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A77" w:rsidRPr="00A8267E" w:rsidRDefault="00A8267E">
      <w:pPr>
        <w:rPr>
          <w:sz w:val="28"/>
          <w:szCs w:val="28"/>
        </w:rPr>
      </w:pPr>
      <w:r w:rsidRPr="00A8267E">
        <w:rPr>
          <w:sz w:val="28"/>
          <w:szCs w:val="28"/>
        </w:rPr>
        <w:t>Seite 1</w:t>
      </w:r>
    </w:p>
    <w:p w:rsidR="00A8267E" w:rsidRDefault="00DB4F01">
      <w:pPr>
        <w:rPr>
          <w:b/>
          <w:sz w:val="28"/>
          <w:szCs w:val="28"/>
        </w:rPr>
      </w:pPr>
      <w:r>
        <w:rPr>
          <w:b/>
          <w:sz w:val="28"/>
          <w:szCs w:val="28"/>
        </w:rPr>
        <w:t>2 MFH Gehringerstrasse, 8215 Hallau</w:t>
      </w:r>
    </w:p>
    <w:p w:rsidR="00A8267E" w:rsidRDefault="00DB4F01">
      <w:pPr>
        <w:rPr>
          <w:sz w:val="28"/>
          <w:szCs w:val="28"/>
        </w:rPr>
      </w:pPr>
      <w:r>
        <w:rPr>
          <w:sz w:val="28"/>
          <w:szCs w:val="28"/>
        </w:rPr>
        <w:t xml:space="preserve">Neubau 2 Mehrfamilienhäuser mit Tiefgarage </w:t>
      </w:r>
      <w:bookmarkStart w:id="0" w:name="_GoBack"/>
      <w:bookmarkEnd w:id="0"/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Bauherr: </w:t>
      </w:r>
      <w:r w:rsidR="00DB4F01">
        <w:rPr>
          <w:sz w:val="28"/>
          <w:szCs w:val="28"/>
        </w:rPr>
        <w:t>Tannwäg AG, Rafz</w:t>
      </w:r>
    </w:p>
    <w:p w:rsidR="00A8267E" w:rsidRDefault="00491FD9">
      <w:pPr>
        <w:rPr>
          <w:sz w:val="28"/>
          <w:szCs w:val="28"/>
        </w:rPr>
      </w:pPr>
      <w:r>
        <w:rPr>
          <w:sz w:val="28"/>
          <w:szCs w:val="28"/>
        </w:rPr>
        <w:t>Seite 2</w:t>
      </w:r>
    </w:p>
    <w:p w:rsidR="00A8267E" w:rsidRDefault="00A8267E">
      <w:pPr>
        <w:rPr>
          <w:b/>
          <w:sz w:val="28"/>
          <w:szCs w:val="28"/>
        </w:rPr>
      </w:pPr>
      <w:r w:rsidRPr="00A8267E">
        <w:rPr>
          <w:b/>
          <w:sz w:val="28"/>
          <w:szCs w:val="28"/>
        </w:rPr>
        <w:t>Projektbeschrieb</w:t>
      </w:r>
    </w:p>
    <w:p w:rsidR="0063052C" w:rsidRDefault="00E63EB3">
      <w:pPr>
        <w:rPr>
          <w:sz w:val="28"/>
          <w:szCs w:val="28"/>
        </w:rPr>
      </w:pPr>
      <w:r>
        <w:rPr>
          <w:sz w:val="28"/>
          <w:szCs w:val="28"/>
        </w:rPr>
        <w:t>Es entstehen 2 Mehrfamilienhäuser mit TG.</w:t>
      </w:r>
    </w:p>
    <w:p w:rsidR="00160940" w:rsidRDefault="00E63EB3">
      <w:pPr>
        <w:rPr>
          <w:sz w:val="28"/>
          <w:szCs w:val="28"/>
        </w:rPr>
      </w:pPr>
      <w:r>
        <w:rPr>
          <w:sz w:val="28"/>
          <w:szCs w:val="28"/>
        </w:rPr>
        <w:t xml:space="preserve">Der Rohbau wird komplett in Betonhalbfertigteilen und Mauerwerk erstellt. Dies kommt den sehr engen Platzverhältnissen zu gute, da durch diese Bauweise nicht viel Inventar benötigt wir. </w:t>
      </w:r>
    </w:p>
    <w:p w:rsidR="00DB4F01" w:rsidRDefault="00482948">
      <w:pPr>
        <w:rPr>
          <w:sz w:val="28"/>
          <w:szCs w:val="28"/>
        </w:rPr>
      </w:pPr>
      <w:r>
        <w:rPr>
          <w:sz w:val="28"/>
          <w:szCs w:val="28"/>
        </w:rPr>
        <w:t>Zudem kann die</w:t>
      </w:r>
      <w:r w:rsidR="00160940">
        <w:rPr>
          <w:sz w:val="28"/>
          <w:szCs w:val="28"/>
        </w:rPr>
        <w:t xml:space="preserve"> </w:t>
      </w:r>
      <w:r w:rsidR="00E63EB3">
        <w:rPr>
          <w:sz w:val="28"/>
          <w:szCs w:val="28"/>
        </w:rPr>
        <w:t>Bauzeit optimiert werden</w:t>
      </w:r>
      <w:r>
        <w:rPr>
          <w:sz w:val="28"/>
          <w:szCs w:val="28"/>
        </w:rPr>
        <w:t>.</w:t>
      </w:r>
    </w:p>
    <w:p w:rsidR="00DB4F01" w:rsidRDefault="00DB4F01">
      <w:pPr>
        <w:rPr>
          <w:sz w:val="28"/>
          <w:szCs w:val="28"/>
        </w:rPr>
      </w:pPr>
    </w:p>
    <w:p w:rsidR="00DB4F01" w:rsidRDefault="00DB4F01">
      <w:pPr>
        <w:rPr>
          <w:sz w:val="28"/>
          <w:szCs w:val="28"/>
        </w:rPr>
      </w:pPr>
    </w:p>
    <w:p w:rsidR="00DB4F01" w:rsidRDefault="00DB4F01">
      <w:pPr>
        <w:rPr>
          <w:sz w:val="28"/>
          <w:szCs w:val="28"/>
        </w:rPr>
      </w:pPr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Bauherr: </w:t>
      </w:r>
      <w:r w:rsidR="00DB4F01">
        <w:rPr>
          <w:sz w:val="28"/>
          <w:szCs w:val="28"/>
        </w:rPr>
        <w:t>Tannwäg AG, Rafz</w:t>
      </w:r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Architekt: </w:t>
      </w:r>
      <w:r w:rsidR="00DB4F01">
        <w:rPr>
          <w:sz w:val="28"/>
          <w:szCs w:val="28"/>
        </w:rPr>
        <w:t>Schmidli Architekten &amp; Partner, Rafz</w:t>
      </w:r>
    </w:p>
    <w:p w:rsidR="00A8267E" w:rsidRDefault="00A8267E">
      <w:pPr>
        <w:rPr>
          <w:sz w:val="28"/>
          <w:szCs w:val="28"/>
        </w:rPr>
      </w:pPr>
    </w:p>
    <w:p w:rsidR="00A8267E" w:rsidRPr="00A8267E" w:rsidRDefault="00A8267E">
      <w:pPr>
        <w:rPr>
          <w:b/>
          <w:sz w:val="28"/>
          <w:szCs w:val="28"/>
        </w:rPr>
      </w:pPr>
      <w:r w:rsidRPr="00A8267E">
        <w:rPr>
          <w:b/>
          <w:sz w:val="28"/>
          <w:szCs w:val="28"/>
        </w:rPr>
        <w:t>Unsere Verantwortlichen</w:t>
      </w:r>
    </w:p>
    <w:p w:rsid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Bauführer: </w:t>
      </w:r>
      <w:r w:rsidR="00DB4F01">
        <w:rPr>
          <w:sz w:val="28"/>
          <w:szCs w:val="28"/>
        </w:rPr>
        <w:t>Daniel Solci</w:t>
      </w:r>
    </w:p>
    <w:p w:rsidR="00A8267E" w:rsidRPr="00A8267E" w:rsidRDefault="00A8267E">
      <w:pPr>
        <w:rPr>
          <w:sz w:val="28"/>
          <w:szCs w:val="28"/>
        </w:rPr>
      </w:pPr>
      <w:r>
        <w:rPr>
          <w:sz w:val="28"/>
          <w:szCs w:val="28"/>
        </w:rPr>
        <w:t xml:space="preserve">Polier: </w:t>
      </w:r>
      <w:r w:rsidR="00DB4F01">
        <w:rPr>
          <w:sz w:val="28"/>
          <w:szCs w:val="28"/>
        </w:rPr>
        <w:t>Walter Zimmermann</w:t>
      </w:r>
    </w:p>
    <w:sectPr w:rsidR="00A8267E" w:rsidRPr="00A8267E" w:rsidSect="00A8267E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40395"/>
    <w:rsid w:val="00075A77"/>
    <w:rsid w:val="000E64CA"/>
    <w:rsid w:val="00160940"/>
    <w:rsid w:val="001E5CE4"/>
    <w:rsid w:val="001F68F5"/>
    <w:rsid w:val="002149B9"/>
    <w:rsid w:val="00292F93"/>
    <w:rsid w:val="003B35E1"/>
    <w:rsid w:val="003F3842"/>
    <w:rsid w:val="00482948"/>
    <w:rsid w:val="00491FD9"/>
    <w:rsid w:val="006219A6"/>
    <w:rsid w:val="0063052C"/>
    <w:rsid w:val="0066001E"/>
    <w:rsid w:val="0073512E"/>
    <w:rsid w:val="0074134D"/>
    <w:rsid w:val="00755E03"/>
    <w:rsid w:val="007F1B24"/>
    <w:rsid w:val="00A25D1A"/>
    <w:rsid w:val="00A35282"/>
    <w:rsid w:val="00A8267E"/>
    <w:rsid w:val="00A93B1F"/>
    <w:rsid w:val="00AA666C"/>
    <w:rsid w:val="00DB4F01"/>
    <w:rsid w:val="00DF1DF2"/>
    <w:rsid w:val="00E40395"/>
    <w:rsid w:val="00E63EB3"/>
    <w:rsid w:val="00E830CA"/>
    <w:rsid w:val="00F6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219A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Schmidli Bau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Kramer Silvia</dc:creator>
  <cp:lastModifiedBy>Kramer Silvia</cp:lastModifiedBy>
  <cp:revision>3</cp:revision>
  <dcterms:created xsi:type="dcterms:W3CDTF">2017-04-06T14:34:00Z</dcterms:created>
  <dcterms:modified xsi:type="dcterms:W3CDTF">2017-04-10T14:22:00Z</dcterms:modified>
</cp:coreProperties>
</file>