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8E" w:rsidRPr="000C39F3" w:rsidRDefault="00C5548E" w:rsidP="00C5548E">
      <w:pPr>
        <w:rPr>
          <w:u w:val="single"/>
        </w:rPr>
      </w:pPr>
      <w:r w:rsidRPr="000C39F3">
        <w:rPr>
          <w:u w:val="single"/>
        </w:rPr>
        <w:t>MFH Kunz, Gerlikon</w:t>
      </w:r>
    </w:p>
    <w:p w:rsidR="00C5548E" w:rsidRDefault="00C5548E" w:rsidP="00C5548E">
      <w:r>
        <w:t>Neubau Mehrfamilienhaus mit 6 Wohnungen und Tiefgarage.</w:t>
      </w:r>
    </w:p>
    <w:p w:rsidR="00C5548E" w:rsidRDefault="00C5548E" w:rsidP="00C5548E"/>
    <w:p w:rsidR="00C5548E" w:rsidRDefault="00C5548E" w:rsidP="00C5548E">
      <w:r>
        <w:t>Bauherr: Ernst Kunz, Gerlikon</w:t>
      </w:r>
    </w:p>
    <w:p w:rsidR="00C5548E" w:rsidRDefault="00C5548E" w:rsidP="00C5548E">
      <w:r>
        <w:t>Bauleitung: Regina Meier / Joel Masson</w:t>
      </w:r>
    </w:p>
    <w:p w:rsidR="00C5548E" w:rsidRDefault="00C5548E" w:rsidP="00C5548E"/>
    <w:p w:rsidR="00C5548E" w:rsidRDefault="00C5548E" w:rsidP="00C5548E">
      <w:r>
        <w:t>Projektbeschrieb:</w:t>
      </w:r>
    </w:p>
    <w:p w:rsidR="00C5548E" w:rsidRDefault="00C5548E" w:rsidP="00C5548E">
      <w:r>
        <w:t>In Gerlikon entsteht ein Mehrfamilienhaus mit vier Eigentumswohnungen und zwei Mietwohnungen. Das Projekt wird mit einem individuellen gehobenen Innenausbau und einer aufwändigen Zimmermannskonstruktion realisiert. Bauzeit Oktober 2015 – November 2016.</w:t>
      </w:r>
    </w:p>
    <w:p w:rsidR="00C5548E" w:rsidRDefault="00C5548E" w:rsidP="00C5548E"/>
    <w:p w:rsidR="00C5548E" w:rsidRDefault="00C5548E" w:rsidP="00C5548E">
      <w:r>
        <w:t>Für die gute Zusammenarbeit und das weitere Gelingen des Projekts, danken wir Ernst Kunz herzlich.</w:t>
      </w:r>
    </w:p>
    <w:p w:rsidR="00C5548E" w:rsidRDefault="00C5548E" w:rsidP="00C5548E"/>
    <w:p w:rsidR="00C5548E" w:rsidRDefault="00C5548E" w:rsidP="00C5548E">
      <w:pPr>
        <w:pStyle w:val="Listenabsatz"/>
        <w:numPr>
          <w:ilvl w:val="0"/>
          <w:numId w:val="2"/>
        </w:numPr>
      </w:pPr>
      <w:r>
        <w:t>Bauherr: Ernst Kunz, Gerlikon</w:t>
      </w:r>
    </w:p>
    <w:p w:rsidR="00C5548E" w:rsidRDefault="00C5548E" w:rsidP="00C5548E">
      <w:pPr>
        <w:pStyle w:val="Listenabsatz"/>
        <w:numPr>
          <w:ilvl w:val="0"/>
          <w:numId w:val="2"/>
        </w:numPr>
      </w:pPr>
      <w:r>
        <w:t>Totalunternehmung: Landolt + Co. AG Totalunternehmung RDN</w:t>
      </w:r>
    </w:p>
    <w:p w:rsidR="00C5548E" w:rsidRDefault="00C5548E" w:rsidP="00C5548E">
      <w:pPr>
        <w:pStyle w:val="Listenabsatz"/>
        <w:numPr>
          <w:ilvl w:val="0"/>
          <w:numId w:val="2"/>
        </w:numPr>
      </w:pPr>
      <w:r>
        <w:t>Architekt: Landolt + Co. AG Totalunternehmung RDN</w:t>
      </w:r>
    </w:p>
    <w:p w:rsidR="00C5548E" w:rsidRDefault="00C5548E" w:rsidP="00C5548E">
      <w:pPr>
        <w:pStyle w:val="Listenabsatz"/>
        <w:numPr>
          <w:ilvl w:val="0"/>
          <w:numId w:val="2"/>
        </w:numPr>
      </w:pPr>
      <w:r>
        <w:t xml:space="preserve">Ingenieur: </w:t>
      </w:r>
      <w:r w:rsidRPr="001D7003">
        <w:t xml:space="preserve">SJB </w:t>
      </w:r>
      <w:proofErr w:type="spellStart"/>
      <w:r w:rsidRPr="001D7003">
        <w:t>Kempter</w:t>
      </w:r>
      <w:proofErr w:type="spellEnd"/>
      <w:r w:rsidRPr="001D7003">
        <w:t xml:space="preserve"> Fitze AG, Amriswil</w:t>
      </w:r>
    </w:p>
    <w:p w:rsidR="00E72560" w:rsidRPr="00C5548E" w:rsidRDefault="00E72560" w:rsidP="00C5548E">
      <w:bookmarkStart w:id="0" w:name="_GoBack"/>
      <w:bookmarkEnd w:id="0"/>
    </w:p>
    <w:sectPr w:rsidR="00E72560" w:rsidRPr="00C55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E"/>
    <w:rsid w:val="00223C80"/>
    <w:rsid w:val="00830113"/>
    <w:rsid w:val="00B7216E"/>
    <w:rsid w:val="00C5548E"/>
    <w:rsid w:val="00C573C2"/>
    <w:rsid w:val="00E72560"/>
    <w:rsid w:val="00E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2C609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C5548E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2</cp:revision>
  <dcterms:created xsi:type="dcterms:W3CDTF">2016-07-12T08:05:00Z</dcterms:created>
  <dcterms:modified xsi:type="dcterms:W3CDTF">2016-07-12T08:05:00Z</dcterms:modified>
</cp:coreProperties>
</file>