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A5B6C2" wp14:paraId="074198EE" wp14:textId="0F38EE93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Exploring </w:t>
      </w:r>
      <w:r w:rsidRPr="65A5B6C2" w:rsidR="42EF5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Operational Improvements to Long-Term Weather Forecasting Using Teleconnection Pattern Analysis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3AAE0955" wp14:paraId="199E7A65" wp14:textId="798F8BAE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5A5B6C2" wp14:paraId="67B65898" wp14:textId="57B1AF46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Team: </w:t>
      </w:r>
      <w:r w:rsidRPr="65A5B6C2" w:rsidR="4BB6DE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Tyson Stewart, Landon Moeller, Matthew Woods, Owen Cutinello</w:t>
      </w:r>
    </w:p>
    <w:p xmlns:wp14="http://schemas.microsoft.com/office/word/2010/wordml" w:rsidP="3AAE0955" wp14:paraId="4374F513" wp14:textId="71E69684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AE0955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Advisor: Dr. Alex Haberlie</w:t>
      </w:r>
    </w:p>
    <w:p xmlns:wp14="http://schemas.microsoft.com/office/word/2010/wordml" w:rsidP="47D65DAD" wp14:paraId="2C078E63" wp14:textId="32276C99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D65DAD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Private Sector Partner: </w:t>
      </w:r>
      <w:r w:rsidRPr="47D65DAD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Everstream</w:t>
      </w:r>
      <w:r w:rsidRPr="47D65DAD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Analytics</w:t>
      </w:r>
    </w:p>
    <w:p w:rsidR="47D65DAD" w:rsidP="47D65DAD" w:rsidRDefault="47D65DAD" w14:paraId="13EA46CD" w14:textId="10667C77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5E1AEB" w:rsidP="65A5B6C2" w:rsidRDefault="125E1AEB" w14:paraId="32EBA680" w14:textId="10659F6B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Everstream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Analytics is </w:t>
      </w:r>
      <w:r w:rsidRPr="65A5B6C2" w:rsidR="53E30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analytics company that provides insights</w:t>
      </w:r>
      <w:r w:rsidRPr="65A5B6C2" w:rsidR="357E71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</w:t>
      </w:r>
      <w:r w:rsidRPr="65A5B6C2" w:rsidR="03CA4E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orecasts</w:t>
      </w:r>
      <w:r w:rsidRPr="65A5B6C2" w:rsidR="51C92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5A5B6C2" w:rsidR="03CA4E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assessments to maximize efficiency and profitability</w:t>
      </w:r>
      <w:r w:rsidRPr="65A5B6C2" w:rsidR="6C3A9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their partners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5A5B6C2" w:rsidR="1F25BA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1F25BA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Everstream</w:t>
      </w:r>
      <w:r w:rsidRPr="65A5B6C2" w:rsidR="1F25BA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services for a variety of private sector industries </w:t>
      </w:r>
      <w:r w:rsidRPr="65A5B6C2" w:rsidR="550A43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including</w:t>
      </w:r>
      <w:r w:rsidRPr="65A5B6C2" w:rsidR="1F25BA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agriculture and energy sectors.</w:t>
      </w:r>
      <w:r w:rsidRPr="65A5B6C2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These sectors are particularly vulnerable to long-term changes to weather, such </w:t>
      </w:r>
      <w:r w:rsidRPr="65A5B6C2" w:rsidR="4AF33C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</w:t>
      </w:r>
      <w:r w:rsidRPr="65A5B6C2" w:rsidR="1BB39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 and precipitation</w:t>
      </w:r>
      <w:r w:rsidRPr="65A5B6C2" w:rsidR="30CE6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herefore</w:t>
      </w:r>
      <w:r w:rsidRPr="65A5B6C2" w:rsidR="635AC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5A5B6C2" w:rsidR="2F7AC0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Everstream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</w:t>
      </w:r>
      <w:r w:rsidRPr="65A5B6C2" w:rsidR="27729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a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reliable means to forecast </w:t>
      </w:r>
      <w:r w:rsidRPr="65A5B6C2" w:rsidR="5FE09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potential 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weather conditions beyond 2-3 </w:t>
      </w:r>
      <w:r w:rsidRPr="65A5B6C2" w:rsidR="16227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weeks</w:t>
      </w:r>
      <w:r w:rsidRPr="65A5B6C2" w:rsidR="1D6C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5A5B6C2" w:rsidR="468AD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Obtaining such forecasts can at times be challenging given the lack of reliability from weather models at these time ranges, as well as how long-term conditions can be dramatically different from region to region. One potential </w:t>
      </w:r>
      <w:r w:rsidRPr="65A5B6C2" w:rsidR="7B05FE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remedy for this issue is the usage and analysis of climatological</w:t>
      </w:r>
      <w:r w:rsidRPr="65A5B6C2" w:rsidR="7B05FE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patterns and their links to surrounding areas. These patterns, known as teleconnections, 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be 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usefu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broad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long-term forecasts of atmospheric variables and could be potentially 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utilized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nto an o</w:t>
      </w:r>
      <w:r w:rsidRPr="65A5B6C2" w:rsidR="5EEE2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perational framework.</w:t>
      </w:r>
    </w:p>
    <w:p w:rsidR="3AAE0955" w:rsidP="65A5B6C2" w:rsidRDefault="3AAE0955" w14:paraId="565AD6BD" w14:textId="77E92C70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AE0955" w:rsidP="65A5B6C2" w:rsidRDefault="3AAE0955" w14:paraId="17D58E8A" w14:textId="3768F566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A5B6C2" w:rsidR="552524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goal of our team, therefore, is to create</w:t>
      </w:r>
      <w:r w:rsidRPr="65A5B6C2" w:rsidR="215330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framework for assessing global and regional teleconnection patterns to generate </w:t>
      </w:r>
      <w:r w:rsidRPr="65A5B6C2" w:rsidR="3346A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estimates of </w:t>
      </w:r>
      <w:r w:rsidRPr="65A5B6C2" w:rsidR="4A400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long-term</w:t>
      </w:r>
      <w:r w:rsidRPr="65A5B6C2" w:rsidR="7D1C28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monthly temperature and precipitation anomalies</w:t>
      </w:r>
      <w:r w:rsidRPr="65A5B6C2" w:rsidR="21D26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1DC61C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along with uncertainty metrics. </w:t>
      </w:r>
      <w:r w:rsidRPr="65A5B6C2" w:rsidR="21D26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5A5B6C2" w:rsidR="0C6A7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65A5B6C2" w:rsidR="21D26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77DDF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these models is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be used in an operational setting at 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Everstream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support forecast</w:t>
      </w:r>
      <w:r w:rsidRPr="65A5B6C2" w:rsidR="572FA4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provide </w:t>
      </w:r>
      <w:r w:rsidRPr="65A5B6C2" w:rsidR="21E9B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clients with 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early, broad overview </w:t>
      </w:r>
      <w:r w:rsidRPr="65A5B6C2" w:rsidR="3780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</w:t>
      </w:r>
      <w:r w:rsidRPr="65A5B6C2" w:rsidR="6EDFE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anticipated</w:t>
      </w:r>
      <w:r w:rsidRPr="65A5B6C2" w:rsidR="6EDFE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conditions</w:t>
      </w:r>
      <w:r w:rsidRPr="65A5B6C2" w:rsidR="618A1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5A1033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Probabilities of above/near/below normal </w:t>
      </w:r>
      <w:r w:rsidRPr="65A5B6C2" w:rsidR="3258D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uncertainty and percentiles would be the ideal output. 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Historical temperature and precipitation anomalies will be statistically analyzed alongside teleconnection</w:t>
      </w:r>
      <w:r w:rsidRPr="65A5B6C2" w:rsidR="25DBE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indices 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A5B6C2" w:rsidR="006ED4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temporal </w:t>
      </w:r>
      <w:r w:rsidRPr="65A5B6C2" w:rsidR="26C6F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correlation </w:t>
      </w:r>
      <w:r w:rsidRPr="65A5B6C2" w:rsidR="03A7B6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13 regions of interest</w:t>
      </w:r>
      <w:r w:rsidRPr="65A5B6C2" w:rsidR="3C223D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across the world. </w:t>
      </w:r>
      <w:r w:rsidRPr="65A5B6C2" w:rsidR="6B285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Indices may also be analyzed in various combinations with the observed temperature and precipitation data. </w:t>
      </w:r>
      <w:r w:rsidRPr="65A5B6C2" w:rsidR="3EC54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Observed</w:t>
      </w:r>
      <w:r w:rsidRPr="65A5B6C2" w:rsidR="32FAD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teleconnection indices </w:t>
      </w:r>
      <w:r w:rsidRPr="65A5B6C2" w:rsidR="609416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then be weighted in the model based upon these </w:t>
      </w:r>
      <w:r w:rsidRPr="65A5B6C2" w:rsidR="0B13B4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empirical correlations.</w:t>
      </w:r>
    </w:p>
    <w:p w:rsidR="125E1AEB" w:rsidP="3AAE0955" w:rsidRDefault="125E1AEB" w14:paraId="30AE2DCF" w14:textId="49652733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AE0955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5E1AEB" w:rsidP="3AAE0955" w:rsidRDefault="125E1AEB" w14:paraId="0D81E380" w14:textId="29B86C98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AE0955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Contact:</w:t>
      </w:r>
    </w:p>
    <w:p w:rsidR="3AAE0955" w:rsidP="3AAE0955" w:rsidRDefault="3AAE0955" w14:paraId="6EBDE9A2" w14:textId="073CC71A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5E1AEB" w:rsidP="3AAE0955" w:rsidRDefault="125E1AEB" w14:paraId="33993A9D" w14:textId="7EFE9C94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AE0955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Mr. Logan Bundy</w:t>
      </w:r>
    </w:p>
    <w:p w:rsidR="125E1AEB" w:rsidP="3AAE0955" w:rsidRDefault="125E1AEB" w14:paraId="2E94DEB6" w14:textId="73392D2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AE0955" w:rsidR="125E1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Meteorology Contractor </w:t>
      </w:r>
    </w:p>
    <w:p w:rsidR="125E1AEB" w:rsidP="3AAE0955" w:rsidRDefault="125E1AEB" w14:paraId="27E43FAC" w14:textId="294265E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611b0bc7c2b435f">
        <w:r w:rsidRPr="3AAE0955" w:rsidR="125E1AE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logan.bundy@everstream.ai</w:t>
        </w:r>
      </w:hyperlink>
    </w:p>
    <w:p w:rsidR="3AAE0955" w:rsidRDefault="3AAE0955" w14:paraId="22FDE63D" w14:textId="7EF82D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8/DAYu0mxFfob" int2:id="CFxO1rkY">
      <int2:state int2:type="spell" int2:value="Rejected"/>
    </int2:textHash>
    <int2:textHash int2:hashCode="TU88B1O6q44yB1" int2:id="ngfTmf6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A639DE"/>
    <w:rsid w:val="006ED4D5"/>
    <w:rsid w:val="00E5E6C0"/>
    <w:rsid w:val="03A7B6EE"/>
    <w:rsid w:val="03CA4EC6"/>
    <w:rsid w:val="05763B18"/>
    <w:rsid w:val="086990ED"/>
    <w:rsid w:val="08B1CB0D"/>
    <w:rsid w:val="0954A918"/>
    <w:rsid w:val="0A1191B7"/>
    <w:rsid w:val="0B13B4B7"/>
    <w:rsid w:val="0C6A759C"/>
    <w:rsid w:val="0CF404B5"/>
    <w:rsid w:val="0DA36662"/>
    <w:rsid w:val="0E331F4F"/>
    <w:rsid w:val="10EEF3B9"/>
    <w:rsid w:val="125E1AEB"/>
    <w:rsid w:val="16227805"/>
    <w:rsid w:val="16605E92"/>
    <w:rsid w:val="169DF8FE"/>
    <w:rsid w:val="17D6197B"/>
    <w:rsid w:val="18159A27"/>
    <w:rsid w:val="1B3BFF3B"/>
    <w:rsid w:val="1BB39D14"/>
    <w:rsid w:val="1D6C8E36"/>
    <w:rsid w:val="1DC61C6B"/>
    <w:rsid w:val="1F10B46E"/>
    <w:rsid w:val="1F25BA4C"/>
    <w:rsid w:val="215330E0"/>
    <w:rsid w:val="21D26DEA"/>
    <w:rsid w:val="21E9B5EE"/>
    <w:rsid w:val="25DBEAEC"/>
    <w:rsid w:val="265D0EBA"/>
    <w:rsid w:val="26C6F96C"/>
    <w:rsid w:val="271710AF"/>
    <w:rsid w:val="27729C5E"/>
    <w:rsid w:val="2CC9D14C"/>
    <w:rsid w:val="2EACB6FE"/>
    <w:rsid w:val="2F7AC077"/>
    <w:rsid w:val="30CE699C"/>
    <w:rsid w:val="3258D647"/>
    <w:rsid w:val="32FAD772"/>
    <w:rsid w:val="3346A392"/>
    <w:rsid w:val="357E71CF"/>
    <w:rsid w:val="378035AF"/>
    <w:rsid w:val="3AAE0955"/>
    <w:rsid w:val="3C07699A"/>
    <w:rsid w:val="3C223DAB"/>
    <w:rsid w:val="3EC5439C"/>
    <w:rsid w:val="4024E0F9"/>
    <w:rsid w:val="42EF50A5"/>
    <w:rsid w:val="43BA5C8A"/>
    <w:rsid w:val="45F8C6AF"/>
    <w:rsid w:val="46754D52"/>
    <w:rsid w:val="468AD316"/>
    <w:rsid w:val="47A9C41A"/>
    <w:rsid w:val="47D65DAD"/>
    <w:rsid w:val="4A4000CD"/>
    <w:rsid w:val="4ABE5B17"/>
    <w:rsid w:val="4AF33CA0"/>
    <w:rsid w:val="4BB6DEB2"/>
    <w:rsid w:val="4E8AEE33"/>
    <w:rsid w:val="4FC99939"/>
    <w:rsid w:val="51C927A9"/>
    <w:rsid w:val="52939D9B"/>
    <w:rsid w:val="53E301E9"/>
    <w:rsid w:val="5403E9F8"/>
    <w:rsid w:val="550A4354"/>
    <w:rsid w:val="552524CD"/>
    <w:rsid w:val="564A484D"/>
    <w:rsid w:val="572FA4F4"/>
    <w:rsid w:val="5A10330C"/>
    <w:rsid w:val="5EEE2C06"/>
    <w:rsid w:val="5FE09999"/>
    <w:rsid w:val="60941668"/>
    <w:rsid w:val="618A1D0E"/>
    <w:rsid w:val="634BB159"/>
    <w:rsid w:val="635AC76A"/>
    <w:rsid w:val="64BF28FC"/>
    <w:rsid w:val="655C7DE1"/>
    <w:rsid w:val="65A5B6C2"/>
    <w:rsid w:val="6802C8DF"/>
    <w:rsid w:val="6833A0B3"/>
    <w:rsid w:val="6B2851D4"/>
    <w:rsid w:val="6BDFED00"/>
    <w:rsid w:val="6C3A9D20"/>
    <w:rsid w:val="6C88804A"/>
    <w:rsid w:val="6CBE4184"/>
    <w:rsid w:val="6EDFE477"/>
    <w:rsid w:val="7445B2E1"/>
    <w:rsid w:val="745F2807"/>
    <w:rsid w:val="74DA09BE"/>
    <w:rsid w:val="76A639DE"/>
    <w:rsid w:val="775E5131"/>
    <w:rsid w:val="77B6B5DC"/>
    <w:rsid w:val="77DDFE18"/>
    <w:rsid w:val="782B7851"/>
    <w:rsid w:val="7B05FE8F"/>
    <w:rsid w:val="7BDC7A2D"/>
    <w:rsid w:val="7C7C0E4A"/>
    <w:rsid w:val="7D1C28AF"/>
    <w:rsid w:val="7E01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39DE"/>
  <w15:chartTrackingRefBased/>
  <w15:docId w15:val="{5CBAC0EA-2957-4B3C-99AA-EEFA16E45B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AAE0955"/>
    <w:rPr>
      <w:color w:val="467886"/>
      <w:u w:val="single"/>
    </w:rPr>
  </w:style>
  <w:style w:type="paragraph" w:styleId="NoSpacing">
    <w:uiPriority w:val="1"/>
    <w:name w:val="No Spacing"/>
    <w:qFormat/>
    <w:rsid w:val="3AAE095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yperlink" Target="mailto:logan.bundy@everstream.ai" TargetMode="External" Id="Rb611b0bc7c2b435f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microsoft.com/office/2020/10/relationships/intelligence" Target="intelligence2.xml" Id="Re0477e0a8d8947da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5CC67FBA1A646B07B8ABA1F7AB7D0" ma:contentTypeVersion="11" ma:contentTypeDescription="Create a new document." ma:contentTypeScope="" ma:versionID="4a279e0468d03ee2c7a3927bd347fbb0">
  <xsd:schema xmlns:xsd="http://www.w3.org/2001/XMLSchema" xmlns:xs="http://www.w3.org/2001/XMLSchema" xmlns:p="http://schemas.microsoft.com/office/2006/metadata/properties" xmlns:ns2="0f7ec2c0-6ed3-4b01-a4a3-2599b5875839" xmlns:ns3="9b0dcfa4-197f-4037-b80e-fc695654376f" targetNamespace="http://schemas.microsoft.com/office/2006/metadata/properties" ma:root="true" ma:fieldsID="7d9eb368f8d7122b9a4a034c00fd82e1" ns2:_="" ns3:_="">
    <xsd:import namespace="0f7ec2c0-6ed3-4b01-a4a3-2599b5875839"/>
    <xsd:import namespace="9b0dcfa4-197f-4037-b80e-fc6956543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ec2c0-6ed3-4b01-a4a3-2599b5875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a63e50-2334-4bb1-ad09-e05728c052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dcfa4-197f-4037-b80e-fc69565437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5fef1c-022b-4b57-af99-e058a9048256}" ma:internalName="TaxCatchAll" ma:showField="CatchAllData" ma:web="9b0dcfa4-197f-4037-b80e-fc69565437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dcfa4-197f-4037-b80e-fc695654376f" xsi:nil="true"/>
    <lcf76f155ced4ddcb4097134ff3c332f xmlns="0f7ec2c0-6ed3-4b01-a4a3-2599b58758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95B6CB-AC49-4211-AD57-FD42546C94EE}"/>
</file>

<file path=customXml/itemProps2.xml><?xml version="1.0" encoding="utf-8"?>
<ds:datastoreItem xmlns:ds="http://schemas.openxmlformats.org/officeDocument/2006/customXml" ds:itemID="{AFBD2453-B840-4C5B-A28D-61BBDFE638C0}"/>
</file>

<file path=customXml/itemProps3.xml><?xml version="1.0" encoding="utf-8"?>
<ds:datastoreItem xmlns:ds="http://schemas.openxmlformats.org/officeDocument/2006/customXml" ds:itemID="{20C806F8-74A2-45F5-AE57-F530EAFEAD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Shelby Turner</dc:creator>
  <keywords/>
  <dc:description/>
  <lastModifiedBy>Landon Moeller</lastModifiedBy>
  <dcterms:created xsi:type="dcterms:W3CDTF">2025-02-07T02:29:04.0000000Z</dcterms:created>
  <dcterms:modified xsi:type="dcterms:W3CDTF">2026-02-03T02:28:12.2488216Z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0x010100F4E5CC67FBA1A646B07B8ABA1F7AB7D0</vt:lpwstr>
  </property>
</Properties>
</file>