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1A82" w14:textId="77777777" w:rsidR="00E32182" w:rsidRPr="00E32182" w:rsidRDefault="00E32182" w:rsidP="00D9228C">
      <w:pPr>
        <w:jc w:val="both"/>
        <w:rPr>
          <w:b/>
          <w:bCs/>
        </w:rPr>
      </w:pPr>
      <w:r w:rsidRPr="00E32182">
        <w:rPr>
          <w:b/>
          <w:bCs/>
        </w:rPr>
        <w:t xml:space="preserve">RISE Spending </w:t>
      </w:r>
      <w:proofErr w:type="spellStart"/>
      <w:r w:rsidRPr="00E32182">
        <w:rPr>
          <w:b/>
          <w:bCs/>
        </w:rPr>
        <w:t>Effectiveness</w:t>
      </w:r>
      <w:proofErr w:type="spellEnd"/>
      <w:r w:rsidRPr="00E32182">
        <w:rPr>
          <w:b/>
          <w:bCs/>
        </w:rPr>
        <w:t xml:space="preserve"> – Requisiti Funzionali per Applicazione Enterprise</w:t>
      </w:r>
    </w:p>
    <w:p w14:paraId="2713D202" w14:textId="77777777" w:rsidR="00E32182" w:rsidRPr="00D9228C" w:rsidRDefault="00E32182" w:rsidP="00E32182">
      <w:pPr>
        <w:rPr>
          <w:b/>
          <w:bCs/>
          <w:u w:val="single"/>
        </w:rPr>
      </w:pPr>
      <w:r w:rsidRPr="00E32182">
        <w:rPr>
          <w:b/>
          <w:bCs/>
        </w:rPr>
        <w:t>2. Panoramica del Sistema</w:t>
      </w:r>
    </w:p>
    <w:p w14:paraId="3E6C55F7" w14:textId="77777777" w:rsidR="00E32182" w:rsidRPr="00E32182" w:rsidRDefault="00E32182" w:rsidP="00E32182">
      <w:pPr>
        <w:rPr>
          <w:b/>
          <w:bCs/>
        </w:rPr>
      </w:pPr>
      <w:r w:rsidRPr="00E32182">
        <w:rPr>
          <w:b/>
          <w:bCs/>
        </w:rPr>
        <w:t>2.1 Obiettivo</w:t>
      </w:r>
    </w:p>
    <w:p w14:paraId="5D2ACA42" w14:textId="77777777" w:rsidR="00E32182" w:rsidRPr="00E32182" w:rsidRDefault="00E32182" w:rsidP="00E32182">
      <w:r w:rsidRPr="00E32182">
        <w:t xml:space="preserve">L’applicazione </w:t>
      </w:r>
      <w:r w:rsidRPr="00E32182">
        <w:rPr>
          <w:b/>
          <w:bCs/>
        </w:rPr>
        <w:t xml:space="preserve">RISE Spending </w:t>
      </w:r>
      <w:proofErr w:type="spellStart"/>
      <w:r w:rsidRPr="00E32182">
        <w:rPr>
          <w:b/>
          <w:bCs/>
        </w:rPr>
        <w:t>Effectiveness</w:t>
      </w:r>
      <w:proofErr w:type="spellEnd"/>
      <w:r w:rsidRPr="00E32182">
        <w:t xml:space="preserve"> mira a colmare un </w:t>
      </w:r>
      <w:proofErr w:type="gramStart"/>
      <w:r w:rsidRPr="00E32182">
        <w:t>gap</w:t>
      </w:r>
      <w:proofErr w:type="gramEnd"/>
      <w:r w:rsidRPr="00E32182">
        <w:t xml:space="preserve"> critico nella strategia di compensazione globale: la frammentazione e l’incoerenza dei dati di retribuzione variabile tra Paesi e regioni.</w:t>
      </w:r>
      <w:r w:rsidRPr="00E32182">
        <w:br/>
        <w:t>In molti casi, le informazioni sulle vendite e sulla retribuzione variabile sono archiviate in formati diversi, sparse tra varie fonti come SharePoint, OneDrive o file locali, rendendo quasi impossibile un’analisi trasversale tra Paesi.</w:t>
      </w:r>
    </w:p>
    <w:p w14:paraId="4D9E2489" w14:textId="77777777" w:rsidR="00E32182" w:rsidRPr="00E32182" w:rsidRDefault="00E32182" w:rsidP="00E32182">
      <w:r w:rsidRPr="00E32182">
        <w:t>Questa applicazione fornisce un approccio centralizzato e strutturato per:</w:t>
      </w:r>
    </w:p>
    <w:p w14:paraId="46EC7E73" w14:textId="77777777" w:rsidR="00E32182" w:rsidRPr="00E32182" w:rsidRDefault="00E32182" w:rsidP="00E32182">
      <w:pPr>
        <w:numPr>
          <w:ilvl w:val="0"/>
          <w:numId w:val="1"/>
        </w:numPr>
      </w:pPr>
      <w:r w:rsidRPr="00E32182">
        <w:t>Consolidare i dati di performance e compensazione a livello mensile e per dipendente, considerando anche i casi in cui un dipendente lavori in più negozi durante l’anno.</w:t>
      </w:r>
    </w:p>
    <w:p w14:paraId="3829DF75" w14:textId="5183C598" w:rsidR="00E32182" w:rsidRPr="00E32182" w:rsidRDefault="00E32182" w:rsidP="00E32182">
      <w:pPr>
        <w:numPr>
          <w:ilvl w:val="0"/>
          <w:numId w:val="1"/>
        </w:numPr>
      </w:pPr>
      <w:r w:rsidRPr="00E32182">
        <w:t xml:space="preserve">Permettere un tracciamento coerente dei risultati di vendita anche quando non sono inclusi nei file di compensazione, utilizzando esportazioni CSV per colmare </w:t>
      </w:r>
      <w:proofErr w:type="spellStart"/>
      <w:r w:rsidRPr="00E32182">
        <w:t>i</w:t>
      </w:r>
      <w:proofErr w:type="spellEnd"/>
      <w:r w:rsidRPr="00E32182">
        <w:t xml:space="preserve"> </w:t>
      </w:r>
      <w:proofErr w:type="gramStart"/>
      <w:r w:rsidRPr="00E32182">
        <w:t>gap</w:t>
      </w:r>
      <w:proofErr w:type="gramEnd"/>
      <w:r w:rsidRPr="00E32182">
        <w:t>.</w:t>
      </w:r>
    </w:p>
    <w:p w14:paraId="396E5FA6" w14:textId="77777777" w:rsidR="00E32182" w:rsidRPr="00E32182" w:rsidRDefault="00E32182" w:rsidP="00E32182">
      <w:pPr>
        <w:numPr>
          <w:ilvl w:val="0"/>
          <w:numId w:val="1"/>
        </w:numPr>
      </w:pPr>
      <w:r w:rsidRPr="00E32182">
        <w:t>Consentire mappature specifiche per Paese e il riuso dei template di importazione, riducendo l’elaborazione manuale e migliorando l’affidabilità dei dati nel tempo.</w:t>
      </w:r>
    </w:p>
    <w:p w14:paraId="12E1553B" w14:textId="77777777" w:rsidR="008F2047" w:rsidRDefault="008F2047" w:rsidP="008F2047">
      <w:r w:rsidRPr="008F2047">
        <w:t xml:space="preserve">L'applicazione RISE Spending </w:t>
      </w:r>
      <w:proofErr w:type="spellStart"/>
      <w:r w:rsidRPr="008F2047">
        <w:t>Effectiveness</w:t>
      </w:r>
      <w:proofErr w:type="spellEnd"/>
      <w:r w:rsidRPr="008F2047">
        <w:t xml:space="preserve"> mira a superare la frammentazione dei dati sulle retribuzioni variabili a livello globale, centralizzando e standardizzando le informazioni provenienti da fonti eterogenee per fornire una visione completa, affidabile e utile per le decisioni strategiche aziendali. L'applicazione implementata il caricamento di file XLS o CSV contenenti dati di compensazione e vendite. </w:t>
      </w:r>
    </w:p>
    <w:p w14:paraId="41837E9F" w14:textId="77777777" w:rsidR="008F2047" w:rsidRDefault="008F2047" w:rsidP="008F2047">
      <w:r w:rsidRPr="008F2047">
        <w:t xml:space="preserve">Di seguito è riportato un riassunto delle funzionalità UX previste: </w:t>
      </w:r>
    </w:p>
    <w:p w14:paraId="6EB8A05F" w14:textId="77777777" w:rsidR="008F2047" w:rsidRDefault="008F2047" w:rsidP="008F2047">
      <w:pPr>
        <w:pStyle w:val="Paragrafoelenco"/>
        <w:numPr>
          <w:ilvl w:val="0"/>
          <w:numId w:val="15"/>
        </w:numPr>
      </w:pPr>
      <w:r w:rsidRPr="008F2047">
        <w:t xml:space="preserve">Gestione dello schema dati </w:t>
      </w:r>
    </w:p>
    <w:p w14:paraId="4FE4BFAA" w14:textId="77777777" w:rsidR="008F2047" w:rsidRDefault="008F2047" w:rsidP="008F2047">
      <w:pPr>
        <w:pStyle w:val="Paragrafoelenco"/>
        <w:numPr>
          <w:ilvl w:val="0"/>
          <w:numId w:val="15"/>
        </w:numPr>
      </w:pPr>
      <w:r w:rsidRPr="008F2047">
        <w:t xml:space="preserve">Caricamento delle informazioni su retribuzione e vendita </w:t>
      </w:r>
    </w:p>
    <w:p w14:paraId="7AD2F7BE" w14:textId="77777777" w:rsidR="008F2047" w:rsidRDefault="008F2047" w:rsidP="008F2047">
      <w:pPr>
        <w:pStyle w:val="Paragrafoelenco"/>
        <w:numPr>
          <w:ilvl w:val="0"/>
          <w:numId w:val="15"/>
        </w:numPr>
      </w:pPr>
      <w:r w:rsidRPr="008F2047">
        <w:t xml:space="preserve">Audit dei caricamenti </w:t>
      </w:r>
    </w:p>
    <w:p w14:paraId="131DFB73" w14:textId="2198B7E1" w:rsidR="008F2047" w:rsidRPr="008F2047" w:rsidRDefault="008F2047" w:rsidP="008F2047">
      <w:pPr>
        <w:pStyle w:val="Paragrafoelenco"/>
        <w:numPr>
          <w:ilvl w:val="0"/>
          <w:numId w:val="15"/>
        </w:numPr>
      </w:pPr>
      <w:r w:rsidRPr="008F2047">
        <w:t xml:space="preserve">Cruscotto delle informazioni caricate su retribuzioni e vendite </w:t>
      </w:r>
    </w:p>
    <w:p w14:paraId="51C7C416" w14:textId="3474F416" w:rsidR="008F2047" w:rsidRPr="008F2047" w:rsidRDefault="008F2047" w:rsidP="008F2047">
      <w:pPr>
        <w:pStyle w:val="NormaleWeb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8F204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Configurazioni Ruoli e personaggi </w:t>
      </w:r>
    </w:p>
    <w:p w14:paraId="134BD729" w14:textId="77777777" w:rsidR="008F2047" w:rsidRPr="008F2047" w:rsidRDefault="008F2047" w:rsidP="008F2047">
      <w:pPr>
        <w:pStyle w:val="NormaleWeb"/>
        <w:ind w:left="720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8F204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Amministrazione Aziendale: </w:t>
      </w:r>
    </w:p>
    <w:p w14:paraId="15A08CCF" w14:textId="77777777" w:rsidR="008F2047" w:rsidRDefault="008F2047" w:rsidP="008F2047">
      <w:pPr>
        <w:pStyle w:val="Normale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F204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Controllo totale di tutte le funzionalità previste nella prima ondata e di tutte le Business Units </w:t>
      </w:r>
    </w:p>
    <w:p w14:paraId="6FDC0A55" w14:textId="77777777" w:rsidR="008F2047" w:rsidRPr="008F2047" w:rsidRDefault="008F2047" w:rsidP="008F2047">
      <w:pPr>
        <w:pStyle w:val="NormaleWeb"/>
        <w:ind w:left="720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8F204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Operatore del paese: </w:t>
      </w:r>
    </w:p>
    <w:p w14:paraId="4C865B73" w14:textId="4B46A2B0" w:rsidR="008F2047" w:rsidRDefault="008F2047" w:rsidP="008F2047">
      <w:pPr>
        <w:pStyle w:val="Normale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F204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Gestione del caricamento di informazioni su retribuzioni e vendite; visibilità delle funzionalità di upload FE e audit dei dati relativi solo alle BU(e) associate. </w:t>
      </w:r>
    </w:p>
    <w:p w14:paraId="2FDFD4BA" w14:textId="77777777" w:rsidR="008F2047" w:rsidRDefault="008F2047" w:rsidP="008F2047">
      <w:pPr>
        <w:pStyle w:val="Normale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F204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Amministrazione:</w:t>
      </w:r>
      <w:r w:rsidRPr="008F204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</w:p>
    <w:p w14:paraId="5BFF7EE7" w14:textId="2B31C859" w:rsidR="008F2047" w:rsidRPr="008F2047" w:rsidRDefault="008F2047" w:rsidP="008F2047">
      <w:pPr>
        <w:pStyle w:val="NormaleWeb"/>
        <w:ind w:left="720"/>
        <w:rPr>
          <w:rFonts w:asciiTheme="minorHAnsi" w:hAnsiTheme="minorHAnsi"/>
        </w:rPr>
      </w:pPr>
      <w:r w:rsidRPr="008F204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ruolo di amministratore di sistema responsabile della definizione, manutenzione e gestione della configurazione dei parametri chiave del sistema come l'elenco delle unità di business</w:t>
      </w:r>
    </w:p>
    <w:p w14:paraId="2DE92FED" w14:textId="77777777" w:rsidR="008F2047" w:rsidRPr="008F2047" w:rsidRDefault="008F2047" w:rsidP="00E32182"/>
    <w:p w14:paraId="616226E8" w14:textId="77777777" w:rsidR="00E32182" w:rsidRPr="00E32182" w:rsidRDefault="00E32182" w:rsidP="00E32182">
      <w:pPr>
        <w:rPr>
          <w:b/>
          <w:bCs/>
        </w:rPr>
      </w:pPr>
      <w:r w:rsidRPr="00E32182">
        <w:rPr>
          <w:b/>
          <w:bCs/>
        </w:rPr>
        <w:t>2.2 Entità Core</w:t>
      </w:r>
    </w:p>
    <w:p w14:paraId="0D7B8380" w14:textId="77777777" w:rsidR="00E32182" w:rsidRDefault="00E32182" w:rsidP="00E32182">
      <w:r w:rsidRPr="00E32182">
        <w:t>Per raggiungere i suoi obiettivi, l’applicazione si basa su alcune entità chiave:</w:t>
      </w:r>
    </w:p>
    <w:p w14:paraId="658D2DF2" w14:textId="3B1B9824" w:rsidR="00537453" w:rsidRPr="00E32182" w:rsidRDefault="00537453" w:rsidP="00E32182">
      <w:pPr>
        <w:numPr>
          <w:ilvl w:val="0"/>
          <w:numId w:val="2"/>
        </w:numPr>
      </w:pPr>
      <w:r w:rsidRPr="00537453">
        <w:rPr>
          <w:b/>
          <w:bCs/>
        </w:rPr>
        <w:t>Utenti</w:t>
      </w:r>
      <w:r w:rsidRPr="00E32182">
        <w:t xml:space="preserve">: </w:t>
      </w:r>
      <w:r>
        <w:t xml:space="preserve">Censiti in RISE e gestiti tramite funzionalità di </w:t>
      </w:r>
      <w:proofErr w:type="spellStart"/>
      <w:r>
        <w:t>insert</w:t>
      </w:r>
      <w:proofErr w:type="spellEnd"/>
      <w:r>
        <w:t xml:space="preserve">, update e </w:t>
      </w:r>
      <w:r w:rsidRPr="00E32182">
        <w:t xml:space="preserve">identificato in modo univoco. </w:t>
      </w:r>
      <w:r>
        <w:t xml:space="preserve">Deve essere associato ad uno dei </w:t>
      </w:r>
      <w:proofErr w:type="gramStart"/>
      <w:r>
        <w:t>3</w:t>
      </w:r>
      <w:proofErr w:type="gramEnd"/>
      <w:r>
        <w:t xml:space="preserve"> ruoli previsti può essere disattivato </w:t>
      </w:r>
    </w:p>
    <w:p w14:paraId="56708A95" w14:textId="20B880E2" w:rsidR="00E32182" w:rsidRDefault="00E32182" w:rsidP="00E32182">
      <w:pPr>
        <w:numPr>
          <w:ilvl w:val="0"/>
          <w:numId w:val="2"/>
        </w:numPr>
      </w:pPr>
      <w:r w:rsidRPr="00E32182">
        <w:rPr>
          <w:b/>
          <w:bCs/>
        </w:rPr>
        <w:t>Dipendente</w:t>
      </w:r>
      <w:r w:rsidRPr="00E32182">
        <w:t xml:space="preserve">: </w:t>
      </w:r>
      <w:r w:rsidR="00537453">
        <w:t xml:space="preserve">Censiti in RISE </w:t>
      </w:r>
      <w:r w:rsidR="00326DF0">
        <w:t xml:space="preserve">e gestiti tramite funzionalità di </w:t>
      </w:r>
      <w:proofErr w:type="spellStart"/>
      <w:proofErr w:type="gramStart"/>
      <w:r w:rsidR="00326DF0">
        <w:t>insert,update</w:t>
      </w:r>
      <w:proofErr w:type="spellEnd"/>
      <w:proofErr w:type="gramEnd"/>
      <w:r w:rsidR="00326DF0">
        <w:t xml:space="preserve"> e delete e </w:t>
      </w:r>
      <w:r w:rsidRPr="00E32182">
        <w:t xml:space="preserve">identificato in modo univoco. Può essere associato a più negozi in mesi diversi. Il sistema deve tracciare </w:t>
      </w:r>
      <w:r w:rsidR="00537453">
        <w:t>la vendita</w:t>
      </w:r>
      <w:r w:rsidRPr="00E32182">
        <w:t xml:space="preserve"> e la compensazione mensile per ogni </w:t>
      </w:r>
      <w:r w:rsidR="00537453">
        <w:t>shop</w:t>
      </w:r>
      <w:r w:rsidRPr="00E32182">
        <w:t>, anche in caso di trasferimento</w:t>
      </w:r>
      <w:r w:rsidR="00537453">
        <w:t xml:space="preserve"> tra shop</w:t>
      </w:r>
      <w:r w:rsidRPr="00E32182">
        <w:t>.</w:t>
      </w:r>
    </w:p>
    <w:p w14:paraId="22E3ADD4" w14:textId="7D41D6B6" w:rsidR="00326DF0" w:rsidRPr="00E32182" w:rsidRDefault="00326DF0" w:rsidP="00E32182">
      <w:pPr>
        <w:numPr>
          <w:ilvl w:val="0"/>
          <w:numId w:val="2"/>
        </w:numPr>
      </w:pPr>
      <w:r>
        <w:rPr>
          <w:b/>
          <w:bCs/>
        </w:rPr>
        <w:t>Ret</w:t>
      </w:r>
      <w:r w:rsidR="00537453">
        <w:rPr>
          <w:b/>
          <w:bCs/>
        </w:rPr>
        <w:t>r</w:t>
      </w:r>
      <w:r>
        <w:rPr>
          <w:b/>
          <w:bCs/>
        </w:rPr>
        <w:t>ibuzione del dipendente</w:t>
      </w:r>
      <w:r w:rsidRPr="00326DF0">
        <w:t>:</w:t>
      </w:r>
      <w:r>
        <w:t xml:space="preserve"> </w:t>
      </w:r>
      <w:r w:rsidR="00537453">
        <w:t>Censiti in RISE</w:t>
      </w:r>
      <w:r>
        <w:t xml:space="preserve"> e gestiti tramite funzionalità di </w:t>
      </w:r>
      <w:proofErr w:type="spellStart"/>
      <w:proofErr w:type="gramStart"/>
      <w:r>
        <w:t>insert,update</w:t>
      </w:r>
      <w:proofErr w:type="spellEnd"/>
      <w:proofErr w:type="gramEnd"/>
      <w:r>
        <w:t xml:space="preserve"> e delete. Contiene il salario mensile del dipendente</w:t>
      </w:r>
    </w:p>
    <w:p w14:paraId="1C9D4F79" w14:textId="77777777" w:rsidR="00E32182" w:rsidRPr="00E32182" w:rsidRDefault="00E32182" w:rsidP="00E32182">
      <w:pPr>
        <w:numPr>
          <w:ilvl w:val="0"/>
          <w:numId w:val="2"/>
        </w:numPr>
      </w:pPr>
      <w:r w:rsidRPr="00E32182">
        <w:rPr>
          <w:b/>
          <w:bCs/>
        </w:rPr>
        <w:t>Dipendente attivo/inattivo</w:t>
      </w:r>
      <w:r w:rsidRPr="00E32182">
        <w:t>: stato del dipendente nel mese considerato.</w:t>
      </w:r>
    </w:p>
    <w:p w14:paraId="59FE8822" w14:textId="77777777" w:rsidR="00E32182" w:rsidRDefault="00E32182" w:rsidP="00E32182">
      <w:pPr>
        <w:numPr>
          <w:ilvl w:val="0"/>
          <w:numId w:val="2"/>
        </w:numPr>
      </w:pPr>
      <w:r w:rsidRPr="00E32182">
        <w:rPr>
          <w:b/>
          <w:bCs/>
        </w:rPr>
        <w:t>Negozio (Shop)</w:t>
      </w:r>
      <w:r w:rsidRPr="00E32182">
        <w:t>: legato a un ID univoco, include metadati come Paese, regione e area di business. Lo stesso negozio può comparire in più dataset nazionali o cambiare ruolo operativo nel tempo.</w:t>
      </w:r>
    </w:p>
    <w:p w14:paraId="4622452F" w14:textId="53A6E2C4" w:rsidR="00326DF0" w:rsidRDefault="00326DF0" w:rsidP="00326DF0">
      <w:pPr>
        <w:numPr>
          <w:ilvl w:val="0"/>
          <w:numId w:val="2"/>
        </w:numPr>
      </w:pPr>
      <w:r w:rsidRPr="00E32182">
        <w:rPr>
          <w:b/>
          <w:bCs/>
        </w:rPr>
        <w:t>Template di Importazione</w:t>
      </w:r>
      <w:r w:rsidRPr="00E32182">
        <w:t xml:space="preserve">: ogni Paese </w:t>
      </w:r>
      <w:r>
        <w:t>ha il</w:t>
      </w:r>
      <w:r w:rsidRPr="00E32182">
        <w:t xml:space="preserve"> proprio template di mapping per estrarre e trasformare i dati dai file. I template devono essere memorizzati, modificabili e riutilizzabili</w:t>
      </w:r>
      <w:r>
        <w:t xml:space="preserve"> da un utente amministratore</w:t>
      </w:r>
      <w:r w:rsidRPr="00E32182">
        <w:t>.</w:t>
      </w:r>
      <w:r w:rsidR="008F2047">
        <w:t xml:space="preserve"> </w:t>
      </w:r>
      <w:r w:rsidR="009512F4">
        <w:t xml:space="preserve"> L’inserimento e modifica di un template deve essere guidato con l’utilizzo di un file </w:t>
      </w:r>
      <w:proofErr w:type="spellStart"/>
      <w:r w:rsidR="009512F4">
        <w:t>excel</w:t>
      </w:r>
      <w:proofErr w:type="spellEnd"/>
      <w:r w:rsidR="009512F4">
        <w:t xml:space="preserve"> che utente può caricare e la cui intestazione rappresenta le informazioni Source che possono essere trascinati verso </w:t>
      </w:r>
      <w:proofErr w:type="gramStart"/>
      <w:r w:rsidR="009512F4">
        <w:t>i le</w:t>
      </w:r>
      <w:proofErr w:type="gramEnd"/>
      <w:r w:rsidR="009512F4">
        <w:t xml:space="preserve"> informazioni target secondo </w:t>
      </w:r>
      <w:r w:rsidR="00537453">
        <w:t xml:space="preserve">la natura del modello che può essere </w:t>
      </w:r>
      <w:r w:rsidR="009512F4">
        <w:t xml:space="preserve">Compensazione o </w:t>
      </w:r>
      <w:r w:rsidR="00537453">
        <w:t>V</w:t>
      </w:r>
      <w:r w:rsidR="009512F4">
        <w:t xml:space="preserve">endite. </w:t>
      </w:r>
    </w:p>
    <w:p w14:paraId="5B3B8794" w14:textId="4D61A60A" w:rsidR="009512F4" w:rsidRPr="00F11041" w:rsidRDefault="009512F4" w:rsidP="009512F4">
      <w:pPr>
        <w:ind w:left="720"/>
      </w:pPr>
      <w:r w:rsidRPr="009512F4">
        <w:t xml:space="preserve"> </w:t>
      </w:r>
      <w:r>
        <w:t xml:space="preserve">Le informazioni target previste per </w:t>
      </w:r>
      <w:proofErr w:type="spellStart"/>
      <w:r w:rsidRPr="00F11041">
        <w:t>Compensation</w:t>
      </w:r>
      <w:proofErr w:type="spellEnd"/>
      <w:r w:rsidRPr="00F11041">
        <w:t xml:space="preserve"> e Sales:</w:t>
      </w:r>
    </w:p>
    <w:p w14:paraId="15CD1501" w14:textId="77777777" w:rsidR="009512F4" w:rsidRPr="00CE568B" w:rsidRDefault="009512F4" w:rsidP="009512F4">
      <w:pPr>
        <w:pStyle w:val="Paragrafoelenco"/>
        <w:numPr>
          <w:ilvl w:val="0"/>
          <w:numId w:val="17"/>
        </w:numPr>
        <w:spacing w:after="0" w:line="240" w:lineRule="auto"/>
        <w:rPr>
          <w:rFonts w:eastAsia="Times New Roman"/>
        </w:rPr>
      </w:pPr>
      <w:r w:rsidRPr="00CE568B">
        <w:rPr>
          <w:rFonts w:eastAsia="Times New Roman"/>
        </w:rPr>
        <w:t>Employee ID</w:t>
      </w:r>
    </w:p>
    <w:p w14:paraId="77AB91D7" w14:textId="77777777" w:rsidR="009512F4" w:rsidRPr="00CE568B" w:rsidRDefault="009512F4" w:rsidP="009512F4">
      <w:pPr>
        <w:pStyle w:val="Paragrafoelenco"/>
        <w:numPr>
          <w:ilvl w:val="0"/>
          <w:numId w:val="17"/>
        </w:numPr>
        <w:spacing w:after="0" w:line="240" w:lineRule="auto"/>
        <w:rPr>
          <w:rFonts w:eastAsia="Times New Roman"/>
        </w:rPr>
      </w:pPr>
      <w:proofErr w:type="spellStart"/>
      <w:r w:rsidRPr="00CE568B">
        <w:rPr>
          <w:rFonts w:eastAsia="Times New Roman"/>
        </w:rPr>
        <w:t>Year</w:t>
      </w:r>
      <w:proofErr w:type="spellEnd"/>
    </w:p>
    <w:p w14:paraId="0C06D414" w14:textId="77777777" w:rsidR="009512F4" w:rsidRDefault="009512F4" w:rsidP="009512F4">
      <w:pPr>
        <w:pStyle w:val="Paragrafoelenco"/>
        <w:numPr>
          <w:ilvl w:val="0"/>
          <w:numId w:val="17"/>
        </w:numPr>
        <w:spacing w:after="0" w:line="240" w:lineRule="auto"/>
        <w:rPr>
          <w:rFonts w:eastAsia="Times New Roman"/>
        </w:rPr>
      </w:pPr>
      <w:proofErr w:type="spellStart"/>
      <w:r w:rsidRPr="00CE568B">
        <w:rPr>
          <w:rFonts w:eastAsia="Times New Roman"/>
        </w:rPr>
        <w:t>Month</w:t>
      </w:r>
      <w:proofErr w:type="spellEnd"/>
    </w:p>
    <w:p w14:paraId="7D02B730" w14:textId="77777777" w:rsidR="009512F4" w:rsidRPr="00CE568B" w:rsidRDefault="009512F4" w:rsidP="009512F4">
      <w:pPr>
        <w:pStyle w:val="Paragrafoelenco"/>
        <w:numPr>
          <w:ilvl w:val="0"/>
          <w:numId w:val="17"/>
        </w:numPr>
        <w:spacing w:after="0" w:line="240" w:lineRule="auto"/>
        <w:rPr>
          <w:rFonts w:eastAsia="Times New Roman"/>
        </w:rPr>
      </w:pPr>
      <w:r w:rsidRPr="00CE568B">
        <w:rPr>
          <w:rFonts w:eastAsia="Times New Roman"/>
        </w:rPr>
        <w:t>Shop Code</w:t>
      </w:r>
    </w:p>
    <w:p w14:paraId="6C3AA7EB" w14:textId="77777777" w:rsidR="009512F4" w:rsidRPr="00CE568B" w:rsidRDefault="009512F4" w:rsidP="009512F4">
      <w:pPr>
        <w:spacing w:after="0" w:line="240" w:lineRule="auto"/>
        <w:ind w:left="1080"/>
        <w:rPr>
          <w:rFonts w:eastAsia="Times New Roman"/>
        </w:rPr>
      </w:pPr>
    </w:p>
    <w:p w14:paraId="2148C966" w14:textId="77777777" w:rsidR="009512F4" w:rsidRPr="00CE568B" w:rsidRDefault="009512F4" w:rsidP="009512F4">
      <w:pPr>
        <w:spacing w:after="0" w:line="240" w:lineRule="auto"/>
        <w:ind w:left="1080"/>
        <w:rPr>
          <w:rFonts w:eastAsia="Times New Roman"/>
        </w:rPr>
      </w:pPr>
      <w:proofErr w:type="spellStart"/>
      <w:r w:rsidRPr="00CE568B">
        <w:rPr>
          <w:rFonts w:eastAsia="Times New Roman"/>
        </w:rPr>
        <w:t>Compensation</w:t>
      </w:r>
      <w:proofErr w:type="spellEnd"/>
      <w:r w:rsidRPr="00CE568B">
        <w:rPr>
          <w:rFonts w:eastAsia="Times New Roman"/>
        </w:rPr>
        <w:t>:</w:t>
      </w:r>
    </w:p>
    <w:p w14:paraId="00631E9B" w14:textId="77777777" w:rsidR="009512F4" w:rsidRPr="00CE568B" w:rsidRDefault="009512F4" w:rsidP="009512F4">
      <w:pPr>
        <w:spacing w:after="0" w:line="240" w:lineRule="auto"/>
        <w:ind w:left="1080"/>
        <w:rPr>
          <w:rFonts w:eastAsia="Times New Roman"/>
        </w:rPr>
      </w:pPr>
    </w:p>
    <w:p w14:paraId="7599DDE6" w14:textId="77777777" w:rsidR="009512F4" w:rsidRPr="00CE568B" w:rsidRDefault="009512F4" w:rsidP="009512F4">
      <w:pPr>
        <w:pStyle w:val="Paragrafoelenco"/>
        <w:numPr>
          <w:ilvl w:val="0"/>
          <w:numId w:val="16"/>
        </w:numPr>
        <w:shd w:val="clear" w:color="auto" w:fill="FFFFFF"/>
        <w:spacing w:after="0" w:line="300" w:lineRule="atLeast"/>
        <w:rPr>
          <w:rFonts w:cs="Segoe UI"/>
          <w:color w:val="242424"/>
        </w:rPr>
      </w:pPr>
      <w:r w:rsidRPr="00CE568B">
        <w:rPr>
          <w:rFonts w:cs="Segoe UI"/>
          <w:color w:val="242424"/>
        </w:rPr>
        <w:t>FTE</w:t>
      </w:r>
    </w:p>
    <w:p w14:paraId="2AE2A63C" w14:textId="77777777" w:rsidR="009512F4" w:rsidRPr="00CE568B" w:rsidRDefault="009512F4" w:rsidP="009512F4">
      <w:pPr>
        <w:pStyle w:val="NormaleWeb"/>
        <w:numPr>
          <w:ilvl w:val="0"/>
          <w:numId w:val="16"/>
        </w:numPr>
        <w:shd w:val="clear" w:color="auto" w:fill="FFFFFF"/>
        <w:spacing w:before="0" w:beforeAutospacing="0" w:after="0" w:afterAutospacing="0" w:line="300" w:lineRule="atLeast"/>
        <w:rPr>
          <w:rFonts w:asciiTheme="minorHAnsi" w:hAnsiTheme="minorHAnsi" w:cs="Segoe UI"/>
          <w:color w:val="242424"/>
        </w:rPr>
      </w:pPr>
      <w:r w:rsidRPr="00CE568B">
        <w:rPr>
          <w:rFonts w:asciiTheme="minorHAnsi" w:hAnsiTheme="minorHAnsi" w:cs="Segoe UI"/>
          <w:color w:val="242424"/>
        </w:rPr>
        <w:t>Commission</w:t>
      </w:r>
    </w:p>
    <w:p w14:paraId="54102064" w14:textId="77777777" w:rsidR="009512F4" w:rsidRPr="00CE568B" w:rsidRDefault="009512F4" w:rsidP="009512F4">
      <w:pPr>
        <w:pStyle w:val="Paragrafoelenco"/>
        <w:numPr>
          <w:ilvl w:val="0"/>
          <w:numId w:val="16"/>
        </w:numPr>
        <w:spacing w:after="0" w:line="240" w:lineRule="auto"/>
        <w:rPr>
          <w:rFonts w:eastAsia="Times New Roman" w:cs="Segoe UI"/>
          <w:color w:val="333333"/>
          <w:kern w:val="0"/>
          <w:lang w:eastAsia="it-IT"/>
          <w14:ligatures w14:val="none"/>
        </w:rPr>
      </w:pPr>
      <w:proofErr w:type="spellStart"/>
      <w:r w:rsidRPr="00CE568B">
        <w:rPr>
          <w:rFonts w:eastAsia="Times New Roman" w:cs="Segoe UI"/>
          <w:color w:val="333333"/>
          <w:kern w:val="0"/>
          <w:lang w:eastAsia="it-IT"/>
          <w14:ligatures w14:val="none"/>
        </w:rPr>
        <w:t>Quarterly</w:t>
      </w:r>
      <w:proofErr w:type="spellEnd"/>
      <w:r w:rsidRPr="00CE568B">
        <w:rPr>
          <w:rFonts w:eastAsia="Times New Roman" w:cs="Segoe UI"/>
          <w:color w:val="333333"/>
          <w:kern w:val="0"/>
          <w:lang w:eastAsia="it-IT"/>
          <w14:ligatures w14:val="none"/>
        </w:rPr>
        <w:t xml:space="preserve"> Bonus</w:t>
      </w:r>
    </w:p>
    <w:p w14:paraId="09B778F1" w14:textId="77777777" w:rsidR="009512F4" w:rsidRPr="00CE568B" w:rsidRDefault="009512F4" w:rsidP="009512F4">
      <w:pPr>
        <w:pStyle w:val="NormaleWeb"/>
        <w:numPr>
          <w:ilvl w:val="0"/>
          <w:numId w:val="16"/>
        </w:numPr>
        <w:shd w:val="clear" w:color="auto" w:fill="FFFFFF"/>
        <w:spacing w:before="0" w:beforeAutospacing="0" w:after="0" w:afterAutospacing="0" w:line="300" w:lineRule="atLeast"/>
        <w:rPr>
          <w:rFonts w:asciiTheme="minorHAnsi" w:hAnsiTheme="minorHAnsi" w:cs="Segoe UI"/>
          <w:color w:val="242424"/>
        </w:rPr>
      </w:pPr>
      <w:proofErr w:type="spellStart"/>
      <w:r w:rsidRPr="00CE568B">
        <w:rPr>
          <w:rFonts w:asciiTheme="minorHAnsi" w:hAnsiTheme="minorHAnsi" w:cs="Segoe UI"/>
          <w:color w:val="242424"/>
        </w:rPr>
        <w:lastRenderedPageBreak/>
        <w:t>Annual</w:t>
      </w:r>
      <w:proofErr w:type="spellEnd"/>
      <w:r w:rsidRPr="00CE568B">
        <w:rPr>
          <w:rFonts w:asciiTheme="minorHAnsi" w:hAnsiTheme="minorHAnsi" w:cs="Segoe UI"/>
          <w:color w:val="242424"/>
        </w:rPr>
        <w:t xml:space="preserve"> Bonus</w:t>
      </w:r>
    </w:p>
    <w:p w14:paraId="5EA77C82" w14:textId="77777777" w:rsidR="009512F4" w:rsidRPr="00CE568B" w:rsidRDefault="009512F4" w:rsidP="009512F4">
      <w:pPr>
        <w:pStyle w:val="NormaleWeb"/>
        <w:numPr>
          <w:ilvl w:val="0"/>
          <w:numId w:val="16"/>
        </w:numPr>
        <w:shd w:val="clear" w:color="auto" w:fill="FFFFFF"/>
        <w:spacing w:before="0" w:beforeAutospacing="0" w:after="0" w:afterAutospacing="0" w:line="300" w:lineRule="atLeast"/>
        <w:rPr>
          <w:rFonts w:asciiTheme="minorHAnsi" w:hAnsiTheme="minorHAnsi" w:cs="Segoe UI"/>
          <w:color w:val="242424"/>
        </w:rPr>
      </w:pPr>
      <w:r w:rsidRPr="00CE568B">
        <w:rPr>
          <w:rFonts w:asciiTheme="minorHAnsi" w:hAnsiTheme="minorHAnsi" w:cs="Segoe UI"/>
          <w:color w:val="242424"/>
        </w:rPr>
        <w:t>Extra Booster</w:t>
      </w:r>
    </w:p>
    <w:p w14:paraId="5A606197" w14:textId="77777777" w:rsidR="009512F4" w:rsidRPr="00CE568B" w:rsidRDefault="009512F4" w:rsidP="009512F4">
      <w:pPr>
        <w:pStyle w:val="Paragrafoelenco"/>
        <w:numPr>
          <w:ilvl w:val="0"/>
          <w:numId w:val="16"/>
        </w:numPr>
        <w:spacing w:after="0" w:line="240" w:lineRule="auto"/>
        <w:rPr>
          <w:rFonts w:eastAsia="Times New Roman" w:cs="Segoe UI"/>
          <w:color w:val="333333"/>
          <w:kern w:val="0"/>
          <w:lang w:eastAsia="it-IT"/>
          <w14:ligatures w14:val="none"/>
        </w:rPr>
      </w:pPr>
      <w:r w:rsidRPr="00CE568B">
        <w:rPr>
          <w:rFonts w:eastAsia="Times New Roman" w:cs="Segoe UI"/>
          <w:color w:val="333333"/>
          <w:kern w:val="0"/>
          <w:lang w:eastAsia="it-IT"/>
          <w14:ligatures w14:val="none"/>
        </w:rPr>
        <w:t xml:space="preserve">Other </w:t>
      </w:r>
      <w:proofErr w:type="spellStart"/>
      <w:r w:rsidRPr="00CE568B">
        <w:rPr>
          <w:rFonts w:eastAsia="Times New Roman" w:cs="Segoe UI"/>
          <w:color w:val="333333"/>
          <w:kern w:val="0"/>
          <w:lang w:eastAsia="it-IT"/>
          <w14:ligatures w14:val="none"/>
        </w:rPr>
        <w:t>Compensation</w:t>
      </w:r>
      <w:proofErr w:type="spellEnd"/>
      <w:r w:rsidRPr="00CE568B">
        <w:rPr>
          <w:rFonts w:eastAsia="Times New Roman" w:cs="Segoe UI"/>
          <w:color w:val="333333"/>
          <w:kern w:val="0"/>
          <w:lang w:eastAsia="it-IT"/>
          <w14:ligatures w14:val="none"/>
        </w:rPr>
        <w:t xml:space="preserve"> </w:t>
      </w:r>
      <w:proofErr w:type="spellStart"/>
      <w:r w:rsidRPr="00CE568B">
        <w:rPr>
          <w:rFonts w:eastAsia="Times New Roman" w:cs="Segoe UI"/>
          <w:color w:val="333333"/>
          <w:kern w:val="0"/>
          <w:lang w:eastAsia="it-IT"/>
          <w14:ligatures w14:val="none"/>
        </w:rPr>
        <w:t>Type</w:t>
      </w:r>
      <w:proofErr w:type="spellEnd"/>
    </w:p>
    <w:p w14:paraId="3E8CB9F1" w14:textId="77777777" w:rsidR="009512F4" w:rsidRPr="00CE568B" w:rsidRDefault="009512F4" w:rsidP="009512F4">
      <w:pPr>
        <w:spacing w:after="0" w:line="240" w:lineRule="auto"/>
        <w:ind w:left="1080"/>
        <w:rPr>
          <w:rFonts w:eastAsia="Times New Roman"/>
        </w:rPr>
      </w:pPr>
    </w:p>
    <w:p w14:paraId="37C63575" w14:textId="77777777" w:rsidR="009512F4" w:rsidRPr="00CE568B" w:rsidRDefault="009512F4" w:rsidP="009512F4">
      <w:pPr>
        <w:ind w:left="708"/>
      </w:pPr>
      <w:r w:rsidRPr="00CE568B">
        <w:t xml:space="preserve">       Sales:</w:t>
      </w:r>
    </w:p>
    <w:p w14:paraId="49FD9A5A" w14:textId="77777777" w:rsidR="009512F4" w:rsidRPr="00AA3AD9" w:rsidRDefault="009512F4" w:rsidP="009512F4">
      <w:pPr>
        <w:pStyle w:val="Paragrafoelenco"/>
        <w:numPr>
          <w:ilvl w:val="0"/>
          <w:numId w:val="18"/>
        </w:numPr>
        <w:spacing w:after="0" w:line="240" w:lineRule="auto"/>
        <w:rPr>
          <w:rFonts w:eastAsia="Times New Roman"/>
        </w:rPr>
      </w:pPr>
      <w:r w:rsidRPr="00AA3AD9">
        <w:rPr>
          <w:rFonts w:eastAsia="Times New Roman"/>
        </w:rPr>
        <w:t>Total sales</w:t>
      </w:r>
    </w:p>
    <w:p w14:paraId="21174829" w14:textId="77777777" w:rsidR="009512F4" w:rsidRPr="00AA3AD9" w:rsidRDefault="009512F4" w:rsidP="009512F4">
      <w:pPr>
        <w:pStyle w:val="Paragrafoelenco"/>
        <w:numPr>
          <w:ilvl w:val="0"/>
          <w:numId w:val="18"/>
        </w:numPr>
        <w:spacing w:after="0" w:line="240" w:lineRule="auto"/>
        <w:rPr>
          <w:rFonts w:eastAsia="Times New Roman"/>
        </w:rPr>
      </w:pPr>
      <w:r w:rsidRPr="00AA3AD9">
        <w:rPr>
          <w:rFonts w:eastAsia="Times New Roman"/>
        </w:rPr>
        <w:t>HA sales</w:t>
      </w:r>
    </w:p>
    <w:p w14:paraId="15382217" w14:textId="77777777" w:rsidR="009512F4" w:rsidRPr="00AA3AD9" w:rsidRDefault="009512F4" w:rsidP="009512F4">
      <w:pPr>
        <w:pStyle w:val="Paragrafoelenco"/>
        <w:numPr>
          <w:ilvl w:val="0"/>
          <w:numId w:val="18"/>
        </w:numPr>
        <w:spacing w:after="0" w:line="240" w:lineRule="auto"/>
        <w:rPr>
          <w:rFonts w:eastAsia="Times New Roman"/>
        </w:rPr>
      </w:pPr>
      <w:proofErr w:type="spellStart"/>
      <w:r w:rsidRPr="00AA3AD9">
        <w:rPr>
          <w:rFonts w:eastAsia="Times New Roman"/>
        </w:rPr>
        <w:t>Monthly</w:t>
      </w:r>
      <w:proofErr w:type="spellEnd"/>
      <w:r w:rsidRPr="00AA3AD9">
        <w:rPr>
          <w:rFonts w:eastAsia="Times New Roman"/>
        </w:rPr>
        <w:t xml:space="preserve"> target</w:t>
      </w:r>
    </w:p>
    <w:p w14:paraId="258093FD" w14:textId="77777777" w:rsidR="009512F4" w:rsidRPr="00AA3AD9" w:rsidRDefault="009512F4" w:rsidP="009512F4">
      <w:pPr>
        <w:pStyle w:val="Paragrafoelenco"/>
        <w:numPr>
          <w:ilvl w:val="0"/>
          <w:numId w:val="18"/>
        </w:numPr>
        <w:spacing w:after="0" w:line="240" w:lineRule="auto"/>
        <w:rPr>
          <w:rFonts w:eastAsia="Times New Roman"/>
        </w:rPr>
      </w:pPr>
      <w:proofErr w:type="spellStart"/>
      <w:r w:rsidRPr="00AA3AD9">
        <w:rPr>
          <w:rFonts w:eastAsia="Times New Roman"/>
        </w:rPr>
        <w:t>Quarterly</w:t>
      </w:r>
      <w:proofErr w:type="spellEnd"/>
      <w:r w:rsidRPr="00AA3AD9">
        <w:rPr>
          <w:rFonts w:eastAsia="Times New Roman"/>
        </w:rPr>
        <w:t xml:space="preserve"> target</w:t>
      </w:r>
    </w:p>
    <w:p w14:paraId="50BA1D43" w14:textId="77777777" w:rsidR="009512F4" w:rsidRPr="00AA3AD9" w:rsidRDefault="009512F4" w:rsidP="009512F4">
      <w:pPr>
        <w:pStyle w:val="Paragrafoelenco"/>
        <w:numPr>
          <w:ilvl w:val="0"/>
          <w:numId w:val="18"/>
        </w:numPr>
        <w:spacing w:after="0" w:line="240" w:lineRule="auto"/>
        <w:rPr>
          <w:rFonts w:eastAsia="Times New Roman"/>
        </w:rPr>
      </w:pPr>
      <w:proofErr w:type="spellStart"/>
      <w:r w:rsidRPr="00AA3AD9">
        <w:rPr>
          <w:rFonts w:eastAsia="Times New Roman"/>
        </w:rPr>
        <w:t>Annual</w:t>
      </w:r>
      <w:proofErr w:type="spellEnd"/>
      <w:r w:rsidRPr="00AA3AD9">
        <w:rPr>
          <w:rFonts w:eastAsia="Times New Roman"/>
        </w:rPr>
        <w:t xml:space="preserve"> target</w:t>
      </w:r>
    </w:p>
    <w:p w14:paraId="1C848FD9" w14:textId="0F0170B4" w:rsidR="008F2047" w:rsidRDefault="009512F4" w:rsidP="009512F4">
      <w:pPr>
        <w:pStyle w:val="Paragrafoelenco"/>
        <w:numPr>
          <w:ilvl w:val="0"/>
          <w:numId w:val="18"/>
        </w:numPr>
      </w:pPr>
      <w:r w:rsidRPr="009512F4">
        <w:rPr>
          <w:rFonts w:eastAsia="Times New Roman"/>
        </w:rPr>
        <w:t xml:space="preserve">Other Sales </w:t>
      </w:r>
      <w:proofErr w:type="spellStart"/>
      <w:r w:rsidRPr="009512F4">
        <w:rPr>
          <w:rFonts w:eastAsia="Times New Roman"/>
        </w:rPr>
        <w:t>Type</w:t>
      </w:r>
      <w:proofErr w:type="spellEnd"/>
    </w:p>
    <w:p w14:paraId="30BFF454" w14:textId="46C7381B" w:rsidR="00326DF0" w:rsidRPr="00326DF0" w:rsidRDefault="00326DF0" w:rsidP="00326DF0">
      <w:pPr>
        <w:numPr>
          <w:ilvl w:val="0"/>
          <w:numId w:val="2"/>
        </w:numPr>
      </w:pPr>
      <w:r w:rsidRPr="00326DF0">
        <w:rPr>
          <w:b/>
          <w:bCs/>
        </w:rPr>
        <w:t>Dati di Compensazione</w:t>
      </w:r>
      <w:r w:rsidRPr="00E32182">
        <w:t xml:space="preserve">: </w:t>
      </w:r>
      <w:r>
        <w:t xml:space="preserve">inclusi in file appositi da caricare </w:t>
      </w:r>
      <w:r w:rsidRPr="00E32182">
        <w:t>associati a dipendenti e negozi per mese tramite ID dipendente e ID negozio</w:t>
      </w:r>
      <w:r w:rsidR="00537453">
        <w:t xml:space="preserve"> e utilizzando un template di riferimento</w:t>
      </w:r>
      <w:r w:rsidRPr="00E32182">
        <w:t>.</w:t>
      </w:r>
    </w:p>
    <w:p w14:paraId="40A72651" w14:textId="29C7E69F" w:rsidR="00537453" w:rsidRPr="00326DF0" w:rsidRDefault="00326DF0" w:rsidP="00537453">
      <w:pPr>
        <w:numPr>
          <w:ilvl w:val="0"/>
          <w:numId w:val="2"/>
        </w:numPr>
      </w:pPr>
      <w:r w:rsidRPr="00E32182">
        <w:rPr>
          <w:b/>
          <w:bCs/>
        </w:rPr>
        <w:t>Dati di Vendita</w:t>
      </w:r>
      <w:r w:rsidRPr="00E32182">
        <w:t xml:space="preserve">: </w:t>
      </w:r>
      <w:r>
        <w:t xml:space="preserve">inclusi in file appositi da caricare </w:t>
      </w:r>
      <w:r w:rsidRPr="00E32182">
        <w:t>associati a dipendenti e negozi per mese tramite ID dipendente e ID negozio</w:t>
      </w:r>
      <w:r w:rsidR="00537453" w:rsidRPr="00537453">
        <w:t xml:space="preserve"> </w:t>
      </w:r>
      <w:r w:rsidR="00537453">
        <w:t>e utilizzando un template di riferimento</w:t>
      </w:r>
      <w:r w:rsidR="00537453" w:rsidRPr="00E32182">
        <w:t>.</w:t>
      </w:r>
    </w:p>
    <w:p w14:paraId="4F0D061E" w14:textId="6775B5AF" w:rsidR="00326DF0" w:rsidRPr="00E32182" w:rsidRDefault="00326DF0" w:rsidP="00537453">
      <w:pPr>
        <w:ind w:left="720"/>
      </w:pPr>
    </w:p>
    <w:p w14:paraId="20959320" w14:textId="77777777" w:rsidR="00E32182" w:rsidRPr="00E32182" w:rsidRDefault="00E32182" w:rsidP="00E32182">
      <w:pPr>
        <w:rPr>
          <w:b/>
          <w:bCs/>
        </w:rPr>
      </w:pPr>
      <w:r w:rsidRPr="00E32182">
        <w:rPr>
          <w:b/>
          <w:bCs/>
        </w:rPr>
        <w:t xml:space="preserve">3. Integrazione </w:t>
      </w:r>
      <w:proofErr w:type="gramStart"/>
      <w:r w:rsidRPr="00E32182">
        <w:rPr>
          <w:b/>
          <w:bCs/>
        </w:rPr>
        <w:t>e</w:t>
      </w:r>
      <w:proofErr w:type="gramEnd"/>
      <w:r w:rsidRPr="00E32182">
        <w:rPr>
          <w:b/>
          <w:bCs/>
        </w:rPr>
        <w:t xml:space="preserve"> Elaborazione Dati</w:t>
      </w:r>
    </w:p>
    <w:p w14:paraId="253A0845" w14:textId="77777777" w:rsidR="00E32182" w:rsidRPr="00E32182" w:rsidRDefault="00E32182" w:rsidP="00E32182">
      <w:pPr>
        <w:rPr>
          <w:b/>
          <w:bCs/>
        </w:rPr>
      </w:pPr>
      <w:r w:rsidRPr="00E32182">
        <w:rPr>
          <w:b/>
          <w:bCs/>
        </w:rPr>
        <w:t>3.1 Fonti Accettate</w:t>
      </w:r>
    </w:p>
    <w:p w14:paraId="3E5C0A25" w14:textId="77777777" w:rsidR="00E32182" w:rsidRPr="00E32182" w:rsidRDefault="00E32182" w:rsidP="00E32182">
      <w:r w:rsidRPr="00E32182">
        <w:t>Il sistema deve poter integrare dati da più fonti eterogenee e non strutturate:</w:t>
      </w:r>
    </w:p>
    <w:p w14:paraId="5EED402F" w14:textId="265FB059" w:rsidR="00E32182" w:rsidRPr="00E32182" w:rsidRDefault="00E32182" w:rsidP="00E32182">
      <w:pPr>
        <w:numPr>
          <w:ilvl w:val="0"/>
          <w:numId w:val="3"/>
        </w:numPr>
      </w:pPr>
      <w:r w:rsidRPr="00E32182">
        <w:rPr>
          <w:b/>
          <w:bCs/>
        </w:rPr>
        <w:t>File locali</w:t>
      </w:r>
      <w:r w:rsidRPr="00E32182">
        <w:t xml:space="preserve">: </w:t>
      </w:r>
      <w:r w:rsidR="00326DF0">
        <w:t>C</w:t>
      </w:r>
      <w:r w:rsidRPr="00E32182">
        <w:t xml:space="preserve">aricamento manuale Excel/CSV con </w:t>
      </w:r>
      <w:proofErr w:type="spellStart"/>
      <w:r w:rsidRPr="00E32182">
        <w:t>drag&amp;drop</w:t>
      </w:r>
      <w:proofErr w:type="spellEnd"/>
      <w:r w:rsidRPr="00E32182">
        <w:t xml:space="preserve"> o file </w:t>
      </w:r>
      <w:proofErr w:type="spellStart"/>
      <w:r w:rsidRPr="00E32182">
        <w:t>picker</w:t>
      </w:r>
      <w:proofErr w:type="spellEnd"/>
      <w:r w:rsidR="00326DF0">
        <w:t xml:space="preserve"> per facilitare la modellazione dei template</w:t>
      </w:r>
      <w:r w:rsidRPr="00E32182">
        <w:t>.</w:t>
      </w:r>
    </w:p>
    <w:p w14:paraId="309E187A" w14:textId="77777777" w:rsidR="00E32182" w:rsidRPr="00E32182" w:rsidRDefault="00E32182" w:rsidP="00E32182">
      <w:r w:rsidRPr="00E32182">
        <w:t>Ogni processo di importazione deve consentire all’utente di specificare se il file contiene:</w:t>
      </w:r>
    </w:p>
    <w:p w14:paraId="3C1DBE96" w14:textId="77777777" w:rsidR="00E32182" w:rsidRPr="00E32182" w:rsidRDefault="00E32182" w:rsidP="00E32182">
      <w:pPr>
        <w:numPr>
          <w:ilvl w:val="0"/>
          <w:numId w:val="4"/>
        </w:numPr>
      </w:pPr>
      <w:r w:rsidRPr="00E32182">
        <w:t>solo compensazione variabile</w:t>
      </w:r>
    </w:p>
    <w:p w14:paraId="5C255828" w14:textId="77777777" w:rsidR="00E32182" w:rsidRPr="00E32182" w:rsidRDefault="00E32182" w:rsidP="00E32182">
      <w:pPr>
        <w:numPr>
          <w:ilvl w:val="0"/>
          <w:numId w:val="4"/>
        </w:numPr>
      </w:pPr>
      <w:r w:rsidRPr="00E32182">
        <w:t>solo vendite</w:t>
      </w:r>
    </w:p>
    <w:p w14:paraId="534A3BC8" w14:textId="77777777" w:rsidR="00E32182" w:rsidRPr="00E32182" w:rsidRDefault="00E32182" w:rsidP="00E32182">
      <w:r w:rsidRPr="00E32182">
        <w:t>Il sistema deve unire in modo intelligente queste fonti in un record mensile unificato.</w:t>
      </w:r>
    </w:p>
    <w:p w14:paraId="61E45161" w14:textId="77777777" w:rsidR="00E32182" w:rsidRPr="00E32182" w:rsidRDefault="00000000" w:rsidP="00E32182">
      <w:r>
        <w:pict w14:anchorId="6FF8A4F3">
          <v:rect id="_x0000_i1025" style="width:0;height:1.5pt" o:hralign="center" o:hrstd="t" o:hr="t" fillcolor="#a0a0a0" stroked="f"/>
        </w:pict>
      </w:r>
    </w:p>
    <w:p w14:paraId="0F12DB65" w14:textId="77777777" w:rsidR="00E32182" w:rsidRPr="00E32182" w:rsidRDefault="00E32182" w:rsidP="00E32182">
      <w:pPr>
        <w:rPr>
          <w:b/>
          <w:bCs/>
        </w:rPr>
      </w:pPr>
      <w:r w:rsidRPr="00E32182">
        <w:rPr>
          <w:b/>
          <w:bCs/>
        </w:rPr>
        <w:t xml:space="preserve">3.2 Mapping e Import </w:t>
      </w:r>
      <w:proofErr w:type="spellStart"/>
      <w:r w:rsidRPr="00E32182">
        <w:rPr>
          <w:b/>
          <w:bCs/>
        </w:rPr>
        <w:t>Wizard</w:t>
      </w:r>
      <w:proofErr w:type="spellEnd"/>
    </w:p>
    <w:p w14:paraId="61776D68" w14:textId="77777777" w:rsidR="00E32182" w:rsidRPr="00E32182" w:rsidRDefault="00E32182" w:rsidP="00E32182">
      <w:r w:rsidRPr="00E32182">
        <w:t xml:space="preserve">Il sistema include un </w:t>
      </w:r>
      <w:r w:rsidRPr="00E32182">
        <w:rPr>
          <w:b/>
          <w:bCs/>
        </w:rPr>
        <w:t xml:space="preserve">Import </w:t>
      </w:r>
      <w:proofErr w:type="spellStart"/>
      <w:r w:rsidRPr="00E32182">
        <w:rPr>
          <w:b/>
          <w:bCs/>
        </w:rPr>
        <w:t>Wizard</w:t>
      </w:r>
      <w:proofErr w:type="spellEnd"/>
      <w:r w:rsidRPr="00E32182">
        <w:t xml:space="preserve"> con </w:t>
      </w:r>
      <w:proofErr w:type="gramStart"/>
      <w:r w:rsidRPr="00E32182">
        <w:t>3</w:t>
      </w:r>
      <w:proofErr w:type="gramEnd"/>
      <w:r w:rsidRPr="00E32182">
        <w:t xml:space="preserve"> fasi:</w:t>
      </w:r>
    </w:p>
    <w:p w14:paraId="3DAD2611" w14:textId="77777777" w:rsidR="00E32182" w:rsidRPr="00E32182" w:rsidRDefault="00E32182" w:rsidP="00E32182">
      <w:pPr>
        <w:numPr>
          <w:ilvl w:val="0"/>
          <w:numId w:val="5"/>
        </w:numPr>
      </w:pPr>
      <w:r w:rsidRPr="00E32182">
        <w:rPr>
          <w:b/>
          <w:bCs/>
        </w:rPr>
        <w:t>Definizione Template</w:t>
      </w:r>
      <w:r w:rsidRPr="00E32182">
        <w:t>:</w:t>
      </w:r>
    </w:p>
    <w:p w14:paraId="369A3A9C" w14:textId="77777777" w:rsidR="00E32182" w:rsidRPr="00E32182" w:rsidRDefault="00E32182" w:rsidP="00E32182">
      <w:pPr>
        <w:numPr>
          <w:ilvl w:val="1"/>
          <w:numId w:val="5"/>
        </w:numPr>
      </w:pPr>
      <w:r w:rsidRPr="00E32182">
        <w:t>L’utente seleziona Paese e file sorgente.</w:t>
      </w:r>
    </w:p>
    <w:p w14:paraId="55C743BE" w14:textId="77777777" w:rsidR="00E32182" w:rsidRPr="00E32182" w:rsidRDefault="00E32182" w:rsidP="00E32182">
      <w:pPr>
        <w:numPr>
          <w:ilvl w:val="1"/>
          <w:numId w:val="5"/>
        </w:numPr>
      </w:pPr>
      <w:r w:rsidRPr="00E32182">
        <w:t>Il sistema propone mapping automatico basato sulle intestazioni.</w:t>
      </w:r>
    </w:p>
    <w:p w14:paraId="587EBE64" w14:textId="77777777" w:rsidR="00E32182" w:rsidRPr="00E32182" w:rsidRDefault="00E32182" w:rsidP="00E32182">
      <w:pPr>
        <w:numPr>
          <w:ilvl w:val="1"/>
          <w:numId w:val="5"/>
        </w:numPr>
      </w:pPr>
      <w:r w:rsidRPr="00E32182">
        <w:t>L’utente può mappare manualmente (</w:t>
      </w:r>
      <w:proofErr w:type="spellStart"/>
      <w:r w:rsidRPr="00E32182">
        <w:t>employee</w:t>
      </w:r>
      <w:proofErr w:type="spellEnd"/>
      <w:r w:rsidRPr="00E32182">
        <w:t xml:space="preserve"> ID, shop ID, mese, anno, commissioni, ecc.).</w:t>
      </w:r>
    </w:p>
    <w:p w14:paraId="115AF186" w14:textId="77777777" w:rsidR="00E32182" w:rsidRPr="00E32182" w:rsidRDefault="00E32182" w:rsidP="00E32182">
      <w:pPr>
        <w:numPr>
          <w:ilvl w:val="1"/>
          <w:numId w:val="5"/>
        </w:numPr>
      </w:pPr>
      <w:r w:rsidRPr="00E32182">
        <w:lastRenderedPageBreak/>
        <w:t>Possibili logiche condizionali (es. “moltiplica bonus x100 se riportato in %”).</w:t>
      </w:r>
    </w:p>
    <w:p w14:paraId="68F06A6F" w14:textId="77777777" w:rsidR="00E32182" w:rsidRPr="00E32182" w:rsidRDefault="00E32182" w:rsidP="00E32182">
      <w:pPr>
        <w:numPr>
          <w:ilvl w:val="1"/>
          <w:numId w:val="5"/>
        </w:numPr>
      </w:pPr>
      <w:r w:rsidRPr="00E32182">
        <w:t>Il mapping viene salvato come template riutilizzabile per Paese/tipo file.</w:t>
      </w:r>
    </w:p>
    <w:p w14:paraId="6A300C79" w14:textId="77777777" w:rsidR="00E32182" w:rsidRPr="00E32182" w:rsidRDefault="00E32182" w:rsidP="00E32182">
      <w:pPr>
        <w:numPr>
          <w:ilvl w:val="0"/>
          <w:numId w:val="5"/>
        </w:numPr>
      </w:pPr>
      <w:r w:rsidRPr="00E32182">
        <w:rPr>
          <w:b/>
          <w:bCs/>
        </w:rPr>
        <w:t>Registrazione Fonte</w:t>
      </w:r>
      <w:r w:rsidRPr="00E32182">
        <w:t>:</w:t>
      </w:r>
    </w:p>
    <w:p w14:paraId="5E071EF7" w14:textId="77777777" w:rsidR="00E32182" w:rsidRPr="00E32182" w:rsidRDefault="00E32182" w:rsidP="00E32182">
      <w:pPr>
        <w:numPr>
          <w:ilvl w:val="1"/>
          <w:numId w:val="5"/>
        </w:numPr>
      </w:pPr>
      <w:r w:rsidRPr="00E32182">
        <w:t>Per file locali: upload manuale.</w:t>
      </w:r>
    </w:p>
    <w:p w14:paraId="523BD926" w14:textId="77777777" w:rsidR="00E32182" w:rsidRPr="00E32182" w:rsidRDefault="00E32182" w:rsidP="00E32182">
      <w:pPr>
        <w:numPr>
          <w:ilvl w:val="1"/>
          <w:numId w:val="5"/>
        </w:numPr>
      </w:pPr>
      <w:r w:rsidRPr="00E32182">
        <w:t>Se vendite e compensazione sono separati, vanno collegati entrambi.</w:t>
      </w:r>
    </w:p>
    <w:p w14:paraId="5D066477" w14:textId="77777777" w:rsidR="00E32182" w:rsidRPr="00E32182" w:rsidRDefault="00E32182" w:rsidP="00E32182">
      <w:pPr>
        <w:numPr>
          <w:ilvl w:val="0"/>
          <w:numId w:val="5"/>
        </w:numPr>
      </w:pPr>
      <w:r w:rsidRPr="00E32182">
        <w:rPr>
          <w:b/>
          <w:bCs/>
        </w:rPr>
        <w:t>Esecuzione Import Manuale</w:t>
      </w:r>
      <w:r w:rsidRPr="00E32182">
        <w:t>:</w:t>
      </w:r>
    </w:p>
    <w:p w14:paraId="59490504" w14:textId="77777777" w:rsidR="00E32182" w:rsidRPr="00E32182" w:rsidRDefault="00E32182" w:rsidP="00E32182">
      <w:pPr>
        <w:numPr>
          <w:ilvl w:val="1"/>
          <w:numId w:val="5"/>
        </w:numPr>
      </w:pPr>
      <w:r w:rsidRPr="00E32182">
        <w:t>L’utente lancia l’import.</w:t>
      </w:r>
    </w:p>
    <w:p w14:paraId="615257D9" w14:textId="77777777" w:rsidR="00E32182" w:rsidRPr="00E32182" w:rsidRDefault="00E32182" w:rsidP="00E32182">
      <w:pPr>
        <w:numPr>
          <w:ilvl w:val="1"/>
          <w:numId w:val="5"/>
        </w:numPr>
      </w:pPr>
      <w:r w:rsidRPr="00E32182">
        <w:t>Il sistema applica mapping, valida i dati e mostra risultati: righe importate, duplicati, errori, dati mancanti.</w:t>
      </w:r>
    </w:p>
    <w:p w14:paraId="2F01012A" w14:textId="77777777" w:rsidR="00E32182" w:rsidRPr="00E32182" w:rsidRDefault="00E32182" w:rsidP="00E32182">
      <w:pPr>
        <w:numPr>
          <w:ilvl w:val="1"/>
          <w:numId w:val="5"/>
        </w:numPr>
      </w:pPr>
      <w:r w:rsidRPr="00E32182">
        <w:t>L’utente può scaricare report di validazione o correggere e ripetere.</w:t>
      </w:r>
    </w:p>
    <w:p w14:paraId="54968039" w14:textId="77777777" w:rsidR="00E32182" w:rsidRPr="00E32182" w:rsidRDefault="00E32182" w:rsidP="00E32182">
      <w:pPr>
        <w:numPr>
          <w:ilvl w:val="1"/>
          <w:numId w:val="5"/>
        </w:numPr>
      </w:pPr>
      <w:r w:rsidRPr="00E32182">
        <w:t xml:space="preserve">Ogni import è loggato con utente, </w:t>
      </w:r>
      <w:proofErr w:type="spellStart"/>
      <w:r w:rsidRPr="00E32182">
        <w:t>timestamp</w:t>
      </w:r>
      <w:proofErr w:type="spellEnd"/>
      <w:r w:rsidRPr="00E32182">
        <w:t>, file e riepilogo.</w:t>
      </w:r>
    </w:p>
    <w:p w14:paraId="2CC1EDFD" w14:textId="77777777" w:rsidR="00E32182" w:rsidRPr="00E32182" w:rsidRDefault="00000000" w:rsidP="00E32182">
      <w:r>
        <w:pict w14:anchorId="30DCE647">
          <v:rect id="_x0000_i1026" style="width:0;height:1.5pt" o:hralign="center" o:hrstd="t" o:hr="t" fillcolor="#a0a0a0" stroked="f"/>
        </w:pict>
      </w:r>
    </w:p>
    <w:p w14:paraId="26D3D03D" w14:textId="77777777" w:rsidR="00E32182" w:rsidRPr="00E32182" w:rsidRDefault="00E32182" w:rsidP="00E32182">
      <w:pPr>
        <w:rPr>
          <w:b/>
          <w:bCs/>
        </w:rPr>
      </w:pPr>
      <w:r w:rsidRPr="00E32182">
        <w:rPr>
          <w:b/>
          <w:bCs/>
        </w:rPr>
        <w:t>3.3 Validazione &amp; Pulizia</w:t>
      </w:r>
    </w:p>
    <w:p w14:paraId="26E87905" w14:textId="2C232B3F" w:rsidR="00E32182" w:rsidRPr="00E32182" w:rsidRDefault="00326DF0" w:rsidP="00E32182">
      <w:r>
        <w:t>Import Manuale de</w:t>
      </w:r>
      <w:r w:rsidR="00E32182" w:rsidRPr="00E32182">
        <w:t>ve superare controlli prima di essere salvata:</w:t>
      </w:r>
    </w:p>
    <w:p w14:paraId="3F778BE2" w14:textId="77777777" w:rsidR="00E32182" w:rsidRPr="00E32182" w:rsidRDefault="00E32182" w:rsidP="00E32182">
      <w:pPr>
        <w:numPr>
          <w:ilvl w:val="0"/>
          <w:numId w:val="6"/>
        </w:numPr>
      </w:pPr>
      <w:r w:rsidRPr="00E32182">
        <w:rPr>
          <w:b/>
          <w:bCs/>
        </w:rPr>
        <w:t>Duplicati</w:t>
      </w:r>
      <w:r w:rsidRPr="00E32182">
        <w:t xml:space="preserve">: rilevati su chiave </w:t>
      </w:r>
      <w:proofErr w:type="spellStart"/>
      <w:r w:rsidRPr="00E32182">
        <w:t>employee+shop+mese+anno</w:t>
      </w:r>
      <w:proofErr w:type="spellEnd"/>
      <w:r w:rsidRPr="00E32182">
        <w:t>. L’utente può forzare o saltare.</w:t>
      </w:r>
    </w:p>
    <w:p w14:paraId="683E397C" w14:textId="77777777" w:rsidR="00E32182" w:rsidRPr="00E32182" w:rsidRDefault="00E32182" w:rsidP="00E32182">
      <w:pPr>
        <w:numPr>
          <w:ilvl w:val="0"/>
          <w:numId w:val="6"/>
        </w:numPr>
      </w:pPr>
      <w:r w:rsidRPr="00E32182">
        <w:rPr>
          <w:b/>
          <w:bCs/>
        </w:rPr>
        <w:t>Validazione campi</w:t>
      </w:r>
      <w:r w:rsidRPr="00E32182">
        <w:t>: obbligatori (ID, shop, mese), numerici, date coerenti.</w:t>
      </w:r>
    </w:p>
    <w:p w14:paraId="7566AD60" w14:textId="77777777" w:rsidR="00E32182" w:rsidRPr="00E32182" w:rsidRDefault="00E32182" w:rsidP="00E32182">
      <w:pPr>
        <w:numPr>
          <w:ilvl w:val="0"/>
          <w:numId w:val="6"/>
        </w:numPr>
      </w:pPr>
      <w:r w:rsidRPr="00E32182">
        <w:rPr>
          <w:b/>
          <w:bCs/>
        </w:rPr>
        <w:t>Report post-import</w:t>
      </w:r>
      <w:r w:rsidRPr="00E32182">
        <w:t>: riepilogo con righe processate, valide, scartate, duplicati.</w:t>
      </w:r>
    </w:p>
    <w:p w14:paraId="7F163D33" w14:textId="77777777" w:rsidR="00E32182" w:rsidRPr="00E32182" w:rsidRDefault="00E32182" w:rsidP="00E32182">
      <w:pPr>
        <w:numPr>
          <w:ilvl w:val="0"/>
          <w:numId w:val="6"/>
        </w:numPr>
      </w:pPr>
      <w:r w:rsidRPr="00E32182">
        <w:rPr>
          <w:b/>
          <w:bCs/>
        </w:rPr>
        <w:t xml:space="preserve">User </w:t>
      </w:r>
      <w:proofErr w:type="spellStart"/>
      <w:r w:rsidRPr="00E32182">
        <w:rPr>
          <w:b/>
          <w:bCs/>
        </w:rPr>
        <w:t>guidance</w:t>
      </w:r>
      <w:proofErr w:type="spellEnd"/>
      <w:r w:rsidRPr="00E32182">
        <w:t xml:space="preserve">: messaggi chiari, colori, </w:t>
      </w:r>
      <w:proofErr w:type="spellStart"/>
      <w:r w:rsidRPr="00E32182">
        <w:t>tooltip</w:t>
      </w:r>
      <w:proofErr w:type="spellEnd"/>
      <w:r w:rsidRPr="00E32182">
        <w:t>, anteprima tabelle, help contestuale.</w:t>
      </w:r>
    </w:p>
    <w:p w14:paraId="1336BB27" w14:textId="77777777" w:rsidR="00E32182" w:rsidRPr="00E32182" w:rsidRDefault="00000000" w:rsidP="00E32182">
      <w:r>
        <w:pict w14:anchorId="257B1021">
          <v:rect id="_x0000_i1027" style="width:0;height:1.5pt" o:hralign="center" o:hrstd="t" o:hr="t" fillcolor="#a0a0a0" stroked="f"/>
        </w:pict>
      </w:r>
    </w:p>
    <w:p w14:paraId="05C82C1D" w14:textId="474043D1" w:rsidR="00E32182" w:rsidRPr="00E32182" w:rsidRDefault="00E32182" w:rsidP="00537453">
      <w:r w:rsidRPr="00E32182">
        <w:rPr>
          <w:b/>
          <w:bCs/>
        </w:rPr>
        <w:t xml:space="preserve">4. Dashboard </w:t>
      </w:r>
    </w:p>
    <w:p w14:paraId="77E9566A" w14:textId="77777777" w:rsidR="00E32182" w:rsidRPr="00E32182" w:rsidRDefault="00E32182" w:rsidP="00E32182">
      <w:pPr>
        <w:rPr>
          <w:b/>
          <w:bCs/>
        </w:rPr>
      </w:pPr>
      <w:r w:rsidRPr="00E32182">
        <w:rPr>
          <w:b/>
          <w:bCs/>
        </w:rPr>
        <w:t>4.3 Visualizzazioni</w:t>
      </w:r>
    </w:p>
    <w:p w14:paraId="4DA51D90" w14:textId="731E4D19" w:rsidR="00E32182" w:rsidRPr="00E32182" w:rsidRDefault="00E32182" w:rsidP="00E32182">
      <w:pPr>
        <w:numPr>
          <w:ilvl w:val="0"/>
          <w:numId w:val="9"/>
        </w:numPr>
      </w:pPr>
      <w:r w:rsidRPr="00E32182">
        <w:t>Filtri: anno, Paese, regione, negozio, dipendenti.</w:t>
      </w:r>
    </w:p>
    <w:p w14:paraId="55203156" w14:textId="77777777" w:rsidR="00E32182" w:rsidRPr="00E32182" w:rsidRDefault="00000000" w:rsidP="00E32182">
      <w:r>
        <w:pict w14:anchorId="7D268FC3">
          <v:rect id="_x0000_i1028" style="width:0;height:1.5pt" o:hralign="center" o:hrstd="t" o:hr="t" fillcolor="#a0a0a0" stroked="f"/>
        </w:pict>
      </w:r>
    </w:p>
    <w:p w14:paraId="4F118D01" w14:textId="77777777" w:rsidR="00E32182" w:rsidRPr="00E32182" w:rsidRDefault="00E32182" w:rsidP="00E32182">
      <w:pPr>
        <w:rPr>
          <w:b/>
          <w:bCs/>
        </w:rPr>
      </w:pPr>
      <w:r w:rsidRPr="00E32182">
        <w:rPr>
          <w:b/>
          <w:bCs/>
        </w:rPr>
        <w:t>5. Portabilità Dati</w:t>
      </w:r>
    </w:p>
    <w:p w14:paraId="6F5B3441" w14:textId="77777777" w:rsidR="00E32182" w:rsidRPr="00E32182" w:rsidRDefault="00E32182" w:rsidP="00E32182">
      <w:r w:rsidRPr="00E32182">
        <w:t xml:space="preserve">Il sistema deve permettere esportazione completa del DB in CSV/Excel, per supportare </w:t>
      </w:r>
      <w:proofErr w:type="gramStart"/>
      <w:r w:rsidRPr="00E32182">
        <w:t>altri team globali</w:t>
      </w:r>
      <w:proofErr w:type="gramEnd"/>
      <w:r w:rsidRPr="00E32182">
        <w:t xml:space="preserve"> (es. Network Footprint).</w:t>
      </w:r>
    </w:p>
    <w:p w14:paraId="18F09A1A" w14:textId="77777777" w:rsidR="00E32182" w:rsidRPr="00E32182" w:rsidRDefault="00E32182" w:rsidP="00E32182">
      <w:pPr>
        <w:numPr>
          <w:ilvl w:val="0"/>
          <w:numId w:val="11"/>
        </w:numPr>
      </w:pPr>
      <w:r w:rsidRPr="00E32182">
        <w:t>Include tutti i record processati e validati.</w:t>
      </w:r>
    </w:p>
    <w:p w14:paraId="61548DEB" w14:textId="77777777" w:rsidR="00E32182" w:rsidRPr="00E32182" w:rsidRDefault="00E32182" w:rsidP="00E32182">
      <w:pPr>
        <w:numPr>
          <w:ilvl w:val="0"/>
          <w:numId w:val="11"/>
        </w:numPr>
      </w:pPr>
      <w:r w:rsidRPr="00E32182">
        <w:t>Mantiene granularità fino a livello dipendente/negozio/mese.</w:t>
      </w:r>
    </w:p>
    <w:p w14:paraId="6D128EDE" w14:textId="77777777" w:rsidR="00BA0CF4" w:rsidRDefault="00BA0CF4"/>
    <w:sectPr w:rsidR="00BA0CF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FA7"/>
    <w:multiLevelType w:val="multilevel"/>
    <w:tmpl w:val="97A4EF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FC2"/>
    <w:multiLevelType w:val="multilevel"/>
    <w:tmpl w:val="0F5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3EDB"/>
    <w:multiLevelType w:val="hybridMultilevel"/>
    <w:tmpl w:val="3D58A74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4AD568A"/>
    <w:multiLevelType w:val="multilevel"/>
    <w:tmpl w:val="663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72423"/>
    <w:multiLevelType w:val="multilevel"/>
    <w:tmpl w:val="1E36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856ED"/>
    <w:multiLevelType w:val="hybridMultilevel"/>
    <w:tmpl w:val="0AE8C37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26A7D67"/>
    <w:multiLevelType w:val="hybridMultilevel"/>
    <w:tmpl w:val="8D8CCF8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C17DA"/>
    <w:multiLevelType w:val="hybridMultilevel"/>
    <w:tmpl w:val="A542883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006D1C"/>
    <w:multiLevelType w:val="multilevel"/>
    <w:tmpl w:val="59D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E0D37"/>
    <w:multiLevelType w:val="multilevel"/>
    <w:tmpl w:val="444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A36CD"/>
    <w:multiLevelType w:val="multilevel"/>
    <w:tmpl w:val="E21292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F2E26"/>
    <w:multiLevelType w:val="multilevel"/>
    <w:tmpl w:val="6B9E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57A9"/>
    <w:multiLevelType w:val="multilevel"/>
    <w:tmpl w:val="8E1E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40DFF"/>
    <w:multiLevelType w:val="multilevel"/>
    <w:tmpl w:val="2E6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53B8C"/>
    <w:multiLevelType w:val="multilevel"/>
    <w:tmpl w:val="716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12C63"/>
    <w:multiLevelType w:val="multilevel"/>
    <w:tmpl w:val="356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1742A"/>
    <w:multiLevelType w:val="multilevel"/>
    <w:tmpl w:val="95C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92AB5"/>
    <w:multiLevelType w:val="multilevel"/>
    <w:tmpl w:val="23A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42F47"/>
    <w:multiLevelType w:val="hybridMultilevel"/>
    <w:tmpl w:val="F6FA6C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13159">
    <w:abstractNumId w:val="15"/>
  </w:num>
  <w:num w:numId="2" w16cid:durableId="497577922">
    <w:abstractNumId w:val="8"/>
  </w:num>
  <w:num w:numId="3" w16cid:durableId="1818372080">
    <w:abstractNumId w:val="11"/>
  </w:num>
  <w:num w:numId="4" w16cid:durableId="2136362986">
    <w:abstractNumId w:val="17"/>
  </w:num>
  <w:num w:numId="5" w16cid:durableId="1188443380">
    <w:abstractNumId w:val="4"/>
  </w:num>
  <w:num w:numId="6" w16cid:durableId="333345020">
    <w:abstractNumId w:val="9"/>
  </w:num>
  <w:num w:numId="7" w16cid:durableId="2130586507">
    <w:abstractNumId w:val="12"/>
  </w:num>
  <w:num w:numId="8" w16cid:durableId="1462769359">
    <w:abstractNumId w:val="14"/>
  </w:num>
  <w:num w:numId="9" w16cid:durableId="2111046312">
    <w:abstractNumId w:val="13"/>
  </w:num>
  <w:num w:numId="10" w16cid:durableId="1587155173">
    <w:abstractNumId w:val="1"/>
  </w:num>
  <w:num w:numId="11" w16cid:durableId="1379818195">
    <w:abstractNumId w:val="16"/>
  </w:num>
  <w:num w:numId="12" w16cid:durableId="955022438">
    <w:abstractNumId w:val="6"/>
  </w:num>
  <w:num w:numId="13" w16cid:durableId="404302209">
    <w:abstractNumId w:val="3"/>
  </w:num>
  <w:num w:numId="14" w16cid:durableId="1646885526">
    <w:abstractNumId w:val="7"/>
  </w:num>
  <w:num w:numId="15" w16cid:durableId="2034767355">
    <w:abstractNumId w:val="18"/>
  </w:num>
  <w:num w:numId="16" w16cid:durableId="173421821">
    <w:abstractNumId w:val="2"/>
  </w:num>
  <w:num w:numId="17" w16cid:durableId="632100612">
    <w:abstractNumId w:val="10"/>
  </w:num>
  <w:num w:numId="18" w16cid:durableId="1461875069">
    <w:abstractNumId w:val="5"/>
  </w:num>
  <w:num w:numId="19" w16cid:durableId="986280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82"/>
    <w:rsid w:val="00152963"/>
    <w:rsid w:val="001D69ED"/>
    <w:rsid w:val="001E18BE"/>
    <w:rsid w:val="002902E7"/>
    <w:rsid w:val="002B0BC3"/>
    <w:rsid w:val="002E3664"/>
    <w:rsid w:val="00326DF0"/>
    <w:rsid w:val="00537453"/>
    <w:rsid w:val="007961B3"/>
    <w:rsid w:val="00896630"/>
    <w:rsid w:val="008F2047"/>
    <w:rsid w:val="009512F4"/>
    <w:rsid w:val="00B803DC"/>
    <w:rsid w:val="00BA0CF4"/>
    <w:rsid w:val="00C55DA7"/>
    <w:rsid w:val="00C71C59"/>
    <w:rsid w:val="00D9228C"/>
    <w:rsid w:val="00E32182"/>
    <w:rsid w:val="00EF63B6"/>
    <w:rsid w:val="00F5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555F1"/>
  <w15:chartTrackingRefBased/>
  <w15:docId w15:val="{6241096E-C952-48BD-B3B5-ED60288F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3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2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2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2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32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2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218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218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21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21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21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21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21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21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21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2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218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2182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8F2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8F20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Lutech Group</Company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Landri</dc:creator>
  <cp:keywords/>
  <dc:description/>
  <cp:lastModifiedBy>Marina Landri</cp:lastModifiedBy>
  <cp:revision>10</cp:revision>
  <dcterms:created xsi:type="dcterms:W3CDTF">2025-09-29T11:46:00Z</dcterms:created>
  <dcterms:modified xsi:type="dcterms:W3CDTF">2026-03-04T12:20:00Z</dcterms:modified>
</cp:coreProperties>
</file>