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18b31f54aacb1019e168892f172b1799b9a5ae2"/>
    <w:p>
      <w:pPr>
        <w:pStyle w:val="Heading1"/>
      </w:pPr>
      <w:r>
        <w:t xml:space="preserve">02 - Lifecycle Dati</w:t>
      </w:r>
    </w:p>
    <w:p>
      <w:pPr>
        <w:pStyle w:val="BlockText"/>
      </w:pPr>
      <w:r>
        <w:t xml:space="preserve">Mapping fra il lifecycle pratica autoritativo (cap. 06 Architect) e le entità persistite. Definisce gli stati, le transizioni, gli effetti collaterali sul DB e l'idempotenza.</w:t>
      </w:r>
    </w:p>
    <w:bookmarkStart w:id="9" w:name="X8cdc2a1c1f20abe4db9d1a99080f07faf30a03b"/>
    <w:p>
      <w:pPr>
        <w:pStyle w:val="Heading2"/>
      </w:pPr>
      <w:r>
        <w:t xml:space="preserve">1. Stati pratica e codifica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Stato (codice DB)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Terminale</w:t>
            </w:r>
          </w:p>
        </w:tc>
        <w:tc>
          <w:tcPr/>
          <w:p>
            <w:pPr>
              <w:pStyle w:val="Compact"/>
            </w:pPr>
            <w:r>
              <w:t xml:space="preserve">Owner transizione in ingresso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APERTA</w:t>
            </w:r>
          </w:p>
        </w:tc>
        <w:tc>
          <w:tcPr/>
          <w:p>
            <w:pPr>
              <w:pStyle w:val="Compact"/>
            </w:pPr>
            <w:r>
              <w:t xml:space="preserve">Pratica creata da BPM, task</w:t>
            </w:r>
            <w:r>
              <w:t xml:space="preserve"> </w:t>
            </w:r>
            <w:r>
              <w:rPr>
                <w:rStyle w:val="VerbatimChar"/>
              </w:rPr>
              <w:t xml:space="preserve">IN_CODA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BC4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IN_LAVORAZIONE</w:t>
            </w:r>
          </w:p>
        </w:tc>
        <w:tc>
          <w:tcPr/>
          <w:p>
            <w:pPr>
              <w:pStyle w:val="Compact"/>
            </w:pPr>
            <w:r>
              <w:t xml:space="preserve">Operatore ha eseguito ACCETTA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BC2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IN_ATTESA_CONFERMA_BPM</w:t>
            </w:r>
          </w:p>
        </w:tc>
        <w:tc>
          <w:tcPr/>
          <w:p>
            <w:pPr>
              <w:pStyle w:val="Compact"/>
            </w:pPr>
            <w:r>
              <w:t xml:space="preserve">Esito calcolato e inviato a BPM, in attesa ack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BC2 → BC4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CHIUSA_OK</w:t>
            </w:r>
          </w:p>
        </w:tc>
        <w:tc>
          <w:tcPr/>
          <w:p>
            <w:pPr>
              <w:pStyle w:val="Compact"/>
            </w:pPr>
            <w:r>
              <w:t xml:space="preserve">Ack BPM positivo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BC4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CHIUSA_KO</w:t>
            </w:r>
          </w:p>
        </w:tc>
        <w:tc>
          <w:tcPr/>
          <w:p>
            <w:pPr>
              <w:pStyle w:val="Compact"/>
            </w:pPr>
            <w:r>
              <w:t xml:space="preserve">Ack BPM negativo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BC4</w:t>
            </w:r>
          </w:p>
        </w:tc>
      </w:tr>
    </w:tbl>
    <w:p>
      <w:pPr>
        <w:pStyle w:val="BodyText"/>
      </w:pPr>
      <w:r>
        <w:t xml:space="preserve">Codifica DB: ENUM (MariaDB) o</w:t>
      </w:r>
      <w:r>
        <w:t xml:space="preserve"> </w:t>
      </w:r>
      <w:r>
        <w:rPr>
          <w:rStyle w:val="VerbatimChar"/>
        </w:rPr>
        <w:t xml:space="preserve">VARCHAR(32)</w:t>
      </w:r>
      <w:r>
        <w:t xml:space="preserve"> </w:t>
      </w:r>
      <w:r>
        <w:t xml:space="preserve">con CHECK constraint applicativo. Adottiamo</w:t>
      </w:r>
      <w:r>
        <w:t xml:space="preserve"> </w:t>
      </w:r>
      <w:r>
        <w:rPr>
          <w:rStyle w:val="VerbatimChar"/>
          <w:b/>
          <w:bCs/>
        </w:rPr>
        <w:t xml:space="preserve">VARCHAR(32) + CHECK</w:t>
      </w:r>
      <w:r>
        <w:t xml:space="preserve"> </w:t>
      </w:r>
      <w:r>
        <w:t xml:space="preserve">per portabilità (vincolo D4 segnalato dall'Architect — sotto-set SQL).</w:t>
      </w:r>
    </w:p>
    <w:bookmarkEnd w:id="9"/>
    <w:bookmarkStart w:id="11" w:name="X600890b09784284cee03668fca27e6943d67c61"/>
    <w:p>
      <w:pPr>
        <w:pStyle w:val="Heading2"/>
      </w:pPr>
      <w:r>
        <w:t xml:space="preserve">2. Transizioni principali e side-effect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Transizione</w:t>
            </w:r>
          </w:p>
        </w:tc>
        <w:tc>
          <w:tcPr/>
          <w:p>
            <w:pPr>
              <w:pStyle w:val="Compact"/>
            </w:pPr>
            <w:r>
              <w:t xml:space="preserve">Innesco</w:t>
            </w:r>
          </w:p>
        </w:tc>
        <w:tc>
          <w:tcPr/>
          <w:p>
            <w:pPr>
              <w:pStyle w:val="Compact"/>
            </w:pPr>
            <w:r>
              <w:t xml:space="preserve">Side-effect persistenti (atomici, stessa tx)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(none) → APERTA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/api/v1/bpm/practices</w:t>
            </w:r>
            <w:r>
              <w:t xml:space="preserve"> </w:t>
            </w:r>
            <w:r>
              <w:t xml:space="preserve">valido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  <w:r>
              <w:t xml:space="preserve"> </w:t>
            </w:r>
            <w:r>
              <w:rPr>
                <w:rStyle w:val="VerbatimChar"/>
              </w:rPr>
              <w:t xml:space="preserve">practice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attachment[*]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bpm_inbound_message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practice_state_history</w:t>
            </w:r>
            <w:r>
              <w:t xml:space="preserve">(APERTA),</w:t>
            </w:r>
            <w:r>
              <w:t xml:space="preserve"> </w:t>
            </w:r>
            <w:r>
              <w:rPr>
                <w:rStyle w:val="VerbatimChar"/>
              </w:rPr>
              <w:t xml:space="preserve">event_outbox</w:t>
            </w:r>
            <w:r>
              <w:t xml:space="preserve">(</w:t>
            </w:r>
            <w:r>
              <w:rPr>
                <w:rStyle w:val="VerbatimChar"/>
              </w:rPr>
              <w:t xml:space="preserve">PracticeOpened</w:t>
            </w:r>
            <w:r>
              <w:t xml:space="preserve">), INSERT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(IN_CODA)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APERTA → IN_LAVORAZIONE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/api/v1/tasks/{id}/accept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(owner, IN_CARICO), UPDATE</w:t>
            </w:r>
            <w:r>
              <w:t xml:space="preserve"> </w:t>
            </w:r>
            <w:r>
              <w:rPr>
                <w:rStyle w:val="VerbatimChar"/>
              </w:rPr>
              <w:t xml:space="preserve">practice.stato</w:t>
            </w:r>
            <w:r>
              <w:t xml:space="preserve">, INSERT</w:t>
            </w:r>
            <w:r>
              <w:t xml:space="preserve"> </w:t>
            </w:r>
            <w:r>
              <w:rPr>
                <w:rStyle w:val="VerbatimChar"/>
              </w:rPr>
              <w:t xml:space="preserve">practice_state_history</w:t>
            </w:r>
            <w:r>
              <w:t xml:space="preserve">, INSERT</w:t>
            </w:r>
            <w:r>
              <w:t xml:space="preserve"> </w:t>
            </w:r>
            <w:r>
              <w:rPr>
                <w:rStyle w:val="VerbatimChar"/>
              </w:rPr>
              <w:t xml:space="preserve">task_assignment_history</w:t>
            </w:r>
            <w:r>
              <w:t xml:space="preserve">, INSERT</w:t>
            </w:r>
            <w:r>
              <w:t xml:space="preserve"> </w:t>
            </w:r>
            <w:r>
              <w:rPr>
                <w:rStyle w:val="VerbatimChar"/>
              </w:rPr>
              <w:t xml:space="preserve">event_outbox</w:t>
            </w:r>
            <w:r>
              <w:t xml:space="preserve">(</w:t>
            </w:r>
            <w:r>
              <w:rPr>
                <w:rStyle w:val="VerbatimChar"/>
              </w:rPr>
              <w:t xml:space="preserve">TaskAccepted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IN_LAVORAZIONE → IN_ATTESA_CONFERMA_BPM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/api/v1/practices/{id}/intake/close</w:t>
            </w:r>
          </w:p>
        </w:tc>
        <w:tc>
          <w:tcPr/>
          <w:p>
            <w:pPr>
              <w:pStyle w:val="Compact"/>
            </w:pPr>
            <w:r>
              <w:t xml:space="preserve">UPSERT</w:t>
            </w:r>
            <w:r>
              <w:t xml:space="preserve"> </w:t>
            </w:r>
            <w:r>
              <w:rPr>
                <w:rStyle w:val="VerbatimChar"/>
              </w:rPr>
              <w:t xml:space="preserve">practice_outcome</w:t>
            </w:r>
            <w:r>
              <w:t xml:space="preserve">, UPDATE</w:t>
            </w:r>
            <w:r>
              <w:t xml:space="preserve"> </w:t>
            </w:r>
            <w:r>
              <w:rPr>
                <w:rStyle w:val="VerbatimChar"/>
              </w:rPr>
              <w:t xml:space="preserve">checklist_response.stato=CONSOLIDATA</w:t>
            </w:r>
            <w:r>
              <w:t xml:space="preserve">, UPDATE</w:t>
            </w:r>
            <w:r>
              <w:t xml:space="preserve"> </w:t>
            </w:r>
            <w:r>
              <w:rPr>
                <w:rStyle w:val="VerbatimChar"/>
              </w:rPr>
              <w:t xml:space="preserve">task.stato=COMPLETATO</w:t>
            </w:r>
            <w:r>
              <w:t xml:space="preserve">, UPDATE</w:t>
            </w:r>
            <w:r>
              <w:t xml:space="preserve"> </w:t>
            </w:r>
            <w:r>
              <w:rPr>
                <w:rStyle w:val="VerbatimChar"/>
              </w:rPr>
              <w:t xml:space="preserve">practice.stato</w:t>
            </w:r>
            <w:r>
              <w:t xml:space="preserve">, INSERT</w:t>
            </w:r>
            <w:r>
              <w:t xml:space="preserve"> </w:t>
            </w:r>
            <w:r>
              <w:rPr>
                <w:rStyle w:val="VerbatimChar"/>
              </w:rPr>
              <w:t xml:space="preserve">practice_state_history</w:t>
            </w:r>
            <w:r>
              <w:t xml:space="preserve">, INSERT</w:t>
            </w:r>
            <w:r>
              <w:t xml:space="preserve"> </w:t>
            </w:r>
            <w:r>
              <w:rPr>
                <w:rStyle w:val="VerbatimChar"/>
              </w:rPr>
              <w:t xml:space="preserve">bpm_outbound_message</w:t>
            </w:r>
            <w:r>
              <w:t xml:space="preserve">(PENDING), INSERT</w:t>
            </w:r>
            <w:r>
              <w:t xml:space="preserve"> </w:t>
            </w:r>
            <w:r>
              <w:rPr>
                <w:rStyle w:val="VerbatimChar"/>
              </w:rPr>
              <w:t xml:space="preserve">event_outbox</w:t>
            </w:r>
            <w:r>
              <w:t xml:space="preserve">(</w:t>
            </w:r>
            <w:r>
              <w:rPr>
                <w:rStyle w:val="VerbatimChar"/>
              </w:rPr>
              <w:t xml:space="preserve">OutcomeSentToBpm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IN_ATTESA_CONFERMA_BPM → CHIUSA_OK|CHIUSA_KO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/api/v1/bpm/outcome-ack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practice.stato</w:t>
            </w:r>
            <w:r>
              <w:t xml:space="preserve">, UPDATE</w:t>
            </w:r>
            <w:r>
              <w:t xml:space="preserve"> </w:t>
            </w:r>
            <w:r>
              <w:rPr>
                <w:rStyle w:val="VerbatimChar"/>
              </w:rPr>
              <w:t xml:space="preserve">practice.data_chiusura=NOW()</w:t>
            </w:r>
            <w:r>
              <w:t xml:space="preserve">, UPDATE</w:t>
            </w:r>
            <w:r>
              <w:t xml:space="preserve"> </w:t>
            </w:r>
            <w:r>
              <w:rPr>
                <w:rStyle w:val="VerbatimChar"/>
              </w:rPr>
              <w:t xml:space="preserve">bpm_outbound_message.ack_status</w:t>
            </w:r>
            <w:r>
              <w:t xml:space="preserve">, INSERT</w:t>
            </w:r>
            <w:r>
              <w:t xml:space="preserve"> </w:t>
            </w:r>
            <w:r>
              <w:rPr>
                <w:rStyle w:val="VerbatimChar"/>
              </w:rPr>
              <w:t xml:space="preserve">practice_state_history</w:t>
            </w:r>
            <w:r>
              <w:t xml:space="preserve">, INSERT</w:t>
            </w:r>
            <w:r>
              <w:t xml:space="preserve"> </w:t>
            </w:r>
            <w:r>
              <w:rPr>
                <w:rStyle w:val="VerbatimChar"/>
              </w:rPr>
              <w:t xml:space="preserve">event_outbox</w:t>
            </w:r>
            <w:r>
              <w:t xml:space="preserve">(</w:t>
            </w:r>
            <w:r>
              <w:rPr>
                <w:rStyle w:val="VerbatimChar"/>
              </w:rPr>
              <w:t xml:space="preserve">OutcomeAckReceived</w:t>
            </w:r>
            <w:r>
              <w:t xml:space="preserve">)</w:t>
            </w:r>
          </w:p>
        </w:tc>
      </w:tr>
    </w:tbl>
    <w:bookmarkStart w:id="10" w:name="idempotenza"/>
    <w:p>
      <w:pPr>
        <w:pStyle w:val="Heading3"/>
      </w:pPr>
      <w:r>
        <w:t xml:space="preserve">Idempotenza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Operazione</w:t>
            </w:r>
          </w:p>
        </w:tc>
        <w:tc>
          <w:tcPr/>
          <w:p>
            <w:pPr>
              <w:pStyle w:val="Compact"/>
            </w:pPr>
            <w:r>
              <w:t xml:space="preserve">Chiave idempotenza</w:t>
            </w:r>
          </w:p>
        </w:tc>
        <w:tc>
          <w:tcPr/>
          <w:p>
            <w:pPr>
              <w:pStyle w:val="Compact"/>
            </w:pPr>
            <w:r>
              <w:t xml:space="preserve">Azione su replay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Apertura 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practice.id_work_item</w:t>
            </w:r>
            <w:r>
              <w:t xml:space="preserve"> </w:t>
            </w:r>
            <w:r>
              <w:t xml:space="preserve">(UNIQUE)</w:t>
            </w:r>
          </w:p>
        </w:tc>
        <w:tc>
          <w:tcPr/>
          <w:p>
            <w:pPr>
              <w:pStyle w:val="Compact"/>
            </w:pPr>
            <w:r>
              <w:t xml:space="preserve">INSERT respinto → response</w:t>
            </w:r>
            <w:r>
              <w:t xml:space="preserve"> </w:t>
            </w:r>
            <w:r>
              <w:rPr>
                <w:rStyle w:val="VerbatimChar"/>
              </w:rPr>
              <w:t xml:space="preserve">resultCode=-5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task.version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If-Match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conflict 409 se già accettato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intake</w:t>
            </w:r>
          </w:p>
        </w:tc>
        <w:tc>
          <w:tcPr/>
          <w:p>
            <w:pPr>
              <w:pStyle w:val="Compact"/>
            </w:pPr>
            <w:r>
              <w:t xml:space="preserve">stato pratica =</w:t>
            </w:r>
            <w:r>
              <w:t xml:space="preserve"> </w:t>
            </w:r>
            <w:r>
              <w:rPr>
                <w:rStyle w:val="VerbatimChar"/>
              </w:rPr>
              <w:t xml:space="preserve">IN_ATTESA_CONFERMA_BPM</w:t>
            </w:r>
          </w:p>
        </w:tc>
        <w:tc>
          <w:tcPr/>
          <w:p>
            <w:pPr>
              <w:pStyle w:val="Compact"/>
            </w:pPr>
            <w:r>
              <w:t xml:space="preserve">no-op + 200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 ack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practice_id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outbound_message_id</w:t>
            </w:r>
            <w:r>
              <w:t xml:space="preserve">) UNIQUE su</w:t>
            </w:r>
            <w:r>
              <w:t xml:space="preserve"> </w:t>
            </w:r>
            <w:r>
              <w:rPr>
                <w:rStyle w:val="VerbatimChar"/>
              </w:rPr>
              <w:t xml:space="preserve">bpm_outbound_message</w:t>
            </w:r>
            <w:r>
              <w:t xml:space="preserve"> </w:t>
            </w:r>
            <w:r>
              <w:t xml:space="preserve">ack</w:t>
            </w:r>
          </w:p>
        </w:tc>
        <w:tc>
          <w:tcPr/>
          <w:p>
            <w:pPr>
              <w:pStyle w:val="Compact"/>
            </w:pPr>
            <w:r>
              <w:t xml:space="preserve">no-op se già finalizzata</w:t>
            </w:r>
          </w:p>
        </w:tc>
      </w:tr>
    </w:tbl>
    <w:bookmarkEnd w:id="10"/>
    <w:bookmarkEnd w:id="11"/>
    <w:bookmarkStart w:id="12" w:name="Xbc607c00fa3750db053a2f3da83a020b23f70ba"/>
    <w:p>
      <w:pPr>
        <w:pStyle w:val="Heading2"/>
      </w:pPr>
      <w:r>
        <w:t xml:space="preserve">3. Lifecycle task (BC2)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Transizione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IN_CODA</w:t>
            </w:r>
          </w:p>
        </w:tc>
        <w:tc>
          <w:tcPr/>
          <w:p>
            <w:pPr>
              <w:pStyle w:val="Compact"/>
            </w:pPr>
            <w:r>
              <w:t xml:space="preserve">task creato, nessun owner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IN_CARICO</w:t>
            </w:r>
            <w:r>
              <w:t xml:space="preserve"> </w:t>
            </w:r>
            <w:r>
              <w:t xml:space="preserve">(ACCETTA), →</w:t>
            </w:r>
            <w:r>
              <w:t xml:space="preserve"> </w:t>
            </w:r>
            <w:r>
              <w:rPr>
                <w:rStyle w:val="VerbatimChar"/>
              </w:rPr>
              <w:t xml:space="preserve">RIASSEGNATO</w:t>
            </w:r>
            <w:r>
              <w:t xml:space="preserve"> </w:t>
            </w:r>
            <w:r>
              <w:t xml:space="preserve">(Supervisore)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IN_CARICO</w:t>
            </w:r>
          </w:p>
        </w:tc>
        <w:tc>
          <w:tcPr/>
          <w:p>
            <w:pPr>
              <w:pStyle w:val="Compact"/>
            </w:pPr>
            <w:r>
              <w:t xml:space="preserve">owner assegnato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COMPLETATO</w:t>
            </w:r>
            <w:r>
              <w:t xml:space="preserve"> </w:t>
            </w:r>
            <w:r>
              <w:t xml:space="preserve">(CHIUDI PRATICA), →</w:t>
            </w:r>
            <w:r>
              <w:t xml:space="preserve"> </w:t>
            </w:r>
            <w:r>
              <w:rPr>
                <w:rStyle w:val="VerbatimChar"/>
              </w:rPr>
              <w:t xml:space="preserve">RIASSEGNATO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COMPLETATO</w:t>
            </w:r>
          </w:p>
        </w:tc>
        <w:tc>
          <w:tcPr/>
          <w:p>
            <w:pPr>
              <w:pStyle w:val="Compact"/>
            </w:pPr>
            <w:r>
              <w:t xml:space="preserve">task chiuso, esito inviato</w:t>
            </w:r>
          </w:p>
        </w:tc>
        <w:tc>
          <w:tcPr/>
          <w:p>
            <w:pPr>
              <w:pStyle w:val="Compact"/>
            </w:pPr>
            <w:r>
              <w:t xml:space="preserve">terminale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RIASSEGNATO</w:t>
            </w:r>
          </w:p>
        </w:tc>
        <w:tc>
          <w:tcPr/>
          <w:p>
            <w:pPr>
              <w:pStyle w:val="Compact"/>
            </w:pPr>
            <w:r>
              <w:t xml:space="preserve">stato logico transitorio</w:t>
            </w:r>
          </w:p>
        </w:tc>
        <w:tc>
          <w:tcPr/>
          <w:p>
            <w:pPr>
              <w:pStyle w:val="Compact"/>
            </w:pPr>
            <w:r>
              <w:t xml:space="preserve">torna a</w:t>
            </w:r>
            <w:r>
              <w:t xml:space="preserve"> </w:t>
            </w:r>
            <w:r>
              <w:rPr>
                <w:rStyle w:val="VerbatimChar"/>
              </w:rPr>
              <w:t xml:space="preserve">IN_CODA</w:t>
            </w:r>
            <w:r>
              <w:t xml:space="preserve"> </w:t>
            </w:r>
            <w:r>
              <w:t xml:space="preserve">(se gruppo) o</w:t>
            </w:r>
            <w:r>
              <w:t xml:space="preserve"> </w:t>
            </w:r>
            <w:r>
              <w:rPr>
                <w:rStyle w:val="VerbatimChar"/>
              </w:rPr>
              <w:t xml:space="preserve">IN_CARICO</w:t>
            </w:r>
            <w:r>
              <w:t xml:space="preserve"> </w:t>
            </w:r>
            <w:r>
              <w:t xml:space="preserve">(se utente)</w:t>
            </w:r>
          </w:p>
        </w:tc>
      </w:tr>
    </w:tbl>
    <w:p>
      <w:pPr>
        <w:pStyle w:val="BlockText"/>
      </w:pPr>
      <w:r>
        <w:t xml:space="preserve">Nota:</w:t>
      </w:r>
      <w:r>
        <w:t xml:space="preserve"> </w:t>
      </w:r>
      <w:r>
        <w:rPr>
          <w:rStyle w:val="VerbatimChar"/>
        </w:rPr>
        <w:t xml:space="preserve">RIASSEGNATO</w:t>
      </w:r>
      <w:r>
        <w:t xml:space="preserve"> </w:t>
      </w:r>
      <w:r>
        <w:t xml:space="preserve">viene tracciato in</w:t>
      </w:r>
      <w:r>
        <w:t xml:space="preserve"> </w:t>
      </w:r>
      <w:r>
        <w:rPr>
          <w:rStyle w:val="VerbatimChar"/>
        </w:rPr>
        <w:t xml:space="preserve">task_assignment_history</w:t>
      </w:r>
      <w:r>
        <w:t xml:space="preserve"> </w:t>
      </w:r>
      <w:r>
        <w:t xml:space="preserve">ma non è uno stato "stabile"; lo stato corrente del task resta uno fra</w:t>
      </w:r>
      <w:r>
        <w:t xml:space="preserve"> </w:t>
      </w:r>
      <w:r>
        <w:rPr>
          <w:rStyle w:val="VerbatimChar"/>
        </w:rPr>
        <w:t xml:space="preserve">IN_CODA</w:t>
      </w:r>
      <w:r>
        <w:t xml:space="preserve">/</w:t>
      </w:r>
      <w:r>
        <w:rPr>
          <w:rStyle w:val="VerbatimChar"/>
        </w:rPr>
        <w:t xml:space="preserve">IN_CARICO</w:t>
      </w:r>
      <w:r>
        <w:t xml:space="preserve">/</w:t>
      </w:r>
      <w:r>
        <w:rPr>
          <w:rStyle w:val="VerbatimChar"/>
        </w:rPr>
        <w:t xml:space="preserve">COMPLETATO</w:t>
      </w:r>
      <w:r>
        <w:t xml:space="preserve">. Modellato così per evitare doppia gestione.</w:t>
      </w:r>
    </w:p>
    <w:bookmarkEnd w:id="12"/>
    <w:bookmarkStart w:id="13" w:name="X9fe25e5804548e425dd51844bba224ce97d5dc8"/>
    <w:p>
      <w:pPr>
        <w:pStyle w:val="Heading2"/>
      </w:pPr>
      <w:r>
        <w:t xml:space="preserve">4. Lifecycle checklist (BC3)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Stato</w:t>
            </w:r>
            <w:r>
              <w:t xml:space="preserve"> </w:t>
            </w:r>
            <w:r>
              <w:rPr>
                <w:rStyle w:val="VerbatimChar"/>
              </w:rPr>
              <w:t xml:space="preserve">checklist_response.stato</w:t>
            </w:r>
          </w:p>
        </w:tc>
        <w:tc>
          <w:tcPr/>
          <w:p>
            <w:pPr>
              <w:pStyle w:val="Compact"/>
            </w:pPr>
            <w:r>
              <w:t xml:space="preserve">Innesco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NON_INIZIATA</w:t>
            </w:r>
          </w:p>
        </w:tc>
        <w:tc>
          <w:tcPr/>
          <w:p>
            <w:pPr>
              <w:pStyle w:val="Compact"/>
            </w:pPr>
            <w:r>
              <w:t xml:space="preserve">nessun record (default implicito)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BOZZA</w:t>
            </w:r>
          </w:p>
        </w:tc>
        <w:tc>
          <w:tcPr/>
          <w:p>
            <w:pPr>
              <w:pStyle w:val="Compact"/>
            </w:pPr>
            <w:r>
              <w:t xml:space="preserve">"SALVA E PROSEGUI"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RIAPERTA</w:t>
            </w:r>
          </w:p>
        </w:tc>
        <w:tc>
          <w:tcPr/>
          <w:p>
            <w:pPr>
              <w:pStyle w:val="Compact"/>
            </w:pPr>
            <w:r>
              <w:t xml:space="preserve">"MODIFICA" — riusa stesso record, incrementa</w:t>
            </w:r>
            <w:r>
              <w:t xml:space="preserve"> </w:t>
            </w:r>
            <w:r>
              <w:rPr>
                <w:rStyle w:val="VerbatimChar"/>
              </w:rPr>
              <w:t xml:space="preserve">revision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CONSOLIDATA</w:t>
            </w:r>
          </w:p>
        </w:tc>
        <w:tc>
          <w:tcPr/>
          <w:p>
            <w:pPr>
              <w:pStyle w:val="Compact"/>
            </w:pPr>
            <w:r>
              <w:t xml:space="preserve">"CHIUDI PRATICA" — snapshot finale, immutabile</w:t>
            </w:r>
          </w:p>
        </w:tc>
      </w:tr>
    </w:tbl>
    <w:p>
      <w:pPr>
        <w:pStyle w:val="BodyText"/>
      </w:pPr>
      <w:r>
        <w:t xml:space="preserve">Vincolo: una pratica ha</w:t>
      </w:r>
      <w:r>
        <w:t xml:space="preserve"> </w:t>
      </w:r>
      <w:r>
        <w:rPr>
          <w:rStyle w:val="VerbatimChar"/>
        </w:rPr>
        <w:t xml:space="preserve">checklist_response</w:t>
      </w:r>
      <w:r>
        <w:t xml:space="preserve"> </w:t>
      </w:r>
      <w:r>
        <w:t xml:space="preserve">per ogni item del catalogo applicabile alla sua tipizzazione. La tipizzazione (</w:t>
      </w:r>
      <w:r>
        <w:rPr>
          <w:rStyle w:val="VerbatimChar"/>
        </w:rPr>
        <w:t xml:space="preserve">practice.document_type</w:t>
      </w:r>
      <w:r>
        <w:t xml:space="preserve">) determina quale subset del catalogo è valido.</w:t>
      </w:r>
    </w:p>
    <w:bookmarkEnd w:id="13"/>
    <w:bookmarkStart w:id="14" w:name="Xda73fa2a7a23b228527d4f1920ad5b2ca84f1c5"/>
    <w:p>
      <w:pPr>
        <w:pStyle w:val="Heading2"/>
      </w:pPr>
      <w:r>
        <w:t xml:space="preserve">5. Lifecycle segnalazione (BC6)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Innesco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IN_CODA</w:t>
            </w:r>
          </w:p>
        </w:tc>
        <w:tc>
          <w:tcPr/>
          <w:p>
            <w:pPr>
              <w:pStyle w:val="Compact"/>
            </w:pPr>
            <w:r>
              <w:t xml:space="preserve">creazione (</w:t>
            </w:r>
            <w:r>
              <w:rPr>
                <w:rStyle w:val="VerbatimChar"/>
              </w:rPr>
              <w:t xml:space="preserve">POST /api/v1/signals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IN_LAVORAZIONE</w:t>
            </w:r>
          </w:p>
        </w:tc>
        <w:tc>
          <w:tcPr/>
          <w:p>
            <w:pPr>
              <w:pStyle w:val="Compact"/>
            </w:pPr>
            <w:r>
              <w:t xml:space="preserve">presa in carico operatore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CHIUSO</w:t>
            </w:r>
          </w:p>
        </w:tc>
        <w:tc>
          <w:tcPr/>
          <w:p>
            <w:pPr>
              <w:pStyle w:val="Compact"/>
            </w:pPr>
            <w:r>
              <w:t xml:space="preserve">chiusura post-ack stub Sinergia</w:t>
            </w:r>
          </w:p>
        </w:tc>
      </w:tr>
    </w:tbl>
    <w:bookmarkEnd w:id="14"/>
    <w:bookmarkStart w:id="15" w:name="X2786730772cb7e29cba341f86dda1adccd52dd3"/>
    <w:p>
      <w:pPr>
        <w:pStyle w:val="Heading2"/>
      </w:pPr>
      <w:r>
        <w:t xml:space="preserve">6. Mapping workflow → entità (vista compatta)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BPMN / azione</w:t>
            </w:r>
          </w:p>
        </w:tc>
        <w:tc>
          <w:tcPr/>
          <w:p>
            <w:pPr>
              <w:pStyle w:val="Compact"/>
            </w:pPr>
            <w:r>
              <w:t xml:space="preserve">Entità scritte</w:t>
            </w:r>
          </w:p>
        </w:tc>
        <w:tc>
          <w:tcPr/>
          <w:p>
            <w:pPr>
              <w:pStyle w:val="Compact"/>
            </w:pPr>
            <w:r>
              <w:t xml:space="preserve">Entità lette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svc.openPractice</w:t>
            </w:r>
          </w:p>
        </w:tc>
        <w:tc>
          <w:tcPr/>
          <w:p>
            <w:pPr>
              <w:pStyle w:val="Compact"/>
            </w:pPr>
            <w:r>
              <w:t xml:space="preserve">practice, client_data, card_data, attachment, bpm_inbound_message, practice_state_history, event_outbox, 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svc.createTask</w:t>
            </w:r>
          </w:p>
        </w:tc>
        <w:tc>
          <w:tcPr/>
          <w:p>
            <w:pPr>
              <w:pStyle w:val="Compact"/>
            </w:pPr>
            <w:r>
              <w:t xml:space="preserve">task, task_assignment_history</w:t>
            </w:r>
          </w:p>
        </w:tc>
        <w:tc>
          <w:tcPr/>
          <w:p>
            <w:pPr>
              <w:pStyle w:val="Compact"/>
            </w:pPr>
            <w:r>
              <w:t xml:space="preserve">practice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task.acceptPractice</w:t>
            </w:r>
            <w:r>
              <w:t xml:space="preserve"> </w:t>
            </w:r>
            <w:r>
              <w:t xml:space="preserve">(ACCETTA)</w:t>
            </w:r>
          </w:p>
        </w:tc>
        <w:tc>
          <w:tcPr/>
          <w:p>
            <w:pPr>
              <w:pStyle w:val="Compact"/>
            </w:pPr>
            <w:r>
              <w:t xml:space="preserve">task, practice, practice_state_history, task_assignment_history, event_outbox</w:t>
            </w:r>
          </w:p>
        </w:tc>
        <w:tc>
          <w:tcPr/>
          <w:p>
            <w:pPr>
              <w:pStyle w:val="Compact"/>
            </w:pPr>
            <w:r>
              <w:t xml:space="preserve">task, app_user, user_group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task.typeAndChecklist</w:t>
            </w:r>
            <w:r>
              <w:t xml:space="preserve"> </w:t>
            </w:r>
            <w:r>
              <w:t xml:space="preserve">(typing)</w:t>
            </w:r>
          </w:p>
        </w:tc>
        <w:tc>
          <w:tcPr/>
          <w:p>
            <w:pPr>
              <w:pStyle w:val="Compact"/>
            </w:pPr>
            <w:r>
              <w:t xml:space="preserve">practice (</w:t>
            </w:r>
            <w:r>
              <w:rPr>
                <w:rStyle w:val="VerbatimChar"/>
              </w:rPr>
              <w:t xml:space="preserve">document_type</w:t>
            </w:r>
            <w:r>
              <w:t xml:space="preserve">), event_outbox</w:t>
            </w:r>
          </w:p>
        </w:tc>
        <w:tc>
          <w:tcPr/>
          <w:p>
            <w:pPr>
              <w:pStyle w:val="Compact"/>
            </w:pPr>
            <w:r>
              <w:t xml:space="preserve">practice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task.typeAndChecklist</w:t>
            </w:r>
            <w:r>
              <w:t xml:space="preserve"> </w:t>
            </w:r>
            <w:r>
              <w:t xml:space="preserve">(checklist save)</w:t>
            </w:r>
          </w:p>
        </w:tc>
        <w:tc>
          <w:tcPr/>
          <w:p>
            <w:pPr>
              <w:pStyle w:val="Compact"/>
            </w:pPr>
            <w:r>
              <w:t xml:space="preserve">checklist_response, event_outbox</w:t>
            </w:r>
          </w:p>
        </w:tc>
        <w:tc>
          <w:tcPr/>
          <w:p>
            <w:pPr>
              <w:pStyle w:val="Compact"/>
            </w:pPr>
            <w:r>
              <w:t xml:space="preserve">checklist_item_catalog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svc.computeOutcome</w:t>
            </w:r>
          </w:p>
        </w:tc>
        <w:tc>
          <w:tcPr/>
          <w:p>
            <w:pPr>
              <w:pStyle w:val="Compact"/>
            </w:pPr>
            <w:r>
              <w:t xml:space="preserve">practice_outcome, event_outbox</w:t>
            </w:r>
          </w:p>
        </w:tc>
        <w:tc>
          <w:tcPr/>
          <w:p>
            <w:pPr>
              <w:pStyle w:val="Compact"/>
            </w:pPr>
            <w:r>
              <w:t xml:space="preserve">checklist_response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task.typeAndChecklist</w:t>
            </w:r>
            <w:r>
              <w:t xml:space="preserve"> </w:t>
            </w:r>
            <w:r>
              <w:t xml:space="preserve">(CHIUDI)</w:t>
            </w:r>
          </w:p>
        </w:tc>
        <w:tc>
          <w:tcPr/>
          <w:p>
            <w:pPr>
              <w:pStyle w:val="Compact"/>
            </w:pPr>
            <w:r>
              <w:t xml:space="preserve">task, practice, practice_state_history, bpm_outbound_message, event_outbox</w:t>
            </w:r>
          </w:p>
        </w:tc>
        <w:tc>
          <w:tcPr/>
          <w:p>
            <w:pPr>
              <w:pStyle w:val="Compact"/>
            </w:pPr>
            <w:r>
              <w:t xml:space="preserve">practice_outcome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svc.sendOutcomeToBpm</w:t>
            </w:r>
          </w:p>
        </w:tc>
        <w:tc>
          <w:tcPr/>
          <w:p>
            <w:pPr>
              <w:pStyle w:val="Compact"/>
            </w:pPr>
            <w:r>
              <w:t xml:space="preserve">bpm_outbound_message (PENDING→SENT)</w:t>
            </w:r>
          </w:p>
        </w:tc>
        <w:tc>
          <w:tcPr/>
          <w:p>
            <w:pPr>
              <w:pStyle w:val="Compact"/>
            </w:pPr>
            <w:r>
              <w:t xml:space="preserve">bpm_outbound_message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svc.finalizeOnAck</w:t>
            </w:r>
          </w:p>
        </w:tc>
        <w:tc>
          <w:tcPr/>
          <w:p>
            <w:pPr>
              <w:pStyle w:val="Compact"/>
            </w:pPr>
            <w:r>
              <w:t xml:space="preserve">practice, practice_state_history, bpm_outbound_message, event_outbox</w:t>
            </w:r>
          </w:p>
        </w:tc>
        <w:tc>
          <w:tcPr/>
          <w:p>
            <w:pPr>
              <w:pStyle w:val="Compact"/>
            </w:pPr>
            <w:r>
              <w:t xml:space="preserve">bpm_outbound_message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signal.create</w:t>
            </w:r>
          </w:p>
        </w:tc>
        <w:tc>
          <w:tcPr/>
          <w:p>
            <w:pPr>
              <w:pStyle w:val="Compact"/>
            </w:pPr>
            <w:r>
              <w:t xml:space="preserve">signal, signal_state_history, event_outbox</w:t>
            </w:r>
          </w:p>
        </w:tc>
        <w:tc>
          <w:tcPr/>
          <w:p>
            <w:pPr>
              <w:pStyle w:val="Compact"/>
            </w:pPr>
            <w:r>
              <w:t xml:space="preserve">practice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signal.reassign</w:t>
            </w:r>
          </w:p>
        </w:tc>
        <w:tc>
          <w:tcPr/>
          <w:p>
            <w:pPr>
              <w:pStyle w:val="Compact"/>
            </w:pPr>
            <w:r>
              <w:t xml:space="preserve">signal, event_outbox</w:t>
            </w:r>
          </w:p>
        </w:tc>
        <w:tc>
          <w:tcPr/>
          <w:p>
            <w:pPr>
              <w:pStyle w:val="Compact"/>
            </w:pPr>
            <w:r>
              <w:t xml:space="preserve">signal</w:t>
            </w:r>
          </w:p>
        </w:tc>
      </w:tr>
    </w:tbl>
    <w:bookmarkEnd w:id="15"/>
    <w:bookmarkStart w:id="16" w:name="Xfabe45cb4994bb0cf1d3d07bbaa60e0f5239fe8"/>
    <w:p>
      <w:pPr>
        <w:pStyle w:val="Heading2"/>
      </w:pPr>
      <w:r>
        <w:t xml:space="preserve">7. Vincoli di lifecycle a livello DB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L-1</w:t>
      </w:r>
      <w:r>
        <w:t xml:space="preserve">:</w:t>
      </w:r>
      <w:r>
        <w:t xml:space="preserve"> </w:t>
      </w:r>
      <w:r>
        <w:rPr>
          <w:rStyle w:val="VerbatimChar"/>
        </w:rPr>
        <w:t xml:space="preserve">practice.stato</w:t>
      </w:r>
      <w:r>
        <w:t xml:space="preserve"> </w:t>
      </w:r>
      <w:r>
        <w:t xml:space="preserve">può cambiare solo via stored procedure applicativa (POC: service layer) che inserisce sempre il record di history nella stessa transazione.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L-2</w:t>
      </w:r>
      <w:r>
        <w:t xml:space="preserve">: stati terminali (</w:t>
      </w:r>
      <w:r>
        <w:rPr>
          <w:rStyle w:val="VerbatimChar"/>
        </w:rPr>
        <w:t xml:space="preserve">CHIUSA_OK</w:t>
      </w:r>
      <w:r>
        <w:t xml:space="preserve">,</w:t>
      </w:r>
      <w:r>
        <w:t xml:space="preserve"> </w:t>
      </w:r>
      <w:r>
        <w:rPr>
          <w:rStyle w:val="VerbatimChar"/>
        </w:rPr>
        <w:t xml:space="preserve">CHIUSA_KO</w:t>
      </w:r>
      <w:r>
        <w:t xml:space="preserve">) → trigger applicativo respinge UPDATE successivi.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L-3</w:t>
      </w:r>
      <w:r>
        <w:t xml:space="preserve">:</w:t>
      </w:r>
      <w:r>
        <w:t xml:space="preserve"> </w:t>
      </w:r>
      <w:r>
        <w:rPr>
          <w:rStyle w:val="VerbatimChar"/>
        </w:rPr>
        <w:t xml:space="preserve">practice.document_type</w:t>
      </w:r>
      <w:r>
        <w:t xml:space="preserve"> </w:t>
      </w:r>
      <w:r>
        <w:t xml:space="preserve">non è modificabile una volta non-NULL (check trigger applicativo).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L-4</w:t>
      </w:r>
      <w:r>
        <w:t xml:space="preserve">:</w:t>
      </w:r>
      <w:r>
        <w:t xml:space="preserve"> </w:t>
      </w:r>
      <w:r>
        <w:rPr>
          <w:rStyle w:val="VerbatimChar"/>
        </w:rPr>
        <w:t xml:space="preserve">appianTicketID</w:t>
      </w:r>
      <w:r>
        <w:t xml:space="preserve"> </w:t>
      </w:r>
      <w:r>
        <w:t xml:space="preserve">è generato all'INSERT iniziale e immutabile (NOT NULL + UNIQUE + nessun UPDATE consentito).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L-5</w:t>
      </w:r>
      <w:r>
        <w:t xml:space="preserve">: ogni</w:t>
      </w:r>
      <w:r>
        <w:t xml:space="preserve"> </w:t>
      </w:r>
      <w:r>
        <w:rPr>
          <w:rStyle w:val="VerbatimChar"/>
        </w:rPr>
        <w:t xml:space="preserve">event_outbox.status</w:t>
      </w:r>
      <w:r>
        <w:t xml:space="preserve"> </w:t>
      </w:r>
      <w:r>
        <w:t xml:space="preserve">segue</w:t>
      </w:r>
      <w:r>
        <w:t xml:space="preserve"> </w:t>
      </w:r>
      <w:r>
        <w:rPr>
          <w:rStyle w:val="VerbatimChar"/>
        </w:rPr>
        <w:t xml:space="preserve">PENDING → DISPATCHED → ACK</w:t>
      </w:r>
      <w:r>
        <w:t xml:space="preserve"> </w:t>
      </w:r>
      <w:r>
        <w:t xml:space="preserve">(FAILED come stato di errore retry-able).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2026-05-12T17:56:40Z</dcterms:created>
  <dcterms:modified xsi:type="dcterms:W3CDTF">2026-05-12T17:56:40Z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