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360" w:before="0" w:after="0"/>
        <w:jc w:val="center"/>
        <w:rPr>
          <w:rFonts w:ascii="Arial" w:hAnsi="Arial" w:eastAsia="Times New Roman" w:cs="Arial"/>
          <w:b/>
          <w:b/>
          <w:color w:val="1F1F1F"/>
          <w:sz w:val="32"/>
          <w:szCs w:val="32"/>
          <w:lang w:eastAsia="fr-FR"/>
        </w:rPr>
      </w:pPr>
      <w:r>
        <w:rPr>
          <w:rFonts w:eastAsia="Times New Roman" w:cs="Arial" w:ascii="Arial" w:hAnsi="Arial"/>
          <w:b/>
          <w:color w:val="1F1F1F"/>
          <w:sz w:val="32"/>
          <w:szCs w:val="32"/>
          <w:lang w:eastAsia="fr-FR"/>
        </w:rPr>
        <w:t>Documentation technique</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Dans notre projet, nous allons mettre en place une petite infrastructure contenant des conteneurs Docker afin d'exécuter une application. L'infrastructure comprendra un loadbalancer, deux serveurs web, un serveur de base de données et un réseau DMZ pour chaque serveur web.</w:t>
      </w:r>
    </w:p>
    <w:p>
      <w:pPr>
        <w:pStyle w:val="Normal"/>
        <w:spacing w:lineRule="atLeast" w:line="360" w:before="0" w:after="0"/>
        <w:rPr>
          <w:rFonts w:ascii="Arial" w:hAnsi="Arial" w:eastAsia="Times New Roman" w:cs="Arial"/>
          <w:b/>
          <w:b/>
          <w:color w:val="1F1F1F"/>
          <w:sz w:val="24"/>
          <w:szCs w:val="24"/>
          <w:lang w:eastAsia="fr-FR"/>
        </w:rPr>
      </w:pPr>
      <w:r>
        <w:rPr>
          <w:rFonts w:eastAsia="Times New Roman" w:cs="Arial" w:ascii="Arial" w:hAnsi="Arial"/>
          <w:b/>
          <w:color w:val="1F1F1F"/>
          <w:sz w:val="24"/>
          <w:szCs w:val="24"/>
          <w:lang w:eastAsia="fr-FR"/>
        </w:rPr>
        <w:t>Énoncé</w:t>
      </w:r>
    </w:p>
    <w:p>
      <w:pPr>
        <w:pStyle w:val="Normal"/>
        <w:spacing w:lineRule="atLeast" w:line="360" w:before="0" w:after="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r>
    </w:p>
    <w:p>
      <w:pPr>
        <w:pStyle w:val="Normal"/>
        <w:numPr>
          <w:ilvl w:val="0"/>
          <w:numId w:val="1"/>
        </w:numPr>
        <w:spacing w:lineRule="atLeast" w:line="360" w:before="0" w:after="150"/>
        <w:ind w:left="0" w:hanging="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loadbalancer devra être mis en place avec l'outil HaProxy.</w:t>
      </w:r>
    </w:p>
    <w:p>
      <w:pPr>
        <w:pStyle w:val="Normal"/>
        <w:numPr>
          <w:ilvl w:val="0"/>
          <w:numId w:val="1"/>
        </w:numPr>
        <w:spacing w:lineRule="atLeast" w:line="360" w:before="0" w:after="150"/>
        <w:ind w:left="0" w:hanging="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réseau DMZ1 sera un réseau en 192.168.50.0/24.</w:t>
      </w:r>
    </w:p>
    <w:p>
      <w:pPr>
        <w:pStyle w:val="Normal"/>
        <w:numPr>
          <w:ilvl w:val="0"/>
          <w:numId w:val="1"/>
        </w:numPr>
        <w:spacing w:lineRule="atLeast" w:line="360" w:before="0" w:after="150"/>
        <w:ind w:left="0" w:hanging="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réseau DMZ2 sera un réseau en 10.0.50.0/24.</w:t>
      </w:r>
    </w:p>
    <w:p>
      <w:pPr>
        <w:pStyle w:val="Normal"/>
        <w:numPr>
          <w:ilvl w:val="0"/>
          <w:numId w:val="1"/>
        </w:numPr>
        <w:spacing w:lineRule="atLeast" w:line="360" w:before="0" w:after="150"/>
        <w:ind w:left="0" w:hanging="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serveur web1 et web2 hébergeront les applications, qui sont disponibles depuis Git Hub.</w:t>
      </w:r>
    </w:p>
    <w:p>
      <w:pPr>
        <w:pStyle w:val="Normal"/>
        <w:numPr>
          <w:ilvl w:val="0"/>
          <w:numId w:val="1"/>
        </w:numPr>
        <w:spacing w:lineRule="atLeast" w:line="360" w:before="0" w:after="150"/>
        <w:ind w:left="0" w:hanging="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serveur BDD contiendra la base de données.</w:t>
      </w:r>
    </w:p>
    <w:p>
      <w:pPr>
        <w:pStyle w:val="Normal"/>
        <w:spacing w:lineRule="atLeast" w:line="360" w:before="0" w:after="15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r>
    </w:p>
    <w:p>
      <w:pPr>
        <w:pStyle w:val="Normal"/>
        <w:spacing w:lineRule="atLeast" w:line="360" w:before="0" w:after="0"/>
        <w:rPr>
          <w:rFonts w:ascii="Arial" w:hAnsi="Arial" w:eastAsia="Times New Roman" w:cs="Arial"/>
          <w:b/>
          <w:b/>
          <w:color w:val="1F1F1F"/>
          <w:sz w:val="24"/>
          <w:szCs w:val="24"/>
          <w:lang w:eastAsia="fr-FR"/>
        </w:rPr>
      </w:pPr>
      <w:r>
        <w:rPr>
          <w:rFonts w:eastAsia="Times New Roman" w:cs="Arial" w:ascii="Arial" w:hAnsi="Arial"/>
          <w:b/>
          <w:color w:val="1F1F1F"/>
          <w:sz w:val="24"/>
          <w:szCs w:val="24"/>
          <w:lang w:eastAsia="fr-FR"/>
        </w:rPr>
        <w:t xml:space="preserve">RESOLUTION DU SUJET </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Nous commencerons par installer Docker sur la VM. Pour ce faire, nous pouvons utiliser la commande suivante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b/>
          <w:b/>
          <w:color w:val="0070C0"/>
          <w:sz w:val="21"/>
          <w:szCs w:val="21"/>
          <w:lang w:eastAsia="fr-FR"/>
        </w:rPr>
      </w:pPr>
      <w:r>
        <w:rPr>
          <w:rFonts w:eastAsia="Times New Roman" w:cs="Courier New" w:ascii="Courier New" w:hAnsi="Courier New"/>
          <w:b/>
          <w:color w:val="0070C0"/>
          <w:sz w:val="21"/>
          <w:szCs w:val="21"/>
          <w:lang w:eastAsia="fr-FR"/>
        </w:rPr>
        <w:t>sudo apt-get install docker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ListParagraph"/>
        <w:spacing w:lineRule="atLeast" w:line="360" w:before="0" w:after="0"/>
        <w:contextualSpacing/>
        <w:rPr>
          <w:rFonts w:ascii="Arial" w:hAnsi="Arial" w:eastAsia="Times New Roman" w:cs="Arial"/>
          <w:b/>
          <w:b/>
          <w:color w:val="1F1F1F"/>
          <w:sz w:val="24"/>
          <w:szCs w:val="24"/>
          <w:lang w:eastAsia="fr-FR"/>
        </w:rPr>
      </w:pPr>
      <w:r>
        <w:rPr>
          <w:rFonts w:eastAsia="Times New Roman" w:cs="Arial" w:ascii="Arial" w:hAnsi="Arial"/>
          <w:b/>
          <w:color w:val="1F1F1F"/>
          <w:sz w:val="24"/>
          <w:szCs w:val="24"/>
          <w:lang w:eastAsia="fr-FR"/>
        </w:rPr>
        <w:t>Configuration des réseaux DMZ</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Ici nous allons mettre en place et configurer les réseaux DMZ. Pour ce faire, nous utiliserons la commande suivante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0" w:before="0" w:after="0"/>
        <w:rPr>
          <w:rFonts w:ascii="Courier New" w:hAnsi="Courier New" w:eastAsia="Times New Roman" w:cs="Courier New"/>
          <w:color w:val="0070C0"/>
          <w:sz w:val="21"/>
          <w:szCs w:val="21"/>
          <w:lang w:eastAsia="fr-FR"/>
        </w:rPr>
      </w:pPr>
      <w:r>
        <w:rPr>
          <w:rFonts w:eastAsia="Times New Roman" w:cs="Courier New" w:ascii="Courier New" w:hAnsi="Courier New"/>
          <w:color w:val="0070C0"/>
          <w:sz w:val="21"/>
          <w:szCs w:val="21"/>
          <w:lang w:eastAsia="fr-FR"/>
        </w:rPr>
        <w:t>sudo docker network create dmz1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0" w:before="0" w:after="0"/>
        <w:rPr>
          <w:rFonts w:ascii="Courier New" w:hAnsi="Courier New" w:eastAsia="Times New Roman" w:cs="Courier New"/>
          <w:color w:val="0070C0"/>
          <w:sz w:val="21"/>
          <w:szCs w:val="21"/>
          <w:lang w:eastAsia="fr-FR"/>
        </w:rPr>
      </w:pPr>
      <w:r>
        <w:rPr>
          <w:rFonts w:eastAsia="Times New Roman" w:cs="Courier New" w:ascii="Courier New" w:hAnsi="Courier New"/>
          <w:color w:val="0070C0"/>
          <w:sz w:val="21"/>
          <w:szCs w:val="21"/>
          <w:lang w:eastAsia="fr-FR"/>
        </w:rPr>
        <w:t>sudo docker network create dmz2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spacing w:lineRule="atLeast" w:line="360" w:before="0" w:after="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Configuration du loadbalancer</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 xml:space="preserve">Ici nous allons mettre en place et configurer le loadbalancer. Nous utiliserons donc un fichier Dockerfile comme suit : </w:t>
      </w:r>
    </w:p>
    <w:p>
      <w:pPr>
        <w:pStyle w:val="Normal"/>
        <w:spacing w:lineRule="atLeast" w:line="300" w:before="0" w:after="0"/>
        <w:rPr>
          <w:rFonts w:ascii="Arial" w:hAnsi="Arial" w:eastAsia="Times New Roman" w:cs="Arial"/>
          <w:color w:val="444746"/>
          <w:sz w:val="21"/>
          <w:szCs w:val="21"/>
          <w:lang w:eastAsia="fr-FR"/>
        </w:rPr>
      </w:pPr>
      <w:r>
        <w:rPr>
          <w:rFonts w:eastAsia="Times New Roman" w:cs="Arial" w:ascii="Arial" w:hAnsi="Arial"/>
          <w:color w:val="444746"/>
          <w:sz w:val="21"/>
          <w:szCs w:val="21"/>
          <w:lang w:eastAsia="fr-FR"/>
        </w:rPr>
        <w:t>Dockerfile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FROM</w:t>
      </w:r>
      <w:r>
        <w:rPr>
          <w:rFonts w:eastAsia="Times New Roman" w:cs="Courier New" w:ascii="Courier New" w:hAnsi="Courier New"/>
          <w:color w:val="444746"/>
          <w:sz w:val="21"/>
          <w:szCs w:val="21"/>
          <w:lang w:eastAsia="fr-FR"/>
        </w:rPr>
        <w:t xml:space="preserve"> haproxy:</w:t>
      </w:r>
      <w:r>
        <w:rPr>
          <w:rFonts w:eastAsia="Times New Roman" w:cs="Courier New" w:ascii="Courier New" w:hAnsi="Courier New"/>
          <w:color w:val="B55908"/>
          <w:sz w:val="21"/>
          <w:szCs w:val="21"/>
          <w:lang w:eastAsia="fr-FR"/>
        </w:rPr>
        <w:t>1.8</w:t>
      </w:r>
      <w:r>
        <w:rPr>
          <w:rFonts w:eastAsia="Times New Roman" w:cs="Courier New" w:ascii="Courier New" w:hAnsi="Courier New"/>
          <w:color w:val="444746"/>
          <w:sz w:val="21"/>
          <w:szCs w:val="21"/>
          <w:lang w:eastAsia="fr-FR"/>
        </w:rPr>
        <w:t>.</w:t>
      </w:r>
      <w:r>
        <w:rPr>
          <w:rFonts w:eastAsia="Times New Roman" w:cs="Courier New" w:ascii="Courier New" w:hAnsi="Courier New"/>
          <w:color w:val="B55908"/>
          <w:sz w:val="21"/>
          <w:szCs w:val="21"/>
          <w:lang w:eastAsia="fr-FR"/>
        </w:rPr>
        <w:t>0</w:t>
      </w:r>
      <w:bookmarkStart w:id="0" w:name="_GoBack"/>
      <w:bookmarkEnd w:id="0"/>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ADD</w:t>
      </w:r>
      <w:r>
        <w:rPr>
          <w:rFonts w:eastAsia="Times New Roman" w:cs="Courier New" w:ascii="Courier New" w:hAnsi="Courier New"/>
          <w:color w:val="444746"/>
          <w:sz w:val="21"/>
          <w:szCs w:val="21"/>
          <w:lang w:eastAsia="fr-FR"/>
        </w:rPr>
        <w:t xml:space="preserve"> haproxy.cfg /usr/</w:t>
      </w:r>
      <w:r>
        <w:rPr>
          <w:rFonts w:eastAsia="Times New Roman" w:cs="Courier New" w:ascii="Courier New" w:hAnsi="Courier New"/>
          <w:color w:val="1967D2"/>
          <w:sz w:val="21"/>
          <w:szCs w:val="21"/>
          <w:lang w:eastAsia="fr-FR"/>
        </w:rPr>
        <w:t>local</w:t>
      </w:r>
      <w:r>
        <w:rPr>
          <w:rFonts w:eastAsia="Times New Roman" w:cs="Courier New" w:ascii="Courier New" w:hAnsi="Courier New"/>
          <w:color w:val="444746"/>
          <w:sz w:val="21"/>
          <w:szCs w:val="21"/>
          <w:lang w:eastAsia="fr-FR"/>
        </w:rPr>
        <w:t>/etc/haproxy/haproxy.cfg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EXPOSE</w:t>
      </w:r>
      <w:r>
        <w:rPr>
          <w:rFonts w:eastAsia="Times New Roman" w:cs="Courier New" w:ascii="Courier New" w:hAnsi="Courier New"/>
          <w:color w:val="444746"/>
          <w:sz w:val="21"/>
          <w:szCs w:val="21"/>
          <w:lang w:eastAsia="fr-FR"/>
        </w:rPr>
        <w:t xml:space="preserve"> </w:t>
      </w:r>
      <w:r>
        <w:rPr>
          <w:rFonts w:eastAsia="Times New Roman" w:cs="Courier New" w:ascii="Courier New" w:hAnsi="Courier New"/>
          <w:color w:val="B55908"/>
          <w:sz w:val="21"/>
          <w:szCs w:val="21"/>
          <w:lang w:eastAsia="fr-FR"/>
        </w:rPr>
        <w:t>80</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fichier Dockerfile télécharge le fichier de configuration HaProxy depuis le dossier local et l'expose sur le port 80.</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Pour construire et démarrer le loadbalancer, nous utiliserons les commandes suivantes :</w:t>
      </w:r>
    </w:p>
    <w:p>
      <w:pPr>
        <w:pStyle w:val="Normal"/>
        <w:spacing w:lineRule="atLeast" w:line="300" w:before="0" w:after="0"/>
        <w:rPr>
          <w:rFonts w:ascii="Arial" w:hAnsi="Arial" w:eastAsia="Times New Roman" w:cs="Arial"/>
          <w:color w:val="444746"/>
          <w:sz w:val="21"/>
          <w:szCs w:val="21"/>
          <w:lang w:eastAsia="fr-FR"/>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build -t loadbalancer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run -d --network dmz1 --name loadbalancer loadbalancer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720" cy="110236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760720" cy="1102360"/>
                    </a:xfrm>
                    <a:prstGeom prst="rect">
                      <a:avLst/>
                    </a:prstGeom>
                  </pic:spPr>
                </pic:pic>
              </a:graphicData>
            </a:graphic>
          </wp:anchor>
        </w:drawing>
      </w:r>
    </w:p>
    <w:p>
      <w:pPr>
        <w:pStyle w:val="Normal"/>
        <w:spacing w:lineRule="atLeast" w:line="360" w:before="0" w:after="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Configuration des serveurs web</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Nous allons maintenant configurer les serveurs web. Pour ce faire, nous utiliserons les fichiers Dockerfiles suivants :</w:t>
      </w:r>
    </w:p>
    <w:p>
      <w:pPr>
        <w:pStyle w:val="Normal"/>
        <w:spacing w:lineRule="atLeast" w:line="300" w:before="0" w:after="0"/>
        <w:rPr>
          <w:rFonts w:ascii="Arial" w:hAnsi="Arial" w:eastAsia="Times New Roman" w:cs="Arial"/>
          <w:color w:val="444746"/>
          <w:sz w:val="21"/>
          <w:szCs w:val="21"/>
          <w:lang w:eastAsia="fr-FR"/>
        </w:rPr>
      </w:pPr>
      <w:r>
        <w:rPr>
          <w:rFonts w:eastAsia="Times New Roman" w:cs="Arial" w:ascii="Arial" w:hAnsi="Arial"/>
          <w:color w:val="444746"/>
          <w:sz w:val="21"/>
          <w:szCs w:val="21"/>
          <w:lang w:eastAsia="fr-FR"/>
        </w:rPr>
        <w:t>Dockerfile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FROM</w:t>
      </w:r>
      <w:r>
        <w:rPr>
          <w:rFonts w:eastAsia="Times New Roman" w:cs="Courier New" w:ascii="Courier New" w:hAnsi="Courier New"/>
          <w:color w:val="444746"/>
          <w:sz w:val="21"/>
          <w:szCs w:val="21"/>
          <w:lang w:eastAsia="fr-FR"/>
        </w:rPr>
        <w:t xml:space="preserve"> nginx:</w:t>
      </w:r>
      <w:r>
        <w:rPr>
          <w:rFonts w:eastAsia="Times New Roman" w:cs="Courier New" w:ascii="Courier New" w:hAnsi="Courier New"/>
          <w:color w:val="B55908"/>
          <w:sz w:val="21"/>
          <w:szCs w:val="21"/>
          <w:lang w:eastAsia="fr-FR"/>
        </w:rPr>
        <w:t>1.20</w:t>
      </w:r>
      <w:r>
        <w:rPr>
          <w:rFonts w:eastAsia="Times New Roman" w:cs="Courier New" w:ascii="Courier New" w:hAnsi="Courier New"/>
          <w:color w:val="444746"/>
          <w:sz w:val="21"/>
          <w:szCs w:val="21"/>
          <w:lang w:eastAsia="fr-FR"/>
        </w:rPr>
        <w:t>.</w:t>
      </w:r>
      <w:r>
        <w:rPr>
          <w:rFonts w:eastAsia="Times New Roman" w:cs="Courier New" w:ascii="Courier New" w:hAnsi="Courier New"/>
          <w:color w:val="B55908"/>
          <w:sz w:val="21"/>
          <w:szCs w:val="21"/>
          <w:lang w:eastAsia="fr-FR"/>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COPY</w:t>
      </w:r>
      <w:r>
        <w:rPr>
          <w:rFonts w:eastAsia="Times New Roman" w:cs="Courier New" w:ascii="Courier New" w:hAnsi="Courier New"/>
          <w:color w:val="444746"/>
          <w:sz w:val="21"/>
          <w:szCs w:val="21"/>
          <w:lang w:eastAsia="fr-FR"/>
        </w:rPr>
        <w:t xml:space="preserve"> index.html /usr/share/nginx/html/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EXPOSE</w:t>
      </w:r>
      <w:r>
        <w:rPr>
          <w:rFonts w:eastAsia="Times New Roman" w:cs="Courier New" w:ascii="Courier New" w:hAnsi="Courier New"/>
          <w:color w:val="444746"/>
          <w:sz w:val="21"/>
          <w:szCs w:val="21"/>
          <w:lang w:eastAsia="fr-FR"/>
        </w:rPr>
        <w:t xml:space="preserve"> </w:t>
      </w:r>
      <w:r>
        <w:rPr>
          <w:rFonts w:eastAsia="Times New Roman" w:cs="Courier New" w:ascii="Courier New" w:hAnsi="Courier New"/>
          <w:color w:val="B55908"/>
          <w:sz w:val="21"/>
          <w:szCs w:val="21"/>
          <w:lang w:eastAsia="fr-FR"/>
        </w:rPr>
        <w:t>80</w:t>
      </w:r>
    </w:p>
    <w:p>
      <w:pPr>
        <w:pStyle w:val="Normal"/>
        <w:spacing w:lineRule="atLeast" w:line="300" w:before="0" w:after="0"/>
        <w:rPr>
          <w:rFonts w:ascii="Arial" w:hAnsi="Arial" w:eastAsia="Times New Roman" w:cs="Arial"/>
          <w:color w:val="444746"/>
          <w:sz w:val="21"/>
          <w:szCs w:val="21"/>
          <w:lang w:eastAsia="fr-FR"/>
        </w:rPr>
      </w:pPr>
      <w:r>
        <w:rPr>
          <w:rFonts w:eastAsia="Times New Roman" w:cs="Arial" w:ascii="Arial" w:hAnsi="Arial"/>
          <w:color w:val="444746"/>
          <w:sz w:val="21"/>
          <w:szCs w:val="21"/>
          <w:lang w:eastAsia="fr-FR"/>
        </w:rPr>
        <w:t>Dockerfile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FROM</w:t>
      </w:r>
      <w:r>
        <w:rPr>
          <w:rFonts w:eastAsia="Times New Roman" w:cs="Courier New" w:ascii="Courier New" w:hAnsi="Courier New"/>
          <w:color w:val="444746"/>
          <w:sz w:val="21"/>
          <w:szCs w:val="21"/>
          <w:lang w:eastAsia="fr-FR"/>
        </w:rPr>
        <w:t xml:space="preserve"> nginx:</w:t>
      </w:r>
      <w:r>
        <w:rPr>
          <w:rFonts w:eastAsia="Times New Roman" w:cs="Courier New" w:ascii="Courier New" w:hAnsi="Courier New"/>
          <w:color w:val="B55908"/>
          <w:sz w:val="21"/>
          <w:szCs w:val="21"/>
          <w:lang w:eastAsia="fr-FR"/>
        </w:rPr>
        <w:t>1.20</w:t>
      </w:r>
      <w:r>
        <w:rPr>
          <w:rFonts w:eastAsia="Times New Roman" w:cs="Courier New" w:ascii="Courier New" w:hAnsi="Courier New"/>
          <w:color w:val="444746"/>
          <w:sz w:val="21"/>
          <w:szCs w:val="21"/>
          <w:lang w:eastAsia="fr-FR"/>
        </w:rPr>
        <w:t>.</w:t>
      </w:r>
      <w:r>
        <w:rPr>
          <w:rFonts w:eastAsia="Times New Roman" w:cs="Courier New" w:ascii="Courier New" w:hAnsi="Courier New"/>
          <w:color w:val="B55908"/>
          <w:sz w:val="21"/>
          <w:szCs w:val="21"/>
          <w:lang w:eastAsia="fr-FR"/>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COPY</w:t>
      </w:r>
      <w:r>
        <w:rPr>
          <w:rFonts w:eastAsia="Times New Roman" w:cs="Courier New" w:ascii="Courier New" w:hAnsi="Courier New"/>
          <w:color w:val="444746"/>
          <w:sz w:val="21"/>
          <w:szCs w:val="21"/>
          <w:lang w:eastAsia="fr-FR"/>
        </w:rPr>
        <w:t xml:space="preserve"> index.html /usr/share/nginx/html/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EXPOSE</w:t>
      </w:r>
      <w:r>
        <w:rPr>
          <w:rFonts w:eastAsia="Times New Roman" w:cs="Courier New" w:ascii="Courier New" w:hAnsi="Courier New"/>
          <w:color w:val="444746"/>
          <w:sz w:val="21"/>
          <w:szCs w:val="21"/>
          <w:lang w:eastAsia="fr-FR"/>
        </w:rPr>
        <w:t xml:space="preserve"> </w:t>
      </w:r>
      <w:r>
        <w:rPr>
          <w:rFonts w:eastAsia="Times New Roman" w:cs="Courier New" w:ascii="Courier New" w:hAnsi="Courier New"/>
          <w:color w:val="B55908"/>
          <w:sz w:val="21"/>
          <w:szCs w:val="21"/>
          <w:lang w:eastAsia="fr-FR"/>
        </w:rPr>
        <w:t>80</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Les fichiers Dockerfiles téléchargent la page d'accueil depuis le dossier local et l'exposent sur le port 80.</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Pour construire et démarrer les serveurs web, nous utiliserons les commandes suivantes :</w:t>
      </w:r>
    </w:p>
    <w:p>
      <w:pPr>
        <w:pStyle w:val="Normal"/>
        <w:spacing w:lineRule="atLeast" w:line="300" w:before="0" w:after="0"/>
        <w:rPr>
          <w:rFonts w:ascii="Arial" w:hAnsi="Arial" w:eastAsia="Times New Roman" w:cs="Arial"/>
          <w:color w:val="444746"/>
          <w:sz w:val="21"/>
          <w:szCs w:val="21"/>
          <w:lang w:eastAsia="fr-FR"/>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build -t web1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run -d --network dmz1 --name web1 web1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build -t web2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run -d --network dmz2 --name web2 web2</w:t>
      </w:r>
    </w:p>
    <w:p>
      <w:pPr>
        <w:pStyle w:val="Normal"/>
        <w:spacing w:lineRule="atLeast" w:line="360" w:before="0" w:after="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Configuration du serveur de base de données</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Nous allons maintenant configurer le serveur de base de données. Pour ce faire, nous utiliserons le fichier Dockerfile suivant :</w:t>
      </w:r>
    </w:p>
    <w:p>
      <w:pPr>
        <w:pStyle w:val="Normal"/>
        <w:spacing w:lineRule="atLeast" w:line="300" w:before="0" w:after="0"/>
        <w:rPr>
          <w:rFonts w:ascii="Arial" w:hAnsi="Arial" w:eastAsia="Times New Roman" w:cs="Arial"/>
          <w:color w:val="444746"/>
          <w:sz w:val="21"/>
          <w:szCs w:val="21"/>
          <w:lang w:eastAsia="fr-FR"/>
        </w:rPr>
      </w:pPr>
      <w:r>
        <w:rPr>
          <w:rFonts w:eastAsia="Times New Roman" w:cs="Arial" w:ascii="Arial" w:hAnsi="Arial"/>
          <w:color w:val="444746"/>
          <w:sz w:val="21"/>
          <w:szCs w:val="21"/>
          <w:lang w:eastAsia="fr-FR"/>
        </w:rPr>
        <w:t>Dockerfile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FROM</w:t>
      </w:r>
      <w:r>
        <w:rPr>
          <w:rFonts w:eastAsia="Times New Roman" w:cs="Courier New" w:ascii="Courier New" w:hAnsi="Courier New"/>
          <w:color w:val="444746"/>
          <w:sz w:val="21"/>
          <w:szCs w:val="21"/>
          <w:lang w:eastAsia="fr-FR"/>
        </w:rPr>
        <w:t xml:space="preserve"> postgres:</w:t>
      </w:r>
      <w:r>
        <w:rPr>
          <w:rFonts w:eastAsia="Times New Roman" w:cs="Courier New" w:ascii="Courier New" w:hAnsi="Courier New"/>
          <w:color w:val="B55908"/>
          <w:sz w:val="21"/>
          <w:szCs w:val="21"/>
          <w:lang w:eastAsia="fr-FR"/>
        </w:rPr>
        <w:t>14.2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8430CE"/>
          <w:sz w:val="21"/>
          <w:szCs w:val="21"/>
          <w:lang w:eastAsia="fr-FR"/>
        </w:rPr>
        <w:t>EXPOSE</w:t>
      </w:r>
      <w:r>
        <w:rPr>
          <w:rFonts w:eastAsia="Times New Roman" w:cs="Courier New" w:ascii="Courier New" w:hAnsi="Courier New"/>
          <w:color w:val="444746"/>
          <w:sz w:val="21"/>
          <w:szCs w:val="21"/>
          <w:lang w:eastAsia="fr-FR"/>
        </w:rPr>
        <w:t xml:space="preserve"> </w:t>
      </w:r>
      <w:r>
        <w:rPr>
          <w:rFonts w:eastAsia="Times New Roman" w:cs="Courier New" w:ascii="Courier New" w:hAnsi="Courier New"/>
          <w:color w:val="B55908"/>
          <w:sz w:val="21"/>
          <w:szCs w:val="21"/>
          <w:lang w:eastAsia="fr-FR"/>
        </w:rPr>
        <w:t>5432</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fichier Dockerfile expose la base de données sur le port 5432.</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Pour construire et démarrer le serveur de base de données, nous utiliserons les commandes suivantes :</w:t>
      </w:r>
    </w:p>
    <w:p>
      <w:pPr>
        <w:pStyle w:val="Normal"/>
        <w:spacing w:lineRule="atLeast" w:line="300" w:before="0" w:after="0"/>
        <w:rPr>
          <w:rFonts w:ascii="Arial" w:hAnsi="Arial" w:eastAsia="Times New Roman" w:cs="Arial"/>
          <w:color w:val="444746"/>
          <w:sz w:val="21"/>
          <w:szCs w:val="21"/>
          <w:lang w:eastAsia="fr-FR"/>
        </w:rPr>
      </w:pPr>
      <w:r>
        <w:rPr>
          <w:rFonts w:eastAsia="Times New Roman" w:cs="Arial" w:ascii="Arial" w:hAnsi="Arial"/>
          <w:color w:val="444746"/>
          <w:sz w:val="21"/>
          <w:szCs w:val="21"/>
          <w:lang w:eastAsia="fr-FR"/>
        </w:rPr>
        <w:t>Bash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build -t db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docker run -d --network dmz1 --name db db</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t xml:space="preserve">Nous allons utiliser un script pour effectuer l’automatisation </w:t>
      </w:r>
    </w:p>
    <w:p>
      <w:pPr>
        <w:pStyle w:val="Normal"/>
        <w:spacing w:lineRule="atLeast" w:line="360" w:before="0" w:after="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Script d'automatisation</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Le script d'automatisation est le suivant :</w:t>
      </w:r>
    </w:p>
    <w:p>
      <w:pPr>
        <w:pStyle w:val="Normal"/>
        <w:spacing w:lineRule="atLeast" w:line="300" w:before="0" w:after="0"/>
        <w:rPr>
          <w:rFonts w:ascii="Arial" w:hAnsi="Arial" w:eastAsia="Times New Roman" w:cs="Arial"/>
          <w:color w:val="444746"/>
          <w:sz w:val="21"/>
          <w:szCs w:val="21"/>
          <w:lang w:eastAsia="fr-FR"/>
        </w:rPr>
      </w:pPr>
      <w:r>
        <w:rPr>
          <w:rFonts w:eastAsia="Times New Roman" w:cs="Arial" w:ascii="Arial" w:hAnsi="Arial"/>
          <w:color w:val="444746"/>
          <w:sz w:val="21"/>
          <w:szCs w:val="21"/>
          <w:lang w:eastAsia="fr-FR"/>
        </w:rPr>
        <w:t>Bash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1967D2"/>
          <w:sz w:val="21"/>
          <w:szCs w:val="21"/>
          <w:lang w:eastAsia="fr-FR"/>
        </w:rPr>
        <w:t>#!/bin/bash</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444746"/>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444746"/>
          <w:sz w:val="21"/>
          <w:szCs w:val="21"/>
          <w:lang w:eastAsia="fr-FR"/>
        </w:rPr>
      </w:pPr>
      <w:r>
        <w:rPr>
          <w:rFonts w:eastAsia="Times New Roman" w:cs="Courier New" w:ascii="Courier New" w:hAnsi="Courier New"/>
          <w:color w:val="5F6368"/>
          <w:sz w:val="21"/>
          <w:szCs w:val="21"/>
          <w:lang w:eastAsia="fr-FR"/>
        </w:rPr>
        <w:t># Récupération des nouveaux fichiers Dockerfiles et Docker compose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color w:val="000000"/>
        </w:rPr>
      </w:pPr>
      <w:r>
        <w:rPr>
          <w:rFonts w:eastAsia="Times New Roman" w:cs="Courier New" w:ascii="Courier New" w:hAnsi="Courier New"/>
          <w:color w:val="000000"/>
          <w:sz w:val="21"/>
          <w:szCs w:val="21"/>
          <w:lang w:eastAsia="fr-FR"/>
        </w:rPr>
        <w:t xml:space="preserve">git </w:t>
      </w:r>
      <w:r>
        <w:rPr>
          <w:rFonts w:eastAsia="Times New Roman" w:cs="Courier New" w:ascii="Courier New" w:hAnsi="Courier New"/>
          <w:color w:val="000000"/>
          <w:sz w:val="21"/>
          <w:szCs w:val="21"/>
          <w:lang w:eastAsia="fr-FR"/>
        </w:rPr>
        <w:t>clone</w:t>
      </w:r>
      <w:r>
        <w:rPr>
          <w:rFonts w:eastAsia="Times New Roman" w:cs="Courier New" w:ascii="Courier New" w:hAnsi="Courier New"/>
          <w:color w:val="000000"/>
          <w:sz w:val="21"/>
          <w:szCs w:val="21"/>
          <w:lang w:eastAsia="fr-FR"/>
        </w:rPr>
        <w:t xml:space="preserve"> https://github.com/</w:t>
      </w:r>
      <w:r>
        <w:rPr>
          <w:rFonts w:eastAsia="Times New Roman" w:cs="Courier New" w:ascii="Courier New" w:hAnsi="Courier New"/>
          <w:color w:val="000000"/>
          <w:sz w:val="21"/>
          <w:szCs w:val="21"/>
          <w:lang w:eastAsia="fr-FR"/>
        </w:rPr>
        <w:t>landry1811</w:t>
      </w:r>
      <w:r>
        <w:rPr>
          <w:rFonts w:eastAsia="Times New Roman" w:cs="Courier New" w:ascii="Courier New" w:hAnsi="Courier New"/>
          <w:color w:val="000000"/>
          <w:sz w:val="21"/>
          <w:szCs w:val="21"/>
          <w:lang w:eastAsia="fr-FR"/>
        </w:rPr>
        <w:t>/</w:t>
      </w:r>
      <w:r>
        <w:rPr>
          <w:rFonts w:eastAsia="Times New Roman" w:cs="Courier New" w:ascii="Courier New" w:hAnsi="Courier New"/>
          <w:color w:val="000000"/>
          <w:sz w:val="21"/>
          <w:szCs w:val="21"/>
          <w:lang w:eastAsia="fr-FR"/>
        </w:rPr>
        <w:t>depodocker</w:t>
      </w:r>
      <w:r>
        <w:rPr>
          <w:rFonts w:eastAsia="Times New Roman" w:cs="Courier New" w:ascii="Courier New" w:hAnsi="Courier New"/>
          <w:color w:val="000000"/>
          <w:sz w:val="21"/>
          <w:szCs w:val="21"/>
          <w:lang w:eastAsia="fr-FR"/>
        </w:rPr>
        <w:t>.git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188038"/>
          <w:sz w:val="21"/>
          <w:szCs w:val="21"/>
          <w:lang w:eastAsia="fr-FR"/>
        </w:rPr>
      </w:pPr>
      <w:r>
        <w:rPr>
          <w:rFonts w:eastAsia="Times New Roman" w:cs="Courier New" w:ascii="Courier New" w:hAnsi="Courier New"/>
          <w:color w:val="188038"/>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188038"/>
          <w:sz w:val="21"/>
          <w:szCs w:val="21"/>
          <w:lang w:eastAsia="fr-FR"/>
        </w:rPr>
      </w:pPr>
      <w:r>
        <w:rPr>
          <w:rFonts w:eastAsia="Times New Roman" w:cs="Courier New" w:ascii="Courier New" w:hAnsi="Courier New"/>
          <w:color w:val="188038"/>
          <w:sz w:val="21"/>
          <w:szCs w:val="21"/>
          <w:lang w:eastAsia="fr-FR"/>
        </w:rPr>
        <w:t># Construction des nouveaux conteneurs Docker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color w:val="000000"/>
        </w:rPr>
      </w:pPr>
      <w:r>
        <w:rPr>
          <w:rFonts w:eastAsia="Times New Roman" w:cs="Courier New" w:ascii="Courier New" w:hAnsi="Courier New"/>
          <w:color w:val="000000"/>
          <w:sz w:val="21"/>
          <w:szCs w:val="21"/>
          <w:lang w:eastAsia="fr-FR"/>
        </w:rPr>
        <w:t>docker-compose build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188038"/>
          <w:sz w:val="21"/>
          <w:szCs w:val="21"/>
          <w:lang w:eastAsia="fr-FR"/>
        </w:rPr>
      </w:pPr>
      <w:r>
        <w:rPr>
          <w:rFonts w:eastAsia="Times New Roman" w:cs="Courier New" w:ascii="Courier New" w:hAnsi="Courier New"/>
          <w:color w:val="188038"/>
          <w:sz w:val="21"/>
          <w:szCs w:val="21"/>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rFonts w:ascii="Courier New" w:hAnsi="Courier New" w:eastAsia="Times New Roman" w:cs="Courier New"/>
          <w:color w:val="188038"/>
          <w:sz w:val="21"/>
          <w:szCs w:val="21"/>
          <w:lang w:eastAsia="fr-FR"/>
        </w:rPr>
      </w:pPr>
      <w:r>
        <w:rPr>
          <w:rFonts w:eastAsia="Times New Roman" w:cs="Courier New" w:ascii="Courier New" w:hAnsi="Courier New"/>
          <w:color w:val="188038"/>
          <w:sz w:val="21"/>
          <w:szCs w:val="21"/>
          <w:lang w:eastAsia="fr-FR"/>
        </w:rPr>
        <w:t># Démarrage des nouveaux conteneurs Docker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70" w:before="0" w:after="0"/>
        <w:rPr>
          <w:color w:val="000000"/>
        </w:rPr>
      </w:pPr>
      <w:r>
        <w:rPr>
          <w:rFonts w:eastAsia="Times New Roman" w:cs="Courier New" w:ascii="Courier New" w:hAnsi="Courier New"/>
          <w:color w:val="000000"/>
          <w:sz w:val="21"/>
          <w:szCs w:val="21"/>
          <w:lang w:eastAsia="fr-FR"/>
        </w:rPr>
        <w:t>docker-compose up -d</w:t>
      </w:r>
    </w:p>
    <w:p>
      <w:pPr>
        <w:pStyle w:val="Normal"/>
        <w:spacing w:lineRule="atLeast" w:line="360" w:before="360" w:after="360"/>
        <w:rPr>
          <w:rFonts w:ascii="Arial" w:hAnsi="Arial" w:eastAsia="Times New Roman" w:cs="Arial"/>
          <w:color w:val="1F1F1F"/>
          <w:sz w:val="24"/>
          <w:szCs w:val="24"/>
          <w:lang w:eastAsia="fr-FR"/>
        </w:rPr>
      </w:pPr>
      <w:r>
        <w:rPr>
          <w:rFonts w:eastAsia="Times New Roman" w:cs="Arial" w:ascii="Arial" w:hAnsi="Arial"/>
          <w:color w:val="1F1F1F"/>
          <w:sz w:val="24"/>
          <w:szCs w:val="24"/>
          <w:lang w:eastAsia="fr-FR"/>
        </w:rPr>
        <w:t>Ce script clone le dépôt GitHub contenant les nouveaux fichiers Dockerfiles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31864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1864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240030</wp:posOffset>
            </wp:positionH>
            <wp:positionV relativeFrom="paragraph">
              <wp:posOffset>2145665</wp:posOffset>
            </wp:positionV>
            <wp:extent cx="5760720" cy="44646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60720" cy="4464685"/>
                    </a:xfrm>
                    <a:prstGeom prst="rect">
                      <a:avLst/>
                    </a:prstGeom>
                  </pic:spPr>
                </pic:pic>
              </a:graphicData>
            </a:graphic>
          </wp:anchor>
        </w:drawing>
        <w:drawing>
          <wp:anchor behindDoc="0" distT="0" distB="0" distL="0" distR="0" simplePos="0" locked="0" layoutInCell="0" allowOverlap="1" relativeHeight="4">
            <wp:simplePos x="0" y="0"/>
            <wp:positionH relativeFrom="column">
              <wp:posOffset>-699135</wp:posOffset>
            </wp:positionH>
            <wp:positionV relativeFrom="paragraph">
              <wp:posOffset>6898005</wp:posOffset>
            </wp:positionV>
            <wp:extent cx="5760720" cy="380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60720" cy="38036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-120650</wp:posOffset>
            </wp:positionH>
            <wp:positionV relativeFrom="paragraph">
              <wp:posOffset>8049260</wp:posOffset>
            </wp:positionV>
            <wp:extent cx="5760720" cy="17430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60720" cy="17430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899795</wp:posOffset>
            </wp:positionH>
            <wp:positionV relativeFrom="paragraph">
              <wp:posOffset>8673465</wp:posOffset>
            </wp:positionV>
            <wp:extent cx="5760720" cy="11188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760720" cy="1118870"/>
                    </a:xfrm>
                    <a:prstGeom prst="rect">
                      <a:avLst/>
                    </a:prstGeom>
                  </pic:spPr>
                </pic:pic>
              </a:graphicData>
            </a:graphic>
          </wp:anchor>
        </w:drawing>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d4072"/>
    <w:rPr>
      <w:b/>
      <w:bCs/>
    </w:rPr>
  </w:style>
  <w:style w:type="character" w:styleId="PrformatHTMLCar" w:customStyle="1">
    <w:name w:val="Préformaté HTML Car"/>
    <w:basedOn w:val="DefaultParagraphFont"/>
    <w:link w:val="HTMLPreformatted"/>
    <w:uiPriority w:val="99"/>
    <w:semiHidden/>
    <w:qFormat/>
    <w:rsid w:val="00ad4072"/>
    <w:rPr>
      <w:rFonts w:ascii="Courier New" w:hAnsi="Courier New" w:eastAsia="Times New Roman" w:cs="Courier New"/>
      <w:sz w:val="20"/>
      <w:szCs w:val="20"/>
      <w:lang w:eastAsia="fr-FR"/>
    </w:rPr>
  </w:style>
  <w:style w:type="character" w:styleId="HTMLCode">
    <w:name w:val="HTML Code"/>
    <w:basedOn w:val="DefaultParagraphFont"/>
    <w:uiPriority w:val="99"/>
    <w:semiHidden/>
    <w:unhideWhenUsed/>
    <w:qFormat/>
    <w:rsid w:val="00ad4072"/>
    <w:rPr>
      <w:rFonts w:ascii="Courier New" w:hAnsi="Courier New" w:eastAsia="Times New Roman" w:cs="Courier New"/>
      <w:sz w:val="20"/>
      <w:szCs w:val="20"/>
    </w:rPr>
  </w:style>
  <w:style w:type="character" w:styleId="Hljskeyword" w:customStyle="1">
    <w:name w:val="hljs-keyword"/>
    <w:basedOn w:val="DefaultParagraphFont"/>
    <w:qFormat/>
    <w:rsid w:val="00ad4072"/>
    <w:rPr/>
  </w:style>
  <w:style w:type="character" w:styleId="Hljsnumber" w:customStyle="1">
    <w:name w:val="hljs-number"/>
    <w:basedOn w:val="DefaultParagraphFont"/>
    <w:qFormat/>
    <w:rsid w:val="00ad4072"/>
    <w:rPr/>
  </w:style>
  <w:style w:type="character" w:styleId="Bash" w:customStyle="1">
    <w:name w:val="bash"/>
    <w:basedOn w:val="DefaultParagraphFont"/>
    <w:qFormat/>
    <w:rsid w:val="00ad4072"/>
    <w:rPr/>
  </w:style>
  <w:style w:type="character" w:styleId="Hljsbuiltin" w:customStyle="1">
    <w:name w:val="hljs-built_in"/>
    <w:basedOn w:val="DefaultParagraphFont"/>
    <w:qFormat/>
    <w:rsid w:val="00ad4072"/>
    <w:rPr/>
  </w:style>
  <w:style w:type="character" w:styleId="Hljsmeta" w:customStyle="1">
    <w:name w:val="hljs-meta"/>
    <w:basedOn w:val="DefaultParagraphFont"/>
    <w:qFormat/>
    <w:rsid w:val="00ad4072"/>
    <w:rPr/>
  </w:style>
  <w:style w:type="character" w:styleId="Hljscomment" w:customStyle="1">
    <w:name w:val="hljs-comment"/>
    <w:basedOn w:val="DefaultParagraphFont"/>
    <w:qFormat/>
    <w:rsid w:val="00ad4072"/>
    <w:rPr/>
  </w:style>
  <w:style w:type="character" w:styleId="Hljsstring" w:customStyle="1">
    <w:name w:val="hljs-string"/>
    <w:basedOn w:val="DefaultParagraphFont"/>
    <w:qFormat/>
    <w:rsid w:val="00ad407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d4072"/>
    <w:pPr>
      <w:spacing w:lineRule="auto" w:line="240" w:beforeAutospacing="1" w:afterAutospacing="1"/>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uiPriority w:val="99"/>
    <w:semiHidden/>
    <w:unhideWhenUsed/>
    <w:qFormat/>
    <w:rsid w:val="00ad407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ListParagraph">
    <w:name w:val="List Paragraph"/>
    <w:basedOn w:val="Normal"/>
    <w:uiPriority w:val="34"/>
    <w:qFormat/>
    <w:rsid w:val="009e692c"/>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LibreOffice/7.3.7.2$Linux_X86_64 LibreOffice_project/30$Build-2</Application>
  <AppVersion>15.0000</AppVersion>
  <Pages>5</Pages>
  <Words>463</Words>
  <Characters>2641</Characters>
  <CharactersWithSpaces>3031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2023-08-21T09:45:00Z</dcterms:created>
  <dc:creator>PERSO</dc:creator>
  <dc:description/>
  <dc:language>en-US</dc:language>
  <cp:lastModifiedBy/>
  <dcterms:modified xsi:type="dcterms:W3CDTF">2023-08-21T17:08:43Z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