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1.什么是 CEP</w:t>
      </w:r>
    </w:p>
    <w:p>
      <w:pPr>
        <w:numPr>
          <w:ilvl w:val="0"/>
          <w:numId w:val="0"/>
        </w:numPr>
        <w:rPr>
          <w:rFonts w:hint="eastAsia"/>
          <w:lang w:val="en-US" w:eastAsia="zh-CN"/>
        </w:rPr>
      </w:pPr>
      <w:r>
        <w:rPr>
          <w:rFonts w:hint="eastAsia"/>
          <w:lang w:val="en-US" w:eastAsia="zh-CN"/>
        </w:rPr>
        <w:t>CEP的意思是复杂事件处理，例如：起床--&gt;洗漱--&gt;吃饭--&gt;上班等一系列串联起来的事件流形成的模式称为CEP。如果发现某一次起床后没有刷牙洗脸亦或是吃饭就直接上班，就可以把这种非正常的事件流匹配出来进行分析，看看今天是不是起晚了。</w:t>
      </w:r>
    </w:p>
    <w:p>
      <w:pPr>
        <w:pStyle w:val="4"/>
        <w:bidi w:val="0"/>
        <w:rPr>
          <w:rFonts w:hint="eastAsia"/>
          <w:lang w:val="en-US" w:eastAsia="zh-CN"/>
        </w:rPr>
      </w:pPr>
      <w:r>
        <w:rPr>
          <w:rFonts w:hint="eastAsia"/>
          <w:lang w:val="en-US" w:eastAsia="zh-CN"/>
        </w:rPr>
        <w:t>2.CEP能干什么</w:t>
      </w:r>
    </w:p>
    <w:p>
      <w:pPr>
        <w:numPr>
          <w:ilvl w:val="0"/>
          <w:numId w:val="0"/>
        </w:numPr>
        <w:rPr>
          <w:rFonts w:hint="eastAsia"/>
          <w:lang w:val="en-US" w:eastAsia="zh-CN"/>
        </w:rPr>
      </w:pPr>
      <w:r>
        <w:rPr>
          <w:rFonts w:hint="eastAsia"/>
          <w:lang w:val="en-US" w:eastAsia="zh-CN"/>
        </w:rPr>
        <w:t>如果想使用CEP就需要知道场景模型中会遇到哪些问题， CEP中对那些数据比较敏感。或则那些是我们关心的重点，如果一些数据循环出现，那么这个数据可能就是有问题的，就可能发生风险的，比如我们银行卡在短时间内，多地刷卡，也就是在1小时内同一个卡，刷了60笔交易，也就是一分钟一笔交易，这个在我们的常识中，你觉得这可能吗？所以这时候这个卡我们就会被判断为被盗刷。而CEP该如何识别那？</w:t>
      </w:r>
    </w:p>
    <w:p>
      <w:pPr>
        <w:numPr>
          <w:ilvl w:val="0"/>
          <w:numId w:val="0"/>
        </w:numPr>
        <w:rPr>
          <w:rFonts w:hint="eastAsia"/>
          <w:lang w:val="en-US" w:eastAsia="zh-CN"/>
        </w:rPr>
      </w:pPr>
      <w:r>
        <w:rPr>
          <w:rFonts w:hint="eastAsia"/>
          <w:lang w:val="en-US" w:eastAsia="zh-CN"/>
        </w:rPr>
        <w:t>在CEP中有within函数，也就是限定时间交易多少笔，也就是如果大于60比交易，而这个交易信息记录为一个信息事件，可对于发生了60次，可以使用time函数。通过CEP轻松使用提供的函数，来实现我们的判断。</w:t>
      </w:r>
    </w:p>
    <w:p>
      <w:pPr>
        <w:numPr>
          <w:ilvl w:val="0"/>
          <w:numId w:val="0"/>
        </w:numPr>
        <w:rPr>
          <w:rFonts w:hint="eastAsia"/>
          <w:lang w:val="en-US" w:eastAsia="zh-CN"/>
        </w:rPr>
      </w:pPr>
    </w:p>
    <w:p>
      <w:pPr>
        <w:pStyle w:val="4"/>
        <w:bidi w:val="0"/>
        <w:rPr>
          <w:rFonts w:hint="default"/>
          <w:lang w:val="en-US" w:eastAsia="zh-CN"/>
        </w:rPr>
      </w:pPr>
      <w:r>
        <w:rPr>
          <w:rFonts w:hint="default"/>
          <w:lang w:val="en-US" w:eastAsia="zh-CN"/>
        </w:rPr>
        <w:t>3.Flink CEP 应用场景</w:t>
      </w:r>
    </w:p>
    <w:p>
      <w:pPr>
        <w:numPr>
          <w:ilvl w:val="0"/>
          <w:numId w:val="0"/>
        </w:numPr>
        <w:rPr>
          <w:rFonts w:hint="default"/>
          <w:lang w:val="en-US" w:eastAsia="zh-CN"/>
        </w:rPr>
      </w:pPr>
      <w:r>
        <w:rPr>
          <w:rFonts w:hint="eastAsia"/>
          <w:lang w:val="en-US" w:eastAsia="zh-CN"/>
        </w:rPr>
        <w:t>（1）</w:t>
      </w:r>
      <w:r>
        <w:rPr>
          <w:rFonts w:hint="default"/>
          <w:lang w:val="en-US" w:eastAsia="zh-CN"/>
        </w:rPr>
        <w:t>风险控制：对用户异常行为模式进行实时检测，当一个用户发生了不该发生的行为，判定这个用户是不是有违规操作的嫌疑。</w:t>
      </w:r>
    </w:p>
    <w:p>
      <w:pPr>
        <w:numPr>
          <w:ilvl w:val="0"/>
          <w:numId w:val="0"/>
        </w:numPr>
        <w:rPr>
          <w:rFonts w:hint="default"/>
          <w:lang w:val="en-US" w:eastAsia="zh-CN"/>
        </w:rPr>
      </w:pPr>
      <w:r>
        <w:rPr>
          <w:rFonts w:hint="eastAsia"/>
          <w:lang w:val="en-US" w:eastAsia="zh-CN"/>
        </w:rPr>
        <w:t>（2）</w:t>
      </w:r>
      <w:r>
        <w:rPr>
          <w:rFonts w:hint="default"/>
          <w:lang w:val="en-US" w:eastAsia="zh-CN"/>
        </w:rPr>
        <w:t>策略营销：用预先定义好的规则对用户的行为轨迹进行实时跟踪，对行为轨迹匹配预定义规则的用户实时发送相应策略的推广。</w:t>
      </w:r>
    </w:p>
    <w:p>
      <w:pPr>
        <w:numPr>
          <w:ilvl w:val="0"/>
          <w:numId w:val="0"/>
        </w:numPr>
        <w:rPr>
          <w:rFonts w:hint="default"/>
          <w:lang w:val="en-US" w:eastAsia="zh-CN"/>
        </w:rPr>
      </w:pPr>
      <w:r>
        <w:rPr>
          <w:rFonts w:hint="eastAsia"/>
          <w:lang w:val="en-US" w:eastAsia="zh-CN"/>
        </w:rPr>
        <w:t>（3）</w:t>
      </w:r>
      <w:r>
        <w:rPr>
          <w:rFonts w:hint="default"/>
          <w:lang w:val="en-US" w:eastAsia="zh-CN"/>
        </w:rPr>
        <w:t>运维监控：灵活配置多指标、多依赖来实现更复杂的监控模式。</w:t>
      </w:r>
    </w:p>
    <w:p>
      <w:pPr>
        <w:pStyle w:val="4"/>
        <w:bidi w:val="0"/>
        <w:rPr>
          <w:rFonts w:hint="eastAsia"/>
          <w:lang w:val="en-US" w:eastAsia="zh-CN"/>
        </w:rPr>
      </w:pPr>
      <w:r>
        <w:rPr>
          <w:rFonts w:hint="eastAsia"/>
          <w:lang w:val="en-US" w:eastAsia="zh-CN"/>
        </w:rPr>
        <w:t>4.Flink CEP 程序结构</w:t>
      </w:r>
    </w:p>
    <w:p>
      <w:pPr>
        <w:numPr>
          <w:ilvl w:val="0"/>
          <w:numId w:val="0"/>
        </w:numPr>
        <w:rPr>
          <w:rFonts w:hint="eastAsia"/>
          <w:lang w:val="en-US" w:eastAsia="zh-CN"/>
        </w:rPr>
      </w:pPr>
      <w:r>
        <w:rPr>
          <w:rFonts w:hint="eastAsia"/>
          <w:lang w:val="en-US" w:eastAsia="zh-CN"/>
        </w:rPr>
        <w:t>定义事件模式</w:t>
      </w:r>
    </w:p>
    <w:p>
      <w:pPr>
        <w:numPr>
          <w:ilvl w:val="0"/>
          <w:numId w:val="0"/>
        </w:numPr>
        <w:rPr>
          <w:rFonts w:hint="eastAsia"/>
          <w:lang w:val="en-US" w:eastAsia="zh-CN"/>
        </w:rPr>
      </w:pPr>
      <w:r>
        <w:rPr>
          <w:rFonts w:hint="eastAsia"/>
          <w:lang w:val="en-US" w:eastAsia="zh-CN"/>
        </w:rPr>
        <w:t>pattern：前一个模式</w:t>
      </w:r>
    </w:p>
    <w:p>
      <w:pPr>
        <w:numPr>
          <w:ilvl w:val="0"/>
          <w:numId w:val="0"/>
        </w:numPr>
        <w:rPr>
          <w:rFonts w:hint="eastAsia"/>
          <w:lang w:val="en-US" w:eastAsia="zh-CN"/>
        </w:rPr>
      </w:pPr>
      <w:r>
        <w:rPr>
          <w:rFonts w:hint="eastAsia"/>
          <w:lang w:val="en-US" w:eastAsia="zh-CN"/>
        </w:rPr>
        <w:t>next/followedBy/...：开始一个新的模式</w:t>
      </w:r>
    </w:p>
    <w:p>
      <w:pPr>
        <w:numPr>
          <w:ilvl w:val="0"/>
          <w:numId w:val="0"/>
        </w:numPr>
        <w:rPr>
          <w:rFonts w:hint="eastAsia"/>
          <w:lang w:val="en-US" w:eastAsia="zh-CN"/>
        </w:rPr>
      </w:pPr>
      <w:r>
        <w:rPr>
          <w:rFonts w:hint="eastAsia"/>
          <w:lang w:val="en-US" w:eastAsia="zh-CN"/>
        </w:rPr>
        <w:t>where：模式的内容</w:t>
      </w:r>
    </w:p>
    <w:p>
      <w:pPr>
        <w:numPr>
          <w:ilvl w:val="0"/>
          <w:numId w:val="0"/>
        </w:numPr>
        <w:rPr>
          <w:rFonts w:hint="eastAsia"/>
          <w:lang w:val="en-US" w:eastAsia="zh-CN"/>
        </w:rPr>
      </w:pPr>
      <w:r>
        <w:rPr>
          <w:rFonts w:hint="eastAsia"/>
          <w:lang w:val="en-US" w:eastAsia="zh-CN"/>
        </w:rPr>
        <w:t>filter：核心处理逻辑</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5.模式的有效期</w:t>
      </w:r>
    </w:p>
    <w:p>
      <w:pPr>
        <w:numPr>
          <w:ilvl w:val="0"/>
          <w:numId w:val="0"/>
        </w:numPr>
        <w:rPr>
          <w:rFonts w:hint="eastAsia"/>
          <w:lang w:val="en-US" w:eastAsia="zh-CN"/>
        </w:rPr>
      </w:pPr>
      <w:r>
        <w:rPr>
          <w:rFonts w:hint="eastAsia"/>
          <w:lang w:val="en-US" w:eastAsia="zh-CN"/>
        </w:rPr>
        <w:t>由于模式的匹配事件存放在状态中进行管理，所以需要设置一个全局的有效期（within）。 若不指定有效期，匹配事件会一直保存在状态中不会被清除。至于有效期能开多大，要依据具体使用场景和数据量来衡量，关键要看匹配的事件有多少，随着匹配的事件增多，新到达的消息遍历之前的匹配事件会增加CPU、内存的消耗，并且随着状态变大，数据倾斜也会越来越严重。</w:t>
      </w:r>
    </w:p>
    <w:p>
      <w:pPr>
        <w:pStyle w:val="4"/>
        <w:bidi w:val="0"/>
        <w:rPr>
          <w:rFonts w:hint="eastAsia"/>
          <w:lang w:val="en-US" w:eastAsia="zh-CN"/>
        </w:rPr>
      </w:pPr>
      <w:r>
        <w:rPr>
          <w:rFonts w:hint="eastAsia"/>
          <w:lang w:val="en-US" w:eastAsia="zh-CN"/>
        </w:rPr>
        <w:t>6.模式间的联系</w:t>
      </w:r>
    </w:p>
    <w:p>
      <w:pPr>
        <w:numPr>
          <w:ilvl w:val="0"/>
          <w:numId w:val="0"/>
        </w:numPr>
        <w:rPr>
          <w:rFonts w:hint="eastAsia"/>
          <w:lang w:val="en-US" w:eastAsia="zh-CN"/>
        </w:rPr>
      </w:pPr>
      <w:r>
        <w:rPr>
          <w:rFonts w:hint="eastAsia"/>
          <w:lang w:val="en-US" w:eastAsia="zh-CN"/>
        </w:rPr>
        <w:t>主要分为三种：严格连续性（next/notNext），宽松连续性（followedBy/notFollowedBy），和非确定宽松连续性（followedByAny）。</w:t>
      </w:r>
    </w:p>
    <w:p>
      <w:pPr>
        <w:numPr>
          <w:ilvl w:val="0"/>
          <w:numId w:val="0"/>
        </w:numPr>
        <w:rPr>
          <w:rFonts w:hint="default"/>
          <w:lang w:val="en-US" w:eastAsia="zh-CN"/>
        </w:rPr>
      </w:pPr>
      <w:r>
        <w:rPr>
          <w:rFonts w:hint="default"/>
          <w:lang w:val="en-US" w:eastAsia="zh-CN"/>
        </w:rPr>
        <w:drawing>
          <wp:inline distT="0" distB="0" distL="114300" distR="114300">
            <wp:extent cx="5746750" cy="762000"/>
            <wp:effectExtent l="0" t="0" r="6350" b="0"/>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4"/>
                    <a:stretch>
                      <a:fillRect/>
                    </a:stretch>
                  </pic:blipFill>
                  <pic:spPr>
                    <a:xfrm>
                      <a:off x="0" y="0"/>
                      <a:ext cx="5746750" cy="762000"/>
                    </a:xfrm>
                    <a:prstGeom prst="rect">
                      <a:avLst/>
                    </a:prstGeom>
                  </pic:spPr>
                </pic:pic>
              </a:graphicData>
            </a:graphic>
          </wp:inline>
        </w:drawing>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7.条件（where）</w:t>
      </w:r>
    </w:p>
    <w:p>
      <w:pPr>
        <w:numPr>
          <w:ilvl w:val="0"/>
          <w:numId w:val="0"/>
        </w:numPr>
        <w:rPr>
          <w:rFonts w:hint="eastAsia"/>
          <w:lang w:val="en-US" w:eastAsia="zh-CN"/>
        </w:rPr>
      </w:pPr>
      <w:r>
        <w:rPr>
          <w:rFonts w:hint="eastAsia"/>
          <w:lang w:val="en-US" w:eastAsia="zh-CN"/>
        </w:rPr>
        <w:t>对于每个模式，可以指定接受事件必须满足的条件，用来“传入”到模式中， 可以通过pattern.where（），pattern.or（）或pattern.until（）方法指定事件属性的条件。 条件可以分为IterativeConditions（迭代条件）和SimpleConditions（简单条件）。</w:t>
      </w:r>
    </w:p>
    <w:p>
      <w:pPr>
        <w:numPr>
          <w:ilvl w:val="0"/>
          <w:numId w:val="0"/>
        </w:numPr>
        <w:rPr>
          <w:rFonts w:hint="eastAsia"/>
          <w:lang w:val="en-US" w:eastAsia="zh-CN"/>
        </w:rPr>
      </w:pPr>
      <w:r>
        <w:rPr>
          <w:rFonts w:hint="eastAsia"/>
          <w:lang w:val="en-US" w:eastAsia="zh-CN"/>
        </w:rPr>
        <w:t>迭代条件：这是最常见的条件类型。 这是可以如何指定一个条件，该条件基于先前接受的事件的属性或其子集的统计信息来接受后续事件。</w:t>
      </w:r>
    </w:p>
    <w:p>
      <w:pPr>
        <w:numPr>
          <w:ilvl w:val="0"/>
          <w:numId w:val="0"/>
        </w:numPr>
        <w:rPr>
          <w:rFonts w:hint="eastAsia"/>
          <w:lang w:val="en-US" w:eastAsia="zh-CN"/>
        </w:rPr>
      </w:pPr>
    </w:p>
    <w:p>
      <w:pPr>
        <w:pStyle w:val="4"/>
        <w:numPr>
          <w:ilvl w:val="0"/>
          <w:numId w:val="1"/>
        </w:numPr>
        <w:bidi w:val="0"/>
        <w:rPr>
          <w:rFonts w:hint="eastAsia"/>
          <w:lang w:val="en-US" w:eastAsia="zh-CN"/>
        </w:rPr>
      </w:pPr>
      <w:r>
        <w:rPr>
          <w:rFonts w:hint="eastAsia"/>
          <w:lang w:val="en-US" w:eastAsia="zh-CN"/>
        </w:rPr>
        <w:t>开发</w:t>
      </w:r>
    </w:p>
    <w:p>
      <w:pPr>
        <w:pStyle w:val="5"/>
        <w:numPr>
          <w:ilvl w:val="1"/>
          <w:numId w:val="1"/>
        </w:numPr>
        <w:bidi w:val="0"/>
        <w:rPr>
          <w:rFonts w:hint="eastAsia"/>
          <w:lang w:val="en-US" w:eastAsia="zh-CN"/>
        </w:rPr>
      </w:pPr>
      <w:r>
        <w:rPr>
          <w:rFonts w:hint="eastAsia"/>
          <w:lang w:val="en-US" w:eastAsia="zh-CN"/>
        </w:rPr>
        <w:t>导入pom依赖</w:t>
      </w:r>
    </w:p>
    <w:p>
      <w:pPr>
        <w:rPr>
          <w:rFonts w:hint="eastAsia"/>
          <w:lang w:val="en-US" w:eastAsia="zh-CN"/>
        </w:rPr>
      </w:pPr>
      <w:r>
        <w:rPr>
          <w:rFonts w:hint="eastAsia"/>
          <w:lang w:val="en-US" w:eastAsia="zh-CN"/>
        </w:rPr>
        <w:t>&lt;dependency&gt;</w:t>
      </w:r>
    </w:p>
    <w:p>
      <w:pPr>
        <w:rPr>
          <w:rFonts w:hint="eastAsia"/>
          <w:lang w:val="en-US" w:eastAsia="zh-CN"/>
        </w:rPr>
      </w:pPr>
      <w:r>
        <w:rPr>
          <w:rFonts w:hint="eastAsia"/>
          <w:lang w:val="en-US" w:eastAsia="zh-CN"/>
        </w:rPr>
        <w:t xml:space="preserve">  &lt;groupId&gt;org.apache.flink&lt;/groupId&gt;</w:t>
      </w:r>
    </w:p>
    <w:p>
      <w:pPr>
        <w:rPr>
          <w:rFonts w:hint="eastAsia"/>
          <w:lang w:val="en-US" w:eastAsia="zh-CN"/>
        </w:rPr>
      </w:pPr>
      <w:r>
        <w:rPr>
          <w:rFonts w:hint="eastAsia"/>
          <w:lang w:val="en-US" w:eastAsia="zh-CN"/>
        </w:rPr>
        <w:t xml:space="preserve">  &lt;artifactId&gt;flink-cep_2.11&lt;/artifactId&gt;</w:t>
      </w:r>
    </w:p>
    <w:p>
      <w:pPr>
        <w:rPr>
          <w:rFonts w:hint="eastAsia"/>
          <w:lang w:val="en-US" w:eastAsia="zh-CN"/>
        </w:rPr>
      </w:pPr>
      <w:r>
        <w:rPr>
          <w:rFonts w:hint="eastAsia"/>
          <w:lang w:val="en-US" w:eastAsia="zh-CN"/>
        </w:rPr>
        <w:t xml:space="preserve">  &lt;version&gt;1.7.2&lt;/version&gt;</w:t>
      </w:r>
    </w:p>
    <w:p>
      <w:pPr>
        <w:rPr>
          <w:rFonts w:hint="eastAsia"/>
          <w:lang w:val="en-US" w:eastAsia="zh-CN"/>
        </w:rPr>
      </w:pPr>
      <w:r>
        <w:rPr>
          <w:rFonts w:hint="eastAsia"/>
          <w:lang w:val="en-US" w:eastAsia="zh-CN"/>
        </w:rPr>
        <w:t>&lt;/dependency&gt;</w:t>
      </w:r>
    </w:p>
    <w:p>
      <w:pPr>
        <w:rPr>
          <w:rFonts w:hint="eastAsia"/>
          <w:lang w:val="en-US" w:eastAsia="zh-CN"/>
        </w:rPr>
      </w:pPr>
    </w:p>
    <w:p>
      <w:pPr>
        <w:pStyle w:val="5"/>
        <w:numPr>
          <w:ilvl w:val="1"/>
          <w:numId w:val="1"/>
        </w:numPr>
        <w:bidi w:val="0"/>
        <w:ind w:left="0" w:leftChars="0" w:firstLine="0" w:firstLineChars="0"/>
        <w:rPr>
          <w:rFonts w:hint="eastAsia"/>
          <w:lang w:val="en-US" w:eastAsia="zh-CN"/>
        </w:rPr>
      </w:pPr>
      <w:r>
        <w:rPr>
          <w:rFonts w:hint="eastAsia"/>
          <w:lang w:val="en-US" w:eastAsia="zh-CN"/>
        </w:rPr>
        <w:t>开发</w:t>
      </w:r>
    </w:p>
    <w:p>
      <w:pPr>
        <w:numPr>
          <w:numId w:val="0"/>
        </w:numPr>
        <w:ind w:leftChars="0"/>
        <w:rPr>
          <w:rFonts w:hint="default"/>
          <w:lang w:val="en-US" w:eastAsia="zh-CN"/>
        </w:rPr>
      </w:pPr>
      <w:r>
        <w:rPr>
          <w:rFonts w:hint="default"/>
          <w:lang w:val="en-US" w:eastAsia="zh-CN"/>
        </w:rPr>
        <w:t>用户的登录行为数据都会以LoginEvent的行式记录下来，每次失败或者成功以及错误都会记录下来，一般客户端都会进行检验，正常的用户不可能在一秒钟之内登录错误多次，这时候我就得怀疑这部分数据是不是机器对用户的密码进行暴力破解，如果有需要我们得将这些攻击IP进行封锁。</w:t>
      </w:r>
    </w:p>
    <w:p>
      <w:pPr>
        <w:numPr>
          <w:numId w:val="0"/>
        </w:numPr>
        <w:ind w:leftChars="0"/>
        <w:rPr>
          <w:rFonts w:hint="default"/>
          <w:lang w:val="en-US" w:eastAsia="zh-CN"/>
        </w:rPr>
      </w:pPr>
    </w:p>
    <w:p>
      <w:pPr>
        <w:pStyle w:val="6"/>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com.sqll;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org.apache.flink.cep.CEP;</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org.apache.flink.cep.PatternStream;</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org.apache.flink.cep.pattern.Pattern;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org.apache.flink.cep.pattern.conditions.IterativeCondition;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org.apache.flink.streaming.api.datastream.DataStream;</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org.apache.flink.streaming.api.environment.StreamExecutionEnvironment;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org.apache.flink.streaming.api.windowing.time.Time;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java.io.Serializable;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java.util.Arrays;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java.util.List;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java.util.Map;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cep1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StreamExecutionEnvironment env = StreamExecutionEnvironment.</w:t>
      </w:r>
      <w:r>
        <w:rPr>
          <w:rFonts w:hint="eastAsia" w:ascii="宋体" w:hAnsi="宋体" w:eastAsia="宋体" w:cs="宋体"/>
          <w:i/>
          <w:color w:val="000000"/>
          <w:sz w:val="18"/>
          <w:szCs w:val="18"/>
          <w:shd w:val="clear" w:fill="FFFFFF"/>
        </w:rPr>
        <w:t>getExecutionEnvironment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DataStream&lt;LoginEvent&gt; loginEventStream = env.fromCollection(Arrays.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LoginEvent(</w:t>
      </w:r>
      <w:r>
        <w:rPr>
          <w:rFonts w:hint="eastAsia" w:ascii="宋体" w:hAnsi="宋体" w:eastAsia="宋体" w:cs="宋体"/>
          <w:b/>
          <w:color w:val="008000"/>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"192.168.0.1"</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"fail"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LoginEvent(</w:t>
      </w:r>
      <w:r>
        <w:rPr>
          <w:rFonts w:hint="eastAsia" w:ascii="宋体" w:hAnsi="宋体" w:eastAsia="宋体" w:cs="宋体"/>
          <w:b/>
          <w:color w:val="008000"/>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"192.168.0.1"</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"fail"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LoginEvent(</w:t>
      </w:r>
      <w:r>
        <w:rPr>
          <w:rFonts w:hint="eastAsia" w:ascii="宋体" w:hAnsi="宋体" w:eastAsia="宋体" w:cs="宋体"/>
          <w:b/>
          <w:color w:val="008000"/>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"192.168.0.1"</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"fail"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LoginEvent(</w:t>
      </w:r>
      <w:r>
        <w:rPr>
          <w:rFonts w:hint="eastAsia" w:ascii="宋体" w:hAnsi="宋体" w:eastAsia="宋体" w:cs="宋体"/>
          <w:b/>
          <w:color w:val="008000"/>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"192.168.0.2"</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"fail"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LoginEvent(</w:t>
      </w:r>
      <w:r>
        <w:rPr>
          <w:rFonts w:hint="eastAsia" w:ascii="宋体" w:hAnsi="宋体" w:eastAsia="宋体" w:cs="宋体"/>
          <w:b/>
          <w:color w:val="008000"/>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"192.168.0.2"</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"fail"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LoginEvent(</w:t>
      </w:r>
      <w:r>
        <w:rPr>
          <w:rFonts w:hint="eastAsia" w:ascii="宋体" w:hAnsi="宋体" w:eastAsia="宋体" w:cs="宋体"/>
          <w:b/>
          <w:color w:val="008000"/>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"192.168.10,10"</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"success"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Pattern&lt;LoginEvent, LoginEvent&gt; loginFailPattern = Pattern.&lt;LoginEvent&gt;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begin</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"begin"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.where(</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IterativeCondition&lt;LoginEvent&gt;()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boolean </w:t>
      </w:r>
      <w:r>
        <w:rPr>
          <w:rFonts w:hint="eastAsia" w:ascii="宋体" w:hAnsi="宋体" w:eastAsia="宋体" w:cs="宋体"/>
          <w:color w:val="000000"/>
          <w:sz w:val="18"/>
          <w:szCs w:val="18"/>
          <w:shd w:val="clear" w:fill="FFFFFF"/>
        </w:rPr>
        <w:t xml:space="preserve">filter(LoginEvent loginEvent, Context context)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loginEvent.getType().equals(</w:t>
      </w:r>
      <w:r>
        <w:rPr>
          <w:rFonts w:hint="eastAsia" w:ascii="宋体" w:hAnsi="宋体" w:eastAsia="宋体" w:cs="宋体"/>
          <w:b/>
          <w:color w:val="008000"/>
          <w:sz w:val="18"/>
          <w:szCs w:val="18"/>
          <w:shd w:val="clear" w:fill="FFFFFF"/>
        </w:rPr>
        <w:t>"fail"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.next(</w:t>
      </w:r>
      <w:r>
        <w:rPr>
          <w:rFonts w:hint="eastAsia" w:ascii="宋体" w:hAnsi="宋体" w:eastAsia="宋体" w:cs="宋体"/>
          <w:b/>
          <w:color w:val="008000"/>
          <w:sz w:val="18"/>
          <w:szCs w:val="18"/>
          <w:shd w:val="clear" w:fill="FFFFFF"/>
        </w:rPr>
        <w:t>"next"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.where(</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IterativeCondition&lt;LoginEvent&gt;()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boolean </w:t>
      </w:r>
      <w:r>
        <w:rPr>
          <w:rFonts w:hint="eastAsia" w:ascii="宋体" w:hAnsi="宋体" w:eastAsia="宋体" w:cs="宋体"/>
          <w:color w:val="000000"/>
          <w:sz w:val="18"/>
          <w:szCs w:val="18"/>
          <w:shd w:val="clear" w:fill="FFFFFF"/>
        </w:rPr>
        <w:t xml:space="preserve">filter(LoginEvent loginEvent, Context context)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loginEvent.getType().equals(</w:t>
      </w:r>
      <w:r>
        <w:rPr>
          <w:rFonts w:hint="eastAsia" w:ascii="宋体" w:hAnsi="宋体" w:eastAsia="宋体" w:cs="宋体"/>
          <w:b/>
          <w:color w:val="008000"/>
          <w:sz w:val="18"/>
          <w:szCs w:val="18"/>
          <w:shd w:val="clear" w:fill="FFFFFF"/>
        </w:rPr>
        <w:t>"fail"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.within(Time.</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PatternStream&lt;LoginEvent&gt; patternStream = CEP.</w:t>
      </w:r>
      <w:r>
        <w:rPr>
          <w:rFonts w:hint="eastAsia" w:ascii="宋体" w:hAnsi="宋体" w:eastAsia="宋体" w:cs="宋体"/>
          <w:i/>
          <w:color w:val="000000"/>
          <w:sz w:val="18"/>
          <w:szCs w:val="18"/>
          <w:shd w:val="clear" w:fill="FFFFFF"/>
        </w:rPr>
        <w:t>pattern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loginEventStream.keyBy(LoginEvent::getUserId),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loginFailPattern);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DataStream&lt;LoginWarning&gt; loginFailDataStream = patternStream.select((Map&lt;String, List&lt;LoginEvent&gt;&gt; pattern) -&gt;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List&lt;LoginEvent&gt; first = pattern.get(</w:t>
      </w:r>
      <w:r>
        <w:rPr>
          <w:rFonts w:hint="eastAsia" w:ascii="宋体" w:hAnsi="宋体" w:eastAsia="宋体" w:cs="宋体"/>
          <w:b/>
          <w:color w:val="008000"/>
          <w:sz w:val="18"/>
          <w:szCs w:val="18"/>
          <w:shd w:val="clear" w:fill="FFFFFF"/>
        </w:rPr>
        <w:t>"begin"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List&lt;LoginEvent&gt; second = pattern.get(</w:t>
      </w:r>
      <w:r>
        <w:rPr>
          <w:rFonts w:hint="eastAsia" w:ascii="宋体" w:hAnsi="宋体" w:eastAsia="宋体" w:cs="宋体"/>
          <w:b/>
          <w:color w:val="008000"/>
          <w:sz w:val="18"/>
          <w:szCs w:val="18"/>
          <w:shd w:val="clear" w:fill="FFFFFF"/>
        </w:rPr>
        <w:t>"next"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LoginWarning(second.get(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).getUserId(),second.get(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).getIp(), second.get(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).getType());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loginFailDataStream.print();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env.execute();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 xml:space="preserve">LoginEvent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Serializable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String </w:t>
      </w:r>
      <w:r>
        <w:rPr>
          <w:rFonts w:hint="eastAsia" w:ascii="宋体" w:hAnsi="宋体" w:eastAsia="宋体" w:cs="宋体"/>
          <w:b/>
          <w:color w:val="660E7A"/>
          <w:sz w:val="18"/>
          <w:szCs w:val="18"/>
          <w:shd w:val="clear" w:fill="FFFFFF"/>
        </w:rPr>
        <w:t>userId</w:t>
      </w:r>
      <w:r>
        <w:rPr>
          <w:rFonts w:hint="eastAsia" w:ascii="宋体" w:hAnsi="宋体" w:eastAsia="宋体" w:cs="宋体"/>
          <w:color w:val="000000"/>
          <w:sz w:val="18"/>
          <w:szCs w:val="18"/>
          <w:shd w:val="clear" w:fill="FFFFFF"/>
        </w:rPr>
        <w:t>;</w:t>
      </w:r>
      <w:r>
        <w:rPr>
          <w:rFonts w:hint="eastAsia" w:ascii="宋体" w:hAnsi="宋体" w:eastAsia="宋体" w:cs="宋体"/>
          <w:i/>
          <w:color w:val="808080"/>
          <w:sz w:val="18"/>
          <w:szCs w:val="18"/>
          <w:shd w:val="clear" w:fill="FFFFFF"/>
        </w:rPr>
        <w:t>//用户ID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String </w:t>
      </w:r>
      <w:r>
        <w:rPr>
          <w:rFonts w:hint="eastAsia" w:ascii="宋体" w:hAnsi="宋体" w:eastAsia="宋体" w:cs="宋体"/>
          <w:b/>
          <w:color w:val="660E7A"/>
          <w:sz w:val="18"/>
          <w:szCs w:val="18"/>
          <w:shd w:val="clear" w:fill="FFFFFF"/>
        </w:rPr>
        <w:t>ip</w:t>
      </w:r>
      <w:r>
        <w:rPr>
          <w:rFonts w:hint="eastAsia" w:ascii="宋体" w:hAnsi="宋体" w:eastAsia="宋体" w:cs="宋体"/>
          <w:color w:val="000000"/>
          <w:sz w:val="18"/>
          <w:szCs w:val="18"/>
          <w:shd w:val="clear" w:fill="FFFFFF"/>
        </w:rPr>
        <w:t>;</w:t>
      </w:r>
      <w:r>
        <w:rPr>
          <w:rFonts w:hint="eastAsia" w:ascii="宋体" w:hAnsi="宋体" w:eastAsia="宋体" w:cs="宋体"/>
          <w:i/>
          <w:color w:val="808080"/>
          <w:sz w:val="18"/>
          <w:szCs w:val="18"/>
          <w:shd w:val="clear" w:fill="FFFFFF"/>
        </w:rPr>
        <w:t>//登录IP</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String </w:t>
      </w:r>
      <w:r>
        <w:rPr>
          <w:rFonts w:hint="eastAsia" w:ascii="宋体" w:hAnsi="宋体" w:eastAsia="宋体" w:cs="宋体"/>
          <w:b/>
          <w:color w:val="660E7A"/>
          <w:sz w:val="18"/>
          <w:szCs w:val="18"/>
          <w:shd w:val="clear" w:fill="FFFFFF"/>
        </w:rPr>
        <w:t>type</w:t>
      </w:r>
      <w:r>
        <w:rPr>
          <w:rFonts w:hint="eastAsia" w:ascii="宋体" w:hAnsi="宋体" w:eastAsia="宋体" w:cs="宋体"/>
          <w:color w:val="000000"/>
          <w:sz w:val="18"/>
          <w:szCs w:val="18"/>
          <w:shd w:val="clear" w:fill="FFFFFF"/>
        </w:rPr>
        <w:t>;</w:t>
      </w:r>
      <w:r>
        <w:rPr>
          <w:rFonts w:hint="eastAsia" w:ascii="宋体" w:hAnsi="宋体" w:eastAsia="宋体" w:cs="宋体"/>
          <w:i/>
          <w:color w:val="808080"/>
          <w:sz w:val="18"/>
          <w:szCs w:val="18"/>
          <w:shd w:val="clear" w:fill="FFFFFF"/>
        </w:rPr>
        <w:t>//登录类型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LoginEvent()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LoginEvent(String userId, String ip, String type)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userId </w:t>
      </w:r>
      <w:r>
        <w:rPr>
          <w:rFonts w:hint="eastAsia" w:ascii="宋体" w:hAnsi="宋体" w:eastAsia="宋体" w:cs="宋体"/>
          <w:color w:val="000000"/>
          <w:sz w:val="18"/>
          <w:szCs w:val="18"/>
          <w:shd w:val="clear" w:fill="FFFFFF"/>
        </w:rPr>
        <w:t>= userId;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ip </w:t>
      </w:r>
      <w:r>
        <w:rPr>
          <w:rFonts w:hint="eastAsia" w:ascii="宋体" w:hAnsi="宋体" w:eastAsia="宋体" w:cs="宋体"/>
          <w:color w:val="000000"/>
          <w:sz w:val="18"/>
          <w:szCs w:val="18"/>
          <w:shd w:val="clear" w:fill="FFFFFF"/>
        </w:rPr>
        <w:t>= ip;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type </w:t>
      </w:r>
      <w:r>
        <w:rPr>
          <w:rFonts w:hint="eastAsia" w:ascii="宋体" w:hAnsi="宋体" w:eastAsia="宋体" w:cs="宋体"/>
          <w:color w:val="000000"/>
          <w:sz w:val="18"/>
          <w:szCs w:val="18"/>
          <w:shd w:val="clear" w:fill="FFFFFF"/>
        </w:rPr>
        <w:t>= type;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String getType()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type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String getUserId()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userId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String getIp()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ip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setUserId(String userId){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userId</w:t>
      </w:r>
      <w:r>
        <w:rPr>
          <w:rFonts w:hint="eastAsia" w:ascii="宋体" w:hAnsi="宋体" w:eastAsia="宋体" w:cs="宋体"/>
          <w:color w:val="000000"/>
          <w:sz w:val="18"/>
          <w:szCs w:val="18"/>
          <w:shd w:val="clear" w:fill="FFFFFF"/>
        </w:rPr>
        <w:t>=userId;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setIp(String ip){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ip </w:t>
      </w:r>
      <w:r>
        <w:rPr>
          <w:rFonts w:hint="eastAsia" w:ascii="宋体" w:hAnsi="宋体" w:eastAsia="宋体" w:cs="宋体"/>
          <w:color w:val="000000"/>
          <w:sz w:val="18"/>
          <w:szCs w:val="18"/>
          <w:shd w:val="clear" w:fill="FFFFFF"/>
        </w:rPr>
        <w:t>= ip;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setType(String type){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type </w:t>
      </w:r>
      <w:r>
        <w:rPr>
          <w:rFonts w:hint="eastAsia" w:ascii="宋体" w:hAnsi="宋体" w:eastAsia="宋体" w:cs="宋体"/>
          <w:color w:val="000000"/>
          <w:sz w:val="18"/>
          <w:szCs w:val="18"/>
          <w:shd w:val="clear" w:fill="FFFFFF"/>
        </w:rPr>
        <w:t>= type;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 xml:space="preserve">LoginWarning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Serializable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String </w:t>
      </w:r>
      <w:r>
        <w:rPr>
          <w:rFonts w:hint="eastAsia" w:ascii="宋体" w:hAnsi="宋体" w:eastAsia="宋体" w:cs="宋体"/>
          <w:b/>
          <w:color w:val="660E7A"/>
          <w:sz w:val="18"/>
          <w:szCs w:val="18"/>
          <w:shd w:val="clear" w:fill="FFFFFF"/>
        </w:rPr>
        <w:t>userId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String </w:t>
      </w:r>
      <w:r>
        <w:rPr>
          <w:rFonts w:hint="eastAsia" w:ascii="宋体" w:hAnsi="宋体" w:eastAsia="宋体" w:cs="宋体"/>
          <w:b/>
          <w:color w:val="660E7A"/>
          <w:sz w:val="18"/>
          <w:szCs w:val="18"/>
          <w:shd w:val="clear" w:fill="FFFFFF"/>
        </w:rPr>
        <w:t>type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String </w:t>
      </w:r>
      <w:r>
        <w:rPr>
          <w:rFonts w:hint="eastAsia" w:ascii="宋体" w:hAnsi="宋体" w:eastAsia="宋体" w:cs="宋体"/>
          <w:b/>
          <w:color w:val="660E7A"/>
          <w:sz w:val="18"/>
          <w:szCs w:val="18"/>
          <w:shd w:val="clear" w:fill="FFFFFF"/>
        </w:rPr>
        <w:t>ip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LoginWarning()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LoginWarning(String userId, String type, String ip)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userId </w:t>
      </w:r>
      <w:r>
        <w:rPr>
          <w:rFonts w:hint="eastAsia" w:ascii="宋体" w:hAnsi="宋体" w:eastAsia="宋体" w:cs="宋体"/>
          <w:color w:val="000000"/>
          <w:sz w:val="18"/>
          <w:szCs w:val="18"/>
          <w:shd w:val="clear" w:fill="FFFFFF"/>
        </w:rPr>
        <w:t>= userId;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type </w:t>
      </w:r>
      <w:r>
        <w:rPr>
          <w:rFonts w:hint="eastAsia" w:ascii="宋体" w:hAnsi="宋体" w:eastAsia="宋体" w:cs="宋体"/>
          <w:color w:val="000000"/>
          <w:sz w:val="18"/>
          <w:szCs w:val="18"/>
          <w:shd w:val="clear" w:fill="FFFFFF"/>
        </w:rPr>
        <w:t>= type;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ip </w:t>
      </w:r>
      <w:r>
        <w:rPr>
          <w:rFonts w:hint="eastAsia" w:ascii="宋体" w:hAnsi="宋体" w:eastAsia="宋体" w:cs="宋体"/>
          <w:color w:val="000000"/>
          <w:sz w:val="18"/>
          <w:szCs w:val="18"/>
          <w:shd w:val="clear" w:fill="FFFFFF"/>
        </w:rPr>
        <w:t>= ip;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String toString(){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userId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type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ip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numId w:val="0"/>
        </w:numPr>
        <w:ind w:leftChars="0"/>
        <w:rPr>
          <w:rFonts w:hint="default"/>
          <w:lang w:val="en-US" w:eastAsia="zh-CN"/>
        </w:rPr>
      </w:pPr>
      <w:bookmarkStart w:id="0" w:name="_GoBack"/>
      <w:bookmarkEnd w:id="0"/>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1D0C3"/>
    <w:multiLevelType w:val="multilevel"/>
    <w:tmpl w:val="4B91D0C3"/>
    <w:lvl w:ilvl="0" w:tentative="0">
      <w:start w:val="8"/>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67041"/>
    <w:rsid w:val="036017DE"/>
    <w:rsid w:val="059F69B8"/>
    <w:rsid w:val="07295245"/>
    <w:rsid w:val="07815F43"/>
    <w:rsid w:val="080C0B25"/>
    <w:rsid w:val="0AEB60F7"/>
    <w:rsid w:val="0AF737B5"/>
    <w:rsid w:val="0C7C446B"/>
    <w:rsid w:val="0DDE1CE9"/>
    <w:rsid w:val="0E0C6595"/>
    <w:rsid w:val="0F835898"/>
    <w:rsid w:val="10AC7A41"/>
    <w:rsid w:val="10E1695B"/>
    <w:rsid w:val="138D7AD5"/>
    <w:rsid w:val="159924C5"/>
    <w:rsid w:val="16C672DC"/>
    <w:rsid w:val="17160004"/>
    <w:rsid w:val="18953624"/>
    <w:rsid w:val="19CC109F"/>
    <w:rsid w:val="19D078E7"/>
    <w:rsid w:val="1C240F8A"/>
    <w:rsid w:val="1E653F10"/>
    <w:rsid w:val="207F2EF3"/>
    <w:rsid w:val="230E0BD9"/>
    <w:rsid w:val="253B38B4"/>
    <w:rsid w:val="257664B9"/>
    <w:rsid w:val="263555A5"/>
    <w:rsid w:val="28C04F02"/>
    <w:rsid w:val="2D5E7C94"/>
    <w:rsid w:val="2E527B76"/>
    <w:rsid w:val="311B06D7"/>
    <w:rsid w:val="3C255F0A"/>
    <w:rsid w:val="3C3E586E"/>
    <w:rsid w:val="3CFD0E13"/>
    <w:rsid w:val="3EE31CEE"/>
    <w:rsid w:val="3F53300E"/>
    <w:rsid w:val="3FD25403"/>
    <w:rsid w:val="40633F78"/>
    <w:rsid w:val="40C00431"/>
    <w:rsid w:val="455A2235"/>
    <w:rsid w:val="46097283"/>
    <w:rsid w:val="46B469B6"/>
    <w:rsid w:val="488506B7"/>
    <w:rsid w:val="4D83064F"/>
    <w:rsid w:val="4E4A74D7"/>
    <w:rsid w:val="4E4B04C6"/>
    <w:rsid w:val="4E8C3B2A"/>
    <w:rsid w:val="501F34D0"/>
    <w:rsid w:val="52DA60AB"/>
    <w:rsid w:val="53DD4EE4"/>
    <w:rsid w:val="545D59C8"/>
    <w:rsid w:val="55BE3B74"/>
    <w:rsid w:val="57E66DDA"/>
    <w:rsid w:val="58AE60CF"/>
    <w:rsid w:val="58DF2C59"/>
    <w:rsid w:val="5B4478F0"/>
    <w:rsid w:val="5B59189A"/>
    <w:rsid w:val="5D5D794C"/>
    <w:rsid w:val="5F8736A2"/>
    <w:rsid w:val="656E52D6"/>
    <w:rsid w:val="66972FE5"/>
    <w:rsid w:val="69A52C29"/>
    <w:rsid w:val="6B2455CC"/>
    <w:rsid w:val="6C59557A"/>
    <w:rsid w:val="6CB26004"/>
    <w:rsid w:val="6FF6677A"/>
    <w:rsid w:val="70DD1BF9"/>
    <w:rsid w:val="73B950CF"/>
    <w:rsid w:val="79687EFF"/>
    <w:rsid w:val="79A06C7E"/>
    <w:rsid w:val="7BFA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2020-03-06T15:18:00Z</dcterms:created>
  <dc:creator>Administrator</dc:creator>
  <cp:lastModifiedBy>Administrator</cp:lastModifiedBy>
  <dcterms:modified xsi:type="dcterms:W3CDTF">2020-03-26T03:29:19Z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