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  <w:jc w:val="center"/>
      </w:pPr>
      <w:r>
        <w:rPr>
          <w:rFonts w:ascii="Arial" w:hAnsi="Arial"/>
          <w:b/>
          <w:color w:val="1A365D"/>
          <w:sz w:val="48"/>
        </w:rPr>
        <w:t>Data Ingestion</w:t>
      </w:r>
    </w:p>
    <w:p>
      <w:pPr>
        <w:spacing w:before="360" w:after="160"/>
      </w:pPr>
      <w:r>
        <w:rPr>
          <w:rFonts w:ascii="Arial" w:hAnsi="Arial"/>
          <w:b/>
          <w:color w:val="1A365D"/>
          <w:sz w:val="36"/>
        </w:rPr>
        <w:t>📊 Data Ingestion Pipeline Spec (XAU)</w:t>
      </w:r>
    </w:p>
    <w:p>
      <w:pPr>
        <w:spacing w:after="120"/>
      </w:pPr>
    </w:p>
    <w:p>
      <w:pPr>
        <w:spacing w:after="120"/>
      </w:pPr>
      <w:r>
        <w:rPr>
          <w:rFonts w:ascii="Arial" w:hAnsi="Arial"/>
          <w:sz w:val="20"/>
        </w:rPr>
        <w:t>This document describes the automated ingestion pipeline for Precious Metal (XAU Gold) rates.</w:t>
      </w:r>
    </w:p>
    <w:p>
      <w:pPr>
        <w:spacing w:after="120"/>
      </w:pPr>
    </w:p>
    <w:p>
      <w:pPr>
        <w:spacing w:before="280" w:after="120"/>
      </w:pPr>
      <w:r>
        <w:rPr>
          <w:rFonts w:ascii="Arial" w:hAnsi="Arial"/>
          <w:b/>
          <w:color w:val="2B6CB0"/>
          <w:sz w:val="28"/>
        </w:rPr>
        <w:t>Scraper Execution (`get_gold_price.py`)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Scheduled via Cron inside the backend container at `7,37 * * * *`.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Scheduled via Airflow BashOperator at `22,52 * * * *`.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Fetches pricing datasets from Spuerkeess API and stores them in JSON format.</w:t>
      </w:r>
    </w:p>
    <w:p>
      <w:pPr>
        <w:spacing w:after="120"/>
      </w:pPr>
    </w:p>
    <w:p>
      <w:pPr>
        <w:spacing w:before="280" w:after="120"/>
      </w:pPr>
      <w:r>
        <w:rPr>
          <w:rFonts w:ascii="Arial" w:hAnsi="Arial"/>
          <w:b/>
          <w:color w:val="2B6CB0"/>
          <w:sz w:val="28"/>
        </w:rPr>
        <w:t>Loader Execution (`load_xau.py`)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Scheduled via Cron inside the backend container at `10,40 * * * *`.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Scheduled via Airflow BashOperator at `25,55 * * * *`.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Automatically parses the latest JSON file, validates price ratios, and inserts records into the `Rate` database table.</w:t>
      </w:r>
    </w:p>
    <w:p>
      <w:pPr>
        <w:spacing w:after="12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