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Description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Project Description: Antigravity DEVOP1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This project represents the Proof of Concept (PoC) for an automated, high-availability financial tracking DevOps pipeline named **Project Antigravity (DEVOP1)**.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Core System Goals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**Telemetry Ingestion**: Scrapes and stores hourly commodity rates (XAU Gold) from financial services APIs.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**Orchestration**: Operates a containerized multi-service stack (MySQL, Airflow, Zabbix Server, Flask, Jenkins).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**Mixed VM Deployments**: Provides cross-platform deployment matrices (WSL, Hyper-V, VirtualBox).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