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F3864"/>
          <w:sz w:val="52"/>
          <w:szCs w:val="52"/>
        </w:rPr>
        <w:t xml:space="preserve">Tài liệu Kiến trúc Hệ thống</w:t>
      </w:r>
    </w:p>
    <w:p>
      <w:pPr>
        <w:spacing w:after="240" w:before="0"/>
      </w:pPr>
      <w:r>
        <w:rPr>
          <w:rFonts w:ascii="Arial" w:cs="Arial" w:eastAsia="Arial" w:hAnsi="Arial"/>
          <w:i/>
          <w:iCs/>
          <w:color w:val="555555"/>
          <w:sz w:val="26"/>
          <w:szCs w:val="26"/>
        </w:rPr>
        <w:t xml:space="preserve">System Architecture Document — v1.0</w:t>
      </w:r>
    </w:p>
    <w:p>
      <w:pPr>
        <w:spacing w:after="40" w:before="0"/>
      </w:pPr>
      <w:r>
        <w:rPr>
          <w:rFonts w:ascii="Arial" w:cs="Arial" w:eastAsia="Arial" w:hAnsi="Arial"/>
          <w:color w:val="888888"/>
          <w:sz w:val="18"/>
          <w:szCs w:val="18"/>
        </w:rPr>
        <w:t xml:space="preserve">Phiên bản: 1.0   |   Ngày: 3/4/2026   |   Dự án: Hotel Digital Team Chatbot</w:t>
      </w:r>
    </w:p>
    <w:p>
      <w:pPr>
        <w:pBdr>
          <w:bottom w:val="single" w:color="2E75B6" w:sz="4" w:space="1"/>
        </w:pBdr>
        <w:spacing w:after="120" w:before="120"/>
      </w:pPr>
    </w:p>
    <w:p>
      <w:pPr>
        <w:pStyle w:val="Heading1"/>
        <w:spacing w:after="120" w:before="360"/>
      </w:pPr>
      <w:r>
        <w:rPr>
          <w:rFonts w:ascii="Arial" w:cs="Arial" w:eastAsia="Arial" w:hAnsi="Arial"/>
          <w:b/>
          <w:bCs/>
          <w:color w:val="1F3864"/>
          <w:sz w:val="36"/>
          <w:szCs w:val="36"/>
        </w:rPr>
        <w:t xml:space="preserve">1. Tổng quan hệ thống</w:t>
      </w:r>
    </w:p>
    <w:p>
      <w:pPr>
        <w:spacing w:after="100" w:before="60"/>
      </w:pPr>
      <w:r>
        <w:rPr>
          <w:rFonts w:ascii="Arial" w:cs="Arial" w:eastAsia="Arial" w:hAnsi="Arial"/>
          <w:sz w:val="22"/>
          <w:szCs w:val="22"/>
        </w:rPr>
        <w:t xml:space="preserve">Hệ thống Hotel Digital Team Chatbot là nền tảng AI nội bộ tích hợp kho kiến thức, trợ lý công việc, quản lý dự án và kênh giao tiếp đa nền tảng. Toàn bộ hệ thống được thiết kế theo kiến trúc monolithic-modular để tối ưu chi phí vận hành dưới $100/tháng.</w:t>
      </w:r>
    </w:p>
    <w:p>
      <w:r>
        <w:t xml:space="preserve"/>
      </w:r>
    </w:p>
    <w:p>
      <w:pPr>
        <w:pStyle w:val="Heading2"/>
        <w:spacing w:after="100" w:before="280"/>
      </w:pPr>
      <w:r>
        <w:rPr>
          <w:rFonts w:ascii="Arial" w:cs="Arial" w:eastAsia="Arial" w:hAnsi="Arial"/>
          <w:b/>
          <w:bCs/>
          <w:color w:val="2E75B6"/>
          <w:sz w:val="28"/>
          <w:szCs w:val="28"/>
        </w:rPr>
        <w:t xml:space="preserve">1.1 Mục tiêu thiết kế</w:t>
      </w:r>
    </w:p>
    <w:p>
      <w:pPr>
        <w:pStyle w:val="ListParagraph"/>
        <w:numPr>
          <w:ilvl w:val="0"/>
          <w:numId w:val="2"/>
        </w:numPr>
        <w:spacing w:after="40" w:before="40"/>
      </w:pPr>
      <w:r>
        <w:rPr>
          <w:rFonts w:ascii="Arial" w:cs="Arial" w:eastAsia="Arial" w:hAnsi="Arial"/>
          <w:sz w:val="22"/>
          <w:szCs w:val="22"/>
        </w:rPr>
        <w:t xml:space="preserve">Knowledge base: Lưu trữ và tra cứu tài liệu, chính sách, gói phòng, quy định nội bộ</w:t>
      </w:r>
    </w:p>
    <w:p>
      <w:pPr>
        <w:pStyle w:val="ListParagraph"/>
        <w:numPr>
          <w:ilvl w:val="0"/>
          <w:numId w:val="2"/>
        </w:numPr>
        <w:spacing w:after="40" w:before="40"/>
      </w:pPr>
      <w:r>
        <w:rPr>
          <w:rFonts w:ascii="Arial" w:cs="Arial" w:eastAsia="Arial" w:hAnsi="Arial"/>
          <w:sz w:val="22"/>
          <w:szCs w:val="22"/>
        </w:rPr>
        <w:t xml:space="preserve">Work assistant: Lên kế hoạch, nhắc lịch, theo dõi task, soạn email, tạo báo cáo Excel</w:t>
      </w:r>
    </w:p>
    <w:p>
      <w:pPr>
        <w:pStyle w:val="ListParagraph"/>
        <w:numPr>
          <w:ilvl w:val="0"/>
          <w:numId w:val="2"/>
        </w:numPr>
        <w:spacing w:after="40" w:before="40"/>
      </w:pPr>
      <w:r>
        <w:rPr>
          <w:rFonts w:ascii="Arial" w:cs="Arial" w:eastAsia="Arial" w:hAnsi="Arial"/>
          <w:sz w:val="22"/>
          <w:szCs w:val="22"/>
        </w:rPr>
        <w:t xml:space="preserve">Multi-channel: Zalo OA, WhatsApp Business, Web Chat, Email</w:t>
      </w:r>
    </w:p>
    <w:p>
      <w:pPr>
        <w:pStyle w:val="ListParagraph"/>
        <w:numPr>
          <w:ilvl w:val="0"/>
          <w:numId w:val="2"/>
        </w:numPr>
        <w:spacing w:after="40" w:before="40"/>
      </w:pPr>
      <w:r>
        <w:rPr>
          <w:rFonts w:ascii="Arial" w:cs="Arial" w:eastAsia="Arial" w:hAnsi="Arial"/>
          <w:sz w:val="22"/>
          <w:szCs w:val="22"/>
        </w:rPr>
        <w:t xml:space="preserve">Security-first: Dữ liệu nội bộ không rò rỉ ra ngoài, audit log đầy đủ</w:t>
      </w:r>
    </w:p>
    <w:p>
      <w:pPr>
        <w:pStyle w:val="ListParagraph"/>
        <w:numPr>
          <w:ilvl w:val="0"/>
          <w:numId w:val="2"/>
        </w:numPr>
        <w:spacing w:after="40" w:before="40"/>
      </w:pPr>
      <w:r>
        <w:rPr>
          <w:rFonts w:ascii="Arial" w:cs="Arial" w:eastAsia="Arial" w:hAnsi="Arial"/>
          <w:sz w:val="22"/>
          <w:szCs w:val="22"/>
        </w:rPr>
        <w:t xml:space="preserve">Cost-optimized: Vận hành dưới $20/tháng với 200 msg/ngày, tối đa $100/tháng</w:t>
      </w:r>
    </w:p>
    <w:p>
      <w:r>
        <w:t xml:space="preserve"/>
      </w:r>
    </w:p>
    <w:p>
      <w:pPr>
        <w:pStyle w:val="Heading2"/>
        <w:spacing w:after="100" w:before="280"/>
      </w:pPr>
      <w:r>
        <w:rPr>
          <w:rFonts w:ascii="Arial" w:cs="Arial" w:eastAsia="Arial" w:hAnsi="Arial"/>
          <w:b/>
          <w:bCs/>
          <w:color w:val="2E75B6"/>
          <w:sz w:val="28"/>
          <w:szCs w:val="28"/>
        </w:rPr>
        <w:t xml:space="preserve">1.2 Các tầng kiến trúc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200"/>
        <w:gridCol w:w="44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Tầng</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Tên</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Công nghệ</w:t>
            </w:r>
          </w:p>
        </w:tc>
        <w:tc>
          <w:tcPr>
            <w:tcW w:type="dxa" w:w="4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Mô tả</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 Gateway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Nginx + Webhook handler</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Nhận message từ Zalo, WhatsApp, Web, Email</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 Layer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FastAPI middleware, JWT, RBAC</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Xác thực, phân quyền, rate limiting, WAF</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Orchestrator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LangChain + Claude API</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Phân tích intent, điều phối tool, quản lý context</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RAG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pgvector + Sentence Transformer</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Tìm kiếm ngữ nghĩa trong knowledge base</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Tool Executor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MCP + Google APIs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Gọi Calendar, Gmail, Sheets, tạo task</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PostgreSQL 16 + pgvector</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Tất cả dữ liệu: chat, task, docs, embeddings</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UI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Next.js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Quản lý tài liệu, user, xem log</w:t>
            </w:r>
          </w:p>
        </w:tc>
      </w:tr>
    </w:tbl>
    <w:p>
      <w:r>
        <w:t xml:space="preserve"/>
      </w:r>
    </w:p>
    <w:p>
      <w:pPr>
        <w:pStyle w:val="Heading1"/>
        <w:spacing w:after="120" w:before="360"/>
      </w:pPr>
      <w:r>
        <w:rPr>
          <w:rFonts w:ascii="Arial" w:cs="Arial" w:eastAsia="Arial" w:hAnsi="Arial"/>
          <w:b/>
          <w:bCs/>
          <w:color w:val="1F3864"/>
          <w:sz w:val="36"/>
          <w:szCs w:val="36"/>
        </w:rPr>
        <w:t xml:space="preserve">2. Stack công nghệ</w:t>
      </w:r>
    </w:p>
    <w:p>
      <w:pPr>
        <w:pStyle w:val="Heading2"/>
        <w:spacing w:after="100" w:before="280"/>
      </w:pPr>
      <w:r>
        <w:rPr>
          <w:rFonts w:ascii="Arial" w:cs="Arial" w:eastAsia="Arial" w:hAnsi="Arial"/>
          <w:b/>
          <w:bCs/>
          <w:color w:val="2E75B6"/>
          <w:sz w:val="28"/>
          <w:szCs w:val="28"/>
        </w:rPr>
        <w:t xml:space="preserve">2.1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Thành phần</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Công nghệ</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Lý do chọn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 Server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 3.12 + FastAPI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Async, tích hợp tốt với AI libs, typing</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LangChain / LlamaIndex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RAG pipeline, tool calling, memory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LLM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Claude API (Haiku + Sonnet)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Haiku cho chat thường, Sonnet cho planning</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Embedding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nomic-embed-text (Ollama)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Self-hosted, miễn phí, chất lượng cao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Task Queue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APScheduler + Celery (nếu cần)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Nhắc lịch, gửi email định kỳ</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python-jose (JWT) + Authlib (SSO)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Google SSO tích hợp sẵn</w:t>
            </w:r>
          </w:p>
        </w:tc>
      </w:tr>
    </w:tbl>
    <w:p>
      <w:r>
        <w:t xml:space="preserve"/>
      </w:r>
    </w:p>
    <w:p>
      <w:pPr>
        <w:pStyle w:val="Heading2"/>
        <w:spacing w:after="100" w:before="280"/>
      </w:pPr>
      <w:r>
        <w:rPr>
          <w:rFonts w:ascii="Arial" w:cs="Arial" w:eastAsia="Arial" w:hAnsi="Arial"/>
          <w:b/>
          <w:bCs/>
          <w:color w:val="2E75B6"/>
          <w:sz w:val="28"/>
          <w:szCs w:val="28"/>
        </w:rPr>
        <w:t xml:space="preserve">2.2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Thành phần</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Công nghệ</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Lý do chọn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 Chat UI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Next.js 14 + TypeScript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SSR, SEO, streaming response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Chat Streaming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Server-Sent Events (SSE)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Không cần WebSocket, nhẹ hơn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Styling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Tailwind CSS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Nhanh, nhất quán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Panel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Next.js + shadcn/ui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 có sẵn, không cần design từ đầu</w:t>
            </w:r>
          </w:p>
        </w:tc>
      </w:tr>
    </w:tbl>
    <w:p>
      <w:r>
        <w:t xml:space="preserve"/>
      </w:r>
    </w:p>
    <w:p>
      <w:pPr>
        <w:pStyle w:val="Heading2"/>
        <w:spacing w:after="100" w:before="280"/>
      </w:pPr>
      <w:r>
        <w:rPr>
          <w:rFonts w:ascii="Arial" w:cs="Arial" w:eastAsia="Arial" w:hAnsi="Arial"/>
          <w:b/>
          <w:bCs/>
          <w:color w:val="2E75B6"/>
          <w:sz w:val="28"/>
          <w:szCs w:val="28"/>
        </w:rPr>
        <w:t xml:space="preserve">2.3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1960"/>
      </w:tblGrid>
      <w:tr>
        <w:trPr>
          <w:tblHeader/>
        </w:trP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Thành phần</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Dịch vụ</w:t>
            </w:r>
          </w:p>
        </w:tc>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Chi phí/tháng</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VPS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Hetzner CX22 (2vCPU, 4GB RAM, 40GB SSD)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PostgreSQL 16 self-hosted trên VPS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File Storage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Cloudflare R2 (10GB free)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CDN + SSL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Cloudflare Free Plan + Let's Encrypt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Backup</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Hetzner daily snapshot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Monitoring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Grafana + Prometheus self-hosted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LLM API</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Claude API (Haiku ~$0.25/M tokens)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$9–15 (200 msg/ngày)</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Tổng cộng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~$15–22/tháng</w:t>
            </w:r>
          </w:p>
        </w:tc>
      </w:tr>
    </w:tbl>
    <w:p>
      <w:r>
        <w:t xml:space="preserve"/>
      </w:r>
    </w:p>
    <w:p>
      <w:pPr>
        <w:pStyle w:val="Heading1"/>
        <w:spacing w:after="120" w:before="360"/>
      </w:pPr>
      <w:r>
        <w:rPr>
          <w:rFonts w:ascii="Arial" w:cs="Arial" w:eastAsia="Arial" w:hAnsi="Arial"/>
          <w:b/>
          <w:bCs/>
          <w:color w:val="1F3864"/>
          <w:sz w:val="36"/>
          <w:szCs w:val="36"/>
        </w:rPr>
        <w:t xml:space="preserve">3. Kiến trúc bảo mật</w:t>
      </w:r>
    </w:p>
    <w:p>
      <w:pPr>
        <w:pStyle w:val="Heading2"/>
        <w:spacing w:after="100" w:before="280"/>
      </w:pPr>
      <w:r>
        <w:rPr>
          <w:rFonts w:ascii="Arial" w:cs="Arial" w:eastAsia="Arial" w:hAnsi="Arial"/>
          <w:b/>
          <w:bCs/>
          <w:color w:val="2E75B6"/>
          <w:sz w:val="28"/>
          <w:szCs w:val="28"/>
        </w:rPr>
        <w:t xml:space="preserve">3.1 Authentication &amp; Authorization</w:t>
      </w:r>
    </w:p>
    <w:p>
      <w:pPr>
        <w:pStyle w:val="ListParagraph"/>
        <w:numPr>
          <w:ilvl w:val="0"/>
          <w:numId w:val="2"/>
        </w:numPr>
        <w:spacing w:after="40" w:before="40"/>
      </w:pPr>
      <w:r>
        <w:rPr>
          <w:rFonts w:ascii="Arial" w:cs="Arial" w:eastAsia="Arial" w:hAnsi="Arial"/>
          <w:sz w:val="22"/>
          <w:szCs w:val="22"/>
        </w:rPr>
        <w:t xml:space="preserve">Google SSO làm identity provider chính cho team nội bộ</w:t>
      </w:r>
    </w:p>
    <w:p>
      <w:pPr>
        <w:pStyle w:val="ListParagraph"/>
        <w:numPr>
          <w:ilvl w:val="0"/>
          <w:numId w:val="2"/>
        </w:numPr>
        <w:spacing w:after="40" w:before="40"/>
      </w:pPr>
      <w:r>
        <w:rPr>
          <w:rFonts w:ascii="Arial" w:cs="Arial" w:eastAsia="Arial" w:hAnsi="Arial"/>
          <w:sz w:val="22"/>
          <w:szCs w:val="22"/>
        </w:rPr>
        <w:t xml:space="preserve">JWT token ngắn hạn (15 phút), refresh token 7 ngày, lưu HttpOnly cookie</w:t>
      </w:r>
    </w:p>
    <w:p>
      <w:pPr>
        <w:pStyle w:val="ListParagraph"/>
        <w:numPr>
          <w:ilvl w:val="0"/>
          <w:numId w:val="2"/>
        </w:numPr>
        <w:spacing w:after="40" w:before="40"/>
      </w:pPr>
      <w:r>
        <w:rPr>
          <w:rFonts w:ascii="Arial" w:cs="Arial" w:eastAsia="Arial" w:hAnsi="Arial"/>
          <w:sz w:val="22"/>
          <w:szCs w:val="22"/>
        </w:rPr>
        <w:t xml:space="preserve">RBAC 3 cấp: admin &gt; manager &gt; staff — mỗi cấp có bộ quyền riêng</w:t>
      </w:r>
    </w:p>
    <w:p>
      <w:pPr>
        <w:pStyle w:val="ListParagraph"/>
        <w:numPr>
          <w:ilvl w:val="0"/>
          <w:numId w:val="2"/>
        </w:numPr>
        <w:spacing w:after="40" w:before="40"/>
      </w:pPr>
      <w:r>
        <w:rPr>
          <w:rFonts w:ascii="Arial" w:cs="Arial" w:eastAsia="Arial" w:hAnsi="Arial"/>
          <w:sz w:val="22"/>
          <w:szCs w:val="22"/>
        </w:rPr>
        <w:t xml:space="preserve">Mỗi API endpoint đều khai báo permission required rõ ràng</w:t>
      </w:r>
    </w:p>
    <w:p>
      <w:r>
        <w:t xml:space="preserve"/>
      </w:r>
    </w:p>
    <w:p>
      <w:pPr>
        <w:pStyle w:val="Heading2"/>
        <w:spacing w:after="100" w:before="280"/>
      </w:pPr>
      <w:r>
        <w:rPr>
          <w:rFonts w:ascii="Arial" w:cs="Arial" w:eastAsia="Arial" w:hAnsi="Arial"/>
          <w:b/>
          <w:bCs/>
          <w:color w:val="2E75B6"/>
          <w:sz w:val="28"/>
          <w:szCs w:val="28"/>
        </w:rPr>
        <w:t xml:space="preserve">3.2 Data Security</w:t>
      </w:r>
    </w:p>
    <w:p>
      <w:pPr>
        <w:pStyle w:val="ListParagraph"/>
        <w:numPr>
          <w:ilvl w:val="0"/>
          <w:numId w:val="2"/>
        </w:numPr>
        <w:spacing w:after="40" w:before="40"/>
      </w:pPr>
      <w:r>
        <w:rPr>
          <w:rFonts w:ascii="Arial" w:cs="Arial" w:eastAsia="Arial" w:hAnsi="Arial"/>
          <w:sz w:val="22"/>
          <w:szCs w:val="22"/>
        </w:rPr>
        <w:t xml:space="preserve">TLS 1.3 bắt buộc cho mọi kết nối vào/ra</w:t>
      </w:r>
    </w:p>
    <w:p>
      <w:pPr>
        <w:pStyle w:val="ListParagraph"/>
        <w:numPr>
          <w:ilvl w:val="0"/>
          <w:numId w:val="2"/>
        </w:numPr>
        <w:spacing w:after="40" w:before="40"/>
      </w:pPr>
      <w:r>
        <w:rPr>
          <w:rFonts w:ascii="Arial" w:cs="Arial" w:eastAsia="Arial" w:hAnsi="Arial"/>
          <w:sz w:val="22"/>
          <w:szCs w:val="22"/>
        </w:rPr>
        <w:t xml:space="preserve">AES-256 mã hoá toàn bộ dữ liệu at rest (PostgreSQL pgcrypto)</w:t>
      </w:r>
    </w:p>
    <w:p>
      <w:pPr>
        <w:pStyle w:val="ListParagraph"/>
        <w:numPr>
          <w:ilvl w:val="0"/>
          <w:numId w:val="2"/>
        </w:numPr>
        <w:spacing w:after="40" w:before="40"/>
      </w:pPr>
      <w:r>
        <w:rPr>
          <w:rFonts w:ascii="Arial" w:cs="Arial" w:eastAsia="Arial" w:hAnsi="Arial"/>
          <w:sz w:val="22"/>
          <w:szCs w:val="22"/>
        </w:rPr>
        <w:t xml:space="preserve">Response Guard: scan output trước khi trả về — phát hiện số CCCD, số thẻ, mật khẩu</w:t>
      </w:r>
    </w:p>
    <w:p>
      <w:pPr>
        <w:pStyle w:val="ListParagraph"/>
        <w:numPr>
          <w:ilvl w:val="0"/>
          <w:numId w:val="2"/>
        </w:numPr>
        <w:spacing w:after="40" w:before="40"/>
      </w:pPr>
      <w:r>
        <w:rPr>
          <w:rFonts w:ascii="Arial" w:cs="Arial" w:eastAsia="Arial" w:hAnsi="Arial"/>
          <w:sz w:val="22"/>
          <w:szCs w:val="22"/>
        </w:rPr>
        <w:t xml:space="preserve">Zalo/WhatsApp webhook: verify HMAC-SHA256 signature trước khi xử lý</w:t>
      </w:r>
    </w:p>
    <w:p>
      <w:pPr>
        <w:pStyle w:val="ListParagraph"/>
        <w:numPr>
          <w:ilvl w:val="0"/>
          <w:numId w:val="2"/>
        </w:numPr>
        <w:spacing w:after="40" w:before="40"/>
      </w:pPr>
      <w:r>
        <w:rPr>
          <w:rFonts w:ascii="Arial" w:cs="Arial" w:eastAsia="Arial" w:hAnsi="Arial"/>
          <w:sz w:val="22"/>
          <w:szCs w:val="22"/>
        </w:rPr>
        <w:t xml:space="preserve">Prompt injection prevention: sanitize input từ external channels</w:t>
      </w:r>
    </w:p>
    <w:p>
      <w:r>
        <w:t xml:space="preserve"/>
      </w:r>
    </w:p>
    <w:p>
      <w:pPr>
        <w:pStyle w:val="Heading2"/>
        <w:spacing w:after="100" w:before="280"/>
      </w:pPr>
      <w:r>
        <w:rPr>
          <w:rFonts w:ascii="Arial" w:cs="Arial" w:eastAsia="Arial" w:hAnsi="Arial"/>
          <w:b/>
          <w:bCs/>
          <w:color w:val="2E75B6"/>
          <w:sz w:val="28"/>
          <w:szCs w:val="28"/>
        </w:rPr>
        <w:t xml:space="preserve">3.3 Audit &amp; Compliance</w:t>
      </w:r>
    </w:p>
    <w:p>
      <w:pPr>
        <w:pStyle w:val="ListParagraph"/>
        <w:numPr>
          <w:ilvl w:val="0"/>
          <w:numId w:val="2"/>
        </w:numPr>
        <w:spacing w:after="40" w:before="40"/>
      </w:pPr>
      <w:r>
        <w:rPr>
          <w:rFonts w:ascii="Arial" w:cs="Arial" w:eastAsia="Arial" w:hAnsi="Arial"/>
          <w:sz w:val="22"/>
          <w:szCs w:val="22"/>
        </w:rPr>
        <w:t xml:space="preserve">100% request đều được log: user_id, action, resource, ip, timestamp, response_code</w:t>
      </w:r>
    </w:p>
    <w:p>
      <w:pPr>
        <w:pStyle w:val="ListParagraph"/>
        <w:numPr>
          <w:ilvl w:val="0"/>
          <w:numId w:val="2"/>
        </w:numPr>
        <w:spacing w:after="40" w:before="40"/>
      </w:pPr>
      <w:r>
        <w:rPr>
          <w:rFonts w:ascii="Arial" w:cs="Arial" w:eastAsia="Arial" w:hAnsi="Arial"/>
          <w:sz w:val="22"/>
          <w:szCs w:val="22"/>
        </w:rPr>
        <w:t xml:space="preserve">Log không thể xóa (append-only table), retention 90 ngày</w:t>
      </w:r>
    </w:p>
    <w:p>
      <w:pPr>
        <w:pStyle w:val="ListParagraph"/>
        <w:numPr>
          <w:ilvl w:val="0"/>
          <w:numId w:val="2"/>
        </w:numPr>
        <w:spacing w:after="40" w:before="40"/>
      </w:pPr>
      <w:r>
        <w:rPr>
          <w:rFonts w:ascii="Arial" w:cs="Arial" w:eastAsia="Arial" w:hAnsi="Arial"/>
          <w:sz w:val="22"/>
          <w:szCs w:val="22"/>
        </w:rPr>
        <w:t xml:space="preserve">Alert tự động khi phát hiện: nhiều login thất bại, query bất thường, off-hours access</w:t>
      </w:r>
    </w:p>
    <w:p>
      <w:r>
        <w:t xml:space="preserve"/>
      </w:r>
    </w:p>
    <w:p>
      <w:pPr>
        <w:pStyle w:val="Heading1"/>
        <w:spacing w:after="120" w:before="360"/>
      </w:pPr>
      <w:r>
        <w:rPr>
          <w:rFonts w:ascii="Arial" w:cs="Arial" w:eastAsia="Arial" w:hAnsi="Arial"/>
          <w:b/>
          <w:bCs/>
          <w:color w:val="1F3864"/>
          <w:sz w:val="36"/>
          <w:szCs w:val="36"/>
        </w:rPr>
        <w:t xml:space="preserve">4. Deployment</w:t>
      </w:r>
    </w:p>
    <w:p>
      <w:pPr>
        <w:pStyle w:val="Heading2"/>
        <w:spacing w:after="100" w:before="280"/>
      </w:pPr>
      <w:r>
        <w:rPr>
          <w:rFonts w:ascii="Arial" w:cs="Arial" w:eastAsia="Arial" w:hAnsi="Arial"/>
          <w:b/>
          <w:bCs/>
          <w:color w:val="2E75B6"/>
          <w:sz w:val="28"/>
          <w:szCs w:val="28"/>
        </w:rPr>
        <w:t xml:space="preserve">4.1 Docker Compose (Production)</w:t>
      </w:r>
    </w:p>
    <w:p>
      <w:pPr>
        <w:shd w:fill="F0F0F0" w:val="clear"/>
        <w:spacing w:after="40" w:before="40"/>
        <w:ind w:left="480"/>
      </w:pPr>
      <w:r>
        <w:rPr>
          <w:rFonts w:ascii="Courier New" w:cs="Courier New" w:eastAsia="Courier New" w:hAnsi="Courier New"/>
          <w:color w:val="333333"/>
          <w:sz w:val="18"/>
          <w:szCs w:val="18"/>
        </w:rPr>
        <w:t xml:space="preserve"># docker-compose.yml</w:t>
      </w:r>
    </w:p>
    <w:p>
      <w:pPr>
        <w:shd w:fill="F0F0F0" w:val="clear"/>
        <w:spacing w:after="40" w:before="40"/>
        <w:ind w:left="480"/>
      </w:pPr>
      <w:r>
        <w:rPr>
          <w:rFonts w:ascii="Courier New" w:cs="Courier New" w:eastAsia="Courier New" w:hAnsi="Courier New"/>
          <w:color w:val="333333"/>
          <w:sz w:val="18"/>
          <w:szCs w:val="18"/>
        </w:rPr>
        <w:t xml:space="preserve">services:</w:t>
      </w:r>
    </w:p>
    <w:p>
      <w:pPr>
        <w:shd w:fill="F0F0F0" w:val="clear"/>
        <w:spacing w:after="40" w:before="40"/>
        <w:ind w:left="480"/>
      </w:pPr>
      <w:r>
        <w:rPr>
          <w:rFonts w:ascii="Courier New" w:cs="Courier New" w:eastAsia="Courier New" w:hAnsi="Courier New"/>
          <w:color w:val="333333"/>
          <w:sz w:val="18"/>
          <w:szCs w:val="18"/>
        </w:rPr>
        <w:t xml:space="preserve">  app:          # FastAPI backend</w:t>
      </w:r>
    </w:p>
    <w:p>
      <w:pPr>
        <w:shd w:fill="F0F0F0" w:val="clear"/>
        <w:spacing w:after="40" w:before="40"/>
        <w:ind w:left="480"/>
      </w:pPr>
      <w:r>
        <w:rPr>
          <w:rFonts w:ascii="Courier New" w:cs="Courier New" w:eastAsia="Courier New" w:hAnsi="Courier New"/>
          <w:color w:val="333333"/>
          <w:sz w:val="18"/>
          <w:szCs w:val="18"/>
        </w:rPr>
        <w:t xml:space="preserve">  worker:       # Celery task worker</w:t>
      </w:r>
    </w:p>
    <w:p>
      <w:pPr>
        <w:shd w:fill="F0F0F0" w:val="clear"/>
        <w:spacing w:after="40" w:before="40"/>
        <w:ind w:left="480"/>
      </w:pPr>
      <w:r>
        <w:rPr>
          <w:rFonts w:ascii="Courier New" w:cs="Courier New" w:eastAsia="Courier New" w:hAnsi="Courier New"/>
          <w:color w:val="333333"/>
          <w:sz w:val="18"/>
          <w:szCs w:val="18"/>
        </w:rPr>
        <w:t xml:space="preserve">  db:           # PostgreSQL 16 + pgvector</w:t>
      </w:r>
    </w:p>
    <w:p>
      <w:pPr>
        <w:shd w:fill="F0F0F0" w:val="clear"/>
        <w:spacing w:after="40" w:before="40"/>
        <w:ind w:left="480"/>
      </w:pPr>
      <w:r>
        <w:rPr>
          <w:rFonts w:ascii="Courier New" w:cs="Courier New" w:eastAsia="Courier New" w:hAnsi="Courier New"/>
          <w:color w:val="333333"/>
          <w:sz w:val="18"/>
          <w:szCs w:val="18"/>
        </w:rPr>
        <w:t xml:space="preserve">  ollama:       # nomic-embed-text embedding</w:t>
      </w:r>
    </w:p>
    <w:p>
      <w:pPr>
        <w:shd w:fill="F0F0F0" w:val="clear"/>
        <w:spacing w:after="40" w:before="40"/>
        <w:ind w:left="480"/>
      </w:pPr>
      <w:r>
        <w:rPr>
          <w:rFonts w:ascii="Courier New" w:cs="Courier New" w:eastAsia="Courier New" w:hAnsi="Courier New"/>
          <w:color w:val="333333"/>
          <w:sz w:val="18"/>
          <w:szCs w:val="18"/>
        </w:rPr>
        <w:t xml:space="preserve">  nginx:        # Reverse proxy + SSL termination</w:t>
      </w:r>
    </w:p>
    <w:p>
      <w:pPr>
        <w:shd w:fill="F0F0F0" w:val="clear"/>
        <w:spacing w:after="40" w:before="40"/>
        <w:ind w:left="480"/>
      </w:pPr>
      <w:r>
        <w:rPr>
          <w:rFonts w:ascii="Courier New" w:cs="Courier New" w:eastAsia="Courier New" w:hAnsi="Courier New"/>
          <w:color w:val="333333"/>
          <w:sz w:val="18"/>
          <w:szCs w:val="18"/>
        </w:rPr>
        <w:t xml:space="preserve">  next:         # Next.js frontend</w:t>
      </w:r>
    </w:p>
    <w:p>
      <w:r>
        <w:t xml:space="preserve"/>
      </w:r>
    </w:p>
    <w:p>
      <w:pPr>
        <w:pStyle w:val="Heading2"/>
        <w:spacing w:after="100" w:before="280"/>
      </w:pPr>
      <w:r>
        <w:rPr>
          <w:rFonts w:ascii="Arial" w:cs="Arial" w:eastAsia="Arial" w:hAnsi="Arial"/>
          <w:b/>
          <w:bCs/>
          <w:color w:val="2E75B6"/>
          <w:sz w:val="28"/>
          <w:szCs w:val="28"/>
        </w:rPr>
        <w:t xml:space="preserve">4.2 Environment Variables</w:t>
      </w:r>
    </w:p>
    <w:p>
      <w:pPr>
        <w:pStyle w:val="ListParagraph"/>
        <w:numPr>
          <w:ilvl w:val="0"/>
          <w:numId w:val="2"/>
        </w:numPr>
        <w:spacing w:after="40" w:before="40"/>
      </w:pPr>
      <w:r>
        <w:rPr>
          <w:rFonts w:ascii="Arial" w:cs="Arial" w:eastAsia="Arial" w:hAnsi="Arial"/>
          <w:sz w:val="22"/>
          <w:szCs w:val="22"/>
        </w:rPr>
        <w:t xml:space="preserve">Tất cả secrets lưu trong .env (không commit git)</w:t>
      </w:r>
    </w:p>
    <w:p>
      <w:pPr>
        <w:pStyle w:val="ListParagraph"/>
        <w:numPr>
          <w:ilvl w:val="0"/>
          <w:numId w:val="2"/>
        </w:numPr>
        <w:spacing w:after="40" w:before="40"/>
      </w:pPr>
      <w:r>
        <w:rPr>
          <w:rFonts w:ascii="Arial" w:cs="Arial" w:eastAsia="Arial" w:hAnsi="Arial"/>
          <w:sz w:val="22"/>
          <w:szCs w:val="22"/>
        </w:rPr>
        <w:t xml:space="preserve">Claude API key, Google OAuth credentials, DB password, JWT secret</w:t>
      </w:r>
    </w:p>
    <w:p>
      <w:pPr>
        <w:pStyle w:val="ListParagraph"/>
        <w:numPr>
          <w:ilvl w:val="0"/>
          <w:numId w:val="2"/>
        </w:numPr>
        <w:spacing w:after="40" w:before="40"/>
      </w:pPr>
      <w:r>
        <w:rPr>
          <w:rFonts w:ascii="Arial" w:cs="Arial" w:eastAsia="Arial" w:hAnsi="Arial"/>
          <w:sz w:val="22"/>
          <w:szCs w:val="22"/>
        </w:rPr>
        <w:t xml:space="preserve">Dùng Docker secrets hoặc Hashicorp Vault cho production</w:t>
      </w:r>
    </w:p>
    <w:p>
      <w:r>
        <w:t xml:space="preserve"/>
      </w:r>
    </w:p>
    <w:p>
      <w:pPr>
        <w:pStyle w:val="Heading2"/>
        <w:spacing w:after="100" w:before="280"/>
      </w:pPr>
      <w:r>
        <w:rPr>
          <w:rFonts w:ascii="Arial" w:cs="Arial" w:eastAsia="Arial" w:hAnsi="Arial"/>
          <w:b/>
          <w:bCs/>
          <w:color w:val="2E75B6"/>
          <w:sz w:val="28"/>
          <w:szCs w:val="28"/>
        </w:rPr>
        <w:t xml:space="preserve">4.3 CI/CD Pipeline</w:t>
      </w:r>
    </w:p>
    <w:p>
      <w:pPr>
        <w:pStyle w:val="ListParagraph"/>
        <w:numPr>
          <w:ilvl w:val="0"/>
          <w:numId w:val="3"/>
        </w:numPr>
        <w:spacing w:after="40" w:before="40"/>
      </w:pPr>
      <w:r>
        <w:rPr>
          <w:rFonts w:ascii="Arial" w:cs="Arial" w:eastAsia="Arial" w:hAnsi="Arial"/>
          <w:sz w:val="22"/>
          <w:szCs w:val="22"/>
        </w:rPr>
        <w:t xml:space="preserve">Developer push code lên GitHub</w:t>
      </w:r>
    </w:p>
    <w:p>
      <w:pPr>
        <w:pStyle w:val="ListParagraph"/>
        <w:numPr>
          <w:ilvl w:val="0"/>
          <w:numId w:val="3"/>
        </w:numPr>
        <w:spacing w:after="40" w:before="40"/>
      </w:pPr>
      <w:r>
        <w:rPr>
          <w:rFonts w:ascii="Arial" w:cs="Arial" w:eastAsia="Arial" w:hAnsi="Arial"/>
          <w:sz w:val="22"/>
          <w:szCs w:val="22"/>
        </w:rPr>
        <w:t xml:space="preserve">GitHub Actions chạy lint + test</w:t>
      </w:r>
    </w:p>
    <w:p>
      <w:pPr>
        <w:pStyle w:val="ListParagraph"/>
        <w:numPr>
          <w:ilvl w:val="0"/>
          <w:numId w:val="3"/>
        </w:numPr>
        <w:spacing w:after="40" w:before="40"/>
      </w:pPr>
      <w:r>
        <w:rPr>
          <w:rFonts w:ascii="Arial" w:cs="Arial" w:eastAsia="Arial" w:hAnsi="Arial"/>
          <w:sz w:val="22"/>
          <w:szCs w:val="22"/>
        </w:rPr>
        <w:t xml:space="preserve">Build Docker image, push lên GitHub Container Registry</w:t>
      </w:r>
    </w:p>
    <w:p>
      <w:pPr>
        <w:pStyle w:val="ListParagraph"/>
        <w:numPr>
          <w:ilvl w:val="0"/>
          <w:numId w:val="3"/>
        </w:numPr>
        <w:spacing w:after="40" w:before="40"/>
      </w:pPr>
      <w:r>
        <w:rPr>
          <w:rFonts w:ascii="Arial" w:cs="Arial" w:eastAsia="Arial" w:hAnsi="Arial"/>
          <w:sz w:val="22"/>
          <w:szCs w:val="22"/>
        </w:rPr>
        <w:t xml:space="preserve">SSH vào VPS, pull image mới, docker compose up -d</w:t>
      </w:r>
    </w:p>
    <w:p>
      <w:pPr>
        <w:pStyle w:val="ListParagraph"/>
        <w:numPr>
          <w:ilvl w:val="0"/>
          <w:numId w:val="3"/>
        </w:numPr>
        <w:spacing w:after="40" w:before="40"/>
      </w:pPr>
      <w:r>
        <w:rPr>
          <w:rFonts w:ascii="Arial" w:cs="Arial" w:eastAsia="Arial" w:hAnsi="Arial"/>
          <w:sz w:val="22"/>
          <w:szCs w:val="22"/>
        </w:rPr>
        <w:t xml:space="preserve">Health check tự động, rollback nếu thất bại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right"/>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666666"/>
        <w:sz w:val="18"/>
        <w:szCs w:val="18"/>
      </w:rPr>
      <w:t xml:space="preserve">Tài liệu Kiến trúc Hệ thống — Hotel Digital Team Chatbot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decimal"/>
      <w:lvlText w:val="%1.%2."/>
      <w:lvlJc w:val="left"/>
      <w:pPr>
        <w:ind w:left="9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2026-04-03T05:29:50.679Z</dcterms:created>
  <dcterms:modified xsi:type="dcterms:W3CDTF">2026-04-03T05:29:50.679Z</dcterms:modified>
</cp:coreProperties>
</file>

<file path=docProps/custom.xml><?xml version="1.0" encoding="utf-8"?>
<Properties xmlns="http://schemas.openxmlformats.org/officeDocument/2006/custom-properties" xmlns:vt="http://schemas.openxmlformats.org/officeDocument/2006/docPropsVTypes"/>
</file>