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FC9B9" w14:textId="413E4871" w:rsidR="00F91811" w:rsidRPr="00395599" w:rsidRDefault="00635FF1" w:rsidP="00F91811">
      <w:pPr>
        <w:spacing w:line="720" w:lineRule="auto"/>
        <w:jc w:val="center"/>
        <w:rPr>
          <w:rFonts w:ascii="微软雅黑" w:eastAsia="微软雅黑" w:hAnsi="微软雅黑"/>
          <w:b/>
          <w:bCs/>
          <w:sz w:val="24"/>
          <w:szCs w:val="28"/>
        </w:rPr>
      </w:pPr>
      <w:r w:rsidRPr="00395599">
        <w:rPr>
          <w:rFonts w:ascii="微软雅黑" w:eastAsia="微软雅黑" w:hAnsi="微软雅黑" w:hint="eastAsia"/>
          <w:b/>
          <w:bCs/>
          <w:sz w:val="32"/>
          <w:szCs w:val="36"/>
        </w:rPr>
        <w:t>基于机器学习的冷轧板形</w:t>
      </w:r>
      <w:r w:rsidR="00395599" w:rsidRPr="00395599">
        <w:rPr>
          <w:rFonts w:ascii="微软雅黑" w:eastAsia="微软雅黑" w:hAnsi="微软雅黑" w:hint="eastAsia"/>
          <w:b/>
          <w:bCs/>
          <w:sz w:val="32"/>
          <w:szCs w:val="36"/>
        </w:rPr>
        <w:t>功效</w:t>
      </w:r>
      <w:r w:rsidR="00395599" w:rsidRPr="00395599">
        <w:rPr>
          <w:rFonts w:ascii="微软雅黑" w:eastAsia="微软雅黑" w:hAnsi="微软雅黑"/>
          <w:b/>
          <w:bCs/>
          <w:sz w:val="32"/>
          <w:szCs w:val="36"/>
        </w:rPr>
        <w:t>系数</w:t>
      </w:r>
      <w:r w:rsidR="00632540" w:rsidRPr="00395599">
        <w:rPr>
          <w:rFonts w:ascii="微软雅黑" w:eastAsia="微软雅黑" w:hAnsi="微软雅黑"/>
          <w:b/>
          <w:bCs/>
          <w:noProof/>
        </w:rPr>
        <mc:AlternateContent>
          <mc:Choice Requires="wpi">
            <w:drawing>
              <wp:anchor distT="0" distB="0" distL="114300" distR="114300" simplePos="0" relativeHeight="251659264" behindDoc="0" locked="0" layoutInCell="1" allowOverlap="1" wp14:anchorId="621D164F" wp14:editId="0E3A18DA">
                <wp:simplePos x="0" y="0"/>
                <wp:positionH relativeFrom="column">
                  <wp:posOffset>2769787</wp:posOffset>
                </wp:positionH>
                <wp:positionV relativeFrom="paragraph">
                  <wp:posOffset>2738955</wp:posOffset>
                </wp:positionV>
                <wp:extent cx="5760" cy="10800"/>
                <wp:effectExtent l="38100" t="38100" r="51435" b="46355"/>
                <wp:wrapNone/>
                <wp:docPr id="1" name="墨迹 1"/>
                <wp:cNvGraphicFramePr/>
                <a:graphic xmlns:a="http://schemas.openxmlformats.org/drawingml/2006/main">
                  <a:graphicData uri="http://schemas.microsoft.com/office/word/2010/wordprocessingInk">
                    <w14:contentPart bwMode="auto" r:id="rId7">
                      <w14:nvContentPartPr>
                        <w14:cNvContentPartPr/>
                      </w14:nvContentPartPr>
                      <w14:xfrm>
                        <a:off x="0" y="0"/>
                        <a:ext cx="5760" cy="10800"/>
                      </w14:xfrm>
                    </w14:contentPart>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A5FF2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 o:spid="_x0000_s1026" type="#_x0000_t75" style="position:absolute;left:0;text-align:left;margin-left:217.4pt;margin-top:214.95pt;width:1.85pt;height:2.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">
                <v:imagedata r:id="rId8" o:title=""/>
              </v:shape>
            </w:pict>
          </mc:Fallback>
        </mc:AlternateContent>
      </w:r>
      <w:r w:rsidR="00395599" w:rsidRPr="00395599">
        <w:rPr>
          <w:rFonts w:ascii="微软雅黑" w:eastAsia="微软雅黑" w:hAnsi="微软雅黑" w:hint="eastAsia"/>
          <w:b/>
          <w:bCs/>
          <w:sz w:val="32"/>
          <w:szCs w:val="36"/>
        </w:rPr>
        <w:t>矩阵辨识实验</w:t>
      </w:r>
    </w:p>
    <w:p w14:paraId="49E222F0" w14:textId="77777777" w:rsidR="006201F4" w:rsidRPr="00395599" w:rsidRDefault="006201F4" w:rsidP="006201F4">
      <w:pPr>
        <w:pStyle w:val="4"/>
        <w:numPr>
          <w:ilvl w:val="0"/>
          <w:numId w:val="2"/>
        </w:numPr>
        <w:rPr>
          <w:rFonts w:ascii="微软雅黑" w:eastAsia="微软雅黑" w:hAnsi="微软雅黑"/>
          <w:sz w:val="24"/>
        </w:rPr>
      </w:pPr>
      <w:r w:rsidRPr="00395599">
        <w:rPr>
          <w:rFonts w:ascii="微软雅黑" w:eastAsia="微软雅黑" w:hAnsi="微软雅黑"/>
        </w:rPr>
        <w:t>板形闭环反馈</w:t>
      </w:r>
      <w:r w:rsidRPr="00395599">
        <w:rPr>
          <w:rFonts w:ascii="微软雅黑" w:eastAsia="微软雅黑" w:hAnsi="微软雅黑" w:hint="eastAsia"/>
        </w:rPr>
        <w:t>控制系统结构</w:t>
      </w:r>
    </w:p>
    <w:p w14:paraId="59039F49" w14:textId="77777777" w:rsidR="006201F4" w:rsidRPr="00395599" w:rsidRDefault="006201F4" w:rsidP="006201F4">
      <w:pPr>
        <w:ind w:firstLine="420"/>
        <w:rPr>
          <w:rFonts w:ascii="微软雅黑" w:eastAsia="微软雅黑" w:hAnsi="微软雅黑"/>
          <w:sz w:val="24"/>
        </w:rPr>
      </w:pPr>
    </w:p>
    <w:p w14:paraId="6A394C09" w14:textId="77777777" w:rsidR="006201F4" w:rsidRPr="00395599" w:rsidRDefault="006201F4" w:rsidP="006201F4">
      <w:pPr>
        <w:spacing w:line="360" w:lineRule="auto"/>
        <w:ind w:firstLineChars="200" w:firstLine="480"/>
        <w:jc w:val="center"/>
        <w:textAlignment w:val="center"/>
        <w:rPr>
          <w:rFonts w:ascii="微软雅黑" w:eastAsia="微软雅黑" w:hAnsi="微软雅黑"/>
          <w:sz w:val="24"/>
        </w:rPr>
      </w:pPr>
      <w:r w:rsidRPr="00395599">
        <w:rPr>
          <w:rFonts w:ascii="微软雅黑" w:eastAsia="微软雅黑" w:hAnsi="微软雅黑"/>
          <w:sz w:val="24"/>
        </w:rPr>
        <w:object w:dxaOrig="19861" w:dyaOrig="21705" w14:anchorId="53CFE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303.6pt" o:ole="">
            <v:imagedata r:id="rId9" o:title=""/>
          </v:shape>
          <o:OLEObject Type="Embed" ProgID="Visio.Drawing.15" ShapeID="_x0000_i1025" DrawAspect="Content" ObjectID="_1682514047" r:id="rId10"/>
        </w:object>
      </w:r>
    </w:p>
    <w:p w14:paraId="3326E3A4" w14:textId="5FC7864C" w:rsidR="006201F4" w:rsidRPr="00395599" w:rsidRDefault="006201F4" w:rsidP="006201F4">
      <w:pPr>
        <w:jc w:val="center"/>
        <w:textAlignment w:val="center"/>
        <w:rPr>
          <w:rFonts w:ascii="微软雅黑" w:eastAsia="微软雅黑" w:hAnsi="微软雅黑"/>
          <w:szCs w:val="21"/>
        </w:rPr>
      </w:pPr>
      <w:r w:rsidRPr="00395599">
        <w:rPr>
          <w:rFonts w:ascii="微软雅黑" w:eastAsia="微软雅黑" w:hAnsi="微软雅黑"/>
          <w:szCs w:val="21"/>
        </w:rPr>
        <w:t>图1.1  UCM轧机的调控机构</w:t>
      </w:r>
    </w:p>
    <w:p w14:paraId="1BA48CF7" w14:textId="0477FBF0" w:rsidR="00395599" w:rsidRPr="00395599" w:rsidRDefault="00395599" w:rsidP="00395599">
      <w:pPr>
        <w:rPr>
          <w:rFonts w:ascii="微软雅黑" w:eastAsia="微软雅黑" w:hAnsi="微软雅黑"/>
          <w:sz w:val="24"/>
          <w:szCs w:val="28"/>
        </w:rPr>
      </w:pPr>
      <w:r w:rsidRPr="00395599">
        <w:rPr>
          <w:rFonts w:ascii="微软雅黑" w:eastAsia="微软雅黑" w:hAnsi="微软雅黑"/>
          <w:noProof/>
          <w:sz w:val="24"/>
          <w:szCs w:val="28"/>
        </w:rPr>
        <w:drawing>
          <wp:anchor distT="0" distB="0" distL="114300" distR="114300" simplePos="0" relativeHeight="251667456" behindDoc="1" locked="0" layoutInCell="1" allowOverlap="1" wp14:anchorId="2FF2EC64" wp14:editId="7BA92F70">
            <wp:simplePos x="0" y="0"/>
            <wp:positionH relativeFrom="column">
              <wp:posOffset>1128395</wp:posOffset>
            </wp:positionH>
            <wp:positionV relativeFrom="paragraph">
              <wp:posOffset>25400</wp:posOffset>
            </wp:positionV>
            <wp:extent cx="3261995" cy="2604770"/>
            <wp:effectExtent l="0" t="0" r="0" b="5080"/>
            <wp:wrapTight wrapText="bothSides">
              <wp:wrapPolygon edited="0">
                <wp:start x="0" y="0"/>
                <wp:lineTo x="0" y="21484"/>
                <wp:lineTo x="21444" y="21484"/>
                <wp:lineTo x="21444"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61995" cy="2604770"/>
                    </a:xfrm>
                    <a:prstGeom prst="rect">
                      <a:avLst/>
                    </a:prstGeom>
                  </pic:spPr>
                </pic:pic>
              </a:graphicData>
            </a:graphic>
          </wp:anchor>
        </w:drawing>
      </w:r>
    </w:p>
    <w:p w14:paraId="12C0B1D1" w14:textId="77777777" w:rsidR="00395599" w:rsidRPr="00395599" w:rsidRDefault="00395599" w:rsidP="00395599">
      <w:pPr>
        <w:rPr>
          <w:rFonts w:ascii="微软雅黑" w:eastAsia="微软雅黑" w:hAnsi="微软雅黑"/>
          <w:sz w:val="24"/>
          <w:szCs w:val="28"/>
        </w:rPr>
      </w:pPr>
    </w:p>
    <w:p w14:paraId="0572651A" w14:textId="77777777" w:rsidR="00395599" w:rsidRPr="00395599" w:rsidRDefault="00395599" w:rsidP="00395599">
      <w:pPr>
        <w:rPr>
          <w:rFonts w:ascii="微软雅黑" w:eastAsia="微软雅黑" w:hAnsi="微软雅黑"/>
          <w:sz w:val="24"/>
          <w:szCs w:val="28"/>
        </w:rPr>
      </w:pPr>
    </w:p>
    <w:p w14:paraId="109D3AD4" w14:textId="77777777" w:rsidR="00395599" w:rsidRPr="00395599" w:rsidRDefault="00395599" w:rsidP="00395599">
      <w:pPr>
        <w:rPr>
          <w:rFonts w:ascii="微软雅黑" w:eastAsia="微软雅黑" w:hAnsi="微软雅黑"/>
          <w:sz w:val="24"/>
          <w:szCs w:val="28"/>
        </w:rPr>
      </w:pPr>
    </w:p>
    <w:p w14:paraId="7AE67E76" w14:textId="77777777" w:rsidR="00395599" w:rsidRPr="00395599" w:rsidRDefault="00395599" w:rsidP="00395599">
      <w:pPr>
        <w:rPr>
          <w:rFonts w:ascii="微软雅黑" w:eastAsia="微软雅黑" w:hAnsi="微软雅黑"/>
          <w:sz w:val="24"/>
          <w:szCs w:val="28"/>
        </w:rPr>
      </w:pPr>
    </w:p>
    <w:p w14:paraId="778E7A33" w14:textId="77777777" w:rsidR="00395599" w:rsidRPr="00395599" w:rsidRDefault="00395599" w:rsidP="00395599">
      <w:pPr>
        <w:rPr>
          <w:rFonts w:ascii="微软雅黑" w:eastAsia="微软雅黑" w:hAnsi="微软雅黑"/>
          <w:sz w:val="24"/>
          <w:szCs w:val="28"/>
        </w:rPr>
      </w:pPr>
    </w:p>
    <w:p w14:paraId="1757BAC3" w14:textId="77777777" w:rsidR="00395599" w:rsidRPr="00395599" w:rsidRDefault="00395599" w:rsidP="006201F4">
      <w:pPr>
        <w:jc w:val="center"/>
        <w:textAlignment w:val="center"/>
        <w:rPr>
          <w:rFonts w:ascii="微软雅黑" w:eastAsia="微软雅黑" w:hAnsi="微软雅黑"/>
          <w:szCs w:val="21"/>
        </w:rPr>
      </w:pPr>
    </w:p>
    <w:p w14:paraId="5F31EE2D" w14:textId="03633F7C" w:rsidR="006201F4" w:rsidRPr="00395599" w:rsidRDefault="006201F4" w:rsidP="006201F4">
      <w:pPr>
        <w:ind w:firstLine="420"/>
        <w:rPr>
          <w:rFonts w:ascii="微软雅黑" w:eastAsia="微软雅黑" w:hAnsi="微软雅黑"/>
          <w:sz w:val="24"/>
          <w:szCs w:val="28"/>
        </w:rPr>
      </w:pPr>
      <w:r w:rsidRPr="00395599">
        <w:rPr>
          <w:rFonts w:ascii="微软雅黑" w:eastAsia="微软雅黑" w:hAnsi="微软雅黑"/>
          <w:sz w:val="24"/>
        </w:rPr>
        <w:lastRenderedPageBreak/>
        <w:t>在建立稳定轧制</w:t>
      </w:r>
      <w:r w:rsidRPr="00395599">
        <w:rPr>
          <w:rFonts w:ascii="微软雅黑" w:eastAsia="微软雅黑" w:hAnsi="微软雅黑" w:hint="eastAsia"/>
          <w:sz w:val="24"/>
        </w:rPr>
        <w:t>状态</w:t>
      </w:r>
      <w:r w:rsidRPr="00395599">
        <w:rPr>
          <w:rFonts w:ascii="微软雅黑" w:eastAsia="微软雅黑" w:hAnsi="微软雅黑"/>
          <w:sz w:val="24"/>
        </w:rPr>
        <w:t>的条件下，</w:t>
      </w:r>
      <w:r w:rsidRPr="00395599">
        <w:rPr>
          <w:rFonts w:ascii="微软雅黑" w:eastAsia="微软雅黑" w:hAnsi="微软雅黑" w:hint="eastAsia"/>
          <w:sz w:val="24"/>
        </w:rPr>
        <w:t>通过将板形测量仪获取的带钢宽度方向上3</w:t>
      </w:r>
      <w:r w:rsidRPr="00395599">
        <w:rPr>
          <w:rFonts w:ascii="微软雅黑" w:eastAsia="微软雅黑" w:hAnsi="微软雅黑"/>
          <w:sz w:val="24"/>
        </w:rPr>
        <w:t>4</w:t>
      </w:r>
      <w:r w:rsidRPr="00395599">
        <w:rPr>
          <w:rFonts w:ascii="微软雅黑" w:eastAsia="微软雅黑" w:hAnsi="微软雅黑" w:hint="eastAsia"/>
          <w:sz w:val="24"/>
        </w:rPr>
        <w:t>个离散板形值反馈给输入，计算板形偏差，本文里的离散板形值实际上代表的就是板形偏差，然后通过最小化剩余偏差计算出冷轧机各调控机构的调节量。这个过程是</w:t>
      </w:r>
      <w:r w:rsidRPr="00395599">
        <w:rPr>
          <w:rFonts w:ascii="微软雅黑" w:eastAsia="微软雅黑" w:hAnsi="微软雅黑"/>
          <w:sz w:val="24"/>
        </w:rPr>
        <w:t>根据</w:t>
      </w:r>
      <w:r w:rsidRPr="00395599">
        <w:rPr>
          <w:rFonts w:ascii="微软雅黑" w:eastAsia="微软雅黑" w:hAnsi="微软雅黑" w:hint="eastAsia"/>
          <w:sz w:val="24"/>
        </w:rPr>
        <w:t>调控机构的</w:t>
      </w:r>
      <w:r w:rsidRPr="00395599">
        <w:rPr>
          <w:rFonts w:ascii="微软雅黑" w:eastAsia="微软雅黑" w:hAnsi="微软雅黑"/>
          <w:sz w:val="24"/>
        </w:rPr>
        <w:t>优先级</w:t>
      </w:r>
      <w:r w:rsidRPr="00395599">
        <w:rPr>
          <w:rFonts w:ascii="微软雅黑" w:eastAsia="微软雅黑" w:hAnsi="微软雅黑" w:hint="eastAsia"/>
          <w:sz w:val="24"/>
        </w:rPr>
        <w:t>进行调节，</w:t>
      </w:r>
      <w:r w:rsidRPr="00395599">
        <w:rPr>
          <w:rFonts w:ascii="微软雅黑" w:eastAsia="微软雅黑" w:hAnsi="微软雅黑"/>
          <w:sz w:val="24"/>
        </w:rPr>
        <w:t>当第一优先级的调控机构调节完成后得到剩余误差，再从剩余的板形偏差中求出次优先级机构的调节量，依次调节，</w:t>
      </w:r>
      <w:r w:rsidRPr="00395599">
        <w:rPr>
          <w:rFonts w:ascii="微软雅黑" w:eastAsia="微软雅黑" w:hAnsi="微软雅黑" w:hint="eastAsia"/>
          <w:sz w:val="24"/>
        </w:rPr>
        <w:t>直到</w:t>
      </w:r>
      <w:r w:rsidRPr="00395599">
        <w:rPr>
          <w:rFonts w:ascii="微软雅黑" w:eastAsia="微软雅黑" w:hAnsi="微软雅黑"/>
          <w:sz w:val="24"/>
        </w:rPr>
        <w:t>板形误差达到工艺允许的范围内。</w:t>
      </w:r>
    </w:p>
    <w:p w14:paraId="198B1D53" w14:textId="2A010B89" w:rsidR="006201F4" w:rsidRPr="00395599" w:rsidRDefault="006201F4" w:rsidP="006201F4">
      <w:pPr>
        <w:spacing w:line="360" w:lineRule="auto"/>
        <w:jc w:val="center"/>
        <w:rPr>
          <w:rFonts w:ascii="微软雅黑" w:eastAsia="微软雅黑" w:hAnsi="微软雅黑"/>
        </w:rPr>
      </w:pPr>
      <w:r w:rsidRPr="00395599">
        <w:rPr>
          <w:rFonts w:ascii="微软雅黑" w:eastAsia="微软雅黑" w:hAnsi="微软雅黑"/>
        </w:rPr>
        <w:object w:dxaOrig="23181" w:dyaOrig="10341" w14:anchorId="339466A1">
          <v:shape id="对象 2" o:spid="_x0000_i1026" type="#_x0000_t75" style="width:447.6pt;height:198.6pt;mso-position-horizontal-relative:page;mso-position-vertical-relative:page" o:ole="">
            <v:imagedata r:id="rId12" o:title=""/>
          </v:shape>
          <o:OLEObject Type="Embed" ProgID="Visio.Drawing.15" ShapeID="对象 2" DrawAspect="Content" ObjectID="_1682514048" r:id="rId13"/>
        </w:object>
      </w:r>
      <w:r w:rsidRPr="00395599">
        <w:rPr>
          <w:rFonts w:ascii="微软雅黑" w:eastAsia="微软雅黑" w:hAnsi="微软雅黑"/>
        </w:rPr>
        <w:t>图1.2 板形闭环反馈</w:t>
      </w:r>
      <w:r w:rsidRPr="00395599">
        <w:rPr>
          <w:rFonts w:ascii="微软雅黑" w:eastAsia="微软雅黑" w:hAnsi="微软雅黑" w:hint="eastAsia"/>
        </w:rPr>
        <w:t>控制系统结构</w:t>
      </w:r>
      <w:r w:rsidRPr="00395599">
        <w:rPr>
          <w:rFonts w:ascii="微软雅黑" w:eastAsia="微软雅黑" w:hAnsi="微软雅黑"/>
        </w:rPr>
        <w:t>图</w:t>
      </w:r>
    </w:p>
    <w:p w14:paraId="3DD59068" w14:textId="77777777" w:rsidR="006201F4" w:rsidRPr="00395599" w:rsidRDefault="006201F4" w:rsidP="006201F4">
      <w:pPr>
        <w:pStyle w:val="4"/>
        <w:numPr>
          <w:ilvl w:val="0"/>
          <w:numId w:val="2"/>
        </w:numPr>
        <w:rPr>
          <w:rFonts w:ascii="微软雅黑" w:eastAsia="微软雅黑" w:hAnsi="微软雅黑"/>
        </w:rPr>
      </w:pPr>
      <w:r w:rsidRPr="00395599">
        <w:rPr>
          <w:rFonts w:ascii="微软雅黑" w:eastAsia="微软雅黑" w:hAnsi="微软雅黑" w:hint="eastAsia"/>
        </w:rPr>
        <w:t>板形预设定控制的研究</w:t>
      </w:r>
    </w:p>
    <w:p w14:paraId="4511CC5C" w14:textId="1105D197" w:rsidR="006201F4" w:rsidRPr="00395599" w:rsidRDefault="006201F4" w:rsidP="006201F4">
      <w:pPr>
        <w:spacing w:line="440" w:lineRule="exact"/>
        <w:ind w:firstLineChars="200" w:firstLine="480"/>
        <w:rPr>
          <w:rFonts w:ascii="微软雅黑" w:eastAsia="微软雅黑" w:hAnsi="微软雅黑"/>
          <w:sz w:val="24"/>
        </w:rPr>
      </w:pPr>
      <w:r w:rsidRPr="00395599">
        <w:rPr>
          <w:rFonts w:ascii="微软雅黑" w:eastAsia="微软雅黑" w:hAnsi="微软雅黑"/>
          <w:sz w:val="24"/>
        </w:rPr>
        <w:t>板形预设定控制是指带钢进入辊缝前，根据来料带钢规格的</w:t>
      </w:r>
      <w:r w:rsidRPr="00395599">
        <w:rPr>
          <w:rFonts w:ascii="微软雅黑" w:eastAsia="微软雅黑" w:hAnsi="微软雅黑" w:hint="eastAsia"/>
          <w:sz w:val="24"/>
        </w:rPr>
        <w:t>变化</w:t>
      </w:r>
      <w:r w:rsidRPr="00395599">
        <w:rPr>
          <w:rFonts w:ascii="微软雅黑" w:eastAsia="微软雅黑" w:hAnsi="微软雅黑"/>
          <w:sz w:val="24"/>
        </w:rPr>
        <w:t>，比如不同规格的钢种、带钢厚度、带钢宽度，由计算机预先设置板形调控机构的调节量来保证这一段时间的板形</w:t>
      </w:r>
      <w:r w:rsidRPr="00395599">
        <w:rPr>
          <w:rFonts w:ascii="微软雅黑" w:eastAsia="微软雅黑" w:hAnsi="微软雅黑" w:hint="eastAsia"/>
          <w:sz w:val="24"/>
        </w:rPr>
        <w:t>。在开环控制系统中，这些初始设定值会一直影响整个轧制过程，但是轧制过程中由于轧辊磨损等原因会影响轧制状态，在没有及时调节的情况下这种不良影响会持续下去，进而产生有缺陷的板形。在引入闭环控制系统后，系统会将实际板形与目标板形的偏差进行反馈，当偏差过大时便会系统重新设定板形调控参数。对轧制初始阶段的工艺参数进行合理地设置可以保证板形的质量和整个过程的稳定性，也避免了由于初始参数设置不当导致后期需要频繁调节来消除板形偏差的情况。</w:t>
      </w:r>
      <w:r w:rsidRPr="00395599">
        <w:rPr>
          <w:rFonts w:ascii="微软雅黑" w:eastAsia="微软雅黑" w:hAnsi="微软雅黑"/>
          <w:sz w:val="24"/>
        </w:rPr>
        <w:t>板形</w:t>
      </w:r>
      <w:r w:rsidRPr="00395599">
        <w:rPr>
          <w:rFonts w:ascii="微软雅黑" w:eastAsia="微软雅黑" w:hAnsi="微软雅黑" w:hint="eastAsia"/>
          <w:sz w:val="24"/>
        </w:rPr>
        <w:t>预</w:t>
      </w:r>
      <w:r w:rsidRPr="00395599">
        <w:rPr>
          <w:rFonts w:ascii="微软雅黑" w:eastAsia="微软雅黑" w:hAnsi="微软雅黑"/>
          <w:sz w:val="24"/>
        </w:rPr>
        <w:t>设定</w:t>
      </w:r>
      <w:r w:rsidRPr="00395599">
        <w:rPr>
          <w:rFonts w:ascii="微软雅黑" w:eastAsia="微软雅黑" w:hAnsi="微软雅黑" w:hint="eastAsia"/>
          <w:sz w:val="24"/>
        </w:rPr>
        <w:t>系统结构图</w:t>
      </w:r>
      <w:r w:rsidRPr="00395599">
        <w:rPr>
          <w:rFonts w:ascii="微软雅黑" w:eastAsia="微软雅黑" w:hAnsi="微软雅黑"/>
          <w:sz w:val="24"/>
        </w:rPr>
        <w:t>如图2所示。</w:t>
      </w:r>
    </w:p>
    <w:p w14:paraId="56D9B272" w14:textId="77777777" w:rsidR="006201F4" w:rsidRPr="00395599" w:rsidRDefault="006201F4" w:rsidP="006201F4">
      <w:pPr>
        <w:spacing w:line="360" w:lineRule="auto"/>
        <w:jc w:val="center"/>
        <w:rPr>
          <w:rFonts w:ascii="微软雅黑" w:eastAsia="微软雅黑" w:hAnsi="微软雅黑"/>
        </w:rPr>
      </w:pPr>
      <w:r w:rsidRPr="00395599">
        <w:rPr>
          <w:rFonts w:ascii="微软雅黑" w:eastAsia="微软雅黑" w:hAnsi="微软雅黑"/>
          <w:noProof/>
        </w:rPr>
        <w:lastRenderedPageBreak/>
        <w:drawing>
          <wp:inline distT="0" distB="0" distL="0" distR="0" wp14:anchorId="21F4742E" wp14:editId="3A19BD63">
            <wp:extent cx="4865370" cy="1898015"/>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65370" cy="1898015"/>
                    </a:xfrm>
                    <a:prstGeom prst="rect">
                      <a:avLst/>
                    </a:prstGeom>
                    <a:noFill/>
                    <a:ln>
                      <a:noFill/>
                    </a:ln>
                  </pic:spPr>
                </pic:pic>
              </a:graphicData>
            </a:graphic>
          </wp:inline>
        </w:drawing>
      </w:r>
    </w:p>
    <w:p w14:paraId="2A4DD28D" w14:textId="05244830" w:rsidR="006201F4" w:rsidRPr="00395599" w:rsidRDefault="006201F4" w:rsidP="006201F4">
      <w:pPr>
        <w:ind w:firstLine="420"/>
        <w:jc w:val="center"/>
        <w:rPr>
          <w:rFonts w:ascii="微软雅黑" w:eastAsia="微软雅黑" w:hAnsi="微软雅黑"/>
          <w:sz w:val="24"/>
          <w:szCs w:val="28"/>
        </w:rPr>
      </w:pPr>
      <w:r w:rsidRPr="00395599">
        <w:rPr>
          <w:rFonts w:ascii="微软雅黑" w:eastAsia="微软雅黑" w:hAnsi="微软雅黑"/>
        </w:rPr>
        <w:t>图2.1  板形</w:t>
      </w:r>
      <w:r w:rsidRPr="00395599">
        <w:rPr>
          <w:rFonts w:ascii="微软雅黑" w:eastAsia="微软雅黑" w:hAnsi="微软雅黑" w:hint="eastAsia"/>
        </w:rPr>
        <w:t>预</w:t>
      </w:r>
      <w:r w:rsidRPr="00395599">
        <w:rPr>
          <w:rFonts w:ascii="微软雅黑" w:eastAsia="微软雅黑" w:hAnsi="微软雅黑"/>
        </w:rPr>
        <w:t>设定</w:t>
      </w:r>
      <w:r w:rsidRPr="00395599">
        <w:rPr>
          <w:rFonts w:ascii="微软雅黑" w:eastAsia="微软雅黑" w:hAnsi="微软雅黑" w:hint="eastAsia"/>
        </w:rPr>
        <w:t>系统结构图</w:t>
      </w:r>
    </w:p>
    <w:p w14:paraId="5F56B61C" w14:textId="0451AF20" w:rsidR="00395599" w:rsidRPr="00395599" w:rsidRDefault="00395599" w:rsidP="006201F4">
      <w:pPr>
        <w:pStyle w:val="4"/>
        <w:numPr>
          <w:ilvl w:val="0"/>
          <w:numId w:val="2"/>
        </w:numPr>
        <w:rPr>
          <w:rFonts w:ascii="微软雅黑" w:eastAsia="微软雅黑" w:hAnsi="微软雅黑"/>
        </w:rPr>
      </w:pPr>
      <w:r w:rsidRPr="00395599">
        <w:rPr>
          <w:rFonts w:ascii="微软雅黑" w:eastAsia="微软雅黑" w:hAnsi="微软雅黑" w:hint="eastAsia"/>
        </w:rPr>
        <w:t>板形</w:t>
      </w:r>
      <w:r w:rsidRPr="00395599">
        <w:rPr>
          <w:rFonts w:ascii="微软雅黑" w:eastAsia="微软雅黑" w:hAnsi="微软雅黑"/>
        </w:rPr>
        <w:t>闭环控制</w:t>
      </w:r>
    </w:p>
    <w:p w14:paraId="128C3798" w14:textId="77777777" w:rsidR="00395599" w:rsidRPr="00395599" w:rsidRDefault="00395599" w:rsidP="00395599">
      <w:pPr>
        <w:spacing w:line="312" w:lineRule="auto"/>
        <w:jc w:val="center"/>
        <w:rPr>
          <w:rFonts w:ascii="微软雅黑" w:eastAsia="微软雅黑" w:hAnsi="微软雅黑"/>
        </w:rPr>
      </w:pPr>
      <w:r w:rsidRPr="00395599">
        <w:rPr>
          <w:rFonts w:ascii="微软雅黑" w:eastAsia="微软雅黑" w:hAnsi="微软雅黑"/>
        </w:rPr>
        <w:object w:dxaOrig="13888" w:dyaOrig="8701" w14:anchorId="4DCED347">
          <v:shape id="_x0000_i1027" type="#_x0000_t75" style="width:317.4pt;height:215.4pt" o:ole="">
            <v:imagedata r:id="rId15" o:title=""/>
          </v:shape>
          <o:OLEObject Type="Embed" ProgID="Visio.Drawing.11" ShapeID="_x0000_i1027" DrawAspect="Content" ObjectID="_1682514049" r:id="rId16"/>
        </w:object>
      </w:r>
    </w:p>
    <w:p w14:paraId="283D6BCE" w14:textId="7BCDE4DE" w:rsidR="00395599" w:rsidRPr="00395599" w:rsidRDefault="00395599" w:rsidP="00395599">
      <w:pPr>
        <w:spacing w:line="240" w:lineRule="exact"/>
        <w:jc w:val="center"/>
        <w:rPr>
          <w:rFonts w:ascii="微软雅黑" w:eastAsia="微软雅黑" w:hAnsi="微软雅黑"/>
        </w:rPr>
      </w:pPr>
      <w:r w:rsidRPr="00395599">
        <w:rPr>
          <w:rFonts w:ascii="微软雅黑" w:eastAsia="微软雅黑" w:hAnsi="微软雅黑"/>
        </w:rPr>
        <w:t>图3.1 板形闭环反馈原理图</w:t>
      </w:r>
    </w:p>
    <w:p w14:paraId="24D21AE0" w14:textId="77777777" w:rsidR="00395599" w:rsidRPr="00395599" w:rsidRDefault="00395599" w:rsidP="00395599">
      <w:pPr>
        <w:spacing w:line="440" w:lineRule="exact"/>
        <w:ind w:firstLine="420"/>
        <w:rPr>
          <w:rFonts w:ascii="微软雅黑" w:eastAsia="微软雅黑" w:hAnsi="微软雅黑"/>
          <w:color w:val="000000"/>
          <w:sz w:val="24"/>
        </w:rPr>
      </w:pPr>
      <w:r w:rsidRPr="00395599">
        <w:rPr>
          <w:rFonts w:ascii="微软雅黑" w:eastAsia="微软雅黑" w:hAnsi="微软雅黑" w:hint="eastAsia"/>
          <w:color w:val="000000"/>
          <w:sz w:val="24"/>
        </w:rPr>
        <w:t>某冷连轧</w:t>
      </w:r>
      <w:r w:rsidRPr="00395599">
        <w:rPr>
          <w:rFonts w:ascii="微软雅黑" w:eastAsia="微软雅黑" w:hAnsi="微软雅黑"/>
          <w:color w:val="000000"/>
          <w:sz w:val="24"/>
        </w:rPr>
        <w:t>生产线板形控制系统的控制策略为分层次接力控制，首先根据各个调节机构的响应时间的快慢，调控板形的特点确定不同的控制层次。处在同一层次的调节手段根据优先级，处在较高的优先级先进行调控，当高优先权的板形调控执行机构的调节量达到极限值，但板形误差还没有达到要求并且此时还有控制手段可以调节，剩下的板形误差则由具有优先权的执行机构进行调节，依次类推直到板形误差达到产品要求或全部执行机构投入使用。各调节机构优先级选取，一般</w:t>
      </w:r>
      <w:r w:rsidRPr="00395599">
        <w:rPr>
          <w:rFonts w:ascii="微软雅黑" w:eastAsia="微软雅黑" w:hAnsi="微软雅黑" w:hint="eastAsia"/>
          <w:color w:val="000000"/>
          <w:sz w:val="24"/>
        </w:rPr>
        <w:t>原则</w:t>
      </w:r>
      <w:r w:rsidRPr="00395599">
        <w:rPr>
          <w:rFonts w:ascii="微软雅黑" w:eastAsia="微软雅黑" w:hAnsi="微软雅黑"/>
          <w:color w:val="000000"/>
          <w:sz w:val="24"/>
        </w:rPr>
        <w:t>为按照响应时间长、灵敏度小的、轧制过程中不可动态调节的调节机构先调。</w:t>
      </w:r>
    </w:p>
    <w:p w14:paraId="1AF9511E" w14:textId="77777777" w:rsidR="00395599" w:rsidRPr="00395599" w:rsidRDefault="00395599" w:rsidP="00395599">
      <w:pPr>
        <w:spacing w:line="440" w:lineRule="exact"/>
        <w:ind w:firstLine="420"/>
        <w:rPr>
          <w:rFonts w:ascii="微软雅黑" w:eastAsia="微软雅黑" w:hAnsi="微软雅黑"/>
          <w:color w:val="000000"/>
          <w:sz w:val="24"/>
        </w:rPr>
      </w:pPr>
      <w:r w:rsidRPr="00395599">
        <w:rPr>
          <w:rFonts w:ascii="微软雅黑" w:eastAsia="微软雅黑" w:hAnsi="微软雅黑"/>
          <w:color w:val="000000"/>
          <w:sz w:val="24"/>
        </w:rPr>
        <w:t>因为在轧制过程中，操作工或者闭环反馈控制系统还要根据来料和设备状态的变化情况，动态调节板形调控手段，因此希望响应快、灵敏度高的调节机构的</w:t>
      </w:r>
      <w:r w:rsidRPr="00395599">
        <w:rPr>
          <w:rFonts w:ascii="微软雅黑" w:eastAsia="微软雅黑" w:hAnsi="微软雅黑"/>
          <w:color w:val="000000"/>
          <w:sz w:val="24"/>
        </w:rPr>
        <w:lastRenderedPageBreak/>
        <w:t>设定值处于中间值时，再进入下一个调控手段的计算</w:t>
      </w:r>
      <w:r w:rsidRPr="00395599">
        <w:rPr>
          <w:rFonts w:ascii="微软雅黑" w:eastAsia="微软雅黑" w:hAnsi="微软雅黑" w:hint="eastAsia"/>
          <w:color w:val="000000"/>
          <w:sz w:val="24"/>
        </w:rPr>
        <w:t>。否则，</w:t>
      </w:r>
      <w:r w:rsidRPr="00395599">
        <w:rPr>
          <w:rFonts w:ascii="微软雅黑" w:eastAsia="微软雅黑" w:hAnsi="微软雅黑"/>
          <w:color w:val="000000"/>
          <w:sz w:val="24"/>
        </w:rPr>
        <w:t>在轧制过程中还需要进一步调节，就只能调节响应慢的调节机构，影响了调节的速度和效率。</w:t>
      </w:r>
    </w:p>
    <w:p w14:paraId="4CB81A1E" w14:textId="2C53CC0A" w:rsidR="00395599" w:rsidRPr="00395599" w:rsidRDefault="00395599" w:rsidP="00395599">
      <w:pPr>
        <w:spacing w:line="440" w:lineRule="exact"/>
        <w:ind w:firstLine="420"/>
        <w:rPr>
          <w:rFonts w:ascii="微软雅黑" w:eastAsia="微软雅黑" w:hAnsi="微软雅黑"/>
        </w:rPr>
      </w:pPr>
      <w:r w:rsidRPr="00395599">
        <w:rPr>
          <w:rFonts w:ascii="微软雅黑" w:eastAsia="微软雅黑" w:hAnsi="微软雅黑"/>
          <w:color w:val="000000"/>
          <w:sz w:val="24"/>
        </w:rPr>
        <w:t>UCM轧机板形调控手段有中间辊横移、工作辊弯辊、中间辊弯辊、轧辊倾斜</w:t>
      </w:r>
      <w:r w:rsidRPr="00395599">
        <w:rPr>
          <w:rFonts w:ascii="微软雅黑" w:eastAsia="微软雅黑" w:hAnsi="微软雅黑" w:hint="eastAsia"/>
          <w:color w:val="000000"/>
          <w:sz w:val="24"/>
        </w:rPr>
        <w:t>和</w:t>
      </w:r>
      <w:r w:rsidRPr="00395599">
        <w:rPr>
          <w:rFonts w:ascii="微软雅黑" w:eastAsia="微软雅黑" w:hAnsi="微软雅黑"/>
          <w:color w:val="000000"/>
          <w:sz w:val="24"/>
        </w:rPr>
        <w:t>乳化液分段冷却。该板形控</w:t>
      </w:r>
      <w:r w:rsidRPr="00BB1044">
        <w:rPr>
          <w:rFonts w:ascii="微软雅黑" w:eastAsia="微软雅黑" w:hAnsi="微软雅黑"/>
          <w:color w:val="000000"/>
          <w:sz w:val="24"/>
        </w:rPr>
        <w:t>制策略是</w:t>
      </w:r>
      <w:r w:rsidRPr="00BB1044">
        <w:rPr>
          <w:rFonts w:ascii="微软雅黑" w:eastAsia="微软雅黑" w:hAnsi="微软雅黑"/>
          <w:sz w:val="24"/>
        </w:rPr>
        <w:t>首先计算实测板形与目标板形之间的偏差，获得各板形调节机构的板形调控功效系数之后，板形控制系统通过板形偏差和各个板形调节机构功效系数之间做最优计算，按照接力方式计算各个板形调节机构的调节量。首先根据板形偏差计算出轧辊的倾斜量，然后从板形偏差中减去轧辊倾斜所调节的板形偏差，再从剩余的板形偏差中</w:t>
      </w:r>
      <w:r w:rsidRPr="00395599">
        <w:rPr>
          <w:rFonts w:ascii="微软雅黑" w:eastAsia="微软雅黑" w:hAnsi="微软雅黑"/>
          <w:sz w:val="24"/>
        </w:rPr>
        <w:t>计算中间辊的横移量，按照这种接力方式依次计算出工作辊弯辊量、中间辊正弯量。最后残余的板形偏差由分段冷却消除。</w:t>
      </w:r>
    </w:p>
    <w:p w14:paraId="4409C383" w14:textId="131DDFE1" w:rsidR="006201F4" w:rsidRPr="00395599" w:rsidRDefault="006201F4" w:rsidP="006201F4">
      <w:pPr>
        <w:pStyle w:val="4"/>
        <w:numPr>
          <w:ilvl w:val="0"/>
          <w:numId w:val="2"/>
        </w:numPr>
        <w:rPr>
          <w:rFonts w:ascii="微软雅黑" w:eastAsia="微软雅黑" w:hAnsi="微软雅黑"/>
        </w:rPr>
      </w:pPr>
      <w:r w:rsidRPr="00395599">
        <w:rPr>
          <w:rFonts w:ascii="微软雅黑" w:eastAsia="微软雅黑" w:hAnsi="微软雅黑" w:hint="eastAsia"/>
        </w:rPr>
        <w:t>板形调控功效系数</w:t>
      </w:r>
    </w:p>
    <w:p w14:paraId="459E5DBE" w14:textId="77777777" w:rsidR="006201F4" w:rsidRPr="00395599" w:rsidRDefault="006201F4" w:rsidP="006201F4">
      <w:pPr>
        <w:spacing w:before="240" w:line="440" w:lineRule="exact"/>
        <w:ind w:firstLineChars="200" w:firstLine="480"/>
        <w:rPr>
          <w:rFonts w:ascii="微软雅黑" w:eastAsia="微软雅黑" w:hAnsi="微软雅黑"/>
          <w:sz w:val="24"/>
        </w:rPr>
      </w:pPr>
      <w:r w:rsidRPr="00395599">
        <w:rPr>
          <w:rFonts w:ascii="微软雅黑" w:eastAsia="微软雅黑" w:hAnsi="微软雅黑"/>
          <w:sz w:val="24"/>
        </w:rPr>
        <w:t>板形调控功效系数是在一种</w:t>
      </w:r>
      <w:r w:rsidRPr="00395599">
        <w:rPr>
          <w:rFonts w:ascii="微软雅黑" w:eastAsia="微软雅黑" w:hAnsi="微软雅黑" w:hint="eastAsia"/>
          <w:sz w:val="24"/>
        </w:rPr>
        <w:t>调控手段的单位</w:t>
      </w:r>
      <w:r w:rsidRPr="00395599">
        <w:rPr>
          <w:rFonts w:ascii="微软雅黑" w:eastAsia="微软雅黑" w:hAnsi="微软雅黑"/>
          <w:sz w:val="24"/>
        </w:rPr>
        <w:t>调节量作用下，</w:t>
      </w:r>
      <w:r w:rsidRPr="00395599">
        <w:rPr>
          <w:rFonts w:ascii="微软雅黑" w:eastAsia="微软雅黑" w:hAnsi="微软雅黑" w:hint="eastAsia"/>
          <w:sz w:val="24"/>
        </w:rPr>
        <w:t>冷轧机架</w:t>
      </w:r>
      <w:r w:rsidRPr="00395599">
        <w:rPr>
          <w:rFonts w:ascii="微软雅黑" w:eastAsia="微软雅黑" w:hAnsi="微软雅黑"/>
          <w:sz w:val="24"/>
        </w:rPr>
        <w:t>的</w:t>
      </w:r>
      <w:r w:rsidRPr="00395599">
        <w:rPr>
          <w:rFonts w:ascii="微软雅黑" w:eastAsia="微软雅黑" w:hAnsi="微软雅黑" w:hint="eastAsia"/>
          <w:sz w:val="24"/>
        </w:rPr>
        <w:t>轧辊辊缝凸度</w:t>
      </w:r>
      <w:r w:rsidRPr="00395599">
        <w:rPr>
          <w:rFonts w:ascii="微软雅黑" w:eastAsia="微软雅黑" w:hAnsi="微软雅黑"/>
          <w:sz w:val="24"/>
        </w:rPr>
        <w:t>沿带钢宽度</w:t>
      </w:r>
      <w:r w:rsidRPr="00395599">
        <w:rPr>
          <w:rFonts w:ascii="微软雅黑" w:eastAsia="微软雅黑" w:hAnsi="微软雅黑" w:hint="eastAsia"/>
          <w:sz w:val="24"/>
        </w:rPr>
        <w:t>方向</w:t>
      </w:r>
      <w:r w:rsidRPr="00395599">
        <w:rPr>
          <w:rFonts w:ascii="微软雅黑" w:eastAsia="微软雅黑" w:hAnsi="微软雅黑"/>
          <w:sz w:val="24"/>
        </w:rPr>
        <w:t xml:space="preserve">上各处的变化量，可表示为： </w:t>
      </w:r>
    </w:p>
    <w:p w14:paraId="677F241A" w14:textId="4E9D94A7" w:rsidR="006201F4" w:rsidRPr="00395599" w:rsidRDefault="006201F4" w:rsidP="006201F4">
      <w:pPr>
        <w:ind w:firstLineChars="200" w:firstLine="480"/>
        <w:jc w:val="right"/>
        <w:rPr>
          <w:rFonts w:ascii="微软雅黑" w:eastAsia="微软雅黑" w:hAnsi="微软雅黑"/>
          <w:sz w:val="24"/>
        </w:rPr>
      </w:pPr>
      <w:r w:rsidRPr="00395599">
        <w:rPr>
          <w:rFonts w:ascii="微软雅黑" w:eastAsia="微软雅黑" w:hAnsi="微软雅黑"/>
          <w:position w:val="-12"/>
          <w:sz w:val="24"/>
        </w:rPr>
        <w:object w:dxaOrig="5642" w:dyaOrig="378" w14:anchorId="198C3CAE">
          <v:shape id="_x0000_i1028" type="#_x0000_t75" style="width:282pt;height:19.2pt" o:ole="">
            <v:imagedata r:id="rId17" o:title=""/>
          </v:shape>
          <o:OLEObject Type="Embed" ProgID="Equation.AxMath" ShapeID="_x0000_i1028" DrawAspect="Content" ObjectID="_1682514050" r:id="rId18"/>
        </w:object>
      </w:r>
      <w:r w:rsidRPr="00395599">
        <w:rPr>
          <w:rFonts w:ascii="微软雅黑" w:eastAsia="微软雅黑" w:hAnsi="微软雅黑"/>
          <w:sz w:val="24"/>
        </w:rPr>
        <w:t xml:space="preserve">        </w:t>
      </w:r>
      <w:r w:rsidRPr="00395599">
        <w:rPr>
          <w:rFonts w:ascii="微软雅黑" w:eastAsia="微软雅黑" w:hAnsi="微软雅黑"/>
          <w:color w:val="000000"/>
          <w:kern w:val="0"/>
          <w:sz w:val="24"/>
        </w:rPr>
        <w:t>(3.1)</w:t>
      </w:r>
    </w:p>
    <w:p w14:paraId="1398F0BC" w14:textId="77777777" w:rsidR="006201F4" w:rsidRPr="00395599" w:rsidRDefault="006201F4" w:rsidP="006201F4">
      <w:pPr>
        <w:spacing w:line="440" w:lineRule="exact"/>
        <w:ind w:firstLineChars="200" w:firstLine="480"/>
        <w:rPr>
          <w:rFonts w:ascii="微软雅黑" w:eastAsia="微软雅黑" w:hAnsi="微软雅黑"/>
          <w:color w:val="000000"/>
          <w:kern w:val="0"/>
          <w:sz w:val="24"/>
        </w:rPr>
      </w:pPr>
      <w:r w:rsidRPr="00395599">
        <w:rPr>
          <w:rFonts w:ascii="微软雅黑" w:eastAsia="微软雅黑" w:hAnsi="微软雅黑"/>
          <w:color w:val="000000"/>
          <w:kern w:val="0"/>
          <w:sz w:val="24"/>
        </w:rPr>
        <w:t>由于调控功效系数的线性部分对板形的影响最大，高次项部分可以忽略不计，后续的工作只考虑线性化部分</w:t>
      </w:r>
      <w:r w:rsidRPr="00395599">
        <w:rPr>
          <w:rFonts w:ascii="微软雅黑" w:eastAsia="微软雅黑" w:hAnsi="微软雅黑"/>
          <w:color w:val="000000"/>
          <w:kern w:val="0"/>
          <w:sz w:val="24"/>
          <w:vertAlign w:val="superscript"/>
        </w:rPr>
        <w:fldChar w:fldCharType="begin"/>
      </w:r>
      <w:r w:rsidRPr="00395599">
        <w:rPr>
          <w:rFonts w:ascii="微软雅黑" w:eastAsia="微软雅黑" w:hAnsi="微软雅黑"/>
          <w:color w:val="000000"/>
          <w:kern w:val="0"/>
          <w:sz w:val="24"/>
          <w:vertAlign w:val="superscript"/>
        </w:rPr>
        <w:instrText xml:space="preserve"> REF _Ref71536759 \r \h  \* MERGEFORMAT </w:instrText>
      </w:r>
      <w:r w:rsidRPr="00395599">
        <w:rPr>
          <w:rFonts w:ascii="微软雅黑" w:eastAsia="微软雅黑" w:hAnsi="微软雅黑"/>
          <w:color w:val="000000"/>
          <w:kern w:val="0"/>
          <w:sz w:val="24"/>
          <w:vertAlign w:val="superscript"/>
        </w:rPr>
      </w:r>
      <w:r w:rsidRPr="00395599">
        <w:rPr>
          <w:rFonts w:ascii="微软雅黑" w:eastAsia="微软雅黑" w:hAnsi="微软雅黑"/>
          <w:color w:val="000000"/>
          <w:kern w:val="0"/>
          <w:sz w:val="24"/>
          <w:vertAlign w:val="superscript"/>
        </w:rPr>
        <w:fldChar w:fldCharType="separate"/>
      </w:r>
      <w:r w:rsidRPr="00395599">
        <w:rPr>
          <w:rFonts w:ascii="微软雅黑" w:eastAsia="微软雅黑" w:hAnsi="微软雅黑"/>
          <w:color w:val="000000"/>
          <w:kern w:val="0"/>
          <w:sz w:val="24"/>
          <w:vertAlign w:val="superscript"/>
        </w:rPr>
        <w:t>[50]</w:t>
      </w:r>
      <w:r w:rsidRPr="00395599">
        <w:rPr>
          <w:rFonts w:ascii="微软雅黑" w:eastAsia="微软雅黑" w:hAnsi="微软雅黑"/>
          <w:color w:val="000000"/>
          <w:kern w:val="0"/>
          <w:sz w:val="24"/>
          <w:vertAlign w:val="superscript"/>
        </w:rPr>
        <w:fldChar w:fldCharType="end"/>
      </w:r>
      <w:r w:rsidRPr="00395599">
        <w:rPr>
          <w:rFonts w:ascii="微软雅黑" w:eastAsia="微软雅黑" w:hAnsi="微软雅黑"/>
          <w:color w:val="000000"/>
          <w:kern w:val="0"/>
          <w:sz w:val="24"/>
        </w:rPr>
        <w:t>，即简化为：</w:t>
      </w:r>
    </w:p>
    <w:p w14:paraId="6D58165D" w14:textId="79D2EAC7" w:rsidR="006201F4" w:rsidRPr="00395599" w:rsidRDefault="006201F4" w:rsidP="006201F4">
      <w:pPr>
        <w:ind w:firstLineChars="200" w:firstLine="480"/>
        <w:jc w:val="right"/>
        <w:rPr>
          <w:rFonts w:ascii="微软雅黑" w:eastAsia="微软雅黑" w:hAnsi="微软雅黑"/>
          <w:color w:val="000000"/>
          <w:kern w:val="0"/>
          <w:sz w:val="24"/>
        </w:rPr>
      </w:pPr>
      <w:r w:rsidRPr="00395599">
        <w:rPr>
          <w:rFonts w:ascii="微软雅黑" w:eastAsia="微软雅黑" w:hAnsi="微软雅黑"/>
          <w:color w:val="000000"/>
          <w:kern w:val="0"/>
          <w:position w:val="-26"/>
          <w:sz w:val="24"/>
        </w:rPr>
        <w:object w:dxaOrig="1638" w:dyaOrig="678" w14:anchorId="3400AC9D">
          <v:shape id="_x0000_i1029" type="#_x0000_t75" style="width:82.2pt;height:34.2pt" o:ole="">
            <v:imagedata r:id="rId19" o:title=""/>
          </v:shape>
          <o:OLEObject Type="Embed" ProgID="Equation.AxMath" ShapeID="_x0000_i1029" DrawAspect="Content" ObjectID="_1682514051" r:id="rId20"/>
        </w:object>
      </w:r>
      <w:r w:rsidRPr="00395599">
        <w:rPr>
          <w:rFonts w:ascii="微软雅黑" w:eastAsia="微软雅黑" w:hAnsi="微软雅黑"/>
          <w:sz w:val="24"/>
        </w:rPr>
        <w:t xml:space="preserve">                            </w:t>
      </w:r>
      <w:r w:rsidR="00984DE5">
        <w:rPr>
          <w:rFonts w:ascii="微软雅黑" w:eastAsia="微软雅黑" w:hAnsi="微软雅黑"/>
          <w:sz w:val="24"/>
        </w:rPr>
        <w:t>(</w:t>
      </w:r>
      <w:r w:rsidRPr="00395599">
        <w:rPr>
          <w:rFonts w:ascii="微软雅黑" w:eastAsia="微软雅黑" w:hAnsi="微软雅黑"/>
          <w:sz w:val="24"/>
        </w:rPr>
        <w:t>3.2)</w:t>
      </w:r>
    </w:p>
    <w:p w14:paraId="675EE538" w14:textId="77777777" w:rsidR="006201F4" w:rsidRPr="00395599" w:rsidRDefault="006201F4" w:rsidP="006201F4">
      <w:pPr>
        <w:spacing w:line="440" w:lineRule="exact"/>
        <w:rPr>
          <w:rFonts w:ascii="微软雅黑" w:eastAsia="微软雅黑" w:hAnsi="微软雅黑"/>
          <w:sz w:val="24"/>
        </w:rPr>
      </w:pPr>
      <w:r w:rsidRPr="00395599">
        <w:rPr>
          <w:rFonts w:ascii="微软雅黑" w:eastAsia="微软雅黑" w:hAnsi="微软雅黑"/>
          <w:sz w:val="24"/>
        </w:rPr>
        <w:t>式中，</w:t>
      </w:r>
      <w:r w:rsidRPr="00395599">
        <w:rPr>
          <w:rFonts w:ascii="微软雅黑" w:eastAsia="微软雅黑" w:hAnsi="微软雅黑"/>
          <w:position w:val="-12"/>
          <w:sz w:val="24"/>
        </w:rPr>
        <w:object w:dxaOrig="236" w:dyaOrig="361" w14:anchorId="18EACEDE">
          <v:shape id="_x0000_i1030" type="#_x0000_t75" style="width:11.4pt;height:17.4pt" o:ole="">
            <v:imagedata r:id="rId21" o:title=""/>
          </v:shape>
          <o:OLEObject Type="Embed" ProgID="Equation.AxMath" ShapeID="_x0000_i1030" DrawAspect="Content" ObjectID="_1682514052" r:id="rId22"/>
        </w:object>
      </w:r>
      <w:r w:rsidRPr="00395599">
        <w:rPr>
          <w:rFonts w:ascii="微软雅黑" w:eastAsia="微软雅黑" w:hAnsi="微软雅黑"/>
          <w:sz w:val="24"/>
        </w:rPr>
        <w:t>为</w:t>
      </w:r>
      <w:r w:rsidRPr="00395599">
        <w:rPr>
          <w:rFonts w:ascii="微软雅黑" w:eastAsia="微软雅黑" w:hAnsi="微软雅黑" w:hint="eastAsia"/>
          <w:sz w:val="24"/>
        </w:rPr>
        <w:t>带钢</w:t>
      </w:r>
      <w:r w:rsidRPr="00395599">
        <w:rPr>
          <w:rFonts w:ascii="微软雅黑" w:eastAsia="微软雅黑" w:hAnsi="微软雅黑"/>
          <w:sz w:val="24"/>
        </w:rPr>
        <w:t>宽度坐标</w:t>
      </w:r>
      <w:r w:rsidRPr="00395599">
        <w:rPr>
          <w:rFonts w:ascii="微软雅黑" w:eastAsia="微软雅黑" w:hAnsi="微软雅黑" w:hint="eastAsia"/>
          <w:sz w:val="24"/>
        </w:rPr>
        <w:t>；</w:t>
      </w:r>
      <w:r w:rsidRPr="00395599">
        <w:rPr>
          <w:rFonts w:ascii="微软雅黑" w:eastAsia="微软雅黑" w:hAnsi="微软雅黑"/>
          <w:position w:val="-12"/>
          <w:sz w:val="24"/>
        </w:rPr>
        <w:object w:dxaOrig="507" w:dyaOrig="361" w14:anchorId="030EC73C">
          <v:shape id="_x0000_i1031" type="#_x0000_t75" style="width:25.8pt;height:17.4pt" o:ole="">
            <v:imagedata r:id="rId23" o:title=""/>
          </v:shape>
          <o:OLEObject Type="Embed" ProgID="Equation.AxMath" ShapeID="_x0000_i1031" DrawAspect="Content" ObjectID="_1682514053" r:id="rId24"/>
        </w:object>
      </w:r>
      <w:r w:rsidRPr="00395599">
        <w:rPr>
          <w:rFonts w:ascii="微软雅黑" w:eastAsia="微软雅黑" w:hAnsi="微软雅黑"/>
          <w:sz w:val="24"/>
        </w:rPr>
        <w:t>为第</w:t>
      </w:r>
      <w:r w:rsidRPr="00395599">
        <w:rPr>
          <w:rFonts w:ascii="微软雅黑" w:eastAsia="微软雅黑" w:hAnsi="微软雅黑"/>
          <w:position w:val="-12"/>
          <w:sz w:val="24"/>
        </w:rPr>
        <w:object w:dxaOrig="171" w:dyaOrig="357" w14:anchorId="68FDFF31">
          <v:shape id="_x0000_i1032" type="#_x0000_t75" style="width:9pt;height:17.4pt" o:ole="">
            <v:imagedata r:id="rId25" o:title=""/>
          </v:shape>
          <o:OLEObject Type="Embed" ProgID="Equation.AxMath" ShapeID="_x0000_i1032" DrawAspect="Content" ObjectID="_1682514054" r:id="rId26"/>
        </w:object>
      </w:r>
      <w:r w:rsidRPr="00395599">
        <w:rPr>
          <w:rFonts w:ascii="微软雅黑" w:eastAsia="微软雅黑" w:hAnsi="微软雅黑"/>
          <w:sz w:val="24"/>
        </w:rPr>
        <w:t>种板形调</w:t>
      </w:r>
      <w:r w:rsidRPr="00395599">
        <w:rPr>
          <w:rFonts w:ascii="微软雅黑" w:eastAsia="微软雅黑" w:hAnsi="微软雅黑" w:hint="eastAsia"/>
          <w:sz w:val="24"/>
        </w:rPr>
        <w:t>控</w:t>
      </w:r>
      <w:r w:rsidRPr="00395599">
        <w:rPr>
          <w:rFonts w:ascii="微软雅黑" w:eastAsia="微软雅黑" w:hAnsi="微软雅黑"/>
          <w:sz w:val="24"/>
        </w:rPr>
        <w:t>机构在宽度</w:t>
      </w:r>
      <w:r w:rsidRPr="00395599">
        <w:rPr>
          <w:rFonts w:ascii="微软雅黑" w:eastAsia="微软雅黑" w:hAnsi="微软雅黑"/>
          <w:position w:val="-12"/>
          <w:sz w:val="24"/>
        </w:rPr>
        <w:object w:dxaOrig="236" w:dyaOrig="361" w14:anchorId="7333F60F">
          <v:shape id="_x0000_i1033" type="#_x0000_t75" style="width:11.4pt;height:17.4pt" o:ole="">
            <v:imagedata r:id="rId21" o:title=""/>
          </v:shape>
          <o:OLEObject Type="Embed" ProgID="Equation.AxMath" ShapeID="_x0000_i1033" DrawAspect="Content" ObjectID="_1682514055" r:id="rId27"/>
        </w:object>
      </w:r>
      <w:r w:rsidRPr="00395599">
        <w:rPr>
          <w:rFonts w:ascii="微软雅黑" w:eastAsia="微软雅黑" w:hAnsi="微软雅黑"/>
          <w:sz w:val="24"/>
        </w:rPr>
        <w:t>处板形调控功效系数；</w:t>
      </w:r>
      <w:r w:rsidRPr="00395599">
        <w:rPr>
          <w:rFonts w:ascii="微软雅黑" w:eastAsia="微软雅黑" w:hAnsi="微软雅黑"/>
          <w:position w:val="-12"/>
          <w:sz w:val="24"/>
        </w:rPr>
        <w:object w:dxaOrig="466" w:dyaOrig="361" w14:anchorId="2B738693">
          <v:shape id="_x0000_i1034" type="#_x0000_t75" style="width:22.8pt;height:17.4pt" o:ole="">
            <v:imagedata r:id="rId28" o:title=""/>
          </v:shape>
          <o:OLEObject Type="Embed" ProgID="Equation.AxMath" ShapeID="_x0000_i1034" DrawAspect="Content" ObjectID="_1682514056" r:id="rId29"/>
        </w:object>
      </w:r>
      <w:r w:rsidRPr="00395599">
        <w:rPr>
          <w:rFonts w:ascii="微软雅黑" w:eastAsia="微软雅黑" w:hAnsi="微软雅黑"/>
          <w:sz w:val="24"/>
        </w:rPr>
        <w:t>为第</w:t>
      </w:r>
      <w:r w:rsidRPr="00395599">
        <w:rPr>
          <w:rFonts w:ascii="微软雅黑" w:eastAsia="微软雅黑" w:hAnsi="微软雅黑"/>
          <w:i/>
          <w:iCs/>
          <w:position w:val="-12"/>
          <w:sz w:val="24"/>
        </w:rPr>
        <w:object w:dxaOrig="171" w:dyaOrig="357" w14:anchorId="09FE8940">
          <v:shape id="_x0000_i1035" type="#_x0000_t75" style="width:9pt;height:17.4pt" o:ole="">
            <v:imagedata r:id="rId25" o:title=""/>
          </v:shape>
          <o:OLEObject Type="Embed" ProgID="Equation.AxMath" ShapeID="_x0000_i1035" DrawAspect="Content" ObjectID="_1682514057" r:id="rId30"/>
        </w:object>
      </w:r>
      <w:r w:rsidRPr="00395599">
        <w:rPr>
          <w:rFonts w:ascii="微软雅黑" w:eastAsia="微软雅黑" w:hAnsi="微软雅黑"/>
          <w:sz w:val="24"/>
        </w:rPr>
        <w:t>种</w:t>
      </w:r>
      <w:r w:rsidRPr="00395599">
        <w:rPr>
          <w:rFonts w:ascii="微软雅黑" w:eastAsia="微软雅黑" w:hAnsi="微软雅黑" w:hint="eastAsia"/>
          <w:sz w:val="24"/>
        </w:rPr>
        <w:t>调控</w:t>
      </w:r>
      <w:r w:rsidRPr="00395599">
        <w:rPr>
          <w:rFonts w:ascii="微软雅黑" w:eastAsia="微软雅黑" w:hAnsi="微软雅黑"/>
          <w:sz w:val="24"/>
        </w:rPr>
        <w:t>机构的调节量，</w:t>
      </w:r>
      <w:r w:rsidRPr="00395599">
        <w:rPr>
          <w:rFonts w:ascii="微软雅黑" w:eastAsia="微软雅黑" w:hAnsi="微软雅黑" w:hint="eastAsia"/>
          <w:sz w:val="24"/>
        </w:rPr>
        <w:t>单位</w:t>
      </w:r>
      <w:r w:rsidRPr="00395599">
        <w:rPr>
          <w:rFonts w:ascii="微软雅黑" w:eastAsia="微软雅黑" w:hAnsi="微软雅黑"/>
          <w:position w:val="-12"/>
          <w:sz w:val="24"/>
        </w:rPr>
        <w:object w:dxaOrig="355" w:dyaOrig="357" w14:anchorId="04E4198C">
          <v:shape id="_x0000_i1036" type="#_x0000_t75" style="width:17.4pt;height:17.4pt" o:ole="">
            <v:imagedata r:id="rId31" o:title=""/>
          </v:shape>
          <o:OLEObject Type="Embed" ProgID="Equation.AxMath" ShapeID="_x0000_i1036" DrawAspect="Content" ObjectID="_1682514058" r:id="rId32"/>
        </w:object>
      </w:r>
      <w:r w:rsidRPr="00395599">
        <w:rPr>
          <w:rFonts w:ascii="微软雅黑" w:eastAsia="微软雅黑" w:hAnsi="微软雅黑"/>
          <w:sz w:val="24"/>
        </w:rPr>
        <w:t>；</w:t>
      </w:r>
      <w:r w:rsidRPr="00395599">
        <w:rPr>
          <w:rFonts w:ascii="微软雅黑" w:eastAsia="微软雅黑" w:hAnsi="微软雅黑"/>
          <w:position w:val="-12"/>
          <w:sz w:val="24"/>
        </w:rPr>
        <w:object w:dxaOrig="804" w:dyaOrig="378" w14:anchorId="3DB4B34D">
          <v:shape id="_x0000_i1037" type="#_x0000_t75" style="width:40.2pt;height:19.2pt" o:ole="">
            <v:imagedata r:id="rId33" o:title=""/>
          </v:shape>
          <o:OLEObject Type="Embed" ProgID="Equation.AxMath" ShapeID="_x0000_i1037" DrawAspect="Content" ObjectID="_1682514059" r:id="rId34"/>
        </w:object>
      </w:r>
      <w:r w:rsidRPr="00395599">
        <w:rPr>
          <w:rFonts w:ascii="微软雅黑" w:eastAsia="微软雅黑" w:hAnsi="微软雅黑"/>
          <w:sz w:val="24"/>
        </w:rPr>
        <w:t>为第</w:t>
      </w:r>
      <w:r w:rsidRPr="00395599">
        <w:rPr>
          <w:rFonts w:ascii="微软雅黑" w:eastAsia="微软雅黑" w:hAnsi="微软雅黑"/>
          <w:position w:val="-12"/>
          <w:sz w:val="24"/>
        </w:rPr>
        <w:object w:dxaOrig="171" w:dyaOrig="357" w14:anchorId="584F6797">
          <v:shape id="_x0000_i1038" type="#_x0000_t75" style="width:9pt;height:17.4pt" o:ole="">
            <v:imagedata r:id="rId25" o:title=""/>
          </v:shape>
          <o:OLEObject Type="Embed" ProgID="Equation.AxMath" ShapeID="_x0000_i1038" DrawAspect="Content" ObjectID="_1682514060" r:id="rId35"/>
        </w:object>
      </w:r>
      <w:r w:rsidRPr="00395599">
        <w:rPr>
          <w:rFonts w:ascii="微软雅黑" w:eastAsia="微软雅黑" w:hAnsi="微软雅黑"/>
          <w:sz w:val="24"/>
        </w:rPr>
        <w:t>种</w:t>
      </w:r>
      <w:r w:rsidRPr="00395599">
        <w:rPr>
          <w:rFonts w:ascii="微软雅黑" w:eastAsia="微软雅黑" w:hAnsi="微软雅黑" w:hint="eastAsia"/>
          <w:sz w:val="24"/>
        </w:rPr>
        <w:t>调控</w:t>
      </w:r>
      <w:r w:rsidRPr="00395599">
        <w:rPr>
          <w:rFonts w:ascii="微软雅黑" w:eastAsia="微软雅黑" w:hAnsi="微软雅黑"/>
          <w:sz w:val="24"/>
        </w:rPr>
        <w:t>机构在</w:t>
      </w:r>
      <w:r w:rsidRPr="00395599">
        <w:rPr>
          <w:rFonts w:ascii="微软雅黑" w:eastAsia="微软雅黑" w:hAnsi="微软雅黑"/>
          <w:position w:val="-12"/>
          <w:sz w:val="24"/>
        </w:rPr>
        <w:object w:dxaOrig="466" w:dyaOrig="361" w14:anchorId="7945E4CB">
          <v:shape id="_x0000_i1039" type="#_x0000_t75" style="width:22.8pt;height:17.4pt" o:ole="">
            <v:imagedata r:id="rId28" o:title=""/>
          </v:shape>
          <o:OLEObject Type="Embed" ProgID="Equation.AxMath" ShapeID="_x0000_i1039" DrawAspect="Content" ObjectID="_1682514061" r:id="rId36"/>
        </w:object>
      </w:r>
      <w:r w:rsidRPr="00395599">
        <w:rPr>
          <w:rFonts w:ascii="微软雅黑" w:eastAsia="微软雅黑" w:hAnsi="微软雅黑" w:hint="eastAsia"/>
          <w:sz w:val="24"/>
        </w:rPr>
        <w:t>的变化量导致</w:t>
      </w:r>
      <w:r w:rsidRPr="00395599">
        <w:rPr>
          <w:rFonts w:ascii="微软雅黑" w:eastAsia="微软雅黑" w:hAnsi="微软雅黑"/>
          <w:sz w:val="24"/>
        </w:rPr>
        <w:t>在宽度</w:t>
      </w:r>
      <w:r w:rsidRPr="00395599">
        <w:rPr>
          <w:rFonts w:ascii="微软雅黑" w:eastAsia="微软雅黑" w:hAnsi="微软雅黑"/>
          <w:position w:val="-12"/>
          <w:sz w:val="24"/>
        </w:rPr>
        <w:object w:dxaOrig="236" w:dyaOrig="361" w14:anchorId="096730E4">
          <v:shape id="_x0000_i1040" type="#_x0000_t75" style="width:11.4pt;height:17.4pt" o:ole="">
            <v:imagedata r:id="rId21" o:title=""/>
          </v:shape>
          <o:OLEObject Type="Embed" ProgID="Equation.AxMath" ShapeID="_x0000_i1040" DrawAspect="Content" ObjectID="_1682514062" r:id="rId37"/>
        </w:object>
      </w:r>
      <w:r w:rsidRPr="00395599">
        <w:rPr>
          <w:rFonts w:ascii="微软雅黑" w:eastAsia="微软雅黑" w:hAnsi="微软雅黑"/>
          <w:sz w:val="24"/>
        </w:rPr>
        <w:t>处</w:t>
      </w:r>
      <w:r w:rsidRPr="00395599">
        <w:rPr>
          <w:rFonts w:ascii="微软雅黑" w:eastAsia="微软雅黑" w:hAnsi="微软雅黑" w:hint="eastAsia"/>
          <w:sz w:val="24"/>
        </w:rPr>
        <w:t>板形值</w:t>
      </w:r>
      <w:r w:rsidRPr="00395599">
        <w:rPr>
          <w:rFonts w:ascii="微软雅黑" w:eastAsia="微软雅黑" w:hAnsi="微软雅黑"/>
          <w:sz w:val="24"/>
        </w:rPr>
        <w:t>的变化量。</w:t>
      </w:r>
    </w:p>
    <w:p w14:paraId="3E8C83DD" w14:textId="77777777" w:rsidR="006201F4" w:rsidRPr="00395599" w:rsidRDefault="006201F4" w:rsidP="006201F4">
      <w:pPr>
        <w:spacing w:line="440" w:lineRule="exact"/>
        <w:ind w:firstLineChars="200" w:firstLine="480"/>
        <w:rPr>
          <w:rFonts w:ascii="微软雅黑" w:eastAsia="微软雅黑" w:hAnsi="微软雅黑"/>
          <w:sz w:val="24"/>
        </w:rPr>
      </w:pPr>
      <w:r w:rsidRPr="00395599">
        <w:rPr>
          <w:rFonts w:ascii="微软雅黑" w:eastAsia="微软雅黑" w:hAnsi="微软雅黑" w:hint="eastAsia"/>
          <w:sz w:val="24"/>
        </w:rPr>
        <w:t>当</w:t>
      </w:r>
      <w:r w:rsidRPr="00395599">
        <w:rPr>
          <w:rFonts w:ascii="微软雅黑" w:eastAsia="微软雅黑" w:hAnsi="微软雅黑"/>
          <w:sz w:val="24"/>
        </w:rPr>
        <w:t>轧制</w:t>
      </w:r>
      <w:r w:rsidRPr="00395599">
        <w:rPr>
          <w:rFonts w:ascii="微软雅黑" w:eastAsia="微软雅黑" w:hAnsi="微软雅黑" w:hint="eastAsia"/>
          <w:sz w:val="24"/>
        </w:rPr>
        <w:t>宽度为</w:t>
      </w:r>
      <w:r w:rsidRPr="00395599">
        <w:rPr>
          <w:rFonts w:ascii="微软雅黑" w:eastAsia="微软雅黑" w:hAnsi="微软雅黑"/>
          <w:sz w:val="24"/>
        </w:rPr>
        <w:t>1250</w:t>
      </w:r>
      <w:r w:rsidRPr="00395599">
        <w:rPr>
          <w:rFonts w:ascii="微软雅黑" w:eastAsia="微软雅黑" w:hAnsi="微软雅黑"/>
          <w:i/>
          <w:iCs/>
          <w:sz w:val="24"/>
        </w:rPr>
        <w:t>mm</w:t>
      </w:r>
      <w:r w:rsidRPr="00395599">
        <w:rPr>
          <w:rFonts w:ascii="微软雅黑" w:eastAsia="微软雅黑" w:hAnsi="微软雅黑"/>
          <w:sz w:val="24"/>
        </w:rPr>
        <w:t>的带钢</w:t>
      </w:r>
      <w:r w:rsidRPr="00395599">
        <w:rPr>
          <w:rFonts w:ascii="微软雅黑" w:eastAsia="微软雅黑" w:hAnsi="微软雅黑" w:hint="eastAsia"/>
          <w:sz w:val="24"/>
        </w:rPr>
        <w:t>时</w:t>
      </w:r>
      <w:r w:rsidRPr="00395599">
        <w:rPr>
          <w:rFonts w:ascii="微软雅黑" w:eastAsia="微软雅黑" w:hAnsi="微软雅黑"/>
          <w:sz w:val="24"/>
        </w:rPr>
        <w:t>，</w:t>
      </w:r>
      <w:r w:rsidRPr="00395599">
        <w:rPr>
          <w:rFonts w:ascii="微软雅黑" w:eastAsia="微软雅黑" w:hAnsi="微软雅黑" w:hint="eastAsia"/>
          <w:sz w:val="24"/>
        </w:rPr>
        <w:t>带钢横向上</w:t>
      </w:r>
      <w:r w:rsidRPr="00395599">
        <w:rPr>
          <w:rFonts w:ascii="微软雅黑" w:eastAsia="微软雅黑" w:hAnsi="微软雅黑"/>
          <w:sz w:val="24"/>
        </w:rPr>
        <w:t>有34个</w:t>
      </w:r>
      <w:r w:rsidRPr="00395599">
        <w:rPr>
          <w:rFonts w:ascii="微软雅黑" w:eastAsia="微软雅黑" w:hAnsi="微软雅黑" w:hint="eastAsia"/>
          <w:sz w:val="24"/>
        </w:rPr>
        <w:t>板形测量区域</w:t>
      </w:r>
      <w:r w:rsidRPr="00395599">
        <w:rPr>
          <w:rFonts w:ascii="微软雅黑" w:eastAsia="微软雅黑" w:hAnsi="微软雅黑"/>
          <w:sz w:val="24"/>
        </w:rPr>
        <w:t>，</w:t>
      </w:r>
      <w:r w:rsidRPr="00395599">
        <w:rPr>
          <w:rFonts w:ascii="微软雅黑" w:eastAsia="微软雅黑" w:hAnsi="微软雅黑" w:hint="eastAsia"/>
          <w:sz w:val="24"/>
        </w:rPr>
        <w:t>常用的冷轧</w:t>
      </w:r>
      <w:r w:rsidRPr="00395599">
        <w:rPr>
          <w:rFonts w:ascii="微软雅黑" w:eastAsia="微软雅黑" w:hAnsi="微软雅黑"/>
          <w:sz w:val="24"/>
        </w:rPr>
        <w:t>调</w:t>
      </w:r>
      <w:r w:rsidRPr="00395599">
        <w:rPr>
          <w:rFonts w:ascii="微软雅黑" w:eastAsia="微软雅黑" w:hAnsi="微软雅黑" w:hint="eastAsia"/>
          <w:sz w:val="24"/>
        </w:rPr>
        <w:t>控</w:t>
      </w:r>
      <w:r w:rsidRPr="00395599">
        <w:rPr>
          <w:rFonts w:ascii="微软雅黑" w:eastAsia="微软雅黑" w:hAnsi="微软雅黑"/>
          <w:sz w:val="24"/>
        </w:rPr>
        <w:t>机构常用有4个，分别是</w:t>
      </w:r>
      <w:r w:rsidRPr="00395599">
        <w:rPr>
          <w:rFonts w:ascii="微软雅黑" w:eastAsia="微软雅黑" w:hAnsi="微软雅黑"/>
          <w:color w:val="000000"/>
          <w:sz w:val="24"/>
        </w:rPr>
        <w:t>工作辊弯辊、</w:t>
      </w:r>
      <w:r w:rsidRPr="00395599">
        <w:rPr>
          <w:rFonts w:ascii="微软雅黑" w:eastAsia="微软雅黑" w:hAnsi="微软雅黑"/>
          <w:sz w:val="24"/>
        </w:rPr>
        <w:t>中间辊正弯辊、中间辊横移、轧辊倾斜</w:t>
      </w:r>
      <w:r w:rsidRPr="00395599">
        <w:rPr>
          <w:rFonts w:ascii="微软雅黑" w:eastAsia="微软雅黑" w:hAnsi="微软雅黑" w:hint="eastAsia"/>
          <w:sz w:val="24"/>
        </w:rPr>
        <w:t>。考虑到</w:t>
      </w:r>
      <w:r w:rsidRPr="00395599">
        <w:rPr>
          <w:rFonts w:ascii="微软雅黑" w:eastAsia="微软雅黑" w:hAnsi="微软雅黑"/>
          <w:sz w:val="24"/>
        </w:rPr>
        <w:t>轧制力</w:t>
      </w:r>
      <w:r w:rsidRPr="00395599">
        <w:rPr>
          <w:rFonts w:ascii="微软雅黑" w:eastAsia="微软雅黑" w:hAnsi="微软雅黑" w:hint="eastAsia"/>
          <w:sz w:val="24"/>
        </w:rPr>
        <w:t>也对板形有一定影响，</w:t>
      </w:r>
      <w:r w:rsidRPr="00395599">
        <w:rPr>
          <w:rFonts w:ascii="微软雅黑" w:eastAsia="微软雅黑" w:hAnsi="微软雅黑"/>
          <w:sz w:val="24"/>
        </w:rPr>
        <w:t>也可以通过调控功效系数来表达，因此最后的调控功效系数</w:t>
      </w:r>
      <w:r w:rsidRPr="00395599">
        <w:rPr>
          <w:rFonts w:ascii="微软雅黑" w:eastAsia="微软雅黑" w:hAnsi="微软雅黑" w:hint="eastAsia"/>
          <w:sz w:val="24"/>
        </w:rPr>
        <w:t>可以用</w:t>
      </w:r>
      <w:r w:rsidRPr="00395599">
        <w:rPr>
          <w:rFonts w:ascii="微软雅黑" w:eastAsia="微软雅黑" w:hAnsi="微软雅黑"/>
          <w:sz w:val="24"/>
        </w:rPr>
        <w:t>大小为</w:t>
      </w:r>
      <w:r w:rsidRPr="00395599">
        <w:rPr>
          <w:rFonts w:ascii="微软雅黑" w:eastAsia="微软雅黑" w:hAnsi="微软雅黑"/>
          <w:position w:val="-6"/>
          <w:sz w:val="24"/>
        </w:rPr>
        <w:object w:dxaOrig="600" w:dyaOrig="279" w14:anchorId="56CB5918">
          <v:shape id="_x0000_i1041" type="#_x0000_t75" style="width:30.6pt;height:15.6pt" o:ole="">
            <v:imagedata r:id="rId38" o:title=""/>
          </v:shape>
          <o:OLEObject Type="Embed" ProgID="Equation.DSMT4" ShapeID="_x0000_i1041" DrawAspect="Content" ObjectID="_1682514063" r:id="rId39"/>
        </w:object>
      </w:r>
      <w:r w:rsidRPr="00395599">
        <w:rPr>
          <w:rFonts w:ascii="微软雅黑" w:eastAsia="微软雅黑" w:hAnsi="微软雅黑" w:hint="eastAsia"/>
          <w:sz w:val="24"/>
        </w:rPr>
        <w:t>的矩阵</w:t>
      </w:r>
      <w:r w:rsidRPr="00395599">
        <w:rPr>
          <w:rFonts w:ascii="微软雅黑" w:eastAsia="微软雅黑" w:hAnsi="微软雅黑"/>
          <w:position w:val="-12"/>
          <w:sz w:val="24"/>
        </w:rPr>
        <w:object w:dxaOrig="243" w:dyaOrig="357" w14:anchorId="5225C562">
          <v:shape id="_x0000_i1042" type="#_x0000_t75" style="width:12pt;height:17.4pt" o:ole="">
            <v:imagedata r:id="rId40" o:title=""/>
          </v:shape>
          <o:OLEObject Type="Embed" ProgID="Equation.AxMath" ShapeID="_x0000_i1042" DrawAspect="Content" ObjectID="_1682514064" r:id="rId41"/>
        </w:object>
      </w:r>
      <w:r w:rsidRPr="00395599">
        <w:rPr>
          <w:rFonts w:ascii="微软雅黑" w:eastAsia="微软雅黑" w:hAnsi="微软雅黑" w:hint="eastAsia"/>
          <w:sz w:val="24"/>
        </w:rPr>
        <w:t>表示</w:t>
      </w:r>
      <w:r w:rsidRPr="00395599">
        <w:rPr>
          <w:rFonts w:ascii="微软雅黑" w:eastAsia="微软雅黑" w:hAnsi="微软雅黑"/>
          <w:sz w:val="24"/>
        </w:rPr>
        <w:t>，即：</w:t>
      </w:r>
    </w:p>
    <w:p w14:paraId="01C34182" w14:textId="78E924BC" w:rsidR="00332960" w:rsidRPr="00332960" w:rsidRDefault="006201F4" w:rsidP="00332960">
      <w:pPr>
        <w:ind w:firstLineChars="200" w:firstLine="480"/>
        <w:jc w:val="right"/>
        <w:rPr>
          <w:rFonts w:ascii="微软雅黑" w:eastAsia="微软雅黑" w:hAnsi="微软雅黑"/>
          <w:sz w:val="24"/>
        </w:rPr>
      </w:pPr>
      <w:r w:rsidRPr="00395599">
        <w:rPr>
          <w:rFonts w:ascii="微软雅黑" w:eastAsia="微软雅黑" w:hAnsi="微软雅黑"/>
          <w:position w:val="-135"/>
          <w:sz w:val="24"/>
        </w:rPr>
        <w:object w:dxaOrig="5119" w:dyaOrig="2865" w14:anchorId="0E122E60">
          <v:shape id="_x0000_i1043" type="#_x0000_t75" style="width:256.8pt;height:143.4pt" o:ole="">
            <v:imagedata r:id="rId42" o:title=""/>
          </v:shape>
          <o:OLEObject Type="Embed" ProgID="Equation.AxMath" ShapeID="_x0000_i1043" DrawAspect="Content" ObjectID="_1682514065" r:id="rId43"/>
        </w:object>
      </w:r>
      <w:r w:rsidRPr="00395599">
        <w:rPr>
          <w:rFonts w:ascii="微软雅黑" w:eastAsia="微软雅黑" w:hAnsi="微软雅黑"/>
          <w:sz w:val="24"/>
        </w:rPr>
        <w:t xml:space="preserve">            (3.3)</w:t>
      </w:r>
      <w:bookmarkStart w:id="0" w:name="_Toc531856523"/>
      <w:bookmarkStart w:id="1" w:name="_Toc531857555"/>
      <w:bookmarkStart w:id="2" w:name="_Toc71879339"/>
    </w:p>
    <w:p w14:paraId="789666D4" w14:textId="422106DE" w:rsidR="00332960" w:rsidRDefault="00332960" w:rsidP="006201F4">
      <w:pPr>
        <w:pStyle w:val="4"/>
        <w:numPr>
          <w:ilvl w:val="0"/>
          <w:numId w:val="2"/>
        </w:numPr>
        <w:rPr>
          <w:rFonts w:ascii="微软雅黑" w:eastAsia="微软雅黑" w:hAnsi="微软雅黑"/>
        </w:rPr>
      </w:pPr>
      <w:r w:rsidRPr="00DD7D09">
        <w:t>板形调控功效系数先验值</w:t>
      </w:r>
      <w:r>
        <w:rPr>
          <w:rFonts w:hint="eastAsia"/>
        </w:rPr>
        <w:t>展示</w:t>
      </w:r>
    </w:p>
    <w:p w14:paraId="3462A356" w14:textId="77777777" w:rsidR="00332960" w:rsidRPr="008F3932" w:rsidRDefault="00332960" w:rsidP="00332960">
      <w:pPr>
        <w:spacing w:line="440" w:lineRule="exact"/>
        <w:ind w:firstLine="482"/>
        <w:rPr>
          <w:sz w:val="24"/>
        </w:rPr>
      </w:pPr>
      <w:r w:rsidRPr="008F3932">
        <w:rPr>
          <w:sz w:val="24"/>
        </w:rPr>
        <w:t>为获得基本功效系数，</w:t>
      </w:r>
      <w:r>
        <w:rPr>
          <w:rFonts w:hint="eastAsia"/>
          <w:sz w:val="24"/>
        </w:rPr>
        <w:t>在现场</w:t>
      </w:r>
      <w:r w:rsidRPr="008F3932">
        <w:rPr>
          <w:sz w:val="24"/>
        </w:rPr>
        <w:t>对轧机调试时，选择几种不同</w:t>
      </w:r>
      <w:r>
        <w:rPr>
          <w:rFonts w:hint="eastAsia"/>
          <w:sz w:val="24"/>
        </w:rPr>
        <w:t>规格尺寸</w:t>
      </w:r>
      <w:r w:rsidRPr="008F3932">
        <w:rPr>
          <w:sz w:val="24"/>
        </w:rPr>
        <w:t>的带钢进行轧制，</w:t>
      </w:r>
      <w:r>
        <w:rPr>
          <w:rFonts w:hint="eastAsia"/>
          <w:sz w:val="24"/>
        </w:rPr>
        <w:t>轧机</w:t>
      </w:r>
      <w:r w:rsidRPr="008F3932">
        <w:rPr>
          <w:sz w:val="24"/>
        </w:rPr>
        <w:t>板形控制系统不投入，当出现板形缺陷时，手动调节各个板形调节机构来调节板形，板形</w:t>
      </w:r>
      <w:r>
        <w:rPr>
          <w:rFonts w:hint="eastAsia"/>
          <w:sz w:val="24"/>
        </w:rPr>
        <w:t>控制系统</w:t>
      </w:r>
      <w:r w:rsidRPr="008F3932">
        <w:rPr>
          <w:sz w:val="24"/>
        </w:rPr>
        <w:t>记录由板形辊测得的带钢宽度方向上各个测量点的板形改变量。根据板形调节机构的调节量与板形变化量之间的关系，计算出各个测量点处调节器对板形的影响系数，这些影响系数就是各个板形调节机构的调控功效系数基本值。</w:t>
      </w:r>
    </w:p>
    <w:p w14:paraId="4720DE5A" w14:textId="77777777" w:rsidR="00332960" w:rsidRPr="008F3932" w:rsidRDefault="00332960" w:rsidP="00332960">
      <w:pPr>
        <w:spacing w:line="440" w:lineRule="exact"/>
        <w:ind w:firstLine="482"/>
        <w:rPr>
          <w:sz w:val="24"/>
        </w:rPr>
      </w:pPr>
      <w:r w:rsidRPr="008F3932">
        <w:rPr>
          <w:sz w:val="24"/>
        </w:rPr>
        <w:t>在轧制不同宽度规格的带钢时，这些先验值并不准确，要通过功效系数的自学习过程获得精确地板形调控功效系数。</w:t>
      </w:r>
    </w:p>
    <w:p w14:paraId="52FF00CE" w14:textId="07E17EF1" w:rsidR="00332960" w:rsidRPr="00541923" w:rsidRDefault="00332960" w:rsidP="00332960">
      <w:pPr>
        <w:spacing w:line="440" w:lineRule="exact"/>
        <w:ind w:firstLine="482"/>
      </w:pPr>
      <w:r w:rsidRPr="008F3932">
        <w:rPr>
          <w:sz w:val="24"/>
        </w:rPr>
        <w:t>图</w:t>
      </w:r>
      <w:r>
        <w:rPr>
          <w:sz w:val="24"/>
        </w:rPr>
        <w:t>5.1</w:t>
      </w:r>
      <w:r w:rsidRPr="008F3932">
        <w:rPr>
          <w:sz w:val="24"/>
        </w:rPr>
        <w:t>为由实测板形数据计算得到的某个轧制工作点[轧制力为</w:t>
      </w:r>
      <w:r w:rsidRPr="00FD62E7">
        <w:rPr>
          <w:sz w:val="24"/>
        </w:rPr>
        <w:t>6000</w:t>
      </w:r>
      <w:r>
        <w:rPr>
          <w:rFonts w:hint="eastAsia"/>
          <w:sz w:val="24"/>
        </w:rPr>
        <w:t>k</w:t>
      </w:r>
      <w:r w:rsidRPr="00FD62E7">
        <w:rPr>
          <w:sz w:val="24"/>
        </w:rPr>
        <w:t>N</w:t>
      </w:r>
      <w:r w:rsidRPr="008F3932">
        <w:rPr>
          <w:sz w:val="24"/>
        </w:rPr>
        <w:t>，带钢宽度为</w:t>
      </w:r>
      <w:smartTag w:uri="urn:schemas-microsoft-com:office:smarttags" w:element="chmetcnv">
        <w:smartTagPr>
          <w:attr w:name="UnitName" w:val="mm"/>
          <w:attr w:name="SourceValue" w:val="1000"/>
          <w:attr w:name="HasSpace" w:val="False"/>
          <w:attr w:name="Negative" w:val="False"/>
          <w:attr w:name="NumberType" w:val="1"/>
          <w:attr w:name="TCSC" w:val="0"/>
        </w:smartTagPr>
        <w:r w:rsidRPr="008F3932">
          <w:rPr>
            <w:sz w:val="24"/>
          </w:rPr>
          <w:t>1000mm</w:t>
        </w:r>
      </w:smartTag>
      <w:r w:rsidRPr="008F3932">
        <w:rPr>
          <w:sz w:val="24"/>
        </w:rPr>
        <w:t>]处的板形调控功效系数曲线，由图中数据可知对称性的弯辊和中间辊横移对板形的影响基本是对称的，可以用来消除二次和高次板形缺陷；轧辊倾斜调节对板形的影响是非对称性的，可以用来消除一次板形缺陷。在板形影响因素中，轧制力波动对板形的影响较大。</w:t>
      </w:r>
    </w:p>
    <w:p w14:paraId="1BCEBE13" w14:textId="77777777" w:rsidR="00332960" w:rsidRPr="00541923" w:rsidRDefault="00332960" w:rsidP="00332960">
      <w:pPr>
        <w:spacing w:line="312" w:lineRule="auto"/>
        <w:jc w:val="center"/>
      </w:pPr>
      <w:r w:rsidRPr="00541923">
        <w:object w:dxaOrig="6735" w:dyaOrig="4761" w14:anchorId="5359CC6C">
          <v:shape id="_x0000_i1044" type="#_x0000_t75" style="width:312pt;height:215.4pt" o:ole="">
            <v:imagedata r:id="rId44" o:title="" croptop="3667f" cropbottom="3667f" cropleft="3034f" cropright="3034f"/>
          </v:shape>
          <o:OLEObject Type="Embed" ProgID="Origin50.Graph" ShapeID="_x0000_i1044" DrawAspect="Content" ObjectID="_1682514066" r:id="rId45"/>
        </w:object>
      </w:r>
    </w:p>
    <w:p w14:paraId="655E8D35" w14:textId="3DBCF8C4" w:rsidR="00332960" w:rsidRPr="00541923" w:rsidRDefault="00332960" w:rsidP="00332960">
      <w:pPr>
        <w:spacing w:line="320" w:lineRule="exact"/>
        <w:jc w:val="center"/>
      </w:pPr>
      <w:r w:rsidRPr="00541923">
        <w:t>图</w:t>
      </w:r>
      <w:r>
        <w:t>5.1</w:t>
      </w:r>
      <w:r w:rsidRPr="00541923">
        <w:t xml:space="preserve"> 功效系数基本值曲线</w:t>
      </w:r>
    </w:p>
    <w:p w14:paraId="6AE0F667" w14:textId="77777777" w:rsidR="00332960" w:rsidRPr="00332960" w:rsidRDefault="00332960" w:rsidP="00332960"/>
    <w:p w14:paraId="6328B599" w14:textId="3782803B" w:rsidR="006201F4" w:rsidRPr="00395599" w:rsidRDefault="006201F4" w:rsidP="006201F4">
      <w:pPr>
        <w:pStyle w:val="4"/>
        <w:numPr>
          <w:ilvl w:val="0"/>
          <w:numId w:val="2"/>
        </w:numPr>
        <w:rPr>
          <w:rFonts w:ascii="微软雅黑" w:eastAsia="微软雅黑" w:hAnsi="微软雅黑"/>
        </w:rPr>
      </w:pPr>
      <w:r w:rsidRPr="00395599">
        <w:rPr>
          <w:rFonts w:ascii="微软雅黑" w:eastAsia="微软雅黑" w:hAnsi="微软雅黑" w:hint="eastAsia"/>
        </w:rPr>
        <w:t>板形调控功效系数的影响因素</w:t>
      </w:r>
      <w:bookmarkEnd w:id="0"/>
      <w:bookmarkEnd w:id="1"/>
      <w:bookmarkEnd w:id="2"/>
    </w:p>
    <w:p w14:paraId="2BCB977C" w14:textId="77777777" w:rsidR="006201F4" w:rsidRPr="00395599" w:rsidRDefault="006201F4" w:rsidP="006201F4">
      <w:pPr>
        <w:spacing w:line="440" w:lineRule="exact"/>
        <w:ind w:firstLineChars="200" w:firstLine="480"/>
        <w:textAlignment w:val="center"/>
        <w:rPr>
          <w:rFonts w:ascii="微软雅黑" w:eastAsia="微软雅黑" w:hAnsi="微软雅黑"/>
          <w:sz w:val="24"/>
        </w:rPr>
      </w:pPr>
      <w:r w:rsidRPr="00395599">
        <w:rPr>
          <w:rFonts w:ascii="微软雅黑" w:eastAsia="微软雅黑" w:hAnsi="微软雅黑"/>
          <w:sz w:val="24"/>
        </w:rPr>
        <w:t>影响板形和调控机构性能的多种因素都有可能对板形调控功效造成影响。在</w:t>
      </w:r>
      <w:r w:rsidRPr="00395599">
        <w:rPr>
          <w:rFonts w:ascii="微软雅黑" w:eastAsia="微软雅黑" w:hAnsi="微软雅黑" w:hint="eastAsia"/>
          <w:sz w:val="24"/>
        </w:rPr>
        <w:t>稳态轧制条件下，调控功效系数通常在</w:t>
      </w:r>
      <w:r w:rsidRPr="00395599">
        <w:rPr>
          <w:rFonts w:ascii="微软雅黑" w:eastAsia="微软雅黑" w:hAnsi="微软雅黑"/>
          <w:sz w:val="24"/>
        </w:rPr>
        <w:t>一定范围内</w:t>
      </w:r>
      <w:r w:rsidRPr="00395599">
        <w:rPr>
          <w:rFonts w:ascii="微软雅黑" w:eastAsia="微软雅黑" w:hAnsi="微软雅黑" w:hint="eastAsia"/>
          <w:sz w:val="24"/>
        </w:rPr>
        <w:t>发生</w:t>
      </w:r>
      <w:r w:rsidRPr="00395599">
        <w:rPr>
          <w:rFonts w:ascii="微软雅黑" w:eastAsia="微软雅黑" w:hAnsi="微软雅黑"/>
          <w:sz w:val="24"/>
        </w:rPr>
        <w:t>变化，</w:t>
      </w:r>
      <w:r w:rsidRPr="00395599">
        <w:rPr>
          <w:rFonts w:ascii="微软雅黑" w:eastAsia="微软雅黑" w:hAnsi="微软雅黑" w:hint="eastAsia"/>
          <w:sz w:val="24"/>
        </w:rPr>
        <w:t>不会明显地改变，</w:t>
      </w:r>
      <w:r w:rsidRPr="00395599">
        <w:rPr>
          <w:rFonts w:ascii="微软雅黑" w:eastAsia="微软雅黑" w:hAnsi="微软雅黑"/>
          <w:sz w:val="24"/>
        </w:rPr>
        <w:t>因此</w:t>
      </w:r>
      <w:r w:rsidRPr="00395599">
        <w:rPr>
          <w:rFonts w:ascii="微软雅黑" w:eastAsia="微软雅黑" w:hAnsi="微软雅黑" w:hint="eastAsia"/>
          <w:sz w:val="24"/>
        </w:rPr>
        <w:t>轧制条件的变化</w:t>
      </w:r>
      <w:r w:rsidRPr="00395599">
        <w:rPr>
          <w:rFonts w:ascii="微软雅黑" w:eastAsia="微软雅黑" w:hAnsi="微软雅黑"/>
          <w:sz w:val="24"/>
        </w:rPr>
        <w:t>只会对调控功效</w:t>
      </w:r>
      <w:r w:rsidRPr="00395599">
        <w:rPr>
          <w:rFonts w:ascii="微软雅黑" w:eastAsia="微软雅黑" w:hAnsi="微软雅黑" w:hint="eastAsia"/>
          <w:sz w:val="24"/>
        </w:rPr>
        <w:t>系数</w:t>
      </w:r>
      <w:r w:rsidRPr="00395599">
        <w:rPr>
          <w:rFonts w:ascii="微软雅黑" w:eastAsia="微软雅黑" w:hAnsi="微软雅黑"/>
          <w:sz w:val="24"/>
        </w:rPr>
        <w:t>造成有限的影响，由于这个非线性影响我们无法找到具体规律，</w:t>
      </w:r>
      <w:r w:rsidRPr="00395599">
        <w:rPr>
          <w:rFonts w:ascii="微软雅黑" w:eastAsia="微软雅黑" w:hAnsi="微软雅黑" w:hint="eastAsia"/>
          <w:sz w:val="24"/>
        </w:rPr>
        <w:t>而且非线性的影响效果不明显，</w:t>
      </w:r>
      <w:r w:rsidRPr="00395599">
        <w:rPr>
          <w:rFonts w:ascii="微软雅黑" w:eastAsia="微软雅黑" w:hAnsi="微软雅黑"/>
          <w:sz w:val="24"/>
        </w:rPr>
        <w:t>通常近似作为线性化影响。除此之外，可以对板形调控功效</w:t>
      </w:r>
      <w:r w:rsidRPr="00395599">
        <w:rPr>
          <w:rFonts w:ascii="微软雅黑" w:eastAsia="微软雅黑" w:hAnsi="微软雅黑" w:hint="eastAsia"/>
          <w:sz w:val="24"/>
        </w:rPr>
        <w:t>系数</w:t>
      </w:r>
      <w:r w:rsidRPr="00395599">
        <w:rPr>
          <w:rFonts w:ascii="微软雅黑" w:eastAsia="微软雅黑" w:hAnsi="微软雅黑"/>
          <w:sz w:val="24"/>
        </w:rPr>
        <w:t>产生影响的因素主要包括辊径和辊型、轧件的形状和材质、轧制压力。</w:t>
      </w:r>
    </w:p>
    <w:p w14:paraId="3C7F2EEA" w14:textId="77777777" w:rsidR="006201F4" w:rsidRPr="00395599" w:rsidRDefault="006201F4" w:rsidP="006201F4">
      <w:pPr>
        <w:spacing w:line="440" w:lineRule="exact"/>
        <w:ind w:firstLine="420"/>
        <w:textAlignment w:val="center"/>
        <w:rPr>
          <w:rFonts w:ascii="微软雅黑" w:eastAsia="微软雅黑" w:hAnsi="微软雅黑"/>
          <w:sz w:val="24"/>
        </w:rPr>
      </w:pPr>
      <w:r w:rsidRPr="00395599">
        <w:rPr>
          <w:rFonts w:ascii="微软雅黑" w:eastAsia="微软雅黑" w:hAnsi="微软雅黑"/>
          <w:sz w:val="24"/>
        </w:rPr>
        <w:t>（1）辊径和辊型：在轧机中，辊径和辊型作为轧机的辊系结构参数，会直接影响到辊缝形状，从而改变轧制过程中调控机构对板形的作用效果</w:t>
      </w:r>
      <w:r w:rsidRPr="00395599">
        <w:rPr>
          <w:rFonts w:ascii="微软雅黑" w:eastAsia="微软雅黑" w:hAnsi="微软雅黑" w:hint="eastAsia"/>
          <w:sz w:val="24"/>
        </w:rPr>
        <w:t>。</w:t>
      </w:r>
      <w:r w:rsidRPr="00395599">
        <w:rPr>
          <w:rFonts w:ascii="微软雅黑" w:eastAsia="微软雅黑" w:hAnsi="微软雅黑"/>
          <w:sz w:val="24"/>
        </w:rPr>
        <w:t>由于轧辊的辊径和辊型对于某一具体轧机来说只能在一定范围内变化，因此辊径和辊型这一因素在连续生产过程中对板形调控功效的影响也是有限的。</w:t>
      </w:r>
    </w:p>
    <w:p w14:paraId="763789B1" w14:textId="77777777" w:rsidR="006201F4" w:rsidRPr="00395599" w:rsidRDefault="006201F4" w:rsidP="006201F4">
      <w:pPr>
        <w:spacing w:line="440" w:lineRule="exact"/>
        <w:ind w:firstLine="420"/>
        <w:textAlignment w:val="center"/>
        <w:rPr>
          <w:rFonts w:ascii="微软雅黑" w:eastAsia="微软雅黑" w:hAnsi="微软雅黑"/>
          <w:sz w:val="24"/>
        </w:rPr>
      </w:pPr>
      <w:r w:rsidRPr="00395599">
        <w:rPr>
          <w:rFonts w:ascii="微软雅黑" w:eastAsia="微软雅黑" w:hAnsi="微软雅黑"/>
          <w:sz w:val="24"/>
        </w:rPr>
        <w:t>（2）轧件的形状和材质：当轧件的宽度、厚度或材质发生变化时，都会造成板形调控机构对轧件的调控效果发生变化，也就是说轧件的宽度、厚度和材质</w:t>
      </w:r>
      <w:r w:rsidRPr="00395599">
        <w:rPr>
          <w:rFonts w:ascii="微软雅黑" w:eastAsia="微软雅黑" w:hAnsi="微软雅黑" w:hint="eastAsia"/>
          <w:sz w:val="24"/>
        </w:rPr>
        <w:t>会影响调控功效系数</w:t>
      </w:r>
      <w:r w:rsidRPr="00395599">
        <w:rPr>
          <w:rFonts w:ascii="微软雅黑" w:eastAsia="微软雅黑" w:hAnsi="微软雅黑"/>
          <w:sz w:val="24"/>
        </w:rPr>
        <w:t>。由于轧件的形状和材质的改变也会造成轧制压力的改变，</w:t>
      </w:r>
      <w:r w:rsidRPr="00395599">
        <w:rPr>
          <w:rFonts w:ascii="微软雅黑" w:eastAsia="微软雅黑" w:hAnsi="微软雅黑" w:hint="eastAsia"/>
          <w:sz w:val="24"/>
        </w:rPr>
        <w:t>因此轧件的形状与材质和轧制力之间有耦合关系，在辨识调控功效系数时这种耦合关系会带来一定困难。</w:t>
      </w:r>
    </w:p>
    <w:p w14:paraId="4BAA3E77" w14:textId="77777777" w:rsidR="006201F4" w:rsidRPr="00395599" w:rsidRDefault="006201F4" w:rsidP="006201F4">
      <w:pPr>
        <w:spacing w:line="440" w:lineRule="exact"/>
        <w:ind w:firstLine="420"/>
        <w:textAlignment w:val="center"/>
        <w:rPr>
          <w:rFonts w:ascii="微软雅黑" w:eastAsia="微软雅黑" w:hAnsi="微软雅黑"/>
          <w:sz w:val="24"/>
        </w:rPr>
      </w:pPr>
      <w:r w:rsidRPr="00395599">
        <w:rPr>
          <w:rFonts w:ascii="微软雅黑" w:eastAsia="微软雅黑" w:hAnsi="微软雅黑"/>
          <w:sz w:val="24"/>
        </w:rPr>
        <w:t>（3）轧制压力：在轧制过程中，由于</w:t>
      </w:r>
      <w:r w:rsidRPr="00395599">
        <w:rPr>
          <w:rFonts w:ascii="微软雅黑" w:eastAsia="微软雅黑" w:hAnsi="微软雅黑" w:hint="eastAsia"/>
          <w:sz w:val="24"/>
        </w:rPr>
        <w:t>轧辊形变主要</w:t>
      </w:r>
      <w:r w:rsidRPr="00395599">
        <w:rPr>
          <w:rFonts w:ascii="微软雅黑" w:eastAsia="微软雅黑" w:hAnsi="微软雅黑"/>
          <w:sz w:val="24"/>
        </w:rPr>
        <w:t>是弹性变形，而轧件</w:t>
      </w:r>
      <w:r w:rsidRPr="00395599">
        <w:rPr>
          <w:rFonts w:ascii="微软雅黑" w:eastAsia="微软雅黑" w:hAnsi="微软雅黑" w:hint="eastAsia"/>
          <w:sz w:val="24"/>
        </w:rPr>
        <w:t>形变</w:t>
      </w:r>
      <w:r w:rsidRPr="00395599">
        <w:rPr>
          <w:rFonts w:ascii="微软雅黑" w:eastAsia="微软雅黑" w:hAnsi="微软雅黑"/>
          <w:sz w:val="24"/>
        </w:rPr>
        <w:lastRenderedPageBreak/>
        <w:t>主要是塑性</w:t>
      </w:r>
      <w:r w:rsidRPr="00395599">
        <w:rPr>
          <w:rFonts w:ascii="微软雅黑" w:eastAsia="微软雅黑" w:hAnsi="微软雅黑" w:hint="eastAsia"/>
          <w:sz w:val="24"/>
        </w:rPr>
        <w:t>形变</w:t>
      </w:r>
      <w:r w:rsidRPr="00395599">
        <w:rPr>
          <w:rFonts w:ascii="微软雅黑" w:eastAsia="微软雅黑" w:hAnsi="微软雅黑"/>
          <w:sz w:val="24"/>
        </w:rPr>
        <w:t>，从而造成轧制压力会对轧辊和轧件造成不同的影响。轧件变形影响了轧制压力分布，辊系变形则在受到轧制压力的影响下影响了带钢板形。</w:t>
      </w:r>
    </w:p>
    <w:p w14:paraId="5D2B3C1C" w14:textId="77777777" w:rsidR="006201F4" w:rsidRPr="00395599" w:rsidRDefault="006201F4" w:rsidP="006201F4">
      <w:pPr>
        <w:spacing w:line="440" w:lineRule="exact"/>
        <w:ind w:firstLineChars="200" w:firstLine="480"/>
        <w:textAlignment w:val="center"/>
        <w:rPr>
          <w:rFonts w:ascii="微软雅黑" w:eastAsia="微软雅黑" w:hAnsi="微软雅黑"/>
          <w:sz w:val="24"/>
        </w:rPr>
      </w:pPr>
      <w:r w:rsidRPr="00395599">
        <w:rPr>
          <w:rFonts w:ascii="微软雅黑" w:eastAsia="微软雅黑" w:hAnsi="微软雅黑"/>
          <w:sz w:val="24"/>
        </w:rPr>
        <w:t>除了上述因素外，在带钢冷轧生产过程中，轧机的前后张力、压下量和轧制速度、轧制功率等一系列轧制工艺参数，都可能对板形功效系数产生影响。</w:t>
      </w:r>
    </w:p>
    <w:p w14:paraId="7C310D8E" w14:textId="3C850093" w:rsidR="006201F4" w:rsidRPr="00A97D35" w:rsidRDefault="006201F4" w:rsidP="00A97D35">
      <w:pPr>
        <w:pStyle w:val="4"/>
        <w:numPr>
          <w:ilvl w:val="0"/>
          <w:numId w:val="2"/>
        </w:numPr>
        <w:rPr>
          <w:rFonts w:ascii="微软雅黑" w:eastAsia="微软雅黑" w:hAnsi="微软雅黑"/>
        </w:rPr>
      </w:pPr>
      <w:r w:rsidRPr="00A97D35">
        <w:rPr>
          <w:rFonts w:ascii="微软雅黑" w:eastAsia="微软雅黑" w:hAnsi="微软雅黑" w:hint="eastAsia"/>
        </w:rPr>
        <w:t>实验</w:t>
      </w:r>
      <w:r w:rsidRPr="00A97D35">
        <w:rPr>
          <w:rFonts w:ascii="微软雅黑" w:eastAsia="微软雅黑" w:hAnsi="微软雅黑"/>
        </w:rPr>
        <w:t>内容及</w:t>
      </w:r>
      <w:r w:rsidRPr="00A97D35">
        <w:rPr>
          <w:rFonts w:ascii="微软雅黑" w:eastAsia="微软雅黑" w:hAnsi="微软雅黑" w:hint="eastAsia"/>
        </w:rPr>
        <w:t>数据</w:t>
      </w:r>
      <w:r w:rsidRPr="00A97D35">
        <w:rPr>
          <w:rFonts w:ascii="微软雅黑" w:eastAsia="微软雅黑" w:hAnsi="微软雅黑"/>
        </w:rPr>
        <w:t>说明</w:t>
      </w:r>
    </w:p>
    <w:p w14:paraId="445B19A9" w14:textId="77777777" w:rsidR="00BB1044" w:rsidRDefault="006201F4" w:rsidP="00BB1044">
      <w:pPr>
        <w:ind w:firstLine="420"/>
        <w:rPr>
          <w:rFonts w:ascii="微软雅黑" w:eastAsia="微软雅黑" w:hAnsi="微软雅黑"/>
          <w:sz w:val="24"/>
          <w:szCs w:val="28"/>
        </w:rPr>
      </w:pPr>
      <w:r w:rsidRPr="00395599">
        <w:rPr>
          <w:rFonts w:ascii="微软雅黑" w:eastAsia="微软雅黑" w:hAnsi="微软雅黑" w:hint="eastAsia"/>
          <w:sz w:val="24"/>
          <w:szCs w:val="28"/>
        </w:rPr>
        <w:t>本实验通过所附的数据集，构建起</w:t>
      </w:r>
      <w:r w:rsidR="00395599">
        <w:rPr>
          <w:rFonts w:ascii="微软雅黑" w:eastAsia="微软雅黑" w:hAnsi="微软雅黑" w:hint="eastAsia"/>
          <w:sz w:val="24"/>
          <w:szCs w:val="28"/>
        </w:rPr>
        <w:t>多输入多输出</w:t>
      </w:r>
      <w:r w:rsidR="00395599">
        <w:rPr>
          <w:rFonts w:ascii="微软雅黑" w:eastAsia="微软雅黑" w:hAnsi="微软雅黑"/>
          <w:sz w:val="24"/>
          <w:szCs w:val="28"/>
        </w:rPr>
        <w:t>系统的功效系数矩阵</w:t>
      </w:r>
      <w:r w:rsidR="00395599">
        <w:rPr>
          <w:rFonts w:ascii="微软雅黑" w:eastAsia="微软雅黑" w:hAnsi="微软雅黑" w:hint="eastAsia"/>
          <w:sz w:val="24"/>
          <w:szCs w:val="28"/>
        </w:rPr>
        <w:t>。依据功效</w:t>
      </w:r>
      <w:r w:rsidR="00395599">
        <w:rPr>
          <w:rFonts w:ascii="微软雅黑" w:eastAsia="微软雅黑" w:hAnsi="微软雅黑"/>
          <w:sz w:val="24"/>
          <w:szCs w:val="28"/>
        </w:rPr>
        <w:t>系数</w:t>
      </w:r>
      <w:r w:rsidR="00395599">
        <w:rPr>
          <w:rFonts w:ascii="微软雅黑" w:eastAsia="微软雅黑" w:hAnsi="微软雅黑" w:hint="eastAsia"/>
          <w:sz w:val="24"/>
          <w:szCs w:val="28"/>
        </w:rPr>
        <w:t>矩阵</w:t>
      </w:r>
      <w:r w:rsidR="00395599">
        <w:rPr>
          <w:rFonts w:ascii="微软雅黑" w:eastAsia="微软雅黑" w:hAnsi="微软雅黑"/>
          <w:sz w:val="24"/>
          <w:szCs w:val="28"/>
        </w:rPr>
        <w:t>可以用于冷轧板形控制系统</w:t>
      </w:r>
      <w:r w:rsidR="00395599">
        <w:rPr>
          <w:rFonts w:ascii="微软雅黑" w:eastAsia="微软雅黑" w:hAnsi="微软雅黑" w:hint="eastAsia"/>
          <w:sz w:val="24"/>
          <w:szCs w:val="28"/>
        </w:rPr>
        <w:t>的</w:t>
      </w:r>
      <w:r w:rsidR="00395599">
        <w:rPr>
          <w:rFonts w:ascii="微软雅黑" w:eastAsia="微软雅黑" w:hAnsi="微软雅黑"/>
          <w:sz w:val="24"/>
          <w:szCs w:val="28"/>
        </w:rPr>
        <w:t>预设定控制和闭环反馈控制中。</w:t>
      </w:r>
    </w:p>
    <w:p w14:paraId="4A527F99" w14:textId="75F42F59" w:rsidR="006201F4" w:rsidRDefault="006201F4" w:rsidP="00BB1044">
      <w:pPr>
        <w:ind w:firstLine="420"/>
        <w:rPr>
          <w:rFonts w:ascii="微软雅黑" w:eastAsia="微软雅黑" w:hAnsi="微软雅黑"/>
          <w:sz w:val="24"/>
          <w:szCs w:val="28"/>
        </w:rPr>
      </w:pPr>
      <w:r w:rsidRPr="00395599">
        <w:rPr>
          <w:rFonts w:ascii="微软雅黑" w:eastAsia="微软雅黑" w:hAnsi="微软雅黑" w:hint="eastAsia"/>
          <w:sz w:val="24"/>
          <w:szCs w:val="28"/>
        </w:rPr>
        <w:t>在所附的数据表中，文件名代表了该钢卷所对应的ID编号，表中已经对异常及与本次实验无关的数据进行了删减。</w:t>
      </w:r>
      <w:bookmarkStart w:id="3" w:name="_GoBack"/>
      <w:bookmarkEnd w:id="3"/>
    </w:p>
    <w:p w14:paraId="1E3C406F" w14:textId="77777777" w:rsidR="00A97D35" w:rsidRPr="00395599" w:rsidRDefault="00A97D35" w:rsidP="00BB1044">
      <w:pPr>
        <w:ind w:firstLine="420"/>
        <w:rPr>
          <w:rFonts w:ascii="微软雅黑" w:eastAsia="微软雅黑" w:hAnsi="微软雅黑"/>
          <w:sz w:val="24"/>
          <w:szCs w:val="28"/>
        </w:rPr>
      </w:pPr>
    </w:p>
    <w:p w14:paraId="59F5F3C9" w14:textId="77777777" w:rsidR="006201F4" w:rsidRPr="00395599" w:rsidRDefault="006201F4" w:rsidP="006201F4">
      <w:pPr>
        <w:rPr>
          <w:rFonts w:ascii="微软雅黑" w:eastAsia="微软雅黑" w:hAnsi="微软雅黑"/>
          <w:sz w:val="24"/>
          <w:szCs w:val="28"/>
        </w:rPr>
      </w:pPr>
      <w:r w:rsidRPr="00395599">
        <w:rPr>
          <w:rFonts w:ascii="微软雅黑" w:eastAsia="微软雅黑" w:hAnsi="微软雅黑" w:hint="eastAsia"/>
          <w:sz w:val="24"/>
          <w:szCs w:val="28"/>
        </w:rPr>
        <w:t>V</w:t>
      </w:r>
      <w:r w:rsidRPr="00395599">
        <w:rPr>
          <w:rFonts w:ascii="微软雅黑" w:eastAsia="微软雅黑" w:hAnsi="微软雅黑"/>
          <w:sz w:val="24"/>
          <w:szCs w:val="28"/>
        </w:rPr>
        <w:t>6~</w:t>
      </w:r>
      <w:r w:rsidRPr="00395599">
        <w:rPr>
          <w:rFonts w:ascii="微软雅黑" w:eastAsia="微软雅黑" w:hAnsi="微软雅黑" w:hint="eastAsia"/>
          <w:sz w:val="24"/>
          <w:szCs w:val="28"/>
        </w:rPr>
        <w:t>V</w:t>
      </w:r>
      <w:r w:rsidRPr="00395599">
        <w:rPr>
          <w:rFonts w:ascii="微软雅黑" w:eastAsia="微软雅黑" w:hAnsi="微软雅黑"/>
          <w:sz w:val="24"/>
          <w:szCs w:val="28"/>
        </w:rPr>
        <w:t>10</w:t>
      </w:r>
      <w:r w:rsidRPr="00395599">
        <w:rPr>
          <w:rFonts w:ascii="微软雅黑" w:eastAsia="微软雅黑" w:hAnsi="微软雅黑" w:hint="eastAsia"/>
          <w:sz w:val="24"/>
          <w:szCs w:val="28"/>
        </w:rPr>
        <w:t>（含V</w:t>
      </w:r>
      <w:r w:rsidRPr="00395599">
        <w:rPr>
          <w:rFonts w:ascii="微软雅黑" w:eastAsia="微软雅黑" w:hAnsi="微软雅黑"/>
          <w:sz w:val="24"/>
          <w:szCs w:val="28"/>
        </w:rPr>
        <w:t>6</w:t>
      </w:r>
      <w:r w:rsidRPr="00395599">
        <w:rPr>
          <w:rFonts w:ascii="微软雅黑" w:eastAsia="微软雅黑" w:hAnsi="微软雅黑" w:hint="eastAsia"/>
          <w:sz w:val="24"/>
          <w:szCs w:val="28"/>
        </w:rPr>
        <w:t>及V</w:t>
      </w:r>
      <w:r w:rsidRPr="00395599">
        <w:rPr>
          <w:rFonts w:ascii="微软雅黑" w:eastAsia="微软雅黑" w:hAnsi="微软雅黑"/>
          <w:sz w:val="24"/>
          <w:szCs w:val="28"/>
        </w:rPr>
        <w:t>10</w:t>
      </w:r>
      <w:r w:rsidRPr="00395599">
        <w:rPr>
          <w:rFonts w:ascii="微软雅黑" w:eastAsia="微软雅黑" w:hAnsi="微软雅黑" w:hint="eastAsia"/>
          <w:sz w:val="24"/>
          <w:szCs w:val="28"/>
        </w:rPr>
        <w:t>）代表一号至五号机架的轧制力（T）</w:t>
      </w:r>
    </w:p>
    <w:p w14:paraId="4B9652BD" w14:textId="77777777" w:rsidR="006201F4" w:rsidRPr="00395599" w:rsidRDefault="006201F4" w:rsidP="006201F4">
      <w:pPr>
        <w:rPr>
          <w:rFonts w:ascii="微软雅黑" w:eastAsia="微软雅黑" w:hAnsi="微软雅黑"/>
          <w:sz w:val="24"/>
          <w:szCs w:val="28"/>
        </w:rPr>
      </w:pPr>
      <w:r w:rsidRPr="00395599">
        <w:rPr>
          <w:rFonts w:ascii="微软雅黑" w:eastAsia="微软雅黑" w:hAnsi="微软雅黑" w:hint="eastAsia"/>
          <w:sz w:val="24"/>
          <w:szCs w:val="28"/>
        </w:rPr>
        <w:t>V</w:t>
      </w:r>
      <w:r w:rsidRPr="00395599">
        <w:rPr>
          <w:rFonts w:ascii="微软雅黑" w:eastAsia="微软雅黑" w:hAnsi="微软雅黑"/>
          <w:sz w:val="24"/>
          <w:szCs w:val="28"/>
        </w:rPr>
        <w:t>11~</w:t>
      </w:r>
      <w:r w:rsidRPr="00395599">
        <w:rPr>
          <w:rFonts w:ascii="微软雅黑" w:eastAsia="微软雅黑" w:hAnsi="微软雅黑" w:hint="eastAsia"/>
          <w:sz w:val="24"/>
          <w:szCs w:val="28"/>
        </w:rPr>
        <w:t>V</w:t>
      </w:r>
      <w:r w:rsidRPr="00395599">
        <w:rPr>
          <w:rFonts w:ascii="微软雅黑" w:eastAsia="微软雅黑" w:hAnsi="微软雅黑"/>
          <w:sz w:val="24"/>
          <w:szCs w:val="28"/>
        </w:rPr>
        <w:t>15</w:t>
      </w:r>
      <w:r w:rsidRPr="00395599">
        <w:rPr>
          <w:rFonts w:ascii="微软雅黑" w:eastAsia="微软雅黑" w:hAnsi="微软雅黑" w:hint="eastAsia"/>
          <w:sz w:val="24"/>
          <w:szCs w:val="28"/>
        </w:rPr>
        <w:t>表示一号至五号轧机的工作辊弯辊力（T）</w:t>
      </w:r>
    </w:p>
    <w:p w14:paraId="60F10C00" w14:textId="77777777" w:rsidR="006201F4" w:rsidRPr="00395599" w:rsidRDefault="006201F4" w:rsidP="006201F4">
      <w:pPr>
        <w:rPr>
          <w:rFonts w:ascii="微软雅黑" w:eastAsia="微软雅黑" w:hAnsi="微软雅黑"/>
          <w:sz w:val="24"/>
          <w:szCs w:val="28"/>
        </w:rPr>
      </w:pPr>
      <w:r w:rsidRPr="00395599">
        <w:rPr>
          <w:rFonts w:ascii="微软雅黑" w:eastAsia="微软雅黑" w:hAnsi="微软雅黑" w:hint="eastAsia"/>
          <w:sz w:val="24"/>
          <w:szCs w:val="28"/>
        </w:rPr>
        <w:t>V</w:t>
      </w:r>
      <w:r w:rsidRPr="00395599">
        <w:rPr>
          <w:rFonts w:ascii="微软雅黑" w:eastAsia="微软雅黑" w:hAnsi="微软雅黑"/>
          <w:sz w:val="24"/>
          <w:szCs w:val="28"/>
        </w:rPr>
        <w:t>16</w:t>
      </w:r>
      <w:r w:rsidRPr="00395599">
        <w:rPr>
          <w:rFonts w:ascii="微软雅黑" w:eastAsia="微软雅黑" w:hAnsi="微软雅黑" w:hint="eastAsia"/>
          <w:sz w:val="24"/>
          <w:szCs w:val="28"/>
        </w:rPr>
        <w:t>表示第五号轧机的中间辊弯辊力（T）</w:t>
      </w:r>
    </w:p>
    <w:p w14:paraId="1A66590F" w14:textId="77777777" w:rsidR="006201F4" w:rsidRPr="00395599" w:rsidRDefault="006201F4" w:rsidP="006201F4">
      <w:pPr>
        <w:rPr>
          <w:rFonts w:ascii="微软雅黑" w:eastAsia="微软雅黑" w:hAnsi="微软雅黑"/>
          <w:sz w:val="24"/>
          <w:szCs w:val="28"/>
        </w:rPr>
      </w:pPr>
      <w:r w:rsidRPr="00395599">
        <w:rPr>
          <w:rFonts w:ascii="微软雅黑" w:eastAsia="微软雅黑" w:hAnsi="微软雅黑" w:hint="eastAsia"/>
          <w:sz w:val="24"/>
          <w:szCs w:val="28"/>
        </w:rPr>
        <w:t>V</w:t>
      </w:r>
      <w:r w:rsidRPr="00395599">
        <w:rPr>
          <w:rFonts w:ascii="微软雅黑" w:eastAsia="微软雅黑" w:hAnsi="微软雅黑"/>
          <w:sz w:val="24"/>
          <w:szCs w:val="28"/>
        </w:rPr>
        <w:t>17~</w:t>
      </w:r>
      <w:r w:rsidRPr="00395599">
        <w:rPr>
          <w:rFonts w:ascii="微软雅黑" w:eastAsia="微软雅黑" w:hAnsi="微软雅黑" w:hint="eastAsia"/>
          <w:sz w:val="24"/>
          <w:szCs w:val="28"/>
        </w:rPr>
        <w:t>V</w:t>
      </w:r>
      <w:r w:rsidRPr="00395599">
        <w:rPr>
          <w:rFonts w:ascii="微软雅黑" w:eastAsia="微软雅黑" w:hAnsi="微软雅黑"/>
          <w:sz w:val="24"/>
          <w:szCs w:val="28"/>
        </w:rPr>
        <w:t>21</w:t>
      </w:r>
      <w:r w:rsidRPr="00395599">
        <w:rPr>
          <w:rFonts w:ascii="微软雅黑" w:eastAsia="微软雅黑" w:hAnsi="微软雅黑" w:hint="eastAsia"/>
          <w:sz w:val="24"/>
          <w:szCs w:val="28"/>
        </w:rPr>
        <w:t>表示一至五号轧机的机架速度（m/min）</w:t>
      </w:r>
    </w:p>
    <w:p w14:paraId="63734DFE" w14:textId="77777777" w:rsidR="006201F4" w:rsidRPr="00395599" w:rsidRDefault="006201F4" w:rsidP="006201F4">
      <w:pPr>
        <w:rPr>
          <w:rFonts w:ascii="微软雅黑" w:eastAsia="微软雅黑" w:hAnsi="微软雅黑"/>
          <w:sz w:val="24"/>
          <w:szCs w:val="28"/>
        </w:rPr>
      </w:pPr>
      <w:r w:rsidRPr="00395599">
        <w:rPr>
          <w:rFonts w:ascii="微软雅黑" w:eastAsia="微软雅黑" w:hAnsi="微软雅黑" w:hint="eastAsia"/>
          <w:sz w:val="24"/>
          <w:szCs w:val="28"/>
        </w:rPr>
        <w:t>V</w:t>
      </w:r>
      <w:r w:rsidRPr="00395599">
        <w:rPr>
          <w:rFonts w:ascii="微软雅黑" w:eastAsia="微软雅黑" w:hAnsi="微软雅黑"/>
          <w:sz w:val="24"/>
          <w:szCs w:val="28"/>
        </w:rPr>
        <w:t>27~</w:t>
      </w:r>
      <w:r w:rsidRPr="00395599">
        <w:rPr>
          <w:rFonts w:ascii="微软雅黑" w:eastAsia="微软雅黑" w:hAnsi="微软雅黑" w:hint="eastAsia"/>
          <w:sz w:val="24"/>
          <w:szCs w:val="28"/>
        </w:rPr>
        <w:t>V</w:t>
      </w:r>
      <w:r w:rsidRPr="00395599">
        <w:rPr>
          <w:rFonts w:ascii="微软雅黑" w:eastAsia="微软雅黑" w:hAnsi="微软雅黑"/>
          <w:sz w:val="24"/>
          <w:szCs w:val="28"/>
        </w:rPr>
        <w:t>31</w:t>
      </w:r>
      <w:r w:rsidRPr="00395599">
        <w:rPr>
          <w:rFonts w:ascii="微软雅黑" w:eastAsia="微软雅黑" w:hAnsi="微软雅黑" w:hint="eastAsia"/>
          <w:sz w:val="24"/>
          <w:szCs w:val="28"/>
        </w:rPr>
        <w:t>表示一至五号轧机的平均辊缝（mm）</w:t>
      </w:r>
    </w:p>
    <w:p w14:paraId="5983F64B" w14:textId="77777777" w:rsidR="006201F4" w:rsidRPr="00395599" w:rsidRDefault="006201F4" w:rsidP="006201F4">
      <w:pPr>
        <w:rPr>
          <w:rFonts w:ascii="微软雅黑" w:eastAsia="微软雅黑" w:hAnsi="微软雅黑"/>
          <w:sz w:val="24"/>
          <w:szCs w:val="28"/>
        </w:rPr>
      </w:pPr>
      <w:r w:rsidRPr="00395599">
        <w:rPr>
          <w:rFonts w:ascii="微软雅黑" w:eastAsia="微软雅黑" w:hAnsi="微软雅黑" w:hint="eastAsia"/>
          <w:sz w:val="24"/>
          <w:szCs w:val="28"/>
        </w:rPr>
        <w:t>V</w:t>
      </w:r>
      <w:r w:rsidRPr="00395599">
        <w:rPr>
          <w:rFonts w:ascii="微软雅黑" w:eastAsia="微软雅黑" w:hAnsi="微软雅黑"/>
          <w:sz w:val="24"/>
          <w:szCs w:val="28"/>
        </w:rPr>
        <w:t>37</w:t>
      </w:r>
      <w:r w:rsidRPr="00395599">
        <w:rPr>
          <w:rFonts w:ascii="微软雅黑" w:eastAsia="微软雅黑" w:hAnsi="微软雅黑" w:hint="eastAsia"/>
          <w:sz w:val="24"/>
          <w:szCs w:val="28"/>
        </w:rPr>
        <w:t>表示1号轧机的入口厚度（mm）</w:t>
      </w:r>
    </w:p>
    <w:p w14:paraId="368C801A" w14:textId="77777777" w:rsidR="006201F4" w:rsidRPr="00395599" w:rsidRDefault="006201F4" w:rsidP="006201F4">
      <w:pPr>
        <w:rPr>
          <w:rFonts w:ascii="微软雅黑" w:eastAsia="微软雅黑" w:hAnsi="微软雅黑"/>
          <w:sz w:val="24"/>
          <w:szCs w:val="28"/>
        </w:rPr>
      </w:pPr>
      <w:r w:rsidRPr="00395599">
        <w:rPr>
          <w:rFonts w:ascii="微软雅黑" w:eastAsia="微软雅黑" w:hAnsi="微软雅黑" w:hint="eastAsia"/>
          <w:sz w:val="24"/>
          <w:szCs w:val="28"/>
        </w:rPr>
        <w:t>V</w:t>
      </w:r>
      <w:r w:rsidRPr="00395599">
        <w:rPr>
          <w:rFonts w:ascii="微软雅黑" w:eastAsia="微软雅黑" w:hAnsi="微软雅黑"/>
          <w:sz w:val="24"/>
          <w:szCs w:val="28"/>
        </w:rPr>
        <w:t>38~</w:t>
      </w:r>
      <w:r w:rsidRPr="00395599">
        <w:rPr>
          <w:rFonts w:ascii="微软雅黑" w:eastAsia="微软雅黑" w:hAnsi="微软雅黑" w:hint="eastAsia"/>
          <w:sz w:val="24"/>
          <w:szCs w:val="28"/>
        </w:rPr>
        <w:t>V</w:t>
      </w:r>
      <w:r w:rsidRPr="00395599">
        <w:rPr>
          <w:rFonts w:ascii="微软雅黑" w:eastAsia="微软雅黑" w:hAnsi="微软雅黑"/>
          <w:sz w:val="24"/>
          <w:szCs w:val="28"/>
        </w:rPr>
        <w:t>41</w:t>
      </w:r>
      <w:r w:rsidRPr="00395599">
        <w:rPr>
          <w:rFonts w:ascii="微软雅黑" w:eastAsia="微软雅黑" w:hAnsi="微软雅黑" w:hint="eastAsia"/>
          <w:sz w:val="24"/>
          <w:szCs w:val="28"/>
        </w:rPr>
        <w:t>代表一至四号轧机的出口厚度（mm）</w:t>
      </w:r>
    </w:p>
    <w:p w14:paraId="471B2BA7" w14:textId="77777777" w:rsidR="006201F4" w:rsidRPr="00395599" w:rsidRDefault="006201F4" w:rsidP="006201F4">
      <w:pPr>
        <w:rPr>
          <w:rFonts w:ascii="微软雅黑" w:eastAsia="微软雅黑" w:hAnsi="微软雅黑"/>
          <w:sz w:val="24"/>
          <w:szCs w:val="28"/>
        </w:rPr>
      </w:pPr>
      <w:r w:rsidRPr="00395599">
        <w:rPr>
          <w:rFonts w:ascii="微软雅黑" w:eastAsia="微软雅黑" w:hAnsi="微软雅黑" w:hint="eastAsia"/>
          <w:sz w:val="24"/>
          <w:szCs w:val="28"/>
        </w:rPr>
        <w:t>V</w:t>
      </w:r>
      <w:r w:rsidRPr="00395599">
        <w:rPr>
          <w:rFonts w:ascii="微软雅黑" w:eastAsia="微软雅黑" w:hAnsi="微软雅黑"/>
          <w:sz w:val="24"/>
          <w:szCs w:val="28"/>
        </w:rPr>
        <w:t>43~</w:t>
      </w:r>
      <w:r w:rsidRPr="00395599">
        <w:rPr>
          <w:rFonts w:ascii="微软雅黑" w:eastAsia="微软雅黑" w:hAnsi="微软雅黑" w:hint="eastAsia"/>
          <w:sz w:val="24"/>
          <w:szCs w:val="28"/>
        </w:rPr>
        <w:t>V</w:t>
      </w:r>
      <w:r w:rsidRPr="00395599">
        <w:rPr>
          <w:rFonts w:ascii="微软雅黑" w:eastAsia="微软雅黑" w:hAnsi="微软雅黑"/>
          <w:sz w:val="24"/>
          <w:szCs w:val="28"/>
        </w:rPr>
        <w:t>47</w:t>
      </w:r>
      <w:r w:rsidRPr="00395599">
        <w:rPr>
          <w:rFonts w:ascii="微软雅黑" w:eastAsia="微软雅黑" w:hAnsi="微软雅黑" w:hint="eastAsia"/>
          <w:sz w:val="24"/>
          <w:szCs w:val="28"/>
        </w:rPr>
        <w:t>代表一至五号轧机的入口张力(</w:t>
      </w:r>
      <w:r w:rsidRPr="00395599">
        <w:rPr>
          <w:rFonts w:ascii="微软雅黑" w:eastAsia="微软雅黑" w:hAnsi="微软雅黑"/>
          <w:sz w:val="24"/>
          <w:szCs w:val="28"/>
        </w:rPr>
        <w:t>T)</w:t>
      </w:r>
    </w:p>
    <w:p w14:paraId="78668712" w14:textId="77777777" w:rsidR="006201F4" w:rsidRPr="00395599" w:rsidRDefault="006201F4" w:rsidP="006201F4">
      <w:pPr>
        <w:rPr>
          <w:rFonts w:ascii="微软雅黑" w:eastAsia="微软雅黑" w:hAnsi="微软雅黑"/>
          <w:sz w:val="24"/>
          <w:szCs w:val="28"/>
        </w:rPr>
      </w:pPr>
      <w:r w:rsidRPr="00395599">
        <w:rPr>
          <w:rFonts w:ascii="微软雅黑" w:eastAsia="微软雅黑" w:hAnsi="微软雅黑"/>
          <w:sz w:val="24"/>
          <w:szCs w:val="28"/>
        </w:rPr>
        <w:t>V48~V52</w:t>
      </w:r>
      <w:r w:rsidRPr="00395599">
        <w:rPr>
          <w:rFonts w:ascii="微软雅黑" w:eastAsia="微软雅黑" w:hAnsi="微软雅黑" w:hint="eastAsia"/>
          <w:sz w:val="24"/>
          <w:szCs w:val="28"/>
        </w:rPr>
        <w:t>代表一至五号轧机的出口张力（T）</w:t>
      </w:r>
    </w:p>
    <w:p w14:paraId="1058C2D7" w14:textId="2624E177" w:rsidR="006201F4" w:rsidRDefault="006201F4" w:rsidP="006201F4">
      <w:pPr>
        <w:rPr>
          <w:rFonts w:ascii="微软雅黑" w:eastAsia="微软雅黑" w:hAnsi="微软雅黑"/>
          <w:sz w:val="24"/>
          <w:szCs w:val="28"/>
        </w:rPr>
      </w:pPr>
      <w:r w:rsidRPr="00395599">
        <w:rPr>
          <w:rFonts w:ascii="微软雅黑" w:eastAsia="微软雅黑" w:hAnsi="微软雅黑" w:hint="eastAsia"/>
          <w:sz w:val="24"/>
          <w:szCs w:val="28"/>
        </w:rPr>
        <w:t>V</w:t>
      </w:r>
      <w:r w:rsidRPr="00395599">
        <w:rPr>
          <w:rFonts w:ascii="微软雅黑" w:eastAsia="微软雅黑" w:hAnsi="微软雅黑"/>
          <w:sz w:val="24"/>
          <w:szCs w:val="28"/>
        </w:rPr>
        <w:t>62~</w:t>
      </w:r>
      <w:r w:rsidRPr="00395599">
        <w:rPr>
          <w:rFonts w:ascii="微软雅黑" w:eastAsia="微软雅黑" w:hAnsi="微软雅黑" w:hint="eastAsia"/>
          <w:sz w:val="24"/>
          <w:szCs w:val="28"/>
        </w:rPr>
        <w:t>V</w:t>
      </w:r>
      <w:r w:rsidRPr="00395599">
        <w:rPr>
          <w:rFonts w:ascii="微软雅黑" w:eastAsia="微软雅黑" w:hAnsi="微软雅黑"/>
          <w:sz w:val="24"/>
          <w:szCs w:val="28"/>
        </w:rPr>
        <w:t>95</w:t>
      </w:r>
      <w:r w:rsidRPr="00395599">
        <w:rPr>
          <w:rFonts w:ascii="微软雅黑" w:eastAsia="微软雅黑" w:hAnsi="微软雅黑" w:hint="eastAsia"/>
          <w:sz w:val="24"/>
          <w:szCs w:val="28"/>
        </w:rPr>
        <w:t>代表在这3</w:t>
      </w:r>
      <w:r w:rsidRPr="00395599">
        <w:rPr>
          <w:rFonts w:ascii="微软雅黑" w:eastAsia="微软雅黑" w:hAnsi="微软雅黑"/>
          <w:sz w:val="24"/>
          <w:szCs w:val="28"/>
        </w:rPr>
        <w:t>4</w:t>
      </w:r>
      <w:r w:rsidRPr="00395599">
        <w:rPr>
          <w:rFonts w:ascii="微软雅黑" w:eastAsia="微软雅黑" w:hAnsi="微软雅黑" w:hint="eastAsia"/>
          <w:sz w:val="24"/>
          <w:szCs w:val="28"/>
        </w:rPr>
        <w:t>个测量点处板形的实际值（IU）</w:t>
      </w:r>
    </w:p>
    <w:p w14:paraId="410FCD7D" w14:textId="77777777" w:rsidR="006201F4" w:rsidRPr="00395599" w:rsidRDefault="006201F4" w:rsidP="006201F4">
      <w:pPr>
        <w:rPr>
          <w:rFonts w:ascii="微软雅黑" w:eastAsia="微软雅黑" w:hAnsi="微软雅黑"/>
          <w:sz w:val="24"/>
          <w:szCs w:val="28"/>
        </w:rPr>
      </w:pPr>
      <w:r w:rsidRPr="00395599">
        <w:rPr>
          <w:rFonts w:ascii="微软雅黑" w:eastAsia="微软雅黑" w:hAnsi="微软雅黑" w:hint="eastAsia"/>
          <w:sz w:val="24"/>
          <w:szCs w:val="28"/>
        </w:rPr>
        <w:t>此处板形的测量点所用单位（IU）具体含义如下：</w:t>
      </w:r>
    </w:p>
    <w:p w14:paraId="164B17FE" w14:textId="77777777" w:rsidR="006201F4" w:rsidRPr="00395599" w:rsidRDefault="006201F4" w:rsidP="006201F4">
      <w:pPr>
        <w:rPr>
          <w:rFonts w:ascii="微软雅黑" w:eastAsia="微软雅黑" w:hAnsi="微软雅黑"/>
          <w:sz w:val="24"/>
          <w:szCs w:val="24"/>
        </w:rPr>
      </w:pPr>
      <w:r w:rsidRPr="00395599">
        <w:rPr>
          <w:rFonts w:ascii="微软雅黑" w:eastAsia="微软雅黑" w:hAnsi="微软雅黑"/>
          <w:noProof/>
          <w:sz w:val="24"/>
          <w:szCs w:val="28"/>
        </w:rPr>
        <w:lastRenderedPageBreak/>
        <w:drawing>
          <wp:anchor distT="0" distB="0" distL="114300" distR="114300" simplePos="0" relativeHeight="251665408" behindDoc="1" locked="0" layoutInCell="1" allowOverlap="1" wp14:anchorId="54473D35" wp14:editId="4C040EEB">
            <wp:simplePos x="0" y="0"/>
            <wp:positionH relativeFrom="column">
              <wp:posOffset>33337</wp:posOffset>
            </wp:positionH>
            <wp:positionV relativeFrom="paragraph">
              <wp:posOffset>2187893</wp:posOffset>
            </wp:positionV>
            <wp:extent cx="5274310" cy="2164080"/>
            <wp:effectExtent l="0" t="0" r="2540" b="7620"/>
            <wp:wrapTight wrapText="bothSides">
              <wp:wrapPolygon edited="0">
                <wp:start x="0" y="0"/>
                <wp:lineTo x="0" y="21486"/>
                <wp:lineTo x="21532" y="21486"/>
                <wp:lineTo x="21532"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274310" cy="2164080"/>
                    </a:xfrm>
                    <a:prstGeom prst="rect">
                      <a:avLst/>
                    </a:prstGeom>
                  </pic:spPr>
                </pic:pic>
              </a:graphicData>
            </a:graphic>
          </wp:anchor>
        </w:drawing>
      </w:r>
      <w:r w:rsidRPr="00395599">
        <w:rPr>
          <w:rFonts w:ascii="微软雅黑" w:eastAsia="微软雅黑" w:hAnsi="微软雅黑" w:hint="eastAsia"/>
          <w:sz w:val="24"/>
          <w:szCs w:val="28"/>
        </w:rPr>
        <w:t>如下图所示，取一段钢板，将其放置于水平面上，将其以各小段，即在每个测量点出释放内在张力并展开，记参考长度为</w:t>
      </w:r>
      <m:oMath>
        <m:r>
          <w:rPr>
            <w:rFonts w:ascii="Cambria Math" w:eastAsia="微软雅黑" w:hAnsi="Cambria Math" w:hint="eastAsia"/>
            <w:sz w:val="24"/>
            <w:szCs w:val="28"/>
          </w:rPr>
          <m:t>L</m:t>
        </m:r>
      </m:oMath>
      <w:r w:rsidRPr="00395599">
        <w:rPr>
          <w:rFonts w:ascii="微软雅黑" w:eastAsia="微软雅黑" w:hAnsi="微软雅黑" w:hint="eastAsia"/>
          <w:sz w:val="24"/>
          <w:szCs w:val="28"/>
        </w:rPr>
        <w:t>，展开后大于或小于参考长度的部分记作</w:t>
      </w:r>
      <m:oMath>
        <m:r>
          <w:rPr>
            <w:rFonts w:ascii="Cambria Math" w:eastAsia="微软雅黑" w:hAnsi="Cambria Math"/>
            <w:sz w:val="24"/>
            <w:szCs w:val="28"/>
          </w:rPr>
          <m:t>∆L</m:t>
        </m:r>
      </m:oMath>
      <w:r w:rsidRPr="00395599">
        <w:rPr>
          <w:rFonts w:ascii="微软雅黑" w:eastAsia="微软雅黑" w:hAnsi="微软雅黑" w:hint="eastAsia"/>
          <w:sz w:val="24"/>
          <w:szCs w:val="28"/>
        </w:rPr>
        <w:t>，此时记延展率为</w:t>
      </w:r>
      <m:oMath>
        <m:r>
          <w:rPr>
            <w:rFonts w:ascii="Cambria Math" w:eastAsia="微软雅黑" w:hAnsi="Cambria Math"/>
            <w:sz w:val="32"/>
            <w:szCs w:val="32"/>
          </w:rPr>
          <m:t>λ=</m:t>
        </m:r>
        <m:f>
          <m:fPr>
            <m:ctrlPr>
              <w:rPr>
                <w:rFonts w:ascii="Cambria Math" w:eastAsia="微软雅黑" w:hAnsi="Cambria Math"/>
                <w:i/>
                <w:sz w:val="32"/>
                <w:szCs w:val="32"/>
              </w:rPr>
            </m:ctrlPr>
          </m:fPr>
          <m:num>
            <m:r>
              <w:rPr>
                <w:rFonts w:ascii="Cambria Math" w:eastAsia="微软雅黑" w:hAnsi="Cambria Math"/>
                <w:sz w:val="32"/>
                <w:szCs w:val="32"/>
              </w:rPr>
              <m:t>∆</m:t>
            </m:r>
            <m:r>
              <w:rPr>
                <w:rFonts w:ascii="Cambria Math" w:eastAsia="微软雅黑" w:hAnsi="Cambria Math" w:hint="eastAsia"/>
                <w:sz w:val="32"/>
                <w:szCs w:val="32"/>
              </w:rPr>
              <m:t>L</m:t>
            </m:r>
          </m:num>
          <m:den>
            <m:r>
              <w:rPr>
                <w:rFonts w:ascii="Cambria Math" w:eastAsia="微软雅黑" w:hAnsi="Cambria Math" w:hint="eastAsia"/>
                <w:sz w:val="32"/>
                <w:szCs w:val="32"/>
              </w:rPr>
              <m:t>L</m:t>
            </m:r>
          </m:den>
        </m:f>
      </m:oMath>
      <w:r w:rsidRPr="00395599">
        <w:rPr>
          <w:rFonts w:ascii="微软雅黑" w:eastAsia="微软雅黑" w:hAnsi="微软雅黑" w:hint="eastAsia"/>
          <w:sz w:val="24"/>
          <w:szCs w:val="28"/>
        </w:rPr>
        <w:t>，但在实际生产中该展开率常常数值过小，并不适合进行处理，故在此基础上，记</w:t>
      </w:r>
      <w:r w:rsidRPr="00395599">
        <w:rPr>
          <w:rFonts w:ascii="微软雅黑" w:eastAsia="微软雅黑" w:hAnsi="微软雅黑" w:hint="eastAsia"/>
          <w:sz w:val="24"/>
          <w:szCs w:val="24"/>
        </w:rPr>
        <w:t>1</w:t>
      </w:r>
      <m:oMath>
        <m:r>
          <w:rPr>
            <w:rFonts w:ascii="Cambria Math" w:eastAsia="微软雅黑" w:hAnsi="Cambria Math" w:hint="eastAsia"/>
            <w:sz w:val="24"/>
            <w:szCs w:val="24"/>
          </w:rPr>
          <m:t>IU</m:t>
        </m:r>
      </m:oMath>
      <w:r w:rsidRPr="00395599">
        <w:rPr>
          <w:rFonts w:ascii="微软雅黑" w:eastAsia="微软雅黑" w:hAnsi="微软雅黑" w:hint="eastAsia"/>
          <w:sz w:val="24"/>
          <w:szCs w:val="24"/>
        </w:rPr>
        <w:t>为板形延展率</w:t>
      </w:r>
      <m:oMath>
        <m:r>
          <w:rPr>
            <w:rFonts w:ascii="Cambria Math" w:eastAsia="微软雅黑" w:hAnsi="Cambria Math"/>
            <w:sz w:val="24"/>
            <w:szCs w:val="24"/>
          </w:rPr>
          <m:t>λ</m:t>
        </m:r>
      </m:oMath>
      <w:r w:rsidRPr="00395599">
        <w:rPr>
          <w:rFonts w:ascii="微软雅黑" w:eastAsia="微软雅黑" w:hAnsi="微软雅黑" w:hint="eastAsia"/>
          <w:sz w:val="24"/>
          <w:szCs w:val="24"/>
        </w:rPr>
        <w:t>的</w:t>
      </w:r>
      <m:oMath>
        <m:sSup>
          <m:sSupPr>
            <m:ctrlPr>
              <w:rPr>
                <w:rFonts w:ascii="Cambria Math" w:eastAsia="微软雅黑" w:hAnsi="Cambria Math"/>
                <w:sz w:val="24"/>
                <w:szCs w:val="24"/>
              </w:rPr>
            </m:ctrlPr>
          </m:sSupPr>
          <m:e>
            <m:r>
              <w:rPr>
                <w:rFonts w:ascii="Cambria Math" w:eastAsia="微软雅黑" w:hAnsi="Cambria Math"/>
                <w:sz w:val="24"/>
                <w:szCs w:val="24"/>
              </w:rPr>
              <m:t>10</m:t>
            </m:r>
          </m:e>
          <m:sup>
            <m:r>
              <w:rPr>
                <w:rFonts w:ascii="Cambria Math" w:eastAsia="微软雅黑" w:hAnsi="Cambria Math"/>
                <w:sz w:val="24"/>
                <w:szCs w:val="24"/>
              </w:rPr>
              <m:t>5</m:t>
            </m:r>
          </m:sup>
        </m:sSup>
      </m:oMath>
      <w:r w:rsidRPr="00395599">
        <w:rPr>
          <w:rFonts w:ascii="微软雅黑" w:eastAsia="微软雅黑" w:hAnsi="微软雅黑" w:hint="eastAsia"/>
          <w:sz w:val="24"/>
          <w:szCs w:val="24"/>
        </w:rPr>
        <w:t>倍以便对数据进行分析处理。</w:t>
      </w:r>
    </w:p>
    <w:p w14:paraId="06932239" w14:textId="77777777" w:rsidR="006201F4" w:rsidRPr="00395599" w:rsidRDefault="006201F4" w:rsidP="00F91811">
      <w:pPr>
        <w:ind w:firstLine="420"/>
        <w:rPr>
          <w:rFonts w:ascii="微软雅黑" w:eastAsia="微软雅黑" w:hAnsi="微软雅黑"/>
          <w:sz w:val="24"/>
          <w:szCs w:val="28"/>
        </w:rPr>
      </w:pPr>
    </w:p>
    <w:p w14:paraId="5594A49F" w14:textId="77777777" w:rsidR="006201F4" w:rsidRPr="00395599" w:rsidRDefault="006201F4" w:rsidP="00F91811">
      <w:pPr>
        <w:ind w:firstLine="420"/>
        <w:rPr>
          <w:rFonts w:ascii="微软雅黑" w:eastAsia="微软雅黑" w:hAnsi="微软雅黑"/>
          <w:sz w:val="24"/>
          <w:szCs w:val="28"/>
        </w:rPr>
      </w:pPr>
    </w:p>
    <w:p w14:paraId="5282D395" w14:textId="77777777" w:rsidR="006201F4" w:rsidRPr="00395599" w:rsidRDefault="006201F4" w:rsidP="00F91811">
      <w:pPr>
        <w:ind w:firstLine="420"/>
        <w:rPr>
          <w:rFonts w:ascii="微软雅黑" w:eastAsia="微软雅黑" w:hAnsi="微软雅黑"/>
          <w:sz w:val="24"/>
          <w:szCs w:val="28"/>
        </w:rPr>
      </w:pPr>
    </w:p>
    <w:p w14:paraId="7FFBD1BE" w14:textId="77777777" w:rsidR="006201F4" w:rsidRPr="00395599" w:rsidRDefault="006201F4" w:rsidP="00F91811">
      <w:pPr>
        <w:ind w:firstLine="420"/>
        <w:rPr>
          <w:rFonts w:ascii="微软雅黑" w:eastAsia="微软雅黑" w:hAnsi="微软雅黑"/>
          <w:sz w:val="24"/>
          <w:szCs w:val="28"/>
        </w:rPr>
      </w:pPr>
    </w:p>
    <w:p w14:paraId="7AAA6553" w14:textId="77777777" w:rsidR="006201F4" w:rsidRPr="00395599" w:rsidRDefault="006201F4" w:rsidP="00F91811">
      <w:pPr>
        <w:ind w:firstLine="420"/>
        <w:rPr>
          <w:rFonts w:ascii="微软雅黑" w:eastAsia="微软雅黑" w:hAnsi="微软雅黑"/>
          <w:sz w:val="24"/>
          <w:szCs w:val="28"/>
        </w:rPr>
      </w:pPr>
    </w:p>
    <w:p w14:paraId="75FE125E" w14:textId="77777777" w:rsidR="006201F4" w:rsidRPr="00395599" w:rsidRDefault="006201F4" w:rsidP="00F91811">
      <w:pPr>
        <w:ind w:firstLine="420"/>
        <w:rPr>
          <w:rFonts w:ascii="微软雅黑" w:eastAsia="微软雅黑" w:hAnsi="微软雅黑"/>
          <w:sz w:val="24"/>
          <w:szCs w:val="28"/>
        </w:rPr>
      </w:pPr>
    </w:p>
    <w:p w14:paraId="427C3F47" w14:textId="77777777" w:rsidR="006201F4" w:rsidRPr="00395599" w:rsidRDefault="006201F4" w:rsidP="00F91811">
      <w:pPr>
        <w:ind w:firstLine="420"/>
        <w:rPr>
          <w:rFonts w:ascii="微软雅黑" w:eastAsia="微软雅黑" w:hAnsi="微软雅黑"/>
          <w:sz w:val="24"/>
          <w:szCs w:val="28"/>
        </w:rPr>
      </w:pPr>
    </w:p>
    <w:p w14:paraId="32641BFE" w14:textId="7960606E" w:rsidR="00635FF1" w:rsidRPr="00395599" w:rsidRDefault="0092138D" w:rsidP="00F91811">
      <w:pPr>
        <w:ind w:firstLine="420"/>
        <w:rPr>
          <w:rFonts w:ascii="微软雅黑" w:eastAsia="微软雅黑" w:hAnsi="微软雅黑"/>
          <w:sz w:val="24"/>
          <w:szCs w:val="28"/>
        </w:rPr>
      </w:pPr>
      <w:r w:rsidRPr="00395599">
        <w:rPr>
          <w:rFonts w:ascii="微软雅黑" w:eastAsia="微软雅黑" w:hAnsi="微软雅黑"/>
          <w:noProof/>
          <w:sz w:val="24"/>
          <w:szCs w:val="28"/>
        </w:rPr>
        <w:lastRenderedPageBreak/>
        <w:drawing>
          <wp:anchor distT="0" distB="0" distL="114300" distR="114300" simplePos="0" relativeHeight="251660288" behindDoc="1" locked="0" layoutInCell="1" allowOverlap="1" wp14:anchorId="0027D02B" wp14:editId="0001E178">
            <wp:simplePos x="0" y="0"/>
            <wp:positionH relativeFrom="column">
              <wp:posOffset>60960</wp:posOffset>
            </wp:positionH>
            <wp:positionV relativeFrom="paragraph">
              <wp:posOffset>880428</wp:posOffset>
            </wp:positionV>
            <wp:extent cx="5095875" cy="2057400"/>
            <wp:effectExtent l="0" t="0" r="9525" b="0"/>
            <wp:wrapTight wrapText="bothSides">
              <wp:wrapPolygon edited="0">
                <wp:start x="0" y="0"/>
                <wp:lineTo x="0" y="21400"/>
                <wp:lineTo x="21560" y="21400"/>
                <wp:lineTo x="21560"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095875" cy="2057400"/>
                    </a:xfrm>
                    <a:prstGeom prst="rect">
                      <a:avLst/>
                    </a:prstGeom>
                  </pic:spPr>
                </pic:pic>
              </a:graphicData>
            </a:graphic>
          </wp:anchor>
        </w:drawing>
      </w:r>
      <w:r w:rsidR="005546BE" w:rsidRPr="00395599">
        <w:rPr>
          <w:rFonts w:ascii="微软雅黑" w:eastAsia="微软雅黑" w:hAnsi="微软雅黑" w:hint="eastAsia"/>
          <w:sz w:val="24"/>
          <w:szCs w:val="28"/>
        </w:rPr>
        <w:t>下图为冷轧钢板控制流程图，</w:t>
      </w:r>
      <w:r w:rsidR="00C5786B" w:rsidRPr="00395599">
        <w:rPr>
          <w:rFonts w:ascii="微软雅黑" w:eastAsia="微软雅黑" w:hAnsi="微软雅黑" w:hint="eastAsia"/>
          <w:sz w:val="24"/>
          <w:szCs w:val="28"/>
        </w:rPr>
        <w:t>其表示</w:t>
      </w:r>
      <w:r w:rsidR="00C5786B" w:rsidRPr="00395599">
        <w:rPr>
          <w:rFonts w:ascii="微软雅黑" w:eastAsia="微软雅黑" w:hAnsi="微软雅黑"/>
          <w:sz w:val="24"/>
          <w:szCs w:val="28"/>
        </w:rPr>
        <w:t>完整的板形控制系统</w:t>
      </w:r>
      <w:r w:rsidR="00C5786B" w:rsidRPr="00395599">
        <w:rPr>
          <w:rFonts w:ascii="微软雅黑" w:eastAsia="微软雅黑" w:hAnsi="微软雅黑" w:hint="eastAsia"/>
          <w:sz w:val="24"/>
          <w:szCs w:val="28"/>
        </w:rPr>
        <w:t>，</w:t>
      </w:r>
      <w:r w:rsidRPr="00395599">
        <w:rPr>
          <w:rFonts w:ascii="微软雅黑" w:eastAsia="微软雅黑" w:hAnsi="微软雅黑" w:hint="eastAsia"/>
          <w:sz w:val="24"/>
          <w:szCs w:val="28"/>
        </w:rPr>
        <w:t>在对参考板形进行设定后，将设定值输入至相关控制系统，并输出符合生产要求的钢板</w:t>
      </w:r>
      <w:r w:rsidR="00103115" w:rsidRPr="00395599">
        <w:rPr>
          <w:rFonts w:ascii="微软雅黑" w:eastAsia="微软雅黑" w:hAnsi="微软雅黑" w:hint="eastAsia"/>
          <w:sz w:val="24"/>
          <w:szCs w:val="28"/>
        </w:rPr>
        <w:t>。</w:t>
      </w:r>
    </w:p>
    <w:p w14:paraId="188E68E3" w14:textId="2ABDDF74" w:rsidR="001C7A50" w:rsidRPr="00395599" w:rsidRDefault="001C7A50" w:rsidP="00635FF1">
      <w:pPr>
        <w:rPr>
          <w:rFonts w:ascii="微软雅黑" w:eastAsia="微软雅黑" w:hAnsi="微软雅黑"/>
          <w:sz w:val="24"/>
          <w:szCs w:val="28"/>
        </w:rPr>
      </w:pPr>
      <w:r w:rsidRPr="00395599">
        <w:rPr>
          <w:rFonts w:ascii="微软雅黑" w:eastAsia="微软雅黑" w:hAnsi="微软雅黑"/>
          <w:sz w:val="24"/>
          <w:szCs w:val="28"/>
        </w:rPr>
        <w:t>完整的板形控制系统包括板形预设定系统、板形前馈系统以及板形闭环反馈系统，其中关键的就是板形闭环反馈控制系统，</w:t>
      </w:r>
      <w:r w:rsidR="001A0011" w:rsidRPr="00395599">
        <w:rPr>
          <w:rFonts w:ascii="微软雅黑" w:eastAsia="微软雅黑" w:hAnsi="微软雅黑" w:hint="eastAsia"/>
          <w:sz w:val="24"/>
          <w:szCs w:val="28"/>
        </w:rPr>
        <w:t xml:space="preserve"> </w:t>
      </w:r>
      <w:r w:rsidRPr="00395599">
        <w:rPr>
          <w:rFonts w:ascii="微软雅黑" w:eastAsia="微软雅黑" w:hAnsi="微软雅黑"/>
          <w:sz w:val="24"/>
          <w:szCs w:val="28"/>
        </w:rPr>
        <w:t>板形闭环反馈控制系统的控制效果大程度地影响板形的质量，</w:t>
      </w:r>
      <w:r w:rsidRPr="00395599">
        <w:rPr>
          <w:rFonts w:ascii="微软雅黑" w:eastAsia="微软雅黑" w:hAnsi="微软雅黑" w:hint="eastAsia"/>
          <w:sz w:val="24"/>
          <w:szCs w:val="28"/>
        </w:rPr>
        <w:t>下图所示即为板形的闭环反馈系统。</w:t>
      </w:r>
    </w:p>
    <w:p w14:paraId="6BD15EE5" w14:textId="6953E95C" w:rsidR="001C7A50" w:rsidRPr="00395599" w:rsidRDefault="001C7A50" w:rsidP="00635FF1">
      <w:pPr>
        <w:rPr>
          <w:rFonts w:ascii="微软雅黑" w:eastAsia="微软雅黑" w:hAnsi="微软雅黑"/>
          <w:sz w:val="24"/>
          <w:szCs w:val="28"/>
        </w:rPr>
      </w:pPr>
      <w:r w:rsidRPr="00395599">
        <w:rPr>
          <w:rFonts w:ascii="微软雅黑" w:eastAsia="微软雅黑" w:hAnsi="微软雅黑"/>
          <w:noProof/>
          <w:sz w:val="24"/>
          <w:szCs w:val="28"/>
        </w:rPr>
        <w:drawing>
          <wp:anchor distT="0" distB="0" distL="114300" distR="114300" simplePos="0" relativeHeight="251662336" behindDoc="1" locked="0" layoutInCell="1" allowOverlap="1" wp14:anchorId="54E62C84" wp14:editId="0B8445D2">
            <wp:simplePos x="0" y="0"/>
            <wp:positionH relativeFrom="column">
              <wp:posOffset>380365</wp:posOffset>
            </wp:positionH>
            <wp:positionV relativeFrom="paragraph">
              <wp:posOffset>125095</wp:posOffset>
            </wp:positionV>
            <wp:extent cx="4490720" cy="3255645"/>
            <wp:effectExtent l="0" t="0" r="5080" b="1905"/>
            <wp:wrapTight wrapText="bothSides">
              <wp:wrapPolygon edited="0">
                <wp:start x="0" y="0"/>
                <wp:lineTo x="0" y="21486"/>
                <wp:lineTo x="21533" y="21486"/>
                <wp:lineTo x="21533"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490720" cy="3255645"/>
                    </a:xfrm>
                    <a:prstGeom prst="rect">
                      <a:avLst/>
                    </a:prstGeom>
                  </pic:spPr>
                </pic:pic>
              </a:graphicData>
            </a:graphic>
            <wp14:sizeRelH relativeFrom="margin">
              <wp14:pctWidth>0</wp14:pctWidth>
            </wp14:sizeRelH>
            <wp14:sizeRelV relativeFrom="margin">
              <wp14:pctHeight>0</wp14:pctHeight>
            </wp14:sizeRelV>
          </wp:anchor>
        </w:drawing>
      </w:r>
    </w:p>
    <w:p w14:paraId="5A524F82" w14:textId="1E24A8CB" w:rsidR="001C7A50" w:rsidRPr="00395599" w:rsidRDefault="001C7A50" w:rsidP="00635FF1">
      <w:pPr>
        <w:rPr>
          <w:rFonts w:ascii="微软雅黑" w:eastAsia="微软雅黑" w:hAnsi="微软雅黑"/>
          <w:sz w:val="24"/>
          <w:szCs w:val="28"/>
        </w:rPr>
      </w:pPr>
    </w:p>
    <w:p w14:paraId="6708302D" w14:textId="017FD8E5" w:rsidR="001C7A50" w:rsidRPr="00395599" w:rsidRDefault="001C7A50" w:rsidP="00635FF1">
      <w:pPr>
        <w:rPr>
          <w:rFonts w:ascii="微软雅黑" w:eastAsia="微软雅黑" w:hAnsi="微软雅黑"/>
          <w:sz w:val="24"/>
          <w:szCs w:val="28"/>
        </w:rPr>
      </w:pPr>
    </w:p>
    <w:p w14:paraId="1CF8B015" w14:textId="77777777" w:rsidR="001C7A50" w:rsidRPr="00395599" w:rsidRDefault="001C7A50" w:rsidP="00635FF1">
      <w:pPr>
        <w:rPr>
          <w:rFonts w:ascii="微软雅黑" w:eastAsia="微软雅黑" w:hAnsi="微软雅黑"/>
          <w:sz w:val="24"/>
          <w:szCs w:val="28"/>
        </w:rPr>
      </w:pPr>
    </w:p>
    <w:p w14:paraId="76515EEA" w14:textId="77777777" w:rsidR="001C7A50" w:rsidRPr="00395599" w:rsidRDefault="001C7A50" w:rsidP="00635FF1">
      <w:pPr>
        <w:rPr>
          <w:rFonts w:ascii="微软雅黑" w:eastAsia="微软雅黑" w:hAnsi="微软雅黑"/>
          <w:sz w:val="24"/>
          <w:szCs w:val="28"/>
        </w:rPr>
      </w:pPr>
    </w:p>
    <w:p w14:paraId="352C68E4" w14:textId="77777777" w:rsidR="001C7A50" w:rsidRPr="00395599" w:rsidRDefault="001C7A50" w:rsidP="00635FF1">
      <w:pPr>
        <w:rPr>
          <w:rFonts w:ascii="微软雅黑" w:eastAsia="微软雅黑" w:hAnsi="微软雅黑"/>
          <w:sz w:val="24"/>
          <w:szCs w:val="28"/>
        </w:rPr>
      </w:pPr>
    </w:p>
    <w:p w14:paraId="12F4D646" w14:textId="77777777" w:rsidR="001C7A50" w:rsidRPr="00395599" w:rsidRDefault="001C7A50" w:rsidP="00635FF1">
      <w:pPr>
        <w:rPr>
          <w:rFonts w:ascii="微软雅黑" w:eastAsia="微软雅黑" w:hAnsi="微软雅黑"/>
          <w:sz w:val="24"/>
          <w:szCs w:val="28"/>
        </w:rPr>
      </w:pPr>
    </w:p>
    <w:p w14:paraId="3579C37A" w14:textId="658C341F" w:rsidR="001C7A50" w:rsidRPr="00395599" w:rsidRDefault="001C7A50" w:rsidP="00635FF1">
      <w:pPr>
        <w:rPr>
          <w:rFonts w:ascii="微软雅黑" w:eastAsia="微软雅黑" w:hAnsi="微软雅黑"/>
          <w:sz w:val="24"/>
          <w:szCs w:val="28"/>
        </w:rPr>
      </w:pPr>
    </w:p>
    <w:p w14:paraId="6F593598" w14:textId="4F20A928" w:rsidR="001C7A50" w:rsidRPr="00395599" w:rsidRDefault="001C7A50" w:rsidP="00635FF1">
      <w:pPr>
        <w:rPr>
          <w:rFonts w:ascii="微软雅黑" w:eastAsia="微软雅黑" w:hAnsi="微软雅黑"/>
          <w:sz w:val="24"/>
          <w:szCs w:val="28"/>
        </w:rPr>
      </w:pPr>
    </w:p>
    <w:p w14:paraId="39B0C24D" w14:textId="0539C73C" w:rsidR="001C7A50" w:rsidRPr="00395599" w:rsidRDefault="001C7A50" w:rsidP="00635FF1">
      <w:pPr>
        <w:rPr>
          <w:rFonts w:ascii="微软雅黑" w:eastAsia="微软雅黑" w:hAnsi="微软雅黑"/>
          <w:sz w:val="24"/>
          <w:szCs w:val="28"/>
        </w:rPr>
      </w:pPr>
    </w:p>
    <w:p w14:paraId="1C713294" w14:textId="084C74DE" w:rsidR="001C7A50" w:rsidRPr="00395599" w:rsidRDefault="001C7A50" w:rsidP="00635FF1">
      <w:pPr>
        <w:rPr>
          <w:rFonts w:ascii="微软雅黑" w:eastAsia="微软雅黑" w:hAnsi="微软雅黑"/>
          <w:sz w:val="24"/>
          <w:szCs w:val="28"/>
        </w:rPr>
      </w:pPr>
    </w:p>
    <w:p w14:paraId="0E06EC4B" w14:textId="77777777" w:rsidR="006201F4" w:rsidRPr="00395599" w:rsidRDefault="006201F4" w:rsidP="00635FF1">
      <w:pPr>
        <w:rPr>
          <w:rFonts w:ascii="微软雅黑" w:eastAsia="微软雅黑" w:hAnsi="微软雅黑"/>
          <w:sz w:val="24"/>
          <w:szCs w:val="28"/>
        </w:rPr>
      </w:pPr>
    </w:p>
    <w:sectPr w:rsidR="006201F4" w:rsidRPr="003955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0617E" w14:textId="77777777" w:rsidR="0083610D" w:rsidRDefault="0083610D" w:rsidP="00632540">
      <w:r>
        <w:separator/>
      </w:r>
    </w:p>
  </w:endnote>
  <w:endnote w:type="continuationSeparator" w:id="0">
    <w:p w14:paraId="1D586860" w14:textId="77777777" w:rsidR="0083610D" w:rsidRDefault="0083610D" w:rsidP="00632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7FF54D" w14:textId="77777777" w:rsidR="0083610D" w:rsidRDefault="0083610D" w:rsidP="00632540">
      <w:r>
        <w:separator/>
      </w:r>
    </w:p>
  </w:footnote>
  <w:footnote w:type="continuationSeparator" w:id="0">
    <w:p w14:paraId="65F1ADBF" w14:textId="77777777" w:rsidR="0083610D" w:rsidRDefault="0083610D" w:rsidP="006325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667778"/>
    <w:multiLevelType w:val="hybridMultilevel"/>
    <w:tmpl w:val="103E9C1A"/>
    <w:lvl w:ilvl="0" w:tplc="004E2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3D5E16"/>
    <w:multiLevelType w:val="hybridMultilevel"/>
    <w:tmpl w:val="549416AE"/>
    <w:lvl w:ilvl="0" w:tplc="004E2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CE3"/>
    <w:rsid w:val="00052398"/>
    <w:rsid w:val="000563B3"/>
    <w:rsid w:val="000B4238"/>
    <w:rsid w:val="00103115"/>
    <w:rsid w:val="001A0011"/>
    <w:rsid w:val="001C7A50"/>
    <w:rsid w:val="001D592D"/>
    <w:rsid w:val="003241CC"/>
    <w:rsid w:val="00332960"/>
    <w:rsid w:val="00395599"/>
    <w:rsid w:val="005546BE"/>
    <w:rsid w:val="00613F0E"/>
    <w:rsid w:val="006201F4"/>
    <w:rsid w:val="00632540"/>
    <w:rsid w:val="00635FF1"/>
    <w:rsid w:val="007A4751"/>
    <w:rsid w:val="007C7882"/>
    <w:rsid w:val="007D52F3"/>
    <w:rsid w:val="0083610D"/>
    <w:rsid w:val="008D3C9C"/>
    <w:rsid w:val="0092138D"/>
    <w:rsid w:val="00927040"/>
    <w:rsid w:val="00984DE5"/>
    <w:rsid w:val="009E1FBB"/>
    <w:rsid w:val="00A9658D"/>
    <w:rsid w:val="00A97D35"/>
    <w:rsid w:val="00BB1044"/>
    <w:rsid w:val="00C5786B"/>
    <w:rsid w:val="00E92CE3"/>
    <w:rsid w:val="00F63C54"/>
    <w:rsid w:val="00F91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0D4A5325"/>
  <w15:chartTrackingRefBased/>
  <w15:docId w15:val="{E4DD37C6-6B95-43E4-B40E-C5F9FA5B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6201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6201F4"/>
    <w:pPr>
      <w:keepNext/>
      <w:spacing w:beforeLines="50" w:before="120" w:afterLines="50" w:after="120"/>
      <w:jc w:val="left"/>
      <w:outlineLvl w:val="2"/>
    </w:pPr>
    <w:rPr>
      <w:rFonts w:ascii="Times New Roman" w:eastAsia="黑体" w:hAnsi="Times New Roman" w:cs="Times New Roman"/>
      <w:sz w:val="30"/>
      <w:szCs w:val="24"/>
    </w:rPr>
  </w:style>
  <w:style w:type="paragraph" w:styleId="4">
    <w:name w:val="heading 4"/>
    <w:basedOn w:val="a"/>
    <w:next w:val="a"/>
    <w:link w:val="4Char"/>
    <w:uiPriority w:val="9"/>
    <w:unhideWhenUsed/>
    <w:qFormat/>
    <w:rsid w:val="006201F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25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2540"/>
    <w:rPr>
      <w:sz w:val="18"/>
      <w:szCs w:val="18"/>
    </w:rPr>
  </w:style>
  <w:style w:type="paragraph" w:styleId="a4">
    <w:name w:val="footer"/>
    <w:basedOn w:val="a"/>
    <w:link w:val="Char0"/>
    <w:uiPriority w:val="99"/>
    <w:unhideWhenUsed/>
    <w:rsid w:val="00632540"/>
    <w:pPr>
      <w:tabs>
        <w:tab w:val="center" w:pos="4153"/>
        <w:tab w:val="right" w:pos="8306"/>
      </w:tabs>
      <w:snapToGrid w:val="0"/>
      <w:jc w:val="left"/>
    </w:pPr>
    <w:rPr>
      <w:sz w:val="18"/>
      <w:szCs w:val="18"/>
    </w:rPr>
  </w:style>
  <w:style w:type="character" w:customStyle="1" w:styleId="Char0">
    <w:name w:val="页脚 Char"/>
    <w:basedOn w:val="a0"/>
    <w:link w:val="a4"/>
    <w:uiPriority w:val="99"/>
    <w:rsid w:val="00632540"/>
    <w:rPr>
      <w:sz w:val="18"/>
      <w:szCs w:val="18"/>
    </w:rPr>
  </w:style>
  <w:style w:type="character" w:styleId="a5">
    <w:name w:val="Placeholder Text"/>
    <w:basedOn w:val="a0"/>
    <w:uiPriority w:val="99"/>
    <w:semiHidden/>
    <w:rsid w:val="007D52F3"/>
    <w:rPr>
      <w:color w:val="808080"/>
    </w:rPr>
  </w:style>
  <w:style w:type="character" w:customStyle="1" w:styleId="3Char">
    <w:name w:val="标题 3 Char"/>
    <w:basedOn w:val="a0"/>
    <w:link w:val="3"/>
    <w:rsid w:val="006201F4"/>
    <w:rPr>
      <w:rFonts w:ascii="Times New Roman" w:eastAsia="黑体" w:hAnsi="Times New Roman" w:cs="Times New Roman"/>
      <w:sz w:val="30"/>
      <w:szCs w:val="24"/>
    </w:rPr>
  </w:style>
  <w:style w:type="paragraph" w:styleId="a6">
    <w:name w:val="List Paragraph"/>
    <w:basedOn w:val="a"/>
    <w:uiPriority w:val="34"/>
    <w:qFormat/>
    <w:rsid w:val="006201F4"/>
    <w:pPr>
      <w:ind w:firstLineChars="200" w:firstLine="420"/>
    </w:pPr>
  </w:style>
  <w:style w:type="character" w:customStyle="1" w:styleId="2Char">
    <w:name w:val="标题 2 Char"/>
    <w:basedOn w:val="a0"/>
    <w:link w:val="2"/>
    <w:uiPriority w:val="9"/>
    <w:semiHidden/>
    <w:rsid w:val="006201F4"/>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6201F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oleObject" Target="embeddings/oleObject12.bin"/><Relationship Id="rId42" Type="http://schemas.openxmlformats.org/officeDocument/2006/relationships/image" Target="media/image16.wmf"/><Relationship Id="rId47" Type="http://schemas.openxmlformats.org/officeDocument/2006/relationships/image" Target="media/image19.png"/><Relationship Id="rId50" Type="http://schemas.openxmlformats.org/officeDocument/2006/relationships/theme" Target="theme/theme1.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oleObject" Target="embeddings/oleObject9.bin"/><Relationship Id="rId11" Type="http://schemas.openxmlformats.org/officeDocument/2006/relationships/image" Target="media/image2.png"/><Relationship Id="rId24" Type="http://schemas.openxmlformats.org/officeDocument/2006/relationships/oleObject" Target="embeddings/oleObject6.bin"/><Relationship Id="rId32" Type="http://schemas.openxmlformats.org/officeDocument/2006/relationships/oleObject" Target="embeddings/oleObject11.bin"/><Relationship Id="rId37" Type="http://schemas.openxmlformats.org/officeDocument/2006/relationships/oleObject" Target="embeddings/oleObject15.bin"/><Relationship Id="rId40" Type="http://schemas.openxmlformats.org/officeDocument/2006/relationships/image" Target="media/image15.wmf"/><Relationship Id="rId45" Type="http://schemas.openxmlformats.org/officeDocument/2006/relationships/oleObject" Target="embeddings/oleObject19.bin"/><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oleObject" Target="embeddings/oleObject14.bin"/><Relationship Id="rId49" Type="http://schemas.openxmlformats.org/officeDocument/2006/relationships/fontTable" Target="fontTable.xml"/><Relationship Id="rId10" Type="http://schemas.openxmlformats.org/officeDocument/2006/relationships/package" Target="embeddings/Microsoft_Visio___11.vsdx"/><Relationship Id="rId19" Type="http://schemas.openxmlformats.org/officeDocument/2006/relationships/image" Target="media/image7.wmf"/><Relationship Id="rId31" Type="http://schemas.openxmlformats.org/officeDocument/2006/relationships/image" Target="media/image12.wmf"/><Relationship Id="rId44" Type="http://schemas.openxmlformats.org/officeDocument/2006/relationships/image" Target="media/image17.w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oleObject" Target="embeddings/oleObject18.bin"/><Relationship Id="rId48"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image" Target="media/image14.wmf"/><Relationship Id="rId46" Type="http://schemas.openxmlformats.org/officeDocument/2006/relationships/image" Target="media/image18.png"/><Relationship Id="rId20" Type="http://schemas.openxmlformats.org/officeDocument/2006/relationships/oleObject" Target="embeddings/oleObject4.bin"/><Relationship Id="rId41"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endnotes" Target="end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0T12:29:36.710"/>
    </inkml:context>
    <inkml:brush xml:id="br0">
      <inkml:brushProperty name="width" value="0.05" units="cm"/>
      <inkml:brushProperty name="height" value="0.05" units="cm"/>
    </inkml:brush>
  </inkml:definitions>
  <inkml:trace contextRef="#ctx0" brushRef="#br0">15 30 2912,'-4'0'1056,"2"-3"-800,-7-1 576,13-6-4800,3-2 3264</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晟辰</dc:creator>
  <cp:keywords/>
  <dc:description/>
  <cp:lastModifiedBy>user</cp:lastModifiedBy>
  <cp:revision>15</cp:revision>
  <dcterms:created xsi:type="dcterms:W3CDTF">2021-05-10T12:29:00Z</dcterms:created>
  <dcterms:modified xsi:type="dcterms:W3CDTF">2021-05-14T08:14:00Z</dcterms:modified>
</cp:coreProperties>
</file>