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fisheries</w:t>
      </w:r>
      <w:r>
        <w:t xml:space="preserve"> </w:t>
      </w:r>
      <w:r>
        <w:t xml:space="preserve">of</w:t>
      </w:r>
      <w:r>
        <w:t xml:space="preserve"> </w:t>
      </w:r>
      <w:r>
        <w:t xml:space="preserve">Timor-Leste</w:t>
      </w:r>
    </w:p>
    <w:p>
      <w:pPr>
        <w:pStyle w:val="Subtitle"/>
      </w:pPr>
      <w:r>
        <w:t xml:space="preserve">A</w:t>
      </w:r>
      <w:r>
        <w:t xml:space="preserve"> </w:t>
      </w:r>
      <w:r>
        <w:t xml:space="preserve">detailed</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of</w:t>
      </w:r>
      <w:r>
        <w:t xml:space="preserve"> </w:t>
      </w:r>
      <w:r>
        <w:t xml:space="preserve">small-scale</w:t>
      </w:r>
      <w:r>
        <w:t xml:space="preserve"> </w:t>
      </w:r>
      <w:r>
        <w:t xml:space="preserve">fisheries</w:t>
      </w:r>
      <w:r>
        <w:t xml:space="preserve"> </w:t>
      </w:r>
      <w:r>
        <w:t xml:space="preserve">catch</w:t>
      </w:r>
      <w:r>
        <w:t xml:space="preserve"> </w:t>
      </w:r>
      <w:r>
        <w:t xml:space="preserve">and</w:t>
      </w:r>
      <w:r>
        <w:t xml:space="preserve"> </w:t>
      </w:r>
      <w:r>
        <w:t xml:space="preserve">effort</w:t>
      </w:r>
      <w:r>
        <w:t xml:space="preserve"> </w:t>
      </w:r>
      <w:r>
        <w:t xml:space="preserve">data</w:t>
      </w:r>
      <w:r>
        <w:t xml:space="preserve"> </w:t>
      </w:r>
      <w:r>
        <w:t xml:space="preserve">in</w:t>
      </w:r>
      <w:r>
        <w:t xml:space="preserve"> </w:t>
      </w:r>
      <w:r>
        <w:t xml:space="preserve">Timor-Leste</w:t>
      </w:r>
    </w:p>
    <w:p>
      <w:pPr>
        <w:pStyle w:val="Date"/>
      </w:pPr>
      <w:r>
        <w:t xml:space="preserve">Last</w:t>
      </w:r>
      <w:r>
        <w:t xml:space="preserve"> </w:t>
      </w:r>
      <w:r>
        <w:t xml:space="preserve">compiled</w:t>
      </w:r>
      <w:r>
        <w:t xml:space="preserve"> </w:t>
      </w:r>
      <w:r>
        <w:t xml:space="preserve">on</w:t>
      </w:r>
      <w:r>
        <w:t xml:space="preserve"> </w:t>
      </w:r>
      <w:r>
        <w:t xml:space="preserve">2022-04-24</w:t>
      </w:r>
      <w:r>
        <w:t xml:space="preserve"> </w:t>
      </w:r>
      <w:r>
        <w:t xml:space="preserve">18:59:46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effort-and-landings"/>
    <w:p>
      <w:pPr>
        <w:pStyle w:val="Heading1"/>
      </w:pPr>
      <w:r>
        <w:rPr>
          <w:rStyle w:val="SectionNumber"/>
        </w:rPr>
        <w:t xml:space="preserve">1</w:t>
      </w:r>
      <w:r>
        <w:tab/>
      </w:r>
      <w:r>
        <w:t xml:space="preserve">Effort and landings</w:t>
      </w:r>
    </w:p>
    <w:p>
      <w:pPr>
        <w:pStyle w:val="CaptionedFigure"/>
      </w:pPr>
      <w:r>
        <w:drawing>
          <wp:inline>
            <wp:extent cx="5334000" cy="2963333"/>
            <wp:effectExtent b="0" l="0" r="0" t="0"/>
            <wp:docPr descr="Figure 1: Catch composition on the three strata using the Index of Relative Importance (IRI). Catch composition using the Index of Relative Importance (IRI) of the landings of Atauro island, north coast, and south coast for the period of September 2016 to April 2021. The IRI considers the weight, the number, and the frequency of occurrence (FRQ) of a functional group." title="" id="21" name="Picture"/>
            <a:graphic>
              <a:graphicData uri="http://schemas.openxmlformats.org/drawingml/2006/picture">
                <pic:pic>
                  <pic:nvPicPr>
                    <pic:cNvPr descr="/Users/lore/My%20Drive/WorldFish/timor.report/inst/timor_report_files/figure-docx/IRIFishGroups-1.png" id="22" name="Picture"/>
                    <pic:cNvPicPr>
                      <a:picLocks noChangeArrowheads="1" noChangeAspect="1"/>
                    </pic:cNvPicPr>
                  </pic:nvPicPr>
                  <pic:blipFill>
                    <a:blip r:embed="rId20"/>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Catch composition on the three strata using the Index of Relative Importance (IRI).</w:t>
      </w:r>
      <w:r>
        <w:t xml:space="preserve"> </w:t>
      </w:r>
      <w:r>
        <w:t xml:space="preserve">Catch composition using the Index of Relative Importance (IRI) of the landings of Atauro island, north coast, and south coast for the period of September 2016 to April 2021. The IRI considers the weight, the number, and the frequency of occurrence (FRQ) of a functional group.</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fisheries of Timor-Leste</dc:title>
  <dc:creator/>
  <cp:keywords/>
  <dcterms:created xsi:type="dcterms:W3CDTF">2022-04-24T16:59:48Z</dcterms:created>
  <dcterms:modified xsi:type="dcterms:W3CDTF">2022-04-24T16:59:48Z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2022-04-24 18:59:46</vt:lpwstr>
  </property>
  <property fmtid="{D5CDD505-2E9C-101B-9397-08002B2CF9AE}" pid="3" name="geometry">
    <vt:lpwstr>left=3cm,right=3cm,top=2cm,bottom=2cm</vt:lpwstr>
  </property>
  <property fmtid="{D5CDD505-2E9C-101B-9397-08002B2CF9AE}" pid="4" name="header-includes">
    <vt:lpwstr/>
  </property>
  <property fmtid="{D5CDD505-2E9C-101B-9397-08002B2CF9AE}" pid="5" name="mainfont">
    <vt:lpwstr>Montserrat</vt:lpwstr>
  </property>
  <property fmtid="{D5CDD505-2E9C-101B-9397-08002B2CF9AE}" pid="6" name="output">
    <vt:lpwstr/>
  </property>
  <property fmtid="{D5CDD505-2E9C-101B-9397-08002B2CF9AE}" pid="7" name="subtitle">
    <vt:lpwstr>A detailed analysis of three years of small-scale fisheries catch and effort data in Timor-Leste</vt:lpwstr>
  </property>
</Properties>
</file>