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A24778" w14:textId="0CBF53AC" w:rsidR="008A1BCD" w:rsidRPr="006F1919" w:rsidRDefault="008A1BCD" w:rsidP="006F1919">
      <w:pPr>
        <w:rPr>
          <w:sz w:val="28"/>
        </w:rPr>
      </w:pPr>
    </w:p>
    <w:tbl>
      <w:tblPr>
        <w:tblW w:w="10256" w:type="dxa"/>
        <w:tblInd w:w="7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70"/>
        <w:gridCol w:w="46"/>
        <w:gridCol w:w="540"/>
        <w:gridCol w:w="354"/>
        <w:gridCol w:w="460"/>
        <w:gridCol w:w="270"/>
        <w:gridCol w:w="356"/>
        <w:gridCol w:w="354"/>
        <w:gridCol w:w="366"/>
        <w:gridCol w:w="354"/>
        <w:gridCol w:w="366"/>
        <w:gridCol w:w="354"/>
        <w:gridCol w:w="366"/>
        <w:gridCol w:w="354"/>
        <w:gridCol w:w="366"/>
        <w:gridCol w:w="354"/>
        <w:gridCol w:w="726"/>
      </w:tblGrid>
      <w:tr w:rsidR="00453641" w:rsidRPr="008A1BCD" w14:paraId="16346DAD" w14:textId="77777777" w:rsidTr="002C27C1">
        <w:trPr>
          <w:trHeight w:val="1500"/>
        </w:trPr>
        <w:tc>
          <w:tcPr>
            <w:tcW w:w="4270" w:type="dxa"/>
            <w:shd w:val="clear" w:color="auto" w:fill="E6E6E6"/>
            <w:vAlign w:val="center"/>
          </w:tcPr>
          <w:p w14:paraId="45E5F418" w14:textId="6204D96A" w:rsidR="00453641" w:rsidRPr="008A1BCD" w:rsidRDefault="00453641" w:rsidP="00E41F6E">
            <w:pPr>
              <w:pStyle w:val="Heading2"/>
              <w:rPr>
                <w:sz w:val="24"/>
              </w:rPr>
            </w:pPr>
            <w:r w:rsidRPr="008A1BCD">
              <w:rPr>
                <w:sz w:val="32"/>
              </w:rPr>
              <w:t>How much do you agree with the following statement</w:t>
            </w:r>
            <w:r w:rsidR="00730563">
              <w:rPr>
                <w:sz w:val="32"/>
              </w:rPr>
              <w:t>s</w:t>
            </w:r>
            <w:r w:rsidR="003A1A3F">
              <w:rPr>
                <w:sz w:val="32"/>
              </w:rPr>
              <w:t xml:space="preserve"> with regard to </w:t>
            </w:r>
            <w:r w:rsidR="00E41F6E">
              <w:rPr>
                <w:sz w:val="32"/>
              </w:rPr>
              <w:t>babies and toddlers</w:t>
            </w:r>
            <w:r w:rsidR="003A1A3F">
              <w:rPr>
                <w:sz w:val="32"/>
              </w:rPr>
              <w:t>?</w:t>
            </w:r>
          </w:p>
        </w:tc>
        <w:tc>
          <w:tcPr>
            <w:tcW w:w="586" w:type="dxa"/>
            <w:gridSpan w:val="2"/>
            <w:shd w:val="clear" w:color="auto" w:fill="E6E6E6"/>
            <w:vAlign w:val="center"/>
          </w:tcPr>
          <w:p w14:paraId="21D21609" w14:textId="77777777" w:rsidR="00453641" w:rsidRPr="002C27C1" w:rsidRDefault="00453641" w:rsidP="00A95476">
            <w:pPr>
              <w:spacing w:before="120"/>
              <w:jc w:val="center"/>
              <w:rPr>
                <w:rFonts w:ascii="Arial" w:hAnsi="Arial" w:cs="Arial"/>
                <w:b/>
                <w:snapToGrid w:val="0"/>
                <w:color w:val="000000"/>
                <w:sz w:val="21"/>
              </w:rPr>
            </w:pPr>
          </w:p>
        </w:tc>
        <w:tc>
          <w:tcPr>
            <w:tcW w:w="814" w:type="dxa"/>
            <w:gridSpan w:val="2"/>
            <w:shd w:val="clear" w:color="auto" w:fill="E6E6E6"/>
          </w:tcPr>
          <w:p w14:paraId="18D1313B" w14:textId="77777777" w:rsidR="00453641" w:rsidRPr="002C27C1" w:rsidRDefault="00453641" w:rsidP="006F1919">
            <w:pPr>
              <w:spacing w:before="120"/>
              <w:rPr>
                <w:rFonts w:ascii="Arial" w:hAnsi="Arial" w:cs="Arial"/>
                <w:b/>
                <w:snapToGrid w:val="0"/>
                <w:color w:val="000000"/>
                <w:sz w:val="21"/>
              </w:rPr>
            </w:pPr>
          </w:p>
          <w:p w14:paraId="385CCC66" w14:textId="53CDCA28" w:rsidR="00453641" w:rsidRPr="002C27C1" w:rsidRDefault="00453641" w:rsidP="006F1919">
            <w:pPr>
              <w:spacing w:before="120"/>
              <w:rPr>
                <w:rFonts w:ascii="Arial" w:hAnsi="Arial" w:cs="Arial"/>
                <w:b/>
                <w:snapToGrid w:val="0"/>
                <w:color w:val="000000"/>
                <w:sz w:val="21"/>
              </w:rPr>
            </w:pPr>
            <w:r w:rsidRPr="002C27C1">
              <w:rPr>
                <w:rFonts w:ascii="Arial" w:hAnsi="Arial" w:cs="Arial"/>
                <w:b/>
                <w:snapToGrid w:val="0"/>
                <w:color w:val="000000"/>
                <w:sz w:val="21"/>
              </w:rPr>
              <w:t>Do Not Agree</w:t>
            </w:r>
          </w:p>
        </w:tc>
        <w:tc>
          <w:tcPr>
            <w:tcW w:w="626" w:type="dxa"/>
            <w:gridSpan w:val="2"/>
            <w:shd w:val="clear" w:color="auto" w:fill="E6E6E6"/>
            <w:vAlign w:val="center"/>
          </w:tcPr>
          <w:p w14:paraId="13A41E88" w14:textId="112BAE63" w:rsidR="00453641" w:rsidRPr="008A1BCD" w:rsidRDefault="00453641" w:rsidP="006F1919">
            <w:pPr>
              <w:spacing w:before="120"/>
              <w:rPr>
                <w:rFonts w:ascii="Arial" w:hAnsi="Arial" w:cs="Arial"/>
                <w:snapToGrid w:val="0"/>
                <w:color w:val="000000"/>
                <w:sz w:val="21"/>
                <w:u w:val="single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A33F0EB" w14:textId="7C9F3FE7" w:rsidR="00453641" w:rsidRPr="008A1BCD" w:rsidRDefault="00453641" w:rsidP="00A95476">
            <w:pPr>
              <w:spacing w:before="120"/>
              <w:jc w:val="center"/>
              <w:rPr>
                <w:rFonts w:ascii="Arial" w:hAnsi="Arial" w:cs="Arial"/>
                <w:snapToGrid w:val="0"/>
                <w:color w:val="000000"/>
                <w:sz w:val="21"/>
                <w:u w:val="single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5AE32F9" w14:textId="19886EB5" w:rsidR="00453641" w:rsidRPr="008A1BCD" w:rsidRDefault="00453641" w:rsidP="006F1919">
            <w:pPr>
              <w:spacing w:before="120"/>
              <w:rPr>
                <w:rFonts w:ascii="Arial" w:hAnsi="Arial" w:cs="Arial"/>
                <w:snapToGrid w:val="0"/>
                <w:color w:val="000000"/>
                <w:sz w:val="21"/>
                <w:u w:val="single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6E65EDD" w14:textId="43D7DD87" w:rsidR="00453641" w:rsidRPr="008A1BCD" w:rsidRDefault="00453641" w:rsidP="00A95476">
            <w:pPr>
              <w:spacing w:before="120"/>
              <w:jc w:val="center"/>
              <w:rPr>
                <w:rFonts w:ascii="Arial" w:hAnsi="Arial" w:cs="Arial"/>
                <w:snapToGrid w:val="0"/>
                <w:color w:val="000000"/>
                <w:sz w:val="21"/>
                <w:u w:val="single"/>
              </w:rPr>
            </w:pP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ED2070C" w14:textId="4B5A5125" w:rsidR="00453641" w:rsidRPr="008A1BCD" w:rsidRDefault="00453641" w:rsidP="00A95476">
            <w:pPr>
              <w:spacing w:before="120"/>
              <w:jc w:val="center"/>
              <w:rPr>
                <w:rFonts w:ascii="Arial" w:hAnsi="Arial" w:cs="Arial"/>
                <w:snapToGrid w:val="0"/>
                <w:color w:val="000000"/>
                <w:sz w:val="21"/>
                <w:u w:val="single"/>
              </w:rPr>
            </w:pPr>
          </w:p>
        </w:tc>
        <w:tc>
          <w:tcPr>
            <w:tcW w:w="1080" w:type="dxa"/>
            <w:gridSpan w:val="2"/>
            <w:shd w:val="clear" w:color="auto" w:fill="E6E6E6"/>
            <w:vAlign w:val="center"/>
          </w:tcPr>
          <w:p w14:paraId="7A652B20" w14:textId="71F3CBE7" w:rsidR="00453641" w:rsidRPr="002C27C1" w:rsidRDefault="00453641" w:rsidP="00A95476">
            <w:pPr>
              <w:spacing w:before="120"/>
              <w:jc w:val="center"/>
              <w:rPr>
                <w:rFonts w:ascii="Arial" w:hAnsi="Arial" w:cs="Arial"/>
                <w:b/>
                <w:snapToGrid w:val="0"/>
                <w:color w:val="000000"/>
                <w:sz w:val="21"/>
              </w:rPr>
            </w:pPr>
            <w:r w:rsidRPr="002C27C1">
              <w:rPr>
                <w:rFonts w:ascii="Arial" w:hAnsi="Arial" w:cs="Arial"/>
                <w:b/>
                <w:snapToGrid w:val="0"/>
                <w:color w:val="000000"/>
                <w:sz w:val="21"/>
              </w:rPr>
              <w:t>Strongly Agree</w:t>
            </w:r>
          </w:p>
        </w:tc>
      </w:tr>
      <w:tr w:rsidR="00453641" w:rsidRPr="008A1BCD" w14:paraId="2F8631DE" w14:textId="77777777" w:rsidTr="00796632">
        <w:trPr>
          <w:trHeight w:val="274"/>
        </w:trPr>
        <w:tc>
          <w:tcPr>
            <w:tcW w:w="4316" w:type="dxa"/>
            <w:gridSpan w:val="2"/>
            <w:vAlign w:val="center"/>
          </w:tcPr>
          <w:p w14:paraId="2E7D890B" w14:textId="48B77D83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jc w:val="both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It is very important that children learn to respect adults, such as parents and teachers.</w:t>
            </w:r>
          </w:p>
        </w:tc>
        <w:tc>
          <w:tcPr>
            <w:tcW w:w="894" w:type="dxa"/>
            <w:gridSpan w:val="2"/>
          </w:tcPr>
          <w:p w14:paraId="154852C5" w14:textId="77777777" w:rsidR="00453641" w:rsidRPr="008A1BCD" w:rsidRDefault="00453641" w:rsidP="00A95476">
            <w:pPr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20FF4357" w14:textId="2C5A6FF6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7BC719FF" w14:textId="77777777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203D5116" w14:textId="77777777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6B5C7FCC" w14:textId="77777777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569FA7E6" w14:textId="77777777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45F906E2" w14:textId="77777777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7D89EE41" w14:textId="3C0A4129" w:rsidR="00453641" w:rsidRPr="008A1BCD" w:rsidRDefault="00453641" w:rsidP="00453641">
            <w:pPr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119AB0E1" w14:textId="77777777" w:rsidTr="00796632">
        <w:trPr>
          <w:trHeight w:val="274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453FA7AF" w14:textId="274BE4F4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bookmarkStart w:id="0" w:name="_GoBack"/>
            <w:r w:rsidRPr="00A71212">
              <w:rPr>
                <w:rFonts w:ascii="Arial" w:hAnsi="Arial" w:cs="Arial"/>
                <w:color w:val="000000"/>
                <w:szCs w:val="22"/>
              </w:rPr>
              <w:t>Babies</w:t>
            </w:r>
            <w:bookmarkEnd w:id="0"/>
            <w:r w:rsidRPr="00A71212">
              <w:rPr>
                <w:rFonts w:ascii="Arial" w:hAnsi="Arial" w:cs="Arial"/>
                <w:color w:val="000000"/>
                <w:szCs w:val="22"/>
              </w:rPr>
              <w:t xml:space="preserve"> can’t learn about the world until they learn to speak.   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04FCDC61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shd w:val="clear" w:color="auto" w:fill="E6E6E6"/>
            <w:vAlign w:val="center"/>
          </w:tcPr>
          <w:p w14:paraId="3610CB4D" w14:textId="24860DCE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3D5423F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FF3754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9E7A68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66ED1CB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3173090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252EDB2A" w14:textId="75AB258A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2AA8B491" w14:textId="77777777" w:rsidTr="00796632">
        <w:trPr>
          <w:trHeight w:val="477"/>
        </w:trPr>
        <w:tc>
          <w:tcPr>
            <w:tcW w:w="4316" w:type="dxa"/>
            <w:gridSpan w:val="2"/>
            <w:vAlign w:val="center"/>
          </w:tcPr>
          <w:p w14:paraId="3515A035" w14:textId="38523A0F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Parents do not need to worry if their child misbehaves a lot.  </w:t>
            </w:r>
          </w:p>
        </w:tc>
        <w:tc>
          <w:tcPr>
            <w:tcW w:w="894" w:type="dxa"/>
            <w:gridSpan w:val="2"/>
          </w:tcPr>
          <w:p w14:paraId="3E11AD52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19AFCF86" w14:textId="45CC5EB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08B8F8F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3B34A2F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6D5C487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08544D8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252E0CB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72AB249E" w14:textId="4B659FD2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57803178" w14:textId="77777777" w:rsidTr="00796632">
        <w:trPr>
          <w:trHeight w:val="274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6B5027AE" w14:textId="31839D24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Parents should not try to calm a child who is upset, it is better to let children calm themselves.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0C2EE5DA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shd w:val="clear" w:color="auto" w:fill="E6E6E6"/>
            <w:vAlign w:val="center"/>
          </w:tcPr>
          <w:p w14:paraId="7D0F3A37" w14:textId="4C5A8C3D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4C39417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B92862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F32021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C8686A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FE919F2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0C95523A" w14:textId="69FCF3B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176C95CE" w14:textId="77777777" w:rsidTr="00796632">
        <w:trPr>
          <w:trHeight w:val="477"/>
        </w:trPr>
        <w:tc>
          <w:tcPr>
            <w:tcW w:w="4316" w:type="dxa"/>
            <w:gridSpan w:val="2"/>
            <w:vAlign w:val="center"/>
          </w:tcPr>
          <w:p w14:paraId="6F049687" w14:textId="36C75548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Parents should pay attention to what their child likes and dislikes.</w:t>
            </w:r>
          </w:p>
        </w:tc>
        <w:tc>
          <w:tcPr>
            <w:tcW w:w="894" w:type="dxa"/>
            <w:gridSpan w:val="2"/>
          </w:tcPr>
          <w:p w14:paraId="4047D8DD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1E0FBC3F" w14:textId="48C2E05E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5CB57276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37F4EDD6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4A5503D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3A80DB18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7C6203F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573E987B" w14:textId="3C6477CF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5BA8D4DA" w14:textId="77777777" w:rsidTr="00796632">
        <w:trPr>
          <w:trHeight w:val="477"/>
        </w:trPr>
        <w:tc>
          <w:tcPr>
            <w:tcW w:w="4316" w:type="dxa"/>
            <w:gridSpan w:val="2"/>
            <w:shd w:val="clear" w:color="auto" w:fill="E7E6E6" w:themeFill="background2"/>
            <w:vAlign w:val="center"/>
          </w:tcPr>
          <w:p w14:paraId="2CFFDD09" w14:textId="0FD99331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It is not helpful to explain the reasons for rules to young children because they won’t understand.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7A9D3477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shd w:val="clear" w:color="auto" w:fill="E6E6E6"/>
            <w:vAlign w:val="center"/>
          </w:tcPr>
          <w:p w14:paraId="6ECF67CD" w14:textId="772658AD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25CE12E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6DB7929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367E8112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E2A529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8AFA73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75AF2845" w14:textId="5A92FD4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7580BB4B" w14:textId="77777777" w:rsidTr="00796632">
        <w:trPr>
          <w:trHeight w:val="274"/>
        </w:trPr>
        <w:tc>
          <w:tcPr>
            <w:tcW w:w="4316" w:type="dxa"/>
            <w:gridSpan w:val="2"/>
            <w:vAlign w:val="center"/>
          </w:tcPr>
          <w:p w14:paraId="07814C40" w14:textId="3D63D3AF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It is good to let children explore and experiment.</w:t>
            </w:r>
          </w:p>
        </w:tc>
        <w:tc>
          <w:tcPr>
            <w:tcW w:w="894" w:type="dxa"/>
            <w:gridSpan w:val="2"/>
          </w:tcPr>
          <w:p w14:paraId="2617933C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0656F3EB" w14:textId="1524DF95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50D8287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0F95D3A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01E630E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76EF937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5FFA26B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1AACE2AD" w14:textId="748474E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2819BEB1" w14:textId="77777777" w:rsidTr="00796632">
        <w:trPr>
          <w:trHeight w:val="855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5DF67FB2" w14:textId="04DB7DC5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It is very important for young children to do as they are told, for example, waiting when they are told to wait.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2861BA6E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shd w:val="clear" w:color="auto" w:fill="E6E6E6"/>
            <w:vAlign w:val="center"/>
          </w:tcPr>
          <w:p w14:paraId="548DA9BA" w14:textId="42A21EF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59B52B2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6451DD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49643B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3B11E1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CDD664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54AA660C" w14:textId="6412305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63A6F689" w14:textId="77777777" w:rsidTr="00796632">
        <w:trPr>
          <w:trHeight w:val="274"/>
        </w:trPr>
        <w:tc>
          <w:tcPr>
            <w:tcW w:w="4316" w:type="dxa"/>
            <w:gridSpan w:val="2"/>
            <w:vAlign w:val="center"/>
          </w:tcPr>
          <w:p w14:paraId="0B9B989D" w14:textId="03888693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Children don’t need to learn about numbers and math until they go to school.</w:t>
            </w:r>
          </w:p>
        </w:tc>
        <w:tc>
          <w:tcPr>
            <w:tcW w:w="894" w:type="dxa"/>
            <w:gridSpan w:val="2"/>
          </w:tcPr>
          <w:p w14:paraId="6D6518D6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6B3A750E" w14:textId="608B8ACD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3CA998D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515A3D0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0DE3770E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6A5B1B3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442F0F1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5C632C4A" w14:textId="23524D7B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0604298D" w14:textId="77777777" w:rsidTr="00796632">
        <w:trPr>
          <w:trHeight w:val="274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79B82ECD" w14:textId="1BD7A0EF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Young children should be allowed to make their own decisions, like what to play with and when to eat.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181772B8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shd w:val="clear" w:color="auto" w:fill="E6E6E6"/>
            <w:vAlign w:val="center"/>
          </w:tcPr>
          <w:p w14:paraId="29E86DC7" w14:textId="6458D1D5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54C8362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FD214E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978346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3807CB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33D2BA9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7CC0A844" w14:textId="0A2CF44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5BBC2CAF" w14:textId="77777777" w:rsidTr="00796632">
        <w:trPr>
          <w:trHeight w:val="274"/>
        </w:trPr>
        <w:tc>
          <w:tcPr>
            <w:tcW w:w="4316" w:type="dxa"/>
            <w:gridSpan w:val="2"/>
            <w:vAlign w:val="center"/>
          </w:tcPr>
          <w:p w14:paraId="5BE3772F" w14:textId="493B3733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Children and parents do not need to feel emotionally close as long as children are kept safe.</w:t>
            </w:r>
          </w:p>
        </w:tc>
        <w:tc>
          <w:tcPr>
            <w:tcW w:w="894" w:type="dxa"/>
            <w:gridSpan w:val="2"/>
          </w:tcPr>
          <w:p w14:paraId="3B8E6181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40603259" w14:textId="3E76BFC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457845DE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321D1EB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222FBD0E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1C74778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3B19A39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61A6EC18" w14:textId="400328A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26E86F56" w14:textId="77777777" w:rsidTr="00796632">
        <w:trPr>
          <w:trHeight w:val="274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0DC556E3" w14:textId="212B47AF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A child who has close bonds with his or her parents will have better relationships later on in life.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7A72DCD0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shd w:val="clear" w:color="auto" w:fill="E6E6E6"/>
            <w:vAlign w:val="center"/>
          </w:tcPr>
          <w:p w14:paraId="66A30752" w14:textId="6CA8289B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175CD239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EF98AB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64C005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CB63D0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0651436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7694009D" w14:textId="09F0A931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1F3E9845" w14:textId="77777777" w:rsidTr="00796632">
        <w:trPr>
          <w:trHeight w:val="274"/>
        </w:trPr>
        <w:tc>
          <w:tcPr>
            <w:tcW w:w="4316" w:type="dxa"/>
            <w:gridSpan w:val="2"/>
            <w:vAlign w:val="center"/>
          </w:tcPr>
          <w:p w14:paraId="3C03D1A6" w14:textId="49B4436A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lastRenderedPageBreak/>
              <w:t>Reading books to children is not helpful if they have not yet learned to speak.</w:t>
            </w:r>
          </w:p>
        </w:tc>
        <w:tc>
          <w:tcPr>
            <w:tcW w:w="894" w:type="dxa"/>
            <w:gridSpan w:val="2"/>
          </w:tcPr>
          <w:p w14:paraId="1AB188B8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798E971B" w14:textId="0A2AB10E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6E47E3C9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56FA9552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663F5C0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27B97DD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121C5A2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64BC1A02" w14:textId="7AE3BAA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386C1D49" w14:textId="77777777" w:rsidTr="00796632">
        <w:trPr>
          <w:trHeight w:val="274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04B2BC2A" w14:textId="1D570D97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It’s important for parents to help children learn to deal with their emotions.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7196F535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shd w:val="clear" w:color="auto" w:fill="E6E6E6"/>
            <w:vAlign w:val="center"/>
          </w:tcPr>
          <w:p w14:paraId="57E93D9F" w14:textId="22D72B8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29EDD69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44EA39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7E7BDC9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068BC9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D18786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4ED0B993" w14:textId="1A81438D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091202CB" w14:textId="77777777" w:rsidTr="00796632">
        <w:trPr>
          <w:trHeight w:val="801"/>
        </w:trPr>
        <w:tc>
          <w:tcPr>
            <w:tcW w:w="4316" w:type="dxa"/>
            <w:gridSpan w:val="2"/>
            <w:vAlign w:val="center"/>
          </w:tcPr>
          <w:p w14:paraId="3B3AAB47" w14:textId="180B361D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It is very important that there are consequences when a child breaks a rule, big or small.</w:t>
            </w:r>
          </w:p>
        </w:tc>
        <w:tc>
          <w:tcPr>
            <w:tcW w:w="894" w:type="dxa"/>
            <w:gridSpan w:val="2"/>
          </w:tcPr>
          <w:p w14:paraId="7B7F9D51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54C98DDF" w14:textId="33AE5BF2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53547E0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6B72A59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284822D2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726CA156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4C765248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723F7FAD" w14:textId="3AA13860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40D81D67" w14:textId="77777777" w:rsidTr="00796632">
        <w:trPr>
          <w:trHeight w:val="274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46E6492D" w14:textId="7CCFF56D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Too much affection, such as hugging and kissing, can make a child weak.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0145FAC9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b/>
                <w:bCs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shd w:val="clear" w:color="auto" w:fill="E6E6E6"/>
            <w:vAlign w:val="center"/>
          </w:tcPr>
          <w:p w14:paraId="0B9213C0" w14:textId="430A34B2" w:rsidR="00453641" w:rsidRPr="008A1BCD" w:rsidRDefault="00453641" w:rsidP="00453641">
            <w:pPr>
              <w:spacing w:before="30"/>
              <w:rPr>
                <w:rFonts w:ascii="Arial" w:hAnsi="Arial" w:cs="Arial"/>
                <w:bCs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bCs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7E0C5C67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3B41C957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65D5D41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735524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33A1B61F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5DD49EAC" w14:textId="55E7C1E5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0BB404AE" w14:textId="77777777" w:rsidTr="00796632">
        <w:trPr>
          <w:trHeight w:val="274"/>
        </w:trPr>
        <w:tc>
          <w:tcPr>
            <w:tcW w:w="4316" w:type="dxa"/>
            <w:gridSpan w:val="2"/>
            <w:vAlign w:val="center"/>
          </w:tcPr>
          <w:p w14:paraId="3FC1315E" w14:textId="10EF323D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It is okay if young children boss around their caregivers.</w:t>
            </w:r>
          </w:p>
        </w:tc>
        <w:tc>
          <w:tcPr>
            <w:tcW w:w="894" w:type="dxa"/>
            <w:gridSpan w:val="2"/>
          </w:tcPr>
          <w:p w14:paraId="051E0526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718FB1AC" w14:textId="79946C13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309FFB1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0471431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082825C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073EC56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0E28909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453E8D00" w14:textId="05B8BB95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17ECE9AD" w14:textId="77777777" w:rsidTr="00796632">
        <w:trPr>
          <w:trHeight w:val="274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4F8CE559" w14:textId="7681A184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Children should be comforted when they are scared or unhappy.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159133A0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shd w:val="clear" w:color="auto" w:fill="E6E6E6"/>
            <w:vAlign w:val="center"/>
          </w:tcPr>
          <w:p w14:paraId="6B475B79" w14:textId="4E0305D2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2B8D307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6289E4E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F1E71C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E003B5C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59F1FE4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33B3E88B" w14:textId="11968C3D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5EE77D58" w14:textId="77777777" w:rsidTr="00796632">
        <w:trPr>
          <w:trHeight w:val="531"/>
        </w:trPr>
        <w:tc>
          <w:tcPr>
            <w:tcW w:w="4316" w:type="dxa"/>
            <w:gridSpan w:val="2"/>
            <w:vAlign w:val="center"/>
          </w:tcPr>
          <w:p w14:paraId="3C6D8CE0" w14:textId="2835A088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Parents can help babies learn language by talking to them.</w:t>
            </w:r>
          </w:p>
        </w:tc>
        <w:tc>
          <w:tcPr>
            <w:tcW w:w="894" w:type="dxa"/>
            <w:gridSpan w:val="2"/>
          </w:tcPr>
          <w:p w14:paraId="16DB547C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51C24903" w14:textId="650318F0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2577D78D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0194FF7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4C181C8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540BC47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627C982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60E57C89" w14:textId="1A2C3344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7D80A40E" w14:textId="77777777" w:rsidTr="00796632">
        <w:trPr>
          <w:trHeight w:val="274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7E9CA565" w14:textId="7BA377CB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Children should be grateful to their parents.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257E0152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shd w:val="clear" w:color="auto" w:fill="E6E6E6"/>
            <w:vAlign w:val="center"/>
          </w:tcPr>
          <w:p w14:paraId="5A820A4D" w14:textId="42E08C40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49D21A7E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1C4F2A8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41FD70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48850A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2C89EF5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42B038D2" w14:textId="169432F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439C21AC" w14:textId="77777777" w:rsidTr="00796632">
        <w:trPr>
          <w:trHeight w:val="274"/>
        </w:trPr>
        <w:tc>
          <w:tcPr>
            <w:tcW w:w="4316" w:type="dxa"/>
            <w:gridSpan w:val="2"/>
            <w:vAlign w:val="center"/>
          </w:tcPr>
          <w:p w14:paraId="0CCBFCB8" w14:textId="61861C0A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Babies can learn a lot just by playing.</w:t>
            </w:r>
          </w:p>
        </w:tc>
        <w:tc>
          <w:tcPr>
            <w:tcW w:w="894" w:type="dxa"/>
            <w:gridSpan w:val="2"/>
          </w:tcPr>
          <w:p w14:paraId="5F282B94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08AAD5B2" w14:textId="3B713DA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1CD4BFA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28C8D657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3BD38054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3BEEDD40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55AAA5B5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0EA3F935" w14:textId="6DB3996F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42684E76" w14:textId="77777777" w:rsidTr="00796632">
        <w:trPr>
          <w:trHeight w:val="1386"/>
        </w:trPr>
        <w:tc>
          <w:tcPr>
            <w:tcW w:w="4316" w:type="dxa"/>
            <w:gridSpan w:val="2"/>
            <w:shd w:val="clear" w:color="auto" w:fill="E6E6E6"/>
            <w:vAlign w:val="center"/>
          </w:tcPr>
          <w:p w14:paraId="2D10A81C" w14:textId="002A6D78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Parents can prepare young children to succeed in school by teaching them things, such as shapes and numbers.</w:t>
            </w:r>
          </w:p>
        </w:tc>
        <w:tc>
          <w:tcPr>
            <w:tcW w:w="894" w:type="dxa"/>
            <w:gridSpan w:val="2"/>
            <w:shd w:val="clear" w:color="auto" w:fill="E6E6E6"/>
          </w:tcPr>
          <w:p w14:paraId="21242C76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shd w:val="clear" w:color="auto" w:fill="E6E6E6"/>
            <w:vAlign w:val="center"/>
          </w:tcPr>
          <w:p w14:paraId="730E09BE" w14:textId="025717AC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6E6E6"/>
            <w:vAlign w:val="center"/>
          </w:tcPr>
          <w:p w14:paraId="7C98BA7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0A36CF49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73BAEBD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64F5E25B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6E6E6"/>
            <w:vAlign w:val="center"/>
          </w:tcPr>
          <w:p w14:paraId="47F99BB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6E6E6"/>
            <w:vAlign w:val="center"/>
          </w:tcPr>
          <w:p w14:paraId="4DD6BEF3" w14:textId="37657BC8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453641" w:rsidRPr="008A1BCD" w14:paraId="6D36557F" w14:textId="77777777" w:rsidTr="00796632">
        <w:trPr>
          <w:trHeight w:val="315"/>
        </w:trPr>
        <w:tc>
          <w:tcPr>
            <w:tcW w:w="4316" w:type="dxa"/>
            <w:gridSpan w:val="2"/>
            <w:vAlign w:val="center"/>
          </w:tcPr>
          <w:p w14:paraId="56C4E216" w14:textId="26FCF021" w:rsidR="00453641" w:rsidRPr="00A71212" w:rsidRDefault="008A1BCD" w:rsidP="00A71212">
            <w:pPr>
              <w:pStyle w:val="ListParagraph"/>
              <w:numPr>
                <w:ilvl w:val="0"/>
                <w:numId w:val="6"/>
              </w:numPr>
              <w:spacing w:before="120" w:after="120"/>
              <w:rPr>
                <w:rFonts w:ascii="Arial" w:hAnsi="Arial" w:cs="Arial"/>
                <w:szCs w:val="19"/>
              </w:rPr>
            </w:pPr>
            <w:r w:rsidRPr="00A71212">
              <w:rPr>
                <w:rFonts w:ascii="Arial" w:hAnsi="Arial" w:cs="Arial"/>
                <w:color w:val="000000"/>
                <w:szCs w:val="22"/>
              </w:rPr>
              <w:t>Children who receive too much attention from their parents become spoiled.</w:t>
            </w:r>
          </w:p>
        </w:tc>
        <w:tc>
          <w:tcPr>
            <w:tcW w:w="894" w:type="dxa"/>
            <w:gridSpan w:val="2"/>
          </w:tcPr>
          <w:p w14:paraId="0694DC01" w14:textId="77777777" w:rsidR="00453641" w:rsidRPr="008A1BCD" w:rsidRDefault="00453641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vAlign w:val="center"/>
          </w:tcPr>
          <w:p w14:paraId="5A2249F2" w14:textId="6233D974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vAlign w:val="center"/>
          </w:tcPr>
          <w:p w14:paraId="707BAE97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vAlign w:val="center"/>
          </w:tcPr>
          <w:p w14:paraId="53E5C35A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vAlign w:val="center"/>
          </w:tcPr>
          <w:p w14:paraId="30842E23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vAlign w:val="center"/>
          </w:tcPr>
          <w:p w14:paraId="59EAB168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vAlign w:val="center"/>
          </w:tcPr>
          <w:p w14:paraId="1BA4C191" w14:textId="77777777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vAlign w:val="center"/>
          </w:tcPr>
          <w:p w14:paraId="1AA2A8E7" w14:textId="009F419F" w:rsidR="00453641" w:rsidRPr="008A1BCD" w:rsidRDefault="00453641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  <w:tr w:rsidR="00796632" w:rsidRPr="008A1BCD" w14:paraId="31814DF9" w14:textId="77777777" w:rsidTr="00796632">
        <w:trPr>
          <w:trHeight w:val="315"/>
        </w:trPr>
        <w:tc>
          <w:tcPr>
            <w:tcW w:w="4316" w:type="dxa"/>
            <w:gridSpan w:val="2"/>
            <w:shd w:val="clear" w:color="auto" w:fill="E7E6E6" w:themeFill="background2"/>
            <w:vAlign w:val="center"/>
          </w:tcPr>
          <w:p w14:paraId="0929F673" w14:textId="7245BDBC" w:rsidR="00796632" w:rsidRPr="00796632" w:rsidRDefault="00796632" w:rsidP="00796632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</w:rPr>
            </w:pPr>
            <w:r w:rsidRPr="00796632">
              <w:rPr>
                <w:rFonts w:ascii="Arial" w:eastAsia="Times New Roman" w:hAnsi="Arial" w:cs="Arial"/>
                <w:color w:val="000000"/>
              </w:rPr>
              <w:t xml:space="preserve">It is okay if children see adults as equals rather than viewing them with respect. </w:t>
            </w:r>
          </w:p>
        </w:tc>
        <w:tc>
          <w:tcPr>
            <w:tcW w:w="894" w:type="dxa"/>
            <w:gridSpan w:val="2"/>
            <w:shd w:val="clear" w:color="auto" w:fill="E7E6E6" w:themeFill="background2"/>
          </w:tcPr>
          <w:p w14:paraId="29E03D12" w14:textId="77777777" w:rsidR="00796632" w:rsidRPr="008A1BCD" w:rsidRDefault="00796632" w:rsidP="00A95476">
            <w:pPr>
              <w:spacing w:before="30"/>
              <w:jc w:val="center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</w:p>
        </w:tc>
        <w:tc>
          <w:tcPr>
            <w:tcW w:w="730" w:type="dxa"/>
            <w:gridSpan w:val="2"/>
            <w:shd w:val="clear" w:color="auto" w:fill="E7E6E6" w:themeFill="background2"/>
            <w:vAlign w:val="center"/>
          </w:tcPr>
          <w:p w14:paraId="1A93A439" w14:textId="2BBAEA16" w:rsidR="00796632" w:rsidRPr="008A1BCD" w:rsidRDefault="00796632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0</w:t>
            </w:r>
          </w:p>
        </w:tc>
        <w:tc>
          <w:tcPr>
            <w:tcW w:w="710" w:type="dxa"/>
            <w:gridSpan w:val="2"/>
            <w:shd w:val="clear" w:color="auto" w:fill="E7E6E6" w:themeFill="background2"/>
            <w:vAlign w:val="center"/>
          </w:tcPr>
          <w:p w14:paraId="2D0FD987" w14:textId="3CB3212A" w:rsidR="00796632" w:rsidRPr="008A1BCD" w:rsidRDefault="00796632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1</w:t>
            </w:r>
          </w:p>
        </w:tc>
        <w:tc>
          <w:tcPr>
            <w:tcW w:w="720" w:type="dxa"/>
            <w:gridSpan w:val="2"/>
            <w:shd w:val="clear" w:color="auto" w:fill="E7E6E6" w:themeFill="background2"/>
            <w:vAlign w:val="center"/>
          </w:tcPr>
          <w:p w14:paraId="5418DA12" w14:textId="3F0C1390" w:rsidR="00796632" w:rsidRPr="008A1BCD" w:rsidRDefault="00796632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2</w:t>
            </w:r>
          </w:p>
        </w:tc>
        <w:tc>
          <w:tcPr>
            <w:tcW w:w="720" w:type="dxa"/>
            <w:gridSpan w:val="2"/>
            <w:shd w:val="clear" w:color="auto" w:fill="E7E6E6" w:themeFill="background2"/>
            <w:vAlign w:val="center"/>
          </w:tcPr>
          <w:p w14:paraId="5872D00F" w14:textId="4D5743D8" w:rsidR="00796632" w:rsidRPr="008A1BCD" w:rsidRDefault="00796632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3</w:t>
            </w:r>
          </w:p>
        </w:tc>
        <w:tc>
          <w:tcPr>
            <w:tcW w:w="720" w:type="dxa"/>
            <w:gridSpan w:val="2"/>
            <w:shd w:val="clear" w:color="auto" w:fill="E7E6E6" w:themeFill="background2"/>
            <w:vAlign w:val="center"/>
          </w:tcPr>
          <w:p w14:paraId="47A4C264" w14:textId="27D288B7" w:rsidR="00796632" w:rsidRPr="008A1BCD" w:rsidRDefault="00796632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4</w:t>
            </w:r>
          </w:p>
        </w:tc>
        <w:tc>
          <w:tcPr>
            <w:tcW w:w="720" w:type="dxa"/>
            <w:gridSpan w:val="2"/>
            <w:shd w:val="clear" w:color="auto" w:fill="E7E6E6" w:themeFill="background2"/>
            <w:vAlign w:val="center"/>
          </w:tcPr>
          <w:p w14:paraId="16C2423C" w14:textId="52D3A6C0" w:rsidR="00796632" w:rsidRPr="008A1BCD" w:rsidRDefault="00796632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5</w:t>
            </w:r>
          </w:p>
        </w:tc>
        <w:tc>
          <w:tcPr>
            <w:tcW w:w="726" w:type="dxa"/>
            <w:shd w:val="clear" w:color="auto" w:fill="E7E6E6" w:themeFill="background2"/>
            <w:vAlign w:val="center"/>
          </w:tcPr>
          <w:p w14:paraId="3573AB59" w14:textId="1CB0FE86" w:rsidR="00796632" w:rsidRPr="008A1BCD" w:rsidRDefault="00796632" w:rsidP="00453641">
            <w:pPr>
              <w:spacing w:before="30"/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</w:pPr>
            <w:r w:rsidRPr="008A1BCD">
              <w:rPr>
                <w:rFonts w:ascii="Arial" w:hAnsi="Arial" w:cs="Arial"/>
                <w:snapToGrid w:val="0"/>
                <w:color w:val="000000"/>
                <w:sz w:val="20"/>
                <w:szCs w:val="19"/>
              </w:rPr>
              <w:t>6</w:t>
            </w:r>
          </w:p>
        </w:tc>
      </w:tr>
    </w:tbl>
    <w:p w14:paraId="20C7E013" w14:textId="77777777" w:rsidR="00A71212" w:rsidRPr="008A1BCD" w:rsidRDefault="00A71212">
      <w:pPr>
        <w:rPr>
          <w:sz w:val="28"/>
        </w:rPr>
      </w:pPr>
    </w:p>
    <w:sectPr w:rsidR="00A71212" w:rsidRPr="008A1BCD" w:rsidSect="009D4838">
      <w:headerReference w:type="even" r:id="rId7"/>
      <w:headerReference w:type="default" r:id="rId8"/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47781" w14:textId="77777777" w:rsidR="00BE6164" w:rsidRDefault="00BE6164" w:rsidP="00BB3C27">
      <w:r>
        <w:separator/>
      </w:r>
    </w:p>
  </w:endnote>
  <w:endnote w:type="continuationSeparator" w:id="0">
    <w:p w14:paraId="70C1C596" w14:textId="77777777" w:rsidR="00BE6164" w:rsidRDefault="00BE6164" w:rsidP="00BB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B7C5AC" w14:textId="77777777" w:rsidR="00BE6164" w:rsidRDefault="00BE6164" w:rsidP="00BB3C27">
      <w:r>
        <w:separator/>
      </w:r>
    </w:p>
  </w:footnote>
  <w:footnote w:type="continuationSeparator" w:id="0">
    <w:p w14:paraId="05E2BB1A" w14:textId="77777777" w:rsidR="00BE6164" w:rsidRDefault="00BE6164" w:rsidP="00BB3C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D3A5D7" w14:textId="77777777" w:rsidR="00BB3C27" w:rsidRDefault="00BB3C27" w:rsidP="0058403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845E0F3" w14:textId="77777777" w:rsidR="00BB3C27" w:rsidRDefault="00BB3C27" w:rsidP="00BB3C2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E011EB" w14:textId="66662A4D" w:rsidR="00BB3C27" w:rsidRDefault="00BB3C27" w:rsidP="00BB3C2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E160B"/>
    <w:multiLevelType w:val="hybridMultilevel"/>
    <w:tmpl w:val="F11695A6"/>
    <w:lvl w:ilvl="0" w:tplc="72582DA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DB3FAC"/>
    <w:multiLevelType w:val="hybridMultilevel"/>
    <w:tmpl w:val="B6928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D51A3"/>
    <w:multiLevelType w:val="hybridMultilevel"/>
    <w:tmpl w:val="30F6B2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2DB7D9D"/>
    <w:multiLevelType w:val="hybridMultilevel"/>
    <w:tmpl w:val="8CA660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3C516F"/>
    <w:multiLevelType w:val="hybridMultilevel"/>
    <w:tmpl w:val="8FE834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B437C"/>
    <w:multiLevelType w:val="hybridMultilevel"/>
    <w:tmpl w:val="488EF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80706"/>
    <w:multiLevelType w:val="hybridMultilevel"/>
    <w:tmpl w:val="60B8FC58"/>
    <w:lvl w:ilvl="0" w:tplc="629EB59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9C6259"/>
    <w:multiLevelType w:val="hybridMultilevel"/>
    <w:tmpl w:val="8764B1EE"/>
    <w:lvl w:ilvl="0" w:tplc="629EB59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88"/>
    <w:rsid w:val="0000314C"/>
    <w:rsid w:val="000F230F"/>
    <w:rsid w:val="00272943"/>
    <w:rsid w:val="0028492D"/>
    <w:rsid w:val="00290763"/>
    <w:rsid w:val="00291079"/>
    <w:rsid w:val="002C27C1"/>
    <w:rsid w:val="002E6614"/>
    <w:rsid w:val="003878DF"/>
    <w:rsid w:val="003A1A3F"/>
    <w:rsid w:val="003E4248"/>
    <w:rsid w:val="00453641"/>
    <w:rsid w:val="004A75FE"/>
    <w:rsid w:val="004C4DA2"/>
    <w:rsid w:val="00507D58"/>
    <w:rsid w:val="00545B74"/>
    <w:rsid w:val="00563275"/>
    <w:rsid w:val="006F1919"/>
    <w:rsid w:val="00730563"/>
    <w:rsid w:val="00796632"/>
    <w:rsid w:val="00892889"/>
    <w:rsid w:val="008A1BCD"/>
    <w:rsid w:val="008B7D1D"/>
    <w:rsid w:val="009D4838"/>
    <w:rsid w:val="00A52384"/>
    <w:rsid w:val="00A71212"/>
    <w:rsid w:val="00A92C71"/>
    <w:rsid w:val="00AE231E"/>
    <w:rsid w:val="00B45DE7"/>
    <w:rsid w:val="00B6558A"/>
    <w:rsid w:val="00B83E90"/>
    <w:rsid w:val="00BB3C27"/>
    <w:rsid w:val="00BE6164"/>
    <w:rsid w:val="00C061D0"/>
    <w:rsid w:val="00C3522B"/>
    <w:rsid w:val="00E10830"/>
    <w:rsid w:val="00E41F6E"/>
    <w:rsid w:val="00EF0788"/>
    <w:rsid w:val="00F703EC"/>
    <w:rsid w:val="00FA1AC4"/>
    <w:rsid w:val="00FC76D8"/>
    <w:rsid w:val="00FF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88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6F1919"/>
    <w:pPr>
      <w:keepNext/>
      <w:outlineLvl w:val="1"/>
    </w:pPr>
    <w:rPr>
      <w:rFonts w:ascii="Arial" w:eastAsia="Times New Roman" w:hAnsi="Arial" w:cs="Arial"/>
      <w:b/>
      <w:bCs/>
      <w:snapToGrid w:val="0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7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6F1919"/>
    <w:rPr>
      <w:rFonts w:ascii="Arial" w:eastAsia="Times New Roman" w:hAnsi="Arial" w:cs="Arial"/>
      <w:b/>
      <w:bCs/>
      <w:snapToGrid w:val="0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BB3C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C27"/>
  </w:style>
  <w:style w:type="paragraph" w:styleId="Footer">
    <w:name w:val="footer"/>
    <w:basedOn w:val="Normal"/>
    <w:link w:val="FooterChar"/>
    <w:uiPriority w:val="99"/>
    <w:unhideWhenUsed/>
    <w:rsid w:val="00BB3C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C27"/>
  </w:style>
  <w:style w:type="character" w:styleId="PageNumber">
    <w:name w:val="page number"/>
    <w:basedOn w:val="DefaultParagraphFont"/>
    <w:uiPriority w:val="99"/>
    <w:semiHidden/>
    <w:unhideWhenUsed/>
    <w:rsid w:val="00BB3C27"/>
  </w:style>
  <w:style w:type="table" w:styleId="TableGrid">
    <w:name w:val="Table Grid"/>
    <w:basedOn w:val="TableNormal"/>
    <w:uiPriority w:val="39"/>
    <w:rsid w:val="008B7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356</Words>
  <Characters>2035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emily.hembacher@gmail.com</dc:creator>
  <cp:keywords/>
  <dc:description/>
  <cp:lastModifiedBy>emily.hembacher@gmail.com</cp:lastModifiedBy>
  <cp:revision>30</cp:revision>
  <cp:lastPrinted>2016-03-18T19:24:00Z</cp:lastPrinted>
  <dcterms:created xsi:type="dcterms:W3CDTF">2016-02-08T19:07:00Z</dcterms:created>
  <dcterms:modified xsi:type="dcterms:W3CDTF">2016-06-28T01:13:00Z</dcterms:modified>
</cp:coreProperties>
</file>