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C5A2F" w14:textId="77777777" w:rsidR="00C6561D" w:rsidRPr="001730B1" w:rsidRDefault="00FB2BC7" w:rsidP="00903235">
      <w:pPr>
        <w:spacing w:before="120" w:after="120"/>
        <w:jc w:val="center"/>
        <w:rPr>
          <w:rFonts w:ascii="Times New Roman" w:hAnsi="Times New Roman"/>
          <w:b/>
          <w:sz w:val="52"/>
          <w:szCs w:val="48"/>
        </w:rPr>
      </w:pPr>
      <w:r w:rsidRPr="001730B1">
        <w:rPr>
          <w:rFonts w:ascii="Times New Roman" w:hAnsi="Times New Roman"/>
          <w:b/>
          <w:sz w:val="52"/>
          <w:szCs w:val="48"/>
        </w:rPr>
        <w:t>HỢP ĐỒNG</w:t>
      </w:r>
    </w:p>
    <w:p w14:paraId="688C8694" w14:textId="77777777" w:rsidR="00C6561D" w:rsidRPr="001730B1" w:rsidRDefault="00FB2BC7" w:rsidP="00903235">
      <w:pPr>
        <w:spacing w:before="120" w:after="120"/>
        <w:jc w:val="center"/>
        <w:rPr>
          <w:rFonts w:ascii="Times New Roman" w:hAnsi="Times New Roman"/>
          <w:sz w:val="44"/>
          <w:szCs w:val="48"/>
        </w:rPr>
      </w:pPr>
      <w:r w:rsidRPr="001730B1">
        <w:rPr>
          <w:rFonts w:ascii="Times New Roman" w:hAnsi="Times New Roman"/>
          <w:sz w:val="44"/>
          <w:szCs w:val="48"/>
        </w:rPr>
        <w:t>CUNG CẤP DỊCH VỤ</w:t>
      </w:r>
    </w:p>
    <w:p w14:paraId="7213BCDF" w14:textId="19C743D2" w:rsidR="00FB2BC7" w:rsidRPr="001730B1" w:rsidRDefault="009242C8" w:rsidP="00903235">
      <w:pPr>
        <w:spacing w:before="120" w:after="120"/>
        <w:jc w:val="center"/>
        <w:rPr>
          <w:rFonts w:ascii="Times New Roman" w:hAnsi="Times New Roman"/>
          <w:sz w:val="44"/>
          <w:szCs w:val="48"/>
        </w:rPr>
      </w:pPr>
      <w:r w:rsidRPr="001730B1">
        <w:rPr>
          <w:rFonts w:ascii="Times New Roman" w:hAnsi="Times New Roman"/>
          <w:sz w:val="44"/>
          <w:szCs w:val="48"/>
        </w:rPr>
        <w:t>TƯ VẤN GIAO DỊCH HỢP NHẤT &amp; SÁP NHẬP DOANH NGHIỆP</w:t>
      </w:r>
    </w:p>
    <w:p w14:paraId="7A41A06F" w14:textId="77777777" w:rsidR="00EC55AC" w:rsidRPr="001730B1" w:rsidRDefault="00EC55AC" w:rsidP="00903235">
      <w:pPr>
        <w:spacing w:before="120" w:after="120"/>
        <w:jc w:val="center"/>
        <w:rPr>
          <w:rFonts w:ascii="Times New Roman" w:hAnsi="Times New Roman"/>
          <w:sz w:val="44"/>
          <w:szCs w:val="48"/>
        </w:rPr>
      </w:pPr>
    </w:p>
    <w:p w14:paraId="42B4B20B" w14:textId="63763D5A" w:rsidR="00C6561D" w:rsidRPr="001730B1" w:rsidRDefault="009242C8" w:rsidP="00903235">
      <w:pPr>
        <w:spacing w:before="120" w:after="120"/>
        <w:jc w:val="center"/>
        <w:rPr>
          <w:rFonts w:ascii="Times New Roman" w:hAnsi="Times New Roman"/>
          <w:sz w:val="44"/>
          <w:szCs w:val="48"/>
        </w:rPr>
      </w:pPr>
      <w:r w:rsidRPr="001730B1">
        <w:rPr>
          <w:rFonts w:ascii="Times New Roman" w:hAnsi="Times New Roman"/>
          <w:sz w:val="44"/>
          <w:szCs w:val="48"/>
        </w:rPr>
        <w:t>M&amp;A</w:t>
      </w:r>
      <w:r w:rsidR="00C6561D" w:rsidRPr="001730B1">
        <w:rPr>
          <w:rFonts w:ascii="Times New Roman" w:hAnsi="Times New Roman"/>
          <w:sz w:val="44"/>
          <w:szCs w:val="48"/>
        </w:rPr>
        <w:t xml:space="preserve"> ASSISTAN</w:t>
      </w:r>
      <w:r w:rsidR="006935F8" w:rsidRPr="001730B1">
        <w:rPr>
          <w:rFonts w:ascii="Times New Roman" w:hAnsi="Times New Roman"/>
          <w:sz w:val="44"/>
          <w:szCs w:val="48"/>
        </w:rPr>
        <w:t>CE</w:t>
      </w:r>
      <w:r w:rsidR="00C6561D" w:rsidRPr="001730B1">
        <w:rPr>
          <w:rFonts w:ascii="Times New Roman" w:hAnsi="Times New Roman"/>
          <w:sz w:val="44"/>
          <w:szCs w:val="48"/>
        </w:rPr>
        <w:t xml:space="preserve"> </w:t>
      </w:r>
      <w:r w:rsidR="00B80F51" w:rsidRPr="001730B1">
        <w:rPr>
          <w:rFonts w:ascii="Times New Roman" w:hAnsi="Times New Roman"/>
          <w:sz w:val="44"/>
          <w:szCs w:val="48"/>
        </w:rPr>
        <w:t>AGREEMENT</w:t>
      </w:r>
    </w:p>
    <w:p w14:paraId="291F233E" w14:textId="77777777" w:rsidR="00C6561D" w:rsidRPr="001730B1" w:rsidRDefault="00C6561D" w:rsidP="00903235">
      <w:pPr>
        <w:spacing w:before="120" w:after="120"/>
        <w:jc w:val="center"/>
        <w:rPr>
          <w:rFonts w:ascii="Times New Roman" w:hAnsi="Times New Roman"/>
          <w:sz w:val="44"/>
          <w:szCs w:val="48"/>
        </w:rPr>
      </w:pPr>
    </w:p>
    <w:p w14:paraId="2A97D3CC" w14:textId="03BD3F2E" w:rsidR="00FB2BC7" w:rsidRPr="001730B1" w:rsidRDefault="00FB2BC7" w:rsidP="00903235">
      <w:pPr>
        <w:spacing w:before="120" w:after="120"/>
        <w:jc w:val="center"/>
        <w:rPr>
          <w:rFonts w:ascii="Times New Roman" w:hAnsi="Times New Roman"/>
          <w:i/>
          <w:szCs w:val="48"/>
        </w:rPr>
      </w:pPr>
      <w:r w:rsidRPr="001730B1">
        <w:rPr>
          <w:rFonts w:ascii="Times New Roman" w:hAnsi="Times New Roman"/>
          <w:i/>
          <w:szCs w:val="48"/>
        </w:rPr>
        <w:t>Hợp đồng số: ……</w:t>
      </w:r>
      <w:r w:rsidR="00971E17" w:rsidRPr="001730B1">
        <w:rPr>
          <w:rFonts w:ascii="Times New Roman" w:hAnsi="Times New Roman"/>
          <w:i/>
          <w:szCs w:val="48"/>
        </w:rPr>
        <w:t>……………</w:t>
      </w:r>
      <w:r w:rsidR="00A97095" w:rsidRPr="001730B1">
        <w:rPr>
          <w:rFonts w:ascii="Times New Roman" w:hAnsi="Times New Roman"/>
          <w:i/>
          <w:szCs w:val="48"/>
        </w:rPr>
        <w:t>……</w:t>
      </w:r>
      <w:r w:rsidRPr="001730B1">
        <w:rPr>
          <w:rFonts w:ascii="Times New Roman" w:hAnsi="Times New Roman"/>
          <w:i/>
          <w:szCs w:val="48"/>
        </w:rPr>
        <w:t>/</w:t>
      </w:r>
      <w:r w:rsidR="004C3D1B" w:rsidRPr="001730B1">
        <w:rPr>
          <w:rFonts w:ascii="Times New Roman" w:hAnsi="Times New Roman"/>
          <w:i/>
          <w:szCs w:val="48"/>
        </w:rPr>
        <w:t>201</w:t>
      </w:r>
      <w:r w:rsidR="009242C8" w:rsidRPr="001730B1">
        <w:rPr>
          <w:rFonts w:ascii="Times New Roman" w:hAnsi="Times New Roman"/>
          <w:i/>
          <w:szCs w:val="48"/>
        </w:rPr>
        <w:t>…</w:t>
      </w:r>
      <w:r w:rsidRPr="001730B1">
        <w:rPr>
          <w:rFonts w:ascii="Times New Roman" w:hAnsi="Times New Roman"/>
          <w:i/>
          <w:szCs w:val="48"/>
        </w:rPr>
        <w:t>/VCBS-TVTCDN</w:t>
      </w:r>
    </w:p>
    <w:p w14:paraId="1DA4FD85" w14:textId="1B958722" w:rsidR="00C6561D" w:rsidRPr="001730B1" w:rsidRDefault="00D860BE" w:rsidP="00903235">
      <w:pPr>
        <w:spacing w:before="120" w:after="120"/>
        <w:jc w:val="center"/>
        <w:rPr>
          <w:rFonts w:ascii="Times New Roman" w:hAnsi="Times New Roman"/>
          <w:i/>
          <w:szCs w:val="48"/>
        </w:rPr>
      </w:pPr>
      <w:r w:rsidRPr="001730B1">
        <w:rPr>
          <w:rFonts w:ascii="Times New Roman" w:hAnsi="Times New Roman"/>
          <w:i/>
          <w:szCs w:val="48"/>
        </w:rPr>
        <w:t>Agreement</w:t>
      </w:r>
      <w:r w:rsidR="00C6561D" w:rsidRPr="001730B1">
        <w:rPr>
          <w:rFonts w:ascii="Times New Roman" w:hAnsi="Times New Roman"/>
          <w:i/>
          <w:szCs w:val="48"/>
        </w:rPr>
        <w:t xml:space="preserve"> No</w:t>
      </w:r>
      <w:r w:rsidR="008821B7" w:rsidRPr="001730B1">
        <w:rPr>
          <w:rFonts w:ascii="Times New Roman" w:hAnsi="Times New Roman"/>
          <w:i/>
          <w:szCs w:val="48"/>
        </w:rPr>
        <w:t>:</w:t>
      </w:r>
      <w:r w:rsidR="00C6561D" w:rsidRPr="001730B1">
        <w:rPr>
          <w:rFonts w:ascii="Times New Roman" w:hAnsi="Times New Roman"/>
          <w:i/>
          <w:szCs w:val="48"/>
        </w:rPr>
        <w:t xml:space="preserve"> ……</w:t>
      </w:r>
      <w:r w:rsidR="00971E17" w:rsidRPr="001730B1">
        <w:rPr>
          <w:rFonts w:ascii="Times New Roman" w:hAnsi="Times New Roman"/>
          <w:i/>
          <w:szCs w:val="48"/>
        </w:rPr>
        <w:t>……………</w:t>
      </w:r>
      <w:r w:rsidR="00A97095" w:rsidRPr="001730B1">
        <w:rPr>
          <w:rFonts w:ascii="Times New Roman" w:hAnsi="Times New Roman"/>
          <w:i/>
          <w:szCs w:val="48"/>
        </w:rPr>
        <w:t>……</w:t>
      </w:r>
      <w:r w:rsidR="00C6561D" w:rsidRPr="001730B1">
        <w:rPr>
          <w:rFonts w:ascii="Times New Roman" w:hAnsi="Times New Roman"/>
          <w:i/>
          <w:szCs w:val="48"/>
        </w:rPr>
        <w:t>/</w:t>
      </w:r>
      <w:r w:rsidR="004C3D1B" w:rsidRPr="001730B1">
        <w:rPr>
          <w:rFonts w:ascii="Times New Roman" w:hAnsi="Times New Roman"/>
          <w:i/>
          <w:szCs w:val="48"/>
        </w:rPr>
        <w:t>201</w:t>
      </w:r>
      <w:r w:rsidR="009242C8" w:rsidRPr="001730B1">
        <w:rPr>
          <w:rFonts w:ascii="Times New Roman" w:hAnsi="Times New Roman"/>
          <w:i/>
          <w:szCs w:val="48"/>
        </w:rPr>
        <w:t>…</w:t>
      </w:r>
      <w:r w:rsidR="00C6561D" w:rsidRPr="001730B1">
        <w:rPr>
          <w:rFonts w:ascii="Times New Roman" w:hAnsi="Times New Roman"/>
          <w:i/>
          <w:szCs w:val="48"/>
        </w:rPr>
        <w:t>/VCBS-TVTCDN</w:t>
      </w:r>
    </w:p>
    <w:p w14:paraId="5D9EAAEF" w14:textId="77777777" w:rsidR="00FB2BC7" w:rsidRPr="001730B1" w:rsidRDefault="00FB2BC7" w:rsidP="00903235">
      <w:pPr>
        <w:spacing w:before="120" w:after="120"/>
        <w:rPr>
          <w:rFonts w:ascii="Times New Roman" w:hAnsi="Times New Roman"/>
        </w:rPr>
      </w:pPr>
    </w:p>
    <w:p w14:paraId="2B1087F0" w14:textId="77777777" w:rsidR="00AC1026" w:rsidRPr="001730B1" w:rsidRDefault="00FB2BC7" w:rsidP="00903235">
      <w:pPr>
        <w:spacing w:before="120" w:after="120"/>
        <w:jc w:val="center"/>
        <w:rPr>
          <w:rFonts w:ascii="Times New Roman" w:hAnsi="Times New Roman"/>
          <w:sz w:val="28"/>
          <w:szCs w:val="28"/>
        </w:rPr>
      </w:pPr>
      <w:r w:rsidRPr="001730B1">
        <w:rPr>
          <w:rFonts w:ascii="Times New Roman" w:hAnsi="Times New Roman"/>
          <w:sz w:val="28"/>
          <w:szCs w:val="28"/>
        </w:rPr>
        <w:t>Giữa</w:t>
      </w:r>
      <w:r w:rsidR="00AC1026" w:rsidRPr="001730B1">
        <w:rPr>
          <w:rFonts w:ascii="Times New Roman" w:hAnsi="Times New Roman"/>
          <w:sz w:val="28"/>
          <w:szCs w:val="28"/>
        </w:rPr>
        <w:t>/ Between</w:t>
      </w:r>
    </w:p>
    <w:p w14:paraId="343BD85B" w14:textId="75066A52" w:rsidR="00FB2BC7" w:rsidRPr="001730B1" w:rsidRDefault="00424759" w:rsidP="00903235">
      <w:pPr>
        <w:spacing w:before="120" w:after="120"/>
        <w:jc w:val="center"/>
        <w:rPr>
          <w:rFonts w:ascii="Times New Roman" w:hAnsi="Times New Roman"/>
          <w:b/>
          <w:sz w:val="28"/>
          <w:szCs w:val="28"/>
          <w:lang w:eastAsia="ja-JP"/>
        </w:rPr>
      </w:pPr>
      <w:r w:rsidRPr="001730B1">
        <w:rPr>
          <w:rFonts w:ascii="Times New Roman" w:hAnsi="Times New Roman"/>
          <w:b/>
          <w:sz w:val="28"/>
          <w:szCs w:val="28"/>
          <w:lang w:eastAsia="ja-JP"/>
        </w:rPr>
        <w:t>BÊN A</w:t>
      </w:r>
    </w:p>
    <w:p w14:paraId="3B0434BA" w14:textId="77777777" w:rsidR="00AC1026" w:rsidRPr="001730B1" w:rsidRDefault="00FB2BC7" w:rsidP="00903235">
      <w:pPr>
        <w:spacing w:before="120" w:after="120"/>
        <w:jc w:val="center"/>
        <w:rPr>
          <w:rFonts w:ascii="Times New Roman" w:hAnsi="Times New Roman"/>
          <w:sz w:val="28"/>
          <w:szCs w:val="28"/>
        </w:rPr>
      </w:pPr>
      <w:r w:rsidRPr="001730B1">
        <w:rPr>
          <w:rFonts w:ascii="Times New Roman" w:hAnsi="Times New Roman"/>
          <w:sz w:val="28"/>
          <w:szCs w:val="28"/>
        </w:rPr>
        <w:t>Và</w:t>
      </w:r>
      <w:r w:rsidR="00AC1026" w:rsidRPr="001730B1">
        <w:rPr>
          <w:rFonts w:ascii="Times New Roman" w:hAnsi="Times New Roman"/>
          <w:sz w:val="28"/>
          <w:szCs w:val="28"/>
        </w:rPr>
        <w:t>/ And</w:t>
      </w:r>
    </w:p>
    <w:p w14:paraId="42508855" w14:textId="778AAE1B" w:rsidR="00FB2BC7" w:rsidRPr="001730B1" w:rsidRDefault="00FB2BC7" w:rsidP="00903235">
      <w:pPr>
        <w:spacing w:before="120" w:after="120"/>
        <w:jc w:val="center"/>
        <w:rPr>
          <w:rFonts w:ascii="Times New Roman" w:hAnsi="Times New Roman"/>
          <w:b/>
          <w:sz w:val="32"/>
          <w:szCs w:val="32"/>
        </w:rPr>
      </w:pPr>
      <w:r w:rsidRPr="001730B1">
        <w:rPr>
          <w:rFonts w:ascii="Times New Roman" w:hAnsi="Times New Roman"/>
          <w:b/>
          <w:sz w:val="32"/>
          <w:szCs w:val="32"/>
        </w:rPr>
        <w:t xml:space="preserve">CÔNG TY TNHH CHỨNG KHOÁN NGÂN HÀNG TMCP </w:t>
      </w:r>
      <w:r w:rsidR="009242C8" w:rsidRPr="001730B1">
        <w:rPr>
          <w:rFonts w:ascii="Times New Roman" w:hAnsi="Times New Roman"/>
          <w:b/>
          <w:sz w:val="32"/>
          <w:szCs w:val="32"/>
        </w:rPr>
        <w:t xml:space="preserve"> </w:t>
      </w:r>
      <w:r w:rsidRPr="001730B1">
        <w:rPr>
          <w:rFonts w:ascii="Times New Roman" w:hAnsi="Times New Roman"/>
          <w:b/>
          <w:sz w:val="32"/>
          <w:szCs w:val="32"/>
        </w:rPr>
        <w:t>NGOẠI THƯƠNG VIỆT NAM</w:t>
      </w:r>
    </w:p>
    <w:p w14:paraId="268AFD12" w14:textId="77777777" w:rsidR="005D6C60" w:rsidRPr="001730B1" w:rsidRDefault="00C8662C" w:rsidP="00903235">
      <w:pPr>
        <w:spacing w:before="120" w:after="120"/>
        <w:jc w:val="center"/>
        <w:rPr>
          <w:rFonts w:ascii="Times New Roman" w:hAnsi="Times New Roman"/>
          <w:b/>
          <w:sz w:val="32"/>
          <w:szCs w:val="32"/>
        </w:rPr>
      </w:pPr>
      <w:r w:rsidRPr="001730B1">
        <w:rPr>
          <w:rFonts w:ascii="Times New Roman" w:hAnsi="Times New Roman"/>
          <w:b/>
          <w:sz w:val="32"/>
          <w:szCs w:val="32"/>
        </w:rPr>
        <w:t>VIETCOMBANK SECURITIES COMPANY LIMITED</w:t>
      </w:r>
    </w:p>
    <w:p w14:paraId="48A813A1" w14:textId="77777777" w:rsidR="00AC7ABF" w:rsidRPr="001730B1" w:rsidRDefault="00AC7ABF" w:rsidP="00903235">
      <w:pPr>
        <w:spacing w:before="120" w:after="120"/>
        <w:rPr>
          <w:rFonts w:ascii="Times New Roman" w:hAnsi="Times New Roman"/>
          <w:b/>
          <w:sz w:val="24"/>
          <w:szCs w:val="24"/>
        </w:rPr>
      </w:pPr>
      <w:r w:rsidRPr="001730B1">
        <w:rPr>
          <w:rFonts w:ascii="Times New Roman" w:hAnsi="Times New Roman"/>
          <w:b/>
          <w:sz w:val="24"/>
          <w:szCs w:val="24"/>
        </w:rPr>
        <w:br w:type="page"/>
      </w:r>
    </w:p>
    <w:p w14:paraId="3F5F257B" w14:textId="04CD27F7" w:rsidR="00326DB0" w:rsidRPr="001730B1" w:rsidRDefault="00326DB0" w:rsidP="00903235">
      <w:pPr>
        <w:spacing w:before="120" w:after="120"/>
        <w:rPr>
          <w:rFonts w:ascii="Times New Roman" w:hAnsi="Times New Roman"/>
          <w:sz w:val="24"/>
          <w:szCs w:val="24"/>
        </w:rPr>
      </w:pPr>
      <w:r w:rsidRPr="001730B1">
        <w:rPr>
          <w:rFonts w:ascii="Times New Roman" w:hAnsi="Times New Roman"/>
          <w:b/>
          <w:sz w:val="24"/>
          <w:szCs w:val="24"/>
        </w:rPr>
        <w:lastRenderedPageBreak/>
        <w:t xml:space="preserve">Hợp đồng </w:t>
      </w:r>
      <w:r w:rsidR="00AA7141" w:rsidRPr="001730B1">
        <w:rPr>
          <w:rFonts w:ascii="Times New Roman" w:hAnsi="Times New Roman"/>
          <w:b/>
          <w:sz w:val="24"/>
          <w:szCs w:val="24"/>
        </w:rPr>
        <w:t>cung cấp dịch vụ</w:t>
      </w:r>
      <w:r w:rsidR="00EC55AC" w:rsidRPr="001730B1">
        <w:rPr>
          <w:rFonts w:ascii="Times New Roman" w:hAnsi="Times New Roman"/>
          <w:b/>
          <w:sz w:val="24"/>
          <w:szCs w:val="24"/>
        </w:rPr>
        <w:t xml:space="preserve"> </w:t>
      </w:r>
      <w:r w:rsidR="009242C8" w:rsidRPr="001730B1">
        <w:rPr>
          <w:rFonts w:ascii="Times New Roman" w:hAnsi="Times New Roman"/>
          <w:b/>
          <w:sz w:val="24"/>
          <w:szCs w:val="24"/>
        </w:rPr>
        <w:t>tư vấn giao dịch hợp nhất &amp; sáp nhập doanh nghiệp</w:t>
      </w:r>
      <w:r w:rsidRPr="001730B1">
        <w:rPr>
          <w:rFonts w:ascii="Times New Roman" w:hAnsi="Times New Roman"/>
          <w:b/>
          <w:sz w:val="24"/>
          <w:szCs w:val="24"/>
        </w:rPr>
        <w:t xml:space="preserve"> </w:t>
      </w:r>
      <w:r w:rsidRPr="001730B1">
        <w:rPr>
          <w:rFonts w:ascii="Times New Roman" w:hAnsi="Times New Roman"/>
          <w:sz w:val="24"/>
          <w:szCs w:val="24"/>
        </w:rPr>
        <w:t xml:space="preserve">này (sau đây gọi tắt là </w:t>
      </w:r>
      <w:r w:rsidRPr="001730B1">
        <w:rPr>
          <w:rFonts w:ascii="Times New Roman" w:hAnsi="Times New Roman"/>
          <w:b/>
          <w:sz w:val="24"/>
          <w:szCs w:val="24"/>
        </w:rPr>
        <w:t>“Hợp đồng”</w:t>
      </w:r>
      <w:r w:rsidRPr="001730B1">
        <w:rPr>
          <w:rFonts w:ascii="Times New Roman" w:hAnsi="Times New Roman"/>
          <w:sz w:val="24"/>
          <w:szCs w:val="24"/>
        </w:rPr>
        <w:t xml:space="preserve">) được lập </w:t>
      </w:r>
      <w:r w:rsidR="00CD0375" w:rsidRPr="001730B1">
        <w:rPr>
          <w:rFonts w:ascii="Times New Roman" w:hAnsi="Times New Roman"/>
          <w:sz w:val="24"/>
          <w:szCs w:val="24"/>
        </w:rPr>
        <w:t>theo ngày ghi tại trang có chữ ký của các bên,</w:t>
      </w:r>
      <w:r w:rsidRPr="001730B1">
        <w:rPr>
          <w:rFonts w:ascii="Times New Roman" w:hAnsi="Times New Roman"/>
          <w:sz w:val="24"/>
          <w:szCs w:val="24"/>
        </w:rPr>
        <w:t xml:space="preserve"> giữa các bên gồm:</w:t>
      </w:r>
    </w:p>
    <w:p w14:paraId="402DC4B0" w14:textId="77777777" w:rsidR="005D6C60" w:rsidRPr="001730B1" w:rsidRDefault="005D6C60" w:rsidP="00903235">
      <w:pPr>
        <w:spacing w:before="120" w:after="120"/>
        <w:jc w:val="both"/>
        <w:rPr>
          <w:rFonts w:ascii="Times New Roman" w:hAnsi="Times New Roman"/>
          <w:sz w:val="24"/>
          <w:szCs w:val="24"/>
        </w:rPr>
      </w:pPr>
      <w:r w:rsidRPr="001730B1">
        <w:rPr>
          <w:rFonts w:ascii="Times New Roman" w:hAnsi="Times New Roman"/>
          <w:sz w:val="24"/>
          <w:szCs w:val="24"/>
        </w:rPr>
        <w:t xml:space="preserve">This stock </w:t>
      </w:r>
      <w:r w:rsidR="00EC55AC" w:rsidRPr="001730B1">
        <w:rPr>
          <w:rFonts w:ascii="Times New Roman" w:hAnsi="Times New Roman"/>
          <w:sz w:val="24"/>
          <w:szCs w:val="24"/>
        </w:rPr>
        <w:t>purchase</w:t>
      </w:r>
      <w:r w:rsidRPr="001730B1">
        <w:rPr>
          <w:rFonts w:ascii="Times New Roman" w:hAnsi="Times New Roman"/>
          <w:sz w:val="24"/>
          <w:szCs w:val="24"/>
        </w:rPr>
        <w:t xml:space="preserve"> assistan</w:t>
      </w:r>
      <w:r w:rsidR="006935F8" w:rsidRPr="001730B1">
        <w:rPr>
          <w:rFonts w:ascii="Times New Roman" w:hAnsi="Times New Roman"/>
          <w:sz w:val="24"/>
          <w:szCs w:val="24"/>
        </w:rPr>
        <w:t>ce</w:t>
      </w:r>
      <w:r w:rsidRPr="001730B1">
        <w:rPr>
          <w:rFonts w:ascii="Times New Roman" w:hAnsi="Times New Roman"/>
          <w:sz w:val="24"/>
          <w:szCs w:val="24"/>
        </w:rPr>
        <w:t xml:space="preserve"> </w:t>
      </w:r>
      <w:r w:rsidR="00B80F51" w:rsidRPr="001730B1">
        <w:rPr>
          <w:rFonts w:ascii="Times New Roman" w:hAnsi="Times New Roman"/>
          <w:sz w:val="24"/>
          <w:szCs w:val="24"/>
        </w:rPr>
        <w:t>agreement</w:t>
      </w:r>
      <w:r w:rsidRPr="001730B1">
        <w:rPr>
          <w:rFonts w:ascii="Times New Roman" w:hAnsi="Times New Roman"/>
          <w:sz w:val="24"/>
          <w:szCs w:val="24"/>
        </w:rPr>
        <w:t xml:space="preserve"> (</w:t>
      </w:r>
      <w:r w:rsidR="00EC55AC" w:rsidRPr="001730B1">
        <w:rPr>
          <w:rFonts w:ascii="Times New Roman" w:hAnsi="Times New Roman"/>
          <w:sz w:val="24"/>
          <w:szCs w:val="24"/>
        </w:rPr>
        <w:t>hereinafter referred to</w:t>
      </w:r>
      <w:r w:rsidRPr="001730B1">
        <w:rPr>
          <w:rFonts w:ascii="Times New Roman" w:hAnsi="Times New Roman"/>
          <w:sz w:val="24"/>
          <w:szCs w:val="24"/>
        </w:rPr>
        <w:t xml:space="preserve"> as “</w:t>
      </w:r>
      <w:r w:rsidR="00B80F51" w:rsidRPr="001730B1">
        <w:rPr>
          <w:rFonts w:ascii="Times New Roman" w:hAnsi="Times New Roman"/>
          <w:b/>
          <w:sz w:val="24"/>
          <w:szCs w:val="24"/>
        </w:rPr>
        <w:t>Agreement</w:t>
      </w:r>
      <w:r w:rsidRPr="001730B1">
        <w:rPr>
          <w:rFonts w:ascii="Times New Roman" w:hAnsi="Times New Roman"/>
          <w:sz w:val="24"/>
          <w:szCs w:val="24"/>
        </w:rPr>
        <w:t xml:space="preserve">”) </w:t>
      </w:r>
      <w:r w:rsidR="00B80F51" w:rsidRPr="001730B1">
        <w:rPr>
          <w:rFonts w:ascii="Times New Roman" w:hAnsi="Times New Roman"/>
          <w:sz w:val="24"/>
          <w:szCs w:val="24"/>
        </w:rPr>
        <w:t>is entered into the date set forth on the signature page by and between</w:t>
      </w:r>
      <w:r w:rsidR="00C8662C" w:rsidRPr="001730B1">
        <w:rPr>
          <w:rFonts w:ascii="Times New Roman" w:hAnsi="Times New Roman"/>
          <w:sz w:val="24"/>
          <w:szCs w:val="24"/>
        </w:rPr>
        <w:t>:</w:t>
      </w:r>
    </w:p>
    <w:p w14:paraId="7ABCC3D9" w14:textId="6626B587" w:rsidR="00A35C28" w:rsidRPr="001730B1" w:rsidRDefault="00424759" w:rsidP="00A35C28">
      <w:pPr>
        <w:pStyle w:val="ListParagraph"/>
        <w:numPr>
          <w:ilvl w:val="0"/>
          <w:numId w:val="29"/>
        </w:numPr>
        <w:tabs>
          <w:tab w:val="left" w:pos="360"/>
        </w:tabs>
        <w:spacing w:before="120" w:after="120"/>
        <w:contextualSpacing w:val="0"/>
        <w:jc w:val="both"/>
        <w:rPr>
          <w:rFonts w:ascii="Times New Roman" w:hAnsi="Times New Roman"/>
          <w:b/>
          <w:sz w:val="24"/>
          <w:szCs w:val="24"/>
        </w:rPr>
      </w:pPr>
      <w:r w:rsidRPr="001730B1">
        <w:rPr>
          <w:rFonts w:ascii="Times New Roman" w:hAnsi="Times New Roman"/>
          <w:b/>
          <w:sz w:val="24"/>
          <w:szCs w:val="24"/>
        </w:rPr>
        <w:t>BÊN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946"/>
      </w:tblGrid>
      <w:tr w:rsidR="00A35C28" w:rsidRPr="001730B1" w14:paraId="09C246A4" w14:textId="77777777" w:rsidTr="004545FE">
        <w:trPr>
          <w:trHeight w:val="559"/>
        </w:trPr>
        <w:tc>
          <w:tcPr>
            <w:tcW w:w="3708" w:type="dxa"/>
          </w:tcPr>
          <w:p w14:paraId="7FDCEF3C" w14:textId="24281A44" w:rsidR="00A35C28" w:rsidRPr="001730B1" w:rsidRDefault="00A35C28" w:rsidP="004545FE">
            <w:pPr>
              <w:tabs>
                <w:tab w:val="left" w:pos="360"/>
              </w:tabs>
              <w:spacing w:before="120" w:after="120"/>
              <w:jc w:val="both"/>
              <w:rPr>
                <w:rFonts w:ascii="Times New Roman" w:hAnsi="Times New Roman"/>
                <w:sz w:val="28"/>
                <w:szCs w:val="28"/>
              </w:rPr>
            </w:pPr>
            <w:r w:rsidRPr="001730B1">
              <w:rPr>
                <w:rFonts w:ascii="Times New Roman" w:hAnsi="Times New Roman"/>
                <w:sz w:val="28"/>
                <w:szCs w:val="28"/>
              </w:rPr>
              <w:t xml:space="preserve">Địa chỉ/Address : </w:t>
            </w:r>
          </w:p>
        </w:tc>
        <w:tc>
          <w:tcPr>
            <w:tcW w:w="4946" w:type="dxa"/>
          </w:tcPr>
          <w:p w14:paraId="59D2DF02" w14:textId="382B0409" w:rsidR="00A35C28" w:rsidRPr="001730B1" w:rsidRDefault="004545FE" w:rsidP="00A35C28">
            <w:pPr>
              <w:tabs>
                <w:tab w:val="left" w:pos="360"/>
              </w:tabs>
              <w:spacing w:before="120" w:after="120"/>
              <w:jc w:val="both"/>
              <w:rPr>
                <w:rFonts w:ascii="Times New Roman" w:hAnsi="Times New Roman"/>
                <w:sz w:val="24"/>
                <w:szCs w:val="24"/>
              </w:rPr>
            </w:pPr>
            <w:r w:rsidRPr="001730B1">
              <w:rPr>
                <w:rFonts w:ascii="Times New Roman" w:hAnsi="Times New Roman"/>
                <w:sz w:val="24"/>
                <w:szCs w:val="24"/>
              </w:rPr>
              <w:t>{DIA_CHI_KH}</w:t>
            </w:r>
          </w:p>
        </w:tc>
      </w:tr>
      <w:tr w:rsidR="00A35C28" w:rsidRPr="001730B1" w14:paraId="459DE22E" w14:textId="77777777" w:rsidTr="004545FE">
        <w:trPr>
          <w:trHeight w:val="559"/>
        </w:trPr>
        <w:tc>
          <w:tcPr>
            <w:tcW w:w="3708" w:type="dxa"/>
          </w:tcPr>
          <w:p w14:paraId="7D1CBF2A" w14:textId="3AB786BD" w:rsidR="00A35C28" w:rsidRPr="001730B1" w:rsidRDefault="00A35C28" w:rsidP="004545FE">
            <w:pPr>
              <w:tabs>
                <w:tab w:val="left" w:pos="360"/>
              </w:tabs>
              <w:spacing w:before="120" w:after="120"/>
              <w:jc w:val="both"/>
              <w:rPr>
                <w:rFonts w:ascii="Times New Roman" w:hAnsi="Times New Roman"/>
                <w:sz w:val="28"/>
                <w:szCs w:val="28"/>
              </w:rPr>
            </w:pPr>
            <w:r w:rsidRPr="001730B1">
              <w:rPr>
                <w:rFonts w:ascii="Times New Roman" w:hAnsi="Times New Roman"/>
                <w:sz w:val="28"/>
                <w:szCs w:val="28"/>
              </w:rPr>
              <w:t xml:space="preserve">Điện thoại/Tel: </w:t>
            </w:r>
          </w:p>
        </w:tc>
        <w:tc>
          <w:tcPr>
            <w:tcW w:w="4946" w:type="dxa"/>
          </w:tcPr>
          <w:p w14:paraId="52DEBA4C" w14:textId="2DB8C346" w:rsidR="00A35C28" w:rsidRPr="001730B1" w:rsidRDefault="004545FE" w:rsidP="00A35C28">
            <w:pPr>
              <w:tabs>
                <w:tab w:val="left" w:pos="360"/>
              </w:tabs>
              <w:spacing w:before="120" w:after="120"/>
              <w:jc w:val="both"/>
              <w:rPr>
                <w:rFonts w:ascii="Times New Roman" w:hAnsi="Times New Roman"/>
                <w:sz w:val="24"/>
                <w:szCs w:val="24"/>
              </w:rPr>
            </w:pPr>
            <w:r w:rsidRPr="001730B1">
              <w:rPr>
                <w:rFonts w:ascii="Times New Roman" w:hAnsi="Times New Roman"/>
                <w:sz w:val="24"/>
                <w:szCs w:val="24"/>
              </w:rPr>
              <w:t>{SDT_KH}</w:t>
            </w:r>
          </w:p>
        </w:tc>
      </w:tr>
      <w:tr w:rsidR="00A35C28" w:rsidRPr="001730B1" w14:paraId="14A3738A" w14:textId="77777777" w:rsidTr="004545FE">
        <w:trPr>
          <w:trHeight w:val="559"/>
        </w:trPr>
        <w:tc>
          <w:tcPr>
            <w:tcW w:w="3708" w:type="dxa"/>
          </w:tcPr>
          <w:p w14:paraId="54FAE01E" w14:textId="7DEAD546" w:rsidR="00A35C28" w:rsidRPr="001730B1" w:rsidRDefault="00A35C28" w:rsidP="00A35C28">
            <w:pPr>
              <w:tabs>
                <w:tab w:val="left" w:pos="360"/>
              </w:tabs>
              <w:spacing w:before="120" w:after="120"/>
              <w:jc w:val="both"/>
              <w:rPr>
                <w:rFonts w:ascii="Times New Roman" w:hAnsi="Times New Roman"/>
                <w:sz w:val="28"/>
                <w:szCs w:val="28"/>
              </w:rPr>
            </w:pPr>
            <w:r w:rsidRPr="001730B1">
              <w:rPr>
                <w:rFonts w:ascii="Times New Roman" w:hAnsi="Times New Roman"/>
                <w:sz w:val="28"/>
                <w:szCs w:val="28"/>
              </w:rPr>
              <w:t xml:space="preserve">Fax: </w:t>
            </w:r>
          </w:p>
        </w:tc>
        <w:tc>
          <w:tcPr>
            <w:tcW w:w="4946" w:type="dxa"/>
          </w:tcPr>
          <w:p w14:paraId="3774BDD5" w14:textId="77777777" w:rsidR="00A35C28" w:rsidRPr="001730B1" w:rsidRDefault="00A35C28" w:rsidP="00A35C28">
            <w:pPr>
              <w:tabs>
                <w:tab w:val="left" w:pos="360"/>
              </w:tabs>
              <w:spacing w:before="120" w:after="120"/>
              <w:jc w:val="both"/>
              <w:rPr>
                <w:rFonts w:ascii="Times New Roman" w:hAnsi="Times New Roman"/>
                <w:sz w:val="24"/>
                <w:szCs w:val="24"/>
              </w:rPr>
            </w:pPr>
          </w:p>
        </w:tc>
      </w:tr>
      <w:tr w:rsidR="00A35C28" w:rsidRPr="001730B1" w14:paraId="4DCC6117" w14:textId="77777777" w:rsidTr="004545FE">
        <w:trPr>
          <w:trHeight w:val="559"/>
        </w:trPr>
        <w:tc>
          <w:tcPr>
            <w:tcW w:w="3708" w:type="dxa"/>
          </w:tcPr>
          <w:p w14:paraId="5D9442D5" w14:textId="3504DB7C" w:rsidR="00A35C28" w:rsidRPr="001730B1" w:rsidRDefault="00A35C28" w:rsidP="00A35C28">
            <w:pPr>
              <w:tabs>
                <w:tab w:val="left" w:pos="360"/>
              </w:tabs>
              <w:spacing w:before="120" w:after="120"/>
              <w:jc w:val="both"/>
              <w:rPr>
                <w:rFonts w:ascii="Times New Roman" w:hAnsi="Times New Roman"/>
                <w:sz w:val="28"/>
                <w:szCs w:val="28"/>
              </w:rPr>
            </w:pPr>
            <w:r w:rsidRPr="001730B1">
              <w:rPr>
                <w:rFonts w:ascii="Times New Roman" w:hAnsi="Times New Roman"/>
                <w:sz w:val="28"/>
                <w:szCs w:val="28"/>
              </w:rPr>
              <w:t xml:space="preserve">Mã số thuế/ Tax code: </w:t>
            </w:r>
          </w:p>
        </w:tc>
        <w:tc>
          <w:tcPr>
            <w:tcW w:w="4946" w:type="dxa"/>
          </w:tcPr>
          <w:p w14:paraId="1BD4CD15" w14:textId="5A0574E2" w:rsidR="00A35C28" w:rsidRPr="001730B1" w:rsidRDefault="00926B59" w:rsidP="00A35C28">
            <w:pPr>
              <w:tabs>
                <w:tab w:val="left" w:pos="360"/>
              </w:tabs>
              <w:spacing w:before="120" w:after="120"/>
              <w:jc w:val="both"/>
              <w:rPr>
                <w:rFonts w:ascii="Times New Roman" w:hAnsi="Times New Roman"/>
                <w:sz w:val="24"/>
                <w:szCs w:val="24"/>
              </w:rPr>
            </w:pPr>
            <w:r>
              <w:rPr>
                <w:rFonts w:ascii="Times New Roman" w:hAnsi="Times New Roman"/>
                <w:sz w:val="24"/>
                <w:szCs w:val="24"/>
              </w:rPr>
              <w:t>{THUE}</w:t>
            </w:r>
          </w:p>
        </w:tc>
      </w:tr>
      <w:tr w:rsidR="00A35C28" w:rsidRPr="001730B1" w14:paraId="7F2F96AD" w14:textId="77777777" w:rsidTr="004545FE">
        <w:trPr>
          <w:trHeight w:val="559"/>
        </w:trPr>
        <w:tc>
          <w:tcPr>
            <w:tcW w:w="3708" w:type="dxa"/>
          </w:tcPr>
          <w:p w14:paraId="34B58D9E" w14:textId="402D2BA5" w:rsidR="00A35C28" w:rsidRPr="001730B1" w:rsidRDefault="00A35C28" w:rsidP="004545FE">
            <w:pPr>
              <w:tabs>
                <w:tab w:val="left" w:pos="360"/>
              </w:tabs>
              <w:spacing w:before="120" w:after="120"/>
              <w:jc w:val="both"/>
              <w:rPr>
                <w:rFonts w:ascii="Times New Roman" w:hAnsi="Times New Roman"/>
                <w:sz w:val="28"/>
                <w:szCs w:val="28"/>
              </w:rPr>
            </w:pPr>
            <w:r w:rsidRPr="001730B1">
              <w:rPr>
                <w:rFonts w:ascii="Times New Roman" w:hAnsi="Times New Roman"/>
                <w:sz w:val="28"/>
                <w:szCs w:val="28"/>
              </w:rPr>
              <w:t xml:space="preserve">Tài khoản số / Bank account: </w:t>
            </w:r>
          </w:p>
        </w:tc>
        <w:tc>
          <w:tcPr>
            <w:tcW w:w="4946" w:type="dxa"/>
          </w:tcPr>
          <w:p w14:paraId="3406AD35" w14:textId="5D6364CF" w:rsidR="00A35C28" w:rsidRPr="001730B1" w:rsidRDefault="004545FE" w:rsidP="00A35C28">
            <w:pPr>
              <w:tabs>
                <w:tab w:val="left" w:pos="360"/>
              </w:tabs>
              <w:spacing w:before="120" w:after="120"/>
              <w:jc w:val="both"/>
              <w:rPr>
                <w:rFonts w:ascii="Times New Roman" w:hAnsi="Times New Roman"/>
                <w:sz w:val="24"/>
                <w:szCs w:val="24"/>
              </w:rPr>
            </w:pPr>
            <w:r w:rsidRPr="001730B1">
              <w:rPr>
                <w:rFonts w:ascii="Times New Roman" w:hAnsi="Times New Roman"/>
                <w:sz w:val="24"/>
                <w:szCs w:val="24"/>
              </w:rPr>
              <w:t>{TKNH_KH}</w:t>
            </w:r>
          </w:p>
        </w:tc>
      </w:tr>
      <w:tr w:rsidR="00A35C28" w:rsidRPr="001730B1" w14:paraId="1BBCFBA6" w14:textId="77777777" w:rsidTr="004545FE">
        <w:trPr>
          <w:trHeight w:val="559"/>
        </w:trPr>
        <w:tc>
          <w:tcPr>
            <w:tcW w:w="3708" w:type="dxa"/>
          </w:tcPr>
          <w:p w14:paraId="5FB4758A" w14:textId="4872939C" w:rsidR="00A35C28" w:rsidRPr="001730B1" w:rsidRDefault="00A35C28" w:rsidP="00A35C28">
            <w:pPr>
              <w:tabs>
                <w:tab w:val="left" w:pos="360"/>
              </w:tabs>
              <w:spacing w:before="120" w:after="120"/>
              <w:jc w:val="both"/>
              <w:rPr>
                <w:rFonts w:ascii="Times New Roman" w:hAnsi="Times New Roman"/>
                <w:sz w:val="28"/>
                <w:szCs w:val="28"/>
              </w:rPr>
            </w:pPr>
            <w:r w:rsidRPr="001730B1">
              <w:rPr>
                <w:rFonts w:ascii="Times New Roman" w:hAnsi="Times New Roman"/>
                <w:sz w:val="28"/>
                <w:szCs w:val="28"/>
              </w:rPr>
              <w:t xml:space="preserve">Mở tại/ Name of Bank: </w:t>
            </w:r>
          </w:p>
        </w:tc>
        <w:tc>
          <w:tcPr>
            <w:tcW w:w="4946" w:type="dxa"/>
          </w:tcPr>
          <w:p w14:paraId="290E115E" w14:textId="77777777" w:rsidR="00A35C28" w:rsidRPr="001730B1" w:rsidRDefault="00A35C28" w:rsidP="00A35C28">
            <w:pPr>
              <w:tabs>
                <w:tab w:val="left" w:pos="360"/>
              </w:tabs>
              <w:spacing w:before="120" w:after="120"/>
              <w:jc w:val="both"/>
              <w:rPr>
                <w:rFonts w:ascii="Times New Roman" w:hAnsi="Times New Roman"/>
                <w:sz w:val="24"/>
                <w:szCs w:val="24"/>
              </w:rPr>
            </w:pPr>
          </w:p>
        </w:tc>
      </w:tr>
      <w:tr w:rsidR="00A35C28" w:rsidRPr="001730B1" w14:paraId="24640A50" w14:textId="77777777" w:rsidTr="004545FE">
        <w:trPr>
          <w:trHeight w:val="542"/>
        </w:trPr>
        <w:tc>
          <w:tcPr>
            <w:tcW w:w="3708" w:type="dxa"/>
          </w:tcPr>
          <w:p w14:paraId="3C0EC122" w14:textId="1FF040CB" w:rsidR="00A35C28" w:rsidRPr="001730B1" w:rsidRDefault="00A35C28" w:rsidP="004545FE">
            <w:pPr>
              <w:tabs>
                <w:tab w:val="left" w:pos="360"/>
              </w:tabs>
              <w:spacing w:before="120" w:after="120"/>
              <w:jc w:val="both"/>
              <w:rPr>
                <w:rFonts w:ascii="Times New Roman" w:hAnsi="Times New Roman"/>
                <w:sz w:val="28"/>
                <w:szCs w:val="28"/>
              </w:rPr>
            </w:pPr>
            <w:r w:rsidRPr="001730B1">
              <w:rPr>
                <w:rFonts w:ascii="Times New Roman" w:hAnsi="Times New Roman"/>
                <w:sz w:val="28"/>
                <w:szCs w:val="28"/>
              </w:rPr>
              <w:t xml:space="preserve">Đại diện bởi/ Represented by: </w:t>
            </w:r>
          </w:p>
        </w:tc>
        <w:tc>
          <w:tcPr>
            <w:tcW w:w="4946" w:type="dxa"/>
          </w:tcPr>
          <w:p w14:paraId="1D14072D" w14:textId="008C33BF" w:rsidR="00A35C28" w:rsidRPr="001730B1" w:rsidRDefault="004545FE" w:rsidP="00A35C28">
            <w:pPr>
              <w:tabs>
                <w:tab w:val="left" w:pos="360"/>
              </w:tabs>
              <w:spacing w:before="120" w:after="120"/>
              <w:jc w:val="both"/>
              <w:rPr>
                <w:rFonts w:ascii="Times New Roman" w:hAnsi="Times New Roman"/>
                <w:sz w:val="24"/>
                <w:szCs w:val="24"/>
              </w:rPr>
            </w:pPr>
            <w:r w:rsidRPr="001730B1">
              <w:rPr>
                <w:rFonts w:ascii="Times New Roman" w:hAnsi="Times New Roman"/>
                <w:sz w:val="24"/>
                <w:szCs w:val="24"/>
              </w:rPr>
              <w:t>{DD_KH}</w:t>
            </w:r>
          </w:p>
        </w:tc>
      </w:tr>
      <w:tr w:rsidR="00A35C28" w:rsidRPr="001730B1" w14:paraId="41376838" w14:textId="77777777" w:rsidTr="004545FE">
        <w:trPr>
          <w:trHeight w:val="575"/>
        </w:trPr>
        <w:tc>
          <w:tcPr>
            <w:tcW w:w="3708" w:type="dxa"/>
          </w:tcPr>
          <w:p w14:paraId="2CEC650C" w14:textId="5EF27C25" w:rsidR="00A35C28" w:rsidRPr="001730B1" w:rsidRDefault="00A35C28" w:rsidP="004545FE">
            <w:pPr>
              <w:tabs>
                <w:tab w:val="left" w:pos="360"/>
              </w:tabs>
              <w:spacing w:before="120" w:after="120"/>
              <w:jc w:val="both"/>
              <w:rPr>
                <w:rFonts w:ascii="Times New Roman" w:hAnsi="Times New Roman"/>
                <w:sz w:val="28"/>
                <w:szCs w:val="28"/>
              </w:rPr>
            </w:pPr>
            <w:r w:rsidRPr="001730B1">
              <w:rPr>
                <w:rFonts w:ascii="Times New Roman" w:hAnsi="Times New Roman"/>
                <w:sz w:val="28"/>
                <w:szCs w:val="28"/>
              </w:rPr>
              <w:t xml:space="preserve">Chức vụ/ Title: </w:t>
            </w:r>
          </w:p>
        </w:tc>
        <w:tc>
          <w:tcPr>
            <w:tcW w:w="4946" w:type="dxa"/>
          </w:tcPr>
          <w:p w14:paraId="03ED49DD" w14:textId="58AEACEF" w:rsidR="00A35C28" w:rsidRPr="001730B1" w:rsidRDefault="004545FE" w:rsidP="00A35C28">
            <w:pPr>
              <w:tabs>
                <w:tab w:val="left" w:pos="360"/>
              </w:tabs>
              <w:spacing w:before="120" w:after="120"/>
              <w:jc w:val="both"/>
              <w:rPr>
                <w:rFonts w:ascii="Times New Roman" w:hAnsi="Times New Roman"/>
                <w:sz w:val="24"/>
                <w:szCs w:val="24"/>
              </w:rPr>
            </w:pPr>
            <w:r w:rsidRPr="001730B1">
              <w:rPr>
                <w:rFonts w:ascii="Times New Roman" w:hAnsi="Times New Roman"/>
                <w:sz w:val="24"/>
                <w:szCs w:val="24"/>
              </w:rPr>
              <w:t>{CHUCVU_KH}</w:t>
            </w:r>
          </w:p>
        </w:tc>
      </w:tr>
    </w:tbl>
    <w:p w14:paraId="45B1AE68" w14:textId="77777777" w:rsidR="00A35C28" w:rsidRPr="001730B1" w:rsidRDefault="00A35C28" w:rsidP="00A35C28">
      <w:pPr>
        <w:tabs>
          <w:tab w:val="left" w:pos="360"/>
        </w:tabs>
        <w:spacing w:before="120" w:after="120"/>
        <w:jc w:val="both"/>
        <w:rPr>
          <w:rFonts w:ascii="Times New Roman" w:hAnsi="Times New Roman"/>
          <w:b/>
          <w:sz w:val="24"/>
          <w:szCs w:val="24"/>
        </w:rPr>
      </w:pPr>
    </w:p>
    <w:tbl>
      <w:tblPr>
        <w:tblW w:w="5000" w:type="pct"/>
        <w:tblLook w:val="04A0" w:firstRow="1" w:lastRow="0" w:firstColumn="1" w:lastColumn="0" w:noHBand="0" w:noVBand="1"/>
      </w:tblPr>
      <w:tblGrid>
        <w:gridCol w:w="3376"/>
        <w:gridCol w:w="9802"/>
      </w:tblGrid>
      <w:tr w:rsidR="00DF337B" w:rsidRPr="001730B1" w14:paraId="7E7D97DC" w14:textId="77777777" w:rsidTr="00B55A7C">
        <w:tc>
          <w:tcPr>
            <w:tcW w:w="5000" w:type="pct"/>
            <w:gridSpan w:val="2"/>
            <w:shd w:val="clear" w:color="auto" w:fill="auto"/>
          </w:tcPr>
          <w:p w14:paraId="6CFB4471" w14:textId="77777777" w:rsidR="00DF337B" w:rsidRPr="001730B1" w:rsidRDefault="00DF337B" w:rsidP="00903235">
            <w:pPr>
              <w:spacing w:before="120" w:after="120"/>
              <w:jc w:val="both"/>
              <w:rPr>
                <w:rFonts w:ascii="Times New Roman" w:hAnsi="Times New Roman"/>
                <w:sz w:val="24"/>
                <w:szCs w:val="24"/>
              </w:rPr>
            </w:pPr>
            <w:r w:rsidRPr="001730B1">
              <w:rPr>
                <w:rFonts w:ascii="Times New Roman" w:hAnsi="Times New Roman"/>
                <w:sz w:val="24"/>
                <w:szCs w:val="24"/>
              </w:rPr>
              <w:t>(Sau đây gọi tắt là “</w:t>
            </w:r>
            <w:r w:rsidRPr="001730B1">
              <w:rPr>
                <w:rFonts w:ascii="Times New Roman" w:hAnsi="Times New Roman"/>
                <w:b/>
                <w:sz w:val="24"/>
                <w:szCs w:val="24"/>
              </w:rPr>
              <w:t>Bên A”)</w:t>
            </w:r>
            <w:r w:rsidR="00C8662C" w:rsidRPr="001730B1">
              <w:rPr>
                <w:rFonts w:ascii="Times New Roman" w:hAnsi="Times New Roman"/>
                <w:b/>
                <w:sz w:val="24"/>
                <w:szCs w:val="24"/>
              </w:rPr>
              <w:t xml:space="preserve">/ </w:t>
            </w:r>
            <w:r w:rsidR="00B80F51" w:rsidRPr="001730B1">
              <w:rPr>
                <w:rFonts w:ascii="Times New Roman" w:hAnsi="Times New Roman"/>
                <w:b/>
                <w:sz w:val="24"/>
                <w:szCs w:val="24"/>
              </w:rPr>
              <w:t>(</w:t>
            </w:r>
            <w:r w:rsidR="009D7EA7" w:rsidRPr="001730B1">
              <w:rPr>
                <w:rFonts w:ascii="Times New Roman" w:hAnsi="Times New Roman"/>
                <w:sz w:val="24"/>
                <w:szCs w:val="24"/>
              </w:rPr>
              <w:t xml:space="preserve">Hereinafter </w:t>
            </w:r>
            <w:r w:rsidR="00EB281D" w:rsidRPr="001730B1">
              <w:rPr>
                <w:rFonts w:ascii="Times New Roman" w:hAnsi="Times New Roman"/>
                <w:sz w:val="24"/>
                <w:szCs w:val="24"/>
              </w:rPr>
              <w:t>referred to as</w:t>
            </w:r>
            <w:r w:rsidR="005D6C60" w:rsidRPr="001730B1">
              <w:rPr>
                <w:rFonts w:ascii="Times New Roman" w:hAnsi="Times New Roman"/>
                <w:b/>
                <w:sz w:val="24"/>
                <w:szCs w:val="24"/>
              </w:rPr>
              <w:t xml:space="preserve"> “</w:t>
            </w:r>
            <w:r w:rsidR="00C8662C" w:rsidRPr="001730B1">
              <w:rPr>
                <w:rFonts w:ascii="Times New Roman" w:hAnsi="Times New Roman"/>
                <w:b/>
                <w:sz w:val="24"/>
                <w:szCs w:val="24"/>
              </w:rPr>
              <w:t>Party</w:t>
            </w:r>
            <w:r w:rsidR="005D6C60" w:rsidRPr="001730B1">
              <w:rPr>
                <w:rFonts w:ascii="Times New Roman" w:hAnsi="Times New Roman"/>
                <w:b/>
                <w:sz w:val="24"/>
                <w:szCs w:val="24"/>
              </w:rPr>
              <w:t xml:space="preserve"> A”</w:t>
            </w:r>
            <w:r w:rsidR="00B80F51" w:rsidRPr="001730B1">
              <w:rPr>
                <w:rFonts w:ascii="Times New Roman" w:hAnsi="Times New Roman"/>
                <w:b/>
                <w:sz w:val="24"/>
                <w:szCs w:val="24"/>
              </w:rPr>
              <w:t>)</w:t>
            </w:r>
          </w:p>
        </w:tc>
      </w:tr>
      <w:tr w:rsidR="00DF337B" w:rsidRPr="001730B1" w14:paraId="09B8DED0" w14:textId="77777777" w:rsidTr="00B55A7C">
        <w:tc>
          <w:tcPr>
            <w:tcW w:w="5000" w:type="pct"/>
            <w:gridSpan w:val="2"/>
            <w:shd w:val="clear" w:color="auto" w:fill="auto"/>
          </w:tcPr>
          <w:p w14:paraId="3337DA05" w14:textId="63E41595" w:rsidR="00DF337B" w:rsidRPr="001730B1" w:rsidRDefault="00DF337B" w:rsidP="004545FE">
            <w:pPr>
              <w:spacing w:before="120" w:after="120"/>
              <w:jc w:val="both"/>
              <w:rPr>
                <w:rFonts w:ascii="Times New Roman" w:hAnsi="Times New Roman"/>
                <w:b/>
                <w:sz w:val="24"/>
                <w:szCs w:val="24"/>
              </w:rPr>
            </w:pPr>
          </w:p>
          <w:p w14:paraId="00B3B87A" w14:textId="77777777" w:rsidR="005F7B7E" w:rsidRPr="001730B1" w:rsidRDefault="00DF337B" w:rsidP="00903235">
            <w:pPr>
              <w:pStyle w:val="ListParagraph"/>
              <w:numPr>
                <w:ilvl w:val="0"/>
                <w:numId w:val="29"/>
              </w:numPr>
              <w:tabs>
                <w:tab w:val="left" w:pos="360"/>
              </w:tabs>
              <w:spacing w:before="120" w:after="120"/>
              <w:contextualSpacing w:val="0"/>
              <w:jc w:val="both"/>
              <w:rPr>
                <w:rFonts w:ascii="Times New Roman" w:hAnsi="Times New Roman"/>
                <w:sz w:val="24"/>
                <w:szCs w:val="24"/>
              </w:rPr>
            </w:pPr>
            <w:r w:rsidRPr="001730B1">
              <w:rPr>
                <w:rFonts w:ascii="Times New Roman" w:hAnsi="Times New Roman"/>
                <w:b/>
                <w:sz w:val="24"/>
                <w:szCs w:val="24"/>
              </w:rPr>
              <w:t>CÔNG TY TNHH CHỨNG KHOÁN NGÂN HÀNG TMCP NGOẠI THƯƠNG VIỆT NAM</w:t>
            </w:r>
            <w:r w:rsidR="005D6C60" w:rsidRPr="001730B1">
              <w:rPr>
                <w:rFonts w:ascii="Times New Roman" w:hAnsi="Times New Roman"/>
                <w:b/>
                <w:sz w:val="24"/>
                <w:szCs w:val="24"/>
              </w:rPr>
              <w:t xml:space="preserve">/ </w:t>
            </w:r>
            <w:r w:rsidR="00C8662C" w:rsidRPr="001730B1">
              <w:rPr>
                <w:rFonts w:ascii="Times New Roman" w:hAnsi="Times New Roman"/>
                <w:b/>
                <w:sz w:val="24"/>
                <w:szCs w:val="24"/>
              </w:rPr>
              <w:t>VIETCOMBANK SECURITIES COMPANY LIMITED</w:t>
            </w:r>
            <w:r w:rsidRPr="001730B1">
              <w:rPr>
                <w:rFonts w:ascii="Times New Roman" w:hAnsi="Times New Roman"/>
                <w:b/>
                <w:sz w:val="24"/>
                <w:szCs w:val="24"/>
              </w:rPr>
              <w:t xml:space="preserve"> (VCBS)</w:t>
            </w:r>
          </w:p>
        </w:tc>
      </w:tr>
      <w:tr w:rsidR="00DF337B" w:rsidRPr="001730B1" w14:paraId="73F00889" w14:textId="77777777" w:rsidTr="00B55A7C">
        <w:tc>
          <w:tcPr>
            <w:tcW w:w="1281" w:type="pct"/>
            <w:shd w:val="clear" w:color="auto" w:fill="auto"/>
          </w:tcPr>
          <w:p w14:paraId="144897C6" w14:textId="77777777" w:rsidR="00DF337B" w:rsidRPr="001730B1" w:rsidRDefault="00DF337B" w:rsidP="00903235">
            <w:pPr>
              <w:spacing w:before="120" w:after="120"/>
              <w:jc w:val="both"/>
              <w:rPr>
                <w:rFonts w:ascii="Times New Roman" w:hAnsi="Times New Roman"/>
                <w:sz w:val="28"/>
                <w:szCs w:val="28"/>
              </w:rPr>
            </w:pPr>
            <w:r w:rsidRPr="001730B1">
              <w:rPr>
                <w:rFonts w:ascii="Times New Roman" w:hAnsi="Times New Roman"/>
                <w:sz w:val="28"/>
                <w:szCs w:val="28"/>
              </w:rPr>
              <w:lastRenderedPageBreak/>
              <w:t>Địa chỉ</w:t>
            </w:r>
            <w:r w:rsidR="005D6C60" w:rsidRPr="001730B1">
              <w:rPr>
                <w:rFonts w:ascii="Times New Roman" w:hAnsi="Times New Roman"/>
                <w:sz w:val="28"/>
                <w:szCs w:val="28"/>
              </w:rPr>
              <w:t>/ Address</w:t>
            </w:r>
            <w:r w:rsidRPr="001730B1">
              <w:rPr>
                <w:rFonts w:ascii="Times New Roman" w:hAnsi="Times New Roman"/>
                <w:sz w:val="28"/>
                <w:szCs w:val="28"/>
              </w:rPr>
              <w:t xml:space="preserve">: </w:t>
            </w:r>
            <w:r w:rsidRPr="001730B1">
              <w:rPr>
                <w:rFonts w:ascii="Times New Roman" w:hAnsi="Times New Roman"/>
                <w:sz w:val="28"/>
                <w:szCs w:val="28"/>
              </w:rPr>
              <w:tab/>
            </w:r>
          </w:p>
        </w:tc>
        <w:tc>
          <w:tcPr>
            <w:tcW w:w="3719" w:type="pct"/>
            <w:shd w:val="clear" w:color="auto" w:fill="auto"/>
          </w:tcPr>
          <w:p w14:paraId="3FF34D7A" w14:textId="1FA8BAE6" w:rsidR="00DF337B" w:rsidRPr="001730B1" w:rsidRDefault="00DF337B" w:rsidP="00903235">
            <w:pPr>
              <w:spacing w:before="120" w:after="120"/>
              <w:jc w:val="both"/>
              <w:rPr>
                <w:rFonts w:ascii="Times New Roman" w:hAnsi="Times New Roman"/>
                <w:sz w:val="28"/>
                <w:szCs w:val="28"/>
              </w:rPr>
            </w:pPr>
            <w:r w:rsidRPr="001730B1">
              <w:rPr>
                <w:rFonts w:ascii="Times New Roman" w:hAnsi="Times New Roman"/>
                <w:sz w:val="28"/>
                <w:szCs w:val="28"/>
              </w:rPr>
              <w:t>Tầng 12 &amp; 17, tòa nhà Vietcombank, 198 Trần Quang Khả</w:t>
            </w:r>
            <w:r w:rsidR="00FE03C0" w:rsidRPr="001730B1">
              <w:rPr>
                <w:rFonts w:ascii="Times New Roman" w:hAnsi="Times New Roman"/>
                <w:sz w:val="28"/>
                <w:szCs w:val="28"/>
              </w:rPr>
              <w:t xml:space="preserve">i, </w:t>
            </w:r>
            <w:r w:rsidRPr="001730B1">
              <w:rPr>
                <w:rFonts w:ascii="Times New Roman" w:hAnsi="Times New Roman"/>
                <w:sz w:val="28"/>
                <w:szCs w:val="28"/>
              </w:rPr>
              <w:t>Hoàn Kiếm, Hà Nội</w:t>
            </w:r>
            <w:r w:rsidR="00D81DAD" w:rsidRPr="001730B1">
              <w:rPr>
                <w:rFonts w:ascii="Times New Roman" w:hAnsi="Times New Roman"/>
                <w:sz w:val="28"/>
                <w:szCs w:val="28"/>
              </w:rPr>
              <w:t>/ 12th - 17th Floor, Vietcombank Tower, 198 Tran Quang Khai, Hoan Kiem District, Hanoi</w:t>
            </w:r>
            <w:r w:rsidR="00EC55AC" w:rsidRPr="001730B1">
              <w:rPr>
                <w:rFonts w:ascii="Times New Roman" w:hAnsi="Times New Roman"/>
                <w:sz w:val="28"/>
                <w:szCs w:val="28"/>
              </w:rPr>
              <w:t>, Vietnam</w:t>
            </w:r>
          </w:p>
        </w:tc>
      </w:tr>
      <w:tr w:rsidR="00DF337B" w:rsidRPr="001730B1" w14:paraId="417025F6" w14:textId="77777777" w:rsidTr="00B55A7C">
        <w:tc>
          <w:tcPr>
            <w:tcW w:w="1281" w:type="pct"/>
            <w:shd w:val="clear" w:color="auto" w:fill="auto"/>
          </w:tcPr>
          <w:p w14:paraId="5A8475BD" w14:textId="77777777" w:rsidR="00DF337B" w:rsidRPr="001730B1" w:rsidRDefault="00DF337B" w:rsidP="00903235">
            <w:pPr>
              <w:spacing w:before="120" w:after="120"/>
              <w:jc w:val="both"/>
              <w:rPr>
                <w:rFonts w:ascii="Times New Roman" w:hAnsi="Times New Roman"/>
                <w:sz w:val="28"/>
                <w:szCs w:val="28"/>
              </w:rPr>
            </w:pPr>
            <w:r w:rsidRPr="001730B1">
              <w:rPr>
                <w:rFonts w:ascii="Times New Roman" w:hAnsi="Times New Roman"/>
                <w:sz w:val="28"/>
                <w:szCs w:val="28"/>
              </w:rPr>
              <w:t>Điện thoạ</w:t>
            </w:r>
            <w:r w:rsidR="00C8662C" w:rsidRPr="001730B1">
              <w:rPr>
                <w:rFonts w:ascii="Times New Roman" w:hAnsi="Times New Roman"/>
                <w:sz w:val="28"/>
                <w:szCs w:val="28"/>
              </w:rPr>
              <w:t>i</w:t>
            </w:r>
            <w:r w:rsidR="00D81DAD" w:rsidRPr="001730B1">
              <w:rPr>
                <w:rFonts w:ascii="Times New Roman" w:hAnsi="Times New Roman"/>
                <w:sz w:val="28"/>
                <w:szCs w:val="28"/>
              </w:rPr>
              <w:t>/Tel</w:t>
            </w:r>
            <w:r w:rsidRPr="001730B1">
              <w:rPr>
                <w:rFonts w:ascii="Times New Roman" w:hAnsi="Times New Roman"/>
                <w:sz w:val="28"/>
                <w:szCs w:val="28"/>
              </w:rPr>
              <w:tab/>
            </w:r>
          </w:p>
        </w:tc>
        <w:tc>
          <w:tcPr>
            <w:tcW w:w="3719" w:type="pct"/>
            <w:shd w:val="clear" w:color="auto" w:fill="auto"/>
          </w:tcPr>
          <w:p w14:paraId="26A5CB2C" w14:textId="77777777" w:rsidR="00DF337B" w:rsidRPr="001730B1" w:rsidRDefault="00CB15A1" w:rsidP="00903235">
            <w:pPr>
              <w:spacing w:before="120" w:after="120"/>
              <w:jc w:val="both"/>
              <w:rPr>
                <w:rFonts w:ascii="Times New Roman" w:hAnsi="Times New Roman"/>
                <w:sz w:val="28"/>
                <w:szCs w:val="28"/>
              </w:rPr>
            </w:pPr>
            <w:r w:rsidRPr="001730B1">
              <w:rPr>
                <w:rFonts w:ascii="Times New Roman" w:hAnsi="Times New Roman"/>
                <w:sz w:val="28"/>
                <w:szCs w:val="28"/>
              </w:rPr>
              <w:t xml:space="preserve">(84) </w:t>
            </w:r>
            <w:r w:rsidR="00DF337B" w:rsidRPr="001730B1">
              <w:rPr>
                <w:rFonts w:ascii="Times New Roman" w:hAnsi="Times New Roman"/>
                <w:sz w:val="28"/>
                <w:szCs w:val="28"/>
              </w:rPr>
              <w:t xml:space="preserve">4 39366990 </w:t>
            </w:r>
          </w:p>
        </w:tc>
      </w:tr>
      <w:tr w:rsidR="00DF337B" w:rsidRPr="001730B1" w14:paraId="07329A53" w14:textId="77777777" w:rsidTr="00B55A7C">
        <w:tc>
          <w:tcPr>
            <w:tcW w:w="1281" w:type="pct"/>
            <w:shd w:val="clear" w:color="auto" w:fill="auto"/>
          </w:tcPr>
          <w:p w14:paraId="066D1315" w14:textId="77777777" w:rsidR="00DF337B" w:rsidRPr="001730B1" w:rsidRDefault="00DF337B" w:rsidP="00903235">
            <w:pPr>
              <w:spacing w:before="120" w:after="120"/>
              <w:jc w:val="both"/>
              <w:rPr>
                <w:rFonts w:ascii="Times New Roman" w:hAnsi="Times New Roman"/>
                <w:sz w:val="28"/>
                <w:szCs w:val="28"/>
              </w:rPr>
            </w:pPr>
            <w:r w:rsidRPr="001730B1">
              <w:rPr>
                <w:rFonts w:ascii="Times New Roman" w:hAnsi="Times New Roman"/>
                <w:sz w:val="28"/>
                <w:szCs w:val="28"/>
              </w:rPr>
              <w:t>Fax:</w:t>
            </w:r>
            <w:r w:rsidR="00D81DAD" w:rsidRPr="001730B1">
              <w:rPr>
                <w:rFonts w:ascii="Times New Roman" w:hAnsi="Times New Roman"/>
                <w:sz w:val="28"/>
                <w:szCs w:val="28"/>
              </w:rPr>
              <w:t xml:space="preserve"> </w:t>
            </w:r>
          </w:p>
        </w:tc>
        <w:tc>
          <w:tcPr>
            <w:tcW w:w="3719" w:type="pct"/>
            <w:shd w:val="clear" w:color="auto" w:fill="auto"/>
          </w:tcPr>
          <w:p w14:paraId="2181AF66" w14:textId="77777777" w:rsidR="00DF337B" w:rsidRPr="001730B1" w:rsidRDefault="00CB15A1" w:rsidP="00903235">
            <w:pPr>
              <w:spacing w:before="120" w:after="120"/>
              <w:jc w:val="both"/>
              <w:rPr>
                <w:rFonts w:ascii="Times New Roman" w:hAnsi="Times New Roman"/>
                <w:sz w:val="28"/>
                <w:szCs w:val="28"/>
              </w:rPr>
            </w:pPr>
            <w:r w:rsidRPr="001730B1">
              <w:rPr>
                <w:rFonts w:ascii="Times New Roman" w:hAnsi="Times New Roman"/>
                <w:sz w:val="28"/>
                <w:szCs w:val="28"/>
              </w:rPr>
              <w:t>(8</w:t>
            </w:r>
            <w:r w:rsidR="00DF337B" w:rsidRPr="001730B1">
              <w:rPr>
                <w:rFonts w:ascii="Times New Roman" w:hAnsi="Times New Roman"/>
                <w:sz w:val="28"/>
                <w:szCs w:val="28"/>
              </w:rPr>
              <w:t>4</w:t>
            </w:r>
            <w:r w:rsidRPr="001730B1">
              <w:rPr>
                <w:rFonts w:ascii="Times New Roman" w:hAnsi="Times New Roman"/>
                <w:sz w:val="28"/>
                <w:szCs w:val="28"/>
              </w:rPr>
              <w:t>) 4</w:t>
            </w:r>
            <w:r w:rsidR="00DF337B" w:rsidRPr="001730B1">
              <w:rPr>
                <w:rFonts w:ascii="Times New Roman" w:hAnsi="Times New Roman"/>
                <w:sz w:val="28"/>
                <w:szCs w:val="28"/>
              </w:rPr>
              <w:t xml:space="preserve"> 39360262</w:t>
            </w:r>
          </w:p>
        </w:tc>
      </w:tr>
      <w:tr w:rsidR="00DF337B" w:rsidRPr="001730B1" w14:paraId="02516675" w14:textId="77777777" w:rsidTr="00B55A7C">
        <w:tc>
          <w:tcPr>
            <w:tcW w:w="1281" w:type="pct"/>
            <w:shd w:val="clear" w:color="auto" w:fill="auto"/>
          </w:tcPr>
          <w:p w14:paraId="3B571375" w14:textId="77777777" w:rsidR="00DF337B" w:rsidRPr="001730B1" w:rsidRDefault="00DF337B" w:rsidP="00903235">
            <w:pPr>
              <w:tabs>
                <w:tab w:val="left" w:pos="360"/>
              </w:tabs>
              <w:spacing w:before="120" w:after="120"/>
              <w:rPr>
                <w:rFonts w:ascii="Times New Roman" w:hAnsi="Times New Roman"/>
                <w:sz w:val="28"/>
                <w:szCs w:val="28"/>
              </w:rPr>
            </w:pPr>
            <w:r w:rsidRPr="001730B1">
              <w:rPr>
                <w:rFonts w:ascii="Times New Roman" w:hAnsi="Times New Roman"/>
                <w:sz w:val="28"/>
                <w:szCs w:val="28"/>
              </w:rPr>
              <w:t>Giấy phép HĐKD</w:t>
            </w:r>
            <w:r w:rsidR="00D81DAD" w:rsidRPr="001730B1">
              <w:rPr>
                <w:rFonts w:ascii="Times New Roman" w:hAnsi="Times New Roman"/>
                <w:sz w:val="28"/>
                <w:szCs w:val="28"/>
              </w:rPr>
              <w:t>/ Business license</w:t>
            </w:r>
            <w:r w:rsidRPr="001730B1">
              <w:rPr>
                <w:rFonts w:ascii="Times New Roman" w:hAnsi="Times New Roman"/>
                <w:sz w:val="28"/>
                <w:szCs w:val="28"/>
              </w:rPr>
              <w:t xml:space="preserve">: </w:t>
            </w:r>
          </w:p>
        </w:tc>
        <w:tc>
          <w:tcPr>
            <w:tcW w:w="3719" w:type="pct"/>
            <w:shd w:val="clear" w:color="auto" w:fill="auto"/>
          </w:tcPr>
          <w:p w14:paraId="169236EA" w14:textId="77777777" w:rsidR="00DF337B" w:rsidRPr="001730B1" w:rsidRDefault="00DF337B" w:rsidP="00903235">
            <w:pPr>
              <w:tabs>
                <w:tab w:val="left" w:pos="360"/>
              </w:tabs>
              <w:spacing w:before="120" w:after="120"/>
              <w:jc w:val="both"/>
              <w:rPr>
                <w:rFonts w:ascii="Times New Roman" w:hAnsi="Times New Roman"/>
                <w:sz w:val="28"/>
                <w:szCs w:val="28"/>
              </w:rPr>
            </w:pPr>
            <w:r w:rsidRPr="001730B1">
              <w:rPr>
                <w:rFonts w:ascii="Times New Roman" w:hAnsi="Times New Roman"/>
                <w:sz w:val="28"/>
                <w:szCs w:val="28"/>
              </w:rPr>
              <w:t>Số 09/UBCK-GPHĐKD do Uỷ ban Chứng khoán Nhà nước cấp ngày 24/04/2002 và các sửa đổi</w:t>
            </w:r>
            <w:r w:rsidR="00D81DAD" w:rsidRPr="001730B1">
              <w:rPr>
                <w:rFonts w:ascii="Times New Roman" w:hAnsi="Times New Roman"/>
                <w:sz w:val="28"/>
                <w:szCs w:val="28"/>
              </w:rPr>
              <w:t xml:space="preserve">/ No 09 UBCK-GPHĐKD issued by State Security Commission of Vietnam on 24 April 2002 and </w:t>
            </w:r>
            <w:r w:rsidR="003609D7" w:rsidRPr="001730B1">
              <w:rPr>
                <w:rFonts w:ascii="Times New Roman" w:hAnsi="Times New Roman"/>
                <w:sz w:val="28"/>
                <w:szCs w:val="28"/>
              </w:rPr>
              <w:t>amendments</w:t>
            </w:r>
          </w:p>
        </w:tc>
      </w:tr>
      <w:tr w:rsidR="00DF337B" w:rsidRPr="001730B1" w14:paraId="21B5B9C4" w14:textId="77777777" w:rsidTr="00B55A7C">
        <w:tc>
          <w:tcPr>
            <w:tcW w:w="1281" w:type="pct"/>
            <w:shd w:val="clear" w:color="auto" w:fill="auto"/>
          </w:tcPr>
          <w:p w14:paraId="07D459DE" w14:textId="77777777" w:rsidR="00DF337B" w:rsidRPr="001730B1" w:rsidRDefault="00DF337B" w:rsidP="00903235">
            <w:pPr>
              <w:spacing w:before="120" w:after="120"/>
              <w:jc w:val="both"/>
              <w:rPr>
                <w:rFonts w:ascii="Times New Roman" w:hAnsi="Times New Roman"/>
                <w:sz w:val="28"/>
                <w:szCs w:val="28"/>
              </w:rPr>
            </w:pPr>
            <w:r w:rsidRPr="001730B1">
              <w:rPr>
                <w:rFonts w:ascii="Times New Roman" w:hAnsi="Times New Roman"/>
                <w:sz w:val="28"/>
                <w:szCs w:val="28"/>
              </w:rPr>
              <w:t>Mã số thuế</w:t>
            </w:r>
            <w:r w:rsidR="00D81DAD" w:rsidRPr="001730B1">
              <w:rPr>
                <w:rFonts w:ascii="Times New Roman" w:hAnsi="Times New Roman"/>
                <w:sz w:val="28"/>
                <w:szCs w:val="28"/>
              </w:rPr>
              <w:t>/ Tax code</w:t>
            </w:r>
            <w:r w:rsidRPr="001730B1">
              <w:rPr>
                <w:rFonts w:ascii="Times New Roman" w:hAnsi="Times New Roman"/>
                <w:sz w:val="28"/>
                <w:szCs w:val="28"/>
              </w:rPr>
              <w:t xml:space="preserve">: </w:t>
            </w:r>
          </w:p>
        </w:tc>
        <w:tc>
          <w:tcPr>
            <w:tcW w:w="3719" w:type="pct"/>
            <w:shd w:val="clear" w:color="auto" w:fill="auto"/>
          </w:tcPr>
          <w:p w14:paraId="78885870" w14:textId="77777777" w:rsidR="00571CB7" w:rsidRPr="001730B1" w:rsidRDefault="00DF337B" w:rsidP="00903235">
            <w:pPr>
              <w:spacing w:before="120" w:after="120"/>
              <w:jc w:val="both"/>
              <w:rPr>
                <w:rFonts w:ascii="Times New Roman" w:hAnsi="Times New Roman"/>
                <w:sz w:val="28"/>
                <w:szCs w:val="28"/>
              </w:rPr>
            </w:pPr>
            <w:r w:rsidRPr="001730B1">
              <w:rPr>
                <w:rFonts w:ascii="Times New Roman" w:hAnsi="Times New Roman"/>
                <w:sz w:val="28"/>
                <w:szCs w:val="28"/>
              </w:rPr>
              <w:t>0101248046</w:t>
            </w:r>
          </w:p>
        </w:tc>
      </w:tr>
      <w:tr w:rsidR="00571CB7" w:rsidRPr="001730B1" w14:paraId="52CF3ED6" w14:textId="77777777" w:rsidTr="00B55A7C">
        <w:tc>
          <w:tcPr>
            <w:tcW w:w="1281" w:type="pct"/>
            <w:shd w:val="clear" w:color="auto" w:fill="auto"/>
          </w:tcPr>
          <w:p w14:paraId="53A44CEC" w14:textId="77777777" w:rsidR="00571CB7" w:rsidRPr="001730B1" w:rsidRDefault="00571CB7" w:rsidP="00903235">
            <w:pPr>
              <w:spacing w:before="120" w:after="120"/>
              <w:jc w:val="both"/>
              <w:rPr>
                <w:rFonts w:ascii="Times New Roman" w:hAnsi="Times New Roman"/>
                <w:sz w:val="28"/>
                <w:szCs w:val="28"/>
              </w:rPr>
            </w:pPr>
            <w:r w:rsidRPr="001730B1">
              <w:rPr>
                <w:rFonts w:ascii="Times New Roman" w:hAnsi="Times New Roman"/>
                <w:sz w:val="28"/>
                <w:szCs w:val="28"/>
              </w:rPr>
              <w:t>Tài khoản số/ Bank account:</w:t>
            </w:r>
          </w:p>
        </w:tc>
        <w:tc>
          <w:tcPr>
            <w:tcW w:w="3719" w:type="pct"/>
            <w:shd w:val="clear" w:color="auto" w:fill="auto"/>
          </w:tcPr>
          <w:p w14:paraId="6127E6D4" w14:textId="77777777" w:rsidR="00571CB7" w:rsidRPr="001730B1" w:rsidRDefault="00571CB7" w:rsidP="00903235">
            <w:pPr>
              <w:spacing w:before="120" w:after="120"/>
              <w:jc w:val="both"/>
              <w:rPr>
                <w:rFonts w:ascii="Times New Roman" w:hAnsi="Times New Roman"/>
                <w:sz w:val="28"/>
                <w:szCs w:val="28"/>
              </w:rPr>
            </w:pPr>
            <w:r w:rsidRPr="001730B1">
              <w:rPr>
                <w:rFonts w:ascii="Times New Roman" w:hAnsi="Times New Roman"/>
                <w:sz w:val="28"/>
                <w:szCs w:val="28"/>
              </w:rPr>
              <w:t>0681000007952</w:t>
            </w:r>
          </w:p>
        </w:tc>
      </w:tr>
      <w:tr w:rsidR="00571CB7" w:rsidRPr="001730B1" w14:paraId="2350649E" w14:textId="77777777" w:rsidTr="00B55A7C">
        <w:tc>
          <w:tcPr>
            <w:tcW w:w="1281" w:type="pct"/>
            <w:shd w:val="clear" w:color="auto" w:fill="auto"/>
          </w:tcPr>
          <w:p w14:paraId="73AA8030" w14:textId="77777777" w:rsidR="00571CB7" w:rsidRPr="001730B1" w:rsidRDefault="00571CB7" w:rsidP="00903235">
            <w:pPr>
              <w:spacing w:before="120" w:after="120"/>
              <w:jc w:val="both"/>
              <w:rPr>
                <w:rFonts w:ascii="Times New Roman" w:hAnsi="Times New Roman"/>
                <w:sz w:val="28"/>
                <w:szCs w:val="28"/>
              </w:rPr>
            </w:pPr>
            <w:r w:rsidRPr="001730B1">
              <w:rPr>
                <w:rFonts w:ascii="Times New Roman" w:hAnsi="Times New Roman"/>
                <w:sz w:val="28"/>
                <w:szCs w:val="28"/>
              </w:rPr>
              <w:t>Mở tại/ Name of Bank:</w:t>
            </w:r>
          </w:p>
        </w:tc>
        <w:tc>
          <w:tcPr>
            <w:tcW w:w="3719" w:type="pct"/>
            <w:shd w:val="clear" w:color="auto" w:fill="auto"/>
          </w:tcPr>
          <w:p w14:paraId="6F04B994" w14:textId="77777777" w:rsidR="00571CB7" w:rsidRPr="001730B1" w:rsidRDefault="00571CB7" w:rsidP="00903235">
            <w:pPr>
              <w:spacing w:before="120" w:after="120"/>
              <w:jc w:val="both"/>
              <w:rPr>
                <w:rFonts w:ascii="Times New Roman" w:hAnsi="Times New Roman"/>
                <w:sz w:val="28"/>
                <w:szCs w:val="28"/>
              </w:rPr>
            </w:pPr>
            <w:r w:rsidRPr="001730B1">
              <w:rPr>
                <w:rFonts w:ascii="Times New Roman" w:hAnsi="Times New Roman"/>
                <w:sz w:val="28"/>
                <w:szCs w:val="28"/>
              </w:rPr>
              <w:t>Ngân hàng TMCP Ngoại thương Việt Nam – Hội sở chính/ Vietcombank – Headquarter</w:t>
            </w:r>
          </w:p>
        </w:tc>
      </w:tr>
      <w:tr w:rsidR="00DF337B" w:rsidRPr="001730B1" w14:paraId="3D4E38CC" w14:textId="77777777" w:rsidTr="00B55A7C">
        <w:tc>
          <w:tcPr>
            <w:tcW w:w="1281" w:type="pct"/>
            <w:shd w:val="clear" w:color="auto" w:fill="auto"/>
          </w:tcPr>
          <w:p w14:paraId="5E30D2FE" w14:textId="77777777" w:rsidR="00DF337B" w:rsidRPr="001730B1" w:rsidRDefault="00DF337B" w:rsidP="00903235">
            <w:pPr>
              <w:spacing w:before="120" w:after="120"/>
              <w:rPr>
                <w:rFonts w:ascii="Times New Roman" w:hAnsi="Times New Roman"/>
                <w:sz w:val="28"/>
                <w:szCs w:val="28"/>
              </w:rPr>
            </w:pPr>
            <w:r w:rsidRPr="001730B1">
              <w:rPr>
                <w:rFonts w:ascii="Times New Roman" w:hAnsi="Times New Roman"/>
                <w:sz w:val="28"/>
                <w:szCs w:val="28"/>
              </w:rPr>
              <w:t>Đại diện bởi</w:t>
            </w:r>
            <w:r w:rsidR="00D81DAD" w:rsidRPr="001730B1">
              <w:rPr>
                <w:rFonts w:ascii="Times New Roman" w:hAnsi="Times New Roman"/>
                <w:sz w:val="28"/>
                <w:szCs w:val="28"/>
              </w:rPr>
              <w:t xml:space="preserve">/ Represented by </w:t>
            </w:r>
            <w:r w:rsidRPr="001730B1">
              <w:rPr>
                <w:rFonts w:ascii="Times New Roman" w:hAnsi="Times New Roman"/>
                <w:sz w:val="28"/>
                <w:szCs w:val="28"/>
              </w:rPr>
              <w:t xml:space="preserve">: </w:t>
            </w:r>
          </w:p>
        </w:tc>
        <w:tc>
          <w:tcPr>
            <w:tcW w:w="3719" w:type="pct"/>
            <w:shd w:val="clear" w:color="auto" w:fill="auto"/>
          </w:tcPr>
          <w:p w14:paraId="121B5310" w14:textId="69F270C4" w:rsidR="00DF337B" w:rsidRPr="001730B1" w:rsidRDefault="00DF337B" w:rsidP="00903235">
            <w:pPr>
              <w:spacing w:before="120" w:after="120"/>
              <w:jc w:val="both"/>
              <w:rPr>
                <w:rFonts w:ascii="Times New Roman" w:hAnsi="Times New Roman"/>
                <w:sz w:val="28"/>
                <w:szCs w:val="28"/>
              </w:rPr>
            </w:pPr>
            <w:r w:rsidRPr="001730B1">
              <w:rPr>
                <w:rFonts w:ascii="Times New Roman" w:hAnsi="Times New Roman"/>
                <w:sz w:val="28"/>
                <w:szCs w:val="28"/>
              </w:rPr>
              <w:t>Ông</w:t>
            </w:r>
            <w:r w:rsidR="00D81DAD" w:rsidRPr="001730B1">
              <w:rPr>
                <w:rFonts w:ascii="Times New Roman" w:hAnsi="Times New Roman"/>
                <w:sz w:val="28"/>
                <w:szCs w:val="28"/>
              </w:rPr>
              <w:t>/ Mr.</w:t>
            </w:r>
            <w:r w:rsidR="009242C8" w:rsidRPr="001730B1">
              <w:rPr>
                <w:rFonts w:ascii="Times New Roman" w:hAnsi="Times New Roman"/>
                <w:b/>
                <w:sz w:val="28"/>
                <w:szCs w:val="28"/>
              </w:rPr>
              <w:t>Lê Mạnh Hùng</w:t>
            </w:r>
          </w:p>
        </w:tc>
      </w:tr>
      <w:tr w:rsidR="00DF337B" w:rsidRPr="001730B1" w14:paraId="561CF8D8" w14:textId="77777777" w:rsidTr="00B55A7C">
        <w:tc>
          <w:tcPr>
            <w:tcW w:w="1281" w:type="pct"/>
            <w:shd w:val="clear" w:color="auto" w:fill="auto"/>
          </w:tcPr>
          <w:p w14:paraId="7CE5B57C" w14:textId="77777777" w:rsidR="00DF337B" w:rsidRPr="001730B1" w:rsidRDefault="00DF337B" w:rsidP="00903235">
            <w:pPr>
              <w:spacing w:before="120" w:after="120"/>
              <w:jc w:val="both"/>
              <w:rPr>
                <w:rFonts w:ascii="Times New Roman" w:hAnsi="Times New Roman"/>
                <w:sz w:val="28"/>
                <w:szCs w:val="28"/>
              </w:rPr>
            </w:pPr>
            <w:r w:rsidRPr="001730B1">
              <w:rPr>
                <w:rFonts w:ascii="Times New Roman" w:hAnsi="Times New Roman"/>
                <w:sz w:val="28"/>
                <w:szCs w:val="28"/>
              </w:rPr>
              <w:t>Chức vụ</w:t>
            </w:r>
            <w:r w:rsidR="00D81DAD" w:rsidRPr="001730B1">
              <w:rPr>
                <w:rFonts w:ascii="Times New Roman" w:hAnsi="Times New Roman"/>
                <w:sz w:val="28"/>
                <w:szCs w:val="28"/>
              </w:rPr>
              <w:t>/ Title</w:t>
            </w:r>
            <w:r w:rsidRPr="001730B1">
              <w:rPr>
                <w:rFonts w:ascii="Times New Roman" w:hAnsi="Times New Roman"/>
                <w:sz w:val="28"/>
                <w:szCs w:val="28"/>
              </w:rPr>
              <w:t xml:space="preserve">: </w:t>
            </w:r>
          </w:p>
        </w:tc>
        <w:tc>
          <w:tcPr>
            <w:tcW w:w="3719" w:type="pct"/>
            <w:shd w:val="clear" w:color="auto" w:fill="auto"/>
          </w:tcPr>
          <w:p w14:paraId="13704BEA" w14:textId="77777777" w:rsidR="00DF337B" w:rsidRPr="001730B1" w:rsidRDefault="00DF337B" w:rsidP="00903235">
            <w:pPr>
              <w:spacing w:before="120" w:after="120"/>
              <w:jc w:val="both"/>
              <w:rPr>
                <w:rFonts w:ascii="Times New Roman" w:hAnsi="Times New Roman"/>
                <w:sz w:val="28"/>
                <w:szCs w:val="28"/>
              </w:rPr>
            </w:pPr>
            <w:r w:rsidRPr="001730B1">
              <w:rPr>
                <w:rFonts w:ascii="Times New Roman" w:hAnsi="Times New Roman"/>
                <w:sz w:val="28"/>
                <w:szCs w:val="28"/>
              </w:rPr>
              <w:t>Giám đốc</w:t>
            </w:r>
            <w:r w:rsidR="00D81DAD" w:rsidRPr="001730B1">
              <w:rPr>
                <w:rFonts w:ascii="Times New Roman" w:hAnsi="Times New Roman"/>
                <w:sz w:val="28"/>
                <w:szCs w:val="28"/>
              </w:rPr>
              <w:t>/ Director</w:t>
            </w:r>
          </w:p>
        </w:tc>
      </w:tr>
      <w:tr w:rsidR="00DF337B" w:rsidRPr="001730B1" w14:paraId="0A56B03C" w14:textId="77777777" w:rsidTr="00B55A7C">
        <w:tc>
          <w:tcPr>
            <w:tcW w:w="5000" w:type="pct"/>
            <w:gridSpan w:val="2"/>
            <w:shd w:val="clear" w:color="auto" w:fill="auto"/>
          </w:tcPr>
          <w:p w14:paraId="30835016" w14:textId="77777777" w:rsidR="00DF337B" w:rsidRPr="001730B1" w:rsidRDefault="00DF337B" w:rsidP="00903235">
            <w:pPr>
              <w:spacing w:before="120" w:after="120"/>
              <w:jc w:val="both"/>
              <w:rPr>
                <w:rFonts w:ascii="Times New Roman" w:hAnsi="Times New Roman"/>
                <w:sz w:val="28"/>
                <w:szCs w:val="28"/>
              </w:rPr>
            </w:pPr>
            <w:r w:rsidRPr="001730B1">
              <w:rPr>
                <w:rFonts w:ascii="Times New Roman" w:hAnsi="Times New Roman"/>
                <w:sz w:val="28"/>
                <w:szCs w:val="28"/>
              </w:rPr>
              <w:t>(Sau đây gọi tắt là “</w:t>
            </w:r>
            <w:r w:rsidRPr="001730B1">
              <w:rPr>
                <w:rFonts w:ascii="Times New Roman" w:hAnsi="Times New Roman"/>
                <w:b/>
                <w:sz w:val="28"/>
                <w:szCs w:val="28"/>
              </w:rPr>
              <w:t>Bên B”</w:t>
            </w:r>
            <w:r w:rsidRPr="001730B1">
              <w:rPr>
                <w:rFonts w:ascii="Times New Roman" w:hAnsi="Times New Roman"/>
                <w:sz w:val="28"/>
                <w:szCs w:val="28"/>
              </w:rPr>
              <w:t>)</w:t>
            </w:r>
            <w:r w:rsidR="00D81DAD" w:rsidRPr="001730B1">
              <w:rPr>
                <w:rFonts w:ascii="Times New Roman" w:hAnsi="Times New Roman"/>
                <w:sz w:val="28"/>
                <w:szCs w:val="28"/>
              </w:rPr>
              <w:t xml:space="preserve">/ </w:t>
            </w:r>
            <w:r w:rsidR="00B80F51" w:rsidRPr="001730B1">
              <w:rPr>
                <w:rFonts w:ascii="Times New Roman" w:hAnsi="Times New Roman"/>
                <w:sz w:val="28"/>
                <w:szCs w:val="28"/>
              </w:rPr>
              <w:t>(</w:t>
            </w:r>
            <w:r w:rsidR="009D7EA7" w:rsidRPr="001730B1">
              <w:rPr>
                <w:rFonts w:ascii="Times New Roman" w:hAnsi="Times New Roman"/>
                <w:sz w:val="28"/>
                <w:szCs w:val="28"/>
              </w:rPr>
              <w:t xml:space="preserve">Hereinafter </w:t>
            </w:r>
            <w:r w:rsidR="00EB281D" w:rsidRPr="001730B1">
              <w:rPr>
                <w:rFonts w:ascii="Times New Roman" w:hAnsi="Times New Roman"/>
                <w:sz w:val="28"/>
                <w:szCs w:val="28"/>
              </w:rPr>
              <w:t>referred to as</w:t>
            </w:r>
            <w:r w:rsidR="00B80F51" w:rsidRPr="001730B1">
              <w:rPr>
                <w:rFonts w:ascii="Times New Roman" w:hAnsi="Times New Roman"/>
                <w:sz w:val="28"/>
                <w:szCs w:val="28"/>
              </w:rPr>
              <w:t xml:space="preserve"> “</w:t>
            </w:r>
            <w:r w:rsidR="00C8662C" w:rsidRPr="001730B1">
              <w:rPr>
                <w:rFonts w:ascii="Times New Roman" w:hAnsi="Times New Roman"/>
                <w:b/>
                <w:sz w:val="28"/>
                <w:szCs w:val="28"/>
              </w:rPr>
              <w:t>Party</w:t>
            </w:r>
            <w:r w:rsidR="00D81DAD" w:rsidRPr="001730B1">
              <w:rPr>
                <w:rFonts w:ascii="Times New Roman" w:hAnsi="Times New Roman"/>
                <w:b/>
                <w:sz w:val="28"/>
                <w:szCs w:val="28"/>
              </w:rPr>
              <w:t xml:space="preserve"> B</w:t>
            </w:r>
            <w:r w:rsidR="00B80F51" w:rsidRPr="001730B1">
              <w:rPr>
                <w:rFonts w:ascii="Times New Roman" w:hAnsi="Times New Roman"/>
                <w:b/>
                <w:sz w:val="28"/>
                <w:szCs w:val="28"/>
              </w:rPr>
              <w:t>”)</w:t>
            </w:r>
          </w:p>
          <w:p w14:paraId="38A418C3" w14:textId="77777777" w:rsidR="00DF337B" w:rsidRPr="001730B1" w:rsidRDefault="00DF337B" w:rsidP="00903235">
            <w:pPr>
              <w:spacing w:before="120" w:after="120"/>
              <w:jc w:val="both"/>
              <w:rPr>
                <w:rFonts w:ascii="Times New Roman" w:hAnsi="Times New Roman"/>
                <w:sz w:val="28"/>
                <w:szCs w:val="28"/>
              </w:rPr>
            </w:pPr>
          </w:p>
        </w:tc>
      </w:tr>
    </w:tbl>
    <w:p w14:paraId="3AB39489" w14:textId="77777777" w:rsidR="00EB4A06" w:rsidRPr="001730B1" w:rsidRDefault="007E48BD" w:rsidP="00903235">
      <w:pPr>
        <w:pStyle w:val="BodyText"/>
        <w:suppressAutoHyphens/>
        <w:spacing w:before="120" w:after="120" w:line="276" w:lineRule="auto"/>
        <w:rPr>
          <w:rFonts w:ascii="Times New Roman" w:hAnsi="Times New Roman"/>
          <w:b/>
          <w:sz w:val="24"/>
          <w:szCs w:val="24"/>
        </w:rPr>
      </w:pPr>
      <w:r w:rsidRPr="001730B1">
        <w:rPr>
          <w:rFonts w:ascii="Times New Roman" w:hAnsi="Times New Roman"/>
          <w:b/>
          <w:sz w:val="24"/>
          <w:szCs w:val="24"/>
        </w:rPr>
        <w:lastRenderedPageBreak/>
        <w:t>Xét rằng</w:t>
      </w:r>
      <w:r w:rsidR="0097085E" w:rsidRPr="001730B1">
        <w:rPr>
          <w:rFonts w:ascii="Times New Roman" w:hAnsi="Times New Roman"/>
          <w:b/>
          <w:sz w:val="24"/>
          <w:szCs w:val="24"/>
        </w:rPr>
        <w:t>:</w:t>
      </w:r>
    </w:p>
    <w:p w14:paraId="16562217" w14:textId="77777777" w:rsidR="00DF337B" w:rsidRPr="001730B1" w:rsidRDefault="0097085E" w:rsidP="00903235">
      <w:pPr>
        <w:pStyle w:val="BodyText"/>
        <w:suppressAutoHyphens/>
        <w:spacing w:before="120" w:after="120" w:line="276" w:lineRule="auto"/>
        <w:rPr>
          <w:rFonts w:ascii="Times New Roman" w:hAnsi="Times New Roman"/>
          <w:sz w:val="24"/>
          <w:szCs w:val="24"/>
        </w:rPr>
      </w:pPr>
      <w:r w:rsidRPr="001730B1">
        <w:rPr>
          <w:rFonts w:ascii="Times New Roman" w:hAnsi="Times New Roman"/>
          <w:b/>
          <w:sz w:val="24"/>
          <w:szCs w:val="24"/>
        </w:rPr>
        <w:t>Recital</w:t>
      </w:r>
      <w:r w:rsidR="00DF337B" w:rsidRPr="001730B1">
        <w:rPr>
          <w:rFonts w:ascii="Times New Roman" w:hAnsi="Times New Roman"/>
          <w:b/>
          <w:sz w:val="24"/>
          <w:szCs w:val="24"/>
        </w:rPr>
        <w:t>:</w:t>
      </w:r>
    </w:p>
    <w:p w14:paraId="0166896D" w14:textId="7EFA6A9C" w:rsidR="00DF337B" w:rsidRPr="001730B1" w:rsidRDefault="00DF337B" w:rsidP="00903235">
      <w:pPr>
        <w:numPr>
          <w:ilvl w:val="0"/>
          <w:numId w:val="2"/>
        </w:numPr>
        <w:tabs>
          <w:tab w:val="clear" w:pos="1080"/>
          <w:tab w:val="num" w:pos="360"/>
        </w:tabs>
        <w:spacing w:before="120" w:after="120"/>
        <w:ind w:left="360"/>
        <w:jc w:val="both"/>
        <w:rPr>
          <w:rFonts w:ascii="Times New Roman" w:hAnsi="Times New Roman"/>
          <w:sz w:val="24"/>
          <w:szCs w:val="24"/>
        </w:rPr>
      </w:pPr>
      <w:r w:rsidRPr="001730B1">
        <w:rPr>
          <w:rFonts w:ascii="Times New Roman" w:hAnsi="Times New Roman"/>
          <w:sz w:val="24"/>
          <w:szCs w:val="24"/>
        </w:rPr>
        <w:t>Bên A</w:t>
      </w:r>
      <w:r w:rsidR="00412360" w:rsidRPr="001730B1">
        <w:rPr>
          <w:rFonts w:ascii="Times New Roman" w:hAnsi="Times New Roman"/>
          <w:sz w:val="24"/>
          <w:szCs w:val="24"/>
        </w:rPr>
        <w:t xml:space="preserve"> và/hoặc công ty con, công ty liên kết của Bên A</w:t>
      </w:r>
      <w:r w:rsidRPr="001730B1">
        <w:rPr>
          <w:rFonts w:ascii="Times New Roman" w:hAnsi="Times New Roman"/>
          <w:sz w:val="24"/>
          <w:szCs w:val="24"/>
        </w:rPr>
        <w:t xml:space="preserve"> </w:t>
      </w:r>
      <w:r w:rsidR="008F4803" w:rsidRPr="001730B1">
        <w:rPr>
          <w:rFonts w:ascii="Times New Roman" w:hAnsi="Times New Roman"/>
          <w:sz w:val="24"/>
          <w:szCs w:val="24"/>
        </w:rPr>
        <w:t xml:space="preserve">có nhu cầu </w:t>
      </w:r>
      <w:r w:rsidRPr="001730B1">
        <w:rPr>
          <w:rFonts w:ascii="Times New Roman" w:hAnsi="Times New Roman"/>
          <w:sz w:val="24"/>
          <w:szCs w:val="24"/>
        </w:rPr>
        <w:t>mua cổ phần của các cổ đông</w:t>
      </w:r>
      <w:r w:rsidR="001A336A" w:rsidRPr="001730B1">
        <w:rPr>
          <w:rFonts w:ascii="Times New Roman" w:hAnsi="Times New Roman"/>
          <w:sz w:val="24"/>
          <w:szCs w:val="24"/>
        </w:rPr>
        <w:t xml:space="preserve"> hiện hữu</w:t>
      </w:r>
      <w:r w:rsidRPr="001730B1">
        <w:rPr>
          <w:rFonts w:ascii="Times New Roman" w:hAnsi="Times New Roman"/>
          <w:sz w:val="24"/>
          <w:szCs w:val="24"/>
        </w:rPr>
        <w:t xml:space="preserve"> </w:t>
      </w:r>
      <w:r w:rsidR="00FE03C0" w:rsidRPr="001730B1">
        <w:rPr>
          <w:rFonts w:ascii="Times New Roman" w:hAnsi="Times New Roman"/>
          <w:sz w:val="24"/>
          <w:szCs w:val="24"/>
        </w:rPr>
        <w:t xml:space="preserve">(sau đây gọi tắt là </w:t>
      </w:r>
      <w:r w:rsidR="00FE03C0" w:rsidRPr="001730B1">
        <w:rPr>
          <w:rFonts w:ascii="Times New Roman" w:hAnsi="Times New Roman"/>
          <w:b/>
          <w:sz w:val="24"/>
          <w:szCs w:val="24"/>
        </w:rPr>
        <w:t>“</w:t>
      </w:r>
      <w:r w:rsidR="00A33947" w:rsidRPr="001730B1">
        <w:rPr>
          <w:rFonts w:ascii="Times New Roman" w:hAnsi="Times New Roman"/>
          <w:b/>
          <w:sz w:val="24"/>
          <w:szCs w:val="24"/>
        </w:rPr>
        <w:t>Bên Bán</w:t>
      </w:r>
      <w:r w:rsidR="00FE03C0" w:rsidRPr="001730B1">
        <w:rPr>
          <w:rFonts w:ascii="Times New Roman" w:hAnsi="Times New Roman"/>
          <w:b/>
          <w:sz w:val="24"/>
          <w:szCs w:val="24"/>
        </w:rPr>
        <w:t>”</w:t>
      </w:r>
      <w:r w:rsidR="00FE03C0" w:rsidRPr="001730B1">
        <w:rPr>
          <w:rFonts w:ascii="Times New Roman" w:hAnsi="Times New Roman"/>
          <w:sz w:val="24"/>
          <w:szCs w:val="24"/>
        </w:rPr>
        <w:t xml:space="preserve">) </w:t>
      </w:r>
      <w:r w:rsidRPr="001730B1">
        <w:rPr>
          <w:rFonts w:ascii="Times New Roman" w:hAnsi="Times New Roman"/>
          <w:sz w:val="24"/>
          <w:szCs w:val="24"/>
        </w:rPr>
        <w:t xml:space="preserve">tại một công ty đại chúng </w:t>
      </w:r>
      <w:r w:rsidR="004B77E0" w:rsidRPr="001730B1">
        <w:rPr>
          <w:rFonts w:ascii="Times New Roman" w:hAnsi="Times New Roman"/>
          <w:sz w:val="24"/>
          <w:szCs w:val="24"/>
        </w:rPr>
        <w:t>(</w:t>
      </w:r>
      <w:r w:rsidR="004B77E0" w:rsidRPr="001730B1">
        <w:rPr>
          <w:rFonts w:ascii="Times New Roman" w:hAnsi="Times New Roman"/>
          <w:b/>
          <w:sz w:val="24"/>
          <w:szCs w:val="24"/>
        </w:rPr>
        <w:t>“</w:t>
      </w:r>
      <w:r w:rsidR="00E80F7C" w:rsidRPr="001730B1">
        <w:rPr>
          <w:rFonts w:ascii="Times New Roman" w:hAnsi="Times New Roman"/>
          <w:b/>
          <w:sz w:val="24"/>
          <w:szCs w:val="24"/>
        </w:rPr>
        <w:t>Công Ty Mục Tiêu</w:t>
      </w:r>
      <w:r w:rsidR="004B77E0" w:rsidRPr="001730B1">
        <w:rPr>
          <w:rFonts w:ascii="Times New Roman" w:hAnsi="Times New Roman"/>
          <w:b/>
          <w:sz w:val="24"/>
          <w:szCs w:val="24"/>
        </w:rPr>
        <w:t>”</w:t>
      </w:r>
      <w:r w:rsidR="004B77E0" w:rsidRPr="001730B1">
        <w:rPr>
          <w:rFonts w:ascii="Times New Roman" w:hAnsi="Times New Roman"/>
          <w:sz w:val="24"/>
          <w:szCs w:val="24"/>
        </w:rPr>
        <w:t xml:space="preserve">) </w:t>
      </w:r>
      <w:r w:rsidR="001A336A" w:rsidRPr="001730B1">
        <w:rPr>
          <w:rFonts w:ascii="Times New Roman" w:hAnsi="Times New Roman"/>
          <w:sz w:val="24"/>
          <w:szCs w:val="24"/>
        </w:rPr>
        <w:t>đã niêm yết trên</w:t>
      </w:r>
      <w:r w:rsidRPr="001730B1">
        <w:rPr>
          <w:rFonts w:ascii="Times New Roman" w:hAnsi="Times New Roman"/>
          <w:sz w:val="24"/>
          <w:szCs w:val="24"/>
        </w:rPr>
        <w:t xml:space="preserve"> </w:t>
      </w:r>
      <w:r w:rsidR="00F85FE4" w:rsidRPr="001730B1">
        <w:rPr>
          <w:rFonts w:ascii="Times New Roman" w:hAnsi="Times New Roman"/>
          <w:sz w:val="24"/>
          <w:szCs w:val="24"/>
        </w:rPr>
        <w:t>[…]</w:t>
      </w:r>
      <w:r w:rsidR="004B77E0" w:rsidRPr="001730B1">
        <w:rPr>
          <w:rFonts w:ascii="Times New Roman" w:hAnsi="Times New Roman"/>
          <w:sz w:val="24"/>
          <w:szCs w:val="24"/>
        </w:rPr>
        <w:t xml:space="preserve"> </w:t>
      </w:r>
      <w:r w:rsidRPr="001730B1">
        <w:rPr>
          <w:rFonts w:ascii="Times New Roman" w:hAnsi="Times New Roman"/>
          <w:sz w:val="24"/>
          <w:szCs w:val="24"/>
        </w:rPr>
        <w:t xml:space="preserve">thông qua </w:t>
      </w:r>
      <w:r w:rsidR="008F4803" w:rsidRPr="001730B1">
        <w:rPr>
          <w:rFonts w:ascii="Times New Roman" w:hAnsi="Times New Roman"/>
          <w:sz w:val="24"/>
          <w:szCs w:val="24"/>
        </w:rPr>
        <w:t xml:space="preserve">phương thức </w:t>
      </w:r>
      <w:r w:rsidRPr="001730B1">
        <w:rPr>
          <w:rFonts w:ascii="Times New Roman" w:hAnsi="Times New Roman"/>
          <w:sz w:val="24"/>
          <w:szCs w:val="24"/>
        </w:rPr>
        <w:t>thỏa thuận trực tiếp với các cổ đông này</w:t>
      </w:r>
      <w:r w:rsidR="00603CB1" w:rsidRPr="001730B1">
        <w:rPr>
          <w:rFonts w:ascii="Times New Roman" w:hAnsi="Times New Roman"/>
          <w:sz w:val="24"/>
          <w:szCs w:val="24"/>
        </w:rPr>
        <w:t xml:space="preserve"> </w:t>
      </w:r>
      <w:r w:rsidR="00FB2BC7" w:rsidRPr="001730B1">
        <w:rPr>
          <w:rFonts w:ascii="Times New Roman" w:hAnsi="Times New Roman"/>
          <w:sz w:val="24"/>
          <w:szCs w:val="24"/>
        </w:rPr>
        <w:t>(</w:t>
      </w:r>
      <w:r w:rsidR="00FB2BC7" w:rsidRPr="001730B1">
        <w:rPr>
          <w:rFonts w:ascii="Times New Roman" w:hAnsi="Times New Roman"/>
          <w:b/>
          <w:sz w:val="24"/>
          <w:szCs w:val="24"/>
        </w:rPr>
        <w:t>“Giao dịch</w:t>
      </w:r>
      <w:r w:rsidR="00FB2BC7" w:rsidRPr="001730B1">
        <w:rPr>
          <w:rFonts w:ascii="Times New Roman" w:hAnsi="Times New Roman"/>
          <w:sz w:val="24"/>
          <w:szCs w:val="24"/>
        </w:rPr>
        <w:t xml:space="preserve">”) </w:t>
      </w:r>
      <w:r w:rsidR="007861B8" w:rsidRPr="001730B1">
        <w:rPr>
          <w:rFonts w:ascii="Times New Roman" w:hAnsi="Times New Roman"/>
          <w:sz w:val="24"/>
          <w:szCs w:val="24"/>
        </w:rPr>
        <w:t>và mong muốn sử dụng dịch vụ</w:t>
      </w:r>
      <w:r w:rsidR="008F4803" w:rsidRPr="001730B1">
        <w:rPr>
          <w:rFonts w:ascii="Times New Roman" w:hAnsi="Times New Roman"/>
          <w:sz w:val="24"/>
          <w:szCs w:val="24"/>
        </w:rPr>
        <w:t xml:space="preserve"> tư vấn</w:t>
      </w:r>
      <w:r w:rsidR="00603CB1" w:rsidRPr="001730B1">
        <w:rPr>
          <w:rFonts w:ascii="Times New Roman" w:hAnsi="Times New Roman"/>
          <w:sz w:val="24"/>
          <w:szCs w:val="24"/>
        </w:rPr>
        <w:t xml:space="preserve"> </w:t>
      </w:r>
      <w:r w:rsidR="00E2268A" w:rsidRPr="001730B1">
        <w:rPr>
          <w:rFonts w:ascii="Times New Roman" w:hAnsi="Times New Roman"/>
          <w:sz w:val="24"/>
          <w:szCs w:val="24"/>
        </w:rPr>
        <w:t>hỗ trợ</w:t>
      </w:r>
      <w:r w:rsidR="007861B8" w:rsidRPr="001730B1">
        <w:rPr>
          <w:rFonts w:ascii="Times New Roman" w:hAnsi="Times New Roman"/>
          <w:sz w:val="24"/>
          <w:szCs w:val="24"/>
        </w:rPr>
        <w:t xml:space="preserve"> cho giao dịch này</w:t>
      </w:r>
      <w:r w:rsidR="008F4803" w:rsidRPr="001730B1">
        <w:rPr>
          <w:rFonts w:ascii="Times New Roman" w:hAnsi="Times New Roman"/>
          <w:sz w:val="24"/>
          <w:szCs w:val="24"/>
        </w:rPr>
        <w:t xml:space="preserve"> </w:t>
      </w:r>
      <w:r w:rsidR="00603CB1" w:rsidRPr="001730B1">
        <w:rPr>
          <w:rFonts w:ascii="Times New Roman" w:hAnsi="Times New Roman"/>
          <w:sz w:val="24"/>
          <w:szCs w:val="24"/>
        </w:rPr>
        <w:t>của</w:t>
      </w:r>
      <w:r w:rsidR="008F4803" w:rsidRPr="001730B1">
        <w:rPr>
          <w:rFonts w:ascii="Times New Roman" w:hAnsi="Times New Roman"/>
          <w:sz w:val="24"/>
          <w:szCs w:val="24"/>
        </w:rPr>
        <w:t xml:space="preserve"> Bên B</w:t>
      </w:r>
      <w:r w:rsidRPr="001730B1">
        <w:rPr>
          <w:rFonts w:ascii="Times New Roman" w:hAnsi="Times New Roman"/>
          <w:sz w:val="24"/>
          <w:szCs w:val="24"/>
        </w:rPr>
        <w:t>;</w:t>
      </w:r>
    </w:p>
    <w:p w14:paraId="55B2CF7F" w14:textId="635063BE" w:rsidR="009D7EA7" w:rsidRPr="001730B1" w:rsidRDefault="0008304B" w:rsidP="00903235">
      <w:pPr>
        <w:spacing w:before="120" w:after="120"/>
        <w:ind w:left="360"/>
        <w:jc w:val="both"/>
        <w:rPr>
          <w:rFonts w:ascii="Times New Roman" w:hAnsi="Times New Roman"/>
          <w:sz w:val="24"/>
          <w:szCs w:val="24"/>
        </w:rPr>
      </w:pPr>
      <w:r w:rsidRPr="001730B1">
        <w:rPr>
          <w:rFonts w:ascii="Times New Roman" w:hAnsi="Times New Roman"/>
          <w:sz w:val="24"/>
          <w:szCs w:val="24"/>
        </w:rPr>
        <w:t>Party</w:t>
      </w:r>
      <w:r w:rsidR="009D7EA7" w:rsidRPr="001730B1">
        <w:rPr>
          <w:rFonts w:ascii="Times New Roman" w:hAnsi="Times New Roman"/>
          <w:sz w:val="24"/>
          <w:szCs w:val="24"/>
        </w:rPr>
        <w:t xml:space="preserve"> A </w:t>
      </w:r>
      <w:r w:rsidR="00412360" w:rsidRPr="001730B1">
        <w:rPr>
          <w:rFonts w:ascii="Times New Roman" w:hAnsi="Times New Roman"/>
          <w:sz w:val="24"/>
          <w:szCs w:val="24"/>
        </w:rPr>
        <w:t>and/or its subsidiaries and aff</w:t>
      </w:r>
      <w:r w:rsidR="00DD77CF" w:rsidRPr="001730B1">
        <w:rPr>
          <w:rFonts w:ascii="Times New Roman" w:hAnsi="Times New Roman"/>
          <w:sz w:val="24"/>
          <w:szCs w:val="24"/>
          <w:lang w:eastAsia="ja-JP"/>
        </w:rPr>
        <w:t>i</w:t>
      </w:r>
      <w:r w:rsidR="00412360" w:rsidRPr="001730B1">
        <w:rPr>
          <w:rFonts w:ascii="Times New Roman" w:hAnsi="Times New Roman"/>
          <w:sz w:val="24"/>
          <w:szCs w:val="24"/>
        </w:rPr>
        <w:t xml:space="preserve">liates </w:t>
      </w:r>
      <w:r w:rsidR="00603CB1" w:rsidRPr="001730B1">
        <w:rPr>
          <w:rFonts w:ascii="Times New Roman" w:hAnsi="Times New Roman"/>
          <w:sz w:val="24"/>
          <w:szCs w:val="24"/>
        </w:rPr>
        <w:t>wish to purchase</w:t>
      </w:r>
      <w:r w:rsidR="00C8662C" w:rsidRPr="001730B1">
        <w:rPr>
          <w:rFonts w:ascii="Times New Roman" w:hAnsi="Times New Roman"/>
          <w:sz w:val="24"/>
          <w:szCs w:val="24"/>
        </w:rPr>
        <w:t xml:space="preserve"> </w:t>
      </w:r>
      <w:r w:rsidR="00603CB1" w:rsidRPr="001730B1">
        <w:rPr>
          <w:rFonts w:ascii="Times New Roman" w:hAnsi="Times New Roman"/>
          <w:sz w:val="24"/>
          <w:szCs w:val="24"/>
        </w:rPr>
        <w:t>shares</w:t>
      </w:r>
      <w:r w:rsidR="009D7EA7" w:rsidRPr="001730B1">
        <w:rPr>
          <w:rFonts w:ascii="Times New Roman" w:hAnsi="Times New Roman"/>
          <w:sz w:val="24"/>
          <w:szCs w:val="24"/>
        </w:rPr>
        <w:t xml:space="preserve"> </w:t>
      </w:r>
      <w:r w:rsidR="00603CB1" w:rsidRPr="001730B1">
        <w:rPr>
          <w:rFonts w:ascii="Times New Roman" w:hAnsi="Times New Roman"/>
          <w:sz w:val="24"/>
          <w:szCs w:val="24"/>
        </w:rPr>
        <w:t>of a public company</w:t>
      </w:r>
      <w:r w:rsidR="001A336A" w:rsidRPr="001730B1">
        <w:rPr>
          <w:rFonts w:ascii="Times New Roman" w:hAnsi="Times New Roman"/>
          <w:sz w:val="24"/>
          <w:szCs w:val="24"/>
        </w:rPr>
        <w:t xml:space="preserve"> (</w:t>
      </w:r>
      <w:r w:rsidR="001A336A" w:rsidRPr="001730B1">
        <w:rPr>
          <w:rFonts w:ascii="Times New Roman" w:hAnsi="Times New Roman"/>
          <w:b/>
          <w:sz w:val="24"/>
          <w:szCs w:val="24"/>
        </w:rPr>
        <w:t>“Target Company”</w:t>
      </w:r>
      <w:r w:rsidR="001A336A" w:rsidRPr="001730B1">
        <w:rPr>
          <w:rFonts w:ascii="Times New Roman" w:hAnsi="Times New Roman"/>
          <w:sz w:val="24"/>
          <w:szCs w:val="24"/>
        </w:rPr>
        <w:t>)</w:t>
      </w:r>
      <w:r w:rsidR="00603CB1" w:rsidRPr="001730B1">
        <w:rPr>
          <w:rFonts w:ascii="Times New Roman" w:hAnsi="Times New Roman"/>
          <w:sz w:val="24"/>
          <w:szCs w:val="24"/>
        </w:rPr>
        <w:t xml:space="preserve"> in Vietnam that is </w:t>
      </w:r>
      <w:r w:rsidR="00DC27F5" w:rsidRPr="001730B1">
        <w:rPr>
          <w:rFonts w:ascii="Times New Roman" w:hAnsi="Times New Roman"/>
          <w:sz w:val="24"/>
          <w:szCs w:val="24"/>
        </w:rPr>
        <w:t xml:space="preserve">currently </w:t>
      </w:r>
      <w:r w:rsidR="00420127" w:rsidRPr="001730B1">
        <w:rPr>
          <w:rFonts w:ascii="Times New Roman" w:hAnsi="Times New Roman"/>
          <w:sz w:val="24"/>
          <w:szCs w:val="24"/>
        </w:rPr>
        <w:t>listed</w:t>
      </w:r>
      <w:r w:rsidR="001A336A" w:rsidRPr="001730B1">
        <w:rPr>
          <w:rFonts w:ascii="Times New Roman" w:hAnsi="Times New Roman"/>
          <w:sz w:val="24"/>
          <w:szCs w:val="24"/>
        </w:rPr>
        <w:t xml:space="preserve"> on </w:t>
      </w:r>
      <w:r w:rsidR="00C3765E" w:rsidRPr="001730B1">
        <w:rPr>
          <w:rFonts w:ascii="Times New Roman" w:hAnsi="Times New Roman"/>
          <w:sz w:val="24"/>
          <w:szCs w:val="24"/>
        </w:rPr>
        <w:t>[…]</w:t>
      </w:r>
      <w:r w:rsidR="00603CB1" w:rsidRPr="001730B1">
        <w:rPr>
          <w:rFonts w:ascii="Times New Roman" w:hAnsi="Times New Roman"/>
          <w:sz w:val="24"/>
          <w:szCs w:val="24"/>
        </w:rPr>
        <w:t xml:space="preserve"> </w:t>
      </w:r>
      <w:r w:rsidR="00D860BE" w:rsidRPr="001730B1">
        <w:rPr>
          <w:rFonts w:ascii="Times New Roman" w:hAnsi="Times New Roman"/>
          <w:sz w:val="24"/>
          <w:szCs w:val="24"/>
        </w:rPr>
        <w:t>from</w:t>
      </w:r>
      <w:r w:rsidR="009D7EA7" w:rsidRPr="001730B1">
        <w:rPr>
          <w:rFonts w:ascii="Times New Roman" w:hAnsi="Times New Roman"/>
          <w:sz w:val="24"/>
          <w:szCs w:val="24"/>
        </w:rPr>
        <w:t xml:space="preserve"> </w:t>
      </w:r>
      <w:r w:rsidR="00105145" w:rsidRPr="001730B1">
        <w:rPr>
          <w:rFonts w:ascii="Times New Roman" w:hAnsi="Times New Roman"/>
          <w:sz w:val="24"/>
          <w:szCs w:val="24"/>
        </w:rPr>
        <w:t>existing</w:t>
      </w:r>
      <w:r w:rsidR="009D7EA7" w:rsidRPr="001730B1">
        <w:rPr>
          <w:rFonts w:ascii="Times New Roman" w:hAnsi="Times New Roman"/>
          <w:sz w:val="24"/>
          <w:szCs w:val="24"/>
        </w:rPr>
        <w:t xml:space="preserve"> s</w:t>
      </w:r>
      <w:r w:rsidR="00317AB6" w:rsidRPr="001730B1">
        <w:rPr>
          <w:rFonts w:ascii="Times New Roman" w:hAnsi="Times New Roman"/>
          <w:sz w:val="24"/>
          <w:szCs w:val="24"/>
        </w:rPr>
        <w:t>hareholders (</w:t>
      </w:r>
      <w:r w:rsidR="00603CB1" w:rsidRPr="001730B1">
        <w:rPr>
          <w:rFonts w:ascii="Times New Roman" w:hAnsi="Times New Roman"/>
          <w:b/>
          <w:sz w:val="24"/>
          <w:szCs w:val="24"/>
        </w:rPr>
        <w:t>“</w:t>
      </w:r>
      <w:r w:rsidR="009D7EA7" w:rsidRPr="001730B1">
        <w:rPr>
          <w:rFonts w:ascii="Times New Roman" w:hAnsi="Times New Roman"/>
          <w:b/>
          <w:sz w:val="24"/>
          <w:szCs w:val="24"/>
        </w:rPr>
        <w:t>Seller</w:t>
      </w:r>
      <w:r w:rsidR="00AC1026" w:rsidRPr="001730B1">
        <w:rPr>
          <w:rFonts w:ascii="Times New Roman" w:hAnsi="Times New Roman"/>
          <w:b/>
          <w:sz w:val="24"/>
          <w:szCs w:val="24"/>
        </w:rPr>
        <w:t>”</w:t>
      </w:r>
      <w:r w:rsidR="009D7EA7" w:rsidRPr="001730B1">
        <w:rPr>
          <w:rFonts w:ascii="Times New Roman" w:hAnsi="Times New Roman"/>
          <w:sz w:val="24"/>
          <w:szCs w:val="24"/>
        </w:rPr>
        <w:t>)</w:t>
      </w:r>
      <w:r w:rsidR="00C8662C" w:rsidRPr="001730B1">
        <w:rPr>
          <w:rFonts w:ascii="Times New Roman" w:hAnsi="Times New Roman"/>
          <w:sz w:val="24"/>
          <w:szCs w:val="24"/>
        </w:rPr>
        <w:t>,</w:t>
      </w:r>
      <w:r w:rsidR="00603CB1" w:rsidRPr="001730B1">
        <w:rPr>
          <w:rFonts w:ascii="Times New Roman" w:hAnsi="Times New Roman"/>
          <w:sz w:val="24"/>
          <w:szCs w:val="24"/>
        </w:rPr>
        <w:t xml:space="preserve"> </w:t>
      </w:r>
      <w:r w:rsidR="00A0773F" w:rsidRPr="001730B1">
        <w:rPr>
          <w:rFonts w:ascii="Times New Roman" w:hAnsi="Times New Roman"/>
          <w:sz w:val="24"/>
          <w:szCs w:val="24"/>
        </w:rPr>
        <w:t>by direct agreement with</w:t>
      </w:r>
      <w:r w:rsidR="00B84FDE" w:rsidRPr="001730B1">
        <w:rPr>
          <w:rFonts w:ascii="Times New Roman" w:hAnsi="Times New Roman"/>
          <w:sz w:val="24"/>
          <w:szCs w:val="24"/>
        </w:rPr>
        <w:t xml:space="preserve"> these shareholders (</w:t>
      </w:r>
      <w:r w:rsidR="00603CB1" w:rsidRPr="001730B1">
        <w:rPr>
          <w:rFonts w:ascii="Times New Roman" w:hAnsi="Times New Roman"/>
          <w:b/>
          <w:sz w:val="24"/>
          <w:szCs w:val="24"/>
        </w:rPr>
        <w:t>“</w:t>
      </w:r>
      <w:r w:rsidR="00AC1026" w:rsidRPr="001730B1">
        <w:rPr>
          <w:rFonts w:ascii="Times New Roman" w:hAnsi="Times New Roman"/>
          <w:b/>
          <w:sz w:val="24"/>
          <w:szCs w:val="24"/>
        </w:rPr>
        <w:t>T</w:t>
      </w:r>
      <w:r w:rsidR="00B84FDE" w:rsidRPr="001730B1">
        <w:rPr>
          <w:rFonts w:ascii="Times New Roman" w:hAnsi="Times New Roman"/>
          <w:b/>
          <w:sz w:val="24"/>
          <w:szCs w:val="24"/>
        </w:rPr>
        <w:t>ransaction</w:t>
      </w:r>
      <w:r w:rsidRPr="001730B1">
        <w:rPr>
          <w:rFonts w:ascii="Times New Roman" w:hAnsi="Times New Roman"/>
          <w:b/>
          <w:sz w:val="24"/>
          <w:szCs w:val="24"/>
        </w:rPr>
        <w:t>”</w:t>
      </w:r>
      <w:r w:rsidR="00B84FDE" w:rsidRPr="001730B1">
        <w:rPr>
          <w:rFonts w:ascii="Times New Roman" w:hAnsi="Times New Roman"/>
          <w:sz w:val="24"/>
          <w:szCs w:val="24"/>
        </w:rPr>
        <w:t xml:space="preserve">) and </w:t>
      </w:r>
      <w:r w:rsidR="00603CB1" w:rsidRPr="001730B1">
        <w:rPr>
          <w:rFonts w:ascii="Times New Roman" w:hAnsi="Times New Roman"/>
          <w:sz w:val="24"/>
          <w:szCs w:val="24"/>
        </w:rPr>
        <w:t xml:space="preserve">desire </w:t>
      </w:r>
      <w:r w:rsidR="00B84FDE" w:rsidRPr="001730B1">
        <w:rPr>
          <w:rFonts w:ascii="Times New Roman" w:hAnsi="Times New Roman"/>
          <w:sz w:val="24"/>
          <w:szCs w:val="24"/>
        </w:rPr>
        <w:t>to use assistan</w:t>
      </w:r>
      <w:r w:rsidR="00331028" w:rsidRPr="001730B1">
        <w:rPr>
          <w:rFonts w:ascii="Times New Roman" w:hAnsi="Times New Roman"/>
          <w:sz w:val="24"/>
          <w:szCs w:val="24"/>
        </w:rPr>
        <w:t>ce</w:t>
      </w:r>
      <w:r w:rsidR="00B84FDE" w:rsidRPr="001730B1">
        <w:rPr>
          <w:rFonts w:ascii="Times New Roman" w:hAnsi="Times New Roman"/>
          <w:sz w:val="24"/>
          <w:szCs w:val="24"/>
        </w:rPr>
        <w:t xml:space="preserve"> </w:t>
      </w:r>
      <w:r w:rsidR="00EB281D" w:rsidRPr="001730B1">
        <w:rPr>
          <w:rFonts w:ascii="Times New Roman" w:hAnsi="Times New Roman"/>
          <w:sz w:val="24"/>
          <w:szCs w:val="24"/>
        </w:rPr>
        <w:t xml:space="preserve">provided by Party B </w:t>
      </w:r>
      <w:r w:rsidR="00B84FDE" w:rsidRPr="001730B1">
        <w:rPr>
          <w:rFonts w:ascii="Times New Roman" w:hAnsi="Times New Roman"/>
          <w:sz w:val="24"/>
          <w:szCs w:val="24"/>
        </w:rPr>
        <w:t xml:space="preserve">for this </w:t>
      </w:r>
      <w:r w:rsidR="0051738B" w:rsidRPr="001730B1">
        <w:rPr>
          <w:rFonts w:ascii="Times New Roman" w:hAnsi="Times New Roman"/>
          <w:sz w:val="24"/>
          <w:szCs w:val="24"/>
          <w:lang w:eastAsia="ja-JP"/>
        </w:rPr>
        <w:t>T</w:t>
      </w:r>
      <w:r w:rsidR="00B84FDE" w:rsidRPr="001730B1">
        <w:rPr>
          <w:rFonts w:ascii="Times New Roman" w:hAnsi="Times New Roman"/>
          <w:sz w:val="24"/>
          <w:szCs w:val="24"/>
        </w:rPr>
        <w:t>ransaction</w:t>
      </w:r>
      <w:r w:rsidR="004B77E0" w:rsidRPr="001730B1">
        <w:rPr>
          <w:rFonts w:ascii="Times New Roman" w:hAnsi="Times New Roman"/>
          <w:sz w:val="24"/>
          <w:szCs w:val="24"/>
        </w:rPr>
        <w:t>.</w:t>
      </w:r>
    </w:p>
    <w:p w14:paraId="47CF1E1E" w14:textId="4F79044D" w:rsidR="00DF337B" w:rsidRPr="001730B1" w:rsidRDefault="00DF337B" w:rsidP="00903235">
      <w:pPr>
        <w:numPr>
          <w:ilvl w:val="0"/>
          <w:numId w:val="2"/>
        </w:numPr>
        <w:tabs>
          <w:tab w:val="clear" w:pos="1080"/>
          <w:tab w:val="num" w:pos="360"/>
        </w:tabs>
        <w:spacing w:before="120" w:after="120"/>
        <w:ind w:left="360"/>
        <w:jc w:val="both"/>
        <w:rPr>
          <w:rFonts w:ascii="Times New Roman" w:hAnsi="Times New Roman"/>
          <w:sz w:val="24"/>
          <w:szCs w:val="24"/>
        </w:rPr>
      </w:pPr>
      <w:r w:rsidRPr="001730B1">
        <w:rPr>
          <w:rFonts w:ascii="Times New Roman" w:hAnsi="Times New Roman"/>
          <w:sz w:val="24"/>
          <w:szCs w:val="24"/>
        </w:rPr>
        <w:t xml:space="preserve">Bên B là công ty chứng khoán được thành lập và hoạt động theo quy định của pháp luật Việt Nam, có đủ điều kiện và mong muốn cung cấp dịch vụ </w:t>
      </w:r>
      <w:r w:rsidR="008F4803" w:rsidRPr="001730B1">
        <w:rPr>
          <w:rFonts w:ascii="Times New Roman" w:hAnsi="Times New Roman"/>
          <w:sz w:val="24"/>
          <w:szCs w:val="24"/>
        </w:rPr>
        <w:t xml:space="preserve">tư vấn </w:t>
      </w:r>
      <w:r w:rsidRPr="001730B1">
        <w:rPr>
          <w:rFonts w:ascii="Times New Roman" w:hAnsi="Times New Roman"/>
          <w:sz w:val="24"/>
          <w:szCs w:val="24"/>
        </w:rPr>
        <w:t xml:space="preserve">hỗ trợ giao dịch mua cổ phần </w:t>
      </w:r>
      <w:r w:rsidR="008F4803" w:rsidRPr="001730B1">
        <w:rPr>
          <w:rFonts w:ascii="Times New Roman" w:hAnsi="Times New Roman"/>
          <w:sz w:val="24"/>
          <w:szCs w:val="24"/>
        </w:rPr>
        <w:t xml:space="preserve">nêu trên </w:t>
      </w:r>
      <w:r w:rsidRPr="001730B1">
        <w:rPr>
          <w:rFonts w:ascii="Times New Roman" w:hAnsi="Times New Roman"/>
          <w:sz w:val="24"/>
          <w:szCs w:val="24"/>
        </w:rPr>
        <w:t>cho Bên A.</w:t>
      </w:r>
    </w:p>
    <w:p w14:paraId="6FC3482D" w14:textId="77777777" w:rsidR="00B84FDE" w:rsidRPr="001730B1" w:rsidRDefault="00331028" w:rsidP="00903235">
      <w:pPr>
        <w:spacing w:before="120" w:after="120"/>
        <w:ind w:left="360"/>
        <w:jc w:val="both"/>
        <w:rPr>
          <w:rFonts w:ascii="Times New Roman" w:hAnsi="Times New Roman"/>
          <w:sz w:val="24"/>
          <w:szCs w:val="24"/>
        </w:rPr>
      </w:pPr>
      <w:r w:rsidRPr="001730B1">
        <w:rPr>
          <w:rFonts w:ascii="Times New Roman" w:hAnsi="Times New Roman"/>
          <w:sz w:val="24"/>
          <w:szCs w:val="24"/>
        </w:rPr>
        <w:t>Party</w:t>
      </w:r>
      <w:r w:rsidR="00B84FDE" w:rsidRPr="001730B1">
        <w:rPr>
          <w:rFonts w:ascii="Times New Roman" w:hAnsi="Times New Roman"/>
          <w:sz w:val="24"/>
          <w:szCs w:val="24"/>
        </w:rPr>
        <w:t xml:space="preserve"> B is </w:t>
      </w:r>
      <w:r w:rsidR="00A0773F" w:rsidRPr="001730B1">
        <w:rPr>
          <w:rFonts w:ascii="Times New Roman" w:hAnsi="Times New Roman"/>
          <w:sz w:val="24"/>
          <w:szCs w:val="24"/>
        </w:rPr>
        <w:t>a</w:t>
      </w:r>
      <w:r w:rsidR="00B84FDE" w:rsidRPr="001730B1">
        <w:rPr>
          <w:rFonts w:ascii="Times New Roman" w:hAnsi="Times New Roman"/>
          <w:sz w:val="24"/>
          <w:szCs w:val="24"/>
        </w:rPr>
        <w:t xml:space="preserve"> securit</w:t>
      </w:r>
      <w:r w:rsidR="00A0773F" w:rsidRPr="001730B1">
        <w:rPr>
          <w:rFonts w:ascii="Times New Roman" w:hAnsi="Times New Roman"/>
          <w:sz w:val="24"/>
          <w:szCs w:val="24"/>
        </w:rPr>
        <w:t>ies</w:t>
      </w:r>
      <w:r w:rsidR="00B84FDE" w:rsidRPr="001730B1">
        <w:rPr>
          <w:rFonts w:ascii="Times New Roman" w:hAnsi="Times New Roman"/>
          <w:sz w:val="24"/>
          <w:szCs w:val="24"/>
        </w:rPr>
        <w:t xml:space="preserve"> company established </w:t>
      </w:r>
      <w:r w:rsidR="00317AB6" w:rsidRPr="001730B1">
        <w:rPr>
          <w:rFonts w:ascii="Times New Roman" w:hAnsi="Times New Roman"/>
          <w:sz w:val="24"/>
          <w:szCs w:val="24"/>
        </w:rPr>
        <w:t xml:space="preserve">in Vietnam </w:t>
      </w:r>
      <w:r w:rsidR="00B84FDE" w:rsidRPr="001730B1">
        <w:rPr>
          <w:rFonts w:ascii="Times New Roman" w:hAnsi="Times New Roman"/>
          <w:sz w:val="24"/>
          <w:szCs w:val="24"/>
        </w:rPr>
        <w:t>and operat</w:t>
      </w:r>
      <w:r w:rsidR="00EB281D" w:rsidRPr="001730B1">
        <w:rPr>
          <w:rFonts w:ascii="Times New Roman" w:hAnsi="Times New Roman"/>
          <w:sz w:val="24"/>
          <w:szCs w:val="24"/>
        </w:rPr>
        <w:t>ing</w:t>
      </w:r>
      <w:r w:rsidR="00B84FDE" w:rsidRPr="001730B1">
        <w:rPr>
          <w:rFonts w:ascii="Times New Roman" w:hAnsi="Times New Roman"/>
          <w:sz w:val="24"/>
          <w:szCs w:val="24"/>
        </w:rPr>
        <w:t xml:space="preserve"> according to Vietnam law with </w:t>
      </w:r>
      <w:r w:rsidR="00603CB1" w:rsidRPr="001730B1">
        <w:rPr>
          <w:rFonts w:ascii="Times New Roman" w:hAnsi="Times New Roman"/>
          <w:sz w:val="24"/>
          <w:szCs w:val="24"/>
        </w:rPr>
        <w:t>requisite expertise</w:t>
      </w:r>
      <w:r w:rsidR="00B84FDE" w:rsidRPr="001730B1">
        <w:rPr>
          <w:rFonts w:ascii="Times New Roman" w:hAnsi="Times New Roman"/>
          <w:sz w:val="24"/>
          <w:szCs w:val="24"/>
        </w:rPr>
        <w:t xml:space="preserve"> and </w:t>
      </w:r>
      <w:r w:rsidR="00603CB1" w:rsidRPr="001730B1">
        <w:rPr>
          <w:rFonts w:ascii="Times New Roman" w:hAnsi="Times New Roman"/>
          <w:sz w:val="24"/>
          <w:szCs w:val="24"/>
        </w:rPr>
        <w:t>willing to provide</w:t>
      </w:r>
      <w:r w:rsidR="00317AB6" w:rsidRPr="001730B1">
        <w:rPr>
          <w:rFonts w:ascii="Times New Roman" w:hAnsi="Times New Roman"/>
          <w:sz w:val="24"/>
          <w:szCs w:val="24"/>
        </w:rPr>
        <w:t xml:space="preserve"> such service</w:t>
      </w:r>
      <w:r w:rsidR="00B84FDE" w:rsidRPr="001730B1">
        <w:rPr>
          <w:rFonts w:ascii="Times New Roman" w:hAnsi="Times New Roman"/>
          <w:sz w:val="24"/>
          <w:szCs w:val="24"/>
        </w:rPr>
        <w:t xml:space="preserve"> for </w:t>
      </w:r>
      <w:r w:rsidRPr="001730B1">
        <w:rPr>
          <w:rFonts w:ascii="Times New Roman" w:hAnsi="Times New Roman"/>
          <w:sz w:val="24"/>
          <w:szCs w:val="24"/>
        </w:rPr>
        <w:t>Party</w:t>
      </w:r>
      <w:r w:rsidR="00603CB1" w:rsidRPr="001730B1">
        <w:rPr>
          <w:rFonts w:ascii="Times New Roman" w:hAnsi="Times New Roman"/>
          <w:sz w:val="24"/>
          <w:szCs w:val="24"/>
        </w:rPr>
        <w:t xml:space="preserve"> </w:t>
      </w:r>
      <w:r w:rsidRPr="001730B1">
        <w:rPr>
          <w:rFonts w:ascii="Times New Roman" w:hAnsi="Times New Roman"/>
          <w:sz w:val="24"/>
          <w:szCs w:val="24"/>
        </w:rPr>
        <w:t>A</w:t>
      </w:r>
      <w:r w:rsidR="00603CB1" w:rsidRPr="001730B1">
        <w:rPr>
          <w:rFonts w:ascii="Times New Roman" w:hAnsi="Times New Roman"/>
          <w:sz w:val="24"/>
          <w:szCs w:val="24"/>
        </w:rPr>
        <w:t>.</w:t>
      </w:r>
    </w:p>
    <w:p w14:paraId="31B4DA0A" w14:textId="77777777" w:rsidR="00DF337B" w:rsidRPr="001730B1" w:rsidRDefault="00DF337B" w:rsidP="00903235">
      <w:pPr>
        <w:spacing w:before="120" w:after="120"/>
        <w:ind w:left="360"/>
        <w:jc w:val="both"/>
        <w:rPr>
          <w:rFonts w:ascii="Times New Roman" w:hAnsi="Times New Roman"/>
          <w:b/>
          <w:sz w:val="24"/>
          <w:szCs w:val="24"/>
        </w:rPr>
      </w:pPr>
    </w:p>
    <w:p w14:paraId="021D767F" w14:textId="77777777" w:rsidR="00DF337B" w:rsidRPr="001730B1" w:rsidRDefault="00DF337B" w:rsidP="00903235">
      <w:pPr>
        <w:spacing w:before="120" w:after="120"/>
        <w:jc w:val="both"/>
        <w:rPr>
          <w:rFonts w:ascii="Times New Roman" w:hAnsi="Times New Roman"/>
          <w:b/>
          <w:sz w:val="24"/>
          <w:szCs w:val="24"/>
        </w:rPr>
      </w:pPr>
      <w:r w:rsidRPr="001730B1">
        <w:rPr>
          <w:rFonts w:ascii="Times New Roman" w:hAnsi="Times New Roman"/>
          <w:b/>
          <w:sz w:val="24"/>
          <w:szCs w:val="24"/>
        </w:rPr>
        <w:t xml:space="preserve">Do đó, hai Bên thoả thuận </w:t>
      </w:r>
      <w:r w:rsidR="00326DB0" w:rsidRPr="001730B1">
        <w:rPr>
          <w:rFonts w:ascii="Times New Roman" w:hAnsi="Times New Roman"/>
          <w:b/>
          <w:sz w:val="24"/>
          <w:szCs w:val="24"/>
        </w:rPr>
        <w:t>cùng nhau ký kết Hợp đồng này với các điều kiện và điều khoản như sau:</w:t>
      </w:r>
    </w:p>
    <w:p w14:paraId="3F5796D7" w14:textId="77777777" w:rsidR="00E81B85" w:rsidRPr="001730B1" w:rsidRDefault="00317AB6" w:rsidP="00903235">
      <w:pPr>
        <w:spacing w:before="120" w:after="120"/>
        <w:jc w:val="both"/>
        <w:rPr>
          <w:rFonts w:ascii="Times New Roman" w:hAnsi="Times New Roman"/>
          <w:b/>
          <w:sz w:val="24"/>
          <w:szCs w:val="24"/>
        </w:rPr>
      </w:pPr>
      <w:r w:rsidRPr="001730B1">
        <w:rPr>
          <w:rFonts w:ascii="Times New Roman" w:hAnsi="Times New Roman"/>
          <w:sz w:val="24"/>
          <w:szCs w:val="24"/>
        </w:rPr>
        <w:t xml:space="preserve">In consideration of the foregoing and the mutual promises and covenants contained in this Agreement, </w:t>
      </w:r>
      <w:r w:rsidR="004B77E0" w:rsidRPr="001730B1">
        <w:rPr>
          <w:rFonts w:ascii="Times New Roman" w:hAnsi="Times New Roman"/>
          <w:sz w:val="24"/>
          <w:szCs w:val="24"/>
        </w:rPr>
        <w:t>Party A and Party B</w:t>
      </w:r>
      <w:r w:rsidRPr="001730B1">
        <w:rPr>
          <w:rFonts w:ascii="Times New Roman" w:hAnsi="Times New Roman"/>
          <w:sz w:val="24"/>
          <w:szCs w:val="24"/>
        </w:rPr>
        <w:t xml:space="preserve"> agree to the following</w:t>
      </w:r>
      <w:r w:rsidR="00E81B85" w:rsidRPr="001730B1">
        <w:rPr>
          <w:rFonts w:ascii="Times New Roman" w:hAnsi="Times New Roman"/>
          <w:b/>
          <w:sz w:val="24"/>
          <w:szCs w:val="24"/>
        </w:rPr>
        <w:t>:</w:t>
      </w:r>
    </w:p>
    <w:p w14:paraId="1E42927F" w14:textId="77777777" w:rsidR="00EB4A06" w:rsidRPr="001730B1" w:rsidRDefault="009D4201" w:rsidP="00903235">
      <w:pPr>
        <w:spacing w:before="120" w:after="120"/>
        <w:jc w:val="both"/>
        <w:rPr>
          <w:rFonts w:ascii="Times New Roman" w:hAnsi="Times New Roman"/>
          <w:b/>
          <w:sz w:val="24"/>
          <w:szCs w:val="24"/>
        </w:rPr>
      </w:pPr>
      <w:r w:rsidRPr="001730B1">
        <w:rPr>
          <w:rFonts w:ascii="Times New Roman" w:hAnsi="Times New Roman"/>
          <w:b/>
          <w:sz w:val="24"/>
          <w:szCs w:val="24"/>
        </w:rPr>
        <w:t xml:space="preserve">Điều 1: </w:t>
      </w:r>
      <w:r w:rsidR="00CB15A1" w:rsidRPr="001730B1">
        <w:rPr>
          <w:rFonts w:ascii="Times New Roman" w:hAnsi="Times New Roman"/>
          <w:b/>
          <w:sz w:val="24"/>
          <w:szCs w:val="24"/>
        </w:rPr>
        <w:t>Thuật ngữ</w:t>
      </w:r>
      <w:r w:rsidRPr="001730B1">
        <w:rPr>
          <w:rFonts w:ascii="Times New Roman" w:hAnsi="Times New Roman"/>
          <w:b/>
          <w:sz w:val="24"/>
          <w:szCs w:val="24"/>
        </w:rPr>
        <w:t xml:space="preserve"> và nguyên tắc giải thích</w:t>
      </w:r>
    </w:p>
    <w:p w14:paraId="7AFADB30" w14:textId="77777777" w:rsidR="00787768" w:rsidRPr="001730B1" w:rsidRDefault="00787768" w:rsidP="00903235">
      <w:pPr>
        <w:spacing w:before="120" w:after="120"/>
        <w:jc w:val="both"/>
        <w:rPr>
          <w:rFonts w:ascii="Times New Roman" w:hAnsi="Times New Roman"/>
          <w:b/>
          <w:sz w:val="24"/>
          <w:szCs w:val="24"/>
        </w:rPr>
      </w:pPr>
      <w:r w:rsidRPr="001730B1">
        <w:rPr>
          <w:rFonts w:ascii="Times New Roman" w:hAnsi="Times New Roman"/>
          <w:b/>
          <w:sz w:val="24"/>
          <w:szCs w:val="24"/>
        </w:rPr>
        <w:t>A</w:t>
      </w:r>
      <w:r w:rsidR="004B77E0" w:rsidRPr="001730B1">
        <w:rPr>
          <w:rFonts w:ascii="Times New Roman" w:hAnsi="Times New Roman"/>
          <w:b/>
          <w:sz w:val="24"/>
          <w:szCs w:val="24"/>
        </w:rPr>
        <w:t>rticle 1: Terminology and Principle</w:t>
      </w:r>
    </w:p>
    <w:p w14:paraId="04B7C477" w14:textId="77777777" w:rsidR="009D4201" w:rsidRPr="001730B1" w:rsidRDefault="009D4201" w:rsidP="00903235">
      <w:pPr>
        <w:pStyle w:val="Heading3"/>
        <w:keepNext w:val="0"/>
        <w:keepLines w:val="0"/>
        <w:numPr>
          <w:ilvl w:val="0"/>
          <w:numId w:val="56"/>
        </w:numPr>
        <w:spacing w:before="120" w:after="120"/>
        <w:ind w:left="426" w:hanging="426"/>
        <w:rPr>
          <w:rFonts w:ascii="Times New Roman" w:hAnsi="Times New Roman"/>
          <w:b w:val="0"/>
          <w:color w:val="auto"/>
          <w:sz w:val="24"/>
          <w:szCs w:val="24"/>
        </w:rPr>
      </w:pPr>
      <w:r w:rsidRPr="001730B1">
        <w:rPr>
          <w:rFonts w:ascii="Times New Roman" w:hAnsi="Times New Roman"/>
          <w:b w:val="0"/>
          <w:color w:val="auto"/>
          <w:sz w:val="24"/>
          <w:szCs w:val="24"/>
        </w:rPr>
        <w:t>Giải thích thuật ngữ</w:t>
      </w:r>
      <w:r w:rsidR="00787768" w:rsidRPr="001730B1">
        <w:rPr>
          <w:rFonts w:ascii="Times New Roman" w:hAnsi="Times New Roman"/>
          <w:b w:val="0"/>
          <w:color w:val="auto"/>
          <w:sz w:val="24"/>
          <w:szCs w:val="24"/>
        </w:rPr>
        <w:t>/ Terminology explanation</w:t>
      </w:r>
    </w:p>
    <w:p w14:paraId="18F8BECF" w14:textId="77777777" w:rsidR="009D4201" w:rsidRPr="001730B1" w:rsidRDefault="009D4201" w:rsidP="00903235">
      <w:pPr>
        <w:pStyle w:val="D1"/>
        <w:spacing w:line="276" w:lineRule="auto"/>
        <w:ind w:left="426"/>
        <w:rPr>
          <w:lang w:val="en-US"/>
        </w:rPr>
      </w:pPr>
      <w:bookmarkStart w:id="0" w:name="_Toc428001637"/>
      <w:r w:rsidRPr="001730B1">
        <w:rPr>
          <w:lang w:val="en-US"/>
        </w:rPr>
        <w:t>Các từ/cụm từ được sử dụng trong Hợp đồng này có ý nghĩa là:</w:t>
      </w:r>
      <w:bookmarkEnd w:id="0"/>
    </w:p>
    <w:p w14:paraId="19BCB9CF" w14:textId="77777777" w:rsidR="00787768" w:rsidRPr="001730B1" w:rsidRDefault="00787768" w:rsidP="00903235">
      <w:pPr>
        <w:pStyle w:val="D1"/>
        <w:spacing w:line="276" w:lineRule="auto"/>
        <w:ind w:left="426"/>
        <w:rPr>
          <w:lang w:val="en-US"/>
        </w:rPr>
      </w:pPr>
      <w:r w:rsidRPr="001730B1">
        <w:rPr>
          <w:lang w:val="en-US"/>
        </w:rPr>
        <w:t>Words/ Phrases of word</w:t>
      </w:r>
      <w:r w:rsidR="004B77E0" w:rsidRPr="001730B1">
        <w:rPr>
          <w:lang w:val="en-US"/>
        </w:rPr>
        <w:t>s</w:t>
      </w:r>
      <w:r w:rsidRPr="001730B1">
        <w:rPr>
          <w:lang w:val="en-US"/>
        </w:rPr>
        <w:t xml:space="preserve"> used in this </w:t>
      </w:r>
      <w:r w:rsidR="00D860BE" w:rsidRPr="001730B1">
        <w:rPr>
          <w:lang w:val="en-US"/>
        </w:rPr>
        <w:t>Agreement</w:t>
      </w:r>
      <w:r w:rsidRPr="001730B1">
        <w:rPr>
          <w:lang w:val="en-US"/>
        </w:rPr>
        <w:t xml:space="preserve"> mean</w:t>
      </w:r>
      <w:r w:rsidR="00331028" w:rsidRPr="001730B1">
        <w:rPr>
          <w:lang w:val="en-US"/>
        </w:rPr>
        <w:t xml:space="preserve"> as follow</w:t>
      </w:r>
      <w:r w:rsidR="00A0773F" w:rsidRPr="001730B1">
        <w:rPr>
          <w:lang w:val="en-US"/>
        </w:rPr>
        <w:t>s</w:t>
      </w:r>
      <w:r w:rsidRPr="001730B1">
        <w:rPr>
          <w:lang w:val="en-US"/>
        </w:rPr>
        <w:t>:</w:t>
      </w:r>
    </w:p>
    <w:p w14:paraId="7830ECEC" w14:textId="00A22DA0" w:rsidR="00AA7141" w:rsidRPr="001730B1" w:rsidRDefault="009D4201" w:rsidP="00903235">
      <w:pPr>
        <w:widowControl w:val="0"/>
        <w:spacing w:before="120" w:after="120"/>
        <w:ind w:left="426"/>
        <w:jc w:val="both"/>
        <w:rPr>
          <w:rFonts w:ascii="Times New Roman" w:hAnsi="Times New Roman"/>
          <w:sz w:val="24"/>
          <w:szCs w:val="24"/>
        </w:rPr>
      </w:pPr>
      <w:r w:rsidRPr="001730B1">
        <w:rPr>
          <w:rFonts w:ascii="Times New Roman" w:hAnsi="Times New Roman"/>
          <w:b/>
          <w:i/>
          <w:sz w:val="24"/>
          <w:szCs w:val="24"/>
        </w:rPr>
        <w:t>Bất khả kháng</w:t>
      </w:r>
      <w:r w:rsidR="007679B1" w:rsidRPr="001730B1">
        <w:rPr>
          <w:rFonts w:ascii="Times New Roman" w:hAnsi="Times New Roman"/>
          <w:b/>
          <w:i/>
          <w:sz w:val="24"/>
          <w:szCs w:val="24"/>
        </w:rPr>
        <w:t xml:space="preserve">/ </w:t>
      </w:r>
      <w:r w:rsidR="00FE7EA8" w:rsidRPr="001730B1">
        <w:rPr>
          <w:rFonts w:ascii="Times New Roman" w:hAnsi="Times New Roman"/>
          <w:b/>
          <w:i/>
          <w:sz w:val="24"/>
          <w:szCs w:val="24"/>
        </w:rPr>
        <w:t>Unforeseen events</w:t>
      </w:r>
      <w:r w:rsidRPr="001730B1">
        <w:rPr>
          <w:rFonts w:ascii="Times New Roman" w:hAnsi="Times New Roman"/>
          <w:i/>
          <w:sz w:val="24"/>
          <w:szCs w:val="24"/>
        </w:rPr>
        <w:t>:</w:t>
      </w:r>
      <w:r w:rsidR="00FE7EA8" w:rsidRPr="001730B1">
        <w:rPr>
          <w:rFonts w:ascii="Times New Roman" w:hAnsi="Times New Roman"/>
          <w:i/>
          <w:sz w:val="24"/>
          <w:szCs w:val="24"/>
        </w:rPr>
        <w:t xml:space="preserve"> </w:t>
      </w:r>
      <w:r w:rsidR="00A0773F" w:rsidRPr="001730B1">
        <w:rPr>
          <w:rFonts w:ascii="Times New Roman" w:hAnsi="Times New Roman"/>
          <w:sz w:val="24"/>
          <w:szCs w:val="24"/>
        </w:rPr>
        <w:t>Là các sự kiện xảy ra một cách khách quan</w:t>
      </w:r>
      <w:r w:rsidR="004B77E0" w:rsidRPr="001730B1">
        <w:rPr>
          <w:rFonts w:ascii="Times New Roman" w:hAnsi="Times New Roman"/>
          <w:sz w:val="24"/>
          <w:szCs w:val="24"/>
        </w:rPr>
        <w:t xml:space="preserve"> </w:t>
      </w:r>
      <w:r w:rsidR="00A0773F" w:rsidRPr="001730B1">
        <w:rPr>
          <w:rFonts w:ascii="Times New Roman" w:hAnsi="Times New Roman"/>
          <w:sz w:val="24"/>
          <w:szCs w:val="24"/>
        </w:rPr>
        <w:t>ngoài khả năng kiểm soát của các Bên</w:t>
      </w:r>
      <w:r w:rsidR="004B77E0" w:rsidRPr="001730B1">
        <w:rPr>
          <w:rFonts w:ascii="Times New Roman" w:hAnsi="Times New Roman"/>
          <w:sz w:val="24"/>
          <w:szCs w:val="24"/>
        </w:rPr>
        <w:t xml:space="preserve"> </w:t>
      </w:r>
      <w:r w:rsidR="00A0773F" w:rsidRPr="001730B1">
        <w:rPr>
          <w:rFonts w:ascii="Times New Roman" w:hAnsi="Times New Roman"/>
          <w:sz w:val="24"/>
          <w:szCs w:val="24"/>
        </w:rPr>
        <w:t>(không thể lường trước được và không thể khắc phục được mặc dù đã áp dụng mọi biện pháp cần thiết và khả năng cho phép), bao gồm nhưng không giới hạn các sự kiện sau: thiên tai, hoả hoạn, chiến tranh, thay đổi pháp luật.../</w:t>
      </w:r>
      <w:r w:rsidR="00541226" w:rsidRPr="001730B1">
        <w:rPr>
          <w:rFonts w:ascii="Times New Roman" w:hAnsi="Times New Roman"/>
          <w:sz w:val="24"/>
          <w:szCs w:val="24"/>
        </w:rPr>
        <w:t xml:space="preserve"> </w:t>
      </w:r>
      <w:r w:rsidR="007679B1" w:rsidRPr="001730B1">
        <w:rPr>
          <w:rFonts w:ascii="Times New Roman" w:hAnsi="Times New Roman"/>
          <w:sz w:val="24"/>
          <w:szCs w:val="24"/>
        </w:rPr>
        <w:t xml:space="preserve">The </w:t>
      </w:r>
      <w:r w:rsidR="00FE7EA8" w:rsidRPr="001730B1">
        <w:rPr>
          <w:rFonts w:ascii="Times New Roman" w:hAnsi="Times New Roman"/>
          <w:sz w:val="24"/>
          <w:szCs w:val="24"/>
        </w:rPr>
        <w:t xml:space="preserve">unforeseen </w:t>
      </w:r>
      <w:r w:rsidR="007679B1" w:rsidRPr="001730B1">
        <w:rPr>
          <w:rFonts w:ascii="Times New Roman" w:hAnsi="Times New Roman"/>
          <w:sz w:val="24"/>
          <w:szCs w:val="24"/>
        </w:rPr>
        <w:t xml:space="preserve">events </w:t>
      </w:r>
      <w:r w:rsidR="00331028" w:rsidRPr="001730B1">
        <w:rPr>
          <w:rFonts w:ascii="Times New Roman" w:hAnsi="Times New Roman"/>
          <w:sz w:val="24"/>
          <w:szCs w:val="24"/>
        </w:rPr>
        <w:t>occur</w:t>
      </w:r>
      <w:r w:rsidR="007679B1" w:rsidRPr="001730B1">
        <w:rPr>
          <w:rFonts w:ascii="Times New Roman" w:hAnsi="Times New Roman"/>
          <w:sz w:val="24"/>
          <w:szCs w:val="24"/>
        </w:rPr>
        <w:t xml:space="preserve"> beyond </w:t>
      </w:r>
      <w:r w:rsidR="007679B1" w:rsidRPr="001730B1">
        <w:rPr>
          <w:rFonts w:ascii="Times New Roman" w:hAnsi="Times New Roman"/>
          <w:sz w:val="24"/>
          <w:szCs w:val="24"/>
        </w:rPr>
        <w:lastRenderedPageBreak/>
        <w:t>control of</w:t>
      </w:r>
      <w:r w:rsidR="00FE7EA8" w:rsidRPr="001730B1">
        <w:rPr>
          <w:rFonts w:ascii="Times New Roman" w:hAnsi="Times New Roman"/>
          <w:sz w:val="24"/>
          <w:szCs w:val="24"/>
        </w:rPr>
        <w:t xml:space="preserve"> the</w:t>
      </w:r>
      <w:r w:rsidR="007679B1" w:rsidRPr="001730B1">
        <w:rPr>
          <w:rFonts w:ascii="Times New Roman" w:hAnsi="Times New Roman"/>
          <w:sz w:val="24"/>
          <w:szCs w:val="24"/>
        </w:rPr>
        <w:t xml:space="preserve"> </w:t>
      </w:r>
      <w:r w:rsidR="00FE7EA8" w:rsidRPr="001730B1">
        <w:rPr>
          <w:rFonts w:ascii="Times New Roman" w:hAnsi="Times New Roman"/>
          <w:sz w:val="24"/>
          <w:szCs w:val="24"/>
        </w:rPr>
        <w:t>P</w:t>
      </w:r>
      <w:r w:rsidR="00331028" w:rsidRPr="001730B1">
        <w:rPr>
          <w:rFonts w:ascii="Times New Roman" w:hAnsi="Times New Roman"/>
          <w:sz w:val="24"/>
          <w:szCs w:val="24"/>
        </w:rPr>
        <w:t>arties</w:t>
      </w:r>
      <w:r w:rsidR="007679B1" w:rsidRPr="001730B1">
        <w:rPr>
          <w:rFonts w:ascii="Times New Roman" w:hAnsi="Times New Roman"/>
          <w:sz w:val="24"/>
          <w:szCs w:val="24"/>
        </w:rPr>
        <w:t xml:space="preserve"> (unpredictable and </w:t>
      </w:r>
      <w:r w:rsidR="00331028" w:rsidRPr="001730B1">
        <w:rPr>
          <w:rFonts w:ascii="Times New Roman" w:hAnsi="Times New Roman"/>
          <w:sz w:val="24"/>
          <w:szCs w:val="24"/>
        </w:rPr>
        <w:t>un</w:t>
      </w:r>
      <w:r w:rsidR="00FE7EA8" w:rsidRPr="001730B1">
        <w:rPr>
          <w:rFonts w:ascii="Times New Roman" w:hAnsi="Times New Roman"/>
          <w:sz w:val="24"/>
          <w:szCs w:val="24"/>
        </w:rPr>
        <w:t>repairable despite</w:t>
      </w:r>
      <w:r w:rsidR="007679B1" w:rsidRPr="001730B1">
        <w:rPr>
          <w:rFonts w:ascii="Times New Roman" w:hAnsi="Times New Roman"/>
          <w:sz w:val="24"/>
          <w:szCs w:val="24"/>
        </w:rPr>
        <w:t xml:space="preserve"> </w:t>
      </w:r>
      <w:r w:rsidR="00CF1FB5" w:rsidRPr="001730B1">
        <w:rPr>
          <w:rFonts w:ascii="Times New Roman" w:hAnsi="Times New Roman"/>
          <w:sz w:val="24"/>
          <w:szCs w:val="24"/>
        </w:rPr>
        <w:t>using</w:t>
      </w:r>
      <w:r w:rsidR="00FE7EA8" w:rsidRPr="001730B1">
        <w:rPr>
          <w:rFonts w:ascii="Times New Roman" w:hAnsi="Times New Roman"/>
          <w:sz w:val="24"/>
          <w:szCs w:val="24"/>
        </w:rPr>
        <w:t xml:space="preserve"> </w:t>
      </w:r>
      <w:r w:rsidR="007679B1" w:rsidRPr="001730B1">
        <w:rPr>
          <w:rFonts w:ascii="Times New Roman" w:hAnsi="Times New Roman"/>
          <w:sz w:val="24"/>
          <w:szCs w:val="24"/>
        </w:rPr>
        <w:t xml:space="preserve">all </w:t>
      </w:r>
      <w:r w:rsidR="00331028" w:rsidRPr="001730B1">
        <w:rPr>
          <w:rFonts w:ascii="Times New Roman" w:hAnsi="Times New Roman"/>
          <w:sz w:val="24"/>
          <w:szCs w:val="24"/>
        </w:rPr>
        <w:t>pos</w:t>
      </w:r>
      <w:r w:rsidR="001A1F91" w:rsidRPr="001730B1">
        <w:rPr>
          <w:rFonts w:ascii="Times New Roman" w:hAnsi="Times New Roman"/>
          <w:sz w:val="24"/>
          <w:szCs w:val="24"/>
          <w:lang w:eastAsia="ja-JP"/>
        </w:rPr>
        <w:t>s</w:t>
      </w:r>
      <w:r w:rsidR="00331028" w:rsidRPr="001730B1">
        <w:rPr>
          <w:rFonts w:ascii="Times New Roman" w:hAnsi="Times New Roman"/>
          <w:sz w:val="24"/>
          <w:szCs w:val="24"/>
        </w:rPr>
        <w:t xml:space="preserve">ible </w:t>
      </w:r>
      <w:r w:rsidR="00FE7EA8" w:rsidRPr="001730B1">
        <w:rPr>
          <w:rFonts w:ascii="Times New Roman" w:hAnsi="Times New Roman"/>
          <w:sz w:val="24"/>
          <w:szCs w:val="24"/>
        </w:rPr>
        <w:t xml:space="preserve">and necessary </w:t>
      </w:r>
      <w:r w:rsidR="007679B1" w:rsidRPr="001730B1">
        <w:rPr>
          <w:rFonts w:ascii="Times New Roman" w:hAnsi="Times New Roman"/>
          <w:sz w:val="24"/>
          <w:szCs w:val="24"/>
        </w:rPr>
        <w:t xml:space="preserve">solutions) included but </w:t>
      </w:r>
      <w:r w:rsidR="00CF1FB5" w:rsidRPr="001730B1">
        <w:rPr>
          <w:rFonts w:ascii="Times New Roman" w:hAnsi="Times New Roman"/>
          <w:sz w:val="24"/>
          <w:szCs w:val="24"/>
        </w:rPr>
        <w:t xml:space="preserve">not </w:t>
      </w:r>
      <w:r w:rsidR="007679B1" w:rsidRPr="001730B1">
        <w:rPr>
          <w:rFonts w:ascii="Times New Roman" w:hAnsi="Times New Roman"/>
          <w:sz w:val="24"/>
          <w:szCs w:val="24"/>
        </w:rPr>
        <w:t xml:space="preserve">limited </w:t>
      </w:r>
      <w:r w:rsidR="00CF1FB5" w:rsidRPr="001730B1">
        <w:rPr>
          <w:rFonts w:ascii="Times New Roman" w:hAnsi="Times New Roman"/>
          <w:sz w:val="24"/>
          <w:szCs w:val="24"/>
        </w:rPr>
        <w:t xml:space="preserve">to </w:t>
      </w:r>
      <w:r w:rsidR="007679B1" w:rsidRPr="001730B1">
        <w:rPr>
          <w:rFonts w:ascii="Times New Roman" w:hAnsi="Times New Roman"/>
          <w:sz w:val="24"/>
          <w:szCs w:val="24"/>
        </w:rPr>
        <w:t>the following events: natural disaster, fire, war, change</w:t>
      </w:r>
      <w:r w:rsidR="00CF1FB5" w:rsidRPr="001730B1">
        <w:rPr>
          <w:rFonts w:ascii="Times New Roman" w:hAnsi="Times New Roman"/>
          <w:sz w:val="24"/>
          <w:szCs w:val="24"/>
        </w:rPr>
        <w:t>s</w:t>
      </w:r>
      <w:r w:rsidR="007679B1" w:rsidRPr="001730B1">
        <w:rPr>
          <w:rFonts w:ascii="Times New Roman" w:hAnsi="Times New Roman"/>
          <w:sz w:val="24"/>
          <w:szCs w:val="24"/>
        </w:rPr>
        <w:t xml:space="preserve"> of law...</w:t>
      </w:r>
    </w:p>
    <w:p w14:paraId="07FE18D1" w14:textId="232AFFF9" w:rsidR="005E6AEC" w:rsidRPr="001730B1" w:rsidRDefault="00A33947" w:rsidP="00903235">
      <w:pPr>
        <w:pStyle w:val="D1"/>
        <w:spacing w:line="276" w:lineRule="auto"/>
        <w:ind w:left="426"/>
        <w:rPr>
          <w:lang w:val="en-US"/>
        </w:rPr>
      </w:pPr>
      <w:r w:rsidRPr="001730B1">
        <w:rPr>
          <w:b/>
          <w:i/>
          <w:lang w:val="en-US"/>
        </w:rPr>
        <w:t>Bên Bán</w:t>
      </w:r>
      <w:r w:rsidR="005E6AEC" w:rsidRPr="001730B1">
        <w:rPr>
          <w:b/>
          <w:i/>
          <w:lang w:val="en-US"/>
        </w:rPr>
        <w:t xml:space="preserve">/ Seller: </w:t>
      </w:r>
      <w:r w:rsidR="005E6AEC" w:rsidRPr="001730B1">
        <w:rPr>
          <w:lang w:val="en-US"/>
        </w:rPr>
        <w:t xml:space="preserve">Là một hoặc các cổ đông hiện hữu của </w:t>
      </w:r>
      <w:r w:rsidR="00E80F7C" w:rsidRPr="001730B1">
        <w:rPr>
          <w:lang w:val="en-US"/>
        </w:rPr>
        <w:t>Công Ty Mục Tiêu</w:t>
      </w:r>
      <w:r w:rsidR="005E6AEC" w:rsidRPr="001730B1">
        <w:rPr>
          <w:lang w:val="en-US"/>
        </w:rPr>
        <w:t xml:space="preserve">, có nhu cầu và đồng ý bán Cổ phiếu </w:t>
      </w:r>
      <w:r w:rsidR="00E80F7C" w:rsidRPr="001730B1">
        <w:rPr>
          <w:lang w:val="en-US"/>
        </w:rPr>
        <w:t xml:space="preserve">Công Ty Mục Tiêu </w:t>
      </w:r>
      <w:r w:rsidR="005E6AEC" w:rsidRPr="001730B1">
        <w:rPr>
          <w:lang w:val="en-US"/>
        </w:rPr>
        <w:t xml:space="preserve"> cho Bên A theo Thỏa thuận mua bán cổ phiếu </w:t>
      </w:r>
      <w:r w:rsidR="00CE0EFA" w:rsidRPr="001730B1">
        <w:rPr>
          <w:lang w:val="en-US"/>
        </w:rPr>
        <w:t xml:space="preserve">sẽ </w:t>
      </w:r>
      <w:r w:rsidR="008C4963" w:rsidRPr="001730B1">
        <w:rPr>
          <w:lang w:val="en-US"/>
        </w:rPr>
        <w:t>được</w:t>
      </w:r>
      <w:r w:rsidR="00CE0EFA" w:rsidRPr="001730B1">
        <w:rPr>
          <w:lang w:val="en-US"/>
        </w:rPr>
        <w:t xml:space="preserve"> ký </w:t>
      </w:r>
      <w:r w:rsidR="008C4963" w:rsidRPr="001730B1">
        <w:rPr>
          <w:lang w:val="en-US"/>
        </w:rPr>
        <w:t xml:space="preserve">với </w:t>
      </w:r>
      <w:r w:rsidR="005E6AEC" w:rsidRPr="001730B1">
        <w:rPr>
          <w:lang w:val="en-US"/>
        </w:rPr>
        <w:t xml:space="preserve">Bên A </w:t>
      </w:r>
      <w:r w:rsidR="00CE0EFA" w:rsidRPr="001730B1">
        <w:rPr>
          <w:lang w:val="en-US"/>
        </w:rPr>
        <w:t>(và</w:t>
      </w:r>
      <w:r w:rsidR="008C4963" w:rsidRPr="001730B1">
        <w:rPr>
          <w:lang w:val="en-US"/>
        </w:rPr>
        <w:t>/hoặc</w:t>
      </w:r>
      <w:r w:rsidR="00CE0EFA" w:rsidRPr="001730B1">
        <w:rPr>
          <w:lang w:val="en-US"/>
        </w:rPr>
        <w:t xml:space="preserve"> các công ty con, công ty liên kết của Bên A)</w:t>
      </w:r>
      <w:r w:rsidR="005E6AEC" w:rsidRPr="001730B1">
        <w:rPr>
          <w:lang w:val="en-US"/>
        </w:rPr>
        <w:t xml:space="preserve">/ Is one or a group of </w:t>
      </w:r>
      <w:r w:rsidR="005E6AEC" w:rsidRPr="001730B1">
        <w:rPr>
          <w:lang w:val="vi-VN"/>
        </w:rPr>
        <w:t xml:space="preserve">Target </w:t>
      </w:r>
      <w:r w:rsidR="00EB281D" w:rsidRPr="001730B1">
        <w:rPr>
          <w:lang w:val="en-US"/>
        </w:rPr>
        <w:t>C</w:t>
      </w:r>
      <w:r w:rsidR="005E6AEC" w:rsidRPr="001730B1">
        <w:rPr>
          <w:lang w:val="vi-VN"/>
        </w:rPr>
        <w:t>ompany’s</w:t>
      </w:r>
      <w:r w:rsidR="005E6AEC" w:rsidRPr="001730B1">
        <w:rPr>
          <w:lang w:val="en-US"/>
        </w:rPr>
        <w:t xml:space="preserve"> existing shareholder(s) who desire(s) to sell Target </w:t>
      </w:r>
      <w:r w:rsidR="00EB281D" w:rsidRPr="001730B1">
        <w:rPr>
          <w:lang w:val="en-US"/>
        </w:rPr>
        <w:t>C</w:t>
      </w:r>
      <w:r w:rsidR="005E6AEC" w:rsidRPr="001730B1">
        <w:rPr>
          <w:lang w:val="en-US"/>
        </w:rPr>
        <w:t xml:space="preserve">ompany’s stock to Party A in accordance with </w:t>
      </w:r>
      <w:r w:rsidR="00951036" w:rsidRPr="001730B1">
        <w:rPr>
          <w:rFonts w:eastAsiaTheme="minorEastAsia"/>
          <w:lang w:val="en-US" w:eastAsia="ja-JP"/>
        </w:rPr>
        <w:t>a s</w:t>
      </w:r>
      <w:r w:rsidR="005E6AEC" w:rsidRPr="001730B1">
        <w:rPr>
          <w:lang w:val="en-US"/>
        </w:rPr>
        <w:t xml:space="preserve">hare </w:t>
      </w:r>
      <w:r w:rsidR="00951036" w:rsidRPr="001730B1">
        <w:rPr>
          <w:rFonts w:eastAsiaTheme="minorEastAsia"/>
          <w:lang w:val="en-US" w:eastAsia="ja-JP"/>
        </w:rPr>
        <w:t>p</w:t>
      </w:r>
      <w:r w:rsidR="005E6AEC" w:rsidRPr="001730B1">
        <w:rPr>
          <w:lang w:val="en-US"/>
        </w:rPr>
        <w:t xml:space="preserve">urchase </w:t>
      </w:r>
      <w:r w:rsidR="00951036" w:rsidRPr="001730B1">
        <w:rPr>
          <w:rFonts w:eastAsiaTheme="minorEastAsia"/>
          <w:lang w:val="en-US" w:eastAsia="ja-JP"/>
        </w:rPr>
        <w:t>a</w:t>
      </w:r>
      <w:r w:rsidR="005E6AEC" w:rsidRPr="001730B1">
        <w:rPr>
          <w:lang w:val="en-US"/>
        </w:rPr>
        <w:t xml:space="preserve">greement </w:t>
      </w:r>
      <w:r w:rsidR="00254CC4" w:rsidRPr="001730B1">
        <w:rPr>
          <w:rFonts w:eastAsiaTheme="minorEastAsia"/>
          <w:lang w:val="en-US" w:eastAsia="ja-JP"/>
        </w:rPr>
        <w:t xml:space="preserve">which will be concluded </w:t>
      </w:r>
      <w:r w:rsidR="005E6AEC" w:rsidRPr="001730B1">
        <w:rPr>
          <w:lang w:val="en-US"/>
        </w:rPr>
        <w:t>between Party A</w:t>
      </w:r>
      <w:r w:rsidR="00D306A1" w:rsidRPr="001730B1">
        <w:rPr>
          <w:rFonts w:eastAsiaTheme="minorEastAsia"/>
          <w:lang w:val="en-US" w:eastAsia="ja-JP"/>
        </w:rPr>
        <w:t xml:space="preserve"> (</w:t>
      </w:r>
      <w:r w:rsidR="0042115C" w:rsidRPr="001730B1">
        <w:rPr>
          <w:rFonts w:eastAsiaTheme="minorEastAsia"/>
          <w:lang w:val="en-US" w:eastAsia="ja-JP"/>
        </w:rPr>
        <w:t xml:space="preserve">and/or </w:t>
      </w:r>
      <w:r w:rsidR="00D306A1" w:rsidRPr="001730B1">
        <w:rPr>
          <w:rFonts w:eastAsiaTheme="minorEastAsia"/>
          <w:lang w:val="en-US" w:eastAsia="ja-JP"/>
        </w:rPr>
        <w:t>its subsidiaries and affiliates)</w:t>
      </w:r>
      <w:r w:rsidR="005E6AEC" w:rsidRPr="001730B1">
        <w:rPr>
          <w:lang w:val="en-US"/>
        </w:rPr>
        <w:t xml:space="preserve"> and Seller</w:t>
      </w:r>
      <w:r w:rsidR="008C4975" w:rsidRPr="001730B1">
        <w:rPr>
          <w:rFonts w:eastAsiaTheme="minorEastAsia"/>
          <w:lang w:val="en-US" w:eastAsia="ja-JP"/>
        </w:rPr>
        <w:t xml:space="preserve"> (SPA)</w:t>
      </w:r>
      <w:r w:rsidR="00883271" w:rsidRPr="001730B1">
        <w:rPr>
          <w:lang w:val="en-US"/>
        </w:rPr>
        <w:t>.</w:t>
      </w:r>
    </w:p>
    <w:p w14:paraId="3A0ABFCD" w14:textId="43AAC0C8" w:rsidR="005E6AEC" w:rsidRPr="001730B1" w:rsidRDefault="005E6AEC" w:rsidP="00903235">
      <w:pPr>
        <w:pStyle w:val="D1"/>
        <w:spacing w:line="276" w:lineRule="auto"/>
        <w:ind w:left="426"/>
        <w:rPr>
          <w:lang w:val="en-US"/>
        </w:rPr>
      </w:pPr>
      <w:r w:rsidRPr="001730B1">
        <w:rPr>
          <w:b/>
          <w:i/>
          <w:lang w:val="en-US"/>
        </w:rPr>
        <w:t xml:space="preserve">Bên thứ ba/ Third Party: </w:t>
      </w:r>
      <w:r w:rsidRPr="001730B1">
        <w:rPr>
          <w:lang w:val="en-US"/>
        </w:rPr>
        <w:t xml:space="preserve">Là </w:t>
      </w:r>
      <w:r w:rsidR="00CE0EFA" w:rsidRPr="001730B1">
        <w:rPr>
          <w:lang w:val="en-US"/>
        </w:rPr>
        <w:t xml:space="preserve">các </w:t>
      </w:r>
      <w:r w:rsidRPr="001730B1">
        <w:rPr>
          <w:lang w:val="en-US"/>
        </w:rPr>
        <w:t>bên khác ngoài các bên được nêu trong Hợp đồng này/</w:t>
      </w:r>
      <w:r w:rsidR="00921A75" w:rsidRPr="001730B1">
        <w:rPr>
          <w:lang w:val="en-US"/>
        </w:rPr>
        <w:t xml:space="preserve"> O</w:t>
      </w:r>
      <w:r w:rsidRPr="001730B1">
        <w:rPr>
          <w:lang w:val="en-US"/>
        </w:rPr>
        <w:t>ther than the mentioned Parties in this Agreement.</w:t>
      </w:r>
    </w:p>
    <w:p w14:paraId="496CE5F3" w14:textId="2B4D8E6F" w:rsidR="005E6AEC" w:rsidRPr="001730B1" w:rsidRDefault="005E6AEC" w:rsidP="00903235">
      <w:pPr>
        <w:widowControl w:val="0"/>
        <w:spacing w:before="120" w:after="120"/>
        <w:ind w:left="426"/>
        <w:jc w:val="both"/>
        <w:rPr>
          <w:rFonts w:ascii="Times New Roman" w:hAnsi="Times New Roman"/>
          <w:sz w:val="24"/>
          <w:szCs w:val="24"/>
        </w:rPr>
      </w:pPr>
      <w:r w:rsidRPr="001730B1">
        <w:rPr>
          <w:rFonts w:ascii="Times New Roman" w:hAnsi="Times New Roman"/>
          <w:b/>
          <w:bCs/>
          <w:i/>
          <w:iCs/>
          <w:sz w:val="24"/>
          <w:szCs w:val="24"/>
        </w:rPr>
        <w:t xml:space="preserve">Các Bên hoặc Hai Bên/ </w:t>
      </w:r>
      <w:r w:rsidR="007E48BD" w:rsidRPr="001730B1">
        <w:rPr>
          <w:rFonts w:ascii="Times New Roman" w:hAnsi="Times New Roman"/>
          <w:b/>
          <w:bCs/>
          <w:i/>
          <w:iCs/>
          <w:sz w:val="24"/>
          <w:szCs w:val="24"/>
        </w:rPr>
        <w:t>T</w:t>
      </w:r>
      <w:r w:rsidRPr="001730B1">
        <w:rPr>
          <w:rFonts w:ascii="Times New Roman" w:hAnsi="Times New Roman"/>
          <w:b/>
          <w:bCs/>
          <w:i/>
          <w:iCs/>
          <w:sz w:val="24"/>
          <w:szCs w:val="24"/>
        </w:rPr>
        <w:t>he Parties or both Parties</w:t>
      </w:r>
      <w:r w:rsidRPr="001730B1">
        <w:rPr>
          <w:rFonts w:ascii="Times New Roman" w:hAnsi="Times New Roman"/>
          <w:b/>
          <w:bCs/>
          <w:sz w:val="24"/>
          <w:szCs w:val="24"/>
        </w:rPr>
        <w:t>:</w:t>
      </w:r>
      <w:r w:rsidRPr="001730B1">
        <w:rPr>
          <w:rFonts w:ascii="Times New Roman" w:hAnsi="Times New Roman"/>
          <w:sz w:val="24"/>
          <w:szCs w:val="24"/>
        </w:rPr>
        <w:t xml:space="preserve"> Là </w:t>
      </w:r>
      <w:r w:rsidR="00424759" w:rsidRPr="001730B1">
        <w:rPr>
          <w:rFonts w:ascii="Times New Roman" w:hAnsi="Times New Roman"/>
          <w:sz w:val="24"/>
          <w:szCs w:val="24"/>
          <w:lang w:eastAsia="ja-JP"/>
        </w:rPr>
        <w:t>BÊN A</w:t>
      </w:r>
      <w:r w:rsidR="00A412ED" w:rsidRPr="001730B1">
        <w:rPr>
          <w:rFonts w:ascii="Times New Roman" w:hAnsi="Times New Roman"/>
          <w:sz w:val="24"/>
          <w:szCs w:val="24"/>
        </w:rPr>
        <w:t xml:space="preserve"> (Bên A) và </w:t>
      </w:r>
      <w:r w:rsidRPr="001730B1">
        <w:rPr>
          <w:rFonts w:ascii="Times New Roman" w:hAnsi="Times New Roman"/>
          <w:sz w:val="24"/>
          <w:szCs w:val="24"/>
        </w:rPr>
        <w:t xml:space="preserve">Công ty TNHH Chứng khoán Ngân hàng TMCP Ngoại thương Việt Nam (Bên B) tham gia ký kết, thực hiện Hợp đồng này/ </w:t>
      </w:r>
      <w:r w:rsidR="00424759" w:rsidRPr="001730B1">
        <w:rPr>
          <w:rFonts w:ascii="Times New Roman" w:hAnsi="Times New Roman"/>
          <w:sz w:val="24"/>
          <w:szCs w:val="24"/>
          <w:lang w:eastAsia="ja-JP"/>
        </w:rPr>
        <w:t>BÊN A</w:t>
      </w:r>
      <w:r w:rsidR="00A412ED" w:rsidRPr="001730B1">
        <w:rPr>
          <w:rFonts w:ascii="Times New Roman" w:hAnsi="Times New Roman"/>
          <w:sz w:val="24"/>
          <w:szCs w:val="24"/>
        </w:rPr>
        <w:t xml:space="preserve"> (Party A) and </w:t>
      </w:r>
      <w:r w:rsidRPr="001730B1">
        <w:rPr>
          <w:rFonts w:ascii="Times New Roman" w:hAnsi="Times New Roman"/>
          <w:sz w:val="24"/>
          <w:szCs w:val="24"/>
        </w:rPr>
        <w:t>Vietcombank Securities Company Limited (Party B) who jointly sign and execute this Agreement.</w:t>
      </w:r>
    </w:p>
    <w:p w14:paraId="71BE8A3E" w14:textId="6A8EC71C" w:rsidR="007E48BD" w:rsidRPr="001730B1" w:rsidRDefault="005E6AEC" w:rsidP="00903235">
      <w:pPr>
        <w:widowControl w:val="0"/>
        <w:spacing w:before="120" w:after="120"/>
        <w:ind w:left="426"/>
        <w:jc w:val="both"/>
        <w:rPr>
          <w:rFonts w:ascii="Times New Roman" w:hAnsi="Times New Roman"/>
          <w:bCs/>
          <w:sz w:val="24"/>
          <w:szCs w:val="24"/>
        </w:rPr>
      </w:pPr>
      <w:r w:rsidRPr="001730B1">
        <w:rPr>
          <w:rFonts w:ascii="Times New Roman" w:hAnsi="Times New Roman"/>
          <w:b/>
          <w:bCs/>
          <w:i/>
          <w:iCs/>
          <w:sz w:val="24"/>
          <w:szCs w:val="24"/>
        </w:rPr>
        <w:t xml:space="preserve">Cổ phiếu </w:t>
      </w:r>
      <w:r w:rsidR="00E80F7C" w:rsidRPr="001730B1">
        <w:rPr>
          <w:rFonts w:ascii="Times New Roman" w:hAnsi="Times New Roman"/>
          <w:b/>
          <w:bCs/>
          <w:i/>
          <w:iCs/>
          <w:sz w:val="24"/>
          <w:szCs w:val="24"/>
        </w:rPr>
        <w:t>Công Ty Mục Tiêu</w:t>
      </w:r>
      <w:r w:rsidRPr="001730B1">
        <w:rPr>
          <w:rFonts w:ascii="Times New Roman" w:hAnsi="Times New Roman"/>
          <w:b/>
          <w:bCs/>
          <w:i/>
          <w:iCs/>
          <w:sz w:val="24"/>
          <w:szCs w:val="24"/>
        </w:rPr>
        <w:t>/</w:t>
      </w:r>
      <w:r w:rsidR="007E48BD" w:rsidRPr="001730B1">
        <w:rPr>
          <w:rFonts w:ascii="Times New Roman" w:hAnsi="Times New Roman"/>
          <w:b/>
          <w:bCs/>
          <w:i/>
          <w:iCs/>
          <w:sz w:val="24"/>
          <w:szCs w:val="24"/>
        </w:rPr>
        <w:t xml:space="preserve"> </w:t>
      </w:r>
      <w:r w:rsidRPr="001730B1">
        <w:rPr>
          <w:rFonts w:ascii="Times New Roman" w:hAnsi="Times New Roman"/>
          <w:b/>
          <w:bCs/>
          <w:i/>
          <w:iCs/>
          <w:sz w:val="24"/>
          <w:szCs w:val="24"/>
        </w:rPr>
        <w:t xml:space="preserve">Target </w:t>
      </w:r>
      <w:r w:rsidR="00921A75" w:rsidRPr="001730B1">
        <w:rPr>
          <w:rFonts w:ascii="Times New Roman" w:hAnsi="Times New Roman"/>
          <w:b/>
          <w:bCs/>
          <w:i/>
          <w:iCs/>
          <w:sz w:val="24"/>
          <w:szCs w:val="24"/>
        </w:rPr>
        <w:t>C</w:t>
      </w:r>
      <w:r w:rsidRPr="001730B1">
        <w:rPr>
          <w:rFonts w:ascii="Times New Roman" w:hAnsi="Times New Roman"/>
          <w:b/>
          <w:bCs/>
          <w:i/>
          <w:iCs/>
          <w:sz w:val="24"/>
          <w:szCs w:val="24"/>
        </w:rPr>
        <w:t xml:space="preserve">ompany’s stock: </w:t>
      </w:r>
      <w:r w:rsidRPr="001730B1">
        <w:rPr>
          <w:rFonts w:ascii="Times New Roman" w:hAnsi="Times New Roman"/>
          <w:bCs/>
          <w:iCs/>
          <w:sz w:val="24"/>
          <w:szCs w:val="24"/>
        </w:rPr>
        <w:t>Là cổ phiếu Công ty</w:t>
      </w:r>
      <w:r w:rsidR="007E48BD" w:rsidRPr="001730B1">
        <w:rPr>
          <w:rFonts w:ascii="Times New Roman" w:hAnsi="Times New Roman"/>
          <w:bCs/>
          <w:iCs/>
          <w:sz w:val="24"/>
          <w:szCs w:val="24"/>
        </w:rPr>
        <w:t xml:space="preserve"> </w:t>
      </w:r>
      <w:r w:rsidR="00926B59">
        <w:rPr>
          <w:rFonts w:ascii="Times New Roman" w:hAnsi="Times New Roman"/>
          <w:bCs/>
          <w:iCs/>
          <w:sz w:val="24"/>
          <w:szCs w:val="24"/>
        </w:rPr>
        <w:t>{CT_KH</w:t>
      </w:r>
      <w:bookmarkStart w:id="1" w:name="_GoBack"/>
      <w:bookmarkEnd w:id="1"/>
      <w:r w:rsidR="00926B59">
        <w:rPr>
          <w:rFonts w:ascii="Times New Roman" w:hAnsi="Times New Roman"/>
          <w:bCs/>
          <w:iCs/>
          <w:sz w:val="24"/>
          <w:szCs w:val="24"/>
        </w:rPr>
        <w:t>}</w:t>
      </w:r>
      <w:r w:rsidR="006A1EE1" w:rsidRPr="001730B1">
        <w:rPr>
          <w:rFonts w:ascii="Times New Roman" w:hAnsi="Times New Roman"/>
          <w:bCs/>
          <w:iCs/>
          <w:sz w:val="24"/>
          <w:szCs w:val="24"/>
        </w:rPr>
        <w:t xml:space="preserve">/ Is stock of </w:t>
      </w:r>
      <w:r w:rsidR="00C3765E" w:rsidRPr="001730B1">
        <w:rPr>
          <w:rFonts w:ascii="Times New Roman" w:hAnsi="Times New Roman"/>
          <w:bCs/>
          <w:iCs/>
          <w:sz w:val="24"/>
          <w:szCs w:val="24"/>
        </w:rPr>
        <w:t>[…].</w:t>
      </w:r>
    </w:p>
    <w:p w14:paraId="121C57E5" w14:textId="72723B17" w:rsidR="006A1EE1" w:rsidRPr="001730B1" w:rsidRDefault="00E80F7C" w:rsidP="00903235">
      <w:pPr>
        <w:widowControl w:val="0"/>
        <w:spacing w:before="120" w:after="120"/>
        <w:ind w:left="426"/>
        <w:jc w:val="both"/>
        <w:rPr>
          <w:rFonts w:ascii="Times New Roman" w:hAnsi="Times New Roman"/>
          <w:bCs/>
          <w:sz w:val="24"/>
          <w:szCs w:val="24"/>
        </w:rPr>
      </w:pPr>
      <w:r w:rsidRPr="001730B1">
        <w:rPr>
          <w:rFonts w:ascii="Times New Roman" w:hAnsi="Times New Roman"/>
          <w:b/>
          <w:bCs/>
          <w:i/>
          <w:iCs/>
          <w:sz w:val="24"/>
          <w:szCs w:val="24"/>
        </w:rPr>
        <w:t>Công Ty Mục Tiêu</w:t>
      </w:r>
      <w:r w:rsidR="007679B1" w:rsidRPr="001730B1">
        <w:rPr>
          <w:rFonts w:ascii="Times New Roman" w:hAnsi="Times New Roman"/>
          <w:b/>
          <w:bCs/>
          <w:i/>
          <w:iCs/>
          <w:sz w:val="24"/>
          <w:szCs w:val="24"/>
        </w:rPr>
        <w:t>/ Target</w:t>
      </w:r>
      <w:r w:rsidR="00921A75" w:rsidRPr="001730B1">
        <w:rPr>
          <w:rFonts w:ascii="Times New Roman" w:hAnsi="Times New Roman"/>
          <w:b/>
          <w:bCs/>
          <w:i/>
          <w:iCs/>
          <w:sz w:val="24"/>
          <w:szCs w:val="24"/>
        </w:rPr>
        <w:t xml:space="preserve"> C</w:t>
      </w:r>
      <w:r w:rsidR="007679B1" w:rsidRPr="001730B1">
        <w:rPr>
          <w:rFonts w:ascii="Times New Roman" w:hAnsi="Times New Roman"/>
          <w:b/>
          <w:bCs/>
          <w:i/>
          <w:iCs/>
          <w:sz w:val="24"/>
          <w:szCs w:val="24"/>
        </w:rPr>
        <w:t>ompany</w:t>
      </w:r>
      <w:r w:rsidR="001F6C64" w:rsidRPr="001730B1">
        <w:rPr>
          <w:rFonts w:ascii="Times New Roman" w:hAnsi="Times New Roman"/>
          <w:b/>
          <w:bCs/>
          <w:i/>
          <w:iCs/>
          <w:sz w:val="24"/>
          <w:szCs w:val="24"/>
        </w:rPr>
        <w:t xml:space="preserve">: </w:t>
      </w:r>
      <w:r w:rsidR="001F6C64" w:rsidRPr="001730B1">
        <w:rPr>
          <w:rFonts w:ascii="Times New Roman" w:hAnsi="Times New Roman"/>
          <w:bCs/>
          <w:iCs/>
          <w:sz w:val="24"/>
          <w:szCs w:val="24"/>
        </w:rPr>
        <w:t>Là Công ty</w:t>
      </w:r>
      <w:r w:rsidR="007E48BD" w:rsidRPr="001730B1">
        <w:rPr>
          <w:rFonts w:ascii="Times New Roman" w:hAnsi="Times New Roman"/>
          <w:bCs/>
          <w:iCs/>
          <w:sz w:val="24"/>
          <w:szCs w:val="24"/>
        </w:rPr>
        <w:t xml:space="preserve"> </w:t>
      </w:r>
      <w:r w:rsidR="00926B59">
        <w:rPr>
          <w:rFonts w:ascii="Times New Roman" w:hAnsi="Times New Roman"/>
          <w:bCs/>
          <w:iCs/>
          <w:sz w:val="24"/>
          <w:szCs w:val="24"/>
        </w:rPr>
        <w:t>{CT_KH}</w:t>
      </w:r>
      <w:r w:rsidR="006A1EE1" w:rsidRPr="001730B1">
        <w:rPr>
          <w:rFonts w:ascii="Times New Roman" w:hAnsi="Times New Roman"/>
          <w:bCs/>
          <w:iCs/>
          <w:sz w:val="24"/>
          <w:szCs w:val="24"/>
        </w:rPr>
        <w:t xml:space="preserve">/ Is </w:t>
      </w:r>
      <w:r w:rsidR="00C3765E" w:rsidRPr="001730B1">
        <w:rPr>
          <w:rFonts w:ascii="Times New Roman" w:hAnsi="Times New Roman"/>
          <w:bCs/>
          <w:iCs/>
          <w:sz w:val="24"/>
          <w:szCs w:val="24"/>
        </w:rPr>
        <w:t>[…]</w:t>
      </w:r>
    </w:p>
    <w:p w14:paraId="31C84C99" w14:textId="7E44390F" w:rsidR="005E6AEC" w:rsidRPr="001730B1" w:rsidRDefault="005E6AEC" w:rsidP="00903235">
      <w:pPr>
        <w:widowControl w:val="0"/>
        <w:spacing w:before="120" w:after="120"/>
        <w:ind w:left="426"/>
        <w:jc w:val="both"/>
        <w:rPr>
          <w:rFonts w:ascii="Times New Roman" w:hAnsi="Times New Roman"/>
          <w:bCs/>
          <w:iCs/>
          <w:sz w:val="24"/>
          <w:szCs w:val="24"/>
        </w:rPr>
      </w:pPr>
      <w:r w:rsidRPr="001730B1">
        <w:rPr>
          <w:rFonts w:ascii="Times New Roman" w:hAnsi="Times New Roman"/>
          <w:b/>
          <w:bCs/>
          <w:i/>
          <w:iCs/>
          <w:sz w:val="24"/>
          <w:szCs w:val="24"/>
        </w:rPr>
        <w:t>Hoàn thành Hợp đồng/</w:t>
      </w:r>
      <w:r w:rsidR="007E48BD" w:rsidRPr="001730B1">
        <w:rPr>
          <w:rFonts w:ascii="Times New Roman" w:hAnsi="Times New Roman"/>
          <w:b/>
          <w:bCs/>
          <w:i/>
          <w:iCs/>
          <w:sz w:val="24"/>
          <w:szCs w:val="24"/>
        </w:rPr>
        <w:t xml:space="preserve"> </w:t>
      </w:r>
      <w:r w:rsidRPr="001730B1">
        <w:rPr>
          <w:rFonts w:ascii="Times New Roman" w:hAnsi="Times New Roman"/>
          <w:b/>
          <w:bCs/>
          <w:i/>
          <w:iCs/>
          <w:sz w:val="24"/>
          <w:szCs w:val="24"/>
        </w:rPr>
        <w:t>Completion</w:t>
      </w:r>
      <w:r w:rsidR="00C04AF5" w:rsidRPr="001730B1">
        <w:rPr>
          <w:rFonts w:ascii="Times New Roman" w:hAnsi="Times New Roman"/>
          <w:b/>
          <w:bCs/>
          <w:i/>
          <w:iCs/>
          <w:sz w:val="24"/>
          <w:szCs w:val="24"/>
        </w:rPr>
        <w:t xml:space="preserve"> </w:t>
      </w:r>
      <w:r w:rsidRPr="001730B1">
        <w:rPr>
          <w:rFonts w:ascii="Times New Roman" w:hAnsi="Times New Roman"/>
          <w:b/>
          <w:bCs/>
          <w:i/>
          <w:iCs/>
          <w:sz w:val="24"/>
          <w:szCs w:val="24"/>
        </w:rPr>
        <w:t xml:space="preserve">(closeout) of Agreement: </w:t>
      </w:r>
      <w:r w:rsidRPr="001730B1">
        <w:rPr>
          <w:rFonts w:ascii="Times New Roman" w:hAnsi="Times New Roman"/>
          <w:bCs/>
          <w:iCs/>
          <w:sz w:val="24"/>
          <w:szCs w:val="24"/>
        </w:rPr>
        <w:t xml:space="preserve">Là thời điểm Bên </w:t>
      </w:r>
      <w:r w:rsidR="00786B3C" w:rsidRPr="001730B1">
        <w:rPr>
          <w:rFonts w:ascii="Times New Roman" w:hAnsi="Times New Roman"/>
          <w:bCs/>
          <w:iCs/>
          <w:sz w:val="24"/>
          <w:szCs w:val="24"/>
        </w:rPr>
        <w:t xml:space="preserve">B </w:t>
      </w:r>
      <w:r w:rsidRPr="001730B1">
        <w:rPr>
          <w:rFonts w:ascii="Times New Roman" w:hAnsi="Times New Roman"/>
          <w:bCs/>
          <w:iCs/>
          <w:sz w:val="24"/>
          <w:szCs w:val="24"/>
        </w:rPr>
        <w:t xml:space="preserve">hoàn </w:t>
      </w:r>
      <w:r w:rsidR="00786B3C" w:rsidRPr="001730B1">
        <w:rPr>
          <w:rFonts w:ascii="Times New Roman" w:hAnsi="Times New Roman"/>
          <w:bCs/>
          <w:iCs/>
          <w:sz w:val="24"/>
          <w:szCs w:val="24"/>
        </w:rPr>
        <w:t xml:space="preserve">thành </w:t>
      </w:r>
      <w:r w:rsidR="00A45A83" w:rsidRPr="001730B1">
        <w:rPr>
          <w:rFonts w:ascii="Times New Roman" w:hAnsi="Times New Roman"/>
          <w:bCs/>
          <w:iCs/>
          <w:sz w:val="24"/>
          <w:szCs w:val="24"/>
        </w:rPr>
        <w:t>Nội dung</w:t>
      </w:r>
      <w:r w:rsidRPr="001730B1">
        <w:rPr>
          <w:rFonts w:ascii="Times New Roman" w:hAnsi="Times New Roman"/>
          <w:bCs/>
          <w:iCs/>
          <w:sz w:val="24"/>
          <w:szCs w:val="24"/>
        </w:rPr>
        <w:t xml:space="preserve"> công việc quy định tại Hợp đồng này hoặc theo thỏa thuận giữa hai Bên</w:t>
      </w:r>
      <w:r w:rsidR="00786B3C" w:rsidRPr="001730B1">
        <w:rPr>
          <w:rFonts w:ascii="Times New Roman" w:hAnsi="Times New Roman"/>
          <w:bCs/>
          <w:iCs/>
          <w:sz w:val="24"/>
          <w:szCs w:val="24"/>
        </w:rPr>
        <w:t xml:space="preserve"> và Bên B đã nhận được toàn bộ Phí dịch vụ tương ứng</w:t>
      </w:r>
      <w:r w:rsidRPr="001730B1">
        <w:rPr>
          <w:rFonts w:ascii="Times New Roman" w:hAnsi="Times New Roman"/>
          <w:bCs/>
          <w:iCs/>
          <w:sz w:val="24"/>
          <w:szCs w:val="24"/>
        </w:rPr>
        <w:t xml:space="preserve">/ The completion of </w:t>
      </w:r>
      <w:r w:rsidR="00786B3C" w:rsidRPr="001730B1">
        <w:rPr>
          <w:rFonts w:ascii="Times New Roman" w:hAnsi="Times New Roman"/>
          <w:bCs/>
          <w:iCs/>
          <w:sz w:val="24"/>
          <w:szCs w:val="24"/>
        </w:rPr>
        <w:t>S</w:t>
      </w:r>
      <w:r w:rsidRPr="001730B1">
        <w:rPr>
          <w:rFonts w:ascii="Times New Roman" w:hAnsi="Times New Roman"/>
          <w:bCs/>
          <w:iCs/>
          <w:sz w:val="24"/>
          <w:szCs w:val="24"/>
        </w:rPr>
        <w:t>cope of work in accordance with this Agreement or as mutually agreed by both Parties</w:t>
      </w:r>
      <w:r w:rsidR="00786B3C" w:rsidRPr="001730B1">
        <w:rPr>
          <w:rFonts w:ascii="Times New Roman" w:hAnsi="Times New Roman"/>
          <w:bCs/>
          <w:iCs/>
          <w:sz w:val="24"/>
          <w:szCs w:val="24"/>
        </w:rPr>
        <w:t xml:space="preserve"> and Party B receives corresponding Service fee paid in full</w:t>
      </w:r>
      <w:r w:rsidRPr="001730B1">
        <w:rPr>
          <w:rFonts w:ascii="Times New Roman" w:hAnsi="Times New Roman"/>
          <w:bCs/>
          <w:iCs/>
          <w:sz w:val="24"/>
          <w:szCs w:val="24"/>
        </w:rPr>
        <w:t>.</w:t>
      </w:r>
    </w:p>
    <w:p w14:paraId="6C2F4E5D" w14:textId="2945A98F" w:rsidR="009D4201" w:rsidRPr="001730B1" w:rsidRDefault="009D4201" w:rsidP="00903235">
      <w:pPr>
        <w:widowControl w:val="0"/>
        <w:spacing w:before="120" w:after="120"/>
        <w:ind w:left="426"/>
        <w:jc w:val="both"/>
        <w:rPr>
          <w:rFonts w:ascii="Times New Roman" w:hAnsi="Times New Roman"/>
          <w:sz w:val="24"/>
          <w:szCs w:val="24"/>
        </w:rPr>
      </w:pPr>
      <w:r w:rsidRPr="001730B1">
        <w:rPr>
          <w:rFonts w:ascii="Times New Roman" w:hAnsi="Times New Roman"/>
          <w:b/>
          <w:bCs/>
          <w:i/>
          <w:iCs/>
          <w:sz w:val="24"/>
          <w:szCs w:val="24"/>
        </w:rPr>
        <w:t>Hợp đồng</w:t>
      </w:r>
      <w:r w:rsidR="00944E30" w:rsidRPr="001730B1">
        <w:rPr>
          <w:rFonts w:ascii="Times New Roman" w:hAnsi="Times New Roman"/>
          <w:b/>
          <w:bCs/>
          <w:i/>
          <w:iCs/>
          <w:sz w:val="24"/>
          <w:szCs w:val="24"/>
        </w:rPr>
        <w:t>/</w:t>
      </w:r>
      <w:r w:rsidR="008821B7" w:rsidRPr="001730B1">
        <w:rPr>
          <w:rFonts w:ascii="Times New Roman" w:hAnsi="Times New Roman"/>
          <w:b/>
          <w:bCs/>
          <w:i/>
          <w:iCs/>
          <w:sz w:val="24"/>
          <w:szCs w:val="24"/>
        </w:rPr>
        <w:t xml:space="preserve"> </w:t>
      </w:r>
      <w:r w:rsidR="00D860BE" w:rsidRPr="001730B1">
        <w:rPr>
          <w:rFonts w:ascii="Times New Roman" w:hAnsi="Times New Roman"/>
          <w:b/>
          <w:bCs/>
          <w:i/>
          <w:iCs/>
          <w:sz w:val="24"/>
          <w:szCs w:val="24"/>
        </w:rPr>
        <w:t>Agreement</w:t>
      </w:r>
      <w:r w:rsidRPr="001730B1">
        <w:rPr>
          <w:rFonts w:ascii="Times New Roman" w:hAnsi="Times New Roman"/>
          <w:b/>
          <w:bCs/>
          <w:sz w:val="24"/>
          <w:szCs w:val="24"/>
        </w:rPr>
        <w:t>:</w:t>
      </w:r>
      <w:r w:rsidRPr="001730B1">
        <w:rPr>
          <w:rFonts w:ascii="Times New Roman" w:hAnsi="Times New Roman"/>
          <w:sz w:val="24"/>
          <w:szCs w:val="24"/>
        </w:rPr>
        <w:t xml:space="preserve"> Là Hợp đồng này và các Phụ lục kèm theo </w:t>
      </w:r>
      <w:r w:rsidR="005E634F" w:rsidRPr="001730B1">
        <w:rPr>
          <w:rFonts w:ascii="Times New Roman" w:hAnsi="Times New Roman"/>
          <w:sz w:val="24"/>
          <w:szCs w:val="24"/>
        </w:rPr>
        <w:t>H</w:t>
      </w:r>
      <w:r w:rsidRPr="001730B1">
        <w:rPr>
          <w:rFonts w:ascii="Times New Roman" w:hAnsi="Times New Roman"/>
          <w:sz w:val="24"/>
          <w:szCs w:val="24"/>
        </w:rPr>
        <w:t>ợp đồng này nếu có</w:t>
      </w:r>
      <w:r w:rsidR="00CF1FB5" w:rsidRPr="001730B1">
        <w:rPr>
          <w:rFonts w:ascii="Times New Roman" w:hAnsi="Times New Roman"/>
          <w:sz w:val="24"/>
          <w:szCs w:val="24"/>
        </w:rPr>
        <w:t>/</w:t>
      </w:r>
      <w:r w:rsidR="00944E30" w:rsidRPr="001730B1">
        <w:rPr>
          <w:rFonts w:ascii="Times New Roman" w:hAnsi="Times New Roman"/>
          <w:sz w:val="24"/>
          <w:szCs w:val="24"/>
        </w:rPr>
        <w:br/>
      </w:r>
      <w:r w:rsidR="00EB281D" w:rsidRPr="001730B1">
        <w:rPr>
          <w:rFonts w:ascii="Times New Roman" w:hAnsi="Times New Roman"/>
          <w:sz w:val="24"/>
          <w:szCs w:val="24"/>
        </w:rPr>
        <w:t>T</w:t>
      </w:r>
      <w:r w:rsidR="00944E30" w:rsidRPr="001730B1">
        <w:rPr>
          <w:rFonts w:ascii="Times New Roman" w:hAnsi="Times New Roman"/>
          <w:sz w:val="24"/>
          <w:szCs w:val="24"/>
        </w:rPr>
        <w:t xml:space="preserve">his </w:t>
      </w:r>
      <w:r w:rsidR="00D860BE" w:rsidRPr="001730B1">
        <w:rPr>
          <w:rFonts w:ascii="Times New Roman" w:hAnsi="Times New Roman"/>
          <w:sz w:val="24"/>
          <w:szCs w:val="24"/>
        </w:rPr>
        <w:t>Agreement</w:t>
      </w:r>
      <w:r w:rsidR="005E634F" w:rsidRPr="001730B1">
        <w:rPr>
          <w:rFonts w:ascii="Times New Roman" w:hAnsi="Times New Roman"/>
          <w:sz w:val="24"/>
          <w:szCs w:val="24"/>
        </w:rPr>
        <w:t xml:space="preserve"> along with appendi</w:t>
      </w:r>
      <w:r w:rsidR="000E36FA" w:rsidRPr="001730B1">
        <w:rPr>
          <w:rFonts w:ascii="Times New Roman" w:hAnsi="Times New Roman"/>
          <w:sz w:val="24"/>
          <w:szCs w:val="24"/>
        </w:rPr>
        <w:t>c</w:t>
      </w:r>
      <w:r w:rsidR="005E634F" w:rsidRPr="001730B1">
        <w:rPr>
          <w:rFonts w:ascii="Times New Roman" w:hAnsi="Times New Roman"/>
          <w:sz w:val="24"/>
          <w:szCs w:val="24"/>
        </w:rPr>
        <w:t>es and amendments</w:t>
      </w:r>
      <w:r w:rsidR="00944E30" w:rsidRPr="001730B1">
        <w:rPr>
          <w:rFonts w:ascii="Times New Roman" w:hAnsi="Times New Roman"/>
          <w:sz w:val="24"/>
          <w:szCs w:val="24"/>
        </w:rPr>
        <w:t xml:space="preserve"> (if any)</w:t>
      </w:r>
    </w:p>
    <w:p w14:paraId="6DDE3C3F" w14:textId="77777777" w:rsidR="009D4201" w:rsidRPr="001730B1" w:rsidRDefault="009D4201" w:rsidP="00903235">
      <w:pPr>
        <w:pStyle w:val="D1"/>
        <w:spacing w:line="276" w:lineRule="auto"/>
        <w:ind w:left="426"/>
        <w:rPr>
          <w:lang w:val="en-US"/>
        </w:rPr>
      </w:pPr>
      <w:r w:rsidRPr="001730B1">
        <w:rPr>
          <w:b/>
          <w:i/>
          <w:lang w:val="en-US"/>
        </w:rPr>
        <w:t>Ngày làm việc</w:t>
      </w:r>
      <w:r w:rsidR="00944E30" w:rsidRPr="001730B1">
        <w:rPr>
          <w:b/>
          <w:i/>
          <w:lang w:val="en-US"/>
        </w:rPr>
        <w:t>/ Working day</w:t>
      </w:r>
      <w:r w:rsidRPr="001730B1">
        <w:rPr>
          <w:b/>
          <w:i/>
          <w:lang w:val="en-US"/>
        </w:rPr>
        <w:t>:</w:t>
      </w:r>
      <w:r w:rsidRPr="001730B1">
        <w:rPr>
          <w:lang w:val="en-US"/>
        </w:rPr>
        <w:t xml:space="preserve"> Là bất kỳ ngày nào trừ ngày thứ bảy, chủ nhật và ngày</w:t>
      </w:r>
      <w:r w:rsidR="001F6C64" w:rsidRPr="001730B1">
        <w:rPr>
          <w:lang w:val="en-US"/>
        </w:rPr>
        <w:t xml:space="preserve"> nghỉ</w:t>
      </w:r>
      <w:r w:rsidR="005E634F" w:rsidRPr="001730B1">
        <w:rPr>
          <w:lang w:val="en-US"/>
        </w:rPr>
        <w:t xml:space="preserve"> </w:t>
      </w:r>
      <w:r w:rsidRPr="001730B1">
        <w:rPr>
          <w:lang w:val="en-US"/>
        </w:rPr>
        <w:t>lễ</w:t>
      </w:r>
      <w:r w:rsidR="001F6C64" w:rsidRPr="001730B1">
        <w:rPr>
          <w:lang w:val="en-US"/>
        </w:rPr>
        <w:t xml:space="preserve"> theo quy định pháp luật</w:t>
      </w:r>
      <w:r w:rsidR="00CF1FB5" w:rsidRPr="001730B1">
        <w:rPr>
          <w:lang w:val="en-US"/>
        </w:rPr>
        <w:t xml:space="preserve"> tại Việt Nam/ </w:t>
      </w:r>
      <w:r w:rsidR="00944E30" w:rsidRPr="001730B1">
        <w:rPr>
          <w:lang w:val="en-US"/>
        </w:rPr>
        <w:t xml:space="preserve">Is any day </w:t>
      </w:r>
      <w:r w:rsidR="00CF1FB5" w:rsidRPr="001730B1">
        <w:rPr>
          <w:lang w:val="en-US"/>
        </w:rPr>
        <w:t>except</w:t>
      </w:r>
      <w:r w:rsidR="00944E30" w:rsidRPr="001730B1">
        <w:rPr>
          <w:lang w:val="en-US"/>
        </w:rPr>
        <w:t xml:space="preserve"> for Saturday, Sunday and holiday a</w:t>
      </w:r>
      <w:r w:rsidR="00697478" w:rsidRPr="001730B1">
        <w:rPr>
          <w:lang w:val="en-US"/>
        </w:rPr>
        <w:t>ccording to</w:t>
      </w:r>
      <w:r w:rsidR="00944E30" w:rsidRPr="001730B1">
        <w:rPr>
          <w:lang w:val="en-US"/>
        </w:rPr>
        <w:t xml:space="preserve"> Vietnam law</w:t>
      </w:r>
      <w:r w:rsidR="00CF1FB5" w:rsidRPr="001730B1">
        <w:rPr>
          <w:lang w:val="en-US"/>
        </w:rPr>
        <w:t>.</w:t>
      </w:r>
    </w:p>
    <w:p w14:paraId="01BA1D79" w14:textId="359AA961" w:rsidR="009D4201" w:rsidRPr="001730B1" w:rsidRDefault="009D4201" w:rsidP="00903235">
      <w:pPr>
        <w:spacing w:before="120" w:after="120"/>
        <w:ind w:left="426"/>
        <w:jc w:val="both"/>
        <w:rPr>
          <w:rFonts w:ascii="Times New Roman" w:hAnsi="Times New Roman"/>
          <w:sz w:val="24"/>
          <w:szCs w:val="24"/>
        </w:rPr>
      </w:pPr>
      <w:r w:rsidRPr="001730B1">
        <w:rPr>
          <w:rFonts w:ascii="Times New Roman" w:hAnsi="Times New Roman"/>
          <w:b/>
          <w:i/>
          <w:sz w:val="24"/>
          <w:szCs w:val="24"/>
        </w:rPr>
        <w:t xml:space="preserve">Nhân sự </w:t>
      </w:r>
      <w:r w:rsidR="00944E30" w:rsidRPr="001730B1">
        <w:rPr>
          <w:rFonts w:ascii="Times New Roman" w:hAnsi="Times New Roman"/>
          <w:b/>
          <w:i/>
          <w:sz w:val="24"/>
          <w:szCs w:val="24"/>
        </w:rPr>
        <w:t xml:space="preserve">/ </w:t>
      </w:r>
      <w:r w:rsidR="00254CC4" w:rsidRPr="001730B1">
        <w:rPr>
          <w:rFonts w:ascii="Times New Roman" w:hAnsi="Times New Roman"/>
          <w:b/>
          <w:i/>
          <w:sz w:val="24"/>
          <w:szCs w:val="24"/>
          <w:lang w:eastAsia="ja-JP"/>
        </w:rPr>
        <w:t>P</w:t>
      </w:r>
      <w:r w:rsidR="00944E30" w:rsidRPr="001730B1">
        <w:rPr>
          <w:rFonts w:ascii="Times New Roman" w:hAnsi="Times New Roman"/>
          <w:b/>
          <w:i/>
          <w:sz w:val="24"/>
          <w:szCs w:val="24"/>
        </w:rPr>
        <w:t>erson</w:t>
      </w:r>
      <w:r w:rsidR="00CF1FB5" w:rsidRPr="001730B1">
        <w:rPr>
          <w:rFonts w:ascii="Times New Roman" w:hAnsi="Times New Roman"/>
          <w:b/>
          <w:i/>
          <w:sz w:val="24"/>
          <w:szCs w:val="24"/>
        </w:rPr>
        <w:t>n</w:t>
      </w:r>
      <w:r w:rsidR="00944E30" w:rsidRPr="001730B1">
        <w:rPr>
          <w:rFonts w:ascii="Times New Roman" w:hAnsi="Times New Roman"/>
          <w:b/>
          <w:i/>
          <w:sz w:val="24"/>
          <w:szCs w:val="24"/>
        </w:rPr>
        <w:t>el</w:t>
      </w:r>
      <w:r w:rsidRPr="001730B1">
        <w:rPr>
          <w:rFonts w:ascii="Times New Roman" w:hAnsi="Times New Roman"/>
          <w:b/>
          <w:i/>
          <w:sz w:val="24"/>
          <w:szCs w:val="24"/>
        </w:rPr>
        <w:t xml:space="preserve">: </w:t>
      </w:r>
      <w:r w:rsidRPr="001730B1">
        <w:rPr>
          <w:rFonts w:ascii="Times New Roman" w:hAnsi="Times New Roman"/>
          <w:sz w:val="24"/>
          <w:szCs w:val="24"/>
        </w:rPr>
        <w:t>Bao gồm</w:t>
      </w:r>
      <w:r w:rsidR="005E634F" w:rsidRPr="001730B1">
        <w:rPr>
          <w:rFonts w:ascii="Times New Roman" w:hAnsi="Times New Roman"/>
          <w:sz w:val="24"/>
          <w:szCs w:val="24"/>
        </w:rPr>
        <w:t xml:space="preserve"> </w:t>
      </w:r>
      <w:r w:rsidRPr="001730B1">
        <w:rPr>
          <w:rFonts w:ascii="Times New Roman" w:hAnsi="Times New Roman"/>
          <w:sz w:val="24"/>
          <w:szCs w:val="24"/>
        </w:rPr>
        <w:t>nhưng không hạn chế: Ban Giám đốc/ Giám đốc, nhân sự các phòng/ban, đơn vị trực thuộ</w:t>
      </w:r>
      <w:r w:rsidR="00CF1FB5" w:rsidRPr="001730B1">
        <w:rPr>
          <w:rFonts w:ascii="Times New Roman" w:hAnsi="Times New Roman"/>
          <w:sz w:val="24"/>
          <w:szCs w:val="24"/>
        </w:rPr>
        <w:t xml:space="preserve">c </w:t>
      </w:r>
      <w:r w:rsidR="00C66378" w:rsidRPr="001730B1">
        <w:rPr>
          <w:rFonts w:ascii="Times New Roman" w:hAnsi="Times New Roman"/>
          <w:sz w:val="24"/>
          <w:szCs w:val="24"/>
        </w:rPr>
        <w:t>của Các Bên</w:t>
      </w:r>
      <w:r w:rsidR="00CF1FB5" w:rsidRPr="001730B1">
        <w:rPr>
          <w:rFonts w:ascii="Times New Roman" w:hAnsi="Times New Roman"/>
          <w:sz w:val="24"/>
          <w:szCs w:val="24"/>
        </w:rPr>
        <w:t xml:space="preserve">/ </w:t>
      </w:r>
      <w:r w:rsidR="00944E30" w:rsidRPr="001730B1">
        <w:rPr>
          <w:rFonts w:ascii="Times New Roman" w:hAnsi="Times New Roman"/>
          <w:sz w:val="24"/>
          <w:szCs w:val="24"/>
        </w:rPr>
        <w:t xml:space="preserve">Included but </w:t>
      </w:r>
      <w:r w:rsidR="00746107" w:rsidRPr="001730B1">
        <w:rPr>
          <w:rFonts w:ascii="Times New Roman" w:hAnsi="Times New Roman"/>
          <w:sz w:val="24"/>
          <w:szCs w:val="24"/>
        </w:rPr>
        <w:t>not limited to</w:t>
      </w:r>
      <w:r w:rsidR="00944E30" w:rsidRPr="001730B1">
        <w:rPr>
          <w:rFonts w:ascii="Times New Roman" w:hAnsi="Times New Roman"/>
          <w:sz w:val="24"/>
          <w:szCs w:val="24"/>
        </w:rPr>
        <w:t xml:space="preserve">: Management Board/ Director, </w:t>
      </w:r>
      <w:r w:rsidR="00697478" w:rsidRPr="001730B1">
        <w:rPr>
          <w:rFonts w:ascii="Times New Roman" w:hAnsi="Times New Roman"/>
          <w:sz w:val="24"/>
          <w:szCs w:val="24"/>
        </w:rPr>
        <w:t>personnel</w:t>
      </w:r>
      <w:r w:rsidR="00944E30" w:rsidRPr="001730B1">
        <w:rPr>
          <w:rFonts w:ascii="Times New Roman" w:hAnsi="Times New Roman"/>
          <w:sz w:val="24"/>
          <w:szCs w:val="24"/>
        </w:rPr>
        <w:t xml:space="preserve"> from department</w:t>
      </w:r>
      <w:r w:rsidR="00697478" w:rsidRPr="001730B1">
        <w:rPr>
          <w:rFonts w:ascii="Times New Roman" w:hAnsi="Times New Roman"/>
          <w:sz w:val="24"/>
          <w:szCs w:val="24"/>
        </w:rPr>
        <w:t>s</w:t>
      </w:r>
      <w:r w:rsidR="00944E30" w:rsidRPr="001730B1">
        <w:rPr>
          <w:rFonts w:ascii="Times New Roman" w:hAnsi="Times New Roman"/>
          <w:sz w:val="24"/>
          <w:szCs w:val="24"/>
        </w:rPr>
        <w:t>/unit</w:t>
      </w:r>
      <w:r w:rsidR="00697478" w:rsidRPr="001730B1">
        <w:rPr>
          <w:rFonts w:ascii="Times New Roman" w:hAnsi="Times New Roman"/>
          <w:sz w:val="24"/>
          <w:szCs w:val="24"/>
        </w:rPr>
        <w:t>s</w:t>
      </w:r>
      <w:r w:rsidR="00944E30" w:rsidRPr="001730B1">
        <w:rPr>
          <w:rFonts w:ascii="Times New Roman" w:hAnsi="Times New Roman"/>
          <w:sz w:val="24"/>
          <w:szCs w:val="24"/>
        </w:rPr>
        <w:t xml:space="preserve"> directly under </w:t>
      </w:r>
      <w:r w:rsidR="00C66378" w:rsidRPr="001730B1">
        <w:rPr>
          <w:rFonts w:ascii="Times New Roman" w:hAnsi="Times New Roman"/>
          <w:sz w:val="24"/>
          <w:szCs w:val="24"/>
        </w:rPr>
        <w:t>the Parties</w:t>
      </w:r>
      <w:r w:rsidR="00CF1FB5" w:rsidRPr="001730B1">
        <w:rPr>
          <w:rFonts w:ascii="Times New Roman" w:hAnsi="Times New Roman"/>
          <w:sz w:val="24"/>
          <w:szCs w:val="24"/>
        </w:rPr>
        <w:t>.</w:t>
      </w:r>
    </w:p>
    <w:p w14:paraId="13BD7277" w14:textId="046823CE" w:rsidR="00597480" w:rsidRPr="001730B1" w:rsidRDefault="00597480" w:rsidP="00903235">
      <w:pPr>
        <w:widowControl w:val="0"/>
        <w:spacing w:before="120" w:after="120"/>
        <w:ind w:left="426"/>
        <w:jc w:val="both"/>
        <w:rPr>
          <w:rFonts w:ascii="Times New Roman" w:hAnsi="Times New Roman"/>
          <w:i/>
          <w:sz w:val="24"/>
          <w:szCs w:val="24"/>
        </w:rPr>
      </w:pPr>
      <w:r w:rsidRPr="001730B1">
        <w:rPr>
          <w:rFonts w:ascii="Times New Roman" w:hAnsi="Times New Roman"/>
          <w:b/>
          <w:i/>
          <w:sz w:val="24"/>
          <w:szCs w:val="24"/>
        </w:rPr>
        <w:t>Đại diện được ủy quyền/</w:t>
      </w:r>
      <w:r w:rsidR="000E36FA" w:rsidRPr="001730B1">
        <w:rPr>
          <w:rFonts w:ascii="Times New Roman" w:hAnsi="Times New Roman"/>
          <w:b/>
          <w:i/>
          <w:sz w:val="24"/>
          <w:szCs w:val="24"/>
        </w:rPr>
        <w:t xml:space="preserve"> </w:t>
      </w:r>
      <w:r w:rsidRPr="001730B1">
        <w:rPr>
          <w:rFonts w:ascii="Times New Roman" w:hAnsi="Times New Roman"/>
          <w:b/>
          <w:i/>
          <w:sz w:val="24"/>
          <w:szCs w:val="24"/>
        </w:rPr>
        <w:t>Authorized Personnel</w:t>
      </w:r>
      <w:r w:rsidRPr="001730B1">
        <w:rPr>
          <w:rFonts w:ascii="Times New Roman" w:hAnsi="Times New Roman"/>
          <w:b/>
          <w:sz w:val="24"/>
          <w:szCs w:val="24"/>
        </w:rPr>
        <w:t>:</w:t>
      </w:r>
      <w:r w:rsidRPr="001730B1">
        <w:rPr>
          <w:rFonts w:ascii="Times New Roman" w:hAnsi="Times New Roman"/>
          <w:sz w:val="24"/>
          <w:szCs w:val="24"/>
        </w:rPr>
        <w:t xml:space="preserve"> Các đại diện được đăng ký trong Phụ lục 1 của Hợp đồng này hoặc theo văn bản </w:t>
      </w:r>
      <w:r w:rsidRPr="001730B1">
        <w:rPr>
          <w:rFonts w:ascii="Times New Roman" w:hAnsi="Times New Roman"/>
          <w:sz w:val="24"/>
          <w:szCs w:val="24"/>
        </w:rPr>
        <w:lastRenderedPageBreak/>
        <w:t>ủy quyền từ Đại diện theo pháp luật của các Bên/</w:t>
      </w:r>
      <w:r w:rsidR="00541226" w:rsidRPr="001730B1">
        <w:rPr>
          <w:rFonts w:ascii="Times New Roman" w:hAnsi="Times New Roman"/>
          <w:sz w:val="24"/>
          <w:szCs w:val="24"/>
        </w:rPr>
        <w:t xml:space="preserve"> </w:t>
      </w:r>
      <w:r w:rsidRPr="001730B1">
        <w:rPr>
          <w:rFonts w:ascii="Times New Roman" w:hAnsi="Times New Roman"/>
          <w:sz w:val="24"/>
          <w:szCs w:val="24"/>
        </w:rPr>
        <w:t>Personnel registered in Annex 1 of this Agreement or authorized by Power of Attorney from the Legal Represenative of the Parties.</w:t>
      </w:r>
    </w:p>
    <w:p w14:paraId="5C0963AD" w14:textId="65DCEEF5" w:rsidR="009D4201" w:rsidRPr="001730B1" w:rsidRDefault="009D4201" w:rsidP="00903235">
      <w:pPr>
        <w:widowControl w:val="0"/>
        <w:spacing w:before="120" w:after="120"/>
        <w:ind w:left="426"/>
        <w:jc w:val="both"/>
        <w:rPr>
          <w:rFonts w:ascii="Times New Roman" w:hAnsi="Times New Roman"/>
          <w:sz w:val="24"/>
          <w:szCs w:val="24"/>
        </w:rPr>
      </w:pPr>
      <w:r w:rsidRPr="001730B1">
        <w:rPr>
          <w:rFonts w:ascii="Times New Roman" w:hAnsi="Times New Roman"/>
          <w:b/>
          <w:bCs/>
          <w:i/>
          <w:iCs/>
          <w:sz w:val="24"/>
          <w:szCs w:val="24"/>
        </w:rPr>
        <w:t>Phí dịch vụ</w:t>
      </w:r>
      <w:r w:rsidR="00AE7134" w:rsidRPr="001730B1">
        <w:rPr>
          <w:rFonts w:ascii="Times New Roman" w:hAnsi="Times New Roman"/>
          <w:b/>
          <w:bCs/>
          <w:i/>
          <w:iCs/>
          <w:sz w:val="24"/>
          <w:szCs w:val="24"/>
        </w:rPr>
        <w:t xml:space="preserve">/ Service </w:t>
      </w:r>
      <w:r w:rsidR="00697478" w:rsidRPr="001730B1">
        <w:rPr>
          <w:rFonts w:ascii="Times New Roman" w:hAnsi="Times New Roman"/>
          <w:b/>
          <w:bCs/>
          <w:i/>
          <w:iCs/>
          <w:sz w:val="24"/>
          <w:szCs w:val="24"/>
        </w:rPr>
        <w:t>fee</w:t>
      </w:r>
      <w:r w:rsidRPr="001730B1">
        <w:rPr>
          <w:rFonts w:ascii="Times New Roman" w:hAnsi="Times New Roman"/>
          <w:b/>
          <w:bCs/>
          <w:sz w:val="24"/>
          <w:szCs w:val="24"/>
        </w:rPr>
        <w:t>:</w:t>
      </w:r>
      <w:r w:rsidRPr="001730B1">
        <w:rPr>
          <w:rFonts w:ascii="Times New Roman" w:hAnsi="Times New Roman"/>
          <w:sz w:val="24"/>
          <w:szCs w:val="24"/>
        </w:rPr>
        <w:t xml:space="preserve"> Là khoản tiền mà Bên A có nghĩa vụ thanh toán cho Bên B để Bên B thực hiện </w:t>
      </w:r>
      <w:r w:rsidR="001F6C64" w:rsidRPr="001730B1">
        <w:rPr>
          <w:rFonts w:ascii="Times New Roman" w:hAnsi="Times New Roman"/>
          <w:sz w:val="24"/>
          <w:szCs w:val="24"/>
        </w:rPr>
        <w:t>các công việc</w:t>
      </w:r>
      <w:r w:rsidR="005E634F" w:rsidRPr="001730B1">
        <w:rPr>
          <w:rFonts w:ascii="Times New Roman" w:hAnsi="Times New Roman"/>
          <w:sz w:val="24"/>
          <w:szCs w:val="24"/>
        </w:rPr>
        <w:t xml:space="preserve"> </w:t>
      </w:r>
      <w:r w:rsidRPr="001730B1">
        <w:rPr>
          <w:rFonts w:ascii="Times New Roman" w:hAnsi="Times New Roman"/>
          <w:sz w:val="24"/>
          <w:szCs w:val="24"/>
        </w:rPr>
        <w:t>theo quy định tại Hợp đồ</w:t>
      </w:r>
      <w:r w:rsidR="00CF1FB5" w:rsidRPr="001730B1">
        <w:rPr>
          <w:rFonts w:ascii="Times New Roman" w:hAnsi="Times New Roman"/>
          <w:sz w:val="24"/>
          <w:szCs w:val="24"/>
        </w:rPr>
        <w:t xml:space="preserve">ng này/ </w:t>
      </w:r>
      <w:r w:rsidR="00AE7134" w:rsidRPr="001730B1">
        <w:rPr>
          <w:rFonts w:ascii="Times New Roman" w:hAnsi="Times New Roman"/>
          <w:sz w:val="24"/>
          <w:szCs w:val="24"/>
        </w:rPr>
        <w:t xml:space="preserve">The amount of money </w:t>
      </w:r>
      <w:r w:rsidR="00697478" w:rsidRPr="001730B1">
        <w:rPr>
          <w:rFonts w:ascii="Times New Roman" w:hAnsi="Times New Roman"/>
          <w:sz w:val="24"/>
          <w:szCs w:val="24"/>
        </w:rPr>
        <w:t>Party</w:t>
      </w:r>
      <w:r w:rsidR="00AE7134" w:rsidRPr="001730B1">
        <w:rPr>
          <w:rFonts w:ascii="Times New Roman" w:hAnsi="Times New Roman"/>
          <w:sz w:val="24"/>
          <w:szCs w:val="24"/>
        </w:rPr>
        <w:t xml:space="preserve"> A is obligate</w:t>
      </w:r>
      <w:r w:rsidR="00697478" w:rsidRPr="001730B1">
        <w:rPr>
          <w:rFonts w:ascii="Times New Roman" w:hAnsi="Times New Roman"/>
          <w:sz w:val="24"/>
          <w:szCs w:val="24"/>
        </w:rPr>
        <w:t>d</w:t>
      </w:r>
      <w:r w:rsidR="00AE7134" w:rsidRPr="001730B1">
        <w:rPr>
          <w:rFonts w:ascii="Times New Roman" w:hAnsi="Times New Roman"/>
          <w:sz w:val="24"/>
          <w:szCs w:val="24"/>
        </w:rPr>
        <w:t xml:space="preserve"> to pay to </w:t>
      </w:r>
      <w:r w:rsidR="00697478" w:rsidRPr="001730B1">
        <w:rPr>
          <w:rFonts w:ascii="Times New Roman" w:hAnsi="Times New Roman"/>
          <w:sz w:val="24"/>
          <w:szCs w:val="24"/>
        </w:rPr>
        <w:t>Party</w:t>
      </w:r>
      <w:r w:rsidR="00AE7134" w:rsidRPr="001730B1">
        <w:rPr>
          <w:rFonts w:ascii="Times New Roman" w:hAnsi="Times New Roman"/>
          <w:sz w:val="24"/>
          <w:szCs w:val="24"/>
        </w:rPr>
        <w:t xml:space="preserve"> B in order for </w:t>
      </w:r>
      <w:r w:rsidR="00CF1FB5" w:rsidRPr="001730B1">
        <w:rPr>
          <w:rFonts w:ascii="Times New Roman" w:hAnsi="Times New Roman"/>
          <w:sz w:val="24"/>
          <w:szCs w:val="24"/>
        </w:rPr>
        <w:t xml:space="preserve">Party </w:t>
      </w:r>
      <w:r w:rsidR="00AE7134" w:rsidRPr="001730B1">
        <w:rPr>
          <w:rFonts w:ascii="Times New Roman" w:hAnsi="Times New Roman"/>
          <w:sz w:val="24"/>
          <w:szCs w:val="24"/>
        </w:rPr>
        <w:t xml:space="preserve">B </w:t>
      </w:r>
      <w:r w:rsidR="00697478" w:rsidRPr="001730B1">
        <w:rPr>
          <w:rFonts w:ascii="Times New Roman" w:hAnsi="Times New Roman"/>
          <w:sz w:val="24"/>
          <w:szCs w:val="24"/>
        </w:rPr>
        <w:t>to execute</w:t>
      </w:r>
      <w:r w:rsidR="00AE7134" w:rsidRPr="001730B1">
        <w:rPr>
          <w:rFonts w:ascii="Times New Roman" w:hAnsi="Times New Roman"/>
          <w:sz w:val="24"/>
          <w:szCs w:val="24"/>
        </w:rPr>
        <w:t xml:space="preserve"> tasks </w:t>
      </w:r>
      <w:r w:rsidR="00697478" w:rsidRPr="001730B1">
        <w:rPr>
          <w:rFonts w:ascii="Times New Roman" w:hAnsi="Times New Roman"/>
          <w:sz w:val="24"/>
          <w:szCs w:val="24"/>
        </w:rPr>
        <w:t xml:space="preserve">according to </w:t>
      </w:r>
      <w:r w:rsidR="00CF1FB5" w:rsidRPr="001730B1">
        <w:rPr>
          <w:rFonts w:ascii="Times New Roman" w:hAnsi="Times New Roman"/>
          <w:sz w:val="24"/>
          <w:szCs w:val="24"/>
        </w:rPr>
        <w:t xml:space="preserve">the </w:t>
      </w:r>
      <w:r w:rsidR="00FF5C18" w:rsidRPr="001730B1">
        <w:rPr>
          <w:rFonts w:ascii="Times New Roman" w:hAnsi="Times New Roman"/>
          <w:sz w:val="24"/>
          <w:szCs w:val="24"/>
        </w:rPr>
        <w:t xml:space="preserve">terms and conditions </w:t>
      </w:r>
      <w:r w:rsidR="00AE7134" w:rsidRPr="001730B1">
        <w:rPr>
          <w:rFonts w:ascii="Times New Roman" w:hAnsi="Times New Roman"/>
          <w:sz w:val="24"/>
          <w:szCs w:val="24"/>
        </w:rPr>
        <w:t>in th</w:t>
      </w:r>
      <w:r w:rsidR="00697478" w:rsidRPr="001730B1">
        <w:rPr>
          <w:rFonts w:ascii="Times New Roman" w:hAnsi="Times New Roman"/>
          <w:sz w:val="24"/>
          <w:szCs w:val="24"/>
        </w:rPr>
        <w:t>is</w:t>
      </w:r>
      <w:r w:rsidR="00AE7134" w:rsidRPr="001730B1">
        <w:rPr>
          <w:rFonts w:ascii="Times New Roman" w:hAnsi="Times New Roman"/>
          <w:sz w:val="24"/>
          <w:szCs w:val="24"/>
        </w:rPr>
        <w:t xml:space="preserve"> </w:t>
      </w:r>
      <w:r w:rsidR="00D860BE" w:rsidRPr="001730B1">
        <w:rPr>
          <w:rFonts w:ascii="Times New Roman" w:hAnsi="Times New Roman"/>
          <w:sz w:val="24"/>
          <w:szCs w:val="24"/>
        </w:rPr>
        <w:t>Agreement</w:t>
      </w:r>
    </w:p>
    <w:p w14:paraId="6F41D0F1" w14:textId="77777777" w:rsidR="009D4201" w:rsidRPr="001730B1" w:rsidRDefault="009D4201" w:rsidP="00903235">
      <w:pPr>
        <w:widowControl w:val="0"/>
        <w:spacing w:before="120" w:after="120"/>
        <w:ind w:left="426" w:right="-72"/>
        <w:jc w:val="both"/>
        <w:rPr>
          <w:rFonts w:ascii="Times New Roman" w:hAnsi="Times New Roman"/>
          <w:b/>
          <w:i/>
          <w:sz w:val="24"/>
          <w:szCs w:val="24"/>
        </w:rPr>
      </w:pPr>
      <w:r w:rsidRPr="001730B1">
        <w:rPr>
          <w:rFonts w:ascii="Times New Roman" w:hAnsi="Times New Roman"/>
          <w:b/>
          <w:i/>
          <w:sz w:val="24"/>
          <w:szCs w:val="24"/>
        </w:rPr>
        <w:t xml:space="preserve">SSC: </w:t>
      </w:r>
      <w:r w:rsidRPr="001730B1">
        <w:rPr>
          <w:rFonts w:ascii="Times New Roman" w:hAnsi="Times New Roman"/>
          <w:sz w:val="24"/>
          <w:szCs w:val="24"/>
        </w:rPr>
        <w:t>Ủy ban Chứng khoán Nhà nước</w:t>
      </w:r>
      <w:r w:rsidR="005E634F" w:rsidRPr="001730B1">
        <w:rPr>
          <w:rFonts w:ascii="Times New Roman" w:hAnsi="Times New Roman"/>
          <w:sz w:val="24"/>
          <w:szCs w:val="24"/>
        </w:rPr>
        <w:t>/ State Securities</w:t>
      </w:r>
      <w:r w:rsidR="00AE7134" w:rsidRPr="001730B1">
        <w:rPr>
          <w:rFonts w:ascii="Times New Roman" w:hAnsi="Times New Roman"/>
          <w:sz w:val="24"/>
          <w:szCs w:val="24"/>
        </w:rPr>
        <w:t xml:space="preserve"> Commission of Vietnam</w:t>
      </w:r>
    </w:p>
    <w:p w14:paraId="4AF9B060" w14:textId="0960B294" w:rsidR="002C15D0" w:rsidRPr="001730B1" w:rsidRDefault="002C15D0" w:rsidP="00903235">
      <w:pPr>
        <w:pStyle w:val="D1"/>
        <w:spacing w:line="276" w:lineRule="auto"/>
        <w:ind w:left="426"/>
      </w:pPr>
      <w:r w:rsidRPr="001730B1">
        <w:rPr>
          <w:b/>
          <w:i/>
        </w:rPr>
        <w:t>HSX</w:t>
      </w:r>
      <w:r w:rsidRPr="001730B1">
        <w:t xml:space="preserve">: Sở Giao dịch Chứng khoán </w:t>
      </w:r>
      <w:r w:rsidR="006D216F" w:rsidRPr="001730B1">
        <w:t xml:space="preserve">thành phố </w:t>
      </w:r>
      <w:r w:rsidRPr="001730B1">
        <w:t>Hồ Chí Minh/</w:t>
      </w:r>
      <w:r w:rsidR="006D216F" w:rsidRPr="001730B1">
        <w:t xml:space="preserve"> </w:t>
      </w:r>
      <w:r w:rsidRPr="001730B1">
        <w:t>Ho</w:t>
      </w:r>
      <w:r w:rsidR="006D216F" w:rsidRPr="001730B1">
        <w:t>chiminh</w:t>
      </w:r>
      <w:r w:rsidRPr="001730B1">
        <w:t xml:space="preserve"> Stock Exchange.</w:t>
      </w:r>
    </w:p>
    <w:p w14:paraId="67F03268" w14:textId="77777777" w:rsidR="002C15D0" w:rsidRPr="001730B1" w:rsidRDefault="002C15D0" w:rsidP="00903235">
      <w:pPr>
        <w:spacing w:before="120" w:after="120"/>
        <w:ind w:left="426"/>
        <w:jc w:val="both"/>
        <w:rPr>
          <w:rFonts w:ascii="Times New Roman" w:hAnsi="Times New Roman"/>
          <w:sz w:val="24"/>
          <w:szCs w:val="24"/>
        </w:rPr>
      </w:pPr>
      <w:r w:rsidRPr="001730B1">
        <w:rPr>
          <w:rFonts w:ascii="Times New Roman" w:hAnsi="Times New Roman"/>
          <w:b/>
          <w:i/>
          <w:sz w:val="24"/>
          <w:szCs w:val="24"/>
        </w:rPr>
        <w:t>VSD:</w:t>
      </w:r>
      <w:r w:rsidRPr="001730B1">
        <w:rPr>
          <w:rFonts w:ascii="Times New Roman" w:hAnsi="Times New Roman"/>
          <w:sz w:val="24"/>
          <w:szCs w:val="24"/>
        </w:rPr>
        <w:t xml:space="preserve"> Trung tâm Lưu ký Chứng khoán Việt Nam/ Vietnam Securities Depository.</w:t>
      </w:r>
    </w:p>
    <w:p w14:paraId="04CAB054" w14:textId="77777777" w:rsidR="002C15D0" w:rsidRPr="001730B1" w:rsidRDefault="002C15D0" w:rsidP="00903235">
      <w:pPr>
        <w:spacing w:before="120" w:after="120"/>
        <w:ind w:left="426"/>
        <w:jc w:val="both"/>
        <w:rPr>
          <w:rFonts w:ascii="Times New Roman" w:hAnsi="Times New Roman"/>
          <w:sz w:val="24"/>
          <w:szCs w:val="24"/>
        </w:rPr>
      </w:pPr>
      <w:r w:rsidRPr="001730B1">
        <w:rPr>
          <w:rFonts w:ascii="Times New Roman" w:hAnsi="Times New Roman"/>
          <w:b/>
          <w:i/>
          <w:sz w:val="24"/>
          <w:szCs w:val="24"/>
        </w:rPr>
        <w:t>VCB:</w:t>
      </w:r>
      <w:r w:rsidRPr="001730B1">
        <w:rPr>
          <w:rFonts w:ascii="Times New Roman" w:hAnsi="Times New Roman"/>
          <w:sz w:val="24"/>
          <w:szCs w:val="24"/>
        </w:rPr>
        <w:t xml:space="preserve"> Ngân hàng TMCP Ngoại thương Việt Nam/ Joint Stock Commercial Bank for Foreign Trade of Vietnam</w:t>
      </w:r>
    </w:p>
    <w:p w14:paraId="6EDB333F" w14:textId="77777777" w:rsidR="009D4201" w:rsidRPr="001730B1" w:rsidRDefault="009D4201" w:rsidP="00903235">
      <w:pPr>
        <w:pStyle w:val="D1"/>
        <w:spacing w:line="276" w:lineRule="auto"/>
        <w:ind w:left="426"/>
        <w:rPr>
          <w:b/>
          <w:i/>
          <w:lang w:val="en-US"/>
        </w:rPr>
      </w:pPr>
      <w:r w:rsidRPr="001730B1">
        <w:rPr>
          <w:b/>
          <w:i/>
          <w:lang w:val="en-US"/>
        </w:rPr>
        <w:t>Thông tin:</w:t>
      </w:r>
      <w:r w:rsidRPr="001730B1">
        <w:rPr>
          <w:lang w:val="en-US"/>
        </w:rPr>
        <w:t xml:space="preserve"> Bao gồm</w:t>
      </w:r>
      <w:r w:rsidR="00CF1FB5" w:rsidRPr="001730B1">
        <w:rPr>
          <w:lang w:val="en-US"/>
        </w:rPr>
        <w:t>/</w:t>
      </w:r>
      <w:r w:rsidR="000C189D" w:rsidRPr="001730B1">
        <w:rPr>
          <w:b/>
          <w:i/>
          <w:lang w:val="en-US"/>
        </w:rPr>
        <w:t xml:space="preserve"> Information:</w:t>
      </w:r>
      <w:r w:rsidR="000C189D" w:rsidRPr="001730B1">
        <w:rPr>
          <w:lang w:val="en-US"/>
        </w:rPr>
        <w:t xml:space="preserve"> Including</w:t>
      </w:r>
    </w:p>
    <w:p w14:paraId="6A49E295" w14:textId="77777777" w:rsidR="000C189D" w:rsidRPr="001730B1" w:rsidRDefault="009D4201"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Danh mục tài liệu Bên B đề nghị và được Bên A cung cấp; </w:t>
      </w:r>
    </w:p>
    <w:p w14:paraId="2F866125" w14:textId="19637F01" w:rsidR="009D4201" w:rsidRPr="001730B1" w:rsidRDefault="005E634F"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Document </w:t>
      </w:r>
      <w:r w:rsidR="007A09CF" w:rsidRPr="001730B1">
        <w:rPr>
          <w:rFonts w:ascii="Times New Roman" w:hAnsi="Times New Roman"/>
          <w:sz w:val="24"/>
          <w:szCs w:val="24"/>
        </w:rPr>
        <w:t xml:space="preserve">written </w:t>
      </w:r>
      <w:r w:rsidRPr="001730B1">
        <w:rPr>
          <w:rFonts w:ascii="Times New Roman" w:hAnsi="Times New Roman"/>
          <w:sz w:val="24"/>
          <w:szCs w:val="24"/>
        </w:rPr>
        <w:t>list requested</w:t>
      </w:r>
      <w:r w:rsidR="005F41C2" w:rsidRPr="001730B1">
        <w:rPr>
          <w:rFonts w:ascii="Times New Roman" w:hAnsi="Times New Roman"/>
          <w:sz w:val="24"/>
          <w:szCs w:val="24"/>
        </w:rPr>
        <w:t xml:space="preserve"> </w:t>
      </w:r>
      <w:r w:rsidR="00CF1FB5" w:rsidRPr="001730B1">
        <w:rPr>
          <w:rFonts w:ascii="Times New Roman" w:hAnsi="Times New Roman"/>
          <w:sz w:val="24"/>
          <w:szCs w:val="24"/>
        </w:rPr>
        <w:t>by</w:t>
      </w:r>
      <w:r w:rsidRPr="001730B1">
        <w:rPr>
          <w:rFonts w:ascii="Times New Roman" w:hAnsi="Times New Roman"/>
          <w:sz w:val="24"/>
          <w:szCs w:val="24"/>
        </w:rPr>
        <w:t xml:space="preserve"> </w:t>
      </w:r>
      <w:r w:rsidR="00697478" w:rsidRPr="001730B1">
        <w:rPr>
          <w:rFonts w:ascii="Times New Roman" w:hAnsi="Times New Roman"/>
          <w:sz w:val="24"/>
          <w:szCs w:val="24"/>
        </w:rPr>
        <w:t>Party</w:t>
      </w:r>
      <w:r w:rsidR="005F41C2" w:rsidRPr="001730B1">
        <w:rPr>
          <w:rFonts w:ascii="Times New Roman" w:hAnsi="Times New Roman"/>
          <w:sz w:val="24"/>
          <w:szCs w:val="24"/>
        </w:rPr>
        <w:t xml:space="preserve"> B and provided by </w:t>
      </w:r>
      <w:r w:rsidR="00697478" w:rsidRPr="001730B1">
        <w:rPr>
          <w:rFonts w:ascii="Times New Roman" w:hAnsi="Times New Roman"/>
          <w:sz w:val="24"/>
          <w:szCs w:val="24"/>
        </w:rPr>
        <w:t>Party</w:t>
      </w:r>
      <w:r w:rsidR="005F41C2" w:rsidRPr="001730B1">
        <w:rPr>
          <w:rFonts w:ascii="Times New Roman" w:hAnsi="Times New Roman"/>
          <w:sz w:val="24"/>
          <w:szCs w:val="24"/>
        </w:rPr>
        <w:t xml:space="preserve"> A</w:t>
      </w:r>
      <w:r w:rsidR="000C189D" w:rsidRPr="001730B1">
        <w:rPr>
          <w:rFonts w:ascii="Times New Roman" w:hAnsi="Times New Roman"/>
          <w:sz w:val="24"/>
          <w:szCs w:val="24"/>
        </w:rPr>
        <w:t>;</w:t>
      </w:r>
    </w:p>
    <w:p w14:paraId="51499B50" w14:textId="41782FA6" w:rsidR="000C189D" w:rsidRPr="001730B1" w:rsidRDefault="009D4201"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Bất kỳ thông tin, tài liệu nào khác mà Bên B cần có để thực hiện </w:t>
      </w:r>
      <w:r w:rsidR="003807B8" w:rsidRPr="001730B1">
        <w:rPr>
          <w:rFonts w:ascii="Times New Roman" w:hAnsi="Times New Roman"/>
          <w:sz w:val="24"/>
          <w:szCs w:val="24"/>
        </w:rPr>
        <w:t xml:space="preserve">các </w:t>
      </w:r>
      <w:r w:rsidRPr="001730B1">
        <w:rPr>
          <w:rFonts w:ascii="Times New Roman" w:hAnsi="Times New Roman"/>
          <w:sz w:val="24"/>
          <w:szCs w:val="24"/>
        </w:rPr>
        <w:t>dịch vụ</w:t>
      </w:r>
      <w:r w:rsidR="003807B8" w:rsidRPr="001730B1">
        <w:rPr>
          <w:rFonts w:ascii="Times New Roman" w:hAnsi="Times New Roman"/>
          <w:sz w:val="24"/>
          <w:szCs w:val="24"/>
        </w:rPr>
        <w:t xml:space="preserve"> nêu tại Hợp đồng này</w:t>
      </w:r>
      <w:r w:rsidRPr="001730B1">
        <w:rPr>
          <w:rFonts w:ascii="Times New Roman" w:hAnsi="Times New Roman"/>
          <w:sz w:val="24"/>
          <w:szCs w:val="24"/>
        </w:rPr>
        <w:t xml:space="preserve">; </w:t>
      </w:r>
    </w:p>
    <w:p w14:paraId="0FD821DC" w14:textId="162768EE" w:rsidR="009D4201" w:rsidRPr="001730B1" w:rsidRDefault="005F41C2"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Any other information and documents requ</w:t>
      </w:r>
      <w:r w:rsidR="005E634F" w:rsidRPr="001730B1">
        <w:rPr>
          <w:rFonts w:ascii="Times New Roman" w:hAnsi="Times New Roman"/>
          <w:sz w:val="24"/>
          <w:szCs w:val="24"/>
        </w:rPr>
        <w:t>ested</w:t>
      </w:r>
      <w:r w:rsidRPr="001730B1">
        <w:rPr>
          <w:rFonts w:ascii="Times New Roman" w:hAnsi="Times New Roman"/>
          <w:sz w:val="24"/>
          <w:szCs w:val="24"/>
        </w:rPr>
        <w:t xml:space="preserve"> by </w:t>
      </w:r>
      <w:r w:rsidR="00EB1F42" w:rsidRPr="001730B1">
        <w:rPr>
          <w:rFonts w:ascii="Times New Roman" w:hAnsi="Times New Roman"/>
          <w:sz w:val="24"/>
          <w:szCs w:val="24"/>
        </w:rPr>
        <w:t xml:space="preserve">Party </w:t>
      </w:r>
      <w:r w:rsidRPr="001730B1">
        <w:rPr>
          <w:rFonts w:ascii="Times New Roman" w:hAnsi="Times New Roman"/>
          <w:sz w:val="24"/>
          <w:szCs w:val="24"/>
        </w:rPr>
        <w:t xml:space="preserve">B to </w:t>
      </w:r>
      <w:r w:rsidR="005E634F" w:rsidRPr="001730B1">
        <w:rPr>
          <w:rFonts w:ascii="Times New Roman" w:hAnsi="Times New Roman"/>
          <w:sz w:val="24"/>
          <w:szCs w:val="24"/>
        </w:rPr>
        <w:t xml:space="preserve">execute </w:t>
      </w:r>
      <w:r w:rsidR="003807B8" w:rsidRPr="001730B1">
        <w:rPr>
          <w:rFonts w:ascii="Times New Roman" w:hAnsi="Times New Roman"/>
          <w:sz w:val="24"/>
          <w:szCs w:val="24"/>
        </w:rPr>
        <w:t>the</w:t>
      </w:r>
      <w:r w:rsidRPr="001730B1">
        <w:rPr>
          <w:rFonts w:ascii="Times New Roman" w:hAnsi="Times New Roman"/>
          <w:sz w:val="24"/>
          <w:szCs w:val="24"/>
        </w:rPr>
        <w:t xml:space="preserve"> service</w:t>
      </w:r>
      <w:r w:rsidR="003807B8" w:rsidRPr="001730B1">
        <w:rPr>
          <w:rFonts w:ascii="Times New Roman" w:hAnsi="Times New Roman"/>
          <w:sz w:val="24"/>
          <w:szCs w:val="24"/>
        </w:rPr>
        <w:t>s mentioned in this Agreement</w:t>
      </w:r>
      <w:r w:rsidR="000C189D" w:rsidRPr="001730B1">
        <w:rPr>
          <w:rFonts w:ascii="Times New Roman" w:hAnsi="Times New Roman"/>
          <w:sz w:val="24"/>
          <w:szCs w:val="24"/>
        </w:rPr>
        <w:t>;</w:t>
      </w:r>
    </w:p>
    <w:p w14:paraId="7197A792" w14:textId="4289D59E" w:rsidR="000C189D" w:rsidRPr="001730B1" w:rsidRDefault="009D4201"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Bất kỳ tài liệu, báo cáo, giải trình bổ sung, các thư từ trao đổi nào mà Bên A gửi cho Bên B dưới bất kỳ hình thức nào </w:t>
      </w:r>
      <w:r w:rsidR="00500E30" w:rsidRPr="001730B1">
        <w:rPr>
          <w:rFonts w:ascii="Times New Roman" w:hAnsi="Times New Roman"/>
          <w:sz w:val="24"/>
          <w:szCs w:val="24"/>
        </w:rPr>
        <w:t xml:space="preserve">theo thỏa thuận </w:t>
      </w:r>
      <w:r w:rsidRPr="001730B1">
        <w:rPr>
          <w:rFonts w:ascii="Times New Roman" w:hAnsi="Times New Roman"/>
          <w:sz w:val="24"/>
          <w:szCs w:val="24"/>
        </w:rPr>
        <w:t xml:space="preserve">trong quá trình thực hiện </w:t>
      </w:r>
      <w:r w:rsidR="00B45BDD" w:rsidRPr="001730B1">
        <w:rPr>
          <w:rFonts w:ascii="Times New Roman" w:hAnsi="Times New Roman"/>
          <w:sz w:val="24"/>
          <w:szCs w:val="24"/>
        </w:rPr>
        <w:t>các dịch vụ nêu tại Hợp đồng này</w:t>
      </w:r>
      <w:r w:rsidRPr="001730B1">
        <w:rPr>
          <w:rFonts w:ascii="Times New Roman" w:hAnsi="Times New Roman"/>
          <w:sz w:val="24"/>
          <w:szCs w:val="24"/>
        </w:rPr>
        <w:t>;</w:t>
      </w:r>
    </w:p>
    <w:p w14:paraId="62048426" w14:textId="2B25ECD5" w:rsidR="009D4201" w:rsidRPr="001730B1" w:rsidRDefault="005F41C2"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Any documents, report</w:t>
      </w:r>
      <w:r w:rsidR="000F018B" w:rsidRPr="001730B1">
        <w:rPr>
          <w:rFonts w:ascii="Times New Roman" w:hAnsi="Times New Roman"/>
          <w:sz w:val="24"/>
          <w:szCs w:val="24"/>
        </w:rPr>
        <w:t>s</w:t>
      </w:r>
      <w:r w:rsidRPr="001730B1">
        <w:rPr>
          <w:rFonts w:ascii="Times New Roman" w:hAnsi="Times New Roman"/>
          <w:sz w:val="24"/>
          <w:szCs w:val="24"/>
        </w:rPr>
        <w:t>, additional explanation, discussion</w:t>
      </w:r>
      <w:r w:rsidR="00FF5C18" w:rsidRPr="001730B1">
        <w:rPr>
          <w:rFonts w:ascii="Times New Roman" w:hAnsi="Times New Roman"/>
          <w:sz w:val="24"/>
          <w:szCs w:val="24"/>
        </w:rPr>
        <w:t>s</w:t>
      </w:r>
      <w:r w:rsidR="00FF74E8" w:rsidRPr="001730B1">
        <w:rPr>
          <w:rFonts w:ascii="Times New Roman" w:hAnsi="Times New Roman"/>
          <w:sz w:val="24"/>
          <w:szCs w:val="24"/>
        </w:rPr>
        <w:t>,</w:t>
      </w:r>
      <w:r w:rsidR="00FF5C18" w:rsidRPr="001730B1">
        <w:rPr>
          <w:rFonts w:ascii="Times New Roman" w:hAnsi="Times New Roman"/>
          <w:sz w:val="24"/>
          <w:szCs w:val="24"/>
        </w:rPr>
        <w:t xml:space="preserve"> or</w:t>
      </w:r>
      <w:r w:rsidRPr="001730B1">
        <w:rPr>
          <w:rFonts w:ascii="Times New Roman" w:hAnsi="Times New Roman"/>
          <w:sz w:val="24"/>
          <w:szCs w:val="24"/>
        </w:rPr>
        <w:t xml:space="preserve"> mail</w:t>
      </w:r>
      <w:r w:rsidR="005E634F" w:rsidRPr="001730B1">
        <w:rPr>
          <w:rFonts w:ascii="Times New Roman" w:hAnsi="Times New Roman"/>
          <w:sz w:val="24"/>
          <w:szCs w:val="24"/>
        </w:rPr>
        <w:t xml:space="preserve"> </w:t>
      </w:r>
      <w:r w:rsidRPr="001730B1">
        <w:rPr>
          <w:rFonts w:ascii="Times New Roman" w:hAnsi="Times New Roman"/>
          <w:sz w:val="24"/>
          <w:szCs w:val="24"/>
        </w:rPr>
        <w:t xml:space="preserve">that </w:t>
      </w:r>
      <w:r w:rsidR="000F018B" w:rsidRPr="001730B1">
        <w:rPr>
          <w:rFonts w:ascii="Times New Roman" w:hAnsi="Times New Roman"/>
          <w:sz w:val="24"/>
          <w:szCs w:val="24"/>
        </w:rPr>
        <w:t>Party</w:t>
      </w:r>
      <w:r w:rsidRPr="001730B1">
        <w:rPr>
          <w:rFonts w:ascii="Times New Roman" w:hAnsi="Times New Roman"/>
          <w:sz w:val="24"/>
          <w:szCs w:val="24"/>
        </w:rPr>
        <w:t xml:space="preserve"> A sends to </w:t>
      </w:r>
      <w:r w:rsidR="000F018B" w:rsidRPr="001730B1">
        <w:rPr>
          <w:rFonts w:ascii="Times New Roman" w:hAnsi="Times New Roman"/>
          <w:sz w:val="24"/>
          <w:szCs w:val="24"/>
        </w:rPr>
        <w:t>Party</w:t>
      </w:r>
      <w:r w:rsidRPr="001730B1">
        <w:rPr>
          <w:rFonts w:ascii="Times New Roman" w:hAnsi="Times New Roman"/>
          <w:sz w:val="24"/>
          <w:szCs w:val="24"/>
        </w:rPr>
        <w:t xml:space="preserve"> B under any </w:t>
      </w:r>
      <w:r w:rsidR="00842FB7" w:rsidRPr="001730B1">
        <w:rPr>
          <w:rFonts w:ascii="Times New Roman" w:hAnsi="Times New Roman"/>
          <w:sz w:val="24"/>
          <w:szCs w:val="24"/>
        </w:rPr>
        <w:t xml:space="preserve">agreed-upon </w:t>
      </w:r>
      <w:r w:rsidRPr="001730B1">
        <w:rPr>
          <w:rFonts w:ascii="Times New Roman" w:hAnsi="Times New Roman"/>
          <w:sz w:val="24"/>
          <w:szCs w:val="24"/>
        </w:rPr>
        <w:t>form</w:t>
      </w:r>
      <w:r w:rsidR="00842FB7" w:rsidRPr="001730B1">
        <w:rPr>
          <w:rFonts w:ascii="Times New Roman" w:hAnsi="Times New Roman"/>
          <w:sz w:val="24"/>
          <w:szCs w:val="24"/>
        </w:rPr>
        <w:t>at</w:t>
      </w:r>
      <w:r w:rsidRPr="001730B1">
        <w:rPr>
          <w:rFonts w:ascii="Times New Roman" w:hAnsi="Times New Roman"/>
          <w:sz w:val="24"/>
          <w:szCs w:val="24"/>
        </w:rPr>
        <w:t xml:space="preserve"> during the </w:t>
      </w:r>
      <w:r w:rsidR="000F018B" w:rsidRPr="001730B1">
        <w:rPr>
          <w:rFonts w:ascii="Times New Roman" w:hAnsi="Times New Roman"/>
          <w:sz w:val="24"/>
          <w:szCs w:val="24"/>
        </w:rPr>
        <w:t>execution process of</w:t>
      </w:r>
      <w:r w:rsidRPr="001730B1">
        <w:rPr>
          <w:rFonts w:ascii="Times New Roman" w:hAnsi="Times New Roman"/>
          <w:sz w:val="24"/>
          <w:szCs w:val="24"/>
        </w:rPr>
        <w:t xml:space="preserve"> </w:t>
      </w:r>
      <w:r w:rsidR="00B45BDD" w:rsidRPr="001730B1">
        <w:rPr>
          <w:rFonts w:ascii="Times New Roman" w:hAnsi="Times New Roman"/>
          <w:sz w:val="24"/>
          <w:szCs w:val="24"/>
        </w:rPr>
        <w:t>the services mentioned in this Agreement</w:t>
      </w:r>
      <w:r w:rsidR="000C189D" w:rsidRPr="001730B1">
        <w:rPr>
          <w:rFonts w:ascii="Times New Roman" w:hAnsi="Times New Roman"/>
          <w:sz w:val="24"/>
          <w:szCs w:val="24"/>
        </w:rPr>
        <w:t>;</w:t>
      </w:r>
    </w:p>
    <w:p w14:paraId="624E863C" w14:textId="3322EDD3" w:rsidR="000C189D" w:rsidRPr="001730B1" w:rsidRDefault="009D4201"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Bất kỳ thông tin nào mà nhân sự </w:t>
      </w:r>
      <w:r w:rsidR="000E5C67" w:rsidRPr="001730B1">
        <w:rPr>
          <w:rFonts w:ascii="Times New Roman" w:hAnsi="Times New Roman"/>
          <w:sz w:val="24"/>
          <w:szCs w:val="24"/>
        </w:rPr>
        <w:t>Bên A</w:t>
      </w:r>
      <w:r w:rsidRPr="001730B1">
        <w:rPr>
          <w:rFonts w:ascii="Times New Roman" w:hAnsi="Times New Roman"/>
          <w:sz w:val="24"/>
          <w:szCs w:val="24"/>
        </w:rPr>
        <w:t xml:space="preserve"> trả lời cho phỏng vấn của Bên B;</w:t>
      </w:r>
      <w:r w:rsidR="007D000D" w:rsidRPr="001730B1">
        <w:rPr>
          <w:rFonts w:ascii="Times New Roman" w:hAnsi="Times New Roman"/>
          <w:sz w:val="24"/>
          <w:szCs w:val="24"/>
        </w:rPr>
        <w:t xml:space="preserve"> và</w:t>
      </w:r>
    </w:p>
    <w:p w14:paraId="7980A33B" w14:textId="5E0A771E" w:rsidR="009D4201" w:rsidRPr="001730B1" w:rsidRDefault="005F41C2"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Any information that </w:t>
      </w:r>
      <w:r w:rsidR="00FF5C18" w:rsidRPr="001730B1">
        <w:rPr>
          <w:rFonts w:ascii="Times New Roman" w:hAnsi="Times New Roman"/>
          <w:sz w:val="24"/>
          <w:szCs w:val="24"/>
        </w:rPr>
        <w:t xml:space="preserve">Party </w:t>
      </w:r>
      <w:r w:rsidR="00BB4B84" w:rsidRPr="001730B1">
        <w:rPr>
          <w:rFonts w:ascii="Times New Roman" w:hAnsi="Times New Roman"/>
          <w:sz w:val="24"/>
          <w:szCs w:val="24"/>
        </w:rPr>
        <w:t>B</w:t>
      </w:r>
      <w:r w:rsidR="00FF5C18" w:rsidRPr="001730B1">
        <w:rPr>
          <w:rFonts w:ascii="Times New Roman" w:hAnsi="Times New Roman"/>
          <w:sz w:val="24"/>
          <w:szCs w:val="24"/>
        </w:rPr>
        <w:t xml:space="preserve"> obtains from interviews with </w:t>
      </w:r>
      <w:r w:rsidR="00EB1F42" w:rsidRPr="001730B1">
        <w:rPr>
          <w:rFonts w:ascii="Times New Roman" w:hAnsi="Times New Roman"/>
          <w:sz w:val="24"/>
          <w:szCs w:val="24"/>
        </w:rPr>
        <w:t>Party A</w:t>
      </w:r>
      <w:r w:rsidR="00FF5C18" w:rsidRPr="001730B1">
        <w:rPr>
          <w:rFonts w:ascii="Times New Roman" w:hAnsi="Times New Roman"/>
          <w:sz w:val="24"/>
          <w:szCs w:val="24"/>
        </w:rPr>
        <w:t xml:space="preserve">’s </w:t>
      </w:r>
      <w:r w:rsidR="007A09CF" w:rsidRPr="001730B1">
        <w:rPr>
          <w:rFonts w:ascii="Times New Roman" w:hAnsi="Times New Roman"/>
          <w:sz w:val="24"/>
          <w:szCs w:val="24"/>
        </w:rPr>
        <w:t>P</w:t>
      </w:r>
      <w:r w:rsidR="00FF5C18" w:rsidRPr="001730B1">
        <w:rPr>
          <w:rFonts w:ascii="Times New Roman" w:hAnsi="Times New Roman"/>
          <w:sz w:val="24"/>
          <w:szCs w:val="24"/>
        </w:rPr>
        <w:t>ersonnel</w:t>
      </w:r>
      <w:r w:rsidR="000C189D" w:rsidRPr="001730B1">
        <w:rPr>
          <w:rFonts w:ascii="Times New Roman" w:hAnsi="Times New Roman"/>
          <w:sz w:val="24"/>
          <w:szCs w:val="24"/>
        </w:rPr>
        <w:t>;</w:t>
      </w:r>
      <w:r w:rsidR="007D000D" w:rsidRPr="001730B1">
        <w:rPr>
          <w:rFonts w:ascii="Times New Roman" w:hAnsi="Times New Roman"/>
          <w:sz w:val="24"/>
          <w:szCs w:val="24"/>
        </w:rPr>
        <w:t xml:space="preserve"> and</w:t>
      </w:r>
    </w:p>
    <w:p w14:paraId="5702FCCD" w14:textId="37064020" w:rsidR="000C189D" w:rsidRPr="001730B1" w:rsidRDefault="009D4201"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Bất kỳ hình ảnh, tài liệu nào thể hiện hiện trạng </w:t>
      </w:r>
      <w:r w:rsidR="00E80F7C" w:rsidRPr="001730B1">
        <w:rPr>
          <w:rFonts w:ascii="Times New Roman" w:hAnsi="Times New Roman"/>
          <w:sz w:val="24"/>
          <w:szCs w:val="24"/>
        </w:rPr>
        <w:t xml:space="preserve">Công Ty Mục Tiêu </w:t>
      </w:r>
      <w:r w:rsidRPr="001730B1">
        <w:rPr>
          <w:rFonts w:ascii="Times New Roman" w:hAnsi="Times New Roman"/>
          <w:sz w:val="24"/>
          <w:szCs w:val="24"/>
        </w:rPr>
        <w:t>mà Bên B được chứng kiến khi đi khảo sát thực tế.</w:t>
      </w:r>
    </w:p>
    <w:p w14:paraId="28A933BE" w14:textId="3B877A4D" w:rsidR="009D4201" w:rsidRPr="001730B1" w:rsidRDefault="000F018B"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A</w:t>
      </w:r>
      <w:r w:rsidR="005F41C2" w:rsidRPr="001730B1">
        <w:rPr>
          <w:rFonts w:ascii="Times New Roman" w:hAnsi="Times New Roman"/>
          <w:sz w:val="24"/>
          <w:szCs w:val="24"/>
        </w:rPr>
        <w:t>ny image</w:t>
      </w:r>
      <w:r w:rsidR="00753BFA" w:rsidRPr="001730B1">
        <w:rPr>
          <w:rFonts w:ascii="Times New Roman" w:hAnsi="Times New Roman"/>
          <w:sz w:val="24"/>
          <w:szCs w:val="24"/>
        </w:rPr>
        <w:t>s or</w:t>
      </w:r>
      <w:r w:rsidR="005F41C2" w:rsidRPr="001730B1">
        <w:rPr>
          <w:rFonts w:ascii="Times New Roman" w:hAnsi="Times New Roman"/>
          <w:sz w:val="24"/>
          <w:szCs w:val="24"/>
        </w:rPr>
        <w:t xml:space="preserve"> documents </w:t>
      </w:r>
      <w:r w:rsidR="00753BFA" w:rsidRPr="001730B1">
        <w:rPr>
          <w:rFonts w:ascii="Times New Roman" w:hAnsi="Times New Roman"/>
          <w:sz w:val="24"/>
          <w:szCs w:val="24"/>
        </w:rPr>
        <w:t xml:space="preserve">related to </w:t>
      </w:r>
      <w:r w:rsidR="000E36FA" w:rsidRPr="001730B1">
        <w:rPr>
          <w:rFonts w:ascii="Times New Roman" w:hAnsi="Times New Roman"/>
          <w:sz w:val="24"/>
          <w:szCs w:val="24"/>
        </w:rPr>
        <w:t>T</w:t>
      </w:r>
      <w:r w:rsidR="00753BFA" w:rsidRPr="001730B1">
        <w:rPr>
          <w:rFonts w:ascii="Times New Roman" w:hAnsi="Times New Roman"/>
          <w:sz w:val="24"/>
          <w:szCs w:val="24"/>
        </w:rPr>
        <w:t xml:space="preserve">arget </w:t>
      </w:r>
      <w:r w:rsidR="000E36FA" w:rsidRPr="001730B1">
        <w:rPr>
          <w:rFonts w:ascii="Times New Roman" w:hAnsi="Times New Roman"/>
          <w:sz w:val="24"/>
          <w:szCs w:val="24"/>
        </w:rPr>
        <w:t>C</w:t>
      </w:r>
      <w:r w:rsidR="00753BFA" w:rsidRPr="001730B1">
        <w:rPr>
          <w:rFonts w:ascii="Times New Roman" w:hAnsi="Times New Roman"/>
          <w:sz w:val="24"/>
          <w:szCs w:val="24"/>
        </w:rPr>
        <w:t>ompany that are recorded</w:t>
      </w:r>
      <w:r w:rsidR="005F41C2" w:rsidRPr="001730B1">
        <w:rPr>
          <w:rFonts w:ascii="Times New Roman" w:hAnsi="Times New Roman"/>
          <w:sz w:val="24"/>
          <w:szCs w:val="24"/>
        </w:rPr>
        <w:t xml:space="preserve"> </w:t>
      </w:r>
      <w:r w:rsidR="00753BFA" w:rsidRPr="001730B1">
        <w:rPr>
          <w:rFonts w:ascii="Times New Roman" w:hAnsi="Times New Roman"/>
          <w:sz w:val="24"/>
          <w:szCs w:val="24"/>
        </w:rPr>
        <w:t xml:space="preserve">or observed </w:t>
      </w:r>
      <w:r w:rsidR="005F41C2" w:rsidRPr="001730B1">
        <w:rPr>
          <w:rFonts w:ascii="Times New Roman" w:hAnsi="Times New Roman"/>
          <w:sz w:val="24"/>
          <w:szCs w:val="24"/>
        </w:rPr>
        <w:t xml:space="preserve">by </w:t>
      </w:r>
      <w:r w:rsidRPr="001730B1">
        <w:rPr>
          <w:rFonts w:ascii="Times New Roman" w:hAnsi="Times New Roman"/>
          <w:sz w:val="24"/>
          <w:szCs w:val="24"/>
        </w:rPr>
        <w:t>Party</w:t>
      </w:r>
      <w:r w:rsidR="005F41C2" w:rsidRPr="001730B1">
        <w:rPr>
          <w:rFonts w:ascii="Times New Roman" w:hAnsi="Times New Roman"/>
          <w:sz w:val="24"/>
          <w:szCs w:val="24"/>
        </w:rPr>
        <w:t xml:space="preserve"> B </w:t>
      </w:r>
      <w:r w:rsidR="00753BFA" w:rsidRPr="001730B1">
        <w:rPr>
          <w:rFonts w:ascii="Times New Roman" w:hAnsi="Times New Roman"/>
          <w:sz w:val="24"/>
          <w:szCs w:val="24"/>
        </w:rPr>
        <w:t>during site visits</w:t>
      </w:r>
      <w:r w:rsidR="000C189D" w:rsidRPr="001730B1">
        <w:rPr>
          <w:rFonts w:ascii="Times New Roman" w:hAnsi="Times New Roman"/>
          <w:sz w:val="24"/>
          <w:szCs w:val="24"/>
        </w:rPr>
        <w:t>.</w:t>
      </w:r>
    </w:p>
    <w:p w14:paraId="7E32CFBE" w14:textId="77777777" w:rsidR="009D4201" w:rsidRPr="001730B1" w:rsidRDefault="009D4201" w:rsidP="00903235">
      <w:pPr>
        <w:pStyle w:val="Heading3"/>
        <w:keepNext w:val="0"/>
        <w:keepLines w:val="0"/>
        <w:numPr>
          <w:ilvl w:val="0"/>
          <w:numId w:val="56"/>
        </w:numPr>
        <w:spacing w:before="120" w:after="120"/>
        <w:ind w:left="426" w:hanging="426"/>
        <w:rPr>
          <w:rFonts w:ascii="Times New Roman" w:hAnsi="Times New Roman"/>
          <w:b w:val="0"/>
          <w:color w:val="auto"/>
          <w:sz w:val="24"/>
          <w:szCs w:val="24"/>
        </w:rPr>
      </w:pPr>
      <w:bookmarkStart w:id="2" w:name="_Toc168717338"/>
      <w:bookmarkStart w:id="3" w:name="_Toc261531252"/>
      <w:bookmarkStart w:id="4" w:name="_Toc264631313"/>
      <w:bookmarkStart w:id="5" w:name="_Toc373501232"/>
      <w:r w:rsidRPr="001730B1">
        <w:rPr>
          <w:rFonts w:ascii="Times New Roman" w:hAnsi="Times New Roman"/>
          <w:b w:val="0"/>
          <w:color w:val="auto"/>
          <w:sz w:val="24"/>
          <w:szCs w:val="24"/>
        </w:rPr>
        <w:t>Nguyên tắc giải thích</w:t>
      </w:r>
      <w:bookmarkEnd w:id="2"/>
      <w:bookmarkEnd w:id="3"/>
      <w:bookmarkEnd w:id="4"/>
      <w:bookmarkEnd w:id="5"/>
      <w:r w:rsidR="00EB281D" w:rsidRPr="001730B1">
        <w:rPr>
          <w:rFonts w:ascii="Times New Roman" w:hAnsi="Times New Roman"/>
          <w:b w:val="0"/>
          <w:color w:val="auto"/>
          <w:sz w:val="24"/>
          <w:szCs w:val="24"/>
        </w:rPr>
        <w:t>/</w:t>
      </w:r>
      <w:r w:rsidR="0045659B" w:rsidRPr="001730B1">
        <w:rPr>
          <w:rFonts w:ascii="Times New Roman" w:hAnsi="Times New Roman"/>
          <w:b w:val="0"/>
          <w:color w:val="auto"/>
          <w:sz w:val="24"/>
          <w:szCs w:val="24"/>
        </w:rPr>
        <w:t>Explanation</w:t>
      </w:r>
      <w:r w:rsidR="00C2303F" w:rsidRPr="001730B1">
        <w:rPr>
          <w:rFonts w:ascii="Times New Roman" w:hAnsi="Times New Roman"/>
          <w:b w:val="0"/>
          <w:color w:val="auto"/>
          <w:sz w:val="24"/>
          <w:szCs w:val="24"/>
        </w:rPr>
        <w:t xml:space="preserve"> principle</w:t>
      </w:r>
    </w:p>
    <w:p w14:paraId="7E58B66A" w14:textId="2787D907" w:rsidR="00746107" w:rsidRPr="001730B1" w:rsidRDefault="009D4201"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lastRenderedPageBreak/>
        <w:t xml:space="preserve">Nghĩa của các thuật ngữ định nghĩa tại </w:t>
      </w:r>
      <w:r w:rsidR="00633993" w:rsidRPr="001730B1">
        <w:rPr>
          <w:rFonts w:ascii="Times New Roman" w:hAnsi="Times New Roman"/>
          <w:sz w:val="24"/>
          <w:szCs w:val="24"/>
        </w:rPr>
        <w:t xml:space="preserve">Khoản </w:t>
      </w:r>
      <w:r w:rsidRPr="001730B1">
        <w:rPr>
          <w:rFonts w:ascii="Times New Roman" w:hAnsi="Times New Roman"/>
          <w:sz w:val="24"/>
          <w:szCs w:val="24"/>
        </w:rPr>
        <w:t>1</w:t>
      </w:r>
      <w:r w:rsidR="00633993" w:rsidRPr="001730B1">
        <w:rPr>
          <w:rFonts w:ascii="Times New Roman" w:hAnsi="Times New Roman"/>
          <w:sz w:val="24"/>
          <w:szCs w:val="24"/>
        </w:rPr>
        <w:t xml:space="preserve"> điều này</w:t>
      </w:r>
      <w:r w:rsidRPr="001730B1">
        <w:rPr>
          <w:rFonts w:ascii="Times New Roman" w:hAnsi="Times New Roman"/>
          <w:sz w:val="24"/>
          <w:szCs w:val="24"/>
        </w:rPr>
        <w:t xml:space="preserve"> được áp dụng cho cả dạng số ít và số nhiều của thuật ngữ đó. Trừ trường hợp ngữ cảnh yêu cầu khác đi, các từ được dùng ở dạng số ít cũng bao gồm ý nghĩa dùng ở dạng số nhiều và ngược lại.</w:t>
      </w:r>
    </w:p>
    <w:p w14:paraId="2C5AED3B" w14:textId="7652102F" w:rsidR="009D4201" w:rsidRPr="001730B1" w:rsidRDefault="005B0B5D"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The </w:t>
      </w:r>
      <w:r w:rsidR="00C2303F" w:rsidRPr="001730B1">
        <w:rPr>
          <w:rFonts w:ascii="Times New Roman" w:hAnsi="Times New Roman"/>
          <w:sz w:val="24"/>
          <w:szCs w:val="24"/>
        </w:rPr>
        <w:t xml:space="preserve">meaning of </w:t>
      </w:r>
      <w:r w:rsidRPr="001730B1">
        <w:rPr>
          <w:rFonts w:ascii="Times New Roman" w:hAnsi="Times New Roman"/>
          <w:sz w:val="24"/>
          <w:szCs w:val="24"/>
        </w:rPr>
        <w:t xml:space="preserve">terminology in </w:t>
      </w:r>
      <w:r w:rsidR="00633993" w:rsidRPr="001730B1">
        <w:rPr>
          <w:rFonts w:ascii="Times New Roman" w:hAnsi="Times New Roman"/>
          <w:sz w:val="24"/>
          <w:szCs w:val="24"/>
        </w:rPr>
        <w:t xml:space="preserve">Clause </w:t>
      </w:r>
      <w:r w:rsidRPr="001730B1">
        <w:rPr>
          <w:rFonts w:ascii="Times New Roman" w:hAnsi="Times New Roman"/>
          <w:sz w:val="24"/>
          <w:szCs w:val="24"/>
        </w:rPr>
        <w:t>1</w:t>
      </w:r>
      <w:r w:rsidR="00633993" w:rsidRPr="001730B1">
        <w:rPr>
          <w:rFonts w:ascii="Times New Roman" w:hAnsi="Times New Roman"/>
          <w:sz w:val="24"/>
          <w:szCs w:val="24"/>
        </w:rPr>
        <w:t xml:space="preserve"> of this Article</w:t>
      </w:r>
      <w:r w:rsidRPr="001730B1">
        <w:rPr>
          <w:rFonts w:ascii="Times New Roman" w:hAnsi="Times New Roman"/>
          <w:sz w:val="24"/>
          <w:szCs w:val="24"/>
        </w:rPr>
        <w:t xml:space="preserve"> applies for singular and plural form</w:t>
      </w:r>
      <w:r w:rsidR="00300B9C" w:rsidRPr="001730B1">
        <w:rPr>
          <w:rFonts w:ascii="Times New Roman" w:hAnsi="Times New Roman"/>
          <w:sz w:val="24"/>
          <w:szCs w:val="24"/>
        </w:rPr>
        <w:t>s</w:t>
      </w:r>
      <w:r w:rsidRPr="001730B1">
        <w:rPr>
          <w:rFonts w:ascii="Times New Roman" w:hAnsi="Times New Roman"/>
          <w:sz w:val="24"/>
          <w:szCs w:val="24"/>
        </w:rPr>
        <w:t xml:space="preserve"> of that terminology. Except for </w:t>
      </w:r>
      <w:r w:rsidR="00300B9C" w:rsidRPr="001730B1">
        <w:rPr>
          <w:rFonts w:ascii="Times New Roman" w:hAnsi="Times New Roman"/>
          <w:sz w:val="24"/>
          <w:szCs w:val="24"/>
        </w:rPr>
        <w:t xml:space="preserve">specifically mentioned </w:t>
      </w:r>
      <w:r w:rsidRPr="001730B1">
        <w:rPr>
          <w:rFonts w:ascii="Times New Roman" w:hAnsi="Times New Roman"/>
          <w:sz w:val="24"/>
          <w:szCs w:val="24"/>
        </w:rPr>
        <w:t>circumstance</w:t>
      </w:r>
      <w:r w:rsidR="00300B9C" w:rsidRPr="001730B1">
        <w:rPr>
          <w:rFonts w:ascii="Times New Roman" w:hAnsi="Times New Roman"/>
          <w:sz w:val="24"/>
          <w:szCs w:val="24"/>
        </w:rPr>
        <w:t>s</w:t>
      </w:r>
      <w:r w:rsidRPr="001730B1">
        <w:rPr>
          <w:rFonts w:ascii="Times New Roman" w:hAnsi="Times New Roman"/>
          <w:sz w:val="24"/>
          <w:szCs w:val="24"/>
        </w:rPr>
        <w:t xml:space="preserve">, singular words </w:t>
      </w:r>
      <w:r w:rsidR="00300B9C" w:rsidRPr="001730B1">
        <w:rPr>
          <w:rFonts w:ascii="Times New Roman" w:hAnsi="Times New Roman"/>
          <w:sz w:val="24"/>
          <w:szCs w:val="24"/>
        </w:rPr>
        <w:t xml:space="preserve">denote </w:t>
      </w:r>
      <w:r w:rsidRPr="001730B1">
        <w:rPr>
          <w:rFonts w:ascii="Times New Roman" w:hAnsi="Times New Roman"/>
          <w:sz w:val="24"/>
          <w:szCs w:val="24"/>
        </w:rPr>
        <w:t xml:space="preserve">the </w:t>
      </w:r>
      <w:r w:rsidR="00C2303F" w:rsidRPr="001730B1">
        <w:rPr>
          <w:rFonts w:ascii="Times New Roman" w:hAnsi="Times New Roman"/>
          <w:sz w:val="24"/>
          <w:szCs w:val="24"/>
        </w:rPr>
        <w:t xml:space="preserve">same </w:t>
      </w:r>
      <w:r w:rsidRPr="001730B1">
        <w:rPr>
          <w:rFonts w:ascii="Times New Roman" w:hAnsi="Times New Roman"/>
          <w:sz w:val="24"/>
          <w:szCs w:val="24"/>
        </w:rPr>
        <w:t>meaning as the plural</w:t>
      </w:r>
      <w:r w:rsidR="00C2303F" w:rsidRPr="001730B1">
        <w:rPr>
          <w:rFonts w:ascii="Times New Roman" w:hAnsi="Times New Roman"/>
          <w:sz w:val="24"/>
          <w:szCs w:val="24"/>
        </w:rPr>
        <w:t xml:space="preserve"> ones</w:t>
      </w:r>
      <w:r w:rsidRPr="001730B1">
        <w:rPr>
          <w:rFonts w:ascii="Times New Roman" w:hAnsi="Times New Roman"/>
          <w:sz w:val="24"/>
          <w:szCs w:val="24"/>
        </w:rPr>
        <w:t xml:space="preserve"> and vice versa</w:t>
      </w:r>
      <w:r w:rsidR="00746107" w:rsidRPr="001730B1">
        <w:rPr>
          <w:rFonts w:ascii="Times New Roman" w:hAnsi="Times New Roman"/>
          <w:sz w:val="24"/>
          <w:szCs w:val="24"/>
        </w:rPr>
        <w:t>.</w:t>
      </w:r>
    </w:p>
    <w:p w14:paraId="374BB97D" w14:textId="77777777" w:rsidR="00746107" w:rsidRPr="001730B1" w:rsidRDefault="009D4201"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Nếu có sự mâu thuẫn giữa nội dung của một điều khoản cụ thể và đề mục của điều khoản đó thì sẽ áp dụng theo nội dung của điều khoản để giải quyết các vấn đề được đặt ra trong phạm vi điều khoản đó. Các tiêu đề chỉ nhằm mục đích thuận tiện cho việc tra cứu và không làm ảnh hưởng đến cách giải thích các điều, mục hoặc đoạn liên quan của Hợp đồng.</w:t>
      </w:r>
    </w:p>
    <w:p w14:paraId="6F17CE11" w14:textId="7874E0F4" w:rsidR="009D4201" w:rsidRPr="001730B1" w:rsidRDefault="00300B9C"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Should</w:t>
      </w:r>
      <w:r w:rsidR="005B0B5D" w:rsidRPr="001730B1">
        <w:rPr>
          <w:rFonts w:ascii="Times New Roman" w:hAnsi="Times New Roman"/>
          <w:sz w:val="24"/>
          <w:szCs w:val="24"/>
        </w:rPr>
        <w:t xml:space="preserve"> any conflict </w:t>
      </w:r>
      <w:r w:rsidRPr="001730B1">
        <w:rPr>
          <w:rFonts w:ascii="Times New Roman" w:hAnsi="Times New Roman"/>
          <w:sz w:val="24"/>
          <w:szCs w:val="24"/>
        </w:rPr>
        <w:t xml:space="preserve">arises </w:t>
      </w:r>
      <w:r w:rsidR="005B0B5D" w:rsidRPr="001730B1">
        <w:rPr>
          <w:rFonts w:ascii="Times New Roman" w:hAnsi="Times New Roman"/>
          <w:sz w:val="24"/>
          <w:szCs w:val="24"/>
        </w:rPr>
        <w:t xml:space="preserve">between the content of a specific article and its </w:t>
      </w:r>
      <w:r w:rsidR="00D92A48" w:rsidRPr="001730B1">
        <w:rPr>
          <w:rFonts w:ascii="Times New Roman" w:hAnsi="Times New Roman"/>
          <w:sz w:val="24"/>
          <w:szCs w:val="24"/>
        </w:rPr>
        <w:t>title</w:t>
      </w:r>
      <w:r w:rsidR="00370B5E" w:rsidRPr="001730B1">
        <w:rPr>
          <w:rFonts w:ascii="Times New Roman" w:hAnsi="Times New Roman"/>
          <w:sz w:val="24"/>
          <w:szCs w:val="24"/>
        </w:rPr>
        <w:t xml:space="preserve"> </w:t>
      </w:r>
      <w:r w:rsidR="005B0B5D" w:rsidRPr="001730B1">
        <w:rPr>
          <w:rFonts w:ascii="Times New Roman" w:hAnsi="Times New Roman"/>
          <w:sz w:val="24"/>
          <w:szCs w:val="24"/>
        </w:rPr>
        <w:t xml:space="preserve">then the article content </w:t>
      </w:r>
      <w:r w:rsidRPr="001730B1">
        <w:rPr>
          <w:rFonts w:ascii="Times New Roman" w:hAnsi="Times New Roman"/>
          <w:sz w:val="24"/>
          <w:szCs w:val="24"/>
        </w:rPr>
        <w:t>shall prevail</w:t>
      </w:r>
      <w:r w:rsidR="005B0B5D" w:rsidRPr="001730B1">
        <w:rPr>
          <w:rFonts w:ascii="Times New Roman" w:hAnsi="Times New Roman"/>
          <w:sz w:val="24"/>
          <w:szCs w:val="24"/>
        </w:rPr>
        <w:t xml:space="preserve"> to solve the issue</w:t>
      </w:r>
      <w:r w:rsidR="005F7B7E" w:rsidRPr="001730B1">
        <w:rPr>
          <w:rFonts w:ascii="Times New Roman" w:hAnsi="Times New Roman"/>
          <w:sz w:val="24"/>
          <w:szCs w:val="24"/>
        </w:rPr>
        <w:t>s mentioned</w:t>
      </w:r>
      <w:r w:rsidR="005B0B5D" w:rsidRPr="001730B1">
        <w:rPr>
          <w:rFonts w:ascii="Times New Roman" w:hAnsi="Times New Roman"/>
          <w:sz w:val="24"/>
          <w:szCs w:val="24"/>
        </w:rPr>
        <w:t xml:space="preserve"> in that article</w:t>
      </w:r>
      <w:r w:rsidR="005F7B7E" w:rsidRPr="001730B1">
        <w:rPr>
          <w:rFonts w:ascii="Times New Roman" w:hAnsi="Times New Roman"/>
          <w:sz w:val="24"/>
          <w:szCs w:val="24"/>
        </w:rPr>
        <w:t xml:space="preserve"> scope</w:t>
      </w:r>
      <w:r w:rsidR="005B0B5D" w:rsidRPr="001730B1">
        <w:rPr>
          <w:rFonts w:ascii="Times New Roman" w:hAnsi="Times New Roman"/>
          <w:sz w:val="24"/>
          <w:szCs w:val="24"/>
        </w:rPr>
        <w:t xml:space="preserve">. </w:t>
      </w:r>
      <w:r w:rsidR="00D92A48" w:rsidRPr="001730B1">
        <w:rPr>
          <w:rFonts w:ascii="Times New Roman" w:hAnsi="Times New Roman"/>
          <w:sz w:val="24"/>
          <w:szCs w:val="24"/>
        </w:rPr>
        <w:t>Title</w:t>
      </w:r>
      <w:r w:rsidR="005B0B5D" w:rsidRPr="001730B1">
        <w:rPr>
          <w:rFonts w:ascii="Times New Roman" w:hAnsi="Times New Roman"/>
          <w:sz w:val="24"/>
          <w:szCs w:val="24"/>
        </w:rPr>
        <w:t xml:space="preserve">s </w:t>
      </w:r>
      <w:r w:rsidRPr="001730B1">
        <w:rPr>
          <w:rFonts w:ascii="Times New Roman" w:hAnsi="Times New Roman"/>
          <w:sz w:val="24"/>
          <w:szCs w:val="24"/>
        </w:rPr>
        <w:t xml:space="preserve">are </w:t>
      </w:r>
      <w:r w:rsidR="005B0B5D" w:rsidRPr="001730B1">
        <w:rPr>
          <w:rFonts w:ascii="Times New Roman" w:hAnsi="Times New Roman"/>
          <w:sz w:val="24"/>
          <w:szCs w:val="24"/>
        </w:rPr>
        <w:t xml:space="preserve">aimed to facilitate the reference </w:t>
      </w:r>
      <w:r w:rsidRPr="001730B1">
        <w:rPr>
          <w:rFonts w:ascii="Times New Roman" w:hAnsi="Times New Roman"/>
          <w:sz w:val="24"/>
          <w:szCs w:val="24"/>
        </w:rPr>
        <w:t>without</w:t>
      </w:r>
      <w:r w:rsidR="005B0B5D" w:rsidRPr="001730B1">
        <w:rPr>
          <w:rFonts w:ascii="Times New Roman" w:hAnsi="Times New Roman"/>
          <w:sz w:val="24"/>
          <w:szCs w:val="24"/>
        </w:rPr>
        <w:t xml:space="preserve"> affect</w:t>
      </w:r>
      <w:r w:rsidRPr="001730B1">
        <w:rPr>
          <w:rFonts w:ascii="Times New Roman" w:hAnsi="Times New Roman"/>
          <w:sz w:val="24"/>
          <w:szCs w:val="24"/>
        </w:rPr>
        <w:t>ing</w:t>
      </w:r>
      <w:r w:rsidR="005B0B5D" w:rsidRPr="001730B1">
        <w:rPr>
          <w:rFonts w:ascii="Times New Roman" w:hAnsi="Times New Roman"/>
          <w:sz w:val="24"/>
          <w:szCs w:val="24"/>
        </w:rPr>
        <w:t xml:space="preserve"> the explanation </w:t>
      </w:r>
      <w:r w:rsidR="005F7B7E" w:rsidRPr="001730B1">
        <w:rPr>
          <w:rFonts w:ascii="Times New Roman" w:hAnsi="Times New Roman"/>
          <w:sz w:val="24"/>
          <w:szCs w:val="24"/>
        </w:rPr>
        <w:t>princip</w:t>
      </w:r>
      <w:r w:rsidR="000E36FA" w:rsidRPr="001730B1">
        <w:rPr>
          <w:rFonts w:ascii="Times New Roman" w:hAnsi="Times New Roman"/>
          <w:sz w:val="24"/>
          <w:szCs w:val="24"/>
        </w:rPr>
        <w:t>l</w:t>
      </w:r>
      <w:r w:rsidR="005F7B7E" w:rsidRPr="001730B1">
        <w:rPr>
          <w:rFonts w:ascii="Times New Roman" w:hAnsi="Times New Roman"/>
          <w:sz w:val="24"/>
          <w:szCs w:val="24"/>
        </w:rPr>
        <w:t>e</w:t>
      </w:r>
      <w:r w:rsidR="005B0B5D" w:rsidRPr="001730B1">
        <w:rPr>
          <w:rFonts w:ascii="Times New Roman" w:hAnsi="Times New Roman"/>
          <w:sz w:val="24"/>
          <w:szCs w:val="24"/>
        </w:rPr>
        <w:t xml:space="preserve"> of relevant articles, items or paragraphs of </w:t>
      </w:r>
      <w:r w:rsidR="00D92A48" w:rsidRPr="001730B1">
        <w:rPr>
          <w:rFonts w:ascii="Times New Roman" w:hAnsi="Times New Roman"/>
          <w:sz w:val="24"/>
          <w:szCs w:val="24"/>
        </w:rPr>
        <w:t xml:space="preserve">the </w:t>
      </w:r>
      <w:r w:rsidR="00D860BE" w:rsidRPr="001730B1">
        <w:rPr>
          <w:rFonts w:ascii="Times New Roman" w:hAnsi="Times New Roman"/>
          <w:sz w:val="24"/>
          <w:szCs w:val="24"/>
        </w:rPr>
        <w:t>Agreement</w:t>
      </w:r>
      <w:r w:rsidR="00746107" w:rsidRPr="001730B1">
        <w:rPr>
          <w:rFonts w:ascii="Times New Roman" w:hAnsi="Times New Roman"/>
          <w:sz w:val="24"/>
          <w:szCs w:val="24"/>
        </w:rPr>
        <w:t>.</w:t>
      </w:r>
    </w:p>
    <w:p w14:paraId="7F496453" w14:textId="194FFBA2" w:rsidR="00746107" w:rsidRPr="001730B1" w:rsidRDefault="009D4201"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Các dẫn chiếu trong Hợp đồng này tới các Phụ lục, Điều,</w:t>
      </w:r>
      <w:r w:rsidR="00473BF6" w:rsidRPr="001730B1">
        <w:rPr>
          <w:rFonts w:ascii="Times New Roman" w:hAnsi="Times New Roman"/>
          <w:sz w:val="24"/>
          <w:szCs w:val="24"/>
        </w:rPr>
        <w:t xml:space="preserve"> Khoản,</w:t>
      </w:r>
      <w:r w:rsidRPr="001730B1">
        <w:rPr>
          <w:rFonts w:ascii="Times New Roman" w:hAnsi="Times New Roman"/>
          <w:sz w:val="24"/>
          <w:szCs w:val="24"/>
        </w:rPr>
        <w:t xml:space="preserve"> Mục và Đoạn, trừ khi được quy định khác đi, là các phụ lục, điều, mục và đoạn của Hợp đồng này.</w:t>
      </w:r>
    </w:p>
    <w:p w14:paraId="3D9AB1A0" w14:textId="6BC85C9B" w:rsidR="009D4201" w:rsidRPr="001730B1" w:rsidRDefault="00712FF0"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R</w:t>
      </w:r>
      <w:r w:rsidR="002E603E" w:rsidRPr="001730B1">
        <w:rPr>
          <w:rFonts w:ascii="Times New Roman" w:hAnsi="Times New Roman"/>
          <w:sz w:val="24"/>
          <w:szCs w:val="24"/>
        </w:rPr>
        <w:t>eference</w:t>
      </w:r>
      <w:r w:rsidRPr="001730B1">
        <w:rPr>
          <w:rFonts w:ascii="Times New Roman" w:hAnsi="Times New Roman"/>
          <w:sz w:val="24"/>
          <w:szCs w:val="24"/>
        </w:rPr>
        <w:t>s</w:t>
      </w:r>
      <w:r w:rsidR="005B0B5D" w:rsidRPr="001730B1">
        <w:rPr>
          <w:rFonts w:ascii="Times New Roman" w:hAnsi="Times New Roman"/>
          <w:sz w:val="24"/>
          <w:szCs w:val="24"/>
        </w:rPr>
        <w:t xml:space="preserve"> in this </w:t>
      </w:r>
      <w:r w:rsidR="00D860BE" w:rsidRPr="001730B1">
        <w:rPr>
          <w:rFonts w:ascii="Times New Roman" w:hAnsi="Times New Roman"/>
          <w:sz w:val="24"/>
          <w:szCs w:val="24"/>
        </w:rPr>
        <w:t>Agreement</w:t>
      </w:r>
      <w:r w:rsidR="005F7B7E" w:rsidRPr="001730B1">
        <w:rPr>
          <w:rFonts w:ascii="Times New Roman" w:hAnsi="Times New Roman"/>
          <w:sz w:val="24"/>
          <w:szCs w:val="24"/>
        </w:rPr>
        <w:t xml:space="preserve"> </w:t>
      </w:r>
      <w:r w:rsidR="002E603E" w:rsidRPr="001730B1">
        <w:rPr>
          <w:rFonts w:ascii="Times New Roman" w:hAnsi="Times New Roman"/>
          <w:sz w:val="24"/>
          <w:szCs w:val="24"/>
        </w:rPr>
        <w:t xml:space="preserve">to </w:t>
      </w:r>
      <w:r w:rsidR="005F7B7E" w:rsidRPr="001730B1">
        <w:rPr>
          <w:rFonts w:ascii="Times New Roman" w:hAnsi="Times New Roman"/>
          <w:sz w:val="24"/>
          <w:szCs w:val="24"/>
        </w:rPr>
        <w:t>its</w:t>
      </w:r>
      <w:r w:rsidR="005B0B5D" w:rsidRPr="001730B1">
        <w:rPr>
          <w:rFonts w:ascii="Times New Roman" w:hAnsi="Times New Roman"/>
          <w:sz w:val="24"/>
          <w:szCs w:val="24"/>
        </w:rPr>
        <w:t xml:space="preserve"> </w:t>
      </w:r>
      <w:r w:rsidR="00473BF6" w:rsidRPr="001730B1">
        <w:rPr>
          <w:rFonts w:ascii="Times New Roman" w:hAnsi="Times New Roman"/>
          <w:sz w:val="24"/>
          <w:szCs w:val="24"/>
        </w:rPr>
        <w:t>A</w:t>
      </w:r>
      <w:r w:rsidRPr="001730B1">
        <w:rPr>
          <w:rFonts w:ascii="Times New Roman" w:hAnsi="Times New Roman"/>
          <w:sz w:val="24"/>
          <w:szCs w:val="24"/>
        </w:rPr>
        <w:t>ppend</w:t>
      </w:r>
      <w:r w:rsidR="00300B9C" w:rsidRPr="001730B1">
        <w:rPr>
          <w:rFonts w:ascii="Times New Roman" w:hAnsi="Times New Roman"/>
          <w:sz w:val="24"/>
          <w:szCs w:val="24"/>
        </w:rPr>
        <w:t>i</w:t>
      </w:r>
      <w:r w:rsidRPr="001730B1">
        <w:rPr>
          <w:rFonts w:ascii="Times New Roman" w:hAnsi="Times New Roman"/>
          <w:sz w:val="24"/>
          <w:szCs w:val="24"/>
        </w:rPr>
        <w:t>x</w:t>
      </w:r>
      <w:r w:rsidR="005B0B5D" w:rsidRPr="001730B1">
        <w:rPr>
          <w:rFonts w:ascii="Times New Roman" w:hAnsi="Times New Roman"/>
          <w:sz w:val="24"/>
          <w:szCs w:val="24"/>
        </w:rPr>
        <w:t xml:space="preserve">, </w:t>
      </w:r>
      <w:r w:rsidR="00473BF6" w:rsidRPr="001730B1">
        <w:rPr>
          <w:rFonts w:ascii="Times New Roman" w:hAnsi="Times New Roman"/>
          <w:sz w:val="24"/>
          <w:szCs w:val="24"/>
        </w:rPr>
        <w:t>A</w:t>
      </w:r>
      <w:r w:rsidR="005B0B5D" w:rsidRPr="001730B1">
        <w:rPr>
          <w:rFonts w:ascii="Times New Roman" w:hAnsi="Times New Roman"/>
          <w:sz w:val="24"/>
          <w:szCs w:val="24"/>
        </w:rPr>
        <w:t>rticles,</w:t>
      </w:r>
      <w:r w:rsidR="00473BF6" w:rsidRPr="001730B1">
        <w:rPr>
          <w:rFonts w:ascii="Times New Roman" w:hAnsi="Times New Roman"/>
          <w:sz w:val="24"/>
          <w:szCs w:val="24"/>
        </w:rPr>
        <w:t xml:space="preserve"> Clause,</w:t>
      </w:r>
      <w:r w:rsidR="005B0B5D" w:rsidRPr="001730B1">
        <w:rPr>
          <w:rFonts w:ascii="Times New Roman" w:hAnsi="Times New Roman"/>
          <w:sz w:val="24"/>
          <w:szCs w:val="24"/>
        </w:rPr>
        <w:t xml:space="preserve"> </w:t>
      </w:r>
      <w:r w:rsidR="00473BF6" w:rsidRPr="001730B1">
        <w:rPr>
          <w:rFonts w:ascii="Times New Roman" w:hAnsi="Times New Roman"/>
          <w:sz w:val="24"/>
          <w:szCs w:val="24"/>
        </w:rPr>
        <w:t>Items and P</w:t>
      </w:r>
      <w:r w:rsidR="005B0B5D" w:rsidRPr="001730B1">
        <w:rPr>
          <w:rFonts w:ascii="Times New Roman" w:hAnsi="Times New Roman"/>
          <w:sz w:val="24"/>
          <w:szCs w:val="24"/>
        </w:rPr>
        <w:t xml:space="preserve">aragraphs, except </w:t>
      </w:r>
      <w:r w:rsidR="008B3F92" w:rsidRPr="001730B1">
        <w:rPr>
          <w:rFonts w:ascii="Times New Roman" w:hAnsi="Times New Roman"/>
          <w:sz w:val="24"/>
          <w:szCs w:val="24"/>
        </w:rPr>
        <w:t>otherwise mentioned,</w:t>
      </w:r>
      <w:r w:rsidR="0053434F" w:rsidRPr="001730B1">
        <w:rPr>
          <w:rFonts w:ascii="Times New Roman" w:hAnsi="Times New Roman"/>
          <w:sz w:val="24"/>
          <w:szCs w:val="24"/>
        </w:rPr>
        <w:t xml:space="preserve"> are </w:t>
      </w:r>
      <w:r w:rsidR="002E603E" w:rsidRPr="001730B1">
        <w:rPr>
          <w:rFonts w:ascii="Times New Roman" w:hAnsi="Times New Roman"/>
          <w:sz w:val="24"/>
          <w:szCs w:val="24"/>
        </w:rPr>
        <w:t>append</w:t>
      </w:r>
      <w:r w:rsidR="00300B9C" w:rsidRPr="001730B1">
        <w:rPr>
          <w:rFonts w:ascii="Times New Roman" w:hAnsi="Times New Roman"/>
          <w:sz w:val="24"/>
          <w:szCs w:val="24"/>
        </w:rPr>
        <w:t>i</w:t>
      </w:r>
      <w:r w:rsidR="000E36FA" w:rsidRPr="001730B1">
        <w:rPr>
          <w:rFonts w:ascii="Times New Roman" w:hAnsi="Times New Roman"/>
          <w:sz w:val="24"/>
          <w:szCs w:val="24"/>
        </w:rPr>
        <w:t>ces</w:t>
      </w:r>
      <w:r w:rsidR="0053434F" w:rsidRPr="001730B1">
        <w:rPr>
          <w:rFonts w:ascii="Times New Roman" w:hAnsi="Times New Roman"/>
          <w:sz w:val="24"/>
          <w:szCs w:val="24"/>
        </w:rPr>
        <w:t>, articles, items and paragraph</w:t>
      </w:r>
      <w:r w:rsidR="000E36FA" w:rsidRPr="001730B1">
        <w:rPr>
          <w:rFonts w:ascii="Times New Roman" w:hAnsi="Times New Roman"/>
          <w:sz w:val="24"/>
          <w:szCs w:val="24"/>
        </w:rPr>
        <w:t>s</w:t>
      </w:r>
      <w:r w:rsidR="0053434F" w:rsidRPr="001730B1">
        <w:rPr>
          <w:rFonts w:ascii="Times New Roman" w:hAnsi="Times New Roman"/>
          <w:sz w:val="24"/>
          <w:szCs w:val="24"/>
        </w:rPr>
        <w:t xml:space="preserve"> of this </w:t>
      </w:r>
      <w:r w:rsidR="00D860BE" w:rsidRPr="001730B1">
        <w:rPr>
          <w:rFonts w:ascii="Times New Roman" w:hAnsi="Times New Roman"/>
          <w:sz w:val="24"/>
          <w:szCs w:val="24"/>
        </w:rPr>
        <w:t>Agreement</w:t>
      </w:r>
      <w:r w:rsidR="0053434F" w:rsidRPr="001730B1">
        <w:rPr>
          <w:rFonts w:ascii="Times New Roman" w:hAnsi="Times New Roman"/>
          <w:sz w:val="24"/>
          <w:szCs w:val="24"/>
        </w:rPr>
        <w:t>.</w:t>
      </w:r>
    </w:p>
    <w:p w14:paraId="729D0922" w14:textId="77777777" w:rsidR="00746107" w:rsidRPr="001730B1" w:rsidRDefault="009D4201"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Các từ “của Hợp đồng này”, “trong Hợp đồng này”, và “theo Hợp đồng này” và các từ tương tự khi được sử dụng trong Hợp đồng này sẽ đề cập tới toàn bộ Hợp đồng và không phải đề cập tới bất kỳ điều khoản cụ thể nào.</w:t>
      </w:r>
    </w:p>
    <w:p w14:paraId="0D745E88" w14:textId="77777777" w:rsidR="009D4201" w:rsidRPr="001730B1" w:rsidRDefault="000A7869" w:rsidP="00903235">
      <w:pPr>
        <w:widowControl w:val="0"/>
        <w:numPr>
          <w:ilvl w:val="0"/>
          <w:numId w:val="2"/>
        </w:numPr>
        <w:tabs>
          <w:tab w:val="clear" w:pos="1080"/>
          <w:tab w:val="num" w:pos="851"/>
        </w:tabs>
        <w:spacing w:before="120" w:after="120"/>
        <w:ind w:left="851" w:hanging="425"/>
        <w:jc w:val="both"/>
        <w:rPr>
          <w:rFonts w:ascii="Times New Roman" w:hAnsi="Times New Roman"/>
          <w:sz w:val="24"/>
          <w:szCs w:val="24"/>
        </w:rPr>
      </w:pPr>
      <w:r w:rsidRPr="001730B1">
        <w:rPr>
          <w:rFonts w:ascii="Times New Roman" w:hAnsi="Times New Roman"/>
          <w:sz w:val="24"/>
          <w:szCs w:val="24"/>
        </w:rPr>
        <w:t>Phrases</w:t>
      </w:r>
      <w:r w:rsidR="00746107" w:rsidRPr="001730B1">
        <w:rPr>
          <w:rFonts w:ascii="Times New Roman" w:hAnsi="Times New Roman"/>
          <w:sz w:val="24"/>
          <w:szCs w:val="24"/>
        </w:rPr>
        <w:t xml:space="preserve"> “</w:t>
      </w:r>
      <w:r w:rsidRPr="001730B1">
        <w:rPr>
          <w:rFonts w:ascii="Times New Roman" w:hAnsi="Times New Roman"/>
          <w:sz w:val="24"/>
          <w:szCs w:val="24"/>
        </w:rPr>
        <w:t xml:space="preserve">of this </w:t>
      </w:r>
      <w:r w:rsidR="00D860BE" w:rsidRPr="001730B1">
        <w:rPr>
          <w:rFonts w:ascii="Times New Roman" w:hAnsi="Times New Roman"/>
          <w:sz w:val="24"/>
          <w:szCs w:val="24"/>
        </w:rPr>
        <w:t>Agreement</w:t>
      </w:r>
      <w:r w:rsidR="000C189D" w:rsidRPr="001730B1">
        <w:rPr>
          <w:rFonts w:ascii="Times New Roman" w:hAnsi="Times New Roman"/>
          <w:sz w:val="24"/>
          <w:szCs w:val="24"/>
        </w:rPr>
        <w:t>”</w:t>
      </w:r>
      <w:r w:rsidRPr="001730B1">
        <w:rPr>
          <w:rFonts w:ascii="Times New Roman" w:hAnsi="Times New Roman"/>
          <w:sz w:val="24"/>
          <w:szCs w:val="24"/>
        </w:rPr>
        <w:t xml:space="preserve">, </w:t>
      </w:r>
      <w:r w:rsidR="000C189D" w:rsidRPr="001730B1">
        <w:rPr>
          <w:rFonts w:ascii="Times New Roman" w:hAnsi="Times New Roman"/>
          <w:sz w:val="24"/>
          <w:szCs w:val="24"/>
        </w:rPr>
        <w:t>“</w:t>
      </w:r>
      <w:r w:rsidRPr="001730B1">
        <w:rPr>
          <w:rFonts w:ascii="Times New Roman" w:hAnsi="Times New Roman"/>
          <w:sz w:val="24"/>
          <w:szCs w:val="24"/>
        </w:rPr>
        <w:t xml:space="preserve">in this </w:t>
      </w:r>
      <w:r w:rsidR="00D860BE" w:rsidRPr="001730B1">
        <w:rPr>
          <w:rFonts w:ascii="Times New Roman" w:hAnsi="Times New Roman"/>
          <w:sz w:val="24"/>
          <w:szCs w:val="24"/>
        </w:rPr>
        <w:t>Agreement</w:t>
      </w:r>
      <w:r w:rsidR="000C189D" w:rsidRPr="001730B1">
        <w:rPr>
          <w:rFonts w:ascii="Times New Roman" w:hAnsi="Times New Roman"/>
          <w:sz w:val="24"/>
          <w:szCs w:val="24"/>
        </w:rPr>
        <w:t>”</w:t>
      </w:r>
      <w:r w:rsidRPr="001730B1">
        <w:rPr>
          <w:rFonts w:ascii="Times New Roman" w:hAnsi="Times New Roman"/>
          <w:sz w:val="24"/>
          <w:szCs w:val="24"/>
        </w:rPr>
        <w:t xml:space="preserve">, </w:t>
      </w:r>
      <w:r w:rsidR="000C189D" w:rsidRPr="001730B1">
        <w:rPr>
          <w:rFonts w:ascii="Times New Roman" w:hAnsi="Times New Roman"/>
          <w:sz w:val="24"/>
          <w:szCs w:val="24"/>
        </w:rPr>
        <w:t>“</w:t>
      </w:r>
      <w:r w:rsidRPr="001730B1">
        <w:rPr>
          <w:rFonts w:ascii="Times New Roman" w:hAnsi="Times New Roman"/>
          <w:sz w:val="24"/>
          <w:szCs w:val="24"/>
        </w:rPr>
        <w:t xml:space="preserve">according to this </w:t>
      </w:r>
      <w:r w:rsidR="00D860BE" w:rsidRPr="001730B1">
        <w:rPr>
          <w:rFonts w:ascii="Times New Roman" w:hAnsi="Times New Roman"/>
          <w:sz w:val="24"/>
          <w:szCs w:val="24"/>
        </w:rPr>
        <w:t>Agreement</w:t>
      </w:r>
      <w:r w:rsidR="000C189D" w:rsidRPr="001730B1">
        <w:rPr>
          <w:rFonts w:ascii="Times New Roman" w:hAnsi="Times New Roman"/>
          <w:sz w:val="24"/>
          <w:szCs w:val="24"/>
        </w:rPr>
        <w:t>”</w:t>
      </w:r>
      <w:r w:rsidRPr="001730B1">
        <w:rPr>
          <w:rFonts w:ascii="Times New Roman" w:hAnsi="Times New Roman"/>
          <w:sz w:val="24"/>
          <w:szCs w:val="24"/>
        </w:rPr>
        <w:t xml:space="preserve"> and the similar phr</w:t>
      </w:r>
      <w:r w:rsidR="008F7644" w:rsidRPr="001730B1">
        <w:rPr>
          <w:rFonts w:ascii="Times New Roman" w:hAnsi="Times New Roman"/>
          <w:sz w:val="24"/>
          <w:szCs w:val="24"/>
        </w:rPr>
        <w:t>a</w:t>
      </w:r>
      <w:r w:rsidRPr="001730B1">
        <w:rPr>
          <w:rFonts w:ascii="Times New Roman" w:hAnsi="Times New Roman"/>
          <w:sz w:val="24"/>
          <w:szCs w:val="24"/>
        </w:rPr>
        <w:t xml:space="preserve">ses used in this </w:t>
      </w:r>
      <w:r w:rsidR="00D860BE" w:rsidRPr="001730B1">
        <w:rPr>
          <w:rFonts w:ascii="Times New Roman" w:hAnsi="Times New Roman"/>
          <w:sz w:val="24"/>
          <w:szCs w:val="24"/>
        </w:rPr>
        <w:t>Agreement</w:t>
      </w:r>
      <w:r w:rsidRPr="001730B1">
        <w:rPr>
          <w:rFonts w:ascii="Times New Roman" w:hAnsi="Times New Roman"/>
          <w:sz w:val="24"/>
          <w:szCs w:val="24"/>
        </w:rPr>
        <w:t xml:space="preserve"> </w:t>
      </w:r>
      <w:r w:rsidR="002C330C" w:rsidRPr="001730B1">
        <w:rPr>
          <w:rFonts w:ascii="Times New Roman" w:hAnsi="Times New Roman"/>
          <w:sz w:val="24"/>
          <w:szCs w:val="24"/>
        </w:rPr>
        <w:t xml:space="preserve">will refer </w:t>
      </w:r>
      <w:r w:rsidRPr="001730B1">
        <w:rPr>
          <w:rFonts w:ascii="Times New Roman" w:hAnsi="Times New Roman"/>
          <w:sz w:val="24"/>
          <w:szCs w:val="24"/>
        </w:rPr>
        <w:t>to the who</w:t>
      </w:r>
      <w:r w:rsidR="000C189D" w:rsidRPr="001730B1">
        <w:rPr>
          <w:rFonts w:ascii="Times New Roman" w:hAnsi="Times New Roman"/>
          <w:sz w:val="24"/>
          <w:szCs w:val="24"/>
        </w:rPr>
        <w:t>le</w:t>
      </w:r>
      <w:r w:rsidRPr="001730B1">
        <w:rPr>
          <w:rFonts w:ascii="Times New Roman" w:hAnsi="Times New Roman"/>
          <w:sz w:val="24"/>
          <w:szCs w:val="24"/>
        </w:rPr>
        <w:t xml:space="preserve"> </w:t>
      </w:r>
      <w:r w:rsidR="00D860BE" w:rsidRPr="001730B1">
        <w:rPr>
          <w:rFonts w:ascii="Times New Roman" w:hAnsi="Times New Roman"/>
          <w:sz w:val="24"/>
          <w:szCs w:val="24"/>
        </w:rPr>
        <w:t>Agreement</w:t>
      </w:r>
      <w:r w:rsidR="008F7644" w:rsidRPr="001730B1">
        <w:rPr>
          <w:rFonts w:ascii="Times New Roman" w:hAnsi="Times New Roman"/>
          <w:sz w:val="24"/>
          <w:szCs w:val="24"/>
        </w:rPr>
        <w:t xml:space="preserve">, </w:t>
      </w:r>
      <w:r w:rsidRPr="001730B1">
        <w:rPr>
          <w:rFonts w:ascii="Times New Roman" w:hAnsi="Times New Roman"/>
          <w:sz w:val="24"/>
          <w:szCs w:val="24"/>
        </w:rPr>
        <w:t>not to any specific article</w:t>
      </w:r>
      <w:r w:rsidR="008F7644" w:rsidRPr="001730B1">
        <w:rPr>
          <w:rFonts w:ascii="Times New Roman" w:hAnsi="Times New Roman"/>
          <w:sz w:val="24"/>
          <w:szCs w:val="24"/>
        </w:rPr>
        <w:t xml:space="preserve">. </w:t>
      </w:r>
    </w:p>
    <w:p w14:paraId="7BC937F1" w14:textId="77777777" w:rsidR="00EB4A06" w:rsidRPr="001730B1" w:rsidRDefault="00DF337B" w:rsidP="00903235">
      <w:pPr>
        <w:spacing w:before="120" w:after="120"/>
        <w:jc w:val="both"/>
        <w:rPr>
          <w:rFonts w:ascii="Times New Roman" w:hAnsi="Times New Roman"/>
          <w:b/>
          <w:sz w:val="24"/>
          <w:szCs w:val="24"/>
        </w:rPr>
      </w:pPr>
      <w:r w:rsidRPr="001730B1">
        <w:rPr>
          <w:rFonts w:ascii="Times New Roman" w:hAnsi="Times New Roman"/>
          <w:b/>
          <w:sz w:val="24"/>
          <w:szCs w:val="24"/>
        </w:rPr>
        <w:t xml:space="preserve">Điều </w:t>
      </w:r>
      <w:r w:rsidR="009D4201" w:rsidRPr="001730B1">
        <w:rPr>
          <w:rFonts w:ascii="Times New Roman" w:hAnsi="Times New Roman"/>
          <w:b/>
          <w:sz w:val="24"/>
          <w:szCs w:val="24"/>
        </w:rPr>
        <w:t>2</w:t>
      </w:r>
      <w:r w:rsidRPr="001730B1">
        <w:rPr>
          <w:rFonts w:ascii="Times New Roman" w:hAnsi="Times New Roman"/>
          <w:b/>
          <w:sz w:val="24"/>
          <w:szCs w:val="24"/>
        </w:rPr>
        <w:t xml:space="preserve">. Phạm vi </w:t>
      </w:r>
      <w:r w:rsidR="00F34A31" w:rsidRPr="001730B1">
        <w:rPr>
          <w:rFonts w:ascii="Times New Roman" w:hAnsi="Times New Roman"/>
          <w:b/>
          <w:sz w:val="24"/>
          <w:szCs w:val="24"/>
        </w:rPr>
        <w:t xml:space="preserve">và Thời </w:t>
      </w:r>
      <w:r w:rsidR="002B3559" w:rsidRPr="001730B1">
        <w:rPr>
          <w:rFonts w:ascii="Times New Roman" w:hAnsi="Times New Roman"/>
          <w:b/>
          <w:sz w:val="24"/>
          <w:szCs w:val="24"/>
        </w:rPr>
        <w:t>h</w:t>
      </w:r>
      <w:r w:rsidR="00F34A31" w:rsidRPr="001730B1">
        <w:rPr>
          <w:rFonts w:ascii="Times New Roman" w:hAnsi="Times New Roman"/>
          <w:b/>
          <w:sz w:val="24"/>
          <w:szCs w:val="24"/>
        </w:rPr>
        <w:t xml:space="preserve">ạn </w:t>
      </w:r>
      <w:r w:rsidRPr="001730B1">
        <w:rPr>
          <w:rFonts w:ascii="Times New Roman" w:hAnsi="Times New Roman"/>
          <w:b/>
          <w:sz w:val="24"/>
          <w:szCs w:val="24"/>
        </w:rPr>
        <w:t>Hợp đồng</w:t>
      </w:r>
    </w:p>
    <w:p w14:paraId="71741202" w14:textId="77777777" w:rsidR="00F344B1" w:rsidRPr="001730B1" w:rsidRDefault="000A7869" w:rsidP="00903235">
      <w:pPr>
        <w:spacing w:before="120" w:after="120"/>
        <w:jc w:val="both"/>
        <w:rPr>
          <w:rFonts w:ascii="Times New Roman" w:hAnsi="Times New Roman"/>
          <w:b/>
          <w:sz w:val="24"/>
          <w:szCs w:val="24"/>
        </w:rPr>
      </w:pPr>
      <w:r w:rsidRPr="001730B1">
        <w:rPr>
          <w:rFonts w:ascii="Times New Roman" w:hAnsi="Times New Roman"/>
          <w:b/>
          <w:sz w:val="24"/>
          <w:szCs w:val="24"/>
        </w:rPr>
        <w:t>Article 2</w:t>
      </w:r>
      <w:r w:rsidR="005C71B5" w:rsidRPr="001730B1">
        <w:rPr>
          <w:rFonts w:ascii="Times New Roman" w:hAnsi="Times New Roman"/>
          <w:b/>
          <w:sz w:val="24"/>
          <w:szCs w:val="24"/>
        </w:rPr>
        <w:t>.</w:t>
      </w:r>
      <w:r w:rsidRPr="001730B1">
        <w:rPr>
          <w:rFonts w:ascii="Times New Roman" w:hAnsi="Times New Roman"/>
          <w:b/>
          <w:sz w:val="24"/>
          <w:szCs w:val="24"/>
        </w:rPr>
        <w:t xml:space="preserve"> </w:t>
      </w:r>
      <w:r w:rsidR="00CF4B3C" w:rsidRPr="001730B1">
        <w:rPr>
          <w:rFonts w:ascii="Times New Roman" w:hAnsi="Times New Roman"/>
          <w:b/>
          <w:sz w:val="24"/>
          <w:szCs w:val="24"/>
        </w:rPr>
        <w:t>Engagement</w:t>
      </w:r>
    </w:p>
    <w:p w14:paraId="0CE3C181" w14:textId="082053A3" w:rsidR="00091BE1" w:rsidRPr="001730B1" w:rsidRDefault="00DF337B" w:rsidP="00903235">
      <w:pPr>
        <w:pStyle w:val="ListParagraph"/>
        <w:numPr>
          <w:ilvl w:val="0"/>
          <w:numId w:val="45"/>
        </w:numPr>
        <w:spacing w:before="120" w:after="120"/>
        <w:ind w:left="426" w:hanging="426"/>
        <w:contextualSpacing w:val="0"/>
        <w:jc w:val="both"/>
        <w:rPr>
          <w:rFonts w:ascii="Times New Roman" w:hAnsi="Times New Roman"/>
          <w:sz w:val="24"/>
          <w:szCs w:val="24"/>
          <w:lang w:eastAsia="ar-SA"/>
        </w:rPr>
      </w:pPr>
      <w:r w:rsidRPr="001730B1">
        <w:rPr>
          <w:rFonts w:ascii="Times New Roman" w:hAnsi="Times New Roman"/>
          <w:sz w:val="24"/>
          <w:szCs w:val="24"/>
          <w:lang w:eastAsia="ar-SA"/>
        </w:rPr>
        <w:t>Theo Hợp đồng này, Bên A đề nghị và Bên B đồng ý cung cấp cho Bên A dịch vụ</w:t>
      </w:r>
      <w:r w:rsidR="008F4803" w:rsidRPr="001730B1">
        <w:rPr>
          <w:rFonts w:ascii="Times New Roman" w:hAnsi="Times New Roman"/>
          <w:sz w:val="24"/>
          <w:szCs w:val="24"/>
          <w:lang w:eastAsia="ar-SA"/>
        </w:rPr>
        <w:t xml:space="preserve"> </w:t>
      </w:r>
      <w:r w:rsidR="008D48B8" w:rsidRPr="001730B1">
        <w:rPr>
          <w:rFonts w:ascii="Times New Roman" w:hAnsi="Times New Roman"/>
          <w:sz w:val="24"/>
          <w:szCs w:val="24"/>
          <w:lang w:eastAsia="ar-SA"/>
        </w:rPr>
        <w:t xml:space="preserve">tư vấn, </w:t>
      </w:r>
      <w:r w:rsidRPr="001730B1">
        <w:rPr>
          <w:rFonts w:ascii="Times New Roman" w:hAnsi="Times New Roman"/>
          <w:sz w:val="24"/>
          <w:szCs w:val="24"/>
          <w:lang w:eastAsia="ar-SA"/>
        </w:rPr>
        <w:t xml:space="preserve">hỗ trợ Bên A </w:t>
      </w:r>
      <w:r w:rsidR="008D48B8" w:rsidRPr="001730B1">
        <w:rPr>
          <w:rFonts w:ascii="Times New Roman" w:hAnsi="Times New Roman"/>
          <w:sz w:val="24"/>
          <w:szCs w:val="24"/>
          <w:lang w:eastAsia="ar-SA"/>
        </w:rPr>
        <w:t xml:space="preserve">thực hiện các công việc và </w:t>
      </w:r>
      <w:r w:rsidRPr="001730B1">
        <w:rPr>
          <w:rFonts w:ascii="Times New Roman" w:hAnsi="Times New Roman"/>
          <w:sz w:val="24"/>
          <w:szCs w:val="24"/>
          <w:lang w:eastAsia="ar-SA"/>
        </w:rPr>
        <w:t>các thủ tục cần thiết</w:t>
      </w:r>
      <w:r w:rsidR="008F4803" w:rsidRPr="001730B1">
        <w:rPr>
          <w:rFonts w:ascii="Times New Roman" w:hAnsi="Times New Roman"/>
          <w:sz w:val="24"/>
          <w:szCs w:val="24"/>
          <w:lang w:eastAsia="ar-SA"/>
        </w:rPr>
        <w:t xml:space="preserve"> nêu tại Điều 3</w:t>
      </w:r>
      <w:r w:rsidR="008B3F92" w:rsidRPr="001730B1">
        <w:rPr>
          <w:rFonts w:ascii="Times New Roman" w:hAnsi="Times New Roman"/>
          <w:sz w:val="24"/>
          <w:szCs w:val="24"/>
          <w:lang w:val="vi-VN" w:eastAsia="ar-SA"/>
        </w:rPr>
        <w:t xml:space="preserve"> </w:t>
      </w:r>
      <w:r w:rsidR="008F4803" w:rsidRPr="001730B1">
        <w:rPr>
          <w:rFonts w:ascii="Times New Roman" w:hAnsi="Times New Roman"/>
          <w:sz w:val="24"/>
          <w:szCs w:val="24"/>
          <w:lang w:eastAsia="ar-SA"/>
        </w:rPr>
        <w:t xml:space="preserve">dưới đây </w:t>
      </w:r>
      <w:r w:rsidRPr="001730B1">
        <w:rPr>
          <w:rFonts w:ascii="Times New Roman" w:hAnsi="Times New Roman"/>
          <w:sz w:val="24"/>
          <w:szCs w:val="24"/>
          <w:lang w:eastAsia="ar-SA"/>
        </w:rPr>
        <w:t>để</w:t>
      </w:r>
      <w:r w:rsidR="008F4803" w:rsidRPr="001730B1">
        <w:rPr>
          <w:rFonts w:ascii="Times New Roman" w:hAnsi="Times New Roman"/>
          <w:sz w:val="24"/>
          <w:szCs w:val="24"/>
          <w:lang w:eastAsia="ar-SA"/>
        </w:rPr>
        <w:t xml:space="preserve"> trợ giúp</w:t>
      </w:r>
      <w:r w:rsidRPr="001730B1">
        <w:rPr>
          <w:rFonts w:ascii="Times New Roman" w:hAnsi="Times New Roman"/>
          <w:sz w:val="24"/>
          <w:szCs w:val="24"/>
          <w:lang w:eastAsia="ar-SA"/>
        </w:rPr>
        <w:t xml:space="preserve"> Bên A hoàn tất giao dịch mua cổ ph</w:t>
      </w:r>
      <w:r w:rsidR="008F4803" w:rsidRPr="001730B1">
        <w:rPr>
          <w:rFonts w:ascii="Times New Roman" w:hAnsi="Times New Roman"/>
          <w:sz w:val="24"/>
          <w:szCs w:val="24"/>
          <w:lang w:eastAsia="ar-SA"/>
        </w:rPr>
        <w:t>iếu</w:t>
      </w:r>
      <w:r w:rsidR="00420127" w:rsidRPr="001730B1">
        <w:rPr>
          <w:rFonts w:ascii="Times New Roman" w:hAnsi="Times New Roman"/>
          <w:sz w:val="24"/>
          <w:szCs w:val="24"/>
          <w:lang w:eastAsia="ar-SA"/>
        </w:rPr>
        <w:t xml:space="preserve"> </w:t>
      </w:r>
      <w:r w:rsidR="00E80F7C" w:rsidRPr="001730B1">
        <w:rPr>
          <w:rFonts w:ascii="Times New Roman" w:hAnsi="Times New Roman"/>
          <w:sz w:val="24"/>
          <w:szCs w:val="24"/>
          <w:lang w:eastAsia="ar-SA"/>
        </w:rPr>
        <w:t>Công Ty Mục Tiêu</w:t>
      </w:r>
      <w:r w:rsidR="00CF4B3C" w:rsidRPr="001730B1">
        <w:rPr>
          <w:rFonts w:ascii="Times New Roman" w:hAnsi="Times New Roman"/>
          <w:sz w:val="24"/>
          <w:szCs w:val="24"/>
          <w:lang w:eastAsia="ar-SA"/>
        </w:rPr>
        <w:t xml:space="preserve"> </w:t>
      </w:r>
      <w:r w:rsidR="009D4201" w:rsidRPr="001730B1">
        <w:rPr>
          <w:rFonts w:ascii="Times New Roman" w:hAnsi="Times New Roman"/>
          <w:sz w:val="24"/>
          <w:szCs w:val="24"/>
          <w:lang w:eastAsia="ar-SA"/>
        </w:rPr>
        <w:t xml:space="preserve">tại </w:t>
      </w:r>
      <w:r w:rsidR="00537178" w:rsidRPr="001730B1">
        <w:rPr>
          <w:rFonts w:ascii="Times New Roman" w:hAnsi="Times New Roman"/>
          <w:sz w:val="24"/>
          <w:szCs w:val="24"/>
          <w:lang w:eastAsia="ar-SA"/>
        </w:rPr>
        <w:t xml:space="preserve">Sở Giao dịch Chứng khoán </w:t>
      </w:r>
      <w:r w:rsidR="007D000D" w:rsidRPr="001730B1">
        <w:rPr>
          <w:rFonts w:ascii="Times New Roman" w:hAnsi="Times New Roman"/>
          <w:sz w:val="24"/>
          <w:szCs w:val="24"/>
          <w:lang w:eastAsia="ar-SA"/>
        </w:rPr>
        <w:t>[…]</w:t>
      </w:r>
      <w:r w:rsidRPr="001730B1">
        <w:rPr>
          <w:rFonts w:ascii="Times New Roman" w:hAnsi="Times New Roman"/>
          <w:sz w:val="24"/>
          <w:szCs w:val="24"/>
          <w:lang w:eastAsia="ar-SA"/>
        </w:rPr>
        <w:t xml:space="preserve"> trên cơ sở phù hợp với </w:t>
      </w:r>
      <w:r w:rsidR="008F4803" w:rsidRPr="001730B1">
        <w:rPr>
          <w:rFonts w:ascii="Times New Roman" w:hAnsi="Times New Roman"/>
          <w:sz w:val="24"/>
          <w:szCs w:val="24"/>
          <w:lang w:eastAsia="ar-SA"/>
        </w:rPr>
        <w:t xml:space="preserve">các </w:t>
      </w:r>
      <w:r w:rsidRPr="001730B1">
        <w:rPr>
          <w:rFonts w:ascii="Times New Roman" w:hAnsi="Times New Roman"/>
          <w:sz w:val="24"/>
          <w:szCs w:val="24"/>
          <w:lang w:eastAsia="ar-SA"/>
        </w:rPr>
        <w:t>quy định của pháp luật.</w:t>
      </w:r>
    </w:p>
    <w:p w14:paraId="18831F33" w14:textId="56E363FF" w:rsidR="000A7869" w:rsidRPr="001730B1" w:rsidRDefault="00ED1950" w:rsidP="00903235">
      <w:pPr>
        <w:pStyle w:val="ListParagraph"/>
        <w:spacing w:before="120" w:after="120"/>
        <w:ind w:left="360"/>
        <w:contextualSpacing w:val="0"/>
        <w:jc w:val="both"/>
        <w:rPr>
          <w:rFonts w:ascii="Times New Roman" w:hAnsi="Times New Roman"/>
          <w:sz w:val="24"/>
          <w:szCs w:val="24"/>
          <w:lang w:eastAsia="ar-SA"/>
        </w:rPr>
      </w:pPr>
      <w:r w:rsidRPr="001730B1">
        <w:rPr>
          <w:rFonts w:ascii="Times New Roman" w:hAnsi="Times New Roman"/>
          <w:sz w:val="24"/>
          <w:szCs w:val="24"/>
          <w:lang w:eastAsia="ar-SA"/>
        </w:rPr>
        <w:lastRenderedPageBreak/>
        <w:t xml:space="preserve">Pursuant to the provisions of </w:t>
      </w:r>
      <w:r w:rsidR="000A7869" w:rsidRPr="001730B1">
        <w:rPr>
          <w:rFonts w:ascii="Times New Roman" w:hAnsi="Times New Roman"/>
          <w:sz w:val="24"/>
          <w:szCs w:val="24"/>
          <w:lang w:eastAsia="ar-SA"/>
        </w:rPr>
        <w:t xml:space="preserve">this </w:t>
      </w:r>
      <w:r w:rsidR="00D860BE" w:rsidRPr="001730B1">
        <w:rPr>
          <w:rFonts w:ascii="Times New Roman" w:hAnsi="Times New Roman"/>
          <w:sz w:val="24"/>
          <w:szCs w:val="24"/>
          <w:lang w:eastAsia="ar-SA"/>
        </w:rPr>
        <w:t>Agreement</w:t>
      </w:r>
      <w:r w:rsidR="000A7869" w:rsidRPr="001730B1">
        <w:rPr>
          <w:rFonts w:ascii="Times New Roman" w:hAnsi="Times New Roman"/>
          <w:sz w:val="24"/>
          <w:szCs w:val="24"/>
          <w:lang w:eastAsia="ar-SA"/>
        </w:rPr>
        <w:t xml:space="preserve">, </w:t>
      </w:r>
      <w:r w:rsidR="005F7B7E" w:rsidRPr="001730B1">
        <w:rPr>
          <w:rFonts w:ascii="Times New Roman" w:hAnsi="Times New Roman"/>
          <w:sz w:val="24"/>
          <w:szCs w:val="24"/>
          <w:lang w:eastAsia="ar-SA"/>
        </w:rPr>
        <w:t>Party</w:t>
      </w:r>
      <w:r w:rsidR="000A7869" w:rsidRPr="001730B1">
        <w:rPr>
          <w:rFonts w:ascii="Times New Roman" w:hAnsi="Times New Roman"/>
          <w:sz w:val="24"/>
          <w:szCs w:val="24"/>
          <w:lang w:eastAsia="ar-SA"/>
        </w:rPr>
        <w:t xml:space="preserve"> A </w:t>
      </w:r>
      <w:r w:rsidR="00CF4B3C" w:rsidRPr="001730B1">
        <w:rPr>
          <w:rFonts w:ascii="Times New Roman" w:hAnsi="Times New Roman"/>
          <w:sz w:val="24"/>
          <w:szCs w:val="24"/>
          <w:lang w:eastAsia="ar-SA"/>
        </w:rPr>
        <w:t xml:space="preserve">hereby </w:t>
      </w:r>
      <w:r w:rsidRPr="001730B1">
        <w:rPr>
          <w:rFonts w:ascii="Times New Roman" w:hAnsi="Times New Roman"/>
          <w:sz w:val="24"/>
          <w:szCs w:val="24"/>
          <w:lang w:eastAsia="ar-SA"/>
        </w:rPr>
        <w:t>appoints</w:t>
      </w:r>
      <w:r w:rsidR="008B3F92" w:rsidRPr="001730B1">
        <w:rPr>
          <w:rFonts w:ascii="Times New Roman" w:hAnsi="Times New Roman"/>
          <w:sz w:val="24"/>
          <w:szCs w:val="24"/>
          <w:lang w:eastAsia="ar-SA"/>
        </w:rPr>
        <w:t xml:space="preserve"> </w:t>
      </w:r>
      <w:r w:rsidR="00B50815" w:rsidRPr="001730B1">
        <w:rPr>
          <w:rFonts w:ascii="Times New Roman" w:hAnsi="Times New Roman"/>
          <w:sz w:val="24"/>
          <w:szCs w:val="24"/>
          <w:lang w:eastAsia="ar-SA"/>
        </w:rPr>
        <w:t xml:space="preserve">and </w:t>
      </w:r>
      <w:r w:rsidR="005F7B7E" w:rsidRPr="001730B1">
        <w:rPr>
          <w:rFonts w:ascii="Times New Roman" w:hAnsi="Times New Roman"/>
          <w:sz w:val="24"/>
          <w:szCs w:val="24"/>
          <w:lang w:eastAsia="ar-SA"/>
        </w:rPr>
        <w:t>Party</w:t>
      </w:r>
      <w:r w:rsidR="00B50815" w:rsidRPr="001730B1">
        <w:rPr>
          <w:rFonts w:ascii="Times New Roman" w:hAnsi="Times New Roman"/>
          <w:sz w:val="24"/>
          <w:szCs w:val="24"/>
          <w:lang w:eastAsia="ar-SA"/>
        </w:rPr>
        <w:t xml:space="preserve"> B agree</w:t>
      </w:r>
      <w:r w:rsidR="00BA76E1" w:rsidRPr="001730B1">
        <w:rPr>
          <w:rFonts w:ascii="Times New Roman" w:hAnsi="Times New Roman"/>
          <w:sz w:val="24"/>
          <w:szCs w:val="24"/>
          <w:lang w:eastAsia="ar-SA"/>
        </w:rPr>
        <w:t>s</w:t>
      </w:r>
      <w:r w:rsidR="00B50815" w:rsidRPr="001730B1">
        <w:rPr>
          <w:rFonts w:ascii="Times New Roman" w:hAnsi="Times New Roman"/>
          <w:sz w:val="24"/>
          <w:szCs w:val="24"/>
          <w:lang w:eastAsia="ar-SA"/>
        </w:rPr>
        <w:t xml:space="preserve"> to</w:t>
      </w:r>
      <w:r w:rsidR="00BB4B84" w:rsidRPr="001730B1">
        <w:rPr>
          <w:rFonts w:ascii="Times New Roman" w:hAnsi="Times New Roman"/>
          <w:sz w:val="24"/>
          <w:szCs w:val="24"/>
          <w:lang w:eastAsia="ar-SA"/>
        </w:rPr>
        <w:t xml:space="preserve"> provide advisory service and</w:t>
      </w:r>
      <w:r w:rsidR="00B50815" w:rsidRPr="001730B1">
        <w:rPr>
          <w:rFonts w:ascii="Times New Roman" w:hAnsi="Times New Roman"/>
          <w:sz w:val="24"/>
          <w:szCs w:val="24"/>
          <w:lang w:eastAsia="ar-SA"/>
        </w:rPr>
        <w:t xml:space="preserve"> </w:t>
      </w:r>
      <w:r w:rsidRPr="001730B1">
        <w:rPr>
          <w:rFonts w:ascii="Times New Roman" w:hAnsi="Times New Roman"/>
          <w:sz w:val="24"/>
          <w:szCs w:val="24"/>
          <w:lang w:eastAsia="ar-SA"/>
        </w:rPr>
        <w:t xml:space="preserve">assist </w:t>
      </w:r>
      <w:r w:rsidR="00BA76E1" w:rsidRPr="001730B1">
        <w:rPr>
          <w:rFonts w:ascii="Times New Roman" w:hAnsi="Times New Roman"/>
          <w:sz w:val="24"/>
          <w:szCs w:val="24"/>
          <w:lang w:eastAsia="ar-SA"/>
        </w:rPr>
        <w:t xml:space="preserve">Party </w:t>
      </w:r>
      <w:r w:rsidR="00B50815" w:rsidRPr="001730B1">
        <w:rPr>
          <w:rFonts w:ascii="Times New Roman" w:hAnsi="Times New Roman"/>
          <w:sz w:val="24"/>
          <w:szCs w:val="24"/>
          <w:lang w:eastAsia="ar-SA"/>
        </w:rPr>
        <w:t xml:space="preserve">A </w:t>
      </w:r>
      <w:r w:rsidRPr="001730B1">
        <w:rPr>
          <w:rFonts w:ascii="Times New Roman" w:hAnsi="Times New Roman"/>
          <w:sz w:val="24"/>
          <w:szCs w:val="24"/>
          <w:lang w:eastAsia="ar-SA"/>
        </w:rPr>
        <w:t>performing</w:t>
      </w:r>
      <w:r w:rsidR="00B50815" w:rsidRPr="001730B1">
        <w:rPr>
          <w:rFonts w:ascii="Times New Roman" w:hAnsi="Times New Roman"/>
          <w:sz w:val="24"/>
          <w:szCs w:val="24"/>
          <w:lang w:eastAsia="ar-SA"/>
        </w:rPr>
        <w:t xml:space="preserve"> necessary</w:t>
      </w:r>
      <w:r w:rsidR="00BB4B84" w:rsidRPr="001730B1">
        <w:rPr>
          <w:rFonts w:ascii="Times New Roman" w:hAnsi="Times New Roman"/>
          <w:sz w:val="24"/>
          <w:szCs w:val="24"/>
          <w:lang w:eastAsia="ar-SA"/>
        </w:rPr>
        <w:t xml:space="preserve"> tasks and</w:t>
      </w:r>
      <w:r w:rsidR="00B50815" w:rsidRPr="001730B1">
        <w:rPr>
          <w:rFonts w:ascii="Times New Roman" w:hAnsi="Times New Roman"/>
          <w:sz w:val="24"/>
          <w:szCs w:val="24"/>
          <w:lang w:eastAsia="ar-SA"/>
        </w:rPr>
        <w:t xml:space="preserve"> procedures </w:t>
      </w:r>
      <w:r w:rsidR="00E87630" w:rsidRPr="001730B1">
        <w:rPr>
          <w:rFonts w:ascii="Times New Roman" w:hAnsi="Times New Roman"/>
          <w:sz w:val="24"/>
          <w:szCs w:val="24"/>
          <w:lang w:eastAsia="ar-SA"/>
        </w:rPr>
        <w:t xml:space="preserve">as specifically </w:t>
      </w:r>
      <w:r w:rsidR="00B50815" w:rsidRPr="001730B1">
        <w:rPr>
          <w:rFonts w:ascii="Times New Roman" w:hAnsi="Times New Roman"/>
          <w:sz w:val="24"/>
          <w:szCs w:val="24"/>
          <w:lang w:eastAsia="ar-SA"/>
        </w:rPr>
        <w:t xml:space="preserve">mentioned in Article 3 </w:t>
      </w:r>
      <w:r w:rsidRPr="001730B1">
        <w:rPr>
          <w:rFonts w:ascii="Times New Roman" w:hAnsi="Times New Roman"/>
          <w:sz w:val="24"/>
          <w:szCs w:val="24"/>
          <w:lang w:eastAsia="ar-SA"/>
        </w:rPr>
        <w:t xml:space="preserve">so as to </w:t>
      </w:r>
      <w:r w:rsidR="005F7B7E" w:rsidRPr="001730B1">
        <w:rPr>
          <w:rFonts w:ascii="Times New Roman" w:hAnsi="Times New Roman"/>
          <w:sz w:val="24"/>
          <w:szCs w:val="24"/>
          <w:lang w:eastAsia="ar-SA"/>
        </w:rPr>
        <w:t>complete</w:t>
      </w:r>
      <w:r w:rsidR="00B50815" w:rsidRPr="001730B1">
        <w:rPr>
          <w:rFonts w:ascii="Times New Roman" w:hAnsi="Times New Roman"/>
          <w:sz w:val="24"/>
          <w:szCs w:val="24"/>
          <w:lang w:eastAsia="ar-SA"/>
        </w:rPr>
        <w:t xml:space="preserve"> </w:t>
      </w:r>
      <w:r w:rsidRPr="001730B1">
        <w:rPr>
          <w:rFonts w:ascii="Times New Roman" w:hAnsi="Times New Roman"/>
          <w:sz w:val="24"/>
          <w:szCs w:val="24"/>
          <w:lang w:eastAsia="ar-SA"/>
        </w:rPr>
        <w:t xml:space="preserve">Party A’s </w:t>
      </w:r>
      <w:r w:rsidR="00B50815" w:rsidRPr="001730B1">
        <w:rPr>
          <w:rFonts w:ascii="Times New Roman" w:hAnsi="Times New Roman"/>
          <w:sz w:val="24"/>
          <w:szCs w:val="24"/>
          <w:lang w:eastAsia="ar-SA"/>
        </w:rPr>
        <w:t xml:space="preserve">stock </w:t>
      </w:r>
      <w:r w:rsidR="006B0CAF" w:rsidRPr="001730B1">
        <w:rPr>
          <w:rFonts w:ascii="Times New Roman" w:hAnsi="Times New Roman"/>
          <w:sz w:val="24"/>
          <w:szCs w:val="24"/>
          <w:lang w:eastAsia="ar-SA"/>
        </w:rPr>
        <w:t xml:space="preserve">purchase </w:t>
      </w:r>
      <w:r w:rsidR="00B50815" w:rsidRPr="001730B1">
        <w:rPr>
          <w:rFonts w:ascii="Times New Roman" w:hAnsi="Times New Roman"/>
          <w:sz w:val="24"/>
          <w:szCs w:val="24"/>
          <w:lang w:eastAsia="ar-SA"/>
        </w:rPr>
        <w:t xml:space="preserve">transaction </w:t>
      </w:r>
      <w:r w:rsidRPr="001730B1">
        <w:rPr>
          <w:rFonts w:ascii="Times New Roman" w:hAnsi="Times New Roman"/>
          <w:sz w:val="24"/>
          <w:szCs w:val="24"/>
          <w:lang w:eastAsia="ar-SA"/>
        </w:rPr>
        <w:t xml:space="preserve">of Target </w:t>
      </w:r>
      <w:r w:rsidR="000E36FA" w:rsidRPr="001730B1">
        <w:rPr>
          <w:rFonts w:ascii="Times New Roman" w:hAnsi="Times New Roman"/>
          <w:sz w:val="24"/>
          <w:szCs w:val="24"/>
          <w:lang w:eastAsia="ar-SA"/>
        </w:rPr>
        <w:t>C</w:t>
      </w:r>
      <w:r w:rsidR="00B50815" w:rsidRPr="001730B1">
        <w:rPr>
          <w:rFonts w:ascii="Times New Roman" w:hAnsi="Times New Roman"/>
          <w:sz w:val="24"/>
          <w:szCs w:val="24"/>
          <w:lang w:eastAsia="ar-SA"/>
        </w:rPr>
        <w:t xml:space="preserve">ompany at </w:t>
      </w:r>
      <w:r w:rsidR="00420127" w:rsidRPr="001730B1">
        <w:rPr>
          <w:rFonts w:ascii="Times New Roman" w:hAnsi="Times New Roman"/>
          <w:sz w:val="24"/>
          <w:szCs w:val="24"/>
          <w:lang w:eastAsia="ar-SA"/>
        </w:rPr>
        <w:t>Ho</w:t>
      </w:r>
      <w:r w:rsidR="007D7553" w:rsidRPr="001730B1">
        <w:rPr>
          <w:rFonts w:ascii="Times New Roman" w:hAnsi="Times New Roman"/>
          <w:sz w:val="24"/>
          <w:szCs w:val="24"/>
          <w:lang w:eastAsia="ar-SA"/>
        </w:rPr>
        <w:t>chiminh</w:t>
      </w:r>
      <w:r w:rsidR="00420127" w:rsidRPr="001730B1">
        <w:rPr>
          <w:rFonts w:ascii="Times New Roman" w:hAnsi="Times New Roman"/>
          <w:sz w:val="24"/>
          <w:szCs w:val="24"/>
          <w:lang w:eastAsia="ar-SA"/>
        </w:rPr>
        <w:t xml:space="preserve"> Stock Exchange </w:t>
      </w:r>
      <w:r w:rsidR="00BA76E1" w:rsidRPr="001730B1">
        <w:rPr>
          <w:rFonts w:ascii="Times New Roman" w:hAnsi="Times New Roman"/>
          <w:sz w:val="24"/>
          <w:szCs w:val="24"/>
          <w:lang w:eastAsia="ar-SA"/>
        </w:rPr>
        <w:t>(</w:t>
      </w:r>
      <w:r w:rsidR="00420127" w:rsidRPr="001730B1">
        <w:rPr>
          <w:rFonts w:ascii="Times New Roman" w:hAnsi="Times New Roman"/>
          <w:sz w:val="24"/>
          <w:szCs w:val="24"/>
          <w:lang w:eastAsia="ar-SA"/>
        </w:rPr>
        <w:t>HSX</w:t>
      </w:r>
      <w:r w:rsidRPr="001730B1">
        <w:rPr>
          <w:rFonts w:ascii="Times New Roman" w:hAnsi="Times New Roman"/>
          <w:sz w:val="24"/>
          <w:szCs w:val="24"/>
          <w:lang w:eastAsia="ar-SA"/>
        </w:rPr>
        <w:t>) compliant with</w:t>
      </w:r>
      <w:r w:rsidR="00BA76E1" w:rsidRPr="001730B1">
        <w:rPr>
          <w:rFonts w:ascii="Times New Roman" w:hAnsi="Times New Roman"/>
          <w:sz w:val="24"/>
          <w:szCs w:val="24"/>
          <w:lang w:eastAsia="ar-SA"/>
        </w:rPr>
        <w:t xml:space="preserve"> </w:t>
      </w:r>
      <w:r w:rsidRPr="001730B1">
        <w:rPr>
          <w:rFonts w:ascii="Times New Roman" w:hAnsi="Times New Roman"/>
          <w:sz w:val="24"/>
          <w:szCs w:val="24"/>
          <w:lang w:eastAsia="ar-SA"/>
        </w:rPr>
        <w:t xml:space="preserve">relevant </w:t>
      </w:r>
      <w:r w:rsidR="00B50815" w:rsidRPr="001730B1">
        <w:rPr>
          <w:rFonts w:ascii="Times New Roman" w:hAnsi="Times New Roman"/>
          <w:sz w:val="24"/>
          <w:szCs w:val="24"/>
          <w:lang w:eastAsia="ar-SA"/>
        </w:rPr>
        <w:t>legal regulation</w:t>
      </w:r>
      <w:r w:rsidR="00BA76E1" w:rsidRPr="001730B1">
        <w:rPr>
          <w:rFonts w:ascii="Times New Roman" w:hAnsi="Times New Roman"/>
          <w:sz w:val="24"/>
          <w:szCs w:val="24"/>
          <w:lang w:eastAsia="ar-SA"/>
        </w:rPr>
        <w:t xml:space="preserve">s. </w:t>
      </w:r>
    </w:p>
    <w:p w14:paraId="795096E1" w14:textId="4A889FC5" w:rsidR="00994086" w:rsidRPr="001730B1" w:rsidRDefault="00994086" w:rsidP="00903235">
      <w:pPr>
        <w:pStyle w:val="ListParagraph"/>
        <w:numPr>
          <w:ilvl w:val="0"/>
          <w:numId w:val="45"/>
        </w:numPr>
        <w:spacing w:before="120" w:after="120"/>
        <w:ind w:left="426" w:hanging="426"/>
        <w:contextualSpacing w:val="0"/>
        <w:jc w:val="both"/>
        <w:rPr>
          <w:rFonts w:ascii="Times New Roman" w:hAnsi="Times New Roman"/>
          <w:sz w:val="24"/>
          <w:szCs w:val="24"/>
          <w:lang w:eastAsia="ar-SA"/>
        </w:rPr>
      </w:pPr>
      <w:r w:rsidRPr="001730B1">
        <w:rPr>
          <w:rFonts w:ascii="Times New Roman" w:hAnsi="Times New Roman"/>
          <w:sz w:val="24"/>
          <w:szCs w:val="24"/>
          <w:lang w:eastAsia="ar-SA"/>
        </w:rPr>
        <w:t xml:space="preserve">Hợp đồng này có thời hạn </w:t>
      </w:r>
      <w:r w:rsidR="007D000D" w:rsidRPr="001730B1">
        <w:rPr>
          <w:rFonts w:ascii="Times New Roman" w:hAnsi="Times New Roman"/>
          <w:sz w:val="24"/>
          <w:szCs w:val="24"/>
          <w:lang w:eastAsia="ar-SA"/>
        </w:rPr>
        <w:t>[…]</w:t>
      </w:r>
      <w:r w:rsidR="008053CE" w:rsidRPr="001730B1">
        <w:rPr>
          <w:rFonts w:ascii="Times New Roman" w:hAnsi="Times New Roman"/>
          <w:sz w:val="24"/>
          <w:szCs w:val="24"/>
          <w:lang w:eastAsia="ar-SA"/>
        </w:rPr>
        <w:t xml:space="preserve">. Hai Bên có thể thỏa thuận gia hạn hợp đồng </w:t>
      </w:r>
      <w:r w:rsidR="00703783" w:rsidRPr="001730B1">
        <w:rPr>
          <w:rFonts w:ascii="Times New Roman" w:hAnsi="Times New Roman"/>
          <w:sz w:val="24"/>
          <w:szCs w:val="24"/>
          <w:lang w:eastAsia="ar-SA"/>
        </w:rPr>
        <w:t xml:space="preserve">bằng </w:t>
      </w:r>
      <w:r w:rsidR="008053CE" w:rsidRPr="001730B1">
        <w:rPr>
          <w:rFonts w:ascii="Times New Roman" w:hAnsi="Times New Roman"/>
          <w:sz w:val="24"/>
          <w:szCs w:val="24"/>
          <w:lang w:eastAsia="ar-SA"/>
        </w:rPr>
        <w:t xml:space="preserve">các Phụ lục Hợp đồng. </w:t>
      </w:r>
    </w:p>
    <w:p w14:paraId="23B92E26" w14:textId="20265A39" w:rsidR="00DF337B" w:rsidRPr="001730B1" w:rsidRDefault="000D6FC6" w:rsidP="00903235">
      <w:pPr>
        <w:pStyle w:val="ListParagraph"/>
        <w:spacing w:before="120" w:after="120"/>
        <w:ind w:left="426"/>
        <w:contextualSpacing w:val="0"/>
        <w:jc w:val="both"/>
        <w:rPr>
          <w:rFonts w:ascii="Times New Roman" w:hAnsi="Times New Roman"/>
        </w:rPr>
      </w:pPr>
      <w:r w:rsidRPr="001730B1">
        <w:rPr>
          <w:rFonts w:ascii="Times New Roman" w:hAnsi="Times New Roman"/>
          <w:sz w:val="24"/>
          <w:szCs w:val="24"/>
          <w:lang w:eastAsia="ar-SA"/>
        </w:rPr>
        <w:t xml:space="preserve">The term of this agreement is </w:t>
      </w:r>
      <w:r w:rsidR="007D000D" w:rsidRPr="001730B1">
        <w:rPr>
          <w:rFonts w:ascii="Times New Roman" w:hAnsi="Times New Roman"/>
          <w:sz w:val="24"/>
          <w:szCs w:val="24"/>
          <w:lang w:eastAsia="ar-SA"/>
        </w:rPr>
        <w:t>[…]</w:t>
      </w:r>
      <w:r w:rsidRPr="001730B1">
        <w:rPr>
          <w:rFonts w:ascii="Times New Roman" w:hAnsi="Times New Roman"/>
          <w:sz w:val="24"/>
          <w:szCs w:val="24"/>
          <w:lang w:eastAsia="ar-SA"/>
        </w:rPr>
        <w:t xml:space="preserve">. </w:t>
      </w:r>
      <w:r w:rsidR="00CE446A" w:rsidRPr="001730B1">
        <w:rPr>
          <w:rFonts w:ascii="Times New Roman" w:hAnsi="Times New Roman"/>
          <w:sz w:val="24"/>
          <w:szCs w:val="24"/>
          <w:lang w:eastAsia="ar-SA"/>
        </w:rPr>
        <w:t xml:space="preserve">Both Parties </w:t>
      </w:r>
      <w:r w:rsidR="00CC1F93" w:rsidRPr="001730B1">
        <w:rPr>
          <w:rFonts w:ascii="Times New Roman" w:hAnsi="Times New Roman"/>
          <w:sz w:val="24"/>
          <w:szCs w:val="24"/>
          <w:lang w:eastAsia="ar-SA"/>
        </w:rPr>
        <w:t xml:space="preserve">may agree to extend the term of this Agreement </w:t>
      </w:r>
      <w:r w:rsidR="00616F48" w:rsidRPr="001730B1">
        <w:rPr>
          <w:rFonts w:ascii="Times New Roman" w:hAnsi="Times New Roman"/>
          <w:sz w:val="24"/>
          <w:szCs w:val="24"/>
          <w:lang w:eastAsia="ar-SA"/>
        </w:rPr>
        <w:t xml:space="preserve">via Annexes. </w:t>
      </w:r>
    </w:p>
    <w:p w14:paraId="4649AF57" w14:textId="77777777" w:rsidR="00EB4A06" w:rsidRPr="001730B1" w:rsidRDefault="00DF337B" w:rsidP="00903235">
      <w:pPr>
        <w:spacing w:before="120" w:after="120"/>
        <w:jc w:val="both"/>
        <w:rPr>
          <w:rFonts w:ascii="Times New Roman" w:hAnsi="Times New Roman"/>
          <w:b/>
          <w:sz w:val="24"/>
          <w:szCs w:val="24"/>
        </w:rPr>
      </w:pPr>
      <w:r w:rsidRPr="001730B1">
        <w:rPr>
          <w:rFonts w:ascii="Times New Roman" w:hAnsi="Times New Roman"/>
          <w:b/>
          <w:sz w:val="24"/>
          <w:szCs w:val="24"/>
        </w:rPr>
        <w:t xml:space="preserve">Điều </w:t>
      </w:r>
      <w:r w:rsidR="009D4201" w:rsidRPr="001730B1">
        <w:rPr>
          <w:rFonts w:ascii="Times New Roman" w:hAnsi="Times New Roman"/>
          <w:b/>
          <w:sz w:val="24"/>
          <w:szCs w:val="24"/>
        </w:rPr>
        <w:t>3</w:t>
      </w:r>
      <w:r w:rsidRPr="001730B1">
        <w:rPr>
          <w:rFonts w:ascii="Times New Roman" w:hAnsi="Times New Roman"/>
          <w:b/>
          <w:sz w:val="24"/>
          <w:szCs w:val="24"/>
        </w:rPr>
        <w:t>. Nội dung công việc</w:t>
      </w:r>
    </w:p>
    <w:p w14:paraId="13D8661D" w14:textId="77777777" w:rsidR="00DF337B" w:rsidRPr="001730B1" w:rsidRDefault="00B50815" w:rsidP="00903235">
      <w:pPr>
        <w:spacing w:before="120" w:after="120"/>
        <w:jc w:val="both"/>
        <w:rPr>
          <w:rFonts w:ascii="Times New Roman" w:hAnsi="Times New Roman"/>
          <w:b/>
          <w:sz w:val="24"/>
          <w:szCs w:val="24"/>
        </w:rPr>
      </w:pPr>
      <w:r w:rsidRPr="001730B1">
        <w:rPr>
          <w:rFonts w:ascii="Times New Roman" w:hAnsi="Times New Roman"/>
          <w:b/>
          <w:sz w:val="24"/>
          <w:szCs w:val="24"/>
        </w:rPr>
        <w:t>Article 3</w:t>
      </w:r>
      <w:r w:rsidR="005C71B5" w:rsidRPr="001730B1">
        <w:rPr>
          <w:rFonts w:ascii="Times New Roman" w:hAnsi="Times New Roman"/>
          <w:b/>
          <w:sz w:val="24"/>
          <w:szCs w:val="24"/>
        </w:rPr>
        <w:t>.</w:t>
      </w:r>
      <w:r w:rsidRPr="001730B1">
        <w:rPr>
          <w:rFonts w:ascii="Times New Roman" w:hAnsi="Times New Roman"/>
          <w:b/>
          <w:sz w:val="24"/>
          <w:szCs w:val="24"/>
        </w:rPr>
        <w:t xml:space="preserve"> </w:t>
      </w:r>
      <w:r w:rsidR="00CF4B3C" w:rsidRPr="001730B1">
        <w:rPr>
          <w:rFonts w:ascii="Times New Roman" w:hAnsi="Times New Roman"/>
          <w:b/>
          <w:sz w:val="24"/>
          <w:szCs w:val="24"/>
        </w:rPr>
        <w:t>Scope of work</w:t>
      </w:r>
    </w:p>
    <w:p w14:paraId="6FD22147" w14:textId="284ADC88" w:rsidR="00DF337B" w:rsidRPr="001730B1" w:rsidRDefault="00DF337B" w:rsidP="00903235">
      <w:pPr>
        <w:pStyle w:val="ListParagraph"/>
        <w:numPr>
          <w:ilvl w:val="0"/>
          <w:numId w:val="69"/>
        </w:numPr>
        <w:spacing w:before="120" w:after="120"/>
        <w:ind w:left="426" w:hanging="426"/>
        <w:contextualSpacing w:val="0"/>
        <w:jc w:val="both"/>
        <w:rPr>
          <w:rFonts w:ascii="Times New Roman" w:hAnsi="Times New Roman"/>
          <w:sz w:val="24"/>
          <w:szCs w:val="24"/>
          <w:lang w:eastAsia="ar-SA"/>
        </w:rPr>
      </w:pPr>
      <w:r w:rsidRPr="001730B1">
        <w:rPr>
          <w:rFonts w:ascii="Times New Roman" w:hAnsi="Times New Roman"/>
          <w:sz w:val="24"/>
          <w:szCs w:val="24"/>
          <w:lang w:eastAsia="ar-SA"/>
        </w:rPr>
        <w:t>Theo Hợp đồng này, Bên B sẽ thực hiện các công việc sau</w:t>
      </w:r>
      <w:r w:rsidR="0040337B" w:rsidRPr="001730B1">
        <w:rPr>
          <w:rFonts w:ascii="Times New Roman" w:hAnsi="Times New Roman"/>
          <w:sz w:val="24"/>
          <w:szCs w:val="24"/>
          <w:lang w:eastAsia="ar-SA"/>
        </w:rPr>
        <w:t xml:space="preserve"> cho Bên A và/hoặc các công ty con, công ty liên kết của Bên A</w:t>
      </w:r>
      <w:r w:rsidRPr="001730B1">
        <w:rPr>
          <w:rFonts w:ascii="Times New Roman" w:hAnsi="Times New Roman"/>
          <w:sz w:val="24"/>
          <w:szCs w:val="24"/>
          <w:lang w:eastAsia="ar-SA"/>
        </w:rPr>
        <w:t>:</w:t>
      </w:r>
    </w:p>
    <w:p w14:paraId="6B538A37" w14:textId="08B6CD75" w:rsidR="00B50815" w:rsidRPr="001730B1" w:rsidRDefault="00962035" w:rsidP="00903235">
      <w:pPr>
        <w:spacing w:before="120" w:after="120"/>
        <w:ind w:left="426"/>
        <w:jc w:val="both"/>
        <w:rPr>
          <w:rFonts w:ascii="Times New Roman" w:hAnsi="Times New Roman"/>
          <w:sz w:val="24"/>
          <w:szCs w:val="24"/>
          <w:lang w:eastAsia="ar-SA"/>
        </w:rPr>
      </w:pPr>
      <w:r w:rsidRPr="001730B1">
        <w:rPr>
          <w:rFonts w:ascii="Times New Roman" w:hAnsi="Times New Roman"/>
          <w:sz w:val="24"/>
          <w:szCs w:val="24"/>
          <w:lang w:eastAsia="ar-SA"/>
        </w:rPr>
        <w:t xml:space="preserve">Pursuant </w:t>
      </w:r>
      <w:r w:rsidR="00B50815" w:rsidRPr="001730B1">
        <w:rPr>
          <w:rFonts w:ascii="Times New Roman" w:hAnsi="Times New Roman"/>
          <w:sz w:val="24"/>
          <w:szCs w:val="24"/>
          <w:lang w:eastAsia="ar-SA"/>
        </w:rPr>
        <w:t xml:space="preserve">to this </w:t>
      </w:r>
      <w:r w:rsidR="00D860BE" w:rsidRPr="001730B1">
        <w:rPr>
          <w:rFonts w:ascii="Times New Roman" w:hAnsi="Times New Roman"/>
          <w:sz w:val="24"/>
          <w:szCs w:val="24"/>
          <w:lang w:eastAsia="ar-SA"/>
        </w:rPr>
        <w:t>Agreement</w:t>
      </w:r>
      <w:r w:rsidR="00B50815" w:rsidRPr="001730B1">
        <w:rPr>
          <w:rFonts w:ascii="Times New Roman" w:hAnsi="Times New Roman"/>
          <w:sz w:val="24"/>
          <w:szCs w:val="24"/>
          <w:lang w:eastAsia="ar-SA"/>
        </w:rPr>
        <w:t xml:space="preserve">, </w:t>
      </w:r>
      <w:r w:rsidR="00BA76E1" w:rsidRPr="001730B1">
        <w:rPr>
          <w:rFonts w:ascii="Times New Roman" w:hAnsi="Times New Roman"/>
          <w:sz w:val="24"/>
          <w:szCs w:val="24"/>
          <w:lang w:eastAsia="ar-SA"/>
        </w:rPr>
        <w:t xml:space="preserve">Party </w:t>
      </w:r>
      <w:r w:rsidR="00B50815" w:rsidRPr="001730B1">
        <w:rPr>
          <w:rFonts w:ascii="Times New Roman" w:hAnsi="Times New Roman"/>
          <w:sz w:val="24"/>
          <w:szCs w:val="24"/>
          <w:lang w:eastAsia="ar-SA"/>
        </w:rPr>
        <w:t xml:space="preserve">B </w:t>
      </w:r>
      <w:r w:rsidR="00E87630" w:rsidRPr="001730B1">
        <w:rPr>
          <w:rFonts w:ascii="Times New Roman" w:hAnsi="Times New Roman"/>
          <w:sz w:val="24"/>
          <w:szCs w:val="24"/>
          <w:lang w:eastAsia="ar-SA"/>
        </w:rPr>
        <w:t>shall perform</w:t>
      </w:r>
      <w:r w:rsidR="00B50815" w:rsidRPr="001730B1">
        <w:rPr>
          <w:rFonts w:ascii="Times New Roman" w:hAnsi="Times New Roman"/>
          <w:sz w:val="24"/>
          <w:szCs w:val="24"/>
          <w:lang w:eastAsia="ar-SA"/>
        </w:rPr>
        <w:t xml:space="preserve"> the following tasks</w:t>
      </w:r>
      <w:r w:rsidR="00483D82" w:rsidRPr="001730B1">
        <w:rPr>
          <w:rFonts w:ascii="Times New Roman" w:hAnsi="Times New Roman"/>
          <w:sz w:val="24"/>
          <w:szCs w:val="24"/>
          <w:lang w:eastAsia="ar-SA"/>
        </w:rPr>
        <w:t xml:space="preserve"> for Party A and</w:t>
      </w:r>
      <w:r w:rsidR="00B875D7" w:rsidRPr="001730B1">
        <w:rPr>
          <w:rFonts w:ascii="Times New Roman" w:hAnsi="Times New Roman"/>
          <w:sz w:val="24"/>
          <w:szCs w:val="24"/>
          <w:lang w:eastAsia="ar-SA"/>
        </w:rPr>
        <w:t>/</w:t>
      </w:r>
      <w:r w:rsidR="009024ED" w:rsidRPr="001730B1">
        <w:rPr>
          <w:rFonts w:ascii="Times New Roman" w:hAnsi="Times New Roman"/>
          <w:sz w:val="24"/>
          <w:szCs w:val="24"/>
          <w:lang w:eastAsia="ar-SA"/>
        </w:rPr>
        <w:t>or</w:t>
      </w:r>
      <w:r w:rsidR="00483D82" w:rsidRPr="001730B1">
        <w:rPr>
          <w:rFonts w:ascii="Times New Roman" w:hAnsi="Times New Roman"/>
          <w:sz w:val="24"/>
          <w:szCs w:val="24"/>
          <w:lang w:eastAsia="ar-SA"/>
        </w:rPr>
        <w:t xml:space="preserve"> its subsidiaries and affiliates</w:t>
      </w:r>
      <w:r w:rsidR="00BA76E1" w:rsidRPr="001730B1">
        <w:rPr>
          <w:rFonts w:ascii="Times New Roman" w:hAnsi="Times New Roman"/>
          <w:sz w:val="24"/>
          <w:szCs w:val="24"/>
          <w:lang w:eastAsia="ar-SA"/>
        </w:rPr>
        <w:t>:</w:t>
      </w:r>
    </w:p>
    <w:p w14:paraId="30059672" w14:textId="77777777" w:rsidR="007D000D" w:rsidRPr="001730B1" w:rsidRDefault="007D000D" w:rsidP="00903235">
      <w:pPr>
        <w:pStyle w:val="ListParagraph"/>
        <w:numPr>
          <w:ilvl w:val="1"/>
          <w:numId w:val="68"/>
        </w:numPr>
        <w:spacing w:before="120" w:after="120"/>
        <w:ind w:left="993" w:hanging="567"/>
        <w:contextualSpacing w:val="0"/>
        <w:jc w:val="both"/>
        <w:rPr>
          <w:rFonts w:ascii="Times New Roman" w:eastAsia="Times New Roman" w:hAnsi="Times New Roman"/>
          <w:sz w:val="24"/>
          <w:szCs w:val="24"/>
        </w:rPr>
      </w:pPr>
      <w:r w:rsidRPr="001730B1">
        <w:rPr>
          <w:rFonts w:ascii="Times New Roman" w:eastAsia="Times New Roman" w:hAnsi="Times New Roman"/>
          <w:sz w:val="24"/>
          <w:szCs w:val="24"/>
        </w:rPr>
        <w:t>Dịch vụ liên quan đến thủ tục đầu tư gián tiếp nước ngoài (trường hợp nhà đầu tư là tổ chức nước ngoài)</w:t>
      </w:r>
    </w:p>
    <w:p w14:paraId="53F5D3D9" w14:textId="5A8C00A6" w:rsidR="00903235" w:rsidRPr="001730B1" w:rsidRDefault="00903235" w:rsidP="00903235">
      <w:pPr>
        <w:pStyle w:val="ListParagraph"/>
        <w:spacing w:before="120" w:after="120"/>
        <w:ind w:left="993"/>
        <w:contextualSpacing w:val="0"/>
        <w:jc w:val="both"/>
        <w:rPr>
          <w:rFonts w:ascii="Times New Roman" w:eastAsia="Times New Roman" w:hAnsi="Times New Roman"/>
          <w:sz w:val="24"/>
          <w:szCs w:val="24"/>
        </w:rPr>
      </w:pPr>
      <w:r w:rsidRPr="001730B1">
        <w:rPr>
          <w:rFonts w:ascii="Times New Roman" w:hAnsi="Times New Roman"/>
          <w:sz w:val="24"/>
          <w:szCs w:val="24"/>
        </w:rPr>
        <w:t>Indirect Investment and Transaction Advisory Service (applicable for foreign organization investors)</w:t>
      </w:r>
    </w:p>
    <w:p w14:paraId="6169708C" w14:textId="18EE6D0D" w:rsidR="007D000D" w:rsidRPr="001730B1" w:rsidRDefault="007D000D" w:rsidP="00903235">
      <w:pPr>
        <w:spacing w:before="120" w:after="120"/>
        <w:ind w:left="993"/>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Hướng dẫn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về thủ tục đầu tư gián tiếp nước ngoài tại Việt Nam và 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thực hiện các công việc cần thiết để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có thể tham gia hoạt động đầu tư gián tiếp tại Việt Nam, bao gồm:</w:t>
      </w:r>
    </w:p>
    <w:p w14:paraId="5BF083C8" w14:textId="31C56239" w:rsidR="00903235" w:rsidRPr="001730B1" w:rsidRDefault="00903235" w:rsidP="00903235">
      <w:pPr>
        <w:spacing w:before="120" w:after="120"/>
        <w:ind w:left="993"/>
        <w:jc w:val="both"/>
        <w:rPr>
          <w:rFonts w:ascii="Times New Roman" w:eastAsia="Times New Roman" w:hAnsi="Times New Roman"/>
          <w:sz w:val="24"/>
          <w:szCs w:val="24"/>
        </w:rPr>
      </w:pPr>
      <w:r w:rsidRPr="001730B1">
        <w:rPr>
          <w:rFonts w:ascii="Times New Roman" w:hAnsi="Times New Roman"/>
          <w:sz w:val="24"/>
          <w:szCs w:val="24"/>
        </w:rPr>
        <w:t xml:space="preserve">Provide </w:t>
      </w:r>
      <w:r w:rsidRPr="001730B1">
        <w:rPr>
          <w:rFonts w:ascii="Times New Roman" w:hAnsi="Times New Roman"/>
          <w:sz w:val="24"/>
          <w:szCs w:val="24"/>
          <w:lang w:eastAsia="ar-SA"/>
        </w:rPr>
        <w:t>Party A</w:t>
      </w:r>
      <w:r w:rsidRPr="001730B1">
        <w:rPr>
          <w:rFonts w:ascii="Times New Roman" w:hAnsi="Times New Roman"/>
          <w:sz w:val="24"/>
          <w:szCs w:val="24"/>
        </w:rPr>
        <w:t xml:space="preserve"> with guidelines on Foreign indirect investment activities in Vietnam </w:t>
      </w:r>
      <w:r w:rsidRPr="001730B1">
        <w:rPr>
          <w:rFonts w:ascii="Times New Roman" w:eastAsia="Calibri" w:hAnsi="Times New Roman"/>
          <w:sz w:val="24"/>
          <w:szCs w:val="24"/>
        </w:rPr>
        <w:t>and execute necessary procedures for Party A to conduct Foreign indirect investment activities in Vietnam</w:t>
      </w:r>
      <w:r w:rsidRPr="001730B1">
        <w:rPr>
          <w:rFonts w:ascii="Times New Roman" w:hAnsi="Times New Roman"/>
          <w:sz w:val="24"/>
          <w:szCs w:val="24"/>
        </w:rPr>
        <w:t>, including:</w:t>
      </w:r>
    </w:p>
    <w:p w14:paraId="250FA299" w14:textId="4D707C0A" w:rsidR="007D000D" w:rsidRPr="001730B1" w:rsidRDefault="007D000D" w:rsidP="00903235">
      <w:pPr>
        <w:widowControl w:val="0"/>
        <w:numPr>
          <w:ilvl w:val="2"/>
          <w:numId w:val="67"/>
        </w:numPr>
        <w:spacing w:before="120" w:after="120"/>
        <w:ind w:left="1560" w:hanging="567"/>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Tư vấn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chuẩn bị hồ sơ đăng ký mã số giao dịch (MSGD) do Trung tâm Lưu ký Chứng khoán Việt Nam (VSD) cấp cho nhà đầu tư nước ngoài, 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hoàn thiện các thủ tục xin cấp MSGD và chịu trách nhiệm thông báo cho </w:t>
      </w:r>
      <w:r w:rsidR="00424759" w:rsidRPr="001730B1">
        <w:rPr>
          <w:rFonts w:ascii="Times New Roman" w:eastAsia="Times New Roman" w:hAnsi="Times New Roman"/>
          <w:sz w:val="24"/>
          <w:szCs w:val="24"/>
        </w:rPr>
        <w:t>Bên A</w:t>
      </w:r>
      <w:r w:rsidR="00903235" w:rsidRPr="001730B1">
        <w:rPr>
          <w:rFonts w:ascii="Times New Roman" w:eastAsia="Times New Roman" w:hAnsi="Times New Roman"/>
          <w:sz w:val="24"/>
          <w:szCs w:val="24"/>
        </w:rPr>
        <w:t xml:space="preserve"> về kết quả đăng ký</w:t>
      </w:r>
      <w:r w:rsidRPr="001730B1">
        <w:rPr>
          <w:rFonts w:ascii="Times New Roman" w:eastAsia="Times New Roman" w:hAnsi="Times New Roman"/>
          <w:sz w:val="24"/>
          <w:szCs w:val="24"/>
        </w:rPr>
        <w:t>;</w:t>
      </w:r>
    </w:p>
    <w:p w14:paraId="6F536B04" w14:textId="6E3D5B0E" w:rsidR="00903235" w:rsidRPr="001730B1" w:rsidRDefault="00903235" w:rsidP="00903235">
      <w:pPr>
        <w:widowControl w:val="0"/>
        <w:spacing w:before="120" w:after="120"/>
        <w:ind w:left="1560"/>
        <w:jc w:val="both"/>
        <w:rPr>
          <w:rFonts w:ascii="Times New Roman" w:eastAsia="Times New Roman" w:hAnsi="Times New Roman"/>
          <w:sz w:val="24"/>
          <w:szCs w:val="24"/>
        </w:rPr>
      </w:pPr>
      <w:r w:rsidRPr="001730B1">
        <w:rPr>
          <w:rFonts w:ascii="Times New Roman" w:hAnsi="Times New Roman"/>
          <w:sz w:val="24"/>
          <w:szCs w:val="24"/>
        </w:rPr>
        <w:t>Provide consultancy on application for Securities Trading Code (STC) for foreign investors from Vietnam Securities Depository (VSD), support Sojitz to apply for STC and be responsible for informing Sojitz of the result;</w:t>
      </w:r>
    </w:p>
    <w:p w14:paraId="63DD8519" w14:textId="5D4ED1E6" w:rsidR="007D000D" w:rsidRPr="001730B1" w:rsidRDefault="007D000D" w:rsidP="00903235">
      <w:pPr>
        <w:widowControl w:val="0"/>
        <w:numPr>
          <w:ilvl w:val="2"/>
          <w:numId w:val="67"/>
        </w:numPr>
        <w:spacing w:before="120" w:after="120"/>
        <w:ind w:left="1560" w:hanging="567"/>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Tư vấn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về việc sử dụng Tài khoản vốn đầu tư gián tiếp (TKVĐTGT) và 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mở TKVĐTGT tại Ngân hàng TMCP Ngoại thương Việt Nam (Vietcombank);</w:t>
      </w:r>
    </w:p>
    <w:p w14:paraId="3F5EF6A9" w14:textId="7034DB1F" w:rsidR="00903235" w:rsidRPr="001730B1" w:rsidRDefault="00903235" w:rsidP="00903235">
      <w:pPr>
        <w:widowControl w:val="0"/>
        <w:spacing w:before="120" w:after="120"/>
        <w:ind w:left="1560"/>
        <w:jc w:val="both"/>
        <w:rPr>
          <w:rFonts w:ascii="Times New Roman" w:eastAsia="Times New Roman" w:hAnsi="Times New Roman"/>
          <w:sz w:val="24"/>
          <w:szCs w:val="24"/>
        </w:rPr>
      </w:pPr>
      <w:r w:rsidRPr="001730B1">
        <w:rPr>
          <w:rFonts w:ascii="Times New Roman" w:hAnsi="Times New Roman"/>
          <w:sz w:val="24"/>
          <w:szCs w:val="24"/>
        </w:rPr>
        <w:t>Provide consultancy on using Foreign Indirect Investment Account (FIIA) and support Sojitz to open FIIA at Joint Stock Commercial Bank for Foreign Trade of Vietnam (Vietcombank);</w:t>
      </w:r>
    </w:p>
    <w:p w14:paraId="4447EECB" w14:textId="2515FCD3" w:rsidR="007D000D" w:rsidRPr="001730B1" w:rsidRDefault="007D000D" w:rsidP="00903235">
      <w:pPr>
        <w:widowControl w:val="0"/>
        <w:numPr>
          <w:ilvl w:val="2"/>
          <w:numId w:val="67"/>
        </w:numPr>
        <w:spacing w:before="120" w:after="120"/>
        <w:ind w:left="1560" w:hanging="567"/>
        <w:jc w:val="both"/>
        <w:rPr>
          <w:rFonts w:ascii="Times New Roman" w:eastAsia="Times New Roman" w:hAnsi="Times New Roman"/>
          <w:sz w:val="24"/>
          <w:szCs w:val="24"/>
        </w:rPr>
      </w:pPr>
      <w:r w:rsidRPr="001730B1">
        <w:rPr>
          <w:rFonts w:ascii="Times New Roman" w:eastAsia="Times New Roman" w:hAnsi="Times New Roman"/>
          <w:sz w:val="24"/>
          <w:szCs w:val="24"/>
        </w:rPr>
        <w:lastRenderedPageBreak/>
        <w:t xml:space="preserve">Tư vấn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về việc sử dụng Tài khoản giao dịch và lưu ký chứng khoán (TKGDLKCK) và 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mở TKGDLKCK tại </w:t>
      </w:r>
      <w:r w:rsidR="003F5B5C" w:rsidRPr="001730B1">
        <w:rPr>
          <w:rFonts w:ascii="Times New Roman" w:eastAsia="Times New Roman" w:hAnsi="Times New Roman"/>
          <w:sz w:val="24"/>
          <w:szCs w:val="24"/>
        </w:rPr>
        <w:t>Bên B</w:t>
      </w:r>
      <w:r w:rsidRPr="001730B1">
        <w:rPr>
          <w:rFonts w:ascii="Times New Roman" w:eastAsia="Times New Roman" w:hAnsi="Times New Roman"/>
          <w:sz w:val="24"/>
          <w:szCs w:val="24"/>
        </w:rPr>
        <w:t>;</w:t>
      </w:r>
    </w:p>
    <w:p w14:paraId="13BE84C6" w14:textId="4150CFAF" w:rsidR="00903235" w:rsidRPr="001730B1" w:rsidRDefault="00903235" w:rsidP="00903235">
      <w:pPr>
        <w:widowControl w:val="0"/>
        <w:spacing w:before="120" w:after="120"/>
        <w:ind w:left="1560"/>
        <w:jc w:val="both"/>
        <w:rPr>
          <w:rFonts w:ascii="Times New Roman" w:eastAsia="Times New Roman" w:hAnsi="Times New Roman"/>
          <w:sz w:val="24"/>
          <w:szCs w:val="24"/>
        </w:rPr>
      </w:pPr>
      <w:r w:rsidRPr="001730B1">
        <w:rPr>
          <w:rFonts w:ascii="Times New Roman" w:hAnsi="Times New Roman"/>
          <w:sz w:val="24"/>
          <w:szCs w:val="24"/>
        </w:rPr>
        <w:t xml:space="preserve">Provide consultancy on using Securities Trading and Custodian Account (STCA) and support Sojitz to open STCA at </w:t>
      </w:r>
      <w:r w:rsidR="003F5B5C" w:rsidRPr="001730B1">
        <w:rPr>
          <w:rFonts w:ascii="Times New Roman" w:hAnsi="Times New Roman"/>
          <w:sz w:val="24"/>
          <w:szCs w:val="24"/>
        </w:rPr>
        <w:t>Party B</w:t>
      </w:r>
      <w:r w:rsidRPr="001730B1">
        <w:rPr>
          <w:rFonts w:ascii="Times New Roman" w:hAnsi="Times New Roman"/>
          <w:sz w:val="24"/>
          <w:szCs w:val="24"/>
        </w:rPr>
        <w:t>;</w:t>
      </w:r>
    </w:p>
    <w:p w14:paraId="16A0AC01" w14:textId="71E25FA5" w:rsidR="007D000D" w:rsidRPr="001730B1" w:rsidRDefault="007D000D" w:rsidP="00903235">
      <w:pPr>
        <w:widowControl w:val="0"/>
        <w:numPr>
          <w:ilvl w:val="2"/>
          <w:numId w:val="67"/>
        </w:numPr>
        <w:spacing w:before="120" w:after="120"/>
        <w:ind w:left="1560" w:hanging="567"/>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và chịu mọi chi phí phát sinh trong việc dịch và hợp pháp hóa lãnh sự các tài liệu (nếu áp dụng) để hoàn thiện các công việc nêu trên.</w:t>
      </w:r>
    </w:p>
    <w:p w14:paraId="368FB3AE" w14:textId="42B12339" w:rsidR="007B595B" w:rsidRPr="001730B1" w:rsidRDefault="003F5B5C" w:rsidP="007B595B">
      <w:pPr>
        <w:widowControl w:val="0"/>
        <w:spacing w:before="120" w:after="120"/>
        <w:ind w:left="1560"/>
        <w:jc w:val="both"/>
        <w:rPr>
          <w:rFonts w:ascii="Times New Roman" w:eastAsia="Times New Roman" w:hAnsi="Times New Roman"/>
          <w:sz w:val="24"/>
          <w:szCs w:val="24"/>
        </w:rPr>
      </w:pPr>
      <w:r w:rsidRPr="001730B1">
        <w:rPr>
          <w:rFonts w:ascii="Times New Roman" w:hAnsi="Times New Roman"/>
          <w:sz w:val="24"/>
          <w:szCs w:val="24"/>
        </w:rPr>
        <w:t>SupporeenParty A</w:t>
      </w:r>
      <w:r w:rsidR="007B595B" w:rsidRPr="001730B1">
        <w:rPr>
          <w:rFonts w:ascii="Times New Roman" w:hAnsi="Times New Roman"/>
          <w:sz w:val="24"/>
          <w:szCs w:val="24"/>
        </w:rPr>
        <w:t xml:space="preserve"> and bear all fees incurred to translate and notarize all documents (if applicable) to complete the work mentioned above.</w:t>
      </w:r>
    </w:p>
    <w:p w14:paraId="2CF35611" w14:textId="77777777" w:rsidR="007D000D" w:rsidRPr="001730B1" w:rsidRDefault="007D000D" w:rsidP="00903235">
      <w:pPr>
        <w:pStyle w:val="ListParagraph"/>
        <w:numPr>
          <w:ilvl w:val="1"/>
          <w:numId w:val="68"/>
        </w:numPr>
        <w:spacing w:before="120" w:after="120"/>
        <w:ind w:left="993" w:hanging="567"/>
        <w:contextualSpacing w:val="0"/>
        <w:jc w:val="both"/>
        <w:rPr>
          <w:rFonts w:ascii="Times New Roman" w:eastAsia="Times New Roman" w:hAnsi="Times New Roman"/>
          <w:sz w:val="24"/>
          <w:szCs w:val="24"/>
        </w:rPr>
      </w:pPr>
      <w:r w:rsidRPr="001730B1">
        <w:rPr>
          <w:rFonts w:ascii="Times New Roman" w:eastAsia="Times New Roman" w:hAnsi="Times New Roman"/>
          <w:sz w:val="24"/>
          <w:szCs w:val="24"/>
        </w:rPr>
        <w:t>Dịch vụ liên quan đến tài khoản phong tỏa (nếu áp dụng)</w:t>
      </w:r>
    </w:p>
    <w:p w14:paraId="38E8E35B" w14:textId="5B93C827" w:rsidR="007B595B" w:rsidRPr="001730B1" w:rsidRDefault="007B595B" w:rsidP="007B595B">
      <w:pPr>
        <w:pStyle w:val="ListParagraph"/>
        <w:spacing w:before="120" w:after="120"/>
        <w:ind w:left="993"/>
        <w:contextualSpacing w:val="0"/>
        <w:jc w:val="both"/>
        <w:rPr>
          <w:rFonts w:ascii="Times New Roman" w:eastAsia="Times New Roman" w:hAnsi="Times New Roman"/>
          <w:sz w:val="24"/>
          <w:szCs w:val="24"/>
        </w:rPr>
      </w:pPr>
      <w:r w:rsidRPr="001730B1">
        <w:rPr>
          <w:rFonts w:ascii="Times New Roman" w:eastAsia="Calibri" w:hAnsi="Times New Roman"/>
          <w:sz w:val="24"/>
          <w:szCs w:val="24"/>
        </w:rPr>
        <w:t>Escrow Account Advisory Services (if applicable)</w:t>
      </w:r>
    </w:p>
    <w:p w14:paraId="198ADD22" w14:textId="29BF3808" w:rsidR="007B595B" w:rsidRPr="001730B1" w:rsidRDefault="007B595B" w:rsidP="007B595B">
      <w:pPr>
        <w:spacing w:before="120" w:after="120" w:line="264" w:lineRule="auto"/>
        <w:ind w:left="993"/>
        <w:jc w:val="both"/>
        <w:rPr>
          <w:rFonts w:ascii="Times New Roman" w:hAnsi="Times New Roman"/>
          <w:sz w:val="24"/>
          <w:szCs w:val="24"/>
        </w:rPr>
      </w:pPr>
      <w:r w:rsidRPr="001730B1">
        <w:rPr>
          <w:rFonts w:ascii="Times New Roman" w:hAnsi="Times New Roman"/>
          <w:sz w:val="24"/>
          <w:szCs w:val="24"/>
          <w:lang w:eastAsia="ar-SA"/>
        </w:rPr>
        <w:t>Hướng dẫn và thực hiện các thủ tục cần thiết cho việc mở và sử dụng Tài khoản ký quỹ tại Vietcombank cho Bên A, bao gồm:</w:t>
      </w:r>
    </w:p>
    <w:p w14:paraId="0E398A65" w14:textId="3E05C1E6" w:rsidR="007D000D" w:rsidRPr="001730B1" w:rsidRDefault="007B595B" w:rsidP="007B595B">
      <w:pPr>
        <w:spacing w:before="120" w:after="120"/>
        <w:ind w:left="993"/>
        <w:jc w:val="both"/>
        <w:rPr>
          <w:rFonts w:ascii="Times New Roman" w:eastAsia="Calibri" w:hAnsi="Times New Roman"/>
          <w:sz w:val="24"/>
          <w:szCs w:val="24"/>
        </w:rPr>
      </w:pPr>
      <w:r w:rsidRPr="001730B1">
        <w:rPr>
          <w:rFonts w:ascii="Times New Roman" w:hAnsi="Times New Roman"/>
          <w:sz w:val="24"/>
          <w:szCs w:val="24"/>
        </w:rPr>
        <w:t xml:space="preserve">Provide consultancy and execute necessary procedures for Party A to open and use </w:t>
      </w:r>
      <w:r w:rsidRPr="001730B1">
        <w:rPr>
          <w:rFonts w:ascii="Times New Roman" w:hAnsi="Times New Roman"/>
          <w:sz w:val="24"/>
          <w:szCs w:val="24"/>
          <w:lang w:eastAsia="ja-JP"/>
        </w:rPr>
        <w:t>e</w:t>
      </w:r>
      <w:r w:rsidRPr="001730B1">
        <w:rPr>
          <w:rFonts w:ascii="Times New Roman" w:hAnsi="Times New Roman"/>
          <w:sz w:val="24"/>
          <w:szCs w:val="24"/>
        </w:rPr>
        <w:t xml:space="preserve">scrow </w:t>
      </w:r>
      <w:r w:rsidRPr="001730B1">
        <w:rPr>
          <w:rFonts w:ascii="Times New Roman" w:hAnsi="Times New Roman"/>
          <w:sz w:val="24"/>
          <w:szCs w:val="24"/>
          <w:lang w:eastAsia="ja-JP"/>
        </w:rPr>
        <w:t>a</w:t>
      </w:r>
      <w:r w:rsidRPr="001730B1">
        <w:rPr>
          <w:rFonts w:ascii="Times New Roman" w:hAnsi="Times New Roman"/>
          <w:sz w:val="24"/>
          <w:szCs w:val="24"/>
        </w:rPr>
        <w:t>ccount at Vietcombank, including:</w:t>
      </w:r>
    </w:p>
    <w:p w14:paraId="507EEB5B" w14:textId="6E82AFDE" w:rsidR="007D000D" w:rsidRPr="001730B1" w:rsidRDefault="007D000D" w:rsidP="00903235">
      <w:pPr>
        <w:pStyle w:val="ListParagraph"/>
        <w:numPr>
          <w:ilvl w:val="2"/>
          <w:numId w:val="68"/>
        </w:numPr>
        <w:spacing w:before="120" w:after="120"/>
        <w:ind w:left="1560" w:hanging="567"/>
        <w:contextualSpacing w:val="0"/>
        <w:jc w:val="both"/>
        <w:rPr>
          <w:rFonts w:ascii="Times New Roman" w:eastAsia="Calibri" w:hAnsi="Times New Roman"/>
          <w:sz w:val="24"/>
          <w:szCs w:val="24"/>
        </w:rPr>
      </w:pPr>
      <w:r w:rsidRPr="001730B1">
        <w:rPr>
          <w:rFonts w:ascii="Times New Roman" w:eastAsia="Calibri" w:hAnsi="Times New Roman"/>
          <w:sz w:val="24"/>
          <w:szCs w:val="24"/>
        </w:rPr>
        <w:t>Mở một tài khoản phong tỏa tại Vietcombank;</w:t>
      </w:r>
    </w:p>
    <w:p w14:paraId="506BCA65" w14:textId="741852AB" w:rsidR="00826E0F" w:rsidRPr="001730B1" w:rsidRDefault="00826E0F" w:rsidP="00826E0F">
      <w:pPr>
        <w:pStyle w:val="ListParagraph"/>
        <w:spacing w:before="120" w:after="120"/>
        <w:ind w:left="1560"/>
        <w:contextualSpacing w:val="0"/>
        <w:jc w:val="both"/>
        <w:rPr>
          <w:rFonts w:ascii="Times New Roman" w:eastAsia="Calibri" w:hAnsi="Times New Roman"/>
          <w:sz w:val="24"/>
          <w:szCs w:val="24"/>
        </w:rPr>
      </w:pPr>
      <w:r w:rsidRPr="001730B1">
        <w:rPr>
          <w:rFonts w:ascii="Times New Roman" w:eastAsia="Calibri" w:hAnsi="Times New Roman"/>
          <w:sz w:val="24"/>
          <w:szCs w:val="24"/>
        </w:rPr>
        <w:t>Opening an Escrow Account at Vietcombank;</w:t>
      </w:r>
    </w:p>
    <w:p w14:paraId="1BBE3A92" w14:textId="77777777" w:rsidR="00826E0F" w:rsidRPr="001730B1" w:rsidRDefault="007D000D" w:rsidP="00903235">
      <w:pPr>
        <w:pStyle w:val="ListParagraph"/>
        <w:numPr>
          <w:ilvl w:val="2"/>
          <w:numId w:val="68"/>
        </w:numPr>
        <w:spacing w:before="120" w:after="120"/>
        <w:ind w:left="1560" w:hanging="567"/>
        <w:contextualSpacing w:val="0"/>
        <w:jc w:val="both"/>
        <w:rPr>
          <w:rFonts w:ascii="Times New Roman" w:eastAsia="Calibri" w:hAnsi="Times New Roman"/>
          <w:sz w:val="24"/>
          <w:szCs w:val="24"/>
        </w:rPr>
      </w:pPr>
      <w:r w:rsidRPr="001730B1">
        <w:rPr>
          <w:rFonts w:ascii="Times New Roman" w:eastAsia="Calibri" w:hAnsi="Times New Roman"/>
          <w:sz w:val="24"/>
          <w:szCs w:val="24"/>
        </w:rPr>
        <w:t>Rà soát và tư vấn các điều khoản trong Hợp đồng chuyển nhượng cổ phần nhằm phù hợp với việc sử dụng tài khoản phong tỏa;</w:t>
      </w:r>
    </w:p>
    <w:p w14:paraId="3017D169" w14:textId="174BEDD6" w:rsidR="007D000D" w:rsidRPr="001730B1" w:rsidRDefault="00826E0F" w:rsidP="00826E0F">
      <w:pPr>
        <w:pStyle w:val="ListParagraph"/>
        <w:spacing w:before="120" w:after="120"/>
        <w:ind w:left="1560"/>
        <w:contextualSpacing w:val="0"/>
        <w:jc w:val="both"/>
        <w:rPr>
          <w:rFonts w:ascii="Times New Roman" w:eastAsia="Calibri" w:hAnsi="Times New Roman"/>
          <w:sz w:val="24"/>
          <w:szCs w:val="24"/>
        </w:rPr>
      </w:pPr>
      <w:r w:rsidRPr="001730B1">
        <w:rPr>
          <w:rFonts w:ascii="Times New Roman" w:eastAsia="Calibri" w:hAnsi="Times New Roman"/>
          <w:sz w:val="24"/>
          <w:szCs w:val="24"/>
        </w:rPr>
        <w:t>Reviewing and assisting in the construction of Share Purchase Agreement (SPA) to ensure sufficient terms and conditions for the use of Escrow Account;</w:t>
      </w:r>
      <w:r w:rsidR="007D000D" w:rsidRPr="001730B1">
        <w:rPr>
          <w:rFonts w:ascii="Times New Roman" w:eastAsia="Calibri" w:hAnsi="Times New Roman"/>
          <w:sz w:val="24"/>
          <w:szCs w:val="24"/>
        </w:rPr>
        <w:t xml:space="preserve"> </w:t>
      </w:r>
    </w:p>
    <w:p w14:paraId="1CC96A56" w14:textId="205AD70F" w:rsidR="007D000D" w:rsidRPr="001730B1" w:rsidRDefault="007D000D" w:rsidP="00903235">
      <w:pPr>
        <w:pStyle w:val="ListParagraph"/>
        <w:numPr>
          <w:ilvl w:val="2"/>
          <w:numId w:val="68"/>
        </w:numPr>
        <w:spacing w:before="120" w:after="120"/>
        <w:ind w:left="1560" w:hanging="567"/>
        <w:contextualSpacing w:val="0"/>
        <w:jc w:val="both"/>
        <w:rPr>
          <w:rFonts w:ascii="Times New Roman" w:eastAsia="Calibri" w:hAnsi="Times New Roman"/>
          <w:sz w:val="24"/>
          <w:szCs w:val="24"/>
        </w:rPr>
      </w:pPr>
      <w:r w:rsidRPr="001730B1">
        <w:rPr>
          <w:rFonts w:ascii="Times New Roman" w:eastAsia="Calibri" w:hAnsi="Times New Roman"/>
          <w:sz w:val="24"/>
          <w:szCs w:val="24"/>
        </w:rPr>
        <w:t xml:space="preserve">Rà soát và tư vấn các điều khoản của Thỏa thuận sử dụng tài khoản phong tỏa giữa </w:t>
      </w:r>
      <w:r w:rsidR="00424759" w:rsidRPr="001730B1">
        <w:rPr>
          <w:rFonts w:ascii="Times New Roman" w:eastAsia="Times New Roman" w:hAnsi="Times New Roman"/>
          <w:sz w:val="24"/>
          <w:szCs w:val="24"/>
        </w:rPr>
        <w:t>Bên A</w:t>
      </w:r>
      <w:r w:rsidRPr="001730B1">
        <w:rPr>
          <w:rFonts w:ascii="Times New Roman" w:eastAsia="Calibri" w:hAnsi="Times New Roman"/>
          <w:sz w:val="24"/>
          <w:szCs w:val="24"/>
        </w:rPr>
        <w:t xml:space="preserve"> và Bên Bán;</w:t>
      </w:r>
    </w:p>
    <w:p w14:paraId="5DA52B00" w14:textId="3FE80287" w:rsidR="00826E0F" w:rsidRPr="001730B1" w:rsidRDefault="00826E0F" w:rsidP="00826E0F">
      <w:pPr>
        <w:pStyle w:val="ListParagraph"/>
        <w:spacing w:before="120" w:after="120"/>
        <w:ind w:left="1560"/>
        <w:contextualSpacing w:val="0"/>
        <w:jc w:val="both"/>
        <w:rPr>
          <w:rFonts w:ascii="Times New Roman" w:eastAsia="Calibri" w:hAnsi="Times New Roman"/>
          <w:sz w:val="24"/>
          <w:szCs w:val="24"/>
        </w:rPr>
      </w:pPr>
      <w:r w:rsidRPr="001730B1">
        <w:rPr>
          <w:rFonts w:ascii="Times New Roman" w:eastAsia="Calibri" w:hAnsi="Times New Roman"/>
          <w:sz w:val="24"/>
          <w:szCs w:val="24"/>
        </w:rPr>
        <w:t>Reviewing and assisting in the construction of Escrow Account Agreement between Party A and the Seller;</w:t>
      </w:r>
    </w:p>
    <w:p w14:paraId="760119C4" w14:textId="0D3E193B" w:rsidR="007D000D" w:rsidRPr="001730B1" w:rsidRDefault="007D000D" w:rsidP="00903235">
      <w:pPr>
        <w:numPr>
          <w:ilvl w:val="2"/>
          <w:numId w:val="68"/>
        </w:numPr>
        <w:spacing w:before="120" w:after="120"/>
        <w:ind w:left="1560" w:hanging="567"/>
        <w:jc w:val="both"/>
        <w:rPr>
          <w:rFonts w:ascii="Times New Roman" w:eastAsia="Times New Roman" w:hAnsi="Times New Roman"/>
          <w:b/>
          <w:i/>
          <w:sz w:val="24"/>
          <w:szCs w:val="24"/>
        </w:rPr>
      </w:pPr>
      <w:r w:rsidRPr="001730B1">
        <w:rPr>
          <w:rFonts w:ascii="Times New Roman" w:eastAsia="Calibri" w:hAnsi="Times New Roman"/>
          <w:sz w:val="24"/>
          <w:szCs w:val="24"/>
        </w:rPr>
        <w:t xml:space="preserve">Hỗ trợ </w:t>
      </w:r>
      <w:r w:rsidR="00424759" w:rsidRPr="001730B1">
        <w:rPr>
          <w:rFonts w:ascii="Times New Roman" w:eastAsia="Times New Roman" w:hAnsi="Times New Roman"/>
          <w:sz w:val="24"/>
          <w:szCs w:val="24"/>
        </w:rPr>
        <w:t>Bên A</w:t>
      </w:r>
      <w:r w:rsidRPr="001730B1">
        <w:rPr>
          <w:rFonts w:ascii="Times New Roman" w:eastAsia="Calibri" w:hAnsi="Times New Roman"/>
          <w:sz w:val="24"/>
          <w:szCs w:val="24"/>
        </w:rPr>
        <w:t xml:space="preserve"> soạn thảo Thư đề nghị phong tỏa để gửi Vietcombank.</w:t>
      </w:r>
    </w:p>
    <w:p w14:paraId="7E57A45A" w14:textId="0A9C6FF5" w:rsidR="00826E0F" w:rsidRPr="001730B1" w:rsidRDefault="00826E0F" w:rsidP="00826E0F">
      <w:pPr>
        <w:spacing w:before="120" w:after="120"/>
        <w:ind w:left="1560"/>
        <w:jc w:val="both"/>
        <w:rPr>
          <w:rFonts w:ascii="Times New Roman" w:eastAsia="Times New Roman" w:hAnsi="Times New Roman"/>
          <w:b/>
          <w:i/>
          <w:sz w:val="24"/>
          <w:szCs w:val="24"/>
        </w:rPr>
      </w:pPr>
      <w:r w:rsidRPr="001730B1">
        <w:rPr>
          <w:rFonts w:ascii="Times New Roman" w:eastAsia="Calibri" w:hAnsi="Times New Roman"/>
          <w:sz w:val="24"/>
          <w:szCs w:val="24"/>
        </w:rPr>
        <w:t>Assisting in the constructon of Escrow Account Letter from Party A to VCB.</w:t>
      </w:r>
    </w:p>
    <w:p w14:paraId="23465AB5" w14:textId="77777777" w:rsidR="007D000D" w:rsidRPr="001730B1" w:rsidRDefault="007D000D" w:rsidP="00903235">
      <w:pPr>
        <w:pStyle w:val="ListParagraph"/>
        <w:numPr>
          <w:ilvl w:val="1"/>
          <w:numId w:val="68"/>
        </w:numPr>
        <w:spacing w:before="120" w:after="120"/>
        <w:ind w:left="993" w:hanging="567"/>
        <w:contextualSpacing w:val="0"/>
        <w:jc w:val="both"/>
        <w:rPr>
          <w:rFonts w:ascii="Times New Roman" w:eastAsia="Times New Roman" w:hAnsi="Times New Roman"/>
          <w:sz w:val="24"/>
          <w:szCs w:val="24"/>
        </w:rPr>
      </w:pPr>
      <w:r w:rsidRPr="001730B1">
        <w:rPr>
          <w:rFonts w:ascii="Times New Roman" w:eastAsia="Times New Roman" w:hAnsi="Times New Roman"/>
          <w:sz w:val="24"/>
          <w:szCs w:val="24"/>
        </w:rPr>
        <w:lastRenderedPageBreak/>
        <w:t>Dịch vụ liên quan đến các nội dung công việc trước giao dịch</w:t>
      </w:r>
    </w:p>
    <w:p w14:paraId="065FEB7D" w14:textId="7337DEFB" w:rsidR="004D4A89" w:rsidRPr="001730B1" w:rsidRDefault="004D4A89" w:rsidP="004D4A89">
      <w:pPr>
        <w:pStyle w:val="ListParagraph"/>
        <w:spacing w:before="120" w:after="120"/>
        <w:ind w:left="993"/>
        <w:contextualSpacing w:val="0"/>
        <w:jc w:val="both"/>
        <w:rPr>
          <w:rFonts w:ascii="Times New Roman" w:eastAsia="Times New Roman" w:hAnsi="Times New Roman"/>
          <w:sz w:val="24"/>
          <w:szCs w:val="24"/>
        </w:rPr>
      </w:pPr>
      <w:r w:rsidRPr="001730B1">
        <w:rPr>
          <w:rFonts w:ascii="Times New Roman" w:eastAsia="Times New Roman" w:hAnsi="Times New Roman"/>
          <w:sz w:val="24"/>
          <w:szCs w:val="24"/>
        </w:rPr>
        <w:t>Assistance in preparation for the Transaction</w:t>
      </w:r>
    </w:p>
    <w:p w14:paraId="5D1297CF" w14:textId="614E48A6" w:rsidR="007D000D" w:rsidRPr="001730B1" w:rsidRDefault="007D000D" w:rsidP="00903235">
      <w:pPr>
        <w:numPr>
          <w:ilvl w:val="2"/>
          <w:numId w:val="68"/>
        </w:numPr>
        <w:spacing w:before="120" w:after="120"/>
        <w:ind w:left="1560" w:hanging="567"/>
        <w:jc w:val="both"/>
        <w:rPr>
          <w:rFonts w:ascii="Times New Roman" w:eastAsia="Calibri" w:hAnsi="Times New Roman"/>
          <w:bCs/>
          <w:iCs/>
          <w:sz w:val="24"/>
          <w:szCs w:val="24"/>
        </w:rPr>
      </w:pPr>
      <w:r w:rsidRPr="001730B1">
        <w:rPr>
          <w:rFonts w:ascii="Times New Roman" w:eastAsia="Calibri" w:hAnsi="Times New Roman"/>
          <w:bCs/>
          <w:iCs/>
          <w:sz w:val="24"/>
          <w:szCs w:val="24"/>
        </w:rPr>
        <w:t xml:space="preserve">Hỗ trợ </w:t>
      </w:r>
      <w:r w:rsidR="00424759" w:rsidRPr="001730B1">
        <w:rPr>
          <w:rFonts w:ascii="Times New Roman" w:eastAsia="Times New Roman" w:hAnsi="Times New Roman"/>
          <w:sz w:val="24"/>
          <w:szCs w:val="24"/>
        </w:rPr>
        <w:t>Bên A</w:t>
      </w:r>
      <w:r w:rsidRPr="001730B1">
        <w:rPr>
          <w:rFonts w:ascii="Times New Roman" w:eastAsia="Calibri" w:hAnsi="Times New Roman"/>
          <w:bCs/>
          <w:iCs/>
          <w:sz w:val="24"/>
          <w:szCs w:val="24"/>
        </w:rPr>
        <w:t xml:space="preserve"> tuân thủ các quy định pháp luật bằng việc tư vấn các vấn đề pháp lý liên quan đến giao dịch mà theo yêu cầu của </w:t>
      </w:r>
      <w:r w:rsidR="00424759" w:rsidRPr="001730B1">
        <w:rPr>
          <w:rFonts w:ascii="Times New Roman" w:eastAsia="Times New Roman" w:hAnsi="Times New Roman"/>
          <w:sz w:val="24"/>
          <w:szCs w:val="24"/>
        </w:rPr>
        <w:t>Bên A</w:t>
      </w:r>
      <w:r w:rsidRPr="001730B1">
        <w:rPr>
          <w:rFonts w:ascii="Times New Roman" w:eastAsia="Calibri" w:hAnsi="Times New Roman"/>
          <w:bCs/>
          <w:iCs/>
          <w:sz w:val="24"/>
          <w:szCs w:val="24"/>
        </w:rPr>
        <w:t xml:space="preserve"> </w:t>
      </w:r>
      <w:r w:rsidR="004D4A89" w:rsidRPr="001730B1">
        <w:rPr>
          <w:rFonts w:ascii="Times New Roman" w:eastAsia="Calibri" w:hAnsi="Times New Roman"/>
          <w:bCs/>
          <w:iCs/>
          <w:sz w:val="24"/>
          <w:szCs w:val="24"/>
        </w:rPr>
        <w:t>bao gồm nhưng không giới hạn bởi</w:t>
      </w:r>
      <w:r w:rsidRPr="001730B1">
        <w:rPr>
          <w:rFonts w:ascii="Times New Roman" w:eastAsia="Calibri" w:hAnsi="Times New Roman"/>
          <w:bCs/>
          <w:iCs/>
          <w:sz w:val="24"/>
          <w:szCs w:val="24"/>
        </w:rPr>
        <w:t xml:space="preserve"> tỷ lệ sở hữu của nhà đầu tư nước ngoài, ngành nghề kinh doanh có điều kiện, việc tiếp cận thông tin nội bộ của doanh nghiệ</w:t>
      </w:r>
      <w:r w:rsidR="004D4A89" w:rsidRPr="001730B1">
        <w:rPr>
          <w:rFonts w:ascii="Times New Roman" w:eastAsia="Calibri" w:hAnsi="Times New Roman"/>
          <w:bCs/>
          <w:iCs/>
          <w:sz w:val="24"/>
          <w:szCs w:val="24"/>
        </w:rPr>
        <w:t>p.</w:t>
      </w:r>
      <w:r w:rsidRPr="001730B1">
        <w:rPr>
          <w:rFonts w:ascii="Times New Roman" w:eastAsia="Calibri" w:hAnsi="Times New Roman"/>
          <w:bCs/>
          <w:iCs/>
          <w:sz w:val="24"/>
          <w:szCs w:val="24"/>
        </w:rPr>
        <w:t xml:space="preserve"> Trong trường hợp cần thiết, theo đề nghị bằng văn bản của </w:t>
      </w:r>
      <w:r w:rsidR="00424759" w:rsidRPr="001730B1">
        <w:rPr>
          <w:rFonts w:ascii="Times New Roman" w:eastAsia="Times New Roman" w:hAnsi="Times New Roman"/>
          <w:sz w:val="24"/>
          <w:szCs w:val="24"/>
        </w:rPr>
        <w:t>Bên A</w:t>
      </w:r>
      <w:r w:rsidRPr="001730B1">
        <w:rPr>
          <w:rFonts w:ascii="Times New Roman" w:eastAsia="Calibri" w:hAnsi="Times New Roman"/>
          <w:bCs/>
          <w:iCs/>
          <w:sz w:val="24"/>
          <w:szCs w:val="24"/>
        </w:rPr>
        <w:t xml:space="preserve">, </w:t>
      </w:r>
      <w:r w:rsidR="003F5B5C" w:rsidRPr="001730B1">
        <w:rPr>
          <w:rFonts w:ascii="Times New Roman" w:eastAsia="Calibri" w:hAnsi="Times New Roman"/>
          <w:bCs/>
          <w:iCs/>
          <w:sz w:val="24"/>
          <w:szCs w:val="24"/>
        </w:rPr>
        <w:t>Bên B</w:t>
      </w:r>
      <w:r w:rsidRPr="001730B1">
        <w:rPr>
          <w:rFonts w:ascii="Times New Roman" w:eastAsia="Calibri" w:hAnsi="Times New Roman"/>
          <w:bCs/>
          <w:iCs/>
          <w:sz w:val="24"/>
          <w:szCs w:val="24"/>
        </w:rPr>
        <w:t xml:space="preserve"> sẽ hỗ trợ </w:t>
      </w:r>
      <w:r w:rsidR="00424759" w:rsidRPr="001730B1">
        <w:rPr>
          <w:rFonts w:ascii="Times New Roman" w:eastAsia="Times New Roman" w:hAnsi="Times New Roman"/>
          <w:sz w:val="24"/>
          <w:szCs w:val="24"/>
        </w:rPr>
        <w:t>Bên A</w:t>
      </w:r>
      <w:r w:rsidRPr="001730B1">
        <w:rPr>
          <w:rFonts w:ascii="Times New Roman" w:eastAsia="Calibri" w:hAnsi="Times New Roman"/>
          <w:bCs/>
          <w:iCs/>
          <w:sz w:val="24"/>
          <w:szCs w:val="24"/>
        </w:rPr>
        <w:t xml:space="preserve"> trong việc liên lạc và trao đổi thông tin với cơ quan có thẩm quyền để xin ý kiến, hướng dẫn.</w:t>
      </w:r>
    </w:p>
    <w:p w14:paraId="50799085" w14:textId="1DEE2742" w:rsidR="004D4A89" w:rsidRPr="001730B1" w:rsidRDefault="004D4A89" w:rsidP="004D4A89">
      <w:pPr>
        <w:spacing w:before="120" w:after="120"/>
        <w:ind w:left="1560"/>
        <w:jc w:val="both"/>
        <w:rPr>
          <w:rFonts w:ascii="Times New Roman" w:eastAsia="Calibri" w:hAnsi="Times New Roman"/>
          <w:bCs/>
          <w:iCs/>
          <w:sz w:val="24"/>
          <w:szCs w:val="24"/>
        </w:rPr>
      </w:pPr>
      <w:r w:rsidRPr="001730B1">
        <w:rPr>
          <w:rFonts w:ascii="Times New Roman" w:eastAsia="Calibri" w:hAnsi="Times New Roman"/>
          <w:bCs/>
          <w:iCs/>
          <w:sz w:val="24"/>
          <w:szCs w:val="24"/>
        </w:rPr>
        <w:t>Assist Party A in compliance with local laws by providing advisory on regulation issues that is releavant to the Transaction raised by Party A including but not limited to foreign ownership limit for listed company, requirements in a conditional business, insider trading prohibition.</w:t>
      </w:r>
      <w:r w:rsidR="003F5B5C" w:rsidRPr="001730B1">
        <w:rPr>
          <w:rFonts w:ascii="Times New Roman" w:eastAsia="Calibri" w:hAnsi="Times New Roman"/>
          <w:bCs/>
          <w:iCs/>
          <w:sz w:val="24"/>
          <w:szCs w:val="24"/>
        </w:rPr>
        <w:t xml:space="preserve"> </w:t>
      </w:r>
      <w:r w:rsidRPr="001730B1">
        <w:rPr>
          <w:rFonts w:ascii="Times New Roman" w:eastAsia="Calibri" w:hAnsi="Times New Roman"/>
          <w:bCs/>
          <w:iCs/>
          <w:sz w:val="24"/>
          <w:szCs w:val="24"/>
        </w:rPr>
        <w:t xml:space="preserve">If necessary, upon </w:t>
      </w:r>
      <w:r w:rsidR="003F5B5C" w:rsidRPr="001730B1">
        <w:rPr>
          <w:rFonts w:ascii="Times New Roman" w:eastAsia="Calibri" w:hAnsi="Times New Roman"/>
          <w:bCs/>
          <w:iCs/>
          <w:sz w:val="24"/>
          <w:szCs w:val="24"/>
        </w:rPr>
        <w:t>Party A</w:t>
      </w:r>
      <w:r w:rsidRPr="001730B1">
        <w:rPr>
          <w:rFonts w:ascii="Times New Roman" w:eastAsia="Calibri" w:hAnsi="Times New Roman"/>
          <w:bCs/>
          <w:iCs/>
          <w:sz w:val="24"/>
          <w:szCs w:val="24"/>
        </w:rPr>
        <w:t xml:space="preserve">’s assignment in written, </w:t>
      </w:r>
      <w:r w:rsidR="003F5B5C" w:rsidRPr="001730B1">
        <w:rPr>
          <w:rFonts w:ascii="Times New Roman" w:eastAsia="Calibri" w:hAnsi="Times New Roman"/>
          <w:bCs/>
          <w:iCs/>
          <w:sz w:val="24"/>
          <w:szCs w:val="24"/>
        </w:rPr>
        <w:t>Party B</w:t>
      </w:r>
      <w:r w:rsidRPr="001730B1">
        <w:rPr>
          <w:rFonts w:ascii="Times New Roman" w:eastAsia="Calibri" w:hAnsi="Times New Roman"/>
          <w:bCs/>
          <w:iCs/>
          <w:sz w:val="24"/>
          <w:szCs w:val="24"/>
        </w:rPr>
        <w:t xml:space="preserve"> can assist </w:t>
      </w:r>
      <w:r w:rsidR="003F5B5C" w:rsidRPr="001730B1">
        <w:rPr>
          <w:rFonts w:ascii="Times New Roman" w:eastAsia="Calibri" w:hAnsi="Times New Roman"/>
          <w:bCs/>
          <w:iCs/>
          <w:sz w:val="24"/>
          <w:szCs w:val="24"/>
        </w:rPr>
        <w:t>Party A</w:t>
      </w:r>
      <w:r w:rsidRPr="001730B1">
        <w:rPr>
          <w:rFonts w:ascii="Times New Roman" w:eastAsia="Calibri" w:hAnsi="Times New Roman"/>
          <w:bCs/>
          <w:iCs/>
          <w:sz w:val="24"/>
          <w:szCs w:val="24"/>
        </w:rPr>
        <w:t xml:space="preserve"> in communication and corporation with appropriate government</w:t>
      </w:r>
      <w:r w:rsidR="004327CD" w:rsidRPr="001730B1">
        <w:rPr>
          <w:rFonts w:ascii="Times New Roman" w:eastAsia="Calibri" w:hAnsi="Times New Roman"/>
          <w:bCs/>
          <w:iCs/>
          <w:sz w:val="24"/>
          <w:szCs w:val="24"/>
        </w:rPr>
        <w:t>al</w:t>
      </w:r>
      <w:r w:rsidRPr="001730B1">
        <w:rPr>
          <w:rFonts w:ascii="Times New Roman" w:eastAsia="Calibri" w:hAnsi="Times New Roman"/>
          <w:bCs/>
          <w:iCs/>
          <w:sz w:val="24"/>
          <w:szCs w:val="24"/>
        </w:rPr>
        <w:t xml:space="preserve"> authorities to collect information, opinions and guidance.</w:t>
      </w:r>
    </w:p>
    <w:p w14:paraId="2D56DA09" w14:textId="4ED4F9F8" w:rsidR="007D000D" w:rsidRPr="001730B1" w:rsidRDefault="007D000D" w:rsidP="00903235">
      <w:pPr>
        <w:widowControl w:val="0"/>
        <w:numPr>
          <w:ilvl w:val="2"/>
          <w:numId w:val="68"/>
        </w:numPr>
        <w:spacing w:before="120" w:after="120"/>
        <w:ind w:left="1560" w:hanging="567"/>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Rà soát Điều lệ và Giấy phép kinh doanh/ Giấy chứng nhận đăng ký doanh nghiệp và/hoặc giấy tờ pháp lý khác của Công ty mục tiêu nhằm tìm ra những rào cản có thể phát sinh đối với </w:t>
      </w:r>
      <w:r w:rsidR="00B66FCA" w:rsidRPr="001730B1">
        <w:rPr>
          <w:rFonts w:ascii="Times New Roman" w:eastAsia="Times New Roman" w:hAnsi="Times New Roman"/>
          <w:sz w:val="24"/>
          <w:szCs w:val="24"/>
        </w:rPr>
        <w:t>Giao dịch</w:t>
      </w:r>
      <w:r w:rsidRPr="001730B1">
        <w:rPr>
          <w:rFonts w:ascii="Times New Roman" w:eastAsia="Times New Roman" w:hAnsi="Times New Roman"/>
          <w:sz w:val="24"/>
          <w:szCs w:val="24"/>
        </w:rPr>
        <w:t xml:space="preserve"> (nếu có) và tư vấn phương thức giải quyết những rào cản đó (nếu có thể). </w:t>
      </w:r>
    </w:p>
    <w:p w14:paraId="6830E3B2" w14:textId="540BABD3" w:rsidR="004327CD" w:rsidRPr="001730B1" w:rsidRDefault="004327CD" w:rsidP="004327CD">
      <w:pPr>
        <w:widowControl w:val="0"/>
        <w:spacing w:before="120" w:after="120"/>
        <w:ind w:left="1560"/>
        <w:jc w:val="both"/>
        <w:rPr>
          <w:rFonts w:ascii="Times New Roman" w:eastAsia="Times New Roman" w:hAnsi="Times New Roman"/>
          <w:sz w:val="24"/>
          <w:szCs w:val="24"/>
        </w:rPr>
      </w:pPr>
      <w:r w:rsidRPr="001730B1">
        <w:rPr>
          <w:rFonts w:ascii="Times New Roman" w:hAnsi="Times New Roman"/>
          <w:sz w:val="24"/>
          <w:szCs w:val="24"/>
        </w:rPr>
        <w:t xml:space="preserve">Examine the Charter and Business Registration Certificate and/or other legal documents of the Target Company to recognize probable barriers for </w:t>
      </w:r>
      <w:r w:rsidR="00B66FCA" w:rsidRPr="001730B1">
        <w:rPr>
          <w:rFonts w:ascii="Times New Roman" w:hAnsi="Times New Roman"/>
          <w:sz w:val="24"/>
          <w:szCs w:val="24"/>
        </w:rPr>
        <w:t xml:space="preserve">the Transaction </w:t>
      </w:r>
      <w:r w:rsidRPr="001730B1">
        <w:rPr>
          <w:rFonts w:ascii="Times New Roman" w:hAnsi="Times New Roman"/>
          <w:sz w:val="24"/>
          <w:szCs w:val="24"/>
        </w:rPr>
        <w:t>(if any) and advise solutions (if possible).</w:t>
      </w:r>
    </w:p>
    <w:p w14:paraId="77F74C14" w14:textId="1F1AAE54" w:rsidR="007D000D" w:rsidRPr="001730B1" w:rsidRDefault="007D000D" w:rsidP="00903235">
      <w:pPr>
        <w:widowControl w:val="0"/>
        <w:numPr>
          <w:ilvl w:val="2"/>
          <w:numId w:val="68"/>
        </w:numPr>
        <w:spacing w:before="120" w:after="120"/>
        <w:ind w:left="1560" w:hanging="567"/>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Tham gia các cuộc gặp gỡ, buổi thảo luận giữa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và </w:t>
      </w:r>
      <w:r w:rsidR="00B66FCA" w:rsidRPr="001730B1">
        <w:rPr>
          <w:rFonts w:ascii="Times New Roman" w:eastAsia="Times New Roman" w:hAnsi="Times New Roman"/>
          <w:sz w:val="24"/>
          <w:szCs w:val="24"/>
        </w:rPr>
        <w:t xml:space="preserve">Bên Bán và/hoặc </w:t>
      </w:r>
      <w:r w:rsidRPr="001730B1">
        <w:rPr>
          <w:rFonts w:ascii="Times New Roman" w:eastAsia="Times New Roman" w:hAnsi="Times New Roman"/>
          <w:sz w:val="24"/>
          <w:szCs w:val="24"/>
        </w:rPr>
        <w:t xml:space="preserve">Công ty mục tiêu (nếu được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yêu cầu) để nắm bắt tình hình thảo luận giữa </w:t>
      </w:r>
      <w:r w:rsidR="00B66FCA" w:rsidRPr="001730B1">
        <w:rPr>
          <w:rFonts w:ascii="Times New Roman" w:eastAsia="Times New Roman" w:hAnsi="Times New Roman"/>
          <w:sz w:val="24"/>
          <w:szCs w:val="24"/>
        </w:rPr>
        <w:t>các</w:t>
      </w:r>
      <w:r w:rsidRPr="001730B1">
        <w:rPr>
          <w:rFonts w:ascii="Times New Roman" w:eastAsia="Times New Roman" w:hAnsi="Times New Roman"/>
          <w:sz w:val="24"/>
          <w:szCs w:val="24"/>
        </w:rPr>
        <w:t xml:space="preserve"> Bên và tiến độ thực hiện giao dịch. </w:t>
      </w:r>
    </w:p>
    <w:p w14:paraId="43B62BFD" w14:textId="768568BE" w:rsidR="00B66FCA" w:rsidRPr="001730B1" w:rsidRDefault="00B66FCA" w:rsidP="00B66FCA">
      <w:pPr>
        <w:widowControl w:val="0"/>
        <w:spacing w:before="120" w:after="120"/>
        <w:ind w:left="1560"/>
        <w:jc w:val="both"/>
        <w:rPr>
          <w:rFonts w:ascii="Times New Roman" w:eastAsia="Times New Roman" w:hAnsi="Times New Roman"/>
          <w:sz w:val="24"/>
          <w:szCs w:val="24"/>
        </w:rPr>
      </w:pPr>
      <w:r w:rsidRPr="001730B1">
        <w:rPr>
          <w:rFonts w:ascii="Times New Roman" w:hAnsi="Times New Roman"/>
          <w:sz w:val="24"/>
          <w:szCs w:val="24"/>
        </w:rPr>
        <w:t xml:space="preserve">Attend meetings, discussion between Party A and the Seller and/or the Target Company (if requested by Party A) to keep track of the discussion </w:t>
      </w:r>
      <w:r w:rsidR="006D3095" w:rsidRPr="001730B1">
        <w:rPr>
          <w:rFonts w:ascii="Times New Roman" w:hAnsi="Times New Roman"/>
          <w:sz w:val="24"/>
          <w:szCs w:val="24"/>
        </w:rPr>
        <w:t>between Parties and the progress of the Transaction.</w:t>
      </w:r>
    </w:p>
    <w:p w14:paraId="3573D7CA" w14:textId="77777777" w:rsidR="006D3095" w:rsidRPr="001730B1" w:rsidRDefault="007D000D" w:rsidP="00903235">
      <w:pPr>
        <w:widowControl w:val="0"/>
        <w:numPr>
          <w:ilvl w:val="2"/>
          <w:numId w:val="68"/>
        </w:numPr>
        <w:spacing w:before="120" w:after="120"/>
        <w:ind w:left="1560" w:hanging="567"/>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thực hiện điều nghiên Công ty mục tiêu, bao gồm:</w:t>
      </w:r>
    </w:p>
    <w:p w14:paraId="652EA009" w14:textId="3159F6D8" w:rsidR="007D000D" w:rsidRPr="001730B1" w:rsidRDefault="006D3095" w:rsidP="006D3095">
      <w:pPr>
        <w:widowControl w:val="0"/>
        <w:spacing w:before="120" w:after="120"/>
        <w:ind w:left="1560"/>
        <w:jc w:val="both"/>
        <w:rPr>
          <w:rFonts w:ascii="Times New Roman" w:eastAsia="Times New Roman" w:hAnsi="Times New Roman"/>
          <w:sz w:val="24"/>
          <w:szCs w:val="24"/>
        </w:rPr>
      </w:pPr>
      <w:r w:rsidRPr="001730B1">
        <w:rPr>
          <w:rFonts w:ascii="Times New Roman" w:hAnsi="Times New Roman"/>
          <w:sz w:val="24"/>
          <w:szCs w:val="24"/>
        </w:rPr>
        <w:t>Provide support to due dilligence process, including</w:t>
      </w:r>
      <w:r w:rsidRPr="001730B1">
        <w:rPr>
          <w:rFonts w:ascii="Times New Roman" w:eastAsia="Times New Roman" w:hAnsi="Times New Roman"/>
          <w:sz w:val="24"/>
          <w:szCs w:val="24"/>
        </w:rPr>
        <w:t>:</w:t>
      </w:r>
    </w:p>
    <w:p w14:paraId="48BE7460" w14:textId="4E913F18" w:rsidR="007D000D" w:rsidRPr="001730B1" w:rsidRDefault="007D000D" w:rsidP="00903235">
      <w:pPr>
        <w:widowControl w:val="0"/>
        <w:numPr>
          <w:ilvl w:val="3"/>
          <w:numId w:val="68"/>
        </w:numPr>
        <w:spacing w:before="120" w:after="120"/>
        <w:ind w:left="2324" w:hanging="764"/>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Xây dựng và cung cấp cho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một báo cáo phân tích về Công ty mục tiêu. Báo cáo sẽ cung cấp thông tin một cách khách quan về Công ty mục tiêu (có thể bao gồm (tùy vào khả năng thu thập thông tin của </w:t>
      </w:r>
      <w:r w:rsidR="006D3095" w:rsidRPr="001730B1">
        <w:rPr>
          <w:rFonts w:ascii="Times New Roman" w:eastAsia="Times New Roman" w:hAnsi="Times New Roman"/>
          <w:sz w:val="24"/>
          <w:szCs w:val="24"/>
        </w:rPr>
        <w:t>Bên B</w:t>
      </w:r>
      <w:r w:rsidRPr="001730B1">
        <w:rPr>
          <w:rFonts w:ascii="Times New Roman" w:eastAsia="Times New Roman" w:hAnsi="Times New Roman"/>
          <w:sz w:val="24"/>
          <w:szCs w:val="24"/>
        </w:rPr>
        <w:t xml:space="preserve">) </w:t>
      </w:r>
      <w:r w:rsidRPr="001730B1">
        <w:rPr>
          <w:rFonts w:ascii="Times New Roman" w:eastAsia="Times New Roman" w:hAnsi="Times New Roman"/>
          <w:sz w:val="24"/>
          <w:szCs w:val="24"/>
        </w:rPr>
        <w:lastRenderedPageBreak/>
        <w:t>nhưng không giới hạn bởi: thị phần của Công ty mục tiêu, khả năng cạnh tranh, sản lượng sản xuất, phân tích tình hình tài chính, lợi ích cộng hưởng tiềm năng sau giao dịch, kế hoạch kinh doanh của Công ty mục tiêu,… và so sánh với các công ty cùng ngành).</w:t>
      </w:r>
    </w:p>
    <w:p w14:paraId="4B7B3315" w14:textId="596D0C38" w:rsidR="006D3095" w:rsidRPr="001730B1" w:rsidRDefault="006D3095" w:rsidP="006D3095">
      <w:pPr>
        <w:widowControl w:val="0"/>
        <w:spacing w:before="120" w:after="120"/>
        <w:ind w:left="2324"/>
        <w:jc w:val="both"/>
        <w:rPr>
          <w:rFonts w:ascii="Times New Roman" w:eastAsia="Times New Roman" w:hAnsi="Times New Roman"/>
          <w:sz w:val="24"/>
          <w:szCs w:val="24"/>
        </w:rPr>
      </w:pPr>
      <w:r w:rsidRPr="001730B1">
        <w:rPr>
          <w:rFonts w:ascii="Times New Roman" w:hAnsi="Times New Roman"/>
          <w:sz w:val="24"/>
          <w:szCs w:val="24"/>
        </w:rPr>
        <w:t xml:space="preserve">Prepare and provide a research report on the Target Company to Party A. The report will provide an objective opinion on the position of Target Company in the industry (the report may include (depending on Party B’s ability to collect information) but not limitted to: the Target Company’s market share, competitiveness, productivity, financial analysis, potential synergies as a consequence of the Transaction, </w:t>
      </w:r>
      <w:r w:rsidR="00BF4433" w:rsidRPr="001730B1">
        <w:rPr>
          <w:rFonts w:ascii="Times New Roman" w:hAnsi="Times New Roman"/>
          <w:sz w:val="24"/>
          <w:szCs w:val="24"/>
        </w:rPr>
        <w:t>the Target Company’s business plan, etc.</w:t>
      </w:r>
      <w:r w:rsidRPr="001730B1">
        <w:rPr>
          <w:rFonts w:ascii="Times New Roman" w:hAnsi="Times New Roman"/>
          <w:sz w:val="24"/>
          <w:szCs w:val="24"/>
        </w:rPr>
        <w:t xml:space="preserve"> with comparation to its competitors).</w:t>
      </w:r>
    </w:p>
    <w:p w14:paraId="4D83716C" w14:textId="757599D5" w:rsidR="007D000D" w:rsidRPr="001730B1" w:rsidRDefault="007D000D" w:rsidP="00903235">
      <w:pPr>
        <w:widowControl w:val="0"/>
        <w:numPr>
          <w:ilvl w:val="3"/>
          <w:numId w:val="68"/>
        </w:numPr>
        <w:spacing w:before="120" w:after="120"/>
        <w:ind w:left="2324" w:hanging="764"/>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Xác định giá trị Công ty mục tiêu sử dụng phương pháp hợp lý tùy thuộc vào thông tin </w:t>
      </w:r>
      <w:r w:rsidR="00BF4433" w:rsidRPr="001730B1">
        <w:rPr>
          <w:rFonts w:ascii="Times New Roman" w:eastAsia="Times New Roman" w:hAnsi="Times New Roman"/>
          <w:sz w:val="24"/>
          <w:szCs w:val="24"/>
        </w:rPr>
        <w:t>Party B</w:t>
      </w:r>
      <w:r w:rsidRPr="001730B1">
        <w:rPr>
          <w:rFonts w:ascii="Times New Roman" w:eastAsia="Times New Roman" w:hAnsi="Times New Roman"/>
          <w:sz w:val="24"/>
          <w:szCs w:val="24"/>
        </w:rPr>
        <w:t xml:space="preserve"> có thể thu thập.</w:t>
      </w:r>
    </w:p>
    <w:p w14:paraId="477AA366" w14:textId="1FB6143E" w:rsidR="00BF4433" w:rsidRPr="001730B1" w:rsidRDefault="00BF4433" w:rsidP="00BF4433">
      <w:pPr>
        <w:widowControl w:val="0"/>
        <w:spacing w:before="120" w:after="120"/>
        <w:ind w:left="2324"/>
        <w:jc w:val="both"/>
        <w:rPr>
          <w:rFonts w:ascii="Times New Roman" w:eastAsia="Times New Roman" w:hAnsi="Times New Roman"/>
          <w:sz w:val="24"/>
          <w:szCs w:val="24"/>
        </w:rPr>
      </w:pPr>
      <w:r w:rsidRPr="001730B1">
        <w:rPr>
          <w:rFonts w:ascii="Times New Roman" w:eastAsia="Times New Roman" w:hAnsi="Times New Roman"/>
          <w:sz w:val="24"/>
          <w:szCs w:val="24"/>
        </w:rPr>
        <w:t>Making valuation of the Target Company using appropriate methodologies depending on the information Party B</w:t>
      </w:r>
      <w:r w:rsidR="00194E97" w:rsidRPr="001730B1">
        <w:rPr>
          <w:rFonts w:ascii="Times New Roman" w:eastAsia="Times New Roman" w:hAnsi="Times New Roman"/>
          <w:sz w:val="24"/>
          <w:szCs w:val="24"/>
        </w:rPr>
        <w:t xml:space="preserve"> could obtain</w:t>
      </w:r>
      <w:r w:rsidRPr="001730B1">
        <w:rPr>
          <w:rFonts w:ascii="Times New Roman" w:eastAsia="Times New Roman" w:hAnsi="Times New Roman"/>
          <w:sz w:val="24"/>
          <w:szCs w:val="24"/>
        </w:rPr>
        <w:t>.</w:t>
      </w:r>
    </w:p>
    <w:p w14:paraId="46A32150" w14:textId="3594A253" w:rsidR="007D000D" w:rsidRPr="001730B1" w:rsidRDefault="007D000D" w:rsidP="00903235">
      <w:pPr>
        <w:widowControl w:val="0"/>
        <w:numPr>
          <w:ilvl w:val="2"/>
          <w:numId w:val="68"/>
        </w:numPr>
        <w:spacing w:before="120" w:after="120"/>
        <w:ind w:left="1560" w:hanging="567"/>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Tư vấn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về cấu trúc giao dịch (nếu áp dụng):</w:t>
      </w:r>
    </w:p>
    <w:p w14:paraId="7FA6BABF" w14:textId="39ED50A1" w:rsidR="00BF4433" w:rsidRPr="001730B1" w:rsidRDefault="00BF4433" w:rsidP="00BF4433">
      <w:pPr>
        <w:widowControl w:val="0"/>
        <w:spacing w:before="120" w:after="120"/>
        <w:ind w:left="1560"/>
        <w:jc w:val="both"/>
        <w:rPr>
          <w:rFonts w:ascii="Times New Roman" w:eastAsia="Times New Roman" w:hAnsi="Times New Roman"/>
          <w:sz w:val="24"/>
          <w:szCs w:val="24"/>
        </w:rPr>
      </w:pPr>
      <w:r w:rsidRPr="001730B1">
        <w:rPr>
          <w:rFonts w:ascii="Times New Roman" w:hAnsi="Times New Roman"/>
          <w:sz w:val="24"/>
          <w:szCs w:val="24"/>
        </w:rPr>
        <w:t>Provide advisory to Party A on Transaction structure:</w:t>
      </w:r>
    </w:p>
    <w:p w14:paraId="7B41D52C" w14:textId="20B2BBC2" w:rsidR="007D000D" w:rsidRPr="001730B1" w:rsidRDefault="007D000D" w:rsidP="00903235">
      <w:pPr>
        <w:widowControl w:val="0"/>
        <w:numPr>
          <w:ilvl w:val="3"/>
          <w:numId w:val="68"/>
        </w:numPr>
        <w:spacing w:before="120" w:after="120"/>
        <w:ind w:left="2352" w:hanging="792"/>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Trong trường hợp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có thể thương thảo với </w:t>
      </w:r>
      <w:r w:rsidR="00BF4433" w:rsidRPr="001730B1">
        <w:rPr>
          <w:rFonts w:ascii="Times New Roman" w:eastAsia="Times New Roman" w:hAnsi="Times New Roman"/>
          <w:sz w:val="24"/>
          <w:szCs w:val="24"/>
        </w:rPr>
        <w:t>Bên Bán</w:t>
      </w:r>
      <w:r w:rsidRPr="001730B1">
        <w:rPr>
          <w:rFonts w:ascii="Times New Roman" w:eastAsia="Times New Roman" w:hAnsi="Times New Roman"/>
          <w:sz w:val="24"/>
          <w:szCs w:val="24"/>
        </w:rPr>
        <w:t xml:space="preserve"> về cấu trúc giao dịch, tư vấn cấu trúc giao dịch phù hợp và có lợi cho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(ví dụ, cổ phiếu hoặc trái phiếu chuyển đổi hoặc đồng thời cả cổ phiếu và trái phiếu chuyển đổi; đối với trái phiếu chuyển đổi: tư vấn các điều khoản và điều kiện trái phiếu như kỳ hạn trái phiếu, lãi suất coupon, tỷ lệ chuyển đổi, v.v…). </w:t>
      </w:r>
    </w:p>
    <w:p w14:paraId="699F64CB" w14:textId="35BD116A" w:rsidR="00BF4433" w:rsidRPr="001730B1" w:rsidRDefault="00BF4433" w:rsidP="00BF4433">
      <w:pPr>
        <w:widowControl w:val="0"/>
        <w:spacing w:before="120" w:after="120"/>
        <w:ind w:left="2352"/>
        <w:jc w:val="both"/>
        <w:rPr>
          <w:rFonts w:ascii="Times New Roman" w:eastAsia="Times New Roman" w:hAnsi="Times New Roman"/>
          <w:sz w:val="24"/>
          <w:szCs w:val="24"/>
        </w:rPr>
      </w:pPr>
      <w:r w:rsidRPr="001730B1">
        <w:rPr>
          <w:rFonts w:ascii="Times New Roman" w:hAnsi="Times New Roman"/>
          <w:sz w:val="24"/>
          <w:szCs w:val="24"/>
        </w:rPr>
        <w:t xml:space="preserve">In case </w:t>
      </w:r>
      <w:r w:rsidR="00A202BC" w:rsidRPr="001730B1">
        <w:rPr>
          <w:rFonts w:ascii="Times New Roman" w:hAnsi="Times New Roman"/>
          <w:sz w:val="24"/>
          <w:szCs w:val="24"/>
        </w:rPr>
        <w:t>Transaction structure is still open to discussion between Party A and the Seller,</w:t>
      </w:r>
      <w:r w:rsidRPr="001730B1">
        <w:rPr>
          <w:rFonts w:ascii="Times New Roman" w:hAnsi="Times New Roman"/>
          <w:sz w:val="24"/>
          <w:szCs w:val="24"/>
        </w:rPr>
        <w:t xml:space="preserve"> </w:t>
      </w:r>
      <w:r w:rsidR="00A202BC" w:rsidRPr="001730B1">
        <w:rPr>
          <w:rFonts w:ascii="Times New Roman" w:hAnsi="Times New Roman"/>
          <w:sz w:val="24"/>
          <w:szCs w:val="24"/>
        </w:rPr>
        <w:t>a</w:t>
      </w:r>
      <w:r w:rsidRPr="001730B1">
        <w:rPr>
          <w:rFonts w:ascii="Times New Roman" w:hAnsi="Times New Roman"/>
          <w:sz w:val="24"/>
          <w:szCs w:val="24"/>
        </w:rPr>
        <w:t xml:space="preserve">dvise </w:t>
      </w:r>
      <w:r w:rsidR="00A202BC" w:rsidRPr="001730B1">
        <w:rPr>
          <w:rFonts w:ascii="Times New Roman" w:hAnsi="Times New Roman"/>
          <w:sz w:val="24"/>
          <w:szCs w:val="24"/>
        </w:rPr>
        <w:t xml:space="preserve">Party A </w:t>
      </w:r>
      <w:r w:rsidRPr="001730B1">
        <w:rPr>
          <w:rFonts w:ascii="Times New Roman" w:hAnsi="Times New Roman"/>
          <w:sz w:val="24"/>
          <w:szCs w:val="24"/>
        </w:rPr>
        <w:t>on a Transaction structure (i.e., shares or convertible bond or a combination of both; for convertible bond: advise the</w:t>
      </w:r>
      <w:r w:rsidR="00A202BC" w:rsidRPr="001730B1">
        <w:rPr>
          <w:rFonts w:ascii="Times New Roman" w:hAnsi="Times New Roman"/>
          <w:sz w:val="24"/>
          <w:szCs w:val="24"/>
        </w:rPr>
        <w:t xml:space="preserve"> terms and conditions of the convertible bond such as</w:t>
      </w:r>
      <w:r w:rsidRPr="001730B1">
        <w:rPr>
          <w:rFonts w:ascii="Times New Roman" w:hAnsi="Times New Roman"/>
          <w:sz w:val="24"/>
          <w:szCs w:val="24"/>
        </w:rPr>
        <w:t xml:space="preserve"> </w:t>
      </w:r>
      <w:r w:rsidR="00A202BC" w:rsidRPr="001730B1">
        <w:rPr>
          <w:rFonts w:ascii="Times New Roman" w:hAnsi="Times New Roman"/>
          <w:sz w:val="24"/>
          <w:szCs w:val="24"/>
        </w:rPr>
        <w:t>maturity</w:t>
      </w:r>
      <w:r w:rsidRPr="001730B1">
        <w:rPr>
          <w:rFonts w:ascii="Times New Roman" w:hAnsi="Times New Roman"/>
          <w:sz w:val="24"/>
          <w:szCs w:val="24"/>
        </w:rPr>
        <w:t xml:space="preserve">, coupon rate, conversion price, etc.) that is favourable to </w:t>
      </w:r>
      <w:r w:rsidR="00A202BC" w:rsidRPr="001730B1">
        <w:rPr>
          <w:rFonts w:ascii="Times New Roman" w:hAnsi="Times New Roman"/>
          <w:sz w:val="24"/>
          <w:szCs w:val="24"/>
        </w:rPr>
        <w:t>Party A</w:t>
      </w:r>
      <w:r w:rsidRPr="001730B1">
        <w:rPr>
          <w:rFonts w:ascii="Times New Roman" w:hAnsi="Times New Roman"/>
          <w:sz w:val="24"/>
          <w:szCs w:val="24"/>
        </w:rPr>
        <w:t>.</w:t>
      </w:r>
    </w:p>
    <w:p w14:paraId="279BF465" w14:textId="463925E5" w:rsidR="007D000D" w:rsidRPr="001730B1" w:rsidRDefault="007D000D" w:rsidP="00903235">
      <w:pPr>
        <w:widowControl w:val="0"/>
        <w:numPr>
          <w:ilvl w:val="3"/>
          <w:numId w:val="68"/>
        </w:numPr>
        <w:spacing w:before="120" w:after="120"/>
        <w:ind w:left="2352" w:hanging="792"/>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trong việc đàm phán với Bên Bán. Với kinh nghiệm đàm phán, hiểu biết trong lĩnh vực tài chính cũng như về thị trường địa phương, </w:t>
      </w:r>
      <w:r w:rsidR="00906514" w:rsidRPr="001730B1">
        <w:rPr>
          <w:rFonts w:ascii="Times New Roman" w:eastAsia="Times New Roman" w:hAnsi="Times New Roman"/>
          <w:sz w:val="24"/>
          <w:szCs w:val="24"/>
        </w:rPr>
        <w:t>Bên B</w:t>
      </w:r>
      <w:r w:rsidRPr="001730B1">
        <w:rPr>
          <w:rFonts w:ascii="Times New Roman" w:eastAsia="Times New Roman" w:hAnsi="Times New Roman"/>
          <w:sz w:val="24"/>
          <w:szCs w:val="24"/>
        </w:rPr>
        <w:t xml:space="preserve"> có thể làm cầu nối nhằm thu hẹp khoảng cách giữa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và </w:t>
      </w:r>
      <w:r w:rsidR="00906514" w:rsidRPr="001730B1">
        <w:rPr>
          <w:rFonts w:ascii="Times New Roman" w:eastAsia="Times New Roman" w:hAnsi="Times New Roman"/>
          <w:sz w:val="24"/>
          <w:szCs w:val="24"/>
        </w:rPr>
        <w:t>Bên Bán</w:t>
      </w:r>
      <w:r w:rsidRPr="001730B1">
        <w:rPr>
          <w:rFonts w:ascii="Times New Roman" w:eastAsia="Times New Roman" w:hAnsi="Times New Roman"/>
          <w:sz w:val="24"/>
          <w:szCs w:val="24"/>
        </w:rPr>
        <w:t xml:space="preserve">, giúp hai Bên có thể đạt được một thỏa thuận chung phù hợp và có lợi nhất cho cả hai Bên. </w:t>
      </w:r>
    </w:p>
    <w:p w14:paraId="277BFBEA" w14:textId="45126AAA" w:rsidR="00A202BC" w:rsidRPr="001730B1" w:rsidRDefault="00A202BC" w:rsidP="00A202BC">
      <w:pPr>
        <w:widowControl w:val="0"/>
        <w:spacing w:before="120" w:after="120"/>
        <w:ind w:left="2352"/>
        <w:jc w:val="both"/>
        <w:rPr>
          <w:rFonts w:ascii="Times New Roman" w:eastAsia="Times New Roman" w:hAnsi="Times New Roman"/>
          <w:sz w:val="24"/>
          <w:szCs w:val="24"/>
        </w:rPr>
      </w:pPr>
      <w:r w:rsidRPr="001730B1">
        <w:rPr>
          <w:rFonts w:ascii="Times New Roman" w:hAnsi="Times New Roman"/>
          <w:sz w:val="24"/>
          <w:szCs w:val="24"/>
        </w:rPr>
        <w:t>Support Party A in negotiation with the Seller. With our negotiation experiences as well as knowledge in</w:t>
      </w:r>
      <w:r w:rsidR="00906514" w:rsidRPr="001730B1">
        <w:rPr>
          <w:rFonts w:ascii="Times New Roman" w:hAnsi="Times New Roman"/>
          <w:sz w:val="24"/>
          <w:szCs w:val="24"/>
        </w:rPr>
        <w:t xml:space="preserve"> </w:t>
      </w:r>
      <w:r w:rsidR="00906514" w:rsidRPr="001730B1">
        <w:rPr>
          <w:rFonts w:ascii="Times New Roman" w:hAnsi="Times New Roman"/>
          <w:sz w:val="24"/>
          <w:szCs w:val="24"/>
        </w:rPr>
        <w:lastRenderedPageBreak/>
        <w:t>financial industry in particular and the</w:t>
      </w:r>
      <w:r w:rsidRPr="001730B1">
        <w:rPr>
          <w:rFonts w:ascii="Times New Roman" w:hAnsi="Times New Roman"/>
          <w:sz w:val="24"/>
          <w:szCs w:val="24"/>
        </w:rPr>
        <w:t xml:space="preserve"> local market</w:t>
      </w:r>
      <w:r w:rsidR="00906514" w:rsidRPr="001730B1">
        <w:rPr>
          <w:rFonts w:ascii="Times New Roman" w:hAnsi="Times New Roman"/>
          <w:sz w:val="24"/>
          <w:szCs w:val="24"/>
        </w:rPr>
        <w:t xml:space="preserve"> in general</w:t>
      </w:r>
      <w:r w:rsidRPr="001730B1">
        <w:rPr>
          <w:rFonts w:ascii="Times New Roman" w:hAnsi="Times New Roman"/>
          <w:sz w:val="24"/>
          <w:szCs w:val="24"/>
        </w:rPr>
        <w:t xml:space="preserve">, </w:t>
      </w:r>
      <w:r w:rsidR="00906514" w:rsidRPr="001730B1">
        <w:rPr>
          <w:rFonts w:ascii="Times New Roman" w:hAnsi="Times New Roman"/>
          <w:sz w:val="24"/>
          <w:szCs w:val="24"/>
        </w:rPr>
        <w:t>Party B</w:t>
      </w:r>
      <w:r w:rsidRPr="001730B1">
        <w:rPr>
          <w:rFonts w:ascii="Times New Roman" w:hAnsi="Times New Roman"/>
          <w:sz w:val="24"/>
          <w:szCs w:val="24"/>
        </w:rPr>
        <w:t xml:space="preserve"> could act as the intermediary to bridge the gap of expectation between </w:t>
      </w:r>
      <w:r w:rsidR="00906514" w:rsidRPr="001730B1">
        <w:rPr>
          <w:rFonts w:ascii="Times New Roman" w:hAnsi="Times New Roman"/>
          <w:sz w:val="24"/>
          <w:szCs w:val="24"/>
        </w:rPr>
        <w:t xml:space="preserve">Party A </w:t>
      </w:r>
      <w:r w:rsidRPr="001730B1">
        <w:rPr>
          <w:rFonts w:ascii="Times New Roman" w:hAnsi="Times New Roman"/>
          <w:sz w:val="24"/>
          <w:szCs w:val="24"/>
        </w:rPr>
        <w:t xml:space="preserve">and the </w:t>
      </w:r>
      <w:r w:rsidR="00906514" w:rsidRPr="001730B1">
        <w:rPr>
          <w:rFonts w:ascii="Times New Roman" w:hAnsi="Times New Roman"/>
          <w:sz w:val="24"/>
          <w:szCs w:val="24"/>
        </w:rPr>
        <w:t>Seller</w:t>
      </w:r>
      <w:r w:rsidRPr="001730B1">
        <w:rPr>
          <w:rFonts w:ascii="Times New Roman" w:hAnsi="Times New Roman"/>
          <w:sz w:val="24"/>
          <w:szCs w:val="24"/>
        </w:rPr>
        <w:t xml:space="preserve"> </w:t>
      </w:r>
      <w:r w:rsidR="00906514" w:rsidRPr="001730B1">
        <w:rPr>
          <w:rFonts w:ascii="Times New Roman" w:hAnsi="Times New Roman"/>
          <w:sz w:val="24"/>
          <w:szCs w:val="24"/>
        </w:rPr>
        <w:t>so that both P</w:t>
      </w:r>
      <w:r w:rsidRPr="001730B1">
        <w:rPr>
          <w:rFonts w:ascii="Times New Roman" w:hAnsi="Times New Roman"/>
          <w:sz w:val="24"/>
          <w:szCs w:val="24"/>
        </w:rPr>
        <w:t>arties can reach an agreement that is most suitable and profitable for both sides.</w:t>
      </w:r>
    </w:p>
    <w:p w14:paraId="24FB8077" w14:textId="3B3EB978" w:rsidR="007D000D" w:rsidRPr="001730B1" w:rsidRDefault="007D000D" w:rsidP="00903235">
      <w:pPr>
        <w:widowControl w:val="0"/>
        <w:numPr>
          <w:ilvl w:val="2"/>
          <w:numId w:val="68"/>
        </w:numPr>
        <w:spacing w:before="120" w:after="120"/>
        <w:ind w:left="1560" w:hanging="567"/>
        <w:jc w:val="both"/>
        <w:rPr>
          <w:rFonts w:ascii="Times New Roman" w:eastAsia="Times New Roman" w:hAnsi="Times New Roman"/>
          <w:sz w:val="24"/>
          <w:szCs w:val="24"/>
        </w:rPr>
      </w:pPr>
      <w:r w:rsidRPr="001730B1">
        <w:rPr>
          <w:rFonts w:ascii="Times New Roman" w:eastAsia="Times New Roman" w:hAnsi="Times New Roman"/>
          <w:sz w:val="24"/>
          <w:szCs w:val="24"/>
        </w:rPr>
        <w:t>Trong trường hợp việc lựa chọn đối tác nhận chuyển nhượng của Bên Bán được thực hiện thông qua phương thức đấu giá/ chào bán cạnh tranh:</w:t>
      </w:r>
    </w:p>
    <w:p w14:paraId="6E92C6E9" w14:textId="26BC40F0" w:rsidR="00906514" w:rsidRPr="001730B1" w:rsidRDefault="00906514" w:rsidP="00906514">
      <w:pPr>
        <w:widowControl w:val="0"/>
        <w:spacing w:before="120" w:after="120"/>
        <w:ind w:left="1560"/>
        <w:jc w:val="both"/>
        <w:rPr>
          <w:rFonts w:ascii="Times New Roman" w:eastAsia="Times New Roman" w:hAnsi="Times New Roman"/>
          <w:sz w:val="24"/>
          <w:szCs w:val="24"/>
        </w:rPr>
      </w:pPr>
      <w:r w:rsidRPr="001730B1">
        <w:rPr>
          <w:rFonts w:ascii="Times New Roman" w:eastAsia="Times New Roman" w:hAnsi="Times New Roman"/>
          <w:sz w:val="24"/>
          <w:szCs w:val="24"/>
        </w:rPr>
        <w:t>In case the Seller chooses to sell their shares via bidding/ competitive offering method:</w:t>
      </w:r>
    </w:p>
    <w:p w14:paraId="5F7C0A6E" w14:textId="48C99E91" w:rsidR="007D000D" w:rsidRPr="001730B1" w:rsidRDefault="00906514" w:rsidP="00903235">
      <w:pPr>
        <w:widowControl w:val="0"/>
        <w:numPr>
          <w:ilvl w:val="3"/>
          <w:numId w:val="68"/>
        </w:numPr>
        <w:spacing w:before="120" w:after="120"/>
        <w:ind w:left="2352" w:hanging="792"/>
        <w:jc w:val="both"/>
        <w:rPr>
          <w:rFonts w:ascii="Times New Roman" w:eastAsia="Times New Roman" w:hAnsi="Times New Roman"/>
          <w:sz w:val="24"/>
          <w:szCs w:val="24"/>
        </w:rPr>
      </w:pPr>
      <w:r w:rsidRPr="001730B1">
        <w:rPr>
          <w:rFonts w:ascii="Times New Roman" w:eastAsia="Times New Roman" w:hAnsi="Times New Roman"/>
          <w:sz w:val="24"/>
          <w:szCs w:val="24"/>
        </w:rPr>
        <w:t>Hỗ trợ Bên A trong việc xác định giá tham dự đấu giá/chào bán cạnh tranh dựa trên việc cung cấp các thông tin bổ trợ hữu ích trong phạBeeni Bên B có thể thu thập bên cạnh kết quả điều nghiên doanh nghiệp;</w:t>
      </w:r>
    </w:p>
    <w:p w14:paraId="3EA05B49" w14:textId="0C1B1A33" w:rsidR="00906514" w:rsidRPr="001730B1" w:rsidRDefault="00906514" w:rsidP="00906514">
      <w:pPr>
        <w:widowControl w:val="0"/>
        <w:spacing w:before="120" w:after="120"/>
        <w:ind w:left="2352"/>
        <w:jc w:val="both"/>
        <w:rPr>
          <w:rFonts w:ascii="Times New Roman" w:eastAsia="Times New Roman" w:hAnsi="Times New Roman"/>
          <w:sz w:val="24"/>
          <w:szCs w:val="24"/>
        </w:rPr>
      </w:pPr>
      <w:r w:rsidRPr="001730B1">
        <w:rPr>
          <w:rFonts w:ascii="Times New Roman" w:hAnsi="Times New Roman"/>
          <w:sz w:val="24"/>
          <w:szCs w:val="24"/>
        </w:rPr>
        <w:t>Support Party A in determination of bidding price by providing value information besides the due delligence result that Party B could obtain within Party B’s capability.</w:t>
      </w:r>
    </w:p>
    <w:p w14:paraId="34A8F674" w14:textId="34AD6658" w:rsidR="007D000D" w:rsidRPr="001730B1" w:rsidRDefault="007D000D" w:rsidP="00903235">
      <w:pPr>
        <w:widowControl w:val="0"/>
        <w:numPr>
          <w:ilvl w:val="3"/>
          <w:numId w:val="68"/>
        </w:numPr>
        <w:spacing w:before="120" w:after="120"/>
        <w:ind w:left="2352" w:hanging="792"/>
        <w:jc w:val="both"/>
        <w:rPr>
          <w:rFonts w:ascii="Times New Roman" w:eastAsia="Times New Roman" w:hAnsi="Times New Roman"/>
          <w:sz w:val="24"/>
          <w:szCs w:val="24"/>
        </w:rPr>
      </w:pPr>
      <w:r w:rsidRPr="001730B1">
        <w:rPr>
          <w:rFonts w:ascii="Times New Roman" w:eastAsia="Times New Roman" w:hAnsi="Times New Roman"/>
          <w:sz w:val="24"/>
          <w:szCs w:val="24"/>
        </w:rPr>
        <w:t xml:space="preserve">Rà soát Quy chế đấu giá/chào bán cạnh tranh và thông báo cho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để đảm bảo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nắm được đầy đủ thông tin v</w:t>
      </w:r>
      <w:r w:rsidR="00194E97" w:rsidRPr="001730B1">
        <w:rPr>
          <w:rFonts w:ascii="Times New Roman" w:eastAsia="Times New Roman" w:hAnsi="Times New Roman"/>
          <w:sz w:val="24"/>
          <w:szCs w:val="24"/>
        </w:rPr>
        <w:t>ề</w:t>
      </w:r>
      <w:r w:rsidRPr="001730B1">
        <w:rPr>
          <w:rFonts w:ascii="Times New Roman" w:eastAsia="Times New Roman" w:hAnsi="Times New Roman"/>
          <w:sz w:val="24"/>
          <w:szCs w:val="24"/>
        </w:rPr>
        <w:t xml:space="preserve"> điệu kiện tham dự đấu giá/chào bán cạnh tranh, thủ tục, thời hạn và các quy định liên quan khác đến cuộc đấu giá/chào bán cạnh tranh.</w:t>
      </w:r>
    </w:p>
    <w:p w14:paraId="75360069" w14:textId="7B3C122F" w:rsidR="00906514" w:rsidRPr="001730B1" w:rsidRDefault="00194E97" w:rsidP="00906514">
      <w:pPr>
        <w:widowControl w:val="0"/>
        <w:spacing w:before="120" w:after="120"/>
        <w:ind w:left="2352"/>
        <w:jc w:val="both"/>
        <w:rPr>
          <w:rFonts w:ascii="Times New Roman" w:eastAsia="Times New Roman" w:hAnsi="Times New Roman"/>
          <w:sz w:val="24"/>
          <w:szCs w:val="24"/>
        </w:rPr>
      </w:pPr>
      <w:r w:rsidRPr="001730B1">
        <w:rPr>
          <w:rFonts w:ascii="Times New Roman" w:hAnsi="Times New Roman"/>
          <w:sz w:val="24"/>
          <w:szCs w:val="24"/>
        </w:rPr>
        <w:t>Examine the Regulation for Bidding and inform Party A to ensure all the conditions, procedures, timetable and other relevant regulations relating to the bidding are fully and well aware by Party A.</w:t>
      </w:r>
    </w:p>
    <w:p w14:paraId="51038779" w14:textId="77777777" w:rsidR="007D000D" w:rsidRPr="001730B1" w:rsidRDefault="007D000D" w:rsidP="00903235">
      <w:pPr>
        <w:pStyle w:val="ListParagraph"/>
        <w:numPr>
          <w:ilvl w:val="1"/>
          <w:numId w:val="68"/>
        </w:numPr>
        <w:spacing w:before="120" w:after="120"/>
        <w:ind w:left="993" w:hanging="567"/>
        <w:contextualSpacing w:val="0"/>
        <w:jc w:val="both"/>
        <w:rPr>
          <w:rFonts w:ascii="Times New Roman" w:eastAsia="Times New Roman" w:hAnsi="Times New Roman"/>
          <w:sz w:val="24"/>
          <w:szCs w:val="24"/>
        </w:rPr>
      </w:pPr>
      <w:r w:rsidRPr="001730B1">
        <w:rPr>
          <w:rFonts w:ascii="Times New Roman" w:eastAsia="Times New Roman" w:hAnsi="Times New Roman"/>
          <w:sz w:val="24"/>
          <w:szCs w:val="24"/>
        </w:rPr>
        <w:t>Dịch vụ liên quan đến việc tham dự đấu giá/chào bán cạnh tranh (nếu áp dụng)</w:t>
      </w:r>
    </w:p>
    <w:p w14:paraId="0D37CB4F" w14:textId="085BD5C1" w:rsidR="00194E97" w:rsidRPr="001730B1" w:rsidRDefault="00194E97" w:rsidP="00194E97">
      <w:pPr>
        <w:pStyle w:val="ListParagraph"/>
        <w:spacing w:before="120" w:after="120"/>
        <w:ind w:left="993"/>
        <w:contextualSpacing w:val="0"/>
        <w:jc w:val="both"/>
        <w:rPr>
          <w:rFonts w:ascii="Times New Roman" w:eastAsia="Times New Roman" w:hAnsi="Times New Roman"/>
          <w:sz w:val="24"/>
          <w:szCs w:val="24"/>
        </w:rPr>
      </w:pPr>
      <w:r w:rsidRPr="001730B1">
        <w:rPr>
          <w:rFonts w:ascii="Times New Roman" w:hAnsi="Times New Roman"/>
          <w:sz w:val="24"/>
          <w:szCs w:val="24"/>
        </w:rPr>
        <w:t>Assistance in attending the bidding (if applicable)</w:t>
      </w:r>
    </w:p>
    <w:p w14:paraId="0F7103CD" w14:textId="1C960999" w:rsidR="007D000D" w:rsidRPr="001730B1" w:rsidRDefault="007D000D" w:rsidP="00903235">
      <w:pPr>
        <w:widowControl w:val="0"/>
        <w:numPr>
          <w:ilvl w:val="2"/>
          <w:numId w:val="68"/>
        </w:numPr>
        <w:spacing w:before="120" w:after="120"/>
        <w:ind w:left="1560" w:hanging="567"/>
        <w:jc w:val="both"/>
        <w:rPr>
          <w:rFonts w:ascii="Times New Roman" w:eastAsia="Times New Roman" w:hAnsi="Times New Roman"/>
          <w:b/>
          <w:i/>
          <w:sz w:val="24"/>
          <w:szCs w:val="24"/>
        </w:rPr>
      </w:pPr>
      <w:r w:rsidRPr="001730B1">
        <w:rPr>
          <w:rFonts w:ascii="Times New Roman" w:eastAsia="Times New Roman" w:hAnsi="Times New Roman"/>
          <w:sz w:val="24"/>
          <w:szCs w:val="24"/>
        </w:rPr>
        <w:t xml:space="preserve">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đăng ký tham dự đấu giá/chào bán cạnh tranh, bao gồm:</w:t>
      </w:r>
    </w:p>
    <w:p w14:paraId="3C41DDC9" w14:textId="01B0482E" w:rsidR="00194E97" w:rsidRPr="001730B1" w:rsidRDefault="00194E97" w:rsidP="00194E97">
      <w:pPr>
        <w:widowControl w:val="0"/>
        <w:spacing w:before="120" w:after="120"/>
        <w:ind w:left="1560"/>
        <w:jc w:val="both"/>
        <w:rPr>
          <w:rFonts w:ascii="Times New Roman" w:eastAsia="Times New Roman" w:hAnsi="Times New Roman"/>
          <w:b/>
          <w:i/>
          <w:sz w:val="24"/>
          <w:szCs w:val="24"/>
        </w:rPr>
      </w:pPr>
      <w:r w:rsidRPr="001730B1">
        <w:rPr>
          <w:rFonts w:ascii="Times New Roman" w:hAnsi="Times New Roman"/>
          <w:sz w:val="24"/>
          <w:szCs w:val="24"/>
        </w:rPr>
        <w:t>Assist Party A in registration for the bidding, including:</w:t>
      </w:r>
    </w:p>
    <w:p w14:paraId="7DAB96F3" w14:textId="3F2E9656" w:rsidR="007D000D" w:rsidRPr="001730B1" w:rsidRDefault="007D000D" w:rsidP="00903235">
      <w:pPr>
        <w:widowControl w:val="0"/>
        <w:numPr>
          <w:ilvl w:val="3"/>
          <w:numId w:val="68"/>
        </w:numPr>
        <w:spacing w:before="120" w:after="120"/>
        <w:ind w:left="2366" w:hanging="806"/>
        <w:jc w:val="both"/>
        <w:rPr>
          <w:rFonts w:ascii="Times New Roman" w:eastAsia="Times New Roman" w:hAnsi="Times New Roman"/>
          <w:b/>
          <w:i/>
          <w:sz w:val="24"/>
          <w:szCs w:val="24"/>
        </w:rPr>
      </w:pPr>
      <w:r w:rsidRPr="001730B1">
        <w:rPr>
          <w:rFonts w:ascii="Times New Roman" w:eastAsia="Times New Roman" w:hAnsi="Times New Roman"/>
          <w:sz w:val="24"/>
          <w:szCs w:val="24"/>
        </w:rPr>
        <w:t xml:space="preserve">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chuẩn bị Đơn đăng ký tham dự đấu giá/chào bán cạnh tranh;</w:t>
      </w:r>
    </w:p>
    <w:p w14:paraId="39527B59" w14:textId="3BA14972" w:rsidR="00194E97" w:rsidRPr="001730B1" w:rsidRDefault="00194E97" w:rsidP="00194E97">
      <w:pPr>
        <w:widowControl w:val="0"/>
        <w:spacing w:before="120" w:after="120"/>
        <w:ind w:left="2366"/>
        <w:jc w:val="both"/>
        <w:rPr>
          <w:rFonts w:ascii="Times New Roman" w:eastAsia="Times New Roman" w:hAnsi="Times New Roman"/>
          <w:b/>
          <w:i/>
          <w:sz w:val="24"/>
          <w:szCs w:val="24"/>
        </w:rPr>
      </w:pPr>
      <w:r w:rsidRPr="001730B1">
        <w:rPr>
          <w:rFonts w:ascii="Times New Roman" w:hAnsi="Times New Roman"/>
          <w:sz w:val="24"/>
          <w:szCs w:val="24"/>
        </w:rPr>
        <w:t>Support Party A in preparation of the Bidding Registration Form;</w:t>
      </w:r>
    </w:p>
    <w:p w14:paraId="3ACAF36B" w14:textId="4EFD305D" w:rsidR="007D000D" w:rsidRPr="001730B1" w:rsidRDefault="007D000D" w:rsidP="00903235">
      <w:pPr>
        <w:widowControl w:val="0"/>
        <w:numPr>
          <w:ilvl w:val="3"/>
          <w:numId w:val="68"/>
        </w:numPr>
        <w:spacing w:before="120" w:after="120"/>
        <w:ind w:left="2366" w:hanging="806"/>
        <w:jc w:val="both"/>
        <w:rPr>
          <w:rFonts w:ascii="Times New Roman" w:eastAsia="Times New Roman" w:hAnsi="Times New Roman"/>
          <w:b/>
          <w:i/>
          <w:sz w:val="24"/>
          <w:szCs w:val="24"/>
        </w:rPr>
      </w:pPr>
      <w:r w:rsidRPr="001730B1">
        <w:rPr>
          <w:rFonts w:ascii="Times New Roman" w:eastAsia="Times New Roman" w:hAnsi="Times New Roman"/>
          <w:sz w:val="24"/>
          <w:szCs w:val="24"/>
        </w:rPr>
        <w:t xml:space="preserve">Tư vấn danh sách hồ sơ nộp kèm Đơn đăng ký tham dự đấu giá/chào bán cạnh tranh và 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chuẩn bị các tài liệu này </w:t>
      </w:r>
      <w:r w:rsidRPr="001730B1">
        <w:rPr>
          <w:rFonts w:ascii="Times New Roman" w:eastAsia="Calibri" w:hAnsi="Times New Roman"/>
          <w:sz w:val="24"/>
          <w:szCs w:val="24"/>
        </w:rPr>
        <w:t>(bao gồm chịu chi phí dịch công chứng, sao y bản chính</w:t>
      </w:r>
      <w:r w:rsidR="00FA71B5" w:rsidRPr="001730B1">
        <w:rPr>
          <w:rFonts w:ascii="Times New Roman" w:eastAsia="Calibri" w:hAnsi="Times New Roman"/>
          <w:sz w:val="24"/>
          <w:szCs w:val="24"/>
        </w:rPr>
        <w:t>,</w:t>
      </w:r>
      <w:r w:rsidRPr="001730B1">
        <w:rPr>
          <w:rFonts w:ascii="Times New Roman" w:eastAsia="Calibri" w:hAnsi="Times New Roman"/>
          <w:sz w:val="24"/>
          <w:szCs w:val="24"/>
        </w:rPr>
        <w:t>… các chứng từ pháp lý – nếu có)</w:t>
      </w:r>
      <w:r w:rsidRPr="001730B1">
        <w:rPr>
          <w:rFonts w:ascii="Times New Roman" w:eastAsia="Times New Roman" w:hAnsi="Times New Roman"/>
          <w:sz w:val="24"/>
          <w:szCs w:val="24"/>
        </w:rPr>
        <w:t>;</w:t>
      </w:r>
    </w:p>
    <w:p w14:paraId="63CF63AC" w14:textId="623531C1" w:rsidR="00194E97" w:rsidRPr="001730B1" w:rsidRDefault="00194E97" w:rsidP="00194E97">
      <w:pPr>
        <w:widowControl w:val="0"/>
        <w:spacing w:before="120" w:after="120"/>
        <w:ind w:left="2366"/>
        <w:jc w:val="both"/>
        <w:rPr>
          <w:rFonts w:ascii="Times New Roman" w:eastAsia="Times New Roman" w:hAnsi="Times New Roman"/>
          <w:b/>
          <w:i/>
          <w:sz w:val="24"/>
          <w:szCs w:val="24"/>
        </w:rPr>
      </w:pPr>
      <w:r w:rsidRPr="001730B1">
        <w:rPr>
          <w:rFonts w:ascii="Times New Roman" w:hAnsi="Times New Roman"/>
          <w:sz w:val="24"/>
          <w:szCs w:val="24"/>
        </w:rPr>
        <w:t xml:space="preserve">Advise on the set of documents required and support Party A in preparation of such documents (including </w:t>
      </w:r>
      <w:r w:rsidRPr="001730B1">
        <w:rPr>
          <w:rFonts w:ascii="Times New Roman" w:hAnsi="Times New Roman"/>
          <w:sz w:val="24"/>
          <w:szCs w:val="24"/>
        </w:rPr>
        <w:lastRenderedPageBreak/>
        <w:t>bearing all fees incurred to translate and notarize</w:t>
      </w:r>
      <w:r w:rsidR="00FA71B5" w:rsidRPr="001730B1">
        <w:rPr>
          <w:rFonts w:ascii="Times New Roman" w:hAnsi="Times New Roman"/>
          <w:sz w:val="24"/>
          <w:szCs w:val="24"/>
        </w:rPr>
        <w:t>, etc.</w:t>
      </w:r>
      <w:r w:rsidRPr="001730B1">
        <w:rPr>
          <w:rFonts w:ascii="Times New Roman" w:hAnsi="Times New Roman"/>
          <w:sz w:val="24"/>
          <w:szCs w:val="24"/>
        </w:rPr>
        <w:t xml:space="preserve"> all documents – if applicable);</w:t>
      </w:r>
    </w:p>
    <w:p w14:paraId="16E9358D" w14:textId="2F030F3A" w:rsidR="007D000D" w:rsidRPr="001730B1" w:rsidRDefault="007D000D" w:rsidP="00903235">
      <w:pPr>
        <w:widowControl w:val="0"/>
        <w:numPr>
          <w:ilvl w:val="3"/>
          <w:numId w:val="68"/>
        </w:numPr>
        <w:spacing w:before="120" w:after="120"/>
        <w:ind w:left="2366" w:hanging="806"/>
        <w:jc w:val="both"/>
        <w:rPr>
          <w:rFonts w:ascii="Times New Roman" w:eastAsia="Times New Roman" w:hAnsi="Times New Roman"/>
          <w:b/>
          <w:i/>
          <w:sz w:val="24"/>
          <w:szCs w:val="24"/>
        </w:rPr>
      </w:pPr>
      <w:r w:rsidRPr="001730B1">
        <w:rPr>
          <w:rFonts w:ascii="Times New Roman" w:eastAsia="Times New Roman" w:hAnsi="Times New Roman"/>
          <w:sz w:val="24"/>
          <w:szCs w:val="24"/>
        </w:rPr>
        <w:t xml:space="preserve">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nộp hồ sơ đăng ký tham dự đấu giá/chào bán cạnh tranh (gồm Đơn đăng ký tham dự đấu giá/chào bán cạnh tranh và các giấy tớ liên quan) đến đại lý đấu giá/chào bán cạnh tranh.</w:t>
      </w:r>
    </w:p>
    <w:p w14:paraId="6A983D1F" w14:textId="79E98BA1" w:rsidR="00194E97" w:rsidRPr="001730B1" w:rsidRDefault="00194E97" w:rsidP="00194E97">
      <w:pPr>
        <w:widowControl w:val="0"/>
        <w:spacing w:before="120" w:after="120"/>
        <w:ind w:left="2366"/>
        <w:jc w:val="both"/>
        <w:rPr>
          <w:rFonts w:ascii="Times New Roman" w:eastAsia="Times New Roman" w:hAnsi="Times New Roman"/>
          <w:b/>
          <w:i/>
          <w:sz w:val="24"/>
          <w:szCs w:val="24"/>
        </w:rPr>
      </w:pPr>
      <w:r w:rsidRPr="001730B1">
        <w:rPr>
          <w:rFonts w:ascii="Times New Roman" w:hAnsi="Times New Roman"/>
          <w:sz w:val="24"/>
          <w:szCs w:val="24"/>
        </w:rPr>
        <w:t>Support Party A in submission the Bidding Registration Form and required documents to the appointed Bidding Agent.</w:t>
      </w:r>
    </w:p>
    <w:p w14:paraId="0BB8285C" w14:textId="42317251" w:rsidR="007D000D" w:rsidRPr="001730B1" w:rsidRDefault="007D000D" w:rsidP="00903235">
      <w:pPr>
        <w:widowControl w:val="0"/>
        <w:numPr>
          <w:ilvl w:val="2"/>
          <w:numId w:val="68"/>
        </w:numPr>
        <w:spacing w:before="120" w:after="120"/>
        <w:ind w:left="1560" w:hanging="567"/>
        <w:jc w:val="both"/>
        <w:rPr>
          <w:rFonts w:ascii="Times New Roman" w:eastAsia="Times New Roman" w:hAnsi="Times New Roman"/>
          <w:b/>
          <w:i/>
          <w:sz w:val="24"/>
          <w:szCs w:val="24"/>
        </w:rPr>
      </w:pPr>
      <w:r w:rsidRPr="001730B1">
        <w:rPr>
          <w:rFonts w:ascii="Times New Roman" w:eastAsia="Times New Roman" w:hAnsi="Times New Roman"/>
          <w:sz w:val="24"/>
          <w:szCs w:val="24"/>
        </w:rPr>
        <w:t xml:space="preserve">Tư vấn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nộp tiền đặt cọc/kỹ quỹ/chuẩn bị thư bảo lãnh theo phương thức </w:t>
      </w:r>
      <w:r w:rsidR="00B3332F" w:rsidRPr="001730B1">
        <w:rPr>
          <w:rFonts w:ascii="Times New Roman" w:eastAsia="Times New Roman" w:hAnsi="Times New Roman"/>
          <w:sz w:val="24"/>
          <w:szCs w:val="24"/>
        </w:rPr>
        <w:t xml:space="preserve">tương ứng </w:t>
      </w:r>
      <w:r w:rsidRPr="001730B1">
        <w:rPr>
          <w:rFonts w:ascii="Times New Roman" w:eastAsia="Times New Roman" w:hAnsi="Times New Roman"/>
          <w:sz w:val="24"/>
          <w:szCs w:val="24"/>
        </w:rPr>
        <w:t xml:space="preserve">do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lựa chọn và phù hợp với Quy chế đấu giá/chào bán cạnh tranh, bao gồm:</w:t>
      </w:r>
    </w:p>
    <w:p w14:paraId="3DD93FF4" w14:textId="46B9A848" w:rsidR="00194E97" w:rsidRPr="001730B1" w:rsidRDefault="00194E97" w:rsidP="00194E97">
      <w:pPr>
        <w:widowControl w:val="0"/>
        <w:spacing w:before="120" w:after="120"/>
        <w:ind w:left="1560"/>
        <w:jc w:val="both"/>
        <w:rPr>
          <w:rFonts w:ascii="Times New Roman" w:eastAsia="Times New Roman" w:hAnsi="Times New Roman"/>
          <w:b/>
          <w:i/>
          <w:sz w:val="24"/>
          <w:szCs w:val="24"/>
        </w:rPr>
      </w:pPr>
      <w:r w:rsidRPr="001730B1">
        <w:rPr>
          <w:rFonts w:ascii="Times New Roman" w:hAnsi="Times New Roman"/>
          <w:sz w:val="24"/>
          <w:szCs w:val="24"/>
        </w:rPr>
        <w:t xml:space="preserve">Advise Party A in making payment of Deposit/ </w:t>
      </w:r>
      <w:r w:rsidR="00B3332F" w:rsidRPr="001730B1">
        <w:rPr>
          <w:rFonts w:ascii="Times New Roman" w:hAnsi="Times New Roman"/>
          <w:sz w:val="24"/>
          <w:szCs w:val="24"/>
        </w:rPr>
        <w:t xml:space="preserve">preparing Escrow Amount Blockage Notice/ Bid Guarantee </w:t>
      </w:r>
      <w:r w:rsidR="00EB307A" w:rsidRPr="001730B1">
        <w:rPr>
          <w:rFonts w:ascii="Times New Roman" w:hAnsi="Times New Roman"/>
          <w:sz w:val="24"/>
          <w:szCs w:val="24"/>
        </w:rPr>
        <w:t>upon Party A’s choice and in accordance with the Regulation</w:t>
      </w:r>
      <w:r w:rsidR="005D73A0" w:rsidRPr="001730B1">
        <w:rPr>
          <w:rFonts w:ascii="Times New Roman" w:hAnsi="Times New Roman"/>
          <w:sz w:val="24"/>
          <w:szCs w:val="24"/>
        </w:rPr>
        <w:t xml:space="preserve"> for Bidding</w:t>
      </w:r>
      <w:r w:rsidRPr="001730B1">
        <w:rPr>
          <w:rFonts w:ascii="Times New Roman" w:hAnsi="Times New Roman"/>
          <w:sz w:val="24"/>
          <w:szCs w:val="24"/>
        </w:rPr>
        <w:t>, including:</w:t>
      </w:r>
    </w:p>
    <w:p w14:paraId="32F10580" w14:textId="5B9A53AF" w:rsidR="007D000D" w:rsidRPr="001730B1" w:rsidRDefault="007D000D" w:rsidP="00903235">
      <w:pPr>
        <w:widowControl w:val="0"/>
        <w:numPr>
          <w:ilvl w:val="3"/>
          <w:numId w:val="68"/>
        </w:numPr>
        <w:spacing w:before="120" w:after="120"/>
        <w:ind w:left="2366" w:hanging="806"/>
        <w:jc w:val="both"/>
        <w:rPr>
          <w:rFonts w:ascii="Times New Roman" w:eastAsia="Times New Roman" w:hAnsi="Times New Roman"/>
          <w:b/>
          <w:i/>
          <w:sz w:val="24"/>
          <w:szCs w:val="24"/>
        </w:rPr>
      </w:pPr>
      <w:r w:rsidRPr="001730B1">
        <w:rPr>
          <w:rFonts w:ascii="Times New Roman" w:eastAsia="Times New Roman" w:hAnsi="Times New Roman"/>
          <w:sz w:val="24"/>
          <w:szCs w:val="24"/>
        </w:rPr>
        <w:t xml:space="preserve">Tính toán số tiền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phải đặt cọc/kỹ quỹ/chuẩn bị thư bảo lãnh theo phương thức do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lựa chọn và phù hợp với Quy chế đấu giá/chào bán cạnh tranh dựa trên khối lượng cổ phần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đăng ký mua;</w:t>
      </w:r>
    </w:p>
    <w:p w14:paraId="56B80760" w14:textId="61C8E32D" w:rsidR="005D73A0" w:rsidRPr="001730B1" w:rsidRDefault="005D73A0" w:rsidP="005D73A0">
      <w:pPr>
        <w:widowControl w:val="0"/>
        <w:spacing w:before="120" w:after="120"/>
        <w:ind w:left="2366"/>
        <w:jc w:val="both"/>
        <w:rPr>
          <w:rFonts w:ascii="Times New Roman" w:eastAsia="Times New Roman" w:hAnsi="Times New Roman"/>
          <w:b/>
          <w:i/>
          <w:sz w:val="24"/>
          <w:szCs w:val="24"/>
        </w:rPr>
      </w:pPr>
      <w:r w:rsidRPr="001730B1">
        <w:rPr>
          <w:rFonts w:ascii="Times New Roman" w:hAnsi="Times New Roman"/>
          <w:sz w:val="24"/>
          <w:szCs w:val="24"/>
        </w:rPr>
        <w:t>Advise the amount of deposit to be paid/escrowed/guaranteed by the Bid Guarantee upon Party A’s choice and in accordance with the Regulation for Bidding based on the volume of shares that Party A would like to acquire;</w:t>
      </w:r>
    </w:p>
    <w:p w14:paraId="636CBC31" w14:textId="10C60153" w:rsidR="007D000D" w:rsidRPr="001730B1" w:rsidRDefault="007D000D" w:rsidP="00903235">
      <w:pPr>
        <w:widowControl w:val="0"/>
        <w:numPr>
          <w:ilvl w:val="3"/>
          <w:numId w:val="68"/>
        </w:numPr>
        <w:spacing w:before="120" w:after="120"/>
        <w:ind w:left="2366" w:hanging="806"/>
        <w:jc w:val="both"/>
        <w:rPr>
          <w:rFonts w:ascii="Times New Roman" w:eastAsia="Times New Roman" w:hAnsi="Times New Roman"/>
          <w:b/>
          <w:i/>
          <w:sz w:val="24"/>
          <w:szCs w:val="24"/>
        </w:rPr>
      </w:pPr>
      <w:r w:rsidRPr="001730B1">
        <w:rPr>
          <w:rFonts w:ascii="Times New Roman" w:eastAsia="Times New Roman" w:hAnsi="Times New Roman"/>
          <w:sz w:val="24"/>
          <w:szCs w:val="24"/>
        </w:rPr>
        <w:t xml:space="preserve">Hỗ trợ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thực hiện các thủ tục cần thiết để nộp tiền đặt cọc/ký quỹ/chuẩn bị thư bảo lãnh theo phương thức do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lựa chọn và phù hợp với Quy chế đấu giá/chào bán cạnh tranh.</w:t>
      </w:r>
    </w:p>
    <w:p w14:paraId="72C00FA2" w14:textId="76006D59" w:rsidR="005D73A0" w:rsidRPr="001730B1" w:rsidRDefault="005D73A0" w:rsidP="005D73A0">
      <w:pPr>
        <w:widowControl w:val="0"/>
        <w:spacing w:before="120" w:after="120"/>
        <w:ind w:left="2366"/>
        <w:jc w:val="both"/>
        <w:rPr>
          <w:rFonts w:ascii="Times New Roman" w:eastAsia="Times New Roman" w:hAnsi="Times New Roman"/>
          <w:b/>
          <w:i/>
          <w:sz w:val="24"/>
          <w:szCs w:val="24"/>
        </w:rPr>
      </w:pPr>
      <w:r w:rsidRPr="001730B1">
        <w:rPr>
          <w:rFonts w:ascii="Times New Roman" w:eastAsia="Times New Roman" w:hAnsi="Times New Roman"/>
          <w:sz w:val="24"/>
          <w:szCs w:val="24"/>
        </w:rPr>
        <w:t>Support Party A to execute necessary procedures to have the deposit paid/escrowed/apply for Bid Guarantee upon Party A’s choice and in accordance with the Regulation for Bidding.</w:t>
      </w:r>
    </w:p>
    <w:p w14:paraId="5D7C8295" w14:textId="56F7B14B" w:rsidR="007D000D" w:rsidRPr="001730B1" w:rsidRDefault="005D73A0" w:rsidP="00903235">
      <w:pPr>
        <w:widowControl w:val="0"/>
        <w:numPr>
          <w:ilvl w:val="2"/>
          <w:numId w:val="68"/>
        </w:numPr>
        <w:spacing w:before="120" w:after="120"/>
        <w:ind w:left="1560" w:hanging="567"/>
        <w:jc w:val="both"/>
        <w:rPr>
          <w:rFonts w:ascii="Times New Roman" w:eastAsia="Times New Roman" w:hAnsi="Times New Roman"/>
          <w:b/>
          <w:i/>
          <w:sz w:val="24"/>
          <w:szCs w:val="24"/>
        </w:rPr>
      </w:pPr>
      <w:r w:rsidRPr="001730B1">
        <w:rPr>
          <w:rFonts w:ascii="Times New Roman" w:hAnsi="Times New Roman"/>
          <w:sz w:val="24"/>
          <w:szCs w:val="24"/>
        </w:rPr>
        <w:t xml:space="preserve">Tư vấn Bên A các nội dung cần điền vào </w:t>
      </w:r>
      <w:r w:rsidR="007D000D" w:rsidRPr="001730B1">
        <w:rPr>
          <w:rFonts w:ascii="Times New Roman" w:eastAsia="Times New Roman" w:hAnsi="Times New Roman"/>
          <w:sz w:val="24"/>
          <w:szCs w:val="24"/>
        </w:rPr>
        <w:t xml:space="preserve">Phiếu tham dự đấu giá của </w:t>
      </w:r>
      <w:r w:rsidR="00424759" w:rsidRPr="001730B1">
        <w:rPr>
          <w:rFonts w:ascii="Times New Roman" w:eastAsia="Times New Roman" w:hAnsi="Times New Roman"/>
          <w:sz w:val="24"/>
          <w:szCs w:val="24"/>
        </w:rPr>
        <w:t>Bên A</w:t>
      </w:r>
      <w:r w:rsidR="007D000D" w:rsidRPr="001730B1">
        <w:rPr>
          <w:rFonts w:ascii="Times New Roman" w:eastAsia="Times New Roman" w:hAnsi="Times New Roman"/>
          <w:sz w:val="24"/>
          <w:szCs w:val="24"/>
        </w:rPr>
        <w:t xml:space="preserve"> để đảm bảo </w:t>
      </w:r>
      <w:r w:rsidR="00424759" w:rsidRPr="001730B1">
        <w:rPr>
          <w:rFonts w:ascii="Times New Roman" w:eastAsia="Times New Roman" w:hAnsi="Times New Roman"/>
          <w:sz w:val="24"/>
          <w:szCs w:val="24"/>
        </w:rPr>
        <w:t>Bên A</w:t>
      </w:r>
      <w:r w:rsidR="007D000D" w:rsidRPr="001730B1">
        <w:rPr>
          <w:rFonts w:ascii="Times New Roman" w:eastAsia="Times New Roman" w:hAnsi="Times New Roman"/>
          <w:sz w:val="24"/>
          <w:szCs w:val="24"/>
        </w:rPr>
        <w:t xml:space="preserve"> đã điền đúng và đủ các thông tin theo yêu cầu và hỗ trợ nộp Phiếu tham dự đấu giá đến đại lý đấu giá đúng thời hạn.</w:t>
      </w:r>
    </w:p>
    <w:p w14:paraId="52CE84AD" w14:textId="5C293ADC" w:rsidR="005D73A0" w:rsidRPr="001730B1" w:rsidRDefault="005D73A0" w:rsidP="005D73A0">
      <w:pPr>
        <w:widowControl w:val="0"/>
        <w:spacing w:before="120" w:after="120"/>
        <w:ind w:left="1560"/>
        <w:jc w:val="both"/>
        <w:rPr>
          <w:rFonts w:ascii="Times New Roman" w:eastAsia="Times New Roman" w:hAnsi="Times New Roman"/>
          <w:b/>
          <w:i/>
          <w:sz w:val="24"/>
          <w:szCs w:val="24"/>
        </w:rPr>
      </w:pPr>
      <w:r w:rsidRPr="001730B1">
        <w:rPr>
          <w:rFonts w:ascii="Times New Roman" w:eastAsia="Times New Roman" w:hAnsi="Times New Roman"/>
          <w:sz w:val="24"/>
          <w:szCs w:val="24"/>
        </w:rPr>
        <w:t xml:space="preserve">Advise Party A on how to fill in the Bidding form to ensure the Bidding form is prepared </w:t>
      </w:r>
      <w:r w:rsidR="007D64FB" w:rsidRPr="001730B1">
        <w:rPr>
          <w:rFonts w:ascii="Times New Roman" w:eastAsia="Times New Roman" w:hAnsi="Times New Roman"/>
          <w:sz w:val="24"/>
          <w:szCs w:val="24"/>
        </w:rPr>
        <w:t>in a proper manner and support summitting the Bidding form to the appointed Bidding Agent in time.</w:t>
      </w:r>
    </w:p>
    <w:p w14:paraId="0CAA85B8" w14:textId="0FAC3130" w:rsidR="007D000D" w:rsidRPr="001730B1" w:rsidRDefault="007D000D" w:rsidP="00903235">
      <w:pPr>
        <w:widowControl w:val="0"/>
        <w:numPr>
          <w:ilvl w:val="2"/>
          <w:numId w:val="68"/>
        </w:numPr>
        <w:spacing w:before="120" w:after="120"/>
        <w:ind w:left="1560" w:hanging="567"/>
        <w:jc w:val="both"/>
        <w:rPr>
          <w:rFonts w:ascii="Times New Roman" w:eastAsia="Times New Roman" w:hAnsi="Times New Roman"/>
          <w:b/>
          <w:i/>
          <w:sz w:val="24"/>
          <w:szCs w:val="24"/>
        </w:rPr>
      </w:pPr>
      <w:r w:rsidRPr="001730B1">
        <w:rPr>
          <w:rFonts w:ascii="Times New Roman" w:eastAsia="Times New Roman" w:hAnsi="Times New Roman"/>
          <w:sz w:val="24"/>
          <w:szCs w:val="24"/>
        </w:rPr>
        <w:t xml:space="preserve">Thông báo kết quả cho </w:t>
      </w:r>
      <w:r w:rsidR="00424759" w:rsidRPr="001730B1">
        <w:rPr>
          <w:rFonts w:ascii="Times New Roman" w:eastAsia="Times New Roman" w:hAnsi="Times New Roman"/>
          <w:sz w:val="24"/>
          <w:szCs w:val="24"/>
        </w:rPr>
        <w:t>Bên A</w:t>
      </w:r>
      <w:r w:rsidRPr="001730B1">
        <w:rPr>
          <w:rFonts w:ascii="Times New Roman" w:eastAsia="Times New Roman" w:hAnsi="Times New Roman"/>
          <w:sz w:val="24"/>
          <w:szCs w:val="24"/>
        </w:rPr>
        <w:t xml:space="preserve"> sau khi phiên đấu giá/chào bán cạnh tranh kết thúc.</w:t>
      </w:r>
    </w:p>
    <w:p w14:paraId="34C3DED1" w14:textId="5947CA0C" w:rsidR="007D64FB" w:rsidRPr="001730B1" w:rsidRDefault="007D64FB" w:rsidP="007D64FB">
      <w:pPr>
        <w:widowControl w:val="0"/>
        <w:spacing w:before="120" w:after="120"/>
        <w:ind w:left="1560"/>
        <w:jc w:val="both"/>
        <w:rPr>
          <w:rFonts w:ascii="Times New Roman" w:eastAsia="Times New Roman" w:hAnsi="Times New Roman"/>
          <w:b/>
          <w:i/>
          <w:sz w:val="24"/>
          <w:szCs w:val="24"/>
        </w:rPr>
      </w:pPr>
      <w:r w:rsidRPr="001730B1">
        <w:rPr>
          <w:rFonts w:ascii="Times New Roman" w:eastAsia="Times New Roman" w:hAnsi="Times New Roman"/>
          <w:sz w:val="24"/>
          <w:szCs w:val="24"/>
        </w:rPr>
        <w:t>Inform the bidding result to Party A after the Bidding session is completed.</w:t>
      </w:r>
    </w:p>
    <w:p w14:paraId="04D8936D" w14:textId="77777777" w:rsidR="007D000D" w:rsidRPr="001730B1" w:rsidRDefault="007D000D" w:rsidP="00903235">
      <w:pPr>
        <w:pStyle w:val="ListParagraph"/>
        <w:numPr>
          <w:ilvl w:val="1"/>
          <w:numId w:val="68"/>
        </w:numPr>
        <w:spacing w:before="120" w:after="120"/>
        <w:ind w:left="993" w:hanging="567"/>
        <w:contextualSpacing w:val="0"/>
        <w:jc w:val="both"/>
        <w:rPr>
          <w:rFonts w:ascii="Times New Roman" w:eastAsia="Times New Roman" w:hAnsi="Times New Roman"/>
          <w:sz w:val="24"/>
          <w:szCs w:val="24"/>
        </w:rPr>
      </w:pPr>
      <w:r w:rsidRPr="001730B1">
        <w:rPr>
          <w:rFonts w:ascii="Times New Roman" w:eastAsia="Times New Roman" w:hAnsi="Times New Roman"/>
          <w:sz w:val="24"/>
          <w:szCs w:val="24"/>
        </w:rPr>
        <w:lastRenderedPageBreak/>
        <w:t>Dịch vụ liên quan đến chuyển quyền sở hữu cổ phần</w:t>
      </w:r>
    </w:p>
    <w:p w14:paraId="44FEDFAA" w14:textId="00416F46" w:rsidR="00646451" w:rsidRPr="001730B1" w:rsidRDefault="00DA0436" w:rsidP="00646451">
      <w:pPr>
        <w:pStyle w:val="ListParagraph"/>
        <w:spacing w:before="120" w:after="120"/>
        <w:ind w:left="993"/>
        <w:contextualSpacing w:val="0"/>
        <w:jc w:val="both"/>
        <w:rPr>
          <w:rFonts w:ascii="Times New Roman" w:eastAsia="Times New Roman" w:hAnsi="Times New Roman"/>
          <w:sz w:val="24"/>
          <w:szCs w:val="24"/>
        </w:rPr>
      </w:pPr>
      <w:r w:rsidRPr="001730B1">
        <w:rPr>
          <w:rFonts w:ascii="Times New Roman" w:eastAsia="Times New Roman" w:hAnsi="Times New Roman"/>
          <w:sz w:val="24"/>
          <w:szCs w:val="24"/>
        </w:rPr>
        <w:t>Assistance in Transaction execution</w:t>
      </w:r>
    </w:p>
    <w:p w14:paraId="039C7D31" w14:textId="6DFB4EDE" w:rsidR="007D000D" w:rsidRPr="001730B1" w:rsidRDefault="007D000D" w:rsidP="00903235">
      <w:pPr>
        <w:widowControl w:val="0"/>
        <w:numPr>
          <w:ilvl w:val="2"/>
          <w:numId w:val="68"/>
        </w:numPr>
        <w:spacing w:before="120" w:after="120"/>
        <w:ind w:left="1560" w:hanging="567"/>
        <w:jc w:val="both"/>
        <w:rPr>
          <w:rFonts w:ascii="Times New Roman" w:eastAsia="Times New Roman" w:hAnsi="Times New Roman"/>
          <w:b/>
          <w:i/>
          <w:sz w:val="24"/>
          <w:szCs w:val="24"/>
        </w:rPr>
      </w:pPr>
      <w:r w:rsidRPr="001730B1">
        <w:rPr>
          <w:rFonts w:ascii="Times New Roman" w:eastAsia="Calibri" w:hAnsi="Times New Roman"/>
          <w:sz w:val="24"/>
          <w:szCs w:val="24"/>
        </w:rPr>
        <w:t xml:space="preserve">Rà soát các điều kiện, điều khoản của Hợp đồng mua bán cổ phần và các hồ sơ cần thiết khác </w:t>
      </w:r>
      <w:r w:rsidR="0072671F" w:rsidRPr="001730B1">
        <w:rPr>
          <w:rFonts w:ascii="Times New Roman" w:eastAsia="Calibri" w:hAnsi="Times New Roman"/>
          <w:sz w:val="24"/>
          <w:szCs w:val="24"/>
        </w:rPr>
        <w:t xml:space="preserve">(nếu có) </w:t>
      </w:r>
      <w:r w:rsidRPr="001730B1">
        <w:rPr>
          <w:rFonts w:ascii="Times New Roman" w:eastAsia="Calibri" w:hAnsi="Times New Roman"/>
          <w:sz w:val="24"/>
          <w:szCs w:val="24"/>
        </w:rPr>
        <w:t>phục vụ cho việc giao dịch cổ phiếu</w:t>
      </w:r>
      <w:r w:rsidRPr="001730B1">
        <w:rPr>
          <w:rFonts w:ascii="Times New Roman" w:eastAsia="Times New Roman" w:hAnsi="Times New Roman"/>
          <w:sz w:val="24"/>
          <w:szCs w:val="24"/>
        </w:rPr>
        <w:t>;</w:t>
      </w:r>
    </w:p>
    <w:p w14:paraId="279BA63F" w14:textId="485C185F" w:rsidR="00FA71B5" w:rsidRPr="001730B1" w:rsidRDefault="0072671F" w:rsidP="0072671F">
      <w:pPr>
        <w:widowControl w:val="0"/>
        <w:spacing w:before="120" w:after="120"/>
        <w:ind w:left="1560"/>
        <w:jc w:val="both"/>
        <w:rPr>
          <w:rFonts w:ascii="Times New Roman" w:eastAsia="Times New Roman" w:hAnsi="Times New Roman"/>
          <w:b/>
          <w:i/>
          <w:sz w:val="24"/>
          <w:szCs w:val="24"/>
        </w:rPr>
      </w:pPr>
      <w:r w:rsidRPr="001730B1">
        <w:rPr>
          <w:rFonts w:ascii="Times New Roman" w:eastAsia="Times New Roman" w:hAnsi="Times New Roman"/>
          <w:sz w:val="24"/>
          <w:szCs w:val="24"/>
        </w:rPr>
        <w:t>Review terms and conditions of Share Purchase Agreement and other necessary documents (if any) relating</w:t>
      </w:r>
      <w:r w:rsidR="00DA0436" w:rsidRPr="001730B1">
        <w:rPr>
          <w:rFonts w:ascii="Times New Roman" w:eastAsia="Times New Roman" w:hAnsi="Times New Roman"/>
          <w:sz w:val="24"/>
          <w:szCs w:val="24"/>
        </w:rPr>
        <w:t xml:space="preserve"> to the Transaction</w:t>
      </w:r>
      <w:r w:rsidRPr="001730B1">
        <w:rPr>
          <w:rFonts w:ascii="Times New Roman" w:eastAsia="Times New Roman" w:hAnsi="Times New Roman"/>
          <w:sz w:val="24"/>
          <w:szCs w:val="24"/>
        </w:rPr>
        <w:t>;</w:t>
      </w:r>
    </w:p>
    <w:p w14:paraId="257B63F2" w14:textId="39B20BA7" w:rsidR="007D000D" w:rsidRPr="001730B1" w:rsidRDefault="007D000D" w:rsidP="00903235">
      <w:pPr>
        <w:widowControl w:val="0"/>
        <w:numPr>
          <w:ilvl w:val="2"/>
          <w:numId w:val="68"/>
        </w:numPr>
        <w:spacing w:before="120" w:after="120"/>
        <w:ind w:left="1560" w:hanging="567"/>
        <w:jc w:val="both"/>
        <w:rPr>
          <w:rFonts w:ascii="Times New Roman" w:eastAsia="Calibri" w:hAnsi="Times New Roman"/>
          <w:sz w:val="24"/>
          <w:szCs w:val="24"/>
        </w:rPr>
      </w:pPr>
      <w:r w:rsidRPr="001730B1">
        <w:rPr>
          <w:rFonts w:ascii="Times New Roman" w:eastAsia="Calibri" w:hAnsi="Times New Roman"/>
          <w:sz w:val="24"/>
          <w:szCs w:val="24"/>
        </w:rPr>
        <w:t xml:space="preserve">Hỗ trợ </w:t>
      </w:r>
      <w:r w:rsidR="00424759" w:rsidRPr="001730B1">
        <w:rPr>
          <w:rFonts w:ascii="Times New Roman" w:eastAsia="Times New Roman" w:hAnsi="Times New Roman"/>
          <w:sz w:val="24"/>
          <w:szCs w:val="24"/>
        </w:rPr>
        <w:t>Bên A</w:t>
      </w:r>
      <w:r w:rsidR="00FA71B5" w:rsidRPr="001730B1">
        <w:rPr>
          <w:rFonts w:ascii="Times New Roman" w:eastAsia="Calibri" w:hAnsi="Times New Roman"/>
          <w:sz w:val="24"/>
          <w:szCs w:val="24"/>
        </w:rPr>
        <w:t xml:space="preserve"> </w:t>
      </w:r>
      <w:r w:rsidRPr="001730B1">
        <w:rPr>
          <w:rFonts w:ascii="Times New Roman" w:eastAsia="Calibri" w:hAnsi="Times New Roman"/>
          <w:sz w:val="24"/>
          <w:szCs w:val="24"/>
        </w:rPr>
        <w:t>đàm phán các điều kiện, điều khoản của Hợp đồng mua bán cổ phần (nếu cần thiết);</w:t>
      </w:r>
    </w:p>
    <w:p w14:paraId="6B5BE6C1" w14:textId="3559AF69" w:rsidR="0072671F" w:rsidRPr="001730B1" w:rsidRDefault="0072671F" w:rsidP="0072671F">
      <w:pPr>
        <w:widowControl w:val="0"/>
        <w:spacing w:before="120" w:after="120"/>
        <w:ind w:left="1560"/>
        <w:jc w:val="both"/>
        <w:rPr>
          <w:rFonts w:ascii="Times New Roman" w:eastAsia="Calibri" w:hAnsi="Times New Roman"/>
          <w:sz w:val="24"/>
          <w:szCs w:val="24"/>
        </w:rPr>
      </w:pPr>
      <w:r w:rsidRPr="001730B1">
        <w:rPr>
          <w:rFonts w:ascii="Times New Roman" w:eastAsia="Calibri" w:hAnsi="Times New Roman"/>
          <w:sz w:val="24"/>
          <w:szCs w:val="24"/>
        </w:rPr>
        <w:t>Support Party A in negotiating terms and conditions of Share Purchase Agreement (if necessary);</w:t>
      </w:r>
    </w:p>
    <w:p w14:paraId="09B5F5A9" w14:textId="6F18231B" w:rsidR="007D000D" w:rsidRPr="001730B1" w:rsidRDefault="007D000D" w:rsidP="00903235">
      <w:pPr>
        <w:widowControl w:val="0"/>
        <w:numPr>
          <w:ilvl w:val="2"/>
          <w:numId w:val="68"/>
        </w:numPr>
        <w:spacing w:before="120" w:after="120"/>
        <w:ind w:left="1560" w:hanging="567"/>
        <w:jc w:val="both"/>
        <w:rPr>
          <w:rFonts w:ascii="Times New Roman" w:eastAsia="Calibri" w:hAnsi="Times New Roman"/>
          <w:sz w:val="24"/>
          <w:szCs w:val="24"/>
        </w:rPr>
      </w:pPr>
      <w:r w:rsidRPr="001730B1">
        <w:rPr>
          <w:rFonts w:ascii="Times New Roman" w:eastAsia="Calibri" w:hAnsi="Times New Roman"/>
          <w:sz w:val="24"/>
          <w:szCs w:val="24"/>
        </w:rPr>
        <w:t xml:space="preserve">Trường hợp giao dịch chuyển quyền sở hữu cổ phần được thực hiện ngoài sàn giao dịch chứng khoán, hỗ trợ </w:t>
      </w:r>
      <w:r w:rsidR="00424759" w:rsidRPr="001730B1">
        <w:rPr>
          <w:rFonts w:ascii="Times New Roman" w:eastAsia="Times New Roman" w:hAnsi="Times New Roman"/>
          <w:sz w:val="24"/>
          <w:szCs w:val="24"/>
        </w:rPr>
        <w:t>Bên A</w:t>
      </w:r>
      <w:r w:rsidRPr="001730B1">
        <w:rPr>
          <w:rFonts w:ascii="Times New Roman" w:eastAsia="Calibri" w:hAnsi="Times New Roman"/>
          <w:sz w:val="24"/>
          <w:szCs w:val="24"/>
        </w:rPr>
        <w:t>:</w:t>
      </w:r>
    </w:p>
    <w:p w14:paraId="4CAB0C5C" w14:textId="3FB726B1" w:rsidR="0072671F" w:rsidRPr="001730B1" w:rsidRDefault="0072671F" w:rsidP="0072671F">
      <w:pPr>
        <w:widowControl w:val="0"/>
        <w:spacing w:before="120" w:after="120"/>
        <w:ind w:left="1560"/>
        <w:jc w:val="both"/>
        <w:rPr>
          <w:rFonts w:ascii="Times New Roman" w:eastAsia="Calibri" w:hAnsi="Times New Roman"/>
          <w:sz w:val="24"/>
          <w:szCs w:val="24"/>
        </w:rPr>
      </w:pPr>
      <w:r w:rsidRPr="001730B1">
        <w:rPr>
          <w:rFonts w:ascii="Times New Roman" w:eastAsia="Calibri" w:hAnsi="Times New Roman"/>
          <w:sz w:val="24"/>
          <w:szCs w:val="24"/>
        </w:rPr>
        <w:t xml:space="preserve">In case </w:t>
      </w:r>
      <w:r w:rsidR="00DA0436" w:rsidRPr="001730B1">
        <w:rPr>
          <w:rFonts w:ascii="Times New Roman" w:eastAsia="Calibri" w:hAnsi="Times New Roman"/>
          <w:sz w:val="24"/>
          <w:szCs w:val="24"/>
        </w:rPr>
        <w:t>of out of public stock exchange transaction</w:t>
      </w:r>
      <w:r w:rsidRPr="001730B1">
        <w:rPr>
          <w:rFonts w:ascii="Times New Roman" w:eastAsia="Calibri" w:hAnsi="Times New Roman"/>
          <w:sz w:val="24"/>
          <w:szCs w:val="24"/>
        </w:rPr>
        <w:t>, support Party A:</w:t>
      </w:r>
    </w:p>
    <w:p w14:paraId="249E1775" w14:textId="28AB167B" w:rsidR="007D000D" w:rsidRPr="001730B1" w:rsidRDefault="007D000D" w:rsidP="00903235">
      <w:pPr>
        <w:widowControl w:val="0"/>
        <w:numPr>
          <w:ilvl w:val="3"/>
          <w:numId w:val="68"/>
        </w:numPr>
        <w:spacing w:before="120" w:after="120"/>
        <w:ind w:left="2366" w:hanging="806"/>
        <w:jc w:val="both"/>
        <w:rPr>
          <w:rFonts w:ascii="Times New Roman" w:eastAsia="Calibri" w:hAnsi="Times New Roman"/>
          <w:sz w:val="24"/>
          <w:szCs w:val="24"/>
        </w:rPr>
      </w:pPr>
      <w:r w:rsidRPr="001730B1">
        <w:rPr>
          <w:rFonts w:ascii="Times New Roman" w:eastAsia="Calibri" w:hAnsi="Times New Roman"/>
          <w:sz w:val="24"/>
          <w:szCs w:val="24"/>
        </w:rPr>
        <w:t>Rà soát các điều kiện để thực hiện giao dịch ngoài s</w:t>
      </w:r>
      <w:r w:rsidR="00F072F0" w:rsidRPr="001730B1">
        <w:rPr>
          <w:rFonts w:ascii="Times New Roman" w:eastAsia="Calibri" w:hAnsi="Times New Roman"/>
          <w:sz w:val="24"/>
          <w:szCs w:val="24"/>
        </w:rPr>
        <w:t>à</w:t>
      </w:r>
      <w:r w:rsidRPr="001730B1">
        <w:rPr>
          <w:rFonts w:ascii="Times New Roman" w:eastAsia="Calibri" w:hAnsi="Times New Roman"/>
          <w:sz w:val="24"/>
          <w:szCs w:val="24"/>
        </w:rPr>
        <w:t>n giao dịch chứng khoán để đảm bảo việc thực hiện giao dịch tuân thủ theo các quy định của pháp luật;</w:t>
      </w:r>
    </w:p>
    <w:p w14:paraId="586BC480" w14:textId="6BD36FD9" w:rsidR="0072671F" w:rsidRPr="001730B1" w:rsidRDefault="0072671F" w:rsidP="0072671F">
      <w:pPr>
        <w:widowControl w:val="0"/>
        <w:spacing w:before="120" w:after="120"/>
        <w:ind w:left="2366"/>
        <w:jc w:val="both"/>
        <w:rPr>
          <w:rFonts w:ascii="Times New Roman" w:eastAsia="Calibri" w:hAnsi="Times New Roman"/>
          <w:sz w:val="24"/>
          <w:szCs w:val="24"/>
        </w:rPr>
      </w:pPr>
      <w:r w:rsidRPr="001730B1">
        <w:rPr>
          <w:rFonts w:ascii="Times New Roman" w:eastAsia="Calibri" w:hAnsi="Times New Roman"/>
          <w:sz w:val="24"/>
          <w:szCs w:val="24"/>
        </w:rPr>
        <w:t xml:space="preserve">Review conditions to perform </w:t>
      </w:r>
      <w:r w:rsidR="00DA0436" w:rsidRPr="001730B1">
        <w:rPr>
          <w:rFonts w:ascii="Times New Roman" w:eastAsia="Calibri" w:hAnsi="Times New Roman"/>
          <w:sz w:val="24"/>
          <w:szCs w:val="24"/>
        </w:rPr>
        <w:t>out of public stock</w:t>
      </w:r>
      <w:r w:rsidRPr="001730B1">
        <w:rPr>
          <w:rFonts w:ascii="Times New Roman" w:eastAsia="Calibri" w:hAnsi="Times New Roman"/>
          <w:sz w:val="24"/>
          <w:szCs w:val="24"/>
        </w:rPr>
        <w:t xml:space="preserve"> exchange transaction </w:t>
      </w:r>
      <w:r w:rsidR="00DA0436" w:rsidRPr="001730B1">
        <w:rPr>
          <w:rFonts w:ascii="Times New Roman" w:eastAsia="Calibri" w:hAnsi="Times New Roman"/>
          <w:sz w:val="24"/>
          <w:szCs w:val="24"/>
        </w:rPr>
        <w:t>to ensure the Transaction is executed in compliance with the relevant laws and regulations;</w:t>
      </w:r>
    </w:p>
    <w:p w14:paraId="5FF6ACC8" w14:textId="4521296D" w:rsidR="007D000D" w:rsidRPr="001730B1" w:rsidRDefault="007D000D" w:rsidP="00903235">
      <w:pPr>
        <w:widowControl w:val="0"/>
        <w:numPr>
          <w:ilvl w:val="3"/>
          <w:numId w:val="68"/>
        </w:numPr>
        <w:spacing w:before="120" w:after="120"/>
        <w:ind w:left="2366" w:hanging="806"/>
        <w:jc w:val="both"/>
        <w:rPr>
          <w:rFonts w:ascii="Times New Roman" w:eastAsia="Calibri" w:hAnsi="Times New Roman"/>
          <w:sz w:val="24"/>
          <w:szCs w:val="24"/>
        </w:rPr>
      </w:pPr>
      <w:r w:rsidRPr="001730B1">
        <w:rPr>
          <w:rFonts w:ascii="Times New Roman" w:eastAsia="Calibri" w:hAnsi="Times New Roman"/>
          <w:sz w:val="24"/>
          <w:szCs w:val="24"/>
        </w:rPr>
        <w:t>Chuẩn bị hồ sơ (bao gồm chịu chi phí dịch công chứng, sao y bản chính … các chứng từ pháp lý – nếu có) để cung cấp cho Bên Bán để Bên Bán nộp hồ sơ xin chấp thuận giao dịch ngoài biên độ đến Ủy ban Chứng khoán nhà nước và hồ sơ chuyển nhượng chứng khoán ngoài sàn tại VSD theo đúng quy định pháp luật (nếu cần).</w:t>
      </w:r>
      <w:r w:rsidR="00AE38FC" w:rsidRPr="001730B1">
        <w:rPr>
          <w:rFonts w:ascii="Times New Roman" w:eastAsia="Calibri" w:hAnsi="Times New Roman"/>
          <w:sz w:val="24"/>
          <w:szCs w:val="24"/>
        </w:rPr>
        <w:t xml:space="preserve"> </w:t>
      </w:r>
      <w:r w:rsidR="00AE38FC" w:rsidRPr="001730B1">
        <w:rPr>
          <w:rFonts w:ascii="Times New Roman" w:hAnsi="Times New Roman"/>
          <w:sz w:val="24"/>
          <w:szCs w:val="24"/>
        </w:rPr>
        <w:t>Để tránh hiểu lầm, việc nộp hồ sơ, giải trình, nhận chấp thuận từ SSC và VSD hoàn toàn thuộc trách nhiệm của Bên Bán.</w:t>
      </w:r>
    </w:p>
    <w:p w14:paraId="2976C980" w14:textId="4295CFCE" w:rsidR="00DA0436" w:rsidRPr="001730B1" w:rsidRDefault="00DA0436" w:rsidP="00903235">
      <w:pPr>
        <w:widowControl w:val="0"/>
        <w:numPr>
          <w:ilvl w:val="3"/>
          <w:numId w:val="68"/>
        </w:numPr>
        <w:spacing w:before="120" w:after="120"/>
        <w:ind w:left="2366" w:hanging="806"/>
        <w:jc w:val="both"/>
        <w:rPr>
          <w:rFonts w:ascii="Times New Roman" w:eastAsia="Calibri" w:hAnsi="Times New Roman"/>
          <w:sz w:val="24"/>
          <w:szCs w:val="24"/>
        </w:rPr>
      </w:pPr>
      <w:r w:rsidRPr="001730B1">
        <w:rPr>
          <w:rFonts w:ascii="Times New Roman" w:eastAsia="Calibri" w:hAnsi="Times New Roman"/>
          <w:sz w:val="24"/>
          <w:szCs w:val="24"/>
        </w:rPr>
        <w:t xml:space="preserve">Prepare the application dossier for out of public stock exchange transaction </w:t>
      </w:r>
      <w:r w:rsidRPr="001730B1">
        <w:rPr>
          <w:rFonts w:ascii="Times New Roman" w:hAnsi="Times New Roman"/>
          <w:sz w:val="24"/>
          <w:szCs w:val="24"/>
        </w:rPr>
        <w:t>(including bearing all fees incurred to translate and notarize, etc. all documents – if applicable) for the Seller’s submission to the SSC and the necessary documents to execute the Transaction of of public stock exchange at VSD in accordance with the relevant laws and regulations (if necessary).</w:t>
      </w:r>
      <w:r w:rsidR="00AE38FC" w:rsidRPr="001730B1">
        <w:rPr>
          <w:rFonts w:ascii="Times New Roman" w:hAnsi="Times New Roman"/>
          <w:sz w:val="24"/>
          <w:szCs w:val="24"/>
        </w:rPr>
        <w:t xml:space="preserve"> To avoid any misunderstanding, the submission and clarification of documents to SSC and VSD as well as obtaining approval from such authorities are entirely the responsibility of the Seller.</w:t>
      </w:r>
    </w:p>
    <w:p w14:paraId="154F6739" w14:textId="7099481D" w:rsidR="007D000D" w:rsidRPr="001730B1" w:rsidRDefault="007D000D" w:rsidP="00903235">
      <w:pPr>
        <w:widowControl w:val="0"/>
        <w:numPr>
          <w:ilvl w:val="2"/>
          <w:numId w:val="68"/>
        </w:numPr>
        <w:spacing w:before="120" w:after="120"/>
        <w:ind w:left="1560" w:hanging="567"/>
        <w:jc w:val="both"/>
        <w:rPr>
          <w:rFonts w:ascii="Times New Roman" w:eastAsia="Calibri" w:hAnsi="Times New Roman"/>
          <w:sz w:val="24"/>
          <w:szCs w:val="24"/>
        </w:rPr>
      </w:pPr>
      <w:r w:rsidRPr="001730B1">
        <w:rPr>
          <w:rFonts w:ascii="Times New Roman" w:eastAsia="Calibri" w:hAnsi="Times New Roman"/>
          <w:sz w:val="24"/>
          <w:szCs w:val="24"/>
        </w:rPr>
        <w:lastRenderedPageBreak/>
        <w:t xml:space="preserve">Hỗ trợ </w:t>
      </w:r>
      <w:r w:rsidR="00424759" w:rsidRPr="001730B1">
        <w:rPr>
          <w:rFonts w:ascii="Times New Roman" w:eastAsia="Times New Roman" w:hAnsi="Times New Roman"/>
          <w:sz w:val="24"/>
          <w:szCs w:val="24"/>
        </w:rPr>
        <w:t>Bên A</w:t>
      </w:r>
      <w:r w:rsidRPr="001730B1">
        <w:rPr>
          <w:rFonts w:ascii="Times New Roman" w:eastAsia="Calibri" w:hAnsi="Times New Roman"/>
          <w:sz w:val="24"/>
          <w:szCs w:val="24"/>
        </w:rPr>
        <w:t xml:space="preserve"> thực hiện giao dịch cho đến khi cổ phiếu của Công ty mục tiêu được chuyển về tài khoản lưu ký chứng khoán của </w:t>
      </w:r>
      <w:r w:rsidR="00424759" w:rsidRPr="001730B1">
        <w:rPr>
          <w:rFonts w:ascii="Times New Roman" w:eastAsia="Times New Roman" w:hAnsi="Times New Roman"/>
          <w:sz w:val="24"/>
          <w:szCs w:val="24"/>
        </w:rPr>
        <w:t>Bên A</w:t>
      </w:r>
      <w:r w:rsidRPr="001730B1">
        <w:rPr>
          <w:rFonts w:ascii="Times New Roman" w:eastAsia="Calibri" w:hAnsi="Times New Roman"/>
          <w:sz w:val="24"/>
          <w:szCs w:val="24"/>
        </w:rPr>
        <w:t xml:space="preserve"> mở tạ</w:t>
      </w:r>
      <w:r w:rsidR="00DA0436" w:rsidRPr="001730B1">
        <w:rPr>
          <w:rFonts w:ascii="Times New Roman" w:eastAsia="Calibri" w:hAnsi="Times New Roman"/>
          <w:sz w:val="24"/>
          <w:szCs w:val="24"/>
        </w:rPr>
        <w:t xml:space="preserve">i </w:t>
      </w:r>
      <w:r w:rsidR="00AE38FC" w:rsidRPr="001730B1">
        <w:rPr>
          <w:rFonts w:ascii="Times New Roman" w:eastAsia="Calibri" w:hAnsi="Times New Roman"/>
          <w:sz w:val="24"/>
          <w:szCs w:val="24"/>
        </w:rPr>
        <w:t>Bên B</w:t>
      </w:r>
      <w:r w:rsidR="00DA0436" w:rsidRPr="001730B1">
        <w:rPr>
          <w:rFonts w:ascii="Times New Roman" w:eastAsia="Calibri" w:hAnsi="Times New Roman"/>
          <w:sz w:val="24"/>
          <w:szCs w:val="24"/>
        </w:rPr>
        <w:t>.</w:t>
      </w:r>
    </w:p>
    <w:p w14:paraId="7F9B18BB" w14:textId="001323FD" w:rsidR="00DA0436" w:rsidRPr="001730B1" w:rsidRDefault="00AE38FC" w:rsidP="00AE38FC">
      <w:pPr>
        <w:widowControl w:val="0"/>
        <w:spacing w:before="120" w:after="120"/>
        <w:ind w:left="1560"/>
        <w:jc w:val="both"/>
        <w:rPr>
          <w:rFonts w:ascii="Times New Roman" w:eastAsia="Calibri" w:hAnsi="Times New Roman"/>
          <w:sz w:val="24"/>
          <w:szCs w:val="24"/>
        </w:rPr>
      </w:pPr>
      <w:r w:rsidRPr="001730B1">
        <w:rPr>
          <w:rFonts w:ascii="Times New Roman" w:hAnsi="Times New Roman"/>
          <w:sz w:val="24"/>
          <w:szCs w:val="24"/>
        </w:rPr>
        <w:t>Assist Party A in executing the Transaction until Target Company’s stock is transferred to the Custodian Account of Party A opened at Party B.</w:t>
      </w:r>
    </w:p>
    <w:p w14:paraId="2237C522" w14:textId="77777777" w:rsidR="007D000D" w:rsidRPr="001730B1" w:rsidRDefault="007D000D" w:rsidP="00903235">
      <w:pPr>
        <w:pStyle w:val="ListParagraph"/>
        <w:numPr>
          <w:ilvl w:val="1"/>
          <w:numId w:val="68"/>
        </w:numPr>
        <w:spacing w:before="120" w:after="120"/>
        <w:ind w:left="993" w:hanging="567"/>
        <w:contextualSpacing w:val="0"/>
        <w:jc w:val="both"/>
        <w:rPr>
          <w:rFonts w:ascii="Times New Roman" w:eastAsia="Times New Roman" w:hAnsi="Times New Roman"/>
          <w:sz w:val="24"/>
          <w:szCs w:val="24"/>
        </w:rPr>
      </w:pPr>
      <w:r w:rsidRPr="001730B1">
        <w:rPr>
          <w:rFonts w:ascii="Times New Roman" w:eastAsia="Times New Roman" w:hAnsi="Times New Roman"/>
          <w:sz w:val="24"/>
          <w:szCs w:val="24"/>
        </w:rPr>
        <w:t>Dịch vụ liên quan đến công bố thông tin</w:t>
      </w:r>
    </w:p>
    <w:p w14:paraId="26A38626" w14:textId="05390E28" w:rsidR="0002463A" w:rsidRPr="001730B1" w:rsidRDefault="007D000D" w:rsidP="00903235">
      <w:pPr>
        <w:tabs>
          <w:tab w:val="left" w:pos="993"/>
        </w:tabs>
        <w:spacing w:before="120" w:after="120"/>
        <w:ind w:left="993"/>
        <w:jc w:val="both"/>
        <w:rPr>
          <w:rFonts w:ascii="Times New Roman" w:hAnsi="Times New Roman"/>
          <w:sz w:val="24"/>
          <w:szCs w:val="24"/>
        </w:rPr>
      </w:pPr>
      <w:r w:rsidRPr="001730B1">
        <w:rPr>
          <w:rFonts w:ascii="Times New Roman" w:eastAsia="Calibri" w:hAnsi="Times New Roman"/>
          <w:sz w:val="24"/>
          <w:szCs w:val="24"/>
        </w:rPr>
        <w:t xml:space="preserve">Tư vấn, hỗ trợ </w:t>
      </w:r>
      <w:r w:rsidR="00424759" w:rsidRPr="001730B1">
        <w:rPr>
          <w:rFonts w:ascii="Times New Roman" w:eastAsia="Times New Roman" w:hAnsi="Times New Roman"/>
          <w:sz w:val="24"/>
          <w:szCs w:val="24"/>
        </w:rPr>
        <w:t>Bên A</w:t>
      </w:r>
      <w:r w:rsidRPr="001730B1">
        <w:rPr>
          <w:rFonts w:ascii="Times New Roman" w:eastAsia="Calibri" w:hAnsi="Times New Roman"/>
          <w:sz w:val="24"/>
          <w:szCs w:val="24"/>
        </w:rPr>
        <w:t xml:space="preserve"> trong quá trình </w:t>
      </w:r>
      <w:r w:rsidR="00424759" w:rsidRPr="001730B1">
        <w:rPr>
          <w:rFonts w:ascii="Times New Roman" w:eastAsia="Times New Roman" w:hAnsi="Times New Roman"/>
          <w:sz w:val="24"/>
          <w:szCs w:val="24"/>
        </w:rPr>
        <w:t>Bên A</w:t>
      </w:r>
      <w:r w:rsidRPr="001730B1">
        <w:rPr>
          <w:rFonts w:ascii="Times New Roman" w:eastAsia="Calibri" w:hAnsi="Times New Roman"/>
          <w:sz w:val="24"/>
          <w:szCs w:val="24"/>
        </w:rPr>
        <w:t xml:space="preserve"> thực hiện việc công bố thông tin về giao dịch mua bán cổ phần với Ủy ban Chứng khoán Nhà nước, Sở giao dịch Chứng khoán, Trung tâm lưu ký chứng khoán Việt Nam và doanh nghiệp (nếu áp dụng) theo đúng quy định của pháp luật hiện hành.</w:t>
      </w:r>
      <w:r w:rsidR="005D423D" w:rsidRPr="001730B1">
        <w:rPr>
          <w:rFonts w:ascii="Times New Roman" w:hAnsi="Times New Roman"/>
          <w:sz w:val="24"/>
          <w:szCs w:val="24"/>
        </w:rPr>
        <w:t xml:space="preserve"> </w:t>
      </w:r>
      <w:r w:rsidR="0002463A" w:rsidRPr="001730B1">
        <w:rPr>
          <w:rFonts w:ascii="Times New Roman" w:hAnsi="Times New Roman"/>
          <w:sz w:val="24"/>
          <w:szCs w:val="24"/>
        </w:rPr>
        <w:t xml:space="preserve"> </w:t>
      </w:r>
    </w:p>
    <w:p w14:paraId="00A2A42D" w14:textId="072DF6F0" w:rsidR="00AE38FC" w:rsidRPr="001730B1" w:rsidRDefault="00AE38FC" w:rsidP="00903235">
      <w:pPr>
        <w:tabs>
          <w:tab w:val="left" w:pos="993"/>
        </w:tabs>
        <w:spacing w:before="120" w:after="120"/>
        <w:ind w:left="993"/>
        <w:jc w:val="both"/>
        <w:rPr>
          <w:rFonts w:ascii="Times New Roman" w:hAnsi="Times New Roman"/>
          <w:sz w:val="24"/>
          <w:szCs w:val="24"/>
        </w:rPr>
      </w:pPr>
      <w:r w:rsidRPr="001730B1">
        <w:rPr>
          <w:rFonts w:ascii="Times New Roman" w:hAnsi="Times New Roman"/>
          <w:sz w:val="24"/>
          <w:szCs w:val="24"/>
        </w:rPr>
        <w:t xml:space="preserve">Advise Party A on public disclosure procedure of the Transaction with </w:t>
      </w:r>
      <w:r w:rsidRPr="001730B1">
        <w:rPr>
          <w:rFonts w:ascii="Times New Roman" w:hAnsi="Times New Roman"/>
          <w:sz w:val="24"/>
          <w:szCs w:val="24"/>
          <w:lang w:eastAsia="ja-JP"/>
        </w:rPr>
        <w:t xml:space="preserve">SSC, the Stock Exchange, VSD and Target Company (if applicable) and support Party A to complete the procedure </w:t>
      </w:r>
      <w:r w:rsidRPr="001730B1">
        <w:rPr>
          <w:rFonts w:ascii="Times New Roman" w:hAnsi="Times New Roman"/>
          <w:sz w:val="24"/>
          <w:szCs w:val="24"/>
        </w:rPr>
        <w:t>in compliance with current regulations.</w:t>
      </w:r>
    </w:p>
    <w:p w14:paraId="6A5E21BD" w14:textId="77777777" w:rsidR="00DD4C8E" w:rsidRPr="001730B1" w:rsidRDefault="00075FE8" w:rsidP="00903235">
      <w:pPr>
        <w:pStyle w:val="ListParagraph"/>
        <w:numPr>
          <w:ilvl w:val="0"/>
          <w:numId w:val="69"/>
        </w:numPr>
        <w:spacing w:before="120" w:after="120"/>
        <w:ind w:left="426" w:hanging="426"/>
        <w:contextualSpacing w:val="0"/>
        <w:jc w:val="both"/>
        <w:rPr>
          <w:rFonts w:ascii="Times New Roman" w:hAnsi="Times New Roman"/>
          <w:sz w:val="24"/>
          <w:szCs w:val="24"/>
        </w:rPr>
      </w:pPr>
      <w:r w:rsidRPr="001730B1">
        <w:rPr>
          <w:rFonts w:ascii="Times New Roman" w:hAnsi="Times New Roman"/>
          <w:sz w:val="24"/>
          <w:szCs w:val="24"/>
        </w:rPr>
        <w:t xml:space="preserve">Đối với các Nội dung công việc nêu trên, </w:t>
      </w:r>
      <w:r w:rsidR="00DD4C8E" w:rsidRPr="001730B1">
        <w:rPr>
          <w:rFonts w:ascii="Times New Roman" w:hAnsi="Times New Roman"/>
          <w:sz w:val="24"/>
          <w:szCs w:val="24"/>
        </w:rPr>
        <w:t xml:space="preserve">Bên B được coi là hoàn thành công việc khi: </w:t>
      </w:r>
    </w:p>
    <w:p w14:paraId="384149DE" w14:textId="77777777" w:rsidR="00DD4C8E" w:rsidRPr="001730B1" w:rsidRDefault="00075FE8" w:rsidP="00903235">
      <w:pPr>
        <w:tabs>
          <w:tab w:val="left" w:pos="426"/>
        </w:tabs>
        <w:spacing w:before="120" w:after="120"/>
        <w:ind w:left="426"/>
        <w:jc w:val="both"/>
        <w:rPr>
          <w:rFonts w:ascii="Times New Roman" w:hAnsi="Times New Roman"/>
          <w:sz w:val="24"/>
          <w:szCs w:val="24"/>
        </w:rPr>
      </w:pPr>
      <w:r w:rsidRPr="001730B1">
        <w:rPr>
          <w:rFonts w:ascii="Times New Roman" w:hAnsi="Times New Roman"/>
          <w:sz w:val="24"/>
          <w:szCs w:val="24"/>
        </w:rPr>
        <w:t>For the aforementioned Scope of work, w</w:t>
      </w:r>
      <w:r w:rsidR="00DD4C8E" w:rsidRPr="001730B1">
        <w:rPr>
          <w:rFonts w:ascii="Times New Roman" w:hAnsi="Times New Roman"/>
          <w:sz w:val="24"/>
          <w:szCs w:val="24"/>
        </w:rPr>
        <w:t>ork is considered completed by Party B when:</w:t>
      </w:r>
    </w:p>
    <w:p w14:paraId="25644FB3" w14:textId="1ABE5AC8" w:rsidR="00A072D6" w:rsidRPr="001730B1" w:rsidRDefault="00A072D6" w:rsidP="00903235">
      <w:pPr>
        <w:tabs>
          <w:tab w:val="left" w:pos="360"/>
        </w:tabs>
        <w:spacing w:before="120" w:after="120"/>
        <w:ind w:left="426"/>
        <w:jc w:val="both"/>
        <w:rPr>
          <w:rFonts w:ascii="Times New Roman" w:hAnsi="Times New Roman"/>
          <w:sz w:val="24"/>
          <w:szCs w:val="24"/>
        </w:rPr>
      </w:pPr>
      <w:r w:rsidRPr="001730B1">
        <w:rPr>
          <w:rFonts w:ascii="Times New Roman" w:hAnsi="Times New Roman"/>
          <w:sz w:val="24"/>
          <w:szCs w:val="24"/>
        </w:rPr>
        <w:t>Bên B gửi cho Bên A các bằng chứng về việc Bên B đã hoàn thành các Nội dung công việc trong Nhóm Dịch vụ này.</w:t>
      </w:r>
      <w:r w:rsidR="00500E30" w:rsidRPr="001730B1">
        <w:rPr>
          <w:rFonts w:ascii="Times New Roman" w:hAnsi="Times New Roman"/>
          <w:sz w:val="24"/>
          <w:szCs w:val="24"/>
        </w:rPr>
        <w:t xml:space="preserve"> </w:t>
      </w:r>
    </w:p>
    <w:p w14:paraId="53B36CDD" w14:textId="4023B155" w:rsidR="00A072D6" w:rsidRPr="001730B1" w:rsidRDefault="00A072D6" w:rsidP="00903235">
      <w:pPr>
        <w:spacing w:before="120" w:after="120"/>
        <w:ind w:left="426"/>
        <w:jc w:val="both"/>
        <w:rPr>
          <w:rFonts w:ascii="Times New Roman" w:hAnsi="Times New Roman"/>
          <w:sz w:val="24"/>
          <w:szCs w:val="24"/>
        </w:rPr>
      </w:pPr>
      <w:r w:rsidRPr="001730B1">
        <w:rPr>
          <w:rFonts w:ascii="Times New Roman" w:hAnsi="Times New Roman"/>
          <w:sz w:val="24"/>
          <w:szCs w:val="24"/>
        </w:rPr>
        <w:t>Party B send</w:t>
      </w:r>
      <w:r w:rsidRPr="001730B1">
        <w:rPr>
          <w:rFonts w:ascii="Times New Roman" w:hAnsi="Times New Roman"/>
          <w:sz w:val="24"/>
          <w:szCs w:val="24"/>
          <w:lang w:eastAsia="ja-JP"/>
        </w:rPr>
        <w:t>s</w:t>
      </w:r>
      <w:r w:rsidRPr="001730B1">
        <w:rPr>
          <w:rFonts w:ascii="Times New Roman" w:hAnsi="Times New Roman"/>
          <w:sz w:val="24"/>
          <w:szCs w:val="24"/>
        </w:rPr>
        <w:t xml:space="preserve"> </w:t>
      </w:r>
      <w:r w:rsidR="006D1AF8" w:rsidRPr="001730B1">
        <w:rPr>
          <w:rFonts w:ascii="Times New Roman" w:hAnsi="Times New Roman"/>
          <w:sz w:val="24"/>
          <w:szCs w:val="24"/>
        </w:rPr>
        <w:t xml:space="preserve">proof </w:t>
      </w:r>
      <w:r w:rsidRPr="001730B1">
        <w:rPr>
          <w:rFonts w:ascii="Times New Roman" w:hAnsi="Times New Roman"/>
          <w:sz w:val="24"/>
          <w:szCs w:val="24"/>
        </w:rPr>
        <w:t xml:space="preserve">to Party A </w:t>
      </w:r>
      <w:r w:rsidR="006D1AF8" w:rsidRPr="001730B1">
        <w:rPr>
          <w:rFonts w:ascii="Times New Roman" w:hAnsi="Times New Roman"/>
          <w:sz w:val="24"/>
          <w:szCs w:val="24"/>
        </w:rPr>
        <w:t xml:space="preserve">to </w:t>
      </w:r>
      <w:r w:rsidRPr="001730B1">
        <w:rPr>
          <w:rFonts w:ascii="Times New Roman" w:hAnsi="Times New Roman"/>
          <w:sz w:val="24"/>
          <w:szCs w:val="24"/>
        </w:rPr>
        <w:t>prove that Party B has completed the Scope of work in this Service Group.</w:t>
      </w:r>
    </w:p>
    <w:p w14:paraId="0C21934C" w14:textId="065F0504" w:rsidR="00842FB7" w:rsidRPr="001730B1" w:rsidRDefault="003515BC" w:rsidP="00903235">
      <w:pPr>
        <w:spacing w:before="120" w:after="120"/>
        <w:ind w:left="360"/>
        <w:jc w:val="both"/>
        <w:rPr>
          <w:rFonts w:ascii="Times New Roman" w:hAnsi="Times New Roman"/>
          <w:sz w:val="24"/>
          <w:szCs w:val="24"/>
        </w:rPr>
      </w:pPr>
      <w:r w:rsidRPr="001730B1">
        <w:rPr>
          <w:rFonts w:ascii="Times New Roman" w:hAnsi="Times New Roman"/>
          <w:sz w:val="24"/>
          <w:szCs w:val="24"/>
        </w:rPr>
        <w:t>Hoặc</w:t>
      </w:r>
      <w:r w:rsidR="00A75090" w:rsidRPr="001730B1">
        <w:rPr>
          <w:rFonts w:ascii="Times New Roman" w:hAnsi="Times New Roman"/>
          <w:sz w:val="24"/>
          <w:szCs w:val="24"/>
        </w:rPr>
        <w:t xml:space="preserve"> / Or</w:t>
      </w:r>
      <w:r w:rsidRPr="001730B1">
        <w:rPr>
          <w:rFonts w:ascii="Times New Roman" w:hAnsi="Times New Roman"/>
          <w:sz w:val="24"/>
          <w:szCs w:val="24"/>
        </w:rPr>
        <w:t>:</w:t>
      </w:r>
    </w:p>
    <w:p w14:paraId="1D2662B3" w14:textId="3E53FC33" w:rsidR="00DD4C8E" w:rsidRPr="001730B1" w:rsidRDefault="00DD4C8E" w:rsidP="00903235">
      <w:pPr>
        <w:numPr>
          <w:ilvl w:val="0"/>
          <w:numId w:val="35"/>
        </w:numPr>
        <w:spacing w:before="120" w:after="120"/>
        <w:ind w:left="720"/>
        <w:jc w:val="both"/>
        <w:rPr>
          <w:rFonts w:ascii="Times New Roman" w:hAnsi="Times New Roman"/>
          <w:sz w:val="24"/>
          <w:szCs w:val="24"/>
        </w:rPr>
      </w:pPr>
      <w:r w:rsidRPr="001730B1">
        <w:rPr>
          <w:rFonts w:ascii="Times New Roman" w:hAnsi="Times New Roman"/>
          <w:sz w:val="24"/>
          <w:szCs w:val="24"/>
        </w:rPr>
        <w:t>Toàn bộ cổ phiếu của đợt giao dịch được ghi nhận vào tài khoản giao dịch và lưu ký chứng kho</w:t>
      </w:r>
      <w:r w:rsidR="002F410B" w:rsidRPr="001730B1">
        <w:rPr>
          <w:rFonts w:ascii="Times New Roman" w:hAnsi="Times New Roman"/>
          <w:sz w:val="24"/>
          <w:szCs w:val="24"/>
        </w:rPr>
        <w:t>á</w:t>
      </w:r>
      <w:r w:rsidRPr="001730B1">
        <w:rPr>
          <w:rFonts w:ascii="Times New Roman" w:hAnsi="Times New Roman"/>
          <w:sz w:val="24"/>
          <w:szCs w:val="24"/>
        </w:rPr>
        <w:t>n của Bên A tại Bên B;</w:t>
      </w:r>
      <w:r w:rsidR="00500E30" w:rsidRPr="001730B1">
        <w:rPr>
          <w:rFonts w:ascii="Times New Roman" w:hAnsi="Times New Roman"/>
          <w:sz w:val="24"/>
          <w:szCs w:val="24"/>
        </w:rPr>
        <w:t xml:space="preserve"> và</w:t>
      </w:r>
    </w:p>
    <w:p w14:paraId="64A51F9A" w14:textId="52F23049" w:rsidR="00DD4C8E" w:rsidRPr="001730B1" w:rsidRDefault="00DD4C8E" w:rsidP="00903235">
      <w:pPr>
        <w:pStyle w:val="ListParagraph"/>
        <w:spacing w:before="120" w:after="120"/>
        <w:contextualSpacing w:val="0"/>
        <w:jc w:val="both"/>
        <w:rPr>
          <w:rFonts w:ascii="Times New Roman" w:hAnsi="Times New Roman"/>
          <w:sz w:val="24"/>
          <w:szCs w:val="24"/>
        </w:rPr>
      </w:pPr>
      <w:r w:rsidRPr="001730B1">
        <w:rPr>
          <w:rFonts w:ascii="Times New Roman" w:hAnsi="Times New Roman"/>
          <w:sz w:val="24"/>
          <w:szCs w:val="24"/>
        </w:rPr>
        <w:t xml:space="preserve">All shares of the acquisition are credited to Party A’s securities trading and custodian account at </w:t>
      </w:r>
      <w:r w:rsidR="001066E9" w:rsidRPr="001730B1">
        <w:rPr>
          <w:rFonts w:ascii="Times New Roman" w:hAnsi="Times New Roman"/>
          <w:sz w:val="24"/>
          <w:szCs w:val="24"/>
        </w:rPr>
        <w:t>Party B</w:t>
      </w:r>
      <w:r w:rsidRPr="001730B1">
        <w:rPr>
          <w:rFonts w:ascii="Times New Roman" w:hAnsi="Times New Roman"/>
          <w:sz w:val="24"/>
          <w:szCs w:val="24"/>
        </w:rPr>
        <w:t>;</w:t>
      </w:r>
      <w:r w:rsidR="00AB7A97" w:rsidRPr="001730B1">
        <w:rPr>
          <w:rFonts w:ascii="Times New Roman" w:hAnsi="Times New Roman"/>
          <w:sz w:val="24"/>
          <w:szCs w:val="24"/>
        </w:rPr>
        <w:t xml:space="preserve"> and</w:t>
      </w:r>
    </w:p>
    <w:p w14:paraId="2DBA4817" w14:textId="77777777" w:rsidR="00DD4C8E" w:rsidRPr="001730B1" w:rsidRDefault="00DD4C8E" w:rsidP="00903235">
      <w:pPr>
        <w:numPr>
          <w:ilvl w:val="0"/>
          <w:numId w:val="35"/>
        </w:numPr>
        <w:spacing w:before="120" w:after="120"/>
        <w:ind w:left="720"/>
        <w:jc w:val="both"/>
        <w:rPr>
          <w:rFonts w:ascii="Times New Roman" w:hAnsi="Times New Roman"/>
          <w:sz w:val="24"/>
          <w:szCs w:val="24"/>
        </w:rPr>
      </w:pPr>
      <w:r w:rsidRPr="001730B1">
        <w:rPr>
          <w:rFonts w:ascii="Times New Roman" w:hAnsi="Times New Roman"/>
          <w:sz w:val="24"/>
          <w:szCs w:val="24"/>
        </w:rPr>
        <w:t xml:space="preserve">Toàn bộ tiền mua chứng khoán được chuyển thành công cho </w:t>
      </w:r>
      <w:r w:rsidR="00A33947" w:rsidRPr="001730B1">
        <w:rPr>
          <w:rFonts w:ascii="Times New Roman" w:hAnsi="Times New Roman"/>
          <w:sz w:val="24"/>
          <w:szCs w:val="24"/>
        </w:rPr>
        <w:t>Bên Bán</w:t>
      </w:r>
      <w:r w:rsidRPr="001730B1">
        <w:rPr>
          <w:rFonts w:ascii="Times New Roman" w:hAnsi="Times New Roman"/>
          <w:sz w:val="24"/>
          <w:szCs w:val="24"/>
        </w:rPr>
        <w:t xml:space="preserve"> thông qua hệ thống ngân hàng hoặc hệ thống thanh toán bù trừ.</w:t>
      </w:r>
    </w:p>
    <w:p w14:paraId="5E6C5878" w14:textId="06502952" w:rsidR="00DD4C8E" w:rsidRPr="001730B1" w:rsidRDefault="00DD4C8E" w:rsidP="00903235">
      <w:pPr>
        <w:pStyle w:val="ListParagraph"/>
        <w:spacing w:before="120" w:after="120"/>
        <w:contextualSpacing w:val="0"/>
        <w:jc w:val="both"/>
        <w:rPr>
          <w:rFonts w:ascii="Times New Roman" w:hAnsi="Times New Roman"/>
          <w:sz w:val="24"/>
          <w:szCs w:val="24"/>
        </w:rPr>
      </w:pPr>
      <w:r w:rsidRPr="001730B1">
        <w:rPr>
          <w:rFonts w:ascii="Times New Roman" w:hAnsi="Times New Roman"/>
          <w:sz w:val="24"/>
          <w:szCs w:val="24"/>
        </w:rPr>
        <w:t>All share purchase payments are transferred successfully to the Seller through either the banking system or the ce</w:t>
      </w:r>
      <w:r w:rsidR="0042115C" w:rsidRPr="001730B1">
        <w:rPr>
          <w:rFonts w:ascii="Times New Roman" w:hAnsi="Times New Roman"/>
          <w:sz w:val="24"/>
          <w:szCs w:val="24"/>
        </w:rPr>
        <w:t>n</w:t>
      </w:r>
      <w:r w:rsidRPr="001730B1">
        <w:rPr>
          <w:rFonts w:ascii="Times New Roman" w:hAnsi="Times New Roman"/>
          <w:sz w:val="24"/>
          <w:szCs w:val="24"/>
        </w:rPr>
        <w:t>tral settlement system.</w:t>
      </w:r>
    </w:p>
    <w:p w14:paraId="5FC1F148" w14:textId="1D78617C" w:rsidR="00F91C8C" w:rsidRPr="001730B1" w:rsidRDefault="00F91C8C" w:rsidP="00903235">
      <w:pPr>
        <w:spacing w:before="120" w:after="120"/>
        <w:jc w:val="both"/>
        <w:rPr>
          <w:rFonts w:ascii="Times New Roman" w:hAnsi="Times New Roman"/>
          <w:b/>
          <w:sz w:val="24"/>
          <w:szCs w:val="24"/>
        </w:rPr>
      </w:pPr>
      <w:r w:rsidRPr="001730B1">
        <w:rPr>
          <w:rFonts w:ascii="Times New Roman" w:hAnsi="Times New Roman"/>
          <w:b/>
          <w:sz w:val="24"/>
          <w:szCs w:val="24"/>
        </w:rPr>
        <w:t>Điều 4. Quyền và nghĩa vụ của Bên A</w:t>
      </w:r>
    </w:p>
    <w:p w14:paraId="2E5241DB" w14:textId="32A39A4E" w:rsidR="00F91C8C" w:rsidRPr="001730B1" w:rsidRDefault="00F91C8C" w:rsidP="00903235">
      <w:pPr>
        <w:spacing w:before="120" w:after="120"/>
        <w:jc w:val="both"/>
        <w:rPr>
          <w:rFonts w:ascii="Times New Roman" w:hAnsi="Times New Roman"/>
          <w:b/>
          <w:sz w:val="24"/>
          <w:szCs w:val="24"/>
        </w:rPr>
      </w:pPr>
      <w:r w:rsidRPr="001730B1">
        <w:rPr>
          <w:rFonts w:ascii="Times New Roman" w:hAnsi="Times New Roman"/>
          <w:b/>
          <w:sz w:val="24"/>
          <w:szCs w:val="24"/>
        </w:rPr>
        <w:t>Article 4: Rights and obligations of Party A</w:t>
      </w:r>
    </w:p>
    <w:p w14:paraId="24B53B36" w14:textId="77777777" w:rsidR="00F91C8C" w:rsidRPr="001730B1" w:rsidRDefault="00F91C8C" w:rsidP="00903235">
      <w:pPr>
        <w:numPr>
          <w:ilvl w:val="0"/>
          <w:numId w:val="34"/>
        </w:numPr>
        <w:spacing w:before="120" w:after="120"/>
        <w:ind w:left="426" w:hanging="426"/>
        <w:jc w:val="both"/>
        <w:rPr>
          <w:rFonts w:ascii="Times New Roman" w:hAnsi="Times New Roman"/>
          <w:sz w:val="24"/>
          <w:szCs w:val="24"/>
        </w:rPr>
      </w:pPr>
      <w:r w:rsidRPr="001730B1">
        <w:rPr>
          <w:rFonts w:ascii="Times New Roman" w:hAnsi="Times New Roman"/>
          <w:sz w:val="24"/>
          <w:szCs w:val="24"/>
        </w:rPr>
        <w:lastRenderedPageBreak/>
        <w:t>Yêu cầu Bên B xác nhận tiến độ thực hiện công việc theo từng bước nêu tại Điều 3 của Hợp đồng;</w:t>
      </w:r>
    </w:p>
    <w:p w14:paraId="57AD597D" w14:textId="77777777" w:rsidR="00F91C8C" w:rsidRPr="001730B1" w:rsidRDefault="00F91C8C" w:rsidP="00903235">
      <w:pPr>
        <w:spacing w:before="120" w:after="120"/>
        <w:ind w:left="426"/>
        <w:jc w:val="both"/>
        <w:rPr>
          <w:rFonts w:ascii="Times New Roman" w:hAnsi="Times New Roman"/>
          <w:sz w:val="24"/>
          <w:szCs w:val="24"/>
        </w:rPr>
      </w:pPr>
      <w:r w:rsidRPr="001730B1">
        <w:rPr>
          <w:rFonts w:ascii="Times New Roman" w:hAnsi="Times New Roman"/>
          <w:sz w:val="24"/>
          <w:szCs w:val="24"/>
        </w:rPr>
        <w:t>Request Party B to confirm the execution progress according to each task mentioned in Article 3 of this Agreement;</w:t>
      </w:r>
    </w:p>
    <w:p w14:paraId="304EE634" w14:textId="77777777" w:rsidR="00F91C8C" w:rsidRPr="001730B1" w:rsidRDefault="00F91C8C" w:rsidP="00903235">
      <w:pPr>
        <w:numPr>
          <w:ilvl w:val="0"/>
          <w:numId w:val="34"/>
        </w:numPr>
        <w:spacing w:before="120" w:after="120"/>
        <w:ind w:left="426" w:hanging="426"/>
        <w:jc w:val="both"/>
        <w:rPr>
          <w:rFonts w:ascii="Times New Roman" w:hAnsi="Times New Roman"/>
          <w:sz w:val="24"/>
          <w:szCs w:val="24"/>
        </w:rPr>
      </w:pPr>
      <w:r w:rsidRPr="001730B1">
        <w:rPr>
          <w:rFonts w:ascii="Times New Roman" w:hAnsi="Times New Roman"/>
          <w:sz w:val="24"/>
          <w:szCs w:val="24"/>
        </w:rPr>
        <w:t>Nghiệm thu kết quả, khối lượng công việc đã hoàn thành của Bên B theo từng bước nêu tại Điều 3 của Hợp đồng;</w:t>
      </w:r>
    </w:p>
    <w:p w14:paraId="5DE231E7" w14:textId="77777777" w:rsidR="00F91C8C" w:rsidRPr="001730B1" w:rsidRDefault="00F91C8C" w:rsidP="00903235">
      <w:pPr>
        <w:spacing w:before="120" w:after="120"/>
        <w:ind w:left="426"/>
        <w:jc w:val="both"/>
        <w:rPr>
          <w:rFonts w:ascii="Times New Roman" w:hAnsi="Times New Roman"/>
          <w:sz w:val="24"/>
          <w:szCs w:val="24"/>
        </w:rPr>
      </w:pPr>
      <w:r w:rsidRPr="001730B1">
        <w:rPr>
          <w:rFonts w:ascii="Times New Roman" w:hAnsi="Times New Roman"/>
          <w:sz w:val="24"/>
          <w:szCs w:val="24"/>
        </w:rPr>
        <w:t>Confirm completed workload done by Party B according to each task in the Scope of work mentioned in Article 3 of this Agreement;</w:t>
      </w:r>
    </w:p>
    <w:p w14:paraId="49A16307" w14:textId="19F0ACB5" w:rsidR="00F91C8C" w:rsidRPr="001730B1" w:rsidRDefault="00F91C8C" w:rsidP="00903235">
      <w:pPr>
        <w:numPr>
          <w:ilvl w:val="0"/>
          <w:numId w:val="34"/>
        </w:numPr>
        <w:spacing w:before="120" w:after="120"/>
        <w:ind w:left="426" w:hanging="426"/>
        <w:jc w:val="both"/>
        <w:rPr>
          <w:rFonts w:ascii="Times New Roman" w:hAnsi="Times New Roman"/>
          <w:sz w:val="24"/>
          <w:szCs w:val="24"/>
        </w:rPr>
      </w:pPr>
      <w:r w:rsidRPr="001730B1">
        <w:rPr>
          <w:rFonts w:ascii="Times New Roman" w:hAnsi="Times New Roman"/>
          <w:sz w:val="24"/>
          <w:szCs w:val="24"/>
        </w:rPr>
        <w:t>Cung cấp cho Bên B đầy đủ thông tin, tài liệu, hồ sơ liên quan đến việc thực hiện các nội dung của Hợp đồng theo yêu cầu hợp lý của Bên B</w:t>
      </w:r>
      <w:r w:rsidR="00732E7E" w:rsidRPr="001730B1">
        <w:rPr>
          <w:rFonts w:ascii="Times New Roman" w:hAnsi="Times New Roman"/>
          <w:sz w:val="24"/>
          <w:szCs w:val="24"/>
        </w:rPr>
        <w:t>;</w:t>
      </w:r>
    </w:p>
    <w:p w14:paraId="4F60E3E6" w14:textId="460E36DC" w:rsidR="00F91C8C" w:rsidRPr="001730B1" w:rsidRDefault="00F91C8C" w:rsidP="00903235">
      <w:pPr>
        <w:spacing w:before="120" w:after="120"/>
        <w:ind w:left="426"/>
        <w:jc w:val="both"/>
        <w:rPr>
          <w:rFonts w:ascii="Times New Roman" w:hAnsi="Times New Roman"/>
          <w:sz w:val="24"/>
          <w:szCs w:val="24"/>
        </w:rPr>
      </w:pPr>
      <w:r w:rsidRPr="001730B1">
        <w:rPr>
          <w:rFonts w:ascii="Times New Roman" w:hAnsi="Times New Roman"/>
          <w:sz w:val="24"/>
          <w:szCs w:val="24"/>
        </w:rPr>
        <w:t>Provide Party B with relevant information and documents with regards to the Scope of work as reasonably requested by Party B</w:t>
      </w:r>
      <w:r w:rsidR="00732E7E" w:rsidRPr="001730B1">
        <w:rPr>
          <w:rFonts w:ascii="Times New Roman" w:hAnsi="Times New Roman"/>
          <w:sz w:val="24"/>
          <w:szCs w:val="24"/>
        </w:rPr>
        <w:t>;</w:t>
      </w:r>
      <w:r w:rsidRPr="001730B1">
        <w:rPr>
          <w:rFonts w:ascii="Times New Roman" w:hAnsi="Times New Roman"/>
          <w:sz w:val="24"/>
          <w:szCs w:val="24"/>
        </w:rPr>
        <w:t xml:space="preserve">     </w:t>
      </w:r>
    </w:p>
    <w:p w14:paraId="5313DF05" w14:textId="5A69849D" w:rsidR="00F91C8C" w:rsidRPr="001730B1" w:rsidRDefault="003132DC" w:rsidP="00903235">
      <w:pPr>
        <w:numPr>
          <w:ilvl w:val="0"/>
          <w:numId w:val="34"/>
        </w:numPr>
        <w:spacing w:before="120" w:after="120"/>
        <w:ind w:left="426" w:hanging="426"/>
        <w:jc w:val="both"/>
        <w:rPr>
          <w:rFonts w:ascii="Times New Roman" w:hAnsi="Times New Roman"/>
          <w:sz w:val="24"/>
          <w:szCs w:val="24"/>
        </w:rPr>
      </w:pPr>
      <w:r w:rsidRPr="001730B1">
        <w:rPr>
          <w:rFonts w:ascii="Times New Roman" w:hAnsi="Times New Roman"/>
          <w:sz w:val="24"/>
          <w:szCs w:val="24"/>
        </w:rPr>
        <w:t>Cam kết nỗ lực tối đa để th</w:t>
      </w:r>
      <w:r w:rsidR="003515BC" w:rsidRPr="001730B1">
        <w:rPr>
          <w:rFonts w:ascii="Times New Roman" w:hAnsi="Times New Roman"/>
          <w:sz w:val="24"/>
          <w:szCs w:val="24"/>
        </w:rPr>
        <w:t>ú</w:t>
      </w:r>
      <w:r w:rsidRPr="001730B1">
        <w:rPr>
          <w:rFonts w:ascii="Times New Roman" w:hAnsi="Times New Roman"/>
          <w:sz w:val="24"/>
          <w:szCs w:val="24"/>
        </w:rPr>
        <w:t>c đẩy</w:t>
      </w:r>
      <w:r w:rsidR="00F91C8C" w:rsidRPr="001730B1">
        <w:rPr>
          <w:rFonts w:ascii="Times New Roman" w:hAnsi="Times New Roman"/>
          <w:sz w:val="24"/>
          <w:szCs w:val="24"/>
        </w:rPr>
        <w:t xml:space="preserve"> Bên Bán và Công Ty Mục Tiêu phối hợp với Bên B ở mức cao nhất và cung cấp tài liệu đầy đủ, chính xác nhất trong quá trình Bên B triển khai Hợp đồng;</w:t>
      </w:r>
    </w:p>
    <w:p w14:paraId="3C5FB54F" w14:textId="4DFE2C1E" w:rsidR="00F91C8C" w:rsidRPr="001730B1" w:rsidRDefault="003132DC" w:rsidP="00903235">
      <w:pPr>
        <w:spacing w:before="120" w:after="120"/>
        <w:ind w:left="426"/>
        <w:jc w:val="both"/>
        <w:rPr>
          <w:rFonts w:ascii="Times New Roman" w:hAnsi="Times New Roman"/>
          <w:sz w:val="24"/>
          <w:szCs w:val="24"/>
        </w:rPr>
      </w:pPr>
      <w:r w:rsidRPr="001730B1">
        <w:rPr>
          <w:rFonts w:ascii="Times New Roman" w:hAnsi="Times New Roman"/>
          <w:sz w:val="24"/>
          <w:szCs w:val="24"/>
        </w:rPr>
        <w:t xml:space="preserve">Commit </w:t>
      </w:r>
      <w:r w:rsidR="00521795" w:rsidRPr="001730B1">
        <w:rPr>
          <w:rFonts w:ascii="Times New Roman" w:hAnsi="Times New Roman"/>
          <w:sz w:val="24"/>
          <w:szCs w:val="24"/>
          <w:lang w:eastAsia="ja-JP"/>
        </w:rPr>
        <w:t>reasonable</w:t>
      </w:r>
      <w:r w:rsidRPr="001730B1">
        <w:rPr>
          <w:rFonts w:ascii="Times New Roman" w:hAnsi="Times New Roman"/>
          <w:sz w:val="24"/>
          <w:szCs w:val="24"/>
        </w:rPr>
        <w:t xml:space="preserve"> effort</w:t>
      </w:r>
      <w:r w:rsidR="006D1AF8" w:rsidRPr="001730B1">
        <w:rPr>
          <w:rFonts w:ascii="Times New Roman" w:hAnsi="Times New Roman"/>
          <w:sz w:val="24"/>
          <w:szCs w:val="24"/>
        </w:rPr>
        <w:t>s</w:t>
      </w:r>
      <w:r w:rsidRPr="001730B1">
        <w:rPr>
          <w:rFonts w:ascii="Times New Roman" w:hAnsi="Times New Roman"/>
          <w:sz w:val="24"/>
          <w:szCs w:val="24"/>
        </w:rPr>
        <w:t xml:space="preserve"> to </w:t>
      </w:r>
      <w:r w:rsidR="00BE077E" w:rsidRPr="001730B1">
        <w:rPr>
          <w:rFonts w:ascii="Times New Roman" w:hAnsi="Times New Roman"/>
          <w:sz w:val="24"/>
          <w:szCs w:val="24"/>
          <w:lang w:eastAsia="ja-JP"/>
        </w:rPr>
        <w:t xml:space="preserve">ensure </w:t>
      </w:r>
      <w:r w:rsidR="00F91C8C" w:rsidRPr="001730B1">
        <w:rPr>
          <w:rFonts w:ascii="Times New Roman" w:hAnsi="Times New Roman"/>
          <w:sz w:val="24"/>
          <w:szCs w:val="24"/>
        </w:rPr>
        <w:t>the highest level of coordination and the most accurate information from Seller and Target Company to Party B during the Agreement execution process;</w:t>
      </w:r>
    </w:p>
    <w:p w14:paraId="3EBB6028" w14:textId="3E137FFC" w:rsidR="00F91C8C" w:rsidRPr="001730B1" w:rsidRDefault="00F91C8C" w:rsidP="00903235">
      <w:pPr>
        <w:numPr>
          <w:ilvl w:val="0"/>
          <w:numId w:val="34"/>
        </w:numPr>
        <w:spacing w:before="120" w:after="120"/>
        <w:ind w:left="426" w:hanging="426"/>
        <w:jc w:val="both"/>
        <w:rPr>
          <w:rFonts w:ascii="Times New Roman" w:hAnsi="Times New Roman"/>
          <w:sz w:val="24"/>
          <w:szCs w:val="24"/>
        </w:rPr>
      </w:pPr>
      <w:r w:rsidRPr="001730B1">
        <w:rPr>
          <w:rFonts w:ascii="Times New Roman" w:hAnsi="Times New Roman"/>
          <w:sz w:val="24"/>
          <w:szCs w:val="24"/>
        </w:rPr>
        <w:t xml:space="preserve">Bảo đảm, theo hiểu biết tốt nhất của </w:t>
      </w:r>
      <w:r w:rsidR="006D1AF8" w:rsidRPr="001730B1">
        <w:rPr>
          <w:rFonts w:ascii="Times New Roman" w:hAnsi="Times New Roman"/>
          <w:sz w:val="24"/>
          <w:szCs w:val="24"/>
        </w:rPr>
        <w:t>B</w:t>
      </w:r>
      <w:r w:rsidRPr="001730B1">
        <w:rPr>
          <w:rFonts w:ascii="Times New Roman" w:hAnsi="Times New Roman"/>
          <w:sz w:val="24"/>
          <w:szCs w:val="24"/>
        </w:rPr>
        <w:t>ên A, về tính xác thực của các thông tin, tài liệu cung cấp cho Bên B để thực hiện các công việc của Hợp đồng này. Bên B không chịu trách nhiệm về những thiệt hại và/hoặc các sai sót trong quá trình thực hiện các công việc của Hợp đồng do Bên A cung cấp thông tin không chính xác, không đầy đủ và/hoặc thông tin, tài liệu bị che dấu, bị đánh tráo, bị làm giả của Bên A và/hoặc do nhân viên của Bên A và/hoặc Bên Bán và/hoặc Công Ty Mục Tiêu gây ra;</w:t>
      </w:r>
    </w:p>
    <w:p w14:paraId="3564AACF" w14:textId="313FBECA" w:rsidR="00F91C8C" w:rsidRPr="001730B1" w:rsidRDefault="00F91C8C" w:rsidP="00903235">
      <w:pPr>
        <w:spacing w:before="120" w:after="120"/>
        <w:ind w:left="426"/>
        <w:jc w:val="both"/>
        <w:rPr>
          <w:rFonts w:ascii="Times New Roman" w:hAnsi="Times New Roman"/>
          <w:sz w:val="24"/>
          <w:szCs w:val="24"/>
        </w:rPr>
      </w:pPr>
      <w:r w:rsidRPr="001730B1">
        <w:rPr>
          <w:rFonts w:ascii="Times New Roman" w:hAnsi="Times New Roman"/>
          <w:sz w:val="24"/>
          <w:szCs w:val="24"/>
        </w:rPr>
        <w:t>Ensure</w:t>
      </w:r>
      <w:r w:rsidRPr="001730B1">
        <w:rPr>
          <w:rFonts w:ascii="Times New Roman" w:hAnsi="Times New Roman"/>
          <w:sz w:val="24"/>
          <w:szCs w:val="24"/>
          <w:lang w:eastAsia="ja-JP"/>
        </w:rPr>
        <w:t xml:space="preserve">, to the </w:t>
      </w:r>
      <w:r w:rsidR="00541226" w:rsidRPr="001730B1">
        <w:rPr>
          <w:rFonts w:ascii="Times New Roman" w:hAnsi="Times New Roman"/>
          <w:sz w:val="24"/>
          <w:szCs w:val="24"/>
          <w:lang w:eastAsia="ja-JP"/>
        </w:rPr>
        <w:t xml:space="preserve">best </w:t>
      </w:r>
      <w:r w:rsidRPr="001730B1">
        <w:rPr>
          <w:rFonts w:ascii="Times New Roman" w:hAnsi="Times New Roman"/>
          <w:sz w:val="24"/>
          <w:szCs w:val="24"/>
          <w:lang w:eastAsia="ja-JP"/>
        </w:rPr>
        <w:t>knowledge of Party A,</w:t>
      </w:r>
      <w:r w:rsidRPr="001730B1">
        <w:rPr>
          <w:rFonts w:ascii="Times New Roman" w:hAnsi="Times New Roman"/>
          <w:sz w:val="24"/>
          <w:szCs w:val="24"/>
        </w:rPr>
        <w:t xml:space="preserve"> the validity of information, documents provided to Party B to execute tasks in this Agreement. Party B shall not be held responsible for damages and/or faults caused by the inaccurate, insufficient information and/or the information, documents which are concealed, replaced, or counterfeited provided by Party A</w:t>
      </w:r>
      <w:r w:rsidR="00767796" w:rsidRPr="001730B1">
        <w:rPr>
          <w:rFonts w:ascii="Times New Roman" w:hAnsi="Times New Roman"/>
          <w:sz w:val="24"/>
          <w:szCs w:val="24"/>
        </w:rPr>
        <w:t xml:space="preserve"> and/or</w:t>
      </w:r>
      <w:r w:rsidRPr="001730B1">
        <w:rPr>
          <w:rFonts w:ascii="Times New Roman" w:hAnsi="Times New Roman"/>
          <w:sz w:val="24"/>
          <w:szCs w:val="24"/>
        </w:rPr>
        <w:t xml:space="preserve"> employees of Party A and/or Seller and/or Target Company during the execution of this Agreement;</w:t>
      </w:r>
    </w:p>
    <w:p w14:paraId="71F99D97" w14:textId="77777777" w:rsidR="00F91C8C" w:rsidRPr="001730B1" w:rsidRDefault="00F91C8C" w:rsidP="00903235">
      <w:pPr>
        <w:numPr>
          <w:ilvl w:val="0"/>
          <w:numId w:val="34"/>
        </w:numPr>
        <w:spacing w:before="120" w:after="120"/>
        <w:ind w:left="426" w:hanging="426"/>
        <w:jc w:val="both"/>
        <w:rPr>
          <w:rFonts w:ascii="Times New Roman" w:hAnsi="Times New Roman"/>
          <w:sz w:val="24"/>
          <w:szCs w:val="24"/>
        </w:rPr>
      </w:pPr>
      <w:r w:rsidRPr="001730B1">
        <w:rPr>
          <w:rFonts w:ascii="Times New Roman" w:hAnsi="Times New Roman"/>
          <w:sz w:val="24"/>
          <w:szCs w:val="24"/>
        </w:rPr>
        <w:t>Cử người đại diện Bên A (làm đầu mối) để hỗ trợ giải quyết các vướng mắc, khó khăn trong quá trình thực hiện các công việc nêu tại Hợp đồng này;</w:t>
      </w:r>
    </w:p>
    <w:p w14:paraId="101F9442" w14:textId="77777777" w:rsidR="00F91C8C" w:rsidRPr="001730B1" w:rsidRDefault="00F91C8C" w:rsidP="00903235">
      <w:pPr>
        <w:spacing w:before="120" w:after="120"/>
        <w:ind w:left="426"/>
        <w:jc w:val="both"/>
        <w:rPr>
          <w:rFonts w:ascii="Times New Roman" w:hAnsi="Times New Roman"/>
          <w:sz w:val="24"/>
          <w:szCs w:val="24"/>
        </w:rPr>
      </w:pPr>
      <w:r w:rsidRPr="001730B1">
        <w:rPr>
          <w:rFonts w:ascii="Times New Roman" w:hAnsi="Times New Roman"/>
          <w:sz w:val="24"/>
          <w:szCs w:val="24"/>
        </w:rPr>
        <w:t>Appoint a representative from Party A (as a contact person) to assist resolving enquiries, obstacles during the execution process of tasks mentioned in this Agreement;</w:t>
      </w:r>
    </w:p>
    <w:p w14:paraId="268758C2" w14:textId="75870EE4" w:rsidR="00F91C8C" w:rsidRPr="001730B1" w:rsidRDefault="00F91C8C" w:rsidP="00903235">
      <w:pPr>
        <w:numPr>
          <w:ilvl w:val="0"/>
          <w:numId w:val="34"/>
        </w:numPr>
        <w:spacing w:before="120" w:after="120"/>
        <w:ind w:left="426" w:hanging="426"/>
        <w:jc w:val="both"/>
        <w:rPr>
          <w:rFonts w:ascii="Times New Roman" w:hAnsi="Times New Roman"/>
          <w:sz w:val="24"/>
          <w:szCs w:val="24"/>
        </w:rPr>
      </w:pPr>
      <w:r w:rsidRPr="001730B1">
        <w:rPr>
          <w:rFonts w:ascii="Times New Roman" w:hAnsi="Times New Roman"/>
          <w:sz w:val="24"/>
          <w:szCs w:val="24"/>
        </w:rPr>
        <w:lastRenderedPageBreak/>
        <w:t xml:space="preserve">Đảm bảo, theo hiểu biết tốt nhất của </w:t>
      </w:r>
      <w:r w:rsidR="006D1AF8" w:rsidRPr="001730B1">
        <w:rPr>
          <w:rFonts w:ascii="Times New Roman" w:hAnsi="Times New Roman"/>
          <w:sz w:val="24"/>
          <w:szCs w:val="24"/>
        </w:rPr>
        <w:t>B</w:t>
      </w:r>
      <w:r w:rsidRPr="001730B1">
        <w:rPr>
          <w:rFonts w:ascii="Times New Roman" w:hAnsi="Times New Roman"/>
          <w:sz w:val="24"/>
          <w:szCs w:val="24"/>
        </w:rPr>
        <w:t xml:space="preserve">ên A, và cam kết rằng Bên A đã tuân thủ các quy định hiện hành và có được các chấp thuận cần thiết đối với mọi hoạt động của mình liên quan đến nội dung của Hợp đồng; </w:t>
      </w:r>
    </w:p>
    <w:p w14:paraId="3164C778" w14:textId="77777777" w:rsidR="00F91C8C" w:rsidRPr="001730B1" w:rsidRDefault="00F91C8C" w:rsidP="00903235">
      <w:pPr>
        <w:spacing w:before="120" w:after="120"/>
        <w:ind w:left="426"/>
        <w:jc w:val="both"/>
        <w:rPr>
          <w:rFonts w:ascii="Times New Roman" w:hAnsi="Times New Roman"/>
          <w:sz w:val="24"/>
          <w:szCs w:val="24"/>
        </w:rPr>
      </w:pPr>
      <w:r w:rsidRPr="001730B1">
        <w:rPr>
          <w:rFonts w:ascii="Times New Roman" w:hAnsi="Times New Roman"/>
          <w:sz w:val="24"/>
          <w:szCs w:val="24"/>
          <w:lang w:eastAsia="ja-JP"/>
        </w:rPr>
        <w:t>To the best knowledge of Party A,</w:t>
      </w:r>
      <w:r w:rsidRPr="001730B1">
        <w:rPr>
          <w:rFonts w:ascii="Times New Roman" w:hAnsi="Times New Roman"/>
          <w:sz w:val="24"/>
          <w:szCs w:val="24"/>
        </w:rPr>
        <w:t xml:space="preserve"> </w:t>
      </w:r>
      <w:r w:rsidRPr="001730B1">
        <w:rPr>
          <w:rFonts w:ascii="Times New Roman" w:hAnsi="Times New Roman"/>
          <w:sz w:val="24"/>
          <w:szCs w:val="24"/>
          <w:lang w:eastAsia="ja-JP"/>
        </w:rPr>
        <w:t>g</w:t>
      </w:r>
      <w:r w:rsidRPr="001730B1">
        <w:rPr>
          <w:rFonts w:ascii="Times New Roman" w:hAnsi="Times New Roman"/>
          <w:sz w:val="24"/>
          <w:szCs w:val="24"/>
        </w:rPr>
        <w:t>uarantee and commit that Party A follows all regulations and obtain all neccesary permits governing activities related to this Agreement’s content;</w:t>
      </w:r>
    </w:p>
    <w:p w14:paraId="02451AE4" w14:textId="5480EE53" w:rsidR="00F91C8C" w:rsidRPr="001730B1" w:rsidRDefault="00F91C8C" w:rsidP="00903235">
      <w:pPr>
        <w:numPr>
          <w:ilvl w:val="0"/>
          <w:numId w:val="34"/>
        </w:numPr>
        <w:spacing w:before="120" w:after="120"/>
        <w:ind w:left="426" w:hanging="426"/>
        <w:jc w:val="both"/>
        <w:rPr>
          <w:rFonts w:ascii="Times New Roman" w:hAnsi="Times New Roman"/>
          <w:sz w:val="24"/>
          <w:szCs w:val="24"/>
        </w:rPr>
      </w:pPr>
      <w:r w:rsidRPr="001730B1">
        <w:rPr>
          <w:rFonts w:ascii="Times New Roman" w:hAnsi="Times New Roman"/>
          <w:sz w:val="24"/>
          <w:szCs w:val="24"/>
        </w:rPr>
        <w:t xml:space="preserve">Có quyền đơn phương chấm dứt Hợp đồng này khi Bên B không thực hiện đúng các quy định của Hợp đồng dù có dẫn tới thiệt hại cho Bên A hay không. Trong trường hợp này, Bên B có nghĩa vụ bồi thường các khoản thiệt hại thực tế cho Bên A trong vòng </w:t>
      </w:r>
      <w:r w:rsidR="000C39DC" w:rsidRPr="001730B1">
        <w:rPr>
          <w:rFonts w:ascii="Times New Roman" w:hAnsi="Times New Roman"/>
          <w:sz w:val="24"/>
          <w:szCs w:val="24"/>
        </w:rPr>
        <w:t>[…]</w:t>
      </w:r>
      <w:r w:rsidRPr="001730B1">
        <w:rPr>
          <w:rFonts w:ascii="Times New Roman" w:hAnsi="Times New Roman"/>
          <w:sz w:val="24"/>
          <w:szCs w:val="24"/>
        </w:rPr>
        <w:t xml:space="preserve"> ngày làm việc kể từ ngày xảy ra sự kiện vi phạm miễn là Bên A đã có văn bản thông báo gửi Bên B, số tiền bồi thường không vượt quá số tiền thực tế Bên A đã thanh toán cho Bên B, ngoại trừ trường hợp do sự bất cẩn nghiệm trọng hoặc hành vi sai trái có chủ ý của Bên B;</w:t>
      </w:r>
    </w:p>
    <w:p w14:paraId="30255D91" w14:textId="55FBBC18" w:rsidR="00F91C8C" w:rsidRPr="001730B1" w:rsidRDefault="00F91C8C" w:rsidP="00903235">
      <w:pPr>
        <w:spacing w:before="120" w:after="120"/>
        <w:ind w:left="426"/>
        <w:jc w:val="both"/>
        <w:rPr>
          <w:rFonts w:ascii="Times New Roman" w:hAnsi="Times New Roman"/>
          <w:sz w:val="24"/>
          <w:szCs w:val="24"/>
        </w:rPr>
      </w:pPr>
      <w:r w:rsidRPr="001730B1">
        <w:rPr>
          <w:rFonts w:ascii="Times New Roman" w:hAnsi="Times New Roman"/>
          <w:sz w:val="24"/>
          <w:szCs w:val="24"/>
        </w:rPr>
        <w:t xml:space="preserve">Reserve the right to unilaterally terminate this Agreement when Party B does not correctly execute articles of this Agreement </w:t>
      </w:r>
      <w:r w:rsidRPr="001730B1">
        <w:rPr>
          <w:rFonts w:ascii="Times New Roman" w:hAnsi="Times New Roman"/>
          <w:sz w:val="24"/>
          <w:szCs w:val="24"/>
          <w:lang w:eastAsia="ja-JP"/>
        </w:rPr>
        <w:t xml:space="preserve">regardless of </w:t>
      </w:r>
      <w:r w:rsidRPr="001730B1">
        <w:rPr>
          <w:rFonts w:ascii="Times New Roman" w:hAnsi="Times New Roman"/>
          <w:sz w:val="24"/>
          <w:szCs w:val="24"/>
        </w:rPr>
        <w:t>leading to loss</w:t>
      </w:r>
      <w:r w:rsidRPr="001730B1">
        <w:rPr>
          <w:rFonts w:ascii="Times New Roman" w:hAnsi="Times New Roman"/>
          <w:sz w:val="24"/>
          <w:szCs w:val="24"/>
          <w:lang w:eastAsia="ja-JP"/>
        </w:rPr>
        <w:t xml:space="preserve"> or damage</w:t>
      </w:r>
      <w:r w:rsidRPr="001730B1">
        <w:rPr>
          <w:rFonts w:ascii="Times New Roman" w:hAnsi="Times New Roman"/>
          <w:sz w:val="24"/>
          <w:szCs w:val="24"/>
        </w:rPr>
        <w:t xml:space="preserve"> of Party A. In this case, Party B is obligated to compensate Party A for actual damages</w:t>
      </w:r>
      <w:r w:rsidRPr="001730B1">
        <w:rPr>
          <w:rFonts w:ascii="Times New Roman" w:hAnsi="Times New Roman"/>
          <w:sz w:val="24"/>
          <w:szCs w:val="24"/>
          <w:lang w:eastAsia="ja-JP"/>
        </w:rPr>
        <w:t xml:space="preserve"> or los</w:t>
      </w:r>
      <w:r w:rsidR="00767796" w:rsidRPr="001730B1">
        <w:rPr>
          <w:rFonts w:ascii="Times New Roman" w:hAnsi="Times New Roman"/>
          <w:sz w:val="24"/>
          <w:szCs w:val="24"/>
          <w:lang w:eastAsia="ja-JP"/>
        </w:rPr>
        <w:t>s</w:t>
      </w:r>
      <w:r w:rsidRPr="001730B1">
        <w:rPr>
          <w:rFonts w:ascii="Times New Roman" w:hAnsi="Times New Roman"/>
          <w:sz w:val="24"/>
          <w:szCs w:val="24"/>
        </w:rPr>
        <w:t xml:space="preserve"> suffered within </w:t>
      </w:r>
      <w:r w:rsidR="00B7319A" w:rsidRPr="001730B1">
        <w:rPr>
          <w:rFonts w:ascii="Times New Roman" w:hAnsi="Times New Roman"/>
          <w:sz w:val="24"/>
          <w:szCs w:val="24"/>
        </w:rPr>
        <w:t>[…]</w:t>
      </w:r>
      <w:r w:rsidRPr="001730B1">
        <w:rPr>
          <w:rFonts w:ascii="Times New Roman" w:hAnsi="Times New Roman"/>
          <w:sz w:val="24"/>
          <w:szCs w:val="24"/>
        </w:rPr>
        <w:t xml:space="preserve"> working days from the occurrence of the violated event </w:t>
      </w:r>
      <w:r w:rsidRPr="001730B1">
        <w:rPr>
          <w:rFonts w:ascii="Times New Roman" w:hAnsi="Times New Roman"/>
          <w:sz w:val="24"/>
          <w:szCs w:val="24"/>
          <w:lang w:eastAsia="ja-JP"/>
        </w:rPr>
        <w:t xml:space="preserve">as long as the Party A sends a notice in writing </w:t>
      </w:r>
      <w:r w:rsidRPr="001730B1">
        <w:rPr>
          <w:rFonts w:ascii="Times New Roman" w:hAnsi="Times New Roman"/>
          <w:sz w:val="24"/>
          <w:szCs w:val="24"/>
        </w:rPr>
        <w:t>to Party B. The compensation amount is not to exceed the actual amount that Party A has paid Party B</w:t>
      </w:r>
      <w:r w:rsidRPr="001730B1">
        <w:rPr>
          <w:rFonts w:ascii="Times New Roman" w:hAnsi="Times New Roman"/>
          <w:sz w:val="24"/>
          <w:szCs w:val="24"/>
          <w:lang w:eastAsia="ja-JP"/>
        </w:rPr>
        <w:t>, except for willful misconduct or gross negligence of Party B</w:t>
      </w:r>
      <w:r w:rsidRPr="001730B1">
        <w:rPr>
          <w:rFonts w:ascii="Times New Roman" w:hAnsi="Times New Roman"/>
          <w:sz w:val="24"/>
          <w:szCs w:val="24"/>
        </w:rPr>
        <w:t>;</w:t>
      </w:r>
    </w:p>
    <w:p w14:paraId="24835B1F" w14:textId="77777777" w:rsidR="00F91C8C" w:rsidRPr="001730B1" w:rsidRDefault="00F91C8C" w:rsidP="00903235">
      <w:pPr>
        <w:numPr>
          <w:ilvl w:val="0"/>
          <w:numId w:val="34"/>
        </w:numPr>
        <w:spacing w:before="120" w:after="120"/>
        <w:ind w:left="426" w:hanging="426"/>
        <w:jc w:val="both"/>
        <w:rPr>
          <w:rFonts w:ascii="Times New Roman" w:hAnsi="Times New Roman"/>
          <w:sz w:val="24"/>
          <w:szCs w:val="24"/>
        </w:rPr>
      </w:pPr>
      <w:r w:rsidRPr="001730B1">
        <w:rPr>
          <w:rFonts w:ascii="Times New Roman" w:hAnsi="Times New Roman"/>
          <w:sz w:val="24"/>
          <w:szCs w:val="24"/>
        </w:rPr>
        <w:t>Thanh toán đầy đủ, đúng hạn phí dịch vụ cho Bên B theo quy định tại Điều 6 của Hợp đồng này.</w:t>
      </w:r>
    </w:p>
    <w:p w14:paraId="5E4B7DC4" w14:textId="77777777" w:rsidR="00F91C8C" w:rsidRPr="001730B1" w:rsidRDefault="00F91C8C" w:rsidP="00903235">
      <w:pPr>
        <w:spacing w:before="120" w:after="120"/>
        <w:ind w:left="426"/>
        <w:jc w:val="both"/>
        <w:rPr>
          <w:rFonts w:ascii="Times New Roman" w:hAnsi="Times New Roman"/>
          <w:sz w:val="24"/>
          <w:szCs w:val="24"/>
        </w:rPr>
      </w:pPr>
      <w:r w:rsidRPr="001730B1">
        <w:rPr>
          <w:rFonts w:ascii="Times New Roman" w:hAnsi="Times New Roman"/>
          <w:sz w:val="24"/>
          <w:szCs w:val="24"/>
        </w:rPr>
        <w:t>Be accountable for full and timely payment to Party B in accordance with Article 6 of this Agreement.</w:t>
      </w:r>
    </w:p>
    <w:p w14:paraId="67F371FE" w14:textId="2B459318" w:rsidR="00EB4A06" w:rsidRPr="001730B1" w:rsidRDefault="00DF337B" w:rsidP="00903235">
      <w:pPr>
        <w:spacing w:before="120" w:after="120"/>
        <w:jc w:val="both"/>
        <w:rPr>
          <w:rFonts w:ascii="Times New Roman" w:hAnsi="Times New Roman"/>
          <w:b/>
          <w:sz w:val="24"/>
          <w:szCs w:val="24"/>
        </w:rPr>
      </w:pPr>
      <w:r w:rsidRPr="001730B1">
        <w:rPr>
          <w:rFonts w:ascii="Times New Roman" w:hAnsi="Times New Roman"/>
          <w:b/>
          <w:sz w:val="24"/>
          <w:szCs w:val="24"/>
        </w:rPr>
        <w:t>Điề</w:t>
      </w:r>
      <w:r w:rsidR="00B55A7C" w:rsidRPr="001730B1">
        <w:rPr>
          <w:rFonts w:ascii="Times New Roman" w:hAnsi="Times New Roman"/>
          <w:b/>
          <w:sz w:val="24"/>
          <w:szCs w:val="24"/>
        </w:rPr>
        <w:t xml:space="preserve">u </w:t>
      </w:r>
      <w:r w:rsidR="00F91C8C" w:rsidRPr="001730B1">
        <w:rPr>
          <w:rFonts w:ascii="Times New Roman" w:hAnsi="Times New Roman"/>
          <w:b/>
          <w:sz w:val="24"/>
          <w:szCs w:val="24"/>
        </w:rPr>
        <w:t>5</w:t>
      </w:r>
      <w:r w:rsidRPr="001730B1">
        <w:rPr>
          <w:rFonts w:ascii="Times New Roman" w:hAnsi="Times New Roman"/>
          <w:b/>
          <w:sz w:val="24"/>
          <w:szCs w:val="24"/>
        </w:rPr>
        <w:t>. Quyền và nghĩa vụ của Bên B</w:t>
      </w:r>
    </w:p>
    <w:p w14:paraId="016912FD" w14:textId="2728B837" w:rsidR="00DF337B" w:rsidRPr="001730B1" w:rsidRDefault="00603895" w:rsidP="00903235">
      <w:pPr>
        <w:spacing w:before="120" w:after="120"/>
        <w:jc w:val="both"/>
        <w:rPr>
          <w:rFonts w:ascii="Times New Roman" w:hAnsi="Times New Roman"/>
          <w:b/>
          <w:sz w:val="24"/>
          <w:szCs w:val="24"/>
        </w:rPr>
      </w:pPr>
      <w:r w:rsidRPr="001730B1">
        <w:rPr>
          <w:rFonts w:ascii="Times New Roman" w:hAnsi="Times New Roman"/>
          <w:b/>
          <w:sz w:val="24"/>
          <w:szCs w:val="24"/>
        </w:rPr>
        <w:t xml:space="preserve">Article </w:t>
      </w:r>
      <w:r w:rsidR="00F91C8C" w:rsidRPr="001730B1">
        <w:rPr>
          <w:rFonts w:ascii="Times New Roman" w:hAnsi="Times New Roman"/>
          <w:b/>
          <w:sz w:val="24"/>
          <w:szCs w:val="24"/>
        </w:rPr>
        <w:t>5</w:t>
      </w:r>
      <w:r w:rsidRPr="001730B1">
        <w:rPr>
          <w:rFonts w:ascii="Times New Roman" w:hAnsi="Times New Roman"/>
          <w:b/>
          <w:sz w:val="24"/>
          <w:szCs w:val="24"/>
        </w:rPr>
        <w:t xml:space="preserve">. </w:t>
      </w:r>
      <w:r w:rsidR="00297ED1" w:rsidRPr="001730B1">
        <w:rPr>
          <w:rFonts w:ascii="Times New Roman" w:hAnsi="Times New Roman"/>
          <w:b/>
          <w:sz w:val="24"/>
          <w:szCs w:val="24"/>
        </w:rPr>
        <w:t>Right</w:t>
      </w:r>
      <w:r w:rsidR="00607FAC" w:rsidRPr="001730B1">
        <w:rPr>
          <w:rFonts w:ascii="Times New Roman" w:hAnsi="Times New Roman"/>
          <w:b/>
          <w:sz w:val="24"/>
          <w:szCs w:val="24"/>
        </w:rPr>
        <w:t>s</w:t>
      </w:r>
      <w:r w:rsidR="00297ED1" w:rsidRPr="001730B1">
        <w:rPr>
          <w:rFonts w:ascii="Times New Roman" w:hAnsi="Times New Roman"/>
          <w:b/>
          <w:sz w:val="24"/>
          <w:szCs w:val="24"/>
        </w:rPr>
        <w:t xml:space="preserve"> and obligation</w:t>
      </w:r>
      <w:r w:rsidR="00607FAC" w:rsidRPr="001730B1">
        <w:rPr>
          <w:rFonts w:ascii="Times New Roman" w:hAnsi="Times New Roman"/>
          <w:b/>
          <w:sz w:val="24"/>
          <w:szCs w:val="24"/>
        </w:rPr>
        <w:t>s</w:t>
      </w:r>
      <w:r w:rsidR="00297ED1" w:rsidRPr="001730B1">
        <w:rPr>
          <w:rFonts w:ascii="Times New Roman" w:hAnsi="Times New Roman"/>
          <w:b/>
          <w:sz w:val="24"/>
          <w:szCs w:val="24"/>
        </w:rPr>
        <w:t xml:space="preserve"> of </w:t>
      </w:r>
      <w:r w:rsidR="00F031B5" w:rsidRPr="001730B1">
        <w:rPr>
          <w:rFonts w:ascii="Times New Roman" w:hAnsi="Times New Roman"/>
          <w:b/>
          <w:sz w:val="24"/>
          <w:szCs w:val="24"/>
        </w:rPr>
        <w:t>Party</w:t>
      </w:r>
      <w:r w:rsidR="00297ED1" w:rsidRPr="001730B1">
        <w:rPr>
          <w:rFonts w:ascii="Times New Roman" w:hAnsi="Times New Roman"/>
          <w:b/>
          <w:sz w:val="24"/>
          <w:szCs w:val="24"/>
        </w:rPr>
        <w:t xml:space="preserve"> B</w:t>
      </w:r>
    </w:p>
    <w:p w14:paraId="370A3519" w14:textId="77777777" w:rsidR="00746107" w:rsidRPr="001730B1" w:rsidRDefault="00DF337B" w:rsidP="00903235">
      <w:pPr>
        <w:numPr>
          <w:ilvl w:val="0"/>
          <w:numId w:val="33"/>
        </w:numPr>
        <w:spacing w:before="120" w:after="120"/>
        <w:ind w:left="426" w:hanging="426"/>
        <w:jc w:val="both"/>
        <w:rPr>
          <w:rFonts w:ascii="Times New Roman" w:hAnsi="Times New Roman"/>
          <w:sz w:val="24"/>
          <w:szCs w:val="24"/>
        </w:rPr>
      </w:pPr>
      <w:r w:rsidRPr="001730B1">
        <w:rPr>
          <w:rFonts w:ascii="Times New Roman" w:hAnsi="Times New Roman"/>
          <w:sz w:val="24"/>
          <w:szCs w:val="24"/>
        </w:rPr>
        <w:t>Yêu cầu Bên A cung cấp đầy đủ, đúng thời hạn hồ sơ, tài liệu, thông tin cần thiết để phục vụ cho công việc của Bên B nêu tại Điều 2</w:t>
      </w:r>
      <w:r w:rsidR="00B55A7C" w:rsidRPr="001730B1">
        <w:rPr>
          <w:rFonts w:ascii="Times New Roman" w:hAnsi="Times New Roman"/>
          <w:sz w:val="24"/>
          <w:szCs w:val="24"/>
        </w:rPr>
        <w:t xml:space="preserve"> và Điều 3</w:t>
      </w:r>
      <w:r w:rsidRPr="001730B1">
        <w:rPr>
          <w:rFonts w:ascii="Times New Roman" w:hAnsi="Times New Roman"/>
          <w:sz w:val="24"/>
          <w:szCs w:val="24"/>
        </w:rPr>
        <w:t xml:space="preserve"> của Hợp đồng;</w:t>
      </w:r>
    </w:p>
    <w:p w14:paraId="1DA3DAF9" w14:textId="77777777" w:rsidR="00297ED1" w:rsidRPr="001730B1" w:rsidRDefault="00297ED1" w:rsidP="00903235">
      <w:pPr>
        <w:spacing w:before="120" w:after="120"/>
        <w:ind w:left="426"/>
        <w:jc w:val="both"/>
        <w:rPr>
          <w:rFonts w:ascii="Times New Roman" w:hAnsi="Times New Roman"/>
          <w:sz w:val="24"/>
          <w:szCs w:val="24"/>
        </w:rPr>
      </w:pPr>
      <w:r w:rsidRPr="001730B1">
        <w:rPr>
          <w:rFonts w:ascii="Times New Roman" w:hAnsi="Times New Roman"/>
          <w:sz w:val="24"/>
          <w:szCs w:val="24"/>
        </w:rPr>
        <w:t xml:space="preserve">Request </w:t>
      </w:r>
      <w:r w:rsidR="00C44EB1" w:rsidRPr="001730B1">
        <w:rPr>
          <w:rFonts w:ascii="Times New Roman" w:hAnsi="Times New Roman"/>
          <w:sz w:val="24"/>
          <w:szCs w:val="24"/>
        </w:rPr>
        <w:t>Party</w:t>
      </w:r>
      <w:r w:rsidRPr="001730B1">
        <w:rPr>
          <w:rFonts w:ascii="Times New Roman" w:hAnsi="Times New Roman"/>
          <w:sz w:val="24"/>
          <w:szCs w:val="24"/>
        </w:rPr>
        <w:t xml:space="preserve"> A to provide </w:t>
      </w:r>
      <w:r w:rsidR="006D1F71" w:rsidRPr="001730B1">
        <w:rPr>
          <w:rFonts w:ascii="Times New Roman" w:hAnsi="Times New Roman"/>
          <w:sz w:val="24"/>
          <w:szCs w:val="24"/>
        </w:rPr>
        <w:t xml:space="preserve">necessary </w:t>
      </w:r>
      <w:r w:rsidRPr="001730B1">
        <w:rPr>
          <w:rFonts w:ascii="Times New Roman" w:hAnsi="Times New Roman"/>
          <w:sz w:val="24"/>
          <w:szCs w:val="24"/>
        </w:rPr>
        <w:t xml:space="preserve">files, documents and information </w:t>
      </w:r>
      <w:r w:rsidR="00F031B5" w:rsidRPr="001730B1">
        <w:rPr>
          <w:rFonts w:ascii="Times New Roman" w:hAnsi="Times New Roman"/>
          <w:sz w:val="24"/>
          <w:szCs w:val="24"/>
        </w:rPr>
        <w:t xml:space="preserve">in </w:t>
      </w:r>
      <w:r w:rsidR="00A71CAF" w:rsidRPr="001730B1">
        <w:rPr>
          <w:rFonts w:ascii="Times New Roman" w:hAnsi="Times New Roman"/>
          <w:sz w:val="24"/>
          <w:szCs w:val="24"/>
        </w:rPr>
        <w:t>a</w:t>
      </w:r>
      <w:r w:rsidR="006D1F71" w:rsidRPr="001730B1">
        <w:rPr>
          <w:rFonts w:ascii="Times New Roman" w:hAnsi="Times New Roman"/>
          <w:sz w:val="24"/>
          <w:szCs w:val="24"/>
        </w:rPr>
        <w:t>n</w:t>
      </w:r>
      <w:r w:rsidR="00A71CAF" w:rsidRPr="001730B1">
        <w:rPr>
          <w:rFonts w:ascii="Times New Roman" w:hAnsi="Times New Roman"/>
          <w:sz w:val="24"/>
          <w:szCs w:val="24"/>
        </w:rPr>
        <w:t xml:space="preserve"> </w:t>
      </w:r>
      <w:r w:rsidR="006D1F71" w:rsidRPr="001730B1">
        <w:rPr>
          <w:rFonts w:ascii="Times New Roman" w:hAnsi="Times New Roman"/>
          <w:sz w:val="24"/>
          <w:szCs w:val="24"/>
        </w:rPr>
        <w:t>e</w:t>
      </w:r>
      <w:r w:rsidR="00A71CAF" w:rsidRPr="001730B1">
        <w:rPr>
          <w:rFonts w:ascii="Times New Roman" w:hAnsi="Times New Roman"/>
          <w:sz w:val="24"/>
          <w:szCs w:val="24"/>
        </w:rPr>
        <w:t>fficient and</w:t>
      </w:r>
      <w:r w:rsidRPr="001730B1">
        <w:rPr>
          <w:rFonts w:ascii="Times New Roman" w:hAnsi="Times New Roman"/>
          <w:sz w:val="24"/>
          <w:szCs w:val="24"/>
        </w:rPr>
        <w:t xml:space="preserve"> time</w:t>
      </w:r>
      <w:r w:rsidR="00A71CAF" w:rsidRPr="001730B1">
        <w:rPr>
          <w:rFonts w:ascii="Times New Roman" w:hAnsi="Times New Roman"/>
          <w:sz w:val="24"/>
          <w:szCs w:val="24"/>
        </w:rPr>
        <w:t>ly manner</w:t>
      </w:r>
      <w:r w:rsidRPr="001730B1">
        <w:rPr>
          <w:rFonts w:ascii="Times New Roman" w:hAnsi="Times New Roman"/>
          <w:sz w:val="24"/>
          <w:szCs w:val="24"/>
        </w:rPr>
        <w:t xml:space="preserve"> </w:t>
      </w:r>
      <w:r w:rsidR="004D7CD3" w:rsidRPr="001730B1">
        <w:rPr>
          <w:rFonts w:ascii="Times New Roman" w:hAnsi="Times New Roman"/>
          <w:sz w:val="24"/>
          <w:szCs w:val="24"/>
        </w:rPr>
        <w:t>so as</w:t>
      </w:r>
      <w:r w:rsidR="00A71CAF" w:rsidRPr="001730B1">
        <w:rPr>
          <w:rFonts w:ascii="Times New Roman" w:hAnsi="Times New Roman"/>
          <w:sz w:val="24"/>
          <w:szCs w:val="24"/>
        </w:rPr>
        <w:t xml:space="preserve"> Party B </w:t>
      </w:r>
      <w:r w:rsidR="006D1F71" w:rsidRPr="001730B1">
        <w:rPr>
          <w:rFonts w:ascii="Times New Roman" w:hAnsi="Times New Roman"/>
          <w:sz w:val="24"/>
          <w:szCs w:val="24"/>
        </w:rPr>
        <w:t xml:space="preserve">is able to </w:t>
      </w:r>
      <w:r w:rsidR="00A71CAF" w:rsidRPr="001730B1">
        <w:rPr>
          <w:rFonts w:ascii="Times New Roman" w:hAnsi="Times New Roman"/>
          <w:sz w:val="24"/>
          <w:szCs w:val="24"/>
        </w:rPr>
        <w:t xml:space="preserve">carry out its </w:t>
      </w:r>
      <w:r w:rsidR="006D1F71" w:rsidRPr="001730B1">
        <w:rPr>
          <w:rFonts w:ascii="Times New Roman" w:hAnsi="Times New Roman"/>
          <w:sz w:val="24"/>
          <w:szCs w:val="24"/>
        </w:rPr>
        <w:t>scope of work</w:t>
      </w:r>
      <w:r w:rsidRPr="001730B1">
        <w:rPr>
          <w:rFonts w:ascii="Times New Roman" w:hAnsi="Times New Roman"/>
          <w:sz w:val="24"/>
          <w:szCs w:val="24"/>
        </w:rPr>
        <w:t xml:space="preserve"> </w:t>
      </w:r>
      <w:r w:rsidR="00A71CAF" w:rsidRPr="001730B1">
        <w:rPr>
          <w:rFonts w:ascii="Times New Roman" w:hAnsi="Times New Roman"/>
          <w:sz w:val="24"/>
          <w:szCs w:val="24"/>
        </w:rPr>
        <w:t xml:space="preserve">as stated </w:t>
      </w:r>
      <w:r w:rsidRPr="001730B1">
        <w:rPr>
          <w:rFonts w:ascii="Times New Roman" w:hAnsi="Times New Roman"/>
          <w:sz w:val="24"/>
          <w:szCs w:val="24"/>
        </w:rPr>
        <w:t xml:space="preserve">in Article 2 and 3 of </w:t>
      </w:r>
      <w:r w:rsidR="00DF03E4" w:rsidRPr="001730B1">
        <w:rPr>
          <w:rFonts w:ascii="Times New Roman" w:hAnsi="Times New Roman"/>
          <w:sz w:val="24"/>
          <w:szCs w:val="24"/>
        </w:rPr>
        <w:t xml:space="preserve">this </w:t>
      </w:r>
      <w:r w:rsidR="00D860BE" w:rsidRPr="001730B1">
        <w:rPr>
          <w:rFonts w:ascii="Times New Roman" w:hAnsi="Times New Roman"/>
          <w:sz w:val="24"/>
          <w:szCs w:val="24"/>
        </w:rPr>
        <w:t>Agreement</w:t>
      </w:r>
      <w:r w:rsidR="00746107" w:rsidRPr="001730B1">
        <w:rPr>
          <w:rFonts w:ascii="Times New Roman" w:hAnsi="Times New Roman"/>
          <w:sz w:val="24"/>
          <w:szCs w:val="24"/>
        </w:rPr>
        <w:t>;</w:t>
      </w:r>
    </w:p>
    <w:p w14:paraId="32144E10" w14:textId="77777777" w:rsidR="00746107" w:rsidRPr="001730B1" w:rsidRDefault="00DF337B" w:rsidP="00903235">
      <w:pPr>
        <w:numPr>
          <w:ilvl w:val="0"/>
          <w:numId w:val="33"/>
        </w:numPr>
        <w:spacing w:before="120" w:after="120"/>
        <w:ind w:left="426" w:hanging="426"/>
        <w:jc w:val="both"/>
        <w:rPr>
          <w:rFonts w:ascii="Times New Roman" w:hAnsi="Times New Roman"/>
          <w:sz w:val="24"/>
          <w:szCs w:val="24"/>
        </w:rPr>
      </w:pPr>
      <w:r w:rsidRPr="001730B1">
        <w:rPr>
          <w:rFonts w:ascii="Times New Roman" w:hAnsi="Times New Roman"/>
          <w:sz w:val="24"/>
          <w:szCs w:val="24"/>
        </w:rPr>
        <w:t>Được hưởng phí dịch vụ quy định tại Điề</w:t>
      </w:r>
      <w:r w:rsidR="00B55A7C" w:rsidRPr="001730B1">
        <w:rPr>
          <w:rFonts w:ascii="Times New Roman" w:hAnsi="Times New Roman"/>
          <w:sz w:val="24"/>
          <w:szCs w:val="24"/>
        </w:rPr>
        <w:t>u 6</w:t>
      </w:r>
      <w:r w:rsidRPr="001730B1">
        <w:rPr>
          <w:rFonts w:ascii="Times New Roman" w:hAnsi="Times New Roman"/>
          <w:sz w:val="24"/>
          <w:szCs w:val="24"/>
        </w:rPr>
        <w:t xml:space="preserve"> Hợp đồng này;</w:t>
      </w:r>
    </w:p>
    <w:p w14:paraId="500379DA" w14:textId="77777777" w:rsidR="00DF337B" w:rsidRPr="001730B1" w:rsidRDefault="00AC601D" w:rsidP="00903235">
      <w:pPr>
        <w:spacing w:before="120" w:after="120"/>
        <w:ind w:left="426"/>
        <w:jc w:val="both"/>
        <w:rPr>
          <w:rFonts w:ascii="Times New Roman" w:hAnsi="Times New Roman"/>
          <w:sz w:val="24"/>
          <w:szCs w:val="24"/>
        </w:rPr>
      </w:pPr>
      <w:r w:rsidRPr="001730B1">
        <w:rPr>
          <w:rFonts w:ascii="Times New Roman" w:hAnsi="Times New Roman"/>
          <w:sz w:val="24"/>
          <w:szCs w:val="24"/>
        </w:rPr>
        <w:t>R</w:t>
      </w:r>
      <w:r w:rsidR="00297ED1" w:rsidRPr="001730B1">
        <w:rPr>
          <w:rFonts w:ascii="Times New Roman" w:hAnsi="Times New Roman"/>
          <w:sz w:val="24"/>
          <w:szCs w:val="24"/>
        </w:rPr>
        <w:t xml:space="preserve">eceive service fee </w:t>
      </w:r>
      <w:r w:rsidR="00CF4B3C" w:rsidRPr="001730B1">
        <w:rPr>
          <w:rFonts w:ascii="Times New Roman" w:hAnsi="Times New Roman"/>
          <w:sz w:val="24"/>
          <w:szCs w:val="24"/>
        </w:rPr>
        <w:t xml:space="preserve">stated </w:t>
      </w:r>
      <w:r w:rsidR="00297ED1" w:rsidRPr="001730B1">
        <w:rPr>
          <w:rFonts w:ascii="Times New Roman" w:hAnsi="Times New Roman"/>
          <w:sz w:val="24"/>
          <w:szCs w:val="24"/>
        </w:rPr>
        <w:t xml:space="preserve">in Article 6 of this </w:t>
      </w:r>
      <w:r w:rsidR="00D860BE" w:rsidRPr="001730B1">
        <w:rPr>
          <w:rFonts w:ascii="Times New Roman" w:hAnsi="Times New Roman"/>
          <w:sz w:val="24"/>
          <w:szCs w:val="24"/>
        </w:rPr>
        <w:t>Agreement</w:t>
      </w:r>
      <w:r w:rsidR="00746107" w:rsidRPr="001730B1">
        <w:rPr>
          <w:rFonts w:ascii="Times New Roman" w:hAnsi="Times New Roman"/>
          <w:sz w:val="24"/>
          <w:szCs w:val="24"/>
        </w:rPr>
        <w:t>;</w:t>
      </w:r>
    </w:p>
    <w:p w14:paraId="30668952" w14:textId="5FAD905B" w:rsidR="00746107" w:rsidRPr="001730B1" w:rsidRDefault="00DF337B" w:rsidP="00903235">
      <w:pPr>
        <w:numPr>
          <w:ilvl w:val="0"/>
          <w:numId w:val="33"/>
        </w:numPr>
        <w:spacing w:before="120" w:after="120"/>
        <w:ind w:left="426" w:hanging="426"/>
        <w:jc w:val="both"/>
        <w:rPr>
          <w:rFonts w:ascii="Times New Roman" w:hAnsi="Times New Roman"/>
          <w:sz w:val="24"/>
          <w:szCs w:val="24"/>
        </w:rPr>
      </w:pPr>
      <w:r w:rsidRPr="001730B1">
        <w:rPr>
          <w:rFonts w:ascii="Times New Roman" w:hAnsi="Times New Roman"/>
          <w:sz w:val="24"/>
          <w:szCs w:val="24"/>
        </w:rPr>
        <w:lastRenderedPageBreak/>
        <w:t xml:space="preserve">Cam kết sẽ giữ bí mật và không tiết lộ bất cứ tài liệu, thông tin mà Bên A cung cấp theo Hợp đồng này cho bên thứ ba trừ trường hợp: (i) </w:t>
      </w:r>
      <w:r w:rsidR="009E5BB6" w:rsidRPr="001730B1">
        <w:rPr>
          <w:rFonts w:ascii="Times New Roman" w:hAnsi="Times New Roman"/>
          <w:sz w:val="24"/>
          <w:szCs w:val="24"/>
        </w:rPr>
        <w:t xml:space="preserve">Việc tiết lộ thực hiện theo quy định tại Điều 7, hoặc (ii) </w:t>
      </w:r>
      <w:r w:rsidRPr="001730B1">
        <w:rPr>
          <w:rFonts w:ascii="Times New Roman" w:hAnsi="Times New Roman"/>
          <w:sz w:val="24"/>
          <w:szCs w:val="24"/>
        </w:rPr>
        <w:t>Bên A đồng ý bằng văn bản hoặc (ii</w:t>
      </w:r>
      <w:r w:rsidR="009E5BB6" w:rsidRPr="001730B1">
        <w:rPr>
          <w:rFonts w:ascii="Times New Roman" w:hAnsi="Times New Roman"/>
          <w:sz w:val="24"/>
          <w:szCs w:val="24"/>
        </w:rPr>
        <w:t>i</w:t>
      </w:r>
      <w:r w:rsidRPr="001730B1">
        <w:rPr>
          <w:rFonts w:ascii="Times New Roman" w:hAnsi="Times New Roman"/>
          <w:sz w:val="24"/>
          <w:szCs w:val="24"/>
        </w:rPr>
        <w:t>) theo yêu cầu của cơ quan Nhà nước có thẩm quyền hoặc (i</w:t>
      </w:r>
      <w:r w:rsidR="009E5BB6" w:rsidRPr="001730B1">
        <w:rPr>
          <w:rFonts w:ascii="Times New Roman" w:hAnsi="Times New Roman"/>
          <w:sz w:val="24"/>
          <w:szCs w:val="24"/>
        </w:rPr>
        <w:t>v</w:t>
      </w:r>
      <w:r w:rsidRPr="001730B1">
        <w:rPr>
          <w:rFonts w:ascii="Times New Roman" w:hAnsi="Times New Roman"/>
          <w:sz w:val="24"/>
          <w:szCs w:val="24"/>
        </w:rPr>
        <w:t>) nằm ngoài khả năng kiểm soát của Bên B;</w:t>
      </w:r>
    </w:p>
    <w:p w14:paraId="68AEE28F" w14:textId="149007F2" w:rsidR="00DF337B" w:rsidRPr="001730B1" w:rsidRDefault="00F07628" w:rsidP="00903235">
      <w:pPr>
        <w:spacing w:before="120" w:after="120"/>
        <w:ind w:left="426"/>
        <w:jc w:val="both"/>
        <w:rPr>
          <w:rFonts w:ascii="Times New Roman" w:hAnsi="Times New Roman"/>
          <w:sz w:val="24"/>
          <w:szCs w:val="24"/>
        </w:rPr>
      </w:pPr>
      <w:r w:rsidRPr="001730B1">
        <w:rPr>
          <w:rFonts w:ascii="Times New Roman" w:hAnsi="Times New Roman"/>
          <w:sz w:val="24"/>
          <w:szCs w:val="24"/>
        </w:rPr>
        <w:t>Keep</w:t>
      </w:r>
      <w:r w:rsidR="00297ED1" w:rsidRPr="001730B1">
        <w:rPr>
          <w:rFonts w:ascii="Times New Roman" w:hAnsi="Times New Roman"/>
          <w:sz w:val="24"/>
          <w:szCs w:val="24"/>
        </w:rPr>
        <w:t xml:space="preserve"> confiden</w:t>
      </w:r>
      <w:r w:rsidR="00F031B5" w:rsidRPr="001730B1">
        <w:rPr>
          <w:rFonts w:ascii="Times New Roman" w:hAnsi="Times New Roman"/>
          <w:sz w:val="24"/>
          <w:szCs w:val="24"/>
        </w:rPr>
        <w:t>tial</w:t>
      </w:r>
      <w:r w:rsidR="00297ED1" w:rsidRPr="001730B1">
        <w:rPr>
          <w:rFonts w:ascii="Times New Roman" w:hAnsi="Times New Roman"/>
          <w:sz w:val="24"/>
          <w:szCs w:val="24"/>
        </w:rPr>
        <w:t xml:space="preserve"> and </w:t>
      </w:r>
      <w:r w:rsidRPr="001730B1">
        <w:rPr>
          <w:rFonts w:ascii="Times New Roman" w:hAnsi="Times New Roman"/>
          <w:sz w:val="24"/>
          <w:szCs w:val="24"/>
        </w:rPr>
        <w:t xml:space="preserve">commit to </w:t>
      </w:r>
      <w:r w:rsidR="00297ED1" w:rsidRPr="001730B1">
        <w:rPr>
          <w:rFonts w:ascii="Times New Roman" w:hAnsi="Times New Roman"/>
          <w:sz w:val="24"/>
          <w:szCs w:val="24"/>
        </w:rPr>
        <w:t>not reveal</w:t>
      </w:r>
      <w:r w:rsidRPr="001730B1">
        <w:rPr>
          <w:rFonts w:ascii="Times New Roman" w:hAnsi="Times New Roman"/>
          <w:sz w:val="24"/>
          <w:szCs w:val="24"/>
        </w:rPr>
        <w:t>ing</w:t>
      </w:r>
      <w:r w:rsidR="00297ED1" w:rsidRPr="001730B1">
        <w:rPr>
          <w:rFonts w:ascii="Times New Roman" w:hAnsi="Times New Roman"/>
          <w:sz w:val="24"/>
          <w:szCs w:val="24"/>
        </w:rPr>
        <w:t xml:space="preserve"> any information</w:t>
      </w:r>
      <w:r w:rsidR="006D1F71" w:rsidRPr="001730B1">
        <w:rPr>
          <w:rFonts w:ascii="Times New Roman" w:hAnsi="Times New Roman"/>
          <w:sz w:val="24"/>
          <w:szCs w:val="24"/>
        </w:rPr>
        <w:t xml:space="preserve"> in any form</w:t>
      </w:r>
      <w:r w:rsidR="00297ED1" w:rsidRPr="001730B1">
        <w:rPr>
          <w:rFonts w:ascii="Times New Roman" w:hAnsi="Times New Roman"/>
          <w:sz w:val="24"/>
          <w:szCs w:val="24"/>
        </w:rPr>
        <w:t xml:space="preserve"> provided by </w:t>
      </w:r>
      <w:r w:rsidR="00F031B5" w:rsidRPr="001730B1">
        <w:rPr>
          <w:rFonts w:ascii="Times New Roman" w:hAnsi="Times New Roman"/>
          <w:sz w:val="24"/>
          <w:szCs w:val="24"/>
        </w:rPr>
        <w:t>Party</w:t>
      </w:r>
      <w:r w:rsidR="00297ED1" w:rsidRPr="001730B1">
        <w:rPr>
          <w:rFonts w:ascii="Times New Roman" w:hAnsi="Times New Roman"/>
          <w:sz w:val="24"/>
          <w:szCs w:val="24"/>
        </w:rPr>
        <w:t xml:space="preserve"> A</w:t>
      </w:r>
      <w:r w:rsidR="00F031B5" w:rsidRPr="001730B1">
        <w:rPr>
          <w:rFonts w:ascii="Times New Roman" w:hAnsi="Times New Roman"/>
          <w:sz w:val="24"/>
          <w:szCs w:val="24"/>
        </w:rPr>
        <w:t xml:space="preserve"> </w:t>
      </w:r>
      <w:r w:rsidR="00297ED1" w:rsidRPr="001730B1">
        <w:rPr>
          <w:rFonts w:ascii="Times New Roman" w:hAnsi="Times New Roman"/>
          <w:sz w:val="24"/>
          <w:szCs w:val="24"/>
        </w:rPr>
        <w:t xml:space="preserve">according to this </w:t>
      </w:r>
      <w:r w:rsidR="00D860BE" w:rsidRPr="001730B1">
        <w:rPr>
          <w:rFonts w:ascii="Times New Roman" w:hAnsi="Times New Roman"/>
          <w:sz w:val="24"/>
          <w:szCs w:val="24"/>
        </w:rPr>
        <w:t>Agreement</w:t>
      </w:r>
      <w:r w:rsidR="00F031B5" w:rsidRPr="001730B1">
        <w:rPr>
          <w:rFonts w:ascii="Times New Roman" w:hAnsi="Times New Roman"/>
          <w:sz w:val="24"/>
          <w:szCs w:val="24"/>
        </w:rPr>
        <w:t xml:space="preserve"> </w:t>
      </w:r>
      <w:r w:rsidR="006379D6" w:rsidRPr="001730B1">
        <w:rPr>
          <w:rFonts w:ascii="Times New Roman" w:hAnsi="Times New Roman"/>
          <w:sz w:val="24"/>
          <w:szCs w:val="24"/>
        </w:rPr>
        <w:t xml:space="preserve">to </w:t>
      </w:r>
      <w:r w:rsidR="00CF4B3C" w:rsidRPr="001730B1">
        <w:rPr>
          <w:rFonts w:ascii="Times New Roman" w:hAnsi="Times New Roman"/>
          <w:sz w:val="24"/>
          <w:szCs w:val="24"/>
        </w:rPr>
        <w:t>a</w:t>
      </w:r>
      <w:r w:rsidR="006D1F71" w:rsidRPr="001730B1">
        <w:rPr>
          <w:rFonts w:ascii="Times New Roman" w:hAnsi="Times New Roman"/>
          <w:sz w:val="24"/>
          <w:szCs w:val="24"/>
        </w:rPr>
        <w:t>ny</w:t>
      </w:r>
      <w:r w:rsidR="00CF4B3C" w:rsidRPr="001730B1">
        <w:rPr>
          <w:rFonts w:ascii="Times New Roman" w:hAnsi="Times New Roman"/>
          <w:sz w:val="24"/>
          <w:szCs w:val="24"/>
        </w:rPr>
        <w:t xml:space="preserve"> </w:t>
      </w:r>
      <w:r w:rsidR="006379D6" w:rsidRPr="001730B1">
        <w:rPr>
          <w:rFonts w:ascii="Times New Roman" w:hAnsi="Times New Roman"/>
          <w:sz w:val="24"/>
          <w:szCs w:val="24"/>
        </w:rPr>
        <w:t>third</w:t>
      </w:r>
      <w:r w:rsidR="00CF4B3C" w:rsidRPr="001730B1">
        <w:rPr>
          <w:rFonts w:ascii="Times New Roman" w:hAnsi="Times New Roman"/>
          <w:sz w:val="24"/>
          <w:szCs w:val="24"/>
        </w:rPr>
        <w:t xml:space="preserve"> party</w:t>
      </w:r>
      <w:r w:rsidR="006379D6" w:rsidRPr="001730B1">
        <w:rPr>
          <w:rFonts w:ascii="Times New Roman" w:hAnsi="Times New Roman"/>
          <w:sz w:val="24"/>
          <w:szCs w:val="24"/>
        </w:rPr>
        <w:t>, except for</w:t>
      </w:r>
      <w:r w:rsidR="00F031B5" w:rsidRPr="001730B1">
        <w:rPr>
          <w:rFonts w:ascii="Times New Roman" w:hAnsi="Times New Roman"/>
          <w:sz w:val="24"/>
          <w:szCs w:val="24"/>
        </w:rPr>
        <w:t xml:space="preserve"> the following</w:t>
      </w:r>
      <w:r w:rsidR="006379D6" w:rsidRPr="001730B1">
        <w:rPr>
          <w:rFonts w:ascii="Times New Roman" w:hAnsi="Times New Roman"/>
          <w:sz w:val="24"/>
          <w:szCs w:val="24"/>
        </w:rPr>
        <w:t>: (i)</w:t>
      </w:r>
      <w:r w:rsidR="00555648" w:rsidRPr="001730B1">
        <w:rPr>
          <w:rFonts w:ascii="Times New Roman" w:hAnsi="Times New Roman"/>
          <w:sz w:val="24"/>
          <w:szCs w:val="24"/>
        </w:rPr>
        <w:t xml:space="preserve"> The revealing activity is in accordance with Article 7, or (ii)</w:t>
      </w:r>
      <w:r w:rsidR="006379D6" w:rsidRPr="001730B1">
        <w:rPr>
          <w:rFonts w:ascii="Times New Roman" w:hAnsi="Times New Roman"/>
          <w:sz w:val="24"/>
          <w:szCs w:val="24"/>
        </w:rPr>
        <w:t xml:space="preserve"> </w:t>
      </w:r>
      <w:r w:rsidR="00F031B5" w:rsidRPr="001730B1">
        <w:rPr>
          <w:rFonts w:ascii="Times New Roman" w:hAnsi="Times New Roman"/>
          <w:sz w:val="24"/>
          <w:szCs w:val="24"/>
        </w:rPr>
        <w:t>Party</w:t>
      </w:r>
      <w:r w:rsidR="006379D6" w:rsidRPr="001730B1">
        <w:rPr>
          <w:rFonts w:ascii="Times New Roman" w:hAnsi="Times New Roman"/>
          <w:sz w:val="24"/>
          <w:szCs w:val="24"/>
        </w:rPr>
        <w:t xml:space="preserve"> A </w:t>
      </w:r>
      <w:r w:rsidR="001E5572" w:rsidRPr="001730B1">
        <w:rPr>
          <w:rFonts w:ascii="Times New Roman" w:hAnsi="Times New Roman"/>
          <w:sz w:val="24"/>
          <w:szCs w:val="24"/>
        </w:rPr>
        <w:t>agrees</w:t>
      </w:r>
      <w:r w:rsidR="006379D6" w:rsidRPr="001730B1">
        <w:rPr>
          <w:rFonts w:ascii="Times New Roman" w:hAnsi="Times New Roman"/>
          <w:sz w:val="24"/>
          <w:szCs w:val="24"/>
        </w:rPr>
        <w:t xml:space="preserve"> in writing</w:t>
      </w:r>
      <w:r w:rsidR="00555648" w:rsidRPr="001730B1">
        <w:rPr>
          <w:rFonts w:ascii="Times New Roman" w:hAnsi="Times New Roman"/>
          <w:sz w:val="24"/>
          <w:szCs w:val="24"/>
          <w:lang w:eastAsia="ja-JP"/>
        </w:rPr>
        <w:t xml:space="preserve"> or</w:t>
      </w:r>
      <w:r w:rsidR="006379D6" w:rsidRPr="001730B1">
        <w:rPr>
          <w:rFonts w:ascii="Times New Roman" w:hAnsi="Times New Roman"/>
          <w:sz w:val="24"/>
          <w:szCs w:val="24"/>
        </w:rPr>
        <w:t xml:space="preserve"> (ii</w:t>
      </w:r>
      <w:r w:rsidR="00555648" w:rsidRPr="001730B1">
        <w:rPr>
          <w:rFonts w:ascii="Times New Roman" w:hAnsi="Times New Roman"/>
          <w:sz w:val="24"/>
          <w:szCs w:val="24"/>
        </w:rPr>
        <w:t>i</w:t>
      </w:r>
      <w:r w:rsidR="006379D6" w:rsidRPr="001730B1">
        <w:rPr>
          <w:rFonts w:ascii="Times New Roman" w:hAnsi="Times New Roman"/>
          <w:sz w:val="24"/>
          <w:szCs w:val="24"/>
        </w:rPr>
        <w:t>) as requested by State authorities</w:t>
      </w:r>
      <w:r w:rsidR="00A11257" w:rsidRPr="001730B1">
        <w:rPr>
          <w:rFonts w:ascii="Times New Roman" w:hAnsi="Times New Roman"/>
          <w:sz w:val="24"/>
          <w:szCs w:val="24"/>
          <w:lang w:eastAsia="ja-JP"/>
        </w:rPr>
        <w:t>, or</w:t>
      </w:r>
      <w:r w:rsidR="006379D6" w:rsidRPr="001730B1">
        <w:rPr>
          <w:rFonts w:ascii="Times New Roman" w:hAnsi="Times New Roman"/>
          <w:sz w:val="24"/>
          <w:szCs w:val="24"/>
        </w:rPr>
        <w:t xml:space="preserve"> (i</w:t>
      </w:r>
      <w:r w:rsidR="00555648" w:rsidRPr="001730B1">
        <w:rPr>
          <w:rFonts w:ascii="Times New Roman" w:hAnsi="Times New Roman"/>
          <w:sz w:val="24"/>
          <w:szCs w:val="24"/>
        </w:rPr>
        <w:t>v</w:t>
      </w:r>
      <w:r w:rsidR="006379D6" w:rsidRPr="001730B1">
        <w:rPr>
          <w:rFonts w:ascii="Times New Roman" w:hAnsi="Times New Roman"/>
          <w:sz w:val="24"/>
          <w:szCs w:val="24"/>
        </w:rPr>
        <w:t xml:space="preserve">) beyond the control of </w:t>
      </w:r>
      <w:r w:rsidR="00F031B5" w:rsidRPr="001730B1">
        <w:rPr>
          <w:rFonts w:ascii="Times New Roman" w:hAnsi="Times New Roman"/>
          <w:sz w:val="24"/>
          <w:szCs w:val="24"/>
        </w:rPr>
        <w:t>Party</w:t>
      </w:r>
      <w:r w:rsidR="006379D6" w:rsidRPr="001730B1">
        <w:rPr>
          <w:rFonts w:ascii="Times New Roman" w:hAnsi="Times New Roman"/>
          <w:sz w:val="24"/>
          <w:szCs w:val="24"/>
        </w:rPr>
        <w:t xml:space="preserve"> B</w:t>
      </w:r>
      <w:r w:rsidR="00746107" w:rsidRPr="001730B1">
        <w:rPr>
          <w:rFonts w:ascii="Times New Roman" w:hAnsi="Times New Roman"/>
          <w:sz w:val="24"/>
          <w:szCs w:val="24"/>
        </w:rPr>
        <w:t>;</w:t>
      </w:r>
    </w:p>
    <w:p w14:paraId="183664A3" w14:textId="77777777" w:rsidR="00746107" w:rsidRPr="001730B1" w:rsidRDefault="00DF337B" w:rsidP="00903235">
      <w:pPr>
        <w:numPr>
          <w:ilvl w:val="0"/>
          <w:numId w:val="33"/>
        </w:numPr>
        <w:spacing w:before="120" w:after="120"/>
        <w:ind w:left="426" w:hanging="426"/>
        <w:jc w:val="both"/>
        <w:rPr>
          <w:rFonts w:ascii="Times New Roman" w:hAnsi="Times New Roman"/>
          <w:sz w:val="24"/>
          <w:szCs w:val="24"/>
        </w:rPr>
      </w:pPr>
      <w:r w:rsidRPr="001730B1">
        <w:rPr>
          <w:rFonts w:ascii="Times New Roman" w:hAnsi="Times New Roman"/>
          <w:sz w:val="24"/>
          <w:szCs w:val="24"/>
        </w:rPr>
        <w:t xml:space="preserve">Hoàn thành </w:t>
      </w:r>
      <w:r w:rsidR="007A6500" w:rsidRPr="001730B1">
        <w:rPr>
          <w:rFonts w:ascii="Times New Roman" w:hAnsi="Times New Roman"/>
          <w:sz w:val="24"/>
          <w:szCs w:val="24"/>
        </w:rPr>
        <w:t>các</w:t>
      </w:r>
      <w:r w:rsidRPr="001730B1">
        <w:rPr>
          <w:rFonts w:ascii="Times New Roman" w:hAnsi="Times New Roman"/>
          <w:sz w:val="24"/>
          <w:szCs w:val="24"/>
        </w:rPr>
        <w:t xml:space="preserve"> công việc theo quy định tại Điề</w:t>
      </w:r>
      <w:r w:rsidR="00B55A7C" w:rsidRPr="001730B1">
        <w:rPr>
          <w:rFonts w:ascii="Times New Roman" w:hAnsi="Times New Roman"/>
          <w:sz w:val="24"/>
          <w:szCs w:val="24"/>
        </w:rPr>
        <w:t>u 3</w:t>
      </w:r>
      <w:r w:rsidRPr="001730B1">
        <w:rPr>
          <w:rFonts w:ascii="Times New Roman" w:hAnsi="Times New Roman"/>
          <w:sz w:val="24"/>
          <w:szCs w:val="24"/>
        </w:rPr>
        <w:t xml:space="preserve"> Hợp đồng này;</w:t>
      </w:r>
    </w:p>
    <w:p w14:paraId="79BF8F23" w14:textId="77777777" w:rsidR="00DF337B" w:rsidRPr="001730B1" w:rsidRDefault="004B1CD1" w:rsidP="00903235">
      <w:pPr>
        <w:spacing w:before="120" w:after="120"/>
        <w:ind w:left="426"/>
        <w:jc w:val="both"/>
        <w:rPr>
          <w:rFonts w:ascii="Times New Roman" w:hAnsi="Times New Roman"/>
          <w:sz w:val="24"/>
          <w:szCs w:val="24"/>
        </w:rPr>
      </w:pPr>
      <w:r w:rsidRPr="001730B1">
        <w:rPr>
          <w:rFonts w:ascii="Times New Roman" w:hAnsi="Times New Roman"/>
          <w:sz w:val="24"/>
          <w:szCs w:val="24"/>
        </w:rPr>
        <w:t xml:space="preserve">Complete </w:t>
      </w:r>
      <w:r w:rsidR="001E5572" w:rsidRPr="001730B1">
        <w:rPr>
          <w:rFonts w:ascii="Times New Roman" w:hAnsi="Times New Roman"/>
          <w:sz w:val="24"/>
          <w:szCs w:val="24"/>
        </w:rPr>
        <w:t xml:space="preserve">scope of work stated </w:t>
      </w:r>
      <w:r w:rsidRPr="001730B1">
        <w:rPr>
          <w:rFonts w:ascii="Times New Roman" w:hAnsi="Times New Roman"/>
          <w:sz w:val="24"/>
          <w:szCs w:val="24"/>
        </w:rPr>
        <w:t xml:space="preserve">in Article 3 </w:t>
      </w:r>
      <w:r w:rsidR="001E5572" w:rsidRPr="001730B1">
        <w:rPr>
          <w:rFonts w:ascii="Times New Roman" w:hAnsi="Times New Roman"/>
          <w:sz w:val="24"/>
          <w:szCs w:val="24"/>
        </w:rPr>
        <w:t xml:space="preserve">of </w:t>
      </w:r>
      <w:r w:rsidRPr="001730B1">
        <w:rPr>
          <w:rFonts w:ascii="Times New Roman" w:hAnsi="Times New Roman"/>
          <w:sz w:val="24"/>
          <w:szCs w:val="24"/>
        </w:rPr>
        <w:t xml:space="preserve">this </w:t>
      </w:r>
      <w:r w:rsidR="00D860BE" w:rsidRPr="001730B1">
        <w:rPr>
          <w:rFonts w:ascii="Times New Roman" w:hAnsi="Times New Roman"/>
          <w:sz w:val="24"/>
          <w:szCs w:val="24"/>
        </w:rPr>
        <w:t>Agreement</w:t>
      </w:r>
    </w:p>
    <w:p w14:paraId="44E32E52" w14:textId="77777777" w:rsidR="00746107" w:rsidRPr="001730B1" w:rsidRDefault="00DF337B" w:rsidP="00903235">
      <w:pPr>
        <w:numPr>
          <w:ilvl w:val="0"/>
          <w:numId w:val="33"/>
        </w:numPr>
        <w:spacing w:before="120" w:after="120"/>
        <w:ind w:left="426" w:hanging="426"/>
        <w:jc w:val="both"/>
        <w:rPr>
          <w:rFonts w:ascii="Times New Roman" w:hAnsi="Times New Roman"/>
          <w:sz w:val="24"/>
          <w:szCs w:val="24"/>
        </w:rPr>
      </w:pPr>
      <w:r w:rsidRPr="001730B1">
        <w:rPr>
          <w:rFonts w:ascii="Times New Roman" w:hAnsi="Times New Roman"/>
          <w:sz w:val="24"/>
          <w:szCs w:val="24"/>
        </w:rPr>
        <w:t>Cam kết không chuyển giao một phần quyền hoặc nghĩa vụ của mình theo Hợp đồng này cho bên thứ ba, ngoại trừ trường hợp hai bên có thỏa thuận khác;</w:t>
      </w:r>
    </w:p>
    <w:p w14:paraId="5A74DC53" w14:textId="748D8BC1" w:rsidR="00DF337B" w:rsidRPr="001730B1" w:rsidRDefault="004B1CD1" w:rsidP="00903235">
      <w:pPr>
        <w:spacing w:before="120" w:after="120"/>
        <w:ind w:left="426"/>
        <w:jc w:val="both"/>
        <w:rPr>
          <w:rFonts w:ascii="Times New Roman" w:hAnsi="Times New Roman"/>
          <w:sz w:val="24"/>
          <w:szCs w:val="24"/>
        </w:rPr>
      </w:pPr>
      <w:r w:rsidRPr="001730B1">
        <w:rPr>
          <w:rFonts w:ascii="Times New Roman" w:hAnsi="Times New Roman"/>
          <w:sz w:val="24"/>
          <w:szCs w:val="24"/>
        </w:rPr>
        <w:t xml:space="preserve">Commit to </w:t>
      </w:r>
      <w:r w:rsidR="00F07628" w:rsidRPr="001730B1">
        <w:rPr>
          <w:rFonts w:ascii="Times New Roman" w:hAnsi="Times New Roman"/>
          <w:sz w:val="24"/>
          <w:szCs w:val="24"/>
        </w:rPr>
        <w:t xml:space="preserve">not </w:t>
      </w:r>
      <w:r w:rsidRPr="001730B1">
        <w:rPr>
          <w:rFonts w:ascii="Times New Roman" w:hAnsi="Times New Roman"/>
          <w:sz w:val="24"/>
          <w:szCs w:val="24"/>
        </w:rPr>
        <w:t>transfer</w:t>
      </w:r>
      <w:r w:rsidR="00F07628" w:rsidRPr="001730B1">
        <w:rPr>
          <w:rFonts w:ascii="Times New Roman" w:hAnsi="Times New Roman"/>
          <w:sz w:val="24"/>
          <w:szCs w:val="24"/>
        </w:rPr>
        <w:t>ring</w:t>
      </w:r>
      <w:r w:rsidRPr="001730B1">
        <w:rPr>
          <w:rFonts w:ascii="Times New Roman" w:hAnsi="Times New Roman"/>
          <w:sz w:val="24"/>
          <w:szCs w:val="24"/>
        </w:rPr>
        <w:t xml:space="preserve"> </w:t>
      </w:r>
      <w:r w:rsidR="001E5572" w:rsidRPr="001730B1">
        <w:rPr>
          <w:rFonts w:ascii="Times New Roman" w:hAnsi="Times New Roman"/>
          <w:sz w:val="24"/>
          <w:szCs w:val="24"/>
        </w:rPr>
        <w:t>any portion of</w:t>
      </w:r>
      <w:r w:rsidR="00AC601D" w:rsidRPr="001730B1">
        <w:rPr>
          <w:rFonts w:ascii="Times New Roman" w:hAnsi="Times New Roman"/>
          <w:sz w:val="24"/>
          <w:szCs w:val="24"/>
        </w:rPr>
        <w:t xml:space="preserve"> Party B’s </w:t>
      </w:r>
      <w:r w:rsidR="001E5572" w:rsidRPr="001730B1">
        <w:rPr>
          <w:rFonts w:ascii="Times New Roman" w:hAnsi="Times New Roman"/>
          <w:sz w:val="24"/>
          <w:szCs w:val="24"/>
        </w:rPr>
        <w:t>scope of work</w:t>
      </w:r>
      <w:r w:rsidRPr="001730B1">
        <w:rPr>
          <w:rFonts w:ascii="Times New Roman" w:hAnsi="Times New Roman"/>
          <w:sz w:val="24"/>
          <w:szCs w:val="24"/>
        </w:rPr>
        <w:t xml:space="preserve"> to </w:t>
      </w:r>
      <w:r w:rsidR="001E5572" w:rsidRPr="001730B1">
        <w:rPr>
          <w:rFonts w:ascii="Times New Roman" w:hAnsi="Times New Roman"/>
          <w:sz w:val="24"/>
          <w:szCs w:val="24"/>
        </w:rPr>
        <w:t xml:space="preserve">a </w:t>
      </w:r>
      <w:r w:rsidRPr="001730B1">
        <w:rPr>
          <w:rFonts w:ascii="Times New Roman" w:hAnsi="Times New Roman"/>
          <w:sz w:val="24"/>
          <w:szCs w:val="24"/>
        </w:rPr>
        <w:t xml:space="preserve">third </w:t>
      </w:r>
      <w:r w:rsidR="001E5572" w:rsidRPr="001730B1">
        <w:rPr>
          <w:rFonts w:ascii="Times New Roman" w:hAnsi="Times New Roman"/>
          <w:sz w:val="24"/>
          <w:szCs w:val="24"/>
        </w:rPr>
        <w:t>party</w:t>
      </w:r>
      <w:r w:rsidRPr="001730B1">
        <w:rPr>
          <w:rFonts w:ascii="Times New Roman" w:hAnsi="Times New Roman"/>
          <w:sz w:val="24"/>
          <w:szCs w:val="24"/>
        </w:rPr>
        <w:t xml:space="preserve">, except </w:t>
      </w:r>
      <w:r w:rsidR="00AC601D" w:rsidRPr="001730B1">
        <w:rPr>
          <w:rFonts w:ascii="Times New Roman" w:hAnsi="Times New Roman"/>
          <w:sz w:val="24"/>
          <w:szCs w:val="24"/>
        </w:rPr>
        <w:t xml:space="preserve">in </w:t>
      </w:r>
      <w:r w:rsidR="001E5572" w:rsidRPr="001730B1">
        <w:rPr>
          <w:rFonts w:ascii="Times New Roman" w:hAnsi="Times New Roman"/>
          <w:sz w:val="24"/>
          <w:szCs w:val="24"/>
        </w:rPr>
        <w:t xml:space="preserve">such </w:t>
      </w:r>
      <w:r w:rsidR="00AC601D" w:rsidRPr="001730B1">
        <w:rPr>
          <w:rFonts w:ascii="Times New Roman" w:hAnsi="Times New Roman"/>
          <w:sz w:val="24"/>
          <w:szCs w:val="24"/>
        </w:rPr>
        <w:t xml:space="preserve">case where both </w:t>
      </w:r>
      <w:r w:rsidR="00A11257" w:rsidRPr="001730B1">
        <w:rPr>
          <w:rFonts w:ascii="Times New Roman" w:hAnsi="Times New Roman"/>
          <w:sz w:val="24"/>
          <w:szCs w:val="24"/>
          <w:lang w:eastAsia="ja-JP"/>
        </w:rPr>
        <w:t>P</w:t>
      </w:r>
      <w:r w:rsidR="00AC601D" w:rsidRPr="001730B1">
        <w:rPr>
          <w:rFonts w:ascii="Times New Roman" w:hAnsi="Times New Roman"/>
          <w:sz w:val="24"/>
          <w:szCs w:val="24"/>
        </w:rPr>
        <w:t xml:space="preserve">arties </w:t>
      </w:r>
      <w:r w:rsidR="001E5572" w:rsidRPr="001730B1">
        <w:rPr>
          <w:rFonts w:ascii="Times New Roman" w:hAnsi="Times New Roman"/>
          <w:sz w:val="24"/>
          <w:szCs w:val="24"/>
        </w:rPr>
        <w:t>agree otherwise</w:t>
      </w:r>
      <w:r w:rsidR="00746107" w:rsidRPr="001730B1">
        <w:rPr>
          <w:rFonts w:ascii="Times New Roman" w:hAnsi="Times New Roman"/>
          <w:sz w:val="24"/>
          <w:szCs w:val="24"/>
        </w:rPr>
        <w:t>;</w:t>
      </w:r>
    </w:p>
    <w:p w14:paraId="50354281" w14:textId="77777777" w:rsidR="00746107" w:rsidRPr="001730B1" w:rsidRDefault="00DF337B" w:rsidP="00903235">
      <w:pPr>
        <w:numPr>
          <w:ilvl w:val="0"/>
          <w:numId w:val="33"/>
        </w:numPr>
        <w:spacing w:before="120" w:after="120"/>
        <w:ind w:left="426" w:hanging="426"/>
        <w:jc w:val="both"/>
        <w:rPr>
          <w:rFonts w:ascii="Times New Roman" w:hAnsi="Times New Roman"/>
          <w:sz w:val="24"/>
          <w:szCs w:val="24"/>
        </w:rPr>
      </w:pPr>
      <w:r w:rsidRPr="001730B1">
        <w:rPr>
          <w:rFonts w:ascii="Times New Roman" w:hAnsi="Times New Roman"/>
          <w:sz w:val="24"/>
          <w:szCs w:val="24"/>
        </w:rPr>
        <w:t xml:space="preserve">Không chịu trách nhiệm về việc chậm trễ thực hiện công việc nêu tại Điều </w:t>
      </w:r>
      <w:r w:rsidR="00B55A7C" w:rsidRPr="001730B1">
        <w:rPr>
          <w:rFonts w:ascii="Times New Roman" w:hAnsi="Times New Roman"/>
          <w:sz w:val="24"/>
          <w:szCs w:val="24"/>
        </w:rPr>
        <w:t>3</w:t>
      </w:r>
      <w:r w:rsidRPr="001730B1">
        <w:rPr>
          <w:rFonts w:ascii="Times New Roman" w:hAnsi="Times New Roman"/>
          <w:sz w:val="24"/>
          <w:szCs w:val="24"/>
        </w:rPr>
        <w:t xml:space="preserve"> của Hợp đồng do việc Bên A chậm cung cấp các thông tin, tài liệu hoặc các điều kiện cần thiết phục vụ cho việc thực hiện các công việc của Bên B; </w:t>
      </w:r>
    </w:p>
    <w:p w14:paraId="26452D5A" w14:textId="77777777" w:rsidR="00DF337B" w:rsidRPr="001730B1" w:rsidRDefault="00FC175F" w:rsidP="00903235">
      <w:pPr>
        <w:spacing w:before="120" w:after="120"/>
        <w:ind w:left="426"/>
        <w:jc w:val="both"/>
        <w:rPr>
          <w:rFonts w:ascii="Times New Roman" w:hAnsi="Times New Roman"/>
          <w:sz w:val="24"/>
          <w:szCs w:val="24"/>
        </w:rPr>
      </w:pPr>
      <w:r w:rsidRPr="001730B1">
        <w:rPr>
          <w:rFonts w:ascii="Times New Roman" w:hAnsi="Times New Roman"/>
          <w:sz w:val="24"/>
          <w:szCs w:val="24"/>
        </w:rPr>
        <w:t>Not responsible</w:t>
      </w:r>
      <w:r w:rsidR="00D20F44" w:rsidRPr="001730B1">
        <w:rPr>
          <w:rFonts w:ascii="Times New Roman" w:hAnsi="Times New Roman"/>
          <w:sz w:val="24"/>
          <w:szCs w:val="24"/>
        </w:rPr>
        <w:t xml:space="preserve"> for late </w:t>
      </w:r>
      <w:r w:rsidR="00F031B5" w:rsidRPr="001730B1">
        <w:rPr>
          <w:rFonts w:ascii="Times New Roman" w:hAnsi="Times New Roman"/>
          <w:sz w:val="24"/>
          <w:szCs w:val="24"/>
        </w:rPr>
        <w:t>execution</w:t>
      </w:r>
      <w:r w:rsidR="00D20F44" w:rsidRPr="001730B1">
        <w:rPr>
          <w:rFonts w:ascii="Times New Roman" w:hAnsi="Times New Roman"/>
          <w:sz w:val="24"/>
          <w:szCs w:val="24"/>
        </w:rPr>
        <w:t xml:space="preserve"> of task</w:t>
      </w:r>
      <w:r w:rsidR="00F07628" w:rsidRPr="001730B1">
        <w:rPr>
          <w:rFonts w:ascii="Times New Roman" w:hAnsi="Times New Roman"/>
          <w:sz w:val="24"/>
          <w:szCs w:val="24"/>
        </w:rPr>
        <w:t>s</w:t>
      </w:r>
      <w:r w:rsidR="00D20F44" w:rsidRPr="001730B1">
        <w:rPr>
          <w:rFonts w:ascii="Times New Roman" w:hAnsi="Times New Roman"/>
          <w:sz w:val="24"/>
          <w:szCs w:val="24"/>
        </w:rPr>
        <w:t xml:space="preserve"> </w:t>
      </w:r>
      <w:r w:rsidR="00F07628" w:rsidRPr="001730B1">
        <w:rPr>
          <w:rFonts w:ascii="Times New Roman" w:hAnsi="Times New Roman"/>
          <w:sz w:val="24"/>
          <w:szCs w:val="24"/>
        </w:rPr>
        <w:t xml:space="preserve">stipulated </w:t>
      </w:r>
      <w:r w:rsidR="00D20F44" w:rsidRPr="001730B1">
        <w:rPr>
          <w:rFonts w:ascii="Times New Roman" w:hAnsi="Times New Roman"/>
          <w:sz w:val="24"/>
          <w:szCs w:val="24"/>
        </w:rPr>
        <w:t xml:space="preserve">in Article 3 of </w:t>
      </w:r>
      <w:r w:rsidRPr="001730B1">
        <w:rPr>
          <w:rFonts w:ascii="Times New Roman" w:hAnsi="Times New Roman"/>
          <w:sz w:val="24"/>
          <w:szCs w:val="24"/>
        </w:rPr>
        <w:t xml:space="preserve">this </w:t>
      </w:r>
      <w:r w:rsidR="00D860BE" w:rsidRPr="001730B1">
        <w:rPr>
          <w:rFonts w:ascii="Times New Roman" w:hAnsi="Times New Roman"/>
          <w:sz w:val="24"/>
          <w:szCs w:val="24"/>
        </w:rPr>
        <w:t>Agreement</w:t>
      </w:r>
      <w:r w:rsidR="00D20F44" w:rsidRPr="001730B1">
        <w:rPr>
          <w:rFonts w:ascii="Times New Roman" w:hAnsi="Times New Roman"/>
          <w:sz w:val="24"/>
          <w:szCs w:val="24"/>
        </w:rPr>
        <w:t xml:space="preserve"> due to</w:t>
      </w:r>
      <w:r w:rsidR="00C44EB1" w:rsidRPr="001730B1">
        <w:rPr>
          <w:rFonts w:ascii="Times New Roman" w:hAnsi="Times New Roman"/>
          <w:sz w:val="24"/>
          <w:szCs w:val="24"/>
        </w:rPr>
        <w:t xml:space="preserve"> </w:t>
      </w:r>
      <w:r w:rsidR="00F07628" w:rsidRPr="001730B1">
        <w:rPr>
          <w:rFonts w:ascii="Times New Roman" w:hAnsi="Times New Roman"/>
          <w:sz w:val="24"/>
          <w:szCs w:val="24"/>
        </w:rPr>
        <w:t xml:space="preserve">Party A’s </w:t>
      </w:r>
      <w:r w:rsidR="00D20F44" w:rsidRPr="001730B1">
        <w:rPr>
          <w:rFonts w:ascii="Times New Roman" w:hAnsi="Times New Roman"/>
          <w:sz w:val="24"/>
          <w:szCs w:val="24"/>
        </w:rPr>
        <w:t xml:space="preserve">late </w:t>
      </w:r>
      <w:r w:rsidR="00F031B5" w:rsidRPr="001730B1">
        <w:rPr>
          <w:rFonts w:ascii="Times New Roman" w:hAnsi="Times New Roman"/>
          <w:sz w:val="24"/>
          <w:szCs w:val="24"/>
        </w:rPr>
        <w:t xml:space="preserve">provision of </w:t>
      </w:r>
      <w:r w:rsidR="00D20F44" w:rsidRPr="001730B1">
        <w:rPr>
          <w:rFonts w:ascii="Times New Roman" w:hAnsi="Times New Roman"/>
          <w:sz w:val="24"/>
          <w:szCs w:val="24"/>
        </w:rPr>
        <w:t xml:space="preserve">information, document or necessary conditions </w:t>
      </w:r>
      <w:r w:rsidR="00F07628" w:rsidRPr="001730B1">
        <w:rPr>
          <w:rFonts w:ascii="Times New Roman" w:hAnsi="Times New Roman"/>
          <w:sz w:val="24"/>
          <w:szCs w:val="24"/>
        </w:rPr>
        <w:t xml:space="preserve">as </w:t>
      </w:r>
      <w:r w:rsidR="00A47AD9" w:rsidRPr="001730B1">
        <w:rPr>
          <w:rFonts w:ascii="Times New Roman" w:hAnsi="Times New Roman"/>
          <w:sz w:val="24"/>
          <w:szCs w:val="24"/>
        </w:rPr>
        <w:t xml:space="preserve">reasonably </w:t>
      </w:r>
      <w:r w:rsidR="00F07628" w:rsidRPr="001730B1">
        <w:rPr>
          <w:rFonts w:ascii="Times New Roman" w:hAnsi="Times New Roman"/>
          <w:sz w:val="24"/>
          <w:szCs w:val="24"/>
        </w:rPr>
        <w:t>requested by</w:t>
      </w:r>
      <w:r w:rsidR="00D20F44" w:rsidRPr="001730B1">
        <w:rPr>
          <w:rFonts w:ascii="Times New Roman" w:hAnsi="Times New Roman"/>
          <w:sz w:val="24"/>
          <w:szCs w:val="24"/>
        </w:rPr>
        <w:t xml:space="preserve"> </w:t>
      </w:r>
      <w:r w:rsidR="00F031B5" w:rsidRPr="001730B1">
        <w:rPr>
          <w:rFonts w:ascii="Times New Roman" w:hAnsi="Times New Roman"/>
          <w:sz w:val="24"/>
          <w:szCs w:val="24"/>
        </w:rPr>
        <w:t>Party</w:t>
      </w:r>
      <w:r w:rsidR="00D20F44" w:rsidRPr="001730B1">
        <w:rPr>
          <w:rFonts w:ascii="Times New Roman" w:hAnsi="Times New Roman"/>
          <w:sz w:val="24"/>
          <w:szCs w:val="24"/>
        </w:rPr>
        <w:t xml:space="preserve"> B</w:t>
      </w:r>
      <w:r w:rsidR="00746107" w:rsidRPr="001730B1">
        <w:rPr>
          <w:rFonts w:ascii="Times New Roman" w:hAnsi="Times New Roman"/>
          <w:sz w:val="24"/>
          <w:szCs w:val="24"/>
        </w:rPr>
        <w:t>;</w:t>
      </w:r>
    </w:p>
    <w:p w14:paraId="46E98B0B" w14:textId="780A94AD" w:rsidR="00746107" w:rsidRPr="001730B1" w:rsidRDefault="00DF337B" w:rsidP="00903235">
      <w:pPr>
        <w:numPr>
          <w:ilvl w:val="0"/>
          <w:numId w:val="33"/>
        </w:numPr>
        <w:spacing w:before="120" w:after="120"/>
        <w:ind w:left="426" w:hanging="426"/>
        <w:jc w:val="both"/>
        <w:rPr>
          <w:rFonts w:ascii="Times New Roman" w:hAnsi="Times New Roman"/>
          <w:sz w:val="24"/>
          <w:szCs w:val="24"/>
        </w:rPr>
      </w:pPr>
      <w:r w:rsidRPr="001730B1">
        <w:rPr>
          <w:rFonts w:ascii="Times New Roman" w:hAnsi="Times New Roman"/>
          <w:sz w:val="24"/>
          <w:szCs w:val="24"/>
        </w:rPr>
        <w:t xml:space="preserve">Có quyền tạm dừng thực hiện các công việc của Hợp đồng này khi: (i) </w:t>
      </w:r>
      <w:r w:rsidR="00A33947" w:rsidRPr="001730B1">
        <w:rPr>
          <w:rFonts w:ascii="Times New Roman" w:hAnsi="Times New Roman"/>
          <w:sz w:val="24"/>
          <w:szCs w:val="24"/>
        </w:rPr>
        <w:t>Bên Bán</w:t>
      </w:r>
      <w:r w:rsidR="00A23F23" w:rsidRPr="001730B1">
        <w:rPr>
          <w:rFonts w:ascii="Times New Roman" w:hAnsi="Times New Roman"/>
          <w:sz w:val="24"/>
          <w:szCs w:val="24"/>
        </w:rPr>
        <w:t xml:space="preserve"> không </w:t>
      </w:r>
      <w:r w:rsidR="00CE7317" w:rsidRPr="001730B1">
        <w:rPr>
          <w:rFonts w:ascii="Times New Roman" w:hAnsi="Times New Roman"/>
          <w:sz w:val="24"/>
          <w:szCs w:val="24"/>
        </w:rPr>
        <w:t xml:space="preserve">hoàn tất được thủ tục </w:t>
      </w:r>
      <w:r w:rsidR="00BC60F8" w:rsidRPr="001730B1">
        <w:rPr>
          <w:rFonts w:ascii="Times New Roman" w:hAnsi="Times New Roman"/>
          <w:sz w:val="24"/>
          <w:szCs w:val="24"/>
        </w:rPr>
        <w:t xml:space="preserve">xin phê duyệt của cấp có thẩm quyền của Công ty Mục Tiêu </w:t>
      </w:r>
      <w:r w:rsidR="000C39DC" w:rsidRPr="001730B1">
        <w:rPr>
          <w:rFonts w:ascii="Times New Roman" w:hAnsi="Times New Roman"/>
          <w:sz w:val="24"/>
          <w:szCs w:val="24"/>
        </w:rPr>
        <w:t xml:space="preserve">và/hoặc cơ quan quản lý </w:t>
      </w:r>
      <w:r w:rsidR="00BC60F8" w:rsidRPr="001730B1">
        <w:rPr>
          <w:rFonts w:ascii="Times New Roman" w:hAnsi="Times New Roman"/>
          <w:sz w:val="24"/>
          <w:szCs w:val="24"/>
        </w:rPr>
        <w:t>về việc chấp thuận thực hiện Giao dịch (nếu áp dụng)</w:t>
      </w:r>
      <w:r w:rsidR="00017C08" w:rsidRPr="001730B1">
        <w:rPr>
          <w:rFonts w:ascii="Times New Roman" w:hAnsi="Times New Roman"/>
          <w:sz w:val="24"/>
          <w:szCs w:val="24"/>
        </w:rPr>
        <w:t xml:space="preserve"> trong thời gian hợp lý</w:t>
      </w:r>
      <w:r w:rsidR="00CE7317" w:rsidRPr="001730B1">
        <w:rPr>
          <w:rFonts w:ascii="Times New Roman" w:hAnsi="Times New Roman"/>
          <w:sz w:val="24"/>
          <w:szCs w:val="24"/>
        </w:rPr>
        <w:t>; (ii)</w:t>
      </w:r>
      <w:r w:rsidR="006B0CAF" w:rsidRPr="001730B1">
        <w:rPr>
          <w:rFonts w:ascii="Times New Roman" w:hAnsi="Times New Roman"/>
          <w:sz w:val="24"/>
          <w:szCs w:val="24"/>
        </w:rPr>
        <w:t xml:space="preserve"> </w:t>
      </w:r>
      <w:r w:rsidRPr="001730B1">
        <w:rPr>
          <w:rFonts w:ascii="Times New Roman" w:hAnsi="Times New Roman"/>
          <w:sz w:val="24"/>
          <w:szCs w:val="24"/>
        </w:rPr>
        <w:t xml:space="preserve">Theo yêu cầu của cơ quan Nhà nước có thẩm quyền; </w:t>
      </w:r>
      <w:r w:rsidR="00017C08" w:rsidRPr="001730B1">
        <w:rPr>
          <w:rFonts w:ascii="Times New Roman" w:hAnsi="Times New Roman"/>
          <w:sz w:val="24"/>
          <w:szCs w:val="24"/>
        </w:rPr>
        <w:t xml:space="preserve">hoặc </w:t>
      </w:r>
      <w:r w:rsidRPr="001730B1">
        <w:rPr>
          <w:rFonts w:ascii="Times New Roman" w:hAnsi="Times New Roman"/>
          <w:sz w:val="24"/>
          <w:szCs w:val="24"/>
        </w:rPr>
        <w:t>(ii</w:t>
      </w:r>
      <w:r w:rsidR="00CE7317" w:rsidRPr="001730B1">
        <w:rPr>
          <w:rFonts w:ascii="Times New Roman" w:hAnsi="Times New Roman"/>
          <w:sz w:val="24"/>
          <w:szCs w:val="24"/>
        </w:rPr>
        <w:t>i</w:t>
      </w:r>
      <w:r w:rsidRPr="001730B1">
        <w:rPr>
          <w:rFonts w:ascii="Times New Roman" w:hAnsi="Times New Roman"/>
          <w:sz w:val="24"/>
          <w:szCs w:val="24"/>
        </w:rPr>
        <w:t>) Xảy ra sự cố bất khả kháng</w:t>
      </w:r>
      <w:r w:rsidR="00A23F23" w:rsidRPr="001730B1">
        <w:rPr>
          <w:rFonts w:ascii="Times New Roman" w:hAnsi="Times New Roman"/>
          <w:sz w:val="24"/>
          <w:szCs w:val="24"/>
        </w:rPr>
        <w:t xml:space="preserve"> theo quy định tại </w:t>
      </w:r>
      <w:r w:rsidR="00424759" w:rsidRPr="001730B1">
        <w:rPr>
          <w:rFonts w:ascii="Times New Roman" w:hAnsi="Times New Roman"/>
          <w:sz w:val="24"/>
          <w:szCs w:val="24"/>
        </w:rPr>
        <w:t>Khoản 1 Điều 1</w:t>
      </w:r>
      <w:r w:rsidRPr="001730B1">
        <w:rPr>
          <w:rFonts w:ascii="Times New Roman" w:hAnsi="Times New Roman"/>
          <w:sz w:val="24"/>
          <w:szCs w:val="24"/>
        </w:rPr>
        <w:t xml:space="preserve"> Trong các trường hợp này, Bên A không có quyền yêu cầu Bên B bồi thường bất kỳ khoản tiền nào do việc tạm dừng gây ra;</w:t>
      </w:r>
    </w:p>
    <w:p w14:paraId="08880B6D" w14:textId="651DFD55" w:rsidR="00DF337B" w:rsidRPr="001730B1" w:rsidRDefault="00535C01" w:rsidP="00903235">
      <w:pPr>
        <w:spacing w:before="120" w:after="120"/>
        <w:ind w:left="426"/>
        <w:jc w:val="both"/>
        <w:rPr>
          <w:rFonts w:ascii="Times New Roman" w:hAnsi="Times New Roman"/>
          <w:sz w:val="24"/>
          <w:szCs w:val="24"/>
        </w:rPr>
      </w:pPr>
      <w:r w:rsidRPr="001730B1">
        <w:rPr>
          <w:rFonts w:ascii="Times New Roman" w:hAnsi="Times New Roman"/>
          <w:sz w:val="24"/>
          <w:szCs w:val="24"/>
        </w:rPr>
        <w:t xml:space="preserve">Uphold </w:t>
      </w:r>
      <w:r w:rsidR="00D20F44" w:rsidRPr="001730B1">
        <w:rPr>
          <w:rFonts w:ascii="Times New Roman" w:hAnsi="Times New Roman"/>
          <w:sz w:val="24"/>
          <w:szCs w:val="24"/>
        </w:rPr>
        <w:t xml:space="preserve">the right to </w:t>
      </w:r>
      <w:r w:rsidR="0030020B" w:rsidRPr="001730B1">
        <w:rPr>
          <w:rFonts w:ascii="Times New Roman" w:hAnsi="Times New Roman"/>
          <w:sz w:val="24"/>
          <w:szCs w:val="24"/>
        </w:rPr>
        <w:t xml:space="preserve">temporarily halt </w:t>
      </w:r>
      <w:r w:rsidRPr="001730B1">
        <w:rPr>
          <w:rFonts w:ascii="Times New Roman" w:hAnsi="Times New Roman"/>
          <w:sz w:val="24"/>
          <w:szCs w:val="24"/>
        </w:rPr>
        <w:t xml:space="preserve">the execution of </w:t>
      </w:r>
      <w:r w:rsidR="00D20F44" w:rsidRPr="001730B1">
        <w:rPr>
          <w:rFonts w:ascii="Times New Roman" w:hAnsi="Times New Roman"/>
          <w:sz w:val="24"/>
          <w:szCs w:val="24"/>
        </w:rPr>
        <w:t xml:space="preserve">this </w:t>
      </w:r>
      <w:r w:rsidR="00D860BE" w:rsidRPr="001730B1">
        <w:rPr>
          <w:rFonts w:ascii="Times New Roman" w:hAnsi="Times New Roman"/>
          <w:sz w:val="24"/>
          <w:szCs w:val="24"/>
        </w:rPr>
        <w:t>Agreement</w:t>
      </w:r>
      <w:r w:rsidR="00D20F44" w:rsidRPr="001730B1">
        <w:rPr>
          <w:rFonts w:ascii="Times New Roman" w:hAnsi="Times New Roman"/>
          <w:sz w:val="24"/>
          <w:szCs w:val="24"/>
        </w:rPr>
        <w:t xml:space="preserve"> </w:t>
      </w:r>
      <w:r w:rsidR="00F031B5" w:rsidRPr="001730B1">
        <w:rPr>
          <w:rFonts w:ascii="Times New Roman" w:hAnsi="Times New Roman"/>
          <w:sz w:val="24"/>
          <w:szCs w:val="24"/>
        </w:rPr>
        <w:t>when</w:t>
      </w:r>
      <w:r w:rsidRPr="001730B1">
        <w:rPr>
          <w:rFonts w:ascii="Times New Roman" w:hAnsi="Times New Roman"/>
          <w:sz w:val="24"/>
          <w:szCs w:val="24"/>
        </w:rPr>
        <w:t xml:space="preserve"> and if</w:t>
      </w:r>
      <w:r w:rsidR="00D20F44" w:rsidRPr="001730B1">
        <w:rPr>
          <w:rFonts w:ascii="Times New Roman" w:hAnsi="Times New Roman"/>
          <w:sz w:val="24"/>
          <w:szCs w:val="24"/>
        </w:rPr>
        <w:t xml:space="preserve">: (i) Seller do not </w:t>
      </w:r>
      <w:r w:rsidRPr="001730B1">
        <w:rPr>
          <w:rFonts w:ascii="Times New Roman" w:hAnsi="Times New Roman"/>
          <w:sz w:val="24"/>
          <w:szCs w:val="24"/>
        </w:rPr>
        <w:t xml:space="preserve">perform </w:t>
      </w:r>
      <w:r w:rsidR="00D20F44" w:rsidRPr="001730B1">
        <w:rPr>
          <w:rFonts w:ascii="Times New Roman" w:hAnsi="Times New Roman"/>
          <w:sz w:val="24"/>
          <w:szCs w:val="24"/>
        </w:rPr>
        <w:t xml:space="preserve">the </w:t>
      </w:r>
      <w:r w:rsidRPr="001730B1">
        <w:rPr>
          <w:rFonts w:ascii="Times New Roman" w:hAnsi="Times New Roman"/>
          <w:sz w:val="24"/>
          <w:szCs w:val="24"/>
        </w:rPr>
        <w:t xml:space="preserve">necessary procedure to </w:t>
      </w:r>
      <w:r w:rsidR="00BC60F8" w:rsidRPr="001730B1">
        <w:rPr>
          <w:rFonts w:ascii="Times New Roman" w:hAnsi="Times New Roman"/>
          <w:sz w:val="24"/>
          <w:szCs w:val="24"/>
        </w:rPr>
        <w:t xml:space="preserve">obtains approval from the appropriate authority of Target Company </w:t>
      </w:r>
      <w:r w:rsidR="000C39DC" w:rsidRPr="001730B1">
        <w:rPr>
          <w:rFonts w:ascii="Times New Roman" w:hAnsi="Times New Roman"/>
          <w:sz w:val="24"/>
          <w:szCs w:val="24"/>
        </w:rPr>
        <w:t xml:space="preserve">and/or the governmental authorities </w:t>
      </w:r>
      <w:r w:rsidR="00BC60F8" w:rsidRPr="001730B1">
        <w:rPr>
          <w:rFonts w:ascii="Times New Roman" w:hAnsi="Times New Roman"/>
          <w:sz w:val="24"/>
          <w:szCs w:val="24"/>
        </w:rPr>
        <w:t>regarding the Transaction (if applicable)</w:t>
      </w:r>
      <w:r w:rsidR="000C39DC" w:rsidRPr="001730B1">
        <w:rPr>
          <w:rFonts w:ascii="Times New Roman" w:hAnsi="Times New Roman"/>
          <w:sz w:val="24"/>
          <w:szCs w:val="24"/>
        </w:rPr>
        <w:t xml:space="preserve"> </w:t>
      </w:r>
      <w:r w:rsidR="001A1F91" w:rsidRPr="001730B1">
        <w:rPr>
          <w:rFonts w:ascii="Times New Roman" w:hAnsi="Times New Roman"/>
          <w:sz w:val="24"/>
          <w:szCs w:val="24"/>
          <w:lang w:eastAsia="ja-JP"/>
        </w:rPr>
        <w:t>within reasonable and practical working days</w:t>
      </w:r>
      <w:r w:rsidR="00D02769" w:rsidRPr="001730B1">
        <w:rPr>
          <w:rFonts w:ascii="Times New Roman" w:hAnsi="Times New Roman"/>
          <w:sz w:val="24"/>
          <w:szCs w:val="24"/>
        </w:rPr>
        <w:t xml:space="preserve">, (ii) </w:t>
      </w:r>
      <w:r w:rsidRPr="001730B1">
        <w:rPr>
          <w:rFonts w:ascii="Times New Roman" w:hAnsi="Times New Roman"/>
          <w:sz w:val="24"/>
          <w:szCs w:val="24"/>
        </w:rPr>
        <w:t>at the request of</w:t>
      </w:r>
      <w:r w:rsidR="00D02769" w:rsidRPr="001730B1">
        <w:rPr>
          <w:rFonts w:ascii="Times New Roman" w:hAnsi="Times New Roman"/>
          <w:sz w:val="24"/>
          <w:szCs w:val="24"/>
        </w:rPr>
        <w:t xml:space="preserve"> </w:t>
      </w:r>
      <w:r w:rsidRPr="001730B1">
        <w:rPr>
          <w:rFonts w:ascii="Times New Roman" w:hAnsi="Times New Roman"/>
          <w:sz w:val="24"/>
          <w:szCs w:val="24"/>
        </w:rPr>
        <w:t xml:space="preserve">relevant </w:t>
      </w:r>
      <w:r w:rsidR="00672460" w:rsidRPr="001730B1">
        <w:rPr>
          <w:rFonts w:ascii="Times New Roman" w:hAnsi="Times New Roman"/>
          <w:sz w:val="24"/>
          <w:szCs w:val="24"/>
          <w:lang w:eastAsia="ja-JP"/>
        </w:rPr>
        <w:t>s</w:t>
      </w:r>
      <w:r w:rsidR="00D02769" w:rsidRPr="001730B1">
        <w:rPr>
          <w:rFonts w:ascii="Times New Roman" w:hAnsi="Times New Roman"/>
          <w:sz w:val="24"/>
          <w:szCs w:val="24"/>
        </w:rPr>
        <w:t>tate authorities</w:t>
      </w:r>
      <w:r w:rsidR="007805CC" w:rsidRPr="001730B1">
        <w:rPr>
          <w:rFonts w:ascii="Times New Roman" w:hAnsi="Times New Roman"/>
          <w:sz w:val="24"/>
          <w:szCs w:val="24"/>
          <w:lang w:eastAsia="ja-JP"/>
        </w:rPr>
        <w:t>, or</w:t>
      </w:r>
      <w:r w:rsidR="00712FF0" w:rsidRPr="001730B1">
        <w:rPr>
          <w:rFonts w:ascii="Times New Roman" w:hAnsi="Times New Roman"/>
          <w:sz w:val="24"/>
          <w:szCs w:val="24"/>
        </w:rPr>
        <w:t xml:space="preserve"> </w:t>
      </w:r>
      <w:r w:rsidR="00D02769" w:rsidRPr="001730B1">
        <w:rPr>
          <w:rFonts w:ascii="Times New Roman" w:hAnsi="Times New Roman"/>
          <w:sz w:val="24"/>
          <w:szCs w:val="24"/>
        </w:rPr>
        <w:t xml:space="preserve">(iii) </w:t>
      </w:r>
      <w:r w:rsidR="003D5D9E" w:rsidRPr="001730B1">
        <w:rPr>
          <w:rFonts w:ascii="Times New Roman" w:hAnsi="Times New Roman"/>
          <w:sz w:val="24"/>
          <w:szCs w:val="24"/>
        </w:rPr>
        <w:t>unforeseen events</w:t>
      </w:r>
      <w:r w:rsidR="00D02769" w:rsidRPr="001730B1">
        <w:rPr>
          <w:rFonts w:ascii="Times New Roman" w:hAnsi="Times New Roman"/>
          <w:sz w:val="24"/>
          <w:szCs w:val="24"/>
        </w:rPr>
        <w:t xml:space="preserve"> </w:t>
      </w:r>
      <w:r w:rsidRPr="001730B1">
        <w:rPr>
          <w:rFonts w:ascii="Times New Roman" w:hAnsi="Times New Roman"/>
          <w:sz w:val="24"/>
          <w:szCs w:val="24"/>
        </w:rPr>
        <w:t xml:space="preserve">as defined in </w:t>
      </w:r>
      <w:r w:rsidR="00424759" w:rsidRPr="001730B1">
        <w:rPr>
          <w:rFonts w:ascii="Times New Roman" w:hAnsi="Times New Roman"/>
          <w:sz w:val="24"/>
          <w:szCs w:val="24"/>
        </w:rPr>
        <w:t xml:space="preserve">Clause 1 of </w:t>
      </w:r>
      <w:r w:rsidRPr="001730B1">
        <w:rPr>
          <w:rFonts w:ascii="Times New Roman" w:hAnsi="Times New Roman"/>
          <w:sz w:val="24"/>
          <w:szCs w:val="24"/>
        </w:rPr>
        <w:t>Article 1</w:t>
      </w:r>
      <w:r w:rsidR="00C44EB1" w:rsidRPr="001730B1">
        <w:rPr>
          <w:rFonts w:ascii="Times New Roman" w:hAnsi="Times New Roman"/>
          <w:sz w:val="24"/>
          <w:szCs w:val="24"/>
        </w:rPr>
        <w:t xml:space="preserve"> </w:t>
      </w:r>
      <w:r w:rsidR="00D02769" w:rsidRPr="001730B1">
        <w:rPr>
          <w:rFonts w:ascii="Times New Roman" w:hAnsi="Times New Roman"/>
          <w:sz w:val="24"/>
          <w:szCs w:val="24"/>
        </w:rPr>
        <w:t xml:space="preserve">occur. In </w:t>
      </w:r>
      <w:r w:rsidRPr="001730B1">
        <w:rPr>
          <w:rFonts w:ascii="Times New Roman" w:hAnsi="Times New Roman"/>
          <w:sz w:val="24"/>
          <w:szCs w:val="24"/>
        </w:rPr>
        <w:t xml:space="preserve">such </w:t>
      </w:r>
      <w:r w:rsidR="003D5D9E" w:rsidRPr="001730B1">
        <w:rPr>
          <w:rFonts w:ascii="Times New Roman" w:hAnsi="Times New Roman"/>
          <w:sz w:val="24"/>
          <w:szCs w:val="24"/>
        </w:rPr>
        <w:t>cases</w:t>
      </w:r>
      <w:r w:rsidR="00D02769" w:rsidRPr="001730B1">
        <w:rPr>
          <w:rFonts w:ascii="Times New Roman" w:hAnsi="Times New Roman"/>
          <w:sz w:val="24"/>
          <w:szCs w:val="24"/>
        </w:rPr>
        <w:t xml:space="preserve">, </w:t>
      </w:r>
      <w:r w:rsidR="00F031B5" w:rsidRPr="001730B1">
        <w:rPr>
          <w:rFonts w:ascii="Times New Roman" w:hAnsi="Times New Roman"/>
          <w:sz w:val="24"/>
          <w:szCs w:val="24"/>
        </w:rPr>
        <w:t>Party</w:t>
      </w:r>
      <w:r w:rsidR="00D02769" w:rsidRPr="001730B1">
        <w:rPr>
          <w:rFonts w:ascii="Times New Roman" w:hAnsi="Times New Roman"/>
          <w:sz w:val="24"/>
          <w:szCs w:val="24"/>
        </w:rPr>
        <w:t xml:space="preserve"> A is not </w:t>
      </w:r>
      <w:r w:rsidRPr="001730B1">
        <w:rPr>
          <w:rFonts w:ascii="Times New Roman" w:hAnsi="Times New Roman"/>
          <w:sz w:val="24"/>
          <w:szCs w:val="24"/>
        </w:rPr>
        <w:t>entitled</w:t>
      </w:r>
      <w:r w:rsidR="00D02769" w:rsidRPr="001730B1">
        <w:rPr>
          <w:rFonts w:ascii="Times New Roman" w:hAnsi="Times New Roman"/>
          <w:sz w:val="24"/>
          <w:szCs w:val="24"/>
        </w:rPr>
        <w:t xml:space="preserve"> to demand </w:t>
      </w:r>
      <w:r w:rsidR="00F031B5" w:rsidRPr="001730B1">
        <w:rPr>
          <w:rFonts w:ascii="Times New Roman" w:hAnsi="Times New Roman"/>
          <w:sz w:val="24"/>
          <w:szCs w:val="24"/>
        </w:rPr>
        <w:t>Party</w:t>
      </w:r>
      <w:r w:rsidR="00D02769" w:rsidRPr="001730B1">
        <w:rPr>
          <w:rFonts w:ascii="Times New Roman" w:hAnsi="Times New Roman"/>
          <w:sz w:val="24"/>
          <w:szCs w:val="24"/>
        </w:rPr>
        <w:t xml:space="preserve"> B </w:t>
      </w:r>
      <w:r w:rsidR="00A47AD9" w:rsidRPr="001730B1">
        <w:rPr>
          <w:rFonts w:ascii="Times New Roman" w:hAnsi="Times New Roman"/>
          <w:sz w:val="24"/>
          <w:szCs w:val="24"/>
        </w:rPr>
        <w:t>any kind of compensation as a result</w:t>
      </w:r>
      <w:r w:rsidR="00746107" w:rsidRPr="001730B1">
        <w:rPr>
          <w:rFonts w:ascii="Times New Roman" w:hAnsi="Times New Roman"/>
          <w:sz w:val="24"/>
          <w:szCs w:val="24"/>
        </w:rPr>
        <w:t>;</w:t>
      </w:r>
    </w:p>
    <w:p w14:paraId="662B13AF" w14:textId="77777777" w:rsidR="00746107" w:rsidRPr="001730B1" w:rsidRDefault="00DF337B" w:rsidP="00903235">
      <w:pPr>
        <w:numPr>
          <w:ilvl w:val="0"/>
          <w:numId w:val="33"/>
        </w:numPr>
        <w:spacing w:before="120" w:after="120"/>
        <w:ind w:left="426" w:hanging="426"/>
        <w:jc w:val="both"/>
        <w:rPr>
          <w:rFonts w:ascii="Times New Roman" w:hAnsi="Times New Roman"/>
          <w:sz w:val="24"/>
          <w:szCs w:val="24"/>
        </w:rPr>
      </w:pPr>
      <w:r w:rsidRPr="001730B1">
        <w:rPr>
          <w:rFonts w:ascii="Times New Roman" w:hAnsi="Times New Roman"/>
          <w:sz w:val="24"/>
          <w:szCs w:val="24"/>
        </w:rPr>
        <w:lastRenderedPageBreak/>
        <w:t xml:space="preserve">Có quyền đơn phương chấm dứt Hợp đồng này khi: </w:t>
      </w:r>
    </w:p>
    <w:p w14:paraId="1D9F1E88" w14:textId="77777777" w:rsidR="00DF337B" w:rsidRPr="001730B1" w:rsidRDefault="0069424F" w:rsidP="00903235">
      <w:pPr>
        <w:spacing w:before="120" w:after="120"/>
        <w:ind w:left="426"/>
        <w:jc w:val="both"/>
        <w:rPr>
          <w:rFonts w:ascii="Times New Roman" w:hAnsi="Times New Roman"/>
          <w:sz w:val="24"/>
          <w:szCs w:val="24"/>
        </w:rPr>
      </w:pPr>
      <w:r w:rsidRPr="001730B1">
        <w:rPr>
          <w:rFonts w:ascii="Times New Roman" w:hAnsi="Times New Roman"/>
          <w:sz w:val="24"/>
          <w:szCs w:val="24"/>
        </w:rPr>
        <w:t>Main</w:t>
      </w:r>
      <w:r w:rsidR="00601B51" w:rsidRPr="001730B1">
        <w:rPr>
          <w:rFonts w:ascii="Times New Roman" w:hAnsi="Times New Roman"/>
          <w:sz w:val="24"/>
          <w:szCs w:val="24"/>
        </w:rPr>
        <w:t>tain the right to</w:t>
      </w:r>
      <w:r w:rsidR="00D02769" w:rsidRPr="001730B1">
        <w:rPr>
          <w:rFonts w:ascii="Times New Roman" w:hAnsi="Times New Roman"/>
          <w:sz w:val="24"/>
          <w:szCs w:val="24"/>
        </w:rPr>
        <w:t xml:space="preserve"> unilateral</w:t>
      </w:r>
      <w:r w:rsidR="00601B51" w:rsidRPr="001730B1">
        <w:rPr>
          <w:rFonts w:ascii="Times New Roman" w:hAnsi="Times New Roman"/>
          <w:sz w:val="24"/>
          <w:szCs w:val="24"/>
        </w:rPr>
        <w:t>ly</w:t>
      </w:r>
      <w:r w:rsidR="00D02769" w:rsidRPr="001730B1">
        <w:rPr>
          <w:rFonts w:ascii="Times New Roman" w:hAnsi="Times New Roman"/>
          <w:sz w:val="24"/>
          <w:szCs w:val="24"/>
        </w:rPr>
        <w:t xml:space="preserve"> </w:t>
      </w:r>
      <w:r w:rsidR="00601B51" w:rsidRPr="001730B1">
        <w:rPr>
          <w:rFonts w:ascii="Times New Roman" w:hAnsi="Times New Roman"/>
          <w:sz w:val="24"/>
          <w:szCs w:val="24"/>
        </w:rPr>
        <w:t>terminate</w:t>
      </w:r>
      <w:r w:rsidR="000D7FB6" w:rsidRPr="001730B1">
        <w:rPr>
          <w:rFonts w:ascii="Times New Roman" w:hAnsi="Times New Roman"/>
          <w:sz w:val="24"/>
          <w:szCs w:val="24"/>
        </w:rPr>
        <w:t xml:space="preserve"> this Agreement </w:t>
      </w:r>
      <w:r w:rsidR="00F031B5" w:rsidRPr="001730B1">
        <w:rPr>
          <w:rFonts w:ascii="Times New Roman" w:hAnsi="Times New Roman"/>
          <w:sz w:val="24"/>
          <w:szCs w:val="24"/>
        </w:rPr>
        <w:t>when</w:t>
      </w:r>
      <w:r w:rsidR="00601B51" w:rsidRPr="001730B1">
        <w:rPr>
          <w:rFonts w:ascii="Times New Roman" w:hAnsi="Times New Roman"/>
          <w:sz w:val="24"/>
          <w:szCs w:val="24"/>
        </w:rPr>
        <w:t xml:space="preserve"> and if</w:t>
      </w:r>
      <w:r w:rsidR="00D02769" w:rsidRPr="001730B1">
        <w:rPr>
          <w:rFonts w:ascii="Times New Roman" w:hAnsi="Times New Roman"/>
          <w:sz w:val="24"/>
          <w:szCs w:val="24"/>
        </w:rPr>
        <w:t>:</w:t>
      </w:r>
    </w:p>
    <w:p w14:paraId="7C6307D7" w14:textId="6FDA2227" w:rsidR="00746107" w:rsidRPr="001730B1" w:rsidRDefault="00DF337B" w:rsidP="00903235">
      <w:pPr>
        <w:numPr>
          <w:ilvl w:val="0"/>
          <w:numId w:val="35"/>
        </w:numPr>
        <w:spacing w:before="120" w:after="120"/>
        <w:ind w:left="720" w:hanging="294"/>
        <w:jc w:val="both"/>
        <w:rPr>
          <w:rFonts w:ascii="Times New Roman" w:hAnsi="Times New Roman"/>
          <w:sz w:val="24"/>
          <w:szCs w:val="24"/>
        </w:rPr>
      </w:pPr>
      <w:r w:rsidRPr="001730B1">
        <w:rPr>
          <w:rFonts w:ascii="Times New Roman" w:hAnsi="Times New Roman"/>
          <w:sz w:val="24"/>
          <w:szCs w:val="24"/>
        </w:rPr>
        <w:t>Bên A không thực hiện đúng các quy định của Hợp đồng</w:t>
      </w:r>
      <w:r w:rsidR="0078333F" w:rsidRPr="001730B1">
        <w:rPr>
          <w:rFonts w:ascii="Times New Roman" w:hAnsi="Times New Roman"/>
          <w:sz w:val="24"/>
          <w:szCs w:val="24"/>
        </w:rPr>
        <w:t xml:space="preserve"> hoặc không khắc phục các vi phạm đó trong thời gian hợp lý sau khi đã được Bên B yêu cầu</w:t>
      </w:r>
      <w:r w:rsidRPr="001730B1">
        <w:rPr>
          <w:rFonts w:ascii="Times New Roman" w:hAnsi="Times New Roman"/>
          <w:sz w:val="24"/>
          <w:szCs w:val="24"/>
        </w:rPr>
        <w:t xml:space="preserve">. Trong trường hợp này, Bên A có nghĩa vụ thanh toán cho Bên B các khoản phí </w:t>
      </w:r>
      <w:r w:rsidR="00B55A7C" w:rsidRPr="001730B1">
        <w:rPr>
          <w:rFonts w:ascii="Times New Roman" w:hAnsi="Times New Roman"/>
          <w:sz w:val="24"/>
          <w:szCs w:val="24"/>
        </w:rPr>
        <w:t xml:space="preserve">trên khối lượng công việc thực tế đã thực hiện </w:t>
      </w:r>
      <w:r w:rsidR="00D56115" w:rsidRPr="001730B1">
        <w:rPr>
          <w:rFonts w:ascii="Times New Roman" w:hAnsi="Times New Roman"/>
          <w:sz w:val="24"/>
          <w:szCs w:val="24"/>
        </w:rPr>
        <w:t>theo</w:t>
      </w:r>
      <w:r w:rsidR="00B55A7C" w:rsidRPr="001730B1">
        <w:rPr>
          <w:rFonts w:ascii="Times New Roman" w:hAnsi="Times New Roman"/>
          <w:sz w:val="24"/>
          <w:szCs w:val="24"/>
        </w:rPr>
        <w:t xml:space="preserve"> thỏa thuận giữa Hai Bên</w:t>
      </w:r>
      <w:r w:rsidRPr="001730B1">
        <w:rPr>
          <w:rFonts w:ascii="Times New Roman" w:hAnsi="Times New Roman"/>
          <w:sz w:val="24"/>
          <w:szCs w:val="24"/>
        </w:rPr>
        <w:t xml:space="preserve">; </w:t>
      </w:r>
    </w:p>
    <w:p w14:paraId="7E30CB66" w14:textId="2F8AAC1D" w:rsidR="00DF337B" w:rsidRPr="001730B1" w:rsidRDefault="00C44EB1" w:rsidP="00903235">
      <w:pPr>
        <w:spacing w:before="120" w:after="120"/>
        <w:ind w:left="720"/>
        <w:jc w:val="both"/>
        <w:rPr>
          <w:rFonts w:ascii="Times New Roman" w:hAnsi="Times New Roman"/>
          <w:sz w:val="24"/>
          <w:szCs w:val="24"/>
        </w:rPr>
      </w:pPr>
      <w:r w:rsidRPr="001730B1">
        <w:rPr>
          <w:rFonts w:ascii="Times New Roman" w:hAnsi="Times New Roman"/>
          <w:sz w:val="24"/>
          <w:szCs w:val="24"/>
        </w:rPr>
        <w:t xml:space="preserve">Party </w:t>
      </w:r>
      <w:r w:rsidR="00D02769" w:rsidRPr="001730B1">
        <w:rPr>
          <w:rFonts w:ascii="Times New Roman" w:hAnsi="Times New Roman"/>
          <w:sz w:val="24"/>
          <w:szCs w:val="24"/>
        </w:rPr>
        <w:t>A does no</w:t>
      </w:r>
      <w:r w:rsidR="00F031B5" w:rsidRPr="001730B1">
        <w:rPr>
          <w:rFonts w:ascii="Times New Roman" w:hAnsi="Times New Roman"/>
          <w:sz w:val="24"/>
          <w:szCs w:val="24"/>
        </w:rPr>
        <w:t>t</w:t>
      </w:r>
      <w:r w:rsidR="00D02769" w:rsidRPr="001730B1">
        <w:rPr>
          <w:rFonts w:ascii="Times New Roman" w:hAnsi="Times New Roman"/>
          <w:sz w:val="24"/>
          <w:szCs w:val="24"/>
        </w:rPr>
        <w:t xml:space="preserve"> </w:t>
      </w:r>
      <w:r w:rsidR="00510A89" w:rsidRPr="001730B1">
        <w:rPr>
          <w:rFonts w:ascii="Times New Roman" w:hAnsi="Times New Roman"/>
          <w:sz w:val="24"/>
          <w:szCs w:val="24"/>
        </w:rPr>
        <w:t>follow</w:t>
      </w:r>
      <w:r w:rsidR="0069424F" w:rsidRPr="001730B1">
        <w:rPr>
          <w:rFonts w:ascii="Times New Roman" w:hAnsi="Times New Roman"/>
          <w:sz w:val="24"/>
          <w:szCs w:val="24"/>
        </w:rPr>
        <w:t xml:space="preserve"> the </w:t>
      </w:r>
      <w:r w:rsidR="00510A89" w:rsidRPr="001730B1">
        <w:rPr>
          <w:rFonts w:ascii="Times New Roman" w:hAnsi="Times New Roman"/>
          <w:sz w:val="24"/>
          <w:szCs w:val="24"/>
        </w:rPr>
        <w:t>terms and conditions</w:t>
      </w:r>
      <w:r w:rsidR="00F031B5" w:rsidRPr="001730B1">
        <w:rPr>
          <w:rFonts w:ascii="Times New Roman" w:hAnsi="Times New Roman"/>
          <w:sz w:val="24"/>
          <w:szCs w:val="24"/>
        </w:rPr>
        <w:t xml:space="preserve"> </w:t>
      </w:r>
      <w:r w:rsidR="00D02769" w:rsidRPr="001730B1">
        <w:rPr>
          <w:rFonts w:ascii="Times New Roman" w:hAnsi="Times New Roman"/>
          <w:sz w:val="24"/>
          <w:szCs w:val="24"/>
        </w:rPr>
        <w:t xml:space="preserve">of </w:t>
      </w:r>
      <w:r w:rsidR="003D5D9E" w:rsidRPr="001730B1">
        <w:rPr>
          <w:rFonts w:ascii="Times New Roman" w:hAnsi="Times New Roman"/>
          <w:sz w:val="24"/>
          <w:szCs w:val="24"/>
        </w:rPr>
        <w:t xml:space="preserve">this </w:t>
      </w:r>
      <w:r w:rsidR="00D860BE" w:rsidRPr="001730B1">
        <w:rPr>
          <w:rFonts w:ascii="Times New Roman" w:hAnsi="Times New Roman"/>
          <w:sz w:val="24"/>
          <w:szCs w:val="24"/>
        </w:rPr>
        <w:t>Agreement</w:t>
      </w:r>
      <w:r w:rsidR="003F5ADF" w:rsidRPr="001730B1">
        <w:rPr>
          <w:rFonts w:ascii="Times New Roman" w:hAnsi="Times New Roman"/>
          <w:sz w:val="24"/>
          <w:szCs w:val="24"/>
          <w:lang w:eastAsia="ja-JP"/>
        </w:rPr>
        <w:t xml:space="preserve"> nor rectify such violation </w:t>
      </w:r>
      <w:r w:rsidR="00D47A86" w:rsidRPr="001730B1">
        <w:rPr>
          <w:rFonts w:ascii="Times New Roman" w:hAnsi="Times New Roman"/>
          <w:sz w:val="24"/>
          <w:szCs w:val="24"/>
        </w:rPr>
        <w:t xml:space="preserve">within </w:t>
      </w:r>
      <w:r w:rsidR="00D47A86" w:rsidRPr="001730B1">
        <w:rPr>
          <w:rFonts w:ascii="Times New Roman" w:hAnsi="Times New Roman"/>
          <w:sz w:val="24"/>
          <w:szCs w:val="24"/>
          <w:lang w:eastAsia="ja-JP"/>
        </w:rPr>
        <w:t xml:space="preserve">reasonable and practical </w:t>
      </w:r>
      <w:r w:rsidR="00D47A86" w:rsidRPr="001730B1">
        <w:rPr>
          <w:rFonts w:ascii="Times New Roman" w:hAnsi="Times New Roman"/>
          <w:sz w:val="24"/>
          <w:szCs w:val="24"/>
        </w:rPr>
        <w:t xml:space="preserve">working days </w:t>
      </w:r>
      <w:r w:rsidR="003F5ADF" w:rsidRPr="001730B1">
        <w:rPr>
          <w:rFonts w:ascii="Times New Roman" w:hAnsi="Times New Roman"/>
          <w:sz w:val="24"/>
          <w:szCs w:val="24"/>
          <w:lang w:eastAsia="ja-JP"/>
        </w:rPr>
        <w:t>despite the notice to correct by Party B</w:t>
      </w:r>
      <w:r w:rsidR="00D02769" w:rsidRPr="001730B1">
        <w:rPr>
          <w:rFonts w:ascii="Times New Roman" w:hAnsi="Times New Roman"/>
          <w:sz w:val="24"/>
          <w:szCs w:val="24"/>
        </w:rPr>
        <w:t xml:space="preserve">. In </w:t>
      </w:r>
      <w:r w:rsidR="00510A89" w:rsidRPr="001730B1">
        <w:rPr>
          <w:rFonts w:ascii="Times New Roman" w:hAnsi="Times New Roman"/>
          <w:sz w:val="24"/>
          <w:szCs w:val="24"/>
        </w:rPr>
        <w:t xml:space="preserve">such </w:t>
      </w:r>
      <w:r w:rsidR="00F031B5" w:rsidRPr="001730B1">
        <w:rPr>
          <w:rFonts w:ascii="Times New Roman" w:hAnsi="Times New Roman"/>
          <w:sz w:val="24"/>
          <w:szCs w:val="24"/>
        </w:rPr>
        <w:t>even</w:t>
      </w:r>
      <w:r w:rsidRPr="001730B1">
        <w:rPr>
          <w:rFonts w:ascii="Times New Roman" w:hAnsi="Times New Roman"/>
          <w:sz w:val="24"/>
          <w:szCs w:val="24"/>
        </w:rPr>
        <w:t>t</w:t>
      </w:r>
      <w:r w:rsidR="00D02769" w:rsidRPr="001730B1">
        <w:rPr>
          <w:rFonts w:ascii="Times New Roman" w:hAnsi="Times New Roman"/>
          <w:sz w:val="24"/>
          <w:szCs w:val="24"/>
        </w:rPr>
        <w:t xml:space="preserve">, </w:t>
      </w:r>
      <w:r w:rsidR="00F031B5" w:rsidRPr="001730B1">
        <w:rPr>
          <w:rFonts w:ascii="Times New Roman" w:hAnsi="Times New Roman"/>
          <w:sz w:val="24"/>
          <w:szCs w:val="24"/>
        </w:rPr>
        <w:t>Party</w:t>
      </w:r>
      <w:r w:rsidR="00D02769" w:rsidRPr="001730B1">
        <w:rPr>
          <w:rFonts w:ascii="Times New Roman" w:hAnsi="Times New Roman"/>
          <w:sz w:val="24"/>
          <w:szCs w:val="24"/>
        </w:rPr>
        <w:t xml:space="preserve"> A is obligated to pay </w:t>
      </w:r>
      <w:r w:rsidRPr="001730B1">
        <w:rPr>
          <w:rFonts w:ascii="Times New Roman" w:hAnsi="Times New Roman"/>
          <w:sz w:val="24"/>
          <w:szCs w:val="24"/>
        </w:rPr>
        <w:t xml:space="preserve">Party </w:t>
      </w:r>
      <w:r w:rsidR="00D02769" w:rsidRPr="001730B1">
        <w:rPr>
          <w:rFonts w:ascii="Times New Roman" w:hAnsi="Times New Roman"/>
          <w:sz w:val="24"/>
          <w:szCs w:val="24"/>
        </w:rPr>
        <w:t xml:space="preserve">B </w:t>
      </w:r>
      <w:r w:rsidR="00607FAC" w:rsidRPr="001730B1">
        <w:rPr>
          <w:rFonts w:ascii="Times New Roman" w:hAnsi="Times New Roman"/>
          <w:sz w:val="24"/>
          <w:szCs w:val="24"/>
        </w:rPr>
        <w:t xml:space="preserve">the </w:t>
      </w:r>
      <w:r w:rsidR="00D02769" w:rsidRPr="001730B1">
        <w:rPr>
          <w:rFonts w:ascii="Times New Roman" w:hAnsi="Times New Roman"/>
          <w:sz w:val="24"/>
          <w:szCs w:val="24"/>
        </w:rPr>
        <w:t>fee</w:t>
      </w:r>
      <w:r w:rsidR="00607FAC" w:rsidRPr="001730B1">
        <w:rPr>
          <w:rFonts w:ascii="Times New Roman" w:hAnsi="Times New Roman"/>
          <w:sz w:val="24"/>
          <w:szCs w:val="24"/>
        </w:rPr>
        <w:t xml:space="preserve"> </w:t>
      </w:r>
      <w:r w:rsidR="0069424F" w:rsidRPr="001730B1">
        <w:rPr>
          <w:rFonts w:ascii="Times New Roman" w:hAnsi="Times New Roman"/>
          <w:sz w:val="24"/>
          <w:szCs w:val="24"/>
        </w:rPr>
        <w:t>for the</w:t>
      </w:r>
      <w:r w:rsidR="00D02769" w:rsidRPr="001730B1">
        <w:rPr>
          <w:rFonts w:ascii="Times New Roman" w:hAnsi="Times New Roman"/>
          <w:sz w:val="24"/>
          <w:szCs w:val="24"/>
        </w:rPr>
        <w:t xml:space="preserve"> actual</w:t>
      </w:r>
      <w:r w:rsidR="00607FAC" w:rsidRPr="001730B1">
        <w:rPr>
          <w:rFonts w:ascii="Times New Roman" w:hAnsi="Times New Roman"/>
          <w:sz w:val="24"/>
          <w:szCs w:val="24"/>
        </w:rPr>
        <w:t xml:space="preserve"> execu</w:t>
      </w:r>
      <w:r w:rsidR="00D02769" w:rsidRPr="001730B1">
        <w:rPr>
          <w:rFonts w:ascii="Times New Roman" w:hAnsi="Times New Roman"/>
          <w:sz w:val="24"/>
          <w:szCs w:val="24"/>
        </w:rPr>
        <w:t xml:space="preserve">ted workload according to </w:t>
      </w:r>
      <w:r w:rsidR="000D7FB6" w:rsidRPr="001730B1">
        <w:rPr>
          <w:rFonts w:ascii="Times New Roman" w:hAnsi="Times New Roman"/>
          <w:sz w:val="24"/>
          <w:szCs w:val="24"/>
        </w:rPr>
        <w:t xml:space="preserve">the </w:t>
      </w:r>
      <w:r w:rsidR="00D02769" w:rsidRPr="001730B1">
        <w:rPr>
          <w:rFonts w:ascii="Times New Roman" w:hAnsi="Times New Roman"/>
          <w:sz w:val="24"/>
          <w:szCs w:val="24"/>
        </w:rPr>
        <w:t>mutual agreement</w:t>
      </w:r>
      <w:r w:rsidR="00746107" w:rsidRPr="001730B1">
        <w:rPr>
          <w:rFonts w:ascii="Times New Roman" w:hAnsi="Times New Roman"/>
          <w:sz w:val="24"/>
          <w:szCs w:val="24"/>
        </w:rPr>
        <w:t>;</w:t>
      </w:r>
    </w:p>
    <w:p w14:paraId="664EE3CD" w14:textId="6C5AC40D" w:rsidR="00746107" w:rsidRPr="001730B1" w:rsidRDefault="00211C19" w:rsidP="00903235">
      <w:pPr>
        <w:numPr>
          <w:ilvl w:val="0"/>
          <w:numId w:val="33"/>
        </w:numPr>
        <w:spacing w:before="120" w:after="120"/>
        <w:ind w:left="426" w:hanging="426"/>
        <w:jc w:val="both"/>
        <w:rPr>
          <w:rFonts w:ascii="Times New Roman" w:hAnsi="Times New Roman"/>
          <w:sz w:val="24"/>
          <w:szCs w:val="24"/>
        </w:rPr>
      </w:pPr>
      <w:r w:rsidRPr="001730B1">
        <w:rPr>
          <w:rFonts w:ascii="Times New Roman" w:hAnsi="Times New Roman"/>
          <w:sz w:val="24"/>
          <w:szCs w:val="24"/>
        </w:rPr>
        <w:t>Ngoại trừ trường hợp do sự bất cẩn nghiệm trọng hoặc hành vi sai trái có chủ ý</w:t>
      </w:r>
      <w:r w:rsidR="004F74A8" w:rsidRPr="001730B1">
        <w:rPr>
          <w:rFonts w:ascii="Times New Roman" w:hAnsi="Times New Roman"/>
          <w:sz w:val="24"/>
          <w:szCs w:val="24"/>
        </w:rPr>
        <w:t xml:space="preserve"> của Bên B</w:t>
      </w:r>
      <w:r w:rsidRPr="001730B1">
        <w:rPr>
          <w:rFonts w:ascii="Times New Roman" w:hAnsi="Times New Roman"/>
          <w:sz w:val="24"/>
          <w:szCs w:val="24"/>
        </w:rPr>
        <w:t>, k</w:t>
      </w:r>
      <w:r w:rsidR="00DF337B" w:rsidRPr="001730B1">
        <w:rPr>
          <w:rFonts w:ascii="Times New Roman" w:hAnsi="Times New Roman"/>
          <w:sz w:val="24"/>
          <w:szCs w:val="24"/>
        </w:rPr>
        <w:t xml:space="preserve">hông có trách nhiệm giải quyết các khiếu nại của </w:t>
      </w:r>
      <w:r w:rsidR="00773DAF" w:rsidRPr="001730B1">
        <w:rPr>
          <w:rFonts w:ascii="Times New Roman" w:hAnsi="Times New Roman"/>
          <w:sz w:val="24"/>
          <w:szCs w:val="24"/>
        </w:rPr>
        <w:t xml:space="preserve">bất kỳ bên thứ ba nào </w:t>
      </w:r>
      <w:r w:rsidR="00DF337B" w:rsidRPr="001730B1">
        <w:rPr>
          <w:rFonts w:ascii="Times New Roman" w:hAnsi="Times New Roman"/>
          <w:sz w:val="24"/>
          <w:szCs w:val="24"/>
        </w:rPr>
        <w:t>và/hoặc các vấn đề phát sinh khác trong trường hợp Hồ sơ và các thông tin đã được các bên thống nhất</w:t>
      </w:r>
      <w:r w:rsidR="007A6500" w:rsidRPr="001730B1">
        <w:rPr>
          <w:rFonts w:ascii="Times New Roman" w:hAnsi="Times New Roman"/>
          <w:sz w:val="24"/>
          <w:szCs w:val="24"/>
        </w:rPr>
        <w:t xml:space="preserve"> </w:t>
      </w:r>
      <w:r w:rsidR="00DF337B" w:rsidRPr="001730B1">
        <w:rPr>
          <w:rFonts w:ascii="Times New Roman" w:hAnsi="Times New Roman"/>
          <w:sz w:val="24"/>
          <w:szCs w:val="24"/>
        </w:rPr>
        <w:t>bị thay đổi do quyết định của Bên A</w:t>
      </w:r>
      <w:r w:rsidR="00CE7317" w:rsidRPr="001730B1">
        <w:rPr>
          <w:rFonts w:ascii="Times New Roman" w:hAnsi="Times New Roman"/>
          <w:sz w:val="24"/>
          <w:szCs w:val="24"/>
        </w:rPr>
        <w:t xml:space="preserve">, </w:t>
      </w:r>
      <w:r w:rsidR="00A33947" w:rsidRPr="001730B1">
        <w:rPr>
          <w:rFonts w:ascii="Times New Roman" w:hAnsi="Times New Roman"/>
          <w:sz w:val="24"/>
          <w:szCs w:val="24"/>
        </w:rPr>
        <w:t>Bên Bán</w:t>
      </w:r>
      <w:r w:rsidR="00DF337B" w:rsidRPr="001730B1">
        <w:rPr>
          <w:rFonts w:ascii="Times New Roman" w:hAnsi="Times New Roman"/>
          <w:sz w:val="24"/>
          <w:szCs w:val="24"/>
        </w:rPr>
        <w:t xml:space="preserve"> và/hoặc cơ quan có thẩm quyền khác</w:t>
      </w:r>
      <w:r w:rsidR="00746107" w:rsidRPr="001730B1">
        <w:rPr>
          <w:rFonts w:ascii="Times New Roman" w:hAnsi="Times New Roman"/>
          <w:sz w:val="24"/>
          <w:szCs w:val="24"/>
        </w:rPr>
        <w:t>;</w:t>
      </w:r>
    </w:p>
    <w:p w14:paraId="7B862123" w14:textId="7BA95A43" w:rsidR="00DF337B" w:rsidRPr="001730B1" w:rsidRDefault="00C92DDF" w:rsidP="00903235">
      <w:pPr>
        <w:pStyle w:val="ListParagraph"/>
        <w:tabs>
          <w:tab w:val="left" w:pos="426"/>
        </w:tabs>
        <w:spacing w:before="120" w:after="120"/>
        <w:ind w:left="426"/>
        <w:contextualSpacing w:val="0"/>
        <w:jc w:val="both"/>
        <w:rPr>
          <w:rFonts w:ascii="Times New Roman" w:hAnsi="Times New Roman"/>
          <w:sz w:val="24"/>
          <w:szCs w:val="24"/>
        </w:rPr>
      </w:pPr>
      <w:r w:rsidRPr="001730B1">
        <w:rPr>
          <w:rFonts w:ascii="Times New Roman" w:hAnsi="Times New Roman"/>
          <w:sz w:val="24"/>
          <w:szCs w:val="24"/>
          <w:lang w:eastAsia="ja-JP"/>
        </w:rPr>
        <w:t>Except for willful misconduct and gross negligence by Party B, n</w:t>
      </w:r>
      <w:r w:rsidR="003D5D9E" w:rsidRPr="001730B1">
        <w:rPr>
          <w:rFonts w:ascii="Times New Roman" w:hAnsi="Times New Roman"/>
          <w:sz w:val="24"/>
          <w:szCs w:val="24"/>
        </w:rPr>
        <w:t>ot responsible</w:t>
      </w:r>
      <w:r w:rsidR="007E2698" w:rsidRPr="001730B1">
        <w:rPr>
          <w:rFonts w:ascii="Times New Roman" w:hAnsi="Times New Roman"/>
          <w:sz w:val="24"/>
          <w:szCs w:val="24"/>
        </w:rPr>
        <w:t xml:space="preserve"> for </w:t>
      </w:r>
      <w:r w:rsidR="00773DAF" w:rsidRPr="001730B1">
        <w:rPr>
          <w:rFonts w:ascii="Times New Roman" w:hAnsi="Times New Roman"/>
          <w:sz w:val="24"/>
          <w:szCs w:val="24"/>
        </w:rPr>
        <w:t xml:space="preserve">any </w:t>
      </w:r>
      <w:r w:rsidR="007E2698" w:rsidRPr="001730B1">
        <w:rPr>
          <w:rFonts w:ascii="Times New Roman" w:hAnsi="Times New Roman"/>
          <w:sz w:val="24"/>
          <w:szCs w:val="24"/>
        </w:rPr>
        <w:t xml:space="preserve">complaints </w:t>
      </w:r>
      <w:r w:rsidR="00773DAF" w:rsidRPr="001730B1">
        <w:rPr>
          <w:rFonts w:ascii="Times New Roman" w:hAnsi="Times New Roman"/>
          <w:sz w:val="24"/>
          <w:szCs w:val="24"/>
        </w:rPr>
        <w:t xml:space="preserve">from any third party </w:t>
      </w:r>
      <w:r w:rsidR="007E2698" w:rsidRPr="001730B1">
        <w:rPr>
          <w:rFonts w:ascii="Times New Roman" w:hAnsi="Times New Roman"/>
          <w:sz w:val="24"/>
          <w:szCs w:val="24"/>
        </w:rPr>
        <w:t xml:space="preserve">and/or other </w:t>
      </w:r>
      <w:r w:rsidR="003D5D9E" w:rsidRPr="001730B1">
        <w:rPr>
          <w:rFonts w:ascii="Times New Roman" w:hAnsi="Times New Roman"/>
          <w:sz w:val="24"/>
          <w:szCs w:val="24"/>
        </w:rPr>
        <w:t xml:space="preserve">arising </w:t>
      </w:r>
      <w:r w:rsidR="007E2698" w:rsidRPr="001730B1">
        <w:rPr>
          <w:rFonts w:ascii="Times New Roman" w:hAnsi="Times New Roman"/>
          <w:sz w:val="24"/>
          <w:szCs w:val="24"/>
        </w:rPr>
        <w:t xml:space="preserve">issues </w:t>
      </w:r>
      <w:r w:rsidR="004966DD" w:rsidRPr="001730B1">
        <w:rPr>
          <w:rFonts w:ascii="Times New Roman" w:hAnsi="Times New Roman"/>
          <w:sz w:val="24"/>
          <w:szCs w:val="24"/>
        </w:rPr>
        <w:t xml:space="preserve">as a result of </w:t>
      </w:r>
      <w:r w:rsidR="00DA215F" w:rsidRPr="001730B1">
        <w:rPr>
          <w:rFonts w:ascii="Times New Roman" w:hAnsi="Times New Roman"/>
          <w:sz w:val="24"/>
          <w:szCs w:val="24"/>
        </w:rPr>
        <w:t xml:space="preserve">changes </w:t>
      </w:r>
      <w:r w:rsidR="004966DD" w:rsidRPr="001730B1">
        <w:rPr>
          <w:rFonts w:ascii="Times New Roman" w:hAnsi="Times New Roman"/>
          <w:sz w:val="24"/>
          <w:szCs w:val="24"/>
        </w:rPr>
        <w:t>made by Party A, Seller</w:t>
      </w:r>
      <w:r w:rsidR="00767796" w:rsidRPr="001730B1">
        <w:rPr>
          <w:rFonts w:ascii="Times New Roman" w:hAnsi="Times New Roman"/>
          <w:sz w:val="24"/>
          <w:szCs w:val="24"/>
        </w:rPr>
        <w:t xml:space="preserve"> and/</w:t>
      </w:r>
      <w:r w:rsidR="004966DD" w:rsidRPr="001730B1">
        <w:rPr>
          <w:rFonts w:ascii="Times New Roman" w:hAnsi="Times New Roman"/>
          <w:sz w:val="24"/>
          <w:szCs w:val="24"/>
        </w:rPr>
        <w:t>or relevant authorities with regards to</w:t>
      </w:r>
      <w:r w:rsidR="00DA215F" w:rsidRPr="001730B1">
        <w:rPr>
          <w:rFonts w:ascii="Times New Roman" w:hAnsi="Times New Roman"/>
          <w:sz w:val="24"/>
          <w:szCs w:val="24"/>
        </w:rPr>
        <w:t xml:space="preserve"> information and documents</w:t>
      </w:r>
      <w:r w:rsidR="004966DD" w:rsidRPr="001730B1">
        <w:rPr>
          <w:rFonts w:ascii="Times New Roman" w:hAnsi="Times New Roman"/>
          <w:sz w:val="24"/>
          <w:szCs w:val="24"/>
        </w:rPr>
        <w:t xml:space="preserve"> </w:t>
      </w:r>
      <w:r w:rsidR="00DA215F" w:rsidRPr="001730B1">
        <w:rPr>
          <w:rFonts w:ascii="Times New Roman" w:hAnsi="Times New Roman"/>
          <w:sz w:val="24"/>
          <w:szCs w:val="24"/>
        </w:rPr>
        <w:t>upon which ha</w:t>
      </w:r>
      <w:r w:rsidR="004966DD" w:rsidRPr="001730B1">
        <w:rPr>
          <w:rFonts w:ascii="Times New Roman" w:hAnsi="Times New Roman"/>
          <w:sz w:val="24"/>
          <w:szCs w:val="24"/>
        </w:rPr>
        <w:t>d</w:t>
      </w:r>
      <w:r w:rsidR="00DA215F" w:rsidRPr="001730B1">
        <w:rPr>
          <w:rFonts w:ascii="Times New Roman" w:hAnsi="Times New Roman"/>
          <w:sz w:val="24"/>
          <w:szCs w:val="24"/>
        </w:rPr>
        <w:t xml:space="preserve"> been mutually agreed by both Parties</w:t>
      </w:r>
      <w:r w:rsidR="00746107" w:rsidRPr="001730B1">
        <w:rPr>
          <w:rFonts w:ascii="Times New Roman" w:hAnsi="Times New Roman"/>
          <w:sz w:val="24"/>
          <w:szCs w:val="24"/>
        </w:rPr>
        <w:t>;</w:t>
      </w:r>
    </w:p>
    <w:p w14:paraId="63B22A9B" w14:textId="77777777" w:rsidR="00746107" w:rsidRPr="001730B1" w:rsidRDefault="00DF337B" w:rsidP="00903235">
      <w:pPr>
        <w:numPr>
          <w:ilvl w:val="0"/>
          <w:numId w:val="33"/>
        </w:numPr>
        <w:spacing w:before="120" w:after="120"/>
        <w:ind w:left="426" w:hanging="426"/>
        <w:jc w:val="both"/>
        <w:rPr>
          <w:rFonts w:ascii="Times New Roman" w:hAnsi="Times New Roman"/>
          <w:sz w:val="24"/>
          <w:szCs w:val="24"/>
        </w:rPr>
      </w:pPr>
      <w:r w:rsidRPr="001730B1">
        <w:rPr>
          <w:rFonts w:ascii="Times New Roman" w:hAnsi="Times New Roman"/>
          <w:sz w:val="24"/>
          <w:szCs w:val="24"/>
        </w:rPr>
        <w:t xml:space="preserve">Bên B chịu trách nhiệm về nội dung và kết quả tư vấn trong </w:t>
      </w:r>
      <w:r w:rsidR="008E1C9B" w:rsidRPr="001730B1">
        <w:rPr>
          <w:rFonts w:ascii="Times New Roman" w:hAnsi="Times New Roman"/>
          <w:sz w:val="24"/>
          <w:szCs w:val="24"/>
        </w:rPr>
        <w:t xml:space="preserve">Nội dung </w:t>
      </w:r>
      <w:r w:rsidRPr="001730B1">
        <w:rPr>
          <w:rFonts w:ascii="Times New Roman" w:hAnsi="Times New Roman"/>
          <w:sz w:val="24"/>
          <w:szCs w:val="24"/>
        </w:rPr>
        <w:t>công việc theo đúng quy định</w:t>
      </w:r>
      <w:r w:rsidR="00CE7317" w:rsidRPr="001730B1">
        <w:rPr>
          <w:rFonts w:ascii="Times New Roman" w:hAnsi="Times New Roman"/>
          <w:sz w:val="24"/>
          <w:szCs w:val="24"/>
        </w:rPr>
        <w:t xml:space="preserve"> tại Hợp đồng này và</w:t>
      </w:r>
      <w:r w:rsidRPr="001730B1">
        <w:rPr>
          <w:rFonts w:ascii="Times New Roman" w:hAnsi="Times New Roman"/>
          <w:sz w:val="24"/>
          <w:szCs w:val="24"/>
        </w:rPr>
        <w:t xml:space="preserve"> pháp luật </w:t>
      </w:r>
      <w:r w:rsidR="00CE7317" w:rsidRPr="001730B1">
        <w:rPr>
          <w:rFonts w:ascii="Times New Roman" w:hAnsi="Times New Roman"/>
          <w:sz w:val="24"/>
          <w:szCs w:val="24"/>
        </w:rPr>
        <w:t>có liên quan</w:t>
      </w:r>
      <w:r w:rsidR="00746107" w:rsidRPr="001730B1">
        <w:rPr>
          <w:rFonts w:ascii="Times New Roman" w:hAnsi="Times New Roman"/>
          <w:sz w:val="24"/>
          <w:szCs w:val="24"/>
        </w:rPr>
        <w:t>.</w:t>
      </w:r>
    </w:p>
    <w:p w14:paraId="451975EB" w14:textId="2AF8B979" w:rsidR="00DF337B" w:rsidRPr="001730B1" w:rsidRDefault="00607FAC" w:rsidP="00903235">
      <w:pPr>
        <w:spacing w:before="120" w:after="120"/>
        <w:ind w:left="426"/>
        <w:jc w:val="both"/>
        <w:rPr>
          <w:rFonts w:ascii="Times New Roman" w:hAnsi="Times New Roman"/>
          <w:sz w:val="24"/>
          <w:szCs w:val="24"/>
        </w:rPr>
      </w:pPr>
      <w:r w:rsidRPr="001730B1">
        <w:rPr>
          <w:rFonts w:ascii="Times New Roman" w:hAnsi="Times New Roman"/>
          <w:sz w:val="24"/>
          <w:szCs w:val="24"/>
        </w:rPr>
        <w:t>Party</w:t>
      </w:r>
      <w:r w:rsidR="007E2698" w:rsidRPr="001730B1">
        <w:rPr>
          <w:rFonts w:ascii="Times New Roman" w:hAnsi="Times New Roman"/>
          <w:sz w:val="24"/>
          <w:szCs w:val="24"/>
        </w:rPr>
        <w:t xml:space="preserve"> B is responsible for </w:t>
      </w:r>
      <w:r w:rsidR="0094315E" w:rsidRPr="001730B1">
        <w:rPr>
          <w:rFonts w:ascii="Times New Roman" w:hAnsi="Times New Roman"/>
          <w:sz w:val="24"/>
          <w:szCs w:val="24"/>
        </w:rPr>
        <w:t xml:space="preserve">the content and results of the advisory service included in </w:t>
      </w:r>
      <w:r w:rsidR="008E1C9B" w:rsidRPr="001730B1">
        <w:rPr>
          <w:rFonts w:ascii="Times New Roman" w:hAnsi="Times New Roman"/>
          <w:sz w:val="24"/>
          <w:szCs w:val="24"/>
        </w:rPr>
        <w:t>S</w:t>
      </w:r>
      <w:r w:rsidR="007E2698" w:rsidRPr="001730B1">
        <w:rPr>
          <w:rFonts w:ascii="Times New Roman" w:hAnsi="Times New Roman"/>
          <w:sz w:val="24"/>
          <w:szCs w:val="24"/>
        </w:rPr>
        <w:t xml:space="preserve">cope </w:t>
      </w:r>
      <w:r w:rsidR="004966DD" w:rsidRPr="001730B1">
        <w:rPr>
          <w:rFonts w:ascii="Times New Roman" w:hAnsi="Times New Roman"/>
          <w:sz w:val="24"/>
          <w:szCs w:val="24"/>
        </w:rPr>
        <w:t xml:space="preserve">of work </w:t>
      </w:r>
      <w:r w:rsidR="007E2698" w:rsidRPr="001730B1">
        <w:rPr>
          <w:rFonts w:ascii="Times New Roman" w:hAnsi="Times New Roman"/>
          <w:sz w:val="24"/>
          <w:szCs w:val="24"/>
        </w:rPr>
        <w:t xml:space="preserve">according to </w:t>
      </w:r>
      <w:r w:rsidR="004966DD" w:rsidRPr="001730B1">
        <w:rPr>
          <w:rFonts w:ascii="Times New Roman" w:hAnsi="Times New Roman"/>
          <w:sz w:val="24"/>
          <w:szCs w:val="24"/>
        </w:rPr>
        <w:t xml:space="preserve">the covenants in </w:t>
      </w:r>
      <w:r w:rsidR="007E2698" w:rsidRPr="001730B1">
        <w:rPr>
          <w:rFonts w:ascii="Times New Roman" w:hAnsi="Times New Roman"/>
          <w:sz w:val="24"/>
          <w:szCs w:val="24"/>
        </w:rPr>
        <w:t xml:space="preserve">this </w:t>
      </w:r>
      <w:r w:rsidR="00D860BE" w:rsidRPr="001730B1">
        <w:rPr>
          <w:rFonts w:ascii="Times New Roman" w:hAnsi="Times New Roman"/>
          <w:sz w:val="24"/>
          <w:szCs w:val="24"/>
        </w:rPr>
        <w:t>Agreement</w:t>
      </w:r>
      <w:r w:rsidR="007E2698" w:rsidRPr="001730B1">
        <w:rPr>
          <w:rFonts w:ascii="Times New Roman" w:hAnsi="Times New Roman"/>
          <w:sz w:val="24"/>
          <w:szCs w:val="24"/>
        </w:rPr>
        <w:t xml:space="preserve"> and relevant </w:t>
      </w:r>
      <w:r w:rsidR="004966DD" w:rsidRPr="001730B1">
        <w:rPr>
          <w:rFonts w:ascii="Times New Roman" w:hAnsi="Times New Roman"/>
          <w:sz w:val="24"/>
          <w:szCs w:val="24"/>
        </w:rPr>
        <w:t>regulations</w:t>
      </w:r>
      <w:r w:rsidR="007E2698" w:rsidRPr="001730B1">
        <w:rPr>
          <w:rFonts w:ascii="Times New Roman" w:hAnsi="Times New Roman"/>
          <w:sz w:val="24"/>
          <w:szCs w:val="24"/>
        </w:rPr>
        <w:t>.</w:t>
      </w:r>
    </w:p>
    <w:p w14:paraId="7466A86F" w14:textId="77777777" w:rsidR="00EB4A06" w:rsidRPr="001730B1" w:rsidRDefault="005D589E" w:rsidP="00903235">
      <w:pPr>
        <w:spacing w:before="120" w:after="120"/>
        <w:jc w:val="both"/>
        <w:rPr>
          <w:rFonts w:ascii="Times New Roman" w:hAnsi="Times New Roman"/>
          <w:b/>
          <w:sz w:val="24"/>
          <w:szCs w:val="24"/>
        </w:rPr>
      </w:pPr>
      <w:r w:rsidRPr="001730B1">
        <w:rPr>
          <w:rFonts w:ascii="Times New Roman" w:hAnsi="Times New Roman"/>
          <w:b/>
          <w:sz w:val="24"/>
          <w:szCs w:val="24"/>
        </w:rPr>
        <w:t xml:space="preserve">Điều </w:t>
      </w:r>
      <w:r w:rsidR="00B55A7C" w:rsidRPr="001730B1">
        <w:rPr>
          <w:rFonts w:ascii="Times New Roman" w:hAnsi="Times New Roman"/>
          <w:b/>
          <w:sz w:val="24"/>
          <w:szCs w:val="24"/>
        </w:rPr>
        <w:t>6</w:t>
      </w:r>
      <w:r w:rsidRPr="001730B1">
        <w:rPr>
          <w:rFonts w:ascii="Times New Roman" w:hAnsi="Times New Roman"/>
          <w:b/>
          <w:sz w:val="24"/>
          <w:szCs w:val="24"/>
        </w:rPr>
        <w:t>. Phí dịch vụ và phương thức thanh toán</w:t>
      </w:r>
    </w:p>
    <w:p w14:paraId="2158B1CC" w14:textId="77777777" w:rsidR="005D589E" w:rsidRPr="001730B1" w:rsidRDefault="00603895" w:rsidP="00903235">
      <w:pPr>
        <w:spacing w:before="120" w:after="120"/>
        <w:jc w:val="both"/>
        <w:rPr>
          <w:rFonts w:ascii="Times New Roman" w:hAnsi="Times New Roman"/>
          <w:b/>
          <w:sz w:val="24"/>
          <w:szCs w:val="24"/>
        </w:rPr>
      </w:pPr>
      <w:r w:rsidRPr="001730B1">
        <w:rPr>
          <w:rFonts w:ascii="Times New Roman" w:hAnsi="Times New Roman"/>
          <w:b/>
          <w:sz w:val="24"/>
          <w:szCs w:val="24"/>
        </w:rPr>
        <w:t xml:space="preserve">Article 6. </w:t>
      </w:r>
      <w:r w:rsidR="007C008A" w:rsidRPr="001730B1">
        <w:rPr>
          <w:rFonts w:ascii="Times New Roman" w:hAnsi="Times New Roman"/>
          <w:b/>
          <w:sz w:val="24"/>
          <w:szCs w:val="24"/>
        </w:rPr>
        <w:t>Service fee and payment method</w:t>
      </w:r>
    </w:p>
    <w:p w14:paraId="62A9A22B" w14:textId="77777777" w:rsidR="00D16B22" w:rsidRPr="001730B1" w:rsidRDefault="005D589E" w:rsidP="00903235">
      <w:pPr>
        <w:numPr>
          <w:ilvl w:val="0"/>
          <w:numId w:val="36"/>
        </w:numPr>
        <w:spacing w:before="120" w:after="120"/>
        <w:ind w:left="426" w:hanging="426"/>
        <w:jc w:val="both"/>
        <w:rPr>
          <w:rFonts w:ascii="Times New Roman" w:hAnsi="Times New Roman"/>
          <w:sz w:val="24"/>
          <w:szCs w:val="24"/>
        </w:rPr>
      </w:pPr>
      <w:r w:rsidRPr="001730B1">
        <w:rPr>
          <w:rFonts w:ascii="Times New Roman" w:hAnsi="Times New Roman"/>
          <w:sz w:val="24"/>
          <w:szCs w:val="24"/>
        </w:rPr>
        <w:t>Phí dịch vụ:</w:t>
      </w:r>
      <w:r w:rsidR="007C008A" w:rsidRPr="001730B1">
        <w:rPr>
          <w:rFonts w:ascii="Times New Roman" w:hAnsi="Times New Roman"/>
          <w:sz w:val="24"/>
          <w:szCs w:val="24"/>
        </w:rPr>
        <w:t xml:space="preserve"> </w:t>
      </w:r>
    </w:p>
    <w:p w14:paraId="20BF3B44" w14:textId="77777777" w:rsidR="005D589E" w:rsidRPr="001730B1" w:rsidRDefault="007C008A" w:rsidP="00903235">
      <w:pPr>
        <w:spacing w:before="120" w:after="120"/>
        <w:ind w:left="426"/>
        <w:jc w:val="both"/>
        <w:rPr>
          <w:rFonts w:ascii="Times New Roman" w:hAnsi="Times New Roman"/>
          <w:sz w:val="24"/>
          <w:szCs w:val="24"/>
        </w:rPr>
      </w:pPr>
      <w:r w:rsidRPr="001730B1">
        <w:rPr>
          <w:rFonts w:ascii="Times New Roman" w:hAnsi="Times New Roman"/>
          <w:sz w:val="24"/>
          <w:szCs w:val="24"/>
        </w:rPr>
        <w:t>Service fee</w:t>
      </w:r>
      <w:r w:rsidR="00617EB7" w:rsidRPr="001730B1">
        <w:rPr>
          <w:rFonts w:ascii="Times New Roman" w:hAnsi="Times New Roman"/>
          <w:sz w:val="24"/>
          <w:szCs w:val="24"/>
        </w:rPr>
        <w:t>:</w:t>
      </w:r>
      <w:r w:rsidR="005D589E" w:rsidRPr="001730B1">
        <w:rPr>
          <w:rFonts w:ascii="Times New Roman" w:hAnsi="Times New Roman"/>
          <w:sz w:val="24"/>
          <w:szCs w:val="24"/>
        </w:rPr>
        <w:tab/>
      </w:r>
    </w:p>
    <w:p w14:paraId="63516BE7" w14:textId="6B26FA37" w:rsidR="004C1E68" w:rsidRPr="001730B1" w:rsidRDefault="00A75090" w:rsidP="00903235">
      <w:pPr>
        <w:pStyle w:val="ListParagraph"/>
        <w:numPr>
          <w:ilvl w:val="1"/>
          <w:numId w:val="57"/>
        </w:numPr>
        <w:spacing w:before="120" w:after="120"/>
        <w:ind w:left="993" w:hanging="567"/>
        <w:contextualSpacing w:val="0"/>
        <w:jc w:val="both"/>
        <w:rPr>
          <w:rFonts w:ascii="Times New Roman" w:hAnsi="Times New Roman"/>
          <w:sz w:val="24"/>
          <w:szCs w:val="24"/>
        </w:rPr>
      </w:pPr>
      <w:r w:rsidRPr="001730B1">
        <w:rPr>
          <w:rFonts w:ascii="Times New Roman" w:hAnsi="Times New Roman"/>
          <w:sz w:val="24"/>
          <w:szCs w:val="24"/>
        </w:rPr>
        <w:t xml:space="preserve"> </w:t>
      </w:r>
      <w:r w:rsidR="005D589E" w:rsidRPr="001730B1">
        <w:rPr>
          <w:rFonts w:ascii="Times New Roman" w:hAnsi="Times New Roman"/>
          <w:sz w:val="24"/>
          <w:szCs w:val="24"/>
        </w:rPr>
        <w:t xml:space="preserve">Khoản phí dịch vụ của Bên B cho các công việc nêu tại Điều </w:t>
      </w:r>
      <w:r w:rsidR="00B55A7C" w:rsidRPr="001730B1">
        <w:rPr>
          <w:rFonts w:ascii="Times New Roman" w:hAnsi="Times New Roman"/>
          <w:sz w:val="24"/>
          <w:szCs w:val="24"/>
        </w:rPr>
        <w:t>3</w:t>
      </w:r>
      <w:r w:rsidR="005D589E" w:rsidRPr="001730B1">
        <w:rPr>
          <w:rFonts w:ascii="Times New Roman" w:hAnsi="Times New Roman"/>
          <w:sz w:val="24"/>
          <w:szCs w:val="24"/>
        </w:rPr>
        <w:t xml:space="preserve"> Hợp đồng này là: </w:t>
      </w:r>
    </w:p>
    <w:p w14:paraId="45A572B5" w14:textId="77777777" w:rsidR="004C1E68" w:rsidRPr="001730B1" w:rsidRDefault="004C1E68" w:rsidP="00903235">
      <w:pPr>
        <w:spacing w:before="120" w:after="120"/>
        <w:ind w:left="993"/>
        <w:jc w:val="both"/>
        <w:rPr>
          <w:rFonts w:ascii="Times New Roman" w:hAnsi="Times New Roman"/>
          <w:sz w:val="24"/>
          <w:szCs w:val="24"/>
        </w:rPr>
      </w:pPr>
      <w:r w:rsidRPr="001730B1">
        <w:rPr>
          <w:rFonts w:ascii="Times New Roman" w:hAnsi="Times New Roman"/>
          <w:sz w:val="24"/>
          <w:szCs w:val="24"/>
        </w:rPr>
        <w:t>Service fee of Party B for tasks mentioned in Article 3 of this Agreement is:</w:t>
      </w:r>
    </w:p>
    <w:tbl>
      <w:tblPr>
        <w:tblW w:w="4378" w:type="pct"/>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3900"/>
        <w:gridCol w:w="6273"/>
      </w:tblGrid>
      <w:tr w:rsidR="006340B0" w:rsidRPr="001730B1" w14:paraId="323784BB" w14:textId="77777777" w:rsidTr="00424759">
        <w:trPr>
          <w:tblHeader/>
        </w:trPr>
        <w:tc>
          <w:tcPr>
            <w:tcW w:w="592" w:type="pct"/>
            <w:shd w:val="clear" w:color="auto" w:fill="auto"/>
            <w:vAlign w:val="center"/>
          </w:tcPr>
          <w:p w14:paraId="47DD49D5" w14:textId="0F66547D" w:rsidR="00A35B74" w:rsidRPr="001730B1" w:rsidRDefault="00A35B74" w:rsidP="00903235">
            <w:pPr>
              <w:tabs>
                <w:tab w:val="num" w:pos="0"/>
              </w:tabs>
              <w:spacing w:before="120" w:after="120"/>
              <w:jc w:val="center"/>
              <w:rPr>
                <w:rFonts w:ascii="Times New Roman" w:eastAsia="Calibri" w:hAnsi="Times New Roman"/>
                <w:b/>
                <w:bCs/>
                <w:sz w:val="24"/>
                <w:szCs w:val="24"/>
                <w:lang w:val="sv-SE"/>
              </w:rPr>
            </w:pPr>
            <w:r w:rsidRPr="001730B1">
              <w:rPr>
                <w:rFonts w:ascii="Times New Roman" w:eastAsia="Calibri" w:hAnsi="Times New Roman"/>
                <w:b/>
                <w:bCs/>
                <w:sz w:val="24"/>
                <w:szCs w:val="24"/>
                <w:lang w:val="sv-SE"/>
              </w:rPr>
              <w:lastRenderedPageBreak/>
              <w:t>STT/</w:t>
            </w:r>
          </w:p>
          <w:p w14:paraId="50EA0428" w14:textId="63C3E64C" w:rsidR="00A35B74" w:rsidRPr="001730B1" w:rsidRDefault="00A35B74" w:rsidP="00903235">
            <w:pPr>
              <w:tabs>
                <w:tab w:val="num" w:pos="0"/>
              </w:tabs>
              <w:spacing w:before="120" w:after="120"/>
              <w:jc w:val="center"/>
              <w:rPr>
                <w:rFonts w:ascii="Times New Roman" w:eastAsia="Calibri" w:hAnsi="Times New Roman"/>
                <w:b/>
                <w:bCs/>
                <w:sz w:val="24"/>
                <w:szCs w:val="24"/>
                <w:lang w:val="sv-SE"/>
              </w:rPr>
            </w:pPr>
            <w:r w:rsidRPr="001730B1">
              <w:rPr>
                <w:rFonts w:ascii="Times New Roman" w:eastAsia="Calibri" w:hAnsi="Times New Roman"/>
                <w:b/>
                <w:bCs/>
                <w:sz w:val="24"/>
                <w:szCs w:val="24"/>
                <w:lang w:val="sv-SE"/>
              </w:rPr>
              <w:t>No.</w:t>
            </w:r>
          </w:p>
        </w:tc>
        <w:tc>
          <w:tcPr>
            <w:tcW w:w="1690" w:type="pct"/>
            <w:shd w:val="clear" w:color="auto" w:fill="auto"/>
            <w:vAlign w:val="center"/>
          </w:tcPr>
          <w:p w14:paraId="6D66D5DC" w14:textId="77777777" w:rsidR="00A35B74" w:rsidRPr="001730B1" w:rsidRDefault="00A35B74" w:rsidP="00903235">
            <w:pPr>
              <w:tabs>
                <w:tab w:val="num" w:pos="0"/>
              </w:tabs>
              <w:spacing w:before="120" w:after="120"/>
              <w:jc w:val="center"/>
              <w:rPr>
                <w:rFonts w:ascii="Times New Roman" w:eastAsia="Calibri" w:hAnsi="Times New Roman"/>
                <w:b/>
                <w:bCs/>
                <w:sz w:val="24"/>
                <w:szCs w:val="24"/>
                <w:lang w:val="sv-SE"/>
              </w:rPr>
            </w:pPr>
            <w:r w:rsidRPr="001730B1">
              <w:rPr>
                <w:rFonts w:ascii="Times New Roman" w:eastAsia="Calibri" w:hAnsi="Times New Roman"/>
                <w:b/>
                <w:bCs/>
                <w:sz w:val="24"/>
                <w:szCs w:val="24"/>
                <w:lang w:val="sv-SE"/>
              </w:rPr>
              <w:t xml:space="preserve">Dịch vụ/ </w:t>
            </w:r>
          </w:p>
          <w:p w14:paraId="3CAE4973" w14:textId="09C6B00C" w:rsidR="00A35B74" w:rsidRPr="001730B1" w:rsidRDefault="00A35B74" w:rsidP="00903235">
            <w:pPr>
              <w:tabs>
                <w:tab w:val="num" w:pos="0"/>
              </w:tabs>
              <w:spacing w:before="120" w:after="120"/>
              <w:jc w:val="center"/>
              <w:rPr>
                <w:rFonts w:ascii="Times New Roman" w:eastAsia="Calibri" w:hAnsi="Times New Roman"/>
                <w:b/>
                <w:bCs/>
                <w:sz w:val="24"/>
                <w:szCs w:val="24"/>
                <w:lang w:val="sv-SE"/>
              </w:rPr>
            </w:pPr>
            <w:r w:rsidRPr="001730B1">
              <w:rPr>
                <w:rFonts w:ascii="Times New Roman" w:eastAsia="Calibri" w:hAnsi="Times New Roman"/>
                <w:b/>
                <w:bCs/>
                <w:sz w:val="24"/>
                <w:szCs w:val="24"/>
                <w:lang w:val="sv-SE"/>
              </w:rPr>
              <w:t>Services</w:t>
            </w:r>
          </w:p>
        </w:tc>
        <w:tc>
          <w:tcPr>
            <w:tcW w:w="2718" w:type="pct"/>
          </w:tcPr>
          <w:p w14:paraId="265C78E7" w14:textId="77777777" w:rsidR="00A35B74" w:rsidRPr="001730B1" w:rsidRDefault="00A35B74" w:rsidP="00903235">
            <w:pPr>
              <w:tabs>
                <w:tab w:val="num" w:pos="0"/>
              </w:tabs>
              <w:spacing w:before="120" w:after="120"/>
              <w:jc w:val="center"/>
              <w:rPr>
                <w:rFonts w:ascii="Times New Roman" w:eastAsia="Calibri" w:hAnsi="Times New Roman"/>
                <w:b/>
                <w:bCs/>
                <w:sz w:val="24"/>
                <w:szCs w:val="24"/>
                <w:lang w:val="sv-SE"/>
              </w:rPr>
            </w:pPr>
            <w:r w:rsidRPr="001730B1">
              <w:rPr>
                <w:rFonts w:ascii="Times New Roman" w:eastAsia="Calibri" w:hAnsi="Times New Roman"/>
                <w:b/>
                <w:bCs/>
                <w:sz w:val="24"/>
                <w:szCs w:val="24"/>
                <w:lang w:val="sv-SE"/>
              </w:rPr>
              <w:t>Mức phí/</w:t>
            </w:r>
          </w:p>
          <w:p w14:paraId="05448F3B" w14:textId="70EB66AA" w:rsidR="00A35B74" w:rsidRPr="001730B1" w:rsidRDefault="00A35B74" w:rsidP="00903235">
            <w:pPr>
              <w:tabs>
                <w:tab w:val="num" w:pos="0"/>
              </w:tabs>
              <w:spacing w:before="120" w:after="120"/>
              <w:jc w:val="center"/>
              <w:rPr>
                <w:rFonts w:ascii="Times New Roman" w:eastAsia="Calibri" w:hAnsi="Times New Roman"/>
                <w:b/>
                <w:bCs/>
                <w:sz w:val="24"/>
                <w:szCs w:val="24"/>
                <w:lang w:val="sv-SE"/>
              </w:rPr>
            </w:pPr>
            <w:r w:rsidRPr="001730B1">
              <w:rPr>
                <w:rFonts w:ascii="Times New Roman" w:eastAsia="Calibri" w:hAnsi="Times New Roman"/>
                <w:b/>
                <w:bCs/>
                <w:sz w:val="24"/>
                <w:szCs w:val="24"/>
                <w:lang w:val="sv-SE"/>
              </w:rPr>
              <w:t>Fee</w:t>
            </w:r>
          </w:p>
        </w:tc>
      </w:tr>
      <w:tr w:rsidR="006340B0" w:rsidRPr="001730B1" w14:paraId="58176793" w14:textId="77777777" w:rsidTr="00424759">
        <w:tc>
          <w:tcPr>
            <w:tcW w:w="592" w:type="pct"/>
            <w:shd w:val="clear" w:color="auto" w:fill="auto"/>
          </w:tcPr>
          <w:p w14:paraId="16EBB98D" w14:textId="449706C4" w:rsidR="00A35B74" w:rsidRPr="001730B1" w:rsidRDefault="00A35B74" w:rsidP="00903235">
            <w:pPr>
              <w:tabs>
                <w:tab w:val="num" w:pos="0"/>
              </w:tabs>
              <w:spacing w:before="120" w:after="120"/>
              <w:jc w:val="center"/>
              <w:rPr>
                <w:rFonts w:ascii="Times New Roman" w:eastAsia="Calibri" w:hAnsi="Times New Roman"/>
                <w:b/>
                <w:bCs/>
                <w:sz w:val="24"/>
                <w:szCs w:val="24"/>
                <w:lang w:val="sv-SE"/>
              </w:rPr>
            </w:pPr>
            <w:r w:rsidRPr="001730B1">
              <w:rPr>
                <w:rFonts w:ascii="Times New Roman" w:eastAsia="Calibri" w:hAnsi="Times New Roman"/>
                <w:b/>
                <w:bCs/>
                <w:sz w:val="24"/>
                <w:szCs w:val="24"/>
                <w:lang w:val="sv-SE"/>
              </w:rPr>
              <w:t>1</w:t>
            </w:r>
          </w:p>
        </w:tc>
        <w:tc>
          <w:tcPr>
            <w:tcW w:w="1690" w:type="pct"/>
            <w:shd w:val="clear" w:color="auto" w:fill="auto"/>
          </w:tcPr>
          <w:p w14:paraId="6C3A11DD" w14:textId="35C9A4EA" w:rsidR="00A35B74" w:rsidRPr="001730B1" w:rsidRDefault="00A35B74" w:rsidP="00903235">
            <w:pPr>
              <w:tabs>
                <w:tab w:val="num" w:pos="0"/>
              </w:tabs>
              <w:spacing w:before="120" w:after="120"/>
              <w:jc w:val="both"/>
              <w:rPr>
                <w:rFonts w:ascii="Times New Roman" w:eastAsia="Calibri" w:hAnsi="Times New Roman"/>
                <w:sz w:val="24"/>
                <w:szCs w:val="24"/>
                <w:lang w:val="sv-SE"/>
              </w:rPr>
            </w:pPr>
            <w:r w:rsidRPr="001730B1">
              <w:rPr>
                <w:rFonts w:ascii="Times New Roman" w:eastAsia="Calibri" w:hAnsi="Times New Roman"/>
                <w:sz w:val="24"/>
                <w:szCs w:val="24"/>
                <w:lang w:val="sv-SE"/>
              </w:rPr>
              <w:t>Các dịch vụ nêu tại Mục 1.1, 1.3, 1.4, 1.5 và 1.6</w:t>
            </w:r>
            <w:r w:rsidR="00424759" w:rsidRPr="001730B1">
              <w:rPr>
                <w:rFonts w:ascii="Times New Roman" w:eastAsia="Calibri" w:hAnsi="Times New Roman"/>
                <w:sz w:val="24"/>
                <w:szCs w:val="24"/>
                <w:lang w:val="sv-SE"/>
              </w:rPr>
              <w:t xml:space="preserve"> Khoản 1</w:t>
            </w:r>
            <w:r w:rsidRPr="001730B1">
              <w:rPr>
                <w:rFonts w:ascii="Times New Roman" w:eastAsia="Calibri" w:hAnsi="Times New Roman"/>
                <w:sz w:val="24"/>
                <w:szCs w:val="24"/>
                <w:lang w:val="sv-SE"/>
              </w:rPr>
              <w:t xml:space="preserve"> Điều 3 Hợp đồng này/ The services </w:t>
            </w:r>
            <w:r w:rsidR="003F3209" w:rsidRPr="001730B1">
              <w:rPr>
                <w:rFonts w:ascii="Times New Roman" w:eastAsia="Calibri" w:hAnsi="Times New Roman"/>
                <w:sz w:val="24"/>
                <w:szCs w:val="24"/>
                <w:lang w:val="sv-SE"/>
              </w:rPr>
              <w:t>listed in Item</w:t>
            </w:r>
            <w:r w:rsidR="00424759" w:rsidRPr="001730B1">
              <w:rPr>
                <w:rFonts w:ascii="Times New Roman" w:eastAsia="Calibri" w:hAnsi="Times New Roman"/>
                <w:sz w:val="24"/>
                <w:szCs w:val="24"/>
                <w:lang w:val="sv-SE"/>
              </w:rPr>
              <w:t>s</w:t>
            </w:r>
            <w:r w:rsidR="003F3209" w:rsidRPr="001730B1">
              <w:rPr>
                <w:rFonts w:ascii="Times New Roman" w:eastAsia="Calibri" w:hAnsi="Times New Roman"/>
                <w:sz w:val="24"/>
                <w:szCs w:val="24"/>
                <w:lang w:val="sv-SE"/>
              </w:rPr>
              <w:t xml:space="preserve"> 1.1, 1.3, 1.4, 1.5 and 1.6 of </w:t>
            </w:r>
            <w:r w:rsidR="00424759" w:rsidRPr="001730B1">
              <w:rPr>
                <w:rFonts w:ascii="Times New Roman" w:eastAsia="Calibri" w:hAnsi="Times New Roman"/>
                <w:sz w:val="24"/>
                <w:szCs w:val="24"/>
                <w:lang w:val="sv-SE"/>
              </w:rPr>
              <w:t xml:space="preserve">Clause 1 of </w:t>
            </w:r>
            <w:r w:rsidR="003F3209" w:rsidRPr="001730B1">
              <w:rPr>
                <w:rFonts w:ascii="Times New Roman" w:eastAsia="Calibri" w:hAnsi="Times New Roman"/>
                <w:sz w:val="24"/>
                <w:szCs w:val="24"/>
                <w:lang w:val="sv-SE"/>
              </w:rPr>
              <w:t>Article 3 of this Agreement</w:t>
            </w:r>
            <w:r w:rsidRPr="001730B1">
              <w:rPr>
                <w:rFonts w:ascii="Times New Roman" w:eastAsia="Calibri" w:hAnsi="Times New Roman"/>
                <w:sz w:val="24"/>
                <w:szCs w:val="24"/>
                <w:lang w:val="sv-SE"/>
              </w:rPr>
              <w:t xml:space="preserve"> </w:t>
            </w:r>
          </w:p>
        </w:tc>
        <w:tc>
          <w:tcPr>
            <w:tcW w:w="2718" w:type="pct"/>
          </w:tcPr>
          <w:p w14:paraId="0ACC3B9B" w14:textId="5282B75B" w:rsidR="00A35B74" w:rsidRPr="001730B1" w:rsidRDefault="00A35B74" w:rsidP="00903235">
            <w:pPr>
              <w:tabs>
                <w:tab w:val="num" w:pos="0"/>
              </w:tabs>
              <w:spacing w:before="120" w:after="120"/>
              <w:jc w:val="both"/>
              <w:rPr>
                <w:rFonts w:ascii="Times New Roman" w:eastAsia="Calibri" w:hAnsi="Times New Roman"/>
                <w:sz w:val="24"/>
                <w:szCs w:val="24"/>
                <w:lang w:val="sv-SE"/>
              </w:rPr>
            </w:pPr>
            <w:r w:rsidRPr="001730B1">
              <w:rPr>
                <w:rFonts w:ascii="Times New Roman" w:eastAsia="Calibri" w:hAnsi="Times New Roman"/>
                <w:sz w:val="24"/>
                <w:szCs w:val="24"/>
              </w:rPr>
              <w:t xml:space="preserve">0,25% (không phẩy hai mươi lăm phần trăm) trên tổng giá trị giao dịch thành công nhưng không thấp hơn mức Phí tối thiểu là </w:t>
            </w:r>
            <w:r w:rsidR="003F3209" w:rsidRPr="001730B1">
              <w:rPr>
                <w:rFonts w:ascii="Times New Roman" w:eastAsia="Calibri" w:hAnsi="Times New Roman"/>
                <w:sz w:val="24"/>
                <w:szCs w:val="24"/>
              </w:rPr>
              <w:t>[</w:t>
            </w:r>
            <w:r w:rsidRPr="001730B1">
              <w:rPr>
                <w:rFonts w:ascii="Times New Roman" w:eastAsia="Calibri" w:hAnsi="Times New Roman"/>
                <w:sz w:val="24"/>
                <w:szCs w:val="24"/>
              </w:rPr>
              <w:t>…</w:t>
            </w:r>
            <w:r w:rsidR="003F3209" w:rsidRPr="001730B1">
              <w:rPr>
                <w:rFonts w:ascii="Times New Roman" w:eastAsia="Calibri" w:hAnsi="Times New Roman"/>
                <w:sz w:val="24"/>
                <w:szCs w:val="24"/>
              </w:rPr>
              <w:t>]</w:t>
            </w:r>
            <w:r w:rsidRPr="001730B1">
              <w:rPr>
                <w:rFonts w:ascii="Times New Roman" w:eastAsia="Calibri" w:hAnsi="Times New Roman"/>
                <w:sz w:val="24"/>
                <w:szCs w:val="24"/>
              </w:rPr>
              <w:t xml:space="preserve"> (</w:t>
            </w:r>
            <w:r w:rsidR="003F3209" w:rsidRPr="001730B1">
              <w:rPr>
                <w:rFonts w:ascii="Times New Roman" w:eastAsia="Calibri" w:hAnsi="Times New Roman"/>
                <w:sz w:val="24"/>
                <w:szCs w:val="24"/>
              </w:rPr>
              <w:t>[</w:t>
            </w:r>
            <w:r w:rsidRPr="001730B1">
              <w:rPr>
                <w:rFonts w:ascii="Times New Roman" w:eastAsia="Calibri" w:hAnsi="Times New Roman"/>
                <w:sz w:val="24"/>
                <w:szCs w:val="24"/>
              </w:rPr>
              <w:t>…</w:t>
            </w:r>
            <w:r w:rsidR="003F3209" w:rsidRPr="001730B1">
              <w:rPr>
                <w:rFonts w:ascii="Times New Roman" w:eastAsia="Calibri" w:hAnsi="Times New Roman"/>
                <w:sz w:val="24"/>
                <w:szCs w:val="24"/>
              </w:rPr>
              <w:t>]</w:t>
            </w:r>
            <w:r w:rsidRPr="001730B1">
              <w:rPr>
                <w:rFonts w:ascii="Times New Roman" w:eastAsia="Calibri" w:hAnsi="Times New Roman"/>
                <w:sz w:val="24"/>
                <w:szCs w:val="24"/>
              </w:rPr>
              <w:t xml:space="preserve"> đồng)</w:t>
            </w:r>
            <w:r w:rsidR="003F3209" w:rsidRPr="001730B1">
              <w:rPr>
                <w:rFonts w:ascii="Times New Roman" w:eastAsia="Calibri" w:hAnsi="Times New Roman"/>
                <w:sz w:val="24"/>
                <w:szCs w:val="24"/>
              </w:rPr>
              <w:t xml:space="preserve">/ 0.25% (zero point twenty five percent) </w:t>
            </w:r>
            <w:r w:rsidR="003F3209" w:rsidRPr="001730B1">
              <w:rPr>
                <w:rFonts w:ascii="Times New Roman" w:eastAsia="MS Mincho" w:hAnsi="Times New Roman"/>
                <w:sz w:val="24"/>
                <w:szCs w:val="24"/>
                <w:lang w:val="en-AU"/>
              </w:rPr>
              <w:t xml:space="preserve">over the total successful transaction value of the Transaction </w:t>
            </w:r>
            <w:r w:rsidR="003F3209" w:rsidRPr="001730B1">
              <w:rPr>
                <w:rFonts w:ascii="Times New Roman" w:hAnsi="Times New Roman"/>
                <w:sz w:val="24"/>
                <w:szCs w:val="24"/>
              </w:rPr>
              <w:t xml:space="preserve">but not lower than the </w:t>
            </w:r>
            <w:r w:rsidR="006B5D46" w:rsidRPr="001730B1">
              <w:rPr>
                <w:rFonts w:ascii="Times New Roman" w:hAnsi="Times New Roman"/>
                <w:sz w:val="24"/>
                <w:szCs w:val="24"/>
              </w:rPr>
              <w:t>M</w:t>
            </w:r>
            <w:r w:rsidR="003F3209" w:rsidRPr="001730B1">
              <w:rPr>
                <w:rFonts w:ascii="Times New Roman" w:hAnsi="Times New Roman"/>
                <w:sz w:val="24"/>
                <w:szCs w:val="24"/>
              </w:rPr>
              <w:t>inimum</w:t>
            </w:r>
            <w:r w:rsidR="006B5D46" w:rsidRPr="001730B1">
              <w:rPr>
                <w:rFonts w:ascii="Times New Roman" w:hAnsi="Times New Roman"/>
                <w:sz w:val="24"/>
                <w:szCs w:val="24"/>
              </w:rPr>
              <w:t xml:space="preserve"> fee</w:t>
            </w:r>
            <w:r w:rsidR="003F3209" w:rsidRPr="001730B1">
              <w:rPr>
                <w:rFonts w:ascii="Times New Roman" w:hAnsi="Times New Roman"/>
                <w:sz w:val="24"/>
                <w:szCs w:val="24"/>
              </w:rPr>
              <w:t xml:space="preserve"> of VND […] ([…] dong)</w:t>
            </w:r>
          </w:p>
        </w:tc>
      </w:tr>
      <w:tr w:rsidR="006340B0" w:rsidRPr="001730B1" w14:paraId="01D512EF" w14:textId="77777777" w:rsidTr="00424759">
        <w:tc>
          <w:tcPr>
            <w:tcW w:w="592" w:type="pct"/>
            <w:shd w:val="clear" w:color="auto" w:fill="auto"/>
          </w:tcPr>
          <w:p w14:paraId="14ED4A12" w14:textId="77777777" w:rsidR="00A35B74" w:rsidRPr="001730B1" w:rsidDel="00AE540E" w:rsidRDefault="00A35B74" w:rsidP="00903235">
            <w:pPr>
              <w:tabs>
                <w:tab w:val="num" w:pos="0"/>
              </w:tabs>
              <w:spacing w:before="120" w:after="120"/>
              <w:jc w:val="center"/>
              <w:rPr>
                <w:rFonts w:ascii="Times New Roman" w:eastAsia="Calibri" w:hAnsi="Times New Roman"/>
                <w:b/>
                <w:bCs/>
                <w:sz w:val="24"/>
                <w:szCs w:val="24"/>
                <w:lang w:val="sv-SE"/>
              </w:rPr>
            </w:pPr>
            <w:r w:rsidRPr="001730B1">
              <w:rPr>
                <w:rFonts w:ascii="Times New Roman" w:eastAsia="Calibri" w:hAnsi="Times New Roman"/>
                <w:b/>
                <w:bCs/>
                <w:sz w:val="24"/>
                <w:szCs w:val="24"/>
                <w:lang w:val="sv-SE"/>
              </w:rPr>
              <w:t>2</w:t>
            </w:r>
          </w:p>
        </w:tc>
        <w:tc>
          <w:tcPr>
            <w:tcW w:w="1690" w:type="pct"/>
            <w:shd w:val="clear" w:color="auto" w:fill="auto"/>
          </w:tcPr>
          <w:p w14:paraId="6E3F5BF1" w14:textId="13C88525" w:rsidR="00A35B74" w:rsidRPr="001730B1" w:rsidRDefault="003F3209" w:rsidP="00903235">
            <w:pPr>
              <w:tabs>
                <w:tab w:val="num" w:pos="0"/>
              </w:tabs>
              <w:spacing w:before="120" w:after="120"/>
              <w:jc w:val="both"/>
              <w:rPr>
                <w:rFonts w:ascii="Times New Roman" w:eastAsia="Calibri" w:hAnsi="Times New Roman"/>
                <w:sz w:val="24"/>
                <w:szCs w:val="24"/>
                <w:lang w:val="sv-SE"/>
              </w:rPr>
            </w:pPr>
            <w:r w:rsidRPr="001730B1">
              <w:rPr>
                <w:rFonts w:ascii="Times New Roman" w:eastAsia="Calibri" w:hAnsi="Times New Roman"/>
                <w:sz w:val="24"/>
                <w:szCs w:val="24"/>
                <w:lang w:val="sv-SE"/>
              </w:rPr>
              <w:t xml:space="preserve">Dịch vụ nêu tại Mục 1.2 Điều 3 Hợp đồng này/ The services listed in Item 1.2 of </w:t>
            </w:r>
            <w:r w:rsidR="00424759" w:rsidRPr="001730B1">
              <w:rPr>
                <w:rFonts w:ascii="Times New Roman" w:eastAsia="Calibri" w:hAnsi="Times New Roman"/>
                <w:sz w:val="24"/>
                <w:szCs w:val="24"/>
                <w:lang w:val="sv-SE"/>
              </w:rPr>
              <w:t xml:space="preserve">Clause 1 of </w:t>
            </w:r>
            <w:r w:rsidRPr="001730B1">
              <w:rPr>
                <w:rFonts w:ascii="Times New Roman" w:eastAsia="Calibri" w:hAnsi="Times New Roman"/>
                <w:sz w:val="24"/>
                <w:szCs w:val="24"/>
                <w:lang w:val="sv-SE"/>
              </w:rPr>
              <w:t>Article 3 of this Agreement</w:t>
            </w:r>
            <w:r w:rsidR="00A35B74" w:rsidRPr="001730B1">
              <w:rPr>
                <w:rFonts w:ascii="Times New Roman" w:eastAsia="Calibri" w:hAnsi="Times New Roman"/>
                <w:sz w:val="24"/>
                <w:szCs w:val="24"/>
                <w:lang w:val="sv-SE"/>
              </w:rPr>
              <w:t xml:space="preserve"> </w:t>
            </w:r>
          </w:p>
        </w:tc>
        <w:tc>
          <w:tcPr>
            <w:tcW w:w="2718" w:type="pct"/>
          </w:tcPr>
          <w:p w14:paraId="0FB730BA" w14:textId="70A9966E" w:rsidR="00A35B74" w:rsidRPr="001730B1" w:rsidRDefault="00A35B74" w:rsidP="00903235">
            <w:pPr>
              <w:tabs>
                <w:tab w:val="num" w:pos="0"/>
              </w:tabs>
              <w:spacing w:before="120" w:after="120"/>
              <w:jc w:val="both"/>
              <w:rPr>
                <w:rFonts w:ascii="Times New Roman" w:eastAsia="Calibri" w:hAnsi="Times New Roman"/>
                <w:sz w:val="24"/>
                <w:szCs w:val="24"/>
                <w:lang w:val="sv-SE"/>
              </w:rPr>
            </w:pPr>
            <w:r w:rsidRPr="001730B1">
              <w:rPr>
                <w:rFonts w:ascii="Times New Roman" w:eastAsia="Calibri" w:hAnsi="Times New Roman"/>
                <w:sz w:val="24"/>
                <w:szCs w:val="24"/>
              </w:rPr>
              <w:t>0,05% (không phẩy không năm phần trăm) trên tổng giá trị giao dịch thành công nhưng không thấp hơn mức tối thiểu là 230.000.000 đồng (hai trăm ba mươi triệu đồng)</w:t>
            </w:r>
            <w:r w:rsidR="003F3209" w:rsidRPr="001730B1">
              <w:rPr>
                <w:rFonts w:ascii="Times New Roman" w:eastAsia="Calibri" w:hAnsi="Times New Roman"/>
                <w:sz w:val="24"/>
                <w:szCs w:val="24"/>
              </w:rPr>
              <w:t xml:space="preserve">/ 0.05% (zero point zero five percent) over the total successful transaction value of the Transaction but </w:t>
            </w:r>
            <w:r w:rsidR="004404B6" w:rsidRPr="001730B1">
              <w:rPr>
                <w:rFonts w:ascii="Times New Roman" w:hAnsi="Times New Roman"/>
                <w:sz w:val="24"/>
                <w:szCs w:val="24"/>
              </w:rPr>
              <w:t xml:space="preserve">not lower than the minimum of VND </w:t>
            </w:r>
            <w:r w:rsidR="004404B6" w:rsidRPr="001730B1">
              <w:rPr>
                <w:rFonts w:ascii="Times New Roman" w:eastAsia="Calibri" w:hAnsi="Times New Roman"/>
                <w:sz w:val="24"/>
                <w:szCs w:val="24"/>
              </w:rPr>
              <w:t xml:space="preserve">230,000,000 </w:t>
            </w:r>
            <w:r w:rsidR="004404B6" w:rsidRPr="001730B1">
              <w:rPr>
                <w:rFonts w:ascii="Times New Roman" w:hAnsi="Times New Roman"/>
                <w:sz w:val="24"/>
                <w:szCs w:val="24"/>
              </w:rPr>
              <w:t xml:space="preserve"> (two hundred and thirty million dong)</w:t>
            </w:r>
          </w:p>
        </w:tc>
      </w:tr>
    </w:tbl>
    <w:p w14:paraId="0E9D4F31" w14:textId="6FEA05F6" w:rsidR="002E58CE" w:rsidRPr="001730B1" w:rsidRDefault="002E52F1" w:rsidP="00903235">
      <w:pPr>
        <w:pStyle w:val="ListParagraph"/>
        <w:numPr>
          <w:ilvl w:val="1"/>
          <w:numId w:val="57"/>
        </w:numPr>
        <w:spacing w:before="120" w:after="120"/>
        <w:ind w:left="993" w:hanging="567"/>
        <w:contextualSpacing w:val="0"/>
        <w:jc w:val="both"/>
        <w:rPr>
          <w:rFonts w:ascii="Times New Roman" w:hAnsi="Times New Roman"/>
          <w:sz w:val="24"/>
          <w:szCs w:val="24"/>
        </w:rPr>
      </w:pPr>
      <w:r w:rsidRPr="001730B1">
        <w:rPr>
          <w:rFonts w:ascii="Times New Roman" w:hAnsi="Times New Roman"/>
          <w:sz w:val="24"/>
          <w:szCs w:val="24"/>
        </w:rPr>
        <w:t>Phí giao dịch chứng khoán</w:t>
      </w:r>
      <w:r w:rsidR="002E58CE" w:rsidRPr="001730B1">
        <w:rPr>
          <w:rFonts w:ascii="Times New Roman" w:hAnsi="Times New Roman"/>
          <w:sz w:val="24"/>
          <w:szCs w:val="24"/>
        </w:rPr>
        <w:t>:</w:t>
      </w:r>
      <w:r w:rsidRPr="001730B1">
        <w:rPr>
          <w:rFonts w:ascii="Times New Roman" w:hAnsi="Times New Roman"/>
          <w:sz w:val="24"/>
          <w:szCs w:val="24"/>
        </w:rPr>
        <w:t xml:space="preserve"> </w:t>
      </w:r>
    </w:p>
    <w:p w14:paraId="43F3CF5C" w14:textId="77777777" w:rsidR="002E58CE" w:rsidRPr="001730B1" w:rsidRDefault="002E58CE" w:rsidP="00903235">
      <w:pPr>
        <w:spacing w:before="120" w:after="120"/>
        <w:ind w:left="993"/>
        <w:jc w:val="both"/>
        <w:rPr>
          <w:rFonts w:ascii="Times New Roman" w:hAnsi="Times New Roman"/>
          <w:sz w:val="24"/>
          <w:szCs w:val="24"/>
        </w:rPr>
      </w:pPr>
      <w:r w:rsidRPr="001730B1">
        <w:rPr>
          <w:rFonts w:ascii="Times New Roman" w:hAnsi="Times New Roman"/>
          <w:sz w:val="24"/>
          <w:szCs w:val="24"/>
        </w:rPr>
        <w:t>Securities trading fee is</w:t>
      </w:r>
      <w:r w:rsidR="00436628" w:rsidRPr="001730B1">
        <w:rPr>
          <w:rFonts w:ascii="Times New Roman" w:hAnsi="Times New Roman"/>
          <w:sz w:val="24"/>
          <w:szCs w:val="24"/>
        </w:rPr>
        <w:t>:</w:t>
      </w:r>
    </w:p>
    <w:tbl>
      <w:tblPr>
        <w:tblW w:w="0" w:type="auto"/>
        <w:jc w:val="right"/>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0"/>
        <w:gridCol w:w="5067"/>
      </w:tblGrid>
      <w:tr w:rsidR="006340B0" w:rsidRPr="001730B1" w14:paraId="7438F6BD" w14:textId="77777777" w:rsidTr="006340B0">
        <w:trPr>
          <w:jc w:val="right"/>
        </w:trPr>
        <w:tc>
          <w:tcPr>
            <w:tcW w:w="3410" w:type="dxa"/>
            <w:shd w:val="clear" w:color="auto" w:fill="auto"/>
          </w:tcPr>
          <w:p w14:paraId="28E7C0D5" w14:textId="5DDD824B" w:rsidR="006340B0" w:rsidRPr="001730B1" w:rsidRDefault="006340B0" w:rsidP="00903235">
            <w:pPr>
              <w:spacing w:before="120" w:after="120"/>
              <w:jc w:val="center"/>
              <w:rPr>
                <w:rFonts w:ascii="Times New Roman" w:eastAsia="MS Mincho" w:hAnsi="Times New Roman"/>
                <w:b/>
                <w:sz w:val="24"/>
                <w:szCs w:val="24"/>
                <w:lang w:val="en-AU" w:eastAsia="ja-JP"/>
              </w:rPr>
            </w:pPr>
            <w:r w:rsidRPr="001730B1">
              <w:rPr>
                <w:rFonts w:ascii="Times New Roman" w:eastAsia="MS Mincho" w:hAnsi="Times New Roman"/>
                <w:b/>
                <w:sz w:val="24"/>
                <w:szCs w:val="24"/>
                <w:lang w:val="en-AU" w:eastAsia="ja-JP"/>
              </w:rPr>
              <w:t>Phương thức giao dịch/</w:t>
            </w:r>
          </w:p>
          <w:p w14:paraId="22D3B261" w14:textId="15DC6C10" w:rsidR="006340B0" w:rsidRPr="001730B1" w:rsidRDefault="006340B0" w:rsidP="00903235">
            <w:pPr>
              <w:spacing w:before="120" w:after="120"/>
              <w:jc w:val="center"/>
              <w:rPr>
                <w:rFonts w:ascii="Times New Roman" w:eastAsia="MS Mincho" w:hAnsi="Times New Roman"/>
                <w:b/>
                <w:sz w:val="24"/>
                <w:szCs w:val="24"/>
                <w:lang w:val="en-AU" w:eastAsia="ja-JP"/>
              </w:rPr>
            </w:pPr>
            <w:r w:rsidRPr="001730B1">
              <w:rPr>
                <w:rFonts w:ascii="Times New Roman" w:hAnsi="Times New Roman"/>
                <w:b/>
                <w:sz w:val="24"/>
                <w:szCs w:val="24"/>
                <w:lang w:val="en-AU" w:eastAsia="ja-JP"/>
              </w:rPr>
              <w:t>Method of transaction</w:t>
            </w:r>
          </w:p>
        </w:tc>
        <w:tc>
          <w:tcPr>
            <w:tcW w:w="5067" w:type="dxa"/>
            <w:shd w:val="clear" w:color="auto" w:fill="auto"/>
          </w:tcPr>
          <w:p w14:paraId="442A5C1B" w14:textId="77777777" w:rsidR="006340B0" w:rsidRPr="001730B1" w:rsidRDefault="006340B0" w:rsidP="00903235">
            <w:pPr>
              <w:spacing w:before="120" w:after="120"/>
              <w:jc w:val="center"/>
              <w:rPr>
                <w:rFonts w:ascii="Times New Roman" w:eastAsia="MS Mincho" w:hAnsi="Times New Roman"/>
                <w:b/>
                <w:sz w:val="24"/>
                <w:szCs w:val="24"/>
                <w:lang w:val="en-AU" w:eastAsia="ja-JP"/>
              </w:rPr>
            </w:pPr>
            <w:r w:rsidRPr="001730B1">
              <w:rPr>
                <w:rFonts w:ascii="Times New Roman" w:eastAsia="MS Mincho" w:hAnsi="Times New Roman"/>
                <w:b/>
                <w:sz w:val="24"/>
                <w:szCs w:val="24"/>
                <w:lang w:val="en-AU" w:eastAsia="ja-JP"/>
              </w:rPr>
              <w:t>Phí/</w:t>
            </w:r>
          </w:p>
          <w:p w14:paraId="2E6F05A9" w14:textId="6346CA06" w:rsidR="006340B0" w:rsidRPr="001730B1" w:rsidRDefault="006340B0" w:rsidP="00903235">
            <w:pPr>
              <w:spacing w:before="120" w:after="120"/>
              <w:jc w:val="center"/>
              <w:rPr>
                <w:rFonts w:ascii="Times New Roman" w:eastAsia="MS Mincho" w:hAnsi="Times New Roman"/>
                <w:b/>
                <w:sz w:val="24"/>
                <w:szCs w:val="24"/>
                <w:lang w:val="en-AU" w:eastAsia="ja-JP"/>
              </w:rPr>
            </w:pPr>
            <w:r w:rsidRPr="001730B1">
              <w:rPr>
                <w:rFonts w:ascii="Times New Roman" w:eastAsia="MS Mincho" w:hAnsi="Times New Roman"/>
                <w:b/>
                <w:sz w:val="24"/>
                <w:szCs w:val="24"/>
                <w:lang w:val="en-AU" w:eastAsia="ja-JP"/>
              </w:rPr>
              <w:t>Fee</w:t>
            </w:r>
          </w:p>
        </w:tc>
      </w:tr>
      <w:tr w:rsidR="006340B0" w:rsidRPr="001730B1" w14:paraId="338DBE7F" w14:textId="77777777" w:rsidTr="006340B0">
        <w:trPr>
          <w:jc w:val="right"/>
        </w:trPr>
        <w:tc>
          <w:tcPr>
            <w:tcW w:w="3410" w:type="dxa"/>
            <w:shd w:val="clear" w:color="auto" w:fill="auto"/>
          </w:tcPr>
          <w:p w14:paraId="485EA267" w14:textId="4113CA87" w:rsidR="006340B0" w:rsidRPr="001730B1" w:rsidRDefault="006340B0" w:rsidP="00903235">
            <w:pPr>
              <w:spacing w:before="120" w:after="120"/>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t xml:space="preserve">Giao dịch trên sàn giao dịch chứng khoán/ </w:t>
            </w:r>
            <w:r w:rsidRPr="001730B1">
              <w:rPr>
                <w:rFonts w:ascii="Times New Roman" w:hAnsi="Times New Roman"/>
                <w:sz w:val="24"/>
                <w:szCs w:val="24"/>
                <w:lang w:val="en-AU" w:eastAsia="ja-JP"/>
              </w:rPr>
              <w:t>Transaction on public stock exchange</w:t>
            </w:r>
          </w:p>
        </w:tc>
        <w:tc>
          <w:tcPr>
            <w:tcW w:w="5067" w:type="dxa"/>
            <w:shd w:val="clear" w:color="auto" w:fill="auto"/>
          </w:tcPr>
          <w:p w14:paraId="718918EA" w14:textId="7A2627BE" w:rsidR="006340B0" w:rsidRPr="001730B1" w:rsidRDefault="006340B0" w:rsidP="00903235">
            <w:pPr>
              <w:spacing w:before="120" w:after="120"/>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t xml:space="preserve">0.15% (không phẩy mười lăm phần trăm) trên tổng giá trị giao dịch thành công/ </w:t>
            </w:r>
            <w:r w:rsidRPr="001730B1">
              <w:rPr>
                <w:rFonts w:ascii="Times New Roman" w:hAnsi="Times New Roman"/>
                <w:sz w:val="24"/>
                <w:szCs w:val="24"/>
                <w:lang w:val="en-AU" w:eastAsia="ja-JP"/>
              </w:rPr>
              <w:t>0.15% (zero point fifteen percent) over the total successful transaction value of the Transaction</w:t>
            </w:r>
          </w:p>
        </w:tc>
      </w:tr>
      <w:tr w:rsidR="006340B0" w:rsidRPr="001730B1" w14:paraId="25058CA9" w14:textId="77777777" w:rsidTr="006340B0">
        <w:trPr>
          <w:trHeight w:val="316"/>
          <w:jc w:val="right"/>
        </w:trPr>
        <w:tc>
          <w:tcPr>
            <w:tcW w:w="3410" w:type="dxa"/>
            <w:shd w:val="clear" w:color="auto" w:fill="auto"/>
          </w:tcPr>
          <w:p w14:paraId="5FD1E0C8" w14:textId="47318225" w:rsidR="006340B0" w:rsidRPr="001730B1" w:rsidRDefault="006340B0" w:rsidP="00903235">
            <w:pPr>
              <w:spacing w:before="120" w:after="120"/>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t xml:space="preserve">Giao dịch ngoài sàn giao dịch chứng khoán/ </w:t>
            </w:r>
            <w:r w:rsidRPr="001730B1">
              <w:rPr>
                <w:rFonts w:ascii="Times New Roman" w:hAnsi="Times New Roman"/>
                <w:sz w:val="24"/>
                <w:szCs w:val="24"/>
                <w:lang w:val="en-AU" w:eastAsia="ja-JP"/>
              </w:rPr>
              <w:t xml:space="preserve">Transaction out of </w:t>
            </w:r>
            <w:r w:rsidRPr="001730B1">
              <w:rPr>
                <w:rFonts w:ascii="Times New Roman" w:hAnsi="Times New Roman"/>
                <w:sz w:val="24"/>
                <w:szCs w:val="24"/>
                <w:lang w:val="en-AU" w:eastAsia="ja-JP"/>
              </w:rPr>
              <w:lastRenderedPageBreak/>
              <w:t>public stock exchange</w:t>
            </w:r>
          </w:p>
        </w:tc>
        <w:tc>
          <w:tcPr>
            <w:tcW w:w="5067" w:type="dxa"/>
            <w:shd w:val="clear" w:color="auto" w:fill="auto"/>
          </w:tcPr>
          <w:p w14:paraId="11A93FE9" w14:textId="57D5A766" w:rsidR="006340B0" w:rsidRPr="001730B1" w:rsidRDefault="006340B0" w:rsidP="00903235">
            <w:pPr>
              <w:spacing w:before="120" w:after="120"/>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lastRenderedPageBreak/>
              <w:t xml:space="preserve">0.05% (không phẩy không năm phần trăm) trên tổng giá trị giao dịch thành công/ </w:t>
            </w:r>
            <w:r w:rsidRPr="001730B1">
              <w:rPr>
                <w:rFonts w:ascii="Times New Roman" w:hAnsi="Times New Roman"/>
                <w:sz w:val="24"/>
                <w:szCs w:val="24"/>
                <w:lang w:val="en-AU" w:eastAsia="ja-JP"/>
              </w:rPr>
              <w:t xml:space="preserve">0.05% (zero </w:t>
            </w:r>
            <w:r w:rsidRPr="001730B1">
              <w:rPr>
                <w:rFonts w:ascii="Times New Roman" w:hAnsi="Times New Roman"/>
                <w:sz w:val="24"/>
                <w:szCs w:val="24"/>
                <w:lang w:val="en-AU" w:eastAsia="ja-JP"/>
              </w:rPr>
              <w:lastRenderedPageBreak/>
              <w:t>point zero five percent) over the total successful transaction value of the Transaction</w:t>
            </w:r>
          </w:p>
        </w:tc>
      </w:tr>
    </w:tbl>
    <w:p w14:paraId="0A5B414C" w14:textId="77336396" w:rsidR="00452758" w:rsidRPr="001730B1" w:rsidRDefault="00352ABA" w:rsidP="00903235">
      <w:pPr>
        <w:pStyle w:val="ListParagraph"/>
        <w:numPr>
          <w:ilvl w:val="1"/>
          <w:numId w:val="57"/>
        </w:numPr>
        <w:spacing w:before="120" w:after="120"/>
        <w:ind w:left="993" w:hanging="567"/>
        <w:contextualSpacing w:val="0"/>
        <w:jc w:val="both"/>
        <w:rPr>
          <w:rFonts w:ascii="Times New Roman" w:hAnsi="Times New Roman"/>
          <w:sz w:val="24"/>
          <w:szCs w:val="24"/>
        </w:rPr>
      </w:pPr>
      <w:r w:rsidRPr="001730B1">
        <w:rPr>
          <w:rFonts w:ascii="Times New Roman" w:hAnsi="Times New Roman"/>
          <w:sz w:val="24"/>
          <w:szCs w:val="24"/>
        </w:rPr>
        <w:lastRenderedPageBreak/>
        <w:t>Phí dịch vụ theo</w:t>
      </w:r>
      <w:r w:rsidR="005D589E" w:rsidRPr="001730B1">
        <w:rPr>
          <w:rFonts w:ascii="Times New Roman" w:hAnsi="Times New Roman"/>
          <w:sz w:val="24"/>
          <w:szCs w:val="24"/>
        </w:rPr>
        <w:t xml:space="preserve"> Hợp đồng này là mức phí</w:t>
      </w:r>
      <w:r w:rsidR="000451EB" w:rsidRPr="001730B1">
        <w:rPr>
          <w:rFonts w:ascii="Times New Roman" w:hAnsi="Times New Roman"/>
          <w:sz w:val="24"/>
          <w:szCs w:val="24"/>
        </w:rPr>
        <w:t xml:space="preserve"> </w:t>
      </w:r>
      <w:r w:rsidR="00DB5632" w:rsidRPr="001730B1">
        <w:rPr>
          <w:rFonts w:ascii="Times New Roman" w:hAnsi="Times New Roman"/>
          <w:sz w:val="24"/>
          <w:szCs w:val="24"/>
        </w:rPr>
        <w:t>cho</w:t>
      </w:r>
      <w:r w:rsidR="005D589E" w:rsidRPr="001730B1">
        <w:rPr>
          <w:rFonts w:ascii="Times New Roman" w:hAnsi="Times New Roman"/>
          <w:sz w:val="24"/>
          <w:szCs w:val="24"/>
        </w:rPr>
        <w:t xml:space="preserve"> các dịch vụ Bên B trực tiếp </w:t>
      </w:r>
      <w:r w:rsidR="00C50981" w:rsidRPr="001730B1">
        <w:rPr>
          <w:rFonts w:ascii="Times New Roman" w:hAnsi="Times New Roman"/>
          <w:sz w:val="24"/>
          <w:szCs w:val="24"/>
        </w:rPr>
        <w:t xml:space="preserve">hoặc gián tiếp </w:t>
      </w:r>
      <w:r w:rsidR="005D589E" w:rsidRPr="001730B1">
        <w:rPr>
          <w:rFonts w:ascii="Times New Roman" w:hAnsi="Times New Roman"/>
          <w:sz w:val="24"/>
          <w:szCs w:val="24"/>
        </w:rPr>
        <w:t>cung cấp cho Bên A</w:t>
      </w:r>
      <w:r w:rsidR="00C50981" w:rsidRPr="001730B1">
        <w:rPr>
          <w:rFonts w:ascii="Times New Roman" w:hAnsi="Times New Roman"/>
          <w:sz w:val="24"/>
          <w:szCs w:val="24"/>
        </w:rPr>
        <w:t xml:space="preserve"> (và các công ty con, công ty liên kết của Bên A)</w:t>
      </w:r>
      <w:r w:rsidR="005D589E" w:rsidRPr="001730B1">
        <w:rPr>
          <w:rFonts w:ascii="Times New Roman" w:hAnsi="Times New Roman"/>
          <w:sz w:val="24"/>
          <w:szCs w:val="24"/>
        </w:rPr>
        <w:t xml:space="preserve"> kể từ ngày ký kết hợp đồng cho đến khi giao dịch mua cổ phần của Bên A kết thúc</w:t>
      </w:r>
      <w:r w:rsidR="002A4538" w:rsidRPr="001730B1">
        <w:rPr>
          <w:rFonts w:ascii="Times New Roman" w:hAnsi="Times New Roman"/>
          <w:sz w:val="24"/>
          <w:szCs w:val="24"/>
        </w:rPr>
        <w:t xml:space="preserve"> </w:t>
      </w:r>
      <w:r w:rsidR="007F19CE" w:rsidRPr="001730B1">
        <w:rPr>
          <w:rFonts w:ascii="Times New Roman" w:hAnsi="Times New Roman"/>
          <w:sz w:val="24"/>
          <w:szCs w:val="24"/>
        </w:rPr>
        <w:t xml:space="preserve">hoặc </w:t>
      </w:r>
      <w:r w:rsidR="00065F62" w:rsidRPr="001730B1">
        <w:rPr>
          <w:rFonts w:ascii="Times New Roman" w:hAnsi="Times New Roman"/>
          <w:sz w:val="24"/>
          <w:szCs w:val="24"/>
        </w:rPr>
        <w:t>chấm dứt trước hạn</w:t>
      </w:r>
      <w:r w:rsidR="007F19CE" w:rsidRPr="001730B1">
        <w:rPr>
          <w:rFonts w:ascii="Times New Roman" w:hAnsi="Times New Roman"/>
          <w:sz w:val="24"/>
          <w:szCs w:val="24"/>
        </w:rPr>
        <w:t xml:space="preserve"> </w:t>
      </w:r>
      <w:r w:rsidR="002A4538" w:rsidRPr="001730B1">
        <w:rPr>
          <w:rFonts w:ascii="Times New Roman" w:hAnsi="Times New Roman"/>
          <w:sz w:val="24"/>
          <w:szCs w:val="24"/>
        </w:rPr>
        <w:t xml:space="preserve">theo quy định tại </w:t>
      </w:r>
      <w:r w:rsidR="00531138" w:rsidRPr="001730B1">
        <w:rPr>
          <w:rFonts w:ascii="Times New Roman" w:hAnsi="Times New Roman"/>
          <w:sz w:val="24"/>
          <w:szCs w:val="24"/>
        </w:rPr>
        <w:t xml:space="preserve">Khoản 2 </w:t>
      </w:r>
      <w:r w:rsidR="002A4538" w:rsidRPr="001730B1">
        <w:rPr>
          <w:rFonts w:ascii="Times New Roman" w:hAnsi="Times New Roman"/>
          <w:sz w:val="24"/>
          <w:szCs w:val="24"/>
        </w:rPr>
        <w:t xml:space="preserve">Điều </w:t>
      </w:r>
      <w:r w:rsidRPr="001730B1">
        <w:rPr>
          <w:rFonts w:ascii="Times New Roman" w:hAnsi="Times New Roman"/>
          <w:sz w:val="24"/>
          <w:szCs w:val="24"/>
        </w:rPr>
        <w:t>8</w:t>
      </w:r>
      <w:r w:rsidR="002A4538" w:rsidRPr="001730B1">
        <w:rPr>
          <w:rFonts w:ascii="Times New Roman" w:hAnsi="Times New Roman"/>
          <w:sz w:val="24"/>
          <w:szCs w:val="24"/>
        </w:rPr>
        <w:t xml:space="preserve"> Hợp đồng này</w:t>
      </w:r>
      <w:r w:rsidR="005D589E" w:rsidRPr="001730B1">
        <w:rPr>
          <w:rFonts w:ascii="Times New Roman" w:hAnsi="Times New Roman"/>
          <w:sz w:val="24"/>
          <w:szCs w:val="24"/>
        </w:rPr>
        <w:t>.</w:t>
      </w:r>
    </w:p>
    <w:p w14:paraId="69E4C099" w14:textId="6F49CA64" w:rsidR="0062574F" w:rsidRPr="001730B1" w:rsidRDefault="00475961" w:rsidP="00903235">
      <w:pPr>
        <w:pStyle w:val="ListParagraph"/>
        <w:spacing w:before="120" w:after="120"/>
        <w:ind w:left="993"/>
        <w:contextualSpacing w:val="0"/>
        <w:jc w:val="both"/>
        <w:rPr>
          <w:rFonts w:ascii="Times New Roman" w:hAnsi="Times New Roman"/>
          <w:sz w:val="24"/>
          <w:szCs w:val="24"/>
        </w:rPr>
      </w:pPr>
      <w:r w:rsidRPr="001730B1">
        <w:rPr>
          <w:rFonts w:ascii="Times New Roman" w:hAnsi="Times New Roman"/>
          <w:sz w:val="24"/>
          <w:szCs w:val="24"/>
        </w:rPr>
        <w:t>Th</w:t>
      </w:r>
      <w:r w:rsidR="0035517E" w:rsidRPr="001730B1">
        <w:rPr>
          <w:rFonts w:ascii="Times New Roman" w:hAnsi="Times New Roman"/>
          <w:sz w:val="24"/>
          <w:szCs w:val="24"/>
        </w:rPr>
        <w:t>e</w:t>
      </w:r>
      <w:r w:rsidRPr="001730B1">
        <w:rPr>
          <w:rFonts w:ascii="Times New Roman" w:hAnsi="Times New Roman"/>
          <w:sz w:val="24"/>
          <w:szCs w:val="24"/>
        </w:rPr>
        <w:t xml:space="preserve"> </w:t>
      </w:r>
      <w:r w:rsidR="002A4538" w:rsidRPr="001730B1">
        <w:rPr>
          <w:rFonts w:ascii="Times New Roman" w:hAnsi="Times New Roman"/>
          <w:sz w:val="24"/>
          <w:szCs w:val="24"/>
        </w:rPr>
        <w:t xml:space="preserve">payment </w:t>
      </w:r>
      <w:r w:rsidRPr="001730B1">
        <w:rPr>
          <w:rFonts w:ascii="Times New Roman" w:hAnsi="Times New Roman"/>
          <w:sz w:val="24"/>
          <w:szCs w:val="24"/>
        </w:rPr>
        <w:t xml:space="preserve">is </w:t>
      </w:r>
      <w:r w:rsidR="00BF2716" w:rsidRPr="001730B1">
        <w:rPr>
          <w:rFonts w:ascii="Times New Roman" w:hAnsi="Times New Roman"/>
          <w:sz w:val="24"/>
          <w:szCs w:val="24"/>
        </w:rPr>
        <w:t xml:space="preserve">the </w:t>
      </w:r>
      <w:r w:rsidRPr="001730B1">
        <w:rPr>
          <w:rFonts w:ascii="Times New Roman" w:hAnsi="Times New Roman"/>
          <w:sz w:val="24"/>
          <w:szCs w:val="24"/>
        </w:rPr>
        <w:t xml:space="preserve">fee </w:t>
      </w:r>
      <w:r w:rsidR="002A4538" w:rsidRPr="001730B1">
        <w:rPr>
          <w:rFonts w:ascii="Times New Roman" w:hAnsi="Times New Roman"/>
          <w:sz w:val="24"/>
          <w:szCs w:val="24"/>
        </w:rPr>
        <w:t xml:space="preserve">for </w:t>
      </w:r>
      <w:r w:rsidRPr="001730B1">
        <w:rPr>
          <w:rFonts w:ascii="Times New Roman" w:hAnsi="Times New Roman"/>
          <w:sz w:val="24"/>
          <w:szCs w:val="24"/>
        </w:rPr>
        <w:t>service</w:t>
      </w:r>
      <w:r w:rsidR="002A4538" w:rsidRPr="001730B1">
        <w:rPr>
          <w:rFonts w:ascii="Times New Roman" w:hAnsi="Times New Roman"/>
          <w:sz w:val="24"/>
          <w:szCs w:val="24"/>
        </w:rPr>
        <w:t>s</w:t>
      </w:r>
      <w:r w:rsidRPr="001730B1">
        <w:rPr>
          <w:rFonts w:ascii="Times New Roman" w:hAnsi="Times New Roman"/>
          <w:sz w:val="24"/>
          <w:szCs w:val="24"/>
        </w:rPr>
        <w:t xml:space="preserve"> </w:t>
      </w:r>
      <w:r w:rsidR="000451EB" w:rsidRPr="001730B1">
        <w:rPr>
          <w:rFonts w:ascii="Times New Roman" w:hAnsi="Times New Roman"/>
          <w:sz w:val="24"/>
          <w:szCs w:val="24"/>
        </w:rPr>
        <w:t xml:space="preserve">which </w:t>
      </w:r>
      <w:r w:rsidR="00731A52" w:rsidRPr="001730B1">
        <w:rPr>
          <w:rFonts w:ascii="Times New Roman" w:hAnsi="Times New Roman"/>
          <w:sz w:val="24"/>
          <w:szCs w:val="24"/>
        </w:rPr>
        <w:t>Party</w:t>
      </w:r>
      <w:r w:rsidRPr="001730B1">
        <w:rPr>
          <w:rFonts w:ascii="Times New Roman" w:hAnsi="Times New Roman"/>
          <w:sz w:val="24"/>
          <w:szCs w:val="24"/>
        </w:rPr>
        <w:t xml:space="preserve"> B directly</w:t>
      </w:r>
      <w:r w:rsidR="00CE7487" w:rsidRPr="001730B1">
        <w:rPr>
          <w:rFonts w:ascii="Times New Roman" w:hAnsi="Times New Roman"/>
          <w:sz w:val="24"/>
          <w:szCs w:val="24"/>
          <w:lang w:eastAsia="ja-JP"/>
        </w:rPr>
        <w:t xml:space="preserve"> or indirectly</w:t>
      </w:r>
      <w:r w:rsidRPr="001730B1">
        <w:rPr>
          <w:rFonts w:ascii="Times New Roman" w:hAnsi="Times New Roman"/>
          <w:sz w:val="24"/>
          <w:szCs w:val="24"/>
        </w:rPr>
        <w:t xml:space="preserve"> provides to </w:t>
      </w:r>
      <w:r w:rsidR="00731A52" w:rsidRPr="001730B1">
        <w:rPr>
          <w:rFonts w:ascii="Times New Roman" w:hAnsi="Times New Roman"/>
          <w:sz w:val="24"/>
          <w:szCs w:val="24"/>
        </w:rPr>
        <w:t>Party</w:t>
      </w:r>
      <w:r w:rsidRPr="001730B1">
        <w:rPr>
          <w:rFonts w:ascii="Times New Roman" w:hAnsi="Times New Roman"/>
          <w:sz w:val="24"/>
          <w:szCs w:val="24"/>
        </w:rPr>
        <w:t xml:space="preserve"> A</w:t>
      </w:r>
      <w:r w:rsidR="00CE7487" w:rsidRPr="001730B1">
        <w:rPr>
          <w:rFonts w:ascii="Times New Roman" w:hAnsi="Times New Roman"/>
          <w:sz w:val="24"/>
          <w:szCs w:val="24"/>
          <w:lang w:eastAsia="ja-JP"/>
        </w:rPr>
        <w:t xml:space="preserve"> (including its subsidiaries and affiliates)</w:t>
      </w:r>
      <w:r w:rsidRPr="001730B1">
        <w:rPr>
          <w:rFonts w:ascii="Times New Roman" w:hAnsi="Times New Roman"/>
          <w:sz w:val="24"/>
          <w:szCs w:val="24"/>
        </w:rPr>
        <w:t xml:space="preserve"> as from signing </w:t>
      </w:r>
      <w:r w:rsidR="002A4538" w:rsidRPr="001730B1">
        <w:rPr>
          <w:rFonts w:ascii="Times New Roman" w:hAnsi="Times New Roman"/>
          <w:sz w:val="24"/>
          <w:szCs w:val="24"/>
        </w:rPr>
        <w:t xml:space="preserve">date </w:t>
      </w:r>
      <w:r w:rsidR="00731A52" w:rsidRPr="001730B1">
        <w:rPr>
          <w:rFonts w:ascii="Times New Roman" w:hAnsi="Times New Roman"/>
          <w:sz w:val="24"/>
          <w:szCs w:val="24"/>
        </w:rPr>
        <w:t xml:space="preserve">of </w:t>
      </w:r>
      <w:r w:rsidR="002A4538" w:rsidRPr="001730B1">
        <w:rPr>
          <w:rFonts w:ascii="Times New Roman" w:hAnsi="Times New Roman"/>
          <w:sz w:val="24"/>
          <w:szCs w:val="24"/>
        </w:rPr>
        <w:t xml:space="preserve">this </w:t>
      </w:r>
      <w:r w:rsidR="00D860BE" w:rsidRPr="001730B1">
        <w:rPr>
          <w:rFonts w:ascii="Times New Roman" w:hAnsi="Times New Roman"/>
          <w:sz w:val="24"/>
          <w:szCs w:val="24"/>
        </w:rPr>
        <w:t>Agreement</w:t>
      </w:r>
      <w:r w:rsidR="00731A52" w:rsidRPr="001730B1">
        <w:rPr>
          <w:rFonts w:ascii="Times New Roman" w:hAnsi="Times New Roman"/>
          <w:sz w:val="24"/>
          <w:szCs w:val="24"/>
        </w:rPr>
        <w:t xml:space="preserve"> </w:t>
      </w:r>
      <w:r w:rsidR="002A4538" w:rsidRPr="001730B1">
        <w:rPr>
          <w:rFonts w:ascii="Times New Roman" w:hAnsi="Times New Roman"/>
          <w:sz w:val="24"/>
          <w:szCs w:val="24"/>
        </w:rPr>
        <w:t xml:space="preserve">until the Transaction is completed </w:t>
      </w:r>
      <w:r w:rsidR="00CE7487" w:rsidRPr="001730B1">
        <w:rPr>
          <w:rFonts w:ascii="Times New Roman" w:hAnsi="Times New Roman"/>
          <w:sz w:val="24"/>
          <w:szCs w:val="24"/>
          <w:lang w:eastAsia="ja-JP"/>
        </w:rPr>
        <w:t xml:space="preserve">or terminated </w:t>
      </w:r>
      <w:r w:rsidR="002A4538" w:rsidRPr="001730B1">
        <w:rPr>
          <w:rFonts w:ascii="Times New Roman" w:hAnsi="Times New Roman"/>
          <w:sz w:val="24"/>
          <w:szCs w:val="24"/>
        </w:rPr>
        <w:t xml:space="preserve">as stipulated in </w:t>
      </w:r>
      <w:r w:rsidR="00531138" w:rsidRPr="001730B1">
        <w:rPr>
          <w:rFonts w:ascii="Times New Roman" w:hAnsi="Times New Roman"/>
          <w:sz w:val="24"/>
          <w:szCs w:val="24"/>
        </w:rPr>
        <w:t xml:space="preserve">Clause 2 of </w:t>
      </w:r>
      <w:r w:rsidR="002A4538" w:rsidRPr="001730B1">
        <w:rPr>
          <w:rFonts w:ascii="Times New Roman" w:hAnsi="Times New Roman"/>
          <w:sz w:val="24"/>
          <w:szCs w:val="24"/>
        </w:rPr>
        <w:t xml:space="preserve">Article </w:t>
      </w:r>
      <w:r w:rsidR="00352ABA" w:rsidRPr="001730B1">
        <w:rPr>
          <w:rFonts w:ascii="Times New Roman" w:hAnsi="Times New Roman"/>
          <w:sz w:val="24"/>
          <w:szCs w:val="24"/>
        </w:rPr>
        <w:t>8</w:t>
      </w:r>
      <w:r w:rsidR="00531138" w:rsidRPr="001730B1">
        <w:rPr>
          <w:rFonts w:ascii="Times New Roman" w:hAnsi="Times New Roman"/>
          <w:sz w:val="24"/>
          <w:szCs w:val="24"/>
        </w:rPr>
        <w:t xml:space="preserve"> under this Agreeement</w:t>
      </w:r>
      <w:r w:rsidR="00A56DC0" w:rsidRPr="001730B1">
        <w:rPr>
          <w:rFonts w:ascii="Times New Roman" w:hAnsi="Times New Roman"/>
          <w:sz w:val="24"/>
          <w:szCs w:val="24"/>
        </w:rPr>
        <w:t>.</w:t>
      </w:r>
    </w:p>
    <w:p w14:paraId="07BD8C12" w14:textId="7F1F13E8" w:rsidR="00F92F08" w:rsidRPr="001730B1" w:rsidRDefault="005D589E" w:rsidP="00903235">
      <w:pPr>
        <w:pStyle w:val="ListParagraph"/>
        <w:numPr>
          <w:ilvl w:val="1"/>
          <w:numId w:val="57"/>
        </w:numPr>
        <w:spacing w:before="120" w:after="120"/>
        <w:ind w:left="993" w:hanging="567"/>
        <w:contextualSpacing w:val="0"/>
        <w:jc w:val="both"/>
        <w:rPr>
          <w:rFonts w:ascii="Times New Roman" w:hAnsi="Times New Roman"/>
          <w:sz w:val="24"/>
          <w:szCs w:val="24"/>
        </w:rPr>
      </w:pPr>
      <w:r w:rsidRPr="001730B1">
        <w:rPr>
          <w:rFonts w:ascii="Times New Roman" w:hAnsi="Times New Roman"/>
          <w:sz w:val="24"/>
          <w:szCs w:val="24"/>
        </w:rPr>
        <w:t xml:space="preserve">Khoản phí dịch vụ nêu </w:t>
      </w:r>
      <w:r w:rsidR="00065F62" w:rsidRPr="001730B1">
        <w:rPr>
          <w:rFonts w:ascii="Times New Roman" w:hAnsi="Times New Roman"/>
          <w:sz w:val="24"/>
          <w:szCs w:val="24"/>
        </w:rPr>
        <w:t xml:space="preserve">tại </w:t>
      </w:r>
      <w:r w:rsidR="00424759" w:rsidRPr="001730B1">
        <w:rPr>
          <w:rFonts w:ascii="Times New Roman" w:hAnsi="Times New Roman"/>
          <w:sz w:val="24"/>
          <w:szCs w:val="24"/>
        </w:rPr>
        <w:t>Mục</w:t>
      </w:r>
      <w:r w:rsidR="00065F62" w:rsidRPr="001730B1">
        <w:rPr>
          <w:rFonts w:ascii="Times New Roman" w:hAnsi="Times New Roman"/>
          <w:sz w:val="24"/>
          <w:szCs w:val="24"/>
        </w:rPr>
        <w:t xml:space="preserve"> </w:t>
      </w:r>
      <w:r w:rsidR="003515BC" w:rsidRPr="001730B1">
        <w:rPr>
          <w:rFonts w:ascii="Times New Roman" w:hAnsi="Times New Roman"/>
          <w:sz w:val="24"/>
          <w:szCs w:val="24"/>
        </w:rPr>
        <w:t>1.</w:t>
      </w:r>
      <w:r w:rsidR="00065F62" w:rsidRPr="001730B1">
        <w:rPr>
          <w:rFonts w:ascii="Times New Roman" w:hAnsi="Times New Roman"/>
          <w:sz w:val="24"/>
          <w:szCs w:val="24"/>
        </w:rPr>
        <w:t xml:space="preserve">1 và </w:t>
      </w:r>
      <w:r w:rsidR="003515BC" w:rsidRPr="001730B1">
        <w:rPr>
          <w:rFonts w:ascii="Times New Roman" w:hAnsi="Times New Roman"/>
          <w:sz w:val="24"/>
          <w:szCs w:val="24"/>
        </w:rPr>
        <w:t>1.</w:t>
      </w:r>
      <w:r w:rsidR="00065F62" w:rsidRPr="001730B1">
        <w:rPr>
          <w:rFonts w:ascii="Times New Roman" w:hAnsi="Times New Roman"/>
          <w:sz w:val="24"/>
          <w:szCs w:val="24"/>
        </w:rPr>
        <w:t xml:space="preserve">2 </w:t>
      </w:r>
      <w:r w:rsidR="00424759" w:rsidRPr="001730B1">
        <w:rPr>
          <w:rFonts w:ascii="Times New Roman" w:hAnsi="Times New Roman"/>
          <w:sz w:val="24"/>
          <w:szCs w:val="24"/>
        </w:rPr>
        <w:t>Khoản</w:t>
      </w:r>
      <w:r w:rsidR="00065F62" w:rsidRPr="001730B1">
        <w:rPr>
          <w:rFonts w:ascii="Times New Roman" w:hAnsi="Times New Roman"/>
          <w:sz w:val="24"/>
          <w:szCs w:val="24"/>
        </w:rPr>
        <w:t xml:space="preserve"> này </w:t>
      </w:r>
      <w:r w:rsidRPr="001730B1">
        <w:rPr>
          <w:rFonts w:ascii="Times New Roman" w:hAnsi="Times New Roman"/>
          <w:sz w:val="24"/>
          <w:szCs w:val="24"/>
        </w:rPr>
        <w:t>chưa bao gồm:</w:t>
      </w:r>
    </w:p>
    <w:p w14:paraId="0DB343E4" w14:textId="01829444" w:rsidR="005D589E" w:rsidRPr="001730B1" w:rsidRDefault="00322AD8" w:rsidP="00903235">
      <w:pPr>
        <w:spacing w:before="120" w:after="120"/>
        <w:ind w:left="993"/>
        <w:jc w:val="both"/>
        <w:rPr>
          <w:rFonts w:ascii="Times New Roman" w:hAnsi="Times New Roman"/>
          <w:sz w:val="24"/>
          <w:szCs w:val="24"/>
        </w:rPr>
      </w:pPr>
      <w:r w:rsidRPr="001730B1">
        <w:rPr>
          <w:rFonts w:ascii="Times New Roman" w:hAnsi="Times New Roman"/>
          <w:sz w:val="24"/>
          <w:szCs w:val="24"/>
        </w:rPr>
        <w:t xml:space="preserve">The </w:t>
      </w:r>
      <w:r w:rsidR="003F568B" w:rsidRPr="001730B1">
        <w:rPr>
          <w:rFonts w:ascii="Times New Roman" w:hAnsi="Times New Roman"/>
          <w:sz w:val="24"/>
          <w:szCs w:val="24"/>
        </w:rPr>
        <w:t xml:space="preserve">Service </w:t>
      </w:r>
      <w:r w:rsidRPr="001730B1">
        <w:rPr>
          <w:rFonts w:ascii="Times New Roman" w:hAnsi="Times New Roman"/>
          <w:sz w:val="24"/>
          <w:szCs w:val="24"/>
        </w:rPr>
        <w:t>fee</w:t>
      </w:r>
      <w:r w:rsidR="00065F62" w:rsidRPr="001730B1">
        <w:rPr>
          <w:rFonts w:ascii="Times New Roman" w:hAnsi="Times New Roman"/>
          <w:sz w:val="24"/>
          <w:szCs w:val="24"/>
        </w:rPr>
        <w:t xml:space="preserve"> listed in Clause 1</w:t>
      </w:r>
      <w:r w:rsidR="00EC65AB" w:rsidRPr="001730B1">
        <w:rPr>
          <w:rFonts w:ascii="Times New Roman" w:hAnsi="Times New Roman"/>
          <w:sz w:val="24"/>
          <w:szCs w:val="24"/>
        </w:rPr>
        <w:t>.1</w:t>
      </w:r>
      <w:r w:rsidR="00065F62" w:rsidRPr="001730B1">
        <w:rPr>
          <w:rFonts w:ascii="Times New Roman" w:hAnsi="Times New Roman"/>
          <w:sz w:val="24"/>
          <w:szCs w:val="24"/>
        </w:rPr>
        <w:t xml:space="preserve"> and </w:t>
      </w:r>
      <w:r w:rsidR="00EC65AB" w:rsidRPr="001730B1">
        <w:rPr>
          <w:rFonts w:ascii="Times New Roman" w:hAnsi="Times New Roman"/>
          <w:sz w:val="24"/>
          <w:szCs w:val="24"/>
        </w:rPr>
        <w:t>1.</w:t>
      </w:r>
      <w:r w:rsidR="00065F62" w:rsidRPr="001730B1">
        <w:rPr>
          <w:rFonts w:ascii="Times New Roman" w:hAnsi="Times New Roman"/>
          <w:sz w:val="24"/>
          <w:szCs w:val="24"/>
        </w:rPr>
        <w:t xml:space="preserve">2 of this </w:t>
      </w:r>
      <w:r w:rsidR="00424759" w:rsidRPr="001730B1">
        <w:rPr>
          <w:rFonts w:ascii="Times New Roman" w:hAnsi="Times New Roman"/>
          <w:sz w:val="24"/>
          <w:szCs w:val="24"/>
        </w:rPr>
        <w:t>Clause</w:t>
      </w:r>
      <w:r w:rsidRPr="001730B1">
        <w:rPr>
          <w:rFonts w:ascii="Times New Roman" w:hAnsi="Times New Roman"/>
          <w:sz w:val="24"/>
          <w:szCs w:val="24"/>
        </w:rPr>
        <w:t xml:space="preserve"> </w:t>
      </w:r>
      <w:r w:rsidR="00A56DC0" w:rsidRPr="001730B1">
        <w:rPr>
          <w:rFonts w:ascii="Times New Roman" w:hAnsi="Times New Roman"/>
          <w:sz w:val="24"/>
          <w:szCs w:val="24"/>
        </w:rPr>
        <w:t>excludes</w:t>
      </w:r>
      <w:r w:rsidRPr="001730B1">
        <w:rPr>
          <w:rFonts w:ascii="Times New Roman" w:hAnsi="Times New Roman"/>
          <w:sz w:val="24"/>
          <w:szCs w:val="24"/>
        </w:rPr>
        <w:t>:</w:t>
      </w:r>
    </w:p>
    <w:p w14:paraId="314041E5" w14:textId="5A9D9D0A" w:rsidR="00C30BF6" w:rsidRPr="001730B1" w:rsidRDefault="00C30BF6" w:rsidP="00903235">
      <w:pPr>
        <w:numPr>
          <w:ilvl w:val="0"/>
          <w:numId w:val="35"/>
        </w:numPr>
        <w:spacing w:before="120" w:after="120"/>
        <w:ind w:left="1418" w:hanging="425"/>
        <w:jc w:val="both"/>
        <w:rPr>
          <w:rFonts w:ascii="Times New Roman" w:hAnsi="Times New Roman"/>
          <w:sz w:val="24"/>
          <w:szCs w:val="24"/>
        </w:rPr>
      </w:pPr>
      <w:r w:rsidRPr="001730B1">
        <w:rPr>
          <w:rFonts w:ascii="Times New Roman" w:hAnsi="Times New Roman"/>
          <w:sz w:val="24"/>
          <w:szCs w:val="24"/>
        </w:rPr>
        <w:t>Thuế giá trị gia tăng, các loại thuế và lệ phí khác theo quy định của pháp luật</w:t>
      </w:r>
      <w:r w:rsidR="009E5BB6" w:rsidRPr="001730B1">
        <w:rPr>
          <w:rFonts w:ascii="Times New Roman" w:hAnsi="Times New Roman"/>
          <w:sz w:val="24"/>
          <w:szCs w:val="24"/>
        </w:rPr>
        <w:t xml:space="preserve"> Việt Nam.</w:t>
      </w:r>
    </w:p>
    <w:p w14:paraId="092CAD49" w14:textId="2F150850" w:rsidR="00C30BF6" w:rsidRPr="001730B1" w:rsidRDefault="00C30BF6" w:rsidP="00903235">
      <w:pPr>
        <w:spacing w:before="120" w:after="120"/>
        <w:ind w:left="1418"/>
        <w:jc w:val="both"/>
        <w:rPr>
          <w:rFonts w:ascii="Times New Roman" w:hAnsi="Times New Roman"/>
          <w:sz w:val="24"/>
          <w:szCs w:val="24"/>
        </w:rPr>
      </w:pPr>
      <w:r w:rsidRPr="001730B1">
        <w:rPr>
          <w:rFonts w:ascii="Times New Roman" w:hAnsi="Times New Roman"/>
          <w:sz w:val="24"/>
          <w:szCs w:val="24"/>
        </w:rPr>
        <w:t>Value added tax, other tax</w:t>
      </w:r>
      <w:r w:rsidR="00046824" w:rsidRPr="001730B1">
        <w:rPr>
          <w:rFonts w:ascii="Times New Roman" w:hAnsi="Times New Roman"/>
          <w:sz w:val="24"/>
          <w:szCs w:val="24"/>
        </w:rPr>
        <w:t>es</w:t>
      </w:r>
      <w:r w:rsidRPr="001730B1">
        <w:rPr>
          <w:rFonts w:ascii="Times New Roman" w:hAnsi="Times New Roman"/>
          <w:sz w:val="24"/>
          <w:szCs w:val="24"/>
        </w:rPr>
        <w:t xml:space="preserve"> and tariff</w:t>
      </w:r>
      <w:r w:rsidR="00046824" w:rsidRPr="001730B1">
        <w:rPr>
          <w:rFonts w:ascii="Times New Roman" w:hAnsi="Times New Roman"/>
          <w:sz w:val="24"/>
          <w:szCs w:val="24"/>
        </w:rPr>
        <w:t>s</w:t>
      </w:r>
      <w:r w:rsidRPr="001730B1">
        <w:rPr>
          <w:rFonts w:ascii="Times New Roman" w:hAnsi="Times New Roman"/>
          <w:sz w:val="24"/>
          <w:szCs w:val="24"/>
        </w:rPr>
        <w:t xml:space="preserve"> as required by </w:t>
      </w:r>
      <w:r w:rsidR="00F9665D" w:rsidRPr="001730B1">
        <w:rPr>
          <w:rFonts w:ascii="Times New Roman" w:hAnsi="Times New Roman"/>
          <w:sz w:val="24"/>
          <w:szCs w:val="24"/>
        </w:rPr>
        <w:t xml:space="preserve">Vietnam </w:t>
      </w:r>
      <w:r w:rsidRPr="001730B1">
        <w:rPr>
          <w:rFonts w:ascii="Times New Roman" w:hAnsi="Times New Roman"/>
          <w:sz w:val="24"/>
          <w:szCs w:val="24"/>
        </w:rPr>
        <w:t>law</w:t>
      </w:r>
      <w:r w:rsidR="00F9665D" w:rsidRPr="001730B1">
        <w:rPr>
          <w:rFonts w:ascii="Times New Roman" w:hAnsi="Times New Roman"/>
          <w:sz w:val="24"/>
          <w:szCs w:val="24"/>
        </w:rPr>
        <w:t>.</w:t>
      </w:r>
    </w:p>
    <w:p w14:paraId="12007AC0" w14:textId="78320182" w:rsidR="00746107" w:rsidRPr="001730B1" w:rsidRDefault="005D589E" w:rsidP="00903235">
      <w:pPr>
        <w:numPr>
          <w:ilvl w:val="0"/>
          <w:numId w:val="35"/>
        </w:numPr>
        <w:spacing w:before="120" w:after="120"/>
        <w:ind w:left="1418" w:hanging="425"/>
        <w:jc w:val="both"/>
        <w:rPr>
          <w:rFonts w:ascii="Times New Roman" w:hAnsi="Times New Roman"/>
          <w:sz w:val="24"/>
          <w:szCs w:val="24"/>
        </w:rPr>
      </w:pPr>
      <w:r w:rsidRPr="001730B1">
        <w:rPr>
          <w:rFonts w:ascii="Times New Roman" w:hAnsi="Times New Roman"/>
          <w:sz w:val="24"/>
          <w:szCs w:val="24"/>
        </w:rPr>
        <w:t xml:space="preserve">Chi phí phải thanh toán cho bên thứ ba </w:t>
      </w:r>
      <w:r w:rsidR="008E65E8" w:rsidRPr="001730B1">
        <w:rPr>
          <w:rFonts w:ascii="Times New Roman" w:hAnsi="Times New Roman"/>
          <w:sz w:val="24"/>
          <w:szCs w:val="24"/>
        </w:rPr>
        <w:t>và</w:t>
      </w:r>
      <w:r w:rsidRPr="001730B1">
        <w:rPr>
          <w:rFonts w:ascii="Times New Roman" w:hAnsi="Times New Roman"/>
          <w:sz w:val="24"/>
          <w:szCs w:val="24"/>
        </w:rPr>
        <w:t xml:space="preserve"> phí nộp cho </w:t>
      </w:r>
      <w:r w:rsidR="008E12AF" w:rsidRPr="001730B1">
        <w:rPr>
          <w:rFonts w:ascii="Times New Roman" w:hAnsi="Times New Roman"/>
          <w:sz w:val="24"/>
          <w:szCs w:val="24"/>
        </w:rPr>
        <w:t>các cơ quản quản lý có thẩm quyền</w:t>
      </w:r>
      <w:r w:rsidR="00A75D97" w:rsidRPr="001730B1">
        <w:rPr>
          <w:rFonts w:ascii="Times New Roman" w:hAnsi="Times New Roman"/>
          <w:sz w:val="24"/>
          <w:szCs w:val="24"/>
        </w:rPr>
        <w:t xml:space="preserve"> theo quy định</w:t>
      </w:r>
      <w:r w:rsidR="00B742AE" w:rsidRPr="001730B1">
        <w:rPr>
          <w:rFonts w:ascii="Times New Roman" w:hAnsi="Times New Roman"/>
          <w:sz w:val="24"/>
          <w:szCs w:val="24"/>
        </w:rPr>
        <w:t xml:space="preserve"> tại Khoản 1.5 Điều này</w:t>
      </w:r>
      <w:r w:rsidRPr="001730B1">
        <w:rPr>
          <w:rFonts w:ascii="Times New Roman" w:hAnsi="Times New Roman"/>
          <w:sz w:val="24"/>
          <w:szCs w:val="24"/>
        </w:rPr>
        <w:t>.</w:t>
      </w:r>
    </w:p>
    <w:p w14:paraId="3771D830" w14:textId="6FC6FF3B" w:rsidR="005D589E" w:rsidRPr="001730B1" w:rsidRDefault="00C30BF6" w:rsidP="00903235">
      <w:pPr>
        <w:spacing w:before="120" w:after="120"/>
        <w:ind w:left="1418"/>
        <w:jc w:val="both"/>
        <w:rPr>
          <w:rFonts w:ascii="Times New Roman" w:hAnsi="Times New Roman"/>
          <w:sz w:val="24"/>
          <w:szCs w:val="24"/>
        </w:rPr>
      </w:pPr>
      <w:r w:rsidRPr="001730B1">
        <w:rPr>
          <w:rFonts w:ascii="Times New Roman" w:hAnsi="Times New Roman"/>
          <w:sz w:val="24"/>
          <w:szCs w:val="24"/>
        </w:rPr>
        <w:t>E</w:t>
      </w:r>
      <w:r w:rsidR="002C5612" w:rsidRPr="001730B1">
        <w:rPr>
          <w:rFonts w:ascii="Times New Roman" w:hAnsi="Times New Roman"/>
          <w:sz w:val="24"/>
          <w:szCs w:val="24"/>
        </w:rPr>
        <w:t>xpense</w:t>
      </w:r>
      <w:r w:rsidRPr="001730B1">
        <w:rPr>
          <w:rFonts w:ascii="Times New Roman" w:hAnsi="Times New Roman"/>
          <w:sz w:val="24"/>
          <w:szCs w:val="24"/>
        </w:rPr>
        <w:t>s</w:t>
      </w:r>
      <w:r w:rsidR="002C5612" w:rsidRPr="001730B1">
        <w:rPr>
          <w:rFonts w:ascii="Times New Roman" w:hAnsi="Times New Roman"/>
          <w:sz w:val="24"/>
          <w:szCs w:val="24"/>
        </w:rPr>
        <w:t xml:space="preserve"> for third </w:t>
      </w:r>
      <w:r w:rsidRPr="001730B1">
        <w:rPr>
          <w:rFonts w:ascii="Times New Roman" w:hAnsi="Times New Roman"/>
          <w:sz w:val="24"/>
          <w:szCs w:val="24"/>
        </w:rPr>
        <w:t xml:space="preserve">party </w:t>
      </w:r>
      <w:r w:rsidR="006C5201" w:rsidRPr="001730B1">
        <w:rPr>
          <w:rFonts w:ascii="Times New Roman" w:hAnsi="Times New Roman"/>
          <w:sz w:val="24"/>
          <w:szCs w:val="24"/>
        </w:rPr>
        <w:t xml:space="preserve">and </w:t>
      </w:r>
      <w:r w:rsidR="00A56DC0" w:rsidRPr="001730B1">
        <w:rPr>
          <w:rFonts w:ascii="Times New Roman" w:hAnsi="Times New Roman"/>
          <w:sz w:val="24"/>
          <w:szCs w:val="24"/>
        </w:rPr>
        <w:t xml:space="preserve">the </w:t>
      </w:r>
      <w:r w:rsidR="002C5612" w:rsidRPr="001730B1">
        <w:rPr>
          <w:rFonts w:ascii="Times New Roman" w:hAnsi="Times New Roman"/>
          <w:sz w:val="24"/>
          <w:szCs w:val="24"/>
        </w:rPr>
        <w:t xml:space="preserve">fee </w:t>
      </w:r>
      <w:r w:rsidR="003F568B" w:rsidRPr="001730B1">
        <w:rPr>
          <w:rFonts w:ascii="Times New Roman" w:hAnsi="Times New Roman"/>
          <w:sz w:val="24"/>
          <w:szCs w:val="24"/>
        </w:rPr>
        <w:t xml:space="preserve">paid to relevant </w:t>
      </w:r>
      <w:r w:rsidRPr="001730B1">
        <w:rPr>
          <w:rFonts w:ascii="Times New Roman" w:hAnsi="Times New Roman"/>
          <w:sz w:val="24"/>
          <w:szCs w:val="24"/>
        </w:rPr>
        <w:t>state</w:t>
      </w:r>
      <w:r w:rsidR="00F95071" w:rsidRPr="001730B1">
        <w:rPr>
          <w:rFonts w:ascii="Times New Roman" w:hAnsi="Times New Roman"/>
          <w:sz w:val="24"/>
          <w:szCs w:val="24"/>
        </w:rPr>
        <w:t xml:space="preserve"> authorities</w:t>
      </w:r>
      <w:r w:rsidR="00B742AE" w:rsidRPr="001730B1">
        <w:rPr>
          <w:rFonts w:ascii="Times New Roman" w:hAnsi="Times New Roman"/>
          <w:sz w:val="24"/>
          <w:szCs w:val="24"/>
        </w:rPr>
        <w:t xml:space="preserve"> as set in</w:t>
      </w:r>
      <w:r w:rsidR="00792199" w:rsidRPr="001730B1">
        <w:rPr>
          <w:rFonts w:ascii="Times New Roman" w:hAnsi="Times New Roman"/>
          <w:sz w:val="24"/>
          <w:szCs w:val="24"/>
        </w:rPr>
        <w:t xml:space="preserve"> </w:t>
      </w:r>
      <w:r w:rsidR="00131DAB" w:rsidRPr="001730B1">
        <w:rPr>
          <w:rFonts w:ascii="Times New Roman" w:hAnsi="Times New Roman"/>
          <w:sz w:val="24"/>
          <w:szCs w:val="24"/>
          <w:lang w:eastAsia="ja-JP"/>
        </w:rPr>
        <w:t>Clause 1.5 of this Article.</w:t>
      </w:r>
    </w:p>
    <w:p w14:paraId="257F8B5F" w14:textId="4E1CE1DB" w:rsidR="00746107" w:rsidRPr="001730B1" w:rsidRDefault="005D589E" w:rsidP="00903235">
      <w:pPr>
        <w:numPr>
          <w:ilvl w:val="0"/>
          <w:numId w:val="35"/>
        </w:numPr>
        <w:spacing w:before="120" w:after="120"/>
        <w:ind w:left="1418" w:hanging="425"/>
        <w:jc w:val="both"/>
        <w:rPr>
          <w:rFonts w:ascii="Times New Roman" w:hAnsi="Times New Roman"/>
          <w:sz w:val="24"/>
          <w:szCs w:val="24"/>
        </w:rPr>
      </w:pPr>
      <w:r w:rsidRPr="001730B1">
        <w:rPr>
          <w:rFonts w:ascii="Times New Roman" w:hAnsi="Times New Roman"/>
          <w:sz w:val="24"/>
          <w:szCs w:val="24"/>
        </w:rPr>
        <w:t>Các chi phí phát sinh thêm ngoài Phạm vi công việc</w:t>
      </w:r>
      <w:r w:rsidR="00EE3DCA" w:rsidRPr="001730B1">
        <w:rPr>
          <w:rFonts w:ascii="Times New Roman" w:hAnsi="Times New Roman"/>
          <w:sz w:val="24"/>
          <w:szCs w:val="24"/>
        </w:rPr>
        <w:t xml:space="preserve"> được </w:t>
      </w:r>
      <w:r w:rsidR="00792199" w:rsidRPr="001730B1">
        <w:rPr>
          <w:rFonts w:ascii="Times New Roman" w:hAnsi="Times New Roman"/>
          <w:sz w:val="24"/>
          <w:szCs w:val="24"/>
        </w:rPr>
        <w:t>B</w:t>
      </w:r>
      <w:r w:rsidR="00EE3DCA" w:rsidRPr="001730B1">
        <w:rPr>
          <w:rFonts w:ascii="Times New Roman" w:hAnsi="Times New Roman"/>
          <w:sz w:val="24"/>
          <w:szCs w:val="24"/>
        </w:rPr>
        <w:t>ên A chấp thuận bằng văn bản</w:t>
      </w:r>
      <w:r w:rsidR="00281272" w:rsidRPr="001730B1">
        <w:rPr>
          <w:rFonts w:ascii="Times New Roman" w:hAnsi="Times New Roman"/>
          <w:sz w:val="24"/>
          <w:szCs w:val="24"/>
        </w:rPr>
        <w:t>.</w:t>
      </w:r>
      <w:r w:rsidR="00EE3DCA" w:rsidRPr="001730B1">
        <w:rPr>
          <w:rFonts w:ascii="Times New Roman" w:hAnsi="Times New Roman"/>
          <w:sz w:val="24"/>
          <w:szCs w:val="24"/>
        </w:rPr>
        <w:t xml:space="preserve"> </w:t>
      </w:r>
    </w:p>
    <w:p w14:paraId="29127E80" w14:textId="06C60C9D" w:rsidR="005D589E" w:rsidRPr="001730B1" w:rsidRDefault="00D83543" w:rsidP="00903235">
      <w:pPr>
        <w:spacing w:before="120" w:after="120"/>
        <w:ind w:left="1418"/>
        <w:jc w:val="both"/>
        <w:rPr>
          <w:rFonts w:ascii="Times New Roman" w:hAnsi="Times New Roman"/>
          <w:sz w:val="24"/>
          <w:szCs w:val="24"/>
        </w:rPr>
      </w:pPr>
      <w:r w:rsidRPr="001730B1">
        <w:rPr>
          <w:rFonts w:ascii="Times New Roman" w:hAnsi="Times New Roman"/>
          <w:sz w:val="24"/>
          <w:szCs w:val="24"/>
        </w:rPr>
        <w:t>“Out of pocket” expenses reasonably incurred, subject to the prior approval in writing of Party A</w:t>
      </w:r>
      <w:r w:rsidR="00792199" w:rsidRPr="001730B1">
        <w:rPr>
          <w:rFonts w:ascii="Times New Roman" w:hAnsi="Times New Roman"/>
          <w:sz w:val="24"/>
          <w:szCs w:val="24"/>
        </w:rPr>
        <w:t>.</w:t>
      </w:r>
      <w:r w:rsidR="00B32F39" w:rsidRPr="001730B1">
        <w:rPr>
          <w:rFonts w:ascii="Times New Roman" w:hAnsi="Times New Roman"/>
          <w:sz w:val="24"/>
          <w:szCs w:val="24"/>
        </w:rPr>
        <w:t xml:space="preserve"> </w:t>
      </w:r>
    </w:p>
    <w:p w14:paraId="458BB6D0" w14:textId="7C968996" w:rsidR="00F92F08" w:rsidRPr="001730B1" w:rsidRDefault="000A055B" w:rsidP="00903235">
      <w:pPr>
        <w:pStyle w:val="ListParagraph"/>
        <w:numPr>
          <w:ilvl w:val="1"/>
          <w:numId w:val="57"/>
        </w:numPr>
        <w:spacing w:before="120" w:after="120"/>
        <w:ind w:left="993" w:hanging="567"/>
        <w:contextualSpacing w:val="0"/>
        <w:jc w:val="both"/>
        <w:rPr>
          <w:rFonts w:ascii="Times New Roman" w:hAnsi="Times New Roman"/>
          <w:sz w:val="24"/>
          <w:szCs w:val="24"/>
        </w:rPr>
      </w:pPr>
      <w:r w:rsidRPr="001730B1">
        <w:rPr>
          <w:rFonts w:ascii="Times New Roman" w:hAnsi="Times New Roman"/>
          <w:sz w:val="24"/>
          <w:szCs w:val="24"/>
        </w:rPr>
        <w:t>Chi phí phải thanh toán cho bên thứ ba và phí nộp cho các cơ quản quản lý có thẩm quyền</w:t>
      </w:r>
      <w:r w:rsidR="000F521E" w:rsidRPr="001730B1">
        <w:rPr>
          <w:rFonts w:ascii="Times New Roman" w:hAnsi="Times New Roman"/>
          <w:sz w:val="24"/>
          <w:szCs w:val="24"/>
        </w:rPr>
        <w:t>, theo quy định</w:t>
      </w:r>
      <w:r w:rsidR="007D1AA5" w:rsidRPr="001730B1">
        <w:rPr>
          <w:rFonts w:ascii="Times New Roman" w:hAnsi="Times New Roman"/>
          <w:sz w:val="24"/>
          <w:szCs w:val="24"/>
        </w:rPr>
        <w:t>,</w:t>
      </w:r>
      <w:r w:rsidRPr="001730B1">
        <w:rPr>
          <w:rFonts w:ascii="Times New Roman" w:hAnsi="Times New Roman"/>
          <w:sz w:val="24"/>
          <w:szCs w:val="24"/>
        </w:rPr>
        <w:t xml:space="preserve"> có thể bao gồm các phí sau:</w:t>
      </w:r>
    </w:p>
    <w:p w14:paraId="1BF119E3" w14:textId="5B2AD45D" w:rsidR="000A055B" w:rsidRPr="001730B1" w:rsidRDefault="000A055B" w:rsidP="00903235">
      <w:pPr>
        <w:pStyle w:val="ListParagraph"/>
        <w:spacing w:before="120" w:after="120"/>
        <w:ind w:left="993"/>
        <w:contextualSpacing w:val="0"/>
        <w:jc w:val="both"/>
        <w:rPr>
          <w:rFonts w:ascii="Times New Roman" w:hAnsi="Times New Roman"/>
          <w:sz w:val="24"/>
          <w:szCs w:val="24"/>
        </w:rPr>
      </w:pPr>
      <w:r w:rsidRPr="001730B1">
        <w:rPr>
          <w:rFonts w:ascii="Times New Roman" w:hAnsi="Times New Roman"/>
          <w:sz w:val="24"/>
          <w:szCs w:val="24"/>
        </w:rPr>
        <w:t>Expenses for third party and the fee paid to relevant state</w:t>
      </w:r>
      <w:r w:rsidR="00F95071" w:rsidRPr="001730B1">
        <w:rPr>
          <w:rFonts w:ascii="Times New Roman" w:hAnsi="Times New Roman"/>
          <w:sz w:val="24"/>
          <w:szCs w:val="24"/>
        </w:rPr>
        <w:t xml:space="preserve"> authorities</w:t>
      </w:r>
      <w:r w:rsidR="00135413" w:rsidRPr="001730B1">
        <w:rPr>
          <w:rFonts w:ascii="Times New Roman" w:hAnsi="Times New Roman"/>
          <w:sz w:val="24"/>
          <w:szCs w:val="24"/>
          <w:lang w:eastAsia="ja-JP"/>
        </w:rPr>
        <w:t xml:space="preserve">, </w:t>
      </w:r>
      <w:r w:rsidR="000F521E" w:rsidRPr="001730B1">
        <w:rPr>
          <w:rFonts w:ascii="Times New Roman" w:hAnsi="Times New Roman"/>
          <w:sz w:val="24"/>
          <w:szCs w:val="24"/>
          <w:lang w:eastAsia="ja-JP"/>
        </w:rPr>
        <w:t>according to regulations</w:t>
      </w:r>
      <w:r w:rsidR="00135413" w:rsidRPr="001730B1">
        <w:rPr>
          <w:rFonts w:ascii="Times New Roman" w:hAnsi="Times New Roman"/>
          <w:sz w:val="24"/>
          <w:szCs w:val="24"/>
          <w:lang w:eastAsia="ja-JP"/>
        </w:rPr>
        <w:t>,</w:t>
      </w:r>
      <w:r w:rsidRPr="001730B1">
        <w:rPr>
          <w:rFonts w:ascii="Times New Roman" w:hAnsi="Times New Roman"/>
          <w:sz w:val="24"/>
          <w:szCs w:val="24"/>
        </w:rPr>
        <w:t xml:space="preserve"> may include the following: </w:t>
      </w:r>
    </w:p>
    <w:p w14:paraId="331DBB4D" w14:textId="4DDDD575" w:rsidR="00281272" w:rsidRPr="001730B1" w:rsidRDefault="00281272" w:rsidP="00903235">
      <w:pPr>
        <w:numPr>
          <w:ilvl w:val="0"/>
          <w:numId w:val="35"/>
        </w:numPr>
        <w:spacing w:before="120" w:after="120"/>
        <w:ind w:left="1418" w:hanging="425"/>
        <w:jc w:val="both"/>
        <w:rPr>
          <w:rFonts w:ascii="Times New Roman" w:hAnsi="Times New Roman"/>
          <w:sz w:val="24"/>
          <w:szCs w:val="24"/>
        </w:rPr>
      </w:pPr>
      <w:r w:rsidRPr="001730B1">
        <w:rPr>
          <w:rFonts w:ascii="Times New Roman" w:hAnsi="Times New Roman"/>
          <w:sz w:val="24"/>
          <w:szCs w:val="24"/>
        </w:rPr>
        <w:t>Phí nộp cho cơ quan quản lý/ Fee payable to the governmental authorities:</w:t>
      </w:r>
    </w:p>
    <w:tbl>
      <w:tblPr>
        <w:tblW w:w="836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693"/>
        <w:gridCol w:w="3686"/>
      </w:tblGrid>
      <w:tr w:rsidR="00046525" w:rsidRPr="001730B1" w14:paraId="28D97779" w14:textId="77777777" w:rsidTr="00046525">
        <w:tc>
          <w:tcPr>
            <w:tcW w:w="1984" w:type="dxa"/>
            <w:shd w:val="clear" w:color="auto" w:fill="auto"/>
          </w:tcPr>
          <w:p w14:paraId="788312AD" w14:textId="57705CD3" w:rsidR="00046525" w:rsidRPr="001730B1" w:rsidRDefault="00046525" w:rsidP="00903235">
            <w:pPr>
              <w:spacing w:before="120" w:after="120"/>
              <w:jc w:val="center"/>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t>Cơ quan quản lý/</w:t>
            </w:r>
          </w:p>
          <w:p w14:paraId="0F053081" w14:textId="0CA5ECBD" w:rsidR="00046525" w:rsidRPr="001730B1" w:rsidRDefault="00046525" w:rsidP="00903235">
            <w:pPr>
              <w:spacing w:before="120" w:after="120"/>
              <w:jc w:val="center"/>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lastRenderedPageBreak/>
              <w:t>Authorities</w:t>
            </w:r>
          </w:p>
        </w:tc>
        <w:tc>
          <w:tcPr>
            <w:tcW w:w="6379" w:type="dxa"/>
            <w:gridSpan w:val="2"/>
            <w:shd w:val="clear" w:color="auto" w:fill="auto"/>
          </w:tcPr>
          <w:p w14:paraId="5477B938" w14:textId="77777777" w:rsidR="00046525" w:rsidRPr="001730B1" w:rsidRDefault="00046525" w:rsidP="00903235">
            <w:pPr>
              <w:spacing w:before="120" w:after="120"/>
              <w:jc w:val="center"/>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lastRenderedPageBreak/>
              <w:t>Phí/</w:t>
            </w:r>
          </w:p>
          <w:p w14:paraId="55228873" w14:textId="5691985D" w:rsidR="00046525" w:rsidRPr="001730B1" w:rsidRDefault="00046525" w:rsidP="00903235">
            <w:pPr>
              <w:spacing w:before="120" w:after="120"/>
              <w:jc w:val="center"/>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lastRenderedPageBreak/>
              <w:t>Fee</w:t>
            </w:r>
          </w:p>
        </w:tc>
      </w:tr>
      <w:tr w:rsidR="00046525" w:rsidRPr="001730B1" w14:paraId="2EA9726F" w14:textId="77777777" w:rsidTr="00046525">
        <w:tc>
          <w:tcPr>
            <w:tcW w:w="1984" w:type="dxa"/>
            <w:shd w:val="clear" w:color="auto" w:fill="auto"/>
          </w:tcPr>
          <w:p w14:paraId="39C932AD" w14:textId="2736A308" w:rsidR="00046525" w:rsidRPr="001730B1" w:rsidRDefault="00046525" w:rsidP="00903235">
            <w:pPr>
              <w:spacing w:before="120" w:after="120"/>
              <w:jc w:val="both"/>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lastRenderedPageBreak/>
              <w:t>Sở Giao dịch chứng khoán / Stock Exchange</w:t>
            </w:r>
          </w:p>
        </w:tc>
        <w:tc>
          <w:tcPr>
            <w:tcW w:w="2693" w:type="dxa"/>
            <w:shd w:val="clear" w:color="auto" w:fill="auto"/>
          </w:tcPr>
          <w:p w14:paraId="76A9E8E4" w14:textId="1971DB32" w:rsidR="00046525" w:rsidRPr="001730B1" w:rsidRDefault="00046525" w:rsidP="00903235">
            <w:pPr>
              <w:spacing w:before="120" w:after="120"/>
              <w:jc w:val="both"/>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t>Phí giao dịch</w:t>
            </w:r>
            <w:r w:rsidRPr="001730B1">
              <w:rPr>
                <w:rFonts w:ascii="Times New Roman" w:eastAsia="MS Mincho" w:hAnsi="Times New Roman"/>
                <w:sz w:val="24"/>
                <w:szCs w:val="24"/>
                <w:lang w:val="en-AU" w:eastAsia="ja-JP"/>
              </w:rPr>
              <w:br/>
              <w:t xml:space="preserve">(Giao dịch trên sàn giao dịch chứng khoán)/ </w:t>
            </w:r>
            <w:r w:rsidRPr="001730B1">
              <w:rPr>
                <w:rFonts w:ascii="Times New Roman" w:hAnsi="Times New Roman"/>
                <w:sz w:val="24"/>
                <w:szCs w:val="24"/>
              </w:rPr>
              <w:t>Exchange transaction fee (for transaction of listed stock on public stock exchange)</w:t>
            </w:r>
          </w:p>
        </w:tc>
        <w:tc>
          <w:tcPr>
            <w:tcW w:w="3686" w:type="dxa"/>
            <w:shd w:val="clear" w:color="auto" w:fill="auto"/>
          </w:tcPr>
          <w:p w14:paraId="6F586F0F" w14:textId="05B3D597" w:rsidR="00046525" w:rsidRPr="001730B1" w:rsidRDefault="00046525" w:rsidP="00903235">
            <w:pPr>
              <w:spacing w:before="120" w:after="120"/>
              <w:jc w:val="both"/>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t xml:space="preserve">0.03% (không phẩy không ba phần trăm) trên tổng giá trị giao dịch thành công/ </w:t>
            </w:r>
            <w:r w:rsidRPr="001730B1">
              <w:rPr>
                <w:rFonts w:ascii="Times New Roman" w:hAnsi="Times New Roman"/>
                <w:sz w:val="24"/>
                <w:szCs w:val="24"/>
              </w:rPr>
              <w:t xml:space="preserve">0.03% (zero point zero three percent) over the total successful transaction value </w:t>
            </w:r>
            <w:r w:rsidRPr="001730B1">
              <w:rPr>
                <w:rFonts w:ascii="Times New Roman" w:hAnsi="Times New Roman"/>
                <w:sz w:val="24"/>
                <w:szCs w:val="24"/>
                <w:lang w:val="en-AU" w:eastAsia="ja-JP"/>
              </w:rPr>
              <w:t>of the Transaction</w:t>
            </w:r>
          </w:p>
        </w:tc>
      </w:tr>
      <w:tr w:rsidR="00046525" w:rsidRPr="001730B1" w14:paraId="2448C993" w14:textId="77777777" w:rsidTr="00046525">
        <w:tc>
          <w:tcPr>
            <w:tcW w:w="1984" w:type="dxa"/>
            <w:vMerge w:val="restart"/>
            <w:shd w:val="clear" w:color="auto" w:fill="auto"/>
          </w:tcPr>
          <w:p w14:paraId="3597DA07" w14:textId="3CC94B7B" w:rsidR="00046525" w:rsidRPr="001730B1" w:rsidRDefault="00046525" w:rsidP="00903235">
            <w:pPr>
              <w:spacing w:before="120" w:after="120"/>
              <w:jc w:val="both"/>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t>Trung tâm Lưu ký Chứng khoán Việt nam/ Vietnam Securities Depository</w:t>
            </w:r>
          </w:p>
        </w:tc>
        <w:tc>
          <w:tcPr>
            <w:tcW w:w="2693" w:type="dxa"/>
            <w:shd w:val="clear" w:color="auto" w:fill="auto"/>
          </w:tcPr>
          <w:p w14:paraId="1D93FFE2" w14:textId="33F21A9C" w:rsidR="00046525" w:rsidRPr="001730B1" w:rsidRDefault="00046525" w:rsidP="00903235">
            <w:pPr>
              <w:spacing w:before="120" w:after="120"/>
              <w:jc w:val="both"/>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t>Phí giao dịch</w:t>
            </w:r>
            <w:r w:rsidRPr="001730B1">
              <w:rPr>
                <w:rFonts w:ascii="Times New Roman" w:eastAsia="MS Mincho" w:hAnsi="Times New Roman"/>
                <w:sz w:val="24"/>
                <w:szCs w:val="24"/>
                <w:lang w:val="en-AU" w:eastAsia="ja-JP"/>
              </w:rPr>
              <w:br/>
              <w:t xml:space="preserve">(Giao dịch ngoài sàn giao dịch chứng khoán)/ </w:t>
            </w:r>
            <w:r w:rsidRPr="001730B1">
              <w:rPr>
                <w:rFonts w:ascii="Times New Roman" w:hAnsi="Times New Roman"/>
                <w:sz w:val="24"/>
                <w:szCs w:val="24"/>
              </w:rPr>
              <w:t>VSD transaction fee (for transaction of listed stock off public stock exchange approved by SSC)</w:t>
            </w:r>
          </w:p>
        </w:tc>
        <w:tc>
          <w:tcPr>
            <w:tcW w:w="3686" w:type="dxa"/>
            <w:shd w:val="clear" w:color="auto" w:fill="auto"/>
          </w:tcPr>
          <w:p w14:paraId="51CC4390" w14:textId="5D19E3B9" w:rsidR="00046525" w:rsidRPr="001730B1" w:rsidRDefault="00046525" w:rsidP="00903235">
            <w:pPr>
              <w:spacing w:before="120" w:after="120"/>
              <w:jc w:val="both"/>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t>0.10% (không phẩy một phần trăm) trên tổng giá trị giao dịch thành công/</w:t>
            </w:r>
            <w:r w:rsidRPr="001730B1">
              <w:rPr>
                <w:rFonts w:ascii="Times New Roman" w:hAnsi="Times New Roman"/>
                <w:sz w:val="24"/>
                <w:szCs w:val="24"/>
              </w:rPr>
              <w:t xml:space="preserve">0.10% (zero point one percent) over the total successful transaction value </w:t>
            </w:r>
            <w:r w:rsidRPr="001730B1">
              <w:rPr>
                <w:rFonts w:ascii="Times New Roman" w:hAnsi="Times New Roman"/>
                <w:sz w:val="24"/>
                <w:szCs w:val="24"/>
                <w:lang w:val="en-AU" w:eastAsia="ja-JP"/>
              </w:rPr>
              <w:t>of the Transaction</w:t>
            </w:r>
          </w:p>
        </w:tc>
      </w:tr>
      <w:tr w:rsidR="00046525" w:rsidRPr="001730B1" w14:paraId="6E81974E" w14:textId="77777777" w:rsidTr="00046525">
        <w:tc>
          <w:tcPr>
            <w:tcW w:w="1984" w:type="dxa"/>
            <w:vMerge/>
            <w:shd w:val="clear" w:color="auto" w:fill="auto"/>
          </w:tcPr>
          <w:p w14:paraId="1769D336" w14:textId="77777777" w:rsidR="00046525" w:rsidRPr="001730B1" w:rsidRDefault="00046525" w:rsidP="00903235">
            <w:pPr>
              <w:spacing w:before="120" w:after="120"/>
              <w:rPr>
                <w:rFonts w:ascii="Times New Roman" w:eastAsia="MS Mincho" w:hAnsi="Times New Roman"/>
                <w:sz w:val="24"/>
                <w:szCs w:val="24"/>
                <w:lang w:val="en-AU" w:eastAsia="ja-JP"/>
              </w:rPr>
            </w:pPr>
          </w:p>
        </w:tc>
        <w:tc>
          <w:tcPr>
            <w:tcW w:w="2693" w:type="dxa"/>
            <w:shd w:val="clear" w:color="auto" w:fill="auto"/>
          </w:tcPr>
          <w:p w14:paraId="51D88B0B" w14:textId="107B4B53" w:rsidR="00046525" w:rsidRPr="001730B1" w:rsidRDefault="00046525" w:rsidP="00903235">
            <w:pPr>
              <w:spacing w:before="120" w:after="120"/>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t>Phí lưu ký</w:t>
            </w:r>
            <w:r w:rsidR="00281272" w:rsidRPr="001730B1">
              <w:rPr>
                <w:rFonts w:ascii="Times New Roman" w:eastAsia="MS Mincho" w:hAnsi="Times New Roman"/>
                <w:sz w:val="24"/>
                <w:szCs w:val="24"/>
                <w:lang w:val="en-AU" w:eastAsia="ja-JP"/>
              </w:rPr>
              <w:t xml:space="preserve">/ </w:t>
            </w:r>
            <w:r w:rsidR="00281272" w:rsidRPr="001730B1">
              <w:rPr>
                <w:rFonts w:ascii="Times New Roman" w:hAnsi="Times New Roman"/>
                <w:sz w:val="24"/>
                <w:szCs w:val="24"/>
              </w:rPr>
              <w:t>VSD custodian fee</w:t>
            </w:r>
          </w:p>
        </w:tc>
        <w:tc>
          <w:tcPr>
            <w:tcW w:w="3686" w:type="dxa"/>
            <w:shd w:val="clear" w:color="auto" w:fill="auto"/>
          </w:tcPr>
          <w:p w14:paraId="7B5B0952" w14:textId="35810EB3" w:rsidR="00046525" w:rsidRPr="001730B1" w:rsidRDefault="00046525" w:rsidP="00903235">
            <w:pPr>
              <w:spacing w:before="120" w:after="120"/>
              <w:rPr>
                <w:rFonts w:ascii="Times New Roman" w:eastAsia="MS Mincho" w:hAnsi="Times New Roman"/>
                <w:sz w:val="24"/>
                <w:szCs w:val="24"/>
                <w:lang w:val="en-AU" w:eastAsia="ja-JP"/>
              </w:rPr>
            </w:pPr>
            <w:r w:rsidRPr="001730B1">
              <w:rPr>
                <w:rFonts w:ascii="Times New Roman" w:eastAsia="MS Mincho" w:hAnsi="Times New Roman"/>
                <w:sz w:val="24"/>
                <w:szCs w:val="24"/>
                <w:lang w:val="en-AU" w:eastAsia="ja-JP"/>
              </w:rPr>
              <w:t>0,4 đồng/cổ phiếu/tháng</w:t>
            </w:r>
            <w:r w:rsidR="00281272" w:rsidRPr="001730B1">
              <w:rPr>
                <w:rFonts w:ascii="Times New Roman" w:eastAsia="MS Mincho" w:hAnsi="Times New Roman"/>
                <w:sz w:val="24"/>
                <w:szCs w:val="24"/>
                <w:lang w:val="en-AU" w:eastAsia="ja-JP"/>
              </w:rPr>
              <w:t xml:space="preserve">/ </w:t>
            </w:r>
            <w:r w:rsidR="00281272" w:rsidRPr="001730B1">
              <w:rPr>
                <w:rFonts w:ascii="Times New Roman" w:hAnsi="Times New Roman"/>
                <w:sz w:val="24"/>
                <w:szCs w:val="24"/>
              </w:rPr>
              <w:t>VND 0.4/share/month</w:t>
            </w:r>
          </w:p>
        </w:tc>
      </w:tr>
    </w:tbl>
    <w:p w14:paraId="7D625053" w14:textId="77777777" w:rsidR="00046525" w:rsidRPr="001730B1" w:rsidRDefault="00046525" w:rsidP="00903235">
      <w:pPr>
        <w:pStyle w:val="ListParagraph"/>
        <w:spacing w:before="120" w:after="120"/>
        <w:ind w:left="357"/>
        <w:contextualSpacing w:val="0"/>
        <w:jc w:val="both"/>
        <w:rPr>
          <w:rFonts w:ascii="Times New Roman" w:hAnsi="Times New Roman"/>
          <w:sz w:val="24"/>
          <w:szCs w:val="24"/>
        </w:rPr>
      </w:pPr>
    </w:p>
    <w:p w14:paraId="0460F47F" w14:textId="2FE53D3D" w:rsidR="004A24C2" w:rsidRPr="001730B1" w:rsidRDefault="004A24C2" w:rsidP="00903235">
      <w:pPr>
        <w:numPr>
          <w:ilvl w:val="0"/>
          <w:numId w:val="35"/>
        </w:numPr>
        <w:spacing w:before="120" w:after="120"/>
        <w:ind w:left="1418" w:hanging="425"/>
        <w:jc w:val="both"/>
        <w:rPr>
          <w:rFonts w:ascii="Times New Roman" w:hAnsi="Times New Roman"/>
          <w:sz w:val="24"/>
          <w:szCs w:val="24"/>
        </w:rPr>
      </w:pPr>
      <w:r w:rsidRPr="001730B1">
        <w:rPr>
          <w:rFonts w:ascii="Times New Roman" w:hAnsi="Times New Roman"/>
          <w:sz w:val="24"/>
          <w:szCs w:val="24"/>
        </w:rPr>
        <w:t>Phí phong tỏa tài khoản ký quỹ</w:t>
      </w:r>
      <w:r w:rsidR="00572612" w:rsidRPr="001730B1">
        <w:rPr>
          <w:rFonts w:ascii="Times New Roman" w:hAnsi="Times New Roman"/>
          <w:sz w:val="24"/>
          <w:szCs w:val="24"/>
        </w:rPr>
        <w:t xml:space="preserve"> trả VCB</w:t>
      </w:r>
      <w:r w:rsidRPr="001730B1">
        <w:rPr>
          <w:rFonts w:ascii="Times New Roman" w:hAnsi="Times New Roman"/>
          <w:sz w:val="24"/>
          <w:szCs w:val="24"/>
        </w:rPr>
        <w:t>:</w:t>
      </w:r>
      <w:r w:rsidR="00572612" w:rsidRPr="001730B1">
        <w:rPr>
          <w:rFonts w:ascii="Times New Roman" w:hAnsi="Times New Roman"/>
          <w:sz w:val="24"/>
          <w:szCs w:val="24"/>
        </w:rPr>
        <w:t xml:space="preserve"> 0,44bps </w:t>
      </w:r>
      <w:r w:rsidR="00BA4330" w:rsidRPr="001730B1">
        <w:rPr>
          <w:rFonts w:ascii="Times New Roman" w:hAnsi="Times New Roman"/>
          <w:sz w:val="24"/>
          <w:szCs w:val="24"/>
        </w:rPr>
        <w:t xml:space="preserve">(không phẩy bốn bốn điểm phần trăm) </w:t>
      </w:r>
      <w:r w:rsidR="00572612" w:rsidRPr="001730B1">
        <w:rPr>
          <w:rFonts w:ascii="Times New Roman" w:hAnsi="Times New Roman"/>
          <w:sz w:val="24"/>
          <w:szCs w:val="24"/>
        </w:rPr>
        <w:t>trên tổng giá trị tiền được phong tỏa đối với khoản phong tỏa</w:t>
      </w:r>
      <w:r w:rsidR="00767796" w:rsidRPr="001730B1">
        <w:rPr>
          <w:rFonts w:ascii="Times New Roman" w:hAnsi="Times New Roman"/>
          <w:sz w:val="24"/>
          <w:szCs w:val="24"/>
        </w:rPr>
        <w:t xml:space="preserve"> dưới</w:t>
      </w:r>
      <w:r w:rsidR="00572612" w:rsidRPr="001730B1">
        <w:rPr>
          <w:rFonts w:ascii="Times New Roman" w:hAnsi="Times New Roman"/>
          <w:sz w:val="24"/>
          <w:szCs w:val="24"/>
        </w:rPr>
        <w:t xml:space="preserve"> sáu (06) tháng và </w:t>
      </w:r>
      <w:r w:rsidR="009D4290" w:rsidRPr="001730B1">
        <w:rPr>
          <w:rFonts w:ascii="Times New Roman" w:hAnsi="Times New Roman"/>
          <w:sz w:val="24"/>
          <w:szCs w:val="24"/>
        </w:rPr>
        <w:t>m</w:t>
      </w:r>
      <w:r w:rsidR="00572612" w:rsidRPr="001730B1">
        <w:rPr>
          <w:rFonts w:ascii="Times New Roman" w:hAnsi="Times New Roman"/>
          <w:sz w:val="24"/>
          <w:szCs w:val="24"/>
        </w:rPr>
        <w:t>i</w:t>
      </w:r>
      <w:r w:rsidR="00541226" w:rsidRPr="001730B1">
        <w:rPr>
          <w:rFonts w:ascii="Times New Roman" w:hAnsi="Times New Roman"/>
          <w:sz w:val="24"/>
          <w:szCs w:val="24"/>
        </w:rPr>
        <w:t>ễ</w:t>
      </w:r>
      <w:r w:rsidR="00572612" w:rsidRPr="001730B1">
        <w:rPr>
          <w:rFonts w:ascii="Times New Roman" w:hAnsi="Times New Roman"/>
          <w:sz w:val="24"/>
          <w:szCs w:val="24"/>
        </w:rPr>
        <w:t>n phí đối với khoản phong tỏa</w:t>
      </w:r>
      <w:r w:rsidR="00767796" w:rsidRPr="001730B1">
        <w:rPr>
          <w:rFonts w:ascii="Times New Roman" w:hAnsi="Times New Roman"/>
          <w:sz w:val="24"/>
          <w:szCs w:val="24"/>
        </w:rPr>
        <w:t xml:space="preserve"> trên</w:t>
      </w:r>
      <w:r w:rsidR="00541226" w:rsidRPr="001730B1">
        <w:rPr>
          <w:rFonts w:ascii="Times New Roman" w:hAnsi="Times New Roman"/>
          <w:sz w:val="24"/>
          <w:szCs w:val="24"/>
        </w:rPr>
        <w:t xml:space="preserve"> sáu</w:t>
      </w:r>
      <w:r w:rsidR="00572612" w:rsidRPr="001730B1">
        <w:rPr>
          <w:rFonts w:ascii="Times New Roman" w:hAnsi="Times New Roman"/>
          <w:sz w:val="24"/>
          <w:szCs w:val="24"/>
        </w:rPr>
        <w:t xml:space="preserve"> </w:t>
      </w:r>
      <w:r w:rsidR="00541226" w:rsidRPr="001730B1">
        <w:rPr>
          <w:rFonts w:ascii="Times New Roman" w:hAnsi="Times New Roman"/>
          <w:sz w:val="24"/>
          <w:szCs w:val="24"/>
        </w:rPr>
        <w:t>(0</w:t>
      </w:r>
      <w:r w:rsidR="00572612" w:rsidRPr="001730B1">
        <w:rPr>
          <w:rFonts w:ascii="Times New Roman" w:hAnsi="Times New Roman"/>
          <w:sz w:val="24"/>
          <w:szCs w:val="24"/>
        </w:rPr>
        <w:t>6</w:t>
      </w:r>
      <w:r w:rsidR="00541226" w:rsidRPr="001730B1">
        <w:rPr>
          <w:rFonts w:ascii="Times New Roman" w:hAnsi="Times New Roman"/>
          <w:sz w:val="24"/>
          <w:szCs w:val="24"/>
        </w:rPr>
        <w:t>)</w:t>
      </w:r>
      <w:r w:rsidR="00572612" w:rsidRPr="001730B1">
        <w:rPr>
          <w:rFonts w:ascii="Times New Roman" w:hAnsi="Times New Roman"/>
          <w:sz w:val="24"/>
          <w:szCs w:val="24"/>
        </w:rPr>
        <w:t xml:space="preserve"> tháng.</w:t>
      </w:r>
    </w:p>
    <w:p w14:paraId="169059C5" w14:textId="086B268E" w:rsidR="004A24C2" w:rsidRPr="001730B1" w:rsidRDefault="00572612" w:rsidP="00903235">
      <w:pPr>
        <w:tabs>
          <w:tab w:val="left" w:pos="993"/>
        </w:tabs>
        <w:spacing w:before="120" w:after="120"/>
        <w:ind w:left="1418"/>
        <w:jc w:val="both"/>
        <w:rPr>
          <w:rFonts w:ascii="Times New Roman" w:hAnsi="Times New Roman"/>
          <w:sz w:val="24"/>
          <w:szCs w:val="24"/>
        </w:rPr>
      </w:pPr>
      <w:r w:rsidRPr="001730B1">
        <w:rPr>
          <w:rFonts w:ascii="Times New Roman" w:hAnsi="Times New Roman"/>
          <w:sz w:val="24"/>
          <w:szCs w:val="24"/>
        </w:rPr>
        <w:t>VCB e</w:t>
      </w:r>
      <w:r w:rsidR="004A24C2" w:rsidRPr="001730B1">
        <w:rPr>
          <w:rFonts w:ascii="Times New Roman" w:hAnsi="Times New Roman"/>
          <w:sz w:val="24"/>
          <w:szCs w:val="24"/>
        </w:rPr>
        <w:t xml:space="preserve">scrow account fee: </w:t>
      </w:r>
      <w:r w:rsidR="00BA4330" w:rsidRPr="001730B1">
        <w:rPr>
          <w:rFonts w:ascii="Times New Roman" w:hAnsi="Times New Roman"/>
          <w:sz w:val="24"/>
          <w:szCs w:val="24"/>
        </w:rPr>
        <w:t xml:space="preserve">0.44bps (zero point fortyfour basis point) </w:t>
      </w:r>
      <w:r w:rsidR="00792199" w:rsidRPr="001730B1">
        <w:rPr>
          <w:rFonts w:ascii="Times New Roman" w:hAnsi="Times New Roman"/>
          <w:sz w:val="24"/>
          <w:szCs w:val="24"/>
        </w:rPr>
        <w:t xml:space="preserve">over </w:t>
      </w:r>
      <w:r w:rsidR="00BA4330" w:rsidRPr="001730B1">
        <w:rPr>
          <w:rFonts w:ascii="Times New Roman" w:hAnsi="Times New Roman"/>
          <w:sz w:val="24"/>
          <w:szCs w:val="24"/>
        </w:rPr>
        <w:t xml:space="preserve">total escrow amount for escrow period of under six (06) months and </w:t>
      </w:r>
      <w:r w:rsidR="00135413" w:rsidRPr="001730B1">
        <w:rPr>
          <w:rFonts w:ascii="Times New Roman" w:hAnsi="Times New Roman"/>
          <w:sz w:val="24"/>
          <w:szCs w:val="24"/>
          <w:lang w:eastAsia="ja-JP"/>
        </w:rPr>
        <w:t>f</w:t>
      </w:r>
      <w:r w:rsidR="00BA4330" w:rsidRPr="001730B1">
        <w:rPr>
          <w:rFonts w:ascii="Times New Roman" w:hAnsi="Times New Roman"/>
          <w:sz w:val="24"/>
          <w:szCs w:val="24"/>
        </w:rPr>
        <w:t>ree for escrow period of over six (06) months.</w:t>
      </w:r>
    </w:p>
    <w:p w14:paraId="3AD0A5CC" w14:textId="77777777" w:rsidR="005D589E" w:rsidRPr="001730B1" w:rsidRDefault="000D1188" w:rsidP="00903235">
      <w:pPr>
        <w:spacing w:before="120" w:after="120"/>
        <w:ind w:left="993"/>
        <w:jc w:val="both"/>
        <w:rPr>
          <w:rFonts w:ascii="Times New Roman" w:hAnsi="Times New Roman"/>
          <w:i/>
          <w:sz w:val="24"/>
          <w:szCs w:val="24"/>
        </w:rPr>
      </w:pPr>
      <w:r w:rsidRPr="001730B1">
        <w:rPr>
          <w:rFonts w:ascii="Times New Roman" w:hAnsi="Times New Roman"/>
          <w:i/>
          <w:sz w:val="24"/>
          <w:szCs w:val="24"/>
        </w:rPr>
        <w:t>Chú ý:</w:t>
      </w:r>
      <w:r w:rsidR="005D589E" w:rsidRPr="001730B1">
        <w:rPr>
          <w:rFonts w:ascii="Times New Roman" w:hAnsi="Times New Roman"/>
          <w:i/>
          <w:sz w:val="24"/>
          <w:szCs w:val="24"/>
        </w:rPr>
        <w:t xml:space="preserve"> </w:t>
      </w:r>
      <w:r w:rsidR="00F95071" w:rsidRPr="001730B1">
        <w:rPr>
          <w:rFonts w:ascii="Times New Roman" w:hAnsi="Times New Roman"/>
          <w:i/>
          <w:sz w:val="24"/>
          <w:szCs w:val="24"/>
        </w:rPr>
        <w:t>Các</w:t>
      </w:r>
      <w:r w:rsidR="006F37F3" w:rsidRPr="001730B1">
        <w:rPr>
          <w:rFonts w:ascii="Times New Roman" w:hAnsi="Times New Roman"/>
          <w:i/>
          <w:sz w:val="24"/>
          <w:szCs w:val="24"/>
        </w:rPr>
        <w:t xml:space="preserve"> phí</w:t>
      </w:r>
      <w:r w:rsidR="00F95071" w:rsidRPr="001730B1">
        <w:rPr>
          <w:rFonts w:ascii="Times New Roman" w:hAnsi="Times New Roman"/>
          <w:i/>
          <w:sz w:val="24"/>
          <w:szCs w:val="24"/>
        </w:rPr>
        <w:t xml:space="preserve"> n</w:t>
      </w:r>
      <w:r w:rsidR="00F95071" w:rsidRPr="001730B1">
        <w:rPr>
          <w:rFonts w:ascii="Times New Roman" w:hAnsi="Times New Roman"/>
          <w:i/>
          <w:sz w:val="24"/>
          <w:szCs w:val="24"/>
          <w:lang w:val="en-AU"/>
        </w:rPr>
        <w:t>ộp các cơ quan quản lý có thẩm quyền</w:t>
      </w:r>
      <w:r w:rsidR="006F37F3" w:rsidRPr="001730B1">
        <w:rPr>
          <w:rFonts w:ascii="Times New Roman" w:hAnsi="Times New Roman"/>
          <w:i/>
          <w:sz w:val="24"/>
          <w:szCs w:val="24"/>
        </w:rPr>
        <w:t xml:space="preserve"> có thể thay đổi theo thông báo của cơ quan quản lý có thẩm quyền và Bên A có trách nhiệm thanh toán toàn bộ các khoản phí phát sinh có liên quan.</w:t>
      </w:r>
    </w:p>
    <w:p w14:paraId="717544AB" w14:textId="77777777" w:rsidR="004A3306" w:rsidRPr="001730B1" w:rsidRDefault="004A3306" w:rsidP="00903235">
      <w:pPr>
        <w:pStyle w:val="ListParagraph"/>
        <w:tabs>
          <w:tab w:val="left" w:pos="360"/>
        </w:tabs>
        <w:spacing w:before="120" w:after="120"/>
        <w:ind w:left="993"/>
        <w:contextualSpacing w:val="0"/>
        <w:jc w:val="both"/>
        <w:rPr>
          <w:rFonts w:ascii="Times New Roman" w:hAnsi="Times New Roman"/>
          <w:i/>
          <w:sz w:val="24"/>
          <w:szCs w:val="24"/>
        </w:rPr>
      </w:pPr>
      <w:r w:rsidRPr="001730B1">
        <w:rPr>
          <w:rFonts w:ascii="Times New Roman" w:hAnsi="Times New Roman"/>
          <w:i/>
          <w:sz w:val="24"/>
          <w:szCs w:val="24"/>
        </w:rPr>
        <w:lastRenderedPageBreak/>
        <w:t xml:space="preserve">Note: </w:t>
      </w:r>
      <w:r w:rsidR="00A7754F" w:rsidRPr="001730B1">
        <w:rPr>
          <w:rFonts w:ascii="Times New Roman" w:hAnsi="Times New Roman"/>
          <w:i/>
          <w:sz w:val="24"/>
          <w:szCs w:val="24"/>
        </w:rPr>
        <w:t>Fee paid to relevant state authorities</w:t>
      </w:r>
      <w:r w:rsidR="004124E2" w:rsidRPr="001730B1">
        <w:rPr>
          <w:rFonts w:ascii="Times New Roman" w:hAnsi="Times New Roman"/>
          <w:i/>
          <w:sz w:val="24"/>
          <w:szCs w:val="24"/>
        </w:rPr>
        <w:t xml:space="preserve"> may change according to announcement from authoritie</w:t>
      </w:r>
      <w:r w:rsidR="00731A52" w:rsidRPr="001730B1">
        <w:rPr>
          <w:rFonts w:ascii="Times New Roman" w:hAnsi="Times New Roman"/>
          <w:i/>
          <w:sz w:val="24"/>
          <w:szCs w:val="24"/>
        </w:rPr>
        <w:t>s</w:t>
      </w:r>
      <w:r w:rsidR="004124E2" w:rsidRPr="001730B1">
        <w:rPr>
          <w:rFonts w:ascii="Times New Roman" w:hAnsi="Times New Roman"/>
          <w:i/>
          <w:sz w:val="24"/>
          <w:szCs w:val="24"/>
        </w:rPr>
        <w:t xml:space="preserve"> and </w:t>
      </w:r>
      <w:r w:rsidR="00731A52" w:rsidRPr="001730B1">
        <w:rPr>
          <w:rFonts w:ascii="Times New Roman" w:hAnsi="Times New Roman"/>
          <w:i/>
          <w:sz w:val="24"/>
          <w:szCs w:val="24"/>
        </w:rPr>
        <w:t>Party</w:t>
      </w:r>
      <w:r w:rsidR="004124E2" w:rsidRPr="001730B1">
        <w:rPr>
          <w:rFonts w:ascii="Times New Roman" w:hAnsi="Times New Roman"/>
          <w:i/>
          <w:sz w:val="24"/>
          <w:szCs w:val="24"/>
        </w:rPr>
        <w:t xml:space="preserve"> A is responsible for </w:t>
      </w:r>
      <w:r w:rsidR="00A56DC0" w:rsidRPr="001730B1">
        <w:rPr>
          <w:rFonts w:ascii="Times New Roman" w:hAnsi="Times New Roman"/>
          <w:i/>
          <w:sz w:val="24"/>
          <w:szCs w:val="24"/>
        </w:rPr>
        <w:t xml:space="preserve">the </w:t>
      </w:r>
      <w:r w:rsidR="004124E2" w:rsidRPr="001730B1">
        <w:rPr>
          <w:rFonts w:ascii="Times New Roman" w:hAnsi="Times New Roman"/>
          <w:i/>
          <w:sz w:val="24"/>
          <w:szCs w:val="24"/>
        </w:rPr>
        <w:t xml:space="preserve">payment of </w:t>
      </w:r>
      <w:r w:rsidR="00316C8B" w:rsidRPr="001730B1">
        <w:rPr>
          <w:rFonts w:ascii="Times New Roman" w:hAnsi="Times New Roman"/>
          <w:i/>
          <w:sz w:val="24"/>
          <w:szCs w:val="24"/>
        </w:rPr>
        <w:t>any additional amount as a result of such change</w:t>
      </w:r>
      <w:r w:rsidR="00A56DC0" w:rsidRPr="001730B1">
        <w:rPr>
          <w:rFonts w:ascii="Times New Roman" w:hAnsi="Times New Roman"/>
          <w:i/>
          <w:sz w:val="24"/>
          <w:szCs w:val="24"/>
        </w:rPr>
        <w:t>.</w:t>
      </w:r>
    </w:p>
    <w:p w14:paraId="3AD851DA" w14:textId="77777777" w:rsidR="00D16B22" w:rsidRPr="001730B1" w:rsidRDefault="007970EE" w:rsidP="00903235">
      <w:pPr>
        <w:numPr>
          <w:ilvl w:val="0"/>
          <w:numId w:val="36"/>
        </w:numPr>
        <w:spacing w:before="120" w:after="120"/>
        <w:ind w:left="426" w:hanging="426"/>
        <w:jc w:val="both"/>
        <w:rPr>
          <w:rFonts w:ascii="Times New Roman" w:hAnsi="Times New Roman"/>
          <w:sz w:val="24"/>
          <w:szCs w:val="24"/>
        </w:rPr>
      </w:pPr>
      <w:r w:rsidRPr="001730B1">
        <w:rPr>
          <w:rFonts w:ascii="Times New Roman" w:hAnsi="Times New Roman"/>
          <w:sz w:val="24"/>
          <w:szCs w:val="24"/>
        </w:rPr>
        <w:t>Điều kiện</w:t>
      </w:r>
      <w:r w:rsidR="000D1188" w:rsidRPr="001730B1">
        <w:rPr>
          <w:rFonts w:ascii="Times New Roman" w:hAnsi="Times New Roman"/>
          <w:sz w:val="24"/>
          <w:szCs w:val="24"/>
        </w:rPr>
        <w:t xml:space="preserve"> thanh toán:</w:t>
      </w:r>
    </w:p>
    <w:p w14:paraId="17C8EA3F" w14:textId="77777777" w:rsidR="000D1188" w:rsidRPr="001730B1" w:rsidRDefault="004124E2" w:rsidP="00903235">
      <w:pPr>
        <w:pStyle w:val="ListParagraph"/>
        <w:tabs>
          <w:tab w:val="left" w:pos="426"/>
        </w:tabs>
        <w:spacing w:before="120" w:after="120"/>
        <w:ind w:left="426"/>
        <w:contextualSpacing w:val="0"/>
        <w:jc w:val="both"/>
        <w:rPr>
          <w:rFonts w:ascii="Times New Roman" w:hAnsi="Times New Roman"/>
          <w:sz w:val="24"/>
          <w:szCs w:val="24"/>
        </w:rPr>
      </w:pPr>
      <w:r w:rsidRPr="001730B1">
        <w:rPr>
          <w:rFonts w:ascii="Times New Roman" w:hAnsi="Times New Roman"/>
          <w:sz w:val="24"/>
          <w:szCs w:val="24"/>
        </w:rPr>
        <w:t>Payment</w:t>
      </w:r>
      <w:r w:rsidR="007970EE" w:rsidRPr="001730B1">
        <w:rPr>
          <w:rFonts w:ascii="Times New Roman" w:hAnsi="Times New Roman"/>
          <w:sz w:val="24"/>
          <w:szCs w:val="24"/>
        </w:rPr>
        <w:t xml:space="preserve"> condition</w:t>
      </w:r>
      <w:r w:rsidR="00B652C4" w:rsidRPr="001730B1">
        <w:rPr>
          <w:rFonts w:ascii="Times New Roman" w:hAnsi="Times New Roman"/>
          <w:sz w:val="24"/>
          <w:szCs w:val="24"/>
        </w:rPr>
        <w:t>s</w:t>
      </w:r>
      <w:r w:rsidR="00A56DC0" w:rsidRPr="001730B1">
        <w:rPr>
          <w:rFonts w:ascii="Times New Roman" w:hAnsi="Times New Roman"/>
          <w:sz w:val="24"/>
          <w:szCs w:val="24"/>
        </w:rPr>
        <w:t>:</w:t>
      </w:r>
    </w:p>
    <w:p w14:paraId="11CF2265" w14:textId="0ED9E224" w:rsidR="00DD3EB4" w:rsidRPr="001730B1" w:rsidRDefault="000E0DE8" w:rsidP="00903235">
      <w:pPr>
        <w:spacing w:before="120" w:after="120"/>
        <w:ind w:left="426"/>
        <w:jc w:val="both"/>
        <w:rPr>
          <w:rFonts w:ascii="Times New Roman" w:hAnsi="Times New Roman"/>
          <w:sz w:val="24"/>
          <w:szCs w:val="24"/>
        </w:rPr>
      </w:pPr>
      <w:r w:rsidRPr="001730B1">
        <w:rPr>
          <w:rFonts w:ascii="Times New Roman" w:hAnsi="Times New Roman"/>
          <w:sz w:val="24"/>
          <w:szCs w:val="24"/>
        </w:rPr>
        <w:t xml:space="preserve">Bên A thanh toán cho Bên B toàn bộ phí dịch vụ nêu tại </w:t>
      </w:r>
      <w:r w:rsidR="00DC10A8" w:rsidRPr="001730B1">
        <w:rPr>
          <w:rFonts w:ascii="Times New Roman" w:hAnsi="Times New Roman"/>
          <w:sz w:val="24"/>
          <w:szCs w:val="24"/>
        </w:rPr>
        <w:t>K</w:t>
      </w:r>
      <w:r w:rsidRPr="001730B1">
        <w:rPr>
          <w:rFonts w:ascii="Times New Roman" w:hAnsi="Times New Roman"/>
          <w:sz w:val="24"/>
          <w:szCs w:val="24"/>
        </w:rPr>
        <w:t xml:space="preserve">hoản 1 Điều </w:t>
      </w:r>
      <w:r w:rsidR="002814F2" w:rsidRPr="001730B1">
        <w:rPr>
          <w:rFonts w:ascii="Times New Roman" w:hAnsi="Times New Roman"/>
          <w:sz w:val="24"/>
          <w:szCs w:val="24"/>
        </w:rPr>
        <w:t xml:space="preserve">6 </w:t>
      </w:r>
      <w:r w:rsidR="00DB5632" w:rsidRPr="001730B1">
        <w:rPr>
          <w:rFonts w:ascii="Times New Roman" w:hAnsi="Times New Roman"/>
          <w:sz w:val="24"/>
          <w:szCs w:val="24"/>
        </w:rPr>
        <w:t>t</w:t>
      </w:r>
      <w:r w:rsidR="00DC10A8" w:rsidRPr="001730B1">
        <w:rPr>
          <w:rFonts w:ascii="Times New Roman" w:hAnsi="Times New Roman"/>
          <w:sz w:val="24"/>
          <w:szCs w:val="24"/>
        </w:rPr>
        <w:t xml:space="preserve">rong vòng </w:t>
      </w:r>
      <w:r w:rsidR="00B7319A" w:rsidRPr="001730B1">
        <w:rPr>
          <w:rFonts w:ascii="Times New Roman" w:hAnsi="Times New Roman"/>
          <w:sz w:val="24"/>
          <w:szCs w:val="24"/>
        </w:rPr>
        <w:t>[…]</w:t>
      </w:r>
      <w:r w:rsidR="00DC10A8" w:rsidRPr="001730B1">
        <w:rPr>
          <w:rFonts w:ascii="Times New Roman" w:hAnsi="Times New Roman"/>
          <w:sz w:val="24"/>
          <w:szCs w:val="24"/>
        </w:rPr>
        <w:t xml:space="preserve"> ngày</w:t>
      </w:r>
      <w:r w:rsidR="005242E8" w:rsidRPr="001730B1">
        <w:rPr>
          <w:rFonts w:ascii="Times New Roman" w:hAnsi="Times New Roman"/>
          <w:sz w:val="24"/>
          <w:szCs w:val="24"/>
        </w:rPr>
        <w:t xml:space="preserve"> làm việc</w:t>
      </w:r>
      <w:r w:rsidR="00DC10A8" w:rsidRPr="001730B1">
        <w:rPr>
          <w:rFonts w:ascii="Times New Roman" w:hAnsi="Times New Roman"/>
          <w:sz w:val="24"/>
          <w:szCs w:val="24"/>
        </w:rPr>
        <w:t xml:space="preserve"> kể từ ngày </w:t>
      </w:r>
      <w:r w:rsidR="001951AE" w:rsidRPr="001730B1">
        <w:rPr>
          <w:rFonts w:ascii="Times New Roman" w:hAnsi="Times New Roman"/>
          <w:sz w:val="24"/>
          <w:szCs w:val="24"/>
        </w:rPr>
        <w:t xml:space="preserve">nhận được </w:t>
      </w:r>
      <w:r w:rsidR="002D0633" w:rsidRPr="001730B1">
        <w:rPr>
          <w:rFonts w:ascii="Times New Roman" w:hAnsi="Times New Roman"/>
          <w:sz w:val="24"/>
          <w:szCs w:val="24"/>
        </w:rPr>
        <w:t xml:space="preserve">Đề nghị thanh toán </w:t>
      </w:r>
      <w:r w:rsidR="001951AE" w:rsidRPr="001730B1">
        <w:rPr>
          <w:rFonts w:ascii="Times New Roman" w:hAnsi="Times New Roman"/>
          <w:sz w:val="24"/>
          <w:szCs w:val="24"/>
        </w:rPr>
        <w:t xml:space="preserve">do Bên B </w:t>
      </w:r>
      <w:r w:rsidR="00B5126B" w:rsidRPr="001730B1">
        <w:rPr>
          <w:rFonts w:ascii="Times New Roman" w:hAnsi="Times New Roman"/>
          <w:sz w:val="24"/>
          <w:szCs w:val="24"/>
        </w:rPr>
        <w:t>phát</w:t>
      </w:r>
      <w:r w:rsidR="001951AE" w:rsidRPr="001730B1">
        <w:rPr>
          <w:rFonts w:ascii="Times New Roman" w:hAnsi="Times New Roman"/>
          <w:sz w:val="24"/>
          <w:szCs w:val="24"/>
        </w:rPr>
        <w:t xml:space="preserve"> hành</w:t>
      </w:r>
      <w:r w:rsidR="002D0633" w:rsidRPr="001730B1">
        <w:rPr>
          <w:rFonts w:ascii="Times New Roman" w:hAnsi="Times New Roman"/>
          <w:sz w:val="24"/>
          <w:szCs w:val="24"/>
        </w:rPr>
        <w:t>. Bên B có quyền gửi Đề nghị thanh toán cho Bên</w:t>
      </w:r>
      <w:r w:rsidR="00693052" w:rsidRPr="001730B1">
        <w:rPr>
          <w:rFonts w:ascii="Times New Roman" w:hAnsi="Times New Roman"/>
          <w:sz w:val="24"/>
          <w:szCs w:val="24"/>
        </w:rPr>
        <w:t xml:space="preserve"> A</w:t>
      </w:r>
      <w:r w:rsidR="002F6C54" w:rsidRPr="001730B1">
        <w:rPr>
          <w:rFonts w:ascii="Times New Roman" w:hAnsi="Times New Roman"/>
          <w:sz w:val="24"/>
          <w:szCs w:val="24"/>
        </w:rPr>
        <w:t xml:space="preserve"> khi</w:t>
      </w:r>
      <w:r w:rsidR="00DD3EB4" w:rsidRPr="001730B1">
        <w:rPr>
          <w:rFonts w:ascii="Times New Roman" w:hAnsi="Times New Roman"/>
          <w:sz w:val="24"/>
          <w:szCs w:val="24"/>
        </w:rPr>
        <w:t>:</w:t>
      </w:r>
    </w:p>
    <w:p w14:paraId="5C9B68B0" w14:textId="68707E20" w:rsidR="003875F0" w:rsidRPr="001730B1" w:rsidRDefault="00182852" w:rsidP="00903235">
      <w:pPr>
        <w:spacing w:before="120" w:after="120"/>
        <w:ind w:left="426"/>
        <w:jc w:val="both"/>
        <w:rPr>
          <w:rFonts w:ascii="Times New Roman" w:hAnsi="Times New Roman"/>
          <w:sz w:val="24"/>
          <w:szCs w:val="24"/>
        </w:rPr>
      </w:pPr>
      <w:r w:rsidRPr="001730B1">
        <w:rPr>
          <w:rFonts w:ascii="Times New Roman" w:hAnsi="Times New Roman"/>
          <w:sz w:val="24"/>
          <w:szCs w:val="24"/>
        </w:rPr>
        <w:t xml:space="preserve">Party A pays in full to Party B the total amount of Service fee stipulated in </w:t>
      </w:r>
      <w:r w:rsidR="00A41774" w:rsidRPr="001730B1">
        <w:rPr>
          <w:rFonts w:ascii="Times New Roman" w:hAnsi="Times New Roman"/>
          <w:sz w:val="24"/>
          <w:szCs w:val="24"/>
          <w:lang w:eastAsia="ja-JP"/>
        </w:rPr>
        <w:t>Clause</w:t>
      </w:r>
      <w:r w:rsidRPr="001730B1">
        <w:rPr>
          <w:rFonts w:ascii="Times New Roman" w:hAnsi="Times New Roman"/>
          <w:sz w:val="24"/>
          <w:szCs w:val="24"/>
        </w:rPr>
        <w:t xml:space="preserve"> 1 of </w:t>
      </w:r>
      <w:r w:rsidR="00A3758E" w:rsidRPr="001730B1">
        <w:rPr>
          <w:rFonts w:ascii="Times New Roman" w:hAnsi="Times New Roman"/>
          <w:sz w:val="24"/>
          <w:szCs w:val="24"/>
          <w:lang w:eastAsia="ja-JP"/>
        </w:rPr>
        <w:t>A</w:t>
      </w:r>
      <w:r w:rsidRPr="001730B1">
        <w:rPr>
          <w:rFonts w:ascii="Times New Roman" w:hAnsi="Times New Roman"/>
          <w:sz w:val="24"/>
          <w:szCs w:val="24"/>
        </w:rPr>
        <w:t>rticle</w:t>
      </w:r>
      <w:r w:rsidR="00A3758E" w:rsidRPr="001730B1">
        <w:rPr>
          <w:rFonts w:ascii="Times New Roman" w:hAnsi="Times New Roman"/>
          <w:sz w:val="24"/>
          <w:szCs w:val="24"/>
          <w:lang w:eastAsia="ja-JP"/>
        </w:rPr>
        <w:t xml:space="preserve"> 6</w:t>
      </w:r>
      <w:r w:rsidRPr="001730B1">
        <w:rPr>
          <w:rFonts w:ascii="Times New Roman" w:hAnsi="Times New Roman"/>
          <w:sz w:val="24"/>
          <w:szCs w:val="24"/>
        </w:rPr>
        <w:t xml:space="preserve"> within </w:t>
      </w:r>
      <w:r w:rsidR="00B7319A" w:rsidRPr="001730B1">
        <w:rPr>
          <w:rFonts w:ascii="Times New Roman" w:hAnsi="Times New Roman"/>
          <w:sz w:val="24"/>
          <w:szCs w:val="24"/>
          <w:lang w:eastAsia="ja-JP"/>
        </w:rPr>
        <w:t>[…]</w:t>
      </w:r>
      <w:r w:rsidRPr="001730B1">
        <w:rPr>
          <w:rFonts w:ascii="Times New Roman" w:hAnsi="Times New Roman"/>
          <w:sz w:val="24"/>
          <w:szCs w:val="24"/>
        </w:rPr>
        <w:t xml:space="preserve"> working day</w:t>
      </w:r>
      <w:r w:rsidR="00A3758E" w:rsidRPr="001730B1">
        <w:rPr>
          <w:rFonts w:ascii="Times New Roman" w:hAnsi="Times New Roman"/>
          <w:sz w:val="24"/>
          <w:szCs w:val="24"/>
          <w:lang w:eastAsia="ja-JP"/>
        </w:rPr>
        <w:t>s</w:t>
      </w:r>
      <w:r w:rsidRPr="001730B1">
        <w:rPr>
          <w:rFonts w:ascii="Times New Roman" w:hAnsi="Times New Roman"/>
          <w:sz w:val="24"/>
          <w:szCs w:val="24"/>
        </w:rPr>
        <w:t xml:space="preserve"> from </w:t>
      </w:r>
      <w:r w:rsidR="00A3758E" w:rsidRPr="001730B1">
        <w:rPr>
          <w:rFonts w:ascii="Times New Roman" w:hAnsi="Times New Roman"/>
          <w:sz w:val="24"/>
          <w:szCs w:val="24"/>
          <w:lang w:eastAsia="ja-JP"/>
        </w:rPr>
        <w:t>receipt of the written request issued by Party B</w:t>
      </w:r>
      <w:r w:rsidRPr="001730B1">
        <w:rPr>
          <w:rFonts w:ascii="Times New Roman" w:hAnsi="Times New Roman"/>
          <w:sz w:val="24"/>
          <w:szCs w:val="24"/>
        </w:rPr>
        <w:t xml:space="preserve">. Party B may send </w:t>
      </w:r>
      <w:r w:rsidR="00A3758E" w:rsidRPr="001730B1">
        <w:rPr>
          <w:rFonts w:ascii="Times New Roman" w:hAnsi="Times New Roman"/>
          <w:sz w:val="24"/>
          <w:szCs w:val="24"/>
          <w:lang w:eastAsia="ja-JP"/>
        </w:rPr>
        <w:t>such written r</w:t>
      </w:r>
      <w:r w:rsidRPr="001730B1">
        <w:rPr>
          <w:rFonts w:ascii="Times New Roman" w:hAnsi="Times New Roman"/>
          <w:sz w:val="24"/>
          <w:szCs w:val="24"/>
        </w:rPr>
        <w:t xml:space="preserve">equest for payment </w:t>
      </w:r>
      <w:r w:rsidR="00693052" w:rsidRPr="001730B1">
        <w:rPr>
          <w:rFonts w:ascii="Times New Roman" w:hAnsi="Times New Roman"/>
          <w:sz w:val="24"/>
          <w:szCs w:val="24"/>
        </w:rPr>
        <w:t xml:space="preserve">to Party A </w:t>
      </w:r>
      <w:r w:rsidRPr="001730B1">
        <w:rPr>
          <w:rFonts w:ascii="Times New Roman" w:hAnsi="Times New Roman"/>
          <w:sz w:val="24"/>
          <w:szCs w:val="24"/>
        </w:rPr>
        <w:t>when:</w:t>
      </w:r>
    </w:p>
    <w:p w14:paraId="510C08AB" w14:textId="20E82E18" w:rsidR="003875F0" w:rsidRPr="001730B1" w:rsidRDefault="00DD3EB4" w:rsidP="00903235">
      <w:pPr>
        <w:pStyle w:val="ListParagraph"/>
        <w:numPr>
          <w:ilvl w:val="1"/>
          <w:numId w:val="69"/>
        </w:numPr>
        <w:spacing w:before="120" w:after="120"/>
        <w:ind w:left="993" w:hanging="567"/>
        <w:contextualSpacing w:val="0"/>
        <w:jc w:val="both"/>
        <w:rPr>
          <w:rFonts w:ascii="Times New Roman" w:hAnsi="Times New Roman"/>
          <w:sz w:val="24"/>
          <w:szCs w:val="24"/>
        </w:rPr>
      </w:pPr>
      <w:r w:rsidRPr="001730B1">
        <w:rPr>
          <w:rFonts w:ascii="Times New Roman" w:hAnsi="Times New Roman"/>
          <w:sz w:val="24"/>
          <w:szCs w:val="24"/>
        </w:rPr>
        <w:t xml:space="preserve">Bên B </w:t>
      </w:r>
      <w:r w:rsidR="00DC10A8" w:rsidRPr="001730B1">
        <w:rPr>
          <w:rFonts w:ascii="Times New Roman" w:hAnsi="Times New Roman"/>
          <w:sz w:val="24"/>
          <w:szCs w:val="24"/>
        </w:rPr>
        <w:t xml:space="preserve">hoàn tất các công việc </w:t>
      </w:r>
      <w:r w:rsidR="00D35B8A" w:rsidRPr="001730B1">
        <w:rPr>
          <w:rFonts w:ascii="Times New Roman" w:hAnsi="Times New Roman"/>
          <w:sz w:val="24"/>
          <w:szCs w:val="24"/>
        </w:rPr>
        <w:t xml:space="preserve">theo quy định tại Khoản </w:t>
      </w:r>
      <w:r w:rsidR="00473BF6" w:rsidRPr="001730B1">
        <w:rPr>
          <w:rFonts w:ascii="Times New Roman" w:hAnsi="Times New Roman"/>
          <w:sz w:val="24"/>
          <w:szCs w:val="24"/>
        </w:rPr>
        <w:t>2</w:t>
      </w:r>
      <w:r w:rsidR="00DC10A8" w:rsidRPr="001730B1">
        <w:rPr>
          <w:rFonts w:ascii="Times New Roman" w:hAnsi="Times New Roman"/>
          <w:sz w:val="24"/>
          <w:szCs w:val="24"/>
        </w:rPr>
        <w:t xml:space="preserve"> Điều 3 của Hợp đồng này</w:t>
      </w:r>
      <w:r w:rsidRPr="001730B1">
        <w:rPr>
          <w:rFonts w:ascii="Times New Roman" w:hAnsi="Times New Roman"/>
          <w:sz w:val="24"/>
          <w:szCs w:val="24"/>
        </w:rPr>
        <w:t xml:space="preserve">; hoặc </w:t>
      </w:r>
    </w:p>
    <w:p w14:paraId="55B57511" w14:textId="70C5E496" w:rsidR="00182852" w:rsidRPr="001730B1" w:rsidRDefault="00182852" w:rsidP="00903235">
      <w:pPr>
        <w:spacing w:before="120" w:after="120"/>
        <w:ind w:left="993"/>
        <w:jc w:val="both"/>
        <w:rPr>
          <w:rFonts w:ascii="Times New Roman" w:hAnsi="Times New Roman"/>
          <w:sz w:val="24"/>
          <w:szCs w:val="24"/>
        </w:rPr>
      </w:pPr>
      <w:r w:rsidRPr="001730B1">
        <w:rPr>
          <w:rFonts w:ascii="Times New Roman" w:hAnsi="Times New Roman"/>
          <w:sz w:val="24"/>
          <w:szCs w:val="24"/>
        </w:rPr>
        <w:t xml:space="preserve">Party B completes the Scope work </w:t>
      </w:r>
      <w:r w:rsidR="00D35B8A" w:rsidRPr="001730B1">
        <w:rPr>
          <w:rFonts w:ascii="Times New Roman" w:hAnsi="Times New Roman"/>
          <w:sz w:val="24"/>
          <w:szCs w:val="24"/>
        </w:rPr>
        <w:t xml:space="preserve">as set in Clause </w:t>
      </w:r>
      <w:r w:rsidR="00473BF6" w:rsidRPr="001730B1">
        <w:rPr>
          <w:rFonts w:ascii="Times New Roman" w:hAnsi="Times New Roman"/>
          <w:sz w:val="24"/>
          <w:szCs w:val="24"/>
        </w:rPr>
        <w:t>2</w:t>
      </w:r>
      <w:r w:rsidR="00D35B8A" w:rsidRPr="001730B1">
        <w:rPr>
          <w:rFonts w:ascii="Times New Roman" w:hAnsi="Times New Roman"/>
          <w:sz w:val="24"/>
          <w:szCs w:val="24"/>
        </w:rPr>
        <w:t xml:space="preserve"> of</w:t>
      </w:r>
      <w:r w:rsidRPr="001730B1">
        <w:rPr>
          <w:rFonts w:ascii="Times New Roman" w:hAnsi="Times New Roman"/>
          <w:sz w:val="24"/>
          <w:szCs w:val="24"/>
        </w:rPr>
        <w:t xml:space="preserve"> Article 3 of this Agreement; or</w:t>
      </w:r>
    </w:p>
    <w:p w14:paraId="2D58EB10" w14:textId="3C66CD06" w:rsidR="00182852" w:rsidRPr="001730B1" w:rsidRDefault="00DD3EB4" w:rsidP="00903235">
      <w:pPr>
        <w:pStyle w:val="ListParagraph"/>
        <w:numPr>
          <w:ilvl w:val="1"/>
          <w:numId w:val="69"/>
        </w:numPr>
        <w:spacing w:before="120" w:after="120"/>
        <w:ind w:left="993" w:hanging="567"/>
        <w:contextualSpacing w:val="0"/>
        <w:jc w:val="both"/>
        <w:rPr>
          <w:rFonts w:ascii="Times New Roman" w:hAnsi="Times New Roman"/>
          <w:sz w:val="24"/>
          <w:szCs w:val="24"/>
        </w:rPr>
      </w:pPr>
      <w:r w:rsidRPr="001730B1">
        <w:rPr>
          <w:rFonts w:ascii="Times New Roman" w:hAnsi="Times New Roman"/>
          <w:sz w:val="24"/>
          <w:szCs w:val="24"/>
        </w:rPr>
        <w:t xml:space="preserve">Bên A thông báo </w:t>
      </w:r>
      <w:r w:rsidR="00C829D5" w:rsidRPr="001730B1">
        <w:rPr>
          <w:rFonts w:ascii="Times New Roman" w:hAnsi="Times New Roman"/>
          <w:sz w:val="24"/>
          <w:szCs w:val="24"/>
        </w:rPr>
        <w:t xml:space="preserve">cho Bên B </w:t>
      </w:r>
      <w:r w:rsidRPr="001730B1">
        <w:rPr>
          <w:rFonts w:ascii="Times New Roman" w:hAnsi="Times New Roman"/>
          <w:sz w:val="24"/>
          <w:szCs w:val="24"/>
        </w:rPr>
        <w:t xml:space="preserve">qua email của </w:t>
      </w:r>
      <w:r w:rsidR="004A2922" w:rsidRPr="001730B1">
        <w:rPr>
          <w:rFonts w:ascii="Times New Roman" w:hAnsi="Times New Roman"/>
          <w:sz w:val="24"/>
          <w:szCs w:val="24"/>
        </w:rPr>
        <w:t>Đại diện</w:t>
      </w:r>
      <w:r w:rsidR="00697AE0" w:rsidRPr="001730B1">
        <w:rPr>
          <w:rFonts w:ascii="Times New Roman" w:hAnsi="Times New Roman"/>
          <w:sz w:val="24"/>
          <w:szCs w:val="24"/>
        </w:rPr>
        <w:t xml:space="preserve"> </w:t>
      </w:r>
      <w:r w:rsidR="008F38E2" w:rsidRPr="001730B1">
        <w:rPr>
          <w:rFonts w:ascii="Times New Roman" w:hAnsi="Times New Roman"/>
          <w:sz w:val="24"/>
          <w:szCs w:val="24"/>
        </w:rPr>
        <w:t>được ủy</w:t>
      </w:r>
      <w:r w:rsidRPr="001730B1">
        <w:rPr>
          <w:rFonts w:ascii="Times New Roman" w:hAnsi="Times New Roman"/>
          <w:sz w:val="24"/>
          <w:szCs w:val="24"/>
        </w:rPr>
        <w:t xml:space="preserve"> quyền hoặc </w:t>
      </w:r>
      <w:r w:rsidR="00807A3F" w:rsidRPr="001730B1">
        <w:rPr>
          <w:rFonts w:ascii="Times New Roman" w:hAnsi="Times New Roman"/>
          <w:sz w:val="24"/>
          <w:szCs w:val="24"/>
        </w:rPr>
        <w:t>công văn</w:t>
      </w:r>
      <w:r w:rsidRPr="001730B1">
        <w:rPr>
          <w:rFonts w:ascii="Times New Roman" w:hAnsi="Times New Roman"/>
          <w:sz w:val="24"/>
          <w:szCs w:val="24"/>
        </w:rPr>
        <w:t xml:space="preserve"> về việc hủy thực hiện giao dịch với </w:t>
      </w:r>
      <w:r w:rsidR="00A33947" w:rsidRPr="001730B1">
        <w:rPr>
          <w:rFonts w:ascii="Times New Roman" w:hAnsi="Times New Roman"/>
          <w:sz w:val="24"/>
          <w:szCs w:val="24"/>
        </w:rPr>
        <w:t>Bên Bán</w:t>
      </w:r>
      <w:r w:rsidRPr="001730B1">
        <w:rPr>
          <w:rFonts w:ascii="Times New Roman" w:hAnsi="Times New Roman"/>
          <w:sz w:val="24"/>
          <w:szCs w:val="24"/>
        </w:rPr>
        <w:t xml:space="preserve">. Trong trường hợp này, </w:t>
      </w:r>
      <w:r w:rsidR="00450EF2" w:rsidRPr="001730B1">
        <w:rPr>
          <w:rFonts w:ascii="Times New Roman" w:hAnsi="Times New Roman"/>
          <w:sz w:val="24"/>
          <w:szCs w:val="24"/>
        </w:rPr>
        <w:t xml:space="preserve">Bên A sẽ trả cho </w:t>
      </w:r>
      <w:r w:rsidR="000B356B" w:rsidRPr="001730B1">
        <w:rPr>
          <w:rFonts w:ascii="Times New Roman" w:hAnsi="Times New Roman"/>
          <w:sz w:val="24"/>
          <w:szCs w:val="24"/>
        </w:rPr>
        <w:t>B</w:t>
      </w:r>
      <w:r w:rsidR="00450EF2" w:rsidRPr="001730B1">
        <w:rPr>
          <w:rFonts w:ascii="Times New Roman" w:hAnsi="Times New Roman"/>
          <w:sz w:val="24"/>
          <w:szCs w:val="24"/>
        </w:rPr>
        <w:t xml:space="preserve">ên B </w:t>
      </w:r>
      <w:r w:rsidR="003A7F7F" w:rsidRPr="001730B1">
        <w:rPr>
          <w:rFonts w:ascii="Times New Roman" w:hAnsi="Times New Roman"/>
          <w:sz w:val="24"/>
          <w:szCs w:val="24"/>
        </w:rPr>
        <w:t>m</w:t>
      </w:r>
      <w:r w:rsidRPr="001730B1">
        <w:rPr>
          <w:rFonts w:ascii="Times New Roman" w:hAnsi="Times New Roman"/>
          <w:sz w:val="24"/>
          <w:szCs w:val="24"/>
        </w:rPr>
        <w:t xml:space="preserve">ức phí tối thiểu của các Nội dung công việc </w:t>
      </w:r>
      <w:r w:rsidR="00450EF2" w:rsidRPr="001730B1">
        <w:rPr>
          <w:rFonts w:ascii="Times New Roman" w:hAnsi="Times New Roman"/>
          <w:sz w:val="24"/>
          <w:szCs w:val="24"/>
        </w:rPr>
        <w:t xml:space="preserve">như đã quy định tại </w:t>
      </w:r>
      <w:r w:rsidR="006B5D46" w:rsidRPr="001730B1">
        <w:rPr>
          <w:rFonts w:ascii="Times New Roman" w:hAnsi="Times New Roman"/>
          <w:sz w:val="24"/>
          <w:szCs w:val="24"/>
        </w:rPr>
        <w:t>Mục</w:t>
      </w:r>
      <w:r w:rsidR="00450EF2" w:rsidRPr="001730B1">
        <w:rPr>
          <w:rFonts w:ascii="Times New Roman" w:hAnsi="Times New Roman"/>
          <w:sz w:val="24"/>
          <w:szCs w:val="24"/>
        </w:rPr>
        <w:t xml:space="preserve"> 1</w:t>
      </w:r>
      <w:r w:rsidR="006747E9" w:rsidRPr="001730B1">
        <w:rPr>
          <w:rFonts w:ascii="Times New Roman" w:hAnsi="Times New Roman"/>
          <w:sz w:val="24"/>
          <w:szCs w:val="24"/>
        </w:rPr>
        <w:t>.1</w:t>
      </w:r>
      <w:r w:rsidR="006B5D46" w:rsidRPr="001730B1">
        <w:rPr>
          <w:rFonts w:ascii="Times New Roman" w:hAnsi="Times New Roman"/>
          <w:sz w:val="24"/>
          <w:szCs w:val="24"/>
        </w:rPr>
        <w:t xml:space="preserve"> Khoản 1</w:t>
      </w:r>
      <w:r w:rsidR="00450EF2" w:rsidRPr="001730B1">
        <w:rPr>
          <w:rFonts w:ascii="Times New Roman" w:hAnsi="Times New Roman"/>
          <w:sz w:val="24"/>
          <w:szCs w:val="24"/>
        </w:rPr>
        <w:t xml:space="preserve"> Điều 6 của Hợp đồng này</w:t>
      </w:r>
      <w:r w:rsidRPr="001730B1">
        <w:rPr>
          <w:rFonts w:ascii="Times New Roman" w:hAnsi="Times New Roman"/>
          <w:sz w:val="24"/>
          <w:szCs w:val="24"/>
        </w:rPr>
        <w:t>.</w:t>
      </w:r>
    </w:p>
    <w:p w14:paraId="473E8F24" w14:textId="2632354F" w:rsidR="001F6883" w:rsidRPr="001730B1" w:rsidRDefault="00C829D5" w:rsidP="00903235">
      <w:pPr>
        <w:pStyle w:val="ListParagraph"/>
        <w:spacing w:before="120" w:after="120"/>
        <w:ind w:left="993"/>
        <w:contextualSpacing w:val="0"/>
        <w:jc w:val="both"/>
        <w:rPr>
          <w:rFonts w:ascii="Times New Roman" w:hAnsi="Times New Roman"/>
        </w:rPr>
      </w:pPr>
      <w:r w:rsidRPr="001730B1">
        <w:rPr>
          <w:rFonts w:ascii="Times New Roman" w:hAnsi="Times New Roman"/>
          <w:sz w:val="24"/>
          <w:szCs w:val="24"/>
        </w:rPr>
        <w:t>Party A noti</w:t>
      </w:r>
      <w:r w:rsidR="00792199" w:rsidRPr="001730B1">
        <w:rPr>
          <w:rFonts w:ascii="Times New Roman" w:hAnsi="Times New Roman"/>
          <w:sz w:val="24"/>
          <w:szCs w:val="24"/>
        </w:rPr>
        <w:t>fie</w:t>
      </w:r>
      <w:r w:rsidRPr="001730B1">
        <w:rPr>
          <w:rFonts w:ascii="Times New Roman" w:hAnsi="Times New Roman"/>
          <w:sz w:val="24"/>
          <w:szCs w:val="24"/>
        </w:rPr>
        <w:t>s Part</w:t>
      </w:r>
      <w:r w:rsidR="00B97DF9" w:rsidRPr="001730B1">
        <w:rPr>
          <w:rFonts w:ascii="Times New Roman" w:hAnsi="Times New Roman"/>
          <w:sz w:val="24"/>
          <w:szCs w:val="24"/>
        </w:rPr>
        <w:t xml:space="preserve">y B in writing via email sent by </w:t>
      </w:r>
      <w:r w:rsidR="004A2922" w:rsidRPr="001730B1">
        <w:rPr>
          <w:rFonts w:ascii="Times New Roman" w:hAnsi="Times New Roman"/>
          <w:sz w:val="24"/>
          <w:szCs w:val="24"/>
        </w:rPr>
        <w:t>A</w:t>
      </w:r>
      <w:r w:rsidR="00B97DF9" w:rsidRPr="001730B1">
        <w:rPr>
          <w:rFonts w:ascii="Times New Roman" w:hAnsi="Times New Roman"/>
          <w:sz w:val="24"/>
          <w:szCs w:val="24"/>
        </w:rPr>
        <w:t xml:space="preserve">uthorized </w:t>
      </w:r>
      <w:r w:rsidR="007A09CF" w:rsidRPr="001730B1">
        <w:rPr>
          <w:rFonts w:ascii="Times New Roman" w:hAnsi="Times New Roman"/>
          <w:sz w:val="24"/>
          <w:szCs w:val="24"/>
          <w:lang w:eastAsia="ja-JP"/>
        </w:rPr>
        <w:t>P</w:t>
      </w:r>
      <w:r w:rsidR="00B97DF9" w:rsidRPr="001730B1">
        <w:rPr>
          <w:rFonts w:ascii="Times New Roman" w:hAnsi="Times New Roman"/>
          <w:sz w:val="24"/>
          <w:szCs w:val="24"/>
        </w:rPr>
        <w:t>ersonnel or airmail</w:t>
      </w:r>
      <w:r w:rsidR="00F462B6" w:rsidRPr="001730B1">
        <w:rPr>
          <w:rFonts w:ascii="Times New Roman" w:hAnsi="Times New Roman"/>
          <w:sz w:val="24"/>
          <w:szCs w:val="24"/>
        </w:rPr>
        <w:t xml:space="preserve"> about transaction cancelation with the Seller. In this case, </w:t>
      </w:r>
      <w:r w:rsidR="00450EF2" w:rsidRPr="001730B1">
        <w:rPr>
          <w:rFonts w:ascii="Times New Roman" w:hAnsi="Times New Roman"/>
          <w:sz w:val="24"/>
          <w:szCs w:val="24"/>
        </w:rPr>
        <w:t xml:space="preserve">Party A will pay to Party B the minimum service fee for the Scope of work completed by Party B as set in </w:t>
      </w:r>
      <w:r w:rsidR="006B5D46" w:rsidRPr="001730B1">
        <w:rPr>
          <w:rFonts w:ascii="Times New Roman" w:hAnsi="Times New Roman"/>
          <w:sz w:val="24"/>
          <w:szCs w:val="24"/>
        </w:rPr>
        <w:t xml:space="preserve">Item 1.1 of </w:t>
      </w:r>
      <w:r w:rsidR="00450EF2" w:rsidRPr="001730B1">
        <w:rPr>
          <w:rFonts w:ascii="Times New Roman" w:hAnsi="Times New Roman"/>
          <w:sz w:val="24"/>
          <w:szCs w:val="24"/>
        </w:rPr>
        <w:t xml:space="preserve">Clause </w:t>
      </w:r>
      <w:r w:rsidR="006747E9" w:rsidRPr="001730B1">
        <w:rPr>
          <w:rFonts w:ascii="Times New Roman" w:hAnsi="Times New Roman"/>
          <w:sz w:val="24"/>
          <w:szCs w:val="24"/>
        </w:rPr>
        <w:t>1</w:t>
      </w:r>
      <w:r w:rsidR="00450EF2" w:rsidRPr="001730B1">
        <w:rPr>
          <w:rFonts w:ascii="Times New Roman" w:hAnsi="Times New Roman"/>
          <w:sz w:val="24"/>
          <w:szCs w:val="24"/>
        </w:rPr>
        <w:t xml:space="preserve"> of Article 6 of this Agreement</w:t>
      </w:r>
      <w:r w:rsidR="00F462B6" w:rsidRPr="001730B1">
        <w:rPr>
          <w:rFonts w:ascii="Times New Roman" w:hAnsi="Times New Roman"/>
          <w:sz w:val="24"/>
          <w:szCs w:val="24"/>
        </w:rPr>
        <w:t xml:space="preserve">. </w:t>
      </w:r>
    </w:p>
    <w:p w14:paraId="4606391C" w14:textId="77777777" w:rsidR="00746107" w:rsidRPr="001730B1" w:rsidRDefault="000D1188" w:rsidP="00903235">
      <w:pPr>
        <w:numPr>
          <w:ilvl w:val="0"/>
          <w:numId w:val="36"/>
        </w:numPr>
        <w:spacing w:before="120" w:after="120"/>
        <w:ind w:left="426" w:hanging="426"/>
        <w:jc w:val="both"/>
        <w:rPr>
          <w:rFonts w:ascii="Times New Roman" w:hAnsi="Times New Roman"/>
          <w:sz w:val="24"/>
          <w:szCs w:val="24"/>
        </w:rPr>
      </w:pPr>
      <w:r w:rsidRPr="001730B1">
        <w:rPr>
          <w:rFonts w:ascii="Times New Roman" w:hAnsi="Times New Roman"/>
          <w:sz w:val="24"/>
          <w:szCs w:val="24"/>
        </w:rPr>
        <w:t>Tài khoản thanh toán:</w:t>
      </w:r>
    </w:p>
    <w:p w14:paraId="77C9C9A0" w14:textId="77777777" w:rsidR="000D1188" w:rsidRPr="001730B1" w:rsidRDefault="000C1BC0" w:rsidP="00903235">
      <w:pPr>
        <w:pStyle w:val="ListParagraph"/>
        <w:tabs>
          <w:tab w:val="left" w:pos="360"/>
        </w:tabs>
        <w:spacing w:before="120" w:after="120"/>
        <w:ind w:left="360"/>
        <w:contextualSpacing w:val="0"/>
        <w:jc w:val="both"/>
        <w:rPr>
          <w:rFonts w:ascii="Times New Roman" w:hAnsi="Times New Roman"/>
          <w:sz w:val="24"/>
          <w:szCs w:val="24"/>
        </w:rPr>
      </w:pPr>
      <w:r w:rsidRPr="001730B1">
        <w:rPr>
          <w:rFonts w:ascii="Times New Roman" w:hAnsi="Times New Roman"/>
          <w:sz w:val="24"/>
          <w:szCs w:val="24"/>
        </w:rPr>
        <w:t>Payment account</w:t>
      </w:r>
      <w:r w:rsidR="00FE2AA3" w:rsidRPr="001730B1">
        <w:rPr>
          <w:rFonts w:ascii="Times New Roman" w:hAnsi="Times New Roman"/>
          <w:sz w:val="24"/>
          <w:szCs w:val="24"/>
        </w:rPr>
        <w:t>:</w:t>
      </w:r>
    </w:p>
    <w:p w14:paraId="1348F2E4" w14:textId="77777777" w:rsidR="000D1188" w:rsidRPr="001730B1" w:rsidRDefault="000D1188" w:rsidP="00903235">
      <w:pPr>
        <w:spacing w:before="120" w:after="120"/>
        <w:ind w:left="360"/>
        <w:jc w:val="both"/>
        <w:rPr>
          <w:rFonts w:ascii="Times New Roman" w:hAnsi="Times New Roman"/>
          <w:sz w:val="24"/>
          <w:szCs w:val="24"/>
        </w:rPr>
      </w:pPr>
      <w:r w:rsidRPr="001730B1">
        <w:rPr>
          <w:rFonts w:ascii="Times New Roman" w:hAnsi="Times New Roman"/>
          <w:sz w:val="24"/>
          <w:szCs w:val="24"/>
        </w:rPr>
        <w:t xml:space="preserve">Bên A thực </w:t>
      </w:r>
      <w:r w:rsidRPr="001730B1">
        <w:rPr>
          <w:rFonts w:ascii="Times New Roman" w:hAnsi="Times New Roman"/>
          <w:sz w:val="24"/>
          <w:szCs w:val="24"/>
          <w:lang w:eastAsia="ar-SA"/>
        </w:rPr>
        <w:t>hiện</w:t>
      </w:r>
      <w:r w:rsidRPr="001730B1">
        <w:rPr>
          <w:rFonts w:ascii="Times New Roman" w:hAnsi="Times New Roman"/>
          <w:sz w:val="24"/>
          <w:szCs w:val="24"/>
        </w:rPr>
        <w:t xml:space="preserve"> thanh toán bằng chuyển khoản vào tài khoản của Bên B, cụ thể như sau:</w:t>
      </w:r>
    </w:p>
    <w:p w14:paraId="709AE0BA" w14:textId="77777777" w:rsidR="000C1BC0" w:rsidRPr="001730B1" w:rsidRDefault="00731A52" w:rsidP="00903235">
      <w:pPr>
        <w:spacing w:before="120" w:after="120"/>
        <w:ind w:left="360"/>
        <w:jc w:val="both"/>
        <w:rPr>
          <w:rFonts w:ascii="Times New Roman" w:hAnsi="Times New Roman"/>
          <w:sz w:val="24"/>
          <w:szCs w:val="24"/>
        </w:rPr>
      </w:pPr>
      <w:r w:rsidRPr="001730B1">
        <w:rPr>
          <w:rFonts w:ascii="Times New Roman" w:hAnsi="Times New Roman"/>
          <w:sz w:val="24"/>
          <w:szCs w:val="24"/>
        </w:rPr>
        <w:t>Party</w:t>
      </w:r>
      <w:r w:rsidR="000C1BC0" w:rsidRPr="001730B1">
        <w:rPr>
          <w:rFonts w:ascii="Times New Roman" w:hAnsi="Times New Roman"/>
          <w:sz w:val="24"/>
          <w:szCs w:val="24"/>
        </w:rPr>
        <w:t xml:space="preserve"> A makes payment </w:t>
      </w:r>
      <w:r w:rsidR="00A56DC0" w:rsidRPr="001730B1">
        <w:rPr>
          <w:rFonts w:ascii="Times New Roman" w:hAnsi="Times New Roman"/>
          <w:sz w:val="24"/>
          <w:szCs w:val="24"/>
        </w:rPr>
        <w:t>via</w:t>
      </w:r>
      <w:r w:rsidR="000C1BC0" w:rsidRPr="001730B1">
        <w:rPr>
          <w:rFonts w:ascii="Times New Roman" w:hAnsi="Times New Roman"/>
          <w:sz w:val="24"/>
          <w:szCs w:val="24"/>
        </w:rPr>
        <w:t xml:space="preserve"> bank transfer to bank account of </w:t>
      </w:r>
      <w:r w:rsidRPr="001730B1">
        <w:rPr>
          <w:rFonts w:ascii="Times New Roman" w:hAnsi="Times New Roman"/>
          <w:sz w:val="24"/>
          <w:szCs w:val="24"/>
        </w:rPr>
        <w:t>Party</w:t>
      </w:r>
      <w:r w:rsidR="000C1BC0" w:rsidRPr="001730B1">
        <w:rPr>
          <w:rFonts w:ascii="Times New Roman" w:hAnsi="Times New Roman"/>
          <w:sz w:val="24"/>
          <w:szCs w:val="24"/>
        </w:rPr>
        <w:t xml:space="preserve"> B, as follow</w:t>
      </w:r>
      <w:r w:rsidR="00A56DC0" w:rsidRPr="001730B1">
        <w:rPr>
          <w:rFonts w:ascii="Times New Roman" w:hAnsi="Times New Roman"/>
          <w:sz w:val="24"/>
          <w:szCs w:val="24"/>
        </w:rPr>
        <w:t>s</w:t>
      </w:r>
      <w:r w:rsidR="000C1BC0" w:rsidRPr="001730B1">
        <w:rPr>
          <w:rFonts w:ascii="Times New Roman" w:hAnsi="Times New Roman"/>
          <w:sz w:val="24"/>
          <w:szCs w:val="24"/>
        </w:rPr>
        <w:t>:</w:t>
      </w:r>
    </w:p>
    <w:p w14:paraId="00AC3FDA" w14:textId="77777777" w:rsidR="00571CB7" w:rsidRPr="001730B1" w:rsidRDefault="007B47E4" w:rsidP="00903235">
      <w:pPr>
        <w:numPr>
          <w:ilvl w:val="0"/>
          <w:numId w:val="35"/>
        </w:numPr>
        <w:spacing w:before="120" w:after="120"/>
        <w:ind w:left="720"/>
        <w:jc w:val="both"/>
        <w:rPr>
          <w:rFonts w:ascii="Times New Roman" w:hAnsi="Times New Roman"/>
          <w:sz w:val="24"/>
          <w:szCs w:val="24"/>
        </w:rPr>
      </w:pPr>
      <w:r w:rsidRPr="001730B1">
        <w:rPr>
          <w:rFonts w:ascii="Times New Roman" w:hAnsi="Times New Roman"/>
          <w:sz w:val="24"/>
          <w:szCs w:val="24"/>
        </w:rPr>
        <w:t xml:space="preserve">Tên </w:t>
      </w:r>
      <w:r w:rsidR="000D1188" w:rsidRPr="001730B1">
        <w:rPr>
          <w:rFonts w:ascii="Times New Roman" w:hAnsi="Times New Roman"/>
          <w:sz w:val="24"/>
          <w:szCs w:val="24"/>
        </w:rPr>
        <w:t>tài khoản</w:t>
      </w:r>
      <w:r w:rsidR="00571CB7" w:rsidRPr="001730B1">
        <w:rPr>
          <w:rFonts w:ascii="Times New Roman" w:hAnsi="Times New Roman"/>
          <w:sz w:val="24"/>
          <w:szCs w:val="24"/>
        </w:rPr>
        <w:t xml:space="preserve">: </w:t>
      </w:r>
      <w:r w:rsidR="000D1188" w:rsidRPr="001730B1">
        <w:rPr>
          <w:rFonts w:ascii="Times New Roman" w:hAnsi="Times New Roman"/>
          <w:sz w:val="24"/>
          <w:szCs w:val="24"/>
        </w:rPr>
        <w:t>Công ty TNHH Chứng khoán Ngân hàng TMCP Ngoại thương Việt Nam</w:t>
      </w:r>
    </w:p>
    <w:p w14:paraId="6B1A4078" w14:textId="77777777" w:rsidR="000D1188" w:rsidRPr="001730B1" w:rsidRDefault="00571CB7" w:rsidP="00903235">
      <w:pPr>
        <w:spacing w:before="120" w:after="120"/>
        <w:ind w:left="720"/>
        <w:jc w:val="both"/>
        <w:rPr>
          <w:rFonts w:ascii="Times New Roman" w:hAnsi="Times New Roman"/>
          <w:sz w:val="24"/>
          <w:szCs w:val="24"/>
        </w:rPr>
      </w:pPr>
      <w:r w:rsidRPr="001730B1">
        <w:rPr>
          <w:rFonts w:ascii="Times New Roman" w:hAnsi="Times New Roman"/>
          <w:sz w:val="24"/>
          <w:szCs w:val="24"/>
        </w:rPr>
        <w:t xml:space="preserve">Account </w:t>
      </w:r>
      <w:r w:rsidR="007B47E4" w:rsidRPr="001730B1">
        <w:rPr>
          <w:rFonts w:ascii="Times New Roman" w:hAnsi="Times New Roman"/>
          <w:sz w:val="24"/>
          <w:szCs w:val="24"/>
        </w:rPr>
        <w:t>name</w:t>
      </w:r>
      <w:r w:rsidRPr="001730B1">
        <w:rPr>
          <w:rFonts w:ascii="Times New Roman" w:hAnsi="Times New Roman"/>
          <w:sz w:val="24"/>
          <w:szCs w:val="24"/>
        </w:rPr>
        <w:t xml:space="preserve">: </w:t>
      </w:r>
      <w:r w:rsidR="003D3862" w:rsidRPr="001730B1">
        <w:rPr>
          <w:rFonts w:ascii="Times New Roman" w:hAnsi="Times New Roman"/>
          <w:sz w:val="24"/>
          <w:szCs w:val="24"/>
        </w:rPr>
        <w:t>Vietcombank Securities Company Limited</w:t>
      </w:r>
    </w:p>
    <w:p w14:paraId="69283739" w14:textId="77777777" w:rsidR="00571CB7" w:rsidRPr="001730B1" w:rsidRDefault="000D1188" w:rsidP="00903235">
      <w:pPr>
        <w:numPr>
          <w:ilvl w:val="0"/>
          <w:numId w:val="35"/>
        </w:numPr>
        <w:spacing w:before="120" w:after="120"/>
        <w:ind w:left="720"/>
        <w:jc w:val="both"/>
        <w:rPr>
          <w:rFonts w:ascii="Times New Roman" w:hAnsi="Times New Roman"/>
          <w:sz w:val="24"/>
          <w:szCs w:val="24"/>
        </w:rPr>
      </w:pPr>
      <w:r w:rsidRPr="001730B1">
        <w:rPr>
          <w:rFonts w:ascii="Times New Roman" w:hAnsi="Times New Roman"/>
          <w:sz w:val="24"/>
          <w:szCs w:val="24"/>
        </w:rPr>
        <w:t>Tài khoản số: 0681000007952</w:t>
      </w:r>
      <w:r w:rsidR="00571CB7" w:rsidRPr="001730B1">
        <w:rPr>
          <w:rFonts w:ascii="Times New Roman" w:hAnsi="Times New Roman"/>
          <w:sz w:val="24"/>
          <w:szCs w:val="24"/>
        </w:rPr>
        <w:t xml:space="preserve"> </w:t>
      </w:r>
    </w:p>
    <w:p w14:paraId="46DB8635" w14:textId="77777777" w:rsidR="000D1188" w:rsidRPr="001730B1" w:rsidRDefault="00571CB7" w:rsidP="00903235">
      <w:pPr>
        <w:spacing w:before="120" w:after="120"/>
        <w:ind w:left="720"/>
        <w:jc w:val="both"/>
        <w:rPr>
          <w:rFonts w:ascii="Times New Roman" w:hAnsi="Times New Roman"/>
          <w:sz w:val="24"/>
          <w:szCs w:val="24"/>
        </w:rPr>
      </w:pPr>
      <w:r w:rsidRPr="001730B1">
        <w:rPr>
          <w:rFonts w:ascii="Times New Roman" w:hAnsi="Times New Roman"/>
          <w:sz w:val="24"/>
          <w:szCs w:val="24"/>
        </w:rPr>
        <w:lastRenderedPageBreak/>
        <w:t xml:space="preserve">Account No.: </w:t>
      </w:r>
      <w:r w:rsidR="009E5716" w:rsidRPr="001730B1">
        <w:rPr>
          <w:rFonts w:ascii="Times New Roman" w:hAnsi="Times New Roman"/>
          <w:sz w:val="24"/>
          <w:szCs w:val="24"/>
        </w:rPr>
        <w:t>0681000007952</w:t>
      </w:r>
      <w:r w:rsidR="00B32F39" w:rsidRPr="001730B1">
        <w:rPr>
          <w:rFonts w:ascii="Times New Roman" w:hAnsi="Times New Roman"/>
          <w:sz w:val="24"/>
          <w:szCs w:val="24"/>
        </w:rPr>
        <w:t xml:space="preserve"> </w:t>
      </w:r>
    </w:p>
    <w:p w14:paraId="6EB88CCC" w14:textId="77777777" w:rsidR="000E5711" w:rsidRPr="001730B1" w:rsidRDefault="000E5711" w:rsidP="00903235">
      <w:pPr>
        <w:numPr>
          <w:ilvl w:val="0"/>
          <w:numId w:val="35"/>
        </w:numPr>
        <w:spacing w:before="120" w:after="120"/>
        <w:ind w:left="720"/>
        <w:jc w:val="both"/>
        <w:rPr>
          <w:rFonts w:ascii="Times New Roman" w:hAnsi="Times New Roman"/>
          <w:sz w:val="24"/>
          <w:szCs w:val="24"/>
        </w:rPr>
      </w:pPr>
      <w:r w:rsidRPr="001730B1">
        <w:rPr>
          <w:rFonts w:ascii="Times New Roman" w:hAnsi="Times New Roman"/>
          <w:sz w:val="24"/>
          <w:szCs w:val="24"/>
        </w:rPr>
        <w:t>Mở tại: Ngân hàng TMCP Ngoại thương Việt Nam – Hội sở chính</w:t>
      </w:r>
    </w:p>
    <w:p w14:paraId="38FE5D61" w14:textId="77777777" w:rsidR="000E5711" w:rsidRPr="001730B1" w:rsidRDefault="000E5711" w:rsidP="00903235">
      <w:pPr>
        <w:spacing w:before="120" w:after="120"/>
        <w:ind w:left="720"/>
        <w:jc w:val="both"/>
        <w:rPr>
          <w:rFonts w:ascii="Times New Roman" w:hAnsi="Times New Roman"/>
          <w:sz w:val="24"/>
          <w:szCs w:val="24"/>
        </w:rPr>
      </w:pPr>
      <w:r w:rsidRPr="001730B1">
        <w:rPr>
          <w:rFonts w:ascii="Times New Roman" w:hAnsi="Times New Roman"/>
          <w:sz w:val="24"/>
          <w:szCs w:val="24"/>
        </w:rPr>
        <w:t>Opened at: Joint Stock Commercial Bank for Foreign Trade of Vietnam – Headquarter</w:t>
      </w:r>
    </w:p>
    <w:p w14:paraId="1151220A" w14:textId="77777777" w:rsidR="00DE51C3" w:rsidRPr="001730B1" w:rsidRDefault="000D1188" w:rsidP="00903235">
      <w:pPr>
        <w:numPr>
          <w:ilvl w:val="0"/>
          <w:numId w:val="36"/>
        </w:numPr>
        <w:spacing w:before="120" w:after="120"/>
        <w:ind w:left="426" w:hanging="426"/>
        <w:jc w:val="both"/>
        <w:rPr>
          <w:rFonts w:ascii="Times New Roman" w:hAnsi="Times New Roman"/>
          <w:sz w:val="24"/>
          <w:szCs w:val="24"/>
        </w:rPr>
      </w:pPr>
      <w:r w:rsidRPr="001730B1">
        <w:rPr>
          <w:rFonts w:ascii="Times New Roman" w:hAnsi="Times New Roman"/>
          <w:sz w:val="24"/>
          <w:szCs w:val="24"/>
        </w:rPr>
        <w:t xml:space="preserve">Quy định khác: </w:t>
      </w:r>
    </w:p>
    <w:p w14:paraId="70939E44" w14:textId="77777777" w:rsidR="000D1188" w:rsidRPr="001730B1" w:rsidRDefault="009E5716" w:rsidP="00903235">
      <w:pPr>
        <w:spacing w:before="120" w:after="120"/>
        <w:ind w:left="426"/>
        <w:jc w:val="both"/>
        <w:rPr>
          <w:rFonts w:ascii="Times New Roman" w:hAnsi="Times New Roman"/>
          <w:sz w:val="24"/>
          <w:szCs w:val="24"/>
        </w:rPr>
      </w:pPr>
      <w:r w:rsidRPr="001730B1">
        <w:rPr>
          <w:rFonts w:ascii="Times New Roman" w:hAnsi="Times New Roman"/>
          <w:sz w:val="24"/>
          <w:szCs w:val="24"/>
        </w:rPr>
        <w:t>Other</w:t>
      </w:r>
      <w:r w:rsidR="003F51ED" w:rsidRPr="001730B1">
        <w:rPr>
          <w:rFonts w:ascii="Times New Roman" w:hAnsi="Times New Roman"/>
          <w:sz w:val="24"/>
          <w:szCs w:val="24"/>
        </w:rPr>
        <w:t xml:space="preserve"> terms</w:t>
      </w:r>
      <w:r w:rsidR="00D16B22" w:rsidRPr="001730B1">
        <w:rPr>
          <w:rFonts w:ascii="Times New Roman" w:hAnsi="Times New Roman"/>
          <w:sz w:val="24"/>
          <w:szCs w:val="24"/>
        </w:rPr>
        <w:t>:</w:t>
      </w:r>
    </w:p>
    <w:p w14:paraId="6A2B7F3A" w14:textId="02950D39" w:rsidR="004023F0" w:rsidRPr="001730B1" w:rsidRDefault="001E2338" w:rsidP="00903235">
      <w:pPr>
        <w:pStyle w:val="ListParagraph"/>
        <w:numPr>
          <w:ilvl w:val="1"/>
          <w:numId w:val="62"/>
        </w:numPr>
        <w:spacing w:before="120" w:after="120"/>
        <w:ind w:left="993" w:hanging="567"/>
        <w:contextualSpacing w:val="0"/>
        <w:jc w:val="both"/>
        <w:rPr>
          <w:rFonts w:ascii="Times New Roman" w:hAnsi="Times New Roman"/>
          <w:sz w:val="24"/>
          <w:szCs w:val="24"/>
        </w:rPr>
      </w:pPr>
      <w:r w:rsidRPr="001730B1">
        <w:rPr>
          <w:rFonts w:ascii="Times New Roman" w:hAnsi="Times New Roman"/>
          <w:sz w:val="24"/>
          <w:szCs w:val="24"/>
        </w:rPr>
        <w:t>Bên A phải thanh toán cho Bên B toàn bộ các phí phát sinh từ bên thứ ba liên quan đến việc thực hiện giao dịch của Bên A</w:t>
      </w:r>
      <w:r w:rsidR="006747E9" w:rsidRPr="001730B1">
        <w:rPr>
          <w:rFonts w:ascii="Times New Roman" w:hAnsi="Times New Roman"/>
          <w:sz w:val="24"/>
          <w:szCs w:val="24"/>
        </w:rPr>
        <w:t xml:space="preserve"> (nếu có), như đã nêu tại </w:t>
      </w:r>
      <w:r w:rsidR="0093033E" w:rsidRPr="001730B1">
        <w:rPr>
          <w:rFonts w:ascii="Times New Roman" w:hAnsi="Times New Roman"/>
          <w:sz w:val="24"/>
          <w:szCs w:val="24"/>
        </w:rPr>
        <w:t>Mục</w:t>
      </w:r>
      <w:r w:rsidR="006747E9" w:rsidRPr="001730B1">
        <w:rPr>
          <w:rFonts w:ascii="Times New Roman" w:hAnsi="Times New Roman"/>
          <w:sz w:val="24"/>
          <w:szCs w:val="24"/>
        </w:rPr>
        <w:t xml:space="preserve"> 1.5</w:t>
      </w:r>
      <w:r w:rsidR="0093033E" w:rsidRPr="001730B1">
        <w:rPr>
          <w:rFonts w:ascii="Times New Roman" w:hAnsi="Times New Roman"/>
          <w:sz w:val="24"/>
          <w:szCs w:val="24"/>
        </w:rPr>
        <w:t xml:space="preserve"> Khoản 1</w:t>
      </w:r>
      <w:r w:rsidR="006747E9" w:rsidRPr="001730B1">
        <w:rPr>
          <w:rFonts w:ascii="Times New Roman" w:hAnsi="Times New Roman"/>
          <w:sz w:val="24"/>
          <w:szCs w:val="24"/>
        </w:rPr>
        <w:t xml:space="preserve"> Điều 6 của Hợp đồng này</w:t>
      </w:r>
      <w:r w:rsidR="00827CB4" w:rsidRPr="001730B1">
        <w:rPr>
          <w:rFonts w:ascii="Times New Roman" w:hAnsi="Times New Roman"/>
          <w:sz w:val="24"/>
          <w:szCs w:val="24"/>
        </w:rPr>
        <w:t>,</w:t>
      </w:r>
      <w:r w:rsidR="00724599" w:rsidRPr="001730B1">
        <w:rPr>
          <w:rFonts w:ascii="Times New Roman" w:hAnsi="Times New Roman"/>
          <w:sz w:val="24"/>
          <w:szCs w:val="24"/>
        </w:rPr>
        <w:t xml:space="preserve"> </w:t>
      </w:r>
      <w:r w:rsidRPr="001730B1">
        <w:rPr>
          <w:rFonts w:ascii="Times New Roman" w:hAnsi="Times New Roman"/>
          <w:sz w:val="24"/>
          <w:szCs w:val="24"/>
        </w:rPr>
        <w:t>ngay</w:t>
      </w:r>
      <w:r w:rsidR="00724599" w:rsidRPr="001730B1">
        <w:rPr>
          <w:rFonts w:ascii="Times New Roman" w:hAnsi="Times New Roman"/>
          <w:sz w:val="24"/>
          <w:szCs w:val="24"/>
        </w:rPr>
        <w:t xml:space="preserve"> khi</w:t>
      </w:r>
      <w:r w:rsidRPr="001730B1">
        <w:rPr>
          <w:rFonts w:ascii="Times New Roman" w:hAnsi="Times New Roman"/>
          <w:sz w:val="24"/>
          <w:szCs w:val="24"/>
        </w:rPr>
        <w:t xml:space="preserve"> nhận được yêu cầu và chỉ dẫn của Bên B. Bên B sẽ không chịu trách nhiệm về việc chậm </w:t>
      </w:r>
      <w:r w:rsidR="003101EF" w:rsidRPr="001730B1">
        <w:rPr>
          <w:rFonts w:ascii="Times New Roman" w:hAnsi="Times New Roman"/>
          <w:sz w:val="24"/>
          <w:szCs w:val="24"/>
        </w:rPr>
        <w:t>tr</w:t>
      </w:r>
      <w:r w:rsidRPr="001730B1">
        <w:rPr>
          <w:rFonts w:ascii="Times New Roman" w:hAnsi="Times New Roman"/>
          <w:sz w:val="24"/>
          <w:szCs w:val="24"/>
        </w:rPr>
        <w:t xml:space="preserve">ễ trong giao dịch do Bên A chậm thanh toán các loại phí trên theo yêu cầu. </w:t>
      </w:r>
    </w:p>
    <w:p w14:paraId="21BCBCE6" w14:textId="2B28F7EF" w:rsidR="001E2338" w:rsidRPr="001730B1" w:rsidRDefault="001E2338" w:rsidP="00903235">
      <w:pPr>
        <w:pStyle w:val="ListParagraph"/>
        <w:spacing w:before="120" w:after="120"/>
        <w:ind w:left="993"/>
        <w:contextualSpacing w:val="0"/>
        <w:jc w:val="both"/>
        <w:rPr>
          <w:rFonts w:ascii="Times New Roman" w:hAnsi="Times New Roman"/>
          <w:sz w:val="24"/>
          <w:szCs w:val="24"/>
        </w:rPr>
      </w:pPr>
      <w:r w:rsidRPr="001730B1">
        <w:rPr>
          <w:rFonts w:ascii="Times New Roman" w:hAnsi="Times New Roman"/>
          <w:sz w:val="24"/>
          <w:szCs w:val="24"/>
        </w:rPr>
        <w:t>Party A pays in full to Party B all third-party fees associated with Party A’s transaction(s)</w:t>
      </w:r>
      <w:r w:rsidR="006747E9" w:rsidRPr="001730B1">
        <w:rPr>
          <w:rFonts w:ascii="Times New Roman" w:hAnsi="Times New Roman"/>
          <w:sz w:val="24"/>
          <w:szCs w:val="24"/>
        </w:rPr>
        <w:t xml:space="preserve"> (if applicable), as listed in </w:t>
      </w:r>
      <w:r w:rsidR="0093033E" w:rsidRPr="001730B1">
        <w:rPr>
          <w:rFonts w:ascii="Times New Roman" w:hAnsi="Times New Roman"/>
          <w:sz w:val="24"/>
          <w:szCs w:val="24"/>
        </w:rPr>
        <w:t xml:space="preserve">Item 1.5 of </w:t>
      </w:r>
      <w:r w:rsidR="006747E9" w:rsidRPr="001730B1">
        <w:rPr>
          <w:rFonts w:ascii="Times New Roman" w:hAnsi="Times New Roman"/>
          <w:sz w:val="24"/>
          <w:szCs w:val="24"/>
        </w:rPr>
        <w:t>Clause 1 of Article 6 of this Agreeement</w:t>
      </w:r>
      <w:r w:rsidR="00827CB4" w:rsidRPr="001730B1">
        <w:rPr>
          <w:rFonts w:ascii="Times New Roman" w:hAnsi="Times New Roman"/>
          <w:sz w:val="24"/>
          <w:szCs w:val="24"/>
        </w:rPr>
        <w:t>,</w:t>
      </w:r>
      <w:r w:rsidRPr="001730B1">
        <w:rPr>
          <w:rFonts w:ascii="Times New Roman" w:hAnsi="Times New Roman"/>
          <w:sz w:val="24"/>
          <w:szCs w:val="24"/>
        </w:rPr>
        <w:t xml:space="preserve"> as soon as requested and instructed by Party B. Party B will not be held accountable for any delays caused by delayed payment of the aforementioned fees by Party A.</w:t>
      </w:r>
    </w:p>
    <w:p w14:paraId="60A77B73" w14:textId="6852F2C4" w:rsidR="00565279" w:rsidRPr="001730B1" w:rsidRDefault="00565279" w:rsidP="00903235">
      <w:pPr>
        <w:pStyle w:val="ListParagraph"/>
        <w:numPr>
          <w:ilvl w:val="1"/>
          <w:numId w:val="62"/>
        </w:numPr>
        <w:spacing w:before="120" w:after="120"/>
        <w:ind w:left="993" w:hanging="567"/>
        <w:contextualSpacing w:val="0"/>
        <w:jc w:val="both"/>
        <w:rPr>
          <w:rFonts w:ascii="Times New Roman" w:hAnsi="Times New Roman"/>
          <w:sz w:val="24"/>
          <w:szCs w:val="24"/>
        </w:rPr>
      </w:pPr>
      <w:r w:rsidRPr="001730B1">
        <w:rPr>
          <w:rFonts w:ascii="Times New Roman" w:hAnsi="Times New Roman"/>
          <w:sz w:val="24"/>
          <w:szCs w:val="24"/>
        </w:rPr>
        <w:t>Bên B có trách nhiệm thông báo cho Bên A và Bên A sẽ thanh toán các khoản phí phát sinh hợp lý được Bên A chấp thuận bằng văn bản.</w:t>
      </w:r>
    </w:p>
    <w:p w14:paraId="1437D7F3" w14:textId="62BD2EEB" w:rsidR="00565279" w:rsidRPr="001730B1" w:rsidRDefault="00565279" w:rsidP="00903235">
      <w:pPr>
        <w:pStyle w:val="ListParagraph"/>
        <w:spacing w:before="120" w:after="120"/>
        <w:ind w:left="993"/>
        <w:contextualSpacing w:val="0"/>
        <w:jc w:val="both"/>
        <w:rPr>
          <w:rFonts w:ascii="Times New Roman" w:hAnsi="Times New Roman"/>
          <w:sz w:val="24"/>
          <w:szCs w:val="24"/>
        </w:rPr>
      </w:pPr>
      <w:r w:rsidRPr="001730B1">
        <w:rPr>
          <w:rFonts w:ascii="Times New Roman" w:hAnsi="Times New Roman"/>
          <w:sz w:val="24"/>
          <w:szCs w:val="24"/>
        </w:rPr>
        <w:t xml:space="preserve">Party B is responsible for informing in advance to Party A </w:t>
      </w:r>
      <w:r w:rsidR="00767796" w:rsidRPr="001730B1">
        <w:rPr>
          <w:rFonts w:ascii="Times New Roman" w:hAnsi="Times New Roman"/>
          <w:sz w:val="24"/>
          <w:szCs w:val="24"/>
        </w:rPr>
        <w:t xml:space="preserve">and Party A shall </w:t>
      </w:r>
      <w:r w:rsidR="003101EF" w:rsidRPr="001730B1">
        <w:rPr>
          <w:rFonts w:ascii="Times New Roman" w:hAnsi="Times New Roman"/>
          <w:sz w:val="24"/>
          <w:szCs w:val="24"/>
        </w:rPr>
        <w:t xml:space="preserve">make payment for “out of pocket” expenses reasonably incurred which was </w:t>
      </w:r>
      <w:r w:rsidR="00767796" w:rsidRPr="001730B1">
        <w:rPr>
          <w:rFonts w:ascii="Times New Roman" w:hAnsi="Times New Roman"/>
          <w:sz w:val="24"/>
          <w:szCs w:val="24"/>
        </w:rPr>
        <w:t>approve</w:t>
      </w:r>
      <w:r w:rsidR="003101EF" w:rsidRPr="001730B1">
        <w:rPr>
          <w:rFonts w:ascii="Times New Roman" w:hAnsi="Times New Roman"/>
          <w:sz w:val="24"/>
          <w:szCs w:val="24"/>
        </w:rPr>
        <w:t>d</w:t>
      </w:r>
      <w:r w:rsidR="00767796" w:rsidRPr="001730B1">
        <w:rPr>
          <w:rFonts w:ascii="Times New Roman" w:hAnsi="Times New Roman"/>
          <w:sz w:val="24"/>
          <w:szCs w:val="24"/>
        </w:rPr>
        <w:t xml:space="preserve"> in writing</w:t>
      </w:r>
      <w:r w:rsidRPr="001730B1">
        <w:rPr>
          <w:rFonts w:ascii="Times New Roman" w:hAnsi="Times New Roman"/>
          <w:sz w:val="24"/>
          <w:szCs w:val="24"/>
        </w:rPr>
        <w:t>.</w:t>
      </w:r>
    </w:p>
    <w:p w14:paraId="3D6451B4" w14:textId="4CC623A9" w:rsidR="00746107" w:rsidRPr="001730B1" w:rsidRDefault="000D1188" w:rsidP="00903235">
      <w:pPr>
        <w:pStyle w:val="ListParagraph"/>
        <w:numPr>
          <w:ilvl w:val="1"/>
          <w:numId w:val="62"/>
        </w:numPr>
        <w:spacing w:before="120" w:after="120"/>
        <w:ind w:left="993" w:hanging="567"/>
        <w:contextualSpacing w:val="0"/>
        <w:jc w:val="both"/>
        <w:rPr>
          <w:rFonts w:ascii="Times New Roman" w:hAnsi="Times New Roman"/>
          <w:sz w:val="24"/>
          <w:szCs w:val="24"/>
        </w:rPr>
      </w:pPr>
      <w:r w:rsidRPr="001730B1">
        <w:rPr>
          <w:rFonts w:ascii="Times New Roman" w:hAnsi="Times New Roman"/>
          <w:sz w:val="24"/>
          <w:szCs w:val="24"/>
        </w:rPr>
        <w:t>Bên B có trách nhiệm gửi hóa đơn tài chính hợp lệ cho Bên A.</w:t>
      </w:r>
    </w:p>
    <w:p w14:paraId="4C9F4AB8" w14:textId="661C5E07" w:rsidR="000D1188" w:rsidRPr="001730B1" w:rsidRDefault="00731A52" w:rsidP="00903235">
      <w:pPr>
        <w:pStyle w:val="ListParagraph"/>
        <w:spacing w:before="120" w:after="120"/>
        <w:ind w:left="993"/>
        <w:contextualSpacing w:val="0"/>
        <w:jc w:val="both"/>
        <w:rPr>
          <w:rFonts w:ascii="Times New Roman" w:hAnsi="Times New Roman"/>
          <w:sz w:val="24"/>
          <w:szCs w:val="24"/>
        </w:rPr>
      </w:pPr>
      <w:r w:rsidRPr="001730B1">
        <w:rPr>
          <w:rFonts w:ascii="Times New Roman" w:hAnsi="Times New Roman"/>
          <w:sz w:val="24"/>
          <w:szCs w:val="24"/>
        </w:rPr>
        <w:t>Party</w:t>
      </w:r>
      <w:r w:rsidR="009E5716" w:rsidRPr="001730B1">
        <w:rPr>
          <w:rFonts w:ascii="Times New Roman" w:hAnsi="Times New Roman"/>
          <w:sz w:val="24"/>
          <w:szCs w:val="24"/>
        </w:rPr>
        <w:t xml:space="preserve"> B is responsible for sending valid financial invoi</w:t>
      </w:r>
      <w:r w:rsidRPr="001730B1">
        <w:rPr>
          <w:rFonts w:ascii="Times New Roman" w:hAnsi="Times New Roman"/>
          <w:sz w:val="24"/>
          <w:szCs w:val="24"/>
        </w:rPr>
        <w:t>ce to Party A</w:t>
      </w:r>
      <w:r w:rsidR="00746107" w:rsidRPr="001730B1">
        <w:rPr>
          <w:rFonts w:ascii="Times New Roman" w:hAnsi="Times New Roman"/>
          <w:sz w:val="24"/>
          <w:szCs w:val="24"/>
        </w:rPr>
        <w:t>.</w:t>
      </w:r>
    </w:p>
    <w:p w14:paraId="16025701" w14:textId="5AD05A4E" w:rsidR="00746107" w:rsidRPr="001730B1" w:rsidRDefault="00997F8E" w:rsidP="00903235">
      <w:pPr>
        <w:pStyle w:val="ListParagraph"/>
        <w:numPr>
          <w:ilvl w:val="1"/>
          <w:numId w:val="62"/>
        </w:numPr>
        <w:spacing w:before="120" w:after="120"/>
        <w:ind w:left="993" w:hanging="567"/>
        <w:contextualSpacing w:val="0"/>
        <w:jc w:val="both"/>
        <w:rPr>
          <w:rFonts w:ascii="Times New Roman" w:hAnsi="Times New Roman"/>
          <w:sz w:val="24"/>
          <w:szCs w:val="24"/>
        </w:rPr>
      </w:pPr>
      <w:r w:rsidRPr="001730B1">
        <w:rPr>
          <w:rFonts w:ascii="Times New Roman" w:hAnsi="Times New Roman"/>
          <w:sz w:val="24"/>
          <w:szCs w:val="24"/>
        </w:rPr>
        <w:t xml:space="preserve">Ngoại trừ nguyên nhân bất khả kháng, nếu Bên A chậm thanh toán cho Bên B </w:t>
      </w:r>
      <w:r w:rsidR="00D16B22" w:rsidRPr="001730B1">
        <w:rPr>
          <w:rFonts w:ascii="Times New Roman" w:hAnsi="Times New Roman"/>
          <w:sz w:val="24"/>
          <w:szCs w:val="24"/>
        </w:rPr>
        <w:t>không được sự đồng ý của Bên B</w:t>
      </w:r>
      <w:r w:rsidRPr="001730B1">
        <w:rPr>
          <w:rFonts w:ascii="Times New Roman" w:hAnsi="Times New Roman"/>
          <w:sz w:val="24"/>
          <w:szCs w:val="24"/>
        </w:rPr>
        <w:t xml:space="preserve"> thì Bên </w:t>
      </w:r>
      <w:r w:rsidR="00F85DC3" w:rsidRPr="001730B1">
        <w:rPr>
          <w:rFonts w:ascii="Times New Roman" w:hAnsi="Times New Roman"/>
          <w:sz w:val="24"/>
          <w:szCs w:val="24"/>
        </w:rPr>
        <w:t>A</w:t>
      </w:r>
      <w:r w:rsidR="00D16B22" w:rsidRPr="001730B1">
        <w:rPr>
          <w:rFonts w:ascii="Times New Roman" w:hAnsi="Times New Roman"/>
          <w:sz w:val="24"/>
          <w:szCs w:val="24"/>
        </w:rPr>
        <w:t xml:space="preserve"> </w:t>
      </w:r>
      <w:r w:rsidRPr="001730B1">
        <w:rPr>
          <w:rFonts w:ascii="Times New Roman" w:hAnsi="Times New Roman"/>
          <w:sz w:val="24"/>
          <w:szCs w:val="24"/>
        </w:rPr>
        <w:t>phải chịu lãi suất nợ quá hạn</w:t>
      </w:r>
      <w:r w:rsidR="00974A99" w:rsidRPr="001730B1">
        <w:rPr>
          <w:rFonts w:ascii="Times New Roman" w:hAnsi="Times New Roman"/>
          <w:sz w:val="24"/>
          <w:szCs w:val="24"/>
        </w:rPr>
        <w:t>, được tính theo tỷ lệ,</w:t>
      </w:r>
      <w:r w:rsidRPr="001730B1">
        <w:rPr>
          <w:rFonts w:ascii="Times New Roman" w:hAnsi="Times New Roman"/>
          <w:sz w:val="24"/>
          <w:szCs w:val="24"/>
        </w:rPr>
        <w:t xml:space="preserve"> bằng </w:t>
      </w:r>
      <w:r w:rsidR="0093033E" w:rsidRPr="001730B1">
        <w:rPr>
          <w:rFonts w:ascii="Times New Roman" w:hAnsi="Times New Roman"/>
          <w:sz w:val="24"/>
          <w:szCs w:val="24"/>
        </w:rPr>
        <w:t>[…]</w:t>
      </w:r>
      <w:r w:rsidRPr="001730B1">
        <w:rPr>
          <w:rFonts w:ascii="Times New Roman" w:hAnsi="Times New Roman"/>
          <w:sz w:val="24"/>
          <w:szCs w:val="24"/>
        </w:rPr>
        <w:t xml:space="preserve">% lãi suất </w:t>
      </w:r>
      <w:r w:rsidR="0093033E" w:rsidRPr="001730B1">
        <w:rPr>
          <w:rFonts w:ascii="Times New Roman" w:hAnsi="Times New Roman"/>
          <w:sz w:val="24"/>
          <w:szCs w:val="24"/>
        </w:rPr>
        <w:t>[…]</w:t>
      </w:r>
      <w:r w:rsidRPr="001730B1">
        <w:rPr>
          <w:rFonts w:ascii="Times New Roman" w:hAnsi="Times New Roman"/>
          <w:sz w:val="24"/>
          <w:szCs w:val="24"/>
        </w:rPr>
        <w:t xml:space="preserve"> của Ngân hàng TMCP Ngoại thương Việt Nam áp dụng tại thời điểm hết hạn thanh toán trên tổng số tiền mà Bên A chậm thanh toán. Thời gian chậm thanh toán không được vượ</w:t>
      </w:r>
      <w:r w:rsidR="00746107" w:rsidRPr="001730B1">
        <w:rPr>
          <w:rFonts w:ascii="Times New Roman" w:hAnsi="Times New Roman"/>
          <w:sz w:val="24"/>
          <w:szCs w:val="24"/>
        </w:rPr>
        <w:t xml:space="preserve">t quá </w:t>
      </w:r>
      <w:r w:rsidR="0093033E" w:rsidRPr="001730B1">
        <w:rPr>
          <w:rFonts w:ascii="Times New Roman" w:hAnsi="Times New Roman"/>
          <w:sz w:val="24"/>
          <w:szCs w:val="24"/>
        </w:rPr>
        <w:t>[…]</w:t>
      </w:r>
      <w:r w:rsidRPr="001730B1">
        <w:rPr>
          <w:rFonts w:ascii="Times New Roman" w:hAnsi="Times New Roman"/>
          <w:sz w:val="24"/>
          <w:szCs w:val="24"/>
        </w:rPr>
        <w:t xml:space="preserve"> ngày kể từ ngày hết hạn thanh toán</w:t>
      </w:r>
      <w:r w:rsidR="000D1188" w:rsidRPr="001730B1">
        <w:rPr>
          <w:rFonts w:ascii="Times New Roman" w:hAnsi="Times New Roman"/>
          <w:sz w:val="24"/>
          <w:szCs w:val="24"/>
        </w:rPr>
        <w:t xml:space="preserve">. </w:t>
      </w:r>
    </w:p>
    <w:p w14:paraId="72D072E3" w14:textId="06165FC2" w:rsidR="000D1188" w:rsidRPr="001730B1" w:rsidRDefault="00731A52" w:rsidP="00903235">
      <w:pPr>
        <w:pStyle w:val="ListParagraph"/>
        <w:spacing w:before="120" w:after="120"/>
        <w:ind w:left="993"/>
        <w:contextualSpacing w:val="0"/>
        <w:jc w:val="both"/>
        <w:rPr>
          <w:rFonts w:ascii="Times New Roman" w:hAnsi="Times New Roman"/>
          <w:sz w:val="24"/>
          <w:szCs w:val="24"/>
        </w:rPr>
      </w:pPr>
      <w:r w:rsidRPr="001730B1">
        <w:rPr>
          <w:rFonts w:ascii="Times New Roman" w:hAnsi="Times New Roman"/>
          <w:sz w:val="24"/>
          <w:szCs w:val="24"/>
        </w:rPr>
        <w:t xml:space="preserve">Except for </w:t>
      </w:r>
      <w:r w:rsidR="00B32F39" w:rsidRPr="001730B1">
        <w:rPr>
          <w:rFonts w:ascii="Times New Roman" w:hAnsi="Times New Roman"/>
          <w:sz w:val="24"/>
          <w:szCs w:val="24"/>
        </w:rPr>
        <w:t>unforseen events</w:t>
      </w:r>
      <w:r w:rsidRPr="001730B1">
        <w:rPr>
          <w:rFonts w:ascii="Times New Roman" w:hAnsi="Times New Roman"/>
          <w:sz w:val="24"/>
          <w:szCs w:val="24"/>
        </w:rPr>
        <w:t>, if Party A delay</w:t>
      </w:r>
      <w:r w:rsidR="00A56DC0" w:rsidRPr="001730B1">
        <w:rPr>
          <w:rFonts w:ascii="Times New Roman" w:hAnsi="Times New Roman"/>
          <w:sz w:val="24"/>
          <w:szCs w:val="24"/>
        </w:rPr>
        <w:t>s</w:t>
      </w:r>
      <w:r w:rsidRPr="001730B1">
        <w:rPr>
          <w:rFonts w:ascii="Times New Roman" w:hAnsi="Times New Roman"/>
          <w:sz w:val="24"/>
          <w:szCs w:val="24"/>
        </w:rPr>
        <w:t xml:space="preserve"> payment to Part</w:t>
      </w:r>
      <w:r w:rsidR="00A56DC0" w:rsidRPr="001730B1">
        <w:rPr>
          <w:rFonts w:ascii="Times New Roman" w:hAnsi="Times New Roman"/>
          <w:sz w:val="24"/>
          <w:szCs w:val="24"/>
        </w:rPr>
        <w:t>y</w:t>
      </w:r>
      <w:r w:rsidRPr="001730B1">
        <w:rPr>
          <w:rFonts w:ascii="Times New Roman" w:hAnsi="Times New Roman"/>
          <w:sz w:val="24"/>
          <w:szCs w:val="24"/>
        </w:rPr>
        <w:t xml:space="preserve"> B </w:t>
      </w:r>
      <w:r w:rsidR="00D16B22" w:rsidRPr="001730B1">
        <w:rPr>
          <w:rFonts w:ascii="Times New Roman" w:hAnsi="Times New Roman"/>
          <w:sz w:val="24"/>
          <w:szCs w:val="24"/>
        </w:rPr>
        <w:t>for any reason that is not accepted by Party B</w:t>
      </w:r>
      <w:r w:rsidRPr="001730B1">
        <w:rPr>
          <w:rFonts w:ascii="Times New Roman" w:hAnsi="Times New Roman"/>
          <w:sz w:val="24"/>
          <w:szCs w:val="24"/>
        </w:rPr>
        <w:t>, Party</w:t>
      </w:r>
      <w:r w:rsidR="003F51ED" w:rsidRPr="001730B1">
        <w:rPr>
          <w:rFonts w:ascii="Times New Roman" w:hAnsi="Times New Roman"/>
          <w:sz w:val="24"/>
          <w:szCs w:val="24"/>
        </w:rPr>
        <w:t xml:space="preserve"> A is obligated to bear the overdue debt interest</w:t>
      </w:r>
      <w:r w:rsidR="000625FF" w:rsidRPr="001730B1">
        <w:rPr>
          <w:rFonts w:ascii="Times New Roman" w:hAnsi="Times New Roman"/>
          <w:sz w:val="24"/>
          <w:szCs w:val="24"/>
          <w:lang w:eastAsia="ja-JP"/>
        </w:rPr>
        <w:t xml:space="preserve"> </w:t>
      </w:r>
      <w:r w:rsidR="00505FE1" w:rsidRPr="001730B1">
        <w:rPr>
          <w:rFonts w:ascii="Times New Roman" w:hAnsi="Times New Roman"/>
          <w:sz w:val="24"/>
          <w:szCs w:val="24"/>
          <w:lang w:eastAsia="ja-JP"/>
        </w:rPr>
        <w:t xml:space="preserve">rates </w:t>
      </w:r>
      <w:r w:rsidR="000625FF" w:rsidRPr="001730B1">
        <w:rPr>
          <w:rFonts w:ascii="Times New Roman" w:hAnsi="Times New Roman"/>
          <w:sz w:val="24"/>
          <w:szCs w:val="24"/>
          <w:lang w:eastAsia="ja-JP"/>
        </w:rPr>
        <w:t xml:space="preserve">calculated on a prorated basis by </w:t>
      </w:r>
      <w:r w:rsidR="003F51ED" w:rsidRPr="001730B1">
        <w:rPr>
          <w:rFonts w:ascii="Times New Roman" w:hAnsi="Times New Roman"/>
          <w:sz w:val="24"/>
          <w:szCs w:val="24"/>
        </w:rPr>
        <w:t xml:space="preserve">equivalent to </w:t>
      </w:r>
      <w:r w:rsidR="0093033E" w:rsidRPr="001730B1">
        <w:rPr>
          <w:rFonts w:ascii="Times New Roman" w:hAnsi="Times New Roman"/>
          <w:sz w:val="24"/>
          <w:szCs w:val="24"/>
        </w:rPr>
        <w:t>[…]</w:t>
      </w:r>
      <w:r w:rsidR="003F51ED" w:rsidRPr="001730B1">
        <w:rPr>
          <w:rFonts w:ascii="Times New Roman" w:hAnsi="Times New Roman"/>
          <w:sz w:val="24"/>
          <w:szCs w:val="24"/>
        </w:rPr>
        <w:t>% of</w:t>
      </w:r>
      <w:r w:rsidR="007B6FA1" w:rsidRPr="001730B1">
        <w:rPr>
          <w:rFonts w:ascii="Times New Roman" w:hAnsi="Times New Roman"/>
          <w:sz w:val="24"/>
          <w:szCs w:val="24"/>
        </w:rPr>
        <w:t xml:space="preserve"> </w:t>
      </w:r>
      <w:r w:rsidR="0093033E" w:rsidRPr="001730B1">
        <w:rPr>
          <w:rFonts w:ascii="Times New Roman" w:hAnsi="Times New Roman"/>
          <w:sz w:val="24"/>
          <w:szCs w:val="24"/>
        </w:rPr>
        <w:t>[…] loan</w:t>
      </w:r>
      <w:r w:rsidR="00D16B22" w:rsidRPr="001730B1">
        <w:rPr>
          <w:rFonts w:ascii="Times New Roman" w:hAnsi="Times New Roman"/>
          <w:sz w:val="24"/>
          <w:szCs w:val="24"/>
        </w:rPr>
        <w:t xml:space="preserve"> </w:t>
      </w:r>
      <w:r w:rsidR="007B6FA1" w:rsidRPr="001730B1">
        <w:rPr>
          <w:rFonts w:ascii="Times New Roman" w:hAnsi="Times New Roman"/>
          <w:sz w:val="24"/>
          <w:szCs w:val="24"/>
        </w:rPr>
        <w:t xml:space="preserve">rate of Vietcombank applied at the payment deadline over the total money value </w:t>
      </w:r>
      <w:r w:rsidR="00046824" w:rsidRPr="001730B1">
        <w:rPr>
          <w:rFonts w:ascii="Times New Roman" w:hAnsi="Times New Roman"/>
          <w:sz w:val="24"/>
          <w:szCs w:val="24"/>
        </w:rPr>
        <w:t>accrued</w:t>
      </w:r>
      <w:r w:rsidR="007B6FA1" w:rsidRPr="001730B1">
        <w:rPr>
          <w:rFonts w:ascii="Times New Roman" w:hAnsi="Times New Roman"/>
          <w:sz w:val="24"/>
          <w:szCs w:val="24"/>
        </w:rPr>
        <w:t xml:space="preserve"> b</w:t>
      </w:r>
      <w:r w:rsidR="003266AE" w:rsidRPr="001730B1">
        <w:rPr>
          <w:rFonts w:ascii="Times New Roman" w:hAnsi="Times New Roman"/>
          <w:sz w:val="24"/>
          <w:szCs w:val="24"/>
        </w:rPr>
        <w:t>y Party</w:t>
      </w:r>
      <w:r w:rsidR="007B6FA1" w:rsidRPr="001730B1">
        <w:rPr>
          <w:rFonts w:ascii="Times New Roman" w:hAnsi="Times New Roman"/>
          <w:sz w:val="24"/>
          <w:szCs w:val="24"/>
        </w:rPr>
        <w:t xml:space="preserve"> A. Payment delay period is not to exceed </w:t>
      </w:r>
      <w:r w:rsidR="0071138D" w:rsidRPr="001730B1">
        <w:rPr>
          <w:rFonts w:ascii="Times New Roman" w:hAnsi="Times New Roman"/>
          <w:sz w:val="24"/>
          <w:szCs w:val="24"/>
        </w:rPr>
        <w:t>[…]</w:t>
      </w:r>
      <w:r w:rsidR="007B6FA1" w:rsidRPr="001730B1">
        <w:rPr>
          <w:rFonts w:ascii="Times New Roman" w:hAnsi="Times New Roman"/>
          <w:sz w:val="24"/>
          <w:szCs w:val="24"/>
        </w:rPr>
        <w:t xml:space="preserve"> days as from payment deadline.</w:t>
      </w:r>
    </w:p>
    <w:p w14:paraId="7AFC5686" w14:textId="77777777" w:rsidR="00EB4A06" w:rsidRPr="001730B1" w:rsidRDefault="00997F8E" w:rsidP="00903235">
      <w:pPr>
        <w:spacing w:before="120" w:after="120"/>
        <w:jc w:val="both"/>
        <w:rPr>
          <w:rFonts w:ascii="Times New Roman" w:hAnsi="Times New Roman"/>
          <w:b/>
          <w:sz w:val="24"/>
          <w:szCs w:val="24"/>
        </w:rPr>
      </w:pPr>
      <w:r w:rsidRPr="001730B1">
        <w:rPr>
          <w:rFonts w:ascii="Times New Roman" w:hAnsi="Times New Roman"/>
          <w:b/>
          <w:sz w:val="24"/>
          <w:szCs w:val="24"/>
        </w:rPr>
        <w:lastRenderedPageBreak/>
        <w:t xml:space="preserve">Điều </w:t>
      </w:r>
      <w:r w:rsidR="00B55A7C" w:rsidRPr="001730B1">
        <w:rPr>
          <w:rFonts w:ascii="Times New Roman" w:hAnsi="Times New Roman"/>
          <w:b/>
          <w:sz w:val="24"/>
          <w:szCs w:val="24"/>
        </w:rPr>
        <w:t>7</w:t>
      </w:r>
      <w:r w:rsidRPr="001730B1">
        <w:rPr>
          <w:rFonts w:ascii="Times New Roman" w:hAnsi="Times New Roman"/>
          <w:b/>
          <w:sz w:val="24"/>
          <w:szCs w:val="24"/>
        </w:rPr>
        <w:t>.  Bảo mật thông tin</w:t>
      </w:r>
    </w:p>
    <w:p w14:paraId="3D9053A2" w14:textId="77777777" w:rsidR="00997F8E" w:rsidRPr="001730B1" w:rsidRDefault="00603895" w:rsidP="00903235">
      <w:pPr>
        <w:spacing w:before="120" w:after="120"/>
        <w:jc w:val="both"/>
        <w:rPr>
          <w:rFonts w:ascii="Times New Roman" w:hAnsi="Times New Roman"/>
          <w:b/>
          <w:sz w:val="24"/>
          <w:szCs w:val="24"/>
        </w:rPr>
      </w:pPr>
      <w:r w:rsidRPr="001730B1">
        <w:rPr>
          <w:rFonts w:ascii="Times New Roman" w:hAnsi="Times New Roman"/>
          <w:b/>
          <w:sz w:val="24"/>
          <w:szCs w:val="24"/>
        </w:rPr>
        <w:t xml:space="preserve">Article 7. </w:t>
      </w:r>
      <w:r w:rsidR="007B6FA1" w:rsidRPr="001730B1">
        <w:rPr>
          <w:rFonts w:ascii="Times New Roman" w:hAnsi="Times New Roman"/>
          <w:b/>
          <w:sz w:val="24"/>
          <w:szCs w:val="24"/>
        </w:rPr>
        <w:t>Confidentiality</w:t>
      </w:r>
    </w:p>
    <w:p w14:paraId="64E5388E" w14:textId="0EBDDD2B" w:rsidR="00C2119B" w:rsidRPr="001730B1" w:rsidRDefault="00C2119B" w:rsidP="00903235">
      <w:pPr>
        <w:numPr>
          <w:ilvl w:val="0"/>
          <w:numId w:val="53"/>
        </w:numPr>
        <w:spacing w:before="120" w:after="120"/>
        <w:ind w:left="426" w:hanging="426"/>
        <w:jc w:val="both"/>
        <w:rPr>
          <w:rFonts w:ascii="Times New Roman" w:hAnsi="Times New Roman"/>
          <w:sz w:val="24"/>
          <w:szCs w:val="24"/>
        </w:rPr>
      </w:pPr>
      <w:bookmarkStart w:id="6" w:name="_Toc60770273"/>
      <w:bookmarkStart w:id="7" w:name="_Toc60770274"/>
      <w:bookmarkEnd w:id="6"/>
      <w:r w:rsidRPr="001730B1">
        <w:rPr>
          <w:rFonts w:ascii="Times New Roman" w:hAnsi="Times New Roman"/>
          <w:sz w:val="24"/>
          <w:szCs w:val="24"/>
        </w:rPr>
        <w:t>Mỗi bên (“</w:t>
      </w:r>
      <w:r w:rsidRPr="001730B1">
        <w:rPr>
          <w:rFonts w:ascii="Times New Roman" w:hAnsi="Times New Roman"/>
          <w:b/>
          <w:sz w:val="24"/>
          <w:szCs w:val="24"/>
        </w:rPr>
        <w:t xml:space="preserve">Bên </w:t>
      </w:r>
      <w:r w:rsidR="00792199" w:rsidRPr="001730B1">
        <w:rPr>
          <w:rFonts w:ascii="Times New Roman" w:hAnsi="Times New Roman"/>
          <w:b/>
          <w:sz w:val="24"/>
          <w:szCs w:val="24"/>
        </w:rPr>
        <w:t>T</w:t>
      </w:r>
      <w:r w:rsidRPr="001730B1">
        <w:rPr>
          <w:rFonts w:ascii="Times New Roman" w:hAnsi="Times New Roman"/>
          <w:b/>
          <w:sz w:val="24"/>
          <w:szCs w:val="24"/>
        </w:rPr>
        <w:t>iếp nhận</w:t>
      </w:r>
      <w:r w:rsidRPr="001730B1">
        <w:rPr>
          <w:rFonts w:ascii="Times New Roman" w:hAnsi="Times New Roman"/>
          <w:sz w:val="24"/>
          <w:szCs w:val="24"/>
        </w:rPr>
        <w:t>”) sẽ giữ tất cả</w:t>
      </w:r>
      <w:r w:rsidR="000654CF" w:rsidRPr="001730B1">
        <w:rPr>
          <w:rFonts w:ascii="Times New Roman" w:hAnsi="Times New Roman"/>
          <w:sz w:val="24"/>
          <w:szCs w:val="24"/>
        </w:rPr>
        <w:t xml:space="preserve"> các T</w:t>
      </w:r>
      <w:r w:rsidRPr="001730B1">
        <w:rPr>
          <w:rFonts w:ascii="Times New Roman" w:hAnsi="Times New Roman"/>
          <w:sz w:val="24"/>
          <w:szCs w:val="24"/>
        </w:rPr>
        <w:t>hông tin nhận được từ Bên kia (“</w:t>
      </w:r>
      <w:r w:rsidRPr="001730B1">
        <w:rPr>
          <w:rFonts w:ascii="Times New Roman" w:hAnsi="Times New Roman"/>
          <w:b/>
          <w:sz w:val="24"/>
          <w:szCs w:val="24"/>
        </w:rPr>
        <w:t>Bên Tiết lộ</w:t>
      </w:r>
      <w:r w:rsidRPr="001730B1">
        <w:rPr>
          <w:rFonts w:ascii="Times New Roman" w:hAnsi="Times New Roman"/>
          <w:sz w:val="24"/>
          <w:szCs w:val="24"/>
        </w:rPr>
        <w:t>”), một cách bảo mật tuyệt đối và không được tiết lộ cho bên thứ ba nếu không có sự đồng ý trước bằng văn bản của Bên Tiết lộ (trừ các trường hợp quy định tại Khoản 3 Điều này).</w:t>
      </w:r>
    </w:p>
    <w:p w14:paraId="48B77D19" w14:textId="2D5DC7CC" w:rsidR="00C2119B" w:rsidRPr="001730B1" w:rsidRDefault="00C2119B" w:rsidP="00903235">
      <w:pPr>
        <w:spacing w:before="120" w:after="120"/>
        <w:ind w:left="426"/>
        <w:jc w:val="both"/>
        <w:rPr>
          <w:rFonts w:ascii="Times New Roman" w:hAnsi="Times New Roman"/>
          <w:sz w:val="24"/>
        </w:rPr>
      </w:pPr>
      <w:r w:rsidRPr="001730B1">
        <w:rPr>
          <w:rFonts w:ascii="Times New Roman" w:hAnsi="Times New Roman"/>
          <w:sz w:val="24"/>
        </w:rPr>
        <w:t>Each Party (“</w:t>
      </w:r>
      <w:r w:rsidRPr="001730B1">
        <w:rPr>
          <w:rFonts w:ascii="Times New Roman" w:hAnsi="Times New Roman"/>
          <w:b/>
          <w:sz w:val="24"/>
        </w:rPr>
        <w:t>Receiving Party</w:t>
      </w:r>
      <w:r w:rsidRPr="001730B1">
        <w:rPr>
          <w:rFonts w:ascii="Times New Roman" w:hAnsi="Times New Roman"/>
          <w:sz w:val="24"/>
        </w:rPr>
        <w:t>”) would keep all the information in any form that is received from the other Party (“</w:t>
      </w:r>
      <w:r w:rsidRPr="001730B1">
        <w:rPr>
          <w:rFonts w:ascii="Times New Roman" w:hAnsi="Times New Roman"/>
          <w:b/>
          <w:sz w:val="24"/>
        </w:rPr>
        <w:t>Providing Party</w:t>
      </w:r>
      <w:r w:rsidRPr="001730B1">
        <w:rPr>
          <w:rFonts w:ascii="Times New Roman" w:hAnsi="Times New Roman"/>
          <w:sz w:val="24"/>
        </w:rPr>
        <w:t>”), to the top confidentiality and would not disclose to a third party without written consent of the Providing Party (</w:t>
      </w:r>
      <w:r w:rsidR="004B1CDA" w:rsidRPr="001730B1">
        <w:rPr>
          <w:rFonts w:ascii="Times New Roman" w:hAnsi="Times New Roman"/>
          <w:sz w:val="24"/>
        </w:rPr>
        <w:t xml:space="preserve">except for cases prescribed in </w:t>
      </w:r>
      <w:r w:rsidR="00A41774" w:rsidRPr="001730B1">
        <w:rPr>
          <w:rFonts w:ascii="Times New Roman" w:hAnsi="Times New Roman"/>
          <w:sz w:val="24"/>
          <w:lang w:eastAsia="ja-JP"/>
        </w:rPr>
        <w:t>Clause</w:t>
      </w:r>
      <w:r w:rsidR="004B1CDA" w:rsidRPr="001730B1">
        <w:rPr>
          <w:rFonts w:ascii="Times New Roman" w:hAnsi="Times New Roman"/>
          <w:sz w:val="24"/>
        </w:rPr>
        <w:t xml:space="preserve"> 3 of this Article</w:t>
      </w:r>
      <w:r w:rsidRPr="001730B1">
        <w:rPr>
          <w:rFonts w:ascii="Times New Roman" w:hAnsi="Times New Roman"/>
          <w:sz w:val="24"/>
        </w:rPr>
        <w:t>).</w:t>
      </w:r>
      <w:r w:rsidRPr="001730B1" w:rsidDel="00C2119B">
        <w:rPr>
          <w:rFonts w:ascii="Times New Roman" w:hAnsi="Times New Roman"/>
          <w:sz w:val="24"/>
        </w:rPr>
        <w:t xml:space="preserve"> </w:t>
      </w:r>
    </w:p>
    <w:p w14:paraId="4246F5EF" w14:textId="77777777" w:rsidR="000654CF" w:rsidRPr="001730B1" w:rsidRDefault="00EF1300" w:rsidP="00903235">
      <w:pPr>
        <w:numPr>
          <w:ilvl w:val="0"/>
          <w:numId w:val="53"/>
        </w:numPr>
        <w:spacing w:before="120" w:after="120"/>
        <w:ind w:left="426" w:hanging="426"/>
        <w:jc w:val="both"/>
        <w:rPr>
          <w:rFonts w:ascii="Times New Roman" w:hAnsi="Times New Roman"/>
          <w:sz w:val="24"/>
          <w:szCs w:val="24"/>
        </w:rPr>
      </w:pPr>
      <w:r w:rsidRPr="001730B1">
        <w:rPr>
          <w:rFonts w:ascii="Times New Roman" w:hAnsi="Times New Roman"/>
          <w:sz w:val="24"/>
          <w:szCs w:val="24"/>
        </w:rPr>
        <w:t xml:space="preserve">Nhằm thực hiện các công việc nêu trong Điều 3 của Hợp đồng này, </w:t>
      </w:r>
      <w:bookmarkEnd w:id="7"/>
      <w:r w:rsidR="00AD65B3" w:rsidRPr="001730B1">
        <w:rPr>
          <w:rFonts w:ascii="Times New Roman" w:hAnsi="Times New Roman"/>
          <w:sz w:val="24"/>
          <w:szCs w:val="24"/>
        </w:rPr>
        <w:t>Các Bên</w:t>
      </w:r>
      <w:r w:rsidRPr="001730B1">
        <w:rPr>
          <w:rFonts w:ascii="Times New Roman" w:hAnsi="Times New Roman"/>
          <w:sz w:val="24"/>
          <w:szCs w:val="24"/>
        </w:rPr>
        <w:t xml:space="preserve"> có quyền tiết lộ Thông tin cho các đối tượng sau</w:t>
      </w:r>
      <w:r w:rsidR="001557AE" w:rsidRPr="001730B1">
        <w:rPr>
          <w:rFonts w:ascii="Times New Roman" w:hAnsi="Times New Roman"/>
          <w:sz w:val="24"/>
          <w:szCs w:val="24"/>
        </w:rPr>
        <w:t xml:space="preserve"> khi cần</w:t>
      </w:r>
      <w:r w:rsidR="000654CF" w:rsidRPr="001730B1">
        <w:rPr>
          <w:rFonts w:ascii="Times New Roman" w:hAnsi="Times New Roman"/>
          <w:sz w:val="24"/>
          <w:szCs w:val="24"/>
        </w:rPr>
        <w:t>:</w:t>
      </w:r>
    </w:p>
    <w:p w14:paraId="3755A119" w14:textId="77777777" w:rsidR="00EF1300" w:rsidRPr="001730B1" w:rsidRDefault="00EF1300" w:rsidP="00903235">
      <w:pPr>
        <w:spacing w:before="120" w:after="120"/>
        <w:ind w:left="426"/>
        <w:jc w:val="both"/>
        <w:rPr>
          <w:rFonts w:ascii="Times New Roman" w:hAnsi="Times New Roman"/>
          <w:sz w:val="24"/>
          <w:szCs w:val="24"/>
        </w:rPr>
      </w:pPr>
      <w:r w:rsidRPr="001730B1">
        <w:rPr>
          <w:rFonts w:ascii="Times New Roman" w:hAnsi="Times New Roman"/>
          <w:sz w:val="24"/>
          <w:szCs w:val="24"/>
        </w:rPr>
        <w:t xml:space="preserve">In order to execute the work stipulated in Article 3 of this Agreement, </w:t>
      </w:r>
      <w:r w:rsidR="00AD65B3" w:rsidRPr="001730B1">
        <w:rPr>
          <w:rFonts w:ascii="Times New Roman" w:hAnsi="Times New Roman"/>
          <w:sz w:val="24"/>
          <w:szCs w:val="24"/>
        </w:rPr>
        <w:t>the Parties</w:t>
      </w:r>
      <w:r w:rsidRPr="001730B1">
        <w:rPr>
          <w:rFonts w:ascii="Times New Roman" w:hAnsi="Times New Roman"/>
          <w:sz w:val="24"/>
          <w:szCs w:val="24"/>
        </w:rPr>
        <w:t xml:space="preserve"> may </w:t>
      </w:r>
      <w:r w:rsidR="00AF0750" w:rsidRPr="001730B1">
        <w:rPr>
          <w:rFonts w:ascii="Times New Roman" w:hAnsi="Times New Roman"/>
          <w:sz w:val="24"/>
          <w:szCs w:val="24"/>
        </w:rPr>
        <w:t xml:space="preserve">disclose </w:t>
      </w:r>
      <w:r w:rsidRPr="001730B1">
        <w:rPr>
          <w:rFonts w:ascii="Times New Roman" w:hAnsi="Times New Roman"/>
          <w:sz w:val="24"/>
          <w:szCs w:val="24"/>
        </w:rPr>
        <w:t>the information received to the following</w:t>
      </w:r>
      <w:r w:rsidR="001557AE" w:rsidRPr="001730B1">
        <w:rPr>
          <w:rFonts w:ascii="Times New Roman" w:hAnsi="Times New Roman"/>
          <w:sz w:val="24"/>
          <w:szCs w:val="24"/>
        </w:rPr>
        <w:t xml:space="preserve"> on a need-to-know basis</w:t>
      </w:r>
      <w:r w:rsidRPr="001730B1">
        <w:rPr>
          <w:rFonts w:ascii="Times New Roman" w:hAnsi="Times New Roman"/>
          <w:sz w:val="24"/>
          <w:szCs w:val="24"/>
        </w:rPr>
        <w:t xml:space="preserve">: </w:t>
      </w:r>
    </w:p>
    <w:p w14:paraId="6B121CAA" w14:textId="6B5F244B" w:rsidR="00A22CB6" w:rsidRPr="001730B1" w:rsidRDefault="000654CF" w:rsidP="00903235">
      <w:pPr>
        <w:numPr>
          <w:ilvl w:val="0"/>
          <w:numId w:val="35"/>
        </w:numPr>
        <w:spacing w:before="120" w:after="120"/>
        <w:ind w:left="851" w:hanging="425"/>
        <w:jc w:val="both"/>
        <w:rPr>
          <w:rFonts w:ascii="Times New Roman" w:hAnsi="Times New Roman"/>
          <w:sz w:val="24"/>
          <w:szCs w:val="24"/>
        </w:rPr>
      </w:pPr>
      <w:r w:rsidRPr="001730B1">
        <w:rPr>
          <w:rFonts w:ascii="Times New Roman" w:hAnsi="Times New Roman"/>
          <w:sz w:val="24"/>
          <w:szCs w:val="24"/>
        </w:rPr>
        <w:t>Các cán bộ và nhân vi</w:t>
      </w:r>
      <w:r w:rsidR="003A52BF" w:rsidRPr="001730B1">
        <w:rPr>
          <w:rFonts w:ascii="Times New Roman" w:hAnsi="Times New Roman"/>
          <w:sz w:val="24"/>
          <w:szCs w:val="24"/>
        </w:rPr>
        <w:t>ên liên quan</w:t>
      </w:r>
      <w:r w:rsidR="009372D6" w:rsidRPr="001730B1">
        <w:rPr>
          <w:rFonts w:ascii="Times New Roman" w:hAnsi="Times New Roman"/>
          <w:sz w:val="24"/>
          <w:szCs w:val="24"/>
        </w:rPr>
        <w:t xml:space="preserve"> (bao gồm nhưng không giới hạn </w:t>
      </w:r>
      <w:r w:rsidR="00A959BA" w:rsidRPr="001730B1">
        <w:rPr>
          <w:rFonts w:ascii="Times New Roman" w:hAnsi="Times New Roman"/>
          <w:sz w:val="24"/>
          <w:szCs w:val="24"/>
        </w:rPr>
        <w:t>bởi</w:t>
      </w:r>
      <w:r w:rsidR="009372D6" w:rsidRPr="001730B1">
        <w:rPr>
          <w:rFonts w:ascii="Times New Roman" w:hAnsi="Times New Roman"/>
          <w:sz w:val="24"/>
          <w:szCs w:val="24"/>
        </w:rPr>
        <w:t>, các giám đốc và cán bộ)</w:t>
      </w:r>
      <w:r w:rsidRPr="001730B1">
        <w:rPr>
          <w:rFonts w:ascii="Times New Roman" w:hAnsi="Times New Roman"/>
          <w:sz w:val="24"/>
          <w:szCs w:val="24"/>
        </w:rPr>
        <w:t xml:space="preserve"> hoặc cổ đông, chủ sở hữu của Các Bên;</w:t>
      </w:r>
    </w:p>
    <w:p w14:paraId="30E284C5" w14:textId="6ACA063C" w:rsidR="000177FB" w:rsidRPr="001730B1" w:rsidRDefault="000177FB" w:rsidP="00903235">
      <w:pPr>
        <w:spacing w:before="120" w:after="120"/>
        <w:ind w:left="851"/>
        <w:jc w:val="both"/>
        <w:rPr>
          <w:rFonts w:ascii="Times New Roman" w:hAnsi="Times New Roman"/>
          <w:sz w:val="24"/>
          <w:szCs w:val="24"/>
        </w:rPr>
      </w:pPr>
      <w:r w:rsidRPr="001730B1">
        <w:rPr>
          <w:rFonts w:ascii="Times New Roman" w:hAnsi="Times New Roman"/>
          <w:sz w:val="24"/>
          <w:szCs w:val="24"/>
        </w:rPr>
        <w:t xml:space="preserve">Employees </w:t>
      </w:r>
      <w:r w:rsidR="00EF0644" w:rsidRPr="001730B1">
        <w:rPr>
          <w:rFonts w:ascii="Times New Roman" w:hAnsi="Times New Roman"/>
          <w:sz w:val="24"/>
          <w:szCs w:val="24"/>
          <w:lang w:eastAsia="ja-JP"/>
        </w:rPr>
        <w:t>(including, but not limited to, directors and officers)</w:t>
      </w:r>
      <w:r w:rsidR="00767796" w:rsidRPr="001730B1">
        <w:rPr>
          <w:rFonts w:ascii="Times New Roman" w:hAnsi="Times New Roman"/>
          <w:sz w:val="24"/>
          <w:szCs w:val="24"/>
          <w:lang w:eastAsia="ja-JP"/>
        </w:rPr>
        <w:t xml:space="preserve"> or owners</w:t>
      </w:r>
      <w:r w:rsidRPr="001730B1">
        <w:rPr>
          <w:rFonts w:ascii="Times New Roman" w:hAnsi="Times New Roman"/>
          <w:sz w:val="24"/>
          <w:szCs w:val="24"/>
        </w:rPr>
        <w:t>, investors of the Parties;</w:t>
      </w:r>
    </w:p>
    <w:p w14:paraId="7D0C3954" w14:textId="77777777" w:rsidR="000654CF" w:rsidRPr="001730B1" w:rsidRDefault="00A22CB6" w:rsidP="00903235">
      <w:pPr>
        <w:numPr>
          <w:ilvl w:val="0"/>
          <w:numId w:val="35"/>
        </w:numPr>
        <w:spacing w:before="120" w:after="120"/>
        <w:ind w:left="851" w:hanging="425"/>
        <w:jc w:val="both"/>
        <w:rPr>
          <w:rFonts w:ascii="Times New Roman" w:hAnsi="Times New Roman"/>
          <w:sz w:val="24"/>
          <w:szCs w:val="24"/>
        </w:rPr>
      </w:pPr>
      <w:r w:rsidRPr="001730B1">
        <w:rPr>
          <w:rFonts w:ascii="Times New Roman" w:hAnsi="Times New Roman"/>
          <w:sz w:val="24"/>
          <w:szCs w:val="24"/>
        </w:rPr>
        <w:t>N</w:t>
      </w:r>
      <w:r w:rsidR="000654CF" w:rsidRPr="001730B1">
        <w:rPr>
          <w:rFonts w:ascii="Times New Roman" w:hAnsi="Times New Roman"/>
          <w:sz w:val="24"/>
          <w:szCs w:val="24"/>
        </w:rPr>
        <w:t>hữ</w:t>
      </w:r>
      <w:r w:rsidR="003A52BF" w:rsidRPr="001730B1">
        <w:rPr>
          <w:rFonts w:ascii="Times New Roman" w:hAnsi="Times New Roman"/>
          <w:sz w:val="24"/>
          <w:szCs w:val="24"/>
        </w:rPr>
        <w:t>ng n</w:t>
      </w:r>
      <w:r w:rsidR="000654CF" w:rsidRPr="001730B1">
        <w:rPr>
          <w:rFonts w:ascii="Times New Roman" w:hAnsi="Times New Roman"/>
          <w:sz w:val="24"/>
          <w:szCs w:val="24"/>
        </w:rPr>
        <w:t xml:space="preserve">gười cung cấp dịch vụ chuyên nghiệp được </w:t>
      </w:r>
      <w:r w:rsidR="003A52BF" w:rsidRPr="001730B1">
        <w:rPr>
          <w:rFonts w:ascii="Times New Roman" w:hAnsi="Times New Roman"/>
          <w:sz w:val="24"/>
          <w:szCs w:val="24"/>
        </w:rPr>
        <w:t>mỗi</w:t>
      </w:r>
      <w:r w:rsidR="000654CF" w:rsidRPr="001730B1">
        <w:rPr>
          <w:rFonts w:ascii="Times New Roman" w:hAnsi="Times New Roman"/>
          <w:sz w:val="24"/>
          <w:szCs w:val="24"/>
        </w:rPr>
        <w:t xml:space="preserve"> Bên sử dụng</w:t>
      </w:r>
      <w:r w:rsidR="00BD2B54" w:rsidRPr="001730B1">
        <w:rPr>
          <w:rFonts w:ascii="Times New Roman" w:hAnsi="Times New Roman"/>
          <w:sz w:val="24"/>
          <w:szCs w:val="24"/>
        </w:rPr>
        <w:t>.</w:t>
      </w:r>
    </w:p>
    <w:p w14:paraId="59003B75" w14:textId="77777777" w:rsidR="000177FB" w:rsidRPr="001730B1" w:rsidRDefault="000177FB" w:rsidP="00903235">
      <w:pPr>
        <w:spacing w:before="120" w:after="120"/>
        <w:ind w:left="851"/>
        <w:jc w:val="both"/>
        <w:rPr>
          <w:rFonts w:ascii="Times New Roman" w:hAnsi="Times New Roman"/>
          <w:sz w:val="24"/>
          <w:szCs w:val="24"/>
        </w:rPr>
      </w:pPr>
      <w:r w:rsidRPr="001730B1">
        <w:rPr>
          <w:rFonts w:ascii="Times New Roman" w:hAnsi="Times New Roman"/>
          <w:sz w:val="24"/>
          <w:szCs w:val="24"/>
        </w:rPr>
        <w:t>Profess</w:t>
      </w:r>
      <w:r w:rsidR="00AD65B3" w:rsidRPr="001730B1">
        <w:rPr>
          <w:rFonts w:ascii="Times New Roman" w:hAnsi="Times New Roman"/>
          <w:sz w:val="24"/>
          <w:szCs w:val="24"/>
        </w:rPr>
        <w:t xml:space="preserve">ional service providers used </w:t>
      </w:r>
      <w:r w:rsidR="002D1FAA" w:rsidRPr="001730B1">
        <w:rPr>
          <w:rFonts w:ascii="Times New Roman" w:hAnsi="Times New Roman"/>
          <w:sz w:val="24"/>
          <w:szCs w:val="24"/>
        </w:rPr>
        <w:t>by the Parties</w:t>
      </w:r>
      <w:r w:rsidR="00BD2B54" w:rsidRPr="001730B1">
        <w:rPr>
          <w:rFonts w:ascii="Times New Roman" w:hAnsi="Times New Roman"/>
          <w:sz w:val="24"/>
          <w:szCs w:val="24"/>
        </w:rPr>
        <w:t>.</w:t>
      </w:r>
    </w:p>
    <w:p w14:paraId="78F5DFBA" w14:textId="01C69635" w:rsidR="00983020" w:rsidRPr="001730B1" w:rsidRDefault="00983020" w:rsidP="00903235">
      <w:pPr>
        <w:numPr>
          <w:ilvl w:val="0"/>
          <w:numId w:val="53"/>
        </w:numPr>
        <w:spacing w:before="120" w:after="120"/>
        <w:ind w:left="426" w:hanging="426"/>
        <w:jc w:val="both"/>
        <w:rPr>
          <w:rFonts w:ascii="Times New Roman" w:hAnsi="Times New Roman"/>
          <w:sz w:val="24"/>
          <w:szCs w:val="24"/>
        </w:rPr>
      </w:pPr>
      <w:r w:rsidRPr="001730B1">
        <w:rPr>
          <w:rFonts w:ascii="Times New Roman" w:hAnsi="Times New Roman"/>
          <w:sz w:val="24"/>
          <w:szCs w:val="24"/>
        </w:rPr>
        <w:t>Các nghĩa vụ bảo mật thông tin trên đây sẽ được loại trừ với những Thông tin mà Bên Tiếp nhận chứng minh được trong các trường hợp dưới đây:</w:t>
      </w:r>
    </w:p>
    <w:p w14:paraId="0B94D5D0" w14:textId="7005D672" w:rsidR="00E764D0" w:rsidRPr="001730B1" w:rsidRDefault="00983020" w:rsidP="00903235">
      <w:pPr>
        <w:spacing w:before="120" w:after="120"/>
        <w:ind w:left="426"/>
        <w:jc w:val="both"/>
        <w:rPr>
          <w:rFonts w:ascii="Times New Roman" w:hAnsi="Times New Roman"/>
          <w:sz w:val="24"/>
          <w:szCs w:val="24"/>
        </w:rPr>
      </w:pPr>
      <w:r w:rsidRPr="001730B1">
        <w:rPr>
          <w:rFonts w:ascii="Times New Roman" w:hAnsi="Times New Roman"/>
          <w:sz w:val="24"/>
          <w:szCs w:val="24"/>
        </w:rPr>
        <w:t>The above confidentiality obligations do not apply to the Information that Receiv</w:t>
      </w:r>
      <w:r w:rsidR="002C5F41" w:rsidRPr="001730B1">
        <w:rPr>
          <w:rFonts w:ascii="Times New Roman" w:hAnsi="Times New Roman"/>
          <w:sz w:val="24"/>
          <w:szCs w:val="24"/>
          <w:lang w:eastAsia="ja-JP"/>
        </w:rPr>
        <w:t>ing Party</w:t>
      </w:r>
      <w:r w:rsidRPr="001730B1">
        <w:rPr>
          <w:rFonts w:ascii="Times New Roman" w:hAnsi="Times New Roman"/>
          <w:sz w:val="24"/>
          <w:szCs w:val="24"/>
        </w:rPr>
        <w:t xml:space="preserve"> can prove to belong to one of the following cases:</w:t>
      </w:r>
    </w:p>
    <w:p w14:paraId="67DB4E1F" w14:textId="77777777" w:rsidR="006B0D51" w:rsidRPr="001730B1" w:rsidRDefault="006B0D51" w:rsidP="00903235">
      <w:pPr>
        <w:numPr>
          <w:ilvl w:val="0"/>
          <w:numId w:val="35"/>
        </w:numPr>
        <w:spacing w:before="120" w:after="120"/>
        <w:ind w:left="851" w:hanging="425"/>
        <w:jc w:val="both"/>
        <w:rPr>
          <w:rFonts w:ascii="Times New Roman" w:hAnsi="Times New Roman"/>
          <w:sz w:val="24"/>
          <w:szCs w:val="24"/>
        </w:rPr>
      </w:pPr>
      <w:r w:rsidRPr="001730B1">
        <w:rPr>
          <w:rFonts w:ascii="Times New Roman" w:hAnsi="Times New Roman"/>
          <w:sz w:val="24"/>
          <w:szCs w:val="24"/>
        </w:rPr>
        <w:t>Thông tin đã được công khai tại thời điểm tiết lộ hoặc sau đó đã được công khai mà không phải do lỗi của Bên Tiếp nhận Thông tin, hoặc;</w:t>
      </w:r>
    </w:p>
    <w:p w14:paraId="6350F8FD" w14:textId="635E1B10" w:rsidR="006B0D51" w:rsidRPr="001730B1" w:rsidDel="006B0D51" w:rsidRDefault="006B0D51" w:rsidP="00903235">
      <w:pPr>
        <w:spacing w:before="120" w:after="120"/>
        <w:ind w:left="851"/>
        <w:jc w:val="both"/>
        <w:rPr>
          <w:rFonts w:ascii="Times New Roman" w:hAnsi="Times New Roman"/>
          <w:sz w:val="24"/>
          <w:szCs w:val="24"/>
        </w:rPr>
      </w:pPr>
      <w:r w:rsidRPr="001730B1">
        <w:rPr>
          <w:rFonts w:ascii="Times New Roman" w:hAnsi="Times New Roman"/>
          <w:sz w:val="24"/>
          <w:szCs w:val="24"/>
        </w:rPr>
        <w:lastRenderedPageBreak/>
        <w:t>The information has been publicized at the time of disclosure or publicized after the time of disclosure not due to the Receiving Party’s fault;</w:t>
      </w:r>
    </w:p>
    <w:p w14:paraId="346CFA2C" w14:textId="4D7CA1C2" w:rsidR="002C589C" w:rsidRPr="001730B1" w:rsidRDefault="002C589C" w:rsidP="00903235">
      <w:pPr>
        <w:numPr>
          <w:ilvl w:val="0"/>
          <w:numId w:val="35"/>
        </w:numPr>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Có bằng chứng chứng minh rằng Bên Tiếp nhận Thông tin đã biết tới Thông tin trước khi Bên Tiết lộ </w:t>
      </w:r>
      <w:r w:rsidR="00D92EC2" w:rsidRPr="001730B1">
        <w:rPr>
          <w:rFonts w:ascii="Times New Roman" w:hAnsi="Times New Roman"/>
          <w:sz w:val="24"/>
          <w:szCs w:val="24"/>
        </w:rPr>
        <w:t xml:space="preserve">tiết lộ </w:t>
      </w:r>
      <w:r w:rsidRPr="001730B1">
        <w:rPr>
          <w:rFonts w:ascii="Times New Roman" w:hAnsi="Times New Roman"/>
          <w:sz w:val="24"/>
          <w:szCs w:val="24"/>
        </w:rPr>
        <w:t>Thông tin; hoặc</w:t>
      </w:r>
    </w:p>
    <w:p w14:paraId="53C631EA" w14:textId="2C412AFA" w:rsidR="002C589C" w:rsidRPr="001730B1" w:rsidRDefault="009A570C" w:rsidP="00903235">
      <w:pPr>
        <w:spacing w:before="120" w:after="120"/>
        <w:ind w:left="851"/>
        <w:jc w:val="both"/>
        <w:rPr>
          <w:rFonts w:ascii="Times New Roman" w:hAnsi="Times New Roman"/>
          <w:sz w:val="24"/>
          <w:szCs w:val="24"/>
        </w:rPr>
      </w:pPr>
      <w:r w:rsidRPr="001730B1">
        <w:rPr>
          <w:rFonts w:ascii="Times New Roman" w:hAnsi="Times New Roman"/>
          <w:sz w:val="24"/>
          <w:szCs w:val="24"/>
          <w:lang w:eastAsia="ja-JP"/>
        </w:rPr>
        <w:t>T</w:t>
      </w:r>
      <w:r w:rsidR="002C589C" w:rsidRPr="001730B1">
        <w:rPr>
          <w:rFonts w:ascii="Times New Roman" w:hAnsi="Times New Roman"/>
          <w:sz w:val="24"/>
          <w:szCs w:val="24"/>
        </w:rPr>
        <w:t>he</w:t>
      </w:r>
      <w:r w:rsidR="00665F65" w:rsidRPr="001730B1">
        <w:rPr>
          <w:rFonts w:ascii="Times New Roman" w:hAnsi="Times New Roman"/>
          <w:sz w:val="24"/>
          <w:szCs w:val="24"/>
        </w:rPr>
        <w:t>re is evidence to prove that the</w:t>
      </w:r>
      <w:r w:rsidR="002C589C" w:rsidRPr="001730B1">
        <w:rPr>
          <w:rFonts w:ascii="Times New Roman" w:hAnsi="Times New Roman"/>
          <w:sz w:val="24"/>
          <w:szCs w:val="24"/>
        </w:rPr>
        <w:t xml:space="preserve"> Information has been known by the Receiving Party before the Providing Party discloses </w:t>
      </w:r>
      <w:r w:rsidRPr="001730B1">
        <w:rPr>
          <w:rFonts w:ascii="Times New Roman" w:hAnsi="Times New Roman"/>
          <w:sz w:val="24"/>
          <w:szCs w:val="24"/>
          <w:lang w:eastAsia="ja-JP"/>
        </w:rPr>
        <w:t>such</w:t>
      </w:r>
      <w:r w:rsidR="002C589C" w:rsidRPr="001730B1">
        <w:rPr>
          <w:rFonts w:ascii="Times New Roman" w:hAnsi="Times New Roman"/>
          <w:sz w:val="24"/>
          <w:szCs w:val="24"/>
        </w:rPr>
        <w:t xml:space="preserve"> information; or</w:t>
      </w:r>
    </w:p>
    <w:p w14:paraId="7575C63B" w14:textId="0D3C0EFA" w:rsidR="002C589C" w:rsidRPr="001730B1" w:rsidRDefault="002C589C" w:rsidP="00903235">
      <w:pPr>
        <w:numPr>
          <w:ilvl w:val="0"/>
          <w:numId w:val="35"/>
        </w:numPr>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Thông tin đã được một bên thứ ba </w:t>
      </w:r>
      <w:r w:rsidR="00824FDD" w:rsidRPr="001730B1">
        <w:rPr>
          <w:rFonts w:ascii="Times New Roman" w:hAnsi="Times New Roman"/>
          <w:sz w:val="24"/>
          <w:szCs w:val="24"/>
        </w:rPr>
        <w:t xml:space="preserve">hoặc độc lập </w:t>
      </w:r>
      <w:r w:rsidRPr="001730B1">
        <w:rPr>
          <w:rFonts w:ascii="Times New Roman" w:hAnsi="Times New Roman"/>
          <w:sz w:val="24"/>
          <w:szCs w:val="24"/>
        </w:rPr>
        <w:t>cung cấp cho Bên Tiếp nhận Thông tin mà bên này có được Thông tin đó không phải lấy từ Bên Tiết lộ Thông tin một cách trực tiếp</w:t>
      </w:r>
      <w:r w:rsidR="00824FDD" w:rsidRPr="001730B1">
        <w:rPr>
          <w:rFonts w:ascii="Times New Roman" w:hAnsi="Times New Roman"/>
          <w:sz w:val="24"/>
          <w:szCs w:val="24"/>
        </w:rPr>
        <w:t xml:space="preserve"> và bên thứ ba đó được phép tiết lộ </w:t>
      </w:r>
      <w:r w:rsidR="00D92EC2" w:rsidRPr="001730B1">
        <w:rPr>
          <w:rFonts w:ascii="Times New Roman" w:hAnsi="Times New Roman"/>
          <w:sz w:val="24"/>
          <w:szCs w:val="24"/>
        </w:rPr>
        <w:t>T</w:t>
      </w:r>
      <w:r w:rsidR="00824FDD" w:rsidRPr="001730B1">
        <w:rPr>
          <w:rFonts w:ascii="Times New Roman" w:hAnsi="Times New Roman"/>
          <w:sz w:val="24"/>
          <w:szCs w:val="24"/>
        </w:rPr>
        <w:t>hông tin một cách hợp pháp</w:t>
      </w:r>
      <w:r w:rsidRPr="001730B1">
        <w:rPr>
          <w:rFonts w:ascii="Times New Roman" w:hAnsi="Times New Roman"/>
          <w:sz w:val="24"/>
          <w:szCs w:val="24"/>
        </w:rPr>
        <w:t xml:space="preserve"> hoặc gián tiếp; hoặc</w:t>
      </w:r>
    </w:p>
    <w:p w14:paraId="4242B8AC" w14:textId="5B1A7D74" w:rsidR="002C589C" w:rsidRPr="001730B1" w:rsidRDefault="002C589C" w:rsidP="00903235">
      <w:pPr>
        <w:spacing w:before="120" w:after="120"/>
        <w:ind w:left="851"/>
        <w:jc w:val="both"/>
        <w:rPr>
          <w:rFonts w:ascii="Times New Roman" w:hAnsi="Times New Roman"/>
          <w:sz w:val="24"/>
          <w:szCs w:val="24"/>
        </w:rPr>
      </w:pPr>
      <w:r w:rsidRPr="001730B1">
        <w:rPr>
          <w:rFonts w:ascii="Times New Roman" w:hAnsi="Times New Roman"/>
          <w:sz w:val="24"/>
          <w:szCs w:val="24"/>
        </w:rPr>
        <w:t xml:space="preserve">The Information has been provided to the Receiving Party </w:t>
      </w:r>
      <w:r w:rsidR="00E12747" w:rsidRPr="001730B1">
        <w:rPr>
          <w:rFonts w:ascii="Times New Roman" w:hAnsi="Times New Roman"/>
          <w:sz w:val="24"/>
          <w:szCs w:val="24"/>
          <w:lang w:eastAsia="ja-JP"/>
        </w:rPr>
        <w:t xml:space="preserve">independently or </w:t>
      </w:r>
      <w:r w:rsidRPr="001730B1">
        <w:rPr>
          <w:rFonts w:ascii="Times New Roman" w:hAnsi="Times New Roman"/>
          <w:sz w:val="24"/>
          <w:szCs w:val="24"/>
        </w:rPr>
        <w:t>by a third party, who does not gain access to the Information directly or indirectly from the Providing Party</w:t>
      </w:r>
      <w:r w:rsidR="00E12747" w:rsidRPr="001730B1">
        <w:rPr>
          <w:rFonts w:ascii="Times New Roman" w:hAnsi="Times New Roman"/>
          <w:sz w:val="24"/>
          <w:szCs w:val="24"/>
          <w:lang w:eastAsia="ja-JP"/>
        </w:rPr>
        <w:t xml:space="preserve"> as long as </w:t>
      </w:r>
      <w:r w:rsidR="00E12747" w:rsidRPr="001730B1">
        <w:rPr>
          <w:rFonts w:ascii="Times New Roman" w:hAnsi="Times New Roman"/>
          <w:sz w:val="24"/>
          <w:szCs w:val="24"/>
        </w:rPr>
        <w:t xml:space="preserve">and such third party is legally free to disclose such </w:t>
      </w:r>
      <w:r w:rsidR="00E12747" w:rsidRPr="001730B1">
        <w:rPr>
          <w:rFonts w:ascii="Times New Roman" w:hAnsi="Times New Roman"/>
          <w:sz w:val="24"/>
          <w:szCs w:val="24"/>
          <w:lang w:eastAsia="ja-JP"/>
        </w:rPr>
        <w:t>I</w:t>
      </w:r>
      <w:r w:rsidR="00E12747" w:rsidRPr="001730B1">
        <w:rPr>
          <w:rFonts w:ascii="Times New Roman" w:hAnsi="Times New Roman"/>
          <w:sz w:val="24"/>
          <w:szCs w:val="24"/>
        </w:rPr>
        <w:t>nformation</w:t>
      </w:r>
      <w:r w:rsidRPr="001730B1">
        <w:rPr>
          <w:rFonts w:ascii="Times New Roman" w:hAnsi="Times New Roman"/>
          <w:sz w:val="24"/>
          <w:szCs w:val="24"/>
        </w:rPr>
        <w:t>; or</w:t>
      </w:r>
    </w:p>
    <w:p w14:paraId="7736107C" w14:textId="53489610" w:rsidR="002C589C" w:rsidRPr="001730B1" w:rsidRDefault="002C589C" w:rsidP="00903235">
      <w:pPr>
        <w:numPr>
          <w:ilvl w:val="0"/>
          <w:numId w:val="35"/>
        </w:numPr>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Được yêu cầu phải tiết lộ theo quy định của pháp luật, lệnh của toà án, yêu cầu của cơ quan nhà nước có thẩm quyền, hoặc theo quyết định của các cơ quan tư pháp, cơ quan chính phủ hoặc cơ quan quản lý có thẩm quyền khác. </w:t>
      </w:r>
    </w:p>
    <w:p w14:paraId="70235357" w14:textId="224BB3AB" w:rsidR="00B55A7C" w:rsidRPr="001730B1" w:rsidRDefault="00E12747" w:rsidP="00903235">
      <w:pPr>
        <w:spacing w:before="120" w:after="120"/>
        <w:ind w:left="851"/>
        <w:jc w:val="both"/>
        <w:rPr>
          <w:rFonts w:ascii="Times New Roman" w:hAnsi="Times New Roman"/>
          <w:sz w:val="24"/>
          <w:szCs w:val="24"/>
          <w:lang w:eastAsia="ja-JP"/>
        </w:rPr>
      </w:pPr>
      <w:r w:rsidRPr="001730B1">
        <w:rPr>
          <w:rFonts w:ascii="Times New Roman" w:hAnsi="Times New Roman"/>
          <w:sz w:val="24"/>
          <w:szCs w:val="24"/>
          <w:lang w:eastAsia="ja-JP"/>
        </w:rPr>
        <w:t>Where, each</w:t>
      </w:r>
      <w:r w:rsidR="002C589C" w:rsidRPr="001730B1">
        <w:rPr>
          <w:rFonts w:ascii="Times New Roman" w:hAnsi="Times New Roman"/>
          <w:sz w:val="24"/>
          <w:szCs w:val="24"/>
        </w:rPr>
        <w:t xml:space="preserve"> Party is requested by the law, court’s jurisdiction, relevant authorities, or in accordance with legal authorities, government authorities or other regulators to disclose the Information. </w:t>
      </w:r>
    </w:p>
    <w:p w14:paraId="164118D5" w14:textId="77777777" w:rsidR="00EB4A06" w:rsidRPr="001730B1" w:rsidRDefault="007C0EBE" w:rsidP="00903235">
      <w:pPr>
        <w:spacing w:before="120" w:after="120"/>
        <w:jc w:val="both"/>
        <w:rPr>
          <w:rFonts w:ascii="Times New Roman" w:hAnsi="Times New Roman"/>
          <w:b/>
          <w:sz w:val="24"/>
          <w:szCs w:val="24"/>
        </w:rPr>
      </w:pPr>
      <w:r w:rsidRPr="001730B1">
        <w:rPr>
          <w:rFonts w:ascii="Times New Roman" w:hAnsi="Times New Roman"/>
          <w:b/>
          <w:sz w:val="24"/>
          <w:szCs w:val="24"/>
        </w:rPr>
        <w:t xml:space="preserve">Điều </w:t>
      </w:r>
      <w:r w:rsidR="00F7432D" w:rsidRPr="001730B1">
        <w:rPr>
          <w:rFonts w:ascii="Times New Roman" w:hAnsi="Times New Roman"/>
          <w:b/>
          <w:sz w:val="24"/>
          <w:szCs w:val="24"/>
        </w:rPr>
        <w:t>8</w:t>
      </w:r>
      <w:r w:rsidRPr="001730B1">
        <w:rPr>
          <w:rFonts w:ascii="Times New Roman" w:hAnsi="Times New Roman"/>
          <w:b/>
          <w:sz w:val="24"/>
          <w:szCs w:val="24"/>
        </w:rPr>
        <w:t>.</w:t>
      </w:r>
      <w:r w:rsidR="008821B7" w:rsidRPr="001730B1">
        <w:rPr>
          <w:rFonts w:ascii="Times New Roman" w:hAnsi="Times New Roman"/>
          <w:b/>
          <w:sz w:val="24"/>
          <w:szCs w:val="24"/>
        </w:rPr>
        <w:t xml:space="preserve"> </w:t>
      </w:r>
      <w:r w:rsidRPr="001730B1">
        <w:rPr>
          <w:rFonts w:ascii="Times New Roman" w:hAnsi="Times New Roman"/>
          <w:b/>
          <w:sz w:val="24"/>
          <w:szCs w:val="24"/>
        </w:rPr>
        <w:t>Sửa đổi và chấm dứt Hợp đồng</w:t>
      </w:r>
    </w:p>
    <w:p w14:paraId="5A627054" w14:textId="77777777" w:rsidR="007C0EBE" w:rsidRPr="001730B1" w:rsidRDefault="008432D9" w:rsidP="00903235">
      <w:pPr>
        <w:spacing w:before="120" w:after="120"/>
        <w:jc w:val="both"/>
        <w:rPr>
          <w:rFonts w:ascii="Times New Roman" w:hAnsi="Times New Roman"/>
          <w:b/>
          <w:sz w:val="24"/>
          <w:szCs w:val="24"/>
        </w:rPr>
      </w:pPr>
      <w:r w:rsidRPr="001730B1">
        <w:rPr>
          <w:rFonts w:ascii="Times New Roman" w:hAnsi="Times New Roman"/>
          <w:b/>
          <w:sz w:val="24"/>
          <w:szCs w:val="24"/>
        </w:rPr>
        <w:t xml:space="preserve">Article </w:t>
      </w:r>
      <w:r w:rsidR="00F7432D" w:rsidRPr="001730B1">
        <w:rPr>
          <w:rFonts w:ascii="Times New Roman" w:hAnsi="Times New Roman"/>
          <w:b/>
          <w:sz w:val="24"/>
          <w:szCs w:val="24"/>
        </w:rPr>
        <w:t>8</w:t>
      </w:r>
      <w:r w:rsidRPr="001730B1">
        <w:rPr>
          <w:rFonts w:ascii="Times New Roman" w:hAnsi="Times New Roman"/>
          <w:b/>
          <w:sz w:val="24"/>
          <w:szCs w:val="24"/>
        </w:rPr>
        <w:t xml:space="preserve">. </w:t>
      </w:r>
      <w:r w:rsidR="00D860BE" w:rsidRPr="001730B1">
        <w:rPr>
          <w:rFonts w:ascii="Times New Roman" w:hAnsi="Times New Roman"/>
          <w:b/>
          <w:sz w:val="24"/>
          <w:szCs w:val="24"/>
        </w:rPr>
        <w:t>Agreement</w:t>
      </w:r>
      <w:r w:rsidRPr="001730B1">
        <w:rPr>
          <w:rFonts w:ascii="Times New Roman" w:hAnsi="Times New Roman"/>
          <w:b/>
          <w:sz w:val="24"/>
          <w:szCs w:val="24"/>
        </w:rPr>
        <w:t xml:space="preserve"> Adjustment and Termination</w:t>
      </w:r>
    </w:p>
    <w:p w14:paraId="0D7C3543" w14:textId="5FD9F43E" w:rsidR="00AC1026" w:rsidRPr="001730B1" w:rsidRDefault="007C0EBE" w:rsidP="00903235">
      <w:pPr>
        <w:pStyle w:val="ListParagraph"/>
        <w:numPr>
          <w:ilvl w:val="0"/>
          <w:numId w:val="19"/>
        </w:numPr>
        <w:tabs>
          <w:tab w:val="left" w:pos="426"/>
        </w:tabs>
        <w:spacing w:before="120" w:after="120"/>
        <w:ind w:left="426" w:hanging="426"/>
        <w:contextualSpacing w:val="0"/>
        <w:jc w:val="both"/>
        <w:rPr>
          <w:rFonts w:ascii="Times New Roman" w:hAnsi="Times New Roman"/>
          <w:sz w:val="24"/>
          <w:szCs w:val="24"/>
        </w:rPr>
      </w:pPr>
      <w:r w:rsidRPr="001730B1">
        <w:rPr>
          <w:rFonts w:ascii="Times New Roman" w:hAnsi="Times New Roman"/>
          <w:sz w:val="24"/>
          <w:szCs w:val="24"/>
        </w:rPr>
        <w:t xml:space="preserve">Hợp đồng này </w:t>
      </w:r>
      <w:r w:rsidR="00665F65" w:rsidRPr="001730B1">
        <w:rPr>
          <w:rFonts w:ascii="Times New Roman" w:hAnsi="Times New Roman"/>
          <w:sz w:val="24"/>
          <w:szCs w:val="24"/>
        </w:rPr>
        <w:t xml:space="preserve">chỉ </w:t>
      </w:r>
      <w:r w:rsidRPr="001730B1">
        <w:rPr>
          <w:rFonts w:ascii="Times New Roman" w:hAnsi="Times New Roman"/>
          <w:sz w:val="24"/>
          <w:szCs w:val="24"/>
        </w:rPr>
        <w:t>có thể được sửa đổi</w:t>
      </w:r>
      <w:r w:rsidR="00665F65" w:rsidRPr="001730B1">
        <w:rPr>
          <w:rFonts w:ascii="Times New Roman" w:hAnsi="Times New Roman"/>
          <w:sz w:val="24"/>
          <w:szCs w:val="24"/>
        </w:rPr>
        <w:t xml:space="preserve"> hoặc hủy bỏ</w:t>
      </w:r>
      <w:r w:rsidRPr="001730B1">
        <w:rPr>
          <w:rFonts w:ascii="Times New Roman" w:hAnsi="Times New Roman"/>
          <w:sz w:val="24"/>
          <w:szCs w:val="24"/>
        </w:rPr>
        <w:t xml:space="preserve"> theo thoả thuận bằng văn bản giữa các bên;</w:t>
      </w:r>
    </w:p>
    <w:p w14:paraId="711410A5" w14:textId="77777777" w:rsidR="007C0EBE" w:rsidRPr="001730B1" w:rsidRDefault="00F10BCB" w:rsidP="00903235">
      <w:pPr>
        <w:pStyle w:val="BodyText2"/>
        <w:spacing w:before="120" w:line="276" w:lineRule="auto"/>
        <w:ind w:left="426"/>
        <w:jc w:val="both"/>
        <w:rPr>
          <w:rFonts w:ascii="Times New Roman" w:hAnsi="Times New Roman"/>
          <w:sz w:val="24"/>
          <w:szCs w:val="24"/>
        </w:rPr>
      </w:pPr>
      <w:r w:rsidRPr="001730B1">
        <w:rPr>
          <w:rFonts w:ascii="Times New Roman" w:hAnsi="Times New Roman"/>
          <w:sz w:val="24"/>
          <w:szCs w:val="24"/>
        </w:rPr>
        <w:t>Any term of this Agreement may be amended or waived only with the written consent of the parties</w:t>
      </w:r>
      <w:r w:rsidR="00AC1026" w:rsidRPr="001730B1">
        <w:rPr>
          <w:rFonts w:ascii="Times New Roman" w:hAnsi="Times New Roman"/>
          <w:sz w:val="24"/>
          <w:szCs w:val="24"/>
        </w:rPr>
        <w:t>;</w:t>
      </w:r>
    </w:p>
    <w:p w14:paraId="29CF8AD2" w14:textId="77777777" w:rsidR="00AC1026" w:rsidRPr="001730B1" w:rsidRDefault="007C0EBE" w:rsidP="00903235">
      <w:pPr>
        <w:pStyle w:val="ListParagraph"/>
        <w:numPr>
          <w:ilvl w:val="0"/>
          <w:numId w:val="19"/>
        </w:numPr>
        <w:tabs>
          <w:tab w:val="left" w:pos="426"/>
        </w:tabs>
        <w:spacing w:before="120" w:after="120"/>
        <w:ind w:left="426" w:hanging="426"/>
        <w:contextualSpacing w:val="0"/>
        <w:jc w:val="both"/>
        <w:rPr>
          <w:rFonts w:ascii="Times New Roman" w:hAnsi="Times New Roman"/>
          <w:sz w:val="24"/>
          <w:szCs w:val="24"/>
        </w:rPr>
      </w:pPr>
      <w:r w:rsidRPr="001730B1">
        <w:rPr>
          <w:rFonts w:ascii="Times New Roman" w:hAnsi="Times New Roman"/>
          <w:sz w:val="24"/>
          <w:szCs w:val="24"/>
        </w:rPr>
        <w:t>Hợp đồng này sẽ chấm dứt trong các trường hợp sau:</w:t>
      </w:r>
    </w:p>
    <w:p w14:paraId="1A0D5DF4" w14:textId="1022979E" w:rsidR="007C0EBE" w:rsidRPr="001730B1" w:rsidRDefault="00AC1026" w:rsidP="00903235">
      <w:pPr>
        <w:pStyle w:val="BodyText2"/>
        <w:spacing w:before="120" w:line="276" w:lineRule="auto"/>
        <w:ind w:left="426"/>
        <w:jc w:val="both"/>
        <w:rPr>
          <w:rFonts w:ascii="Times New Roman" w:hAnsi="Times New Roman"/>
          <w:sz w:val="24"/>
          <w:szCs w:val="24"/>
        </w:rPr>
      </w:pPr>
      <w:r w:rsidRPr="001730B1">
        <w:rPr>
          <w:rFonts w:ascii="Times New Roman" w:hAnsi="Times New Roman"/>
          <w:sz w:val="24"/>
          <w:szCs w:val="24"/>
        </w:rPr>
        <w:t xml:space="preserve">This </w:t>
      </w:r>
      <w:r w:rsidR="00D860BE" w:rsidRPr="001730B1">
        <w:rPr>
          <w:rFonts w:ascii="Times New Roman" w:hAnsi="Times New Roman"/>
          <w:sz w:val="24"/>
          <w:szCs w:val="24"/>
        </w:rPr>
        <w:t>Agreement</w:t>
      </w:r>
      <w:r w:rsidRPr="001730B1">
        <w:rPr>
          <w:rFonts w:ascii="Times New Roman" w:hAnsi="Times New Roman"/>
          <w:sz w:val="24"/>
          <w:szCs w:val="24"/>
        </w:rPr>
        <w:t xml:space="preserve"> will be terminated </w:t>
      </w:r>
      <w:r w:rsidR="000251AA" w:rsidRPr="001730B1">
        <w:rPr>
          <w:rFonts w:ascii="Times New Roman" w:hAnsi="Times New Roman"/>
          <w:sz w:val="24"/>
          <w:szCs w:val="24"/>
        </w:rPr>
        <w:t xml:space="preserve">in </w:t>
      </w:r>
      <w:r w:rsidR="00F95BF2" w:rsidRPr="001730B1">
        <w:rPr>
          <w:rFonts w:ascii="Times New Roman" w:hAnsi="Times New Roman"/>
          <w:sz w:val="24"/>
          <w:szCs w:val="24"/>
          <w:lang w:eastAsia="ja-JP"/>
        </w:rPr>
        <w:t xml:space="preserve">either of </w:t>
      </w:r>
      <w:r w:rsidR="000251AA" w:rsidRPr="001730B1">
        <w:rPr>
          <w:rFonts w:ascii="Times New Roman" w:hAnsi="Times New Roman"/>
          <w:sz w:val="24"/>
          <w:szCs w:val="24"/>
        </w:rPr>
        <w:t>the f</w:t>
      </w:r>
      <w:r w:rsidRPr="001730B1">
        <w:rPr>
          <w:rFonts w:ascii="Times New Roman" w:hAnsi="Times New Roman"/>
          <w:sz w:val="24"/>
          <w:szCs w:val="24"/>
        </w:rPr>
        <w:t>ollowing cases:</w:t>
      </w:r>
    </w:p>
    <w:p w14:paraId="0DDA0DF2" w14:textId="2807CDD8" w:rsidR="00AC1026" w:rsidRPr="001730B1" w:rsidRDefault="007C0EBE" w:rsidP="00903235">
      <w:pPr>
        <w:numPr>
          <w:ilvl w:val="0"/>
          <w:numId w:val="35"/>
        </w:numPr>
        <w:spacing w:before="120" w:after="120"/>
        <w:ind w:left="851" w:hanging="425"/>
        <w:jc w:val="both"/>
        <w:rPr>
          <w:rFonts w:ascii="Times New Roman" w:hAnsi="Times New Roman"/>
          <w:sz w:val="24"/>
          <w:szCs w:val="24"/>
        </w:rPr>
      </w:pPr>
      <w:r w:rsidRPr="001730B1">
        <w:rPr>
          <w:rFonts w:ascii="Times New Roman" w:hAnsi="Times New Roman"/>
          <w:sz w:val="24"/>
          <w:szCs w:val="24"/>
        </w:rPr>
        <w:t>Các bên hoàn thành các nghĩa vụ được quy định tại Hợp đồng này</w:t>
      </w:r>
      <w:r w:rsidR="000E5992" w:rsidRPr="001730B1">
        <w:rPr>
          <w:rFonts w:ascii="Times New Roman" w:hAnsi="Times New Roman"/>
          <w:sz w:val="24"/>
          <w:szCs w:val="24"/>
        </w:rPr>
        <w:t>, bao gồm nghĩa vụ thanh toán các</w:t>
      </w:r>
      <w:r w:rsidR="009466B3" w:rsidRPr="001730B1">
        <w:rPr>
          <w:rFonts w:ascii="Times New Roman" w:hAnsi="Times New Roman"/>
          <w:sz w:val="24"/>
          <w:szCs w:val="24"/>
        </w:rPr>
        <w:t xml:space="preserve"> khoản</w:t>
      </w:r>
      <w:r w:rsidR="000E5992" w:rsidRPr="001730B1">
        <w:rPr>
          <w:rFonts w:ascii="Times New Roman" w:hAnsi="Times New Roman"/>
          <w:sz w:val="24"/>
          <w:szCs w:val="24"/>
        </w:rPr>
        <w:t xml:space="preserve"> phí theo quy định tại Điều 6 của Hợp đồng này</w:t>
      </w:r>
      <w:r w:rsidRPr="001730B1">
        <w:rPr>
          <w:rFonts w:ascii="Times New Roman" w:hAnsi="Times New Roman"/>
          <w:sz w:val="24"/>
          <w:szCs w:val="24"/>
        </w:rPr>
        <w:t>;</w:t>
      </w:r>
    </w:p>
    <w:p w14:paraId="0155A827" w14:textId="77777777" w:rsidR="007C0EBE" w:rsidRPr="001730B1" w:rsidRDefault="00AC1026" w:rsidP="00903235">
      <w:pPr>
        <w:spacing w:before="120" w:after="120"/>
        <w:ind w:left="851"/>
        <w:jc w:val="both"/>
        <w:rPr>
          <w:rFonts w:ascii="Times New Roman" w:hAnsi="Times New Roman"/>
          <w:sz w:val="24"/>
          <w:szCs w:val="24"/>
        </w:rPr>
      </w:pPr>
      <w:r w:rsidRPr="001730B1">
        <w:rPr>
          <w:rFonts w:ascii="Times New Roman" w:hAnsi="Times New Roman"/>
          <w:sz w:val="24"/>
          <w:szCs w:val="24"/>
        </w:rPr>
        <w:lastRenderedPageBreak/>
        <w:t xml:space="preserve">The </w:t>
      </w:r>
      <w:r w:rsidR="00DB510F" w:rsidRPr="001730B1">
        <w:rPr>
          <w:rFonts w:ascii="Times New Roman" w:hAnsi="Times New Roman"/>
          <w:sz w:val="24"/>
          <w:szCs w:val="24"/>
        </w:rPr>
        <w:t xml:space="preserve">Parties </w:t>
      </w:r>
      <w:r w:rsidRPr="001730B1">
        <w:rPr>
          <w:rFonts w:ascii="Times New Roman" w:hAnsi="Times New Roman"/>
          <w:sz w:val="24"/>
          <w:szCs w:val="24"/>
        </w:rPr>
        <w:t xml:space="preserve">complete their obligations </w:t>
      </w:r>
      <w:r w:rsidR="002748DC" w:rsidRPr="001730B1">
        <w:rPr>
          <w:rFonts w:ascii="Times New Roman" w:hAnsi="Times New Roman"/>
          <w:sz w:val="24"/>
          <w:szCs w:val="24"/>
        </w:rPr>
        <w:t xml:space="preserve">stipulated </w:t>
      </w:r>
      <w:r w:rsidRPr="001730B1">
        <w:rPr>
          <w:rFonts w:ascii="Times New Roman" w:hAnsi="Times New Roman"/>
          <w:sz w:val="24"/>
          <w:szCs w:val="24"/>
        </w:rPr>
        <w:t xml:space="preserve">in this </w:t>
      </w:r>
      <w:r w:rsidR="00D860BE" w:rsidRPr="001730B1">
        <w:rPr>
          <w:rFonts w:ascii="Times New Roman" w:hAnsi="Times New Roman"/>
          <w:sz w:val="24"/>
          <w:szCs w:val="24"/>
        </w:rPr>
        <w:t>Agreement</w:t>
      </w:r>
      <w:r w:rsidR="000E5992" w:rsidRPr="001730B1">
        <w:rPr>
          <w:rFonts w:ascii="Times New Roman" w:hAnsi="Times New Roman"/>
          <w:sz w:val="24"/>
          <w:szCs w:val="24"/>
        </w:rPr>
        <w:t xml:space="preserve">, including </w:t>
      </w:r>
      <w:r w:rsidR="001D39E4" w:rsidRPr="001730B1">
        <w:rPr>
          <w:rFonts w:ascii="Times New Roman" w:hAnsi="Times New Roman"/>
          <w:sz w:val="24"/>
          <w:szCs w:val="24"/>
        </w:rPr>
        <w:t>payment of fees as stipulated in Article 6 of this Agreement</w:t>
      </w:r>
      <w:r w:rsidRPr="001730B1">
        <w:rPr>
          <w:rFonts w:ascii="Times New Roman" w:hAnsi="Times New Roman"/>
          <w:sz w:val="24"/>
          <w:szCs w:val="24"/>
        </w:rPr>
        <w:t>;</w:t>
      </w:r>
    </w:p>
    <w:p w14:paraId="4E208C3A" w14:textId="2A7D8B3F" w:rsidR="00AC1026" w:rsidRPr="001730B1" w:rsidRDefault="007C0EBE" w:rsidP="00903235">
      <w:pPr>
        <w:numPr>
          <w:ilvl w:val="0"/>
          <w:numId w:val="35"/>
        </w:numPr>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Các </w:t>
      </w:r>
      <w:r w:rsidR="000050AD" w:rsidRPr="001730B1">
        <w:rPr>
          <w:rFonts w:ascii="Times New Roman" w:hAnsi="Times New Roman"/>
          <w:sz w:val="24"/>
          <w:szCs w:val="24"/>
        </w:rPr>
        <w:t>B</w:t>
      </w:r>
      <w:r w:rsidRPr="001730B1">
        <w:rPr>
          <w:rFonts w:ascii="Times New Roman" w:hAnsi="Times New Roman"/>
          <w:sz w:val="24"/>
          <w:szCs w:val="24"/>
        </w:rPr>
        <w:t xml:space="preserve">ên thoả thuận chấm dứt Hợp đồng trước thời hạn. Trong trường hợp này, hai </w:t>
      </w:r>
      <w:r w:rsidR="00172AC5" w:rsidRPr="001730B1">
        <w:rPr>
          <w:rFonts w:ascii="Times New Roman" w:hAnsi="Times New Roman"/>
          <w:sz w:val="24"/>
          <w:szCs w:val="24"/>
        </w:rPr>
        <w:t>B</w:t>
      </w:r>
      <w:r w:rsidRPr="001730B1">
        <w:rPr>
          <w:rFonts w:ascii="Times New Roman" w:hAnsi="Times New Roman"/>
          <w:sz w:val="24"/>
          <w:szCs w:val="24"/>
        </w:rPr>
        <w:t>ên sẽ thoả thuận về các điều kiện, điều khoản cụ thể và tiến hành thanh lý theo khối lượng công việc đã thực hiện;</w:t>
      </w:r>
    </w:p>
    <w:p w14:paraId="51B05F6B" w14:textId="00AE4A6C" w:rsidR="007C0EBE" w:rsidRPr="001730B1" w:rsidRDefault="00AC1026" w:rsidP="00903235">
      <w:pPr>
        <w:spacing w:before="120" w:after="120"/>
        <w:ind w:left="851"/>
        <w:jc w:val="both"/>
        <w:rPr>
          <w:rFonts w:ascii="Times New Roman" w:hAnsi="Times New Roman"/>
          <w:sz w:val="24"/>
          <w:szCs w:val="24"/>
        </w:rPr>
      </w:pPr>
      <w:r w:rsidRPr="001730B1">
        <w:rPr>
          <w:rFonts w:ascii="Times New Roman" w:hAnsi="Times New Roman"/>
          <w:sz w:val="24"/>
          <w:szCs w:val="24"/>
        </w:rPr>
        <w:t xml:space="preserve">The </w:t>
      </w:r>
      <w:r w:rsidR="00F95BF2" w:rsidRPr="001730B1">
        <w:rPr>
          <w:rFonts w:ascii="Times New Roman" w:hAnsi="Times New Roman"/>
          <w:sz w:val="24"/>
          <w:szCs w:val="24"/>
          <w:lang w:eastAsia="ja-JP"/>
        </w:rPr>
        <w:t>P</w:t>
      </w:r>
      <w:r w:rsidRPr="001730B1">
        <w:rPr>
          <w:rFonts w:ascii="Times New Roman" w:hAnsi="Times New Roman"/>
          <w:sz w:val="24"/>
          <w:szCs w:val="24"/>
        </w:rPr>
        <w:t xml:space="preserve">arties agreed to terminate the </w:t>
      </w:r>
      <w:r w:rsidR="00D860BE" w:rsidRPr="001730B1">
        <w:rPr>
          <w:rFonts w:ascii="Times New Roman" w:hAnsi="Times New Roman"/>
          <w:sz w:val="24"/>
          <w:szCs w:val="24"/>
        </w:rPr>
        <w:t>Agreement</w:t>
      </w:r>
      <w:r w:rsidRPr="001730B1">
        <w:rPr>
          <w:rFonts w:ascii="Times New Roman" w:hAnsi="Times New Roman"/>
          <w:sz w:val="24"/>
          <w:szCs w:val="24"/>
        </w:rPr>
        <w:t xml:space="preserve"> before </w:t>
      </w:r>
      <w:r w:rsidR="003A2C1C" w:rsidRPr="001730B1">
        <w:rPr>
          <w:rFonts w:ascii="Times New Roman" w:hAnsi="Times New Roman"/>
          <w:sz w:val="24"/>
          <w:szCs w:val="24"/>
        </w:rPr>
        <w:t>completion</w:t>
      </w:r>
      <w:r w:rsidRPr="001730B1">
        <w:rPr>
          <w:rFonts w:ascii="Times New Roman" w:hAnsi="Times New Roman"/>
          <w:sz w:val="24"/>
          <w:szCs w:val="24"/>
        </w:rPr>
        <w:t xml:space="preserve">. In this case, the </w:t>
      </w:r>
      <w:r w:rsidR="00F95BF2" w:rsidRPr="001730B1">
        <w:rPr>
          <w:rFonts w:ascii="Times New Roman" w:hAnsi="Times New Roman"/>
          <w:sz w:val="24"/>
          <w:szCs w:val="24"/>
          <w:lang w:eastAsia="ja-JP"/>
        </w:rPr>
        <w:t>P</w:t>
      </w:r>
      <w:r w:rsidRPr="001730B1">
        <w:rPr>
          <w:rFonts w:ascii="Times New Roman" w:hAnsi="Times New Roman"/>
          <w:sz w:val="24"/>
          <w:szCs w:val="24"/>
        </w:rPr>
        <w:t xml:space="preserve">arties </w:t>
      </w:r>
      <w:r w:rsidR="003A2C1C" w:rsidRPr="001730B1">
        <w:rPr>
          <w:rFonts w:ascii="Times New Roman" w:hAnsi="Times New Roman"/>
          <w:sz w:val="24"/>
          <w:szCs w:val="24"/>
        </w:rPr>
        <w:t>shall discuss the terms and conditions in order to</w:t>
      </w:r>
      <w:r w:rsidRPr="001730B1">
        <w:rPr>
          <w:rFonts w:ascii="Times New Roman" w:hAnsi="Times New Roman"/>
          <w:sz w:val="24"/>
          <w:szCs w:val="24"/>
        </w:rPr>
        <w:t xml:space="preserve"> </w:t>
      </w:r>
      <w:r w:rsidR="003A2C1C" w:rsidRPr="001730B1">
        <w:rPr>
          <w:rFonts w:ascii="Times New Roman" w:hAnsi="Times New Roman"/>
          <w:sz w:val="24"/>
          <w:szCs w:val="24"/>
        </w:rPr>
        <w:t xml:space="preserve">close out the Agreement </w:t>
      </w:r>
      <w:r w:rsidRPr="001730B1">
        <w:rPr>
          <w:rFonts w:ascii="Times New Roman" w:hAnsi="Times New Roman"/>
          <w:sz w:val="24"/>
          <w:szCs w:val="24"/>
        </w:rPr>
        <w:t xml:space="preserve">based on the </w:t>
      </w:r>
      <w:r w:rsidR="003A2C1C" w:rsidRPr="001730B1">
        <w:rPr>
          <w:rFonts w:ascii="Times New Roman" w:hAnsi="Times New Roman"/>
          <w:sz w:val="24"/>
          <w:szCs w:val="24"/>
        </w:rPr>
        <w:t xml:space="preserve">actual </w:t>
      </w:r>
      <w:r w:rsidRPr="001730B1">
        <w:rPr>
          <w:rFonts w:ascii="Times New Roman" w:hAnsi="Times New Roman"/>
          <w:sz w:val="24"/>
          <w:szCs w:val="24"/>
        </w:rPr>
        <w:t>workload</w:t>
      </w:r>
      <w:r w:rsidR="003A2C1C" w:rsidRPr="001730B1">
        <w:rPr>
          <w:rFonts w:ascii="Times New Roman" w:hAnsi="Times New Roman"/>
          <w:sz w:val="24"/>
          <w:szCs w:val="24"/>
        </w:rPr>
        <w:t xml:space="preserve"> completed by Party B</w:t>
      </w:r>
      <w:r w:rsidRPr="001730B1">
        <w:rPr>
          <w:rFonts w:ascii="Times New Roman" w:hAnsi="Times New Roman"/>
          <w:sz w:val="24"/>
          <w:szCs w:val="24"/>
        </w:rPr>
        <w:t>.</w:t>
      </w:r>
    </w:p>
    <w:p w14:paraId="764962B6" w14:textId="3969BAF8" w:rsidR="00AC1026" w:rsidRPr="001730B1" w:rsidRDefault="007C0EBE" w:rsidP="00903235">
      <w:pPr>
        <w:numPr>
          <w:ilvl w:val="0"/>
          <w:numId w:val="35"/>
        </w:numPr>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Một trong các </w:t>
      </w:r>
      <w:r w:rsidR="000050AD" w:rsidRPr="001730B1">
        <w:rPr>
          <w:rFonts w:ascii="Times New Roman" w:hAnsi="Times New Roman"/>
          <w:sz w:val="24"/>
          <w:szCs w:val="24"/>
        </w:rPr>
        <w:t>B</w:t>
      </w:r>
      <w:r w:rsidRPr="001730B1">
        <w:rPr>
          <w:rFonts w:ascii="Times New Roman" w:hAnsi="Times New Roman"/>
          <w:sz w:val="24"/>
          <w:szCs w:val="24"/>
        </w:rPr>
        <w:t xml:space="preserve">ên bị </w:t>
      </w:r>
      <w:r w:rsidR="00D02CA8" w:rsidRPr="001730B1">
        <w:rPr>
          <w:rFonts w:ascii="Times New Roman" w:hAnsi="Times New Roman"/>
          <w:sz w:val="24"/>
          <w:szCs w:val="24"/>
        </w:rPr>
        <w:t xml:space="preserve">phá sản, </w:t>
      </w:r>
      <w:r w:rsidRPr="001730B1">
        <w:rPr>
          <w:rFonts w:ascii="Times New Roman" w:hAnsi="Times New Roman"/>
          <w:sz w:val="24"/>
          <w:szCs w:val="24"/>
        </w:rPr>
        <w:t>giải thể hoặc bị chấm dứt hoạt động theo quyết định của cơ quan Nhà nước có thẩm quyền;</w:t>
      </w:r>
    </w:p>
    <w:p w14:paraId="785CCDF5" w14:textId="15E55503" w:rsidR="007C0EBE" w:rsidRPr="001730B1" w:rsidRDefault="00A56DC0" w:rsidP="00903235">
      <w:pPr>
        <w:spacing w:before="120" w:after="120"/>
        <w:ind w:left="851"/>
        <w:jc w:val="both"/>
        <w:rPr>
          <w:rFonts w:ascii="Times New Roman" w:hAnsi="Times New Roman"/>
          <w:sz w:val="24"/>
          <w:szCs w:val="24"/>
        </w:rPr>
      </w:pPr>
      <w:r w:rsidRPr="001730B1">
        <w:rPr>
          <w:rFonts w:ascii="Times New Roman" w:hAnsi="Times New Roman"/>
          <w:sz w:val="24"/>
          <w:szCs w:val="24"/>
        </w:rPr>
        <w:t xml:space="preserve">Either </w:t>
      </w:r>
      <w:r w:rsidR="00F95BF2" w:rsidRPr="001730B1">
        <w:rPr>
          <w:rFonts w:ascii="Times New Roman" w:hAnsi="Times New Roman"/>
          <w:sz w:val="24"/>
          <w:szCs w:val="24"/>
          <w:lang w:eastAsia="ja-JP"/>
        </w:rPr>
        <w:t>P</w:t>
      </w:r>
      <w:r w:rsidR="00AC1026" w:rsidRPr="001730B1">
        <w:rPr>
          <w:rFonts w:ascii="Times New Roman" w:hAnsi="Times New Roman"/>
          <w:sz w:val="24"/>
          <w:szCs w:val="24"/>
        </w:rPr>
        <w:t>arty</w:t>
      </w:r>
      <w:r w:rsidRPr="001730B1">
        <w:rPr>
          <w:rFonts w:ascii="Times New Roman" w:hAnsi="Times New Roman"/>
          <w:sz w:val="24"/>
          <w:szCs w:val="24"/>
        </w:rPr>
        <w:t xml:space="preserve"> is</w:t>
      </w:r>
      <w:r w:rsidR="00AC1026" w:rsidRPr="001730B1">
        <w:rPr>
          <w:rFonts w:ascii="Times New Roman" w:hAnsi="Times New Roman"/>
          <w:sz w:val="24"/>
          <w:szCs w:val="24"/>
        </w:rPr>
        <w:t xml:space="preserve"> </w:t>
      </w:r>
      <w:r w:rsidR="00D02CA8" w:rsidRPr="001730B1">
        <w:rPr>
          <w:rFonts w:ascii="Times New Roman" w:hAnsi="Times New Roman"/>
          <w:sz w:val="24"/>
          <w:szCs w:val="24"/>
        </w:rPr>
        <w:t xml:space="preserve">bankrupt, </w:t>
      </w:r>
      <w:r w:rsidR="00AC1026" w:rsidRPr="001730B1">
        <w:rPr>
          <w:rFonts w:ascii="Times New Roman" w:hAnsi="Times New Roman"/>
          <w:sz w:val="24"/>
          <w:szCs w:val="24"/>
        </w:rPr>
        <w:t>closed</w:t>
      </w:r>
      <w:r w:rsidRPr="001730B1">
        <w:rPr>
          <w:rFonts w:ascii="Times New Roman" w:hAnsi="Times New Roman"/>
          <w:sz w:val="24"/>
          <w:szCs w:val="24"/>
        </w:rPr>
        <w:t xml:space="preserve"> or </w:t>
      </w:r>
      <w:r w:rsidR="00F95BF2" w:rsidRPr="001730B1">
        <w:rPr>
          <w:rFonts w:ascii="Times New Roman" w:hAnsi="Times New Roman"/>
          <w:sz w:val="24"/>
          <w:szCs w:val="24"/>
          <w:lang w:eastAsia="ja-JP"/>
        </w:rPr>
        <w:t>liquidated</w:t>
      </w:r>
      <w:r w:rsidRPr="001730B1">
        <w:rPr>
          <w:rFonts w:ascii="Times New Roman" w:hAnsi="Times New Roman"/>
          <w:sz w:val="24"/>
          <w:szCs w:val="24"/>
        </w:rPr>
        <w:t xml:space="preserve"> in</w:t>
      </w:r>
      <w:r w:rsidR="00AC1026" w:rsidRPr="001730B1">
        <w:rPr>
          <w:rFonts w:ascii="Times New Roman" w:hAnsi="Times New Roman"/>
          <w:sz w:val="24"/>
          <w:szCs w:val="24"/>
        </w:rPr>
        <w:t xml:space="preserve"> according to the decision of </w:t>
      </w:r>
      <w:r w:rsidR="00672460" w:rsidRPr="001730B1">
        <w:rPr>
          <w:rFonts w:ascii="Times New Roman" w:hAnsi="Times New Roman"/>
          <w:sz w:val="24"/>
          <w:szCs w:val="24"/>
          <w:lang w:eastAsia="ja-JP"/>
        </w:rPr>
        <w:t>s</w:t>
      </w:r>
      <w:r w:rsidR="00156377" w:rsidRPr="001730B1">
        <w:rPr>
          <w:rFonts w:ascii="Times New Roman" w:hAnsi="Times New Roman"/>
          <w:sz w:val="24"/>
          <w:szCs w:val="24"/>
        </w:rPr>
        <w:t>tate authorities</w:t>
      </w:r>
      <w:r w:rsidR="00AC1026" w:rsidRPr="001730B1">
        <w:rPr>
          <w:rFonts w:ascii="Times New Roman" w:hAnsi="Times New Roman"/>
          <w:sz w:val="24"/>
          <w:szCs w:val="24"/>
        </w:rPr>
        <w:t>;</w:t>
      </w:r>
    </w:p>
    <w:p w14:paraId="1B563B4C" w14:textId="5B79A704" w:rsidR="00603895" w:rsidRPr="001730B1" w:rsidRDefault="00B55A7C" w:rsidP="00903235">
      <w:pPr>
        <w:numPr>
          <w:ilvl w:val="0"/>
          <w:numId w:val="35"/>
        </w:numPr>
        <w:spacing w:before="120" w:after="120"/>
        <w:ind w:left="851" w:hanging="425"/>
        <w:jc w:val="both"/>
        <w:rPr>
          <w:rFonts w:ascii="Times New Roman" w:hAnsi="Times New Roman"/>
          <w:sz w:val="24"/>
          <w:szCs w:val="24"/>
        </w:rPr>
      </w:pPr>
      <w:r w:rsidRPr="001730B1">
        <w:rPr>
          <w:rFonts w:ascii="Times New Roman" w:hAnsi="Times New Roman"/>
          <w:sz w:val="24"/>
          <w:szCs w:val="24"/>
        </w:rPr>
        <w:t xml:space="preserve">Hợp Đồng này có thể được chấm dứt bởi một trong các </w:t>
      </w:r>
      <w:r w:rsidR="000050AD" w:rsidRPr="001730B1">
        <w:rPr>
          <w:rFonts w:ascii="Times New Roman" w:hAnsi="Times New Roman"/>
          <w:sz w:val="24"/>
          <w:szCs w:val="24"/>
        </w:rPr>
        <w:t>B</w:t>
      </w:r>
      <w:r w:rsidRPr="001730B1">
        <w:rPr>
          <w:rFonts w:ascii="Times New Roman" w:hAnsi="Times New Roman"/>
          <w:sz w:val="24"/>
          <w:szCs w:val="24"/>
        </w:rPr>
        <w:t xml:space="preserve">ên nếu một </w:t>
      </w:r>
      <w:r w:rsidR="000050AD" w:rsidRPr="001730B1">
        <w:rPr>
          <w:rFonts w:ascii="Times New Roman" w:hAnsi="Times New Roman"/>
          <w:sz w:val="24"/>
          <w:szCs w:val="24"/>
        </w:rPr>
        <w:t>B</w:t>
      </w:r>
      <w:r w:rsidRPr="001730B1">
        <w:rPr>
          <w:rFonts w:ascii="Times New Roman" w:hAnsi="Times New Roman"/>
          <w:sz w:val="24"/>
          <w:szCs w:val="24"/>
        </w:rPr>
        <w:t>ên vi phạm nghiêm trọng</w:t>
      </w:r>
      <w:r w:rsidR="00172AC5" w:rsidRPr="001730B1">
        <w:rPr>
          <w:rFonts w:ascii="Times New Roman" w:hAnsi="Times New Roman"/>
          <w:sz w:val="24"/>
          <w:szCs w:val="24"/>
        </w:rPr>
        <w:t xml:space="preserve"> (đến mức không thể khắc phục)</w:t>
      </w:r>
      <w:r w:rsidRPr="001730B1">
        <w:rPr>
          <w:rFonts w:ascii="Times New Roman" w:hAnsi="Times New Roman"/>
          <w:sz w:val="24"/>
          <w:szCs w:val="24"/>
        </w:rPr>
        <w:t xml:space="preserve"> Hợp Đồng</w:t>
      </w:r>
      <w:r w:rsidR="00172AC5" w:rsidRPr="001730B1">
        <w:rPr>
          <w:rFonts w:ascii="Times New Roman" w:hAnsi="Times New Roman"/>
          <w:sz w:val="24"/>
          <w:szCs w:val="24"/>
        </w:rPr>
        <w:t xml:space="preserve"> </w:t>
      </w:r>
      <w:r w:rsidRPr="001730B1">
        <w:rPr>
          <w:rFonts w:ascii="Times New Roman" w:hAnsi="Times New Roman"/>
          <w:sz w:val="24"/>
          <w:szCs w:val="24"/>
        </w:rPr>
        <w:t xml:space="preserve">và </w:t>
      </w:r>
      <w:r w:rsidR="000050AD" w:rsidRPr="001730B1">
        <w:rPr>
          <w:rFonts w:ascii="Times New Roman" w:hAnsi="Times New Roman"/>
          <w:sz w:val="24"/>
          <w:szCs w:val="24"/>
        </w:rPr>
        <w:t>B</w:t>
      </w:r>
      <w:r w:rsidRPr="001730B1">
        <w:rPr>
          <w:rFonts w:ascii="Times New Roman" w:hAnsi="Times New Roman"/>
          <w:sz w:val="24"/>
          <w:szCs w:val="24"/>
        </w:rPr>
        <w:t>ên kia gửi thông báo bằng văn bản về việc chấm dứt bao gồm thông tin chi tiết về hành vi vi phạm.</w:t>
      </w:r>
    </w:p>
    <w:p w14:paraId="562D9FDC" w14:textId="24060312" w:rsidR="00B55A7C" w:rsidRPr="001730B1" w:rsidRDefault="00727DB8" w:rsidP="00903235">
      <w:pPr>
        <w:spacing w:before="120" w:after="120"/>
        <w:ind w:left="851"/>
        <w:jc w:val="both"/>
        <w:rPr>
          <w:rFonts w:ascii="Times New Roman" w:hAnsi="Times New Roman"/>
          <w:sz w:val="24"/>
          <w:szCs w:val="24"/>
        </w:rPr>
      </w:pPr>
      <w:r w:rsidRPr="001730B1">
        <w:rPr>
          <w:rFonts w:ascii="Times New Roman" w:hAnsi="Times New Roman"/>
          <w:sz w:val="24"/>
          <w:szCs w:val="24"/>
        </w:rPr>
        <w:t xml:space="preserve">This </w:t>
      </w:r>
      <w:r w:rsidR="00D860BE" w:rsidRPr="001730B1">
        <w:rPr>
          <w:rFonts w:ascii="Times New Roman" w:hAnsi="Times New Roman"/>
          <w:sz w:val="24"/>
          <w:szCs w:val="24"/>
        </w:rPr>
        <w:t>Agreement</w:t>
      </w:r>
      <w:r w:rsidR="00AC1026" w:rsidRPr="001730B1">
        <w:rPr>
          <w:rFonts w:ascii="Times New Roman" w:hAnsi="Times New Roman"/>
          <w:sz w:val="24"/>
          <w:szCs w:val="24"/>
        </w:rPr>
        <w:t xml:space="preserve"> </w:t>
      </w:r>
      <w:r w:rsidR="002748DC" w:rsidRPr="001730B1">
        <w:rPr>
          <w:rFonts w:ascii="Times New Roman" w:hAnsi="Times New Roman"/>
          <w:sz w:val="24"/>
          <w:szCs w:val="24"/>
        </w:rPr>
        <w:t xml:space="preserve">shall </w:t>
      </w:r>
      <w:r w:rsidR="00AC1026" w:rsidRPr="001730B1">
        <w:rPr>
          <w:rFonts w:ascii="Times New Roman" w:hAnsi="Times New Roman"/>
          <w:sz w:val="24"/>
          <w:szCs w:val="24"/>
        </w:rPr>
        <w:t xml:space="preserve">be terminated by </w:t>
      </w:r>
      <w:r w:rsidRPr="001730B1">
        <w:rPr>
          <w:rFonts w:ascii="Times New Roman" w:hAnsi="Times New Roman"/>
          <w:sz w:val="24"/>
          <w:szCs w:val="24"/>
        </w:rPr>
        <w:t xml:space="preserve">either </w:t>
      </w:r>
      <w:r w:rsidR="00E12747" w:rsidRPr="001730B1">
        <w:rPr>
          <w:rFonts w:ascii="Times New Roman" w:hAnsi="Times New Roman"/>
          <w:sz w:val="24"/>
          <w:szCs w:val="24"/>
          <w:lang w:eastAsia="ja-JP"/>
        </w:rPr>
        <w:t>P</w:t>
      </w:r>
      <w:r w:rsidR="00AC1026" w:rsidRPr="001730B1">
        <w:rPr>
          <w:rFonts w:ascii="Times New Roman" w:hAnsi="Times New Roman"/>
          <w:sz w:val="24"/>
          <w:szCs w:val="24"/>
        </w:rPr>
        <w:t xml:space="preserve">arty </w:t>
      </w:r>
      <w:r w:rsidR="002748DC" w:rsidRPr="001730B1">
        <w:rPr>
          <w:rFonts w:ascii="Times New Roman" w:hAnsi="Times New Roman"/>
          <w:sz w:val="24"/>
          <w:szCs w:val="24"/>
        </w:rPr>
        <w:t>if</w:t>
      </w:r>
      <w:r w:rsidR="00AC1026" w:rsidRPr="001730B1">
        <w:rPr>
          <w:rFonts w:ascii="Times New Roman" w:hAnsi="Times New Roman"/>
          <w:sz w:val="24"/>
          <w:szCs w:val="24"/>
        </w:rPr>
        <w:t xml:space="preserve"> one </w:t>
      </w:r>
      <w:r w:rsidR="00F95BF2" w:rsidRPr="001730B1">
        <w:rPr>
          <w:rFonts w:ascii="Times New Roman" w:hAnsi="Times New Roman"/>
          <w:sz w:val="24"/>
          <w:szCs w:val="24"/>
          <w:lang w:eastAsia="ja-JP"/>
        </w:rPr>
        <w:t>P</w:t>
      </w:r>
      <w:r w:rsidR="00AC1026" w:rsidRPr="001730B1">
        <w:rPr>
          <w:rFonts w:ascii="Times New Roman" w:hAnsi="Times New Roman"/>
          <w:sz w:val="24"/>
          <w:szCs w:val="24"/>
        </w:rPr>
        <w:t>arty</w:t>
      </w:r>
      <w:r w:rsidRPr="001730B1">
        <w:rPr>
          <w:rFonts w:ascii="Times New Roman" w:hAnsi="Times New Roman"/>
          <w:sz w:val="24"/>
          <w:szCs w:val="24"/>
        </w:rPr>
        <w:t xml:space="preserve"> </w:t>
      </w:r>
      <w:r w:rsidR="00AC1026" w:rsidRPr="001730B1">
        <w:rPr>
          <w:rFonts w:ascii="Times New Roman" w:hAnsi="Times New Roman"/>
          <w:sz w:val="24"/>
          <w:szCs w:val="24"/>
        </w:rPr>
        <w:t>severely</w:t>
      </w:r>
      <w:r w:rsidR="00F95BF2" w:rsidRPr="001730B1">
        <w:rPr>
          <w:rFonts w:ascii="Times New Roman" w:hAnsi="Times New Roman"/>
          <w:sz w:val="24"/>
          <w:szCs w:val="24"/>
          <w:lang w:eastAsia="ja-JP"/>
        </w:rPr>
        <w:t xml:space="preserve"> (to an unremediable extent)</w:t>
      </w:r>
      <w:r w:rsidR="00AC1026" w:rsidRPr="001730B1">
        <w:rPr>
          <w:rFonts w:ascii="Times New Roman" w:hAnsi="Times New Roman"/>
          <w:sz w:val="24"/>
          <w:szCs w:val="24"/>
        </w:rPr>
        <w:t xml:space="preserve"> </w:t>
      </w:r>
      <w:r w:rsidRPr="001730B1">
        <w:rPr>
          <w:rFonts w:ascii="Times New Roman" w:hAnsi="Times New Roman"/>
          <w:sz w:val="24"/>
          <w:szCs w:val="24"/>
        </w:rPr>
        <w:t xml:space="preserve">violates </w:t>
      </w:r>
      <w:r w:rsidR="00AC1026" w:rsidRPr="001730B1">
        <w:rPr>
          <w:rFonts w:ascii="Times New Roman" w:hAnsi="Times New Roman"/>
          <w:sz w:val="24"/>
          <w:szCs w:val="24"/>
        </w:rPr>
        <w:t xml:space="preserve">the </w:t>
      </w:r>
      <w:r w:rsidR="00D860BE" w:rsidRPr="001730B1">
        <w:rPr>
          <w:rFonts w:ascii="Times New Roman" w:hAnsi="Times New Roman"/>
          <w:sz w:val="24"/>
          <w:szCs w:val="24"/>
        </w:rPr>
        <w:t>Agreement</w:t>
      </w:r>
      <w:r w:rsidR="00AC1026" w:rsidRPr="001730B1">
        <w:rPr>
          <w:rFonts w:ascii="Times New Roman" w:hAnsi="Times New Roman"/>
          <w:sz w:val="24"/>
          <w:szCs w:val="24"/>
        </w:rPr>
        <w:t xml:space="preserve"> and the other </w:t>
      </w:r>
      <w:r w:rsidR="00F95BF2" w:rsidRPr="001730B1">
        <w:rPr>
          <w:rFonts w:ascii="Times New Roman" w:hAnsi="Times New Roman"/>
          <w:sz w:val="24"/>
          <w:szCs w:val="24"/>
          <w:lang w:eastAsia="ja-JP"/>
        </w:rPr>
        <w:t>P</w:t>
      </w:r>
      <w:r w:rsidR="00AC1026" w:rsidRPr="001730B1">
        <w:rPr>
          <w:rFonts w:ascii="Times New Roman" w:hAnsi="Times New Roman"/>
          <w:sz w:val="24"/>
          <w:szCs w:val="24"/>
        </w:rPr>
        <w:t xml:space="preserve">arty </w:t>
      </w:r>
      <w:r w:rsidR="002748DC" w:rsidRPr="001730B1">
        <w:rPr>
          <w:rFonts w:ascii="Times New Roman" w:hAnsi="Times New Roman"/>
          <w:sz w:val="24"/>
          <w:szCs w:val="24"/>
        </w:rPr>
        <w:t>sends</w:t>
      </w:r>
      <w:r w:rsidR="00D02CA8" w:rsidRPr="001730B1">
        <w:rPr>
          <w:rFonts w:ascii="Times New Roman" w:hAnsi="Times New Roman"/>
          <w:sz w:val="24"/>
          <w:szCs w:val="24"/>
        </w:rPr>
        <w:t xml:space="preserve"> a written notice to</w:t>
      </w:r>
      <w:r w:rsidR="002748DC" w:rsidRPr="001730B1">
        <w:rPr>
          <w:rFonts w:ascii="Times New Roman" w:hAnsi="Times New Roman"/>
          <w:sz w:val="24"/>
          <w:szCs w:val="24"/>
        </w:rPr>
        <w:t xml:space="preserve"> </w:t>
      </w:r>
      <w:r w:rsidR="00D02CA8" w:rsidRPr="001730B1">
        <w:rPr>
          <w:rFonts w:ascii="Times New Roman" w:hAnsi="Times New Roman"/>
          <w:sz w:val="24"/>
          <w:szCs w:val="24"/>
        </w:rPr>
        <w:t xml:space="preserve">the violating </w:t>
      </w:r>
      <w:r w:rsidR="00F95BF2" w:rsidRPr="001730B1">
        <w:rPr>
          <w:rFonts w:ascii="Times New Roman" w:hAnsi="Times New Roman"/>
          <w:sz w:val="24"/>
          <w:szCs w:val="24"/>
          <w:lang w:eastAsia="ja-JP"/>
        </w:rPr>
        <w:t>P</w:t>
      </w:r>
      <w:r w:rsidR="00D02CA8" w:rsidRPr="001730B1">
        <w:rPr>
          <w:rFonts w:ascii="Times New Roman" w:hAnsi="Times New Roman"/>
          <w:sz w:val="24"/>
          <w:szCs w:val="24"/>
        </w:rPr>
        <w:t>arty to announce</w:t>
      </w:r>
      <w:r w:rsidR="002748DC" w:rsidRPr="001730B1">
        <w:rPr>
          <w:rFonts w:ascii="Times New Roman" w:hAnsi="Times New Roman"/>
          <w:sz w:val="24"/>
          <w:szCs w:val="24"/>
        </w:rPr>
        <w:t xml:space="preserve"> early </w:t>
      </w:r>
      <w:r w:rsidR="00AC1026" w:rsidRPr="001730B1">
        <w:rPr>
          <w:rFonts w:ascii="Times New Roman" w:hAnsi="Times New Roman"/>
          <w:sz w:val="24"/>
          <w:szCs w:val="24"/>
        </w:rPr>
        <w:t>termination, which consist</w:t>
      </w:r>
      <w:r w:rsidR="002748DC" w:rsidRPr="001730B1">
        <w:rPr>
          <w:rFonts w:ascii="Times New Roman" w:hAnsi="Times New Roman"/>
          <w:sz w:val="24"/>
          <w:szCs w:val="24"/>
        </w:rPr>
        <w:t>s</w:t>
      </w:r>
      <w:r w:rsidR="00AC1026" w:rsidRPr="001730B1">
        <w:rPr>
          <w:rFonts w:ascii="Times New Roman" w:hAnsi="Times New Roman"/>
          <w:sz w:val="24"/>
          <w:szCs w:val="24"/>
        </w:rPr>
        <w:t xml:space="preserve"> of detail</w:t>
      </w:r>
      <w:r w:rsidR="002748DC" w:rsidRPr="001730B1">
        <w:rPr>
          <w:rFonts w:ascii="Times New Roman" w:hAnsi="Times New Roman"/>
          <w:sz w:val="24"/>
          <w:szCs w:val="24"/>
        </w:rPr>
        <w:t>ed</w:t>
      </w:r>
      <w:r w:rsidR="00AC1026" w:rsidRPr="001730B1">
        <w:rPr>
          <w:rFonts w:ascii="Times New Roman" w:hAnsi="Times New Roman"/>
          <w:sz w:val="24"/>
          <w:szCs w:val="24"/>
        </w:rPr>
        <w:t xml:space="preserve"> information </w:t>
      </w:r>
      <w:r w:rsidR="002748DC" w:rsidRPr="001730B1">
        <w:rPr>
          <w:rFonts w:ascii="Times New Roman" w:hAnsi="Times New Roman"/>
          <w:sz w:val="24"/>
          <w:szCs w:val="24"/>
        </w:rPr>
        <w:t xml:space="preserve">of </w:t>
      </w:r>
      <w:r w:rsidR="00AC1026" w:rsidRPr="001730B1">
        <w:rPr>
          <w:rFonts w:ascii="Times New Roman" w:hAnsi="Times New Roman"/>
          <w:sz w:val="24"/>
          <w:szCs w:val="24"/>
        </w:rPr>
        <w:t>the violation;</w:t>
      </w:r>
    </w:p>
    <w:p w14:paraId="2F5A9F2D" w14:textId="13E56EBB" w:rsidR="00AC1026" w:rsidRPr="001730B1" w:rsidRDefault="007C0EBE" w:rsidP="00903235">
      <w:pPr>
        <w:numPr>
          <w:ilvl w:val="0"/>
          <w:numId w:val="35"/>
        </w:numPr>
        <w:spacing w:before="120" w:after="120"/>
        <w:ind w:left="851" w:hanging="425"/>
        <w:jc w:val="both"/>
        <w:rPr>
          <w:rFonts w:ascii="Times New Roman" w:hAnsi="Times New Roman"/>
          <w:sz w:val="24"/>
          <w:szCs w:val="24"/>
        </w:rPr>
      </w:pPr>
      <w:r w:rsidRPr="001730B1">
        <w:rPr>
          <w:rFonts w:ascii="Times New Roman" w:hAnsi="Times New Roman"/>
          <w:sz w:val="24"/>
          <w:szCs w:val="24"/>
        </w:rPr>
        <w:t>Theo quy định tạ</w:t>
      </w:r>
      <w:r w:rsidR="000C3861" w:rsidRPr="001730B1">
        <w:rPr>
          <w:rFonts w:ascii="Times New Roman" w:hAnsi="Times New Roman"/>
          <w:sz w:val="24"/>
          <w:szCs w:val="24"/>
        </w:rPr>
        <w:t>i K</w:t>
      </w:r>
      <w:r w:rsidRPr="001730B1">
        <w:rPr>
          <w:rFonts w:ascii="Times New Roman" w:hAnsi="Times New Roman"/>
          <w:sz w:val="24"/>
          <w:szCs w:val="24"/>
        </w:rPr>
        <w:t>hoản 8 Điề</w:t>
      </w:r>
      <w:r w:rsidR="00D56115" w:rsidRPr="001730B1">
        <w:rPr>
          <w:rFonts w:ascii="Times New Roman" w:hAnsi="Times New Roman"/>
          <w:sz w:val="24"/>
          <w:szCs w:val="24"/>
        </w:rPr>
        <w:t xml:space="preserve">u </w:t>
      </w:r>
      <w:r w:rsidR="000C3861" w:rsidRPr="001730B1">
        <w:rPr>
          <w:rFonts w:ascii="Times New Roman" w:hAnsi="Times New Roman"/>
          <w:sz w:val="24"/>
          <w:szCs w:val="24"/>
        </w:rPr>
        <w:t>4</w:t>
      </w:r>
      <w:r w:rsidR="000050AD" w:rsidRPr="001730B1">
        <w:rPr>
          <w:rFonts w:ascii="Times New Roman" w:hAnsi="Times New Roman"/>
          <w:sz w:val="24"/>
          <w:szCs w:val="24"/>
        </w:rPr>
        <w:t xml:space="preserve">, </w:t>
      </w:r>
      <w:r w:rsidR="000C3861" w:rsidRPr="001730B1">
        <w:rPr>
          <w:rFonts w:ascii="Times New Roman" w:hAnsi="Times New Roman"/>
          <w:sz w:val="24"/>
          <w:szCs w:val="24"/>
        </w:rPr>
        <w:t>K</w:t>
      </w:r>
      <w:r w:rsidR="00D56115" w:rsidRPr="001730B1">
        <w:rPr>
          <w:rFonts w:ascii="Times New Roman" w:hAnsi="Times New Roman"/>
          <w:sz w:val="24"/>
          <w:szCs w:val="24"/>
        </w:rPr>
        <w:t xml:space="preserve">hoản 8 Điều </w:t>
      </w:r>
      <w:r w:rsidR="000C3861" w:rsidRPr="001730B1">
        <w:rPr>
          <w:rFonts w:ascii="Times New Roman" w:hAnsi="Times New Roman"/>
          <w:sz w:val="24"/>
          <w:szCs w:val="24"/>
        </w:rPr>
        <w:t>5</w:t>
      </w:r>
      <w:r w:rsidR="00F91C8C" w:rsidRPr="001730B1">
        <w:rPr>
          <w:rFonts w:ascii="Times New Roman" w:hAnsi="Times New Roman"/>
          <w:sz w:val="24"/>
          <w:szCs w:val="24"/>
        </w:rPr>
        <w:t xml:space="preserve"> </w:t>
      </w:r>
      <w:r w:rsidR="000050AD" w:rsidRPr="001730B1">
        <w:rPr>
          <w:rFonts w:ascii="Times New Roman" w:hAnsi="Times New Roman"/>
          <w:sz w:val="24"/>
          <w:szCs w:val="24"/>
        </w:rPr>
        <w:t xml:space="preserve">và Điều </w:t>
      </w:r>
      <w:r w:rsidR="004001DB" w:rsidRPr="001730B1">
        <w:rPr>
          <w:rFonts w:ascii="Times New Roman" w:hAnsi="Times New Roman"/>
          <w:sz w:val="24"/>
          <w:szCs w:val="24"/>
        </w:rPr>
        <w:t xml:space="preserve">10 </w:t>
      </w:r>
      <w:r w:rsidRPr="001730B1">
        <w:rPr>
          <w:rFonts w:ascii="Times New Roman" w:hAnsi="Times New Roman"/>
          <w:sz w:val="24"/>
          <w:szCs w:val="24"/>
        </w:rPr>
        <w:t>Hợp đồ</w:t>
      </w:r>
      <w:r w:rsidR="00AC1026" w:rsidRPr="001730B1">
        <w:rPr>
          <w:rFonts w:ascii="Times New Roman" w:hAnsi="Times New Roman"/>
          <w:sz w:val="24"/>
          <w:szCs w:val="24"/>
        </w:rPr>
        <w:t>ng này.</w:t>
      </w:r>
    </w:p>
    <w:p w14:paraId="42995C89" w14:textId="3C44579F" w:rsidR="008432D9" w:rsidRPr="001730B1" w:rsidRDefault="008432D9" w:rsidP="00903235">
      <w:pPr>
        <w:spacing w:before="120" w:after="120"/>
        <w:ind w:left="851"/>
        <w:jc w:val="both"/>
        <w:rPr>
          <w:rFonts w:ascii="Times New Roman" w:hAnsi="Times New Roman"/>
          <w:sz w:val="24"/>
          <w:szCs w:val="24"/>
        </w:rPr>
      </w:pPr>
      <w:r w:rsidRPr="001730B1">
        <w:rPr>
          <w:rFonts w:ascii="Times New Roman" w:hAnsi="Times New Roman"/>
          <w:sz w:val="24"/>
          <w:szCs w:val="24"/>
        </w:rPr>
        <w:t xml:space="preserve">According to the </w:t>
      </w:r>
      <w:r w:rsidR="004D0EEA" w:rsidRPr="001730B1">
        <w:rPr>
          <w:rFonts w:ascii="Times New Roman" w:hAnsi="Times New Roman"/>
          <w:sz w:val="24"/>
          <w:szCs w:val="24"/>
        </w:rPr>
        <w:t>terms and conditions set</w:t>
      </w:r>
      <w:r w:rsidR="00F91C8C" w:rsidRPr="001730B1">
        <w:rPr>
          <w:rFonts w:ascii="Times New Roman" w:hAnsi="Times New Roman"/>
          <w:sz w:val="24"/>
          <w:szCs w:val="24"/>
        </w:rPr>
        <w:t xml:space="preserve"> in </w:t>
      </w:r>
      <w:r w:rsidRPr="001730B1">
        <w:rPr>
          <w:rFonts w:ascii="Times New Roman" w:hAnsi="Times New Roman"/>
          <w:sz w:val="24"/>
          <w:szCs w:val="24"/>
        </w:rPr>
        <w:t xml:space="preserve">Clause 8 </w:t>
      </w:r>
      <w:r w:rsidR="00A41774" w:rsidRPr="001730B1">
        <w:rPr>
          <w:rFonts w:ascii="Times New Roman" w:hAnsi="Times New Roman"/>
          <w:sz w:val="24"/>
          <w:szCs w:val="24"/>
          <w:lang w:eastAsia="ja-JP"/>
        </w:rPr>
        <w:t xml:space="preserve">of </w:t>
      </w:r>
      <w:r w:rsidR="002748DC" w:rsidRPr="001730B1">
        <w:rPr>
          <w:rFonts w:ascii="Times New Roman" w:hAnsi="Times New Roman"/>
          <w:sz w:val="24"/>
          <w:szCs w:val="24"/>
        </w:rPr>
        <w:t xml:space="preserve">Article </w:t>
      </w:r>
      <w:r w:rsidR="000C3861" w:rsidRPr="001730B1">
        <w:rPr>
          <w:rFonts w:ascii="Times New Roman" w:hAnsi="Times New Roman"/>
          <w:sz w:val="24"/>
          <w:szCs w:val="24"/>
        </w:rPr>
        <w:t>4</w:t>
      </w:r>
      <w:r w:rsidR="00A41774" w:rsidRPr="001730B1">
        <w:rPr>
          <w:rFonts w:ascii="Times New Roman" w:hAnsi="Times New Roman"/>
          <w:sz w:val="24"/>
          <w:szCs w:val="24"/>
          <w:lang w:eastAsia="ja-JP"/>
        </w:rPr>
        <w:t>,</w:t>
      </w:r>
      <w:r w:rsidRPr="001730B1">
        <w:rPr>
          <w:rFonts w:ascii="Times New Roman" w:hAnsi="Times New Roman"/>
          <w:sz w:val="24"/>
          <w:szCs w:val="24"/>
        </w:rPr>
        <w:t xml:space="preserve"> Clause 8 </w:t>
      </w:r>
      <w:r w:rsidR="00A41774" w:rsidRPr="001730B1">
        <w:rPr>
          <w:rFonts w:ascii="Times New Roman" w:hAnsi="Times New Roman"/>
          <w:sz w:val="24"/>
          <w:szCs w:val="24"/>
          <w:lang w:eastAsia="ja-JP"/>
        </w:rPr>
        <w:t xml:space="preserve">of </w:t>
      </w:r>
      <w:r w:rsidR="002748DC" w:rsidRPr="001730B1">
        <w:rPr>
          <w:rFonts w:ascii="Times New Roman" w:hAnsi="Times New Roman"/>
          <w:sz w:val="24"/>
          <w:szCs w:val="24"/>
        </w:rPr>
        <w:t xml:space="preserve">Article </w:t>
      </w:r>
      <w:r w:rsidR="000C3861" w:rsidRPr="001730B1">
        <w:rPr>
          <w:rFonts w:ascii="Times New Roman" w:hAnsi="Times New Roman"/>
          <w:sz w:val="24"/>
          <w:szCs w:val="24"/>
        </w:rPr>
        <w:t>5</w:t>
      </w:r>
      <w:r w:rsidR="00A41774" w:rsidRPr="001730B1">
        <w:rPr>
          <w:rFonts w:ascii="Times New Roman" w:hAnsi="Times New Roman"/>
          <w:sz w:val="24"/>
          <w:szCs w:val="24"/>
          <w:lang w:eastAsia="ja-JP"/>
        </w:rPr>
        <w:t xml:space="preserve">, and Article </w:t>
      </w:r>
      <w:r w:rsidR="004001DB" w:rsidRPr="001730B1">
        <w:rPr>
          <w:rFonts w:ascii="Times New Roman" w:hAnsi="Times New Roman"/>
          <w:sz w:val="24"/>
          <w:szCs w:val="24"/>
          <w:lang w:eastAsia="ja-JP"/>
        </w:rPr>
        <w:t>10</w:t>
      </w:r>
      <w:r w:rsidR="004001DB" w:rsidRPr="001730B1">
        <w:rPr>
          <w:rFonts w:ascii="Times New Roman" w:hAnsi="Times New Roman"/>
          <w:sz w:val="24"/>
          <w:szCs w:val="24"/>
        </w:rPr>
        <w:t xml:space="preserve"> </w:t>
      </w:r>
      <w:r w:rsidR="005C3D53" w:rsidRPr="001730B1">
        <w:rPr>
          <w:rFonts w:ascii="Times New Roman" w:hAnsi="Times New Roman"/>
          <w:sz w:val="24"/>
          <w:szCs w:val="24"/>
        </w:rPr>
        <w:t>in this Agreement</w:t>
      </w:r>
      <w:r w:rsidRPr="001730B1">
        <w:rPr>
          <w:rFonts w:ascii="Times New Roman" w:hAnsi="Times New Roman"/>
          <w:sz w:val="24"/>
          <w:szCs w:val="24"/>
        </w:rPr>
        <w:t>.</w:t>
      </w:r>
    </w:p>
    <w:p w14:paraId="12530799" w14:textId="77777777" w:rsidR="00EB4A06" w:rsidRPr="001730B1" w:rsidRDefault="007C0EBE" w:rsidP="00903235">
      <w:pPr>
        <w:pStyle w:val="BodyText2"/>
        <w:widowControl w:val="0"/>
        <w:spacing w:before="120" w:line="276" w:lineRule="auto"/>
        <w:jc w:val="both"/>
        <w:rPr>
          <w:rFonts w:ascii="Times New Roman" w:hAnsi="Times New Roman"/>
          <w:b/>
          <w:sz w:val="24"/>
          <w:szCs w:val="24"/>
        </w:rPr>
      </w:pPr>
      <w:r w:rsidRPr="001730B1">
        <w:rPr>
          <w:rFonts w:ascii="Times New Roman" w:hAnsi="Times New Roman"/>
          <w:b/>
          <w:sz w:val="24"/>
          <w:szCs w:val="24"/>
        </w:rPr>
        <w:t xml:space="preserve">Điều </w:t>
      </w:r>
      <w:r w:rsidR="00F7432D" w:rsidRPr="001730B1">
        <w:rPr>
          <w:rFonts w:ascii="Times New Roman" w:hAnsi="Times New Roman"/>
          <w:b/>
          <w:sz w:val="24"/>
          <w:szCs w:val="24"/>
        </w:rPr>
        <w:t>9</w:t>
      </w:r>
      <w:r w:rsidRPr="001730B1">
        <w:rPr>
          <w:rFonts w:ascii="Times New Roman" w:hAnsi="Times New Roman"/>
          <w:b/>
          <w:sz w:val="24"/>
          <w:szCs w:val="24"/>
        </w:rPr>
        <w:t>.</w:t>
      </w:r>
      <w:r w:rsidR="008821B7" w:rsidRPr="001730B1">
        <w:rPr>
          <w:rFonts w:ascii="Times New Roman" w:hAnsi="Times New Roman"/>
          <w:b/>
          <w:sz w:val="24"/>
          <w:szCs w:val="24"/>
        </w:rPr>
        <w:t xml:space="preserve"> </w:t>
      </w:r>
      <w:r w:rsidRPr="001730B1">
        <w:rPr>
          <w:rFonts w:ascii="Times New Roman" w:hAnsi="Times New Roman"/>
          <w:b/>
          <w:sz w:val="24"/>
          <w:szCs w:val="24"/>
        </w:rPr>
        <w:t>Giải quyết tranh chấp</w:t>
      </w:r>
    </w:p>
    <w:p w14:paraId="16572731" w14:textId="77777777" w:rsidR="007820B4" w:rsidRPr="001730B1" w:rsidRDefault="007820B4" w:rsidP="00903235">
      <w:pPr>
        <w:pStyle w:val="BodyText2"/>
        <w:widowControl w:val="0"/>
        <w:spacing w:before="120" w:line="276" w:lineRule="auto"/>
        <w:jc w:val="both"/>
        <w:rPr>
          <w:rFonts w:ascii="Times New Roman" w:hAnsi="Times New Roman"/>
          <w:b/>
          <w:sz w:val="24"/>
          <w:szCs w:val="24"/>
        </w:rPr>
      </w:pPr>
      <w:r w:rsidRPr="001730B1">
        <w:rPr>
          <w:rFonts w:ascii="Times New Roman" w:hAnsi="Times New Roman"/>
          <w:b/>
          <w:sz w:val="24"/>
          <w:szCs w:val="24"/>
        </w:rPr>
        <w:t xml:space="preserve">Article </w:t>
      </w:r>
      <w:r w:rsidR="00F7432D" w:rsidRPr="001730B1">
        <w:rPr>
          <w:rFonts w:ascii="Times New Roman" w:hAnsi="Times New Roman"/>
          <w:b/>
          <w:sz w:val="24"/>
          <w:szCs w:val="24"/>
        </w:rPr>
        <w:t>9</w:t>
      </w:r>
      <w:r w:rsidRPr="001730B1">
        <w:rPr>
          <w:rFonts w:ascii="Times New Roman" w:hAnsi="Times New Roman"/>
          <w:b/>
          <w:sz w:val="24"/>
          <w:szCs w:val="24"/>
        </w:rPr>
        <w:t>. Dispute Resolution</w:t>
      </w:r>
    </w:p>
    <w:p w14:paraId="28873587" w14:textId="77777777" w:rsidR="00453F4C" w:rsidRPr="001730B1" w:rsidRDefault="00997F8E" w:rsidP="00903235">
      <w:pPr>
        <w:pStyle w:val="BodyText2"/>
        <w:widowControl w:val="0"/>
        <w:spacing w:before="120" w:line="276" w:lineRule="auto"/>
        <w:jc w:val="both"/>
        <w:rPr>
          <w:rFonts w:ascii="Times New Roman" w:hAnsi="Times New Roman"/>
          <w:sz w:val="24"/>
          <w:szCs w:val="24"/>
        </w:rPr>
      </w:pPr>
      <w:r w:rsidRPr="001730B1">
        <w:rPr>
          <w:rFonts w:ascii="Times New Roman" w:hAnsi="Times New Roman"/>
          <w:sz w:val="24"/>
          <w:szCs w:val="24"/>
        </w:rPr>
        <w:t xml:space="preserve">Hợp Đồng này và tất cả các khía cạnh của Hợp Đồng được điều chỉnh và giải thích theo luật của </w:t>
      </w:r>
      <w:r w:rsidR="00434D86" w:rsidRPr="001730B1">
        <w:rPr>
          <w:rFonts w:ascii="Times New Roman" w:hAnsi="Times New Roman"/>
          <w:sz w:val="24"/>
          <w:szCs w:val="24"/>
        </w:rPr>
        <w:t>n</w:t>
      </w:r>
      <w:r w:rsidRPr="001730B1">
        <w:rPr>
          <w:rFonts w:ascii="Times New Roman" w:hAnsi="Times New Roman"/>
          <w:sz w:val="24"/>
          <w:szCs w:val="24"/>
        </w:rPr>
        <w:t xml:space="preserve">ước Cộng hòa </w:t>
      </w:r>
      <w:r w:rsidR="00A764B0" w:rsidRPr="001730B1">
        <w:rPr>
          <w:rFonts w:ascii="Times New Roman" w:hAnsi="Times New Roman"/>
          <w:sz w:val="24"/>
          <w:szCs w:val="24"/>
        </w:rPr>
        <w:t>x</w:t>
      </w:r>
      <w:r w:rsidRPr="001730B1">
        <w:rPr>
          <w:rFonts w:ascii="Times New Roman" w:hAnsi="Times New Roman"/>
          <w:sz w:val="24"/>
          <w:szCs w:val="24"/>
        </w:rPr>
        <w:t xml:space="preserve">ã hội </w:t>
      </w:r>
      <w:r w:rsidR="00A764B0" w:rsidRPr="001730B1">
        <w:rPr>
          <w:rFonts w:ascii="Times New Roman" w:hAnsi="Times New Roman"/>
          <w:sz w:val="24"/>
          <w:szCs w:val="24"/>
        </w:rPr>
        <w:t>c</w:t>
      </w:r>
      <w:r w:rsidRPr="001730B1">
        <w:rPr>
          <w:rFonts w:ascii="Times New Roman" w:hAnsi="Times New Roman"/>
          <w:sz w:val="24"/>
          <w:szCs w:val="24"/>
        </w:rPr>
        <w:t xml:space="preserve">hủ nghĩa Việt Nam. </w:t>
      </w:r>
    </w:p>
    <w:p w14:paraId="661D54C2" w14:textId="77777777" w:rsidR="00997F8E" w:rsidRPr="001730B1" w:rsidRDefault="00453F4C" w:rsidP="00903235">
      <w:pPr>
        <w:pStyle w:val="BodyText2"/>
        <w:widowControl w:val="0"/>
        <w:spacing w:before="120" w:line="276" w:lineRule="auto"/>
        <w:jc w:val="both"/>
        <w:rPr>
          <w:rFonts w:ascii="Times New Roman" w:hAnsi="Times New Roman"/>
          <w:spacing w:val="-3"/>
          <w:sz w:val="24"/>
          <w:szCs w:val="24"/>
        </w:rPr>
      </w:pPr>
      <w:r w:rsidRPr="001730B1">
        <w:rPr>
          <w:rFonts w:ascii="Times New Roman" w:hAnsi="Times New Roman"/>
          <w:sz w:val="24"/>
          <w:szCs w:val="24"/>
        </w:rPr>
        <w:t xml:space="preserve">This Agreement and all aspects of this Agreement shall be </w:t>
      </w:r>
      <w:r w:rsidRPr="001730B1">
        <w:rPr>
          <w:rFonts w:ascii="Times New Roman" w:hAnsi="Times New Roman"/>
          <w:spacing w:val="-3"/>
          <w:sz w:val="24"/>
          <w:szCs w:val="24"/>
        </w:rPr>
        <w:t xml:space="preserve">governed by and will be construed in accordance with </w:t>
      </w:r>
      <w:r w:rsidR="00AB3B18" w:rsidRPr="001730B1">
        <w:rPr>
          <w:rFonts w:ascii="Times New Roman" w:hAnsi="Times New Roman"/>
          <w:spacing w:val="-3"/>
          <w:sz w:val="24"/>
          <w:szCs w:val="24"/>
        </w:rPr>
        <w:t xml:space="preserve">the </w:t>
      </w:r>
      <w:r w:rsidR="0038765D" w:rsidRPr="001730B1">
        <w:rPr>
          <w:rFonts w:ascii="Times New Roman" w:hAnsi="Times New Roman"/>
          <w:spacing w:val="-3"/>
          <w:sz w:val="24"/>
          <w:szCs w:val="24"/>
        </w:rPr>
        <w:t>L</w:t>
      </w:r>
      <w:r w:rsidR="00AB3B18" w:rsidRPr="001730B1">
        <w:rPr>
          <w:rFonts w:ascii="Times New Roman" w:hAnsi="Times New Roman"/>
          <w:spacing w:val="-3"/>
          <w:sz w:val="24"/>
          <w:szCs w:val="24"/>
        </w:rPr>
        <w:t>aw of Social</w:t>
      </w:r>
      <w:r w:rsidR="001D79EF" w:rsidRPr="001730B1">
        <w:rPr>
          <w:rFonts w:ascii="Times New Roman" w:hAnsi="Times New Roman"/>
          <w:spacing w:val="-3"/>
          <w:sz w:val="24"/>
          <w:szCs w:val="24"/>
        </w:rPr>
        <w:t>ist</w:t>
      </w:r>
      <w:r w:rsidR="00AB3B18" w:rsidRPr="001730B1">
        <w:rPr>
          <w:rFonts w:ascii="Times New Roman" w:hAnsi="Times New Roman"/>
          <w:spacing w:val="-3"/>
          <w:sz w:val="24"/>
          <w:szCs w:val="24"/>
        </w:rPr>
        <w:t xml:space="preserve"> Republic of </w:t>
      </w:r>
      <w:r w:rsidRPr="001730B1">
        <w:rPr>
          <w:rFonts w:ascii="Times New Roman" w:hAnsi="Times New Roman"/>
          <w:spacing w:val="-3"/>
          <w:sz w:val="24"/>
          <w:szCs w:val="24"/>
        </w:rPr>
        <w:t>Vietnam.</w:t>
      </w:r>
    </w:p>
    <w:p w14:paraId="0E4972B7" w14:textId="152DEE78" w:rsidR="00997F8E" w:rsidRPr="001730B1" w:rsidRDefault="00F411BA" w:rsidP="00903235">
      <w:pPr>
        <w:pStyle w:val="BodyText2"/>
        <w:spacing w:before="120" w:line="276" w:lineRule="auto"/>
        <w:jc w:val="both"/>
        <w:rPr>
          <w:rFonts w:ascii="Times New Roman" w:hAnsi="Times New Roman"/>
          <w:sz w:val="24"/>
          <w:szCs w:val="24"/>
        </w:rPr>
      </w:pPr>
      <w:r w:rsidRPr="001730B1">
        <w:rPr>
          <w:rFonts w:ascii="Times New Roman" w:hAnsi="Times New Roman"/>
          <w:sz w:val="24"/>
          <w:szCs w:val="24"/>
        </w:rPr>
        <w:t xml:space="preserve">Bất cứ tranh chấp, bất đồng, khiếu kiện hoặc mâu thuẫn nào phát sinh hoặc liên quan đến Hợp Đồng này trước tiên sẽ được Các Bên nỗ lực giải quyết thông qua thương lượng và hòa giải trên tinh thần thiện chí trong thời hạn ba mươi (30) ngày kể từ ngày một Bên </w:t>
      </w:r>
      <w:r w:rsidR="001050BD" w:rsidRPr="001730B1">
        <w:rPr>
          <w:rFonts w:ascii="Times New Roman" w:hAnsi="Times New Roman"/>
          <w:sz w:val="24"/>
          <w:szCs w:val="24"/>
        </w:rPr>
        <w:t xml:space="preserve">nhận được </w:t>
      </w:r>
      <w:r w:rsidRPr="001730B1">
        <w:rPr>
          <w:rFonts w:ascii="Times New Roman" w:hAnsi="Times New Roman"/>
          <w:sz w:val="24"/>
          <w:szCs w:val="24"/>
        </w:rPr>
        <w:t xml:space="preserve">văn bản thông báo bằng thư bảo đảm </w:t>
      </w:r>
      <w:r w:rsidR="00A701C3" w:rsidRPr="001730B1">
        <w:rPr>
          <w:rFonts w:ascii="Times New Roman" w:hAnsi="Times New Roman"/>
          <w:sz w:val="24"/>
          <w:szCs w:val="24"/>
        </w:rPr>
        <w:t xml:space="preserve">từ </w:t>
      </w:r>
      <w:r w:rsidRPr="001730B1">
        <w:rPr>
          <w:rFonts w:ascii="Times New Roman" w:hAnsi="Times New Roman"/>
          <w:sz w:val="24"/>
          <w:szCs w:val="24"/>
        </w:rPr>
        <w:t xml:space="preserve">Bên còn lại. Nếu hết Thời </w:t>
      </w:r>
      <w:r w:rsidR="008C28D0" w:rsidRPr="001730B1">
        <w:rPr>
          <w:rFonts w:ascii="Times New Roman" w:hAnsi="Times New Roman"/>
          <w:sz w:val="24"/>
          <w:szCs w:val="24"/>
        </w:rPr>
        <w:t>g</w:t>
      </w:r>
      <w:r w:rsidRPr="001730B1">
        <w:rPr>
          <w:rFonts w:ascii="Times New Roman" w:hAnsi="Times New Roman"/>
          <w:sz w:val="24"/>
          <w:szCs w:val="24"/>
        </w:rPr>
        <w:t xml:space="preserve">ian </w:t>
      </w:r>
      <w:r w:rsidR="008C28D0" w:rsidRPr="001730B1">
        <w:rPr>
          <w:rFonts w:ascii="Times New Roman" w:hAnsi="Times New Roman"/>
          <w:sz w:val="24"/>
          <w:szCs w:val="24"/>
        </w:rPr>
        <w:t>h</w:t>
      </w:r>
      <w:r w:rsidRPr="001730B1">
        <w:rPr>
          <w:rFonts w:ascii="Times New Roman" w:hAnsi="Times New Roman"/>
          <w:sz w:val="24"/>
          <w:szCs w:val="24"/>
        </w:rPr>
        <w:t xml:space="preserve">òa </w:t>
      </w:r>
      <w:r w:rsidR="008C28D0" w:rsidRPr="001730B1">
        <w:rPr>
          <w:rFonts w:ascii="Times New Roman" w:hAnsi="Times New Roman"/>
          <w:sz w:val="24"/>
          <w:szCs w:val="24"/>
        </w:rPr>
        <w:t>g</w:t>
      </w:r>
      <w:r w:rsidRPr="001730B1">
        <w:rPr>
          <w:rFonts w:ascii="Times New Roman" w:hAnsi="Times New Roman"/>
          <w:sz w:val="24"/>
          <w:szCs w:val="24"/>
        </w:rPr>
        <w:t xml:space="preserve">iải mà Tranh </w:t>
      </w:r>
      <w:r w:rsidR="008C28D0" w:rsidRPr="001730B1">
        <w:rPr>
          <w:rFonts w:ascii="Times New Roman" w:hAnsi="Times New Roman"/>
          <w:sz w:val="24"/>
          <w:szCs w:val="24"/>
        </w:rPr>
        <w:t>c</w:t>
      </w:r>
      <w:r w:rsidRPr="001730B1">
        <w:rPr>
          <w:rFonts w:ascii="Times New Roman" w:hAnsi="Times New Roman"/>
          <w:sz w:val="24"/>
          <w:szCs w:val="24"/>
        </w:rPr>
        <w:t xml:space="preserve">hấp vẫn chưa được giải quyết, </w:t>
      </w:r>
      <w:r w:rsidRPr="001730B1">
        <w:rPr>
          <w:rFonts w:ascii="Times New Roman" w:hAnsi="Times New Roman"/>
          <w:sz w:val="24"/>
          <w:szCs w:val="24"/>
        </w:rPr>
        <w:lastRenderedPageBreak/>
        <w:t xml:space="preserve">thì bất cứ Bên nào cũng có thể đệ trình Tranh </w:t>
      </w:r>
      <w:r w:rsidR="008C28D0" w:rsidRPr="001730B1">
        <w:rPr>
          <w:rFonts w:ascii="Times New Roman" w:hAnsi="Times New Roman"/>
          <w:sz w:val="24"/>
          <w:szCs w:val="24"/>
        </w:rPr>
        <w:t>c</w:t>
      </w:r>
      <w:r w:rsidRPr="001730B1">
        <w:rPr>
          <w:rFonts w:ascii="Times New Roman" w:hAnsi="Times New Roman"/>
          <w:sz w:val="24"/>
          <w:szCs w:val="24"/>
        </w:rPr>
        <w:t xml:space="preserve">hấp lên trọng tài tại Việt Nam để chịu sự phân xử duy nhất trước Trung Tâm Trọng Tài Quốc Tế Việt Nam </w:t>
      </w:r>
      <w:r w:rsidR="007F01D6" w:rsidRPr="001730B1">
        <w:rPr>
          <w:rFonts w:ascii="Times New Roman" w:hAnsi="Times New Roman"/>
          <w:sz w:val="24"/>
          <w:szCs w:val="24"/>
        </w:rPr>
        <w:t>bên c</w:t>
      </w:r>
      <w:r w:rsidR="00B203FA" w:rsidRPr="001730B1">
        <w:rPr>
          <w:rFonts w:ascii="Times New Roman" w:hAnsi="Times New Roman"/>
          <w:sz w:val="24"/>
          <w:szCs w:val="24"/>
        </w:rPr>
        <w:t>ạ</w:t>
      </w:r>
      <w:r w:rsidR="007F01D6" w:rsidRPr="001730B1">
        <w:rPr>
          <w:rFonts w:ascii="Times New Roman" w:hAnsi="Times New Roman"/>
          <w:sz w:val="24"/>
          <w:szCs w:val="24"/>
        </w:rPr>
        <w:t xml:space="preserve">nh Phòng Thương Mại Và Công Nghiệp Việt Nam </w:t>
      </w:r>
      <w:r w:rsidRPr="001730B1">
        <w:rPr>
          <w:rFonts w:ascii="Times New Roman" w:hAnsi="Times New Roman"/>
          <w:sz w:val="24"/>
          <w:szCs w:val="24"/>
        </w:rPr>
        <w:t>(“</w:t>
      </w:r>
      <w:r w:rsidRPr="001730B1">
        <w:rPr>
          <w:rFonts w:ascii="Times New Roman" w:hAnsi="Times New Roman"/>
          <w:b/>
          <w:sz w:val="24"/>
          <w:szCs w:val="24"/>
        </w:rPr>
        <w:t>VIAC</w:t>
      </w:r>
      <w:r w:rsidRPr="001730B1">
        <w:rPr>
          <w:rFonts w:ascii="Times New Roman" w:hAnsi="Times New Roman"/>
          <w:sz w:val="24"/>
          <w:szCs w:val="24"/>
        </w:rPr>
        <w:t xml:space="preserve">”) để giải quyết theo quy tắc tố tụng trọng tài của VIAC được áp dụng tại thời điểm nộp đơn yêu cầu giải quyết tranh chấp bằng trọng tài, có thể được sửa đổi theo các nội dung còn lại của mục này. </w:t>
      </w:r>
      <w:r w:rsidR="00AC2A62" w:rsidRPr="001730B1">
        <w:rPr>
          <w:rFonts w:ascii="Times New Roman" w:hAnsi="Times New Roman"/>
          <w:sz w:val="24"/>
          <w:szCs w:val="24"/>
        </w:rPr>
        <w:t xml:space="preserve"> </w:t>
      </w:r>
      <w:r w:rsidR="00656542" w:rsidRPr="001730B1">
        <w:rPr>
          <w:rFonts w:ascii="Times New Roman" w:hAnsi="Times New Roman"/>
          <w:sz w:val="24"/>
          <w:szCs w:val="24"/>
        </w:rPr>
        <w:t>Số lượng Trọng tài viên là một (01) do Chủ tịch VIAC chỉ định, n</w:t>
      </w:r>
      <w:r w:rsidRPr="001730B1">
        <w:rPr>
          <w:rFonts w:ascii="Times New Roman" w:hAnsi="Times New Roman"/>
          <w:sz w:val="24"/>
          <w:szCs w:val="24"/>
        </w:rPr>
        <w:t xml:space="preserve">gôn ngữ sử dụng trong tố tụng trọng tài và các phán quyết bằng văn bản hoặc các thư từ trao đổi sẽ là tiếng </w:t>
      </w:r>
      <w:r w:rsidR="000C3861" w:rsidRPr="001730B1">
        <w:rPr>
          <w:rFonts w:ascii="Times New Roman" w:hAnsi="Times New Roman"/>
          <w:sz w:val="24"/>
          <w:szCs w:val="24"/>
        </w:rPr>
        <w:t>Việt</w:t>
      </w:r>
      <w:r w:rsidRPr="001730B1">
        <w:rPr>
          <w:rFonts w:ascii="Times New Roman" w:hAnsi="Times New Roman"/>
          <w:spacing w:val="-3"/>
          <w:sz w:val="24"/>
          <w:szCs w:val="24"/>
        </w:rPr>
        <w:t>.</w:t>
      </w:r>
      <w:r w:rsidR="00EF1474" w:rsidRPr="001730B1">
        <w:rPr>
          <w:rFonts w:ascii="Times New Roman" w:hAnsi="Times New Roman"/>
          <w:spacing w:val="-3"/>
          <w:sz w:val="24"/>
          <w:szCs w:val="24"/>
        </w:rPr>
        <w:t xml:space="preserve"> Phán quyết của trọng tài là chung thẩm và mang tính rằng buộc với cả hai Bên.  </w:t>
      </w:r>
    </w:p>
    <w:p w14:paraId="32C2A0F6" w14:textId="2087631C" w:rsidR="00167CDA" w:rsidRPr="001730B1" w:rsidRDefault="006B58D1" w:rsidP="00903235">
      <w:pPr>
        <w:pStyle w:val="BodyText2"/>
        <w:spacing w:before="120" w:line="276" w:lineRule="auto"/>
        <w:jc w:val="both"/>
        <w:rPr>
          <w:rFonts w:ascii="Times New Roman" w:hAnsi="Times New Roman"/>
          <w:spacing w:val="-3"/>
          <w:sz w:val="24"/>
          <w:szCs w:val="24"/>
          <w:lang w:eastAsia="ja-JP"/>
        </w:rPr>
      </w:pPr>
      <w:r w:rsidRPr="001730B1">
        <w:rPr>
          <w:rFonts w:ascii="Times New Roman" w:hAnsi="Times New Roman"/>
          <w:spacing w:val="-3"/>
          <w:sz w:val="24"/>
          <w:szCs w:val="24"/>
        </w:rPr>
        <w:t xml:space="preserve">Any dispute, controversy, claim or difference of any kind whatsoever arising out </w:t>
      </w:r>
      <w:r w:rsidR="0011580A" w:rsidRPr="001730B1">
        <w:rPr>
          <w:rFonts w:ascii="Times New Roman" w:hAnsi="Times New Roman"/>
          <w:spacing w:val="-3"/>
          <w:sz w:val="24"/>
          <w:szCs w:val="24"/>
        </w:rPr>
        <w:t xml:space="preserve">of </w:t>
      </w:r>
      <w:r w:rsidRPr="001730B1">
        <w:rPr>
          <w:rFonts w:ascii="Times New Roman" w:hAnsi="Times New Roman"/>
          <w:spacing w:val="-3"/>
          <w:sz w:val="24"/>
          <w:szCs w:val="24"/>
        </w:rPr>
        <w:t xml:space="preserve">or in connection with this Agreement shall first be attempted to be resolved by discussions and consultations among the Parties in good faith for a period of thirty (30) days after </w:t>
      </w:r>
      <w:r w:rsidR="00892A11" w:rsidRPr="001730B1">
        <w:rPr>
          <w:rFonts w:ascii="Times New Roman" w:hAnsi="Times New Roman"/>
          <w:spacing w:val="-3"/>
          <w:sz w:val="24"/>
          <w:szCs w:val="24"/>
          <w:lang w:eastAsia="ja-JP"/>
        </w:rPr>
        <w:t xml:space="preserve">receipt of a </w:t>
      </w:r>
      <w:r w:rsidRPr="001730B1">
        <w:rPr>
          <w:rFonts w:ascii="Times New Roman" w:hAnsi="Times New Roman"/>
          <w:spacing w:val="-3"/>
          <w:sz w:val="24"/>
          <w:szCs w:val="24"/>
        </w:rPr>
        <w:t xml:space="preserve">written notice </w:t>
      </w:r>
      <w:r w:rsidR="00892A11" w:rsidRPr="001730B1">
        <w:rPr>
          <w:rFonts w:ascii="Times New Roman" w:hAnsi="Times New Roman"/>
          <w:spacing w:val="-3"/>
          <w:sz w:val="24"/>
          <w:szCs w:val="24"/>
          <w:lang w:eastAsia="ja-JP"/>
        </w:rPr>
        <w:t xml:space="preserve">which a Party </w:t>
      </w:r>
      <w:r w:rsidRPr="001730B1">
        <w:rPr>
          <w:rFonts w:ascii="Times New Roman" w:hAnsi="Times New Roman"/>
          <w:spacing w:val="-3"/>
          <w:sz w:val="24"/>
          <w:szCs w:val="24"/>
        </w:rPr>
        <w:t xml:space="preserve">has sent by registered mail to the other Party. If the </w:t>
      </w:r>
      <w:r w:rsidR="00892A11" w:rsidRPr="001730B1">
        <w:rPr>
          <w:rFonts w:ascii="Times New Roman" w:hAnsi="Times New Roman"/>
          <w:spacing w:val="-3"/>
          <w:sz w:val="24"/>
          <w:szCs w:val="24"/>
          <w:lang w:eastAsia="ja-JP"/>
        </w:rPr>
        <w:t>d</w:t>
      </w:r>
      <w:r w:rsidRPr="001730B1">
        <w:rPr>
          <w:rFonts w:ascii="Times New Roman" w:hAnsi="Times New Roman"/>
          <w:spacing w:val="-3"/>
          <w:sz w:val="24"/>
          <w:szCs w:val="24"/>
        </w:rPr>
        <w:t xml:space="preserve">ispute remains unresolved upon expiration of </w:t>
      </w:r>
      <w:r w:rsidR="00892A11" w:rsidRPr="001730B1">
        <w:rPr>
          <w:rFonts w:ascii="Times New Roman" w:hAnsi="Times New Roman"/>
          <w:spacing w:val="-3"/>
          <w:sz w:val="24"/>
          <w:szCs w:val="24"/>
          <w:lang w:eastAsia="ja-JP"/>
        </w:rPr>
        <w:t>suchc</w:t>
      </w:r>
      <w:r w:rsidRPr="001730B1">
        <w:rPr>
          <w:rFonts w:ascii="Times New Roman" w:hAnsi="Times New Roman"/>
          <w:spacing w:val="-3"/>
          <w:sz w:val="24"/>
          <w:szCs w:val="24"/>
        </w:rPr>
        <w:t xml:space="preserve">onsultation </w:t>
      </w:r>
      <w:r w:rsidR="008C28D0" w:rsidRPr="001730B1">
        <w:rPr>
          <w:rFonts w:ascii="Times New Roman" w:hAnsi="Times New Roman"/>
          <w:spacing w:val="-3"/>
          <w:sz w:val="24"/>
          <w:szCs w:val="24"/>
        </w:rPr>
        <w:t>p</w:t>
      </w:r>
      <w:r w:rsidRPr="001730B1">
        <w:rPr>
          <w:rFonts w:ascii="Times New Roman" w:hAnsi="Times New Roman"/>
          <w:spacing w:val="-3"/>
          <w:sz w:val="24"/>
          <w:szCs w:val="24"/>
        </w:rPr>
        <w:t xml:space="preserve">eriod, then any Party may submit the </w:t>
      </w:r>
      <w:r w:rsidR="00892A11" w:rsidRPr="001730B1">
        <w:rPr>
          <w:rFonts w:ascii="Times New Roman" w:hAnsi="Times New Roman"/>
          <w:spacing w:val="-3"/>
          <w:sz w:val="24"/>
          <w:szCs w:val="24"/>
          <w:lang w:eastAsia="ja-JP"/>
        </w:rPr>
        <w:t>d</w:t>
      </w:r>
      <w:r w:rsidRPr="001730B1">
        <w:rPr>
          <w:rFonts w:ascii="Times New Roman" w:hAnsi="Times New Roman"/>
          <w:spacing w:val="-3"/>
          <w:sz w:val="24"/>
          <w:szCs w:val="24"/>
        </w:rPr>
        <w:t>ispute exclusively to arbitration in Vietnam before the Vietnam International Arbitration Centre</w:t>
      </w:r>
      <w:r w:rsidR="007F01D6" w:rsidRPr="001730B1">
        <w:rPr>
          <w:rFonts w:ascii="Times New Roman" w:hAnsi="Times New Roman"/>
          <w:sz w:val="24"/>
          <w:szCs w:val="24"/>
        </w:rPr>
        <w:t xml:space="preserve"> attached to Vietnam Chamber of Commerce and Industry</w:t>
      </w:r>
      <w:r w:rsidRPr="001730B1">
        <w:rPr>
          <w:rFonts w:ascii="Times New Roman" w:hAnsi="Times New Roman"/>
          <w:spacing w:val="-3"/>
          <w:sz w:val="24"/>
          <w:szCs w:val="24"/>
        </w:rPr>
        <w:t xml:space="preserve"> (“</w:t>
      </w:r>
      <w:r w:rsidRPr="001730B1">
        <w:rPr>
          <w:rFonts w:ascii="Times New Roman" w:hAnsi="Times New Roman"/>
          <w:b/>
          <w:bCs/>
          <w:spacing w:val="-3"/>
          <w:sz w:val="24"/>
          <w:szCs w:val="24"/>
        </w:rPr>
        <w:t>VIAC</w:t>
      </w:r>
      <w:r w:rsidRPr="001730B1">
        <w:rPr>
          <w:rFonts w:ascii="Times New Roman" w:hAnsi="Times New Roman"/>
          <w:spacing w:val="-3"/>
          <w:sz w:val="24"/>
          <w:szCs w:val="24"/>
        </w:rPr>
        <w:t xml:space="preserve">”) which shall be conducted in accordance with VIAC Rules in effect at the time the application for arbitration is made, as may be amended by the rest of this section. </w:t>
      </w:r>
      <w:r w:rsidR="00AC2A62" w:rsidRPr="001730B1">
        <w:rPr>
          <w:rFonts w:ascii="Times New Roman" w:hAnsi="Times New Roman"/>
          <w:sz w:val="24"/>
          <w:szCs w:val="24"/>
        </w:rPr>
        <w:t>The number of referee is one (01) and is selected by the Charman of VIAC</w:t>
      </w:r>
      <w:r w:rsidR="003A1CE3" w:rsidRPr="001730B1">
        <w:rPr>
          <w:rFonts w:ascii="Times New Roman" w:hAnsi="Times New Roman"/>
          <w:sz w:val="24"/>
          <w:szCs w:val="24"/>
        </w:rPr>
        <w:t xml:space="preserve">, </w:t>
      </w:r>
      <w:r w:rsidRPr="001730B1">
        <w:rPr>
          <w:rFonts w:ascii="Times New Roman" w:hAnsi="Times New Roman"/>
          <w:spacing w:val="-3"/>
          <w:sz w:val="24"/>
          <w:szCs w:val="24"/>
        </w:rPr>
        <w:t xml:space="preserve">language of the arbitration proceedings and written decisions or correspondence shall be </w:t>
      </w:r>
      <w:r w:rsidR="000C3861" w:rsidRPr="001730B1">
        <w:rPr>
          <w:rFonts w:ascii="Times New Roman" w:hAnsi="Times New Roman"/>
          <w:spacing w:val="-3"/>
          <w:sz w:val="24"/>
          <w:szCs w:val="24"/>
          <w:lang w:eastAsia="ja-JP"/>
        </w:rPr>
        <w:t>Vietnamese</w:t>
      </w:r>
      <w:r w:rsidRPr="001730B1">
        <w:rPr>
          <w:rFonts w:ascii="Times New Roman" w:hAnsi="Times New Roman"/>
          <w:spacing w:val="-3"/>
          <w:sz w:val="24"/>
          <w:szCs w:val="24"/>
        </w:rPr>
        <w:t>.</w:t>
      </w:r>
      <w:r w:rsidR="00892A11" w:rsidRPr="001730B1">
        <w:rPr>
          <w:rFonts w:ascii="Times New Roman" w:hAnsi="Times New Roman"/>
          <w:spacing w:val="-3"/>
          <w:sz w:val="24"/>
          <w:szCs w:val="24"/>
          <w:lang w:eastAsia="ja-JP"/>
        </w:rPr>
        <w:t xml:space="preserve"> The award of the arbitrators shall be final and binding on the Parties.</w:t>
      </w:r>
    </w:p>
    <w:p w14:paraId="592CFA7F" w14:textId="45A0FB33" w:rsidR="004001DB" w:rsidRPr="001730B1" w:rsidRDefault="004001DB" w:rsidP="00903235">
      <w:pPr>
        <w:tabs>
          <w:tab w:val="left" w:pos="360"/>
        </w:tabs>
        <w:spacing w:before="120" w:after="120"/>
        <w:jc w:val="both"/>
        <w:rPr>
          <w:rFonts w:ascii="Times New Roman" w:hAnsi="Times New Roman"/>
          <w:b/>
          <w:sz w:val="24"/>
          <w:szCs w:val="24"/>
          <w:lang w:eastAsia="ja-JP"/>
        </w:rPr>
      </w:pPr>
      <w:r w:rsidRPr="001730B1">
        <w:rPr>
          <w:rFonts w:ascii="Times New Roman" w:hAnsi="Times New Roman"/>
          <w:b/>
          <w:sz w:val="24"/>
          <w:szCs w:val="24"/>
          <w:lang w:eastAsia="ja-JP"/>
        </w:rPr>
        <w:t>Điều 10. Điều khoản liêm chính</w:t>
      </w:r>
    </w:p>
    <w:p w14:paraId="2D92CFED" w14:textId="445F730E" w:rsidR="004001DB" w:rsidRPr="001730B1" w:rsidRDefault="004001DB" w:rsidP="00903235">
      <w:pPr>
        <w:tabs>
          <w:tab w:val="left" w:pos="360"/>
        </w:tabs>
        <w:spacing w:before="120" w:after="120"/>
        <w:jc w:val="both"/>
        <w:rPr>
          <w:rFonts w:ascii="Times New Roman" w:hAnsi="Times New Roman"/>
          <w:b/>
          <w:sz w:val="24"/>
          <w:szCs w:val="24"/>
          <w:lang w:eastAsia="ja-JP"/>
        </w:rPr>
      </w:pPr>
      <w:r w:rsidRPr="001730B1">
        <w:rPr>
          <w:rFonts w:ascii="Times New Roman" w:hAnsi="Times New Roman"/>
          <w:b/>
          <w:sz w:val="24"/>
          <w:szCs w:val="24"/>
        </w:rPr>
        <w:t xml:space="preserve">Article </w:t>
      </w:r>
      <w:r w:rsidRPr="001730B1">
        <w:rPr>
          <w:rFonts w:ascii="Times New Roman" w:hAnsi="Times New Roman"/>
          <w:b/>
          <w:sz w:val="24"/>
          <w:szCs w:val="24"/>
          <w:lang w:eastAsia="ja-JP"/>
        </w:rPr>
        <w:t>10</w:t>
      </w:r>
      <w:r w:rsidRPr="001730B1">
        <w:rPr>
          <w:rFonts w:ascii="Times New Roman" w:hAnsi="Times New Roman"/>
          <w:b/>
          <w:sz w:val="24"/>
          <w:szCs w:val="24"/>
        </w:rPr>
        <w:t xml:space="preserve">. </w:t>
      </w:r>
      <w:r w:rsidRPr="001730B1">
        <w:rPr>
          <w:rFonts w:ascii="Times New Roman" w:hAnsi="Times New Roman"/>
          <w:b/>
          <w:sz w:val="24"/>
          <w:szCs w:val="24"/>
          <w:lang w:eastAsia="ja-JP"/>
        </w:rPr>
        <w:t>Anti-Bribery</w:t>
      </w:r>
    </w:p>
    <w:p w14:paraId="743F7F40" w14:textId="77777777" w:rsidR="004001DB" w:rsidRPr="001730B1" w:rsidRDefault="004001DB" w:rsidP="00903235">
      <w:pPr>
        <w:tabs>
          <w:tab w:val="left" w:pos="360"/>
        </w:tabs>
        <w:spacing w:before="120" w:after="120"/>
        <w:jc w:val="both"/>
        <w:rPr>
          <w:rFonts w:ascii="Times New Roman" w:hAnsi="Times New Roman"/>
          <w:sz w:val="24"/>
          <w:szCs w:val="24"/>
          <w:lang w:eastAsia="ja-JP"/>
        </w:rPr>
      </w:pPr>
      <w:r w:rsidRPr="001730B1">
        <w:rPr>
          <w:rFonts w:ascii="Times New Roman" w:hAnsi="Times New Roman"/>
          <w:sz w:val="24"/>
          <w:szCs w:val="24"/>
          <w:lang w:eastAsia="ja-JP"/>
        </w:rPr>
        <w:t>Theo các điều khoản của Hợp đồng này (gồm cả khi gia hạn), Bên B sẽ (i) không trực tiếp hay gián tiếp chi trả hoặc đề nghị hoặc hứa chi trả bất kỳ khoản hối lộ (“Hối Lộ”) cho một nhân viên chính phủ (bao gồm nhân viên người nước ngoài và cá nhân được coi là nhân viên chính phủ theo luật), cá nhân có liên quan đến một đảng phái chính trị, hoặc ứng viên của một vị trí công chúng, (ii) không tham gia vào Hối Lộ ngay cả đối với các công dân không phải là nhân viên chính phủ qua cách thức mời tham gia các hoạt động giải trí hoặc đưa quà tặng được coi là không phù hợp theo thông lệ kinh doanh, (iii) thiết lập và duy trì quy trình tuân thủ phù hợp để bảo đảm ban lãnh đạo hoặc nhân viên không tham gia vào các hoạt động Hối Lộ, và (iv) theo đề nghị của Bên A, tiết lộ thông tin có liên quan đến việc nghi ngờ có Hối Lộ và cung cấp các sổ sách kế toán khác cho Bên A và cho phép kiểm toán của Bên A và nếu cần thiết, hợp tác với các cơ quan Nhà nước liên quan. Bất kỳ hành vi nào của Bên B được Các bên hoặc bất kỳ cơ quan có thẩm quyền nào khác xác định đã vi phạm các nghĩa vụ theo điều khoản này, Bên A có thể chấm dứt Hợp đồng ngay lập tức mà không cần phải báo trước.</w:t>
      </w:r>
      <w:r w:rsidRPr="001730B1" w:rsidDel="009F2813">
        <w:rPr>
          <w:rFonts w:ascii="Times New Roman" w:hAnsi="Times New Roman"/>
          <w:sz w:val="24"/>
          <w:szCs w:val="24"/>
          <w:lang w:eastAsia="ja-JP"/>
        </w:rPr>
        <w:t xml:space="preserve"> </w:t>
      </w:r>
    </w:p>
    <w:p w14:paraId="4301B761" w14:textId="77777777" w:rsidR="004001DB" w:rsidRPr="001730B1" w:rsidRDefault="004001DB" w:rsidP="00903235">
      <w:pPr>
        <w:tabs>
          <w:tab w:val="left" w:pos="360"/>
        </w:tabs>
        <w:spacing w:before="120" w:after="120"/>
        <w:jc w:val="both"/>
        <w:rPr>
          <w:rFonts w:ascii="Times New Roman" w:hAnsi="Times New Roman"/>
          <w:sz w:val="24"/>
          <w:szCs w:val="24"/>
          <w:lang w:eastAsia="ja-JP"/>
        </w:rPr>
      </w:pPr>
      <w:r w:rsidRPr="001730B1">
        <w:rPr>
          <w:rFonts w:ascii="Times New Roman" w:hAnsi="Times New Roman"/>
          <w:sz w:val="24"/>
          <w:szCs w:val="24"/>
          <w:lang w:eastAsia="ja-JP"/>
        </w:rPr>
        <w:lastRenderedPageBreak/>
        <w:t>During the term of this Agreement (as may be extended), Party B  shall (i) not, directly or indirectly, make payment or offer or promise to make payment of any bribe, (“Corruption”) to a governmental official (including a foreign official and a person deemed to be a governmental official under the law), a person related to a political party, or a candidate for public post, (ii) not engage in Corruption even in terms of private citizens other than government officials through providing entertainments or gifts deemed inappropriate under business customs, (iii) establish and maintain an appropriate compliance procedure to prevent their management or employees from engaging in Corruption, and (iv) per Party A’s request, disclose information relevant to suspected Corruption and any other accounting books and records to Party A, and allow an audit by Party A, and if necessary, cooperate with State authorities. Any action conducted by Party B leading to violation of this clause that is identified by Parties or any other authorized entities, Party A may terminate this Agreement immediately without any prior notice.</w:t>
      </w:r>
    </w:p>
    <w:p w14:paraId="45A8BBAC" w14:textId="122F1616" w:rsidR="00EB4A06" w:rsidRPr="001730B1" w:rsidRDefault="007C0EBE" w:rsidP="00903235">
      <w:pPr>
        <w:tabs>
          <w:tab w:val="left" w:pos="360"/>
        </w:tabs>
        <w:spacing w:before="120" w:after="120"/>
        <w:jc w:val="both"/>
        <w:rPr>
          <w:rFonts w:ascii="Times New Roman" w:hAnsi="Times New Roman"/>
          <w:b/>
          <w:sz w:val="24"/>
          <w:szCs w:val="24"/>
        </w:rPr>
      </w:pPr>
      <w:r w:rsidRPr="001730B1">
        <w:rPr>
          <w:rFonts w:ascii="Times New Roman" w:hAnsi="Times New Roman"/>
          <w:b/>
          <w:sz w:val="24"/>
          <w:szCs w:val="24"/>
        </w:rPr>
        <w:t xml:space="preserve">Điều </w:t>
      </w:r>
      <w:r w:rsidR="004001DB" w:rsidRPr="001730B1">
        <w:rPr>
          <w:rFonts w:ascii="Times New Roman" w:hAnsi="Times New Roman"/>
          <w:b/>
          <w:sz w:val="24"/>
          <w:szCs w:val="24"/>
        </w:rPr>
        <w:t>11</w:t>
      </w:r>
      <w:r w:rsidRPr="001730B1">
        <w:rPr>
          <w:rFonts w:ascii="Times New Roman" w:hAnsi="Times New Roman"/>
          <w:b/>
          <w:sz w:val="24"/>
          <w:szCs w:val="24"/>
        </w:rPr>
        <w:t>.</w:t>
      </w:r>
      <w:r w:rsidR="008821B7" w:rsidRPr="001730B1">
        <w:rPr>
          <w:rFonts w:ascii="Times New Roman" w:hAnsi="Times New Roman"/>
          <w:b/>
          <w:sz w:val="24"/>
          <w:szCs w:val="24"/>
        </w:rPr>
        <w:t xml:space="preserve"> </w:t>
      </w:r>
      <w:r w:rsidRPr="001730B1">
        <w:rPr>
          <w:rFonts w:ascii="Times New Roman" w:hAnsi="Times New Roman"/>
          <w:b/>
          <w:sz w:val="24"/>
          <w:szCs w:val="24"/>
        </w:rPr>
        <w:t>Hiệu lực và số bản của Hợp đồng</w:t>
      </w:r>
    </w:p>
    <w:p w14:paraId="753483A2" w14:textId="4557A6BF" w:rsidR="007820B4" w:rsidRPr="001730B1" w:rsidRDefault="007E48BD" w:rsidP="00903235">
      <w:pPr>
        <w:tabs>
          <w:tab w:val="left" w:pos="360"/>
        </w:tabs>
        <w:spacing w:before="120" w:after="120"/>
        <w:jc w:val="both"/>
        <w:rPr>
          <w:rFonts w:ascii="Times New Roman" w:hAnsi="Times New Roman"/>
          <w:b/>
          <w:sz w:val="24"/>
          <w:szCs w:val="24"/>
        </w:rPr>
      </w:pPr>
      <w:r w:rsidRPr="001730B1">
        <w:rPr>
          <w:rFonts w:ascii="Times New Roman" w:hAnsi="Times New Roman"/>
          <w:b/>
          <w:sz w:val="24"/>
          <w:szCs w:val="24"/>
        </w:rPr>
        <w:t>Artic</w:t>
      </w:r>
      <w:r w:rsidR="007525B6" w:rsidRPr="001730B1">
        <w:rPr>
          <w:rFonts w:ascii="Times New Roman" w:hAnsi="Times New Roman"/>
          <w:b/>
          <w:sz w:val="24"/>
          <w:szCs w:val="24"/>
        </w:rPr>
        <w:t>le</w:t>
      </w:r>
      <w:r w:rsidR="00A56DC0" w:rsidRPr="001730B1">
        <w:rPr>
          <w:rFonts w:ascii="Times New Roman" w:hAnsi="Times New Roman"/>
          <w:b/>
          <w:sz w:val="24"/>
          <w:szCs w:val="24"/>
        </w:rPr>
        <w:t xml:space="preserve"> </w:t>
      </w:r>
      <w:r w:rsidR="004001DB" w:rsidRPr="001730B1">
        <w:rPr>
          <w:rFonts w:ascii="Times New Roman" w:hAnsi="Times New Roman"/>
          <w:b/>
          <w:sz w:val="24"/>
          <w:szCs w:val="24"/>
        </w:rPr>
        <w:t>11</w:t>
      </w:r>
      <w:r w:rsidR="00A56DC0" w:rsidRPr="001730B1">
        <w:rPr>
          <w:rFonts w:ascii="Times New Roman" w:hAnsi="Times New Roman"/>
          <w:b/>
          <w:sz w:val="24"/>
          <w:szCs w:val="24"/>
        </w:rPr>
        <w:t xml:space="preserve">. Validity </w:t>
      </w:r>
      <w:r w:rsidR="007820B4" w:rsidRPr="001730B1">
        <w:rPr>
          <w:rFonts w:ascii="Times New Roman" w:hAnsi="Times New Roman"/>
          <w:b/>
          <w:sz w:val="24"/>
          <w:szCs w:val="24"/>
        </w:rPr>
        <w:t xml:space="preserve">and The number of </w:t>
      </w:r>
      <w:r w:rsidR="00D860BE" w:rsidRPr="001730B1">
        <w:rPr>
          <w:rFonts w:ascii="Times New Roman" w:hAnsi="Times New Roman"/>
          <w:b/>
          <w:sz w:val="24"/>
          <w:szCs w:val="24"/>
        </w:rPr>
        <w:t>Agreement</w:t>
      </w:r>
      <w:r w:rsidR="007820B4" w:rsidRPr="001730B1">
        <w:rPr>
          <w:rFonts w:ascii="Times New Roman" w:hAnsi="Times New Roman"/>
          <w:b/>
          <w:sz w:val="24"/>
          <w:szCs w:val="24"/>
        </w:rPr>
        <w:t xml:space="preserve"> Copies</w:t>
      </w:r>
    </w:p>
    <w:p w14:paraId="7AAAC8FF" w14:textId="62544388" w:rsidR="00453F4C" w:rsidRPr="001730B1" w:rsidRDefault="00D56115" w:rsidP="00903235">
      <w:pPr>
        <w:pStyle w:val="BodyText2"/>
        <w:numPr>
          <w:ilvl w:val="0"/>
          <w:numId w:val="31"/>
        </w:numPr>
        <w:spacing w:before="120" w:line="276" w:lineRule="auto"/>
        <w:ind w:left="426" w:hanging="426"/>
        <w:jc w:val="both"/>
        <w:rPr>
          <w:rFonts w:ascii="Times New Roman" w:hAnsi="Times New Roman"/>
          <w:sz w:val="24"/>
          <w:szCs w:val="24"/>
        </w:rPr>
      </w:pPr>
      <w:r w:rsidRPr="001730B1">
        <w:rPr>
          <w:rFonts w:ascii="Times New Roman" w:eastAsia="Lucida Sans Unicode" w:hAnsi="Times New Roman"/>
          <w:bCs/>
          <w:sz w:val="24"/>
          <w:szCs w:val="24"/>
          <w:lang w:eastAsia="ar-SA"/>
        </w:rPr>
        <w:t xml:space="preserve">Hợp Đồng này có hiệu lực kể từ ngày </w:t>
      </w:r>
      <w:r w:rsidRPr="001730B1">
        <w:rPr>
          <w:rFonts w:ascii="Times New Roman" w:hAnsi="Times New Roman"/>
          <w:sz w:val="24"/>
          <w:szCs w:val="24"/>
        </w:rPr>
        <w:t>ký.</w:t>
      </w:r>
    </w:p>
    <w:p w14:paraId="04EDD541" w14:textId="01652AC9" w:rsidR="00D56115" w:rsidRPr="001730B1" w:rsidRDefault="00AC1026" w:rsidP="00903235">
      <w:pPr>
        <w:pStyle w:val="BodyText2"/>
        <w:spacing w:before="120" w:line="276" w:lineRule="auto"/>
        <w:ind w:left="426"/>
        <w:jc w:val="both"/>
        <w:rPr>
          <w:rFonts w:ascii="Times New Roman" w:hAnsi="Times New Roman"/>
          <w:sz w:val="24"/>
          <w:szCs w:val="24"/>
        </w:rPr>
      </w:pPr>
      <w:r w:rsidRPr="001730B1">
        <w:rPr>
          <w:rFonts w:ascii="Times New Roman" w:hAnsi="Times New Roman"/>
          <w:sz w:val="24"/>
          <w:szCs w:val="24"/>
        </w:rPr>
        <w:t xml:space="preserve">This </w:t>
      </w:r>
      <w:r w:rsidR="00D860BE" w:rsidRPr="001730B1">
        <w:rPr>
          <w:rFonts w:ascii="Times New Roman" w:hAnsi="Times New Roman"/>
          <w:sz w:val="24"/>
          <w:szCs w:val="24"/>
        </w:rPr>
        <w:t>Agreement</w:t>
      </w:r>
      <w:r w:rsidRPr="001730B1">
        <w:rPr>
          <w:rFonts w:ascii="Times New Roman" w:hAnsi="Times New Roman"/>
          <w:sz w:val="24"/>
          <w:szCs w:val="24"/>
        </w:rPr>
        <w:t xml:space="preserve"> is valid from the signing date</w:t>
      </w:r>
      <w:r w:rsidR="00A56DC0" w:rsidRPr="001730B1">
        <w:rPr>
          <w:rFonts w:ascii="Times New Roman" w:hAnsi="Times New Roman"/>
          <w:sz w:val="24"/>
          <w:szCs w:val="24"/>
        </w:rPr>
        <w:t>.</w:t>
      </w:r>
    </w:p>
    <w:p w14:paraId="331AC068" w14:textId="77777777" w:rsidR="007C0EBE" w:rsidRPr="001730B1" w:rsidRDefault="007C0EBE" w:rsidP="00903235">
      <w:pPr>
        <w:pStyle w:val="BodyText2"/>
        <w:numPr>
          <w:ilvl w:val="0"/>
          <w:numId w:val="31"/>
        </w:numPr>
        <w:spacing w:before="120" w:line="276" w:lineRule="auto"/>
        <w:ind w:left="426" w:hanging="426"/>
        <w:jc w:val="both"/>
        <w:rPr>
          <w:rFonts w:ascii="Times New Roman" w:hAnsi="Times New Roman"/>
          <w:sz w:val="24"/>
          <w:szCs w:val="24"/>
        </w:rPr>
      </w:pPr>
      <w:r w:rsidRPr="001730B1">
        <w:rPr>
          <w:rFonts w:ascii="Times New Roman" w:hAnsi="Times New Roman"/>
          <w:sz w:val="24"/>
          <w:szCs w:val="24"/>
        </w:rPr>
        <w:t xml:space="preserve">Hợp đồng này được lập thành </w:t>
      </w:r>
      <w:r w:rsidR="005A4757" w:rsidRPr="001730B1">
        <w:rPr>
          <w:rFonts w:ascii="Times New Roman" w:hAnsi="Times New Roman"/>
          <w:sz w:val="24"/>
          <w:szCs w:val="24"/>
        </w:rPr>
        <w:t>bốn (</w:t>
      </w:r>
      <w:r w:rsidRPr="001730B1">
        <w:rPr>
          <w:rFonts w:ascii="Times New Roman" w:hAnsi="Times New Roman"/>
          <w:sz w:val="24"/>
          <w:szCs w:val="24"/>
        </w:rPr>
        <w:t>04</w:t>
      </w:r>
      <w:r w:rsidR="005A4757" w:rsidRPr="001730B1">
        <w:rPr>
          <w:rFonts w:ascii="Times New Roman" w:hAnsi="Times New Roman"/>
          <w:sz w:val="24"/>
          <w:szCs w:val="24"/>
        </w:rPr>
        <w:t>)</w:t>
      </w:r>
      <w:r w:rsidRPr="001730B1">
        <w:rPr>
          <w:rFonts w:ascii="Times New Roman" w:hAnsi="Times New Roman"/>
          <w:sz w:val="24"/>
          <w:szCs w:val="24"/>
        </w:rPr>
        <w:t xml:space="preserve"> bản song ngữ bằng tiế</w:t>
      </w:r>
      <w:r w:rsidR="00FB2BC7" w:rsidRPr="001730B1">
        <w:rPr>
          <w:rFonts w:ascii="Times New Roman" w:hAnsi="Times New Roman"/>
          <w:sz w:val="24"/>
          <w:szCs w:val="24"/>
        </w:rPr>
        <w:t>ng Anh và tiếng</w:t>
      </w:r>
      <w:r w:rsidRPr="001730B1">
        <w:rPr>
          <w:rFonts w:ascii="Times New Roman" w:hAnsi="Times New Roman"/>
          <w:sz w:val="24"/>
          <w:szCs w:val="24"/>
        </w:rPr>
        <w:t xml:space="preserve"> Việt</w:t>
      </w:r>
      <w:r w:rsidR="00D06EBB" w:rsidRPr="001730B1">
        <w:rPr>
          <w:rFonts w:ascii="Times New Roman" w:hAnsi="Times New Roman"/>
          <w:sz w:val="24"/>
          <w:szCs w:val="24"/>
        </w:rPr>
        <w:t xml:space="preserve">, mỗi Bên giữ hai (02) bản. </w:t>
      </w:r>
      <w:r w:rsidR="00AA26D1" w:rsidRPr="001730B1">
        <w:rPr>
          <w:rFonts w:ascii="Times New Roman" w:hAnsi="Times New Roman"/>
          <w:sz w:val="24"/>
          <w:szCs w:val="24"/>
        </w:rPr>
        <w:t xml:space="preserve">Trong trường hợp có mẫu thuẫn về nghĩa, bản tiếng Việt được ưu tiên áp dụng. </w:t>
      </w:r>
    </w:p>
    <w:p w14:paraId="24542C8D" w14:textId="77777777" w:rsidR="007820B4" w:rsidRPr="001730B1" w:rsidRDefault="007820B4" w:rsidP="00903235">
      <w:pPr>
        <w:pStyle w:val="BodyText2"/>
        <w:spacing w:before="120" w:line="276" w:lineRule="auto"/>
        <w:ind w:left="426"/>
        <w:jc w:val="both"/>
        <w:rPr>
          <w:rFonts w:ascii="Times New Roman" w:eastAsia="Lucida Sans Unicode" w:hAnsi="Times New Roman"/>
          <w:bCs/>
          <w:sz w:val="24"/>
          <w:szCs w:val="24"/>
          <w:lang w:eastAsia="ar-SA"/>
        </w:rPr>
      </w:pPr>
      <w:r w:rsidRPr="001730B1">
        <w:rPr>
          <w:rFonts w:ascii="Times New Roman" w:hAnsi="Times New Roman"/>
          <w:sz w:val="24"/>
          <w:szCs w:val="24"/>
        </w:rPr>
        <w:t xml:space="preserve">This </w:t>
      </w:r>
      <w:r w:rsidR="00D860BE" w:rsidRPr="001730B1">
        <w:rPr>
          <w:rFonts w:ascii="Times New Roman" w:hAnsi="Times New Roman"/>
          <w:sz w:val="24"/>
          <w:szCs w:val="24"/>
        </w:rPr>
        <w:t>Agreement</w:t>
      </w:r>
      <w:r w:rsidRPr="001730B1">
        <w:rPr>
          <w:rFonts w:ascii="Times New Roman" w:hAnsi="Times New Roman"/>
          <w:sz w:val="24"/>
          <w:szCs w:val="24"/>
        </w:rPr>
        <w:t xml:space="preserve"> has been made in</w:t>
      </w:r>
      <w:r w:rsidR="005A4757" w:rsidRPr="001730B1">
        <w:rPr>
          <w:rFonts w:ascii="Times New Roman" w:hAnsi="Times New Roman"/>
          <w:sz w:val="24"/>
          <w:szCs w:val="24"/>
        </w:rPr>
        <w:t xml:space="preserve"> four (0</w:t>
      </w:r>
      <w:r w:rsidRPr="001730B1">
        <w:rPr>
          <w:rFonts w:ascii="Times New Roman" w:hAnsi="Times New Roman"/>
          <w:sz w:val="24"/>
          <w:szCs w:val="24"/>
        </w:rPr>
        <w:t>4</w:t>
      </w:r>
      <w:r w:rsidR="005A4757" w:rsidRPr="001730B1">
        <w:rPr>
          <w:rFonts w:ascii="Times New Roman" w:hAnsi="Times New Roman"/>
          <w:sz w:val="24"/>
          <w:szCs w:val="24"/>
        </w:rPr>
        <w:t>)</w:t>
      </w:r>
      <w:r w:rsidRPr="001730B1">
        <w:rPr>
          <w:rFonts w:ascii="Times New Roman" w:hAnsi="Times New Roman"/>
          <w:sz w:val="24"/>
          <w:szCs w:val="24"/>
        </w:rPr>
        <w:t xml:space="preserve"> copies which </w:t>
      </w:r>
      <w:r w:rsidR="003C3191" w:rsidRPr="001730B1">
        <w:rPr>
          <w:rFonts w:ascii="Times New Roman" w:hAnsi="Times New Roman"/>
          <w:sz w:val="24"/>
          <w:szCs w:val="24"/>
        </w:rPr>
        <w:t xml:space="preserve">is </w:t>
      </w:r>
      <w:r w:rsidR="00A56DC0" w:rsidRPr="001730B1">
        <w:rPr>
          <w:rFonts w:ascii="Times New Roman" w:hAnsi="Times New Roman"/>
          <w:sz w:val="24"/>
          <w:szCs w:val="24"/>
        </w:rPr>
        <w:t xml:space="preserve">bilingual </w:t>
      </w:r>
      <w:r w:rsidRPr="001730B1">
        <w:rPr>
          <w:rFonts w:ascii="Times New Roman" w:hAnsi="Times New Roman"/>
          <w:sz w:val="24"/>
          <w:szCs w:val="24"/>
        </w:rPr>
        <w:t>in</w:t>
      </w:r>
      <w:r w:rsidR="00350E32" w:rsidRPr="001730B1">
        <w:rPr>
          <w:rFonts w:ascii="Times New Roman" w:hAnsi="Times New Roman"/>
          <w:sz w:val="24"/>
          <w:szCs w:val="24"/>
        </w:rPr>
        <w:t xml:space="preserve"> </w:t>
      </w:r>
      <w:r w:rsidRPr="001730B1">
        <w:rPr>
          <w:rFonts w:ascii="Times New Roman" w:hAnsi="Times New Roman"/>
          <w:sz w:val="24"/>
          <w:szCs w:val="24"/>
        </w:rPr>
        <w:t>Vienamese and English</w:t>
      </w:r>
      <w:r w:rsidR="00D06EBB" w:rsidRPr="001730B1">
        <w:rPr>
          <w:rFonts w:ascii="Times New Roman" w:hAnsi="Times New Roman"/>
          <w:sz w:val="24"/>
          <w:szCs w:val="24"/>
        </w:rPr>
        <w:t>,</w:t>
      </w:r>
      <w:r w:rsidR="00D06EBB" w:rsidRPr="001730B1">
        <w:rPr>
          <w:rFonts w:ascii="Times New Roman" w:eastAsia="Lucida Sans Unicode" w:hAnsi="Times New Roman"/>
          <w:bCs/>
          <w:sz w:val="24"/>
          <w:szCs w:val="24"/>
          <w:lang w:eastAsia="ar-SA"/>
        </w:rPr>
        <w:t xml:space="preserve"> each Party keeps two (02)</w:t>
      </w:r>
      <w:r w:rsidR="00C85AEE" w:rsidRPr="001730B1">
        <w:rPr>
          <w:rFonts w:ascii="Times New Roman" w:eastAsia="Lucida Sans Unicode" w:hAnsi="Times New Roman"/>
          <w:bCs/>
          <w:sz w:val="24"/>
          <w:szCs w:val="24"/>
          <w:lang w:eastAsia="ar-SA"/>
        </w:rPr>
        <w:t xml:space="preserve"> copies</w:t>
      </w:r>
      <w:r w:rsidR="00D06EBB" w:rsidRPr="001730B1">
        <w:rPr>
          <w:rFonts w:ascii="Times New Roman" w:hAnsi="Times New Roman"/>
          <w:sz w:val="24"/>
          <w:szCs w:val="24"/>
        </w:rPr>
        <w:t>. If there is any difference in interpretation, the Vietnamese version shall prevail.</w:t>
      </w:r>
      <w:r w:rsidRPr="001730B1">
        <w:rPr>
          <w:rFonts w:ascii="Times New Roman" w:eastAsia="Lucida Sans Unicode" w:hAnsi="Times New Roman"/>
          <w:bCs/>
          <w:sz w:val="24"/>
          <w:szCs w:val="24"/>
          <w:lang w:eastAsia="ar-SA"/>
        </w:rPr>
        <w:t xml:space="preserve"> </w:t>
      </w:r>
    </w:p>
    <w:p w14:paraId="5C37554C" w14:textId="77777777" w:rsidR="00FA6232" w:rsidRPr="001730B1" w:rsidRDefault="00FA6232" w:rsidP="00903235">
      <w:pPr>
        <w:spacing w:before="120" w:after="120"/>
        <w:rPr>
          <w:rFonts w:ascii="Times New Roman" w:hAnsi="Times New Roman"/>
          <w:sz w:val="24"/>
          <w:szCs w:val="24"/>
          <w:lang w:eastAsia="ja-JP"/>
        </w:rPr>
      </w:pPr>
    </w:p>
    <w:p w14:paraId="72388A6F" w14:textId="417FA4E7" w:rsidR="00A41774" w:rsidRPr="001730B1" w:rsidRDefault="00F04E7F" w:rsidP="00903235">
      <w:pPr>
        <w:spacing w:before="120" w:after="120"/>
        <w:rPr>
          <w:rFonts w:ascii="Times New Roman" w:hAnsi="Times New Roman"/>
          <w:sz w:val="24"/>
          <w:szCs w:val="24"/>
          <w:lang w:eastAsia="ja-JP"/>
        </w:rPr>
      </w:pPr>
      <w:r w:rsidRPr="001730B1">
        <w:rPr>
          <w:rFonts w:ascii="Times New Roman" w:hAnsi="Times New Roman"/>
          <w:sz w:val="24"/>
          <w:szCs w:val="24"/>
          <w:lang w:eastAsia="ja-JP"/>
        </w:rPr>
        <w:t>Hợp đồng này được ký kết ngày</w:t>
      </w:r>
      <w:r w:rsidR="000C3861" w:rsidRPr="001730B1">
        <w:rPr>
          <w:rFonts w:ascii="Times New Roman" w:hAnsi="Times New Roman"/>
          <w:sz w:val="24"/>
          <w:szCs w:val="24"/>
          <w:lang w:eastAsia="ja-JP"/>
        </w:rPr>
        <w:t xml:space="preserve"> […] </w:t>
      </w:r>
      <w:r w:rsidRPr="001730B1">
        <w:rPr>
          <w:rFonts w:ascii="Times New Roman" w:hAnsi="Times New Roman"/>
          <w:sz w:val="24"/>
          <w:szCs w:val="24"/>
          <w:lang w:eastAsia="ja-JP"/>
        </w:rPr>
        <w:t xml:space="preserve">tháng </w:t>
      </w:r>
      <w:r w:rsidR="000C3861" w:rsidRPr="001730B1">
        <w:rPr>
          <w:rFonts w:ascii="Times New Roman" w:hAnsi="Times New Roman"/>
          <w:sz w:val="24"/>
          <w:szCs w:val="24"/>
          <w:lang w:eastAsia="ja-JP"/>
        </w:rPr>
        <w:t xml:space="preserve">[…] </w:t>
      </w:r>
      <w:r w:rsidRPr="001730B1">
        <w:rPr>
          <w:rFonts w:ascii="Times New Roman" w:hAnsi="Times New Roman"/>
          <w:sz w:val="24"/>
          <w:szCs w:val="24"/>
          <w:lang w:eastAsia="ja-JP"/>
        </w:rPr>
        <w:t>năm 20</w:t>
      </w:r>
      <w:r w:rsidR="000C3861" w:rsidRPr="001730B1">
        <w:rPr>
          <w:rFonts w:ascii="Times New Roman" w:hAnsi="Times New Roman"/>
          <w:sz w:val="24"/>
          <w:szCs w:val="24"/>
          <w:lang w:eastAsia="ja-JP"/>
        </w:rPr>
        <w:t>[…]</w:t>
      </w:r>
      <w:r w:rsidRPr="001730B1">
        <w:rPr>
          <w:rFonts w:ascii="Times New Roman" w:hAnsi="Times New Roman"/>
          <w:sz w:val="24"/>
          <w:szCs w:val="24"/>
          <w:lang w:eastAsia="ja-JP"/>
        </w:rPr>
        <w:t>.</w:t>
      </w:r>
    </w:p>
    <w:p w14:paraId="2B012F26" w14:textId="57A161D1" w:rsidR="002122A4" w:rsidRDefault="00D860BE" w:rsidP="00903235">
      <w:pPr>
        <w:spacing w:before="120" w:after="120"/>
        <w:rPr>
          <w:rFonts w:ascii="Times New Roman" w:hAnsi="Times New Roman"/>
          <w:sz w:val="24"/>
          <w:szCs w:val="24"/>
        </w:rPr>
      </w:pPr>
      <w:r w:rsidRPr="001730B1">
        <w:rPr>
          <w:rFonts w:ascii="Times New Roman" w:hAnsi="Times New Roman"/>
          <w:b/>
          <w:sz w:val="24"/>
          <w:szCs w:val="24"/>
        </w:rPr>
        <w:t>IN WITNESS WHEREOF</w:t>
      </w:r>
      <w:r w:rsidRPr="001730B1">
        <w:rPr>
          <w:rFonts w:ascii="Times New Roman" w:hAnsi="Times New Roman"/>
          <w:sz w:val="24"/>
          <w:szCs w:val="24"/>
        </w:rPr>
        <w:t xml:space="preserve">, the undersigned have executed this Agreement as of </w:t>
      </w:r>
      <w:r w:rsidR="000C3861" w:rsidRPr="001730B1">
        <w:rPr>
          <w:rFonts w:ascii="Times New Roman" w:hAnsi="Times New Roman"/>
          <w:sz w:val="24"/>
          <w:szCs w:val="24"/>
        </w:rPr>
        <w:t>[………………………………],</w:t>
      </w:r>
      <w:r w:rsidR="00096726" w:rsidRPr="001730B1">
        <w:rPr>
          <w:rFonts w:ascii="Times New Roman" w:hAnsi="Times New Roman"/>
          <w:sz w:val="24"/>
          <w:szCs w:val="24"/>
        </w:rPr>
        <w:t xml:space="preserve"> </w:t>
      </w:r>
      <w:r w:rsidR="002122A4" w:rsidRPr="001730B1">
        <w:rPr>
          <w:rFonts w:ascii="Times New Roman" w:hAnsi="Times New Roman"/>
          <w:sz w:val="24"/>
          <w:szCs w:val="24"/>
        </w:rPr>
        <w:t>20</w:t>
      </w:r>
      <w:r w:rsidR="000C3861" w:rsidRPr="001730B1">
        <w:rPr>
          <w:rFonts w:ascii="Times New Roman" w:hAnsi="Times New Roman"/>
          <w:sz w:val="24"/>
          <w:szCs w:val="24"/>
        </w:rPr>
        <w:t>[…]</w:t>
      </w:r>
      <w:r w:rsidRPr="001730B1">
        <w:rPr>
          <w:rFonts w:ascii="Times New Roman" w:hAnsi="Times New Roman"/>
          <w:sz w:val="24"/>
          <w:szCs w:val="24"/>
        </w:rPr>
        <w:t>.</w:t>
      </w:r>
    </w:p>
    <w:p w14:paraId="6C645B43" w14:textId="77777777" w:rsidR="00962827" w:rsidRDefault="00962827" w:rsidP="00903235">
      <w:pPr>
        <w:spacing w:before="120" w:after="120"/>
        <w:rPr>
          <w:rFonts w:ascii="Times New Roman" w:hAnsi="Times New Roman"/>
          <w:sz w:val="24"/>
          <w:szCs w:val="24"/>
        </w:rPr>
      </w:pPr>
    </w:p>
    <w:p w14:paraId="610E0084" w14:textId="77777777" w:rsidR="00962827" w:rsidRDefault="00962827" w:rsidP="00903235">
      <w:pPr>
        <w:spacing w:before="120" w:after="120"/>
        <w:rPr>
          <w:rFonts w:ascii="Times New Roman" w:hAnsi="Times New Roman"/>
          <w:sz w:val="24"/>
          <w:szCs w:val="24"/>
        </w:rPr>
      </w:pPr>
    </w:p>
    <w:p w14:paraId="7136A66F" w14:textId="77777777" w:rsidR="00962827" w:rsidRPr="001730B1" w:rsidRDefault="00962827" w:rsidP="00903235">
      <w:pPr>
        <w:spacing w:before="120" w:after="120"/>
        <w:rPr>
          <w:rFonts w:ascii="Times New Roman" w:hAnsi="Times New Roman"/>
          <w:sz w:val="24"/>
          <w:szCs w:val="24"/>
        </w:rPr>
      </w:pPr>
    </w:p>
    <w:tbl>
      <w:tblPr>
        <w:tblW w:w="5000" w:type="pct"/>
        <w:tblLook w:val="04A0" w:firstRow="1" w:lastRow="0" w:firstColumn="1" w:lastColumn="0" w:noHBand="0" w:noVBand="1"/>
      </w:tblPr>
      <w:tblGrid>
        <w:gridCol w:w="6589"/>
        <w:gridCol w:w="6589"/>
      </w:tblGrid>
      <w:tr w:rsidR="00D860BE" w:rsidRPr="001730B1" w14:paraId="76F8F7FB" w14:textId="77777777" w:rsidTr="00D67E0D">
        <w:tc>
          <w:tcPr>
            <w:tcW w:w="2500" w:type="pct"/>
            <w:shd w:val="clear" w:color="auto" w:fill="auto"/>
          </w:tcPr>
          <w:p w14:paraId="7DDA8964" w14:textId="77777777" w:rsidR="00D860BE" w:rsidRPr="001730B1" w:rsidRDefault="00D860BE" w:rsidP="00903235">
            <w:pPr>
              <w:spacing w:before="120" w:after="120"/>
              <w:rPr>
                <w:rFonts w:ascii="Times New Roman" w:hAnsi="Times New Roman"/>
                <w:b/>
                <w:sz w:val="24"/>
                <w:szCs w:val="24"/>
                <w:u w:val="single"/>
              </w:rPr>
            </w:pPr>
            <w:r w:rsidRPr="001730B1">
              <w:rPr>
                <w:rFonts w:ascii="Times New Roman" w:hAnsi="Times New Roman"/>
                <w:b/>
                <w:sz w:val="24"/>
                <w:szCs w:val="24"/>
                <w:u w:val="single"/>
              </w:rPr>
              <w:lastRenderedPageBreak/>
              <w:t>Party A</w:t>
            </w:r>
          </w:p>
        </w:tc>
        <w:tc>
          <w:tcPr>
            <w:tcW w:w="2500" w:type="pct"/>
            <w:shd w:val="clear" w:color="auto" w:fill="auto"/>
          </w:tcPr>
          <w:p w14:paraId="43D5AA74" w14:textId="77777777" w:rsidR="00D860BE" w:rsidRPr="001730B1" w:rsidRDefault="00D860BE" w:rsidP="00903235">
            <w:pPr>
              <w:spacing w:before="120" w:after="120"/>
              <w:rPr>
                <w:rFonts w:ascii="Times New Roman" w:hAnsi="Times New Roman"/>
                <w:b/>
                <w:sz w:val="24"/>
                <w:szCs w:val="24"/>
                <w:u w:val="single"/>
              </w:rPr>
            </w:pPr>
            <w:r w:rsidRPr="001730B1">
              <w:rPr>
                <w:rFonts w:ascii="Times New Roman" w:hAnsi="Times New Roman"/>
                <w:b/>
                <w:sz w:val="24"/>
                <w:szCs w:val="24"/>
                <w:u w:val="single"/>
              </w:rPr>
              <w:t>Party B</w:t>
            </w:r>
          </w:p>
        </w:tc>
      </w:tr>
      <w:tr w:rsidR="00D860BE" w:rsidRPr="00962827" w14:paraId="4A00C56A" w14:textId="77777777" w:rsidTr="00D67E0D">
        <w:tc>
          <w:tcPr>
            <w:tcW w:w="2500" w:type="pct"/>
            <w:shd w:val="clear" w:color="auto" w:fill="auto"/>
          </w:tcPr>
          <w:p w14:paraId="484E6234" w14:textId="77777777" w:rsidR="00D860BE" w:rsidRPr="00962827" w:rsidRDefault="00D860BE" w:rsidP="00903235">
            <w:pPr>
              <w:spacing w:before="120" w:after="120"/>
              <w:rPr>
                <w:rFonts w:ascii="Times New Roman" w:hAnsi="Times New Roman"/>
                <w:b/>
                <w:sz w:val="24"/>
                <w:szCs w:val="24"/>
              </w:rPr>
            </w:pPr>
          </w:p>
          <w:p w14:paraId="1AE8E822" w14:textId="77777777" w:rsidR="00F04E7F" w:rsidRPr="00962827" w:rsidRDefault="00F04E7F" w:rsidP="00903235">
            <w:pPr>
              <w:spacing w:before="120" w:after="120"/>
              <w:rPr>
                <w:rFonts w:ascii="Times New Roman" w:hAnsi="Times New Roman"/>
                <w:b/>
                <w:sz w:val="24"/>
                <w:szCs w:val="24"/>
              </w:rPr>
            </w:pPr>
          </w:p>
          <w:p w14:paraId="741E1F23" w14:textId="77777777" w:rsidR="00F04E7F" w:rsidRPr="00962827" w:rsidRDefault="00F04E7F" w:rsidP="00903235">
            <w:pPr>
              <w:spacing w:before="120" w:after="120"/>
              <w:rPr>
                <w:rFonts w:ascii="Times New Roman" w:hAnsi="Times New Roman"/>
                <w:b/>
                <w:sz w:val="24"/>
                <w:szCs w:val="24"/>
              </w:rPr>
            </w:pPr>
          </w:p>
          <w:p w14:paraId="021A2ED9" w14:textId="77777777" w:rsidR="00D860BE" w:rsidRPr="00962827" w:rsidRDefault="00D860BE" w:rsidP="00903235">
            <w:pPr>
              <w:spacing w:before="120" w:after="120"/>
              <w:rPr>
                <w:rFonts w:ascii="Times New Roman" w:hAnsi="Times New Roman"/>
                <w:b/>
                <w:sz w:val="24"/>
                <w:szCs w:val="24"/>
              </w:rPr>
            </w:pPr>
            <w:r w:rsidRPr="00962827">
              <w:rPr>
                <w:rFonts w:ascii="Times New Roman" w:hAnsi="Times New Roman"/>
                <w:b/>
                <w:sz w:val="24"/>
                <w:szCs w:val="24"/>
              </w:rPr>
              <w:t xml:space="preserve">By: </w:t>
            </w:r>
            <w:r w:rsidRPr="00962827">
              <w:rPr>
                <w:rFonts w:ascii="Times New Roman" w:hAnsi="Times New Roman"/>
                <w:b/>
                <w:sz w:val="24"/>
                <w:szCs w:val="24"/>
              </w:rPr>
              <w:tab/>
              <w:t xml:space="preserve"> __________________________</w:t>
            </w:r>
            <w:r w:rsidR="008821B7" w:rsidRPr="00962827">
              <w:rPr>
                <w:rFonts w:ascii="Times New Roman" w:hAnsi="Times New Roman"/>
                <w:b/>
                <w:sz w:val="24"/>
                <w:szCs w:val="24"/>
              </w:rPr>
              <w:softHyphen/>
            </w:r>
          </w:p>
          <w:p w14:paraId="4183F906" w14:textId="26CD8299" w:rsidR="00D860BE" w:rsidRPr="00962827" w:rsidRDefault="00D860BE" w:rsidP="00903235">
            <w:pPr>
              <w:spacing w:before="120" w:after="120"/>
              <w:rPr>
                <w:rFonts w:ascii="Times New Roman" w:hAnsi="Times New Roman"/>
                <w:b/>
                <w:sz w:val="24"/>
                <w:szCs w:val="24"/>
                <w:lang w:eastAsia="ja-JP"/>
              </w:rPr>
            </w:pPr>
            <w:r w:rsidRPr="00962827">
              <w:rPr>
                <w:rFonts w:ascii="Times New Roman" w:hAnsi="Times New Roman"/>
                <w:b/>
                <w:sz w:val="24"/>
                <w:szCs w:val="24"/>
              </w:rPr>
              <w:t xml:space="preserve">Name: </w:t>
            </w:r>
            <w:r w:rsidRPr="00962827">
              <w:rPr>
                <w:rFonts w:ascii="Times New Roman" w:hAnsi="Times New Roman"/>
                <w:b/>
                <w:sz w:val="24"/>
                <w:szCs w:val="24"/>
              </w:rPr>
              <w:tab/>
              <w:t xml:space="preserve"> </w:t>
            </w:r>
            <w:r w:rsidR="00096726" w:rsidRPr="00962827">
              <w:rPr>
                <w:rFonts w:ascii="Times New Roman" w:hAnsi="Times New Roman"/>
                <w:b/>
                <w:sz w:val="24"/>
                <w:szCs w:val="24"/>
                <w:lang w:eastAsia="ja-JP"/>
              </w:rPr>
              <w:t>[…]</w:t>
            </w:r>
          </w:p>
          <w:p w14:paraId="7EF52BE0" w14:textId="5A0986B1" w:rsidR="00D860BE" w:rsidRPr="00962827" w:rsidRDefault="00D860BE" w:rsidP="00903235">
            <w:pPr>
              <w:spacing w:before="120" w:after="120"/>
              <w:rPr>
                <w:rFonts w:ascii="Times New Roman" w:hAnsi="Times New Roman"/>
                <w:b/>
                <w:sz w:val="24"/>
                <w:szCs w:val="24"/>
                <w:lang w:eastAsia="ja-JP"/>
              </w:rPr>
            </w:pPr>
            <w:r w:rsidRPr="00962827">
              <w:rPr>
                <w:rFonts w:ascii="Times New Roman" w:hAnsi="Times New Roman"/>
                <w:b/>
                <w:sz w:val="24"/>
                <w:szCs w:val="24"/>
              </w:rPr>
              <w:t xml:space="preserve">Title:    </w:t>
            </w:r>
            <w:r w:rsidR="00096726" w:rsidRPr="00962827">
              <w:rPr>
                <w:rFonts w:ascii="Times New Roman" w:hAnsi="Times New Roman"/>
                <w:b/>
                <w:sz w:val="24"/>
                <w:szCs w:val="24"/>
              </w:rPr>
              <w:t>[…]</w:t>
            </w:r>
          </w:p>
          <w:p w14:paraId="1EA13945" w14:textId="77777777" w:rsidR="00D860BE" w:rsidRPr="00962827" w:rsidRDefault="00D860BE" w:rsidP="00903235">
            <w:pPr>
              <w:spacing w:before="120" w:after="120"/>
              <w:rPr>
                <w:rFonts w:ascii="Times New Roman" w:hAnsi="Times New Roman"/>
                <w:b/>
                <w:sz w:val="24"/>
                <w:szCs w:val="24"/>
              </w:rPr>
            </w:pPr>
            <w:r w:rsidRPr="00962827">
              <w:rPr>
                <w:rFonts w:ascii="Times New Roman" w:hAnsi="Times New Roman"/>
                <w:b/>
                <w:sz w:val="24"/>
                <w:szCs w:val="24"/>
              </w:rPr>
              <w:tab/>
            </w:r>
          </w:p>
        </w:tc>
        <w:tc>
          <w:tcPr>
            <w:tcW w:w="2500" w:type="pct"/>
            <w:shd w:val="clear" w:color="auto" w:fill="auto"/>
          </w:tcPr>
          <w:p w14:paraId="2A1EE083" w14:textId="77777777" w:rsidR="00D860BE" w:rsidRPr="00962827" w:rsidRDefault="00D860BE" w:rsidP="00903235">
            <w:pPr>
              <w:spacing w:before="120" w:after="120"/>
              <w:rPr>
                <w:rFonts w:ascii="Times New Roman" w:hAnsi="Times New Roman"/>
                <w:b/>
                <w:sz w:val="24"/>
                <w:szCs w:val="24"/>
              </w:rPr>
            </w:pPr>
          </w:p>
          <w:p w14:paraId="429D8A29" w14:textId="77777777" w:rsidR="00F04E7F" w:rsidRPr="00962827" w:rsidRDefault="00F04E7F" w:rsidP="00903235">
            <w:pPr>
              <w:spacing w:before="120" w:after="120"/>
              <w:rPr>
                <w:rFonts w:ascii="Times New Roman" w:hAnsi="Times New Roman"/>
                <w:b/>
                <w:sz w:val="24"/>
                <w:szCs w:val="24"/>
              </w:rPr>
            </w:pPr>
          </w:p>
          <w:p w14:paraId="30CA17E5" w14:textId="77777777" w:rsidR="00F04E7F" w:rsidRPr="00962827" w:rsidRDefault="00F04E7F" w:rsidP="00903235">
            <w:pPr>
              <w:spacing w:before="120" w:after="120"/>
              <w:rPr>
                <w:rFonts w:ascii="Times New Roman" w:hAnsi="Times New Roman"/>
                <w:b/>
                <w:sz w:val="24"/>
                <w:szCs w:val="24"/>
              </w:rPr>
            </w:pPr>
          </w:p>
          <w:p w14:paraId="7D97D043" w14:textId="55B43C44" w:rsidR="00D860BE" w:rsidRPr="00962827" w:rsidRDefault="00D860BE" w:rsidP="00903235">
            <w:pPr>
              <w:spacing w:before="120" w:after="120"/>
              <w:rPr>
                <w:rFonts w:ascii="Times New Roman" w:hAnsi="Times New Roman"/>
                <w:b/>
                <w:sz w:val="24"/>
                <w:szCs w:val="24"/>
              </w:rPr>
            </w:pPr>
            <w:r w:rsidRPr="00962827">
              <w:rPr>
                <w:rFonts w:ascii="Times New Roman" w:hAnsi="Times New Roman"/>
                <w:b/>
                <w:sz w:val="24"/>
                <w:szCs w:val="24"/>
              </w:rPr>
              <w:t xml:space="preserve">By: </w:t>
            </w:r>
            <w:r w:rsidRPr="00962827">
              <w:rPr>
                <w:rFonts w:ascii="Times New Roman" w:hAnsi="Times New Roman"/>
                <w:b/>
                <w:sz w:val="24"/>
                <w:szCs w:val="24"/>
              </w:rPr>
              <w:tab/>
              <w:t xml:space="preserve"> __________________________</w:t>
            </w:r>
          </w:p>
          <w:p w14:paraId="441D8FE7" w14:textId="05613D3C" w:rsidR="00D860BE" w:rsidRPr="00962827" w:rsidRDefault="00D860BE" w:rsidP="00903235">
            <w:pPr>
              <w:spacing w:before="120" w:after="120"/>
              <w:rPr>
                <w:rFonts w:ascii="Times New Roman" w:hAnsi="Times New Roman"/>
                <w:b/>
                <w:sz w:val="24"/>
                <w:szCs w:val="24"/>
              </w:rPr>
            </w:pPr>
            <w:r w:rsidRPr="00962827">
              <w:rPr>
                <w:rFonts w:ascii="Times New Roman" w:hAnsi="Times New Roman"/>
                <w:b/>
                <w:sz w:val="24"/>
                <w:szCs w:val="24"/>
              </w:rPr>
              <w:t xml:space="preserve">Name: </w:t>
            </w:r>
            <w:r w:rsidRPr="00962827">
              <w:rPr>
                <w:rFonts w:ascii="Times New Roman" w:hAnsi="Times New Roman"/>
                <w:b/>
                <w:sz w:val="24"/>
                <w:szCs w:val="24"/>
              </w:rPr>
              <w:tab/>
              <w:t xml:space="preserve"> </w:t>
            </w:r>
            <w:r w:rsidR="00F04E7F" w:rsidRPr="00962827">
              <w:rPr>
                <w:rFonts w:ascii="Times New Roman" w:hAnsi="Times New Roman"/>
                <w:b/>
                <w:sz w:val="24"/>
                <w:szCs w:val="24"/>
              </w:rPr>
              <w:t xml:space="preserve">Mr. </w:t>
            </w:r>
            <w:r w:rsidR="00096726" w:rsidRPr="00962827">
              <w:rPr>
                <w:rFonts w:ascii="Times New Roman" w:hAnsi="Times New Roman"/>
                <w:b/>
                <w:sz w:val="24"/>
                <w:szCs w:val="24"/>
              </w:rPr>
              <w:t>Le Manh Hung</w:t>
            </w:r>
          </w:p>
          <w:p w14:paraId="3D266A9C" w14:textId="2CE491B0" w:rsidR="00D860BE" w:rsidRDefault="00D860BE" w:rsidP="00903235">
            <w:pPr>
              <w:spacing w:before="120" w:after="120"/>
              <w:rPr>
                <w:rFonts w:ascii="Times New Roman" w:hAnsi="Times New Roman"/>
                <w:b/>
                <w:sz w:val="24"/>
                <w:szCs w:val="24"/>
              </w:rPr>
            </w:pPr>
            <w:r w:rsidRPr="00962827">
              <w:rPr>
                <w:rFonts w:ascii="Times New Roman" w:hAnsi="Times New Roman"/>
                <w:b/>
                <w:sz w:val="24"/>
                <w:szCs w:val="24"/>
              </w:rPr>
              <w:t xml:space="preserve">Title:     </w:t>
            </w:r>
            <w:r w:rsidR="00F04E7F" w:rsidRPr="00962827">
              <w:rPr>
                <w:rFonts w:ascii="Times New Roman" w:hAnsi="Times New Roman"/>
                <w:b/>
                <w:sz w:val="24"/>
                <w:szCs w:val="24"/>
              </w:rPr>
              <w:t>CEO</w:t>
            </w:r>
          </w:p>
          <w:p w14:paraId="1C3D99B3" w14:textId="77777777" w:rsidR="00962827" w:rsidRDefault="00962827" w:rsidP="00903235">
            <w:pPr>
              <w:spacing w:before="120" w:after="120"/>
              <w:rPr>
                <w:rFonts w:ascii="Times New Roman" w:hAnsi="Times New Roman"/>
                <w:b/>
                <w:sz w:val="24"/>
                <w:szCs w:val="24"/>
              </w:rPr>
            </w:pPr>
          </w:p>
          <w:p w14:paraId="023E234D" w14:textId="77777777" w:rsidR="00962827" w:rsidRPr="00962827" w:rsidRDefault="00962827" w:rsidP="00903235">
            <w:pPr>
              <w:spacing w:before="120" w:after="120"/>
              <w:rPr>
                <w:rFonts w:ascii="Times New Roman" w:hAnsi="Times New Roman"/>
                <w:b/>
                <w:sz w:val="24"/>
                <w:szCs w:val="24"/>
              </w:rPr>
            </w:pPr>
          </w:p>
          <w:p w14:paraId="05D4A669" w14:textId="77777777" w:rsidR="00D860BE" w:rsidRPr="00962827" w:rsidRDefault="00D860BE" w:rsidP="00903235">
            <w:pPr>
              <w:spacing w:before="120" w:after="120"/>
              <w:rPr>
                <w:rFonts w:ascii="Times New Roman" w:hAnsi="Times New Roman"/>
                <w:b/>
                <w:sz w:val="24"/>
                <w:szCs w:val="24"/>
              </w:rPr>
            </w:pPr>
            <w:r w:rsidRPr="00962827">
              <w:rPr>
                <w:rFonts w:ascii="Times New Roman" w:hAnsi="Times New Roman"/>
                <w:b/>
                <w:sz w:val="24"/>
                <w:szCs w:val="24"/>
              </w:rPr>
              <w:tab/>
            </w:r>
          </w:p>
        </w:tc>
      </w:tr>
    </w:tbl>
    <w:p w14:paraId="2CAB072C" w14:textId="0DA78A05" w:rsidR="00E56F75" w:rsidRPr="00962827" w:rsidRDefault="00E56F75" w:rsidP="00903235">
      <w:pPr>
        <w:tabs>
          <w:tab w:val="left" w:pos="2692"/>
        </w:tabs>
        <w:spacing w:before="120" w:after="120"/>
        <w:ind w:hanging="720"/>
        <w:jc w:val="center"/>
        <w:rPr>
          <w:rFonts w:ascii="Times New Roman" w:hAnsi="Times New Roman"/>
          <w:b/>
          <w:caps/>
          <w:sz w:val="24"/>
          <w:szCs w:val="24"/>
        </w:rPr>
      </w:pPr>
      <w:r w:rsidRPr="00962827">
        <w:rPr>
          <w:rFonts w:ascii="Times New Roman" w:hAnsi="Times New Roman"/>
          <w:b/>
          <w:caps/>
          <w:sz w:val="24"/>
          <w:szCs w:val="24"/>
        </w:rPr>
        <w:t>Phụ lục 1: Đại diện được ủy quyền</w:t>
      </w:r>
    </w:p>
    <w:p w14:paraId="383EE286" w14:textId="77777777" w:rsidR="00E56F75" w:rsidRPr="00962827" w:rsidRDefault="00E56F75" w:rsidP="00903235">
      <w:pPr>
        <w:tabs>
          <w:tab w:val="left" w:pos="2692"/>
        </w:tabs>
        <w:spacing w:before="120" w:after="120"/>
        <w:ind w:hanging="720"/>
        <w:jc w:val="center"/>
        <w:rPr>
          <w:rFonts w:ascii="Times New Roman" w:hAnsi="Times New Roman"/>
          <w:b/>
          <w:caps/>
          <w:sz w:val="24"/>
          <w:szCs w:val="24"/>
        </w:rPr>
      </w:pPr>
      <w:r w:rsidRPr="00962827">
        <w:rPr>
          <w:rFonts w:ascii="Times New Roman" w:hAnsi="Times New Roman"/>
          <w:b/>
          <w:caps/>
          <w:sz w:val="24"/>
          <w:szCs w:val="24"/>
        </w:rPr>
        <w:t>Annex 1: Authorized Personnel</w:t>
      </w:r>
    </w:p>
    <w:p w14:paraId="5F8509B7" w14:textId="6607A8B6" w:rsidR="00E56F75" w:rsidRPr="00962827" w:rsidRDefault="00E56F75" w:rsidP="00903235">
      <w:pPr>
        <w:pStyle w:val="ListParagraph"/>
        <w:numPr>
          <w:ilvl w:val="0"/>
          <w:numId w:val="65"/>
        </w:numPr>
        <w:tabs>
          <w:tab w:val="left" w:pos="2692"/>
        </w:tabs>
        <w:spacing w:before="120" w:after="120"/>
        <w:contextualSpacing w:val="0"/>
        <w:rPr>
          <w:rFonts w:ascii="Times New Roman" w:hAnsi="Times New Roman"/>
          <w:b/>
          <w:sz w:val="24"/>
          <w:szCs w:val="24"/>
        </w:rPr>
      </w:pPr>
      <w:r w:rsidRPr="00962827">
        <w:rPr>
          <w:rFonts w:ascii="Times New Roman" w:hAnsi="Times New Roman"/>
          <w:b/>
          <w:sz w:val="24"/>
          <w:szCs w:val="24"/>
        </w:rPr>
        <w:t>Bên A/</w:t>
      </w:r>
      <w:r w:rsidR="000B356B" w:rsidRPr="00962827">
        <w:rPr>
          <w:rFonts w:ascii="Times New Roman" w:hAnsi="Times New Roman"/>
          <w:b/>
          <w:sz w:val="24"/>
          <w:szCs w:val="24"/>
        </w:rPr>
        <w:t xml:space="preserve"> </w:t>
      </w:r>
      <w:r w:rsidRPr="00962827">
        <w:rPr>
          <w:rFonts w:ascii="Times New Roman" w:hAnsi="Times New Roman"/>
          <w:b/>
          <w:i/>
          <w:sz w:val="24"/>
          <w:szCs w:val="24"/>
        </w:rPr>
        <w:t>Party A</w:t>
      </w:r>
    </w:p>
    <w:tbl>
      <w:tblPr>
        <w:tblStyle w:val="TableGrid"/>
        <w:tblW w:w="5000" w:type="pct"/>
        <w:tblLook w:val="04A0" w:firstRow="1" w:lastRow="0" w:firstColumn="1" w:lastColumn="0" w:noHBand="0" w:noVBand="1"/>
      </w:tblPr>
      <w:tblGrid>
        <w:gridCol w:w="894"/>
        <w:gridCol w:w="2128"/>
        <w:gridCol w:w="3538"/>
        <w:gridCol w:w="2230"/>
        <w:gridCol w:w="2003"/>
        <w:gridCol w:w="2385"/>
      </w:tblGrid>
      <w:tr w:rsidR="00096726" w:rsidRPr="00962827" w14:paraId="72461CF0" w14:textId="77777777" w:rsidTr="00FA71B5">
        <w:tc>
          <w:tcPr>
            <w:tcW w:w="339" w:type="pct"/>
            <w:vAlign w:val="center"/>
          </w:tcPr>
          <w:p w14:paraId="5156FB76"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STT</w:t>
            </w:r>
          </w:p>
          <w:p w14:paraId="10F9C81E"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i/>
                <w:sz w:val="24"/>
                <w:szCs w:val="24"/>
              </w:rPr>
            </w:pPr>
            <w:r w:rsidRPr="00962827">
              <w:rPr>
                <w:rFonts w:ascii="Times New Roman" w:hAnsi="Times New Roman"/>
                <w:b/>
                <w:i/>
                <w:sz w:val="24"/>
                <w:szCs w:val="24"/>
              </w:rPr>
              <w:t>No.</w:t>
            </w:r>
          </w:p>
        </w:tc>
        <w:tc>
          <w:tcPr>
            <w:tcW w:w="807" w:type="pct"/>
            <w:vAlign w:val="center"/>
          </w:tcPr>
          <w:p w14:paraId="597EF01A"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Tên và tên</w:t>
            </w:r>
          </w:p>
          <w:p w14:paraId="75CE010A"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i/>
                <w:sz w:val="24"/>
                <w:szCs w:val="24"/>
              </w:rPr>
            </w:pPr>
            <w:r w:rsidRPr="00962827">
              <w:rPr>
                <w:rFonts w:ascii="Times New Roman" w:hAnsi="Times New Roman"/>
                <w:b/>
                <w:i/>
                <w:sz w:val="24"/>
                <w:szCs w:val="24"/>
              </w:rPr>
              <w:t>Full name</w:t>
            </w:r>
          </w:p>
        </w:tc>
        <w:tc>
          <w:tcPr>
            <w:tcW w:w="1342" w:type="pct"/>
            <w:vAlign w:val="center"/>
          </w:tcPr>
          <w:p w14:paraId="7B0AD68A"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Chức vụ</w:t>
            </w:r>
          </w:p>
          <w:p w14:paraId="69D55A5A"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i/>
                <w:sz w:val="24"/>
                <w:szCs w:val="24"/>
              </w:rPr>
            </w:pPr>
            <w:r w:rsidRPr="00962827">
              <w:rPr>
                <w:rFonts w:ascii="Times New Roman" w:hAnsi="Times New Roman"/>
                <w:b/>
                <w:i/>
                <w:sz w:val="24"/>
                <w:szCs w:val="24"/>
              </w:rPr>
              <w:t>Title</w:t>
            </w:r>
          </w:p>
        </w:tc>
        <w:tc>
          <w:tcPr>
            <w:tcW w:w="846" w:type="pct"/>
            <w:vAlign w:val="center"/>
          </w:tcPr>
          <w:p w14:paraId="38F81007"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Số điện thoại</w:t>
            </w:r>
          </w:p>
          <w:p w14:paraId="1F8BB483"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i/>
                <w:sz w:val="24"/>
                <w:szCs w:val="24"/>
              </w:rPr>
            </w:pPr>
            <w:r w:rsidRPr="00962827">
              <w:rPr>
                <w:rFonts w:ascii="Times New Roman" w:hAnsi="Times New Roman"/>
                <w:b/>
                <w:i/>
                <w:sz w:val="24"/>
                <w:szCs w:val="24"/>
              </w:rPr>
              <w:t>Phone No.</w:t>
            </w:r>
          </w:p>
        </w:tc>
        <w:tc>
          <w:tcPr>
            <w:tcW w:w="760" w:type="pct"/>
            <w:vAlign w:val="center"/>
          </w:tcPr>
          <w:p w14:paraId="4D98C282"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Số fax</w:t>
            </w:r>
          </w:p>
          <w:p w14:paraId="786AC28D"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Fax No.</w:t>
            </w:r>
          </w:p>
        </w:tc>
        <w:tc>
          <w:tcPr>
            <w:tcW w:w="905" w:type="pct"/>
            <w:vAlign w:val="center"/>
          </w:tcPr>
          <w:p w14:paraId="32B68672"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Thư điện tử</w:t>
            </w:r>
          </w:p>
          <w:p w14:paraId="1F509A8F"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i/>
                <w:sz w:val="24"/>
                <w:szCs w:val="24"/>
              </w:rPr>
              <w:t>Email</w:t>
            </w:r>
          </w:p>
        </w:tc>
      </w:tr>
      <w:tr w:rsidR="00096726" w:rsidRPr="00962827" w14:paraId="45AE1017" w14:textId="77777777" w:rsidTr="00FA71B5">
        <w:tc>
          <w:tcPr>
            <w:tcW w:w="339" w:type="pct"/>
            <w:vAlign w:val="center"/>
          </w:tcPr>
          <w:p w14:paraId="06D11DD9"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1</w:t>
            </w:r>
          </w:p>
        </w:tc>
        <w:tc>
          <w:tcPr>
            <w:tcW w:w="807" w:type="pct"/>
            <w:vAlign w:val="center"/>
          </w:tcPr>
          <w:p w14:paraId="1F72CEA6" w14:textId="16CCC8ED"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1342" w:type="pct"/>
            <w:vAlign w:val="center"/>
          </w:tcPr>
          <w:p w14:paraId="318C4771" w14:textId="26D50734" w:rsidR="00096726" w:rsidRPr="00962827" w:rsidRDefault="00096726" w:rsidP="00903235">
            <w:pPr>
              <w:pStyle w:val="ListParagraph"/>
              <w:tabs>
                <w:tab w:val="left" w:pos="2692"/>
              </w:tabs>
              <w:spacing w:before="120" w:after="120"/>
              <w:ind w:left="0"/>
              <w:contextualSpacing w:val="0"/>
              <w:jc w:val="center"/>
              <w:rPr>
                <w:rFonts w:ascii="Times New Roman" w:hAnsi="Times New Roman"/>
                <w:i/>
                <w:sz w:val="24"/>
                <w:szCs w:val="24"/>
              </w:rPr>
            </w:pPr>
            <w:r w:rsidRPr="00962827">
              <w:rPr>
                <w:rFonts w:ascii="Times New Roman" w:hAnsi="Times New Roman"/>
                <w:sz w:val="24"/>
                <w:szCs w:val="24"/>
              </w:rPr>
              <w:t>[…]</w:t>
            </w:r>
          </w:p>
        </w:tc>
        <w:tc>
          <w:tcPr>
            <w:tcW w:w="846" w:type="pct"/>
            <w:vAlign w:val="center"/>
          </w:tcPr>
          <w:p w14:paraId="4E00A8E0" w14:textId="0BFB6DF9"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760" w:type="pct"/>
            <w:vAlign w:val="center"/>
          </w:tcPr>
          <w:p w14:paraId="0A5B7491" w14:textId="16FF4A4A"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905" w:type="pct"/>
            <w:vAlign w:val="center"/>
          </w:tcPr>
          <w:p w14:paraId="71939452" w14:textId="5FA93F25"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r>
      <w:tr w:rsidR="00096726" w:rsidRPr="00962827" w14:paraId="493AE6F1" w14:textId="77777777" w:rsidTr="00FA71B5">
        <w:tc>
          <w:tcPr>
            <w:tcW w:w="339" w:type="pct"/>
            <w:vAlign w:val="center"/>
          </w:tcPr>
          <w:p w14:paraId="41AC1766"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2</w:t>
            </w:r>
          </w:p>
        </w:tc>
        <w:tc>
          <w:tcPr>
            <w:tcW w:w="807" w:type="pct"/>
            <w:vAlign w:val="center"/>
          </w:tcPr>
          <w:p w14:paraId="020A841E" w14:textId="29BA684F"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1342" w:type="pct"/>
            <w:vAlign w:val="center"/>
          </w:tcPr>
          <w:p w14:paraId="56B2CB9A" w14:textId="15466FDD" w:rsidR="00096726" w:rsidRPr="00962827" w:rsidRDefault="00096726" w:rsidP="00903235">
            <w:pPr>
              <w:pStyle w:val="ListParagraph"/>
              <w:tabs>
                <w:tab w:val="left" w:pos="2692"/>
              </w:tabs>
              <w:spacing w:before="120" w:after="120"/>
              <w:ind w:left="0"/>
              <w:contextualSpacing w:val="0"/>
              <w:jc w:val="center"/>
              <w:rPr>
                <w:rFonts w:ascii="Times New Roman" w:hAnsi="Times New Roman"/>
                <w:i/>
                <w:sz w:val="24"/>
                <w:szCs w:val="24"/>
              </w:rPr>
            </w:pPr>
            <w:r w:rsidRPr="00962827">
              <w:rPr>
                <w:rFonts w:ascii="Times New Roman" w:hAnsi="Times New Roman"/>
                <w:sz w:val="24"/>
                <w:szCs w:val="24"/>
              </w:rPr>
              <w:t>[…]</w:t>
            </w:r>
          </w:p>
        </w:tc>
        <w:tc>
          <w:tcPr>
            <w:tcW w:w="846" w:type="pct"/>
            <w:vAlign w:val="center"/>
          </w:tcPr>
          <w:p w14:paraId="54448594" w14:textId="4CE72095"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760" w:type="pct"/>
            <w:vAlign w:val="center"/>
          </w:tcPr>
          <w:p w14:paraId="255ADEAE" w14:textId="59D9C2BA"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905" w:type="pct"/>
            <w:vAlign w:val="center"/>
          </w:tcPr>
          <w:p w14:paraId="2A1D8318" w14:textId="15AD50FF"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r>
      <w:tr w:rsidR="00096726" w:rsidRPr="00962827" w14:paraId="2D6DA404" w14:textId="77777777" w:rsidTr="00FA71B5">
        <w:tc>
          <w:tcPr>
            <w:tcW w:w="339" w:type="pct"/>
            <w:vAlign w:val="center"/>
          </w:tcPr>
          <w:p w14:paraId="73BA805E"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3</w:t>
            </w:r>
          </w:p>
        </w:tc>
        <w:tc>
          <w:tcPr>
            <w:tcW w:w="807" w:type="pct"/>
            <w:vAlign w:val="center"/>
          </w:tcPr>
          <w:p w14:paraId="54DB87AA" w14:textId="35C60CD1"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1342" w:type="pct"/>
            <w:vAlign w:val="center"/>
          </w:tcPr>
          <w:p w14:paraId="157DD8D7" w14:textId="6D210E4B"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846" w:type="pct"/>
            <w:vAlign w:val="center"/>
          </w:tcPr>
          <w:p w14:paraId="17F47D82" w14:textId="1297E7B9"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760" w:type="pct"/>
            <w:vAlign w:val="center"/>
          </w:tcPr>
          <w:p w14:paraId="5291DC08" w14:textId="68A15775"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905" w:type="pct"/>
            <w:vAlign w:val="center"/>
          </w:tcPr>
          <w:p w14:paraId="40B2FBAB" w14:textId="25FC5A9B"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r>
    </w:tbl>
    <w:p w14:paraId="6EA3CD8C" w14:textId="3FDBF798" w:rsidR="005D103D" w:rsidRPr="00962827" w:rsidRDefault="005D103D" w:rsidP="00903235">
      <w:pPr>
        <w:pStyle w:val="ListParagraph"/>
        <w:tabs>
          <w:tab w:val="left" w:pos="2692"/>
        </w:tabs>
        <w:spacing w:before="120" w:after="120"/>
        <w:ind w:left="0"/>
        <w:contextualSpacing w:val="0"/>
        <w:rPr>
          <w:rFonts w:ascii="Times New Roman" w:hAnsi="Times New Roman"/>
          <w:b/>
          <w:sz w:val="24"/>
          <w:szCs w:val="24"/>
        </w:rPr>
      </w:pPr>
    </w:p>
    <w:p w14:paraId="100879F8" w14:textId="63CDB78E" w:rsidR="00E56F75" w:rsidRPr="00962827" w:rsidRDefault="00E56F75" w:rsidP="00903235">
      <w:pPr>
        <w:pStyle w:val="ListParagraph"/>
        <w:numPr>
          <w:ilvl w:val="0"/>
          <w:numId w:val="65"/>
        </w:numPr>
        <w:tabs>
          <w:tab w:val="left" w:pos="2692"/>
        </w:tabs>
        <w:spacing w:before="120" w:after="120"/>
        <w:contextualSpacing w:val="0"/>
        <w:rPr>
          <w:rFonts w:ascii="Times New Roman" w:hAnsi="Times New Roman"/>
          <w:b/>
          <w:sz w:val="24"/>
          <w:szCs w:val="24"/>
        </w:rPr>
      </w:pPr>
      <w:r w:rsidRPr="00962827">
        <w:rPr>
          <w:rFonts w:ascii="Times New Roman" w:hAnsi="Times New Roman"/>
          <w:b/>
          <w:sz w:val="24"/>
          <w:szCs w:val="24"/>
        </w:rPr>
        <w:lastRenderedPageBreak/>
        <w:t>Bên B/</w:t>
      </w:r>
      <w:r w:rsidR="000B356B" w:rsidRPr="00962827">
        <w:rPr>
          <w:rFonts w:ascii="Times New Roman" w:hAnsi="Times New Roman"/>
          <w:b/>
          <w:sz w:val="24"/>
          <w:szCs w:val="24"/>
        </w:rPr>
        <w:t xml:space="preserve"> </w:t>
      </w:r>
      <w:r w:rsidRPr="00962827">
        <w:rPr>
          <w:rFonts w:ascii="Times New Roman" w:hAnsi="Times New Roman"/>
          <w:b/>
          <w:i/>
          <w:sz w:val="24"/>
          <w:szCs w:val="24"/>
        </w:rPr>
        <w:t>Party B</w:t>
      </w:r>
    </w:p>
    <w:p w14:paraId="589BF266" w14:textId="77777777" w:rsidR="00962827" w:rsidRPr="00962827" w:rsidRDefault="00962827" w:rsidP="00962827">
      <w:pPr>
        <w:tabs>
          <w:tab w:val="left" w:pos="2692"/>
        </w:tabs>
        <w:spacing w:before="120" w:after="120"/>
        <w:rPr>
          <w:rFonts w:ascii="Times New Roman" w:hAnsi="Times New Roman"/>
          <w:b/>
          <w:sz w:val="24"/>
          <w:szCs w:val="24"/>
        </w:rPr>
      </w:pPr>
    </w:p>
    <w:tbl>
      <w:tblPr>
        <w:tblStyle w:val="TableGrid"/>
        <w:tblW w:w="5000" w:type="pct"/>
        <w:tblLook w:val="04A0" w:firstRow="1" w:lastRow="0" w:firstColumn="1" w:lastColumn="0" w:noHBand="0" w:noVBand="1"/>
      </w:tblPr>
      <w:tblGrid>
        <w:gridCol w:w="894"/>
        <w:gridCol w:w="2128"/>
        <w:gridCol w:w="3538"/>
        <w:gridCol w:w="2230"/>
        <w:gridCol w:w="2003"/>
        <w:gridCol w:w="2385"/>
      </w:tblGrid>
      <w:tr w:rsidR="003B2E82" w:rsidRPr="00962827" w14:paraId="51C2B1F8" w14:textId="77777777" w:rsidTr="00CE0D83">
        <w:tc>
          <w:tcPr>
            <w:tcW w:w="339" w:type="pct"/>
            <w:vAlign w:val="center"/>
          </w:tcPr>
          <w:p w14:paraId="68D18D60"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STT</w:t>
            </w:r>
          </w:p>
          <w:p w14:paraId="4A297E41"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i/>
                <w:sz w:val="24"/>
                <w:szCs w:val="24"/>
              </w:rPr>
            </w:pPr>
            <w:r w:rsidRPr="00962827">
              <w:rPr>
                <w:rFonts w:ascii="Times New Roman" w:hAnsi="Times New Roman"/>
                <w:b/>
                <w:i/>
                <w:sz w:val="24"/>
                <w:szCs w:val="24"/>
              </w:rPr>
              <w:t>No.</w:t>
            </w:r>
          </w:p>
        </w:tc>
        <w:tc>
          <w:tcPr>
            <w:tcW w:w="807" w:type="pct"/>
            <w:vAlign w:val="center"/>
          </w:tcPr>
          <w:p w14:paraId="34DD7069"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Tên và tên</w:t>
            </w:r>
          </w:p>
          <w:p w14:paraId="2E2E3C18"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i/>
                <w:sz w:val="24"/>
                <w:szCs w:val="24"/>
              </w:rPr>
            </w:pPr>
            <w:r w:rsidRPr="00962827">
              <w:rPr>
                <w:rFonts w:ascii="Times New Roman" w:hAnsi="Times New Roman"/>
                <w:b/>
                <w:i/>
                <w:sz w:val="24"/>
                <w:szCs w:val="24"/>
              </w:rPr>
              <w:t>Full name</w:t>
            </w:r>
          </w:p>
        </w:tc>
        <w:tc>
          <w:tcPr>
            <w:tcW w:w="1342" w:type="pct"/>
            <w:vAlign w:val="center"/>
          </w:tcPr>
          <w:p w14:paraId="3EC4374A"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Chức vụ</w:t>
            </w:r>
          </w:p>
          <w:p w14:paraId="0889F22B"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i/>
                <w:sz w:val="24"/>
                <w:szCs w:val="24"/>
              </w:rPr>
            </w:pPr>
            <w:r w:rsidRPr="00962827">
              <w:rPr>
                <w:rFonts w:ascii="Times New Roman" w:hAnsi="Times New Roman"/>
                <w:b/>
                <w:i/>
                <w:sz w:val="24"/>
                <w:szCs w:val="24"/>
              </w:rPr>
              <w:t>Title</w:t>
            </w:r>
          </w:p>
        </w:tc>
        <w:tc>
          <w:tcPr>
            <w:tcW w:w="846" w:type="pct"/>
            <w:vAlign w:val="center"/>
          </w:tcPr>
          <w:p w14:paraId="2F1C1EC2"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Số điện thoại</w:t>
            </w:r>
          </w:p>
          <w:p w14:paraId="64D4C8B9"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i/>
                <w:sz w:val="24"/>
                <w:szCs w:val="24"/>
              </w:rPr>
            </w:pPr>
            <w:r w:rsidRPr="00962827">
              <w:rPr>
                <w:rFonts w:ascii="Times New Roman" w:hAnsi="Times New Roman"/>
                <w:b/>
                <w:i/>
                <w:sz w:val="24"/>
                <w:szCs w:val="24"/>
              </w:rPr>
              <w:t>Phone No.</w:t>
            </w:r>
          </w:p>
        </w:tc>
        <w:tc>
          <w:tcPr>
            <w:tcW w:w="760" w:type="pct"/>
            <w:vAlign w:val="center"/>
          </w:tcPr>
          <w:p w14:paraId="52254FA7"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Số fax</w:t>
            </w:r>
          </w:p>
          <w:p w14:paraId="7C6D8977"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Fax No.</w:t>
            </w:r>
          </w:p>
        </w:tc>
        <w:tc>
          <w:tcPr>
            <w:tcW w:w="905" w:type="pct"/>
            <w:vAlign w:val="center"/>
          </w:tcPr>
          <w:p w14:paraId="113F853B"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sz w:val="24"/>
                <w:szCs w:val="24"/>
              </w:rPr>
              <w:t>Thư điện tử</w:t>
            </w:r>
          </w:p>
          <w:p w14:paraId="4CE6EA98" w14:textId="77777777" w:rsidR="003B2E82" w:rsidRPr="00962827" w:rsidRDefault="003B2E82" w:rsidP="00903235">
            <w:pPr>
              <w:pStyle w:val="ListParagraph"/>
              <w:tabs>
                <w:tab w:val="left" w:pos="2692"/>
              </w:tabs>
              <w:spacing w:before="120" w:after="120"/>
              <w:ind w:left="0"/>
              <w:contextualSpacing w:val="0"/>
              <w:jc w:val="center"/>
              <w:rPr>
                <w:rFonts w:ascii="Times New Roman" w:hAnsi="Times New Roman"/>
                <w:b/>
                <w:sz w:val="24"/>
                <w:szCs w:val="24"/>
              </w:rPr>
            </w:pPr>
            <w:r w:rsidRPr="00962827">
              <w:rPr>
                <w:rFonts w:ascii="Times New Roman" w:hAnsi="Times New Roman"/>
                <w:b/>
                <w:i/>
                <w:sz w:val="24"/>
                <w:szCs w:val="24"/>
              </w:rPr>
              <w:t>Email</w:t>
            </w:r>
          </w:p>
        </w:tc>
      </w:tr>
      <w:tr w:rsidR="00096726" w:rsidRPr="00962827" w14:paraId="2EB9CD9C" w14:textId="77777777" w:rsidTr="00CE0D83">
        <w:tc>
          <w:tcPr>
            <w:tcW w:w="339" w:type="pct"/>
            <w:vAlign w:val="center"/>
          </w:tcPr>
          <w:p w14:paraId="35324E63"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1</w:t>
            </w:r>
          </w:p>
        </w:tc>
        <w:tc>
          <w:tcPr>
            <w:tcW w:w="807" w:type="pct"/>
            <w:vAlign w:val="center"/>
          </w:tcPr>
          <w:p w14:paraId="65F5F6E4" w14:textId="64B86FDC"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1342" w:type="pct"/>
            <w:vAlign w:val="center"/>
          </w:tcPr>
          <w:p w14:paraId="283DE160" w14:textId="59E46400" w:rsidR="00096726" w:rsidRPr="00962827" w:rsidRDefault="00096726" w:rsidP="00903235">
            <w:pPr>
              <w:pStyle w:val="ListParagraph"/>
              <w:tabs>
                <w:tab w:val="left" w:pos="2692"/>
              </w:tabs>
              <w:spacing w:before="120" w:after="120"/>
              <w:ind w:left="0"/>
              <w:contextualSpacing w:val="0"/>
              <w:jc w:val="center"/>
              <w:rPr>
                <w:rFonts w:ascii="Times New Roman" w:hAnsi="Times New Roman"/>
                <w:i/>
                <w:sz w:val="24"/>
                <w:szCs w:val="24"/>
              </w:rPr>
            </w:pPr>
            <w:r w:rsidRPr="00962827">
              <w:rPr>
                <w:rFonts w:ascii="Times New Roman" w:hAnsi="Times New Roman"/>
                <w:sz w:val="24"/>
                <w:szCs w:val="24"/>
              </w:rPr>
              <w:t>[…]</w:t>
            </w:r>
          </w:p>
        </w:tc>
        <w:tc>
          <w:tcPr>
            <w:tcW w:w="846" w:type="pct"/>
            <w:vAlign w:val="center"/>
          </w:tcPr>
          <w:p w14:paraId="243D8373" w14:textId="250384FA"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760" w:type="pct"/>
            <w:vAlign w:val="center"/>
          </w:tcPr>
          <w:p w14:paraId="66E89A55" w14:textId="1772C55B"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905" w:type="pct"/>
            <w:vAlign w:val="center"/>
          </w:tcPr>
          <w:p w14:paraId="04759AA1" w14:textId="7D20D7A2"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r>
      <w:tr w:rsidR="00096726" w:rsidRPr="00962827" w14:paraId="6042ABAD" w14:textId="77777777" w:rsidTr="00CE0D83">
        <w:tc>
          <w:tcPr>
            <w:tcW w:w="339" w:type="pct"/>
            <w:vAlign w:val="center"/>
          </w:tcPr>
          <w:p w14:paraId="29119936" w14:textId="77777777"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2</w:t>
            </w:r>
          </w:p>
        </w:tc>
        <w:tc>
          <w:tcPr>
            <w:tcW w:w="807" w:type="pct"/>
            <w:vAlign w:val="center"/>
          </w:tcPr>
          <w:p w14:paraId="232F87A8" w14:textId="68AFCD59"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1342" w:type="pct"/>
            <w:vAlign w:val="center"/>
          </w:tcPr>
          <w:p w14:paraId="0B1B1DFE" w14:textId="493CAA72" w:rsidR="00096726" w:rsidRPr="00962827" w:rsidRDefault="00096726" w:rsidP="00903235">
            <w:pPr>
              <w:pStyle w:val="ListParagraph"/>
              <w:tabs>
                <w:tab w:val="left" w:pos="2692"/>
              </w:tabs>
              <w:spacing w:before="120" w:after="120"/>
              <w:ind w:left="0"/>
              <w:contextualSpacing w:val="0"/>
              <w:jc w:val="center"/>
              <w:rPr>
                <w:rFonts w:ascii="Times New Roman" w:hAnsi="Times New Roman"/>
                <w:i/>
                <w:sz w:val="24"/>
                <w:szCs w:val="24"/>
              </w:rPr>
            </w:pPr>
            <w:r w:rsidRPr="00962827">
              <w:rPr>
                <w:rFonts w:ascii="Times New Roman" w:hAnsi="Times New Roman"/>
                <w:sz w:val="24"/>
                <w:szCs w:val="24"/>
              </w:rPr>
              <w:t>[…]</w:t>
            </w:r>
          </w:p>
        </w:tc>
        <w:tc>
          <w:tcPr>
            <w:tcW w:w="846" w:type="pct"/>
            <w:vAlign w:val="center"/>
          </w:tcPr>
          <w:p w14:paraId="646A7CFD" w14:textId="060FA23D"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760" w:type="pct"/>
            <w:vAlign w:val="center"/>
          </w:tcPr>
          <w:p w14:paraId="04178C59" w14:textId="20CFAEF1"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905" w:type="pct"/>
            <w:vAlign w:val="center"/>
          </w:tcPr>
          <w:p w14:paraId="166FF625" w14:textId="24C278CB"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r>
      <w:tr w:rsidR="00096726" w:rsidRPr="00962827" w14:paraId="2225DC87" w14:textId="77777777" w:rsidTr="00CE0D83">
        <w:tc>
          <w:tcPr>
            <w:tcW w:w="339" w:type="pct"/>
            <w:vAlign w:val="center"/>
          </w:tcPr>
          <w:p w14:paraId="7C13905A" w14:textId="732825DB"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3</w:t>
            </w:r>
          </w:p>
        </w:tc>
        <w:tc>
          <w:tcPr>
            <w:tcW w:w="807" w:type="pct"/>
            <w:vAlign w:val="center"/>
          </w:tcPr>
          <w:p w14:paraId="1595C149" w14:textId="599EA07D"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1342" w:type="pct"/>
            <w:vAlign w:val="center"/>
          </w:tcPr>
          <w:p w14:paraId="79B01E67" w14:textId="7F33CB99"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846" w:type="pct"/>
            <w:vAlign w:val="center"/>
          </w:tcPr>
          <w:p w14:paraId="748B5CA9" w14:textId="6025B336"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760" w:type="pct"/>
            <w:vAlign w:val="center"/>
          </w:tcPr>
          <w:p w14:paraId="216EBA5B" w14:textId="21591827"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c>
          <w:tcPr>
            <w:tcW w:w="905" w:type="pct"/>
            <w:vAlign w:val="center"/>
          </w:tcPr>
          <w:p w14:paraId="2FEFEB62" w14:textId="1479C5B4" w:rsidR="00096726" w:rsidRPr="00962827" w:rsidRDefault="00096726" w:rsidP="00903235">
            <w:pPr>
              <w:pStyle w:val="ListParagraph"/>
              <w:tabs>
                <w:tab w:val="left" w:pos="2692"/>
              </w:tabs>
              <w:spacing w:before="120" w:after="120"/>
              <w:ind w:left="0"/>
              <w:contextualSpacing w:val="0"/>
              <w:jc w:val="center"/>
              <w:rPr>
                <w:rFonts w:ascii="Times New Roman" w:hAnsi="Times New Roman"/>
                <w:sz w:val="24"/>
                <w:szCs w:val="24"/>
              </w:rPr>
            </w:pPr>
            <w:r w:rsidRPr="00962827">
              <w:rPr>
                <w:rFonts w:ascii="Times New Roman" w:hAnsi="Times New Roman"/>
                <w:sz w:val="24"/>
                <w:szCs w:val="24"/>
              </w:rPr>
              <w:t>[…]</w:t>
            </w:r>
          </w:p>
        </w:tc>
      </w:tr>
    </w:tbl>
    <w:p w14:paraId="01E7A822" w14:textId="77777777" w:rsidR="007D1BE1" w:rsidRPr="00962827" w:rsidRDefault="007D1BE1" w:rsidP="00903235">
      <w:pPr>
        <w:tabs>
          <w:tab w:val="left" w:pos="2692"/>
        </w:tabs>
        <w:spacing w:before="120" w:after="120"/>
        <w:rPr>
          <w:rFonts w:ascii="Times New Roman" w:hAnsi="Times New Roman"/>
          <w:i/>
          <w:sz w:val="20"/>
          <w:szCs w:val="20"/>
        </w:rPr>
      </w:pPr>
    </w:p>
    <w:sectPr w:rsidR="007D1BE1" w:rsidRPr="00962827" w:rsidSect="001C113A">
      <w:footerReference w:type="default" r:id="rId9"/>
      <w:pgSz w:w="15842" w:h="12242"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C06B4" w14:textId="77777777" w:rsidR="00E06E75" w:rsidRDefault="00E06E75" w:rsidP="00BF5435">
      <w:pPr>
        <w:spacing w:after="0" w:line="240" w:lineRule="auto"/>
      </w:pPr>
      <w:r>
        <w:separator/>
      </w:r>
    </w:p>
  </w:endnote>
  <w:endnote w:type="continuationSeparator" w:id="0">
    <w:p w14:paraId="16EBE302" w14:textId="77777777" w:rsidR="00E06E75" w:rsidRDefault="00E06E75" w:rsidP="00BF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FCFF1" w14:textId="01EC972D" w:rsidR="00A35C28" w:rsidRDefault="00A35C28">
    <w:pPr>
      <w:pStyle w:val="Footer"/>
      <w:jc w:val="right"/>
    </w:pPr>
    <w:r>
      <w:fldChar w:fldCharType="begin"/>
    </w:r>
    <w:r>
      <w:instrText xml:space="preserve"> PAGE   \* MERGEFORMAT </w:instrText>
    </w:r>
    <w:r>
      <w:fldChar w:fldCharType="separate"/>
    </w:r>
    <w:r w:rsidR="00926B59">
      <w:rPr>
        <w:noProof/>
      </w:rPr>
      <w:t>31</w:t>
    </w:r>
    <w:r>
      <w:rPr>
        <w:noProof/>
      </w:rPr>
      <w:fldChar w:fldCharType="end"/>
    </w:r>
  </w:p>
  <w:p w14:paraId="1EA9328F" w14:textId="77777777" w:rsidR="00A35C28" w:rsidRDefault="00A35C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ECFF29" w14:textId="77777777" w:rsidR="00E06E75" w:rsidRDefault="00E06E75" w:rsidP="00BF5435">
      <w:pPr>
        <w:spacing w:after="0" w:line="240" w:lineRule="auto"/>
      </w:pPr>
      <w:r>
        <w:separator/>
      </w:r>
    </w:p>
  </w:footnote>
  <w:footnote w:type="continuationSeparator" w:id="0">
    <w:p w14:paraId="063CF96C" w14:textId="77777777" w:rsidR="00E06E75" w:rsidRDefault="00E06E75" w:rsidP="00BF54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F2C"/>
    <w:multiLevelType w:val="hybridMultilevel"/>
    <w:tmpl w:val="E23A77C0"/>
    <w:lvl w:ilvl="0" w:tplc="5B38D0C8">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6E496B"/>
    <w:multiLevelType w:val="multilevel"/>
    <w:tmpl w:val="911C4B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7516EB9"/>
    <w:multiLevelType w:val="hybridMultilevel"/>
    <w:tmpl w:val="F490CB60"/>
    <w:lvl w:ilvl="0" w:tplc="2556E1A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341ED3"/>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666960"/>
    <w:multiLevelType w:val="hybridMultilevel"/>
    <w:tmpl w:val="EA485266"/>
    <w:lvl w:ilvl="0" w:tplc="FFFFFFFF">
      <w:start w:val="1"/>
      <w:numFmt w:val="decimal"/>
      <w:lvlText w:val="%1."/>
      <w:lvlJc w:val="left"/>
      <w:pPr>
        <w:tabs>
          <w:tab w:val="num" w:pos="720"/>
        </w:tabs>
        <w:ind w:left="720" w:hanging="720"/>
      </w:pPr>
      <w:rPr>
        <w:rFonts w:hint="default"/>
        <w:b/>
        <w:i w:val="0"/>
      </w:rPr>
    </w:lvl>
    <w:lvl w:ilvl="1" w:tplc="FFFFFFFF">
      <w:start w:val="1"/>
      <w:numFmt w:val="lowerLetter"/>
      <w:lvlText w:val="(%2)"/>
      <w:lvlJc w:val="left"/>
      <w:pPr>
        <w:tabs>
          <w:tab w:val="num" w:pos="1080"/>
        </w:tabs>
        <w:ind w:left="1080" w:hanging="360"/>
      </w:pPr>
      <w:rPr>
        <w:rFonts w:ascii="Times New Roman" w:hAnsi="Times New Roman" w:cs="Times New Roman" w:hint="default"/>
        <w:b w:val="0"/>
        <w:i w:val="0"/>
      </w:rPr>
    </w:lvl>
    <w:lvl w:ilvl="2" w:tplc="FFFFFFFF">
      <w:start w:val="1"/>
      <w:numFmt w:val="lowerRoman"/>
      <w:lvlText w:val="(%3)"/>
      <w:lvlJc w:val="left"/>
      <w:pPr>
        <w:tabs>
          <w:tab w:val="num" w:pos="2340"/>
        </w:tabs>
        <w:ind w:left="2340" w:hanging="720"/>
      </w:pPr>
      <w:rPr>
        <w:rFonts w:hint="default"/>
        <w:b w:val="0"/>
        <w:i w:val="0"/>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
    <w:nsid w:val="0EC83024"/>
    <w:multiLevelType w:val="multilevel"/>
    <w:tmpl w:val="002A98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FF600B"/>
    <w:multiLevelType w:val="hybridMultilevel"/>
    <w:tmpl w:val="8C18DED2"/>
    <w:lvl w:ilvl="0" w:tplc="FE3E43F4">
      <w:numFmt w:val="bullet"/>
      <w:lvlText w:val="-"/>
      <w:lvlJc w:val="left"/>
      <w:pPr>
        <w:ind w:left="842" w:hanging="360"/>
      </w:pPr>
      <w:rPr>
        <w:rFonts w:ascii="Times New Roman Bold" w:eastAsia="Times New Roman" w:hAnsi="Times New Roman Bold" w:cs="Times New Roman Bold"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7">
    <w:nsid w:val="11D41465"/>
    <w:multiLevelType w:val="multilevel"/>
    <w:tmpl w:val="911C4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263207B"/>
    <w:multiLevelType w:val="multilevel"/>
    <w:tmpl w:val="911C4B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6061F18"/>
    <w:multiLevelType w:val="multilevel"/>
    <w:tmpl w:val="0F92BC4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81B7D27"/>
    <w:multiLevelType w:val="hybridMultilevel"/>
    <w:tmpl w:val="B54A80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1A12CB"/>
    <w:multiLevelType w:val="multilevel"/>
    <w:tmpl w:val="27D45640"/>
    <w:lvl w:ilvl="0">
      <w:start w:val="1"/>
      <w:numFmt w:val="decimal"/>
      <w:lvlText w:val="%1."/>
      <w:lvlJc w:val="left"/>
      <w:pPr>
        <w:ind w:left="360" w:hanging="360"/>
      </w:pPr>
      <w:rPr>
        <w:rFonts w:hint="default"/>
        <w:b/>
        <w:i/>
      </w:rPr>
    </w:lvl>
    <w:lvl w:ilvl="1">
      <w:start w:val="1"/>
      <w:numFmt w:val="decimal"/>
      <w:lvlText w:val="%1.%2."/>
      <w:lvlJc w:val="left"/>
      <w:pPr>
        <w:ind w:left="1070" w:hanging="360"/>
      </w:pPr>
      <w:rPr>
        <w:rFonts w:ascii="Times New Roman" w:hAnsi="Times New Roman" w:cs="Times New Roman" w:hint="default"/>
        <w:b w:val="0"/>
        <w:i w:val="0"/>
        <w:sz w:val="24"/>
        <w:szCs w:val="24"/>
      </w:rPr>
    </w:lvl>
    <w:lvl w:ilvl="2">
      <w:start w:val="1"/>
      <w:numFmt w:val="decimal"/>
      <w:lvlText w:val="%1.%2.%3."/>
      <w:lvlJc w:val="left"/>
      <w:pPr>
        <w:ind w:left="720" w:hanging="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1B559FD"/>
    <w:multiLevelType w:val="multilevel"/>
    <w:tmpl w:val="E9A4DB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B67A6B"/>
    <w:multiLevelType w:val="hybridMultilevel"/>
    <w:tmpl w:val="6DEEB60A"/>
    <w:lvl w:ilvl="0" w:tplc="63AE897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D11748"/>
    <w:multiLevelType w:val="multilevel"/>
    <w:tmpl w:val="C6D430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239666F5"/>
    <w:multiLevelType w:val="hybridMultilevel"/>
    <w:tmpl w:val="FFBECEDC"/>
    <w:lvl w:ilvl="0" w:tplc="27680A80">
      <w:start w:val="1"/>
      <w:numFmt w:val="bullet"/>
      <w:lvlText w:val=""/>
      <w:lvlJc w:val="left"/>
      <w:pPr>
        <w:tabs>
          <w:tab w:val="num" w:pos="720"/>
        </w:tabs>
        <w:ind w:left="720" w:hanging="360"/>
      </w:pPr>
      <w:rPr>
        <w:rFonts w:ascii="Symbol" w:hAnsi="Symbol" w:hint="default"/>
      </w:rPr>
    </w:lvl>
    <w:lvl w:ilvl="1" w:tplc="0D38986A">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4EB1554"/>
    <w:multiLevelType w:val="hybridMultilevel"/>
    <w:tmpl w:val="BC629C7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546222B"/>
    <w:multiLevelType w:val="multilevel"/>
    <w:tmpl w:val="E4D66BEE"/>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7CA1FF3"/>
    <w:multiLevelType w:val="hybridMultilevel"/>
    <w:tmpl w:val="2E025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DC93A07"/>
    <w:multiLevelType w:val="multilevel"/>
    <w:tmpl w:val="1E1A24A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b/>
        <w:i/>
        <w:color w:val="FF0000"/>
      </w:rPr>
    </w:lvl>
    <w:lvl w:ilvl="2">
      <w:start w:val="1"/>
      <w:numFmt w:val="decimal"/>
      <w:isLgl/>
      <w:lvlText w:val="%1.%2.%3."/>
      <w:lvlJc w:val="left"/>
      <w:pPr>
        <w:ind w:left="1080" w:hanging="720"/>
      </w:pPr>
      <w:rPr>
        <w:rFonts w:hint="default"/>
        <w:b/>
        <w:i/>
        <w:color w:val="FF0000"/>
      </w:rPr>
    </w:lvl>
    <w:lvl w:ilvl="3">
      <w:start w:val="1"/>
      <w:numFmt w:val="decimal"/>
      <w:isLgl/>
      <w:lvlText w:val="%1.%2.%3.%4."/>
      <w:lvlJc w:val="left"/>
      <w:pPr>
        <w:ind w:left="1080" w:hanging="720"/>
      </w:pPr>
      <w:rPr>
        <w:rFonts w:hint="default"/>
        <w:b/>
        <w:i/>
        <w:color w:val="FF0000"/>
      </w:rPr>
    </w:lvl>
    <w:lvl w:ilvl="4">
      <w:start w:val="1"/>
      <w:numFmt w:val="decimal"/>
      <w:isLgl/>
      <w:lvlText w:val="%1.%2.%3.%4.%5."/>
      <w:lvlJc w:val="left"/>
      <w:pPr>
        <w:ind w:left="1440" w:hanging="1080"/>
      </w:pPr>
      <w:rPr>
        <w:rFonts w:hint="default"/>
        <w:b/>
        <w:i/>
        <w:color w:val="FF0000"/>
      </w:rPr>
    </w:lvl>
    <w:lvl w:ilvl="5">
      <w:start w:val="1"/>
      <w:numFmt w:val="decimal"/>
      <w:isLgl/>
      <w:lvlText w:val="%1.%2.%3.%4.%5.%6."/>
      <w:lvlJc w:val="left"/>
      <w:pPr>
        <w:ind w:left="1440" w:hanging="1080"/>
      </w:pPr>
      <w:rPr>
        <w:rFonts w:hint="default"/>
        <w:b/>
        <w:i/>
        <w:color w:val="FF0000"/>
      </w:rPr>
    </w:lvl>
    <w:lvl w:ilvl="6">
      <w:start w:val="1"/>
      <w:numFmt w:val="decimal"/>
      <w:isLgl/>
      <w:lvlText w:val="%1.%2.%3.%4.%5.%6.%7."/>
      <w:lvlJc w:val="left"/>
      <w:pPr>
        <w:ind w:left="1800" w:hanging="1440"/>
      </w:pPr>
      <w:rPr>
        <w:rFonts w:hint="default"/>
        <w:b/>
        <w:i/>
        <w:color w:val="FF0000"/>
      </w:rPr>
    </w:lvl>
    <w:lvl w:ilvl="7">
      <w:start w:val="1"/>
      <w:numFmt w:val="decimal"/>
      <w:isLgl/>
      <w:lvlText w:val="%1.%2.%3.%4.%5.%6.%7.%8."/>
      <w:lvlJc w:val="left"/>
      <w:pPr>
        <w:ind w:left="1800" w:hanging="1440"/>
      </w:pPr>
      <w:rPr>
        <w:rFonts w:hint="default"/>
        <w:b/>
        <w:i/>
        <w:color w:val="FF0000"/>
      </w:rPr>
    </w:lvl>
    <w:lvl w:ilvl="8">
      <w:start w:val="1"/>
      <w:numFmt w:val="decimal"/>
      <w:isLgl/>
      <w:lvlText w:val="%1.%2.%3.%4.%5.%6.%7.%8.%9."/>
      <w:lvlJc w:val="left"/>
      <w:pPr>
        <w:ind w:left="2160" w:hanging="1800"/>
      </w:pPr>
      <w:rPr>
        <w:rFonts w:hint="default"/>
        <w:b/>
        <w:i/>
        <w:color w:val="FF0000"/>
      </w:rPr>
    </w:lvl>
  </w:abstractNum>
  <w:abstractNum w:abstractNumId="20">
    <w:nsid w:val="2EFC3D2C"/>
    <w:multiLevelType w:val="hybridMultilevel"/>
    <w:tmpl w:val="A0183620"/>
    <w:lvl w:ilvl="0" w:tplc="7696F0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F685F1A"/>
    <w:multiLevelType w:val="hybridMultilevel"/>
    <w:tmpl w:val="8626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214724"/>
    <w:multiLevelType w:val="hybridMultilevel"/>
    <w:tmpl w:val="403A7038"/>
    <w:lvl w:ilvl="0" w:tplc="612C6146">
      <w:start w:val="329"/>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9236BF"/>
    <w:multiLevelType w:val="multilevel"/>
    <w:tmpl w:val="E4262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8107603"/>
    <w:multiLevelType w:val="hybridMultilevel"/>
    <w:tmpl w:val="68E0B488"/>
    <w:lvl w:ilvl="0" w:tplc="63F65F14">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AD53174"/>
    <w:multiLevelType w:val="multilevel"/>
    <w:tmpl w:val="25A20BA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0F07EEF"/>
    <w:multiLevelType w:val="multilevel"/>
    <w:tmpl w:val="F72E45A8"/>
    <w:lvl w:ilvl="0">
      <w:numFmt w:val="bullet"/>
      <w:lvlText w:val="-"/>
      <w:lvlJc w:val="left"/>
      <w:pPr>
        <w:ind w:left="1080" w:hanging="360"/>
      </w:pPr>
      <w:rPr>
        <w:rFonts w:ascii="Times New Roman Bold" w:eastAsia="Times New Roman" w:hAnsi="Times New Roman Bold" w:cs="Times New Roman Bold" w:hint="default"/>
      </w:rPr>
    </w:lvl>
    <w:lvl w:ilvl="1">
      <w:start w:val="1"/>
      <w:numFmt w:val="decimal"/>
      <w:lvlText w:val="%2."/>
      <w:lvlJc w:val="left"/>
      <w:pPr>
        <w:ind w:left="1512" w:hanging="432"/>
      </w:pPr>
      <w:rPr>
        <w:rFonts w:hint="default"/>
        <w:sz w:val="24"/>
        <w:szCs w:val="24"/>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nsid w:val="413012A9"/>
    <w:multiLevelType w:val="hybridMultilevel"/>
    <w:tmpl w:val="F5B017CE"/>
    <w:lvl w:ilvl="0" w:tplc="E2C8A600">
      <w:start w:val="7"/>
      <w:numFmt w:val="bullet"/>
      <w:lvlText w:val="-"/>
      <w:lvlJc w:val="left"/>
      <w:pPr>
        <w:ind w:left="1804" w:hanging="360"/>
      </w:pPr>
      <w:rPr>
        <w:rFonts w:ascii="Times New Roman" w:eastAsia="Times New Roman" w:hAnsi="Times New Roman" w:cs="Times New Roman"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28">
    <w:nsid w:val="417F66CE"/>
    <w:multiLevelType w:val="multilevel"/>
    <w:tmpl w:val="911C4B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2F207A8"/>
    <w:multiLevelType w:val="multilevel"/>
    <w:tmpl w:val="D85616F0"/>
    <w:lvl w:ilvl="0">
      <w:start w:val="1"/>
      <w:numFmt w:val="decimal"/>
      <w:lvlText w:val="%1."/>
      <w:lvlJc w:val="left"/>
      <w:pPr>
        <w:ind w:left="360" w:hanging="360"/>
      </w:pPr>
      <w:rPr>
        <w:rFonts w:hint="default"/>
      </w:rPr>
    </w:lvl>
    <w:lvl w:ilvl="1">
      <w:start w:val="1"/>
      <w:numFmt w:val="decimal"/>
      <w:lvlText w:val="%1.%2."/>
      <w:lvlJc w:val="left"/>
      <w:pPr>
        <w:ind w:left="792" w:hanging="432"/>
      </w:pPr>
      <w:rPr>
        <w:b w:val="0"/>
        <w:i w:val="0"/>
      </w:r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5452D4C"/>
    <w:multiLevelType w:val="multilevel"/>
    <w:tmpl w:val="E86629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8C15B4B"/>
    <w:multiLevelType w:val="hybridMultilevel"/>
    <w:tmpl w:val="42808936"/>
    <w:lvl w:ilvl="0" w:tplc="D5D607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8CC7433"/>
    <w:multiLevelType w:val="hybridMultilevel"/>
    <w:tmpl w:val="49E68BDE"/>
    <w:lvl w:ilvl="0" w:tplc="FE3E43F4">
      <w:numFmt w:val="bullet"/>
      <w:lvlText w:val="-"/>
      <w:lvlJc w:val="left"/>
      <w:pPr>
        <w:ind w:left="720" w:hanging="360"/>
      </w:pPr>
      <w:rPr>
        <w:rFonts w:ascii="Times New Roman Bold" w:eastAsia="Times New Roman" w:hAnsi="Times New Roman Bold" w:cs="Times New Roman Bol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981CF7"/>
    <w:multiLevelType w:val="hybridMultilevel"/>
    <w:tmpl w:val="B54A80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B583E31"/>
    <w:multiLevelType w:val="hybridMultilevel"/>
    <w:tmpl w:val="D2909868"/>
    <w:lvl w:ilvl="0" w:tplc="58449A28">
      <w:start w:val="1"/>
      <w:numFmt w:val="lowerLetter"/>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4C006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4C9232D6"/>
    <w:multiLevelType w:val="hybridMultilevel"/>
    <w:tmpl w:val="1892E766"/>
    <w:lvl w:ilvl="0" w:tplc="94BA48A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DD70A0"/>
    <w:multiLevelType w:val="hybridMultilevel"/>
    <w:tmpl w:val="D604D8EA"/>
    <w:lvl w:ilvl="0" w:tplc="2556E1A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D964295"/>
    <w:multiLevelType w:val="hybridMultilevel"/>
    <w:tmpl w:val="B54A80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E45676E"/>
    <w:multiLevelType w:val="hybridMultilevel"/>
    <w:tmpl w:val="83F6E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F28758B"/>
    <w:multiLevelType w:val="multilevel"/>
    <w:tmpl w:val="25A20BAC"/>
    <w:lvl w:ilvl="0">
      <w:start w:val="1"/>
      <w:numFmt w:val="decimal"/>
      <w:lvlText w:val="%1."/>
      <w:lvlJc w:val="left"/>
      <w:pPr>
        <w:ind w:left="360" w:hanging="360"/>
      </w:pPr>
    </w:lvl>
    <w:lvl w:ilvl="1">
      <w:start w:val="1"/>
      <w:numFmt w:val="decimal"/>
      <w:lvlText w:val="%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52234827"/>
    <w:multiLevelType w:val="hybridMultilevel"/>
    <w:tmpl w:val="920A1E32"/>
    <w:lvl w:ilvl="0" w:tplc="75F0E788">
      <w:start w:val="1"/>
      <w:numFmt w:val="lowerLetter"/>
      <w:lvlText w:val="(%1)"/>
      <w:lvlJc w:val="left"/>
      <w:pPr>
        <w:tabs>
          <w:tab w:val="num" w:pos="1440"/>
        </w:tabs>
        <w:ind w:left="1440" w:hanging="720"/>
      </w:pPr>
      <w:rPr>
        <w:rFonts w:hint="default"/>
      </w:rPr>
    </w:lvl>
    <w:lvl w:ilvl="1" w:tplc="D68C6B6C">
      <w:start w:val="2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53EF3A7E"/>
    <w:multiLevelType w:val="hybridMultilevel"/>
    <w:tmpl w:val="4B4C278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AD88C8DC">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75E6A80"/>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76057B8"/>
    <w:multiLevelType w:val="hybridMultilevel"/>
    <w:tmpl w:val="692AE4B6"/>
    <w:lvl w:ilvl="0" w:tplc="27DC8C4A">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5">
    <w:nsid w:val="5852035C"/>
    <w:multiLevelType w:val="hybridMultilevel"/>
    <w:tmpl w:val="715C351A"/>
    <w:lvl w:ilvl="0" w:tplc="1E54E95C">
      <w:start w:val="1"/>
      <w:numFmt w:val="decimal"/>
      <w:lvlText w:val="%1."/>
      <w:lvlJc w:val="left"/>
      <w:pPr>
        <w:tabs>
          <w:tab w:val="num" w:pos="717"/>
        </w:tabs>
        <w:ind w:left="360" w:firstLine="0"/>
      </w:pPr>
      <w:rPr>
        <w:rFonts w:hint="default"/>
        <w:b w:val="0"/>
      </w:rPr>
    </w:lvl>
    <w:lvl w:ilvl="1" w:tplc="EAC66E42">
      <w:start w:val="12"/>
      <w:numFmt w:val="bullet"/>
      <w:lvlText w:val="-"/>
      <w:lvlJc w:val="left"/>
      <w:pPr>
        <w:tabs>
          <w:tab w:val="num" w:pos="1440"/>
        </w:tabs>
        <w:ind w:left="1440" w:hanging="360"/>
      </w:pPr>
      <w:rPr>
        <w:rFonts w:ascii="Times New Roman" w:eastAsia="Times New Roman" w:hAnsi="Times New Roman" w:cs="Times New Roman" w:hint="default"/>
        <w:b w:val="0"/>
      </w:rPr>
    </w:lvl>
    <w:lvl w:ilvl="2" w:tplc="BE30BD78">
      <w:start w:val="1"/>
      <w:numFmt w:val="lowerLetter"/>
      <w:lvlText w:val="%3."/>
      <w:lvlJc w:val="left"/>
      <w:pPr>
        <w:tabs>
          <w:tab w:val="num" w:pos="2160"/>
        </w:tabs>
        <w:ind w:left="2160" w:hanging="360"/>
      </w:pPr>
      <w:rPr>
        <w:rFonts w:ascii="Times New Roman" w:hAnsi="Times New Roman"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93D3125"/>
    <w:multiLevelType w:val="singleLevel"/>
    <w:tmpl w:val="2556E1A2"/>
    <w:lvl w:ilvl="0">
      <w:start w:val="1"/>
      <w:numFmt w:val="bullet"/>
      <w:lvlText w:val="-"/>
      <w:lvlJc w:val="left"/>
      <w:pPr>
        <w:tabs>
          <w:tab w:val="num" w:pos="1080"/>
        </w:tabs>
        <w:ind w:left="1080" w:hanging="360"/>
      </w:pPr>
      <w:rPr>
        <w:rFonts w:ascii="Times New Roman" w:hAnsi="Times New Roman" w:cs="Times New Roman" w:hint="default"/>
      </w:rPr>
    </w:lvl>
  </w:abstractNum>
  <w:abstractNum w:abstractNumId="47">
    <w:nsid w:val="598D3066"/>
    <w:multiLevelType w:val="multilevel"/>
    <w:tmpl w:val="8E5A831A"/>
    <w:lvl w:ilvl="0">
      <w:start w:val="1"/>
      <w:numFmt w:val="decimal"/>
      <w:lvlText w:val="%1."/>
      <w:lvlJc w:val="left"/>
      <w:pPr>
        <w:ind w:left="720" w:hanging="360"/>
      </w:pPr>
      <w:rPr>
        <w:rFonts w:hint="default"/>
        <w:b w:val="0"/>
        <w:i w:val="0"/>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b w:val="0"/>
        <w:i w:val="0"/>
      </w:rPr>
    </w:lvl>
    <w:lvl w:ilvl="3">
      <w:start w:val="1"/>
      <w:numFmt w:val="decimal"/>
      <w:isLgl/>
      <w:lvlText w:val="%1.%2.%3.%4."/>
      <w:lvlJc w:val="left"/>
      <w:pPr>
        <w:ind w:left="1080" w:hanging="720"/>
      </w:pPr>
      <w:rPr>
        <w:rFonts w:hint="default"/>
        <w:b w:val="0"/>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5AFA6D56"/>
    <w:multiLevelType w:val="multilevel"/>
    <w:tmpl w:val="F47850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5C4E5599"/>
    <w:multiLevelType w:val="hybridMultilevel"/>
    <w:tmpl w:val="1638B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B2648A"/>
    <w:multiLevelType w:val="hybridMultilevel"/>
    <w:tmpl w:val="B20ACA90"/>
    <w:lvl w:ilvl="0" w:tplc="6A968862">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nsid w:val="5D9B5E0C"/>
    <w:multiLevelType w:val="multilevel"/>
    <w:tmpl w:val="7F5EB05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60625F09"/>
    <w:multiLevelType w:val="multilevel"/>
    <w:tmpl w:val="25A20BAC"/>
    <w:lvl w:ilvl="0">
      <w:start w:val="1"/>
      <w:numFmt w:val="decimal"/>
      <w:lvlText w:val="%1."/>
      <w:lvlJc w:val="left"/>
      <w:pPr>
        <w:ind w:left="360" w:hanging="360"/>
      </w:pPr>
    </w:lvl>
    <w:lvl w:ilvl="1">
      <w:start w:val="1"/>
      <w:numFmt w:val="decimal"/>
      <w:lvlText w:val="%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65C575D9"/>
    <w:multiLevelType w:val="multilevel"/>
    <w:tmpl w:val="25A20BAC"/>
    <w:lvl w:ilvl="0">
      <w:start w:val="1"/>
      <w:numFmt w:val="decimal"/>
      <w:lvlText w:val="%1."/>
      <w:lvlJc w:val="left"/>
      <w:pPr>
        <w:ind w:left="360" w:hanging="360"/>
      </w:pPr>
    </w:lvl>
    <w:lvl w:ilvl="1">
      <w:start w:val="1"/>
      <w:numFmt w:val="decimal"/>
      <w:lvlText w:val="%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667B5BFB"/>
    <w:multiLevelType w:val="hybridMultilevel"/>
    <w:tmpl w:val="DC74DA1C"/>
    <w:lvl w:ilvl="0" w:tplc="FE3E43F4">
      <w:numFmt w:val="bullet"/>
      <w:lvlText w:val="-"/>
      <w:lvlJc w:val="left"/>
      <w:pPr>
        <w:ind w:left="720" w:hanging="360"/>
      </w:pPr>
      <w:rPr>
        <w:rFonts w:ascii="Times New Roman Bold" w:eastAsia="Times New Roman" w:hAnsi="Times New Roman Bold" w:cs="Times New Roman Bol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7125799"/>
    <w:multiLevelType w:val="multilevel"/>
    <w:tmpl w:val="7EEA7A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nsid w:val="681A7644"/>
    <w:multiLevelType w:val="multilevel"/>
    <w:tmpl w:val="25A20BAC"/>
    <w:lvl w:ilvl="0">
      <w:start w:val="1"/>
      <w:numFmt w:val="decimal"/>
      <w:lvlText w:val="%1."/>
      <w:lvlJc w:val="left"/>
      <w:pPr>
        <w:ind w:left="360" w:hanging="360"/>
      </w:pPr>
    </w:lvl>
    <w:lvl w:ilvl="1">
      <w:start w:val="1"/>
      <w:numFmt w:val="decimal"/>
      <w:lvlText w:val="%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69192689"/>
    <w:multiLevelType w:val="hybridMultilevel"/>
    <w:tmpl w:val="2FFC2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B5B4136"/>
    <w:multiLevelType w:val="multilevel"/>
    <w:tmpl w:val="E9A4DB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6B95716B"/>
    <w:multiLevelType w:val="hybridMultilevel"/>
    <w:tmpl w:val="B54A8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6EB1552B"/>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744D087F"/>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5A62878"/>
    <w:multiLevelType w:val="multilevel"/>
    <w:tmpl w:val="25A20BAC"/>
    <w:lvl w:ilvl="0">
      <w:start w:val="1"/>
      <w:numFmt w:val="decimal"/>
      <w:lvlText w:val="%1."/>
      <w:lvlJc w:val="left"/>
      <w:pPr>
        <w:ind w:left="360" w:hanging="360"/>
      </w:pPr>
    </w:lvl>
    <w:lvl w:ilvl="1">
      <w:start w:val="1"/>
      <w:numFmt w:val="decimal"/>
      <w:lvlText w:val="%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76020305"/>
    <w:multiLevelType w:val="multilevel"/>
    <w:tmpl w:val="25A20BAC"/>
    <w:lvl w:ilvl="0">
      <w:start w:val="1"/>
      <w:numFmt w:val="decimal"/>
      <w:lvlText w:val="%1."/>
      <w:lvlJc w:val="left"/>
      <w:pPr>
        <w:ind w:left="360" w:hanging="360"/>
      </w:pPr>
    </w:lvl>
    <w:lvl w:ilvl="1">
      <w:start w:val="1"/>
      <w:numFmt w:val="decimal"/>
      <w:lvlText w:val="%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nsid w:val="76BA202A"/>
    <w:multiLevelType w:val="multilevel"/>
    <w:tmpl w:val="25A20BAC"/>
    <w:lvl w:ilvl="0">
      <w:start w:val="1"/>
      <w:numFmt w:val="decimal"/>
      <w:lvlText w:val="%1."/>
      <w:lvlJc w:val="left"/>
      <w:pPr>
        <w:ind w:left="360" w:hanging="360"/>
      </w:pPr>
    </w:lvl>
    <w:lvl w:ilvl="1">
      <w:start w:val="1"/>
      <w:numFmt w:val="decimal"/>
      <w:lvlText w:val="%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nsid w:val="7A207B8B"/>
    <w:multiLevelType w:val="hybridMultilevel"/>
    <w:tmpl w:val="CCCEA4DA"/>
    <w:lvl w:ilvl="0" w:tplc="998E7B7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6">
    <w:nsid w:val="7B524B5A"/>
    <w:multiLevelType w:val="hybridMultilevel"/>
    <w:tmpl w:val="F72AB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7B6B0A00"/>
    <w:multiLevelType w:val="hybridMultilevel"/>
    <w:tmpl w:val="A4BEBC60"/>
    <w:lvl w:ilvl="0" w:tplc="749E5E28">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8">
    <w:nsid w:val="7DD53081"/>
    <w:multiLevelType w:val="hybridMultilevel"/>
    <w:tmpl w:val="336C21E6"/>
    <w:lvl w:ilvl="0" w:tplc="FC4A5D82">
      <w:start w:val="1"/>
      <w:numFmt w:val="lowerRoman"/>
      <w:lvlText w:val="%1)"/>
      <w:lvlJc w:val="left"/>
      <w:pPr>
        <w:tabs>
          <w:tab w:val="num" w:pos="1440"/>
        </w:tabs>
        <w:ind w:left="1440" w:hanging="360"/>
      </w:pPr>
      <w:rPr>
        <w:rFonts w:ascii="Times New Roman" w:eastAsia="Times New Roman" w:hAnsi="Times New Roman" w:cs="Times New Roman"/>
      </w:rPr>
    </w:lvl>
    <w:lvl w:ilvl="1" w:tplc="04090003" w:tentative="1">
      <w:start w:val="1"/>
      <w:numFmt w:val="bullet"/>
      <w:lvlText w:val="o"/>
      <w:lvlJc w:val="left"/>
      <w:pPr>
        <w:tabs>
          <w:tab w:val="num" w:pos="1120"/>
        </w:tabs>
        <w:ind w:left="1120" w:hanging="360"/>
      </w:pPr>
      <w:rPr>
        <w:rFonts w:ascii="Courier New" w:hAnsi="Courier New" w:cs="Courier New" w:hint="default"/>
      </w:rPr>
    </w:lvl>
    <w:lvl w:ilvl="2" w:tplc="04090005" w:tentative="1">
      <w:start w:val="1"/>
      <w:numFmt w:val="bullet"/>
      <w:lvlText w:val=""/>
      <w:lvlJc w:val="left"/>
      <w:pPr>
        <w:tabs>
          <w:tab w:val="num" w:pos="1840"/>
        </w:tabs>
        <w:ind w:left="1840" w:hanging="360"/>
      </w:pPr>
      <w:rPr>
        <w:rFonts w:ascii="Wingdings" w:hAnsi="Wingdings" w:hint="default"/>
      </w:rPr>
    </w:lvl>
    <w:lvl w:ilvl="3" w:tplc="04090001" w:tentative="1">
      <w:start w:val="1"/>
      <w:numFmt w:val="bullet"/>
      <w:lvlText w:val=""/>
      <w:lvlJc w:val="left"/>
      <w:pPr>
        <w:tabs>
          <w:tab w:val="num" w:pos="2560"/>
        </w:tabs>
        <w:ind w:left="2560" w:hanging="360"/>
      </w:pPr>
      <w:rPr>
        <w:rFonts w:ascii="Symbol" w:hAnsi="Symbol" w:hint="default"/>
      </w:rPr>
    </w:lvl>
    <w:lvl w:ilvl="4" w:tplc="04090003" w:tentative="1">
      <w:start w:val="1"/>
      <w:numFmt w:val="bullet"/>
      <w:lvlText w:val="o"/>
      <w:lvlJc w:val="left"/>
      <w:pPr>
        <w:tabs>
          <w:tab w:val="num" w:pos="3280"/>
        </w:tabs>
        <w:ind w:left="3280" w:hanging="360"/>
      </w:pPr>
      <w:rPr>
        <w:rFonts w:ascii="Courier New" w:hAnsi="Courier New" w:cs="Courier New" w:hint="default"/>
      </w:rPr>
    </w:lvl>
    <w:lvl w:ilvl="5" w:tplc="04090005" w:tentative="1">
      <w:start w:val="1"/>
      <w:numFmt w:val="bullet"/>
      <w:lvlText w:val=""/>
      <w:lvlJc w:val="left"/>
      <w:pPr>
        <w:tabs>
          <w:tab w:val="num" w:pos="4000"/>
        </w:tabs>
        <w:ind w:left="4000" w:hanging="360"/>
      </w:pPr>
      <w:rPr>
        <w:rFonts w:ascii="Wingdings" w:hAnsi="Wingdings" w:hint="default"/>
      </w:rPr>
    </w:lvl>
    <w:lvl w:ilvl="6" w:tplc="04090001" w:tentative="1">
      <w:start w:val="1"/>
      <w:numFmt w:val="bullet"/>
      <w:lvlText w:val=""/>
      <w:lvlJc w:val="left"/>
      <w:pPr>
        <w:tabs>
          <w:tab w:val="num" w:pos="4720"/>
        </w:tabs>
        <w:ind w:left="4720" w:hanging="360"/>
      </w:pPr>
      <w:rPr>
        <w:rFonts w:ascii="Symbol" w:hAnsi="Symbol" w:hint="default"/>
      </w:rPr>
    </w:lvl>
    <w:lvl w:ilvl="7" w:tplc="04090003" w:tentative="1">
      <w:start w:val="1"/>
      <w:numFmt w:val="bullet"/>
      <w:lvlText w:val="o"/>
      <w:lvlJc w:val="left"/>
      <w:pPr>
        <w:tabs>
          <w:tab w:val="num" w:pos="5440"/>
        </w:tabs>
        <w:ind w:left="5440" w:hanging="360"/>
      </w:pPr>
      <w:rPr>
        <w:rFonts w:ascii="Courier New" w:hAnsi="Courier New" w:cs="Courier New" w:hint="default"/>
      </w:rPr>
    </w:lvl>
    <w:lvl w:ilvl="8" w:tplc="04090005" w:tentative="1">
      <w:start w:val="1"/>
      <w:numFmt w:val="bullet"/>
      <w:lvlText w:val=""/>
      <w:lvlJc w:val="left"/>
      <w:pPr>
        <w:tabs>
          <w:tab w:val="num" w:pos="6160"/>
        </w:tabs>
        <w:ind w:left="6160" w:hanging="360"/>
      </w:pPr>
      <w:rPr>
        <w:rFonts w:ascii="Wingdings" w:hAnsi="Wingdings" w:hint="default"/>
      </w:rPr>
    </w:lvl>
  </w:abstractNum>
  <w:num w:numId="1">
    <w:abstractNumId w:val="50"/>
  </w:num>
  <w:num w:numId="2">
    <w:abstractNumId w:val="46"/>
  </w:num>
  <w:num w:numId="3">
    <w:abstractNumId w:val="62"/>
  </w:num>
  <w:num w:numId="4">
    <w:abstractNumId w:val="60"/>
  </w:num>
  <w:num w:numId="5">
    <w:abstractNumId w:val="52"/>
  </w:num>
  <w:num w:numId="6">
    <w:abstractNumId w:val="43"/>
  </w:num>
  <w:num w:numId="7">
    <w:abstractNumId w:val="56"/>
  </w:num>
  <w:num w:numId="8">
    <w:abstractNumId w:val="3"/>
  </w:num>
  <w:num w:numId="9">
    <w:abstractNumId w:val="40"/>
  </w:num>
  <w:num w:numId="10">
    <w:abstractNumId w:val="25"/>
  </w:num>
  <w:num w:numId="11">
    <w:abstractNumId w:val="49"/>
  </w:num>
  <w:num w:numId="12">
    <w:abstractNumId w:val="54"/>
  </w:num>
  <w:num w:numId="13">
    <w:abstractNumId w:val="26"/>
  </w:num>
  <w:num w:numId="14">
    <w:abstractNumId w:val="66"/>
  </w:num>
  <w:num w:numId="15">
    <w:abstractNumId w:val="45"/>
  </w:num>
  <w:num w:numId="16">
    <w:abstractNumId w:val="61"/>
  </w:num>
  <w:num w:numId="17">
    <w:abstractNumId w:val="21"/>
  </w:num>
  <w:num w:numId="18">
    <w:abstractNumId w:val="63"/>
  </w:num>
  <w:num w:numId="19">
    <w:abstractNumId w:val="64"/>
  </w:num>
  <w:num w:numId="20">
    <w:abstractNumId w:val="53"/>
  </w:num>
  <w:num w:numId="21">
    <w:abstractNumId w:val="34"/>
  </w:num>
  <w:num w:numId="22">
    <w:abstractNumId w:val="6"/>
  </w:num>
  <w:num w:numId="23">
    <w:abstractNumId w:val="68"/>
  </w:num>
  <w:num w:numId="24">
    <w:abstractNumId w:val="16"/>
  </w:num>
  <w:num w:numId="25">
    <w:abstractNumId w:val="27"/>
  </w:num>
  <w:num w:numId="26">
    <w:abstractNumId w:val="4"/>
  </w:num>
  <w:num w:numId="27">
    <w:abstractNumId w:val="36"/>
  </w:num>
  <w:num w:numId="28">
    <w:abstractNumId w:val="17"/>
  </w:num>
  <w:num w:numId="29">
    <w:abstractNumId w:val="0"/>
  </w:num>
  <w:num w:numId="30">
    <w:abstractNumId w:val="41"/>
  </w:num>
  <w:num w:numId="31">
    <w:abstractNumId w:val="57"/>
  </w:num>
  <w:num w:numId="32">
    <w:abstractNumId w:val="18"/>
  </w:num>
  <w:num w:numId="33">
    <w:abstractNumId w:val="33"/>
  </w:num>
  <w:num w:numId="34">
    <w:abstractNumId w:val="10"/>
  </w:num>
  <w:num w:numId="35">
    <w:abstractNumId w:val="37"/>
  </w:num>
  <w:num w:numId="36">
    <w:abstractNumId w:val="38"/>
  </w:num>
  <w:num w:numId="37">
    <w:abstractNumId w:val="42"/>
  </w:num>
  <w:num w:numId="38">
    <w:abstractNumId w:val="2"/>
  </w:num>
  <w:num w:numId="39">
    <w:abstractNumId w:val="5"/>
  </w:num>
  <w:num w:numId="40">
    <w:abstractNumId w:val="23"/>
  </w:num>
  <w:num w:numId="41">
    <w:abstractNumId w:val="35"/>
  </w:num>
  <w:num w:numId="42">
    <w:abstractNumId w:val="14"/>
  </w:num>
  <w:num w:numId="43">
    <w:abstractNumId w:val="31"/>
  </w:num>
  <w:num w:numId="44">
    <w:abstractNumId w:val="20"/>
  </w:num>
  <w:num w:numId="45">
    <w:abstractNumId w:val="55"/>
  </w:num>
  <w:num w:numId="46">
    <w:abstractNumId w:val="39"/>
  </w:num>
  <w:num w:numId="47">
    <w:abstractNumId w:val="15"/>
  </w:num>
  <w:num w:numId="48">
    <w:abstractNumId w:val="24"/>
  </w:num>
  <w:num w:numId="49">
    <w:abstractNumId w:val="13"/>
  </w:num>
  <w:num w:numId="50">
    <w:abstractNumId w:val="67"/>
  </w:num>
  <w:num w:numId="51">
    <w:abstractNumId w:val="51"/>
  </w:num>
  <w:num w:numId="52">
    <w:abstractNumId w:val="28"/>
  </w:num>
  <w:num w:numId="53">
    <w:abstractNumId w:val="59"/>
  </w:num>
  <w:num w:numId="54">
    <w:abstractNumId w:val="44"/>
  </w:num>
  <w:num w:numId="55">
    <w:abstractNumId w:val="1"/>
  </w:num>
  <w:num w:numId="56">
    <w:abstractNumId w:val="19"/>
  </w:num>
  <w:num w:numId="57">
    <w:abstractNumId w:val="7"/>
  </w:num>
  <w:num w:numId="58">
    <w:abstractNumId w:val="9"/>
  </w:num>
  <w:num w:numId="59">
    <w:abstractNumId w:val="30"/>
  </w:num>
  <w:num w:numId="60">
    <w:abstractNumId w:val="58"/>
  </w:num>
  <w:num w:numId="61">
    <w:abstractNumId w:val="32"/>
  </w:num>
  <w:num w:numId="62">
    <w:abstractNumId w:val="8"/>
  </w:num>
  <w:num w:numId="63">
    <w:abstractNumId w:val="12"/>
  </w:num>
  <w:num w:numId="64">
    <w:abstractNumId w:val="22"/>
  </w:num>
  <w:num w:numId="65">
    <w:abstractNumId w:val="65"/>
  </w:num>
  <w:num w:numId="66">
    <w:abstractNumId w:val="11"/>
  </w:num>
  <w:num w:numId="67">
    <w:abstractNumId w:val="29"/>
  </w:num>
  <w:num w:numId="68">
    <w:abstractNumId w:val="47"/>
  </w:num>
  <w:num w:numId="69">
    <w:abstractNumId w:val="4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ocumentProtection w:edit="forms" w:enforcement="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37B"/>
    <w:rsid w:val="000005C7"/>
    <w:rsid w:val="00000B5B"/>
    <w:rsid w:val="000024B7"/>
    <w:rsid w:val="000050AD"/>
    <w:rsid w:val="00010A69"/>
    <w:rsid w:val="00010EC3"/>
    <w:rsid w:val="000128A4"/>
    <w:rsid w:val="00013F5E"/>
    <w:rsid w:val="00014AC4"/>
    <w:rsid w:val="000177FB"/>
    <w:rsid w:val="00017C08"/>
    <w:rsid w:val="00024471"/>
    <w:rsid w:val="0002463A"/>
    <w:rsid w:val="000251AA"/>
    <w:rsid w:val="000277DF"/>
    <w:rsid w:val="00040460"/>
    <w:rsid w:val="000417FE"/>
    <w:rsid w:val="00042127"/>
    <w:rsid w:val="000451EB"/>
    <w:rsid w:val="000458A4"/>
    <w:rsid w:val="00046525"/>
    <w:rsid w:val="00046824"/>
    <w:rsid w:val="00047B1C"/>
    <w:rsid w:val="00052CCB"/>
    <w:rsid w:val="00054807"/>
    <w:rsid w:val="0005676E"/>
    <w:rsid w:val="0005677E"/>
    <w:rsid w:val="000625FF"/>
    <w:rsid w:val="00064F84"/>
    <w:rsid w:val="000654CF"/>
    <w:rsid w:val="000657EF"/>
    <w:rsid w:val="00065F62"/>
    <w:rsid w:val="00067292"/>
    <w:rsid w:val="0007080F"/>
    <w:rsid w:val="00071792"/>
    <w:rsid w:val="00075FE8"/>
    <w:rsid w:val="00076AFD"/>
    <w:rsid w:val="00081FD8"/>
    <w:rsid w:val="0008304B"/>
    <w:rsid w:val="0008306B"/>
    <w:rsid w:val="00085910"/>
    <w:rsid w:val="0008770C"/>
    <w:rsid w:val="00090347"/>
    <w:rsid w:val="00091BE1"/>
    <w:rsid w:val="000927E9"/>
    <w:rsid w:val="00095DBF"/>
    <w:rsid w:val="00096726"/>
    <w:rsid w:val="00097287"/>
    <w:rsid w:val="000A055B"/>
    <w:rsid w:val="000A57C3"/>
    <w:rsid w:val="000A6DF9"/>
    <w:rsid w:val="000A7869"/>
    <w:rsid w:val="000B081D"/>
    <w:rsid w:val="000B09FE"/>
    <w:rsid w:val="000B19F0"/>
    <w:rsid w:val="000B2D1D"/>
    <w:rsid w:val="000B356B"/>
    <w:rsid w:val="000B71F6"/>
    <w:rsid w:val="000C189D"/>
    <w:rsid w:val="000C1BC0"/>
    <w:rsid w:val="000C1BC9"/>
    <w:rsid w:val="000C37EB"/>
    <w:rsid w:val="000C3861"/>
    <w:rsid w:val="000C39DC"/>
    <w:rsid w:val="000C466E"/>
    <w:rsid w:val="000C5C74"/>
    <w:rsid w:val="000C5F1B"/>
    <w:rsid w:val="000C6CC7"/>
    <w:rsid w:val="000D1188"/>
    <w:rsid w:val="000D6FC6"/>
    <w:rsid w:val="000D7FB6"/>
    <w:rsid w:val="000E0DE8"/>
    <w:rsid w:val="000E1390"/>
    <w:rsid w:val="000E234D"/>
    <w:rsid w:val="000E36FA"/>
    <w:rsid w:val="000E4F12"/>
    <w:rsid w:val="000E541B"/>
    <w:rsid w:val="000E5711"/>
    <w:rsid w:val="000E5992"/>
    <w:rsid w:val="000E5C67"/>
    <w:rsid w:val="000E6353"/>
    <w:rsid w:val="000F018B"/>
    <w:rsid w:val="000F05C6"/>
    <w:rsid w:val="000F521E"/>
    <w:rsid w:val="000F55CE"/>
    <w:rsid w:val="00101893"/>
    <w:rsid w:val="0010343C"/>
    <w:rsid w:val="001050BD"/>
    <w:rsid w:val="00105145"/>
    <w:rsid w:val="00106268"/>
    <w:rsid w:val="001066E9"/>
    <w:rsid w:val="0011091A"/>
    <w:rsid w:val="00112545"/>
    <w:rsid w:val="0011580A"/>
    <w:rsid w:val="00115F7D"/>
    <w:rsid w:val="00131DAB"/>
    <w:rsid w:val="00132554"/>
    <w:rsid w:val="001347B1"/>
    <w:rsid w:val="001352EA"/>
    <w:rsid w:val="00135413"/>
    <w:rsid w:val="001369A0"/>
    <w:rsid w:val="00143569"/>
    <w:rsid w:val="001465DA"/>
    <w:rsid w:val="00146624"/>
    <w:rsid w:val="001526C2"/>
    <w:rsid w:val="0015293C"/>
    <w:rsid w:val="0015370F"/>
    <w:rsid w:val="00153E18"/>
    <w:rsid w:val="00153E7F"/>
    <w:rsid w:val="001557AE"/>
    <w:rsid w:val="00156377"/>
    <w:rsid w:val="00160480"/>
    <w:rsid w:val="00160A7A"/>
    <w:rsid w:val="00160C7B"/>
    <w:rsid w:val="00160EAC"/>
    <w:rsid w:val="00162B66"/>
    <w:rsid w:val="00167CDA"/>
    <w:rsid w:val="00171D9F"/>
    <w:rsid w:val="00172AC5"/>
    <w:rsid w:val="001730B1"/>
    <w:rsid w:val="0017322E"/>
    <w:rsid w:val="00174AF3"/>
    <w:rsid w:val="00176268"/>
    <w:rsid w:val="00182852"/>
    <w:rsid w:val="00183AE7"/>
    <w:rsid w:val="00184FB1"/>
    <w:rsid w:val="001919F9"/>
    <w:rsid w:val="00192B17"/>
    <w:rsid w:val="00193966"/>
    <w:rsid w:val="001939E1"/>
    <w:rsid w:val="00194E97"/>
    <w:rsid w:val="00195003"/>
    <w:rsid w:val="001951AE"/>
    <w:rsid w:val="001A1781"/>
    <w:rsid w:val="001A1E5D"/>
    <w:rsid w:val="001A1F91"/>
    <w:rsid w:val="001A2857"/>
    <w:rsid w:val="001A3148"/>
    <w:rsid w:val="001A336A"/>
    <w:rsid w:val="001A4451"/>
    <w:rsid w:val="001A4BCE"/>
    <w:rsid w:val="001A5401"/>
    <w:rsid w:val="001A5DF8"/>
    <w:rsid w:val="001B06C4"/>
    <w:rsid w:val="001B0D5B"/>
    <w:rsid w:val="001B47C9"/>
    <w:rsid w:val="001C113A"/>
    <w:rsid w:val="001C63AB"/>
    <w:rsid w:val="001C72EE"/>
    <w:rsid w:val="001D2DB4"/>
    <w:rsid w:val="001D39E4"/>
    <w:rsid w:val="001D5134"/>
    <w:rsid w:val="001D55F8"/>
    <w:rsid w:val="001D63A1"/>
    <w:rsid w:val="001D6E4D"/>
    <w:rsid w:val="001D716C"/>
    <w:rsid w:val="001D79EF"/>
    <w:rsid w:val="001D7DF4"/>
    <w:rsid w:val="001E2100"/>
    <w:rsid w:val="001E2338"/>
    <w:rsid w:val="001E2AFC"/>
    <w:rsid w:val="001E4923"/>
    <w:rsid w:val="001E4E99"/>
    <w:rsid w:val="001E5572"/>
    <w:rsid w:val="001E5FB1"/>
    <w:rsid w:val="001E7E97"/>
    <w:rsid w:val="001F344E"/>
    <w:rsid w:val="001F6883"/>
    <w:rsid w:val="001F6C64"/>
    <w:rsid w:val="00200DA1"/>
    <w:rsid w:val="00205BF6"/>
    <w:rsid w:val="00211C19"/>
    <w:rsid w:val="002122A4"/>
    <w:rsid w:val="00216807"/>
    <w:rsid w:val="002206CF"/>
    <w:rsid w:val="00226CBC"/>
    <w:rsid w:val="00227F00"/>
    <w:rsid w:val="00232764"/>
    <w:rsid w:val="00232BF7"/>
    <w:rsid w:val="00232D3D"/>
    <w:rsid w:val="002334B4"/>
    <w:rsid w:val="00235674"/>
    <w:rsid w:val="00237063"/>
    <w:rsid w:val="00240C7C"/>
    <w:rsid w:val="002413CF"/>
    <w:rsid w:val="00246481"/>
    <w:rsid w:val="00246BF1"/>
    <w:rsid w:val="00252C82"/>
    <w:rsid w:val="002532BA"/>
    <w:rsid w:val="00253825"/>
    <w:rsid w:val="00254CC4"/>
    <w:rsid w:val="00261070"/>
    <w:rsid w:val="00262E84"/>
    <w:rsid w:val="00264E80"/>
    <w:rsid w:val="002658B5"/>
    <w:rsid w:val="0027441E"/>
    <w:rsid w:val="00274596"/>
    <w:rsid w:val="002748DC"/>
    <w:rsid w:val="002749AE"/>
    <w:rsid w:val="0027602B"/>
    <w:rsid w:val="00277A72"/>
    <w:rsid w:val="00281272"/>
    <w:rsid w:val="002814F2"/>
    <w:rsid w:val="00284F15"/>
    <w:rsid w:val="00286CCA"/>
    <w:rsid w:val="002969AD"/>
    <w:rsid w:val="00297ED1"/>
    <w:rsid w:val="002A38BA"/>
    <w:rsid w:val="002A4538"/>
    <w:rsid w:val="002B1987"/>
    <w:rsid w:val="002B28EE"/>
    <w:rsid w:val="002B3559"/>
    <w:rsid w:val="002B4214"/>
    <w:rsid w:val="002B5EE4"/>
    <w:rsid w:val="002C0BDF"/>
    <w:rsid w:val="002C15D0"/>
    <w:rsid w:val="002C330C"/>
    <w:rsid w:val="002C4377"/>
    <w:rsid w:val="002C5612"/>
    <w:rsid w:val="002C589C"/>
    <w:rsid w:val="002C5F41"/>
    <w:rsid w:val="002C6AEE"/>
    <w:rsid w:val="002C7505"/>
    <w:rsid w:val="002D0633"/>
    <w:rsid w:val="002D17C3"/>
    <w:rsid w:val="002D1FAA"/>
    <w:rsid w:val="002D6040"/>
    <w:rsid w:val="002E1E03"/>
    <w:rsid w:val="002E2FAB"/>
    <w:rsid w:val="002E52F1"/>
    <w:rsid w:val="002E58CE"/>
    <w:rsid w:val="002E603E"/>
    <w:rsid w:val="002E6104"/>
    <w:rsid w:val="002E6BE0"/>
    <w:rsid w:val="002F063A"/>
    <w:rsid w:val="002F0F58"/>
    <w:rsid w:val="002F127E"/>
    <w:rsid w:val="002F410B"/>
    <w:rsid w:val="002F4129"/>
    <w:rsid w:val="002F6C54"/>
    <w:rsid w:val="0030020B"/>
    <w:rsid w:val="00300B9C"/>
    <w:rsid w:val="00301AF3"/>
    <w:rsid w:val="00302639"/>
    <w:rsid w:val="00303A7C"/>
    <w:rsid w:val="003058E7"/>
    <w:rsid w:val="003060C6"/>
    <w:rsid w:val="003101EF"/>
    <w:rsid w:val="00311737"/>
    <w:rsid w:val="00312A6D"/>
    <w:rsid w:val="0031303D"/>
    <w:rsid w:val="003132DC"/>
    <w:rsid w:val="00315DFF"/>
    <w:rsid w:val="00316C8B"/>
    <w:rsid w:val="003174CB"/>
    <w:rsid w:val="0031776F"/>
    <w:rsid w:val="00317AB6"/>
    <w:rsid w:val="00320FAF"/>
    <w:rsid w:val="00322058"/>
    <w:rsid w:val="00322AD8"/>
    <w:rsid w:val="00323124"/>
    <w:rsid w:val="003246CC"/>
    <w:rsid w:val="003266AE"/>
    <w:rsid w:val="00326DB0"/>
    <w:rsid w:val="00331028"/>
    <w:rsid w:val="00331AA9"/>
    <w:rsid w:val="003325AC"/>
    <w:rsid w:val="00332984"/>
    <w:rsid w:val="003343FE"/>
    <w:rsid w:val="00335DF5"/>
    <w:rsid w:val="00336F13"/>
    <w:rsid w:val="00340282"/>
    <w:rsid w:val="003411B8"/>
    <w:rsid w:val="003439F4"/>
    <w:rsid w:val="003450D5"/>
    <w:rsid w:val="003453D9"/>
    <w:rsid w:val="00346EDE"/>
    <w:rsid w:val="00346FE5"/>
    <w:rsid w:val="00347948"/>
    <w:rsid w:val="00350676"/>
    <w:rsid w:val="00350E32"/>
    <w:rsid w:val="003515BC"/>
    <w:rsid w:val="00352ABA"/>
    <w:rsid w:val="00352CF1"/>
    <w:rsid w:val="00353B69"/>
    <w:rsid w:val="0035517E"/>
    <w:rsid w:val="003609D7"/>
    <w:rsid w:val="003639C5"/>
    <w:rsid w:val="0036522D"/>
    <w:rsid w:val="00370B5E"/>
    <w:rsid w:val="0037314A"/>
    <w:rsid w:val="003772E5"/>
    <w:rsid w:val="003807B8"/>
    <w:rsid w:val="003807F4"/>
    <w:rsid w:val="003875F0"/>
    <w:rsid w:val="0038765D"/>
    <w:rsid w:val="003913FC"/>
    <w:rsid w:val="003918C2"/>
    <w:rsid w:val="0039313D"/>
    <w:rsid w:val="00394FAB"/>
    <w:rsid w:val="00395AF9"/>
    <w:rsid w:val="003965F9"/>
    <w:rsid w:val="003A1343"/>
    <w:rsid w:val="003A1CE3"/>
    <w:rsid w:val="003A2C1C"/>
    <w:rsid w:val="003A52BF"/>
    <w:rsid w:val="003A7F7F"/>
    <w:rsid w:val="003B0407"/>
    <w:rsid w:val="003B2036"/>
    <w:rsid w:val="003B2196"/>
    <w:rsid w:val="003B2E82"/>
    <w:rsid w:val="003B302B"/>
    <w:rsid w:val="003B63E2"/>
    <w:rsid w:val="003B687F"/>
    <w:rsid w:val="003C054F"/>
    <w:rsid w:val="003C058D"/>
    <w:rsid w:val="003C293E"/>
    <w:rsid w:val="003C3191"/>
    <w:rsid w:val="003C3339"/>
    <w:rsid w:val="003C5195"/>
    <w:rsid w:val="003C5AA7"/>
    <w:rsid w:val="003D3862"/>
    <w:rsid w:val="003D5D9E"/>
    <w:rsid w:val="003D64C7"/>
    <w:rsid w:val="003E317B"/>
    <w:rsid w:val="003E4746"/>
    <w:rsid w:val="003E6651"/>
    <w:rsid w:val="003E7118"/>
    <w:rsid w:val="003F125F"/>
    <w:rsid w:val="003F2C33"/>
    <w:rsid w:val="003F3209"/>
    <w:rsid w:val="003F51ED"/>
    <w:rsid w:val="003F568B"/>
    <w:rsid w:val="003F5ADF"/>
    <w:rsid w:val="003F5B5C"/>
    <w:rsid w:val="003F6DD0"/>
    <w:rsid w:val="003F7005"/>
    <w:rsid w:val="003F7C09"/>
    <w:rsid w:val="004001DB"/>
    <w:rsid w:val="00400746"/>
    <w:rsid w:val="004023F0"/>
    <w:rsid w:val="00402434"/>
    <w:rsid w:val="0040337B"/>
    <w:rsid w:val="00406764"/>
    <w:rsid w:val="004067DA"/>
    <w:rsid w:val="00412360"/>
    <w:rsid w:val="0041244A"/>
    <w:rsid w:val="004124E2"/>
    <w:rsid w:val="00412EB1"/>
    <w:rsid w:val="004162F8"/>
    <w:rsid w:val="00420127"/>
    <w:rsid w:val="00420526"/>
    <w:rsid w:val="0042115C"/>
    <w:rsid w:val="0042143E"/>
    <w:rsid w:val="00424759"/>
    <w:rsid w:val="00424878"/>
    <w:rsid w:val="004327CD"/>
    <w:rsid w:val="00433C26"/>
    <w:rsid w:val="00434D86"/>
    <w:rsid w:val="00436458"/>
    <w:rsid w:val="00436628"/>
    <w:rsid w:val="004404B6"/>
    <w:rsid w:val="00442E07"/>
    <w:rsid w:val="00444698"/>
    <w:rsid w:val="004470DF"/>
    <w:rsid w:val="00450EF2"/>
    <w:rsid w:val="00452758"/>
    <w:rsid w:val="00453F4C"/>
    <w:rsid w:val="004545FE"/>
    <w:rsid w:val="00454E25"/>
    <w:rsid w:val="00455500"/>
    <w:rsid w:val="0045659B"/>
    <w:rsid w:val="00460D42"/>
    <w:rsid w:val="00461015"/>
    <w:rsid w:val="004614B0"/>
    <w:rsid w:val="00463002"/>
    <w:rsid w:val="00465EB0"/>
    <w:rsid w:val="00465F13"/>
    <w:rsid w:val="0046690C"/>
    <w:rsid w:val="00471967"/>
    <w:rsid w:val="00473BF6"/>
    <w:rsid w:val="004748BB"/>
    <w:rsid w:val="00475961"/>
    <w:rsid w:val="00477144"/>
    <w:rsid w:val="00477D31"/>
    <w:rsid w:val="00480937"/>
    <w:rsid w:val="00481954"/>
    <w:rsid w:val="00481B32"/>
    <w:rsid w:val="00481EDE"/>
    <w:rsid w:val="00483109"/>
    <w:rsid w:val="004836E7"/>
    <w:rsid w:val="00483D82"/>
    <w:rsid w:val="004871D0"/>
    <w:rsid w:val="004966DD"/>
    <w:rsid w:val="004A24C2"/>
    <w:rsid w:val="004A2922"/>
    <w:rsid w:val="004A3306"/>
    <w:rsid w:val="004A3D6D"/>
    <w:rsid w:val="004A5E49"/>
    <w:rsid w:val="004A60E6"/>
    <w:rsid w:val="004B1CD1"/>
    <w:rsid w:val="004B1CDA"/>
    <w:rsid w:val="004B3D44"/>
    <w:rsid w:val="004B4288"/>
    <w:rsid w:val="004B77E0"/>
    <w:rsid w:val="004C1E68"/>
    <w:rsid w:val="004C3AEB"/>
    <w:rsid w:val="004C3D1B"/>
    <w:rsid w:val="004C6757"/>
    <w:rsid w:val="004C7813"/>
    <w:rsid w:val="004D0EEA"/>
    <w:rsid w:val="004D47F6"/>
    <w:rsid w:val="004D4A89"/>
    <w:rsid w:val="004D6230"/>
    <w:rsid w:val="004D6C26"/>
    <w:rsid w:val="004D7CD3"/>
    <w:rsid w:val="004E2938"/>
    <w:rsid w:val="004E4E81"/>
    <w:rsid w:val="004E6A5F"/>
    <w:rsid w:val="004E6BA8"/>
    <w:rsid w:val="004E6E2A"/>
    <w:rsid w:val="004F08CB"/>
    <w:rsid w:val="004F26CB"/>
    <w:rsid w:val="004F2971"/>
    <w:rsid w:val="004F74A8"/>
    <w:rsid w:val="005006BE"/>
    <w:rsid w:val="00500E30"/>
    <w:rsid w:val="00500F88"/>
    <w:rsid w:val="00502B93"/>
    <w:rsid w:val="00505BF1"/>
    <w:rsid w:val="00505FE1"/>
    <w:rsid w:val="005075CF"/>
    <w:rsid w:val="00510A89"/>
    <w:rsid w:val="0051138D"/>
    <w:rsid w:val="00511BB0"/>
    <w:rsid w:val="00514B66"/>
    <w:rsid w:val="00514DA6"/>
    <w:rsid w:val="0051738B"/>
    <w:rsid w:val="00520298"/>
    <w:rsid w:val="00521795"/>
    <w:rsid w:val="00521BE6"/>
    <w:rsid w:val="00522086"/>
    <w:rsid w:val="005242E8"/>
    <w:rsid w:val="0052473C"/>
    <w:rsid w:val="00525EF8"/>
    <w:rsid w:val="00530044"/>
    <w:rsid w:val="00531138"/>
    <w:rsid w:val="0053434F"/>
    <w:rsid w:val="00535C01"/>
    <w:rsid w:val="00537178"/>
    <w:rsid w:val="00541226"/>
    <w:rsid w:val="00543567"/>
    <w:rsid w:val="0054407B"/>
    <w:rsid w:val="005442CC"/>
    <w:rsid w:val="00545DDB"/>
    <w:rsid w:val="0055056D"/>
    <w:rsid w:val="005535CB"/>
    <w:rsid w:val="005544CC"/>
    <w:rsid w:val="00555648"/>
    <w:rsid w:val="00555C2D"/>
    <w:rsid w:val="00557224"/>
    <w:rsid w:val="0056125A"/>
    <w:rsid w:val="00562898"/>
    <w:rsid w:val="00565279"/>
    <w:rsid w:val="00571ADC"/>
    <w:rsid w:val="00571CB7"/>
    <w:rsid w:val="00572131"/>
    <w:rsid w:val="00572612"/>
    <w:rsid w:val="005743E6"/>
    <w:rsid w:val="00577385"/>
    <w:rsid w:val="00582420"/>
    <w:rsid w:val="00582777"/>
    <w:rsid w:val="00583304"/>
    <w:rsid w:val="00583F57"/>
    <w:rsid w:val="005865D3"/>
    <w:rsid w:val="005867A1"/>
    <w:rsid w:val="00591093"/>
    <w:rsid w:val="005910D6"/>
    <w:rsid w:val="00592FC3"/>
    <w:rsid w:val="00593FBD"/>
    <w:rsid w:val="00597480"/>
    <w:rsid w:val="005A4757"/>
    <w:rsid w:val="005A4F2E"/>
    <w:rsid w:val="005A5927"/>
    <w:rsid w:val="005A6DFC"/>
    <w:rsid w:val="005B0B5D"/>
    <w:rsid w:val="005B0CAA"/>
    <w:rsid w:val="005B6D3A"/>
    <w:rsid w:val="005C3D53"/>
    <w:rsid w:val="005C634A"/>
    <w:rsid w:val="005C71B5"/>
    <w:rsid w:val="005D0245"/>
    <w:rsid w:val="005D103D"/>
    <w:rsid w:val="005D22A9"/>
    <w:rsid w:val="005D3D6B"/>
    <w:rsid w:val="005D423D"/>
    <w:rsid w:val="005D589E"/>
    <w:rsid w:val="005D6C60"/>
    <w:rsid w:val="005D6C72"/>
    <w:rsid w:val="005D73A0"/>
    <w:rsid w:val="005E3B83"/>
    <w:rsid w:val="005E634F"/>
    <w:rsid w:val="005E6AEC"/>
    <w:rsid w:val="005F2588"/>
    <w:rsid w:val="005F2B81"/>
    <w:rsid w:val="005F3132"/>
    <w:rsid w:val="005F41C2"/>
    <w:rsid w:val="005F461A"/>
    <w:rsid w:val="005F7B7E"/>
    <w:rsid w:val="005F7C41"/>
    <w:rsid w:val="00601B51"/>
    <w:rsid w:val="00603895"/>
    <w:rsid w:val="00603CB1"/>
    <w:rsid w:val="00604A0D"/>
    <w:rsid w:val="00607FAC"/>
    <w:rsid w:val="00610137"/>
    <w:rsid w:val="00612460"/>
    <w:rsid w:val="00614399"/>
    <w:rsid w:val="00616F48"/>
    <w:rsid w:val="00617EB7"/>
    <w:rsid w:val="00620DC2"/>
    <w:rsid w:val="00624428"/>
    <w:rsid w:val="0062487F"/>
    <w:rsid w:val="0062574F"/>
    <w:rsid w:val="00626237"/>
    <w:rsid w:val="00626B97"/>
    <w:rsid w:val="00631458"/>
    <w:rsid w:val="0063238D"/>
    <w:rsid w:val="006326DF"/>
    <w:rsid w:val="0063271C"/>
    <w:rsid w:val="00633993"/>
    <w:rsid w:val="00633CFC"/>
    <w:rsid w:val="006340B0"/>
    <w:rsid w:val="006379D6"/>
    <w:rsid w:val="0064008F"/>
    <w:rsid w:val="00641068"/>
    <w:rsid w:val="00644D9C"/>
    <w:rsid w:val="00645665"/>
    <w:rsid w:val="00646451"/>
    <w:rsid w:val="00646ADF"/>
    <w:rsid w:val="006504D6"/>
    <w:rsid w:val="00651ECF"/>
    <w:rsid w:val="00656542"/>
    <w:rsid w:val="00665F65"/>
    <w:rsid w:val="00670AE8"/>
    <w:rsid w:val="00671380"/>
    <w:rsid w:val="00671DD6"/>
    <w:rsid w:val="00672280"/>
    <w:rsid w:val="00672460"/>
    <w:rsid w:val="00672A28"/>
    <w:rsid w:val="006732EC"/>
    <w:rsid w:val="006747E9"/>
    <w:rsid w:val="00674A26"/>
    <w:rsid w:val="00675E2D"/>
    <w:rsid w:val="00676370"/>
    <w:rsid w:val="00677A52"/>
    <w:rsid w:val="006818EF"/>
    <w:rsid w:val="00685E29"/>
    <w:rsid w:val="006860D7"/>
    <w:rsid w:val="006917F3"/>
    <w:rsid w:val="00691E12"/>
    <w:rsid w:val="00692BA0"/>
    <w:rsid w:val="00693052"/>
    <w:rsid w:val="006930E7"/>
    <w:rsid w:val="006935F8"/>
    <w:rsid w:val="0069424F"/>
    <w:rsid w:val="006970AA"/>
    <w:rsid w:val="00697478"/>
    <w:rsid w:val="00697AE0"/>
    <w:rsid w:val="006A04E7"/>
    <w:rsid w:val="006A0E70"/>
    <w:rsid w:val="006A1E6E"/>
    <w:rsid w:val="006A1EE1"/>
    <w:rsid w:val="006A78D4"/>
    <w:rsid w:val="006B0CAF"/>
    <w:rsid w:val="006B0D51"/>
    <w:rsid w:val="006B38B6"/>
    <w:rsid w:val="006B58D1"/>
    <w:rsid w:val="006B5D46"/>
    <w:rsid w:val="006C12BD"/>
    <w:rsid w:val="006C5201"/>
    <w:rsid w:val="006D1AF8"/>
    <w:rsid w:val="006D1D1C"/>
    <w:rsid w:val="006D1F71"/>
    <w:rsid w:val="006D216F"/>
    <w:rsid w:val="006D3095"/>
    <w:rsid w:val="006E0DAB"/>
    <w:rsid w:val="006E39FD"/>
    <w:rsid w:val="006E5607"/>
    <w:rsid w:val="006F0E55"/>
    <w:rsid w:val="006F37F3"/>
    <w:rsid w:val="006F4A23"/>
    <w:rsid w:val="006F6199"/>
    <w:rsid w:val="006F6DD0"/>
    <w:rsid w:val="006F774F"/>
    <w:rsid w:val="007004C2"/>
    <w:rsid w:val="00702A0E"/>
    <w:rsid w:val="00703783"/>
    <w:rsid w:val="00704980"/>
    <w:rsid w:val="00705E18"/>
    <w:rsid w:val="007062FE"/>
    <w:rsid w:val="00706ECC"/>
    <w:rsid w:val="0071138D"/>
    <w:rsid w:val="00711BDA"/>
    <w:rsid w:val="007121F9"/>
    <w:rsid w:val="00712FF0"/>
    <w:rsid w:val="00721053"/>
    <w:rsid w:val="00724599"/>
    <w:rsid w:val="007263BE"/>
    <w:rsid w:val="0072671F"/>
    <w:rsid w:val="00727DB8"/>
    <w:rsid w:val="00731A52"/>
    <w:rsid w:val="007326D3"/>
    <w:rsid w:val="00732E7E"/>
    <w:rsid w:val="00733373"/>
    <w:rsid w:val="00733385"/>
    <w:rsid w:val="00735175"/>
    <w:rsid w:val="00735FFA"/>
    <w:rsid w:val="00740F9B"/>
    <w:rsid w:val="00745CD7"/>
    <w:rsid w:val="00746107"/>
    <w:rsid w:val="00746CEB"/>
    <w:rsid w:val="00751063"/>
    <w:rsid w:val="007525B6"/>
    <w:rsid w:val="00753BFA"/>
    <w:rsid w:val="00755E27"/>
    <w:rsid w:val="00756149"/>
    <w:rsid w:val="00757E81"/>
    <w:rsid w:val="0076253E"/>
    <w:rsid w:val="00762695"/>
    <w:rsid w:val="00767796"/>
    <w:rsid w:val="007679B1"/>
    <w:rsid w:val="00770C44"/>
    <w:rsid w:val="0077222C"/>
    <w:rsid w:val="00773AA5"/>
    <w:rsid w:val="00773DAF"/>
    <w:rsid w:val="00776CCD"/>
    <w:rsid w:val="007805CC"/>
    <w:rsid w:val="007820B4"/>
    <w:rsid w:val="00783212"/>
    <w:rsid w:val="0078333F"/>
    <w:rsid w:val="00783738"/>
    <w:rsid w:val="007861B8"/>
    <w:rsid w:val="007864F7"/>
    <w:rsid w:val="00786B3C"/>
    <w:rsid w:val="00787768"/>
    <w:rsid w:val="00792199"/>
    <w:rsid w:val="007930A0"/>
    <w:rsid w:val="0079335E"/>
    <w:rsid w:val="00795548"/>
    <w:rsid w:val="0079659E"/>
    <w:rsid w:val="007970EE"/>
    <w:rsid w:val="007A09CF"/>
    <w:rsid w:val="007A3281"/>
    <w:rsid w:val="007A6456"/>
    <w:rsid w:val="007A6500"/>
    <w:rsid w:val="007B19C7"/>
    <w:rsid w:val="007B2129"/>
    <w:rsid w:val="007B47E4"/>
    <w:rsid w:val="007B4F9C"/>
    <w:rsid w:val="007B538C"/>
    <w:rsid w:val="007B595B"/>
    <w:rsid w:val="007B5CF0"/>
    <w:rsid w:val="007B5DC1"/>
    <w:rsid w:val="007B6FA1"/>
    <w:rsid w:val="007B76A2"/>
    <w:rsid w:val="007C008A"/>
    <w:rsid w:val="007C09FB"/>
    <w:rsid w:val="007C0EBE"/>
    <w:rsid w:val="007C1A1F"/>
    <w:rsid w:val="007C232D"/>
    <w:rsid w:val="007C24D9"/>
    <w:rsid w:val="007C2BA1"/>
    <w:rsid w:val="007C375D"/>
    <w:rsid w:val="007C39E6"/>
    <w:rsid w:val="007C6380"/>
    <w:rsid w:val="007D000D"/>
    <w:rsid w:val="007D1700"/>
    <w:rsid w:val="007D1AA5"/>
    <w:rsid w:val="007D1BE1"/>
    <w:rsid w:val="007D2408"/>
    <w:rsid w:val="007D3A7E"/>
    <w:rsid w:val="007D58BD"/>
    <w:rsid w:val="007D64FB"/>
    <w:rsid w:val="007D7553"/>
    <w:rsid w:val="007D77AF"/>
    <w:rsid w:val="007E23D4"/>
    <w:rsid w:val="007E2698"/>
    <w:rsid w:val="007E4466"/>
    <w:rsid w:val="007E48BD"/>
    <w:rsid w:val="007E76A1"/>
    <w:rsid w:val="007F01D6"/>
    <w:rsid w:val="007F19CE"/>
    <w:rsid w:val="007F2108"/>
    <w:rsid w:val="007F3438"/>
    <w:rsid w:val="007F415E"/>
    <w:rsid w:val="007F6CF9"/>
    <w:rsid w:val="0080084D"/>
    <w:rsid w:val="00801548"/>
    <w:rsid w:val="0080471B"/>
    <w:rsid w:val="008053CE"/>
    <w:rsid w:val="00806AC0"/>
    <w:rsid w:val="00807A3F"/>
    <w:rsid w:val="008149FE"/>
    <w:rsid w:val="008153AF"/>
    <w:rsid w:val="00822247"/>
    <w:rsid w:val="00824C69"/>
    <w:rsid w:val="00824C82"/>
    <w:rsid w:val="00824FDD"/>
    <w:rsid w:val="008251CB"/>
    <w:rsid w:val="00825C2F"/>
    <w:rsid w:val="008265EA"/>
    <w:rsid w:val="00826BA5"/>
    <w:rsid w:val="00826E0F"/>
    <w:rsid w:val="00827CB4"/>
    <w:rsid w:val="0083094A"/>
    <w:rsid w:val="00833A4B"/>
    <w:rsid w:val="00842FB7"/>
    <w:rsid w:val="008432D9"/>
    <w:rsid w:val="008443BE"/>
    <w:rsid w:val="008531C7"/>
    <w:rsid w:val="00854D22"/>
    <w:rsid w:val="00855C29"/>
    <w:rsid w:val="008575D8"/>
    <w:rsid w:val="008577CA"/>
    <w:rsid w:val="00860547"/>
    <w:rsid w:val="00864BBB"/>
    <w:rsid w:val="0087156A"/>
    <w:rsid w:val="00874FD1"/>
    <w:rsid w:val="008775AD"/>
    <w:rsid w:val="00877B5B"/>
    <w:rsid w:val="00877ED4"/>
    <w:rsid w:val="008821B7"/>
    <w:rsid w:val="00883271"/>
    <w:rsid w:val="008833E8"/>
    <w:rsid w:val="00884003"/>
    <w:rsid w:val="008843EA"/>
    <w:rsid w:val="008874EE"/>
    <w:rsid w:val="00892A11"/>
    <w:rsid w:val="00894C5C"/>
    <w:rsid w:val="00895BD1"/>
    <w:rsid w:val="008967AA"/>
    <w:rsid w:val="008A2846"/>
    <w:rsid w:val="008A36D6"/>
    <w:rsid w:val="008A704E"/>
    <w:rsid w:val="008B3F92"/>
    <w:rsid w:val="008B6E9E"/>
    <w:rsid w:val="008C28D0"/>
    <w:rsid w:val="008C4963"/>
    <w:rsid w:val="008C4975"/>
    <w:rsid w:val="008C6CAE"/>
    <w:rsid w:val="008C70E5"/>
    <w:rsid w:val="008D060F"/>
    <w:rsid w:val="008D0CAA"/>
    <w:rsid w:val="008D48B8"/>
    <w:rsid w:val="008D7C1E"/>
    <w:rsid w:val="008E11D0"/>
    <w:rsid w:val="008E12AF"/>
    <w:rsid w:val="008E1C9B"/>
    <w:rsid w:val="008E2A66"/>
    <w:rsid w:val="008E63B2"/>
    <w:rsid w:val="008E65E8"/>
    <w:rsid w:val="008F235F"/>
    <w:rsid w:val="008F36C8"/>
    <w:rsid w:val="008F38E2"/>
    <w:rsid w:val="008F4803"/>
    <w:rsid w:val="008F5BD2"/>
    <w:rsid w:val="008F670D"/>
    <w:rsid w:val="008F7174"/>
    <w:rsid w:val="008F7644"/>
    <w:rsid w:val="00900B64"/>
    <w:rsid w:val="00901DA2"/>
    <w:rsid w:val="009024ED"/>
    <w:rsid w:val="00903235"/>
    <w:rsid w:val="00903F85"/>
    <w:rsid w:val="00904BEF"/>
    <w:rsid w:val="00904E32"/>
    <w:rsid w:val="00906514"/>
    <w:rsid w:val="00906647"/>
    <w:rsid w:val="0091276D"/>
    <w:rsid w:val="00912A9F"/>
    <w:rsid w:val="00914656"/>
    <w:rsid w:val="0091533D"/>
    <w:rsid w:val="0091783E"/>
    <w:rsid w:val="00921A75"/>
    <w:rsid w:val="009242C8"/>
    <w:rsid w:val="00924485"/>
    <w:rsid w:val="00924EF1"/>
    <w:rsid w:val="0092695C"/>
    <w:rsid w:val="00926B59"/>
    <w:rsid w:val="0092776B"/>
    <w:rsid w:val="0093033E"/>
    <w:rsid w:val="00931B97"/>
    <w:rsid w:val="0093497D"/>
    <w:rsid w:val="00935A1C"/>
    <w:rsid w:val="00936BB4"/>
    <w:rsid w:val="009372D6"/>
    <w:rsid w:val="00941993"/>
    <w:rsid w:val="0094226E"/>
    <w:rsid w:val="0094315E"/>
    <w:rsid w:val="00943D9A"/>
    <w:rsid w:val="00944E30"/>
    <w:rsid w:val="0094629D"/>
    <w:rsid w:val="009466B3"/>
    <w:rsid w:val="00950E9C"/>
    <w:rsid w:val="00951036"/>
    <w:rsid w:val="00954BCB"/>
    <w:rsid w:val="00956349"/>
    <w:rsid w:val="009563E4"/>
    <w:rsid w:val="00962035"/>
    <w:rsid w:val="00962827"/>
    <w:rsid w:val="00964D14"/>
    <w:rsid w:val="00965743"/>
    <w:rsid w:val="0097049E"/>
    <w:rsid w:val="0097085E"/>
    <w:rsid w:val="00971E17"/>
    <w:rsid w:val="0097396B"/>
    <w:rsid w:val="00974A99"/>
    <w:rsid w:val="00975A46"/>
    <w:rsid w:val="00982D9A"/>
    <w:rsid w:val="00983020"/>
    <w:rsid w:val="00985FBD"/>
    <w:rsid w:val="00987C20"/>
    <w:rsid w:val="009901BE"/>
    <w:rsid w:val="00994086"/>
    <w:rsid w:val="00996C6B"/>
    <w:rsid w:val="009978B7"/>
    <w:rsid w:val="00997F8E"/>
    <w:rsid w:val="009A570C"/>
    <w:rsid w:val="009A6B62"/>
    <w:rsid w:val="009B0314"/>
    <w:rsid w:val="009B29E5"/>
    <w:rsid w:val="009B7741"/>
    <w:rsid w:val="009B7971"/>
    <w:rsid w:val="009C767E"/>
    <w:rsid w:val="009D4201"/>
    <w:rsid w:val="009D4290"/>
    <w:rsid w:val="009D5B82"/>
    <w:rsid w:val="009D6C9F"/>
    <w:rsid w:val="009D71CA"/>
    <w:rsid w:val="009D7CEA"/>
    <w:rsid w:val="009D7EA7"/>
    <w:rsid w:val="009E3DB6"/>
    <w:rsid w:val="009E5716"/>
    <w:rsid w:val="009E5BB6"/>
    <w:rsid w:val="009E5FEC"/>
    <w:rsid w:val="009F1EED"/>
    <w:rsid w:val="009F2813"/>
    <w:rsid w:val="009F3D26"/>
    <w:rsid w:val="009F4FD2"/>
    <w:rsid w:val="009F5163"/>
    <w:rsid w:val="009F5AF2"/>
    <w:rsid w:val="009F73DA"/>
    <w:rsid w:val="009F7FBB"/>
    <w:rsid w:val="00A03E12"/>
    <w:rsid w:val="00A06C9B"/>
    <w:rsid w:val="00A07133"/>
    <w:rsid w:val="00A072D6"/>
    <w:rsid w:val="00A0773F"/>
    <w:rsid w:val="00A07796"/>
    <w:rsid w:val="00A11257"/>
    <w:rsid w:val="00A1125D"/>
    <w:rsid w:val="00A15818"/>
    <w:rsid w:val="00A1786A"/>
    <w:rsid w:val="00A202BC"/>
    <w:rsid w:val="00A22CB6"/>
    <w:rsid w:val="00A23F23"/>
    <w:rsid w:val="00A2434B"/>
    <w:rsid w:val="00A271A1"/>
    <w:rsid w:val="00A322A8"/>
    <w:rsid w:val="00A33947"/>
    <w:rsid w:val="00A35B74"/>
    <w:rsid w:val="00A35C28"/>
    <w:rsid w:val="00A365A2"/>
    <w:rsid w:val="00A37116"/>
    <w:rsid w:val="00A3758E"/>
    <w:rsid w:val="00A404E7"/>
    <w:rsid w:val="00A412ED"/>
    <w:rsid w:val="00A415E0"/>
    <w:rsid w:val="00A41774"/>
    <w:rsid w:val="00A418F5"/>
    <w:rsid w:val="00A41A89"/>
    <w:rsid w:val="00A43A64"/>
    <w:rsid w:val="00A45A83"/>
    <w:rsid w:val="00A47AD9"/>
    <w:rsid w:val="00A5235C"/>
    <w:rsid w:val="00A55267"/>
    <w:rsid w:val="00A564AA"/>
    <w:rsid w:val="00A56DC0"/>
    <w:rsid w:val="00A62969"/>
    <w:rsid w:val="00A62FCF"/>
    <w:rsid w:val="00A634E6"/>
    <w:rsid w:val="00A640D2"/>
    <w:rsid w:val="00A66284"/>
    <w:rsid w:val="00A66F61"/>
    <w:rsid w:val="00A701C3"/>
    <w:rsid w:val="00A718FC"/>
    <w:rsid w:val="00A71CAF"/>
    <w:rsid w:val="00A73201"/>
    <w:rsid w:val="00A75090"/>
    <w:rsid w:val="00A75807"/>
    <w:rsid w:val="00A75D97"/>
    <w:rsid w:val="00A75EE8"/>
    <w:rsid w:val="00A7625A"/>
    <w:rsid w:val="00A764B0"/>
    <w:rsid w:val="00A7754F"/>
    <w:rsid w:val="00A80483"/>
    <w:rsid w:val="00A81EE5"/>
    <w:rsid w:val="00A8372E"/>
    <w:rsid w:val="00A83EB8"/>
    <w:rsid w:val="00A850F8"/>
    <w:rsid w:val="00A927DF"/>
    <w:rsid w:val="00A932A0"/>
    <w:rsid w:val="00A93B7D"/>
    <w:rsid w:val="00A943A6"/>
    <w:rsid w:val="00A954FC"/>
    <w:rsid w:val="00A959BA"/>
    <w:rsid w:val="00A97095"/>
    <w:rsid w:val="00A97B06"/>
    <w:rsid w:val="00AA00D1"/>
    <w:rsid w:val="00AA0FDC"/>
    <w:rsid w:val="00AA1B3B"/>
    <w:rsid w:val="00AA22E2"/>
    <w:rsid w:val="00AA26D1"/>
    <w:rsid w:val="00AA275B"/>
    <w:rsid w:val="00AA280E"/>
    <w:rsid w:val="00AA5B72"/>
    <w:rsid w:val="00AA61DC"/>
    <w:rsid w:val="00AA7141"/>
    <w:rsid w:val="00AA747E"/>
    <w:rsid w:val="00AA7C36"/>
    <w:rsid w:val="00AB1680"/>
    <w:rsid w:val="00AB3084"/>
    <w:rsid w:val="00AB3B18"/>
    <w:rsid w:val="00AB4953"/>
    <w:rsid w:val="00AB5C6D"/>
    <w:rsid w:val="00AB7A97"/>
    <w:rsid w:val="00AC1026"/>
    <w:rsid w:val="00AC141E"/>
    <w:rsid w:val="00AC2A62"/>
    <w:rsid w:val="00AC601D"/>
    <w:rsid w:val="00AC74D1"/>
    <w:rsid w:val="00AC7ABF"/>
    <w:rsid w:val="00AD349D"/>
    <w:rsid w:val="00AD3C7B"/>
    <w:rsid w:val="00AD4979"/>
    <w:rsid w:val="00AD65B3"/>
    <w:rsid w:val="00AD6773"/>
    <w:rsid w:val="00AD6B66"/>
    <w:rsid w:val="00AE38FC"/>
    <w:rsid w:val="00AE55BC"/>
    <w:rsid w:val="00AE7134"/>
    <w:rsid w:val="00AF0750"/>
    <w:rsid w:val="00AF1048"/>
    <w:rsid w:val="00AF1C98"/>
    <w:rsid w:val="00AF7CB6"/>
    <w:rsid w:val="00B117BD"/>
    <w:rsid w:val="00B1384B"/>
    <w:rsid w:val="00B1392E"/>
    <w:rsid w:val="00B1657C"/>
    <w:rsid w:val="00B1684E"/>
    <w:rsid w:val="00B16A17"/>
    <w:rsid w:val="00B16DE3"/>
    <w:rsid w:val="00B17B4E"/>
    <w:rsid w:val="00B203FA"/>
    <w:rsid w:val="00B217DD"/>
    <w:rsid w:val="00B21BAB"/>
    <w:rsid w:val="00B26FB7"/>
    <w:rsid w:val="00B32F39"/>
    <w:rsid w:val="00B3332F"/>
    <w:rsid w:val="00B3437B"/>
    <w:rsid w:val="00B363B0"/>
    <w:rsid w:val="00B429D4"/>
    <w:rsid w:val="00B45BDD"/>
    <w:rsid w:val="00B50815"/>
    <w:rsid w:val="00B5126B"/>
    <w:rsid w:val="00B5364E"/>
    <w:rsid w:val="00B55A7C"/>
    <w:rsid w:val="00B652C4"/>
    <w:rsid w:val="00B66D62"/>
    <w:rsid w:val="00B66FCA"/>
    <w:rsid w:val="00B70809"/>
    <w:rsid w:val="00B7319A"/>
    <w:rsid w:val="00B742AE"/>
    <w:rsid w:val="00B80F51"/>
    <w:rsid w:val="00B84FDE"/>
    <w:rsid w:val="00B86538"/>
    <w:rsid w:val="00B875D7"/>
    <w:rsid w:val="00B9287C"/>
    <w:rsid w:val="00B97DF9"/>
    <w:rsid w:val="00BA4330"/>
    <w:rsid w:val="00BA63E4"/>
    <w:rsid w:val="00BA76E1"/>
    <w:rsid w:val="00BB1B0C"/>
    <w:rsid w:val="00BB1DD5"/>
    <w:rsid w:val="00BB4AFE"/>
    <w:rsid w:val="00BB4B84"/>
    <w:rsid w:val="00BB4D1A"/>
    <w:rsid w:val="00BC4B6B"/>
    <w:rsid w:val="00BC60F8"/>
    <w:rsid w:val="00BD2B54"/>
    <w:rsid w:val="00BE077E"/>
    <w:rsid w:val="00BE16C0"/>
    <w:rsid w:val="00BE481E"/>
    <w:rsid w:val="00BE5A04"/>
    <w:rsid w:val="00BE688F"/>
    <w:rsid w:val="00BF0D29"/>
    <w:rsid w:val="00BF17E7"/>
    <w:rsid w:val="00BF2163"/>
    <w:rsid w:val="00BF22A2"/>
    <w:rsid w:val="00BF2716"/>
    <w:rsid w:val="00BF3A2A"/>
    <w:rsid w:val="00BF4433"/>
    <w:rsid w:val="00BF5435"/>
    <w:rsid w:val="00BF70D0"/>
    <w:rsid w:val="00C01278"/>
    <w:rsid w:val="00C02FF2"/>
    <w:rsid w:val="00C0383A"/>
    <w:rsid w:val="00C04AF5"/>
    <w:rsid w:val="00C1028F"/>
    <w:rsid w:val="00C10587"/>
    <w:rsid w:val="00C11878"/>
    <w:rsid w:val="00C2119B"/>
    <w:rsid w:val="00C2303F"/>
    <w:rsid w:val="00C23340"/>
    <w:rsid w:val="00C24BE6"/>
    <w:rsid w:val="00C30BF6"/>
    <w:rsid w:val="00C3381D"/>
    <w:rsid w:val="00C33D79"/>
    <w:rsid w:val="00C34A8A"/>
    <w:rsid w:val="00C3765E"/>
    <w:rsid w:val="00C415BC"/>
    <w:rsid w:val="00C41966"/>
    <w:rsid w:val="00C43A83"/>
    <w:rsid w:val="00C44EB1"/>
    <w:rsid w:val="00C45502"/>
    <w:rsid w:val="00C45A46"/>
    <w:rsid w:val="00C5040B"/>
    <w:rsid w:val="00C50981"/>
    <w:rsid w:val="00C5301E"/>
    <w:rsid w:val="00C53681"/>
    <w:rsid w:val="00C53E40"/>
    <w:rsid w:val="00C5426C"/>
    <w:rsid w:val="00C5696C"/>
    <w:rsid w:val="00C64723"/>
    <w:rsid w:val="00C6561D"/>
    <w:rsid w:val="00C66378"/>
    <w:rsid w:val="00C710F3"/>
    <w:rsid w:val="00C71456"/>
    <w:rsid w:val="00C74632"/>
    <w:rsid w:val="00C7612D"/>
    <w:rsid w:val="00C829D5"/>
    <w:rsid w:val="00C82A96"/>
    <w:rsid w:val="00C840AA"/>
    <w:rsid w:val="00C84B77"/>
    <w:rsid w:val="00C85657"/>
    <w:rsid w:val="00C85AEE"/>
    <w:rsid w:val="00C8662C"/>
    <w:rsid w:val="00C8675A"/>
    <w:rsid w:val="00C871A3"/>
    <w:rsid w:val="00C873DA"/>
    <w:rsid w:val="00C92DDF"/>
    <w:rsid w:val="00CA649C"/>
    <w:rsid w:val="00CA7100"/>
    <w:rsid w:val="00CA722B"/>
    <w:rsid w:val="00CB15A1"/>
    <w:rsid w:val="00CB29F3"/>
    <w:rsid w:val="00CB451B"/>
    <w:rsid w:val="00CB4B36"/>
    <w:rsid w:val="00CB5523"/>
    <w:rsid w:val="00CC1F93"/>
    <w:rsid w:val="00CC3DC2"/>
    <w:rsid w:val="00CD0375"/>
    <w:rsid w:val="00CD07FA"/>
    <w:rsid w:val="00CD3599"/>
    <w:rsid w:val="00CD58BB"/>
    <w:rsid w:val="00CD6BD3"/>
    <w:rsid w:val="00CE0D83"/>
    <w:rsid w:val="00CE0EFA"/>
    <w:rsid w:val="00CE446A"/>
    <w:rsid w:val="00CE6E1F"/>
    <w:rsid w:val="00CE7299"/>
    <w:rsid w:val="00CE7317"/>
    <w:rsid w:val="00CE7487"/>
    <w:rsid w:val="00CF07EE"/>
    <w:rsid w:val="00CF1FB5"/>
    <w:rsid w:val="00CF264B"/>
    <w:rsid w:val="00CF46E0"/>
    <w:rsid w:val="00CF4B3C"/>
    <w:rsid w:val="00D010C0"/>
    <w:rsid w:val="00D011BC"/>
    <w:rsid w:val="00D02769"/>
    <w:rsid w:val="00D02CA8"/>
    <w:rsid w:val="00D06D70"/>
    <w:rsid w:val="00D06EBB"/>
    <w:rsid w:val="00D168EE"/>
    <w:rsid w:val="00D16B22"/>
    <w:rsid w:val="00D20492"/>
    <w:rsid w:val="00D20F44"/>
    <w:rsid w:val="00D23DF2"/>
    <w:rsid w:val="00D261B8"/>
    <w:rsid w:val="00D306A1"/>
    <w:rsid w:val="00D32E3B"/>
    <w:rsid w:val="00D346D6"/>
    <w:rsid w:val="00D34E5C"/>
    <w:rsid w:val="00D3593F"/>
    <w:rsid w:val="00D35B8A"/>
    <w:rsid w:val="00D462AC"/>
    <w:rsid w:val="00D470A5"/>
    <w:rsid w:val="00D47A86"/>
    <w:rsid w:val="00D529D9"/>
    <w:rsid w:val="00D56115"/>
    <w:rsid w:val="00D56C8A"/>
    <w:rsid w:val="00D5750A"/>
    <w:rsid w:val="00D60E1E"/>
    <w:rsid w:val="00D65581"/>
    <w:rsid w:val="00D67202"/>
    <w:rsid w:val="00D67E0D"/>
    <w:rsid w:val="00D701BC"/>
    <w:rsid w:val="00D81DAD"/>
    <w:rsid w:val="00D83543"/>
    <w:rsid w:val="00D8395E"/>
    <w:rsid w:val="00D84D15"/>
    <w:rsid w:val="00D860BE"/>
    <w:rsid w:val="00D92A48"/>
    <w:rsid w:val="00D92EC2"/>
    <w:rsid w:val="00D967A3"/>
    <w:rsid w:val="00D96D2F"/>
    <w:rsid w:val="00D97094"/>
    <w:rsid w:val="00DA0436"/>
    <w:rsid w:val="00DA072F"/>
    <w:rsid w:val="00DA215F"/>
    <w:rsid w:val="00DA24F9"/>
    <w:rsid w:val="00DA2659"/>
    <w:rsid w:val="00DB3D8E"/>
    <w:rsid w:val="00DB510F"/>
    <w:rsid w:val="00DB5632"/>
    <w:rsid w:val="00DB566B"/>
    <w:rsid w:val="00DB75D5"/>
    <w:rsid w:val="00DC026C"/>
    <w:rsid w:val="00DC10A8"/>
    <w:rsid w:val="00DC1751"/>
    <w:rsid w:val="00DC27F5"/>
    <w:rsid w:val="00DC286C"/>
    <w:rsid w:val="00DC32BE"/>
    <w:rsid w:val="00DC6599"/>
    <w:rsid w:val="00DD072F"/>
    <w:rsid w:val="00DD3EB4"/>
    <w:rsid w:val="00DD4C8E"/>
    <w:rsid w:val="00DD7145"/>
    <w:rsid w:val="00DD77CF"/>
    <w:rsid w:val="00DE27F7"/>
    <w:rsid w:val="00DE2D14"/>
    <w:rsid w:val="00DE51C3"/>
    <w:rsid w:val="00DE584E"/>
    <w:rsid w:val="00DE5FB2"/>
    <w:rsid w:val="00DE7964"/>
    <w:rsid w:val="00DF03E4"/>
    <w:rsid w:val="00DF0C75"/>
    <w:rsid w:val="00DF202C"/>
    <w:rsid w:val="00DF337B"/>
    <w:rsid w:val="00E01280"/>
    <w:rsid w:val="00E02FE9"/>
    <w:rsid w:val="00E0394C"/>
    <w:rsid w:val="00E06E75"/>
    <w:rsid w:val="00E10A7C"/>
    <w:rsid w:val="00E12747"/>
    <w:rsid w:val="00E12CF9"/>
    <w:rsid w:val="00E13302"/>
    <w:rsid w:val="00E13827"/>
    <w:rsid w:val="00E13BB7"/>
    <w:rsid w:val="00E13E3D"/>
    <w:rsid w:val="00E15B6D"/>
    <w:rsid w:val="00E16938"/>
    <w:rsid w:val="00E2136B"/>
    <w:rsid w:val="00E214A1"/>
    <w:rsid w:val="00E2268A"/>
    <w:rsid w:val="00E24B14"/>
    <w:rsid w:val="00E26969"/>
    <w:rsid w:val="00E31B07"/>
    <w:rsid w:val="00E36365"/>
    <w:rsid w:val="00E4068E"/>
    <w:rsid w:val="00E41C42"/>
    <w:rsid w:val="00E4286E"/>
    <w:rsid w:val="00E436D6"/>
    <w:rsid w:val="00E43B86"/>
    <w:rsid w:val="00E47CDD"/>
    <w:rsid w:val="00E50C57"/>
    <w:rsid w:val="00E511B8"/>
    <w:rsid w:val="00E52350"/>
    <w:rsid w:val="00E52753"/>
    <w:rsid w:val="00E52FD5"/>
    <w:rsid w:val="00E55890"/>
    <w:rsid w:val="00E56844"/>
    <w:rsid w:val="00E56F75"/>
    <w:rsid w:val="00E57979"/>
    <w:rsid w:val="00E62E3D"/>
    <w:rsid w:val="00E63417"/>
    <w:rsid w:val="00E65A47"/>
    <w:rsid w:val="00E67DB0"/>
    <w:rsid w:val="00E725C5"/>
    <w:rsid w:val="00E7314D"/>
    <w:rsid w:val="00E73E99"/>
    <w:rsid w:val="00E764D0"/>
    <w:rsid w:val="00E80E37"/>
    <w:rsid w:val="00E80F7C"/>
    <w:rsid w:val="00E81B85"/>
    <w:rsid w:val="00E84CED"/>
    <w:rsid w:val="00E87630"/>
    <w:rsid w:val="00E94C0E"/>
    <w:rsid w:val="00E9554A"/>
    <w:rsid w:val="00E966F3"/>
    <w:rsid w:val="00EA17A8"/>
    <w:rsid w:val="00EA26F3"/>
    <w:rsid w:val="00EA4243"/>
    <w:rsid w:val="00EA495F"/>
    <w:rsid w:val="00EB12E4"/>
    <w:rsid w:val="00EB1F42"/>
    <w:rsid w:val="00EB281D"/>
    <w:rsid w:val="00EB2F2A"/>
    <w:rsid w:val="00EB307A"/>
    <w:rsid w:val="00EB329F"/>
    <w:rsid w:val="00EB3F15"/>
    <w:rsid w:val="00EB4A06"/>
    <w:rsid w:val="00EB596A"/>
    <w:rsid w:val="00EC402C"/>
    <w:rsid w:val="00EC4A1C"/>
    <w:rsid w:val="00EC55AC"/>
    <w:rsid w:val="00EC65AB"/>
    <w:rsid w:val="00EC6C28"/>
    <w:rsid w:val="00EC7535"/>
    <w:rsid w:val="00ED0A17"/>
    <w:rsid w:val="00ED0C74"/>
    <w:rsid w:val="00ED17CC"/>
    <w:rsid w:val="00ED1950"/>
    <w:rsid w:val="00ED2342"/>
    <w:rsid w:val="00EE15B6"/>
    <w:rsid w:val="00EE265B"/>
    <w:rsid w:val="00EE3DCA"/>
    <w:rsid w:val="00EE4A5A"/>
    <w:rsid w:val="00EE516E"/>
    <w:rsid w:val="00EE70CD"/>
    <w:rsid w:val="00EE7B2B"/>
    <w:rsid w:val="00EF0644"/>
    <w:rsid w:val="00EF1300"/>
    <w:rsid w:val="00EF1474"/>
    <w:rsid w:val="00F01310"/>
    <w:rsid w:val="00F0171E"/>
    <w:rsid w:val="00F03194"/>
    <w:rsid w:val="00F031B5"/>
    <w:rsid w:val="00F04E7F"/>
    <w:rsid w:val="00F072F0"/>
    <w:rsid w:val="00F07628"/>
    <w:rsid w:val="00F10BCB"/>
    <w:rsid w:val="00F1547E"/>
    <w:rsid w:val="00F16A6D"/>
    <w:rsid w:val="00F16E57"/>
    <w:rsid w:val="00F22B8E"/>
    <w:rsid w:val="00F233AC"/>
    <w:rsid w:val="00F26260"/>
    <w:rsid w:val="00F30248"/>
    <w:rsid w:val="00F3141C"/>
    <w:rsid w:val="00F322D9"/>
    <w:rsid w:val="00F33CD2"/>
    <w:rsid w:val="00F344B1"/>
    <w:rsid w:val="00F34A31"/>
    <w:rsid w:val="00F34DD4"/>
    <w:rsid w:val="00F411BA"/>
    <w:rsid w:val="00F44F00"/>
    <w:rsid w:val="00F462B6"/>
    <w:rsid w:val="00F52645"/>
    <w:rsid w:val="00F56BBD"/>
    <w:rsid w:val="00F5721C"/>
    <w:rsid w:val="00F619D3"/>
    <w:rsid w:val="00F62DFD"/>
    <w:rsid w:val="00F64B00"/>
    <w:rsid w:val="00F67EC6"/>
    <w:rsid w:val="00F7349A"/>
    <w:rsid w:val="00F7432D"/>
    <w:rsid w:val="00F7607C"/>
    <w:rsid w:val="00F81257"/>
    <w:rsid w:val="00F83236"/>
    <w:rsid w:val="00F85B18"/>
    <w:rsid w:val="00F85DC3"/>
    <w:rsid w:val="00F85FE4"/>
    <w:rsid w:val="00F87FB4"/>
    <w:rsid w:val="00F906D2"/>
    <w:rsid w:val="00F91219"/>
    <w:rsid w:val="00F91C8C"/>
    <w:rsid w:val="00F92D44"/>
    <w:rsid w:val="00F92F08"/>
    <w:rsid w:val="00F94363"/>
    <w:rsid w:val="00F95071"/>
    <w:rsid w:val="00F95BF2"/>
    <w:rsid w:val="00F9665D"/>
    <w:rsid w:val="00F97EBE"/>
    <w:rsid w:val="00F97FF9"/>
    <w:rsid w:val="00FA428C"/>
    <w:rsid w:val="00FA43F4"/>
    <w:rsid w:val="00FA6232"/>
    <w:rsid w:val="00FA6731"/>
    <w:rsid w:val="00FA6A1B"/>
    <w:rsid w:val="00FA71B5"/>
    <w:rsid w:val="00FB1B62"/>
    <w:rsid w:val="00FB222E"/>
    <w:rsid w:val="00FB2BC7"/>
    <w:rsid w:val="00FB4C65"/>
    <w:rsid w:val="00FB608E"/>
    <w:rsid w:val="00FB6543"/>
    <w:rsid w:val="00FC175F"/>
    <w:rsid w:val="00FC3E98"/>
    <w:rsid w:val="00FC3F47"/>
    <w:rsid w:val="00FD0B50"/>
    <w:rsid w:val="00FD17FC"/>
    <w:rsid w:val="00FD20A7"/>
    <w:rsid w:val="00FD3C65"/>
    <w:rsid w:val="00FD5422"/>
    <w:rsid w:val="00FD579C"/>
    <w:rsid w:val="00FD7DDC"/>
    <w:rsid w:val="00FE03C0"/>
    <w:rsid w:val="00FE0DEA"/>
    <w:rsid w:val="00FE1161"/>
    <w:rsid w:val="00FE18C5"/>
    <w:rsid w:val="00FE2AA3"/>
    <w:rsid w:val="00FE2DD1"/>
    <w:rsid w:val="00FE4EE2"/>
    <w:rsid w:val="00FE4F7C"/>
    <w:rsid w:val="00FE7EA8"/>
    <w:rsid w:val="00FF29AE"/>
    <w:rsid w:val="00FF35C0"/>
    <w:rsid w:val="00FF409B"/>
    <w:rsid w:val="00FF5571"/>
    <w:rsid w:val="00FF5C18"/>
    <w:rsid w:val="00FF63F5"/>
    <w:rsid w:val="00FF74E8"/>
    <w:rsid w:val="00FF75A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79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7B"/>
    <w:pPr>
      <w:spacing w:after="200" w:line="276" w:lineRule="auto"/>
    </w:pPr>
    <w:rPr>
      <w:sz w:val="22"/>
      <w:szCs w:val="22"/>
    </w:rPr>
  </w:style>
  <w:style w:type="paragraph" w:styleId="Heading1">
    <w:name w:val="heading 1"/>
    <w:basedOn w:val="Normal"/>
    <w:next w:val="Normal"/>
    <w:link w:val="Heading1Char"/>
    <w:qFormat/>
    <w:rsid w:val="00DF337B"/>
    <w:pPr>
      <w:keepNext/>
      <w:spacing w:before="240" w:after="60" w:line="240" w:lineRule="auto"/>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semiHidden/>
    <w:unhideWhenUsed/>
    <w:qFormat/>
    <w:rsid w:val="007C0EB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semiHidden/>
    <w:unhideWhenUsed/>
    <w:qFormat/>
    <w:rsid w:val="009D4201"/>
    <w:pPr>
      <w:keepNext/>
      <w:keepLines/>
      <w:spacing w:before="200" w:after="0"/>
      <w:outlineLvl w:val="2"/>
    </w:pPr>
    <w:rPr>
      <w:rFonts w:ascii="Cambria" w:eastAsia="MS Gothic" w:hAnsi="Cambria"/>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F337B"/>
    <w:rPr>
      <w:rFonts w:ascii="Cambria" w:eastAsia="Times New Roman" w:hAnsi="Cambria" w:cs="Times New Roman"/>
      <w:b/>
      <w:bCs/>
      <w:kern w:val="32"/>
      <w:sz w:val="32"/>
      <w:szCs w:val="32"/>
    </w:rPr>
  </w:style>
  <w:style w:type="paragraph" w:styleId="ListParagraph">
    <w:name w:val="List Paragraph"/>
    <w:basedOn w:val="Normal"/>
    <w:uiPriority w:val="34"/>
    <w:qFormat/>
    <w:rsid w:val="00DF337B"/>
    <w:pPr>
      <w:ind w:left="720"/>
      <w:contextualSpacing/>
    </w:pPr>
  </w:style>
  <w:style w:type="paragraph" w:styleId="BodyText">
    <w:name w:val="Body Text"/>
    <w:basedOn w:val="Normal"/>
    <w:link w:val="BodyTextChar"/>
    <w:rsid w:val="005D589E"/>
    <w:pPr>
      <w:spacing w:after="0" w:line="240" w:lineRule="auto"/>
      <w:jc w:val="both"/>
    </w:pPr>
    <w:rPr>
      <w:rFonts w:ascii=".VnTime" w:eastAsia="Times New Roman" w:hAnsi=".VnTime"/>
      <w:sz w:val="26"/>
      <w:szCs w:val="20"/>
      <w:lang w:eastAsia="en-AU"/>
    </w:rPr>
  </w:style>
  <w:style w:type="character" w:customStyle="1" w:styleId="BodyTextChar">
    <w:name w:val="Body Text Char"/>
    <w:link w:val="BodyText"/>
    <w:rsid w:val="005D589E"/>
    <w:rPr>
      <w:rFonts w:ascii=".VnTime" w:eastAsia="Times New Roman" w:hAnsi=".VnTime" w:cs="Times New Roman"/>
      <w:sz w:val="26"/>
      <w:szCs w:val="20"/>
      <w:lang w:eastAsia="en-AU"/>
    </w:rPr>
  </w:style>
  <w:style w:type="paragraph" w:styleId="BodyText2">
    <w:name w:val="Body Text 2"/>
    <w:basedOn w:val="Normal"/>
    <w:link w:val="BodyText2Char"/>
    <w:uiPriority w:val="99"/>
    <w:unhideWhenUsed/>
    <w:rsid w:val="007C0EBE"/>
    <w:pPr>
      <w:spacing w:after="120" w:line="480" w:lineRule="auto"/>
    </w:pPr>
    <w:rPr>
      <w:sz w:val="20"/>
      <w:szCs w:val="20"/>
    </w:rPr>
  </w:style>
  <w:style w:type="character" w:customStyle="1" w:styleId="BodyText2Char">
    <w:name w:val="Body Text 2 Char"/>
    <w:link w:val="BodyText2"/>
    <w:uiPriority w:val="99"/>
    <w:rsid w:val="007C0EBE"/>
    <w:rPr>
      <w:rFonts w:ascii="Calibri" w:eastAsia="Calibri" w:hAnsi="Calibri" w:cs="Times New Roman"/>
    </w:rPr>
  </w:style>
  <w:style w:type="character" w:customStyle="1" w:styleId="Heading2Char">
    <w:name w:val="Heading 2 Char"/>
    <w:link w:val="Heading2"/>
    <w:uiPriority w:val="99"/>
    <w:semiHidden/>
    <w:rsid w:val="007C0EBE"/>
    <w:rPr>
      <w:rFonts w:ascii="Cambria" w:eastAsia="MS Gothic" w:hAnsi="Cambria" w:cs="Times New Roman"/>
      <w:b/>
      <w:bCs/>
      <w:color w:val="4F81BD"/>
      <w:sz w:val="26"/>
      <w:szCs w:val="26"/>
    </w:rPr>
  </w:style>
  <w:style w:type="character" w:customStyle="1" w:styleId="StyleNormal">
    <w:name w:val="Style Normal +"/>
    <w:rsid w:val="007C0EBE"/>
    <w:rPr>
      <w:rFonts w:ascii="Times New Roman" w:hAnsi="Times New Roman"/>
      <w:kern w:val="2"/>
      <w:sz w:val="24"/>
      <w:szCs w:val="24"/>
    </w:rPr>
  </w:style>
  <w:style w:type="table" w:styleId="TableGrid">
    <w:name w:val="Table Grid"/>
    <w:basedOn w:val="TableNormal"/>
    <w:uiPriority w:val="59"/>
    <w:rsid w:val="007C0EB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BF5435"/>
    <w:pPr>
      <w:tabs>
        <w:tab w:val="center" w:pos="4680"/>
        <w:tab w:val="right" w:pos="9360"/>
      </w:tabs>
      <w:spacing w:after="0" w:line="240" w:lineRule="auto"/>
    </w:pPr>
    <w:rPr>
      <w:sz w:val="20"/>
      <w:szCs w:val="20"/>
    </w:rPr>
  </w:style>
  <w:style w:type="character" w:customStyle="1" w:styleId="HeaderChar">
    <w:name w:val="Header Char"/>
    <w:link w:val="Header"/>
    <w:uiPriority w:val="99"/>
    <w:rsid w:val="00BF5435"/>
    <w:rPr>
      <w:rFonts w:ascii="Calibri" w:eastAsia="Calibri" w:hAnsi="Calibri" w:cs="Times New Roman"/>
    </w:rPr>
  </w:style>
  <w:style w:type="paragraph" w:styleId="Footer">
    <w:name w:val="footer"/>
    <w:basedOn w:val="Normal"/>
    <w:link w:val="FooterChar"/>
    <w:uiPriority w:val="99"/>
    <w:unhideWhenUsed/>
    <w:rsid w:val="00BF5435"/>
    <w:pPr>
      <w:tabs>
        <w:tab w:val="center" w:pos="4680"/>
        <w:tab w:val="right" w:pos="9360"/>
      </w:tabs>
      <w:spacing w:after="0" w:line="240" w:lineRule="auto"/>
    </w:pPr>
    <w:rPr>
      <w:sz w:val="20"/>
      <w:szCs w:val="20"/>
    </w:rPr>
  </w:style>
  <w:style w:type="character" w:customStyle="1" w:styleId="FooterChar">
    <w:name w:val="Footer Char"/>
    <w:link w:val="Footer"/>
    <w:uiPriority w:val="99"/>
    <w:rsid w:val="00BF5435"/>
    <w:rPr>
      <w:rFonts w:ascii="Calibri" w:eastAsia="Calibri" w:hAnsi="Calibri" w:cs="Times New Roman"/>
    </w:rPr>
  </w:style>
  <w:style w:type="character" w:customStyle="1" w:styleId="Heading3Char">
    <w:name w:val="Heading 3 Char"/>
    <w:link w:val="Heading3"/>
    <w:uiPriority w:val="9"/>
    <w:semiHidden/>
    <w:rsid w:val="009D4201"/>
    <w:rPr>
      <w:rFonts w:ascii="Cambria" w:eastAsia="MS Gothic" w:hAnsi="Cambria" w:cs="Times New Roman"/>
      <w:b/>
      <w:bCs/>
      <w:color w:val="4F81BD"/>
    </w:rPr>
  </w:style>
  <w:style w:type="paragraph" w:customStyle="1" w:styleId="D1">
    <w:name w:val="D1"/>
    <w:basedOn w:val="Normal"/>
    <w:link w:val="D1Char"/>
    <w:rsid w:val="009D4201"/>
    <w:pPr>
      <w:spacing w:before="120" w:after="120" w:line="264" w:lineRule="auto"/>
      <w:ind w:left="720"/>
      <w:jc w:val="both"/>
    </w:pPr>
    <w:rPr>
      <w:rFonts w:ascii="Times New Roman" w:eastAsia="Times New Roman" w:hAnsi="Times New Roman"/>
      <w:sz w:val="24"/>
      <w:szCs w:val="24"/>
      <w:lang w:val="de-DE"/>
    </w:rPr>
  </w:style>
  <w:style w:type="character" w:customStyle="1" w:styleId="D1Char">
    <w:name w:val="D1 Char"/>
    <w:link w:val="D1"/>
    <w:rsid w:val="009D4201"/>
    <w:rPr>
      <w:rFonts w:ascii="Times New Roman" w:eastAsia="Times New Roman" w:hAnsi="Times New Roman" w:cs="Times New Roman"/>
      <w:sz w:val="24"/>
      <w:szCs w:val="24"/>
      <w:lang w:val="de-DE"/>
    </w:rPr>
  </w:style>
  <w:style w:type="paragraph" w:styleId="BodyTextIndent2">
    <w:name w:val="Body Text Indent 2"/>
    <w:basedOn w:val="Normal"/>
    <w:link w:val="BodyTextIndent2Char"/>
    <w:uiPriority w:val="99"/>
    <w:semiHidden/>
    <w:unhideWhenUsed/>
    <w:rsid w:val="00B55A7C"/>
    <w:pPr>
      <w:spacing w:after="120" w:line="480" w:lineRule="auto"/>
      <w:ind w:left="360"/>
    </w:pPr>
    <w:rPr>
      <w:sz w:val="20"/>
      <w:szCs w:val="20"/>
    </w:rPr>
  </w:style>
  <w:style w:type="character" w:customStyle="1" w:styleId="BodyTextIndent2Char">
    <w:name w:val="Body Text Indent 2 Char"/>
    <w:link w:val="BodyTextIndent2"/>
    <w:uiPriority w:val="99"/>
    <w:semiHidden/>
    <w:rsid w:val="00B55A7C"/>
    <w:rPr>
      <w:rFonts w:ascii="Calibri" w:eastAsia="Calibri" w:hAnsi="Calibri" w:cs="Times New Roman"/>
    </w:rPr>
  </w:style>
  <w:style w:type="character" w:styleId="CommentReference">
    <w:name w:val="annotation reference"/>
    <w:semiHidden/>
    <w:unhideWhenUsed/>
    <w:rsid w:val="00950E9C"/>
    <w:rPr>
      <w:sz w:val="16"/>
      <w:szCs w:val="16"/>
    </w:rPr>
  </w:style>
  <w:style w:type="paragraph" w:styleId="CommentText">
    <w:name w:val="annotation text"/>
    <w:basedOn w:val="Normal"/>
    <w:link w:val="CommentTextChar"/>
    <w:semiHidden/>
    <w:unhideWhenUsed/>
    <w:rsid w:val="00950E9C"/>
    <w:pPr>
      <w:spacing w:line="240" w:lineRule="auto"/>
    </w:pPr>
    <w:rPr>
      <w:sz w:val="20"/>
      <w:szCs w:val="20"/>
    </w:rPr>
  </w:style>
  <w:style w:type="character" w:customStyle="1" w:styleId="CommentTextChar">
    <w:name w:val="Comment Text Char"/>
    <w:link w:val="CommentText"/>
    <w:uiPriority w:val="99"/>
    <w:semiHidden/>
    <w:rsid w:val="00950E9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50E9C"/>
    <w:rPr>
      <w:b/>
      <w:bCs/>
    </w:rPr>
  </w:style>
  <w:style w:type="character" w:customStyle="1" w:styleId="CommentSubjectChar">
    <w:name w:val="Comment Subject Char"/>
    <w:link w:val="CommentSubject"/>
    <w:uiPriority w:val="99"/>
    <w:semiHidden/>
    <w:rsid w:val="00950E9C"/>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950E9C"/>
    <w:pPr>
      <w:spacing w:after="0" w:line="240" w:lineRule="auto"/>
    </w:pPr>
    <w:rPr>
      <w:rFonts w:ascii="Tahoma" w:hAnsi="Tahoma"/>
      <w:sz w:val="16"/>
      <w:szCs w:val="16"/>
    </w:rPr>
  </w:style>
  <w:style w:type="character" w:customStyle="1" w:styleId="BalloonTextChar">
    <w:name w:val="Balloon Text Char"/>
    <w:link w:val="BalloonText"/>
    <w:uiPriority w:val="99"/>
    <w:rsid w:val="00950E9C"/>
    <w:rPr>
      <w:rFonts w:ascii="Tahoma" w:eastAsia="Calibri" w:hAnsi="Tahoma" w:cs="Tahoma"/>
      <w:sz w:val="16"/>
      <w:szCs w:val="16"/>
    </w:rPr>
  </w:style>
  <w:style w:type="paragraph" w:customStyle="1" w:styleId="n-dieunoidung">
    <w:name w:val="n-dieunoidung"/>
    <w:basedOn w:val="Normal"/>
    <w:rsid w:val="00AA7141"/>
    <w:pPr>
      <w:widowControl w:val="0"/>
      <w:spacing w:after="100" w:line="240" w:lineRule="auto"/>
      <w:ind w:firstLine="539"/>
      <w:jc w:val="both"/>
    </w:pPr>
    <w:rPr>
      <w:rFonts w:ascii=".VnTime" w:eastAsia="Times New Roman" w:hAnsi=".VnTime"/>
      <w:bCs/>
      <w:iCs/>
      <w:snapToGrid w:val="0"/>
      <w:color w:val="0000FF"/>
      <w:sz w:val="28"/>
      <w:szCs w:val="28"/>
      <w:lang w:val="fr-FR"/>
    </w:rPr>
  </w:style>
  <w:style w:type="character" w:customStyle="1" w:styleId="st">
    <w:name w:val="st"/>
    <w:basedOn w:val="DefaultParagraphFont"/>
    <w:rsid w:val="003F51ED"/>
  </w:style>
  <w:style w:type="paragraph" w:styleId="Revision">
    <w:name w:val="Revision"/>
    <w:hidden/>
    <w:uiPriority w:val="99"/>
    <w:semiHidden/>
    <w:rsid w:val="008E65E8"/>
    <w:rPr>
      <w:sz w:val="22"/>
      <w:szCs w:val="22"/>
    </w:rPr>
  </w:style>
  <w:style w:type="paragraph" w:styleId="PlainText">
    <w:name w:val="Plain Text"/>
    <w:basedOn w:val="Normal"/>
    <w:link w:val="PlainTextChar"/>
    <w:uiPriority w:val="99"/>
    <w:semiHidden/>
    <w:unhideWhenUsed/>
    <w:rsid w:val="00735175"/>
    <w:pPr>
      <w:spacing w:after="0" w:line="240" w:lineRule="auto"/>
    </w:pPr>
    <w:rPr>
      <w:rFonts w:eastAsiaTheme="minorHAnsi" w:cs="Consolas"/>
      <w:szCs w:val="21"/>
    </w:rPr>
  </w:style>
  <w:style w:type="character" w:customStyle="1" w:styleId="PlainTextChar">
    <w:name w:val="Plain Text Char"/>
    <w:basedOn w:val="DefaultParagraphFont"/>
    <w:link w:val="PlainText"/>
    <w:uiPriority w:val="99"/>
    <w:semiHidden/>
    <w:rsid w:val="00735175"/>
    <w:rPr>
      <w:rFonts w:eastAsiaTheme="minorHAnsi" w:cs="Consolas"/>
      <w:sz w:val="22"/>
      <w:szCs w:val="21"/>
    </w:rPr>
  </w:style>
  <w:style w:type="character" w:styleId="PlaceholderText">
    <w:name w:val="Placeholder Text"/>
    <w:basedOn w:val="DefaultParagraphFont"/>
    <w:uiPriority w:val="99"/>
    <w:semiHidden/>
    <w:rsid w:val="005D103D"/>
    <w:rPr>
      <w:color w:val="808080"/>
    </w:rPr>
  </w:style>
  <w:style w:type="paragraph" w:styleId="NormalWeb">
    <w:name w:val="Normal (Web)"/>
    <w:basedOn w:val="Normal"/>
    <w:uiPriority w:val="99"/>
    <w:unhideWhenUsed/>
    <w:rsid w:val="00A35C28"/>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7B"/>
    <w:pPr>
      <w:spacing w:after="200" w:line="276" w:lineRule="auto"/>
    </w:pPr>
    <w:rPr>
      <w:sz w:val="22"/>
      <w:szCs w:val="22"/>
    </w:rPr>
  </w:style>
  <w:style w:type="paragraph" w:styleId="Heading1">
    <w:name w:val="heading 1"/>
    <w:basedOn w:val="Normal"/>
    <w:next w:val="Normal"/>
    <w:link w:val="Heading1Char"/>
    <w:qFormat/>
    <w:rsid w:val="00DF337B"/>
    <w:pPr>
      <w:keepNext/>
      <w:spacing w:before="240" w:after="60" w:line="240" w:lineRule="auto"/>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semiHidden/>
    <w:unhideWhenUsed/>
    <w:qFormat/>
    <w:rsid w:val="007C0EB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semiHidden/>
    <w:unhideWhenUsed/>
    <w:qFormat/>
    <w:rsid w:val="009D4201"/>
    <w:pPr>
      <w:keepNext/>
      <w:keepLines/>
      <w:spacing w:before="200" w:after="0"/>
      <w:outlineLvl w:val="2"/>
    </w:pPr>
    <w:rPr>
      <w:rFonts w:ascii="Cambria" w:eastAsia="MS Gothic" w:hAnsi="Cambria"/>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F337B"/>
    <w:rPr>
      <w:rFonts w:ascii="Cambria" w:eastAsia="Times New Roman" w:hAnsi="Cambria" w:cs="Times New Roman"/>
      <w:b/>
      <w:bCs/>
      <w:kern w:val="32"/>
      <w:sz w:val="32"/>
      <w:szCs w:val="32"/>
    </w:rPr>
  </w:style>
  <w:style w:type="paragraph" w:styleId="ListParagraph">
    <w:name w:val="List Paragraph"/>
    <w:basedOn w:val="Normal"/>
    <w:uiPriority w:val="34"/>
    <w:qFormat/>
    <w:rsid w:val="00DF337B"/>
    <w:pPr>
      <w:ind w:left="720"/>
      <w:contextualSpacing/>
    </w:pPr>
  </w:style>
  <w:style w:type="paragraph" w:styleId="BodyText">
    <w:name w:val="Body Text"/>
    <w:basedOn w:val="Normal"/>
    <w:link w:val="BodyTextChar"/>
    <w:rsid w:val="005D589E"/>
    <w:pPr>
      <w:spacing w:after="0" w:line="240" w:lineRule="auto"/>
      <w:jc w:val="both"/>
    </w:pPr>
    <w:rPr>
      <w:rFonts w:ascii=".VnTime" w:eastAsia="Times New Roman" w:hAnsi=".VnTime"/>
      <w:sz w:val="26"/>
      <w:szCs w:val="20"/>
      <w:lang w:eastAsia="en-AU"/>
    </w:rPr>
  </w:style>
  <w:style w:type="character" w:customStyle="1" w:styleId="BodyTextChar">
    <w:name w:val="Body Text Char"/>
    <w:link w:val="BodyText"/>
    <w:rsid w:val="005D589E"/>
    <w:rPr>
      <w:rFonts w:ascii=".VnTime" w:eastAsia="Times New Roman" w:hAnsi=".VnTime" w:cs="Times New Roman"/>
      <w:sz w:val="26"/>
      <w:szCs w:val="20"/>
      <w:lang w:eastAsia="en-AU"/>
    </w:rPr>
  </w:style>
  <w:style w:type="paragraph" w:styleId="BodyText2">
    <w:name w:val="Body Text 2"/>
    <w:basedOn w:val="Normal"/>
    <w:link w:val="BodyText2Char"/>
    <w:uiPriority w:val="99"/>
    <w:unhideWhenUsed/>
    <w:rsid w:val="007C0EBE"/>
    <w:pPr>
      <w:spacing w:after="120" w:line="480" w:lineRule="auto"/>
    </w:pPr>
    <w:rPr>
      <w:sz w:val="20"/>
      <w:szCs w:val="20"/>
    </w:rPr>
  </w:style>
  <w:style w:type="character" w:customStyle="1" w:styleId="BodyText2Char">
    <w:name w:val="Body Text 2 Char"/>
    <w:link w:val="BodyText2"/>
    <w:uiPriority w:val="99"/>
    <w:rsid w:val="007C0EBE"/>
    <w:rPr>
      <w:rFonts w:ascii="Calibri" w:eastAsia="Calibri" w:hAnsi="Calibri" w:cs="Times New Roman"/>
    </w:rPr>
  </w:style>
  <w:style w:type="character" w:customStyle="1" w:styleId="Heading2Char">
    <w:name w:val="Heading 2 Char"/>
    <w:link w:val="Heading2"/>
    <w:uiPriority w:val="99"/>
    <w:semiHidden/>
    <w:rsid w:val="007C0EBE"/>
    <w:rPr>
      <w:rFonts w:ascii="Cambria" w:eastAsia="MS Gothic" w:hAnsi="Cambria" w:cs="Times New Roman"/>
      <w:b/>
      <w:bCs/>
      <w:color w:val="4F81BD"/>
      <w:sz w:val="26"/>
      <w:szCs w:val="26"/>
    </w:rPr>
  </w:style>
  <w:style w:type="character" w:customStyle="1" w:styleId="StyleNormal">
    <w:name w:val="Style Normal +"/>
    <w:rsid w:val="007C0EBE"/>
    <w:rPr>
      <w:rFonts w:ascii="Times New Roman" w:hAnsi="Times New Roman"/>
      <w:kern w:val="2"/>
      <w:sz w:val="24"/>
      <w:szCs w:val="24"/>
    </w:rPr>
  </w:style>
  <w:style w:type="table" w:styleId="TableGrid">
    <w:name w:val="Table Grid"/>
    <w:basedOn w:val="TableNormal"/>
    <w:uiPriority w:val="59"/>
    <w:rsid w:val="007C0EB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BF5435"/>
    <w:pPr>
      <w:tabs>
        <w:tab w:val="center" w:pos="4680"/>
        <w:tab w:val="right" w:pos="9360"/>
      </w:tabs>
      <w:spacing w:after="0" w:line="240" w:lineRule="auto"/>
    </w:pPr>
    <w:rPr>
      <w:sz w:val="20"/>
      <w:szCs w:val="20"/>
    </w:rPr>
  </w:style>
  <w:style w:type="character" w:customStyle="1" w:styleId="HeaderChar">
    <w:name w:val="Header Char"/>
    <w:link w:val="Header"/>
    <w:uiPriority w:val="99"/>
    <w:rsid w:val="00BF5435"/>
    <w:rPr>
      <w:rFonts w:ascii="Calibri" w:eastAsia="Calibri" w:hAnsi="Calibri" w:cs="Times New Roman"/>
    </w:rPr>
  </w:style>
  <w:style w:type="paragraph" w:styleId="Footer">
    <w:name w:val="footer"/>
    <w:basedOn w:val="Normal"/>
    <w:link w:val="FooterChar"/>
    <w:uiPriority w:val="99"/>
    <w:unhideWhenUsed/>
    <w:rsid w:val="00BF5435"/>
    <w:pPr>
      <w:tabs>
        <w:tab w:val="center" w:pos="4680"/>
        <w:tab w:val="right" w:pos="9360"/>
      </w:tabs>
      <w:spacing w:after="0" w:line="240" w:lineRule="auto"/>
    </w:pPr>
    <w:rPr>
      <w:sz w:val="20"/>
      <w:szCs w:val="20"/>
    </w:rPr>
  </w:style>
  <w:style w:type="character" w:customStyle="1" w:styleId="FooterChar">
    <w:name w:val="Footer Char"/>
    <w:link w:val="Footer"/>
    <w:uiPriority w:val="99"/>
    <w:rsid w:val="00BF5435"/>
    <w:rPr>
      <w:rFonts w:ascii="Calibri" w:eastAsia="Calibri" w:hAnsi="Calibri" w:cs="Times New Roman"/>
    </w:rPr>
  </w:style>
  <w:style w:type="character" w:customStyle="1" w:styleId="Heading3Char">
    <w:name w:val="Heading 3 Char"/>
    <w:link w:val="Heading3"/>
    <w:uiPriority w:val="9"/>
    <w:semiHidden/>
    <w:rsid w:val="009D4201"/>
    <w:rPr>
      <w:rFonts w:ascii="Cambria" w:eastAsia="MS Gothic" w:hAnsi="Cambria" w:cs="Times New Roman"/>
      <w:b/>
      <w:bCs/>
      <w:color w:val="4F81BD"/>
    </w:rPr>
  </w:style>
  <w:style w:type="paragraph" w:customStyle="1" w:styleId="D1">
    <w:name w:val="D1"/>
    <w:basedOn w:val="Normal"/>
    <w:link w:val="D1Char"/>
    <w:rsid w:val="009D4201"/>
    <w:pPr>
      <w:spacing w:before="120" w:after="120" w:line="264" w:lineRule="auto"/>
      <w:ind w:left="720"/>
      <w:jc w:val="both"/>
    </w:pPr>
    <w:rPr>
      <w:rFonts w:ascii="Times New Roman" w:eastAsia="Times New Roman" w:hAnsi="Times New Roman"/>
      <w:sz w:val="24"/>
      <w:szCs w:val="24"/>
      <w:lang w:val="de-DE"/>
    </w:rPr>
  </w:style>
  <w:style w:type="character" w:customStyle="1" w:styleId="D1Char">
    <w:name w:val="D1 Char"/>
    <w:link w:val="D1"/>
    <w:rsid w:val="009D4201"/>
    <w:rPr>
      <w:rFonts w:ascii="Times New Roman" w:eastAsia="Times New Roman" w:hAnsi="Times New Roman" w:cs="Times New Roman"/>
      <w:sz w:val="24"/>
      <w:szCs w:val="24"/>
      <w:lang w:val="de-DE"/>
    </w:rPr>
  </w:style>
  <w:style w:type="paragraph" w:styleId="BodyTextIndent2">
    <w:name w:val="Body Text Indent 2"/>
    <w:basedOn w:val="Normal"/>
    <w:link w:val="BodyTextIndent2Char"/>
    <w:uiPriority w:val="99"/>
    <w:semiHidden/>
    <w:unhideWhenUsed/>
    <w:rsid w:val="00B55A7C"/>
    <w:pPr>
      <w:spacing w:after="120" w:line="480" w:lineRule="auto"/>
      <w:ind w:left="360"/>
    </w:pPr>
    <w:rPr>
      <w:sz w:val="20"/>
      <w:szCs w:val="20"/>
    </w:rPr>
  </w:style>
  <w:style w:type="character" w:customStyle="1" w:styleId="BodyTextIndent2Char">
    <w:name w:val="Body Text Indent 2 Char"/>
    <w:link w:val="BodyTextIndent2"/>
    <w:uiPriority w:val="99"/>
    <w:semiHidden/>
    <w:rsid w:val="00B55A7C"/>
    <w:rPr>
      <w:rFonts w:ascii="Calibri" w:eastAsia="Calibri" w:hAnsi="Calibri" w:cs="Times New Roman"/>
    </w:rPr>
  </w:style>
  <w:style w:type="character" w:styleId="CommentReference">
    <w:name w:val="annotation reference"/>
    <w:semiHidden/>
    <w:unhideWhenUsed/>
    <w:rsid w:val="00950E9C"/>
    <w:rPr>
      <w:sz w:val="16"/>
      <w:szCs w:val="16"/>
    </w:rPr>
  </w:style>
  <w:style w:type="paragraph" w:styleId="CommentText">
    <w:name w:val="annotation text"/>
    <w:basedOn w:val="Normal"/>
    <w:link w:val="CommentTextChar"/>
    <w:semiHidden/>
    <w:unhideWhenUsed/>
    <w:rsid w:val="00950E9C"/>
    <w:pPr>
      <w:spacing w:line="240" w:lineRule="auto"/>
    </w:pPr>
    <w:rPr>
      <w:sz w:val="20"/>
      <w:szCs w:val="20"/>
    </w:rPr>
  </w:style>
  <w:style w:type="character" w:customStyle="1" w:styleId="CommentTextChar">
    <w:name w:val="Comment Text Char"/>
    <w:link w:val="CommentText"/>
    <w:uiPriority w:val="99"/>
    <w:semiHidden/>
    <w:rsid w:val="00950E9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50E9C"/>
    <w:rPr>
      <w:b/>
      <w:bCs/>
    </w:rPr>
  </w:style>
  <w:style w:type="character" w:customStyle="1" w:styleId="CommentSubjectChar">
    <w:name w:val="Comment Subject Char"/>
    <w:link w:val="CommentSubject"/>
    <w:uiPriority w:val="99"/>
    <w:semiHidden/>
    <w:rsid w:val="00950E9C"/>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950E9C"/>
    <w:pPr>
      <w:spacing w:after="0" w:line="240" w:lineRule="auto"/>
    </w:pPr>
    <w:rPr>
      <w:rFonts w:ascii="Tahoma" w:hAnsi="Tahoma"/>
      <w:sz w:val="16"/>
      <w:szCs w:val="16"/>
    </w:rPr>
  </w:style>
  <w:style w:type="character" w:customStyle="1" w:styleId="BalloonTextChar">
    <w:name w:val="Balloon Text Char"/>
    <w:link w:val="BalloonText"/>
    <w:uiPriority w:val="99"/>
    <w:rsid w:val="00950E9C"/>
    <w:rPr>
      <w:rFonts w:ascii="Tahoma" w:eastAsia="Calibri" w:hAnsi="Tahoma" w:cs="Tahoma"/>
      <w:sz w:val="16"/>
      <w:szCs w:val="16"/>
    </w:rPr>
  </w:style>
  <w:style w:type="paragraph" w:customStyle="1" w:styleId="n-dieunoidung">
    <w:name w:val="n-dieunoidung"/>
    <w:basedOn w:val="Normal"/>
    <w:rsid w:val="00AA7141"/>
    <w:pPr>
      <w:widowControl w:val="0"/>
      <w:spacing w:after="100" w:line="240" w:lineRule="auto"/>
      <w:ind w:firstLine="539"/>
      <w:jc w:val="both"/>
    </w:pPr>
    <w:rPr>
      <w:rFonts w:ascii=".VnTime" w:eastAsia="Times New Roman" w:hAnsi=".VnTime"/>
      <w:bCs/>
      <w:iCs/>
      <w:snapToGrid w:val="0"/>
      <w:color w:val="0000FF"/>
      <w:sz w:val="28"/>
      <w:szCs w:val="28"/>
      <w:lang w:val="fr-FR"/>
    </w:rPr>
  </w:style>
  <w:style w:type="character" w:customStyle="1" w:styleId="st">
    <w:name w:val="st"/>
    <w:basedOn w:val="DefaultParagraphFont"/>
    <w:rsid w:val="003F51ED"/>
  </w:style>
  <w:style w:type="paragraph" w:styleId="Revision">
    <w:name w:val="Revision"/>
    <w:hidden/>
    <w:uiPriority w:val="99"/>
    <w:semiHidden/>
    <w:rsid w:val="008E65E8"/>
    <w:rPr>
      <w:sz w:val="22"/>
      <w:szCs w:val="22"/>
    </w:rPr>
  </w:style>
  <w:style w:type="paragraph" w:styleId="PlainText">
    <w:name w:val="Plain Text"/>
    <w:basedOn w:val="Normal"/>
    <w:link w:val="PlainTextChar"/>
    <w:uiPriority w:val="99"/>
    <w:semiHidden/>
    <w:unhideWhenUsed/>
    <w:rsid w:val="00735175"/>
    <w:pPr>
      <w:spacing w:after="0" w:line="240" w:lineRule="auto"/>
    </w:pPr>
    <w:rPr>
      <w:rFonts w:eastAsiaTheme="minorHAnsi" w:cs="Consolas"/>
      <w:szCs w:val="21"/>
    </w:rPr>
  </w:style>
  <w:style w:type="character" w:customStyle="1" w:styleId="PlainTextChar">
    <w:name w:val="Plain Text Char"/>
    <w:basedOn w:val="DefaultParagraphFont"/>
    <w:link w:val="PlainText"/>
    <w:uiPriority w:val="99"/>
    <w:semiHidden/>
    <w:rsid w:val="00735175"/>
    <w:rPr>
      <w:rFonts w:eastAsiaTheme="minorHAnsi" w:cs="Consolas"/>
      <w:sz w:val="22"/>
      <w:szCs w:val="21"/>
    </w:rPr>
  </w:style>
  <w:style w:type="character" w:styleId="PlaceholderText">
    <w:name w:val="Placeholder Text"/>
    <w:basedOn w:val="DefaultParagraphFont"/>
    <w:uiPriority w:val="99"/>
    <w:semiHidden/>
    <w:rsid w:val="005D103D"/>
    <w:rPr>
      <w:color w:val="808080"/>
    </w:rPr>
  </w:style>
  <w:style w:type="paragraph" w:styleId="NormalWeb">
    <w:name w:val="Normal (Web)"/>
    <w:basedOn w:val="Normal"/>
    <w:uiPriority w:val="99"/>
    <w:unhideWhenUsed/>
    <w:rsid w:val="00A35C2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6554">
      <w:bodyDiv w:val="1"/>
      <w:marLeft w:val="0"/>
      <w:marRight w:val="0"/>
      <w:marTop w:val="0"/>
      <w:marBottom w:val="0"/>
      <w:divBdr>
        <w:top w:val="none" w:sz="0" w:space="0" w:color="auto"/>
        <w:left w:val="none" w:sz="0" w:space="0" w:color="auto"/>
        <w:bottom w:val="none" w:sz="0" w:space="0" w:color="auto"/>
        <w:right w:val="none" w:sz="0" w:space="0" w:color="auto"/>
      </w:divBdr>
    </w:div>
    <w:div w:id="160436106">
      <w:bodyDiv w:val="1"/>
      <w:marLeft w:val="0"/>
      <w:marRight w:val="0"/>
      <w:marTop w:val="0"/>
      <w:marBottom w:val="0"/>
      <w:divBdr>
        <w:top w:val="none" w:sz="0" w:space="0" w:color="auto"/>
        <w:left w:val="none" w:sz="0" w:space="0" w:color="auto"/>
        <w:bottom w:val="none" w:sz="0" w:space="0" w:color="auto"/>
        <w:right w:val="none" w:sz="0" w:space="0" w:color="auto"/>
      </w:divBdr>
    </w:div>
    <w:div w:id="190193208">
      <w:bodyDiv w:val="1"/>
      <w:marLeft w:val="0"/>
      <w:marRight w:val="0"/>
      <w:marTop w:val="0"/>
      <w:marBottom w:val="0"/>
      <w:divBdr>
        <w:top w:val="none" w:sz="0" w:space="0" w:color="auto"/>
        <w:left w:val="none" w:sz="0" w:space="0" w:color="auto"/>
        <w:bottom w:val="none" w:sz="0" w:space="0" w:color="auto"/>
        <w:right w:val="none" w:sz="0" w:space="0" w:color="auto"/>
      </w:divBdr>
    </w:div>
    <w:div w:id="199704097">
      <w:bodyDiv w:val="1"/>
      <w:marLeft w:val="0"/>
      <w:marRight w:val="0"/>
      <w:marTop w:val="0"/>
      <w:marBottom w:val="0"/>
      <w:divBdr>
        <w:top w:val="none" w:sz="0" w:space="0" w:color="auto"/>
        <w:left w:val="none" w:sz="0" w:space="0" w:color="auto"/>
        <w:bottom w:val="none" w:sz="0" w:space="0" w:color="auto"/>
        <w:right w:val="none" w:sz="0" w:space="0" w:color="auto"/>
      </w:divBdr>
    </w:div>
    <w:div w:id="233006387">
      <w:bodyDiv w:val="1"/>
      <w:marLeft w:val="0"/>
      <w:marRight w:val="0"/>
      <w:marTop w:val="0"/>
      <w:marBottom w:val="0"/>
      <w:divBdr>
        <w:top w:val="none" w:sz="0" w:space="0" w:color="auto"/>
        <w:left w:val="none" w:sz="0" w:space="0" w:color="auto"/>
        <w:bottom w:val="none" w:sz="0" w:space="0" w:color="auto"/>
        <w:right w:val="none" w:sz="0" w:space="0" w:color="auto"/>
      </w:divBdr>
    </w:div>
    <w:div w:id="256135141">
      <w:bodyDiv w:val="1"/>
      <w:marLeft w:val="0"/>
      <w:marRight w:val="0"/>
      <w:marTop w:val="0"/>
      <w:marBottom w:val="0"/>
      <w:divBdr>
        <w:top w:val="none" w:sz="0" w:space="0" w:color="auto"/>
        <w:left w:val="none" w:sz="0" w:space="0" w:color="auto"/>
        <w:bottom w:val="none" w:sz="0" w:space="0" w:color="auto"/>
        <w:right w:val="none" w:sz="0" w:space="0" w:color="auto"/>
      </w:divBdr>
    </w:div>
    <w:div w:id="269558096">
      <w:bodyDiv w:val="1"/>
      <w:marLeft w:val="0"/>
      <w:marRight w:val="0"/>
      <w:marTop w:val="0"/>
      <w:marBottom w:val="0"/>
      <w:divBdr>
        <w:top w:val="none" w:sz="0" w:space="0" w:color="auto"/>
        <w:left w:val="none" w:sz="0" w:space="0" w:color="auto"/>
        <w:bottom w:val="none" w:sz="0" w:space="0" w:color="auto"/>
        <w:right w:val="none" w:sz="0" w:space="0" w:color="auto"/>
      </w:divBdr>
    </w:div>
    <w:div w:id="328749649">
      <w:bodyDiv w:val="1"/>
      <w:marLeft w:val="0"/>
      <w:marRight w:val="0"/>
      <w:marTop w:val="0"/>
      <w:marBottom w:val="0"/>
      <w:divBdr>
        <w:top w:val="none" w:sz="0" w:space="0" w:color="auto"/>
        <w:left w:val="none" w:sz="0" w:space="0" w:color="auto"/>
        <w:bottom w:val="none" w:sz="0" w:space="0" w:color="auto"/>
        <w:right w:val="none" w:sz="0" w:space="0" w:color="auto"/>
      </w:divBdr>
    </w:div>
    <w:div w:id="443428211">
      <w:bodyDiv w:val="1"/>
      <w:marLeft w:val="0"/>
      <w:marRight w:val="0"/>
      <w:marTop w:val="0"/>
      <w:marBottom w:val="0"/>
      <w:divBdr>
        <w:top w:val="none" w:sz="0" w:space="0" w:color="auto"/>
        <w:left w:val="none" w:sz="0" w:space="0" w:color="auto"/>
        <w:bottom w:val="none" w:sz="0" w:space="0" w:color="auto"/>
        <w:right w:val="none" w:sz="0" w:space="0" w:color="auto"/>
      </w:divBdr>
    </w:div>
    <w:div w:id="468405624">
      <w:bodyDiv w:val="1"/>
      <w:marLeft w:val="0"/>
      <w:marRight w:val="0"/>
      <w:marTop w:val="0"/>
      <w:marBottom w:val="0"/>
      <w:divBdr>
        <w:top w:val="none" w:sz="0" w:space="0" w:color="auto"/>
        <w:left w:val="none" w:sz="0" w:space="0" w:color="auto"/>
        <w:bottom w:val="none" w:sz="0" w:space="0" w:color="auto"/>
        <w:right w:val="none" w:sz="0" w:space="0" w:color="auto"/>
      </w:divBdr>
    </w:div>
    <w:div w:id="544290318">
      <w:bodyDiv w:val="1"/>
      <w:marLeft w:val="0"/>
      <w:marRight w:val="0"/>
      <w:marTop w:val="0"/>
      <w:marBottom w:val="0"/>
      <w:divBdr>
        <w:top w:val="none" w:sz="0" w:space="0" w:color="auto"/>
        <w:left w:val="none" w:sz="0" w:space="0" w:color="auto"/>
        <w:bottom w:val="none" w:sz="0" w:space="0" w:color="auto"/>
        <w:right w:val="none" w:sz="0" w:space="0" w:color="auto"/>
      </w:divBdr>
    </w:div>
    <w:div w:id="667362999">
      <w:bodyDiv w:val="1"/>
      <w:marLeft w:val="0"/>
      <w:marRight w:val="0"/>
      <w:marTop w:val="0"/>
      <w:marBottom w:val="0"/>
      <w:divBdr>
        <w:top w:val="none" w:sz="0" w:space="0" w:color="auto"/>
        <w:left w:val="none" w:sz="0" w:space="0" w:color="auto"/>
        <w:bottom w:val="none" w:sz="0" w:space="0" w:color="auto"/>
        <w:right w:val="none" w:sz="0" w:space="0" w:color="auto"/>
      </w:divBdr>
    </w:div>
    <w:div w:id="688989175">
      <w:bodyDiv w:val="1"/>
      <w:marLeft w:val="0"/>
      <w:marRight w:val="0"/>
      <w:marTop w:val="0"/>
      <w:marBottom w:val="0"/>
      <w:divBdr>
        <w:top w:val="none" w:sz="0" w:space="0" w:color="auto"/>
        <w:left w:val="none" w:sz="0" w:space="0" w:color="auto"/>
        <w:bottom w:val="none" w:sz="0" w:space="0" w:color="auto"/>
        <w:right w:val="none" w:sz="0" w:space="0" w:color="auto"/>
      </w:divBdr>
    </w:div>
    <w:div w:id="719521093">
      <w:bodyDiv w:val="1"/>
      <w:marLeft w:val="0"/>
      <w:marRight w:val="0"/>
      <w:marTop w:val="0"/>
      <w:marBottom w:val="0"/>
      <w:divBdr>
        <w:top w:val="none" w:sz="0" w:space="0" w:color="auto"/>
        <w:left w:val="none" w:sz="0" w:space="0" w:color="auto"/>
        <w:bottom w:val="none" w:sz="0" w:space="0" w:color="auto"/>
        <w:right w:val="none" w:sz="0" w:space="0" w:color="auto"/>
      </w:divBdr>
    </w:div>
    <w:div w:id="754667012">
      <w:bodyDiv w:val="1"/>
      <w:marLeft w:val="0"/>
      <w:marRight w:val="0"/>
      <w:marTop w:val="0"/>
      <w:marBottom w:val="0"/>
      <w:divBdr>
        <w:top w:val="none" w:sz="0" w:space="0" w:color="auto"/>
        <w:left w:val="none" w:sz="0" w:space="0" w:color="auto"/>
        <w:bottom w:val="none" w:sz="0" w:space="0" w:color="auto"/>
        <w:right w:val="none" w:sz="0" w:space="0" w:color="auto"/>
      </w:divBdr>
    </w:div>
    <w:div w:id="897596730">
      <w:bodyDiv w:val="1"/>
      <w:marLeft w:val="0"/>
      <w:marRight w:val="0"/>
      <w:marTop w:val="0"/>
      <w:marBottom w:val="0"/>
      <w:divBdr>
        <w:top w:val="none" w:sz="0" w:space="0" w:color="auto"/>
        <w:left w:val="none" w:sz="0" w:space="0" w:color="auto"/>
        <w:bottom w:val="none" w:sz="0" w:space="0" w:color="auto"/>
        <w:right w:val="none" w:sz="0" w:space="0" w:color="auto"/>
      </w:divBdr>
    </w:div>
    <w:div w:id="1007709347">
      <w:bodyDiv w:val="1"/>
      <w:marLeft w:val="0"/>
      <w:marRight w:val="0"/>
      <w:marTop w:val="0"/>
      <w:marBottom w:val="0"/>
      <w:divBdr>
        <w:top w:val="none" w:sz="0" w:space="0" w:color="auto"/>
        <w:left w:val="none" w:sz="0" w:space="0" w:color="auto"/>
        <w:bottom w:val="none" w:sz="0" w:space="0" w:color="auto"/>
        <w:right w:val="none" w:sz="0" w:space="0" w:color="auto"/>
      </w:divBdr>
    </w:div>
    <w:div w:id="1031802882">
      <w:bodyDiv w:val="1"/>
      <w:marLeft w:val="0"/>
      <w:marRight w:val="0"/>
      <w:marTop w:val="0"/>
      <w:marBottom w:val="0"/>
      <w:divBdr>
        <w:top w:val="none" w:sz="0" w:space="0" w:color="auto"/>
        <w:left w:val="none" w:sz="0" w:space="0" w:color="auto"/>
        <w:bottom w:val="none" w:sz="0" w:space="0" w:color="auto"/>
        <w:right w:val="none" w:sz="0" w:space="0" w:color="auto"/>
      </w:divBdr>
    </w:div>
    <w:div w:id="1087268530">
      <w:bodyDiv w:val="1"/>
      <w:marLeft w:val="0"/>
      <w:marRight w:val="0"/>
      <w:marTop w:val="0"/>
      <w:marBottom w:val="0"/>
      <w:divBdr>
        <w:top w:val="none" w:sz="0" w:space="0" w:color="auto"/>
        <w:left w:val="none" w:sz="0" w:space="0" w:color="auto"/>
        <w:bottom w:val="none" w:sz="0" w:space="0" w:color="auto"/>
        <w:right w:val="none" w:sz="0" w:space="0" w:color="auto"/>
      </w:divBdr>
    </w:div>
    <w:div w:id="1288589406">
      <w:bodyDiv w:val="1"/>
      <w:marLeft w:val="0"/>
      <w:marRight w:val="0"/>
      <w:marTop w:val="0"/>
      <w:marBottom w:val="0"/>
      <w:divBdr>
        <w:top w:val="none" w:sz="0" w:space="0" w:color="auto"/>
        <w:left w:val="none" w:sz="0" w:space="0" w:color="auto"/>
        <w:bottom w:val="none" w:sz="0" w:space="0" w:color="auto"/>
        <w:right w:val="none" w:sz="0" w:space="0" w:color="auto"/>
      </w:divBdr>
    </w:div>
    <w:div w:id="1631519240">
      <w:bodyDiv w:val="1"/>
      <w:marLeft w:val="0"/>
      <w:marRight w:val="0"/>
      <w:marTop w:val="0"/>
      <w:marBottom w:val="0"/>
      <w:divBdr>
        <w:top w:val="none" w:sz="0" w:space="0" w:color="auto"/>
        <w:left w:val="none" w:sz="0" w:space="0" w:color="auto"/>
        <w:bottom w:val="none" w:sz="0" w:space="0" w:color="auto"/>
        <w:right w:val="none" w:sz="0" w:space="0" w:color="auto"/>
      </w:divBdr>
    </w:div>
    <w:div w:id="1762288763">
      <w:bodyDiv w:val="1"/>
      <w:marLeft w:val="0"/>
      <w:marRight w:val="0"/>
      <w:marTop w:val="0"/>
      <w:marBottom w:val="0"/>
      <w:divBdr>
        <w:top w:val="none" w:sz="0" w:space="0" w:color="auto"/>
        <w:left w:val="none" w:sz="0" w:space="0" w:color="auto"/>
        <w:bottom w:val="none" w:sz="0" w:space="0" w:color="auto"/>
        <w:right w:val="none" w:sz="0" w:space="0" w:color="auto"/>
      </w:divBdr>
    </w:div>
    <w:div w:id="1792628966">
      <w:bodyDiv w:val="1"/>
      <w:marLeft w:val="0"/>
      <w:marRight w:val="0"/>
      <w:marTop w:val="0"/>
      <w:marBottom w:val="0"/>
      <w:divBdr>
        <w:top w:val="none" w:sz="0" w:space="0" w:color="auto"/>
        <w:left w:val="none" w:sz="0" w:space="0" w:color="auto"/>
        <w:bottom w:val="none" w:sz="0" w:space="0" w:color="auto"/>
        <w:right w:val="none" w:sz="0" w:space="0" w:color="auto"/>
      </w:divBdr>
    </w:div>
    <w:div w:id="1807308350">
      <w:bodyDiv w:val="1"/>
      <w:marLeft w:val="0"/>
      <w:marRight w:val="0"/>
      <w:marTop w:val="0"/>
      <w:marBottom w:val="0"/>
      <w:divBdr>
        <w:top w:val="none" w:sz="0" w:space="0" w:color="auto"/>
        <w:left w:val="none" w:sz="0" w:space="0" w:color="auto"/>
        <w:bottom w:val="none" w:sz="0" w:space="0" w:color="auto"/>
        <w:right w:val="none" w:sz="0" w:space="0" w:color="auto"/>
      </w:divBdr>
    </w:div>
    <w:div w:id="1842117367">
      <w:bodyDiv w:val="1"/>
      <w:marLeft w:val="0"/>
      <w:marRight w:val="0"/>
      <w:marTop w:val="0"/>
      <w:marBottom w:val="0"/>
      <w:divBdr>
        <w:top w:val="none" w:sz="0" w:space="0" w:color="auto"/>
        <w:left w:val="none" w:sz="0" w:space="0" w:color="auto"/>
        <w:bottom w:val="none" w:sz="0" w:space="0" w:color="auto"/>
        <w:right w:val="none" w:sz="0" w:space="0" w:color="auto"/>
      </w:divBdr>
    </w:div>
    <w:div w:id="1850870671">
      <w:bodyDiv w:val="1"/>
      <w:marLeft w:val="0"/>
      <w:marRight w:val="0"/>
      <w:marTop w:val="0"/>
      <w:marBottom w:val="0"/>
      <w:divBdr>
        <w:top w:val="none" w:sz="0" w:space="0" w:color="auto"/>
        <w:left w:val="none" w:sz="0" w:space="0" w:color="auto"/>
        <w:bottom w:val="none" w:sz="0" w:space="0" w:color="auto"/>
        <w:right w:val="none" w:sz="0" w:space="0" w:color="auto"/>
      </w:divBdr>
    </w:div>
    <w:div w:id="1927571852">
      <w:bodyDiv w:val="1"/>
      <w:marLeft w:val="0"/>
      <w:marRight w:val="0"/>
      <w:marTop w:val="0"/>
      <w:marBottom w:val="0"/>
      <w:divBdr>
        <w:top w:val="none" w:sz="0" w:space="0" w:color="auto"/>
        <w:left w:val="none" w:sz="0" w:space="0" w:color="auto"/>
        <w:bottom w:val="none" w:sz="0" w:space="0" w:color="auto"/>
        <w:right w:val="none" w:sz="0" w:space="0" w:color="auto"/>
      </w:divBdr>
    </w:div>
    <w:div w:id="2039891576">
      <w:bodyDiv w:val="1"/>
      <w:marLeft w:val="0"/>
      <w:marRight w:val="0"/>
      <w:marTop w:val="0"/>
      <w:marBottom w:val="0"/>
      <w:divBdr>
        <w:top w:val="none" w:sz="0" w:space="0" w:color="auto"/>
        <w:left w:val="none" w:sz="0" w:space="0" w:color="auto"/>
        <w:bottom w:val="none" w:sz="0" w:space="0" w:color="auto"/>
        <w:right w:val="none" w:sz="0" w:space="0" w:color="auto"/>
      </w:divBdr>
    </w:div>
    <w:div w:id="2090926980">
      <w:bodyDiv w:val="1"/>
      <w:marLeft w:val="0"/>
      <w:marRight w:val="0"/>
      <w:marTop w:val="0"/>
      <w:marBottom w:val="0"/>
      <w:divBdr>
        <w:top w:val="none" w:sz="0" w:space="0" w:color="auto"/>
        <w:left w:val="none" w:sz="0" w:space="0" w:color="auto"/>
        <w:bottom w:val="none" w:sz="0" w:space="0" w:color="auto"/>
        <w:right w:val="none" w:sz="0" w:space="0" w:color="auto"/>
      </w:divBdr>
    </w:div>
    <w:div w:id="20936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839BB-1891-4368-A841-6B1D9299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8315</Words>
  <Characters>47398</Characters>
  <Application>Microsoft Office Word</Application>
  <DocSecurity>0</DocSecurity>
  <Lines>394</Lines>
  <Paragraphs>111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vcbs</Company>
  <LinksUpToDate>false</LinksUpToDate>
  <CharactersWithSpaces>55602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ktnhung_pt.vcbs</dc:creator>
  <cp:lastModifiedBy>Windows User</cp:lastModifiedBy>
  <cp:revision>4</cp:revision>
  <cp:lastPrinted>2017-03-09T03:28:00Z</cp:lastPrinted>
  <dcterms:created xsi:type="dcterms:W3CDTF">2018-12-24T04:31:00Z</dcterms:created>
  <dcterms:modified xsi:type="dcterms:W3CDTF">2019-02-28T05:07:00Z</dcterms:modified>
</cp:coreProperties>
</file>