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347D2F" w14:textId="174FB6C0" w:rsidR="00F17812" w:rsidRPr="00BF7F75" w:rsidRDefault="00BF7F75" w:rsidP="00BF7F75">
      <w:pPr>
        <w:rPr>
          <w:rFonts w:ascii="等线" w:eastAsia="微软雅黑" w:hAnsi="等线" w:cs="Times New Roman" w:hint="eastAsia"/>
          <w:b/>
          <w:bCs/>
          <w:szCs w:val="21"/>
        </w:rPr>
      </w:pPr>
      <w:r>
        <w:rPr>
          <w:rFonts w:ascii="等线" w:eastAsia="微软雅黑" w:hAnsi="等线" w:cs="Times New Roman" w:hint="eastAsia"/>
          <w:b/>
          <w:bCs/>
          <w:szCs w:val="21"/>
        </w:rPr>
        <w:t>问题</w:t>
      </w:r>
      <w:r>
        <w:rPr>
          <w:rFonts w:ascii="等线" w:eastAsia="微软雅黑" w:hAnsi="等线" w:cs="Times New Roman" w:hint="eastAsia"/>
          <w:b/>
          <w:bCs/>
          <w:szCs w:val="21"/>
        </w:rPr>
        <w:t>1</w:t>
      </w:r>
      <w:r>
        <w:rPr>
          <w:rFonts w:ascii="等线" w:eastAsia="微软雅黑" w:hAnsi="等线" w:cs="Times New Roman" w:hint="eastAsia"/>
          <w:b/>
          <w:bCs/>
          <w:szCs w:val="21"/>
        </w:rPr>
        <w:t>：</w:t>
      </w:r>
      <w:r w:rsidR="00371F06" w:rsidRPr="00BF7F75">
        <w:rPr>
          <w:rFonts w:ascii="等线" w:eastAsia="微软雅黑" w:hAnsi="等线" w:cs="Times New Roman" w:hint="eastAsia"/>
          <w:b/>
          <w:bCs/>
          <w:szCs w:val="21"/>
        </w:rPr>
        <w:t>利用</w:t>
      </w:r>
      <w:r w:rsidR="00371F06" w:rsidRPr="00BF7F75">
        <w:rPr>
          <w:rFonts w:ascii="等线" w:eastAsia="微软雅黑" w:hAnsi="等线" w:cs="Times New Roman"/>
          <w:b/>
          <w:bCs/>
          <w:szCs w:val="21"/>
        </w:rPr>
        <w:t>QGIS</w:t>
      </w:r>
      <w:r w:rsidR="00371F06" w:rsidRPr="00BF7F75">
        <w:rPr>
          <w:rFonts w:ascii="等线" w:eastAsia="微软雅黑" w:hAnsi="等线" w:cs="Times New Roman" w:hint="eastAsia"/>
          <w:b/>
          <w:bCs/>
          <w:szCs w:val="21"/>
        </w:rPr>
        <w:t>中</w:t>
      </w:r>
      <w:r w:rsidR="00371F06" w:rsidRPr="00BF7F75">
        <w:rPr>
          <w:rFonts w:ascii="等线" w:eastAsia="微软雅黑" w:hAnsi="等线" w:cs="Times New Roman"/>
          <w:b/>
          <w:bCs/>
          <w:szCs w:val="21"/>
        </w:rPr>
        <w:t>quickmapservices</w:t>
      </w:r>
      <w:r w:rsidR="00371F06" w:rsidRPr="00BF7F75">
        <w:rPr>
          <w:rFonts w:ascii="等线" w:eastAsia="微软雅黑" w:hAnsi="等线" w:cs="Times New Roman" w:hint="eastAsia"/>
          <w:b/>
          <w:bCs/>
          <w:szCs w:val="21"/>
        </w:rPr>
        <w:t>和</w:t>
      </w:r>
      <w:r w:rsidR="00371F06" w:rsidRPr="00BF7F75">
        <w:rPr>
          <w:rFonts w:ascii="等线" w:eastAsia="微软雅黑" w:hAnsi="等线" w:cs="Times New Roman"/>
          <w:b/>
          <w:bCs/>
          <w:szCs w:val="21"/>
        </w:rPr>
        <w:t>quickOSM</w:t>
      </w:r>
      <w:r w:rsidR="00371F06" w:rsidRPr="00BF7F75">
        <w:rPr>
          <w:rFonts w:ascii="等线" w:eastAsia="微软雅黑" w:hAnsi="等线" w:cs="Times New Roman" w:hint="eastAsia"/>
          <w:b/>
          <w:bCs/>
          <w:szCs w:val="21"/>
        </w:rPr>
        <w:t>插件，详细描述有关步骤，从</w:t>
      </w:r>
      <w:r w:rsidR="00371F06" w:rsidRPr="00BF7F75">
        <w:rPr>
          <w:rFonts w:ascii="等线" w:eastAsia="微软雅黑" w:hAnsi="等线" w:cs="Times New Roman"/>
          <w:b/>
          <w:bCs/>
          <w:szCs w:val="21"/>
        </w:rPr>
        <w:t>OSM</w:t>
      </w:r>
      <w:r w:rsidR="00371F06" w:rsidRPr="00BF7F75">
        <w:rPr>
          <w:rFonts w:ascii="等线" w:eastAsia="微软雅黑" w:hAnsi="等线" w:cs="Times New Roman" w:hint="eastAsia"/>
          <w:b/>
          <w:bCs/>
          <w:szCs w:val="21"/>
        </w:rPr>
        <w:t>访问和下载</w:t>
      </w:r>
      <w:r w:rsidR="00371F06" w:rsidRPr="00BF7F75">
        <w:rPr>
          <w:rFonts w:ascii="等线" w:eastAsia="微软雅黑" w:hAnsi="等线" w:cs="Times New Roman"/>
          <w:b/>
          <w:bCs/>
          <w:szCs w:val="21"/>
        </w:rPr>
        <w:t>doubs</w:t>
      </w:r>
      <w:r w:rsidR="00371F06" w:rsidRPr="00BF7F75">
        <w:rPr>
          <w:rFonts w:ascii="等线" w:eastAsia="微软雅黑" w:hAnsi="等线" w:cs="Times New Roman" w:hint="eastAsia"/>
          <w:b/>
          <w:bCs/>
          <w:szCs w:val="21"/>
        </w:rPr>
        <w:t>数据，通过选择特征获得准确的</w:t>
      </w:r>
      <w:r w:rsidR="00371F06" w:rsidRPr="00BF7F75">
        <w:rPr>
          <w:rFonts w:ascii="等线" w:eastAsia="微软雅黑" w:hAnsi="等线" w:cs="Times New Roman"/>
          <w:b/>
          <w:bCs/>
          <w:szCs w:val="21"/>
        </w:rPr>
        <w:t>doubs</w:t>
      </w:r>
      <w:r w:rsidR="00371F06" w:rsidRPr="00BF7F75">
        <w:rPr>
          <w:rFonts w:ascii="等线" w:eastAsia="微软雅黑" w:hAnsi="等线" w:cs="Times New Roman" w:hint="eastAsia"/>
          <w:b/>
          <w:bCs/>
          <w:szCs w:val="21"/>
        </w:rPr>
        <w:t>，并保存为</w:t>
      </w:r>
      <w:r w:rsidR="00371F06" w:rsidRPr="00BF7F75">
        <w:rPr>
          <w:rFonts w:ascii="等线" w:eastAsia="微软雅黑" w:hAnsi="等线" w:cs="Times New Roman"/>
          <w:b/>
          <w:bCs/>
          <w:szCs w:val="21"/>
        </w:rPr>
        <w:t>doubs_river.geojson</w:t>
      </w:r>
      <w:r w:rsidR="00371F06" w:rsidRPr="00BF7F75">
        <w:rPr>
          <w:rFonts w:ascii="等线" w:eastAsia="微软雅黑" w:hAnsi="等线" w:cs="Times New Roman" w:hint="eastAsia"/>
          <w:b/>
          <w:bCs/>
          <w:szCs w:val="21"/>
        </w:rPr>
        <w:t>格式。</w:t>
      </w:r>
    </w:p>
    <w:p w14:paraId="29216934" w14:textId="6BF58577" w:rsidR="001850B2" w:rsidRDefault="004A3727">
      <w:pPr>
        <w:rPr>
          <w:rFonts w:eastAsia="微软雅黑"/>
        </w:rPr>
      </w:pPr>
      <w:r>
        <w:rPr>
          <w:rFonts w:eastAsia="微软雅黑" w:hint="eastAsia"/>
        </w:rPr>
        <w:t>（</w:t>
      </w:r>
      <w:r>
        <w:rPr>
          <w:rFonts w:eastAsia="微软雅黑" w:hint="eastAsia"/>
        </w:rPr>
        <w:t>1</w:t>
      </w:r>
      <w:r>
        <w:rPr>
          <w:rFonts w:eastAsia="微软雅黑" w:hint="eastAsia"/>
        </w:rPr>
        <w:t>）安装</w:t>
      </w:r>
      <w:r>
        <w:rPr>
          <w:rFonts w:eastAsia="微软雅黑" w:hint="eastAsia"/>
        </w:rPr>
        <w:t>QGIS 3.</w:t>
      </w:r>
      <w:r w:rsidR="00CD028F">
        <w:rPr>
          <w:rFonts w:eastAsia="微软雅黑" w:hint="eastAsia"/>
        </w:rPr>
        <w:t>40.4</w:t>
      </w:r>
      <w:r>
        <w:rPr>
          <w:rFonts w:eastAsia="微软雅黑" w:hint="eastAsia"/>
        </w:rPr>
        <w:t>版本；</w:t>
      </w:r>
    </w:p>
    <w:p w14:paraId="76611A8E" w14:textId="6E913D10" w:rsidR="004A3727" w:rsidRDefault="004A3727">
      <w:pPr>
        <w:rPr>
          <w:rFonts w:eastAsia="微软雅黑" w:hint="eastAsia"/>
        </w:rPr>
      </w:pPr>
      <w:r>
        <w:rPr>
          <w:rFonts w:eastAsia="微软雅黑" w:hint="eastAsia"/>
        </w:rPr>
        <w:t>（</w:t>
      </w:r>
      <w:r>
        <w:rPr>
          <w:rFonts w:eastAsia="微软雅黑" w:hint="eastAsia"/>
        </w:rPr>
        <w:t>2</w:t>
      </w:r>
      <w:r>
        <w:rPr>
          <w:rFonts w:eastAsia="微软雅黑" w:hint="eastAsia"/>
        </w:rPr>
        <w:t>）菜单栏</w:t>
      </w:r>
      <w:r>
        <w:rPr>
          <w:rFonts w:eastAsia="微软雅黑" w:hint="eastAsia"/>
        </w:rPr>
        <w:t xml:space="preserve"> &gt; </w:t>
      </w:r>
      <w:r>
        <w:rPr>
          <w:rFonts w:eastAsia="微软雅黑" w:hint="eastAsia"/>
        </w:rPr>
        <w:t>管理并安装插件</w:t>
      </w:r>
      <w:r>
        <w:rPr>
          <w:rFonts w:eastAsia="微软雅黑" w:hint="eastAsia"/>
        </w:rPr>
        <w:t xml:space="preserve"> &gt; </w:t>
      </w:r>
      <w:r>
        <w:rPr>
          <w:rFonts w:eastAsia="微软雅黑" w:hint="eastAsia"/>
        </w:rPr>
        <w:t>搜索并安装</w:t>
      </w:r>
      <w:r>
        <w:rPr>
          <w:rFonts w:eastAsia="微软雅黑" w:hint="eastAsia"/>
        </w:rPr>
        <w:t xml:space="preserve">quickmapserviecs </w:t>
      </w:r>
      <w:r>
        <w:rPr>
          <w:rFonts w:eastAsia="微软雅黑" w:hint="eastAsia"/>
        </w:rPr>
        <w:t>和</w:t>
      </w:r>
      <w:r>
        <w:rPr>
          <w:rFonts w:eastAsia="微软雅黑" w:hint="eastAsia"/>
        </w:rPr>
        <w:t xml:space="preserve"> quickOSM</w:t>
      </w:r>
    </w:p>
    <w:p w14:paraId="5578713D" w14:textId="5C274E40" w:rsidR="004A3727" w:rsidRDefault="004A3727">
      <w:pPr>
        <w:rPr>
          <w:rFonts w:eastAsia="微软雅黑"/>
        </w:rPr>
      </w:pPr>
      <w:r w:rsidRPr="004A3727">
        <w:rPr>
          <w:rFonts w:eastAsia="微软雅黑"/>
        </w:rPr>
        <w:drawing>
          <wp:inline distT="0" distB="0" distL="0" distR="0" wp14:anchorId="6AF1D8FF" wp14:editId="412565ED">
            <wp:extent cx="5274310" cy="1282065"/>
            <wp:effectExtent l="0" t="0" r="0" b="0"/>
            <wp:docPr id="1180503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031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1A87" w14:textId="4D17CA8D" w:rsidR="000F0ACF" w:rsidRDefault="000F0ACF">
      <w:pPr>
        <w:rPr>
          <w:rFonts w:eastAsia="微软雅黑"/>
        </w:rPr>
      </w:pPr>
      <w:r>
        <w:rPr>
          <w:rFonts w:eastAsia="微软雅黑" w:hint="eastAsia"/>
        </w:rPr>
        <w:t>（</w:t>
      </w:r>
      <w:r>
        <w:rPr>
          <w:rFonts w:eastAsia="微软雅黑" w:hint="eastAsia"/>
        </w:rPr>
        <w:t>3</w:t>
      </w:r>
      <w:r>
        <w:rPr>
          <w:rFonts w:eastAsia="微软雅黑" w:hint="eastAsia"/>
        </w:rPr>
        <w:t>）</w:t>
      </w:r>
      <w:r>
        <w:rPr>
          <w:rFonts w:eastAsia="微软雅黑" w:hint="eastAsia"/>
        </w:rPr>
        <w:t>Web</w:t>
      </w:r>
      <w:r w:rsidRPr="000F0ACF">
        <w:rPr>
          <w:rFonts w:eastAsia="微软雅黑" w:hint="eastAsia"/>
        </w:rPr>
        <w:t xml:space="preserve"> &gt; QuickMapServices &gt; Settings</w:t>
      </w:r>
      <w:r>
        <w:rPr>
          <w:rFonts w:eastAsia="微软雅黑" w:hint="eastAsia"/>
        </w:rPr>
        <w:t xml:space="preserve"> &gt; More services &gt; get contributed pack</w:t>
      </w:r>
    </w:p>
    <w:p w14:paraId="51B226E1" w14:textId="0E40B576" w:rsidR="000F0ACF" w:rsidRDefault="000F0ACF" w:rsidP="000F0ACF">
      <w:pPr>
        <w:jc w:val="center"/>
        <w:rPr>
          <w:rFonts w:eastAsia="微软雅黑"/>
        </w:rPr>
      </w:pPr>
      <w:r w:rsidRPr="000F0ACF">
        <w:rPr>
          <w:rFonts w:eastAsia="微软雅黑"/>
        </w:rPr>
        <w:drawing>
          <wp:inline distT="0" distB="0" distL="0" distR="0" wp14:anchorId="637E1794" wp14:editId="17FD4930">
            <wp:extent cx="4321810" cy="3185423"/>
            <wp:effectExtent l="0" t="0" r="0" b="0"/>
            <wp:docPr id="11486483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483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3395" cy="318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3B85" w14:textId="55142879" w:rsidR="001A5296" w:rsidRDefault="000F0ACF" w:rsidP="000F0ACF">
      <w:pPr>
        <w:rPr>
          <w:rFonts w:eastAsia="微软雅黑"/>
        </w:rPr>
      </w:pPr>
      <w:r>
        <w:rPr>
          <w:rFonts w:eastAsia="微软雅黑" w:hint="eastAsia"/>
        </w:rPr>
        <w:t>（</w:t>
      </w:r>
      <w:r>
        <w:rPr>
          <w:rFonts w:eastAsia="微软雅黑" w:hint="eastAsia"/>
        </w:rPr>
        <w:t>4</w:t>
      </w:r>
      <w:r>
        <w:rPr>
          <w:rFonts w:eastAsia="微软雅黑" w:hint="eastAsia"/>
        </w:rPr>
        <w:t>）</w:t>
      </w:r>
      <w:r>
        <w:rPr>
          <w:rFonts w:eastAsia="微软雅黑" w:hint="eastAsia"/>
        </w:rPr>
        <w:t>Web</w:t>
      </w:r>
      <w:r w:rsidRPr="000F0ACF">
        <w:rPr>
          <w:rFonts w:eastAsia="微软雅黑" w:hint="eastAsia"/>
        </w:rPr>
        <w:t xml:space="preserve"> &gt; QuickMapServices &gt; </w:t>
      </w:r>
      <w:r w:rsidR="000F739A">
        <w:rPr>
          <w:rFonts w:eastAsia="微软雅黑" w:hint="eastAsia"/>
        </w:rPr>
        <w:t>选择地图</w:t>
      </w:r>
      <w:r w:rsidR="004926D3">
        <w:rPr>
          <w:rFonts w:eastAsia="微软雅黑" w:hint="eastAsia"/>
        </w:rPr>
        <w:t xml:space="preserve">Google </w:t>
      </w:r>
      <w:r w:rsidR="001A5296">
        <w:rPr>
          <w:rFonts w:eastAsia="微软雅黑" w:hint="eastAsia"/>
        </w:rPr>
        <w:t>Road</w:t>
      </w:r>
    </w:p>
    <w:p w14:paraId="16A7E829" w14:textId="07377C06" w:rsidR="001A5296" w:rsidRDefault="001A5296" w:rsidP="000F0ACF">
      <w:pPr>
        <w:rPr>
          <w:rFonts w:eastAsia="微软雅黑"/>
        </w:rPr>
      </w:pPr>
      <w:r>
        <w:rPr>
          <w:rFonts w:eastAsia="微软雅黑" w:hint="eastAsia"/>
        </w:rPr>
        <w:t>然后在画布内，将地图移动到法国和瑞士边境交界处，也就是</w:t>
      </w:r>
      <w:r>
        <w:rPr>
          <w:rFonts w:eastAsia="微软雅黑" w:hint="eastAsia"/>
        </w:rPr>
        <w:t>Doubs</w:t>
      </w:r>
      <w:r>
        <w:rPr>
          <w:rFonts w:eastAsia="微软雅黑" w:hint="eastAsia"/>
        </w:rPr>
        <w:t>河所在的位置</w:t>
      </w:r>
    </w:p>
    <w:p w14:paraId="5FFBA543" w14:textId="31E672FC" w:rsidR="004926D3" w:rsidRDefault="00F17812" w:rsidP="000F0ACF">
      <w:pPr>
        <w:rPr>
          <w:rFonts w:eastAsia="微软雅黑"/>
        </w:rPr>
      </w:pPr>
      <w:r w:rsidRPr="00F17812">
        <w:rPr>
          <w:rFonts w:eastAsia="微软雅黑"/>
        </w:rPr>
        <w:lastRenderedPageBreak/>
        <w:drawing>
          <wp:inline distT="0" distB="0" distL="0" distR="0" wp14:anchorId="042A51B6" wp14:editId="709B7BEF">
            <wp:extent cx="5274310" cy="3688080"/>
            <wp:effectExtent l="0" t="0" r="0" b="0"/>
            <wp:docPr id="304445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459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6F6F" w14:textId="3060316D" w:rsidR="004926D3" w:rsidRDefault="004926D3" w:rsidP="004926D3">
      <w:pPr>
        <w:rPr>
          <w:rFonts w:eastAsia="微软雅黑"/>
        </w:rPr>
      </w:pPr>
      <w:r>
        <w:rPr>
          <w:rFonts w:eastAsia="微软雅黑" w:hint="eastAsia"/>
        </w:rPr>
        <w:t>（</w:t>
      </w:r>
      <w:r>
        <w:rPr>
          <w:rFonts w:eastAsia="微软雅黑" w:hint="eastAsia"/>
        </w:rPr>
        <w:t>5</w:t>
      </w:r>
      <w:r>
        <w:rPr>
          <w:rFonts w:eastAsia="微软雅黑" w:hint="eastAsia"/>
        </w:rPr>
        <w:t>）</w:t>
      </w:r>
      <w:r>
        <w:rPr>
          <w:rFonts w:eastAsia="微软雅黑" w:hint="eastAsia"/>
        </w:rPr>
        <w:t>矢量</w:t>
      </w:r>
      <w:r w:rsidRPr="000F0ACF">
        <w:rPr>
          <w:rFonts w:eastAsia="微软雅黑" w:hint="eastAsia"/>
        </w:rPr>
        <w:t xml:space="preserve"> &gt; Quick</w:t>
      </w:r>
      <w:r>
        <w:rPr>
          <w:rFonts w:eastAsia="微软雅黑" w:hint="eastAsia"/>
        </w:rPr>
        <w:t>OSM</w:t>
      </w:r>
      <w:r w:rsidRPr="000F0ACF">
        <w:rPr>
          <w:rFonts w:eastAsia="微软雅黑" w:hint="eastAsia"/>
        </w:rPr>
        <w:t xml:space="preserve"> &gt; </w:t>
      </w:r>
      <w:r>
        <w:rPr>
          <w:rFonts w:eastAsia="微软雅黑" w:hint="eastAsia"/>
        </w:rPr>
        <w:t>QuickOSM</w:t>
      </w:r>
    </w:p>
    <w:p w14:paraId="7835DA20" w14:textId="1020728F" w:rsidR="001A5296" w:rsidRDefault="001A5296" w:rsidP="004926D3">
      <w:pPr>
        <w:rPr>
          <w:rFonts w:eastAsia="微软雅黑"/>
        </w:rPr>
      </w:pPr>
      <w:r>
        <w:rPr>
          <w:rFonts w:eastAsia="微软雅黑" w:hint="eastAsia"/>
        </w:rPr>
        <w:t>设置两个查询条件，如下表和下图所示：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526"/>
        <w:gridCol w:w="3402"/>
        <w:gridCol w:w="3594"/>
      </w:tblGrid>
      <w:tr w:rsidR="001A5296" w14:paraId="254D50AC" w14:textId="77777777" w:rsidTr="001A5296">
        <w:tc>
          <w:tcPr>
            <w:tcW w:w="1526" w:type="dxa"/>
          </w:tcPr>
          <w:p w14:paraId="73E67DE7" w14:textId="77777777" w:rsidR="001A5296" w:rsidRPr="001A5296" w:rsidRDefault="001A5296" w:rsidP="004926D3">
            <w:pPr>
              <w:rPr>
                <w:rFonts w:eastAsia="微软雅黑" w:hint="eastAsia"/>
              </w:rPr>
            </w:pPr>
          </w:p>
        </w:tc>
        <w:tc>
          <w:tcPr>
            <w:tcW w:w="3402" w:type="dxa"/>
          </w:tcPr>
          <w:p w14:paraId="6C78F19D" w14:textId="7CAFEB5D" w:rsidR="001A5296" w:rsidRDefault="001A5296" w:rsidP="004926D3">
            <w:pPr>
              <w:rPr>
                <w:rFonts w:eastAsia="微软雅黑" w:hint="eastAsia"/>
              </w:rPr>
            </w:pPr>
            <w:r>
              <w:rPr>
                <w:rFonts w:eastAsia="微软雅黑" w:hint="eastAsia"/>
              </w:rPr>
              <w:t xml:space="preserve">Key </w:t>
            </w:r>
          </w:p>
        </w:tc>
        <w:tc>
          <w:tcPr>
            <w:tcW w:w="3594" w:type="dxa"/>
          </w:tcPr>
          <w:p w14:paraId="76DA070C" w14:textId="03E55C1B" w:rsidR="001A5296" w:rsidRDefault="001A5296" w:rsidP="004926D3">
            <w:pPr>
              <w:rPr>
                <w:rFonts w:eastAsia="微软雅黑" w:hint="eastAsia"/>
              </w:rPr>
            </w:pPr>
            <w:r>
              <w:rPr>
                <w:rFonts w:eastAsia="微软雅黑" w:hint="eastAsia"/>
              </w:rPr>
              <w:t>Value</w:t>
            </w:r>
          </w:p>
        </w:tc>
      </w:tr>
      <w:tr w:rsidR="001A5296" w14:paraId="0E32A585" w14:textId="77777777" w:rsidTr="001A5296">
        <w:tc>
          <w:tcPr>
            <w:tcW w:w="1526" w:type="dxa"/>
          </w:tcPr>
          <w:p w14:paraId="221C8CF6" w14:textId="77777777" w:rsidR="001A5296" w:rsidRDefault="001A5296" w:rsidP="004926D3">
            <w:pPr>
              <w:rPr>
                <w:rFonts w:eastAsia="微软雅黑" w:hint="eastAsia"/>
              </w:rPr>
            </w:pPr>
          </w:p>
        </w:tc>
        <w:tc>
          <w:tcPr>
            <w:tcW w:w="3402" w:type="dxa"/>
          </w:tcPr>
          <w:p w14:paraId="3C586EDE" w14:textId="6691CD76" w:rsidR="001A5296" w:rsidRDefault="001A5296" w:rsidP="004926D3">
            <w:pPr>
              <w:rPr>
                <w:rFonts w:eastAsia="微软雅黑" w:hint="eastAsia"/>
              </w:rPr>
            </w:pPr>
            <w:r>
              <w:rPr>
                <w:rFonts w:eastAsia="微软雅黑" w:hint="eastAsia"/>
              </w:rPr>
              <w:t>waterway</w:t>
            </w:r>
          </w:p>
        </w:tc>
        <w:tc>
          <w:tcPr>
            <w:tcW w:w="3594" w:type="dxa"/>
          </w:tcPr>
          <w:p w14:paraId="27A208A7" w14:textId="56CA2C76" w:rsidR="001A5296" w:rsidRDefault="001A5296" w:rsidP="004926D3">
            <w:pPr>
              <w:rPr>
                <w:rFonts w:eastAsia="微软雅黑" w:hint="eastAsia"/>
              </w:rPr>
            </w:pPr>
            <w:r>
              <w:rPr>
                <w:rFonts w:eastAsia="微软雅黑" w:hint="eastAsia"/>
              </w:rPr>
              <w:t>river</w:t>
            </w:r>
          </w:p>
        </w:tc>
      </w:tr>
      <w:tr w:rsidR="001A5296" w14:paraId="104D6D96" w14:textId="77777777" w:rsidTr="001A5296">
        <w:tc>
          <w:tcPr>
            <w:tcW w:w="1526" w:type="dxa"/>
          </w:tcPr>
          <w:p w14:paraId="4804914B" w14:textId="38B64E54" w:rsidR="001A5296" w:rsidRDefault="001A5296" w:rsidP="004926D3">
            <w:pPr>
              <w:rPr>
                <w:rFonts w:eastAsia="微软雅黑" w:hint="eastAsia"/>
              </w:rPr>
            </w:pPr>
            <w:r>
              <w:rPr>
                <w:rFonts w:eastAsia="微软雅黑" w:hint="eastAsia"/>
              </w:rPr>
              <w:t>AND</w:t>
            </w:r>
          </w:p>
        </w:tc>
        <w:tc>
          <w:tcPr>
            <w:tcW w:w="3402" w:type="dxa"/>
          </w:tcPr>
          <w:p w14:paraId="7246CA00" w14:textId="23190543" w:rsidR="001A5296" w:rsidRDefault="001A5296" w:rsidP="004926D3">
            <w:pPr>
              <w:rPr>
                <w:rFonts w:eastAsia="微软雅黑" w:hint="eastAsia"/>
              </w:rPr>
            </w:pPr>
            <w:r>
              <w:rPr>
                <w:rFonts w:eastAsia="微软雅黑" w:hint="eastAsia"/>
              </w:rPr>
              <w:t>name</w:t>
            </w:r>
          </w:p>
        </w:tc>
        <w:tc>
          <w:tcPr>
            <w:tcW w:w="3594" w:type="dxa"/>
          </w:tcPr>
          <w:p w14:paraId="20C06773" w14:textId="17C214DA" w:rsidR="001A5296" w:rsidRDefault="001A5296" w:rsidP="004926D3">
            <w:pPr>
              <w:rPr>
                <w:rFonts w:eastAsia="微软雅黑" w:hint="eastAsia"/>
              </w:rPr>
            </w:pPr>
            <w:r>
              <w:rPr>
                <w:rFonts w:eastAsia="微软雅黑" w:hint="eastAsia"/>
              </w:rPr>
              <w:t>Le Doubs</w:t>
            </w:r>
          </w:p>
        </w:tc>
      </w:tr>
    </w:tbl>
    <w:p w14:paraId="0AF9AAB9" w14:textId="64CC04D7" w:rsidR="001A5296" w:rsidRDefault="003255B1" w:rsidP="004926D3">
      <w:pPr>
        <w:rPr>
          <w:rFonts w:eastAsia="微软雅黑" w:hint="eastAsia"/>
        </w:rPr>
      </w:pPr>
      <w:r>
        <w:rPr>
          <w:rFonts w:eastAsia="微软雅黑" w:hint="eastAsia"/>
        </w:rPr>
        <w:t>在下方设置查询范围为“画布范围”，点击运行查询</w:t>
      </w:r>
    </w:p>
    <w:p w14:paraId="2CD84009" w14:textId="2213BA30" w:rsidR="004926D3" w:rsidRDefault="001A5296" w:rsidP="000F0ACF">
      <w:pPr>
        <w:rPr>
          <w:rFonts w:eastAsia="微软雅黑"/>
        </w:rPr>
      </w:pPr>
      <w:r w:rsidRPr="001A5296">
        <w:rPr>
          <w:rFonts w:eastAsia="微软雅黑"/>
        </w:rPr>
        <w:drawing>
          <wp:inline distT="0" distB="0" distL="0" distR="0" wp14:anchorId="69DA83A6" wp14:editId="016CAF90">
            <wp:extent cx="5274310" cy="1917065"/>
            <wp:effectExtent l="0" t="0" r="0" b="0"/>
            <wp:docPr id="1815022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224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A5CF" w14:textId="7504F644" w:rsidR="003255B1" w:rsidRDefault="003255B1" w:rsidP="000F0ACF">
      <w:pPr>
        <w:rPr>
          <w:rFonts w:eastAsia="微软雅黑"/>
        </w:rPr>
      </w:pPr>
      <w:r>
        <w:rPr>
          <w:rFonts w:eastAsia="微软雅黑" w:hint="eastAsia"/>
        </w:rPr>
        <w:t>（</w:t>
      </w:r>
      <w:r>
        <w:rPr>
          <w:rFonts w:eastAsia="微软雅黑" w:hint="eastAsia"/>
        </w:rPr>
        <w:t>6</w:t>
      </w:r>
      <w:r>
        <w:rPr>
          <w:rFonts w:eastAsia="微软雅黑" w:hint="eastAsia"/>
        </w:rPr>
        <w:t>）查询成功后，</w:t>
      </w:r>
      <w:r>
        <w:rPr>
          <w:rFonts w:eastAsia="微软雅黑" w:hint="eastAsia"/>
        </w:rPr>
        <w:t>doubs</w:t>
      </w:r>
      <w:r>
        <w:rPr>
          <w:rFonts w:eastAsia="微软雅黑" w:hint="eastAsia"/>
        </w:rPr>
        <w:t>河的点数据和线数据被加载到图层中</w:t>
      </w:r>
      <w:r w:rsidR="0033474E">
        <w:rPr>
          <w:rFonts w:eastAsia="微软雅黑" w:hint="eastAsia"/>
        </w:rPr>
        <w:t>，如下图所示</w:t>
      </w:r>
    </w:p>
    <w:p w14:paraId="1B1228E9" w14:textId="61A506A8" w:rsidR="003255B1" w:rsidRDefault="003255B1" w:rsidP="000F0ACF">
      <w:pPr>
        <w:rPr>
          <w:rFonts w:eastAsia="微软雅黑"/>
        </w:rPr>
      </w:pPr>
      <w:r w:rsidRPr="003255B1">
        <w:rPr>
          <w:rFonts w:eastAsia="微软雅黑"/>
        </w:rPr>
        <w:lastRenderedPageBreak/>
        <w:drawing>
          <wp:inline distT="0" distB="0" distL="0" distR="0" wp14:anchorId="12FD365F" wp14:editId="0AFC6544">
            <wp:extent cx="5274310" cy="3088640"/>
            <wp:effectExtent l="0" t="0" r="0" b="0"/>
            <wp:docPr id="1889898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983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2A9B" w14:textId="09C6C6B6" w:rsidR="00481ECB" w:rsidRDefault="00481ECB" w:rsidP="000F0ACF">
      <w:pPr>
        <w:rPr>
          <w:rFonts w:eastAsia="微软雅黑"/>
        </w:rPr>
      </w:pPr>
      <w:r>
        <w:rPr>
          <w:rFonts w:eastAsia="微软雅黑" w:hint="eastAsia"/>
        </w:rPr>
        <w:t>（</w:t>
      </w:r>
      <w:r>
        <w:rPr>
          <w:rFonts w:eastAsia="微软雅黑" w:hint="eastAsia"/>
        </w:rPr>
        <w:t>7</w:t>
      </w:r>
      <w:r>
        <w:rPr>
          <w:rFonts w:eastAsia="微软雅黑" w:hint="eastAsia"/>
        </w:rPr>
        <w:t>）选中要保存的</w:t>
      </w:r>
      <w:r>
        <w:rPr>
          <w:rFonts w:eastAsia="微软雅黑" w:hint="eastAsia"/>
        </w:rPr>
        <w:t>doubs</w:t>
      </w:r>
      <w:r>
        <w:rPr>
          <w:rFonts w:eastAsia="微软雅黑" w:hint="eastAsia"/>
        </w:rPr>
        <w:t>河线要素，右键</w:t>
      </w:r>
      <w:r>
        <w:rPr>
          <w:rFonts w:eastAsia="微软雅黑" w:hint="eastAsia"/>
        </w:rPr>
        <w:t xml:space="preserve"> &gt; </w:t>
      </w:r>
      <w:r>
        <w:rPr>
          <w:rFonts w:eastAsia="微软雅黑" w:hint="eastAsia"/>
        </w:rPr>
        <w:t>导出</w:t>
      </w:r>
      <w:r>
        <w:rPr>
          <w:rFonts w:eastAsia="微软雅黑" w:hint="eastAsia"/>
        </w:rPr>
        <w:t xml:space="preserve"> &gt; </w:t>
      </w:r>
      <w:r>
        <w:rPr>
          <w:rFonts w:eastAsia="微软雅黑" w:hint="eastAsia"/>
        </w:rPr>
        <w:t>要素另存为</w:t>
      </w:r>
    </w:p>
    <w:p w14:paraId="0C7847B4" w14:textId="0F9C74A8" w:rsidR="00C21050" w:rsidRDefault="00C21050" w:rsidP="000F0ACF">
      <w:pPr>
        <w:rPr>
          <w:rFonts w:eastAsia="微软雅黑" w:hint="eastAsia"/>
        </w:rPr>
      </w:pPr>
      <w:r>
        <w:rPr>
          <w:rFonts w:eastAsia="微软雅黑" w:hint="eastAsia"/>
        </w:rPr>
        <w:t>按照要求将要素命名为</w:t>
      </w:r>
      <w:r>
        <w:rPr>
          <w:rFonts w:eastAsia="微软雅黑" w:hint="eastAsia"/>
        </w:rPr>
        <w:t>doubs_river</w:t>
      </w:r>
      <w:r>
        <w:rPr>
          <w:rFonts w:eastAsia="微软雅黑" w:hint="eastAsia"/>
        </w:rPr>
        <w:t>，并选择</w:t>
      </w:r>
      <w:r>
        <w:rPr>
          <w:rFonts w:eastAsia="微软雅黑" w:hint="eastAsia"/>
        </w:rPr>
        <w:t>GeoJSON</w:t>
      </w:r>
      <w:r>
        <w:rPr>
          <w:rFonts w:eastAsia="微软雅黑" w:hint="eastAsia"/>
        </w:rPr>
        <w:t>格式。</w:t>
      </w:r>
    </w:p>
    <w:p w14:paraId="10A4AF76" w14:textId="526D4EDB" w:rsidR="00481ECB" w:rsidRDefault="00481ECB" w:rsidP="000F0ACF">
      <w:pPr>
        <w:rPr>
          <w:rFonts w:eastAsia="微软雅黑"/>
        </w:rPr>
      </w:pPr>
      <w:r w:rsidRPr="00481ECB">
        <w:rPr>
          <w:rFonts w:eastAsia="微软雅黑"/>
        </w:rPr>
        <w:drawing>
          <wp:inline distT="0" distB="0" distL="0" distR="0" wp14:anchorId="36A7C473" wp14:editId="4EAEFD32">
            <wp:extent cx="5274310" cy="3755390"/>
            <wp:effectExtent l="0" t="0" r="0" b="0"/>
            <wp:docPr id="194059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94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B7E7" w14:textId="6DA72A72" w:rsidR="00A639B0" w:rsidRDefault="00A639B0" w:rsidP="000F0ACF">
      <w:pPr>
        <w:rPr>
          <w:rFonts w:eastAsia="微软雅黑"/>
        </w:rPr>
      </w:pPr>
      <w:r>
        <w:rPr>
          <w:rFonts w:eastAsia="微软雅黑" w:hint="eastAsia"/>
        </w:rPr>
        <w:t>（</w:t>
      </w:r>
      <w:r>
        <w:rPr>
          <w:rFonts w:eastAsia="微软雅黑" w:hint="eastAsia"/>
        </w:rPr>
        <w:t>8</w:t>
      </w:r>
      <w:r>
        <w:rPr>
          <w:rFonts w:eastAsia="微软雅黑" w:hint="eastAsia"/>
        </w:rPr>
        <w:t>）保存成功后导入</w:t>
      </w:r>
      <w:r>
        <w:rPr>
          <w:rFonts w:eastAsia="微软雅黑" w:hint="eastAsia"/>
        </w:rPr>
        <w:t>geojson</w:t>
      </w:r>
      <w:r>
        <w:rPr>
          <w:rFonts w:eastAsia="微软雅黑" w:hint="eastAsia"/>
        </w:rPr>
        <w:t>文件检查，</w:t>
      </w:r>
      <w:r>
        <w:rPr>
          <w:rFonts w:eastAsia="微软雅黑" w:hint="eastAsia"/>
        </w:rPr>
        <w:t>doubs</w:t>
      </w:r>
      <w:r>
        <w:rPr>
          <w:rFonts w:eastAsia="微软雅黑" w:hint="eastAsia"/>
        </w:rPr>
        <w:t>河线要素成功显示在图层中。</w:t>
      </w:r>
    </w:p>
    <w:p w14:paraId="78A8CB0A" w14:textId="2B245F87" w:rsidR="0095077B" w:rsidRPr="0095077B" w:rsidRDefault="00A639B0" w:rsidP="000F0ACF">
      <w:pPr>
        <w:rPr>
          <w:rFonts w:eastAsia="微软雅黑" w:hint="eastAsia"/>
          <w:b/>
          <w:bCs/>
        </w:rPr>
      </w:pPr>
      <w:r w:rsidRPr="00A639B0">
        <w:rPr>
          <w:rFonts w:eastAsia="微软雅黑"/>
          <w:b/>
          <w:bCs/>
        </w:rPr>
        <w:lastRenderedPageBreak/>
        <w:drawing>
          <wp:inline distT="0" distB="0" distL="0" distR="0" wp14:anchorId="51002B19" wp14:editId="2F61B30E">
            <wp:extent cx="5274310" cy="2692400"/>
            <wp:effectExtent l="0" t="0" r="0" b="0"/>
            <wp:docPr id="1994669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691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077B" w:rsidRPr="009507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5CF97E" w14:textId="77777777" w:rsidR="00BD34B3" w:rsidRDefault="00BD34B3" w:rsidP="00371F06">
      <w:pPr>
        <w:rPr>
          <w:rFonts w:hint="eastAsia"/>
        </w:rPr>
      </w:pPr>
      <w:r>
        <w:separator/>
      </w:r>
    </w:p>
  </w:endnote>
  <w:endnote w:type="continuationSeparator" w:id="0">
    <w:p w14:paraId="5419B607" w14:textId="77777777" w:rsidR="00BD34B3" w:rsidRDefault="00BD34B3" w:rsidP="00371F0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1382EC" w14:textId="77777777" w:rsidR="00BD34B3" w:rsidRDefault="00BD34B3" w:rsidP="00371F06">
      <w:pPr>
        <w:rPr>
          <w:rFonts w:hint="eastAsia"/>
        </w:rPr>
      </w:pPr>
      <w:r>
        <w:separator/>
      </w:r>
    </w:p>
  </w:footnote>
  <w:footnote w:type="continuationSeparator" w:id="0">
    <w:p w14:paraId="42E1BAB2" w14:textId="77777777" w:rsidR="00BD34B3" w:rsidRDefault="00BD34B3" w:rsidP="00371F06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A92B7A"/>
    <w:multiLevelType w:val="hybridMultilevel"/>
    <w:tmpl w:val="60E2485E"/>
    <w:lvl w:ilvl="0" w:tplc="EE3059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27470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4B36"/>
    <w:rsid w:val="000F0ACF"/>
    <w:rsid w:val="000F739A"/>
    <w:rsid w:val="001850B2"/>
    <w:rsid w:val="001A5296"/>
    <w:rsid w:val="003255B1"/>
    <w:rsid w:val="0033474E"/>
    <w:rsid w:val="00371F06"/>
    <w:rsid w:val="00481ECB"/>
    <w:rsid w:val="004926D3"/>
    <w:rsid w:val="004A3727"/>
    <w:rsid w:val="004C50CE"/>
    <w:rsid w:val="00545AD4"/>
    <w:rsid w:val="005D45C8"/>
    <w:rsid w:val="00897C66"/>
    <w:rsid w:val="0095077B"/>
    <w:rsid w:val="00A639B0"/>
    <w:rsid w:val="00B9326A"/>
    <w:rsid w:val="00BD34B3"/>
    <w:rsid w:val="00BF7F75"/>
    <w:rsid w:val="00C21050"/>
    <w:rsid w:val="00CD028F"/>
    <w:rsid w:val="00CD4B36"/>
    <w:rsid w:val="00F17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D975E6"/>
  <w15:chartTrackingRefBased/>
  <w15:docId w15:val="{2970AD2F-4F57-483D-8FFF-2FEDD7708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26D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D4B3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CD4B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4B3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D4B36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4B36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4B36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4B36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4B36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4B36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D4B36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CD4B3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D4B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D4B36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D4B36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D4B36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D4B3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D4B3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D4B3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D4B3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D4B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D4B3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D4B3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D4B3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D4B3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D4B3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D4B3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D4B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D4B3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CD4B36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71F0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371F06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371F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371F06"/>
    <w:rPr>
      <w:sz w:val="18"/>
      <w:szCs w:val="18"/>
    </w:rPr>
  </w:style>
  <w:style w:type="table" w:styleId="af2">
    <w:name w:val="Table Grid"/>
    <w:basedOn w:val="a1"/>
    <w:uiPriority w:val="39"/>
    <w:rsid w:val="001A52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92</Words>
  <Characters>531</Characters>
  <Application>Microsoft Office Word</Application>
  <DocSecurity>0</DocSecurity>
  <Lines>4</Lines>
  <Paragraphs>1</Paragraphs>
  <ScaleCrop>false</ScaleCrop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思涵 王</dc:creator>
  <cp:keywords/>
  <dc:description/>
  <cp:lastModifiedBy>思涵 王</cp:lastModifiedBy>
  <cp:revision>17</cp:revision>
  <dcterms:created xsi:type="dcterms:W3CDTF">2025-04-18T05:43:00Z</dcterms:created>
  <dcterms:modified xsi:type="dcterms:W3CDTF">2025-04-18T06:47:00Z</dcterms:modified>
</cp:coreProperties>
</file>