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331E3D05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添加分隔文本图层（</w:t>
      </w:r>
      <w:r>
        <w:rPr>
          <w:rFonts w:ascii="等线" w:eastAsia="微软雅黑" w:hAnsi="等线" w:hint="eastAsia"/>
          <w:szCs w:val="21"/>
        </w:rPr>
        <w:t>csv</w:t>
      </w:r>
      <w:r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将包含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数据集采样点信息的</w:t>
      </w:r>
      <w:r>
        <w:rPr>
          <w:rFonts w:ascii="等线" w:eastAsia="微软雅黑" w:hAnsi="等线" w:hint="eastAsia"/>
          <w:szCs w:val="21"/>
        </w:rPr>
        <w:t>DoubsSpa.csv</w:t>
      </w:r>
      <w:r>
        <w:rPr>
          <w:rFonts w:ascii="等线" w:eastAsia="微软雅黑" w:hAnsi="等线" w:hint="eastAsia"/>
          <w:szCs w:val="21"/>
        </w:rPr>
        <w:t>导入到图层中成为点数据。</w:t>
      </w:r>
    </w:p>
    <w:p w14:paraId="2A17B0C0" w14:textId="77777777" w:rsidR="0064546F" w:rsidRDefault="0064546F" w:rsidP="0064546F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01084B5B" wp14:editId="363F9563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79C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7CCD8EE8" w14:textId="77777777" w:rsidR="0064546F" w:rsidRDefault="0064546F" w:rsidP="0064546F">
      <w:pPr>
        <w:rPr>
          <w:rFonts w:eastAsia="微软雅黑" w:hint="eastAsia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4052BAB4" wp14:editId="40D15220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 w:hint="eastAsia"/>
        </w:rPr>
        <w:t xml:space="preserve">    </w:t>
      </w:r>
      <w:r w:rsidRPr="00F73D29">
        <w:rPr>
          <w:rFonts w:eastAsia="微软雅黑"/>
          <w:noProof/>
        </w:rPr>
        <w:drawing>
          <wp:inline distT="0" distB="0" distL="0" distR="0" wp14:anchorId="39485B16" wp14:editId="27DB1D15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E98B" w14:textId="77777777" w:rsidR="00C5374F" w:rsidRDefault="00C5374F" w:rsidP="0064546F">
      <w:pPr>
        <w:rPr>
          <w:rFonts w:eastAsia="微软雅黑" w:hint="eastAsia"/>
        </w:rPr>
      </w:pPr>
    </w:p>
    <w:p w14:paraId="6FCE5A5C" w14:textId="77777777" w:rsidR="00C5374F" w:rsidRDefault="00C5374F" w:rsidP="0064546F">
      <w:pPr>
        <w:rPr>
          <w:rFonts w:eastAsia="微软雅黑" w:hint="eastAsia"/>
        </w:rPr>
      </w:pPr>
    </w:p>
    <w:p w14:paraId="3371CECA" w14:textId="77777777" w:rsidR="00C5374F" w:rsidRDefault="00C5374F" w:rsidP="0064546F">
      <w:pPr>
        <w:rPr>
          <w:rFonts w:eastAsia="微软雅黑" w:hint="eastAsia"/>
        </w:rPr>
      </w:pPr>
    </w:p>
    <w:p w14:paraId="74F0686B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lastRenderedPageBreak/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，方便后续创建新点文件时对应；工程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导出地图为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格式文件，预备后续配准使用，若使用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文件可以避免图像在配准过程中畸变，且较少配准点即可达到较好的配准效果</w:t>
      </w:r>
    </w:p>
    <w:p w14:paraId="45E2C0BD" w14:textId="77777777" w:rsidR="0064546F" w:rsidRDefault="0064546F" w:rsidP="0064546F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1BF76A0D" wp14:editId="7DAC29C5">
            <wp:extent cx="5274310" cy="2313305"/>
            <wp:effectExtent l="0" t="0" r="0" b="0"/>
            <wp:docPr id="196403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6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3D8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50CB5B7C" wp14:editId="248173B3">
            <wp:extent cx="4099560" cy="4607440"/>
            <wp:effectExtent l="0" t="0" r="0" b="0"/>
            <wp:docPr id="82772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8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1" cy="46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AEC" w14:textId="77777777" w:rsidR="00C5374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353E3673" w14:textId="77777777" w:rsidR="00C5374F" w:rsidRPr="00932D8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1D7F6F80" w14:textId="77777777" w:rsidR="0064546F" w:rsidRPr="00C5374F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 w:rsidRPr="00C5374F">
        <w:rPr>
          <w:rFonts w:eastAsia="微软雅黑" w:hint="eastAsia"/>
        </w:rPr>
        <w:lastRenderedPageBreak/>
        <w:t>安装</w:t>
      </w:r>
      <w:r w:rsidRPr="00C5374F">
        <w:rPr>
          <w:rFonts w:eastAsia="微软雅黑" w:hint="eastAsia"/>
        </w:rPr>
        <w:t xml:space="preserve">Freehand Raster Georeference </w:t>
      </w:r>
      <w:r w:rsidRPr="00C5374F">
        <w:rPr>
          <w:rFonts w:eastAsia="微软雅黑" w:hint="eastAsia"/>
        </w:rPr>
        <w:t>插件</w:t>
      </w:r>
    </w:p>
    <w:p w14:paraId="3CE546A9" w14:textId="77777777" w:rsidR="0064546F" w:rsidRDefault="0064546F" w:rsidP="0064546F">
      <w:pPr>
        <w:pStyle w:val="a9"/>
        <w:ind w:left="360"/>
        <w:rPr>
          <w:rFonts w:hint="eastAsia"/>
        </w:rPr>
      </w:pPr>
      <w:r w:rsidRPr="001513DA">
        <w:rPr>
          <w:noProof/>
        </w:rPr>
        <w:drawing>
          <wp:inline distT="0" distB="0" distL="0" distR="0" wp14:anchorId="154050BA" wp14:editId="5F65B9F9">
            <wp:extent cx="5274310" cy="2218690"/>
            <wp:effectExtent l="0" t="0" r="0" b="0"/>
            <wp:docPr id="151777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DF9" w14:textId="266CB7C9" w:rsidR="0064546F" w:rsidRPr="007D7DB8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河数据导入到画布中，添加一个底图；然后使用</w:t>
      </w:r>
      <w:r>
        <w:rPr>
          <w:rFonts w:ascii="等线" w:eastAsia="微软雅黑" w:hAnsi="等线" w:hint="eastAsia"/>
          <w:szCs w:val="21"/>
        </w:rPr>
        <w:t>Freehand raster</w:t>
      </w:r>
      <w:r>
        <w:rPr>
          <w:rFonts w:ascii="等线" w:eastAsia="微软雅黑" w:hAnsi="等线" w:hint="eastAsia"/>
          <w:szCs w:val="21"/>
        </w:rPr>
        <w:t>导入</w:t>
      </w:r>
      <w:r w:rsidR="00787A53">
        <w:rPr>
          <w:rFonts w:ascii="等线" w:eastAsia="微软雅黑" w:hAnsi="等线" w:hint="eastAsia"/>
          <w:szCs w:val="21"/>
        </w:rPr>
        <w:t>，</w:t>
      </w:r>
      <w:r>
        <w:rPr>
          <w:rFonts w:ascii="等线" w:eastAsia="微软雅黑" w:hAnsi="等线" w:hint="eastAsia"/>
          <w:szCs w:val="21"/>
        </w:rPr>
        <w:t>用</w:t>
      </w:r>
      <w:r>
        <w:rPr>
          <w:rFonts w:ascii="等线" w:eastAsia="微软雅黑" w:hAnsi="等线" w:hint="eastAsia"/>
          <w:szCs w:val="21"/>
        </w:rPr>
        <w:t>MO</w:t>
      </w:r>
      <w:r>
        <w:rPr>
          <w:rFonts w:ascii="等线" w:eastAsia="微软雅黑" w:hAnsi="等线" w:hint="eastAsia"/>
          <w:szCs w:val="21"/>
        </w:rPr>
        <w:t>、</w:t>
      </w:r>
      <w:r>
        <w:rPr>
          <w:rFonts w:ascii="等线" w:eastAsia="微软雅黑" w:hAnsi="等线" w:hint="eastAsia"/>
          <w:szCs w:val="21"/>
        </w:rPr>
        <w:t>SC</w:t>
      </w:r>
      <w:r>
        <w:rPr>
          <w:rFonts w:ascii="等线" w:eastAsia="微软雅黑" w:hAnsi="等线" w:hint="eastAsia"/>
          <w:szCs w:val="21"/>
        </w:rPr>
        <w:t>等工具移动缩放，调整前面保存的点图层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文件，使其与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河数据基本匹配，便于添加控制点时对应。</w:t>
      </w:r>
    </w:p>
    <w:p w14:paraId="6F57555B" w14:textId="77777777" w:rsidR="0064546F" w:rsidRDefault="0064546F" w:rsidP="0064546F">
      <w:pPr>
        <w:jc w:val="center"/>
        <w:rPr>
          <w:rFonts w:hint="eastAsia"/>
        </w:rPr>
      </w:pPr>
      <w:r w:rsidRPr="0002791E">
        <w:rPr>
          <w:noProof/>
        </w:rPr>
        <w:drawing>
          <wp:inline distT="0" distB="0" distL="0" distR="0" wp14:anchorId="5C9C6D75" wp14:editId="781FFFD6">
            <wp:extent cx="4136046" cy="1234440"/>
            <wp:effectExtent l="0" t="0" r="0" b="0"/>
            <wp:docPr id="171693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039" cy="12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457" w14:textId="77777777" w:rsidR="0064546F" w:rsidRDefault="0064546F" w:rsidP="0064546F">
      <w:pPr>
        <w:jc w:val="center"/>
        <w:rPr>
          <w:rFonts w:hint="eastAsia"/>
        </w:rPr>
      </w:pPr>
      <w:r w:rsidRPr="004723BA">
        <w:rPr>
          <w:noProof/>
        </w:rPr>
        <w:drawing>
          <wp:inline distT="0" distB="0" distL="0" distR="0" wp14:anchorId="7EA6A8E1" wp14:editId="5AA9AE8E">
            <wp:extent cx="5274310" cy="2738120"/>
            <wp:effectExtent l="0" t="0" r="0" b="0"/>
            <wp:docPr id="16268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FE2" w14:textId="77777777" w:rsidR="0064546F" w:rsidRPr="00B07D2B" w:rsidRDefault="0064546F" w:rsidP="0064546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4AA7465F" w14:textId="77777777" w:rsidR="0064546F" w:rsidRDefault="0064546F" w:rsidP="0064546F">
      <w:pPr>
        <w:jc w:val="center"/>
        <w:rPr>
          <w:rFonts w:hint="eastAsia"/>
        </w:rPr>
      </w:pPr>
      <w:r w:rsidRPr="009E4926">
        <w:rPr>
          <w:noProof/>
        </w:rPr>
        <w:lastRenderedPageBreak/>
        <w:drawing>
          <wp:inline distT="0" distB="0" distL="0" distR="0" wp14:anchorId="3A9A704D" wp14:editId="51D31755">
            <wp:extent cx="5059680" cy="3136240"/>
            <wp:effectExtent l="0" t="0" r="0" b="0"/>
            <wp:docPr id="1491163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3948" name=""/>
                    <pic:cNvPicPr/>
                  </pic:nvPicPr>
                  <pic:blipFill rotWithShape="1">
                    <a:blip r:embed="rId15"/>
                    <a:srcRect t="10741"/>
                    <a:stretch/>
                  </pic:blipFill>
                  <pic:spPr bwMode="auto">
                    <a:xfrm>
                      <a:off x="0" y="0"/>
                      <a:ext cx="5088843" cy="31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791D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 w:hint="eastAsia"/>
          <w:szCs w:val="21"/>
        </w:rPr>
        <w:t>然后</w:t>
      </w:r>
      <w:r>
        <w:rPr>
          <w:rFonts w:ascii="等线" w:eastAsia="微软雅黑" w:hAnsi="等线" w:hint="eastAsia"/>
          <w:szCs w:val="21"/>
        </w:rPr>
        <w:t>在工程文档中</w:t>
      </w:r>
      <w:r w:rsidRPr="007C4F21">
        <w:rPr>
          <w:rFonts w:ascii="等线" w:eastAsia="微软雅黑" w:hAnsi="等线" w:hint="eastAsia"/>
          <w:szCs w:val="21"/>
        </w:rPr>
        <w:t>创建一个新的点</w:t>
      </w:r>
      <w:r w:rsidRPr="007C4F21">
        <w:rPr>
          <w:rFonts w:ascii="等线" w:eastAsia="微软雅黑" w:hAnsi="等线" w:hint="eastAsia"/>
          <w:szCs w:val="21"/>
        </w:rPr>
        <w:t>shp</w:t>
      </w:r>
      <w:r w:rsidRPr="007C4F21"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 w:rsidRPr="007C4F21">
        <w:rPr>
          <w:rFonts w:ascii="等线" w:eastAsia="微软雅黑" w:hAnsi="等线" w:hint="eastAsia"/>
          <w:szCs w:val="21"/>
        </w:rPr>
        <w:t>id</w:t>
      </w:r>
      <w:r w:rsidRPr="007C4F21">
        <w:rPr>
          <w:rFonts w:ascii="等线" w:eastAsia="微软雅黑" w:hAnsi="等线" w:hint="eastAsia"/>
          <w:szCs w:val="21"/>
        </w:rPr>
        <w:t>，然后将矢量点数据的地理坐标保存为</w:t>
      </w:r>
      <w:r w:rsidRPr="007C4F21">
        <w:rPr>
          <w:rFonts w:ascii="等线" w:eastAsia="微软雅黑" w:hAnsi="等线" w:hint="eastAsia"/>
          <w:szCs w:val="21"/>
        </w:rPr>
        <w:t>csv</w:t>
      </w:r>
      <w:r w:rsidRPr="007C4F21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4D8A15C4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/>
          <w:noProof/>
          <w:szCs w:val="21"/>
        </w:rPr>
        <w:drawing>
          <wp:inline distT="0" distB="0" distL="0" distR="0" wp14:anchorId="2A32FE28" wp14:editId="014D1C0D">
            <wp:extent cx="5274310" cy="4260850"/>
            <wp:effectExtent l="0" t="0" r="0" b="0"/>
            <wp:docPr id="76277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1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DF0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1A1DFF">
        <w:rPr>
          <w:rFonts w:ascii="等线" w:eastAsia="微软雅黑" w:hAnsi="等线"/>
          <w:noProof/>
          <w:szCs w:val="21"/>
        </w:rPr>
        <w:lastRenderedPageBreak/>
        <w:drawing>
          <wp:inline distT="0" distB="0" distL="0" distR="0" wp14:anchorId="0639D832" wp14:editId="7427B5DA">
            <wp:extent cx="5274310" cy="2456180"/>
            <wp:effectExtent l="0" t="0" r="0" b="0"/>
            <wp:docPr id="63871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12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22F2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35B560D3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236826">
        <w:rPr>
          <w:rFonts w:ascii="等线" w:eastAsia="微软雅黑" w:hAnsi="等线"/>
          <w:noProof/>
          <w:szCs w:val="21"/>
        </w:rPr>
        <w:drawing>
          <wp:inline distT="0" distB="0" distL="0" distR="0" wp14:anchorId="327860AB" wp14:editId="4F214D12">
            <wp:extent cx="5274310" cy="2646045"/>
            <wp:effectExtent l="0" t="0" r="0" b="0"/>
            <wp:docPr id="159061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8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05D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3F2922">
        <w:rPr>
          <w:rFonts w:eastAsia="微软雅黑"/>
          <w:noProof/>
        </w:rPr>
        <w:lastRenderedPageBreak/>
        <w:drawing>
          <wp:inline distT="0" distB="0" distL="0" distR="0" wp14:anchorId="4B969A48" wp14:editId="6BA9A7D3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DDE" w14:textId="77777777" w:rsidR="0064546F" w:rsidRPr="00F27EEE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>
        <w:rPr>
          <w:rFonts w:ascii="等线" w:eastAsia="微软雅黑" w:hAnsi="等线" w:hint="eastAsia"/>
          <w:szCs w:val="21"/>
        </w:rPr>
        <w:t>中</w:t>
      </w:r>
    </w:p>
    <w:p w14:paraId="77227C52" w14:textId="77777777" w:rsidR="0064546F" w:rsidRPr="00236826" w:rsidRDefault="0064546F" w:rsidP="00C5374F">
      <w:pPr>
        <w:jc w:val="center"/>
        <w:rPr>
          <w:rFonts w:ascii="等线" w:eastAsia="微软雅黑" w:hAnsi="等线" w:hint="eastAsia"/>
          <w:szCs w:val="21"/>
        </w:rPr>
      </w:pPr>
      <w:r w:rsidRPr="00D244E1">
        <w:rPr>
          <w:rFonts w:ascii="等线" w:eastAsia="微软雅黑" w:hAnsi="等线"/>
          <w:noProof/>
          <w:szCs w:val="21"/>
        </w:rPr>
        <w:drawing>
          <wp:inline distT="0" distB="0" distL="0" distR="0" wp14:anchorId="66984A87" wp14:editId="1F6E9710">
            <wp:extent cx="4617720" cy="3262871"/>
            <wp:effectExtent l="0" t="0" r="0" b="0"/>
            <wp:docPr id="89177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921" cy="3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lastRenderedPageBreak/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/>
        </w:rPr>
      </w:pPr>
      <w:r>
        <w:rPr>
          <w:rFonts w:eastAsia="微软雅黑" w:hint="eastAsia"/>
        </w:rPr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3260BB97" w14:textId="599C1686" w:rsidR="004D3383" w:rsidRPr="004D3383" w:rsidRDefault="004D3383" w:rsidP="003C56A9">
      <w:pPr>
        <w:rPr>
          <w:rFonts w:eastAsia="微软雅黑" w:hint="eastAsia"/>
        </w:rPr>
      </w:pPr>
      <w:r>
        <w:rPr>
          <w:rFonts w:eastAsia="微软雅黑" w:hint="eastAsia"/>
        </w:rPr>
        <w:t>对于中间单元，空间权重向量为</w:t>
      </w:r>
      <w:r>
        <w:rPr>
          <w:rFonts w:eastAsia="微软雅黑" w:hint="eastAsia"/>
        </w:rPr>
        <w:t xml:space="preserve"> 0 1 0 1 0 1 0 1 0</w:t>
      </w:r>
    </w:p>
    <w:p w14:paraId="647A7916" w14:textId="6DB71213" w:rsidR="0060639D" w:rsidRDefault="00C12F89" w:rsidP="003C56A9">
      <w:pPr>
        <w:rPr>
          <w:rFonts w:eastAsia="微软雅黑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5AD4C062" w14:textId="4D85EDE4" w:rsidR="004D3383" w:rsidRDefault="004D3383" w:rsidP="003C56A9">
      <w:pPr>
        <w:rPr>
          <w:rFonts w:eastAsia="微软雅黑" w:hint="eastAsia"/>
        </w:rPr>
      </w:pPr>
      <w:r>
        <w:rPr>
          <w:rFonts w:eastAsia="微软雅黑" w:hint="eastAsia"/>
        </w:rPr>
        <w:t>对于中间单元，空间权重向量为</w:t>
      </w:r>
      <w:r>
        <w:rPr>
          <w:rFonts w:eastAsia="微软雅黑" w:hint="eastAsia"/>
        </w:rPr>
        <w:t xml:space="preserve"> 1 1 1 1 0 1 1 1 1</w:t>
      </w:r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</w:t>
      </w:r>
      <w:r w:rsidRPr="00EC0F9C">
        <w:rPr>
          <w:rFonts w:eastAsia="微软雅黑" w:hint="eastAsia"/>
          <w:noProof/>
        </w:rPr>
        <w:lastRenderedPageBreak/>
        <w:t>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 w:hint="eastAsia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lastRenderedPageBreak/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660CAC2E" w:rsidR="00B569C3" w:rsidRDefault="00B569C3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63BB668" w:rsidR="00C41664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CC2DDB">
        <w:rPr>
          <w:rFonts w:eastAsia="微软雅黑" w:hint="eastAsia"/>
          <w:noProof/>
        </w:rPr>
        <w:t>将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599" w14:textId="053F7048" w:rsidR="00E53A23" w:rsidRPr="005B14FB" w:rsidRDefault="00192C91" w:rsidP="005B14FB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构建一定缓冲区范围内的空间格网，将鱼类丰度点数据分层后，计算各层上点到各格网的缓冲区距离（即</w:t>
      </w:r>
      <w:r w:rsidR="005B14FB">
        <w:rPr>
          <w:rFonts w:eastAsia="微软雅黑" w:hint="eastAsia"/>
          <w:noProof/>
        </w:rPr>
        <w:t>已知点</w:t>
      </w:r>
      <w:r w:rsidR="005B14FB">
        <w:rPr>
          <w:rFonts w:eastAsia="微软雅黑" w:hint="eastAsia"/>
          <w:noProof/>
        </w:rPr>
        <w:t>-</w:t>
      </w:r>
      <w:r w:rsidR="005B14FB">
        <w:rPr>
          <w:rFonts w:eastAsia="微软雅黑" w:hint="eastAsia"/>
          <w:noProof/>
        </w:rPr>
        <w:t>预测点距离，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），然后将各层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数据作为</w:t>
      </w:r>
      <w:r w:rsidR="00364CE1">
        <w:rPr>
          <w:rFonts w:eastAsia="微软雅黑" w:hint="eastAsia"/>
          <w:noProof/>
        </w:rPr>
        <w:t>新的</w:t>
      </w:r>
      <w:r>
        <w:rPr>
          <w:rFonts w:eastAsia="微软雅黑" w:hint="eastAsia"/>
          <w:noProof/>
        </w:rPr>
        <w:t>feature</w:t>
      </w:r>
      <w:r w:rsidR="00364CE1">
        <w:rPr>
          <w:rFonts w:eastAsia="微软雅黑" w:hint="eastAsia"/>
          <w:noProof/>
        </w:rPr>
        <w:t>s</w:t>
      </w:r>
      <w:r>
        <w:rPr>
          <w:rFonts w:eastAsia="微软雅黑" w:hint="eastAsia"/>
          <w:noProof/>
        </w:rPr>
        <w:t>引入机器学习建模，评估并筛选较为重要的缓冲区距离变量。</w:t>
      </w:r>
    </w:p>
    <w:p w14:paraId="5E3776B4" w14:textId="3418D9AB" w:rsidR="00C53ADD" w:rsidRPr="00920FF6" w:rsidRDefault="00920FF6" w:rsidP="00920FF6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还有许多其他方法，</w:t>
      </w:r>
      <w:r w:rsidR="00C53ADD"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 w:rsidR="00C53ADD">
        <w:rPr>
          <w:rFonts w:eastAsia="微软雅黑" w:hint="eastAsia"/>
          <w:noProof/>
        </w:rPr>
        <w:t>feature</w:t>
      </w:r>
      <w:r w:rsidR="00C53ADD">
        <w:rPr>
          <w:rFonts w:eastAsia="微软雅黑" w:hint="eastAsia"/>
          <w:noProof/>
        </w:rPr>
        <w:t>）纳入到机器学习模型中参与训练；</w:t>
      </w:r>
      <w:r w:rsidR="007F6187" w:rsidRPr="00920FF6">
        <w:rPr>
          <w:rFonts w:eastAsia="微软雅黑" w:hint="eastAsia"/>
          <w:noProof/>
        </w:rPr>
        <w:lastRenderedPageBreak/>
        <w:t>通过空间聚类，为各点增加分类变量</w:t>
      </w:r>
      <w:r w:rsidR="007F6187" w:rsidRPr="00920FF6">
        <w:rPr>
          <w:rFonts w:eastAsia="微软雅黑" w:hint="eastAsia"/>
          <w:noProof/>
        </w:rPr>
        <w:t>feature</w:t>
      </w:r>
      <w:r w:rsidR="007F6187" w:rsidRPr="00920FF6">
        <w:rPr>
          <w:rFonts w:eastAsia="微软雅黑" w:hint="eastAsia"/>
          <w:noProof/>
        </w:rPr>
        <w:t>，例如河的“上游</w:t>
      </w:r>
      <w:r w:rsidR="007F6187" w:rsidRPr="00920FF6">
        <w:rPr>
          <w:rFonts w:eastAsia="微软雅黑" w:hint="eastAsia"/>
          <w:noProof/>
        </w:rPr>
        <w:t>/</w:t>
      </w:r>
      <w:r w:rsidR="007F6187" w:rsidRPr="00920FF6">
        <w:rPr>
          <w:rFonts w:eastAsia="微软雅黑" w:hint="eastAsia"/>
          <w:noProof/>
        </w:rPr>
        <w:t>中游</w:t>
      </w:r>
      <w:r w:rsidR="007F6187" w:rsidRPr="00920FF6">
        <w:rPr>
          <w:rFonts w:eastAsia="微软雅黑" w:hint="eastAsia"/>
          <w:noProof/>
        </w:rPr>
        <w:t>/</w:t>
      </w:r>
      <w:r w:rsidR="007F6187" w:rsidRPr="00920FF6">
        <w:rPr>
          <w:rFonts w:eastAsia="微软雅黑" w:hint="eastAsia"/>
          <w:noProof/>
        </w:rPr>
        <w:t>下游”</w:t>
      </w:r>
      <w:r w:rsidR="007C171F" w:rsidRPr="00920FF6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704549" w14:textId="77777777" w:rsidR="00C72F39" w:rsidRDefault="00C72F39" w:rsidP="002F7C48">
      <w:pPr>
        <w:rPr>
          <w:rFonts w:hint="eastAsia"/>
        </w:rPr>
      </w:pPr>
      <w:r>
        <w:separator/>
      </w:r>
    </w:p>
  </w:endnote>
  <w:endnote w:type="continuationSeparator" w:id="0">
    <w:p w14:paraId="111FC69B" w14:textId="77777777" w:rsidR="00C72F39" w:rsidRDefault="00C72F39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18B25" w14:textId="77777777" w:rsidR="00C72F39" w:rsidRDefault="00C72F39" w:rsidP="002F7C48">
      <w:pPr>
        <w:rPr>
          <w:rFonts w:hint="eastAsia"/>
        </w:rPr>
      </w:pPr>
      <w:r>
        <w:separator/>
      </w:r>
    </w:p>
  </w:footnote>
  <w:footnote w:type="continuationSeparator" w:id="0">
    <w:p w14:paraId="02A8E2E6" w14:textId="77777777" w:rsidR="00C72F39" w:rsidRDefault="00C72F39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C36C9"/>
    <w:rsid w:val="000D5EB9"/>
    <w:rsid w:val="000E2660"/>
    <w:rsid w:val="00105E2A"/>
    <w:rsid w:val="001138DD"/>
    <w:rsid w:val="0014128F"/>
    <w:rsid w:val="00155D54"/>
    <w:rsid w:val="001702D2"/>
    <w:rsid w:val="001850B2"/>
    <w:rsid w:val="00192C91"/>
    <w:rsid w:val="001E5A93"/>
    <w:rsid w:val="001F3FF6"/>
    <w:rsid w:val="0021653A"/>
    <w:rsid w:val="00224905"/>
    <w:rsid w:val="0024071E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64CE1"/>
    <w:rsid w:val="00381AAC"/>
    <w:rsid w:val="003973C7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3383"/>
    <w:rsid w:val="004D4089"/>
    <w:rsid w:val="004F264E"/>
    <w:rsid w:val="00520F12"/>
    <w:rsid w:val="005238BB"/>
    <w:rsid w:val="00552FA2"/>
    <w:rsid w:val="005674AF"/>
    <w:rsid w:val="00577F69"/>
    <w:rsid w:val="0058425C"/>
    <w:rsid w:val="005B14FB"/>
    <w:rsid w:val="005B771C"/>
    <w:rsid w:val="005C11B4"/>
    <w:rsid w:val="005C6E8A"/>
    <w:rsid w:val="005E265B"/>
    <w:rsid w:val="005E2F1F"/>
    <w:rsid w:val="005F1DA9"/>
    <w:rsid w:val="005F50F0"/>
    <w:rsid w:val="005F7F86"/>
    <w:rsid w:val="0060639D"/>
    <w:rsid w:val="00631EF0"/>
    <w:rsid w:val="0064546F"/>
    <w:rsid w:val="00652D24"/>
    <w:rsid w:val="00710446"/>
    <w:rsid w:val="00712B34"/>
    <w:rsid w:val="0073736E"/>
    <w:rsid w:val="007471C3"/>
    <w:rsid w:val="007650E7"/>
    <w:rsid w:val="00787A53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20FF6"/>
    <w:rsid w:val="00932D8F"/>
    <w:rsid w:val="009428F1"/>
    <w:rsid w:val="00987FCB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5996"/>
    <w:rsid w:val="00BF7D33"/>
    <w:rsid w:val="00C12F89"/>
    <w:rsid w:val="00C37C27"/>
    <w:rsid w:val="00C41664"/>
    <w:rsid w:val="00C5374F"/>
    <w:rsid w:val="00C53ADD"/>
    <w:rsid w:val="00C55271"/>
    <w:rsid w:val="00C72F39"/>
    <w:rsid w:val="00C81722"/>
    <w:rsid w:val="00C937AA"/>
    <w:rsid w:val="00CA0580"/>
    <w:rsid w:val="00CA10AE"/>
    <w:rsid w:val="00CA1B53"/>
    <w:rsid w:val="00CA5AF7"/>
    <w:rsid w:val="00CB5B41"/>
    <w:rsid w:val="00CB74C9"/>
    <w:rsid w:val="00CC2DDB"/>
    <w:rsid w:val="00CE322C"/>
    <w:rsid w:val="00CF51AF"/>
    <w:rsid w:val="00D55B6D"/>
    <w:rsid w:val="00D65B67"/>
    <w:rsid w:val="00D7355B"/>
    <w:rsid w:val="00DC1158"/>
    <w:rsid w:val="00DE52AE"/>
    <w:rsid w:val="00E4239A"/>
    <w:rsid w:val="00E53A23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10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84</cp:revision>
  <dcterms:created xsi:type="dcterms:W3CDTF">2025-04-26T09:14:00Z</dcterms:created>
  <dcterms:modified xsi:type="dcterms:W3CDTF">2025-05-08T03:23:00Z</dcterms:modified>
</cp:coreProperties>
</file>