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642" w:rsidRDefault="00F010EE">
      <w:r>
        <w:t>Hi James,</w:t>
      </w:r>
    </w:p>
    <w:p w:rsidR="00F010EE" w:rsidRDefault="00F010EE"/>
    <w:p w:rsidR="00F010EE" w:rsidRDefault="00F010EE">
      <w:r>
        <w:t>I tried out your program, and I like your use of a menu and scroll bar to limit the users options. It gets around having to validate their input. I noticed your use of a ternary operator when assigning to the variable theMessage in the getInputFromUser method.</w:t>
      </w:r>
      <w:r w:rsidR="005F762A">
        <w:t xml:space="preserve"> I’ve never bothered to learn this in depth, and </w:t>
      </w:r>
      <w:r w:rsidR="00CF1C0B">
        <w:t>always</w:t>
      </w:r>
      <w:r w:rsidR="005F762A">
        <w:t xml:space="preserve"> just opt to write the if-else construct the long way.</w:t>
      </w:r>
      <w:r w:rsidR="000110C2">
        <w:t xml:space="preserve"> What’s your opinion on them? If you really wanted to avoid writing obfuscated code, would you use them?</w:t>
      </w:r>
    </w:p>
    <w:p w:rsidR="000110C2" w:rsidRDefault="000110C2"/>
    <w:p w:rsidR="000110C2" w:rsidRDefault="000110C2">
      <w:r>
        <w:t>Emanuel</w:t>
      </w:r>
    </w:p>
    <w:p w:rsidR="00D54E4B" w:rsidRDefault="00D54E4B"/>
    <w:p w:rsidR="00BC552C" w:rsidRDefault="00BC552C"/>
    <w:p w:rsidR="00BC552C" w:rsidRPr="00BC552C" w:rsidRDefault="00BC552C" w:rsidP="00BC552C">
      <w:pPr>
        <w:rPr>
          <w:rFonts w:ascii="Times New Roman" w:eastAsia="Times New Roman" w:hAnsi="Times New Roman" w:cs="Times New Roman"/>
        </w:rPr>
      </w:pPr>
      <w:r w:rsidRPr="00BC552C">
        <w:rPr>
          <w:rFonts w:ascii="Times New Roman" w:eastAsia="Times New Roman" w:hAnsi="Times New Roman" w:cs="Times New Roman"/>
        </w:rPr>
        <w:t>Hi Emanuel,</w:t>
      </w:r>
    </w:p>
    <w:p w:rsidR="00BC552C" w:rsidRPr="00BC552C" w:rsidRDefault="00BC552C" w:rsidP="00BC552C">
      <w:pPr>
        <w:rPr>
          <w:rFonts w:ascii="Times New Roman" w:eastAsia="Times New Roman" w:hAnsi="Times New Roman" w:cs="Times New Roman"/>
        </w:rPr>
      </w:pPr>
    </w:p>
    <w:p w:rsidR="00BC552C" w:rsidRPr="00BC552C" w:rsidRDefault="00BC552C" w:rsidP="00BC552C">
      <w:pPr>
        <w:rPr>
          <w:rFonts w:ascii="Times New Roman" w:eastAsia="Times New Roman" w:hAnsi="Times New Roman" w:cs="Times New Roman"/>
        </w:rPr>
      </w:pPr>
      <w:r w:rsidRPr="00BC552C">
        <w:rPr>
          <w:rFonts w:ascii="Times New Roman" w:eastAsia="Times New Roman" w:hAnsi="Times New Roman" w:cs="Times New Roman"/>
        </w:rPr>
        <w:t>Very nice solution :)</w:t>
      </w:r>
    </w:p>
    <w:p w:rsidR="00BC552C" w:rsidRPr="00BC552C" w:rsidRDefault="00BC552C" w:rsidP="00BC552C">
      <w:pPr>
        <w:rPr>
          <w:rFonts w:ascii="Times New Roman" w:eastAsia="Times New Roman" w:hAnsi="Times New Roman" w:cs="Times New Roman"/>
        </w:rPr>
      </w:pPr>
      <w:r w:rsidRPr="00BC552C">
        <w:rPr>
          <w:rFonts w:ascii="Times New Roman" w:eastAsia="Times New Roman" w:hAnsi="Times New Roman" w:cs="Times New Roman"/>
        </w:rPr>
        <w:t>Allow me to ask why you use "System.exit(0);" to exit the app?</w:t>
      </w:r>
    </w:p>
    <w:p w:rsidR="00BC552C" w:rsidRPr="00BC552C" w:rsidRDefault="00BC552C" w:rsidP="00BC552C">
      <w:pPr>
        <w:rPr>
          <w:rFonts w:ascii="Times New Roman" w:eastAsia="Times New Roman" w:hAnsi="Times New Roman" w:cs="Times New Roman"/>
        </w:rPr>
      </w:pPr>
      <w:r w:rsidRPr="00BC552C">
        <w:rPr>
          <w:rFonts w:ascii="Times New Roman" w:eastAsia="Times New Roman" w:hAnsi="Times New Roman" w:cs="Times New Roman"/>
        </w:rPr>
        <w:t>Let me also suggest you the following thing: in Java, the best practice is to write getters (get*() methods) which returns values, so in your code "myDQ1App.getDoubles();" should return some value, if it doesn't then better to rename it to something like "myDQ1App.askUserInput();" or so.</w:t>
      </w:r>
    </w:p>
    <w:p w:rsidR="00BC552C" w:rsidRPr="00BC552C" w:rsidRDefault="00BC552C" w:rsidP="00BC552C">
      <w:pPr>
        <w:rPr>
          <w:rFonts w:ascii="Times New Roman" w:eastAsia="Times New Roman" w:hAnsi="Times New Roman" w:cs="Times New Roman"/>
        </w:rPr>
      </w:pPr>
      <w:r w:rsidRPr="00BC552C">
        <w:rPr>
          <w:rFonts w:ascii="Times New Roman" w:eastAsia="Times New Roman" w:hAnsi="Times New Roman" w:cs="Times New Roman"/>
        </w:rPr>
        <w:t>One more thing, in displayResult() you may want to use Math.max() method which is used to return maximum value of two. But you will still need to compare the values for equality.</w:t>
      </w:r>
    </w:p>
    <w:p w:rsidR="00BC552C" w:rsidRPr="00BC552C" w:rsidRDefault="00BC552C" w:rsidP="00BC552C">
      <w:pPr>
        <w:rPr>
          <w:rFonts w:ascii="Times New Roman" w:eastAsia="Times New Roman" w:hAnsi="Times New Roman" w:cs="Times New Roman"/>
        </w:rPr>
      </w:pPr>
    </w:p>
    <w:p w:rsidR="00BC552C" w:rsidRPr="00BC552C" w:rsidRDefault="00BC552C" w:rsidP="00BC552C">
      <w:pPr>
        <w:rPr>
          <w:rFonts w:ascii="Times New Roman" w:eastAsia="Times New Roman" w:hAnsi="Times New Roman" w:cs="Times New Roman"/>
        </w:rPr>
      </w:pPr>
      <w:r w:rsidRPr="00BC552C">
        <w:rPr>
          <w:rFonts w:ascii="Times New Roman" w:eastAsia="Times New Roman" w:hAnsi="Times New Roman" w:cs="Times New Roman"/>
        </w:rPr>
        <w:t>With best,</w:t>
      </w:r>
    </w:p>
    <w:p w:rsidR="00BC552C" w:rsidRPr="00BC552C" w:rsidRDefault="00BC552C" w:rsidP="00BC552C">
      <w:pPr>
        <w:rPr>
          <w:rFonts w:ascii="Times New Roman" w:eastAsia="Times New Roman" w:hAnsi="Times New Roman" w:cs="Times New Roman"/>
        </w:rPr>
      </w:pPr>
      <w:r w:rsidRPr="00BC552C">
        <w:rPr>
          <w:rFonts w:ascii="Times New Roman" w:eastAsia="Times New Roman" w:hAnsi="Times New Roman" w:cs="Times New Roman"/>
        </w:rPr>
        <w:t>Val</w:t>
      </w:r>
    </w:p>
    <w:p w:rsidR="00BC552C" w:rsidRDefault="00BC552C"/>
    <w:p w:rsidR="00BC552C" w:rsidRDefault="00BC552C"/>
    <w:p w:rsidR="00D54E4B" w:rsidRDefault="00D54E4B">
      <w:r>
        <w:t>Hi Val,</w:t>
      </w:r>
    </w:p>
    <w:p w:rsidR="00D54E4B" w:rsidRDefault="00D54E4B"/>
    <w:p w:rsidR="00D54E4B" w:rsidRDefault="00D54E4B">
      <w:r>
        <w:t>Thanks for looking at my code.</w:t>
      </w:r>
      <w:r w:rsidR="00821D64">
        <w:t xml:space="preserve"> I’ve been using System.exit(0) as the l</w:t>
      </w:r>
      <w:r w:rsidR="00D83F91">
        <w:t>a</w:t>
      </w:r>
      <w:r w:rsidR="00341F2F">
        <w:t>st statement of my main methods just to ensure that it “shuts down properly” as IBM recommends (IBM, 2006).</w:t>
      </w:r>
      <w:r w:rsidR="00145CBC">
        <w:t xml:space="preserve"> However, Deitel does not mention it anywhere in our textbook, so I’m assuming that </w:t>
      </w:r>
      <w:r w:rsidR="00DD3537">
        <w:t>if all the statements in the main method are finished, then the program should exit when it reaches the last curly brace.</w:t>
      </w:r>
      <w:r w:rsidR="007C05C3">
        <w:t xml:space="preserve"> I can see how use of System.exit(0) liberally throughout one’s code could affect it’s reusability, so perhaps this is a habit I could afford to give up.</w:t>
      </w:r>
    </w:p>
    <w:p w:rsidR="00BC552C" w:rsidRDefault="00BC552C"/>
    <w:p w:rsidR="001C3DF6" w:rsidRDefault="00BC552C">
      <w:r>
        <w:t xml:space="preserve">Thanks also for mentioning the use of “get” in method names. </w:t>
      </w:r>
      <w:r w:rsidR="001C3DF6">
        <w:t>I’ve been trying to adhere to the Java Code Convention from Oracle, and didn’t see this there, but it seems like a good idea. I’ll implement it in my future code.</w:t>
      </w:r>
    </w:p>
    <w:p w:rsidR="007C05C3" w:rsidRDefault="007C05C3"/>
    <w:p w:rsidR="007C05C3" w:rsidRDefault="007C05C3">
      <w:r>
        <w:t>Regards,</w:t>
      </w:r>
    </w:p>
    <w:p w:rsidR="007C05C3" w:rsidRDefault="007C05C3"/>
    <w:p w:rsidR="007C05C3" w:rsidRDefault="007C05C3">
      <w:r>
        <w:t>Emanuel</w:t>
      </w:r>
    </w:p>
    <w:p w:rsidR="00341F2F" w:rsidRDefault="00341F2F"/>
    <w:p w:rsidR="009552B4" w:rsidRDefault="009552B4"/>
    <w:p w:rsidR="00341F2F" w:rsidRDefault="00341F2F">
      <w:r>
        <w:t>Reference:</w:t>
      </w:r>
    </w:p>
    <w:p w:rsidR="00341F2F" w:rsidRDefault="00341F2F"/>
    <w:p w:rsidR="00341F2F" w:rsidRDefault="00341F2F">
      <w:r>
        <w:t xml:space="preserve">IBM (2006) </w:t>
      </w:r>
      <w:r>
        <w:rPr>
          <w:i/>
        </w:rPr>
        <w:t xml:space="preserve">Shutting down your Java program </w:t>
      </w:r>
      <w:r>
        <w:t xml:space="preserve">[Online]. Available from: </w:t>
      </w:r>
      <w:hyperlink r:id="rId5" w:history="1">
        <w:r>
          <w:rPr>
            <w:rStyle w:val="Hyperlink"/>
          </w:rPr>
          <w:t>http://publib.boulder.ibm.com/infocenter/iadthelp/v7r0/index.jsp?topic=/com.ibm.etools.iseries.toolbox.doc/shutdown.htm</w:t>
        </w:r>
      </w:hyperlink>
      <w:r>
        <w:t xml:space="preserve"> (Accessed: 22 July 2013)</w:t>
      </w:r>
    </w:p>
    <w:p w:rsidR="00E160ED" w:rsidRDefault="00E160ED"/>
    <w:p w:rsidR="00E160ED" w:rsidRDefault="00E160ED"/>
    <w:p w:rsidR="00E160ED" w:rsidRDefault="00E160ED" w:rsidP="00E160ED">
      <w:pPr>
        <w:widowControl w:val="0"/>
        <w:autoSpaceDE w:val="0"/>
        <w:autoSpaceDN w:val="0"/>
        <w:adjustRightInd w:val="0"/>
        <w:spacing w:after="240"/>
        <w:rPr>
          <w:rFonts w:ascii="Arial" w:hAnsi="Arial" w:cs="Arial"/>
          <w:sz w:val="26"/>
          <w:szCs w:val="26"/>
        </w:rPr>
      </w:pPr>
      <w:r>
        <w:rPr>
          <w:rFonts w:ascii="Calibri" w:hAnsi="Calibri" w:cs="Calibri"/>
          <w:sz w:val="28"/>
          <w:szCs w:val="28"/>
        </w:rPr>
        <w:t>Dear Emanuel</w:t>
      </w:r>
      <w:r>
        <w:rPr>
          <w:rFonts w:ascii="Times" w:hAnsi="Times" w:cs="Times"/>
          <w:sz w:val="28"/>
          <w:szCs w:val="28"/>
        </w:rPr>
        <w:t> </w:t>
      </w:r>
    </w:p>
    <w:p w:rsidR="00E160ED" w:rsidRDefault="00E160ED" w:rsidP="00E160ED">
      <w:pPr>
        <w:widowControl w:val="0"/>
        <w:autoSpaceDE w:val="0"/>
        <w:autoSpaceDN w:val="0"/>
        <w:adjustRightInd w:val="0"/>
        <w:spacing w:after="240"/>
        <w:rPr>
          <w:rFonts w:ascii="Arial" w:hAnsi="Arial" w:cs="Arial"/>
          <w:sz w:val="26"/>
          <w:szCs w:val="26"/>
        </w:rPr>
      </w:pPr>
      <w:r>
        <w:rPr>
          <w:rFonts w:ascii="Calibri" w:hAnsi="Calibri" w:cs="Calibri"/>
          <w:sz w:val="28"/>
          <w:szCs w:val="28"/>
        </w:rPr>
        <w:t>I have a question is that why did you decide to use the name isMonthNumInvalid variable? I mean generally isValid is wide used.</w:t>
      </w:r>
    </w:p>
    <w:p w:rsidR="00E160ED" w:rsidRDefault="00E160ED"/>
    <w:p w:rsidR="00E160ED" w:rsidRDefault="00E160ED">
      <w:r>
        <w:t>Hi Changseung,</w:t>
      </w:r>
    </w:p>
    <w:p w:rsidR="00E160ED" w:rsidRDefault="00E160ED"/>
    <w:p w:rsidR="00E160ED" w:rsidRDefault="00E160ED">
      <w:r>
        <w:t>Thank you for looking at my code. I thought about using isMonthNumValid instead, but then I would have to use:</w:t>
      </w:r>
    </w:p>
    <w:p w:rsidR="00E160ED" w:rsidRDefault="00E160ED"/>
    <w:p w:rsidR="00E160ED" w:rsidRDefault="00E160ED">
      <w:r>
        <w:t>Boolean isMonthNumValid = false;</w:t>
      </w:r>
    </w:p>
    <w:p w:rsidR="00E160ED" w:rsidRDefault="00E160ED"/>
    <w:p w:rsidR="00E160ED" w:rsidRDefault="00E160ED">
      <w:r>
        <w:t>while (!isMonthNumValid) {</w:t>
      </w:r>
    </w:p>
    <w:p w:rsidR="00E160ED" w:rsidRDefault="00E160ED">
      <w:r>
        <w:t>…</w:t>
      </w:r>
    </w:p>
    <w:p w:rsidR="00E160ED" w:rsidRDefault="00E160ED">
      <w:r>
        <w:tab/>
        <w:t>isMonthNumValid = true;</w:t>
      </w:r>
    </w:p>
    <w:p w:rsidR="00E160ED" w:rsidRDefault="00E160ED"/>
    <w:p w:rsidR="00E160ED" w:rsidRDefault="00E160ED">
      <w:r>
        <w:t>}</w:t>
      </w:r>
    </w:p>
    <w:p w:rsidR="00E160ED" w:rsidRDefault="00E160ED"/>
    <w:p w:rsidR="00E160ED" w:rsidRDefault="00E160ED">
      <w:r>
        <w:t>The above seemed more awkward to me probably because of negating the expression in the while loop.</w:t>
      </w:r>
    </w:p>
    <w:p w:rsidR="00E160ED" w:rsidRDefault="00E160ED"/>
    <w:p w:rsidR="00E160ED" w:rsidRDefault="00E160ED">
      <w:r>
        <w:t>Regards,</w:t>
      </w:r>
    </w:p>
    <w:p w:rsidR="00E160ED" w:rsidRDefault="00E160ED"/>
    <w:p w:rsidR="00E160ED" w:rsidRDefault="00E160ED">
      <w:r>
        <w:t xml:space="preserve">Emanuel </w:t>
      </w:r>
    </w:p>
    <w:p w:rsidR="005635A9" w:rsidRDefault="005635A9"/>
    <w:p w:rsidR="005635A9" w:rsidRDefault="005635A9"/>
    <w:p w:rsidR="005635A9" w:rsidRDefault="005635A9">
      <w:r>
        <w:t>Hi John,</w:t>
      </w:r>
    </w:p>
    <w:p w:rsidR="005635A9" w:rsidRDefault="005635A9"/>
    <w:p w:rsidR="005635A9" w:rsidRDefault="005635A9">
      <w:r>
        <w:t xml:space="preserve">I tried out your code and it runs well. The only thing I would of have done </w:t>
      </w:r>
      <w:r w:rsidR="007A055D">
        <w:t>different is</w:t>
      </w:r>
      <w:r>
        <w:t xml:space="preserve"> to make the answer to “want to try again?”</w:t>
      </w:r>
      <w:r w:rsidR="009B4EA4">
        <w:t xml:space="preserve"> case insensitive. The String class has the method </w:t>
      </w:r>
      <w:r w:rsidR="007A055D">
        <w:t>toLowerCase(), so one could just convert the user’s answer to all lower, and then test for it.</w:t>
      </w:r>
    </w:p>
    <w:p w:rsidR="007A055D" w:rsidRDefault="007A055D"/>
    <w:p w:rsidR="007A055D" w:rsidRDefault="007A055D">
      <w:r>
        <w:t>Regards,</w:t>
      </w:r>
    </w:p>
    <w:p w:rsidR="007A055D" w:rsidRDefault="007A055D"/>
    <w:p w:rsidR="002235B7" w:rsidRDefault="007A055D">
      <w:r>
        <w:t>Emanuel</w:t>
      </w:r>
    </w:p>
    <w:p w:rsidR="002235B7" w:rsidRDefault="002235B7">
      <w:r>
        <w:lastRenderedPageBreak/>
        <w:t>Hi Delisa,</w:t>
      </w:r>
    </w:p>
    <w:p w:rsidR="002235B7" w:rsidRDefault="002235B7"/>
    <w:p w:rsidR="002235B7" w:rsidRDefault="002235B7">
      <w:r>
        <w:t>Your program runs well. I like how you ask for doubles in the same dialog box</w:t>
      </w:r>
      <w:r w:rsidR="00446FDF">
        <w:t>. The only thing I would change is aesthetic in nature. When you ask the user to input the doubles, you are using the message dialog type “WARNING_MESSAGE”, and according to our text, the description says “Warns of a potential problem” (Deitel and Deitel, 2011). Probably the “QUESTION_MESSAGE”  message dialog type would have been more appropriate.</w:t>
      </w:r>
    </w:p>
    <w:p w:rsidR="00446FDF" w:rsidRDefault="00446FDF"/>
    <w:p w:rsidR="00446FDF" w:rsidRDefault="00446FDF">
      <w:r>
        <w:t>Regards,</w:t>
      </w:r>
    </w:p>
    <w:p w:rsidR="00446FDF" w:rsidRDefault="00446FDF"/>
    <w:p w:rsidR="00446FDF" w:rsidRDefault="00446FDF">
      <w:r>
        <w:t>Emanuel</w:t>
      </w:r>
    </w:p>
    <w:p w:rsidR="00446FDF" w:rsidRDefault="00446FDF"/>
    <w:p w:rsidR="002C6916" w:rsidRDefault="002C6916">
      <w:bookmarkStart w:id="0" w:name="_GoBack"/>
      <w:bookmarkEnd w:id="0"/>
    </w:p>
    <w:p w:rsidR="00446FDF" w:rsidRDefault="00446FDF">
      <w:r>
        <w:t>Reference:</w:t>
      </w:r>
    </w:p>
    <w:p w:rsidR="00446FDF" w:rsidRDefault="00446FDF"/>
    <w:p w:rsidR="00446FDF" w:rsidRDefault="0012488B">
      <w:r>
        <w:t xml:space="preserve">Deitel, P. &amp; Deitel H. (2011) </w:t>
      </w:r>
      <w:r w:rsidRPr="00F01CEC">
        <w:rPr>
          <w:i/>
        </w:rPr>
        <w:t>Java How to Program</w:t>
      </w:r>
      <w:r>
        <w:t xml:space="preserve"> 9th Edition</w:t>
      </w:r>
      <w:r w:rsidRPr="00446FDF">
        <w:t xml:space="preserve"> (Kindle Location 15857). Pearson HE, Inc.. </w:t>
      </w:r>
      <w:r w:rsidR="003E07B4">
        <w:t>[</w:t>
      </w:r>
      <w:r w:rsidRPr="00446FDF">
        <w:t>Kindle Edition</w:t>
      </w:r>
      <w:r w:rsidR="003E07B4">
        <w:t>]</w:t>
      </w:r>
      <w:r w:rsidRPr="00446FDF">
        <w:t>.</w:t>
      </w:r>
    </w:p>
    <w:p w:rsidR="005A27FF" w:rsidRDefault="005A27FF"/>
    <w:p w:rsidR="005A27FF" w:rsidRDefault="005A27FF"/>
    <w:p w:rsidR="00E260C1" w:rsidRDefault="00E260C1"/>
    <w:p w:rsidR="00E260C1" w:rsidRDefault="00E260C1">
      <w:r>
        <w:t>Hi Emanuel,</w:t>
      </w:r>
      <w:r>
        <w:br/>
        <w:t>Another very lovely program. I have compiled and it is working really fine. very OOP'ed.</w:t>
      </w:r>
      <w:r>
        <w:br/>
        <w:t>I liked the error handling part</w:t>
      </w:r>
      <w:r>
        <w:br/>
        <w:t>try {</w:t>
      </w:r>
      <w:r>
        <w:br/>
        <w:t>monthNum = Integer.parseInt(monthNumString);</w:t>
      </w:r>
      <w:r>
        <w:br/>
        <w:t>if ((monthNum &lt; 1) || (monthNum &gt; 12)) {</w:t>
      </w:r>
      <w:r>
        <w:br/>
        <w:t>showWarningMessage();</w:t>
      </w:r>
      <w:r>
        <w:br/>
      </w:r>
      <w:r>
        <w:br/>
        <w:t>which i havent had this part.</w:t>
      </w:r>
      <w:r>
        <w:br/>
        <w:t>I need to work on my error handling codes on week4 and you may see this in my code next week, with your permission.</w:t>
      </w:r>
      <w:r>
        <w:br/>
        <w:t>Thanks.</w:t>
      </w:r>
      <w:r>
        <w:br/>
        <w:t>Oz.</w:t>
      </w:r>
    </w:p>
    <w:p w:rsidR="00E260C1" w:rsidRDefault="00E260C1"/>
    <w:p w:rsidR="00E260C1" w:rsidRDefault="00E260C1"/>
    <w:p w:rsidR="005A27FF" w:rsidRDefault="005A27FF">
      <w:r>
        <w:t>Hi Oz,</w:t>
      </w:r>
    </w:p>
    <w:p w:rsidR="005A27FF" w:rsidRDefault="005A27FF"/>
    <w:p w:rsidR="008159C8" w:rsidRDefault="005A27FF">
      <w:r>
        <w:t xml:space="preserve">Thank you for the compliment! </w:t>
      </w:r>
      <w:r w:rsidR="00E260C1">
        <w:t xml:space="preserve">It’s no problem for you to use this and you don’t need my permission </w:t>
      </w:r>
      <w:r w:rsidR="00E260C1">
        <w:sym w:font="Wingdings" w:char="F04A"/>
      </w:r>
      <w:r w:rsidR="00E260C1">
        <w:t>. I think the text does a good job explaining this in Chapter 11.3 (Deitel and Deitel, 2011, pp. 442-447</w:t>
      </w:r>
      <w:r w:rsidR="00705EDE">
        <w:t>), but it doesn’t look like we’ll be getting to it until week 4.</w:t>
      </w:r>
      <w:r w:rsidR="007B096D">
        <w:t xml:space="preserve"> I initially wanted to validate the user’s input without using exception handling, and instead using regular expressions with a if-else statement, but decided that the try-catch block would be easier.</w:t>
      </w:r>
    </w:p>
    <w:p w:rsidR="007B096D" w:rsidRDefault="007B096D"/>
    <w:p w:rsidR="007B096D" w:rsidRDefault="007B096D">
      <w:r>
        <w:lastRenderedPageBreak/>
        <w:t>Regards,</w:t>
      </w:r>
    </w:p>
    <w:p w:rsidR="007B096D" w:rsidRDefault="007B096D"/>
    <w:p w:rsidR="007B096D" w:rsidRDefault="007B096D">
      <w:r>
        <w:t>Emanuel</w:t>
      </w:r>
    </w:p>
    <w:p w:rsidR="00E260C1" w:rsidRDefault="00E260C1"/>
    <w:p w:rsidR="00E260C1" w:rsidRDefault="00E260C1">
      <w:r>
        <w:t>Reference:</w:t>
      </w:r>
    </w:p>
    <w:p w:rsidR="00E260C1" w:rsidRDefault="00E260C1"/>
    <w:p w:rsidR="00E260C1" w:rsidRDefault="00E260C1" w:rsidP="00E260C1">
      <w:r>
        <w:t xml:space="preserve">Deitel, P. &amp; Deitel H. (2011) </w:t>
      </w:r>
      <w:r w:rsidRPr="00F01CEC">
        <w:rPr>
          <w:i/>
        </w:rPr>
        <w:t>Java How to Program</w:t>
      </w:r>
      <w:r>
        <w:t xml:space="preserve"> 9th Edition</w:t>
      </w:r>
      <w:r w:rsidRPr="00446FDF">
        <w:t xml:space="preserve"> </w:t>
      </w:r>
      <w:r>
        <w:t>pp. 442-447</w:t>
      </w:r>
      <w:r w:rsidRPr="00446FDF">
        <w:t xml:space="preserve">. Pearson HE, Inc.. </w:t>
      </w:r>
      <w:r>
        <w:t>[</w:t>
      </w:r>
      <w:r w:rsidRPr="00446FDF">
        <w:t>Kindle Edition</w:t>
      </w:r>
      <w:r>
        <w:t>]</w:t>
      </w:r>
      <w:r w:rsidRPr="00446FDF">
        <w:t>.</w:t>
      </w:r>
    </w:p>
    <w:p w:rsidR="00E260C1" w:rsidRDefault="00E260C1"/>
    <w:p w:rsidR="001F3BFF" w:rsidRDefault="001F3BFF"/>
    <w:p w:rsidR="00A05B1B" w:rsidRDefault="001F3BFF">
      <w:r>
        <w:t>I whole heartedly agree with Daniel on this. When I first learned object-oriented programming, the concept of methods belonging to objects of classes was something I initially struggled with.</w:t>
      </w:r>
      <w:r w:rsidR="009D5B54">
        <w:t xml:space="preserve"> Looking not too far back, I can actually think of one situation in a previous assignment in this module</w:t>
      </w:r>
      <w:r>
        <w:t xml:space="preserve"> </w:t>
      </w:r>
      <w:r w:rsidR="009D5B54">
        <w:t xml:space="preserve">in which I should have made a method static because it did not belong to any particular object created. </w:t>
      </w:r>
      <w:r w:rsidR="00A05B1B">
        <w:t>Though it did not affect the way the application ran, I can see how not declaring methods as static (which do not need to belong to any object) can get expensive in terms of computing resources.</w:t>
      </w:r>
    </w:p>
    <w:p w:rsidR="00A05B1B" w:rsidRDefault="00A05B1B"/>
    <w:p w:rsidR="00A05B1B" w:rsidRDefault="00A05B1B">
      <w:r>
        <w:t>Regards,</w:t>
      </w:r>
    </w:p>
    <w:p w:rsidR="00A05B1B" w:rsidRDefault="00A05B1B"/>
    <w:p w:rsidR="001F3BFF" w:rsidRPr="00E160ED" w:rsidRDefault="00A05B1B">
      <w:r>
        <w:t>Emanuel</w:t>
      </w:r>
      <w:r w:rsidR="009D5B54">
        <w:t xml:space="preserve"> </w:t>
      </w:r>
    </w:p>
    <w:sectPr w:rsidR="001F3BFF" w:rsidRPr="00E160ED" w:rsidSect="006745F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01"/>
  <w:defaultTabStop w:val="720"/>
  <w:characterSpacingControl w:val="doNotCompress"/>
  <w:compat>
    <w:useFELayout/>
  </w:compat>
  <w:rsids>
    <w:rsidRoot w:val="00F010EE"/>
    <w:rsid w:val="000110C2"/>
    <w:rsid w:val="0012488B"/>
    <w:rsid w:val="00145CBC"/>
    <w:rsid w:val="001C3DF6"/>
    <w:rsid w:val="001F3BFF"/>
    <w:rsid w:val="002235B7"/>
    <w:rsid w:val="002C6916"/>
    <w:rsid w:val="00341F2F"/>
    <w:rsid w:val="003E07B4"/>
    <w:rsid w:val="00446FDF"/>
    <w:rsid w:val="005635A9"/>
    <w:rsid w:val="005A27FF"/>
    <w:rsid w:val="005F762A"/>
    <w:rsid w:val="006745F9"/>
    <w:rsid w:val="00705EDE"/>
    <w:rsid w:val="007A055D"/>
    <w:rsid w:val="007B096D"/>
    <w:rsid w:val="007C05C3"/>
    <w:rsid w:val="008159C8"/>
    <w:rsid w:val="00821D64"/>
    <w:rsid w:val="009552B4"/>
    <w:rsid w:val="00986DC7"/>
    <w:rsid w:val="009B4EA4"/>
    <w:rsid w:val="009D5B54"/>
    <w:rsid w:val="00A05B1B"/>
    <w:rsid w:val="00BB7642"/>
    <w:rsid w:val="00BC552C"/>
    <w:rsid w:val="00C71238"/>
    <w:rsid w:val="00CF1C0B"/>
    <w:rsid w:val="00D54E4B"/>
    <w:rsid w:val="00D83F91"/>
    <w:rsid w:val="00DD3537"/>
    <w:rsid w:val="00E160ED"/>
    <w:rsid w:val="00E260C1"/>
    <w:rsid w:val="00F010EE"/>
    <w:rsid w:val="00F01CEC"/>
    <w:rsid w:val="00F904D7"/>
    <w:rsid w:val="00FB06EC"/>
    <w:rsid w:val="00FE37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4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1F2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9600279">
      <w:bodyDiv w:val="1"/>
      <w:marLeft w:val="0"/>
      <w:marRight w:val="0"/>
      <w:marTop w:val="0"/>
      <w:marBottom w:val="0"/>
      <w:divBdr>
        <w:top w:val="none" w:sz="0" w:space="0" w:color="auto"/>
        <w:left w:val="none" w:sz="0" w:space="0" w:color="auto"/>
        <w:bottom w:val="none" w:sz="0" w:space="0" w:color="auto"/>
        <w:right w:val="none" w:sz="0" w:space="0" w:color="auto"/>
      </w:divBdr>
      <w:divsChild>
        <w:div w:id="501892922">
          <w:marLeft w:val="0"/>
          <w:marRight w:val="0"/>
          <w:marTop w:val="0"/>
          <w:marBottom w:val="0"/>
          <w:divBdr>
            <w:top w:val="none" w:sz="0" w:space="0" w:color="auto"/>
            <w:left w:val="none" w:sz="0" w:space="0" w:color="auto"/>
            <w:bottom w:val="none" w:sz="0" w:space="0" w:color="auto"/>
            <w:right w:val="none" w:sz="0" w:space="0" w:color="auto"/>
          </w:divBdr>
        </w:div>
        <w:div w:id="360057571">
          <w:marLeft w:val="0"/>
          <w:marRight w:val="0"/>
          <w:marTop w:val="0"/>
          <w:marBottom w:val="0"/>
          <w:divBdr>
            <w:top w:val="none" w:sz="0" w:space="0" w:color="auto"/>
            <w:left w:val="none" w:sz="0" w:space="0" w:color="auto"/>
            <w:bottom w:val="none" w:sz="0" w:space="0" w:color="auto"/>
            <w:right w:val="none" w:sz="0" w:space="0" w:color="auto"/>
          </w:divBdr>
        </w:div>
        <w:div w:id="518398911">
          <w:marLeft w:val="0"/>
          <w:marRight w:val="0"/>
          <w:marTop w:val="0"/>
          <w:marBottom w:val="0"/>
          <w:divBdr>
            <w:top w:val="none" w:sz="0" w:space="0" w:color="auto"/>
            <w:left w:val="none" w:sz="0" w:space="0" w:color="auto"/>
            <w:bottom w:val="none" w:sz="0" w:space="0" w:color="auto"/>
            <w:right w:val="none" w:sz="0" w:space="0" w:color="auto"/>
          </w:divBdr>
        </w:div>
        <w:div w:id="1624732935">
          <w:marLeft w:val="0"/>
          <w:marRight w:val="0"/>
          <w:marTop w:val="0"/>
          <w:marBottom w:val="0"/>
          <w:divBdr>
            <w:top w:val="none" w:sz="0" w:space="0" w:color="auto"/>
            <w:left w:val="none" w:sz="0" w:space="0" w:color="auto"/>
            <w:bottom w:val="none" w:sz="0" w:space="0" w:color="auto"/>
            <w:right w:val="none" w:sz="0" w:space="0" w:color="auto"/>
          </w:divBdr>
        </w:div>
        <w:div w:id="860164852">
          <w:marLeft w:val="0"/>
          <w:marRight w:val="0"/>
          <w:marTop w:val="0"/>
          <w:marBottom w:val="0"/>
          <w:divBdr>
            <w:top w:val="none" w:sz="0" w:space="0" w:color="auto"/>
            <w:left w:val="none" w:sz="0" w:space="0" w:color="auto"/>
            <w:bottom w:val="none" w:sz="0" w:space="0" w:color="auto"/>
            <w:right w:val="none" w:sz="0" w:space="0" w:color="auto"/>
          </w:divBdr>
        </w:div>
        <w:div w:id="856306901">
          <w:marLeft w:val="0"/>
          <w:marRight w:val="0"/>
          <w:marTop w:val="0"/>
          <w:marBottom w:val="0"/>
          <w:divBdr>
            <w:top w:val="none" w:sz="0" w:space="0" w:color="auto"/>
            <w:left w:val="none" w:sz="0" w:space="0" w:color="auto"/>
            <w:bottom w:val="none" w:sz="0" w:space="0" w:color="auto"/>
            <w:right w:val="none" w:sz="0" w:space="0" w:color="auto"/>
          </w:divBdr>
        </w:div>
        <w:div w:id="1674336067">
          <w:marLeft w:val="0"/>
          <w:marRight w:val="0"/>
          <w:marTop w:val="0"/>
          <w:marBottom w:val="0"/>
          <w:divBdr>
            <w:top w:val="none" w:sz="0" w:space="0" w:color="auto"/>
            <w:left w:val="none" w:sz="0" w:space="0" w:color="auto"/>
            <w:bottom w:val="none" w:sz="0" w:space="0" w:color="auto"/>
            <w:right w:val="none" w:sz="0" w:space="0" w:color="auto"/>
          </w:divBdr>
        </w:div>
        <w:div w:id="103442882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publib.boulder.ibm.com/infocenter/iadthelp/v7r0/index.jsp?topic=/com.ibm.etools.iseries.toolbox.doc/shutdown.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5F2191-83AA-4380-A0E3-27E2CD60B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langitem</cp:lastModifiedBy>
  <cp:revision>29</cp:revision>
  <dcterms:created xsi:type="dcterms:W3CDTF">2013-07-22T06:34:00Z</dcterms:created>
  <dcterms:modified xsi:type="dcterms:W3CDTF">2013-07-24T20:50:00Z</dcterms:modified>
</cp:coreProperties>
</file>