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DEF-015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Belső portál architektúra G2/G3 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D-028; A-042; LOCAL_PORTAL_BASELINE.md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szerver és üzemeltető; hálózati zóna; hitelesítés és szerepkörök; TLS/tanúsítvány; védett evidenciatár-kapcsolat; backup/restore; naplómegőrzés; adatminősítés; G2 architektúra-review; G3 élesítési döntés; pilot, jogosultság- és kill-switch teszt evidenciája.</w:t>
      </w:r>
    </w:p>
    <w:p>
      <w:pPr>
        <w:pStyle w:val="Heading2"/>
      </w:pPr>
      <w:r>
        <w:t>Jelenlegi, igazolt folyamatállapot</w:t>
      </w:r>
    </w:p>
    <w:p>
      <w:r>
        <w:t>A helyi hálózaton, böngészőből elérhető belső portál jóváhagyott célfelület.</w:t>
      </w:r>
    </w:p>
    <w:p>
      <w:pPr>
        <w:pStyle w:val="Heading2"/>
      </w:pPr>
      <w:r>
        <w:t>Döntési kapu</w:t>
      </w:r>
    </w:p>
    <w:p>
      <w:r>
        <w:t>Portálfejlesztés éles adatkapcsolata, hálózati megnyitása vagy deployja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szerver és üzemeltető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hálózati zóna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hitelesítés és szerepkörök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TLS/tanúsítvány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védett evidenciatár-kapcsolat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backup/restore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naplómegőrzés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adatminősítés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G2 architektúra-review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G3 élesítési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további részletes követelmények a feladatrekord szerint ellenőrizve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DEF-015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DEF-015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Belső portál architektúra G2/G3 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