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3898" w14:textId="77777777" w:rsidR="00DE07A1" w:rsidRDefault="00DE07A1" w:rsidP="00DE07A1">
      <w:pPr>
        <w:rPr>
          <w:rFonts w:ascii="黑体" w:eastAsia="黑体" w:hAnsi="华文楷体"/>
          <w:b/>
          <w:sz w:val="44"/>
          <w:szCs w:val="44"/>
        </w:rPr>
      </w:pPr>
    </w:p>
    <w:p w14:paraId="1DED12D6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2AF859A2" w14:textId="7777777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</w:p>
    <w:p w14:paraId="1493770B" w14:textId="5B7F95B6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  <w:lang w:eastAsia="zh-Hans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软件开发</w:t>
      </w:r>
      <w:r>
        <w:rPr>
          <w:rFonts w:ascii="黑体" w:eastAsia="黑体" w:hAnsi="华文楷体" w:hint="eastAsia"/>
          <w:b/>
          <w:sz w:val="44"/>
          <w:szCs w:val="44"/>
        </w:rPr>
        <w:t>综合实践</w:t>
      </w:r>
    </w:p>
    <w:p w14:paraId="784A96A4" w14:textId="220CCAA7" w:rsidR="00DE07A1" w:rsidRDefault="00DE07A1" w:rsidP="00DE07A1">
      <w:pPr>
        <w:jc w:val="center"/>
        <w:rPr>
          <w:rFonts w:ascii="黑体" w:eastAsia="黑体" w:hAnsi="华文楷体"/>
          <w:b/>
          <w:sz w:val="44"/>
          <w:szCs w:val="44"/>
        </w:rPr>
      </w:pPr>
      <w:r>
        <w:rPr>
          <w:rFonts w:ascii="黑体" w:eastAsia="黑体" w:hAnsi="华文楷体" w:hint="eastAsia"/>
          <w:b/>
          <w:sz w:val="44"/>
          <w:szCs w:val="44"/>
          <w:lang w:eastAsia="zh-Hans"/>
        </w:rPr>
        <w:t>期末大作业</w:t>
      </w:r>
      <w:r>
        <w:rPr>
          <w:rFonts w:ascii="黑体" w:eastAsia="黑体" w:hAnsi="华文楷体"/>
          <w:b/>
          <w:sz w:val="44"/>
          <w:szCs w:val="44"/>
        </w:rPr>
        <w:t xml:space="preserve"> </w:t>
      </w:r>
    </w:p>
    <w:p w14:paraId="608213E0" w14:textId="77777777" w:rsidR="00DE07A1" w:rsidRDefault="00DE07A1" w:rsidP="00DE07A1">
      <w:pPr>
        <w:spacing w:line="480" w:lineRule="exact"/>
        <w:rPr>
          <w:rFonts w:ascii="黑体" w:eastAsia="黑体"/>
          <w:b/>
          <w:sz w:val="32"/>
        </w:rPr>
      </w:pPr>
    </w:p>
    <w:p w14:paraId="794173C7" w14:textId="77777777" w:rsidR="00DE07A1" w:rsidRDefault="00DE07A1" w:rsidP="00DE07A1">
      <w:pPr>
        <w:spacing w:line="600" w:lineRule="auto"/>
        <w:ind w:leftChars="350" w:left="735"/>
        <w:rPr>
          <w:rFonts w:ascii="??_GB2312" w:eastAsia="Times New Roman"/>
          <w:b/>
          <w:sz w:val="32"/>
        </w:rPr>
      </w:pPr>
    </w:p>
    <w:p w14:paraId="5F039FB6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2913043A" w14:textId="77777777" w:rsidR="00DE07A1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5995E941" w14:textId="77777777" w:rsidR="00DE07A1" w:rsidRPr="002817CA" w:rsidRDefault="00DE07A1" w:rsidP="00DE07A1">
      <w:pPr>
        <w:spacing w:line="600" w:lineRule="auto"/>
        <w:ind w:leftChars="350" w:left="735"/>
        <w:rPr>
          <w:rFonts w:ascii="??_GB2312"/>
          <w:b/>
          <w:sz w:val="32"/>
        </w:rPr>
      </w:pPr>
    </w:p>
    <w:p w14:paraId="672247B1" w14:textId="2EB4EA88" w:rsidR="00DE07A1" w:rsidRPr="00DE07A1" w:rsidRDefault="00DE07A1" w:rsidP="00F6305C">
      <w:pPr>
        <w:spacing w:line="40" w:lineRule="atLeast"/>
        <w:ind w:firstLine="720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年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微软雅黑" w:eastAsia="微软雅黑" w:hAnsi="微软雅黑" w:cs="微软雅黑" w:hint="eastAsia"/>
          <w:b/>
          <w:sz w:val="32"/>
        </w:rPr>
        <w:t>级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  <w:tab/>
        <w:t xml:space="preserve"> </w:t>
      </w:r>
      <w:r>
        <w:rPr>
          <w:rFonts w:ascii="微软雅黑" w:eastAsia="微软雅黑" w:hAnsi="微软雅黑" w:cs="微软雅黑" w:hint="eastAsia"/>
          <w:b/>
          <w:sz w:val="32"/>
        </w:rPr>
        <w:t>专业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 </w:t>
      </w:r>
    </w:p>
    <w:p w14:paraId="29252C6A" w14:textId="399EB7F3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  <w:u w:val="single"/>
        </w:rPr>
      </w:pPr>
      <w:r>
        <w:rPr>
          <w:rFonts w:ascii="MS Gothic" w:eastAsia="MS Gothic" w:hAnsi="MS Gothic" w:cs="宋体" w:hint="eastAsia"/>
          <w:b/>
          <w:sz w:val="32"/>
        </w:rPr>
        <w:t>学生姓名</w:t>
      </w:r>
      <w:r>
        <w:rPr>
          <w:rFonts w:ascii="MS Gothic" w:eastAsia="MS Gothic" w:hAnsi="MS Gothic"/>
          <w:b/>
          <w:sz w:val="32"/>
          <w:u w:val="single"/>
        </w:rPr>
        <w:t xml:space="preserve">        </w:t>
      </w:r>
      <w:r>
        <w:rPr>
          <w:rFonts w:ascii="MS Gothic" w:eastAsia="MS Gothic" w:hAnsi="MS Gothic" w:cs="宋体" w:hint="eastAsia"/>
          <w:b/>
          <w:sz w:val="32"/>
        </w:rPr>
        <w:t>学号</w:t>
      </w:r>
      <w:r>
        <w:rPr>
          <w:rFonts w:ascii="MS Gothic" w:eastAsia="MS Gothic" w:hAnsi="MS Gothic"/>
          <w:b/>
          <w:sz w:val="32"/>
          <w:u w:val="single"/>
        </w:rPr>
        <w:t xml:space="preserve">          </w:t>
      </w:r>
    </w:p>
    <w:p w14:paraId="1225B38E" w14:textId="77777777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任</w:t>
      </w:r>
      <w:r>
        <w:rPr>
          <w:rFonts w:ascii="微软雅黑" w:eastAsia="微软雅黑" w:hAnsi="微软雅黑" w:cs="微软雅黑" w:hint="eastAsia"/>
          <w:b/>
          <w:sz w:val="32"/>
        </w:rPr>
        <w:t>课</w:t>
      </w:r>
      <w:r>
        <w:rPr>
          <w:rFonts w:ascii="MS Gothic" w:eastAsia="MS Gothic" w:hAnsi="MS Gothic" w:cs="MS Gothic" w:hint="eastAsia"/>
          <w:b/>
          <w:sz w:val="32"/>
        </w:rPr>
        <w:t>教</w:t>
      </w:r>
      <w:r>
        <w:rPr>
          <w:rFonts w:ascii="微软雅黑" w:eastAsia="微软雅黑" w:hAnsi="微软雅黑" w:cs="微软雅黑" w:hint="eastAsia"/>
          <w:b/>
          <w:sz w:val="32"/>
        </w:rPr>
        <w:t>师</w:t>
      </w:r>
      <w:r>
        <w:rPr>
          <w:rFonts w:ascii="MS Gothic" w:eastAsia="MS Gothic" w:hAnsi="MS Gothic"/>
          <w:b/>
          <w:sz w:val="32"/>
          <w:u w:val="single"/>
        </w:rPr>
        <w:t xml:space="preserve">  </w:t>
      </w:r>
      <w:r>
        <w:rPr>
          <w:rFonts w:ascii="MS Gothic" w:eastAsia="MS Gothic" w:hAnsi="MS Gothic" w:cs="宋体" w:hint="eastAsia"/>
          <w:b/>
          <w:sz w:val="32"/>
          <w:u w:val="single"/>
        </w:rPr>
        <w:t/>
      </w:r>
      <w:r>
        <w:rPr>
          <w:rFonts w:ascii="微软雅黑" w:eastAsia="微软雅黑" w:hAnsi="微软雅黑" w:cs="微软雅黑" w:hint="eastAsia"/>
          <w:b/>
          <w:sz w:val="32"/>
          <w:u w:val="single"/>
        </w:rPr>
        <w:t/>
      </w:r>
      <w:r>
        <w:rPr>
          <w:rFonts w:ascii="MS Gothic" w:eastAsia="MS Gothic" w:hAnsi="MS Gothic"/>
          <w:b/>
          <w:sz w:val="32"/>
          <w:u w:val="single"/>
        </w:rPr>
        <w:t xml:space="preserve">         </w:t>
      </w:r>
    </w:p>
    <w:p w14:paraId="4B660848" w14:textId="7A1CA836" w:rsidR="00DE07A1" w:rsidRPr="00DE07A1" w:rsidRDefault="00DE07A1" w:rsidP="00DE07A1">
      <w:pPr>
        <w:spacing w:line="40" w:lineRule="atLeast"/>
        <w:ind w:leftChars="350" w:left="735"/>
        <w:rPr>
          <w:rFonts w:ascii="MS Gothic" w:eastAsia="MS Gothic" w:hAnsi="MS Gothic"/>
          <w:b/>
          <w:sz w:val="32"/>
        </w:rPr>
      </w:pPr>
      <w:r>
        <w:rPr>
          <w:rFonts w:ascii="MS Gothic" w:eastAsia="MS Gothic" w:hAnsi="MS Gothic" w:cs="宋体" w:hint="eastAsia"/>
          <w:b/>
          <w:sz w:val="32"/>
        </w:rPr>
        <w:t>日</w:t>
      </w:r>
      <w:r>
        <w:rPr>
          <w:rFonts w:ascii="MS Gothic" w:eastAsia="MS Gothic" w:hAnsi="MS Gothic"/>
          <w:b/>
          <w:sz w:val="32"/>
        </w:rPr>
        <w:t xml:space="preserve">    </w:t>
      </w:r>
      <w:r>
        <w:rPr>
          <w:rFonts w:ascii="MS Gothic" w:eastAsia="MS Gothic" w:hAnsi="MS Gothic" w:cs="宋体" w:hint="eastAsia"/>
          <w:b/>
          <w:sz w:val="32"/>
        </w:rPr>
        <w:t>期</w:t>
      </w:r>
      <w:r>
        <w:rPr>
          <w:rFonts w:ascii="MS Gothic" w:eastAsia="MS Gothic" w:hAnsi="MS Gothic"/>
          <w:b/>
          <w:sz w:val="32"/>
          <w:u w:val="single"/>
        </w:rPr>
        <w:t xml:space="preserve">     </w:t>
      </w:r>
      <w:r>
        <w:rPr>
          <w:rFonts w:ascii="MS Gothic" w:eastAsia="MS Gothic" w:hAnsi="MS Gothic" w:cs="宋体" w:hint="eastAsia"/>
          <w:b/>
          <w:sz w:val="32"/>
        </w:rPr>
        <w:t>成</w:t>
      </w:r>
      <w:r>
        <w:rPr>
          <w:rFonts w:ascii="微软雅黑" w:eastAsia="微软雅黑" w:hAnsi="微软雅黑" w:cs="微软雅黑" w:hint="eastAsia"/>
          <w:b/>
          <w:sz w:val="32"/>
        </w:rPr>
        <w:t>绩</w:t>
      </w:r>
      <w:r>
        <w:rPr>
          <w:rFonts w:ascii="MS Gothic" w:eastAsia="MS Gothic" w:hAnsi="MS Gothic"/>
          <w:b/>
          <w:sz w:val="32"/>
          <w:u w:val="single"/>
        </w:rPr>
        <w:t xml:space="preserve">                     </w:t>
      </w:r>
    </w:p>
    <w:p w14:paraId="245886C1" w14:textId="77777777" w:rsidR="00DE07A1" w:rsidRDefault="00DE07A1" w:rsidP="00DE07A1">
      <w:pPr>
        <w:spacing w:line="40" w:lineRule="atLeast"/>
        <w:rPr>
          <w:rFonts w:ascii="黑体" w:eastAsia="黑体"/>
          <w:b/>
          <w:sz w:val="32"/>
        </w:rPr>
      </w:pPr>
    </w:p>
    <w:p w14:paraId="05B5C6BF" w14:textId="77777777" w:rsidR="00DE07A1" w:rsidRDefault="00DE07A1" w:rsidP="00DE07A1">
      <w:pPr>
        <w:spacing w:line="480" w:lineRule="exact"/>
        <w:rPr>
          <w:rFonts w:ascii="黑体" w:eastAsia="黑体" w:hint="eastAsia"/>
          <w:b/>
          <w:sz w:val="32"/>
        </w:rPr>
      </w:pPr>
    </w:p>
    <w:p w14:paraId="29964177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045A2EED" w14:textId="77777777" w:rsidR="00DE07A1" w:rsidRDefault="00DE07A1" w:rsidP="00DE07A1">
      <w:pPr>
        <w:spacing w:line="480" w:lineRule="exact"/>
        <w:jc w:val="center"/>
        <w:rPr>
          <w:rFonts w:ascii="方正姚体" w:eastAsia="方正姚体"/>
          <w:b/>
          <w:sz w:val="36"/>
          <w:szCs w:val="36"/>
        </w:rPr>
      </w:pPr>
    </w:p>
    <w:p w14:paraId="7F3EE912" w14:textId="77777777" w:rsidR="00DE07A1" w:rsidRDefault="00DE07A1" w:rsidP="00DE07A1">
      <w:pPr>
        <w:spacing w:line="480" w:lineRule="exact"/>
        <w:ind w:left="2520" w:firstLine="420"/>
        <w:rPr>
          <w:rFonts w:ascii="方正姚体" w:eastAsia="方正姚体"/>
          <w:b/>
          <w:sz w:val="36"/>
          <w:szCs w:val="36"/>
        </w:rPr>
      </w:pPr>
      <w:r>
        <w:rPr>
          <w:rFonts w:ascii="方正姚体" w:eastAsia="方正姚体" w:hint="eastAsia"/>
          <w:b/>
          <w:sz w:val="36"/>
          <w:szCs w:val="36"/>
        </w:rPr>
        <w:t>云南大学信息学院</w:t>
      </w:r>
    </w:p>
    <w:p w14:paraId="2B8064EE" w14:textId="77777777" w:rsidR="00DE07A1" w:rsidRDefault="00DE07A1" w:rsidP="00DE07A1">
      <w:pPr>
        <w:spacing w:line="480" w:lineRule="exact"/>
        <w:jc w:val="center"/>
        <w:rPr>
          <w:rFonts w:ascii="??_GB2312" w:eastAsia="Times New Roman"/>
          <w:b/>
          <w:sz w:val="36"/>
          <w:szCs w:val="36"/>
        </w:rPr>
      </w:pPr>
    </w:p>
    <w:p w14:paraId="77ACCF01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</w:p>
    <w:p w14:paraId="3B8E63AE" w14:textId="77777777" w:rsidR="00DE07A1" w:rsidRDefault="00DE07A1" w:rsidP="00DE07A1">
      <w:pPr>
        <w:ind w:firstLineChars="100" w:firstLine="240"/>
        <w:rPr>
          <w:rFonts w:eastAsia="黑体"/>
          <w:sz w:val="24"/>
          <w:szCs w:val="24"/>
        </w:rPr>
      </w:pPr>
      <w:r>
        <w:rPr>
          <w:rFonts w:eastAsia="黑体"/>
          <w:sz w:val="24"/>
          <w:szCs w:val="24"/>
        </w:rP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统一题目：校园公共信息与数据展示中心。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1. 本作业为个人作业，全班统一题目，个人独立完成，不得使用小组共同代码。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2. 作品主题：围绕校园公共服务或学习生活（如自习室、食堂、社团、运动场馆、校车、讲座等任选）开发一个响应式前端应用。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3. 最低功能要求：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（1）信息首页和至少2个功能页面，响应式适配手机和桌面；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（2）交互查询或管理模块（筛选、搜索、添加、修改中任选）；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（3）基于JSON的数据加载（本地JSON或教师统一提供的数据）；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（4）至少两类有效图表（ECharts或Chart.js）；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（5）一个与主题相关的三维展示区域（Three.js或A-Frame）；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（6）完整的错误提示和运行说明。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4. 技术范围：只使用课堂讲授过的技术，不要求后端服务器，不要求React、Vue等未讲授框架；必须从jQuery或Bootstrap中至少使用一种，从Three.js或A-Frame中至少使用一种。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5. 所有截图必须截全屏，或者用手机直接对着屏幕拍照。</w:t>
      </w:r>
      <w:r>
        <w:rPr>
          <w:rFonts w:eastAsia="黑体"/>
          <w:sz w:val="24"/>
          <w:szCs w:val="24"/>
        </w:rPr>
        <w:br/>
      </w:r>
      <w:r>
        <w:rPr>
          <w:rFonts w:eastAsia="黑体" w:hint="eastAsia"/>
          <w:sz w:val="24"/>
          <w:szCs w:val="24"/>
        </w:rPr>
        <w:t xml:space="preserve">6. 本作业安排现场验收：教师将随机指定一处代码请你现场解释或修改，请务必熟悉自己作品的全部代码。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一、需求理解与任务管理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需求分析：作品解决什么问题，服务什么人，包含哪些功能模块。</w:t>
      </w:r>
    </w:p>
    <w:p>
      <w:r>
        <w:rPr>
          <w:rFonts w:eastAsia="宋体" w:ascii="Times New Roman" w:hAnsi="Times New Roman"/>
          <w:b/>
        </w:rPr>
        <w:t>（1）作品解决什么问题</w:t>
      </w:r>
    </w:p>
    <w:p>
      <w:pPr>
        <w:ind w:firstLineChars="200"/>
      </w:pPr>
      <w:r>
        <w:rPr>
          <w:rFonts w:eastAsia="宋体" w:ascii="Times New Roman" w:hAnsi="Times New Roman"/>
        </w:rPr>
        <w:t>期末复习周和平时晚间，自习室“一座难求”，同学往往要跑遍多栋教学楼才能找到空位；各自习室的座位数量、占用情况、设施条件（电源、空调等）缺少统一的查询渠道。本作品把分散的自习室信息集中到一个网页应用中，让同学“先看后走”，减少盲目寻找的时间。</w:t>
      </w:r>
    </w:p>
    <w:p>
      <w:r>
        <w:rPr>
          <w:rFonts w:eastAsia="宋体" w:ascii="Times New Roman" w:hAnsi="Times New Roman"/>
          <w:b/>
        </w:rPr>
        <w:t>（2）服务什么人</w:t>
      </w:r>
    </w:p>
    <w:p>
      <w:pPr>
        <w:ind w:firstLineChars="200"/>
      </w:pPr>
      <w:r>
        <w:rPr>
          <w:rFonts w:eastAsia="宋体" w:ascii="Times New Roman" w:hAnsi="Times New Roman"/>
        </w:rPr>
        <w:t>主要服务对象为在校学生（尤其是有自习需求的本科生、研究生）；同时也可供自习室管理人员查看各自习室占用率，辅助开放调度决策。</w:t>
      </w:r>
    </w:p>
    <w:p>
      <w:r>
        <w:rPr>
          <w:rFonts w:eastAsia="宋体" w:ascii="Times New Roman" w:hAnsi="Times New Roman"/>
          <w:b/>
        </w:rPr>
        <w:t>（3）功能模块</w:t>
      </w:r>
    </w:p>
    <w:p>
      <w:pPr>
        <w:ind w:firstLineChars="200"/>
      </w:pPr>
      <w:r>
        <w:rPr>
          <w:rFonts w:eastAsia="宋体" w:ascii="Times New Roman" w:hAnsi="Times New Roman"/>
        </w:rPr>
        <w:t>① 首页概览：全校自习室统计卡片（间数、总座位、空闲座位、平均上座率）与最新公告；② 自习室查询：按校区、楼层、座位状态、设施筛选，名称关键词搜索，三种排序，查看详情模态框；③ 数据可视化：座位占用饼图、各自习室上座率柱状图、两校区一周签到折线图，附数据对照表；④ 三维自习室：Three.js 还原座位布局，红绿两色展示占用状态，支持旋转、缩放、平移和点击查看座位；⑤ 完整错误处理：网络失败重试、数据为空提示、非法输入校验。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任务分解：把作品开发分解为任务清单，标注每项任务的完成时间和当前状态。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序号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任务内容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时间安排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当前状态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需求分析，确定主题（自习室信息展示）与功能模块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10月1日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2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设计并编写 data/rooms.json 数据文件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10月1日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3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搭建项目结构，下载本地依赖库（Bootstrap/ECharts/Three.js）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10月1日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4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首页：响应式布局、统计卡片、公告渲染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10月2日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5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查询页：筛选、搜索、排序、详情模态框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10月3日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6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错误处理：网络失败、数据为空、非法输入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10月4日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7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图表页：ECharts 饼图、柱状图、折线图与数据对照表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10月4日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8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三维页：Three.js 座位场景与点击交互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10月5日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9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测试、调试、撰写报告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10月6日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Git 分阶段提交并推送到 GitHub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10月1日-6日</w:t>
            </w:r>
          </w:p>
        </w:tc>
        <w:tc>
          <w:tcPr>
            <w:tcW w:type="dxa" w:w="2076"/>
          </w:tcPr>
          <w:p>
            <w:r/>
            <w:r>
              <w:rPr>
                <w:rFonts w:eastAsia="宋体" w:ascii="Times New Roman" w:hAnsi="Times New Roman"/>
                <w:sz w:val="18"/>
              </w:rPr>
              <w:t>已完成</w:t>
            </w:r>
          </w:p>
        </w:tc>
      </w:tr>
    </w:tbl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进度与风险：记录开发进度，以及至少2个风险（如技术难点、时间冲突）和应对措施。</w:t>
      </w:r>
    </w:p>
    <w:p>
      <w:r>
        <w:rPr>
          <w:rFonts w:eastAsia="宋体" w:ascii="Times New Roman" w:hAnsi="Times New Roman"/>
          <w:b/>
        </w:rPr>
        <w:t>（1）开发进度记录</w:t>
      </w:r>
    </w:p>
    <w:p>
      <w:pPr>
        <w:ind w:firstLineChars="200"/>
      </w:pPr>
      <w:r>
        <w:rPr>
          <w:rFonts w:eastAsia="宋体" w:ascii="Times New Roman" w:hAnsi="Times New Roman"/>
        </w:rPr>
        <w:t>开发按任务清单推进，实际进度与计划基本一致：10月1日完成需求与数据设计，10月2-3日完成首页与查询页，10月4日完成图表页与错误处理，10月5日完成三维页，10月6日完成测试与报告。其中三维页的“点击座位查询状态”比预期多花了约半天，通过压缩图表页联调时间补回，未影响整体进度。</w:t>
      </w:r>
    </w:p>
    <w:p>
      <w:r>
        <w:rPr>
          <w:rFonts w:eastAsia="宋体" w:ascii="Times New Roman" w:hAnsi="Times New Roman"/>
          <w:b/>
        </w:rPr>
        <w:t>（2）风险与应对措施</w:t>
      </w:r>
    </w:p>
    <w:p>
      <w:pPr>
        <w:ind w:firstLineChars="200"/>
      </w:pPr>
      <w:r>
        <w:rPr>
          <w:rFonts w:eastAsia="宋体" w:ascii="Times New Roman" w:hAnsi="Times New Roman"/>
        </w:rPr>
        <w:t>风险一（技术难点）：Three.js 射线拾取后，如何把“点中的网格”对应到“座位数据”。应对：创建座位网格时把座位号、占用状态直接写入 mesh.userData，点击时读取即可，避免复杂反查；并先用官方最小示例验证 Raycaster 用法后再集成。</w:t>
      </w:r>
    </w:p>
    <w:p>
      <w:pPr>
        <w:ind w:firstLineChars="200"/>
      </w:pPr>
      <w:r>
        <w:rPr>
          <w:rFonts w:eastAsia="宋体" w:ascii="Times New Roman" w:hAnsi="Times New Roman"/>
        </w:rPr>
        <w:t>风险二（时间冲突）：国庆假期同时有英语和专业课作业，可能挤压开发时间。应对：把任务拆成半天粒度，每天固定两个时间段开发；核心功能（查询页、图表页）提前在10月4日前完成，为三维页和测试留出缓冲。</w:t>
      </w:r>
    </w:p>
    <w:p>
      <w:pPr>
        <w:ind w:firstLineChars="200"/>
      </w:pPr>
      <w:r>
        <w:rPr>
          <w:rFonts w:eastAsia="宋体" w:ascii="Times New Roman" w:hAnsi="Times New Roman"/>
        </w:rPr>
        <w:t>风险三（环境兼容）：直接双击 html 文件（file:// 协议）时浏览器会拦截 fetch 的本地 JSON 请求，页面报“数据加载失败”。应对：统一通过本地服务器（Live Server 或 py -m http.server）运行；在错误提示中加入解决办法说明；报告中写明完整运行步骤。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二、页面结构、样式与可用性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页面结构说明：页面清单、页面之间的导航关系和语义化结构。</w:t>
      </w:r>
    </w:p>
    <w:p>
      <w:pPr>
        <w:ind w:firstLineChars="200"/>
      </w:pPr>
      <w:r>
        <w:rPr>
          <w:rFonts w:eastAsia="宋体" w:ascii="Times New Roman" w:hAnsi="Times New Roman"/>
        </w:rPr>
        <w:t>页面清单：共 4 个页面——index.html（首页）、rooms.html（自习室查询）、charts.html（数据可视化）、scene3d.html（三维自习室）。</w:t>
      </w:r>
    </w:p>
    <w:p>
      <w:pPr>
        <w:ind w:firstLineChars="200"/>
      </w:pPr>
      <w:r>
        <w:rPr>
          <w:rFonts w:eastAsia="宋体" w:ascii="Times New Roman" w:hAnsi="Times New Roman"/>
        </w:rPr>
        <w:t>导航关系：四个页面共享同一顶部导航栏，可互相跳转；点击导航栏品牌名返回首页；首页另有三张“功能入口”卡片分别指向三个功能页，形成“首页 → 功能页”的星型导航结构。</w:t>
      </w:r>
    </w:p>
    <w:p>
      <w:pPr>
        <w:ind w:firstLineChars="200"/>
      </w:pPr>
      <w:r>
        <w:rPr>
          <w:rFonts w:eastAsia="宋体" w:ascii="Times New Roman" w:hAnsi="Times New Roman"/>
        </w:rPr>
        <w:t>语义化结构：使用 nav、header、main、section、footer 划分页面区域；标题按 h1~h3 层级使用，每页只有一个 h1；主要区块添加 aria-label（如“概览统计”“公告栏”）；导航使用 Bootstrap navbar 组件，窄屏自动折叠为汉堡菜单。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响应式证据：手机宽度和桌面宽度下的运行截图。</w:t>
      </w:r>
    </w:p>
    <w:p>
      <w:pPr>
        <w:ind w:firstLineChars="200"/>
      </w:pPr>
      <w:r>
        <w:rPr>
          <w:rFonts w:eastAsia="宋体" w:ascii="Times New Roman" w:hAnsi="Times New Roman"/>
        </w:rPr>
        <w:t>响应式实现方式：① 使用 Bootstrap 栅格系统，查询结果卡片按 col-12 / col-md-6 / col-lg-4 设置，手机 1 列、平板 2 列、桌面 3 列；② 导航栏使用 navbar-expand-lg，窄屏折叠；③ 自定义媒体查询（max-width:576px）：缩小横幅标题字号、图表高度由 360px 降为 280px、三维场景高度由 520px 降为 360px；④ 图表与三维场景监听 window 的 resize 事件，窗口变化时自动重绘。</w:t>
      </w:r>
    </w:p>
    <w:p>
      <w:r>
        <w:rPr>
          <w:rFonts w:eastAsia="宋体" w:ascii="Times New Roman" w:hAnsi="Times New Roman"/>
          <w:b/>
          <w:color w:val="C00000"/>
        </w:rPr>
        <w:t>【截图占位 2-1：桌面宽度下的首页运行截图（需截全屏）】</w:t>
      </w:r>
    </w:p>
    <w:p>
      <w:r>
        <w:rPr>
          <w:rFonts w:eastAsia="宋体" w:ascii="Times New Roman" w:hAnsi="Times New Roman"/>
          <w:b/>
          <w:color w:val="C00000"/>
        </w:rPr>
        <w:t>【截图占位 2-2：手机宽度（可用浏览器开发者工具设备模拟，如 375px）下的查询页运行截图（需截全屏）】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可用性说明：界面一致性、操作提示、错误提示三方面的设计说明。</w:t>
      </w:r>
    </w:p>
    <w:p>
      <w:pPr>
        <w:ind w:firstLineChars="200"/>
      </w:pPr>
      <w:r>
        <w:rPr>
          <w:rFonts w:eastAsia="宋体" w:ascii="Times New Roman" w:hAnsi="Times New Roman"/>
        </w:rPr>
        <w:t>界面一致性：四个页面共用同一导航栏、页脚、配色（校园蓝 #1a5fb4）与卡片样式；状态颜色语义全站统一——绿色表示空闲充足、橙色表示座位紧张、红色表示即将满员，在结果卡片、柱状图和三维场景中保持一致。</w:t>
      </w:r>
    </w:p>
    <w:p>
      <w:pPr>
        <w:ind w:firstLineChars="200"/>
      </w:pPr>
      <w:r>
        <w:rPr>
          <w:rFonts w:eastAsia="宋体" w:ascii="Times New Roman" w:hAnsi="Times New Roman"/>
        </w:rPr>
        <w:t>操作提示：搜索框 placeholder 给出示例“如：文汇楼”；三维页标注“左键旋转、滚轮缩放、右键平移、点击查看”的操作提示；座位状态用“徽标 + 进度条”双重提示；详情模态框根据剩余座位数给出“推荐前往 / 尽快前往 / 已满员”的明确建议。</w:t>
      </w:r>
    </w:p>
    <w:p>
      <w:pPr>
        <w:ind w:firstLineChars="200"/>
      </w:pPr>
      <w:r>
        <w:rPr>
          <w:rFonts w:eastAsia="宋体" w:ascii="Times New Roman" w:hAnsi="Times New Roman"/>
        </w:rPr>
        <w:t>错误提示：数据加载失败时页面顶部显示红色警告框，说明可能原因，附“查看解决办法”折叠面板和“重试”按钮；筛选无结果时显示空状态（图标 + 文字 + “清空筛选条件”按钮）；搜索关键词含非法字符时输入框标红并显示具体规则说明。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三、JavaScript交互与数据处理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交互功能清单：作品的全部交互功能列表。</w:t>
      </w:r>
    </w:p>
    <w:p>
      <w:pPr>
        <w:ind w:firstLineChars="200"/>
      </w:pPr>
      <w:r>
        <w:rPr>
          <w:rFonts w:eastAsia="宋体" w:ascii="Times New Roman" w:hAnsi="Times New Roman"/>
        </w:rPr>
        <w:t>① 顶部导航栏折叠展开（移动端汉堡菜单）；② 首页统计卡片与公告的异步加载渲染；③ 校区、楼层、座位状态下拉筛选与设施复选筛选（选择即刷新）；④ 名称关键词搜索（含非法输入校验）；⑤ 三种排序：上座率从低到高、从高到低、座位数从多到少；⑥ 一键重置全部筛选条件；⑦ “查看详情”模态框展示单个自习室完整信息；⑧ 图表 tooltip 悬浮提示、图例开关、窗口缩放自适应；⑨ 三维场景旋转、缩放、平移，点击座位显示座位号与占用状态，下拉框切换自习室重建场景；⑩ 数据加载失败后的“重试”交互。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数据处理说明：JSON数据的组织、加载、解析和展示流程。</w:t>
      </w:r>
    </w:p>
    <w:p>
      <w:pPr>
        <w:ind w:firstLineChars="200"/>
      </w:pPr>
      <w:r>
        <w:rPr>
          <w:rFonts w:eastAsia="宋体" w:ascii="Times New Roman" w:hAnsi="Times New Roman"/>
        </w:rPr>
        <w:t>数据组织：data/rooms.json 包含四个部分——updated（数据更新时间）、notices（公告数组）、rooms（自习室数组，元素含 id、name、campus、building、floor、totalSeats、occupiedSeats、openTime、facilities 字段）、weeklyTrend（一周两校区签到人次）。</w:t>
      </w:r>
    </w:p>
    <w:p>
      <w:pPr>
        <w:ind w:firstLineChars="200"/>
      </w:pPr>
      <w:r>
        <w:rPr>
          <w:rFonts w:eastAsia="宋体" w:ascii="Times New Roman" w:hAnsi="Times New Roman"/>
        </w:rPr>
        <w:t>加载与解析：公共模块 js/common.js 的 loadRoomData() 使用 fetch 请求 JSON 文件，先检查 response.ok（HTTP 状态），再调用 response.json() 解析，最后校验 data.rooms 为数组，任一环节失败都会 reject 并进入各页面的错误处理分支。</w:t>
      </w:r>
    </w:p>
    <w:p>
      <w:pPr>
        <w:ind w:firstLineChars="200"/>
      </w:pPr>
      <w:r>
        <w:rPr>
          <w:rFonts w:eastAsia="宋体" w:ascii="Times New Roman" w:hAnsi="Times New Roman"/>
        </w:rPr>
        <w:t>展示流程：查询页把数据缓存到全局变量 allRooms，每次操作先 filter 过滤、再 sort 排序、最后拼接 HTML 渲染卡片；图表页对 rooms 做聚合计算（求和得占用/空闲总数、map 计算各自习室上座率、按上座率排序）后交给 ECharts 渲染；三维页根据 totalSeats 与 occupiedSeats 生成座位网格。首页、查询页、图表页、三维页共用同一份 JSON，保证“一处数据、多处一致”。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错误处理说明：网络失败、数据为空、非法输入三种情况的处理方式，附截图。</w:t>
      </w:r>
    </w:p>
    <w:p>
      <w:r>
        <w:rPr>
          <w:rFonts w:eastAsia="宋体" w:ascii="Times New Roman" w:hAnsi="Times New Roman"/>
          <w:b/>
        </w:rPr>
        <w:t>（1）网络失败</w:t>
      </w:r>
    </w:p>
    <w:p>
      <w:pPr>
        <w:ind w:firstLineChars="200"/>
      </w:pPr>
      <w:r>
        <w:rPr>
          <w:rFonts w:eastAsia="宋体" w:ascii="Times New Roman" w:hAnsi="Times New Roman"/>
        </w:rPr>
        <w:t>fetch 请求失败（未启动本地服务器、断网、JSON 文件缺失）时进入 catch 分支，调用 showLoadError() 在页面顶部显示红色警告框，说明可能原因，附“查看解决办法”折叠面板（提示 file:// 协议会拦截请求，需用 Live Server 或 py -m http.server），并提供“重试”按钮重新加载。</w:t>
      </w:r>
    </w:p>
    <w:p>
      <w:r>
        <w:rPr>
          <w:rFonts w:eastAsia="宋体" w:ascii="Times New Roman" w:hAnsi="Times New Roman"/>
          <w:b/>
          <w:color w:val="C00000"/>
        </w:rPr>
        <w:t>【截图占位 3-1：直接双击 html 打开页面时“数据加载失败”的错误提示（需截全屏）】</w:t>
      </w:r>
    </w:p>
    <w:p>
      <w:r>
        <w:rPr>
          <w:rFonts w:eastAsia="宋体" w:ascii="Times New Roman" w:hAnsi="Times New Roman"/>
          <w:b/>
        </w:rPr>
        <w:t>（2）数据为空</w:t>
      </w:r>
    </w:p>
    <w:p>
      <w:pPr>
        <w:ind w:firstLineChars="200"/>
      </w:pPr>
      <w:r>
        <w:rPr>
          <w:rFonts w:eastAsia="宋体" w:ascii="Times New Roman" w:hAnsi="Times New Roman"/>
        </w:rPr>
        <w:t>筛选或搜索没有匹配结果时，结果区显示空状态：放大镜图标 + “没有符合条件的自习室，试试放宽筛选条件。” + “清空筛选条件”按钮，结果计数同步显示“共 0 个结果”。</w:t>
      </w:r>
    </w:p>
    <w:p>
      <w:r>
        <w:rPr>
          <w:rFonts w:eastAsia="宋体" w:ascii="Times New Roman" w:hAnsi="Times New Roman"/>
          <w:b/>
          <w:color w:val="C00000"/>
        </w:rPr>
        <w:t>【截图占位 3-2：搜索不存在的关键词（如“不存在的地方”）后的空状态（需截全屏）】</w:t>
      </w:r>
    </w:p>
    <w:p>
      <w:r>
        <w:rPr>
          <w:rFonts w:eastAsia="宋体" w:ascii="Times New Roman" w:hAnsi="Times New Roman"/>
          <w:b/>
        </w:rPr>
        <w:t>（3）非法输入</w:t>
      </w:r>
    </w:p>
    <w:p>
      <w:pPr>
        <w:ind w:firstLineChars="200"/>
      </w:pPr>
      <w:r>
        <w:rPr>
          <w:rFonts w:eastAsia="宋体" w:ascii="Times New Roman" w:hAnsi="Times New Roman"/>
        </w:rPr>
        <w:t>搜索关键词使用正则 ^[\u4e00-\u9fa5a-zA-Z0-9\s]{1,20}$ 校验：含有 &lt;、&gt; 等特殊字符或超过 20 字时，输入框添加 is-invalid 类标红，下方显示“关键词只能包含中文、字母和数字，且不超过 20 个字符”，并阻止本次查询；所有渲染到页面的文本统一经 escapeHtml() 转义，防止 XSS 注入。</w:t>
      </w:r>
    </w:p>
    <w:p>
      <w:r>
        <w:rPr>
          <w:rFonts w:eastAsia="宋体" w:ascii="Times New Roman" w:hAnsi="Times New Roman"/>
          <w:b/>
          <w:color w:val="C00000"/>
        </w:rPr>
        <w:t>【截图占位 3-3：输入非法字符（如 &lt;script&gt;）后输入框标红的提示（需截全屏）】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4. 关键代码说明：任选2个核心功能，给出代码片段并说明实现思路。</w:t>
      </w:r>
    </w:p>
    <w:p>
      <w:r>
        <w:rPr>
          <w:rFonts w:eastAsia="宋体" w:ascii="Times New Roman" w:hAnsi="Times New Roman"/>
          <w:b/>
        </w:rPr>
        <w:t>核心功能一：查询页的“过滤 + 排序”管线（js/rooms.js 的 applyFilters）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// 1. 过滤：五个条件全部满足才保留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var filtered = allRooms.filter(function (room) {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if (campus &amp;&amp; room.campus !== campus) return false;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if (floor &amp;&amp; String(room.floor) !== floor) return false;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if (status &amp;&amp; roomStatus(room).text !== status) return false;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if (keyword &amp;&amp; room.name.indexOf(keyword) === -1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    &amp;&amp; room.building.indexOf(keyword) === -1) return false;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for (var i = 0; i &lt; facilities.length; i++) {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  if (room.facilities.indexOf(facilities[i]) === -1) return false;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}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return true;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});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// 2. 排序：按上座率或座位数比较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filtered.sort(function (a, b) {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return a.occupiedSeats / a.totalSeats - b.occupiedSeats / b.totalSeats;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});</w:t>
      </w:r>
    </w:p>
    <w:p>
      <w:pPr>
        <w:ind w:firstLineChars="200"/>
      </w:pPr>
      <w:r>
        <w:rPr>
          <w:rFonts w:eastAsia="宋体" w:ascii="Times New Roman" w:hAnsi="Times New Roman"/>
        </w:rPr>
        <w:t>实现思路：每次筛选条件变化时重新执行整条管线——先用 Array.prototype.filter 把校区、楼层、状态、关键词、设施五个条件组合成“与”关系逐项过滤（任一不满足即排除），再用 sort 按所选规则排序，最后统一渲染。数据与视图分离，任何条件变化都走同一条管线，保证结果一致且易于维护。</w:t>
      </w:r>
    </w:p>
    <w:p>
      <w:r>
        <w:rPr>
          <w:rFonts w:eastAsia="宋体" w:ascii="Times New Roman" w:hAnsi="Times New Roman"/>
          <w:b/>
        </w:rPr>
        <w:t>核心功能二：三维场景座位占用的确定性生成（js/scene3d.js 的 seededRandom 与 makeSeatStates）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// 可复现的伪随机数生成器（mulberry32）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function seededRandom(seed) {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return function () {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  seed |= 0; seed = (seed + 0x6d2b79f5) | 0;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  var t = Math.imul(seed ^ (seed &gt;&gt;&gt; 15), 1 | seed);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  t = (t + Math.imul(t ^ (t &gt;&gt;&gt; 7), 61 | t)) ^ t;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  return ((t ^ (t &gt;&gt;&gt; 14)) &gt;&gt;&gt; 0) / 4294967296;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};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}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// 用自习室 id 作种子，占用座位数与 JSON 的 occupiedSeats 严格一致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var rand = seededRandom(hashCode(room.id));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while (picked &lt; room.occupiedSeats) {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var idx = Math.floor(rand() * room.totalSeats);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 xml:space="preserve">  if (!states[idx]) { states[idx] = true; picked++; }</w:t>
      </w:r>
    </w:p>
    <w:p>
      <w:pPr>
        <w:spacing w:after="0"/>
        <w:shd w:val="clear" w:fill="F2F2F2"/>
      </w:pPr>
      <w:r>
        <w:rPr>
          <w:rFonts w:ascii="Consolas" w:hAnsi="Consolas" w:eastAsia="宋体"/>
          <w:sz w:val="18"/>
        </w:rPr>
        <w:t>}</w:t>
      </w:r>
    </w:p>
    <w:p>
      <w:pPr>
        <w:ind w:firstLineChars="200"/>
      </w:pPr>
      <w:r>
        <w:rPr>
          <w:rFonts w:eastAsia="宋体" w:ascii="Times New Roman" w:hAnsi="Times New Roman"/>
        </w:rPr>
        <w:t>实现思路：如果直接用 Math.random() 随机挑选占用座位，每次刷新页面占用分布都会变化，且无法与 JSON 数据对应核验。本作品把自习室 id 哈希成数字种子，用 mulberry32 算法生成可复现的伪随机序列，逐个随机挑选座位直到占用数恰好等于 occupiedSeats。这样既保证三维场景的占用数量与 JSON 严格一致，又保证每次打开页面座位分布相同，可复现、可核验。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四、数据可视化与选型说明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图表清单：至少两类图表的运行截图。</w:t>
      </w:r>
    </w:p>
    <w:p>
      <w:pPr>
        <w:ind w:firstLineChars="200"/>
      </w:pPr>
      <w:r>
        <w:rPr>
          <w:rFonts w:eastAsia="宋体" w:ascii="Times New Roman" w:hAnsi="Times New Roman"/>
        </w:rPr>
        <w:t>图表一（饼图）：全校座位“已占用 / 空闲”占比，采用环形饼图，已占用红色、空闲绿色。</w:t>
      </w:r>
    </w:p>
    <w:p>
      <w:pPr>
        <w:ind w:firstLineChars="200"/>
      </w:pPr>
      <w:r>
        <w:rPr>
          <w:rFonts w:eastAsia="宋体" w:ascii="Times New Roman" w:hAnsi="Times New Roman"/>
        </w:rPr>
        <w:t>图表二（柱状图）：8 间自习室上座率对比，按上座率从高到低排序，柱子按 ≥90% 红色、≥60% 橙色、其余绿色分级着色。</w:t>
      </w:r>
    </w:p>
    <w:p>
      <w:pPr>
        <w:ind w:firstLineChars="200"/>
      </w:pPr>
      <w:r>
        <w:rPr>
          <w:rFonts w:eastAsia="宋体" w:ascii="Times New Roman" w:hAnsi="Times New Roman"/>
        </w:rPr>
        <w:t>图表三（折线图）：两校区一周（周一至周日）自习签到人次趋势，东陆校区折线带浅色面积填充。</w:t>
      </w:r>
    </w:p>
    <w:p>
      <w:r>
        <w:rPr>
          <w:rFonts w:eastAsia="宋体" w:ascii="Times New Roman" w:hAnsi="Times New Roman"/>
          <w:b/>
          <w:color w:val="C00000"/>
        </w:rPr>
        <w:t>【截图占位 4-1：饼图与柱状图运行截图（需截全屏）】</w:t>
      </w:r>
    </w:p>
    <w:p>
      <w:r>
        <w:rPr>
          <w:rFonts w:eastAsia="宋体" w:ascii="Times New Roman" w:hAnsi="Times New Roman"/>
          <w:b/>
          <w:color w:val="C00000"/>
        </w:rPr>
        <w:t>【截图占位 4-2：折线图运行截图（需截全屏）】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数据来源与正确性：图表数据的来源说明，并核验数据与图表展示的一致性。</w:t>
      </w:r>
    </w:p>
    <w:p>
      <w:pPr>
        <w:ind w:firstLineChars="200"/>
      </w:pPr>
      <w:r>
        <w:rPr>
          <w:rFonts w:eastAsia="宋体" w:ascii="Times New Roman" w:hAnsi="Times New Roman"/>
        </w:rPr>
        <w:t>三类图表的数据全部来自 data/rooms.json，与首页、查询页、三维页共用同一份数据。饼图对 rooms 求和：已占用 = ΣoccupiedSeats = 472，空闲 = Σ(totalSeats − occupiedSeats) = 204；柱状图逐间计算 occupiedSeats / totalSeats × 100%，例如文汇楼101自习室为 46 / 80 = 57.5%；折线图直接读取 weeklyTrend.series 中两个校区的人次数组。</w:t>
      </w:r>
    </w:p>
    <w:p>
      <w:pPr>
        <w:ind w:firstLineChars="200"/>
      </w:pPr>
      <w:r>
        <w:rPr>
          <w:rFonts w:eastAsia="宋体" w:ascii="Times New Roman" w:hAnsi="Times New Roman"/>
        </w:rPr>
        <w:t>一致性核验：charts.html 页面底部设有“图表数据对照表”，列出每间自习室的校区、总座位、已占用与上座率，可与图表逐项核对。例如柱状图第一根柱子为文汇楼205自习室的 95.3%（61/64），与对照表第一行一致；饼图已占用 472 占 69.8%，与首页统计卡片“平均上座率 69.8%”一致。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选型说明：为什么选择这个可视化库和这些图表类型。</w:t>
      </w:r>
    </w:p>
    <w:p>
      <w:pPr>
        <w:ind w:firstLineChars="200"/>
      </w:pPr>
      <w:r>
        <w:rPr>
          <w:rFonts w:eastAsia="宋体" w:ascii="Times New Roman" w:hAnsi="Times New Roman"/>
        </w:rPr>
        <w:t>可视化库选择 ECharts：课堂讲授过，中文文档完善，采用配置项式 API，容易上手；自带 tooltip、图例、resize 自适应等交互能力；把 echarts.min.js 下载到 libs/ 目录本地引入即可离线使用，不依赖外网。</w:t>
      </w:r>
    </w:p>
    <w:p>
      <w:pPr>
        <w:ind w:firstLineChars="200"/>
      </w:pPr>
      <w:r>
        <w:rPr>
          <w:rFonts w:eastAsia="宋体" w:ascii="Times New Roman" w:hAnsi="Times New Roman"/>
        </w:rPr>
        <w:t>图表类型依据数据特征选择：占比关系（已占用 vs 空闲）用饼图最直观；多个对象的数值比较（各自习室上座率）用柱状图便于排序和对比，辅以颜色分级能一眼看出拥挤程度；时间维度的变化（一周人流）用折线图突出趋势走向。三种类型分别覆盖“构成、对比、趋势”三类典型分析视角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五、三维展示与主题关联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三维场景截图：Three.js或A-Frame场景的运行截图。</w:t>
      </w:r>
    </w:p>
    <w:p>
      <w:pPr>
        <w:ind w:firstLineChars="200"/>
      </w:pPr>
      <w:r>
        <w:rPr>
          <w:rFonts w:eastAsia="宋体" w:ascii="Times New Roman" w:hAnsi="Times New Roman"/>
        </w:rPr>
        <w:t>三维场景以“文汇楼101自习室”等真实数据为蓝本，按每排 10 个座位排布桌椅，绿色椅子表示空闲、红色椅子加黄色小人表示已占用。</w:t>
      </w:r>
    </w:p>
    <w:p>
      <w:r>
        <w:rPr>
          <w:rFonts w:eastAsia="宋体" w:ascii="Times New Roman" w:hAnsi="Times New Roman"/>
          <w:b/>
          <w:color w:val="C00000"/>
        </w:rPr>
        <w:t>【截图占位 5-1：三维自习室整体视角运行截图（需截全屏）】</w:t>
      </w:r>
    </w:p>
    <w:p>
      <w:r>
        <w:rPr>
          <w:rFonts w:eastAsia="宋体" w:ascii="Times New Roman" w:hAnsi="Times New Roman"/>
          <w:b/>
          <w:color w:val="C00000"/>
        </w:rPr>
        <w:t>【截图占位 5-2：点击某个座位后，右侧面板显示座位号与状态的截图（需截全屏）】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主题关联说明：三维展示与作品主题的关系，为什么这个作品需要三维展示。</w:t>
      </w:r>
    </w:p>
    <w:p>
      <w:pPr>
        <w:ind w:firstLineChars="200"/>
      </w:pPr>
      <w:r>
        <w:rPr>
          <w:rFonts w:eastAsia="宋体" w:ascii="Times New Roman" w:hAnsi="Times New Roman"/>
        </w:rPr>
        <w:t>本作品主题是校园自习室信息展示。列表和图表只能回答“还有没有座位”，而三维场景进一步回答“座位在哪里、哪个座位空着”：它按真实自习室的桌椅排布建模，用红绿颜色直观呈现每个座位的占用状态，让同学在到达之前就能“看见”自习室的空间布局和空位分布（例如是靠窗还是靠走道），从而更快做出选择。三维展示是从抽象数据到真实空间的自然延伸，也是本作品区别于普通信息列表的核心特色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交互说明：三维场景支持哪些交互（旋转、缩放、点击等任选）。</w:t>
      </w:r>
    </w:p>
    <w:p>
      <w:pPr>
        <w:ind w:firstLineChars="200"/>
      </w:pPr>
      <w:r>
        <w:rPr>
          <w:rFonts w:eastAsia="宋体" w:ascii="Times New Roman" w:hAnsi="Times New Roman"/>
        </w:rPr>
        <w:t>① 旋转：按住鼠标左键拖动，环视整个自习室；② 缩放：滚动滚轮拉近或拉远视角；③ 平移：按住鼠标右键拖动；以上三种交互由 Three.js 的 OrbitControls 实现，并开启阻尼（enableDamping）使操作更平滑。④ 点击：点击场景中任意座位（椅子），通过 Raycaster 射线拾取命中的网格，读取其 userData 中的座位信息，在右侧“座位信息”面板显示座位号（如 B-03）、占用状态和所属自习室。⑤ 切换：右上方下拉框可选择不同自习室，场景会按该自习室的座位数与占用数实时重建布局。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六、Git、调试与测试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仓库地址与提交历史截图：完整提交记录，提交说明规范。</w:t>
      </w:r>
    </w:p>
    <w:p>
      <w:pPr>
        <w:ind w:firstLineChars="200"/>
      </w:pPr>
      <w:r>
        <w:rPr>
          <w:rFonts w:eastAsia="宋体" w:ascii="Times New Roman" w:hAnsi="Times New Roman"/>
        </w:rPr>
        <w:t>仓库地址：https://github.com/langjinbuhuitou/pratice_9.git</w:t>
      </w:r>
    </w:p>
    <w:p>
      <w:pPr>
        <w:ind w:firstLineChars="200"/>
      </w:pPr>
      <w:r>
        <w:rPr>
          <w:rFonts w:eastAsia="宋体" w:ascii="Times New Roman" w:hAnsi="Times New Roman"/>
        </w:rPr>
        <w:t>提交说明采用“类型前缀：中文描述”的规范，类型包括 chore（环境与数据准备）、feat（功能实现）、docs（文档），按开发阶段分 6 次提交，每次提交对应任务清单中的一项或几项，可清晰追溯开发过程。</w:t>
      </w:r>
    </w:p>
    <w:p>
      <w:r>
        <w:rPr>
          <w:rFonts w:eastAsia="宋体" w:ascii="Times New Roman" w:hAnsi="Times New Roman"/>
          <w:b/>
          <w:color w:val="C00000"/>
        </w:rPr>
        <w:t>【截图占位 6-1：GitHub 仓库 Commits 页面，或本地执行 git log --oneline 的完整输出（需截全屏）】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测试记录：至少8个测试用例（覆盖正常流程和异常流程），记录实际结果。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编号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类型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测试内容与操作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预期结果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b/>
                <w:sz w:val="18"/>
              </w:rPr>
              <w:t>实际结果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1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首页打开后查看统计卡片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显示 8 间自习室、676 个座位、204 个空闲、69.8% 平均上座率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2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查询页校区下拉选择“东陆校区”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列表只剩 4 间东陆校区自习室，计数同步更新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3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搜索框输入“文汇楼”并搜索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显示文汇楼101、205 两个结果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4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排序切换为“上座率从高到低”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第一个结果为文汇楼205（95.3%）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5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点击卡片“查看详情”按钮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弹出模态框，显示完整信息与前往建议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6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异常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搜索框输入“不存在的地方”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显示空状态图标与“清空筛选条件”按钮，计数为 0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7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异常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搜索框输入 &lt;script&gt;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输入框标红并显示规则说明，查询被阻止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8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异常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停止本地服务器后刷新页面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顶部出现红色“数据加载失败”提示，恢复服务后点“重试”可正常加载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9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打开数据可视化页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饼图、柱状图、折线图正常渲染，且与页面底部对照表数据一致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10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三维页拖动鼠标、滚轮缩放、点击座位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视角平滑旋转缩放，面板显示座位号与占用状态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11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开发者工具切换到 375px 手机宽度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卡片单列排列，导航折叠为汉堡菜单，页面无横向滚动条</w:t>
            </w:r>
          </w:p>
        </w:tc>
        <w:tc>
          <w:tcPr>
            <w:tcW w:type="dxa" w:w="1661"/>
          </w:tcPr>
          <w:p>
            <w:r/>
            <w:r>
              <w:rPr>
                <w:rFonts w:eastAsia="宋体" w:ascii="Times New Roman" w:hAnsi="Times New Roman"/>
                <w:sz w:val="18"/>
              </w:rPr>
              <w:t>与预期一致，通过</w:t>
            </w:r>
          </w:p>
        </w:tc>
      </w:tr>
    </w:tbl>
    <w:p>
      <w:pPr>
        <w:ind w:firstLineChars="200"/>
      </w:pPr>
      <w:r>
        <w:rPr>
          <w:rFonts w:eastAsia="宋体" w:ascii="Times New Roman" w:hAnsi="Times New Roman"/>
        </w:rPr>
        <w:t>说明：以上用例均在 Chrome 浏览器、本地服务器（py -m http.server 8000）环境下实测。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调试证据：浏览器开发者工具调试截图至少2张。</w:t>
      </w:r>
    </w:p>
    <w:p>
      <w:pPr>
        <w:ind w:firstLineChars="200"/>
      </w:pPr>
      <w:r>
        <w:rPr>
          <w:rFonts w:eastAsia="宋体" w:ascii="Times New Roman" w:hAnsi="Times New Roman"/>
        </w:rPr>
        <w:t>调试一（断点调试）：在 js/rooms.js 的 applyFilters() 内设置断点，使用开发者工具 Sources 面板单步执行，观察 campus、keyword 等变量取值和 filter 的逐项判断过程，定位过“楼层筛选因数字与字符串比较失效”的问题（已用 String(room.floor) 修复）。</w:t>
      </w:r>
    </w:p>
    <w:p>
      <w:pPr>
        <w:ind w:firstLineChars="200"/>
      </w:pPr>
      <w:r>
        <w:rPr>
          <w:rFonts w:eastAsia="宋体" w:ascii="Times New Roman" w:hAnsi="Times New Roman"/>
        </w:rPr>
        <w:t>调试二（Network + Console）：用 Network 面板查看 data/rooms.json 请求的状态码与响应内容，确认 JSON 加载成功；用 Console 面板观察 loadRoomData 失败时的报错信息，验证错误处理分支是否生效。</w:t>
      </w:r>
    </w:p>
    <w:p>
      <w:r>
        <w:rPr>
          <w:rFonts w:eastAsia="宋体" w:ascii="Times New Roman" w:hAnsi="Times New Roman"/>
          <w:b/>
          <w:color w:val="C00000"/>
        </w:rPr>
        <w:t>【截图占位 6-2：Sources 面板断点调试截图（需截全屏）】</w:t>
      </w:r>
    </w:p>
    <w:p>
      <w:r>
        <w:rPr>
          <w:rFonts w:eastAsia="宋体" w:ascii="Times New Roman" w:hAnsi="Times New Roman"/>
          <w:b/>
          <w:color w:val="C00000"/>
        </w:rPr>
        <w:t>【截图占位 6-3：Network 或 Console 面板查看 JSON 请求的截图（需截全屏）】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4. 运行说明：在另一台电脑上从克隆代码到正常运行的完整步骤。</w:t>
      </w:r>
    </w:p>
    <w:p>
      <w:pPr>
        <w:ind w:firstLineChars="200"/>
      </w:pPr>
      <w:r>
        <w:rPr>
          <w:rFonts w:eastAsia="宋体" w:ascii="Times New Roman" w:hAnsi="Times New Roman"/>
        </w:rPr>
        <w:t>在另一台电脑上从克隆代码到正常运行的完整步骤：</w:t>
      </w:r>
    </w:p>
    <w:p>
      <w:pPr>
        <w:ind w:firstLineChars="200"/>
      </w:pPr>
      <w:r>
        <w:rPr>
          <w:rFonts w:eastAsia="宋体" w:ascii="Times New Roman" w:hAnsi="Times New Roman"/>
        </w:rPr>
        <w:t>第一步，克隆代码：git clone https://github.com/langjinbuhuitou/pratice_9.git；第二步，进入目录：cd pratice_9；第三步，启动本地服务器（二选一）：方式一（推荐）用 VS Code 打开文件夹，安装 Live Server 插件，右键 index.html 选择 “Open with Live Server”；方式二在目录下运行 py -m http.server 8000（需已安装 Python）；第四步，用浏览器访问 http://localhost:8000（方式一会自动打开，端口以实际显示为准）。</w:t>
      </w:r>
    </w:p>
    <w:p>
      <w:pPr>
        <w:ind w:firstLineChars="200"/>
      </w:pPr>
      <w:r>
        <w:rPr>
          <w:rFonts w:eastAsia="宋体" w:ascii="Times New Roman" w:hAnsi="Times New Roman"/>
        </w:rPr>
        <w:t>注意事项：不能直接双击 html 文件打开——file:// 协议下浏览器会拦截 fetch 的本地 JSON 请求，页面会提示“数据加载失败”；所有依赖库（Bootstrap、ECharts、Three.js）均已下载到 libs/ 目录本地引入，运行全程无需联网。</w:t>
      </w:r>
    </w:p>
    <w:p>
      <w:pPr>
        <w:widowControl/>
        <w:jc w:val="left"/>
      </w:pPr>
      <w:r>
        <w:br w:type="page"/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>七、个人反思与现场解释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1. 个人反思：作品的最大亮点和最大不足分别是什么。</w:t>
      </w:r>
    </w:p>
    <w:p>
      <w:pPr>
        <w:ind w:firstLineChars="200"/>
      </w:pPr>
      <w:r>
        <w:rPr>
          <w:rFonts w:eastAsia="宋体" w:ascii="Times New Roman" w:hAnsi="Times New Roman"/>
        </w:rPr>
        <w:t>最大亮点：三维场景中的座位占用数与 JSON 数据严格一致——用自习室 id 作种子的伪随机算法生成占用分布，刷新页面结果保持不变，可复现、可核验；同时首页、查询页、图表页、三维页共用同一份 JSON，形成“一处数据、多种视角”的整体设计，数据在任何页面都能交叉核对。</w:t>
      </w:r>
    </w:p>
    <w:p>
      <w:pPr>
        <w:ind w:firstLineChars="200"/>
      </w:pPr>
      <w:r>
        <w:rPr>
          <w:rFonts w:eastAsia="宋体" w:ascii="Times New Roman" w:hAnsi="Times New Roman"/>
        </w:rPr>
        <w:t>最大不足：数据是手工维护的静态 JSON，并非真实实时数据；三维场景中座位级的占用状态是算法模拟生成的，与真实自习室的实际占用还有差距，作品目前更适合作为“演示原型”。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2. 局限性与改进：作品目前有哪些功能局限，如果再有一周时间你打算怎么改进。</w:t>
      </w:r>
    </w:p>
    <w:p>
      <w:pPr>
        <w:ind w:firstLineChars="200"/>
      </w:pPr>
      <w:r>
        <w:rPr>
          <w:rFonts w:eastAsia="宋体" w:ascii="Times New Roman" w:hAnsi="Times New Roman"/>
        </w:rPr>
        <w:t>目前的局限：① 没有后端服务器，数据靠手工更新，无法反映真实实时占用；② 只有查询功能，缺少座位预约、收藏等管理能力；③ 三维模型较简化，未还原窗户、讲台等真实教室细节；④ 未做无障碍（键盘操作、读屏）优化。</w:t>
      </w:r>
    </w:p>
    <w:p>
      <w:pPr>
        <w:ind w:firstLineChars="200"/>
      </w:pPr>
      <w:r>
        <w:rPr>
          <w:rFonts w:eastAsia="宋体" w:ascii="Times New Roman" w:hAnsi="Times New Roman"/>
        </w:rPr>
        <w:t>如果再有一周时间：① 用 localStorage 实现座位收藏与模拟预约，补上“管理”功能；② 编写定时脚本模拟 occupiedSeats 变化，让首页和图表有“实时刷新”的效果；③ 丰富三维场景细节（窗户、门、讲台），并支持按楼层切换；④ 补充键盘可达性与颜色对比度优化，提升可用性。</w:t>
      </w:r>
    </w:p>
    <w:p>
      <w:pPr>
        <w:rPr>
          <w:rFonts w:eastAsia="黑体"/>
          <w:sz w:val="24"/>
          <w:szCs w:val="24"/>
        </w:rPr>
      </w:pPr>
      <w:r>
        <w:rPr>
          <w:rFonts w:eastAsia="黑体" w:hint="eastAsia"/>
          <w:sz w:val="24"/>
          <w:szCs w:val="24"/>
        </w:rPr>
        <w:t xml:space="preserve">3. 现场解释确认：教师验收时将随机指定一处代码请你现场解释或修改，请在此确认你已熟悉作品的全部代码，并注明你最希望展示的部分。</w:t>
      </w:r>
    </w:p>
    <w:p>
      <w:pPr>
        <w:ind w:firstLineChars="200"/>
      </w:pPr>
      <w:r>
        <w:rPr>
          <w:rFonts w:eastAsia="宋体" w:ascii="Times New Roman" w:hAnsi="Times New Roman"/>
        </w:rPr>
        <w:t>本人确认：本作品全部代码由本人独立完成（未使用小组共同代码），已熟悉每一行代码的实现思路，可随时接受教师现场指定代码进行解释或修改。</w:t>
      </w:r>
    </w:p>
    <w:p>
      <w:pPr>
        <w:ind w:firstLineChars="200"/>
      </w:pPr>
      <w:r>
        <w:rPr>
          <w:rFonts w:eastAsia="宋体" w:ascii="Times New Roman" w:hAnsi="Times New Roman"/>
        </w:rPr>
        <w:t>最希望展示的部分：三维页“种子随机生成座位占用”的算法（js/scene3d.js 中的 seededRandom 与 makeSeatStates 函数）——它保证了三维场景的占用数量与 JSON 数据严格一致，且每次打开页面座位分布相同，体现了数据处理与三维展示的结合。</w:t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w:br w:type="page"/>
      </w:r>
    </w:p>
    <w:sectPr>
      <w:pgSz w:w="11906" w:h="16838"/>
      <w:pgMar w:top="1440" w:right="1800" w:bottom="1440" w:left="18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??_GB2312">
    <w:altName w:val="Calibri"/>
    <w:panose1 w:val="020B0604020202020204"/>
    <w:charset w:val="00"/>
    <w:family w:val="moder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altName w:val="微软雅黑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76"/>
    <w:rsid w:val="00090333"/>
    <w:rsid w:val="00150179"/>
    <w:rsid w:val="00262E6A"/>
    <w:rsid w:val="00483258"/>
    <w:rsid w:val="004B4362"/>
    <w:rsid w:val="004B60E1"/>
    <w:rsid w:val="007C1E42"/>
    <w:rsid w:val="009478F0"/>
    <w:rsid w:val="00AB2773"/>
    <w:rsid w:val="00DE07A1"/>
    <w:rsid w:val="00E24E76"/>
    <w:rsid w:val="00F33459"/>
    <w:rsid w:val="00F6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8468"/>
  <w15:chartTrackingRefBased/>
  <w15:docId w15:val="{E0E834A2-FEB6-49A7-8FEF-8972E95F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7A1"/>
    <w:pPr>
      <w:widowControl w:val="0"/>
      <w:jc w:val="both"/>
    </w:pPr>
    <w:rPr>
      <w:rFonts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11</cp:revision>
  <dcterms:created xsi:type="dcterms:W3CDTF">2021-11-15T10:53:00Z</dcterms:created>
  <dcterms:modified xsi:type="dcterms:W3CDTF">2026-04-13T04:15:00Z</dcterms:modified>
</cp:coreProperties>
</file>