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Calibri" w:hAnsi="Calibri"/>
          <w:b/>
          <w:i w:val="0"/>
          <w:color w:val="0F214A"/>
          <w:sz w:val="56"/>
        </w:rPr>
        <w:t>CLAUDEMARKETPLACE.VN</w:t>
      </w:r>
    </w:p>
    <w:p>
      <w:pPr>
        <w:spacing w:before="0" w:after="80"/>
        <w:jc w:val="center"/>
      </w:pPr>
      <w:r>
        <w:rPr>
          <w:rFonts w:ascii="Calibri" w:hAnsi="Calibri"/>
          <w:b/>
          <w:i w:val="0"/>
          <w:color w:val="2563EB"/>
          <w:sz w:val="36"/>
        </w:rPr>
        <w:t>Tài Liệu Thiết Kế Kỹ Thuật Backend</w:t>
      </w:r>
    </w:p>
    <w:p>
      <w:pPr>
        <w:spacing w:before="0" w:after="1200"/>
        <w:jc w:val="center"/>
      </w:pPr>
      <w:r>
        <w:rPr>
          <w:rFonts w:ascii="Calibri" w:hAnsi="Calibri"/>
          <w:b w:val="0"/>
          <w:i/>
          <w:color w:val="64748B"/>
          <w:sz w:val="24"/>
        </w:rPr>
        <w:t>Technical Design Document v1.0</w:t>
      </w:r>
    </w:p>
    <w:p>
      <w:pPr>
        <w:spacing w:before="0" w:after="400"/>
        <w:jc w:val="center"/>
        <w:pBdr>
          <w:bottom w:val="single" w:sz="12" w:space="1" w:color="2563EB"/>
        </w:pBdr>
      </w:pPr>
    </w:p>
    <w:tbl>
      <w:tblPr>
        <w:tblW w:type="auto" w:w="0"/>
        <w:jc w:val="center"/>
        <w:tblLook w:firstColumn="1" w:firstRow="1" w:lastColumn="0" w:lastRow="0" w:noHBand="0" w:noVBand="1" w:val="04A0"/>
      </w:tblPr>
      <w:tblGrid>
        <w:gridCol w:w="4392"/>
        <w:gridCol w:w="4392"/>
      </w:tblGrid>
      <w:tr>
        <w:tc>
          <w:tcPr>
            <w:tcW w:type="dxa" w:w="4392"/>
            <w:shd w:val="clear" w:color="auto" w:fill="EFF6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0F214A"/>
                <w:sz w:val="20"/>
              </w:rPr>
              <w:t>Dự án</w:t>
            </w:r>
          </w:p>
        </w:tc>
        <w:tc>
          <w:tcPr>
            <w:tcW w:type="dxa" w:w="43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293B"/>
                <w:sz w:val="20"/>
              </w:rPr>
              <w:t>ClaudeMarketplace.vn — AI Agent Marketplace</w:t>
            </w:r>
          </w:p>
        </w:tc>
      </w:tr>
      <w:tr>
        <w:tc>
          <w:tcPr>
            <w:tcW w:type="dxa" w:w="4392"/>
            <w:shd w:val="clear" w:color="auto" w:fill="EFF6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0F214A"/>
                <w:sz w:val="20"/>
              </w:rPr>
              <w:t>Phiên bản</w:t>
            </w:r>
          </w:p>
        </w:tc>
        <w:tc>
          <w:tcPr>
            <w:tcW w:type="dxa" w:w="43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293B"/>
                <w:sz w:val="20"/>
              </w:rPr>
              <w:t>v1.0 — Initial Design</w:t>
            </w:r>
          </w:p>
        </w:tc>
      </w:tr>
      <w:tr>
        <w:tc>
          <w:tcPr>
            <w:tcW w:type="dxa" w:w="4392"/>
            <w:shd w:val="clear" w:color="auto" w:fill="EFF6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0F214A"/>
                <w:sz w:val="20"/>
              </w:rPr>
              <w:t>Ngày lập</w:t>
            </w:r>
          </w:p>
        </w:tc>
        <w:tc>
          <w:tcPr>
            <w:tcW w:type="dxa" w:w="43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293B"/>
                <w:sz w:val="20"/>
              </w:rPr>
              <w:t>27/03/2026</w:t>
            </w:r>
          </w:p>
        </w:tc>
      </w:tr>
      <w:tr>
        <w:tc>
          <w:tcPr>
            <w:tcW w:type="dxa" w:w="4392"/>
            <w:shd w:val="clear" w:color="auto" w:fill="EFF6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0F214A"/>
                <w:sz w:val="20"/>
              </w:rPr>
              <w:t>Stack backend</w:t>
            </w:r>
          </w:p>
        </w:tc>
        <w:tc>
          <w:tcPr>
            <w:tcW w:type="dxa" w:w="43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293B"/>
                <w:sz w:val="20"/>
              </w:rPr>
              <w:t>Node.js 18 · Express · MongoDB · Redis · JWT</w:t>
            </w:r>
          </w:p>
        </w:tc>
      </w:tr>
      <w:tr>
        <w:tc>
          <w:tcPr>
            <w:tcW w:type="dxa" w:w="4392"/>
            <w:shd w:val="clear" w:color="auto" w:fill="EFF6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0F214A"/>
                <w:sz w:val="20"/>
              </w:rPr>
              <w:t>Stack deploy</w:t>
            </w:r>
          </w:p>
        </w:tc>
        <w:tc>
          <w:tcPr>
            <w:tcW w:type="dxa" w:w="43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293B"/>
                <w:sz w:val="20"/>
              </w:rPr>
              <w:t>Ubuntu VPS · Nginx · PM2 · SSL · Cloudflare</w:t>
            </w:r>
          </w:p>
        </w:tc>
      </w:tr>
      <w:tr>
        <w:tc>
          <w:tcPr>
            <w:tcW w:type="dxa" w:w="4392"/>
            <w:shd w:val="clear" w:color="auto" w:fill="EFF6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i w:val="0"/>
                <w:color w:val="0F214A"/>
                <w:sz w:val="20"/>
              </w:rPr>
              <w:t>Mục tiêu</w:t>
            </w:r>
          </w:p>
        </w:tc>
        <w:tc>
          <w:tcPr>
            <w:tcW w:type="dxa" w:w="43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293B"/>
                <w:sz w:val="20"/>
              </w:rPr>
              <w:t>Sản xuất code backend đầy đủ sau khi tài liệu được duyệt</w:t>
            </w:r>
          </w:p>
        </w:tc>
      </w:tr>
    </w:tbl>
    <w:p>
      <w:r>
        <w:br w:type="page"/>
      </w:r>
    </w:p>
    <w:p>
      <w:pPr>
        <w:pStyle w:val="Heading1"/>
        <w:spacing w:before="240" w:after="120"/>
        <w:pBdr>
          <w:bottom w:val="single" w:sz="6" w:space="4" w:color="2563EB"/>
        </w:pBdr>
      </w:pPr>
      <w:r>
        <w:rPr>
          <w:rFonts w:ascii="Calibri" w:hAnsi="Calibri"/>
          <w:b/>
          <w:i w:val="0"/>
          <w:color w:val="0F214A"/>
          <w:sz w:val="32"/>
        </w:rPr>
        <w:t>1. TỔNG QUAN DỰ ÁN</w:t>
      </w:r>
    </w:p>
    <w:p>
      <w:pPr>
        <w:spacing w:before="40" w:after="60" w:line="280" w:lineRule="exact"/>
      </w:pPr>
      <w:r>
        <w:rPr>
          <w:rFonts w:ascii="Calibri" w:hAnsi="Calibri"/>
          <w:b w:val="0"/>
          <w:i w:val="0"/>
          <w:color w:val="1E293B"/>
          <w:sz w:val="21"/>
        </w:rPr>
        <w:t>ClaudeMarketplace.vn là nền tảng marketplace AI Agents chuyên biệt cho doanh nghiệp Việt Nam. Mục tiêu là cung cấp các AI Agent được đóng gói sẵn theo từng phòng ban (Sales, Marketing, CRM, HR, Finance…), đồng thời cung cấp dịch vụ đào tạo và tư vấn triển khai AI cho doanh nghiệp.</w:t>
      </w:r>
    </w:p>
    <w:p>
      <w:pPr>
        <w:pStyle w:val="Heading2"/>
        <w:spacing w:before="160" w:after="80"/>
      </w:pPr>
      <w:r>
        <w:rPr>
          <w:rFonts w:ascii="Calibri" w:hAnsi="Calibri"/>
          <w:b/>
          <w:i w:val="0"/>
          <w:color w:val="2563EB"/>
          <w:sz w:val="26"/>
        </w:rPr>
        <w:t>1.1 Phạm Vi Hệ Thống</w:t>
      </w:r>
    </w:p>
    <w:tbl>
      <w:tblPr>
        <w:tblStyle w:val="TableGrid"/>
        <w:tblW w:type="auto" w:w="0"/>
        <w:tblLook w:firstColumn="1" w:firstRow="1" w:lastColumn="0" w:lastRow="0" w:noHBand="0" w:noVBand="1" w:val="04A0"/>
      </w:tblPr>
      <w:tblGrid>
        <w:gridCol w:w="2928"/>
        <w:gridCol w:w="2928"/>
        <w:gridCol w:w="2928"/>
      </w:tblGrid>
      <w:tr>
        <w:tc>
          <w:tcPr>
            <w:tcW w:type="dxa" w:w="2591"/>
            <w:shd w:val="clear" w:color="auto" w:fill="0F214A"/>
          </w:tcPr>
          <w:p>
            <w:pPr>
              <w:spacing w:before="60" w:after="60"/>
              <w:jc w:val="center"/>
            </w:pPr>
            <w:r>
              <w:rPr>
                <w:rFonts w:ascii="Calibri" w:hAnsi="Calibri"/>
                <w:b/>
                <w:i w:val="0"/>
                <w:color w:val="FFFFFF"/>
                <w:sz w:val="19"/>
              </w:rPr>
              <w:t>Module</w:t>
            </w:r>
          </w:p>
        </w:tc>
        <w:tc>
          <w:tcPr>
            <w:tcW w:type="dxa" w:w="4030"/>
            <w:shd w:val="clear" w:color="auto" w:fill="0F214A"/>
          </w:tcPr>
          <w:p>
            <w:pPr>
              <w:spacing w:before="60" w:after="60"/>
              <w:jc w:val="center"/>
            </w:pPr>
            <w:r>
              <w:rPr>
                <w:rFonts w:ascii="Calibri" w:hAnsi="Calibri"/>
                <w:b/>
                <w:i w:val="0"/>
                <w:color w:val="FFFFFF"/>
                <w:sz w:val="19"/>
              </w:rPr>
              <w:t>Mô tả</w:t>
            </w:r>
          </w:p>
        </w:tc>
        <w:tc>
          <w:tcPr>
            <w:tcW w:type="dxa" w:w="1439"/>
            <w:shd w:val="clear" w:color="auto" w:fill="0F214A"/>
          </w:tcPr>
          <w:p>
            <w:pPr>
              <w:spacing w:before="60" w:after="60"/>
              <w:jc w:val="center"/>
            </w:pPr>
            <w:r>
              <w:rPr>
                <w:rFonts w:ascii="Calibri" w:hAnsi="Calibri"/>
                <w:b/>
                <w:i w:val="0"/>
                <w:color w:val="FFFFFF"/>
                <w:sz w:val="19"/>
              </w:rPr>
              <w:t>Ưu tiên</w:t>
            </w:r>
          </w:p>
        </w:tc>
      </w:tr>
      <w:tr>
        <w:tc>
          <w:tcPr>
            <w:tcW w:type="dxa" w:w="259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 Marketplace</w:t>
            </w:r>
          </w:p>
        </w:tc>
        <w:tc>
          <w:tcPr>
            <w:tcW w:type="dxa" w:w="403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Danh sách, tìm kiếm, lọc, xem chi tiết 22 AI Agents</w:t>
            </w:r>
          </w:p>
        </w:tc>
        <w:tc>
          <w:tcPr>
            <w:tcW w:type="dxa" w:w="143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P0 — MVP</w:t>
            </w:r>
          </w:p>
        </w:tc>
      </w:tr>
      <w:tr>
        <w:tc>
          <w:tcPr>
            <w:tcW w:type="dxa" w:w="259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Purchase &amp; Checkout</w:t>
            </w:r>
          </w:p>
        </w:tc>
        <w:tc>
          <w:tcPr>
            <w:tcW w:type="dxa" w:w="403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Mua agent, pre-order, free trial 7 ngày, thanh toán VNPay</w:t>
            </w:r>
          </w:p>
        </w:tc>
        <w:tc>
          <w:tcPr>
            <w:tcW w:type="dxa" w:w="143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P0 — MVP</w:t>
            </w:r>
          </w:p>
        </w:tc>
      </w:tr>
      <w:tr>
        <w:tc>
          <w:tcPr>
            <w:tcW w:type="dxa" w:w="259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 &amp; Auth</w:t>
            </w:r>
          </w:p>
        </w:tc>
        <w:tc>
          <w:tcPr>
            <w:tcW w:type="dxa" w:w="403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Đăng ký/login, hồ sơ, lịch sử mua, wishlist</w:t>
            </w:r>
          </w:p>
        </w:tc>
        <w:tc>
          <w:tcPr>
            <w:tcW w:type="dxa" w:w="143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P0 — MVP</w:t>
            </w:r>
          </w:p>
        </w:tc>
      </w:tr>
      <w:tr>
        <w:tc>
          <w:tcPr>
            <w:tcW w:type="dxa" w:w="259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 / Blog</w:t>
            </w:r>
          </w:p>
        </w:tc>
        <w:tc>
          <w:tcPr>
            <w:tcW w:type="dxa" w:w="403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Quản lý bài viết 5 chuyên mục, bình luận, SEO</w:t>
            </w:r>
          </w:p>
        </w:tc>
        <w:tc>
          <w:tcPr>
            <w:tcW w:type="dxa" w:w="143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P0 — MVP</w:t>
            </w:r>
          </w:p>
        </w:tc>
      </w:tr>
      <w:tr>
        <w:tc>
          <w:tcPr>
            <w:tcW w:type="dxa" w:w="259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Services</w:t>
            </w:r>
          </w:p>
        </w:tc>
        <w:tc>
          <w:tcPr>
            <w:tcW w:type="dxa" w:w="403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Form đăng ký đào tạo + tư vấn, quản lý leads dịch vụ</w:t>
            </w:r>
          </w:p>
        </w:tc>
        <w:tc>
          <w:tcPr>
            <w:tcW w:type="dxa" w:w="143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P0 — MVP</w:t>
            </w:r>
          </w:p>
        </w:tc>
      </w:tr>
      <w:tr>
        <w:tc>
          <w:tcPr>
            <w:tcW w:type="dxa" w:w="259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Contact / Lead CRM</w:t>
            </w:r>
          </w:p>
        </w:tc>
        <w:tc>
          <w:tcPr>
            <w:tcW w:type="dxa" w:w="403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Form liên hệ, phân loại intent, quản lý leads nội bộ</w:t>
            </w:r>
          </w:p>
        </w:tc>
        <w:tc>
          <w:tcPr>
            <w:tcW w:type="dxa" w:w="143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P0 — MVP</w:t>
            </w:r>
          </w:p>
        </w:tc>
      </w:tr>
      <w:tr>
        <w:tc>
          <w:tcPr>
            <w:tcW w:type="dxa" w:w="259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Newsletter</w:t>
            </w:r>
          </w:p>
        </w:tc>
        <w:tc>
          <w:tcPr>
            <w:tcW w:type="dxa" w:w="403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Đăng ký nhận bản tin, broadcast email</w:t>
            </w:r>
          </w:p>
        </w:tc>
        <w:tc>
          <w:tcPr>
            <w:tcW w:type="dxa" w:w="143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P1</w:t>
            </w:r>
          </w:p>
        </w:tc>
      </w:tr>
      <w:tr>
        <w:tc>
          <w:tcPr>
            <w:tcW w:type="dxa" w:w="259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Admin Panel</w:t>
            </w:r>
          </w:p>
        </w:tc>
        <w:tc>
          <w:tcPr>
            <w:tcW w:type="dxa" w:w="403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CRUD agents, news, orders, users, leads, analytics</w:t>
            </w:r>
          </w:p>
        </w:tc>
        <w:tc>
          <w:tcPr>
            <w:tcW w:type="dxa" w:w="143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P1</w:t>
            </w:r>
          </w:p>
        </w:tc>
      </w:tr>
      <w:tr>
        <w:tc>
          <w:tcPr>
            <w:tcW w:type="dxa" w:w="259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Reviews &amp; Ratings</w:t>
            </w:r>
          </w:p>
        </w:tc>
        <w:tc>
          <w:tcPr>
            <w:tcW w:type="dxa" w:w="403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Đánh giá agent, kiểm duyệt, tổng hợp AggregateRating</w:t>
            </w:r>
          </w:p>
        </w:tc>
        <w:tc>
          <w:tcPr>
            <w:tcW w:type="dxa" w:w="143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P1</w:t>
            </w:r>
          </w:p>
        </w:tc>
      </w:tr>
      <w:tr>
        <w:tc>
          <w:tcPr>
            <w:tcW w:type="dxa" w:w="259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Payment &amp; Invoice</w:t>
            </w:r>
          </w:p>
        </w:tc>
        <w:tc>
          <w:tcPr>
            <w:tcW w:type="dxa" w:w="403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VNPay + Stripe (tương lai), hoá đơn PDF, VAT 10%</w:t>
            </w:r>
          </w:p>
        </w:tc>
        <w:tc>
          <w:tcPr>
            <w:tcW w:type="dxa" w:w="143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P1</w:t>
            </w:r>
          </w:p>
        </w:tc>
      </w:tr>
      <w:tr>
        <w:tc>
          <w:tcPr>
            <w:tcW w:type="dxa" w:w="259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Analytics Dashboard</w:t>
            </w:r>
          </w:p>
        </w:tc>
        <w:tc>
          <w:tcPr>
            <w:tcW w:type="dxa" w:w="403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Doanh thu, agents phổ biến, chuyển đổi, funnel</w:t>
            </w:r>
          </w:p>
        </w:tc>
        <w:tc>
          <w:tcPr>
            <w:tcW w:type="dxa" w:w="143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P2</w:t>
            </w:r>
          </w:p>
        </w:tc>
      </w:tr>
      <w:tr>
        <w:tc>
          <w:tcPr>
            <w:tcW w:type="dxa" w:w="259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Notification System</w:t>
            </w:r>
          </w:p>
        </w:tc>
        <w:tc>
          <w:tcPr>
            <w:tcW w:type="dxa" w:w="403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Email tự động (Nodemailer/SendGrid) + Zalo OA webhook</w:t>
            </w:r>
          </w:p>
        </w:tc>
        <w:tc>
          <w:tcPr>
            <w:tcW w:type="dxa" w:w="143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P2</w:t>
            </w:r>
          </w:p>
        </w:tc>
      </w:tr>
    </w:tbl>
    <w:p>
      <w:pPr>
        <w:spacing w:before="0" w:after="0" w:line="80" w:lineRule="exact"/>
      </w:pPr>
    </w:p>
    <w:p>
      <w:pPr>
        <w:pStyle w:val="Heading2"/>
        <w:spacing w:before="160" w:after="80"/>
      </w:pPr>
      <w:r>
        <w:rPr>
          <w:rFonts w:ascii="Calibri" w:hAnsi="Calibri"/>
          <w:b/>
          <w:i w:val="0"/>
          <w:color w:val="2563EB"/>
          <w:sz w:val="26"/>
        </w:rPr>
        <w:t>1.2 Actors &amp; Stakeholders</w:t>
      </w:r>
    </w:p>
    <w:tbl>
      <w:tblPr>
        <w:tblStyle w:val="TableGrid"/>
        <w:tblW w:type="auto" w:w="0"/>
        <w:tblLook w:firstColumn="1" w:firstRow="1" w:lastColumn="0" w:lastRow="0" w:noHBand="0" w:noVBand="1" w:val="04A0"/>
      </w:tblPr>
      <w:tblGrid>
        <w:gridCol w:w="2928"/>
        <w:gridCol w:w="2928"/>
        <w:gridCol w:w="2928"/>
      </w:tblGrid>
      <w:tr>
        <w:tc>
          <w:tcPr>
            <w:tcW w:type="dxa" w:w="2303"/>
            <w:shd w:val="clear" w:color="auto" w:fill="0F214A"/>
          </w:tcPr>
          <w:p>
            <w:pPr>
              <w:spacing w:before="60" w:after="60"/>
              <w:jc w:val="center"/>
            </w:pPr>
            <w:r>
              <w:rPr>
                <w:rFonts w:ascii="Calibri" w:hAnsi="Calibri"/>
                <w:b/>
                <w:i w:val="0"/>
                <w:color w:val="FFFFFF"/>
                <w:sz w:val="19"/>
              </w:rPr>
              <w:t>Actor</w:t>
            </w:r>
          </w:p>
        </w:tc>
        <w:tc>
          <w:tcPr>
            <w:tcW w:type="dxa" w:w="2303"/>
            <w:shd w:val="clear" w:color="auto" w:fill="0F214A"/>
          </w:tcPr>
          <w:p>
            <w:pPr>
              <w:spacing w:before="60" w:after="60"/>
              <w:jc w:val="center"/>
            </w:pPr>
            <w:r>
              <w:rPr>
                <w:rFonts w:ascii="Calibri" w:hAnsi="Calibri"/>
                <w:b/>
                <w:i w:val="0"/>
                <w:color w:val="FFFFFF"/>
                <w:sz w:val="19"/>
              </w:rPr>
              <w:t>Vai trò</w:t>
            </w:r>
          </w:p>
        </w:tc>
        <w:tc>
          <w:tcPr>
            <w:tcW w:type="dxa" w:w="3454"/>
            <w:shd w:val="clear" w:color="auto" w:fill="0F214A"/>
          </w:tcPr>
          <w:p>
            <w:pPr>
              <w:spacing w:before="60" w:after="60"/>
              <w:jc w:val="center"/>
            </w:pPr>
            <w:r>
              <w:rPr>
                <w:rFonts w:ascii="Calibri" w:hAnsi="Calibri"/>
                <w:b/>
                <w:i w:val="0"/>
                <w:color w:val="FFFFFF"/>
                <w:sz w:val="19"/>
              </w:rPr>
              <w:t>Quyền hạn</w:t>
            </w:r>
          </w:p>
        </w:tc>
      </w:tr>
      <w:tr>
        <w:tc>
          <w:tcPr>
            <w:tcW w:type="dxa" w:w="230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Guest / Visitor</w:t>
            </w:r>
          </w:p>
        </w:tc>
        <w:tc>
          <w:tcPr>
            <w:tcW w:type="dxa" w:w="230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Người dùng chưa đăng nhập</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Xem agents, đọc news, gửi contact form</w:t>
            </w:r>
          </w:p>
        </w:tc>
      </w:tr>
      <w:tr>
        <w:tc>
          <w:tcPr>
            <w:tcW w:type="dxa" w:w="2303"/>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Registered User</w:t>
            </w:r>
          </w:p>
        </w:tc>
        <w:tc>
          <w:tcPr>
            <w:tcW w:type="dxa" w:w="2303"/>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Người dùng đã đăng ký</w:t>
            </w:r>
          </w:p>
        </w:tc>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Mua agent, trial, wishlist, review, comment</w:t>
            </w:r>
          </w:p>
        </w:tc>
      </w:tr>
      <w:tr>
        <w:tc>
          <w:tcPr>
            <w:tcW w:type="dxa" w:w="230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Paying Customer</w:t>
            </w:r>
          </w:p>
        </w:tc>
        <w:tc>
          <w:tcPr>
            <w:tcW w:type="dxa" w:w="230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Đã thanh toán agent</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Truy cập agent, tải tài nguyên, hỗ trợ kỹ thuật</w:t>
            </w:r>
          </w:p>
        </w:tc>
      </w:tr>
      <w:tr>
        <w:tc>
          <w:tcPr>
            <w:tcW w:type="dxa" w:w="2303"/>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Admin (nội bộ)</w:t>
            </w:r>
          </w:p>
        </w:tc>
        <w:tc>
          <w:tcPr>
            <w:tcW w:type="dxa" w:w="2303"/>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Quản trị viên hệ thống</w:t>
            </w:r>
          </w:p>
        </w:tc>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Full CRUD: agents, news, orders, users, leads</w:t>
            </w:r>
          </w:p>
        </w:tc>
      </w:tr>
      <w:tr>
        <w:tc>
          <w:tcPr>
            <w:tcW w:type="dxa" w:w="230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Content Editor</w:t>
            </w:r>
          </w:p>
        </w:tc>
        <w:tc>
          <w:tcPr>
            <w:tcW w:type="dxa" w:w="230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Biên tập viên nội dung</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Tạo/sửa news articles, không xem orders</w:t>
            </w:r>
          </w:p>
        </w:tc>
      </w:tr>
      <w:tr>
        <w:tc>
          <w:tcPr>
            <w:tcW w:type="dxa" w:w="2303"/>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Sales Staff</w:t>
            </w:r>
          </w:p>
        </w:tc>
        <w:tc>
          <w:tcPr>
            <w:tcW w:type="dxa" w:w="2303"/>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Nhân viên sales nội bộ</w:t>
            </w:r>
          </w:p>
        </w:tc>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Xem và update leads, contact CRM</w:t>
            </w:r>
          </w:p>
        </w:tc>
      </w:tr>
    </w:tbl>
    <w:p>
      <w:pPr>
        <w:spacing w:before="0" w:after="0" w:line="80" w:lineRule="exact"/>
      </w:pPr>
    </w:p>
    <w:p>
      <w:r>
        <w:br w:type="page"/>
      </w:r>
    </w:p>
    <w:p>
      <w:pPr>
        <w:pStyle w:val="Heading1"/>
        <w:spacing w:before="240" w:after="120"/>
        <w:pBdr>
          <w:bottom w:val="single" w:sz="6" w:space="4" w:color="2563EB"/>
        </w:pBdr>
      </w:pPr>
      <w:r>
        <w:rPr>
          <w:rFonts w:ascii="Calibri" w:hAnsi="Calibri"/>
          <w:b/>
          <w:i w:val="0"/>
          <w:color w:val="0F214A"/>
          <w:sz w:val="32"/>
        </w:rPr>
        <w:t>2. PHÂN TÍCH NGHIỆP VỤ</w:t>
      </w:r>
    </w:p>
    <w:p>
      <w:pPr>
        <w:pStyle w:val="Heading2"/>
        <w:spacing w:before="160" w:after="80"/>
      </w:pPr>
      <w:r>
        <w:rPr>
          <w:rFonts w:ascii="Calibri" w:hAnsi="Calibri"/>
          <w:b/>
          <w:i w:val="0"/>
          <w:color w:val="2563EB"/>
          <w:sz w:val="26"/>
        </w:rPr>
        <w:t>2.1 Module: Agent Marketplace</w:t>
      </w:r>
    </w:p>
    <w:p>
      <w:pPr>
        <w:spacing w:before="40" w:after="60" w:line="280" w:lineRule="exact"/>
      </w:pPr>
      <w:r>
        <w:rPr>
          <w:rFonts w:ascii="Calibri" w:hAnsi="Calibri"/>
          <w:b w:val="0"/>
          <w:i w:val="0"/>
          <w:color w:val="1E293B"/>
          <w:sz w:val="21"/>
        </w:rPr>
        <w:t>Đây là module cốt lõi, phục vụ toàn bộ luồng từ khám phá đến mua hàng AI Agents.</w:t>
      </w:r>
    </w:p>
    <w:p>
      <w:pPr>
        <w:pStyle w:val="Heading3"/>
        <w:spacing w:before="160" w:after="80"/>
      </w:pPr>
      <w:r>
        <w:rPr>
          <w:rFonts w:ascii="Calibri" w:hAnsi="Calibri"/>
          <w:b/>
          <w:i w:val="0"/>
          <w:color w:val="1E293B"/>
          <w:sz w:val="22"/>
        </w:rPr>
        <w:t>Business Rules — Agent Listing</w:t>
      </w:r>
    </w:p>
    <w:p>
      <w:pPr>
        <w:pStyle w:val="ListBullet"/>
        <w:spacing w:before="20" w:after="20" w:line="260" w:lineRule="exact"/>
        <w:ind w:left="432" w:hanging="288"/>
      </w:pPr>
      <w:r>
        <w:rPr>
          <w:rFonts w:ascii="Calibri" w:hAnsi="Calibri"/>
          <w:b w:val="0"/>
          <w:i w:val="0"/>
          <w:color w:val="1E293B"/>
          <w:sz w:val="20"/>
        </w:rPr>
        <w:t>22 AI Agents phân theo 7 phòng ban: Sales (5), Analytics (3), Research (3), CRM (4), Content (3), HR (2), Finance (3)</w:t>
      </w:r>
    </w:p>
    <w:p>
      <w:pPr>
        <w:pStyle w:val="ListBullet"/>
        <w:spacing w:before="20" w:after="20" w:line="260" w:lineRule="exact"/>
        <w:ind w:left="432" w:hanging="288"/>
      </w:pPr>
      <w:r>
        <w:rPr>
          <w:rFonts w:ascii="Calibri" w:hAnsi="Calibri"/>
          <w:b w:val="0"/>
          <w:i w:val="0"/>
          <w:color w:val="1E293B"/>
          <w:sz w:val="20"/>
        </w:rPr>
        <w:t>Trạng thái: live (đang bán, 5.000.000đ) | preorder (đặt trước, 4.000.000đ = -20%)</w:t>
      </w:r>
    </w:p>
    <w:p>
      <w:pPr>
        <w:pStyle w:val="ListBullet"/>
        <w:spacing w:before="20" w:after="20" w:line="260" w:lineRule="exact"/>
        <w:ind w:left="432" w:hanging="288"/>
      </w:pPr>
      <w:r>
        <w:rPr>
          <w:rFonts w:ascii="Calibri" w:hAnsi="Calibri"/>
          <w:b w:val="0"/>
          <w:i w:val="0"/>
          <w:color w:val="1E293B"/>
          <w:sz w:val="20"/>
        </w:rPr>
        <w:t>Mỗi agent có: slug duy nhất, tên, mô tả ngắn, mô tả đầy đủ, icon, phòng ban, tags, tính năng, tích hợp, FAQ, đánh giá, related agents</w:t>
      </w:r>
    </w:p>
    <w:p>
      <w:pPr>
        <w:pStyle w:val="ListBullet"/>
        <w:spacing w:before="20" w:after="20" w:line="260" w:lineRule="exact"/>
        <w:ind w:left="432" w:hanging="288"/>
      </w:pPr>
      <w:r>
        <w:rPr>
          <w:rFonts w:ascii="Calibri" w:hAnsi="Calibri"/>
          <w:b w:val="0"/>
          <w:i w:val="0"/>
          <w:color w:val="1E293B"/>
          <w:sz w:val="20"/>
        </w:rPr>
        <w:t>Sorting: phổ biến (totalUsers), đánh giá, mới nhất, giá tăng/giảm</w:t>
      </w:r>
    </w:p>
    <w:p>
      <w:pPr>
        <w:pStyle w:val="ListBullet"/>
        <w:spacing w:before="20" w:after="20" w:line="260" w:lineRule="exact"/>
        <w:ind w:left="432" w:hanging="288"/>
      </w:pPr>
      <w:r>
        <w:rPr>
          <w:rFonts w:ascii="Calibri" w:hAnsi="Calibri"/>
          <w:b w:val="0"/>
          <w:i w:val="0"/>
          <w:color w:val="1E293B"/>
          <w:sz w:val="20"/>
        </w:rPr>
        <w:t>Filtering: theo phòng ban, trạng thái live/preorder, khoảng giá</w:t>
      </w:r>
    </w:p>
    <w:p>
      <w:pPr>
        <w:pStyle w:val="ListBullet"/>
        <w:spacing w:before="20" w:after="20" w:line="260" w:lineRule="exact"/>
        <w:ind w:left="432" w:hanging="288"/>
      </w:pPr>
      <w:r>
        <w:rPr>
          <w:rFonts w:ascii="Calibri" w:hAnsi="Calibri"/>
          <w:b w:val="0"/>
          <w:i w:val="0"/>
          <w:color w:val="1E293B"/>
          <w:sz w:val="20"/>
        </w:rPr>
        <w:t>Search: full-text trên tên, mô tả, tags — hỗ trợ MongoDB text index</w:t>
      </w:r>
    </w:p>
    <w:p>
      <w:pPr>
        <w:pStyle w:val="ListBullet"/>
        <w:spacing w:before="20" w:after="20" w:line="260" w:lineRule="exact"/>
        <w:ind w:left="432" w:hanging="288"/>
      </w:pPr>
      <w:r>
        <w:rPr>
          <w:rFonts w:ascii="Calibri" w:hAnsi="Calibri"/>
          <w:b w:val="0"/>
          <w:i w:val="0"/>
          <w:color w:val="1E293B"/>
          <w:sz w:val="20"/>
        </w:rPr>
        <w:t>Pre-order: thu thập email + tên doanh nghiệp, gửi email xác nhận, lock giá -20%</w:t>
      </w:r>
    </w:p>
    <w:p>
      <w:pPr>
        <w:pStyle w:val="Heading3"/>
        <w:spacing w:before="160" w:after="80"/>
      </w:pPr>
      <w:r>
        <w:rPr>
          <w:rFonts w:ascii="Calibri" w:hAnsi="Calibri"/>
          <w:b/>
          <w:i w:val="0"/>
          <w:color w:val="1E293B"/>
          <w:sz w:val="22"/>
        </w:rPr>
        <w:t>Business Rules — Agent Detail</w:t>
      </w:r>
    </w:p>
    <w:p>
      <w:pPr>
        <w:pStyle w:val="ListBullet"/>
        <w:spacing w:before="20" w:after="20" w:line="260" w:lineRule="exact"/>
        <w:ind w:left="432" w:hanging="288"/>
      </w:pPr>
      <w:r>
        <w:rPr>
          <w:rFonts w:ascii="Calibri" w:hAnsi="Calibri"/>
          <w:b w:val="0"/>
          <w:i w:val="0"/>
          <w:color w:val="1E293B"/>
          <w:sz w:val="20"/>
        </w:rPr>
        <w:t>Free Trial: 7 ngày, tối đa 1 trial/email/agent, phải setup thủ công bởi team kỹ thuật</w:t>
      </w:r>
    </w:p>
    <w:p>
      <w:pPr>
        <w:pStyle w:val="ListBullet"/>
        <w:spacing w:before="20" w:after="20" w:line="260" w:lineRule="exact"/>
        <w:ind w:left="432" w:hanging="288"/>
      </w:pPr>
      <w:r>
        <w:rPr>
          <w:rFonts w:ascii="Calibri" w:hAnsi="Calibri"/>
          <w:b w:val="0"/>
          <w:i w:val="0"/>
          <w:color w:val="1E293B"/>
          <w:sz w:val="20"/>
        </w:rPr>
        <w:t>Buy Now: dẫn đến checkout → VNPay → callback → kích hoạt quyền truy cập</w:t>
      </w:r>
    </w:p>
    <w:p>
      <w:pPr>
        <w:pStyle w:val="ListBullet"/>
        <w:spacing w:before="20" w:after="20" w:line="260" w:lineRule="exact"/>
        <w:ind w:left="432" w:hanging="288"/>
      </w:pPr>
      <w:r>
        <w:rPr>
          <w:rFonts w:ascii="Calibri" w:hAnsi="Calibri"/>
          <w:b w:val="0"/>
          <w:i w:val="0"/>
          <w:color w:val="1E293B"/>
          <w:sz w:val="20"/>
        </w:rPr>
        <w:t>ROI Calculator: tính toán client-side từ input người dùng (nhân viên, lương, giờ tiết kiệm)</w:t>
      </w:r>
    </w:p>
    <w:p>
      <w:pPr>
        <w:pStyle w:val="ListBullet"/>
        <w:spacing w:before="20" w:after="20" w:line="260" w:lineRule="exact"/>
        <w:ind w:left="432" w:hanging="288"/>
      </w:pPr>
      <w:r>
        <w:rPr>
          <w:rFonts w:ascii="Calibri" w:hAnsi="Calibri"/>
          <w:b w:val="0"/>
          <w:i w:val="0"/>
          <w:color w:val="1E293B"/>
          <w:sz w:val="20"/>
        </w:rPr>
        <w:t>Wishlist: lưu danh sách yêu thích, persist server-side theo user account</w:t>
      </w:r>
    </w:p>
    <w:p>
      <w:pPr>
        <w:pStyle w:val="ListBullet"/>
        <w:spacing w:before="20" w:after="20" w:line="260" w:lineRule="exact"/>
        <w:ind w:left="432" w:hanging="288"/>
      </w:pPr>
      <w:r>
        <w:rPr>
          <w:rFonts w:ascii="Calibri" w:hAnsi="Calibri"/>
          <w:b w:val="0"/>
          <w:i w:val="0"/>
          <w:color w:val="1E293B"/>
          <w:sz w:val="20"/>
        </w:rPr>
        <w:t>Reviews: star 1-5, text tối thiểu 20 ký tự, mỗi user/agent tối đa 1 review, kiểm duyệt trước khi hiển thị</w:t>
      </w:r>
    </w:p>
    <w:p>
      <w:pPr>
        <w:pStyle w:val="ListBullet"/>
        <w:spacing w:before="20" w:after="20" w:line="260" w:lineRule="exact"/>
        <w:ind w:left="432" w:hanging="288"/>
      </w:pPr>
      <w:r>
        <w:rPr>
          <w:rFonts w:ascii="Calibri" w:hAnsi="Calibri"/>
          <w:b w:val="0"/>
          <w:i w:val="0"/>
          <w:color w:val="1E293B"/>
          <w:sz w:val="20"/>
        </w:rPr>
        <w:t>Related agents: tối đa 3 agent cùng phòng ban hoặc cùng tags</w:t>
      </w:r>
    </w:p>
    <w:p>
      <w:pPr>
        <w:pStyle w:val="Heading2"/>
        <w:spacing w:before="160" w:after="80"/>
      </w:pPr>
      <w:r>
        <w:rPr>
          <w:rFonts w:ascii="Calibri" w:hAnsi="Calibri"/>
          <w:b/>
          <w:i w:val="0"/>
          <w:color w:val="2563EB"/>
          <w:sz w:val="26"/>
        </w:rPr>
        <w:t>2.2 Module: Purchase &amp; Payment</w:t>
      </w:r>
    </w:p>
    <w:p>
      <w:pPr>
        <w:pStyle w:val="ListBullet"/>
        <w:spacing w:before="20" w:after="20" w:line="260" w:lineRule="exact"/>
        <w:ind w:left="432" w:hanging="288"/>
      </w:pPr>
      <w:r>
        <w:rPr>
          <w:rFonts w:ascii="Calibri" w:hAnsi="Calibri"/>
          <w:b w:val="0"/>
          <w:i w:val="0"/>
          <w:color w:val="1E293B"/>
          <w:sz w:val="20"/>
        </w:rPr>
        <w:t>Giá bán lẻ: 5.000.000 VNĐ/agent (live), 4.000.000 VNĐ/agent (preorder)</w:t>
      </w:r>
    </w:p>
    <w:p>
      <w:pPr>
        <w:pStyle w:val="ListBullet"/>
        <w:spacing w:before="20" w:after="20" w:line="260" w:lineRule="exact"/>
        <w:ind w:left="432" w:hanging="288"/>
      </w:pPr>
      <w:r>
        <w:rPr>
          <w:rFonts w:ascii="Calibri" w:hAnsi="Calibri"/>
          <w:b w:val="0"/>
          <w:i w:val="0"/>
          <w:color w:val="1E293B"/>
          <w:sz w:val="20"/>
        </w:rPr>
        <w:t>VAT: 10% — hiển thị rõ trên invoice và checkout</w:t>
      </w:r>
    </w:p>
    <w:p>
      <w:pPr>
        <w:pStyle w:val="ListBullet"/>
        <w:spacing w:before="20" w:after="20" w:line="260" w:lineRule="exact"/>
        <w:ind w:left="432" w:hanging="288"/>
      </w:pPr>
      <w:r>
        <w:rPr>
          <w:rFonts w:ascii="Calibri" w:hAnsi="Calibri"/>
          <w:b w:val="0"/>
          <w:i w:val="0"/>
          <w:color w:val="1E293B"/>
          <w:sz w:val="20"/>
        </w:rPr>
        <w:t>Payment gateway: VNPay (IPN callback), Stripe (phase 2 cho khách quốc tế)</w:t>
      </w:r>
    </w:p>
    <w:p>
      <w:pPr>
        <w:pStyle w:val="ListBullet"/>
        <w:spacing w:before="20" w:after="20" w:line="260" w:lineRule="exact"/>
        <w:ind w:left="432" w:hanging="288"/>
      </w:pPr>
      <w:r>
        <w:rPr>
          <w:rFonts w:ascii="Calibri" w:hAnsi="Calibri"/>
          <w:b w:val="0"/>
          <w:i w:val="0"/>
          <w:color w:val="1E293B"/>
          <w:sz w:val="20"/>
        </w:rPr>
        <w:t>Order status flow: pending → paid → activated | pending → failed | paid → refunded</w:t>
      </w:r>
    </w:p>
    <w:p>
      <w:pPr>
        <w:pStyle w:val="ListBullet"/>
        <w:spacing w:before="20" w:after="20" w:line="260" w:lineRule="exact"/>
        <w:ind w:left="432" w:hanging="288"/>
      </w:pPr>
      <w:r>
        <w:rPr>
          <w:rFonts w:ascii="Calibri" w:hAnsi="Calibri"/>
          <w:b w:val="0"/>
          <w:i w:val="0"/>
          <w:color w:val="1E293B"/>
          <w:sz w:val="20"/>
        </w:rPr>
        <w:t>Sau thanh toán: tạo license key, gửi email confirmation + onboarding, cấp quyền truy cập</w:t>
      </w:r>
    </w:p>
    <w:p>
      <w:pPr>
        <w:pStyle w:val="ListBullet"/>
        <w:spacing w:before="20" w:after="20" w:line="260" w:lineRule="exact"/>
        <w:ind w:left="432" w:hanging="288"/>
      </w:pPr>
      <w:r>
        <w:rPr>
          <w:rFonts w:ascii="Calibri" w:hAnsi="Calibri"/>
          <w:b w:val="0"/>
          <w:i w:val="0"/>
          <w:color w:val="1E293B"/>
          <w:sz w:val="20"/>
        </w:rPr>
        <w:t>Pre-order: status = preorder_confirmed → notified (khi agent launch) → converted to order</w:t>
      </w:r>
    </w:p>
    <w:p>
      <w:pPr>
        <w:pStyle w:val="ListBullet"/>
        <w:spacing w:before="20" w:after="20" w:line="260" w:lineRule="exact"/>
        <w:ind w:left="432" w:hanging="288"/>
      </w:pPr>
      <w:r>
        <w:rPr>
          <w:rFonts w:ascii="Calibri" w:hAnsi="Calibri"/>
          <w:b w:val="0"/>
          <w:i w:val="0"/>
          <w:color w:val="1E293B"/>
          <w:sz w:val="20"/>
        </w:rPr>
        <w:t>Refund policy: trong 7 ngày nếu agent lỗi nghiêm trọng — xử lý thủ công qua admin</w:t>
      </w:r>
    </w:p>
    <w:p>
      <w:pPr>
        <w:pStyle w:val="Heading2"/>
        <w:spacing w:before="160" w:after="80"/>
      </w:pPr>
      <w:r>
        <w:rPr>
          <w:rFonts w:ascii="Calibri" w:hAnsi="Calibri"/>
          <w:b/>
          <w:i w:val="0"/>
          <w:color w:val="2563EB"/>
          <w:sz w:val="26"/>
        </w:rPr>
        <w:t>2.3 Module: Services</w:t>
      </w:r>
    </w:p>
    <w:p>
      <w:pPr>
        <w:spacing w:before="40" w:after="60" w:line="280" w:lineRule="exact"/>
      </w:pPr>
      <w:r>
        <w:rPr>
          <w:rFonts w:ascii="Calibri" w:hAnsi="Calibri"/>
          <w:b w:val="0"/>
          <w:i w:val="0"/>
          <w:color w:val="1E293B"/>
          <w:sz w:val="21"/>
        </w:rPr>
        <w:t>Hai module dịch vụ riêng biệt, mỗi module có pricing và workflow khác nhau.</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2015"/>
            <w:shd w:val="clear" w:color="auto" w:fill="0F214A"/>
          </w:tcPr>
          <w:p>
            <w:pPr>
              <w:spacing w:before="60" w:after="60"/>
              <w:jc w:val="center"/>
            </w:pPr>
            <w:r>
              <w:rPr>
                <w:rFonts w:ascii="Calibri" w:hAnsi="Calibri"/>
                <w:b/>
                <w:i w:val="0"/>
                <w:color w:val="FFFFFF"/>
                <w:sz w:val="19"/>
              </w:rPr>
              <w:t>Module</w:t>
            </w:r>
          </w:p>
        </w:tc>
        <w:tc>
          <w:tcPr>
            <w:tcW w:type="dxa" w:w="1295"/>
            <w:shd w:val="clear" w:color="auto" w:fill="0F214A"/>
          </w:tcPr>
          <w:p>
            <w:pPr>
              <w:spacing w:before="60" w:after="60"/>
              <w:jc w:val="center"/>
            </w:pPr>
            <w:r>
              <w:rPr>
                <w:rFonts w:ascii="Calibri" w:hAnsi="Calibri"/>
                <w:b/>
                <w:i w:val="0"/>
                <w:color w:val="FFFFFF"/>
                <w:sz w:val="19"/>
              </w:rPr>
              <w:t>Gói</w:t>
            </w:r>
          </w:p>
        </w:tc>
        <w:tc>
          <w:tcPr>
            <w:tcW w:type="dxa" w:w="1871"/>
            <w:shd w:val="clear" w:color="auto" w:fill="0F214A"/>
          </w:tcPr>
          <w:p>
            <w:pPr>
              <w:spacing w:before="60" w:after="60"/>
              <w:jc w:val="center"/>
            </w:pPr>
            <w:r>
              <w:rPr>
                <w:rFonts w:ascii="Calibri" w:hAnsi="Calibri"/>
                <w:b/>
                <w:i w:val="0"/>
                <w:color w:val="FFFFFF"/>
                <w:sz w:val="19"/>
              </w:rPr>
              <w:t>Giá</w:t>
            </w:r>
          </w:p>
        </w:tc>
        <w:tc>
          <w:tcPr>
            <w:tcW w:type="dxa" w:w="1439"/>
            <w:shd w:val="clear" w:color="auto" w:fill="0F214A"/>
          </w:tcPr>
          <w:p>
            <w:pPr>
              <w:spacing w:before="60" w:after="60"/>
              <w:jc w:val="center"/>
            </w:pPr>
            <w:r>
              <w:rPr>
                <w:rFonts w:ascii="Calibri" w:hAnsi="Calibri"/>
                <w:b/>
                <w:i w:val="0"/>
                <w:color w:val="FFFFFF"/>
                <w:sz w:val="19"/>
              </w:rPr>
              <w:t>Thời gian</w:t>
            </w:r>
          </w:p>
        </w:tc>
        <w:tc>
          <w:tcPr>
            <w:tcW w:type="dxa" w:w="2447"/>
            <w:shd w:val="clear" w:color="auto" w:fill="0F214A"/>
          </w:tcPr>
          <w:p>
            <w:pPr>
              <w:spacing w:before="60" w:after="60"/>
              <w:jc w:val="center"/>
            </w:pPr>
            <w:r>
              <w:rPr>
                <w:rFonts w:ascii="Calibri" w:hAnsi="Calibri"/>
                <w:b/>
                <w:i w:val="0"/>
                <w:color w:val="FFFFFF"/>
                <w:sz w:val="19"/>
              </w:rPr>
              <w:t>Hình thức</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Đào Tạo (Module 1)</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Cơ Bản</w:t>
            </w:r>
          </w:p>
        </w:tc>
        <w:tc>
          <w:tcPr>
            <w:tcW w:type="dxa" w:w="187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3.500.000đ/người</w:t>
            </w:r>
          </w:p>
        </w:tc>
        <w:tc>
          <w:tcPr>
            <w:tcW w:type="dxa" w:w="143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2 ngày</w:t>
            </w:r>
          </w:p>
        </w:tc>
        <w:tc>
          <w:tcPr>
            <w:tcW w:type="dxa" w:w="244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Online / Offline / Hybrid</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Đào Tạo (Module 1)</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Nâng Cao</w:t>
            </w:r>
          </w:p>
        </w:tc>
        <w:tc>
          <w:tcPr>
            <w:tcW w:type="dxa" w:w="187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5.500.000đ/người</w:t>
            </w:r>
          </w:p>
        </w:tc>
        <w:tc>
          <w:tcPr>
            <w:tcW w:type="dxa" w:w="143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3 ngày</w:t>
            </w:r>
          </w:p>
        </w:tc>
        <w:tc>
          <w:tcPr>
            <w:tcW w:type="dxa" w:w="244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Online / Offline / Hybrid</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Đào Tạo (Module 1)</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Master</w:t>
            </w:r>
          </w:p>
        </w:tc>
        <w:tc>
          <w:tcPr>
            <w:tcW w:type="dxa" w:w="187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9.000.000đ/người</w:t>
            </w:r>
          </w:p>
        </w:tc>
        <w:tc>
          <w:tcPr>
            <w:tcW w:type="dxa" w:w="143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5 ngày</w:t>
            </w:r>
          </w:p>
        </w:tc>
        <w:tc>
          <w:tcPr>
            <w:tcW w:type="dxa" w:w="244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Offline tập trung</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Tư Vấn (Module 2)</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Starter</w:t>
            </w:r>
          </w:p>
        </w:tc>
        <w:tc>
          <w:tcPr>
            <w:tcW w:type="dxa" w:w="187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Từ 15.000.000đ</w:t>
            </w:r>
          </w:p>
        </w:tc>
        <w:tc>
          <w:tcPr>
            <w:tcW w:type="dxa" w:w="143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2–3 tuần</w:t>
            </w:r>
          </w:p>
        </w:tc>
        <w:tc>
          <w:tcPr>
            <w:tcW w:type="dxa" w:w="244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Remote + onsite</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Tư Vấn (Module 2)</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Growth</w:t>
            </w:r>
          </w:p>
        </w:tc>
        <w:tc>
          <w:tcPr>
            <w:tcW w:type="dxa" w:w="187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Từ 35.000.000đ</w:t>
            </w:r>
          </w:p>
        </w:tc>
        <w:tc>
          <w:tcPr>
            <w:tcW w:type="dxa" w:w="143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4–5 tuần</w:t>
            </w:r>
          </w:p>
        </w:tc>
        <w:tc>
          <w:tcPr>
            <w:tcW w:type="dxa" w:w="244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Remote + onsite</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Tư Vấn (Module 2)</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Enterprise</w:t>
            </w:r>
          </w:p>
        </w:tc>
        <w:tc>
          <w:tcPr>
            <w:tcW w:type="dxa" w:w="187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Liên hệ báo giá</w:t>
            </w:r>
          </w:p>
        </w:tc>
        <w:tc>
          <w:tcPr>
            <w:tcW w:type="dxa" w:w="143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8–12 tuần</w:t>
            </w:r>
          </w:p>
        </w:tc>
        <w:tc>
          <w:tcPr>
            <w:tcW w:type="dxa" w:w="244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Full onsite</w:t>
            </w:r>
          </w:p>
        </w:tc>
      </w:tr>
    </w:tbl>
    <w:p>
      <w:pPr>
        <w:spacing w:before="0" w:after="0" w:line="80" w:lineRule="exact"/>
      </w:pPr>
    </w:p>
    <w:p>
      <w:pPr>
        <w:pStyle w:val="ListBullet"/>
        <w:spacing w:before="20" w:after="20" w:line="260" w:lineRule="exact"/>
        <w:ind w:left="432" w:hanging="288"/>
      </w:pPr>
      <w:r>
        <w:rPr>
          <w:rFonts w:ascii="Calibri" w:hAnsi="Calibri"/>
          <w:b w:val="0"/>
          <w:i w:val="0"/>
          <w:color w:val="1E293B"/>
          <w:sz w:val="20"/>
        </w:rPr>
        <w:t>Workflow: khách điền form → lead vào CRM → sales contact trong 24h → chốt hợp đồng → thực hiện</w:t>
      </w:r>
    </w:p>
    <w:p>
      <w:pPr>
        <w:pStyle w:val="ListBullet"/>
        <w:spacing w:before="20" w:after="20" w:line="260" w:lineRule="exact"/>
        <w:ind w:left="432" w:hanging="288"/>
      </w:pPr>
      <w:r>
        <w:rPr>
          <w:rFonts w:ascii="Calibri" w:hAnsi="Calibri"/>
          <w:b w:val="0"/>
          <w:i w:val="0"/>
          <w:color w:val="1E293B"/>
          <w:sz w:val="20"/>
        </w:rPr>
        <w:t>Không thanh toán online — tư vấn và ký hợp đồng offline, chuyển khoản ngân hàng</w:t>
      </w:r>
    </w:p>
    <w:p>
      <w:pPr>
        <w:pStyle w:val="ListBullet"/>
        <w:spacing w:before="20" w:after="20" w:line="260" w:lineRule="exact"/>
        <w:ind w:left="432" w:hanging="288"/>
      </w:pPr>
      <w:r>
        <w:rPr>
          <w:rFonts w:ascii="Calibri" w:hAnsi="Calibri"/>
          <w:b w:val="0"/>
          <w:i w:val="0"/>
          <w:color w:val="1E293B"/>
          <w:sz w:val="20"/>
        </w:rPr>
        <w:t>Form fields: tên, email, điện thoại, tên DN, quy mô DN, phòng ban, gói dịch vụ, mô tả bài toán</w:t>
      </w:r>
    </w:p>
    <w:p>
      <w:pPr>
        <w:pStyle w:val="Heading2"/>
        <w:spacing w:before="160" w:after="80"/>
      </w:pPr>
      <w:r>
        <w:rPr>
          <w:rFonts w:ascii="Calibri" w:hAnsi="Calibri"/>
          <w:b/>
          <w:i w:val="0"/>
          <w:color w:val="2563EB"/>
          <w:sz w:val="26"/>
        </w:rPr>
        <w:t>2.4 Module: News / Blog</w:t>
      </w:r>
    </w:p>
    <w:p>
      <w:pPr>
        <w:pStyle w:val="ListBullet"/>
        <w:spacing w:before="20" w:after="20" w:line="260" w:lineRule="exact"/>
        <w:ind w:left="432" w:hanging="288"/>
      </w:pPr>
      <w:r>
        <w:rPr>
          <w:rFonts w:ascii="Calibri" w:hAnsi="Calibri"/>
          <w:b w:val="0"/>
          <w:i w:val="0"/>
          <w:color w:val="1E293B"/>
          <w:sz w:val="20"/>
        </w:rPr>
        <w:t>5 chuyên mục: AI Agents, Claude Updates, Case Study Doanh Nghiệp, Hướng Dẫn Triển Khai, Xu Hướng AI</w:t>
      </w:r>
    </w:p>
    <w:p>
      <w:pPr>
        <w:pStyle w:val="ListBullet"/>
        <w:spacing w:before="20" w:after="20" w:line="260" w:lineRule="exact"/>
        <w:ind w:left="432" w:hanging="288"/>
      </w:pPr>
      <w:r>
        <w:rPr>
          <w:rFonts w:ascii="Calibri" w:hAnsi="Calibri"/>
          <w:b w:val="0"/>
          <w:i w:val="0"/>
          <w:color w:val="1E293B"/>
          <w:sz w:val="20"/>
        </w:rPr>
        <w:t>Mỗi bài: tiêu đề, slug, excerpt, nội dung (rich text HTML), thumbnail, tác giả, ngày đăng, tags, chuyên mục, reading time</w:t>
      </w:r>
    </w:p>
    <w:p>
      <w:pPr>
        <w:pStyle w:val="ListBullet"/>
        <w:spacing w:before="20" w:after="20" w:line="260" w:lineRule="exact"/>
        <w:ind w:left="432" w:hanging="288"/>
      </w:pPr>
      <w:r>
        <w:rPr>
          <w:rFonts w:ascii="Calibri" w:hAnsi="Calibri"/>
          <w:b w:val="0"/>
          <w:i w:val="0"/>
          <w:color w:val="1E293B"/>
          <w:sz w:val="20"/>
        </w:rPr>
        <w:t>Bình luận: tên + email (không cần đăng nhập), kiểm duyệt approved/pending/spam</w:t>
      </w:r>
    </w:p>
    <w:p>
      <w:pPr>
        <w:pStyle w:val="ListBullet"/>
        <w:spacing w:before="20" w:after="20" w:line="260" w:lineRule="exact"/>
        <w:ind w:left="432" w:hanging="288"/>
      </w:pPr>
      <w:r>
        <w:rPr>
          <w:rFonts w:ascii="Calibri" w:hAnsi="Calibri"/>
          <w:b w:val="0"/>
          <w:i w:val="0"/>
          <w:color w:val="1E293B"/>
          <w:sz w:val="20"/>
        </w:rPr>
        <w:t>SEO: meta title, meta description, og:image, Schema NewsArticle JSON-LD</w:t>
      </w:r>
    </w:p>
    <w:p>
      <w:pPr>
        <w:pStyle w:val="ListBullet"/>
        <w:spacing w:before="20" w:after="20" w:line="260" w:lineRule="exact"/>
        <w:ind w:left="432" w:hanging="288"/>
      </w:pPr>
      <w:r>
        <w:rPr>
          <w:rFonts w:ascii="Calibri" w:hAnsi="Calibri"/>
          <w:b w:val="0"/>
          <w:i w:val="0"/>
          <w:color w:val="1E293B"/>
          <w:sz w:val="20"/>
        </w:rPr>
        <w:t>Related articles: cùng chuyên mục hoặc cùng tags, tối đa 3 bài</w:t>
      </w:r>
    </w:p>
    <w:p>
      <w:pPr>
        <w:pStyle w:val="Heading2"/>
        <w:spacing w:before="160" w:after="80"/>
      </w:pPr>
      <w:r>
        <w:rPr>
          <w:rFonts w:ascii="Calibri" w:hAnsi="Calibri"/>
          <w:b/>
          <w:i w:val="0"/>
          <w:color w:val="2563EB"/>
          <w:sz w:val="26"/>
        </w:rPr>
        <w:t>2.5 Module: Contact / Lead CRM</w:t>
      </w:r>
    </w:p>
    <w:p>
      <w:pPr>
        <w:pStyle w:val="ListBullet"/>
        <w:spacing w:before="20" w:after="20" w:line="260" w:lineRule="exact"/>
        <w:ind w:left="432" w:hanging="288"/>
      </w:pPr>
      <w:r>
        <w:rPr>
          <w:rFonts w:ascii="Calibri" w:hAnsi="Calibri"/>
          <w:b w:val="0"/>
          <w:i w:val="0"/>
          <w:color w:val="1E293B"/>
          <w:sz w:val="20"/>
        </w:rPr>
        <w:t>Intent phân loại: tu-van-ai-agent | dao-tao | setup-toan-bo | ho-tro-ky-thuat</w:t>
      </w:r>
    </w:p>
    <w:p>
      <w:pPr>
        <w:pStyle w:val="ListBullet"/>
        <w:spacing w:before="20" w:after="20" w:line="260" w:lineRule="exact"/>
        <w:ind w:left="432" w:hanging="288"/>
      </w:pPr>
      <w:r>
        <w:rPr>
          <w:rFonts w:ascii="Calibri" w:hAnsi="Calibri"/>
          <w:b w:val="0"/>
          <w:i w:val="0"/>
          <w:color w:val="1E293B"/>
          <w:sz w:val="20"/>
        </w:rPr>
        <w:t>Fields: tên, công ty, điện thoại, email, phòng ban, dịch vụ quan tâm, mô tả bài toán</w:t>
      </w:r>
    </w:p>
    <w:p>
      <w:pPr>
        <w:pStyle w:val="ListBullet"/>
        <w:spacing w:before="20" w:after="20" w:line="260" w:lineRule="exact"/>
        <w:ind w:left="432" w:hanging="288"/>
      </w:pPr>
      <w:r>
        <w:rPr>
          <w:rFonts w:ascii="Calibri" w:hAnsi="Calibri"/>
          <w:b w:val="0"/>
          <w:i w:val="0"/>
          <w:color w:val="1E293B"/>
          <w:sz w:val="20"/>
        </w:rPr>
        <w:t>Lead status: new → contacted → qualified → proposal → closed_won | closed_lost</w:t>
      </w:r>
    </w:p>
    <w:p>
      <w:pPr>
        <w:pStyle w:val="ListBullet"/>
        <w:spacing w:before="20" w:after="20" w:line="260" w:lineRule="exact"/>
        <w:ind w:left="432" w:hanging="288"/>
      </w:pPr>
      <w:r>
        <w:rPr>
          <w:rFonts w:ascii="Calibri" w:hAnsi="Calibri"/>
          <w:b w:val="0"/>
          <w:i w:val="0"/>
          <w:color w:val="1E293B"/>
          <w:sz w:val="20"/>
        </w:rPr>
        <w:t>Auto-assign: leads từ contact form tự động gán cho sales phụ trách theo round-robin</w:t>
      </w:r>
    </w:p>
    <w:p>
      <w:pPr>
        <w:pStyle w:val="ListBullet"/>
        <w:spacing w:before="20" w:after="20" w:line="260" w:lineRule="exact"/>
        <w:ind w:left="432" w:hanging="288"/>
      </w:pPr>
      <w:r>
        <w:rPr>
          <w:rFonts w:ascii="Calibri" w:hAnsi="Calibri"/>
          <w:b w:val="0"/>
          <w:i w:val="0"/>
          <w:color w:val="1E293B"/>
          <w:sz w:val="20"/>
        </w:rPr>
        <w:t>Gửi email xác nhận cho khách + notification cho team sales ngay khi nhận lead</w:t>
      </w:r>
    </w:p>
    <w:p>
      <w:r>
        <w:br w:type="page"/>
      </w:r>
    </w:p>
    <w:p>
      <w:pPr>
        <w:pStyle w:val="Heading1"/>
        <w:spacing w:before="240" w:after="120"/>
        <w:pBdr>
          <w:bottom w:val="single" w:sz="6" w:space="4" w:color="2563EB"/>
        </w:pBdr>
      </w:pPr>
      <w:r>
        <w:rPr>
          <w:rFonts w:ascii="Calibri" w:hAnsi="Calibri"/>
          <w:b/>
          <w:i w:val="0"/>
          <w:color w:val="0F214A"/>
          <w:sz w:val="32"/>
        </w:rPr>
        <w:t>3. PHÂN TÍCH WORKFLOW</w:t>
      </w:r>
    </w:p>
    <w:p>
      <w:pPr>
        <w:pStyle w:val="Heading2"/>
        <w:spacing w:before="160" w:after="80"/>
      </w:pPr>
      <w:r>
        <w:rPr>
          <w:rFonts w:ascii="Calibri" w:hAnsi="Calibri"/>
          <w:b/>
          <w:i w:val="0"/>
          <w:color w:val="2563EB"/>
          <w:sz w:val="26"/>
        </w:rPr>
        <w:t>3.1 Workflow: Mua Agent (Happy Path)</w:t>
      </w:r>
    </w:p>
    <w:tbl>
      <w:tblPr>
        <w:tblStyle w:val="TableGrid"/>
        <w:tblW w:type="auto" w:w="0"/>
        <w:tblLook w:firstColumn="1" w:firstRow="1" w:lastColumn="0" w:lastRow="0" w:noHBand="0" w:noVBand="1" w:val="04A0"/>
      </w:tblPr>
      <w:tblGrid>
        <w:gridCol w:w="2928"/>
        <w:gridCol w:w="2928"/>
        <w:gridCol w:w="2928"/>
      </w:tblGrid>
      <w:tr>
        <w:tc>
          <w:tcPr>
            <w:tcW w:type="dxa" w:w="720"/>
            <w:shd w:val="clear" w:color="auto" w:fill="0F214A"/>
          </w:tcPr>
          <w:p>
            <w:pPr>
              <w:spacing w:before="60" w:after="60"/>
              <w:jc w:val="center"/>
            </w:pPr>
            <w:r>
              <w:rPr>
                <w:rFonts w:ascii="Calibri" w:hAnsi="Calibri"/>
                <w:b/>
                <w:i w:val="0"/>
                <w:color w:val="FFFFFF"/>
                <w:sz w:val="19"/>
              </w:rPr>
              <w:t>Bước</w:t>
            </w:r>
          </w:p>
        </w:tc>
        <w:tc>
          <w:tcPr>
            <w:tcW w:type="dxa" w:w="1295"/>
            <w:shd w:val="clear" w:color="auto" w:fill="0F214A"/>
          </w:tcPr>
          <w:p>
            <w:pPr>
              <w:spacing w:before="60" w:after="60"/>
              <w:jc w:val="center"/>
            </w:pPr>
            <w:r>
              <w:rPr>
                <w:rFonts w:ascii="Calibri" w:hAnsi="Calibri"/>
                <w:b/>
                <w:i w:val="0"/>
                <w:color w:val="FFFFFF"/>
                <w:sz w:val="19"/>
              </w:rPr>
              <w:t>Actor</w:t>
            </w:r>
          </w:p>
        </w:tc>
        <w:tc>
          <w:tcPr>
            <w:tcW w:type="dxa" w:w="6045"/>
            <w:shd w:val="clear" w:color="auto" w:fill="0F214A"/>
          </w:tcPr>
          <w:p>
            <w:pPr>
              <w:spacing w:before="60" w:after="60"/>
              <w:jc w:val="center"/>
            </w:pPr>
            <w:r>
              <w:rPr>
                <w:rFonts w:ascii="Calibri" w:hAnsi="Calibri"/>
                <w:b/>
                <w:i w:val="0"/>
                <w:color w:val="FFFFFF"/>
                <w:sz w:val="19"/>
              </w:rPr>
              <w:t>Hành động / Sự kiện</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Truy cập /ai-agents, xem danh sách, click vào agent</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2</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Frontend</w:t>
            </w:r>
          </w:p>
        </w:tc>
        <w:tc>
          <w:tcPr>
            <w:tcW w:type="dxa" w:w="604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 /api/agents/:slug → hiển thị trang chi tiết</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3</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Click "Mua ngay" → kiểm tra đăng nhập</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4</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System</w:t>
            </w:r>
          </w:p>
        </w:tc>
        <w:tc>
          <w:tcPr>
            <w:tcW w:type="dxa" w:w="604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Nếu chưa login → redirect /auth/login?redirect=/ai-agents/:slug</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5</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Đăng nhập / đăng ký tài khoản</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6</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Frontend</w:t>
            </w:r>
          </w:p>
        </w:tc>
        <w:tc>
          <w:tcPr>
            <w:tcW w:type="dxa" w:w="604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 /api/orders/create {agentSlug, userId} → nhận orderId, VNPay URL</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7</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Redirect sang VNPay, thanh toán</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8</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VNPay</w:t>
            </w:r>
          </w:p>
        </w:tc>
        <w:tc>
          <w:tcPr>
            <w:tcW w:type="dxa" w:w="604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IPN callback → POST /api/payments/vnpay/ipn {transactionId, orderId, status}</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9</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Backend</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Verify checksum VNPay, cập nhật order status → 'paid'</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10</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Backend</w:t>
            </w:r>
          </w:p>
        </w:tc>
        <w:tc>
          <w:tcPr>
            <w:tcW w:type="dxa" w:w="604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Tạo license key, cập nhật user.purchasedAgents, gửi email confirmation</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11</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Redirect /orders/:orderId/success, nhận email hướng dẫn onboarding</w:t>
            </w:r>
          </w:p>
        </w:tc>
      </w:tr>
    </w:tbl>
    <w:p>
      <w:pPr>
        <w:spacing w:before="0" w:after="0" w:line="80" w:lineRule="exact"/>
      </w:pPr>
    </w:p>
    <w:p>
      <w:pPr>
        <w:pStyle w:val="Heading2"/>
        <w:spacing w:before="160" w:after="80"/>
      </w:pPr>
      <w:r>
        <w:rPr>
          <w:rFonts w:ascii="Calibri" w:hAnsi="Calibri"/>
          <w:b/>
          <w:i w:val="0"/>
          <w:color w:val="2563EB"/>
          <w:sz w:val="26"/>
        </w:rPr>
        <w:t>3.2 Workflow: Pre-Order Agent</w:t>
      </w:r>
    </w:p>
    <w:tbl>
      <w:tblPr>
        <w:tblStyle w:val="TableGrid"/>
        <w:tblW w:type="auto" w:w="0"/>
        <w:tblLook w:firstColumn="1" w:firstRow="1" w:lastColumn="0" w:lastRow="0" w:noHBand="0" w:noVBand="1" w:val="04A0"/>
      </w:tblPr>
      <w:tblGrid>
        <w:gridCol w:w="2928"/>
        <w:gridCol w:w="2928"/>
        <w:gridCol w:w="2928"/>
      </w:tblGrid>
      <w:tr>
        <w:tc>
          <w:tcPr>
            <w:tcW w:type="dxa" w:w="720"/>
            <w:shd w:val="clear" w:color="auto" w:fill="0F214A"/>
          </w:tcPr>
          <w:p>
            <w:pPr>
              <w:spacing w:before="60" w:after="60"/>
              <w:jc w:val="center"/>
            </w:pPr>
            <w:r>
              <w:rPr>
                <w:rFonts w:ascii="Calibri" w:hAnsi="Calibri"/>
                <w:b/>
                <w:i w:val="0"/>
                <w:color w:val="FFFFFF"/>
                <w:sz w:val="19"/>
              </w:rPr>
              <w:t>Bước</w:t>
            </w:r>
          </w:p>
        </w:tc>
        <w:tc>
          <w:tcPr>
            <w:tcW w:type="dxa" w:w="1295"/>
            <w:shd w:val="clear" w:color="auto" w:fill="0F214A"/>
          </w:tcPr>
          <w:p>
            <w:pPr>
              <w:spacing w:before="60" w:after="60"/>
              <w:jc w:val="center"/>
            </w:pPr>
            <w:r>
              <w:rPr>
                <w:rFonts w:ascii="Calibri" w:hAnsi="Calibri"/>
                <w:b/>
                <w:i w:val="0"/>
                <w:color w:val="FFFFFF"/>
                <w:sz w:val="19"/>
              </w:rPr>
              <w:t>Actor</w:t>
            </w:r>
          </w:p>
        </w:tc>
        <w:tc>
          <w:tcPr>
            <w:tcW w:type="dxa" w:w="6045"/>
            <w:shd w:val="clear" w:color="auto" w:fill="0F214A"/>
          </w:tcPr>
          <w:p>
            <w:pPr>
              <w:spacing w:before="60" w:after="60"/>
              <w:jc w:val="center"/>
            </w:pPr>
            <w:r>
              <w:rPr>
                <w:rFonts w:ascii="Calibri" w:hAnsi="Calibri"/>
                <w:b/>
                <w:i w:val="0"/>
                <w:color w:val="FFFFFF"/>
                <w:sz w:val="19"/>
              </w:rPr>
              <w:t>Hành động / Sự kiện</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Click "Đặt trước" trên agent có status=preorder</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2</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Frontend</w:t>
            </w:r>
          </w:p>
        </w:tc>
        <w:tc>
          <w:tcPr>
            <w:tcW w:type="dxa" w:w="604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Modal popup: nhập email + tên doanh nghiệp</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3</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Frontend</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 /api/agents/:slug/preorder {email, companyName, phone}</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4</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Backend</w:t>
            </w:r>
          </w:p>
        </w:tc>
        <w:tc>
          <w:tcPr>
            <w:tcW w:type="dxa" w:w="604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Validate → lưu PreOrder record (status: confirmed) → gửi email xác nhận + invoice sơ bộ</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5</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Admin</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Khi agent launch → Admin panel → trigger "Notify pre-orders"</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6</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Backend</w:t>
            </w:r>
          </w:p>
        </w:tc>
        <w:tc>
          <w:tcPr>
            <w:tcW w:type="dxa" w:w="604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Gửi email thông báo ra mắt + link mua với giá đã lock (-20%) cho tất cả pre-orders</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7</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Click link → checkout → thanh toán → kích hoạt như buy flow</w:t>
            </w:r>
          </w:p>
        </w:tc>
      </w:tr>
    </w:tbl>
    <w:p>
      <w:pPr>
        <w:spacing w:before="0" w:after="0" w:line="80" w:lineRule="exact"/>
      </w:pPr>
    </w:p>
    <w:p>
      <w:pPr>
        <w:pStyle w:val="Heading2"/>
        <w:spacing w:before="160" w:after="80"/>
      </w:pPr>
      <w:r>
        <w:rPr>
          <w:rFonts w:ascii="Calibri" w:hAnsi="Calibri"/>
          <w:b/>
          <w:i w:val="0"/>
          <w:color w:val="2563EB"/>
          <w:sz w:val="26"/>
        </w:rPr>
        <w:t>3.3 Workflow: Free Trial</w:t>
      </w:r>
    </w:p>
    <w:tbl>
      <w:tblPr>
        <w:tblStyle w:val="TableGrid"/>
        <w:tblW w:type="auto" w:w="0"/>
        <w:tblLook w:firstColumn="1" w:firstRow="1" w:lastColumn="0" w:lastRow="0" w:noHBand="0" w:noVBand="1" w:val="04A0"/>
      </w:tblPr>
      <w:tblGrid>
        <w:gridCol w:w="2928"/>
        <w:gridCol w:w="2928"/>
        <w:gridCol w:w="2928"/>
      </w:tblGrid>
      <w:tr>
        <w:tc>
          <w:tcPr>
            <w:tcW w:type="dxa" w:w="720"/>
            <w:shd w:val="clear" w:color="auto" w:fill="0F214A"/>
          </w:tcPr>
          <w:p>
            <w:pPr>
              <w:spacing w:before="60" w:after="60"/>
              <w:jc w:val="center"/>
            </w:pPr>
            <w:r>
              <w:rPr>
                <w:rFonts w:ascii="Calibri" w:hAnsi="Calibri"/>
                <w:b/>
                <w:i w:val="0"/>
                <w:color w:val="FFFFFF"/>
                <w:sz w:val="19"/>
              </w:rPr>
              <w:t>Bước</w:t>
            </w:r>
          </w:p>
        </w:tc>
        <w:tc>
          <w:tcPr>
            <w:tcW w:type="dxa" w:w="1295"/>
            <w:shd w:val="clear" w:color="auto" w:fill="0F214A"/>
          </w:tcPr>
          <w:p>
            <w:pPr>
              <w:spacing w:before="60" w:after="60"/>
              <w:jc w:val="center"/>
            </w:pPr>
            <w:r>
              <w:rPr>
                <w:rFonts w:ascii="Calibri" w:hAnsi="Calibri"/>
                <w:b/>
                <w:i w:val="0"/>
                <w:color w:val="FFFFFF"/>
                <w:sz w:val="19"/>
              </w:rPr>
              <w:t>Actor</w:t>
            </w:r>
          </w:p>
        </w:tc>
        <w:tc>
          <w:tcPr>
            <w:tcW w:type="dxa" w:w="6045"/>
            <w:shd w:val="clear" w:color="auto" w:fill="0F214A"/>
          </w:tcPr>
          <w:p>
            <w:pPr>
              <w:spacing w:before="60" w:after="60"/>
              <w:jc w:val="center"/>
            </w:pPr>
            <w:r>
              <w:rPr>
                <w:rFonts w:ascii="Calibri" w:hAnsi="Calibri"/>
                <w:b/>
                <w:i w:val="0"/>
                <w:color w:val="FFFFFF"/>
                <w:sz w:val="19"/>
              </w:rPr>
              <w:t>Hành động / Sự kiện</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Click "Dùng thử 7 ngày" trên agent detail</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2</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Frontend</w:t>
            </w:r>
          </w:p>
        </w:tc>
        <w:tc>
          <w:tcPr>
            <w:tcW w:type="dxa" w:w="604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Modal: nhập email, tên DN, số điện thoại</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3</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Frontend</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 /api/agents/:slug/trial {email, companyName, phone}</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4</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Backend</w:t>
            </w:r>
          </w:p>
        </w:tc>
        <w:tc>
          <w:tcPr>
            <w:tcW w:type="dxa" w:w="604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Check: email này đã trial agent này chưa? Nếu rồi → trả lỗi</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5</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Backend</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Tạo TrialRequest record (status: pending_setup), gửi email xác nhận cho user</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6</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Backend</w:t>
            </w:r>
          </w:p>
        </w:tc>
        <w:tc>
          <w:tcPr>
            <w:tcW w:type="dxa" w:w="604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Gửi notification nội bộ (email/Slack) cho team kỹ thuật</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7</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Team KT</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Setup trial environment (thủ công/semi-auto), update status → active</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8</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Backend</w:t>
            </w:r>
          </w:p>
        </w:tc>
        <w:tc>
          <w:tcPr>
            <w:tcW w:type="dxa" w:w="604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Gửi email onboarding với credentials và hướng dẫn cho user</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9</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System</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Cron job: sau 7 ngày → gửi email nhắc mua, status → expired</w:t>
            </w:r>
          </w:p>
        </w:tc>
      </w:tr>
    </w:tbl>
    <w:p>
      <w:pPr>
        <w:spacing w:before="0" w:after="0" w:line="80" w:lineRule="exact"/>
      </w:pPr>
    </w:p>
    <w:p>
      <w:pPr>
        <w:pStyle w:val="Heading2"/>
        <w:spacing w:before="160" w:after="80"/>
      </w:pPr>
      <w:r>
        <w:rPr>
          <w:rFonts w:ascii="Calibri" w:hAnsi="Calibri"/>
          <w:b/>
          <w:i w:val="0"/>
          <w:color w:val="2563EB"/>
          <w:sz w:val="26"/>
        </w:rPr>
        <w:t>3.4 Workflow: Đăng Ký Dịch Vụ / Lead</w:t>
      </w:r>
    </w:p>
    <w:tbl>
      <w:tblPr>
        <w:tblStyle w:val="TableGrid"/>
        <w:tblW w:type="auto" w:w="0"/>
        <w:tblLook w:firstColumn="1" w:firstRow="1" w:lastColumn="0" w:lastRow="0" w:noHBand="0" w:noVBand="1" w:val="04A0"/>
      </w:tblPr>
      <w:tblGrid>
        <w:gridCol w:w="2928"/>
        <w:gridCol w:w="2928"/>
        <w:gridCol w:w="2928"/>
      </w:tblGrid>
      <w:tr>
        <w:tc>
          <w:tcPr>
            <w:tcW w:type="dxa" w:w="720"/>
            <w:shd w:val="clear" w:color="auto" w:fill="0F214A"/>
          </w:tcPr>
          <w:p>
            <w:pPr>
              <w:spacing w:before="60" w:after="60"/>
              <w:jc w:val="center"/>
            </w:pPr>
            <w:r>
              <w:rPr>
                <w:rFonts w:ascii="Calibri" w:hAnsi="Calibri"/>
                <w:b/>
                <w:i w:val="0"/>
                <w:color w:val="FFFFFF"/>
                <w:sz w:val="19"/>
              </w:rPr>
              <w:t>Bước</w:t>
            </w:r>
          </w:p>
        </w:tc>
        <w:tc>
          <w:tcPr>
            <w:tcW w:type="dxa" w:w="1295"/>
            <w:shd w:val="clear" w:color="auto" w:fill="0F214A"/>
          </w:tcPr>
          <w:p>
            <w:pPr>
              <w:spacing w:before="60" w:after="60"/>
              <w:jc w:val="center"/>
            </w:pPr>
            <w:r>
              <w:rPr>
                <w:rFonts w:ascii="Calibri" w:hAnsi="Calibri"/>
                <w:b/>
                <w:i w:val="0"/>
                <w:color w:val="FFFFFF"/>
                <w:sz w:val="19"/>
              </w:rPr>
              <w:t>Actor</w:t>
            </w:r>
          </w:p>
        </w:tc>
        <w:tc>
          <w:tcPr>
            <w:tcW w:type="dxa" w:w="6045"/>
            <w:shd w:val="clear" w:color="auto" w:fill="0F214A"/>
          </w:tcPr>
          <w:p>
            <w:pPr>
              <w:spacing w:before="60" w:after="60"/>
              <w:jc w:val="center"/>
            </w:pPr>
            <w:r>
              <w:rPr>
                <w:rFonts w:ascii="Calibri" w:hAnsi="Calibri"/>
                <w:b/>
                <w:i w:val="0"/>
                <w:color w:val="FFFFFF"/>
                <w:sz w:val="19"/>
              </w:rPr>
              <w:t>Hành động / Sự kiện</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Điền form tư vấn (services.html hoặc contact.html)</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2</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Frontend</w:t>
            </w:r>
          </w:p>
        </w:tc>
        <w:tc>
          <w:tcPr>
            <w:tcW w:type="dxa" w:w="604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 /api/contact {name, company, phone, email, dept, service, message, intent}</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3</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Backend</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Validate Joi schema → lưu Lead record (status: new)</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4</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Backend</w:t>
            </w:r>
          </w:p>
        </w:tc>
        <w:tc>
          <w:tcPr>
            <w:tcW w:type="dxa" w:w="604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Gửi email xác nhận cho user (auto-reply template)</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5</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Backend</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Gửi notification email cho sales team + tạo task trong CRM nội bộ</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6</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System</w:t>
            </w:r>
          </w:p>
        </w:tc>
        <w:tc>
          <w:tcPr>
            <w:tcW w:type="dxa" w:w="604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Auto-assign lead cho sales staff theo round-robin</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7</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Sales</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Admin panel → xem lead, update status → 'contacted', ghi notes</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8</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Sales</w:t>
            </w:r>
          </w:p>
        </w:tc>
        <w:tc>
          <w:tcPr>
            <w:tcW w:type="dxa" w:w="604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Chốt hợp đồng → update status → 'closed_won', ghi giá trị hợp đồng</w:t>
            </w:r>
          </w:p>
        </w:tc>
      </w:tr>
    </w:tbl>
    <w:p>
      <w:pPr>
        <w:spacing w:before="0" w:after="0" w:line="80" w:lineRule="exact"/>
      </w:pPr>
    </w:p>
    <w:p>
      <w:pPr>
        <w:pStyle w:val="Heading2"/>
        <w:spacing w:before="160" w:after="80"/>
      </w:pPr>
      <w:r>
        <w:rPr>
          <w:rFonts w:ascii="Calibri" w:hAnsi="Calibri"/>
          <w:b/>
          <w:i w:val="0"/>
          <w:color w:val="2563EB"/>
          <w:sz w:val="26"/>
        </w:rPr>
        <w:t>3.5 Workflow: Đăng Ký Newsletter</w:t>
      </w:r>
    </w:p>
    <w:tbl>
      <w:tblPr>
        <w:tblStyle w:val="TableGrid"/>
        <w:tblW w:type="auto" w:w="0"/>
        <w:tblLook w:firstColumn="1" w:firstRow="1" w:lastColumn="0" w:lastRow="0" w:noHBand="0" w:noVBand="1" w:val="04A0"/>
      </w:tblPr>
      <w:tblGrid>
        <w:gridCol w:w="2928"/>
        <w:gridCol w:w="2928"/>
        <w:gridCol w:w="2928"/>
      </w:tblGrid>
      <w:tr>
        <w:tc>
          <w:tcPr>
            <w:tcW w:type="dxa" w:w="720"/>
            <w:shd w:val="clear" w:color="auto" w:fill="0F214A"/>
          </w:tcPr>
          <w:p>
            <w:pPr>
              <w:spacing w:before="60" w:after="60"/>
              <w:jc w:val="center"/>
            </w:pPr>
            <w:r>
              <w:rPr>
                <w:rFonts w:ascii="Calibri" w:hAnsi="Calibri"/>
                <w:b/>
                <w:i w:val="0"/>
                <w:color w:val="FFFFFF"/>
                <w:sz w:val="19"/>
              </w:rPr>
              <w:t>Bước</w:t>
            </w:r>
          </w:p>
        </w:tc>
        <w:tc>
          <w:tcPr>
            <w:tcW w:type="dxa" w:w="1295"/>
            <w:shd w:val="clear" w:color="auto" w:fill="0F214A"/>
          </w:tcPr>
          <w:p>
            <w:pPr>
              <w:spacing w:before="60" w:after="60"/>
              <w:jc w:val="center"/>
            </w:pPr>
            <w:r>
              <w:rPr>
                <w:rFonts w:ascii="Calibri" w:hAnsi="Calibri"/>
                <w:b/>
                <w:i w:val="0"/>
                <w:color w:val="FFFFFF"/>
                <w:sz w:val="19"/>
              </w:rPr>
              <w:t>Actor</w:t>
            </w:r>
          </w:p>
        </w:tc>
        <w:tc>
          <w:tcPr>
            <w:tcW w:type="dxa" w:w="6045"/>
            <w:shd w:val="clear" w:color="auto" w:fill="0F214A"/>
          </w:tcPr>
          <w:p>
            <w:pPr>
              <w:spacing w:before="60" w:after="60"/>
              <w:jc w:val="center"/>
            </w:pPr>
            <w:r>
              <w:rPr>
                <w:rFonts w:ascii="Calibri" w:hAnsi="Calibri"/>
                <w:b/>
                <w:i w:val="0"/>
                <w:color w:val="FFFFFF"/>
                <w:sz w:val="19"/>
              </w:rPr>
              <w:t>Hành động / Sự kiện</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Nhập email vào form newsletter (footer hoặc sidebar bất kỳ trang)</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2</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Frontend</w:t>
            </w:r>
          </w:p>
        </w:tc>
        <w:tc>
          <w:tcPr>
            <w:tcW w:type="dxa" w:w="604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 /api/newsletter/subscribe {email, source}</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3</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Backend</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Validate email, check duplicate, lưu Subscriber record (status: pending)</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4</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Backend</w:t>
            </w:r>
          </w:p>
        </w:tc>
        <w:tc>
          <w:tcPr>
            <w:tcW w:type="dxa" w:w="604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Gửi email double opt-in với link xác nhận</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5</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Click link xác nhận → GET /api/newsletter/confirm/:token</w:t>
            </w:r>
          </w:p>
        </w:tc>
      </w:tr>
      <w:tr>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6</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Backend</w:t>
            </w:r>
          </w:p>
        </w:tc>
        <w:tc>
          <w:tcPr>
            <w:tcW w:type="dxa" w:w="604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Activate subscriber, gửi email chào mừng</w:t>
            </w:r>
          </w:p>
        </w:tc>
      </w:tr>
      <w:tr>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7</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Admin</w:t>
            </w:r>
          </w:p>
        </w:tc>
        <w:tc>
          <w:tcPr>
            <w:tcW w:type="dxa" w:w="604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Broadcast: chọn template → gửi cho tất cả active subscribers</w:t>
            </w:r>
          </w:p>
        </w:tc>
      </w:tr>
    </w:tbl>
    <w:p>
      <w:pPr>
        <w:spacing w:before="0" w:after="0" w:line="80" w:lineRule="exact"/>
      </w:pPr>
    </w:p>
    <w:p>
      <w:r>
        <w:br w:type="page"/>
      </w:r>
    </w:p>
    <w:p>
      <w:pPr>
        <w:pStyle w:val="Heading1"/>
        <w:spacing w:before="240" w:after="120"/>
        <w:pBdr>
          <w:bottom w:val="single" w:sz="6" w:space="4" w:color="2563EB"/>
        </w:pBdr>
      </w:pPr>
      <w:r>
        <w:rPr>
          <w:rFonts w:ascii="Calibri" w:hAnsi="Calibri"/>
          <w:b/>
          <w:i w:val="0"/>
          <w:color w:val="0F214A"/>
          <w:sz w:val="32"/>
        </w:rPr>
        <w:t>4. THIẾT KẾ CƠ SỞ DỮ LIỆU (MongoDB)</w:t>
      </w:r>
    </w:p>
    <w:p>
      <w:pPr>
        <w:spacing w:before="80" w:after="80" w:line="280" w:lineRule="exact"/>
        <w:shd w:val="clear" w:color="auto" w:fill="EFF6FF"/>
        <w:pBdr>
          <w:left w:val="single" w:sz="16" w:space="6" w:color="2563EB"/>
        </w:pBdr>
        <w:ind w:left="288"/>
      </w:pPr>
      <w:r>
        <w:rPr>
          <w:rFonts w:ascii="Calibri" w:hAnsi="Calibri"/>
          <w:b w:val="0"/>
          <w:i w:val="0"/>
          <w:color w:val="2563EB"/>
          <w:sz w:val="20"/>
        </w:rPr>
        <w:t>Engine: MongoDB 7.x | ODM: Mongoose 8.x | Môi trường: Atlas M10 (cloud) hoặc self-hosted replica set</w:t>
      </w:r>
    </w:p>
    <w:p>
      <w:pPr>
        <w:spacing w:before="0" w:after="0" w:line="80" w:lineRule="exact"/>
      </w:pPr>
    </w:p>
    <w:p>
      <w:pPr>
        <w:pStyle w:val="Heading2"/>
        <w:spacing w:before="160" w:after="80"/>
      </w:pPr>
      <w:r>
        <w:rPr>
          <w:rFonts w:ascii="Calibri" w:hAnsi="Calibri"/>
          <w:b/>
          <w:i w:val="0"/>
          <w:color w:val="2563EB"/>
          <w:sz w:val="26"/>
        </w:rPr>
        <w:t>4.1 Collection: users</w:t>
      </w:r>
    </w:p>
    <w:tbl>
      <w:tblPr>
        <w:tblStyle w:val="TableGrid"/>
        <w:tblW w:type="auto" w:w="0"/>
        <w:tblLook w:firstColumn="1" w:firstRow="1" w:lastColumn="0" w:lastRow="0" w:noHBand="0" w:noVBand="1" w:val="04A0"/>
      </w:tblPr>
      <w:tblGrid>
        <w:gridCol w:w="2196"/>
        <w:gridCol w:w="2196"/>
        <w:gridCol w:w="2196"/>
        <w:gridCol w:w="2196"/>
      </w:tblGrid>
      <w:tr>
        <w:tc>
          <w:tcPr>
            <w:tcW w:type="dxa" w:w="2159"/>
            <w:shd w:val="clear" w:color="auto" w:fill="0F214A"/>
          </w:tcPr>
          <w:p>
            <w:pPr>
              <w:spacing w:before="60" w:after="60"/>
              <w:jc w:val="center"/>
            </w:pPr>
            <w:r>
              <w:rPr>
                <w:rFonts w:ascii="Calibri" w:hAnsi="Calibri"/>
                <w:b/>
                <w:i w:val="0"/>
                <w:color w:val="FFFFFF"/>
                <w:sz w:val="19"/>
              </w:rPr>
              <w:t>Field</w:t>
            </w:r>
          </w:p>
        </w:tc>
        <w:tc>
          <w:tcPr>
            <w:tcW w:type="dxa" w:w="1295"/>
            <w:shd w:val="clear" w:color="auto" w:fill="0F214A"/>
          </w:tcPr>
          <w:p>
            <w:pPr>
              <w:spacing w:before="60" w:after="60"/>
              <w:jc w:val="center"/>
            </w:pPr>
            <w:r>
              <w:rPr>
                <w:rFonts w:ascii="Calibri" w:hAnsi="Calibri"/>
                <w:b/>
                <w:i w:val="0"/>
                <w:color w:val="FFFFFF"/>
                <w:sz w:val="19"/>
              </w:rPr>
              <w:t>Type</w:t>
            </w:r>
          </w:p>
        </w:tc>
        <w:tc>
          <w:tcPr>
            <w:tcW w:type="dxa" w:w="1008"/>
            <w:shd w:val="clear" w:color="auto" w:fill="0F214A"/>
          </w:tcPr>
          <w:p>
            <w:pPr>
              <w:spacing w:before="60" w:after="60"/>
              <w:jc w:val="center"/>
            </w:pPr>
            <w:r>
              <w:rPr>
                <w:rFonts w:ascii="Calibri" w:hAnsi="Calibri"/>
                <w:b/>
                <w:i w:val="0"/>
                <w:color w:val="FFFFFF"/>
                <w:sz w:val="19"/>
              </w:rPr>
              <w:t>Required</w:t>
            </w:r>
          </w:p>
        </w:tc>
        <w:tc>
          <w:tcPr>
            <w:tcW w:type="dxa" w:w="3742"/>
            <w:shd w:val="clear" w:color="auto" w:fill="0F214A"/>
          </w:tcPr>
          <w:p>
            <w:pPr>
              <w:spacing w:before="60" w:after="60"/>
              <w:jc w:val="center"/>
            </w:pPr>
            <w:r>
              <w:rPr>
                <w:rFonts w:ascii="Calibri" w:hAnsi="Calibri"/>
                <w:b/>
                <w:i w:val="0"/>
                <w:color w:val="FFFFFF"/>
                <w:sz w:val="19"/>
              </w:rPr>
              <w:t>Ghi chú</w:t>
            </w:r>
          </w:p>
        </w:tc>
      </w:tr>
      <w:tr>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_id</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3742"/>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Primary key</w:t>
            </w:r>
          </w:p>
        </w:tc>
      </w:tr>
      <w:tr>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fullName</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742"/>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Tên đầy đủ</w:t>
            </w:r>
          </w:p>
        </w:tc>
      </w:tr>
      <w:tr>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email</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742"/>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Unique, lowercase, index</w:t>
            </w:r>
          </w:p>
        </w:tc>
      </w:tr>
      <w:tr>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phone</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742"/>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Số điện thoại, E.164 format</w:t>
            </w:r>
          </w:p>
        </w:tc>
      </w:tr>
      <w:tr>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passwordHash</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742"/>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bcrypt rounds=12, null nếu OAuth</w:t>
            </w:r>
          </w:p>
        </w:tc>
      </w:tr>
      <w:tr>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role</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Enum</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742"/>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 | admin | editor | sales</w:t>
            </w:r>
          </w:p>
        </w:tc>
      </w:tr>
      <w:tr>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company</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742"/>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Tên doanh nghiệp</w:t>
            </w:r>
          </w:p>
        </w:tc>
      </w:tr>
      <w:tr>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emailVerified</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Boolean</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742"/>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default: false</w:t>
            </w:r>
          </w:p>
        </w:tc>
      </w:tr>
      <w:tr>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emailVerifyToken</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742"/>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TTL 24h</w:t>
            </w:r>
          </w:p>
        </w:tc>
      </w:tr>
      <w:tr>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purchasedAgents</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742"/>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ref: agents, sparse index</w:t>
            </w:r>
          </w:p>
        </w:tc>
      </w:tr>
      <w:tr>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wishlist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742"/>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ref: agents</w:t>
            </w:r>
          </w:p>
        </w:tc>
      </w:tr>
      <w:tr>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trialAgents</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742"/>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 đang/đã trial</w:t>
            </w:r>
          </w:p>
        </w:tc>
      </w:tr>
      <w:tr>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stripeCustomerId</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742"/>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Stripe CID, future use</w:t>
            </w:r>
          </w:p>
        </w:tc>
      </w:tr>
      <w:tr>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lastLoginAt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742"/>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loginCount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Number</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742"/>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default: 0</w:t>
            </w:r>
          </w:p>
        </w:tc>
      </w:tr>
      <w:tr>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isActive</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Boolean</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742"/>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default: true, soft delete</w:t>
            </w:r>
          </w:p>
        </w:tc>
      </w:tr>
      <w:tr>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createdAt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3742"/>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timestamps</w:t>
            </w:r>
          </w:p>
        </w:tc>
      </w:tr>
      <w:tr>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updatedAt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3742"/>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timestamps</w:t>
            </w:r>
          </w:p>
        </w:tc>
      </w:tr>
    </w:tbl>
    <w:p>
      <w:pPr>
        <w:spacing w:before="0" w:after="0" w:line="80" w:lineRule="exact"/>
      </w:pPr>
    </w:p>
    <w:p>
      <w:pPr>
        <w:pStyle w:val="ListBullet"/>
        <w:spacing w:before="20" w:after="20" w:line="260" w:lineRule="exact"/>
        <w:ind w:left="432" w:hanging="288"/>
      </w:pPr>
      <w:r>
        <w:rPr>
          <w:rFonts w:ascii="Calibri" w:hAnsi="Calibri"/>
          <w:b w:val="0"/>
          <w:i w:val="0"/>
          <w:color w:val="1E293B"/>
          <w:sz w:val="20"/>
        </w:rPr>
        <w:t>Index: email (unique), role, purchasedAgents, isActive + createdAt (compound)</w:t>
      </w:r>
    </w:p>
    <w:p>
      <w:pPr>
        <w:pStyle w:val="ListBullet"/>
        <w:spacing w:before="20" w:after="20" w:line="260" w:lineRule="exact"/>
        <w:ind w:left="432" w:hanging="288"/>
      </w:pPr>
      <w:r>
        <w:rPr>
          <w:rFonts w:ascii="Calibri" w:hAnsi="Calibri"/>
          <w:b w:val="0"/>
          <w:i w:val="0"/>
          <w:color w:val="1E293B"/>
          <w:sz w:val="20"/>
        </w:rPr>
        <w:t>Password reset: riêng collection passwordResets {userId, token, expiresAt}</w:t>
      </w:r>
    </w:p>
    <w:p>
      <w:pPr>
        <w:pStyle w:val="Heading2"/>
        <w:spacing w:before="160" w:after="80"/>
      </w:pPr>
      <w:r>
        <w:rPr>
          <w:rFonts w:ascii="Calibri" w:hAnsi="Calibri"/>
          <w:b/>
          <w:i w:val="0"/>
          <w:color w:val="2563EB"/>
          <w:sz w:val="26"/>
        </w:rPr>
        <w:t>4.2 Collection: agents</w:t>
      </w:r>
    </w:p>
    <w:tbl>
      <w:tblPr>
        <w:tblStyle w:val="TableGrid"/>
        <w:tblW w:type="auto" w:w="0"/>
        <w:tblLook w:firstColumn="1" w:firstRow="1" w:lastColumn="0" w:lastRow="0" w:noHBand="0" w:noVBand="1" w:val="04A0"/>
      </w:tblPr>
      <w:tblGrid>
        <w:gridCol w:w="2196"/>
        <w:gridCol w:w="2196"/>
        <w:gridCol w:w="2196"/>
        <w:gridCol w:w="2196"/>
      </w:tblGrid>
      <w:tr>
        <w:tc>
          <w:tcPr>
            <w:tcW w:type="dxa" w:w="2015"/>
            <w:shd w:val="clear" w:color="auto" w:fill="0F214A"/>
          </w:tcPr>
          <w:p>
            <w:pPr>
              <w:spacing w:before="60" w:after="60"/>
              <w:jc w:val="center"/>
            </w:pPr>
            <w:r>
              <w:rPr>
                <w:rFonts w:ascii="Calibri" w:hAnsi="Calibri"/>
                <w:b/>
                <w:i w:val="0"/>
                <w:color w:val="FFFFFF"/>
                <w:sz w:val="19"/>
              </w:rPr>
              <w:t>Field</w:t>
            </w:r>
          </w:p>
        </w:tc>
        <w:tc>
          <w:tcPr>
            <w:tcW w:type="dxa" w:w="1295"/>
            <w:shd w:val="clear" w:color="auto" w:fill="0F214A"/>
          </w:tcPr>
          <w:p>
            <w:pPr>
              <w:spacing w:before="60" w:after="60"/>
              <w:jc w:val="center"/>
            </w:pPr>
            <w:r>
              <w:rPr>
                <w:rFonts w:ascii="Calibri" w:hAnsi="Calibri"/>
                <w:b/>
                <w:i w:val="0"/>
                <w:color w:val="FFFFFF"/>
                <w:sz w:val="19"/>
              </w:rPr>
              <w:t>Type</w:t>
            </w:r>
          </w:p>
        </w:tc>
        <w:tc>
          <w:tcPr>
            <w:tcW w:type="dxa" w:w="1008"/>
            <w:shd w:val="clear" w:color="auto" w:fill="0F214A"/>
          </w:tcPr>
          <w:p>
            <w:pPr>
              <w:spacing w:before="60" w:after="60"/>
              <w:jc w:val="center"/>
            </w:pPr>
            <w:r>
              <w:rPr>
                <w:rFonts w:ascii="Calibri" w:hAnsi="Calibri"/>
                <w:b/>
                <w:i w:val="0"/>
                <w:color w:val="FFFFFF"/>
                <w:sz w:val="19"/>
              </w:rPr>
              <w:t>Required</w:t>
            </w:r>
          </w:p>
        </w:tc>
        <w:tc>
          <w:tcPr>
            <w:tcW w:type="dxa" w:w="3886"/>
            <w:shd w:val="clear" w:color="auto" w:fill="0F214A"/>
          </w:tcPr>
          <w:p>
            <w:pPr>
              <w:spacing w:before="60" w:after="60"/>
              <w:jc w:val="center"/>
            </w:pPr>
            <w:r>
              <w:rPr>
                <w:rFonts w:ascii="Calibri" w:hAnsi="Calibri"/>
                <w:b/>
                <w:i w:val="0"/>
                <w:color w:val="FFFFFF"/>
                <w:sz w:val="19"/>
              </w:rPr>
              <w:t>Ghi chú</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_id</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slug</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Unique, URL-friendly, index</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name</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Tên đầy đủ, text index</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shortDesc</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max 160 ký tự</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description</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HTML rich text</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icon</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emoji hoặc S3 URL</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department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sales|analytics|research|crm|content|hr|finance</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departmentLabel</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Tên phòng ban tiếng Việt</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status</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Enum</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live | preorder | draft | retired</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price</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Number</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VNĐ, default 5000000</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preorderPrice</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Number</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VNĐ, null nếu không phải preorder</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rating</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Number</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1–5, aggregated từ reviews</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reviewCount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Number</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default: 0</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totalUsers</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Number</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default: 0, for sorting</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tags</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text index</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features</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[{icon, title, desc}]</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integrations</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[{name, logo, status}]</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faqs</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[{question, answer}]</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demoVideo</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YouTube embed URL</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relatedAgents</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slugs của agents liên quan</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launchDate</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ngày ra mắt</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expectedDate</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Dự kiến ra mắt (preorder)</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isFeatured</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Boolean</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Hiển thị ở trang chủ</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metaTitle</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SEO meta title</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metaDesc</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SEO meta description</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createdAt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updatedAt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bl>
    <w:p>
      <w:pPr>
        <w:spacing w:before="0" w:after="0" w:line="80" w:lineRule="exact"/>
      </w:pPr>
    </w:p>
    <w:p>
      <w:pPr>
        <w:pStyle w:val="ListBullet"/>
        <w:spacing w:before="20" w:after="20" w:line="260" w:lineRule="exact"/>
        <w:ind w:left="432" w:hanging="288"/>
      </w:pPr>
      <w:r>
        <w:rPr>
          <w:rFonts w:ascii="Calibri" w:hAnsi="Calibri"/>
          <w:b w:val="0"/>
          <w:i w:val="0"/>
          <w:color w:val="1E293B"/>
          <w:sz w:val="20"/>
        </w:rPr>
        <w:t>Index: slug (unique), department, status, rating, totalUsers, isFeatured</w:t>
      </w:r>
    </w:p>
    <w:p>
      <w:pPr>
        <w:pStyle w:val="ListBullet"/>
        <w:spacing w:before="20" w:after="20" w:line="260" w:lineRule="exact"/>
        <w:ind w:left="432" w:hanging="288"/>
      </w:pPr>
      <w:r>
        <w:rPr>
          <w:rFonts w:ascii="Calibri" w:hAnsi="Calibri"/>
          <w:b w:val="0"/>
          <w:i w:val="0"/>
          <w:color w:val="1E293B"/>
          <w:sz w:val="20"/>
        </w:rPr>
        <w:t>Text index: name + shortDesc + tags (compound text index, weight: name=10, shortDesc=5, tags=3)</w:t>
      </w:r>
    </w:p>
    <w:p>
      <w:pPr>
        <w:pStyle w:val="Heading2"/>
        <w:spacing w:before="160" w:after="80"/>
      </w:pPr>
      <w:r>
        <w:rPr>
          <w:rFonts w:ascii="Calibri" w:hAnsi="Calibri"/>
          <w:b/>
          <w:i w:val="0"/>
          <w:color w:val="2563EB"/>
          <w:sz w:val="26"/>
        </w:rPr>
        <w:t>4.3 Collection: orders</w:t>
      </w:r>
    </w:p>
    <w:tbl>
      <w:tblPr>
        <w:tblStyle w:val="TableGrid"/>
        <w:tblW w:type="auto" w:w="0"/>
        <w:tblLook w:firstColumn="1" w:firstRow="1" w:lastColumn="0" w:lastRow="0" w:noHBand="0" w:noVBand="1" w:val="04A0"/>
      </w:tblPr>
      <w:tblGrid>
        <w:gridCol w:w="2196"/>
        <w:gridCol w:w="2196"/>
        <w:gridCol w:w="2196"/>
        <w:gridCol w:w="2196"/>
      </w:tblGrid>
      <w:tr>
        <w:tc>
          <w:tcPr>
            <w:tcW w:type="dxa" w:w="2015"/>
            <w:shd w:val="clear" w:color="auto" w:fill="0F214A"/>
          </w:tcPr>
          <w:p>
            <w:pPr>
              <w:spacing w:before="60" w:after="60"/>
              <w:jc w:val="center"/>
            </w:pPr>
            <w:r>
              <w:rPr>
                <w:rFonts w:ascii="Calibri" w:hAnsi="Calibri"/>
                <w:b/>
                <w:i w:val="0"/>
                <w:color w:val="FFFFFF"/>
                <w:sz w:val="19"/>
              </w:rPr>
              <w:t>Field</w:t>
            </w:r>
          </w:p>
        </w:tc>
        <w:tc>
          <w:tcPr>
            <w:tcW w:type="dxa" w:w="1295"/>
            <w:shd w:val="clear" w:color="auto" w:fill="0F214A"/>
          </w:tcPr>
          <w:p>
            <w:pPr>
              <w:spacing w:before="60" w:after="60"/>
              <w:jc w:val="center"/>
            </w:pPr>
            <w:r>
              <w:rPr>
                <w:rFonts w:ascii="Calibri" w:hAnsi="Calibri"/>
                <w:b/>
                <w:i w:val="0"/>
                <w:color w:val="FFFFFF"/>
                <w:sz w:val="19"/>
              </w:rPr>
              <w:t>Type</w:t>
            </w:r>
          </w:p>
        </w:tc>
        <w:tc>
          <w:tcPr>
            <w:tcW w:type="dxa" w:w="1008"/>
            <w:shd w:val="clear" w:color="auto" w:fill="0F214A"/>
          </w:tcPr>
          <w:p>
            <w:pPr>
              <w:spacing w:before="60" w:after="60"/>
              <w:jc w:val="center"/>
            </w:pPr>
            <w:r>
              <w:rPr>
                <w:rFonts w:ascii="Calibri" w:hAnsi="Calibri"/>
                <w:b/>
                <w:i w:val="0"/>
                <w:color w:val="FFFFFF"/>
                <w:sz w:val="19"/>
              </w:rPr>
              <w:t>Required</w:t>
            </w:r>
          </w:p>
        </w:tc>
        <w:tc>
          <w:tcPr>
            <w:tcW w:type="dxa" w:w="3886"/>
            <w:shd w:val="clear" w:color="auto" w:fill="0F214A"/>
          </w:tcPr>
          <w:p>
            <w:pPr>
              <w:spacing w:before="60" w:after="60"/>
              <w:jc w:val="center"/>
            </w:pPr>
            <w:r>
              <w:rPr>
                <w:rFonts w:ascii="Calibri" w:hAnsi="Calibri"/>
                <w:b/>
                <w:i w:val="0"/>
                <w:color w:val="FFFFFF"/>
                <w:sz w:val="19"/>
              </w:rPr>
              <w:t>Ghi chú</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_id</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orderCode</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CM-YYYYMMDD-XXXXX, unique, index</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userId</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ref: users</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agentId</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ref: agents</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agentSlug</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snapshot at order time</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agentName</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snapshot</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unitPrice</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Number</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giá tại thời điểm đặt</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vatRate</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Number</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0.10 (10%)</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vatAmount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Number</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unitPrice * vatRate</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totalAmount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Number</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unitPrice + vatAmount</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status</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Enum</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pending|paid|activated|failed|refunded|preorder_confirmed</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paymentMethod</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Enum</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vnpay|bank_transfer|stripe</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vnpayTxnRef</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VNPay transaction reference</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vnpayResponseCode</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VNPay response code</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paidAt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activatedAt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licenseKey</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UUID v4, generated on activation</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invoiceUrl</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S3 URL PDF hoá đơn</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notes</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Ghi chú nội bộ</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createdAt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updatedAt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bl>
    <w:p>
      <w:pPr>
        <w:spacing w:before="0" w:after="0" w:line="80" w:lineRule="exact"/>
      </w:pPr>
    </w:p>
    <w:p>
      <w:pPr>
        <w:pStyle w:val="Heading2"/>
        <w:spacing w:before="160" w:after="80"/>
      </w:pPr>
      <w:r>
        <w:rPr>
          <w:rFonts w:ascii="Calibri" w:hAnsi="Calibri"/>
          <w:b/>
          <w:i w:val="0"/>
          <w:color w:val="2563EB"/>
          <w:sz w:val="26"/>
        </w:rPr>
        <w:t>4.4 Collection: reviews</w:t>
      </w:r>
    </w:p>
    <w:tbl>
      <w:tblPr>
        <w:tblStyle w:val="TableGrid"/>
        <w:tblW w:type="auto" w:w="0"/>
        <w:tblLook w:firstColumn="1" w:firstRow="1" w:lastColumn="0" w:lastRow="0" w:noHBand="0" w:noVBand="1" w:val="04A0"/>
      </w:tblPr>
      <w:tblGrid>
        <w:gridCol w:w="2196"/>
        <w:gridCol w:w="2196"/>
        <w:gridCol w:w="2196"/>
        <w:gridCol w:w="2196"/>
      </w:tblGrid>
      <w:tr>
        <w:tc>
          <w:tcPr>
            <w:tcW w:type="dxa" w:w="1871"/>
            <w:shd w:val="clear" w:color="auto" w:fill="0F214A"/>
          </w:tcPr>
          <w:p>
            <w:pPr>
              <w:spacing w:before="60" w:after="60"/>
              <w:jc w:val="center"/>
            </w:pPr>
            <w:r>
              <w:rPr>
                <w:rFonts w:ascii="Calibri" w:hAnsi="Calibri"/>
                <w:b/>
                <w:i w:val="0"/>
                <w:color w:val="FFFFFF"/>
                <w:sz w:val="19"/>
              </w:rPr>
              <w:t>Field</w:t>
            </w:r>
          </w:p>
        </w:tc>
        <w:tc>
          <w:tcPr>
            <w:tcW w:type="dxa" w:w="1295"/>
            <w:shd w:val="clear" w:color="auto" w:fill="0F214A"/>
          </w:tcPr>
          <w:p>
            <w:pPr>
              <w:spacing w:before="60" w:after="60"/>
              <w:jc w:val="center"/>
            </w:pPr>
            <w:r>
              <w:rPr>
                <w:rFonts w:ascii="Calibri" w:hAnsi="Calibri"/>
                <w:b/>
                <w:i w:val="0"/>
                <w:color w:val="FFFFFF"/>
                <w:sz w:val="19"/>
              </w:rPr>
              <w:t>Type</w:t>
            </w:r>
          </w:p>
        </w:tc>
        <w:tc>
          <w:tcPr>
            <w:tcW w:type="dxa" w:w="1008"/>
            <w:shd w:val="clear" w:color="auto" w:fill="0F214A"/>
          </w:tcPr>
          <w:p>
            <w:pPr>
              <w:spacing w:before="60" w:after="60"/>
              <w:jc w:val="center"/>
            </w:pPr>
            <w:r>
              <w:rPr>
                <w:rFonts w:ascii="Calibri" w:hAnsi="Calibri"/>
                <w:b/>
                <w:i w:val="0"/>
                <w:color w:val="FFFFFF"/>
                <w:sz w:val="19"/>
              </w:rPr>
              <w:t>Required</w:t>
            </w:r>
          </w:p>
        </w:tc>
        <w:tc>
          <w:tcPr>
            <w:tcW w:type="dxa" w:w="4030"/>
            <w:shd w:val="clear" w:color="auto" w:fill="0F214A"/>
          </w:tcPr>
          <w:p>
            <w:pPr>
              <w:spacing w:before="60" w:after="60"/>
              <w:jc w:val="center"/>
            </w:pPr>
            <w:r>
              <w:rPr>
                <w:rFonts w:ascii="Calibri" w:hAnsi="Calibri"/>
                <w:b/>
                <w:i w:val="0"/>
                <w:color w:val="FFFFFF"/>
                <w:sz w:val="19"/>
              </w:rPr>
              <w:t>Ghi chú</w:t>
            </w:r>
          </w:p>
        </w:tc>
      </w:tr>
      <w:tr>
        <w:tc>
          <w:tcPr>
            <w:tcW w:type="dxa" w:w="187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_id</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403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187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agentId</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403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ref: agents</w:t>
            </w:r>
          </w:p>
        </w:tc>
      </w:tr>
      <w:tr>
        <w:tc>
          <w:tcPr>
            <w:tcW w:type="dxa" w:w="187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userId</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403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ref: users</w:t>
            </w:r>
          </w:p>
        </w:tc>
      </w:tr>
      <w:tr>
        <w:tc>
          <w:tcPr>
            <w:tcW w:type="dxa" w:w="187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orderId</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403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Chỉ cho phép review nếu đã mua</w:t>
            </w:r>
          </w:p>
        </w:tc>
      </w:tr>
      <w:tr>
        <w:tc>
          <w:tcPr>
            <w:tcW w:type="dxa" w:w="187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rating</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Number</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403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1–5, integer</w:t>
            </w:r>
          </w:p>
        </w:tc>
      </w:tr>
      <w:tr>
        <w:tc>
          <w:tcPr>
            <w:tcW w:type="dxa" w:w="187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title</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403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Tiêu đề review, max 100 ký tự</w:t>
            </w:r>
          </w:p>
        </w:tc>
      </w:tr>
      <w:tr>
        <w:tc>
          <w:tcPr>
            <w:tcW w:type="dxa" w:w="187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body</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403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Nội dung, min 20, max 1000 ký tự</w:t>
            </w:r>
          </w:p>
        </w:tc>
      </w:tr>
      <w:tr>
        <w:tc>
          <w:tcPr>
            <w:tcW w:type="dxa" w:w="187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status</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Enum</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403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pending | approved | rejected</w:t>
            </w:r>
          </w:p>
        </w:tc>
      </w:tr>
      <w:tr>
        <w:tc>
          <w:tcPr>
            <w:tcW w:type="dxa" w:w="187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helpfulCount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Number</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403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Số lượt đánh giá "hữu ích"</w:t>
            </w:r>
          </w:p>
        </w:tc>
      </w:tr>
      <w:tr>
        <w:tc>
          <w:tcPr>
            <w:tcW w:type="dxa" w:w="187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isVerified</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Boolean</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403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true nếu userId có orderId với agentId</w:t>
            </w:r>
          </w:p>
        </w:tc>
      </w:tr>
      <w:tr>
        <w:tc>
          <w:tcPr>
            <w:tcW w:type="dxa" w:w="187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adminNote</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403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Ghi chú kiểm duyệt nội bộ</w:t>
            </w:r>
          </w:p>
        </w:tc>
      </w:tr>
      <w:tr>
        <w:tc>
          <w:tcPr>
            <w:tcW w:type="dxa" w:w="187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createdAt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403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bl>
    <w:p>
      <w:pPr>
        <w:spacing w:before="0" w:after="0" w:line="80" w:lineRule="exact"/>
      </w:pPr>
    </w:p>
    <w:p>
      <w:pPr>
        <w:pStyle w:val="ListBullet"/>
        <w:spacing w:before="20" w:after="20" w:line="260" w:lineRule="exact"/>
        <w:ind w:left="432" w:hanging="288"/>
      </w:pPr>
      <w:r>
        <w:rPr>
          <w:rFonts w:ascii="Calibri" w:hAnsi="Calibri"/>
          <w:b w:val="0"/>
          <w:i w:val="0"/>
          <w:color w:val="1E293B"/>
          <w:sz w:val="20"/>
        </w:rPr>
        <w:t>Unique compound index: {agentId, userId} — 1 user chỉ review 1 lần/agent</w:t>
      </w:r>
    </w:p>
    <w:p>
      <w:pPr>
        <w:pStyle w:val="ListBullet"/>
        <w:spacing w:before="20" w:after="20" w:line="260" w:lineRule="exact"/>
        <w:ind w:left="432" w:hanging="288"/>
      </w:pPr>
      <w:r>
        <w:rPr>
          <w:rFonts w:ascii="Calibri" w:hAnsi="Calibri"/>
          <w:b w:val="0"/>
          <w:i w:val="0"/>
          <w:color w:val="1E293B"/>
          <w:sz w:val="20"/>
        </w:rPr>
        <w:t>Sau khi approve: trigger aggregation cập nhật agents.rating và agents.reviewCount</w:t>
      </w:r>
    </w:p>
    <w:p>
      <w:pPr>
        <w:pStyle w:val="Heading2"/>
        <w:spacing w:before="160" w:after="80"/>
      </w:pPr>
      <w:r>
        <w:rPr>
          <w:rFonts w:ascii="Calibri" w:hAnsi="Calibri"/>
          <w:b/>
          <w:i w:val="0"/>
          <w:color w:val="2563EB"/>
          <w:sz w:val="26"/>
        </w:rPr>
        <w:t>4.5 Collection: articles (News / Blog)</w:t>
      </w:r>
    </w:p>
    <w:tbl>
      <w:tblPr>
        <w:tblStyle w:val="TableGrid"/>
        <w:tblW w:type="auto" w:w="0"/>
        <w:tblLook w:firstColumn="1" w:firstRow="1" w:lastColumn="0" w:lastRow="0" w:noHBand="0" w:noVBand="1" w:val="04A0"/>
      </w:tblPr>
      <w:tblGrid>
        <w:gridCol w:w="2196"/>
        <w:gridCol w:w="2196"/>
        <w:gridCol w:w="2196"/>
        <w:gridCol w:w="2196"/>
      </w:tblGrid>
      <w:tr>
        <w:tc>
          <w:tcPr>
            <w:tcW w:type="dxa" w:w="2015"/>
            <w:shd w:val="clear" w:color="auto" w:fill="0F214A"/>
          </w:tcPr>
          <w:p>
            <w:pPr>
              <w:spacing w:before="60" w:after="60"/>
              <w:jc w:val="center"/>
            </w:pPr>
            <w:r>
              <w:rPr>
                <w:rFonts w:ascii="Calibri" w:hAnsi="Calibri"/>
                <w:b/>
                <w:i w:val="0"/>
                <w:color w:val="FFFFFF"/>
                <w:sz w:val="19"/>
              </w:rPr>
              <w:t>Field</w:t>
            </w:r>
          </w:p>
        </w:tc>
        <w:tc>
          <w:tcPr>
            <w:tcW w:type="dxa" w:w="1295"/>
            <w:shd w:val="clear" w:color="auto" w:fill="0F214A"/>
          </w:tcPr>
          <w:p>
            <w:pPr>
              <w:spacing w:before="60" w:after="60"/>
              <w:jc w:val="center"/>
            </w:pPr>
            <w:r>
              <w:rPr>
                <w:rFonts w:ascii="Calibri" w:hAnsi="Calibri"/>
                <w:b/>
                <w:i w:val="0"/>
                <w:color w:val="FFFFFF"/>
                <w:sz w:val="19"/>
              </w:rPr>
              <w:t>Type</w:t>
            </w:r>
          </w:p>
        </w:tc>
        <w:tc>
          <w:tcPr>
            <w:tcW w:type="dxa" w:w="1008"/>
            <w:shd w:val="clear" w:color="auto" w:fill="0F214A"/>
          </w:tcPr>
          <w:p>
            <w:pPr>
              <w:spacing w:before="60" w:after="60"/>
              <w:jc w:val="center"/>
            </w:pPr>
            <w:r>
              <w:rPr>
                <w:rFonts w:ascii="Calibri" w:hAnsi="Calibri"/>
                <w:b/>
                <w:i w:val="0"/>
                <w:color w:val="FFFFFF"/>
                <w:sz w:val="19"/>
              </w:rPr>
              <w:t>Required</w:t>
            </w:r>
          </w:p>
        </w:tc>
        <w:tc>
          <w:tcPr>
            <w:tcW w:type="dxa" w:w="3886"/>
            <w:shd w:val="clear" w:color="auto" w:fill="0F214A"/>
          </w:tcPr>
          <w:p>
            <w:pPr>
              <w:spacing w:before="60" w:after="60"/>
              <w:jc w:val="center"/>
            </w:pPr>
            <w:r>
              <w:rPr>
                <w:rFonts w:ascii="Calibri" w:hAnsi="Calibri"/>
                <w:b/>
                <w:i w:val="0"/>
                <w:color w:val="FFFFFF"/>
                <w:sz w:val="19"/>
              </w:rPr>
              <w:t>Ghi chú</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_id</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slug</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Unique, index</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title</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text index</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excerpt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max 200 ký tự</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content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HTML/Markdown rich text</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thumbnail</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S3 URL</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category</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ai-agents|claude-updates|case-study|huong-dan|xu-huong</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authorId</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ref: users</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authorName</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Snapshot</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authorRole</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Snapshot</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tags</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status</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Enum</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draft | published | archived</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publishedAt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null khi draft</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readingTime</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Number</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phút, tính tự động</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viewCount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Number</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default: 0</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commentCount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Number</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aggregated</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metaTitle</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metaDesc</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ogImage</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S3 URL</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isFeatured</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Boolean</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createdAt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updatedAt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bl>
    <w:p>
      <w:pPr>
        <w:spacing w:before="0" w:after="0" w:line="80" w:lineRule="exact"/>
      </w:pPr>
    </w:p>
    <w:p>
      <w:pPr>
        <w:pStyle w:val="Heading2"/>
        <w:spacing w:before="160" w:after="80"/>
      </w:pPr>
      <w:r>
        <w:rPr>
          <w:rFonts w:ascii="Calibri" w:hAnsi="Calibri"/>
          <w:b/>
          <w:i w:val="0"/>
          <w:color w:val="2563EB"/>
          <w:sz w:val="26"/>
        </w:rPr>
        <w:t>4.6 Collection: comments (cho articles)</w:t>
      </w:r>
    </w:p>
    <w:tbl>
      <w:tblPr>
        <w:tblStyle w:val="TableGrid"/>
        <w:tblW w:type="auto" w:w="0"/>
        <w:tblLook w:firstColumn="1" w:firstRow="1" w:lastColumn="0" w:lastRow="0" w:noHBand="0" w:noVBand="1" w:val="04A0"/>
      </w:tblPr>
      <w:tblGrid>
        <w:gridCol w:w="2196"/>
        <w:gridCol w:w="2196"/>
        <w:gridCol w:w="2196"/>
        <w:gridCol w:w="2196"/>
      </w:tblGrid>
      <w:tr>
        <w:tc>
          <w:tcPr>
            <w:tcW w:type="dxa" w:w="1871"/>
            <w:shd w:val="clear" w:color="auto" w:fill="0F214A"/>
          </w:tcPr>
          <w:p>
            <w:pPr>
              <w:spacing w:before="60" w:after="60"/>
              <w:jc w:val="center"/>
            </w:pPr>
            <w:r>
              <w:rPr>
                <w:rFonts w:ascii="Calibri" w:hAnsi="Calibri"/>
                <w:b/>
                <w:i w:val="0"/>
                <w:color w:val="FFFFFF"/>
                <w:sz w:val="19"/>
              </w:rPr>
              <w:t>Field</w:t>
            </w:r>
          </w:p>
        </w:tc>
        <w:tc>
          <w:tcPr>
            <w:tcW w:type="dxa" w:w="1295"/>
            <w:shd w:val="clear" w:color="auto" w:fill="0F214A"/>
          </w:tcPr>
          <w:p>
            <w:pPr>
              <w:spacing w:before="60" w:after="60"/>
              <w:jc w:val="center"/>
            </w:pPr>
            <w:r>
              <w:rPr>
                <w:rFonts w:ascii="Calibri" w:hAnsi="Calibri"/>
                <w:b/>
                <w:i w:val="0"/>
                <w:color w:val="FFFFFF"/>
                <w:sz w:val="19"/>
              </w:rPr>
              <w:t>Type</w:t>
            </w:r>
          </w:p>
        </w:tc>
        <w:tc>
          <w:tcPr>
            <w:tcW w:type="dxa" w:w="1008"/>
            <w:shd w:val="clear" w:color="auto" w:fill="0F214A"/>
          </w:tcPr>
          <w:p>
            <w:pPr>
              <w:spacing w:before="60" w:after="60"/>
              <w:jc w:val="center"/>
            </w:pPr>
            <w:r>
              <w:rPr>
                <w:rFonts w:ascii="Calibri" w:hAnsi="Calibri"/>
                <w:b/>
                <w:i w:val="0"/>
                <w:color w:val="FFFFFF"/>
                <w:sz w:val="19"/>
              </w:rPr>
              <w:t>Required</w:t>
            </w:r>
          </w:p>
        </w:tc>
        <w:tc>
          <w:tcPr>
            <w:tcW w:type="dxa" w:w="4030"/>
            <w:shd w:val="clear" w:color="auto" w:fill="0F214A"/>
          </w:tcPr>
          <w:p>
            <w:pPr>
              <w:spacing w:before="60" w:after="60"/>
              <w:jc w:val="center"/>
            </w:pPr>
            <w:r>
              <w:rPr>
                <w:rFonts w:ascii="Calibri" w:hAnsi="Calibri"/>
                <w:b/>
                <w:i w:val="0"/>
                <w:color w:val="FFFFFF"/>
                <w:sz w:val="19"/>
              </w:rPr>
              <w:t>Ghi chú</w:t>
            </w:r>
          </w:p>
        </w:tc>
      </w:tr>
      <w:tr>
        <w:tc>
          <w:tcPr>
            <w:tcW w:type="dxa" w:w="187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_id</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403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187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articleId</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403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ref: articles</w:t>
            </w:r>
          </w:p>
        </w:tc>
      </w:tr>
      <w:tr>
        <w:tc>
          <w:tcPr>
            <w:tcW w:type="dxa" w:w="187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authorName</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403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Không cần đăng nhập</w:t>
            </w:r>
          </w:p>
        </w:tc>
      </w:tr>
      <w:tr>
        <w:tc>
          <w:tcPr>
            <w:tcW w:type="dxa" w:w="187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authorEmail</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403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Hash để gravatar, không hiển thị</w:t>
            </w:r>
          </w:p>
        </w:tc>
      </w:tr>
      <w:tr>
        <w:tc>
          <w:tcPr>
            <w:tcW w:type="dxa" w:w="187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body</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403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min 10, max 500 ký tự</w:t>
            </w:r>
          </w:p>
        </w:tc>
      </w:tr>
      <w:tr>
        <w:tc>
          <w:tcPr>
            <w:tcW w:type="dxa" w:w="187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status</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Enum</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403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pending | approved | spam</w:t>
            </w:r>
          </w:p>
        </w:tc>
      </w:tr>
      <w:tr>
        <w:tc>
          <w:tcPr>
            <w:tcW w:type="dxa" w:w="187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ip</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403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Lưu để chống spam, không hiển thị</w:t>
            </w:r>
          </w:p>
        </w:tc>
      </w:tr>
      <w:tr>
        <w:tc>
          <w:tcPr>
            <w:tcW w:type="dxa" w:w="187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createdAt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403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bl>
    <w:p>
      <w:pPr>
        <w:spacing w:before="0" w:after="0" w:line="80" w:lineRule="exact"/>
      </w:pPr>
    </w:p>
    <w:p>
      <w:pPr>
        <w:pStyle w:val="Heading2"/>
        <w:spacing w:before="160" w:after="80"/>
      </w:pPr>
      <w:r>
        <w:rPr>
          <w:rFonts w:ascii="Calibri" w:hAnsi="Calibri"/>
          <w:b/>
          <w:i w:val="0"/>
          <w:color w:val="2563EB"/>
          <w:sz w:val="26"/>
        </w:rPr>
        <w:t>4.7 Collection: leads</w:t>
      </w:r>
    </w:p>
    <w:tbl>
      <w:tblPr>
        <w:tblStyle w:val="TableGrid"/>
        <w:tblW w:type="auto" w:w="0"/>
        <w:tblLook w:firstColumn="1" w:firstRow="1" w:lastColumn="0" w:lastRow="0" w:noHBand="0" w:noVBand="1" w:val="04A0"/>
      </w:tblPr>
      <w:tblGrid>
        <w:gridCol w:w="2196"/>
        <w:gridCol w:w="2196"/>
        <w:gridCol w:w="2196"/>
        <w:gridCol w:w="2196"/>
      </w:tblGrid>
      <w:tr>
        <w:tc>
          <w:tcPr>
            <w:tcW w:type="dxa" w:w="2015"/>
            <w:shd w:val="clear" w:color="auto" w:fill="0F214A"/>
          </w:tcPr>
          <w:p>
            <w:pPr>
              <w:spacing w:before="60" w:after="60"/>
              <w:jc w:val="center"/>
            </w:pPr>
            <w:r>
              <w:rPr>
                <w:rFonts w:ascii="Calibri" w:hAnsi="Calibri"/>
                <w:b/>
                <w:i w:val="0"/>
                <w:color w:val="FFFFFF"/>
                <w:sz w:val="19"/>
              </w:rPr>
              <w:t>Field</w:t>
            </w:r>
          </w:p>
        </w:tc>
        <w:tc>
          <w:tcPr>
            <w:tcW w:type="dxa" w:w="1295"/>
            <w:shd w:val="clear" w:color="auto" w:fill="0F214A"/>
          </w:tcPr>
          <w:p>
            <w:pPr>
              <w:spacing w:before="60" w:after="60"/>
              <w:jc w:val="center"/>
            </w:pPr>
            <w:r>
              <w:rPr>
                <w:rFonts w:ascii="Calibri" w:hAnsi="Calibri"/>
                <w:b/>
                <w:i w:val="0"/>
                <w:color w:val="FFFFFF"/>
                <w:sz w:val="19"/>
              </w:rPr>
              <w:t>Type</w:t>
            </w:r>
          </w:p>
        </w:tc>
        <w:tc>
          <w:tcPr>
            <w:tcW w:type="dxa" w:w="1008"/>
            <w:shd w:val="clear" w:color="auto" w:fill="0F214A"/>
          </w:tcPr>
          <w:p>
            <w:pPr>
              <w:spacing w:before="60" w:after="60"/>
              <w:jc w:val="center"/>
            </w:pPr>
            <w:r>
              <w:rPr>
                <w:rFonts w:ascii="Calibri" w:hAnsi="Calibri"/>
                <w:b/>
                <w:i w:val="0"/>
                <w:color w:val="FFFFFF"/>
                <w:sz w:val="19"/>
              </w:rPr>
              <w:t>Required</w:t>
            </w:r>
          </w:p>
        </w:tc>
        <w:tc>
          <w:tcPr>
            <w:tcW w:type="dxa" w:w="3886"/>
            <w:shd w:val="clear" w:color="auto" w:fill="0F214A"/>
          </w:tcPr>
          <w:p>
            <w:pPr>
              <w:spacing w:before="60" w:after="60"/>
              <w:jc w:val="center"/>
            </w:pPr>
            <w:r>
              <w:rPr>
                <w:rFonts w:ascii="Calibri" w:hAnsi="Calibri"/>
                <w:b/>
                <w:i w:val="0"/>
                <w:color w:val="FFFFFF"/>
                <w:sz w:val="19"/>
              </w:rPr>
              <w:t>Ghi chú</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_id</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name</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company</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phone</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email</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index</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department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Phòng ban của khách</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serviceInterest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Dịch vụ quan tâm</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intent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Enum</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tu-van|dao-tao|setup|ho-tro</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message</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Mô tả bài toán</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source</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Enum</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contact_form|services_form|agent_trial|chatbot</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status</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Enum</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new|contacted|qualified|proposal|closed_won|closed_lost</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assignedTo</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ref: users (sales staff)</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contractValue</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Number</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Giá trị hợp đồng khi chốt</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notes</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[{text, createdBy, createdAt}]</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followUpAt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Ngày follow up tiếp theo</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closedAt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createdAt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updatedAt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bl>
    <w:p>
      <w:pPr>
        <w:spacing w:before="0" w:after="0" w:line="80" w:lineRule="exact"/>
      </w:pPr>
    </w:p>
    <w:p>
      <w:pPr>
        <w:pStyle w:val="Heading2"/>
        <w:spacing w:before="160" w:after="80"/>
      </w:pPr>
      <w:r>
        <w:rPr>
          <w:rFonts w:ascii="Calibri" w:hAnsi="Calibri"/>
          <w:b/>
          <w:i w:val="0"/>
          <w:color w:val="2563EB"/>
          <w:sz w:val="26"/>
        </w:rPr>
        <w:t>4.8 Collection: preorders</w:t>
      </w:r>
    </w:p>
    <w:tbl>
      <w:tblPr>
        <w:tblStyle w:val="TableGrid"/>
        <w:tblW w:type="auto" w:w="0"/>
        <w:tblLook w:firstColumn="1" w:firstRow="1" w:lastColumn="0" w:lastRow="0" w:noHBand="0" w:noVBand="1" w:val="04A0"/>
      </w:tblPr>
      <w:tblGrid>
        <w:gridCol w:w="2196"/>
        <w:gridCol w:w="2196"/>
        <w:gridCol w:w="2196"/>
        <w:gridCol w:w="2196"/>
      </w:tblGrid>
      <w:tr>
        <w:tc>
          <w:tcPr>
            <w:tcW w:type="dxa" w:w="2015"/>
            <w:shd w:val="clear" w:color="auto" w:fill="0F214A"/>
          </w:tcPr>
          <w:p>
            <w:pPr>
              <w:spacing w:before="60" w:after="60"/>
              <w:jc w:val="center"/>
            </w:pPr>
            <w:r>
              <w:rPr>
                <w:rFonts w:ascii="Calibri" w:hAnsi="Calibri"/>
                <w:b/>
                <w:i w:val="0"/>
                <w:color w:val="FFFFFF"/>
                <w:sz w:val="19"/>
              </w:rPr>
              <w:t>Field</w:t>
            </w:r>
          </w:p>
        </w:tc>
        <w:tc>
          <w:tcPr>
            <w:tcW w:type="dxa" w:w="1295"/>
            <w:shd w:val="clear" w:color="auto" w:fill="0F214A"/>
          </w:tcPr>
          <w:p>
            <w:pPr>
              <w:spacing w:before="60" w:after="60"/>
              <w:jc w:val="center"/>
            </w:pPr>
            <w:r>
              <w:rPr>
                <w:rFonts w:ascii="Calibri" w:hAnsi="Calibri"/>
                <w:b/>
                <w:i w:val="0"/>
                <w:color w:val="FFFFFF"/>
                <w:sz w:val="19"/>
              </w:rPr>
              <w:t>Type</w:t>
            </w:r>
          </w:p>
        </w:tc>
        <w:tc>
          <w:tcPr>
            <w:tcW w:type="dxa" w:w="1008"/>
            <w:shd w:val="clear" w:color="auto" w:fill="0F214A"/>
          </w:tcPr>
          <w:p>
            <w:pPr>
              <w:spacing w:before="60" w:after="60"/>
              <w:jc w:val="center"/>
            </w:pPr>
            <w:r>
              <w:rPr>
                <w:rFonts w:ascii="Calibri" w:hAnsi="Calibri"/>
                <w:b/>
                <w:i w:val="0"/>
                <w:color w:val="FFFFFF"/>
                <w:sz w:val="19"/>
              </w:rPr>
              <w:t>Required</w:t>
            </w:r>
          </w:p>
        </w:tc>
        <w:tc>
          <w:tcPr>
            <w:tcW w:type="dxa" w:w="3886"/>
            <w:shd w:val="clear" w:color="auto" w:fill="0F214A"/>
          </w:tcPr>
          <w:p>
            <w:pPr>
              <w:spacing w:before="60" w:after="60"/>
              <w:jc w:val="center"/>
            </w:pPr>
            <w:r>
              <w:rPr>
                <w:rFonts w:ascii="Calibri" w:hAnsi="Calibri"/>
                <w:b/>
                <w:i w:val="0"/>
                <w:color w:val="FFFFFF"/>
                <w:sz w:val="19"/>
              </w:rPr>
              <w:t>Ghi chú</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_id</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agentId</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ref: agents</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agentSlug</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email</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index</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companyName</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phone</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lockedPrice</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Number</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preorderPrice tại thời điểm đặt</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status</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Enum</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confirmed|notified|converted|cancelled</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convertedOrderId</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ref: orders, khi chuyển thành đơn hàng</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notifiedAt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Khi gửi email thông báo launch</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createdAt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bl>
    <w:p>
      <w:pPr>
        <w:spacing w:before="0" w:after="0" w:line="80" w:lineRule="exact"/>
      </w:pPr>
    </w:p>
    <w:p>
      <w:pPr>
        <w:pStyle w:val="ListBullet"/>
        <w:spacing w:before="20" w:after="20" w:line="260" w:lineRule="exact"/>
        <w:ind w:left="432" w:hanging="288"/>
      </w:pPr>
      <w:r>
        <w:rPr>
          <w:rFonts w:ascii="Calibri" w:hAnsi="Calibri"/>
          <w:b w:val="0"/>
          <w:i w:val="0"/>
          <w:color w:val="1E293B"/>
          <w:sz w:val="20"/>
        </w:rPr>
        <w:t>Unique compound index: {agentId, email} — 1 email chỉ preorder 1 lần/agent</w:t>
      </w:r>
    </w:p>
    <w:p>
      <w:pPr>
        <w:pStyle w:val="Heading2"/>
        <w:spacing w:before="160" w:after="80"/>
      </w:pPr>
      <w:r>
        <w:rPr>
          <w:rFonts w:ascii="Calibri" w:hAnsi="Calibri"/>
          <w:b/>
          <w:i w:val="0"/>
          <w:color w:val="2563EB"/>
          <w:sz w:val="26"/>
        </w:rPr>
        <w:t>4.9 Collection: newsletter_subscribers</w:t>
      </w:r>
    </w:p>
    <w:tbl>
      <w:tblPr>
        <w:tblStyle w:val="TableGrid"/>
        <w:tblW w:type="auto" w:w="0"/>
        <w:tblLook w:firstColumn="1" w:firstRow="1" w:lastColumn="0" w:lastRow="0" w:noHBand="0" w:noVBand="1" w:val="04A0"/>
      </w:tblPr>
      <w:tblGrid>
        <w:gridCol w:w="2196"/>
        <w:gridCol w:w="2196"/>
        <w:gridCol w:w="2196"/>
        <w:gridCol w:w="2196"/>
      </w:tblGrid>
      <w:tr>
        <w:tc>
          <w:tcPr>
            <w:tcW w:type="dxa" w:w="2159"/>
            <w:shd w:val="clear" w:color="auto" w:fill="0F214A"/>
          </w:tcPr>
          <w:p>
            <w:pPr>
              <w:spacing w:before="60" w:after="60"/>
              <w:jc w:val="center"/>
            </w:pPr>
            <w:r>
              <w:rPr>
                <w:rFonts w:ascii="Calibri" w:hAnsi="Calibri"/>
                <w:b/>
                <w:i w:val="0"/>
                <w:color w:val="FFFFFF"/>
                <w:sz w:val="19"/>
              </w:rPr>
              <w:t>Field</w:t>
            </w:r>
          </w:p>
        </w:tc>
        <w:tc>
          <w:tcPr>
            <w:tcW w:type="dxa" w:w="1295"/>
            <w:shd w:val="clear" w:color="auto" w:fill="0F214A"/>
          </w:tcPr>
          <w:p>
            <w:pPr>
              <w:spacing w:before="60" w:after="60"/>
              <w:jc w:val="center"/>
            </w:pPr>
            <w:r>
              <w:rPr>
                <w:rFonts w:ascii="Calibri" w:hAnsi="Calibri"/>
                <w:b/>
                <w:i w:val="0"/>
                <w:color w:val="FFFFFF"/>
                <w:sz w:val="19"/>
              </w:rPr>
              <w:t>Type</w:t>
            </w:r>
          </w:p>
        </w:tc>
        <w:tc>
          <w:tcPr>
            <w:tcW w:type="dxa" w:w="1008"/>
            <w:shd w:val="clear" w:color="auto" w:fill="0F214A"/>
          </w:tcPr>
          <w:p>
            <w:pPr>
              <w:spacing w:before="60" w:after="60"/>
              <w:jc w:val="center"/>
            </w:pPr>
            <w:r>
              <w:rPr>
                <w:rFonts w:ascii="Calibri" w:hAnsi="Calibri"/>
                <w:b/>
                <w:i w:val="0"/>
                <w:color w:val="FFFFFF"/>
                <w:sz w:val="19"/>
              </w:rPr>
              <w:t>Required</w:t>
            </w:r>
          </w:p>
        </w:tc>
        <w:tc>
          <w:tcPr>
            <w:tcW w:type="dxa" w:w="3742"/>
            <w:shd w:val="clear" w:color="auto" w:fill="0F214A"/>
          </w:tcPr>
          <w:p>
            <w:pPr>
              <w:spacing w:before="60" w:after="60"/>
              <w:jc w:val="center"/>
            </w:pPr>
            <w:r>
              <w:rPr>
                <w:rFonts w:ascii="Calibri" w:hAnsi="Calibri"/>
                <w:b/>
                <w:i w:val="0"/>
                <w:color w:val="FFFFFF"/>
                <w:sz w:val="19"/>
              </w:rPr>
              <w:t>Ghi chú</w:t>
            </w:r>
          </w:p>
        </w:tc>
      </w:tr>
      <w:tr>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_id</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3742"/>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email</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742"/>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Unique index</w:t>
            </w:r>
          </w:p>
        </w:tc>
      </w:tr>
      <w:tr>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status</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Enum</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742"/>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pending | active | unsubscribed</w:t>
            </w:r>
          </w:p>
        </w:tc>
      </w:tr>
      <w:tr>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confirmToken</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742"/>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UUID, TTL 48h, null after confirm</w:t>
            </w:r>
          </w:p>
        </w:tc>
      </w:tr>
      <w:tr>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confirmedAt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742"/>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unsubscribedAt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742"/>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source</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742"/>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footer|sidebar|services|popup</w:t>
            </w:r>
          </w:p>
        </w:tc>
      </w:tr>
      <w:tr>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createdAt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3742"/>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bl>
    <w:p>
      <w:pPr>
        <w:spacing w:before="0" w:after="0" w:line="80" w:lineRule="exact"/>
      </w:pPr>
    </w:p>
    <w:p>
      <w:pPr>
        <w:pStyle w:val="Heading2"/>
        <w:spacing w:before="160" w:after="80"/>
      </w:pPr>
      <w:r>
        <w:rPr>
          <w:rFonts w:ascii="Calibri" w:hAnsi="Calibri"/>
          <w:b/>
          <w:i w:val="0"/>
          <w:color w:val="2563EB"/>
          <w:sz w:val="26"/>
        </w:rPr>
        <w:t>4.10 Collection: trial_requests</w:t>
      </w:r>
    </w:p>
    <w:tbl>
      <w:tblPr>
        <w:tblStyle w:val="TableGrid"/>
        <w:tblW w:type="auto" w:w="0"/>
        <w:tblLook w:firstColumn="1" w:firstRow="1" w:lastColumn="0" w:lastRow="0" w:noHBand="0" w:noVBand="1" w:val="04A0"/>
      </w:tblPr>
      <w:tblGrid>
        <w:gridCol w:w="2196"/>
        <w:gridCol w:w="2196"/>
        <w:gridCol w:w="2196"/>
        <w:gridCol w:w="2196"/>
      </w:tblGrid>
      <w:tr>
        <w:tc>
          <w:tcPr>
            <w:tcW w:type="dxa" w:w="2015"/>
            <w:shd w:val="clear" w:color="auto" w:fill="0F214A"/>
          </w:tcPr>
          <w:p>
            <w:pPr>
              <w:spacing w:before="60" w:after="60"/>
              <w:jc w:val="center"/>
            </w:pPr>
            <w:r>
              <w:rPr>
                <w:rFonts w:ascii="Calibri" w:hAnsi="Calibri"/>
                <w:b/>
                <w:i w:val="0"/>
                <w:color w:val="FFFFFF"/>
                <w:sz w:val="19"/>
              </w:rPr>
              <w:t>Field</w:t>
            </w:r>
          </w:p>
        </w:tc>
        <w:tc>
          <w:tcPr>
            <w:tcW w:type="dxa" w:w="1295"/>
            <w:shd w:val="clear" w:color="auto" w:fill="0F214A"/>
          </w:tcPr>
          <w:p>
            <w:pPr>
              <w:spacing w:before="60" w:after="60"/>
              <w:jc w:val="center"/>
            </w:pPr>
            <w:r>
              <w:rPr>
                <w:rFonts w:ascii="Calibri" w:hAnsi="Calibri"/>
                <w:b/>
                <w:i w:val="0"/>
                <w:color w:val="FFFFFF"/>
                <w:sz w:val="19"/>
              </w:rPr>
              <w:t>Type</w:t>
            </w:r>
          </w:p>
        </w:tc>
        <w:tc>
          <w:tcPr>
            <w:tcW w:type="dxa" w:w="1008"/>
            <w:shd w:val="clear" w:color="auto" w:fill="0F214A"/>
          </w:tcPr>
          <w:p>
            <w:pPr>
              <w:spacing w:before="60" w:after="60"/>
              <w:jc w:val="center"/>
            </w:pPr>
            <w:r>
              <w:rPr>
                <w:rFonts w:ascii="Calibri" w:hAnsi="Calibri"/>
                <w:b/>
                <w:i w:val="0"/>
                <w:color w:val="FFFFFF"/>
                <w:sz w:val="19"/>
              </w:rPr>
              <w:t>Required</w:t>
            </w:r>
          </w:p>
        </w:tc>
        <w:tc>
          <w:tcPr>
            <w:tcW w:type="dxa" w:w="3886"/>
            <w:shd w:val="clear" w:color="auto" w:fill="0F214A"/>
          </w:tcPr>
          <w:p>
            <w:pPr>
              <w:spacing w:before="60" w:after="60"/>
              <w:jc w:val="center"/>
            </w:pPr>
            <w:r>
              <w:rPr>
                <w:rFonts w:ascii="Calibri" w:hAnsi="Calibri"/>
                <w:b/>
                <w:i w:val="0"/>
                <w:color w:val="FFFFFF"/>
                <w:sz w:val="19"/>
              </w:rPr>
              <w:t>Ghi chú</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_id</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agentId</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ObjectId</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ref: agents</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email</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companyName</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phone</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String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status</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Enum</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pending_setup|active|expired|converted</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trialStartAt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trialEndAt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trialStartAt + 7 ngày</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convertedAt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Khi mua chính thức</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createdAt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Date</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r>
          </w:p>
        </w:tc>
      </w:tr>
    </w:tbl>
    <w:p>
      <w:pPr>
        <w:spacing w:before="0" w:after="0" w:line="80" w:lineRule="exact"/>
      </w:pPr>
    </w:p>
    <w:p>
      <w:pPr>
        <w:pStyle w:val="ListBullet"/>
        <w:spacing w:before="20" w:after="20" w:line="260" w:lineRule="exact"/>
        <w:ind w:left="432" w:hanging="288"/>
      </w:pPr>
      <w:r>
        <w:rPr>
          <w:rFonts w:ascii="Calibri" w:hAnsi="Calibri"/>
          <w:b w:val="0"/>
          <w:i w:val="0"/>
          <w:color w:val="1E293B"/>
          <w:sz w:val="20"/>
        </w:rPr>
        <w:t>Unique compound index: {agentId, email} — 1 email chỉ trial 1 lần/agent</w:t>
      </w:r>
    </w:p>
    <w:p>
      <w:r>
        <w:br w:type="page"/>
      </w:r>
    </w:p>
    <w:p>
      <w:pPr>
        <w:pStyle w:val="Heading1"/>
        <w:spacing w:before="240" w:after="120"/>
        <w:pBdr>
          <w:bottom w:val="single" w:sz="6" w:space="4" w:color="2563EB"/>
        </w:pBdr>
      </w:pPr>
      <w:r>
        <w:rPr>
          <w:rFonts w:ascii="Calibri" w:hAnsi="Calibri"/>
          <w:b/>
          <w:i w:val="0"/>
          <w:color w:val="0F214A"/>
          <w:sz w:val="32"/>
        </w:rPr>
        <w:t>5. THIẾT KẾ API (RESTful)</w:t>
      </w:r>
    </w:p>
    <w:p>
      <w:pPr>
        <w:spacing w:before="80" w:after="80" w:line="280" w:lineRule="exact"/>
        <w:shd w:val="clear" w:color="auto" w:fill="EFF6FF"/>
        <w:pBdr>
          <w:left w:val="single" w:sz="16" w:space="6" w:color="2563EB"/>
        </w:pBdr>
        <w:ind w:left="288"/>
      </w:pPr>
      <w:r>
        <w:rPr>
          <w:rFonts w:ascii="Calibri" w:hAnsi="Calibri"/>
          <w:b w:val="0"/>
          <w:i w:val="0"/>
          <w:color w:val="2563EB"/>
          <w:sz w:val="20"/>
        </w:rPr>
        <w:t>Base URL: https://api.claudemarketplace.vn/api/v1  |  Content-Type: application/json  |  Auth: Bearer JWT</w:t>
      </w:r>
    </w:p>
    <w:p>
      <w:pPr>
        <w:spacing w:before="0" w:after="0" w:line="80" w:lineRule="exact"/>
      </w:pPr>
    </w:p>
    <w:p>
      <w:pPr>
        <w:pStyle w:val="Heading2"/>
        <w:spacing w:before="160" w:after="80"/>
      </w:pPr>
      <w:r>
        <w:rPr>
          <w:rFonts w:ascii="Calibri" w:hAnsi="Calibri"/>
          <w:b/>
          <w:i w:val="0"/>
          <w:color w:val="2563EB"/>
          <w:sz w:val="26"/>
        </w:rPr>
        <w:t>5.1 API: Authentication</w:t>
      </w:r>
    </w:p>
    <w:tbl>
      <w:tblPr>
        <w:tblStyle w:val="TableGrid"/>
        <w:tblW w:type="auto" w:w="0"/>
        <w:tblLook w:firstColumn="1" w:firstRow="1" w:lastColumn="0" w:lastRow="0" w:noHBand="0" w:noVBand="1" w:val="04A0"/>
      </w:tblPr>
      <w:tblGrid>
        <w:gridCol w:w="2196"/>
        <w:gridCol w:w="2196"/>
        <w:gridCol w:w="2196"/>
        <w:gridCol w:w="2196"/>
      </w:tblGrid>
      <w:tr>
        <w:tc>
          <w:tcPr>
            <w:tcW w:type="dxa" w:w="1008"/>
            <w:shd w:val="clear" w:color="auto" w:fill="0F214A"/>
          </w:tcPr>
          <w:p>
            <w:pPr>
              <w:spacing w:before="60" w:after="60"/>
              <w:jc w:val="center"/>
            </w:pPr>
            <w:r>
              <w:rPr>
                <w:rFonts w:ascii="Calibri" w:hAnsi="Calibri"/>
                <w:b/>
                <w:i w:val="0"/>
                <w:color w:val="FFFFFF"/>
                <w:sz w:val="19"/>
              </w:rPr>
              <w:t>Method</w:t>
            </w:r>
          </w:p>
        </w:tc>
        <w:tc>
          <w:tcPr>
            <w:tcW w:type="dxa" w:w="2879"/>
            <w:shd w:val="clear" w:color="auto" w:fill="0F214A"/>
          </w:tcPr>
          <w:p>
            <w:pPr>
              <w:spacing w:before="60" w:after="60"/>
              <w:jc w:val="center"/>
            </w:pPr>
            <w:r>
              <w:rPr>
                <w:rFonts w:ascii="Calibri" w:hAnsi="Calibri"/>
                <w:b/>
                <w:i w:val="0"/>
                <w:color w:val="FFFFFF"/>
                <w:sz w:val="19"/>
              </w:rPr>
              <w:t>Endpoint</w:t>
            </w:r>
          </w:p>
        </w:tc>
        <w:tc>
          <w:tcPr>
            <w:tcW w:type="dxa" w:w="864"/>
            <w:shd w:val="clear" w:color="auto" w:fill="0F214A"/>
          </w:tcPr>
          <w:p>
            <w:pPr>
              <w:spacing w:before="60" w:after="60"/>
              <w:jc w:val="center"/>
            </w:pPr>
            <w:r>
              <w:rPr>
                <w:rFonts w:ascii="Calibri" w:hAnsi="Calibri"/>
                <w:b/>
                <w:i w:val="0"/>
                <w:color w:val="FFFFFF"/>
                <w:sz w:val="19"/>
              </w:rPr>
              <w:t>Auth</w:t>
            </w:r>
          </w:p>
        </w:tc>
        <w:tc>
          <w:tcPr>
            <w:tcW w:type="dxa" w:w="3454"/>
            <w:shd w:val="clear" w:color="auto" w:fill="0F214A"/>
          </w:tcPr>
          <w:p>
            <w:pPr>
              <w:spacing w:before="60" w:after="60"/>
              <w:jc w:val="center"/>
            </w:pPr>
            <w:r>
              <w:rPr>
                <w:rFonts w:ascii="Calibri" w:hAnsi="Calibri"/>
                <w:b/>
                <w:i w:val="0"/>
                <w:color w:val="FFFFFF"/>
                <w:sz w:val="19"/>
              </w:rPr>
              <w:t>Mô tả</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w:t>
            </w:r>
          </w:p>
        </w:tc>
        <w:tc>
          <w:tcPr>
            <w:tcW w:type="dxa" w:w="287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/auth/register</w:t>
            </w:r>
          </w:p>
        </w:tc>
        <w:tc>
          <w:tcPr>
            <w:tcW w:type="dxa" w:w="86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Đăng ký tài khoản mới</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w:t>
            </w:r>
          </w:p>
        </w:tc>
        <w:tc>
          <w:tcPr>
            <w:tcW w:type="dxa" w:w="287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/auth/login</w:t>
            </w:r>
          </w:p>
        </w:tc>
        <w:tc>
          <w:tcPr>
            <w:tcW w:type="dxa" w:w="86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Đăng nhập, nhận JWT access + refresh token</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w:t>
            </w:r>
          </w:p>
        </w:tc>
        <w:tc>
          <w:tcPr>
            <w:tcW w:type="dxa" w:w="287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/auth/logout</w:t>
            </w:r>
          </w:p>
        </w:tc>
        <w:tc>
          <w:tcPr>
            <w:tcW w:type="dxa" w:w="86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Invalidate refresh token</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w:t>
            </w:r>
          </w:p>
        </w:tc>
        <w:tc>
          <w:tcPr>
            <w:tcW w:type="dxa" w:w="287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/auth/refresh</w:t>
            </w:r>
          </w:p>
        </w:tc>
        <w:tc>
          <w:tcPr>
            <w:tcW w:type="dxa" w:w="86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Làm mới access token từ refresh token</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w:t>
            </w:r>
          </w:p>
        </w:tc>
        <w:tc>
          <w:tcPr>
            <w:tcW w:type="dxa" w:w="287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/auth/forgot-password</w:t>
            </w:r>
          </w:p>
        </w:tc>
        <w:tc>
          <w:tcPr>
            <w:tcW w:type="dxa" w:w="86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Gửi email đặt lại mật khẩu</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w:t>
            </w:r>
          </w:p>
        </w:tc>
        <w:tc>
          <w:tcPr>
            <w:tcW w:type="dxa" w:w="287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/auth/reset-password/:token</w:t>
            </w:r>
          </w:p>
        </w:tc>
        <w:tc>
          <w:tcPr>
            <w:tcW w:type="dxa" w:w="86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Đặt lại mật khẩu với token</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287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/auth/verify-email/:token</w:t>
            </w:r>
          </w:p>
        </w:tc>
        <w:tc>
          <w:tcPr>
            <w:tcW w:type="dxa" w:w="86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Xác thực email sau đăng ký</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287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/auth/me</w:t>
            </w:r>
          </w:p>
        </w:tc>
        <w:tc>
          <w:tcPr>
            <w:tcW w:type="dxa" w:w="86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Lấy thông tin user hiện tại</w:t>
            </w:r>
          </w:p>
        </w:tc>
      </w:tr>
    </w:tbl>
    <w:p>
      <w:pPr>
        <w:spacing w:before="0" w:after="0" w:line="80" w:lineRule="exact"/>
      </w:pPr>
    </w:p>
    <w:p>
      <w:pPr>
        <w:spacing w:before="80" w:after="80" w:line="280" w:lineRule="exact"/>
        <w:shd w:val="clear" w:color="auto" w:fill="EFF6FF"/>
        <w:pBdr>
          <w:left w:val="single" w:sz="16" w:space="6" w:color="2563EB"/>
        </w:pBdr>
        <w:ind w:left="288"/>
      </w:pPr>
      <w:r>
        <w:rPr>
          <w:rFonts w:ascii="Calibri" w:hAnsi="Calibri"/>
          <w:b w:val="0"/>
          <w:i w:val="0"/>
          <w:color w:val="2563EB"/>
          <w:sz w:val="20"/>
        </w:rPr>
        <w:t>JWT: access token TTL=15 phút, refresh token TTL=30 ngày (httpOnly cookie). Blacklist refresh tokens trong Redis.</w:t>
      </w:r>
    </w:p>
    <w:p>
      <w:pPr>
        <w:pStyle w:val="Heading2"/>
        <w:spacing w:before="160" w:after="80"/>
      </w:pPr>
      <w:r>
        <w:rPr>
          <w:rFonts w:ascii="Calibri" w:hAnsi="Calibri"/>
          <w:b/>
          <w:i w:val="0"/>
          <w:color w:val="2563EB"/>
          <w:sz w:val="26"/>
        </w:rPr>
        <w:t>5.2 API: Agents</w:t>
      </w:r>
    </w:p>
    <w:tbl>
      <w:tblPr>
        <w:tblStyle w:val="TableGrid"/>
        <w:tblW w:type="auto" w:w="0"/>
        <w:tblLook w:firstColumn="1" w:firstRow="1" w:lastColumn="0" w:lastRow="0" w:noHBand="0" w:noVBand="1" w:val="04A0"/>
      </w:tblPr>
      <w:tblGrid>
        <w:gridCol w:w="2196"/>
        <w:gridCol w:w="2196"/>
        <w:gridCol w:w="2196"/>
        <w:gridCol w:w="2196"/>
      </w:tblGrid>
      <w:tr>
        <w:tc>
          <w:tcPr>
            <w:tcW w:type="dxa" w:w="1008"/>
            <w:shd w:val="clear" w:color="auto" w:fill="0F214A"/>
          </w:tcPr>
          <w:p>
            <w:pPr>
              <w:spacing w:before="60" w:after="60"/>
              <w:jc w:val="center"/>
            </w:pPr>
            <w:r>
              <w:rPr>
                <w:rFonts w:ascii="Calibri" w:hAnsi="Calibri"/>
                <w:b/>
                <w:i w:val="0"/>
                <w:color w:val="FFFFFF"/>
                <w:sz w:val="19"/>
              </w:rPr>
              <w:t>Method</w:t>
            </w:r>
          </w:p>
        </w:tc>
        <w:tc>
          <w:tcPr>
            <w:tcW w:type="dxa" w:w="2879"/>
            <w:shd w:val="clear" w:color="auto" w:fill="0F214A"/>
          </w:tcPr>
          <w:p>
            <w:pPr>
              <w:spacing w:before="60" w:after="60"/>
              <w:jc w:val="center"/>
            </w:pPr>
            <w:r>
              <w:rPr>
                <w:rFonts w:ascii="Calibri" w:hAnsi="Calibri"/>
                <w:b/>
                <w:i w:val="0"/>
                <w:color w:val="FFFFFF"/>
                <w:sz w:val="19"/>
              </w:rPr>
              <w:t>Endpoint</w:t>
            </w:r>
          </w:p>
        </w:tc>
        <w:tc>
          <w:tcPr>
            <w:tcW w:type="dxa" w:w="1008"/>
            <w:shd w:val="clear" w:color="auto" w:fill="0F214A"/>
          </w:tcPr>
          <w:p>
            <w:pPr>
              <w:spacing w:before="60" w:after="60"/>
              <w:jc w:val="center"/>
            </w:pPr>
            <w:r>
              <w:rPr>
                <w:rFonts w:ascii="Calibri" w:hAnsi="Calibri"/>
                <w:b/>
                <w:i w:val="0"/>
                <w:color w:val="FFFFFF"/>
                <w:sz w:val="19"/>
              </w:rPr>
              <w:t>Auth</w:t>
            </w:r>
          </w:p>
        </w:tc>
        <w:tc>
          <w:tcPr>
            <w:tcW w:type="dxa" w:w="3311"/>
            <w:shd w:val="clear" w:color="auto" w:fill="0F214A"/>
          </w:tcPr>
          <w:p>
            <w:pPr>
              <w:spacing w:before="60" w:after="60"/>
              <w:jc w:val="center"/>
            </w:pPr>
            <w:r>
              <w:rPr>
                <w:rFonts w:ascii="Calibri" w:hAnsi="Calibri"/>
                <w:b/>
                <w:i w:val="0"/>
                <w:color w:val="FFFFFF"/>
                <w:sz w:val="19"/>
              </w:rPr>
              <w:t>Mô tả</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287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31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Danh sách agents. Query: dept, status, sort, q, page, limit</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287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/agents/stats</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31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Thống kê tổng quan marketplace (counts, depts)</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287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/agents/featured</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31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Top 4 featured agents cho homepage</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287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/agents/:slug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31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Chi tiết agent + related agents</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w:t>
            </w:r>
          </w:p>
        </w:tc>
        <w:tc>
          <w:tcPr>
            <w:tcW w:type="dxa" w:w="287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/agents/:slug/preorder</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31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Đặt trước agent {email, companyName, phone}</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w:t>
            </w:r>
          </w:p>
        </w:tc>
        <w:tc>
          <w:tcPr>
            <w:tcW w:type="dxa" w:w="287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/agents/:slug/trial</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31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Yêu cầu dùng thử {email, companyName, phone}</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w:t>
            </w:r>
          </w:p>
        </w:tc>
        <w:tc>
          <w:tcPr>
            <w:tcW w:type="dxa" w:w="287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/agents/:slug/wishlist</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331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Thêm/xóa khỏi wishlist (toggle)</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w:t>
            </w:r>
          </w:p>
        </w:tc>
        <w:tc>
          <w:tcPr>
            <w:tcW w:type="dxa" w:w="287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/agents/:slug/reviews</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331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Gửi review {rating, title, body}</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287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/agents/:slug/reviews</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31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Danh sách reviews đã approved, page+limit</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287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/agents/:slug/reviews/summary</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31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Rating summary: avg, distribution 1–5</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w:t>
            </w:r>
          </w:p>
        </w:tc>
        <w:tc>
          <w:tcPr>
            <w:tcW w:type="dxa" w:w="287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Admin</w:t>
            </w:r>
          </w:p>
        </w:tc>
        <w:tc>
          <w:tcPr>
            <w:tcW w:type="dxa" w:w="331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Tạo agent mới</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PUT</w:t>
            </w:r>
          </w:p>
        </w:tc>
        <w:tc>
          <w:tcPr>
            <w:tcW w:type="dxa" w:w="287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/agents/:slug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Admin</w:t>
            </w:r>
          </w:p>
        </w:tc>
        <w:tc>
          <w:tcPr>
            <w:tcW w:type="dxa" w:w="331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Cập nhật agent</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DELETE</w:t>
            </w:r>
          </w:p>
        </w:tc>
        <w:tc>
          <w:tcPr>
            <w:tcW w:type="dxa" w:w="287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/agents/:slug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Admin</w:t>
            </w:r>
          </w:p>
        </w:tc>
        <w:tc>
          <w:tcPr>
            <w:tcW w:type="dxa" w:w="331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Soft delete (status=retired)</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w:t>
            </w:r>
          </w:p>
        </w:tc>
        <w:tc>
          <w:tcPr>
            <w:tcW w:type="dxa" w:w="287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/agents/:slug/notify-preorders</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Admin</w:t>
            </w:r>
          </w:p>
        </w:tc>
        <w:tc>
          <w:tcPr>
            <w:tcW w:type="dxa" w:w="331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Gửi email thông báo launch đến pre-orders</w:t>
            </w:r>
          </w:p>
        </w:tc>
      </w:tr>
    </w:tbl>
    <w:p>
      <w:pPr>
        <w:spacing w:before="0" w:after="0" w:line="80" w:lineRule="exact"/>
      </w:pPr>
    </w:p>
    <w:p>
      <w:pPr>
        <w:pStyle w:val="Heading2"/>
        <w:spacing w:before="160" w:after="80"/>
      </w:pPr>
      <w:r>
        <w:rPr>
          <w:rFonts w:ascii="Calibri" w:hAnsi="Calibri"/>
          <w:b/>
          <w:i w:val="0"/>
          <w:color w:val="2563EB"/>
          <w:sz w:val="26"/>
        </w:rPr>
        <w:t>5.3 API: Orders &amp; Payment</w:t>
      </w:r>
    </w:p>
    <w:tbl>
      <w:tblPr>
        <w:tblStyle w:val="TableGrid"/>
        <w:tblW w:type="auto" w:w="0"/>
        <w:tblLook w:firstColumn="1" w:firstRow="1" w:lastColumn="0" w:lastRow="0" w:noHBand="0" w:noVBand="1" w:val="04A0"/>
      </w:tblPr>
      <w:tblGrid>
        <w:gridCol w:w="2196"/>
        <w:gridCol w:w="2196"/>
        <w:gridCol w:w="2196"/>
        <w:gridCol w:w="2196"/>
      </w:tblGrid>
      <w:tr>
        <w:tc>
          <w:tcPr>
            <w:tcW w:type="dxa" w:w="1008"/>
            <w:shd w:val="clear" w:color="auto" w:fill="0F214A"/>
          </w:tcPr>
          <w:p>
            <w:pPr>
              <w:spacing w:before="60" w:after="60"/>
              <w:jc w:val="center"/>
            </w:pPr>
            <w:r>
              <w:rPr>
                <w:rFonts w:ascii="Calibri" w:hAnsi="Calibri"/>
                <w:b/>
                <w:i w:val="0"/>
                <w:color w:val="FFFFFF"/>
                <w:sz w:val="19"/>
              </w:rPr>
              <w:t>Method</w:t>
            </w:r>
          </w:p>
        </w:tc>
        <w:tc>
          <w:tcPr>
            <w:tcW w:type="dxa" w:w="2879"/>
            <w:shd w:val="clear" w:color="auto" w:fill="0F214A"/>
          </w:tcPr>
          <w:p>
            <w:pPr>
              <w:spacing w:before="60" w:after="60"/>
              <w:jc w:val="center"/>
            </w:pPr>
            <w:r>
              <w:rPr>
                <w:rFonts w:ascii="Calibri" w:hAnsi="Calibri"/>
                <w:b/>
                <w:i w:val="0"/>
                <w:color w:val="FFFFFF"/>
                <w:sz w:val="19"/>
              </w:rPr>
              <w:t>Endpoint</w:t>
            </w:r>
          </w:p>
        </w:tc>
        <w:tc>
          <w:tcPr>
            <w:tcW w:type="dxa" w:w="1008"/>
            <w:shd w:val="clear" w:color="auto" w:fill="0F214A"/>
          </w:tcPr>
          <w:p>
            <w:pPr>
              <w:spacing w:before="60" w:after="60"/>
              <w:jc w:val="center"/>
            </w:pPr>
            <w:r>
              <w:rPr>
                <w:rFonts w:ascii="Calibri" w:hAnsi="Calibri"/>
                <w:b/>
                <w:i w:val="0"/>
                <w:color w:val="FFFFFF"/>
                <w:sz w:val="19"/>
              </w:rPr>
              <w:t>Auth</w:t>
            </w:r>
          </w:p>
        </w:tc>
        <w:tc>
          <w:tcPr>
            <w:tcW w:type="dxa" w:w="3311"/>
            <w:shd w:val="clear" w:color="auto" w:fill="0F214A"/>
          </w:tcPr>
          <w:p>
            <w:pPr>
              <w:spacing w:before="60" w:after="60"/>
              <w:jc w:val="center"/>
            </w:pPr>
            <w:r>
              <w:rPr>
                <w:rFonts w:ascii="Calibri" w:hAnsi="Calibri"/>
                <w:b/>
                <w:i w:val="0"/>
                <w:color w:val="FFFFFF"/>
                <w:sz w:val="19"/>
              </w:rPr>
              <w:t>Mô tả</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w:t>
            </w:r>
          </w:p>
        </w:tc>
        <w:tc>
          <w:tcPr>
            <w:tcW w:type="dxa" w:w="287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/orders</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331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Tạo đơn hàng mới, nhận VNPay payment URL</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287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/orders</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331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Lịch sử đơn hàng của user hiện tại</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287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/orders/:orderCode</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331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Chi tiết đơn hàng (own) hoặc Admin (any)</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w:t>
            </w:r>
          </w:p>
        </w:tc>
        <w:tc>
          <w:tcPr>
            <w:tcW w:type="dxa" w:w="287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/payments/vnpay/create</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331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Tạo VNPay payment URL cho orderId</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287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/payments/vnpay/return</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31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VNPay redirect return URL (kiểm tra status)</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w:t>
            </w:r>
          </w:p>
        </w:tc>
        <w:tc>
          <w:tcPr>
            <w:tcW w:type="dxa" w:w="287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/payments/vnpay/ipn</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VNPay</w:t>
            </w:r>
          </w:p>
        </w:tc>
        <w:tc>
          <w:tcPr>
            <w:tcW w:type="dxa" w:w="331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VNPay IPN webhook — verify checksum, update order</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287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/orders/:orderCode/invoice</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331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Download invoice PDF</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w:t>
            </w:r>
          </w:p>
        </w:tc>
        <w:tc>
          <w:tcPr>
            <w:tcW w:type="dxa" w:w="287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/orders/:orderCode/refund</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Admin</w:t>
            </w:r>
          </w:p>
        </w:tc>
        <w:tc>
          <w:tcPr>
            <w:tcW w:type="dxa" w:w="331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Xử lý hoàn tiền</w:t>
            </w:r>
          </w:p>
        </w:tc>
      </w:tr>
    </w:tbl>
    <w:p>
      <w:pPr>
        <w:spacing w:before="0" w:after="0" w:line="80" w:lineRule="exact"/>
      </w:pPr>
    </w:p>
    <w:p>
      <w:pPr>
        <w:spacing w:before="80" w:after="80" w:line="280" w:lineRule="exact"/>
        <w:shd w:val="clear" w:color="auto" w:fill="FFFBEB"/>
        <w:pBdr>
          <w:left w:val="single" w:sz="16" w:space="6" w:color="D97706"/>
        </w:pBdr>
        <w:ind w:left="288"/>
      </w:pPr>
      <w:r>
        <w:rPr>
          <w:rFonts w:ascii="Calibri" w:hAnsi="Calibri"/>
          <w:b w:val="0"/>
          <w:i w:val="0"/>
          <w:color w:val="D97706"/>
          <w:sz w:val="20"/>
        </w:rPr>
        <w:t>IPN endpoint phải verify VNPay HMAC-SHA512 checksum TRƯỚC khi xử lý bất kỳ logic nào.</w:t>
      </w:r>
    </w:p>
    <w:p>
      <w:pPr>
        <w:pStyle w:val="Heading2"/>
        <w:spacing w:before="160" w:after="80"/>
      </w:pPr>
      <w:r>
        <w:rPr>
          <w:rFonts w:ascii="Calibri" w:hAnsi="Calibri"/>
          <w:b/>
          <w:i w:val="0"/>
          <w:color w:val="2563EB"/>
          <w:sz w:val="26"/>
        </w:rPr>
        <w:t>5.4 API: Users</w:t>
      </w:r>
    </w:p>
    <w:tbl>
      <w:tblPr>
        <w:tblStyle w:val="TableGrid"/>
        <w:tblW w:type="auto" w:w="0"/>
        <w:tblLook w:firstColumn="1" w:firstRow="1" w:lastColumn="0" w:lastRow="0" w:noHBand="0" w:noVBand="1" w:val="04A0"/>
      </w:tblPr>
      <w:tblGrid>
        <w:gridCol w:w="2196"/>
        <w:gridCol w:w="2196"/>
        <w:gridCol w:w="2196"/>
        <w:gridCol w:w="2196"/>
      </w:tblGrid>
      <w:tr>
        <w:tc>
          <w:tcPr>
            <w:tcW w:type="dxa" w:w="1008"/>
            <w:shd w:val="clear" w:color="auto" w:fill="0F214A"/>
          </w:tcPr>
          <w:p>
            <w:pPr>
              <w:spacing w:before="60" w:after="60"/>
              <w:jc w:val="center"/>
            </w:pPr>
            <w:r>
              <w:rPr>
                <w:rFonts w:ascii="Calibri" w:hAnsi="Calibri"/>
                <w:b/>
                <w:i w:val="0"/>
                <w:color w:val="FFFFFF"/>
                <w:sz w:val="19"/>
              </w:rPr>
              <w:t>Method</w:t>
            </w:r>
          </w:p>
        </w:tc>
        <w:tc>
          <w:tcPr>
            <w:tcW w:type="dxa" w:w="2735"/>
            <w:shd w:val="clear" w:color="auto" w:fill="0F214A"/>
          </w:tcPr>
          <w:p>
            <w:pPr>
              <w:spacing w:before="60" w:after="60"/>
              <w:jc w:val="center"/>
            </w:pPr>
            <w:r>
              <w:rPr>
                <w:rFonts w:ascii="Calibri" w:hAnsi="Calibri"/>
                <w:b/>
                <w:i w:val="0"/>
                <w:color w:val="FFFFFF"/>
                <w:sz w:val="19"/>
              </w:rPr>
              <w:t>Endpoint</w:t>
            </w:r>
          </w:p>
        </w:tc>
        <w:tc>
          <w:tcPr>
            <w:tcW w:type="dxa" w:w="1008"/>
            <w:shd w:val="clear" w:color="auto" w:fill="0F214A"/>
          </w:tcPr>
          <w:p>
            <w:pPr>
              <w:spacing w:before="60" w:after="60"/>
              <w:jc w:val="center"/>
            </w:pPr>
            <w:r>
              <w:rPr>
                <w:rFonts w:ascii="Calibri" w:hAnsi="Calibri"/>
                <w:b/>
                <w:i w:val="0"/>
                <w:color w:val="FFFFFF"/>
                <w:sz w:val="19"/>
              </w:rPr>
              <w:t>Auth</w:t>
            </w:r>
          </w:p>
        </w:tc>
        <w:tc>
          <w:tcPr>
            <w:tcW w:type="dxa" w:w="3454"/>
            <w:shd w:val="clear" w:color="auto" w:fill="0F214A"/>
          </w:tcPr>
          <w:p>
            <w:pPr>
              <w:spacing w:before="60" w:after="60"/>
              <w:jc w:val="center"/>
            </w:pPr>
            <w:r>
              <w:rPr>
                <w:rFonts w:ascii="Calibri" w:hAnsi="Calibri"/>
                <w:b/>
                <w:i w:val="0"/>
                <w:color w:val="FFFFFF"/>
                <w:sz w:val="19"/>
              </w:rPr>
              <w:t>Mô tả</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273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/users/me</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Profile của user hiện tại</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PUT</w:t>
            </w:r>
          </w:p>
        </w:tc>
        <w:tc>
          <w:tcPr>
            <w:tcW w:type="dxa" w:w="273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/users/me</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Cập nhật profile {fullName, phone, company}</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PUT</w:t>
            </w:r>
          </w:p>
        </w:tc>
        <w:tc>
          <w:tcPr>
            <w:tcW w:type="dxa" w:w="273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/users/me/password</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Đổi mật khẩu {currentPassword, newPassword}</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273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/users/me/orders</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Danh sách đơn hàng</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273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/users/me/wishlist</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Danh sách wishlist</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273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/users/me/agents</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 đã mua / đang trial</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273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/users/me/reviews</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Reviews đã viết</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273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/users</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Admin</w:t>
            </w:r>
          </w:p>
        </w:tc>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Danh sách users, filter, page</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273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/users/:id</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Admin</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Chi tiết user</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PUT</w:t>
            </w:r>
          </w:p>
        </w:tc>
        <w:tc>
          <w:tcPr>
            <w:tcW w:type="dxa" w:w="273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/users/:id/role</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Admin</w:t>
            </w:r>
          </w:p>
        </w:tc>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Thay đổi role</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PUT</w:t>
            </w:r>
          </w:p>
        </w:tc>
        <w:tc>
          <w:tcPr>
            <w:tcW w:type="dxa" w:w="273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/users/:id/status</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Admin</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Activate / deactivate</w:t>
            </w:r>
          </w:p>
        </w:tc>
      </w:tr>
    </w:tbl>
    <w:p>
      <w:pPr>
        <w:spacing w:before="0" w:after="0" w:line="80" w:lineRule="exact"/>
      </w:pPr>
    </w:p>
    <w:p>
      <w:pPr>
        <w:pStyle w:val="Heading2"/>
        <w:spacing w:before="160" w:after="80"/>
      </w:pPr>
      <w:r>
        <w:rPr>
          <w:rFonts w:ascii="Calibri" w:hAnsi="Calibri"/>
          <w:b/>
          <w:i w:val="0"/>
          <w:color w:val="2563EB"/>
          <w:sz w:val="26"/>
        </w:rPr>
        <w:t>5.5 API: News</w:t>
      </w:r>
    </w:p>
    <w:tbl>
      <w:tblPr>
        <w:tblStyle w:val="TableGrid"/>
        <w:tblW w:type="auto" w:w="0"/>
        <w:tblLook w:firstColumn="1" w:firstRow="1" w:lastColumn="0" w:lastRow="0" w:noHBand="0" w:noVBand="1" w:val="04A0"/>
      </w:tblPr>
      <w:tblGrid>
        <w:gridCol w:w="2196"/>
        <w:gridCol w:w="2196"/>
        <w:gridCol w:w="2196"/>
        <w:gridCol w:w="2196"/>
      </w:tblGrid>
      <w:tr>
        <w:tc>
          <w:tcPr>
            <w:tcW w:type="dxa" w:w="1008"/>
            <w:shd w:val="clear" w:color="auto" w:fill="0F214A"/>
          </w:tcPr>
          <w:p>
            <w:pPr>
              <w:spacing w:before="60" w:after="60"/>
              <w:jc w:val="center"/>
            </w:pPr>
            <w:r>
              <w:rPr>
                <w:rFonts w:ascii="Calibri" w:hAnsi="Calibri"/>
                <w:b/>
                <w:i w:val="0"/>
                <w:color w:val="FFFFFF"/>
                <w:sz w:val="19"/>
              </w:rPr>
              <w:t>Method</w:t>
            </w:r>
          </w:p>
        </w:tc>
        <w:tc>
          <w:tcPr>
            <w:tcW w:type="dxa" w:w="3023"/>
            <w:shd w:val="clear" w:color="auto" w:fill="0F214A"/>
          </w:tcPr>
          <w:p>
            <w:pPr>
              <w:spacing w:before="60" w:after="60"/>
              <w:jc w:val="center"/>
            </w:pPr>
            <w:r>
              <w:rPr>
                <w:rFonts w:ascii="Calibri" w:hAnsi="Calibri"/>
                <w:b/>
                <w:i w:val="0"/>
                <w:color w:val="FFFFFF"/>
                <w:sz w:val="19"/>
              </w:rPr>
              <w:t>Endpoint</w:t>
            </w:r>
          </w:p>
        </w:tc>
        <w:tc>
          <w:tcPr>
            <w:tcW w:type="dxa" w:w="1008"/>
            <w:shd w:val="clear" w:color="auto" w:fill="0F214A"/>
          </w:tcPr>
          <w:p>
            <w:pPr>
              <w:spacing w:before="60" w:after="60"/>
              <w:jc w:val="center"/>
            </w:pPr>
            <w:r>
              <w:rPr>
                <w:rFonts w:ascii="Calibri" w:hAnsi="Calibri"/>
                <w:b/>
                <w:i w:val="0"/>
                <w:color w:val="FFFFFF"/>
                <w:sz w:val="19"/>
              </w:rPr>
              <w:t>Auth</w:t>
            </w:r>
          </w:p>
        </w:tc>
        <w:tc>
          <w:tcPr>
            <w:tcW w:type="dxa" w:w="3167"/>
            <w:shd w:val="clear" w:color="auto" w:fill="0F214A"/>
          </w:tcPr>
          <w:p>
            <w:pPr>
              <w:spacing w:before="60" w:after="60"/>
              <w:jc w:val="center"/>
            </w:pPr>
            <w:r>
              <w:rPr>
                <w:rFonts w:ascii="Calibri" w:hAnsi="Calibri"/>
                <w:b/>
                <w:i w:val="0"/>
                <w:color w:val="FFFFFF"/>
                <w:sz w:val="19"/>
              </w:rPr>
              <w:t>Mô tả</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302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16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Danh sách bài viết. Query: category, q, page, limit, featured</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3023"/>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/news/featured</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16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Top 5 featured articles</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302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/news/categories</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16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Danh sách 5 chuyên mục với article count</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3023"/>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/news/trending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16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Top bài đọc nhiều nhất (7 ngày)</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302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/news/:slug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16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Chi tiết bài viết, +1 viewCount</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3023"/>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/news/:slug/related</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16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3 bài liên quan</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w:t>
            </w:r>
          </w:p>
        </w:tc>
        <w:tc>
          <w:tcPr>
            <w:tcW w:type="dxa" w:w="302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/news/:slug/comments</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16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Gửi bình luận {name, email, body}</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3023"/>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/news/:slug/comments</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16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Bình luận approved</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w:t>
            </w:r>
          </w:p>
        </w:tc>
        <w:tc>
          <w:tcPr>
            <w:tcW w:type="dxa" w:w="302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Editor</w:t>
            </w:r>
          </w:p>
        </w:tc>
        <w:tc>
          <w:tcPr>
            <w:tcW w:type="dxa" w:w="316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Tạo bài viết mới</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PUT</w:t>
            </w:r>
          </w:p>
        </w:tc>
        <w:tc>
          <w:tcPr>
            <w:tcW w:type="dxa" w:w="3023"/>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/news/:slug</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Editor</w:t>
            </w:r>
          </w:p>
        </w:tc>
        <w:tc>
          <w:tcPr>
            <w:tcW w:type="dxa" w:w="316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Cập nhật bài viết</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DELETE</w:t>
            </w:r>
          </w:p>
        </w:tc>
        <w:tc>
          <w:tcPr>
            <w:tcW w:type="dxa" w:w="302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/news/:slug</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Admin</w:t>
            </w:r>
          </w:p>
        </w:tc>
        <w:tc>
          <w:tcPr>
            <w:tcW w:type="dxa" w:w="316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Xóa bài viết</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PUT</w:t>
            </w:r>
          </w:p>
        </w:tc>
        <w:tc>
          <w:tcPr>
            <w:tcW w:type="dxa" w:w="3023"/>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/news/comments/:id/approve</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Admin</w:t>
            </w:r>
          </w:p>
        </w:tc>
        <w:tc>
          <w:tcPr>
            <w:tcW w:type="dxa" w:w="316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Duyệt bình luận</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PUT</w:t>
            </w:r>
          </w:p>
        </w:tc>
        <w:tc>
          <w:tcPr>
            <w:tcW w:type="dxa" w:w="302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/news/comments/:id/reject</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Admin</w:t>
            </w:r>
          </w:p>
        </w:tc>
        <w:tc>
          <w:tcPr>
            <w:tcW w:type="dxa" w:w="316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Từ chối bình luận</w:t>
            </w:r>
          </w:p>
        </w:tc>
      </w:tr>
    </w:tbl>
    <w:p>
      <w:pPr>
        <w:spacing w:before="0" w:after="0" w:line="80" w:lineRule="exact"/>
      </w:pPr>
    </w:p>
    <w:p>
      <w:pPr>
        <w:pStyle w:val="Heading2"/>
        <w:spacing w:before="160" w:after="80"/>
      </w:pPr>
      <w:r>
        <w:rPr>
          <w:rFonts w:ascii="Calibri" w:hAnsi="Calibri"/>
          <w:b/>
          <w:i w:val="0"/>
          <w:color w:val="2563EB"/>
          <w:sz w:val="26"/>
        </w:rPr>
        <w:t>5.6 API: Services &amp; Contact</w:t>
      </w:r>
    </w:p>
    <w:tbl>
      <w:tblPr>
        <w:tblStyle w:val="TableGrid"/>
        <w:tblW w:type="auto" w:w="0"/>
        <w:tblLook w:firstColumn="1" w:firstRow="1" w:lastColumn="0" w:lastRow="0" w:noHBand="0" w:noVBand="1" w:val="04A0"/>
      </w:tblPr>
      <w:tblGrid>
        <w:gridCol w:w="2196"/>
        <w:gridCol w:w="2196"/>
        <w:gridCol w:w="2196"/>
        <w:gridCol w:w="2196"/>
      </w:tblGrid>
      <w:tr>
        <w:tc>
          <w:tcPr>
            <w:tcW w:type="dxa" w:w="1008"/>
            <w:shd w:val="clear" w:color="auto" w:fill="0F214A"/>
          </w:tcPr>
          <w:p>
            <w:pPr>
              <w:spacing w:before="60" w:after="60"/>
              <w:jc w:val="center"/>
            </w:pPr>
            <w:r>
              <w:rPr>
                <w:rFonts w:ascii="Calibri" w:hAnsi="Calibri"/>
                <w:b/>
                <w:i w:val="0"/>
                <w:color w:val="FFFFFF"/>
                <w:sz w:val="19"/>
              </w:rPr>
              <w:t>Method</w:t>
            </w:r>
          </w:p>
        </w:tc>
        <w:tc>
          <w:tcPr>
            <w:tcW w:type="dxa" w:w="3023"/>
            <w:shd w:val="clear" w:color="auto" w:fill="0F214A"/>
          </w:tcPr>
          <w:p>
            <w:pPr>
              <w:spacing w:before="60" w:after="60"/>
              <w:jc w:val="center"/>
            </w:pPr>
            <w:r>
              <w:rPr>
                <w:rFonts w:ascii="Calibri" w:hAnsi="Calibri"/>
                <w:b/>
                <w:i w:val="0"/>
                <w:color w:val="FFFFFF"/>
                <w:sz w:val="19"/>
              </w:rPr>
              <w:t>Endpoint</w:t>
            </w:r>
          </w:p>
        </w:tc>
        <w:tc>
          <w:tcPr>
            <w:tcW w:type="dxa" w:w="1008"/>
            <w:shd w:val="clear" w:color="auto" w:fill="0F214A"/>
          </w:tcPr>
          <w:p>
            <w:pPr>
              <w:spacing w:before="60" w:after="60"/>
              <w:jc w:val="center"/>
            </w:pPr>
            <w:r>
              <w:rPr>
                <w:rFonts w:ascii="Calibri" w:hAnsi="Calibri"/>
                <w:b/>
                <w:i w:val="0"/>
                <w:color w:val="FFFFFF"/>
                <w:sz w:val="19"/>
              </w:rPr>
              <w:t>Auth</w:t>
            </w:r>
          </w:p>
        </w:tc>
        <w:tc>
          <w:tcPr>
            <w:tcW w:type="dxa" w:w="3167"/>
            <w:shd w:val="clear" w:color="auto" w:fill="0F214A"/>
          </w:tcPr>
          <w:p>
            <w:pPr>
              <w:spacing w:before="60" w:after="60"/>
              <w:jc w:val="center"/>
            </w:pPr>
            <w:r>
              <w:rPr>
                <w:rFonts w:ascii="Calibri" w:hAnsi="Calibri"/>
                <w:b/>
                <w:i w:val="0"/>
                <w:color w:val="FFFFFF"/>
                <w:sz w:val="19"/>
              </w:rPr>
              <w:t>Mô tả</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302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/services</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16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Danh sách gói dịch vụ</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w:t>
            </w:r>
          </w:p>
        </w:tc>
        <w:tc>
          <w:tcPr>
            <w:tcW w:type="dxa" w:w="3023"/>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/contact</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16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Gửi form liên hệ {name, company, phone, email, dept, service, message, intent}</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w:t>
            </w:r>
          </w:p>
        </w:tc>
        <w:tc>
          <w:tcPr>
            <w:tcW w:type="dxa" w:w="302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/newsletter/subscribe</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16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Đăng ký nhận tin {email, source}</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3023"/>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/newsletter/confirm/:token</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16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Xác nhận double opt-in</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302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/newsletter/unsubscribe/:token</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c>
          <w:tcPr>
            <w:tcW w:type="dxa" w:w="316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Hủy đăng ký</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3023"/>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/leads</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Sales</w:t>
            </w:r>
          </w:p>
        </w:tc>
        <w:tc>
          <w:tcPr>
            <w:tcW w:type="dxa" w:w="316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Danh sách leads, filter status/intent/assigned</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w:t>
            </w:r>
          </w:p>
        </w:tc>
        <w:tc>
          <w:tcPr>
            <w:tcW w:type="dxa" w:w="302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/leads/:id</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Sales</w:t>
            </w:r>
          </w:p>
        </w:tc>
        <w:tc>
          <w:tcPr>
            <w:tcW w:type="dxa" w:w="316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Chi tiết lead</w:t>
            </w:r>
          </w:p>
        </w:tc>
      </w:tr>
      <w:tr>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PUT</w:t>
            </w:r>
          </w:p>
        </w:tc>
        <w:tc>
          <w:tcPr>
            <w:tcW w:type="dxa" w:w="3023"/>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/leads/:id</w:t>
            </w:r>
          </w:p>
        </w:tc>
        <w:tc>
          <w:tcPr>
            <w:tcW w:type="dxa" w:w="100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Sales</w:t>
            </w:r>
          </w:p>
        </w:tc>
        <w:tc>
          <w:tcPr>
            <w:tcW w:type="dxa" w:w="316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Cập nhật status, ghi note, assign</w:t>
            </w:r>
          </w:p>
        </w:tc>
      </w:tr>
      <w:tr>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w:t>
            </w:r>
          </w:p>
        </w:tc>
        <w:tc>
          <w:tcPr>
            <w:tcW w:type="dxa" w:w="302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/newsletter/broadcast</w:t>
            </w:r>
          </w:p>
        </w:tc>
        <w:tc>
          <w:tcPr>
            <w:tcW w:type="dxa" w:w="100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Admin</w:t>
            </w:r>
          </w:p>
        </w:tc>
        <w:tc>
          <w:tcPr>
            <w:tcW w:type="dxa" w:w="316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Gửi newsletter hàng loạt {subject, html, recipientFilter}</w:t>
            </w:r>
          </w:p>
        </w:tc>
      </w:tr>
    </w:tbl>
    <w:p>
      <w:pPr>
        <w:spacing w:before="0" w:after="0" w:line="80" w:lineRule="exact"/>
      </w:pPr>
    </w:p>
    <w:p>
      <w:pPr>
        <w:pStyle w:val="Heading2"/>
        <w:spacing w:before="160" w:after="80"/>
      </w:pPr>
      <w:r>
        <w:rPr>
          <w:rFonts w:ascii="Calibri" w:hAnsi="Calibri"/>
          <w:b/>
          <w:i w:val="0"/>
          <w:color w:val="2563EB"/>
          <w:sz w:val="26"/>
        </w:rPr>
        <w:t>5.7 API Response Standard</w:t>
      </w:r>
    </w:p>
    <w:p>
      <w:pPr>
        <w:spacing w:before="40" w:after="60" w:line="280" w:lineRule="exact"/>
      </w:pPr>
      <w:r>
        <w:rPr>
          <w:rFonts w:ascii="Calibri" w:hAnsi="Calibri"/>
          <w:b w:val="0"/>
          <w:i w:val="0"/>
          <w:color w:val="1E293B"/>
          <w:sz w:val="21"/>
        </w:rPr>
        <w:t>Tất cả API responses tuân theo cấu trúc chuẩn:</w:t>
      </w:r>
    </w:p>
    <w:p>
      <w:pPr>
        <w:spacing w:before="80" w:after="80" w:line="280" w:lineRule="exact"/>
        <w:shd w:val="clear" w:color="auto" w:fill="EFF6FF"/>
        <w:pBdr>
          <w:left w:val="single" w:sz="16" w:space="6" w:color="2563EB"/>
        </w:pBdr>
        <w:ind w:left="288"/>
      </w:pPr>
      <w:r>
        <w:rPr>
          <w:rFonts w:ascii="Calibri" w:hAnsi="Calibri"/>
          <w:b w:val="0"/>
          <w:i w:val="0"/>
          <w:color w:val="2563EB"/>
          <w:sz w:val="20"/>
        </w:rPr>
        <w:t>Success:  { "success": true, "data": {...}, "message": "...", "pagination": {...} }</w:t>
        <w:br/>
        <w:t>Error:    { "success": false, "error": { "code": "VALIDATION_ERROR", "message": "...", "details": [...] } }</w:t>
      </w:r>
    </w:p>
    <w:p>
      <w:pPr>
        <w:pStyle w:val="ListBullet"/>
        <w:spacing w:before="20" w:after="20" w:line="260" w:lineRule="exact"/>
        <w:ind w:left="432" w:hanging="288"/>
      </w:pPr>
      <w:r>
        <w:rPr>
          <w:rFonts w:ascii="Calibri" w:hAnsi="Calibri"/>
          <w:b/>
          <w:i w:val="0"/>
          <w:color w:val="1E293B"/>
          <w:sz w:val="20"/>
        </w:rPr>
        <w:t xml:space="preserve">GET/PUT: </w:t>
      </w:r>
      <w:r>
        <w:rPr>
          <w:rFonts w:ascii="Calibri" w:hAnsi="Calibri"/>
          <w:b w:val="0"/>
          <w:i w:val="0"/>
          <w:color w:val="64748B"/>
          <w:sz w:val="20"/>
        </w:rPr>
        <w:t>HTTP 200: thành công</w:t>
      </w:r>
    </w:p>
    <w:p>
      <w:pPr>
        <w:pStyle w:val="ListBullet"/>
        <w:spacing w:before="20" w:after="20" w:line="260" w:lineRule="exact"/>
        <w:ind w:left="432" w:hanging="288"/>
      </w:pPr>
      <w:r>
        <w:rPr>
          <w:rFonts w:ascii="Calibri" w:hAnsi="Calibri"/>
          <w:b/>
          <w:i w:val="0"/>
          <w:color w:val="1E293B"/>
          <w:sz w:val="20"/>
        </w:rPr>
        <w:t xml:space="preserve">POST: </w:t>
      </w:r>
      <w:r>
        <w:rPr>
          <w:rFonts w:ascii="Calibri" w:hAnsi="Calibri"/>
          <w:b w:val="0"/>
          <w:i w:val="0"/>
          <w:color w:val="64748B"/>
          <w:sz w:val="20"/>
        </w:rPr>
        <w:t>HTTP 201: tạo mới thành công</w:t>
      </w:r>
    </w:p>
    <w:p>
      <w:pPr>
        <w:pStyle w:val="ListBullet"/>
        <w:spacing w:before="20" w:after="20" w:line="260" w:lineRule="exact"/>
        <w:ind w:left="432" w:hanging="288"/>
      </w:pPr>
      <w:r>
        <w:rPr>
          <w:rFonts w:ascii="Calibri" w:hAnsi="Calibri"/>
          <w:b/>
          <w:i w:val="0"/>
          <w:color w:val="1E293B"/>
          <w:sz w:val="20"/>
        </w:rPr>
        <w:t xml:space="preserve">Bad Request: </w:t>
      </w:r>
      <w:r>
        <w:rPr>
          <w:rFonts w:ascii="Calibri" w:hAnsi="Calibri"/>
          <w:b w:val="0"/>
          <w:i w:val="0"/>
          <w:color w:val="64748B"/>
          <w:sz w:val="20"/>
        </w:rPr>
        <w:t>HTTP 400: validation error</w:t>
      </w:r>
    </w:p>
    <w:p>
      <w:pPr>
        <w:pStyle w:val="ListBullet"/>
        <w:spacing w:before="20" w:after="20" w:line="260" w:lineRule="exact"/>
        <w:ind w:left="432" w:hanging="288"/>
      </w:pPr>
      <w:r>
        <w:rPr>
          <w:rFonts w:ascii="Calibri" w:hAnsi="Calibri"/>
          <w:b/>
          <w:i w:val="0"/>
          <w:color w:val="1E293B"/>
          <w:sz w:val="20"/>
        </w:rPr>
        <w:t xml:space="preserve">Unauthorized: </w:t>
      </w:r>
      <w:r>
        <w:rPr>
          <w:rFonts w:ascii="Calibri" w:hAnsi="Calibri"/>
          <w:b w:val="0"/>
          <w:i w:val="0"/>
          <w:color w:val="64748B"/>
          <w:sz w:val="20"/>
        </w:rPr>
        <w:t>HTTP 401: chưa xác thực</w:t>
      </w:r>
    </w:p>
    <w:p>
      <w:pPr>
        <w:pStyle w:val="ListBullet"/>
        <w:spacing w:before="20" w:after="20" w:line="260" w:lineRule="exact"/>
        <w:ind w:left="432" w:hanging="288"/>
      </w:pPr>
      <w:r>
        <w:rPr>
          <w:rFonts w:ascii="Calibri" w:hAnsi="Calibri"/>
          <w:b/>
          <w:i w:val="0"/>
          <w:color w:val="1E293B"/>
          <w:sz w:val="20"/>
        </w:rPr>
        <w:t xml:space="preserve">Forbidden: </w:t>
      </w:r>
      <w:r>
        <w:rPr>
          <w:rFonts w:ascii="Calibri" w:hAnsi="Calibri"/>
          <w:b w:val="0"/>
          <w:i w:val="0"/>
          <w:color w:val="64748B"/>
          <w:sz w:val="20"/>
        </w:rPr>
        <w:t>HTTP 403: không có quyền</w:t>
      </w:r>
    </w:p>
    <w:p>
      <w:pPr>
        <w:pStyle w:val="ListBullet"/>
        <w:spacing w:before="20" w:after="20" w:line="260" w:lineRule="exact"/>
        <w:ind w:left="432" w:hanging="288"/>
      </w:pPr>
      <w:r>
        <w:rPr>
          <w:rFonts w:ascii="Calibri" w:hAnsi="Calibri"/>
          <w:b/>
          <w:i w:val="0"/>
          <w:color w:val="1E293B"/>
          <w:sz w:val="20"/>
        </w:rPr>
        <w:t xml:space="preserve">Not Found: </w:t>
      </w:r>
      <w:r>
        <w:rPr>
          <w:rFonts w:ascii="Calibri" w:hAnsi="Calibri"/>
          <w:b w:val="0"/>
          <w:i w:val="0"/>
          <w:color w:val="64748B"/>
          <w:sz w:val="20"/>
        </w:rPr>
        <w:t>HTTP 404: không tìm thấy</w:t>
      </w:r>
    </w:p>
    <w:p>
      <w:pPr>
        <w:pStyle w:val="ListBullet"/>
        <w:spacing w:before="20" w:after="20" w:line="260" w:lineRule="exact"/>
        <w:ind w:left="432" w:hanging="288"/>
      </w:pPr>
      <w:r>
        <w:rPr>
          <w:rFonts w:ascii="Calibri" w:hAnsi="Calibri"/>
          <w:b/>
          <w:i w:val="0"/>
          <w:color w:val="1E293B"/>
          <w:sz w:val="20"/>
        </w:rPr>
        <w:t xml:space="preserve">Too Many Requests: </w:t>
      </w:r>
      <w:r>
        <w:rPr>
          <w:rFonts w:ascii="Calibri" w:hAnsi="Calibri"/>
          <w:b w:val="0"/>
          <w:i w:val="0"/>
          <w:color w:val="64748B"/>
          <w:sz w:val="20"/>
        </w:rPr>
        <w:t>HTTP 429: rate limit exceeded</w:t>
      </w:r>
    </w:p>
    <w:p>
      <w:pPr>
        <w:pStyle w:val="ListBullet"/>
        <w:spacing w:before="20" w:after="20" w:line="260" w:lineRule="exact"/>
        <w:ind w:left="432" w:hanging="288"/>
      </w:pPr>
      <w:r>
        <w:rPr>
          <w:rFonts w:ascii="Calibri" w:hAnsi="Calibri"/>
          <w:b/>
          <w:i w:val="0"/>
          <w:color w:val="1E293B"/>
          <w:sz w:val="20"/>
        </w:rPr>
        <w:t xml:space="preserve">Internal Error: </w:t>
      </w:r>
      <w:r>
        <w:rPr>
          <w:rFonts w:ascii="Calibri" w:hAnsi="Calibri"/>
          <w:b w:val="0"/>
          <w:i w:val="0"/>
          <w:color w:val="64748B"/>
          <w:sz w:val="20"/>
        </w:rPr>
        <w:t>HTTP 500: lỗi server nội bộ</w:t>
      </w:r>
    </w:p>
    <w:p>
      <w:r>
        <w:br w:type="page"/>
      </w:r>
    </w:p>
    <w:p>
      <w:pPr>
        <w:pStyle w:val="Heading1"/>
        <w:spacing w:before="240" w:after="120"/>
        <w:pBdr>
          <w:bottom w:val="single" w:sz="6" w:space="4" w:color="2563EB"/>
        </w:pBdr>
      </w:pPr>
      <w:r>
        <w:rPr>
          <w:rFonts w:ascii="Calibri" w:hAnsi="Calibri"/>
          <w:b/>
          <w:i w:val="0"/>
          <w:color w:val="0F214A"/>
          <w:sz w:val="32"/>
        </w:rPr>
        <w:t>6. KIẾN TRÚC KỸ THUẬT</w:t>
      </w:r>
    </w:p>
    <w:p>
      <w:pPr>
        <w:pStyle w:val="Heading2"/>
        <w:spacing w:before="160" w:after="80"/>
      </w:pPr>
      <w:r>
        <w:rPr>
          <w:rFonts w:ascii="Calibri" w:hAnsi="Calibri"/>
          <w:b/>
          <w:i w:val="0"/>
          <w:color w:val="2563EB"/>
          <w:sz w:val="26"/>
        </w:rPr>
        <w:t>6.1 Tech Stack</w:t>
      </w:r>
    </w:p>
    <w:tbl>
      <w:tblPr>
        <w:tblStyle w:val="TableGrid"/>
        <w:tblW w:type="auto" w:w="0"/>
        <w:tblLook w:firstColumn="1" w:firstRow="1" w:lastColumn="0" w:lastRow="0" w:noHBand="0" w:noVBand="1" w:val="04A0"/>
      </w:tblPr>
      <w:tblGrid>
        <w:gridCol w:w="2196"/>
        <w:gridCol w:w="2196"/>
        <w:gridCol w:w="2196"/>
        <w:gridCol w:w="2196"/>
      </w:tblGrid>
      <w:tr>
        <w:tc>
          <w:tcPr>
            <w:tcW w:type="dxa" w:w="1727"/>
            <w:shd w:val="clear" w:color="auto" w:fill="0F214A"/>
          </w:tcPr>
          <w:p>
            <w:pPr>
              <w:spacing w:before="60" w:after="60"/>
              <w:jc w:val="center"/>
            </w:pPr>
            <w:r>
              <w:rPr>
                <w:rFonts w:ascii="Calibri" w:hAnsi="Calibri"/>
                <w:b/>
                <w:i w:val="0"/>
                <w:color w:val="FFFFFF"/>
                <w:sz w:val="19"/>
              </w:rPr>
              <w:t>Layer</w:t>
            </w:r>
          </w:p>
        </w:tc>
        <w:tc>
          <w:tcPr>
            <w:tcW w:type="dxa" w:w="1871"/>
            <w:shd w:val="clear" w:color="auto" w:fill="0F214A"/>
          </w:tcPr>
          <w:p>
            <w:pPr>
              <w:spacing w:before="60" w:after="60"/>
              <w:jc w:val="center"/>
            </w:pPr>
            <w:r>
              <w:rPr>
                <w:rFonts w:ascii="Calibri" w:hAnsi="Calibri"/>
                <w:b/>
                <w:i w:val="0"/>
                <w:color w:val="FFFFFF"/>
                <w:sz w:val="19"/>
              </w:rPr>
              <w:t>Công nghệ</w:t>
            </w:r>
          </w:p>
        </w:tc>
        <w:tc>
          <w:tcPr>
            <w:tcW w:type="dxa" w:w="1295"/>
            <w:shd w:val="clear" w:color="auto" w:fill="0F214A"/>
          </w:tcPr>
          <w:p>
            <w:pPr>
              <w:spacing w:before="60" w:after="60"/>
              <w:jc w:val="center"/>
            </w:pPr>
            <w:r>
              <w:rPr>
                <w:rFonts w:ascii="Calibri" w:hAnsi="Calibri"/>
                <w:b/>
                <w:i w:val="0"/>
                <w:color w:val="FFFFFF"/>
                <w:sz w:val="19"/>
              </w:rPr>
              <w:t>Phiên bản</w:t>
            </w:r>
          </w:p>
        </w:tc>
        <w:tc>
          <w:tcPr>
            <w:tcW w:type="dxa" w:w="3311"/>
            <w:shd w:val="clear" w:color="auto" w:fill="0F214A"/>
          </w:tcPr>
          <w:p>
            <w:pPr>
              <w:spacing w:before="60" w:after="60"/>
              <w:jc w:val="center"/>
            </w:pPr>
            <w:r>
              <w:rPr>
                <w:rFonts w:ascii="Calibri" w:hAnsi="Calibri"/>
                <w:b/>
                <w:i w:val="0"/>
                <w:color w:val="FFFFFF"/>
                <w:sz w:val="19"/>
              </w:rPr>
              <w:t>Lý do chọn</w:t>
            </w:r>
          </w:p>
        </w:tc>
      </w:tr>
      <w:tr>
        <w:tc>
          <w:tcPr>
            <w:tcW w:type="dxa" w:w="172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Runtime</w:t>
            </w:r>
          </w:p>
        </w:tc>
        <w:tc>
          <w:tcPr>
            <w:tcW w:type="dxa" w:w="187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Node.js</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v20 LTS</w:t>
            </w:r>
          </w:p>
        </w:tc>
        <w:tc>
          <w:tcPr>
            <w:tcW w:type="dxa" w:w="331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Async I/O, ecosystem phong phú, nhất quán với frontend JS</w:t>
            </w:r>
          </w:p>
        </w:tc>
      </w:tr>
      <w:tr>
        <w:tc>
          <w:tcPr>
            <w:tcW w:type="dxa" w:w="172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Framework</w:t>
            </w:r>
          </w:p>
        </w:tc>
        <w:tc>
          <w:tcPr>
            <w:tcW w:type="dxa" w:w="187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Express.js</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v4.18</w:t>
            </w:r>
          </w:p>
        </w:tc>
        <w:tc>
          <w:tcPr>
            <w:tcW w:type="dxa" w:w="331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Lightweight, middleware ecosystem, đã có sẵn trong project</w:t>
            </w:r>
          </w:p>
        </w:tc>
      </w:tr>
      <w:tr>
        <w:tc>
          <w:tcPr>
            <w:tcW w:type="dxa" w:w="172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ODM</w:t>
            </w:r>
          </w:p>
        </w:tc>
        <w:tc>
          <w:tcPr>
            <w:tcW w:type="dxa" w:w="187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Mongoose</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v8.x</w:t>
            </w:r>
          </w:p>
        </w:tc>
        <w:tc>
          <w:tcPr>
            <w:tcW w:type="dxa" w:w="331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Schema validation, middleware hooks, populate, text index</w:t>
            </w:r>
          </w:p>
        </w:tc>
      </w:tr>
      <w:tr>
        <w:tc>
          <w:tcPr>
            <w:tcW w:type="dxa" w:w="172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Database</w:t>
            </w:r>
          </w:p>
        </w:tc>
        <w:tc>
          <w:tcPr>
            <w:tcW w:type="dxa" w:w="187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MongoDB</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v7.x</w:t>
            </w:r>
          </w:p>
        </w:tc>
        <w:tc>
          <w:tcPr>
            <w:tcW w:type="dxa" w:w="331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Flexible schema cho agents data, Atlas cloud scaling</w:t>
            </w:r>
          </w:p>
        </w:tc>
      </w:tr>
      <w:tr>
        <w:tc>
          <w:tcPr>
            <w:tcW w:type="dxa" w:w="172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Cache / Session</w:t>
            </w:r>
          </w:p>
        </w:tc>
        <w:tc>
          <w:tcPr>
            <w:tcW w:type="dxa" w:w="187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Redis</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v7.x</w:t>
            </w:r>
          </w:p>
        </w:tc>
        <w:tc>
          <w:tcPr>
            <w:tcW w:type="dxa" w:w="331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JWT blacklist, rate limiting store, API response cache</w:t>
            </w:r>
          </w:p>
        </w:tc>
      </w:tr>
      <w:tr>
        <w:tc>
          <w:tcPr>
            <w:tcW w:type="dxa" w:w="172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Auth</w:t>
            </w:r>
          </w:p>
        </w:tc>
        <w:tc>
          <w:tcPr>
            <w:tcW w:type="dxa" w:w="187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JWT (jsonwebtoken)</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v9.x</w:t>
            </w:r>
          </w:p>
        </w:tc>
        <w:tc>
          <w:tcPr>
            <w:tcW w:type="dxa" w:w="331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Stateless, scalable, RS256 algorithm</w:t>
            </w:r>
          </w:p>
        </w:tc>
      </w:tr>
      <w:tr>
        <w:tc>
          <w:tcPr>
            <w:tcW w:type="dxa" w:w="172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Password hash</w:t>
            </w:r>
          </w:p>
        </w:tc>
        <w:tc>
          <w:tcPr>
            <w:tcW w:type="dxa" w:w="187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bcrypt</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v5.x</w:t>
            </w:r>
          </w:p>
        </w:tc>
        <w:tc>
          <w:tcPr>
            <w:tcW w:type="dxa" w:w="331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Industry standard, 12 rounds</w:t>
            </w:r>
          </w:p>
        </w:tc>
      </w:tr>
      <w:tr>
        <w:tc>
          <w:tcPr>
            <w:tcW w:type="dxa" w:w="172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Validation</w:t>
            </w:r>
          </w:p>
        </w:tc>
        <w:tc>
          <w:tcPr>
            <w:tcW w:type="dxa" w:w="187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Joi</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v17.x</w:t>
            </w:r>
          </w:p>
        </w:tc>
        <w:tc>
          <w:tcPr>
            <w:tcW w:type="dxa" w:w="331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Đã có trong package.json, schema-based</w:t>
            </w:r>
          </w:p>
        </w:tc>
      </w:tr>
      <w:tr>
        <w:tc>
          <w:tcPr>
            <w:tcW w:type="dxa" w:w="172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Email</w:t>
            </w:r>
          </w:p>
        </w:tc>
        <w:tc>
          <w:tcPr>
            <w:tcW w:type="dxa" w:w="187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Nodemailer</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v6.x</w:t>
            </w:r>
          </w:p>
        </w:tc>
        <w:tc>
          <w:tcPr>
            <w:tcW w:type="dxa" w:w="331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Đã có trong project, dùng SMTP + SendGrid relay</w:t>
            </w:r>
          </w:p>
        </w:tc>
      </w:tr>
      <w:tr>
        <w:tc>
          <w:tcPr>
            <w:tcW w:type="dxa" w:w="172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Payment</w:t>
            </w:r>
          </w:p>
        </w:tc>
        <w:tc>
          <w:tcPr>
            <w:tcW w:type="dxa" w:w="187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VNPay SDK</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latest</w:t>
            </w:r>
          </w:p>
        </w:tc>
        <w:tc>
          <w:tcPr>
            <w:tcW w:type="dxa" w:w="331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Cổng thanh toán phổ biến nhất Việt Nam</w:t>
            </w:r>
          </w:p>
        </w:tc>
      </w:tr>
      <w:tr>
        <w:tc>
          <w:tcPr>
            <w:tcW w:type="dxa" w:w="172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File Storage</w:t>
            </w:r>
          </w:p>
        </w:tc>
        <w:tc>
          <w:tcPr>
            <w:tcW w:type="dxa" w:w="187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AWS S3 / Cloudflare R2</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latest</w:t>
            </w:r>
          </w:p>
        </w:tc>
        <w:tc>
          <w:tcPr>
            <w:tcW w:type="dxa" w:w="331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Lưu thumbnail, invoice PDF, agent assets</w:t>
            </w:r>
          </w:p>
        </w:tc>
      </w:tr>
      <w:tr>
        <w:tc>
          <w:tcPr>
            <w:tcW w:type="dxa" w:w="172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PDF Invoice</w:t>
            </w:r>
          </w:p>
        </w:tc>
        <w:tc>
          <w:tcPr>
            <w:tcW w:type="dxa" w:w="187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PDFKit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v0.14</w:t>
            </w:r>
          </w:p>
        </w:tc>
        <w:tc>
          <w:tcPr>
            <w:tcW w:type="dxa" w:w="331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Generate invoice PDF server-side</w:t>
            </w:r>
          </w:p>
        </w:tc>
      </w:tr>
      <w:tr>
        <w:tc>
          <w:tcPr>
            <w:tcW w:type="dxa" w:w="172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Logging</w:t>
            </w:r>
          </w:p>
        </w:tc>
        <w:tc>
          <w:tcPr>
            <w:tcW w:type="dxa" w:w="187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Winston</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v3.x</w:t>
            </w:r>
          </w:p>
        </w:tc>
        <w:tc>
          <w:tcPr>
            <w:tcW w:type="dxa" w:w="331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Structured logging, multiple transports</w:t>
            </w:r>
          </w:p>
        </w:tc>
      </w:tr>
      <w:tr>
        <w:tc>
          <w:tcPr>
            <w:tcW w:type="dxa" w:w="172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Process Manager</w:t>
            </w:r>
          </w:p>
        </w:tc>
        <w:tc>
          <w:tcPr>
            <w:tcW w:type="dxa" w:w="187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PM2</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v5.x</w:t>
            </w:r>
          </w:p>
        </w:tc>
        <w:tc>
          <w:tcPr>
            <w:tcW w:type="dxa" w:w="331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Cluster mode, auto-restart, monitoring</w:t>
            </w:r>
          </w:p>
        </w:tc>
      </w:tr>
      <w:tr>
        <w:tc>
          <w:tcPr>
            <w:tcW w:type="dxa" w:w="172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Reverse Proxy</w:t>
            </w:r>
          </w:p>
        </w:tc>
        <w:tc>
          <w:tcPr>
            <w:tcW w:type="dxa" w:w="187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Nginx</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v1.25</w:t>
            </w:r>
          </w:p>
        </w:tc>
        <w:tc>
          <w:tcPr>
            <w:tcW w:type="dxa" w:w="331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SSL termination, static files, rate limiting</w:t>
            </w:r>
          </w:p>
        </w:tc>
      </w:tr>
      <w:tr>
        <w:tc>
          <w:tcPr>
            <w:tcW w:type="dxa" w:w="172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Testing</w:t>
            </w:r>
          </w:p>
        </w:tc>
        <w:tc>
          <w:tcPr>
            <w:tcW w:type="dxa" w:w="187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Jest + Supertest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v29.x</w:t>
            </w:r>
          </w:p>
        </w:tc>
        <w:tc>
          <w:tcPr>
            <w:tcW w:type="dxa" w:w="331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Unit + integration tests, đã có trong package.json</w:t>
            </w:r>
          </w:p>
        </w:tc>
      </w:tr>
    </w:tbl>
    <w:p>
      <w:pPr>
        <w:spacing w:before="0" w:after="0" w:line="80" w:lineRule="exact"/>
      </w:pPr>
    </w:p>
    <w:p>
      <w:pPr>
        <w:pStyle w:val="Heading2"/>
        <w:spacing w:before="160" w:after="80"/>
      </w:pPr>
      <w:r>
        <w:rPr>
          <w:rFonts w:ascii="Calibri" w:hAnsi="Calibri"/>
          <w:b/>
          <w:i w:val="0"/>
          <w:color w:val="2563EB"/>
          <w:sz w:val="26"/>
        </w:rPr>
        <w:t>6.2 Kiến Trúc Layer</w:t>
      </w:r>
    </w:p>
    <w:tbl>
      <w:tblPr>
        <w:tblStyle w:val="TableGrid"/>
        <w:tblW w:type="auto" w:w="0"/>
        <w:tblLook w:firstColumn="1" w:firstRow="1" w:lastColumn="0" w:lastRow="0" w:noHBand="0" w:noVBand="1" w:val="04A0"/>
      </w:tblPr>
      <w:tblGrid>
        <w:gridCol w:w="2928"/>
        <w:gridCol w:w="2928"/>
        <w:gridCol w:w="2928"/>
      </w:tblGrid>
      <w:tr>
        <w:tc>
          <w:tcPr>
            <w:tcW w:type="dxa" w:w="1727"/>
            <w:shd w:val="clear" w:color="auto" w:fill="0F214A"/>
          </w:tcPr>
          <w:p>
            <w:pPr>
              <w:spacing w:before="60" w:after="60"/>
              <w:jc w:val="center"/>
            </w:pPr>
            <w:r>
              <w:rPr>
                <w:rFonts w:ascii="Calibri" w:hAnsi="Calibri"/>
                <w:b/>
                <w:i w:val="0"/>
                <w:color w:val="FFFFFF"/>
                <w:sz w:val="19"/>
              </w:rPr>
              <w:t>Layer</w:t>
            </w:r>
          </w:p>
        </w:tc>
        <w:tc>
          <w:tcPr>
            <w:tcW w:type="dxa" w:w="2447"/>
            <w:shd w:val="clear" w:color="auto" w:fill="0F214A"/>
          </w:tcPr>
          <w:p>
            <w:pPr>
              <w:spacing w:before="60" w:after="60"/>
              <w:jc w:val="center"/>
            </w:pPr>
            <w:r>
              <w:rPr>
                <w:rFonts w:ascii="Calibri" w:hAnsi="Calibri"/>
                <w:b/>
                <w:i w:val="0"/>
                <w:color w:val="FFFFFF"/>
                <w:sz w:val="19"/>
              </w:rPr>
              <w:t>Thành phần</w:t>
            </w:r>
          </w:p>
        </w:tc>
        <w:tc>
          <w:tcPr>
            <w:tcW w:type="dxa" w:w="4030"/>
            <w:shd w:val="clear" w:color="auto" w:fill="0F214A"/>
          </w:tcPr>
          <w:p>
            <w:pPr>
              <w:spacing w:before="60" w:after="60"/>
              <w:jc w:val="center"/>
            </w:pPr>
            <w:r>
              <w:rPr>
                <w:rFonts w:ascii="Calibri" w:hAnsi="Calibri"/>
                <w:b/>
                <w:i w:val="0"/>
                <w:color w:val="FFFFFF"/>
                <w:sz w:val="19"/>
              </w:rPr>
              <w:t>Trách nhiệm</w:t>
            </w:r>
          </w:p>
        </w:tc>
      </w:tr>
      <w:tr>
        <w:tc>
          <w:tcPr>
            <w:tcW w:type="dxa" w:w="172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Routes</w:t>
            </w:r>
          </w:p>
        </w:tc>
        <w:tc>
          <w:tcPr>
            <w:tcW w:type="dxa" w:w="244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routes/*.js</w:t>
            </w:r>
          </w:p>
        </w:tc>
        <w:tc>
          <w:tcPr>
            <w:tcW w:type="dxa" w:w="403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Định nghĩa endpoints, apply middleware, delegate controller</w:t>
            </w:r>
          </w:p>
        </w:tc>
      </w:tr>
      <w:tr>
        <w:tc>
          <w:tcPr>
            <w:tcW w:type="dxa" w:w="172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Middleware</w:t>
            </w:r>
          </w:p>
        </w:tc>
        <w:tc>
          <w:tcPr>
            <w:tcW w:type="dxa" w:w="244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middleware/*.js</w:t>
            </w:r>
          </w:p>
        </w:tc>
        <w:tc>
          <w:tcPr>
            <w:tcW w:type="dxa" w:w="403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Auth check, validation, rate limit, error handling</w:t>
            </w:r>
          </w:p>
        </w:tc>
      </w:tr>
      <w:tr>
        <w:tc>
          <w:tcPr>
            <w:tcW w:type="dxa" w:w="172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Controllers</w:t>
            </w:r>
          </w:p>
        </w:tc>
        <w:tc>
          <w:tcPr>
            <w:tcW w:type="dxa" w:w="244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controllers/*.js</w:t>
            </w:r>
          </w:p>
        </w:tc>
        <w:tc>
          <w:tcPr>
            <w:tcW w:type="dxa" w:w="403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Xử lý request/response, gọi services, format output</w:t>
            </w:r>
          </w:p>
        </w:tc>
      </w:tr>
      <w:tr>
        <w:tc>
          <w:tcPr>
            <w:tcW w:type="dxa" w:w="172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Services</w:t>
            </w:r>
          </w:p>
        </w:tc>
        <w:tc>
          <w:tcPr>
            <w:tcW w:type="dxa" w:w="244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services/*.js</w:t>
            </w:r>
          </w:p>
        </w:tc>
        <w:tc>
          <w:tcPr>
            <w:tcW w:type="dxa" w:w="403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Business logic thuần, không phụ thuộc HTTP layer</w:t>
            </w:r>
          </w:p>
        </w:tc>
      </w:tr>
      <w:tr>
        <w:tc>
          <w:tcPr>
            <w:tcW w:type="dxa" w:w="172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Models</w:t>
            </w:r>
          </w:p>
        </w:tc>
        <w:tc>
          <w:tcPr>
            <w:tcW w:type="dxa" w:w="244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models/*.js</w:t>
            </w:r>
          </w:p>
        </w:tc>
        <w:tc>
          <w:tcPr>
            <w:tcW w:type="dxa" w:w="403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Mongoose schema, indexes, static methods, pre/post hooks</w:t>
            </w:r>
          </w:p>
        </w:tc>
      </w:tr>
      <w:tr>
        <w:tc>
          <w:tcPr>
            <w:tcW w:type="dxa" w:w="172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Config</w:t>
            </w:r>
          </w:p>
        </w:tc>
        <w:tc>
          <w:tcPr>
            <w:tcW w:type="dxa" w:w="244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config/*.js</w:t>
            </w:r>
          </w:p>
        </w:tc>
        <w:tc>
          <w:tcPr>
            <w:tcW w:type="dxa" w:w="403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Environment vars, DB config, constants</w:t>
            </w:r>
          </w:p>
        </w:tc>
      </w:tr>
      <w:tr>
        <w:tc>
          <w:tcPr>
            <w:tcW w:type="dxa" w:w="172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Utils</w:t>
            </w:r>
          </w:p>
        </w:tc>
        <w:tc>
          <w:tcPr>
            <w:tcW w:type="dxa" w:w="244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utils/*.js</w:t>
            </w:r>
          </w:p>
        </w:tc>
        <w:tc>
          <w:tcPr>
            <w:tcW w:type="dxa" w:w="403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Helper functions: slugify, email templates, PDF gen...</w:t>
            </w:r>
          </w:p>
        </w:tc>
      </w:tr>
      <w:tr>
        <w:tc>
          <w:tcPr>
            <w:tcW w:type="dxa" w:w="172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Jobs</w:t>
            </w:r>
          </w:p>
        </w:tc>
        <w:tc>
          <w:tcPr>
            <w:tcW w:type="dxa" w:w="244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jobs/*.js</w:t>
            </w:r>
          </w:p>
        </w:tc>
        <w:tc>
          <w:tcPr>
            <w:tcW w:type="dxa" w:w="403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Cron jobs: trial expiry, newsletter, preorder notify</w:t>
            </w:r>
          </w:p>
        </w:tc>
      </w:tr>
    </w:tbl>
    <w:p>
      <w:pPr>
        <w:spacing w:before="0" w:after="0" w:line="80" w:lineRule="exact"/>
      </w:pPr>
    </w:p>
    <w:p>
      <w:pPr>
        <w:pStyle w:val="Heading2"/>
        <w:spacing w:before="160" w:after="80"/>
      </w:pPr>
      <w:r>
        <w:rPr>
          <w:rFonts w:ascii="Calibri" w:hAnsi="Calibri"/>
          <w:b/>
          <w:i w:val="0"/>
          <w:color w:val="2563EB"/>
          <w:sz w:val="26"/>
        </w:rPr>
        <w:t>6.3 Cấu Trúc Thư Mục Backend</w:t>
      </w:r>
    </w:p>
    <w:p>
      <w:pPr>
        <w:spacing w:before="80" w:after="80"/>
        <w:shd w:val="clear" w:color="auto" w:fill="1E2937"/>
      </w:pPr>
      <w:r>
        <w:rPr>
          <w:rFonts w:ascii="Courier New" w:hAnsi="Courier New"/>
          <w:b w:val="0"/>
          <w:i w:val="0"/>
          <w:color w:val="A5F3FC"/>
          <w:sz w:val="17"/>
        </w:rPr>
        <w:t>backend/</w:t>
        <w:br/>
        <w:t>├── server.js               # Entry point</w:t>
        <w:br/>
        <w:t>├── config/</w:t>
        <w:br/>
        <w:t>│   ├── database.js         # MongoDB connection</w:t>
        <w:br/>
        <w:t>│   ├── redis.js            # Redis client</w:t>
        <w:br/>
        <w:t>│   └── constants.js        # Enums, defaults</w:t>
        <w:br/>
        <w:t>├── controllers/</w:t>
        <w:br/>
        <w:t>│   ├── agentController.js</w:t>
        <w:br/>
        <w:t>│   ├── authController.js</w:t>
        <w:br/>
        <w:t>│   ├── orderController.js</w:t>
        <w:br/>
        <w:t>│   ├── paymentController.js</w:t>
        <w:br/>
        <w:t>│   ├── newsController.js</w:t>
        <w:br/>
        <w:t>│   ├── userController.js</w:t>
        <w:br/>
        <w:t>│   ├── leadController.js</w:t>
        <w:br/>
        <w:t>│   └── newsletterController.js</w:t>
        <w:br/>
        <w:t>├── models/</w:t>
        <w:br/>
        <w:t>│   ├── User.js</w:t>
        <w:br/>
        <w:t>│   ├── Agent.js</w:t>
        <w:br/>
        <w:t>│   ├── Order.js</w:t>
        <w:br/>
        <w:t>│   ├── Review.js</w:t>
        <w:br/>
        <w:t>│   ├── Article.js</w:t>
        <w:br/>
        <w:t>│   ├── Comment.js</w:t>
        <w:br/>
        <w:t>│   ├── Lead.js</w:t>
        <w:br/>
        <w:t>│   ├── PreOrder.js</w:t>
        <w:br/>
        <w:t>│   ├── TrialRequest.js</w:t>
        <w:br/>
        <w:t>│   └── NewsletterSubscriber.js</w:t>
        <w:br/>
        <w:t>├── routes/</w:t>
        <w:br/>
        <w:t>│   ├── auth.js</w:t>
        <w:br/>
        <w:t>│   ├── agents.js</w:t>
        <w:br/>
        <w:t>│   ├── orders.js</w:t>
        <w:br/>
        <w:t>│   ├── payments.js</w:t>
        <w:br/>
        <w:t>│   ├── news.js</w:t>
        <w:br/>
        <w:t>│   ├── users.js</w:t>
        <w:br/>
        <w:t>│   ├── leads.js</w:t>
        <w:br/>
        <w:t>│   └── newsletter.js</w:t>
        <w:br/>
        <w:t>├── middleware/</w:t>
        <w:br/>
        <w:t>│   ├── auth.js             # JWT verify, role check</w:t>
        <w:br/>
        <w:t>│   ├── validate.js         # Joi request validation</w:t>
        <w:br/>
        <w:t>│   ├── errorHandler.js</w:t>
        <w:br/>
        <w:t>│   └── cache.js            # Redis cache middleware</w:t>
        <w:br/>
        <w:t>├── services/</w:t>
        <w:br/>
        <w:t>│   ├── emailService.js     # Nodemailer templates</w:t>
        <w:br/>
        <w:t>│   ├── paymentService.js   # VNPay integration</w:t>
        <w:br/>
        <w:t>│   ├── pdfService.js       # Invoice PDF generation</w:t>
        <w:br/>
        <w:t>│   ├── storageService.js   # S3/R2 upload</w:t>
        <w:br/>
        <w:t>│   └── reviewService.js    # Rating aggregation</w:t>
        <w:br/>
        <w:t>├── jobs/</w:t>
        <w:br/>
        <w:t>│   ├── trialExpiry.js      # Daily: check expired trials</w:t>
        <w:br/>
        <w:t>│   ├── preorderNotify.js   # Trigger: notify on launch</w:t>
        <w:br/>
        <w:t>│   └── newsletterSend.js   # Broadcast scheduler</w:t>
        <w:br/>
        <w:t>├── utils/</w:t>
        <w:br/>
        <w:t>│   ├── slugify.js</w:t>
        <w:br/>
        <w:t>│   ├── pagination.js</w:t>
        <w:br/>
        <w:t>│   ├── vnpayHelper.js</w:t>
        <w:br/>
        <w:t>│   └── validators/         # Joi schemas</w:t>
        <w:br/>
        <w:t>├── data/</w:t>
        <w:br/>
        <w:t>│   └── agents.json         # Seed data (hiện tại)</w:t>
        <w:br/>
        <w:t>├── tests/</w:t>
        <w:br/>
        <w:t>│   ├── unit/</w:t>
        <w:br/>
        <w:t>│   └── integration/</w:t>
        <w:br/>
        <w:t>└── .env.example</w:t>
      </w:r>
    </w:p>
    <w:p>
      <w:r>
        <w:br w:type="page"/>
      </w:r>
    </w:p>
    <w:p>
      <w:pPr>
        <w:pStyle w:val="Heading1"/>
        <w:spacing w:before="240" w:after="120"/>
        <w:pBdr>
          <w:bottom w:val="single" w:sz="6" w:space="4" w:color="2563EB"/>
        </w:pBdr>
      </w:pPr>
      <w:r>
        <w:rPr>
          <w:rFonts w:ascii="Calibri" w:hAnsi="Calibri"/>
          <w:b/>
          <w:i w:val="0"/>
          <w:color w:val="0F214A"/>
          <w:sz w:val="32"/>
        </w:rPr>
        <w:t>7. THIẾT KẾ BẢO MẬT</w:t>
      </w:r>
    </w:p>
    <w:p>
      <w:pPr>
        <w:pStyle w:val="Heading2"/>
        <w:spacing w:before="160" w:after="80"/>
      </w:pPr>
      <w:r>
        <w:rPr>
          <w:rFonts w:ascii="Calibri" w:hAnsi="Calibri"/>
          <w:b/>
          <w:i w:val="0"/>
          <w:color w:val="2563EB"/>
          <w:sz w:val="26"/>
        </w:rPr>
        <w:t>7.1 Authentication &amp; Authorization</w:t>
      </w:r>
    </w:p>
    <w:p>
      <w:pPr>
        <w:pStyle w:val="ListBullet"/>
        <w:spacing w:before="20" w:after="20" w:line="260" w:lineRule="exact"/>
        <w:ind w:left="432" w:hanging="288"/>
      </w:pPr>
      <w:r>
        <w:rPr>
          <w:rFonts w:ascii="Calibri" w:hAnsi="Calibri"/>
          <w:b w:val="0"/>
          <w:i w:val="0"/>
          <w:color w:val="1E293B"/>
          <w:sz w:val="20"/>
        </w:rPr>
        <w:t>JWT RS256 (asymmetric): private key ký token server, public key verify — không lộ secret nếu public key bị leak</w:t>
      </w:r>
    </w:p>
    <w:p>
      <w:pPr>
        <w:pStyle w:val="ListBullet"/>
        <w:spacing w:before="20" w:after="20" w:line="260" w:lineRule="exact"/>
        <w:ind w:left="432" w:hanging="288"/>
      </w:pPr>
      <w:r>
        <w:rPr>
          <w:rFonts w:ascii="Calibri" w:hAnsi="Calibri"/>
          <w:b w:val="0"/>
          <w:i w:val="0"/>
          <w:color w:val="1E293B"/>
          <w:sz w:val="20"/>
        </w:rPr>
        <w:t>Access token: TTL=15 phút, stored in memory (không localStorage)</w:t>
      </w:r>
    </w:p>
    <w:p>
      <w:pPr>
        <w:pStyle w:val="ListBullet"/>
        <w:spacing w:before="20" w:after="20" w:line="260" w:lineRule="exact"/>
        <w:ind w:left="432" w:hanging="288"/>
      </w:pPr>
      <w:r>
        <w:rPr>
          <w:rFonts w:ascii="Calibri" w:hAnsi="Calibri"/>
          <w:b w:val="0"/>
          <w:i w:val="0"/>
          <w:color w:val="1E293B"/>
          <w:sz w:val="20"/>
        </w:rPr>
        <w:t>Refresh token: TTL=30 ngày, httpOnly cookie (SameSite=Strict), lưu hash trong Redis blacklist</w:t>
      </w:r>
    </w:p>
    <w:p>
      <w:pPr>
        <w:pStyle w:val="ListBullet"/>
        <w:spacing w:before="20" w:after="20" w:line="260" w:lineRule="exact"/>
        <w:ind w:left="432" w:hanging="288"/>
      </w:pPr>
      <w:r>
        <w:rPr>
          <w:rFonts w:ascii="Calibri" w:hAnsi="Calibri"/>
          <w:b w:val="0"/>
          <w:i w:val="0"/>
          <w:color w:val="1E293B"/>
          <w:sz w:val="20"/>
        </w:rPr>
        <w:t>Role-based middleware: protect(roles) → kiểm tra role trước khi vào controller</w:t>
      </w:r>
    </w:p>
    <w:p>
      <w:pPr>
        <w:pStyle w:val="ListBullet"/>
        <w:spacing w:before="20" w:after="20" w:line="260" w:lineRule="exact"/>
        <w:ind w:left="432" w:hanging="288"/>
      </w:pPr>
      <w:r>
        <w:rPr>
          <w:rFonts w:ascii="Calibri" w:hAnsi="Calibri"/>
          <w:b w:val="0"/>
          <w:i w:val="0"/>
          <w:color w:val="1E293B"/>
          <w:sz w:val="20"/>
        </w:rPr>
        <w:t>Email verification: bắt buộc trước khi mua hàng, token UUID v4 TTL=24h</w:t>
      </w:r>
    </w:p>
    <w:p>
      <w:pPr>
        <w:pStyle w:val="ListBullet"/>
        <w:spacing w:before="20" w:after="20" w:line="260" w:lineRule="exact"/>
        <w:ind w:left="432" w:hanging="288"/>
      </w:pPr>
      <w:r>
        <w:rPr>
          <w:rFonts w:ascii="Calibri" w:hAnsi="Calibri"/>
          <w:b w:val="0"/>
          <w:i w:val="0"/>
          <w:color w:val="1E293B"/>
          <w:sz w:val="20"/>
        </w:rPr>
        <w:t>Brute force protection: max 5 login failed/15 phút/IP → 429, ghi log security event</w:t>
      </w:r>
    </w:p>
    <w:p>
      <w:pPr>
        <w:pStyle w:val="Heading2"/>
        <w:spacing w:before="160" w:after="80"/>
      </w:pPr>
      <w:r>
        <w:rPr>
          <w:rFonts w:ascii="Calibri" w:hAnsi="Calibri"/>
          <w:b/>
          <w:i w:val="0"/>
          <w:color w:val="2563EB"/>
          <w:sz w:val="26"/>
        </w:rPr>
        <w:t>7.2 Input Validation &amp; Sanitization</w:t>
      </w:r>
    </w:p>
    <w:p>
      <w:pPr>
        <w:pStyle w:val="ListBullet"/>
        <w:spacing w:before="20" w:after="20" w:line="260" w:lineRule="exact"/>
        <w:ind w:left="432" w:hanging="288"/>
      </w:pPr>
      <w:r>
        <w:rPr>
          <w:rFonts w:ascii="Calibri" w:hAnsi="Calibri"/>
          <w:b w:val="0"/>
          <w:i w:val="0"/>
          <w:color w:val="1E293B"/>
          <w:sz w:val="20"/>
        </w:rPr>
        <w:t>Joi schema validation cho tất cả POST/PUT request body trước khi đến controller</w:t>
      </w:r>
    </w:p>
    <w:p>
      <w:pPr>
        <w:pStyle w:val="ListBullet"/>
        <w:spacing w:before="20" w:after="20" w:line="260" w:lineRule="exact"/>
        <w:ind w:left="432" w:hanging="288"/>
      </w:pPr>
      <w:r>
        <w:rPr>
          <w:rFonts w:ascii="Calibri" w:hAnsi="Calibri"/>
          <w:b w:val="0"/>
          <w:i w:val="0"/>
          <w:color w:val="1E293B"/>
          <w:sz w:val="20"/>
        </w:rPr>
        <w:t>MongoDB injection prevention: Mongoose tự sanitize, không dùng raw query string</w:t>
      </w:r>
    </w:p>
    <w:p>
      <w:pPr>
        <w:pStyle w:val="ListBullet"/>
        <w:spacing w:before="20" w:after="20" w:line="260" w:lineRule="exact"/>
        <w:ind w:left="432" w:hanging="288"/>
      </w:pPr>
      <w:r>
        <w:rPr>
          <w:rFonts w:ascii="Calibri" w:hAnsi="Calibri"/>
          <w:b w:val="0"/>
          <w:i w:val="0"/>
          <w:color w:val="1E293B"/>
          <w:sz w:val="20"/>
        </w:rPr>
        <w:t>XSS: HTML content từ user (reviews, comments) phải strip dangerous tags qua DOMPurify-equivalent server-side (sanitize-html)</w:t>
      </w:r>
    </w:p>
    <w:p>
      <w:pPr>
        <w:pStyle w:val="ListBullet"/>
        <w:spacing w:before="20" w:after="20" w:line="260" w:lineRule="exact"/>
        <w:ind w:left="432" w:hanging="288"/>
      </w:pPr>
      <w:r>
        <w:rPr>
          <w:rFonts w:ascii="Calibri" w:hAnsi="Calibri"/>
          <w:b w:val="0"/>
          <w:i w:val="0"/>
          <w:color w:val="1E293B"/>
          <w:sz w:val="20"/>
        </w:rPr>
        <w:t>SQL injection: không applicable (MongoDB), nhưng validate ObjectId format trước khi query</w:t>
      </w:r>
    </w:p>
    <w:p>
      <w:pPr>
        <w:pStyle w:val="ListBullet"/>
        <w:spacing w:before="20" w:after="20" w:line="260" w:lineRule="exact"/>
        <w:ind w:left="432" w:hanging="288"/>
      </w:pPr>
      <w:r>
        <w:rPr>
          <w:rFonts w:ascii="Calibri" w:hAnsi="Calibri"/>
          <w:b w:val="0"/>
          <w:i w:val="0"/>
          <w:color w:val="1E293B"/>
          <w:sz w:val="20"/>
        </w:rPr>
        <w:t>File upload: validate MIME type server-side + file size limit 10MB, store trong S3 (không local disk)</w:t>
      </w:r>
    </w:p>
    <w:p>
      <w:pPr>
        <w:pStyle w:val="Heading2"/>
        <w:spacing w:before="160" w:after="80"/>
      </w:pPr>
      <w:r>
        <w:rPr>
          <w:rFonts w:ascii="Calibri" w:hAnsi="Calibri"/>
          <w:b/>
          <w:i w:val="0"/>
          <w:color w:val="2563EB"/>
          <w:sz w:val="26"/>
        </w:rPr>
        <w:t>7.3 Rate Limiting</w:t>
      </w:r>
    </w:p>
    <w:tbl>
      <w:tblPr>
        <w:tblStyle w:val="TableGrid"/>
        <w:tblW w:type="auto" w:w="0"/>
        <w:tblLook w:firstColumn="1" w:firstRow="1" w:lastColumn="0" w:lastRow="0" w:noHBand="0" w:noVBand="1" w:val="04A0"/>
      </w:tblPr>
      <w:tblGrid>
        <w:gridCol w:w="2928"/>
        <w:gridCol w:w="2928"/>
        <w:gridCol w:w="2928"/>
      </w:tblGrid>
      <w:tr>
        <w:tc>
          <w:tcPr>
            <w:tcW w:type="dxa" w:w="3167"/>
            <w:shd w:val="clear" w:color="auto" w:fill="0F214A"/>
          </w:tcPr>
          <w:p>
            <w:pPr>
              <w:spacing w:before="60" w:after="60"/>
              <w:jc w:val="center"/>
            </w:pPr>
            <w:r>
              <w:rPr>
                <w:rFonts w:ascii="Calibri" w:hAnsi="Calibri"/>
                <w:b/>
                <w:i w:val="0"/>
                <w:color w:val="FFFFFF"/>
                <w:sz w:val="19"/>
              </w:rPr>
              <w:t>Endpoint</w:t>
            </w:r>
          </w:p>
        </w:tc>
        <w:tc>
          <w:tcPr>
            <w:tcW w:type="dxa" w:w="1295"/>
            <w:shd w:val="clear" w:color="auto" w:fill="0F214A"/>
          </w:tcPr>
          <w:p>
            <w:pPr>
              <w:spacing w:before="60" w:after="60"/>
              <w:jc w:val="center"/>
            </w:pPr>
            <w:r>
              <w:rPr>
                <w:rFonts w:ascii="Calibri" w:hAnsi="Calibri"/>
                <w:b/>
                <w:i w:val="0"/>
                <w:color w:val="FFFFFF"/>
                <w:sz w:val="19"/>
              </w:rPr>
              <w:t>Limit</w:t>
            </w:r>
          </w:p>
        </w:tc>
        <w:tc>
          <w:tcPr>
            <w:tcW w:type="dxa" w:w="1727"/>
            <w:shd w:val="clear" w:color="auto" w:fill="0F214A"/>
          </w:tcPr>
          <w:p>
            <w:pPr>
              <w:spacing w:before="60" w:after="60"/>
              <w:jc w:val="center"/>
            </w:pPr>
            <w:r>
              <w:rPr>
                <w:rFonts w:ascii="Calibri" w:hAnsi="Calibri"/>
                <w:b/>
                <w:i w:val="0"/>
                <w:color w:val="FFFFFF"/>
                <w:sz w:val="19"/>
              </w:rPr>
              <w:t>Window</w:t>
            </w:r>
          </w:p>
        </w:tc>
      </w:tr>
      <w:tr>
        <w:tc>
          <w:tcPr>
            <w:tcW w:type="dxa" w:w="316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/api/*</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100 req</w:t>
            </w:r>
          </w:p>
        </w:tc>
        <w:tc>
          <w:tcPr>
            <w:tcW w:type="dxa" w:w="172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15 phút / IP</w:t>
            </w:r>
          </w:p>
        </w:tc>
      </w:tr>
      <w:tr>
        <w:tc>
          <w:tcPr>
            <w:tcW w:type="dxa" w:w="316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/api/auth/login</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5 req</w:t>
            </w:r>
          </w:p>
        </w:tc>
        <w:tc>
          <w:tcPr>
            <w:tcW w:type="dxa" w:w="172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15 phút / IP</w:t>
            </w:r>
          </w:p>
        </w:tc>
      </w:tr>
      <w:tr>
        <w:tc>
          <w:tcPr>
            <w:tcW w:type="dxa" w:w="316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/api/auth/register</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3 req</w:t>
            </w:r>
          </w:p>
        </w:tc>
        <w:tc>
          <w:tcPr>
            <w:tcW w:type="dxa" w:w="172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 giờ / IP</w:t>
            </w:r>
          </w:p>
        </w:tc>
      </w:tr>
      <w:tr>
        <w:tc>
          <w:tcPr>
            <w:tcW w:type="dxa" w:w="316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/api/contact</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3 req</w:t>
            </w:r>
          </w:p>
        </w:tc>
        <w:tc>
          <w:tcPr>
            <w:tcW w:type="dxa" w:w="172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 giờ / IP</w:t>
            </w:r>
          </w:p>
        </w:tc>
      </w:tr>
      <w:tr>
        <w:tc>
          <w:tcPr>
            <w:tcW w:type="dxa" w:w="316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/api/agents/*/trial</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2 req</w:t>
            </w:r>
          </w:p>
        </w:tc>
        <w:tc>
          <w:tcPr>
            <w:tcW w:type="dxa" w:w="172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24 giờ / IP</w:t>
            </w:r>
          </w:p>
        </w:tc>
      </w:tr>
      <w:tr>
        <w:tc>
          <w:tcPr>
            <w:tcW w:type="dxa" w:w="316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/api/newsletter/subscribe</w:t>
            </w:r>
          </w:p>
        </w:tc>
        <w:tc>
          <w:tcPr>
            <w:tcW w:type="dxa" w:w="129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5 req</w:t>
            </w:r>
          </w:p>
        </w:tc>
        <w:tc>
          <w:tcPr>
            <w:tcW w:type="dxa" w:w="172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 giờ / IP</w:t>
            </w:r>
          </w:p>
        </w:tc>
      </w:tr>
      <w:tr>
        <w:tc>
          <w:tcPr>
            <w:tcW w:type="dxa" w:w="316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/api/payments/vnpay/ipn</w:t>
            </w:r>
          </w:p>
        </w:tc>
        <w:tc>
          <w:tcPr>
            <w:tcW w:type="dxa" w:w="129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Whitelist</w:t>
            </w:r>
          </w:p>
        </w:tc>
        <w:tc>
          <w:tcPr>
            <w:tcW w:type="dxa" w:w="172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VNPay IPs only</w:t>
            </w:r>
          </w:p>
        </w:tc>
      </w:tr>
    </w:tbl>
    <w:p>
      <w:pPr>
        <w:spacing w:before="0" w:after="0" w:line="80" w:lineRule="exact"/>
      </w:pPr>
    </w:p>
    <w:p>
      <w:pPr>
        <w:spacing w:before="80" w:after="80" w:line="280" w:lineRule="exact"/>
        <w:shd w:val="clear" w:color="auto" w:fill="EFF6FF"/>
        <w:pBdr>
          <w:left w:val="single" w:sz="16" w:space="6" w:color="2563EB"/>
        </w:pBdr>
        <w:ind w:left="288"/>
      </w:pPr>
      <w:r>
        <w:rPr>
          <w:rFonts w:ascii="Calibri" w:hAnsi="Calibri"/>
          <w:b w:val="0"/>
          <w:i w:val="0"/>
          <w:color w:val="2563EB"/>
          <w:sz w:val="20"/>
        </w:rPr>
        <w:t>Rate limit store: Redis để share state giữa nhiều Node.js processes (PM2 cluster mode)</w:t>
      </w:r>
    </w:p>
    <w:p>
      <w:pPr>
        <w:pStyle w:val="Heading2"/>
        <w:spacing w:before="160" w:after="80"/>
      </w:pPr>
      <w:r>
        <w:rPr>
          <w:rFonts w:ascii="Calibri" w:hAnsi="Calibri"/>
          <w:b/>
          <w:i w:val="0"/>
          <w:color w:val="2563EB"/>
          <w:sz w:val="26"/>
        </w:rPr>
        <w:t>7.4 Security Headers (Helmet)</w:t>
      </w:r>
    </w:p>
    <w:p>
      <w:pPr>
        <w:pStyle w:val="ListBullet"/>
        <w:spacing w:before="20" w:after="20" w:line="260" w:lineRule="exact"/>
        <w:ind w:left="432" w:hanging="288"/>
      </w:pPr>
      <w:r>
        <w:rPr>
          <w:rFonts w:ascii="Calibri" w:hAnsi="Calibri"/>
          <w:b w:val="0"/>
          <w:i w:val="0"/>
          <w:color w:val="1E293B"/>
          <w:sz w:val="20"/>
        </w:rPr>
        <w:t>Content-Security-Policy: default-src 'self', cho phép fonts.googleapis.com, cdnjs.cloudflare.com</w:t>
      </w:r>
    </w:p>
    <w:p>
      <w:pPr>
        <w:pStyle w:val="ListBullet"/>
        <w:spacing w:before="20" w:after="20" w:line="260" w:lineRule="exact"/>
        <w:ind w:left="432" w:hanging="288"/>
      </w:pPr>
      <w:r>
        <w:rPr>
          <w:rFonts w:ascii="Calibri" w:hAnsi="Calibri"/>
          <w:b w:val="0"/>
          <w:i w:val="0"/>
          <w:color w:val="1E293B"/>
          <w:sz w:val="20"/>
        </w:rPr>
        <w:t>HSTS: max-age=31536000; includeSubDomains; preload</w:t>
      </w:r>
    </w:p>
    <w:p>
      <w:pPr>
        <w:pStyle w:val="ListBullet"/>
        <w:spacing w:before="20" w:after="20" w:line="260" w:lineRule="exact"/>
        <w:ind w:left="432" w:hanging="288"/>
      </w:pPr>
      <w:r>
        <w:rPr>
          <w:rFonts w:ascii="Calibri" w:hAnsi="Calibri"/>
          <w:b w:val="0"/>
          <w:i w:val="0"/>
          <w:color w:val="1E293B"/>
          <w:sz w:val="20"/>
        </w:rPr>
        <w:t>X-Frame-Options: SAMEORIGIN</w:t>
      </w:r>
    </w:p>
    <w:p>
      <w:pPr>
        <w:pStyle w:val="ListBullet"/>
        <w:spacing w:before="20" w:after="20" w:line="260" w:lineRule="exact"/>
        <w:ind w:left="432" w:hanging="288"/>
      </w:pPr>
      <w:r>
        <w:rPr>
          <w:rFonts w:ascii="Calibri" w:hAnsi="Calibri"/>
          <w:b w:val="0"/>
          <w:i w:val="0"/>
          <w:color w:val="1E293B"/>
          <w:sz w:val="20"/>
        </w:rPr>
        <w:t>X-Content-Type-Options: nosniff</w:t>
      </w:r>
    </w:p>
    <w:p>
      <w:pPr>
        <w:pStyle w:val="ListBullet"/>
        <w:spacing w:before="20" w:after="20" w:line="260" w:lineRule="exact"/>
        <w:ind w:left="432" w:hanging="288"/>
      </w:pPr>
      <w:r>
        <w:rPr>
          <w:rFonts w:ascii="Calibri" w:hAnsi="Calibri"/>
          <w:b w:val="0"/>
          <w:i w:val="0"/>
          <w:color w:val="1E293B"/>
          <w:sz w:val="20"/>
        </w:rPr>
        <w:t>Referrer-Policy: strict-origin-when-cross-origin</w:t>
      </w:r>
    </w:p>
    <w:p>
      <w:pPr>
        <w:pStyle w:val="ListBullet"/>
        <w:spacing w:before="20" w:after="20" w:line="260" w:lineRule="exact"/>
        <w:ind w:left="432" w:hanging="288"/>
      </w:pPr>
      <w:r>
        <w:rPr>
          <w:rFonts w:ascii="Calibri" w:hAnsi="Calibri"/>
          <w:b w:val="0"/>
          <w:i w:val="0"/>
          <w:color w:val="1E293B"/>
          <w:sz w:val="20"/>
        </w:rPr>
        <w:t>CORS: chỉ cho phép origin claudemarketplace.vn và localhost khi development</w:t>
      </w:r>
    </w:p>
    <w:p>
      <w:pPr>
        <w:pStyle w:val="Heading2"/>
        <w:spacing w:before="160" w:after="80"/>
      </w:pPr>
      <w:r>
        <w:rPr>
          <w:rFonts w:ascii="Calibri" w:hAnsi="Calibri"/>
          <w:b/>
          <w:i w:val="0"/>
          <w:color w:val="2563EB"/>
          <w:sz w:val="26"/>
        </w:rPr>
        <w:t>7.5 Payment Security (VNPay)</w:t>
      </w:r>
    </w:p>
    <w:p>
      <w:pPr>
        <w:pStyle w:val="ListBullet"/>
        <w:spacing w:before="20" w:after="20" w:line="260" w:lineRule="exact"/>
        <w:ind w:left="432" w:hanging="288"/>
      </w:pPr>
      <w:r>
        <w:rPr>
          <w:rFonts w:ascii="Calibri" w:hAnsi="Calibri"/>
          <w:b w:val="0"/>
          <w:i w:val="0"/>
          <w:color w:val="1E293B"/>
          <w:sz w:val="20"/>
        </w:rPr>
        <w:t>Verify HMAC-SHA512 checksum từ VNPay cho TỪNG IPN callback trước khi xử lý</w:t>
      </w:r>
    </w:p>
    <w:p>
      <w:pPr>
        <w:pStyle w:val="ListBullet"/>
        <w:spacing w:before="20" w:after="20" w:line="260" w:lineRule="exact"/>
        <w:ind w:left="432" w:hanging="288"/>
      </w:pPr>
      <w:r>
        <w:rPr>
          <w:rFonts w:ascii="Calibri" w:hAnsi="Calibri"/>
          <w:b w:val="0"/>
          <w:i w:val="0"/>
          <w:color w:val="1E293B"/>
          <w:sz w:val="20"/>
        </w:rPr>
        <w:t>Chỉ accept IPN từ IP whitelist của VNPay</w:t>
      </w:r>
    </w:p>
    <w:p>
      <w:pPr>
        <w:pStyle w:val="ListBullet"/>
        <w:spacing w:before="20" w:after="20" w:line="260" w:lineRule="exact"/>
        <w:ind w:left="432" w:hanging="288"/>
      </w:pPr>
      <w:r>
        <w:rPr>
          <w:rFonts w:ascii="Calibri" w:hAnsi="Calibri"/>
          <w:b w:val="0"/>
          <w:i w:val="0"/>
          <w:color w:val="1E293B"/>
          <w:sz w:val="20"/>
        </w:rPr>
        <w:t>Idempotency: mỗi orderCode chỉ được activate MỘT LẦN — check status trước khi update</w:t>
      </w:r>
    </w:p>
    <w:p>
      <w:pPr>
        <w:pStyle w:val="ListBullet"/>
        <w:spacing w:before="20" w:after="20" w:line="260" w:lineRule="exact"/>
        <w:ind w:left="432" w:hanging="288"/>
      </w:pPr>
      <w:r>
        <w:rPr>
          <w:rFonts w:ascii="Calibri" w:hAnsi="Calibri"/>
          <w:b w:val="0"/>
          <w:i w:val="0"/>
          <w:color w:val="1E293B"/>
          <w:sz w:val="20"/>
        </w:rPr>
        <w:t>Không lưu thông tin thẻ tín dụng bất kỳ — VNPay xử lý toàn bộ PCI DSS</w:t>
      </w:r>
    </w:p>
    <w:p>
      <w:pPr>
        <w:pStyle w:val="ListBullet"/>
        <w:spacing w:before="20" w:after="20" w:line="260" w:lineRule="exact"/>
        <w:ind w:left="432" w:hanging="288"/>
      </w:pPr>
      <w:r>
        <w:rPr>
          <w:rFonts w:ascii="Calibri" w:hAnsi="Calibri"/>
          <w:b w:val="0"/>
          <w:i w:val="0"/>
          <w:color w:val="1E293B"/>
          <w:sz w:val="20"/>
        </w:rPr>
        <w:t>Amount verification: so sánh vnpay_amount với order.totalAmount trong DB trước khi confirm</w:t>
      </w:r>
    </w:p>
    <w:p>
      <w:r>
        <w:br w:type="page"/>
      </w:r>
    </w:p>
    <w:p>
      <w:pPr>
        <w:pStyle w:val="Heading1"/>
        <w:spacing w:before="240" w:after="120"/>
        <w:pBdr>
          <w:bottom w:val="single" w:sz="6" w:space="4" w:color="2563EB"/>
        </w:pBdr>
      </w:pPr>
      <w:r>
        <w:rPr>
          <w:rFonts w:ascii="Calibri" w:hAnsi="Calibri"/>
          <w:b/>
          <w:i w:val="0"/>
          <w:color w:val="0F214A"/>
          <w:sz w:val="32"/>
        </w:rPr>
        <w:t>8. PERFORMANCE &amp; SCALABILITY</w:t>
      </w:r>
    </w:p>
    <w:p>
      <w:pPr>
        <w:pStyle w:val="Heading2"/>
        <w:spacing w:before="160" w:after="80"/>
      </w:pPr>
      <w:r>
        <w:rPr>
          <w:rFonts w:ascii="Calibri" w:hAnsi="Calibri"/>
          <w:b/>
          <w:i w:val="0"/>
          <w:color w:val="2563EB"/>
          <w:sz w:val="26"/>
        </w:rPr>
        <w:t>8.1 Chiến lược Caching (Redis)</w:t>
      </w:r>
    </w:p>
    <w:tbl>
      <w:tblPr>
        <w:tblStyle w:val="TableGrid"/>
        <w:tblW w:type="auto" w:w="0"/>
        <w:tblLook w:firstColumn="1" w:firstRow="1" w:lastColumn="0" w:lastRow="0" w:noHBand="0" w:noVBand="1" w:val="04A0"/>
      </w:tblPr>
      <w:tblGrid>
        <w:gridCol w:w="2928"/>
        <w:gridCol w:w="2928"/>
        <w:gridCol w:w="2928"/>
      </w:tblGrid>
      <w:tr>
        <w:tc>
          <w:tcPr>
            <w:tcW w:type="dxa" w:w="3454"/>
            <w:shd w:val="clear" w:color="auto" w:fill="0F214A"/>
          </w:tcPr>
          <w:p>
            <w:pPr>
              <w:spacing w:before="60" w:after="60"/>
              <w:jc w:val="center"/>
            </w:pPr>
            <w:r>
              <w:rPr>
                <w:rFonts w:ascii="Calibri" w:hAnsi="Calibri"/>
                <w:b/>
                <w:i w:val="0"/>
                <w:color w:val="FFFFFF"/>
                <w:sz w:val="19"/>
              </w:rPr>
              <w:t>Cache Key Pattern</w:t>
            </w:r>
          </w:p>
        </w:tc>
        <w:tc>
          <w:tcPr>
            <w:tcW w:type="dxa" w:w="1151"/>
            <w:shd w:val="clear" w:color="auto" w:fill="0F214A"/>
          </w:tcPr>
          <w:p>
            <w:pPr>
              <w:spacing w:before="60" w:after="60"/>
              <w:jc w:val="center"/>
            </w:pPr>
            <w:r>
              <w:rPr>
                <w:rFonts w:ascii="Calibri" w:hAnsi="Calibri"/>
                <w:b/>
                <w:i w:val="0"/>
                <w:color w:val="FFFFFF"/>
                <w:sz w:val="19"/>
              </w:rPr>
              <w:t>TTL</w:t>
            </w:r>
          </w:p>
        </w:tc>
        <w:tc>
          <w:tcPr>
            <w:tcW w:type="dxa" w:w="3598"/>
            <w:shd w:val="clear" w:color="auto" w:fill="0F214A"/>
          </w:tcPr>
          <w:p>
            <w:pPr>
              <w:spacing w:before="60" w:after="60"/>
              <w:jc w:val="center"/>
            </w:pPr>
            <w:r>
              <w:rPr>
                <w:rFonts w:ascii="Calibri" w:hAnsi="Calibri"/>
                <w:b/>
                <w:i w:val="0"/>
                <w:color w:val="FFFFFF"/>
                <w:sz w:val="19"/>
              </w:rPr>
              <w:t>Dữ liệu</w:t>
            </w:r>
          </w:p>
        </w:tc>
      </w:tr>
      <w:tr>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agents:list:{hash_of_query}</w:t>
            </w:r>
          </w:p>
        </w:tc>
        <w:tc>
          <w:tcPr>
            <w:tcW w:type="dxa" w:w="115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5 phút</w:t>
            </w:r>
          </w:p>
        </w:tc>
        <w:tc>
          <w:tcPr>
            <w:tcW w:type="dxa" w:w="359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 /agents với filter/sort/page</w:t>
            </w:r>
          </w:p>
        </w:tc>
      </w:tr>
      <w:tr>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agents:slug:{slug}</w:t>
            </w:r>
          </w:p>
        </w:tc>
        <w:tc>
          <w:tcPr>
            <w:tcW w:type="dxa" w:w="115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10 phút</w:t>
            </w:r>
          </w:p>
        </w:tc>
        <w:tc>
          <w:tcPr>
            <w:tcW w:type="dxa" w:w="359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 detail + related</w:t>
            </w:r>
          </w:p>
        </w:tc>
      </w:tr>
      <w:tr>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agents:stats</w:t>
            </w:r>
          </w:p>
        </w:tc>
        <w:tc>
          <w:tcPr>
            <w:tcW w:type="dxa" w:w="115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 giờ</w:t>
            </w:r>
          </w:p>
        </w:tc>
        <w:tc>
          <w:tcPr>
            <w:tcW w:type="dxa" w:w="359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Marketplace statistics</w:t>
            </w:r>
          </w:p>
        </w:tc>
      </w:tr>
      <w:tr>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agents:featured</w:t>
            </w:r>
          </w:p>
        </w:tc>
        <w:tc>
          <w:tcPr>
            <w:tcW w:type="dxa" w:w="115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30 phút</w:t>
            </w:r>
          </w:p>
        </w:tc>
        <w:tc>
          <w:tcPr>
            <w:tcW w:type="dxa" w:w="359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Featured agents homepage</w:t>
            </w:r>
          </w:p>
        </w:tc>
      </w:tr>
      <w:tr>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news:list:{hash}</w:t>
            </w:r>
          </w:p>
        </w:tc>
        <w:tc>
          <w:tcPr>
            <w:tcW w:type="dxa" w:w="115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5 phút</w:t>
            </w:r>
          </w:p>
        </w:tc>
        <w:tc>
          <w:tcPr>
            <w:tcW w:type="dxa" w:w="359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Article list</w:t>
            </w:r>
          </w:p>
        </w:tc>
      </w:tr>
      <w:tr>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news:slug:{slug}</w:t>
            </w:r>
          </w:p>
        </w:tc>
        <w:tc>
          <w:tcPr>
            <w:tcW w:type="dxa" w:w="115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15 phút</w:t>
            </w:r>
          </w:p>
        </w:tc>
        <w:tc>
          <w:tcPr>
            <w:tcW w:type="dxa" w:w="359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Article detail</w:t>
            </w:r>
          </w:p>
        </w:tc>
      </w:tr>
      <w:tr>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news:trending</w:t>
            </w:r>
          </w:p>
        </w:tc>
        <w:tc>
          <w:tcPr>
            <w:tcW w:type="dxa" w:w="115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 giờ</w:t>
            </w:r>
          </w:p>
        </w:tc>
        <w:tc>
          <w:tcPr>
            <w:tcW w:type="dxa" w:w="359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Trending articles</w:t>
            </w:r>
          </w:p>
        </w:tc>
      </w:tr>
      <w:tr>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user:{userId}:me</w:t>
            </w:r>
          </w:p>
        </w:tc>
        <w:tc>
          <w:tcPr>
            <w:tcW w:type="dxa" w:w="115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5 phút</w:t>
            </w:r>
          </w:p>
        </w:tc>
        <w:tc>
          <w:tcPr>
            <w:tcW w:type="dxa" w:w="359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 profile</w:t>
            </w:r>
          </w:p>
        </w:tc>
      </w:tr>
      <w:tr>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jwt:blacklist:{jti}</w:t>
            </w:r>
          </w:p>
        </w:tc>
        <w:tc>
          <w:tcPr>
            <w:tcW w:type="dxa" w:w="115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30 ngày</w:t>
            </w:r>
          </w:p>
        </w:tc>
        <w:tc>
          <w:tcPr>
            <w:tcW w:type="dxa" w:w="359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Invalidated refresh tokens</w:t>
            </w:r>
          </w:p>
        </w:tc>
      </w:tr>
      <w:tr>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rate:login:{ip}</w:t>
            </w:r>
          </w:p>
        </w:tc>
        <w:tc>
          <w:tcPr>
            <w:tcW w:type="dxa" w:w="115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15 phút</w:t>
            </w:r>
          </w:p>
        </w:tc>
        <w:tc>
          <w:tcPr>
            <w:tcW w:type="dxa" w:w="359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Login attempt counter</w:t>
            </w:r>
          </w:p>
        </w:tc>
      </w:tr>
    </w:tbl>
    <w:p>
      <w:pPr>
        <w:spacing w:before="0" w:after="0" w:line="80" w:lineRule="exact"/>
      </w:pPr>
    </w:p>
    <w:p>
      <w:pPr>
        <w:spacing w:before="80" w:after="80" w:line="280" w:lineRule="exact"/>
        <w:shd w:val="clear" w:color="auto" w:fill="EFF6FF"/>
        <w:pBdr>
          <w:left w:val="single" w:sz="16" w:space="6" w:color="2563EB"/>
        </w:pBdr>
        <w:ind w:left="288"/>
      </w:pPr>
      <w:r>
        <w:rPr>
          <w:rFonts w:ascii="Calibri" w:hAnsi="Calibri"/>
          <w:b w:val="0"/>
          <w:i w:val="0"/>
          <w:color w:val="2563EB"/>
          <w:sz w:val="20"/>
        </w:rPr>
        <w:t>Cache invalidation: Dùng pattern-based invalidation. Khi admin update agent/news → delete cache keys liên quan.</w:t>
      </w:r>
    </w:p>
    <w:p>
      <w:pPr>
        <w:pStyle w:val="Heading2"/>
        <w:spacing w:before="160" w:after="80"/>
      </w:pPr>
      <w:r>
        <w:rPr>
          <w:rFonts w:ascii="Calibri" w:hAnsi="Calibri"/>
          <w:b/>
          <w:i w:val="0"/>
          <w:color w:val="2563EB"/>
          <w:sz w:val="26"/>
        </w:rPr>
        <w:t>8.2 MongoDB Indexes</w:t>
      </w:r>
    </w:p>
    <w:tbl>
      <w:tblPr>
        <w:tblStyle w:val="TableGrid"/>
        <w:tblW w:type="auto" w:w="0"/>
        <w:tblLook w:firstColumn="1" w:firstRow="1" w:lastColumn="0" w:lastRow="0" w:noHBand="0" w:noVBand="1" w:val="04A0"/>
      </w:tblPr>
      <w:tblGrid>
        <w:gridCol w:w="2928"/>
        <w:gridCol w:w="2928"/>
        <w:gridCol w:w="2928"/>
      </w:tblGrid>
      <w:tr>
        <w:tc>
          <w:tcPr>
            <w:tcW w:type="dxa" w:w="2015"/>
            <w:shd w:val="clear" w:color="auto" w:fill="0F214A"/>
          </w:tcPr>
          <w:p>
            <w:pPr>
              <w:spacing w:before="60" w:after="60"/>
              <w:jc w:val="center"/>
            </w:pPr>
            <w:r>
              <w:rPr>
                <w:rFonts w:ascii="Calibri" w:hAnsi="Calibri"/>
                <w:b/>
                <w:i w:val="0"/>
                <w:color w:val="FFFFFF"/>
                <w:sz w:val="19"/>
              </w:rPr>
              <w:t>Collection</w:t>
            </w:r>
          </w:p>
        </w:tc>
        <w:tc>
          <w:tcPr>
            <w:tcW w:type="dxa" w:w="3454"/>
            <w:shd w:val="clear" w:color="auto" w:fill="0F214A"/>
          </w:tcPr>
          <w:p>
            <w:pPr>
              <w:spacing w:before="60" w:after="60"/>
              <w:jc w:val="center"/>
            </w:pPr>
            <w:r>
              <w:rPr>
                <w:rFonts w:ascii="Calibri" w:hAnsi="Calibri"/>
                <w:b/>
                <w:i w:val="0"/>
                <w:color w:val="FFFFFF"/>
                <w:sz w:val="19"/>
              </w:rPr>
              <w:t>Index</w:t>
            </w:r>
          </w:p>
        </w:tc>
        <w:tc>
          <w:tcPr>
            <w:tcW w:type="dxa" w:w="2015"/>
            <w:shd w:val="clear" w:color="auto" w:fill="0F214A"/>
          </w:tcPr>
          <w:p>
            <w:pPr>
              <w:spacing w:before="60" w:after="60"/>
              <w:jc w:val="center"/>
            </w:pPr>
            <w:r>
              <w:rPr>
                <w:rFonts w:ascii="Calibri" w:hAnsi="Calibri"/>
                <w:b/>
                <w:i w:val="0"/>
                <w:color w:val="FFFFFF"/>
                <w:sz w:val="19"/>
              </w:rPr>
              <w:t>Type</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users</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email</w:t>
            </w:r>
          </w:p>
        </w:tc>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Unique</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users</w:t>
            </w:r>
          </w:p>
        </w:tc>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role, isActive</w:t>
            </w:r>
          </w:p>
        </w:tc>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Compound</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slug</w:t>
            </w:r>
          </w:p>
        </w:tc>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Unique</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w:t>
            </w:r>
          </w:p>
        </w:tc>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department, status</w:t>
            </w:r>
          </w:p>
        </w:tc>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Compound</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totalUsers, rating</w:t>
            </w:r>
          </w:p>
        </w:tc>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Compound (sort)</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w:t>
            </w:r>
          </w:p>
        </w:tc>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name, shortDesc, tags</w:t>
            </w:r>
          </w:p>
        </w:tc>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Text (full-text search)</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isFeatured, status</w:t>
            </w:r>
          </w:p>
        </w:tc>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Compound</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orders</w:t>
            </w:r>
          </w:p>
        </w:tc>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orderCode</w:t>
            </w:r>
          </w:p>
        </w:tc>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Unique</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orders</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userId, status</w:t>
            </w:r>
          </w:p>
        </w:tc>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Compound</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orders</w:t>
            </w:r>
          </w:p>
        </w:tc>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vnpayTxnRef</w:t>
            </w:r>
          </w:p>
        </w:tc>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Sparse</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reviews</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agentId, userId</w:t>
            </w:r>
          </w:p>
        </w:tc>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Unique compound</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reviews</w:t>
            </w:r>
          </w:p>
        </w:tc>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agentId, status</w:t>
            </w:r>
          </w:p>
        </w:tc>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Compound</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articles</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slug</w:t>
            </w:r>
          </w:p>
        </w:tc>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Unique</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articles</w:t>
            </w:r>
          </w:p>
        </w:tc>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category, status, publishedAt</w:t>
            </w:r>
          </w:p>
        </w:tc>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Compound</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articles</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title, excerpt, tags</w:t>
            </w:r>
          </w:p>
        </w:tc>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Text</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leads</w:t>
            </w:r>
          </w:p>
        </w:tc>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email</w:t>
            </w:r>
          </w:p>
        </w:tc>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Index</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leads</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status, assignedTo</w:t>
            </w:r>
          </w:p>
        </w:tc>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Compound</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preorders</w:t>
            </w:r>
          </w:p>
        </w:tc>
        <w:tc>
          <w:tcPr>
            <w:tcW w:type="dxa" w:w="3454"/>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agentId, email</w:t>
            </w:r>
          </w:p>
        </w:tc>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Unique compound</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newsletter_subscribers</w:t>
            </w:r>
          </w:p>
        </w:tc>
        <w:tc>
          <w:tcPr>
            <w:tcW w:type="dxa" w:w="3454"/>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email</w:t>
            </w:r>
          </w:p>
        </w:tc>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Unique</w:t>
            </w:r>
          </w:p>
        </w:tc>
      </w:tr>
    </w:tbl>
    <w:p>
      <w:pPr>
        <w:spacing w:before="0" w:after="0" w:line="80" w:lineRule="exact"/>
      </w:pPr>
    </w:p>
    <w:p>
      <w:pPr>
        <w:pStyle w:val="Heading2"/>
        <w:spacing w:before="160" w:after="80"/>
      </w:pPr>
      <w:r>
        <w:rPr>
          <w:rFonts w:ascii="Calibri" w:hAnsi="Calibri"/>
          <w:b/>
          <w:i w:val="0"/>
          <w:color w:val="2563EB"/>
          <w:sz w:val="26"/>
        </w:rPr>
        <w:t>8.3 API Performance Best Practices</w:t>
      </w:r>
    </w:p>
    <w:p>
      <w:pPr>
        <w:pStyle w:val="ListBullet"/>
        <w:spacing w:before="20" w:after="20" w:line="260" w:lineRule="exact"/>
        <w:ind w:left="432" w:hanging="288"/>
      </w:pPr>
      <w:r>
        <w:rPr>
          <w:rFonts w:ascii="Calibri" w:hAnsi="Calibri"/>
          <w:b w:val="0"/>
          <w:i w:val="0"/>
          <w:color w:val="1E293B"/>
          <w:sz w:val="20"/>
        </w:rPr>
        <w:t>Pagination: tất cả list endpoints hỗ trợ page+limit, max limit=50, default limit=12</w:t>
      </w:r>
    </w:p>
    <w:p>
      <w:pPr>
        <w:pStyle w:val="ListBullet"/>
        <w:spacing w:before="20" w:after="20" w:line="260" w:lineRule="exact"/>
        <w:ind w:left="432" w:hanging="288"/>
      </w:pPr>
      <w:r>
        <w:rPr>
          <w:rFonts w:ascii="Calibri" w:hAnsi="Calibri"/>
          <w:b w:val="0"/>
          <w:i w:val="0"/>
          <w:color w:val="1E293B"/>
          <w:sz w:val="20"/>
        </w:rPr>
        <w:t>Field projection: chỉ return fields cần thiết (không trả password hash, internal notes về phía client)</w:t>
      </w:r>
    </w:p>
    <w:p>
      <w:pPr>
        <w:pStyle w:val="ListBullet"/>
        <w:spacing w:before="20" w:after="20" w:line="260" w:lineRule="exact"/>
        <w:ind w:left="432" w:hanging="288"/>
      </w:pPr>
      <w:r>
        <w:rPr>
          <w:rFonts w:ascii="Calibri" w:hAnsi="Calibri"/>
          <w:b w:val="0"/>
          <w:i w:val="0"/>
          <w:color w:val="1E293B"/>
          <w:sz w:val="20"/>
        </w:rPr>
        <w:t>Gzip compression: middleware compression đã có, giảm response size 60–80%</w:t>
      </w:r>
    </w:p>
    <w:p>
      <w:pPr>
        <w:pStyle w:val="ListBullet"/>
        <w:spacing w:before="20" w:after="20" w:line="260" w:lineRule="exact"/>
        <w:ind w:left="432" w:hanging="288"/>
      </w:pPr>
      <w:r>
        <w:rPr>
          <w:rFonts w:ascii="Calibri" w:hAnsi="Calibri"/>
          <w:b w:val="0"/>
          <w:i w:val="0"/>
          <w:color w:val="1E293B"/>
          <w:sz w:val="20"/>
        </w:rPr>
        <w:t>Database connection pooling: Mongoose giữ persistent connection pool, không reconnect mỗi request</w:t>
      </w:r>
    </w:p>
    <w:p>
      <w:pPr>
        <w:pStyle w:val="ListBullet"/>
        <w:spacing w:before="20" w:after="20" w:line="260" w:lineRule="exact"/>
        <w:ind w:left="432" w:hanging="288"/>
      </w:pPr>
      <w:r>
        <w:rPr>
          <w:rFonts w:ascii="Calibri" w:hAnsi="Calibri"/>
          <w:b w:val="0"/>
          <w:i w:val="0"/>
          <w:color w:val="1E293B"/>
          <w:sz w:val="20"/>
        </w:rPr>
        <w:t>N+1 prevention: dùng .populate() thay vì multiple queries, hoặc $lookup aggregation pipeline</w:t>
      </w:r>
    </w:p>
    <w:p>
      <w:pPr>
        <w:pStyle w:val="ListBullet"/>
        <w:spacing w:before="20" w:after="20" w:line="260" w:lineRule="exact"/>
        <w:ind w:left="432" w:hanging="288"/>
      </w:pPr>
      <w:r>
        <w:rPr>
          <w:rFonts w:ascii="Calibri" w:hAnsi="Calibri"/>
          <w:b w:val="0"/>
          <w:i w:val="0"/>
          <w:color w:val="1E293B"/>
          <w:sz w:val="20"/>
        </w:rPr>
        <w:t>Aggregation pipeline: rating update dùng MongoDB aggregation thay vì application-level calculation</w:t>
      </w:r>
    </w:p>
    <w:p>
      <w:r>
        <w:br w:type="page"/>
      </w:r>
    </w:p>
    <w:p>
      <w:pPr>
        <w:pStyle w:val="Heading1"/>
        <w:spacing w:before="240" w:after="120"/>
        <w:pBdr>
          <w:bottom w:val="single" w:sz="6" w:space="4" w:color="2563EB"/>
        </w:pBdr>
      </w:pPr>
      <w:r>
        <w:rPr>
          <w:rFonts w:ascii="Calibri" w:hAnsi="Calibri"/>
          <w:b/>
          <w:i w:val="0"/>
          <w:color w:val="0F214A"/>
          <w:sz w:val="32"/>
        </w:rPr>
        <w:t>9. TRIỂN KHAI &amp; DEVOPS</w:t>
      </w:r>
    </w:p>
    <w:p>
      <w:pPr>
        <w:pStyle w:val="Heading2"/>
        <w:spacing w:before="160" w:after="80"/>
      </w:pPr>
      <w:r>
        <w:rPr>
          <w:rFonts w:ascii="Calibri" w:hAnsi="Calibri"/>
          <w:b/>
          <w:i w:val="0"/>
          <w:color w:val="2563EB"/>
          <w:sz w:val="26"/>
        </w:rPr>
        <w:t>9.1 Environment Variables (.env)</w:t>
      </w:r>
    </w:p>
    <w:p>
      <w:pPr>
        <w:spacing w:before="80" w:after="80"/>
        <w:shd w:val="clear" w:color="auto" w:fill="1E2937"/>
      </w:pPr>
      <w:r>
        <w:rPr>
          <w:rFonts w:ascii="Courier New" w:hAnsi="Courier New"/>
          <w:b w:val="0"/>
          <w:i w:val="0"/>
          <w:color w:val="A5F3FC"/>
          <w:sz w:val="16"/>
        </w:rPr>
        <w:t># Server</w:t>
        <w:br/>
        <w:t>NODE_ENV=production</w:t>
        <w:br/>
        <w:t>PORT=5000</w:t>
        <w:br/>
        <w:t>FRONTEND_URL=https://claudemarketplace.vn</w:t>
        <w:br/>
        <w:br/>
        <w:t># Database</w:t>
        <w:br/>
        <w:t>MONGODB_URI=mongodb+srv://user:pass@cluster.mongodb.net/claudemarketplace</w:t>
        <w:br/>
        <w:t>REDIS_URL=redis://localhost:6379</w:t>
        <w:br/>
        <w:br/>
        <w:t># JWT</w:t>
        <w:br/>
        <w:t>JWT_PRIVATE_KEY=&lt;RS256 private key&gt;</w:t>
        <w:br/>
        <w:t>JWT_PUBLIC_KEY=&lt;RS256 public key&gt;</w:t>
        <w:br/>
        <w:t>JWT_ACCESS_EXPIRES=15m</w:t>
        <w:br/>
        <w:t>JWT_REFRESH_EXPIRES=30d</w:t>
        <w:br/>
        <w:br/>
        <w:t># Email (SendGrid SMTP relay)</w:t>
        <w:br/>
        <w:t>SMTP_HOST=smtp.sendgrid.net</w:t>
        <w:br/>
        <w:t>SMTP_PORT=465</w:t>
        <w:br/>
        <w:t>SMTP_USER=apikey</w:t>
        <w:br/>
        <w:t>SMTP_PASS=&lt;sendgrid_api_key&gt;</w:t>
        <w:br/>
        <w:t>EMAIL_FROM=no-reply@claudemarketplace.vn</w:t>
        <w:br/>
        <w:br/>
        <w:t># VNPay</w:t>
        <w:br/>
        <w:t>VNPAY_TMN_CODE=&lt;terminal_code&gt;</w:t>
        <w:br/>
        <w:t>VNPAY_HASH_SECRET=&lt;hash_secret&gt;</w:t>
        <w:br/>
        <w:t>VNPAY_URL=https://pay.vnpay.vn/vpcpay.html</w:t>
        <w:br/>
        <w:t>VNPAY_RETURN_URL=https://claudemarketplace.vn/payment/return</w:t>
        <w:br/>
        <w:t>VNPAY_IPN_URL=https://claudemarketplace.vn/api/v1/payments/vnpay/ipn</w:t>
        <w:br/>
        <w:br/>
        <w:t># Storage</w:t>
        <w:br/>
        <w:t>AWS_ACCESS_KEY_ID=&lt;key&gt;</w:t>
        <w:br/>
        <w:t>AWS_SECRET_ACCESS_KEY=&lt;secret&gt;</w:t>
        <w:br/>
        <w:t>AWS_S3_BUCKET=claudemarketplace-assets</w:t>
        <w:br/>
        <w:t>AWS_REGION=ap-southeast-1</w:t>
        <w:br/>
        <w:br/>
        <w:t># Rate Limiting</w:t>
        <w:br/>
        <w:t>RATE_LIMIT_WINDOW_MS=900000</w:t>
        <w:br/>
        <w:t>RATE_LIMIT_MAX=100</w:t>
      </w:r>
    </w:p>
    <w:p>
      <w:pPr>
        <w:pStyle w:val="Heading2"/>
        <w:spacing w:before="160" w:after="80"/>
      </w:pPr>
      <w:r>
        <w:rPr>
          <w:rFonts w:ascii="Calibri" w:hAnsi="Calibri"/>
          <w:b/>
          <w:i w:val="0"/>
          <w:color w:val="2563EB"/>
          <w:sz w:val="26"/>
        </w:rPr>
        <w:t>9.2 Deployment Architecture</w:t>
      </w:r>
    </w:p>
    <w:tbl>
      <w:tblPr>
        <w:tblStyle w:val="TableGrid"/>
        <w:tblW w:type="auto" w:w="0"/>
        <w:tblLook w:firstColumn="1" w:firstRow="1" w:lastColumn="0" w:lastRow="0" w:noHBand="0" w:noVBand="1" w:val="04A0"/>
      </w:tblPr>
      <w:tblGrid>
        <w:gridCol w:w="2928"/>
        <w:gridCol w:w="2928"/>
        <w:gridCol w:w="2928"/>
      </w:tblGrid>
      <w:tr>
        <w:tc>
          <w:tcPr>
            <w:tcW w:type="dxa" w:w="2159"/>
            <w:shd w:val="clear" w:color="auto" w:fill="0F214A"/>
          </w:tcPr>
          <w:p>
            <w:pPr>
              <w:spacing w:before="60" w:after="60"/>
              <w:jc w:val="center"/>
            </w:pPr>
            <w:r>
              <w:rPr>
                <w:rFonts w:ascii="Calibri" w:hAnsi="Calibri"/>
                <w:b/>
                <w:i w:val="0"/>
                <w:color w:val="FFFFFF"/>
                <w:sz w:val="19"/>
              </w:rPr>
              <w:t>Thành phần</w:t>
            </w:r>
          </w:p>
        </w:tc>
        <w:tc>
          <w:tcPr>
            <w:tcW w:type="dxa" w:w="2159"/>
            <w:shd w:val="clear" w:color="auto" w:fill="0F214A"/>
          </w:tcPr>
          <w:p>
            <w:pPr>
              <w:spacing w:before="60" w:after="60"/>
              <w:jc w:val="center"/>
            </w:pPr>
            <w:r>
              <w:rPr>
                <w:rFonts w:ascii="Calibri" w:hAnsi="Calibri"/>
                <w:b/>
                <w:i w:val="0"/>
                <w:color w:val="FFFFFF"/>
                <w:sz w:val="19"/>
              </w:rPr>
              <w:t>Công nghệ</w:t>
            </w:r>
          </w:p>
        </w:tc>
        <w:tc>
          <w:tcPr>
            <w:tcW w:type="dxa" w:w="3886"/>
            <w:shd w:val="clear" w:color="auto" w:fill="0F214A"/>
          </w:tcPr>
          <w:p>
            <w:pPr>
              <w:spacing w:before="60" w:after="60"/>
              <w:jc w:val="center"/>
            </w:pPr>
            <w:r>
              <w:rPr>
                <w:rFonts w:ascii="Calibri" w:hAnsi="Calibri"/>
                <w:b/>
                <w:i w:val="0"/>
                <w:color w:val="FFFFFF"/>
                <w:sz w:val="19"/>
              </w:rPr>
              <w:t>Cấu hình</w:t>
            </w:r>
          </w:p>
        </w:tc>
      </w:tr>
      <w:tr>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VPS / Server</w:t>
            </w:r>
          </w:p>
        </w:tc>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Ubuntu 22.04 LTS</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2 vCPU, 4GB RAM tối thiểu, 40GB SSD</w:t>
            </w:r>
          </w:p>
        </w:tc>
      </w:tr>
      <w:tr>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Process Manager</w:t>
            </w:r>
          </w:p>
        </w:tc>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PM2 v5</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cluster mode (2 instances), auto-restart, log rotation</w:t>
            </w:r>
          </w:p>
        </w:tc>
      </w:tr>
      <w:tr>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Reverse Proxy</w:t>
            </w:r>
          </w:p>
        </w:tc>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Nginx v1.25</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SSL termination, gzip, rate limiting, proxy pass to PM2</w:t>
            </w:r>
          </w:p>
        </w:tc>
      </w:tr>
      <w:tr>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SSL</w:t>
            </w:r>
          </w:p>
        </w:tc>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Let's Encrypt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Auto-renew via certbot, HTTPS redirect</w:t>
            </w:r>
          </w:p>
        </w:tc>
      </w:tr>
      <w:tr>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CDN</w:t>
            </w:r>
          </w:p>
        </w:tc>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Cloudflare</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DNS, DDoS protection, edge cache static assets</w:t>
            </w:r>
          </w:p>
        </w:tc>
      </w:tr>
      <w:tr>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Database</w:t>
            </w:r>
          </w:p>
        </w:tc>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MongoDB Atlas</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M10 cluster (3 nodes replica set), auto-backup</w:t>
            </w:r>
          </w:p>
        </w:tc>
      </w:tr>
      <w:tr>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Cache</w:t>
            </w:r>
          </w:p>
        </w:tc>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Redis (local)</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Redis 7.x trên cùng VPS, AOF persistence</w:t>
            </w:r>
          </w:p>
        </w:tc>
      </w:tr>
      <w:tr>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File Storage</w:t>
            </w:r>
          </w:p>
        </w:tc>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Cloudflare R2</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S3-compatible, 0 egress fee, ap-southeast-1 region</w:t>
            </w:r>
          </w:p>
        </w:tc>
      </w:tr>
      <w:tr>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Email</w:t>
            </w:r>
          </w:p>
        </w:tc>
        <w:tc>
          <w:tcPr>
            <w:tcW w:type="dxa" w:w="2159"/>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SendGrid</w:t>
            </w:r>
          </w:p>
        </w:tc>
        <w:tc>
          <w:tcPr>
            <w:tcW w:type="dxa" w:w="3886"/>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Transactional email, free 100/ngày, upgrade khi cần</w:t>
            </w:r>
          </w:p>
        </w:tc>
      </w:tr>
      <w:tr>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Monitoring</w:t>
            </w:r>
          </w:p>
        </w:tc>
        <w:tc>
          <w:tcPr>
            <w:tcW w:type="dxa" w:w="2159"/>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PM2 + UptimeRobot</w:t>
            </w:r>
          </w:p>
        </w:tc>
        <w:tc>
          <w:tcPr>
            <w:tcW w:type="dxa" w:w="3886"/>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CPU/Memory metrics, uptime alerting, Slack notifications</w:t>
            </w:r>
          </w:p>
        </w:tc>
      </w:tr>
    </w:tbl>
    <w:p>
      <w:pPr>
        <w:spacing w:before="0" w:after="0" w:line="80" w:lineRule="exact"/>
      </w:pPr>
    </w:p>
    <w:p>
      <w:pPr>
        <w:pStyle w:val="Heading2"/>
        <w:spacing w:before="160" w:after="80"/>
      </w:pPr>
      <w:r>
        <w:rPr>
          <w:rFonts w:ascii="Calibri" w:hAnsi="Calibri"/>
          <w:b/>
          <w:i w:val="0"/>
          <w:color w:val="2563EB"/>
          <w:sz w:val="26"/>
        </w:rPr>
        <w:t>9.3 CI/CD Pipeline (đơn giản)</w:t>
      </w:r>
    </w:p>
    <w:p>
      <w:pPr>
        <w:pStyle w:val="ListNumber"/>
        <w:spacing w:before="20" w:after="20" w:line="260" w:lineRule="exact"/>
        <w:ind w:left="432" w:hanging="288"/>
      </w:pPr>
      <w:r>
        <w:rPr>
          <w:rFonts w:ascii="Calibri" w:hAnsi="Calibri"/>
          <w:b w:val="0"/>
          <w:i w:val="0"/>
          <w:color w:val="1E293B"/>
          <w:sz w:val="20"/>
        </w:rPr>
        <w:t>Developer push code lên GitHub main branch</w:t>
      </w:r>
    </w:p>
    <w:p>
      <w:pPr>
        <w:pStyle w:val="ListNumber"/>
        <w:spacing w:before="20" w:after="20" w:line="260" w:lineRule="exact"/>
        <w:ind w:left="432" w:hanging="288"/>
      </w:pPr>
      <w:r>
        <w:rPr>
          <w:rFonts w:ascii="Calibri" w:hAnsi="Calibri"/>
          <w:b w:val="0"/>
          <w:i w:val="0"/>
          <w:color w:val="1E293B"/>
          <w:sz w:val="20"/>
        </w:rPr>
        <w:t>GitHub Actions trigger workflow: ESLint, Jest tests</w:t>
      </w:r>
    </w:p>
    <w:p>
      <w:pPr>
        <w:pStyle w:val="ListNumber"/>
        <w:spacing w:before="20" w:after="20" w:line="260" w:lineRule="exact"/>
        <w:ind w:left="432" w:hanging="288"/>
      </w:pPr>
      <w:r>
        <w:rPr>
          <w:rFonts w:ascii="Calibri" w:hAnsi="Calibri"/>
          <w:b w:val="0"/>
          <w:i w:val="0"/>
          <w:color w:val="1E293B"/>
          <w:sz w:val="20"/>
        </w:rPr>
        <w:t>Nếu tests pass: SSH vào VPS, git pull, npm install --production</w:t>
      </w:r>
    </w:p>
    <w:p>
      <w:pPr>
        <w:pStyle w:val="ListNumber"/>
        <w:spacing w:before="20" w:after="20" w:line="260" w:lineRule="exact"/>
        <w:ind w:left="432" w:hanging="288"/>
      </w:pPr>
      <w:r>
        <w:rPr>
          <w:rFonts w:ascii="Calibri" w:hAnsi="Calibri"/>
          <w:b w:val="0"/>
          <w:i w:val="0"/>
          <w:color w:val="1E293B"/>
          <w:sz w:val="20"/>
        </w:rPr>
        <w:t>pm2 reload claudemarketplace --update-env (zero-downtime reload)</w:t>
      </w:r>
    </w:p>
    <w:p>
      <w:pPr>
        <w:pStyle w:val="ListNumber"/>
        <w:spacing w:before="20" w:after="20" w:line="260" w:lineRule="exact"/>
        <w:ind w:left="432" w:hanging="288"/>
      </w:pPr>
      <w:r>
        <w:rPr>
          <w:rFonts w:ascii="Calibri" w:hAnsi="Calibri"/>
          <w:b w:val="0"/>
          <w:i w:val="0"/>
          <w:color w:val="1E293B"/>
          <w:sz w:val="20"/>
        </w:rPr>
        <w:t>UptimeRobot ping health check endpoint /api/health sau 30 giây</w:t>
      </w:r>
    </w:p>
    <w:p>
      <w:pPr>
        <w:pStyle w:val="ListNumber"/>
        <w:spacing w:before="20" w:after="20" w:line="260" w:lineRule="exact"/>
        <w:ind w:left="432" w:hanging="288"/>
      </w:pPr>
      <w:r>
        <w:rPr>
          <w:rFonts w:ascii="Calibri" w:hAnsi="Calibri"/>
          <w:b w:val="0"/>
          <w:i w:val="0"/>
          <w:color w:val="1E293B"/>
          <w:sz w:val="20"/>
        </w:rPr>
        <w:t>Nếu fail: pm2 revert (rollback), alert Slack</w:t>
      </w:r>
    </w:p>
    <w:p>
      <w:r>
        <w:br w:type="page"/>
      </w:r>
    </w:p>
    <w:p>
      <w:pPr>
        <w:pStyle w:val="Heading1"/>
        <w:spacing w:before="240" w:after="120"/>
        <w:pBdr>
          <w:bottom w:val="single" w:sz="6" w:space="4" w:color="2563EB"/>
        </w:pBdr>
      </w:pPr>
      <w:r>
        <w:rPr>
          <w:rFonts w:ascii="Calibri" w:hAnsi="Calibri"/>
          <w:b/>
          <w:i w:val="0"/>
          <w:color w:val="0F214A"/>
          <w:sz w:val="32"/>
        </w:rPr>
        <w:t>10. LỘ TRÌNH TRIỂN KHAI (PHASED)</w:t>
      </w:r>
    </w:p>
    <w:tbl>
      <w:tblPr>
        <w:tblStyle w:val="TableGrid"/>
        <w:tblW w:type="auto" w:w="0"/>
        <w:tblLook w:firstColumn="1" w:firstRow="1" w:lastColumn="0" w:lastRow="0" w:noHBand="0" w:noVBand="1" w:val="04A0"/>
      </w:tblPr>
      <w:tblGrid>
        <w:gridCol w:w="2196"/>
        <w:gridCol w:w="2196"/>
        <w:gridCol w:w="2196"/>
        <w:gridCol w:w="2196"/>
      </w:tblGrid>
      <w:tr>
        <w:tc>
          <w:tcPr>
            <w:tcW w:type="dxa" w:w="1583"/>
            <w:shd w:val="clear" w:color="auto" w:fill="0F214A"/>
          </w:tcPr>
          <w:p>
            <w:pPr>
              <w:spacing w:before="60" w:after="60"/>
              <w:jc w:val="center"/>
            </w:pPr>
            <w:r>
              <w:rPr>
                <w:rFonts w:ascii="Calibri" w:hAnsi="Calibri"/>
                <w:b/>
                <w:i w:val="0"/>
                <w:color w:val="FFFFFF"/>
                <w:sz w:val="19"/>
              </w:rPr>
              <w:t>Phase</w:t>
            </w:r>
          </w:p>
        </w:tc>
        <w:tc>
          <w:tcPr>
            <w:tcW w:type="dxa" w:w="3598"/>
            <w:shd w:val="clear" w:color="auto" w:fill="0F214A"/>
          </w:tcPr>
          <w:p>
            <w:pPr>
              <w:spacing w:before="60" w:after="60"/>
              <w:jc w:val="center"/>
            </w:pPr>
            <w:r>
              <w:rPr>
                <w:rFonts w:ascii="Calibri" w:hAnsi="Calibri"/>
                <w:b/>
                <w:i w:val="0"/>
                <w:color w:val="FFFFFF"/>
                <w:sz w:val="19"/>
              </w:rPr>
              <w:t>Nội dung</w:t>
            </w:r>
          </w:p>
        </w:tc>
        <w:tc>
          <w:tcPr>
            <w:tcW w:type="dxa" w:w="2015"/>
            <w:shd w:val="clear" w:color="auto" w:fill="0F214A"/>
          </w:tcPr>
          <w:p>
            <w:pPr>
              <w:spacing w:before="60" w:after="60"/>
              <w:jc w:val="center"/>
            </w:pPr>
            <w:r>
              <w:rPr>
                <w:rFonts w:ascii="Calibri" w:hAnsi="Calibri"/>
                <w:b/>
                <w:i w:val="0"/>
                <w:color w:val="FFFFFF"/>
                <w:sz w:val="19"/>
              </w:rPr>
              <w:t>Thời gian ước tính</w:t>
            </w:r>
          </w:p>
        </w:tc>
        <w:tc>
          <w:tcPr>
            <w:tcW w:type="dxa" w:w="1727"/>
            <w:shd w:val="clear" w:color="auto" w:fill="0F214A"/>
          </w:tcPr>
          <w:p>
            <w:pPr>
              <w:spacing w:before="60" w:after="60"/>
              <w:jc w:val="center"/>
            </w:pPr>
            <w:r>
              <w:rPr>
                <w:rFonts w:ascii="Calibri" w:hAnsi="Calibri"/>
                <w:b/>
                <w:i w:val="0"/>
                <w:color w:val="FFFFFF"/>
                <w:sz w:val="19"/>
              </w:rPr>
              <w:t>Dependencies</w:t>
            </w:r>
          </w:p>
        </w:tc>
      </w:tr>
      <w:tr>
        <w:tc>
          <w:tcPr>
            <w:tcW w:type="dxa" w:w="158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Phase 0</w:t>
              <w:br/>
              <w:t>Chuẩn bị</w:t>
            </w:r>
          </w:p>
        </w:tc>
        <w:tc>
          <w:tcPr>
            <w:tcW w:type="dxa" w:w="359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Setup VPS, MongoDB Atlas, Redis, Nginx, SSL, CI/CD pipeline, migrate agents.json → MongoDB seed, .env config</w:t>
            </w:r>
          </w:p>
        </w:tc>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1–2 ngày</w:t>
            </w:r>
          </w:p>
        </w:tc>
        <w:tc>
          <w:tcPr>
            <w:tcW w:type="dxa" w:w="172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t>
            </w:r>
          </w:p>
        </w:tc>
      </w:tr>
      <w:tr>
        <w:tc>
          <w:tcPr>
            <w:tcW w:type="dxa" w:w="1583"/>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Phase 1</w:t>
              <w:br/>
              <w:t>Core API (MVP)</w:t>
            </w:r>
          </w:p>
        </w:tc>
        <w:tc>
          <w:tcPr>
            <w:tcW w:type="dxa" w:w="359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Models + Routes: Agents (full CRUD), Auth (register/login/JWT), Orders + VNPay IPN, Users (profile, wishlist), Newsletter (subscribe/confirm)</w:t>
            </w:r>
          </w:p>
        </w:tc>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5–7 ngày</w:t>
            </w:r>
          </w:p>
        </w:tc>
        <w:tc>
          <w:tcPr>
            <w:tcW w:type="dxa" w:w="172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Phase 0</w:t>
            </w:r>
          </w:p>
        </w:tc>
      </w:tr>
      <w:tr>
        <w:tc>
          <w:tcPr>
            <w:tcW w:type="dxa" w:w="158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Phase 2</w:t>
              <w:br/>
              <w:t>Content &amp; Leads</w:t>
            </w:r>
          </w:p>
        </w:tc>
        <w:tc>
          <w:tcPr>
            <w:tcW w:type="dxa" w:w="359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News/Articles (CRUD, comments, categories), Services + Contact form → Lead CRM, Reviews &amp; Ratings, Email notifications (all templates)</w:t>
            </w:r>
          </w:p>
        </w:tc>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4–5 ngày</w:t>
            </w:r>
          </w:p>
        </w:tc>
        <w:tc>
          <w:tcPr>
            <w:tcW w:type="dxa" w:w="172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Phase 1</w:t>
            </w:r>
          </w:p>
        </w:tc>
      </w:tr>
      <w:tr>
        <w:tc>
          <w:tcPr>
            <w:tcW w:type="dxa" w:w="1583"/>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Phase 3</w:t>
              <w:br/>
              <w:t>Admin Panel Backend</w:t>
            </w:r>
          </w:p>
        </w:tc>
        <w:tc>
          <w:tcPr>
            <w:tcW w:type="dxa" w:w="359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Admin APIs: CRUD agents, news, manage orders, manage leads, approve reviews/comments, manage users, broadcast newsletter</w:t>
            </w:r>
          </w:p>
        </w:tc>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3–4 ngày</w:t>
            </w:r>
          </w:p>
        </w:tc>
        <w:tc>
          <w:tcPr>
            <w:tcW w:type="dxa" w:w="172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Phase 2</w:t>
            </w:r>
          </w:p>
        </w:tc>
      </w:tr>
      <w:tr>
        <w:tc>
          <w:tcPr>
            <w:tcW w:type="dxa" w:w="158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Phase 4</w:t>
              <w:br/>
              <w:t>Frontend Integration</w:t>
            </w:r>
          </w:p>
        </w:tc>
        <w:tc>
          <w:tcPr>
            <w:tcW w:type="dxa" w:w="359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Thay thế static HTML data bằng API calls, auth flow, checkout flow, user dashboard, admin panel frontend</w:t>
            </w:r>
          </w:p>
        </w:tc>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5–7 ngày</w:t>
            </w:r>
          </w:p>
        </w:tc>
        <w:tc>
          <w:tcPr>
            <w:tcW w:type="dxa" w:w="172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Phase 3</w:t>
            </w:r>
          </w:p>
        </w:tc>
      </w:tr>
      <w:tr>
        <w:tc>
          <w:tcPr>
            <w:tcW w:type="dxa" w:w="1583"/>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Phase 5</w:t>
              <w:br/>
              <w:t>Optimization</w:t>
            </w:r>
          </w:p>
        </w:tc>
        <w:tc>
          <w:tcPr>
            <w:tcW w:type="dxa" w:w="3598"/>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Redis caching, MongoDB indexes, query optimization, load testing (k6), security audit, performance tuning</w:t>
            </w:r>
          </w:p>
        </w:tc>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2–3 ngày</w:t>
            </w:r>
          </w:p>
        </w:tc>
        <w:tc>
          <w:tcPr>
            <w:tcW w:type="dxa" w:w="1727"/>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Phase 4</w:t>
            </w:r>
          </w:p>
        </w:tc>
      </w:tr>
      <w:tr>
        <w:tc>
          <w:tcPr>
            <w:tcW w:type="dxa" w:w="1583"/>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Phase 6</w:t>
              <w:br/>
              <w:t>Future Features</w:t>
            </w:r>
          </w:p>
        </w:tc>
        <w:tc>
          <w:tcPr>
            <w:tcW w:type="dxa" w:w="3598"/>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Stripe payment, Zalo OA webhook, analytics dashboard, mobile-responsive admin, A/B testing, SEO dynamic sitemap</w:t>
            </w:r>
          </w:p>
        </w:tc>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TBD</w:t>
            </w:r>
          </w:p>
        </w:tc>
        <w:tc>
          <w:tcPr>
            <w:tcW w:type="dxa" w:w="1727"/>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Phase 5</w:t>
            </w:r>
          </w:p>
        </w:tc>
      </w:tr>
    </w:tbl>
    <w:p>
      <w:pPr>
        <w:spacing w:before="0" w:after="0" w:line="80" w:lineRule="exact"/>
      </w:pPr>
    </w:p>
    <w:p>
      <w:pPr>
        <w:spacing w:before="80" w:after="80" w:line="280" w:lineRule="exact"/>
        <w:shd w:val="clear" w:color="auto" w:fill="ECFDF5"/>
        <w:pBdr>
          <w:left w:val="single" w:sz="16" w:space="6" w:color="059669"/>
        </w:pBdr>
        <w:ind w:left="288"/>
      </w:pPr>
      <w:r>
        <w:rPr>
          <w:rFonts w:ascii="Calibri" w:hAnsi="Calibri"/>
          <w:b w:val="0"/>
          <w:i w:val="0"/>
          <w:color w:val="059669"/>
          <w:sz w:val="20"/>
        </w:rPr>
        <w:t>Tổng ước tính Phase 0–5 (MVP + Admin): 20–28 ngày dev (1 developer full-time). Team 2 người giảm còn 12–16 ngày.</w:t>
      </w:r>
    </w:p>
    <w:p>
      <w:pPr>
        <w:pStyle w:val="Heading2"/>
        <w:spacing w:before="160" w:after="80"/>
      </w:pPr>
      <w:r>
        <w:rPr>
          <w:rFonts w:ascii="Calibri" w:hAnsi="Calibri"/>
          <w:b/>
          <w:i w:val="0"/>
          <w:color w:val="2563EB"/>
          <w:sz w:val="26"/>
        </w:rPr>
        <w:t>10.1 Ma Trận Frontend ↔ Backend Matching</w:t>
      </w:r>
    </w:p>
    <w:p>
      <w:pPr>
        <w:spacing w:before="40" w:after="60" w:line="280" w:lineRule="exact"/>
      </w:pPr>
      <w:r>
        <w:rPr>
          <w:rFonts w:ascii="Calibri" w:hAnsi="Calibri"/>
          <w:b w:val="0"/>
          <w:i w:val="0"/>
          <w:color w:val="1E293B"/>
          <w:sz w:val="21"/>
        </w:rPr>
        <w:t>Bảng xác nhận tất cả tính năng frontend đã có API backend tương ứng:</w:t>
      </w:r>
    </w:p>
    <w:tbl>
      <w:tblPr>
        <w:tblStyle w:val="TableGrid"/>
        <w:tblW w:type="auto" w:w="0"/>
        <w:tblLook w:firstColumn="1" w:firstRow="1" w:lastColumn="0" w:lastRow="0" w:noHBand="0" w:noVBand="1" w:val="04A0"/>
      </w:tblPr>
      <w:tblGrid>
        <w:gridCol w:w="2196"/>
        <w:gridCol w:w="2196"/>
        <w:gridCol w:w="2196"/>
        <w:gridCol w:w="2196"/>
      </w:tblGrid>
      <w:tr>
        <w:tc>
          <w:tcPr>
            <w:tcW w:type="dxa" w:w="2015"/>
            <w:shd w:val="clear" w:color="auto" w:fill="0F214A"/>
          </w:tcPr>
          <w:p>
            <w:pPr>
              <w:spacing w:before="60" w:after="60"/>
              <w:jc w:val="center"/>
            </w:pPr>
            <w:r>
              <w:rPr>
                <w:rFonts w:ascii="Calibri" w:hAnsi="Calibri"/>
                <w:b/>
                <w:i w:val="0"/>
                <w:color w:val="FFFFFF"/>
                <w:sz w:val="19"/>
              </w:rPr>
              <w:t>Trang Frontend</w:t>
            </w:r>
          </w:p>
        </w:tc>
        <w:tc>
          <w:tcPr>
            <w:tcW w:type="dxa" w:w="2591"/>
            <w:shd w:val="clear" w:color="auto" w:fill="0F214A"/>
          </w:tcPr>
          <w:p>
            <w:pPr>
              <w:spacing w:before="60" w:after="60"/>
              <w:jc w:val="center"/>
            </w:pPr>
            <w:r>
              <w:rPr>
                <w:rFonts w:ascii="Calibri" w:hAnsi="Calibri"/>
                <w:b/>
                <w:i w:val="0"/>
                <w:color w:val="FFFFFF"/>
                <w:sz w:val="19"/>
              </w:rPr>
              <w:t>Tính năng</w:t>
            </w:r>
          </w:p>
        </w:tc>
        <w:tc>
          <w:tcPr>
            <w:tcW w:type="dxa" w:w="2735"/>
            <w:shd w:val="clear" w:color="auto" w:fill="0F214A"/>
          </w:tcPr>
          <w:p>
            <w:pPr>
              <w:spacing w:before="60" w:after="60"/>
              <w:jc w:val="center"/>
            </w:pPr>
            <w:r>
              <w:rPr>
                <w:rFonts w:ascii="Calibri" w:hAnsi="Calibri"/>
                <w:b/>
                <w:i w:val="0"/>
                <w:color w:val="FFFFFF"/>
                <w:sz w:val="19"/>
              </w:rPr>
              <w:t>API Endpoint</w:t>
            </w:r>
          </w:p>
        </w:tc>
        <w:tc>
          <w:tcPr>
            <w:tcW w:type="dxa" w:w="720"/>
            <w:shd w:val="clear" w:color="auto" w:fill="0F214A"/>
          </w:tcPr>
          <w:p>
            <w:pPr>
              <w:spacing w:before="60" w:after="60"/>
              <w:jc w:val="center"/>
            </w:pPr>
            <w:r>
              <w:rPr>
                <w:rFonts w:ascii="Calibri" w:hAnsi="Calibri"/>
                <w:b/>
                <w:i w:val="0"/>
                <w:color w:val="FFFFFF"/>
                <w:sz w:val="19"/>
              </w:rPr>
              <w:t>Phase</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index.html</w:t>
            </w:r>
          </w:p>
        </w:tc>
        <w:tc>
          <w:tcPr>
            <w:tcW w:type="dxa" w:w="259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Thống kê marketplace (22 agents, 500+DN)</w:t>
            </w:r>
          </w:p>
        </w:tc>
        <w:tc>
          <w:tcPr>
            <w:tcW w:type="dxa" w:w="273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 /agents/stats</w:t>
            </w:r>
          </w:p>
        </w:tc>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index.html</w:t>
            </w:r>
          </w:p>
        </w:tc>
        <w:tc>
          <w:tcPr>
            <w:tcW w:type="dxa" w:w="259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Agents theo phòng ban</w:t>
            </w:r>
          </w:p>
        </w:tc>
        <w:tc>
          <w:tcPr>
            <w:tcW w:type="dxa" w:w="273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 /agents?dept=X</w:t>
            </w:r>
          </w:p>
        </w:tc>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index.html</w:t>
            </w:r>
          </w:p>
        </w:tc>
        <w:tc>
          <w:tcPr>
            <w:tcW w:type="dxa" w:w="259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Form newsletter footer</w:t>
            </w:r>
          </w:p>
        </w:tc>
        <w:tc>
          <w:tcPr>
            <w:tcW w:type="dxa" w:w="273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 /newsletter/subscribe</w:t>
            </w:r>
          </w:p>
        </w:tc>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marketplace.html</w:t>
            </w:r>
          </w:p>
        </w:tc>
        <w:tc>
          <w:tcPr>
            <w:tcW w:type="dxa" w:w="259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Danh sách + filter + sort agents</w:t>
            </w:r>
          </w:p>
        </w:tc>
        <w:tc>
          <w:tcPr>
            <w:tcW w:type="dxa" w:w="273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 /agents?dept&amp;status&amp;sort&amp;q</w:t>
            </w:r>
          </w:p>
        </w:tc>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marketplace.html</w:t>
            </w:r>
          </w:p>
        </w:tc>
        <w:tc>
          <w:tcPr>
            <w:tcW w:type="dxa" w:w="259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Tìm kiếm full-text</w:t>
            </w:r>
          </w:p>
        </w:tc>
        <w:tc>
          <w:tcPr>
            <w:tcW w:type="dxa" w:w="273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 /agents?q=keyword</w:t>
            </w:r>
          </w:p>
        </w:tc>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marketplace.html</w:t>
            </w:r>
          </w:p>
        </w:tc>
        <w:tc>
          <w:tcPr>
            <w:tcW w:type="dxa" w:w="259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Đặt trước (preorder modal)</w:t>
            </w:r>
          </w:p>
        </w:tc>
        <w:tc>
          <w:tcPr>
            <w:tcW w:type="dxa" w:w="273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 /agents/:slug/preorder</w:t>
            </w:r>
          </w:p>
        </w:tc>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agent-detail.html</w:t>
            </w:r>
          </w:p>
        </w:tc>
        <w:tc>
          <w:tcPr>
            <w:tcW w:type="dxa" w:w="259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Chi tiết agent đầy đủ</w:t>
            </w:r>
          </w:p>
        </w:tc>
        <w:tc>
          <w:tcPr>
            <w:tcW w:type="dxa" w:w="273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 /agents/:slug</w:t>
            </w:r>
          </w:p>
        </w:tc>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agent-detail.html</w:t>
            </w:r>
          </w:p>
        </w:tc>
        <w:tc>
          <w:tcPr>
            <w:tcW w:type="dxa" w:w="259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Mua ngay → checkout</w:t>
            </w:r>
          </w:p>
        </w:tc>
        <w:tc>
          <w:tcPr>
            <w:tcW w:type="dxa" w:w="273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 /orders + POST /payments/vnpay/create</w:t>
            </w:r>
          </w:p>
        </w:tc>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agent-detail.html</w:t>
            </w:r>
          </w:p>
        </w:tc>
        <w:tc>
          <w:tcPr>
            <w:tcW w:type="dxa" w:w="259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Dùng thử 7 ngày</w:t>
            </w:r>
          </w:p>
        </w:tc>
        <w:tc>
          <w:tcPr>
            <w:tcW w:type="dxa" w:w="273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 /agents/:slug/trial</w:t>
            </w:r>
          </w:p>
        </w:tc>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agent-detail.html</w:t>
            </w:r>
          </w:p>
        </w:tc>
        <w:tc>
          <w:tcPr>
            <w:tcW w:type="dxa" w:w="259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Wishlist toggle</w:t>
            </w:r>
          </w:p>
        </w:tc>
        <w:tc>
          <w:tcPr>
            <w:tcW w:type="dxa" w:w="273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 /agents/:slug/wishlist</w:t>
            </w:r>
          </w:p>
        </w:tc>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agent-detail.html</w:t>
            </w:r>
          </w:p>
        </w:tc>
        <w:tc>
          <w:tcPr>
            <w:tcW w:type="dxa" w:w="259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Đánh giá &amp; Review</w:t>
            </w:r>
          </w:p>
        </w:tc>
        <w:tc>
          <w:tcPr>
            <w:tcW w:type="dxa" w:w="273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POST/GET /agents/:slug/reviews</w:t>
            </w:r>
          </w:p>
        </w:tc>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2</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news.html</w:t>
            </w:r>
          </w:p>
        </w:tc>
        <w:tc>
          <w:tcPr>
            <w:tcW w:type="dxa" w:w="259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Danh sách bài viết theo chuyên mục</w:t>
            </w:r>
          </w:p>
        </w:tc>
        <w:tc>
          <w:tcPr>
            <w:tcW w:type="dxa" w:w="273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 /news?category=X</w:t>
            </w:r>
          </w:p>
        </w:tc>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2</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news.html</w:t>
            </w:r>
          </w:p>
        </w:tc>
        <w:tc>
          <w:tcPr>
            <w:tcW w:type="dxa" w:w="259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Form newsletter sidebar</w:t>
            </w:r>
          </w:p>
        </w:tc>
        <w:tc>
          <w:tcPr>
            <w:tcW w:type="dxa" w:w="273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 /newsletter/subscribe</w:t>
            </w:r>
          </w:p>
        </w:tc>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news-detail.html</w:t>
            </w:r>
          </w:p>
        </w:tc>
        <w:tc>
          <w:tcPr>
            <w:tcW w:type="dxa" w:w="259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Nội dung bài viết</w:t>
            </w:r>
          </w:p>
        </w:tc>
        <w:tc>
          <w:tcPr>
            <w:tcW w:type="dxa" w:w="273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 /news/:slug</w:t>
            </w:r>
          </w:p>
        </w:tc>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2</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news-detail.html</w:t>
            </w:r>
          </w:p>
        </w:tc>
        <w:tc>
          <w:tcPr>
            <w:tcW w:type="dxa" w:w="259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Bài liên quan</w:t>
            </w:r>
          </w:p>
        </w:tc>
        <w:tc>
          <w:tcPr>
            <w:tcW w:type="dxa" w:w="273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GET /news/:slug/related</w:t>
            </w:r>
          </w:p>
        </w:tc>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2</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news-detail.html</w:t>
            </w:r>
          </w:p>
        </w:tc>
        <w:tc>
          <w:tcPr>
            <w:tcW w:type="dxa" w:w="259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Form bình luận</w:t>
            </w:r>
          </w:p>
        </w:tc>
        <w:tc>
          <w:tcPr>
            <w:tcW w:type="dxa" w:w="273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 /news/:slug/comments</w:t>
            </w:r>
          </w:p>
        </w:tc>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2</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services.html</w:t>
            </w:r>
          </w:p>
        </w:tc>
        <w:tc>
          <w:tcPr>
            <w:tcW w:type="dxa" w:w="259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Form đăng ký dịch vụ</w:t>
            </w:r>
          </w:p>
        </w:tc>
        <w:tc>
          <w:tcPr>
            <w:tcW w:type="dxa" w:w="273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 /contact</w:t>
            </w:r>
          </w:p>
        </w:tc>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2</w:t>
            </w:r>
          </w:p>
        </w:tc>
      </w:tr>
      <w:tr>
        <w:tc>
          <w:tcPr>
            <w:tcW w:type="dxa" w:w="201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contact.html</w:t>
            </w:r>
          </w:p>
        </w:tc>
        <w:tc>
          <w:tcPr>
            <w:tcW w:type="dxa" w:w="2591"/>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Form liên hệ + intent cards</w:t>
            </w:r>
          </w:p>
        </w:tc>
        <w:tc>
          <w:tcPr>
            <w:tcW w:type="dxa" w:w="2735"/>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 /contact</w:t>
            </w:r>
          </w:p>
        </w:tc>
        <w:tc>
          <w:tcPr>
            <w:tcW w:type="dxa" w:w="720"/>
            <w:shd w:val="clear" w:color="auto" w:fill="FFFF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2</w:t>
            </w:r>
          </w:p>
        </w:tc>
      </w:tr>
      <w:tr>
        <w:tc>
          <w:tcPr>
            <w:tcW w:type="dxa" w:w="201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All pages</w:t>
            </w:r>
          </w:p>
        </w:tc>
        <w:tc>
          <w:tcPr>
            <w:tcW w:type="dxa" w:w="2591"/>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Newsletter subscribe</w:t>
            </w:r>
          </w:p>
        </w:tc>
        <w:tc>
          <w:tcPr>
            <w:tcW w:type="dxa" w:w="2735"/>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POST /newsletter/subscribe</w:t>
            </w:r>
          </w:p>
        </w:tc>
        <w:tc>
          <w:tcPr>
            <w:tcW w:type="dxa" w:w="720"/>
            <w:shd w:val="clear" w:color="auto" w:fill="F8FAFF"/>
            <w:tcBorders>
              <w:top w:val="single" w:sz="4" w:space="0" w:color="D1D5DB"/>
              <w:left w:val="single" w:sz="4" w:space="0" w:color="D1D5DB"/>
              <w:bottom w:val="single" w:sz="4" w:space="0" w:color="D1D5DB"/>
              <w:right w:val="single" w:sz="4" w:space="0" w:color="D1D5DB"/>
            </w:tcBorders>
          </w:tcPr>
          <w:p>
            <w:pPr>
              <w:spacing w:before="60" w:after="60"/>
            </w:pPr>
            <w:r>
              <w:rPr>
                <w:rFonts w:ascii="Calibri" w:hAnsi="Calibri"/>
                <w:b w:val="0"/>
                <w:i w:val="0"/>
                <w:color w:val="1E293B"/>
                <w:sz w:val="19"/>
              </w:rPr>
              <w:t>1</w:t>
            </w:r>
          </w:p>
        </w:tc>
      </w:tr>
    </w:tbl>
    <w:p>
      <w:pPr>
        <w:spacing w:before="0" w:after="0" w:line="80" w:lineRule="exact"/>
      </w:pPr>
    </w:p>
    <w:p>
      <w:pPr>
        <w:spacing w:before="0" w:after="0" w:line="80" w:lineRule="exact"/>
      </w:pPr>
    </w:p>
    <w:p>
      <w:pPr>
        <w:spacing w:before="0" w:after="0" w:line="80" w:lineRule="exact"/>
      </w:pPr>
    </w:p>
    <w:p>
      <w:pPr>
        <w:jc w:val="center"/>
      </w:pPr>
      <w:r>
        <w:rPr>
          <w:rFonts w:ascii="Calibri" w:hAnsi="Calibri"/>
          <w:b w:val="0"/>
          <w:i/>
          <w:color w:val="64748B"/>
          <w:sz w:val="18"/>
        </w:rPr>
        <w:t>— Hết tài liệu — Phiên bản: v1.0 | 27/03/2026 —</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