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B20" w:rsidRDefault="00F312E3" w:rsidP="000D0F42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lang w:eastAsia="zh-CN"/>
        </w:rPr>
      </w:pPr>
      <w:bookmarkStart w:id="0" w:name="BookmarkPINYIN"/>
      <w:bookmarkEnd w:id="0"/>
      <w:r>
        <w:rPr>
          <w:rFonts w:cs="Arial" w:hint="eastAsia"/>
          <w:b/>
          <w:color w:val="000080"/>
          <w:sz w:val="22"/>
          <w:szCs w:val="22"/>
          <w:lang w:eastAsia="zh-CN"/>
        </w:rPr>
        <w:t>姓名</w:t>
      </w:r>
      <w:r>
        <w:rPr>
          <w:rFonts w:cs="Arial" w:hint="eastAsia"/>
          <w:b/>
          <w:color w:val="000080"/>
          <w:sz w:val="22"/>
          <w:szCs w:val="22"/>
          <w:lang w:eastAsia="zh-CN"/>
        </w:rPr>
        <w:t xml:space="preserve">       </w:t>
      </w:r>
      <w:r w:rsidR="004163D4">
        <w:rPr>
          <w:rFonts w:cs="Arial" w:hint="eastAsia"/>
          <w:b/>
          <w:color w:val="000080"/>
          <w:sz w:val="24"/>
          <w:szCs w:val="24"/>
          <w:lang w:eastAsia="zh-CN"/>
        </w:rPr>
        <w:t>许朗朗</w:t>
      </w:r>
      <w:r w:rsidR="00640D3E">
        <w:rPr>
          <w:rFonts w:cs="Arial" w:hint="eastAsia"/>
          <w:b/>
          <w:color w:val="000080"/>
          <w:sz w:val="24"/>
          <w:szCs w:val="24"/>
          <w:lang w:eastAsia="zh-CN"/>
        </w:rPr>
        <w:t xml:space="preserve"> (18768167174)</w:t>
      </w:r>
    </w:p>
    <w:p w:rsidR="000D0F42" w:rsidRDefault="000D0F42" w:rsidP="000D0F42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lang w:eastAsia="zh-CN"/>
        </w:rPr>
      </w:pPr>
    </w:p>
    <w:p w:rsidR="00102B20" w:rsidRDefault="00F312E3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浙江</w:t>
      </w:r>
      <w:r w:rsidR="005132CC">
        <w:rPr>
          <w:rFonts w:cs="Arial" w:hint="eastAsia"/>
          <w:bCs/>
          <w:sz w:val="20"/>
          <w:lang w:eastAsia="zh-CN"/>
        </w:rPr>
        <w:t>网新恒天软件</w:t>
      </w:r>
      <w:r>
        <w:rPr>
          <w:rFonts w:cs="Arial" w:hint="eastAsia"/>
          <w:bCs/>
          <w:sz w:val="20"/>
          <w:lang w:eastAsia="zh-CN"/>
        </w:rPr>
        <w:t>有限公司</w:t>
      </w:r>
      <w:r>
        <w:rPr>
          <w:rFonts w:cs="Arial" w:hint="eastAsia"/>
          <w:bCs/>
          <w:sz w:val="20"/>
          <w:lang w:eastAsia="zh-CN"/>
        </w:rPr>
        <w:tab/>
        <w:t xml:space="preserve">   </w:t>
      </w:r>
    </w:p>
    <w:p w:rsidR="00102B20" w:rsidRDefault="003A0CAC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lang w:eastAsia="zh-CN"/>
        </w:rPr>
      </w:pPr>
      <w:r>
        <w:rPr>
          <w:rFonts w:cs="Arial" w:hint="eastAsia"/>
          <w:bCs/>
          <w:sz w:val="20"/>
          <w:lang w:eastAsia="zh-CN"/>
        </w:rPr>
        <w:t>前端开发工程师</w:t>
      </w:r>
    </w:p>
    <w:p w:rsidR="00102B20" w:rsidRDefault="00102B20">
      <w:pPr>
        <w:rPr>
          <w:rFonts w:cs="Arial"/>
          <w:bCs/>
          <w:sz w:val="20"/>
          <w:lang w:eastAsia="zh-CN"/>
        </w:rPr>
      </w:pPr>
      <w:bookmarkStart w:id="1" w:name="_GoBack"/>
      <w:bookmarkEnd w:id="1"/>
    </w:p>
    <w:p w:rsidR="00102B20" w:rsidRDefault="00F312E3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1"/>
          <w:szCs w:val="21"/>
          <w:lang w:eastAsia="zh-CN"/>
        </w:rPr>
      </w:pPr>
      <w:r>
        <w:rPr>
          <w:rFonts w:cs="Arial" w:hint="eastAsia"/>
          <w:b/>
          <w:color w:val="000080"/>
          <w:sz w:val="21"/>
          <w:szCs w:val="21"/>
          <w:lang w:eastAsia="zh-CN"/>
        </w:rPr>
        <w:t>个人简介</w:t>
      </w:r>
    </w:p>
    <w:p w:rsidR="001C5611" w:rsidRDefault="006D32EA" w:rsidP="00416827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本人</w:t>
      </w:r>
      <w:r w:rsidR="008A482B">
        <w:rPr>
          <w:rFonts w:cs="Arial" w:hint="eastAsia"/>
          <w:bCs/>
          <w:sz w:val="20"/>
          <w:lang w:eastAsia="zh-CN"/>
        </w:rPr>
        <w:t>在</w:t>
      </w:r>
      <w:r w:rsidR="003A0CAC">
        <w:rPr>
          <w:rFonts w:cs="Arial" w:hint="eastAsia"/>
          <w:bCs/>
          <w:sz w:val="20"/>
          <w:lang w:eastAsia="zh-CN"/>
        </w:rPr>
        <w:t>恒天参与恒天</w:t>
      </w:r>
      <w:r w:rsidR="00416827">
        <w:rPr>
          <w:rFonts w:cs="Arial" w:hint="eastAsia"/>
          <w:bCs/>
          <w:sz w:val="20"/>
          <w:lang w:eastAsia="zh-CN"/>
        </w:rPr>
        <w:t>官网、</w:t>
      </w:r>
      <w:r w:rsidR="003A0CAC">
        <w:rPr>
          <w:rFonts w:cs="Arial" w:hint="eastAsia"/>
          <w:bCs/>
          <w:sz w:val="20"/>
          <w:lang w:eastAsia="zh-CN"/>
        </w:rPr>
        <w:t>IBD</w:t>
      </w:r>
      <w:r w:rsidR="00416827">
        <w:rPr>
          <w:rFonts w:cs="Arial" w:hint="eastAsia"/>
          <w:bCs/>
          <w:sz w:val="20"/>
          <w:lang w:eastAsia="zh-CN"/>
        </w:rPr>
        <w:t>、</w:t>
      </w:r>
      <w:r w:rsidR="003A0CAC">
        <w:rPr>
          <w:rFonts w:cs="Arial" w:hint="eastAsia"/>
          <w:bCs/>
          <w:sz w:val="20"/>
          <w:lang w:eastAsia="zh-CN"/>
        </w:rPr>
        <w:t>易金融</w:t>
      </w:r>
      <w:r w:rsidR="001C5611">
        <w:rPr>
          <w:rFonts w:cs="Arial" w:hint="eastAsia"/>
          <w:bCs/>
          <w:sz w:val="20"/>
          <w:lang w:eastAsia="zh-CN"/>
        </w:rPr>
        <w:t>、财通证券</w:t>
      </w:r>
      <w:r w:rsidR="003A0CAC">
        <w:rPr>
          <w:rFonts w:cs="Arial" w:hint="eastAsia"/>
          <w:bCs/>
          <w:sz w:val="20"/>
          <w:lang w:eastAsia="zh-CN"/>
        </w:rPr>
        <w:t>等项目的前端开发工作</w:t>
      </w:r>
      <w:r w:rsidR="001C5611">
        <w:rPr>
          <w:rFonts w:cs="Arial" w:hint="eastAsia"/>
          <w:bCs/>
          <w:sz w:val="20"/>
          <w:lang w:eastAsia="zh-CN"/>
        </w:rPr>
        <w:t>。</w:t>
      </w:r>
      <w:r>
        <w:rPr>
          <w:rFonts w:cs="Arial" w:hint="eastAsia"/>
          <w:bCs/>
          <w:sz w:val="20"/>
          <w:lang w:eastAsia="zh-CN"/>
        </w:rPr>
        <w:t xml:space="preserve"> </w:t>
      </w:r>
    </w:p>
    <w:p w:rsidR="00102B20" w:rsidRDefault="00F312E3" w:rsidP="00416827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对于</w:t>
      </w:r>
      <w:r w:rsidR="001C5611">
        <w:rPr>
          <w:rFonts w:cs="Arial" w:hint="eastAsia"/>
          <w:bCs/>
          <w:sz w:val="20"/>
          <w:lang w:eastAsia="zh-CN"/>
        </w:rPr>
        <w:t>HTML5</w:t>
      </w:r>
      <w:r w:rsidR="006D32EA">
        <w:rPr>
          <w:rFonts w:cs="Arial" w:hint="eastAsia"/>
          <w:bCs/>
          <w:sz w:val="20"/>
          <w:lang w:eastAsia="zh-CN"/>
        </w:rPr>
        <w:t>、</w:t>
      </w:r>
      <w:r w:rsidR="001C5611">
        <w:rPr>
          <w:rFonts w:cs="Arial" w:hint="eastAsia"/>
          <w:bCs/>
          <w:sz w:val="20"/>
          <w:lang w:eastAsia="zh-CN"/>
        </w:rPr>
        <w:t xml:space="preserve"> CSS3</w:t>
      </w:r>
      <w:r w:rsidR="006D32EA">
        <w:rPr>
          <w:rFonts w:cs="Arial" w:hint="eastAsia"/>
          <w:bCs/>
          <w:sz w:val="20"/>
          <w:lang w:eastAsia="zh-CN"/>
        </w:rPr>
        <w:t>、</w:t>
      </w:r>
      <w:r w:rsidR="006D32EA">
        <w:rPr>
          <w:rFonts w:cs="Arial" w:hint="eastAsia"/>
          <w:bCs/>
          <w:sz w:val="20"/>
          <w:lang w:eastAsia="zh-CN"/>
        </w:rPr>
        <w:t xml:space="preserve"> </w:t>
      </w:r>
      <w:r w:rsidR="00CF3D6F">
        <w:rPr>
          <w:rFonts w:cs="Arial" w:hint="eastAsia"/>
          <w:bCs/>
          <w:sz w:val="20"/>
          <w:lang w:eastAsia="zh-CN"/>
        </w:rPr>
        <w:t>响应式设计和移动端端开发有丰富的项目经验</w:t>
      </w:r>
    </w:p>
    <w:p w:rsidR="00CF3D6F" w:rsidRDefault="00CF3D6F" w:rsidP="00416827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对于模块化开发，面向对象编程，结构语意化及前端代码管理有深刻的认识</w:t>
      </w:r>
    </w:p>
    <w:p w:rsidR="00102B20" w:rsidRPr="000B678C" w:rsidRDefault="00102B20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1"/>
          <w:szCs w:val="21"/>
          <w:lang w:eastAsia="zh-CN"/>
        </w:rPr>
      </w:pPr>
    </w:p>
    <w:p w:rsidR="003A0CAC" w:rsidRDefault="00F312E3" w:rsidP="003A0CAC">
      <w:pPr>
        <w:rPr>
          <w:rFonts w:cs="Arial"/>
          <w:b/>
          <w:color w:val="000080"/>
          <w:sz w:val="21"/>
          <w:szCs w:val="21"/>
          <w:lang w:eastAsia="zh-CN"/>
        </w:rPr>
      </w:pPr>
      <w:r>
        <w:rPr>
          <w:rFonts w:cs="Arial" w:hint="eastAsia"/>
          <w:b/>
          <w:color w:val="000080"/>
          <w:sz w:val="21"/>
          <w:szCs w:val="21"/>
          <w:lang w:eastAsia="zh-CN"/>
        </w:rPr>
        <w:t>工作经验</w:t>
      </w:r>
    </w:p>
    <w:p w:rsidR="00A4468B" w:rsidRDefault="00A4468B" w:rsidP="003A0CAC">
      <w:pPr>
        <w:rPr>
          <w:rFonts w:cs="Arial"/>
          <w:b/>
          <w:color w:val="000080"/>
          <w:sz w:val="21"/>
          <w:szCs w:val="21"/>
          <w:lang w:eastAsia="zh-CN"/>
        </w:rPr>
      </w:pPr>
    </w:p>
    <w:p w:rsidR="00A4468B" w:rsidRDefault="00A4468B" w:rsidP="00A4468B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浙江网新恒天软件有限公司</w:t>
      </w:r>
      <w:r>
        <w:rPr>
          <w:rFonts w:cs="Arial" w:hint="eastAsia"/>
          <w:bCs/>
          <w:sz w:val="20"/>
          <w:lang w:eastAsia="zh-CN"/>
        </w:rPr>
        <w:t xml:space="preserve"> </w:t>
      </w:r>
    </w:p>
    <w:p w:rsidR="00A4468B" w:rsidRDefault="00A4468B" w:rsidP="00A4468B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 xml:space="preserve">03/2015 </w:t>
      </w:r>
      <w:r>
        <w:rPr>
          <w:rFonts w:cs="Arial" w:hint="eastAsia"/>
          <w:bCs/>
          <w:sz w:val="20"/>
          <w:lang w:eastAsia="zh-CN"/>
        </w:rPr>
        <w:t>–</w:t>
      </w:r>
      <w:r>
        <w:rPr>
          <w:rFonts w:cs="Arial" w:hint="eastAsia"/>
          <w:bCs/>
          <w:sz w:val="20"/>
          <w:lang w:eastAsia="zh-CN"/>
        </w:rPr>
        <w:t xml:space="preserve"> </w:t>
      </w:r>
      <w:r>
        <w:rPr>
          <w:rFonts w:cs="Arial" w:hint="eastAsia"/>
          <w:bCs/>
          <w:sz w:val="20"/>
          <w:lang w:eastAsia="zh-CN"/>
        </w:rPr>
        <w:t>现在</w:t>
      </w:r>
    </w:p>
    <w:p w:rsidR="00A4468B" w:rsidRDefault="00A4468B" w:rsidP="00A4468B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前端开发</w:t>
      </w:r>
    </w:p>
    <w:p w:rsidR="00A4468B" w:rsidRDefault="00A4468B" w:rsidP="00A4468B">
      <w:pPr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浙江网新恒天软件有限公司是网新和道富的合资公司，网新恒天是一家立足于为国际金融机构提供高质量软件外包业务、软件应用服务的公司。</w:t>
      </w:r>
    </w:p>
    <w:p w:rsidR="00A4468B" w:rsidRDefault="00A4468B" w:rsidP="00A4468B">
      <w:pPr>
        <w:rPr>
          <w:rFonts w:cs="Arial"/>
          <w:bCs/>
          <w:sz w:val="20"/>
          <w:lang w:eastAsia="zh-CN"/>
        </w:rPr>
      </w:pPr>
    </w:p>
    <w:p w:rsidR="00A4468B" w:rsidRDefault="00A4468B" w:rsidP="00A4468B">
      <w:pPr>
        <w:rPr>
          <w:rFonts w:cs="Arial"/>
          <w:b/>
          <w:color w:val="000080"/>
          <w:sz w:val="21"/>
          <w:szCs w:val="21"/>
          <w:lang w:eastAsia="zh-CN"/>
        </w:rPr>
      </w:pPr>
    </w:p>
    <w:p w:rsidR="00AD6FA0" w:rsidRDefault="003A0CAC">
      <w:pPr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>北京祝天合地文化传媒有限公司</w:t>
      </w:r>
    </w:p>
    <w:p w:rsidR="003A0CAC" w:rsidRDefault="003A0CAC">
      <w:pPr>
        <w:rPr>
          <w:rFonts w:cs="Arial"/>
          <w:bCs/>
          <w:sz w:val="20"/>
          <w:lang w:eastAsia="zh-CN"/>
        </w:rPr>
      </w:pPr>
      <w:r>
        <w:rPr>
          <w:rFonts w:cs="Arial" w:hint="eastAsia"/>
          <w:bCs/>
          <w:sz w:val="20"/>
          <w:lang w:eastAsia="zh-CN"/>
        </w:rPr>
        <w:t xml:space="preserve">03/2014 </w:t>
      </w:r>
      <w:r>
        <w:rPr>
          <w:rFonts w:cs="Arial" w:hint="eastAsia"/>
          <w:bCs/>
          <w:sz w:val="20"/>
          <w:lang w:eastAsia="zh-CN"/>
        </w:rPr>
        <w:tab/>
        <w:t xml:space="preserve">--  01/2015 </w:t>
      </w:r>
      <w:r w:rsidR="00D700F0">
        <w:rPr>
          <w:rFonts w:cs="Arial" w:hint="eastAsia"/>
          <w:bCs/>
          <w:sz w:val="20"/>
          <w:lang w:eastAsia="zh-CN"/>
        </w:rPr>
        <w:t xml:space="preserve"> </w:t>
      </w:r>
      <w:r w:rsidR="00D700F0">
        <w:rPr>
          <w:rFonts w:cs="Arial" w:hint="eastAsia"/>
          <w:bCs/>
          <w:sz w:val="20"/>
          <w:lang w:eastAsia="zh-CN"/>
        </w:rPr>
        <w:t>婚庆商城前端页面编写与</w:t>
      </w:r>
      <w:r w:rsidR="00D700F0">
        <w:rPr>
          <w:rFonts w:cs="Arial" w:hint="eastAsia"/>
          <w:bCs/>
          <w:sz w:val="20"/>
          <w:lang w:eastAsia="zh-CN"/>
        </w:rPr>
        <w:t>PHP</w:t>
      </w:r>
      <w:r w:rsidR="00D700F0">
        <w:rPr>
          <w:rFonts w:cs="Arial" w:hint="eastAsia"/>
          <w:bCs/>
          <w:sz w:val="20"/>
          <w:lang w:eastAsia="zh-CN"/>
        </w:rPr>
        <w:t>集成</w:t>
      </w:r>
    </w:p>
    <w:p w:rsidR="00C35A63" w:rsidRDefault="00C35A63">
      <w:pPr>
        <w:rPr>
          <w:rFonts w:cs="Arial"/>
          <w:bCs/>
          <w:sz w:val="20"/>
          <w:lang w:eastAsia="zh-CN"/>
        </w:rPr>
      </w:pPr>
    </w:p>
    <w:p w:rsidR="00102B20" w:rsidRDefault="00102B20">
      <w:pPr>
        <w:rPr>
          <w:rFonts w:cs="Arial"/>
          <w:bCs/>
          <w:sz w:val="20"/>
          <w:lang w:eastAsia="zh-CN"/>
        </w:rPr>
      </w:pPr>
    </w:p>
    <w:p w:rsidR="00102B20" w:rsidRDefault="00F312E3">
      <w:pPr>
        <w:rPr>
          <w:rFonts w:cs="Arial"/>
          <w:b/>
          <w:color w:val="000080"/>
          <w:sz w:val="21"/>
          <w:szCs w:val="21"/>
          <w:lang w:eastAsia="zh-CN"/>
        </w:rPr>
      </w:pPr>
      <w:r>
        <w:rPr>
          <w:rFonts w:cs="Arial" w:hint="eastAsia"/>
          <w:b/>
          <w:color w:val="000080"/>
          <w:sz w:val="21"/>
          <w:szCs w:val="21"/>
          <w:lang w:eastAsia="zh-CN"/>
        </w:rPr>
        <w:t>项目经验</w:t>
      </w:r>
      <w:bookmarkStart w:id="2" w:name="BookmarkProjectExperience"/>
      <w:bookmarkEnd w:id="2"/>
    </w:p>
    <w:p w:rsidR="00102B20" w:rsidRDefault="00102B20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</w:p>
    <w:tbl>
      <w:tblPr>
        <w:tblW w:w="9400" w:type="dxa"/>
        <w:tblLayout w:type="fixed"/>
        <w:tblLook w:val="04A0"/>
      </w:tblPr>
      <w:tblGrid>
        <w:gridCol w:w="1668"/>
        <w:gridCol w:w="7732"/>
      </w:tblGrid>
      <w:tr w:rsidR="00102B20" w:rsidTr="00EF1EC3">
        <w:tc>
          <w:tcPr>
            <w:tcW w:w="1668" w:type="dxa"/>
          </w:tcPr>
          <w:p w:rsidR="00102B20" w:rsidRDefault="00F312E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项目名称：</w:t>
            </w:r>
          </w:p>
        </w:tc>
        <w:tc>
          <w:tcPr>
            <w:tcW w:w="7732" w:type="dxa"/>
          </w:tcPr>
          <w:p w:rsidR="00102B20" w:rsidRDefault="007D7DE8" w:rsidP="001864B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恒天官网</w:t>
            </w:r>
            <w:r w:rsidR="00077D0D">
              <w:rPr>
                <w:rFonts w:cs="Arial" w:hint="eastAsia"/>
                <w:bCs/>
                <w:sz w:val="20"/>
                <w:lang w:eastAsia="zh-CN"/>
              </w:rPr>
              <w:t xml:space="preserve">  (www.hengtiansoft.com)</w:t>
            </w:r>
          </w:p>
        </w:tc>
      </w:tr>
      <w:tr w:rsidR="00102B20" w:rsidTr="00EF1EC3">
        <w:tc>
          <w:tcPr>
            <w:tcW w:w="1668" w:type="dxa"/>
          </w:tcPr>
          <w:p w:rsidR="00102B20" w:rsidRDefault="00F312E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担任职位：</w:t>
            </w:r>
          </w:p>
        </w:tc>
        <w:tc>
          <w:tcPr>
            <w:tcW w:w="7732" w:type="dxa"/>
          </w:tcPr>
          <w:p w:rsidR="00102B20" w:rsidRDefault="007D7DE8">
            <w:pPr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前端</w:t>
            </w:r>
            <w:r w:rsidR="001864BF">
              <w:rPr>
                <w:rFonts w:cs="Arial" w:hint="eastAsia"/>
                <w:bCs/>
                <w:sz w:val="20"/>
                <w:lang w:eastAsia="zh-CN"/>
              </w:rPr>
              <w:t>开发</w:t>
            </w:r>
          </w:p>
        </w:tc>
      </w:tr>
      <w:tr w:rsidR="00102B20" w:rsidTr="00EF1EC3">
        <w:tc>
          <w:tcPr>
            <w:tcW w:w="1668" w:type="dxa"/>
          </w:tcPr>
          <w:p w:rsidR="00102B20" w:rsidRDefault="00F312E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责任描述：</w:t>
            </w:r>
          </w:p>
        </w:tc>
        <w:tc>
          <w:tcPr>
            <w:tcW w:w="7732" w:type="dxa"/>
          </w:tcPr>
          <w:p w:rsidR="001864BF" w:rsidRPr="001864BF" w:rsidRDefault="00467BCE" w:rsidP="001864BF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前期</w:t>
            </w:r>
            <w:r w:rsidR="007D7DE8">
              <w:rPr>
                <w:rFonts w:cs="Arial" w:hint="eastAsia"/>
                <w:bCs/>
                <w:sz w:val="20"/>
                <w:lang w:eastAsia="zh-CN"/>
              </w:rPr>
              <w:t>HTML/CSS</w:t>
            </w:r>
            <w:r w:rsidR="007D7DE8">
              <w:rPr>
                <w:rFonts w:cs="Arial" w:hint="eastAsia"/>
                <w:bCs/>
                <w:sz w:val="20"/>
                <w:lang w:eastAsia="zh-CN"/>
              </w:rPr>
              <w:t>编写</w:t>
            </w:r>
          </w:p>
          <w:p w:rsidR="00E971B2" w:rsidRDefault="007D7DE8" w:rsidP="00467BCE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页面交互效果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>（异步加载、跨域异步加载摘客内容）实现</w:t>
            </w:r>
          </w:p>
          <w:p w:rsidR="00E971B2" w:rsidRPr="00E971B2" w:rsidRDefault="001864BF" w:rsidP="00467BCE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PHP</w:t>
            </w:r>
            <w:r>
              <w:rPr>
                <w:rFonts w:cs="Arial" w:hint="eastAsia"/>
                <w:bCs/>
                <w:sz w:val="20"/>
                <w:lang w:eastAsia="zh-CN"/>
              </w:rPr>
              <w:t>框架功能</w:t>
            </w:r>
            <w:r w:rsidR="000A4084">
              <w:rPr>
                <w:rFonts w:cs="Arial" w:hint="eastAsia"/>
                <w:bCs/>
                <w:sz w:val="20"/>
                <w:lang w:eastAsia="zh-CN"/>
              </w:rPr>
              <w:t>修改、</w:t>
            </w:r>
            <w:r>
              <w:rPr>
                <w:rFonts w:cs="Arial" w:hint="eastAsia"/>
                <w:bCs/>
                <w:sz w:val="20"/>
                <w:lang w:eastAsia="zh-CN"/>
              </w:rPr>
              <w:t>添加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>（</w:t>
            </w:r>
            <w:proofErr w:type="spellStart"/>
            <w:r w:rsidR="00467BCE">
              <w:rPr>
                <w:rFonts w:cs="Arial" w:hint="eastAsia"/>
                <w:bCs/>
                <w:sz w:val="20"/>
                <w:lang w:eastAsia="zh-CN"/>
              </w:rPr>
              <w:t>WordPress</w:t>
            </w:r>
            <w:proofErr w:type="spellEnd"/>
            <w:r w:rsidR="00467BCE">
              <w:rPr>
                <w:rFonts w:cs="Arial" w:hint="eastAsia"/>
                <w:bCs/>
                <w:sz w:val="20"/>
                <w:lang w:eastAsia="zh-CN"/>
              </w:rPr>
              <w:t xml:space="preserve"> 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>后台字段）</w:t>
            </w:r>
          </w:p>
          <w:p w:rsidR="00102B20" w:rsidRDefault="007D7DE8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后期</w:t>
            </w:r>
            <w:r>
              <w:rPr>
                <w:rFonts w:cs="Arial" w:hint="eastAsia"/>
                <w:bCs/>
                <w:sz w:val="20"/>
                <w:lang w:eastAsia="zh-CN"/>
              </w:rPr>
              <w:t>BUG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>修复、页面优化（页面代码整理，公共模板代码整理，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>JS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>代码优化）</w:t>
            </w:r>
          </w:p>
          <w:p w:rsidR="001C5611" w:rsidRDefault="001C5611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页面</w:t>
            </w:r>
            <w:r>
              <w:rPr>
                <w:rFonts w:cs="Arial" w:hint="eastAsia"/>
                <w:bCs/>
                <w:sz w:val="20"/>
                <w:lang w:eastAsia="zh-CN"/>
              </w:rPr>
              <w:t>SEO</w:t>
            </w:r>
            <w:r>
              <w:rPr>
                <w:rFonts w:cs="Arial" w:hint="eastAsia"/>
                <w:bCs/>
                <w:sz w:val="20"/>
                <w:lang w:eastAsia="zh-CN"/>
              </w:rPr>
              <w:t>信息集成以及网页国际化</w:t>
            </w:r>
          </w:p>
          <w:p w:rsidR="00102B20" w:rsidRDefault="00102B20" w:rsidP="007D7DE8">
            <w:pPr>
              <w:pStyle w:val="1"/>
              <w:spacing w:line="360" w:lineRule="auto"/>
              <w:ind w:left="360" w:firstLineChars="0" w:firstLine="0"/>
              <w:rPr>
                <w:rFonts w:cs="Arial"/>
                <w:bCs/>
                <w:sz w:val="20"/>
                <w:lang w:eastAsia="zh-CN"/>
              </w:rPr>
            </w:pPr>
          </w:p>
        </w:tc>
      </w:tr>
      <w:tr w:rsidR="00E971B2" w:rsidTr="00EF1EC3">
        <w:tc>
          <w:tcPr>
            <w:tcW w:w="1668" w:type="dxa"/>
          </w:tcPr>
          <w:p w:rsidR="00E971B2" w:rsidRDefault="00E971B2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使用工具</w:t>
            </w:r>
          </w:p>
        </w:tc>
        <w:tc>
          <w:tcPr>
            <w:tcW w:w="7732" w:type="dxa"/>
          </w:tcPr>
          <w:p w:rsidR="00E971B2" w:rsidRDefault="007D7DE8" w:rsidP="001864BF">
            <w:pPr>
              <w:pStyle w:val="1"/>
              <w:spacing w:line="360" w:lineRule="auto"/>
              <w:ind w:firstLineChars="0" w:firstLine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Sublime</w:t>
            </w:r>
            <w:r w:rsidR="001864BF">
              <w:rPr>
                <w:rFonts w:cs="Arial" w:hint="eastAsia"/>
                <w:bCs/>
                <w:sz w:val="20"/>
                <w:lang w:eastAsia="zh-CN"/>
              </w:rPr>
              <w:t xml:space="preserve"> </w:t>
            </w:r>
            <w:r w:rsidR="001864BF">
              <w:rPr>
                <w:rFonts w:cs="Arial" w:hint="eastAsia"/>
                <w:bCs/>
                <w:sz w:val="20"/>
                <w:lang w:eastAsia="zh-CN"/>
              </w:rPr>
              <w:t>、</w:t>
            </w:r>
            <w:r w:rsidR="001864BF">
              <w:rPr>
                <w:rFonts w:cs="Arial" w:hint="eastAsia"/>
                <w:bCs/>
                <w:sz w:val="20"/>
                <w:lang w:eastAsia="zh-CN"/>
              </w:rPr>
              <w:t>GIT</w:t>
            </w:r>
            <w:r w:rsidR="001864BF">
              <w:rPr>
                <w:rFonts w:cs="Arial" w:hint="eastAsia"/>
                <w:bCs/>
                <w:sz w:val="20"/>
                <w:lang w:eastAsia="zh-CN"/>
              </w:rPr>
              <w:t>、</w:t>
            </w:r>
            <w:r w:rsidR="001864BF">
              <w:rPr>
                <w:rFonts w:cs="Arial" w:hint="eastAsia"/>
                <w:bCs/>
                <w:sz w:val="20"/>
                <w:lang w:eastAsia="zh-CN"/>
              </w:rPr>
              <w:t xml:space="preserve">Grunt </w:t>
            </w:r>
            <w:r w:rsidR="001864BF">
              <w:rPr>
                <w:rFonts w:cs="Arial" w:hint="eastAsia"/>
                <w:bCs/>
                <w:sz w:val="20"/>
                <w:lang w:eastAsia="zh-CN"/>
              </w:rPr>
              <w:t>等</w:t>
            </w:r>
          </w:p>
        </w:tc>
      </w:tr>
    </w:tbl>
    <w:p w:rsidR="00CF1919" w:rsidRPr="00CF1919" w:rsidRDefault="00CF1919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</w:p>
    <w:tbl>
      <w:tblPr>
        <w:tblW w:w="9400" w:type="dxa"/>
        <w:tblLayout w:type="fixed"/>
        <w:tblLook w:val="04A0"/>
      </w:tblPr>
      <w:tblGrid>
        <w:gridCol w:w="1668"/>
        <w:gridCol w:w="7732"/>
      </w:tblGrid>
      <w:tr w:rsidR="00CF1919" w:rsidTr="008A482B">
        <w:tc>
          <w:tcPr>
            <w:tcW w:w="1668" w:type="dxa"/>
          </w:tcPr>
          <w:p w:rsidR="00CF1919" w:rsidRDefault="00CF1919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项目名称：</w:t>
            </w:r>
          </w:p>
        </w:tc>
        <w:tc>
          <w:tcPr>
            <w:tcW w:w="7732" w:type="dxa"/>
          </w:tcPr>
          <w:p w:rsidR="00CF1919" w:rsidRDefault="001864BF" w:rsidP="00F36D9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IBD</w:t>
            </w:r>
            <w:r w:rsidR="00077D0D">
              <w:rPr>
                <w:rFonts w:cs="Arial" w:hint="eastAsia"/>
                <w:bCs/>
                <w:sz w:val="20"/>
                <w:lang w:eastAsia="zh-CN"/>
              </w:rPr>
              <w:t xml:space="preserve">  (www.investors.com)</w:t>
            </w:r>
          </w:p>
        </w:tc>
      </w:tr>
      <w:tr w:rsidR="00CF1919" w:rsidTr="008A482B">
        <w:tc>
          <w:tcPr>
            <w:tcW w:w="1668" w:type="dxa"/>
          </w:tcPr>
          <w:p w:rsidR="00CF1919" w:rsidRDefault="00CF1919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担任职位：</w:t>
            </w:r>
          </w:p>
        </w:tc>
        <w:tc>
          <w:tcPr>
            <w:tcW w:w="7732" w:type="dxa"/>
          </w:tcPr>
          <w:p w:rsidR="00CF1919" w:rsidRDefault="009B1FDE" w:rsidP="009B1FDE">
            <w:pPr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前端开发</w:t>
            </w:r>
          </w:p>
        </w:tc>
      </w:tr>
      <w:tr w:rsidR="00CF1919" w:rsidTr="008A482B">
        <w:tc>
          <w:tcPr>
            <w:tcW w:w="1668" w:type="dxa"/>
          </w:tcPr>
          <w:p w:rsidR="00CF1919" w:rsidRDefault="00CF1919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责任描述：</w:t>
            </w:r>
          </w:p>
        </w:tc>
        <w:tc>
          <w:tcPr>
            <w:tcW w:w="7732" w:type="dxa"/>
          </w:tcPr>
          <w:p w:rsidR="00467BCE" w:rsidRPr="000B6178" w:rsidRDefault="00467BCE" w:rsidP="00467BCE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 xml:space="preserve">Stock Checkup </w:t>
            </w:r>
            <w:r>
              <w:rPr>
                <w:rFonts w:cs="Arial" w:hint="eastAsia"/>
                <w:bCs/>
                <w:sz w:val="20"/>
                <w:lang w:eastAsia="zh-CN"/>
              </w:rPr>
              <w:t>以及</w:t>
            </w:r>
            <w:r>
              <w:rPr>
                <w:rFonts w:cs="Arial" w:hint="eastAsia"/>
                <w:bCs/>
                <w:sz w:val="20"/>
                <w:lang w:eastAsia="zh-CN"/>
              </w:rPr>
              <w:t xml:space="preserve"> Chart </w:t>
            </w:r>
            <w:r>
              <w:rPr>
                <w:rFonts w:cs="Arial" w:hint="eastAsia"/>
                <w:bCs/>
                <w:sz w:val="20"/>
                <w:lang w:eastAsia="zh-CN"/>
              </w:rPr>
              <w:t>图表页面重构。</w:t>
            </w:r>
            <w:r>
              <w:rPr>
                <w:rFonts w:cs="Arial"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cs="Arial" w:hint="eastAsia"/>
                <w:bCs/>
                <w:sz w:val="20"/>
                <w:lang w:eastAsia="zh-CN"/>
              </w:rPr>
              <w:t>对应页面加入响应式布局、页面整体</w:t>
            </w:r>
            <w:r>
              <w:rPr>
                <w:rFonts w:cs="Arial" w:hint="eastAsia"/>
                <w:bCs/>
                <w:sz w:val="20"/>
                <w:lang w:eastAsia="zh-CN"/>
              </w:rPr>
              <w:lastRenderedPageBreak/>
              <w:t>风格替换</w:t>
            </w:r>
          </w:p>
          <w:p w:rsidR="00CF1919" w:rsidRPr="000B6178" w:rsidRDefault="00467BCE" w:rsidP="00F36D93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配合后台开发人员完成页面动态展示信息集成</w:t>
            </w:r>
          </w:p>
          <w:p w:rsidR="00CF1919" w:rsidRPr="000B6178" w:rsidRDefault="00077D0D" w:rsidP="00077D0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针对移动端屏幕进行适配</w:t>
            </w:r>
          </w:p>
        </w:tc>
      </w:tr>
      <w:tr w:rsidR="00CF1919" w:rsidTr="008A482B">
        <w:tc>
          <w:tcPr>
            <w:tcW w:w="1668" w:type="dxa"/>
          </w:tcPr>
          <w:p w:rsidR="00CF1919" w:rsidRDefault="00CF1919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lastRenderedPageBreak/>
              <w:t>使用工具：</w:t>
            </w:r>
          </w:p>
        </w:tc>
        <w:tc>
          <w:tcPr>
            <w:tcW w:w="7732" w:type="dxa"/>
          </w:tcPr>
          <w:p w:rsidR="009B1FDE" w:rsidRPr="00D637F2" w:rsidRDefault="009B1FDE" w:rsidP="009B1FDE">
            <w:pPr>
              <w:shd w:val="clear" w:color="auto" w:fill="FFFFFF"/>
              <w:spacing w:before="0" w:after="15"/>
              <w:outlineLvl w:val="2"/>
              <w:rPr>
                <w:rFonts w:eastAsiaTheme="minorEastAsia" w:cs="Arial"/>
                <w:color w:val="333333"/>
                <w:sz w:val="24"/>
                <w:szCs w:val="24"/>
                <w:lang w:eastAsia="zh-CN"/>
              </w:rPr>
            </w:pPr>
            <w:r w:rsidRPr="00D637F2">
              <w:rPr>
                <w:rFonts w:eastAsiaTheme="minorEastAsia" w:cs="Arial"/>
                <w:color w:val="333333"/>
                <w:sz w:val="24"/>
                <w:szCs w:val="24"/>
                <w:lang w:eastAsia="zh-CN"/>
              </w:rPr>
              <w:t>V</w:t>
            </w:r>
            <w:r w:rsidRPr="00D637F2">
              <w:rPr>
                <w:rFonts w:eastAsiaTheme="minorEastAsia" w:cs="Arial" w:hint="eastAsia"/>
                <w:color w:val="333333"/>
                <w:sz w:val="24"/>
                <w:szCs w:val="24"/>
                <w:lang w:eastAsia="zh-CN"/>
              </w:rPr>
              <w:t>isual studio</w:t>
            </w:r>
          </w:p>
          <w:p w:rsidR="00CF1919" w:rsidRDefault="00CF1919" w:rsidP="00CF1919">
            <w:pPr>
              <w:rPr>
                <w:rFonts w:cs="Arial"/>
                <w:bCs/>
                <w:sz w:val="20"/>
                <w:lang w:eastAsia="zh-CN"/>
              </w:rPr>
            </w:pPr>
          </w:p>
        </w:tc>
      </w:tr>
    </w:tbl>
    <w:p w:rsidR="00CF1919" w:rsidRDefault="00CF1919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</w:p>
    <w:p w:rsidR="00CF1919" w:rsidRDefault="00CF1919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  <w:lang w:eastAsia="zh-CN"/>
        </w:rPr>
      </w:pPr>
    </w:p>
    <w:tbl>
      <w:tblPr>
        <w:tblW w:w="9400" w:type="dxa"/>
        <w:tblLayout w:type="fixed"/>
        <w:tblLook w:val="04A0"/>
      </w:tblPr>
      <w:tblGrid>
        <w:gridCol w:w="1809"/>
        <w:gridCol w:w="7591"/>
      </w:tblGrid>
      <w:tr w:rsidR="000B6178" w:rsidTr="00EF1EC3">
        <w:tc>
          <w:tcPr>
            <w:tcW w:w="1809" w:type="dxa"/>
          </w:tcPr>
          <w:p w:rsidR="000B6178" w:rsidRDefault="000B6178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项目名称：</w:t>
            </w:r>
          </w:p>
        </w:tc>
        <w:tc>
          <w:tcPr>
            <w:tcW w:w="7591" w:type="dxa"/>
          </w:tcPr>
          <w:p w:rsidR="000B6178" w:rsidRDefault="004163D4" w:rsidP="00F36D9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易金融</w:t>
            </w:r>
            <w:r w:rsidR="00077D0D">
              <w:rPr>
                <w:rFonts w:cs="Arial" w:hint="eastAsia"/>
                <w:bCs/>
                <w:sz w:val="20"/>
                <w:lang w:eastAsia="zh-CN"/>
              </w:rPr>
              <w:t xml:space="preserve">  (www.yjrzx.com)</w:t>
            </w:r>
          </w:p>
        </w:tc>
      </w:tr>
      <w:tr w:rsidR="000B6178" w:rsidTr="00EF1EC3">
        <w:tc>
          <w:tcPr>
            <w:tcW w:w="1809" w:type="dxa"/>
          </w:tcPr>
          <w:p w:rsidR="000B6178" w:rsidRDefault="000B6178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担任职位：</w:t>
            </w:r>
          </w:p>
        </w:tc>
        <w:tc>
          <w:tcPr>
            <w:tcW w:w="7591" w:type="dxa"/>
          </w:tcPr>
          <w:p w:rsidR="000B6178" w:rsidRDefault="004163D4" w:rsidP="00F36D93">
            <w:pPr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前端开发</w:t>
            </w:r>
          </w:p>
        </w:tc>
      </w:tr>
      <w:tr w:rsidR="000B6178" w:rsidTr="00EF1EC3">
        <w:tc>
          <w:tcPr>
            <w:tcW w:w="1809" w:type="dxa"/>
          </w:tcPr>
          <w:p w:rsidR="000B6178" w:rsidRDefault="000B6178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责任描述：</w:t>
            </w:r>
          </w:p>
        </w:tc>
        <w:tc>
          <w:tcPr>
            <w:tcW w:w="7591" w:type="dxa"/>
          </w:tcPr>
          <w:p w:rsidR="00467BCE" w:rsidRDefault="00467BCE" w:rsidP="00467BCE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前后台数据联调（异步请求、页面加载</w:t>
            </w:r>
            <w:r>
              <w:rPr>
                <w:rFonts w:cs="Arial" w:hint="eastAsia"/>
                <w:bCs/>
                <w:sz w:val="20"/>
                <w:lang w:eastAsia="zh-CN"/>
              </w:rPr>
              <w:t>VM</w:t>
            </w:r>
            <w:r>
              <w:rPr>
                <w:rFonts w:cs="Arial" w:hint="eastAsia"/>
                <w:bCs/>
                <w:sz w:val="20"/>
                <w:lang w:eastAsia="zh-CN"/>
              </w:rPr>
              <w:t>集成）</w:t>
            </w:r>
          </w:p>
          <w:p w:rsidR="00467BCE" w:rsidRPr="000B6178" w:rsidRDefault="00467BCE" w:rsidP="00467BCE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附件上传格式、数量等前端控制</w:t>
            </w:r>
          </w:p>
          <w:p w:rsidR="000B6178" w:rsidRDefault="00467BCE" w:rsidP="00225CF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后台管理页面编写（包括</w:t>
            </w:r>
            <w:r>
              <w:rPr>
                <w:rFonts w:cs="Arial" w:hint="eastAsia"/>
                <w:bCs/>
                <w:sz w:val="20"/>
                <w:lang w:eastAsia="zh-CN"/>
              </w:rPr>
              <w:t>JS</w:t>
            </w:r>
            <w:r>
              <w:rPr>
                <w:rFonts w:cs="Arial" w:hint="eastAsia"/>
                <w:bCs/>
                <w:sz w:val="20"/>
                <w:lang w:eastAsia="zh-CN"/>
              </w:rPr>
              <w:t>动态获取</w:t>
            </w:r>
            <w:r>
              <w:rPr>
                <w:rFonts w:cs="Arial" w:hint="eastAsia"/>
                <w:bCs/>
                <w:sz w:val="20"/>
                <w:lang w:eastAsia="zh-CN"/>
              </w:rPr>
              <w:t>tab</w:t>
            </w:r>
            <w:r>
              <w:rPr>
                <w:rFonts w:cs="Arial" w:hint="eastAsia"/>
                <w:bCs/>
                <w:sz w:val="20"/>
                <w:lang w:eastAsia="zh-CN"/>
              </w:rPr>
              <w:t>标签，新建和删除标签页，标签页之前自由切换等）</w:t>
            </w:r>
          </w:p>
          <w:p w:rsidR="00467BCE" w:rsidRDefault="00467BCE" w:rsidP="00225CF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页面整体换肤</w:t>
            </w:r>
          </w:p>
          <w:p w:rsidR="00467BCE" w:rsidRPr="00225CFA" w:rsidRDefault="004454E4" w:rsidP="00225CF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完成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>后台管理功能，如删除，修改公告，公告附件</w:t>
            </w:r>
            <w:r>
              <w:rPr>
                <w:rFonts w:cs="Arial" w:hint="eastAsia"/>
                <w:bCs/>
                <w:sz w:val="20"/>
                <w:lang w:eastAsia="zh-CN"/>
              </w:rPr>
              <w:t>等前端实现</w:t>
            </w:r>
          </w:p>
          <w:p w:rsidR="000B6178" w:rsidRPr="000B6178" w:rsidRDefault="000B6178" w:rsidP="00467BCE">
            <w:pPr>
              <w:spacing w:line="360" w:lineRule="auto"/>
              <w:ind w:left="360"/>
              <w:rPr>
                <w:rFonts w:cs="Arial"/>
                <w:bCs/>
                <w:sz w:val="20"/>
                <w:lang w:eastAsia="zh-CN"/>
              </w:rPr>
            </w:pPr>
          </w:p>
        </w:tc>
      </w:tr>
      <w:tr w:rsidR="000B6178" w:rsidTr="00EF1EC3">
        <w:tc>
          <w:tcPr>
            <w:tcW w:w="1809" w:type="dxa"/>
          </w:tcPr>
          <w:p w:rsidR="000B6178" w:rsidRDefault="000B6178" w:rsidP="00F36D93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使用工具：</w:t>
            </w:r>
          </w:p>
        </w:tc>
        <w:tc>
          <w:tcPr>
            <w:tcW w:w="7591" w:type="dxa"/>
          </w:tcPr>
          <w:p w:rsidR="000B6178" w:rsidRDefault="000B6178" w:rsidP="00E971B2">
            <w:pPr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Eclipse</w:t>
            </w:r>
            <w:r w:rsidR="00467BCE">
              <w:rPr>
                <w:rFonts w:cs="Arial" w:hint="eastAsia"/>
                <w:bCs/>
                <w:sz w:val="20"/>
                <w:lang w:eastAsia="zh-CN"/>
              </w:rPr>
              <w:t xml:space="preserve"> </w:t>
            </w:r>
            <w:proofErr w:type="spellStart"/>
            <w:r w:rsidR="00467BCE">
              <w:rPr>
                <w:rFonts w:cs="Arial" w:hint="eastAsia"/>
                <w:bCs/>
                <w:sz w:val="20"/>
                <w:lang w:eastAsia="zh-CN"/>
              </w:rPr>
              <w:t>jQuery</w:t>
            </w:r>
            <w:proofErr w:type="spellEnd"/>
            <w:r w:rsidR="00D874D9">
              <w:rPr>
                <w:rFonts w:cs="Arial"/>
                <w:bCs/>
                <w:sz w:val="20"/>
                <w:lang w:eastAsia="zh-CN"/>
              </w:rPr>
              <w:t xml:space="preserve"> velocity</w:t>
            </w:r>
            <w:r w:rsidR="00077D0D">
              <w:rPr>
                <w:rFonts w:cs="Arial" w:hint="eastAsia"/>
                <w:bCs/>
                <w:sz w:val="20"/>
                <w:lang w:eastAsia="zh-CN"/>
              </w:rPr>
              <w:t xml:space="preserve"> </w:t>
            </w:r>
            <w:proofErr w:type="spellStart"/>
            <w:r w:rsidR="00077D0D">
              <w:rPr>
                <w:rFonts w:cs="Arial" w:hint="eastAsia"/>
                <w:bCs/>
                <w:sz w:val="20"/>
                <w:lang w:eastAsia="zh-CN"/>
              </w:rPr>
              <w:t>require.js</w:t>
            </w:r>
            <w:proofErr w:type="spellEnd"/>
          </w:p>
          <w:p w:rsidR="00D874D9" w:rsidRDefault="00D874D9" w:rsidP="00E971B2">
            <w:pPr>
              <w:rPr>
                <w:rFonts w:cs="Arial"/>
                <w:bCs/>
                <w:sz w:val="20"/>
                <w:lang w:eastAsia="zh-CN"/>
              </w:rPr>
            </w:pPr>
          </w:p>
          <w:p w:rsidR="00D874D9" w:rsidRDefault="00D874D9" w:rsidP="00E971B2">
            <w:pPr>
              <w:rPr>
                <w:rFonts w:cs="Arial"/>
                <w:bCs/>
                <w:sz w:val="20"/>
                <w:lang w:eastAsia="zh-CN"/>
              </w:rPr>
            </w:pPr>
          </w:p>
          <w:p w:rsidR="00D874D9" w:rsidRDefault="00D874D9" w:rsidP="00E971B2">
            <w:pPr>
              <w:rPr>
                <w:rFonts w:cs="Arial"/>
                <w:bCs/>
                <w:sz w:val="20"/>
                <w:lang w:eastAsia="zh-CN"/>
              </w:rPr>
            </w:pPr>
          </w:p>
        </w:tc>
      </w:tr>
      <w:tr w:rsidR="00D874D9" w:rsidTr="00D874D9">
        <w:tc>
          <w:tcPr>
            <w:tcW w:w="1809" w:type="dxa"/>
          </w:tcPr>
          <w:p w:rsidR="00D874D9" w:rsidRDefault="00D874D9" w:rsidP="00AD469B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项目名称：</w:t>
            </w:r>
          </w:p>
        </w:tc>
        <w:tc>
          <w:tcPr>
            <w:tcW w:w="7591" w:type="dxa"/>
          </w:tcPr>
          <w:p w:rsidR="00D874D9" w:rsidRDefault="00077D0D" w:rsidP="00D874D9">
            <w:pPr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财通证券</w:t>
            </w:r>
            <w:r w:rsidR="008B5E2D">
              <w:rPr>
                <w:rFonts w:cs="Arial" w:hint="eastAsia"/>
                <w:bCs/>
                <w:sz w:val="20"/>
                <w:lang w:eastAsia="zh-CN"/>
              </w:rPr>
              <w:t>理财商城</w:t>
            </w:r>
            <w:r w:rsidR="001C5611">
              <w:rPr>
                <w:rFonts w:cs="Arial" w:hint="eastAsia"/>
                <w:bCs/>
                <w:sz w:val="20"/>
                <w:lang w:eastAsia="zh-CN"/>
              </w:rPr>
              <w:t>WEBAPP</w:t>
            </w:r>
            <w:r w:rsidR="008B5E2D">
              <w:rPr>
                <w:rFonts w:cs="Arial" w:hint="eastAsia"/>
                <w:bCs/>
                <w:sz w:val="20"/>
                <w:lang w:eastAsia="zh-CN"/>
              </w:rPr>
              <w:t xml:space="preserve"> (</w:t>
            </w:r>
            <w:r w:rsidR="001C5611" w:rsidRPr="001C5611">
              <w:rPr>
                <w:rFonts w:cs="Arial"/>
                <w:bCs/>
                <w:sz w:val="20"/>
                <w:lang w:eastAsia="zh-CN"/>
              </w:rPr>
              <w:t>https://dzswmall.ctsec.com/mall_index.html</w:t>
            </w:r>
            <w:r w:rsidR="008B5E2D">
              <w:rPr>
                <w:rFonts w:cs="Arial" w:hint="eastAsia"/>
                <w:bCs/>
                <w:sz w:val="20"/>
                <w:lang w:eastAsia="zh-CN"/>
              </w:rPr>
              <w:t>)</w:t>
            </w:r>
          </w:p>
        </w:tc>
      </w:tr>
      <w:tr w:rsidR="00D874D9" w:rsidTr="00D874D9">
        <w:tc>
          <w:tcPr>
            <w:tcW w:w="1809" w:type="dxa"/>
          </w:tcPr>
          <w:p w:rsidR="00D874D9" w:rsidRDefault="00D874D9" w:rsidP="00AD469B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担任职位：</w:t>
            </w:r>
          </w:p>
        </w:tc>
        <w:tc>
          <w:tcPr>
            <w:tcW w:w="7591" w:type="dxa"/>
          </w:tcPr>
          <w:p w:rsidR="00D874D9" w:rsidRDefault="00D874D9" w:rsidP="00AD469B">
            <w:pPr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前端开发</w:t>
            </w:r>
          </w:p>
        </w:tc>
      </w:tr>
      <w:tr w:rsidR="00D874D9" w:rsidRPr="000B6178" w:rsidTr="00D874D9">
        <w:tc>
          <w:tcPr>
            <w:tcW w:w="1809" w:type="dxa"/>
          </w:tcPr>
          <w:p w:rsidR="00D874D9" w:rsidRDefault="00D874D9" w:rsidP="00AD469B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责任描述：</w:t>
            </w:r>
          </w:p>
        </w:tc>
        <w:tc>
          <w:tcPr>
            <w:tcW w:w="7591" w:type="dxa"/>
          </w:tcPr>
          <w:p w:rsidR="00D874D9" w:rsidRPr="00A35062" w:rsidRDefault="00A35062" w:rsidP="00A35062">
            <w:pPr>
              <w:spacing w:line="360" w:lineRule="auto"/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理财商城</w:t>
            </w:r>
            <w:r w:rsidR="00D637F2">
              <w:rPr>
                <w:rFonts w:cs="Arial" w:hint="eastAsia"/>
                <w:bCs/>
                <w:sz w:val="20"/>
                <w:lang w:eastAsia="zh-CN"/>
              </w:rPr>
              <w:t>前端</w:t>
            </w:r>
            <w:r>
              <w:rPr>
                <w:rFonts w:cs="Arial" w:hint="eastAsia"/>
                <w:bCs/>
                <w:sz w:val="20"/>
                <w:lang w:eastAsia="zh-CN"/>
              </w:rPr>
              <w:t>页面编写与前端集成，页面交互请求，部分插件编写</w:t>
            </w:r>
          </w:p>
        </w:tc>
      </w:tr>
      <w:tr w:rsidR="00D874D9" w:rsidTr="00D874D9">
        <w:tc>
          <w:tcPr>
            <w:tcW w:w="1809" w:type="dxa"/>
          </w:tcPr>
          <w:p w:rsidR="00D874D9" w:rsidRDefault="00D874D9" w:rsidP="00AD469B">
            <w:pPr>
              <w:rPr>
                <w:rFonts w:cs="Arial"/>
                <w:bCs/>
                <w:color w:val="000080"/>
                <w:sz w:val="20"/>
                <w:lang w:eastAsia="zh-CN"/>
              </w:rPr>
            </w:pPr>
            <w:r>
              <w:rPr>
                <w:rFonts w:cs="Arial" w:hint="eastAsia"/>
                <w:bCs/>
                <w:color w:val="000080"/>
                <w:sz w:val="20"/>
                <w:lang w:eastAsia="zh-CN"/>
              </w:rPr>
              <w:t>使用工具：</w:t>
            </w:r>
          </w:p>
        </w:tc>
        <w:tc>
          <w:tcPr>
            <w:tcW w:w="7591" w:type="dxa"/>
          </w:tcPr>
          <w:p w:rsidR="00D874D9" w:rsidRDefault="00D874D9" w:rsidP="00426185">
            <w:pPr>
              <w:rPr>
                <w:rFonts w:cs="Arial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 xml:space="preserve">Eclipse </w:t>
            </w:r>
            <w:proofErr w:type="spellStart"/>
            <w:r w:rsidR="00426185">
              <w:rPr>
                <w:rFonts w:cs="Arial" w:hint="eastAsia"/>
                <w:bCs/>
                <w:sz w:val="20"/>
                <w:lang w:eastAsia="zh-CN"/>
              </w:rPr>
              <w:t>zepto</w:t>
            </w:r>
            <w:proofErr w:type="spellEnd"/>
            <w:r>
              <w:rPr>
                <w:rFonts w:cs="Arial"/>
                <w:bCs/>
                <w:sz w:val="20"/>
                <w:lang w:eastAsia="zh-CN"/>
              </w:rPr>
              <w:t xml:space="preserve"> </w:t>
            </w:r>
            <w:proofErr w:type="spellStart"/>
            <w:r w:rsidR="00426185">
              <w:rPr>
                <w:rFonts w:cs="Arial" w:hint="eastAsia"/>
                <w:bCs/>
                <w:sz w:val="20"/>
                <w:lang w:eastAsia="zh-CN"/>
              </w:rPr>
              <w:t>vue.js</w:t>
            </w:r>
            <w:proofErr w:type="spellEnd"/>
            <w:r w:rsidR="00A35062">
              <w:rPr>
                <w:rFonts w:cs="Arial" w:hint="eastAsia"/>
                <w:bCs/>
                <w:sz w:val="20"/>
                <w:lang w:eastAsia="zh-CN"/>
              </w:rPr>
              <w:t xml:space="preserve"> JSON</w:t>
            </w:r>
          </w:p>
        </w:tc>
      </w:tr>
    </w:tbl>
    <w:p w:rsidR="00102B20" w:rsidRDefault="00102B20">
      <w:pPr>
        <w:tabs>
          <w:tab w:val="left" w:pos="2110"/>
          <w:tab w:val="left" w:pos="8838"/>
        </w:tabs>
        <w:spacing w:after="120"/>
        <w:outlineLvl w:val="0"/>
        <w:rPr>
          <w:lang w:eastAsia="zh-CN"/>
        </w:rPr>
      </w:pPr>
    </w:p>
    <w:sectPr w:rsidR="00102B20" w:rsidSect="00102B2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3FB" w:rsidRDefault="008D03FB" w:rsidP="00102B20">
      <w:pPr>
        <w:spacing w:before="0" w:after="0"/>
      </w:pPr>
      <w:r>
        <w:separator/>
      </w:r>
    </w:p>
  </w:endnote>
  <w:endnote w:type="continuationSeparator" w:id="0">
    <w:p w:rsidR="008D03FB" w:rsidRDefault="008D03FB" w:rsidP="00102B2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B20" w:rsidRDefault="00F312E3">
    <w:pPr>
      <w:pStyle w:val="a5"/>
      <w:jc w:val="center"/>
    </w:pPr>
    <w:r>
      <w:t xml:space="preserve">Page </w:t>
    </w:r>
    <w:r w:rsidR="00234A74">
      <w:fldChar w:fldCharType="begin"/>
    </w:r>
    <w:r>
      <w:instrText xml:space="preserve"> PAGE </w:instrText>
    </w:r>
    <w:r w:rsidR="00234A74">
      <w:fldChar w:fldCharType="separate"/>
    </w:r>
    <w:r w:rsidR="00640D3E">
      <w:rPr>
        <w:noProof/>
      </w:rPr>
      <w:t>1</w:t>
    </w:r>
    <w:r w:rsidR="00234A74">
      <w:fldChar w:fldCharType="end"/>
    </w:r>
    <w:r>
      <w:t xml:space="preserve"> of </w:t>
    </w:r>
    <w:r w:rsidR="00234A74">
      <w:fldChar w:fldCharType="begin"/>
    </w:r>
    <w:r>
      <w:instrText xml:space="preserve"> NUMPAGES </w:instrText>
    </w:r>
    <w:r w:rsidR="00234A74">
      <w:fldChar w:fldCharType="separate"/>
    </w:r>
    <w:r w:rsidR="00640D3E">
      <w:rPr>
        <w:noProof/>
      </w:rPr>
      <w:t>2</w:t>
    </w:r>
    <w:r w:rsidR="00234A7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3FB" w:rsidRDefault="008D03FB" w:rsidP="00102B20">
      <w:pPr>
        <w:spacing w:before="0" w:after="0"/>
      </w:pPr>
      <w:r>
        <w:separator/>
      </w:r>
    </w:p>
  </w:footnote>
  <w:footnote w:type="continuationSeparator" w:id="0">
    <w:p w:rsidR="008D03FB" w:rsidRDefault="008D03FB" w:rsidP="00102B2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B20" w:rsidRDefault="005B0B55">
    <w:pPr>
      <w:pStyle w:val="a6"/>
      <w:jc w:val="righ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2540</wp:posOffset>
          </wp:positionV>
          <wp:extent cx="1219200" cy="438150"/>
          <wp:effectExtent l="19050" t="0" r="0" b="0"/>
          <wp:wrapTight wrapText="bothSides">
            <wp:wrapPolygon edited="0">
              <wp:start x="-338" y="0"/>
              <wp:lineTo x="-338" y="20661"/>
              <wp:lineTo x="21600" y="20661"/>
              <wp:lineTo x="21600" y="0"/>
              <wp:lineTo x="-33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2B20" w:rsidRDefault="00F312E3">
    <w:pPr>
      <w:pStyle w:val="a6"/>
      <w:jc w:val="right"/>
      <w:rPr>
        <w:lang w:eastAsia="zh-CN"/>
      </w:rPr>
    </w:pPr>
    <w:r>
      <w:tab/>
      <w:t xml:space="preserve">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9F8"/>
    <w:multiLevelType w:val="hybridMultilevel"/>
    <w:tmpl w:val="F5EC18A4"/>
    <w:lvl w:ilvl="0" w:tplc="B684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44E48"/>
    <w:multiLevelType w:val="hybridMultilevel"/>
    <w:tmpl w:val="F0BE377C"/>
    <w:lvl w:ilvl="0" w:tplc="635E9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66079"/>
    <w:multiLevelType w:val="hybridMultilevel"/>
    <w:tmpl w:val="A1885D58"/>
    <w:lvl w:ilvl="0" w:tplc="16CE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74309F"/>
    <w:multiLevelType w:val="multilevel"/>
    <w:tmpl w:val="457430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B776B"/>
    <w:multiLevelType w:val="multilevel"/>
    <w:tmpl w:val="56CB776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D58AC"/>
    <w:multiLevelType w:val="multilevel"/>
    <w:tmpl w:val="B930E97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A9688A"/>
    <w:multiLevelType w:val="hybridMultilevel"/>
    <w:tmpl w:val="44F4A480"/>
    <w:lvl w:ilvl="0" w:tplc="79BED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97F"/>
    <w:rsid w:val="00017BD7"/>
    <w:rsid w:val="000436BB"/>
    <w:rsid w:val="00046209"/>
    <w:rsid w:val="00050894"/>
    <w:rsid w:val="00052DD5"/>
    <w:rsid w:val="00065C83"/>
    <w:rsid w:val="000700D8"/>
    <w:rsid w:val="00077D0D"/>
    <w:rsid w:val="00081BF7"/>
    <w:rsid w:val="00084525"/>
    <w:rsid w:val="000A4084"/>
    <w:rsid w:val="000A78F6"/>
    <w:rsid w:val="000B6178"/>
    <w:rsid w:val="000B678C"/>
    <w:rsid w:val="000C128D"/>
    <w:rsid w:val="000D0F42"/>
    <w:rsid w:val="000F43AB"/>
    <w:rsid w:val="00102B20"/>
    <w:rsid w:val="00117E60"/>
    <w:rsid w:val="00155932"/>
    <w:rsid w:val="00155C05"/>
    <w:rsid w:val="001751E2"/>
    <w:rsid w:val="00180BA7"/>
    <w:rsid w:val="00181668"/>
    <w:rsid w:val="001864BF"/>
    <w:rsid w:val="001C0591"/>
    <w:rsid w:val="001C5611"/>
    <w:rsid w:val="001E47C1"/>
    <w:rsid w:val="001F1B15"/>
    <w:rsid w:val="00212907"/>
    <w:rsid w:val="0022117D"/>
    <w:rsid w:val="00225CFA"/>
    <w:rsid w:val="00230E7E"/>
    <w:rsid w:val="00234A74"/>
    <w:rsid w:val="00241FFE"/>
    <w:rsid w:val="002831D7"/>
    <w:rsid w:val="00291AE3"/>
    <w:rsid w:val="002C737B"/>
    <w:rsid w:val="002D0FBB"/>
    <w:rsid w:val="002D3B02"/>
    <w:rsid w:val="002E02C7"/>
    <w:rsid w:val="003243C4"/>
    <w:rsid w:val="003269B3"/>
    <w:rsid w:val="00330A30"/>
    <w:rsid w:val="0034097F"/>
    <w:rsid w:val="0035119A"/>
    <w:rsid w:val="00367B88"/>
    <w:rsid w:val="00375007"/>
    <w:rsid w:val="00396807"/>
    <w:rsid w:val="003A0CAC"/>
    <w:rsid w:val="003B4B0E"/>
    <w:rsid w:val="003C7EB7"/>
    <w:rsid w:val="003E5BDD"/>
    <w:rsid w:val="003E7916"/>
    <w:rsid w:val="004163D4"/>
    <w:rsid w:val="00416827"/>
    <w:rsid w:val="00426185"/>
    <w:rsid w:val="0043148E"/>
    <w:rsid w:val="004454E4"/>
    <w:rsid w:val="004667F6"/>
    <w:rsid w:val="00467BCE"/>
    <w:rsid w:val="004A09F7"/>
    <w:rsid w:val="005132CC"/>
    <w:rsid w:val="00551519"/>
    <w:rsid w:val="005A1F3A"/>
    <w:rsid w:val="005B0B55"/>
    <w:rsid w:val="005B460E"/>
    <w:rsid w:val="005E6004"/>
    <w:rsid w:val="005F579A"/>
    <w:rsid w:val="00601926"/>
    <w:rsid w:val="00606E3C"/>
    <w:rsid w:val="006337C1"/>
    <w:rsid w:val="00640D3E"/>
    <w:rsid w:val="00643237"/>
    <w:rsid w:val="00652F0E"/>
    <w:rsid w:val="0065532E"/>
    <w:rsid w:val="00663ABB"/>
    <w:rsid w:val="00665DBA"/>
    <w:rsid w:val="006706A9"/>
    <w:rsid w:val="006770CA"/>
    <w:rsid w:val="00677F77"/>
    <w:rsid w:val="00684DBA"/>
    <w:rsid w:val="00694699"/>
    <w:rsid w:val="006A5A0B"/>
    <w:rsid w:val="006B4C4C"/>
    <w:rsid w:val="006C7068"/>
    <w:rsid w:val="006D32EA"/>
    <w:rsid w:val="006D4188"/>
    <w:rsid w:val="006D4E64"/>
    <w:rsid w:val="00702CD8"/>
    <w:rsid w:val="00704499"/>
    <w:rsid w:val="0071722D"/>
    <w:rsid w:val="00732F10"/>
    <w:rsid w:val="00745F86"/>
    <w:rsid w:val="00752139"/>
    <w:rsid w:val="00783623"/>
    <w:rsid w:val="00786632"/>
    <w:rsid w:val="00791949"/>
    <w:rsid w:val="007B0E63"/>
    <w:rsid w:val="007D21DD"/>
    <w:rsid w:val="007D7DE8"/>
    <w:rsid w:val="007E6659"/>
    <w:rsid w:val="007F61AA"/>
    <w:rsid w:val="00801AFF"/>
    <w:rsid w:val="00804ACA"/>
    <w:rsid w:val="00852AE2"/>
    <w:rsid w:val="00874887"/>
    <w:rsid w:val="008A1F6C"/>
    <w:rsid w:val="008A263A"/>
    <w:rsid w:val="008A482B"/>
    <w:rsid w:val="008B2BAE"/>
    <w:rsid w:val="008B5E2D"/>
    <w:rsid w:val="008C07F6"/>
    <w:rsid w:val="008D03FB"/>
    <w:rsid w:val="008D23C6"/>
    <w:rsid w:val="008E012F"/>
    <w:rsid w:val="008F0D31"/>
    <w:rsid w:val="008F47D8"/>
    <w:rsid w:val="0092191C"/>
    <w:rsid w:val="00932A99"/>
    <w:rsid w:val="009410EE"/>
    <w:rsid w:val="00960561"/>
    <w:rsid w:val="0099241F"/>
    <w:rsid w:val="009B1FDE"/>
    <w:rsid w:val="009B4023"/>
    <w:rsid w:val="009E7EFA"/>
    <w:rsid w:val="00A15AA6"/>
    <w:rsid w:val="00A35062"/>
    <w:rsid w:val="00A43A69"/>
    <w:rsid w:val="00A4468B"/>
    <w:rsid w:val="00A72519"/>
    <w:rsid w:val="00A764CD"/>
    <w:rsid w:val="00AA2F1C"/>
    <w:rsid w:val="00AC5F43"/>
    <w:rsid w:val="00AD6FA0"/>
    <w:rsid w:val="00AE1114"/>
    <w:rsid w:val="00B307C9"/>
    <w:rsid w:val="00B40C6F"/>
    <w:rsid w:val="00B45447"/>
    <w:rsid w:val="00B51668"/>
    <w:rsid w:val="00B61383"/>
    <w:rsid w:val="00B83988"/>
    <w:rsid w:val="00BA500B"/>
    <w:rsid w:val="00BD3B51"/>
    <w:rsid w:val="00BE1A68"/>
    <w:rsid w:val="00BE3996"/>
    <w:rsid w:val="00BF2CDF"/>
    <w:rsid w:val="00C006A1"/>
    <w:rsid w:val="00C00708"/>
    <w:rsid w:val="00C2082C"/>
    <w:rsid w:val="00C35A63"/>
    <w:rsid w:val="00C83A6F"/>
    <w:rsid w:val="00CF1919"/>
    <w:rsid w:val="00CF3D6F"/>
    <w:rsid w:val="00D31A4F"/>
    <w:rsid w:val="00D41E45"/>
    <w:rsid w:val="00D637F2"/>
    <w:rsid w:val="00D700F0"/>
    <w:rsid w:val="00D80306"/>
    <w:rsid w:val="00D85976"/>
    <w:rsid w:val="00D874D9"/>
    <w:rsid w:val="00D92A0C"/>
    <w:rsid w:val="00DC34D2"/>
    <w:rsid w:val="00DD52F6"/>
    <w:rsid w:val="00DE699D"/>
    <w:rsid w:val="00E62D50"/>
    <w:rsid w:val="00E77F50"/>
    <w:rsid w:val="00E971B2"/>
    <w:rsid w:val="00EA05B5"/>
    <w:rsid w:val="00EB2695"/>
    <w:rsid w:val="00EC0C30"/>
    <w:rsid w:val="00ED4303"/>
    <w:rsid w:val="00EE56A8"/>
    <w:rsid w:val="00EF07E3"/>
    <w:rsid w:val="00EF1EC3"/>
    <w:rsid w:val="00F21CBA"/>
    <w:rsid w:val="00F312E3"/>
    <w:rsid w:val="00F60714"/>
    <w:rsid w:val="00F61AB5"/>
    <w:rsid w:val="00F70D41"/>
    <w:rsid w:val="00F94709"/>
    <w:rsid w:val="00FF4789"/>
    <w:rsid w:val="11FA36BE"/>
    <w:rsid w:val="3A6E2876"/>
    <w:rsid w:val="3F9119DB"/>
    <w:rsid w:val="4F1756CF"/>
    <w:rsid w:val="5518442B"/>
    <w:rsid w:val="61AE32D0"/>
    <w:rsid w:val="64B300C5"/>
    <w:rsid w:val="6C305F8D"/>
    <w:rsid w:val="78A371FC"/>
    <w:rsid w:val="7A091FC6"/>
    <w:rsid w:val="7FBF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B20"/>
    <w:pPr>
      <w:spacing w:before="40" w:after="40"/>
    </w:pPr>
    <w:rPr>
      <w:rFonts w:ascii="Arial" w:hAnsi="Arial"/>
      <w:sz w:val="18"/>
      <w:lang w:eastAsia="en-US"/>
    </w:rPr>
  </w:style>
  <w:style w:type="paragraph" w:styleId="3">
    <w:name w:val="heading 3"/>
    <w:basedOn w:val="a"/>
    <w:link w:val="3Char"/>
    <w:uiPriority w:val="9"/>
    <w:qFormat/>
    <w:rsid w:val="009B1FD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102B20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Char0"/>
    <w:rsid w:val="00102B20"/>
    <w:pPr>
      <w:spacing w:before="0" w:after="0"/>
    </w:pPr>
    <w:rPr>
      <w:szCs w:val="18"/>
    </w:rPr>
  </w:style>
  <w:style w:type="paragraph" w:styleId="a5">
    <w:name w:val="footer"/>
    <w:basedOn w:val="a"/>
    <w:rsid w:val="00102B20"/>
    <w:pPr>
      <w:tabs>
        <w:tab w:val="center" w:pos="4320"/>
        <w:tab w:val="right" w:pos="8640"/>
      </w:tabs>
    </w:pPr>
  </w:style>
  <w:style w:type="paragraph" w:styleId="a6">
    <w:name w:val="header"/>
    <w:basedOn w:val="a"/>
    <w:rsid w:val="00102B20"/>
    <w:pPr>
      <w:tabs>
        <w:tab w:val="center" w:pos="4320"/>
        <w:tab w:val="right" w:pos="8640"/>
      </w:tabs>
    </w:pPr>
  </w:style>
  <w:style w:type="paragraph" w:customStyle="1" w:styleId="reader-word-layer">
    <w:name w:val="reader-word-layer"/>
    <w:basedOn w:val="a"/>
    <w:rsid w:val="00102B2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customStyle="1" w:styleId="1">
    <w:name w:val="列出段落1"/>
    <w:basedOn w:val="a"/>
    <w:uiPriority w:val="34"/>
    <w:qFormat/>
    <w:rsid w:val="00102B20"/>
    <w:pPr>
      <w:ind w:firstLineChars="200" w:firstLine="420"/>
    </w:pPr>
  </w:style>
  <w:style w:type="character" w:customStyle="1" w:styleId="Char">
    <w:name w:val="文档结构图 Char"/>
    <w:basedOn w:val="a0"/>
    <w:link w:val="a3"/>
    <w:rsid w:val="00102B20"/>
    <w:rPr>
      <w:rFonts w:ascii="Tahoma" w:hAnsi="Tahoma" w:cs="Tahoma"/>
      <w:sz w:val="16"/>
      <w:szCs w:val="16"/>
      <w:lang w:eastAsia="en-US"/>
    </w:rPr>
  </w:style>
  <w:style w:type="character" w:customStyle="1" w:styleId="Char0">
    <w:name w:val="批注框文本 Char"/>
    <w:basedOn w:val="a0"/>
    <w:link w:val="a4"/>
    <w:rsid w:val="00102B20"/>
    <w:rPr>
      <w:rFonts w:ascii="Arial" w:hAnsi="Arial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0B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0B6178"/>
    <w:rPr>
      <w:rFonts w:ascii="宋体" w:hAnsi="宋体" w:cs="宋体"/>
      <w:sz w:val="24"/>
      <w:szCs w:val="24"/>
    </w:rPr>
  </w:style>
  <w:style w:type="paragraph" w:styleId="a7">
    <w:name w:val="List Paragraph"/>
    <w:basedOn w:val="a"/>
    <w:uiPriority w:val="99"/>
    <w:unhideWhenUsed/>
    <w:rsid w:val="000B61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B1FDE"/>
    <w:rPr>
      <w:rFonts w:eastAsia="Times New Roman"/>
      <w:b/>
      <w:bCs/>
      <w:sz w:val="27"/>
      <w:szCs w:val="27"/>
    </w:rPr>
  </w:style>
  <w:style w:type="character" w:styleId="a8">
    <w:name w:val="Hyperlink"/>
    <w:basedOn w:val="a0"/>
    <w:uiPriority w:val="99"/>
    <w:unhideWhenUsed/>
    <w:rsid w:val="009B1FD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1FDE"/>
  </w:style>
  <w:style w:type="character" w:styleId="a9">
    <w:name w:val="Emphasis"/>
    <w:basedOn w:val="a0"/>
    <w:uiPriority w:val="20"/>
    <w:qFormat/>
    <w:rsid w:val="009B1F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HengTian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bingsun</dc:creator>
  <cp:lastModifiedBy>Administrator</cp:lastModifiedBy>
  <cp:revision>120</cp:revision>
  <dcterms:created xsi:type="dcterms:W3CDTF">2015-09-08T02:08:00Z</dcterms:created>
  <dcterms:modified xsi:type="dcterms:W3CDTF">2016-05-11T02:34:00Z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