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40" w:rsidRPr="00373540" w:rsidRDefault="00373540" w:rsidP="00373540">
      <w:pPr>
        <w:jc w:val="center"/>
        <w:rPr>
          <w:b/>
          <w:sz w:val="56"/>
          <w:szCs w:val="56"/>
        </w:rPr>
      </w:pPr>
      <w:r w:rsidRPr="00373540">
        <w:rPr>
          <w:b/>
          <w:sz w:val="56"/>
          <w:szCs w:val="56"/>
        </w:rPr>
        <w:t>FICHE DE DESCRIPTION DU LOGOTYPE</w:t>
      </w:r>
    </w:p>
    <w:p w:rsidR="00373540" w:rsidRDefault="00373540">
      <w:pPr>
        <w:rPr>
          <w:b/>
        </w:rPr>
      </w:pPr>
    </w:p>
    <w:p w:rsidR="003C6E3A" w:rsidRPr="003C6E3A" w:rsidRDefault="003C6E3A">
      <w:pPr>
        <w:rPr>
          <w:b/>
        </w:rPr>
      </w:pPr>
      <w:r w:rsidRPr="00373540">
        <w:rPr>
          <w:b/>
          <w:u w:val="single"/>
        </w:rPr>
        <w:t>RESUME</w:t>
      </w:r>
      <w:r w:rsidRPr="003C6E3A">
        <w:rPr>
          <w:b/>
        </w:rPr>
        <w:t> :</w:t>
      </w:r>
    </w:p>
    <w:p w:rsidR="009F2642" w:rsidRDefault="003C6E3A">
      <w:r w:rsidRPr="003C6E3A">
        <w:t xml:space="preserve">Une région de chaleur </w:t>
      </w:r>
      <w:r w:rsidR="00476041" w:rsidRPr="003C6E3A">
        <w:t>intense</w:t>
      </w:r>
      <w:r w:rsidR="00476041">
        <w:t xml:space="preserve"> :</w:t>
      </w:r>
      <w:r w:rsidR="00476041" w:rsidRPr="003C6E3A">
        <w:t xml:space="preserve"> </w:t>
      </w:r>
      <w:r w:rsidR="00241714">
        <w:t>La région du</w:t>
      </w:r>
      <w:r w:rsidR="00476041">
        <w:t xml:space="preserve"> </w:t>
      </w:r>
      <w:r w:rsidR="00476041" w:rsidRPr="003C2DE2">
        <w:rPr>
          <w:b/>
        </w:rPr>
        <w:t>Nord Cameroun</w:t>
      </w:r>
      <w:r w:rsidRPr="003C6E3A">
        <w:t xml:space="preserve"> (symboliser par le port du chapeau au-dessus de la calebasse)</w:t>
      </w:r>
      <w:r w:rsidR="003C2DE2">
        <w:t xml:space="preserve"> </w:t>
      </w:r>
      <w:r w:rsidRPr="003C6E3A">
        <w:t xml:space="preserve">abritera en son sein (à l'intérieur de la calebasse) une compétition olympique en 2022. La flamme </w:t>
      </w:r>
      <w:r>
        <w:t xml:space="preserve">olympique </w:t>
      </w:r>
      <w:r w:rsidRPr="003C6E3A">
        <w:t xml:space="preserve">de cet évènement attirera </w:t>
      </w:r>
      <w:r>
        <w:t xml:space="preserve">et accompagnera </w:t>
      </w:r>
      <w:r w:rsidRPr="003C6E3A">
        <w:t>beaucoup d'athlète</w:t>
      </w:r>
      <w:r w:rsidR="00217148">
        <w:t>s</w:t>
      </w:r>
      <w:r w:rsidRPr="003C6E3A">
        <w:t xml:space="preserve"> très enthousiasmé</w:t>
      </w:r>
      <w:r w:rsidR="00217148">
        <w:t>s</w:t>
      </w:r>
      <w:r w:rsidRPr="003C6E3A">
        <w:t xml:space="preserve"> par l'événement</w:t>
      </w:r>
      <w:r>
        <w:t>.</w:t>
      </w:r>
      <w:bookmarkStart w:id="0" w:name="_GoBack"/>
      <w:bookmarkEnd w:id="0"/>
    </w:p>
    <w:p w:rsidR="003C6E3A" w:rsidRDefault="003C6E3A"/>
    <w:p w:rsidR="003C6E3A" w:rsidRPr="00373540" w:rsidRDefault="00373540">
      <w:pPr>
        <w:rPr>
          <w:b/>
        </w:rPr>
      </w:pPr>
      <w:r w:rsidRPr="00373540">
        <w:rPr>
          <w:b/>
          <w:u w:val="single"/>
        </w:rPr>
        <w:t>DESCRIPTION DÉTAILLÉE</w:t>
      </w:r>
      <w:r w:rsidRPr="00373540">
        <w:rPr>
          <w:b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794"/>
        <w:gridCol w:w="5415"/>
      </w:tblGrid>
      <w:tr w:rsidR="0059288E" w:rsidTr="0059288E">
        <w:tc>
          <w:tcPr>
            <w:tcW w:w="3786" w:type="dxa"/>
          </w:tcPr>
          <w:p w:rsidR="0059288E" w:rsidRPr="00EA1810" w:rsidRDefault="007E218E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ILLUSTRATION</w:t>
            </w:r>
            <w:r w:rsidR="00DB1283">
              <w:rPr>
                <w:b/>
                <w:noProof/>
                <w:lang w:eastAsia="fr-FR"/>
              </w:rPr>
              <w:t>S</w:t>
            </w:r>
          </w:p>
        </w:tc>
        <w:tc>
          <w:tcPr>
            <w:tcW w:w="5423" w:type="dxa"/>
          </w:tcPr>
          <w:p w:rsidR="0059288E" w:rsidRPr="00EA1810" w:rsidRDefault="00EA1810">
            <w:pPr>
              <w:rPr>
                <w:b/>
              </w:rPr>
            </w:pPr>
            <w:r w:rsidRPr="00EA1810">
              <w:rPr>
                <w:b/>
              </w:rPr>
              <w:t>DESCRIPTION</w:t>
            </w:r>
          </w:p>
        </w:tc>
      </w:tr>
      <w:tr w:rsidR="0059288E" w:rsidTr="0059288E">
        <w:tc>
          <w:tcPr>
            <w:tcW w:w="3786" w:type="dxa"/>
          </w:tcPr>
          <w:p w:rsidR="0059288E" w:rsidRDefault="0021714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8pt;height:162.3pt">
                  <v:imagedata r:id="rId7" o:title="icon-sprite-dixiade2022"/>
                </v:shape>
              </w:pict>
            </w:r>
          </w:p>
        </w:tc>
        <w:tc>
          <w:tcPr>
            <w:tcW w:w="5423" w:type="dxa"/>
          </w:tcPr>
          <w:p w:rsidR="0059288E" w:rsidRPr="003C6E3A" w:rsidRDefault="00373540" w:rsidP="00D26E3C">
            <w:pPr>
              <w:jc w:val="both"/>
            </w:pPr>
            <w:r w:rsidRPr="002D0904">
              <w:rPr>
                <w:b/>
              </w:rPr>
              <w:t>DIXIADES GAROUA 2022</w:t>
            </w:r>
            <w:r>
              <w:t> : Logo finale</w:t>
            </w:r>
          </w:p>
        </w:tc>
      </w:tr>
      <w:tr w:rsidR="0059288E" w:rsidTr="0059288E">
        <w:tc>
          <w:tcPr>
            <w:tcW w:w="3786" w:type="dxa"/>
          </w:tcPr>
          <w:p w:rsidR="0059288E" w:rsidRDefault="0059288E">
            <w:r>
              <w:rPr>
                <w:noProof/>
                <w:lang w:eastAsia="fr-FR"/>
              </w:rPr>
              <w:drawing>
                <wp:inline distT="0" distB="0" distL="0" distR="0" wp14:anchorId="26487907" wp14:editId="4557BAF0">
                  <wp:extent cx="2164080" cy="1257300"/>
                  <wp:effectExtent l="0" t="0" r="0" b="0"/>
                  <wp:docPr id="1" name="Image 1" descr="C:\Users\BOUBA LABOBE Janvier\AppData\Local\Microsoft\Windows\INetCache\Content.Word\chapeau_de_pail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OUBA LABOBE Janvier\AppData\Local\Microsoft\Windows\INetCache\Content.Word\chapeau_de_pail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:rsidR="0059288E" w:rsidRDefault="0059288E" w:rsidP="001428F0">
            <w:pPr>
              <w:pStyle w:val="Paragraphedeliste"/>
              <w:numPr>
                <w:ilvl w:val="0"/>
                <w:numId w:val="1"/>
              </w:numPr>
              <w:jc w:val="both"/>
            </w:pPr>
            <w:r w:rsidRPr="003C6E3A">
              <w:t xml:space="preserve">Une région de chaleur intense (symboliser par le port du </w:t>
            </w:r>
            <w:r w:rsidRPr="002D0904">
              <w:rPr>
                <w:b/>
              </w:rPr>
              <w:t>chapeau de paille</w:t>
            </w:r>
            <w:r w:rsidR="00C02121" w:rsidRPr="002D0904">
              <w:rPr>
                <w:b/>
              </w:rPr>
              <w:t xml:space="preserve"> du bon berger</w:t>
            </w:r>
            <w:r>
              <w:t xml:space="preserve">) : </w:t>
            </w:r>
            <w:r w:rsidR="001428F0">
              <w:t>C’est l</w:t>
            </w:r>
            <w:r w:rsidRPr="001428F0">
              <w:t xml:space="preserve">e </w:t>
            </w:r>
            <w:r w:rsidR="001428F0">
              <w:t xml:space="preserve">Grand </w:t>
            </w:r>
            <w:r w:rsidRPr="001428F0">
              <w:t>Nord Cameroun</w:t>
            </w:r>
            <w:r w:rsidR="001428F0">
              <w:t>.</w:t>
            </w:r>
          </w:p>
        </w:tc>
      </w:tr>
      <w:tr w:rsidR="0059288E" w:rsidTr="0059288E">
        <w:tc>
          <w:tcPr>
            <w:tcW w:w="3786" w:type="dxa"/>
          </w:tcPr>
          <w:p w:rsidR="0059288E" w:rsidRDefault="0059288E">
            <w:r>
              <w:rPr>
                <w:noProof/>
                <w:lang w:eastAsia="fr-FR"/>
              </w:rPr>
              <w:drawing>
                <wp:inline distT="0" distB="0" distL="0" distR="0" wp14:anchorId="51AB6845" wp14:editId="37CC0C2A">
                  <wp:extent cx="1623060" cy="1516380"/>
                  <wp:effectExtent l="0" t="0" r="0" b="7620"/>
                  <wp:docPr id="2" name="Image 2" descr="C:\Users\BOUBA LABOBE Janvier\AppData\Local\Microsoft\Windows\INetCache\Content.Word\Caleb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OUBA LABOBE Janvier\AppData\Local\Microsoft\Windows\INetCache\Content.Word\Caleb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:rsidR="0059288E" w:rsidRDefault="0059288E" w:rsidP="00D26E3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La </w:t>
            </w:r>
            <w:r w:rsidRPr="002D0904">
              <w:rPr>
                <w:b/>
              </w:rPr>
              <w:t>calebasse</w:t>
            </w:r>
            <w:r>
              <w:t xml:space="preserve"> symbole </w:t>
            </w:r>
            <w:r w:rsidR="001428F0">
              <w:t>de conservation au frais dans la région du</w:t>
            </w:r>
            <w:r>
              <w:t xml:space="preserve"> Nord Cameroun, représente ce</w:t>
            </w:r>
            <w:r w:rsidR="001428F0">
              <w:t>tte</w:t>
            </w:r>
            <w:r>
              <w:t xml:space="preserve"> </w:t>
            </w:r>
            <w:r w:rsidR="001428F0">
              <w:t>dernière</w:t>
            </w:r>
            <w:r>
              <w:t xml:space="preserve"> et apportera </w:t>
            </w:r>
            <w:r w:rsidR="00360783">
              <w:t xml:space="preserve">toujours </w:t>
            </w:r>
            <w:r>
              <w:t>cette sensation de fraicheur.</w:t>
            </w:r>
          </w:p>
        </w:tc>
      </w:tr>
      <w:tr w:rsidR="0059288E" w:rsidTr="0059288E">
        <w:tc>
          <w:tcPr>
            <w:tcW w:w="3786" w:type="dxa"/>
          </w:tcPr>
          <w:p w:rsidR="0059288E" w:rsidRDefault="0059288E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9FB6CB8" wp14:editId="2D8690EF">
                  <wp:extent cx="1623060" cy="1516380"/>
                  <wp:effectExtent l="0" t="0" r="0" b="7620"/>
                  <wp:docPr id="3" name="Image 3" descr="C:\Users\BOUBA LABOBE Janvier\AppData\Local\Microsoft\Windows\INetCache\Content.Word\Jeux olympiqu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OUBA LABOBE Janvier\AppData\Local\Microsoft\Windows\INetCache\Content.Word\Jeux olympiqu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:rsidR="0059288E" w:rsidRDefault="003D036E" w:rsidP="003D036E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Le </w:t>
            </w:r>
            <w:r w:rsidRPr="003D036E">
              <w:rPr>
                <w:b/>
              </w:rPr>
              <w:t>texte</w:t>
            </w:r>
            <w:r>
              <w:t xml:space="preserve"> dans la calebasse représente l</w:t>
            </w:r>
            <w:r w:rsidR="0059288E">
              <w:t xml:space="preserve">es </w:t>
            </w:r>
            <w:r w:rsidR="0059288E" w:rsidRPr="003D036E">
              <w:t>jeux olympiques 2022 dans la région du Nord Cameroun</w:t>
            </w:r>
            <w:r w:rsidR="00C02121" w:rsidRPr="003D036E">
              <w:t xml:space="preserve"> </w:t>
            </w:r>
            <w:r w:rsidR="00C02121">
              <w:t>plus précisément dans la ville de Garoua</w:t>
            </w:r>
            <w:r w:rsidR="0059288E">
              <w:t>.</w:t>
            </w:r>
          </w:p>
        </w:tc>
      </w:tr>
      <w:tr w:rsidR="0059288E" w:rsidTr="0059288E">
        <w:tc>
          <w:tcPr>
            <w:tcW w:w="3786" w:type="dxa"/>
          </w:tcPr>
          <w:p w:rsidR="0059288E" w:rsidRDefault="0059288E">
            <w:r>
              <w:rPr>
                <w:noProof/>
                <w:lang w:eastAsia="fr-FR"/>
              </w:rPr>
              <w:drawing>
                <wp:inline distT="0" distB="0" distL="0" distR="0" wp14:anchorId="1E72DC3F" wp14:editId="377811F0">
                  <wp:extent cx="937260" cy="1516380"/>
                  <wp:effectExtent l="0" t="0" r="0" b="7620"/>
                  <wp:docPr id="4" name="Image 4" descr="C:\Users\BOUBA LABOBE Janvier\AppData\Local\Microsoft\Windows\INetCache\Content.Word\flames olympiq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OUBA LABOBE Janvier\AppData\Local\Microsoft\Windows\INetCache\Content.Word\flames olympiq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:rsidR="0059288E" w:rsidRDefault="0059288E" w:rsidP="00D26E3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La </w:t>
            </w:r>
            <w:r w:rsidRPr="002D0904">
              <w:rPr>
                <w:b/>
              </w:rPr>
              <w:t xml:space="preserve">flamme olympique </w:t>
            </w:r>
            <w:r>
              <w:t xml:space="preserve">ou torche olympique est </w:t>
            </w:r>
            <w:r w:rsidRPr="009E5190">
              <w:t>une manifestation des valeurs positives que l'homme a toujours associées à la symbolique du feu et fait ainsi le lien entre les Jeux anciens et les Jeux modernes.</w:t>
            </w:r>
          </w:p>
        </w:tc>
      </w:tr>
      <w:tr w:rsidR="0059288E" w:rsidTr="0059288E">
        <w:tc>
          <w:tcPr>
            <w:tcW w:w="3786" w:type="dxa"/>
          </w:tcPr>
          <w:p w:rsidR="0059288E" w:rsidRDefault="0059288E">
            <w:r>
              <w:rPr>
                <w:noProof/>
                <w:lang w:eastAsia="fr-FR"/>
              </w:rPr>
              <w:drawing>
                <wp:inline distT="0" distB="0" distL="0" distR="0" wp14:anchorId="1454EEBF" wp14:editId="1957BE9A">
                  <wp:extent cx="1150620" cy="1516380"/>
                  <wp:effectExtent l="0" t="0" r="0" b="0"/>
                  <wp:docPr id="5" name="Image 5" descr="C:\Users\BOUBA LABOBE Janvier\AppData\Local\Microsoft\Windows\INetCache\Content.Word\athlè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OUBA LABOBE Janvier\AppData\Local\Microsoft\Windows\INetCache\Content.Word\athlè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:rsidR="0059288E" w:rsidRDefault="00523C2E" w:rsidP="00A17A83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L’u</w:t>
            </w:r>
            <w:r w:rsidR="0059288E">
              <w:t xml:space="preserve">nion des </w:t>
            </w:r>
            <w:r w:rsidR="0059288E" w:rsidRPr="002D0904">
              <w:rPr>
                <w:b/>
              </w:rPr>
              <w:t>athlètes</w:t>
            </w:r>
            <w:r w:rsidR="0059288E">
              <w:t xml:space="preserve"> de divers horizons du Cameroun et d’ailleurs</w:t>
            </w:r>
            <w:r w:rsidR="00DC3704">
              <w:t xml:space="preserve"> représenté par ces trois couleurs (</w:t>
            </w:r>
            <w:r w:rsidR="00A17A83">
              <w:t>vert, rouge, jaune, noir</w:t>
            </w:r>
            <w:r w:rsidR="00DC3704">
              <w:t>)</w:t>
            </w:r>
            <w:r w:rsidR="0059288E">
              <w:t>,</w:t>
            </w:r>
            <w:r w:rsidR="00A17A83">
              <w:t xml:space="preserve"> fera encore une fois </w:t>
            </w:r>
            <w:r w:rsidR="0059288E">
              <w:t>la victoire des jeux olympiques</w:t>
            </w:r>
            <w:r w:rsidR="002B651C">
              <w:t xml:space="preserve"> au Cameroun en particulier et dans le monde entier en général</w:t>
            </w:r>
            <w:r w:rsidR="0059288E">
              <w:t>.</w:t>
            </w:r>
          </w:p>
        </w:tc>
      </w:tr>
    </w:tbl>
    <w:p w:rsidR="003C6E3A" w:rsidRDefault="003C6E3A"/>
    <w:p w:rsidR="003C6E3A" w:rsidRDefault="003C6E3A"/>
    <w:sectPr w:rsidR="003C6E3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531" w:rsidRDefault="00170531" w:rsidP="00110912">
      <w:pPr>
        <w:spacing w:after="0" w:line="240" w:lineRule="auto"/>
      </w:pPr>
      <w:r>
        <w:separator/>
      </w:r>
    </w:p>
  </w:endnote>
  <w:endnote w:type="continuationSeparator" w:id="0">
    <w:p w:rsidR="00170531" w:rsidRDefault="00170531" w:rsidP="0011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548862"/>
      <w:docPartObj>
        <w:docPartGallery w:val="Page Numbers (Bottom of Page)"/>
        <w:docPartUnique/>
      </w:docPartObj>
    </w:sdtPr>
    <w:sdtEndPr/>
    <w:sdtContent>
      <w:p w:rsidR="00110912" w:rsidRDefault="0011091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714">
          <w:rPr>
            <w:noProof/>
          </w:rPr>
          <w:t>2</w:t>
        </w:r>
        <w:r>
          <w:fldChar w:fldCharType="end"/>
        </w:r>
      </w:p>
    </w:sdtContent>
  </w:sdt>
  <w:p w:rsidR="00110912" w:rsidRDefault="001109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531" w:rsidRDefault="00170531" w:rsidP="00110912">
      <w:pPr>
        <w:spacing w:after="0" w:line="240" w:lineRule="auto"/>
      </w:pPr>
      <w:r>
        <w:separator/>
      </w:r>
    </w:p>
  </w:footnote>
  <w:footnote w:type="continuationSeparator" w:id="0">
    <w:p w:rsidR="00170531" w:rsidRDefault="00170531" w:rsidP="0011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26FF"/>
    <w:multiLevelType w:val="hybridMultilevel"/>
    <w:tmpl w:val="88187DBE"/>
    <w:lvl w:ilvl="0" w:tplc="BD12D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3A"/>
    <w:rsid w:val="00110912"/>
    <w:rsid w:val="001428F0"/>
    <w:rsid w:val="00170531"/>
    <w:rsid w:val="00217148"/>
    <w:rsid w:val="00241714"/>
    <w:rsid w:val="002B651C"/>
    <w:rsid w:val="002D0904"/>
    <w:rsid w:val="00351B22"/>
    <w:rsid w:val="00360783"/>
    <w:rsid w:val="00373540"/>
    <w:rsid w:val="003C2DE2"/>
    <w:rsid w:val="003C6E3A"/>
    <w:rsid w:val="003D036E"/>
    <w:rsid w:val="00476041"/>
    <w:rsid w:val="00523C2E"/>
    <w:rsid w:val="0059288E"/>
    <w:rsid w:val="0073738E"/>
    <w:rsid w:val="007E218E"/>
    <w:rsid w:val="008E3578"/>
    <w:rsid w:val="009E5190"/>
    <w:rsid w:val="00A17A83"/>
    <w:rsid w:val="00B541F8"/>
    <w:rsid w:val="00C02121"/>
    <w:rsid w:val="00D26E3C"/>
    <w:rsid w:val="00DB1283"/>
    <w:rsid w:val="00DC3704"/>
    <w:rsid w:val="00EA1810"/>
    <w:rsid w:val="00F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F636"/>
  <w15:chartTrackingRefBased/>
  <w15:docId w15:val="{EEE718F1-0BE4-40A4-98FA-8375343F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6E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912"/>
  </w:style>
  <w:style w:type="paragraph" w:styleId="Pieddepage">
    <w:name w:val="footer"/>
    <w:basedOn w:val="Normal"/>
    <w:link w:val="PieddepageCar"/>
    <w:uiPriority w:val="99"/>
    <w:unhideWhenUsed/>
    <w:rsid w:val="00110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 LABOBE Janvier</dc:creator>
  <cp:keywords/>
  <dc:description/>
  <cp:lastModifiedBy>BOUBA LABOBE Janvier</cp:lastModifiedBy>
  <cp:revision>19</cp:revision>
  <cp:lastPrinted>2022-03-06T02:30:00Z</cp:lastPrinted>
  <dcterms:created xsi:type="dcterms:W3CDTF">2022-03-05T23:22:00Z</dcterms:created>
  <dcterms:modified xsi:type="dcterms:W3CDTF">2022-03-06T02:31:00Z</dcterms:modified>
</cp:coreProperties>
</file>