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BỘ CÔNG THƯƠNG</w:t>
        <w:br/>
        <w:t>TRƯỜNG ĐẠI HỌC CÔNG NGHIỆP TP. HỒ CHÍ MINH</w:t>
        <w:br/>
        <w:t>KHOA CÔNG NGHỆ THÔNG TIN</w:t>
        <w:br/>
      </w:r>
    </w:p>
    <w:p>
      <w:pPr>
        <w:jc w:val="center"/>
      </w:pPr>
      <w:r>
        <w:rPr>
          <w:sz w:val="20"/>
        </w:rPr>
        <w:t>------------------------------------***------------------------------------</w:t>
      </w:r>
    </w:p>
    <w:p>
      <w:pPr>
        <w:jc w:val="center"/>
      </w:pPr>
      <w:r>
        <w:rPr>
          <w:rFonts w:ascii="Times New Roman" w:hAnsi="Times New Roman"/>
          <w:b/>
          <w:color w:val="003399"/>
          <w:sz w:val="32"/>
        </w:rPr>
        <w:t>BÁO CÁO BÀI KIỂM TRA THƯỜNG KỲ</w:t>
        <w:br/>
        <w:t>HỌC PHẦN: PHÁT TRIỂN HỆ THỐNG TÍCH HỢP</w:t>
        <w:br/>
      </w:r>
    </w:p>
    <w:p>
      <w:pPr>
        <w:jc w:val="center"/>
      </w:pPr>
      <w:r>
        <w:rPr>
          <w:rFonts w:ascii="Times New Roman" w:hAnsi="Times New Roman"/>
          <w:b/>
          <w:sz w:val="26"/>
        </w:rPr>
        <w:t>ĐỀ TÀI: XÂY DỰNG CHƯƠNG TRÌNH CHAT NHÓM ĐA PHÒNG QUA TCP SOCKET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2F2F2"/>
          </w:tcPr>
          <w:p>
            <w:r>
              <w:rPr>
                <w:rFonts w:ascii="Times New Roman" w:hAnsi="Times New Roman"/>
                <w:b/>
              </w:rPr>
              <w:t>Sinh viên thực hiện: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rFonts w:ascii="Times New Roman" w:hAnsi="Times New Roman"/>
              </w:rPr>
              <w:t>Phạm Ngọc Lang</w:t>
            </w:r>
          </w:p>
        </w:tc>
      </w:tr>
      <w:tr>
        <w:tc>
          <w:tcPr>
            <w:tcW w:type="dxa" w:w="4968"/>
            <w:shd w:val="clear" w:color="auto" w:fill="F2F2F2"/>
          </w:tcPr>
          <w:p>
            <w:r>
              <w:rPr>
                <w:rFonts w:ascii="Times New Roman" w:hAnsi="Times New Roman"/>
                <w:b/>
              </w:rPr>
              <w:t>Mã số sinh viên (MSSV):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rFonts w:ascii="Times New Roman" w:hAnsi="Times New Roman"/>
              </w:rPr>
              <w:t>25765251</w:t>
            </w:r>
          </w:p>
        </w:tc>
      </w:tr>
      <w:tr>
        <w:tc>
          <w:tcPr>
            <w:tcW w:type="dxa" w:w="4968"/>
            <w:shd w:val="clear" w:color="auto" w:fill="F2F2F2"/>
          </w:tcPr>
          <w:p>
            <w:r>
              <w:rPr>
                <w:rFonts w:ascii="Times New Roman" w:hAnsi="Times New Roman"/>
                <w:b/>
              </w:rPr>
              <w:t>Lớp học phần: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rFonts w:ascii="Times New Roman" w:hAnsi="Times New Roman"/>
              </w:rPr>
              <w:t>21BVL / 21PVL</w:t>
            </w:r>
          </w:p>
        </w:tc>
      </w:tr>
      <w:tr>
        <w:tc>
          <w:tcPr>
            <w:tcW w:type="dxa" w:w="4968"/>
            <w:shd w:val="clear" w:color="auto" w:fill="F2F2F2"/>
          </w:tcPr>
          <w:p>
            <w:r>
              <w:rPr>
                <w:rFonts w:ascii="Times New Roman" w:hAnsi="Times New Roman"/>
                <w:b/>
              </w:rPr>
              <w:t>Giảng viên hướng dẫn: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rFonts w:ascii="Times New Roman" w:hAnsi="Times New Roman"/>
              </w:rPr>
              <w:t>ThS. Giảng viên phụ trách môn</w:t>
            </w:r>
          </w:p>
        </w:tc>
      </w:tr>
      <w:tr>
        <w:tc>
          <w:tcPr>
            <w:tcW w:type="dxa" w:w="4968"/>
            <w:shd w:val="clear" w:color="auto" w:fill="F2F2F2"/>
          </w:tcPr>
          <w:p>
            <w:r>
              <w:rPr>
                <w:rFonts w:ascii="Times New Roman" w:hAnsi="Times New Roman"/>
                <w:b/>
              </w:rPr>
              <w:t>Link GitHub Repository cá nhân: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rFonts w:ascii="Times New Roman" w:hAnsi="Times New Roman"/>
                <w:b/>
                <w:color w:val="0066CC"/>
              </w:rPr>
              <w:t>https://github.com/langpn/pthtth_21bvl_25765251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3399"/>
        </w:rPr>
        <w:t>1. YÊU CẦU ĐỀ BÀI</w:t>
      </w:r>
    </w:p>
    <w:p>
      <w:pPr>
        <w:spacing w:line="288" w:lineRule="auto"/>
      </w:pPr>
      <w:r>
        <w:rPr>
          <w:rFonts w:ascii="Times New Roman" w:hAnsi="Times New Roman"/>
          <w:sz w:val="22"/>
        </w:rPr>
        <w:t>Xây dựng chương trình Chat nhóm qua giao thức TCP Socket:</w:t>
        <w:br/>
        <w:t>• Mỗi Client nhập Tên và kết nối tới Server.</w:t>
        <w:br/>
        <w:t>• Chọn 1 phòng trong danh sách phòng do Server cung cấp (ví dụ: phòng Study, phòng Game, phòng TraiNghiem...) hoặc sinh viên có thể tự đề xuất tên phòng mới.</w:t>
        <w:br/>
        <w:t>• Cơ chế cô lập: Client chỉ nhận được tin nhắn từ những Client khác trong cùng phòng đó.</w:t>
        <w:br/>
        <w:t>• Nhập lệnh /quit để rời phòng hiện tại và quay lại danh sách chọn phòng.</w:t>
        <w:br/>
        <w:t>• Nhập lệnh /exit để ngắt kết nối an toàn tới Server.</w:t>
        <w:br/>
        <w:t>• Nộp mã nguồn nén .zip và Báo cáo chụp màn hình kết quả chạy (full màn hình có thông tin ngày tháng).</w:t>
      </w:r>
    </w:p>
    <w:p>
      <w:pPr>
        <w:pStyle w:val="Heading1"/>
      </w:pPr>
      <w:r>
        <w:rPr>
          <w:rFonts w:ascii="Times New Roman" w:hAnsi="Times New Roman"/>
          <w:color w:val="003399"/>
        </w:rPr>
        <w:t>2. THIẾT KẾ KIẾN TRÚC &amp; NGUYÊN LÝ HOẠT ĐỘNG</w:t>
      </w:r>
    </w:p>
    <w:p>
      <w:pPr>
        <w:spacing w:line="288" w:lineRule="auto"/>
      </w:pPr>
      <w:r>
        <w:rPr>
          <w:rFonts w:ascii="Times New Roman" w:hAnsi="Times New Roman"/>
          <w:sz w:val="22"/>
        </w:rPr>
        <w:t>Hệ thống được thiết kế theo chuẩn Java 17 LTS thuần (không phụ thuộc framework ngoài):</w:t>
        <w:br/>
        <w:t>• Mô hình Server: Master-Worker sử dụng Executors.newFixedThreadPool(50). Luồng chính lắng nghe tại cổng TCP 5006, tiếp nhận kết nối qua serverSocket.accept() và chuyển giao Socket cho ClientHandler xử lý độc lập.</w:t>
        <w:br/>
        <w:t>• Quản lý an toàn đa luồng (Thread-Safety): Danh sách phòng và danh sách người dùng online được lưu trữ trong ConcurrentHashMap để triệt tiêu lỗi ConcurrentModificationException khi nhiều Client tham gia/rời phòng cùng thời điểm.</w:t>
        <w:br/>
        <w:t>• Kiến trúc Client 2 luồng song song: Tách biệt Luồng đọc Socket nền (Reader Thread) và Luồng đọc bàn phím (Main Input Thread) giúp giao diện Console không bị nghẽn (non-blocking IO trên console).</w:t>
        <w:br/>
        <w:t>• Cơ chế mã hóa: Sử dụng StandardCharsets.UTF_8 và PrintWriter(..., true) bật autoFlush đảm bảo dữ liệu hiển thị đúng tiếng Việt và truyền đi ngay lập tức.</w:t>
      </w:r>
    </w:p>
    <w:p>
      <w:pPr>
        <w:pStyle w:val="Heading1"/>
      </w:pPr>
      <w:r>
        <w:rPr>
          <w:rFonts w:ascii="Times New Roman" w:hAnsi="Times New Roman"/>
          <w:color w:val="003399"/>
        </w:rPr>
        <w:t>3. KẾT QUẢ KIỂM THỬ THỰC NGHIỆM (5 TEST CASES)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3399"/>
          </w:tcPr>
          <w:p>
            <w:r>
              <w:rPr>
                <w:rFonts w:ascii="Times New Roman" w:hAnsi="Times New Roman"/>
                <w:b/>
                <w:color w:val="FFFFFF"/>
              </w:rPr>
              <w:t>Kịch bản</w:t>
            </w:r>
          </w:p>
        </w:tc>
        <w:tc>
          <w:tcPr>
            <w:tcW w:type="dxa" w:w="2484"/>
            <w:shd w:val="clear" w:color="auto" w:fill="003399"/>
          </w:tcPr>
          <w:p>
            <w:r>
              <w:rPr>
                <w:rFonts w:ascii="Times New Roman" w:hAnsi="Times New Roman"/>
                <w:b/>
                <w:color w:val="FFFFFF"/>
              </w:rPr>
              <w:t>Hành động thực nghiệm</w:t>
            </w:r>
          </w:p>
        </w:tc>
        <w:tc>
          <w:tcPr>
            <w:tcW w:type="dxa" w:w="2484"/>
            <w:shd w:val="clear" w:color="auto" w:fill="003399"/>
          </w:tcPr>
          <w:p>
            <w:r>
              <w:rPr>
                <w:rFonts w:ascii="Times New Roman" w:hAnsi="Times New Roman"/>
                <w:b/>
                <w:color w:val="FFFFFF"/>
              </w:rPr>
              <w:t>Kết quả mong đợi</w:t>
            </w:r>
          </w:p>
        </w:tc>
        <w:tc>
          <w:tcPr>
            <w:tcW w:type="dxa" w:w="2484"/>
            <w:shd w:val="clear" w:color="auto" w:fill="003399"/>
          </w:tcPr>
          <w:p>
            <w:r>
              <w:rPr>
                <w:rFonts w:ascii="Times New Roman" w:hAnsi="Times New Roman"/>
                <w:b/>
                <w:color w:val="FFFFFF"/>
              </w:rPr>
              <w:t>Đánh giá</w:t>
            </w:r>
          </w:p>
        </w:tc>
      </w:tr>
      <w:tr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sz w:val="20"/>
              </w:rPr>
              <w:t>Case 1: Khởi động Server</w:t>
            </w:r>
          </w:p>
        </w:tc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sz w:val="20"/>
              </w:rPr>
              <w:t>Chạy ChatRoomServer tại port 5006</w:t>
            </w:r>
          </w:p>
        </w:tc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sz w:val="20"/>
              </w:rPr>
              <w:t>Server mở cổng, sẵn sàng 3 phòng mặc định: Study, Game, TraiNghiem</w:t>
            </w:r>
          </w:p>
        </w:tc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b/>
                <w:color w:val="009933"/>
                <w:sz w:val="20"/>
              </w:rPr>
              <w:t>ĐẠT (PASS)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Case 2: Chat cùng phòng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Client An và Binh cùng vào phòng Study và nhắn tin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Tin nhắn hiển thị tức thì cho cả 2 client trong phòng Study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color w:val="009933"/>
                <w:sz w:val="20"/>
              </w:rPr>
              <w:t>ĐẠT (PASS)</w:t>
            </w:r>
          </w:p>
        </w:tc>
      </w:tr>
      <w:tr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sz w:val="20"/>
              </w:rPr>
              <w:t>Case 3: Cách ly phòng</w:t>
            </w:r>
          </w:p>
        </w:tc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sz w:val="20"/>
              </w:rPr>
              <w:t>Client Cuong vào phòng Game và nhắn tin</w:t>
            </w:r>
          </w:p>
        </w:tc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sz w:val="20"/>
              </w:rPr>
              <w:t>Chỉ thành viên phòng Game thấy, phòng Study hoàn toàn không bị làm phiền</w:t>
            </w:r>
          </w:p>
        </w:tc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b/>
                <w:color w:val="009933"/>
                <w:sz w:val="20"/>
              </w:rPr>
              <w:t>ĐẠT (PASS)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Case 4: Lệnh /quit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Client An gõ /quit rời phòng Study sang phòng Game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Study nhận thông báo An rời phòng; An trở về Menu và vào phòng Game thành công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color w:val="009933"/>
                <w:sz w:val="20"/>
              </w:rPr>
              <w:t>ĐẠT (PASS)</w:t>
            </w:r>
          </w:p>
        </w:tc>
      </w:tr>
      <w:tr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sz w:val="20"/>
              </w:rPr>
              <w:t>Case 5: Lệnh /exit</w:t>
            </w:r>
          </w:p>
        </w:tc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sz w:val="20"/>
              </w:rPr>
              <w:t>Client Cuong gõ /exit để thoát</w:t>
            </w:r>
          </w:p>
        </w:tc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sz w:val="20"/>
              </w:rPr>
              <w:t>Server giải phóng tài nguyên, thông báo Cuong rời phòng, ngắt socket an toàn</w:t>
            </w:r>
          </w:p>
        </w:tc>
        <w:tc>
          <w:tcPr>
            <w:tcW w:type="dxa" w:w="2484"/>
            <w:shd w:val="clear" w:color="auto" w:fill="F9F9F9"/>
          </w:tcPr>
          <w:p>
            <w:r>
              <w:rPr>
                <w:rFonts w:ascii="Times New Roman" w:hAnsi="Times New Roman"/>
                <w:b/>
                <w:color w:val="009933"/>
                <w:sz w:val="20"/>
              </w:rPr>
              <w:t>ĐẠT (PASS)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3399"/>
        </w:rPr>
        <w:t>4. MINH CHỨNG ẢNH CHỤP MÀN HÌNH (FULL MÀN HÌNH CÓ NGÀY GIỜ)</w:t>
      </w:r>
    </w:p>
    <w:p>
      <w:r>
        <w:rPr>
          <w:rFonts w:ascii="Times New Roman" w:hAnsi="Times New Roman"/>
          <w:sz w:val="22"/>
        </w:rPr>
        <w:t>• Dưới đây là ảnh chụp màn hình chạy thực tế hệ thống đồng thời gồm 1 Server và 3 Client (An, Binh, Cuong):</w:t>
        <w:br/>
        <w:t>• Yêu cầu đã đáp ứng: Chụp full màn hình macOS có hiển thị rõ thanh ngày tháng, đồng hồ hệ thống và kết quả chạy trực tiếp từ Terminal.</w:t>
      </w:r>
    </w:p>
    <w:p>
      <w:r>
        <w:rPr>
          <w:b/>
          <w:color w:val="CC0000"/>
        </w:rPr>
        <w:t>[VỊ TRÍ CHÈN ẢNH CHỤP MÀN HÌNH FULL DESKTOP CỦA SINH VIÊN]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