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44"/>
        </w:rPr>
        <w:t>TGG Shop 产品需求文档（PRD）</w:t>
      </w:r>
    </w:p>
    <w:p/>
    <w:p>
      <w:r>
        <w:rPr>
          <w:rFonts w:ascii="微软雅黑" w:hAnsi="微软雅黑" w:eastAsia="微软雅黑"/>
          <w:b w:val="0"/>
          <w:color w:val="666666"/>
          <w:sz w:val="22"/>
        </w:rPr>
        <w:t>文档版本：v1.0</w:t>
      </w:r>
    </w:p>
    <w:p>
      <w:r>
        <w:rPr>
          <w:rFonts w:ascii="微软雅黑" w:hAnsi="微软雅黑" w:eastAsia="微软雅黑"/>
          <w:b w:val="0"/>
          <w:color w:val="666666"/>
          <w:sz w:val="22"/>
        </w:rPr>
        <w:t>生成日期：2026-06-22</w:t>
      </w:r>
    </w:p>
    <w:p>
      <w:r>
        <w:rPr>
          <w:rFonts w:ascii="微软雅黑" w:hAnsi="微软雅黑" w:eastAsia="微软雅黑"/>
          <w:b w:val="0"/>
          <w:color w:val="666666"/>
          <w:sz w:val="22"/>
        </w:rPr>
        <w:t>来源文档：《产品设计第二版.pdf》《新建 DOC 文档 (3).doc》</w:t>
      </w:r>
    </w:p>
    <w:p>
      <w:r>
        <w:rPr>
          <w:rFonts w:ascii="微软雅黑" w:hAnsi="微软雅黑" w:eastAsia="微软雅黑"/>
          <w:b w:val="0"/>
          <w:color w:val="666666"/>
          <w:sz w:val="22"/>
        </w:rPr>
        <w:t>文档说明：本文档基于产品设计稿与业务规则说明整理，用于指导 APP 开发、后台管理及第三方对接。</w:t>
      </w:r>
    </w:p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1. 项目概述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1.1 产品定位</w:t>
      </w:r>
    </w:p>
    <w:p>
      <w:r>
        <w:rPr>
          <w:rFonts w:ascii="微软雅黑" w:hAnsi="微软雅黑" w:eastAsia="微软雅黑"/>
          <w:b w:val="0"/>
          <w:sz w:val="22"/>
        </w:rPr>
        <w:t>TGG Shop 是一款集 商城购物、积分体系、自提配送、代理核销、邀请分销 于一体的移动端电商应用。用户可通过签到、做任务、邀请好友等方式获取积分，并使用积分或现金购买商品；商品支持自提点取货，由代理点位负责扫码核销。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1.2 设计参考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参考产品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商城分类、商品列表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朴朴、京东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用户中心、订单状态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淘宝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代理核销流程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抖音（核销码模式）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退货退款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朴朴、美团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1.3 目标用户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普通用户：购物、赚积分、自提取货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会员用户：享受会员价、积分兑换特权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代理用户：负责线下扫码核销订单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平台运营：后台配置规则、审核任务、管理代理与配送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2. 信息架构与导航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2.1 底部 Tab 导航（5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Tab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首页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搜索、轮播、快捷入口、热门商品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赚积分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做任务、签到等积分获取入口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商城分类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商品分类浏览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购物车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购物车管理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个人中心与功能入口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3. 功能需求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3.1 首页模块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3.1.1 定位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展示用户当前定位信息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定位用于匹配附近自提站点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3.1.2 产品搜索栏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支持关键词搜索商品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搜索结果跳转商品列表/详情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3.1.3 滚动屏（轮播 Banner）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3 个展位轮播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支持后台配置图片与跳转链接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3.1.4 积分快捷入口（3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入口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签到拿积分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跳转签到页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做任务拿积分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跳转任务列表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邀请好友拿积分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跳转邀请码/分享页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3.1.5 商城分类入口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首页展示主要分类入口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UI 参考朴朴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3.1.6 产品热门栏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展示热门/推荐商品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页面布局参考朴朴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3.2 赚积分模块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3.2.1 做任务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展示可完成的悬赏/广告任务列表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任务完成后经平台审核，积分同步发放至用户账户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任务规则：随机 3–8 条任务，奖励规则按平台约定执行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悬赏任务平台审核通过后，本系统同步审核通过并发放积分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3.2.2 签到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用户每日签到获得积分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签到记录可在积分明细中查看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3.3 商城分类模块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完整商品分类树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分类页、商品列表页参考朴朴、京东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支持按分类浏览、筛选、进入商品详情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3.4 购物车模块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添加/删除/修改商品数量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结算前校验会员状态、积分余额、配送费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跳转订单确认页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3.5 商品详情与购买规则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3.5.1 支付方式与会员关系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支付方式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会员要求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价格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纯积分兑换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不需要开通会员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享受会员价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现金购买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必须开通会员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会员价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 + 现金补差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必须开通会员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积分不足部分用现金补足</w:t>
            </w:r>
          </w:p>
        </w:tc>
      </w:tr>
    </w:tbl>
    <w:p/>
    <w:p>
      <w:pPr>
        <w:ind w:left="283"/>
      </w:pPr>
      <w:r>
        <w:rPr>
          <w:rFonts w:ascii="微软雅黑" w:hAnsi="微软雅黑" w:eastAsia="微软雅黑"/>
          <w:b w:val="0"/>
          <w:color w:val="555555"/>
          <w:sz w:val="20"/>
        </w:rPr>
        <w:t>规则说明：只要涉及现金支付（含积分不足补差价），均须先开通会员。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3.5.2 购买限额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每个账号 每天最多购买 500 元 商品（金额上限可在后台配置）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3.5.3 现金购买引导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非会员用户使用现金购买时，弹窗/页面提醒开通会员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提供跳转 微信 或 支付宝 开通会员入口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会员费用后台可配置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3.6 会员体系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3.6.1 新用户赠送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每个新用户注册当天起，赠送 1 个月会员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1 个月到期后会员卡失效，需重新开通才能激活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3.6.2 会员开通方式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现金开通（微信/支付宝）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积分开通（积分不足可现金补差）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3.6.3 月卡倒计时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开通月卡会员后，从开通时刻起进入 30 天 倒计时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会员到期页面/状态需明确展示剩余天数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3.6.4 会员失效后积分处理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会员到期后，已获得的积分按到期前累计数量保留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过期后积分使用规则按平台政策执行（需与运营确认细则）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3.7 订单与配送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3.7.1 配送费规则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用户下单结算时自动计算配送费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默认规则：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100 元以内：3 元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101–200 元：6 元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后台可配置：是否启用配送费、各档位金额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3.7.2 自提点与收货地址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不支持用户手动输入任意地址（类似快递站模式）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根据定位推荐自提站点，例如：定位到「师大」→ 可选「师大站点」自提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用户也可绑定自己的地址，但取货仍以 自提点 为准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下单后通过消息/订单页告知用户到哪个自提点取货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3.7.3 订单状态与展示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订单列表参考淘宝：待收货、已收货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订单页展示 自提点详细地址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可选功能（后台可启用/隐藏）：下单后提示 「第二天几点配送到哪个自提点」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3.7.4 代理核销流程</w:t>
      </w:r>
    </w:p>
    <w:p>
      <w:pPr>
        <w:ind w:left="283"/>
      </w:pPr>
      <w:r>
        <w:rPr>
          <w:rFonts w:ascii="Consolas" w:hAnsi="Consolas" w:eastAsia="Consolas"/>
          <w:b w:val="0"/>
          <w:color w:val="333333"/>
          <w:sz w:val="20"/>
        </w:rPr>
        <w:t>用户下单 → 生成核销码 → 用户到自提点 → 代理扫码核销 → 用户提货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普通用户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每下一单生成一个核销码（类似抖音核销码）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代理用户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进入「扫一扫」扫描用户核销码，核销完成后用户提货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非代理用户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打开代理功能时提示「您不是代理」</w:t>
            </w:r>
          </w:p>
        </w:tc>
      </w:tr>
    </w:tbl>
    <w:p/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后台可设置哪些账号为代理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APP 内提供「申请点位代理」入口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3.8 我的（个人中心）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3.8.1 用户信息区</w:t>
      </w:r>
    </w:p>
    <w:p>
      <w:r>
        <w:rPr>
          <w:rFonts w:ascii="微软雅黑" w:hAnsi="微软雅黑" w:eastAsia="微软雅黑"/>
          <w:b w:val="0"/>
          <w:sz w:val="22"/>
        </w:rPr>
        <w:t>展示字段（参考淘宝）：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头像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名称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等级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积分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提现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开通会员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3.8.2 我的订单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待收货 / 已收货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展示自提点详细地址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可选：显示次日到货时间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3.8.3 功能菜单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序号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我的邀请码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含分销机制，见 3.9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积分明细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积分收支流水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收货地址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自提站点选择，见 3.7.2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我的收藏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收藏的商品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意见反馈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用户反馈入口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商务合作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可留联系方式并说明合作类型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申请点位代理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提交代理申请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积分排行榜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见 3.10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联系客服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3.9 邀请分销机制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3.9.1 邀请关系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每个用户拥有唯一邀请码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通过邀请码注册的用户与邀请人建立绑定关系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3.9.2 邀请奖励（默认值，均可后台配置）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奖励类型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默认规则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邀请成功奖励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邀请人获得 3 积分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持续提成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被邀请人做任务所得积分的 10% 奖励给邀请人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3.9.3 我的邀请码页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展示邀请码与分享能力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展示：我邀请了谁、被邀请人积分贡献等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具体数值后台可配置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3.10 积分排行榜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按用户积分排名展示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每 5 分钟刷新一次（积分实时更新后榜单同步）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入口：我的 → 积分排行榜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3.11 退货退款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参考朴朴、美团退货流程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支持 全额退款 与 部分退款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退还的积分 原路返还 至用户账户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4. 后台管理需求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4.1 可配置项汇总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配置项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轮播 Banner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 个展位内容与链接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商品与分类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商品、价格、库存、分类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每日购买上限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 500 元/账号/天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会员价格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月卡费用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配送费规则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是否启用、各档位金额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代理账号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指定哪些用户为代理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邀请奖励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邀请积分、提成比例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配送提示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是否显示「次日配送时间+自提点」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商务合作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接收合作申请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任务/广告积分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任务数量（3–8 条随机）、奖励金额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积分排行榜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刷新频率（需求为 5 分钟）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sz w:val="26"/>
        </w:rPr>
        <w:t>4.2 订单管理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订单列表、状态流转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核销状态（待核销/已核销）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配送与自提点信息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4.3 用户管理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用户列表、会员状态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代理资格审批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积分调整与流水查询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4.4 审核对接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与悬赏任务平台对接：对方审核通过后，本系统同步通过并发放积分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5. 非功能需求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5.1 性能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积分排行榜 5 分钟内反映最新积分变化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首页、分类页加载流畅，参考主流电商体验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5.2 支付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支持微信支付、支付宝支付（会员开通、商品现金支付）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5.3 消息通知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自提点取货提醒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可选：次日配送时间通知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订单状态变更通知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5.4 安全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核销码一次性或时效性校验，防止重复核销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代理权限严格校验</w:t>
      </w:r>
    </w:p>
    <w:p>
      <w:pPr>
        <w:pStyle w:val="ListBullet"/>
        <w:ind w:left="0"/>
      </w:pPr>
      <w:r>
        <w:rPr>
          <w:rFonts w:ascii="微软雅黑" w:hAnsi="微软雅黑" w:eastAsia="微软雅黑"/>
          <w:b w:val="0"/>
          <w:sz w:val="22"/>
        </w:rPr>
        <w:t>支付与积分变动需有完整日志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6. 页面清单（开发用）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首页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含搜索、轮播、快捷入口、热门商品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赚积分-任务列表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赚积分-签到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商城分类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参考朴朴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商品详情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购物车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订单确认/结算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含配送费、会员校验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我的订单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我的邀请码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含分销数据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积分明细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收货地址/自提点选择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不可手动输入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积分排行榜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 分钟刷新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代理扫一扫核销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仅代理可见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申请点位代理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商务合作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意见反馈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会员开通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微信/支付宝/积分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退货申请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参考朴朴/美团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7. 业务流程图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7.1 下单与核销</w:t>
      </w:r>
    </w:p>
    <w:p>
      <w:pPr>
        <w:ind w:left="283"/>
      </w:pPr>
      <w:r>
        <w:rPr>
          <w:rFonts w:ascii="Consolas" w:hAnsi="Consolas" w:eastAsia="Consolas"/>
          <w:b w:val="0"/>
          <w:color w:val="333333"/>
          <w:sz w:val="20"/>
        </w:rPr>
        <w:t>flowchart TD</w:t>
        <w:br/>
        <w:t xml:space="preserve">    A[用户浏览商品] --&gt; B{支付方式}</w:t>
        <w:br/>
        <w:t xml:space="preserve">    B --&gt;|纯积分| C[直接下单]</w:t>
        <w:br/>
        <w:t xml:space="preserve">    B --&gt;|含现金| D{是否会员}</w:t>
        <w:br/>
        <w:t xml:space="preserve">    D --&gt;|否| E[引导开通会员]</w:t>
        <w:br/>
        <w:t xml:space="preserve">    E --&gt; F[开通成功]</w:t>
        <w:br/>
        <w:t xml:space="preserve">    D --&gt;|是| C</w:t>
        <w:br/>
        <w:t xml:space="preserve">    F --&gt; C</w:t>
        <w:br/>
        <w:t xml:space="preserve">    C --&gt; G[计算配送费]</w:t>
        <w:br/>
        <w:t xml:space="preserve">    G --&gt; H[选择自提点]</w:t>
        <w:br/>
        <w:t xml:space="preserve">    H --&gt; I[生成订单与核销码]</w:t>
        <w:br/>
        <w:t xml:space="preserve">    I --&gt; J[代理扫码核销]</w:t>
        <w:br/>
        <w:t xml:space="preserve">    J --&gt; K[用户提货完成]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7.2 积分获取</w:t>
      </w:r>
    </w:p>
    <w:p>
      <w:pPr>
        <w:ind w:left="283"/>
      </w:pPr>
      <w:r>
        <w:rPr>
          <w:rFonts w:ascii="Consolas" w:hAnsi="Consolas" w:eastAsia="Consolas"/>
          <w:b w:val="0"/>
          <w:color w:val="333333"/>
          <w:sz w:val="20"/>
        </w:rPr>
        <w:t>flowchart TD</w:t>
        <w:br/>
        <w:t xml:space="preserve">    A[赚积分入口] --&gt; B[签到]</w:t>
        <w:br/>
        <w:t xml:space="preserve">    A --&gt; C[做任务]</w:t>
        <w:br/>
        <w:t xml:space="preserve">    A --&gt; D[邀请好友]</w:t>
        <w:br/>
        <w:t xml:space="preserve">    C --&gt; E[悬赏平台审核]</w:t>
        <w:br/>
        <w:t xml:space="preserve">    E --&gt; F[本系统同步审核]</w:t>
        <w:br/>
        <w:t xml:space="preserve">    F --&gt; G[积分入账]</w:t>
        <w:br/>
        <w:t xml:space="preserve">    B --&gt; G</w:t>
        <w:br/>
        <w:t xml:space="preserve">    D --&gt; H[邀请奖励+提成]</w:t>
        <w:br/>
        <w:t xml:space="preserve">    H --&gt; G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8. 待确认事项（Open Questions）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会员到期后，已有积分是否可继续用于纯积分兑换？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「提现」功能的具体规则（门槛、手续费、到账方式）未在源文档中说明。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用户等级体系的具体规则（升级条件、权益）未详细定义。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代理申请审批流程与资质要求需补充。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自提点数据结构与站点管理后台需单独设计。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与悬赏任务平台的 API 对接规范需技术方案确认。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9. 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2026-06-22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基于《产品设计第二版.pdf》与《新建 DOC 文档 (3).doc》首次整理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