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4DF" w:rsidRPr="00D65509" w:rsidRDefault="00D764DF" w:rsidP="00E558A6">
      <w:pPr>
        <w:pStyle w:val="a8"/>
        <w:spacing w:line="276" w:lineRule="auto"/>
        <w:rPr>
          <w:rFonts w:ascii="Times New Roman" w:hAnsi="Times New Roman"/>
          <w:lang w:val="en-US"/>
        </w:rPr>
      </w:pPr>
      <w:bookmarkStart w:id="0" w:name="_GoBack"/>
      <w:bookmarkEnd w:id="0"/>
      <w:r w:rsidRPr="00D65509">
        <w:rPr>
          <w:rFonts w:ascii="Times New Roman" w:hAnsi="Times New Roman"/>
          <w:lang w:val="en-US"/>
        </w:rPr>
        <w:t>An asymmetry in backward control: subject vs. object control</w:t>
      </w:r>
    </w:p>
    <w:p w:rsidR="00D764DF" w:rsidRPr="00D65509" w:rsidRDefault="00D764DF" w:rsidP="00E558A6">
      <w:pPr>
        <w:spacing w:line="276" w:lineRule="auto"/>
        <w:jc w:val="center"/>
        <w:outlineLvl w:val="0"/>
      </w:pPr>
      <w:r w:rsidRPr="00D65509">
        <w:t>Artemis Alexiadou (Humboldt Universität zu Berlin) and Elena Anagnostopoulou (Leibniz-ZAS, Berlin &amp; University of Crete)</w:t>
      </w:r>
    </w:p>
    <w:p w:rsidR="00A256BD" w:rsidRPr="00D65509" w:rsidRDefault="00A256BD" w:rsidP="00E558A6">
      <w:pPr>
        <w:spacing w:line="276" w:lineRule="auto"/>
        <w:jc w:val="center"/>
        <w:outlineLvl w:val="0"/>
      </w:pPr>
    </w:p>
    <w:p w:rsidR="00D764DF" w:rsidRPr="00D65509" w:rsidRDefault="00D764DF" w:rsidP="00E558A6">
      <w:pPr>
        <w:pStyle w:val="lsAbstract"/>
        <w:spacing w:line="276" w:lineRule="auto"/>
        <w:rPr>
          <w:lang w:val="en-US"/>
        </w:rPr>
      </w:pPr>
      <w:r w:rsidRPr="00D65509">
        <w:rPr>
          <w:lang w:val="en-US"/>
        </w:rPr>
        <w:t>In this paper we discuss an asymmetry in the distribution of backward control in Greek. Greek has been argued to have subject backward control, however, as we will show, the language lacks backward object control. We will account for this asymmetry by appealing to case conflicts of the type discussed in the context of free relatives.</w:t>
      </w:r>
    </w:p>
    <w:p w:rsidR="00D764DF" w:rsidRPr="00D65509" w:rsidRDefault="00D764DF" w:rsidP="00E558A6">
      <w:pPr>
        <w:pStyle w:val="lsAbstract"/>
        <w:spacing w:line="276" w:lineRule="auto"/>
      </w:pPr>
    </w:p>
    <w:p w:rsidR="00D764DF" w:rsidRPr="00D65509" w:rsidRDefault="00D764DF" w:rsidP="00E558A6">
      <w:pPr>
        <w:pStyle w:val="lsSection1"/>
      </w:pPr>
      <w:r w:rsidRPr="00D65509">
        <w:t>Aims and goals</w:t>
      </w:r>
    </w:p>
    <w:p w:rsidR="00D764DF" w:rsidRPr="00D65509" w:rsidRDefault="00D764DF" w:rsidP="00E558A6">
      <w:pPr>
        <w:spacing w:line="276" w:lineRule="auto"/>
        <w:jc w:val="both"/>
        <w:rPr>
          <w:color w:val="000000"/>
          <w:lang w:val="en-US"/>
        </w:rPr>
      </w:pPr>
      <w:r w:rsidRPr="00D65509">
        <w:rPr>
          <w:color w:val="000000"/>
          <w:lang w:val="en-US"/>
        </w:rPr>
        <w:t xml:space="preserve">In this paper, we discuss backward control configurations, focusing on Greek, a language showing an asymmetry between backward subject control (BSC), which is fully productive, and backward object control (BOC), which is severely limited. This is a puzzling state of affairs if Greek indeed has backward control understood as movement and spell-out of the lower copy of the chain, as has been argued in the literature. Based on new evidence, we argue that the movement approach to Greek BSC is an illusion. The correct analysis involves the formation of a chain between the phi-features of the matrix T, the phi-features of the embedded T and those of the embedded subject, which is possible as long as the embedded subject does not intervene between the matrix and the embedded T. The formation of such chains is possible due to the fact that Greek has pronominal agreement, being a pro-drop language (Alexiadou &amp; Anagnostopoulou 1998, Barbosa 2009). The formation of comparable chains is severely restricted in BOC configurations, which are only possible if the full embedded subject is either a clitic-doubled experiencer bearing dative or accusative case or an emphatic nominative anaphoric pronoun. We will discuss potential reasons why this should be so from the perspective of current approaches to Agree. </w:t>
      </w:r>
    </w:p>
    <w:p w:rsidR="00D764DF" w:rsidRPr="00D65509" w:rsidRDefault="00D764DF" w:rsidP="00E558A6">
      <w:pPr>
        <w:spacing w:line="276" w:lineRule="auto"/>
        <w:jc w:val="both"/>
        <w:rPr>
          <w:bCs/>
          <w:color w:val="000000"/>
          <w:lang w:val="en-US"/>
        </w:rPr>
      </w:pPr>
      <w:r w:rsidRPr="00D65509">
        <w:rPr>
          <w:lang w:val="en-US"/>
        </w:rPr>
        <w:tab/>
        <w:t xml:space="preserve">The paper is structured as follows. We first briefly summarize the arguments in Alexiadou, Anagnostopoulou, Iordachioaia &amp; </w:t>
      </w:r>
      <w:r w:rsidRPr="00D65509">
        <w:rPr>
          <w:color w:val="000000"/>
          <w:lang w:val="en-US"/>
        </w:rPr>
        <w:t>Marchis (2010) that Greek has backward subject control (BSC), as well as more recent arguments, recently presented in Tsakali, Anagnostopoulou &amp; Alexiadou (2017), that this type of phenomenon does not involve scrambling and indeed instantiates agreement chains between a matrix T and an embedded</w:t>
      </w:r>
      <w:r w:rsidRPr="00D65509">
        <w:rPr>
          <w:lang w:val="en-US"/>
        </w:rPr>
        <w:t xml:space="preserve"> subject. We then </w:t>
      </w:r>
      <w:r w:rsidRPr="00D65509">
        <w:rPr>
          <w:bCs/>
          <w:lang w:val="en-US"/>
        </w:rPr>
        <w:t xml:space="preserve">discuss the environments that have been argued to show object control in Greek and point out that there is an asymmetry </w:t>
      </w:r>
      <w:r w:rsidRPr="00D65509">
        <w:rPr>
          <w:bCs/>
          <w:color w:val="000000"/>
          <w:lang w:val="en-US"/>
        </w:rPr>
        <w:t>between BSC (possible) as opposed to backward object control (BOC) (generally impossible) in Greek. We attribute the lack of BOC to the general unavailability of chain formation between a lower T and a higher Voice/vAPPL head, which can be overridden under certain conditions.</w:t>
      </w:r>
    </w:p>
    <w:p w:rsidR="00A256BD" w:rsidRPr="00D65509" w:rsidRDefault="00A256BD" w:rsidP="00E558A6">
      <w:pPr>
        <w:spacing w:line="276" w:lineRule="auto"/>
        <w:jc w:val="both"/>
        <w:rPr>
          <w:bCs/>
          <w:color w:val="000000"/>
          <w:lang w:val="en-US"/>
        </w:rPr>
      </w:pPr>
    </w:p>
    <w:p w:rsidR="00D764DF" w:rsidRPr="00D65509" w:rsidRDefault="00D764DF" w:rsidP="00E558A6">
      <w:pPr>
        <w:pStyle w:val="lsSection1"/>
      </w:pPr>
      <w:r w:rsidRPr="00D65509">
        <w:t>1. Introduction</w:t>
      </w:r>
    </w:p>
    <w:p w:rsidR="00D764DF" w:rsidRPr="00D65509" w:rsidRDefault="00D764DF" w:rsidP="00E558A6">
      <w:pPr>
        <w:spacing w:line="276" w:lineRule="auto"/>
        <w:jc w:val="both"/>
        <w:rPr>
          <w:lang w:val="en-US"/>
        </w:rPr>
      </w:pPr>
      <w:r w:rsidRPr="00D65509">
        <w:rPr>
          <w:lang w:val="en-US"/>
        </w:rPr>
        <w:lastRenderedPageBreak/>
        <w:t>As has been discussed in the work of Polinsky &amp; Potsdam (2006; henceforth ‘P&amp;P’), the movement analysis of control, put forth in Hornstein (1999), coupled with the copy-and-delete theory of movement, predicts that next to canonical/forward control patterns, where the lower copy of the moved element is deleted, there should also exist backward control patterns, where the higher copy is deleted. A third possibility, which we do not consider in this section, is resumption, where both copies are pronounced, as depicted in Table 1:</w:t>
      </w:r>
    </w:p>
    <w:p w:rsidR="00D764DF" w:rsidRPr="00D65509" w:rsidRDefault="00D764DF" w:rsidP="00E558A6">
      <w:pPr>
        <w:spacing w:line="276" w:lineRule="auto"/>
        <w:jc w:val="both"/>
        <w:rPr>
          <w:lang w:val="en-US"/>
        </w:rPr>
      </w:pPr>
    </w:p>
    <w:p w:rsidR="00D764DF" w:rsidRPr="00D65509" w:rsidRDefault="00D764DF" w:rsidP="00E558A6">
      <w:pPr>
        <w:spacing w:line="276" w:lineRule="auto"/>
        <w:jc w:val="both"/>
        <w:rPr>
          <w:lang w:val="en-US"/>
        </w:rPr>
      </w:pPr>
      <w:r w:rsidRPr="00D65509">
        <w:rPr>
          <w:lang w:val="en-US"/>
        </w:rPr>
        <w:t>(1)</w:t>
      </w:r>
    </w:p>
    <w:tbl>
      <w:tblPr>
        <w:tblpPr w:leftFromText="180" w:rightFromText="180" w:vertAnchor="text" w:horzAnchor="margin" w:tblpXSpec="right" w:tblpY="19"/>
        <w:tblOverlap w:val="never"/>
        <w:tblW w:w="8505" w:type="dxa"/>
        <w:tblLayout w:type="fixed"/>
        <w:tblCellMar>
          <w:left w:w="0" w:type="dxa"/>
          <w:right w:w="0" w:type="dxa"/>
        </w:tblCellMar>
        <w:tblLook w:val="0000" w:firstRow="0" w:lastRow="0" w:firstColumn="0" w:lastColumn="0" w:noHBand="0" w:noVBand="0"/>
      </w:tblPr>
      <w:tblGrid>
        <w:gridCol w:w="2820"/>
        <w:gridCol w:w="2850"/>
        <w:gridCol w:w="2835"/>
      </w:tblGrid>
      <w:tr w:rsidR="00D764DF" w:rsidRPr="00D65509" w:rsidTr="00D764DF">
        <w:tc>
          <w:tcPr>
            <w:tcW w:w="2820" w:type="dxa"/>
            <w:tcBorders>
              <w:bottom w:val="single" w:sz="4" w:space="0" w:color="auto"/>
            </w:tcBorders>
          </w:tcPr>
          <w:p w:rsidR="00D764DF" w:rsidRPr="00D65509" w:rsidRDefault="00D764DF" w:rsidP="00E558A6">
            <w:pPr>
              <w:pStyle w:val="lsTableHeading"/>
              <w:rPr>
                <w:lang w:val="en-US"/>
              </w:rPr>
            </w:pPr>
            <w:r w:rsidRPr="00D65509">
              <w:rPr>
                <w:lang w:val="en-US"/>
              </w:rPr>
              <w:t>Higher copy pronounced</w:t>
            </w:r>
          </w:p>
        </w:tc>
        <w:tc>
          <w:tcPr>
            <w:tcW w:w="2850" w:type="dxa"/>
            <w:tcBorders>
              <w:bottom w:val="single" w:sz="4" w:space="0" w:color="auto"/>
            </w:tcBorders>
          </w:tcPr>
          <w:p w:rsidR="00D764DF" w:rsidRPr="00D65509" w:rsidRDefault="00D764DF" w:rsidP="00E558A6">
            <w:pPr>
              <w:pStyle w:val="lsTableHeading"/>
              <w:rPr>
                <w:lang w:val="en-US"/>
              </w:rPr>
            </w:pPr>
            <w:r w:rsidRPr="00D65509">
              <w:rPr>
                <w:lang w:val="en-US"/>
              </w:rPr>
              <w:t>Lower copy pronounced</w:t>
            </w:r>
          </w:p>
        </w:tc>
        <w:tc>
          <w:tcPr>
            <w:tcW w:w="2835" w:type="dxa"/>
            <w:tcBorders>
              <w:bottom w:val="single" w:sz="4" w:space="0" w:color="auto"/>
            </w:tcBorders>
          </w:tcPr>
          <w:p w:rsidR="00D764DF" w:rsidRPr="00D65509" w:rsidRDefault="00D764DF" w:rsidP="00E558A6">
            <w:pPr>
              <w:pStyle w:val="lsTableHeading"/>
              <w:rPr>
                <w:lang w:val="en-US"/>
              </w:rPr>
            </w:pPr>
            <w:r w:rsidRPr="00D65509">
              <w:rPr>
                <w:lang w:val="en-US"/>
              </w:rPr>
              <w:t>Structure</w:t>
            </w:r>
          </w:p>
        </w:tc>
      </w:tr>
      <w:tr w:rsidR="00D764DF" w:rsidRPr="00D65509" w:rsidTr="00D764DF">
        <w:tc>
          <w:tcPr>
            <w:tcW w:w="2820" w:type="dxa"/>
            <w:tcBorders>
              <w:top w:val="single" w:sz="4" w:space="0" w:color="auto"/>
            </w:tcBorders>
          </w:tcPr>
          <w:p w:rsidR="00D764DF" w:rsidRPr="00D65509" w:rsidRDefault="00D764DF" w:rsidP="00E558A6">
            <w:pPr>
              <w:pStyle w:val="lsTable"/>
              <w:suppressLineNumbers w:val="0"/>
              <w:rPr>
                <w:lang w:val="en-US"/>
              </w:rPr>
            </w:pPr>
            <w:r w:rsidRPr="00D65509">
              <w:rPr>
                <w:lang w:val="en-US"/>
              </w:rPr>
              <w:t>√</w:t>
            </w:r>
          </w:p>
        </w:tc>
        <w:tc>
          <w:tcPr>
            <w:tcW w:w="2850" w:type="dxa"/>
            <w:tcBorders>
              <w:top w:val="single" w:sz="4" w:space="0" w:color="auto"/>
            </w:tcBorders>
          </w:tcPr>
          <w:p w:rsidR="00D764DF" w:rsidRPr="00D65509" w:rsidRDefault="00D764DF" w:rsidP="00E558A6">
            <w:pPr>
              <w:pStyle w:val="lsTable"/>
              <w:suppressLineNumbers w:val="0"/>
              <w:rPr>
                <w:lang w:val="en-US"/>
              </w:rPr>
            </w:pPr>
            <w:r w:rsidRPr="00D65509">
              <w:rPr>
                <w:lang w:val="en-US"/>
              </w:rPr>
              <w:t>*</w:t>
            </w:r>
          </w:p>
        </w:tc>
        <w:tc>
          <w:tcPr>
            <w:tcW w:w="2835" w:type="dxa"/>
            <w:tcBorders>
              <w:top w:val="single" w:sz="4" w:space="0" w:color="auto"/>
            </w:tcBorders>
          </w:tcPr>
          <w:p w:rsidR="00D764DF" w:rsidRPr="00D65509" w:rsidRDefault="00D764DF" w:rsidP="00E558A6">
            <w:pPr>
              <w:pStyle w:val="lsTable"/>
              <w:suppressLineNumbers w:val="0"/>
              <w:rPr>
                <w:lang w:val="en-US"/>
              </w:rPr>
            </w:pPr>
            <w:r w:rsidRPr="00D65509">
              <w:rPr>
                <w:lang w:val="en-US"/>
              </w:rPr>
              <w:t>Forward Control (FC)</w:t>
            </w:r>
          </w:p>
        </w:tc>
      </w:tr>
      <w:tr w:rsidR="00D764DF" w:rsidRPr="00D65509" w:rsidTr="00D764DF">
        <w:tc>
          <w:tcPr>
            <w:tcW w:w="2820" w:type="dxa"/>
          </w:tcPr>
          <w:p w:rsidR="00D764DF" w:rsidRPr="00D65509" w:rsidRDefault="00D764DF" w:rsidP="00E558A6">
            <w:pPr>
              <w:pStyle w:val="lsTable"/>
              <w:suppressLineNumbers w:val="0"/>
              <w:rPr>
                <w:lang w:val="en-US"/>
              </w:rPr>
            </w:pPr>
            <w:r w:rsidRPr="00D65509">
              <w:rPr>
                <w:lang w:val="en-US"/>
              </w:rPr>
              <w:t>*</w:t>
            </w:r>
          </w:p>
        </w:tc>
        <w:tc>
          <w:tcPr>
            <w:tcW w:w="2850" w:type="dxa"/>
          </w:tcPr>
          <w:p w:rsidR="00D764DF" w:rsidRPr="00D65509" w:rsidRDefault="00D764DF" w:rsidP="00E558A6">
            <w:pPr>
              <w:pStyle w:val="lsTable"/>
              <w:suppressLineNumbers w:val="0"/>
              <w:rPr>
                <w:lang w:val="en-US"/>
              </w:rPr>
            </w:pPr>
            <w:r w:rsidRPr="00D65509">
              <w:rPr>
                <w:lang w:val="en-US"/>
              </w:rPr>
              <w:t>√</w:t>
            </w:r>
          </w:p>
        </w:tc>
        <w:tc>
          <w:tcPr>
            <w:tcW w:w="2835" w:type="dxa"/>
          </w:tcPr>
          <w:p w:rsidR="00D764DF" w:rsidRPr="00D65509" w:rsidRDefault="00D764DF" w:rsidP="00E558A6">
            <w:pPr>
              <w:pStyle w:val="lsTable"/>
              <w:suppressLineNumbers w:val="0"/>
              <w:rPr>
                <w:lang w:val="en-US"/>
              </w:rPr>
            </w:pPr>
            <w:r w:rsidRPr="00D65509">
              <w:rPr>
                <w:lang w:val="en-US"/>
              </w:rPr>
              <w:t>Backward Control (BC)</w:t>
            </w:r>
          </w:p>
        </w:tc>
      </w:tr>
      <w:tr w:rsidR="00D764DF" w:rsidRPr="00D65509" w:rsidTr="00D764DF">
        <w:tc>
          <w:tcPr>
            <w:tcW w:w="2820" w:type="dxa"/>
          </w:tcPr>
          <w:p w:rsidR="00D764DF" w:rsidRPr="00D65509" w:rsidRDefault="00D764DF" w:rsidP="00E558A6">
            <w:pPr>
              <w:pStyle w:val="lsTable"/>
              <w:suppressLineNumbers w:val="0"/>
              <w:rPr>
                <w:lang w:val="en-US"/>
              </w:rPr>
            </w:pPr>
            <w:r w:rsidRPr="00D65509">
              <w:rPr>
                <w:lang w:val="en-US"/>
              </w:rPr>
              <w:t>√</w:t>
            </w:r>
          </w:p>
        </w:tc>
        <w:tc>
          <w:tcPr>
            <w:tcW w:w="2850" w:type="dxa"/>
          </w:tcPr>
          <w:p w:rsidR="00D764DF" w:rsidRPr="00D65509" w:rsidRDefault="00D764DF" w:rsidP="00E558A6">
            <w:pPr>
              <w:pStyle w:val="lsTable"/>
              <w:suppressLineNumbers w:val="0"/>
              <w:rPr>
                <w:lang w:val="en-US"/>
              </w:rPr>
            </w:pPr>
            <w:r w:rsidRPr="00D65509">
              <w:rPr>
                <w:lang w:val="en-US"/>
              </w:rPr>
              <w:t>√</w:t>
            </w:r>
          </w:p>
        </w:tc>
        <w:tc>
          <w:tcPr>
            <w:tcW w:w="2835" w:type="dxa"/>
          </w:tcPr>
          <w:p w:rsidR="00D764DF" w:rsidRPr="00D65509" w:rsidRDefault="00D764DF" w:rsidP="00E558A6">
            <w:pPr>
              <w:pStyle w:val="lsTable"/>
              <w:suppressLineNumbers w:val="0"/>
              <w:rPr>
                <w:lang w:val="en-US"/>
              </w:rPr>
            </w:pPr>
            <w:r w:rsidRPr="00D65509">
              <w:rPr>
                <w:lang w:val="en-US"/>
              </w:rPr>
              <w:t>Resumption</w:t>
            </w:r>
          </w:p>
        </w:tc>
      </w:tr>
    </w:tbl>
    <w:p w:rsidR="00D764DF" w:rsidRPr="00D65509" w:rsidRDefault="00D764DF" w:rsidP="00E558A6">
      <w:pPr>
        <w:spacing w:line="276" w:lineRule="auto"/>
        <w:jc w:val="both"/>
        <w:rPr>
          <w:lang w:val="en-US"/>
        </w:rPr>
      </w:pPr>
      <w:r w:rsidRPr="00D65509">
        <w:rPr>
          <w:lang w:val="en-US"/>
        </w:rPr>
        <w:tab/>
      </w:r>
    </w:p>
    <w:p w:rsidR="00D764DF" w:rsidRPr="00D65509" w:rsidRDefault="00D764DF" w:rsidP="00E558A6">
      <w:pPr>
        <w:spacing w:line="276" w:lineRule="auto"/>
        <w:ind w:firstLine="567"/>
        <w:jc w:val="both"/>
        <w:rPr>
          <w:i/>
          <w:lang w:val="en-US"/>
        </w:rPr>
      </w:pPr>
      <w:r w:rsidRPr="00D65509">
        <w:rPr>
          <w:i/>
          <w:lang w:val="en-US"/>
        </w:rPr>
        <w:t xml:space="preserve">Table 1: Typology of </w:t>
      </w:r>
      <w:r w:rsidRPr="00D65509">
        <w:rPr>
          <w:i/>
          <w:lang w:val="en-GB" w:eastAsia="zh-CN"/>
        </w:rPr>
        <w:t>c</w:t>
      </w:r>
      <w:r w:rsidRPr="00D65509">
        <w:rPr>
          <w:i/>
          <w:lang w:val="en-US"/>
        </w:rPr>
        <w:t>ontrol and raising in P&amp;P (2006)</w:t>
      </w:r>
    </w:p>
    <w:p w:rsidR="00D764DF" w:rsidRPr="00D65509" w:rsidRDefault="00D764DF" w:rsidP="00E558A6">
      <w:pPr>
        <w:spacing w:line="276" w:lineRule="auto"/>
        <w:ind w:left="142"/>
        <w:jc w:val="both"/>
        <w:rPr>
          <w:lang w:val="en-US"/>
        </w:rPr>
      </w:pPr>
    </w:p>
    <w:p w:rsidR="00D764DF" w:rsidRPr="00D65509" w:rsidRDefault="00D764DF" w:rsidP="00E558A6">
      <w:pPr>
        <w:spacing w:line="276" w:lineRule="auto"/>
        <w:ind w:left="142"/>
        <w:jc w:val="both"/>
        <w:rPr>
          <w:lang w:val="en-US"/>
        </w:rPr>
      </w:pPr>
      <w:r w:rsidRPr="00D65509">
        <w:rPr>
          <w:lang w:val="en-US"/>
        </w:rPr>
        <w:t>A lot of evidence has been provided in the literature for BC, which can be observed in several unrelated languages. For instance, BSC can be observed in several Nahk-Dagestanian languages, in Northwest Caucasian, in Malagasy, and in Korean; see e.g. Fukuda’s (2008) overview. The claim that BC exists in natural language is the strongest argument brought by the movement analysis of control against the PRO-based approach; see e.g. Landau (1999) and subsequent work.</w:t>
      </w:r>
    </w:p>
    <w:p w:rsidR="00D764DF" w:rsidRPr="00D65509" w:rsidRDefault="00D764DF" w:rsidP="00E558A6">
      <w:pPr>
        <w:spacing w:line="276" w:lineRule="auto"/>
        <w:ind w:left="142"/>
        <w:jc w:val="both"/>
        <w:rPr>
          <w:lang w:val="en-US"/>
        </w:rPr>
      </w:pPr>
      <w:r w:rsidRPr="00D65509">
        <w:rPr>
          <w:lang w:val="en-US"/>
        </w:rPr>
        <w:tab/>
        <w:t xml:space="preserve">In Alexiadou, Anagnostopoulou, Iordachioaia and Marchis (2010; henceforth ‘AAIM’), we addressed Landau’s (2007) objections to BSC. One of the objections raised in Landau (2007) concerned the rarity of the phenomenon in one of the languages in which BC has been argued to exist, namely Tsez: in Tsez, only </w:t>
      </w:r>
      <w:r w:rsidRPr="00D65509">
        <w:rPr>
          <w:b/>
          <w:lang w:val="en-US"/>
        </w:rPr>
        <w:t>two</w:t>
      </w:r>
      <w:r w:rsidRPr="00D65509">
        <w:rPr>
          <w:lang w:val="en-US"/>
        </w:rPr>
        <w:t xml:space="preserve"> verbs display BC. In other languages, the numbers hardly exceed five. Most commonly, the BC verbs are aspectuals (</w:t>
      </w:r>
      <w:r w:rsidRPr="00D65509">
        <w:rPr>
          <w:i/>
          <w:lang w:val="en-US"/>
        </w:rPr>
        <w:t>begin</w:t>
      </w:r>
      <w:r w:rsidRPr="00D65509">
        <w:rPr>
          <w:lang w:val="en-US"/>
        </w:rPr>
        <w:t xml:space="preserve">, </w:t>
      </w:r>
      <w:r w:rsidRPr="00D65509">
        <w:rPr>
          <w:i/>
          <w:lang w:val="en-US"/>
        </w:rPr>
        <w:t>continue</w:t>
      </w:r>
      <w:r w:rsidRPr="00D65509">
        <w:rPr>
          <w:lang w:val="en-US"/>
        </w:rPr>
        <w:t xml:space="preserve">, </w:t>
      </w:r>
      <w:r w:rsidRPr="00D65509">
        <w:rPr>
          <w:i/>
          <w:lang w:val="en-US"/>
        </w:rPr>
        <w:t>stop</w:t>
      </w:r>
      <w:r w:rsidRPr="00D65509">
        <w:rPr>
          <w:lang w:val="en-US"/>
        </w:rPr>
        <w:t xml:space="preserve">), which also have a standard raising analysis. On the basis of Greek and Romanian control constructions, we argued that BC is real in these two languages, as it is exhibited by the same verbs that allow OC (hence the ‘rarity’ objection doesn’t hold for Greek and Romanian). </w:t>
      </w:r>
    </w:p>
    <w:p w:rsidR="00D764DF" w:rsidRPr="00D65509" w:rsidRDefault="00D764DF" w:rsidP="00E558A6">
      <w:pPr>
        <w:spacing w:line="276" w:lineRule="auto"/>
        <w:ind w:left="142" w:firstLine="566"/>
        <w:jc w:val="both"/>
        <w:rPr>
          <w:lang w:val="en-US"/>
        </w:rPr>
      </w:pPr>
      <w:r w:rsidRPr="00D65509">
        <w:rPr>
          <w:lang w:val="en-US"/>
        </w:rPr>
        <w:t>Recently, a re-evaluation of the empirical picture was put forth in Tsakali, Anagnostopoulou &amp; Alexiadou (2017; henceforth ‘TAA’) that can be summarized as follows: what has been analyzed as BSC in Greek, Romanian and Spanish is an illusion. In Spanish, it involves complex predicate formation, while in Greek/Romanian it involves co-reference with an embedded subject. Specifically, BC in Greek is a side-effect of the availability of an agreement chain between a null main subject and an overt embedded subject in all types of subjunctives (</w:t>
      </w:r>
      <w:r w:rsidRPr="00D65509">
        <w:rPr>
          <w:i/>
          <w:lang w:val="en-US"/>
        </w:rPr>
        <w:t>na</w:t>
      </w:r>
      <w:r w:rsidRPr="00D65509">
        <w:rPr>
          <w:lang w:val="en-US"/>
        </w:rPr>
        <w:t>-clauses) and, to a certain extent, in indicatives (</w:t>
      </w:r>
      <w:r w:rsidRPr="00D65509">
        <w:rPr>
          <w:i/>
          <w:lang w:val="en-US"/>
        </w:rPr>
        <w:t>that</w:t>
      </w:r>
      <w:r w:rsidRPr="00D65509">
        <w:rPr>
          <w:lang w:val="en-US"/>
        </w:rPr>
        <w:t xml:space="preserve">-clauses). </w:t>
      </w:r>
      <w:r w:rsidRPr="00D65509">
        <w:rPr>
          <w:noProof/>
          <w:lang w:val="en-GB"/>
        </w:rPr>
        <w:t xml:space="preserve">While backward coreference is allowed </w:t>
      </w:r>
      <w:r w:rsidRPr="00D65509">
        <w:rPr>
          <w:noProof/>
          <w:color w:val="000000"/>
          <w:lang w:val="en-GB"/>
        </w:rPr>
        <w:t>in both types of clauses if the order is VSO or VOS, embedded SVO orders, which are available in indicatives, lead to a</w:t>
      </w:r>
      <w:r w:rsidRPr="00D65509">
        <w:rPr>
          <w:noProof/>
          <w:lang w:val="en-GB"/>
        </w:rPr>
        <w:t xml:space="preserve"> robust Principle C effect. </w:t>
      </w:r>
      <w:r w:rsidRPr="00D65509">
        <w:rPr>
          <w:lang w:val="en-GB"/>
        </w:rPr>
        <w:t>TAA thus</w:t>
      </w:r>
      <w:r w:rsidRPr="00D65509">
        <w:rPr>
          <w:noProof/>
          <w:lang w:val="en-GB"/>
        </w:rPr>
        <w:t xml:space="preserve"> propose that what has been analysed as BC actually reflects </w:t>
      </w:r>
      <w:r w:rsidRPr="00D65509">
        <w:rPr>
          <w:noProof/>
          <w:lang w:val="el-GR"/>
        </w:rPr>
        <w:t>φ</w:t>
      </w:r>
      <w:r w:rsidRPr="00D65509">
        <w:rPr>
          <w:noProof/>
          <w:lang w:val="en-US"/>
        </w:rPr>
        <w:t>-agreement</w:t>
      </w:r>
      <w:r w:rsidRPr="00D65509">
        <w:rPr>
          <w:noProof/>
          <w:lang w:val="en-GB"/>
        </w:rPr>
        <w:t xml:space="preserve"> between matrix T</w:t>
      </w:r>
      <w:r w:rsidRPr="00D65509">
        <w:rPr>
          <w:noProof/>
          <w:lang w:val="en-US"/>
        </w:rPr>
        <w:t>,</w:t>
      </w:r>
      <w:r w:rsidRPr="00D65509">
        <w:rPr>
          <w:noProof/>
          <w:lang w:val="en-GB"/>
        </w:rPr>
        <w:t xml:space="preserve"> embedded T and the overt S(ubject), licit only if the S doesn’t intervene between the</w:t>
      </w:r>
      <w:r w:rsidRPr="00D65509">
        <w:rPr>
          <w:noProof/>
          <w:lang w:val="en-US"/>
        </w:rPr>
        <w:t xml:space="preserve"> two</w:t>
      </w:r>
      <w:r w:rsidRPr="00D65509">
        <w:rPr>
          <w:noProof/>
          <w:lang w:val="en-GB"/>
        </w:rPr>
        <w:t xml:space="preserve"> T heads, as in (2a):</w:t>
      </w:r>
    </w:p>
    <w:p w:rsidR="00D764DF" w:rsidRPr="00D65509" w:rsidRDefault="00D764DF" w:rsidP="00E558A6">
      <w:pPr>
        <w:spacing w:line="276" w:lineRule="auto"/>
        <w:ind w:left="142"/>
        <w:jc w:val="both"/>
        <w:rPr>
          <w:lang w:val="en-US"/>
        </w:rPr>
      </w:pPr>
    </w:p>
    <w:p w:rsidR="00D764DF" w:rsidRPr="00D65509" w:rsidRDefault="00D764DF" w:rsidP="00E558A6">
      <w:pPr>
        <w:spacing w:line="276" w:lineRule="auto"/>
        <w:ind w:left="142"/>
        <w:jc w:val="both"/>
        <w:rPr>
          <w:noProof/>
          <w:lang w:val="en-US"/>
        </w:rPr>
      </w:pPr>
      <w:r w:rsidRPr="00D65509">
        <w:rPr>
          <w:noProof/>
          <w:lang w:val="en-GB"/>
        </w:rPr>
        <w:lastRenderedPageBreak/>
        <w:t xml:space="preserve">(2) </w:t>
      </w:r>
      <w:r w:rsidRPr="00D65509">
        <w:rPr>
          <w:noProof/>
          <w:lang w:val="en-GB"/>
        </w:rPr>
        <w:tab/>
        <w:t>a.</w:t>
      </w:r>
      <w:r w:rsidRPr="00D65509">
        <w:rPr>
          <w:noProof/>
          <w:lang w:val="en-GB"/>
        </w:rPr>
        <w:tab/>
      </w:r>
      <w:r w:rsidRPr="00D65509">
        <w:rPr>
          <w:noProof/>
          <w:lang w:val="en-US"/>
        </w:rPr>
        <w:t>[</w:t>
      </w:r>
      <w:r w:rsidRPr="00D65509">
        <w:rPr>
          <w:noProof/>
          <w:lang w:val="en-GB"/>
        </w:rPr>
        <w:t>T</w:t>
      </w:r>
      <w:r w:rsidRPr="00D65509">
        <w:rPr>
          <w:noProof/>
          <w:lang w:val="el-GR"/>
        </w:rPr>
        <w:t>φ</w:t>
      </w:r>
      <w:r w:rsidRPr="00D65509">
        <w:rPr>
          <w:noProof/>
          <w:vertAlign w:val="subscript"/>
          <w:lang w:val="en-US"/>
        </w:rPr>
        <w:t xml:space="preserve">k </w:t>
      </w:r>
      <w:r w:rsidRPr="00D65509">
        <w:rPr>
          <w:noProof/>
          <w:lang w:val="en-US"/>
        </w:rPr>
        <w:t>[</w:t>
      </w:r>
      <w:r w:rsidRPr="00D65509">
        <w:rPr>
          <w:noProof/>
          <w:vertAlign w:val="subscript"/>
          <w:lang w:val="en-US"/>
        </w:rPr>
        <w:t>TP/CP</w:t>
      </w:r>
      <w:r w:rsidRPr="00D65509">
        <w:rPr>
          <w:noProof/>
          <w:lang w:val="en-US"/>
        </w:rPr>
        <w:t xml:space="preserve"> </w:t>
      </w:r>
      <w:r w:rsidRPr="00D65509">
        <w:rPr>
          <w:noProof/>
          <w:lang w:val="el-GR"/>
        </w:rPr>
        <w:t>Τφ</w:t>
      </w:r>
      <w:r w:rsidRPr="00D65509">
        <w:rPr>
          <w:noProof/>
          <w:vertAlign w:val="subscript"/>
          <w:lang w:val="en-US"/>
        </w:rPr>
        <w:t>k</w:t>
      </w:r>
      <w:r w:rsidRPr="00D65509">
        <w:rPr>
          <w:noProof/>
          <w:lang w:val="en-US"/>
        </w:rPr>
        <w:t xml:space="preserve"> DP</w:t>
      </w:r>
      <w:r w:rsidRPr="00D65509">
        <w:rPr>
          <w:noProof/>
          <w:lang w:val="el-GR"/>
        </w:rPr>
        <w:t>φ</w:t>
      </w:r>
      <w:r w:rsidRPr="00D65509">
        <w:rPr>
          <w:noProof/>
          <w:vertAlign w:val="subscript"/>
          <w:lang w:val="en-US"/>
        </w:rPr>
        <w:t>k</w:t>
      </w:r>
      <w:r w:rsidRPr="00D65509">
        <w:rPr>
          <w:noProof/>
          <w:lang w:val="en-US"/>
        </w:rPr>
        <w:t>]]</w:t>
      </w:r>
      <w:r w:rsidRPr="00D65509">
        <w:rPr>
          <w:noProof/>
          <w:lang w:val="en-US"/>
        </w:rPr>
        <w:tab/>
      </w:r>
      <w:r w:rsidRPr="00D65509">
        <w:rPr>
          <w:noProof/>
          <w:lang w:val="en-US"/>
        </w:rPr>
        <w:tab/>
      </w:r>
      <w:r w:rsidRPr="00D65509">
        <w:rPr>
          <w:noProof/>
          <w:lang w:val="en-US"/>
        </w:rPr>
        <w:tab/>
      </w:r>
    </w:p>
    <w:p w:rsidR="00D764DF" w:rsidRPr="00D65509" w:rsidRDefault="00D764DF" w:rsidP="00E558A6">
      <w:pPr>
        <w:spacing w:line="276" w:lineRule="auto"/>
        <w:ind w:left="142"/>
        <w:jc w:val="both"/>
        <w:rPr>
          <w:noProof/>
          <w:lang w:val="en-US"/>
        </w:rPr>
      </w:pPr>
      <w:r w:rsidRPr="00D65509">
        <w:rPr>
          <w:noProof/>
          <w:lang w:val="en-US"/>
        </w:rPr>
        <w:tab/>
        <w:t>b.</w:t>
      </w:r>
      <w:r w:rsidRPr="00D65509">
        <w:rPr>
          <w:noProof/>
          <w:lang w:val="en-US"/>
        </w:rPr>
        <w:tab/>
        <w:t>*[</w:t>
      </w:r>
      <w:r w:rsidRPr="00D65509">
        <w:rPr>
          <w:noProof/>
          <w:lang w:val="en-GB"/>
        </w:rPr>
        <w:t>T</w:t>
      </w:r>
      <w:r w:rsidRPr="00D65509">
        <w:rPr>
          <w:noProof/>
          <w:lang w:val="el-GR"/>
        </w:rPr>
        <w:t>φ</w:t>
      </w:r>
      <w:r w:rsidRPr="00D65509">
        <w:rPr>
          <w:noProof/>
          <w:vertAlign w:val="subscript"/>
          <w:lang w:val="en-US"/>
        </w:rPr>
        <w:t>k</w:t>
      </w:r>
      <w:r w:rsidRPr="00D65509">
        <w:rPr>
          <w:noProof/>
          <w:lang w:val="en-US"/>
        </w:rPr>
        <w:t xml:space="preserve"> [</w:t>
      </w:r>
      <w:r w:rsidRPr="00D65509">
        <w:rPr>
          <w:noProof/>
          <w:vertAlign w:val="subscript"/>
          <w:lang w:val="en-US"/>
        </w:rPr>
        <w:t>TP/CP</w:t>
      </w:r>
      <w:r w:rsidRPr="00D65509">
        <w:rPr>
          <w:noProof/>
          <w:lang w:val="en-US"/>
        </w:rPr>
        <w:t xml:space="preserve"> DP</w:t>
      </w:r>
      <w:r w:rsidRPr="00D65509">
        <w:rPr>
          <w:noProof/>
          <w:lang w:val="el-GR"/>
        </w:rPr>
        <w:t>φ</w:t>
      </w:r>
      <w:r w:rsidRPr="00D65509">
        <w:rPr>
          <w:noProof/>
          <w:vertAlign w:val="subscript"/>
          <w:lang w:val="en-US"/>
        </w:rPr>
        <w:t>k</w:t>
      </w:r>
      <w:r w:rsidRPr="00D65509">
        <w:rPr>
          <w:noProof/>
          <w:lang w:val="en-US"/>
        </w:rPr>
        <w:t xml:space="preserve"> </w:t>
      </w:r>
      <w:r w:rsidRPr="00D65509">
        <w:rPr>
          <w:noProof/>
          <w:lang w:val="el-GR"/>
        </w:rPr>
        <w:t>Τφ</w:t>
      </w:r>
      <w:r w:rsidRPr="00D65509">
        <w:rPr>
          <w:noProof/>
          <w:vertAlign w:val="subscript"/>
          <w:lang w:val="en-US"/>
        </w:rPr>
        <w:t>k</w:t>
      </w:r>
      <w:r w:rsidRPr="00D65509">
        <w:rPr>
          <w:noProof/>
          <w:lang w:val="en-US"/>
        </w:rPr>
        <w:t>]]</w:t>
      </w:r>
    </w:p>
    <w:p w:rsidR="00D764DF" w:rsidRPr="00D65509" w:rsidRDefault="00D764DF" w:rsidP="00E558A6">
      <w:pPr>
        <w:spacing w:line="276" w:lineRule="auto"/>
        <w:jc w:val="both"/>
        <w:rPr>
          <w:noProof/>
          <w:lang w:val="en-US"/>
        </w:rPr>
      </w:pPr>
    </w:p>
    <w:p w:rsidR="00D764DF" w:rsidRPr="00D65509" w:rsidRDefault="00D764DF" w:rsidP="00E558A6">
      <w:pPr>
        <w:spacing w:line="276" w:lineRule="auto"/>
        <w:jc w:val="both"/>
        <w:rPr>
          <w:lang w:val="en-US"/>
        </w:rPr>
      </w:pPr>
      <w:r w:rsidRPr="00D65509">
        <w:rPr>
          <w:lang w:val="en-US"/>
        </w:rPr>
        <w:t xml:space="preserve">In what follows, we summarize both aspects of this discussion. Nevertheless, as we will show in </w:t>
      </w:r>
      <w:r w:rsidRPr="00D65509">
        <w:t>§</w:t>
      </w:r>
      <w:r w:rsidRPr="00D65509">
        <w:rPr>
          <w:lang w:val="en-US"/>
        </w:rPr>
        <w:t>3, such co-reference is not available in the case of object control.</w:t>
      </w:r>
    </w:p>
    <w:p w:rsidR="00A256BD" w:rsidRPr="00D65509" w:rsidRDefault="00A256BD" w:rsidP="00E558A6">
      <w:pPr>
        <w:spacing w:line="276" w:lineRule="auto"/>
        <w:jc w:val="both"/>
        <w:rPr>
          <w:lang w:val="en-US"/>
        </w:rPr>
      </w:pPr>
    </w:p>
    <w:p w:rsidR="00D764DF" w:rsidRPr="00D65509" w:rsidRDefault="00D764DF" w:rsidP="00E558A6">
      <w:pPr>
        <w:pStyle w:val="lsSection1"/>
      </w:pPr>
      <w:r w:rsidRPr="00D65509">
        <w:t>2. BSC in Greek: An epiphenomenon</w:t>
      </w:r>
    </w:p>
    <w:p w:rsidR="00D764DF" w:rsidRPr="00D65509" w:rsidRDefault="00D764DF" w:rsidP="00E558A6">
      <w:pPr>
        <w:spacing w:line="276" w:lineRule="auto"/>
        <w:jc w:val="both"/>
        <w:rPr>
          <w:lang w:val="en-US"/>
        </w:rPr>
      </w:pPr>
      <w:r w:rsidRPr="00D65509">
        <w:rPr>
          <w:lang w:val="en-US"/>
        </w:rPr>
        <w:t xml:space="preserve">In Greek, control is instantiated in a subset of subjunctive complement clauses, as the language lacks infinitives; see e.g. Varlokosta (1994) and references therein. These subjunctive complement clauses are introduced by the subjunctive marker </w:t>
      </w:r>
      <w:r w:rsidRPr="00D65509">
        <w:rPr>
          <w:i/>
          <w:lang w:val="en-US"/>
        </w:rPr>
        <w:t>na</w:t>
      </w:r>
      <w:r w:rsidRPr="00D65509">
        <w:rPr>
          <w:lang w:val="en-US"/>
        </w:rPr>
        <w:t xml:space="preserve"> (3).</w:t>
      </w:r>
      <w:r w:rsidRPr="00D65509">
        <w:rPr>
          <w:rStyle w:val="FootnoteCharacters"/>
          <w:lang w:val="en-US"/>
        </w:rPr>
        <w:t xml:space="preserve"> </w:t>
      </w:r>
      <w:r w:rsidRPr="00D65509">
        <w:rPr>
          <w:lang w:val="en-US"/>
        </w:rPr>
        <w:t>The embedded verb, similarly to the matrix verb, shows agreement in number and person with the matrix subject.</w:t>
      </w:r>
      <w:r w:rsidRPr="00D65509">
        <w:rPr>
          <w:rStyle w:val="a4"/>
          <w:lang w:val="en-US"/>
        </w:rPr>
        <w:footnoteReference w:id="1"/>
      </w:r>
      <w:r w:rsidRPr="00D65509">
        <w:rPr>
          <w:lang w:val="en-US"/>
        </w:rPr>
        <w:t xml:space="preserve"> </w:t>
      </w:r>
    </w:p>
    <w:p w:rsidR="00D764DF" w:rsidRPr="00D65509" w:rsidRDefault="00D764DF" w:rsidP="00E558A6">
      <w:pPr>
        <w:pStyle w:val="NurText1"/>
        <w:spacing w:line="276" w:lineRule="auto"/>
        <w:jc w:val="both"/>
        <w:rPr>
          <w:rFonts w:ascii="Times New Roman" w:hAnsi="Times New Roman"/>
          <w:i/>
          <w:sz w:val="24"/>
          <w:szCs w:val="24"/>
          <w:lang w:val="en-US"/>
        </w:rPr>
      </w:pPr>
    </w:p>
    <w:p w:rsidR="00D764DF" w:rsidRPr="00D65509" w:rsidRDefault="00D764DF" w:rsidP="00E558A6">
      <w:pPr>
        <w:spacing w:line="276" w:lineRule="auto"/>
        <w:jc w:val="both"/>
        <w:rPr>
          <w:lang w:val="en-US"/>
        </w:rPr>
      </w:pPr>
      <w:r w:rsidRPr="00D65509">
        <w:rPr>
          <w:lang w:val="en-US"/>
        </w:rPr>
        <w:t>(3)</w:t>
      </w:r>
      <w:r w:rsidRPr="00D65509">
        <w:rPr>
          <w:i/>
          <w:lang w:val="en-US"/>
        </w:rPr>
        <w:tab/>
      </w:r>
      <w:r w:rsidRPr="00D65509">
        <w:rPr>
          <w:lang w:val="en-US"/>
        </w:rPr>
        <w:t>Greek</w:t>
      </w:r>
    </w:p>
    <w:p w:rsidR="00D764DF" w:rsidRPr="00D65509" w:rsidRDefault="00D764DF" w:rsidP="00E558A6">
      <w:pPr>
        <w:spacing w:line="276" w:lineRule="auto"/>
        <w:ind w:firstLine="643"/>
        <w:jc w:val="both"/>
        <w:rPr>
          <w:i/>
          <w:lang w:val="en-US"/>
        </w:rPr>
      </w:pPr>
      <w:r w:rsidRPr="00D65509">
        <w:rPr>
          <w:lang w:val="en-US"/>
        </w:rPr>
        <w:t>O</w:t>
      </w:r>
      <w:r w:rsidRPr="00D65509">
        <w:rPr>
          <w:lang w:val="en-US"/>
        </w:rPr>
        <w:tab/>
        <w:t>Petros/ego</w:t>
      </w:r>
      <w:r w:rsidRPr="00D65509">
        <w:rPr>
          <w:lang w:val="en-US"/>
        </w:rPr>
        <w:tab/>
        <w:t>kser-i/-o</w:t>
      </w:r>
      <w:r w:rsidRPr="00D65509">
        <w:rPr>
          <w:lang w:val="en-US"/>
        </w:rPr>
        <w:tab/>
      </w:r>
      <w:r w:rsidRPr="00D65509">
        <w:rPr>
          <w:lang w:val="en-US"/>
        </w:rPr>
        <w:tab/>
      </w:r>
      <w:r w:rsidRPr="00D65509">
        <w:rPr>
          <w:lang w:val="en-US"/>
        </w:rPr>
        <w:tab/>
      </w:r>
      <w:r w:rsidRPr="00D65509">
        <w:rPr>
          <w:lang w:val="en-US"/>
        </w:rPr>
        <w:tab/>
      </w:r>
      <w:r w:rsidRPr="00D65509">
        <w:rPr>
          <w:b/>
          <w:lang w:val="en-US"/>
        </w:rPr>
        <w:t>na</w:t>
      </w:r>
      <w:r w:rsidRPr="00D65509">
        <w:rPr>
          <w:lang w:val="en-US"/>
        </w:rPr>
        <w:tab/>
      </w:r>
      <w:r w:rsidRPr="00D65509">
        <w:rPr>
          <w:lang w:val="en-US"/>
        </w:rPr>
        <w:tab/>
        <w:t>koliba-i/-o</w:t>
      </w:r>
    </w:p>
    <w:p w:rsidR="00D764DF" w:rsidRPr="00D65509" w:rsidRDefault="00D764DF" w:rsidP="00E558A6">
      <w:pPr>
        <w:pStyle w:val="NurText1"/>
        <w:spacing w:line="276" w:lineRule="auto"/>
        <w:jc w:val="both"/>
        <w:rPr>
          <w:rFonts w:ascii="Times New Roman" w:hAnsi="Times New Roman"/>
          <w:sz w:val="24"/>
          <w:szCs w:val="24"/>
          <w:lang w:val="en-US"/>
        </w:rPr>
      </w:pPr>
      <w:r w:rsidRPr="00D65509">
        <w:rPr>
          <w:rFonts w:ascii="Times New Roman" w:hAnsi="Times New Roman"/>
          <w:sz w:val="24"/>
          <w:szCs w:val="24"/>
          <w:lang w:val="en-US"/>
        </w:rPr>
        <w:tab/>
        <w:t xml:space="preserve">the  </w:t>
      </w:r>
      <w:r w:rsidRPr="00D65509">
        <w:rPr>
          <w:rFonts w:ascii="Times New Roman" w:hAnsi="Times New Roman"/>
          <w:sz w:val="24"/>
          <w:szCs w:val="24"/>
          <w:lang w:val="en-US"/>
        </w:rPr>
        <w:tab/>
        <w:t>Peter.</w:t>
      </w:r>
      <w:r w:rsidRPr="00D65509">
        <w:rPr>
          <w:rFonts w:ascii="Times New Roman" w:hAnsi="Times New Roman"/>
          <w:smallCaps/>
          <w:sz w:val="24"/>
          <w:szCs w:val="24"/>
          <w:lang w:val="en-US" w:eastAsia="de-DE"/>
        </w:rPr>
        <w:t>nom</w:t>
      </w:r>
      <w:r w:rsidRPr="00D65509">
        <w:rPr>
          <w:rFonts w:ascii="Times New Roman" w:hAnsi="Times New Roman"/>
          <w:sz w:val="24"/>
          <w:szCs w:val="24"/>
          <w:lang w:val="en-US"/>
        </w:rPr>
        <w:t>/I</w:t>
      </w:r>
      <w:r w:rsidRPr="00D65509">
        <w:rPr>
          <w:rFonts w:ascii="Times New Roman" w:hAnsi="Times New Roman"/>
          <w:sz w:val="24"/>
          <w:szCs w:val="24"/>
          <w:lang w:val="en-US"/>
        </w:rPr>
        <w:tab/>
        <w:t>know-</w:t>
      </w:r>
      <w:r w:rsidRPr="00D65509">
        <w:rPr>
          <w:rFonts w:ascii="Times New Roman" w:hAnsi="Times New Roman"/>
          <w:smallCaps/>
          <w:sz w:val="24"/>
          <w:szCs w:val="24"/>
          <w:lang w:val="en-US" w:eastAsia="de-DE"/>
        </w:rPr>
        <w:t>3sg</w:t>
      </w:r>
      <w:r w:rsidRPr="00D65509">
        <w:rPr>
          <w:rFonts w:ascii="Times New Roman" w:hAnsi="Times New Roman"/>
          <w:sz w:val="24"/>
          <w:szCs w:val="24"/>
          <w:lang w:val="en-US"/>
        </w:rPr>
        <w:t>/-</w:t>
      </w:r>
      <w:r w:rsidRPr="00D65509">
        <w:rPr>
          <w:rFonts w:ascii="Times New Roman" w:hAnsi="Times New Roman"/>
          <w:smallCaps/>
          <w:sz w:val="24"/>
          <w:szCs w:val="24"/>
          <w:lang w:val="en-US" w:eastAsia="de-DE"/>
        </w:rPr>
        <w:t>1sg</w:t>
      </w:r>
      <w:r w:rsidRPr="00D65509">
        <w:rPr>
          <w:rFonts w:ascii="Times New Roman" w:hAnsi="Times New Roman"/>
          <w:sz w:val="24"/>
          <w:szCs w:val="24"/>
          <w:lang w:val="en-US"/>
        </w:rPr>
        <w:tab/>
      </w:r>
      <w:r w:rsidRPr="00D65509">
        <w:rPr>
          <w:rFonts w:ascii="Times New Roman" w:hAnsi="Times New Roman"/>
          <w:sz w:val="24"/>
          <w:szCs w:val="24"/>
          <w:lang w:val="en-US"/>
        </w:rPr>
        <w:tab/>
      </w:r>
      <w:r w:rsidRPr="00D65509">
        <w:rPr>
          <w:rFonts w:ascii="Times New Roman" w:hAnsi="Times New Roman"/>
          <w:smallCaps/>
          <w:sz w:val="24"/>
          <w:szCs w:val="24"/>
          <w:lang w:val="en-US" w:eastAsia="de-DE"/>
        </w:rPr>
        <w:t>sbjv</w:t>
      </w:r>
      <w:r w:rsidRPr="00D65509">
        <w:rPr>
          <w:rFonts w:ascii="Times New Roman" w:hAnsi="Times New Roman"/>
          <w:sz w:val="24"/>
          <w:szCs w:val="24"/>
          <w:lang w:val="en-US" w:eastAsia="de-DE"/>
        </w:rPr>
        <w:tab/>
      </w:r>
      <w:r w:rsidRPr="00D65509">
        <w:rPr>
          <w:rFonts w:ascii="Times New Roman" w:hAnsi="Times New Roman"/>
          <w:sz w:val="24"/>
          <w:szCs w:val="24"/>
          <w:lang w:val="en-US"/>
        </w:rPr>
        <w:t>swim-</w:t>
      </w:r>
      <w:r w:rsidRPr="00D65509">
        <w:rPr>
          <w:rFonts w:ascii="Times New Roman" w:hAnsi="Times New Roman"/>
          <w:smallCaps/>
          <w:sz w:val="24"/>
          <w:szCs w:val="24"/>
          <w:lang w:val="en-US" w:eastAsia="de-DE"/>
        </w:rPr>
        <w:t>3sg</w:t>
      </w:r>
      <w:r w:rsidRPr="00D65509">
        <w:rPr>
          <w:rFonts w:ascii="Times New Roman" w:hAnsi="Times New Roman"/>
          <w:sz w:val="24"/>
          <w:szCs w:val="24"/>
          <w:lang w:val="en-US"/>
        </w:rPr>
        <w:t>/-</w:t>
      </w:r>
      <w:r w:rsidRPr="00D65509">
        <w:rPr>
          <w:rFonts w:ascii="Times New Roman" w:hAnsi="Times New Roman"/>
          <w:smallCaps/>
          <w:sz w:val="24"/>
          <w:szCs w:val="24"/>
          <w:lang w:val="en-US" w:eastAsia="de-DE"/>
        </w:rPr>
        <w:t>1sg</w:t>
      </w:r>
    </w:p>
    <w:p w:rsidR="00D764DF" w:rsidRPr="00D65509" w:rsidRDefault="00D764DF" w:rsidP="00E558A6">
      <w:pPr>
        <w:pStyle w:val="NurText1"/>
        <w:spacing w:line="276" w:lineRule="auto"/>
        <w:jc w:val="both"/>
        <w:rPr>
          <w:rFonts w:ascii="Times New Roman" w:hAnsi="Times New Roman"/>
          <w:sz w:val="24"/>
          <w:szCs w:val="24"/>
          <w:lang w:val="en-US"/>
        </w:rPr>
      </w:pPr>
      <w:r w:rsidRPr="00D65509">
        <w:rPr>
          <w:rFonts w:ascii="Times New Roman" w:hAnsi="Times New Roman"/>
          <w:sz w:val="24"/>
          <w:szCs w:val="24"/>
          <w:lang w:val="en-US"/>
        </w:rPr>
        <w:tab/>
        <w:t>‘Peter/I knows/know how to swim.’</w:t>
      </w:r>
    </w:p>
    <w:p w:rsidR="00D764DF" w:rsidRPr="00D65509" w:rsidRDefault="00D764DF" w:rsidP="00E558A6">
      <w:pPr>
        <w:spacing w:line="276" w:lineRule="auto"/>
        <w:jc w:val="both"/>
        <w:rPr>
          <w:i/>
          <w:lang w:val="en-US"/>
        </w:rPr>
      </w:pPr>
    </w:p>
    <w:p w:rsidR="00D764DF" w:rsidRPr="00D65509" w:rsidRDefault="00D764DF" w:rsidP="00E558A6">
      <w:pPr>
        <w:spacing w:line="276" w:lineRule="auto"/>
        <w:jc w:val="both"/>
        <w:rPr>
          <w:lang w:val="en-US"/>
        </w:rPr>
      </w:pPr>
      <w:r w:rsidRPr="00D65509">
        <w:rPr>
          <w:lang w:val="en-US"/>
        </w:rPr>
        <w:t xml:space="preserve">The literature on Greek control recognizes two main types of subjunctive complements (but cf. Spyropoulos 2007a and Roussou 2009 for refinements): Obligatory Control (OC) ones and non-OC ones (NOC) (or </w:t>
      </w:r>
      <w:r w:rsidRPr="00D65509">
        <w:rPr>
          <w:i/>
          <w:lang w:val="en-US"/>
        </w:rPr>
        <w:t xml:space="preserve">C(ontrolled)-subjunctives </w:t>
      </w:r>
      <w:r w:rsidRPr="00D65509">
        <w:rPr>
          <w:lang w:val="en-US"/>
        </w:rPr>
        <w:t xml:space="preserve">and </w:t>
      </w:r>
      <w:r w:rsidRPr="00D65509">
        <w:rPr>
          <w:i/>
          <w:lang w:val="en-US"/>
        </w:rPr>
        <w:t>F(ree)-subjunctives</w:t>
      </w:r>
      <w:r w:rsidRPr="00D65509">
        <w:rPr>
          <w:lang w:val="en-US"/>
        </w:rPr>
        <w:t xml:space="preserve"> in Landau's (2004) terminology).</w:t>
      </w:r>
    </w:p>
    <w:p w:rsidR="00D764DF" w:rsidRPr="00D65509" w:rsidRDefault="00D764DF" w:rsidP="00E558A6">
      <w:pPr>
        <w:spacing w:line="276" w:lineRule="auto"/>
        <w:jc w:val="both"/>
        <w:rPr>
          <w:lang w:val="en-US"/>
        </w:rPr>
      </w:pP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 xml:space="preserve">1. </w:t>
      </w:r>
      <w:r w:rsidRPr="00D65509">
        <w:rPr>
          <w:rFonts w:ascii="Times New Roman" w:hAnsi="Times New Roman"/>
          <w:b/>
          <w:sz w:val="24"/>
          <w:lang w:val="en-US"/>
        </w:rPr>
        <w:t>OC/C-subjunctives</w:t>
      </w:r>
      <w:r w:rsidRPr="00D65509">
        <w:rPr>
          <w:rFonts w:ascii="Times New Roman" w:hAnsi="Times New Roman"/>
          <w:sz w:val="24"/>
          <w:lang w:val="en-US"/>
        </w:rPr>
        <w:t xml:space="preserve"> are found as complements of verbs such as </w:t>
      </w:r>
      <w:r w:rsidRPr="00D65509">
        <w:rPr>
          <w:rFonts w:ascii="Times New Roman" w:hAnsi="Times New Roman"/>
          <w:i/>
          <w:sz w:val="24"/>
          <w:lang w:val="en-US"/>
        </w:rPr>
        <w:t>ksero</w:t>
      </w:r>
      <w:r w:rsidRPr="00D65509">
        <w:rPr>
          <w:rFonts w:ascii="Times New Roman" w:hAnsi="Times New Roman"/>
          <w:sz w:val="24"/>
          <w:lang w:val="en-US"/>
        </w:rPr>
        <w:t xml:space="preserve"> ‘know how’, </w:t>
      </w:r>
      <w:r w:rsidRPr="00D65509">
        <w:rPr>
          <w:rFonts w:ascii="Times New Roman" w:hAnsi="Times New Roman"/>
          <w:i/>
          <w:sz w:val="24"/>
          <w:lang w:val="en-US"/>
        </w:rPr>
        <w:t>tolmo</w:t>
      </w:r>
      <w:r w:rsidRPr="00D65509">
        <w:rPr>
          <w:rFonts w:ascii="Times New Roman" w:hAnsi="Times New Roman"/>
          <w:sz w:val="24"/>
          <w:lang w:val="en-US"/>
        </w:rPr>
        <w:t xml:space="preserve"> ‘dare’, </w:t>
      </w:r>
      <w:r w:rsidRPr="00D65509">
        <w:rPr>
          <w:rFonts w:ascii="Times New Roman" w:hAnsi="Times New Roman"/>
          <w:i/>
          <w:sz w:val="24"/>
          <w:lang w:val="en-US"/>
        </w:rPr>
        <w:t>herome</w:t>
      </w:r>
      <w:r w:rsidRPr="00D65509">
        <w:rPr>
          <w:rFonts w:ascii="Times New Roman" w:hAnsi="Times New Roman"/>
          <w:sz w:val="24"/>
          <w:lang w:val="en-US"/>
        </w:rPr>
        <w:t xml:space="preserve"> ‘be happy’, </w:t>
      </w:r>
      <w:r w:rsidRPr="00D65509">
        <w:rPr>
          <w:rFonts w:ascii="Times New Roman" w:hAnsi="Times New Roman"/>
          <w:i/>
          <w:sz w:val="24"/>
          <w:lang w:val="en-US"/>
        </w:rPr>
        <w:t>ksehno</w:t>
      </w:r>
      <w:r w:rsidRPr="00D65509">
        <w:rPr>
          <w:rFonts w:ascii="Times New Roman" w:hAnsi="Times New Roman"/>
          <w:sz w:val="24"/>
          <w:lang w:val="en-US"/>
        </w:rPr>
        <w:t xml:space="preserve"> ‘forget’, </w:t>
      </w:r>
      <w:r w:rsidRPr="00D65509">
        <w:rPr>
          <w:rFonts w:ascii="Times New Roman" w:hAnsi="Times New Roman"/>
          <w:i/>
          <w:sz w:val="24"/>
          <w:lang w:val="en-US"/>
        </w:rPr>
        <w:t>thimame</w:t>
      </w:r>
      <w:r w:rsidRPr="00D65509">
        <w:rPr>
          <w:rFonts w:ascii="Times New Roman" w:hAnsi="Times New Roman"/>
          <w:sz w:val="24"/>
          <w:lang w:val="en-US"/>
        </w:rPr>
        <w:t xml:space="preserve"> ‘remember’, </w:t>
      </w:r>
      <w:r w:rsidRPr="00D65509">
        <w:rPr>
          <w:rFonts w:ascii="Times New Roman" w:hAnsi="Times New Roman"/>
          <w:i/>
          <w:sz w:val="24"/>
          <w:lang w:val="en-US"/>
        </w:rPr>
        <w:t>matheno</w:t>
      </w:r>
      <w:r w:rsidRPr="00D65509">
        <w:rPr>
          <w:rFonts w:ascii="Times New Roman" w:hAnsi="Times New Roman"/>
          <w:sz w:val="24"/>
          <w:lang w:val="en-US"/>
        </w:rPr>
        <w:t xml:space="preserve"> ‘learn’, </w:t>
      </w:r>
      <w:r w:rsidRPr="00D65509">
        <w:rPr>
          <w:rFonts w:ascii="Times New Roman" w:hAnsi="Times New Roman"/>
          <w:i/>
          <w:sz w:val="24"/>
          <w:lang w:val="en-US"/>
        </w:rPr>
        <w:t xml:space="preserve">dokimazo </w:t>
      </w:r>
      <w:r w:rsidRPr="00D65509">
        <w:rPr>
          <w:rFonts w:ascii="Times New Roman" w:hAnsi="Times New Roman"/>
          <w:sz w:val="24"/>
          <w:lang w:val="en-US"/>
        </w:rPr>
        <w:t xml:space="preserve">‘try’, aspectual verbs such as </w:t>
      </w:r>
      <w:r w:rsidRPr="00D65509">
        <w:rPr>
          <w:rFonts w:ascii="Times New Roman" w:hAnsi="Times New Roman"/>
          <w:i/>
          <w:sz w:val="24"/>
          <w:lang w:val="en-US"/>
        </w:rPr>
        <w:t>arhizo</w:t>
      </w:r>
      <w:r w:rsidRPr="00D65509">
        <w:rPr>
          <w:rFonts w:ascii="Times New Roman" w:hAnsi="Times New Roman"/>
          <w:sz w:val="24"/>
          <w:lang w:val="en-US"/>
        </w:rPr>
        <w:t xml:space="preserve"> ‘start/begin’, </w:t>
      </w:r>
      <w:r w:rsidRPr="00D65509">
        <w:rPr>
          <w:rFonts w:ascii="Times New Roman" w:hAnsi="Times New Roman"/>
          <w:i/>
          <w:sz w:val="24"/>
          <w:lang w:val="en-US"/>
        </w:rPr>
        <w:t>sinehizo</w:t>
      </w:r>
      <w:r w:rsidRPr="00D65509">
        <w:rPr>
          <w:rFonts w:ascii="Times New Roman" w:hAnsi="Times New Roman"/>
          <w:sz w:val="24"/>
          <w:lang w:val="en-US"/>
        </w:rPr>
        <w:t xml:space="preserve"> ‘continue’.</w:t>
      </w:r>
    </w:p>
    <w:p w:rsidR="00D764DF" w:rsidRPr="00D65509" w:rsidRDefault="00D764DF" w:rsidP="00E558A6">
      <w:pPr>
        <w:pStyle w:val="NurText1"/>
        <w:spacing w:line="276" w:lineRule="auto"/>
        <w:jc w:val="both"/>
        <w:rPr>
          <w:rFonts w:ascii="Times New Roman" w:hAnsi="Times New Roman"/>
          <w:sz w:val="24"/>
          <w:lang w:val="en-US"/>
        </w:rPr>
      </w:pPr>
    </w:p>
    <w:p w:rsidR="00D764DF" w:rsidRPr="00D65509" w:rsidRDefault="00D764DF" w:rsidP="00E558A6">
      <w:pPr>
        <w:pStyle w:val="NurText1"/>
        <w:spacing w:line="276" w:lineRule="auto"/>
        <w:jc w:val="both"/>
        <w:rPr>
          <w:rFonts w:ascii="Times New Roman" w:hAnsi="Times New Roman"/>
          <w:i/>
          <w:sz w:val="24"/>
        </w:rPr>
      </w:pPr>
      <w:r w:rsidRPr="00D65509">
        <w:rPr>
          <w:rFonts w:ascii="Times New Roman" w:hAnsi="Times New Roman"/>
          <w:sz w:val="24"/>
        </w:rPr>
        <w:t>(4)</w:t>
      </w:r>
      <w:r w:rsidRPr="00D65509">
        <w:rPr>
          <w:rFonts w:ascii="Times New Roman" w:hAnsi="Times New Roman"/>
          <w:sz w:val="24"/>
        </w:rPr>
        <w:tab/>
        <w:t xml:space="preserve">a.  </w:t>
      </w:r>
      <w:r w:rsidRPr="00D65509">
        <w:rPr>
          <w:rFonts w:ascii="Times New Roman" w:hAnsi="Times New Roman"/>
          <w:sz w:val="24"/>
        </w:rPr>
        <w:tab/>
        <w:t>*o Petros</w:t>
      </w:r>
      <w:r w:rsidRPr="00D65509">
        <w:rPr>
          <w:rFonts w:ascii="Times New Roman" w:hAnsi="Times New Roman"/>
          <w:sz w:val="24"/>
        </w:rPr>
        <w:tab/>
      </w:r>
      <w:r w:rsidRPr="00D65509">
        <w:rPr>
          <w:rFonts w:ascii="Times New Roman" w:hAnsi="Times New Roman"/>
          <w:sz w:val="24"/>
        </w:rPr>
        <w:tab/>
      </w:r>
      <w:r w:rsidRPr="00D65509">
        <w:rPr>
          <w:rFonts w:ascii="Times New Roman" w:hAnsi="Times New Roman"/>
          <w:sz w:val="24"/>
        </w:rPr>
        <w:tab/>
        <w:t xml:space="preserve">kseri   </w:t>
      </w:r>
      <w:r w:rsidRPr="00D65509">
        <w:rPr>
          <w:rFonts w:ascii="Times New Roman" w:hAnsi="Times New Roman"/>
          <w:sz w:val="24"/>
        </w:rPr>
        <w:tab/>
        <w:t xml:space="preserve">na </w:t>
      </w:r>
      <w:r w:rsidRPr="00D65509">
        <w:rPr>
          <w:rFonts w:ascii="Times New Roman" w:hAnsi="Times New Roman"/>
          <w:sz w:val="24"/>
        </w:rPr>
        <w:tab/>
      </w:r>
      <w:r w:rsidRPr="00D65509">
        <w:rPr>
          <w:rFonts w:ascii="Times New Roman" w:hAnsi="Times New Roman"/>
          <w:b/>
          <w:sz w:val="24"/>
        </w:rPr>
        <w:t>kolimbao</w:t>
      </w:r>
      <w:r w:rsidRPr="00D65509">
        <w:rPr>
          <w:rFonts w:ascii="Times New Roman" w:hAnsi="Times New Roman"/>
          <w:sz w:val="24"/>
        </w:rPr>
        <w:tab/>
      </w:r>
      <w:r w:rsidRPr="00D65509">
        <w:rPr>
          <w:rFonts w:ascii="Times New Roman" w:hAnsi="Times New Roman"/>
          <w:sz w:val="24"/>
        </w:rPr>
        <w:tab/>
      </w:r>
    </w:p>
    <w:p w:rsidR="00D764DF" w:rsidRPr="00D65509" w:rsidRDefault="00D764DF" w:rsidP="00E558A6">
      <w:pPr>
        <w:pStyle w:val="NurText1"/>
        <w:spacing w:line="276" w:lineRule="auto"/>
        <w:jc w:val="both"/>
        <w:rPr>
          <w:rFonts w:ascii="Times New Roman" w:hAnsi="Times New Roman"/>
          <w:b/>
          <w:sz w:val="24"/>
          <w:lang w:val="en-US"/>
        </w:rPr>
      </w:pPr>
      <w:r w:rsidRPr="00D65509">
        <w:rPr>
          <w:rFonts w:ascii="Times New Roman" w:hAnsi="Times New Roman"/>
          <w:sz w:val="24"/>
        </w:rPr>
        <w:tab/>
        <w:t xml:space="preserve">  </w:t>
      </w:r>
      <w:r w:rsidRPr="00D65509">
        <w:rPr>
          <w:rFonts w:ascii="Times New Roman" w:hAnsi="Times New Roman"/>
          <w:sz w:val="24"/>
        </w:rPr>
        <w:tab/>
      </w:r>
      <w:r w:rsidRPr="00D65509">
        <w:rPr>
          <w:rFonts w:ascii="Times New Roman" w:hAnsi="Times New Roman"/>
          <w:sz w:val="24"/>
          <w:lang w:val="en-US"/>
        </w:rPr>
        <w:t>the Peter.</w:t>
      </w:r>
      <w:r w:rsidRPr="00D65509">
        <w:rPr>
          <w:rFonts w:ascii="Times New Roman" w:hAnsi="Times New Roman"/>
          <w:smallCaps/>
          <w:sz w:val="24"/>
          <w:szCs w:val="24"/>
          <w:lang w:val="en-US" w:eastAsia="de-DE"/>
        </w:rPr>
        <w:t>nom</w:t>
      </w:r>
      <w:r w:rsidRPr="00D65509">
        <w:rPr>
          <w:rFonts w:ascii="Times New Roman" w:hAnsi="Times New Roman"/>
          <w:sz w:val="24"/>
          <w:lang w:val="en-US"/>
        </w:rPr>
        <w:t xml:space="preserve"> </w:t>
      </w:r>
      <w:r w:rsidRPr="00D65509">
        <w:rPr>
          <w:rFonts w:ascii="Times New Roman" w:hAnsi="Times New Roman"/>
          <w:sz w:val="24"/>
          <w:lang w:val="en-US"/>
        </w:rPr>
        <w:tab/>
        <w:t>knows</w:t>
      </w:r>
      <w:r w:rsidRPr="00D65509">
        <w:rPr>
          <w:rFonts w:ascii="Times New Roman" w:hAnsi="Times New Roman"/>
          <w:sz w:val="24"/>
          <w:lang w:val="en-US"/>
        </w:rPr>
        <w:tab/>
      </w:r>
      <w:r w:rsidRPr="00D65509">
        <w:rPr>
          <w:rFonts w:ascii="Times New Roman" w:hAnsi="Times New Roman"/>
          <w:smallCaps/>
          <w:sz w:val="24"/>
          <w:szCs w:val="24"/>
          <w:lang w:val="en-US" w:eastAsia="de-DE"/>
        </w:rPr>
        <w:t>sbjv</w:t>
      </w:r>
      <w:r w:rsidRPr="00D65509">
        <w:rPr>
          <w:rFonts w:ascii="Times New Roman" w:hAnsi="Times New Roman"/>
          <w:sz w:val="24"/>
          <w:lang w:val="en-US"/>
        </w:rPr>
        <w:t xml:space="preserve"> </w:t>
      </w:r>
      <w:r w:rsidRPr="00D65509">
        <w:rPr>
          <w:rFonts w:ascii="Times New Roman" w:hAnsi="Times New Roman"/>
          <w:sz w:val="24"/>
          <w:lang w:val="en-US"/>
        </w:rPr>
        <w:tab/>
        <w:t>swim.</w:t>
      </w:r>
      <w:r w:rsidRPr="00D65509">
        <w:rPr>
          <w:rFonts w:ascii="Times New Roman" w:hAnsi="Times New Roman"/>
          <w:b/>
          <w:smallCaps/>
          <w:sz w:val="24"/>
          <w:szCs w:val="24"/>
          <w:lang w:val="en-US" w:eastAsia="de-DE"/>
        </w:rPr>
        <w:t>1</w:t>
      </w:r>
      <w:r w:rsidRPr="00D65509">
        <w:rPr>
          <w:rFonts w:ascii="Times New Roman" w:hAnsi="Times New Roman"/>
          <w:smallCaps/>
          <w:sz w:val="24"/>
          <w:szCs w:val="24"/>
          <w:lang w:val="en-US" w:eastAsia="de-DE"/>
        </w:rPr>
        <w:t>sg</w:t>
      </w:r>
    </w:p>
    <w:p w:rsidR="00D764DF" w:rsidRPr="00D65509" w:rsidRDefault="00D764DF" w:rsidP="00E558A6">
      <w:pPr>
        <w:pStyle w:val="NurText1"/>
        <w:spacing w:line="276" w:lineRule="auto"/>
        <w:jc w:val="both"/>
        <w:rPr>
          <w:rFonts w:ascii="Times New Roman" w:hAnsi="Times New Roman"/>
          <w:bCs/>
          <w:sz w:val="24"/>
          <w:lang w:val="en-US"/>
        </w:rPr>
      </w:pPr>
      <w:r w:rsidRPr="00D65509">
        <w:rPr>
          <w:rFonts w:ascii="Times New Roman" w:hAnsi="Times New Roman"/>
          <w:b/>
          <w:sz w:val="24"/>
          <w:lang w:val="en-US"/>
        </w:rPr>
        <w:tab/>
      </w:r>
      <w:r w:rsidRPr="00D65509">
        <w:rPr>
          <w:rFonts w:ascii="Times New Roman" w:hAnsi="Times New Roman"/>
          <w:bCs/>
          <w:sz w:val="24"/>
          <w:lang w:val="en-US"/>
        </w:rPr>
        <w:tab/>
        <w:t>Lit.</w:t>
      </w:r>
      <w:r w:rsidRPr="00D65509">
        <w:rPr>
          <w:rFonts w:ascii="Times New Roman" w:hAnsi="Times New Roman"/>
          <w:b/>
          <w:sz w:val="24"/>
          <w:lang w:val="en-US"/>
        </w:rPr>
        <w:t xml:space="preserve"> </w:t>
      </w:r>
      <w:r w:rsidRPr="00D65509">
        <w:rPr>
          <w:rFonts w:ascii="Times New Roman" w:hAnsi="Times New Roman"/>
          <w:sz w:val="24"/>
          <w:lang w:val="en-US"/>
        </w:rPr>
        <w:t>‘</w:t>
      </w:r>
      <w:r w:rsidRPr="00D65509">
        <w:rPr>
          <w:rFonts w:ascii="Times New Roman" w:hAnsi="Times New Roman"/>
          <w:bCs/>
          <w:sz w:val="24"/>
          <w:lang w:val="en-US"/>
        </w:rPr>
        <w:t>Peter knows how I swim.’</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ab/>
        <w:t>b.</w:t>
      </w:r>
      <w:r w:rsidRPr="00D65509">
        <w:rPr>
          <w:rFonts w:ascii="Times New Roman" w:hAnsi="Times New Roman"/>
          <w:sz w:val="24"/>
          <w:lang w:val="en-US"/>
        </w:rPr>
        <w:tab/>
        <w:t>*o  Petros</w:t>
      </w:r>
      <w:r w:rsidRPr="00D65509">
        <w:rPr>
          <w:rFonts w:ascii="Times New Roman" w:hAnsi="Times New Roman"/>
          <w:sz w:val="24"/>
          <w:lang w:val="en-US"/>
        </w:rPr>
        <w:tab/>
      </w:r>
      <w:r w:rsidRPr="00D65509">
        <w:rPr>
          <w:rFonts w:ascii="Times New Roman" w:hAnsi="Times New Roman"/>
          <w:sz w:val="24"/>
          <w:lang w:val="en-US"/>
        </w:rPr>
        <w:tab/>
        <w:t xml:space="preserve">kseri  </w:t>
      </w:r>
      <w:r w:rsidRPr="00D65509">
        <w:rPr>
          <w:rFonts w:ascii="Times New Roman" w:hAnsi="Times New Roman"/>
          <w:sz w:val="24"/>
          <w:lang w:val="en-US"/>
        </w:rPr>
        <w:tab/>
        <w:t xml:space="preserve">na </w:t>
      </w:r>
      <w:r w:rsidRPr="00D65509">
        <w:rPr>
          <w:rFonts w:ascii="Times New Roman" w:hAnsi="Times New Roman"/>
          <w:sz w:val="24"/>
          <w:lang w:val="en-US"/>
        </w:rPr>
        <w:tab/>
      </w:r>
      <w:r w:rsidRPr="00D65509">
        <w:rPr>
          <w:rFonts w:ascii="Times New Roman" w:hAnsi="Times New Roman"/>
          <w:b/>
          <w:sz w:val="24"/>
          <w:lang w:val="en-US"/>
        </w:rPr>
        <w:t>kolimbai</w:t>
      </w:r>
      <w:r w:rsidRPr="00D65509">
        <w:rPr>
          <w:rFonts w:ascii="Times New Roman" w:hAnsi="Times New Roman"/>
          <w:sz w:val="24"/>
          <w:lang w:val="en-US"/>
        </w:rPr>
        <w:t xml:space="preserve"> </w:t>
      </w:r>
      <w:r w:rsidRPr="00D65509">
        <w:rPr>
          <w:rFonts w:ascii="Times New Roman" w:hAnsi="Times New Roman"/>
          <w:sz w:val="24"/>
          <w:lang w:val="en-US"/>
        </w:rPr>
        <w:tab/>
        <w:t>I</w:t>
      </w:r>
      <w:r w:rsidRPr="00D65509">
        <w:rPr>
          <w:rFonts w:ascii="Times New Roman" w:hAnsi="Times New Roman"/>
          <w:sz w:val="24"/>
          <w:lang w:val="en-US"/>
        </w:rPr>
        <w:tab/>
      </w:r>
      <w:r w:rsidRPr="00D65509">
        <w:rPr>
          <w:rFonts w:ascii="Times New Roman" w:hAnsi="Times New Roman"/>
          <w:sz w:val="24"/>
          <w:lang w:val="en-US"/>
        </w:rPr>
        <w:tab/>
        <w:t>Maria</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ab/>
        <w:t xml:space="preserve">   </w:t>
      </w:r>
      <w:r w:rsidRPr="00D65509">
        <w:rPr>
          <w:rFonts w:ascii="Times New Roman" w:hAnsi="Times New Roman"/>
          <w:sz w:val="24"/>
          <w:lang w:val="en-US"/>
        </w:rPr>
        <w:tab/>
        <w:t>the Peter.</w:t>
      </w:r>
      <w:r w:rsidRPr="00D65509">
        <w:rPr>
          <w:rFonts w:ascii="Times New Roman" w:hAnsi="Times New Roman"/>
          <w:smallCaps/>
          <w:sz w:val="24"/>
          <w:szCs w:val="24"/>
          <w:lang w:val="en-US" w:eastAsia="de-DE"/>
        </w:rPr>
        <w:t>nom</w:t>
      </w:r>
      <w:r w:rsidRPr="00D65509">
        <w:rPr>
          <w:rFonts w:ascii="Times New Roman" w:hAnsi="Times New Roman"/>
          <w:sz w:val="24"/>
          <w:lang w:val="en-US"/>
        </w:rPr>
        <w:tab/>
        <w:t>knows</w:t>
      </w:r>
      <w:r w:rsidRPr="00D65509">
        <w:rPr>
          <w:rFonts w:ascii="Times New Roman" w:hAnsi="Times New Roman"/>
          <w:sz w:val="24"/>
          <w:lang w:val="en-US"/>
        </w:rPr>
        <w:tab/>
      </w:r>
      <w:r w:rsidRPr="00D65509">
        <w:rPr>
          <w:rFonts w:ascii="Times New Roman" w:hAnsi="Times New Roman"/>
          <w:smallCaps/>
          <w:sz w:val="24"/>
          <w:szCs w:val="24"/>
          <w:lang w:val="en-US" w:eastAsia="de-DE"/>
        </w:rPr>
        <w:t>sbjv</w:t>
      </w:r>
      <w:r w:rsidRPr="00D65509">
        <w:rPr>
          <w:rFonts w:ascii="Times New Roman" w:hAnsi="Times New Roman"/>
          <w:sz w:val="24"/>
          <w:lang w:val="en-US"/>
        </w:rPr>
        <w:t xml:space="preserve"> </w:t>
      </w:r>
      <w:r w:rsidRPr="00D65509">
        <w:rPr>
          <w:rFonts w:ascii="Times New Roman" w:hAnsi="Times New Roman"/>
          <w:sz w:val="24"/>
          <w:lang w:val="en-US"/>
        </w:rPr>
        <w:tab/>
        <w:t>swim.</w:t>
      </w:r>
      <w:r w:rsidRPr="00D65509">
        <w:rPr>
          <w:rFonts w:ascii="Times New Roman" w:hAnsi="Times New Roman"/>
          <w:b/>
          <w:smallCaps/>
          <w:sz w:val="24"/>
          <w:szCs w:val="24"/>
          <w:lang w:val="en-US" w:eastAsia="de-DE"/>
        </w:rPr>
        <w:t>3</w:t>
      </w:r>
      <w:r w:rsidRPr="00D65509">
        <w:rPr>
          <w:rFonts w:ascii="Times New Roman" w:hAnsi="Times New Roman"/>
          <w:smallCaps/>
          <w:sz w:val="24"/>
          <w:szCs w:val="24"/>
          <w:lang w:val="en-US" w:eastAsia="de-DE"/>
        </w:rPr>
        <w:t>sg</w:t>
      </w:r>
      <w:r w:rsidRPr="00D65509">
        <w:rPr>
          <w:rFonts w:ascii="Times New Roman" w:hAnsi="Times New Roman"/>
          <w:smallCaps/>
          <w:sz w:val="24"/>
          <w:szCs w:val="24"/>
          <w:lang w:val="en-US" w:eastAsia="de-DE"/>
        </w:rPr>
        <w:tab/>
      </w:r>
      <w:r w:rsidRPr="00D65509">
        <w:rPr>
          <w:rFonts w:ascii="Times New Roman" w:hAnsi="Times New Roman"/>
          <w:sz w:val="24"/>
          <w:lang w:val="en-US"/>
        </w:rPr>
        <w:t xml:space="preserve">the </w:t>
      </w:r>
      <w:r w:rsidRPr="00D65509">
        <w:rPr>
          <w:rFonts w:ascii="Times New Roman" w:hAnsi="Times New Roman"/>
          <w:sz w:val="24"/>
          <w:lang w:val="en-US"/>
        </w:rPr>
        <w:tab/>
        <w:t>Mary.</w:t>
      </w:r>
      <w:r w:rsidRPr="00D65509">
        <w:rPr>
          <w:rFonts w:ascii="Times New Roman" w:hAnsi="Times New Roman"/>
          <w:smallCaps/>
          <w:sz w:val="24"/>
          <w:szCs w:val="24"/>
          <w:lang w:val="en-US" w:eastAsia="de-DE"/>
        </w:rPr>
        <w:t>nom</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ab/>
      </w:r>
      <w:r w:rsidRPr="00D65509">
        <w:rPr>
          <w:rFonts w:ascii="Times New Roman" w:hAnsi="Times New Roman"/>
          <w:sz w:val="24"/>
          <w:lang w:val="en-US"/>
        </w:rPr>
        <w:tab/>
        <w:t>Lit. ‘Peter knows how Mary swims.’</w:t>
      </w:r>
    </w:p>
    <w:p w:rsidR="00D764DF" w:rsidRPr="00D65509" w:rsidRDefault="00D764DF" w:rsidP="00E558A6">
      <w:pPr>
        <w:pStyle w:val="NurText1"/>
        <w:spacing w:line="276" w:lineRule="auto"/>
        <w:jc w:val="both"/>
        <w:rPr>
          <w:rFonts w:ascii="Times New Roman" w:hAnsi="Times New Roman"/>
          <w:sz w:val="24"/>
          <w:lang w:val="en-US"/>
        </w:rPr>
      </w:pPr>
    </w:p>
    <w:p w:rsidR="00D764DF" w:rsidRPr="00D65509" w:rsidRDefault="00D764DF" w:rsidP="00E558A6">
      <w:pPr>
        <w:pStyle w:val="NurText1"/>
        <w:spacing w:line="276" w:lineRule="auto"/>
        <w:jc w:val="both"/>
        <w:rPr>
          <w:rFonts w:ascii="Times New Roman" w:hAnsi="Times New Roman"/>
          <w:b/>
          <w:sz w:val="24"/>
          <w:lang w:val="en-US"/>
        </w:rPr>
      </w:pPr>
      <w:r w:rsidRPr="00D65509">
        <w:rPr>
          <w:rFonts w:ascii="Times New Roman" w:hAnsi="Times New Roman"/>
          <w:sz w:val="24"/>
          <w:lang w:val="en-US"/>
        </w:rPr>
        <w:t>2.</w:t>
      </w:r>
      <w:r w:rsidRPr="00D65509">
        <w:rPr>
          <w:rFonts w:ascii="Times New Roman" w:hAnsi="Times New Roman"/>
          <w:b/>
          <w:sz w:val="24"/>
          <w:lang w:val="en-US"/>
        </w:rPr>
        <w:t xml:space="preserve"> NOC/F-subjunctives</w:t>
      </w:r>
      <w:r w:rsidRPr="00D65509">
        <w:rPr>
          <w:rFonts w:ascii="Times New Roman" w:hAnsi="Times New Roman"/>
          <w:sz w:val="24"/>
          <w:lang w:val="en-US"/>
        </w:rPr>
        <w:t xml:space="preserve"> are found with e.g. volitional/future-referring predicates:</w:t>
      </w:r>
    </w:p>
    <w:p w:rsidR="00D764DF" w:rsidRPr="00D65509" w:rsidRDefault="00D764DF" w:rsidP="00E558A6">
      <w:pPr>
        <w:pStyle w:val="NurText1"/>
        <w:spacing w:line="276" w:lineRule="auto"/>
        <w:jc w:val="both"/>
        <w:rPr>
          <w:rFonts w:ascii="Times New Roman" w:hAnsi="Times New Roman"/>
          <w:sz w:val="24"/>
          <w:lang w:val="en-US"/>
        </w:rPr>
      </w:pPr>
    </w:p>
    <w:p w:rsidR="00D764DF" w:rsidRPr="00D65509" w:rsidRDefault="00D764DF" w:rsidP="00E558A6">
      <w:pPr>
        <w:pStyle w:val="NurText1"/>
        <w:spacing w:line="276" w:lineRule="auto"/>
        <w:jc w:val="both"/>
        <w:rPr>
          <w:rFonts w:ascii="Times New Roman" w:hAnsi="Times New Roman"/>
          <w:i/>
          <w:sz w:val="24"/>
        </w:rPr>
      </w:pPr>
      <w:r w:rsidRPr="00D65509">
        <w:rPr>
          <w:rFonts w:ascii="Times New Roman" w:hAnsi="Times New Roman"/>
          <w:sz w:val="24"/>
        </w:rPr>
        <w:t>(5)</w:t>
      </w:r>
      <w:r w:rsidRPr="00D65509">
        <w:rPr>
          <w:rFonts w:ascii="Times New Roman" w:hAnsi="Times New Roman"/>
          <w:sz w:val="24"/>
        </w:rPr>
        <w:tab/>
        <w:t>a.</w:t>
      </w:r>
      <w:r w:rsidRPr="00D65509">
        <w:rPr>
          <w:rFonts w:ascii="Times New Roman" w:hAnsi="Times New Roman"/>
          <w:sz w:val="24"/>
        </w:rPr>
        <w:tab/>
        <w:t>O</w:t>
      </w:r>
      <w:r w:rsidRPr="00D65509">
        <w:rPr>
          <w:rFonts w:ascii="Times New Roman" w:hAnsi="Times New Roman"/>
          <w:sz w:val="24"/>
        </w:rPr>
        <w:tab/>
      </w:r>
      <w:r w:rsidRPr="00D65509">
        <w:rPr>
          <w:rFonts w:ascii="Times New Roman" w:hAnsi="Times New Roman"/>
          <w:sz w:val="24"/>
        </w:rPr>
        <w:tab/>
        <w:t xml:space="preserve">Petros  </w:t>
      </w:r>
      <w:r w:rsidRPr="00D65509">
        <w:rPr>
          <w:rFonts w:ascii="Times New Roman" w:hAnsi="Times New Roman"/>
          <w:sz w:val="24"/>
        </w:rPr>
        <w:tab/>
      </w:r>
      <w:r w:rsidRPr="00D65509">
        <w:rPr>
          <w:rFonts w:ascii="Times New Roman" w:hAnsi="Times New Roman"/>
          <w:sz w:val="24"/>
        </w:rPr>
        <w:tab/>
        <w:t>perimeni</w:t>
      </w:r>
      <w:r w:rsidRPr="00D65509">
        <w:rPr>
          <w:rFonts w:ascii="Times New Roman" w:hAnsi="Times New Roman"/>
          <w:sz w:val="24"/>
        </w:rPr>
        <w:tab/>
        <w:t>na</w:t>
      </w:r>
      <w:r w:rsidRPr="00D65509">
        <w:rPr>
          <w:rFonts w:ascii="Times New Roman" w:hAnsi="Times New Roman"/>
          <w:sz w:val="24"/>
        </w:rPr>
        <w:tab/>
      </w:r>
      <w:r w:rsidRPr="00D65509">
        <w:rPr>
          <w:rFonts w:ascii="Times New Roman" w:hAnsi="Times New Roman"/>
          <w:sz w:val="24"/>
        </w:rPr>
        <w:tab/>
      </w:r>
      <w:r w:rsidRPr="00D65509">
        <w:rPr>
          <w:rFonts w:ascii="Times New Roman" w:hAnsi="Times New Roman"/>
          <w:b/>
          <w:sz w:val="24"/>
        </w:rPr>
        <w:t>erthun</w:t>
      </w:r>
      <w:r w:rsidRPr="00D65509">
        <w:rPr>
          <w:rFonts w:ascii="Times New Roman" w:hAnsi="Times New Roman"/>
          <w:sz w:val="24"/>
        </w:rPr>
        <w:tab/>
      </w:r>
      <w:r w:rsidRPr="00D65509">
        <w:rPr>
          <w:rFonts w:ascii="Times New Roman" w:hAnsi="Times New Roman"/>
          <w:sz w:val="24"/>
        </w:rPr>
        <w:tab/>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rPr>
        <w:tab/>
        <w:t xml:space="preserve">   </w:t>
      </w:r>
      <w:r w:rsidRPr="00D65509">
        <w:rPr>
          <w:rFonts w:ascii="Times New Roman" w:hAnsi="Times New Roman"/>
          <w:sz w:val="24"/>
        </w:rPr>
        <w:tab/>
      </w:r>
      <w:r w:rsidRPr="00D65509">
        <w:rPr>
          <w:rFonts w:ascii="Times New Roman" w:hAnsi="Times New Roman"/>
          <w:sz w:val="24"/>
          <w:lang w:val="en-GB"/>
        </w:rPr>
        <w:t>the</w:t>
      </w:r>
      <w:r w:rsidRPr="00D65509">
        <w:rPr>
          <w:rFonts w:ascii="Times New Roman" w:hAnsi="Times New Roman"/>
          <w:sz w:val="24"/>
          <w:lang w:val="en-GB"/>
        </w:rPr>
        <w:tab/>
      </w:r>
      <w:r w:rsidRPr="00D65509">
        <w:rPr>
          <w:rFonts w:ascii="Times New Roman" w:hAnsi="Times New Roman"/>
          <w:sz w:val="24"/>
          <w:lang w:val="en-GB"/>
        </w:rPr>
        <w:tab/>
      </w:r>
      <w:r w:rsidRPr="00D65509">
        <w:rPr>
          <w:rFonts w:ascii="Times New Roman" w:hAnsi="Times New Roman"/>
          <w:sz w:val="24"/>
          <w:lang w:val="en-US"/>
        </w:rPr>
        <w:t>Peter.</w:t>
      </w:r>
      <w:r w:rsidRPr="00D65509">
        <w:rPr>
          <w:rFonts w:ascii="Times New Roman" w:hAnsi="Times New Roman"/>
          <w:smallCaps/>
          <w:sz w:val="24"/>
          <w:szCs w:val="24"/>
          <w:lang w:val="en-US" w:eastAsia="de-DE"/>
        </w:rPr>
        <w:t>nom</w:t>
      </w:r>
      <w:r w:rsidRPr="00D65509">
        <w:rPr>
          <w:rFonts w:ascii="Times New Roman" w:hAnsi="Times New Roman"/>
          <w:smallCaps/>
          <w:sz w:val="24"/>
          <w:szCs w:val="24"/>
          <w:lang w:val="en-US" w:eastAsia="de-DE"/>
        </w:rPr>
        <w:tab/>
      </w:r>
      <w:r w:rsidRPr="00D65509">
        <w:rPr>
          <w:rFonts w:ascii="Times New Roman" w:hAnsi="Times New Roman"/>
          <w:sz w:val="24"/>
          <w:lang w:val="en-US"/>
        </w:rPr>
        <w:t>expects</w:t>
      </w:r>
      <w:r w:rsidRPr="00D65509">
        <w:rPr>
          <w:rFonts w:ascii="Times New Roman" w:hAnsi="Times New Roman"/>
          <w:sz w:val="24"/>
          <w:lang w:val="en-US"/>
        </w:rPr>
        <w:tab/>
      </w:r>
      <w:r w:rsidRPr="00D65509">
        <w:rPr>
          <w:rFonts w:ascii="Times New Roman" w:hAnsi="Times New Roman"/>
          <w:smallCaps/>
          <w:sz w:val="24"/>
          <w:szCs w:val="24"/>
          <w:lang w:val="en-US" w:eastAsia="de-DE"/>
        </w:rPr>
        <w:t>sbjv</w:t>
      </w:r>
      <w:r w:rsidRPr="00D65509">
        <w:rPr>
          <w:rFonts w:ascii="Times New Roman" w:hAnsi="Times New Roman"/>
          <w:sz w:val="24"/>
          <w:lang w:val="en-US"/>
        </w:rPr>
        <w:tab/>
        <w:t>come.</w:t>
      </w:r>
      <w:r w:rsidRPr="00D65509">
        <w:rPr>
          <w:rFonts w:ascii="Times New Roman" w:hAnsi="Times New Roman"/>
          <w:smallCaps/>
          <w:sz w:val="24"/>
          <w:szCs w:val="24"/>
          <w:lang w:val="en-US" w:eastAsia="de-DE"/>
        </w:rPr>
        <w:t>3pl</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ab/>
        <w:t xml:space="preserve">   </w:t>
      </w:r>
      <w:r w:rsidRPr="00D65509">
        <w:rPr>
          <w:rFonts w:ascii="Times New Roman" w:hAnsi="Times New Roman"/>
          <w:sz w:val="24"/>
          <w:lang w:val="en-US"/>
        </w:rPr>
        <w:tab/>
        <w:t>‘Peter expects that they come.’</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ab/>
        <w:t xml:space="preserve">  b. </w:t>
      </w:r>
      <w:r w:rsidRPr="00D65509">
        <w:rPr>
          <w:rFonts w:ascii="Times New Roman" w:hAnsi="Times New Roman"/>
          <w:sz w:val="24"/>
          <w:lang w:val="en-US"/>
        </w:rPr>
        <w:tab/>
        <w:t xml:space="preserve">o   </w:t>
      </w:r>
      <w:r w:rsidRPr="00D65509">
        <w:rPr>
          <w:rFonts w:ascii="Times New Roman" w:hAnsi="Times New Roman"/>
          <w:sz w:val="24"/>
          <w:lang w:val="en-US"/>
        </w:rPr>
        <w:tab/>
        <w:t>Petros</w:t>
      </w:r>
      <w:r w:rsidRPr="00D65509">
        <w:rPr>
          <w:rFonts w:ascii="Times New Roman" w:hAnsi="Times New Roman"/>
          <w:sz w:val="24"/>
          <w:lang w:val="en-US"/>
        </w:rPr>
        <w:tab/>
      </w:r>
      <w:r w:rsidRPr="00D65509">
        <w:rPr>
          <w:rFonts w:ascii="Times New Roman" w:hAnsi="Times New Roman"/>
          <w:sz w:val="24"/>
          <w:lang w:val="en-US"/>
        </w:rPr>
        <w:tab/>
        <w:t>elpizi</w:t>
      </w:r>
      <w:r w:rsidRPr="00D65509">
        <w:rPr>
          <w:rFonts w:ascii="Times New Roman" w:hAnsi="Times New Roman"/>
          <w:sz w:val="24"/>
          <w:lang w:val="en-US"/>
        </w:rPr>
        <w:tab/>
        <w:t>na</w:t>
      </w:r>
      <w:r w:rsidRPr="00D65509">
        <w:rPr>
          <w:rFonts w:ascii="Times New Roman" w:hAnsi="Times New Roman"/>
          <w:sz w:val="24"/>
          <w:lang w:val="en-US"/>
        </w:rPr>
        <w:tab/>
      </w:r>
      <w:r w:rsidRPr="00D65509">
        <w:rPr>
          <w:rFonts w:ascii="Times New Roman" w:hAnsi="Times New Roman"/>
          <w:sz w:val="24"/>
          <w:lang w:val="en-US"/>
        </w:rPr>
        <w:tab/>
        <w:t xml:space="preserve">figi   </w:t>
      </w:r>
      <w:r w:rsidRPr="00D65509">
        <w:rPr>
          <w:rFonts w:ascii="Times New Roman" w:hAnsi="Times New Roman"/>
          <w:sz w:val="24"/>
          <w:lang w:val="en-US"/>
        </w:rPr>
        <w:tab/>
        <w:t xml:space="preserve">i </w:t>
      </w:r>
      <w:r w:rsidRPr="00D65509">
        <w:rPr>
          <w:rFonts w:ascii="Times New Roman" w:hAnsi="Times New Roman"/>
          <w:sz w:val="24"/>
          <w:lang w:val="en-US"/>
        </w:rPr>
        <w:tab/>
      </w:r>
      <w:r w:rsidRPr="00D65509">
        <w:rPr>
          <w:rFonts w:ascii="Times New Roman" w:hAnsi="Times New Roman"/>
          <w:sz w:val="24"/>
          <w:lang w:val="en-US"/>
        </w:rPr>
        <w:tab/>
      </w:r>
      <w:r w:rsidRPr="00D65509">
        <w:rPr>
          <w:rFonts w:ascii="Times New Roman" w:hAnsi="Times New Roman"/>
          <w:b/>
          <w:sz w:val="24"/>
          <w:lang w:val="en-US"/>
        </w:rPr>
        <w:t>Maria</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ab/>
        <w:t xml:space="preserve">      </w:t>
      </w:r>
      <w:r w:rsidRPr="00D65509">
        <w:rPr>
          <w:rFonts w:ascii="Times New Roman" w:hAnsi="Times New Roman"/>
          <w:sz w:val="24"/>
          <w:lang w:val="en-US"/>
        </w:rPr>
        <w:tab/>
        <w:t>the</w:t>
      </w:r>
      <w:r w:rsidRPr="00D65509">
        <w:rPr>
          <w:rFonts w:ascii="Times New Roman" w:hAnsi="Times New Roman"/>
          <w:sz w:val="24"/>
          <w:lang w:val="en-US"/>
        </w:rPr>
        <w:tab/>
      </w:r>
      <w:r w:rsidRPr="00D65509">
        <w:rPr>
          <w:rFonts w:ascii="Times New Roman" w:hAnsi="Times New Roman"/>
          <w:sz w:val="24"/>
          <w:lang w:val="en-US"/>
        </w:rPr>
        <w:tab/>
        <w:t>Peter.</w:t>
      </w:r>
      <w:r w:rsidRPr="00D65509">
        <w:rPr>
          <w:rFonts w:ascii="Times New Roman" w:hAnsi="Times New Roman"/>
          <w:smallCaps/>
          <w:sz w:val="24"/>
          <w:szCs w:val="24"/>
          <w:lang w:val="en-US" w:eastAsia="de-DE"/>
        </w:rPr>
        <w:t>nom</w:t>
      </w:r>
      <w:r w:rsidRPr="00D65509">
        <w:rPr>
          <w:rFonts w:ascii="Times New Roman" w:hAnsi="Times New Roman"/>
          <w:sz w:val="24"/>
          <w:lang w:val="en-US"/>
        </w:rPr>
        <w:t xml:space="preserve"> </w:t>
      </w:r>
      <w:r w:rsidRPr="00D65509">
        <w:rPr>
          <w:rFonts w:ascii="Times New Roman" w:hAnsi="Times New Roman"/>
          <w:sz w:val="24"/>
          <w:lang w:val="en-US"/>
        </w:rPr>
        <w:tab/>
        <w:t>hopes</w:t>
      </w:r>
      <w:r w:rsidRPr="00D65509">
        <w:rPr>
          <w:rFonts w:ascii="Times New Roman" w:hAnsi="Times New Roman"/>
          <w:sz w:val="24"/>
          <w:lang w:val="en-US"/>
        </w:rPr>
        <w:tab/>
      </w:r>
      <w:r w:rsidRPr="00D65509">
        <w:rPr>
          <w:rFonts w:ascii="Times New Roman" w:hAnsi="Times New Roman"/>
          <w:smallCaps/>
          <w:sz w:val="24"/>
          <w:szCs w:val="24"/>
          <w:lang w:val="en-US" w:eastAsia="de-DE"/>
        </w:rPr>
        <w:t>sbjv</w:t>
      </w:r>
      <w:r w:rsidRPr="00D65509">
        <w:rPr>
          <w:rFonts w:ascii="Times New Roman" w:hAnsi="Times New Roman"/>
          <w:sz w:val="16"/>
          <w:szCs w:val="16"/>
          <w:lang w:val="en-US" w:eastAsia="de-DE"/>
        </w:rPr>
        <w:tab/>
      </w:r>
      <w:r w:rsidRPr="00D65509">
        <w:rPr>
          <w:rFonts w:ascii="Times New Roman" w:hAnsi="Times New Roman"/>
          <w:sz w:val="24"/>
          <w:lang w:val="en-US"/>
        </w:rPr>
        <w:t>go.</w:t>
      </w:r>
      <w:r w:rsidRPr="00D65509">
        <w:rPr>
          <w:rFonts w:ascii="Times New Roman" w:hAnsi="Times New Roman"/>
          <w:smallCaps/>
          <w:sz w:val="24"/>
          <w:szCs w:val="24"/>
          <w:lang w:val="en-US" w:eastAsia="de-DE"/>
        </w:rPr>
        <w:t>3sg</w:t>
      </w:r>
      <w:r w:rsidRPr="00D65509">
        <w:rPr>
          <w:rFonts w:ascii="Times New Roman" w:hAnsi="Times New Roman"/>
          <w:sz w:val="24"/>
          <w:lang w:val="en-US"/>
        </w:rPr>
        <w:tab/>
        <w:t>the</w:t>
      </w:r>
      <w:r w:rsidRPr="00D65509">
        <w:rPr>
          <w:rFonts w:ascii="Times New Roman" w:hAnsi="Times New Roman"/>
          <w:sz w:val="24"/>
          <w:lang w:val="en-US"/>
        </w:rPr>
        <w:tab/>
      </w:r>
      <w:r w:rsidRPr="00D65509">
        <w:rPr>
          <w:rFonts w:ascii="Times New Roman" w:hAnsi="Times New Roman"/>
          <w:sz w:val="24"/>
          <w:lang w:val="en-US"/>
        </w:rPr>
        <w:tab/>
        <w:t>Mary.</w:t>
      </w:r>
      <w:r w:rsidRPr="00D65509">
        <w:rPr>
          <w:rFonts w:ascii="Times New Roman" w:hAnsi="Times New Roman"/>
          <w:smallCaps/>
          <w:sz w:val="24"/>
          <w:szCs w:val="24"/>
          <w:lang w:val="en-US" w:eastAsia="de-DE"/>
        </w:rPr>
        <w:t>nom</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lastRenderedPageBreak/>
        <w:tab/>
        <w:t xml:space="preserve">     </w:t>
      </w:r>
      <w:r w:rsidRPr="00D65509">
        <w:rPr>
          <w:rFonts w:ascii="Times New Roman" w:hAnsi="Times New Roman"/>
          <w:sz w:val="24"/>
          <w:lang w:val="en-US"/>
        </w:rPr>
        <w:tab/>
        <w:t>‘Peter hopes that Mary goes.’</w:t>
      </w:r>
    </w:p>
    <w:p w:rsidR="00D764DF" w:rsidRPr="00D65509" w:rsidRDefault="00D764DF" w:rsidP="00E558A6">
      <w:pPr>
        <w:pStyle w:val="NurText1"/>
        <w:spacing w:line="276" w:lineRule="auto"/>
        <w:jc w:val="both"/>
        <w:rPr>
          <w:rFonts w:ascii="Times New Roman" w:hAnsi="Times New Roman"/>
          <w:sz w:val="24"/>
          <w:lang w:val="en-US"/>
        </w:rPr>
      </w:pP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 xml:space="preserve">AAIM (2010) present evidence that </w:t>
      </w:r>
      <w:r w:rsidRPr="00D65509">
        <w:rPr>
          <w:rFonts w:ascii="Times New Roman" w:hAnsi="Times New Roman"/>
          <w:b/>
          <w:sz w:val="24"/>
          <w:lang w:val="en-US"/>
        </w:rPr>
        <w:t xml:space="preserve">all </w:t>
      </w:r>
      <w:r w:rsidRPr="00D65509">
        <w:rPr>
          <w:rFonts w:ascii="Times New Roman" w:hAnsi="Times New Roman"/>
          <w:sz w:val="24"/>
          <w:lang w:val="en-US"/>
        </w:rPr>
        <w:t>OC verbs in Greek allow BC. In fact, the subject DP can appear in a number of positions (here Greek differs from Tsez). Preverbal subjects are considered to be in a left-dislocated position, while post-verbal subjects are located within the vP; see Alexiadou &amp; Anagnostopoulou (1998) for discussion. VSO and VOS orders have different information structure properties; see Alexiadou (1999, 2000) for discussion.  Generally, the DP in the subjunctive complement agrees with both the low and the matrix verb in person and number:</w:t>
      </w:r>
    </w:p>
    <w:p w:rsidR="00D764DF" w:rsidRPr="00D65509" w:rsidRDefault="00D764DF" w:rsidP="00E558A6">
      <w:pPr>
        <w:pStyle w:val="NurText1"/>
        <w:spacing w:line="276" w:lineRule="auto"/>
        <w:jc w:val="both"/>
        <w:rPr>
          <w:rFonts w:ascii="Times New Roman" w:hAnsi="Times New Roman"/>
          <w:sz w:val="24"/>
          <w:lang w:val="en-US"/>
        </w:rPr>
      </w:pPr>
    </w:p>
    <w:p w:rsidR="00D764DF" w:rsidRPr="00D65509" w:rsidRDefault="00D764DF" w:rsidP="00E558A6">
      <w:pPr>
        <w:pStyle w:val="NurText1"/>
        <w:spacing w:line="276" w:lineRule="auto"/>
        <w:ind w:left="600" w:hanging="600"/>
        <w:jc w:val="both"/>
        <w:rPr>
          <w:rFonts w:ascii="Times New Roman" w:hAnsi="Times New Roman"/>
          <w:sz w:val="22"/>
          <w:szCs w:val="22"/>
          <w:lang w:val="en-US"/>
        </w:rPr>
      </w:pPr>
      <w:r w:rsidRPr="00D65509">
        <w:rPr>
          <w:rFonts w:ascii="Times New Roman" w:hAnsi="Times New Roman"/>
          <w:sz w:val="22"/>
          <w:szCs w:val="22"/>
          <w:lang w:val="en-US"/>
        </w:rPr>
        <w:t>(6)</w:t>
      </w:r>
      <w:r w:rsidRPr="00D65509">
        <w:rPr>
          <w:rFonts w:ascii="Times New Roman" w:hAnsi="Times New Roman"/>
          <w:sz w:val="22"/>
          <w:szCs w:val="22"/>
          <w:lang w:val="en-US"/>
        </w:rPr>
        <w:tab/>
        <w:t xml:space="preserve">(O </w:t>
      </w:r>
      <w:r w:rsidRPr="00D65509">
        <w:rPr>
          <w:rFonts w:ascii="Times New Roman" w:hAnsi="Times New Roman"/>
          <w:b/>
          <w:sz w:val="22"/>
          <w:szCs w:val="22"/>
          <w:lang w:val="en-US"/>
        </w:rPr>
        <w:t>Janis</w:t>
      </w:r>
      <w:r w:rsidRPr="00D65509">
        <w:rPr>
          <w:rFonts w:ascii="Times New Roman" w:hAnsi="Times New Roman"/>
          <w:sz w:val="22"/>
          <w:szCs w:val="22"/>
          <w:lang w:val="en-US"/>
        </w:rPr>
        <w:t xml:space="preserve">) emathe (o </w:t>
      </w:r>
      <w:r w:rsidRPr="00D65509">
        <w:rPr>
          <w:rFonts w:ascii="Times New Roman" w:hAnsi="Times New Roman"/>
          <w:b/>
          <w:sz w:val="22"/>
          <w:szCs w:val="22"/>
          <w:lang w:val="en-US"/>
        </w:rPr>
        <w:t>Janis</w:t>
      </w:r>
      <w:r w:rsidRPr="00D65509">
        <w:rPr>
          <w:rFonts w:ascii="Times New Roman" w:hAnsi="Times New Roman"/>
          <w:sz w:val="22"/>
          <w:szCs w:val="22"/>
          <w:lang w:val="en-US"/>
        </w:rPr>
        <w:t xml:space="preserve">) na pezi  (o </w:t>
      </w:r>
      <w:r w:rsidRPr="00D65509">
        <w:rPr>
          <w:rFonts w:ascii="Times New Roman" w:hAnsi="Times New Roman"/>
          <w:b/>
          <w:sz w:val="22"/>
          <w:szCs w:val="22"/>
          <w:lang w:val="en-US"/>
        </w:rPr>
        <w:t>Janis</w:t>
      </w:r>
      <w:r w:rsidRPr="00D65509">
        <w:rPr>
          <w:rFonts w:ascii="Times New Roman" w:hAnsi="Times New Roman"/>
          <w:sz w:val="22"/>
          <w:szCs w:val="22"/>
          <w:lang w:val="en-US"/>
        </w:rPr>
        <w:t xml:space="preserve">) kithara (o </w:t>
      </w:r>
      <w:r w:rsidRPr="00D65509">
        <w:rPr>
          <w:rFonts w:ascii="Times New Roman" w:hAnsi="Times New Roman"/>
          <w:b/>
          <w:sz w:val="22"/>
          <w:szCs w:val="22"/>
          <w:lang w:val="en-US"/>
        </w:rPr>
        <w:t>Janis</w:t>
      </w:r>
      <w:r w:rsidRPr="00D65509">
        <w:rPr>
          <w:rFonts w:ascii="Times New Roman" w:hAnsi="Times New Roman"/>
          <w:sz w:val="22"/>
          <w:szCs w:val="22"/>
          <w:lang w:val="en-US"/>
        </w:rPr>
        <w:t>)</w:t>
      </w:r>
    </w:p>
    <w:p w:rsidR="00D764DF" w:rsidRPr="00D65509" w:rsidRDefault="00D764DF" w:rsidP="00E558A6">
      <w:pPr>
        <w:pStyle w:val="NurText1"/>
        <w:spacing w:line="276" w:lineRule="auto"/>
        <w:ind w:left="600"/>
        <w:jc w:val="both"/>
        <w:rPr>
          <w:rFonts w:ascii="Times New Roman" w:hAnsi="Times New Roman"/>
          <w:sz w:val="22"/>
          <w:szCs w:val="22"/>
          <w:lang w:val="en-US"/>
        </w:rPr>
      </w:pPr>
      <w:r w:rsidRPr="00D65509">
        <w:rPr>
          <w:rFonts w:ascii="Times New Roman" w:hAnsi="Times New Roman"/>
          <w:sz w:val="22"/>
          <w:szCs w:val="22"/>
          <w:lang w:val="en-US"/>
        </w:rPr>
        <w:t>the John.</w:t>
      </w:r>
      <w:r w:rsidRPr="00D65509">
        <w:rPr>
          <w:rFonts w:ascii="Times New Roman" w:hAnsi="Times New Roman"/>
          <w:smallCaps/>
          <w:sz w:val="22"/>
          <w:szCs w:val="22"/>
          <w:lang w:val="en-US" w:eastAsia="de-DE"/>
        </w:rPr>
        <w:t xml:space="preserve">nom </w:t>
      </w:r>
      <w:r w:rsidRPr="00D65509">
        <w:rPr>
          <w:rFonts w:ascii="Times New Roman" w:hAnsi="Times New Roman"/>
          <w:sz w:val="22"/>
          <w:szCs w:val="22"/>
          <w:lang w:val="en-US"/>
        </w:rPr>
        <w:t>learned.</w:t>
      </w:r>
      <w:r w:rsidRPr="00D65509">
        <w:rPr>
          <w:rFonts w:ascii="Times New Roman" w:hAnsi="Times New Roman"/>
          <w:smallCaps/>
          <w:sz w:val="22"/>
          <w:szCs w:val="22"/>
          <w:lang w:val="en-US" w:eastAsia="de-DE"/>
        </w:rPr>
        <w:t xml:space="preserve">3sg </w:t>
      </w:r>
      <w:r w:rsidRPr="00D65509">
        <w:rPr>
          <w:rFonts w:ascii="Times New Roman" w:hAnsi="Times New Roman"/>
          <w:sz w:val="22"/>
          <w:szCs w:val="22"/>
          <w:lang w:val="en-US"/>
        </w:rPr>
        <w:t>the John.</w:t>
      </w:r>
      <w:r w:rsidRPr="00D65509">
        <w:rPr>
          <w:rFonts w:ascii="Times New Roman" w:hAnsi="Times New Roman"/>
          <w:smallCaps/>
          <w:sz w:val="22"/>
          <w:szCs w:val="22"/>
          <w:lang w:val="en-US" w:eastAsia="de-DE"/>
        </w:rPr>
        <w:t xml:space="preserve">nom sbjv </w:t>
      </w:r>
      <w:r w:rsidRPr="00D65509">
        <w:rPr>
          <w:rFonts w:ascii="Times New Roman" w:hAnsi="Times New Roman"/>
          <w:sz w:val="22"/>
          <w:szCs w:val="22"/>
          <w:lang w:val="en-US"/>
        </w:rPr>
        <w:t>play.</w:t>
      </w:r>
      <w:r w:rsidRPr="00D65509">
        <w:rPr>
          <w:rFonts w:ascii="Times New Roman" w:hAnsi="Times New Roman"/>
          <w:smallCaps/>
          <w:sz w:val="22"/>
          <w:szCs w:val="22"/>
          <w:lang w:val="en-US" w:eastAsia="de-DE"/>
        </w:rPr>
        <w:t xml:space="preserve">3sg </w:t>
      </w:r>
      <w:r w:rsidRPr="00D65509">
        <w:rPr>
          <w:rFonts w:ascii="Times New Roman" w:hAnsi="Times New Roman"/>
          <w:sz w:val="22"/>
          <w:szCs w:val="22"/>
          <w:lang w:val="en-US"/>
        </w:rPr>
        <w:t>the John.</w:t>
      </w:r>
      <w:r w:rsidRPr="00D65509">
        <w:rPr>
          <w:rFonts w:ascii="Times New Roman" w:hAnsi="Times New Roman"/>
          <w:smallCaps/>
          <w:sz w:val="22"/>
          <w:szCs w:val="22"/>
          <w:lang w:val="en-US" w:eastAsia="de-DE"/>
        </w:rPr>
        <w:t xml:space="preserve">nom </w:t>
      </w:r>
      <w:r w:rsidRPr="00D65509">
        <w:rPr>
          <w:rFonts w:ascii="Times New Roman" w:hAnsi="Times New Roman"/>
          <w:sz w:val="22"/>
          <w:szCs w:val="22"/>
          <w:lang w:val="en-US"/>
        </w:rPr>
        <w:t>guitar the John.</w:t>
      </w:r>
      <w:r w:rsidRPr="00D65509">
        <w:rPr>
          <w:rFonts w:ascii="Times New Roman" w:hAnsi="Times New Roman"/>
          <w:smallCaps/>
          <w:sz w:val="22"/>
          <w:szCs w:val="22"/>
          <w:lang w:val="en-US" w:eastAsia="de-DE"/>
        </w:rPr>
        <w:t>nom</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ab/>
        <w:t>‘John learned to play the guitar.’</w:t>
      </w:r>
    </w:p>
    <w:p w:rsidR="00D764DF" w:rsidRPr="00D65509" w:rsidRDefault="00D764DF" w:rsidP="00E558A6">
      <w:pPr>
        <w:pStyle w:val="NurText1"/>
        <w:spacing w:line="276" w:lineRule="auto"/>
        <w:jc w:val="both"/>
        <w:rPr>
          <w:rFonts w:ascii="Times New Roman" w:hAnsi="Times New Roman"/>
          <w:sz w:val="24"/>
          <w:lang w:val="en-US"/>
        </w:rPr>
      </w:pP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 xml:space="preserve">The pattern in which the DP resides in the complement clause qualifies as a case of BC on the basis of P&amp;P’s argumentation. First, these constructions are bi-clausal (contra Roussou 2009), as can be shown on the basis of evidence from </w:t>
      </w:r>
      <w:r w:rsidRPr="00D65509">
        <w:rPr>
          <w:rFonts w:ascii="Times New Roman" w:hAnsi="Times New Roman"/>
          <w:i/>
          <w:sz w:val="24"/>
          <w:lang w:val="en-US"/>
        </w:rPr>
        <w:t>negation</w:t>
      </w:r>
      <w:r w:rsidRPr="00D65509">
        <w:rPr>
          <w:rFonts w:ascii="Times New Roman" w:hAnsi="Times New Roman"/>
          <w:sz w:val="24"/>
          <w:lang w:val="en-US"/>
        </w:rPr>
        <w:t xml:space="preserve"> and </w:t>
      </w:r>
      <w:r w:rsidRPr="00D65509">
        <w:rPr>
          <w:rFonts w:ascii="Times New Roman" w:hAnsi="Times New Roman"/>
          <w:i/>
          <w:sz w:val="24"/>
          <w:lang w:val="en-US"/>
        </w:rPr>
        <w:t>event modification</w:t>
      </w:r>
      <w:r w:rsidRPr="00D65509">
        <w:rPr>
          <w:rFonts w:ascii="Times New Roman" w:hAnsi="Times New Roman"/>
          <w:sz w:val="24"/>
          <w:lang w:val="en-US"/>
        </w:rPr>
        <w:t>.</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w:t>
      </w:r>
      <w:r w:rsidRPr="00D65509">
        <w:rPr>
          <w:rFonts w:ascii="Times New Roman" w:hAnsi="Times New Roman"/>
          <w:i/>
          <w:sz w:val="24"/>
          <w:lang w:val="en-US"/>
        </w:rPr>
        <w:t>Two separate negations</w:t>
      </w:r>
      <w:r w:rsidRPr="00D65509">
        <w:rPr>
          <w:rFonts w:ascii="Times New Roman" w:hAnsi="Times New Roman"/>
          <w:sz w:val="24"/>
          <w:lang w:val="en-US"/>
        </w:rPr>
        <w:t xml:space="preserve"> are possible:</w:t>
      </w:r>
    </w:p>
    <w:p w:rsidR="00D764DF" w:rsidRPr="00D65509" w:rsidRDefault="00D764DF" w:rsidP="00E558A6">
      <w:pPr>
        <w:pStyle w:val="NurText1"/>
        <w:spacing w:line="276" w:lineRule="auto"/>
        <w:jc w:val="both"/>
        <w:rPr>
          <w:rFonts w:ascii="Times New Roman" w:hAnsi="Times New Roman"/>
          <w:sz w:val="24"/>
          <w:lang w:val="en-US"/>
        </w:rPr>
      </w:pP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(7)</w:t>
      </w:r>
      <w:r w:rsidRPr="00D65509">
        <w:rPr>
          <w:rFonts w:ascii="Times New Roman" w:hAnsi="Times New Roman"/>
          <w:sz w:val="24"/>
          <w:lang w:val="en-US"/>
        </w:rPr>
        <w:tab/>
        <w:t>a.</w:t>
      </w:r>
      <w:r w:rsidRPr="00D65509">
        <w:rPr>
          <w:rFonts w:ascii="Times New Roman" w:hAnsi="Times New Roman"/>
          <w:sz w:val="24"/>
          <w:lang w:val="en-US"/>
        </w:rPr>
        <w:tab/>
      </w:r>
      <w:r w:rsidRPr="00D65509">
        <w:rPr>
          <w:rFonts w:ascii="Times New Roman" w:hAnsi="Times New Roman"/>
          <w:b/>
          <w:sz w:val="24"/>
          <w:lang w:val="en-US"/>
        </w:rPr>
        <w:t>Den</w:t>
      </w:r>
      <w:r w:rsidRPr="00D65509">
        <w:rPr>
          <w:rFonts w:ascii="Times New Roman" w:hAnsi="Times New Roman"/>
          <w:sz w:val="24"/>
          <w:lang w:val="en-US"/>
        </w:rPr>
        <w:tab/>
        <w:t>emathe</w:t>
      </w:r>
      <w:r w:rsidRPr="00D65509">
        <w:rPr>
          <w:rFonts w:ascii="Times New Roman" w:hAnsi="Times New Roman"/>
          <w:sz w:val="24"/>
          <w:lang w:val="en-US"/>
        </w:rPr>
        <w:tab/>
      </w:r>
      <w:r w:rsidRPr="00D65509">
        <w:rPr>
          <w:rFonts w:ascii="Times New Roman" w:hAnsi="Times New Roman"/>
          <w:sz w:val="24"/>
          <w:lang w:val="en-US"/>
        </w:rPr>
        <w:tab/>
        <w:t>na</w:t>
      </w:r>
      <w:r w:rsidRPr="00D65509">
        <w:rPr>
          <w:rFonts w:ascii="Times New Roman" w:hAnsi="Times New Roman"/>
          <w:sz w:val="24"/>
          <w:lang w:val="en-US"/>
        </w:rPr>
        <w:tab/>
      </w:r>
      <w:r w:rsidRPr="00D65509">
        <w:rPr>
          <w:rFonts w:ascii="Times New Roman" w:hAnsi="Times New Roman"/>
          <w:sz w:val="24"/>
          <w:lang w:val="en-US"/>
        </w:rPr>
        <w:tab/>
        <w:t xml:space="preserve">magirevi </w:t>
      </w:r>
      <w:r w:rsidRPr="00D65509">
        <w:rPr>
          <w:rFonts w:ascii="Times New Roman" w:hAnsi="Times New Roman"/>
          <w:sz w:val="24"/>
          <w:lang w:val="en-US"/>
        </w:rPr>
        <w:tab/>
        <w:t>o</w:t>
      </w:r>
      <w:r w:rsidRPr="00D65509">
        <w:rPr>
          <w:rFonts w:ascii="Times New Roman" w:hAnsi="Times New Roman"/>
          <w:sz w:val="24"/>
          <w:lang w:val="en-US"/>
        </w:rPr>
        <w:tab/>
      </w:r>
      <w:r w:rsidRPr="00D65509">
        <w:rPr>
          <w:rFonts w:ascii="Times New Roman" w:hAnsi="Times New Roman"/>
          <w:sz w:val="24"/>
          <w:lang w:val="en-US"/>
        </w:rPr>
        <w:tab/>
        <w:t>Janis</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ab/>
      </w:r>
      <w:r w:rsidRPr="00D65509">
        <w:rPr>
          <w:rFonts w:ascii="Times New Roman" w:hAnsi="Times New Roman"/>
          <w:sz w:val="24"/>
          <w:lang w:val="en-US"/>
        </w:rPr>
        <w:tab/>
        <w:t xml:space="preserve">not </w:t>
      </w:r>
      <w:r w:rsidRPr="00D65509">
        <w:rPr>
          <w:rFonts w:ascii="Times New Roman" w:hAnsi="Times New Roman"/>
          <w:sz w:val="24"/>
          <w:lang w:val="en-US"/>
        </w:rPr>
        <w:tab/>
        <w:t>learned.</w:t>
      </w:r>
      <w:r w:rsidRPr="00D65509">
        <w:rPr>
          <w:rFonts w:ascii="Times New Roman" w:hAnsi="Times New Roman"/>
          <w:smallCaps/>
          <w:sz w:val="24"/>
          <w:szCs w:val="24"/>
          <w:lang w:val="en-US" w:eastAsia="de-DE"/>
        </w:rPr>
        <w:t>3sg</w:t>
      </w:r>
      <w:r w:rsidRPr="00D65509">
        <w:rPr>
          <w:rFonts w:ascii="Times New Roman" w:hAnsi="Times New Roman"/>
          <w:smallCaps/>
          <w:sz w:val="24"/>
          <w:szCs w:val="24"/>
          <w:lang w:val="en-US" w:eastAsia="de-DE"/>
        </w:rPr>
        <w:tab/>
        <w:t>sbjv</w:t>
      </w:r>
      <w:r w:rsidRPr="00D65509">
        <w:rPr>
          <w:rFonts w:ascii="Times New Roman" w:hAnsi="Times New Roman"/>
          <w:sz w:val="24"/>
          <w:lang w:val="en-US"/>
        </w:rPr>
        <w:tab/>
        <w:t>cook.</w:t>
      </w:r>
      <w:r w:rsidRPr="00D65509">
        <w:rPr>
          <w:rFonts w:ascii="Times New Roman" w:hAnsi="Times New Roman"/>
          <w:smallCaps/>
          <w:sz w:val="24"/>
          <w:szCs w:val="24"/>
          <w:lang w:val="en-US" w:eastAsia="de-DE"/>
        </w:rPr>
        <w:t>3sg</w:t>
      </w:r>
      <w:r w:rsidRPr="00D65509">
        <w:rPr>
          <w:rFonts w:ascii="Times New Roman" w:hAnsi="Times New Roman"/>
          <w:sz w:val="24"/>
          <w:lang w:val="en-US"/>
        </w:rPr>
        <w:tab/>
      </w:r>
      <w:r w:rsidRPr="00D65509">
        <w:rPr>
          <w:rFonts w:ascii="Times New Roman" w:hAnsi="Times New Roman"/>
          <w:sz w:val="24"/>
          <w:lang w:val="en-US"/>
        </w:rPr>
        <w:tab/>
        <w:t>the</w:t>
      </w:r>
      <w:r w:rsidRPr="00D65509">
        <w:rPr>
          <w:rFonts w:ascii="Times New Roman" w:hAnsi="Times New Roman"/>
          <w:sz w:val="24"/>
          <w:lang w:val="en-US"/>
        </w:rPr>
        <w:tab/>
      </w:r>
      <w:r w:rsidRPr="00D65509">
        <w:rPr>
          <w:rFonts w:ascii="Times New Roman" w:hAnsi="Times New Roman"/>
          <w:sz w:val="24"/>
          <w:lang w:val="en-US"/>
        </w:rPr>
        <w:tab/>
        <w:t>John.</w:t>
      </w:r>
      <w:r w:rsidRPr="00D65509">
        <w:rPr>
          <w:rFonts w:ascii="Times New Roman" w:hAnsi="Times New Roman"/>
          <w:smallCaps/>
          <w:sz w:val="24"/>
          <w:szCs w:val="24"/>
          <w:lang w:val="en-US" w:eastAsia="de-DE"/>
        </w:rPr>
        <w:t>nom</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ab/>
      </w:r>
      <w:r w:rsidRPr="00D65509">
        <w:rPr>
          <w:rFonts w:ascii="Times New Roman" w:hAnsi="Times New Roman"/>
          <w:sz w:val="24"/>
          <w:lang w:val="en-US"/>
        </w:rPr>
        <w:tab/>
        <w:t>‘John didn’t learn to cook.’</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ab/>
        <w:t>b.</w:t>
      </w:r>
      <w:r w:rsidRPr="00D65509">
        <w:rPr>
          <w:rFonts w:ascii="Times New Roman" w:hAnsi="Times New Roman"/>
          <w:sz w:val="24"/>
          <w:lang w:val="en-US"/>
        </w:rPr>
        <w:tab/>
        <w:t xml:space="preserve">Emathe </w:t>
      </w:r>
      <w:r w:rsidRPr="00D65509">
        <w:rPr>
          <w:rFonts w:ascii="Times New Roman" w:hAnsi="Times New Roman"/>
          <w:sz w:val="24"/>
          <w:lang w:val="en-US"/>
        </w:rPr>
        <w:tab/>
      </w:r>
      <w:r w:rsidRPr="00D65509">
        <w:rPr>
          <w:rFonts w:ascii="Times New Roman" w:hAnsi="Times New Roman"/>
          <w:sz w:val="24"/>
          <w:lang w:val="en-US"/>
        </w:rPr>
        <w:tab/>
        <w:t xml:space="preserve">na </w:t>
      </w:r>
      <w:r w:rsidRPr="00D65509">
        <w:rPr>
          <w:rFonts w:ascii="Times New Roman" w:hAnsi="Times New Roman"/>
          <w:sz w:val="24"/>
          <w:lang w:val="en-US"/>
        </w:rPr>
        <w:tab/>
      </w:r>
      <w:r w:rsidRPr="00D65509">
        <w:rPr>
          <w:rFonts w:ascii="Times New Roman" w:hAnsi="Times New Roman"/>
          <w:b/>
          <w:sz w:val="24"/>
          <w:lang w:val="en-US"/>
        </w:rPr>
        <w:t>min</w:t>
      </w:r>
      <w:r w:rsidRPr="00D65509">
        <w:rPr>
          <w:rFonts w:ascii="Times New Roman" w:hAnsi="Times New Roman"/>
          <w:sz w:val="24"/>
          <w:lang w:val="en-US"/>
        </w:rPr>
        <w:t xml:space="preserve"> </w:t>
      </w:r>
      <w:r w:rsidRPr="00D65509">
        <w:rPr>
          <w:rFonts w:ascii="Times New Roman" w:hAnsi="Times New Roman"/>
          <w:sz w:val="24"/>
          <w:lang w:val="en-US"/>
        </w:rPr>
        <w:tab/>
        <w:t>magirevi</w:t>
      </w:r>
      <w:r w:rsidRPr="00D65509">
        <w:rPr>
          <w:rFonts w:ascii="Times New Roman" w:hAnsi="Times New Roman"/>
          <w:sz w:val="24"/>
          <w:lang w:val="en-US"/>
        </w:rPr>
        <w:tab/>
      </w:r>
      <w:r w:rsidRPr="00D65509">
        <w:rPr>
          <w:rFonts w:ascii="Times New Roman" w:hAnsi="Times New Roman"/>
          <w:sz w:val="24"/>
          <w:lang w:val="en-US"/>
        </w:rPr>
        <w:tab/>
        <w:t>o</w:t>
      </w:r>
      <w:r w:rsidRPr="00D65509">
        <w:rPr>
          <w:rFonts w:ascii="Times New Roman" w:hAnsi="Times New Roman"/>
          <w:sz w:val="24"/>
          <w:lang w:val="en-US"/>
        </w:rPr>
        <w:tab/>
      </w:r>
      <w:r w:rsidRPr="00D65509">
        <w:rPr>
          <w:rFonts w:ascii="Times New Roman" w:hAnsi="Times New Roman"/>
          <w:sz w:val="24"/>
          <w:lang w:val="en-US"/>
        </w:rPr>
        <w:tab/>
        <w:t>Janis</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ab/>
      </w:r>
      <w:r w:rsidRPr="00D65509">
        <w:rPr>
          <w:rFonts w:ascii="Times New Roman" w:hAnsi="Times New Roman"/>
          <w:sz w:val="24"/>
          <w:lang w:val="en-US"/>
        </w:rPr>
        <w:tab/>
        <w:t>learned.</w:t>
      </w:r>
      <w:r w:rsidRPr="00D65509">
        <w:rPr>
          <w:rFonts w:ascii="Times New Roman" w:hAnsi="Times New Roman"/>
          <w:smallCaps/>
          <w:sz w:val="24"/>
          <w:szCs w:val="24"/>
          <w:lang w:val="en-US" w:eastAsia="de-DE"/>
        </w:rPr>
        <w:t>3sg</w:t>
      </w:r>
      <w:r w:rsidRPr="00D65509">
        <w:rPr>
          <w:rFonts w:ascii="Times New Roman" w:hAnsi="Times New Roman"/>
          <w:sz w:val="24"/>
          <w:lang w:val="en-US"/>
        </w:rPr>
        <w:tab/>
      </w:r>
      <w:r w:rsidRPr="00D65509">
        <w:rPr>
          <w:rFonts w:ascii="Times New Roman" w:hAnsi="Times New Roman"/>
          <w:smallCaps/>
          <w:sz w:val="24"/>
          <w:szCs w:val="24"/>
          <w:lang w:val="en-US" w:eastAsia="de-DE"/>
        </w:rPr>
        <w:t>sbjv</w:t>
      </w:r>
      <w:r w:rsidRPr="00D65509">
        <w:rPr>
          <w:rFonts w:ascii="Times New Roman" w:hAnsi="Times New Roman"/>
          <w:smallCaps/>
          <w:sz w:val="24"/>
          <w:szCs w:val="24"/>
          <w:lang w:val="en-US" w:eastAsia="de-DE"/>
        </w:rPr>
        <w:tab/>
      </w:r>
      <w:r w:rsidRPr="00D65509">
        <w:rPr>
          <w:rFonts w:ascii="Times New Roman" w:hAnsi="Times New Roman"/>
          <w:sz w:val="24"/>
          <w:lang w:val="en-US"/>
        </w:rPr>
        <w:t>not</w:t>
      </w:r>
      <w:r w:rsidRPr="00D65509">
        <w:rPr>
          <w:rFonts w:ascii="Times New Roman" w:hAnsi="Times New Roman"/>
          <w:sz w:val="24"/>
          <w:lang w:val="en-US"/>
        </w:rPr>
        <w:tab/>
        <w:t>cook.</w:t>
      </w:r>
      <w:r w:rsidRPr="00D65509">
        <w:rPr>
          <w:rFonts w:ascii="Times New Roman" w:hAnsi="Times New Roman"/>
          <w:smallCaps/>
          <w:sz w:val="24"/>
          <w:szCs w:val="24"/>
          <w:lang w:val="en-US" w:eastAsia="de-DE"/>
        </w:rPr>
        <w:t>3sg</w:t>
      </w:r>
      <w:r w:rsidRPr="00D65509">
        <w:rPr>
          <w:rFonts w:ascii="Times New Roman" w:hAnsi="Times New Roman"/>
          <w:smallCaps/>
          <w:sz w:val="24"/>
          <w:szCs w:val="24"/>
          <w:lang w:val="en-US" w:eastAsia="de-DE"/>
        </w:rPr>
        <w:tab/>
      </w:r>
      <w:r w:rsidRPr="00D65509">
        <w:rPr>
          <w:rFonts w:ascii="Times New Roman" w:hAnsi="Times New Roman"/>
          <w:smallCaps/>
          <w:sz w:val="24"/>
          <w:szCs w:val="24"/>
          <w:lang w:val="en-US" w:eastAsia="de-DE"/>
        </w:rPr>
        <w:tab/>
      </w:r>
      <w:r w:rsidRPr="00D65509">
        <w:rPr>
          <w:rFonts w:ascii="Times New Roman" w:hAnsi="Times New Roman"/>
          <w:sz w:val="24"/>
          <w:lang w:val="en-US"/>
        </w:rPr>
        <w:t xml:space="preserve">the </w:t>
      </w:r>
      <w:r w:rsidRPr="00D65509">
        <w:rPr>
          <w:rFonts w:ascii="Times New Roman" w:hAnsi="Times New Roman"/>
          <w:sz w:val="24"/>
          <w:lang w:val="en-US"/>
        </w:rPr>
        <w:tab/>
        <w:t>John.</w:t>
      </w:r>
      <w:r w:rsidRPr="00D65509">
        <w:rPr>
          <w:rFonts w:ascii="Times New Roman" w:hAnsi="Times New Roman"/>
          <w:smallCaps/>
          <w:sz w:val="24"/>
          <w:szCs w:val="24"/>
          <w:lang w:val="en-US" w:eastAsia="de-DE"/>
        </w:rPr>
        <w:t>nom</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ab/>
      </w:r>
      <w:r w:rsidRPr="00D65509">
        <w:rPr>
          <w:rFonts w:ascii="Times New Roman" w:hAnsi="Times New Roman"/>
          <w:sz w:val="24"/>
          <w:lang w:val="en-US"/>
        </w:rPr>
        <w:tab/>
        <w:t>‘John learned not to cook (i.e. ‘John got into the habit of not cooking’).’</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ab/>
        <w:t>c.</w:t>
      </w:r>
      <w:r w:rsidRPr="00D65509">
        <w:rPr>
          <w:rFonts w:ascii="Times New Roman" w:hAnsi="Times New Roman"/>
          <w:sz w:val="24"/>
          <w:lang w:val="en-US"/>
        </w:rPr>
        <w:tab/>
      </w:r>
      <w:r w:rsidRPr="00D65509">
        <w:rPr>
          <w:rFonts w:ascii="Times New Roman" w:hAnsi="Times New Roman"/>
          <w:b/>
          <w:sz w:val="24"/>
          <w:lang w:val="en-US"/>
        </w:rPr>
        <w:t xml:space="preserve">Den </w:t>
      </w:r>
      <w:r w:rsidRPr="00D65509">
        <w:rPr>
          <w:rFonts w:ascii="Times New Roman" w:hAnsi="Times New Roman"/>
          <w:sz w:val="24"/>
          <w:lang w:val="en-US"/>
        </w:rPr>
        <w:tab/>
        <w:t>emathe</w:t>
      </w:r>
      <w:r w:rsidRPr="00D65509">
        <w:rPr>
          <w:rFonts w:ascii="Times New Roman" w:hAnsi="Times New Roman"/>
          <w:sz w:val="24"/>
          <w:lang w:val="en-US"/>
        </w:rPr>
        <w:tab/>
      </w:r>
      <w:r w:rsidRPr="00D65509">
        <w:rPr>
          <w:rFonts w:ascii="Times New Roman" w:hAnsi="Times New Roman"/>
          <w:sz w:val="24"/>
          <w:lang w:val="en-US"/>
        </w:rPr>
        <w:tab/>
        <w:t xml:space="preserve">na </w:t>
      </w:r>
      <w:r w:rsidRPr="00D65509">
        <w:rPr>
          <w:rFonts w:ascii="Times New Roman" w:hAnsi="Times New Roman"/>
          <w:sz w:val="24"/>
          <w:lang w:val="en-US"/>
        </w:rPr>
        <w:tab/>
      </w:r>
      <w:r w:rsidRPr="00D65509">
        <w:rPr>
          <w:rFonts w:ascii="Times New Roman" w:hAnsi="Times New Roman"/>
          <w:b/>
          <w:sz w:val="24"/>
          <w:lang w:val="en-US"/>
        </w:rPr>
        <w:t>min</w:t>
      </w:r>
      <w:r w:rsidRPr="00D65509">
        <w:rPr>
          <w:rFonts w:ascii="Times New Roman" w:hAnsi="Times New Roman"/>
          <w:b/>
          <w:sz w:val="24"/>
          <w:lang w:val="en-US"/>
        </w:rPr>
        <w:tab/>
      </w:r>
      <w:r w:rsidRPr="00D65509">
        <w:rPr>
          <w:rFonts w:ascii="Times New Roman" w:hAnsi="Times New Roman"/>
          <w:sz w:val="24"/>
          <w:lang w:val="en-US"/>
        </w:rPr>
        <w:t>magirevi</w:t>
      </w:r>
      <w:r w:rsidRPr="00D65509">
        <w:rPr>
          <w:rFonts w:ascii="Times New Roman" w:hAnsi="Times New Roman"/>
          <w:sz w:val="24"/>
          <w:lang w:val="en-US"/>
        </w:rPr>
        <w:tab/>
      </w:r>
      <w:r w:rsidRPr="00D65509">
        <w:rPr>
          <w:rFonts w:ascii="Times New Roman" w:hAnsi="Times New Roman"/>
          <w:sz w:val="24"/>
          <w:lang w:val="en-US"/>
        </w:rPr>
        <w:tab/>
        <w:t>o</w:t>
      </w:r>
      <w:r w:rsidRPr="00D65509">
        <w:rPr>
          <w:rFonts w:ascii="Times New Roman" w:hAnsi="Times New Roman"/>
          <w:sz w:val="24"/>
          <w:lang w:val="en-US"/>
        </w:rPr>
        <w:tab/>
      </w:r>
      <w:r w:rsidRPr="00D65509">
        <w:rPr>
          <w:rFonts w:ascii="Times New Roman" w:hAnsi="Times New Roman"/>
          <w:sz w:val="24"/>
          <w:lang w:val="en-US"/>
        </w:rPr>
        <w:tab/>
        <w:t>Janis</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ab/>
      </w:r>
      <w:r w:rsidRPr="00D65509">
        <w:rPr>
          <w:rFonts w:ascii="Times New Roman" w:hAnsi="Times New Roman"/>
          <w:sz w:val="24"/>
          <w:lang w:val="en-US"/>
        </w:rPr>
        <w:tab/>
        <w:t>not</w:t>
      </w:r>
      <w:r w:rsidRPr="00D65509">
        <w:rPr>
          <w:rFonts w:ascii="Times New Roman" w:hAnsi="Times New Roman"/>
          <w:sz w:val="24"/>
          <w:lang w:val="en-US"/>
        </w:rPr>
        <w:tab/>
        <w:t>learned.</w:t>
      </w:r>
      <w:r w:rsidRPr="00D65509">
        <w:rPr>
          <w:rFonts w:ascii="Times New Roman" w:hAnsi="Times New Roman"/>
          <w:smallCaps/>
          <w:sz w:val="24"/>
          <w:szCs w:val="24"/>
          <w:lang w:val="en-US" w:eastAsia="de-DE"/>
        </w:rPr>
        <w:t>3sg</w:t>
      </w:r>
      <w:r w:rsidRPr="00D65509">
        <w:rPr>
          <w:rFonts w:ascii="Times New Roman" w:hAnsi="Times New Roman"/>
          <w:sz w:val="24"/>
          <w:lang w:val="en-US"/>
        </w:rPr>
        <w:tab/>
      </w:r>
      <w:r w:rsidRPr="00D65509">
        <w:rPr>
          <w:rFonts w:ascii="Times New Roman" w:hAnsi="Times New Roman"/>
          <w:smallCaps/>
          <w:sz w:val="24"/>
          <w:szCs w:val="24"/>
          <w:lang w:val="en-US" w:eastAsia="de-DE"/>
        </w:rPr>
        <w:t>sbjv</w:t>
      </w:r>
      <w:r w:rsidRPr="00D65509">
        <w:rPr>
          <w:rFonts w:ascii="Times New Roman" w:hAnsi="Times New Roman"/>
          <w:smallCaps/>
          <w:sz w:val="24"/>
          <w:szCs w:val="24"/>
          <w:lang w:val="en-US" w:eastAsia="de-DE"/>
        </w:rPr>
        <w:tab/>
      </w:r>
      <w:r w:rsidRPr="00D65509">
        <w:rPr>
          <w:rFonts w:ascii="Times New Roman" w:hAnsi="Times New Roman"/>
          <w:sz w:val="24"/>
          <w:lang w:val="en-US"/>
        </w:rPr>
        <w:t>not</w:t>
      </w:r>
      <w:r w:rsidRPr="00D65509">
        <w:rPr>
          <w:rFonts w:ascii="Times New Roman" w:hAnsi="Times New Roman"/>
          <w:sz w:val="24"/>
          <w:lang w:val="en-US"/>
        </w:rPr>
        <w:tab/>
        <w:t>cook.</w:t>
      </w:r>
      <w:r w:rsidRPr="00D65509">
        <w:rPr>
          <w:rFonts w:ascii="Times New Roman" w:hAnsi="Times New Roman"/>
          <w:smallCaps/>
          <w:sz w:val="24"/>
          <w:szCs w:val="24"/>
          <w:lang w:val="en-US" w:eastAsia="de-DE"/>
        </w:rPr>
        <w:t>3sg</w:t>
      </w:r>
      <w:r w:rsidRPr="00D65509">
        <w:rPr>
          <w:rFonts w:ascii="Times New Roman" w:hAnsi="Times New Roman"/>
          <w:sz w:val="24"/>
          <w:lang w:val="en-US"/>
        </w:rPr>
        <w:tab/>
      </w:r>
      <w:r w:rsidRPr="00D65509">
        <w:rPr>
          <w:rFonts w:ascii="Times New Roman" w:hAnsi="Times New Roman"/>
          <w:sz w:val="24"/>
          <w:lang w:val="en-US"/>
        </w:rPr>
        <w:tab/>
        <w:t xml:space="preserve">the </w:t>
      </w:r>
      <w:r w:rsidRPr="00D65509">
        <w:rPr>
          <w:rFonts w:ascii="Times New Roman" w:hAnsi="Times New Roman"/>
          <w:sz w:val="24"/>
          <w:lang w:val="en-US"/>
        </w:rPr>
        <w:tab/>
        <w:t>John.</w:t>
      </w:r>
      <w:r w:rsidRPr="00D65509">
        <w:rPr>
          <w:rFonts w:ascii="Times New Roman" w:hAnsi="Times New Roman"/>
          <w:smallCaps/>
          <w:sz w:val="24"/>
          <w:szCs w:val="24"/>
          <w:lang w:val="en-US" w:eastAsia="de-DE"/>
        </w:rPr>
        <w:t>nom</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ab/>
      </w:r>
      <w:r w:rsidRPr="00D65509">
        <w:rPr>
          <w:rFonts w:ascii="Times New Roman" w:hAnsi="Times New Roman"/>
          <w:sz w:val="24"/>
          <w:lang w:val="en-US"/>
        </w:rPr>
        <w:tab/>
        <w:t>‘John didn’t learn not to cook (i.e. ‘John still has the habit of cooking’).’</w:t>
      </w:r>
    </w:p>
    <w:p w:rsidR="00D764DF" w:rsidRPr="00D65509" w:rsidRDefault="00D764DF" w:rsidP="00E558A6">
      <w:pPr>
        <w:pStyle w:val="NurText1"/>
        <w:spacing w:line="276" w:lineRule="auto"/>
        <w:jc w:val="both"/>
        <w:rPr>
          <w:rFonts w:ascii="Times New Roman" w:hAnsi="Times New Roman"/>
          <w:sz w:val="24"/>
          <w:szCs w:val="24"/>
          <w:lang w:val="en-US"/>
        </w:rPr>
      </w:pPr>
    </w:p>
    <w:p w:rsidR="00D764DF" w:rsidRPr="00D65509" w:rsidRDefault="00D764DF" w:rsidP="00E558A6">
      <w:pPr>
        <w:pStyle w:val="NurText1"/>
        <w:spacing w:line="276" w:lineRule="auto"/>
        <w:jc w:val="both"/>
        <w:rPr>
          <w:rFonts w:ascii="Times New Roman" w:hAnsi="Times New Roman"/>
          <w:sz w:val="24"/>
          <w:szCs w:val="24"/>
          <w:lang w:val="en-US"/>
        </w:rPr>
      </w:pPr>
      <w:r w:rsidRPr="00D65509">
        <w:rPr>
          <w:rFonts w:ascii="Times New Roman" w:hAnsi="Times New Roman"/>
          <w:sz w:val="24"/>
          <w:szCs w:val="24"/>
          <w:lang w:val="en-US"/>
        </w:rPr>
        <w:t xml:space="preserve">- The </w:t>
      </w:r>
      <w:r w:rsidRPr="00D65509">
        <w:rPr>
          <w:rFonts w:ascii="Times New Roman" w:hAnsi="Times New Roman"/>
          <w:i/>
          <w:sz w:val="24"/>
          <w:szCs w:val="24"/>
          <w:lang w:val="en-US"/>
        </w:rPr>
        <w:t>event of each clause can be modified independently</w:t>
      </w:r>
      <w:r w:rsidRPr="00D65509">
        <w:rPr>
          <w:rFonts w:ascii="Times New Roman" w:hAnsi="Times New Roman"/>
          <w:sz w:val="24"/>
          <w:szCs w:val="24"/>
          <w:lang w:val="en-US"/>
        </w:rPr>
        <w:t>:</w:t>
      </w:r>
    </w:p>
    <w:p w:rsidR="00D764DF" w:rsidRPr="00D65509" w:rsidRDefault="00D764DF" w:rsidP="00E558A6">
      <w:pPr>
        <w:pStyle w:val="NurText1"/>
        <w:spacing w:line="276" w:lineRule="auto"/>
        <w:jc w:val="both"/>
        <w:rPr>
          <w:rFonts w:ascii="Times New Roman" w:hAnsi="Times New Roman"/>
          <w:sz w:val="24"/>
          <w:szCs w:val="24"/>
          <w:lang w:val="en-US"/>
        </w:rPr>
      </w:pPr>
    </w:p>
    <w:p w:rsidR="00D764DF" w:rsidRPr="00D65509" w:rsidRDefault="00D764DF" w:rsidP="00E558A6">
      <w:pPr>
        <w:pStyle w:val="NurText1"/>
        <w:spacing w:line="276" w:lineRule="auto"/>
        <w:jc w:val="both"/>
        <w:rPr>
          <w:rFonts w:ascii="Times New Roman" w:hAnsi="Times New Roman"/>
          <w:sz w:val="22"/>
          <w:szCs w:val="22"/>
          <w:lang w:val="en-US"/>
        </w:rPr>
      </w:pPr>
      <w:r w:rsidRPr="00D65509">
        <w:rPr>
          <w:rFonts w:ascii="Times New Roman" w:hAnsi="Times New Roman"/>
          <w:sz w:val="24"/>
          <w:szCs w:val="24"/>
          <w:lang w:val="en-US"/>
        </w:rPr>
        <w:t>(8)</w:t>
      </w:r>
      <w:r w:rsidRPr="00D65509">
        <w:rPr>
          <w:rFonts w:ascii="Times New Roman" w:hAnsi="Times New Roman"/>
          <w:sz w:val="24"/>
          <w:szCs w:val="24"/>
          <w:lang w:val="en-US"/>
        </w:rPr>
        <w:tab/>
        <w:t>a.</w:t>
      </w:r>
      <w:r w:rsidRPr="00D65509">
        <w:rPr>
          <w:rFonts w:ascii="Times New Roman" w:hAnsi="Times New Roman"/>
          <w:sz w:val="24"/>
          <w:szCs w:val="24"/>
          <w:lang w:val="en-US"/>
        </w:rPr>
        <w:tab/>
      </w:r>
      <w:r w:rsidRPr="00D65509">
        <w:rPr>
          <w:rFonts w:ascii="Times New Roman" w:hAnsi="Times New Roman"/>
          <w:sz w:val="22"/>
          <w:szCs w:val="22"/>
          <w:lang w:val="en-US"/>
        </w:rPr>
        <w:t>Fetos</w:t>
      </w:r>
      <w:r w:rsidRPr="00D65509">
        <w:rPr>
          <w:rFonts w:ascii="Times New Roman" w:hAnsi="Times New Roman"/>
          <w:sz w:val="22"/>
          <w:szCs w:val="22"/>
          <w:lang w:val="en-US"/>
        </w:rPr>
        <w:tab/>
        <w:t xml:space="preserve">tolmise </w:t>
      </w:r>
      <w:r w:rsidRPr="00D65509">
        <w:rPr>
          <w:rFonts w:ascii="Times New Roman" w:hAnsi="Times New Roman"/>
          <w:sz w:val="22"/>
          <w:szCs w:val="22"/>
          <w:lang w:val="en-US"/>
        </w:rPr>
        <w:tab/>
      </w:r>
      <w:r w:rsidRPr="00D65509">
        <w:rPr>
          <w:rFonts w:ascii="Times New Roman" w:hAnsi="Times New Roman"/>
          <w:sz w:val="22"/>
          <w:szCs w:val="22"/>
          <w:lang w:val="en-US"/>
        </w:rPr>
        <w:tab/>
      </w:r>
      <w:r w:rsidRPr="00D65509">
        <w:rPr>
          <w:rFonts w:ascii="Times New Roman" w:hAnsi="Times New Roman"/>
          <w:b/>
          <w:sz w:val="22"/>
          <w:szCs w:val="22"/>
          <w:lang w:val="en-US"/>
        </w:rPr>
        <w:t>tesseris</w:t>
      </w:r>
      <w:r w:rsidRPr="00D65509">
        <w:rPr>
          <w:rFonts w:ascii="Times New Roman" w:hAnsi="Times New Roman"/>
          <w:b/>
          <w:sz w:val="22"/>
          <w:szCs w:val="22"/>
          <w:lang w:val="en-US"/>
        </w:rPr>
        <w:tab/>
        <w:t>fores</w:t>
      </w:r>
      <w:r w:rsidRPr="00D65509">
        <w:rPr>
          <w:rFonts w:ascii="Times New Roman" w:hAnsi="Times New Roman"/>
          <w:b/>
          <w:sz w:val="22"/>
          <w:szCs w:val="22"/>
          <w:lang w:val="en-US"/>
        </w:rPr>
        <w:tab/>
      </w:r>
      <w:r w:rsidRPr="00D65509">
        <w:rPr>
          <w:rFonts w:ascii="Times New Roman" w:hAnsi="Times New Roman"/>
          <w:sz w:val="22"/>
          <w:szCs w:val="22"/>
          <w:lang w:val="en-US"/>
        </w:rPr>
        <w:t xml:space="preserve">na </w:t>
      </w:r>
      <w:r w:rsidRPr="00D65509">
        <w:rPr>
          <w:rFonts w:ascii="Times New Roman" w:hAnsi="Times New Roman"/>
          <w:sz w:val="22"/>
          <w:szCs w:val="22"/>
          <w:lang w:val="en-US"/>
        </w:rPr>
        <w:tab/>
        <w:t>pirovolisi</w:t>
      </w:r>
      <w:r w:rsidRPr="00D65509">
        <w:rPr>
          <w:rFonts w:ascii="Times New Roman" w:hAnsi="Times New Roman"/>
          <w:sz w:val="22"/>
          <w:szCs w:val="22"/>
          <w:lang w:val="en-US"/>
        </w:rPr>
        <w:tab/>
        <w:t xml:space="preserve">o  </w:t>
      </w:r>
      <w:r w:rsidRPr="00D65509">
        <w:rPr>
          <w:rFonts w:ascii="Times New Roman" w:hAnsi="Times New Roman"/>
          <w:sz w:val="22"/>
          <w:szCs w:val="22"/>
          <w:lang w:val="en-US"/>
        </w:rPr>
        <w:tab/>
        <w:t>Janis</w:t>
      </w:r>
    </w:p>
    <w:p w:rsidR="00D764DF" w:rsidRPr="00D65509" w:rsidRDefault="00D764DF" w:rsidP="00E558A6">
      <w:pPr>
        <w:pStyle w:val="NurText1"/>
        <w:spacing w:line="276" w:lineRule="auto"/>
        <w:jc w:val="both"/>
        <w:rPr>
          <w:rFonts w:ascii="Times New Roman" w:hAnsi="Times New Roman"/>
          <w:sz w:val="22"/>
          <w:szCs w:val="22"/>
          <w:lang w:val="en-US"/>
        </w:rPr>
      </w:pPr>
      <w:r w:rsidRPr="00D65509">
        <w:rPr>
          <w:rFonts w:ascii="Times New Roman" w:hAnsi="Times New Roman"/>
          <w:sz w:val="22"/>
          <w:szCs w:val="22"/>
          <w:lang w:val="en-US"/>
        </w:rPr>
        <w:tab/>
      </w:r>
      <w:r w:rsidRPr="00D65509">
        <w:rPr>
          <w:rFonts w:ascii="Times New Roman" w:hAnsi="Times New Roman"/>
          <w:sz w:val="22"/>
          <w:szCs w:val="22"/>
          <w:lang w:val="en-US"/>
        </w:rPr>
        <w:tab/>
        <w:t>this.year dared.</w:t>
      </w:r>
      <w:r w:rsidRPr="00D65509">
        <w:rPr>
          <w:rFonts w:ascii="Times New Roman" w:hAnsi="Times New Roman"/>
          <w:smallCaps/>
          <w:sz w:val="22"/>
          <w:szCs w:val="22"/>
          <w:lang w:val="en-US" w:eastAsia="de-DE"/>
        </w:rPr>
        <w:t>3sg</w:t>
      </w:r>
      <w:r w:rsidRPr="00D65509">
        <w:rPr>
          <w:rFonts w:ascii="Times New Roman" w:hAnsi="Times New Roman"/>
          <w:sz w:val="22"/>
          <w:szCs w:val="22"/>
          <w:lang w:val="en-US"/>
        </w:rPr>
        <w:tab/>
        <w:t>four</w:t>
      </w:r>
      <w:r w:rsidRPr="00D65509">
        <w:rPr>
          <w:rFonts w:ascii="Times New Roman" w:hAnsi="Times New Roman"/>
          <w:sz w:val="22"/>
          <w:szCs w:val="22"/>
          <w:lang w:val="en-US"/>
        </w:rPr>
        <w:tab/>
      </w:r>
      <w:r w:rsidRPr="00D65509">
        <w:rPr>
          <w:rFonts w:ascii="Times New Roman" w:hAnsi="Times New Roman"/>
          <w:sz w:val="22"/>
          <w:szCs w:val="22"/>
          <w:lang w:val="en-US"/>
        </w:rPr>
        <w:tab/>
        <w:t>times</w:t>
      </w:r>
      <w:r w:rsidRPr="00D65509">
        <w:rPr>
          <w:rFonts w:ascii="Times New Roman" w:hAnsi="Times New Roman"/>
          <w:sz w:val="22"/>
          <w:szCs w:val="22"/>
          <w:lang w:val="en-US"/>
        </w:rPr>
        <w:tab/>
      </w:r>
      <w:r w:rsidRPr="00D65509">
        <w:rPr>
          <w:rFonts w:ascii="Times New Roman" w:hAnsi="Times New Roman"/>
          <w:smallCaps/>
          <w:sz w:val="22"/>
          <w:szCs w:val="22"/>
          <w:lang w:val="en-US" w:eastAsia="de-DE"/>
        </w:rPr>
        <w:t>sbjv</w:t>
      </w:r>
      <w:r w:rsidRPr="00D65509">
        <w:rPr>
          <w:rFonts w:ascii="Times New Roman" w:hAnsi="Times New Roman"/>
          <w:smallCaps/>
          <w:sz w:val="22"/>
          <w:szCs w:val="22"/>
          <w:lang w:val="en-US" w:eastAsia="de-DE"/>
        </w:rPr>
        <w:tab/>
      </w:r>
      <w:r w:rsidRPr="00D65509">
        <w:rPr>
          <w:rFonts w:ascii="Times New Roman" w:hAnsi="Times New Roman"/>
          <w:sz w:val="22"/>
          <w:szCs w:val="22"/>
          <w:lang w:val="en-US"/>
        </w:rPr>
        <w:t>shoot.</w:t>
      </w:r>
      <w:r w:rsidRPr="00D65509">
        <w:rPr>
          <w:rFonts w:ascii="Times New Roman" w:hAnsi="Times New Roman"/>
          <w:smallCaps/>
          <w:sz w:val="22"/>
          <w:szCs w:val="22"/>
          <w:lang w:val="en-US" w:eastAsia="de-DE"/>
        </w:rPr>
        <w:t>3sg</w:t>
      </w:r>
      <w:r w:rsidRPr="00D65509">
        <w:rPr>
          <w:rFonts w:ascii="Times New Roman" w:hAnsi="Times New Roman"/>
          <w:sz w:val="22"/>
          <w:szCs w:val="22"/>
          <w:lang w:val="en-US"/>
        </w:rPr>
        <w:t xml:space="preserve"> </w:t>
      </w:r>
      <w:r w:rsidRPr="00D65509">
        <w:rPr>
          <w:rFonts w:ascii="Times New Roman" w:hAnsi="Times New Roman"/>
          <w:sz w:val="22"/>
          <w:szCs w:val="22"/>
          <w:lang w:val="en-US"/>
        </w:rPr>
        <w:tab/>
        <w:t>the</w:t>
      </w:r>
      <w:r w:rsidRPr="00D65509">
        <w:rPr>
          <w:rFonts w:ascii="Times New Roman" w:hAnsi="Times New Roman"/>
          <w:sz w:val="22"/>
          <w:szCs w:val="22"/>
          <w:lang w:val="en-US"/>
        </w:rPr>
        <w:tab/>
        <w:t>John.</w:t>
      </w:r>
      <w:r w:rsidRPr="00D65509">
        <w:rPr>
          <w:rFonts w:ascii="Times New Roman" w:hAnsi="Times New Roman"/>
          <w:smallCaps/>
          <w:sz w:val="22"/>
          <w:szCs w:val="22"/>
          <w:lang w:val="en-US" w:eastAsia="de-DE"/>
        </w:rPr>
        <w:t>nom</w:t>
      </w:r>
    </w:p>
    <w:p w:rsidR="00D764DF" w:rsidRPr="00D65509" w:rsidRDefault="00D764DF" w:rsidP="00E558A6">
      <w:pPr>
        <w:pStyle w:val="NurText1"/>
        <w:spacing w:line="276" w:lineRule="auto"/>
        <w:jc w:val="both"/>
        <w:rPr>
          <w:rFonts w:ascii="Times New Roman" w:hAnsi="Times New Roman"/>
          <w:sz w:val="24"/>
          <w:szCs w:val="24"/>
          <w:lang w:val="en-US"/>
        </w:rPr>
      </w:pPr>
      <w:r w:rsidRPr="00D65509">
        <w:rPr>
          <w:rFonts w:ascii="Times New Roman" w:hAnsi="Times New Roman"/>
          <w:sz w:val="24"/>
          <w:szCs w:val="24"/>
          <w:lang w:val="en-US"/>
        </w:rPr>
        <w:tab/>
      </w:r>
      <w:r w:rsidRPr="00D65509">
        <w:rPr>
          <w:rFonts w:ascii="Times New Roman" w:hAnsi="Times New Roman"/>
          <w:sz w:val="24"/>
          <w:szCs w:val="24"/>
          <w:lang w:val="en-US"/>
        </w:rPr>
        <w:tab/>
        <w:t xml:space="preserve">‘This year there were four times that John dared to shoot.’ </w:t>
      </w:r>
    </w:p>
    <w:p w:rsidR="00D764DF" w:rsidRPr="00D65509" w:rsidRDefault="00D764DF" w:rsidP="00E558A6">
      <w:pPr>
        <w:pStyle w:val="NurText1"/>
        <w:spacing w:line="276" w:lineRule="auto"/>
        <w:jc w:val="both"/>
        <w:rPr>
          <w:rFonts w:ascii="Times New Roman" w:hAnsi="Times New Roman"/>
          <w:sz w:val="24"/>
          <w:szCs w:val="24"/>
          <w:lang w:val="en-US"/>
        </w:rPr>
      </w:pPr>
      <w:r w:rsidRPr="00D65509">
        <w:rPr>
          <w:rFonts w:ascii="Times New Roman" w:hAnsi="Times New Roman"/>
          <w:sz w:val="24"/>
          <w:szCs w:val="24"/>
          <w:lang w:val="en-US"/>
        </w:rPr>
        <w:tab/>
        <w:t>b.</w:t>
      </w:r>
      <w:r w:rsidRPr="00D65509">
        <w:rPr>
          <w:rFonts w:ascii="Times New Roman" w:hAnsi="Times New Roman"/>
          <w:sz w:val="24"/>
          <w:szCs w:val="24"/>
          <w:lang w:val="en-US"/>
        </w:rPr>
        <w:tab/>
        <w:t>Fetos</w:t>
      </w:r>
      <w:r w:rsidRPr="00D65509">
        <w:rPr>
          <w:rFonts w:ascii="Times New Roman" w:hAnsi="Times New Roman"/>
          <w:sz w:val="24"/>
          <w:szCs w:val="24"/>
          <w:lang w:val="en-US"/>
        </w:rPr>
        <w:tab/>
        <w:t>tolmise</w:t>
      </w:r>
      <w:r w:rsidRPr="00D65509">
        <w:rPr>
          <w:rFonts w:ascii="Times New Roman" w:hAnsi="Times New Roman"/>
          <w:sz w:val="24"/>
          <w:szCs w:val="24"/>
          <w:lang w:val="en-US"/>
        </w:rPr>
        <w:tab/>
        <w:t xml:space="preserve">na  </w:t>
      </w:r>
      <w:r w:rsidRPr="00D65509">
        <w:rPr>
          <w:rFonts w:ascii="Times New Roman" w:hAnsi="Times New Roman"/>
          <w:sz w:val="24"/>
          <w:szCs w:val="24"/>
          <w:lang w:val="en-US"/>
        </w:rPr>
        <w:tab/>
        <w:t>pirovolisi</w:t>
      </w:r>
      <w:r w:rsidRPr="00D65509">
        <w:rPr>
          <w:rFonts w:ascii="Times New Roman" w:hAnsi="Times New Roman"/>
          <w:sz w:val="24"/>
          <w:szCs w:val="24"/>
          <w:lang w:val="en-US"/>
        </w:rPr>
        <w:tab/>
      </w:r>
      <w:r w:rsidRPr="00D65509">
        <w:rPr>
          <w:rFonts w:ascii="Times New Roman" w:hAnsi="Times New Roman"/>
          <w:b/>
          <w:sz w:val="24"/>
          <w:szCs w:val="24"/>
          <w:lang w:val="en-US"/>
        </w:rPr>
        <w:t>tesseris</w:t>
      </w:r>
      <w:r w:rsidRPr="00D65509">
        <w:rPr>
          <w:rFonts w:ascii="Times New Roman" w:hAnsi="Times New Roman"/>
          <w:b/>
          <w:sz w:val="24"/>
          <w:szCs w:val="24"/>
          <w:lang w:val="en-US"/>
        </w:rPr>
        <w:tab/>
        <w:t>fores</w:t>
      </w:r>
      <w:r w:rsidRPr="00D65509">
        <w:rPr>
          <w:rFonts w:ascii="Times New Roman" w:hAnsi="Times New Roman"/>
          <w:b/>
          <w:sz w:val="24"/>
          <w:szCs w:val="24"/>
          <w:lang w:val="en-US"/>
        </w:rPr>
        <w:tab/>
      </w:r>
      <w:r w:rsidRPr="00D65509">
        <w:rPr>
          <w:rFonts w:ascii="Times New Roman" w:hAnsi="Times New Roman"/>
          <w:sz w:val="24"/>
          <w:szCs w:val="24"/>
          <w:lang w:val="en-US"/>
        </w:rPr>
        <w:t>o</w:t>
      </w:r>
      <w:r w:rsidRPr="00D65509">
        <w:rPr>
          <w:rFonts w:ascii="Times New Roman" w:hAnsi="Times New Roman"/>
          <w:sz w:val="24"/>
          <w:szCs w:val="24"/>
          <w:lang w:val="en-US"/>
        </w:rPr>
        <w:tab/>
      </w:r>
      <w:r w:rsidRPr="00D65509">
        <w:rPr>
          <w:rFonts w:ascii="Times New Roman" w:hAnsi="Times New Roman"/>
          <w:sz w:val="24"/>
          <w:szCs w:val="24"/>
          <w:lang w:val="en-US"/>
        </w:rPr>
        <w:tab/>
        <w:t>Janis</w:t>
      </w:r>
    </w:p>
    <w:p w:rsidR="00D764DF" w:rsidRPr="00D65509" w:rsidRDefault="00D764DF" w:rsidP="00E558A6">
      <w:pPr>
        <w:pStyle w:val="NurText1"/>
        <w:spacing w:line="276" w:lineRule="auto"/>
        <w:jc w:val="both"/>
        <w:rPr>
          <w:rFonts w:ascii="Times New Roman" w:hAnsi="Times New Roman"/>
          <w:sz w:val="24"/>
          <w:szCs w:val="24"/>
          <w:lang w:val="en-US"/>
        </w:rPr>
      </w:pPr>
      <w:r w:rsidRPr="00D65509">
        <w:rPr>
          <w:rFonts w:ascii="Times New Roman" w:hAnsi="Times New Roman"/>
          <w:sz w:val="24"/>
          <w:szCs w:val="24"/>
          <w:lang w:val="en-US"/>
        </w:rPr>
        <w:tab/>
      </w:r>
      <w:r w:rsidRPr="00D65509">
        <w:rPr>
          <w:rFonts w:ascii="Times New Roman" w:hAnsi="Times New Roman"/>
          <w:sz w:val="24"/>
          <w:szCs w:val="24"/>
          <w:lang w:val="en-US"/>
        </w:rPr>
        <w:tab/>
        <w:t>this.year</w:t>
      </w:r>
      <w:r w:rsidRPr="00D65509">
        <w:rPr>
          <w:rFonts w:ascii="Times New Roman" w:hAnsi="Times New Roman"/>
          <w:sz w:val="24"/>
          <w:szCs w:val="24"/>
          <w:lang w:val="en-US"/>
        </w:rPr>
        <w:tab/>
        <w:t>dared</w:t>
      </w:r>
      <w:r w:rsidRPr="00D65509">
        <w:rPr>
          <w:rFonts w:ascii="Times New Roman" w:hAnsi="Times New Roman"/>
          <w:sz w:val="24"/>
          <w:lang w:val="en-US"/>
        </w:rPr>
        <w:t>.</w:t>
      </w:r>
      <w:r w:rsidRPr="00D65509">
        <w:rPr>
          <w:rFonts w:ascii="Times New Roman" w:hAnsi="Times New Roman"/>
          <w:smallCaps/>
          <w:sz w:val="24"/>
          <w:szCs w:val="24"/>
          <w:lang w:val="en-US" w:eastAsia="de-DE"/>
        </w:rPr>
        <w:t>3sg</w:t>
      </w:r>
      <w:r w:rsidRPr="00D65509">
        <w:rPr>
          <w:rFonts w:ascii="Times New Roman" w:hAnsi="Times New Roman"/>
          <w:sz w:val="24"/>
          <w:szCs w:val="24"/>
          <w:lang w:val="en-US"/>
        </w:rPr>
        <w:tab/>
      </w:r>
      <w:r w:rsidRPr="00D65509">
        <w:rPr>
          <w:rFonts w:ascii="Times New Roman" w:hAnsi="Times New Roman"/>
          <w:smallCaps/>
          <w:sz w:val="24"/>
          <w:szCs w:val="24"/>
          <w:lang w:val="en-US" w:eastAsia="de-DE"/>
        </w:rPr>
        <w:t>sbjv</w:t>
      </w:r>
      <w:r w:rsidRPr="00D65509">
        <w:rPr>
          <w:rFonts w:ascii="Times New Roman" w:hAnsi="Times New Roman"/>
          <w:smallCaps/>
          <w:sz w:val="24"/>
          <w:szCs w:val="24"/>
          <w:lang w:val="en-US" w:eastAsia="de-DE"/>
        </w:rPr>
        <w:tab/>
      </w:r>
      <w:r w:rsidRPr="00D65509">
        <w:rPr>
          <w:rFonts w:ascii="Times New Roman" w:hAnsi="Times New Roman"/>
          <w:sz w:val="24"/>
          <w:szCs w:val="24"/>
          <w:lang w:val="en-US"/>
        </w:rPr>
        <w:t>shoot</w:t>
      </w:r>
      <w:r w:rsidRPr="00D65509">
        <w:rPr>
          <w:rFonts w:ascii="Times New Roman" w:hAnsi="Times New Roman"/>
          <w:sz w:val="24"/>
          <w:lang w:val="en-US"/>
        </w:rPr>
        <w:t>.</w:t>
      </w:r>
      <w:r w:rsidRPr="00D65509">
        <w:rPr>
          <w:rFonts w:ascii="Times New Roman" w:hAnsi="Times New Roman"/>
          <w:smallCaps/>
          <w:sz w:val="24"/>
          <w:szCs w:val="24"/>
          <w:lang w:val="en-US" w:eastAsia="de-DE"/>
        </w:rPr>
        <w:t>3sg</w:t>
      </w:r>
      <w:r w:rsidRPr="00D65509">
        <w:rPr>
          <w:rFonts w:ascii="Times New Roman" w:hAnsi="Times New Roman"/>
          <w:sz w:val="24"/>
          <w:szCs w:val="24"/>
          <w:lang w:val="en-US"/>
        </w:rPr>
        <w:t xml:space="preserve"> </w:t>
      </w:r>
      <w:r w:rsidRPr="00D65509">
        <w:rPr>
          <w:rFonts w:ascii="Times New Roman" w:hAnsi="Times New Roman"/>
          <w:sz w:val="24"/>
          <w:szCs w:val="24"/>
          <w:lang w:val="en-US"/>
        </w:rPr>
        <w:tab/>
        <w:t>four</w:t>
      </w:r>
      <w:r w:rsidRPr="00D65509">
        <w:rPr>
          <w:rFonts w:ascii="Times New Roman" w:hAnsi="Times New Roman"/>
          <w:sz w:val="24"/>
          <w:szCs w:val="24"/>
          <w:lang w:val="en-US"/>
        </w:rPr>
        <w:tab/>
        <w:t>times</w:t>
      </w:r>
      <w:r w:rsidRPr="00D65509">
        <w:rPr>
          <w:rFonts w:ascii="Times New Roman" w:hAnsi="Times New Roman"/>
          <w:sz w:val="24"/>
          <w:szCs w:val="24"/>
          <w:lang w:val="en-US"/>
        </w:rPr>
        <w:tab/>
        <w:t>the</w:t>
      </w:r>
      <w:r w:rsidRPr="00D65509">
        <w:rPr>
          <w:rFonts w:ascii="Times New Roman" w:hAnsi="Times New Roman"/>
          <w:sz w:val="24"/>
          <w:szCs w:val="24"/>
          <w:lang w:val="en-US"/>
        </w:rPr>
        <w:tab/>
        <w:t>John</w:t>
      </w:r>
      <w:r w:rsidRPr="00D65509">
        <w:rPr>
          <w:rFonts w:ascii="Times New Roman" w:hAnsi="Times New Roman"/>
          <w:sz w:val="24"/>
          <w:lang w:val="en-US"/>
        </w:rPr>
        <w:t>.</w:t>
      </w:r>
      <w:r w:rsidRPr="00D65509">
        <w:rPr>
          <w:rFonts w:ascii="Times New Roman" w:hAnsi="Times New Roman"/>
          <w:smallCaps/>
          <w:sz w:val="24"/>
          <w:szCs w:val="24"/>
          <w:lang w:val="en-US" w:eastAsia="de-DE"/>
        </w:rPr>
        <w:t>nom</w:t>
      </w:r>
    </w:p>
    <w:p w:rsidR="00D764DF" w:rsidRPr="00D65509" w:rsidRDefault="00D764DF" w:rsidP="00E558A6">
      <w:pPr>
        <w:pStyle w:val="NurText1"/>
        <w:spacing w:line="276" w:lineRule="auto"/>
        <w:jc w:val="both"/>
        <w:rPr>
          <w:rFonts w:ascii="Times New Roman" w:hAnsi="Times New Roman"/>
          <w:sz w:val="24"/>
          <w:szCs w:val="24"/>
          <w:lang w:val="en-US"/>
        </w:rPr>
      </w:pPr>
      <w:r w:rsidRPr="00D65509">
        <w:rPr>
          <w:rFonts w:ascii="Times New Roman" w:hAnsi="Times New Roman"/>
          <w:sz w:val="24"/>
          <w:szCs w:val="24"/>
          <w:lang w:val="en-US"/>
        </w:rPr>
        <w:tab/>
      </w:r>
      <w:r w:rsidRPr="00D65509">
        <w:rPr>
          <w:rFonts w:ascii="Times New Roman" w:hAnsi="Times New Roman"/>
          <w:sz w:val="24"/>
          <w:szCs w:val="24"/>
          <w:lang w:val="en-US"/>
        </w:rPr>
        <w:tab/>
        <w:t>‘This year John dared to shoot four times (in a row).’</w:t>
      </w:r>
    </w:p>
    <w:p w:rsidR="00D764DF" w:rsidRPr="00D65509" w:rsidRDefault="00D764DF" w:rsidP="00E558A6">
      <w:pPr>
        <w:pStyle w:val="NurText1"/>
        <w:spacing w:line="276" w:lineRule="auto"/>
        <w:jc w:val="both"/>
        <w:rPr>
          <w:rFonts w:ascii="Times New Roman" w:hAnsi="Times New Roman"/>
          <w:b/>
          <w:sz w:val="24"/>
          <w:lang w:val="en-US"/>
        </w:rPr>
      </w:pPr>
    </w:p>
    <w:p w:rsidR="00D764DF" w:rsidRPr="00D65509" w:rsidRDefault="00D764DF" w:rsidP="00E558A6">
      <w:pPr>
        <w:pStyle w:val="NurText1"/>
        <w:spacing w:line="276" w:lineRule="auto"/>
        <w:jc w:val="both"/>
        <w:rPr>
          <w:rFonts w:ascii="Times New Roman" w:hAnsi="Times New Roman"/>
          <w:i/>
          <w:sz w:val="24"/>
          <w:lang w:val="en-US"/>
        </w:rPr>
      </w:pPr>
      <w:r w:rsidRPr="00D65509">
        <w:rPr>
          <w:rFonts w:ascii="Times New Roman" w:hAnsi="Times New Roman"/>
          <w:b/>
          <w:sz w:val="24"/>
          <w:lang w:val="en-US"/>
        </w:rPr>
        <w:t xml:space="preserve">The subject is truly embedded, as it precedes both </w:t>
      </w:r>
      <w:r w:rsidRPr="00D65509">
        <w:rPr>
          <w:rFonts w:ascii="Times New Roman" w:hAnsi="Times New Roman"/>
          <w:i/>
          <w:sz w:val="24"/>
          <w:lang w:val="en-US"/>
        </w:rPr>
        <w:t>embedded objects</w:t>
      </w:r>
      <w:r w:rsidRPr="00D65509">
        <w:rPr>
          <w:rFonts w:ascii="Times New Roman" w:hAnsi="Times New Roman"/>
          <w:sz w:val="24"/>
          <w:lang w:val="en-US"/>
        </w:rPr>
        <w:t xml:space="preserve"> and </w:t>
      </w:r>
      <w:r w:rsidRPr="00D65509">
        <w:rPr>
          <w:rFonts w:ascii="Times New Roman" w:hAnsi="Times New Roman"/>
          <w:i/>
          <w:sz w:val="24"/>
          <w:lang w:val="en-US"/>
        </w:rPr>
        <w:t>embedded VP-modifiers</w:t>
      </w:r>
      <w:r w:rsidRPr="00D65509">
        <w:rPr>
          <w:rFonts w:ascii="Times New Roman" w:hAnsi="Times New Roman"/>
          <w:sz w:val="24"/>
          <w:lang w:val="en-US"/>
        </w:rPr>
        <w:t xml:space="preserve">. </w:t>
      </w:r>
      <w:r w:rsidRPr="00D65509">
        <w:rPr>
          <w:rFonts w:ascii="Times New Roman" w:hAnsi="Times New Roman"/>
          <w:iCs/>
          <w:sz w:val="24"/>
          <w:lang w:val="en-US"/>
        </w:rPr>
        <w:t>Clause-final e</w:t>
      </w:r>
      <w:r w:rsidRPr="00D65509">
        <w:rPr>
          <w:rFonts w:ascii="Times New Roman" w:hAnsi="Times New Roman"/>
          <w:sz w:val="24"/>
          <w:lang w:val="en-US"/>
        </w:rPr>
        <w:t>vent adverbials have the potential of modifying either the matrix verb or the embedded one, depending on where they are situated:</w:t>
      </w:r>
    </w:p>
    <w:p w:rsidR="00D764DF" w:rsidRPr="00D65509" w:rsidRDefault="00D764DF" w:rsidP="00E558A6">
      <w:pPr>
        <w:pStyle w:val="NurText1"/>
        <w:spacing w:line="276" w:lineRule="auto"/>
        <w:jc w:val="both"/>
        <w:rPr>
          <w:rFonts w:ascii="Times New Roman" w:hAnsi="Times New Roman"/>
          <w:sz w:val="24"/>
          <w:lang w:val="en-US"/>
        </w:rPr>
      </w:pPr>
    </w:p>
    <w:p w:rsidR="00D764DF" w:rsidRPr="00D65509" w:rsidRDefault="00D764DF" w:rsidP="00E558A6">
      <w:pPr>
        <w:pStyle w:val="NurText1"/>
        <w:spacing w:line="276" w:lineRule="auto"/>
        <w:jc w:val="both"/>
        <w:rPr>
          <w:rFonts w:ascii="Times New Roman" w:hAnsi="Times New Roman"/>
          <w:b/>
          <w:sz w:val="24"/>
          <w:lang w:val="en-US"/>
        </w:rPr>
      </w:pPr>
      <w:r w:rsidRPr="00D65509">
        <w:rPr>
          <w:rFonts w:ascii="Times New Roman" w:hAnsi="Times New Roman"/>
          <w:sz w:val="24"/>
          <w:lang w:val="en-US"/>
        </w:rPr>
        <w:t>(9)</w:t>
      </w:r>
      <w:r w:rsidRPr="00D65509">
        <w:rPr>
          <w:rFonts w:ascii="Times New Roman" w:hAnsi="Times New Roman"/>
          <w:sz w:val="24"/>
          <w:lang w:val="en-US"/>
        </w:rPr>
        <w:tab/>
        <w:t>a.</w:t>
      </w:r>
      <w:r w:rsidRPr="00D65509">
        <w:rPr>
          <w:rFonts w:ascii="Times New Roman" w:hAnsi="Times New Roman"/>
          <w:sz w:val="24"/>
          <w:lang w:val="en-US"/>
        </w:rPr>
        <w:tab/>
      </w:r>
      <w:r w:rsidRPr="00D65509">
        <w:rPr>
          <w:rFonts w:ascii="Times New Roman" w:hAnsi="Times New Roman"/>
          <w:lang w:val="en-US"/>
        </w:rPr>
        <w:t>ksehase</w:t>
      </w:r>
      <w:r w:rsidRPr="00D65509">
        <w:rPr>
          <w:rFonts w:ascii="Times New Roman" w:hAnsi="Times New Roman"/>
          <w:lang w:val="en-US"/>
        </w:rPr>
        <w:tab/>
        <w:t xml:space="preserve">na  </w:t>
      </w:r>
      <w:r w:rsidRPr="00D65509">
        <w:rPr>
          <w:rFonts w:ascii="Times New Roman" w:hAnsi="Times New Roman"/>
          <w:lang w:val="en-US"/>
        </w:rPr>
        <w:tab/>
        <w:t>ksevgali</w:t>
      </w:r>
      <w:r w:rsidRPr="00D65509">
        <w:rPr>
          <w:rFonts w:ascii="Times New Roman" w:hAnsi="Times New Roman"/>
          <w:lang w:val="en-US"/>
        </w:rPr>
        <w:tab/>
        <w:t xml:space="preserve">o  </w:t>
      </w:r>
      <w:r w:rsidRPr="00D65509">
        <w:rPr>
          <w:rFonts w:ascii="Times New Roman" w:hAnsi="Times New Roman"/>
          <w:lang w:val="en-US"/>
        </w:rPr>
        <w:tab/>
        <w:t xml:space="preserve">Janis     </w:t>
      </w:r>
      <w:r w:rsidRPr="00D65509">
        <w:rPr>
          <w:rFonts w:ascii="Times New Roman" w:hAnsi="Times New Roman"/>
          <w:lang w:val="en-US"/>
        </w:rPr>
        <w:tab/>
        <w:t xml:space="preserve">to  </w:t>
      </w:r>
      <w:r w:rsidRPr="00D65509">
        <w:rPr>
          <w:rFonts w:ascii="Times New Roman" w:hAnsi="Times New Roman"/>
          <w:lang w:val="en-US"/>
        </w:rPr>
        <w:tab/>
        <w:t>pukamiso</w:t>
      </w:r>
      <w:r w:rsidRPr="00D65509">
        <w:rPr>
          <w:rFonts w:ascii="Times New Roman" w:hAnsi="Times New Roman"/>
          <w:lang w:val="en-US"/>
        </w:rPr>
        <w:tab/>
      </w:r>
      <w:r w:rsidRPr="00D65509">
        <w:rPr>
          <w:rFonts w:ascii="Times New Roman" w:hAnsi="Times New Roman"/>
          <w:b/>
          <w:lang w:val="en-US"/>
        </w:rPr>
        <w:t>teseris</w:t>
      </w:r>
      <w:r w:rsidRPr="00D65509">
        <w:rPr>
          <w:rFonts w:ascii="Times New Roman" w:hAnsi="Times New Roman"/>
          <w:b/>
          <w:lang w:val="en-US"/>
        </w:rPr>
        <w:tab/>
        <w:t>fores</w:t>
      </w:r>
    </w:p>
    <w:p w:rsidR="00D764DF" w:rsidRPr="00D65509" w:rsidRDefault="00D764DF" w:rsidP="00E558A6">
      <w:pPr>
        <w:pStyle w:val="NurText1"/>
        <w:spacing w:line="276" w:lineRule="auto"/>
        <w:jc w:val="both"/>
        <w:rPr>
          <w:rFonts w:ascii="Times New Roman" w:hAnsi="Times New Roman"/>
          <w:lang w:val="en-US"/>
        </w:rPr>
      </w:pPr>
      <w:r w:rsidRPr="00D65509">
        <w:rPr>
          <w:rFonts w:ascii="Times New Roman" w:hAnsi="Times New Roman"/>
          <w:sz w:val="24"/>
          <w:lang w:val="en-US"/>
        </w:rPr>
        <w:tab/>
      </w:r>
      <w:r w:rsidRPr="00D65509">
        <w:rPr>
          <w:rFonts w:ascii="Times New Roman" w:hAnsi="Times New Roman"/>
          <w:sz w:val="24"/>
          <w:lang w:val="en-US"/>
        </w:rPr>
        <w:tab/>
      </w:r>
      <w:r w:rsidRPr="00D65509">
        <w:rPr>
          <w:rFonts w:ascii="Times New Roman" w:hAnsi="Times New Roman"/>
          <w:lang w:val="en-US"/>
        </w:rPr>
        <w:t xml:space="preserve">forgot </w:t>
      </w:r>
      <w:r w:rsidRPr="00D65509">
        <w:rPr>
          <w:rFonts w:ascii="Times New Roman" w:hAnsi="Times New Roman"/>
          <w:lang w:val="en-US"/>
        </w:rPr>
        <w:tab/>
      </w:r>
      <w:r w:rsidRPr="00D65509">
        <w:rPr>
          <w:rFonts w:ascii="Times New Roman" w:hAnsi="Times New Roman"/>
          <w:smallCaps/>
          <w:lang w:val="en-US" w:eastAsia="de-DE"/>
        </w:rPr>
        <w:t>sbjv</w:t>
      </w:r>
      <w:r w:rsidRPr="00D65509">
        <w:rPr>
          <w:rFonts w:ascii="Times New Roman" w:hAnsi="Times New Roman"/>
          <w:smallCaps/>
          <w:lang w:val="en-US" w:eastAsia="de-DE"/>
        </w:rPr>
        <w:tab/>
      </w:r>
      <w:r w:rsidRPr="00D65509">
        <w:rPr>
          <w:rFonts w:ascii="Times New Roman" w:hAnsi="Times New Roman"/>
          <w:lang w:val="en-US"/>
        </w:rPr>
        <w:t xml:space="preserve">rinse </w:t>
      </w:r>
      <w:r w:rsidRPr="00D65509">
        <w:rPr>
          <w:rFonts w:ascii="Times New Roman" w:hAnsi="Times New Roman"/>
          <w:lang w:val="en-US"/>
        </w:rPr>
        <w:tab/>
        <w:t>the</w:t>
      </w:r>
      <w:r w:rsidRPr="00D65509">
        <w:rPr>
          <w:rFonts w:ascii="Times New Roman" w:hAnsi="Times New Roman"/>
          <w:lang w:val="en-US"/>
        </w:rPr>
        <w:tab/>
        <w:t>John.</w:t>
      </w:r>
      <w:r w:rsidRPr="00D65509">
        <w:rPr>
          <w:rFonts w:ascii="Times New Roman" w:hAnsi="Times New Roman"/>
          <w:smallCaps/>
          <w:lang w:val="en-US" w:eastAsia="de-DE"/>
        </w:rPr>
        <w:t>nom</w:t>
      </w:r>
      <w:r w:rsidRPr="00D65509">
        <w:rPr>
          <w:rFonts w:ascii="Times New Roman" w:hAnsi="Times New Roman"/>
          <w:smallCaps/>
          <w:lang w:val="en-US" w:eastAsia="de-DE"/>
        </w:rPr>
        <w:tab/>
      </w:r>
      <w:r w:rsidRPr="00D65509">
        <w:rPr>
          <w:rFonts w:ascii="Times New Roman" w:hAnsi="Times New Roman"/>
          <w:lang w:val="en-US"/>
        </w:rPr>
        <w:t>the</w:t>
      </w:r>
      <w:r w:rsidRPr="00D65509">
        <w:rPr>
          <w:rFonts w:ascii="Times New Roman" w:hAnsi="Times New Roman"/>
          <w:lang w:val="en-US"/>
        </w:rPr>
        <w:tab/>
        <w:t xml:space="preserve">shirt </w:t>
      </w:r>
      <w:r w:rsidRPr="00D65509">
        <w:rPr>
          <w:rFonts w:ascii="Times New Roman" w:hAnsi="Times New Roman"/>
          <w:lang w:val="en-US"/>
        </w:rPr>
        <w:tab/>
        <w:t xml:space="preserve">   </w:t>
      </w:r>
      <w:r w:rsidRPr="00D65509">
        <w:rPr>
          <w:rFonts w:ascii="Times New Roman" w:hAnsi="Times New Roman"/>
          <w:lang w:val="en-US"/>
        </w:rPr>
        <w:tab/>
        <w:t>four</w:t>
      </w:r>
      <w:r w:rsidRPr="00D65509">
        <w:rPr>
          <w:rFonts w:ascii="Times New Roman" w:hAnsi="Times New Roman"/>
          <w:lang w:val="en-US"/>
        </w:rPr>
        <w:tab/>
        <w:t xml:space="preserve"> </w:t>
      </w:r>
      <w:r w:rsidRPr="00D65509">
        <w:rPr>
          <w:rFonts w:ascii="Times New Roman" w:hAnsi="Times New Roman"/>
          <w:lang w:val="en-US"/>
        </w:rPr>
        <w:tab/>
        <w:t xml:space="preserve">times  </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lastRenderedPageBreak/>
        <w:tab/>
      </w:r>
      <w:r w:rsidRPr="00D65509">
        <w:rPr>
          <w:rFonts w:ascii="Times New Roman" w:hAnsi="Times New Roman"/>
          <w:sz w:val="24"/>
          <w:lang w:val="en-US"/>
        </w:rPr>
        <w:tab/>
        <w:t>‘John forgot to rinse the shirt four times.’ (</w:t>
      </w:r>
      <w:r w:rsidRPr="00D65509">
        <w:rPr>
          <w:rFonts w:ascii="Times New Roman" w:hAnsi="Times New Roman"/>
          <w:i/>
          <w:sz w:val="24"/>
          <w:lang w:val="en-US"/>
        </w:rPr>
        <w:t>four rinsings/forgettings</w:t>
      </w:r>
      <w:r w:rsidRPr="00D65509">
        <w:rPr>
          <w:rFonts w:ascii="Times New Roman" w:hAnsi="Times New Roman"/>
          <w:sz w:val="24"/>
          <w:lang w:val="en-US"/>
        </w:rPr>
        <w:t>)</w:t>
      </w:r>
    </w:p>
    <w:p w:rsidR="00D764DF" w:rsidRPr="00D65509" w:rsidRDefault="00D764DF" w:rsidP="00E558A6">
      <w:pPr>
        <w:pStyle w:val="NurText1"/>
        <w:spacing w:line="276" w:lineRule="auto"/>
        <w:jc w:val="both"/>
        <w:rPr>
          <w:rFonts w:ascii="Times New Roman" w:hAnsi="Times New Roman"/>
          <w:lang w:val="en-US"/>
        </w:rPr>
      </w:pPr>
      <w:r w:rsidRPr="00D65509">
        <w:rPr>
          <w:rFonts w:ascii="Times New Roman" w:hAnsi="Times New Roman"/>
          <w:sz w:val="24"/>
          <w:lang w:val="en-US"/>
        </w:rPr>
        <w:tab/>
        <w:t>b.</w:t>
      </w:r>
      <w:r w:rsidRPr="00D65509">
        <w:rPr>
          <w:rFonts w:ascii="Times New Roman" w:hAnsi="Times New Roman"/>
          <w:sz w:val="24"/>
          <w:lang w:val="en-US"/>
        </w:rPr>
        <w:tab/>
      </w:r>
      <w:r w:rsidRPr="00D65509">
        <w:rPr>
          <w:rFonts w:ascii="Times New Roman" w:hAnsi="Times New Roman"/>
          <w:lang w:val="en-US"/>
        </w:rPr>
        <w:t>ksehase</w:t>
      </w:r>
      <w:r w:rsidRPr="00D65509">
        <w:rPr>
          <w:rFonts w:ascii="Times New Roman" w:hAnsi="Times New Roman"/>
          <w:lang w:val="en-US"/>
        </w:rPr>
        <w:tab/>
      </w:r>
      <w:r w:rsidRPr="00D65509">
        <w:rPr>
          <w:rFonts w:ascii="Times New Roman" w:hAnsi="Times New Roman"/>
          <w:b/>
          <w:lang w:val="en-US"/>
        </w:rPr>
        <w:t>teseris</w:t>
      </w:r>
      <w:r w:rsidRPr="00D65509">
        <w:rPr>
          <w:rFonts w:ascii="Times New Roman" w:hAnsi="Times New Roman"/>
          <w:b/>
          <w:lang w:val="en-US"/>
        </w:rPr>
        <w:tab/>
        <w:t>fores</w:t>
      </w:r>
      <w:r w:rsidRPr="00D65509">
        <w:rPr>
          <w:rFonts w:ascii="Times New Roman" w:hAnsi="Times New Roman"/>
          <w:b/>
          <w:lang w:val="en-US"/>
        </w:rPr>
        <w:tab/>
      </w:r>
      <w:r w:rsidRPr="00D65509">
        <w:rPr>
          <w:rFonts w:ascii="Times New Roman" w:hAnsi="Times New Roman"/>
          <w:lang w:val="en-US"/>
        </w:rPr>
        <w:t>na</w:t>
      </w:r>
      <w:r w:rsidRPr="00D65509">
        <w:rPr>
          <w:rFonts w:ascii="Times New Roman" w:hAnsi="Times New Roman"/>
          <w:lang w:val="en-US"/>
        </w:rPr>
        <w:tab/>
        <w:t>ksevgali</w:t>
      </w:r>
      <w:r w:rsidRPr="00D65509">
        <w:rPr>
          <w:rFonts w:ascii="Times New Roman" w:hAnsi="Times New Roman"/>
          <w:lang w:val="en-US"/>
        </w:rPr>
        <w:tab/>
        <w:t xml:space="preserve">o  </w:t>
      </w:r>
      <w:r w:rsidRPr="00D65509">
        <w:rPr>
          <w:rFonts w:ascii="Times New Roman" w:hAnsi="Times New Roman"/>
          <w:lang w:val="en-US"/>
        </w:rPr>
        <w:tab/>
        <w:t xml:space="preserve">Janis    </w:t>
      </w:r>
      <w:r w:rsidRPr="00D65509">
        <w:rPr>
          <w:rFonts w:ascii="Times New Roman" w:hAnsi="Times New Roman"/>
          <w:lang w:val="en-US"/>
        </w:rPr>
        <w:tab/>
        <w:t>to</w:t>
      </w:r>
      <w:r w:rsidRPr="00D65509">
        <w:rPr>
          <w:rFonts w:ascii="Times New Roman" w:hAnsi="Times New Roman"/>
          <w:lang w:val="en-US"/>
        </w:rPr>
        <w:tab/>
        <w:t xml:space="preserve">pukamiso </w:t>
      </w:r>
    </w:p>
    <w:p w:rsidR="00D764DF" w:rsidRPr="00D65509" w:rsidRDefault="00D764DF" w:rsidP="00E558A6">
      <w:pPr>
        <w:pStyle w:val="NurText1"/>
        <w:spacing w:line="276" w:lineRule="auto"/>
        <w:jc w:val="both"/>
        <w:rPr>
          <w:rFonts w:ascii="Times New Roman" w:hAnsi="Times New Roman"/>
          <w:lang w:val="en-US"/>
        </w:rPr>
      </w:pPr>
      <w:r w:rsidRPr="00D65509">
        <w:rPr>
          <w:rFonts w:ascii="Times New Roman" w:hAnsi="Times New Roman"/>
          <w:lang w:val="en-US"/>
        </w:rPr>
        <w:tab/>
      </w:r>
      <w:r w:rsidRPr="00D65509">
        <w:rPr>
          <w:rFonts w:ascii="Times New Roman" w:hAnsi="Times New Roman"/>
          <w:lang w:val="en-US"/>
        </w:rPr>
        <w:tab/>
        <w:t>forgot</w:t>
      </w:r>
      <w:r w:rsidRPr="00D65509">
        <w:rPr>
          <w:rFonts w:ascii="Times New Roman" w:hAnsi="Times New Roman"/>
          <w:lang w:val="en-US"/>
        </w:rPr>
        <w:tab/>
        <w:t>four</w:t>
      </w:r>
      <w:r w:rsidRPr="00D65509">
        <w:rPr>
          <w:rFonts w:ascii="Times New Roman" w:hAnsi="Times New Roman"/>
          <w:lang w:val="en-US"/>
        </w:rPr>
        <w:tab/>
        <w:t xml:space="preserve"> times</w:t>
      </w:r>
      <w:r w:rsidRPr="00D65509">
        <w:rPr>
          <w:rFonts w:ascii="Times New Roman" w:hAnsi="Times New Roman"/>
          <w:lang w:val="en-US"/>
        </w:rPr>
        <w:tab/>
      </w:r>
      <w:r w:rsidRPr="00D65509">
        <w:rPr>
          <w:rFonts w:ascii="Times New Roman" w:hAnsi="Times New Roman"/>
          <w:smallCaps/>
          <w:lang w:val="en-US" w:eastAsia="de-DE"/>
        </w:rPr>
        <w:t>sbjv</w:t>
      </w:r>
      <w:r w:rsidRPr="00D65509">
        <w:rPr>
          <w:rFonts w:ascii="Times New Roman" w:hAnsi="Times New Roman"/>
          <w:lang w:val="en-US"/>
        </w:rPr>
        <w:tab/>
        <w:t>rinse</w:t>
      </w:r>
      <w:r w:rsidRPr="00D65509">
        <w:rPr>
          <w:rFonts w:ascii="Times New Roman" w:hAnsi="Times New Roman"/>
          <w:lang w:val="en-US"/>
        </w:rPr>
        <w:tab/>
        <w:t>the</w:t>
      </w:r>
      <w:r w:rsidRPr="00D65509">
        <w:rPr>
          <w:rFonts w:ascii="Times New Roman" w:hAnsi="Times New Roman"/>
          <w:lang w:val="en-US"/>
        </w:rPr>
        <w:tab/>
        <w:t>John.</w:t>
      </w:r>
      <w:r w:rsidRPr="00D65509">
        <w:rPr>
          <w:rFonts w:ascii="Times New Roman" w:hAnsi="Times New Roman"/>
          <w:smallCaps/>
          <w:lang w:val="en-US" w:eastAsia="de-DE"/>
        </w:rPr>
        <w:t>nom</w:t>
      </w:r>
      <w:r w:rsidRPr="00D65509">
        <w:rPr>
          <w:rFonts w:ascii="Times New Roman" w:hAnsi="Times New Roman"/>
          <w:smallCaps/>
          <w:lang w:val="en-US" w:eastAsia="de-DE"/>
        </w:rPr>
        <w:tab/>
      </w:r>
      <w:r w:rsidRPr="00D65509">
        <w:rPr>
          <w:rFonts w:ascii="Times New Roman" w:hAnsi="Times New Roman"/>
          <w:lang w:val="en-US"/>
        </w:rPr>
        <w:t>the</w:t>
      </w:r>
      <w:r w:rsidRPr="00D65509">
        <w:rPr>
          <w:rFonts w:ascii="Times New Roman" w:hAnsi="Times New Roman"/>
          <w:lang w:val="en-US"/>
        </w:rPr>
        <w:tab/>
        <w:t>shirt</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ab/>
      </w:r>
      <w:r w:rsidRPr="00D65509">
        <w:rPr>
          <w:rFonts w:ascii="Times New Roman" w:hAnsi="Times New Roman"/>
          <w:sz w:val="24"/>
          <w:lang w:val="en-US"/>
        </w:rPr>
        <w:tab/>
        <w:t>‘John forgot four times to rinse the shirt.’ (</w:t>
      </w:r>
      <w:r w:rsidRPr="00D65509">
        <w:rPr>
          <w:rFonts w:ascii="Times New Roman" w:hAnsi="Times New Roman"/>
          <w:i/>
          <w:sz w:val="24"/>
          <w:lang w:val="en-US"/>
        </w:rPr>
        <w:t>four forgettings</w:t>
      </w:r>
      <w:r w:rsidRPr="00D65509">
        <w:rPr>
          <w:rFonts w:ascii="Times New Roman" w:hAnsi="Times New Roman"/>
          <w:sz w:val="24"/>
          <w:lang w:val="en-US"/>
        </w:rPr>
        <w:t>)</w:t>
      </w:r>
    </w:p>
    <w:p w:rsidR="00D764DF" w:rsidRPr="00D65509" w:rsidRDefault="00D764DF" w:rsidP="00E558A6">
      <w:pPr>
        <w:pStyle w:val="Textkrper21"/>
        <w:spacing w:line="276" w:lineRule="auto"/>
        <w:jc w:val="both"/>
        <w:rPr>
          <w:color w:val="auto"/>
          <w:lang w:val="en-US"/>
        </w:rPr>
      </w:pPr>
    </w:p>
    <w:p w:rsidR="00D764DF" w:rsidRPr="00D65509" w:rsidRDefault="00D764DF" w:rsidP="00E558A6">
      <w:pPr>
        <w:pStyle w:val="Textkrper21"/>
        <w:spacing w:line="276" w:lineRule="auto"/>
        <w:jc w:val="both"/>
        <w:rPr>
          <w:color w:val="auto"/>
          <w:lang w:val="en-US"/>
        </w:rPr>
      </w:pPr>
      <w:r w:rsidRPr="00D65509">
        <w:rPr>
          <w:color w:val="auto"/>
          <w:lang w:val="en-US"/>
        </w:rPr>
        <w:t>This difference in interpretation depends on the adjunction site of the adverb. When it modifies the matrix verb, it (right-)adjoins to the matrix vP or TP (10a). When it modifies the embedded verb, it adjoins to the embedded vP or TP (10b):</w:t>
      </w:r>
    </w:p>
    <w:p w:rsidR="00D764DF" w:rsidRPr="00D65509" w:rsidRDefault="00D764DF" w:rsidP="00E558A6">
      <w:pPr>
        <w:spacing w:line="276" w:lineRule="auto"/>
        <w:jc w:val="both"/>
        <w:rPr>
          <w:lang w:val="en-US"/>
        </w:rPr>
      </w:pPr>
    </w:p>
    <w:p w:rsidR="00D764DF" w:rsidRPr="00D65509" w:rsidRDefault="00D764DF" w:rsidP="00E558A6">
      <w:pPr>
        <w:spacing w:line="276" w:lineRule="auto"/>
        <w:jc w:val="both"/>
        <w:rPr>
          <w:lang w:val="en-US"/>
        </w:rPr>
      </w:pPr>
      <w:r w:rsidRPr="00D65509">
        <w:rPr>
          <w:noProof/>
          <w:lang w:val="en-US" w:eastAsia="zh-CN"/>
        </w:rPr>
        <w:drawing>
          <wp:anchor distT="0" distB="0" distL="114300" distR="114300" simplePos="0" relativeHeight="251653632" behindDoc="1" locked="0" layoutInCell="1" allowOverlap="1" wp14:anchorId="3AC5995F" wp14:editId="4999B252">
            <wp:simplePos x="0" y="0"/>
            <wp:positionH relativeFrom="column">
              <wp:posOffset>814070</wp:posOffset>
            </wp:positionH>
            <wp:positionV relativeFrom="paragraph">
              <wp:posOffset>328930</wp:posOffset>
            </wp:positionV>
            <wp:extent cx="3676650" cy="1960245"/>
            <wp:effectExtent l="0" t="0" r="0" b="1905"/>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1960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5509">
        <w:rPr>
          <w:lang w:val="en-US"/>
        </w:rPr>
        <w:t>(10)</w:t>
      </w:r>
      <w:r w:rsidRPr="00D65509">
        <w:rPr>
          <w:lang w:val="en-US"/>
        </w:rPr>
        <w:tab/>
        <w:t>a.</w:t>
      </w:r>
      <w:r w:rsidRPr="00D65509">
        <w:rPr>
          <w:lang w:val="en-US"/>
        </w:rPr>
        <w:tab/>
        <w:t>High reading</w:t>
      </w:r>
    </w:p>
    <w:p w:rsidR="00D764DF" w:rsidRPr="00D65509" w:rsidRDefault="00D764DF" w:rsidP="00E558A6">
      <w:pPr>
        <w:spacing w:line="276" w:lineRule="auto"/>
        <w:jc w:val="both"/>
        <w:rPr>
          <w:lang w:val="en-US"/>
        </w:rPr>
      </w:pPr>
    </w:p>
    <w:p w:rsidR="00D764DF" w:rsidRPr="00D65509" w:rsidRDefault="00D764DF" w:rsidP="00E558A6">
      <w:pPr>
        <w:spacing w:line="276" w:lineRule="auto"/>
        <w:ind w:firstLine="643"/>
        <w:jc w:val="both"/>
        <w:rPr>
          <w:lang w:val="en-US"/>
        </w:rPr>
      </w:pPr>
    </w:p>
    <w:p w:rsidR="00D764DF" w:rsidRPr="00D65509" w:rsidRDefault="00D764DF" w:rsidP="00E558A6">
      <w:pPr>
        <w:spacing w:line="276" w:lineRule="auto"/>
        <w:ind w:firstLine="643"/>
        <w:jc w:val="both"/>
        <w:rPr>
          <w:lang w:val="en-US"/>
        </w:rPr>
      </w:pPr>
    </w:p>
    <w:p w:rsidR="00D764DF" w:rsidRPr="00D65509" w:rsidRDefault="00D764DF" w:rsidP="00E558A6">
      <w:pPr>
        <w:spacing w:line="276" w:lineRule="auto"/>
        <w:ind w:firstLine="643"/>
        <w:jc w:val="both"/>
        <w:rPr>
          <w:lang w:val="en-US"/>
        </w:rPr>
      </w:pPr>
    </w:p>
    <w:p w:rsidR="00D764DF" w:rsidRPr="00D65509" w:rsidRDefault="00D764DF" w:rsidP="00E558A6">
      <w:pPr>
        <w:spacing w:line="276" w:lineRule="auto"/>
        <w:ind w:firstLine="643"/>
        <w:jc w:val="both"/>
        <w:rPr>
          <w:lang w:val="en-US"/>
        </w:rPr>
      </w:pPr>
    </w:p>
    <w:p w:rsidR="00D764DF" w:rsidRPr="00D65509" w:rsidRDefault="00D764DF" w:rsidP="00E558A6">
      <w:pPr>
        <w:spacing w:line="276" w:lineRule="auto"/>
        <w:ind w:firstLine="643"/>
        <w:jc w:val="both"/>
        <w:rPr>
          <w:lang w:val="en-US"/>
        </w:rPr>
      </w:pPr>
    </w:p>
    <w:p w:rsidR="0079581F" w:rsidRPr="00D65509" w:rsidRDefault="0079581F" w:rsidP="00E558A6">
      <w:pPr>
        <w:spacing w:line="276" w:lineRule="auto"/>
        <w:ind w:firstLine="643"/>
        <w:jc w:val="both"/>
        <w:rPr>
          <w:lang w:val="en-US"/>
        </w:rPr>
      </w:pPr>
    </w:p>
    <w:p w:rsidR="0079581F" w:rsidRPr="00D65509" w:rsidRDefault="0079581F" w:rsidP="00E558A6">
      <w:pPr>
        <w:spacing w:line="276" w:lineRule="auto"/>
        <w:ind w:firstLine="643"/>
        <w:jc w:val="both"/>
        <w:rPr>
          <w:lang w:val="en-US"/>
        </w:rPr>
      </w:pPr>
    </w:p>
    <w:p w:rsidR="0079581F" w:rsidRPr="00D65509" w:rsidRDefault="0079581F" w:rsidP="00E558A6">
      <w:pPr>
        <w:spacing w:line="276" w:lineRule="auto"/>
        <w:ind w:firstLine="643"/>
        <w:jc w:val="both"/>
        <w:rPr>
          <w:lang w:val="en-US"/>
        </w:rPr>
      </w:pPr>
    </w:p>
    <w:p w:rsidR="0079581F" w:rsidRPr="00D65509" w:rsidRDefault="0079581F" w:rsidP="00E558A6">
      <w:pPr>
        <w:spacing w:line="276" w:lineRule="auto"/>
        <w:ind w:firstLine="643"/>
        <w:jc w:val="both"/>
        <w:rPr>
          <w:lang w:val="en-US"/>
        </w:rPr>
      </w:pPr>
    </w:p>
    <w:p w:rsidR="0079581F" w:rsidRPr="00D65509" w:rsidRDefault="0079581F" w:rsidP="00E558A6">
      <w:pPr>
        <w:spacing w:line="276" w:lineRule="auto"/>
        <w:ind w:firstLine="643"/>
        <w:jc w:val="both"/>
        <w:rPr>
          <w:lang w:val="en-US"/>
        </w:rPr>
      </w:pPr>
    </w:p>
    <w:p w:rsidR="00D764DF" w:rsidRPr="00D65509" w:rsidRDefault="00D764DF" w:rsidP="00E558A6">
      <w:pPr>
        <w:spacing w:line="276" w:lineRule="auto"/>
        <w:ind w:firstLine="643"/>
        <w:jc w:val="both"/>
        <w:rPr>
          <w:lang w:val="en-US"/>
        </w:rPr>
      </w:pPr>
      <w:r w:rsidRPr="00D65509">
        <w:rPr>
          <w:noProof/>
          <w:lang w:val="en-US" w:eastAsia="zh-CN"/>
        </w:rPr>
        <w:drawing>
          <wp:anchor distT="0" distB="0" distL="114300" distR="114300" simplePos="0" relativeHeight="251649536" behindDoc="1" locked="0" layoutInCell="1" allowOverlap="1" wp14:anchorId="285AC157" wp14:editId="3CB8005F">
            <wp:simplePos x="0" y="0"/>
            <wp:positionH relativeFrom="column">
              <wp:posOffset>404495</wp:posOffset>
            </wp:positionH>
            <wp:positionV relativeFrom="paragraph">
              <wp:posOffset>252095</wp:posOffset>
            </wp:positionV>
            <wp:extent cx="5362575" cy="3114675"/>
            <wp:effectExtent l="0" t="0" r="9525" b="9525"/>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3114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5509">
        <w:rPr>
          <w:lang w:val="en-US"/>
        </w:rPr>
        <w:t>b.</w:t>
      </w:r>
      <w:r w:rsidRPr="00D65509">
        <w:rPr>
          <w:lang w:val="en-US"/>
        </w:rPr>
        <w:tab/>
        <w:t>Low reading</w:t>
      </w:r>
    </w:p>
    <w:p w:rsidR="00D764DF" w:rsidRPr="00D65509" w:rsidRDefault="00D764DF" w:rsidP="00E558A6">
      <w:pPr>
        <w:spacing w:line="276" w:lineRule="auto"/>
        <w:ind w:firstLine="643"/>
        <w:jc w:val="both"/>
        <w:rPr>
          <w:lang w:val="en-US"/>
        </w:rPr>
      </w:pPr>
      <w:r w:rsidRPr="00D65509">
        <w:rPr>
          <w:lang w:val="en-US"/>
        </w:rPr>
        <w:t xml:space="preserve"> </w:t>
      </w:r>
    </w:p>
    <w:p w:rsidR="00D764DF" w:rsidRPr="00D65509" w:rsidRDefault="00D764DF" w:rsidP="00E558A6">
      <w:pPr>
        <w:spacing w:line="276" w:lineRule="auto"/>
        <w:jc w:val="both"/>
        <w:rPr>
          <w:lang w:val="en-US"/>
        </w:rPr>
      </w:pPr>
    </w:p>
    <w:p w:rsidR="00D764DF" w:rsidRPr="00D65509" w:rsidRDefault="00D764DF" w:rsidP="00E558A6">
      <w:pPr>
        <w:pStyle w:val="Textkrper21"/>
        <w:spacing w:line="276" w:lineRule="auto"/>
        <w:jc w:val="both"/>
        <w:rPr>
          <w:color w:val="auto"/>
          <w:lang w:val="en-US"/>
        </w:rPr>
      </w:pPr>
    </w:p>
    <w:p w:rsidR="00D764DF" w:rsidRPr="00D65509" w:rsidRDefault="00D764DF" w:rsidP="00E558A6">
      <w:pPr>
        <w:pStyle w:val="Textkrper21"/>
        <w:spacing w:line="276" w:lineRule="auto"/>
        <w:jc w:val="both"/>
        <w:rPr>
          <w:color w:val="auto"/>
          <w:lang w:val="en-US"/>
        </w:rPr>
      </w:pPr>
    </w:p>
    <w:p w:rsidR="00D764DF" w:rsidRPr="00D65509" w:rsidRDefault="00D764DF" w:rsidP="00E558A6">
      <w:pPr>
        <w:pStyle w:val="Textkrper21"/>
        <w:spacing w:line="276" w:lineRule="auto"/>
        <w:jc w:val="both"/>
        <w:rPr>
          <w:color w:val="auto"/>
          <w:lang w:val="en-US"/>
        </w:rPr>
      </w:pPr>
    </w:p>
    <w:p w:rsidR="00D764DF" w:rsidRPr="00D65509" w:rsidRDefault="00D764DF" w:rsidP="00E558A6">
      <w:pPr>
        <w:pStyle w:val="Textkrper21"/>
        <w:spacing w:line="276" w:lineRule="auto"/>
        <w:jc w:val="both"/>
        <w:rPr>
          <w:color w:val="auto"/>
          <w:lang w:val="en-US"/>
        </w:rPr>
      </w:pPr>
    </w:p>
    <w:p w:rsidR="00D764DF" w:rsidRPr="00D65509" w:rsidRDefault="00D764DF" w:rsidP="00E558A6">
      <w:pPr>
        <w:pStyle w:val="Textkrper21"/>
        <w:spacing w:line="276" w:lineRule="auto"/>
        <w:jc w:val="both"/>
        <w:rPr>
          <w:color w:val="auto"/>
          <w:lang w:val="en-US"/>
        </w:rPr>
      </w:pPr>
    </w:p>
    <w:p w:rsidR="00D764DF" w:rsidRPr="00D65509" w:rsidRDefault="00D764DF" w:rsidP="00E558A6">
      <w:pPr>
        <w:pStyle w:val="Textkrper21"/>
        <w:spacing w:line="276" w:lineRule="auto"/>
        <w:jc w:val="both"/>
        <w:rPr>
          <w:color w:val="auto"/>
          <w:lang w:val="en-US"/>
        </w:rPr>
      </w:pPr>
    </w:p>
    <w:p w:rsidR="00D764DF" w:rsidRPr="00D65509" w:rsidRDefault="00D764DF" w:rsidP="00E558A6">
      <w:pPr>
        <w:pStyle w:val="Textkrper21"/>
        <w:spacing w:line="276" w:lineRule="auto"/>
        <w:jc w:val="both"/>
        <w:rPr>
          <w:color w:val="auto"/>
          <w:lang w:val="en-US"/>
        </w:rPr>
      </w:pPr>
    </w:p>
    <w:p w:rsidR="00D764DF" w:rsidRPr="00D65509" w:rsidRDefault="00D764DF" w:rsidP="00E558A6">
      <w:pPr>
        <w:pStyle w:val="Textkrper21"/>
        <w:spacing w:line="276" w:lineRule="auto"/>
        <w:jc w:val="both"/>
        <w:rPr>
          <w:color w:val="auto"/>
          <w:lang w:val="en-US"/>
        </w:rPr>
      </w:pPr>
    </w:p>
    <w:p w:rsidR="0079581F" w:rsidRPr="00D65509" w:rsidRDefault="0079581F" w:rsidP="00E558A6">
      <w:pPr>
        <w:pStyle w:val="Textkrper21"/>
        <w:spacing w:line="276" w:lineRule="auto"/>
        <w:jc w:val="both"/>
        <w:rPr>
          <w:color w:val="auto"/>
          <w:lang w:val="en-US"/>
        </w:rPr>
      </w:pPr>
    </w:p>
    <w:p w:rsidR="0079581F" w:rsidRPr="00D65509" w:rsidRDefault="0079581F" w:rsidP="00E558A6">
      <w:pPr>
        <w:pStyle w:val="Textkrper21"/>
        <w:spacing w:line="276" w:lineRule="auto"/>
        <w:jc w:val="both"/>
        <w:rPr>
          <w:color w:val="auto"/>
          <w:lang w:val="en-US"/>
        </w:rPr>
      </w:pPr>
    </w:p>
    <w:p w:rsidR="0079581F" w:rsidRPr="00D65509" w:rsidRDefault="0079581F" w:rsidP="00E558A6">
      <w:pPr>
        <w:pStyle w:val="Textkrper21"/>
        <w:spacing w:line="276" w:lineRule="auto"/>
        <w:jc w:val="both"/>
        <w:rPr>
          <w:color w:val="auto"/>
          <w:lang w:val="en-US"/>
        </w:rPr>
      </w:pPr>
    </w:p>
    <w:p w:rsidR="0079581F" w:rsidRPr="00D65509" w:rsidRDefault="0079581F" w:rsidP="00E558A6">
      <w:pPr>
        <w:pStyle w:val="Textkrper21"/>
        <w:spacing w:line="276" w:lineRule="auto"/>
        <w:jc w:val="both"/>
        <w:rPr>
          <w:color w:val="auto"/>
          <w:lang w:val="en-US"/>
        </w:rPr>
      </w:pPr>
    </w:p>
    <w:p w:rsidR="0079581F" w:rsidRPr="00D65509" w:rsidRDefault="0079581F" w:rsidP="00E558A6">
      <w:pPr>
        <w:pStyle w:val="Textkrper21"/>
        <w:spacing w:line="276" w:lineRule="auto"/>
        <w:jc w:val="both"/>
        <w:rPr>
          <w:color w:val="auto"/>
          <w:lang w:val="en-US"/>
        </w:rPr>
      </w:pPr>
    </w:p>
    <w:p w:rsidR="0079581F" w:rsidRPr="00D65509" w:rsidRDefault="0079581F" w:rsidP="00E558A6">
      <w:pPr>
        <w:pStyle w:val="Textkrper21"/>
        <w:spacing w:line="276" w:lineRule="auto"/>
        <w:jc w:val="both"/>
        <w:rPr>
          <w:color w:val="auto"/>
          <w:lang w:val="en-US"/>
        </w:rPr>
      </w:pPr>
    </w:p>
    <w:p w:rsidR="0079581F" w:rsidRPr="00D65509" w:rsidRDefault="0079581F" w:rsidP="00E558A6">
      <w:pPr>
        <w:pStyle w:val="Textkrper21"/>
        <w:spacing w:line="276" w:lineRule="auto"/>
        <w:jc w:val="both"/>
        <w:rPr>
          <w:color w:val="auto"/>
          <w:lang w:val="en-US"/>
        </w:rPr>
      </w:pPr>
    </w:p>
    <w:p w:rsidR="00D764DF" w:rsidRPr="00D65509" w:rsidRDefault="00D764DF" w:rsidP="00E558A6">
      <w:pPr>
        <w:pStyle w:val="Textkrper21"/>
        <w:spacing w:line="276" w:lineRule="auto"/>
        <w:jc w:val="both"/>
        <w:rPr>
          <w:color w:val="auto"/>
          <w:lang w:val="en-US"/>
        </w:rPr>
      </w:pPr>
      <w:r w:rsidRPr="00D65509">
        <w:rPr>
          <w:color w:val="auto"/>
          <w:lang w:val="en-US"/>
        </w:rPr>
        <w:t xml:space="preserve">Evidence from </w:t>
      </w:r>
      <w:r w:rsidRPr="00D65509">
        <w:rPr>
          <w:i/>
          <w:color w:val="auto"/>
          <w:lang w:val="en-US"/>
        </w:rPr>
        <w:t>negative concord</w:t>
      </w:r>
      <w:r w:rsidRPr="00D65509">
        <w:rPr>
          <w:color w:val="auto"/>
          <w:lang w:val="en-US"/>
        </w:rPr>
        <w:t xml:space="preserve"> potentially suggests that in BC the subject does </w:t>
      </w:r>
      <w:r w:rsidRPr="00D65509">
        <w:rPr>
          <w:b/>
          <w:color w:val="auto"/>
          <w:lang w:val="en-US"/>
        </w:rPr>
        <w:t xml:space="preserve">not </w:t>
      </w:r>
      <w:r w:rsidRPr="00D65509">
        <w:rPr>
          <w:color w:val="auto"/>
          <w:lang w:val="en-US"/>
        </w:rPr>
        <w:t xml:space="preserve">belong to the higher clause and surface to the right of the embedded verb as a result of rightward scrambling. Negative quantifiers in Greek, a negative concord language, must be either in the clause containing sentential negation (11a) or in the c-command domain of a higher sentential </w:t>
      </w:r>
      <w:r w:rsidRPr="00D65509">
        <w:rPr>
          <w:color w:val="auto"/>
          <w:lang w:val="en-US"/>
        </w:rPr>
        <w:lastRenderedPageBreak/>
        <w:t>negation (11b). They cannot be licensed by a negation in a lower clause (11c) (see Giannakidou 1997):</w:t>
      </w:r>
    </w:p>
    <w:p w:rsidR="00D764DF" w:rsidRPr="00D65509" w:rsidRDefault="00D764DF" w:rsidP="00E558A6">
      <w:pPr>
        <w:pStyle w:val="Textkrper21"/>
        <w:spacing w:line="276" w:lineRule="auto"/>
        <w:jc w:val="both"/>
        <w:rPr>
          <w:color w:val="auto"/>
          <w:lang w:val="en-US"/>
        </w:rPr>
      </w:pPr>
    </w:p>
    <w:p w:rsidR="00D764DF" w:rsidRPr="00D65509" w:rsidRDefault="00D764DF" w:rsidP="00E558A6">
      <w:pPr>
        <w:pStyle w:val="Textkrper21"/>
        <w:spacing w:line="276" w:lineRule="auto"/>
        <w:jc w:val="both"/>
        <w:rPr>
          <w:b/>
          <w:color w:val="auto"/>
          <w:lang w:val="de-DE"/>
        </w:rPr>
      </w:pPr>
      <w:r w:rsidRPr="00D65509">
        <w:rPr>
          <w:color w:val="auto"/>
          <w:lang w:val="de-DE"/>
        </w:rPr>
        <w:t>(11)</w:t>
      </w:r>
      <w:r w:rsidRPr="00D65509">
        <w:rPr>
          <w:color w:val="auto"/>
          <w:lang w:val="de-DE"/>
        </w:rPr>
        <w:tab/>
        <w:t>a.</w:t>
      </w:r>
      <w:r w:rsidRPr="00D65509">
        <w:rPr>
          <w:color w:val="auto"/>
          <w:lang w:val="de-DE"/>
        </w:rPr>
        <w:tab/>
        <w:t>O</w:t>
      </w:r>
      <w:r w:rsidRPr="00D65509">
        <w:rPr>
          <w:color w:val="auto"/>
          <w:lang w:val="de-DE"/>
        </w:rPr>
        <w:tab/>
        <w:t>Petros</w:t>
      </w:r>
      <w:r w:rsidRPr="00D65509">
        <w:rPr>
          <w:color w:val="auto"/>
          <w:lang w:val="de-DE"/>
        </w:rPr>
        <w:tab/>
        <w:t xml:space="preserve"> </w:t>
      </w:r>
      <w:r w:rsidRPr="00D65509">
        <w:rPr>
          <w:color w:val="auto"/>
          <w:lang w:val="de-DE"/>
        </w:rPr>
        <w:tab/>
        <w:t>dietakse</w:t>
      </w:r>
      <w:r w:rsidRPr="00D65509">
        <w:rPr>
          <w:color w:val="auto"/>
          <w:lang w:val="de-DE"/>
        </w:rPr>
        <w:tab/>
      </w:r>
      <w:r w:rsidRPr="00D65509">
        <w:rPr>
          <w:i/>
          <w:color w:val="auto"/>
          <w:lang w:val="de-DE"/>
        </w:rPr>
        <w:t>na</w:t>
      </w:r>
      <w:r w:rsidRPr="00D65509">
        <w:rPr>
          <w:color w:val="auto"/>
          <w:lang w:val="de-DE"/>
        </w:rPr>
        <w:t xml:space="preserve"> </w:t>
      </w:r>
      <w:r w:rsidRPr="00D65509">
        <w:rPr>
          <w:color w:val="auto"/>
          <w:lang w:val="de-DE"/>
        </w:rPr>
        <w:tab/>
      </w:r>
      <w:r w:rsidRPr="00D65509">
        <w:rPr>
          <w:b/>
          <w:color w:val="auto"/>
          <w:lang w:val="de-DE"/>
        </w:rPr>
        <w:t>min</w:t>
      </w:r>
      <w:r w:rsidRPr="00D65509">
        <w:rPr>
          <w:b/>
          <w:color w:val="auto"/>
          <w:lang w:val="de-DE"/>
        </w:rPr>
        <w:tab/>
      </w:r>
      <w:r w:rsidRPr="00D65509">
        <w:rPr>
          <w:color w:val="auto"/>
          <w:lang w:val="de-DE"/>
        </w:rPr>
        <w:t xml:space="preserve">apolithi   </w:t>
      </w:r>
      <w:r w:rsidRPr="00D65509">
        <w:rPr>
          <w:color w:val="auto"/>
          <w:lang w:val="de-DE"/>
        </w:rPr>
        <w:tab/>
      </w:r>
      <w:r w:rsidRPr="00D65509">
        <w:rPr>
          <w:b/>
          <w:color w:val="auto"/>
          <w:lang w:val="de-DE"/>
        </w:rPr>
        <w:t>kanis</w:t>
      </w:r>
    </w:p>
    <w:p w:rsidR="00D764DF" w:rsidRPr="00D65509" w:rsidRDefault="00D764DF" w:rsidP="00E558A6">
      <w:pPr>
        <w:pStyle w:val="Textkrper21"/>
        <w:spacing w:line="276" w:lineRule="auto"/>
        <w:jc w:val="both"/>
        <w:rPr>
          <w:color w:val="auto"/>
          <w:lang w:val="en-US"/>
        </w:rPr>
      </w:pPr>
      <w:r w:rsidRPr="00D65509">
        <w:rPr>
          <w:color w:val="auto"/>
          <w:lang w:val="de-DE"/>
        </w:rPr>
        <w:tab/>
      </w:r>
      <w:r w:rsidRPr="00D65509">
        <w:rPr>
          <w:color w:val="auto"/>
          <w:lang w:val="de-DE"/>
        </w:rPr>
        <w:tab/>
      </w:r>
      <w:r w:rsidRPr="00D65509">
        <w:rPr>
          <w:color w:val="auto"/>
          <w:lang w:val="en-US"/>
        </w:rPr>
        <w:t>the</w:t>
      </w:r>
      <w:r w:rsidRPr="00D65509">
        <w:rPr>
          <w:color w:val="auto"/>
          <w:lang w:val="en-US"/>
        </w:rPr>
        <w:tab/>
        <w:t>Peter.</w:t>
      </w:r>
      <w:r w:rsidRPr="00D65509">
        <w:rPr>
          <w:smallCaps/>
          <w:color w:val="auto"/>
          <w:lang w:val="en-US" w:eastAsia="de-DE"/>
        </w:rPr>
        <w:t>nom</w:t>
      </w:r>
      <w:r w:rsidRPr="00D65509">
        <w:rPr>
          <w:smallCaps/>
          <w:color w:val="auto"/>
          <w:lang w:val="en-US" w:eastAsia="de-DE"/>
        </w:rPr>
        <w:tab/>
      </w:r>
      <w:r w:rsidRPr="00D65509">
        <w:rPr>
          <w:color w:val="auto"/>
          <w:lang w:val="en-US"/>
        </w:rPr>
        <w:t>ordered</w:t>
      </w:r>
      <w:r w:rsidRPr="00D65509">
        <w:rPr>
          <w:color w:val="auto"/>
          <w:lang w:val="en-US"/>
        </w:rPr>
        <w:tab/>
      </w:r>
      <w:r w:rsidRPr="00D65509">
        <w:rPr>
          <w:smallCaps/>
          <w:color w:val="auto"/>
          <w:lang w:val="en-US" w:eastAsia="de-DE"/>
        </w:rPr>
        <w:t>sbjv</w:t>
      </w:r>
      <w:r w:rsidRPr="00D65509">
        <w:rPr>
          <w:smallCaps/>
          <w:color w:val="auto"/>
          <w:lang w:val="en-US" w:eastAsia="de-DE"/>
        </w:rPr>
        <w:tab/>
      </w:r>
      <w:r w:rsidRPr="00D65509">
        <w:rPr>
          <w:color w:val="auto"/>
          <w:lang w:val="en-US"/>
        </w:rPr>
        <w:t xml:space="preserve">not </w:t>
      </w:r>
      <w:r w:rsidRPr="00D65509">
        <w:rPr>
          <w:color w:val="auto"/>
          <w:lang w:val="en-US"/>
        </w:rPr>
        <w:tab/>
        <w:t>was.fired</w:t>
      </w:r>
      <w:r w:rsidRPr="00D65509">
        <w:rPr>
          <w:color w:val="auto"/>
          <w:lang w:val="en-US"/>
        </w:rPr>
        <w:tab/>
        <w:t>nobody.</w:t>
      </w:r>
      <w:r w:rsidRPr="00D65509">
        <w:rPr>
          <w:smallCaps/>
          <w:color w:val="auto"/>
          <w:lang w:val="en-US" w:eastAsia="de-DE"/>
        </w:rPr>
        <w:t>nom</w:t>
      </w:r>
    </w:p>
    <w:p w:rsidR="00D764DF" w:rsidRPr="00D65509" w:rsidRDefault="00D764DF" w:rsidP="00E558A6">
      <w:pPr>
        <w:pStyle w:val="Textkrper21"/>
        <w:spacing w:line="276" w:lineRule="auto"/>
        <w:jc w:val="both"/>
        <w:rPr>
          <w:color w:val="auto"/>
          <w:lang w:val="en-US"/>
        </w:rPr>
      </w:pPr>
      <w:r w:rsidRPr="00D65509">
        <w:rPr>
          <w:color w:val="auto"/>
          <w:lang w:val="en-US"/>
        </w:rPr>
        <w:tab/>
      </w:r>
      <w:r w:rsidRPr="00D65509">
        <w:rPr>
          <w:color w:val="auto"/>
          <w:lang w:val="en-US"/>
        </w:rPr>
        <w:tab/>
        <w:t>‘Peter ordered that nobody was fired.’</w:t>
      </w:r>
    </w:p>
    <w:p w:rsidR="00D764DF" w:rsidRPr="00D65509" w:rsidRDefault="00D764DF" w:rsidP="00E558A6">
      <w:pPr>
        <w:pStyle w:val="Textkrper21"/>
        <w:spacing w:line="276" w:lineRule="auto"/>
        <w:jc w:val="both"/>
        <w:rPr>
          <w:b/>
          <w:color w:val="auto"/>
          <w:lang w:val="de-DE"/>
        </w:rPr>
      </w:pPr>
      <w:r w:rsidRPr="00D65509">
        <w:rPr>
          <w:color w:val="auto"/>
          <w:lang w:val="en-US"/>
        </w:rPr>
        <w:tab/>
      </w:r>
      <w:r w:rsidRPr="00D65509">
        <w:rPr>
          <w:color w:val="auto"/>
          <w:lang w:val="de-DE"/>
        </w:rPr>
        <w:t>b.</w:t>
      </w:r>
      <w:r w:rsidRPr="00D65509">
        <w:rPr>
          <w:color w:val="auto"/>
          <w:lang w:val="de-DE"/>
        </w:rPr>
        <w:tab/>
        <w:t>O</w:t>
      </w:r>
      <w:r w:rsidRPr="00D65509">
        <w:rPr>
          <w:color w:val="auto"/>
          <w:lang w:val="de-DE"/>
        </w:rPr>
        <w:tab/>
        <w:t xml:space="preserve">Petros </w:t>
      </w:r>
      <w:r w:rsidRPr="00D65509">
        <w:rPr>
          <w:b/>
          <w:color w:val="auto"/>
          <w:lang w:val="de-DE"/>
        </w:rPr>
        <w:t>den</w:t>
      </w:r>
      <w:r w:rsidRPr="00D65509">
        <w:rPr>
          <w:b/>
          <w:color w:val="auto"/>
          <w:lang w:val="de-DE"/>
        </w:rPr>
        <w:tab/>
      </w:r>
      <w:r w:rsidRPr="00D65509">
        <w:rPr>
          <w:color w:val="auto"/>
          <w:lang w:val="de-DE"/>
        </w:rPr>
        <w:t>dietakse</w:t>
      </w:r>
      <w:r w:rsidRPr="00D65509">
        <w:rPr>
          <w:color w:val="auto"/>
          <w:lang w:val="de-DE"/>
        </w:rPr>
        <w:tab/>
      </w:r>
      <w:r w:rsidRPr="00D65509">
        <w:rPr>
          <w:i/>
          <w:color w:val="auto"/>
          <w:lang w:val="de-DE"/>
        </w:rPr>
        <w:t>na</w:t>
      </w:r>
      <w:r w:rsidRPr="00D65509">
        <w:rPr>
          <w:i/>
          <w:color w:val="auto"/>
          <w:lang w:val="de-DE"/>
        </w:rPr>
        <w:tab/>
      </w:r>
      <w:r w:rsidRPr="00D65509">
        <w:rPr>
          <w:i/>
          <w:color w:val="auto"/>
          <w:lang w:val="de-DE"/>
        </w:rPr>
        <w:tab/>
      </w:r>
      <w:r w:rsidRPr="00D65509">
        <w:rPr>
          <w:color w:val="auto"/>
          <w:lang w:val="de-DE"/>
        </w:rPr>
        <w:t xml:space="preserve">apolithi </w:t>
      </w:r>
      <w:r w:rsidRPr="00D65509">
        <w:rPr>
          <w:color w:val="auto"/>
          <w:lang w:val="de-DE"/>
        </w:rPr>
        <w:tab/>
      </w:r>
      <w:r w:rsidRPr="00D65509">
        <w:rPr>
          <w:b/>
          <w:color w:val="auto"/>
          <w:lang w:val="de-DE"/>
        </w:rPr>
        <w:t>kanis</w:t>
      </w:r>
    </w:p>
    <w:p w:rsidR="00D764DF" w:rsidRPr="00D65509" w:rsidRDefault="00D764DF" w:rsidP="00E558A6">
      <w:pPr>
        <w:pStyle w:val="Textkrper21"/>
        <w:spacing w:line="276" w:lineRule="auto"/>
        <w:jc w:val="both"/>
        <w:rPr>
          <w:color w:val="auto"/>
          <w:lang w:val="en-US"/>
        </w:rPr>
      </w:pPr>
      <w:r w:rsidRPr="00D65509">
        <w:rPr>
          <w:color w:val="auto"/>
          <w:lang w:val="de-DE"/>
        </w:rPr>
        <w:tab/>
      </w:r>
      <w:r w:rsidRPr="00D65509">
        <w:rPr>
          <w:color w:val="auto"/>
          <w:lang w:val="de-DE"/>
        </w:rPr>
        <w:tab/>
      </w:r>
      <w:r w:rsidRPr="00D65509">
        <w:rPr>
          <w:color w:val="auto"/>
          <w:lang w:val="en-US"/>
        </w:rPr>
        <w:t>the</w:t>
      </w:r>
      <w:r w:rsidRPr="00D65509">
        <w:rPr>
          <w:color w:val="auto"/>
          <w:lang w:val="en-US"/>
        </w:rPr>
        <w:tab/>
        <w:t>Peter.</w:t>
      </w:r>
      <w:r w:rsidRPr="00D65509">
        <w:rPr>
          <w:smallCaps/>
          <w:color w:val="auto"/>
          <w:lang w:val="en-US" w:eastAsia="de-DE"/>
        </w:rPr>
        <w:t>nom</w:t>
      </w:r>
      <w:r w:rsidRPr="00D65509">
        <w:rPr>
          <w:smallCaps/>
          <w:color w:val="auto"/>
          <w:lang w:val="en-US" w:eastAsia="de-DE"/>
        </w:rPr>
        <w:tab/>
      </w:r>
      <w:r w:rsidRPr="00D65509">
        <w:rPr>
          <w:color w:val="auto"/>
          <w:lang w:val="en-US"/>
        </w:rPr>
        <w:t>not</w:t>
      </w:r>
      <w:r w:rsidRPr="00D65509">
        <w:rPr>
          <w:color w:val="auto"/>
          <w:lang w:val="en-US"/>
        </w:rPr>
        <w:tab/>
        <w:t>ordered</w:t>
      </w:r>
      <w:r w:rsidRPr="00D65509">
        <w:rPr>
          <w:color w:val="auto"/>
          <w:lang w:val="en-US"/>
        </w:rPr>
        <w:tab/>
      </w:r>
      <w:r w:rsidRPr="00D65509">
        <w:rPr>
          <w:smallCaps/>
          <w:color w:val="auto"/>
          <w:lang w:val="en-US" w:eastAsia="de-DE"/>
        </w:rPr>
        <w:t>sbjv</w:t>
      </w:r>
      <w:r w:rsidRPr="00D65509">
        <w:rPr>
          <w:color w:val="auto"/>
          <w:lang w:val="en-US"/>
        </w:rPr>
        <w:tab/>
        <w:t>was.fired</w:t>
      </w:r>
      <w:r w:rsidRPr="00D65509">
        <w:rPr>
          <w:color w:val="auto"/>
          <w:lang w:val="en-US"/>
        </w:rPr>
        <w:tab/>
        <w:t>nobody.</w:t>
      </w:r>
      <w:r w:rsidRPr="00D65509">
        <w:rPr>
          <w:smallCaps/>
          <w:color w:val="auto"/>
          <w:lang w:val="en-US" w:eastAsia="de-DE"/>
        </w:rPr>
        <w:t>nom</w:t>
      </w:r>
    </w:p>
    <w:p w:rsidR="00D764DF" w:rsidRPr="00D65509" w:rsidRDefault="00D764DF" w:rsidP="00E558A6">
      <w:pPr>
        <w:pStyle w:val="Textkrper21"/>
        <w:spacing w:line="276" w:lineRule="auto"/>
        <w:jc w:val="both"/>
        <w:rPr>
          <w:color w:val="auto"/>
          <w:lang w:val="en-US"/>
        </w:rPr>
      </w:pPr>
      <w:r w:rsidRPr="00D65509">
        <w:rPr>
          <w:color w:val="auto"/>
          <w:lang w:val="en-US"/>
        </w:rPr>
        <w:tab/>
      </w:r>
      <w:r w:rsidRPr="00D65509">
        <w:rPr>
          <w:color w:val="auto"/>
          <w:lang w:val="en-US"/>
        </w:rPr>
        <w:tab/>
        <w:t>‘Peter did not order that anybody was fired.’</w:t>
      </w:r>
    </w:p>
    <w:p w:rsidR="00D764DF" w:rsidRPr="00D65509" w:rsidRDefault="00D764DF" w:rsidP="00E558A6">
      <w:pPr>
        <w:pStyle w:val="Textkrper21"/>
        <w:spacing w:line="276" w:lineRule="auto"/>
        <w:jc w:val="both"/>
        <w:rPr>
          <w:color w:val="auto"/>
          <w:lang w:val="de-DE"/>
        </w:rPr>
      </w:pPr>
      <w:r w:rsidRPr="00D65509">
        <w:rPr>
          <w:color w:val="auto"/>
          <w:lang w:val="en-US"/>
        </w:rPr>
        <w:tab/>
      </w:r>
      <w:r w:rsidRPr="00D65509">
        <w:rPr>
          <w:color w:val="auto"/>
          <w:lang w:val="de-DE"/>
        </w:rPr>
        <w:t xml:space="preserve">c.  </w:t>
      </w:r>
      <w:r w:rsidRPr="00D65509">
        <w:rPr>
          <w:color w:val="auto"/>
          <w:lang w:val="de-DE"/>
        </w:rPr>
        <w:tab/>
        <w:t>*</w:t>
      </w:r>
      <w:r w:rsidRPr="00D65509">
        <w:rPr>
          <w:b/>
          <w:color w:val="auto"/>
          <w:lang w:val="de-DE"/>
        </w:rPr>
        <w:t>Kanis</w:t>
      </w:r>
      <w:r w:rsidRPr="00D65509">
        <w:rPr>
          <w:color w:val="auto"/>
          <w:lang w:val="de-DE"/>
        </w:rPr>
        <w:tab/>
        <w:t>dietakse</w:t>
      </w:r>
      <w:r w:rsidRPr="00D65509">
        <w:rPr>
          <w:color w:val="auto"/>
          <w:lang w:val="de-DE"/>
        </w:rPr>
        <w:tab/>
      </w:r>
      <w:r w:rsidRPr="00D65509">
        <w:rPr>
          <w:i/>
          <w:color w:val="auto"/>
          <w:lang w:val="de-DE"/>
        </w:rPr>
        <w:t>na</w:t>
      </w:r>
      <w:r w:rsidRPr="00D65509">
        <w:rPr>
          <w:i/>
          <w:color w:val="auto"/>
          <w:lang w:val="de-DE"/>
        </w:rPr>
        <w:tab/>
      </w:r>
      <w:r w:rsidRPr="00D65509">
        <w:rPr>
          <w:b/>
          <w:color w:val="auto"/>
          <w:lang w:val="de-DE"/>
        </w:rPr>
        <w:t>min</w:t>
      </w:r>
      <w:r w:rsidRPr="00D65509">
        <w:rPr>
          <w:b/>
          <w:color w:val="auto"/>
          <w:lang w:val="de-DE"/>
        </w:rPr>
        <w:tab/>
      </w:r>
      <w:r w:rsidRPr="00D65509">
        <w:rPr>
          <w:color w:val="auto"/>
          <w:lang w:val="de-DE"/>
        </w:rPr>
        <w:t>apolithi</w:t>
      </w:r>
      <w:r w:rsidRPr="00D65509">
        <w:rPr>
          <w:color w:val="auto"/>
          <w:lang w:val="de-DE"/>
        </w:rPr>
        <w:tab/>
        <w:t>o</w:t>
      </w:r>
      <w:r w:rsidRPr="00D65509">
        <w:rPr>
          <w:color w:val="auto"/>
          <w:lang w:val="de-DE"/>
        </w:rPr>
        <w:tab/>
        <w:t>Petros</w:t>
      </w:r>
    </w:p>
    <w:p w:rsidR="00D764DF" w:rsidRPr="00D65509" w:rsidRDefault="00D764DF" w:rsidP="00E558A6">
      <w:pPr>
        <w:pStyle w:val="Textkrper21"/>
        <w:spacing w:line="276" w:lineRule="auto"/>
        <w:jc w:val="both"/>
        <w:rPr>
          <w:color w:val="auto"/>
          <w:lang w:val="en-US"/>
        </w:rPr>
      </w:pPr>
      <w:r w:rsidRPr="00D65509">
        <w:rPr>
          <w:color w:val="auto"/>
          <w:lang w:val="de-DE"/>
        </w:rPr>
        <w:tab/>
      </w:r>
      <w:r w:rsidRPr="00D65509">
        <w:rPr>
          <w:color w:val="auto"/>
          <w:lang w:val="de-DE"/>
        </w:rPr>
        <w:tab/>
      </w:r>
      <w:r w:rsidRPr="00D65509">
        <w:rPr>
          <w:color w:val="auto"/>
          <w:lang w:val="en-US"/>
        </w:rPr>
        <w:t>nobody.</w:t>
      </w:r>
      <w:r w:rsidRPr="00D65509">
        <w:rPr>
          <w:smallCaps/>
          <w:color w:val="auto"/>
          <w:lang w:val="en-US" w:eastAsia="de-DE"/>
        </w:rPr>
        <w:t>nom</w:t>
      </w:r>
      <w:r w:rsidRPr="00D65509">
        <w:rPr>
          <w:color w:val="auto"/>
          <w:lang w:val="en-US"/>
        </w:rPr>
        <w:tab/>
        <w:t>ordered</w:t>
      </w:r>
      <w:r w:rsidRPr="00D65509">
        <w:rPr>
          <w:color w:val="auto"/>
          <w:lang w:val="en-US"/>
        </w:rPr>
        <w:tab/>
      </w:r>
      <w:r w:rsidRPr="00D65509">
        <w:rPr>
          <w:smallCaps/>
          <w:color w:val="auto"/>
          <w:lang w:val="en-US" w:eastAsia="de-DE"/>
        </w:rPr>
        <w:t>sbjv</w:t>
      </w:r>
      <w:r w:rsidRPr="00D65509">
        <w:rPr>
          <w:color w:val="auto"/>
          <w:lang w:val="en-US"/>
        </w:rPr>
        <w:tab/>
        <w:t>not</w:t>
      </w:r>
      <w:r w:rsidRPr="00D65509">
        <w:rPr>
          <w:color w:val="auto"/>
          <w:lang w:val="en-US"/>
        </w:rPr>
        <w:tab/>
        <w:t>fired.</w:t>
      </w:r>
      <w:r w:rsidRPr="00D65509">
        <w:rPr>
          <w:smallCaps/>
          <w:color w:val="auto"/>
          <w:lang w:val="en-US" w:eastAsia="de-DE"/>
        </w:rPr>
        <w:t>nact</w:t>
      </w:r>
      <w:r w:rsidRPr="00D65509">
        <w:rPr>
          <w:color w:val="auto"/>
          <w:lang w:val="en-US"/>
        </w:rPr>
        <w:tab/>
        <w:t>the</w:t>
      </w:r>
      <w:r w:rsidRPr="00D65509">
        <w:rPr>
          <w:color w:val="auto"/>
          <w:lang w:val="en-US"/>
        </w:rPr>
        <w:tab/>
      </w:r>
      <w:r w:rsidRPr="00D65509">
        <w:rPr>
          <w:color w:val="auto"/>
          <w:lang w:val="en-US"/>
        </w:rPr>
        <w:tab/>
        <w:t>Peter.</w:t>
      </w:r>
      <w:r w:rsidRPr="00D65509">
        <w:rPr>
          <w:smallCaps/>
          <w:color w:val="auto"/>
          <w:lang w:val="en-US" w:eastAsia="de-DE"/>
        </w:rPr>
        <w:t>nom</w:t>
      </w:r>
    </w:p>
    <w:p w:rsidR="00D764DF" w:rsidRPr="00D65509" w:rsidRDefault="00D764DF" w:rsidP="00E558A6">
      <w:pPr>
        <w:pStyle w:val="Textkrper21"/>
        <w:spacing w:line="276" w:lineRule="auto"/>
        <w:jc w:val="both"/>
        <w:rPr>
          <w:color w:val="auto"/>
          <w:lang w:val="en-US"/>
        </w:rPr>
      </w:pPr>
    </w:p>
    <w:p w:rsidR="00D764DF" w:rsidRPr="00D65509" w:rsidRDefault="00D764DF" w:rsidP="00E558A6">
      <w:pPr>
        <w:pStyle w:val="Textkrper21"/>
        <w:spacing w:line="276" w:lineRule="auto"/>
        <w:jc w:val="both"/>
        <w:rPr>
          <w:color w:val="auto"/>
          <w:lang w:val="en-US"/>
        </w:rPr>
      </w:pPr>
      <w:r w:rsidRPr="00D65509">
        <w:rPr>
          <w:color w:val="auto"/>
          <w:lang w:val="en-US"/>
        </w:rPr>
        <w:t>The same pattern is found in OC contexts:</w:t>
      </w:r>
    </w:p>
    <w:p w:rsidR="00D764DF" w:rsidRPr="00D65509" w:rsidRDefault="00D764DF" w:rsidP="00E558A6">
      <w:pPr>
        <w:pStyle w:val="Textkrper21"/>
        <w:spacing w:line="276" w:lineRule="auto"/>
        <w:jc w:val="both"/>
        <w:rPr>
          <w:color w:val="auto"/>
          <w:lang w:val="en-US"/>
        </w:rPr>
      </w:pPr>
    </w:p>
    <w:p w:rsidR="00D764DF" w:rsidRPr="00D65509" w:rsidRDefault="00D764DF" w:rsidP="00E558A6">
      <w:pPr>
        <w:pStyle w:val="Textkrper21"/>
        <w:spacing w:line="276" w:lineRule="auto"/>
        <w:jc w:val="both"/>
        <w:rPr>
          <w:color w:val="auto"/>
          <w:lang w:val="en-US"/>
        </w:rPr>
      </w:pPr>
      <w:r w:rsidRPr="00D65509">
        <w:rPr>
          <w:color w:val="auto"/>
          <w:lang w:val="en-US"/>
        </w:rPr>
        <w:t>(12)</w:t>
      </w:r>
      <w:r w:rsidRPr="00D65509">
        <w:rPr>
          <w:color w:val="auto"/>
          <w:lang w:val="en-US"/>
        </w:rPr>
        <w:tab/>
        <w:t>a.</w:t>
      </w:r>
      <w:r w:rsidRPr="00D65509">
        <w:rPr>
          <w:color w:val="auto"/>
          <w:lang w:val="en-US"/>
        </w:rPr>
        <w:tab/>
      </w:r>
      <w:r w:rsidRPr="00D65509">
        <w:rPr>
          <w:b/>
          <w:color w:val="auto"/>
          <w:lang w:val="en-US"/>
        </w:rPr>
        <w:t>Kanis</w:t>
      </w:r>
      <w:r w:rsidRPr="00D65509">
        <w:rPr>
          <w:color w:val="auto"/>
          <w:lang w:val="en-US"/>
        </w:rPr>
        <w:t xml:space="preserve"> </w:t>
      </w:r>
      <w:r w:rsidRPr="00D65509">
        <w:rPr>
          <w:color w:val="auto"/>
          <w:lang w:val="en-US"/>
        </w:rPr>
        <w:tab/>
      </w:r>
      <w:r w:rsidRPr="00D65509">
        <w:rPr>
          <w:b/>
          <w:color w:val="auto"/>
          <w:lang w:val="en-US"/>
        </w:rPr>
        <w:t>den</w:t>
      </w:r>
      <w:r w:rsidRPr="00D65509">
        <w:rPr>
          <w:b/>
          <w:color w:val="auto"/>
          <w:lang w:val="en-US"/>
        </w:rPr>
        <w:tab/>
      </w:r>
      <w:r w:rsidRPr="00D65509">
        <w:rPr>
          <w:color w:val="auto"/>
          <w:lang w:val="en-US"/>
        </w:rPr>
        <w:t xml:space="preserve">tolmise </w:t>
      </w:r>
      <w:r w:rsidRPr="00D65509">
        <w:rPr>
          <w:color w:val="auto"/>
          <w:lang w:val="en-US"/>
        </w:rPr>
        <w:tab/>
        <w:t xml:space="preserve"> </w:t>
      </w:r>
      <w:r w:rsidRPr="00D65509">
        <w:rPr>
          <w:color w:val="auto"/>
          <w:lang w:val="en-US"/>
        </w:rPr>
        <w:tab/>
      </w:r>
      <w:r w:rsidRPr="00D65509">
        <w:rPr>
          <w:i/>
          <w:color w:val="auto"/>
          <w:lang w:val="en-US"/>
        </w:rPr>
        <w:t>na</w:t>
      </w:r>
      <w:r w:rsidRPr="00D65509">
        <w:rPr>
          <w:i/>
          <w:color w:val="auto"/>
          <w:lang w:val="en-US"/>
        </w:rPr>
        <w:tab/>
      </w:r>
      <w:r w:rsidRPr="00D65509">
        <w:rPr>
          <w:i/>
          <w:color w:val="auto"/>
          <w:lang w:val="en-US"/>
        </w:rPr>
        <w:tab/>
      </w:r>
      <w:r w:rsidRPr="00D65509">
        <w:rPr>
          <w:color w:val="auto"/>
          <w:lang w:val="en-US"/>
        </w:rPr>
        <w:t xml:space="preserve">fai    </w:t>
      </w:r>
      <w:r w:rsidRPr="00D65509">
        <w:rPr>
          <w:color w:val="auto"/>
          <w:lang w:val="en-US"/>
        </w:rPr>
        <w:tab/>
        <w:t>to</w:t>
      </w:r>
      <w:r w:rsidRPr="00D65509">
        <w:rPr>
          <w:color w:val="auto"/>
          <w:lang w:val="en-US"/>
        </w:rPr>
        <w:tab/>
      </w:r>
      <w:r w:rsidRPr="00D65509">
        <w:rPr>
          <w:color w:val="auto"/>
          <w:lang w:val="en-US"/>
        </w:rPr>
        <w:tab/>
        <w:t>tiri</w:t>
      </w:r>
    </w:p>
    <w:p w:rsidR="00D764DF" w:rsidRPr="00D65509" w:rsidRDefault="00D764DF" w:rsidP="00E558A6">
      <w:pPr>
        <w:pStyle w:val="Textkrper21"/>
        <w:spacing w:line="276" w:lineRule="auto"/>
        <w:jc w:val="both"/>
        <w:rPr>
          <w:color w:val="auto"/>
          <w:lang w:val="en-US"/>
        </w:rPr>
      </w:pPr>
      <w:r w:rsidRPr="00D65509">
        <w:rPr>
          <w:color w:val="auto"/>
          <w:lang w:val="en-US"/>
        </w:rPr>
        <w:tab/>
      </w:r>
      <w:r w:rsidRPr="00D65509">
        <w:rPr>
          <w:color w:val="auto"/>
          <w:lang w:val="en-US"/>
        </w:rPr>
        <w:tab/>
        <w:t>nobody.</w:t>
      </w:r>
      <w:r w:rsidRPr="00D65509">
        <w:rPr>
          <w:smallCaps/>
          <w:color w:val="auto"/>
          <w:lang w:val="en-US" w:eastAsia="de-DE"/>
        </w:rPr>
        <w:t>nom</w:t>
      </w:r>
      <w:r w:rsidRPr="00D65509">
        <w:rPr>
          <w:color w:val="auto"/>
          <w:lang w:val="en-US"/>
        </w:rPr>
        <w:tab/>
        <w:t xml:space="preserve">not </w:t>
      </w:r>
      <w:r w:rsidRPr="00D65509">
        <w:rPr>
          <w:color w:val="auto"/>
          <w:lang w:val="en-US"/>
        </w:rPr>
        <w:tab/>
        <w:t>dared.</w:t>
      </w:r>
      <w:r w:rsidRPr="00D65509">
        <w:rPr>
          <w:smallCaps/>
          <w:color w:val="auto"/>
          <w:lang w:val="en-US" w:eastAsia="de-DE"/>
        </w:rPr>
        <w:t>3sg</w:t>
      </w:r>
      <w:r w:rsidRPr="00D65509">
        <w:rPr>
          <w:smallCaps/>
          <w:color w:val="auto"/>
          <w:lang w:val="en-US" w:eastAsia="de-DE"/>
        </w:rPr>
        <w:tab/>
        <w:t>sbjv</w:t>
      </w:r>
      <w:r w:rsidRPr="00D65509">
        <w:rPr>
          <w:color w:val="auto"/>
          <w:lang w:val="en-US"/>
        </w:rPr>
        <w:tab/>
        <w:t>eat.</w:t>
      </w:r>
      <w:r w:rsidRPr="00D65509">
        <w:rPr>
          <w:smallCaps/>
          <w:color w:val="auto"/>
          <w:lang w:val="en-US" w:eastAsia="de-DE"/>
        </w:rPr>
        <w:t>3sg</w:t>
      </w:r>
      <w:r w:rsidRPr="00D65509">
        <w:rPr>
          <w:smallCaps/>
          <w:color w:val="auto"/>
          <w:lang w:val="en-US" w:eastAsia="de-DE"/>
        </w:rPr>
        <w:tab/>
      </w:r>
      <w:r w:rsidRPr="00D65509">
        <w:rPr>
          <w:color w:val="auto"/>
          <w:lang w:val="en-US"/>
        </w:rPr>
        <w:t xml:space="preserve">the </w:t>
      </w:r>
      <w:r w:rsidRPr="00D65509">
        <w:rPr>
          <w:color w:val="auto"/>
          <w:lang w:val="en-US"/>
        </w:rPr>
        <w:tab/>
        <w:t>cheese.</w:t>
      </w:r>
      <w:r w:rsidRPr="00D65509">
        <w:rPr>
          <w:smallCaps/>
          <w:color w:val="auto"/>
          <w:lang w:val="en-US" w:eastAsia="de-DE"/>
        </w:rPr>
        <w:t>acc</w:t>
      </w:r>
    </w:p>
    <w:p w:rsidR="00D764DF" w:rsidRPr="00D65509" w:rsidRDefault="00D764DF" w:rsidP="00E558A6">
      <w:pPr>
        <w:pStyle w:val="Textkrper21"/>
        <w:spacing w:line="276" w:lineRule="auto"/>
        <w:jc w:val="both"/>
        <w:rPr>
          <w:color w:val="auto"/>
          <w:lang w:val="en-US"/>
        </w:rPr>
      </w:pPr>
      <w:r w:rsidRPr="00D65509">
        <w:rPr>
          <w:color w:val="auto"/>
          <w:lang w:val="en-US"/>
        </w:rPr>
        <w:tab/>
      </w:r>
      <w:r w:rsidRPr="00D65509">
        <w:rPr>
          <w:color w:val="auto"/>
          <w:lang w:val="en-US"/>
        </w:rPr>
        <w:tab/>
        <w:t>‘Nobody dared to eat the cheese.’</w:t>
      </w:r>
    </w:p>
    <w:p w:rsidR="00D764DF" w:rsidRPr="00D65509" w:rsidRDefault="00D764DF" w:rsidP="00E558A6">
      <w:pPr>
        <w:pStyle w:val="Textkrper21"/>
        <w:spacing w:line="276" w:lineRule="auto"/>
        <w:jc w:val="both"/>
        <w:rPr>
          <w:color w:val="auto"/>
          <w:lang w:val="en-US"/>
        </w:rPr>
      </w:pPr>
      <w:r w:rsidRPr="00D65509">
        <w:rPr>
          <w:color w:val="auto"/>
          <w:lang w:val="en-US"/>
        </w:rPr>
        <w:tab/>
        <w:t>b.</w:t>
      </w:r>
      <w:r w:rsidRPr="00D65509">
        <w:rPr>
          <w:color w:val="auto"/>
          <w:lang w:val="en-US"/>
        </w:rPr>
        <w:tab/>
      </w:r>
      <w:r w:rsidRPr="00D65509">
        <w:rPr>
          <w:b/>
          <w:color w:val="auto"/>
          <w:lang w:val="en-US"/>
        </w:rPr>
        <w:t>Den</w:t>
      </w:r>
      <w:r w:rsidRPr="00D65509">
        <w:rPr>
          <w:color w:val="auto"/>
          <w:lang w:val="en-US"/>
        </w:rPr>
        <w:tab/>
        <w:t>tolmise</w:t>
      </w:r>
      <w:r w:rsidRPr="00D65509">
        <w:rPr>
          <w:color w:val="auto"/>
          <w:lang w:val="en-US"/>
        </w:rPr>
        <w:tab/>
      </w:r>
      <w:r w:rsidRPr="00D65509">
        <w:rPr>
          <w:color w:val="auto"/>
          <w:lang w:val="en-US"/>
        </w:rPr>
        <w:tab/>
      </w:r>
      <w:r w:rsidRPr="00D65509">
        <w:rPr>
          <w:i/>
          <w:color w:val="auto"/>
          <w:lang w:val="en-US"/>
        </w:rPr>
        <w:t>na</w:t>
      </w:r>
      <w:r w:rsidRPr="00D65509">
        <w:rPr>
          <w:i/>
          <w:color w:val="auto"/>
          <w:lang w:val="en-US"/>
        </w:rPr>
        <w:tab/>
      </w:r>
      <w:r w:rsidRPr="00D65509">
        <w:rPr>
          <w:i/>
          <w:color w:val="auto"/>
          <w:lang w:val="en-US"/>
        </w:rPr>
        <w:tab/>
      </w:r>
      <w:r w:rsidRPr="00D65509">
        <w:rPr>
          <w:color w:val="auto"/>
          <w:lang w:val="en-US"/>
        </w:rPr>
        <w:t>fai</w:t>
      </w:r>
      <w:r w:rsidRPr="00D65509">
        <w:rPr>
          <w:color w:val="auto"/>
          <w:lang w:val="en-US"/>
        </w:rPr>
        <w:tab/>
        <w:t xml:space="preserve">   </w:t>
      </w:r>
      <w:r w:rsidRPr="00D65509">
        <w:rPr>
          <w:color w:val="auto"/>
          <w:lang w:val="en-US"/>
        </w:rPr>
        <w:tab/>
      </w:r>
      <w:r w:rsidRPr="00D65509">
        <w:rPr>
          <w:b/>
          <w:color w:val="auto"/>
          <w:lang w:val="en-US"/>
        </w:rPr>
        <w:t>kanis</w:t>
      </w:r>
      <w:r w:rsidRPr="00D65509">
        <w:rPr>
          <w:b/>
          <w:color w:val="auto"/>
          <w:lang w:val="en-US"/>
        </w:rPr>
        <w:tab/>
      </w:r>
      <w:r w:rsidRPr="00D65509">
        <w:rPr>
          <w:b/>
          <w:color w:val="auto"/>
          <w:lang w:val="en-US"/>
        </w:rPr>
        <w:tab/>
      </w:r>
      <w:r w:rsidRPr="00D65509">
        <w:rPr>
          <w:color w:val="auto"/>
          <w:lang w:val="en-US"/>
        </w:rPr>
        <w:t xml:space="preserve">to </w:t>
      </w:r>
      <w:r w:rsidRPr="00D65509">
        <w:rPr>
          <w:color w:val="auto"/>
          <w:lang w:val="en-US"/>
        </w:rPr>
        <w:tab/>
        <w:t>tiri</w:t>
      </w:r>
    </w:p>
    <w:p w:rsidR="00D764DF" w:rsidRPr="00D65509" w:rsidRDefault="00D764DF" w:rsidP="00E558A6">
      <w:pPr>
        <w:pStyle w:val="Textkrper21"/>
        <w:spacing w:line="276" w:lineRule="auto"/>
        <w:jc w:val="both"/>
        <w:rPr>
          <w:color w:val="auto"/>
          <w:lang w:val="en-US"/>
        </w:rPr>
      </w:pPr>
      <w:r w:rsidRPr="00D65509">
        <w:rPr>
          <w:color w:val="auto"/>
          <w:lang w:val="en-US"/>
        </w:rPr>
        <w:tab/>
      </w:r>
      <w:r w:rsidRPr="00D65509">
        <w:rPr>
          <w:color w:val="auto"/>
          <w:lang w:val="en-US"/>
        </w:rPr>
        <w:tab/>
        <w:t>not</w:t>
      </w:r>
      <w:r w:rsidRPr="00D65509">
        <w:rPr>
          <w:color w:val="auto"/>
          <w:lang w:val="en-US"/>
        </w:rPr>
        <w:tab/>
        <w:t>dared.</w:t>
      </w:r>
      <w:r w:rsidRPr="00D65509">
        <w:rPr>
          <w:smallCaps/>
          <w:color w:val="auto"/>
          <w:lang w:val="en-US" w:eastAsia="de-DE"/>
        </w:rPr>
        <w:t>3sg</w:t>
      </w:r>
      <w:r w:rsidRPr="00D65509">
        <w:rPr>
          <w:smallCaps/>
          <w:color w:val="auto"/>
          <w:lang w:val="en-US" w:eastAsia="de-DE"/>
        </w:rPr>
        <w:tab/>
        <w:t>sbjv</w:t>
      </w:r>
      <w:r w:rsidRPr="00D65509">
        <w:rPr>
          <w:color w:val="auto"/>
          <w:lang w:val="en-US"/>
        </w:rPr>
        <w:tab/>
        <w:t>eat.</w:t>
      </w:r>
      <w:r w:rsidRPr="00D65509">
        <w:rPr>
          <w:smallCaps/>
          <w:color w:val="auto"/>
          <w:lang w:val="en-US" w:eastAsia="de-DE"/>
        </w:rPr>
        <w:t>3sg</w:t>
      </w:r>
      <w:r w:rsidRPr="00D65509">
        <w:rPr>
          <w:smallCaps/>
          <w:color w:val="auto"/>
          <w:lang w:val="en-US" w:eastAsia="de-DE"/>
        </w:rPr>
        <w:tab/>
      </w:r>
      <w:r w:rsidRPr="00D65509">
        <w:rPr>
          <w:color w:val="auto"/>
          <w:lang w:val="en-US"/>
        </w:rPr>
        <w:t>nobody</w:t>
      </w:r>
      <w:r w:rsidRPr="00D65509">
        <w:rPr>
          <w:color w:val="auto"/>
          <w:lang w:val="en-US"/>
        </w:rPr>
        <w:tab/>
        <w:t>the</w:t>
      </w:r>
      <w:r w:rsidRPr="00D65509">
        <w:rPr>
          <w:color w:val="auto"/>
          <w:lang w:val="en-US"/>
        </w:rPr>
        <w:tab/>
      </w:r>
      <w:r w:rsidRPr="00D65509">
        <w:rPr>
          <w:color w:val="auto"/>
          <w:lang w:val="en-US"/>
        </w:rPr>
        <w:tab/>
        <w:t>cheese</w:t>
      </w:r>
    </w:p>
    <w:p w:rsidR="00D764DF" w:rsidRPr="00D65509" w:rsidRDefault="00D764DF" w:rsidP="00E558A6">
      <w:pPr>
        <w:pStyle w:val="Textkrper21"/>
        <w:spacing w:line="276" w:lineRule="auto"/>
        <w:jc w:val="both"/>
        <w:rPr>
          <w:color w:val="auto"/>
          <w:lang w:val="en-US"/>
        </w:rPr>
      </w:pPr>
      <w:r w:rsidRPr="00D65509">
        <w:rPr>
          <w:color w:val="auto"/>
          <w:lang w:val="en-US"/>
        </w:rPr>
        <w:tab/>
      </w:r>
      <w:r w:rsidRPr="00D65509">
        <w:rPr>
          <w:color w:val="auto"/>
          <w:lang w:val="en-US"/>
        </w:rPr>
        <w:tab/>
        <w:t>‘Nobody dared to eat the cheese.’</w:t>
      </w:r>
    </w:p>
    <w:p w:rsidR="00D764DF" w:rsidRPr="00D65509" w:rsidRDefault="00D764DF" w:rsidP="00E558A6">
      <w:pPr>
        <w:pStyle w:val="Textkrper21"/>
        <w:spacing w:line="276" w:lineRule="auto"/>
        <w:jc w:val="both"/>
        <w:rPr>
          <w:color w:val="auto"/>
          <w:lang w:val="en-US"/>
        </w:rPr>
      </w:pPr>
      <w:r w:rsidRPr="00D65509">
        <w:rPr>
          <w:color w:val="auto"/>
          <w:lang w:val="en-US"/>
        </w:rPr>
        <w:tab/>
        <w:t>c.</w:t>
      </w:r>
      <w:r w:rsidRPr="00D65509">
        <w:rPr>
          <w:color w:val="auto"/>
          <w:lang w:val="en-US"/>
        </w:rPr>
        <w:tab/>
        <w:t>*</w:t>
      </w:r>
      <w:r w:rsidRPr="00D65509">
        <w:rPr>
          <w:b/>
          <w:color w:val="auto"/>
          <w:lang w:val="en-US"/>
        </w:rPr>
        <w:t>Kanis</w:t>
      </w:r>
      <w:r w:rsidRPr="00D65509">
        <w:rPr>
          <w:color w:val="auto"/>
          <w:lang w:val="en-US"/>
        </w:rPr>
        <w:tab/>
        <w:t>tolmise</w:t>
      </w:r>
      <w:r w:rsidRPr="00D65509">
        <w:rPr>
          <w:color w:val="auto"/>
          <w:lang w:val="en-US"/>
        </w:rPr>
        <w:tab/>
      </w:r>
      <w:r w:rsidRPr="00D65509">
        <w:rPr>
          <w:i/>
          <w:color w:val="auto"/>
          <w:lang w:val="en-US"/>
        </w:rPr>
        <w:t>na</w:t>
      </w:r>
      <w:r w:rsidRPr="00D65509">
        <w:rPr>
          <w:i/>
          <w:color w:val="auto"/>
          <w:lang w:val="en-US"/>
        </w:rPr>
        <w:tab/>
      </w:r>
      <w:r w:rsidRPr="00D65509">
        <w:rPr>
          <w:b/>
          <w:color w:val="auto"/>
          <w:lang w:val="en-US"/>
        </w:rPr>
        <w:t>min</w:t>
      </w:r>
      <w:r w:rsidRPr="00D65509">
        <w:rPr>
          <w:color w:val="auto"/>
          <w:lang w:val="en-US"/>
        </w:rPr>
        <w:t xml:space="preserve"> </w:t>
      </w:r>
      <w:r w:rsidRPr="00D65509">
        <w:rPr>
          <w:color w:val="auto"/>
          <w:lang w:val="en-US"/>
        </w:rPr>
        <w:tab/>
        <w:t>fai</w:t>
      </w:r>
      <w:r w:rsidRPr="00D65509">
        <w:rPr>
          <w:color w:val="auto"/>
          <w:lang w:val="en-US"/>
        </w:rPr>
        <w:tab/>
        <w:t xml:space="preserve">to </w:t>
      </w:r>
      <w:r w:rsidRPr="00D65509">
        <w:rPr>
          <w:color w:val="auto"/>
          <w:lang w:val="en-US"/>
        </w:rPr>
        <w:tab/>
        <w:t>tiri</w:t>
      </w:r>
    </w:p>
    <w:p w:rsidR="00D764DF" w:rsidRPr="00D65509" w:rsidRDefault="00D764DF" w:rsidP="00E558A6">
      <w:pPr>
        <w:pStyle w:val="Textkrper21"/>
        <w:spacing w:line="276" w:lineRule="auto"/>
        <w:jc w:val="both"/>
        <w:rPr>
          <w:color w:val="auto"/>
          <w:lang w:val="en-US"/>
        </w:rPr>
      </w:pPr>
      <w:r w:rsidRPr="00D65509">
        <w:rPr>
          <w:color w:val="auto"/>
          <w:lang w:val="en-US"/>
        </w:rPr>
        <w:tab/>
      </w:r>
      <w:r w:rsidRPr="00D65509">
        <w:rPr>
          <w:color w:val="auto"/>
          <w:lang w:val="en-US"/>
        </w:rPr>
        <w:tab/>
        <w:t>nobody</w:t>
      </w:r>
      <w:r w:rsidRPr="00D65509">
        <w:rPr>
          <w:color w:val="auto"/>
          <w:lang w:val="en-US"/>
        </w:rPr>
        <w:tab/>
        <w:t>dared.</w:t>
      </w:r>
      <w:r w:rsidRPr="00D65509">
        <w:rPr>
          <w:smallCaps/>
          <w:color w:val="auto"/>
          <w:lang w:val="en-US" w:eastAsia="de-DE"/>
        </w:rPr>
        <w:t>3sg</w:t>
      </w:r>
      <w:r w:rsidRPr="00D65509">
        <w:rPr>
          <w:smallCaps/>
          <w:color w:val="auto"/>
          <w:lang w:val="en-US" w:eastAsia="de-DE"/>
        </w:rPr>
        <w:tab/>
        <w:t>sbjv</w:t>
      </w:r>
      <w:r w:rsidRPr="00D65509">
        <w:rPr>
          <w:color w:val="auto"/>
          <w:lang w:val="en-US"/>
        </w:rPr>
        <w:tab/>
        <w:t>not</w:t>
      </w:r>
      <w:r w:rsidRPr="00D65509">
        <w:rPr>
          <w:color w:val="auto"/>
          <w:lang w:val="en-US"/>
        </w:rPr>
        <w:tab/>
        <w:t>eat.</w:t>
      </w:r>
      <w:r w:rsidRPr="00D65509">
        <w:rPr>
          <w:smallCaps/>
          <w:color w:val="auto"/>
          <w:lang w:val="en-US" w:eastAsia="de-DE"/>
        </w:rPr>
        <w:t>3sg</w:t>
      </w:r>
      <w:r w:rsidRPr="00D65509">
        <w:rPr>
          <w:color w:val="auto"/>
          <w:lang w:val="en-US"/>
        </w:rPr>
        <w:t xml:space="preserve"> </w:t>
      </w:r>
      <w:r w:rsidRPr="00D65509">
        <w:rPr>
          <w:color w:val="auto"/>
          <w:lang w:val="en-US"/>
        </w:rPr>
        <w:tab/>
        <w:t>the</w:t>
      </w:r>
      <w:r w:rsidRPr="00D65509">
        <w:rPr>
          <w:color w:val="auto"/>
          <w:lang w:val="en-US"/>
        </w:rPr>
        <w:tab/>
        <w:t>cheese</w:t>
      </w:r>
    </w:p>
    <w:p w:rsidR="00D764DF" w:rsidRPr="00D65509" w:rsidRDefault="00D764DF" w:rsidP="00E558A6">
      <w:pPr>
        <w:pStyle w:val="Textkrper21"/>
        <w:spacing w:line="276" w:lineRule="auto"/>
        <w:jc w:val="both"/>
        <w:rPr>
          <w:color w:val="auto"/>
          <w:lang w:val="en-US"/>
        </w:rPr>
      </w:pPr>
    </w:p>
    <w:p w:rsidR="00D764DF" w:rsidRPr="00D65509" w:rsidRDefault="00D764DF" w:rsidP="00E558A6">
      <w:pPr>
        <w:pStyle w:val="Textkrper21"/>
        <w:spacing w:line="276" w:lineRule="auto"/>
        <w:jc w:val="both"/>
        <w:rPr>
          <w:color w:val="auto"/>
          <w:lang w:val="en-US"/>
        </w:rPr>
      </w:pPr>
      <w:r w:rsidRPr="00D65509">
        <w:rPr>
          <w:color w:val="auto"/>
          <w:lang w:val="en-US"/>
        </w:rPr>
        <w:t>If the subject in BC constructions were part of the main clause, we would expect BC sentences with a low negation to have exactly the same status as (12c), which contains a negative matrix subject and an embedded sentential negation. This is not what we find. There is a clear difference in status between (12c) and its BC counterpart:</w:t>
      </w:r>
    </w:p>
    <w:p w:rsidR="00D764DF" w:rsidRPr="00D65509" w:rsidRDefault="00D764DF" w:rsidP="00E558A6">
      <w:pPr>
        <w:pStyle w:val="Textkrper21"/>
        <w:spacing w:line="276" w:lineRule="auto"/>
        <w:jc w:val="both"/>
        <w:rPr>
          <w:color w:val="auto"/>
          <w:lang w:val="en-US"/>
        </w:rPr>
      </w:pPr>
    </w:p>
    <w:p w:rsidR="00D764DF" w:rsidRPr="00D65509" w:rsidRDefault="00D764DF" w:rsidP="00E558A6">
      <w:pPr>
        <w:pStyle w:val="Textkrper21"/>
        <w:spacing w:line="276" w:lineRule="auto"/>
        <w:jc w:val="both"/>
        <w:rPr>
          <w:color w:val="auto"/>
          <w:lang w:val="en-US"/>
        </w:rPr>
      </w:pPr>
      <w:r w:rsidRPr="00D65509">
        <w:rPr>
          <w:color w:val="auto"/>
          <w:lang w:val="en-US"/>
        </w:rPr>
        <w:tab/>
        <w:t>d.</w:t>
      </w:r>
      <w:r w:rsidRPr="00D65509">
        <w:rPr>
          <w:color w:val="auto"/>
          <w:lang w:val="en-US"/>
        </w:rPr>
        <w:tab/>
        <w:t xml:space="preserve"> %Tolmise</w:t>
      </w:r>
      <w:r w:rsidRPr="00D65509">
        <w:rPr>
          <w:color w:val="auto"/>
          <w:lang w:val="en-US"/>
        </w:rPr>
        <w:tab/>
      </w:r>
      <w:r w:rsidRPr="00D65509">
        <w:rPr>
          <w:i/>
          <w:color w:val="auto"/>
          <w:lang w:val="en-US"/>
        </w:rPr>
        <w:t>na</w:t>
      </w:r>
      <w:r w:rsidRPr="00D65509">
        <w:rPr>
          <w:color w:val="auto"/>
          <w:lang w:val="en-US"/>
        </w:rPr>
        <w:t xml:space="preserve"> </w:t>
      </w:r>
      <w:r w:rsidRPr="00D65509">
        <w:rPr>
          <w:color w:val="auto"/>
          <w:lang w:val="en-US"/>
        </w:rPr>
        <w:tab/>
      </w:r>
      <w:r w:rsidRPr="00D65509">
        <w:rPr>
          <w:b/>
          <w:color w:val="auto"/>
          <w:lang w:val="en-US"/>
        </w:rPr>
        <w:t>min</w:t>
      </w:r>
      <w:r w:rsidRPr="00D65509">
        <w:rPr>
          <w:b/>
          <w:color w:val="auto"/>
          <w:lang w:val="en-US"/>
        </w:rPr>
        <w:tab/>
      </w:r>
      <w:r w:rsidRPr="00D65509">
        <w:rPr>
          <w:color w:val="auto"/>
          <w:lang w:val="en-US"/>
        </w:rPr>
        <w:t xml:space="preserve">fai </w:t>
      </w:r>
      <w:r w:rsidRPr="00D65509">
        <w:rPr>
          <w:color w:val="auto"/>
          <w:lang w:val="en-US"/>
        </w:rPr>
        <w:tab/>
      </w:r>
      <w:r w:rsidRPr="00D65509">
        <w:rPr>
          <w:b/>
          <w:color w:val="auto"/>
          <w:lang w:val="en-US"/>
        </w:rPr>
        <w:t>kanis</w:t>
      </w:r>
      <w:r w:rsidRPr="00D65509">
        <w:rPr>
          <w:color w:val="auto"/>
          <w:lang w:val="en-US"/>
        </w:rPr>
        <w:t xml:space="preserve"> </w:t>
      </w:r>
      <w:r w:rsidRPr="00D65509">
        <w:rPr>
          <w:color w:val="auto"/>
          <w:lang w:val="en-US"/>
        </w:rPr>
        <w:tab/>
        <w:t>to</w:t>
      </w:r>
      <w:r w:rsidRPr="00D65509">
        <w:rPr>
          <w:color w:val="auto"/>
          <w:lang w:val="en-US"/>
        </w:rPr>
        <w:tab/>
        <w:t>tiri</w:t>
      </w:r>
    </w:p>
    <w:p w:rsidR="00D764DF" w:rsidRPr="00D65509" w:rsidRDefault="00D764DF" w:rsidP="00E558A6">
      <w:pPr>
        <w:pStyle w:val="Textkrper21"/>
        <w:spacing w:line="276" w:lineRule="auto"/>
        <w:jc w:val="both"/>
        <w:rPr>
          <w:color w:val="auto"/>
          <w:lang w:val="en-US"/>
        </w:rPr>
      </w:pPr>
      <w:r w:rsidRPr="00D65509">
        <w:rPr>
          <w:color w:val="auto"/>
          <w:lang w:val="en-US"/>
        </w:rPr>
        <w:tab/>
      </w:r>
      <w:r w:rsidRPr="00D65509">
        <w:rPr>
          <w:color w:val="auto"/>
          <w:lang w:val="en-US"/>
        </w:rPr>
        <w:tab/>
        <w:t>dared.</w:t>
      </w:r>
      <w:r w:rsidRPr="00D65509">
        <w:rPr>
          <w:smallCaps/>
          <w:color w:val="auto"/>
          <w:lang w:val="en-US" w:eastAsia="de-DE"/>
        </w:rPr>
        <w:t>3sg</w:t>
      </w:r>
      <w:r w:rsidRPr="00D65509">
        <w:rPr>
          <w:color w:val="auto"/>
          <w:lang w:val="en-US"/>
        </w:rPr>
        <w:tab/>
      </w:r>
      <w:r w:rsidRPr="00D65509">
        <w:rPr>
          <w:smallCaps/>
          <w:color w:val="auto"/>
          <w:lang w:val="en-US" w:eastAsia="de-DE"/>
        </w:rPr>
        <w:t>sbjv</w:t>
      </w:r>
      <w:r w:rsidRPr="00D65509">
        <w:rPr>
          <w:color w:val="auto"/>
          <w:sz w:val="16"/>
          <w:szCs w:val="16"/>
          <w:lang w:val="en-US" w:eastAsia="de-DE"/>
        </w:rPr>
        <w:tab/>
      </w:r>
      <w:r w:rsidRPr="00D65509">
        <w:rPr>
          <w:color w:val="auto"/>
          <w:lang w:val="en-US"/>
        </w:rPr>
        <w:t>not</w:t>
      </w:r>
      <w:r w:rsidRPr="00D65509">
        <w:rPr>
          <w:color w:val="auto"/>
          <w:lang w:val="en-US"/>
        </w:rPr>
        <w:tab/>
        <w:t>eat</w:t>
      </w:r>
      <w:r w:rsidRPr="00D65509">
        <w:rPr>
          <w:color w:val="auto"/>
          <w:lang w:val="en-US"/>
        </w:rPr>
        <w:tab/>
        <w:t>nobody</w:t>
      </w:r>
      <w:r w:rsidRPr="00D65509">
        <w:rPr>
          <w:color w:val="auto"/>
          <w:lang w:val="en-US"/>
        </w:rPr>
        <w:tab/>
        <w:t xml:space="preserve">the </w:t>
      </w:r>
      <w:r w:rsidRPr="00D65509">
        <w:rPr>
          <w:color w:val="auto"/>
          <w:lang w:val="en-US"/>
        </w:rPr>
        <w:tab/>
        <w:t>cheese</w:t>
      </w:r>
    </w:p>
    <w:p w:rsidR="00D764DF" w:rsidRPr="00D65509" w:rsidRDefault="00D764DF" w:rsidP="00E558A6">
      <w:pPr>
        <w:pStyle w:val="Textkrper21"/>
        <w:spacing w:line="276" w:lineRule="auto"/>
        <w:jc w:val="both"/>
        <w:rPr>
          <w:color w:val="auto"/>
          <w:lang w:val="en-US"/>
        </w:rPr>
      </w:pPr>
    </w:p>
    <w:p w:rsidR="00D764DF" w:rsidRPr="00D65509" w:rsidRDefault="00D764DF" w:rsidP="00E558A6">
      <w:pPr>
        <w:pStyle w:val="Textkrper21"/>
        <w:spacing w:line="276" w:lineRule="auto"/>
        <w:jc w:val="both"/>
        <w:rPr>
          <w:color w:val="auto"/>
          <w:lang w:val="en-US"/>
        </w:rPr>
      </w:pPr>
      <w:r w:rsidRPr="00D65509">
        <w:rPr>
          <w:color w:val="auto"/>
          <w:lang w:val="en-US"/>
        </w:rPr>
        <w:t xml:space="preserve">Even though (12d) is not perfect, it is much better than (12c). AAIM (2010) take this to be evidence that the subject in BC resides in the embedded clause. </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ab/>
        <w:t xml:space="preserve">Negative concord points to the existence of a higher copy in BC. If such a copy wasn’t present, (12d) should be fully acceptable. Further evidence in support of this comes from the observation that in Greek, </w:t>
      </w:r>
      <w:r w:rsidRPr="00D65509">
        <w:rPr>
          <w:rFonts w:ascii="Times New Roman" w:hAnsi="Times New Roman"/>
          <w:i/>
          <w:sz w:val="24"/>
          <w:lang w:val="en-US"/>
        </w:rPr>
        <w:t>nominal secondary predicates and predicative modifiers</w:t>
      </w:r>
      <w:r w:rsidRPr="00D65509">
        <w:rPr>
          <w:rFonts w:ascii="Times New Roman" w:hAnsi="Times New Roman"/>
          <w:sz w:val="24"/>
          <w:lang w:val="en-US"/>
        </w:rPr>
        <w:t xml:space="preserve"> like ‘alone’ agree in gender and number with the c-commanding DP they modify:</w:t>
      </w:r>
    </w:p>
    <w:p w:rsidR="00D764DF" w:rsidRPr="00D65509" w:rsidRDefault="00D764DF" w:rsidP="00E558A6">
      <w:pPr>
        <w:pStyle w:val="NurText1"/>
        <w:spacing w:line="276" w:lineRule="auto"/>
        <w:jc w:val="both"/>
        <w:rPr>
          <w:rFonts w:ascii="Times New Roman" w:hAnsi="Times New Roman"/>
          <w:sz w:val="24"/>
          <w:lang w:val="en-US"/>
        </w:rPr>
      </w:pP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(13)</w:t>
      </w:r>
      <w:r w:rsidRPr="00D65509">
        <w:rPr>
          <w:rFonts w:ascii="Times New Roman" w:hAnsi="Times New Roman"/>
          <w:sz w:val="24"/>
          <w:lang w:val="en-US"/>
        </w:rPr>
        <w:tab/>
        <w:t>Greek</w:t>
      </w:r>
    </w:p>
    <w:p w:rsidR="00D764DF" w:rsidRPr="00D65509" w:rsidRDefault="00D764DF" w:rsidP="00E558A6">
      <w:pPr>
        <w:pStyle w:val="NurText1"/>
        <w:spacing w:line="276" w:lineRule="auto"/>
        <w:ind w:firstLine="643"/>
        <w:jc w:val="both"/>
        <w:rPr>
          <w:rFonts w:ascii="Times New Roman" w:hAnsi="Times New Roman"/>
          <w:i/>
          <w:sz w:val="24"/>
          <w:lang w:val="en-US"/>
        </w:rPr>
      </w:pPr>
      <w:r w:rsidRPr="00D65509">
        <w:rPr>
          <w:rFonts w:ascii="Times New Roman" w:hAnsi="Times New Roman"/>
          <w:sz w:val="24"/>
          <w:lang w:val="en-US"/>
        </w:rPr>
        <w:t>a.</w:t>
      </w:r>
      <w:r w:rsidRPr="00D65509">
        <w:rPr>
          <w:rFonts w:ascii="Times New Roman" w:hAnsi="Times New Roman"/>
          <w:sz w:val="24"/>
          <w:lang w:val="en-US"/>
        </w:rPr>
        <w:tab/>
        <w:t xml:space="preserve">O    </w:t>
      </w:r>
      <w:r w:rsidRPr="00D65509">
        <w:rPr>
          <w:rFonts w:ascii="Times New Roman" w:hAnsi="Times New Roman"/>
          <w:b/>
          <w:sz w:val="24"/>
          <w:lang w:val="en-US"/>
        </w:rPr>
        <w:t>Janis</w:t>
      </w:r>
      <w:r w:rsidRPr="00D65509">
        <w:rPr>
          <w:rFonts w:ascii="Times New Roman" w:hAnsi="Times New Roman"/>
          <w:sz w:val="24"/>
          <w:lang w:val="en-US"/>
        </w:rPr>
        <w:t xml:space="preserve">        efige  </w:t>
      </w:r>
      <w:r w:rsidRPr="00D65509">
        <w:rPr>
          <w:rFonts w:ascii="Times New Roman" w:hAnsi="Times New Roman"/>
          <w:b/>
          <w:sz w:val="24"/>
          <w:lang w:val="en-US"/>
        </w:rPr>
        <w:t>panikovlitos</w:t>
      </w:r>
      <w:r w:rsidRPr="00D65509">
        <w:rPr>
          <w:rFonts w:ascii="Times New Roman" w:hAnsi="Times New Roman"/>
          <w:sz w:val="24"/>
          <w:lang w:val="en-US"/>
        </w:rPr>
        <w:t>/*-i</w:t>
      </w:r>
      <w:r w:rsidRPr="00D65509">
        <w:rPr>
          <w:rFonts w:ascii="Times New Roman" w:hAnsi="Times New Roman"/>
          <w:sz w:val="24"/>
          <w:lang w:val="en-US"/>
        </w:rPr>
        <w:tab/>
      </w:r>
      <w:r w:rsidRPr="00D65509">
        <w:rPr>
          <w:rFonts w:ascii="Times New Roman" w:hAnsi="Times New Roman"/>
          <w:sz w:val="24"/>
          <w:lang w:val="en-US"/>
        </w:rPr>
        <w:tab/>
      </w:r>
      <w:r w:rsidRPr="00D65509">
        <w:rPr>
          <w:rFonts w:ascii="Times New Roman" w:hAnsi="Times New Roman"/>
          <w:sz w:val="24"/>
          <w:lang w:val="en-US"/>
        </w:rPr>
        <w:tab/>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ab/>
      </w:r>
      <w:r w:rsidRPr="00D65509">
        <w:rPr>
          <w:rFonts w:ascii="Times New Roman" w:hAnsi="Times New Roman"/>
          <w:sz w:val="24"/>
          <w:lang w:val="en-US"/>
        </w:rPr>
        <w:tab/>
        <w:t>the John-</w:t>
      </w:r>
      <w:r w:rsidRPr="00D65509">
        <w:rPr>
          <w:rFonts w:ascii="Times New Roman" w:hAnsi="Times New Roman"/>
          <w:sz w:val="16"/>
          <w:szCs w:val="16"/>
          <w:lang w:val="en-US" w:eastAsia="de-DE"/>
        </w:rPr>
        <w:t>NOM</w:t>
      </w:r>
      <w:r w:rsidRPr="00D65509">
        <w:rPr>
          <w:rFonts w:ascii="Times New Roman" w:hAnsi="Times New Roman"/>
          <w:sz w:val="24"/>
          <w:lang w:val="en-US"/>
        </w:rPr>
        <w:t xml:space="preserve">  left    panicking-</w:t>
      </w:r>
      <w:r w:rsidRPr="00D65509">
        <w:rPr>
          <w:rFonts w:ascii="Times New Roman" w:hAnsi="Times New Roman"/>
          <w:sz w:val="16"/>
          <w:szCs w:val="16"/>
          <w:lang w:val="en-US" w:eastAsia="de-DE"/>
        </w:rPr>
        <w:t>MS</w:t>
      </w:r>
      <w:r w:rsidRPr="00D65509">
        <w:rPr>
          <w:rFonts w:ascii="Times New Roman" w:hAnsi="Times New Roman"/>
          <w:sz w:val="24"/>
          <w:lang w:val="en-US"/>
        </w:rPr>
        <w:t>/*-</w:t>
      </w:r>
      <w:r w:rsidRPr="00D65509">
        <w:rPr>
          <w:rFonts w:ascii="Times New Roman" w:hAnsi="Times New Roman"/>
          <w:sz w:val="16"/>
          <w:szCs w:val="16"/>
          <w:lang w:val="en-US" w:eastAsia="de-DE"/>
        </w:rPr>
        <w:t>FEM</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ab/>
      </w:r>
      <w:r w:rsidRPr="00D65509">
        <w:rPr>
          <w:rFonts w:ascii="Times New Roman" w:hAnsi="Times New Roman"/>
          <w:sz w:val="24"/>
          <w:lang w:val="en-US"/>
        </w:rPr>
        <w:tab/>
        <w:t>lit. ‘John left in panic.’</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ab/>
        <w:t>b.</w:t>
      </w:r>
      <w:r w:rsidRPr="00D65509">
        <w:rPr>
          <w:rFonts w:ascii="Times New Roman" w:hAnsi="Times New Roman"/>
          <w:sz w:val="24"/>
          <w:lang w:val="en-US"/>
        </w:rPr>
        <w:tab/>
        <w:t xml:space="preserve">O    </w:t>
      </w:r>
      <w:r w:rsidRPr="00D65509">
        <w:rPr>
          <w:rFonts w:ascii="Times New Roman" w:hAnsi="Times New Roman"/>
          <w:b/>
          <w:sz w:val="24"/>
          <w:lang w:val="en-US"/>
        </w:rPr>
        <w:t>Janis</w:t>
      </w:r>
      <w:r w:rsidRPr="00D65509">
        <w:rPr>
          <w:rFonts w:ascii="Times New Roman" w:hAnsi="Times New Roman"/>
          <w:sz w:val="24"/>
          <w:lang w:val="en-US"/>
        </w:rPr>
        <w:t xml:space="preserve">         irthe   </w:t>
      </w:r>
      <w:r w:rsidRPr="00D65509">
        <w:rPr>
          <w:rFonts w:ascii="Times New Roman" w:hAnsi="Times New Roman"/>
          <w:b/>
          <w:sz w:val="24"/>
          <w:lang w:val="en-US"/>
        </w:rPr>
        <w:t>monos tu</w:t>
      </w:r>
      <w:r w:rsidRPr="00D65509">
        <w:rPr>
          <w:rFonts w:ascii="Times New Roman" w:hAnsi="Times New Roman"/>
          <w:sz w:val="24"/>
          <w:lang w:val="en-US"/>
        </w:rPr>
        <w:t>/*moni tis</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ab/>
      </w:r>
      <w:r w:rsidRPr="00D65509">
        <w:rPr>
          <w:rFonts w:ascii="Times New Roman" w:hAnsi="Times New Roman"/>
          <w:sz w:val="24"/>
          <w:lang w:val="en-US"/>
        </w:rPr>
        <w:tab/>
        <w:t>the John-</w:t>
      </w:r>
      <w:r w:rsidRPr="00D65509">
        <w:rPr>
          <w:rFonts w:ascii="Times New Roman" w:hAnsi="Times New Roman"/>
          <w:sz w:val="16"/>
          <w:szCs w:val="16"/>
          <w:lang w:val="en-US" w:eastAsia="de-DE"/>
        </w:rPr>
        <w:t>NOM</w:t>
      </w:r>
      <w:r w:rsidRPr="00D65509">
        <w:rPr>
          <w:rFonts w:ascii="Times New Roman" w:hAnsi="Times New Roman"/>
          <w:sz w:val="24"/>
          <w:lang w:val="en-US"/>
        </w:rPr>
        <w:t xml:space="preserve">  came   alone-</w:t>
      </w:r>
      <w:r w:rsidRPr="00D65509">
        <w:rPr>
          <w:rFonts w:ascii="Times New Roman" w:hAnsi="Times New Roman"/>
          <w:sz w:val="16"/>
          <w:szCs w:val="16"/>
          <w:lang w:val="en-US" w:eastAsia="de-DE"/>
        </w:rPr>
        <w:t>MS</w:t>
      </w:r>
      <w:r w:rsidRPr="00D65509">
        <w:rPr>
          <w:rFonts w:ascii="Times New Roman" w:hAnsi="Times New Roman"/>
          <w:sz w:val="24"/>
          <w:lang w:val="en-US"/>
        </w:rPr>
        <w:t>/*alone-</w:t>
      </w:r>
      <w:r w:rsidRPr="00D65509">
        <w:rPr>
          <w:rFonts w:ascii="Times New Roman" w:hAnsi="Times New Roman"/>
          <w:sz w:val="16"/>
          <w:szCs w:val="16"/>
          <w:lang w:val="en-US" w:eastAsia="de-DE"/>
        </w:rPr>
        <w:t>FEM</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lastRenderedPageBreak/>
        <w:tab/>
      </w:r>
      <w:r w:rsidRPr="00D65509">
        <w:rPr>
          <w:rFonts w:ascii="Times New Roman" w:hAnsi="Times New Roman"/>
          <w:sz w:val="24"/>
          <w:lang w:val="en-US"/>
        </w:rPr>
        <w:tab/>
        <w:t>‘John came alone.’</w:t>
      </w:r>
      <w:r w:rsidRPr="00D65509">
        <w:rPr>
          <w:rFonts w:ascii="Times New Roman" w:hAnsi="Times New Roman"/>
          <w:sz w:val="24"/>
          <w:lang w:val="en-US"/>
        </w:rPr>
        <w:tab/>
      </w:r>
    </w:p>
    <w:p w:rsidR="00D764DF" w:rsidRPr="00D65509" w:rsidRDefault="00D764DF" w:rsidP="00E558A6">
      <w:pPr>
        <w:pStyle w:val="NurText1"/>
        <w:spacing w:line="276" w:lineRule="auto"/>
        <w:jc w:val="both"/>
        <w:rPr>
          <w:rFonts w:ascii="Times New Roman" w:hAnsi="Times New Roman"/>
          <w:sz w:val="24"/>
          <w:lang w:val="en-US"/>
        </w:rPr>
      </w:pP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 xml:space="preserve">In BC constructions, such modifiers can be licensed in the matrix clause, while the DP they modify resides in the embedded clause; see AAIM 2010: 103-104, examples (36)-(38). Hence, a silent copy must be present in the higher clause. </w:t>
      </w:r>
    </w:p>
    <w:p w:rsidR="00D764DF" w:rsidRPr="00D65509" w:rsidRDefault="00D764DF" w:rsidP="00E558A6">
      <w:pPr>
        <w:pStyle w:val="PlainText1"/>
        <w:spacing w:line="276" w:lineRule="auto"/>
        <w:jc w:val="both"/>
        <w:rPr>
          <w:rFonts w:ascii="Times New Roman" w:hAnsi="Times New Roman"/>
          <w:sz w:val="24"/>
          <w:lang w:val="en-US"/>
        </w:rPr>
      </w:pPr>
      <w:r w:rsidRPr="00D65509">
        <w:rPr>
          <w:rFonts w:ascii="Times New Roman" w:hAnsi="Times New Roman"/>
          <w:sz w:val="24"/>
          <w:lang w:val="en-US"/>
        </w:rPr>
        <w:tab/>
        <w:t>On the basis of these and similar arguments, AAIM (2010) thus conclude that Greek has BC. Unlike Tsez, BC in Greek is optional (FC is also permitted). Crucially, all OC verbs in Greek and Romanian allow BC, providing a stronger argument for BC.</w:t>
      </w:r>
    </w:p>
    <w:p w:rsidR="00D764DF" w:rsidRPr="00D65509" w:rsidRDefault="00D764DF" w:rsidP="00E558A6">
      <w:pPr>
        <w:pStyle w:val="PlainText1"/>
        <w:spacing w:line="276" w:lineRule="auto"/>
        <w:jc w:val="both"/>
        <w:rPr>
          <w:rFonts w:ascii="Times New Roman" w:hAnsi="Times New Roman"/>
          <w:color w:val="000000"/>
          <w:sz w:val="24"/>
          <w:szCs w:val="24"/>
          <w:lang w:val="en-US"/>
        </w:rPr>
      </w:pPr>
      <w:r w:rsidRPr="00D65509">
        <w:rPr>
          <w:rFonts w:ascii="Times New Roman" w:hAnsi="Times New Roman"/>
          <w:sz w:val="24"/>
          <w:lang w:val="en-US"/>
        </w:rPr>
        <w:tab/>
      </w:r>
      <w:r w:rsidRPr="00D65509">
        <w:rPr>
          <w:rFonts w:ascii="Times New Roman" w:hAnsi="Times New Roman"/>
          <w:sz w:val="24"/>
          <w:szCs w:val="24"/>
          <w:lang w:val="en-US"/>
        </w:rPr>
        <w:t xml:space="preserve">TAA (2017) re-evaluate the empirical picture, </w:t>
      </w:r>
      <w:r w:rsidRPr="00D65509">
        <w:rPr>
          <w:rFonts w:ascii="Times New Roman" w:hAnsi="Times New Roman"/>
          <w:color w:val="000000"/>
          <w:sz w:val="24"/>
          <w:szCs w:val="24"/>
          <w:lang w:val="en-US"/>
        </w:rPr>
        <w:t>using extensive questionnaires,</w:t>
      </w:r>
      <w:r w:rsidRPr="00D65509">
        <w:rPr>
          <w:rFonts w:ascii="Times New Roman" w:hAnsi="Times New Roman"/>
          <w:sz w:val="24"/>
          <w:szCs w:val="24"/>
          <w:lang w:val="en-US"/>
        </w:rPr>
        <w:t xml:space="preserve"> by focusing on</w:t>
      </w:r>
      <w:r w:rsidRPr="00D65509">
        <w:rPr>
          <w:rFonts w:ascii="Times New Roman" w:hAnsi="Times New Roman"/>
          <w:color w:val="000000"/>
          <w:sz w:val="24"/>
          <w:szCs w:val="24"/>
          <w:lang w:val="en-US"/>
        </w:rPr>
        <w:t xml:space="preserve"> the following configurations with OC/NOC verbs favoring co-reference and NOC verbs that do not favor coreference:</w:t>
      </w:r>
    </w:p>
    <w:p w:rsidR="00D764DF" w:rsidRPr="00D65509" w:rsidRDefault="00D764DF" w:rsidP="00E558A6">
      <w:pPr>
        <w:spacing w:line="276" w:lineRule="auto"/>
        <w:jc w:val="both"/>
        <w:rPr>
          <w:color w:val="000000"/>
          <w:lang w:val="en-US"/>
        </w:rPr>
      </w:pPr>
    </w:p>
    <w:p w:rsidR="00D764DF" w:rsidRPr="00D65509" w:rsidRDefault="00D764DF" w:rsidP="00E558A6">
      <w:pPr>
        <w:spacing w:line="276" w:lineRule="auto"/>
        <w:jc w:val="both"/>
        <w:rPr>
          <w:lang w:val="en-US"/>
        </w:rPr>
      </w:pPr>
      <w:r w:rsidRPr="00D65509">
        <w:rPr>
          <w:lang w:val="en-US"/>
        </w:rPr>
        <w:t>(14)</w:t>
      </w:r>
      <w:r w:rsidRPr="00D65509">
        <w:rPr>
          <w:lang w:val="en-US"/>
        </w:rPr>
        <w:tab/>
        <w:t>a.</w:t>
      </w:r>
      <w:r w:rsidRPr="00D65509">
        <w:rPr>
          <w:lang w:val="en-US"/>
        </w:rPr>
        <w:tab/>
        <w:t xml:space="preserve">V </w:t>
      </w:r>
      <w:r w:rsidRPr="00D65509">
        <w:rPr>
          <w:i/>
          <w:lang w:val="en-US"/>
        </w:rPr>
        <w:t>na</w:t>
      </w:r>
      <w:r w:rsidRPr="00D65509">
        <w:rPr>
          <w:lang w:val="en-US"/>
        </w:rPr>
        <w:t xml:space="preserve"> V Subj Obj</w:t>
      </w:r>
    </w:p>
    <w:p w:rsidR="00D764DF" w:rsidRPr="00D65509" w:rsidRDefault="00D764DF" w:rsidP="00E558A6">
      <w:pPr>
        <w:spacing w:line="276" w:lineRule="auto"/>
        <w:jc w:val="both"/>
        <w:rPr>
          <w:lang w:val="en-US"/>
        </w:rPr>
      </w:pPr>
      <w:r w:rsidRPr="00D65509">
        <w:rPr>
          <w:lang w:val="en-US"/>
        </w:rPr>
        <w:tab/>
        <w:t>b.</w:t>
      </w:r>
      <w:r w:rsidRPr="00D65509">
        <w:rPr>
          <w:lang w:val="en-US"/>
        </w:rPr>
        <w:tab/>
        <w:t xml:space="preserve">V </w:t>
      </w:r>
      <w:r w:rsidRPr="00D65509">
        <w:rPr>
          <w:i/>
          <w:lang w:val="en-US"/>
        </w:rPr>
        <w:t>na</w:t>
      </w:r>
      <w:r w:rsidRPr="00D65509">
        <w:rPr>
          <w:lang w:val="en-US"/>
        </w:rPr>
        <w:t xml:space="preserve"> V Obj Subj</w:t>
      </w:r>
    </w:p>
    <w:p w:rsidR="00D764DF" w:rsidRPr="00D65509" w:rsidRDefault="00D764DF" w:rsidP="00E558A6">
      <w:pPr>
        <w:spacing w:line="276" w:lineRule="auto"/>
        <w:jc w:val="both"/>
        <w:rPr>
          <w:b/>
          <w:lang w:val="en-US"/>
        </w:rPr>
      </w:pPr>
    </w:p>
    <w:p w:rsidR="00D764DF" w:rsidRPr="00D65509" w:rsidRDefault="00D764DF" w:rsidP="00E558A6">
      <w:pPr>
        <w:spacing w:line="276" w:lineRule="auto"/>
        <w:jc w:val="both"/>
        <w:rPr>
          <w:bCs/>
          <w:lang w:val="en-US"/>
        </w:rPr>
      </w:pPr>
      <w:r w:rsidRPr="00D65509">
        <w:rPr>
          <w:bCs/>
          <w:lang w:val="en-US"/>
        </w:rPr>
        <w:t>Their results suggest the following:</w:t>
      </w:r>
    </w:p>
    <w:p w:rsidR="00D764DF" w:rsidRPr="00D65509" w:rsidRDefault="00D764DF" w:rsidP="00E558A6">
      <w:pPr>
        <w:numPr>
          <w:ilvl w:val="0"/>
          <w:numId w:val="8"/>
        </w:numPr>
        <w:spacing w:line="276" w:lineRule="auto"/>
        <w:contextualSpacing/>
        <w:jc w:val="both"/>
        <w:rPr>
          <w:color w:val="000000"/>
          <w:lang w:val="en-US"/>
        </w:rPr>
      </w:pPr>
      <w:r w:rsidRPr="00D65509">
        <w:rPr>
          <w:color w:val="000000"/>
          <w:lang w:val="en-US"/>
        </w:rPr>
        <w:t>OC verbs show obligatory co-reference which can be analyzed as BC.</w:t>
      </w:r>
    </w:p>
    <w:p w:rsidR="00D764DF" w:rsidRPr="00D65509" w:rsidRDefault="00D764DF" w:rsidP="00E558A6">
      <w:pPr>
        <w:numPr>
          <w:ilvl w:val="0"/>
          <w:numId w:val="8"/>
        </w:numPr>
        <w:spacing w:line="276" w:lineRule="auto"/>
        <w:contextualSpacing/>
        <w:jc w:val="both"/>
        <w:rPr>
          <w:color w:val="000000"/>
          <w:lang w:val="en-US"/>
        </w:rPr>
      </w:pPr>
      <w:r w:rsidRPr="00D65509">
        <w:rPr>
          <w:color w:val="000000"/>
          <w:lang w:val="en-US"/>
        </w:rPr>
        <w:t xml:space="preserve">There is no clear contrast between OC and NOC verbs as far as Principle C effects are concerned (contra AAIM). A significant number of speakers allow co-reference with NOC verbs. </w:t>
      </w:r>
    </w:p>
    <w:p w:rsidR="00D764DF" w:rsidRPr="00D65509" w:rsidRDefault="00D764DF" w:rsidP="00E558A6">
      <w:pPr>
        <w:spacing w:line="276" w:lineRule="auto"/>
        <w:jc w:val="both"/>
        <w:rPr>
          <w:color w:val="000000"/>
          <w:lang w:val="en-US"/>
        </w:rPr>
      </w:pPr>
    </w:p>
    <w:p w:rsidR="00D764DF" w:rsidRPr="00D65509" w:rsidRDefault="00D764DF" w:rsidP="00E558A6">
      <w:pPr>
        <w:spacing w:line="276" w:lineRule="auto"/>
        <w:jc w:val="both"/>
        <w:rPr>
          <w:color w:val="000000"/>
          <w:lang w:val="en-US"/>
        </w:rPr>
      </w:pPr>
      <w:r w:rsidRPr="00D65509">
        <w:rPr>
          <w:color w:val="000000"/>
          <w:lang w:val="en-US"/>
        </w:rPr>
        <w:t xml:space="preserve">Note that, as well as examples like (6) where the embedded subject is nominative, native speakers were also asked to evaluate examples like (15) below involving BC between an embedded dative/genitive or accusative experiencer and a matrix null (nominative) subject. </w:t>
      </w:r>
    </w:p>
    <w:p w:rsidR="00D764DF" w:rsidRPr="00D65509" w:rsidRDefault="00D764DF" w:rsidP="00E558A6">
      <w:pPr>
        <w:spacing w:line="276" w:lineRule="auto"/>
        <w:jc w:val="both"/>
        <w:rPr>
          <w:color w:val="000000"/>
          <w:lang w:val="en-US"/>
        </w:rPr>
      </w:pPr>
      <w:r w:rsidRPr="00D65509">
        <w:rPr>
          <w:color w:val="FF0000"/>
          <w:lang w:val="en-US"/>
        </w:rPr>
        <w:t xml:space="preserve"> </w:t>
      </w:r>
      <w:r w:rsidRPr="00D65509">
        <w:rPr>
          <w:color w:val="000000"/>
          <w:lang w:val="en-US"/>
        </w:rPr>
        <w:tab/>
      </w:r>
    </w:p>
    <w:p w:rsidR="00D764DF" w:rsidRPr="00D65509" w:rsidRDefault="00D764DF" w:rsidP="00E558A6">
      <w:pPr>
        <w:spacing w:line="276" w:lineRule="auto"/>
        <w:jc w:val="both"/>
        <w:rPr>
          <w:color w:val="000000"/>
          <w:lang w:val="en-US"/>
        </w:rPr>
      </w:pPr>
      <w:r w:rsidRPr="00D65509">
        <w:rPr>
          <w:lang w:val="en-US"/>
        </w:rPr>
        <w:t>(15)</w:t>
      </w:r>
      <w:r w:rsidRPr="00D65509">
        <w:rPr>
          <w:color w:val="000000"/>
          <w:lang w:val="en-US"/>
        </w:rPr>
        <w:tab/>
        <w:t>OC verb (verb of knowing)</w:t>
      </w:r>
    </w:p>
    <w:p w:rsidR="00D764DF" w:rsidRPr="00D65509" w:rsidRDefault="00D764DF" w:rsidP="00E558A6">
      <w:pPr>
        <w:spacing w:line="276" w:lineRule="auto"/>
        <w:ind w:firstLine="708"/>
        <w:jc w:val="both"/>
        <w:rPr>
          <w:sz w:val="20"/>
          <w:szCs w:val="20"/>
          <w:lang w:val="en-US"/>
        </w:rPr>
      </w:pPr>
      <w:r w:rsidRPr="00D65509">
        <w:rPr>
          <w:lang w:val="en-US"/>
        </w:rPr>
        <w:t>a.</w:t>
      </w:r>
      <w:r w:rsidRPr="00D65509">
        <w:rPr>
          <w:lang w:val="en-US"/>
        </w:rPr>
        <w:tab/>
      </w:r>
      <w:r w:rsidRPr="00D65509">
        <w:rPr>
          <w:sz w:val="20"/>
          <w:szCs w:val="20"/>
          <w:lang w:val="en-US"/>
        </w:rPr>
        <w:t xml:space="preserve">Emathe siga siga na </w:t>
      </w:r>
      <w:r w:rsidRPr="00D65509">
        <w:rPr>
          <w:sz w:val="20"/>
          <w:szCs w:val="20"/>
          <w:lang w:val="en-US"/>
        </w:rPr>
        <w:tab/>
        <w:t xml:space="preserve">tis aresun i operes </w:t>
      </w:r>
      <w:r w:rsidRPr="00D65509">
        <w:rPr>
          <w:color w:val="000000"/>
          <w:sz w:val="20"/>
          <w:szCs w:val="20"/>
          <w:lang w:val="en-US"/>
        </w:rPr>
        <w:t xml:space="preserve">otan </w:t>
      </w:r>
      <w:r w:rsidRPr="00D65509">
        <w:rPr>
          <w:color w:val="000000"/>
          <w:sz w:val="20"/>
          <w:szCs w:val="20"/>
          <w:lang w:val="en-US"/>
        </w:rPr>
        <w:tab/>
        <w:t xml:space="preserve">gnorise </w:t>
      </w:r>
      <w:r w:rsidRPr="00D65509">
        <w:rPr>
          <w:color w:val="000000"/>
          <w:sz w:val="20"/>
          <w:szCs w:val="20"/>
          <w:lang w:val="en-US"/>
        </w:rPr>
        <w:tab/>
        <w:t>to Jiani</w:t>
      </w:r>
    </w:p>
    <w:p w:rsidR="00D764DF" w:rsidRPr="00D65509" w:rsidRDefault="00D764DF" w:rsidP="00E558A6">
      <w:pPr>
        <w:spacing w:line="276" w:lineRule="auto"/>
        <w:ind w:left="643" w:firstLine="643"/>
        <w:jc w:val="both"/>
        <w:rPr>
          <w:color w:val="000000"/>
          <w:sz w:val="20"/>
          <w:szCs w:val="20"/>
          <w:lang w:val="en-US"/>
        </w:rPr>
      </w:pPr>
      <w:r w:rsidRPr="00D65509">
        <w:rPr>
          <w:sz w:val="20"/>
          <w:szCs w:val="20"/>
          <w:lang w:val="en-US"/>
        </w:rPr>
        <w:t>learned-</w:t>
      </w:r>
      <w:r w:rsidRPr="00D65509">
        <w:rPr>
          <w:smallCaps/>
          <w:sz w:val="20"/>
          <w:szCs w:val="20"/>
          <w:lang w:val="en-US" w:eastAsia="de-DE"/>
        </w:rPr>
        <w:t>3sg</w:t>
      </w:r>
      <w:r w:rsidRPr="00D65509">
        <w:rPr>
          <w:sz w:val="20"/>
          <w:szCs w:val="20"/>
          <w:lang w:val="en-US"/>
        </w:rPr>
        <w:t xml:space="preserve"> gradually subj </w:t>
      </w:r>
      <w:r w:rsidRPr="00D65509">
        <w:rPr>
          <w:smallCaps/>
          <w:sz w:val="20"/>
          <w:szCs w:val="20"/>
          <w:lang w:val="en-US" w:eastAsia="de-DE"/>
        </w:rPr>
        <w:t>cl-dat/gen</w:t>
      </w:r>
      <w:r w:rsidRPr="00D65509">
        <w:rPr>
          <w:smallCaps/>
          <w:sz w:val="20"/>
          <w:szCs w:val="20"/>
          <w:lang w:val="en-US" w:eastAsia="de-DE"/>
        </w:rPr>
        <w:tab/>
        <w:t xml:space="preserve"> </w:t>
      </w:r>
      <w:r w:rsidRPr="00D65509">
        <w:rPr>
          <w:color w:val="000000"/>
          <w:sz w:val="20"/>
          <w:szCs w:val="20"/>
          <w:lang w:val="en-US"/>
        </w:rPr>
        <w:t>like-</w:t>
      </w:r>
      <w:r w:rsidRPr="00D65509">
        <w:rPr>
          <w:smallCaps/>
          <w:sz w:val="20"/>
          <w:szCs w:val="20"/>
          <w:lang w:val="en-US" w:eastAsia="de-DE"/>
        </w:rPr>
        <w:t>3pl</w:t>
      </w:r>
      <w:r w:rsidRPr="00D65509">
        <w:rPr>
          <w:color w:val="000000"/>
          <w:sz w:val="20"/>
          <w:szCs w:val="20"/>
          <w:lang w:val="en-US"/>
        </w:rPr>
        <w:t xml:space="preserve"> the opera-</w:t>
      </w:r>
      <w:r w:rsidRPr="00D65509">
        <w:rPr>
          <w:smallCaps/>
          <w:sz w:val="20"/>
          <w:szCs w:val="20"/>
          <w:lang w:val="en-US" w:eastAsia="de-DE"/>
        </w:rPr>
        <w:t>nom-pl</w:t>
      </w:r>
      <w:r w:rsidRPr="00D65509">
        <w:rPr>
          <w:color w:val="000000"/>
          <w:sz w:val="20"/>
          <w:szCs w:val="20"/>
          <w:lang w:val="en-US"/>
        </w:rPr>
        <w:t xml:space="preserve"> when met-</w:t>
      </w:r>
      <w:r w:rsidRPr="00D65509">
        <w:rPr>
          <w:smallCaps/>
          <w:sz w:val="20"/>
          <w:szCs w:val="20"/>
          <w:lang w:val="en-US" w:eastAsia="de-DE"/>
        </w:rPr>
        <w:t xml:space="preserve">3sg </w:t>
      </w:r>
      <w:r w:rsidRPr="00D65509">
        <w:rPr>
          <w:color w:val="000000"/>
          <w:sz w:val="20"/>
          <w:szCs w:val="20"/>
          <w:lang w:val="en-US"/>
        </w:rPr>
        <w:t>the Jiani-</w:t>
      </w:r>
      <w:r w:rsidRPr="00D65509">
        <w:rPr>
          <w:smallCaps/>
          <w:sz w:val="20"/>
          <w:szCs w:val="20"/>
          <w:lang w:val="en-US" w:eastAsia="de-DE"/>
        </w:rPr>
        <w:t>acc</w:t>
      </w:r>
      <w:r w:rsidRPr="00D65509">
        <w:rPr>
          <w:color w:val="000000"/>
          <w:sz w:val="20"/>
          <w:szCs w:val="20"/>
          <w:lang w:val="en-US"/>
        </w:rPr>
        <w:t xml:space="preserve"> </w:t>
      </w:r>
    </w:p>
    <w:p w:rsidR="00D764DF" w:rsidRPr="00D65509" w:rsidRDefault="00D764DF" w:rsidP="00E558A6">
      <w:pPr>
        <w:spacing w:line="276" w:lineRule="auto"/>
        <w:ind w:left="643" w:firstLine="643"/>
        <w:jc w:val="both"/>
        <w:rPr>
          <w:color w:val="000000"/>
          <w:lang w:val="en-US"/>
        </w:rPr>
      </w:pPr>
      <w:r w:rsidRPr="00D65509">
        <w:rPr>
          <w:color w:val="000000"/>
          <w:lang w:val="en-US"/>
        </w:rPr>
        <w:t>‘She learned gradually to like opera, when she met John.’</w:t>
      </w:r>
    </w:p>
    <w:p w:rsidR="00D764DF" w:rsidRPr="00D65509" w:rsidRDefault="00D764DF" w:rsidP="00E558A6">
      <w:pPr>
        <w:spacing w:line="276" w:lineRule="auto"/>
        <w:ind w:firstLine="708"/>
        <w:jc w:val="both"/>
        <w:rPr>
          <w:color w:val="000000"/>
          <w:lang w:val="en-GB"/>
        </w:rPr>
      </w:pPr>
      <w:r w:rsidRPr="00D65509">
        <w:rPr>
          <w:color w:val="000000"/>
          <w:lang w:val="en-GB"/>
        </w:rPr>
        <w:t>Try/manage verbs (strongly favoring coreference)</w:t>
      </w:r>
    </w:p>
    <w:p w:rsidR="00D764DF" w:rsidRPr="00D65509" w:rsidRDefault="00D764DF" w:rsidP="00E558A6">
      <w:pPr>
        <w:spacing w:line="276" w:lineRule="auto"/>
        <w:ind w:firstLine="708"/>
        <w:jc w:val="both"/>
        <w:rPr>
          <w:color w:val="000000"/>
        </w:rPr>
      </w:pPr>
      <w:r w:rsidRPr="00D65509">
        <w:rPr>
          <w:color w:val="000000"/>
        </w:rPr>
        <w:t>b.</w:t>
      </w:r>
      <w:r w:rsidRPr="00D65509">
        <w:rPr>
          <w:color w:val="000000"/>
        </w:rPr>
        <w:tab/>
        <w:t xml:space="preserve">Prospathi </w:t>
      </w:r>
      <w:r w:rsidRPr="00D65509">
        <w:rPr>
          <w:color w:val="000000"/>
        </w:rPr>
        <w:tab/>
        <w:t xml:space="preserve">na </w:t>
      </w:r>
      <w:r w:rsidRPr="00D65509">
        <w:rPr>
          <w:color w:val="000000"/>
        </w:rPr>
        <w:tab/>
        <w:t xml:space="preserve">min </w:t>
      </w:r>
      <w:r w:rsidRPr="00D65509">
        <w:rPr>
          <w:color w:val="000000"/>
        </w:rPr>
        <w:tab/>
        <w:t xml:space="preserve">tin </w:t>
      </w:r>
      <w:r w:rsidRPr="00D65509">
        <w:rPr>
          <w:color w:val="000000"/>
        </w:rPr>
        <w:tab/>
        <w:t xml:space="preserve">stenahori </w:t>
      </w:r>
      <w:r w:rsidRPr="00D65509">
        <w:rPr>
          <w:color w:val="000000"/>
        </w:rPr>
        <w:tab/>
        <w:t xml:space="preserve">i ikonomiki krisi </w:t>
      </w:r>
    </w:p>
    <w:p w:rsidR="00D764DF" w:rsidRPr="00D65509" w:rsidRDefault="00D764DF" w:rsidP="00E558A6">
      <w:pPr>
        <w:spacing w:line="276" w:lineRule="auto"/>
        <w:ind w:left="643" w:firstLine="643"/>
        <w:jc w:val="both"/>
        <w:rPr>
          <w:color w:val="000000"/>
          <w:lang w:val="en-US"/>
        </w:rPr>
      </w:pPr>
      <w:r w:rsidRPr="00D65509">
        <w:rPr>
          <w:color w:val="000000"/>
          <w:lang w:val="en-US"/>
        </w:rPr>
        <w:t>try-</w:t>
      </w:r>
      <w:r w:rsidRPr="00D65509">
        <w:rPr>
          <w:smallCaps/>
          <w:color w:val="000000"/>
          <w:lang w:val="en-US"/>
        </w:rPr>
        <w:t>3sg sbjv</w:t>
      </w:r>
      <w:r w:rsidRPr="00D65509">
        <w:rPr>
          <w:color w:val="000000"/>
          <w:lang w:val="en-US"/>
        </w:rPr>
        <w:tab/>
      </w:r>
      <w:r w:rsidRPr="00D65509">
        <w:rPr>
          <w:smallCaps/>
          <w:color w:val="000000"/>
          <w:lang w:val="en-US"/>
        </w:rPr>
        <w:t>neg</w:t>
      </w:r>
      <w:r w:rsidRPr="00D65509">
        <w:rPr>
          <w:smallCaps/>
          <w:color w:val="000000"/>
          <w:lang w:val="en-US"/>
        </w:rPr>
        <w:tab/>
        <w:t>cl-acc</w:t>
      </w:r>
      <w:r w:rsidRPr="00D65509">
        <w:rPr>
          <w:smallCaps/>
          <w:color w:val="000000"/>
          <w:lang w:val="en-US"/>
        </w:rPr>
        <w:tab/>
      </w:r>
      <w:r w:rsidRPr="00D65509">
        <w:rPr>
          <w:color w:val="000000"/>
          <w:lang w:val="en-US"/>
        </w:rPr>
        <w:t>make-</w:t>
      </w:r>
      <w:r w:rsidRPr="00D65509">
        <w:rPr>
          <w:smallCaps/>
          <w:color w:val="000000"/>
          <w:lang w:val="en-US"/>
        </w:rPr>
        <w:t>3sg</w:t>
      </w:r>
      <w:r w:rsidRPr="00D65509">
        <w:rPr>
          <w:smallCaps/>
          <w:color w:val="000000"/>
          <w:lang w:val="en-US"/>
        </w:rPr>
        <w:tab/>
      </w:r>
      <w:r w:rsidRPr="00D65509">
        <w:rPr>
          <w:color w:val="000000"/>
          <w:lang w:val="en-US"/>
        </w:rPr>
        <w:t>sad</w:t>
      </w:r>
      <w:r w:rsidRPr="00D65509">
        <w:rPr>
          <w:color w:val="000000"/>
          <w:lang w:val="en-US"/>
        </w:rPr>
        <w:tab/>
        <w:t>the financial crisis-</w:t>
      </w:r>
      <w:r w:rsidRPr="00D65509">
        <w:rPr>
          <w:smallCaps/>
          <w:color w:val="000000"/>
          <w:lang w:val="en-US"/>
        </w:rPr>
        <w:t>nom</w:t>
      </w:r>
    </w:p>
    <w:p w:rsidR="00D764DF" w:rsidRPr="00D65509" w:rsidRDefault="00D764DF" w:rsidP="00E558A6">
      <w:pPr>
        <w:spacing w:line="276" w:lineRule="auto"/>
        <w:ind w:left="643" w:firstLine="643"/>
        <w:jc w:val="both"/>
        <w:rPr>
          <w:color w:val="000000"/>
          <w:lang w:val="en-US"/>
        </w:rPr>
      </w:pPr>
      <w:r w:rsidRPr="00D65509">
        <w:rPr>
          <w:color w:val="000000"/>
          <w:lang w:val="en-US"/>
        </w:rPr>
        <w:t>‘She tries not to feel sad about the financial crisis.’</w:t>
      </w:r>
    </w:p>
    <w:p w:rsidR="00D764DF" w:rsidRPr="00D65509" w:rsidRDefault="00D764DF" w:rsidP="00E558A6">
      <w:pPr>
        <w:spacing w:line="276" w:lineRule="auto"/>
        <w:ind w:firstLine="643"/>
        <w:jc w:val="both"/>
        <w:rPr>
          <w:color w:val="000000"/>
          <w:lang w:val="en-US"/>
        </w:rPr>
      </w:pPr>
      <w:r w:rsidRPr="00D65509">
        <w:rPr>
          <w:color w:val="000000"/>
          <w:lang w:val="en-US"/>
        </w:rPr>
        <w:t>c.</w:t>
      </w:r>
      <w:r w:rsidRPr="00D65509">
        <w:rPr>
          <w:color w:val="000000"/>
          <w:lang w:val="en-US"/>
        </w:rPr>
        <w:tab/>
        <w:t xml:space="preserve">Katafere </w:t>
      </w:r>
      <w:r w:rsidRPr="00D65509">
        <w:rPr>
          <w:color w:val="000000"/>
          <w:lang w:val="en-US"/>
        </w:rPr>
        <w:tab/>
        <w:t xml:space="preserve">na </w:t>
      </w:r>
      <w:r w:rsidRPr="00D65509">
        <w:rPr>
          <w:color w:val="000000"/>
          <w:lang w:val="en-US"/>
        </w:rPr>
        <w:tab/>
        <w:t xml:space="preserve">min </w:t>
      </w:r>
      <w:r w:rsidRPr="00D65509">
        <w:rPr>
          <w:color w:val="000000"/>
          <w:lang w:val="en-US"/>
        </w:rPr>
        <w:tab/>
        <w:t>tin</w:t>
      </w:r>
      <w:r w:rsidRPr="00D65509">
        <w:rPr>
          <w:color w:val="000000"/>
          <w:lang w:val="en-US"/>
        </w:rPr>
        <w:tab/>
        <w:t xml:space="preserve"> apasholi </w:t>
      </w:r>
      <w:r w:rsidRPr="00D65509">
        <w:rPr>
          <w:color w:val="000000"/>
          <w:lang w:val="en-US"/>
        </w:rPr>
        <w:tab/>
        <w:t xml:space="preserve"> i ikonomiki krisi</w:t>
      </w:r>
    </w:p>
    <w:p w:rsidR="00D764DF" w:rsidRPr="00D65509" w:rsidRDefault="00D764DF" w:rsidP="00E558A6">
      <w:pPr>
        <w:spacing w:line="276" w:lineRule="auto"/>
        <w:ind w:left="643" w:firstLine="643"/>
        <w:jc w:val="both"/>
        <w:rPr>
          <w:color w:val="000000"/>
          <w:lang w:val="en-US"/>
        </w:rPr>
      </w:pPr>
      <w:r w:rsidRPr="00D65509">
        <w:rPr>
          <w:color w:val="000000"/>
          <w:lang w:val="en-US"/>
        </w:rPr>
        <w:t>manage-</w:t>
      </w:r>
      <w:r w:rsidRPr="00D65509">
        <w:rPr>
          <w:smallCaps/>
          <w:color w:val="000000"/>
          <w:lang w:val="en-US"/>
        </w:rPr>
        <w:t>3sg sbjv</w:t>
      </w:r>
      <w:r w:rsidRPr="00D65509">
        <w:rPr>
          <w:smallCaps/>
          <w:color w:val="000000"/>
          <w:lang w:val="en-US"/>
        </w:rPr>
        <w:tab/>
        <w:t>neg</w:t>
      </w:r>
      <w:r w:rsidRPr="00D65509">
        <w:rPr>
          <w:smallCaps/>
          <w:color w:val="000000"/>
          <w:lang w:val="en-US"/>
        </w:rPr>
        <w:tab/>
        <w:t>cl-acc</w:t>
      </w:r>
      <w:r w:rsidRPr="00D65509">
        <w:rPr>
          <w:smallCaps/>
          <w:color w:val="000000"/>
          <w:lang w:val="en-US"/>
        </w:rPr>
        <w:tab/>
      </w:r>
      <w:r w:rsidRPr="00D65509">
        <w:rPr>
          <w:color w:val="000000"/>
          <w:lang w:val="en-US"/>
        </w:rPr>
        <w:t>worry-</w:t>
      </w:r>
      <w:r w:rsidRPr="00D65509">
        <w:rPr>
          <w:smallCaps/>
          <w:color w:val="000000"/>
          <w:lang w:val="en-US"/>
        </w:rPr>
        <w:t>3sg</w:t>
      </w:r>
      <w:r w:rsidRPr="00D65509">
        <w:rPr>
          <w:color w:val="000000"/>
          <w:lang w:val="en-US"/>
        </w:rPr>
        <w:t xml:space="preserve"> the financial crisis-</w:t>
      </w:r>
      <w:r w:rsidRPr="00D65509">
        <w:rPr>
          <w:smallCaps/>
          <w:color w:val="000000"/>
          <w:lang w:val="en-US"/>
        </w:rPr>
        <w:t>nom</w:t>
      </w:r>
    </w:p>
    <w:p w:rsidR="00D764DF" w:rsidRPr="00D65509" w:rsidRDefault="00D764DF" w:rsidP="00E558A6">
      <w:pPr>
        <w:spacing w:line="276" w:lineRule="auto"/>
        <w:ind w:left="643" w:firstLine="643"/>
        <w:jc w:val="both"/>
        <w:rPr>
          <w:color w:val="000000"/>
          <w:lang w:val="en-US"/>
        </w:rPr>
      </w:pPr>
      <w:r w:rsidRPr="00D65509">
        <w:rPr>
          <w:color w:val="000000"/>
          <w:lang w:val="en-US"/>
        </w:rPr>
        <w:t>‘She managed not to feel anxious about the financial crisis.’</w:t>
      </w:r>
    </w:p>
    <w:p w:rsidR="00D764DF" w:rsidRPr="00D65509" w:rsidRDefault="00D764DF" w:rsidP="00E558A6">
      <w:pPr>
        <w:spacing w:line="276" w:lineRule="auto"/>
        <w:ind w:firstLine="643"/>
        <w:jc w:val="both"/>
        <w:rPr>
          <w:color w:val="000000"/>
          <w:lang w:val="en-US"/>
        </w:rPr>
      </w:pPr>
      <w:r w:rsidRPr="00D65509">
        <w:rPr>
          <w:color w:val="000000"/>
          <w:lang w:val="en-US"/>
        </w:rPr>
        <w:t>Future referring verb NOC (not favoring coreference)</w:t>
      </w:r>
      <w:r w:rsidRPr="00D65509">
        <w:rPr>
          <w:color w:val="000000"/>
          <w:lang w:val="en-US"/>
        </w:rPr>
        <w:tab/>
      </w:r>
    </w:p>
    <w:p w:rsidR="00D764DF" w:rsidRPr="00D65509" w:rsidRDefault="00D764DF" w:rsidP="00E558A6">
      <w:pPr>
        <w:spacing w:line="276" w:lineRule="auto"/>
        <w:ind w:firstLine="643"/>
        <w:jc w:val="both"/>
        <w:rPr>
          <w:color w:val="000000"/>
          <w:lang w:val="en-US"/>
        </w:rPr>
      </w:pPr>
      <w:r w:rsidRPr="00D65509">
        <w:rPr>
          <w:color w:val="000000"/>
          <w:lang w:val="en-US"/>
        </w:rPr>
        <w:t>d.</w:t>
      </w:r>
      <w:r w:rsidRPr="00D65509">
        <w:rPr>
          <w:color w:val="000000"/>
          <w:lang w:val="en-US"/>
        </w:rPr>
        <w:tab/>
        <w:t xml:space="preserve">Apofasise </w:t>
      </w:r>
      <w:r w:rsidRPr="00D65509">
        <w:rPr>
          <w:color w:val="000000"/>
          <w:lang w:val="en-US"/>
        </w:rPr>
        <w:tab/>
        <w:t xml:space="preserve">na </w:t>
      </w:r>
      <w:r w:rsidRPr="00D65509">
        <w:rPr>
          <w:color w:val="000000"/>
          <w:lang w:val="en-US"/>
        </w:rPr>
        <w:tab/>
        <w:t xml:space="preserve">min </w:t>
      </w:r>
      <w:r w:rsidRPr="00D65509">
        <w:rPr>
          <w:color w:val="000000"/>
          <w:lang w:val="en-US"/>
        </w:rPr>
        <w:tab/>
        <w:t xml:space="preserve">tin </w:t>
      </w:r>
      <w:r w:rsidRPr="00D65509">
        <w:rPr>
          <w:color w:val="000000"/>
          <w:lang w:val="en-US"/>
        </w:rPr>
        <w:tab/>
        <w:t xml:space="preserve">katavali </w:t>
      </w:r>
      <w:r w:rsidRPr="00D65509">
        <w:rPr>
          <w:color w:val="000000"/>
          <w:lang w:val="en-US"/>
        </w:rPr>
        <w:tab/>
        <w:t xml:space="preserve">i asthenia </w:t>
      </w:r>
    </w:p>
    <w:p w:rsidR="00D764DF" w:rsidRPr="00D65509" w:rsidRDefault="00D764DF" w:rsidP="00E558A6">
      <w:pPr>
        <w:spacing w:line="276" w:lineRule="auto"/>
        <w:jc w:val="both"/>
        <w:rPr>
          <w:color w:val="000000"/>
          <w:lang w:val="en-US"/>
        </w:rPr>
      </w:pPr>
      <w:r w:rsidRPr="00D65509">
        <w:rPr>
          <w:color w:val="000000"/>
          <w:lang w:val="en-US"/>
        </w:rPr>
        <w:tab/>
      </w:r>
      <w:r w:rsidRPr="00D65509">
        <w:rPr>
          <w:color w:val="000000"/>
          <w:lang w:val="en-US"/>
        </w:rPr>
        <w:tab/>
        <w:t>decided-</w:t>
      </w:r>
      <w:r w:rsidRPr="00D65509">
        <w:rPr>
          <w:smallCaps/>
          <w:color w:val="000000"/>
          <w:lang w:val="en-US"/>
        </w:rPr>
        <w:t>3sg</w:t>
      </w:r>
      <w:r w:rsidRPr="00D65509">
        <w:rPr>
          <w:color w:val="000000"/>
          <w:lang w:val="en-US"/>
        </w:rPr>
        <w:t xml:space="preserve"> </w:t>
      </w:r>
      <w:r w:rsidRPr="00D65509">
        <w:rPr>
          <w:smallCaps/>
          <w:color w:val="000000"/>
          <w:lang w:val="en-US"/>
        </w:rPr>
        <w:t>sbjv</w:t>
      </w:r>
      <w:r w:rsidRPr="00D65509">
        <w:rPr>
          <w:color w:val="000000"/>
          <w:lang w:val="en-US"/>
        </w:rPr>
        <w:tab/>
      </w:r>
      <w:r w:rsidRPr="00D65509">
        <w:rPr>
          <w:smallCaps/>
          <w:color w:val="000000"/>
          <w:lang w:val="en-US"/>
        </w:rPr>
        <w:t>neg</w:t>
      </w:r>
      <w:r w:rsidRPr="00D65509">
        <w:rPr>
          <w:color w:val="000000"/>
          <w:lang w:val="en-US"/>
        </w:rPr>
        <w:t xml:space="preserve"> </w:t>
      </w:r>
      <w:r w:rsidRPr="00D65509">
        <w:rPr>
          <w:smallCaps/>
          <w:color w:val="000000"/>
          <w:lang w:val="en-US"/>
        </w:rPr>
        <w:t>cl-acc</w:t>
      </w:r>
      <w:r w:rsidRPr="00D65509">
        <w:rPr>
          <w:color w:val="000000"/>
          <w:lang w:val="en-US"/>
        </w:rPr>
        <w:t xml:space="preserve"> </w:t>
      </w:r>
      <w:r w:rsidRPr="00D65509">
        <w:rPr>
          <w:color w:val="000000"/>
          <w:lang w:val="en-US"/>
        </w:rPr>
        <w:tab/>
        <w:t>put-</w:t>
      </w:r>
      <w:r w:rsidRPr="00D65509">
        <w:rPr>
          <w:smallCaps/>
          <w:color w:val="000000"/>
          <w:lang w:val="en-US"/>
        </w:rPr>
        <w:t>3sg</w:t>
      </w:r>
      <w:r w:rsidRPr="00D65509">
        <w:rPr>
          <w:color w:val="000000"/>
          <w:lang w:val="en-US"/>
        </w:rPr>
        <w:t xml:space="preserve"> down the illness-</w:t>
      </w:r>
      <w:r w:rsidRPr="00D65509">
        <w:rPr>
          <w:smallCaps/>
          <w:color w:val="000000"/>
          <w:lang w:val="en-US"/>
        </w:rPr>
        <w:t>nom</w:t>
      </w:r>
      <w:r w:rsidRPr="00D65509">
        <w:rPr>
          <w:color w:val="000000"/>
          <w:lang w:val="en-US"/>
        </w:rPr>
        <w:t xml:space="preserve"> </w:t>
      </w:r>
    </w:p>
    <w:p w:rsidR="00D764DF" w:rsidRPr="00D65509" w:rsidRDefault="00D764DF" w:rsidP="00E558A6">
      <w:pPr>
        <w:spacing w:line="276" w:lineRule="auto"/>
        <w:jc w:val="both"/>
        <w:rPr>
          <w:color w:val="000000"/>
          <w:lang w:val="en-US"/>
        </w:rPr>
      </w:pPr>
      <w:r w:rsidRPr="00D65509">
        <w:rPr>
          <w:color w:val="000000"/>
          <w:lang w:val="en-US"/>
        </w:rPr>
        <w:tab/>
      </w:r>
      <w:r w:rsidRPr="00D65509">
        <w:rPr>
          <w:color w:val="000000"/>
          <w:lang w:val="en-US"/>
        </w:rPr>
        <w:tab/>
        <w:t>‘She decided not to become depressed by the illness.’</w:t>
      </w:r>
    </w:p>
    <w:p w:rsidR="00D764DF" w:rsidRPr="00D65509" w:rsidRDefault="00D764DF" w:rsidP="00E558A6">
      <w:pPr>
        <w:spacing w:line="276" w:lineRule="auto"/>
        <w:ind w:firstLine="708"/>
        <w:jc w:val="both"/>
        <w:rPr>
          <w:color w:val="000000"/>
          <w:lang w:val="en-US"/>
        </w:rPr>
      </w:pPr>
      <w:r w:rsidRPr="00D65509">
        <w:rPr>
          <w:color w:val="000000"/>
          <w:lang w:val="en-US"/>
        </w:rPr>
        <w:t xml:space="preserve">e. </w:t>
      </w:r>
      <w:r w:rsidRPr="00D65509">
        <w:rPr>
          <w:color w:val="000000"/>
          <w:lang w:val="en-US"/>
        </w:rPr>
        <w:tab/>
        <w:t xml:space="preserve">Iposhethike </w:t>
      </w:r>
      <w:r w:rsidRPr="00D65509">
        <w:rPr>
          <w:color w:val="000000"/>
          <w:lang w:val="en-US"/>
        </w:rPr>
        <w:tab/>
        <w:t xml:space="preserve">na min </w:t>
      </w:r>
      <w:r w:rsidRPr="00D65509">
        <w:rPr>
          <w:color w:val="000000"/>
          <w:lang w:val="en-US"/>
        </w:rPr>
        <w:tab/>
        <w:t xml:space="preserve">tin </w:t>
      </w:r>
      <w:r w:rsidRPr="00D65509">
        <w:rPr>
          <w:color w:val="000000"/>
          <w:lang w:val="en-US"/>
        </w:rPr>
        <w:tab/>
        <w:t xml:space="preserve">stenahori </w:t>
      </w:r>
      <w:r w:rsidRPr="00D65509">
        <w:rPr>
          <w:color w:val="000000"/>
          <w:lang w:val="en-US"/>
        </w:rPr>
        <w:tab/>
        <w:t xml:space="preserve">pia </w:t>
      </w:r>
    </w:p>
    <w:p w:rsidR="00D764DF" w:rsidRPr="00D65509" w:rsidRDefault="00D764DF" w:rsidP="00E558A6">
      <w:pPr>
        <w:spacing w:line="276" w:lineRule="auto"/>
        <w:ind w:left="1410"/>
        <w:jc w:val="both"/>
        <w:rPr>
          <w:color w:val="000000"/>
          <w:lang w:val="en-US"/>
        </w:rPr>
      </w:pPr>
      <w:r w:rsidRPr="00D65509">
        <w:rPr>
          <w:color w:val="000000"/>
          <w:lang w:val="en-US"/>
        </w:rPr>
        <w:t>promised-</w:t>
      </w:r>
      <w:r w:rsidRPr="00D65509">
        <w:rPr>
          <w:smallCaps/>
          <w:color w:val="000000"/>
          <w:lang w:val="en-US"/>
        </w:rPr>
        <w:t>3sg</w:t>
      </w:r>
      <w:r w:rsidRPr="00D65509">
        <w:rPr>
          <w:color w:val="000000"/>
          <w:lang w:val="en-US"/>
        </w:rPr>
        <w:t xml:space="preserve"> </w:t>
      </w:r>
      <w:r w:rsidRPr="00D65509">
        <w:rPr>
          <w:smallCaps/>
          <w:color w:val="000000"/>
          <w:lang w:val="en-US"/>
        </w:rPr>
        <w:t>sbjv</w:t>
      </w:r>
      <w:r w:rsidRPr="00D65509">
        <w:rPr>
          <w:color w:val="000000"/>
          <w:lang w:val="en-US"/>
        </w:rPr>
        <w:tab/>
      </w:r>
      <w:r w:rsidRPr="00D65509">
        <w:rPr>
          <w:smallCaps/>
          <w:color w:val="000000"/>
          <w:lang w:val="en-US"/>
        </w:rPr>
        <w:t>neg</w:t>
      </w:r>
      <w:r w:rsidRPr="00D65509">
        <w:rPr>
          <w:color w:val="000000"/>
          <w:lang w:val="en-US"/>
        </w:rPr>
        <w:tab/>
        <w:t xml:space="preserve"> </w:t>
      </w:r>
      <w:r w:rsidRPr="00D65509">
        <w:rPr>
          <w:smallCaps/>
          <w:color w:val="000000"/>
          <w:lang w:val="en-US"/>
        </w:rPr>
        <w:t>cl-acc</w:t>
      </w:r>
      <w:r w:rsidRPr="00D65509">
        <w:rPr>
          <w:color w:val="000000"/>
          <w:lang w:val="en-US"/>
        </w:rPr>
        <w:tab/>
        <w:t>feel-</w:t>
      </w:r>
      <w:r w:rsidRPr="00D65509">
        <w:rPr>
          <w:smallCaps/>
          <w:color w:val="000000"/>
          <w:lang w:val="en-US"/>
        </w:rPr>
        <w:t>3sg</w:t>
      </w:r>
      <w:r w:rsidRPr="00D65509">
        <w:rPr>
          <w:color w:val="000000"/>
          <w:lang w:val="en-US"/>
        </w:rPr>
        <w:t xml:space="preserve"> sad anymore </w:t>
      </w:r>
    </w:p>
    <w:p w:rsidR="00D764DF" w:rsidRPr="00D65509" w:rsidRDefault="00D764DF" w:rsidP="00E558A6">
      <w:pPr>
        <w:spacing w:line="276" w:lineRule="auto"/>
        <w:ind w:left="701" w:firstLine="709"/>
        <w:jc w:val="both"/>
        <w:rPr>
          <w:color w:val="000000"/>
          <w:lang w:val="en-US"/>
        </w:rPr>
      </w:pPr>
      <w:r w:rsidRPr="00D65509">
        <w:rPr>
          <w:color w:val="000000"/>
          <w:lang w:val="en-US"/>
        </w:rPr>
        <w:t xml:space="preserve">i </w:t>
      </w:r>
      <w:r w:rsidRPr="00D65509">
        <w:rPr>
          <w:color w:val="000000"/>
          <w:lang w:val="en-US"/>
        </w:rPr>
        <w:tab/>
        <w:t xml:space="preserve">siberifora </w:t>
      </w:r>
      <w:r w:rsidRPr="00D65509">
        <w:rPr>
          <w:color w:val="000000"/>
          <w:lang w:val="en-US"/>
        </w:rPr>
        <w:tab/>
        <w:t xml:space="preserve"> tu </w:t>
      </w:r>
      <w:r w:rsidRPr="00D65509">
        <w:rPr>
          <w:color w:val="000000"/>
          <w:lang w:val="en-US"/>
        </w:rPr>
        <w:tab/>
        <w:t xml:space="preserve">jiu </w:t>
      </w:r>
      <w:r w:rsidRPr="00D65509">
        <w:rPr>
          <w:color w:val="000000"/>
          <w:lang w:val="en-US"/>
        </w:rPr>
        <w:tab/>
        <w:t xml:space="preserve"> tis</w:t>
      </w:r>
    </w:p>
    <w:p w:rsidR="00D764DF" w:rsidRPr="00D65509" w:rsidRDefault="00D764DF" w:rsidP="00E558A6">
      <w:pPr>
        <w:spacing w:line="276" w:lineRule="auto"/>
        <w:ind w:left="709" w:firstLine="709"/>
        <w:jc w:val="both"/>
        <w:rPr>
          <w:color w:val="000000"/>
          <w:lang w:val="en-US"/>
        </w:rPr>
      </w:pPr>
      <w:r w:rsidRPr="00D65509">
        <w:rPr>
          <w:color w:val="000000"/>
          <w:lang w:val="en-US"/>
        </w:rPr>
        <w:t xml:space="preserve">the </w:t>
      </w:r>
      <w:r w:rsidRPr="00D65509">
        <w:rPr>
          <w:color w:val="000000"/>
          <w:lang w:val="en-US"/>
        </w:rPr>
        <w:tab/>
        <w:t>behavior-</w:t>
      </w:r>
      <w:r w:rsidRPr="00D65509">
        <w:rPr>
          <w:smallCaps/>
          <w:color w:val="000000"/>
          <w:lang w:val="en-US"/>
        </w:rPr>
        <w:t>nom</w:t>
      </w:r>
      <w:r w:rsidRPr="00D65509">
        <w:rPr>
          <w:color w:val="000000"/>
          <w:lang w:val="en-US"/>
        </w:rPr>
        <w:t xml:space="preserve">  the    son-</w:t>
      </w:r>
      <w:r w:rsidRPr="00D65509">
        <w:rPr>
          <w:smallCaps/>
          <w:color w:val="000000"/>
          <w:lang w:val="en-US"/>
        </w:rPr>
        <w:t>gen</w:t>
      </w:r>
      <w:r w:rsidRPr="00D65509">
        <w:rPr>
          <w:color w:val="000000"/>
          <w:lang w:val="en-US"/>
        </w:rPr>
        <w:tab/>
        <w:t xml:space="preserve"> </w:t>
      </w:r>
      <w:r w:rsidRPr="00D65509">
        <w:rPr>
          <w:smallCaps/>
          <w:color w:val="000000"/>
          <w:lang w:val="en-US"/>
        </w:rPr>
        <w:t>cl-poss</w:t>
      </w:r>
    </w:p>
    <w:p w:rsidR="00D764DF" w:rsidRPr="00D65509" w:rsidRDefault="00D764DF" w:rsidP="00E558A6">
      <w:pPr>
        <w:spacing w:line="276" w:lineRule="auto"/>
        <w:ind w:left="709" w:firstLine="709"/>
        <w:jc w:val="both"/>
        <w:rPr>
          <w:color w:val="000000"/>
          <w:lang w:val="en-US"/>
        </w:rPr>
      </w:pPr>
      <w:r w:rsidRPr="00D65509">
        <w:rPr>
          <w:color w:val="000000"/>
          <w:lang w:val="en-US"/>
        </w:rPr>
        <w:lastRenderedPageBreak/>
        <w:t>‘She promised not to feel sad about her son’s behavior.’</w:t>
      </w:r>
    </w:p>
    <w:p w:rsidR="00D764DF" w:rsidRPr="00D65509" w:rsidRDefault="00D764DF" w:rsidP="00E558A6">
      <w:pPr>
        <w:spacing w:line="276" w:lineRule="auto"/>
        <w:jc w:val="both"/>
        <w:rPr>
          <w:color w:val="000000"/>
          <w:lang w:val="en-US"/>
        </w:rPr>
      </w:pPr>
    </w:p>
    <w:p w:rsidR="00D764DF" w:rsidRPr="00D65509" w:rsidRDefault="00D764DF" w:rsidP="00E558A6">
      <w:pPr>
        <w:spacing w:line="276" w:lineRule="auto"/>
        <w:jc w:val="both"/>
        <w:rPr>
          <w:strike/>
          <w:color w:val="000000"/>
          <w:lang w:val="en-US"/>
        </w:rPr>
      </w:pPr>
      <w:r w:rsidRPr="00D65509">
        <w:rPr>
          <w:color w:val="000000"/>
          <w:lang w:val="en-US"/>
        </w:rPr>
        <w:t xml:space="preserve">The majority of the speakers these authors asked accept examples of the type in (15), and the rate of ungrammaticality ranges from 1.9%-11.1%.  </w:t>
      </w:r>
    </w:p>
    <w:p w:rsidR="00D764DF" w:rsidRPr="00D65509" w:rsidRDefault="00D764DF" w:rsidP="00E558A6">
      <w:pPr>
        <w:spacing w:line="276" w:lineRule="auto"/>
        <w:contextualSpacing/>
        <w:jc w:val="both"/>
        <w:rPr>
          <w:color w:val="000000"/>
          <w:lang w:val="en-US"/>
        </w:rPr>
      </w:pPr>
    </w:p>
    <w:p w:rsidR="00D764DF" w:rsidRPr="00D65509" w:rsidRDefault="00D764DF" w:rsidP="00E558A6">
      <w:pPr>
        <w:numPr>
          <w:ilvl w:val="0"/>
          <w:numId w:val="8"/>
        </w:numPr>
        <w:spacing w:line="276" w:lineRule="auto"/>
        <w:contextualSpacing/>
        <w:jc w:val="both"/>
        <w:rPr>
          <w:color w:val="000000"/>
          <w:lang w:val="en-US"/>
        </w:rPr>
      </w:pPr>
      <w:r w:rsidRPr="00D65509">
        <w:rPr>
          <w:color w:val="000000"/>
          <w:lang w:val="en-US"/>
        </w:rPr>
        <w:t xml:space="preserve">The comparison between VSO and VOS order in </w:t>
      </w:r>
      <w:r w:rsidRPr="00D65509">
        <w:rPr>
          <w:i/>
          <w:color w:val="000000"/>
          <w:lang w:val="en-US"/>
        </w:rPr>
        <w:t>na</w:t>
      </w:r>
      <w:r w:rsidRPr="00D65509">
        <w:rPr>
          <w:color w:val="000000"/>
          <w:lang w:val="en-US"/>
        </w:rPr>
        <w:t xml:space="preserve">-clauses shows that the preference for the disjoint reading is stronger in VSO orders than in VOS orders, but co-reference is still possible for many speakers, who do not have a significant contrast between VOS and VSO. </w:t>
      </w:r>
    </w:p>
    <w:p w:rsidR="00D764DF" w:rsidRPr="00D65509" w:rsidRDefault="00D764DF" w:rsidP="00E558A6">
      <w:pPr>
        <w:spacing w:line="276" w:lineRule="auto"/>
        <w:contextualSpacing/>
        <w:jc w:val="both"/>
        <w:rPr>
          <w:color w:val="000000"/>
          <w:lang w:val="en-US"/>
        </w:rPr>
      </w:pPr>
    </w:p>
    <w:p w:rsidR="00D764DF" w:rsidRPr="00D65509" w:rsidRDefault="00D764DF" w:rsidP="00E558A6">
      <w:pPr>
        <w:spacing w:line="276" w:lineRule="auto"/>
        <w:contextualSpacing/>
        <w:jc w:val="both"/>
        <w:rPr>
          <w:color w:val="000000"/>
          <w:lang w:val="en-US"/>
        </w:rPr>
      </w:pPr>
      <w:r w:rsidRPr="00D65509">
        <w:rPr>
          <w:color w:val="000000"/>
          <w:lang w:val="en-US"/>
        </w:rPr>
        <w:t>Importantly, TAA show that the Greek pattern cannot be analyzed as involving restructuring implemented in terms of remnant movement, as proposed for Spanish by Ordó</w:t>
      </w:r>
      <w:r w:rsidRPr="00D65509">
        <w:rPr>
          <w:lang w:val="en-US" w:eastAsia="de-DE" w:bidi="he-IL"/>
        </w:rPr>
        <w:t>ñ</w:t>
      </w:r>
      <w:r w:rsidRPr="00D65509">
        <w:rPr>
          <w:color w:val="000000"/>
          <w:lang w:val="en-US"/>
        </w:rPr>
        <w:t xml:space="preserve">ez (2009) and Herbeck (2013), and suggested by an anonymous reviewer. </w:t>
      </w:r>
      <w:r w:rsidRPr="00D65509">
        <w:rPr>
          <w:color w:val="000000"/>
          <w:lang w:val="en-US" w:eastAsia="de-DE"/>
        </w:rPr>
        <w:t>Specifically, Ordó</w:t>
      </w:r>
      <w:r w:rsidRPr="00D65509">
        <w:rPr>
          <w:lang w:val="en-US" w:eastAsia="de-DE" w:bidi="he-IL"/>
        </w:rPr>
        <w:t>ñ</w:t>
      </w:r>
      <w:r w:rsidRPr="00D65509">
        <w:rPr>
          <w:color w:val="000000"/>
          <w:lang w:val="en-US" w:eastAsia="de-DE"/>
        </w:rPr>
        <w:t>ez presents several arguments against a BC analysis for Spanish. First of all, he points out that similar patterns are found in structures that are standardly considered not to involve control. This is the case, for instance, in causative and perception verb constructions, where the subject may appear overtly in the post-infinitival position:</w:t>
      </w:r>
    </w:p>
    <w:p w:rsidR="00D764DF" w:rsidRPr="00D65509" w:rsidRDefault="00D764DF" w:rsidP="00E558A6">
      <w:pPr>
        <w:widowControl w:val="0"/>
        <w:autoSpaceDE w:val="0"/>
        <w:autoSpaceDN w:val="0"/>
        <w:adjustRightInd w:val="0"/>
        <w:spacing w:line="276" w:lineRule="auto"/>
        <w:jc w:val="both"/>
        <w:rPr>
          <w:color w:val="000000"/>
          <w:lang w:val="en-US" w:eastAsia="de-DE"/>
        </w:rPr>
      </w:pPr>
    </w:p>
    <w:p w:rsidR="00D764DF" w:rsidRPr="00D65509" w:rsidRDefault="00D764DF" w:rsidP="00E558A6">
      <w:pPr>
        <w:widowControl w:val="0"/>
        <w:autoSpaceDE w:val="0"/>
        <w:autoSpaceDN w:val="0"/>
        <w:adjustRightInd w:val="0"/>
        <w:spacing w:line="276" w:lineRule="auto"/>
        <w:jc w:val="both"/>
        <w:rPr>
          <w:color w:val="000000"/>
          <w:lang w:val="en-US" w:eastAsia="de-DE"/>
        </w:rPr>
      </w:pPr>
      <w:r w:rsidRPr="00D65509">
        <w:rPr>
          <w:color w:val="000000"/>
          <w:lang w:val="en-US" w:eastAsia="de-DE"/>
        </w:rPr>
        <w:t xml:space="preserve">(16) </w:t>
      </w:r>
      <w:r w:rsidRPr="00D65509">
        <w:rPr>
          <w:color w:val="000000"/>
          <w:lang w:val="en-US" w:eastAsia="de-DE"/>
        </w:rPr>
        <w:tab/>
        <w:t xml:space="preserve">Ayer </w:t>
      </w:r>
      <w:r w:rsidRPr="00D65509">
        <w:rPr>
          <w:color w:val="000000"/>
          <w:lang w:val="en-US" w:eastAsia="de-DE"/>
        </w:rPr>
        <w:tab/>
      </w:r>
      <w:r w:rsidRPr="00D65509">
        <w:rPr>
          <w:color w:val="000000"/>
          <w:lang w:val="en-US" w:eastAsia="de-DE"/>
        </w:rPr>
        <w:tab/>
        <w:t xml:space="preserve">nos </w:t>
      </w:r>
      <w:r w:rsidRPr="00D65509">
        <w:rPr>
          <w:color w:val="000000"/>
          <w:lang w:val="en-US" w:eastAsia="de-DE"/>
        </w:rPr>
        <w:tab/>
        <w:t xml:space="preserve">hizo </w:t>
      </w:r>
      <w:r w:rsidRPr="00D65509">
        <w:rPr>
          <w:color w:val="000000"/>
          <w:lang w:val="en-US" w:eastAsia="de-DE"/>
        </w:rPr>
        <w:tab/>
        <w:t xml:space="preserve">leer </w:t>
      </w:r>
      <w:r w:rsidRPr="00D65509">
        <w:rPr>
          <w:color w:val="000000"/>
          <w:lang w:val="en-US" w:eastAsia="de-DE"/>
        </w:rPr>
        <w:tab/>
        <w:t xml:space="preserve">Juan </w:t>
      </w:r>
      <w:r w:rsidRPr="00D65509">
        <w:rPr>
          <w:color w:val="000000"/>
          <w:lang w:val="en-US" w:eastAsia="de-DE"/>
        </w:rPr>
        <w:tab/>
        <w:t>el libro.</w:t>
      </w:r>
    </w:p>
    <w:p w:rsidR="00D764DF" w:rsidRPr="00D65509" w:rsidRDefault="00D764DF" w:rsidP="00E558A6">
      <w:pPr>
        <w:widowControl w:val="0"/>
        <w:autoSpaceDE w:val="0"/>
        <w:autoSpaceDN w:val="0"/>
        <w:adjustRightInd w:val="0"/>
        <w:spacing w:line="276" w:lineRule="auto"/>
        <w:jc w:val="both"/>
        <w:rPr>
          <w:color w:val="000000"/>
          <w:lang w:val="en-US" w:eastAsia="de-DE"/>
        </w:rPr>
      </w:pPr>
      <w:r w:rsidRPr="00D65509">
        <w:rPr>
          <w:color w:val="000000"/>
          <w:lang w:val="en-US" w:eastAsia="de-DE"/>
        </w:rPr>
        <w:tab/>
        <w:t xml:space="preserve">yesterday </w:t>
      </w:r>
      <w:r w:rsidRPr="00D65509">
        <w:rPr>
          <w:color w:val="000000"/>
          <w:lang w:val="en-US" w:eastAsia="de-DE"/>
        </w:rPr>
        <w:tab/>
        <w:t xml:space="preserve">to us </w:t>
      </w:r>
      <w:r w:rsidRPr="00D65509">
        <w:rPr>
          <w:color w:val="000000"/>
          <w:lang w:val="en-US" w:eastAsia="de-DE"/>
        </w:rPr>
        <w:tab/>
        <w:t xml:space="preserve">make </w:t>
      </w:r>
      <w:r w:rsidRPr="00D65509">
        <w:rPr>
          <w:color w:val="000000"/>
          <w:lang w:val="en-US" w:eastAsia="de-DE"/>
        </w:rPr>
        <w:tab/>
        <w:t xml:space="preserve">to read Juan </w:t>
      </w:r>
      <w:r w:rsidRPr="00D65509">
        <w:rPr>
          <w:color w:val="000000"/>
          <w:lang w:val="en-US" w:eastAsia="de-DE"/>
        </w:rPr>
        <w:tab/>
        <w:t>the book</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t>‘Yesterday Juan made us read the book.’</w:t>
      </w:r>
    </w:p>
    <w:p w:rsidR="00D764DF" w:rsidRPr="00D65509" w:rsidRDefault="00D764DF" w:rsidP="00E558A6">
      <w:pPr>
        <w:widowControl w:val="0"/>
        <w:autoSpaceDE w:val="0"/>
        <w:autoSpaceDN w:val="0"/>
        <w:adjustRightInd w:val="0"/>
        <w:spacing w:line="276" w:lineRule="auto"/>
        <w:jc w:val="both"/>
        <w:rPr>
          <w:lang w:val="en-US" w:eastAsia="de-DE"/>
        </w:rPr>
      </w:pP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Second, it is not the case that only main subjects are permitted after the infinitive, as assumed by the backward control analysis; the object of a main verb may also be inserted in this post-infinitival position with object control verbs. This is shown by the orders V DO INF XP and V INF DO XP in (17a-b). Examples (17b) and (17c) show that main object controllers, just like main subject controllers, can be embedded and appear after the infinitival verb:</w:t>
      </w:r>
    </w:p>
    <w:p w:rsidR="00D764DF" w:rsidRPr="00D65509" w:rsidRDefault="00D764DF" w:rsidP="00E558A6">
      <w:pPr>
        <w:widowControl w:val="0"/>
        <w:autoSpaceDE w:val="0"/>
        <w:autoSpaceDN w:val="0"/>
        <w:adjustRightInd w:val="0"/>
        <w:spacing w:line="276" w:lineRule="auto"/>
        <w:jc w:val="both"/>
        <w:rPr>
          <w:lang w:val="en-US" w:eastAsia="de-DE"/>
        </w:rPr>
      </w:pP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 xml:space="preserve">(17) </w:t>
      </w:r>
      <w:r w:rsidRPr="00D65509">
        <w:rPr>
          <w:lang w:val="en-US" w:eastAsia="de-DE"/>
        </w:rPr>
        <w:tab/>
        <w:t xml:space="preserve">a. </w:t>
      </w:r>
      <w:r w:rsidRPr="00D65509">
        <w:rPr>
          <w:lang w:val="en-US" w:eastAsia="de-DE"/>
        </w:rPr>
        <w:tab/>
        <w:t xml:space="preserve">Obligaron </w:t>
      </w:r>
      <w:r w:rsidRPr="00D65509">
        <w:rPr>
          <w:lang w:val="en-US" w:eastAsia="de-DE"/>
        </w:rPr>
        <w:tab/>
        <w:t xml:space="preserve">a Bush </w:t>
      </w:r>
      <w:r w:rsidRPr="00D65509">
        <w:rPr>
          <w:lang w:val="en-US" w:eastAsia="de-DE"/>
        </w:rPr>
        <w:tab/>
        <w:t xml:space="preserve">a firmar </w:t>
      </w:r>
      <w:r w:rsidRPr="00D65509">
        <w:rPr>
          <w:lang w:val="en-US" w:eastAsia="de-DE"/>
        </w:rPr>
        <w:tab/>
        <w:t>los acuerdos de paz</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r>
      <w:r w:rsidRPr="00D65509">
        <w:rPr>
          <w:lang w:val="en-US" w:eastAsia="de-DE"/>
        </w:rPr>
        <w:tab/>
        <w:t>obliged-</w:t>
      </w:r>
      <w:r w:rsidRPr="00D65509">
        <w:rPr>
          <w:smallCaps/>
          <w:color w:val="000000"/>
          <w:lang w:val="en-US"/>
        </w:rPr>
        <w:t>3pl</w:t>
      </w:r>
      <w:r w:rsidRPr="00D65509">
        <w:rPr>
          <w:lang w:val="en-US" w:eastAsia="de-DE"/>
        </w:rPr>
        <w:tab/>
        <w:t xml:space="preserve">to Bush </w:t>
      </w:r>
      <w:r w:rsidRPr="00D65509">
        <w:rPr>
          <w:lang w:val="en-US" w:eastAsia="de-DE"/>
        </w:rPr>
        <w:tab/>
        <w:t xml:space="preserve">to sign </w:t>
      </w:r>
      <w:r w:rsidRPr="00D65509">
        <w:rPr>
          <w:lang w:val="en-US" w:eastAsia="de-DE"/>
        </w:rPr>
        <w:tab/>
        <w:t>the peace agreements</w:t>
      </w:r>
    </w:p>
    <w:p w:rsidR="00D764DF" w:rsidRPr="00D65509" w:rsidRDefault="00D764DF" w:rsidP="00E558A6">
      <w:pPr>
        <w:widowControl w:val="0"/>
        <w:autoSpaceDE w:val="0"/>
        <w:autoSpaceDN w:val="0"/>
        <w:adjustRightInd w:val="0"/>
        <w:spacing w:line="276" w:lineRule="auto"/>
        <w:jc w:val="both"/>
        <w:rPr>
          <w:color w:val="000000"/>
          <w:lang w:val="en-US" w:eastAsia="de-DE"/>
        </w:rPr>
      </w:pPr>
      <w:r w:rsidRPr="00D65509">
        <w:rPr>
          <w:lang w:val="en-US" w:eastAsia="de-DE"/>
        </w:rPr>
        <w:tab/>
      </w:r>
      <w:r w:rsidRPr="00D65509">
        <w:rPr>
          <w:lang w:val="en-US" w:eastAsia="de-DE"/>
        </w:rPr>
        <w:tab/>
      </w:r>
      <w:r w:rsidRPr="00D65509">
        <w:rPr>
          <w:color w:val="000000"/>
          <w:lang w:val="en-US" w:eastAsia="de-DE"/>
        </w:rPr>
        <w:t>‘They obliged Bush to sign the peace agreement.’</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t xml:space="preserve">b. </w:t>
      </w:r>
      <w:r w:rsidRPr="00D65509">
        <w:rPr>
          <w:lang w:val="en-US" w:eastAsia="de-DE"/>
        </w:rPr>
        <w:tab/>
        <w:t xml:space="preserve">Obligaron </w:t>
      </w:r>
      <w:r w:rsidRPr="00D65509">
        <w:rPr>
          <w:lang w:val="en-US" w:eastAsia="de-DE"/>
        </w:rPr>
        <w:tab/>
        <w:t xml:space="preserve">a firmar </w:t>
      </w:r>
      <w:r w:rsidRPr="00D65509">
        <w:rPr>
          <w:lang w:val="en-US" w:eastAsia="de-DE"/>
        </w:rPr>
        <w:tab/>
        <w:t xml:space="preserve">a Bush </w:t>
      </w:r>
      <w:r w:rsidRPr="00D65509">
        <w:rPr>
          <w:lang w:val="en-US" w:eastAsia="de-DE"/>
        </w:rPr>
        <w:tab/>
        <w:t>los acuerdos de paz</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r>
      <w:r w:rsidRPr="00D65509">
        <w:rPr>
          <w:lang w:val="en-US" w:eastAsia="de-DE"/>
        </w:rPr>
        <w:tab/>
        <w:t>obliged-</w:t>
      </w:r>
      <w:r w:rsidRPr="00D65509">
        <w:rPr>
          <w:smallCaps/>
          <w:color w:val="000000"/>
          <w:lang w:val="en-US"/>
        </w:rPr>
        <w:t>3pl</w:t>
      </w:r>
      <w:r w:rsidRPr="00D65509">
        <w:rPr>
          <w:lang w:val="en-US" w:eastAsia="de-DE"/>
        </w:rPr>
        <w:t xml:space="preserve"> </w:t>
      </w:r>
      <w:r w:rsidRPr="00D65509">
        <w:rPr>
          <w:lang w:val="en-US" w:eastAsia="de-DE"/>
        </w:rPr>
        <w:tab/>
        <w:t xml:space="preserve">to sign </w:t>
      </w:r>
      <w:r w:rsidRPr="00D65509">
        <w:rPr>
          <w:lang w:val="en-US" w:eastAsia="de-DE"/>
        </w:rPr>
        <w:tab/>
      </w:r>
      <w:r w:rsidRPr="00D65509">
        <w:rPr>
          <w:lang w:val="en-US" w:eastAsia="de-DE"/>
        </w:rPr>
        <w:tab/>
        <w:t xml:space="preserve">to Bush </w:t>
      </w:r>
      <w:r w:rsidRPr="00D65509">
        <w:rPr>
          <w:lang w:val="en-US" w:eastAsia="de-DE"/>
        </w:rPr>
        <w:tab/>
        <w:t>the peace agreements</w:t>
      </w:r>
    </w:p>
    <w:p w:rsidR="00D764DF" w:rsidRPr="00D65509" w:rsidRDefault="00D764DF" w:rsidP="00E558A6">
      <w:pPr>
        <w:widowControl w:val="0"/>
        <w:autoSpaceDE w:val="0"/>
        <w:autoSpaceDN w:val="0"/>
        <w:adjustRightInd w:val="0"/>
        <w:spacing w:line="276" w:lineRule="auto"/>
        <w:jc w:val="both"/>
        <w:rPr>
          <w:color w:val="000000"/>
          <w:lang w:val="en-US" w:eastAsia="de-DE"/>
        </w:rPr>
      </w:pPr>
      <w:r w:rsidRPr="00D65509">
        <w:rPr>
          <w:lang w:val="en-US" w:eastAsia="de-DE"/>
        </w:rPr>
        <w:tab/>
      </w:r>
      <w:r w:rsidRPr="00D65509">
        <w:rPr>
          <w:lang w:val="en-US" w:eastAsia="de-DE"/>
        </w:rPr>
        <w:tab/>
      </w:r>
      <w:r w:rsidRPr="00D65509">
        <w:rPr>
          <w:color w:val="000000"/>
          <w:lang w:val="en-US" w:eastAsia="de-DE"/>
        </w:rPr>
        <w:t>‘They obliged Bush to sign the peace agreement.’</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t>c.</w:t>
      </w:r>
      <w:r w:rsidRPr="00D65509">
        <w:rPr>
          <w:lang w:val="en-US" w:eastAsia="de-DE"/>
        </w:rPr>
        <w:tab/>
        <w:t xml:space="preserve">?Obligó </w:t>
      </w:r>
      <w:r w:rsidRPr="00D65509">
        <w:rPr>
          <w:lang w:val="en-US" w:eastAsia="de-DE"/>
        </w:rPr>
        <w:tab/>
        <w:t xml:space="preserve">a firmar </w:t>
      </w:r>
      <w:r w:rsidRPr="00D65509">
        <w:rPr>
          <w:lang w:val="en-US" w:eastAsia="de-DE"/>
        </w:rPr>
        <w:tab/>
        <w:t xml:space="preserve">el Congreso </w:t>
      </w:r>
      <w:r w:rsidRPr="00D65509">
        <w:rPr>
          <w:lang w:val="en-US" w:eastAsia="de-DE"/>
        </w:rPr>
        <w:tab/>
        <w:t xml:space="preserve">a Bush </w:t>
      </w:r>
      <w:r w:rsidRPr="00D65509">
        <w:rPr>
          <w:lang w:val="en-US" w:eastAsia="de-DE"/>
        </w:rPr>
        <w:tab/>
        <w:t>los acuerdos de paz</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r>
      <w:r w:rsidRPr="00D65509">
        <w:rPr>
          <w:lang w:val="en-US" w:eastAsia="de-DE"/>
        </w:rPr>
        <w:tab/>
        <w:t xml:space="preserve">obliged </w:t>
      </w:r>
      <w:r w:rsidRPr="00D65509">
        <w:rPr>
          <w:lang w:val="en-US" w:eastAsia="de-DE"/>
        </w:rPr>
        <w:tab/>
        <w:t xml:space="preserve">to sign </w:t>
      </w:r>
      <w:r w:rsidRPr="00D65509">
        <w:rPr>
          <w:lang w:val="en-US" w:eastAsia="de-DE"/>
        </w:rPr>
        <w:tab/>
        <w:t xml:space="preserve">the Congress to Bush </w:t>
      </w:r>
      <w:r w:rsidRPr="00D65509">
        <w:rPr>
          <w:lang w:val="en-US" w:eastAsia="de-DE"/>
        </w:rPr>
        <w:tab/>
        <w:t>the peace agreement</w:t>
      </w:r>
    </w:p>
    <w:p w:rsidR="00D764DF" w:rsidRPr="00D65509" w:rsidRDefault="00D764DF" w:rsidP="00E558A6">
      <w:pPr>
        <w:widowControl w:val="0"/>
        <w:autoSpaceDE w:val="0"/>
        <w:autoSpaceDN w:val="0"/>
        <w:adjustRightInd w:val="0"/>
        <w:spacing w:line="276" w:lineRule="auto"/>
        <w:jc w:val="both"/>
        <w:rPr>
          <w:color w:val="000000"/>
          <w:lang w:val="en-US" w:eastAsia="de-DE"/>
        </w:rPr>
      </w:pPr>
      <w:r w:rsidRPr="00D65509">
        <w:rPr>
          <w:lang w:val="en-US" w:eastAsia="de-DE"/>
        </w:rPr>
        <w:tab/>
      </w:r>
      <w:r w:rsidRPr="00D65509">
        <w:rPr>
          <w:lang w:val="en-US" w:eastAsia="de-DE"/>
        </w:rPr>
        <w:tab/>
      </w:r>
      <w:r w:rsidRPr="00D65509">
        <w:rPr>
          <w:color w:val="000000"/>
          <w:lang w:val="en-US" w:eastAsia="de-DE"/>
        </w:rPr>
        <w:t>‘The Congress obliged Bush to sign the peace agreement.’</w:t>
      </w:r>
    </w:p>
    <w:p w:rsidR="00D764DF" w:rsidRPr="00D65509" w:rsidRDefault="00D764DF" w:rsidP="00E558A6">
      <w:pPr>
        <w:widowControl w:val="0"/>
        <w:autoSpaceDE w:val="0"/>
        <w:autoSpaceDN w:val="0"/>
        <w:adjustRightInd w:val="0"/>
        <w:spacing w:line="276" w:lineRule="auto"/>
        <w:jc w:val="both"/>
        <w:rPr>
          <w:lang w:val="en-US" w:eastAsia="de-DE"/>
        </w:rPr>
      </w:pP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Ordó</w:t>
      </w:r>
      <w:r w:rsidRPr="00D65509">
        <w:rPr>
          <w:lang w:val="en-US" w:eastAsia="de-DE" w:bidi="he-IL"/>
        </w:rPr>
        <w:t>ñ</w:t>
      </w:r>
      <w:r w:rsidRPr="00D65509">
        <w:rPr>
          <w:lang w:val="en-US" w:eastAsia="de-DE"/>
        </w:rPr>
        <w:t>ez proposes a remnant movement analysis of BC (and restructuring constructions) in the spirit of Hinterhölzl’s (2005) and Koopman &amp; Szabolcsi’s (2000) analyses of verbal complexes:</w:t>
      </w:r>
    </w:p>
    <w:p w:rsidR="00D764DF" w:rsidRPr="00D65509" w:rsidRDefault="00D764DF" w:rsidP="00E558A6">
      <w:pPr>
        <w:widowControl w:val="0"/>
        <w:autoSpaceDE w:val="0"/>
        <w:autoSpaceDN w:val="0"/>
        <w:adjustRightInd w:val="0"/>
        <w:spacing w:line="276" w:lineRule="auto"/>
        <w:jc w:val="both"/>
        <w:rPr>
          <w:lang w:val="en-US" w:eastAsia="de-DE"/>
        </w:rPr>
      </w:pPr>
    </w:p>
    <w:p w:rsidR="00D764DF" w:rsidRPr="00D65509" w:rsidRDefault="00D764DF" w:rsidP="00E558A6">
      <w:pPr>
        <w:widowControl w:val="0"/>
        <w:autoSpaceDE w:val="0"/>
        <w:autoSpaceDN w:val="0"/>
        <w:adjustRightInd w:val="0"/>
        <w:spacing w:line="276" w:lineRule="auto"/>
        <w:jc w:val="both"/>
        <w:outlineLvl w:val="0"/>
        <w:rPr>
          <w:lang w:val="en-US" w:eastAsia="de-DE"/>
        </w:rPr>
      </w:pPr>
      <w:r w:rsidRPr="00D65509">
        <w:rPr>
          <w:lang w:val="en-US" w:eastAsia="de-DE"/>
        </w:rPr>
        <w:t>(18)</w:t>
      </w:r>
      <w:r w:rsidRPr="00D65509">
        <w:rPr>
          <w:lang w:val="en-US" w:eastAsia="de-DE"/>
        </w:rPr>
        <w:tab/>
        <w:t>a.</w:t>
      </w:r>
      <w:r w:rsidRPr="00D65509">
        <w:rPr>
          <w:lang w:val="en-US" w:eastAsia="de-DE"/>
        </w:rPr>
        <w:tab/>
        <w:t>[</w:t>
      </w:r>
      <w:r w:rsidRPr="00D65509">
        <w:rPr>
          <w:vertAlign w:val="subscript"/>
          <w:lang w:val="en-US" w:eastAsia="de-DE"/>
        </w:rPr>
        <w:t>VP</w:t>
      </w:r>
      <w:r w:rsidRPr="00D65509">
        <w:rPr>
          <w:lang w:val="en-US" w:eastAsia="de-DE"/>
        </w:rPr>
        <w:t xml:space="preserve"> Juan [querer [</w:t>
      </w:r>
      <w:r w:rsidRPr="00D65509">
        <w:rPr>
          <w:vertAlign w:val="subscript"/>
          <w:lang w:val="en-US" w:eastAsia="de-DE"/>
        </w:rPr>
        <w:t>CP</w:t>
      </w:r>
      <w:r w:rsidRPr="00D65509">
        <w:rPr>
          <w:lang w:val="en-US" w:eastAsia="de-DE"/>
        </w:rPr>
        <w:t xml:space="preserve"> PRO [</w:t>
      </w:r>
      <w:r w:rsidRPr="00D65509">
        <w:rPr>
          <w:vertAlign w:val="subscript"/>
          <w:lang w:val="en-US" w:eastAsia="de-DE"/>
        </w:rPr>
        <w:t>VP</w:t>
      </w:r>
      <w:r w:rsidRPr="00D65509">
        <w:rPr>
          <w:lang w:val="en-US" w:eastAsia="de-DE"/>
        </w:rPr>
        <w:t xml:space="preserve"> comprar el libro]]</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r>
      <w:r w:rsidRPr="00D65509">
        <w:rPr>
          <w:lang w:val="en-US" w:eastAsia="de-DE"/>
        </w:rPr>
        <w:tab/>
        <w:t>Juan to want PRO to buy the book</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lastRenderedPageBreak/>
        <w:tab/>
      </w:r>
      <w:r w:rsidRPr="00D65509">
        <w:rPr>
          <w:b/>
          <w:lang w:val="en-US" w:eastAsia="de-DE"/>
        </w:rPr>
        <w:t>Step 1</w:t>
      </w:r>
      <w:r w:rsidRPr="00D65509">
        <w:rPr>
          <w:lang w:val="en-US" w:eastAsia="de-DE"/>
        </w:rPr>
        <w:t xml:space="preserve">: Movement of the verb </w:t>
      </w:r>
      <w:r w:rsidRPr="00D65509">
        <w:rPr>
          <w:i/>
          <w:lang w:val="en-US" w:eastAsia="de-DE"/>
        </w:rPr>
        <w:t>to want</w:t>
      </w:r>
      <w:r w:rsidRPr="00D65509">
        <w:rPr>
          <w:lang w:val="en-US" w:eastAsia="de-DE"/>
        </w:rPr>
        <w:t xml:space="preserve"> above VP:</w:t>
      </w:r>
    </w:p>
    <w:p w:rsidR="00D764DF" w:rsidRPr="00D65509" w:rsidRDefault="00D764DF" w:rsidP="00E558A6">
      <w:pPr>
        <w:widowControl w:val="0"/>
        <w:autoSpaceDE w:val="0"/>
        <w:autoSpaceDN w:val="0"/>
        <w:adjustRightInd w:val="0"/>
        <w:spacing w:line="276" w:lineRule="auto"/>
        <w:jc w:val="both"/>
        <w:outlineLvl w:val="0"/>
        <w:rPr>
          <w:lang w:val="en-US" w:eastAsia="de-DE"/>
        </w:rPr>
      </w:pPr>
      <w:r w:rsidRPr="00D65509">
        <w:rPr>
          <w:lang w:val="en-US" w:eastAsia="de-DE"/>
        </w:rPr>
        <w:tab/>
        <w:t>b.</w:t>
      </w:r>
      <w:r w:rsidRPr="00D65509">
        <w:rPr>
          <w:lang w:val="en-US" w:eastAsia="de-DE"/>
        </w:rPr>
        <w:tab/>
        <w:t>[</w:t>
      </w:r>
      <w:r w:rsidRPr="00D65509">
        <w:rPr>
          <w:vertAlign w:val="subscript"/>
          <w:lang w:val="en-US" w:eastAsia="de-DE"/>
        </w:rPr>
        <w:t>TP</w:t>
      </w:r>
      <w:r w:rsidRPr="00D65509">
        <w:rPr>
          <w:lang w:val="en-US" w:eastAsia="de-DE"/>
        </w:rPr>
        <w:t xml:space="preserve"> </w:t>
      </w:r>
      <w:r w:rsidRPr="00D65509">
        <w:rPr>
          <w:u w:val="single"/>
          <w:lang w:val="en-US" w:eastAsia="de-DE"/>
        </w:rPr>
        <w:t>querer</w:t>
      </w:r>
      <w:r w:rsidRPr="00D65509">
        <w:rPr>
          <w:vertAlign w:val="subscript"/>
          <w:lang w:val="en-US" w:eastAsia="de-DE"/>
        </w:rPr>
        <w:t xml:space="preserve"> </w:t>
      </w:r>
      <w:r w:rsidRPr="00D65509">
        <w:rPr>
          <w:lang w:val="en-US" w:eastAsia="de-DE"/>
        </w:rPr>
        <w:t>Juan V</w:t>
      </w:r>
      <w:r w:rsidRPr="00D65509">
        <w:rPr>
          <w:vertAlign w:val="subscript"/>
          <w:lang w:val="en-US" w:eastAsia="de-DE"/>
        </w:rPr>
        <w:t xml:space="preserve">i </w:t>
      </w:r>
      <w:r w:rsidRPr="00D65509">
        <w:rPr>
          <w:lang w:val="en-US" w:eastAsia="de-DE"/>
        </w:rPr>
        <w:t>[</w:t>
      </w:r>
      <w:r w:rsidRPr="00D65509">
        <w:rPr>
          <w:vertAlign w:val="subscript"/>
          <w:lang w:val="en-US" w:eastAsia="de-DE"/>
        </w:rPr>
        <w:t>TP</w:t>
      </w:r>
      <w:r w:rsidRPr="00D65509">
        <w:rPr>
          <w:lang w:val="en-US" w:eastAsia="de-DE"/>
        </w:rPr>
        <w:t xml:space="preserve"> PRO[</w:t>
      </w:r>
      <w:r w:rsidRPr="00D65509">
        <w:rPr>
          <w:vertAlign w:val="subscript"/>
          <w:lang w:val="en-US" w:eastAsia="de-DE"/>
        </w:rPr>
        <w:t>VP</w:t>
      </w:r>
      <w:r w:rsidRPr="00D65509">
        <w:rPr>
          <w:lang w:val="en-US" w:eastAsia="de-DE"/>
        </w:rPr>
        <w:t xml:space="preserve"> comprar el libro]]]</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r>
      <w:r w:rsidRPr="00D65509">
        <w:rPr>
          <w:lang w:val="en-US" w:eastAsia="de-DE"/>
        </w:rPr>
        <w:tab/>
        <w:t>to want Juan to buy the book</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r>
      <w:r w:rsidRPr="00D65509">
        <w:rPr>
          <w:b/>
          <w:lang w:val="en-US" w:eastAsia="de-DE"/>
        </w:rPr>
        <w:t>Step 2</w:t>
      </w:r>
      <w:r w:rsidRPr="00D65509">
        <w:rPr>
          <w:lang w:val="en-US" w:eastAsia="de-DE"/>
        </w:rPr>
        <w:t xml:space="preserve">: Movement of the TP above </w:t>
      </w:r>
      <w:r w:rsidRPr="00D65509">
        <w:rPr>
          <w:i/>
          <w:lang w:val="en-US" w:eastAsia="de-DE"/>
        </w:rPr>
        <w:t>wanted</w:t>
      </w:r>
      <w:r w:rsidRPr="00D65509">
        <w:rPr>
          <w:lang w:val="en-US" w:eastAsia="de-DE"/>
        </w:rPr>
        <w:t>:</w:t>
      </w:r>
    </w:p>
    <w:p w:rsidR="00D764DF" w:rsidRPr="00D65509" w:rsidRDefault="00D764DF" w:rsidP="00E558A6">
      <w:pPr>
        <w:widowControl w:val="0"/>
        <w:autoSpaceDE w:val="0"/>
        <w:autoSpaceDN w:val="0"/>
        <w:adjustRightInd w:val="0"/>
        <w:spacing w:line="276" w:lineRule="auto"/>
        <w:jc w:val="both"/>
        <w:outlineLvl w:val="0"/>
        <w:rPr>
          <w:lang w:val="en-US" w:eastAsia="de-DE"/>
        </w:rPr>
      </w:pPr>
      <w:r w:rsidRPr="00D65509">
        <w:rPr>
          <w:lang w:val="en-US" w:eastAsia="de-DE"/>
        </w:rPr>
        <w:tab/>
        <w:t xml:space="preserve">c. </w:t>
      </w:r>
      <w:r w:rsidRPr="00D65509">
        <w:rPr>
          <w:lang w:val="en-US" w:eastAsia="de-DE"/>
        </w:rPr>
        <w:tab/>
      </w:r>
      <w:r w:rsidRPr="00D65509">
        <w:rPr>
          <w:u w:val="single"/>
          <w:lang w:val="en-US" w:eastAsia="de-DE"/>
        </w:rPr>
        <w:t>[</w:t>
      </w:r>
      <w:r w:rsidRPr="00D65509">
        <w:rPr>
          <w:u w:val="single"/>
          <w:vertAlign w:val="subscript"/>
          <w:lang w:val="en-US" w:eastAsia="de-DE"/>
        </w:rPr>
        <w:t>TP</w:t>
      </w:r>
      <w:r w:rsidRPr="00D65509">
        <w:rPr>
          <w:u w:val="single"/>
          <w:lang w:val="en-US" w:eastAsia="de-DE"/>
        </w:rPr>
        <w:t xml:space="preserve"> PRO [</w:t>
      </w:r>
      <w:r w:rsidRPr="00D65509">
        <w:rPr>
          <w:u w:val="single"/>
          <w:vertAlign w:val="subscript"/>
          <w:lang w:val="en-US" w:eastAsia="de-DE"/>
        </w:rPr>
        <w:t>VP</w:t>
      </w:r>
      <w:r w:rsidRPr="00D65509">
        <w:rPr>
          <w:u w:val="single"/>
          <w:lang w:val="en-US" w:eastAsia="de-DE"/>
        </w:rPr>
        <w:t xml:space="preserve"> comprar el libro]]</w:t>
      </w:r>
      <w:r w:rsidRPr="00D65509">
        <w:rPr>
          <w:lang w:val="en-US" w:eastAsia="de-DE"/>
        </w:rPr>
        <w:t xml:space="preserve"> [</w:t>
      </w:r>
      <w:r w:rsidRPr="00D65509">
        <w:rPr>
          <w:vertAlign w:val="subscript"/>
          <w:lang w:val="en-US" w:eastAsia="de-DE"/>
        </w:rPr>
        <w:t>TP</w:t>
      </w:r>
      <w:r w:rsidRPr="00D65509">
        <w:rPr>
          <w:lang w:val="en-US" w:eastAsia="de-DE"/>
        </w:rPr>
        <w:t xml:space="preserve"> querer</w:t>
      </w:r>
      <w:r w:rsidRPr="00D65509">
        <w:rPr>
          <w:vertAlign w:val="subscript"/>
          <w:lang w:val="en-US" w:eastAsia="de-DE"/>
        </w:rPr>
        <w:t>i</w:t>
      </w:r>
      <w:r w:rsidRPr="00D65509">
        <w:rPr>
          <w:lang w:val="en-US" w:eastAsia="de-DE"/>
        </w:rPr>
        <w:t xml:space="preserve"> [</w:t>
      </w:r>
      <w:r w:rsidRPr="00D65509">
        <w:rPr>
          <w:vertAlign w:val="subscript"/>
          <w:lang w:val="en-US" w:eastAsia="de-DE"/>
        </w:rPr>
        <w:t>VP</w:t>
      </w:r>
      <w:r w:rsidRPr="00D65509">
        <w:rPr>
          <w:lang w:val="en-US" w:eastAsia="de-DE"/>
        </w:rPr>
        <w:t xml:space="preserve"> Juan V</w:t>
      </w:r>
      <w:r w:rsidRPr="00D65509">
        <w:rPr>
          <w:vertAlign w:val="subscript"/>
          <w:lang w:val="en-US" w:eastAsia="de-DE"/>
        </w:rPr>
        <w:t>i</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r>
      <w:r w:rsidRPr="00D65509">
        <w:rPr>
          <w:lang w:val="en-US" w:eastAsia="de-DE"/>
        </w:rPr>
        <w:tab/>
        <w:t>to buy the book wanted Juan</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r>
      <w:r w:rsidRPr="00D65509">
        <w:rPr>
          <w:b/>
          <w:lang w:val="en-US" w:eastAsia="de-DE"/>
        </w:rPr>
        <w:t>Step 3</w:t>
      </w:r>
      <w:r w:rsidRPr="00D65509">
        <w:rPr>
          <w:lang w:val="en-US" w:eastAsia="de-DE"/>
        </w:rPr>
        <w:t xml:space="preserve">: Scrambling of the object out of TP + movement of the main subject </w:t>
      </w:r>
      <w:r w:rsidRPr="00D65509">
        <w:rPr>
          <w:i/>
          <w:lang w:val="en-US" w:eastAsia="de-DE"/>
        </w:rPr>
        <w:t>Juan</w:t>
      </w:r>
      <w:r w:rsidRPr="00D65509">
        <w:rPr>
          <w:lang w:val="en-US" w:eastAsia="de-DE"/>
        </w:rPr>
        <w:t xml:space="preserve"> to its</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t>licensing position above the scrambled object:</w:t>
      </w:r>
    </w:p>
    <w:p w:rsidR="00D764DF" w:rsidRPr="00D65509" w:rsidRDefault="00D764DF" w:rsidP="00E558A6">
      <w:pPr>
        <w:widowControl w:val="0"/>
        <w:autoSpaceDE w:val="0"/>
        <w:autoSpaceDN w:val="0"/>
        <w:adjustRightInd w:val="0"/>
        <w:spacing w:line="276" w:lineRule="auto"/>
        <w:jc w:val="both"/>
        <w:outlineLvl w:val="0"/>
        <w:rPr>
          <w:lang w:eastAsia="de-DE"/>
        </w:rPr>
      </w:pPr>
      <w:r w:rsidRPr="00D65509">
        <w:rPr>
          <w:lang w:val="en-US" w:eastAsia="de-DE"/>
        </w:rPr>
        <w:tab/>
      </w:r>
      <w:r w:rsidRPr="00D65509">
        <w:rPr>
          <w:lang w:eastAsia="de-DE"/>
        </w:rPr>
        <w:t>d.</w:t>
      </w:r>
      <w:r w:rsidRPr="00D65509">
        <w:rPr>
          <w:lang w:eastAsia="de-DE"/>
        </w:rPr>
        <w:tab/>
        <w:t xml:space="preserve"> [</w:t>
      </w:r>
      <w:r w:rsidRPr="00D65509">
        <w:rPr>
          <w:u w:val="single"/>
          <w:lang w:eastAsia="de-DE"/>
        </w:rPr>
        <w:t>Juan</w:t>
      </w:r>
      <w:r w:rsidRPr="00D65509">
        <w:rPr>
          <w:u w:val="single"/>
          <w:vertAlign w:val="subscript"/>
          <w:lang w:eastAsia="de-DE"/>
        </w:rPr>
        <w:t>1</w:t>
      </w:r>
      <w:r w:rsidRPr="00D65509">
        <w:rPr>
          <w:u w:val="single"/>
          <w:lang w:eastAsia="de-DE"/>
        </w:rPr>
        <w:t xml:space="preserve"> el libro</w:t>
      </w:r>
      <w:r w:rsidRPr="00D65509">
        <w:rPr>
          <w:u w:val="single"/>
          <w:vertAlign w:val="subscript"/>
          <w:lang w:eastAsia="de-DE"/>
        </w:rPr>
        <w:t>2</w:t>
      </w:r>
      <w:r w:rsidRPr="00D65509">
        <w:rPr>
          <w:lang w:eastAsia="de-DE"/>
        </w:rPr>
        <w:t xml:space="preserve"> [</w:t>
      </w:r>
      <w:r w:rsidRPr="00D65509">
        <w:rPr>
          <w:vertAlign w:val="subscript"/>
          <w:lang w:val="en-US" w:eastAsia="de-DE"/>
        </w:rPr>
        <w:t>TP</w:t>
      </w:r>
      <w:r w:rsidRPr="00D65509">
        <w:rPr>
          <w:lang w:eastAsia="de-DE"/>
        </w:rPr>
        <w:t xml:space="preserve"> PRO [</w:t>
      </w:r>
      <w:r w:rsidRPr="00D65509">
        <w:rPr>
          <w:vertAlign w:val="subscript"/>
          <w:lang w:val="en-US" w:eastAsia="de-DE"/>
        </w:rPr>
        <w:t>VP</w:t>
      </w:r>
      <w:r w:rsidRPr="00D65509">
        <w:rPr>
          <w:lang w:eastAsia="de-DE"/>
        </w:rPr>
        <w:t xml:space="preserve"> comprar </w:t>
      </w:r>
      <w:r w:rsidRPr="00D65509">
        <w:rPr>
          <w:i/>
          <w:lang w:eastAsia="de-DE"/>
        </w:rPr>
        <w:t>t</w:t>
      </w:r>
      <w:r w:rsidRPr="00D65509">
        <w:rPr>
          <w:vertAlign w:val="subscript"/>
          <w:lang w:eastAsia="de-DE"/>
        </w:rPr>
        <w:t>2</w:t>
      </w:r>
      <w:r w:rsidRPr="00D65509">
        <w:rPr>
          <w:lang w:eastAsia="de-DE"/>
        </w:rPr>
        <w:t>]] [</w:t>
      </w:r>
      <w:r w:rsidRPr="00D65509">
        <w:rPr>
          <w:vertAlign w:val="subscript"/>
          <w:lang w:val="en-US" w:eastAsia="de-DE"/>
        </w:rPr>
        <w:t>TP</w:t>
      </w:r>
      <w:r w:rsidRPr="00D65509">
        <w:rPr>
          <w:lang w:eastAsia="de-DE"/>
        </w:rPr>
        <w:t xml:space="preserve"> querer</w:t>
      </w:r>
      <w:r w:rsidRPr="00D65509">
        <w:rPr>
          <w:vertAlign w:val="subscript"/>
          <w:lang w:val="en-US" w:eastAsia="de-DE"/>
        </w:rPr>
        <w:t>i</w:t>
      </w:r>
      <w:r w:rsidRPr="00D65509">
        <w:rPr>
          <w:lang w:eastAsia="de-DE"/>
        </w:rPr>
        <w:t xml:space="preserve"> [</w:t>
      </w:r>
      <w:r w:rsidRPr="00D65509">
        <w:rPr>
          <w:vertAlign w:val="subscript"/>
          <w:lang w:val="en-US" w:eastAsia="de-DE"/>
        </w:rPr>
        <w:t>VP</w:t>
      </w:r>
      <w:r w:rsidRPr="00D65509">
        <w:rPr>
          <w:lang w:eastAsia="de-DE"/>
        </w:rPr>
        <w:t xml:space="preserve"> </w:t>
      </w:r>
      <w:r w:rsidRPr="00D65509">
        <w:rPr>
          <w:i/>
          <w:lang w:eastAsia="de-DE"/>
        </w:rPr>
        <w:t>t</w:t>
      </w:r>
      <w:r w:rsidRPr="00D65509">
        <w:rPr>
          <w:vertAlign w:val="subscript"/>
          <w:lang w:eastAsia="de-DE"/>
        </w:rPr>
        <w:t>1</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eastAsia="de-DE"/>
        </w:rPr>
        <w:tab/>
      </w:r>
      <w:r w:rsidRPr="00D65509">
        <w:rPr>
          <w:lang w:eastAsia="de-DE"/>
        </w:rPr>
        <w:tab/>
      </w:r>
      <w:r w:rsidRPr="00D65509">
        <w:rPr>
          <w:lang w:val="en-US" w:eastAsia="de-DE"/>
        </w:rPr>
        <w:t>Juan the book to buy to want</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r>
      <w:r w:rsidRPr="00D65509">
        <w:rPr>
          <w:b/>
          <w:lang w:val="en-US" w:eastAsia="de-DE"/>
        </w:rPr>
        <w:t>Step 4</w:t>
      </w:r>
      <w:r w:rsidRPr="00D65509">
        <w:rPr>
          <w:lang w:val="en-US" w:eastAsia="de-DE"/>
        </w:rPr>
        <w:t xml:space="preserve">: Movement of the VP containing </w:t>
      </w:r>
      <w:r w:rsidRPr="00D65509">
        <w:rPr>
          <w:i/>
          <w:lang w:val="en-US" w:eastAsia="de-DE"/>
        </w:rPr>
        <w:t>to buy</w:t>
      </w:r>
      <w:r w:rsidRPr="00D65509">
        <w:rPr>
          <w:lang w:val="en-US" w:eastAsia="de-DE"/>
        </w:rPr>
        <w:t xml:space="preserve"> above the licensing position of subject</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t>and object:</w:t>
      </w:r>
    </w:p>
    <w:p w:rsidR="00D764DF" w:rsidRPr="00D65509" w:rsidRDefault="00D764DF" w:rsidP="00E558A6">
      <w:pPr>
        <w:widowControl w:val="0"/>
        <w:autoSpaceDE w:val="0"/>
        <w:autoSpaceDN w:val="0"/>
        <w:adjustRightInd w:val="0"/>
        <w:spacing w:line="276" w:lineRule="auto"/>
        <w:jc w:val="both"/>
        <w:outlineLvl w:val="0"/>
        <w:rPr>
          <w:lang w:val="en-US" w:eastAsia="de-DE"/>
        </w:rPr>
      </w:pPr>
      <w:r w:rsidRPr="00D65509">
        <w:rPr>
          <w:lang w:val="en-US" w:eastAsia="de-DE"/>
        </w:rPr>
        <w:tab/>
        <w:t xml:space="preserve">e. </w:t>
      </w:r>
      <w:r w:rsidRPr="00D65509">
        <w:rPr>
          <w:lang w:val="en-US" w:eastAsia="de-DE"/>
        </w:rPr>
        <w:tab/>
      </w:r>
      <w:r w:rsidRPr="00D65509">
        <w:rPr>
          <w:u w:val="single"/>
          <w:lang w:val="en-US" w:eastAsia="de-DE"/>
        </w:rPr>
        <w:t>[[</w:t>
      </w:r>
      <w:r w:rsidRPr="00D65509">
        <w:rPr>
          <w:u w:val="single"/>
          <w:vertAlign w:val="subscript"/>
          <w:lang w:val="en-US" w:eastAsia="de-DE"/>
        </w:rPr>
        <w:t>VP</w:t>
      </w:r>
      <w:r w:rsidRPr="00D65509">
        <w:rPr>
          <w:u w:val="single"/>
          <w:lang w:val="en-US" w:eastAsia="de-DE"/>
        </w:rPr>
        <w:t xml:space="preserve"> comprar </w:t>
      </w:r>
      <w:r w:rsidRPr="00D65509">
        <w:rPr>
          <w:i/>
          <w:u w:val="single"/>
          <w:lang w:val="en-US" w:eastAsia="de-DE"/>
        </w:rPr>
        <w:t>t</w:t>
      </w:r>
      <w:r w:rsidRPr="00D65509">
        <w:rPr>
          <w:u w:val="single"/>
          <w:lang w:val="en-US" w:eastAsia="de-DE"/>
        </w:rPr>
        <w:t>]]</w:t>
      </w:r>
      <w:r w:rsidRPr="00D65509">
        <w:rPr>
          <w:lang w:val="en-US" w:eastAsia="de-DE"/>
        </w:rPr>
        <w:t xml:space="preserve"> Juan el libro [</w:t>
      </w:r>
      <w:r w:rsidRPr="00D65509">
        <w:rPr>
          <w:vertAlign w:val="subscript"/>
          <w:lang w:val="en-US" w:eastAsia="de-DE"/>
        </w:rPr>
        <w:t>TP</w:t>
      </w:r>
      <w:r w:rsidRPr="00D65509">
        <w:rPr>
          <w:lang w:val="en-US" w:eastAsia="de-DE"/>
        </w:rPr>
        <w:t xml:space="preserve"> PRO] [</w:t>
      </w:r>
      <w:r w:rsidRPr="00D65509">
        <w:rPr>
          <w:vertAlign w:val="subscript"/>
          <w:lang w:val="en-US" w:eastAsia="de-DE"/>
        </w:rPr>
        <w:t>TP</w:t>
      </w:r>
      <w:r w:rsidRPr="00D65509">
        <w:rPr>
          <w:lang w:val="en-US" w:eastAsia="de-DE"/>
        </w:rPr>
        <w:t xml:space="preserve"> querer</w:t>
      </w:r>
      <w:r w:rsidRPr="00D65509">
        <w:rPr>
          <w:vertAlign w:val="subscript"/>
          <w:lang w:val="en-US" w:eastAsia="de-DE"/>
        </w:rPr>
        <w:t>i</w:t>
      </w:r>
      <w:r w:rsidRPr="00D65509">
        <w:rPr>
          <w:lang w:val="en-US" w:eastAsia="de-DE"/>
        </w:rPr>
        <w:t xml:space="preserve"> [</w:t>
      </w:r>
      <w:r w:rsidRPr="00D65509">
        <w:rPr>
          <w:vertAlign w:val="subscript"/>
          <w:lang w:val="en-US" w:eastAsia="de-DE"/>
        </w:rPr>
        <w:t>VP</w:t>
      </w:r>
      <w:r w:rsidRPr="00D65509">
        <w:rPr>
          <w:lang w:val="en-US" w:eastAsia="de-DE"/>
        </w:rPr>
        <w:t xml:space="preserve"> </w:t>
      </w:r>
      <w:r w:rsidRPr="00D65509">
        <w:rPr>
          <w:i/>
          <w:lang w:val="en-US" w:eastAsia="de-DE"/>
        </w:rPr>
        <w:t>t</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r>
      <w:r w:rsidRPr="00D65509">
        <w:rPr>
          <w:lang w:val="en-US" w:eastAsia="de-DE"/>
        </w:rPr>
        <w:tab/>
        <w:t>to buy Juan the book wanted</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t>Step 5: Movement of TP+</w:t>
      </w:r>
      <w:r w:rsidRPr="00D65509">
        <w:rPr>
          <w:i/>
          <w:lang w:val="en-US" w:eastAsia="de-DE"/>
        </w:rPr>
        <w:t>querer</w:t>
      </w:r>
      <w:r w:rsidRPr="00D65509">
        <w:rPr>
          <w:lang w:val="en-US" w:eastAsia="de-DE"/>
        </w:rPr>
        <w:t xml:space="preserve"> to SpecCP and final Spell Out:</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t>f.</w:t>
      </w:r>
      <w:r w:rsidRPr="00D65509">
        <w:rPr>
          <w:lang w:val="en-US" w:eastAsia="de-DE"/>
        </w:rPr>
        <w:tab/>
        <w:t>[</w:t>
      </w:r>
      <w:r w:rsidRPr="00D65509">
        <w:rPr>
          <w:vertAlign w:val="subscript"/>
          <w:lang w:val="en-US" w:eastAsia="de-DE"/>
        </w:rPr>
        <w:t>CP</w:t>
      </w:r>
      <w:r w:rsidRPr="00D65509">
        <w:rPr>
          <w:lang w:val="en-US" w:eastAsia="de-DE"/>
        </w:rPr>
        <w:t xml:space="preserve"> </w:t>
      </w:r>
      <w:r w:rsidRPr="00D65509">
        <w:rPr>
          <w:u w:val="single"/>
          <w:lang w:val="en-US" w:eastAsia="de-DE"/>
        </w:rPr>
        <w:t>[</w:t>
      </w:r>
      <w:r w:rsidRPr="00D65509">
        <w:rPr>
          <w:u w:val="single"/>
          <w:vertAlign w:val="subscript"/>
          <w:lang w:val="en-US" w:eastAsia="de-DE"/>
        </w:rPr>
        <w:t>TP</w:t>
      </w:r>
      <w:r w:rsidRPr="00D65509">
        <w:rPr>
          <w:u w:val="single"/>
          <w:lang w:val="en-US" w:eastAsia="de-DE"/>
        </w:rPr>
        <w:t xml:space="preserve"> querer</w:t>
      </w:r>
      <w:r w:rsidRPr="00D65509">
        <w:rPr>
          <w:u w:val="single"/>
          <w:vertAlign w:val="subscript"/>
          <w:lang w:val="en-US" w:eastAsia="de-DE"/>
        </w:rPr>
        <w:t xml:space="preserve">i </w:t>
      </w:r>
      <w:r w:rsidRPr="00D65509">
        <w:rPr>
          <w:u w:val="single"/>
          <w:lang w:val="en-US" w:eastAsia="de-DE"/>
        </w:rPr>
        <w:t>[</w:t>
      </w:r>
      <w:r w:rsidRPr="00D65509">
        <w:rPr>
          <w:u w:val="single"/>
          <w:vertAlign w:val="subscript"/>
          <w:lang w:val="en-US" w:eastAsia="de-DE"/>
        </w:rPr>
        <w:t>VP</w:t>
      </w:r>
      <w:r w:rsidRPr="00D65509">
        <w:rPr>
          <w:u w:val="single"/>
          <w:lang w:val="en-US" w:eastAsia="de-DE"/>
        </w:rPr>
        <w:t xml:space="preserve"> </w:t>
      </w:r>
      <w:r w:rsidRPr="00D65509">
        <w:rPr>
          <w:i/>
          <w:u w:val="single"/>
          <w:lang w:val="en-US" w:eastAsia="de-DE"/>
        </w:rPr>
        <w:t>t</w:t>
      </w:r>
      <w:r w:rsidRPr="00D65509">
        <w:rPr>
          <w:u w:val="single"/>
          <w:lang w:val="en-US" w:eastAsia="de-DE"/>
        </w:rPr>
        <w:t xml:space="preserve"> [</w:t>
      </w:r>
      <w:r w:rsidRPr="00D65509">
        <w:rPr>
          <w:u w:val="single"/>
          <w:vertAlign w:val="subscript"/>
          <w:lang w:val="en-US" w:eastAsia="de-DE"/>
        </w:rPr>
        <w:t>VP</w:t>
      </w:r>
      <w:r w:rsidRPr="00D65509">
        <w:rPr>
          <w:u w:val="single"/>
          <w:lang w:val="en-US" w:eastAsia="de-DE"/>
        </w:rPr>
        <w:t xml:space="preserve"> comprar </w:t>
      </w:r>
      <w:r w:rsidRPr="00D65509">
        <w:rPr>
          <w:i/>
          <w:u w:val="single"/>
          <w:lang w:val="en-US" w:eastAsia="de-DE"/>
        </w:rPr>
        <w:t>t</w:t>
      </w:r>
      <w:r w:rsidRPr="00D65509">
        <w:rPr>
          <w:u w:val="single"/>
          <w:vertAlign w:val="subscript"/>
          <w:lang w:val="en-US" w:eastAsia="de-DE"/>
        </w:rPr>
        <w:t>i]</w:t>
      </w:r>
      <w:r w:rsidRPr="00D65509">
        <w:rPr>
          <w:u w:val="single"/>
          <w:lang w:val="en-US" w:eastAsia="de-DE"/>
        </w:rPr>
        <w:t>]</w:t>
      </w:r>
      <w:r w:rsidRPr="00D65509">
        <w:rPr>
          <w:lang w:val="en-US" w:eastAsia="de-DE"/>
        </w:rPr>
        <w:t xml:space="preserve"> Juan el libro [</w:t>
      </w:r>
      <w:r w:rsidRPr="00D65509">
        <w:rPr>
          <w:vertAlign w:val="subscript"/>
          <w:lang w:val="en-US" w:eastAsia="de-DE"/>
        </w:rPr>
        <w:t>CP</w:t>
      </w:r>
      <w:r w:rsidRPr="00D65509">
        <w:rPr>
          <w:lang w:val="en-US" w:eastAsia="de-DE"/>
        </w:rPr>
        <w:t xml:space="preserve"> PRO </w:t>
      </w:r>
      <w:r w:rsidRPr="00D65509">
        <w:rPr>
          <w:i/>
          <w:lang w:val="en-US" w:eastAsia="de-DE"/>
        </w:rPr>
        <w:t>t</w:t>
      </w:r>
      <w:r w:rsidRPr="00D65509">
        <w:rPr>
          <w:vertAlign w:val="subscript"/>
          <w:lang w:val="en-US" w:eastAsia="de-DE"/>
        </w:rPr>
        <w:t>i</w:t>
      </w:r>
    </w:p>
    <w:p w:rsidR="00D764DF" w:rsidRPr="00D65509" w:rsidRDefault="00D764DF" w:rsidP="00E558A6">
      <w:pPr>
        <w:widowControl w:val="0"/>
        <w:autoSpaceDE w:val="0"/>
        <w:autoSpaceDN w:val="0"/>
        <w:adjustRightInd w:val="0"/>
        <w:spacing w:line="276" w:lineRule="auto"/>
        <w:jc w:val="both"/>
        <w:rPr>
          <w:lang w:val="en-US" w:eastAsia="de-DE"/>
        </w:rPr>
      </w:pP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Crucially for Ordó</w:t>
      </w:r>
      <w:r w:rsidRPr="00D65509">
        <w:rPr>
          <w:lang w:val="en-US" w:eastAsia="de-DE" w:bidi="he-IL"/>
        </w:rPr>
        <w:t>ñ</w:t>
      </w:r>
      <w:r w:rsidRPr="00D65509">
        <w:rPr>
          <w:lang w:val="en-US" w:eastAsia="de-DE"/>
        </w:rPr>
        <w:t>ez (2009), object scrambling (step 3) is a local movement and cannot cross a finite clause boundary. This explains why there are no comparable verbal complexes formed with finite clauses:</w:t>
      </w:r>
    </w:p>
    <w:p w:rsidR="00D764DF" w:rsidRPr="00D65509" w:rsidRDefault="00D764DF" w:rsidP="00E558A6">
      <w:pPr>
        <w:widowControl w:val="0"/>
        <w:autoSpaceDE w:val="0"/>
        <w:autoSpaceDN w:val="0"/>
        <w:adjustRightInd w:val="0"/>
        <w:spacing w:line="276" w:lineRule="auto"/>
        <w:jc w:val="both"/>
        <w:rPr>
          <w:lang w:val="en-US" w:eastAsia="de-DE"/>
        </w:rPr>
      </w:pP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 xml:space="preserve">(19) </w:t>
      </w:r>
      <w:r w:rsidRPr="00D65509">
        <w:rPr>
          <w:lang w:val="en-US" w:eastAsia="de-DE"/>
        </w:rPr>
        <w:tab/>
        <w:t xml:space="preserve">a. </w:t>
      </w:r>
      <w:r w:rsidRPr="00D65509">
        <w:rPr>
          <w:lang w:val="en-US" w:eastAsia="de-DE"/>
        </w:rPr>
        <w:tab/>
        <w:t xml:space="preserve">*?Ayer </w:t>
      </w:r>
      <w:r w:rsidRPr="00D65509">
        <w:rPr>
          <w:lang w:val="en-US" w:eastAsia="de-DE"/>
        </w:rPr>
        <w:tab/>
        <w:t xml:space="preserve">les </w:t>
      </w:r>
      <w:r w:rsidRPr="00D65509">
        <w:rPr>
          <w:lang w:val="en-US" w:eastAsia="de-DE"/>
        </w:rPr>
        <w:tab/>
        <w:t>hizo</w:t>
      </w:r>
      <w:r w:rsidRPr="00D65509">
        <w:rPr>
          <w:vertAlign w:val="subscript"/>
          <w:lang w:val="en-US" w:eastAsia="de-DE"/>
        </w:rPr>
        <w:t xml:space="preserve"> i</w:t>
      </w:r>
      <w:r w:rsidRPr="00D65509">
        <w:rPr>
          <w:lang w:val="en-US" w:eastAsia="de-DE"/>
        </w:rPr>
        <w:tab/>
        <w:t>[que comprasen Juan</w:t>
      </w:r>
      <w:r w:rsidRPr="00D65509">
        <w:rPr>
          <w:vertAlign w:val="subscript"/>
          <w:lang w:val="en-US" w:eastAsia="de-DE"/>
        </w:rPr>
        <w:t>i</w:t>
      </w:r>
      <w:r w:rsidRPr="00D65509">
        <w:rPr>
          <w:lang w:val="en-US" w:eastAsia="de-DE"/>
        </w:rPr>
        <w:t xml:space="preserve"> el libro]</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r>
      <w:r w:rsidRPr="00D65509">
        <w:rPr>
          <w:lang w:val="en-US" w:eastAsia="de-DE"/>
        </w:rPr>
        <w:tab/>
        <w:t>yesterday to them made          that buy-</w:t>
      </w:r>
      <w:r w:rsidRPr="00D65509">
        <w:rPr>
          <w:smallCaps/>
          <w:color w:val="000000"/>
          <w:lang w:val="en-US"/>
        </w:rPr>
        <w:t>3pl</w:t>
      </w:r>
      <w:r w:rsidRPr="00D65509">
        <w:rPr>
          <w:smallCaps/>
          <w:color w:val="000000"/>
          <w:lang w:val="en-US"/>
        </w:rPr>
        <w:tab/>
      </w:r>
      <w:r w:rsidRPr="00D65509">
        <w:rPr>
          <w:lang w:val="en-US" w:eastAsia="de-DE"/>
        </w:rPr>
        <w:t>Juan the book</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t xml:space="preserve">b. </w:t>
      </w:r>
      <w:r w:rsidRPr="00D65509">
        <w:rPr>
          <w:lang w:val="en-US" w:eastAsia="de-DE"/>
        </w:rPr>
        <w:tab/>
        <w:t xml:space="preserve">Ayer </w:t>
      </w:r>
      <w:r w:rsidRPr="00D65509">
        <w:rPr>
          <w:lang w:val="en-US" w:eastAsia="de-DE"/>
        </w:rPr>
        <w:tab/>
      </w:r>
      <w:r w:rsidRPr="00D65509">
        <w:rPr>
          <w:lang w:val="en-US" w:eastAsia="de-DE"/>
        </w:rPr>
        <w:tab/>
        <w:t xml:space="preserve">les </w:t>
      </w:r>
      <w:r w:rsidRPr="00D65509">
        <w:rPr>
          <w:lang w:val="en-US" w:eastAsia="de-DE"/>
        </w:rPr>
        <w:tab/>
        <w:t>hizo</w:t>
      </w:r>
      <w:r w:rsidRPr="00D65509">
        <w:rPr>
          <w:vertAlign w:val="subscript"/>
          <w:lang w:val="en-US" w:eastAsia="de-DE"/>
        </w:rPr>
        <w:t xml:space="preserve"> i</w:t>
      </w:r>
      <w:r w:rsidRPr="00D65509">
        <w:rPr>
          <w:lang w:val="en-US" w:eastAsia="de-DE"/>
        </w:rPr>
        <w:t xml:space="preserve"> comprar </w:t>
      </w:r>
      <w:r w:rsidRPr="00D65509">
        <w:rPr>
          <w:lang w:val="en-US" w:eastAsia="de-DE"/>
        </w:rPr>
        <w:tab/>
        <w:t>Juan</w:t>
      </w:r>
      <w:r w:rsidRPr="00D65509">
        <w:rPr>
          <w:vertAlign w:val="subscript"/>
          <w:lang w:val="en-US" w:eastAsia="de-DE"/>
        </w:rPr>
        <w:t>i</w:t>
      </w:r>
      <w:r w:rsidRPr="00D65509">
        <w:rPr>
          <w:lang w:val="en-US" w:eastAsia="de-DE"/>
        </w:rPr>
        <w:t xml:space="preserve"> </w:t>
      </w:r>
      <w:r w:rsidRPr="00D65509">
        <w:rPr>
          <w:lang w:val="en-US" w:eastAsia="de-DE"/>
        </w:rPr>
        <w:tab/>
        <w:t>el libro</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r>
      <w:r w:rsidRPr="00D65509">
        <w:rPr>
          <w:lang w:val="en-US" w:eastAsia="de-DE"/>
        </w:rPr>
        <w:tab/>
        <w:t xml:space="preserve">yesterday </w:t>
      </w:r>
      <w:r w:rsidRPr="00D65509">
        <w:rPr>
          <w:lang w:val="en-US" w:eastAsia="de-DE"/>
        </w:rPr>
        <w:tab/>
        <w:t xml:space="preserve">to them made </w:t>
      </w:r>
      <w:r w:rsidRPr="00D65509">
        <w:rPr>
          <w:lang w:val="en-US" w:eastAsia="de-DE"/>
        </w:rPr>
        <w:tab/>
        <w:t>to buy-</w:t>
      </w:r>
      <w:r w:rsidRPr="00D65509">
        <w:rPr>
          <w:smallCaps/>
          <w:color w:val="000000"/>
          <w:lang w:val="en-US"/>
        </w:rPr>
        <w:t>inf</w:t>
      </w:r>
      <w:r w:rsidRPr="00D65509">
        <w:rPr>
          <w:lang w:val="en-US" w:eastAsia="de-DE"/>
        </w:rPr>
        <w:t xml:space="preserve"> </w:t>
      </w:r>
      <w:r w:rsidRPr="00D65509">
        <w:rPr>
          <w:lang w:val="en-US" w:eastAsia="de-DE"/>
        </w:rPr>
        <w:tab/>
        <w:t xml:space="preserve">Juan </w:t>
      </w:r>
      <w:r w:rsidRPr="00D65509">
        <w:rPr>
          <w:lang w:val="en-US" w:eastAsia="de-DE"/>
        </w:rPr>
        <w:tab/>
        <w:t>the book</w:t>
      </w:r>
    </w:p>
    <w:p w:rsidR="00D764DF" w:rsidRPr="00D65509" w:rsidRDefault="00D764DF" w:rsidP="00E558A6">
      <w:pPr>
        <w:widowControl w:val="0"/>
        <w:autoSpaceDE w:val="0"/>
        <w:autoSpaceDN w:val="0"/>
        <w:adjustRightInd w:val="0"/>
        <w:spacing w:line="276" w:lineRule="auto"/>
        <w:jc w:val="both"/>
        <w:rPr>
          <w:lang w:val="en-US" w:eastAsia="de-DE"/>
        </w:rPr>
      </w:pPr>
    </w:p>
    <w:p w:rsidR="00D764DF" w:rsidRPr="00D65509" w:rsidRDefault="00D764DF" w:rsidP="00E558A6">
      <w:pPr>
        <w:widowControl w:val="0"/>
        <w:autoSpaceDE w:val="0"/>
        <w:autoSpaceDN w:val="0"/>
        <w:adjustRightInd w:val="0"/>
        <w:spacing w:line="276" w:lineRule="auto"/>
        <w:jc w:val="both"/>
        <w:rPr>
          <w:lang w:val="en-US" w:eastAsia="de-DE"/>
        </w:rPr>
      </w:pPr>
      <w:r w:rsidRPr="00D65509">
        <w:rPr>
          <w:iCs/>
          <w:lang w:val="en-US" w:eastAsia="de-DE"/>
        </w:rPr>
        <w:t>Further evidence for the scrambling analysis in Spanish is provided</w:t>
      </w:r>
      <w:r w:rsidRPr="00D65509">
        <w:rPr>
          <w:lang w:val="en-US" w:eastAsia="de-DE"/>
        </w:rPr>
        <w:t xml:space="preserve"> by the following contrast. In examples involving infinitival wh-islands, as discussed by Torrego (1996), BC and FC behave differently. While the upper copy is available, the lower one is ungrammatical. According to Ordó</w:t>
      </w:r>
      <w:r w:rsidRPr="00D65509">
        <w:rPr>
          <w:lang w:val="en-US" w:eastAsia="de-DE" w:bidi="he-IL"/>
        </w:rPr>
        <w:t>ñ</w:t>
      </w:r>
      <w:r w:rsidRPr="00D65509">
        <w:rPr>
          <w:lang w:val="en-US" w:eastAsia="de-DE"/>
        </w:rPr>
        <w:t>ez, the ungrammaticality of (20a) can be explained, if scrambling out of non-tensed CPs is blocked by filled CPs.</w:t>
      </w:r>
    </w:p>
    <w:p w:rsidR="00D764DF" w:rsidRPr="00D65509" w:rsidRDefault="00D764DF" w:rsidP="00E558A6">
      <w:pPr>
        <w:widowControl w:val="0"/>
        <w:autoSpaceDE w:val="0"/>
        <w:autoSpaceDN w:val="0"/>
        <w:adjustRightInd w:val="0"/>
        <w:spacing w:line="276" w:lineRule="auto"/>
        <w:jc w:val="both"/>
        <w:rPr>
          <w:lang w:val="en-US" w:eastAsia="de-DE"/>
        </w:rPr>
      </w:pP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 xml:space="preserve">(20) </w:t>
      </w:r>
      <w:r w:rsidRPr="00D65509">
        <w:rPr>
          <w:lang w:val="en-US" w:eastAsia="de-DE"/>
        </w:rPr>
        <w:tab/>
        <w:t>Backward control</w:t>
      </w:r>
    </w:p>
    <w:p w:rsidR="00D764DF" w:rsidRPr="00D65509" w:rsidRDefault="00D764DF" w:rsidP="00E558A6">
      <w:pPr>
        <w:widowControl w:val="0"/>
        <w:autoSpaceDE w:val="0"/>
        <w:autoSpaceDN w:val="0"/>
        <w:adjustRightInd w:val="0"/>
        <w:spacing w:line="276" w:lineRule="auto"/>
        <w:ind w:firstLine="643"/>
        <w:jc w:val="both"/>
        <w:rPr>
          <w:lang w:val="en-US" w:eastAsia="de-DE"/>
        </w:rPr>
      </w:pPr>
      <w:r w:rsidRPr="00D65509">
        <w:rPr>
          <w:lang w:val="en-US" w:eastAsia="de-DE"/>
        </w:rPr>
        <w:t>a.</w:t>
      </w:r>
      <w:r w:rsidRPr="00D65509">
        <w:rPr>
          <w:lang w:val="en-US" w:eastAsia="de-DE"/>
        </w:rPr>
        <w:tab/>
        <w:t xml:space="preserve">*?No sabe </w:t>
      </w:r>
      <w:r w:rsidRPr="00D65509">
        <w:rPr>
          <w:lang w:val="en-US" w:eastAsia="de-DE"/>
        </w:rPr>
        <w:tab/>
        <w:t xml:space="preserve">si </w:t>
      </w:r>
      <w:r w:rsidRPr="00D65509">
        <w:rPr>
          <w:lang w:val="en-US" w:eastAsia="de-DE"/>
        </w:rPr>
        <w:tab/>
        <w:t xml:space="preserve">contestar Juan las cartas. </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r>
      <w:r w:rsidRPr="00D65509">
        <w:rPr>
          <w:lang w:val="en-US" w:eastAsia="de-DE"/>
        </w:rPr>
        <w:tab/>
        <w:t xml:space="preserve">not </w:t>
      </w:r>
      <w:r w:rsidRPr="00D65509">
        <w:rPr>
          <w:lang w:val="en-US" w:eastAsia="de-DE"/>
        </w:rPr>
        <w:tab/>
        <w:t>know whether to answer Juan the letters</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t>Forward control</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t>b.</w:t>
      </w:r>
      <w:r w:rsidRPr="00D65509">
        <w:rPr>
          <w:lang w:val="en-US" w:eastAsia="de-DE"/>
        </w:rPr>
        <w:tab/>
        <w:t>Juan no sabe si contestar Juan las cartas.</w:t>
      </w:r>
    </w:p>
    <w:p w:rsidR="00D764DF" w:rsidRPr="00D65509" w:rsidRDefault="00D764DF" w:rsidP="00E558A6">
      <w:pPr>
        <w:widowControl w:val="0"/>
        <w:autoSpaceDE w:val="0"/>
        <w:autoSpaceDN w:val="0"/>
        <w:adjustRightInd w:val="0"/>
        <w:spacing w:line="276" w:lineRule="auto"/>
        <w:jc w:val="both"/>
        <w:outlineLvl w:val="0"/>
        <w:rPr>
          <w:b/>
          <w:i/>
          <w:lang w:val="en-US" w:eastAsia="de-DE"/>
        </w:rPr>
      </w:pP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TAA (2017) show that the Greek facts are very different: specifically, there is no blocking of VSO orders and BC in OC constructions involving a filled SpecCP; cf. (20)</w:t>
      </w:r>
      <w:r w:rsidRPr="00D65509">
        <w:rPr>
          <w:color w:val="000000"/>
          <w:lang w:val="en-US" w:eastAsia="de-DE"/>
        </w:rPr>
        <w:t>:</w:t>
      </w:r>
    </w:p>
    <w:p w:rsidR="00D764DF" w:rsidRPr="00D65509" w:rsidRDefault="00D764DF" w:rsidP="00E558A6">
      <w:pPr>
        <w:widowControl w:val="0"/>
        <w:autoSpaceDE w:val="0"/>
        <w:autoSpaceDN w:val="0"/>
        <w:adjustRightInd w:val="0"/>
        <w:spacing w:line="276" w:lineRule="auto"/>
        <w:jc w:val="both"/>
        <w:rPr>
          <w:color w:val="000000"/>
          <w:lang w:val="en-US" w:eastAsia="de-DE"/>
        </w:rPr>
      </w:pPr>
    </w:p>
    <w:p w:rsidR="00D764DF" w:rsidRPr="00D65509" w:rsidRDefault="00D764DF" w:rsidP="00E558A6">
      <w:pPr>
        <w:widowControl w:val="0"/>
        <w:autoSpaceDE w:val="0"/>
        <w:autoSpaceDN w:val="0"/>
        <w:adjustRightInd w:val="0"/>
        <w:spacing w:line="276" w:lineRule="auto"/>
        <w:jc w:val="both"/>
        <w:rPr>
          <w:color w:val="000000"/>
          <w:lang w:val="en-US" w:eastAsia="de-DE"/>
        </w:rPr>
      </w:pPr>
      <w:r w:rsidRPr="00D65509">
        <w:rPr>
          <w:color w:val="000000"/>
          <w:lang w:val="en-US" w:eastAsia="de-DE"/>
        </w:rPr>
        <w:t>(21)</w:t>
      </w:r>
      <w:r w:rsidRPr="00D65509">
        <w:rPr>
          <w:color w:val="000000"/>
          <w:lang w:val="en-US" w:eastAsia="de-DE"/>
        </w:rPr>
        <w:tab/>
        <w:t>de kseri          pos na apandisi</w:t>
      </w:r>
      <w:r w:rsidRPr="00D65509">
        <w:rPr>
          <w:color w:val="000000"/>
          <w:lang w:val="en-US" w:eastAsia="de-DE"/>
        </w:rPr>
        <w:tab/>
      </w:r>
      <w:r w:rsidRPr="00D65509">
        <w:rPr>
          <w:color w:val="000000"/>
          <w:lang w:val="en-US" w:eastAsia="de-DE"/>
        </w:rPr>
        <w:tab/>
        <w:t xml:space="preserve"> o Janis </w:t>
      </w:r>
      <w:r w:rsidRPr="00D65509">
        <w:rPr>
          <w:color w:val="000000"/>
          <w:lang w:val="en-US" w:eastAsia="de-DE"/>
        </w:rPr>
        <w:tab/>
        <w:t>ta gramata</w:t>
      </w:r>
      <w:r w:rsidRPr="00D65509">
        <w:rPr>
          <w:color w:val="000000"/>
          <w:lang w:val="en-US" w:eastAsia="de-DE"/>
        </w:rPr>
        <w:tab/>
      </w:r>
      <w:r w:rsidRPr="00D65509">
        <w:rPr>
          <w:color w:val="000000"/>
          <w:lang w:val="en-US" w:eastAsia="de-DE"/>
        </w:rPr>
        <w:tab/>
      </w:r>
    </w:p>
    <w:p w:rsidR="00D764DF" w:rsidRPr="00D65509" w:rsidRDefault="00D764DF" w:rsidP="00E558A6">
      <w:pPr>
        <w:widowControl w:val="0"/>
        <w:autoSpaceDE w:val="0"/>
        <w:autoSpaceDN w:val="0"/>
        <w:adjustRightInd w:val="0"/>
        <w:spacing w:line="276" w:lineRule="auto"/>
        <w:jc w:val="both"/>
        <w:rPr>
          <w:color w:val="000000"/>
          <w:lang w:val="en-US" w:eastAsia="de-DE"/>
        </w:rPr>
      </w:pPr>
      <w:r w:rsidRPr="00D65509">
        <w:rPr>
          <w:color w:val="000000"/>
          <w:lang w:val="en-US" w:eastAsia="de-DE"/>
        </w:rPr>
        <w:tab/>
        <w:t>not know</w:t>
      </w:r>
      <w:r w:rsidRPr="00D65509">
        <w:rPr>
          <w:lang w:val="en-US" w:eastAsia="de-DE"/>
        </w:rPr>
        <w:t>-</w:t>
      </w:r>
      <w:r w:rsidRPr="00D65509">
        <w:rPr>
          <w:smallCaps/>
          <w:color w:val="000000"/>
          <w:lang w:val="en-US"/>
        </w:rPr>
        <w:t>3sg</w:t>
      </w:r>
      <w:r w:rsidRPr="00D65509">
        <w:rPr>
          <w:color w:val="000000"/>
          <w:lang w:val="en-US" w:eastAsia="de-DE"/>
        </w:rPr>
        <w:t xml:space="preserve"> how </w:t>
      </w:r>
      <w:r w:rsidRPr="00D65509">
        <w:rPr>
          <w:smallCaps/>
          <w:color w:val="000000"/>
          <w:lang w:val="en-US"/>
        </w:rPr>
        <w:t>sbjv</w:t>
      </w:r>
      <w:r w:rsidRPr="00D65509">
        <w:rPr>
          <w:color w:val="000000"/>
          <w:lang w:val="en-US" w:eastAsia="de-DE"/>
        </w:rPr>
        <w:t xml:space="preserve"> answer </w:t>
      </w:r>
      <w:r w:rsidRPr="00D65509">
        <w:rPr>
          <w:color w:val="000000"/>
          <w:lang w:val="en-US" w:eastAsia="de-DE"/>
        </w:rPr>
        <w:tab/>
        <w:t>John</w:t>
      </w:r>
      <w:r w:rsidRPr="00D65509">
        <w:rPr>
          <w:lang w:val="en-US" w:eastAsia="de-DE"/>
        </w:rPr>
        <w:t>-</w:t>
      </w:r>
      <w:r w:rsidRPr="00D65509">
        <w:rPr>
          <w:smallCaps/>
          <w:color w:val="000000"/>
          <w:lang w:val="en-US"/>
        </w:rPr>
        <w:t>nom</w:t>
      </w:r>
      <w:r w:rsidRPr="00D65509">
        <w:rPr>
          <w:color w:val="000000"/>
          <w:lang w:val="en-US" w:eastAsia="de-DE"/>
        </w:rPr>
        <w:t xml:space="preserve"> </w:t>
      </w:r>
      <w:r w:rsidRPr="00D65509">
        <w:rPr>
          <w:color w:val="000000"/>
          <w:lang w:val="en-US" w:eastAsia="de-DE"/>
        </w:rPr>
        <w:tab/>
        <w:t>the letters</w:t>
      </w:r>
      <w:r w:rsidRPr="00D65509">
        <w:rPr>
          <w:lang w:val="en-US" w:eastAsia="de-DE"/>
        </w:rPr>
        <w:t>-</w:t>
      </w:r>
      <w:r w:rsidRPr="00D65509">
        <w:rPr>
          <w:smallCaps/>
          <w:color w:val="000000"/>
          <w:lang w:val="en-US"/>
        </w:rPr>
        <w:t>acc</w:t>
      </w:r>
    </w:p>
    <w:p w:rsidR="00D764DF" w:rsidRPr="00D65509" w:rsidRDefault="00D764DF" w:rsidP="00E558A6">
      <w:pPr>
        <w:widowControl w:val="0"/>
        <w:autoSpaceDE w:val="0"/>
        <w:autoSpaceDN w:val="0"/>
        <w:adjustRightInd w:val="0"/>
        <w:spacing w:line="276" w:lineRule="auto"/>
        <w:jc w:val="both"/>
        <w:rPr>
          <w:color w:val="000000"/>
          <w:lang w:val="en-US" w:eastAsia="de-DE"/>
        </w:rPr>
      </w:pPr>
      <w:r w:rsidRPr="00D65509">
        <w:rPr>
          <w:color w:val="000000"/>
          <w:lang w:val="en-US" w:eastAsia="de-DE"/>
        </w:rPr>
        <w:tab/>
        <w:t>‘John does not know how to answer the letters.’</w:t>
      </w:r>
    </w:p>
    <w:p w:rsidR="00D764DF" w:rsidRPr="00D65509" w:rsidRDefault="00D764DF" w:rsidP="00E558A6">
      <w:pPr>
        <w:widowControl w:val="0"/>
        <w:autoSpaceDE w:val="0"/>
        <w:autoSpaceDN w:val="0"/>
        <w:adjustRightInd w:val="0"/>
        <w:spacing w:line="276" w:lineRule="auto"/>
        <w:jc w:val="both"/>
        <w:rPr>
          <w:lang w:val="en-US" w:eastAsia="de-DE"/>
        </w:rPr>
      </w:pP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Moreover, embedding of the main object controller is not possible; i.e. here we have an asymmetry between subjects and objects:</w:t>
      </w:r>
    </w:p>
    <w:p w:rsidR="00D764DF" w:rsidRPr="00D65509" w:rsidRDefault="00D764DF" w:rsidP="00E558A6">
      <w:pPr>
        <w:widowControl w:val="0"/>
        <w:autoSpaceDE w:val="0"/>
        <w:autoSpaceDN w:val="0"/>
        <w:adjustRightInd w:val="0"/>
        <w:spacing w:line="276" w:lineRule="auto"/>
        <w:jc w:val="both"/>
        <w:rPr>
          <w:lang w:val="en-US" w:eastAsia="de-DE"/>
        </w:rPr>
      </w:pP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(22)</w:t>
      </w:r>
      <w:r w:rsidRPr="00D65509">
        <w:rPr>
          <w:lang w:val="en-US" w:eastAsia="de-DE"/>
        </w:rPr>
        <w:tab/>
        <w:t>a.</w:t>
      </w:r>
      <w:r w:rsidRPr="00D65509">
        <w:rPr>
          <w:lang w:val="en-US" w:eastAsia="de-DE"/>
        </w:rPr>
        <w:tab/>
        <w:t xml:space="preserve">anagasan    </w:t>
      </w:r>
      <w:r w:rsidRPr="00D65509">
        <w:rPr>
          <w:lang w:val="en-US" w:eastAsia="de-DE"/>
        </w:rPr>
        <w:tab/>
        <w:t xml:space="preserve">ton Bush na </w:t>
      </w:r>
      <w:r w:rsidRPr="00D65509">
        <w:rPr>
          <w:lang w:val="en-US" w:eastAsia="de-DE"/>
        </w:rPr>
        <w:tab/>
      </w:r>
      <w:r w:rsidRPr="00D65509">
        <w:rPr>
          <w:lang w:val="en-US" w:eastAsia="de-DE"/>
        </w:rPr>
        <w:tab/>
        <w:t xml:space="preserve">ipograpsi </w:t>
      </w:r>
      <w:r w:rsidRPr="00D65509">
        <w:rPr>
          <w:lang w:val="en-US" w:eastAsia="de-DE"/>
        </w:rPr>
        <w:tab/>
        <w:t>ti sinthiki irinis</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r>
      <w:r w:rsidRPr="00D65509">
        <w:rPr>
          <w:lang w:val="en-US" w:eastAsia="de-DE"/>
        </w:rPr>
        <w:tab/>
        <w:t>obliged-</w:t>
      </w:r>
      <w:r w:rsidRPr="00D65509">
        <w:rPr>
          <w:smallCaps/>
          <w:color w:val="000000"/>
          <w:lang w:val="en-US"/>
        </w:rPr>
        <w:t>3pl</w:t>
      </w:r>
      <w:r w:rsidRPr="00D65509">
        <w:rPr>
          <w:lang w:val="en-US" w:eastAsia="de-DE"/>
        </w:rPr>
        <w:t xml:space="preserve"> </w:t>
      </w:r>
      <w:r w:rsidRPr="00D65509">
        <w:rPr>
          <w:lang w:val="en-US" w:eastAsia="de-DE"/>
        </w:rPr>
        <w:tab/>
        <w:t>Bush-</w:t>
      </w:r>
      <w:r w:rsidRPr="00D65509">
        <w:rPr>
          <w:smallCaps/>
          <w:color w:val="000000"/>
          <w:lang w:val="en-US"/>
        </w:rPr>
        <w:t>acc</w:t>
      </w:r>
      <w:r w:rsidRPr="00D65509">
        <w:rPr>
          <w:lang w:val="en-US" w:eastAsia="de-DE"/>
        </w:rPr>
        <w:t xml:space="preserve"> </w:t>
      </w:r>
      <w:r w:rsidRPr="00D65509">
        <w:rPr>
          <w:smallCaps/>
          <w:color w:val="000000"/>
          <w:lang w:val="en-US"/>
        </w:rPr>
        <w:t>sbjv</w:t>
      </w:r>
      <w:r w:rsidRPr="00D65509">
        <w:rPr>
          <w:lang w:val="en-US" w:eastAsia="de-DE"/>
        </w:rPr>
        <w:tab/>
      </w:r>
      <w:r w:rsidRPr="00D65509">
        <w:rPr>
          <w:lang w:val="en-US" w:eastAsia="de-DE"/>
        </w:rPr>
        <w:tab/>
        <w:t>sign-</w:t>
      </w:r>
      <w:r w:rsidRPr="00D65509">
        <w:rPr>
          <w:smallCaps/>
          <w:color w:val="000000"/>
          <w:lang w:val="en-US"/>
        </w:rPr>
        <w:t>3sg</w:t>
      </w:r>
      <w:r w:rsidRPr="00D65509">
        <w:rPr>
          <w:lang w:val="en-US" w:eastAsia="de-DE"/>
        </w:rPr>
        <w:t xml:space="preserve"> </w:t>
      </w:r>
      <w:r w:rsidRPr="00D65509">
        <w:rPr>
          <w:lang w:val="en-US" w:eastAsia="de-DE"/>
        </w:rPr>
        <w:tab/>
        <w:t>the peace agreement-</w:t>
      </w:r>
      <w:r w:rsidRPr="00D65509">
        <w:rPr>
          <w:smallCaps/>
          <w:color w:val="000000"/>
          <w:lang w:val="en-US"/>
        </w:rPr>
        <w:t>acc</w:t>
      </w:r>
    </w:p>
    <w:p w:rsidR="00D764DF" w:rsidRPr="00D65509" w:rsidRDefault="00D764DF" w:rsidP="00E558A6">
      <w:pPr>
        <w:widowControl w:val="0"/>
        <w:autoSpaceDE w:val="0"/>
        <w:autoSpaceDN w:val="0"/>
        <w:adjustRightInd w:val="0"/>
        <w:spacing w:line="276" w:lineRule="auto"/>
        <w:jc w:val="both"/>
        <w:rPr>
          <w:color w:val="000000"/>
          <w:lang w:val="en-US" w:eastAsia="de-DE"/>
        </w:rPr>
      </w:pPr>
      <w:r w:rsidRPr="00D65509">
        <w:rPr>
          <w:lang w:val="en-US" w:eastAsia="de-DE"/>
        </w:rPr>
        <w:tab/>
      </w:r>
      <w:r w:rsidRPr="00D65509">
        <w:rPr>
          <w:lang w:val="en-US" w:eastAsia="de-DE"/>
        </w:rPr>
        <w:tab/>
      </w:r>
      <w:r w:rsidRPr="00D65509">
        <w:rPr>
          <w:color w:val="000000"/>
          <w:lang w:val="en-US" w:eastAsia="de-DE"/>
        </w:rPr>
        <w:t>‘They obliged Bush to sign the peace agreement.’</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t xml:space="preserve">b. </w:t>
      </w:r>
      <w:r w:rsidRPr="00D65509">
        <w:rPr>
          <w:lang w:val="en-US" w:eastAsia="de-DE"/>
        </w:rPr>
        <w:tab/>
        <w:t xml:space="preserve">*anagasan </w:t>
      </w:r>
      <w:r w:rsidRPr="00D65509">
        <w:rPr>
          <w:lang w:val="en-US" w:eastAsia="de-DE"/>
        </w:rPr>
        <w:tab/>
        <w:t xml:space="preserve">na </w:t>
      </w:r>
      <w:r w:rsidRPr="00D65509">
        <w:rPr>
          <w:lang w:val="en-US" w:eastAsia="de-DE"/>
        </w:rPr>
        <w:tab/>
        <w:t xml:space="preserve">ipograpsi </w:t>
      </w:r>
      <w:r w:rsidRPr="00D65509">
        <w:rPr>
          <w:lang w:val="en-US" w:eastAsia="de-DE"/>
        </w:rPr>
        <w:tab/>
        <w:t xml:space="preserve">ton Bush </w:t>
      </w:r>
      <w:r w:rsidRPr="00D65509">
        <w:rPr>
          <w:lang w:val="en-US" w:eastAsia="de-DE"/>
        </w:rPr>
        <w:tab/>
        <w:t>ti sinthiki irinis</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r>
      <w:r w:rsidRPr="00D65509">
        <w:rPr>
          <w:lang w:val="en-US" w:eastAsia="de-DE"/>
        </w:rPr>
        <w:tab/>
        <w:t>obliged-</w:t>
      </w:r>
      <w:r w:rsidRPr="00D65509">
        <w:rPr>
          <w:smallCaps/>
          <w:color w:val="000000"/>
          <w:lang w:val="en-US"/>
        </w:rPr>
        <w:t>3pl</w:t>
      </w:r>
      <w:r w:rsidRPr="00D65509">
        <w:rPr>
          <w:lang w:val="en-US" w:eastAsia="de-DE"/>
        </w:rPr>
        <w:t xml:space="preserve"> </w:t>
      </w:r>
      <w:r w:rsidRPr="00D65509">
        <w:rPr>
          <w:lang w:val="en-US" w:eastAsia="de-DE"/>
        </w:rPr>
        <w:tab/>
      </w:r>
      <w:r w:rsidRPr="00D65509">
        <w:rPr>
          <w:smallCaps/>
          <w:color w:val="000000"/>
          <w:lang w:val="en-US"/>
        </w:rPr>
        <w:t>sbjv</w:t>
      </w:r>
      <w:r w:rsidRPr="00D65509">
        <w:rPr>
          <w:lang w:val="en-US" w:eastAsia="de-DE"/>
        </w:rPr>
        <w:tab/>
        <w:t>sign-</w:t>
      </w:r>
      <w:r w:rsidRPr="00D65509">
        <w:rPr>
          <w:smallCaps/>
          <w:color w:val="000000"/>
          <w:lang w:val="en-US"/>
        </w:rPr>
        <w:t>3sg</w:t>
      </w:r>
      <w:r w:rsidRPr="00D65509">
        <w:rPr>
          <w:lang w:val="en-US" w:eastAsia="de-DE"/>
        </w:rPr>
        <w:tab/>
        <w:t xml:space="preserve">  Bush-</w:t>
      </w:r>
      <w:r w:rsidRPr="00D65509">
        <w:rPr>
          <w:smallCaps/>
          <w:color w:val="000000"/>
          <w:lang w:val="en-US"/>
        </w:rPr>
        <w:t>acc</w:t>
      </w:r>
      <w:r w:rsidRPr="00D65509">
        <w:rPr>
          <w:lang w:val="en-US" w:eastAsia="de-DE"/>
        </w:rPr>
        <w:t xml:space="preserve"> </w:t>
      </w:r>
      <w:r w:rsidRPr="00D65509">
        <w:rPr>
          <w:lang w:val="en-US" w:eastAsia="de-DE"/>
        </w:rPr>
        <w:tab/>
        <w:t>the peace agreement-</w:t>
      </w:r>
      <w:r w:rsidRPr="00D65509">
        <w:rPr>
          <w:smallCaps/>
          <w:color w:val="000000"/>
          <w:lang w:val="en-US"/>
        </w:rPr>
        <w:t>acc</w:t>
      </w:r>
    </w:p>
    <w:p w:rsidR="00D764DF" w:rsidRPr="00D65509" w:rsidRDefault="00D764DF" w:rsidP="00E558A6">
      <w:pPr>
        <w:widowControl w:val="0"/>
        <w:autoSpaceDE w:val="0"/>
        <w:autoSpaceDN w:val="0"/>
        <w:adjustRightInd w:val="0"/>
        <w:spacing w:line="276" w:lineRule="auto"/>
        <w:jc w:val="both"/>
        <w:rPr>
          <w:color w:val="000000"/>
          <w:lang w:val="en-US" w:eastAsia="de-DE"/>
        </w:rPr>
      </w:pP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Furthermore, in Spanish, no argument may intervene between finite verbs and infinitives with a postverbal subject. This is not the case in Greek, where no locality effect is caused by an IO intervener in the matrix clause:</w:t>
      </w:r>
    </w:p>
    <w:p w:rsidR="00D764DF" w:rsidRPr="00D65509" w:rsidRDefault="00D764DF" w:rsidP="00E558A6">
      <w:pPr>
        <w:widowControl w:val="0"/>
        <w:autoSpaceDE w:val="0"/>
        <w:autoSpaceDN w:val="0"/>
        <w:adjustRightInd w:val="0"/>
        <w:spacing w:line="276" w:lineRule="auto"/>
        <w:jc w:val="both"/>
        <w:rPr>
          <w:lang w:val="en-US" w:eastAsia="de-DE"/>
        </w:rPr>
      </w:pP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(23)</w:t>
      </w:r>
      <w:r w:rsidRPr="00D65509">
        <w:rPr>
          <w:lang w:val="en-US" w:eastAsia="de-DE"/>
        </w:rPr>
        <w:tab/>
        <w:t xml:space="preserve">*?les prometió     a los familiares            [darles el jurado la libertad a los prisioneros] </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t>to them-promised to the family members to give the jury liberty      to the prisoners</w:t>
      </w:r>
    </w:p>
    <w:p w:rsidR="00D764DF" w:rsidRPr="00D65509" w:rsidRDefault="00D764DF" w:rsidP="00E558A6">
      <w:pPr>
        <w:widowControl w:val="0"/>
        <w:autoSpaceDE w:val="0"/>
        <w:autoSpaceDN w:val="0"/>
        <w:adjustRightInd w:val="0"/>
        <w:spacing w:line="276" w:lineRule="auto"/>
        <w:jc w:val="both"/>
        <w:rPr>
          <w:lang w:val="en-US" w:eastAsia="de-DE"/>
        </w:rPr>
      </w:pP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(24)</w:t>
      </w:r>
      <w:r w:rsidRPr="00D65509">
        <w:rPr>
          <w:lang w:val="en-US" w:eastAsia="de-DE"/>
        </w:rPr>
        <w:tab/>
        <w:t xml:space="preserve">iposhethikan     tis Marias  na  dosun       i dikastes </w:t>
      </w:r>
      <w:r w:rsidRPr="00D65509">
        <w:rPr>
          <w:lang w:val="en-US" w:eastAsia="de-DE"/>
        </w:rPr>
        <w:tab/>
      </w:r>
      <w:r w:rsidRPr="00D65509">
        <w:rPr>
          <w:lang w:val="en-US" w:eastAsia="de-DE"/>
        </w:rPr>
        <w:tab/>
        <w:t xml:space="preserve">amnistia   </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t>promised-</w:t>
      </w:r>
      <w:r w:rsidRPr="00D65509">
        <w:rPr>
          <w:smallCaps/>
          <w:color w:val="000000"/>
          <w:lang w:val="en-US"/>
        </w:rPr>
        <w:t>3pl</w:t>
      </w:r>
      <w:r w:rsidRPr="00D65509">
        <w:rPr>
          <w:lang w:val="en-US" w:eastAsia="de-DE"/>
        </w:rPr>
        <w:t xml:space="preserve">    Maria-</w:t>
      </w:r>
      <w:r w:rsidRPr="00D65509">
        <w:rPr>
          <w:smallCaps/>
          <w:color w:val="000000"/>
          <w:lang w:val="en-US"/>
        </w:rPr>
        <w:t>gen</w:t>
      </w:r>
      <w:r w:rsidRPr="00D65509">
        <w:rPr>
          <w:lang w:val="en-US" w:eastAsia="de-DE"/>
        </w:rPr>
        <w:t xml:space="preserve"> </w:t>
      </w:r>
      <w:r w:rsidRPr="00D65509">
        <w:rPr>
          <w:smallCaps/>
          <w:color w:val="000000"/>
          <w:lang w:val="en-US"/>
        </w:rPr>
        <w:t>sbjv</w:t>
      </w:r>
      <w:r w:rsidRPr="00D65509">
        <w:rPr>
          <w:lang w:val="en-US" w:eastAsia="de-DE"/>
        </w:rPr>
        <w:t xml:space="preserve"> give-</w:t>
      </w:r>
      <w:r w:rsidRPr="00D65509">
        <w:rPr>
          <w:smallCaps/>
          <w:color w:val="000000"/>
          <w:lang w:val="en-US"/>
        </w:rPr>
        <w:t>3pl</w:t>
      </w:r>
      <w:r w:rsidRPr="00D65509">
        <w:rPr>
          <w:lang w:val="en-US" w:eastAsia="de-DE"/>
        </w:rPr>
        <w:t xml:space="preserve"> the judges-</w:t>
      </w:r>
      <w:r w:rsidRPr="00D65509">
        <w:rPr>
          <w:smallCaps/>
          <w:color w:val="000000"/>
          <w:lang w:val="en-US"/>
        </w:rPr>
        <w:t>nom</w:t>
      </w:r>
      <w:r w:rsidRPr="00D65509">
        <w:rPr>
          <w:lang w:val="en-US" w:eastAsia="de-DE"/>
        </w:rPr>
        <w:t xml:space="preserve"> </w:t>
      </w:r>
      <w:r w:rsidRPr="00D65509">
        <w:rPr>
          <w:lang w:val="en-US" w:eastAsia="de-DE"/>
        </w:rPr>
        <w:tab/>
        <w:t>amnesty-</w:t>
      </w:r>
      <w:r w:rsidRPr="00D65509">
        <w:rPr>
          <w:smallCaps/>
          <w:color w:val="000000"/>
          <w:lang w:val="en-US"/>
        </w:rPr>
        <w:t>acc</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t>sto filakismeno      andra     tis</w:t>
      </w:r>
    </w:p>
    <w:p w:rsidR="00D764DF" w:rsidRPr="00D65509" w:rsidRDefault="00D764DF" w:rsidP="00E558A6">
      <w:pPr>
        <w:widowControl w:val="0"/>
        <w:autoSpaceDE w:val="0"/>
        <w:autoSpaceDN w:val="0"/>
        <w:adjustRightInd w:val="0"/>
        <w:spacing w:line="276" w:lineRule="auto"/>
        <w:ind w:firstLine="709"/>
        <w:jc w:val="both"/>
        <w:rPr>
          <w:lang w:val="en-US" w:eastAsia="de-DE"/>
        </w:rPr>
      </w:pPr>
      <w:r w:rsidRPr="00D65509">
        <w:rPr>
          <w:lang w:val="en-US" w:eastAsia="de-DE"/>
        </w:rPr>
        <w:t>to the imprisoned husband hers</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t>‘The judges promised Mary to give amnesty to her imprisoned husband.’</w:t>
      </w:r>
    </w:p>
    <w:p w:rsidR="00D764DF" w:rsidRPr="00D65509" w:rsidRDefault="00D764DF" w:rsidP="00E558A6">
      <w:pPr>
        <w:widowControl w:val="0"/>
        <w:autoSpaceDE w:val="0"/>
        <w:autoSpaceDN w:val="0"/>
        <w:adjustRightInd w:val="0"/>
        <w:spacing w:line="276" w:lineRule="auto"/>
        <w:jc w:val="both"/>
        <w:rPr>
          <w:lang w:val="en-US" w:eastAsia="de-DE"/>
        </w:rPr>
      </w:pPr>
    </w:p>
    <w:p w:rsidR="00D764DF" w:rsidRPr="00D65509" w:rsidRDefault="00D764DF" w:rsidP="00E558A6">
      <w:pPr>
        <w:widowControl w:val="0"/>
        <w:autoSpaceDE w:val="0"/>
        <w:autoSpaceDN w:val="0"/>
        <w:adjustRightInd w:val="0"/>
        <w:spacing w:line="276" w:lineRule="auto"/>
        <w:jc w:val="both"/>
        <w:rPr>
          <w:color w:val="000000"/>
          <w:lang w:val="en-US" w:eastAsia="de-DE"/>
        </w:rPr>
      </w:pPr>
      <w:r w:rsidRPr="00D65509">
        <w:rPr>
          <w:lang w:val="en-US" w:eastAsia="de-DE"/>
        </w:rPr>
        <w:t xml:space="preserve">As Greek lacks clitic climbing, there is no evidence for restructuring (see Terzi 1992 and others). Moreover, BC is found with all control verbs, not just with a small class (the </w:t>
      </w:r>
      <w:r w:rsidRPr="00D65509">
        <w:rPr>
          <w:color w:val="000000"/>
          <w:lang w:val="en-US" w:eastAsia="de-DE"/>
        </w:rPr>
        <w:t>restructuring class in Spanish).</w:t>
      </w:r>
    </w:p>
    <w:p w:rsidR="00D764DF" w:rsidRPr="00D65509" w:rsidRDefault="00D764DF" w:rsidP="00E558A6">
      <w:pPr>
        <w:widowControl w:val="0"/>
        <w:autoSpaceDE w:val="0"/>
        <w:autoSpaceDN w:val="0"/>
        <w:adjustRightInd w:val="0"/>
        <w:spacing w:line="276" w:lineRule="auto"/>
        <w:jc w:val="both"/>
        <w:rPr>
          <w:color w:val="000000"/>
          <w:lang w:val="en-US" w:eastAsia="de-DE"/>
        </w:rPr>
      </w:pPr>
      <w:r w:rsidRPr="00D65509">
        <w:rPr>
          <w:color w:val="000000"/>
          <w:lang w:val="en-US" w:eastAsia="de-DE"/>
        </w:rPr>
        <w:tab/>
        <w:t xml:space="preserve">Finally, TAA show that the obviation of Principle C effects in embedded VSO constructions is also found </w:t>
      </w:r>
      <w:r w:rsidRPr="00D65509">
        <w:rPr>
          <w:b/>
          <w:bCs/>
          <w:color w:val="000000"/>
          <w:lang w:val="en-US" w:eastAsia="de-DE"/>
        </w:rPr>
        <w:t>with finite clauses</w:t>
      </w:r>
      <w:r w:rsidRPr="00D65509">
        <w:rPr>
          <w:color w:val="000000"/>
          <w:lang w:val="en-US" w:eastAsia="de-DE"/>
        </w:rPr>
        <w:t xml:space="preserve">, as shown in (25b). Crucially, there is a robust Principle C effect in embedded </w:t>
      </w:r>
      <w:r w:rsidRPr="00D65509">
        <w:rPr>
          <w:i/>
          <w:color w:val="000000"/>
          <w:lang w:val="en-US" w:eastAsia="de-DE"/>
        </w:rPr>
        <w:t>that</w:t>
      </w:r>
      <w:r w:rsidRPr="00D65509">
        <w:rPr>
          <w:color w:val="000000"/>
          <w:lang w:val="en-US" w:eastAsia="de-DE"/>
        </w:rPr>
        <w:t>-SVO sequences illustrated in (25a), indicating that Greek does have Principle C effects caused by a matrix null subject when the embedded subject precedes the inflected verb.</w:t>
      </w:r>
    </w:p>
    <w:p w:rsidR="00D764DF" w:rsidRPr="00D65509" w:rsidRDefault="00D764DF" w:rsidP="00E558A6">
      <w:pPr>
        <w:widowControl w:val="0"/>
        <w:autoSpaceDE w:val="0"/>
        <w:autoSpaceDN w:val="0"/>
        <w:adjustRightInd w:val="0"/>
        <w:spacing w:line="276" w:lineRule="auto"/>
        <w:jc w:val="both"/>
        <w:rPr>
          <w:color w:val="000000"/>
          <w:lang w:val="en-US" w:eastAsia="de-DE"/>
        </w:rPr>
      </w:pPr>
    </w:p>
    <w:p w:rsidR="00D764DF" w:rsidRPr="00D65509" w:rsidRDefault="00D764DF" w:rsidP="00E558A6">
      <w:pPr>
        <w:spacing w:line="276" w:lineRule="auto"/>
        <w:jc w:val="both"/>
        <w:outlineLvl w:val="0"/>
        <w:rPr>
          <w:rFonts w:eastAsia="Calibri"/>
          <w:lang w:val="en-US"/>
        </w:rPr>
      </w:pPr>
      <w:r w:rsidRPr="00D65509">
        <w:rPr>
          <w:color w:val="000000"/>
          <w:lang w:val="en-US" w:eastAsia="de-DE"/>
        </w:rPr>
        <w:t xml:space="preserve">(25) </w:t>
      </w:r>
      <w:r w:rsidRPr="00D65509">
        <w:rPr>
          <w:color w:val="000000"/>
          <w:lang w:val="en-US" w:eastAsia="de-DE"/>
        </w:rPr>
        <w:tab/>
        <w:t>a.</w:t>
      </w:r>
      <w:r w:rsidRPr="00D65509">
        <w:rPr>
          <w:color w:val="000000"/>
          <w:lang w:val="en-US" w:eastAsia="de-DE"/>
        </w:rPr>
        <w:tab/>
        <w:t>pro</w:t>
      </w:r>
      <w:r w:rsidRPr="00D65509">
        <w:rPr>
          <w:color w:val="000000"/>
          <w:vertAlign w:val="subscript"/>
          <w:lang w:val="en-US" w:eastAsia="de-DE"/>
        </w:rPr>
        <w:t>*j/k</w:t>
      </w:r>
      <w:r w:rsidRPr="00D65509">
        <w:rPr>
          <w:color w:val="000000"/>
          <w:lang w:val="en-US" w:eastAsia="de-DE"/>
        </w:rPr>
        <w:tab/>
      </w:r>
      <w:r w:rsidRPr="00D65509">
        <w:rPr>
          <w:rFonts w:eastAsia="Calibri"/>
          <w:color w:val="000000"/>
          <w:lang w:val="en-US"/>
        </w:rPr>
        <w:t xml:space="preserve">emathe </w:t>
      </w:r>
      <w:r w:rsidRPr="00D65509">
        <w:rPr>
          <w:rFonts w:eastAsia="Calibri"/>
          <w:color w:val="000000"/>
          <w:lang w:val="en-US"/>
        </w:rPr>
        <w:tab/>
        <w:t xml:space="preserve">oti </w:t>
      </w:r>
      <w:r w:rsidRPr="00D65509">
        <w:rPr>
          <w:rFonts w:eastAsia="Calibri"/>
          <w:color w:val="000000"/>
          <w:lang w:val="en-US"/>
        </w:rPr>
        <w:tab/>
        <w:t>o Petros</w:t>
      </w:r>
      <w:r w:rsidRPr="00D65509">
        <w:rPr>
          <w:rFonts w:eastAsia="Calibri"/>
          <w:color w:val="000000"/>
          <w:vertAlign w:val="subscript"/>
          <w:lang w:val="en-US"/>
        </w:rPr>
        <w:t>j</w:t>
      </w:r>
      <w:r w:rsidRPr="00D65509">
        <w:rPr>
          <w:rFonts w:eastAsia="Calibri"/>
          <w:color w:val="000000"/>
          <w:lang w:val="en-US"/>
        </w:rPr>
        <w:t xml:space="preserve"> </w:t>
      </w:r>
      <w:r w:rsidRPr="00D65509">
        <w:rPr>
          <w:rFonts w:eastAsia="Calibri"/>
          <w:color w:val="000000"/>
          <w:lang w:val="en-US"/>
        </w:rPr>
        <w:tab/>
        <w:t xml:space="preserve">kerdise </w:t>
      </w:r>
      <w:r w:rsidRPr="00D65509">
        <w:rPr>
          <w:rFonts w:eastAsia="Calibri"/>
          <w:color w:val="000000"/>
          <w:lang w:val="en-US"/>
        </w:rPr>
        <w:tab/>
        <w:t xml:space="preserve">to lahio </w:t>
      </w:r>
      <w:r w:rsidRPr="00D65509">
        <w:rPr>
          <w:rFonts w:eastAsia="Calibri"/>
          <w:color w:val="000000"/>
          <w:lang w:val="en-US"/>
        </w:rPr>
        <w:tab/>
      </w:r>
      <w:r w:rsidRPr="00D65509">
        <w:rPr>
          <w:rFonts w:eastAsia="Calibri"/>
          <w:color w:val="000000"/>
          <w:lang w:val="en-US"/>
        </w:rPr>
        <w:tab/>
      </w:r>
      <w:r w:rsidRPr="00D65509">
        <w:rPr>
          <w:rFonts w:eastAsia="Calibri"/>
          <w:color w:val="000000"/>
          <w:lang w:val="en-US"/>
        </w:rPr>
        <w:tab/>
      </w:r>
      <w:r w:rsidRPr="00D65509">
        <w:rPr>
          <w:rFonts w:eastAsia="Calibri"/>
          <w:color w:val="000000"/>
          <w:lang w:val="en-US"/>
        </w:rPr>
        <w:tab/>
      </w:r>
      <w:r w:rsidRPr="00D65509">
        <w:rPr>
          <w:rFonts w:eastAsia="Calibri"/>
          <w:color w:val="000000"/>
          <w:lang w:val="en-US"/>
        </w:rPr>
        <w:tab/>
        <w:t>learned</w:t>
      </w:r>
      <w:r w:rsidRPr="00D65509">
        <w:rPr>
          <w:lang w:val="en-US" w:eastAsia="de-DE"/>
        </w:rPr>
        <w:t>-</w:t>
      </w:r>
      <w:r w:rsidRPr="00D65509">
        <w:rPr>
          <w:smallCaps/>
          <w:color w:val="000000"/>
          <w:lang w:val="en-US"/>
        </w:rPr>
        <w:t>3sg</w:t>
      </w:r>
      <w:r w:rsidRPr="00D65509">
        <w:rPr>
          <w:rFonts w:eastAsia="Calibri"/>
          <w:color w:val="000000"/>
          <w:lang w:val="en-US"/>
        </w:rPr>
        <w:t xml:space="preserve"> </w:t>
      </w:r>
      <w:r w:rsidRPr="00D65509">
        <w:rPr>
          <w:rFonts w:eastAsia="Calibri"/>
          <w:color w:val="000000"/>
          <w:lang w:val="en-US"/>
        </w:rPr>
        <w:tab/>
        <w:t>that Peter</w:t>
      </w:r>
      <w:r w:rsidRPr="00D65509">
        <w:rPr>
          <w:lang w:val="en-US" w:eastAsia="de-DE"/>
        </w:rPr>
        <w:t>-</w:t>
      </w:r>
      <w:r w:rsidRPr="00D65509">
        <w:rPr>
          <w:smallCaps/>
          <w:color w:val="000000"/>
          <w:lang w:val="en-US"/>
        </w:rPr>
        <w:t>nom</w:t>
      </w:r>
      <w:r w:rsidRPr="00D65509">
        <w:rPr>
          <w:rFonts w:eastAsia="Calibri"/>
          <w:lang w:val="en-US"/>
        </w:rPr>
        <w:t xml:space="preserve"> </w:t>
      </w:r>
      <w:r w:rsidRPr="00D65509">
        <w:rPr>
          <w:rFonts w:eastAsia="Calibri"/>
          <w:lang w:val="en-US"/>
        </w:rPr>
        <w:tab/>
        <w:t>won</w:t>
      </w:r>
      <w:r w:rsidRPr="00D65509">
        <w:rPr>
          <w:lang w:val="en-US" w:eastAsia="de-DE"/>
        </w:rPr>
        <w:t>-</w:t>
      </w:r>
      <w:r w:rsidRPr="00D65509">
        <w:rPr>
          <w:smallCaps/>
          <w:color w:val="000000"/>
          <w:lang w:val="en-US"/>
        </w:rPr>
        <w:t>3sg</w:t>
      </w:r>
      <w:r w:rsidRPr="00D65509">
        <w:rPr>
          <w:rFonts w:eastAsia="Calibri"/>
          <w:lang w:val="en-US"/>
        </w:rPr>
        <w:t xml:space="preserve"> the lottery</w:t>
      </w:r>
      <w:r w:rsidRPr="00D65509">
        <w:rPr>
          <w:lang w:val="en-US" w:eastAsia="de-DE"/>
        </w:rPr>
        <w:t>-</w:t>
      </w:r>
      <w:r w:rsidRPr="00D65509">
        <w:rPr>
          <w:smallCaps/>
          <w:color w:val="000000"/>
          <w:lang w:val="en-US"/>
        </w:rPr>
        <w:t>acc</w:t>
      </w:r>
      <w:r w:rsidRPr="00D65509">
        <w:rPr>
          <w:rFonts w:eastAsia="Calibri"/>
          <w:lang w:val="en-US"/>
        </w:rPr>
        <w:tab/>
      </w:r>
      <w:r w:rsidRPr="00D65509">
        <w:rPr>
          <w:rFonts w:eastAsia="Calibri"/>
          <w:lang w:val="en-US"/>
        </w:rPr>
        <w:tab/>
      </w:r>
      <w:r w:rsidRPr="00D65509">
        <w:rPr>
          <w:rFonts w:eastAsia="Calibri"/>
          <w:lang w:val="en-US"/>
        </w:rPr>
        <w:tab/>
      </w:r>
      <w:r w:rsidRPr="00D65509">
        <w:rPr>
          <w:rFonts w:eastAsia="Calibri"/>
          <w:lang w:val="en-US"/>
        </w:rPr>
        <w:tab/>
      </w:r>
      <w:r w:rsidRPr="00D65509">
        <w:rPr>
          <w:rFonts w:eastAsia="Calibri"/>
          <w:lang w:val="en-US"/>
        </w:rPr>
        <w:tab/>
      </w:r>
      <w:r w:rsidRPr="00D65509">
        <w:rPr>
          <w:rFonts w:eastAsia="Calibri"/>
          <w:lang w:val="en-US"/>
        </w:rPr>
        <w:tab/>
        <w:t>‘He/she learned that Peter won the lottery.’</w:t>
      </w:r>
    </w:p>
    <w:p w:rsidR="00D764DF" w:rsidRPr="00D65509" w:rsidRDefault="00D764DF" w:rsidP="00E558A6">
      <w:pPr>
        <w:spacing w:line="276" w:lineRule="auto"/>
        <w:ind w:firstLine="708"/>
        <w:jc w:val="both"/>
        <w:outlineLvl w:val="0"/>
        <w:rPr>
          <w:rFonts w:eastAsia="Calibri"/>
          <w:lang w:val="en-US"/>
        </w:rPr>
      </w:pPr>
      <w:r w:rsidRPr="00D65509">
        <w:rPr>
          <w:lang w:val="en-US" w:eastAsia="de-DE"/>
        </w:rPr>
        <w:t>b.</w:t>
      </w:r>
      <w:r w:rsidRPr="00D65509">
        <w:rPr>
          <w:lang w:val="en-US" w:eastAsia="de-DE"/>
        </w:rPr>
        <w:tab/>
        <w:t>pro</w:t>
      </w:r>
      <w:r w:rsidRPr="00D65509">
        <w:rPr>
          <w:vertAlign w:val="subscript"/>
          <w:lang w:val="en-US" w:eastAsia="de-DE"/>
        </w:rPr>
        <w:t>j/k</w:t>
      </w:r>
      <w:r w:rsidRPr="00D65509">
        <w:rPr>
          <w:lang w:val="en-US" w:eastAsia="de-DE"/>
        </w:rPr>
        <w:tab/>
      </w:r>
      <w:r w:rsidRPr="00D65509">
        <w:rPr>
          <w:rFonts w:eastAsia="Calibri"/>
          <w:lang w:val="en-US"/>
        </w:rPr>
        <w:t xml:space="preserve">emathe </w:t>
      </w:r>
      <w:r w:rsidRPr="00D65509">
        <w:rPr>
          <w:rFonts w:eastAsia="Calibri"/>
          <w:lang w:val="en-US"/>
        </w:rPr>
        <w:tab/>
        <w:t xml:space="preserve">oti </w:t>
      </w:r>
      <w:r w:rsidRPr="00D65509">
        <w:rPr>
          <w:rFonts w:eastAsia="Calibri"/>
          <w:lang w:val="en-US"/>
        </w:rPr>
        <w:tab/>
        <w:t>kerdise (o Petros</w:t>
      </w:r>
      <w:r w:rsidRPr="00D65509">
        <w:rPr>
          <w:rFonts w:eastAsia="Calibri"/>
          <w:vertAlign w:val="subscript"/>
          <w:lang w:val="en-US"/>
        </w:rPr>
        <w:t>j</w:t>
      </w:r>
      <w:r w:rsidRPr="00D65509">
        <w:rPr>
          <w:rFonts w:eastAsia="Calibri"/>
          <w:lang w:val="en-US"/>
        </w:rPr>
        <w:t xml:space="preserve"> ) to lahio (o Petros</w:t>
      </w:r>
      <w:r w:rsidRPr="00D65509">
        <w:rPr>
          <w:rFonts w:eastAsia="Calibri"/>
          <w:vertAlign w:val="subscript"/>
          <w:lang w:val="en-US"/>
        </w:rPr>
        <w:t>j</w:t>
      </w:r>
      <w:r w:rsidRPr="00D65509">
        <w:rPr>
          <w:rFonts w:eastAsia="Calibri"/>
          <w:lang w:val="en-US"/>
        </w:rPr>
        <w:t xml:space="preserve"> )</w:t>
      </w:r>
      <w:r w:rsidRPr="00D65509">
        <w:rPr>
          <w:rFonts w:eastAsia="Calibri"/>
          <w:lang w:val="en-US"/>
        </w:rPr>
        <w:tab/>
      </w:r>
      <w:r w:rsidRPr="00D65509">
        <w:rPr>
          <w:rFonts w:eastAsia="Calibri"/>
          <w:lang w:val="en-US"/>
        </w:rPr>
        <w:tab/>
      </w:r>
      <w:r w:rsidRPr="00D65509">
        <w:rPr>
          <w:rFonts w:eastAsia="Calibri"/>
          <w:lang w:val="en-US"/>
        </w:rPr>
        <w:tab/>
      </w:r>
      <w:r w:rsidRPr="00D65509">
        <w:rPr>
          <w:rFonts w:eastAsia="Calibri"/>
          <w:lang w:val="en-US"/>
        </w:rPr>
        <w:tab/>
      </w:r>
      <w:r w:rsidRPr="00D65509">
        <w:rPr>
          <w:rFonts w:eastAsia="Calibri"/>
          <w:lang w:val="en-US"/>
        </w:rPr>
        <w:tab/>
        <w:t>learned</w:t>
      </w:r>
      <w:r w:rsidRPr="00D65509">
        <w:rPr>
          <w:lang w:val="en-US" w:eastAsia="de-DE"/>
        </w:rPr>
        <w:t>-</w:t>
      </w:r>
      <w:r w:rsidRPr="00D65509">
        <w:rPr>
          <w:smallCaps/>
          <w:color w:val="000000"/>
          <w:lang w:val="en-US"/>
        </w:rPr>
        <w:t>3sg</w:t>
      </w:r>
      <w:r w:rsidRPr="00D65509">
        <w:rPr>
          <w:rFonts w:eastAsia="Calibri"/>
          <w:color w:val="000000"/>
          <w:lang w:val="en-US"/>
        </w:rPr>
        <w:t xml:space="preserve"> </w:t>
      </w:r>
      <w:r w:rsidRPr="00D65509">
        <w:rPr>
          <w:rFonts w:eastAsia="Calibri"/>
          <w:lang w:val="en-US"/>
        </w:rPr>
        <w:t xml:space="preserve"> </w:t>
      </w:r>
      <w:r w:rsidRPr="00D65509">
        <w:rPr>
          <w:rFonts w:eastAsia="Calibri"/>
          <w:lang w:val="en-US"/>
        </w:rPr>
        <w:tab/>
        <w:t>that     won</w:t>
      </w:r>
      <w:r w:rsidRPr="00D65509">
        <w:rPr>
          <w:lang w:val="en-US" w:eastAsia="de-DE"/>
        </w:rPr>
        <w:t>-</w:t>
      </w:r>
      <w:r w:rsidRPr="00D65509">
        <w:rPr>
          <w:smallCaps/>
          <w:color w:val="000000"/>
          <w:lang w:val="en-US"/>
        </w:rPr>
        <w:t>3sg</w:t>
      </w:r>
      <w:r w:rsidRPr="00D65509">
        <w:rPr>
          <w:rFonts w:eastAsia="Calibri"/>
          <w:color w:val="000000"/>
          <w:lang w:val="en-US"/>
        </w:rPr>
        <w:t xml:space="preserve"> </w:t>
      </w:r>
      <w:r w:rsidRPr="00D65509">
        <w:rPr>
          <w:rFonts w:eastAsia="Calibri"/>
          <w:lang w:val="en-US"/>
        </w:rPr>
        <w:t>(Peter</w:t>
      </w:r>
      <w:r w:rsidRPr="00D65509">
        <w:rPr>
          <w:lang w:val="en-US" w:eastAsia="de-DE"/>
        </w:rPr>
        <w:t>-</w:t>
      </w:r>
      <w:r w:rsidRPr="00D65509">
        <w:rPr>
          <w:smallCaps/>
          <w:color w:val="000000"/>
          <w:lang w:val="en-US"/>
        </w:rPr>
        <w:t>nom</w:t>
      </w:r>
      <w:r w:rsidRPr="00D65509">
        <w:rPr>
          <w:rFonts w:eastAsia="Calibri"/>
          <w:lang w:val="en-US"/>
        </w:rPr>
        <w:t>) the lottery</w:t>
      </w:r>
      <w:r w:rsidRPr="00D65509">
        <w:rPr>
          <w:lang w:val="en-US" w:eastAsia="de-DE"/>
        </w:rPr>
        <w:t>-</w:t>
      </w:r>
      <w:r w:rsidRPr="00D65509">
        <w:rPr>
          <w:smallCaps/>
          <w:color w:val="000000"/>
          <w:lang w:val="en-US"/>
        </w:rPr>
        <w:t>acc</w:t>
      </w:r>
      <w:r w:rsidRPr="00D65509">
        <w:rPr>
          <w:rFonts w:eastAsia="Calibri"/>
          <w:lang w:val="en-US"/>
        </w:rPr>
        <w:tab/>
        <w:t>(Peter</w:t>
      </w:r>
      <w:r w:rsidRPr="00D65509">
        <w:rPr>
          <w:lang w:val="en-US" w:eastAsia="de-DE"/>
        </w:rPr>
        <w:t>-</w:t>
      </w:r>
      <w:r w:rsidRPr="00D65509">
        <w:rPr>
          <w:smallCaps/>
          <w:color w:val="000000"/>
          <w:lang w:val="en-US"/>
        </w:rPr>
        <w:t>nom</w:t>
      </w:r>
      <w:r w:rsidRPr="00D65509">
        <w:rPr>
          <w:rFonts w:eastAsia="Calibri"/>
          <w:lang w:val="en-US"/>
        </w:rPr>
        <w:t>)</w:t>
      </w:r>
      <w:r w:rsidRPr="00D65509">
        <w:rPr>
          <w:rFonts w:eastAsia="Calibri"/>
          <w:lang w:val="en-US"/>
        </w:rPr>
        <w:tab/>
      </w:r>
      <w:r w:rsidRPr="00D65509">
        <w:rPr>
          <w:rFonts w:eastAsia="Calibri"/>
          <w:lang w:val="en-US"/>
        </w:rPr>
        <w:tab/>
      </w:r>
      <w:r w:rsidRPr="00D65509">
        <w:rPr>
          <w:rFonts w:eastAsia="Calibri"/>
          <w:lang w:val="en-US"/>
        </w:rPr>
        <w:tab/>
      </w:r>
      <w:r w:rsidRPr="00D65509">
        <w:rPr>
          <w:rFonts w:eastAsia="Calibri"/>
          <w:lang w:val="en-US"/>
        </w:rPr>
        <w:tab/>
        <w:t>‘He/she learned that Peter won the lottery.’</w:t>
      </w:r>
    </w:p>
    <w:p w:rsidR="00D764DF" w:rsidRPr="00D65509" w:rsidRDefault="00D764DF" w:rsidP="00E558A6">
      <w:pPr>
        <w:widowControl w:val="0"/>
        <w:autoSpaceDE w:val="0"/>
        <w:autoSpaceDN w:val="0"/>
        <w:adjustRightInd w:val="0"/>
        <w:spacing w:line="276" w:lineRule="auto"/>
        <w:jc w:val="both"/>
        <w:rPr>
          <w:rFonts w:eastAsia="Calibri"/>
          <w:lang w:val="en-US"/>
        </w:rPr>
      </w:pPr>
    </w:p>
    <w:p w:rsidR="00D764DF" w:rsidRPr="00D65509" w:rsidRDefault="00D764DF" w:rsidP="00E558A6">
      <w:pPr>
        <w:pStyle w:val="Default"/>
        <w:spacing w:line="276" w:lineRule="auto"/>
        <w:jc w:val="both"/>
        <w:rPr>
          <w:lang w:val="en-US"/>
        </w:rPr>
      </w:pPr>
      <w:r w:rsidRPr="00D65509">
        <w:rPr>
          <w:bCs/>
          <w:color w:val="auto"/>
          <w:lang w:val="en-US"/>
        </w:rPr>
        <w:t xml:space="preserve">We can thus conclude that Greek BC configurations do not involve complex predicate </w:t>
      </w:r>
      <w:r w:rsidRPr="00D65509">
        <w:rPr>
          <w:bCs/>
          <w:lang w:val="en-US"/>
        </w:rPr>
        <w:t>formation. While there is evidence for verb clustering in Spanish, there is no such evidence</w:t>
      </w:r>
      <w:r w:rsidRPr="00D65509">
        <w:rPr>
          <w:lang w:val="en-US"/>
        </w:rPr>
        <w:t xml:space="preserve"> in Greek. Moreover, in Greek, backward co-reference is even allowed within finite clauses unless the subject is in preverbal position.</w:t>
      </w:r>
    </w:p>
    <w:p w:rsidR="00D764DF" w:rsidRPr="00D65509" w:rsidRDefault="00D764DF" w:rsidP="00E558A6">
      <w:pPr>
        <w:pStyle w:val="Default"/>
        <w:spacing w:line="276" w:lineRule="auto"/>
        <w:ind w:firstLine="708"/>
        <w:jc w:val="both"/>
        <w:rPr>
          <w:lang w:val="en-US"/>
        </w:rPr>
      </w:pPr>
      <w:r w:rsidRPr="00D65509">
        <w:rPr>
          <w:lang w:val="en-US"/>
        </w:rPr>
        <w:lastRenderedPageBreak/>
        <w:t xml:space="preserve">TAA thus conclude that a backward dependency can productively be established in Greek provided that the embedded DP subject remains </w:t>
      </w:r>
      <w:r w:rsidRPr="00D65509">
        <w:rPr>
          <w:i/>
          <w:lang w:val="en-US"/>
        </w:rPr>
        <w:t>in situ</w:t>
      </w:r>
      <w:r w:rsidRPr="00D65509">
        <w:rPr>
          <w:lang w:val="en-US"/>
        </w:rPr>
        <w:t xml:space="preserve">. They propose that </w:t>
      </w:r>
      <w:r w:rsidRPr="00D65509">
        <w:rPr>
          <w:noProof/>
        </w:rPr>
        <w:t>what has been analysed as BC should not be analysed in terms of movement, because on a movement analysis it would be hard to explain the emergence of a Principle C effect when the subject</w:t>
      </w:r>
      <w:r w:rsidRPr="00D65509">
        <w:rPr>
          <w:noProof/>
          <w:color w:val="FF0000"/>
        </w:rPr>
        <w:t xml:space="preserve"> </w:t>
      </w:r>
      <w:r w:rsidRPr="00D65509">
        <w:rPr>
          <w:noProof/>
        </w:rPr>
        <w:t>occurs preverbally.</w:t>
      </w:r>
      <w:r w:rsidRPr="00D65509">
        <w:rPr>
          <w:rStyle w:val="a4"/>
          <w:noProof/>
        </w:rPr>
        <w:footnoteReference w:id="2"/>
      </w:r>
      <w:r w:rsidRPr="00D65509">
        <w:rPr>
          <w:noProof/>
        </w:rPr>
        <w:t xml:space="preserve"> For this reason, they propose that Greek BC actually reflects </w:t>
      </w:r>
      <w:r w:rsidRPr="00D65509">
        <w:rPr>
          <w:noProof/>
          <w:lang w:val="el-GR"/>
        </w:rPr>
        <w:t>φ</w:t>
      </w:r>
      <w:r w:rsidRPr="00D65509">
        <w:rPr>
          <w:noProof/>
          <w:lang w:val="en-US"/>
        </w:rPr>
        <w:t>-agreement</w:t>
      </w:r>
      <w:r w:rsidRPr="00D65509">
        <w:rPr>
          <w:noProof/>
        </w:rPr>
        <w:t xml:space="preserve"> between matrix T</w:t>
      </w:r>
      <w:r w:rsidRPr="00D65509">
        <w:rPr>
          <w:noProof/>
          <w:lang w:val="en-US"/>
        </w:rPr>
        <w:t>,</w:t>
      </w:r>
      <w:r w:rsidRPr="00D65509">
        <w:rPr>
          <w:noProof/>
        </w:rPr>
        <w:t xml:space="preserve"> embedded T and the overt S(ubject), which can also take place across embedded indicative CPs and is licit only if the S doesn’t intervene between the</w:t>
      </w:r>
      <w:r w:rsidRPr="00D65509">
        <w:rPr>
          <w:noProof/>
          <w:lang w:val="en-US"/>
        </w:rPr>
        <w:t xml:space="preserve"> two</w:t>
      </w:r>
      <w:r w:rsidRPr="00D65509">
        <w:rPr>
          <w:noProof/>
        </w:rPr>
        <w:t xml:space="preserve"> T heads, as in (2a), repeated below:</w:t>
      </w:r>
    </w:p>
    <w:p w:rsidR="00D764DF" w:rsidRPr="00D65509" w:rsidRDefault="00D764DF" w:rsidP="00E558A6">
      <w:pPr>
        <w:spacing w:line="276" w:lineRule="auto"/>
        <w:ind w:left="142"/>
        <w:jc w:val="both"/>
        <w:rPr>
          <w:color w:val="000000"/>
          <w:lang w:val="en-US"/>
        </w:rPr>
      </w:pPr>
    </w:p>
    <w:p w:rsidR="00D764DF" w:rsidRPr="00D65509" w:rsidRDefault="00D764DF" w:rsidP="00E558A6">
      <w:pPr>
        <w:spacing w:line="276" w:lineRule="auto"/>
        <w:ind w:left="142"/>
        <w:jc w:val="both"/>
        <w:rPr>
          <w:noProof/>
          <w:color w:val="000000"/>
          <w:lang w:val="en-US"/>
        </w:rPr>
      </w:pPr>
      <w:r w:rsidRPr="00D65509">
        <w:rPr>
          <w:noProof/>
          <w:color w:val="000000"/>
          <w:lang w:val="en-GB"/>
        </w:rPr>
        <w:t xml:space="preserve">(2) </w:t>
      </w:r>
      <w:r w:rsidRPr="00D65509">
        <w:rPr>
          <w:noProof/>
          <w:color w:val="000000"/>
          <w:lang w:val="en-GB"/>
        </w:rPr>
        <w:tab/>
        <w:t>a.</w:t>
      </w:r>
      <w:r w:rsidRPr="00D65509">
        <w:rPr>
          <w:noProof/>
          <w:color w:val="000000"/>
          <w:lang w:val="en-GB"/>
        </w:rPr>
        <w:tab/>
      </w:r>
      <w:r w:rsidRPr="00D65509">
        <w:rPr>
          <w:noProof/>
          <w:color w:val="000000"/>
          <w:lang w:val="en-US"/>
        </w:rPr>
        <w:t xml:space="preserve">[   </w:t>
      </w:r>
      <w:r w:rsidRPr="00D65509">
        <w:rPr>
          <w:noProof/>
          <w:color w:val="000000"/>
          <w:lang w:val="en-GB"/>
        </w:rPr>
        <w:t>T</w:t>
      </w:r>
      <w:r w:rsidRPr="00D65509">
        <w:rPr>
          <w:noProof/>
          <w:color w:val="000000"/>
          <w:lang w:val="el-GR"/>
        </w:rPr>
        <w:t>φ</w:t>
      </w:r>
      <w:r w:rsidRPr="00D65509">
        <w:rPr>
          <w:noProof/>
          <w:color w:val="000000"/>
          <w:vertAlign w:val="subscript"/>
          <w:lang w:val="en-US"/>
        </w:rPr>
        <w:t xml:space="preserve">k </w:t>
      </w:r>
      <w:r w:rsidRPr="00D65509">
        <w:rPr>
          <w:noProof/>
          <w:color w:val="000000"/>
          <w:lang w:val="en-US"/>
        </w:rPr>
        <w:t>[</w:t>
      </w:r>
      <w:r w:rsidRPr="00D65509">
        <w:rPr>
          <w:noProof/>
          <w:color w:val="000000"/>
          <w:vertAlign w:val="subscript"/>
          <w:lang w:val="en-US"/>
        </w:rPr>
        <w:t>TP/CP</w:t>
      </w:r>
      <w:r w:rsidRPr="00D65509">
        <w:rPr>
          <w:noProof/>
          <w:color w:val="000000"/>
          <w:lang w:val="en-US"/>
        </w:rPr>
        <w:t xml:space="preserve">    </w:t>
      </w:r>
      <w:r w:rsidRPr="00D65509">
        <w:rPr>
          <w:noProof/>
          <w:color w:val="000000"/>
          <w:lang w:val="el-GR"/>
        </w:rPr>
        <w:t>Τφ</w:t>
      </w:r>
      <w:r w:rsidRPr="00D65509">
        <w:rPr>
          <w:noProof/>
          <w:color w:val="000000"/>
          <w:vertAlign w:val="subscript"/>
          <w:lang w:val="en-US"/>
        </w:rPr>
        <w:t>k</w:t>
      </w:r>
      <w:r w:rsidRPr="00D65509">
        <w:rPr>
          <w:noProof/>
          <w:color w:val="000000"/>
          <w:lang w:val="en-US"/>
        </w:rPr>
        <w:t xml:space="preserve">    DP</w:t>
      </w:r>
      <w:r w:rsidRPr="00D65509">
        <w:rPr>
          <w:noProof/>
          <w:color w:val="000000"/>
          <w:lang w:val="el-GR"/>
        </w:rPr>
        <w:t>φ</w:t>
      </w:r>
      <w:r w:rsidRPr="00D65509">
        <w:rPr>
          <w:noProof/>
          <w:color w:val="000000"/>
          <w:vertAlign w:val="subscript"/>
          <w:lang w:val="en-US"/>
        </w:rPr>
        <w:t>k</w:t>
      </w:r>
      <w:r w:rsidRPr="00D65509">
        <w:rPr>
          <w:noProof/>
          <w:color w:val="000000"/>
          <w:lang w:val="en-US"/>
        </w:rPr>
        <w:t xml:space="preserve">  ]]</w:t>
      </w:r>
      <w:r w:rsidRPr="00D65509">
        <w:rPr>
          <w:noProof/>
          <w:color w:val="000000"/>
          <w:lang w:val="en-US"/>
        </w:rPr>
        <w:tab/>
      </w:r>
      <w:r w:rsidRPr="00D65509">
        <w:rPr>
          <w:noProof/>
          <w:color w:val="000000"/>
          <w:lang w:val="en-US"/>
        </w:rPr>
        <w:tab/>
      </w:r>
      <w:r w:rsidRPr="00D65509">
        <w:rPr>
          <w:noProof/>
          <w:color w:val="000000"/>
          <w:lang w:val="en-US"/>
        </w:rPr>
        <w:tab/>
      </w:r>
    </w:p>
    <w:p w:rsidR="00D764DF" w:rsidRPr="00D65509" w:rsidRDefault="00D764DF" w:rsidP="00E558A6">
      <w:pPr>
        <w:spacing w:line="276" w:lineRule="auto"/>
        <w:ind w:left="142"/>
        <w:jc w:val="both"/>
        <w:rPr>
          <w:noProof/>
          <w:color w:val="000000"/>
          <w:lang w:val="en-US"/>
        </w:rPr>
      </w:pPr>
      <w:r w:rsidRPr="00D65509">
        <w:rPr>
          <w:noProof/>
          <w:color w:val="000000"/>
          <w:lang w:val="en-US"/>
        </w:rPr>
        <w:tab/>
        <w:t>b.</w:t>
      </w:r>
      <w:r w:rsidRPr="00D65509">
        <w:rPr>
          <w:noProof/>
          <w:color w:val="000000"/>
          <w:lang w:val="en-US"/>
        </w:rPr>
        <w:tab/>
        <w:t xml:space="preserve">*[ </w:t>
      </w:r>
      <w:r w:rsidRPr="00D65509">
        <w:rPr>
          <w:noProof/>
          <w:color w:val="000000"/>
          <w:lang w:val="en-GB"/>
        </w:rPr>
        <w:t>T</w:t>
      </w:r>
      <w:r w:rsidRPr="00D65509">
        <w:rPr>
          <w:noProof/>
          <w:color w:val="000000"/>
          <w:lang w:val="el-GR"/>
        </w:rPr>
        <w:t>φ</w:t>
      </w:r>
      <w:r w:rsidRPr="00D65509">
        <w:rPr>
          <w:noProof/>
          <w:color w:val="000000"/>
          <w:vertAlign w:val="subscript"/>
          <w:lang w:val="en-US"/>
        </w:rPr>
        <w:t>k</w:t>
      </w:r>
      <w:r w:rsidRPr="00D65509">
        <w:rPr>
          <w:noProof/>
          <w:color w:val="000000"/>
          <w:lang w:val="en-US"/>
        </w:rPr>
        <w:t xml:space="preserve"> [</w:t>
      </w:r>
      <w:r w:rsidRPr="00D65509">
        <w:rPr>
          <w:noProof/>
          <w:color w:val="000000"/>
          <w:vertAlign w:val="subscript"/>
          <w:lang w:val="en-US"/>
        </w:rPr>
        <w:t>TP/CP</w:t>
      </w:r>
      <w:r w:rsidRPr="00D65509">
        <w:rPr>
          <w:noProof/>
          <w:color w:val="000000"/>
          <w:lang w:val="en-US"/>
        </w:rPr>
        <w:t xml:space="preserve">  DP</w:t>
      </w:r>
      <w:r w:rsidRPr="00D65509">
        <w:rPr>
          <w:noProof/>
          <w:color w:val="000000"/>
          <w:lang w:val="el-GR"/>
        </w:rPr>
        <w:t>φ</w:t>
      </w:r>
      <w:r w:rsidRPr="00D65509">
        <w:rPr>
          <w:noProof/>
          <w:color w:val="000000"/>
          <w:vertAlign w:val="subscript"/>
          <w:lang w:val="en-US"/>
        </w:rPr>
        <w:t>k</w:t>
      </w:r>
      <w:r w:rsidRPr="00D65509">
        <w:rPr>
          <w:noProof/>
          <w:color w:val="000000"/>
          <w:lang w:val="en-US"/>
        </w:rPr>
        <w:t xml:space="preserve"> </w:t>
      </w:r>
      <w:r w:rsidRPr="00D65509">
        <w:rPr>
          <w:noProof/>
          <w:color w:val="000000"/>
          <w:lang w:val="en-US"/>
        </w:rPr>
        <w:tab/>
      </w:r>
      <w:r w:rsidRPr="00D65509">
        <w:rPr>
          <w:noProof/>
          <w:color w:val="000000"/>
          <w:lang w:val="el-GR"/>
        </w:rPr>
        <w:t>Τφ</w:t>
      </w:r>
      <w:r w:rsidRPr="00D65509">
        <w:rPr>
          <w:noProof/>
          <w:color w:val="000000"/>
          <w:vertAlign w:val="subscript"/>
          <w:lang w:val="en-US"/>
        </w:rPr>
        <w:t>k</w:t>
      </w:r>
      <w:r w:rsidRPr="00D65509">
        <w:rPr>
          <w:noProof/>
          <w:color w:val="000000"/>
          <w:lang w:val="en-US"/>
        </w:rPr>
        <w:t>]]</w:t>
      </w:r>
    </w:p>
    <w:p w:rsidR="00D764DF" w:rsidRPr="00D65509" w:rsidRDefault="00D764DF" w:rsidP="00E558A6">
      <w:pPr>
        <w:pStyle w:val="Default"/>
        <w:spacing w:line="276" w:lineRule="auto"/>
        <w:jc w:val="both"/>
        <w:rPr>
          <w:lang w:val="en-US"/>
        </w:rPr>
      </w:pPr>
    </w:p>
    <w:p w:rsidR="00D764DF" w:rsidRPr="00D65509" w:rsidRDefault="00D764DF" w:rsidP="00E558A6">
      <w:pPr>
        <w:pStyle w:val="Default"/>
        <w:spacing w:line="276" w:lineRule="auto"/>
        <w:jc w:val="both"/>
        <w:rPr>
          <w:lang w:val="en-US"/>
        </w:rPr>
      </w:pPr>
      <w:r w:rsidRPr="00D65509">
        <w:rPr>
          <w:lang w:val="en-US"/>
        </w:rPr>
        <w:t>TAA relate the availability of long-distance agreement chains as in (2a) to the pro-drop status of the language. Their analysis assumes a version of (30): see Rizzi (1982), Alexiadou &amp; Anagnostopoulou (1998), Holmberg (2005), Barbosa (2009).</w:t>
      </w:r>
      <w:r w:rsidRPr="00D65509">
        <w:rPr>
          <w:rStyle w:val="a4"/>
          <w:lang w:val="en-US"/>
        </w:rPr>
        <w:footnoteReference w:id="3"/>
      </w:r>
      <w:r w:rsidRPr="00D65509">
        <w:rPr>
          <w:lang w:val="en-US"/>
        </w:rPr>
        <w:t xml:space="preserve"> The crucial intuition is that Agr in null subject languages is pronominal and can thus enter long-distance agreement relationships, like pronouns.</w:t>
      </w:r>
    </w:p>
    <w:p w:rsidR="00D764DF" w:rsidRPr="00D65509" w:rsidRDefault="00D764DF" w:rsidP="00E558A6">
      <w:pPr>
        <w:autoSpaceDE w:val="0"/>
        <w:autoSpaceDN w:val="0"/>
        <w:adjustRightInd w:val="0"/>
        <w:spacing w:line="276" w:lineRule="auto"/>
        <w:jc w:val="both"/>
        <w:rPr>
          <w:color w:val="000000"/>
          <w:lang w:val="en-US" w:eastAsia="en-US"/>
        </w:rPr>
      </w:pPr>
    </w:p>
    <w:p w:rsidR="00D764DF" w:rsidRPr="00D65509" w:rsidRDefault="00D764DF" w:rsidP="00E558A6">
      <w:pPr>
        <w:autoSpaceDE w:val="0"/>
        <w:autoSpaceDN w:val="0"/>
        <w:adjustRightInd w:val="0"/>
        <w:spacing w:line="276" w:lineRule="auto"/>
        <w:ind w:left="700" w:hanging="700"/>
        <w:jc w:val="both"/>
        <w:rPr>
          <w:color w:val="000000"/>
          <w:lang w:val="en-US" w:eastAsia="en-US"/>
        </w:rPr>
      </w:pPr>
      <w:r w:rsidRPr="00D65509">
        <w:rPr>
          <w:color w:val="000000"/>
          <w:lang w:val="en-US" w:eastAsia="en-US"/>
        </w:rPr>
        <w:t>(30)</w:t>
      </w:r>
      <w:r w:rsidRPr="00D65509">
        <w:rPr>
          <w:color w:val="000000"/>
          <w:lang w:val="en-US" w:eastAsia="en-US"/>
        </w:rPr>
        <w:tab/>
        <w:t>The set of phi-features in T (Agr) is pronominal in null subject languages (NSLs); Agr is a referential, definite pronoun, albeit a pronoun phonologically expressed as an affix. As such, Agr is also assigned a subject theta-role, by virtue of heading a chain whose foot is in vP, receiving the relevant theta-role.</w:t>
      </w:r>
    </w:p>
    <w:p w:rsidR="00D764DF" w:rsidRPr="00D65509" w:rsidRDefault="00D764DF" w:rsidP="00E558A6">
      <w:pPr>
        <w:pStyle w:val="Default"/>
        <w:spacing w:line="276" w:lineRule="auto"/>
        <w:jc w:val="both"/>
        <w:rPr>
          <w:color w:val="auto"/>
          <w:lang w:val="en-US"/>
        </w:rPr>
      </w:pPr>
    </w:p>
    <w:p w:rsidR="00D764DF" w:rsidRPr="00D65509" w:rsidRDefault="00D764DF" w:rsidP="00E558A6">
      <w:pPr>
        <w:pStyle w:val="Default"/>
        <w:spacing w:line="276" w:lineRule="auto"/>
        <w:jc w:val="both"/>
        <w:rPr>
          <w:lang w:val="en-US"/>
        </w:rPr>
      </w:pPr>
      <w:r w:rsidRPr="00D65509">
        <w:rPr>
          <w:lang w:val="en-US"/>
        </w:rPr>
        <w:t xml:space="preserve">In order to make (30) compatible with the theory of Agree, Barbosa (2009) proposes that the phi-features of T in consistent null subject languages (NSLs) are valued and can therefore value the phi-features of </w:t>
      </w:r>
      <w:r w:rsidRPr="00D65509">
        <w:rPr>
          <w:i/>
          <w:lang w:val="en-US"/>
        </w:rPr>
        <w:t>v</w:t>
      </w:r>
      <w:r w:rsidRPr="00D65509">
        <w:rPr>
          <w:lang w:val="en-US"/>
        </w:rPr>
        <w:t xml:space="preserve">P-internal pro in pro-drop configurations. She furthermore proposes that they are uninterpretable, in order to account for the Agree relationship they establish with overt or covert subjects which have interpretable features. If she is correct, then we must assume that they are not deleted until they form a chain with the higher agreement in long-distance agreement chains, which means that Greek has phase-suspension in the relevant configurations (see Alexiadou, Anagnostopoulou &amp; Wurmbrand 2014 for phase-suspension in long-distance Agree configurations arising in raising subjunctives); i.e. there is obligatory phase suspension in OC subjunctives and optional phase suspension in NOC subjunctives with BC, and even in indicatives.  </w:t>
      </w:r>
    </w:p>
    <w:p w:rsidR="00D764DF" w:rsidRPr="00D65509" w:rsidRDefault="00D764DF" w:rsidP="00E558A6">
      <w:pPr>
        <w:pStyle w:val="Default"/>
        <w:spacing w:line="276" w:lineRule="auto"/>
        <w:ind w:firstLine="708"/>
        <w:jc w:val="both"/>
        <w:rPr>
          <w:lang w:val="en-US"/>
        </w:rPr>
      </w:pPr>
      <w:r w:rsidRPr="00D65509">
        <w:rPr>
          <w:lang w:val="en-US"/>
        </w:rPr>
        <w:lastRenderedPageBreak/>
        <w:t>Alternatively, we can maintain that the phi-features on T in Greek are pronominal, and this permits them to enter long-distance agreement relationships, even across finite clauses, like pronouns do. Being pronominal can either be taken to mean that they are interpretable and unvalued (receiving a value either from a null Topic, as argued for in Frascarelli 2007, or by entering a chain with a higher DP, depending on context), or they are valued, as Barbosa proposes, but also interpretable.</w:t>
      </w:r>
      <w:r w:rsidRPr="00D65509">
        <w:rPr>
          <w:rStyle w:val="a4"/>
          <w:lang w:val="en-US"/>
        </w:rPr>
        <w:footnoteReference w:id="4"/>
      </w:r>
      <w:r w:rsidRPr="00D65509">
        <w:rPr>
          <w:lang w:val="en-US"/>
        </w:rPr>
        <w:t xml:space="preserve"> </w:t>
      </w:r>
    </w:p>
    <w:p w:rsidR="00D764DF" w:rsidRPr="00D65509" w:rsidRDefault="00D764DF" w:rsidP="00E558A6">
      <w:pPr>
        <w:pStyle w:val="Default"/>
        <w:spacing w:line="276" w:lineRule="auto"/>
        <w:ind w:firstLine="708"/>
        <w:jc w:val="both"/>
        <w:rPr>
          <w:lang w:val="en-US"/>
        </w:rPr>
      </w:pPr>
      <w:r w:rsidRPr="00D65509">
        <w:rPr>
          <w:lang w:val="en-US"/>
        </w:rPr>
        <w:t>Turning to the Agree relationships established in BSC configurations, (30) holds in the embedded clause of the non-Principle C VSO/VOS cases investigated by TAA, as in (31):</w:t>
      </w:r>
    </w:p>
    <w:p w:rsidR="00D764DF" w:rsidRPr="00D65509" w:rsidRDefault="00D764DF" w:rsidP="00E558A6">
      <w:pPr>
        <w:pStyle w:val="Default"/>
        <w:spacing w:line="276" w:lineRule="auto"/>
        <w:jc w:val="both"/>
        <w:rPr>
          <w:color w:val="auto"/>
          <w:lang w:val="en-US"/>
        </w:rPr>
      </w:pPr>
    </w:p>
    <w:p w:rsidR="00D764DF" w:rsidRPr="00D65509" w:rsidRDefault="00D764DF" w:rsidP="00E558A6">
      <w:pPr>
        <w:pStyle w:val="Default"/>
        <w:spacing w:line="276" w:lineRule="auto"/>
        <w:jc w:val="both"/>
        <w:rPr>
          <w:color w:val="auto"/>
          <w:lang w:val="en-US"/>
        </w:rPr>
      </w:pPr>
      <w:r w:rsidRPr="00D65509">
        <w:rPr>
          <w:color w:val="auto"/>
          <w:lang w:val="en-US"/>
        </w:rPr>
        <w:t>(31)</w:t>
      </w:r>
      <w:r w:rsidRPr="00D65509">
        <w:rPr>
          <w:color w:val="auto"/>
          <w:lang w:val="en-US"/>
        </w:rPr>
        <w:tab/>
      </w:r>
      <w:r w:rsidRPr="00D65509">
        <w:rPr>
          <w:noProof/>
          <w:color w:val="auto"/>
          <w:vertAlign w:val="subscript"/>
          <w:lang w:val="en-US"/>
        </w:rPr>
        <w:t xml:space="preserve"> </w:t>
      </w:r>
      <w:r w:rsidRPr="00D65509">
        <w:rPr>
          <w:noProof/>
          <w:color w:val="auto"/>
          <w:lang w:val="en-US"/>
        </w:rPr>
        <w:t>[</w:t>
      </w:r>
      <w:r w:rsidRPr="00D65509">
        <w:rPr>
          <w:noProof/>
          <w:color w:val="auto"/>
          <w:vertAlign w:val="subscript"/>
          <w:lang w:val="en-US"/>
        </w:rPr>
        <w:t>TP/CP</w:t>
      </w:r>
      <w:r w:rsidRPr="00D65509">
        <w:rPr>
          <w:noProof/>
          <w:color w:val="auto"/>
          <w:lang w:val="en-US"/>
        </w:rPr>
        <w:t xml:space="preserve">    </w:t>
      </w:r>
      <w:r w:rsidRPr="00D65509">
        <w:rPr>
          <w:noProof/>
          <w:color w:val="auto"/>
          <w:lang w:val="el-GR"/>
        </w:rPr>
        <w:t>Τφ</w:t>
      </w:r>
      <w:r w:rsidRPr="00D65509">
        <w:rPr>
          <w:noProof/>
          <w:color w:val="auto"/>
          <w:vertAlign w:val="subscript"/>
          <w:lang w:val="en-US"/>
        </w:rPr>
        <w:t>k</w:t>
      </w:r>
      <w:r w:rsidRPr="00D65509">
        <w:rPr>
          <w:noProof/>
          <w:color w:val="auto"/>
          <w:lang w:val="en-US"/>
        </w:rPr>
        <w:t xml:space="preserve">    DP</w:t>
      </w:r>
      <w:r w:rsidRPr="00D65509">
        <w:rPr>
          <w:noProof/>
          <w:color w:val="auto"/>
          <w:lang w:val="el-GR"/>
        </w:rPr>
        <w:t>φ</w:t>
      </w:r>
      <w:r w:rsidRPr="00D65509">
        <w:rPr>
          <w:noProof/>
          <w:color w:val="auto"/>
          <w:vertAlign w:val="subscript"/>
          <w:lang w:val="en-US"/>
        </w:rPr>
        <w:t>k</w:t>
      </w:r>
      <w:r w:rsidRPr="00D65509">
        <w:rPr>
          <w:noProof/>
          <w:color w:val="auto"/>
          <w:lang w:val="en-US"/>
        </w:rPr>
        <w:t xml:space="preserve">  ]</w:t>
      </w:r>
      <w:r w:rsidRPr="00D65509">
        <w:rPr>
          <w:noProof/>
          <w:color w:val="auto"/>
          <w:lang w:val="en-US"/>
        </w:rPr>
        <w:tab/>
      </w:r>
    </w:p>
    <w:p w:rsidR="00D764DF" w:rsidRPr="00D65509" w:rsidRDefault="00D764DF" w:rsidP="00E558A6">
      <w:pPr>
        <w:pStyle w:val="Default"/>
        <w:spacing w:line="276" w:lineRule="auto"/>
        <w:jc w:val="both"/>
        <w:rPr>
          <w:color w:val="FF0000"/>
          <w:lang w:val="en-US"/>
        </w:rPr>
      </w:pPr>
      <w:r w:rsidRPr="00D65509">
        <w:rPr>
          <w:color w:val="FF0000"/>
          <w:lang w:val="en-US"/>
        </w:rPr>
        <w:t xml:space="preserve">   </w:t>
      </w:r>
    </w:p>
    <w:p w:rsidR="00D764DF" w:rsidRPr="00D65509" w:rsidRDefault="00D764DF" w:rsidP="00E558A6">
      <w:pPr>
        <w:pStyle w:val="Default"/>
        <w:spacing w:line="276" w:lineRule="auto"/>
        <w:jc w:val="both"/>
        <w:rPr>
          <w:lang w:val="en-US"/>
        </w:rPr>
      </w:pPr>
      <w:r w:rsidRPr="00D65509">
        <w:rPr>
          <w:lang w:val="en-US"/>
        </w:rPr>
        <w:t xml:space="preserve">A further Agree relationship is established between matrix T and embedded CP; i.e. in the phase-hood version of BSC (see above), C is not an intervener for Agree. Following Rackowski &amp; Richards (2005), TAA assume that PIC/intervention effects are obviated if a higher head first agrees with </w:t>
      </w:r>
      <w:r w:rsidRPr="00D65509">
        <w:rPr>
          <w:i/>
          <w:iCs/>
          <w:lang w:val="en-US"/>
        </w:rPr>
        <w:t xml:space="preserve">the entire phase </w:t>
      </w:r>
      <w:r w:rsidRPr="00D65509">
        <w:rPr>
          <w:lang w:val="en-US"/>
        </w:rPr>
        <w:t xml:space="preserve">and then continues on to agree with an element </w:t>
      </w:r>
      <w:r w:rsidRPr="00D65509">
        <w:rPr>
          <w:i/>
          <w:iCs/>
          <w:lang w:val="en-US"/>
        </w:rPr>
        <w:t xml:space="preserve">inside </w:t>
      </w:r>
      <w:r w:rsidRPr="00D65509">
        <w:rPr>
          <w:lang w:val="en-US"/>
        </w:rPr>
        <w:t xml:space="preserve">the phase; see also Halpert (2016). </w:t>
      </w:r>
    </w:p>
    <w:p w:rsidR="00D764DF" w:rsidRPr="00D65509" w:rsidRDefault="00D764DF" w:rsidP="00E558A6">
      <w:pPr>
        <w:pStyle w:val="affa"/>
        <w:spacing w:before="0" w:beforeAutospacing="0" w:after="0" w:afterAutospacing="0" w:line="276" w:lineRule="auto"/>
        <w:jc w:val="both"/>
        <w:rPr>
          <w:lang w:val="en-US"/>
        </w:rPr>
      </w:pPr>
    </w:p>
    <w:p w:rsidR="00D764DF" w:rsidRPr="00D65509" w:rsidRDefault="00D764DF" w:rsidP="00E558A6">
      <w:pPr>
        <w:spacing w:line="276" w:lineRule="auto"/>
        <w:jc w:val="both"/>
        <w:rPr>
          <w:noProof/>
          <w:lang w:val="en-US"/>
        </w:rPr>
      </w:pPr>
      <w:r w:rsidRPr="00D65509">
        <w:rPr>
          <w:rStyle w:val="af"/>
          <w:lang w:val="en-US"/>
        </w:rPr>
        <w:t>(32)</w:t>
      </w:r>
      <w:r w:rsidRPr="00D65509">
        <w:rPr>
          <w:rStyle w:val="af"/>
          <w:lang w:val="en-US"/>
        </w:rPr>
        <w:tab/>
      </w:r>
      <w:r w:rsidRPr="00D65509">
        <w:rPr>
          <w:noProof/>
          <w:lang w:val="en-US"/>
        </w:rPr>
        <w:t xml:space="preserve">[   </w:t>
      </w:r>
      <w:r w:rsidRPr="00D65509">
        <w:rPr>
          <w:noProof/>
          <w:lang w:val="en-GB"/>
        </w:rPr>
        <w:t>T</w:t>
      </w:r>
      <w:r w:rsidRPr="00D65509">
        <w:rPr>
          <w:noProof/>
          <w:lang w:val="el-GR"/>
        </w:rPr>
        <w:t>φ</w:t>
      </w:r>
      <w:r w:rsidRPr="00D65509">
        <w:rPr>
          <w:noProof/>
          <w:vertAlign w:val="subscript"/>
          <w:lang w:val="en-US"/>
        </w:rPr>
        <w:t xml:space="preserve">k </w:t>
      </w:r>
      <w:r w:rsidRPr="00D65509">
        <w:rPr>
          <w:noProof/>
          <w:lang w:val="en-US"/>
        </w:rPr>
        <w:t>[</w:t>
      </w:r>
      <w:r w:rsidRPr="00D65509">
        <w:rPr>
          <w:noProof/>
          <w:vertAlign w:val="subscript"/>
          <w:lang w:val="en-US"/>
        </w:rPr>
        <w:t>TP/CP</w:t>
      </w:r>
      <w:r w:rsidRPr="00D65509">
        <w:rPr>
          <w:noProof/>
          <w:lang w:val="en-US"/>
        </w:rPr>
        <w:t xml:space="preserve">    </w:t>
      </w:r>
      <w:r w:rsidRPr="00D65509">
        <w:rPr>
          <w:noProof/>
          <w:lang w:val="el-GR"/>
        </w:rPr>
        <w:t>Τφ</w:t>
      </w:r>
      <w:r w:rsidRPr="00D65509">
        <w:rPr>
          <w:noProof/>
          <w:vertAlign w:val="subscript"/>
          <w:lang w:val="en-US"/>
        </w:rPr>
        <w:t>k</w:t>
      </w:r>
      <w:r w:rsidRPr="00D65509">
        <w:rPr>
          <w:noProof/>
          <w:lang w:val="en-US"/>
        </w:rPr>
        <w:t xml:space="preserve">    DP</w:t>
      </w:r>
      <w:r w:rsidRPr="00D65509">
        <w:rPr>
          <w:noProof/>
          <w:lang w:val="el-GR"/>
        </w:rPr>
        <w:t>φ</w:t>
      </w:r>
      <w:r w:rsidRPr="00D65509">
        <w:rPr>
          <w:noProof/>
          <w:vertAlign w:val="subscript"/>
          <w:lang w:val="en-US"/>
        </w:rPr>
        <w:t>k</w:t>
      </w:r>
      <w:r w:rsidRPr="00D65509">
        <w:rPr>
          <w:noProof/>
          <w:lang w:val="en-US"/>
        </w:rPr>
        <w:t xml:space="preserve">  ]]</w:t>
      </w:r>
      <w:r w:rsidRPr="00D65509">
        <w:rPr>
          <w:noProof/>
          <w:lang w:val="en-US"/>
        </w:rPr>
        <w:tab/>
      </w:r>
      <w:r w:rsidRPr="00D65509">
        <w:rPr>
          <w:noProof/>
          <w:lang w:val="en-US"/>
        </w:rPr>
        <w:tab/>
      </w:r>
      <w:r w:rsidRPr="00D65509">
        <w:rPr>
          <w:noProof/>
          <w:lang w:val="en-US"/>
        </w:rPr>
        <w:tab/>
      </w:r>
    </w:p>
    <w:p w:rsidR="00D764DF" w:rsidRPr="00D65509" w:rsidRDefault="00D764DF" w:rsidP="00E558A6">
      <w:pPr>
        <w:spacing w:line="276" w:lineRule="auto"/>
        <w:ind w:left="142" w:hanging="425"/>
        <w:jc w:val="both"/>
        <w:rPr>
          <w:noProof/>
          <w:lang w:val="en-US"/>
        </w:rPr>
      </w:pPr>
    </w:p>
    <w:p w:rsidR="00D764DF" w:rsidRPr="00D65509" w:rsidRDefault="00D764DF" w:rsidP="00E558A6">
      <w:pPr>
        <w:spacing w:line="276" w:lineRule="auto"/>
        <w:jc w:val="both"/>
        <w:rPr>
          <w:noProof/>
          <w:lang w:val="en-US"/>
        </w:rPr>
      </w:pPr>
      <w:r w:rsidRPr="00D65509">
        <w:rPr>
          <w:noProof/>
          <w:color w:val="000000"/>
          <w:lang w:val="en-US"/>
        </w:rPr>
        <w:t xml:space="preserve">Matrix T (and the </w:t>
      </w:r>
      <w:r w:rsidRPr="00D65509">
        <w:rPr>
          <w:i/>
          <w:noProof/>
          <w:color w:val="000000"/>
          <w:lang w:val="en-US"/>
        </w:rPr>
        <w:t>v</w:t>
      </w:r>
      <w:r w:rsidRPr="00D65509">
        <w:rPr>
          <w:noProof/>
          <w:color w:val="000000"/>
          <w:lang w:val="en-US"/>
        </w:rPr>
        <w:t>P-internal pro-subject associated with it) agrees with</w:t>
      </w:r>
      <w:r w:rsidRPr="00D65509">
        <w:rPr>
          <w:noProof/>
          <w:lang w:val="en-US"/>
        </w:rPr>
        <w:t xml:space="preserve"> the CP and then with embedded T which agrees with the </w:t>
      </w:r>
      <w:r w:rsidRPr="00D65509">
        <w:rPr>
          <w:i/>
          <w:noProof/>
          <w:lang w:val="en-US"/>
        </w:rPr>
        <w:t>v</w:t>
      </w:r>
      <w:r w:rsidRPr="00D65509">
        <w:rPr>
          <w:noProof/>
          <w:lang w:val="en-US"/>
        </w:rPr>
        <w:t xml:space="preserve">P-internal subject. </w:t>
      </w:r>
      <w:r w:rsidRPr="00D65509">
        <w:rPr>
          <w:rStyle w:val="af"/>
          <w:lang w:val="en-US"/>
        </w:rPr>
        <w:t xml:space="preserve">Note here that in Zulu, as argued in </w:t>
      </w:r>
      <w:r w:rsidRPr="00D65509">
        <w:rPr>
          <w:rStyle w:val="af"/>
          <w:color w:val="000000"/>
          <w:lang w:val="en-US"/>
        </w:rPr>
        <w:t xml:space="preserve">Halpert (2016), </w:t>
      </w:r>
      <w:r w:rsidRPr="00D65509">
        <w:rPr>
          <w:color w:val="000000"/>
          <w:lang w:val="en-US"/>
        </w:rPr>
        <w:t xml:space="preserve">the EPP forces raising of the embedded subject out of the </w:t>
      </w:r>
      <w:r w:rsidRPr="00D65509">
        <w:rPr>
          <w:i/>
          <w:color w:val="000000"/>
          <w:lang w:val="en-US"/>
        </w:rPr>
        <w:t>v</w:t>
      </w:r>
      <w:r w:rsidRPr="00D65509">
        <w:rPr>
          <w:color w:val="000000"/>
          <w:lang w:val="en-US"/>
        </w:rPr>
        <w:t>P.</w:t>
      </w:r>
      <w:r w:rsidRPr="00D65509">
        <w:rPr>
          <w:noProof/>
          <w:color w:val="000000"/>
          <w:lang w:val="en-US"/>
        </w:rPr>
        <w:t xml:space="preserve"> </w:t>
      </w:r>
      <w:r w:rsidRPr="00D65509">
        <w:rPr>
          <w:color w:val="000000"/>
          <w:lang w:val="en-US"/>
        </w:rPr>
        <w:t>DP-raising does not have to take place in Greek/Romanian, as V-movement satisfies the EPP (Alexiadou &amp; Anagnostopoulou 1998), but when the subject occurs pre-verbally a Principle C effect arises. TAA suggest that the embedded subject DP is an intervener blocking Agree between matrix and embedded T; i.e. Agree between heads can happen as long as no DP intervenes between them. When matrix pronominal agreement directly c-commands a DP with which it shares no thematic index, it gives rise to a standard Principle C effect. This effect does not arise in embedded VSO/VOS orders because matrix T forms a chain with embedded T and embedded T shares the same thematic index with the subject DP.</w:t>
      </w:r>
      <w:r w:rsidRPr="00D65509">
        <w:rPr>
          <w:rStyle w:val="a4"/>
          <w:color w:val="000000"/>
          <w:lang w:val="en-US"/>
        </w:rPr>
        <w:footnoteReference w:id="5"/>
      </w:r>
      <w:r w:rsidRPr="00D65509">
        <w:rPr>
          <w:color w:val="000000"/>
          <w:lang w:val="en-US"/>
        </w:rPr>
        <w:t xml:space="preserve">  </w:t>
      </w:r>
    </w:p>
    <w:p w:rsidR="00D764DF" w:rsidRPr="00D65509" w:rsidRDefault="00D764DF" w:rsidP="00E558A6">
      <w:pPr>
        <w:pStyle w:val="affa"/>
        <w:spacing w:before="0" w:beforeAutospacing="0" w:after="0" w:afterAutospacing="0" w:line="276" w:lineRule="auto"/>
        <w:ind w:firstLine="360"/>
        <w:jc w:val="both"/>
        <w:rPr>
          <w:lang w:val="en-US"/>
        </w:rPr>
      </w:pPr>
      <w:r w:rsidRPr="00D65509">
        <w:rPr>
          <w:lang w:val="en-US"/>
        </w:rPr>
        <w:t xml:space="preserve">On the basis of this discussion, we can submit the following conclusions: what AAIM called BC in subjunctives actually involves the formation of agreement chains. BC </w:t>
      </w:r>
      <w:r w:rsidRPr="00D65509">
        <w:rPr>
          <w:lang w:val="en-US"/>
        </w:rPr>
        <w:lastRenderedPageBreak/>
        <w:t xml:space="preserve">(broadly/roughly understood as backward co-reference) involves agreement chains rather than actual movement because there is no obvious way of accounting for the asymmetry between embedded SVO vs. VSO orders (evidenced in finite clauses due to the option of SVO orders, which are unavailable in subjunctives for independent reasons having to do with the phonological clitic-like status of </w:t>
      </w:r>
      <w:r w:rsidRPr="00D65509">
        <w:rPr>
          <w:i/>
          <w:lang w:val="en-US"/>
        </w:rPr>
        <w:t>na</w:t>
      </w:r>
      <w:r w:rsidRPr="00D65509">
        <w:rPr>
          <w:lang w:val="en-US"/>
        </w:rPr>
        <w:t>) with respect to Principle C effects in a DP-movement approach. When the word order in the embedded clause is SVO, we get a clear Principle C violation, as expected.</w:t>
      </w:r>
    </w:p>
    <w:p w:rsidR="00D764DF" w:rsidRPr="00D65509" w:rsidRDefault="00D764DF" w:rsidP="00E558A6">
      <w:pPr>
        <w:pStyle w:val="NurText1"/>
        <w:spacing w:line="276" w:lineRule="auto"/>
        <w:ind w:firstLine="360"/>
        <w:jc w:val="both"/>
        <w:rPr>
          <w:rFonts w:ascii="Times New Roman" w:hAnsi="Times New Roman"/>
          <w:color w:val="000000"/>
          <w:sz w:val="24"/>
          <w:lang w:val="en-US"/>
        </w:rPr>
      </w:pPr>
      <w:r w:rsidRPr="00D65509">
        <w:rPr>
          <w:rFonts w:ascii="Times New Roman" w:hAnsi="Times New Roman"/>
          <w:color w:val="000000"/>
          <w:sz w:val="24"/>
          <w:lang w:val="en-US"/>
        </w:rPr>
        <w:t>In this light, let us now see what happens in object control configurations. The question here is the following: if the availability of ‘BC’ in Greek is related to the availability of agreement chains of the type described above, are such agreement chains possible in object control configurations?</w:t>
      </w:r>
    </w:p>
    <w:p w:rsidR="00A256BD" w:rsidRPr="00D65509" w:rsidRDefault="00A256BD" w:rsidP="00E558A6">
      <w:pPr>
        <w:pStyle w:val="NurText1"/>
        <w:spacing w:line="276" w:lineRule="auto"/>
        <w:ind w:firstLine="360"/>
        <w:jc w:val="both"/>
        <w:rPr>
          <w:rFonts w:ascii="Times New Roman" w:hAnsi="Times New Roman"/>
          <w:color w:val="000000"/>
          <w:sz w:val="24"/>
          <w:lang w:val="en-US"/>
        </w:rPr>
      </w:pPr>
    </w:p>
    <w:p w:rsidR="00D764DF" w:rsidRPr="00D65509" w:rsidRDefault="00D764DF" w:rsidP="00E558A6">
      <w:pPr>
        <w:pStyle w:val="lsSection1"/>
      </w:pPr>
      <w:r w:rsidRPr="00D65509">
        <w:t xml:space="preserve">3. No object BC in Greek </w:t>
      </w:r>
    </w:p>
    <w:p w:rsidR="00D764DF" w:rsidRPr="00D65509" w:rsidRDefault="00D764DF" w:rsidP="00E558A6">
      <w:pPr>
        <w:pStyle w:val="lsSection2"/>
      </w:pPr>
      <w:r w:rsidRPr="00D65509">
        <w:t>3.1 Introduction</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Similarly to BSC, it has been argued that object control can also be subdivided into forward and backward object control (BOC):</w:t>
      </w:r>
    </w:p>
    <w:p w:rsidR="00D764DF" w:rsidRPr="00D65509" w:rsidRDefault="00D764DF" w:rsidP="00E558A6">
      <w:pPr>
        <w:pStyle w:val="NurText1"/>
        <w:spacing w:line="276" w:lineRule="auto"/>
        <w:jc w:val="both"/>
        <w:rPr>
          <w:rFonts w:ascii="Times New Roman" w:hAnsi="Times New Roman"/>
          <w:sz w:val="24"/>
          <w:lang w:val="en-US"/>
        </w:rPr>
      </w:pP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(33)</w:t>
      </w:r>
      <w:r w:rsidRPr="00D65509">
        <w:rPr>
          <w:rFonts w:ascii="Times New Roman" w:hAnsi="Times New Roman"/>
          <w:sz w:val="24"/>
          <w:lang w:val="en-US"/>
        </w:rPr>
        <w:tab/>
        <w:t>Forward object control</w:t>
      </w:r>
    </w:p>
    <w:p w:rsidR="00D764DF" w:rsidRPr="00D65509" w:rsidRDefault="00D764DF" w:rsidP="00E558A6">
      <w:pPr>
        <w:pStyle w:val="NurText1"/>
        <w:spacing w:line="276" w:lineRule="auto"/>
        <w:ind w:firstLine="643"/>
        <w:jc w:val="both"/>
        <w:rPr>
          <w:rFonts w:ascii="Times New Roman" w:hAnsi="Times New Roman"/>
          <w:i/>
          <w:sz w:val="24"/>
          <w:lang w:val="en-US"/>
        </w:rPr>
      </w:pPr>
      <w:r w:rsidRPr="00D65509">
        <w:rPr>
          <w:rFonts w:ascii="Times New Roman" w:hAnsi="Times New Roman"/>
          <w:sz w:val="24"/>
          <w:lang w:val="en-US"/>
        </w:rPr>
        <w:t>a.</w:t>
      </w:r>
      <w:r w:rsidRPr="00D65509">
        <w:rPr>
          <w:rFonts w:ascii="Times New Roman" w:hAnsi="Times New Roman"/>
          <w:sz w:val="24"/>
          <w:lang w:val="en-US"/>
        </w:rPr>
        <w:tab/>
        <w:t xml:space="preserve">I persuaded </w:t>
      </w:r>
      <w:r w:rsidRPr="00D65509">
        <w:rPr>
          <w:rFonts w:ascii="Times New Roman" w:hAnsi="Times New Roman"/>
          <w:sz w:val="24"/>
          <w:lang w:val="en-US"/>
        </w:rPr>
        <w:tab/>
        <w:t>Kim</w:t>
      </w:r>
      <w:r w:rsidRPr="00D65509">
        <w:rPr>
          <w:rFonts w:ascii="Times New Roman" w:hAnsi="Times New Roman"/>
          <w:sz w:val="24"/>
          <w:vertAlign w:val="subscript"/>
          <w:lang w:val="en-US"/>
        </w:rPr>
        <w:t>i</w:t>
      </w:r>
      <w:r w:rsidRPr="00D65509">
        <w:rPr>
          <w:rFonts w:ascii="Times New Roman" w:hAnsi="Times New Roman"/>
          <w:sz w:val="24"/>
          <w:lang w:val="en-US"/>
        </w:rPr>
        <w:t xml:space="preserve"> </w:t>
      </w:r>
      <w:r w:rsidRPr="00D65509">
        <w:rPr>
          <w:rFonts w:ascii="Times New Roman" w:hAnsi="Times New Roman"/>
          <w:sz w:val="24"/>
          <w:lang w:val="en-US"/>
        </w:rPr>
        <w:tab/>
      </w:r>
      <w:r w:rsidRPr="00D65509">
        <w:rPr>
          <w:rFonts w:ascii="Times New Roman" w:hAnsi="Times New Roman"/>
          <w:sz w:val="24"/>
          <w:lang w:val="en-US"/>
        </w:rPr>
        <w:tab/>
        <w:t xml:space="preserve">[ </w:t>
      </w:r>
      <w:r w:rsidRPr="00D65509">
        <w:rPr>
          <w:rFonts w:ascii="Cambria Math" w:hAnsi="Cambria Math" w:cs="Cambria Math"/>
          <w:sz w:val="24"/>
          <w:lang w:val="en-US"/>
        </w:rPr>
        <w:t>△</w:t>
      </w:r>
      <w:r w:rsidRPr="00D65509">
        <w:rPr>
          <w:rFonts w:ascii="Times New Roman" w:hAnsi="Times New Roman"/>
          <w:sz w:val="24"/>
          <w:vertAlign w:val="subscript"/>
          <w:lang w:val="en-US"/>
        </w:rPr>
        <w:t xml:space="preserve">i    </w:t>
      </w:r>
      <w:r w:rsidRPr="00D65509">
        <w:rPr>
          <w:rFonts w:ascii="Times New Roman" w:hAnsi="Times New Roman"/>
          <w:sz w:val="24"/>
          <w:lang w:val="en-US"/>
        </w:rPr>
        <w:t>to smile]</w:t>
      </w:r>
      <w:r w:rsidRPr="00D65509">
        <w:rPr>
          <w:rFonts w:ascii="Times New Roman" w:hAnsi="Times New Roman"/>
          <w:sz w:val="24"/>
          <w:lang w:val="en-US"/>
        </w:rPr>
        <w:tab/>
      </w:r>
    </w:p>
    <w:p w:rsidR="00D764DF" w:rsidRPr="00D65509" w:rsidRDefault="00D764DF" w:rsidP="00E558A6">
      <w:pPr>
        <w:pStyle w:val="NurText1"/>
        <w:spacing w:line="276" w:lineRule="auto"/>
        <w:jc w:val="both"/>
        <w:rPr>
          <w:rFonts w:ascii="Times New Roman" w:hAnsi="Times New Roman"/>
          <w:i/>
          <w:sz w:val="24"/>
          <w:lang w:val="en-US"/>
        </w:rPr>
      </w:pPr>
      <w:r w:rsidRPr="00D65509">
        <w:rPr>
          <w:rFonts w:ascii="Times New Roman" w:hAnsi="Times New Roman"/>
          <w:sz w:val="24"/>
          <w:lang w:val="en-US"/>
        </w:rPr>
        <w:tab/>
      </w:r>
      <w:r w:rsidRPr="00D65509">
        <w:rPr>
          <w:rFonts w:ascii="Times New Roman" w:hAnsi="Times New Roman"/>
          <w:sz w:val="24"/>
          <w:lang w:val="en-US"/>
        </w:rPr>
        <w:tab/>
      </w:r>
      <w:r w:rsidRPr="00D65509">
        <w:rPr>
          <w:rFonts w:ascii="Times New Roman" w:hAnsi="Times New Roman"/>
          <w:sz w:val="24"/>
          <w:lang w:val="en-US"/>
        </w:rPr>
        <w:tab/>
        <w:t xml:space="preserve">     </w:t>
      </w:r>
      <w:r w:rsidRPr="00D65509">
        <w:rPr>
          <w:rFonts w:ascii="Times New Roman" w:hAnsi="Times New Roman"/>
          <w:sz w:val="24"/>
          <w:lang w:val="en-US"/>
        </w:rPr>
        <w:tab/>
        <w:t xml:space="preserve"> </w:t>
      </w:r>
      <w:r w:rsidRPr="00D65509">
        <w:rPr>
          <w:rFonts w:ascii="Times New Roman" w:hAnsi="Times New Roman"/>
          <w:i/>
          <w:sz w:val="24"/>
          <w:lang w:val="en-US"/>
        </w:rPr>
        <w:t>control</w:t>
      </w:r>
      <w:r w:rsidRPr="00D65509">
        <w:rPr>
          <w:rFonts w:ascii="Times New Roman" w:hAnsi="Times New Roman"/>
          <w:i/>
          <w:sz w:val="24"/>
          <w:lang w:val="en-US" w:eastAsia="zh-CN"/>
        </w:rPr>
        <w:t>l</w:t>
      </w:r>
      <w:r w:rsidRPr="00D65509">
        <w:rPr>
          <w:rFonts w:ascii="Times New Roman" w:hAnsi="Times New Roman"/>
          <w:i/>
          <w:sz w:val="24"/>
          <w:lang w:val="en-US"/>
        </w:rPr>
        <w:t>er</w:t>
      </w:r>
      <w:r w:rsidRPr="00D65509">
        <w:rPr>
          <w:rFonts w:ascii="Times New Roman" w:hAnsi="Times New Roman"/>
          <w:i/>
          <w:sz w:val="24"/>
          <w:lang w:val="en-US"/>
        </w:rPr>
        <w:tab/>
        <w:t>controllee</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ab/>
        <w:t>Backward object control</w:t>
      </w:r>
    </w:p>
    <w:p w:rsidR="00D764DF" w:rsidRPr="00D65509" w:rsidRDefault="00D764DF" w:rsidP="00E558A6">
      <w:pPr>
        <w:pStyle w:val="NurText1"/>
        <w:spacing w:line="276" w:lineRule="auto"/>
        <w:jc w:val="both"/>
        <w:rPr>
          <w:rFonts w:ascii="Times New Roman" w:hAnsi="Times New Roman"/>
          <w:i/>
          <w:sz w:val="24"/>
          <w:lang w:val="en-US"/>
        </w:rPr>
      </w:pPr>
      <w:r w:rsidRPr="00D65509">
        <w:rPr>
          <w:rFonts w:ascii="Times New Roman" w:hAnsi="Times New Roman"/>
          <w:sz w:val="24"/>
          <w:lang w:val="en-US"/>
        </w:rPr>
        <w:tab/>
        <w:t>b.</w:t>
      </w:r>
      <w:r w:rsidRPr="00D65509">
        <w:rPr>
          <w:rFonts w:ascii="Times New Roman" w:hAnsi="Times New Roman"/>
          <w:sz w:val="24"/>
          <w:lang w:val="en-US"/>
        </w:rPr>
        <w:tab/>
        <w:t>I persuaded</w:t>
      </w:r>
      <w:r w:rsidRPr="00D65509">
        <w:rPr>
          <w:rFonts w:ascii="Times New Roman" w:hAnsi="Times New Roman"/>
          <w:sz w:val="24"/>
          <w:lang w:val="en-US"/>
        </w:rPr>
        <w:tab/>
      </w:r>
      <w:r w:rsidRPr="00D65509">
        <w:rPr>
          <w:rFonts w:ascii="Cambria Math" w:hAnsi="Cambria Math" w:cs="Cambria Math"/>
          <w:sz w:val="24"/>
          <w:lang w:val="en-US"/>
        </w:rPr>
        <w:t>△</w:t>
      </w:r>
      <w:r w:rsidRPr="00D65509">
        <w:rPr>
          <w:rFonts w:ascii="Times New Roman" w:hAnsi="Times New Roman"/>
          <w:sz w:val="24"/>
          <w:vertAlign w:val="subscript"/>
          <w:lang w:val="en-US"/>
        </w:rPr>
        <w:t>i</w:t>
      </w:r>
      <w:r w:rsidRPr="00D65509">
        <w:rPr>
          <w:rFonts w:ascii="Times New Roman" w:hAnsi="Times New Roman"/>
          <w:sz w:val="24"/>
          <w:lang w:val="en-US"/>
        </w:rPr>
        <w:tab/>
      </w:r>
      <w:r w:rsidRPr="00D65509">
        <w:rPr>
          <w:rFonts w:ascii="Times New Roman" w:hAnsi="Times New Roman"/>
          <w:sz w:val="24"/>
          <w:lang w:val="en-US"/>
        </w:rPr>
        <w:tab/>
        <w:t>[Kim</w:t>
      </w:r>
      <w:r w:rsidRPr="00D65509">
        <w:rPr>
          <w:rFonts w:ascii="Times New Roman" w:hAnsi="Times New Roman"/>
          <w:sz w:val="24"/>
          <w:vertAlign w:val="subscript"/>
          <w:lang w:val="en-US"/>
        </w:rPr>
        <w:t>i</w:t>
      </w:r>
      <w:r w:rsidRPr="00D65509">
        <w:rPr>
          <w:rFonts w:ascii="Times New Roman" w:hAnsi="Times New Roman"/>
          <w:sz w:val="24"/>
          <w:lang w:val="en-US"/>
        </w:rPr>
        <w:t xml:space="preserve">    to smile]</w:t>
      </w:r>
      <w:r w:rsidRPr="00D65509">
        <w:rPr>
          <w:rFonts w:ascii="Times New Roman" w:hAnsi="Times New Roman"/>
          <w:sz w:val="24"/>
          <w:lang w:val="en-US"/>
        </w:rPr>
        <w:tab/>
      </w:r>
    </w:p>
    <w:p w:rsidR="00D764DF" w:rsidRPr="00D65509" w:rsidRDefault="00D764DF" w:rsidP="00E558A6">
      <w:pPr>
        <w:pStyle w:val="NurText1"/>
        <w:spacing w:line="276" w:lineRule="auto"/>
        <w:jc w:val="both"/>
        <w:rPr>
          <w:rFonts w:ascii="Times New Roman" w:hAnsi="Times New Roman"/>
          <w:i/>
          <w:sz w:val="24"/>
          <w:lang w:val="en-US"/>
        </w:rPr>
      </w:pPr>
      <w:r w:rsidRPr="00D65509">
        <w:rPr>
          <w:rFonts w:ascii="Times New Roman" w:hAnsi="Times New Roman"/>
          <w:sz w:val="24"/>
          <w:lang w:val="en-US"/>
        </w:rPr>
        <w:tab/>
      </w:r>
      <w:r w:rsidRPr="00D65509">
        <w:rPr>
          <w:rFonts w:ascii="Times New Roman" w:hAnsi="Times New Roman"/>
          <w:sz w:val="24"/>
          <w:lang w:val="en-US"/>
        </w:rPr>
        <w:tab/>
      </w:r>
      <w:r w:rsidRPr="00D65509">
        <w:rPr>
          <w:rFonts w:ascii="Times New Roman" w:hAnsi="Times New Roman"/>
          <w:sz w:val="24"/>
          <w:lang w:val="en-US"/>
        </w:rPr>
        <w:tab/>
      </w:r>
      <w:r w:rsidRPr="00D65509">
        <w:rPr>
          <w:rFonts w:ascii="Times New Roman" w:hAnsi="Times New Roman"/>
          <w:sz w:val="24"/>
          <w:lang w:val="en-US"/>
        </w:rPr>
        <w:tab/>
      </w:r>
      <w:r w:rsidRPr="00D65509">
        <w:rPr>
          <w:rFonts w:ascii="Times New Roman" w:hAnsi="Times New Roman"/>
          <w:i/>
          <w:sz w:val="24"/>
          <w:lang w:val="en-US"/>
        </w:rPr>
        <w:t>controllee</w:t>
      </w:r>
      <w:r w:rsidRPr="00D65509">
        <w:rPr>
          <w:rFonts w:ascii="Times New Roman" w:hAnsi="Times New Roman"/>
          <w:i/>
          <w:sz w:val="24"/>
          <w:lang w:val="en-US"/>
        </w:rPr>
        <w:tab/>
        <w:t>controller</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ab/>
      </w:r>
    </w:p>
    <w:p w:rsidR="00D764DF" w:rsidRPr="00D65509" w:rsidRDefault="00D764DF" w:rsidP="00E558A6">
      <w:pPr>
        <w:widowControl w:val="0"/>
        <w:autoSpaceDE w:val="0"/>
        <w:autoSpaceDN w:val="0"/>
        <w:adjustRightInd w:val="0"/>
        <w:spacing w:line="276" w:lineRule="auto"/>
        <w:jc w:val="both"/>
        <w:rPr>
          <w:lang w:val="en-GB" w:eastAsia="de-DE"/>
        </w:rPr>
      </w:pPr>
      <w:r w:rsidRPr="00D65509">
        <w:rPr>
          <w:lang w:val="en-US"/>
        </w:rPr>
        <w:t xml:space="preserve">BOC is attested in e.g. Malagasy (Potsdam 2006, 2009), Korean (Monahan 2003), and Omani Arabic (Al-Balushi 2008). We illustrate the phenomenon with a Korean example in (34). (34a) shows that Korean object control predicates permit an accusative-nominative alternation. While the accusative is </w:t>
      </w:r>
      <w:r w:rsidRPr="00D65509">
        <w:rPr>
          <w:lang w:val="en-GB" w:eastAsia="de-DE"/>
        </w:rPr>
        <w:t>a constituent of the matrix clause, binding a null element in the embedded clause, (34b), the nominative resides in the embedded clause and is coindexed with a null element in the matrix, (34c):</w:t>
      </w:r>
    </w:p>
    <w:p w:rsidR="00D764DF" w:rsidRPr="00D65509" w:rsidRDefault="00D764DF" w:rsidP="00E558A6">
      <w:pPr>
        <w:widowControl w:val="0"/>
        <w:autoSpaceDE w:val="0"/>
        <w:autoSpaceDN w:val="0"/>
        <w:adjustRightInd w:val="0"/>
        <w:spacing w:line="276" w:lineRule="auto"/>
        <w:jc w:val="both"/>
        <w:rPr>
          <w:lang w:val="en-GB" w:eastAsia="de-DE"/>
        </w:rPr>
      </w:pPr>
    </w:p>
    <w:p w:rsidR="00D764DF" w:rsidRPr="00D65509" w:rsidRDefault="00D764DF" w:rsidP="00E558A6">
      <w:pPr>
        <w:widowControl w:val="0"/>
        <w:autoSpaceDE w:val="0"/>
        <w:autoSpaceDN w:val="0"/>
        <w:adjustRightInd w:val="0"/>
        <w:spacing w:line="276" w:lineRule="auto"/>
        <w:jc w:val="both"/>
        <w:rPr>
          <w:lang w:val="en-GB" w:eastAsia="de-DE"/>
        </w:rPr>
      </w:pPr>
      <w:r w:rsidRPr="00D65509">
        <w:rPr>
          <w:lang w:val="en-US"/>
        </w:rPr>
        <w:t>(34)</w:t>
      </w:r>
      <w:r w:rsidRPr="00D65509">
        <w:rPr>
          <w:lang w:val="en-US"/>
        </w:rPr>
        <w:tab/>
      </w:r>
      <w:r w:rsidRPr="00D65509">
        <w:rPr>
          <w:lang w:val="en-GB" w:eastAsia="de-DE"/>
        </w:rPr>
        <w:t xml:space="preserve"> a.</w:t>
      </w:r>
      <w:r w:rsidRPr="00D65509">
        <w:rPr>
          <w:lang w:val="en-GB" w:eastAsia="de-DE"/>
        </w:rPr>
        <w:tab/>
        <w:t>Cheolsu-neun  Yeonghi-leul/ka     kake-e    ka-tolok   seolteukha-eoss-ta</w:t>
      </w:r>
    </w:p>
    <w:p w:rsidR="00D764DF" w:rsidRPr="00D65509" w:rsidRDefault="00D764DF" w:rsidP="00E558A6">
      <w:pPr>
        <w:widowControl w:val="0"/>
        <w:autoSpaceDE w:val="0"/>
        <w:autoSpaceDN w:val="0"/>
        <w:adjustRightInd w:val="0"/>
        <w:spacing w:line="276" w:lineRule="auto"/>
        <w:jc w:val="both"/>
        <w:rPr>
          <w:lang w:val="en-GB" w:eastAsia="de-DE"/>
        </w:rPr>
      </w:pPr>
      <w:r w:rsidRPr="00D65509">
        <w:rPr>
          <w:lang w:val="en-GB" w:eastAsia="de-DE"/>
        </w:rPr>
        <w:tab/>
      </w:r>
      <w:r w:rsidRPr="00D65509">
        <w:rPr>
          <w:lang w:val="en-GB" w:eastAsia="de-DE"/>
        </w:rPr>
        <w:tab/>
        <w:t>Cheolsu-</w:t>
      </w:r>
      <w:r w:rsidRPr="00D65509">
        <w:rPr>
          <w:smallCaps/>
          <w:lang w:val="en-US" w:eastAsia="de-DE"/>
        </w:rPr>
        <w:t>top</w:t>
      </w:r>
      <w:r w:rsidRPr="00D65509">
        <w:rPr>
          <w:lang w:val="en-GB" w:eastAsia="de-DE"/>
        </w:rPr>
        <w:t xml:space="preserve">     Yeonghi-</w:t>
      </w:r>
      <w:r w:rsidRPr="00D65509">
        <w:rPr>
          <w:smallCaps/>
          <w:lang w:val="en-US" w:eastAsia="de-DE"/>
        </w:rPr>
        <w:t>acc/nom</w:t>
      </w:r>
      <w:r w:rsidRPr="00D65509">
        <w:rPr>
          <w:lang w:val="en-GB" w:eastAsia="de-DE"/>
        </w:rPr>
        <w:t xml:space="preserve">   store-to  go-</w:t>
      </w:r>
      <w:r w:rsidRPr="00D65509">
        <w:rPr>
          <w:smallCaps/>
          <w:lang w:val="en-US" w:eastAsia="de-DE"/>
        </w:rPr>
        <w:t>comp</w:t>
      </w:r>
      <w:r w:rsidRPr="00D65509">
        <w:rPr>
          <w:lang w:val="en-GB" w:eastAsia="de-DE"/>
        </w:rPr>
        <w:t xml:space="preserve">   persuade-</w:t>
      </w:r>
      <w:r w:rsidRPr="00D65509">
        <w:rPr>
          <w:smallCaps/>
          <w:lang w:val="en-US" w:eastAsia="de-DE"/>
        </w:rPr>
        <w:t>past-decl</w:t>
      </w:r>
    </w:p>
    <w:p w:rsidR="00D764DF" w:rsidRPr="00D65509" w:rsidRDefault="00D764DF" w:rsidP="00E558A6">
      <w:pPr>
        <w:widowControl w:val="0"/>
        <w:autoSpaceDE w:val="0"/>
        <w:autoSpaceDN w:val="0"/>
        <w:adjustRightInd w:val="0"/>
        <w:spacing w:line="276" w:lineRule="auto"/>
        <w:jc w:val="both"/>
        <w:rPr>
          <w:lang w:val="en-GB" w:eastAsia="de-DE"/>
        </w:rPr>
      </w:pPr>
      <w:r w:rsidRPr="00D65509">
        <w:rPr>
          <w:lang w:val="en-GB" w:eastAsia="de-DE"/>
        </w:rPr>
        <w:tab/>
      </w:r>
      <w:r w:rsidRPr="00D65509">
        <w:rPr>
          <w:lang w:val="en-GB" w:eastAsia="de-DE"/>
        </w:rPr>
        <w:tab/>
        <w:t>‘Cheolsu persuaded Yeonghi to go to the store.’</w:t>
      </w:r>
    </w:p>
    <w:p w:rsidR="00D764DF" w:rsidRPr="00D65509" w:rsidRDefault="00D764DF" w:rsidP="00E558A6">
      <w:pPr>
        <w:widowControl w:val="0"/>
        <w:autoSpaceDE w:val="0"/>
        <w:autoSpaceDN w:val="0"/>
        <w:adjustRightInd w:val="0"/>
        <w:spacing w:line="276" w:lineRule="auto"/>
        <w:jc w:val="both"/>
        <w:rPr>
          <w:lang w:val="en-GB" w:eastAsia="de-DE"/>
        </w:rPr>
      </w:pPr>
      <w:r w:rsidRPr="00D65509">
        <w:rPr>
          <w:lang w:val="en-GB" w:eastAsia="de-DE"/>
        </w:rPr>
        <w:t xml:space="preserve"> </w:t>
      </w:r>
      <w:r w:rsidRPr="00D65509">
        <w:rPr>
          <w:lang w:val="en-GB" w:eastAsia="de-DE"/>
        </w:rPr>
        <w:tab/>
        <w:t>b.</w:t>
      </w:r>
      <w:r w:rsidRPr="00D65509">
        <w:rPr>
          <w:lang w:val="en-GB" w:eastAsia="de-DE"/>
        </w:rPr>
        <w:tab/>
        <w:t>Cheolsu-neun Yeonghi-leul</w:t>
      </w:r>
      <w:r w:rsidRPr="00D65509">
        <w:rPr>
          <w:vertAlign w:val="subscript"/>
          <w:lang w:val="en-GB" w:eastAsia="de-DE"/>
        </w:rPr>
        <w:t>i</w:t>
      </w:r>
      <w:r w:rsidRPr="00D65509">
        <w:rPr>
          <w:lang w:val="en-GB" w:eastAsia="de-DE"/>
        </w:rPr>
        <w:t xml:space="preserve"> [</w:t>
      </w:r>
      <w:r w:rsidRPr="00D65509">
        <w:rPr>
          <w:rFonts w:ascii="Cambria Math" w:hAnsi="Cambria Math" w:cs="Cambria Math"/>
          <w:lang w:val="en-US"/>
        </w:rPr>
        <w:t>△</w:t>
      </w:r>
      <w:r w:rsidRPr="00D65509">
        <w:rPr>
          <w:vertAlign w:val="subscript"/>
          <w:lang w:val="en-GB" w:eastAsia="de-DE"/>
        </w:rPr>
        <w:t>i</w:t>
      </w:r>
      <w:r w:rsidRPr="00D65509">
        <w:rPr>
          <w:lang w:val="en-GB" w:eastAsia="de-DE"/>
        </w:rPr>
        <w:t xml:space="preserve"> kake-e     ka-tolok]  seolteukha-eoss-ta</w:t>
      </w:r>
    </w:p>
    <w:p w:rsidR="00D764DF" w:rsidRPr="00D65509" w:rsidRDefault="00D764DF" w:rsidP="00E558A6">
      <w:pPr>
        <w:widowControl w:val="0"/>
        <w:autoSpaceDE w:val="0"/>
        <w:autoSpaceDN w:val="0"/>
        <w:adjustRightInd w:val="0"/>
        <w:spacing w:line="276" w:lineRule="auto"/>
        <w:jc w:val="both"/>
        <w:rPr>
          <w:lang w:val="en-GB" w:eastAsia="de-DE"/>
        </w:rPr>
      </w:pPr>
      <w:r w:rsidRPr="00D65509">
        <w:rPr>
          <w:lang w:val="en-GB" w:eastAsia="de-DE"/>
        </w:rPr>
        <w:tab/>
      </w:r>
      <w:r w:rsidRPr="00D65509">
        <w:rPr>
          <w:lang w:val="en-GB" w:eastAsia="de-DE"/>
        </w:rPr>
        <w:tab/>
        <w:t>Cheolsu-</w:t>
      </w:r>
      <w:r w:rsidRPr="00D65509">
        <w:rPr>
          <w:smallCaps/>
          <w:lang w:val="en-US" w:eastAsia="de-DE"/>
        </w:rPr>
        <w:t>top</w:t>
      </w:r>
      <w:r w:rsidRPr="00D65509">
        <w:rPr>
          <w:lang w:val="en-GB" w:eastAsia="de-DE"/>
        </w:rPr>
        <w:t xml:space="preserve">    Yeonghi-</w:t>
      </w:r>
      <w:r w:rsidRPr="00D65509">
        <w:rPr>
          <w:smallCaps/>
          <w:lang w:val="en-US" w:eastAsia="de-DE"/>
        </w:rPr>
        <w:t>acc</w:t>
      </w:r>
      <w:r w:rsidRPr="00D65509">
        <w:rPr>
          <w:lang w:val="en-GB" w:eastAsia="de-DE"/>
        </w:rPr>
        <w:t xml:space="preserve">          store-to   go-</w:t>
      </w:r>
      <w:r w:rsidRPr="00D65509">
        <w:rPr>
          <w:smallCaps/>
          <w:lang w:val="en-US" w:eastAsia="de-DE"/>
        </w:rPr>
        <w:t>comp</w:t>
      </w:r>
      <w:r w:rsidRPr="00D65509">
        <w:rPr>
          <w:lang w:val="en-GB" w:eastAsia="de-DE"/>
        </w:rPr>
        <w:t xml:space="preserve">   persuade-</w:t>
      </w:r>
      <w:r w:rsidRPr="00D65509">
        <w:rPr>
          <w:smallCaps/>
          <w:lang w:val="en-US" w:eastAsia="de-DE"/>
        </w:rPr>
        <w:t>past-decl</w:t>
      </w:r>
    </w:p>
    <w:p w:rsidR="00D764DF" w:rsidRPr="00D65509" w:rsidRDefault="00D764DF" w:rsidP="00E558A6">
      <w:pPr>
        <w:widowControl w:val="0"/>
        <w:autoSpaceDE w:val="0"/>
        <w:autoSpaceDN w:val="0"/>
        <w:adjustRightInd w:val="0"/>
        <w:spacing w:line="276" w:lineRule="auto"/>
        <w:jc w:val="both"/>
        <w:rPr>
          <w:lang w:val="en-GB" w:eastAsia="de-DE"/>
        </w:rPr>
      </w:pPr>
      <w:r w:rsidRPr="00D65509">
        <w:rPr>
          <w:lang w:val="en-GB" w:eastAsia="de-DE"/>
        </w:rPr>
        <w:tab/>
      </w:r>
      <w:r w:rsidRPr="00D65509">
        <w:rPr>
          <w:lang w:val="en-GB" w:eastAsia="de-DE"/>
        </w:rPr>
        <w:tab/>
        <w:t xml:space="preserve">‘Cheolsu persuaded Yeonghi to go to the store.’ </w:t>
      </w:r>
    </w:p>
    <w:p w:rsidR="00D764DF" w:rsidRPr="00D65509" w:rsidRDefault="00D764DF" w:rsidP="00E558A6">
      <w:pPr>
        <w:widowControl w:val="0"/>
        <w:autoSpaceDE w:val="0"/>
        <w:autoSpaceDN w:val="0"/>
        <w:adjustRightInd w:val="0"/>
        <w:spacing w:line="276" w:lineRule="auto"/>
        <w:jc w:val="both"/>
        <w:rPr>
          <w:lang w:val="en-GB" w:eastAsia="de-DE"/>
        </w:rPr>
      </w:pPr>
      <w:r w:rsidRPr="00D65509">
        <w:rPr>
          <w:lang w:val="en-GB" w:eastAsia="de-DE"/>
        </w:rPr>
        <w:tab/>
        <w:t>c.</w:t>
      </w:r>
      <w:r w:rsidRPr="00D65509">
        <w:rPr>
          <w:lang w:val="en-GB" w:eastAsia="de-DE"/>
        </w:rPr>
        <w:tab/>
        <w:t xml:space="preserve">Cheolsu-neun </w:t>
      </w:r>
      <w:r w:rsidRPr="00D65509">
        <w:rPr>
          <w:rFonts w:ascii="Cambria Math" w:hAnsi="Cambria Math" w:cs="Cambria Math"/>
          <w:lang w:val="en-US"/>
        </w:rPr>
        <w:t>△</w:t>
      </w:r>
      <w:r w:rsidRPr="00D65509">
        <w:rPr>
          <w:vertAlign w:val="subscript"/>
          <w:lang w:val="en-GB" w:eastAsia="de-DE"/>
        </w:rPr>
        <w:t>i</w:t>
      </w:r>
      <w:r w:rsidRPr="00D65509">
        <w:rPr>
          <w:lang w:val="en-GB" w:eastAsia="de-DE"/>
        </w:rPr>
        <w:t xml:space="preserve"> [Yeonghi-ka</w:t>
      </w:r>
      <w:r w:rsidRPr="00D65509">
        <w:rPr>
          <w:vertAlign w:val="subscript"/>
          <w:lang w:val="en-GB" w:eastAsia="de-DE"/>
        </w:rPr>
        <w:t>i</w:t>
      </w:r>
      <w:r w:rsidRPr="00D65509">
        <w:rPr>
          <w:lang w:val="en-GB" w:eastAsia="de-DE"/>
        </w:rPr>
        <w:t xml:space="preserve">    kake-e    ka-tolok]  seolteukha-eoss-ta</w:t>
      </w:r>
    </w:p>
    <w:p w:rsidR="00D764DF" w:rsidRPr="00D65509" w:rsidRDefault="00D764DF" w:rsidP="00E558A6">
      <w:pPr>
        <w:spacing w:line="276" w:lineRule="auto"/>
        <w:jc w:val="both"/>
        <w:rPr>
          <w:lang w:val="en-US"/>
        </w:rPr>
      </w:pPr>
      <w:r w:rsidRPr="00D65509">
        <w:rPr>
          <w:lang w:val="en-GB" w:eastAsia="de-DE"/>
        </w:rPr>
        <w:tab/>
      </w:r>
      <w:r w:rsidRPr="00D65509">
        <w:rPr>
          <w:lang w:val="en-GB" w:eastAsia="de-DE"/>
        </w:rPr>
        <w:tab/>
        <w:t>Cheolsu-</w:t>
      </w:r>
      <w:r w:rsidRPr="00D65509">
        <w:rPr>
          <w:smallCaps/>
          <w:lang w:val="en-US" w:eastAsia="de-DE"/>
        </w:rPr>
        <w:t>top</w:t>
      </w:r>
      <w:r w:rsidRPr="00D65509">
        <w:rPr>
          <w:lang w:val="en-GB" w:eastAsia="de-DE"/>
        </w:rPr>
        <w:t xml:space="preserve">         Yeonghi-</w:t>
      </w:r>
      <w:r w:rsidRPr="00D65509">
        <w:rPr>
          <w:smallCaps/>
          <w:lang w:val="en-US" w:eastAsia="de-DE"/>
        </w:rPr>
        <w:t>nom</w:t>
      </w:r>
      <w:r w:rsidRPr="00D65509">
        <w:rPr>
          <w:lang w:val="en-GB" w:eastAsia="de-DE"/>
        </w:rPr>
        <w:t xml:space="preserve">    store-to  go-</w:t>
      </w:r>
      <w:r w:rsidRPr="00D65509">
        <w:rPr>
          <w:smallCaps/>
          <w:lang w:val="en-US" w:eastAsia="de-DE"/>
        </w:rPr>
        <w:t>comp</w:t>
      </w:r>
      <w:r w:rsidRPr="00D65509">
        <w:rPr>
          <w:lang w:val="en-US" w:eastAsia="de-DE"/>
        </w:rPr>
        <w:t xml:space="preserve">     </w:t>
      </w:r>
      <w:r w:rsidRPr="00D65509">
        <w:rPr>
          <w:lang w:val="en-GB" w:eastAsia="de-DE"/>
        </w:rPr>
        <w:t xml:space="preserve"> persuade-</w:t>
      </w:r>
      <w:r w:rsidRPr="00D65509">
        <w:rPr>
          <w:smallCaps/>
          <w:lang w:val="en-US" w:eastAsia="de-DE"/>
        </w:rPr>
        <w:t>past-decl</w:t>
      </w:r>
    </w:p>
    <w:p w:rsidR="00D764DF" w:rsidRPr="00D65509" w:rsidRDefault="00D764DF" w:rsidP="00E558A6">
      <w:pPr>
        <w:widowControl w:val="0"/>
        <w:autoSpaceDE w:val="0"/>
        <w:autoSpaceDN w:val="0"/>
        <w:adjustRightInd w:val="0"/>
        <w:spacing w:line="276" w:lineRule="auto"/>
        <w:jc w:val="both"/>
        <w:rPr>
          <w:lang w:val="en-GB" w:eastAsia="de-DE"/>
        </w:rPr>
      </w:pPr>
      <w:r w:rsidRPr="00D65509">
        <w:rPr>
          <w:lang w:val="en-US"/>
        </w:rPr>
        <w:tab/>
      </w:r>
      <w:r w:rsidRPr="00D65509">
        <w:rPr>
          <w:lang w:val="en-US"/>
        </w:rPr>
        <w:tab/>
      </w:r>
      <w:r w:rsidRPr="00D65509">
        <w:rPr>
          <w:lang w:val="en-GB" w:eastAsia="de-DE"/>
        </w:rPr>
        <w:t xml:space="preserve">‘Cheolsu persuaded Yeonghi to go to the store.’ </w:t>
      </w:r>
    </w:p>
    <w:p w:rsidR="00D764DF" w:rsidRPr="00D65509" w:rsidRDefault="00D764DF" w:rsidP="00E558A6">
      <w:pPr>
        <w:pStyle w:val="NurText1"/>
        <w:spacing w:line="276" w:lineRule="auto"/>
        <w:jc w:val="both"/>
        <w:rPr>
          <w:rFonts w:ascii="Times New Roman" w:hAnsi="Times New Roman"/>
          <w:sz w:val="24"/>
          <w:lang w:val="en-US"/>
        </w:rPr>
      </w:pP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lastRenderedPageBreak/>
        <w:t xml:space="preserve">Before we turn to the </w:t>
      </w:r>
      <w:r w:rsidRPr="00D65509">
        <w:rPr>
          <w:rFonts w:ascii="Times New Roman" w:hAnsi="Times New Roman"/>
          <w:color w:val="000000"/>
          <w:sz w:val="24"/>
          <w:lang w:val="en-US"/>
        </w:rPr>
        <w:t>question of whether BOC can be evidenced in Greek, we should offer a</w:t>
      </w:r>
      <w:r w:rsidRPr="00D65509">
        <w:rPr>
          <w:rFonts w:ascii="Times New Roman" w:hAnsi="Times New Roman"/>
          <w:sz w:val="24"/>
          <w:lang w:val="en-US"/>
        </w:rPr>
        <w:t xml:space="preserve"> brief description of the predicates that have been analyzed as object control predicates in Greek. This is a controversial issue, as these structures are in principle also amenable to an ECM analysis; it thus has to be shown that the DP is generated in the object position of the matrix predicate. Alexiadou &amp; Anagnostopoulou (1997) addressed this, and we briefly summarize their argumentation here; see also Kotzoglou (2002) and Kotzoglou &amp; Papangeli (2007). </w:t>
      </w:r>
    </w:p>
    <w:p w:rsidR="00D764DF" w:rsidRPr="00D65509" w:rsidRDefault="00D764DF" w:rsidP="00E558A6">
      <w:pPr>
        <w:pStyle w:val="lsSection2"/>
      </w:pPr>
      <w:r w:rsidRPr="00D65509">
        <w:t>3.2 Object control in Greek</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lang w:val="en-US"/>
        </w:rPr>
        <w:t>Constructions that could be analyzed as ECM in Greek involve perception and causative verbs (cf. Burzio 1986 for Italian):</w:t>
      </w:r>
    </w:p>
    <w:p w:rsidR="00D764DF" w:rsidRPr="00D65509" w:rsidRDefault="00D764DF" w:rsidP="00E558A6">
      <w:pPr>
        <w:spacing w:line="276" w:lineRule="auto"/>
        <w:jc w:val="both"/>
        <w:rPr>
          <w:lang w:val="en-US"/>
        </w:rPr>
      </w:pPr>
    </w:p>
    <w:p w:rsidR="00D764DF" w:rsidRPr="00D65509" w:rsidRDefault="00D764DF" w:rsidP="00E558A6">
      <w:pPr>
        <w:spacing w:line="276" w:lineRule="auto"/>
        <w:jc w:val="both"/>
        <w:rPr>
          <w:lang w:val="en-US"/>
        </w:rPr>
      </w:pPr>
      <w:r w:rsidRPr="00D65509">
        <w:rPr>
          <w:lang w:val="en-US"/>
        </w:rPr>
        <w:t>(35)</w:t>
      </w:r>
      <w:r w:rsidRPr="00D65509">
        <w:rPr>
          <w:lang w:val="en-US"/>
        </w:rPr>
        <w:tab/>
        <w:t>a.</w:t>
      </w:r>
      <w:r w:rsidRPr="00D65509">
        <w:rPr>
          <w:lang w:val="en-US"/>
        </w:rPr>
        <w:tab/>
        <w:t>ida          ton  Petro         na    milai     me   tin Ilektra</w:t>
      </w:r>
    </w:p>
    <w:p w:rsidR="00D764DF" w:rsidRPr="00D65509" w:rsidRDefault="00D764DF" w:rsidP="00E558A6">
      <w:pPr>
        <w:spacing w:line="276" w:lineRule="auto"/>
        <w:jc w:val="both"/>
        <w:rPr>
          <w:lang w:val="en-US"/>
        </w:rPr>
      </w:pPr>
      <w:r w:rsidRPr="00D65509">
        <w:rPr>
          <w:lang w:val="en-US"/>
        </w:rPr>
        <w:tab/>
      </w:r>
      <w:r w:rsidRPr="00D65509">
        <w:rPr>
          <w:lang w:val="en-US"/>
        </w:rPr>
        <w:tab/>
        <w:t>saw</w:t>
      </w:r>
      <w:r w:rsidRPr="00D65509">
        <w:rPr>
          <w:lang w:val="en-GB" w:eastAsia="de-DE"/>
        </w:rPr>
        <w:t>-</w:t>
      </w:r>
      <w:r w:rsidRPr="00D65509">
        <w:rPr>
          <w:smallCaps/>
          <w:lang w:val="en-US" w:eastAsia="de-DE"/>
        </w:rPr>
        <w:t>1sg</w:t>
      </w:r>
      <w:r w:rsidRPr="00D65509">
        <w:rPr>
          <w:lang w:val="en-US"/>
        </w:rPr>
        <w:t xml:space="preserve">  the   Peter</w:t>
      </w:r>
      <w:r w:rsidRPr="00D65509">
        <w:rPr>
          <w:lang w:val="en-GB" w:eastAsia="de-DE"/>
        </w:rPr>
        <w:t>-</w:t>
      </w:r>
      <w:r w:rsidRPr="00D65509">
        <w:rPr>
          <w:smallCaps/>
          <w:lang w:val="en-US" w:eastAsia="de-DE"/>
        </w:rPr>
        <w:t>acc</w:t>
      </w:r>
      <w:r w:rsidRPr="00D65509">
        <w:rPr>
          <w:lang w:val="en-US"/>
        </w:rPr>
        <w:t xml:space="preserve">  </w:t>
      </w:r>
      <w:r w:rsidRPr="00D65509">
        <w:rPr>
          <w:smallCaps/>
          <w:lang w:val="en-US" w:eastAsia="de-DE"/>
        </w:rPr>
        <w:t>sbjv</w:t>
      </w:r>
      <w:r w:rsidRPr="00D65509">
        <w:rPr>
          <w:lang w:val="en-US"/>
        </w:rPr>
        <w:t xml:space="preserve"> talk-</w:t>
      </w:r>
      <w:r w:rsidRPr="00D65509">
        <w:rPr>
          <w:smallCaps/>
          <w:lang w:val="en-US" w:eastAsia="de-DE"/>
        </w:rPr>
        <w:t>3sg</w:t>
      </w:r>
      <w:r w:rsidRPr="00D65509">
        <w:rPr>
          <w:lang w:val="en-US"/>
        </w:rPr>
        <w:t xml:space="preserve"> with  the Ilektra</w:t>
      </w:r>
    </w:p>
    <w:p w:rsidR="00D764DF" w:rsidRPr="00D65509" w:rsidRDefault="00D764DF" w:rsidP="00E558A6">
      <w:pPr>
        <w:spacing w:line="276" w:lineRule="auto"/>
        <w:jc w:val="both"/>
        <w:rPr>
          <w:lang w:val="en-US"/>
        </w:rPr>
      </w:pPr>
      <w:r w:rsidRPr="00D65509">
        <w:rPr>
          <w:lang w:val="en-US"/>
        </w:rPr>
        <w:tab/>
      </w:r>
      <w:r w:rsidRPr="00D65509">
        <w:rPr>
          <w:lang w:val="en-US"/>
        </w:rPr>
        <w:tab/>
        <w:t>‘I saw Peter talking with Ilektra.’</w:t>
      </w:r>
    </w:p>
    <w:p w:rsidR="00D764DF" w:rsidRPr="00D65509" w:rsidRDefault="00D764DF" w:rsidP="00E558A6">
      <w:pPr>
        <w:spacing w:line="276" w:lineRule="auto"/>
        <w:jc w:val="both"/>
        <w:rPr>
          <w:lang w:val="en-US"/>
        </w:rPr>
      </w:pPr>
      <w:r w:rsidRPr="00D65509">
        <w:rPr>
          <w:lang w:val="en-US"/>
        </w:rPr>
        <w:tab/>
        <w:t>b.</w:t>
      </w:r>
      <w:r w:rsidRPr="00D65509">
        <w:rPr>
          <w:lang w:val="en-US"/>
        </w:rPr>
        <w:tab/>
        <w:t>evala      ton Petro       na     katharisi   to   domatio tu</w:t>
      </w:r>
    </w:p>
    <w:p w:rsidR="00D764DF" w:rsidRPr="00D65509" w:rsidRDefault="00D764DF" w:rsidP="00E558A6">
      <w:pPr>
        <w:spacing w:line="276" w:lineRule="auto"/>
        <w:jc w:val="both"/>
        <w:rPr>
          <w:lang w:val="en-US"/>
        </w:rPr>
      </w:pPr>
      <w:r w:rsidRPr="00D65509">
        <w:rPr>
          <w:lang w:val="en-US"/>
        </w:rPr>
        <w:tab/>
      </w:r>
      <w:r w:rsidRPr="00D65509">
        <w:rPr>
          <w:lang w:val="en-US"/>
        </w:rPr>
        <w:tab/>
        <w:t>put</w:t>
      </w:r>
      <w:r w:rsidRPr="00D65509">
        <w:rPr>
          <w:lang w:val="en-GB" w:eastAsia="de-DE"/>
        </w:rPr>
        <w:t>-</w:t>
      </w:r>
      <w:r w:rsidRPr="00D65509">
        <w:rPr>
          <w:smallCaps/>
          <w:lang w:val="en-US" w:eastAsia="de-DE"/>
        </w:rPr>
        <w:t>1sg</w:t>
      </w:r>
      <w:r w:rsidRPr="00D65509">
        <w:rPr>
          <w:lang w:val="en-US"/>
        </w:rPr>
        <w:t xml:space="preserve">  the Peter</w:t>
      </w:r>
      <w:r w:rsidRPr="00D65509">
        <w:rPr>
          <w:lang w:val="en-GB" w:eastAsia="de-DE"/>
        </w:rPr>
        <w:t>-</w:t>
      </w:r>
      <w:r w:rsidRPr="00D65509">
        <w:rPr>
          <w:smallCaps/>
          <w:lang w:val="en-US" w:eastAsia="de-DE"/>
        </w:rPr>
        <w:t>acc</w:t>
      </w:r>
      <w:r w:rsidRPr="00D65509">
        <w:rPr>
          <w:lang w:val="en-US"/>
        </w:rPr>
        <w:t xml:space="preserve"> </w:t>
      </w:r>
      <w:r w:rsidRPr="00D65509">
        <w:rPr>
          <w:smallCaps/>
          <w:lang w:val="en-US" w:eastAsia="de-DE"/>
        </w:rPr>
        <w:t>sbjv</w:t>
      </w:r>
      <w:r w:rsidRPr="00D65509">
        <w:rPr>
          <w:lang w:val="en-US"/>
        </w:rPr>
        <w:t xml:space="preserve">   clean-</w:t>
      </w:r>
      <w:r w:rsidRPr="00D65509">
        <w:rPr>
          <w:smallCaps/>
          <w:lang w:val="en-US" w:eastAsia="de-DE"/>
        </w:rPr>
        <w:t>3sg</w:t>
      </w:r>
      <w:r w:rsidRPr="00D65509">
        <w:rPr>
          <w:lang w:val="en-US"/>
        </w:rPr>
        <w:t xml:space="preserve">  the  room     his</w:t>
      </w:r>
    </w:p>
    <w:p w:rsidR="00D764DF" w:rsidRPr="00D65509" w:rsidRDefault="00D764DF" w:rsidP="00E558A6">
      <w:pPr>
        <w:spacing w:line="276" w:lineRule="auto"/>
        <w:jc w:val="both"/>
        <w:rPr>
          <w:lang w:val="en-US"/>
        </w:rPr>
      </w:pPr>
      <w:r w:rsidRPr="00D65509">
        <w:rPr>
          <w:lang w:val="en-US"/>
        </w:rPr>
        <w:tab/>
      </w:r>
      <w:r w:rsidRPr="00D65509">
        <w:rPr>
          <w:lang w:val="en-US"/>
        </w:rPr>
        <w:tab/>
        <w:t>‘I made Peter clean his room.’</w:t>
      </w:r>
    </w:p>
    <w:p w:rsidR="00D764DF" w:rsidRPr="00D65509" w:rsidRDefault="00D764DF" w:rsidP="00E558A6">
      <w:pPr>
        <w:spacing w:line="276" w:lineRule="auto"/>
        <w:jc w:val="both"/>
        <w:rPr>
          <w:lang w:val="en-US"/>
        </w:rPr>
      </w:pPr>
    </w:p>
    <w:p w:rsidR="00D764DF" w:rsidRPr="00D65509" w:rsidRDefault="00D764DF" w:rsidP="00E558A6">
      <w:pPr>
        <w:spacing w:line="276" w:lineRule="auto"/>
        <w:jc w:val="both"/>
        <w:rPr>
          <w:lang w:val="en-US"/>
        </w:rPr>
      </w:pPr>
      <w:r w:rsidRPr="00D65509">
        <w:rPr>
          <w:lang w:val="en-US"/>
        </w:rPr>
        <w:t xml:space="preserve">Iatridou (1993) treats cases like (35a) as instances of object control. In fact, Burzio argues against an ECM analysis for (35a-b) and his arguments also hold for Greek (cf. Burzio 1986: 287-290). As Alexiadou &amp; Anagnostopoulou (1997) point out, unlike tensed/infinitival pairs like </w:t>
      </w:r>
      <w:r w:rsidRPr="00D65509">
        <w:rPr>
          <w:i/>
          <w:lang w:val="en-US"/>
        </w:rPr>
        <w:t>I believe that Eric delivered the speech/I believe Eric to have delivered the speech</w:t>
      </w:r>
      <w:r w:rsidRPr="00D65509">
        <w:rPr>
          <w:lang w:val="en-US"/>
        </w:rPr>
        <w:t>, which are closely synonymous, pairs like (36) below are not synonymous:</w:t>
      </w:r>
    </w:p>
    <w:p w:rsidR="00D764DF" w:rsidRPr="00D65509" w:rsidRDefault="00D764DF" w:rsidP="00E558A6">
      <w:pPr>
        <w:spacing w:line="276" w:lineRule="auto"/>
        <w:jc w:val="both"/>
        <w:rPr>
          <w:lang w:val="en-US"/>
        </w:rPr>
      </w:pPr>
    </w:p>
    <w:p w:rsidR="00D764DF" w:rsidRPr="00D65509" w:rsidRDefault="00D764DF" w:rsidP="00E558A6">
      <w:pPr>
        <w:spacing w:line="276" w:lineRule="auto"/>
        <w:jc w:val="both"/>
        <w:rPr>
          <w:lang w:val="en-US"/>
        </w:rPr>
      </w:pPr>
      <w:r w:rsidRPr="00D65509">
        <w:rPr>
          <w:lang w:val="en-US"/>
        </w:rPr>
        <w:t>(36)</w:t>
      </w:r>
      <w:r w:rsidRPr="00D65509">
        <w:rPr>
          <w:lang w:val="en-US"/>
        </w:rPr>
        <w:tab/>
        <w:t>a.</w:t>
      </w:r>
      <w:r w:rsidRPr="00D65509">
        <w:rPr>
          <w:lang w:val="en-US"/>
        </w:rPr>
        <w:tab/>
        <w:t>Ida          oti   o    Petros         telioni   ti      diatrivi       tu</w:t>
      </w:r>
    </w:p>
    <w:p w:rsidR="00D764DF" w:rsidRPr="00D65509" w:rsidRDefault="00D764DF" w:rsidP="00E558A6">
      <w:pPr>
        <w:spacing w:line="276" w:lineRule="auto"/>
        <w:jc w:val="both"/>
        <w:rPr>
          <w:lang w:val="en-US"/>
        </w:rPr>
      </w:pPr>
      <w:r w:rsidRPr="00D65509">
        <w:rPr>
          <w:lang w:val="en-US"/>
        </w:rPr>
        <w:tab/>
      </w:r>
      <w:r w:rsidRPr="00D65509">
        <w:rPr>
          <w:lang w:val="en-US"/>
        </w:rPr>
        <w:tab/>
        <w:t>saw</w:t>
      </w:r>
      <w:r w:rsidRPr="00D65509">
        <w:rPr>
          <w:lang w:val="en-GB" w:eastAsia="de-DE"/>
        </w:rPr>
        <w:t>-</w:t>
      </w:r>
      <w:r w:rsidRPr="00D65509">
        <w:rPr>
          <w:smallCaps/>
          <w:lang w:val="en-US" w:eastAsia="de-DE"/>
        </w:rPr>
        <w:t>1sg</w:t>
      </w:r>
      <w:r w:rsidRPr="00D65509">
        <w:rPr>
          <w:lang w:val="en-US"/>
        </w:rPr>
        <w:t xml:space="preserve">  that  the Peter</w:t>
      </w:r>
      <w:r w:rsidRPr="00D65509">
        <w:rPr>
          <w:lang w:val="en-GB" w:eastAsia="de-DE"/>
        </w:rPr>
        <w:t>-</w:t>
      </w:r>
      <w:r w:rsidRPr="00D65509">
        <w:rPr>
          <w:smallCaps/>
          <w:lang w:val="en-US" w:eastAsia="de-DE"/>
        </w:rPr>
        <w:t>nom</w:t>
      </w:r>
      <w:r w:rsidRPr="00D65509">
        <w:rPr>
          <w:lang w:val="en-US"/>
        </w:rPr>
        <w:t xml:space="preserve">   finishes  the  dissertation his</w:t>
      </w:r>
    </w:p>
    <w:p w:rsidR="00D764DF" w:rsidRPr="00D65509" w:rsidRDefault="00D764DF" w:rsidP="00E558A6">
      <w:pPr>
        <w:spacing w:line="276" w:lineRule="auto"/>
        <w:jc w:val="both"/>
        <w:rPr>
          <w:lang w:val="en-US"/>
        </w:rPr>
      </w:pPr>
      <w:r w:rsidRPr="00D65509">
        <w:rPr>
          <w:lang w:val="en-US"/>
        </w:rPr>
        <w:tab/>
      </w:r>
      <w:r w:rsidRPr="00D65509">
        <w:rPr>
          <w:lang w:val="en-US"/>
        </w:rPr>
        <w:tab/>
        <w:t>‘I saw that Peter is finishing his dissertation.’</w:t>
      </w:r>
    </w:p>
    <w:p w:rsidR="00D764DF" w:rsidRPr="00D65509" w:rsidRDefault="00D764DF" w:rsidP="00E558A6">
      <w:pPr>
        <w:spacing w:line="276" w:lineRule="auto"/>
        <w:jc w:val="both"/>
        <w:rPr>
          <w:lang w:val="en-US"/>
        </w:rPr>
      </w:pPr>
      <w:r w:rsidRPr="00D65509">
        <w:rPr>
          <w:lang w:val="en-US"/>
        </w:rPr>
        <w:tab/>
        <w:t>b.</w:t>
      </w:r>
      <w:r w:rsidRPr="00D65509">
        <w:rPr>
          <w:lang w:val="en-US"/>
        </w:rPr>
        <w:tab/>
        <w:t>ida          ton  Petro      na     telioni   ti    diatrivi        tu</w:t>
      </w:r>
    </w:p>
    <w:p w:rsidR="00D764DF" w:rsidRPr="00D65509" w:rsidRDefault="00D764DF" w:rsidP="00E558A6">
      <w:pPr>
        <w:spacing w:line="276" w:lineRule="auto"/>
        <w:jc w:val="both"/>
        <w:rPr>
          <w:lang w:val="en-US"/>
        </w:rPr>
      </w:pPr>
      <w:r w:rsidRPr="00D65509">
        <w:rPr>
          <w:lang w:val="en-US"/>
        </w:rPr>
        <w:tab/>
      </w:r>
      <w:r w:rsidRPr="00D65509">
        <w:rPr>
          <w:lang w:val="en-US"/>
        </w:rPr>
        <w:tab/>
        <w:t>saw</w:t>
      </w:r>
      <w:r w:rsidRPr="00D65509">
        <w:rPr>
          <w:lang w:val="en-GB" w:eastAsia="de-DE"/>
        </w:rPr>
        <w:t>-</w:t>
      </w:r>
      <w:r w:rsidRPr="00D65509">
        <w:rPr>
          <w:smallCaps/>
          <w:lang w:val="en-US" w:eastAsia="de-DE"/>
        </w:rPr>
        <w:t>1sg</w:t>
      </w:r>
      <w:r w:rsidRPr="00D65509">
        <w:rPr>
          <w:lang w:val="en-US"/>
        </w:rPr>
        <w:t xml:space="preserve">  the  Peter</w:t>
      </w:r>
      <w:r w:rsidRPr="00D65509">
        <w:rPr>
          <w:lang w:val="en-GB" w:eastAsia="de-DE"/>
        </w:rPr>
        <w:t>-</w:t>
      </w:r>
      <w:r w:rsidRPr="00D65509">
        <w:rPr>
          <w:smallCaps/>
          <w:lang w:val="en-US" w:eastAsia="de-DE"/>
        </w:rPr>
        <w:t>acc</w:t>
      </w:r>
      <w:r w:rsidRPr="00D65509">
        <w:rPr>
          <w:lang w:val="en-US"/>
        </w:rPr>
        <w:t xml:space="preserve"> </w:t>
      </w:r>
      <w:r w:rsidRPr="00D65509">
        <w:rPr>
          <w:smallCaps/>
          <w:lang w:val="en-US" w:eastAsia="de-DE"/>
        </w:rPr>
        <w:t>sbjv</w:t>
      </w:r>
      <w:r w:rsidRPr="00D65509">
        <w:rPr>
          <w:lang w:val="en-US"/>
        </w:rPr>
        <w:t xml:space="preserve"> finishes the  dissertation his</w:t>
      </w:r>
    </w:p>
    <w:p w:rsidR="00D764DF" w:rsidRPr="00D65509" w:rsidRDefault="00D764DF" w:rsidP="00E558A6">
      <w:pPr>
        <w:spacing w:line="276" w:lineRule="auto"/>
        <w:jc w:val="both"/>
        <w:rPr>
          <w:lang w:val="en-US"/>
        </w:rPr>
      </w:pPr>
      <w:r w:rsidRPr="00D65509">
        <w:rPr>
          <w:lang w:val="en-US"/>
        </w:rPr>
        <w:tab/>
      </w:r>
      <w:r w:rsidRPr="00D65509">
        <w:rPr>
          <w:lang w:val="en-US"/>
        </w:rPr>
        <w:tab/>
        <w:t>‘I saw Peter finishing his dissertation.’</w:t>
      </w:r>
    </w:p>
    <w:p w:rsidR="00D764DF" w:rsidRPr="00D65509" w:rsidRDefault="00D764DF" w:rsidP="00E558A6">
      <w:pPr>
        <w:spacing w:line="276" w:lineRule="auto"/>
        <w:jc w:val="both"/>
        <w:rPr>
          <w:lang w:val="en-US"/>
        </w:rPr>
      </w:pPr>
    </w:p>
    <w:p w:rsidR="00D764DF" w:rsidRPr="00D65509" w:rsidRDefault="00D764DF" w:rsidP="00E558A6">
      <w:pPr>
        <w:spacing w:line="276" w:lineRule="auto"/>
        <w:jc w:val="both"/>
        <w:rPr>
          <w:lang w:val="en-US"/>
        </w:rPr>
      </w:pPr>
      <w:r w:rsidRPr="00D65509">
        <w:rPr>
          <w:lang w:val="en-US"/>
        </w:rPr>
        <w:t xml:space="preserve">In (36b) the phrase corresponding to </w:t>
      </w:r>
      <w:r w:rsidRPr="00D65509">
        <w:rPr>
          <w:i/>
          <w:lang w:val="en-US"/>
        </w:rPr>
        <w:t>Petros</w:t>
      </w:r>
      <w:r w:rsidRPr="00D65509">
        <w:rPr>
          <w:lang w:val="en-US"/>
        </w:rPr>
        <w:t xml:space="preserve"> is the object of direct perception, while this is not true of sentences like (36a). A related point has to do with the non-synonymy of active and passive forms. While S complements maintain rough synonymy under passivization, as with</w:t>
      </w:r>
      <w:r w:rsidRPr="00D65509">
        <w:rPr>
          <w:i/>
          <w:lang w:val="en-US"/>
        </w:rPr>
        <w:t xml:space="preserve"> I believe Eric to have delivered the speech vs. I believe the speech to have been delivered by Eric</w:t>
      </w:r>
      <w:r w:rsidRPr="00D65509">
        <w:rPr>
          <w:lang w:val="en-US"/>
        </w:rPr>
        <w:t xml:space="preserve">, the cases under discussion are not synonymous, as is evident from the semantic anomaly of the verb </w:t>
      </w:r>
      <w:r w:rsidRPr="00D65509">
        <w:rPr>
          <w:i/>
          <w:lang w:val="en-US"/>
        </w:rPr>
        <w:t>ida</w:t>
      </w:r>
      <w:r w:rsidRPr="00D65509">
        <w:rPr>
          <w:lang w:val="en-US"/>
        </w:rPr>
        <w:t xml:space="preserve"> in (37b) below:</w:t>
      </w:r>
    </w:p>
    <w:p w:rsidR="00D764DF" w:rsidRPr="00D65509" w:rsidRDefault="00D764DF" w:rsidP="00E558A6">
      <w:pPr>
        <w:spacing w:line="276" w:lineRule="auto"/>
        <w:jc w:val="both"/>
        <w:rPr>
          <w:lang w:val="en-US"/>
        </w:rPr>
      </w:pPr>
    </w:p>
    <w:p w:rsidR="00D764DF" w:rsidRPr="00D65509" w:rsidRDefault="00D764DF" w:rsidP="00E558A6">
      <w:pPr>
        <w:spacing w:line="276" w:lineRule="auto"/>
        <w:jc w:val="both"/>
        <w:rPr>
          <w:lang w:val="en-US"/>
        </w:rPr>
      </w:pPr>
      <w:r w:rsidRPr="00D65509">
        <w:rPr>
          <w:lang w:val="en-US"/>
        </w:rPr>
        <w:t>(37)</w:t>
      </w:r>
      <w:r w:rsidRPr="00D65509">
        <w:rPr>
          <w:lang w:val="en-US"/>
        </w:rPr>
        <w:tab/>
        <w:t>a.</w:t>
      </w:r>
      <w:r w:rsidRPr="00D65509">
        <w:rPr>
          <w:lang w:val="en-US"/>
        </w:rPr>
        <w:tab/>
        <w:t xml:space="preserve">ida/akusa                to   Petro        na    ekfoni   </w:t>
      </w:r>
      <w:r w:rsidRPr="00D65509">
        <w:rPr>
          <w:lang w:val="en-US"/>
        </w:rPr>
        <w:tab/>
        <w:t xml:space="preserve">   to   logo</w:t>
      </w:r>
    </w:p>
    <w:p w:rsidR="00D764DF" w:rsidRPr="00D65509" w:rsidRDefault="00D764DF" w:rsidP="00E558A6">
      <w:pPr>
        <w:spacing w:line="276" w:lineRule="auto"/>
        <w:jc w:val="both"/>
        <w:rPr>
          <w:lang w:val="en-US"/>
        </w:rPr>
      </w:pPr>
      <w:r w:rsidRPr="00D65509">
        <w:rPr>
          <w:lang w:val="en-US"/>
        </w:rPr>
        <w:tab/>
      </w:r>
      <w:r w:rsidRPr="00D65509">
        <w:rPr>
          <w:lang w:val="en-US"/>
        </w:rPr>
        <w:tab/>
        <w:t>saw</w:t>
      </w:r>
      <w:r w:rsidRPr="00D65509">
        <w:rPr>
          <w:lang w:val="en-GB" w:eastAsia="de-DE"/>
        </w:rPr>
        <w:t>-</w:t>
      </w:r>
      <w:r w:rsidRPr="00D65509">
        <w:rPr>
          <w:smallCaps/>
          <w:lang w:val="en-US" w:eastAsia="de-DE"/>
        </w:rPr>
        <w:t>1sg</w:t>
      </w:r>
      <w:r w:rsidRPr="00D65509">
        <w:rPr>
          <w:lang w:val="en-US"/>
        </w:rPr>
        <w:t>/heard</w:t>
      </w:r>
      <w:r w:rsidRPr="00D65509">
        <w:rPr>
          <w:lang w:val="en-GB" w:eastAsia="de-DE"/>
        </w:rPr>
        <w:t>-</w:t>
      </w:r>
      <w:r w:rsidRPr="00D65509">
        <w:rPr>
          <w:smallCaps/>
          <w:lang w:val="en-US" w:eastAsia="de-DE"/>
        </w:rPr>
        <w:t>1sg</w:t>
      </w:r>
      <w:r w:rsidRPr="00D65509">
        <w:rPr>
          <w:lang w:val="en-US"/>
        </w:rPr>
        <w:t xml:space="preserve">  the  Peter</w:t>
      </w:r>
      <w:r w:rsidRPr="00D65509">
        <w:rPr>
          <w:lang w:val="en-GB" w:eastAsia="de-DE"/>
        </w:rPr>
        <w:t>-</w:t>
      </w:r>
      <w:r w:rsidRPr="00D65509">
        <w:rPr>
          <w:smallCaps/>
          <w:lang w:val="en-US" w:eastAsia="de-DE"/>
        </w:rPr>
        <w:t>acc</w:t>
      </w:r>
      <w:r w:rsidRPr="00D65509">
        <w:rPr>
          <w:lang w:val="en-US"/>
        </w:rPr>
        <w:t xml:space="preserve">  </w:t>
      </w:r>
      <w:r w:rsidRPr="00D65509">
        <w:rPr>
          <w:smallCaps/>
          <w:lang w:val="en-US" w:eastAsia="de-DE"/>
        </w:rPr>
        <w:t>sbjv</w:t>
      </w:r>
      <w:r w:rsidRPr="00D65509">
        <w:rPr>
          <w:lang w:val="en-US"/>
        </w:rPr>
        <w:t xml:space="preserve"> deliver-</w:t>
      </w:r>
      <w:r w:rsidRPr="00D65509">
        <w:rPr>
          <w:smallCaps/>
          <w:lang w:val="en-US" w:eastAsia="de-DE"/>
        </w:rPr>
        <w:t>3sg</w:t>
      </w:r>
      <w:r w:rsidRPr="00D65509">
        <w:rPr>
          <w:lang w:val="en-US"/>
        </w:rPr>
        <w:t xml:space="preserve"> the  speech</w:t>
      </w:r>
    </w:p>
    <w:p w:rsidR="00D764DF" w:rsidRPr="00D65509" w:rsidRDefault="00D764DF" w:rsidP="00E558A6">
      <w:pPr>
        <w:spacing w:line="276" w:lineRule="auto"/>
        <w:jc w:val="both"/>
        <w:rPr>
          <w:lang w:val="en-US"/>
        </w:rPr>
      </w:pPr>
      <w:r w:rsidRPr="00D65509">
        <w:rPr>
          <w:lang w:val="en-US"/>
        </w:rPr>
        <w:tab/>
      </w:r>
      <w:r w:rsidRPr="00D65509">
        <w:rPr>
          <w:lang w:val="en-US"/>
        </w:rPr>
        <w:tab/>
        <w:t>‘I saw/heard Peter delivering the speech.’</w:t>
      </w:r>
    </w:p>
    <w:p w:rsidR="00D764DF" w:rsidRPr="00D65509" w:rsidRDefault="00D764DF" w:rsidP="00E558A6">
      <w:pPr>
        <w:spacing w:line="276" w:lineRule="auto"/>
        <w:jc w:val="both"/>
        <w:rPr>
          <w:lang w:val="en-US"/>
        </w:rPr>
      </w:pPr>
      <w:r w:rsidRPr="00D65509">
        <w:rPr>
          <w:lang w:val="en-US"/>
        </w:rPr>
        <w:tab/>
        <w:t>b.</w:t>
      </w:r>
      <w:r w:rsidRPr="00D65509">
        <w:rPr>
          <w:lang w:val="en-US"/>
        </w:rPr>
        <w:tab/>
        <w:t>#ida/akusa              to  logo     na     ekfonite       apo  ton Petro</w:t>
      </w:r>
    </w:p>
    <w:p w:rsidR="00D764DF" w:rsidRPr="00D65509" w:rsidRDefault="00D764DF" w:rsidP="00E558A6">
      <w:pPr>
        <w:spacing w:line="276" w:lineRule="auto"/>
        <w:jc w:val="both"/>
        <w:rPr>
          <w:lang w:val="en-US"/>
        </w:rPr>
      </w:pPr>
      <w:r w:rsidRPr="00D65509">
        <w:rPr>
          <w:lang w:val="en-US"/>
        </w:rPr>
        <w:tab/>
      </w:r>
      <w:r w:rsidRPr="00D65509">
        <w:rPr>
          <w:lang w:val="en-US"/>
        </w:rPr>
        <w:tab/>
        <w:t>saw</w:t>
      </w:r>
      <w:r w:rsidRPr="00D65509">
        <w:rPr>
          <w:lang w:val="en-GB" w:eastAsia="de-DE"/>
        </w:rPr>
        <w:t>-</w:t>
      </w:r>
      <w:r w:rsidRPr="00D65509">
        <w:rPr>
          <w:smallCaps/>
          <w:lang w:val="en-US" w:eastAsia="de-DE"/>
        </w:rPr>
        <w:t>1sg</w:t>
      </w:r>
      <w:r w:rsidRPr="00D65509">
        <w:rPr>
          <w:lang w:val="en-US"/>
        </w:rPr>
        <w:t xml:space="preserve"> /heard</w:t>
      </w:r>
      <w:r w:rsidRPr="00D65509">
        <w:rPr>
          <w:lang w:val="en-GB" w:eastAsia="de-DE"/>
        </w:rPr>
        <w:t>-</w:t>
      </w:r>
      <w:r w:rsidRPr="00D65509">
        <w:rPr>
          <w:smallCaps/>
          <w:lang w:val="en-US" w:eastAsia="de-DE"/>
        </w:rPr>
        <w:t>1sg</w:t>
      </w:r>
      <w:r w:rsidRPr="00D65509">
        <w:rPr>
          <w:lang w:val="en-US"/>
        </w:rPr>
        <w:t xml:space="preserve">  the speech </w:t>
      </w:r>
      <w:r w:rsidRPr="00D65509">
        <w:rPr>
          <w:smallCaps/>
          <w:lang w:val="en-US" w:eastAsia="de-DE"/>
        </w:rPr>
        <w:t>sbjv</w:t>
      </w:r>
      <w:r w:rsidRPr="00D65509">
        <w:rPr>
          <w:lang w:val="en-US"/>
        </w:rPr>
        <w:t xml:space="preserve"> be delivered by   the Peter</w:t>
      </w:r>
    </w:p>
    <w:p w:rsidR="00D764DF" w:rsidRPr="00D65509" w:rsidRDefault="00D764DF" w:rsidP="00E558A6">
      <w:pPr>
        <w:spacing w:line="276" w:lineRule="auto"/>
        <w:jc w:val="both"/>
        <w:rPr>
          <w:lang w:val="en-US"/>
        </w:rPr>
      </w:pPr>
      <w:r w:rsidRPr="00D65509">
        <w:rPr>
          <w:lang w:val="en-US"/>
        </w:rPr>
        <w:lastRenderedPageBreak/>
        <w:tab/>
      </w:r>
      <w:r w:rsidRPr="00D65509">
        <w:rPr>
          <w:lang w:val="en-US"/>
        </w:rPr>
        <w:tab/>
        <w:t>‘I saw/heard the speech being delivered by Peter.’</w:t>
      </w:r>
    </w:p>
    <w:p w:rsidR="00D764DF" w:rsidRPr="00D65509" w:rsidRDefault="00D764DF" w:rsidP="00E558A6">
      <w:pPr>
        <w:spacing w:line="276" w:lineRule="auto"/>
        <w:jc w:val="both"/>
        <w:rPr>
          <w:lang w:val="en-US"/>
        </w:rPr>
      </w:pPr>
    </w:p>
    <w:p w:rsidR="00D764DF" w:rsidRPr="00D65509" w:rsidRDefault="00D764DF" w:rsidP="00E558A6">
      <w:pPr>
        <w:spacing w:line="276" w:lineRule="auto"/>
        <w:jc w:val="both"/>
        <w:rPr>
          <w:lang w:val="en-US"/>
        </w:rPr>
      </w:pPr>
      <w:r w:rsidRPr="00D65509">
        <w:rPr>
          <w:lang w:val="en-US"/>
        </w:rPr>
        <w:t>Another standard test for distinguishing _NP S from _S complements involves the relative scope of quantifiers. By this test, the structures in question also qualify as non-ECM:</w:t>
      </w:r>
      <w:r w:rsidRPr="00D65509">
        <w:rPr>
          <w:rStyle w:val="a4"/>
          <w:lang w:val="en-US"/>
        </w:rPr>
        <w:footnoteReference w:id="6"/>
      </w:r>
    </w:p>
    <w:p w:rsidR="00D764DF" w:rsidRPr="00D65509" w:rsidRDefault="00D764DF" w:rsidP="00E558A6">
      <w:pPr>
        <w:spacing w:line="276" w:lineRule="auto"/>
        <w:jc w:val="both"/>
        <w:rPr>
          <w:lang w:val="en-US"/>
        </w:rPr>
      </w:pPr>
    </w:p>
    <w:p w:rsidR="00D764DF" w:rsidRPr="00D65509" w:rsidRDefault="00D764DF" w:rsidP="00E558A6">
      <w:pPr>
        <w:spacing w:line="276" w:lineRule="auto"/>
        <w:jc w:val="both"/>
        <w:rPr>
          <w:lang w:val="en-US"/>
        </w:rPr>
      </w:pPr>
      <w:r w:rsidRPr="00D65509">
        <w:rPr>
          <w:lang w:val="en-US"/>
        </w:rPr>
        <w:t>(38)</w:t>
      </w:r>
      <w:r w:rsidRPr="00D65509">
        <w:rPr>
          <w:lang w:val="en-US"/>
        </w:rPr>
        <w:tab/>
        <w:t>a.</w:t>
      </w:r>
      <w:r w:rsidRPr="00D65509">
        <w:rPr>
          <w:lang w:val="en-US"/>
        </w:rPr>
        <w:tab/>
        <w:t>They expected one customs official to check all passing cars.</w:t>
      </w:r>
    </w:p>
    <w:p w:rsidR="00D764DF" w:rsidRPr="00D65509" w:rsidRDefault="00D764DF" w:rsidP="00E558A6">
      <w:pPr>
        <w:spacing w:line="276" w:lineRule="auto"/>
        <w:jc w:val="both"/>
        <w:rPr>
          <w:lang w:val="en-US"/>
        </w:rPr>
      </w:pPr>
      <w:r w:rsidRPr="00D65509">
        <w:rPr>
          <w:lang w:val="en-US"/>
        </w:rPr>
        <w:tab/>
      </w:r>
      <w:r w:rsidRPr="00D65509">
        <w:rPr>
          <w:lang w:val="en-US"/>
        </w:rPr>
        <w:tab/>
        <w:t>(i)</w:t>
      </w:r>
      <w:r w:rsidRPr="00D65509">
        <w:rPr>
          <w:lang w:val="en-US"/>
        </w:rPr>
        <w:tab/>
        <w:t xml:space="preserve">They expected that there would be one customs official who would </w:t>
      </w:r>
      <w:r w:rsidRPr="00D65509">
        <w:rPr>
          <w:lang w:val="en-US"/>
        </w:rPr>
        <w:tab/>
      </w:r>
      <w:r w:rsidRPr="00D65509">
        <w:rPr>
          <w:lang w:val="en-US"/>
        </w:rPr>
        <w:tab/>
      </w:r>
      <w:r w:rsidRPr="00D65509">
        <w:rPr>
          <w:lang w:val="en-US"/>
        </w:rPr>
        <w:tab/>
      </w:r>
      <w:r w:rsidRPr="00D65509">
        <w:rPr>
          <w:lang w:val="en-US"/>
        </w:rPr>
        <w:tab/>
        <w:t>check all passing cars.</w:t>
      </w:r>
    </w:p>
    <w:p w:rsidR="00D764DF" w:rsidRPr="00D65509" w:rsidRDefault="00D764DF" w:rsidP="00E558A6">
      <w:pPr>
        <w:spacing w:line="276" w:lineRule="auto"/>
        <w:jc w:val="both"/>
        <w:rPr>
          <w:lang w:val="en-US"/>
        </w:rPr>
      </w:pPr>
      <w:r w:rsidRPr="00D65509">
        <w:rPr>
          <w:lang w:val="en-US"/>
        </w:rPr>
        <w:tab/>
      </w:r>
      <w:r w:rsidRPr="00D65509">
        <w:rPr>
          <w:lang w:val="en-US"/>
        </w:rPr>
        <w:tab/>
        <w:t>(ii)</w:t>
      </w:r>
      <w:r w:rsidRPr="00D65509">
        <w:rPr>
          <w:lang w:val="en-US"/>
        </w:rPr>
        <w:tab/>
        <w:t xml:space="preserve">They expected that, for each passing car, there would be some </w:t>
      </w:r>
      <w:r w:rsidRPr="00D65509">
        <w:rPr>
          <w:lang w:val="en-US"/>
        </w:rPr>
        <w:tab/>
      </w:r>
      <w:r w:rsidRPr="00D65509">
        <w:rPr>
          <w:lang w:val="en-US"/>
        </w:rPr>
        <w:tab/>
      </w:r>
      <w:r w:rsidRPr="00D65509">
        <w:rPr>
          <w:lang w:val="en-US"/>
        </w:rPr>
        <w:tab/>
      </w:r>
      <w:r w:rsidRPr="00D65509">
        <w:rPr>
          <w:lang w:val="en-US"/>
        </w:rPr>
        <w:tab/>
      </w:r>
      <w:r w:rsidRPr="00D65509">
        <w:rPr>
          <w:lang w:val="en-US"/>
        </w:rPr>
        <w:tab/>
        <w:t>customs official or other who would check it.</w:t>
      </w:r>
      <w:r w:rsidRPr="00D65509">
        <w:rPr>
          <w:lang w:val="en-US"/>
        </w:rPr>
        <w:tab/>
      </w:r>
    </w:p>
    <w:p w:rsidR="00D764DF" w:rsidRPr="00D65509" w:rsidRDefault="00D764DF" w:rsidP="00E558A6">
      <w:pPr>
        <w:spacing w:line="276" w:lineRule="auto"/>
        <w:jc w:val="both"/>
        <w:rPr>
          <w:lang w:val="en-US"/>
        </w:rPr>
      </w:pPr>
      <w:r w:rsidRPr="00D65509">
        <w:rPr>
          <w:lang w:val="en-US"/>
        </w:rPr>
        <w:tab/>
        <w:t>b.</w:t>
      </w:r>
      <w:r w:rsidRPr="00D65509">
        <w:rPr>
          <w:lang w:val="en-US"/>
        </w:rPr>
        <w:tab/>
        <w:t>ida          enan teloniako            na       elenhi   kathe  aftokinito</w:t>
      </w:r>
    </w:p>
    <w:p w:rsidR="00D764DF" w:rsidRPr="00D65509" w:rsidRDefault="00D764DF" w:rsidP="00E558A6">
      <w:pPr>
        <w:spacing w:line="276" w:lineRule="auto"/>
        <w:jc w:val="both"/>
        <w:rPr>
          <w:lang w:val="en-US"/>
        </w:rPr>
      </w:pPr>
      <w:r w:rsidRPr="00D65509">
        <w:rPr>
          <w:lang w:val="en-US"/>
        </w:rPr>
        <w:tab/>
      </w:r>
      <w:r w:rsidRPr="00D65509">
        <w:rPr>
          <w:lang w:val="en-US"/>
        </w:rPr>
        <w:tab/>
        <w:t>saw</w:t>
      </w:r>
      <w:r w:rsidRPr="00D65509">
        <w:rPr>
          <w:lang w:val="en-GB" w:eastAsia="de-DE"/>
        </w:rPr>
        <w:t>-</w:t>
      </w:r>
      <w:r w:rsidRPr="00D65509">
        <w:rPr>
          <w:smallCaps/>
          <w:lang w:val="en-US" w:eastAsia="de-DE"/>
        </w:rPr>
        <w:t>1sg</w:t>
      </w:r>
      <w:r w:rsidRPr="00D65509">
        <w:rPr>
          <w:lang w:val="en-US" w:eastAsia="de-DE"/>
        </w:rPr>
        <w:t xml:space="preserve"> </w:t>
      </w:r>
      <w:r w:rsidRPr="00D65509">
        <w:rPr>
          <w:lang w:val="en-US"/>
        </w:rPr>
        <w:t xml:space="preserve">  one   customs official  </w:t>
      </w:r>
      <w:r w:rsidRPr="00D65509">
        <w:rPr>
          <w:smallCaps/>
          <w:lang w:val="en-US" w:eastAsia="de-DE"/>
        </w:rPr>
        <w:t>sbjv</w:t>
      </w:r>
      <w:r w:rsidRPr="00D65509">
        <w:rPr>
          <w:lang w:val="en-US"/>
        </w:rPr>
        <w:t xml:space="preserve"> control  every  car</w:t>
      </w:r>
    </w:p>
    <w:p w:rsidR="00D764DF" w:rsidRPr="00D65509" w:rsidRDefault="00D764DF" w:rsidP="00E558A6">
      <w:pPr>
        <w:spacing w:line="276" w:lineRule="auto"/>
        <w:jc w:val="both"/>
        <w:rPr>
          <w:lang w:val="en-US"/>
        </w:rPr>
      </w:pPr>
      <w:r w:rsidRPr="00D65509">
        <w:rPr>
          <w:lang w:val="en-US"/>
        </w:rPr>
        <w:tab/>
      </w:r>
      <w:r w:rsidRPr="00D65509">
        <w:rPr>
          <w:lang w:val="en-US"/>
        </w:rPr>
        <w:tab/>
        <w:t>‘I saw a customs official controlling every car.’</w:t>
      </w:r>
    </w:p>
    <w:p w:rsidR="00D764DF" w:rsidRPr="00D65509" w:rsidRDefault="00D764DF" w:rsidP="00E558A6">
      <w:pPr>
        <w:spacing w:line="276" w:lineRule="auto"/>
        <w:jc w:val="both"/>
        <w:rPr>
          <w:lang w:val="en-US"/>
        </w:rPr>
      </w:pPr>
      <w:r w:rsidRPr="00D65509">
        <w:rPr>
          <w:lang w:val="en-US"/>
        </w:rPr>
        <w:tab/>
      </w:r>
      <w:r w:rsidRPr="00D65509">
        <w:rPr>
          <w:lang w:val="en-US"/>
        </w:rPr>
        <w:tab/>
        <w:t>(i)</w:t>
      </w:r>
      <w:r w:rsidRPr="00D65509">
        <w:rPr>
          <w:lang w:val="en-US"/>
        </w:rPr>
        <w:tab/>
        <w:t>I saw one customs official who checked every passing car.</w:t>
      </w:r>
    </w:p>
    <w:p w:rsidR="00D764DF" w:rsidRPr="00D65509" w:rsidRDefault="00D764DF" w:rsidP="00E558A6">
      <w:pPr>
        <w:spacing w:line="276" w:lineRule="auto"/>
        <w:jc w:val="both"/>
        <w:rPr>
          <w:lang w:val="en-US"/>
        </w:rPr>
      </w:pPr>
      <w:r w:rsidRPr="00D65509">
        <w:rPr>
          <w:lang w:val="en-US"/>
        </w:rPr>
        <w:tab/>
      </w:r>
      <w:r w:rsidRPr="00D65509">
        <w:rPr>
          <w:lang w:val="en-US"/>
        </w:rPr>
        <w:tab/>
        <w:t>(ii)</w:t>
      </w:r>
      <w:r w:rsidRPr="00D65509">
        <w:rPr>
          <w:lang w:val="en-US"/>
        </w:rPr>
        <w:tab/>
        <w:t xml:space="preserve">*I saw that for each passing car there was one customs official who </w:t>
      </w:r>
      <w:r w:rsidRPr="00D65509">
        <w:rPr>
          <w:lang w:val="en-US"/>
        </w:rPr>
        <w:tab/>
      </w:r>
      <w:r w:rsidRPr="00D65509">
        <w:rPr>
          <w:lang w:val="en-US"/>
        </w:rPr>
        <w:tab/>
      </w:r>
      <w:r w:rsidRPr="00D65509">
        <w:rPr>
          <w:lang w:val="en-US"/>
        </w:rPr>
        <w:tab/>
      </w:r>
      <w:r w:rsidRPr="00D65509">
        <w:rPr>
          <w:lang w:val="en-US"/>
        </w:rPr>
        <w:tab/>
        <w:t>would check it.</w:t>
      </w:r>
    </w:p>
    <w:p w:rsidR="00D764DF" w:rsidRPr="00D65509" w:rsidRDefault="00D764DF" w:rsidP="00E558A6">
      <w:pPr>
        <w:spacing w:line="276" w:lineRule="auto"/>
        <w:jc w:val="both"/>
        <w:rPr>
          <w:lang w:val="en-US"/>
        </w:rPr>
      </w:pPr>
    </w:p>
    <w:p w:rsidR="00D764DF" w:rsidRPr="00D65509" w:rsidRDefault="00D764DF" w:rsidP="00E558A6">
      <w:pPr>
        <w:spacing w:line="276" w:lineRule="auto"/>
        <w:jc w:val="both"/>
        <w:rPr>
          <w:lang w:val="en-US"/>
        </w:rPr>
      </w:pPr>
      <w:r w:rsidRPr="00D65509">
        <w:rPr>
          <w:lang w:val="en-US"/>
        </w:rPr>
        <w:t xml:space="preserve">Under the assumption that quantifier scope is clause-bounded, the difference between (38a) and (38b) follows if (38b) has the two quantifiers in different clauses. </w:t>
      </w:r>
    </w:p>
    <w:p w:rsidR="00D764DF" w:rsidRPr="00D65509" w:rsidRDefault="00D764DF" w:rsidP="00E558A6">
      <w:pPr>
        <w:spacing w:line="276" w:lineRule="auto"/>
        <w:jc w:val="both"/>
        <w:rPr>
          <w:lang w:val="en-US"/>
        </w:rPr>
      </w:pPr>
      <w:r w:rsidRPr="00D65509">
        <w:rPr>
          <w:lang w:val="en-US"/>
        </w:rPr>
        <w:tab/>
        <w:t>A further argument against the ECM analysis comes from Clitic Left Dislocation (CLLD). CLLD of CP clauses in Greek involves a clitic which is third person singular neuter:</w:t>
      </w:r>
    </w:p>
    <w:p w:rsidR="00D764DF" w:rsidRPr="00D65509" w:rsidRDefault="00D764DF" w:rsidP="00E558A6">
      <w:pPr>
        <w:spacing w:line="276" w:lineRule="auto"/>
        <w:jc w:val="both"/>
        <w:rPr>
          <w:lang w:val="en-US"/>
        </w:rPr>
      </w:pPr>
    </w:p>
    <w:p w:rsidR="00D764DF" w:rsidRPr="00D65509" w:rsidRDefault="00D764DF" w:rsidP="00E558A6">
      <w:pPr>
        <w:spacing w:line="276" w:lineRule="auto"/>
        <w:jc w:val="both"/>
        <w:rPr>
          <w:lang w:val="en-US"/>
        </w:rPr>
      </w:pPr>
      <w:r w:rsidRPr="00D65509">
        <w:rPr>
          <w:lang w:val="en-US"/>
        </w:rPr>
        <w:t>(39)</w:t>
      </w:r>
      <w:r w:rsidRPr="00D65509">
        <w:rPr>
          <w:lang w:val="en-US"/>
        </w:rPr>
        <w:tab/>
        <w:t>a.</w:t>
      </w:r>
      <w:r w:rsidRPr="00D65509">
        <w:rPr>
          <w:lang w:val="en-US"/>
        </w:rPr>
        <w:tab/>
        <w:t>oti   irthe   o     Petros      den  to       perimena</w:t>
      </w:r>
    </w:p>
    <w:p w:rsidR="00D764DF" w:rsidRPr="00D65509" w:rsidRDefault="00D764DF" w:rsidP="00E558A6">
      <w:pPr>
        <w:spacing w:line="276" w:lineRule="auto"/>
        <w:jc w:val="both"/>
        <w:rPr>
          <w:lang w:val="en-US"/>
        </w:rPr>
      </w:pPr>
      <w:r w:rsidRPr="00D65509">
        <w:rPr>
          <w:lang w:val="en-US"/>
        </w:rPr>
        <w:tab/>
      </w:r>
      <w:r w:rsidRPr="00D65509">
        <w:rPr>
          <w:lang w:val="en-US"/>
        </w:rPr>
        <w:tab/>
        <w:t>that  came the  Peter-</w:t>
      </w:r>
      <w:r w:rsidRPr="00D65509">
        <w:rPr>
          <w:smallCaps/>
          <w:lang w:val="en-US" w:eastAsia="de-DE"/>
        </w:rPr>
        <w:t>nom</w:t>
      </w:r>
      <w:r w:rsidRPr="00D65509">
        <w:rPr>
          <w:smallCaps/>
          <w:lang w:val="en-US" w:eastAsia="de-DE"/>
        </w:rPr>
        <w:tab/>
        <w:t>neg</w:t>
      </w:r>
      <w:r w:rsidRPr="00D65509">
        <w:rPr>
          <w:lang w:val="en-US"/>
        </w:rPr>
        <w:t xml:space="preserve">  </w:t>
      </w:r>
      <w:r w:rsidRPr="00D65509">
        <w:rPr>
          <w:smallCaps/>
          <w:lang w:val="en-US" w:eastAsia="de-DE"/>
        </w:rPr>
        <w:t>cl-acc</w:t>
      </w:r>
      <w:r w:rsidRPr="00D65509">
        <w:rPr>
          <w:lang w:val="en-US"/>
        </w:rPr>
        <w:t xml:space="preserve"> expected</w:t>
      </w:r>
      <w:r w:rsidRPr="00D65509">
        <w:rPr>
          <w:lang w:val="en-GB" w:eastAsia="de-DE"/>
        </w:rPr>
        <w:t>-</w:t>
      </w:r>
      <w:r w:rsidRPr="00D65509">
        <w:rPr>
          <w:smallCaps/>
          <w:lang w:val="en-US" w:eastAsia="de-DE"/>
        </w:rPr>
        <w:t>1sg</w:t>
      </w:r>
    </w:p>
    <w:p w:rsidR="00D764DF" w:rsidRPr="00D65509" w:rsidRDefault="00D764DF" w:rsidP="00E558A6">
      <w:pPr>
        <w:spacing w:line="276" w:lineRule="auto"/>
        <w:jc w:val="both"/>
        <w:rPr>
          <w:lang w:val="en-US"/>
        </w:rPr>
      </w:pPr>
      <w:r w:rsidRPr="00D65509">
        <w:rPr>
          <w:lang w:val="en-US"/>
        </w:rPr>
        <w:tab/>
      </w:r>
      <w:r w:rsidRPr="00D65509">
        <w:rPr>
          <w:lang w:val="en-US"/>
        </w:rPr>
        <w:tab/>
        <w:t>‘That Peter came, I didn't expect it.’</w:t>
      </w:r>
    </w:p>
    <w:p w:rsidR="00D764DF" w:rsidRPr="00D65509" w:rsidRDefault="00D764DF" w:rsidP="00E558A6">
      <w:pPr>
        <w:spacing w:line="276" w:lineRule="auto"/>
        <w:jc w:val="both"/>
      </w:pPr>
      <w:r w:rsidRPr="00D65509">
        <w:rPr>
          <w:lang w:val="en-US"/>
        </w:rPr>
        <w:tab/>
      </w:r>
      <w:r w:rsidRPr="00D65509">
        <w:t>b.</w:t>
      </w:r>
      <w:r w:rsidRPr="00D65509">
        <w:tab/>
        <w:t>na    erthi         o   Petros       den   to      vlepo</w:t>
      </w:r>
    </w:p>
    <w:p w:rsidR="00D764DF" w:rsidRPr="00D65509" w:rsidRDefault="00D764DF" w:rsidP="00E558A6">
      <w:pPr>
        <w:spacing w:line="276" w:lineRule="auto"/>
        <w:jc w:val="both"/>
        <w:rPr>
          <w:lang w:val="en-US"/>
        </w:rPr>
      </w:pPr>
      <w:r w:rsidRPr="00D65509">
        <w:tab/>
      </w:r>
      <w:r w:rsidRPr="00D65509">
        <w:tab/>
      </w:r>
      <w:r w:rsidRPr="00D65509">
        <w:rPr>
          <w:smallCaps/>
          <w:lang w:val="en-US" w:eastAsia="de-DE"/>
        </w:rPr>
        <w:t>sbjv</w:t>
      </w:r>
      <w:r w:rsidRPr="00D65509">
        <w:rPr>
          <w:lang w:val="en-US"/>
        </w:rPr>
        <w:t xml:space="preserve"> come</w:t>
      </w:r>
      <w:r w:rsidRPr="00D65509">
        <w:rPr>
          <w:lang w:val="en-GB" w:eastAsia="de-DE"/>
        </w:rPr>
        <w:t>-</w:t>
      </w:r>
      <w:r w:rsidRPr="00D65509">
        <w:rPr>
          <w:smallCaps/>
          <w:lang w:val="en-US" w:eastAsia="de-DE"/>
        </w:rPr>
        <w:t>3sg</w:t>
      </w:r>
      <w:r w:rsidRPr="00D65509">
        <w:rPr>
          <w:lang w:val="en-US"/>
        </w:rPr>
        <w:t xml:space="preserve"> the Peter-</w:t>
      </w:r>
      <w:r w:rsidRPr="00D65509">
        <w:rPr>
          <w:smallCaps/>
          <w:lang w:val="en-US" w:eastAsia="de-DE"/>
        </w:rPr>
        <w:t>nom</w:t>
      </w:r>
      <w:r w:rsidRPr="00D65509">
        <w:rPr>
          <w:smallCaps/>
          <w:lang w:val="en-US" w:eastAsia="de-DE"/>
        </w:rPr>
        <w:tab/>
        <w:t>neg</w:t>
      </w:r>
      <w:r w:rsidRPr="00D65509">
        <w:rPr>
          <w:lang w:val="en-US"/>
        </w:rPr>
        <w:t xml:space="preserve">  </w:t>
      </w:r>
      <w:r w:rsidRPr="00D65509">
        <w:rPr>
          <w:smallCaps/>
          <w:lang w:val="en-US" w:eastAsia="de-DE"/>
        </w:rPr>
        <w:t>cl-acc</w:t>
      </w:r>
      <w:r w:rsidRPr="00D65509">
        <w:rPr>
          <w:lang w:val="en-US"/>
        </w:rPr>
        <w:t xml:space="preserve"> see</w:t>
      </w:r>
      <w:r w:rsidRPr="00D65509">
        <w:rPr>
          <w:lang w:val="en-GB" w:eastAsia="de-DE"/>
        </w:rPr>
        <w:t>-</w:t>
      </w:r>
      <w:r w:rsidRPr="00D65509">
        <w:rPr>
          <w:smallCaps/>
          <w:lang w:val="en-US" w:eastAsia="de-DE"/>
        </w:rPr>
        <w:t>1sg</w:t>
      </w:r>
    </w:p>
    <w:p w:rsidR="00D764DF" w:rsidRPr="00D65509" w:rsidRDefault="00D764DF" w:rsidP="00E558A6">
      <w:pPr>
        <w:spacing w:line="276" w:lineRule="auto"/>
        <w:jc w:val="both"/>
        <w:rPr>
          <w:lang w:val="en-US"/>
        </w:rPr>
      </w:pPr>
      <w:r w:rsidRPr="00D65509">
        <w:rPr>
          <w:lang w:val="en-US"/>
        </w:rPr>
        <w:tab/>
      </w:r>
      <w:r w:rsidRPr="00D65509">
        <w:rPr>
          <w:lang w:val="en-US"/>
        </w:rPr>
        <w:tab/>
        <w:t>Lit. ‘I do not see it that Peter will come.’</w:t>
      </w:r>
    </w:p>
    <w:p w:rsidR="00D764DF" w:rsidRPr="00D65509" w:rsidRDefault="00D764DF" w:rsidP="00E558A6">
      <w:pPr>
        <w:spacing w:line="276" w:lineRule="auto"/>
        <w:jc w:val="both"/>
        <w:rPr>
          <w:lang w:val="en-US"/>
        </w:rPr>
      </w:pPr>
    </w:p>
    <w:p w:rsidR="00D764DF" w:rsidRPr="00D65509" w:rsidRDefault="00D764DF" w:rsidP="00E558A6">
      <w:pPr>
        <w:spacing w:line="276" w:lineRule="auto"/>
        <w:jc w:val="both"/>
        <w:rPr>
          <w:lang w:val="en-US"/>
        </w:rPr>
      </w:pPr>
      <w:r w:rsidRPr="00D65509">
        <w:rPr>
          <w:lang w:val="en-US"/>
        </w:rPr>
        <w:t>If perception verbs took an S complement, then we would expect the same clitic to appear in CLLD. However, this is not what we find:</w:t>
      </w:r>
    </w:p>
    <w:p w:rsidR="00D764DF" w:rsidRPr="00D65509" w:rsidRDefault="00D764DF" w:rsidP="00E558A6">
      <w:pPr>
        <w:spacing w:line="276" w:lineRule="auto"/>
        <w:jc w:val="both"/>
        <w:rPr>
          <w:lang w:val="en-US"/>
        </w:rPr>
      </w:pPr>
    </w:p>
    <w:p w:rsidR="00D764DF" w:rsidRPr="00D65509" w:rsidRDefault="00D764DF" w:rsidP="00E558A6">
      <w:pPr>
        <w:spacing w:line="276" w:lineRule="auto"/>
        <w:jc w:val="both"/>
      </w:pPr>
      <w:r w:rsidRPr="00D65509">
        <w:t>(40)</w:t>
      </w:r>
      <w:r w:rsidRPr="00D65509">
        <w:tab/>
        <w:t>a.</w:t>
      </w:r>
      <w:r w:rsidRPr="00D65509">
        <w:tab/>
        <w:t>[ton logo]</w:t>
      </w:r>
      <w:r w:rsidRPr="00D65509">
        <w:rPr>
          <w:vertAlign w:val="subscript"/>
        </w:rPr>
        <w:t>i</w:t>
      </w:r>
      <w:r w:rsidRPr="00D65509">
        <w:t xml:space="preserve">     na       ekfonite        den  ton</w:t>
      </w:r>
      <w:r w:rsidRPr="00D65509">
        <w:rPr>
          <w:vertAlign w:val="subscript"/>
        </w:rPr>
        <w:t>i</w:t>
      </w:r>
      <w:r w:rsidRPr="00D65509">
        <w:t xml:space="preserve"> akusa</w:t>
      </w:r>
    </w:p>
    <w:p w:rsidR="00D764DF" w:rsidRPr="00D65509" w:rsidRDefault="00D764DF" w:rsidP="00E558A6">
      <w:pPr>
        <w:spacing w:line="276" w:lineRule="auto"/>
        <w:jc w:val="both"/>
        <w:rPr>
          <w:lang w:val="en-US"/>
        </w:rPr>
      </w:pPr>
      <w:r w:rsidRPr="00D65509">
        <w:lastRenderedPageBreak/>
        <w:tab/>
      </w:r>
      <w:r w:rsidRPr="00D65509">
        <w:tab/>
      </w:r>
      <w:r w:rsidRPr="00D65509">
        <w:rPr>
          <w:lang w:val="en-US"/>
        </w:rPr>
        <w:t xml:space="preserve">the  speech    </w:t>
      </w:r>
      <w:r w:rsidRPr="00D65509">
        <w:rPr>
          <w:smallCaps/>
          <w:lang w:val="en-US" w:eastAsia="de-DE"/>
        </w:rPr>
        <w:t>sbjv</w:t>
      </w:r>
      <w:r w:rsidRPr="00D65509">
        <w:rPr>
          <w:lang w:val="en-US"/>
        </w:rPr>
        <w:t xml:space="preserve"> be delivered  </w:t>
      </w:r>
      <w:r w:rsidRPr="00D65509">
        <w:rPr>
          <w:smallCaps/>
          <w:lang w:val="en-US" w:eastAsia="de-DE"/>
        </w:rPr>
        <w:t>neg</w:t>
      </w:r>
      <w:r w:rsidRPr="00D65509">
        <w:rPr>
          <w:lang w:val="en-US"/>
        </w:rPr>
        <w:t xml:space="preserve">  him heard</w:t>
      </w:r>
      <w:r w:rsidRPr="00D65509">
        <w:rPr>
          <w:lang w:val="en-GB" w:eastAsia="de-DE"/>
        </w:rPr>
        <w:t>-</w:t>
      </w:r>
      <w:r w:rsidRPr="00D65509">
        <w:rPr>
          <w:smallCaps/>
          <w:lang w:val="en-US" w:eastAsia="de-DE"/>
        </w:rPr>
        <w:t>1sg</w:t>
      </w:r>
    </w:p>
    <w:p w:rsidR="00D764DF" w:rsidRPr="00D65509" w:rsidRDefault="00D764DF" w:rsidP="00E558A6">
      <w:pPr>
        <w:spacing w:line="276" w:lineRule="auto"/>
        <w:jc w:val="both"/>
        <w:rPr>
          <w:lang w:val="en-US"/>
        </w:rPr>
      </w:pPr>
      <w:r w:rsidRPr="00D65509">
        <w:rPr>
          <w:lang w:val="en-US"/>
        </w:rPr>
        <w:tab/>
      </w:r>
      <w:r w:rsidRPr="00D65509">
        <w:rPr>
          <w:lang w:val="en-US"/>
        </w:rPr>
        <w:tab/>
        <w:t>‘The speech being delivered, I did not hear it.’</w:t>
      </w:r>
    </w:p>
    <w:p w:rsidR="00D764DF" w:rsidRPr="00D65509" w:rsidRDefault="00D764DF" w:rsidP="00E558A6">
      <w:pPr>
        <w:spacing w:line="276" w:lineRule="auto"/>
        <w:jc w:val="both"/>
      </w:pPr>
      <w:r w:rsidRPr="00D65509">
        <w:rPr>
          <w:lang w:val="en-US"/>
        </w:rPr>
        <w:tab/>
      </w:r>
      <w:r w:rsidRPr="00D65509">
        <w:t>b.</w:t>
      </w:r>
      <w:r w:rsidRPr="00D65509">
        <w:tab/>
        <w:t>*[ton logo    na     ekfonite]</w:t>
      </w:r>
      <w:r w:rsidRPr="00D65509">
        <w:rPr>
          <w:vertAlign w:val="subscript"/>
        </w:rPr>
        <w:t xml:space="preserve"> i</w:t>
      </w:r>
      <w:r w:rsidRPr="00D65509">
        <w:t xml:space="preserve">     den  to</w:t>
      </w:r>
      <w:r w:rsidRPr="00D65509">
        <w:rPr>
          <w:vertAlign w:val="subscript"/>
        </w:rPr>
        <w:t>i</w:t>
      </w:r>
      <w:r w:rsidRPr="00D65509">
        <w:t xml:space="preserve">  akusa</w:t>
      </w:r>
    </w:p>
    <w:p w:rsidR="00D764DF" w:rsidRPr="00D65509" w:rsidRDefault="00D764DF" w:rsidP="00E558A6">
      <w:pPr>
        <w:spacing w:line="276" w:lineRule="auto"/>
        <w:jc w:val="both"/>
        <w:rPr>
          <w:lang w:val="en-US"/>
        </w:rPr>
      </w:pPr>
      <w:r w:rsidRPr="00D65509">
        <w:tab/>
      </w:r>
      <w:r w:rsidRPr="00D65509">
        <w:tab/>
        <w:t xml:space="preserve">  </w:t>
      </w:r>
      <w:r w:rsidRPr="00D65509">
        <w:rPr>
          <w:lang w:val="en-US"/>
        </w:rPr>
        <w:t xml:space="preserve">the speech  </w:t>
      </w:r>
      <w:r w:rsidRPr="00D65509">
        <w:rPr>
          <w:smallCaps/>
          <w:lang w:val="en-US" w:eastAsia="de-DE"/>
        </w:rPr>
        <w:t>sbjv</w:t>
      </w:r>
      <w:r w:rsidRPr="00D65509">
        <w:rPr>
          <w:lang w:val="en-US"/>
        </w:rPr>
        <w:t xml:space="preserve"> be delivered   </w:t>
      </w:r>
      <w:r w:rsidRPr="00D65509">
        <w:rPr>
          <w:smallCaps/>
          <w:lang w:val="en-US" w:eastAsia="de-DE"/>
        </w:rPr>
        <w:t>neg</w:t>
      </w:r>
      <w:r w:rsidRPr="00D65509">
        <w:rPr>
          <w:lang w:val="en-US"/>
        </w:rPr>
        <w:t xml:space="preserve">  it   heard</w:t>
      </w:r>
      <w:r w:rsidRPr="00D65509">
        <w:rPr>
          <w:lang w:val="en-GB" w:eastAsia="de-DE"/>
        </w:rPr>
        <w:t>-</w:t>
      </w:r>
      <w:r w:rsidRPr="00D65509">
        <w:rPr>
          <w:smallCaps/>
          <w:lang w:val="en-US" w:eastAsia="de-DE"/>
        </w:rPr>
        <w:t>1sg</w:t>
      </w:r>
    </w:p>
    <w:p w:rsidR="00D764DF" w:rsidRPr="00D65509" w:rsidRDefault="00D764DF" w:rsidP="00E558A6">
      <w:pPr>
        <w:spacing w:line="276" w:lineRule="auto"/>
        <w:jc w:val="both"/>
        <w:rPr>
          <w:lang w:val="en-US"/>
        </w:rPr>
      </w:pPr>
      <w:r w:rsidRPr="00D65509">
        <w:rPr>
          <w:lang w:val="en-US"/>
        </w:rPr>
        <w:tab/>
        <w:t>c.</w:t>
      </w:r>
      <w:r w:rsidRPr="00D65509">
        <w:rPr>
          <w:lang w:val="en-US"/>
        </w:rPr>
        <w:tab/>
        <w:t>[ton Petro]</w:t>
      </w:r>
      <w:r w:rsidRPr="00D65509">
        <w:rPr>
          <w:vertAlign w:val="subscript"/>
          <w:lang w:val="en-US"/>
        </w:rPr>
        <w:t xml:space="preserve"> i</w:t>
      </w:r>
      <w:r w:rsidRPr="00D65509">
        <w:rPr>
          <w:lang w:val="en-US"/>
        </w:rPr>
        <w:t xml:space="preserve">    na    tiganizi psaria  den   ton</w:t>
      </w:r>
      <w:r w:rsidRPr="00D65509">
        <w:rPr>
          <w:vertAlign w:val="subscript"/>
          <w:lang w:val="en-US"/>
        </w:rPr>
        <w:t>i</w:t>
      </w:r>
      <w:r w:rsidRPr="00D65509">
        <w:rPr>
          <w:lang w:val="en-US"/>
        </w:rPr>
        <w:t xml:space="preserve">  ida</w:t>
      </w:r>
    </w:p>
    <w:p w:rsidR="00D764DF" w:rsidRPr="00D65509" w:rsidRDefault="00D764DF" w:rsidP="00E558A6">
      <w:pPr>
        <w:spacing w:line="276" w:lineRule="auto"/>
        <w:jc w:val="both"/>
        <w:rPr>
          <w:lang w:val="en-US"/>
        </w:rPr>
      </w:pPr>
      <w:r w:rsidRPr="00D65509">
        <w:rPr>
          <w:lang w:val="en-US"/>
        </w:rPr>
        <w:tab/>
      </w:r>
      <w:r w:rsidRPr="00D65509">
        <w:rPr>
          <w:lang w:val="en-US"/>
        </w:rPr>
        <w:tab/>
        <w:t>the Peter</w:t>
      </w:r>
      <w:r w:rsidRPr="00D65509">
        <w:rPr>
          <w:smallCaps/>
          <w:lang w:val="en-US" w:eastAsia="de-DE"/>
        </w:rPr>
        <w:t>-acc</w:t>
      </w:r>
      <w:r w:rsidRPr="00D65509">
        <w:rPr>
          <w:lang w:val="en-US"/>
        </w:rPr>
        <w:t xml:space="preserve">  </w:t>
      </w:r>
      <w:r w:rsidRPr="00D65509">
        <w:rPr>
          <w:smallCaps/>
          <w:lang w:val="en-US" w:eastAsia="de-DE"/>
        </w:rPr>
        <w:t>sbjv</w:t>
      </w:r>
      <w:r w:rsidRPr="00D65509">
        <w:rPr>
          <w:lang w:val="en-US"/>
        </w:rPr>
        <w:t xml:space="preserve"> fry        fish     </w:t>
      </w:r>
      <w:r w:rsidRPr="00D65509">
        <w:rPr>
          <w:smallCaps/>
          <w:lang w:val="en-US" w:eastAsia="de-DE"/>
        </w:rPr>
        <w:t>neg</w:t>
      </w:r>
      <w:r w:rsidRPr="00D65509">
        <w:rPr>
          <w:lang w:val="en-US"/>
        </w:rPr>
        <w:t xml:space="preserve">  him  saw</w:t>
      </w:r>
      <w:r w:rsidRPr="00D65509">
        <w:rPr>
          <w:lang w:val="en-GB" w:eastAsia="de-DE"/>
        </w:rPr>
        <w:t>-</w:t>
      </w:r>
      <w:r w:rsidRPr="00D65509">
        <w:rPr>
          <w:smallCaps/>
          <w:lang w:val="en-US" w:eastAsia="de-DE"/>
        </w:rPr>
        <w:t>1sg</w:t>
      </w:r>
    </w:p>
    <w:p w:rsidR="00D764DF" w:rsidRPr="00D65509" w:rsidRDefault="00D764DF" w:rsidP="00E558A6">
      <w:pPr>
        <w:spacing w:line="276" w:lineRule="auto"/>
        <w:jc w:val="both"/>
        <w:rPr>
          <w:lang w:val="en-US"/>
        </w:rPr>
      </w:pPr>
      <w:r w:rsidRPr="00D65509">
        <w:rPr>
          <w:lang w:val="en-US"/>
        </w:rPr>
        <w:tab/>
      </w:r>
      <w:r w:rsidRPr="00D65509">
        <w:rPr>
          <w:lang w:val="en-US"/>
        </w:rPr>
        <w:tab/>
        <w:t>‘Peter frying fish, I did not see him.’</w:t>
      </w:r>
    </w:p>
    <w:p w:rsidR="00D764DF" w:rsidRPr="00D65509" w:rsidRDefault="00D764DF" w:rsidP="00E558A6">
      <w:pPr>
        <w:spacing w:line="276" w:lineRule="auto"/>
        <w:jc w:val="both"/>
        <w:rPr>
          <w:lang w:val="en-US"/>
        </w:rPr>
      </w:pPr>
      <w:r w:rsidRPr="00D65509">
        <w:rPr>
          <w:lang w:val="en-US"/>
        </w:rPr>
        <w:tab/>
        <w:t>d.</w:t>
      </w:r>
      <w:r w:rsidRPr="00D65509">
        <w:rPr>
          <w:lang w:val="en-US"/>
        </w:rPr>
        <w:tab/>
        <w:t>*[ton Petro  na    tiganizi psaria]</w:t>
      </w:r>
      <w:r w:rsidRPr="00D65509">
        <w:rPr>
          <w:vertAlign w:val="subscript"/>
          <w:lang w:val="en-US"/>
        </w:rPr>
        <w:t>i</w:t>
      </w:r>
      <w:r w:rsidRPr="00D65509">
        <w:rPr>
          <w:lang w:val="en-US"/>
        </w:rPr>
        <w:t xml:space="preserve"> den  to</w:t>
      </w:r>
      <w:r w:rsidRPr="00D65509">
        <w:rPr>
          <w:vertAlign w:val="subscript"/>
          <w:lang w:val="en-US"/>
        </w:rPr>
        <w:t>i</w:t>
      </w:r>
      <w:r w:rsidRPr="00D65509">
        <w:rPr>
          <w:lang w:val="en-US"/>
        </w:rPr>
        <w:t xml:space="preserve">  ida</w:t>
      </w:r>
    </w:p>
    <w:p w:rsidR="00D764DF" w:rsidRPr="00D65509" w:rsidRDefault="00D764DF" w:rsidP="00E558A6">
      <w:pPr>
        <w:spacing w:line="276" w:lineRule="auto"/>
        <w:jc w:val="both"/>
        <w:rPr>
          <w:lang w:val="en-US"/>
        </w:rPr>
      </w:pPr>
      <w:r w:rsidRPr="00D65509">
        <w:rPr>
          <w:lang w:val="en-US"/>
        </w:rPr>
        <w:tab/>
      </w:r>
      <w:r w:rsidRPr="00D65509">
        <w:rPr>
          <w:lang w:val="en-US"/>
        </w:rPr>
        <w:tab/>
        <w:t xml:space="preserve">  the  Peter  </w:t>
      </w:r>
      <w:r w:rsidRPr="00D65509">
        <w:rPr>
          <w:smallCaps/>
          <w:lang w:val="en-US" w:eastAsia="de-DE"/>
        </w:rPr>
        <w:t>sbjv</w:t>
      </w:r>
      <w:r w:rsidRPr="00D65509">
        <w:rPr>
          <w:lang w:val="en-US"/>
        </w:rPr>
        <w:t xml:space="preserve"> fry         fish     </w:t>
      </w:r>
      <w:r w:rsidRPr="00D65509">
        <w:rPr>
          <w:smallCaps/>
          <w:lang w:val="en-US" w:eastAsia="de-DE"/>
        </w:rPr>
        <w:t>neg</w:t>
      </w:r>
      <w:r w:rsidRPr="00D65509">
        <w:rPr>
          <w:lang w:val="en-US"/>
        </w:rPr>
        <w:t xml:space="preserve">  it  saw</w:t>
      </w:r>
      <w:r w:rsidRPr="00D65509">
        <w:rPr>
          <w:lang w:val="en-GB" w:eastAsia="de-DE"/>
        </w:rPr>
        <w:t>-</w:t>
      </w:r>
      <w:r w:rsidRPr="00D65509">
        <w:rPr>
          <w:smallCaps/>
          <w:lang w:val="en-US" w:eastAsia="de-DE"/>
        </w:rPr>
        <w:t>1sg</w:t>
      </w:r>
    </w:p>
    <w:p w:rsidR="00D764DF" w:rsidRPr="00D65509" w:rsidRDefault="00D764DF" w:rsidP="00E558A6">
      <w:pPr>
        <w:spacing w:line="276" w:lineRule="auto"/>
        <w:jc w:val="both"/>
        <w:rPr>
          <w:lang w:val="en-US"/>
        </w:rPr>
      </w:pPr>
    </w:p>
    <w:p w:rsidR="00D764DF" w:rsidRPr="00D65509" w:rsidRDefault="00D764DF" w:rsidP="00E558A6">
      <w:pPr>
        <w:spacing w:line="276" w:lineRule="auto"/>
        <w:jc w:val="both"/>
        <w:rPr>
          <w:color w:val="000000"/>
          <w:lang w:val="en-US"/>
        </w:rPr>
      </w:pPr>
      <w:r w:rsidRPr="00D65509">
        <w:rPr>
          <w:color w:val="000000"/>
          <w:lang w:val="en-US"/>
        </w:rPr>
        <w:t>These examples are grammatical only with a resumptive clitic, which agrees in features with the DP, not with the whole clause.</w:t>
      </w:r>
      <w:r w:rsidRPr="00D65509">
        <w:rPr>
          <w:rStyle w:val="a4"/>
          <w:color w:val="000000"/>
          <w:lang w:val="en-US"/>
        </w:rPr>
        <w:t xml:space="preserve"> </w:t>
      </w:r>
    </w:p>
    <w:p w:rsidR="00D764DF" w:rsidRPr="00D65509" w:rsidRDefault="00D764DF" w:rsidP="00E558A6">
      <w:pPr>
        <w:spacing w:line="276" w:lineRule="auto"/>
        <w:jc w:val="both"/>
        <w:rPr>
          <w:lang w:val="en-US"/>
        </w:rPr>
      </w:pPr>
      <w:r w:rsidRPr="00D65509">
        <w:rPr>
          <w:color w:val="000000"/>
          <w:lang w:val="en-US"/>
        </w:rPr>
        <w:tab/>
        <w:t>On the basis of these examples, then, we can conclude that perception verbs are object control predicates in Greek (but see footnote 7 for a complication). Other object control</w:t>
      </w:r>
      <w:r w:rsidRPr="00D65509">
        <w:rPr>
          <w:lang w:val="en-US"/>
        </w:rPr>
        <w:t xml:space="preserve"> predicates include </w:t>
      </w:r>
      <w:r w:rsidRPr="00D65509">
        <w:rPr>
          <w:i/>
          <w:lang w:val="en-US"/>
        </w:rPr>
        <w:t>pitho</w:t>
      </w:r>
      <w:r w:rsidRPr="00D65509">
        <w:rPr>
          <w:lang w:val="en-US"/>
        </w:rPr>
        <w:t xml:space="preserve"> ‘persuade’, </w:t>
      </w:r>
      <w:r w:rsidRPr="00D65509">
        <w:rPr>
          <w:i/>
          <w:lang w:val="en-US"/>
        </w:rPr>
        <w:t>diatazo</w:t>
      </w:r>
      <w:r w:rsidRPr="00D65509">
        <w:rPr>
          <w:lang w:val="en-US"/>
        </w:rPr>
        <w:t xml:space="preserve"> ‘order’, </w:t>
      </w:r>
      <w:r w:rsidRPr="00D65509">
        <w:rPr>
          <w:i/>
          <w:lang w:val="en-US"/>
        </w:rPr>
        <w:t>parakalo</w:t>
      </w:r>
      <w:r w:rsidRPr="00D65509">
        <w:rPr>
          <w:lang w:val="en-US"/>
        </w:rPr>
        <w:t xml:space="preserve"> ‘beg’, and </w:t>
      </w:r>
      <w:r w:rsidRPr="00D65509">
        <w:rPr>
          <w:i/>
          <w:lang w:val="en-US"/>
        </w:rPr>
        <w:t>voitho</w:t>
      </w:r>
      <w:r w:rsidRPr="00D65509">
        <w:rPr>
          <w:lang w:val="en-US"/>
        </w:rPr>
        <w:t>, ‘help’, which all behave similarly to perception verbs; see (41), which tests CLLD, and Kotzoglou (2002) for discussion:</w:t>
      </w:r>
    </w:p>
    <w:p w:rsidR="00D764DF" w:rsidRPr="00D65509" w:rsidRDefault="00D764DF" w:rsidP="00E558A6">
      <w:pPr>
        <w:spacing w:line="276" w:lineRule="auto"/>
        <w:jc w:val="both"/>
        <w:rPr>
          <w:lang w:val="en-US"/>
        </w:rPr>
      </w:pPr>
    </w:p>
    <w:p w:rsidR="00D764DF" w:rsidRPr="00D65509" w:rsidRDefault="00D764DF" w:rsidP="00E558A6">
      <w:pPr>
        <w:spacing w:line="276" w:lineRule="auto"/>
        <w:jc w:val="both"/>
        <w:outlineLvl w:val="0"/>
        <w:rPr>
          <w:lang w:val="en-US"/>
        </w:rPr>
      </w:pPr>
      <w:r w:rsidRPr="00D65509">
        <w:rPr>
          <w:lang w:val="en-US"/>
        </w:rPr>
        <w:t>(41)</w:t>
      </w:r>
      <w:r w:rsidRPr="00D65509">
        <w:rPr>
          <w:lang w:val="en-US"/>
        </w:rPr>
        <w:tab/>
        <w:t>*[ton Jani  na    aposiri      ti    minisi]</w:t>
      </w:r>
      <w:r w:rsidRPr="00D65509">
        <w:rPr>
          <w:vertAlign w:val="subscript"/>
          <w:lang w:val="en-US"/>
        </w:rPr>
        <w:t>i</w:t>
      </w:r>
      <w:r w:rsidRPr="00D65509">
        <w:rPr>
          <w:lang w:val="en-US"/>
        </w:rPr>
        <w:t xml:space="preserve">        to</w:t>
      </w:r>
      <w:r w:rsidRPr="00D65509">
        <w:rPr>
          <w:vertAlign w:val="subscript"/>
          <w:lang w:val="en-US"/>
        </w:rPr>
        <w:t xml:space="preserve"> i</w:t>
      </w:r>
      <w:r w:rsidRPr="00D65509">
        <w:rPr>
          <w:lang w:val="en-US"/>
        </w:rPr>
        <w:t xml:space="preserve">  episa</w:t>
      </w:r>
    </w:p>
    <w:p w:rsidR="00D764DF" w:rsidRPr="00D65509" w:rsidRDefault="00D764DF" w:rsidP="00E558A6">
      <w:pPr>
        <w:spacing w:line="276" w:lineRule="auto"/>
        <w:jc w:val="both"/>
        <w:rPr>
          <w:b/>
          <w:bCs/>
          <w:lang w:val="en-US" w:eastAsia="de-DE"/>
        </w:rPr>
      </w:pPr>
      <w:r w:rsidRPr="00D65509">
        <w:rPr>
          <w:lang w:val="en-US"/>
        </w:rPr>
        <w:tab/>
        <w:t xml:space="preserve">  the John </w:t>
      </w:r>
      <w:r w:rsidRPr="00D65509">
        <w:rPr>
          <w:b/>
          <w:bCs/>
          <w:lang w:val="en-US" w:eastAsia="de-DE"/>
        </w:rPr>
        <w:t xml:space="preserve"> </w:t>
      </w:r>
      <w:r w:rsidRPr="00D65509">
        <w:rPr>
          <w:b/>
          <w:smallCaps/>
          <w:lang w:val="en-US" w:eastAsia="de-DE"/>
        </w:rPr>
        <w:t>sbjv</w:t>
      </w:r>
      <w:r w:rsidRPr="00D65509">
        <w:rPr>
          <w:lang w:val="en-US"/>
        </w:rPr>
        <w:t xml:space="preserve"> withdraw  the prosecution it  persuaded</w:t>
      </w:r>
      <w:r w:rsidRPr="00D65509">
        <w:rPr>
          <w:lang w:val="en-GB" w:eastAsia="de-DE"/>
        </w:rPr>
        <w:t>-</w:t>
      </w:r>
      <w:r w:rsidRPr="00D65509">
        <w:rPr>
          <w:b/>
          <w:smallCaps/>
          <w:lang w:val="en-US" w:eastAsia="de-DE"/>
        </w:rPr>
        <w:t>1sg</w:t>
      </w:r>
    </w:p>
    <w:p w:rsidR="00D764DF" w:rsidRPr="00D65509" w:rsidRDefault="00D764DF" w:rsidP="00E558A6">
      <w:pPr>
        <w:spacing w:line="276" w:lineRule="auto"/>
        <w:jc w:val="both"/>
        <w:rPr>
          <w:lang w:val="en-US"/>
        </w:rPr>
      </w:pPr>
      <w:r w:rsidRPr="00D65509">
        <w:rPr>
          <w:lang w:val="en-US"/>
        </w:rPr>
        <w:tab/>
      </w:r>
    </w:p>
    <w:p w:rsidR="00D764DF" w:rsidRPr="00D65509" w:rsidRDefault="00D764DF" w:rsidP="00E558A6">
      <w:pPr>
        <w:spacing w:line="276" w:lineRule="auto"/>
        <w:jc w:val="both"/>
        <w:rPr>
          <w:lang w:val="en-US"/>
        </w:rPr>
      </w:pPr>
      <w:r w:rsidRPr="00D65509">
        <w:rPr>
          <w:lang w:val="en-US"/>
        </w:rPr>
        <w:t xml:space="preserve">Before we proceed to the behavior of these predicates in terms of BC, we note that Kotzoglou and Papangeli (2007) discuss so-called quasi-ECM predicates such as </w:t>
      </w:r>
      <w:r w:rsidRPr="00D65509">
        <w:rPr>
          <w:i/>
          <w:lang w:val="en-US"/>
        </w:rPr>
        <w:t xml:space="preserve">perimeno </w:t>
      </w:r>
      <w:r w:rsidRPr="00D65509">
        <w:rPr>
          <w:lang w:val="en-US"/>
        </w:rPr>
        <w:t xml:space="preserve">‘expect’ and </w:t>
      </w:r>
      <w:r w:rsidRPr="00D65509">
        <w:rPr>
          <w:i/>
          <w:lang w:val="en-US"/>
        </w:rPr>
        <w:t xml:space="preserve">thelo </w:t>
      </w:r>
      <w:r w:rsidRPr="00D65509">
        <w:rPr>
          <w:lang w:val="en-US"/>
        </w:rPr>
        <w:t xml:space="preserve">‘want’. Applying several of the tests for object control, as in (42) (their (27b)), involving CP doubling, they conclude that these predicates also involve a matrix DP; i.e. they can be subsumed as a case of object control. </w:t>
      </w:r>
    </w:p>
    <w:p w:rsidR="00D764DF" w:rsidRPr="00D65509" w:rsidRDefault="00D764DF" w:rsidP="00E558A6">
      <w:pPr>
        <w:spacing w:line="276" w:lineRule="auto"/>
        <w:jc w:val="both"/>
        <w:rPr>
          <w:lang w:val="en-US"/>
        </w:rPr>
      </w:pPr>
    </w:p>
    <w:p w:rsidR="00D764DF" w:rsidRPr="00D65509" w:rsidRDefault="00D764DF" w:rsidP="00E558A6">
      <w:pPr>
        <w:widowControl w:val="0"/>
        <w:autoSpaceDE w:val="0"/>
        <w:autoSpaceDN w:val="0"/>
        <w:adjustRightInd w:val="0"/>
        <w:spacing w:line="276" w:lineRule="auto"/>
        <w:jc w:val="both"/>
        <w:outlineLvl w:val="0"/>
        <w:rPr>
          <w:lang w:val="en-US" w:eastAsia="de-DE"/>
        </w:rPr>
      </w:pPr>
      <w:r w:rsidRPr="00D65509">
        <w:rPr>
          <w:lang w:val="en-US"/>
        </w:rPr>
        <w:t>(42)</w:t>
      </w:r>
      <w:r w:rsidRPr="00D65509">
        <w:rPr>
          <w:lang w:val="en-US"/>
        </w:rPr>
        <w:tab/>
      </w:r>
      <w:r w:rsidRPr="00D65509">
        <w:rPr>
          <w:lang w:val="en-US" w:eastAsia="de-DE"/>
        </w:rPr>
        <w:t>*to</w:t>
      </w:r>
      <w:r w:rsidRPr="00D65509">
        <w:rPr>
          <w:vertAlign w:val="subscript"/>
          <w:lang w:val="en-US"/>
        </w:rPr>
        <w:t>i</w:t>
      </w:r>
      <w:r w:rsidRPr="00D65509">
        <w:rPr>
          <w:lang w:val="en-US" w:eastAsia="de-DE"/>
        </w:rPr>
        <w:t xml:space="preserve"> perimena</w:t>
      </w:r>
      <w:r w:rsidRPr="00D65509">
        <w:rPr>
          <w:position w:val="-8"/>
          <w:sz w:val="14"/>
          <w:szCs w:val="14"/>
          <w:lang w:val="en-US" w:eastAsia="de-DE"/>
        </w:rPr>
        <w:t xml:space="preserve">         </w:t>
      </w:r>
      <w:r w:rsidRPr="00D65509">
        <w:rPr>
          <w:lang w:val="en-US" w:eastAsia="de-DE"/>
        </w:rPr>
        <w:t>[ton  Jani          na    aghapisi  ti       Maria]</w:t>
      </w:r>
      <w:r w:rsidRPr="00D65509">
        <w:rPr>
          <w:vertAlign w:val="subscript"/>
          <w:lang w:val="en-US"/>
        </w:rPr>
        <w:t xml:space="preserve"> i</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t xml:space="preserve">  it expected</w:t>
      </w:r>
      <w:r w:rsidRPr="00D65509">
        <w:rPr>
          <w:lang w:val="en-GB" w:eastAsia="de-DE"/>
        </w:rPr>
        <w:t>-</w:t>
      </w:r>
      <w:r w:rsidRPr="00D65509">
        <w:rPr>
          <w:smallCaps/>
          <w:lang w:val="en-US" w:eastAsia="de-DE"/>
        </w:rPr>
        <w:t>1sg</w:t>
      </w:r>
      <w:r w:rsidRPr="00D65509">
        <w:rPr>
          <w:lang w:val="en-US" w:eastAsia="de-DE"/>
        </w:rPr>
        <w:t xml:space="preserve">    the  John</w:t>
      </w:r>
      <w:r w:rsidRPr="00D65509">
        <w:rPr>
          <w:smallCaps/>
          <w:lang w:val="en-US" w:eastAsia="de-DE"/>
        </w:rPr>
        <w:t>-</w:t>
      </w:r>
      <w:r w:rsidRPr="00D65509">
        <w:rPr>
          <w:b/>
          <w:smallCaps/>
          <w:lang w:val="en-US" w:eastAsia="de-DE"/>
        </w:rPr>
        <w:t>acc</w:t>
      </w:r>
      <w:r w:rsidRPr="00D65509">
        <w:rPr>
          <w:lang w:val="en-US" w:eastAsia="de-DE"/>
        </w:rPr>
        <w:t xml:space="preserve"> </w:t>
      </w:r>
      <w:r w:rsidRPr="00D65509">
        <w:rPr>
          <w:smallCaps/>
          <w:lang w:val="en-US" w:eastAsia="de-DE"/>
        </w:rPr>
        <w:t>sbjv</w:t>
      </w:r>
      <w:r w:rsidRPr="00D65509">
        <w:rPr>
          <w:lang w:val="en-US"/>
        </w:rPr>
        <w:t xml:space="preserve"> </w:t>
      </w:r>
      <w:r w:rsidRPr="00D65509">
        <w:rPr>
          <w:lang w:val="en-US" w:eastAsia="de-DE"/>
        </w:rPr>
        <w:t>love</w:t>
      </w:r>
      <w:r w:rsidRPr="00D65509">
        <w:rPr>
          <w:lang w:val="en-GB" w:eastAsia="de-DE"/>
        </w:rPr>
        <w:t>-</w:t>
      </w:r>
      <w:r w:rsidRPr="00D65509">
        <w:rPr>
          <w:smallCaps/>
          <w:lang w:val="en-US" w:eastAsia="de-DE"/>
        </w:rPr>
        <w:t>3sg</w:t>
      </w:r>
      <w:r w:rsidRPr="00D65509">
        <w:rPr>
          <w:lang w:val="en-US" w:eastAsia="de-DE"/>
        </w:rPr>
        <w:t xml:space="preserve">    the  Maria</w:t>
      </w:r>
      <w:r w:rsidRPr="00D65509">
        <w:rPr>
          <w:smallCaps/>
          <w:lang w:val="en-US" w:eastAsia="de-DE"/>
        </w:rPr>
        <w:t>-acc</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sz w:val="16"/>
          <w:szCs w:val="16"/>
          <w:lang w:val="en-US" w:eastAsia="de-DE"/>
        </w:rPr>
        <w:tab/>
        <w:t> </w:t>
      </w:r>
      <w:r w:rsidRPr="00D65509">
        <w:rPr>
          <w:lang w:val="en-US" w:eastAsia="de-DE"/>
        </w:rPr>
        <w:t xml:space="preserve">‘I expected John to love Maria.’ </w:t>
      </w:r>
    </w:p>
    <w:p w:rsidR="00D764DF" w:rsidRPr="00D65509" w:rsidRDefault="00D764DF" w:rsidP="00E558A6">
      <w:pPr>
        <w:widowControl w:val="0"/>
        <w:autoSpaceDE w:val="0"/>
        <w:autoSpaceDN w:val="0"/>
        <w:adjustRightInd w:val="0"/>
        <w:spacing w:line="276" w:lineRule="auto"/>
        <w:jc w:val="both"/>
        <w:rPr>
          <w:lang w:val="en-US" w:eastAsia="de-DE"/>
        </w:rPr>
      </w:pPr>
    </w:p>
    <w:p w:rsidR="00D764DF" w:rsidRPr="00D65509" w:rsidRDefault="00D764DF" w:rsidP="00E558A6">
      <w:pPr>
        <w:spacing w:line="276" w:lineRule="auto"/>
        <w:jc w:val="both"/>
        <w:rPr>
          <w:lang w:val="en-US"/>
        </w:rPr>
      </w:pPr>
      <w:r w:rsidRPr="00D65509">
        <w:rPr>
          <w:lang w:val="en-US"/>
        </w:rPr>
        <w:t>The authors do, however, notice some important differences between quasi-ECM verbs and object control verbs. First, as they state (Kotzoglou and Papangeli 2007: 129), “</w:t>
      </w:r>
      <w:r w:rsidRPr="00D65509">
        <w:rPr>
          <w:lang w:val="en-US" w:eastAsia="de-DE"/>
        </w:rPr>
        <w:t>there is a crucial difference in the thematic information that is realized in the Greek examples. Object control verbs cannot select a clause as their single argument, while this was shown to be possible in the quasi-ECM examples.” Moreover, object control verbs “always realize the subject matter role as a clause. They thus lack the PP alternate that is attested with verbs of the ‘quasi-ECM’ type.” A second difference involves wh-extraction, which is banned in Greek ‘quasi-ECM’ domains, but is licit out of the object control clause; see (43) (their (42)):</w:t>
      </w:r>
    </w:p>
    <w:p w:rsidR="00D764DF" w:rsidRPr="00D65509" w:rsidRDefault="00D764DF" w:rsidP="00E558A6">
      <w:pPr>
        <w:widowControl w:val="0"/>
        <w:autoSpaceDE w:val="0"/>
        <w:autoSpaceDN w:val="0"/>
        <w:adjustRightInd w:val="0"/>
        <w:spacing w:line="276" w:lineRule="auto"/>
        <w:jc w:val="both"/>
        <w:rPr>
          <w:lang w:val="en-US" w:eastAsia="de-DE"/>
        </w:rPr>
      </w:pP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(43) a.</w:t>
      </w:r>
      <w:r w:rsidRPr="00D65509">
        <w:rPr>
          <w:lang w:val="en-US" w:eastAsia="de-DE"/>
        </w:rPr>
        <w:tab/>
      </w:r>
      <w:r w:rsidRPr="00D65509">
        <w:rPr>
          <w:lang w:val="en-US" w:eastAsia="de-DE"/>
        </w:rPr>
        <w:tab/>
        <w:t xml:space="preserve">??pjon    itheles         ton  prothipurgho           na    entiposiasi? </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r>
      <w:r w:rsidRPr="00D65509">
        <w:rPr>
          <w:lang w:val="en-US" w:eastAsia="de-DE"/>
        </w:rPr>
        <w:tab/>
        <w:t>who</w:t>
      </w:r>
      <w:r w:rsidRPr="00D65509">
        <w:rPr>
          <w:smallCaps/>
          <w:lang w:val="en-US" w:eastAsia="de-DE"/>
        </w:rPr>
        <w:t>-acc</w:t>
      </w:r>
      <w:r w:rsidRPr="00D65509">
        <w:rPr>
          <w:lang w:val="en-US" w:eastAsia="de-DE"/>
        </w:rPr>
        <w:t xml:space="preserve"> wanted</w:t>
      </w:r>
      <w:r w:rsidRPr="00D65509">
        <w:rPr>
          <w:lang w:val="en-GB" w:eastAsia="de-DE"/>
        </w:rPr>
        <w:t>-</w:t>
      </w:r>
      <w:r w:rsidRPr="00D65509">
        <w:rPr>
          <w:smallCaps/>
          <w:lang w:val="en-US" w:eastAsia="de-DE"/>
        </w:rPr>
        <w:t>2sg</w:t>
      </w:r>
      <w:r w:rsidRPr="00D65509">
        <w:rPr>
          <w:lang w:val="en-US" w:eastAsia="de-DE"/>
        </w:rPr>
        <w:t xml:space="preserve"> the  prime-minister</w:t>
      </w:r>
      <w:r w:rsidRPr="00D65509">
        <w:rPr>
          <w:smallCaps/>
          <w:lang w:val="en-US" w:eastAsia="de-DE"/>
        </w:rPr>
        <w:t>-acc</w:t>
      </w:r>
      <w:r w:rsidRPr="00D65509">
        <w:rPr>
          <w:lang w:val="en-US" w:eastAsia="de-DE"/>
        </w:rPr>
        <w:t xml:space="preserve"> </w:t>
      </w:r>
      <w:r w:rsidRPr="00D65509">
        <w:rPr>
          <w:smallCaps/>
          <w:lang w:val="en-US" w:eastAsia="de-DE"/>
        </w:rPr>
        <w:t>sbjv</w:t>
      </w:r>
      <w:r w:rsidRPr="00D65509">
        <w:rPr>
          <w:lang w:val="en-US"/>
        </w:rPr>
        <w:t xml:space="preserve"> </w:t>
      </w:r>
      <w:r w:rsidRPr="00D65509">
        <w:rPr>
          <w:lang w:val="en-US" w:eastAsia="de-DE"/>
        </w:rPr>
        <w:t>impress</w:t>
      </w:r>
      <w:r w:rsidRPr="00D65509">
        <w:rPr>
          <w:lang w:val="en-GB" w:eastAsia="de-DE"/>
        </w:rPr>
        <w:t>-</w:t>
      </w:r>
      <w:r w:rsidRPr="00D65509">
        <w:rPr>
          <w:smallCaps/>
          <w:lang w:val="en-US" w:eastAsia="de-DE"/>
        </w:rPr>
        <w:t>3sg</w:t>
      </w:r>
      <w:r w:rsidRPr="00D65509">
        <w:rPr>
          <w:lang w:val="en-US" w:eastAsia="de-DE"/>
        </w:rPr>
        <w:t xml:space="preserve"> </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r>
      <w:r w:rsidRPr="00D65509">
        <w:rPr>
          <w:lang w:val="en-US" w:eastAsia="de-DE"/>
        </w:rPr>
        <w:tab/>
        <w:t xml:space="preserve">‘Who did you want the prime minister to impress?’ </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t>b.</w:t>
      </w:r>
      <w:r w:rsidRPr="00D65509">
        <w:rPr>
          <w:lang w:val="en-US" w:eastAsia="de-DE"/>
        </w:rPr>
        <w:tab/>
        <w:t xml:space="preserve"> pjon        epises               ton  prothipurgho           na    entiposiasi? </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lastRenderedPageBreak/>
        <w:tab/>
      </w:r>
      <w:r w:rsidRPr="00D65509">
        <w:rPr>
          <w:lang w:val="en-US" w:eastAsia="de-DE"/>
        </w:rPr>
        <w:tab/>
        <w:t>who</w:t>
      </w:r>
      <w:r w:rsidRPr="00D65509">
        <w:rPr>
          <w:smallCaps/>
          <w:lang w:val="en-US" w:eastAsia="de-DE"/>
        </w:rPr>
        <w:t>-acc</w:t>
      </w:r>
      <w:r w:rsidRPr="00D65509">
        <w:rPr>
          <w:lang w:val="en-US" w:eastAsia="de-DE"/>
        </w:rPr>
        <w:t xml:space="preserve">  persuaded</w:t>
      </w:r>
      <w:r w:rsidRPr="00D65509">
        <w:rPr>
          <w:lang w:val="en-GB" w:eastAsia="de-DE"/>
        </w:rPr>
        <w:t>-</w:t>
      </w:r>
      <w:r w:rsidRPr="00D65509">
        <w:rPr>
          <w:smallCaps/>
          <w:lang w:val="en-US" w:eastAsia="de-DE"/>
        </w:rPr>
        <w:t>2sg</w:t>
      </w:r>
      <w:r w:rsidRPr="00D65509">
        <w:rPr>
          <w:lang w:val="en-US" w:eastAsia="de-DE"/>
        </w:rPr>
        <w:t xml:space="preserve">  the  prime-minister</w:t>
      </w:r>
      <w:r w:rsidRPr="00D65509">
        <w:rPr>
          <w:smallCaps/>
          <w:lang w:val="en-US" w:eastAsia="de-DE"/>
        </w:rPr>
        <w:t>-acc</w:t>
      </w:r>
      <w:r w:rsidRPr="00D65509">
        <w:rPr>
          <w:lang w:val="en-US" w:eastAsia="de-DE"/>
        </w:rPr>
        <w:t xml:space="preserve"> </w:t>
      </w:r>
      <w:r w:rsidRPr="00D65509">
        <w:rPr>
          <w:smallCaps/>
          <w:lang w:val="en-US" w:eastAsia="de-DE"/>
        </w:rPr>
        <w:t>sbjv</w:t>
      </w:r>
      <w:r w:rsidRPr="00D65509">
        <w:rPr>
          <w:lang w:val="en-US"/>
        </w:rPr>
        <w:t xml:space="preserve"> </w:t>
      </w:r>
      <w:r w:rsidRPr="00D65509">
        <w:rPr>
          <w:lang w:val="en-US" w:eastAsia="de-DE"/>
        </w:rPr>
        <w:t>impress</w:t>
      </w:r>
      <w:r w:rsidRPr="00D65509">
        <w:rPr>
          <w:lang w:val="en-GB" w:eastAsia="de-DE"/>
        </w:rPr>
        <w:t>-</w:t>
      </w:r>
      <w:r w:rsidRPr="00D65509">
        <w:rPr>
          <w:smallCaps/>
          <w:lang w:val="en-US" w:eastAsia="de-DE"/>
        </w:rPr>
        <w:t>3sg</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t xml:space="preserve"> </w:t>
      </w:r>
      <w:r w:rsidRPr="00D65509">
        <w:rPr>
          <w:lang w:val="en-US" w:eastAsia="de-DE"/>
        </w:rPr>
        <w:tab/>
        <w:t xml:space="preserve">‘Who did you persuade the prime minister to impress?’ </w:t>
      </w:r>
    </w:p>
    <w:p w:rsidR="00D764DF" w:rsidRPr="00D65509" w:rsidRDefault="00D764DF" w:rsidP="00E558A6">
      <w:pPr>
        <w:spacing w:line="276" w:lineRule="auto"/>
        <w:jc w:val="both"/>
        <w:rPr>
          <w:lang w:val="en-US"/>
        </w:rPr>
      </w:pPr>
    </w:p>
    <w:p w:rsidR="00D764DF" w:rsidRPr="00D65509" w:rsidRDefault="00D764DF" w:rsidP="00E558A6">
      <w:pPr>
        <w:spacing w:line="276" w:lineRule="auto"/>
        <w:jc w:val="both"/>
        <w:rPr>
          <w:lang w:val="en-US"/>
        </w:rPr>
      </w:pPr>
      <w:r w:rsidRPr="00D65509">
        <w:rPr>
          <w:lang w:val="en-US"/>
        </w:rPr>
        <w:t xml:space="preserve">This, in combination with the observation made in Kotzoglou &amp; Papangeli (2007) that the accusative object of quasi-ECM verbs licenses nominative secondary predicates in the </w:t>
      </w:r>
      <w:r w:rsidRPr="00D65509">
        <w:rPr>
          <w:color w:val="000000"/>
          <w:lang w:val="en-US"/>
        </w:rPr>
        <w:t>embedded clause, as in (46), leads us to suggest that quasi-ECM configurations actually</w:t>
      </w:r>
      <w:r w:rsidRPr="00D65509">
        <w:rPr>
          <w:lang w:val="en-US"/>
        </w:rPr>
        <w:t xml:space="preserve"> involve movement of the embedded DP to the CP level, where it is assigned accusative by the matrix predicate. This is an instance of an edge-effect in Baker’s (2015) terminology:</w:t>
      </w:r>
    </w:p>
    <w:p w:rsidR="00D764DF" w:rsidRPr="00D65509" w:rsidRDefault="00D764DF" w:rsidP="00E558A6">
      <w:pPr>
        <w:spacing w:line="276" w:lineRule="auto"/>
        <w:jc w:val="both"/>
        <w:rPr>
          <w:lang w:val="en-US"/>
        </w:rPr>
      </w:pP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(46)</w:t>
      </w:r>
      <w:r w:rsidRPr="00D65509">
        <w:rPr>
          <w:lang w:val="en-US" w:eastAsia="de-DE"/>
        </w:rPr>
        <w:tab/>
        <w:t>perimena        to Jani           na    ine arostos/</w:t>
      </w:r>
      <w:r w:rsidRPr="00D65509">
        <w:rPr>
          <w:position w:val="8"/>
          <w:lang w:val="en-US" w:eastAsia="de-DE"/>
        </w:rPr>
        <w:t>*</w:t>
      </w:r>
      <w:r w:rsidRPr="00D65509">
        <w:rPr>
          <w:lang w:val="en-US" w:eastAsia="de-DE"/>
        </w:rPr>
        <w:t xml:space="preserve">arosto </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t>expected</w:t>
      </w:r>
      <w:r w:rsidRPr="00D65509">
        <w:rPr>
          <w:lang w:val="en-GB" w:eastAsia="de-DE"/>
        </w:rPr>
        <w:t>-</w:t>
      </w:r>
      <w:r w:rsidRPr="00D65509">
        <w:rPr>
          <w:smallCaps/>
          <w:lang w:val="en-US" w:eastAsia="de-DE"/>
        </w:rPr>
        <w:t>1sg</w:t>
      </w:r>
      <w:r w:rsidRPr="00D65509">
        <w:rPr>
          <w:lang w:val="en-US" w:eastAsia="de-DE"/>
        </w:rPr>
        <w:t xml:space="preserve"> the John</w:t>
      </w:r>
      <w:r w:rsidRPr="00D65509">
        <w:rPr>
          <w:smallCaps/>
          <w:lang w:val="en-US" w:eastAsia="de-DE"/>
        </w:rPr>
        <w:t>-acc</w:t>
      </w:r>
      <w:r w:rsidRPr="00D65509">
        <w:rPr>
          <w:lang w:val="en-US" w:eastAsia="de-DE"/>
        </w:rPr>
        <w:t xml:space="preserve"> </w:t>
      </w:r>
      <w:r w:rsidRPr="00D65509">
        <w:rPr>
          <w:smallCaps/>
          <w:lang w:val="en-US" w:eastAsia="de-DE"/>
        </w:rPr>
        <w:t>sbjv</w:t>
      </w:r>
      <w:r w:rsidRPr="00D65509">
        <w:rPr>
          <w:lang w:val="en-US"/>
        </w:rPr>
        <w:t xml:space="preserve"> </w:t>
      </w:r>
      <w:r w:rsidRPr="00D65509">
        <w:rPr>
          <w:lang w:val="en-US" w:eastAsia="de-DE"/>
        </w:rPr>
        <w:t>be sick</w:t>
      </w:r>
      <w:r w:rsidRPr="00D65509">
        <w:rPr>
          <w:smallCaps/>
          <w:lang w:val="en-US" w:eastAsia="de-DE"/>
        </w:rPr>
        <w:t>-nom</w:t>
      </w:r>
      <w:r w:rsidRPr="00D65509">
        <w:rPr>
          <w:lang w:val="en-US" w:eastAsia="de-DE"/>
        </w:rPr>
        <w:t>/*</w:t>
      </w:r>
      <w:r w:rsidRPr="00D65509">
        <w:rPr>
          <w:smallCaps/>
          <w:lang w:val="en-US" w:eastAsia="de-DE"/>
        </w:rPr>
        <w:t>-acc</w:t>
      </w:r>
      <w:r w:rsidRPr="00D65509">
        <w:rPr>
          <w:lang w:val="en-US" w:eastAsia="de-DE"/>
        </w:rPr>
        <w:t xml:space="preserve"> </w:t>
      </w:r>
    </w:p>
    <w:p w:rsidR="00D764DF" w:rsidRPr="00D65509" w:rsidRDefault="00D764DF" w:rsidP="00E558A6">
      <w:pPr>
        <w:widowControl w:val="0"/>
        <w:autoSpaceDE w:val="0"/>
        <w:autoSpaceDN w:val="0"/>
        <w:adjustRightInd w:val="0"/>
        <w:spacing w:line="276" w:lineRule="auto"/>
        <w:jc w:val="both"/>
        <w:rPr>
          <w:lang w:val="en-US" w:eastAsia="de-DE"/>
        </w:rPr>
      </w:pPr>
      <w:r w:rsidRPr="00D65509">
        <w:rPr>
          <w:lang w:val="en-US" w:eastAsia="de-DE"/>
        </w:rPr>
        <w:tab/>
        <w:t xml:space="preserve">‘I expected John to be sick.’ </w:t>
      </w:r>
    </w:p>
    <w:p w:rsidR="00D764DF" w:rsidRPr="00D65509" w:rsidRDefault="00D764DF" w:rsidP="00E558A6">
      <w:pPr>
        <w:spacing w:line="276" w:lineRule="auto"/>
        <w:jc w:val="both"/>
        <w:rPr>
          <w:lang w:val="en-US"/>
        </w:rPr>
      </w:pPr>
    </w:p>
    <w:p w:rsidR="00D764DF" w:rsidRPr="00D65509" w:rsidRDefault="00D764DF" w:rsidP="00E558A6">
      <w:pPr>
        <w:spacing w:line="276" w:lineRule="auto"/>
        <w:jc w:val="both"/>
        <w:rPr>
          <w:lang w:val="en-US"/>
        </w:rPr>
      </w:pPr>
      <w:r w:rsidRPr="00D65509">
        <w:rPr>
          <w:lang w:val="en-US"/>
        </w:rPr>
        <w:t xml:space="preserve">In (46), the DP is first assigned nominative in the lower clause, and then accusative, after movement, at the CP level. This means that accusative, which we treat following Marantz (1991) and Baker (2015) as dependent case, can be assigned on top of a case assigned lower, inside the embedded clause. As Baker notes, there is cross-linguistic variation as to whether multiple realization is possible. </w:t>
      </w:r>
    </w:p>
    <w:p w:rsidR="00D764DF" w:rsidRPr="00D65509" w:rsidRDefault="00D764DF" w:rsidP="00E558A6">
      <w:pPr>
        <w:spacing w:line="276" w:lineRule="auto"/>
        <w:jc w:val="both"/>
        <w:rPr>
          <w:lang w:val="en-US"/>
        </w:rPr>
      </w:pPr>
      <w:r w:rsidRPr="00D65509">
        <w:rPr>
          <w:lang w:val="en-US"/>
        </w:rPr>
        <w:tab/>
        <w:t xml:space="preserve">Note that from the perspective of the ‘control as movement’ theory, the derivation of (46) is similar, if not identical, to that of control predicates. In both cases, the DP raises from the embedded clause to the matrix clause, where it is assigned dependent accusative. The difference between the two might presumably be related to the fact that in (46) the DP raises to SpecCP, where it is frozen, while in the object control cases, it raises higher, to the matrix </w:t>
      </w:r>
      <w:r w:rsidRPr="00D65509">
        <w:rPr>
          <w:i/>
          <w:lang w:val="en-US"/>
        </w:rPr>
        <w:t>v</w:t>
      </w:r>
      <w:r w:rsidRPr="00D65509">
        <w:rPr>
          <w:lang w:val="en-US"/>
        </w:rPr>
        <w:t xml:space="preserve">P, in order to be receive a thematic role. However, on the basis of our argumentation in </w:t>
      </w:r>
      <w:r w:rsidRPr="00D65509">
        <w:t>§</w:t>
      </w:r>
      <w:r w:rsidRPr="00D65509">
        <w:rPr>
          <w:lang w:val="en-US"/>
        </w:rPr>
        <w:t xml:space="preserve">2 regarding TAA’s results, it is crucial that there is movement in so-called quasi-ECM environments, but not in control configurations. </w:t>
      </w:r>
    </w:p>
    <w:p w:rsidR="00D764DF" w:rsidRPr="00D65509" w:rsidRDefault="00D764DF" w:rsidP="00E558A6">
      <w:pPr>
        <w:pStyle w:val="lsSection2"/>
      </w:pPr>
      <w:r w:rsidRPr="00D65509">
        <w:t>3.3 Greek lacks BOC</w:t>
      </w:r>
    </w:p>
    <w:p w:rsidR="00D764DF" w:rsidRPr="00D65509" w:rsidRDefault="00D764DF" w:rsidP="00E558A6">
      <w:pPr>
        <w:pStyle w:val="NurText1"/>
        <w:spacing w:line="276" w:lineRule="auto"/>
        <w:jc w:val="both"/>
        <w:rPr>
          <w:rFonts w:ascii="Times New Roman" w:hAnsi="Times New Roman"/>
          <w:sz w:val="24"/>
          <w:lang w:val="en-US"/>
        </w:rPr>
      </w:pPr>
      <w:r w:rsidRPr="00D65509">
        <w:rPr>
          <w:rFonts w:ascii="Times New Roman" w:hAnsi="Times New Roman"/>
          <w:sz w:val="24"/>
          <w:szCs w:val="24"/>
          <w:lang w:val="en-US"/>
        </w:rPr>
        <w:t>Interestingly, none of</w:t>
      </w:r>
      <w:r w:rsidRPr="00D65509">
        <w:rPr>
          <w:rFonts w:ascii="Times New Roman" w:hAnsi="Times New Roman"/>
          <w:sz w:val="24"/>
          <w:lang w:val="en-US"/>
        </w:rPr>
        <w:t xml:space="preserve"> the object control verbs in Greek allows BOC. The movement analysis of control would predict that the lower copy is spelled out as nominative; i.e. that it bears the case of the embedded clause. However, the examples in (47b) and (48b-c) are all ungrammatical:</w:t>
      </w:r>
    </w:p>
    <w:p w:rsidR="00D764DF" w:rsidRPr="00D65509" w:rsidRDefault="00D764DF" w:rsidP="00E558A6">
      <w:pPr>
        <w:pStyle w:val="NurText1"/>
        <w:spacing w:line="276" w:lineRule="auto"/>
        <w:jc w:val="both"/>
        <w:rPr>
          <w:rFonts w:ascii="Times New Roman" w:hAnsi="Times New Roman"/>
          <w:sz w:val="24"/>
          <w:lang w:val="en-US"/>
        </w:rPr>
      </w:pPr>
    </w:p>
    <w:p w:rsidR="00D764DF" w:rsidRPr="00D65509" w:rsidRDefault="00D764DF" w:rsidP="00E558A6">
      <w:pPr>
        <w:pStyle w:val="NurText1"/>
        <w:spacing w:line="276" w:lineRule="auto"/>
        <w:jc w:val="both"/>
        <w:rPr>
          <w:rFonts w:ascii="Times New Roman" w:hAnsi="Times New Roman"/>
          <w:sz w:val="24"/>
          <w:szCs w:val="24"/>
          <w:lang w:val="en-US"/>
        </w:rPr>
      </w:pPr>
      <w:r w:rsidRPr="00D65509">
        <w:rPr>
          <w:rFonts w:ascii="Times New Roman" w:hAnsi="Times New Roman"/>
          <w:sz w:val="24"/>
          <w:lang w:val="en-US"/>
        </w:rPr>
        <w:t>(47)</w:t>
      </w:r>
      <w:r w:rsidRPr="00D65509">
        <w:rPr>
          <w:rFonts w:ascii="Times New Roman" w:hAnsi="Times New Roman"/>
          <w:sz w:val="24"/>
          <w:lang w:val="en-US"/>
        </w:rPr>
        <w:tab/>
        <w:t>a.</w:t>
      </w:r>
      <w:r w:rsidRPr="00D65509">
        <w:rPr>
          <w:rFonts w:ascii="Times New Roman" w:hAnsi="Times New Roman"/>
          <w:sz w:val="24"/>
          <w:lang w:val="en-US"/>
        </w:rPr>
        <w:tab/>
        <w:t>I     Maria  epise         to   Jan</w:t>
      </w:r>
      <w:r w:rsidRPr="00D65509">
        <w:rPr>
          <w:rFonts w:ascii="Times New Roman" w:hAnsi="Times New Roman"/>
          <w:sz w:val="24"/>
          <w:szCs w:val="24"/>
          <w:lang w:val="en-US"/>
        </w:rPr>
        <w:t>i          na     hamogelasi</w:t>
      </w:r>
    </w:p>
    <w:p w:rsidR="00D764DF" w:rsidRPr="00D65509" w:rsidRDefault="00D764DF" w:rsidP="00E558A6">
      <w:pPr>
        <w:pStyle w:val="NurText1"/>
        <w:spacing w:line="276" w:lineRule="auto"/>
        <w:jc w:val="both"/>
        <w:rPr>
          <w:rFonts w:ascii="Times New Roman" w:hAnsi="Times New Roman"/>
          <w:sz w:val="24"/>
          <w:szCs w:val="24"/>
          <w:lang w:val="en-US"/>
        </w:rPr>
      </w:pPr>
      <w:r w:rsidRPr="00D65509">
        <w:rPr>
          <w:rFonts w:ascii="Times New Roman" w:hAnsi="Times New Roman"/>
          <w:sz w:val="24"/>
          <w:szCs w:val="24"/>
          <w:lang w:val="en-US"/>
        </w:rPr>
        <w:tab/>
      </w:r>
      <w:r w:rsidRPr="00D65509">
        <w:rPr>
          <w:rFonts w:ascii="Times New Roman" w:hAnsi="Times New Roman"/>
          <w:sz w:val="24"/>
          <w:szCs w:val="24"/>
          <w:lang w:val="en-US"/>
        </w:rPr>
        <w:tab/>
        <w:t>the Mary  persuaded  the John-</w:t>
      </w:r>
      <w:r w:rsidRPr="00D65509">
        <w:rPr>
          <w:rFonts w:ascii="Times New Roman" w:hAnsi="Times New Roman"/>
          <w:smallCaps/>
          <w:sz w:val="24"/>
          <w:szCs w:val="24"/>
          <w:lang w:val="en-US"/>
        </w:rPr>
        <w:t>acc</w:t>
      </w:r>
      <w:r w:rsidRPr="00D65509">
        <w:rPr>
          <w:rFonts w:ascii="Times New Roman" w:hAnsi="Times New Roman"/>
          <w:sz w:val="24"/>
          <w:szCs w:val="24"/>
          <w:lang w:val="en-US"/>
        </w:rPr>
        <w:t xml:space="preserve">  </w:t>
      </w:r>
      <w:r w:rsidRPr="00D65509">
        <w:rPr>
          <w:rFonts w:ascii="Times New Roman" w:hAnsi="Times New Roman"/>
          <w:smallCaps/>
          <w:sz w:val="24"/>
          <w:szCs w:val="24"/>
          <w:lang w:val="en-US" w:eastAsia="de-DE"/>
        </w:rPr>
        <w:t>sbjv</w:t>
      </w:r>
      <w:r w:rsidRPr="00D65509">
        <w:rPr>
          <w:rFonts w:ascii="Times New Roman" w:hAnsi="Times New Roman"/>
          <w:sz w:val="24"/>
          <w:szCs w:val="24"/>
          <w:lang w:val="en-US"/>
        </w:rPr>
        <w:t xml:space="preserve"> smile</w:t>
      </w:r>
      <w:r w:rsidRPr="00D65509">
        <w:rPr>
          <w:rFonts w:ascii="Times New Roman" w:hAnsi="Times New Roman"/>
          <w:smallCaps/>
          <w:sz w:val="24"/>
          <w:szCs w:val="24"/>
          <w:lang w:val="en-US" w:eastAsia="de-DE"/>
        </w:rPr>
        <w:t>-3sg</w:t>
      </w:r>
    </w:p>
    <w:p w:rsidR="00D764DF" w:rsidRPr="00D65509" w:rsidRDefault="00D764DF" w:rsidP="00E558A6">
      <w:pPr>
        <w:pStyle w:val="NurText1"/>
        <w:spacing w:line="276" w:lineRule="auto"/>
        <w:jc w:val="both"/>
        <w:rPr>
          <w:rFonts w:ascii="Times New Roman" w:hAnsi="Times New Roman"/>
          <w:sz w:val="24"/>
          <w:szCs w:val="24"/>
          <w:lang w:val="en-US"/>
        </w:rPr>
      </w:pPr>
      <w:r w:rsidRPr="00D65509">
        <w:rPr>
          <w:rFonts w:ascii="Times New Roman" w:hAnsi="Times New Roman"/>
          <w:sz w:val="24"/>
          <w:szCs w:val="24"/>
          <w:lang w:val="en-US"/>
        </w:rPr>
        <w:tab/>
      </w:r>
      <w:r w:rsidRPr="00D65509">
        <w:rPr>
          <w:rFonts w:ascii="Times New Roman" w:hAnsi="Times New Roman"/>
          <w:sz w:val="24"/>
          <w:szCs w:val="24"/>
          <w:lang w:val="en-US"/>
        </w:rPr>
        <w:tab/>
        <w:t>‘Mary persuaded John to smile.’</w:t>
      </w:r>
    </w:p>
    <w:p w:rsidR="00D764DF" w:rsidRPr="00D65509" w:rsidRDefault="00D764DF" w:rsidP="00E558A6">
      <w:pPr>
        <w:pStyle w:val="NurText1"/>
        <w:spacing w:line="276" w:lineRule="auto"/>
        <w:jc w:val="both"/>
        <w:rPr>
          <w:rFonts w:ascii="Times New Roman" w:hAnsi="Times New Roman"/>
          <w:sz w:val="24"/>
          <w:szCs w:val="24"/>
          <w:lang w:val="en-US"/>
        </w:rPr>
      </w:pPr>
      <w:r w:rsidRPr="00D65509">
        <w:rPr>
          <w:rFonts w:ascii="Times New Roman" w:hAnsi="Times New Roman"/>
          <w:sz w:val="24"/>
          <w:szCs w:val="24"/>
          <w:lang w:val="en-US"/>
        </w:rPr>
        <w:tab/>
        <w:t>b.</w:t>
      </w:r>
      <w:r w:rsidRPr="00D65509">
        <w:rPr>
          <w:rFonts w:ascii="Times New Roman" w:hAnsi="Times New Roman"/>
          <w:sz w:val="24"/>
          <w:szCs w:val="24"/>
          <w:lang w:val="en-US"/>
        </w:rPr>
        <w:tab/>
        <w:t>*I   Maria (ton)      epise        na     homogelasi   o    Janis</w:t>
      </w:r>
    </w:p>
    <w:p w:rsidR="00D764DF" w:rsidRPr="00D65509" w:rsidRDefault="00D764DF" w:rsidP="00E558A6">
      <w:pPr>
        <w:pStyle w:val="NurText1"/>
        <w:spacing w:line="276" w:lineRule="auto"/>
        <w:jc w:val="both"/>
        <w:rPr>
          <w:rFonts w:ascii="Times New Roman" w:hAnsi="Times New Roman"/>
          <w:sz w:val="24"/>
          <w:szCs w:val="24"/>
          <w:lang w:val="en-US"/>
        </w:rPr>
      </w:pPr>
      <w:r w:rsidRPr="00D65509">
        <w:rPr>
          <w:rFonts w:ascii="Times New Roman" w:hAnsi="Times New Roman"/>
          <w:sz w:val="24"/>
          <w:szCs w:val="24"/>
          <w:lang w:val="en-US"/>
        </w:rPr>
        <w:tab/>
      </w:r>
      <w:r w:rsidRPr="00D65509">
        <w:rPr>
          <w:rFonts w:ascii="Times New Roman" w:hAnsi="Times New Roman"/>
          <w:sz w:val="24"/>
          <w:szCs w:val="24"/>
          <w:lang w:val="en-US"/>
        </w:rPr>
        <w:tab/>
        <w:t>the Mary  (</w:t>
      </w:r>
      <w:r w:rsidRPr="00D65509">
        <w:rPr>
          <w:rFonts w:ascii="Times New Roman" w:hAnsi="Times New Roman"/>
          <w:smallCaps/>
          <w:sz w:val="24"/>
          <w:szCs w:val="24"/>
          <w:lang w:val="en-US"/>
        </w:rPr>
        <w:t>cl-acc</w:t>
      </w:r>
      <w:r w:rsidRPr="00D65509">
        <w:rPr>
          <w:rFonts w:ascii="Times New Roman" w:hAnsi="Times New Roman"/>
          <w:sz w:val="24"/>
          <w:szCs w:val="24"/>
          <w:lang w:val="en-US"/>
        </w:rPr>
        <w:t xml:space="preserve">) persuaded </w:t>
      </w:r>
      <w:r w:rsidRPr="00D65509">
        <w:rPr>
          <w:rFonts w:ascii="Times New Roman" w:hAnsi="Times New Roman"/>
          <w:smallCaps/>
          <w:sz w:val="24"/>
          <w:szCs w:val="24"/>
          <w:lang w:val="en-US" w:eastAsia="de-DE"/>
        </w:rPr>
        <w:t>sbjv</w:t>
      </w:r>
      <w:r w:rsidRPr="00D65509">
        <w:rPr>
          <w:rFonts w:ascii="Times New Roman" w:hAnsi="Times New Roman"/>
          <w:sz w:val="24"/>
          <w:szCs w:val="24"/>
          <w:lang w:val="en-US"/>
        </w:rPr>
        <w:t xml:space="preserve"> smile</w:t>
      </w:r>
      <w:r w:rsidRPr="00D65509">
        <w:rPr>
          <w:rFonts w:ascii="Times New Roman" w:hAnsi="Times New Roman"/>
          <w:smallCaps/>
          <w:sz w:val="24"/>
          <w:szCs w:val="24"/>
          <w:lang w:val="en-US" w:eastAsia="de-DE"/>
        </w:rPr>
        <w:t>-3sg</w:t>
      </w:r>
      <w:r w:rsidRPr="00D65509">
        <w:rPr>
          <w:rFonts w:ascii="Times New Roman" w:hAnsi="Times New Roman"/>
          <w:sz w:val="24"/>
          <w:szCs w:val="24"/>
          <w:lang w:val="en-US"/>
        </w:rPr>
        <w:t xml:space="preserve">      the John</w:t>
      </w:r>
      <w:r w:rsidRPr="00D65509">
        <w:rPr>
          <w:rFonts w:ascii="Times New Roman" w:hAnsi="Times New Roman"/>
          <w:smallCaps/>
          <w:sz w:val="24"/>
          <w:szCs w:val="24"/>
          <w:lang w:val="en-US" w:eastAsia="de-DE"/>
        </w:rPr>
        <w:t>-nom</w:t>
      </w:r>
    </w:p>
    <w:p w:rsidR="00D764DF" w:rsidRPr="00D65509" w:rsidRDefault="00D764DF" w:rsidP="00E558A6">
      <w:pPr>
        <w:pStyle w:val="NurText1"/>
        <w:spacing w:line="276" w:lineRule="auto"/>
        <w:jc w:val="both"/>
        <w:rPr>
          <w:rFonts w:ascii="Times New Roman" w:hAnsi="Times New Roman"/>
          <w:sz w:val="24"/>
          <w:szCs w:val="24"/>
          <w:lang w:val="en-US"/>
        </w:rPr>
      </w:pPr>
      <w:r w:rsidRPr="00D65509">
        <w:rPr>
          <w:rFonts w:ascii="Times New Roman" w:hAnsi="Times New Roman"/>
          <w:sz w:val="24"/>
          <w:szCs w:val="24"/>
          <w:lang w:val="en-US"/>
        </w:rPr>
        <w:t>(48)</w:t>
      </w:r>
      <w:r w:rsidRPr="00D65509">
        <w:rPr>
          <w:rFonts w:ascii="Times New Roman" w:hAnsi="Times New Roman"/>
          <w:sz w:val="24"/>
          <w:szCs w:val="24"/>
          <w:lang w:val="en-US"/>
        </w:rPr>
        <w:tab/>
        <w:t>a.</w:t>
      </w:r>
      <w:r w:rsidRPr="00D65509">
        <w:rPr>
          <w:rFonts w:ascii="Times New Roman" w:hAnsi="Times New Roman"/>
          <w:sz w:val="24"/>
          <w:szCs w:val="24"/>
          <w:lang w:val="en-US"/>
        </w:rPr>
        <w:tab/>
        <w:t>I     Maria         voithise to    Jani   na   simazepsi   to   domatio tu</w:t>
      </w:r>
    </w:p>
    <w:p w:rsidR="00D764DF" w:rsidRPr="00D65509" w:rsidRDefault="00D764DF" w:rsidP="00E558A6">
      <w:pPr>
        <w:pStyle w:val="NurText1"/>
        <w:spacing w:line="276" w:lineRule="auto"/>
        <w:jc w:val="both"/>
        <w:rPr>
          <w:rFonts w:ascii="Times New Roman" w:hAnsi="Times New Roman"/>
          <w:sz w:val="24"/>
          <w:szCs w:val="24"/>
          <w:lang w:val="en-US"/>
        </w:rPr>
      </w:pPr>
      <w:r w:rsidRPr="00D65509">
        <w:rPr>
          <w:rFonts w:ascii="Times New Roman" w:hAnsi="Times New Roman"/>
          <w:sz w:val="24"/>
          <w:szCs w:val="24"/>
          <w:lang w:val="en-US"/>
        </w:rPr>
        <w:tab/>
      </w:r>
      <w:r w:rsidRPr="00D65509">
        <w:rPr>
          <w:rFonts w:ascii="Times New Roman" w:hAnsi="Times New Roman"/>
          <w:sz w:val="24"/>
          <w:szCs w:val="24"/>
          <w:lang w:val="en-US"/>
        </w:rPr>
        <w:tab/>
        <w:t>the Mary</w:t>
      </w:r>
      <w:r w:rsidRPr="00D65509">
        <w:rPr>
          <w:rFonts w:ascii="Times New Roman" w:hAnsi="Times New Roman"/>
          <w:smallCaps/>
          <w:sz w:val="24"/>
          <w:szCs w:val="24"/>
          <w:lang w:val="en-US" w:eastAsia="de-DE"/>
        </w:rPr>
        <w:t>-nom</w:t>
      </w:r>
      <w:r w:rsidRPr="00D65509">
        <w:rPr>
          <w:rFonts w:ascii="Times New Roman" w:hAnsi="Times New Roman"/>
          <w:sz w:val="24"/>
          <w:szCs w:val="24"/>
          <w:lang w:val="en-US"/>
        </w:rPr>
        <w:t xml:space="preserve">  helped   the  John </w:t>
      </w:r>
      <w:r w:rsidRPr="00D65509">
        <w:rPr>
          <w:rFonts w:ascii="Times New Roman" w:hAnsi="Times New Roman"/>
          <w:smallCaps/>
          <w:sz w:val="24"/>
          <w:szCs w:val="24"/>
          <w:lang w:val="en-US" w:eastAsia="de-DE"/>
        </w:rPr>
        <w:t>sbjv</w:t>
      </w:r>
      <w:r w:rsidRPr="00D65509">
        <w:rPr>
          <w:rFonts w:ascii="Times New Roman" w:hAnsi="Times New Roman"/>
          <w:sz w:val="24"/>
          <w:szCs w:val="24"/>
          <w:lang w:val="en-US"/>
        </w:rPr>
        <w:t xml:space="preserve"> tidy.up</w:t>
      </w:r>
      <w:r w:rsidRPr="00D65509">
        <w:rPr>
          <w:rFonts w:ascii="Times New Roman" w:hAnsi="Times New Roman"/>
          <w:smallCaps/>
          <w:sz w:val="24"/>
          <w:szCs w:val="24"/>
          <w:lang w:val="en-US" w:eastAsia="de-DE"/>
        </w:rPr>
        <w:t>-3sg</w:t>
      </w:r>
      <w:r w:rsidRPr="00D65509">
        <w:rPr>
          <w:rFonts w:ascii="Times New Roman" w:hAnsi="Times New Roman"/>
          <w:sz w:val="24"/>
          <w:szCs w:val="24"/>
          <w:lang w:val="en-US"/>
        </w:rPr>
        <w:t xml:space="preserve">  the room      his</w:t>
      </w:r>
    </w:p>
    <w:p w:rsidR="00D764DF" w:rsidRPr="00D65509" w:rsidRDefault="00D764DF" w:rsidP="00E558A6">
      <w:pPr>
        <w:pStyle w:val="NurText1"/>
        <w:spacing w:line="276" w:lineRule="auto"/>
        <w:jc w:val="both"/>
        <w:rPr>
          <w:rFonts w:ascii="Times New Roman" w:hAnsi="Times New Roman"/>
          <w:sz w:val="24"/>
          <w:szCs w:val="24"/>
          <w:lang w:val="en-US"/>
        </w:rPr>
      </w:pPr>
      <w:r w:rsidRPr="00D65509">
        <w:rPr>
          <w:rFonts w:ascii="Times New Roman" w:hAnsi="Times New Roman"/>
          <w:sz w:val="24"/>
          <w:szCs w:val="24"/>
          <w:lang w:val="en-US"/>
        </w:rPr>
        <w:tab/>
      </w:r>
      <w:r w:rsidRPr="00D65509">
        <w:rPr>
          <w:rFonts w:ascii="Times New Roman" w:hAnsi="Times New Roman"/>
          <w:sz w:val="24"/>
          <w:szCs w:val="24"/>
          <w:lang w:val="en-US"/>
        </w:rPr>
        <w:tab/>
      </w:r>
      <w:r w:rsidRPr="00D65509">
        <w:rPr>
          <w:rFonts w:ascii="Times New Roman" w:hAnsi="Times New Roman"/>
          <w:sz w:val="24"/>
          <w:szCs w:val="24"/>
          <w:lang w:val="en-GB"/>
        </w:rPr>
        <w:t>‘</w:t>
      </w:r>
      <w:r w:rsidRPr="00D65509">
        <w:rPr>
          <w:rFonts w:ascii="Times New Roman" w:hAnsi="Times New Roman"/>
          <w:sz w:val="24"/>
          <w:szCs w:val="24"/>
          <w:lang w:val="en-US"/>
        </w:rPr>
        <w:t>Mary helped John to tidy up his room.’</w:t>
      </w:r>
    </w:p>
    <w:p w:rsidR="00D764DF" w:rsidRPr="00D65509" w:rsidRDefault="00D764DF" w:rsidP="00E558A6">
      <w:pPr>
        <w:pStyle w:val="NurText1"/>
        <w:spacing w:line="276" w:lineRule="auto"/>
        <w:jc w:val="both"/>
        <w:rPr>
          <w:rFonts w:ascii="Times New Roman" w:hAnsi="Times New Roman"/>
          <w:sz w:val="24"/>
          <w:szCs w:val="24"/>
          <w:lang w:val="en-US"/>
        </w:rPr>
      </w:pPr>
      <w:r w:rsidRPr="00D65509">
        <w:rPr>
          <w:rFonts w:ascii="Times New Roman" w:hAnsi="Times New Roman"/>
          <w:sz w:val="24"/>
          <w:szCs w:val="24"/>
          <w:lang w:val="en-US"/>
        </w:rPr>
        <w:tab/>
      </w:r>
      <w:r w:rsidRPr="00D65509">
        <w:rPr>
          <w:rFonts w:ascii="Times New Roman" w:hAnsi="Times New Roman"/>
          <w:sz w:val="24"/>
          <w:szCs w:val="24"/>
          <w:lang w:val="en-US"/>
        </w:rPr>
        <w:tab/>
      </w:r>
      <w:r w:rsidRPr="00D65509">
        <w:rPr>
          <w:rFonts w:ascii="Times New Roman" w:hAnsi="Times New Roman"/>
          <w:sz w:val="24"/>
          <w:szCs w:val="24"/>
          <w:lang w:val="en-US"/>
        </w:rPr>
        <w:t></w:t>
      </w:r>
    </w:p>
    <w:p w:rsidR="00D764DF" w:rsidRPr="00D65509" w:rsidRDefault="00D764DF" w:rsidP="00E558A6">
      <w:pPr>
        <w:pStyle w:val="NurText1"/>
        <w:spacing w:line="276" w:lineRule="auto"/>
        <w:jc w:val="both"/>
        <w:rPr>
          <w:rFonts w:ascii="Times New Roman" w:hAnsi="Times New Roman"/>
          <w:sz w:val="24"/>
          <w:szCs w:val="24"/>
          <w:lang w:val="en-US"/>
        </w:rPr>
      </w:pPr>
      <w:r w:rsidRPr="00D65509">
        <w:rPr>
          <w:rFonts w:ascii="Times New Roman" w:hAnsi="Times New Roman"/>
          <w:sz w:val="24"/>
          <w:szCs w:val="24"/>
          <w:lang w:val="en-US"/>
        </w:rPr>
        <w:tab/>
        <w:t>b.</w:t>
      </w:r>
      <w:r w:rsidRPr="00D65509">
        <w:rPr>
          <w:rFonts w:ascii="Times New Roman" w:hAnsi="Times New Roman"/>
          <w:sz w:val="24"/>
          <w:szCs w:val="24"/>
          <w:lang w:val="en-US"/>
        </w:rPr>
        <w:tab/>
        <w:t>I      Maria        voithise  na    simazepsi  o    Janis        to  domatio tu</w:t>
      </w:r>
    </w:p>
    <w:p w:rsidR="00D764DF" w:rsidRPr="00D65509" w:rsidRDefault="00D764DF" w:rsidP="00E558A6">
      <w:pPr>
        <w:pStyle w:val="NurText1"/>
        <w:spacing w:line="276" w:lineRule="auto"/>
        <w:jc w:val="both"/>
        <w:rPr>
          <w:rFonts w:ascii="Times New Roman" w:hAnsi="Times New Roman"/>
          <w:sz w:val="24"/>
          <w:szCs w:val="24"/>
          <w:lang w:val="en-US"/>
        </w:rPr>
      </w:pPr>
      <w:r w:rsidRPr="00D65509">
        <w:rPr>
          <w:rFonts w:ascii="Times New Roman" w:hAnsi="Times New Roman"/>
          <w:sz w:val="24"/>
          <w:szCs w:val="24"/>
          <w:lang w:val="en-US"/>
        </w:rPr>
        <w:lastRenderedPageBreak/>
        <w:tab/>
      </w:r>
      <w:r w:rsidRPr="00D65509">
        <w:rPr>
          <w:rFonts w:ascii="Times New Roman" w:hAnsi="Times New Roman"/>
          <w:sz w:val="24"/>
          <w:szCs w:val="24"/>
          <w:lang w:val="en-US"/>
        </w:rPr>
        <w:tab/>
        <w:t>the Mary</w:t>
      </w:r>
      <w:r w:rsidRPr="00D65509">
        <w:rPr>
          <w:rFonts w:ascii="Times New Roman" w:hAnsi="Times New Roman"/>
          <w:smallCaps/>
          <w:sz w:val="24"/>
          <w:szCs w:val="24"/>
          <w:lang w:val="en-US" w:eastAsia="de-DE"/>
        </w:rPr>
        <w:t>-nom</w:t>
      </w:r>
      <w:r w:rsidRPr="00D65509">
        <w:rPr>
          <w:rFonts w:ascii="Times New Roman" w:hAnsi="Times New Roman"/>
          <w:sz w:val="24"/>
          <w:szCs w:val="24"/>
          <w:lang w:val="en-US"/>
        </w:rPr>
        <w:t xml:space="preserve">  helped    </w:t>
      </w:r>
      <w:r w:rsidRPr="00D65509">
        <w:rPr>
          <w:rFonts w:ascii="Times New Roman" w:hAnsi="Times New Roman"/>
          <w:smallCaps/>
          <w:sz w:val="24"/>
          <w:szCs w:val="24"/>
          <w:lang w:val="en-US" w:eastAsia="de-DE"/>
        </w:rPr>
        <w:t>sbjv</w:t>
      </w:r>
      <w:r w:rsidRPr="00D65509">
        <w:rPr>
          <w:rFonts w:ascii="Times New Roman" w:hAnsi="Times New Roman"/>
          <w:sz w:val="24"/>
          <w:szCs w:val="24"/>
          <w:lang w:val="en-US"/>
        </w:rPr>
        <w:t xml:space="preserve"> tidy.up</w:t>
      </w:r>
      <w:r w:rsidRPr="00D65509">
        <w:rPr>
          <w:rFonts w:ascii="Times New Roman" w:hAnsi="Times New Roman"/>
          <w:smallCaps/>
          <w:sz w:val="24"/>
          <w:szCs w:val="24"/>
          <w:lang w:val="en-US" w:eastAsia="de-DE"/>
        </w:rPr>
        <w:t>-3sg</w:t>
      </w:r>
      <w:r w:rsidRPr="00D65509">
        <w:rPr>
          <w:rFonts w:ascii="Times New Roman" w:hAnsi="Times New Roman"/>
          <w:sz w:val="24"/>
          <w:szCs w:val="24"/>
          <w:lang w:val="en-US"/>
        </w:rPr>
        <w:t xml:space="preserve"> the John</w:t>
      </w:r>
      <w:r w:rsidRPr="00D65509">
        <w:rPr>
          <w:rFonts w:ascii="Times New Roman" w:hAnsi="Times New Roman"/>
          <w:smallCaps/>
          <w:sz w:val="24"/>
          <w:szCs w:val="24"/>
          <w:lang w:val="en-US" w:eastAsia="de-DE"/>
        </w:rPr>
        <w:t>-nom</w:t>
      </w:r>
      <w:r w:rsidRPr="00D65509">
        <w:rPr>
          <w:rFonts w:ascii="Times New Roman" w:hAnsi="Times New Roman"/>
          <w:sz w:val="24"/>
          <w:szCs w:val="24"/>
          <w:lang w:val="en-US"/>
        </w:rPr>
        <w:t xml:space="preserve"> the room     his</w:t>
      </w:r>
    </w:p>
    <w:p w:rsidR="00D764DF" w:rsidRPr="00D65509" w:rsidRDefault="00D764DF" w:rsidP="00E558A6">
      <w:pPr>
        <w:pStyle w:val="NurText1"/>
        <w:spacing w:line="276" w:lineRule="auto"/>
        <w:jc w:val="both"/>
        <w:rPr>
          <w:rFonts w:ascii="Times New Roman" w:hAnsi="Times New Roman"/>
          <w:sz w:val="24"/>
          <w:szCs w:val="24"/>
          <w:lang w:val="en-US"/>
        </w:rPr>
      </w:pPr>
      <w:r w:rsidRPr="00D65509">
        <w:rPr>
          <w:rFonts w:ascii="Times New Roman" w:hAnsi="Times New Roman"/>
          <w:sz w:val="24"/>
          <w:szCs w:val="24"/>
          <w:lang w:val="en-US"/>
        </w:rPr>
        <w:tab/>
      </w:r>
      <w:r w:rsidRPr="00D65509">
        <w:rPr>
          <w:rFonts w:ascii="Times New Roman" w:hAnsi="Times New Roman"/>
          <w:sz w:val="24"/>
          <w:szCs w:val="24"/>
          <w:lang w:val="en-US"/>
        </w:rPr>
        <w:tab/>
        <w:t>[</w:t>
      </w:r>
      <w:r w:rsidRPr="00D65509">
        <w:rPr>
          <w:rFonts w:ascii="Times New Roman" w:hAnsi="Times New Roman"/>
          <w:i/>
          <w:iCs/>
          <w:sz w:val="24"/>
          <w:szCs w:val="24"/>
          <w:lang w:val="en-US"/>
        </w:rPr>
        <w:t>good but not on the reading where she helped John</w:t>
      </w:r>
      <w:r w:rsidRPr="00D65509">
        <w:rPr>
          <w:rFonts w:ascii="Times New Roman" w:hAnsi="Times New Roman"/>
          <w:sz w:val="24"/>
          <w:szCs w:val="24"/>
          <w:lang w:val="en-US"/>
        </w:rPr>
        <w:t>]</w:t>
      </w:r>
    </w:p>
    <w:p w:rsidR="00D764DF" w:rsidRPr="00D65509" w:rsidRDefault="00D764DF" w:rsidP="00E558A6">
      <w:pPr>
        <w:pStyle w:val="NurText1"/>
        <w:spacing w:line="276" w:lineRule="auto"/>
        <w:jc w:val="both"/>
        <w:rPr>
          <w:rFonts w:ascii="Times New Roman" w:hAnsi="Times New Roman"/>
          <w:sz w:val="24"/>
          <w:szCs w:val="24"/>
          <w:lang w:val="en-US"/>
        </w:rPr>
      </w:pPr>
      <w:r w:rsidRPr="00D65509">
        <w:rPr>
          <w:rFonts w:ascii="Times New Roman" w:hAnsi="Times New Roman"/>
          <w:sz w:val="24"/>
          <w:szCs w:val="24"/>
          <w:lang w:val="en-US"/>
        </w:rPr>
        <w:tab/>
        <w:t>c.</w:t>
      </w:r>
      <w:r w:rsidRPr="00D65509">
        <w:rPr>
          <w:rFonts w:ascii="Times New Roman" w:hAnsi="Times New Roman"/>
          <w:sz w:val="24"/>
          <w:szCs w:val="24"/>
          <w:lang w:val="en-US"/>
        </w:rPr>
        <w:tab/>
        <w:t>*I Maria (ton) voithise na simazepsi  o    Janis        to  domatio tu</w:t>
      </w:r>
    </w:p>
    <w:p w:rsidR="00D764DF" w:rsidRPr="00D65509" w:rsidRDefault="00D764DF" w:rsidP="00E558A6">
      <w:pPr>
        <w:pStyle w:val="NurText1"/>
        <w:spacing w:line="276" w:lineRule="auto"/>
        <w:jc w:val="both"/>
        <w:rPr>
          <w:rFonts w:ascii="Times New Roman" w:hAnsi="Times New Roman"/>
          <w:sz w:val="24"/>
          <w:szCs w:val="24"/>
          <w:lang w:val="en-US"/>
        </w:rPr>
      </w:pPr>
      <w:r w:rsidRPr="00D65509">
        <w:rPr>
          <w:rFonts w:ascii="Times New Roman" w:hAnsi="Times New Roman"/>
          <w:sz w:val="24"/>
          <w:szCs w:val="24"/>
          <w:lang w:val="en-US"/>
        </w:rPr>
        <w:tab/>
      </w:r>
      <w:r w:rsidRPr="00D65509">
        <w:rPr>
          <w:rFonts w:ascii="Times New Roman" w:hAnsi="Times New Roman"/>
          <w:sz w:val="24"/>
          <w:szCs w:val="24"/>
          <w:lang w:val="en-US"/>
        </w:rPr>
        <w:tab/>
        <w:t>the Mary</w:t>
      </w:r>
      <w:r w:rsidRPr="00D65509">
        <w:rPr>
          <w:rFonts w:ascii="Times New Roman" w:hAnsi="Times New Roman"/>
          <w:smallCaps/>
          <w:sz w:val="24"/>
          <w:szCs w:val="24"/>
          <w:lang w:val="en-US" w:eastAsia="de-DE"/>
        </w:rPr>
        <w:t>-nom</w:t>
      </w:r>
      <w:r w:rsidRPr="00D65509">
        <w:rPr>
          <w:rFonts w:ascii="Times New Roman" w:hAnsi="Times New Roman"/>
          <w:sz w:val="24"/>
          <w:szCs w:val="24"/>
          <w:lang w:val="en-US" w:eastAsia="de-DE"/>
        </w:rPr>
        <w:t xml:space="preserve"> </w:t>
      </w:r>
      <w:r w:rsidRPr="00D65509">
        <w:rPr>
          <w:rFonts w:ascii="Times New Roman" w:hAnsi="Times New Roman"/>
          <w:sz w:val="24"/>
          <w:szCs w:val="24"/>
          <w:lang w:val="en-US"/>
        </w:rPr>
        <w:t>(</w:t>
      </w:r>
      <w:r w:rsidRPr="00D65509">
        <w:rPr>
          <w:rFonts w:ascii="Times New Roman" w:hAnsi="Times New Roman"/>
          <w:smallCaps/>
          <w:sz w:val="24"/>
          <w:szCs w:val="24"/>
          <w:lang w:val="en-US"/>
        </w:rPr>
        <w:t>cl-acc</w:t>
      </w:r>
      <w:r w:rsidRPr="00D65509">
        <w:rPr>
          <w:rFonts w:ascii="Times New Roman" w:hAnsi="Times New Roman"/>
          <w:sz w:val="24"/>
          <w:szCs w:val="24"/>
          <w:lang w:val="en-US"/>
        </w:rPr>
        <w:t xml:space="preserve">) helped </w:t>
      </w:r>
      <w:r w:rsidRPr="00D65509">
        <w:rPr>
          <w:rFonts w:ascii="Times New Roman" w:hAnsi="Times New Roman"/>
          <w:smallCaps/>
          <w:sz w:val="24"/>
          <w:szCs w:val="24"/>
          <w:lang w:val="en-US" w:eastAsia="de-DE"/>
        </w:rPr>
        <w:t>sbjv</w:t>
      </w:r>
      <w:r w:rsidRPr="00D65509">
        <w:rPr>
          <w:rFonts w:ascii="Times New Roman" w:hAnsi="Times New Roman"/>
          <w:sz w:val="24"/>
          <w:szCs w:val="24"/>
          <w:lang w:val="en-US"/>
        </w:rPr>
        <w:t xml:space="preserve"> tidy.up</w:t>
      </w:r>
      <w:r w:rsidRPr="00D65509">
        <w:rPr>
          <w:rFonts w:ascii="Times New Roman" w:hAnsi="Times New Roman"/>
          <w:smallCaps/>
          <w:sz w:val="24"/>
          <w:szCs w:val="24"/>
          <w:lang w:val="en-US" w:eastAsia="de-DE"/>
        </w:rPr>
        <w:t>-3sg</w:t>
      </w:r>
      <w:r w:rsidRPr="00D65509">
        <w:rPr>
          <w:rFonts w:ascii="Times New Roman" w:hAnsi="Times New Roman"/>
          <w:sz w:val="24"/>
          <w:szCs w:val="24"/>
          <w:lang w:val="en-US"/>
        </w:rPr>
        <w:t xml:space="preserve"> the John</w:t>
      </w:r>
      <w:r w:rsidRPr="00D65509">
        <w:rPr>
          <w:rFonts w:ascii="Times New Roman" w:hAnsi="Times New Roman"/>
          <w:smallCaps/>
          <w:sz w:val="24"/>
          <w:szCs w:val="24"/>
          <w:lang w:val="en-US" w:eastAsia="de-DE"/>
        </w:rPr>
        <w:t>-nom</w:t>
      </w:r>
      <w:r w:rsidRPr="00D65509">
        <w:rPr>
          <w:rFonts w:ascii="Times New Roman" w:hAnsi="Times New Roman"/>
          <w:sz w:val="24"/>
          <w:szCs w:val="24"/>
          <w:lang w:val="en-US"/>
        </w:rPr>
        <w:t xml:space="preserve"> the room     his</w:t>
      </w:r>
    </w:p>
    <w:p w:rsidR="00D764DF" w:rsidRPr="00D65509" w:rsidRDefault="00D764DF" w:rsidP="00E558A6">
      <w:pPr>
        <w:pStyle w:val="NurText1"/>
        <w:spacing w:line="276" w:lineRule="auto"/>
        <w:jc w:val="both"/>
        <w:rPr>
          <w:rFonts w:ascii="Times New Roman" w:hAnsi="Times New Roman"/>
          <w:color w:val="000000"/>
          <w:sz w:val="24"/>
          <w:lang w:val="en-US"/>
        </w:rPr>
      </w:pPr>
    </w:p>
    <w:p w:rsidR="00D764DF" w:rsidRPr="00D65509" w:rsidRDefault="00D764DF" w:rsidP="00E558A6">
      <w:pPr>
        <w:pStyle w:val="NurText1"/>
        <w:spacing w:line="276" w:lineRule="auto"/>
        <w:jc w:val="both"/>
        <w:rPr>
          <w:rFonts w:ascii="Times New Roman" w:hAnsi="Times New Roman"/>
          <w:color w:val="000000"/>
          <w:sz w:val="24"/>
          <w:lang w:val="en-US"/>
        </w:rPr>
      </w:pPr>
      <w:r w:rsidRPr="00D65509">
        <w:rPr>
          <w:rFonts w:ascii="Times New Roman" w:hAnsi="Times New Roman"/>
          <w:color w:val="000000"/>
          <w:sz w:val="24"/>
          <w:lang w:val="en-US"/>
        </w:rPr>
        <w:t xml:space="preserve">On the backward control analysis, this asymmetry is puzzling and unexpected. If, however, control does not involve movement, as TAA argue, then the observed asymmetry boils down to configurations that enable co-reference; i.e. the formation of long-distance agreement chains of the type we described in §2. </w:t>
      </w:r>
    </w:p>
    <w:p w:rsidR="00D764DF" w:rsidRPr="00D65509" w:rsidRDefault="00D764DF" w:rsidP="00E558A6">
      <w:pPr>
        <w:widowControl w:val="0"/>
        <w:autoSpaceDE w:val="0"/>
        <w:autoSpaceDN w:val="0"/>
        <w:adjustRightInd w:val="0"/>
        <w:spacing w:line="276" w:lineRule="auto"/>
        <w:jc w:val="both"/>
        <w:rPr>
          <w:color w:val="000000"/>
          <w:lang w:eastAsia="de-DE"/>
        </w:rPr>
      </w:pPr>
      <w:r w:rsidRPr="00D65509">
        <w:rPr>
          <w:color w:val="000000"/>
          <w:lang w:val="en-US"/>
        </w:rPr>
        <w:tab/>
        <w:t xml:space="preserve">At first sight, the above behavior seems to suggest that the distribution of BC patterns is related to the presence of </w:t>
      </w:r>
      <w:r w:rsidRPr="00D65509">
        <w:rPr>
          <w:i/>
          <w:color w:val="000000"/>
          <w:lang w:val="en-US"/>
        </w:rPr>
        <w:t>pro</w:t>
      </w:r>
      <w:r w:rsidRPr="00D65509">
        <w:rPr>
          <w:color w:val="000000"/>
          <w:lang w:val="en-US"/>
        </w:rPr>
        <w:t xml:space="preserve">. Greek has subject </w:t>
      </w:r>
      <w:r w:rsidRPr="00D65509">
        <w:rPr>
          <w:i/>
          <w:color w:val="000000"/>
          <w:lang w:val="en-US"/>
        </w:rPr>
        <w:t>pro</w:t>
      </w:r>
      <w:r w:rsidRPr="00D65509">
        <w:rPr>
          <w:color w:val="000000"/>
          <w:lang w:val="en-US"/>
        </w:rPr>
        <w:t xml:space="preserve"> and allows BSC. By contrast, Greek lacks object </w:t>
      </w:r>
      <w:r w:rsidRPr="00D65509">
        <w:rPr>
          <w:i/>
          <w:color w:val="000000"/>
          <w:lang w:val="en-US"/>
        </w:rPr>
        <w:t>pro</w:t>
      </w:r>
      <w:r w:rsidRPr="00D65509">
        <w:rPr>
          <w:color w:val="000000"/>
          <w:lang w:val="en-US"/>
        </w:rPr>
        <w:t xml:space="preserve"> (Giannakidou &amp; Merchant 1997) and disallows BOC. While this would be in agreement with our conclusions in </w:t>
      </w:r>
      <w:r w:rsidRPr="00D65509">
        <w:t>§</w:t>
      </w:r>
      <w:r w:rsidRPr="00D65509">
        <w:rPr>
          <w:color w:val="000000"/>
          <w:lang w:val="en-US"/>
        </w:rPr>
        <w:t xml:space="preserve">2, Potsdam (2006, 2009) argues that this does not hold across languages, as Malagasy lacks object </w:t>
      </w:r>
      <w:r w:rsidRPr="00D65509">
        <w:rPr>
          <w:i/>
          <w:color w:val="000000"/>
          <w:lang w:val="en-US"/>
        </w:rPr>
        <w:t>pro</w:t>
      </w:r>
      <w:r w:rsidRPr="00D65509">
        <w:rPr>
          <w:color w:val="000000"/>
          <w:lang w:val="en-US"/>
        </w:rPr>
        <w:t xml:space="preserve"> but allows BOC. One of the arguments Potsdam brings against the </w:t>
      </w:r>
      <w:r w:rsidRPr="00D65509">
        <w:rPr>
          <w:i/>
          <w:color w:val="000000"/>
          <w:lang w:val="en-US"/>
        </w:rPr>
        <w:t>pro</w:t>
      </w:r>
      <w:r w:rsidRPr="00D65509">
        <w:rPr>
          <w:color w:val="000000"/>
          <w:lang w:val="en-US"/>
        </w:rPr>
        <w:t xml:space="preserve"> analysis in Malagasy involves variable binding. As he points out, </w:t>
      </w:r>
      <w:r w:rsidRPr="00D65509">
        <w:rPr>
          <w:color w:val="000000"/>
          <w:lang w:eastAsia="de-DE"/>
        </w:rPr>
        <w:t xml:space="preserve">the </w:t>
      </w:r>
      <w:r w:rsidRPr="00D65509">
        <w:rPr>
          <w:i/>
          <w:color w:val="000000"/>
          <w:lang w:eastAsia="de-DE"/>
        </w:rPr>
        <w:t>pro</w:t>
      </w:r>
      <w:r w:rsidRPr="00D65509">
        <w:rPr>
          <w:color w:val="000000"/>
          <w:lang w:eastAsia="de-DE"/>
        </w:rPr>
        <w:t xml:space="preserve"> analysis would predict that a bound variable interpretation for the controller-controllee relation should be impossible, as there is no c-command. However, the example in (49), involving a distributed universal quantifier, shows that variable binding is possible in backward control. Thus, it seems that the controller and controllee must be in a c-command</w:t>
      </w:r>
      <w:r w:rsidRPr="00D65509">
        <w:rPr>
          <w:color w:val="FF0000"/>
          <w:lang w:eastAsia="de-DE"/>
        </w:rPr>
        <w:t xml:space="preserve"> </w:t>
      </w:r>
      <w:r w:rsidRPr="00D65509">
        <w:rPr>
          <w:color w:val="000000"/>
          <w:lang w:eastAsia="de-DE"/>
        </w:rPr>
        <w:t xml:space="preserve">relationship to obtain the right configuration for binding. </w:t>
      </w:r>
    </w:p>
    <w:p w:rsidR="00D764DF" w:rsidRPr="00D65509" w:rsidRDefault="00D764DF" w:rsidP="00E558A6">
      <w:pPr>
        <w:widowControl w:val="0"/>
        <w:autoSpaceDE w:val="0"/>
        <w:autoSpaceDN w:val="0"/>
        <w:adjustRightInd w:val="0"/>
        <w:spacing w:line="276" w:lineRule="auto"/>
        <w:jc w:val="both"/>
        <w:rPr>
          <w:color w:val="000000"/>
          <w:lang w:eastAsia="de-DE"/>
        </w:rPr>
      </w:pPr>
    </w:p>
    <w:p w:rsidR="00D764DF" w:rsidRPr="00D65509" w:rsidRDefault="00D764DF" w:rsidP="00E558A6">
      <w:pPr>
        <w:widowControl w:val="0"/>
        <w:autoSpaceDE w:val="0"/>
        <w:autoSpaceDN w:val="0"/>
        <w:adjustRightInd w:val="0"/>
        <w:spacing w:line="276" w:lineRule="auto"/>
        <w:jc w:val="both"/>
        <w:rPr>
          <w:color w:val="000000"/>
          <w:lang w:eastAsia="de-DE"/>
        </w:rPr>
      </w:pPr>
      <w:r w:rsidRPr="00D65509">
        <w:rPr>
          <w:color w:val="000000"/>
          <w:lang w:eastAsia="de-DE"/>
        </w:rPr>
        <w:t xml:space="preserve">(49) </w:t>
      </w:r>
      <w:r w:rsidRPr="00D65509">
        <w:rPr>
          <w:color w:val="000000"/>
          <w:lang w:eastAsia="de-DE"/>
        </w:rPr>
        <w:tab/>
        <w:t xml:space="preserve"> boky inona avy no nanontania- nao hovidian’ ny mpianatra tsirairay ?</w:t>
      </w:r>
    </w:p>
    <w:p w:rsidR="00D764DF" w:rsidRPr="00D65509" w:rsidRDefault="00D764DF" w:rsidP="00E558A6">
      <w:pPr>
        <w:widowControl w:val="0"/>
        <w:autoSpaceDE w:val="0"/>
        <w:autoSpaceDN w:val="0"/>
        <w:adjustRightInd w:val="0"/>
        <w:spacing w:line="276" w:lineRule="auto"/>
        <w:jc w:val="both"/>
        <w:rPr>
          <w:color w:val="000000"/>
          <w:lang w:eastAsia="de-DE"/>
        </w:rPr>
      </w:pPr>
      <w:r w:rsidRPr="00D65509">
        <w:rPr>
          <w:color w:val="000000"/>
          <w:lang w:eastAsia="de-DE"/>
        </w:rPr>
        <w:tab/>
        <w:t xml:space="preserve">book what each </w:t>
      </w:r>
      <w:r w:rsidRPr="00D65509">
        <w:rPr>
          <w:smallCaps/>
          <w:color w:val="000000"/>
          <w:lang w:eastAsia="de-DE"/>
        </w:rPr>
        <w:t>foc</w:t>
      </w:r>
      <w:r w:rsidRPr="00D65509">
        <w:rPr>
          <w:color w:val="000000"/>
          <w:lang w:eastAsia="de-DE"/>
        </w:rPr>
        <w:t xml:space="preserve">  ask.</w:t>
      </w:r>
      <w:r w:rsidRPr="00D65509">
        <w:rPr>
          <w:smallCaps/>
          <w:color w:val="000000"/>
          <w:lang w:eastAsia="de-DE"/>
        </w:rPr>
        <w:t>ct</w:t>
      </w:r>
      <w:r w:rsidRPr="00D65509">
        <w:rPr>
          <w:color w:val="000000"/>
          <w:lang w:eastAsia="de-DE"/>
        </w:rPr>
        <w:t xml:space="preserve">  you buy.</w:t>
      </w:r>
      <w:r w:rsidRPr="00D65509">
        <w:rPr>
          <w:smallCaps/>
          <w:color w:val="000000"/>
          <w:lang w:eastAsia="de-DE"/>
        </w:rPr>
        <w:t>tt</w:t>
      </w:r>
      <w:r w:rsidRPr="00D65509">
        <w:rPr>
          <w:color w:val="000000"/>
          <w:lang w:eastAsia="de-DE"/>
        </w:rPr>
        <w:t xml:space="preserve"> the student each</w:t>
      </w:r>
    </w:p>
    <w:p w:rsidR="00D764DF" w:rsidRPr="00D65509" w:rsidRDefault="00D764DF" w:rsidP="00E558A6">
      <w:pPr>
        <w:widowControl w:val="0"/>
        <w:autoSpaceDE w:val="0"/>
        <w:autoSpaceDN w:val="0"/>
        <w:adjustRightInd w:val="0"/>
        <w:spacing w:line="276" w:lineRule="auto"/>
        <w:ind w:firstLine="643"/>
        <w:jc w:val="both"/>
        <w:rPr>
          <w:color w:val="000000"/>
          <w:lang w:eastAsia="de-DE"/>
        </w:rPr>
      </w:pPr>
      <w:r w:rsidRPr="00D65509">
        <w:rPr>
          <w:color w:val="000000"/>
          <w:lang w:val="en-US"/>
        </w:rPr>
        <w:t>‘</w:t>
      </w:r>
      <w:r w:rsidRPr="00D65509">
        <w:rPr>
          <w:color w:val="000000"/>
          <w:lang w:eastAsia="de-DE"/>
        </w:rPr>
        <w:t xml:space="preserve">For each </w:t>
      </w:r>
      <w:r w:rsidRPr="00D65509">
        <w:rPr>
          <w:i/>
          <w:color w:val="000000"/>
          <w:lang w:eastAsia="de-DE"/>
        </w:rPr>
        <w:t>x</w:t>
      </w:r>
      <w:r w:rsidRPr="00D65509">
        <w:rPr>
          <w:color w:val="000000"/>
          <w:lang w:eastAsia="de-DE"/>
        </w:rPr>
        <w:t xml:space="preserve">, </w:t>
      </w:r>
      <w:r w:rsidRPr="00D65509">
        <w:rPr>
          <w:i/>
          <w:color w:val="000000"/>
          <w:lang w:eastAsia="de-DE"/>
        </w:rPr>
        <w:t>x</w:t>
      </w:r>
      <w:r w:rsidRPr="00D65509">
        <w:rPr>
          <w:color w:val="000000"/>
          <w:lang w:eastAsia="de-DE"/>
        </w:rPr>
        <w:t xml:space="preserve"> a student, which book did you ask </w:t>
      </w:r>
      <w:r w:rsidRPr="00D65509">
        <w:rPr>
          <w:i/>
          <w:color w:val="000000"/>
          <w:lang w:eastAsia="de-DE"/>
        </w:rPr>
        <w:t>x</w:t>
      </w:r>
      <w:r w:rsidRPr="00D65509">
        <w:rPr>
          <w:color w:val="000000"/>
          <w:lang w:eastAsia="de-DE"/>
        </w:rPr>
        <w:t xml:space="preserve"> to buy?</w:t>
      </w:r>
      <w:r w:rsidRPr="00D65509">
        <w:rPr>
          <w:color w:val="000000"/>
          <w:lang w:val="en-US"/>
        </w:rPr>
        <w:t>’ (</w:t>
      </w:r>
      <w:r w:rsidRPr="00D65509">
        <w:rPr>
          <w:color w:val="000000"/>
          <w:lang w:eastAsia="de-DE"/>
        </w:rPr>
        <w:t>Potsdam 2006: ex. (17a))</w:t>
      </w:r>
    </w:p>
    <w:p w:rsidR="00D764DF" w:rsidRPr="00D65509" w:rsidRDefault="00D764DF" w:rsidP="00E558A6">
      <w:pPr>
        <w:widowControl w:val="0"/>
        <w:autoSpaceDE w:val="0"/>
        <w:autoSpaceDN w:val="0"/>
        <w:adjustRightInd w:val="0"/>
        <w:spacing w:line="276" w:lineRule="auto"/>
        <w:jc w:val="both"/>
        <w:rPr>
          <w:color w:val="000000"/>
          <w:lang w:eastAsia="de-DE"/>
        </w:rPr>
      </w:pPr>
    </w:p>
    <w:p w:rsidR="00D764DF" w:rsidRPr="00D65509" w:rsidRDefault="00D764DF" w:rsidP="00E558A6">
      <w:pPr>
        <w:widowControl w:val="0"/>
        <w:autoSpaceDE w:val="0"/>
        <w:autoSpaceDN w:val="0"/>
        <w:adjustRightInd w:val="0"/>
        <w:spacing w:line="276" w:lineRule="auto"/>
        <w:jc w:val="both"/>
        <w:rPr>
          <w:color w:val="000000"/>
          <w:lang w:eastAsia="de-DE"/>
        </w:rPr>
      </w:pPr>
      <w:r w:rsidRPr="00D65509">
        <w:rPr>
          <w:color w:val="000000"/>
          <w:lang w:eastAsia="de-DE"/>
        </w:rPr>
        <w:t xml:space="preserve">We can thus maintain that Malagasy has BOC control, and that the availability of object </w:t>
      </w:r>
      <w:r w:rsidRPr="00D65509">
        <w:rPr>
          <w:i/>
          <w:color w:val="000000"/>
          <w:lang w:eastAsia="de-DE"/>
        </w:rPr>
        <w:t>pro</w:t>
      </w:r>
      <w:r w:rsidRPr="00D65509">
        <w:rPr>
          <w:color w:val="000000"/>
          <w:lang w:eastAsia="de-DE"/>
        </w:rPr>
        <w:t xml:space="preserve"> does not correlate with the availability of BOC in true BC-as-movement languages. But, crucially, Greek was argued in </w:t>
      </w:r>
      <w:r w:rsidRPr="00D65509">
        <w:t>§</w:t>
      </w:r>
      <w:r w:rsidRPr="00D65509">
        <w:rPr>
          <w:color w:val="000000"/>
          <w:lang w:eastAsia="de-DE"/>
        </w:rPr>
        <w:t>2 not to be such a language.</w:t>
      </w:r>
    </w:p>
    <w:p w:rsidR="00D764DF" w:rsidRPr="00D65509" w:rsidRDefault="00D764DF" w:rsidP="00E558A6">
      <w:pPr>
        <w:pStyle w:val="NurText1"/>
        <w:spacing w:line="276" w:lineRule="auto"/>
        <w:jc w:val="both"/>
        <w:rPr>
          <w:rFonts w:ascii="Times New Roman" w:hAnsi="Times New Roman"/>
          <w:color w:val="000000"/>
          <w:sz w:val="24"/>
          <w:szCs w:val="24"/>
          <w:lang w:val="en-US"/>
        </w:rPr>
      </w:pPr>
      <w:r w:rsidRPr="00D65509">
        <w:rPr>
          <w:rFonts w:ascii="Times New Roman" w:hAnsi="Times New Roman"/>
          <w:color w:val="000000"/>
          <w:sz w:val="24"/>
          <w:szCs w:val="24"/>
          <w:lang w:val="en-US"/>
        </w:rPr>
        <w:tab/>
        <w:t>The only cases of BOC that seem possible in Greek involve a Gen/Dat or Acc object realized as a clitic and a Gen/Dat or Acc experiencer in the embedded clause, a pattern that seems similar to that of resumption; see Table 1. Note that (47b)-(48c) remain ungrammatical in spite of the presence of a clitic in the matrix clause:</w:t>
      </w:r>
    </w:p>
    <w:p w:rsidR="00D764DF" w:rsidRPr="00D65509" w:rsidRDefault="00D764DF" w:rsidP="00E558A6">
      <w:pPr>
        <w:spacing w:line="276" w:lineRule="auto"/>
        <w:jc w:val="both"/>
        <w:rPr>
          <w:lang w:val="en-US"/>
        </w:rPr>
      </w:pPr>
    </w:p>
    <w:p w:rsidR="00D764DF" w:rsidRPr="00D65509" w:rsidRDefault="00D764DF" w:rsidP="00E558A6">
      <w:pPr>
        <w:spacing w:line="276" w:lineRule="auto"/>
        <w:ind w:left="708" w:hanging="705"/>
        <w:jc w:val="both"/>
        <w:rPr>
          <w:sz w:val="20"/>
          <w:szCs w:val="20"/>
          <w:lang w:val="en-US"/>
        </w:rPr>
      </w:pPr>
      <w:r w:rsidRPr="00D65509">
        <w:rPr>
          <w:lang w:val="en-US"/>
        </w:rPr>
        <w:t>(50)</w:t>
      </w:r>
      <w:r w:rsidRPr="00D65509">
        <w:rPr>
          <w:lang w:val="en-US"/>
        </w:rPr>
        <w:tab/>
        <w:t>a.</w:t>
      </w:r>
      <w:r w:rsidRPr="00D65509">
        <w:rPr>
          <w:lang w:val="en-US"/>
        </w:rPr>
        <w:tab/>
      </w:r>
      <w:r w:rsidRPr="00D65509">
        <w:rPr>
          <w:sz w:val="20"/>
          <w:szCs w:val="20"/>
          <w:lang w:val="en-US"/>
        </w:rPr>
        <w:t xml:space="preserve">O    Janis </w:t>
      </w:r>
      <w:r w:rsidRPr="00D65509">
        <w:rPr>
          <w:sz w:val="20"/>
          <w:szCs w:val="20"/>
          <w:lang w:val="en-US"/>
        </w:rPr>
        <w:tab/>
        <w:t xml:space="preserve"> </w:t>
      </w:r>
      <w:r w:rsidRPr="00D65509">
        <w:rPr>
          <w:b/>
          <w:bCs/>
          <w:sz w:val="20"/>
          <w:szCs w:val="20"/>
          <w:lang w:val="en-US"/>
        </w:rPr>
        <w:t>tu</w:t>
      </w:r>
      <w:r w:rsidRPr="00D65509">
        <w:rPr>
          <w:sz w:val="20"/>
          <w:szCs w:val="20"/>
          <w:lang w:val="en-US"/>
        </w:rPr>
        <w:t xml:space="preserve">  epevale/ton katafere   na   </w:t>
      </w:r>
      <w:r w:rsidRPr="00D65509">
        <w:rPr>
          <w:b/>
          <w:bCs/>
          <w:sz w:val="20"/>
          <w:szCs w:val="20"/>
          <w:lang w:val="en-US"/>
        </w:rPr>
        <w:t xml:space="preserve">tu  </w:t>
      </w:r>
      <w:r w:rsidRPr="00D65509">
        <w:rPr>
          <w:sz w:val="20"/>
          <w:szCs w:val="20"/>
          <w:lang w:val="en-US"/>
        </w:rPr>
        <w:t xml:space="preserve">aresi  </w:t>
      </w:r>
      <w:r w:rsidRPr="00D65509">
        <w:rPr>
          <w:b/>
          <w:bCs/>
          <w:sz w:val="20"/>
          <w:szCs w:val="20"/>
          <w:lang w:val="en-US"/>
        </w:rPr>
        <w:t>tu  Kosta</w:t>
      </w:r>
      <w:r w:rsidRPr="00D65509">
        <w:rPr>
          <w:sz w:val="20"/>
          <w:szCs w:val="20"/>
          <w:lang w:val="en-US"/>
        </w:rPr>
        <w:t xml:space="preserve">          i opera.</w:t>
      </w:r>
    </w:p>
    <w:p w:rsidR="00D764DF" w:rsidRPr="00D65509" w:rsidRDefault="00D764DF" w:rsidP="00E558A6">
      <w:pPr>
        <w:spacing w:line="276" w:lineRule="auto"/>
        <w:ind w:left="705" w:firstLine="581"/>
        <w:jc w:val="both"/>
        <w:rPr>
          <w:color w:val="000000"/>
          <w:sz w:val="20"/>
          <w:szCs w:val="20"/>
          <w:lang w:val="en-US"/>
        </w:rPr>
      </w:pPr>
      <w:r w:rsidRPr="00D65509">
        <w:rPr>
          <w:color w:val="000000"/>
          <w:sz w:val="20"/>
          <w:szCs w:val="20"/>
          <w:lang w:val="en-US"/>
        </w:rPr>
        <w:t>the John-</w:t>
      </w:r>
      <w:r w:rsidRPr="00D65509">
        <w:rPr>
          <w:smallCaps/>
          <w:color w:val="000000"/>
          <w:sz w:val="20"/>
          <w:szCs w:val="20"/>
          <w:lang w:val="en-US" w:eastAsia="de-DE"/>
        </w:rPr>
        <w:t>nom</w:t>
      </w:r>
      <w:r w:rsidRPr="00D65509">
        <w:rPr>
          <w:color w:val="000000"/>
          <w:sz w:val="20"/>
          <w:szCs w:val="20"/>
          <w:lang w:val="en-US"/>
        </w:rPr>
        <w:t xml:space="preserve"> </w:t>
      </w:r>
      <w:r w:rsidRPr="00D65509">
        <w:rPr>
          <w:color w:val="000000"/>
          <w:sz w:val="20"/>
          <w:szCs w:val="20"/>
          <w:lang w:val="en-US"/>
        </w:rPr>
        <w:tab/>
      </w:r>
      <w:r w:rsidRPr="00D65509">
        <w:rPr>
          <w:smallCaps/>
          <w:color w:val="000000"/>
          <w:sz w:val="20"/>
          <w:szCs w:val="20"/>
          <w:lang w:val="en-US" w:eastAsia="de-DE"/>
        </w:rPr>
        <w:t>cl-gen</w:t>
      </w:r>
      <w:r w:rsidRPr="00D65509">
        <w:rPr>
          <w:color w:val="000000"/>
          <w:sz w:val="20"/>
          <w:szCs w:val="20"/>
          <w:lang w:val="en-US"/>
        </w:rPr>
        <w:t xml:space="preserve">  imposed/ cl-acc managed  </w:t>
      </w:r>
      <w:r w:rsidRPr="00D65509">
        <w:rPr>
          <w:smallCaps/>
          <w:color w:val="000000"/>
          <w:sz w:val="20"/>
          <w:szCs w:val="20"/>
          <w:lang w:val="en-US" w:eastAsia="de-DE"/>
        </w:rPr>
        <w:t>sbjv</w:t>
      </w:r>
      <w:r w:rsidRPr="00D65509">
        <w:rPr>
          <w:color w:val="000000"/>
          <w:sz w:val="20"/>
          <w:szCs w:val="20"/>
          <w:lang w:val="en-US"/>
        </w:rPr>
        <w:t xml:space="preserve"> </w:t>
      </w:r>
      <w:r w:rsidRPr="00D65509">
        <w:rPr>
          <w:smallCaps/>
          <w:color w:val="000000"/>
          <w:sz w:val="20"/>
          <w:szCs w:val="20"/>
          <w:lang w:val="en-US" w:eastAsia="de-DE"/>
        </w:rPr>
        <w:t>cl-gen</w:t>
      </w:r>
      <w:r w:rsidRPr="00D65509">
        <w:rPr>
          <w:color w:val="000000"/>
          <w:sz w:val="20"/>
          <w:szCs w:val="20"/>
          <w:lang w:val="en-US"/>
        </w:rPr>
        <w:t xml:space="preserve">  like   the Kostas-</w:t>
      </w:r>
      <w:r w:rsidRPr="00D65509">
        <w:rPr>
          <w:smallCaps/>
          <w:color w:val="000000"/>
          <w:sz w:val="20"/>
          <w:szCs w:val="20"/>
          <w:lang w:val="en-US" w:eastAsia="de-DE"/>
        </w:rPr>
        <w:t>gen</w:t>
      </w:r>
      <w:r w:rsidRPr="00D65509">
        <w:rPr>
          <w:color w:val="000000"/>
          <w:sz w:val="20"/>
          <w:szCs w:val="20"/>
          <w:lang w:val="en-US"/>
        </w:rPr>
        <w:t xml:space="preserve"> the opera</w:t>
      </w:r>
    </w:p>
    <w:p w:rsidR="00D764DF" w:rsidRPr="00D65509" w:rsidRDefault="00D764DF" w:rsidP="00E558A6">
      <w:pPr>
        <w:spacing w:line="276" w:lineRule="auto"/>
        <w:jc w:val="both"/>
        <w:rPr>
          <w:color w:val="000000"/>
          <w:lang w:val="en-US"/>
        </w:rPr>
      </w:pPr>
      <w:r w:rsidRPr="00D65509">
        <w:rPr>
          <w:color w:val="000000"/>
          <w:lang w:val="en-US"/>
        </w:rPr>
        <w:tab/>
      </w:r>
      <w:r w:rsidRPr="00D65509">
        <w:rPr>
          <w:color w:val="000000"/>
          <w:lang w:val="en-US"/>
        </w:rPr>
        <w:tab/>
        <w:t>‘John imposed on Kostas to like the opera/convinced Kostas to like the opera.’</w:t>
      </w:r>
    </w:p>
    <w:p w:rsidR="00D764DF" w:rsidRPr="00D65509" w:rsidRDefault="00D764DF" w:rsidP="00E558A6">
      <w:pPr>
        <w:spacing w:line="276" w:lineRule="auto"/>
        <w:ind w:left="708" w:hanging="705"/>
        <w:jc w:val="both"/>
        <w:rPr>
          <w:color w:val="000000"/>
          <w:sz w:val="20"/>
          <w:szCs w:val="20"/>
          <w:lang w:val="en-US"/>
        </w:rPr>
      </w:pPr>
      <w:r w:rsidRPr="00D65509">
        <w:rPr>
          <w:color w:val="000000"/>
          <w:lang w:val="en-US"/>
        </w:rPr>
        <w:tab/>
        <w:t>b.</w:t>
      </w:r>
      <w:r w:rsidRPr="00D65509">
        <w:rPr>
          <w:color w:val="000000"/>
          <w:lang w:val="en-US"/>
        </w:rPr>
        <w:tab/>
      </w:r>
      <w:r w:rsidRPr="00D65509">
        <w:rPr>
          <w:color w:val="000000"/>
          <w:sz w:val="20"/>
          <w:szCs w:val="20"/>
          <w:lang w:val="en-US"/>
        </w:rPr>
        <w:t xml:space="preserve">O    Janis </w:t>
      </w:r>
      <w:r w:rsidRPr="00D65509">
        <w:rPr>
          <w:color w:val="000000"/>
          <w:sz w:val="20"/>
          <w:szCs w:val="20"/>
          <w:lang w:val="en-US"/>
        </w:rPr>
        <w:tab/>
        <w:t xml:space="preserve"> </w:t>
      </w:r>
      <w:r w:rsidRPr="00D65509">
        <w:rPr>
          <w:b/>
          <w:bCs/>
          <w:color w:val="000000"/>
          <w:sz w:val="20"/>
          <w:szCs w:val="20"/>
          <w:lang w:val="en-US"/>
        </w:rPr>
        <w:t>tu</w:t>
      </w:r>
      <w:r w:rsidRPr="00D65509">
        <w:rPr>
          <w:color w:val="000000"/>
          <w:sz w:val="20"/>
          <w:szCs w:val="20"/>
          <w:lang w:val="en-US"/>
        </w:rPr>
        <w:t xml:space="preserve">  epevale/ton katafere   na   </w:t>
      </w:r>
      <w:r w:rsidRPr="00D65509">
        <w:rPr>
          <w:b/>
          <w:bCs/>
          <w:color w:val="000000"/>
          <w:sz w:val="20"/>
          <w:szCs w:val="20"/>
          <w:lang w:val="en-US"/>
        </w:rPr>
        <w:t xml:space="preserve">ton  </w:t>
      </w:r>
      <w:r w:rsidRPr="00D65509">
        <w:rPr>
          <w:color w:val="000000"/>
          <w:sz w:val="20"/>
          <w:szCs w:val="20"/>
          <w:lang w:val="en-US"/>
        </w:rPr>
        <w:t xml:space="preserve">efxaristi  </w:t>
      </w:r>
      <w:r w:rsidRPr="00D65509">
        <w:rPr>
          <w:b/>
          <w:bCs/>
          <w:color w:val="000000"/>
          <w:sz w:val="20"/>
          <w:szCs w:val="20"/>
          <w:lang w:val="en-US"/>
        </w:rPr>
        <w:t>ton  Kosta</w:t>
      </w:r>
      <w:r w:rsidRPr="00D65509">
        <w:rPr>
          <w:color w:val="000000"/>
          <w:sz w:val="20"/>
          <w:szCs w:val="20"/>
          <w:lang w:val="en-US"/>
        </w:rPr>
        <w:t xml:space="preserve">         i opera.</w:t>
      </w:r>
    </w:p>
    <w:p w:rsidR="00D764DF" w:rsidRPr="00D65509" w:rsidRDefault="00D764DF" w:rsidP="00E558A6">
      <w:pPr>
        <w:spacing w:line="276" w:lineRule="auto"/>
        <w:ind w:left="1286"/>
        <w:jc w:val="both"/>
        <w:rPr>
          <w:color w:val="000000"/>
          <w:sz w:val="20"/>
          <w:szCs w:val="20"/>
          <w:lang w:val="en-US"/>
        </w:rPr>
      </w:pPr>
      <w:r w:rsidRPr="00D65509">
        <w:rPr>
          <w:color w:val="000000"/>
          <w:sz w:val="20"/>
          <w:szCs w:val="20"/>
          <w:lang w:val="en-US"/>
        </w:rPr>
        <w:t>the John-</w:t>
      </w:r>
      <w:r w:rsidRPr="00D65509">
        <w:rPr>
          <w:smallCaps/>
          <w:color w:val="000000"/>
          <w:sz w:val="20"/>
          <w:szCs w:val="20"/>
          <w:lang w:val="en-US" w:eastAsia="de-DE"/>
        </w:rPr>
        <w:t>nom</w:t>
      </w:r>
      <w:r w:rsidRPr="00D65509">
        <w:rPr>
          <w:color w:val="000000"/>
          <w:sz w:val="20"/>
          <w:szCs w:val="20"/>
          <w:lang w:val="en-US"/>
        </w:rPr>
        <w:t xml:space="preserve"> </w:t>
      </w:r>
      <w:r w:rsidRPr="00D65509">
        <w:rPr>
          <w:smallCaps/>
          <w:color w:val="000000"/>
          <w:sz w:val="20"/>
          <w:szCs w:val="20"/>
          <w:lang w:val="en-US" w:eastAsia="de-DE"/>
        </w:rPr>
        <w:t>cl-gen</w:t>
      </w:r>
      <w:r w:rsidRPr="00D65509">
        <w:rPr>
          <w:color w:val="000000"/>
          <w:sz w:val="20"/>
          <w:szCs w:val="20"/>
          <w:lang w:val="en-US"/>
        </w:rPr>
        <w:t xml:space="preserve">  imposed/</w:t>
      </w:r>
      <w:r w:rsidRPr="00D65509">
        <w:rPr>
          <w:smallCaps/>
          <w:color w:val="000000"/>
          <w:sz w:val="20"/>
          <w:szCs w:val="20"/>
          <w:lang w:val="en-US" w:eastAsia="de-DE"/>
        </w:rPr>
        <w:t>cl-acc</w:t>
      </w:r>
      <w:r w:rsidRPr="00D65509">
        <w:rPr>
          <w:color w:val="000000"/>
          <w:sz w:val="20"/>
          <w:szCs w:val="20"/>
          <w:lang w:val="en-US"/>
        </w:rPr>
        <w:t xml:space="preserve"> managed  </w:t>
      </w:r>
      <w:r w:rsidRPr="00D65509">
        <w:rPr>
          <w:smallCaps/>
          <w:color w:val="000000"/>
          <w:sz w:val="20"/>
          <w:szCs w:val="20"/>
          <w:lang w:val="en-US" w:eastAsia="de-DE"/>
        </w:rPr>
        <w:t>sbjv</w:t>
      </w:r>
      <w:r w:rsidRPr="00D65509">
        <w:rPr>
          <w:color w:val="000000"/>
          <w:sz w:val="20"/>
          <w:szCs w:val="20"/>
          <w:lang w:val="en-US"/>
        </w:rPr>
        <w:t xml:space="preserve"> </w:t>
      </w:r>
      <w:r w:rsidRPr="00D65509">
        <w:rPr>
          <w:smallCaps/>
          <w:color w:val="000000"/>
          <w:sz w:val="20"/>
          <w:szCs w:val="20"/>
          <w:lang w:val="en-US" w:eastAsia="de-DE"/>
        </w:rPr>
        <w:t>cl-acc</w:t>
      </w:r>
      <w:r w:rsidRPr="00D65509">
        <w:rPr>
          <w:color w:val="000000"/>
          <w:sz w:val="20"/>
          <w:szCs w:val="20"/>
          <w:lang w:val="en-US"/>
        </w:rPr>
        <w:t xml:space="preserve">  please the Kostas-</w:t>
      </w:r>
      <w:r w:rsidRPr="00D65509">
        <w:rPr>
          <w:smallCaps/>
          <w:color w:val="000000"/>
          <w:sz w:val="20"/>
          <w:szCs w:val="20"/>
          <w:lang w:val="en-US" w:eastAsia="de-DE"/>
        </w:rPr>
        <w:t>gen</w:t>
      </w:r>
      <w:r w:rsidRPr="00D65509">
        <w:rPr>
          <w:color w:val="000000"/>
          <w:sz w:val="20"/>
          <w:szCs w:val="20"/>
          <w:lang w:val="en-US"/>
        </w:rPr>
        <w:t xml:space="preserve"> the opera</w:t>
      </w:r>
    </w:p>
    <w:p w:rsidR="00D764DF" w:rsidRPr="00D65509" w:rsidRDefault="00D764DF" w:rsidP="00E558A6">
      <w:pPr>
        <w:spacing w:line="276" w:lineRule="auto"/>
        <w:jc w:val="both"/>
        <w:rPr>
          <w:color w:val="000000"/>
          <w:lang w:val="en-US"/>
        </w:rPr>
      </w:pPr>
      <w:r w:rsidRPr="00D65509">
        <w:rPr>
          <w:color w:val="000000"/>
          <w:lang w:val="en-US"/>
        </w:rPr>
        <w:tab/>
      </w:r>
      <w:r w:rsidRPr="00D65509">
        <w:rPr>
          <w:color w:val="000000"/>
          <w:lang w:val="en-US"/>
        </w:rPr>
        <w:tab/>
        <w:t>‘John imposed on Kostas to like the opera/convinced Kostas to like the opera.’</w:t>
      </w:r>
    </w:p>
    <w:p w:rsidR="00D764DF" w:rsidRPr="00D65509" w:rsidRDefault="00D764DF" w:rsidP="00E558A6">
      <w:pPr>
        <w:spacing w:line="276" w:lineRule="auto"/>
        <w:jc w:val="both"/>
        <w:rPr>
          <w:color w:val="FF0000"/>
          <w:lang w:val="en-US"/>
        </w:rPr>
      </w:pPr>
    </w:p>
    <w:p w:rsidR="00D764DF" w:rsidRPr="00D65509" w:rsidRDefault="00D764DF" w:rsidP="00E558A6">
      <w:pPr>
        <w:spacing w:line="276" w:lineRule="auto"/>
        <w:jc w:val="both"/>
        <w:rPr>
          <w:color w:val="000000"/>
          <w:lang w:val="en-US"/>
        </w:rPr>
      </w:pPr>
      <w:r w:rsidRPr="00D65509">
        <w:rPr>
          <w:color w:val="000000"/>
          <w:lang w:val="en-US"/>
        </w:rPr>
        <w:t xml:space="preserve">Let us consider now the configuration for OC in comparison to our analysis of BSC: in the case of forward control, an Agree relationship must be established between matrix Voice and matrix DP and subsequently the phi-features of T in the embedded CP.    </w:t>
      </w:r>
    </w:p>
    <w:p w:rsidR="00D764DF" w:rsidRPr="00D65509" w:rsidRDefault="00D764DF" w:rsidP="00E558A6">
      <w:pPr>
        <w:spacing w:line="276" w:lineRule="auto"/>
        <w:jc w:val="both"/>
        <w:rPr>
          <w:color w:val="000000"/>
          <w:lang w:val="en-US"/>
        </w:rPr>
      </w:pPr>
    </w:p>
    <w:p w:rsidR="00D764DF" w:rsidRPr="00D65509" w:rsidRDefault="00D764DF" w:rsidP="00E558A6">
      <w:pPr>
        <w:pStyle w:val="Default"/>
        <w:spacing w:line="276" w:lineRule="auto"/>
        <w:jc w:val="both"/>
        <w:rPr>
          <w:noProof/>
          <w:lang w:val="en-US"/>
        </w:rPr>
      </w:pPr>
      <w:r w:rsidRPr="00D65509">
        <w:rPr>
          <w:lang w:val="en-US"/>
        </w:rPr>
        <w:lastRenderedPageBreak/>
        <w:t>(51)</w:t>
      </w:r>
      <w:r w:rsidRPr="00D65509">
        <w:rPr>
          <w:lang w:val="en-US"/>
        </w:rPr>
        <w:tab/>
        <w:t>[</w:t>
      </w:r>
      <w:r w:rsidRPr="00D65509">
        <w:rPr>
          <w:vertAlign w:val="subscript"/>
          <w:lang w:val="en-US"/>
        </w:rPr>
        <w:t xml:space="preserve">CP </w:t>
      </w:r>
      <w:r w:rsidRPr="00D65509">
        <w:rPr>
          <w:lang w:val="en-US"/>
        </w:rPr>
        <w:t>[</w:t>
      </w:r>
      <w:r w:rsidRPr="00D65509">
        <w:rPr>
          <w:vertAlign w:val="subscript"/>
          <w:lang w:val="en-US"/>
        </w:rPr>
        <w:t>VoiceP</w:t>
      </w:r>
      <w:r w:rsidRPr="00D65509">
        <w:rPr>
          <w:lang w:val="en-US"/>
        </w:rPr>
        <w:t xml:space="preserve"> [ DP</w:t>
      </w:r>
      <w:r w:rsidRPr="00D65509">
        <w:rPr>
          <w:noProof/>
          <w:vertAlign w:val="subscript"/>
          <w:lang w:val="el-GR"/>
        </w:rPr>
        <w:t>φ</w:t>
      </w:r>
      <w:r w:rsidRPr="00D65509">
        <w:rPr>
          <w:noProof/>
          <w:vertAlign w:val="subscript"/>
          <w:lang w:val="en-US"/>
        </w:rPr>
        <w:t xml:space="preserve">k  </w:t>
      </w:r>
      <w:r w:rsidRPr="00D65509">
        <w:rPr>
          <w:noProof/>
          <w:lang w:val="en-US"/>
        </w:rPr>
        <w:t>[</w:t>
      </w:r>
      <w:r w:rsidRPr="00D65509">
        <w:rPr>
          <w:noProof/>
          <w:vertAlign w:val="subscript"/>
          <w:lang w:val="en-US"/>
        </w:rPr>
        <w:t>TP/CP</w:t>
      </w:r>
      <w:r w:rsidRPr="00D65509">
        <w:rPr>
          <w:noProof/>
          <w:lang w:val="en-US"/>
        </w:rPr>
        <w:t xml:space="preserve">    </w:t>
      </w:r>
      <w:r w:rsidRPr="00D65509">
        <w:rPr>
          <w:noProof/>
          <w:lang w:val="el-GR"/>
        </w:rPr>
        <w:t>Τφ</w:t>
      </w:r>
      <w:r w:rsidRPr="00D65509">
        <w:rPr>
          <w:noProof/>
          <w:vertAlign w:val="subscript"/>
          <w:lang w:val="en-US"/>
        </w:rPr>
        <w:t>k</w:t>
      </w:r>
      <w:r w:rsidRPr="00D65509">
        <w:rPr>
          <w:noProof/>
          <w:lang w:val="en-US"/>
        </w:rPr>
        <w:t xml:space="preserve">    ]]]]</w:t>
      </w:r>
    </w:p>
    <w:p w:rsidR="00D764DF" w:rsidRPr="00D65509" w:rsidRDefault="00D764DF" w:rsidP="00E558A6">
      <w:pPr>
        <w:pStyle w:val="Default"/>
        <w:spacing w:line="276" w:lineRule="auto"/>
        <w:jc w:val="both"/>
        <w:rPr>
          <w:lang w:val="en-US"/>
        </w:rPr>
      </w:pPr>
    </w:p>
    <w:p w:rsidR="00D764DF" w:rsidRPr="00D65509" w:rsidRDefault="00D764DF" w:rsidP="00E558A6">
      <w:pPr>
        <w:widowControl w:val="0"/>
        <w:autoSpaceDE w:val="0"/>
        <w:autoSpaceDN w:val="0"/>
        <w:adjustRightInd w:val="0"/>
        <w:spacing w:line="276" w:lineRule="auto"/>
        <w:jc w:val="both"/>
        <w:rPr>
          <w:color w:val="000000"/>
          <w:lang w:val="en-US" w:eastAsia="de-DE"/>
        </w:rPr>
      </w:pPr>
      <w:r w:rsidRPr="00D65509">
        <w:rPr>
          <w:color w:val="000000"/>
          <w:lang w:val="en-US"/>
        </w:rPr>
        <w:t>If the phi-features of embedded T are unvalued, we can follow Grano &amp; Lasnik (2016), building on Kratzer (2009), and Landau (2015), who propose two variants for analyzing such configurations, (52a)-(52b):</w:t>
      </w:r>
    </w:p>
    <w:p w:rsidR="00D764DF" w:rsidRPr="00D65509" w:rsidRDefault="00D764DF" w:rsidP="00E558A6">
      <w:pPr>
        <w:pStyle w:val="p1"/>
        <w:spacing w:line="276" w:lineRule="auto"/>
        <w:jc w:val="both"/>
        <w:rPr>
          <w:rFonts w:ascii="Times New Roman" w:hAnsi="Times New Roman"/>
          <w:color w:val="000000"/>
          <w:sz w:val="24"/>
          <w:szCs w:val="24"/>
          <w:lang w:val="en-US"/>
        </w:rPr>
      </w:pPr>
    </w:p>
    <w:p w:rsidR="00D764DF" w:rsidRPr="00D65509" w:rsidRDefault="00D764DF" w:rsidP="00E558A6">
      <w:pPr>
        <w:pStyle w:val="p1"/>
        <w:spacing w:line="276" w:lineRule="auto"/>
        <w:jc w:val="both"/>
        <w:rPr>
          <w:rFonts w:ascii="Times New Roman" w:hAnsi="Times New Roman"/>
          <w:color w:val="000000"/>
          <w:sz w:val="24"/>
          <w:szCs w:val="24"/>
          <w:lang w:val="en-US"/>
        </w:rPr>
      </w:pPr>
      <w:r w:rsidRPr="00D65509">
        <w:rPr>
          <w:rFonts w:ascii="Times New Roman" w:hAnsi="Times New Roman"/>
          <w:color w:val="000000"/>
          <w:sz w:val="24"/>
          <w:szCs w:val="24"/>
          <w:lang w:val="en-US"/>
        </w:rPr>
        <w:t>(52)</w:t>
      </w:r>
      <w:r w:rsidRPr="00D65509">
        <w:rPr>
          <w:rFonts w:ascii="Times New Roman" w:hAnsi="Times New Roman"/>
          <w:color w:val="000000"/>
          <w:sz w:val="24"/>
          <w:szCs w:val="24"/>
          <w:lang w:val="en-US"/>
        </w:rPr>
        <w:tab/>
        <w:t>a.</w:t>
      </w:r>
      <w:r w:rsidRPr="00D65509">
        <w:rPr>
          <w:rFonts w:ascii="Times New Roman" w:hAnsi="Times New Roman"/>
          <w:color w:val="000000"/>
          <w:sz w:val="24"/>
          <w:szCs w:val="24"/>
          <w:lang w:val="en-US"/>
        </w:rPr>
        <w:tab/>
        <w:t>i.</w:t>
      </w:r>
      <w:r w:rsidRPr="00D65509">
        <w:rPr>
          <w:rFonts w:ascii="Times New Roman" w:hAnsi="Times New Roman"/>
          <w:color w:val="000000"/>
          <w:sz w:val="24"/>
          <w:szCs w:val="24"/>
          <w:lang w:val="en-US"/>
        </w:rPr>
        <w:tab/>
        <w:t>An unvalued pronoun can be valued via feature transmission.</w:t>
      </w:r>
    </w:p>
    <w:p w:rsidR="00D764DF" w:rsidRPr="00D65509" w:rsidRDefault="00D764DF" w:rsidP="00E558A6">
      <w:pPr>
        <w:pStyle w:val="p1"/>
        <w:spacing w:line="276" w:lineRule="auto"/>
        <w:ind w:left="643" w:firstLine="643"/>
        <w:jc w:val="both"/>
        <w:rPr>
          <w:rFonts w:ascii="Times New Roman" w:hAnsi="Times New Roman"/>
          <w:color w:val="000000"/>
          <w:sz w:val="24"/>
          <w:szCs w:val="24"/>
          <w:lang w:val="en-US"/>
        </w:rPr>
      </w:pPr>
      <w:r w:rsidRPr="00D65509">
        <w:rPr>
          <w:rFonts w:ascii="Times New Roman" w:hAnsi="Times New Roman"/>
          <w:color w:val="000000"/>
          <w:sz w:val="24"/>
          <w:szCs w:val="24"/>
          <w:lang w:val="en-US"/>
        </w:rPr>
        <w:t xml:space="preserve">ii. </w:t>
      </w:r>
      <w:r w:rsidRPr="00D65509">
        <w:rPr>
          <w:rFonts w:ascii="Times New Roman" w:hAnsi="Times New Roman"/>
          <w:color w:val="000000"/>
          <w:sz w:val="24"/>
          <w:szCs w:val="24"/>
          <w:lang w:val="en-US"/>
        </w:rPr>
        <w:tab/>
        <w:t>Transmission of phi-features piggybacks on predication.</w:t>
      </w:r>
    </w:p>
    <w:p w:rsidR="00D764DF" w:rsidRPr="00D65509" w:rsidRDefault="00D764DF" w:rsidP="00E558A6">
      <w:pPr>
        <w:pStyle w:val="p1"/>
        <w:spacing w:line="276" w:lineRule="auto"/>
        <w:ind w:left="643" w:firstLine="643"/>
        <w:jc w:val="both"/>
        <w:rPr>
          <w:rFonts w:ascii="Times New Roman" w:hAnsi="Times New Roman"/>
          <w:color w:val="000000"/>
          <w:sz w:val="24"/>
          <w:szCs w:val="24"/>
          <w:lang w:val="en-US"/>
        </w:rPr>
      </w:pPr>
      <w:r w:rsidRPr="00D65509">
        <w:rPr>
          <w:rFonts w:ascii="Times New Roman" w:hAnsi="Times New Roman"/>
          <w:color w:val="000000"/>
          <w:sz w:val="24"/>
          <w:szCs w:val="24"/>
          <w:lang w:val="en-US"/>
        </w:rPr>
        <w:t xml:space="preserve">iii. </w:t>
      </w:r>
      <w:r w:rsidRPr="00D65509">
        <w:rPr>
          <w:rFonts w:ascii="Times New Roman" w:hAnsi="Times New Roman"/>
          <w:color w:val="000000"/>
          <w:sz w:val="24"/>
          <w:szCs w:val="24"/>
          <w:lang w:val="en-US"/>
        </w:rPr>
        <w:tab/>
        <w:t>A complement clause can be turned into a predicate via Fin.</w:t>
      </w:r>
    </w:p>
    <w:p w:rsidR="00D764DF" w:rsidRPr="00D65509" w:rsidRDefault="00D764DF" w:rsidP="00E558A6">
      <w:pPr>
        <w:pStyle w:val="p1"/>
        <w:spacing w:line="276" w:lineRule="auto"/>
        <w:ind w:left="1929" w:hanging="643"/>
        <w:jc w:val="both"/>
        <w:rPr>
          <w:rFonts w:ascii="Times New Roman" w:hAnsi="Times New Roman"/>
          <w:color w:val="000000"/>
          <w:sz w:val="24"/>
          <w:szCs w:val="24"/>
          <w:lang w:val="en-US"/>
        </w:rPr>
      </w:pPr>
      <w:r w:rsidRPr="00D65509">
        <w:rPr>
          <w:rFonts w:ascii="Times New Roman" w:hAnsi="Times New Roman"/>
          <w:color w:val="000000"/>
          <w:sz w:val="24"/>
          <w:szCs w:val="24"/>
          <w:lang w:val="en-US"/>
        </w:rPr>
        <w:t xml:space="preserve">iv. </w:t>
      </w:r>
      <w:r w:rsidRPr="00D65509">
        <w:rPr>
          <w:rFonts w:ascii="Times New Roman" w:hAnsi="Times New Roman"/>
          <w:color w:val="000000"/>
          <w:sz w:val="24"/>
          <w:szCs w:val="24"/>
          <w:lang w:val="en-US"/>
        </w:rPr>
        <w:tab/>
        <w:t>Transmission proceeds from antecedent to Fin and from Fin to [Spec,FinP].</w:t>
      </w:r>
    </w:p>
    <w:p w:rsidR="00D764DF" w:rsidRPr="00D65509" w:rsidRDefault="00D764DF" w:rsidP="00E558A6">
      <w:pPr>
        <w:pStyle w:val="p1"/>
        <w:spacing w:line="276" w:lineRule="auto"/>
        <w:jc w:val="both"/>
        <w:rPr>
          <w:rFonts w:ascii="Times New Roman" w:hAnsi="Times New Roman"/>
          <w:color w:val="000000"/>
          <w:sz w:val="24"/>
          <w:szCs w:val="24"/>
          <w:lang w:val="en-US"/>
        </w:rPr>
      </w:pPr>
      <w:r w:rsidRPr="00D65509">
        <w:rPr>
          <w:rFonts w:ascii="Times New Roman" w:hAnsi="Times New Roman"/>
          <w:color w:val="000000"/>
          <w:sz w:val="24"/>
          <w:szCs w:val="24"/>
          <w:lang w:val="en-US"/>
        </w:rPr>
        <w:tab/>
        <w:t>b.</w:t>
      </w:r>
      <w:r w:rsidRPr="00D65509">
        <w:rPr>
          <w:rFonts w:ascii="Times New Roman" w:hAnsi="Times New Roman"/>
          <w:color w:val="000000"/>
          <w:sz w:val="24"/>
          <w:szCs w:val="24"/>
          <w:lang w:val="en-US"/>
        </w:rPr>
        <w:tab/>
        <w:t xml:space="preserve">i. </w:t>
      </w:r>
      <w:r w:rsidRPr="00D65509">
        <w:rPr>
          <w:rFonts w:ascii="Times New Roman" w:hAnsi="Times New Roman"/>
          <w:color w:val="000000"/>
          <w:sz w:val="24"/>
          <w:szCs w:val="24"/>
          <w:lang w:val="en-US"/>
        </w:rPr>
        <w:tab/>
        <w:t>An unvalued pronoun can be valued via feature transmission.</w:t>
      </w:r>
    </w:p>
    <w:p w:rsidR="00D764DF" w:rsidRPr="00D65509" w:rsidRDefault="00D764DF" w:rsidP="00E558A6">
      <w:pPr>
        <w:pStyle w:val="p1"/>
        <w:spacing w:line="276" w:lineRule="auto"/>
        <w:ind w:left="643" w:firstLine="643"/>
        <w:jc w:val="both"/>
        <w:rPr>
          <w:rFonts w:ascii="Times New Roman" w:hAnsi="Times New Roman"/>
          <w:color w:val="000000"/>
          <w:sz w:val="24"/>
          <w:szCs w:val="24"/>
          <w:lang w:val="en-US"/>
        </w:rPr>
      </w:pPr>
      <w:r w:rsidRPr="00D65509">
        <w:rPr>
          <w:rFonts w:ascii="Times New Roman" w:hAnsi="Times New Roman"/>
          <w:color w:val="000000"/>
          <w:sz w:val="24"/>
          <w:szCs w:val="24"/>
          <w:lang w:val="en-US"/>
        </w:rPr>
        <w:t xml:space="preserve">ii. </w:t>
      </w:r>
      <w:r w:rsidRPr="00D65509">
        <w:rPr>
          <w:rFonts w:ascii="Times New Roman" w:hAnsi="Times New Roman"/>
          <w:color w:val="000000"/>
          <w:sz w:val="24"/>
          <w:szCs w:val="24"/>
          <w:lang w:val="en-US"/>
        </w:rPr>
        <w:tab/>
        <w:t>Transmission of phi-features piggybacks on binding.</w:t>
      </w:r>
    </w:p>
    <w:p w:rsidR="00D764DF" w:rsidRPr="00D65509" w:rsidRDefault="00D764DF" w:rsidP="00E558A6">
      <w:pPr>
        <w:pStyle w:val="p1"/>
        <w:spacing w:line="276" w:lineRule="auto"/>
        <w:ind w:left="643" w:firstLine="643"/>
        <w:jc w:val="both"/>
        <w:rPr>
          <w:rFonts w:ascii="Times New Roman" w:hAnsi="Times New Roman"/>
          <w:color w:val="000000"/>
          <w:sz w:val="24"/>
          <w:szCs w:val="24"/>
          <w:lang w:val="en-US"/>
        </w:rPr>
      </w:pPr>
      <w:r w:rsidRPr="00D65509">
        <w:rPr>
          <w:rFonts w:ascii="Times New Roman" w:hAnsi="Times New Roman"/>
          <w:color w:val="000000"/>
          <w:sz w:val="24"/>
          <w:szCs w:val="24"/>
          <w:lang w:val="en-US"/>
        </w:rPr>
        <w:t xml:space="preserve">iii. </w:t>
      </w:r>
      <w:r w:rsidRPr="00D65509">
        <w:rPr>
          <w:rFonts w:ascii="Times New Roman" w:hAnsi="Times New Roman"/>
          <w:color w:val="000000"/>
          <w:sz w:val="24"/>
          <w:szCs w:val="24"/>
          <w:lang w:val="en-US"/>
        </w:rPr>
        <w:tab/>
        <w:t>Binding is mediated by verbal functional heads.</w:t>
      </w:r>
    </w:p>
    <w:p w:rsidR="00D764DF" w:rsidRPr="00D65509" w:rsidRDefault="00D764DF" w:rsidP="00E558A6">
      <w:pPr>
        <w:pStyle w:val="p1"/>
        <w:spacing w:line="276" w:lineRule="auto"/>
        <w:ind w:left="1286"/>
        <w:jc w:val="both"/>
        <w:rPr>
          <w:rFonts w:ascii="Times New Roman" w:hAnsi="Times New Roman"/>
          <w:color w:val="000000"/>
          <w:sz w:val="24"/>
          <w:szCs w:val="24"/>
          <w:lang w:val="en-US"/>
        </w:rPr>
      </w:pPr>
      <w:r w:rsidRPr="00D65509">
        <w:rPr>
          <w:rFonts w:ascii="Times New Roman" w:hAnsi="Times New Roman"/>
          <w:color w:val="000000"/>
          <w:sz w:val="24"/>
          <w:szCs w:val="24"/>
          <w:lang w:val="en-US"/>
        </w:rPr>
        <w:t xml:space="preserve">iv. </w:t>
      </w:r>
      <w:r w:rsidRPr="00D65509">
        <w:rPr>
          <w:rFonts w:ascii="Times New Roman" w:hAnsi="Times New Roman"/>
          <w:color w:val="000000"/>
          <w:sz w:val="24"/>
          <w:szCs w:val="24"/>
          <w:lang w:val="en-US"/>
        </w:rPr>
        <w:tab/>
        <w:t xml:space="preserve">C and </w:t>
      </w:r>
      <w:r w:rsidRPr="00D65509">
        <w:rPr>
          <w:rFonts w:ascii="Times New Roman" w:hAnsi="Times New Roman"/>
          <w:i/>
          <w:color w:val="000000"/>
          <w:sz w:val="24"/>
          <w:szCs w:val="24"/>
          <w:lang w:val="en-US"/>
        </w:rPr>
        <w:t>v</w:t>
      </w:r>
      <w:r w:rsidRPr="00D65509">
        <w:rPr>
          <w:rFonts w:ascii="Times New Roman" w:hAnsi="Times New Roman"/>
          <w:color w:val="000000"/>
          <w:sz w:val="24"/>
          <w:szCs w:val="24"/>
          <w:lang w:val="en-US"/>
        </w:rPr>
        <w:t xml:space="preserve"> intervene for each other in the way they transmit features.</w:t>
      </w:r>
    </w:p>
    <w:p w:rsidR="00D764DF" w:rsidRPr="00D65509" w:rsidRDefault="00D764DF" w:rsidP="00E558A6">
      <w:pPr>
        <w:widowControl w:val="0"/>
        <w:autoSpaceDE w:val="0"/>
        <w:autoSpaceDN w:val="0"/>
        <w:adjustRightInd w:val="0"/>
        <w:spacing w:line="276" w:lineRule="auto"/>
        <w:jc w:val="both"/>
        <w:rPr>
          <w:color w:val="000000"/>
          <w:lang w:val="en-US"/>
        </w:rPr>
      </w:pPr>
    </w:p>
    <w:p w:rsidR="00D764DF" w:rsidRPr="00D65509" w:rsidRDefault="00D764DF" w:rsidP="00E558A6">
      <w:pPr>
        <w:pStyle w:val="p1"/>
        <w:spacing w:line="276" w:lineRule="auto"/>
        <w:jc w:val="both"/>
        <w:rPr>
          <w:rFonts w:ascii="Times New Roman" w:hAnsi="Times New Roman"/>
          <w:color w:val="000000"/>
          <w:sz w:val="24"/>
          <w:szCs w:val="24"/>
          <w:lang w:val="en-US"/>
        </w:rPr>
      </w:pPr>
      <w:r w:rsidRPr="00D65509">
        <w:rPr>
          <w:rFonts w:ascii="Times New Roman" w:hAnsi="Times New Roman"/>
          <w:color w:val="000000"/>
          <w:sz w:val="24"/>
          <w:szCs w:val="24"/>
          <w:lang w:val="en-US"/>
        </w:rPr>
        <w:t>On the latter approach, a matrix binder transmits features onto embedded C, and embedded C binds and values an unvalued pronoun in its c-command domain.</w:t>
      </w:r>
    </w:p>
    <w:p w:rsidR="00D764DF" w:rsidRPr="00D65509" w:rsidRDefault="00D764DF" w:rsidP="00E558A6">
      <w:pPr>
        <w:widowControl w:val="0"/>
        <w:autoSpaceDE w:val="0"/>
        <w:autoSpaceDN w:val="0"/>
        <w:adjustRightInd w:val="0"/>
        <w:spacing w:line="276" w:lineRule="auto"/>
        <w:jc w:val="both"/>
        <w:rPr>
          <w:lang w:val="en-US"/>
        </w:rPr>
      </w:pPr>
      <w:r w:rsidRPr="00D65509">
        <w:rPr>
          <w:lang w:val="en-US"/>
        </w:rPr>
        <w:tab/>
        <w:t xml:space="preserve">In forward object control configurations, we usually have a genitive or an accusative in the matrix clause that controls the nominative subject of the embedded verb. As we see in (53), the DP </w:t>
      </w:r>
      <w:r w:rsidRPr="00D65509">
        <w:rPr>
          <w:i/>
          <w:lang w:val="en-US"/>
        </w:rPr>
        <w:t>John</w:t>
      </w:r>
      <w:r w:rsidRPr="00D65509">
        <w:rPr>
          <w:lang w:val="en-US"/>
        </w:rPr>
        <w:t xml:space="preserve"> bears accusative, assigned by the matrix predicate. The presence of a nominative modifier in the embedded clause suggests that it has been assigned nominative in that context. Thus, it bears two cases, but only one is realized.</w:t>
      </w:r>
    </w:p>
    <w:p w:rsidR="00D764DF" w:rsidRPr="00D65509" w:rsidRDefault="00D764DF" w:rsidP="00E558A6">
      <w:pPr>
        <w:spacing w:line="276" w:lineRule="auto"/>
        <w:jc w:val="both"/>
        <w:rPr>
          <w:lang w:val="en-US"/>
        </w:rPr>
      </w:pPr>
    </w:p>
    <w:p w:rsidR="00D764DF" w:rsidRPr="00D65509" w:rsidRDefault="00D764DF" w:rsidP="00E558A6">
      <w:pPr>
        <w:spacing w:line="276" w:lineRule="auto"/>
        <w:jc w:val="both"/>
        <w:rPr>
          <w:lang w:val="en-US"/>
        </w:rPr>
      </w:pPr>
      <w:r w:rsidRPr="00D65509">
        <w:rPr>
          <w:lang w:val="en-US"/>
        </w:rPr>
        <w:t>(53)</w:t>
      </w:r>
      <w:r w:rsidRPr="00D65509">
        <w:rPr>
          <w:lang w:val="en-US"/>
        </w:rPr>
        <w:tab/>
      </w:r>
      <w:r w:rsidRPr="00D65509">
        <w:rPr>
          <w:lang w:val="en-US"/>
        </w:rPr>
        <w:tab/>
        <w:t>vlepo to    Jani        na   pezi        basket  monos tu.</w:t>
      </w:r>
    </w:p>
    <w:p w:rsidR="00D764DF" w:rsidRPr="00D65509" w:rsidRDefault="00D764DF" w:rsidP="00E558A6">
      <w:pPr>
        <w:spacing w:line="276" w:lineRule="auto"/>
        <w:jc w:val="both"/>
        <w:rPr>
          <w:lang w:val="en-US"/>
        </w:rPr>
      </w:pPr>
      <w:r w:rsidRPr="00D65509">
        <w:rPr>
          <w:lang w:val="en-US"/>
        </w:rPr>
        <w:tab/>
      </w:r>
      <w:r w:rsidRPr="00D65509">
        <w:rPr>
          <w:lang w:val="en-US"/>
        </w:rPr>
        <w:tab/>
        <w:t>see     the John-</w:t>
      </w:r>
      <w:r w:rsidRPr="00D65509">
        <w:rPr>
          <w:smallCaps/>
          <w:lang w:val="en-US" w:eastAsia="de-DE"/>
        </w:rPr>
        <w:t>acc</w:t>
      </w:r>
      <w:r w:rsidRPr="00D65509">
        <w:rPr>
          <w:lang w:val="en-US"/>
        </w:rPr>
        <w:t xml:space="preserve"> </w:t>
      </w:r>
      <w:r w:rsidRPr="00D65509">
        <w:rPr>
          <w:smallCaps/>
          <w:lang w:val="en-US" w:eastAsia="de-DE"/>
        </w:rPr>
        <w:t>sbjv</w:t>
      </w:r>
      <w:r w:rsidRPr="00D65509">
        <w:rPr>
          <w:lang w:val="en-US"/>
        </w:rPr>
        <w:t xml:space="preserve"> play-</w:t>
      </w:r>
      <w:r w:rsidRPr="00D65509">
        <w:rPr>
          <w:smallCaps/>
          <w:lang w:val="en-US" w:eastAsia="de-DE"/>
        </w:rPr>
        <w:t>3sg</w:t>
      </w:r>
      <w:r w:rsidRPr="00D65509">
        <w:rPr>
          <w:lang w:val="en-US"/>
        </w:rPr>
        <w:t xml:space="preserve"> basket  alone-</w:t>
      </w:r>
      <w:r w:rsidRPr="00D65509">
        <w:rPr>
          <w:smallCaps/>
          <w:lang w:val="en-US" w:eastAsia="de-DE"/>
        </w:rPr>
        <w:t>nom</w:t>
      </w:r>
    </w:p>
    <w:p w:rsidR="00D764DF" w:rsidRPr="00D65509" w:rsidRDefault="00D764DF" w:rsidP="00E558A6">
      <w:pPr>
        <w:pStyle w:val="aff8"/>
        <w:spacing w:line="276" w:lineRule="auto"/>
        <w:ind w:firstLine="708"/>
        <w:jc w:val="both"/>
        <w:rPr>
          <w:rFonts w:ascii="Times New Roman" w:hAnsi="Times New Roman"/>
          <w:sz w:val="24"/>
          <w:szCs w:val="24"/>
          <w:lang w:val="en-US"/>
        </w:rPr>
      </w:pPr>
      <w:r w:rsidRPr="00D65509">
        <w:rPr>
          <w:rFonts w:ascii="Times New Roman" w:hAnsi="Times New Roman"/>
          <w:sz w:val="24"/>
          <w:szCs w:val="24"/>
          <w:lang w:val="en-US"/>
        </w:rPr>
        <w:tab/>
        <w:t>‘I see John playing basketball alone.’</w:t>
      </w:r>
    </w:p>
    <w:p w:rsidR="00D764DF" w:rsidRPr="00D65509" w:rsidRDefault="00D764DF" w:rsidP="00E558A6">
      <w:pPr>
        <w:pStyle w:val="aff8"/>
        <w:spacing w:line="276" w:lineRule="auto"/>
        <w:ind w:firstLine="708"/>
        <w:jc w:val="both"/>
        <w:rPr>
          <w:rFonts w:ascii="Times New Roman" w:hAnsi="Times New Roman"/>
          <w:sz w:val="24"/>
          <w:lang w:val="en-US"/>
        </w:rPr>
      </w:pPr>
    </w:p>
    <w:p w:rsidR="00D764DF" w:rsidRPr="00D65509" w:rsidRDefault="00D764DF" w:rsidP="00E558A6">
      <w:pPr>
        <w:pStyle w:val="aff8"/>
        <w:spacing w:line="276" w:lineRule="auto"/>
        <w:jc w:val="both"/>
        <w:rPr>
          <w:rFonts w:ascii="Times New Roman" w:hAnsi="Times New Roman"/>
          <w:color w:val="000000"/>
          <w:sz w:val="24"/>
          <w:lang w:val="en-US"/>
        </w:rPr>
      </w:pPr>
      <w:r w:rsidRPr="00D65509">
        <w:rPr>
          <w:rFonts w:ascii="Times New Roman" w:hAnsi="Times New Roman"/>
          <w:sz w:val="24"/>
          <w:lang w:val="en-US"/>
        </w:rPr>
        <w:t xml:space="preserve">This is a so-called multiple-case-marked A-chain similar to the kind discussed for </w:t>
      </w:r>
      <w:r w:rsidRPr="00D65509">
        <w:rPr>
          <w:rFonts w:ascii="Times New Roman" w:hAnsi="Times New Roman"/>
          <w:color w:val="000000"/>
          <w:sz w:val="24"/>
          <w:lang w:val="en-US"/>
        </w:rPr>
        <w:t>Niuean in Bejar &amp; Massam (1999: 67).</w:t>
      </w:r>
    </w:p>
    <w:p w:rsidR="00D764DF" w:rsidRPr="00D65509" w:rsidRDefault="00D764DF" w:rsidP="00E558A6">
      <w:pPr>
        <w:spacing w:line="276" w:lineRule="auto"/>
        <w:jc w:val="both"/>
        <w:rPr>
          <w:color w:val="000000"/>
          <w:lang w:val="en-US"/>
        </w:rPr>
      </w:pPr>
      <w:r w:rsidRPr="00D65509">
        <w:rPr>
          <w:color w:val="000000"/>
          <w:lang w:val="en-US"/>
        </w:rPr>
        <w:tab/>
        <w:t>For backward object control, what we would need first, similarly to what we outlined for the BSC cases, is for the Agree relation to hold within the embedded clause:</w:t>
      </w:r>
    </w:p>
    <w:p w:rsidR="00D764DF" w:rsidRPr="00D65509" w:rsidRDefault="00D764DF" w:rsidP="00E558A6">
      <w:pPr>
        <w:spacing w:line="276" w:lineRule="auto"/>
        <w:jc w:val="both"/>
        <w:rPr>
          <w:color w:val="000000"/>
          <w:lang w:val="en-US"/>
        </w:rPr>
      </w:pPr>
    </w:p>
    <w:p w:rsidR="00D764DF" w:rsidRPr="00D65509" w:rsidRDefault="00D764DF" w:rsidP="00E558A6">
      <w:pPr>
        <w:spacing w:line="276" w:lineRule="auto"/>
        <w:jc w:val="both"/>
        <w:rPr>
          <w:color w:val="000000"/>
          <w:lang w:val="en-US"/>
        </w:rPr>
      </w:pPr>
      <w:r w:rsidRPr="00D65509">
        <w:rPr>
          <w:color w:val="000000"/>
          <w:lang w:val="en-US"/>
        </w:rPr>
        <w:t>(54)</w:t>
      </w:r>
      <w:r w:rsidRPr="00D65509">
        <w:rPr>
          <w:color w:val="000000"/>
          <w:lang w:val="en-US"/>
        </w:rPr>
        <w:tab/>
      </w:r>
      <w:r w:rsidRPr="00D65509">
        <w:rPr>
          <w:noProof/>
          <w:color w:val="000000"/>
          <w:vertAlign w:val="subscript"/>
          <w:lang w:val="en-US"/>
        </w:rPr>
        <w:t xml:space="preserve"> </w:t>
      </w:r>
      <w:r w:rsidRPr="00D65509">
        <w:rPr>
          <w:noProof/>
          <w:color w:val="000000"/>
          <w:lang w:val="en-US"/>
        </w:rPr>
        <w:t>[</w:t>
      </w:r>
      <w:r w:rsidRPr="00D65509">
        <w:rPr>
          <w:noProof/>
          <w:color w:val="000000"/>
          <w:vertAlign w:val="subscript"/>
          <w:lang w:val="en-US"/>
        </w:rPr>
        <w:t>TP/CP</w:t>
      </w:r>
      <w:r w:rsidRPr="00D65509">
        <w:rPr>
          <w:noProof/>
          <w:color w:val="000000"/>
          <w:lang w:val="en-US"/>
        </w:rPr>
        <w:t xml:space="preserve">    </w:t>
      </w:r>
      <w:r w:rsidRPr="00D65509">
        <w:rPr>
          <w:noProof/>
          <w:color w:val="000000"/>
          <w:lang w:val="el-GR"/>
        </w:rPr>
        <w:t>Τφ</w:t>
      </w:r>
      <w:r w:rsidRPr="00D65509">
        <w:rPr>
          <w:noProof/>
          <w:color w:val="000000"/>
          <w:vertAlign w:val="subscript"/>
          <w:lang w:val="en-US"/>
        </w:rPr>
        <w:t>k</w:t>
      </w:r>
      <w:r w:rsidRPr="00D65509">
        <w:rPr>
          <w:noProof/>
          <w:color w:val="000000"/>
          <w:lang w:val="en-US"/>
        </w:rPr>
        <w:t xml:space="preserve">    DP</w:t>
      </w:r>
      <w:r w:rsidRPr="00D65509">
        <w:rPr>
          <w:noProof/>
          <w:color w:val="000000"/>
          <w:lang w:val="el-GR"/>
        </w:rPr>
        <w:t>φ</w:t>
      </w:r>
      <w:r w:rsidRPr="00D65509">
        <w:rPr>
          <w:noProof/>
          <w:color w:val="000000"/>
          <w:vertAlign w:val="subscript"/>
          <w:lang w:val="en-US"/>
        </w:rPr>
        <w:t>k</w:t>
      </w:r>
      <w:r w:rsidRPr="00D65509">
        <w:rPr>
          <w:noProof/>
          <w:color w:val="000000"/>
          <w:lang w:val="en-US"/>
        </w:rPr>
        <w:t xml:space="preserve">  ]</w:t>
      </w:r>
      <w:r w:rsidRPr="00D65509">
        <w:rPr>
          <w:noProof/>
          <w:color w:val="000000"/>
          <w:lang w:val="en-US"/>
        </w:rPr>
        <w:tab/>
      </w:r>
    </w:p>
    <w:p w:rsidR="00D764DF" w:rsidRPr="00D65509" w:rsidRDefault="00D764DF" w:rsidP="00E558A6">
      <w:pPr>
        <w:spacing w:line="276" w:lineRule="auto"/>
        <w:jc w:val="both"/>
        <w:rPr>
          <w:color w:val="000000"/>
          <w:lang w:val="en-US"/>
        </w:rPr>
      </w:pPr>
    </w:p>
    <w:p w:rsidR="00D764DF" w:rsidRPr="00D65509" w:rsidRDefault="00D764DF" w:rsidP="00E558A6">
      <w:pPr>
        <w:spacing w:line="276" w:lineRule="auto"/>
        <w:jc w:val="both"/>
        <w:rPr>
          <w:color w:val="000000"/>
          <w:lang w:val="en-US"/>
        </w:rPr>
      </w:pPr>
      <w:r w:rsidRPr="00D65509">
        <w:rPr>
          <w:color w:val="000000"/>
          <w:lang w:val="en-US"/>
        </w:rPr>
        <w:t xml:space="preserve">While in the case of subject co-reference the Agree chain ultimately holds between two T heads, the matrix and the embedded one, in the case of object control the embedded T head must enter Agree with the matrix Voice head, and this configuration seems generally illegitimate (cf. Kayne 1989). We believe that part of the reason for this is the different requirements that T and Voice impose. T has been argued to have pronominal phi-features while Voice doesn’t: Greek is not a rich object agreement, object-drop language, which can be taken to mean that the phi-features of embedded T are not allowed to enter long-distance agreement with the phi-features of the matrix Voice. </w:t>
      </w:r>
    </w:p>
    <w:p w:rsidR="00D764DF" w:rsidRPr="00D65509" w:rsidRDefault="00D764DF" w:rsidP="00E558A6">
      <w:pPr>
        <w:spacing w:line="276" w:lineRule="auto"/>
        <w:jc w:val="both"/>
        <w:rPr>
          <w:color w:val="000000"/>
          <w:lang w:val="en-US"/>
        </w:rPr>
      </w:pPr>
      <w:r w:rsidRPr="00D65509">
        <w:rPr>
          <w:color w:val="000000"/>
          <w:lang w:val="en-US"/>
        </w:rPr>
        <w:lastRenderedPageBreak/>
        <w:tab/>
        <w:t>But we have seen that this is exceptionally possible if the embedded clause has a dative or accusative clitic doubling the experience</w:t>
      </w:r>
      <w:r w:rsidRPr="00D65509">
        <w:rPr>
          <w:color w:val="1F497D"/>
          <w:lang w:val="en-US"/>
        </w:rPr>
        <w:t>r</w:t>
      </w:r>
      <w:r w:rsidRPr="00D65509">
        <w:rPr>
          <w:color w:val="000000"/>
          <w:lang w:val="en-US"/>
        </w:rPr>
        <w:t xml:space="preserve"> and the matrix Voice hosts a dative or accusative clitic; i.e. in cases of ‘resumption’ crucially involving an experiencer in the downstairs clause. This leads us to formulate the hypothesis in (55) as a condition for BC:</w:t>
      </w:r>
      <w:r w:rsidRPr="00D65509">
        <w:rPr>
          <w:rStyle w:val="a4"/>
          <w:color w:val="000000"/>
          <w:lang w:val="en-US"/>
        </w:rPr>
        <w:footnoteReference w:id="7"/>
      </w:r>
    </w:p>
    <w:p w:rsidR="00D764DF" w:rsidRPr="00D65509" w:rsidRDefault="00D764DF" w:rsidP="00E558A6">
      <w:pPr>
        <w:spacing w:line="276" w:lineRule="auto"/>
        <w:jc w:val="both"/>
        <w:rPr>
          <w:color w:val="000000"/>
          <w:lang w:val="en-US"/>
        </w:rPr>
      </w:pPr>
    </w:p>
    <w:p w:rsidR="00D764DF" w:rsidRPr="00D65509" w:rsidRDefault="00D764DF" w:rsidP="00E558A6">
      <w:pPr>
        <w:spacing w:line="276" w:lineRule="auto"/>
        <w:ind w:left="700" w:hanging="700"/>
        <w:jc w:val="both"/>
        <w:rPr>
          <w:color w:val="000000"/>
          <w:lang w:val="en-US"/>
        </w:rPr>
      </w:pPr>
      <w:r w:rsidRPr="00D65509">
        <w:rPr>
          <w:color w:val="000000"/>
          <w:lang w:val="en-US"/>
        </w:rPr>
        <w:t>(55)</w:t>
      </w:r>
      <w:r w:rsidRPr="00D65509">
        <w:rPr>
          <w:color w:val="000000"/>
          <w:lang w:val="en-US"/>
        </w:rPr>
        <w:tab/>
        <w:t xml:space="preserve">Backward Agree applies to heads of the same type. </w:t>
      </w:r>
    </w:p>
    <w:p w:rsidR="00D764DF" w:rsidRPr="00D65509" w:rsidRDefault="00D764DF" w:rsidP="00E558A6">
      <w:pPr>
        <w:spacing w:line="276" w:lineRule="auto"/>
        <w:jc w:val="both"/>
        <w:rPr>
          <w:color w:val="000000"/>
          <w:lang w:val="en-US"/>
        </w:rPr>
      </w:pPr>
    </w:p>
    <w:p w:rsidR="00D764DF" w:rsidRPr="00D65509" w:rsidRDefault="00D764DF" w:rsidP="00E558A6">
      <w:pPr>
        <w:spacing w:line="276" w:lineRule="auto"/>
        <w:jc w:val="both"/>
        <w:rPr>
          <w:color w:val="000000"/>
          <w:lang w:val="en-US"/>
        </w:rPr>
      </w:pPr>
      <w:r w:rsidRPr="00D65509">
        <w:rPr>
          <w:color w:val="000000"/>
          <w:lang w:val="en-US"/>
        </w:rPr>
        <w:t>In the BOC cases at hand, the relationship is between a clitic in the embedded clause and a clitic in the matrix clause. Note that when the downstairs experiencer surfaces as a nominative DP, backward co-reference seems to us to be degraded:</w:t>
      </w:r>
      <w:r w:rsidRPr="00D65509">
        <w:rPr>
          <w:rStyle w:val="a4"/>
          <w:color w:val="000000"/>
          <w:lang w:val="en-US"/>
        </w:rPr>
        <w:footnoteReference w:id="8"/>
      </w:r>
    </w:p>
    <w:p w:rsidR="00D764DF" w:rsidRPr="00D65509" w:rsidRDefault="00D764DF" w:rsidP="00E558A6">
      <w:pPr>
        <w:spacing w:line="276" w:lineRule="auto"/>
        <w:jc w:val="both"/>
        <w:rPr>
          <w:color w:val="000000"/>
          <w:lang w:val="en-US"/>
        </w:rPr>
      </w:pPr>
    </w:p>
    <w:p w:rsidR="00D764DF" w:rsidRPr="00D65509" w:rsidRDefault="00D764DF" w:rsidP="00E558A6">
      <w:pPr>
        <w:spacing w:line="276" w:lineRule="auto"/>
        <w:jc w:val="both"/>
        <w:rPr>
          <w:color w:val="000000"/>
          <w:sz w:val="20"/>
          <w:szCs w:val="20"/>
          <w:lang w:val="en-US"/>
        </w:rPr>
      </w:pPr>
      <w:r w:rsidRPr="00D65509">
        <w:rPr>
          <w:color w:val="000000"/>
          <w:lang w:val="en-US"/>
        </w:rPr>
        <w:t>(56)</w:t>
      </w:r>
      <w:r w:rsidRPr="00D65509">
        <w:rPr>
          <w:color w:val="000000"/>
          <w:lang w:val="en-US"/>
        </w:rPr>
        <w:tab/>
      </w:r>
      <w:r w:rsidRPr="00D65509">
        <w:rPr>
          <w:color w:val="000000"/>
          <w:sz w:val="20"/>
          <w:szCs w:val="20"/>
          <w:lang w:val="en-US"/>
        </w:rPr>
        <w:t xml:space="preserve">#O    Janis </w:t>
      </w:r>
      <w:r w:rsidRPr="00D65509">
        <w:rPr>
          <w:color w:val="000000"/>
          <w:sz w:val="20"/>
          <w:szCs w:val="20"/>
          <w:lang w:val="en-US"/>
        </w:rPr>
        <w:tab/>
        <w:t xml:space="preserve"> </w:t>
      </w:r>
      <w:r w:rsidRPr="00D65509">
        <w:rPr>
          <w:b/>
          <w:bCs/>
          <w:color w:val="000000"/>
          <w:sz w:val="20"/>
          <w:szCs w:val="20"/>
          <w:lang w:val="en-US"/>
        </w:rPr>
        <w:t>tu</w:t>
      </w:r>
      <w:r w:rsidRPr="00D65509">
        <w:rPr>
          <w:color w:val="000000"/>
          <w:sz w:val="20"/>
          <w:szCs w:val="20"/>
          <w:lang w:val="en-US"/>
        </w:rPr>
        <w:t xml:space="preserve">  epevale/ton katafere   na   </w:t>
      </w:r>
      <w:r w:rsidRPr="00D65509">
        <w:rPr>
          <w:b/>
          <w:bCs/>
          <w:color w:val="000000"/>
          <w:sz w:val="20"/>
          <w:szCs w:val="20"/>
          <w:lang w:val="en-US"/>
        </w:rPr>
        <w:t>efxaristiete</w:t>
      </w:r>
      <w:r w:rsidRPr="00D65509">
        <w:rPr>
          <w:color w:val="000000"/>
          <w:sz w:val="20"/>
          <w:szCs w:val="20"/>
          <w:lang w:val="en-US"/>
        </w:rPr>
        <w:t xml:space="preserve">  </w:t>
      </w:r>
      <w:r w:rsidRPr="00D65509">
        <w:rPr>
          <w:b/>
          <w:bCs/>
          <w:color w:val="000000"/>
          <w:sz w:val="20"/>
          <w:szCs w:val="20"/>
          <w:lang w:val="en-US"/>
        </w:rPr>
        <w:t>o  Kostas</w:t>
      </w:r>
      <w:r w:rsidRPr="00D65509">
        <w:rPr>
          <w:color w:val="000000"/>
          <w:sz w:val="20"/>
          <w:szCs w:val="20"/>
          <w:lang w:val="en-US"/>
        </w:rPr>
        <w:t xml:space="preserve">   me tin     opera.</w:t>
      </w:r>
    </w:p>
    <w:p w:rsidR="00D764DF" w:rsidRPr="00D65509" w:rsidRDefault="00D764DF" w:rsidP="00E558A6">
      <w:pPr>
        <w:spacing w:line="276" w:lineRule="auto"/>
        <w:ind w:left="705"/>
        <w:jc w:val="both"/>
        <w:rPr>
          <w:color w:val="000000"/>
          <w:sz w:val="20"/>
          <w:szCs w:val="20"/>
          <w:lang w:val="en-US"/>
        </w:rPr>
      </w:pPr>
      <w:r w:rsidRPr="00D65509">
        <w:rPr>
          <w:color w:val="000000"/>
          <w:sz w:val="20"/>
          <w:szCs w:val="20"/>
          <w:lang w:val="en-US"/>
        </w:rPr>
        <w:t>the John</w:t>
      </w:r>
      <w:r w:rsidRPr="00D65509">
        <w:rPr>
          <w:sz w:val="20"/>
          <w:szCs w:val="20"/>
          <w:lang w:val="en-US"/>
        </w:rPr>
        <w:t>-</w:t>
      </w:r>
      <w:r w:rsidRPr="00D65509">
        <w:rPr>
          <w:smallCaps/>
          <w:sz w:val="20"/>
          <w:szCs w:val="20"/>
          <w:lang w:val="en-US" w:eastAsia="de-DE"/>
        </w:rPr>
        <w:t>nom</w:t>
      </w:r>
      <w:r w:rsidRPr="00D65509">
        <w:rPr>
          <w:smallCaps/>
          <w:sz w:val="20"/>
          <w:szCs w:val="20"/>
          <w:lang w:val="en-US" w:eastAsia="de-DE"/>
        </w:rPr>
        <w:tab/>
        <w:t>cl-gen</w:t>
      </w:r>
      <w:r w:rsidRPr="00D65509">
        <w:rPr>
          <w:color w:val="000000"/>
          <w:sz w:val="20"/>
          <w:szCs w:val="20"/>
          <w:lang w:val="en-US"/>
        </w:rPr>
        <w:t xml:space="preserve">  imposed/</w:t>
      </w:r>
      <w:r w:rsidRPr="00D65509">
        <w:rPr>
          <w:smallCaps/>
          <w:sz w:val="20"/>
          <w:szCs w:val="20"/>
          <w:lang w:val="en-US" w:eastAsia="de-DE"/>
        </w:rPr>
        <w:t xml:space="preserve">cl-acc </w:t>
      </w:r>
      <w:r w:rsidRPr="00D65509">
        <w:rPr>
          <w:color w:val="000000"/>
          <w:sz w:val="20"/>
          <w:szCs w:val="20"/>
          <w:lang w:val="en-US"/>
        </w:rPr>
        <w:t xml:space="preserve">managed </w:t>
      </w:r>
      <w:r w:rsidRPr="00D65509">
        <w:rPr>
          <w:smallCaps/>
          <w:sz w:val="20"/>
          <w:szCs w:val="20"/>
          <w:lang w:val="en-US" w:eastAsia="de-DE"/>
        </w:rPr>
        <w:t>sbjv</w:t>
      </w:r>
      <w:r w:rsidRPr="00D65509">
        <w:rPr>
          <w:color w:val="000000"/>
          <w:sz w:val="20"/>
          <w:szCs w:val="20"/>
          <w:lang w:val="en-US"/>
        </w:rPr>
        <w:t xml:space="preserve"> please-</w:t>
      </w:r>
      <w:r w:rsidRPr="00D65509">
        <w:rPr>
          <w:smallCaps/>
          <w:sz w:val="20"/>
          <w:szCs w:val="20"/>
          <w:lang w:val="en-US" w:eastAsia="de-DE"/>
        </w:rPr>
        <w:t>nact</w:t>
      </w:r>
      <w:r w:rsidRPr="00D65509">
        <w:rPr>
          <w:color w:val="000000"/>
          <w:sz w:val="20"/>
          <w:szCs w:val="20"/>
          <w:lang w:val="en-US"/>
        </w:rPr>
        <w:t xml:space="preserve">   the Kostas</w:t>
      </w:r>
      <w:r w:rsidRPr="00D65509">
        <w:rPr>
          <w:sz w:val="20"/>
          <w:szCs w:val="20"/>
          <w:lang w:val="en-US"/>
        </w:rPr>
        <w:t>-</w:t>
      </w:r>
      <w:r w:rsidRPr="00D65509">
        <w:rPr>
          <w:smallCaps/>
          <w:sz w:val="20"/>
          <w:szCs w:val="20"/>
          <w:lang w:val="en-US" w:eastAsia="de-DE"/>
        </w:rPr>
        <w:t>nom</w:t>
      </w:r>
      <w:r w:rsidRPr="00D65509">
        <w:rPr>
          <w:smallCaps/>
          <w:sz w:val="20"/>
          <w:szCs w:val="20"/>
          <w:lang w:val="en-US" w:eastAsia="de-DE"/>
        </w:rPr>
        <w:tab/>
      </w:r>
      <w:r w:rsidRPr="00D65509">
        <w:rPr>
          <w:color w:val="000000"/>
          <w:sz w:val="20"/>
          <w:szCs w:val="20"/>
          <w:lang w:val="en-US"/>
        </w:rPr>
        <w:t>with the opera</w:t>
      </w:r>
    </w:p>
    <w:p w:rsidR="00D764DF" w:rsidRPr="00D65509" w:rsidRDefault="00D764DF" w:rsidP="00E558A6">
      <w:pPr>
        <w:spacing w:line="276" w:lineRule="auto"/>
        <w:jc w:val="both"/>
        <w:rPr>
          <w:color w:val="000000"/>
          <w:lang w:val="en-US"/>
        </w:rPr>
      </w:pPr>
      <w:r w:rsidRPr="00D65509">
        <w:rPr>
          <w:color w:val="000000"/>
          <w:lang w:val="en-US"/>
        </w:rPr>
        <w:tab/>
        <w:t>‘John imposed on Kostas to like the opera/convinced Kostas to like the opera.’</w:t>
      </w:r>
    </w:p>
    <w:p w:rsidR="00D764DF" w:rsidRPr="00D65509" w:rsidRDefault="00D764DF" w:rsidP="00E558A6">
      <w:pPr>
        <w:spacing w:line="276" w:lineRule="auto"/>
        <w:jc w:val="both"/>
        <w:rPr>
          <w:color w:val="000000"/>
          <w:lang w:val="en-US"/>
        </w:rPr>
      </w:pPr>
    </w:p>
    <w:p w:rsidR="00D764DF" w:rsidRPr="00D65509" w:rsidRDefault="00D764DF" w:rsidP="00E558A6">
      <w:pPr>
        <w:spacing w:line="276" w:lineRule="auto"/>
        <w:jc w:val="both"/>
        <w:rPr>
          <w:color w:val="000000"/>
          <w:lang w:val="en-US"/>
        </w:rPr>
      </w:pPr>
      <w:r w:rsidRPr="00D65509">
        <w:rPr>
          <w:color w:val="000000"/>
          <w:lang w:val="en-US"/>
        </w:rPr>
        <w:t>Moreover, note that if the clitic-doubled argument in the embedded clause is not an experiencer, backward coreference is not possible (this is indicated by # in the passive (57a), featuring a clitic-doubled goal, which is well-formed in the non-coreference reading, and by ?? in (57b), featuring an affected argument combined with an unaccusative, which seems to us to admit the coreference reading but to be degraded compared to the experiencer cases mentioned above):</w:t>
      </w:r>
    </w:p>
    <w:p w:rsidR="00D764DF" w:rsidRPr="00D65509" w:rsidRDefault="00D764DF" w:rsidP="00E558A6">
      <w:pPr>
        <w:spacing w:line="276" w:lineRule="auto"/>
        <w:ind w:left="708" w:hanging="705"/>
        <w:jc w:val="both"/>
        <w:rPr>
          <w:color w:val="1F497D"/>
          <w:lang w:val="en-US"/>
        </w:rPr>
      </w:pPr>
    </w:p>
    <w:p w:rsidR="00D764DF" w:rsidRPr="00D65509" w:rsidRDefault="00D764DF" w:rsidP="00E558A6">
      <w:pPr>
        <w:spacing w:line="276" w:lineRule="auto"/>
        <w:jc w:val="both"/>
        <w:rPr>
          <w:color w:val="000000"/>
          <w:sz w:val="18"/>
          <w:szCs w:val="18"/>
          <w:lang w:val="en-US"/>
        </w:rPr>
      </w:pPr>
      <w:r w:rsidRPr="00D65509">
        <w:rPr>
          <w:lang w:val="en-US"/>
        </w:rPr>
        <w:t>(</w:t>
      </w:r>
      <w:r w:rsidRPr="00D65509">
        <w:rPr>
          <w:color w:val="000000"/>
          <w:lang w:val="en-US"/>
        </w:rPr>
        <w:t>57)</w:t>
      </w:r>
      <w:r w:rsidRPr="00D65509">
        <w:rPr>
          <w:color w:val="000000"/>
          <w:lang w:val="en-US"/>
        </w:rPr>
        <w:tab/>
        <w:t>a.</w:t>
      </w:r>
      <w:r w:rsidRPr="00D65509">
        <w:rPr>
          <w:color w:val="000000"/>
          <w:lang w:val="en-US"/>
        </w:rPr>
        <w:tab/>
      </w:r>
      <w:r w:rsidRPr="00D65509">
        <w:rPr>
          <w:color w:val="000000"/>
          <w:sz w:val="18"/>
          <w:szCs w:val="18"/>
          <w:lang w:val="en-US"/>
        </w:rPr>
        <w:t xml:space="preserve">#O    Janis </w:t>
      </w:r>
      <w:r w:rsidRPr="00D65509">
        <w:rPr>
          <w:color w:val="000000"/>
          <w:sz w:val="18"/>
          <w:szCs w:val="18"/>
          <w:lang w:val="en-US"/>
        </w:rPr>
        <w:tab/>
        <w:t xml:space="preserve"> </w:t>
      </w:r>
      <w:r w:rsidRPr="00D65509">
        <w:rPr>
          <w:b/>
          <w:bCs/>
          <w:color w:val="000000"/>
          <w:sz w:val="18"/>
          <w:szCs w:val="18"/>
          <w:lang w:val="en-US"/>
        </w:rPr>
        <w:t>tu</w:t>
      </w:r>
      <w:r w:rsidRPr="00D65509">
        <w:rPr>
          <w:color w:val="000000"/>
          <w:sz w:val="18"/>
          <w:szCs w:val="18"/>
          <w:lang w:val="en-US"/>
        </w:rPr>
        <w:t xml:space="preserve">  epevale/ton katafere       na   </w:t>
      </w:r>
      <w:r w:rsidRPr="00D65509">
        <w:rPr>
          <w:b/>
          <w:bCs/>
          <w:color w:val="000000"/>
          <w:sz w:val="18"/>
          <w:szCs w:val="18"/>
          <w:lang w:val="en-US"/>
        </w:rPr>
        <w:t xml:space="preserve">tu  </w:t>
      </w:r>
      <w:r w:rsidRPr="00D65509">
        <w:rPr>
          <w:color w:val="000000"/>
          <w:sz w:val="18"/>
          <w:szCs w:val="18"/>
          <w:lang w:val="en-US"/>
        </w:rPr>
        <w:t xml:space="preserve">dothi </w:t>
      </w:r>
      <w:r w:rsidRPr="00D65509">
        <w:rPr>
          <w:b/>
          <w:bCs/>
          <w:color w:val="000000"/>
          <w:sz w:val="18"/>
          <w:szCs w:val="18"/>
          <w:lang w:val="en-US"/>
        </w:rPr>
        <w:t>tu  Kosta</w:t>
      </w:r>
      <w:r w:rsidRPr="00D65509">
        <w:rPr>
          <w:color w:val="000000"/>
          <w:sz w:val="18"/>
          <w:szCs w:val="18"/>
          <w:lang w:val="en-US"/>
        </w:rPr>
        <w:t xml:space="preserve">         to danio.</w:t>
      </w:r>
    </w:p>
    <w:p w:rsidR="00D764DF" w:rsidRPr="00D65509" w:rsidRDefault="00D764DF" w:rsidP="00E558A6">
      <w:pPr>
        <w:spacing w:line="276" w:lineRule="auto"/>
        <w:ind w:left="705" w:firstLine="581"/>
        <w:jc w:val="both"/>
        <w:rPr>
          <w:color w:val="000000"/>
          <w:sz w:val="18"/>
          <w:szCs w:val="18"/>
          <w:lang w:val="en-US"/>
        </w:rPr>
      </w:pPr>
      <w:r w:rsidRPr="00D65509">
        <w:rPr>
          <w:color w:val="000000"/>
          <w:sz w:val="18"/>
          <w:szCs w:val="18"/>
          <w:lang w:val="en-US"/>
        </w:rPr>
        <w:t>the John</w:t>
      </w:r>
      <w:r w:rsidRPr="00D65509">
        <w:rPr>
          <w:sz w:val="18"/>
          <w:szCs w:val="18"/>
          <w:lang w:val="en-US"/>
        </w:rPr>
        <w:t>-</w:t>
      </w:r>
      <w:r w:rsidRPr="00D65509">
        <w:rPr>
          <w:smallCaps/>
          <w:sz w:val="18"/>
          <w:szCs w:val="18"/>
          <w:lang w:val="en-US" w:eastAsia="de-DE"/>
        </w:rPr>
        <w:t>nom</w:t>
      </w:r>
      <w:r w:rsidRPr="00D65509">
        <w:rPr>
          <w:color w:val="000000"/>
          <w:sz w:val="18"/>
          <w:szCs w:val="18"/>
          <w:lang w:val="en-US"/>
        </w:rPr>
        <w:t xml:space="preserve"> </w:t>
      </w:r>
      <w:r w:rsidRPr="00D65509">
        <w:rPr>
          <w:smallCaps/>
          <w:sz w:val="18"/>
          <w:szCs w:val="18"/>
          <w:lang w:val="en-US" w:eastAsia="de-DE"/>
        </w:rPr>
        <w:t>cl-gen</w:t>
      </w:r>
      <w:r w:rsidRPr="00D65509">
        <w:rPr>
          <w:color w:val="000000"/>
          <w:sz w:val="18"/>
          <w:szCs w:val="18"/>
          <w:lang w:val="en-US"/>
        </w:rPr>
        <w:t xml:space="preserve"> imposed/</w:t>
      </w:r>
      <w:r w:rsidRPr="00D65509">
        <w:rPr>
          <w:smallCaps/>
          <w:sz w:val="18"/>
          <w:szCs w:val="18"/>
          <w:lang w:val="en-US" w:eastAsia="de-DE"/>
        </w:rPr>
        <w:t>cl-acc</w:t>
      </w:r>
      <w:r w:rsidRPr="00D65509">
        <w:rPr>
          <w:color w:val="000000"/>
          <w:sz w:val="18"/>
          <w:szCs w:val="18"/>
          <w:lang w:val="en-US"/>
        </w:rPr>
        <w:t xml:space="preserve"> managed </w:t>
      </w:r>
      <w:r w:rsidRPr="00D65509">
        <w:rPr>
          <w:smallCaps/>
          <w:sz w:val="18"/>
          <w:szCs w:val="18"/>
          <w:lang w:val="en-US" w:eastAsia="de-DE"/>
        </w:rPr>
        <w:t xml:space="preserve">sbjv cl-gen </w:t>
      </w:r>
      <w:r w:rsidRPr="00D65509">
        <w:rPr>
          <w:color w:val="000000"/>
          <w:sz w:val="18"/>
          <w:szCs w:val="18"/>
          <w:lang w:val="en-US"/>
        </w:rPr>
        <w:t>give-</w:t>
      </w:r>
      <w:r w:rsidRPr="00D65509">
        <w:rPr>
          <w:smallCaps/>
          <w:sz w:val="18"/>
          <w:szCs w:val="18"/>
          <w:lang w:val="en-US" w:eastAsia="de-DE"/>
        </w:rPr>
        <w:t xml:space="preserve">nact </w:t>
      </w:r>
      <w:r w:rsidRPr="00D65509">
        <w:rPr>
          <w:color w:val="000000"/>
          <w:sz w:val="18"/>
          <w:szCs w:val="18"/>
          <w:lang w:val="en-US"/>
        </w:rPr>
        <w:t>the Kostas</w:t>
      </w:r>
      <w:r w:rsidRPr="00D65509">
        <w:rPr>
          <w:sz w:val="18"/>
          <w:szCs w:val="18"/>
          <w:lang w:val="en-US"/>
        </w:rPr>
        <w:t>-</w:t>
      </w:r>
      <w:r w:rsidRPr="00D65509">
        <w:rPr>
          <w:smallCaps/>
          <w:sz w:val="18"/>
          <w:szCs w:val="18"/>
          <w:lang w:val="en-US" w:eastAsia="de-DE"/>
        </w:rPr>
        <w:t>gen</w:t>
      </w:r>
      <w:r w:rsidRPr="00D65509">
        <w:rPr>
          <w:color w:val="000000"/>
          <w:sz w:val="18"/>
          <w:szCs w:val="18"/>
          <w:lang w:val="en-US"/>
        </w:rPr>
        <w:t xml:space="preserve"> the loan</w:t>
      </w:r>
    </w:p>
    <w:p w:rsidR="00D764DF" w:rsidRPr="00D65509" w:rsidRDefault="00D764DF" w:rsidP="00E558A6">
      <w:pPr>
        <w:spacing w:line="276" w:lineRule="auto"/>
        <w:jc w:val="both"/>
        <w:rPr>
          <w:color w:val="000000"/>
          <w:lang w:val="en-US"/>
        </w:rPr>
      </w:pPr>
      <w:r w:rsidRPr="00D65509">
        <w:rPr>
          <w:color w:val="000000"/>
          <w:lang w:val="en-US"/>
        </w:rPr>
        <w:tab/>
      </w:r>
      <w:r w:rsidRPr="00D65509">
        <w:rPr>
          <w:color w:val="000000"/>
          <w:lang w:val="en-US"/>
        </w:rPr>
        <w:tab/>
        <w:t>‘John imposed on him for a loan to be given to Kostas.’</w:t>
      </w:r>
    </w:p>
    <w:p w:rsidR="00D764DF" w:rsidRPr="00D65509" w:rsidRDefault="00D764DF" w:rsidP="00E558A6">
      <w:pPr>
        <w:spacing w:line="276" w:lineRule="auto"/>
        <w:ind w:left="708" w:hanging="3"/>
        <w:jc w:val="both"/>
        <w:rPr>
          <w:color w:val="000000"/>
          <w:sz w:val="18"/>
          <w:szCs w:val="18"/>
          <w:lang w:val="en-US"/>
        </w:rPr>
      </w:pPr>
      <w:r w:rsidRPr="00D65509">
        <w:rPr>
          <w:color w:val="000000"/>
          <w:lang w:val="en-US"/>
        </w:rPr>
        <w:tab/>
        <w:t>b.</w:t>
      </w:r>
      <w:r w:rsidRPr="00D65509">
        <w:rPr>
          <w:color w:val="000000"/>
          <w:lang w:val="en-US"/>
        </w:rPr>
        <w:tab/>
      </w:r>
      <w:r w:rsidRPr="00D65509">
        <w:rPr>
          <w:color w:val="000000"/>
          <w:sz w:val="18"/>
          <w:szCs w:val="18"/>
          <w:lang w:val="en-US"/>
        </w:rPr>
        <w:t xml:space="preserve">??O    Janis </w:t>
      </w:r>
      <w:r w:rsidRPr="00D65509">
        <w:rPr>
          <w:color w:val="000000"/>
          <w:sz w:val="18"/>
          <w:szCs w:val="18"/>
          <w:lang w:val="en-US"/>
        </w:rPr>
        <w:tab/>
        <w:t xml:space="preserve"> </w:t>
      </w:r>
      <w:r w:rsidRPr="00D65509">
        <w:rPr>
          <w:b/>
          <w:bCs/>
          <w:color w:val="000000"/>
          <w:sz w:val="18"/>
          <w:szCs w:val="18"/>
          <w:lang w:val="en-US"/>
        </w:rPr>
        <w:t>tu</w:t>
      </w:r>
      <w:r w:rsidRPr="00D65509">
        <w:rPr>
          <w:color w:val="000000"/>
          <w:sz w:val="18"/>
          <w:szCs w:val="18"/>
          <w:lang w:val="en-US"/>
        </w:rPr>
        <w:t xml:space="preserve">  epevale/ton katafere   na min  </w:t>
      </w:r>
      <w:r w:rsidRPr="00D65509">
        <w:rPr>
          <w:b/>
          <w:bCs/>
          <w:color w:val="000000"/>
          <w:sz w:val="18"/>
          <w:szCs w:val="18"/>
          <w:lang w:val="en-US"/>
        </w:rPr>
        <w:t xml:space="preserve">tu  </w:t>
      </w:r>
      <w:r w:rsidRPr="00D65509">
        <w:rPr>
          <w:color w:val="000000"/>
          <w:sz w:val="18"/>
          <w:szCs w:val="18"/>
          <w:lang w:val="en-US"/>
        </w:rPr>
        <w:t xml:space="preserve">pesi  </w:t>
      </w:r>
      <w:r w:rsidRPr="00D65509">
        <w:rPr>
          <w:b/>
          <w:bCs/>
          <w:color w:val="000000"/>
          <w:sz w:val="18"/>
          <w:szCs w:val="18"/>
          <w:lang w:val="en-US"/>
        </w:rPr>
        <w:t>tu  Kosta</w:t>
      </w:r>
      <w:r w:rsidRPr="00D65509">
        <w:rPr>
          <w:color w:val="000000"/>
          <w:sz w:val="18"/>
          <w:szCs w:val="18"/>
          <w:lang w:val="en-US"/>
        </w:rPr>
        <w:t xml:space="preserve">     to vazo.</w:t>
      </w:r>
    </w:p>
    <w:p w:rsidR="00D764DF" w:rsidRPr="00D65509" w:rsidRDefault="00D764DF" w:rsidP="00E558A6">
      <w:pPr>
        <w:spacing w:line="276" w:lineRule="auto"/>
        <w:ind w:left="705" w:firstLine="581"/>
        <w:jc w:val="both"/>
        <w:rPr>
          <w:color w:val="000000"/>
          <w:sz w:val="18"/>
          <w:szCs w:val="18"/>
          <w:lang w:val="en-US"/>
        </w:rPr>
      </w:pPr>
      <w:r w:rsidRPr="00D65509">
        <w:rPr>
          <w:color w:val="000000"/>
          <w:sz w:val="18"/>
          <w:szCs w:val="18"/>
          <w:lang w:val="en-US"/>
        </w:rPr>
        <w:t>the John</w:t>
      </w:r>
      <w:r w:rsidRPr="00D65509">
        <w:rPr>
          <w:sz w:val="18"/>
          <w:szCs w:val="18"/>
          <w:lang w:val="en-US"/>
        </w:rPr>
        <w:t>-</w:t>
      </w:r>
      <w:r w:rsidRPr="00D65509">
        <w:rPr>
          <w:smallCaps/>
          <w:sz w:val="18"/>
          <w:szCs w:val="18"/>
          <w:lang w:val="en-US" w:eastAsia="de-DE"/>
        </w:rPr>
        <w:t>nom</w:t>
      </w:r>
      <w:r w:rsidRPr="00D65509">
        <w:rPr>
          <w:color w:val="000000"/>
          <w:sz w:val="18"/>
          <w:szCs w:val="18"/>
          <w:lang w:val="en-US"/>
        </w:rPr>
        <w:t xml:space="preserve"> </w:t>
      </w:r>
      <w:r w:rsidRPr="00D65509">
        <w:rPr>
          <w:color w:val="000000"/>
          <w:sz w:val="18"/>
          <w:szCs w:val="18"/>
          <w:lang w:val="en-US"/>
        </w:rPr>
        <w:tab/>
      </w:r>
      <w:r w:rsidRPr="00D65509">
        <w:rPr>
          <w:smallCaps/>
          <w:sz w:val="18"/>
          <w:szCs w:val="18"/>
          <w:lang w:val="en-US" w:eastAsia="de-DE"/>
        </w:rPr>
        <w:t>cl-gen</w:t>
      </w:r>
      <w:r w:rsidRPr="00D65509">
        <w:rPr>
          <w:color w:val="000000"/>
          <w:sz w:val="18"/>
          <w:szCs w:val="18"/>
          <w:lang w:val="en-US"/>
        </w:rPr>
        <w:t xml:space="preserve">  imposed/</w:t>
      </w:r>
      <w:r w:rsidRPr="00D65509">
        <w:rPr>
          <w:smallCaps/>
          <w:sz w:val="18"/>
          <w:szCs w:val="18"/>
          <w:lang w:val="en-US" w:eastAsia="de-DE"/>
        </w:rPr>
        <w:t>cl-acc</w:t>
      </w:r>
      <w:r w:rsidRPr="00D65509">
        <w:rPr>
          <w:color w:val="000000"/>
          <w:sz w:val="18"/>
          <w:szCs w:val="18"/>
          <w:lang w:val="en-US"/>
        </w:rPr>
        <w:t xml:space="preserve"> managed  </w:t>
      </w:r>
      <w:r w:rsidRPr="00D65509">
        <w:rPr>
          <w:smallCaps/>
          <w:sz w:val="18"/>
          <w:szCs w:val="18"/>
          <w:lang w:val="en-US" w:eastAsia="de-DE"/>
        </w:rPr>
        <w:t>sbjv neg cl-gen</w:t>
      </w:r>
      <w:r w:rsidRPr="00D65509">
        <w:rPr>
          <w:color w:val="000000"/>
          <w:sz w:val="18"/>
          <w:szCs w:val="18"/>
          <w:lang w:val="en-US"/>
        </w:rPr>
        <w:t xml:space="preserve">  fall   the Kostas</w:t>
      </w:r>
      <w:r w:rsidRPr="00D65509">
        <w:rPr>
          <w:sz w:val="18"/>
          <w:szCs w:val="18"/>
          <w:lang w:val="en-US"/>
        </w:rPr>
        <w:t>-</w:t>
      </w:r>
      <w:r w:rsidRPr="00D65509">
        <w:rPr>
          <w:smallCaps/>
          <w:sz w:val="18"/>
          <w:szCs w:val="18"/>
          <w:lang w:val="en-US" w:eastAsia="de-DE"/>
        </w:rPr>
        <w:t>gen</w:t>
      </w:r>
      <w:r w:rsidRPr="00D65509">
        <w:rPr>
          <w:color w:val="000000"/>
          <w:sz w:val="18"/>
          <w:szCs w:val="18"/>
          <w:lang w:val="en-US"/>
        </w:rPr>
        <w:t xml:space="preserve"> the vase’</w:t>
      </w:r>
    </w:p>
    <w:p w:rsidR="00D764DF" w:rsidRPr="00D65509" w:rsidRDefault="00D764DF" w:rsidP="00E558A6">
      <w:pPr>
        <w:spacing w:line="276" w:lineRule="auto"/>
        <w:jc w:val="both"/>
        <w:rPr>
          <w:color w:val="000000"/>
          <w:lang w:val="en-US"/>
        </w:rPr>
      </w:pPr>
      <w:r w:rsidRPr="00D65509">
        <w:rPr>
          <w:color w:val="000000"/>
          <w:lang w:val="en-US"/>
        </w:rPr>
        <w:tab/>
      </w:r>
      <w:r w:rsidRPr="00D65509">
        <w:rPr>
          <w:color w:val="000000"/>
          <w:lang w:val="en-US"/>
        </w:rPr>
        <w:tab/>
        <w:t>‘John imposed on Kostas not to drop the vase.’</w:t>
      </w:r>
    </w:p>
    <w:p w:rsidR="00D764DF" w:rsidRPr="00D65509" w:rsidRDefault="00D764DF" w:rsidP="00E558A6">
      <w:pPr>
        <w:spacing w:line="276" w:lineRule="auto"/>
        <w:jc w:val="both"/>
        <w:rPr>
          <w:color w:val="1F497D"/>
          <w:lang w:val="en-US"/>
        </w:rPr>
      </w:pPr>
    </w:p>
    <w:p w:rsidR="00D764DF" w:rsidRPr="00D65509" w:rsidRDefault="00D764DF" w:rsidP="00E558A6">
      <w:pPr>
        <w:spacing w:line="276" w:lineRule="auto"/>
        <w:jc w:val="both"/>
        <w:rPr>
          <w:color w:val="000000"/>
          <w:lang w:val="en-US"/>
        </w:rPr>
      </w:pPr>
      <w:r w:rsidRPr="00D65509">
        <w:rPr>
          <w:color w:val="000000"/>
          <w:lang w:val="en-US"/>
        </w:rPr>
        <w:t xml:space="preserve">This seems to suggest that backward coreference of this type is not only subject to the condition in (55), but requires, in addition, that the embedded clitic-doubled argument encode point of view. Perhaps this is because only experiencers qualify as subjects at some level of </w:t>
      </w:r>
      <w:r w:rsidRPr="00D65509">
        <w:rPr>
          <w:color w:val="000000"/>
          <w:lang w:val="en-US"/>
        </w:rPr>
        <w:lastRenderedPageBreak/>
        <w:t xml:space="preserve">representation, which means that they relate to T (Anagnostopoulou 1999 for Greek, Landau 2010). </w:t>
      </w:r>
    </w:p>
    <w:p w:rsidR="00A256BD" w:rsidRPr="00D65509" w:rsidRDefault="00A256BD" w:rsidP="00E558A6">
      <w:pPr>
        <w:spacing w:line="276" w:lineRule="auto"/>
        <w:jc w:val="both"/>
        <w:rPr>
          <w:color w:val="000000"/>
          <w:lang w:val="en-US"/>
        </w:rPr>
      </w:pPr>
    </w:p>
    <w:p w:rsidR="00D764DF" w:rsidRPr="00D65509" w:rsidRDefault="00D764DF" w:rsidP="00E558A6">
      <w:pPr>
        <w:pStyle w:val="lsSection1"/>
      </w:pPr>
      <w:r w:rsidRPr="00D65509">
        <w:t>4. Conclusion</w:t>
      </w:r>
    </w:p>
    <w:p w:rsidR="00D764DF" w:rsidRPr="00D65509" w:rsidRDefault="00D764DF" w:rsidP="00E558A6">
      <w:pPr>
        <w:spacing w:line="276" w:lineRule="auto"/>
        <w:jc w:val="both"/>
        <w:rPr>
          <w:color w:val="000000"/>
          <w:lang w:val="en-US"/>
        </w:rPr>
      </w:pPr>
      <w:r w:rsidRPr="00D65509">
        <w:rPr>
          <w:bCs/>
          <w:lang w:val="en-US"/>
        </w:rPr>
        <w:t xml:space="preserve">In this paper, we have discussed an asymmetry in the distribution of backward control in Greek. While the language has been argued to have BSC, it lacks BOC. As we pointed out, recently </w:t>
      </w:r>
      <w:r w:rsidRPr="00D65509">
        <w:rPr>
          <w:lang w:val="en-US"/>
        </w:rPr>
        <w:t>TAA (2017) argued that BSC in Greek is a side effect of the availability of an agreement chain between a null main subject and an overt embedded subject in all types of subjunctives (</w:t>
      </w:r>
      <w:r w:rsidRPr="00D65509">
        <w:rPr>
          <w:i/>
          <w:lang w:val="en-US"/>
        </w:rPr>
        <w:t>na</w:t>
      </w:r>
      <w:r w:rsidRPr="00D65509">
        <w:rPr>
          <w:lang w:val="en-US"/>
        </w:rPr>
        <w:t>-clauses), and to a certain extent in indicatives (</w:t>
      </w:r>
      <w:r w:rsidRPr="00D65509">
        <w:rPr>
          <w:i/>
          <w:lang w:val="en-US"/>
        </w:rPr>
        <w:t>that</w:t>
      </w:r>
      <w:r w:rsidRPr="00D65509">
        <w:rPr>
          <w:lang w:val="en-US"/>
        </w:rPr>
        <w:t>-clauses). If this is the correct analysis for BSC, the question still remains whether Greek has BOC</w:t>
      </w:r>
      <w:r w:rsidRPr="00D65509">
        <w:rPr>
          <w:color w:val="000000"/>
          <w:lang w:val="en-US"/>
        </w:rPr>
        <w:t>. We showed in this paper that BOC configurations are severely limited</w:t>
      </w:r>
      <w:r w:rsidRPr="00D65509">
        <w:rPr>
          <w:bCs/>
          <w:color w:val="000000"/>
          <w:lang w:val="en-US"/>
        </w:rPr>
        <w:t xml:space="preserve">. We related this limitation to the nature of Backward Agree, which seems to require heads of the same type. In BOC configurations, the </w:t>
      </w:r>
      <w:r w:rsidRPr="00D65509">
        <w:rPr>
          <w:color w:val="000000"/>
          <w:lang w:val="en-US"/>
        </w:rPr>
        <w:t>phi-features of embedded T are not allowed to enter long-distance agreement with the phi-features of the matrix Voice. Backward co-reference is only possible in case of resumption with a dative/genitive clitic in the matrix clause and a clitic-doubled experiencer in the embedded clause, and crucially depends on the experiencer status of the embedded argument.</w:t>
      </w:r>
    </w:p>
    <w:p w:rsidR="00D764DF" w:rsidRPr="00D65509" w:rsidRDefault="00D764DF" w:rsidP="00E558A6">
      <w:pPr>
        <w:spacing w:line="276" w:lineRule="auto"/>
        <w:jc w:val="both"/>
        <w:rPr>
          <w:color w:val="000000"/>
          <w:lang w:val="en-US"/>
        </w:rPr>
      </w:pPr>
    </w:p>
    <w:p w:rsidR="00D764DF" w:rsidRPr="00D65509" w:rsidRDefault="00D764DF" w:rsidP="00E558A6">
      <w:pPr>
        <w:pStyle w:val="lsSection1"/>
      </w:pPr>
      <w:r w:rsidRPr="00D65509">
        <w:t>Acknowledgements</w:t>
      </w:r>
    </w:p>
    <w:p w:rsidR="00D764DF" w:rsidRPr="00D65509" w:rsidRDefault="00D764DF" w:rsidP="00E558A6">
      <w:pPr>
        <w:spacing w:line="276" w:lineRule="auto"/>
        <w:jc w:val="both"/>
        <w:rPr>
          <w:color w:val="000000"/>
        </w:rPr>
      </w:pPr>
      <w:r w:rsidRPr="00D65509">
        <w:rPr>
          <w:color w:val="000000"/>
        </w:rPr>
        <w:t>We are indebted to the editors of this volume and an anonymous reviewer for very insightful comments that helped us restructure this paper. AL 554/10-1 is hereby acknowledged.</w:t>
      </w:r>
    </w:p>
    <w:p w:rsidR="00A256BD" w:rsidRPr="00D65509" w:rsidRDefault="00A256BD" w:rsidP="00E558A6">
      <w:pPr>
        <w:spacing w:line="276" w:lineRule="auto"/>
        <w:jc w:val="both"/>
        <w:rPr>
          <w:color w:val="000000"/>
          <w:lang w:val="en-US"/>
        </w:rPr>
      </w:pPr>
    </w:p>
    <w:p w:rsidR="00D764DF" w:rsidRPr="00D65509" w:rsidRDefault="00D764DF" w:rsidP="00E558A6">
      <w:pPr>
        <w:pStyle w:val="lsSection1"/>
      </w:pPr>
      <w:r w:rsidRPr="00D65509">
        <w:t>References</w:t>
      </w:r>
    </w:p>
    <w:p w:rsidR="00D764DF" w:rsidRPr="00D65509" w:rsidRDefault="00D764DF" w:rsidP="00E558A6">
      <w:pPr>
        <w:pStyle w:val="NurText1"/>
        <w:spacing w:line="276" w:lineRule="auto"/>
        <w:ind w:left="270" w:hanging="270"/>
        <w:jc w:val="both"/>
        <w:rPr>
          <w:rFonts w:ascii="Times New Roman" w:hAnsi="Times New Roman"/>
          <w:sz w:val="24"/>
          <w:szCs w:val="24"/>
          <w:lang w:val="en-US"/>
        </w:rPr>
      </w:pPr>
      <w:r w:rsidRPr="00D65509">
        <w:rPr>
          <w:rFonts w:ascii="Times New Roman" w:hAnsi="Times New Roman"/>
          <w:sz w:val="24"/>
          <w:szCs w:val="24"/>
          <w:lang w:val="en-US"/>
        </w:rPr>
        <w:t xml:space="preserve">Agouraki, Yoryia. 1991 A Modern Greek complementizer and its significance for Universal Grammar. </w:t>
      </w:r>
      <w:r w:rsidRPr="00D65509">
        <w:rPr>
          <w:rFonts w:ascii="Times New Roman" w:hAnsi="Times New Roman"/>
          <w:i/>
          <w:sz w:val="24"/>
          <w:szCs w:val="24"/>
          <w:lang w:val="en-US"/>
        </w:rPr>
        <w:t xml:space="preserve">UCL Working Papers in Linguistics </w:t>
      </w:r>
      <w:r w:rsidRPr="00D65509">
        <w:rPr>
          <w:rFonts w:ascii="Times New Roman" w:hAnsi="Times New Roman"/>
          <w:sz w:val="24"/>
          <w:szCs w:val="24"/>
          <w:lang w:val="en-US"/>
        </w:rPr>
        <w:t>3. 1</w:t>
      </w:r>
      <w:r w:rsidRPr="00D65509">
        <w:rPr>
          <w:rFonts w:ascii="Times New Roman" w:hAnsi="Times New Roman"/>
          <w:lang w:val="en-US"/>
        </w:rPr>
        <w:t>–</w:t>
      </w:r>
      <w:r w:rsidRPr="00D65509">
        <w:rPr>
          <w:rFonts w:ascii="Times New Roman" w:hAnsi="Times New Roman"/>
          <w:sz w:val="24"/>
          <w:szCs w:val="24"/>
          <w:lang w:val="en-US"/>
        </w:rPr>
        <w:t>24.</w:t>
      </w:r>
    </w:p>
    <w:p w:rsidR="00D764DF" w:rsidRPr="00D65509" w:rsidRDefault="00D764DF" w:rsidP="00E558A6">
      <w:pPr>
        <w:pStyle w:val="affa"/>
        <w:spacing w:before="0" w:beforeAutospacing="0" w:after="0" w:afterAutospacing="0" w:line="276" w:lineRule="auto"/>
        <w:ind w:left="284" w:hanging="284"/>
        <w:jc w:val="both"/>
        <w:rPr>
          <w:lang w:val="en-US"/>
        </w:rPr>
      </w:pPr>
      <w:r w:rsidRPr="00D65509">
        <w:rPr>
          <w:lang w:val="en-US"/>
        </w:rPr>
        <w:t>Al-Balushi, Rashid. 2008. Control in Omani Arabic. Ms. (Toronto: University of Toronto.)</w:t>
      </w:r>
    </w:p>
    <w:p w:rsidR="00D764DF" w:rsidRPr="00D65509" w:rsidRDefault="00D764DF" w:rsidP="00E558A6">
      <w:pPr>
        <w:spacing w:line="276" w:lineRule="auto"/>
        <w:ind w:left="426" w:hanging="426"/>
        <w:jc w:val="both"/>
        <w:rPr>
          <w:lang w:val="en-US" w:eastAsia="de-DE" w:bidi="he-IL"/>
        </w:rPr>
      </w:pPr>
      <w:r w:rsidRPr="00D65509">
        <w:rPr>
          <w:lang w:val="en-US"/>
        </w:rPr>
        <w:t xml:space="preserve">Alexiadou, Artemis. 1999. </w:t>
      </w:r>
      <w:r w:rsidRPr="00D65509">
        <w:rPr>
          <w:color w:val="000000"/>
          <w:shd w:val="clear" w:color="auto" w:fill="FFFFFF"/>
          <w:lang w:val="en-US" w:eastAsia="de-DE" w:bidi="he-IL"/>
        </w:rPr>
        <w:t xml:space="preserve">On the properties of some Greek word order patterns. In </w:t>
      </w:r>
      <w:r w:rsidRPr="00D65509">
        <w:rPr>
          <w:lang w:val="en-US"/>
        </w:rPr>
        <w:t xml:space="preserve">Alexiadou, Artemis &amp; Horrocks, Geoffrey &amp; Stavrou, Melita (eds.), </w:t>
      </w:r>
      <w:r w:rsidRPr="00D65509">
        <w:rPr>
          <w:i/>
          <w:lang w:val="en-US"/>
        </w:rPr>
        <w:t xml:space="preserve">Studies in Greek </w:t>
      </w:r>
      <w:r w:rsidRPr="00D65509">
        <w:rPr>
          <w:lang w:val="en-US"/>
        </w:rPr>
        <w:t xml:space="preserve">syntax, </w:t>
      </w:r>
      <w:r w:rsidRPr="00D65509">
        <w:rPr>
          <w:color w:val="000000"/>
          <w:shd w:val="clear" w:color="auto" w:fill="FFFFFF"/>
          <w:lang w:val="en-US" w:eastAsia="de-DE" w:bidi="he-IL"/>
        </w:rPr>
        <w:t>45</w:t>
      </w:r>
      <w:r w:rsidRPr="00D65509">
        <w:rPr>
          <w:lang w:val="en-US"/>
        </w:rPr>
        <w:t>–</w:t>
      </w:r>
      <w:r w:rsidRPr="00D65509">
        <w:rPr>
          <w:color w:val="000000"/>
          <w:shd w:val="clear" w:color="auto" w:fill="FFFFFF"/>
          <w:lang w:val="en-US" w:eastAsia="de-DE" w:bidi="he-IL"/>
        </w:rPr>
        <w:t>65. Dordrecht: Kluwer.</w:t>
      </w:r>
    </w:p>
    <w:p w:rsidR="00D764DF" w:rsidRPr="00D65509" w:rsidRDefault="00D764DF" w:rsidP="00E558A6">
      <w:pPr>
        <w:spacing w:line="276" w:lineRule="auto"/>
        <w:ind w:left="426" w:hanging="426"/>
        <w:jc w:val="both"/>
        <w:rPr>
          <w:lang w:eastAsia="de-DE" w:bidi="he-IL"/>
        </w:rPr>
      </w:pPr>
      <w:r w:rsidRPr="00D65509">
        <w:rPr>
          <w:lang w:val="en-US"/>
        </w:rPr>
        <w:t xml:space="preserve">Alexiadou, Artemis. 2000. </w:t>
      </w:r>
      <w:r w:rsidRPr="00D65509">
        <w:rPr>
          <w:color w:val="000000"/>
          <w:shd w:val="clear" w:color="auto" w:fill="FFFFFF"/>
          <w:lang w:val="en-US" w:eastAsia="de-DE" w:bidi="he-IL"/>
        </w:rPr>
        <w:t>Some remarks on word order and information structure in Romance and Greek. </w:t>
      </w:r>
      <w:r w:rsidRPr="00D65509">
        <w:rPr>
          <w:i/>
          <w:iCs/>
          <w:color w:val="000000"/>
          <w:lang w:eastAsia="de-DE" w:bidi="he-IL"/>
        </w:rPr>
        <w:t xml:space="preserve">ZAS Papers in Linguistics </w:t>
      </w:r>
      <w:r w:rsidRPr="00D65509">
        <w:rPr>
          <w:iCs/>
          <w:color w:val="000000"/>
          <w:lang w:eastAsia="de-DE" w:bidi="he-IL"/>
        </w:rPr>
        <w:t>20</w:t>
      </w:r>
      <w:r w:rsidRPr="00D65509">
        <w:rPr>
          <w:color w:val="000000"/>
          <w:shd w:val="clear" w:color="auto" w:fill="FFFFFF"/>
          <w:lang w:eastAsia="de-DE" w:bidi="he-IL"/>
        </w:rPr>
        <w:t>. 119</w:t>
      </w:r>
      <w:r w:rsidRPr="00D65509">
        <w:rPr>
          <w:lang w:val="en-US"/>
        </w:rPr>
        <w:t>–</w:t>
      </w:r>
      <w:r w:rsidRPr="00D65509">
        <w:rPr>
          <w:color w:val="000000"/>
          <w:shd w:val="clear" w:color="auto" w:fill="FFFFFF"/>
          <w:lang w:eastAsia="de-DE" w:bidi="he-IL"/>
        </w:rPr>
        <w:t>136.</w:t>
      </w:r>
    </w:p>
    <w:p w:rsidR="00D764DF" w:rsidRPr="00D65509" w:rsidRDefault="00D764DF" w:rsidP="00E558A6">
      <w:pPr>
        <w:pStyle w:val="affa"/>
        <w:spacing w:before="0" w:beforeAutospacing="0" w:after="0" w:afterAutospacing="0" w:line="276" w:lineRule="auto"/>
        <w:ind w:left="567" w:hanging="567"/>
        <w:jc w:val="both"/>
        <w:rPr>
          <w:lang w:val="en-US"/>
        </w:rPr>
      </w:pPr>
      <w:r w:rsidRPr="00D65509">
        <w:rPr>
          <w:lang w:val="en-US"/>
        </w:rPr>
        <w:t xml:space="preserve">Alexiadou, Artemis &amp; Anagnostopoulou, Elena. 1997. Notes on ECM, control and raising. </w:t>
      </w:r>
      <w:r w:rsidRPr="00D65509">
        <w:rPr>
          <w:i/>
          <w:lang w:val="en-US"/>
        </w:rPr>
        <w:t>ZAS Papers in Linguistics</w:t>
      </w:r>
      <w:r w:rsidRPr="00D65509">
        <w:rPr>
          <w:lang w:val="en-US"/>
        </w:rPr>
        <w:t xml:space="preserve"> 8. 17–27.</w:t>
      </w:r>
    </w:p>
    <w:p w:rsidR="00D764DF" w:rsidRPr="00D65509" w:rsidRDefault="00D764DF" w:rsidP="00E558A6">
      <w:pPr>
        <w:pStyle w:val="NurText1"/>
        <w:spacing w:line="276" w:lineRule="auto"/>
        <w:ind w:left="284" w:hanging="284"/>
        <w:jc w:val="both"/>
        <w:rPr>
          <w:rFonts w:ascii="Times New Roman" w:hAnsi="Times New Roman"/>
          <w:color w:val="000000"/>
          <w:sz w:val="24"/>
          <w:szCs w:val="24"/>
          <w:lang w:val="en-US"/>
        </w:rPr>
      </w:pPr>
      <w:r w:rsidRPr="00D65509">
        <w:rPr>
          <w:rFonts w:ascii="Times New Roman" w:hAnsi="Times New Roman"/>
          <w:color w:val="000000"/>
          <w:sz w:val="24"/>
          <w:szCs w:val="24"/>
          <w:lang w:val="en-US"/>
        </w:rPr>
        <w:t xml:space="preserve">Alexiadou, Artemis &amp; Anagnostopoulou, Elena. 1998. Parametrizing Agr: Word order, V- movement and EPP-checking. </w:t>
      </w:r>
      <w:r w:rsidRPr="00D65509">
        <w:rPr>
          <w:rFonts w:ascii="Times New Roman" w:hAnsi="Times New Roman"/>
          <w:i/>
          <w:color w:val="000000"/>
          <w:sz w:val="24"/>
          <w:szCs w:val="24"/>
          <w:lang w:val="en-US"/>
        </w:rPr>
        <w:t>Natural Language &amp; Linguistic Theory</w:t>
      </w:r>
      <w:r w:rsidRPr="00D65509">
        <w:rPr>
          <w:rFonts w:ascii="Times New Roman" w:hAnsi="Times New Roman"/>
          <w:color w:val="000000"/>
          <w:sz w:val="24"/>
          <w:szCs w:val="24"/>
          <w:lang w:val="en-US"/>
        </w:rPr>
        <w:t xml:space="preserve"> 16. 491</w:t>
      </w:r>
      <w:r w:rsidRPr="00D65509">
        <w:rPr>
          <w:rFonts w:ascii="Times New Roman" w:hAnsi="Times New Roman"/>
          <w:lang w:val="en-US"/>
        </w:rPr>
        <w:t>–</w:t>
      </w:r>
      <w:r w:rsidRPr="00D65509">
        <w:rPr>
          <w:rFonts w:ascii="Times New Roman" w:hAnsi="Times New Roman"/>
          <w:color w:val="000000"/>
          <w:sz w:val="24"/>
          <w:szCs w:val="24"/>
          <w:lang w:val="en-US"/>
        </w:rPr>
        <w:t>539.</w:t>
      </w:r>
    </w:p>
    <w:p w:rsidR="00D764DF" w:rsidRPr="00D65509" w:rsidRDefault="00D764DF" w:rsidP="00E558A6">
      <w:pPr>
        <w:pStyle w:val="affa"/>
        <w:spacing w:before="0" w:beforeAutospacing="0" w:after="0" w:afterAutospacing="0" w:line="276" w:lineRule="auto"/>
        <w:ind w:left="426" w:hanging="426"/>
        <w:jc w:val="both"/>
        <w:rPr>
          <w:lang w:val="en-US"/>
        </w:rPr>
      </w:pPr>
      <w:r w:rsidRPr="00D65509">
        <w:rPr>
          <w:lang w:val="en-US"/>
        </w:rPr>
        <w:t>Alexiadou, Artemis &amp; Anagnostopoulou, Elena. 2016. Rethinking the nature of nominative case. Ms. (Berlin: Humboldt-Universität zu Berlin &amp; Rethymnon: University of Crete.)</w:t>
      </w:r>
    </w:p>
    <w:p w:rsidR="00D764DF" w:rsidRPr="00D65509" w:rsidRDefault="00D764DF" w:rsidP="00E558A6">
      <w:pPr>
        <w:pStyle w:val="affa"/>
        <w:spacing w:before="0" w:beforeAutospacing="0" w:after="0" w:afterAutospacing="0" w:line="276" w:lineRule="auto"/>
        <w:ind w:left="284" w:hanging="284"/>
        <w:jc w:val="both"/>
        <w:rPr>
          <w:lang w:val="en-US"/>
        </w:rPr>
      </w:pPr>
      <w:r w:rsidRPr="00D65509">
        <w:rPr>
          <w:lang w:val="en-US"/>
        </w:rPr>
        <w:t xml:space="preserve">Alexiadou, </w:t>
      </w:r>
      <w:bookmarkStart w:id="1" w:name="_Hlk492550074"/>
      <w:r w:rsidRPr="00D65509">
        <w:rPr>
          <w:lang w:val="en-US"/>
        </w:rPr>
        <w:t xml:space="preserve">Artemis </w:t>
      </w:r>
      <w:bookmarkEnd w:id="1"/>
      <w:r w:rsidRPr="00D65509">
        <w:rPr>
          <w:lang w:val="en-US"/>
        </w:rPr>
        <w:t>&amp; Anagnostopoulou, Elena &amp; Iordachioaia, Gianina &amp; Marchis, Mihaela. 2010.</w:t>
      </w:r>
      <w:hyperlink r:id="rId10" w:history="1">
        <w:r w:rsidRPr="00D65509">
          <w:rPr>
            <w:lang w:val="en-US"/>
          </w:rPr>
          <w:t xml:space="preserve"> No objection to backward control. </w:t>
        </w:r>
      </w:hyperlink>
      <w:r w:rsidRPr="00D65509">
        <w:rPr>
          <w:lang w:val="en-US"/>
        </w:rPr>
        <w:t xml:space="preserve">In Hornstein, Norbert &amp; Polinsky, Maria (eds.), </w:t>
      </w:r>
      <w:r w:rsidRPr="00D65509">
        <w:rPr>
          <w:i/>
          <w:iCs/>
          <w:lang w:val="en-US"/>
        </w:rPr>
        <w:t>Movement theory of control</w:t>
      </w:r>
      <w:r w:rsidRPr="00D65509">
        <w:rPr>
          <w:lang w:val="en-US"/>
        </w:rPr>
        <w:t>, 89–118. Amsterdam: John Benjamins.</w:t>
      </w:r>
    </w:p>
    <w:p w:rsidR="00D764DF" w:rsidRPr="00D65509" w:rsidRDefault="00D764DF" w:rsidP="00E558A6">
      <w:pPr>
        <w:pStyle w:val="affa"/>
        <w:spacing w:before="0" w:beforeAutospacing="0" w:after="0" w:afterAutospacing="0" w:line="276" w:lineRule="auto"/>
        <w:ind w:left="284" w:hanging="284"/>
        <w:jc w:val="both"/>
        <w:rPr>
          <w:lang w:val="en-US"/>
        </w:rPr>
      </w:pPr>
      <w:r w:rsidRPr="00D65509">
        <w:rPr>
          <w:lang w:val="en-US"/>
        </w:rPr>
        <w:t xml:space="preserve">Alexiadou, Artemis &amp; Anagnostopoulou, </w:t>
      </w:r>
      <w:bookmarkStart w:id="2" w:name="_Hlk492550097"/>
      <w:r w:rsidRPr="00D65509">
        <w:rPr>
          <w:lang w:val="en-US"/>
        </w:rPr>
        <w:t xml:space="preserve">Elena </w:t>
      </w:r>
      <w:bookmarkEnd w:id="2"/>
      <w:r w:rsidRPr="00D65509">
        <w:rPr>
          <w:lang w:val="en-US"/>
        </w:rPr>
        <w:t xml:space="preserve">&amp; Wurmbrand, Susi. 2014. </w:t>
      </w:r>
      <w:r w:rsidRPr="00D65509">
        <w:rPr>
          <w:color w:val="000000"/>
          <w:shd w:val="clear" w:color="auto" w:fill="FFFFFF"/>
          <w:lang w:val="en-US" w:bidi="he-IL"/>
        </w:rPr>
        <w:t>Movement vs. long-distance Agree in raising: Disappearing phases and feature valuation. </w:t>
      </w:r>
      <w:r w:rsidRPr="00D65509">
        <w:rPr>
          <w:i/>
          <w:iCs/>
          <w:color w:val="000000"/>
          <w:lang w:bidi="he-IL"/>
        </w:rPr>
        <w:t>Proceedings of NELS </w:t>
      </w:r>
      <w:r w:rsidRPr="00D65509">
        <w:rPr>
          <w:color w:val="000000"/>
          <w:shd w:val="clear" w:color="auto" w:fill="FFFFFF"/>
          <w:lang w:bidi="he-IL"/>
        </w:rPr>
        <w:t>43. 1</w:t>
      </w:r>
      <w:r w:rsidRPr="00D65509">
        <w:rPr>
          <w:lang w:val="en-US"/>
        </w:rPr>
        <w:t>–</w:t>
      </w:r>
      <w:r w:rsidRPr="00D65509">
        <w:rPr>
          <w:color w:val="000000"/>
          <w:shd w:val="clear" w:color="auto" w:fill="FFFFFF"/>
          <w:lang w:bidi="he-IL"/>
        </w:rPr>
        <w:t>12.</w:t>
      </w:r>
    </w:p>
    <w:p w:rsidR="00D764DF" w:rsidRPr="00D65509" w:rsidRDefault="00D764DF" w:rsidP="00E558A6">
      <w:pPr>
        <w:pStyle w:val="p1"/>
        <w:spacing w:line="276" w:lineRule="auto"/>
        <w:ind w:left="426" w:hanging="426"/>
        <w:jc w:val="both"/>
        <w:rPr>
          <w:rFonts w:ascii="Times New Roman" w:hAnsi="Times New Roman"/>
          <w:sz w:val="24"/>
          <w:szCs w:val="24"/>
          <w:lang w:val="en-US"/>
        </w:rPr>
      </w:pPr>
      <w:r w:rsidRPr="00D65509">
        <w:rPr>
          <w:rFonts w:ascii="Times New Roman" w:hAnsi="Times New Roman"/>
          <w:sz w:val="24"/>
          <w:szCs w:val="24"/>
          <w:lang w:val="en-US"/>
        </w:rPr>
        <w:lastRenderedPageBreak/>
        <w:t xml:space="preserve">Anagnostopoulou, Elena. 1999. On experiencers. In Alexiadou, Artemis &amp; Horrocks, Geoffrey &amp; Stavrou, Melita (eds.), </w:t>
      </w:r>
      <w:r w:rsidRPr="00D65509">
        <w:rPr>
          <w:rFonts w:ascii="Times New Roman" w:hAnsi="Times New Roman"/>
          <w:i/>
          <w:sz w:val="24"/>
          <w:szCs w:val="24"/>
          <w:lang w:val="en-US"/>
        </w:rPr>
        <w:t>Studies in Greek syntax</w:t>
      </w:r>
      <w:r w:rsidRPr="00D65509">
        <w:rPr>
          <w:rFonts w:ascii="Times New Roman" w:hAnsi="Times New Roman"/>
          <w:sz w:val="24"/>
          <w:szCs w:val="24"/>
          <w:lang w:val="en-US"/>
        </w:rPr>
        <w:t>, 67</w:t>
      </w:r>
      <w:r w:rsidRPr="00D65509">
        <w:rPr>
          <w:rFonts w:ascii="Times New Roman" w:hAnsi="Times New Roman"/>
          <w:lang w:val="en-US"/>
        </w:rPr>
        <w:t>–</w:t>
      </w:r>
      <w:r w:rsidRPr="00D65509">
        <w:rPr>
          <w:rFonts w:ascii="Times New Roman" w:hAnsi="Times New Roman"/>
          <w:sz w:val="24"/>
          <w:szCs w:val="24"/>
          <w:lang w:val="en-US"/>
        </w:rPr>
        <w:t>93. Dordrecht: Kluwer. </w:t>
      </w:r>
    </w:p>
    <w:p w:rsidR="00D764DF" w:rsidRPr="00D65509" w:rsidRDefault="00D764DF" w:rsidP="00E558A6">
      <w:pPr>
        <w:pStyle w:val="NurText1"/>
        <w:spacing w:line="276" w:lineRule="auto"/>
        <w:ind w:left="284" w:hanging="284"/>
        <w:jc w:val="both"/>
        <w:rPr>
          <w:rFonts w:ascii="Times New Roman" w:hAnsi="Times New Roman"/>
          <w:sz w:val="24"/>
          <w:szCs w:val="24"/>
          <w:lang w:val="en-US"/>
        </w:rPr>
      </w:pPr>
      <w:r w:rsidRPr="00D65509">
        <w:rPr>
          <w:rFonts w:ascii="Times New Roman" w:hAnsi="Times New Roman"/>
          <w:sz w:val="24"/>
          <w:szCs w:val="24"/>
          <w:lang w:val="en-US"/>
        </w:rPr>
        <w:t xml:space="preserve">Anagnostopoulou, Elena. 2003. </w:t>
      </w:r>
      <w:r w:rsidRPr="00D65509">
        <w:rPr>
          <w:rFonts w:ascii="Times New Roman" w:hAnsi="Times New Roman"/>
          <w:i/>
          <w:sz w:val="24"/>
          <w:szCs w:val="24"/>
          <w:lang w:val="en-US"/>
        </w:rPr>
        <w:t>The syntax of ditransitives: Evidence from clitics</w:t>
      </w:r>
      <w:r w:rsidRPr="00D65509">
        <w:rPr>
          <w:rFonts w:ascii="Times New Roman" w:hAnsi="Times New Roman"/>
          <w:sz w:val="24"/>
          <w:szCs w:val="24"/>
          <w:lang w:val="en-US"/>
        </w:rPr>
        <w:t>. Berlin: Mouton de Gruyter.</w:t>
      </w:r>
    </w:p>
    <w:p w:rsidR="00D764DF" w:rsidRPr="00D65509" w:rsidRDefault="00D764DF" w:rsidP="00E558A6">
      <w:pPr>
        <w:pStyle w:val="NurText1"/>
        <w:spacing w:line="276" w:lineRule="auto"/>
        <w:ind w:left="284" w:hanging="284"/>
        <w:jc w:val="both"/>
        <w:rPr>
          <w:rFonts w:ascii="Times New Roman" w:hAnsi="Times New Roman"/>
          <w:sz w:val="24"/>
          <w:szCs w:val="24"/>
          <w:lang w:val="en-US"/>
        </w:rPr>
      </w:pPr>
      <w:r w:rsidRPr="00D65509">
        <w:rPr>
          <w:rFonts w:ascii="Times New Roman" w:hAnsi="Times New Roman"/>
          <w:sz w:val="24"/>
          <w:szCs w:val="24"/>
          <w:lang w:val="en-US"/>
        </w:rPr>
        <w:t>Anagnostopoulou, Elena &amp; Sevdali, Christina. 2017. Two modes of dative and genitive case assignment: Evidence from two stages of Greek. Ms. (Rethymnon: University of Crete &amp; Jordanstown: University of Ulster.)</w:t>
      </w:r>
    </w:p>
    <w:p w:rsidR="00D764DF" w:rsidRPr="00D65509" w:rsidRDefault="00D764DF" w:rsidP="00E558A6">
      <w:pPr>
        <w:pStyle w:val="NurText1"/>
        <w:spacing w:line="276" w:lineRule="auto"/>
        <w:ind w:left="284" w:hanging="284"/>
        <w:jc w:val="both"/>
        <w:rPr>
          <w:rFonts w:ascii="Times New Roman" w:hAnsi="Times New Roman"/>
          <w:sz w:val="24"/>
          <w:szCs w:val="24"/>
          <w:lang w:val="en-US"/>
        </w:rPr>
      </w:pPr>
      <w:r w:rsidRPr="00D65509">
        <w:rPr>
          <w:rFonts w:ascii="Times New Roman" w:hAnsi="Times New Roman"/>
          <w:sz w:val="24"/>
          <w:szCs w:val="24"/>
          <w:lang w:val="en-US" w:eastAsia="de-DE"/>
        </w:rPr>
        <w:t xml:space="preserve">Baker, Mark. 2015. </w:t>
      </w:r>
      <w:r w:rsidRPr="00D65509">
        <w:rPr>
          <w:rFonts w:ascii="Times New Roman" w:hAnsi="Times New Roman"/>
          <w:i/>
          <w:iCs/>
          <w:sz w:val="24"/>
          <w:szCs w:val="24"/>
          <w:lang w:val="en-US" w:eastAsia="de-DE"/>
        </w:rPr>
        <w:t>Case: Its principles and its parameters</w:t>
      </w:r>
      <w:r w:rsidRPr="00D65509">
        <w:rPr>
          <w:rFonts w:ascii="Times New Roman" w:hAnsi="Times New Roman"/>
          <w:sz w:val="24"/>
          <w:szCs w:val="24"/>
          <w:lang w:val="en-US" w:eastAsia="de-DE"/>
        </w:rPr>
        <w:t xml:space="preserve">. Cambridge: Cambridge University Press. </w:t>
      </w:r>
    </w:p>
    <w:p w:rsidR="00D764DF" w:rsidRPr="00D65509" w:rsidRDefault="00D764DF" w:rsidP="00E558A6">
      <w:pPr>
        <w:spacing w:line="276" w:lineRule="auto"/>
        <w:ind w:left="284" w:hanging="284"/>
        <w:jc w:val="both"/>
        <w:rPr>
          <w:color w:val="000000"/>
          <w:lang w:val="en-US"/>
        </w:rPr>
      </w:pPr>
      <w:r w:rsidRPr="00D65509">
        <w:rPr>
          <w:color w:val="000000"/>
          <w:lang w:val="en-US"/>
        </w:rPr>
        <w:t xml:space="preserve">Barbosa, Pilar. 2009. Two kinds of subject </w:t>
      </w:r>
      <w:r w:rsidRPr="00D65509">
        <w:rPr>
          <w:i/>
          <w:color w:val="000000"/>
          <w:lang w:val="en-US"/>
        </w:rPr>
        <w:t>pro</w:t>
      </w:r>
      <w:r w:rsidRPr="00D65509">
        <w:rPr>
          <w:color w:val="000000"/>
          <w:lang w:val="en-US"/>
        </w:rPr>
        <w:t xml:space="preserve">. </w:t>
      </w:r>
      <w:r w:rsidRPr="00D65509">
        <w:rPr>
          <w:i/>
          <w:color w:val="000000"/>
          <w:lang w:val="en-US"/>
        </w:rPr>
        <w:t xml:space="preserve">Studia Linguistica </w:t>
      </w:r>
      <w:r w:rsidRPr="00D65509">
        <w:rPr>
          <w:color w:val="000000"/>
          <w:lang w:val="en-US"/>
        </w:rPr>
        <w:t>63. 2</w:t>
      </w:r>
      <w:r w:rsidRPr="00D65509">
        <w:rPr>
          <w:lang w:val="en-US"/>
        </w:rPr>
        <w:t>–</w:t>
      </w:r>
      <w:r w:rsidRPr="00D65509">
        <w:rPr>
          <w:color w:val="000000"/>
          <w:lang w:val="en-US"/>
        </w:rPr>
        <w:t>58.</w:t>
      </w:r>
    </w:p>
    <w:p w:rsidR="00D764DF" w:rsidRPr="00D65509" w:rsidRDefault="00D764DF" w:rsidP="00E558A6">
      <w:pPr>
        <w:pStyle w:val="aff8"/>
        <w:spacing w:line="276" w:lineRule="auto"/>
        <w:jc w:val="both"/>
        <w:rPr>
          <w:rFonts w:ascii="Times New Roman" w:hAnsi="Times New Roman"/>
          <w:sz w:val="24"/>
          <w:szCs w:val="24"/>
          <w:lang w:val="en-US"/>
        </w:rPr>
      </w:pPr>
      <w:r w:rsidRPr="00D65509">
        <w:rPr>
          <w:rFonts w:ascii="Times New Roman" w:hAnsi="Times New Roman"/>
          <w:sz w:val="24"/>
          <w:szCs w:val="24"/>
          <w:lang w:val="en-US"/>
        </w:rPr>
        <w:t xml:space="preserve">Bejar, Susana &amp; Massam, Diane. 1999. Multiple case checking. </w:t>
      </w:r>
      <w:r w:rsidRPr="00D65509">
        <w:rPr>
          <w:rFonts w:ascii="Times New Roman" w:hAnsi="Times New Roman"/>
          <w:i/>
          <w:iCs/>
          <w:sz w:val="24"/>
          <w:szCs w:val="24"/>
          <w:lang w:val="en-US"/>
        </w:rPr>
        <w:t>Syntax</w:t>
      </w:r>
      <w:r w:rsidRPr="00D65509">
        <w:rPr>
          <w:rFonts w:ascii="Times New Roman" w:hAnsi="Times New Roman"/>
          <w:sz w:val="24"/>
          <w:szCs w:val="24"/>
          <w:lang w:val="en-US"/>
        </w:rPr>
        <w:t xml:space="preserve"> 2. 66</w:t>
      </w:r>
      <w:r w:rsidRPr="00D65509">
        <w:rPr>
          <w:rFonts w:ascii="Times New Roman" w:hAnsi="Times New Roman"/>
          <w:lang w:val="en-US"/>
        </w:rPr>
        <w:t>–</w:t>
      </w:r>
      <w:r w:rsidRPr="00D65509">
        <w:rPr>
          <w:rFonts w:ascii="Times New Roman" w:hAnsi="Times New Roman"/>
          <w:sz w:val="24"/>
          <w:szCs w:val="24"/>
          <w:lang w:val="en-US"/>
        </w:rPr>
        <w:t>79.</w:t>
      </w:r>
    </w:p>
    <w:p w:rsidR="00D764DF" w:rsidRPr="00D65509" w:rsidRDefault="00D764DF" w:rsidP="00E558A6">
      <w:pPr>
        <w:pStyle w:val="aff8"/>
        <w:spacing w:line="276" w:lineRule="auto"/>
        <w:ind w:left="284" w:hanging="284"/>
        <w:jc w:val="both"/>
        <w:rPr>
          <w:rFonts w:ascii="Times New Roman" w:hAnsi="Times New Roman"/>
          <w:sz w:val="24"/>
          <w:szCs w:val="24"/>
          <w:lang w:val="en-US"/>
        </w:rPr>
      </w:pPr>
      <w:r w:rsidRPr="00D65509">
        <w:rPr>
          <w:rFonts w:ascii="Times New Roman" w:hAnsi="Times New Roman"/>
          <w:sz w:val="24"/>
          <w:szCs w:val="24"/>
          <w:lang w:val="en-US"/>
        </w:rPr>
        <w:t xml:space="preserve">Burzio, Luigi. 1986. </w:t>
      </w:r>
      <w:r w:rsidRPr="00D65509">
        <w:rPr>
          <w:rFonts w:ascii="Times New Roman" w:hAnsi="Times New Roman"/>
          <w:i/>
          <w:sz w:val="24"/>
          <w:szCs w:val="24"/>
          <w:lang w:val="en-US"/>
        </w:rPr>
        <w:t>Italian syntax</w:t>
      </w:r>
      <w:r w:rsidRPr="00D65509">
        <w:rPr>
          <w:rFonts w:ascii="Times New Roman" w:hAnsi="Times New Roman"/>
          <w:sz w:val="24"/>
          <w:szCs w:val="24"/>
          <w:lang w:val="en-US"/>
        </w:rPr>
        <w:t>. Dordrecht: Foris.</w:t>
      </w:r>
    </w:p>
    <w:p w:rsidR="00D764DF" w:rsidRPr="00D65509" w:rsidRDefault="00D764DF" w:rsidP="00E558A6">
      <w:pPr>
        <w:pStyle w:val="aff8"/>
        <w:spacing w:line="276" w:lineRule="auto"/>
        <w:ind w:left="284" w:hanging="284"/>
        <w:jc w:val="both"/>
        <w:rPr>
          <w:rFonts w:ascii="Times New Roman" w:hAnsi="Times New Roman"/>
          <w:sz w:val="24"/>
          <w:szCs w:val="24"/>
          <w:lang w:val="en-US"/>
        </w:rPr>
      </w:pPr>
      <w:r w:rsidRPr="00D65509">
        <w:rPr>
          <w:rFonts w:ascii="Times New Roman" w:hAnsi="Times New Roman"/>
          <w:sz w:val="24"/>
          <w:lang w:val="en-US"/>
        </w:rPr>
        <w:t xml:space="preserve">Chomsky, Noam. 2001. Beyond explanatory adequacy. In Belletti, Adriana (ed.), </w:t>
      </w:r>
      <w:r w:rsidRPr="00D65509">
        <w:rPr>
          <w:rFonts w:ascii="Times New Roman" w:hAnsi="Times New Roman"/>
          <w:i/>
          <w:sz w:val="24"/>
          <w:lang w:val="en-US"/>
        </w:rPr>
        <w:t>Structures and beyond</w:t>
      </w:r>
      <w:r w:rsidRPr="00D65509">
        <w:rPr>
          <w:rFonts w:ascii="Times New Roman" w:hAnsi="Times New Roman"/>
          <w:sz w:val="24"/>
          <w:lang w:val="en-US"/>
        </w:rPr>
        <w:t>, 104</w:t>
      </w:r>
      <w:r w:rsidRPr="00D65509">
        <w:rPr>
          <w:rFonts w:ascii="Times New Roman" w:hAnsi="Times New Roman"/>
          <w:lang w:val="en-US"/>
        </w:rPr>
        <w:t>–</w:t>
      </w:r>
      <w:r w:rsidRPr="00D65509">
        <w:rPr>
          <w:rFonts w:ascii="Times New Roman" w:hAnsi="Times New Roman"/>
          <w:sz w:val="24"/>
          <w:lang w:val="en-US"/>
        </w:rPr>
        <w:t>131. Oxford: Oxford University Press.</w:t>
      </w:r>
    </w:p>
    <w:p w:rsidR="00D764DF" w:rsidRPr="00D65509" w:rsidRDefault="00D764DF" w:rsidP="00E558A6">
      <w:pPr>
        <w:spacing w:line="276" w:lineRule="auto"/>
        <w:ind w:left="426" w:hanging="426"/>
        <w:jc w:val="both"/>
        <w:rPr>
          <w:color w:val="000000"/>
          <w:shd w:val="clear" w:color="auto" w:fill="FAC041"/>
          <w:lang w:val="en-US"/>
        </w:rPr>
      </w:pPr>
      <w:r w:rsidRPr="00D65509">
        <w:rPr>
          <w:lang w:val="en-US"/>
        </w:rPr>
        <w:t xml:space="preserve">Frascarelli, Mara. 2007. Subjects, topics and the interpretation of referential </w:t>
      </w:r>
      <w:r w:rsidRPr="00D65509">
        <w:rPr>
          <w:i/>
          <w:lang w:val="en-US"/>
        </w:rPr>
        <w:t>pro</w:t>
      </w:r>
      <w:r w:rsidRPr="00D65509">
        <w:rPr>
          <w:lang w:val="en-US"/>
        </w:rPr>
        <w:t xml:space="preserve">. </w:t>
      </w:r>
      <w:r w:rsidRPr="00D65509">
        <w:rPr>
          <w:i/>
          <w:iCs/>
          <w:lang w:val="en-US"/>
        </w:rPr>
        <w:t>Natural Language &amp; Linguistic Theory</w:t>
      </w:r>
      <w:r w:rsidRPr="00D65509">
        <w:rPr>
          <w:lang w:val="en-US"/>
        </w:rPr>
        <w:t xml:space="preserve"> 25. 691–734.</w:t>
      </w:r>
    </w:p>
    <w:p w:rsidR="00D764DF" w:rsidRPr="00D65509" w:rsidRDefault="00D764DF" w:rsidP="00E558A6">
      <w:pPr>
        <w:pStyle w:val="NurText1"/>
        <w:spacing w:line="276" w:lineRule="auto"/>
        <w:ind w:left="426" w:hanging="426"/>
        <w:jc w:val="both"/>
        <w:rPr>
          <w:rFonts w:ascii="Times New Roman" w:hAnsi="Times New Roman"/>
          <w:sz w:val="24"/>
          <w:szCs w:val="24"/>
          <w:lang w:val="en-US"/>
        </w:rPr>
      </w:pPr>
      <w:r w:rsidRPr="00D65509">
        <w:rPr>
          <w:rFonts w:ascii="Times New Roman" w:hAnsi="Times New Roman"/>
          <w:sz w:val="24"/>
          <w:szCs w:val="24"/>
          <w:lang w:val="en-US"/>
        </w:rPr>
        <w:t xml:space="preserve">Fukuda, Shinichiro. 2008. Backward control. </w:t>
      </w:r>
      <w:r w:rsidRPr="00D65509">
        <w:rPr>
          <w:rFonts w:ascii="Times New Roman" w:hAnsi="Times New Roman"/>
          <w:i/>
          <w:iCs/>
          <w:sz w:val="24"/>
          <w:szCs w:val="24"/>
          <w:lang w:val="en-US"/>
        </w:rPr>
        <w:t>Language and Linguistics Compass</w:t>
      </w:r>
      <w:r w:rsidRPr="00D65509">
        <w:rPr>
          <w:rFonts w:ascii="Times New Roman" w:hAnsi="Times New Roman"/>
          <w:sz w:val="24"/>
          <w:szCs w:val="24"/>
          <w:lang w:val="en-US"/>
        </w:rPr>
        <w:t xml:space="preserve"> 2. 168</w:t>
      </w:r>
      <w:r w:rsidRPr="00D65509">
        <w:rPr>
          <w:rFonts w:ascii="Times New Roman" w:hAnsi="Times New Roman"/>
          <w:lang w:val="en-US"/>
        </w:rPr>
        <w:t>–</w:t>
      </w:r>
      <w:r w:rsidRPr="00D65509">
        <w:rPr>
          <w:rFonts w:ascii="Times New Roman" w:hAnsi="Times New Roman"/>
          <w:sz w:val="24"/>
          <w:szCs w:val="24"/>
          <w:lang w:val="en-US"/>
        </w:rPr>
        <w:t>195.</w:t>
      </w:r>
    </w:p>
    <w:p w:rsidR="00D764DF" w:rsidRPr="00D65509" w:rsidRDefault="00D764DF" w:rsidP="00E558A6">
      <w:pPr>
        <w:pStyle w:val="NurText1"/>
        <w:spacing w:line="276" w:lineRule="auto"/>
        <w:ind w:left="284" w:hanging="284"/>
        <w:jc w:val="both"/>
        <w:rPr>
          <w:rFonts w:ascii="Times New Roman" w:hAnsi="Times New Roman"/>
          <w:sz w:val="24"/>
          <w:szCs w:val="24"/>
          <w:lang w:val="en-US"/>
        </w:rPr>
      </w:pPr>
      <w:r w:rsidRPr="00D65509">
        <w:rPr>
          <w:rFonts w:ascii="Times New Roman" w:hAnsi="Times New Roman"/>
          <w:sz w:val="24"/>
          <w:szCs w:val="24"/>
          <w:lang w:val="en-US"/>
        </w:rPr>
        <w:t xml:space="preserve">Giannakidou, Anastasia. 1997. </w:t>
      </w:r>
      <w:r w:rsidRPr="00D65509">
        <w:rPr>
          <w:rFonts w:ascii="Times New Roman" w:hAnsi="Times New Roman"/>
          <w:i/>
          <w:sz w:val="24"/>
          <w:szCs w:val="24"/>
          <w:lang w:val="en-US"/>
        </w:rPr>
        <w:t>The landscape of polarity items</w:t>
      </w:r>
      <w:r w:rsidRPr="00D65509">
        <w:rPr>
          <w:rFonts w:ascii="Times New Roman" w:hAnsi="Times New Roman"/>
          <w:sz w:val="24"/>
          <w:szCs w:val="24"/>
          <w:lang w:val="en-US"/>
        </w:rPr>
        <w:t>. Groningen: University of Groningen. (Doctoral dissertation.)</w:t>
      </w:r>
    </w:p>
    <w:p w:rsidR="00D764DF" w:rsidRPr="00D65509" w:rsidRDefault="00D764DF" w:rsidP="00E558A6">
      <w:pPr>
        <w:spacing w:line="276" w:lineRule="auto"/>
        <w:ind w:left="426" w:hanging="426"/>
        <w:jc w:val="both"/>
        <w:rPr>
          <w:lang w:val="en-US"/>
        </w:rPr>
      </w:pPr>
      <w:r w:rsidRPr="00D65509">
        <w:rPr>
          <w:lang w:val="en-US"/>
        </w:rPr>
        <w:t xml:space="preserve">Giannakidou, Anastasia &amp; Merchant, Jason. 1997. On the interpretation of null indefinite objects in Greek. </w:t>
      </w:r>
      <w:r w:rsidRPr="00D65509">
        <w:rPr>
          <w:i/>
          <w:lang w:val="en-US"/>
        </w:rPr>
        <w:t>Studies in Greek Linguistics</w:t>
      </w:r>
      <w:r w:rsidRPr="00D65509">
        <w:rPr>
          <w:lang w:val="en-US"/>
        </w:rPr>
        <w:t xml:space="preserve"> 17. 290–303.</w:t>
      </w:r>
    </w:p>
    <w:p w:rsidR="00D764DF" w:rsidRPr="00D65509" w:rsidRDefault="00D764DF" w:rsidP="00E558A6">
      <w:pPr>
        <w:spacing w:line="276" w:lineRule="auto"/>
        <w:ind w:left="426" w:hanging="426"/>
        <w:rPr>
          <w:lang w:val="en-US" w:eastAsia="de-DE" w:bidi="he-IL"/>
        </w:rPr>
      </w:pPr>
      <w:r w:rsidRPr="00D65509">
        <w:rPr>
          <w:lang w:val="en-US" w:eastAsia="de-DE" w:bidi="he-IL"/>
        </w:rPr>
        <w:t>Grano, Thomas &amp; Lasnik, Howard. 2016. How to neutralize a finite clause boundary: Phase theory and the grammar of bound pronouns. Ms. (Bloomington, IN: Indiana University &amp; College Park, MD: University of Maryland.)</w:t>
      </w:r>
    </w:p>
    <w:p w:rsidR="00D764DF" w:rsidRPr="00D65509" w:rsidRDefault="00D764DF" w:rsidP="00E558A6">
      <w:pPr>
        <w:spacing w:line="276" w:lineRule="auto"/>
        <w:ind w:left="567" w:hanging="567"/>
        <w:rPr>
          <w:lang w:val="en-US" w:eastAsia="de-DE" w:bidi="he-IL"/>
        </w:rPr>
      </w:pPr>
      <w:r w:rsidRPr="00D65509">
        <w:rPr>
          <w:lang w:val="en-US"/>
        </w:rPr>
        <w:t xml:space="preserve">Halpert, Claire. 2016. Raising parameters. </w:t>
      </w:r>
      <w:r w:rsidRPr="00D65509">
        <w:rPr>
          <w:i/>
          <w:color w:val="212121"/>
          <w:sz w:val="23"/>
          <w:szCs w:val="23"/>
          <w:lang w:val="en-US" w:eastAsia="de-DE" w:bidi="he-IL"/>
        </w:rPr>
        <w:t>Proceedings of WCCFL 33</w:t>
      </w:r>
      <w:r w:rsidRPr="00D65509">
        <w:rPr>
          <w:color w:val="212121"/>
          <w:sz w:val="23"/>
          <w:szCs w:val="23"/>
          <w:lang w:val="en-US" w:eastAsia="de-DE" w:bidi="he-IL"/>
        </w:rPr>
        <w:t>. 186</w:t>
      </w:r>
      <w:r w:rsidRPr="00D65509">
        <w:rPr>
          <w:lang w:val="en-US"/>
        </w:rPr>
        <w:t>–</w:t>
      </w:r>
      <w:r w:rsidRPr="00D65509">
        <w:rPr>
          <w:color w:val="212121"/>
          <w:sz w:val="23"/>
          <w:szCs w:val="23"/>
          <w:lang w:val="en-US" w:eastAsia="de-DE" w:bidi="he-IL"/>
        </w:rPr>
        <w:t>195.</w:t>
      </w:r>
    </w:p>
    <w:p w:rsidR="00D764DF" w:rsidRPr="00D65509" w:rsidRDefault="00D764DF" w:rsidP="00E558A6">
      <w:pPr>
        <w:pStyle w:val="p1"/>
        <w:spacing w:line="276" w:lineRule="auto"/>
        <w:ind w:left="567" w:hanging="567"/>
        <w:jc w:val="both"/>
        <w:rPr>
          <w:rFonts w:ascii="Times New Roman" w:hAnsi="Times New Roman"/>
          <w:i/>
          <w:iCs/>
          <w:sz w:val="24"/>
          <w:szCs w:val="24"/>
          <w:lang w:val="en-US"/>
        </w:rPr>
      </w:pPr>
      <w:r w:rsidRPr="00D65509">
        <w:rPr>
          <w:rFonts w:ascii="Times New Roman" w:hAnsi="Times New Roman"/>
          <w:sz w:val="24"/>
          <w:szCs w:val="24"/>
          <w:lang w:val="en-US"/>
        </w:rPr>
        <w:t xml:space="preserve">Herbeck, Peter. 2013. On backward control and clitic climbing: On the deficiency of non-finite domains in Spanish and Catalan. </w:t>
      </w:r>
      <w:r w:rsidRPr="00D65509">
        <w:rPr>
          <w:rFonts w:ascii="Times New Roman" w:hAnsi="Times New Roman"/>
          <w:i/>
          <w:iCs/>
          <w:sz w:val="24"/>
          <w:szCs w:val="24"/>
          <w:lang w:val="en-US"/>
        </w:rPr>
        <w:t>Proceedings of ConSOLE XXI, 2013</w:t>
      </w:r>
      <w:r w:rsidRPr="00D65509">
        <w:rPr>
          <w:rFonts w:ascii="Times New Roman" w:hAnsi="Times New Roman"/>
          <w:iCs/>
          <w:sz w:val="24"/>
          <w:szCs w:val="24"/>
          <w:lang w:val="en-US"/>
        </w:rPr>
        <w:t>.</w:t>
      </w:r>
      <w:r w:rsidRPr="00D65509">
        <w:rPr>
          <w:rFonts w:ascii="Times New Roman" w:hAnsi="Times New Roman"/>
          <w:i/>
          <w:iCs/>
          <w:sz w:val="24"/>
          <w:szCs w:val="24"/>
          <w:lang w:val="en-US"/>
        </w:rPr>
        <w:t xml:space="preserve"> </w:t>
      </w:r>
      <w:r w:rsidRPr="00D65509">
        <w:rPr>
          <w:rFonts w:ascii="Times New Roman" w:hAnsi="Times New Roman"/>
          <w:iCs/>
          <w:sz w:val="24"/>
          <w:szCs w:val="24"/>
          <w:lang w:val="en-US"/>
        </w:rPr>
        <w:t>123</w:t>
      </w:r>
      <w:r w:rsidRPr="00D65509">
        <w:rPr>
          <w:rFonts w:ascii="Times New Roman" w:hAnsi="Times New Roman"/>
          <w:lang w:val="en-US"/>
        </w:rPr>
        <w:t>–</w:t>
      </w:r>
      <w:r w:rsidRPr="00D65509">
        <w:rPr>
          <w:rFonts w:ascii="Times New Roman" w:hAnsi="Times New Roman"/>
          <w:iCs/>
          <w:sz w:val="24"/>
          <w:szCs w:val="24"/>
          <w:lang w:val="en-US"/>
        </w:rPr>
        <w:t>145</w:t>
      </w:r>
      <w:r w:rsidRPr="00D65509">
        <w:rPr>
          <w:rFonts w:ascii="Times New Roman" w:hAnsi="Times New Roman"/>
          <w:i/>
          <w:iCs/>
          <w:sz w:val="24"/>
          <w:szCs w:val="24"/>
          <w:lang w:val="en-US"/>
        </w:rPr>
        <w:t>.</w:t>
      </w:r>
    </w:p>
    <w:p w:rsidR="00D764DF" w:rsidRPr="00D65509" w:rsidRDefault="00D764DF" w:rsidP="00E558A6">
      <w:pPr>
        <w:spacing w:line="276" w:lineRule="auto"/>
        <w:ind w:left="567" w:hanging="567"/>
        <w:jc w:val="both"/>
        <w:rPr>
          <w:lang w:eastAsia="de-DE" w:bidi="he-IL"/>
        </w:rPr>
      </w:pPr>
      <w:r w:rsidRPr="00D65509">
        <w:rPr>
          <w:lang w:val="en-US" w:eastAsia="de-DE" w:bidi="he-IL"/>
        </w:rPr>
        <w:t xml:space="preserve">Hinterhölzl, Roland. 2006. </w:t>
      </w:r>
      <w:r w:rsidRPr="00D65509">
        <w:rPr>
          <w:i/>
          <w:iCs/>
          <w:lang w:val="en-US" w:eastAsia="de-DE" w:bidi="he-IL"/>
        </w:rPr>
        <w:t>Scrambling, remnant movement, and restructuring in West Germanic</w:t>
      </w:r>
      <w:r w:rsidRPr="00D65509">
        <w:rPr>
          <w:lang w:val="en-US" w:eastAsia="de-DE" w:bidi="he-IL"/>
        </w:rPr>
        <w:t xml:space="preserve">. Oxford: </w:t>
      </w:r>
      <w:r w:rsidRPr="00D65509">
        <w:rPr>
          <w:lang w:eastAsia="de-DE" w:bidi="he-IL"/>
        </w:rPr>
        <w:t>Oxford University Press. </w:t>
      </w:r>
    </w:p>
    <w:p w:rsidR="00D764DF" w:rsidRPr="00D65509" w:rsidRDefault="00D764DF" w:rsidP="00E558A6">
      <w:pPr>
        <w:pStyle w:val="NurText1"/>
        <w:spacing w:line="276" w:lineRule="auto"/>
        <w:ind w:left="426" w:hanging="426"/>
        <w:jc w:val="both"/>
        <w:rPr>
          <w:rFonts w:ascii="Times New Roman" w:hAnsi="Times New Roman"/>
          <w:sz w:val="24"/>
          <w:szCs w:val="24"/>
          <w:lang w:val="en-US"/>
        </w:rPr>
      </w:pPr>
      <w:r w:rsidRPr="00D65509">
        <w:rPr>
          <w:rFonts w:ascii="Times New Roman" w:hAnsi="Times New Roman"/>
          <w:color w:val="000000"/>
          <w:sz w:val="24"/>
          <w:szCs w:val="24"/>
          <w:lang w:val="en-US"/>
        </w:rPr>
        <w:t>Holmberg, Anders. 2005.</w:t>
      </w:r>
      <w:r w:rsidRPr="00D65509">
        <w:rPr>
          <w:rFonts w:ascii="Times New Roman" w:hAnsi="Times New Roman"/>
          <w:color w:val="000000"/>
          <w:sz w:val="24"/>
          <w:szCs w:val="24"/>
          <w:lang w:val="en-US" w:eastAsia="de-DE"/>
        </w:rPr>
        <w:t xml:space="preserve"> Is there a little pro? Evidence from Finnish. </w:t>
      </w:r>
      <w:r w:rsidRPr="00D65509">
        <w:rPr>
          <w:rFonts w:ascii="Times New Roman" w:hAnsi="Times New Roman"/>
          <w:i/>
          <w:iCs/>
          <w:color w:val="000000"/>
          <w:sz w:val="24"/>
          <w:szCs w:val="24"/>
          <w:lang w:val="en-US" w:eastAsia="de-DE"/>
        </w:rPr>
        <w:t xml:space="preserve">Linguistic Inquiry </w:t>
      </w:r>
      <w:r w:rsidRPr="00D65509">
        <w:rPr>
          <w:rFonts w:ascii="Times New Roman" w:hAnsi="Times New Roman"/>
          <w:color w:val="000000"/>
          <w:sz w:val="24"/>
          <w:szCs w:val="24"/>
          <w:lang w:val="en-US" w:eastAsia="de-DE"/>
        </w:rPr>
        <w:t>36. 533</w:t>
      </w:r>
      <w:r w:rsidRPr="00D65509">
        <w:rPr>
          <w:rFonts w:ascii="Times New Roman" w:hAnsi="Times New Roman"/>
          <w:lang w:val="en-US"/>
        </w:rPr>
        <w:t>–</w:t>
      </w:r>
      <w:r w:rsidRPr="00D65509">
        <w:rPr>
          <w:rFonts w:ascii="Times New Roman" w:hAnsi="Times New Roman"/>
          <w:color w:val="000000"/>
          <w:sz w:val="24"/>
          <w:szCs w:val="24"/>
          <w:lang w:val="en-US" w:eastAsia="de-DE"/>
        </w:rPr>
        <w:t>564.</w:t>
      </w:r>
      <w:r w:rsidRPr="00D65509">
        <w:rPr>
          <w:rFonts w:ascii="Times New Roman" w:eastAsia="MS Mincho" w:hAnsi="Times New Roman"/>
          <w:color w:val="000000"/>
          <w:sz w:val="24"/>
          <w:szCs w:val="24"/>
          <w:lang w:val="en-US" w:eastAsia="de-DE"/>
        </w:rPr>
        <w:t> </w:t>
      </w:r>
    </w:p>
    <w:p w:rsidR="00D764DF" w:rsidRPr="00D65509" w:rsidRDefault="00D764DF" w:rsidP="00E558A6">
      <w:pPr>
        <w:pStyle w:val="NurText1"/>
        <w:spacing w:line="276" w:lineRule="auto"/>
        <w:ind w:left="284" w:hanging="284"/>
        <w:jc w:val="both"/>
        <w:rPr>
          <w:rFonts w:ascii="Times New Roman" w:hAnsi="Times New Roman"/>
          <w:sz w:val="24"/>
          <w:szCs w:val="24"/>
          <w:lang w:val="en-US"/>
        </w:rPr>
      </w:pPr>
      <w:r w:rsidRPr="00D65509">
        <w:rPr>
          <w:rFonts w:ascii="Times New Roman" w:hAnsi="Times New Roman"/>
          <w:sz w:val="24"/>
          <w:szCs w:val="24"/>
          <w:lang w:val="en-US"/>
        </w:rPr>
        <w:t xml:space="preserve">Hornstein, Norbert. 1999. Movement and control. </w:t>
      </w:r>
      <w:r w:rsidRPr="00D65509">
        <w:rPr>
          <w:rFonts w:ascii="Times New Roman" w:hAnsi="Times New Roman"/>
          <w:i/>
          <w:sz w:val="24"/>
          <w:szCs w:val="24"/>
          <w:lang w:val="en-US"/>
        </w:rPr>
        <w:t>Linguistic Inquiry</w:t>
      </w:r>
      <w:r w:rsidRPr="00D65509">
        <w:rPr>
          <w:rFonts w:ascii="Times New Roman" w:hAnsi="Times New Roman"/>
          <w:sz w:val="24"/>
          <w:szCs w:val="24"/>
          <w:lang w:val="en-US"/>
        </w:rPr>
        <w:t xml:space="preserve"> 30. 69</w:t>
      </w:r>
      <w:r w:rsidRPr="00D65509">
        <w:rPr>
          <w:rFonts w:ascii="Times New Roman" w:hAnsi="Times New Roman"/>
          <w:lang w:val="en-US"/>
        </w:rPr>
        <w:t>–</w:t>
      </w:r>
      <w:r w:rsidRPr="00D65509">
        <w:rPr>
          <w:rFonts w:ascii="Times New Roman" w:hAnsi="Times New Roman"/>
          <w:sz w:val="24"/>
          <w:szCs w:val="24"/>
          <w:lang w:val="en-US"/>
        </w:rPr>
        <w:t>96.</w:t>
      </w:r>
    </w:p>
    <w:p w:rsidR="00D764DF" w:rsidRPr="00D65509" w:rsidRDefault="00D764DF" w:rsidP="00E558A6">
      <w:pPr>
        <w:pStyle w:val="NurText1"/>
        <w:spacing w:line="276" w:lineRule="auto"/>
        <w:ind w:left="284" w:hanging="284"/>
        <w:jc w:val="both"/>
        <w:rPr>
          <w:rFonts w:ascii="Times New Roman" w:hAnsi="Times New Roman"/>
          <w:sz w:val="24"/>
          <w:szCs w:val="24"/>
          <w:lang w:val="en-US"/>
        </w:rPr>
      </w:pPr>
      <w:r w:rsidRPr="00D65509">
        <w:rPr>
          <w:rFonts w:ascii="Times New Roman" w:hAnsi="Times New Roman"/>
          <w:sz w:val="24"/>
          <w:szCs w:val="24"/>
          <w:lang w:val="en-US"/>
        </w:rPr>
        <w:t xml:space="preserve">Iatridou, Sabine. 1993. On Nominative Case assignment and a few related things. </w:t>
      </w:r>
      <w:r w:rsidRPr="00D65509">
        <w:rPr>
          <w:rFonts w:ascii="Times New Roman" w:hAnsi="Times New Roman"/>
          <w:i/>
          <w:sz w:val="24"/>
          <w:szCs w:val="24"/>
          <w:lang w:val="en-US"/>
        </w:rPr>
        <w:t xml:space="preserve">MIT Working Papers in Linguistics </w:t>
      </w:r>
      <w:r w:rsidRPr="00D65509">
        <w:rPr>
          <w:rFonts w:ascii="Times New Roman" w:hAnsi="Times New Roman"/>
          <w:sz w:val="24"/>
          <w:szCs w:val="24"/>
          <w:lang w:val="en-US"/>
        </w:rPr>
        <w:t>19. 175</w:t>
      </w:r>
      <w:r w:rsidRPr="00D65509">
        <w:rPr>
          <w:rFonts w:ascii="Times New Roman" w:hAnsi="Times New Roman"/>
          <w:lang w:val="en-US"/>
        </w:rPr>
        <w:t>–</w:t>
      </w:r>
      <w:r w:rsidRPr="00D65509">
        <w:rPr>
          <w:rFonts w:ascii="Times New Roman" w:hAnsi="Times New Roman"/>
          <w:sz w:val="24"/>
          <w:szCs w:val="24"/>
          <w:lang w:val="en-US"/>
        </w:rPr>
        <w:t>198.</w:t>
      </w:r>
    </w:p>
    <w:p w:rsidR="00D764DF" w:rsidRPr="00D65509" w:rsidRDefault="00D764DF" w:rsidP="00E558A6">
      <w:pPr>
        <w:spacing w:line="276" w:lineRule="auto"/>
        <w:jc w:val="both"/>
        <w:rPr>
          <w:lang w:val="en-US" w:eastAsia="de-DE" w:bidi="he-IL"/>
        </w:rPr>
      </w:pPr>
      <w:r w:rsidRPr="00D65509">
        <w:rPr>
          <w:lang w:val="en-US" w:eastAsia="de-DE" w:bidi="he-IL"/>
        </w:rPr>
        <w:t xml:space="preserve">Koopman, Hilda &amp; Szabolcsi, Anna. 2000. </w:t>
      </w:r>
      <w:r w:rsidRPr="00D65509">
        <w:rPr>
          <w:i/>
          <w:iCs/>
          <w:lang w:val="en-US" w:eastAsia="de-DE" w:bidi="he-IL"/>
        </w:rPr>
        <w:t>Verbal complexes</w:t>
      </w:r>
      <w:r w:rsidRPr="00D65509">
        <w:rPr>
          <w:lang w:val="en-US" w:eastAsia="de-DE" w:bidi="he-IL"/>
        </w:rPr>
        <w:t>. Cambridge, MA: MIT Press. </w:t>
      </w:r>
    </w:p>
    <w:p w:rsidR="00D764DF" w:rsidRPr="00D65509" w:rsidRDefault="00D764DF" w:rsidP="00E558A6">
      <w:pPr>
        <w:pStyle w:val="NurText1"/>
        <w:spacing w:line="276" w:lineRule="auto"/>
        <w:ind w:left="284" w:hanging="284"/>
        <w:jc w:val="both"/>
        <w:rPr>
          <w:rFonts w:ascii="Times New Roman" w:hAnsi="Times New Roman"/>
          <w:sz w:val="24"/>
          <w:szCs w:val="24"/>
        </w:rPr>
      </w:pPr>
      <w:r w:rsidRPr="00D65509">
        <w:rPr>
          <w:rFonts w:ascii="Times New Roman" w:hAnsi="Times New Roman"/>
          <w:sz w:val="24"/>
          <w:szCs w:val="24"/>
          <w:lang w:val="en-US"/>
        </w:rPr>
        <w:t xml:space="preserve">Kotzoglou, George. 2002. Greek ‘ECM’ and how to control it. </w:t>
      </w:r>
      <w:r w:rsidRPr="00D65509">
        <w:rPr>
          <w:rFonts w:ascii="Times New Roman" w:hAnsi="Times New Roman"/>
          <w:i/>
          <w:sz w:val="24"/>
          <w:szCs w:val="24"/>
          <w:lang w:val="en-US"/>
        </w:rPr>
        <w:t>Reading Working Papers in Linguistics</w:t>
      </w:r>
      <w:r w:rsidRPr="00D65509">
        <w:rPr>
          <w:rFonts w:ascii="Times New Roman" w:hAnsi="Times New Roman"/>
          <w:sz w:val="24"/>
          <w:szCs w:val="24"/>
          <w:lang w:val="en-US"/>
        </w:rPr>
        <w:t xml:space="preserve"> 6. 39</w:t>
      </w:r>
      <w:r w:rsidRPr="00D65509">
        <w:rPr>
          <w:rFonts w:ascii="Times New Roman" w:hAnsi="Times New Roman"/>
          <w:lang w:val="en-US"/>
        </w:rPr>
        <w:t>–</w:t>
      </w:r>
      <w:r w:rsidRPr="00D65509">
        <w:rPr>
          <w:rFonts w:ascii="Times New Roman" w:hAnsi="Times New Roman"/>
          <w:sz w:val="24"/>
          <w:szCs w:val="24"/>
          <w:lang w:val="en-US"/>
        </w:rPr>
        <w:t>56.</w:t>
      </w:r>
      <w:r w:rsidRPr="00D65509">
        <w:rPr>
          <w:rFonts w:ascii="Times New Roman" w:hAnsi="Times New Roman"/>
          <w:sz w:val="24"/>
          <w:szCs w:val="24"/>
        </w:rPr>
        <w:t xml:space="preserve"> </w:t>
      </w:r>
    </w:p>
    <w:p w:rsidR="00D764DF" w:rsidRPr="00D65509" w:rsidRDefault="00D764DF" w:rsidP="00E558A6">
      <w:pPr>
        <w:spacing w:line="276" w:lineRule="auto"/>
        <w:ind w:left="284" w:hanging="284"/>
        <w:jc w:val="both"/>
        <w:rPr>
          <w:lang w:val="en-US"/>
        </w:rPr>
      </w:pPr>
      <w:r w:rsidRPr="00D65509">
        <w:t xml:space="preserve">Kotzoglou, George &amp; Papangeli, Dimitra. </w:t>
      </w:r>
      <w:r w:rsidRPr="00D65509">
        <w:rPr>
          <w:lang w:val="en-US"/>
        </w:rPr>
        <w:t xml:space="preserve">2007. Not really ECM, not exactly control: The ‘quasi-ECM’ construction in Greek. In Davies, William D. &amp; Dubinsky, Stanley (eds.), </w:t>
      </w:r>
      <w:r w:rsidRPr="00D65509">
        <w:rPr>
          <w:i/>
          <w:lang w:val="en-US"/>
        </w:rPr>
        <w:t>New horizons in the analysis of control and raising</w:t>
      </w:r>
      <w:r w:rsidRPr="00D65509">
        <w:rPr>
          <w:lang w:val="en-US"/>
        </w:rPr>
        <w:t xml:space="preserve">, 111–132. Dordrecht: Springer. </w:t>
      </w:r>
    </w:p>
    <w:p w:rsidR="00D764DF" w:rsidRPr="00D65509" w:rsidRDefault="00D764DF" w:rsidP="00E558A6">
      <w:pPr>
        <w:spacing w:line="276" w:lineRule="auto"/>
        <w:ind w:left="284" w:hanging="284"/>
        <w:jc w:val="both"/>
        <w:rPr>
          <w:lang w:val="en-US" w:eastAsia="de-DE" w:bidi="he-IL"/>
        </w:rPr>
      </w:pPr>
      <w:r w:rsidRPr="00D65509">
        <w:rPr>
          <w:lang w:val="en-US" w:eastAsia="de-DE" w:bidi="he-IL"/>
        </w:rPr>
        <w:t xml:space="preserve">Kratzer, Angelika. 2009. Making a pronoun: Fake indexicals as windows into the properties of pronouns. </w:t>
      </w:r>
      <w:r w:rsidRPr="00D65509">
        <w:rPr>
          <w:i/>
          <w:iCs/>
          <w:lang w:val="en-US" w:eastAsia="de-DE" w:bidi="he-IL"/>
        </w:rPr>
        <w:t>Linguistic Inquiry</w:t>
      </w:r>
      <w:r w:rsidRPr="00D65509">
        <w:rPr>
          <w:lang w:val="en-US" w:eastAsia="de-DE" w:bidi="he-IL"/>
        </w:rPr>
        <w:t xml:space="preserve"> 40. 187</w:t>
      </w:r>
      <w:r w:rsidRPr="00D65509">
        <w:rPr>
          <w:lang w:val="en-US"/>
        </w:rPr>
        <w:t>–</w:t>
      </w:r>
      <w:r w:rsidRPr="00D65509">
        <w:rPr>
          <w:lang w:val="en-US" w:eastAsia="de-DE" w:bidi="he-IL"/>
        </w:rPr>
        <w:t>237.</w:t>
      </w:r>
    </w:p>
    <w:p w:rsidR="00D764DF" w:rsidRPr="00D65509" w:rsidRDefault="00D764DF" w:rsidP="00E558A6">
      <w:pPr>
        <w:pStyle w:val="NurText1"/>
        <w:spacing w:line="276" w:lineRule="auto"/>
        <w:jc w:val="both"/>
        <w:rPr>
          <w:rFonts w:ascii="Times New Roman" w:hAnsi="Times New Roman"/>
          <w:sz w:val="24"/>
          <w:szCs w:val="24"/>
          <w:lang w:val="en-US"/>
        </w:rPr>
      </w:pPr>
      <w:r w:rsidRPr="00D65509">
        <w:rPr>
          <w:rFonts w:ascii="Times New Roman" w:hAnsi="Times New Roman"/>
          <w:sz w:val="24"/>
          <w:szCs w:val="24"/>
          <w:lang w:val="en-US"/>
        </w:rPr>
        <w:t xml:space="preserve">Landau, Idan. 1999. </w:t>
      </w:r>
      <w:r w:rsidRPr="00D65509">
        <w:rPr>
          <w:rFonts w:ascii="Times New Roman" w:hAnsi="Times New Roman"/>
          <w:i/>
          <w:iCs/>
          <w:sz w:val="24"/>
          <w:szCs w:val="24"/>
          <w:lang w:val="en-US"/>
        </w:rPr>
        <w:t>E</w:t>
      </w:r>
      <w:r w:rsidRPr="00D65509">
        <w:rPr>
          <w:rFonts w:ascii="Times New Roman" w:hAnsi="Times New Roman"/>
          <w:i/>
          <w:sz w:val="24"/>
          <w:szCs w:val="24"/>
          <w:lang w:val="en-US"/>
        </w:rPr>
        <w:t>lements of control</w:t>
      </w:r>
      <w:r w:rsidRPr="00D65509">
        <w:rPr>
          <w:rFonts w:ascii="Times New Roman" w:hAnsi="Times New Roman"/>
          <w:sz w:val="24"/>
          <w:szCs w:val="24"/>
          <w:lang w:val="en-US"/>
        </w:rPr>
        <w:t>. Cambridge, MA: MIT. (Doctoral dissertation.)</w:t>
      </w:r>
    </w:p>
    <w:p w:rsidR="00D764DF" w:rsidRPr="00D65509" w:rsidRDefault="00D764DF" w:rsidP="00E558A6">
      <w:pPr>
        <w:pStyle w:val="NurText1"/>
        <w:spacing w:line="276" w:lineRule="auto"/>
        <w:ind w:left="284" w:hanging="284"/>
        <w:jc w:val="both"/>
        <w:rPr>
          <w:rFonts w:ascii="Times New Roman" w:hAnsi="Times New Roman"/>
          <w:sz w:val="24"/>
          <w:szCs w:val="24"/>
          <w:lang w:val="en-US"/>
        </w:rPr>
      </w:pPr>
      <w:r w:rsidRPr="00D65509">
        <w:rPr>
          <w:rFonts w:ascii="Times New Roman" w:hAnsi="Times New Roman"/>
          <w:sz w:val="24"/>
          <w:szCs w:val="24"/>
          <w:lang w:val="en-US"/>
        </w:rPr>
        <w:lastRenderedPageBreak/>
        <w:t xml:space="preserve">Landau, Idan. 2004. The scale of finiteness and the calculus of control. </w:t>
      </w:r>
      <w:r w:rsidRPr="00D65509">
        <w:rPr>
          <w:rFonts w:ascii="Times New Roman" w:hAnsi="Times New Roman"/>
          <w:i/>
          <w:sz w:val="24"/>
          <w:szCs w:val="24"/>
          <w:lang w:val="en-US"/>
        </w:rPr>
        <w:t>Natural Language &amp; Linguistic Theory</w:t>
      </w:r>
      <w:r w:rsidRPr="00D65509">
        <w:rPr>
          <w:rFonts w:ascii="Times New Roman" w:hAnsi="Times New Roman"/>
          <w:sz w:val="24"/>
          <w:szCs w:val="24"/>
          <w:lang w:val="en-US"/>
        </w:rPr>
        <w:t xml:space="preserve"> 22. 811</w:t>
      </w:r>
      <w:r w:rsidRPr="00D65509">
        <w:rPr>
          <w:rFonts w:ascii="Times New Roman" w:hAnsi="Times New Roman"/>
          <w:lang w:val="en-US"/>
        </w:rPr>
        <w:t>–</w:t>
      </w:r>
      <w:r w:rsidRPr="00D65509">
        <w:rPr>
          <w:rFonts w:ascii="Times New Roman" w:hAnsi="Times New Roman"/>
          <w:sz w:val="24"/>
          <w:szCs w:val="24"/>
          <w:lang w:val="en-US"/>
        </w:rPr>
        <w:t>877.</w:t>
      </w:r>
    </w:p>
    <w:p w:rsidR="00D764DF" w:rsidRPr="00D65509" w:rsidRDefault="00D764DF" w:rsidP="00E558A6">
      <w:pPr>
        <w:spacing w:line="276" w:lineRule="auto"/>
        <w:ind w:left="284" w:hanging="284"/>
        <w:jc w:val="both"/>
        <w:rPr>
          <w:lang w:val="en-US"/>
        </w:rPr>
      </w:pPr>
      <w:r w:rsidRPr="00D65509">
        <w:rPr>
          <w:lang w:val="en-US"/>
        </w:rPr>
        <w:t xml:space="preserve">Landau, Idan. 2007. Movement-resistant aspects of control. In Davies, William D. &amp; Dubinsky, Stanley (eds.), </w:t>
      </w:r>
      <w:r w:rsidRPr="00D65509">
        <w:rPr>
          <w:i/>
          <w:lang w:val="en-US"/>
        </w:rPr>
        <w:t>New horizons in the analysis of control and raising</w:t>
      </w:r>
      <w:r w:rsidRPr="00D65509">
        <w:rPr>
          <w:lang w:val="en-US"/>
        </w:rPr>
        <w:t>, 293–325. Dordrecht: Springer.</w:t>
      </w:r>
    </w:p>
    <w:p w:rsidR="00D764DF" w:rsidRPr="00D65509" w:rsidRDefault="00D764DF" w:rsidP="00E558A6">
      <w:pPr>
        <w:spacing w:line="276" w:lineRule="auto"/>
        <w:ind w:left="284" w:hanging="284"/>
        <w:jc w:val="both"/>
        <w:rPr>
          <w:lang w:val="en-US"/>
        </w:rPr>
      </w:pPr>
      <w:r w:rsidRPr="00D65509">
        <w:rPr>
          <w:lang w:val="en-US"/>
        </w:rPr>
        <w:t xml:space="preserve">Landau, Idan. 2010. </w:t>
      </w:r>
      <w:r w:rsidRPr="00D65509">
        <w:rPr>
          <w:i/>
          <w:iCs/>
          <w:lang w:val="en-US"/>
        </w:rPr>
        <w:t>The locative syntax of experiencers</w:t>
      </w:r>
      <w:r w:rsidRPr="00D65509">
        <w:rPr>
          <w:lang w:val="en-US"/>
        </w:rPr>
        <w:t>. Cambridge, MA: MIT Press.</w:t>
      </w:r>
    </w:p>
    <w:p w:rsidR="00D764DF" w:rsidRPr="00D65509" w:rsidRDefault="00D764DF" w:rsidP="00E558A6">
      <w:pPr>
        <w:pStyle w:val="p1"/>
        <w:spacing w:line="276" w:lineRule="auto"/>
        <w:rPr>
          <w:rFonts w:ascii="Times New Roman" w:hAnsi="Times New Roman"/>
          <w:sz w:val="24"/>
          <w:szCs w:val="24"/>
        </w:rPr>
      </w:pPr>
      <w:r w:rsidRPr="00D65509">
        <w:rPr>
          <w:rFonts w:ascii="Times New Roman" w:hAnsi="Times New Roman"/>
          <w:sz w:val="24"/>
          <w:szCs w:val="24"/>
          <w:lang w:val="en-US"/>
        </w:rPr>
        <w:t xml:space="preserve">Landau, Idan. 2015. </w:t>
      </w:r>
      <w:r w:rsidRPr="00D65509">
        <w:rPr>
          <w:rFonts w:ascii="Times New Roman" w:hAnsi="Times New Roman"/>
          <w:i/>
          <w:iCs/>
          <w:sz w:val="24"/>
          <w:szCs w:val="24"/>
          <w:lang w:val="en-US"/>
        </w:rPr>
        <w:t>A two-tiered theory of control</w:t>
      </w:r>
      <w:r w:rsidRPr="00D65509">
        <w:rPr>
          <w:rFonts w:ascii="Times New Roman" w:hAnsi="Times New Roman"/>
          <w:sz w:val="24"/>
          <w:szCs w:val="24"/>
          <w:lang w:val="en-US"/>
        </w:rPr>
        <w:t>. Cambridge, MA: MIT Press</w:t>
      </w:r>
      <w:r w:rsidRPr="00D65509">
        <w:rPr>
          <w:rFonts w:ascii="Times New Roman" w:hAnsi="Times New Roman"/>
          <w:sz w:val="24"/>
          <w:szCs w:val="24"/>
        </w:rPr>
        <w:t>.</w:t>
      </w:r>
    </w:p>
    <w:p w:rsidR="00D764DF" w:rsidRPr="00D65509" w:rsidRDefault="00D764DF" w:rsidP="00E558A6">
      <w:pPr>
        <w:widowControl w:val="0"/>
        <w:autoSpaceDE w:val="0"/>
        <w:autoSpaceDN w:val="0"/>
        <w:adjustRightInd w:val="0"/>
        <w:spacing w:line="276" w:lineRule="auto"/>
        <w:ind w:left="284" w:hanging="284"/>
        <w:jc w:val="both"/>
        <w:rPr>
          <w:rFonts w:eastAsia="MS Mincho"/>
          <w:lang w:val="en-US" w:eastAsia="de-DE"/>
        </w:rPr>
      </w:pPr>
      <w:r w:rsidRPr="00D65509">
        <w:rPr>
          <w:lang w:val="en-US"/>
        </w:rPr>
        <w:t xml:space="preserve">Marantz, Alec. 1991. </w:t>
      </w:r>
      <w:r w:rsidRPr="00D65509">
        <w:rPr>
          <w:lang w:val="en-US" w:eastAsia="de-DE"/>
        </w:rPr>
        <w:t xml:space="preserve">Case and licensing. (Paper presented at </w:t>
      </w:r>
      <w:r w:rsidRPr="00D65509">
        <w:rPr>
          <w:iCs/>
          <w:lang w:val="en-US" w:eastAsia="de-DE"/>
        </w:rPr>
        <w:t xml:space="preserve">the 8th Eastern States </w:t>
      </w:r>
      <w:r w:rsidRPr="00D65509">
        <w:rPr>
          <w:lang w:val="en-US" w:eastAsia="de-DE"/>
        </w:rPr>
        <w:t xml:space="preserve"> </w:t>
      </w:r>
      <w:r w:rsidRPr="00D65509">
        <w:rPr>
          <w:iCs/>
          <w:lang w:val="en-US" w:eastAsia="de-DE"/>
        </w:rPr>
        <w:t>Conference on Linguistics</w:t>
      </w:r>
      <w:r w:rsidRPr="00D65509">
        <w:rPr>
          <w:lang w:val="en-US" w:eastAsia="de-DE"/>
        </w:rPr>
        <w:t>, University of Maryland, Baltimore.)</w:t>
      </w:r>
    </w:p>
    <w:p w:rsidR="00D764DF" w:rsidRPr="00D65509" w:rsidRDefault="00D764DF" w:rsidP="00E558A6">
      <w:pPr>
        <w:widowControl w:val="0"/>
        <w:autoSpaceDE w:val="0"/>
        <w:autoSpaceDN w:val="0"/>
        <w:adjustRightInd w:val="0"/>
        <w:spacing w:line="276" w:lineRule="auto"/>
        <w:ind w:left="284" w:hanging="284"/>
        <w:jc w:val="both"/>
        <w:rPr>
          <w:lang w:val="en-US" w:eastAsia="de-DE"/>
        </w:rPr>
      </w:pPr>
      <w:r w:rsidRPr="00D65509">
        <w:rPr>
          <w:rFonts w:eastAsia="MS Mincho"/>
          <w:lang w:val="en-US" w:eastAsia="de-DE"/>
        </w:rPr>
        <w:t xml:space="preserve">Miyagawa, Shigeru. 2017. </w:t>
      </w:r>
      <w:r w:rsidRPr="00D65509">
        <w:rPr>
          <w:rFonts w:eastAsia="MS Mincho"/>
          <w:i/>
          <w:iCs/>
          <w:lang w:val="en-US" w:eastAsia="de-DE"/>
        </w:rPr>
        <w:t>Agreement beyond phi</w:t>
      </w:r>
      <w:r w:rsidRPr="00D65509">
        <w:rPr>
          <w:rFonts w:eastAsia="MS Mincho"/>
          <w:lang w:val="en-US" w:eastAsia="de-DE"/>
        </w:rPr>
        <w:t>. Cambridge, MA: MIT Press.</w:t>
      </w:r>
    </w:p>
    <w:p w:rsidR="00D764DF" w:rsidRPr="00D65509" w:rsidRDefault="00D764DF" w:rsidP="00E558A6">
      <w:pPr>
        <w:pStyle w:val="affa"/>
        <w:spacing w:before="0" w:beforeAutospacing="0" w:after="0" w:afterAutospacing="0" w:line="276" w:lineRule="auto"/>
        <w:ind w:left="284" w:hanging="284"/>
        <w:jc w:val="both"/>
        <w:rPr>
          <w:lang w:val="en-US"/>
        </w:rPr>
      </w:pPr>
      <w:r w:rsidRPr="00D65509">
        <w:rPr>
          <w:lang w:val="en-US"/>
        </w:rPr>
        <w:t xml:space="preserve">Monahan, Philip J. 2003. Backward object control in Korean. </w:t>
      </w:r>
      <w:r w:rsidRPr="00D65509">
        <w:rPr>
          <w:i/>
          <w:iCs/>
          <w:lang w:val="en-US"/>
        </w:rPr>
        <w:t>Proceedings of WCCFL 22</w:t>
      </w:r>
      <w:r w:rsidRPr="00D65509">
        <w:rPr>
          <w:lang w:val="en-US"/>
        </w:rPr>
        <w:t>. 356–369.</w:t>
      </w:r>
    </w:p>
    <w:p w:rsidR="00D764DF" w:rsidRPr="00D65509" w:rsidRDefault="00D764DF" w:rsidP="00E558A6">
      <w:pPr>
        <w:spacing w:line="276" w:lineRule="auto"/>
        <w:ind w:left="426" w:hanging="426"/>
        <w:jc w:val="both"/>
        <w:rPr>
          <w:lang w:val="en-US"/>
        </w:rPr>
      </w:pPr>
      <w:r w:rsidRPr="00D65509">
        <w:rPr>
          <w:lang w:val="en-US" w:eastAsia="de-DE" w:bidi="he-IL"/>
        </w:rPr>
        <w:t>Ordóñez, Francisco. 2009. Verbal complex formation and overt subjects in infinitivals in Spanish. Ms. (Stony Brook, NY: Stony Brook University.)</w:t>
      </w:r>
    </w:p>
    <w:p w:rsidR="00D764DF" w:rsidRPr="00D65509" w:rsidRDefault="00D764DF" w:rsidP="00E558A6">
      <w:pPr>
        <w:pStyle w:val="NurText1"/>
        <w:spacing w:line="276" w:lineRule="auto"/>
        <w:ind w:left="270" w:hanging="270"/>
        <w:jc w:val="both"/>
        <w:rPr>
          <w:rFonts w:ascii="Times New Roman" w:hAnsi="Times New Roman"/>
          <w:sz w:val="24"/>
          <w:szCs w:val="24"/>
          <w:lang w:val="en-US"/>
        </w:rPr>
      </w:pPr>
      <w:r w:rsidRPr="00D65509">
        <w:rPr>
          <w:rFonts w:ascii="Times New Roman" w:hAnsi="Times New Roman"/>
          <w:sz w:val="24"/>
          <w:szCs w:val="24"/>
          <w:lang w:val="en-US"/>
        </w:rPr>
        <w:t xml:space="preserve">Philippaki-Warburton, Irene &amp; Veloudis, Jannis. 1984. The subjunctive in complement clauses. </w:t>
      </w:r>
      <w:r w:rsidRPr="00D65509">
        <w:rPr>
          <w:rFonts w:ascii="Times New Roman" w:hAnsi="Times New Roman"/>
          <w:i/>
          <w:sz w:val="24"/>
          <w:szCs w:val="24"/>
          <w:lang w:val="en-US"/>
        </w:rPr>
        <w:t xml:space="preserve">Studies in Greek Linguistics </w:t>
      </w:r>
      <w:r w:rsidRPr="00D65509">
        <w:rPr>
          <w:rFonts w:ascii="Times New Roman" w:hAnsi="Times New Roman"/>
          <w:sz w:val="24"/>
          <w:szCs w:val="24"/>
          <w:lang w:val="en-US"/>
        </w:rPr>
        <w:t>5. 87</w:t>
      </w:r>
      <w:r w:rsidRPr="00D65509">
        <w:rPr>
          <w:rFonts w:ascii="Times New Roman" w:hAnsi="Times New Roman"/>
          <w:color w:val="000000"/>
          <w:lang w:val="en-US"/>
        </w:rPr>
        <w:t>–</w:t>
      </w:r>
      <w:r w:rsidRPr="00D65509">
        <w:rPr>
          <w:rFonts w:ascii="Times New Roman" w:hAnsi="Times New Roman"/>
          <w:sz w:val="24"/>
          <w:szCs w:val="24"/>
          <w:lang w:val="en-US"/>
        </w:rPr>
        <w:t>104.</w:t>
      </w:r>
    </w:p>
    <w:p w:rsidR="00D764DF" w:rsidRPr="00D65509" w:rsidRDefault="00D764DF" w:rsidP="00E558A6">
      <w:pPr>
        <w:spacing w:line="276" w:lineRule="auto"/>
        <w:ind w:left="426" w:hanging="426"/>
        <w:jc w:val="both"/>
        <w:rPr>
          <w:lang w:val="en-US" w:eastAsia="de-DE" w:bidi="he-IL"/>
        </w:rPr>
      </w:pPr>
      <w:r w:rsidRPr="00D65509">
        <w:rPr>
          <w:lang w:val="en-US"/>
        </w:rPr>
        <w:t>Pesetsky, David &amp; Torrego, Esther</w:t>
      </w:r>
      <w:r w:rsidRPr="00D65509">
        <w:rPr>
          <w:color w:val="000000"/>
          <w:lang w:val="en-US"/>
        </w:rPr>
        <w:t>. 2007.</w:t>
      </w:r>
      <w:r w:rsidRPr="00D65509">
        <w:rPr>
          <w:color w:val="000000"/>
          <w:kern w:val="36"/>
          <w:lang w:val="en-US" w:eastAsia="de-DE" w:bidi="he-IL"/>
        </w:rPr>
        <w:t xml:space="preserve"> The syntax of valuation and the interpretability of features.</w:t>
      </w:r>
      <w:r w:rsidRPr="00D65509">
        <w:rPr>
          <w:color w:val="000000"/>
          <w:lang w:val="en-US"/>
        </w:rPr>
        <w:t xml:space="preserve"> In Karimi, Simin &amp; Samiian, Vida &amp; Wilkins, Wendy K. (eds.), </w:t>
      </w:r>
      <w:r w:rsidRPr="00D65509">
        <w:rPr>
          <w:i/>
          <w:iCs/>
          <w:color w:val="000000"/>
          <w:kern w:val="36"/>
          <w:lang w:val="en-US" w:eastAsia="de-DE" w:bidi="he-IL"/>
        </w:rPr>
        <w:t>Phrasal and clausal architecture: Syntactic derivation and interpretation</w:t>
      </w:r>
      <w:r w:rsidRPr="00D65509">
        <w:rPr>
          <w:color w:val="000000"/>
          <w:kern w:val="36"/>
          <w:lang w:val="en-US" w:eastAsia="de-DE" w:bidi="he-IL"/>
        </w:rPr>
        <w:t xml:space="preserve">, </w:t>
      </w:r>
      <w:r w:rsidRPr="00D65509">
        <w:rPr>
          <w:color w:val="000000"/>
          <w:lang w:val="en-US"/>
        </w:rPr>
        <w:t>262–294. Amsterdam: John Benjamins.</w:t>
      </w:r>
    </w:p>
    <w:p w:rsidR="00D764DF" w:rsidRPr="00D65509" w:rsidRDefault="00D764DF" w:rsidP="00E558A6">
      <w:pPr>
        <w:pStyle w:val="affa"/>
        <w:spacing w:before="0" w:beforeAutospacing="0" w:after="0" w:afterAutospacing="0" w:line="276" w:lineRule="auto"/>
        <w:ind w:left="426" w:hanging="426"/>
        <w:jc w:val="both"/>
        <w:rPr>
          <w:lang w:val="en-US"/>
        </w:rPr>
      </w:pPr>
      <w:r w:rsidRPr="00D65509">
        <w:rPr>
          <w:lang w:val="en-US"/>
        </w:rPr>
        <w:t xml:space="preserve">Polinsky, Maria &amp; Potsdam, Eric. 2002. Backward control. </w:t>
      </w:r>
      <w:r w:rsidRPr="00D65509">
        <w:rPr>
          <w:i/>
          <w:lang w:val="en-US"/>
        </w:rPr>
        <w:t>Linguistic Inquiry</w:t>
      </w:r>
      <w:r w:rsidRPr="00D65509">
        <w:rPr>
          <w:lang w:val="en-US"/>
        </w:rPr>
        <w:t xml:space="preserve"> 33. 245</w:t>
      </w:r>
      <w:r w:rsidRPr="00D65509">
        <w:rPr>
          <w:lang w:bidi="he-IL"/>
        </w:rPr>
        <w:t>–</w:t>
      </w:r>
      <w:r w:rsidRPr="00D65509">
        <w:rPr>
          <w:lang w:val="en-US"/>
        </w:rPr>
        <w:t>282.</w:t>
      </w:r>
    </w:p>
    <w:p w:rsidR="00D764DF" w:rsidRPr="00D65509" w:rsidRDefault="00D764DF" w:rsidP="00E558A6">
      <w:pPr>
        <w:spacing w:line="276" w:lineRule="auto"/>
        <w:ind w:left="426" w:hanging="426"/>
        <w:jc w:val="both"/>
        <w:rPr>
          <w:lang w:val="en-US"/>
        </w:rPr>
      </w:pPr>
      <w:r w:rsidRPr="00D65509">
        <w:rPr>
          <w:lang w:val="en-US"/>
        </w:rPr>
        <w:t xml:space="preserve">Polinsky, Maria &amp; Potsdam, Eric. 2006. </w:t>
      </w:r>
      <w:hyperlink r:id="rId11" w:history="1">
        <w:r w:rsidRPr="00D65509">
          <w:rPr>
            <w:lang w:val="en-US" w:eastAsia="de-DE"/>
          </w:rPr>
          <w:t>Expanding the scope of control and raising</w:t>
        </w:r>
      </w:hyperlink>
      <w:r w:rsidRPr="00D65509">
        <w:rPr>
          <w:lang w:val="en-US" w:eastAsia="de-DE"/>
        </w:rPr>
        <w:t xml:space="preserve">. </w:t>
      </w:r>
      <w:r w:rsidRPr="00D65509">
        <w:rPr>
          <w:i/>
          <w:iCs/>
          <w:lang w:val="en-US" w:eastAsia="de-DE"/>
        </w:rPr>
        <w:t xml:space="preserve">Syntax </w:t>
      </w:r>
      <w:r w:rsidRPr="00D65509">
        <w:rPr>
          <w:iCs/>
          <w:lang w:val="en-US" w:eastAsia="de-DE"/>
        </w:rPr>
        <w:t>9</w:t>
      </w:r>
      <w:r w:rsidRPr="00D65509">
        <w:rPr>
          <w:lang w:val="en-US" w:eastAsia="de-DE"/>
        </w:rPr>
        <w:t>. 171</w:t>
      </w:r>
      <w:r w:rsidRPr="00D65509">
        <w:rPr>
          <w:lang w:eastAsia="de-DE" w:bidi="he-IL"/>
        </w:rPr>
        <w:t>–</w:t>
      </w:r>
      <w:r w:rsidRPr="00D65509">
        <w:rPr>
          <w:lang w:val="en-US" w:eastAsia="de-DE"/>
        </w:rPr>
        <w:t>192.</w:t>
      </w:r>
    </w:p>
    <w:p w:rsidR="00D764DF" w:rsidRPr="00D65509" w:rsidRDefault="00D764DF" w:rsidP="00E558A6">
      <w:pPr>
        <w:spacing w:line="276" w:lineRule="auto"/>
        <w:ind w:left="284" w:hanging="284"/>
        <w:jc w:val="both"/>
        <w:rPr>
          <w:lang w:eastAsia="de-DE"/>
        </w:rPr>
      </w:pPr>
      <w:r w:rsidRPr="00D65509">
        <w:rPr>
          <w:lang w:val="en-US"/>
        </w:rPr>
        <w:t xml:space="preserve">Potsdam, Eric. 2006. Backward object control in Malagasy: Against an empty category analysis. </w:t>
      </w:r>
      <w:r w:rsidRPr="00D65509">
        <w:rPr>
          <w:i/>
          <w:lang w:val="en-US"/>
        </w:rPr>
        <w:t>Proceedings of WCCFL</w:t>
      </w:r>
      <w:r w:rsidRPr="00D65509">
        <w:rPr>
          <w:lang w:val="en-US"/>
        </w:rPr>
        <w:t xml:space="preserve"> </w:t>
      </w:r>
      <w:r w:rsidRPr="00D65509">
        <w:rPr>
          <w:i/>
          <w:lang w:val="en-US"/>
        </w:rPr>
        <w:t>25</w:t>
      </w:r>
      <w:r w:rsidRPr="00D65509">
        <w:rPr>
          <w:lang w:val="en-US"/>
        </w:rPr>
        <w:t>. 328</w:t>
      </w:r>
      <w:r w:rsidRPr="00D65509">
        <w:rPr>
          <w:lang w:eastAsia="de-DE" w:bidi="he-IL"/>
        </w:rPr>
        <w:t>–</w:t>
      </w:r>
      <w:r w:rsidRPr="00D65509">
        <w:rPr>
          <w:lang w:val="en-US"/>
        </w:rPr>
        <w:t xml:space="preserve">336. </w:t>
      </w:r>
    </w:p>
    <w:p w:rsidR="00D764DF" w:rsidRPr="00D65509" w:rsidRDefault="00D764DF" w:rsidP="00E558A6">
      <w:pPr>
        <w:pStyle w:val="NurText1"/>
        <w:spacing w:line="276" w:lineRule="auto"/>
        <w:ind w:left="284" w:hanging="284"/>
        <w:jc w:val="both"/>
        <w:rPr>
          <w:rFonts w:ascii="Times New Roman" w:hAnsi="Times New Roman"/>
          <w:sz w:val="24"/>
          <w:szCs w:val="24"/>
          <w:lang w:val="en-US"/>
        </w:rPr>
      </w:pPr>
      <w:r w:rsidRPr="00D65509">
        <w:rPr>
          <w:rFonts w:ascii="Times New Roman" w:hAnsi="Times New Roman"/>
          <w:sz w:val="24"/>
          <w:szCs w:val="24"/>
          <w:lang w:val="en-US"/>
        </w:rPr>
        <w:t xml:space="preserve">Potsdam, Eric. 2009. Malagasy backward object control. </w:t>
      </w:r>
      <w:r w:rsidRPr="00D65509">
        <w:rPr>
          <w:rFonts w:ascii="Times New Roman" w:hAnsi="Times New Roman"/>
          <w:i/>
          <w:sz w:val="24"/>
          <w:szCs w:val="24"/>
          <w:lang w:val="en-US"/>
        </w:rPr>
        <w:t>Language</w:t>
      </w:r>
      <w:r w:rsidRPr="00D65509">
        <w:rPr>
          <w:rFonts w:ascii="Times New Roman" w:hAnsi="Times New Roman"/>
          <w:sz w:val="24"/>
          <w:szCs w:val="24"/>
          <w:lang w:val="en-US"/>
        </w:rPr>
        <w:t xml:space="preserve"> 85. 754</w:t>
      </w:r>
      <w:r w:rsidRPr="00D65509">
        <w:rPr>
          <w:rFonts w:ascii="Times New Roman" w:hAnsi="Times New Roman"/>
          <w:lang w:eastAsia="de-DE" w:bidi="he-IL"/>
        </w:rPr>
        <w:t>–</w:t>
      </w:r>
      <w:r w:rsidRPr="00D65509">
        <w:rPr>
          <w:rFonts w:ascii="Times New Roman" w:hAnsi="Times New Roman"/>
          <w:sz w:val="24"/>
          <w:szCs w:val="24"/>
          <w:lang w:val="en-US"/>
        </w:rPr>
        <w:t>784.</w:t>
      </w:r>
    </w:p>
    <w:p w:rsidR="00D764DF" w:rsidRPr="00D65509" w:rsidRDefault="00D764DF" w:rsidP="00E558A6">
      <w:pPr>
        <w:spacing w:line="276" w:lineRule="auto"/>
        <w:ind w:left="426" w:hanging="426"/>
        <w:rPr>
          <w:lang w:eastAsia="de-DE" w:bidi="he-IL"/>
        </w:rPr>
      </w:pPr>
      <w:r w:rsidRPr="00D65509">
        <w:rPr>
          <w:lang w:val="en-US" w:eastAsia="de-DE" w:bidi="he-IL"/>
        </w:rPr>
        <w:t xml:space="preserve">Rackowski, Andrea &amp; Richards, Norvin. 2005. Phase edge and extraction: A Tagalog case study. </w:t>
      </w:r>
      <w:r w:rsidRPr="00D65509">
        <w:rPr>
          <w:i/>
          <w:iCs/>
          <w:lang w:eastAsia="de-DE" w:bidi="he-IL"/>
        </w:rPr>
        <w:t>Linguistic Inquiry</w:t>
      </w:r>
      <w:r w:rsidRPr="00D65509">
        <w:rPr>
          <w:lang w:eastAsia="de-DE" w:bidi="he-IL"/>
        </w:rPr>
        <w:t xml:space="preserve"> 36. 565–599.</w:t>
      </w:r>
    </w:p>
    <w:p w:rsidR="00D764DF" w:rsidRPr="00D65509" w:rsidRDefault="00D764DF" w:rsidP="00E558A6">
      <w:pPr>
        <w:widowControl w:val="0"/>
        <w:autoSpaceDE w:val="0"/>
        <w:autoSpaceDN w:val="0"/>
        <w:adjustRightInd w:val="0"/>
        <w:spacing w:line="276" w:lineRule="auto"/>
        <w:rPr>
          <w:color w:val="000000"/>
          <w:lang w:eastAsia="de-DE" w:bidi="he-IL"/>
        </w:rPr>
      </w:pPr>
      <w:r w:rsidRPr="00D65509">
        <w:rPr>
          <w:color w:val="000000"/>
          <w:lang w:val="en-US" w:eastAsia="de-DE" w:bidi="he-IL"/>
        </w:rPr>
        <w:t xml:space="preserve">Rizzi, Luigi. 1982. </w:t>
      </w:r>
      <w:r w:rsidRPr="00D65509">
        <w:rPr>
          <w:i/>
          <w:iCs/>
          <w:color w:val="000000"/>
          <w:lang w:val="en-US" w:eastAsia="de-DE" w:bidi="he-IL"/>
        </w:rPr>
        <w:t>Issues in Italian syntax</w:t>
      </w:r>
      <w:r w:rsidRPr="00D65509">
        <w:rPr>
          <w:color w:val="000000"/>
          <w:lang w:val="en-US" w:eastAsia="de-DE" w:bidi="he-IL"/>
        </w:rPr>
        <w:t xml:space="preserve">. </w:t>
      </w:r>
      <w:r w:rsidRPr="00D65509">
        <w:rPr>
          <w:color w:val="000000"/>
          <w:lang w:eastAsia="de-DE" w:bidi="he-IL"/>
        </w:rPr>
        <w:t>Dordrecht: Foris.</w:t>
      </w:r>
    </w:p>
    <w:p w:rsidR="00D764DF" w:rsidRPr="00D65509" w:rsidRDefault="00D764DF" w:rsidP="00E558A6">
      <w:pPr>
        <w:widowControl w:val="0"/>
        <w:autoSpaceDE w:val="0"/>
        <w:autoSpaceDN w:val="0"/>
        <w:adjustRightInd w:val="0"/>
        <w:spacing w:line="276" w:lineRule="auto"/>
        <w:rPr>
          <w:lang w:val="en-US"/>
        </w:rPr>
      </w:pPr>
      <w:r w:rsidRPr="00D65509">
        <w:rPr>
          <w:lang w:val="en-US"/>
        </w:rPr>
        <w:t xml:space="preserve">Roussou, Anna. 2009. In the mood for control. </w:t>
      </w:r>
      <w:r w:rsidRPr="00D65509">
        <w:rPr>
          <w:i/>
          <w:lang w:val="en-US"/>
        </w:rPr>
        <w:t>Lingua</w:t>
      </w:r>
      <w:r w:rsidRPr="00D65509">
        <w:rPr>
          <w:lang w:val="en-US"/>
        </w:rPr>
        <w:t xml:space="preserve"> 119. 1811–1836.</w:t>
      </w:r>
    </w:p>
    <w:p w:rsidR="00D764DF" w:rsidRPr="00D65509" w:rsidRDefault="00D764DF" w:rsidP="00E558A6">
      <w:pPr>
        <w:spacing w:line="276" w:lineRule="auto"/>
        <w:ind w:left="284" w:hanging="284"/>
        <w:jc w:val="both"/>
        <w:rPr>
          <w:lang w:val="en-US"/>
        </w:rPr>
      </w:pPr>
      <w:r w:rsidRPr="00D65509">
        <w:rPr>
          <w:lang w:val="en-US"/>
        </w:rPr>
        <w:t xml:space="preserve">Spyropoulos, Vassilios. 2007. Finiteness and control in Greek. In Davies, William D. &amp; Dubinsky, Stanley (eds.), </w:t>
      </w:r>
      <w:r w:rsidRPr="00D65509">
        <w:rPr>
          <w:i/>
          <w:lang w:val="en-US"/>
        </w:rPr>
        <w:t>New horizons in the analysis of control and raising</w:t>
      </w:r>
      <w:r w:rsidRPr="00D65509">
        <w:rPr>
          <w:lang w:val="en-US"/>
        </w:rPr>
        <w:t>, 159–183. Springer.</w:t>
      </w:r>
    </w:p>
    <w:p w:rsidR="00D764DF" w:rsidRPr="00D65509" w:rsidRDefault="00D764DF" w:rsidP="00E558A6">
      <w:pPr>
        <w:pStyle w:val="NurText1"/>
        <w:spacing w:line="276" w:lineRule="auto"/>
        <w:ind w:left="284" w:hanging="284"/>
        <w:jc w:val="both"/>
        <w:rPr>
          <w:rFonts w:ascii="Times New Roman" w:hAnsi="Times New Roman"/>
          <w:sz w:val="24"/>
          <w:szCs w:val="24"/>
          <w:lang w:val="en-US"/>
        </w:rPr>
      </w:pPr>
      <w:r w:rsidRPr="00D65509">
        <w:rPr>
          <w:rFonts w:ascii="Times New Roman" w:hAnsi="Times New Roman"/>
          <w:sz w:val="24"/>
          <w:szCs w:val="24"/>
          <w:lang w:val="en-US"/>
        </w:rPr>
        <w:t xml:space="preserve">Spyropoulos, Vassilios &amp; Revithiadou, Anthi. 2009. Subject chains in Greek and PF processing. In Halpert, Claire &amp; Hartman, Jeremy &amp; Hill, David (eds.), </w:t>
      </w:r>
      <w:r w:rsidRPr="00D65509">
        <w:rPr>
          <w:rFonts w:ascii="Times New Roman" w:hAnsi="Times New Roman"/>
          <w:i/>
          <w:sz w:val="24"/>
          <w:szCs w:val="24"/>
          <w:lang w:val="en-US"/>
        </w:rPr>
        <w:t>Proceedings of the MIT Workshop in Greek Syntax and Semantics</w:t>
      </w:r>
      <w:r w:rsidRPr="00D65509">
        <w:rPr>
          <w:rFonts w:ascii="Times New Roman" w:hAnsi="Times New Roman"/>
          <w:sz w:val="24"/>
          <w:szCs w:val="24"/>
          <w:lang w:val="en-US"/>
        </w:rPr>
        <w:t>, 293–309. Cambridge, MA: MITWPL.</w:t>
      </w:r>
    </w:p>
    <w:p w:rsidR="00D764DF" w:rsidRPr="00D65509" w:rsidRDefault="00D764DF" w:rsidP="00E558A6">
      <w:pPr>
        <w:pStyle w:val="p1"/>
        <w:spacing w:line="276" w:lineRule="auto"/>
        <w:jc w:val="both"/>
        <w:rPr>
          <w:rFonts w:ascii="Times New Roman" w:hAnsi="Times New Roman"/>
          <w:sz w:val="24"/>
          <w:szCs w:val="24"/>
          <w:lang w:val="en-US"/>
        </w:rPr>
      </w:pPr>
      <w:r w:rsidRPr="00D65509">
        <w:rPr>
          <w:rFonts w:ascii="Times New Roman" w:hAnsi="Times New Roman"/>
          <w:sz w:val="24"/>
          <w:szCs w:val="24"/>
          <w:lang w:val="en-US"/>
        </w:rPr>
        <w:t xml:space="preserve">Torrego, Esther. 1996. On quantifier float in control clauses. </w:t>
      </w:r>
      <w:r w:rsidRPr="00D65509">
        <w:rPr>
          <w:rFonts w:ascii="Times New Roman" w:hAnsi="Times New Roman"/>
          <w:i/>
          <w:iCs/>
          <w:sz w:val="24"/>
          <w:szCs w:val="24"/>
          <w:lang w:val="en-US"/>
        </w:rPr>
        <w:t>Linguistic Inquiry</w:t>
      </w:r>
      <w:r w:rsidRPr="00D65509">
        <w:rPr>
          <w:rFonts w:ascii="Times New Roman" w:hAnsi="Times New Roman"/>
          <w:sz w:val="24"/>
          <w:szCs w:val="24"/>
          <w:lang w:val="en-US"/>
        </w:rPr>
        <w:t xml:space="preserve"> 27. 111–126.</w:t>
      </w:r>
    </w:p>
    <w:p w:rsidR="00D764DF" w:rsidRPr="00D65509" w:rsidRDefault="00D764DF" w:rsidP="00E558A6">
      <w:pPr>
        <w:spacing w:line="276" w:lineRule="auto"/>
        <w:ind w:left="426" w:hanging="426"/>
        <w:jc w:val="both"/>
        <w:rPr>
          <w:lang w:val="en-US"/>
        </w:rPr>
      </w:pPr>
      <w:r w:rsidRPr="00D65509">
        <w:rPr>
          <w:lang w:val="en-US"/>
        </w:rPr>
        <w:t>Tsakali, Vina &amp; Anagnostopoulou, Elena &amp; Alexiadou, Artemis. 2017. A new pattern of CP transparency: Implications for the analysis of Backward Control. (Paper presented at GLOW 40, Leiden.)</w:t>
      </w:r>
    </w:p>
    <w:p w:rsidR="00D764DF" w:rsidRPr="00D65509" w:rsidRDefault="00D764DF" w:rsidP="00E558A6">
      <w:pPr>
        <w:pStyle w:val="NurText1"/>
        <w:spacing w:line="276" w:lineRule="auto"/>
        <w:ind w:left="426" w:hanging="426"/>
        <w:jc w:val="both"/>
        <w:rPr>
          <w:rFonts w:ascii="Times New Roman" w:hAnsi="Times New Roman"/>
          <w:sz w:val="24"/>
          <w:szCs w:val="24"/>
          <w:lang w:val="en-US"/>
        </w:rPr>
      </w:pPr>
      <w:r w:rsidRPr="00D65509">
        <w:rPr>
          <w:rFonts w:ascii="Times New Roman" w:hAnsi="Times New Roman"/>
          <w:sz w:val="24"/>
          <w:szCs w:val="24"/>
          <w:lang w:val="en-US"/>
        </w:rPr>
        <w:t xml:space="preserve">Tsoulas, George. 1993. Remarks on the structure and the interpretation of </w:t>
      </w:r>
      <w:r w:rsidRPr="00D65509">
        <w:rPr>
          <w:rFonts w:ascii="Times New Roman" w:hAnsi="Times New Roman"/>
          <w:i/>
          <w:sz w:val="24"/>
          <w:szCs w:val="24"/>
          <w:lang w:val="en-US"/>
        </w:rPr>
        <w:t>na</w:t>
      </w:r>
      <w:r w:rsidRPr="00D65509">
        <w:rPr>
          <w:rFonts w:ascii="Times New Roman" w:hAnsi="Times New Roman"/>
          <w:sz w:val="24"/>
          <w:szCs w:val="24"/>
          <w:lang w:val="en-US"/>
        </w:rPr>
        <w:t xml:space="preserve">-clauses. </w:t>
      </w:r>
      <w:r w:rsidRPr="00D65509">
        <w:rPr>
          <w:rFonts w:ascii="Times New Roman" w:hAnsi="Times New Roman"/>
          <w:i/>
          <w:sz w:val="24"/>
          <w:szCs w:val="24"/>
          <w:lang w:val="en-US"/>
        </w:rPr>
        <w:t>Studies in Greek Linguistics</w:t>
      </w:r>
      <w:r w:rsidRPr="00D65509">
        <w:rPr>
          <w:rFonts w:ascii="Times New Roman" w:hAnsi="Times New Roman"/>
          <w:sz w:val="24"/>
          <w:szCs w:val="24"/>
          <w:lang w:val="en-US"/>
        </w:rPr>
        <w:t xml:space="preserve"> 14. 191–206.</w:t>
      </w:r>
    </w:p>
    <w:p w:rsidR="00E44F71" w:rsidRPr="00451329" w:rsidRDefault="00D764DF" w:rsidP="00741419">
      <w:pPr>
        <w:pStyle w:val="affa"/>
        <w:spacing w:before="0" w:beforeAutospacing="0" w:after="0" w:afterAutospacing="0" w:line="276" w:lineRule="auto"/>
        <w:ind w:left="284" w:hanging="284"/>
        <w:jc w:val="both"/>
        <w:rPr>
          <w:lang w:val="en-US"/>
        </w:rPr>
      </w:pPr>
      <w:r w:rsidRPr="00D65509">
        <w:rPr>
          <w:lang w:val="en-US"/>
        </w:rPr>
        <w:t xml:space="preserve">Varlokosta, Spyridoula. 1994. </w:t>
      </w:r>
      <w:r w:rsidRPr="00D65509">
        <w:rPr>
          <w:i/>
          <w:lang w:val="en-US"/>
        </w:rPr>
        <w:t>Issues on Modern Greek sentential complementation</w:t>
      </w:r>
      <w:r w:rsidRPr="00D65509">
        <w:rPr>
          <w:lang w:val="en-US"/>
        </w:rPr>
        <w:t>. College Park, MD: University of Maryland. (Doctoral dissertation.)</w:t>
      </w:r>
    </w:p>
    <w:sectPr w:rsidR="00E44F71" w:rsidRPr="00451329" w:rsidSect="00741419">
      <w:headerReference w:type="default" r:id="rId12"/>
      <w:footnotePr>
        <w:numRestart w:val="eachSect"/>
      </w:footnotePr>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166" w:rsidRDefault="002A5166">
      <w:r>
        <w:separator/>
      </w:r>
    </w:p>
  </w:endnote>
  <w:endnote w:type="continuationSeparator" w:id="0">
    <w:p w:rsidR="002A5166" w:rsidRDefault="002A5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roid Sans Fallback">
    <w:altName w:val="Times New Roman"/>
    <w:charset w:val="00"/>
    <w:family w:val="auto"/>
    <w:pitch w:val="variable"/>
  </w:font>
  <w:font w:name="FreeSans">
    <w:altName w:val="Sylfaen"/>
    <w:charset w:val="00"/>
    <w:family w:val="swiss"/>
    <w:pitch w:val="variable"/>
    <w:sig w:usb0="00000000" w:usb1="4200FDFF" w:usb2="000000A0" w:usb3="00000000" w:csb0="000001BF" w:csb1="00000000"/>
  </w:font>
  <w:font w:name="Garamond">
    <w:panose1 w:val="02020404030301010803"/>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itstream Vera Sans">
    <w:altName w:val="Arial"/>
    <w:charset w:val="00"/>
    <w:family w:val="swiss"/>
    <w:pitch w:val="variable"/>
    <w:sig w:usb0="00000003" w:usb1="1000204A" w:usb2="00000000" w:usb3="00000000" w:csb0="00000001" w:csb1="00000000"/>
  </w:font>
  <w:font w:name="Mincho">
    <w:altName w:val="明朝"/>
    <w:panose1 w:val="02020609040305080305"/>
    <w:charset w:val="80"/>
    <w:family w:val="roman"/>
    <w:notTrueType/>
    <w:pitch w:val="fixed"/>
    <w:sig w:usb0="00000001" w:usb1="08070000" w:usb2="00000010" w:usb3="00000000" w:csb0="00020000" w:csb1="00000000"/>
  </w:font>
  <w:font w:name="Geneva">
    <w:altName w:val="Arial"/>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aditional Arabic">
    <w:charset w:val="B2"/>
    <w:family w:val="roman"/>
    <w:pitch w:val="variable"/>
    <w:sig w:usb0="00002003" w:usb1="80000000" w:usb2="00000008" w:usb3="00000000" w:csb0="00000041" w:csb1="00000000"/>
  </w:font>
  <w:font w:name="Bitstream Vera Serif">
    <w:altName w:val="Times New Roman"/>
    <w:charset w:val="00"/>
    <w:family w:val="roman"/>
    <w:pitch w:val="default"/>
  </w:font>
  <w:font w:name="Times 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166" w:rsidRDefault="002A5166">
      <w:r>
        <w:separator/>
      </w:r>
    </w:p>
  </w:footnote>
  <w:footnote w:type="continuationSeparator" w:id="0">
    <w:p w:rsidR="002A5166" w:rsidRDefault="002A5166">
      <w:r>
        <w:continuationSeparator/>
      </w:r>
    </w:p>
  </w:footnote>
  <w:footnote w:id="1">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cs="Times New Roman"/>
          <w:color w:val="000000"/>
          <w:sz w:val="20"/>
        </w:rPr>
        <w:footnoteRef/>
      </w:r>
      <w:r w:rsidRPr="00D65509">
        <w:rPr>
          <w:rFonts w:cs="Times New Roman"/>
        </w:rPr>
        <w:t xml:space="preserve"> </w:t>
      </w:r>
      <w:r w:rsidRPr="00D65509">
        <w:rPr>
          <w:rFonts w:cs="Times New Roman"/>
          <w:i/>
        </w:rPr>
        <w:t>Na</w:t>
      </w:r>
      <w:r w:rsidRPr="00D65509">
        <w:rPr>
          <w:rFonts w:cs="Times New Roman"/>
        </w:rPr>
        <w:t xml:space="preserve"> has been analyzed as a subjunctive mood marker (cf. Philippaki-Warburton &amp; Veloudis 1984), a subjunctive complementizer (Tsoulas 1993, Aggouraki 1991) or a device to check EPP (Roussou 2009). Here we side with the first view.</w:t>
      </w:r>
    </w:p>
  </w:footnote>
  <w:footnote w:id="2">
    <w:p w:rsidR="002A5166" w:rsidRPr="00D65509" w:rsidRDefault="002A5166" w:rsidP="00451329">
      <w:pPr>
        <w:pStyle w:val="footnoteexample"/>
        <w:tabs>
          <w:tab w:val="clear" w:pos="425"/>
          <w:tab w:val="left" w:pos="0"/>
        </w:tabs>
        <w:spacing w:line="276" w:lineRule="auto"/>
        <w:ind w:left="0" w:firstLine="0"/>
        <w:rPr>
          <w:rFonts w:cs="Times New Roman"/>
          <w:color w:val="000000"/>
          <w:lang w:val="en-US"/>
        </w:rPr>
      </w:pPr>
      <w:r w:rsidRPr="00D65509">
        <w:rPr>
          <w:rStyle w:val="a4"/>
          <w:rFonts w:cs="Times New Roman"/>
          <w:color w:val="000000"/>
          <w:sz w:val="20"/>
        </w:rPr>
        <w:footnoteRef/>
      </w:r>
      <w:r w:rsidRPr="00D65509">
        <w:rPr>
          <w:rFonts w:cs="Times New Roman"/>
          <w:color w:val="000000"/>
        </w:rPr>
        <w:t xml:space="preserve"> </w:t>
      </w:r>
      <w:r w:rsidRPr="00D65509">
        <w:rPr>
          <w:rFonts w:cs="Times New Roman"/>
          <w:color w:val="000000"/>
          <w:lang w:val="en-US"/>
        </w:rPr>
        <w:t xml:space="preserve">One could attempt to save the movement analysis by appealing to improper movement. Under the hypothesis that SVO orders in Greek involve Clitic Left Dislocation (CLLD; Alexiadou &amp; Anagnostopoulou 1998), one could account for the lack of BC in such configurations by analyzing the preverbal position as an A’-position. Such configurations would thus involve an improper A-A’-A movement chain. However, such an analysis would be strongly undermined by the fact that the subject in SVO orders does have A-properties and that CLLD in general has mixed A/A’-properties akin to medium-distance scrambling (see Miyagawa 2017 for relevant discussion). </w:t>
      </w:r>
    </w:p>
  </w:footnote>
  <w:footnote w:id="3">
    <w:p w:rsidR="002A5166" w:rsidRPr="00D65509" w:rsidRDefault="002A5166" w:rsidP="00451329">
      <w:pPr>
        <w:pStyle w:val="footnoteexample"/>
        <w:tabs>
          <w:tab w:val="clear" w:pos="425"/>
          <w:tab w:val="left" w:pos="0"/>
        </w:tabs>
        <w:spacing w:line="276" w:lineRule="auto"/>
        <w:ind w:left="0" w:firstLine="0"/>
        <w:rPr>
          <w:rFonts w:cs="Times New Roman"/>
          <w:color w:val="000000"/>
          <w:lang w:val="en-US"/>
        </w:rPr>
      </w:pPr>
      <w:r w:rsidRPr="00D65509">
        <w:rPr>
          <w:rStyle w:val="a4"/>
          <w:rFonts w:cs="Times New Roman"/>
          <w:color w:val="000000"/>
          <w:sz w:val="20"/>
        </w:rPr>
        <w:footnoteRef/>
      </w:r>
      <w:r w:rsidRPr="00D65509">
        <w:rPr>
          <w:rFonts w:cs="Times New Roman"/>
          <w:color w:val="000000"/>
        </w:rPr>
        <w:t xml:space="preserve"> </w:t>
      </w:r>
      <w:r w:rsidRPr="00D65509">
        <w:rPr>
          <w:rFonts w:cs="Times New Roman"/>
          <w:color w:val="000000"/>
          <w:lang w:val="en-US"/>
        </w:rPr>
        <w:t>This is called Hypothesis A in Holmberg (2005) and Barbosa (2009). Holmberg rejects it while Barbosa argues for a version of it, implemented in terms of Pesetsky &amp; Torrego’s (2007) modification of Chomsky’s (2001) theory of Agree.</w:t>
      </w:r>
    </w:p>
  </w:footnote>
  <w:footnote w:id="4">
    <w:p w:rsidR="002A5166" w:rsidRPr="00D65509" w:rsidRDefault="002A5166" w:rsidP="00451329">
      <w:pPr>
        <w:pStyle w:val="footnoteexample"/>
        <w:tabs>
          <w:tab w:val="clear" w:pos="425"/>
          <w:tab w:val="left" w:pos="0"/>
        </w:tabs>
        <w:spacing w:line="276" w:lineRule="auto"/>
        <w:ind w:left="0" w:firstLine="0"/>
        <w:rPr>
          <w:rFonts w:cs="Times New Roman"/>
          <w:color w:val="000000"/>
          <w:lang w:val="en-US"/>
        </w:rPr>
      </w:pPr>
      <w:r w:rsidRPr="00D65509">
        <w:rPr>
          <w:rStyle w:val="a4"/>
          <w:rFonts w:cs="Times New Roman"/>
          <w:color w:val="000000"/>
          <w:sz w:val="20"/>
        </w:rPr>
        <w:footnoteRef/>
      </w:r>
      <w:r w:rsidRPr="00D65509">
        <w:rPr>
          <w:rFonts w:cs="Times New Roman"/>
          <w:color w:val="000000"/>
        </w:rPr>
        <w:t xml:space="preserve"> </w:t>
      </w:r>
      <w:r w:rsidRPr="00D65509">
        <w:rPr>
          <w:rFonts w:cs="Times New Roman"/>
          <w:color w:val="000000"/>
          <w:lang w:val="en-US"/>
        </w:rPr>
        <w:t>Either way, depending on what the facts in other NSLs turn out to be, we might need to parametrize these hypotheses. Specifically, it is well-known that Romance subjunctives show obviation, and this seems to correlate with the fact that they have infinitives. Thus, obviation in those contexts can be accounted for by appealing to global competition between infinitives and subjunctives. But what has not been investigated so far, to our knowledge, is how finite clauses behave. If they consistently show Principle C effects with embedded VSO and VOS orders, then this would indicate that either the phi-features of T are uninterpretable and thus they disappear after local Agree with the vP-internal subject (as proposed by Barbosa 2009), or that phase-hood cannot be suspended in Romance indicatives.</w:t>
      </w:r>
    </w:p>
  </w:footnote>
  <w:footnote w:id="5">
    <w:p w:rsidR="002A5166" w:rsidRPr="00D65509" w:rsidRDefault="002A5166" w:rsidP="00451329">
      <w:pPr>
        <w:pStyle w:val="footnoteexample"/>
        <w:tabs>
          <w:tab w:val="clear" w:pos="425"/>
          <w:tab w:val="left" w:pos="0"/>
        </w:tabs>
        <w:spacing w:line="276" w:lineRule="auto"/>
        <w:ind w:left="0" w:firstLine="0"/>
        <w:rPr>
          <w:rFonts w:cs="Times New Roman"/>
          <w:color w:val="000000"/>
          <w:lang w:val="en-US"/>
        </w:rPr>
      </w:pPr>
      <w:r w:rsidRPr="00D65509">
        <w:rPr>
          <w:rStyle w:val="a4"/>
          <w:rFonts w:cs="Times New Roman"/>
          <w:color w:val="000000"/>
          <w:sz w:val="20"/>
        </w:rPr>
        <w:footnoteRef/>
      </w:r>
      <w:r w:rsidRPr="00D65509">
        <w:rPr>
          <w:rFonts w:cs="Times New Roman"/>
          <w:color w:val="000000"/>
          <w:lang w:val="en-US"/>
        </w:rPr>
        <w:t xml:space="preserve">Note that this analysis is compatible both with analyses taking full DP-subjects to optionally raise to SpecTP in Greek (e.g. Spyropoulos &amp; Revithiadou 2009) and with analyses taking the pre-verbal subject to reside in a CLLD position (Alexiadou &amp; Anagnostopoulou 1998, Barbosa 2009 and others). In the latter approach, we can even sharpen the explanation for the Principle C effect, attributing it to the nature of CLLDed elements as topic shifters (cf. Frascarelli 2007). </w:t>
      </w:r>
    </w:p>
  </w:footnote>
  <w:footnote w:id="6">
    <w:p w:rsidR="002A5166" w:rsidRPr="00D65509" w:rsidRDefault="002A5166" w:rsidP="00451329">
      <w:pPr>
        <w:pStyle w:val="footnoteexample"/>
        <w:tabs>
          <w:tab w:val="clear" w:pos="425"/>
          <w:tab w:val="left" w:pos="0"/>
        </w:tabs>
        <w:spacing w:line="276" w:lineRule="auto"/>
        <w:ind w:left="0" w:firstLine="0"/>
        <w:rPr>
          <w:rFonts w:cs="Times New Roman"/>
          <w:color w:val="000000"/>
          <w:lang w:val="en-US"/>
        </w:rPr>
      </w:pPr>
      <w:r w:rsidRPr="00D65509">
        <w:rPr>
          <w:rStyle w:val="a4"/>
          <w:rFonts w:cs="Times New Roman"/>
          <w:color w:val="000000"/>
          <w:sz w:val="20"/>
        </w:rPr>
        <w:footnoteRef/>
      </w:r>
      <w:r w:rsidRPr="00D65509">
        <w:rPr>
          <w:rFonts w:cs="Times New Roman"/>
          <w:color w:val="000000"/>
          <w:lang w:val="en-US"/>
        </w:rPr>
        <w:t xml:space="preserve"> Alexiadou &amp; Anagnostopoulou (2016) point out, however, that in the context of perception verbs, the subject of the embedded clause is assigned accusative in the matrix clause, but is licensed by the negation in the subordinate clause. This is compatible with an ECM analysis, suggesting that perception verbs behave like quasi-ECM predicates in Kotzoglou &amp; Papangeli’s (2007) terminology. </w:t>
      </w:r>
    </w:p>
    <w:p w:rsidR="002A5166" w:rsidRPr="00D65509" w:rsidRDefault="002A5166" w:rsidP="00451329">
      <w:pPr>
        <w:pStyle w:val="footnoteexample"/>
        <w:tabs>
          <w:tab w:val="clear" w:pos="425"/>
          <w:tab w:val="left" w:pos="0"/>
        </w:tabs>
        <w:spacing w:line="276" w:lineRule="auto"/>
        <w:ind w:left="0" w:firstLine="0"/>
        <w:rPr>
          <w:rFonts w:cs="Times New Roman"/>
          <w:color w:val="000000"/>
          <w:lang w:val="en-US"/>
        </w:rPr>
      </w:pPr>
    </w:p>
    <w:p w:rsidR="002A5166" w:rsidRPr="00D65509" w:rsidRDefault="002A5166" w:rsidP="00451329">
      <w:pPr>
        <w:pStyle w:val="footnoteexample"/>
        <w:tabs>
          <w:tab w:val="clear" w:pos="425"/>
          <w:tab w:val="left" w:pos="0"/>
        </w:tabs>
        <w:spacing w:line="276" w:lineRule="auto"/>
        <w:ind w:left="0" w:firstLine="0"/>
        <w:rPr>
          <w:rFonts w:cs="Times New Roman"/>
          <w:color w:val="000000"/>
          <w:lang w:val="en-US"/>
        </w:rPr>
      </w:pPr>
      <w:r w:rsidRPr="00D65509">
        <w:rPr>
          <w:rFonts w:cs="Times New Roman"/>
          <w:color w:val="000000"/>
          <w:lang w:val="en-US"/>
        </w:rPr>
        <w:t>(i)</w:t>
      </w:r>
      <w:r w:rsidRPr="00D65509">
        <w:rPr>
          <w:rFonts w:cs="Times New Roman"/>
          <w:color w:val="000000"/>
          <w:lang w:val="en-US"/>
        </w:rPr>
        <w:tab/>
        <w:t>Bika         mesa    ke me     ekpliksi idha       kanenan         na min dulevi monos tu.</w:t>
      </w:r>
      <w:r w:rsidRPr="00D65509">
        <w:rPr>
          <w:rFonts w:cs="Times New Roman"/>
          <w:color w:val="000000"/>
          <w:lang w:val="en-US"/>
        </w:rPr>
        <w:tab/>
        <w:t>alone his-</w:t>
      </w:r>
      <w:r w:rsidRPr="00D65509">
        <w:rPr>
          <w:rFonts w:cs="Times New Roman"/>
          <w:smallCaps/>
          <w:color w:val="000000"/>
          <w:lang w:val="en-US"/>
        </w:rPr>
        <w:t>nom</w:t>
      </w:r>
    </w:p>
    <w:p w:rsidR="002A5166" w:rsidRPr="00D65509" w:rsidRDefault="002A5166" w:rsidP="00451329">
      <w:pPr>
        <w:pStyle w:val="footnoteexample"/>
        <w:tabs>
          <w:tab w:val="clear" w:pos="425"/>
          <w:tab w:val="left" w:pos="0"/>
        </w:tabs>
        <w:spacing w:line="276" w:lineRule="auto"/>
        <w:ind w:left="0" w:firstLine="0"/>
        <w:rPr>
          <w:rFonts w:cs="Times New Roman"/>
          <w:color w:val="000000"/>
          <w:lang w:val="en-US"/>
        </w:rPr>
      </w:pPr>
      <w:r w:rsidRPr="00D65509">
        <w:rPr>
          <w:rFonts w:cs="Times New Roman"/>
          <w:color w:val="000000"/>
          <w:lang w:val="en-US"/>
        </w:rPr>
        <w:tab/>
        <w:t>entered</w:t>
      </w:r>
      <w:r w:rsidRPr="00D65509">
        <w:rPr>
          <w:rFonts w:cs="Times New Roman"/>
          <w:color w:val="000000"/>
        </w:rPr>
        <w:t>-</w:t>
      </w:r>
      <w:r w:rsidRPr="00D65509">
        <w:rPr>
          <w:rFonts w:cs="Times New Roman"/>
          <w:smallCaps/>
          <w:color w:val="000000"/>
          <w:lang w:val="en-US"/>
        </w:rPr>
        <w:t>1sg</w:t>
      </w:r>
      <w:r w:rsidRPr="00D65509">
        <w:rPr>
          <w:rFonts w:cs="Times New Roman"/>
          <w:color w:val="000000"/>
          <w:lang w:val="en-US"/>
        </w:rPr>
        <w:t xml:space="preserve"> in   and with   surprise saw</w:t>
      </w:r>
      <w:r w:rsidRPr="00D65509">
        <w:rPr>
          <w:rFonts w:cs="Times New Roman"/>
          <w:color w:val="000000"/>
        </w:rPr>
        <w:t>-</w:t>
      </w:r>
      <w:r w:rsidRPr="00D65509">
        <w:rPr>
          <w:rFonts w:cs="Times New Roman"/>
          <w:smallCaps/>
          <w:color w:val="000000"/>
          <w:lang w:val="en-US"/>
        </w:rPr>
        <w:t>1sg</w:t>
      </w:r>
      <w:r w:rsidRPr="00D65509">
        <w:rPr>
          <w:rFonts w:cs="Times New Roman"/>
          <w:smallCaps/>
          <w:color w:val="000000"/>
          <w:lang w:val="en-US"/>
        </w:rPr>
        <w:tab/>
      </w:r>
      <w:r w:rsidRPr="00D65509">
        <w:rPr>
          <w:rFonts w:cs="Times New Roman"/>
          <w:color w:val="000000"/>
          <w:lang w:val="en-US"/>
        </w:rPr>
        <w:t>nobody</w:t>
      </w:r>
      <w:r w:rsidRPr="00D65509">
        <w:rPr>
          <w:rFonts w:cs="Times New Roman"/>
          <w:color w:val="000000"/>
        </w:rPr>
        <w:t>-</w:t>
      </w:r>
      <w:r w:rsidRPr="00D65509">
        <w:rPr>
          <w:rFonts w:cs="Times New Roman"/>
          <w:smallCaps/>
          <w:color w:val="000000"/>
          <w:lang w:val="en-US"/>
        </w:rPr>
        <w:t>acc</w:t>
      </w:r>
      <w:r w:rsidRPr="00D65509">
        <w:rPr>
          <w:rFonts w:cs="Times New Roman"/>
          <w:smallCaps/>
          <w:color w:val="000000"/>
          <w:lang w:val="en-US"/>
        </w:rPr>
        <w:tab/>
        <w:t>sbjv</w:t>
      </w:r>
      <w:r w:rsidRPr="00D65509">
        <w:rPr>
          <w:rFonts w:cs="Times New Roman"/>
          <w:smallCaps/>
          <w:color w:val="000000"/>
          <w:lang w:val="en-US"/>
        </w:rPr>
        <w:tab/>
        <w:t>neg</w:t>
      </w:r>
      <w:r w:rsidRPr="00D65509">
        <w:rPr>
          <w:rFonts w:cs="Times New Roman"/>
          <w:color w:val="000000"/>
          <w:lang w:val="en-US"/>
        </w:rPr>
        <w:t xml:space="preserve"> work</w:t>
      </w:r>
      <w:r w:rsidRPr="00D65509">
        <w:rPr>
          <w:rFonts w:cs="Times New Roman"/>
          <w:color w:val="000000"/>
        </w:rPr>
        <w:t>-</w:t>
      </w:r>
      <w:r w:rsidRPr="00D65509">
        <w:rPr>
          <w:rFonts w:cs="Times New Roman"/>
          <w:smallCaps/>
          <w:color w:val="000000"/>
          <w:lang w:val="en-US"/>
        </w:rPr>
        <w:t>3sg</w:t>
      </w:r>
      <w:r w:rsidRPr="00D65509">
        <w:rPr>
          <w:rFonts w:cs="Times New Roman"/>
          <w:color w:val="000000"/>
          <w:lang w:val="en-US"/>
        </w:rPr>
        <w:t xml:space="preserve"> </w:t>
      </w:r>
    </w:p>
    <w:p w:rsidR="002A5166" w:rsidRPr="00D65509" w:rsidRDefault="002A5166" w:rsidP="00451329">
      <w:pPr>
        <w:pStyle w:val="footnoteexample"/>
        <w:tabs>
          <w:tab w:val="clear" w:pos="425"/>
          <w:tab w:val="left" w:pos="0"/>
        </w:tabs>
        <w:spacing w:line="276" w:lineRule="auto"/>
        <w:ind w:left="0" w:firstLine="0"/>
        <w:rPr>
          <w:rFonts w:cs="Times New Roman"/>
          <w:color w:val="000000"/>
          <w:lang w:val="en-US"/>
        </w:rPr>
      </w:pPr>
      <w:r w:rsidRPr="00D65509">
        <w:rPr>
          <w:rFonts w:cs="Times New Roman"/>
          <w:color w:val="000000"/>
          <w:lang w:val="en-US"/>
        </w:rPr>
        <w:tab/>
        <w:t>Oli ixan xoristi      se omades.</w:t>
      </w:r>
    </w:p>
    <w:p w:rsidR="002A5166" w:rsidRPr="00D65509" w:rsidRDefault="002A5166" w:rsidP="00451329">
      <w:pPr>
        <w:pStyle w:val="footnoteexample"/>
        <w:tabs>
          <w:tab w:val="clear" w:pos="425"/>
          <w:tab w:val="left" w:pos="0"/>
        </w:tabs>
        <w:spacing w:line="276" w:lineRule="auto"/>
        <w:ind w:left="0" w:firstLine="0"/>
        <w:rPr>
          <w:rFonts w:cs="Times New Roman"/>
          <w:color w:val="000000"/>
          <w:lang w:val="en-US"/>
        </w:rPr>
      </w:pPr>
      <w:r w:rsidRPr="00D65509">
        <w:rPr>
          <w:rFonts w:cs="Times New Roman"/>
          <w:color w:val="000000"/>
          <w:lang w:val="en-US"/>
        </w:rPr>
        <w:tab/>
        <w:t>all had separated into teams</w:t>
      </w:r>
    </w:p>
    <w:p w:rsidR="002A5166" w:rsidRPr="00D65509" w:rsidRDefault="002A5166" w:rsidP="00451329">
      <w:pPr>
        <w:pStyle w:val="footnoteexample"/>
        <w:tabs>
          <w:tab w:val="clear" w:pos="425"/>
          <w:tab w:val="left" w:pos="0"/>
        </w:tabs>
        <w:spacing w:line="276" w:lineRule="auto"/>
        <w:ind w:left="0" w:firstLine="0"/>
        <w:rPr>
          <w:rFonts w:cs="Times New Roman"/>
          <w:color w:val="000000"/>
          <w:lang w:val="en-US"/>
        </w:rPr>
      </w:pPr>
      <w:r w:rsidRPr="00D65509">
        <w:rPr>
          <w:rFonts w:cs="Times New Roman"/>
          <w:color w:val="000000"/>
          <w:lang w:val="en-US"/>
        </w:rPr>
        <w:tab/>
        <w:t>‘I entered and to my surprise I saw nobody working on his own. They had all separated into teams.’</w:t>
      </w:r>
    </w:p>
    <w:p w:rsidR="002A5166" w:rsidRPr="00D65509" w:rsidRDefault="002A5166" w:rsidP="00451329">
      <w:pPr>
        <w:pStyle w:val="footnoteexample"/>
        <w:tabs>
          <w:tab w:val="clear" w:pos="425"/>
          <w:tab w:val="left" w:pos="0"/>
        </w:tabs>
        <w:spacing w:line="276" w:lineRule="auto"/>
        <w:ind w:left="0" w:firstLine="0"/>
        <w:rPr>
          <w:rFonts w:cs="Times New Roman"/>
          <w:color w:val="000000"/>
          <w:lang w:val="en-US"/>
        </w:rPr>
      </w:pPr>
    </w:p>
  </w:footnote>
  <w:footnote w:id="7">
    <w:p w:rsidR="002A5166" w:rsidRPr="00D65509" w:rsidRDefault="002A5166" w:rsidP="00451329">
      <w:pPr>
        <w:pStyle w:val="footnoteexample"/>
        <w:tabs>
          <w:tab w:val="clear" w:pos="425"/>
          <w:tab w:val="left" w:pos="0"/>
        </w:tabs>
        <w:spacing w:line="276" w:lineRule="auto"/>
        <w:ind w:left="0" w:firstLine="0"/>
        <w:rPr>
          <w:rFonts w:cs="Times New Roman"/>
          <w:color w:val="000000"/>
          <w:lang w:val="en-US"/>
        </w:rPr>
      </w:pPr>
      <w:r w:rsidRPr="00D65509">
        <w:rPr>
          <w:rStyle w:val="a4"/>
          <w:rFonts w:cs="Times New Roman"/>
          <w:color w:val="000000"/>
          <w:sz w:val="20"/>
        </w:rPr>
        <w:footnoteRef/>
      </w:r>
      <w:r w:rsidRPr="00D65509">
        <w:rPr>
          <w:rFonts w:cs="Times New Roman"/>
          <w:color w:val="000000"/>
        </w:rPr>
        <w:t xml:space="preserve"> </w:t>
      </w:r>
      <w:r w:rsidRPr="00D65509">
        <w:rPr>
          <w:rFonts w:cs="Times New Roman"/>
          <w:color w:val="000000"/>
          <w:lang w:val="en-US"/>
        </w:rPr>
        <w:t xml:space="preserve">An anonymous reviewer suggests two alternative hypotheses to us, (i) and (ii). </w:t>
      </w:r>
    </w:p>
    <w:p w:rsidR="002A5166" w:rsidRPr="00D65509" w:rsidRDefault="002A5166" w:rsidP="00451329">
      <w:pPr>
        <w:pStyle w:val="footnoteexample"/>
        <w:tabs>
          <w:tab w:val="clear" w:pos="425"/>
          <w:tab w:val="left" w:pos="0"/>
        </w:tabs>
        <w:spacing w:line="276" w:lineRule="auto"/>
        <w:ind w:left="0" w:firstLine="0"/>
        <w:rPr>
          <w:rFonts w:cs="Times New Roman"/>
          <w:color w:val="000000"/>
          <w:lang w:val="en-US"/>
        </w:rPr>
      </w:pPr>
    </w:p>
    <w:p w:rsidR="002A5166" w:rsidRPr="00D65509" w:rsidRDefault="002A5166" w:rsidP="00451329">
      <w:pPr>
        <w:pStyle w:val="footnoteexample"/>
        <w:tabs>
          <w:tab w:val="clear" w:pos="425"/>
          <w:tab w:val="left" w:pos="0"/>
        </w:tabs>
        <w:spacing w:line="276" w:lineRule="auto"/>
        <w:ind w:left="0" w:firstLine="0"/>
        <w:rPr>
          <w:rFonts w:cs="Times New Roman"/>
          <w:color w:val="000000"/>
          <w:lang w:val="en-US"/>
        </w:rPr>
      </w:pPr>
      <w:r w:rsidRPr="00D65509">
        <w:rPr>
          <w:rFonts w:cs="Times New Roman"/>
          <w:color w:val="000000"/>
          <w:lang w:val="en-US"/>
        </w:rPr>
        <w:t>(i)</w:t>
      </w:r>
      <w:r w:rsidRPr="00D65509">
        <w:rPr>
          <w:rFonts w:cs="Times New Roman"/>
          <w:color w:val="000000"/>
          <w:lang w:val="en-US"/>
        </w:rPr>
        <w:tab/>
        <w:t>In a chain with multiple case positions, realize the copy with the more marked case (ACC/GEN &gt;NOM).</w:t>
      </w:r>
    </w:p>
    <w:p w:rsidR="002A5166" w:rsidRPr="00D65509" w:rsidRDefault="002A5166" w:rsidP="00451329">
      <w:pPr>
        <w:pStyle w:val="footnoteexample"/>
        <w:tabs>
          <w:tab w:val="clear" w:pos="425"/>
          <w:tab w:val="left" w:pos="0"/>
        </w:tabs>
        <w:spacing w:line="276" w:lineRule="auto"/>
        <w:ind w:left="0" w:firstLine="0"/>
        <w:rPr>
          <w:rFonts w:cs="Times New Roman"/>
          <w:color w:val="000000"/>
          <w:lang w:val="en-US"/>
        </w:rPr>
      </w:pPr>
      <w:r w:rsidRPr="00D65509">
        <w:rPr>
          <w:rFonts w:cs="Times New Roman"/>
          <w:color w:val="000000"/>
          <w:lang w:val="en-US"/>
        </w:rPr>
        <w:t>(ii)</w:t>
      </w:r>
      <w:r w:rsidRPr="00D65509">
        <w:rPr>
          <w:rFonts w:cs="Times New Roman"/>
          <w:color w:val="000000"/>
          <w:lang w:val="en-US"/>
        </w:rPr>
        <w:tab/>
        <w:t xml:space="preserve">In a chain with multiple case positions, realize the higher copy. If both positions are assigned the same </w:t>
      </w:r>
      <w:r w:rsidRPr="00D65509">
        <w:rPr>
          <w:rFonts w:cs="Times New Roman"/>
          <w:color w:val="000000"/>
          <w:lang w:val="en-US"/>
        </w:rPr>
        <w:tab/>
        <w:t>case, the lower copy can be realized.</w:t>
      </w:r>
    </w:p>
    <w:p w:rsidR="002A5166" w:rsidRPr="00D65509" w:rsidRDefault="002A5166" w:rsidP="00451329">
      <w:pPr>
        <w:pStyle w:val="footnoteexample"/>
        <w:tabs>
          <w:tab w:val="clear" w:pos="425"/>
          <w:tab w:val="left" w:pos="0"/>
        </w:tabs>
        <w:spacing w:line="276" w:lineRule="auto"/>
        <w:ind w:left="0" w:firstLine="0"/>
        <w:rPr>
          <w:rFonts w:cs="Times New Roman"/>
          <w:color w:val="000000"/>
          <w:lang w:val="en-US"/>
        </w:rPr>
      </w:pPr>
    </w:p>
    <w:p w:rsidR="002A5166" w:rsidRPr="00D65509" w:rsidRDefault="002A5166" w:rsidP="00451329">
      <w:pPr>
        <w:pStyle w:val="footnoteexample"/>
        <w:tabs>
          <w:tab w:val="clear" w:pos="425"/>
          <w:tab w:val="left" w:pos="0"/>
        </w:tabs>
        <w:spacing w:line="276" w:lineRule="auto"/>
        <w:ind w:left="0" w:firstLine="0"/>
        <w:rPr>
          <w:rFonts w:cs="Times New Roman"/>
          <w:color w:val="000000"/>
          <w:lang w:val="en-US"/>
        </w:rPr>
      </w:pPr>
      <w:r w:rsidRPr="00D65509">
        <w:rPr>
          <w:rFonts w:cs="Times New Roman"/>
          <w:color w:val="000000"/>
          <w:lang w:val="en-US"/>
        </w:rPr>
        <w:t xml:space="preserve">The second hypothesis would capture the fact that BSC is possible when the lower clause contains an experiencer and the higher clause a null </w:t>
      </w:r>
      <w:r w:rsidRPr="00D65509">
        <w:rPr>
          <w:rFonts w:cs="Times New Roman"/>
          <w:i/>
          <w:color w:val="000000"/>
          <w:lang w:val="en-US"/>
        </w:rPr>
        <w:t>pro</w:t>
      </w:r>
      <w:r w:rsidRPr="00D65509">
        <w:rPr>
          <w:rFonts w:cs="Times New Roman"/>
          <w:color w:val="000000"/>
          <w:lang w:val="en-US"/>
        </w:rPr>
        <w:t xml:space="preserve"> bearing nominative, as was seen in the examples in (15), but it would have to be reformulated in terms of agreement chains if control does not involve movement, as we suggest in §2. (i) can be reformulated as suggesting that only a dependent case in the sense of Marantz (1991) and Baker (2015) must be realized (see Anagnostopoulou &amp; Sevdali 2017 for arguments that Greek GEN is a dependent case).</w:t>
      </w:r>
    </w:p>
  </w:footnote>
  <w:footnote w:id="8">
    <w:p w:rsidR="002A5166" w:rsidRPr="00D65509" w:rsidRDefault="002A5166" w:rsidP="00451329">
      <w:pPr>
        <w:pStyle w:val="footnoteexample"/>
        <w:tabs>
          <w:tab w:val="clear" w:pos="425"/>
          <w:tab w:val="left" w:pos="0"/>
        </w:tabs>
        <w:spacing w:line="276" w:lineRule="auto"/>
        <w:ind w:left="0" w:firstLine="0"/>
        <w:rPr>
          <w:rFonts w:cs="Times New Roman"/>
          <w:color w:val="000000"/>
          <w:lang w:val="en-US"/>
        </w:rPr>
      </w:pPr>
      <w:r w:rsidRPr="00D65509">
        <w:rPr>
          <w:rStyle w:val="a4"/>
          <w:rFonts w:cs="Times New Roman"/>
          <w:color w:val="000000"/>
          <w:sz w:val="20"/>
        </w:rPr>
        <w:footnoteRef/>
      </w:r>
      <w:r w:rsidRPr="00D65509">
        <w:rPr>
          <w:rFonts w:cs="Times New Roman"/>
          <w:color w:val="000000"/>
        </w:rPr>
        <w:t xml:space="preserve"> </w:t>
      </w:r>
      <w:r w:rsidRPr="00D65509">
        <w:rPr>
          <w:rFonts w:cs="Times New Roman"/>
          <w:color w:val="000000"/>
          <w:lang w:val="en-US"/>
        </w:rPr>
        <w:t xml:space="preserve">Because these facts have not been investigated before, we are relying on our own intuitions. They need to be checked with a large number of speakers via extensive questionnaires, just as TAA did with the BSC constructions. The same applies to the data discussed immediately below.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166" w:rsidRPr="00A97327" w:rsidRDefault="002A5166" w:rsidP="00A97327">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04E7B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9E6DB6"/>
    <w:lvl w:ilvl="0">
      <w:start w:val="1"/>
      <w:numFmt w:val="bullet"/>
      <w:pStyle w:val="a"/>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1"/>
    <w:name w:val="WW8Num3"/>
    <w:lvl w:ilvl="0">
      <w:start w:val="1"/>
      <w:numFmt w:val="bullet"/>
      <w:lvlText w:val=""/>
      <w:lvlJc w:val="left"/>
      <w:pPr>
        <w:tabs>
          <w:tab w:val="num" w:pos="0"/>
        </w:tabs>
        <w:ind w:left="0" w:firstLine="0"/>
      </w:pPr>
      <w:rPr>
        <w:rFonts w:ascii="Symbol" w:hAnsi="Symbol"/>
      </w:rPr>
    </w:lvl>
  </w:abstractNum>
  <w:abstractNum w:abstractNumId="12" w15:restartNumberingAfterBreak="0">
    <w:nsid w:val="00000002"/>
    <w:multiLevelType w:val="singleLevel"/>
    <w:tmpl w:val="00000002"/>
    <w:name w:val="WW8Num4"/>
    <w:lvl w:ilvl="0">
      <w:start w:val="1"/>
      <w:numFmt w:val="bullet"/>
      <w:lvlText w:val=""/>
      <w:lvlJc w:val="left"/>
      <w:pPr>
        <w:tabs>
          <w:tab w:val="num" w:pos="0"/>
        </w:tabs>
        <w:ind w:left="0" w:firstLine="0"/>
      </w:pPr>
      <w:rPr>
        <w:rFonts w:ascii="Symbol" w:hAnsi="Symbol"/>
      </w:rPr>
    </w:lvl>
  </w:abstractNum>
  <w:abstractNum w:abstractNumId="13" w15:restartNumberingAfterBreak="0">
    <w:nsid w:val="00000003"/>
    <w:multiLevelType w:val="singleLevel"/>
    <w:tmpl w:val="00000003"/>
    <w:name w:val="WW8Num5"/>
    <w:lvl w:ilvl="0">
      <w:start w:val="1"/>
      <w:numFmt w:val="bullet"/>
      <w:lvlText w:val=""/>
      <w:lvlJc w:val="left"/>
      <w:pPr>
        <w:tabs>
          <w:tab w:val="num" w:pos="0"/>
        </w:tabs>
        <w:ind w:left="0" w:firstLine="0"/>
      </w:pPr>
      <w:rPr>
        <w:rFonts w:ascii="Symbol" w:hAnsi="Symbol"/>
      </w:rPr>
    </w:lvl>
  </w:abstractNum>
  <w:abstractNum w:abstractNumId="14" w15:restartNumberingAfterBreak="0">
    <w:nsid w:val="00000004"/>
    <w:multiLevelType w:val="singleLevel"/>
    <w:tmpl w:val="00000004"/>
    <w:name w:val="WW8Num6"/>
    <w:lvl w:ilvl="0">
      <w:start w:val="1"/>
      <w:numFmt w:val="bullet"/>
      <w:lvlText w:val=""/>
      <w:lvlJc w:val="left"/>
      <w:pPr>
        <w:tabs>
          <w:tab w:val="num" w:pos="0"/>
        </w:tabs>
        <w:ind w:left="0" w:firstLine="0"/>
      </w:pPr>
      <w:rPr>
        <w:rFonts w:ascii="Symbol" w:hAnsi="Symbol"/>
      </w:rPr>
    </w:lvl>
  </w:abstractNum>
  <w:abstractNum w:abstractNumId="15" w15:restartNumberingAfterBreak="0">
    <w:nsid w:val="00000005"/>
    <w:multiLevelType w:val="singleLevel"/>
    <w:tmpl w:val="00000005"/>
    <w:name w:val="WW8Num7"/>
    <w:lvl w:ilvl="0">
      <w:start w:val="1"/>
      <w:numFmt w:val="bullet"/>
      <w:lvlText w:val=""/>
      <w:lvlJc w:val="left"/>
      <w:pPr>
        <w:tabs>
          <w:tab w:val="num" w:pos="0"/>
        </w:tabs>
        <w:ind w:left="0" w:firstLine="0"/>
      </w:pPr>
      <w:rPr>
        <w:rFonts w:ascii="Symbol" w:hAnsi="Symbol"/>
      </w:rPr>
    </w:lvl>
  </w:abstractNum>
  <w:abstractNum w:abstractNumId="16"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07"/>
    <w:multiLevelType w:val="singleLevel"/>
    <w:tmpl w:val="00000007"/>
    <w:name w:val="WW8Num12"/>
    <w:lvl w:ilvl="0">
      <w:start w:val="1"/>
      <w:numFmt w:val="decimal"/>
      <w:lvlText w:val="%1."/>
      <w:lvlJc w:val="left"/>
      <w:pPr>
        <w:tabs>
          <w:tab w:val="num" w:pos="720"/>
        </w:tabs>
        <w:ind w:left="720" w:hanging="360"/>
      </w:pPr>
    </w:lvl>
  </w:abstractNum>
  <w:abstractNum w:abstractNumId="18" w15:restartNumberingAfterBreak="0">
    <w:nsid w:val="00000008"/>
    <w:multiLevelType w:val="singleLevel"/>
    <w:tmpl w:val="00000008"/>
    <w:name w:val="WW8Num14"/>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09"/>
    <w:multiLevelType w:val="singleLevel"/>
    <w:tmpl w:val="00000009"/>
    <w:name w:val="WW8Num17"/>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0A"/>
    <w:multiLevelType w:val="singleLevel"/>
    <w:tmpl w:val="0000000A"/>
    <w:name w:val="WW8Num19"/>
    <w:lvl w:ilvl="0">
      <w:start w:val="2"/>
      <w:numFmt w:val="lowerLetter"/>
      <w:lvlText w:val="%1."/>
      <w:lvlJc w:val="left"/>
      <w:pPr>
        <w:tabs>
          <w:tab w:val="num" w:pos="1410"/>
        </w:tabs>
        <w:ind w:left="1410" w:hanging="705"/>
      </w:pPr>
    </w:lvl>
  </w:abstractNum>
  <w:abstractNum w:abstractNumId="21" w15:restartNumberingAfterBreak="0">
    <w:nsid w:val="0000000B"/>
    <w:multiLevelType w:val="singleLevel"/>
    <w:tmpl w:val="0000000B"/>
    <w:name w:val="WW8Num20"/>
    <w:lvl w:ilvl="0">
      <w:start w:val="1"/>
      <w:numFmt w:val="bullet"/>
      <w:lvlText w:val=""/>
      <w:lvlJc w:val="left"/>
      <w:pPr>
        <w:tabs>
          <w:tab w:val="num" w:pos="720"/>
        </w:tabs>
        <w:ind w:left="720" w:hanging="360"/>
      </w:pPr>
      <w:rPr>
        <w:rFonts w:ascii="Symbol" w:hAnsi="Symbol"/>
      </w:rPr>
    </w:lvl>
  </w:abstractNum>
  <w:abstractNum w:abstractNumId="22" w15:restartNumberingAfterBreak="0">
    <w:nsid w:val="0000000C"/>
    <w:multiLevelType w:val="singleLevel"/>
    <w:tmpl w:val="0000000C"/>
    <w:name w:val="WW8Num21"/>
    <w:lvl w:ilvl="0">
      <w:start w:val="1"/>
      <w:numFmt w:val="bullet"/>
      <w:lvlText w:val=""/>
      <w:lvlJc w:val="left"/>
      <w:pPr>
        <w:tabs>
          <w:tab w:val="num" w:pos="720"/>
        </w:tabs>
        <w:ind w:left="720" w:hanging="360"/>
      </w:pPr>
      <w:rPr>
        <w:rFonts w:ascii="Symbol" w:hAnsi="Symbol"/>
      </w:rPr>
    </w:lvl>
  </w:abstractNum>
  <w:abstractNum w:abstractNumId="23" w15:restartNumberingAfterBreak="0">
    <w:nsid w:val="01D159AD"/>
    <w:multiLevelType w:val="multilevel"/>
    <w:tmpl w:val="2DA09B06"/>
    <w:styleLink w:val="LFO10"/>
    <w:lvl w:ilvl="0">
      <w:start w:val="1"/>
      <w:numFmt w:val="decimal"/>
      <w:pStyle w:val="LangSciEnumerated"/>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4" w15:restartNumberingAfterBreak="0">
    <w:nsid w:val="02F75F45"/>
    <w:multiLevelType w:val="hybridMultilevel"/>
    <w:tmpl w:val="1792C34C"/>
    <w:lvl w:ilvl="0" w:tplc="1CE86CB6">
      <w:start w:val="1"/>
      <w:numFmt w:val="lowerRoman"/>
      <w:lvlText w:val="(%1)"/>
      <w:lvlJc w:val="left"/>
      <w:pPr>
        <w:tabs>
          <w:tab w:val="num" w:pos="1425"/>
        </w:tabs>
        <w:ind w:left="1425" w:hanging="72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25" w15:restartNumberingAfterBreak="0">
    <w:nsid w:val="04E43EDF"/>
    <w:multiLevelType w:val="multilevel"/>
    <w:tmpl w:val="44FA89B8"/>
    <w:styleLink w:val="WWOutlineListStyle"/>
    <w:lvl w:ilvl="0">
      <w:start w:val="1"/>
      <w:numFmt w:val="decimal"/>
      <w:pStyle w:val="LangSciSection1"/>
      <w:lvlText w:val="%1. "/>
      <w:lvlJc w:val="left"/>
    </w:lvl>
    <w:lvl w:ilvl="1">
      <w:start w:val="1"/>
      <w:numFmt w:val="decimal"/>
      <w:pStyle w:val="LangSciSection2"/>
      <w:lvlText w:val="%1.%2. "/>
      <w:lvlJc w:val="left"/>
    </w:lvl>
    <w:lvl w:ilvl="2">
      <w:start w:val="1"/>
      <w:numFmt w:val="decimal"/>
      <w:pStyle w:val="LangSciSection3"/>
      <w:lvlText w:val="%1.%2.%3. "/>
      <w:lvlJc w:val="left"/>
    </w:lvl>
    <w:lvl w:ilvl="3">
      <w:start w:val="1"/>
      <w:numFmt w:val="decimal"/>
      <w:pStyle w:val="LangSciSection4"/>
      <w:lvlText w:val="%1.%2.%3.%4. "/>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07E1037C"/>
    <w:multiLevelType w:val="multilevel"/>
    <w:tmpl w:val="CF4063AA"/>
    <w:lvl w:ilvl="0">
      <w:start w:val="2"/>
      <w:numFmt w:val="decimal"/>
      <w:lvlText w:val="%1."/>
      <w:lvlJc w:val="left"/>
      <w:pPr>
        <w:ind w:left="630" w:hanging="63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9EC5755"/>
    <w:multiLevelType w:val="multilevel"/>
    <w:tmpl w:val="D0A614CA"/>
    <w:lvl w:ilvl="0">
      <w:start w:val="1"/>
      <w:numFmt w:val="none"/>
      <w:pStyle w:val="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6"/>
      <w:suff w:val="nothing"/>
      <w:lvlText w:val=""/>
      <w:lvlJc w:val="left"/>
      <w:pPr>
        <w:tabs>
          <w:tab w:val="num" w:pos="1152"/>
        </w:tabs>
        <w:ind w:left="1152" w:hanging="1152"/>
      </w:pPr>
    </w:lvl>
    <w:lvl w:ilvl="6">
      <w:start w:val="1"/>
      <w:numFmt w:val="none"/>
      <w:pStyle w:val="7"/>
      <w:suff w:val="nothing"/>
      <w:lvlText w:val=""/>
      <w:lvlJc w:val="left"/>
      <w:pPr>
        <w:tabs>
          <w:tab w:val="num" w:pos="1296"/>
        </w:tabs>
        <w:ind w:left="1296" w:hanging="1296"/>
      </w:pPr>
    </w:lvl>
    <w:lvl w:ilvl="7">
      <w:start w:val="1"/>
      <w:numFmt w:val="none"/>
      <w:pStyle w:val="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29" w15:restartNumberingAfterBreak="0">
    <w:nsid w:val="0FD46E85"/>
    <w:multiLevelType w:val="multilevel"/>
    <w:tmpl w:val="6BE4649E"/>
    <w:name w:val="ExampleNum"/>
    <w:lvl w:ilvl="0">
      <w:start w:val="1"/>
      <w:numFmt w:val="decimal"/>
      <w:lvlText w:val="%1"/>
      <w:lvlJc w:val="left"/>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0" w15:restartNumberingAfterBreak="0">
    <w:nsid w:val="13DD42AD"/>
    <w:multiLevelType w:val="hybridMultilevel"/>
    <w:tmpl w:val="39106910"/>
    <w:lvl w:ilvl="0" w:tplc="0407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5D76CA"/>
    <w:multiLevelType w:val="hybridMultilevel"/>
    <w:tmpl w:val="19F8B04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3" w15:restartNumberingAfterBreak="0">
    <w:nsid w:val="1E7B1CAB"/>
    <w:multiLevelType w:val="hybridMultilevel"/>
    <w:tmpl w:val="F59CE878"/>
    <w:lvl w:ilvl="0" w:tplc="A43E4A9E">
      <w:start w:val="2"/>
      <w:numFmt w:val="lowerLetter"/>
      <w:lvlText w:val="%1."/>
      <w:lvlJc w:val="left"/>
      <w:pPr>
        <w:tabs>
          <w:tab w:val="num" w:pos="780"/>
        </w:tabs>
        <w:ind w:left="780" w:hanging="360"/>
      </w:pPr>
      <w:rPr>
        <w:rFonts w:ascii="Times New Roman" w:hAnsi="Times New Roman" w:cs="Times New Roman" w:hint="default"/>
        <w:sz w:val="22"/>
      </w:r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34" w15:restartNumberingAfterBreak="0">
    <w:nsid w:val="230F256C"/>
    <w:multiLevelType w:val="multilevel"/>
    <w:tmpl w:val="C1CAF60A"/>
    <w:lvl w:ilvl="0">
      <w:start w:val="2"/>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240B7550"/>
    <w:multiLevelType w:val="multilevel"/>
    <w:tmpl w:val="961414D2"/>
    <w:styleLink w:val="LFO9"/>
    <w:lvl w:ilvl="0">
      <w:numFmt w:val="bullet"/>
      <w:pStyle w:val="LangSciBulletLis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15:restartNumberingAfterBreak="0">
    <w:nsid w:val="258354AC"/>
    <w:multiLevelType w:val="hybridMultilevel"/>
    <w:tmpl w:val="470ACF6C"/>
    <w:lvl w:ilvl="0" w:tplc="EDCA204C">
      <w:start w:val="13"/>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3DF51E6E"/>
    <w:multiLevelType w:val="multilevel"/>
    <w:tmpl w:val="1A86C7C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pStyle w:val="lsSection3"/>
      <w:lvlText w:val="%1.%2.%3."/>
      <w:lvlJc w:val="right"/>
      <w:pPr>
        <w:ind w:left="18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87906E8"/>
    <w:multiLevelType w:val="hybridMultilevel"/>
    <w:tmpl w:val="6F965EB6"/>
    <w:lvl w:ilvl="0" w:tplc="3CE8DD0A">
      <w:start w:val="1"/>
      <w:numFmt w:val="decimal"/>
      <w:lvlText w:val="(%1)"/>
      <w:lvlJc w:val="left"/>
      <w:pPr>
        <w:ind w:left="645" w:hanging="64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CF21478"/>
    <w:multiLevelType w:val="hybridMultilevel"/>
    <w:tmpl w:val="69AC70CE"/>
    <w:lvl w:ilvl="0" w:tplc="1DB87866">
      <w:start w:val="2"/>
      <w:numFmt w:val="lowerLetter"/>
      <w:lvlText w:val="%1."/>
      <w:lvlJc w:val="left"/>
      <w:pPr>
        <w:tabs>
          <w:tab w:val="num" w:pos="780"/>
        </w:tabs>
        <w:ind w:left="780" w:hanging="360"/>
      </w:pPr>
      <w:rPr>
        <w:rFonts w:hint="default"/>
      </w:r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42" w15:restartNumberingAfterBreak="0">
    <w:nsid w:val="56AB26D0"/>
    <w:multiLevelType w:val="hybridMultilevel"/>
    <w:tmpl w:val="6AACADC6"/>
    <w:lvl w:ilvl="0" w:tplc="0407001B">
      <w:start w:val="1"/>
      <w:numFmt w:val="lowerRoman"/>
      <w:lvlText w:val="%1."/>
      <w:lvlJc w:val="right"/>
      <w:pPr>
        <w:tabs>
          <w:tab w:val="num" w:pos="1080"/>
        </w:tabs>
        <w:ind w:left="108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2BA3CFD"/>
    <w:multiLevelType w:val="multilevel"/>
    <w:tmpl w:val="CDB2C0D6"/>
    <w:styleLink w:val="LFO2"/>
    <w:lvl w:ilvl="0">
      <w:start w:val="1"/>
      <w:numFmt w:val="decimal"/>
      <w:pStyle w:val="LangSciLanginfo"/>
      <w:lvlText w:val="(%1)"/>
      <w:lvlJc w:val="left"/>
    </w:lvl>
    <w:lvl w:ilvl="1">
      <w:start w:val="1"/>
      <w:numFmt w:val="lowerLetter"/>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4"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64A56B53"/>
    <w:multiLevelType w:val="hybridMultilevel"/>
    <w:tmpl w:val="30EE6F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50" w15:restartNumberingAfterBreak="0">
    <w:nsid w:val="725A28A0"/>
    <w:multiLevelType w:val="multilevel"/>
    <w:tmpl w:val="788AACC6"/>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9"/>
  </w:num>
  <w:num w:numId="3">
    <w:abstractNumId w:val="46"/>
  </w:num>
  <w:num w:numId="4">
    <w:abstractNumId w:val="51"/>
  </w:num>
  <w:num w:numId="5">
    <w:abstractNumId w:val="38"/>
  </w:num>
  <w:num w:numId="6">
    <w:abstractNumId w:val="29"/>
  </w:num>
  <w:num w:numId="7">
    <w:abstractNumId w:val="31"/>
  </w:num>
  <w:num w:numId="8">
    <w:abstractNumId w:val="30"/>
  </w:num>
  <w:num w:numId="9">
    <w:abstractNumId w:val="10"/>
  </w:num>
  <w:num w:numId="10">
    <w:abstractNumId w:val="42"/>
  </w:num>
  <w:num w:numId="11">
    <w:abstractNumId w:val="24"/>
  </w:num>
  <w:num w:numId="12">
    <w:abstractNumId w:val="25"/>
  </w:num>
  <w:num w:numId="13">
    <w:abstractNumId w:val="50"/>
  </w:num>
  <w:num w:numId="14">
    <w:abstractNumId w:val="43"/>
  </w:num>
  <w:num w:numId="15">
    <w:abstractNumId w:val="35"/>
  </w:num>
  <w:num w:numId="16">
    <w:abstractNumId w:val="23"/>
  </w:num>
  <w:num w:numId="17">
    <w:abstractNumId w:val="40"/>
  </w:num>
  <w:num w:numId="18">
    <w:abstractNumId w:val="26"/>
  </w:num>
  <w:num w:numId="19">
    <w:abstractNumId w:val="36"/>
  </w:num>
  <w:num w:numId="20">
    <w:abstractNumId w:val="41"/>
  </w:num>
  <w:num w:numId="21">
    <w:abstractNumId w:val="33"/>
  </w:num>
  <w:num w:numId="22">
    <w:abstractNumId w:val="48"/>
  </w:num>
  <w:num w:numId="23">
    <w:abstractNumId w:val="32"/>
  </w:num>
  <w:num w:numId="24">
    <w:abstractNumId w:val="47"/>
  </w:num>
  <w:num w:numId="25">
    <w:abstractNumId w:val="37"/>
  </w:num>
  <w:num w:numId="26">
    <w:abstractNumId w:val="39"/>
  </w:num>
  <w:num w:numId="27">
    <w:abstractNumId w:val="44"/>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27"/>
  </w:num>
  <w:num w:numId="38">
    <w:abstractNumId w:val="0"/>
  </w:num>
  <w:num w:numId="39">
    <w:abstractNumId w:val="11"/>
  </w:num>
  <w:num w:numId="40">
    <w:abstractNumId w:val="45"/>
  </w:num>
  <w:num w:numId="41">
    <w:abstractNumId w:val="3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GrammaticalErrors/>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hdrShapeDefaults>
    <o:shapedefaults v:ext="edit" spidmax="45057"/>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358"/>
    <w:rsid w:val="00012310"/>
    <w:rsid w:val="0002249F"/>
    <w:rsid w:val="0002567E"/>
    <w:rsid w:val="000511F2"/>
    <w:rsid w:val="00052980"/>
    <w:rsid w:val="000608FD"/>
    <w:rsid w:val="00063B01"/>
    <w:rsid w:val="00066746"/>
    <w:rsid w:val="000834D0"/>
    <w:rsid w:val="00083BB1"/>
    <w:rsid w:val="0008682C"/>
    <w:rsid w:val="0009549F"/>
    <w:rsid w:val="000B0FE6"/>
    <w:rsid w:val="000D11D2"/>
    <w:rsid w:val="000D3BC3"/>
    <w:rsid w:val="000E2BB1"/>
    <w:rsid w:val="000E549A"/>
    <w:rsid w:val="000F05B3"/>
    <w:rsid w:val="000F26A3"/>
    <w:rsid w:val="000F36E9"/>
    <w:rsid w:val="000F7233"/>
    <w:rsid w:val="00105D17"/>
    <w:rsid w:val="001134FD"/>
    <w:rsid w:val="00116646"/>
    <w:rsid w:val="00117965"/>
    <w:rsid w:val="001419D2"/>
    <w:rsid w:val="00141C00"/>
    <w:rsid w:val="00142F0B"/>
    <w:rsid w:val="00151DB8"/>
    <w:rsid w:val="0015246A"/>
    <w:rsid w:val="00153140"/>
    <w:rsid w:val="0017033D"/>
    <w:rsid w:val="0018343D"/>
    <w:rsid w:val="00191B02"/>
    <w:rsid w:val="001A199E"/>
    <w:rsid w:val="001A61D9"/>
    <w:rsid w:val="001C4305"/>
    <w:rsid w:val="001C659B"/>
    <w:rsid w:val="001C6F21"/>
    <w:rsid w:val="001D31D6"/>
    <w:rsid w:val="001D7464"/>
    <w:rsid w:val="001F14D9"/>
    <w:rsid w:val="001F22D5"/>
    <w:rsid w:val="00203460"/>
    <w:rsid w:val="00230773"/>
    <w:rsid w:val="00233EA9"/>
    <w:rsid w:val="00244B6C"/>
    <w:rsid w:val="002463E6"/>
    <w:rsid w:val="002472F8"/>
    <w:rsid w:val="00287C82"/>
    <w:rsid w:val="002920A4"/>
    <w:rsid w:val="002A5166"/>
    <w:rsid w:val="002B550D"/>
    <w:rsid w:val="002C0079"/>
    <w:rsid w:val="002C5835"/>
    <w:rsid w:val="002F00DA"/>
    <w:rsid w:val="0030037C"/>
    <w:rsid w:val="003134C9"/>
    <w:rsid w:val="00326847"/>
    <w:rsid w:val="00383B2F"/>
    <w:rsid w:val="00383B3B"/>
    <w:rsid w:val="0039019F"/>
    <w:rsid w:val="003951B6"/>
    <w:rsid w:val="003B1DAC"/>
    <w:rsid w:val="003B63D5"/>
    <w:rsid w:val="003D748B"/>
    <w:rsid w:val="003E4499"/>
    <w:rsid w:val="003F2DF3"/>
    <w:rsid w:val="003F59CF"/>
    <w:rsid w:val="00414173"/>
    <w:rsid w:val="00415D8C"/>
    <w:rsid w:val="004249B7"/>
    <w:rsid w:val="0042642E"/>
    <w:rsid w:val="00433283"/>
    <w:rsid w:val="00451329"/>
    <w:rsid w:val="00454BDB"/>
    <w:rsid w:val="00464960"/>
    <w:rsid w:val="00466AF1"/>
    <w:rsid w:val="00472F7A"/>
    <w:rsid w:val="004744F7"/>
    <w:rsid w:val="00481663"/>
    <w:rsid w:val="0049712A"/>
    <w:rsid w:val="004B24C0"/>
    <w:rsid w:val="004C1764"/>
    <w:rsid w:val="004E3C2A"/>
    <w:rsid w:val="00502608"/>
    <w:rsid w:val="00517485"/>
    <w:rsid w:val="0055103F"/>
    <w:rsid w:val="0056795B"/>
    <w:rsid w:val="00570D20"/>
    <w:rsid w:val="00576F66"/>
    <w:rsid w:val="005827B0"/>
    <w:rsid w:val="005871E8"/>
    <w:rsid w:val="005A383A"/>
    <w:rsid w:val="005A5D49"/>
    <w:rsid w:val="005B118A"/>
    <w:rsid w:val="005C798A"/>
    <w:rsid w:val="005D14B1"/>
    <w:rsid w:val="005D4AE7"/>
    <w:rsid w:val="005E1F91"/>
    <w:rsid w:val="005E32B7"/>
    <w:rsid w:val="005F6EC1"/>
    <w:rsid w:val="00603AF3"/>
    <w:rsid w:val="00621819"/>
    <w:rsid w:val="006276DA"/>
    <w:rsid w:val="00643C0C"/>
    <w:rsid w:val="006532B8"/>
    <w:rsid w:val="00654249"/>
    <w:rsid w:val="00664634"/>
    <w:rsid w:val="00684FE7"/>
    <w:rsid w:val="00687EE3"/>
    <w:rsid w:val="006944AF"/>
    <w:rsid w:val="006975F0"/>
    <w:rsid w:val="006A66F2"/>
    <w:rsid w:val="006B2CC9"/>
    <w:rsid w:val="006C48FD"/>
    <w:rsid w:val="006D6DD7"/>
    <w:rsid w:val="006E4823"/>
    <w:rsid w:val="006E5DEE"/>
    <w:rsid w:val="006E6C69"/>
    <w:rsid w:val="007238C5"/>
    <w:rsid w:val="00730C73"/>
    <w:rsid w:val="00732D55"/>
    <w:rsid w:val="007350D7"/>
    <w:rsid w:val="00737FAE"/>
    <w:rsid w:val="00741419"/>
    <w:rsid w:val="0074554B"/>
    <w:rsid w:val="007475E4"/>
    <w:rsid w:val="0078074C"/>
    <w:rsid w:val="00784A68"/>
    <w:rsid w:val="007852A9"/>
    <w:rsid w:val="007924D8"/>
    <w:rsid w:val="0079581F"/>
    <w:rsid w:val="007A054C"/>
    <w:rsid w:val="007A106B"/>
    <w:rsid w:val="007C1E3B"/>
    <w:rsid w:val="007C56BC"/>
    <w:rsid w:val="007C7CE1"/>
    <w:rsid w:val="007D4394"/>
    <w:rsid w:val="007E17CE"/>
    <w:rsid w:val="007F2CDE"/>
    <w:rsid w:val="007F2E0B"/>
    <w:rsid w:val="0080303F"/>
    <w:rsid w:val="00805CBA"/>
    <w:rsid w:val="00820073"/>
    <w:rsid w:val="008339EB"/>
    <w:rsid w:val="00836358"/>
    <w:rsid w:val="00837C58"/>
    <w:rsid w:val="008426C2"/>
    <w:rsid w:val="00851A79"/>
    <w:rsid w:val="00855C25"/>
    <w:rsid w:val="00860774"/>
    <w:rsid w:val="00867562"/>
    <w:rsid w:val="008909A6"/>
    <w:rsid w:val="008971B1"/>
    <w:rsid w:val="008B061F"/>
    <w:rsid w:val="008B51B6"/>
    <w:rsid w:val="008D3501"/>
    <w:rsid w:val="008E206F"/>
    <w:rsid w:val="008E3BDA"/>
    <w:rsid w:val="00906C91"/>
    <w:rsid w:val="0092016C"/>
    <w:rsid w:val="00920732"/>
    <w:rsid w:val="0093788A"/>
    <w:rsid w:val="00950633"/>
    <w:rsid w:val="0095435B"/>
    <w:rsid w:val="00956419"/>
    <w:rsid w:val="00972AD0"/>
    <w:rsid w:val="00975D64"/>
    <w:rsid w:val="00982F1B"/>
    <w:rsid w:val="00984D88"/>
    <w:rsid w:val="0098686D"/>
    <w:rsid w:val="00997124"/>
    <w:rsid w:val="009B4E55"/>
    <w:rsid w:val="009C2B7F"/>
    <w:rsid w:val="009D2AB4"/>
    <w:rsid w:val="009E3B55"/>
    <w:rsid w:val="00A0228A"/>
    <w:rsid w:val="00A03581"/>
    <w:rsid w:val="00A179ED"/>
    <w:rsid w:val="00A256BD"/>
    <w:rsid w:val="00A377E5"/>
    <w:rsid w:val="00A5100F"/>
    <w:rsid w:val="00A51EB9"/>
    <w:rsid w:val="00A60220"/>
    <w:rsid w:val="00A74961"/>
    <w:rsid w:val="00A85C28"/>
    <w:rsid w:val="00A97327"/>
    <w:rsid w:val="00AB42A5"/>
    <w:rsid w:val="00AC0EBA"/>
    <w:rsid w:val="00AD5B61"/>
    <w:rsid w:val="00AF2C34"/>
    <w:rsid w:val="00B11F0E"/>
    <w:rsid w:val="00B23594"/>
    <w:rsid w:val="00B3200D"/>
    <w:rsid w:val="00B3294D"/>
    <w:rsid w:val="00B46889"/>
    <w:rsid w:val="00B478C2"/>
    <w:rsid w:val="00B726C8"/>
    <w:rsid w:val="00B72B38"/>
    <w:rsid w:val="00B80009"/>
    <w:rsid w:val="00B82C49"/>
    <w:rsid w:val="00B95A42"/>
    <w:rsid w:val="00BB1422"/>
    <w:rsid w:val="00BC07DB"/>
    <w:rsid w:val="00BD01DF"/>
    <w:rsid w:val="00BD2618"/>
    <w:rsid w:val="00BD5B47"/>
    <w:rsid w:val="00BF160F"/>
    <w:rsid w:val="00BF2F92"/>
    <w:rsid w:val="00BF77D9"/>
    <w:rsid w:val="00C02954"/>
    <w:rsid w:val="00C02DC9"/>
    <w:rsid w:val="00C03B54"/>
    <w:rsid w:val="00C10ED7"/>
    <w:rsid w:val="00C1556A"/>
    <w:rsid w:val="00C22B50"/>
    <w:rsid w:val="00C30C83"/>
    <w:rsid w:val="00C32BC7"/>
    <w:rsid w:val="00C47669"/>
    <w:rsid w:val="00C510F6"/>
    <w:rsid w:val="00C55EF8"/>
    <w:rsid w:val="00C62D89"/>
    <w:rsid w:val="00C62DF2"/>
    <w:rsid w:val="00C65098"/>
    <w:rsid w:val="00C76985"/>
    <w:rsid w:val="00C77658"/>
    <w:rsid w:val="00C77A3A"/>
    <w:rsid w:val="00C87573"/>
    <w:rsid w:val="00C97088"/>
    <w:rsid w:val="00C97A21"/>
    <w:rsid w:val="00CA60A7"/>
    <w:rsid w:val="00CA7E81"/>
    <w:rsid w:val="00CB1B64"/>
    <w:rsid w:val="00CB6AD0"/>
    <w:rsid w:val="00D0727B"/>
    <w:rsid w:val="00D106B4"/>
    <w:rsid w:val="00D22112"/>
    <w:rsid w:val="00D26787"/>
    <w:rsid w:val="00D30DE4"/>
    <w:rsid w:val="00D46D0E"/>
    <w:rsid w:val="00D54E01"/>
    <w:rsid w:val="00D6131E"/>
    <w:rsid w:val="00D65509"/>
    <w:rsid w:val="00D6596E"/>
    <w:rsid w:val="00D764DF"/>
    <w:rsid w:val="00D77D56"/>
    <w:rsid w:val="00D80D61"/>
    <w:rsid w:val="00DA4C0B"/>
    <w:rsid w:val="00DB0B74"/>
    <w:rsid w:val="00DC0B02"/>
    <w:rsid w:val="00DC133D"/>
    <w:rsid w:val="00DC7773"/>
    <w:rsid w:val="00DE7973"/>
    <w:rsid w:val="00DF02D3"/>
    <w:rsid w:val="00E01802"/>
    <w:rsid w:val="00E073DC"/>
    <w:rsid w:val="00E32325"/>
    <w:rsid w:val="00E33504"/>
    <w:rsid w:val="00E44F71"/>
    <w:rsid w:val="00E4657E"/>
    <w:rsid w:val="00E558A6"/>
    <w:rsid w:val="00E726B8"/>
    <w:rsid w:val="00E80518"/>
    <w:rsid w:val="00E82BA0"/>
    <w:rsid w:val="00E910D0"/>
    <w:rsid w:val="00EA471B"/>
    <w:rsid w:val="00EB5C0A"/>
    <w:rsid w:val="00ED499A"/>
    <w:rsid w:val="00EE3290"/>
    <w:rsid w:val="00EF4AA3"/>
    <w:rsid w:val="00F11CD2"/>
    <w:rsid w:val="00F143D5"/>
    <w:rsid w:val="00F20FD5"/>
    <w:rsid w:val="00F301FB"/>
    <w:rsid w:val="00F41852"/>
    <w:rsid w:val="00F478D6"/>
    <w:rsid w:val="00F65011"/>
    <w:rsid w:val="00F72F56"/>
    <w:rsid w:val="00F7519A"/>
    <w:rsid w:val="00F81C62"/>
    <w:rsid w:val="00F8323D"/>
    <w:rsid w:val="00F963BC"/>
    <w:rsid w:val="00F96476"/>
    <w:rsid w:val="00FA45F7"/>
    <w:rsid w:val="00FB7E22"/>
    <w:rsid w:val="00FC4F57"/>
    <w:rsid w:val="00FD29F3"/>
    <w:rsid w:val="00FD3CC3"/>
    <w:rsid w:val="00FD6452"/>
    <w:rsid w:val="00FF0D32"/>
    <w:rsid w:val="00FF1C73"/>
    <w:rsid w:val="00FF797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57712F51"/>
  <w15:docId w15:val="{CB9E8CD8-A0C2-4720-9DAD-9D1F8EC51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384"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D26787"/>
    <w:pPr>
      <w:spacing w:after="0"/>
    </w:pPr>
    <w:rPr>
      <w:rFonts w:ascii="Times New Roman" w:eastAsia="Times New Roman" w:hAnsi="Times New Roman" w:cs="Times New Roman"/>
      <w:sz w:val="24"/>
      <w:szCs w:val="24"/>
      <w:lang w:eastAsia="ar-SA"/>
    </w:rPr>
  </w:style>
  <w:style w:type="paragraph" w:styleId="1">
    <w:name w:val="heading 1"/>
    <w:basedOn w:val="a0"/>
    <w:next w:val="a0"/>
    <w:link w:val="11"/>
    <w:qFormat/>
    <w:rsid w:val="005D4AE7"/>
    <w:pPr>
      <w:numPr>
        <w:numId w:val="1"/>
      </w:numPr>
      <w:spacing w:before="240" w:after="120"/>
      <w:outlineLvl w:val="0"/>
    </w:pPr>
    <w:rPr>
      <w:rFonts w:ascii="Arial" w:hAnsi="Arial"/>
      <w:b/>
      <w:bCs/>
      <w:sz w:val="36"/>
      <w:szCs w:val="36"/>
    </w:rPr>
  </w:style>
  <w:style w:type="paragraph" w:styleId="2">
    <w:name w:val="heading 2"/>
    <w:basedOn w:val="a0"/>
    <w:next w:val="a0"/>
    <w:link w:val="20"/>
    <w:qFormat/>
    <w:rsid w:val="005D4AE7"/>
    <w:pPr>
      <w:spacing w:before="320" w:after="120"/>
      <w:outlineLvl w:val="1"/>
    </w:pPr>
    <w:rPr>
      <w:rFonts w:ascii="Arial" w:hAnsi="Arial"/>
      <w:b/>
      <w:bCs/>
      <w:sz w:val="32"/>
      <w:szCs w:val="32"/>
    </w:rPr>
  </w:style>
  <w:style w:type="paragraph" w:styleId="3">
    <w:name w:val="heading 3"/>
    <w:basedOn w:val="a0"/>
    <w:next w:val="a0"/>
    <w:link w:val="30"/>
    <w:qFormat/>
    <w:rsid w:val="005D4AE7"/>
    <w:pPr>
      <w:numPr>
        <w:ilvl w:val="2"/>
        <w:numId w:val="1"/>
      </w:numPr>
      <w:spacing w:before="140"/>
      <w:outlineLvl w:val="2"/>
    </w:pPr>
    <w:rPr>
      <w:rFonts w:ascii="Arial" w:hAnsi="Arial"/>
      <w:b/>
      <w:sz w:val="28"/>
      <w:szCs w:val="28"/>
    </w:rPr>
  </w:style>
  <w:style w:type="paragraph" w:styleId="4">
    <w:name w:val="heading 4"/>
    <w:basedOn w:val="a0"/>
    <w:next w:val="a0"/>
    <w:link w:val="40"/>
    <w:unhideWhenUsed/>
    <w:qFormat/>
    <w:rsid w:val="000F36E9"/>
    <w:pPr>
      <w:keepLines/>
      <w:spacing w:before="40"/>
      <w:outlineLvl w:val="3"/>
    </w:pPr>
    <w:rPr>
      <w:rFonts w:asciiTheme="majorHAnsi" w:eastAsiaTheme="majorEastAsia" w:hAnsiTheme="majorHAnsi" w:cs="Mangal"/>
      <w:i/>
      <w:iCs/>
      <w:color w:val="2E74B5" w:themeColor="accent1" w:themeShade="BF"/>
      <w:szCs w:val="21"/>
    </w:rPr>
  </w:style>
  <w:style w:type="paragraph" w:styleId="5">
    <w:name w:val="heading 5"/>
    <w:basedOn w:val="a0"/>
    <w:next w:val="a0"/>
    <w:link w:val="50"/>
    <w:unhideWhenUsed/>
    <w:qFormat/>
    <w:rsid w:val="00C76985"/>
    <w:pPr>
      <w:keepNext/>
      <w:keepLines/>
      <w:tabs>
        <w:tab w:val="left" w:pos="425"/>
      </w:tabs>
      <w:spacing w:line="360" w:lineRule="auto"/>
      <w:contextualSpacing/>
      <w:jc w:val="both"/>
      <w:outlineLvl w:val="4"/>
    </w:pPr>
    <w:rPr>
      <w:rFonts w:asciiTheme="majorHAnsi" w:eastAsiaTheme="majorEastAsia" w:hAnsiTheme="majorHAnsi" w:cstheme="majorBidi"/>
      <w:color w:val="000000" w:themeColor="text1"/>
      <w:lang w:val="en-GB" w:eastAsia="en-US"/>
    </w:rPr>
  </w:style>
  <w:style w:type="paragraph" w:styleId="6">
    <w:name w:val="heading 6"/>
    <w:basedOn w:val="a0"/>
    <w:next w:val="a0"/>
    <w:link w:val="60"/>
    <w:qFormat/>
    <w:rsid w:val="005D4AE7"/>
    <w:pPr>
      <w:numPr>
        <w:ilvl w:val="5"/>
        <w:numId w:val="1"/>
      </w:numPr>
      <w:spacing w:before="60" w:after="60"/>
      <w:outlineLvl w:val="5"/>
    </w:pPr>
    <w:rPr>
      <w:rFonts w:ascii="Arial" w:hAnsi="Arial"/>
      <w:b/>
      <w:bCs/>
      <w:i/>
      <w:iCs/>
    </w:rPr>
  </w:style>
  <w:style w:type="paragraph" w:styleId="7">
    <w:name w:val="heading 7"/>
    <w:basedOn w:val="a0"/>
    <w:next w:val="a0"/>
    <w:link w:val="70"/>
    <w:qFormat/>
    <w:rsid w:val="005D4AE7"/>
    <w:pPr>
      <w:numPr>
        <w:ilvl w:val="6"/>
        <w:numId w:val="1"/>
      </w:numPr>
      <w:spacing w:before="60" w:after="60"/>
      <w:outlineLvl w:val="6"/>
    </w:pPr>
    <w:rPr>
      <w:rFonts w:ascii="Arial" w:hAnsi="Arial"/>
      <w:b/>
      <w:bCs/>
      <w:sz w:val="22"/>
      <w:szCs w:val="22"/>
    </w:rPr>
  </w:style>
  <w:style w:type="paragraph" w:styleId="8">
    <w:name w:val="heading 8"/>
    <w:basedOn w:val="a0"/>
    <w:next w:val="a0"/>
    <w:link w:val="80"/>
    <w:qFormat/>
    <w:rsid w:val="005D4AE7"/>
    <w:pPr>
      <w:numPr>
        <w:ilvl w:val="7"/>
        <w:numId w:val="1"/>
      </w:numPr>
      <w:spacing w:before="60" w:after="60"/>
      <w:outlineLvl w:val="7"/>
    </w:pPr>
    <w:rPr>
      <w:rFonts w:ascii="Arial" w:hAnsi="Arial"/>
      <w:b/>
      <w:bCs/>
      <w:i/>
      <w:iCs/>
      <w:sz w:val="22"/>
      <w:szCs w:val="22"/>
    </w:rPr>
  </w:style>
  <w:style w:type="paragraph" w:styleId="9">
    <w:name w:val="heading 9"/>
    <w:basedOn w:val="a0"/>
    <w:next w:val="a0"/>
    <w:link w:val="90"/>
    <w:qFormat/>
    <w:rsid w:val="005D4AE7"/>
    <w:pPr>
      <w:spacing w:before="60" w:after="60"/>
      <w:outlineLvl w:val="8"/>
    </w:pPr>
    <w:rPr>
      <w:rFonts w:ascii="Arial" w:hAnsi="Arial"/>
      <w:b/>
      <w:b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otnote reference"/>
    <w:uiPriority w:val="99"/>
    <w:rsid w:val="00D26787"/>
    <w:rPr>
      <w:position w:val="0"/>
      <w:sz w:val="13"/>
    </w:rPr>
  </w:style>
  <w:style w:type="character" w:styleId="a5">
    <w:name w:val="Hyperlink"/>
    <w:uiPriority w:val="99"/>
    <w:rPr>
      <w:color w:val="000080"/>
      <w:u w:val="single"/>
    </w:rPr>
  </w:style>
  <w:style w:type="character" w:customStyle="1" w:styleId="lsCategory">
    <w:name w:val="ls_Category"/>
    <w:qFormat/>
    <w:rPr>
      <w:smallCaps/>
    </w:rPr>
  </w:style>
  <w:style w:type="paragraph" w:customStyle="1" w:styleId="lsEnumerated">
    <w:name w:val="ls_Enumerated"/>
    <w:basedOn w:val="a0"/>
    <w:qFormat/>
    <w:rsid w:val="003951B6"/>
    <w:pPr>
      <w:numPr>
        <w:numId w:val="4"/>
      </w:numPr>
      <w:spacing w:after="140" w:line="288" w:lineRule="auto"/>
    </w:pPr>
  </w:style>
  <w:style w:type="paragraph" w:styleId="a6">
    <w:name w:val="Quote"/>
    <w:aliases w:val="ls_Quote"/>
    <w:basedOn w:val="a0"/>
    <w:link w:val="a7"/>
    <w:qFormat/>
    <w:pPr>
      <w:spacing w:after="283"/>
      <w:ind w:left="567" w:right="567"/>
    </w:pPr>
  </w:style>
  <w:style w:type="paragraph" w:styleId="a8">
    <w:name w:val="Title"/>
    <w:aliases w:val="ls_Title"/>
    <w:basedOn w:val="a0"/>
    <w:next w:val="a0"/>
    <w:link w:val="a9"/>
    <w:qFormat/>
    <w:rsid w:val="005D4AE7"/>
    <w:pPr>
      <w:spacing w:before="240" w:after="120"/>
      <w:jc w:val="center"/>
    </w:pPr>
    <w:rPr>
      <w:rFonts w:ascii="Arial" w:hAnsi="Arial"/>
      <w:b/>
      <w:bCs/>
      <w:sz w:val="56"/>
      <w:szCs w:val="56"/>
    </w:rPr>
  </w:style>
  <w:style w:type="paragraph" w:styleId="aa">
    <w:name w:val="footer"/>
    <w:basedOn w:val="a0"/>
    <w:link w:val="ab"/>
    <w:pPr>
      <w:suppressLineNumbers/>
      <w:tabs>
        <w:tab w:val="center" w:pos="4819"/>
        <w:tab w:val="right" w:pos="9638"/>
      </w:tabs>
    </w:pPr>
  </w:style>
  <w:style w:type="paragraph" w:customStyle="1" w:styleId="lsBulletList">
    <w:name w:val="ls_BulletList"/>
    <w:qFormat/>
    <w:rsid w:val="005D4AE7"/>
    <w:pPr>
      <w:numPr>
        <w:numId w:val="3"/>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pPr>
    <w:rPr>
      <w:b w:val="0"/>
    </w:rPr>
  </w:style>
  <w:style w:type="paragraph" w:customStyle="1" w:styleId="lsTableHeading">
    <w:name w:val="ls_TableHeading"/>
    <w:basedOn w:val="a0"/>
    <w:qFormat/>
    <w:rsid w:val="002463E6"/>
    <w:pPr>
      <w:spacing w:line="276" w:lineRule="auto"/>
    </w:pPr>
    <w:rPr>
      <w:b/>
    </w:rPr>
  </w:style>
  <w:style w:type="paragraph" w:styleId="ac">
    <w:name w:val="caption"/>
    <w:basedOn w:val="a0"/>
    <w:qFormat/>
    <w:pPr>
      <w:suppressLineNumbers/>
      <w:spacing w:before="120" w:after="120"/>
    </w:pPr>
    <w:rPr>
      <w:i/>
      <w:iCs/>
      <w:sz w:val="20"/>
      <w:szCs w:val="20"/>
    </w:rPr>
  </w:style>
  <w:style w:type="paragraph" w:styleId="ad">
    <w:name w:val="footnote text"/>
    <w:aliases w:val="Char6"/>
    <w:basedOn w:val="a0"/>
    <w:link w:val="10"/>
    <w:uiPriority w:val="99"/>
    <w:pPr>
      <w:suppressLineNumbers/>
      <w:ind w:left="339" w:hanging="339"/>
    </w:pPr>
    <w:rPr>
      <w:sz w:val="20"/>
      <w:szCs w:val="20"/>
    </w:rPr>
  </w:style>
  <w:style w:type="paragraph" w:customStyle="1" w:styleId="lsAbstract">
    <w:name w:val="ls_Abstract"/>
    <w:basedOn w:val="a0"/>
    <w:qFormat/>
    <w:pPr>
      <w:ind w:left="720" w:right="720"/>
      <w:jc w:val="both"/>
    </w:pPr>
    <w:rPr>
      <w:i/>
    </w:rPr>
  </w:style>
  <w:style w:type="paragraph" w:customStyle="1" w:styleId="lsConversationTranscript">
    <w:name w:val="ls_ConversationTranscript"/>
    <w:basedOn w:val="a0"/>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40">
    <w:name w:val="标题 4 字符"/>
    <w:basedOn w:val="a1"/>
    <w:link w:val="4"/>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1"/>
    <w:next w:val="a0"/>
    <w:autoRedefine/>
    <w:qFormat/>
    <w:rsid w:val="008D3501"/>
    <w:pPr>
      <w:numPr>
        <w:numId w:val="0"/>
      </w:numPr>
      <w:spacing w:before="0" w:after="0" w:line="276" w:lineRule="auto"/>
    </w:pPr>
    <w:rPr>
      <w:rFonts w:ascii="Times New Roman" w:hAnsi="Times New Roman"/>
      <w:lang w:val="en-US"/>
    </w:rPr>
  </w:style>
  <w:style w:type="paragraph" w:customStyle="1" w:styleId="lsSection2">
    <w:name w:val="ls_Section2"/>
    <w:basedOn w:val="2"/>
    <w:next w:val="a0"/>
    <w:autoRedefine/>
    <w:qFormat/>
    <w:rsid w:val="00AB42A5"/>
    <w:pPr>
      <w:spacing w:line="276" w:lineRule="auto"/>
      <w:ind w:left="360" w:hanging="360"/>
    </w:pPr>
    <w:rPr>
      <w:rFonts w:ascii="Times New Roman" w:hAnsi="Times New Roman"/>
      <w:lang w:val="en-US"/>
    </w:rPr>
  </w:style>
  <w:style w:type="paragraph" w:customStyle="1" w:styleId="lsSection3">
    <w:name w:val="ls_Section3"/>
    <w:basedOn w:val="3"/>
    <w:next w:val="a0"/>
    <w:autoRedefine/>
    <w:qFormat/>
    <w:rsid w:val="00D0727B"/>
    <w:pPr>
      <w:numPr>
        <w:numId w:val="5"/>
      </w:numPr>
      <w:ind w:left="823"/>
    </w:pPr>
  </w:style>
  <w:style w:type="paragraph" w:customStyle="1" w:styleId="lsSection4">
    <w:name w:val="ls_Section4"/>
    <w:basedOn w:val="lsSection3"/>
    <w:next w:val="a0"/>
    <w:autoRedefine/>
    <w:qFormat/>
    <w:rsid w:val="00D0727B"/>
    <w:pPr>
      <w:numPr>
        <w:ilvl w:val="3"/>
      </w:numPr>
      <w:ind w:left="360"/>
    </w:pPr>
    <w:rPr>
      <w:sz w:val="24"/>
    </w:rPr>
  </w:style>
  <w:style w:type="paragraph" w:styleId="ae">
    <w:name w:val="List Paragraph"/>
    <w:basedOn w:val="a0"/>
    <w:uiPriority w:val="34"/>
    <w:qFormat/>
    <w:rsid w:val="00433283"/>
    <w:pPr>
      <w:ind w:left="720"/>
      <w:contextualSpacing/>
    </w:pPr>
    <w:rPr>
      <w:rFonts w:ascii="Garamond" w:eastAsiaTheme="minorEastAsia" w:hAnsi="Garamond" w:cstheme="minorBidi"/>
      <w:szCs w:val="22"/>
      <w:lang w:val="en-GB" w:eastAsia="zh-CN"/>
    </w:rPr>
  </w:style>
  <w:style w:type="character" w:customStyle="1" w:styleId="12">
    <w:name w:val="未处理的提及1"/>
    <w:basedOn w:val="a1"/>
    <w:uiPriority w:val="99"/>
    <w:semiHidden/>
    <w:unhideWhenUsed/>
    <w:rsid w:val="00433283"/>
    <w:rPr>
      <w:color w:val="808080"/>
      <w:shd w:val="clear" w:color="auto" w:fill="E6E6E6"/>
    </w:rPr>
  </w:style>
  <w:style w:type="character" w:styleId="af">
    <w:name w:val="annotation reference"/>
    <w:basedOn w:val="a1"/>
    <w:uiPriority w:val="99"/>
    <w:unhideWhenUsed/>
    <w:rsid w:val="00433283"/>
    <w:rPr>
      <w:sz w:val="16"/>
      <w:szCs w:val="16"/>
    </w:rPr>
  </w:style>
  <w:style w:type="paragraph" w:styleId="af0">
    <w:name w:val="annotation text"/>
    <w:basedOn w:val="a0"/>
    <w:link w:val="af1"/>
    <w:uiPriority w:val="99"/>
    <w:unhideWhenUsed/>
    <w:rsid w:val="00433283"/>
    <w:pPr>
      <w:spacing w:after="200"/>
    </w:pPr>
    <w:rPr>
      <w:rFonts w:asciiTheme="minorHAnsi" w:eastAsiaTheme="minorHAnsi" w:hAnsiTheme="minorHAnsi" w:cstheme="minorBidi"/>
      <w:sz w:val="20"/>
      <w:szCs w:val="20"/>
      <w:lang w:eastAsia="en-US"/>
    </w:rPr>
  </w:style>
  <w:style w:type="character" w:customStyle="1" w:styleId="af1">
    <w:name w:val="批注文字 字符"/>
    <w:basedOn w:val="a1"/>
    <w:link w:val="af0"/>
    <w:uiPriority w:val="99"/>
    <w:rsid w:val="00433283"/>
    <w:rPr>
      <w:rFonts w:eastAsiaTheme="minorHAnsi"/>
      <w:sz w:val="20"/>
      <w:szCs w:val="20"/>
      <w:lang w:eastAsia="en-US"/>
    </w:rPr>
  </w:style>
  <w:style w:type="paragraph" w:styleId="af2">
    <w:name w:val="Balloon Text"/>
    <w:basedOn w:val="a0"/>
    <w:link w:val="af3"/>
    <w:uiPriority w:val="99"/>
    <w:unhideWhenUsed/>
    <w:rsid w:val="00433283"/>
    <w:rPr>
      <w:rFonts w:ascii="Microsoft YaHei UI" w:eastAsia="Microsoft YaHei UI" w:hAnsi="Garamond" w:cstheme="minorBidi"/>
      <w:sz w:val="18"/>
      <w:szCs w:val="18"/>
      <w:lang w:val="en-GB" w:eastAsia="zh-CN"/>
    </w:rPr>
  </w:style>
  <w:style w:type="character" w:customStyle="1" w:styleId="af3">
    <w:name w:val="批注框文本 字符"/>
    <w:basedOn w:val="a1"/>
    <w:link w:val="af2"/>
    <w:uiPriority w:val="99"/>
    <w:rsid w:val="00433283"/>
    <w:rPr>
      <w:rFonts w:ascii="Microsoft YaHei UI" w:eastAsia="Microsoft YaHei UI" w:hAnsi="Garamond"/>
      <w:sz w:val="18"/>
      <w:szCs w:val="18"/>
      <w:lang w:val="en-GB" w:eastAsia="zh-CN"/>
    </w:rPr>
  </w:style>
  <w:style w:type="paragraph" w:styleId="af4">
    <w:name w:val="annotation subject"/>
    <w:basedOn w:val="af0"/>
    <w:next w:val="af0"/>
    <w:link w:val="af5"/>
    <w:uiPriority w:val="99"/>
    <w:unhideWhenUsed/>
    <w:rsid w:val="00433283"/>
    <w:pPr>
      <w:spacing w:after="0"/>
    </w:pPr>
    <w:rPr>
      <w:rFonts w:ascii="Garamond" w:eastAsiaTheme="minorEastAsia" w:hAnsi="Garamond"/>
      <w:b/>
      <w:bCs/>
      <w:sz w:val="24"/>
      <w:szCs w:val="22"/>
      <w:lang w:val="en-GB" w:eastAsia="zh-CN"/>
    </w:rPr>
  </w:style>
  <w:style w:type="character" w:customStyle="1" w:styleId="af5">
    <w:name w:val="批注主题 字符"/>
    <w:basedOn w:val="af1"/>
    <w:link w:val="af4"/>
    <w:uiPriority w:val="99"/>
    <w:rsid w:val="00433283"/>
    <w:rPr>
      <w:rFonts w:ascii="Garamond" w:eastAsiaTheme="minorHAnsi" w:hAnsi="Garamond"/>
      <w:b/>
      <w:bCs/>
      <w:sz w:val="24"/>
      <w:szCs w:val="20"/>
      <w:lang w:val="en-GB" w:eastAsia="zh-CN"/>
    </w:rPr>
  </w:style>
  <w:style w:type="paragraph" w:styleId="af6">
    <w:name w:val="header"/>
    <w:basedOn w:val="a0"/>
    <w:link w:val="af7"/>
    <w:unhideWhenUsed/>
    <w:rsid w:val="00433283"/>
    <w:pPr>
      <w:tabs>
        <w:tab w:val="center" w:pos="4513"/>
        <w:tab w:val="right" w:pos="9026"/>
      </w:tabs>
    </w:pPr>
    <w:rPr>
      <w:rFonts w:ascii="Garamond" w:eastAsiaTheme="minorEastAsia" w:hAnsi="Garamond" w:cstheme="minorBidi"/>
      <w:szCs w:val="22"/>
      <w:lang w:val="en-GB" w:eastAsia="zh-CN"/>
    </w:rPr>
  </w:style>
  <w:style w:type="character" w:customStyle="1" w:styleId="af7">
    <w:name w:val="页眉 字符"/>
    <w:basedOn w:val="a1"/>
    <w:link w:val="af6"/>
    <w:rsid w:val="00433283"/>
    <w:rPr>
      <w:rFonts w:ascii="Garamond" w:hAnsi="Garamond"/>
      <w:sz w:val="24"/>
      <w:lang w:val="en-GB" w:eastAsia="zh-CN"/>
    </w:rPr>
  </w:style>
  <w:style w:type="character" w:customStyle="1" w:styleId="ab">
    <w:name w:val="页脚 字符"/>
    <w:basedOn w:val="a1"/>
    <w:link w:val="aa"/>
    <w:rsid w:val="00433283"/>
    <w:rPr>
      <w:rFonts w:ascii="Times New Roman" w:eastAsia="Times New Roman" w:hAnsi="Times New Roman" w:cs="Times New Roman"/>
      <w:sz w:val="24"/>
      <w:szCs w:val="24"/>
      <w:lang w:eastAsia="ar-SA"/>
    </w:rPr>
  </w:style>
  <w:style w:type="character" w:customStyle="1" w:styleId="10">
    <w:name w:val="脚注文本 字符1"/>
    <w:aliases w:val="Char6 字符1"/>
    <w:basedOn w:val="a1"/>
    <w:link w:val="ad"/>
    <w:uiPriority w:val="99"/>
    <w:rsid w:val="00433283"/>
    <w:rPr>
      <w:rFonts w:ascii="Times New Roman" w:eastAsia="Times New Roman" w:hAnsi="Times New Roman" w:cs="Times New Roman"/>
      <w:sz w:val="20"/>
      <w:szCs w:val="20"/>
      <w:lang w:eastAsia="ar-SA"/>
    </w:rPr>
  </w:style>
  <w:style w:type="paragraph" w:styleId="af8">
    <w:name w:val="Body Text"/>
    <w:basedOn w:val="a0"/>
    <w:link w:val="af9"/>
    <w:unhideWhenUsed/>
    <w:rsid w:val="00433283"/>
    <w:pPr>
      <w:spacing w:after="120"/>
    </w:pPr>
    <w:rPr>
      <w:rFonts w:ascii="Garamond" w:eastAsiaTheme="minorEastAsia" w:hAnsi="Garamond" w:cstheme="minorBidi"/>
      <w:szCs w:val="22"/>
      <w:lang w:val="en-GB" w:eastAsia="zh-CN"/>
    </w:rPr>
  </w:style>
  <w:style w:type="character" w:customStyle="1" w:styleId="af9">
    <w:name w:val="正文文本 字符"/>
    <w:basedOn w:val="a1"/>
    <w:link w:val="af8"/>
    <w:rsid w:val="00433283"/>
    <w:rPr>
      <w:rFonts w:ascii="Garamond" w:hAnsi="Garamond"/>
      <w:sz w:val="24"/>
      <w:lang w:val="en-GB" w:eastAsia="zh-CN"/>
    </w:rPr>
  </w:style>
  <w:style w:type="paragraph" w:styleId="afa">
    <w:name w:val="No Spacing"/>
    <w:uiPriority w:val="1"/>
    <w:qFormat/>
    <w:rsid w:val="00433283"/>
    <w:pPr>
      <w:suppressAutoHyphens/>
      <w:spacing w:after="0" w:line="240" w:lineRule="auto"/>
    </w:pPr>
    <w:rPr>
      <w:rFonts w:ascii="Calibri" w:eastAsia="Calibri" w:hAnsi="Calibri" w:cs="Calibri"/>
      <w:lang w:val="it-IT" w:eastAsia="ar-SA"/>
    </w:rPr>
  </w:style>
  <w:style w:type="table" w:styleId="afb">
    <w:name w:val="Table Grid"/>
    <w:basedOn w:val="a2"/>
    <w:uiPriority w:val="39"/>
    <w:rsid w:val="00C76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1"/>
    <w:link w:val="5"/>
    <w:rsid w:val="00C76985"/>
    <w:rPr>
      <w:rFonts w:asciiTheme="majorHAnsi" w:eastAsiaTheme="majorEastAsia" w:hAnsiTheme="majorHAnsi" w:cstheme="majorBidi"/>
      <w:color w:val="000000" w:themeColor="text1"/>
      <w:sz w:val="24"/>
      <w:szCs w:val="24"/>
      <w:lang w:val="en-GB" w:eastAsia="en-US"/>
    </w:rPr>
  </w:style>
  <w:style w:type="character" w:customStyle="1" w:styleId="11">
    <w:name w:val="标题 1 字符1"/>
    <w:basedOn w:val="a1"/>
    <w:link w:val="1"/>
    <w:rsid w:val="00C76985"/>
    <w:rPr>
      <w:rFonts w:ascii="Arial" w:eastAsia="Times New Roman" w:hAnsi="Arial" w:cs="Times New Roman"/>
      <w:b/>
      <w:bCs/>
      <w:sz w:val="36"/>
      <w:szCs w:val="36"/>
      <w:lang w:eastAsia="ar-SA"/>
    </w:rPr>
  </w:style>
  <w:style w:type="character" w:customStyle="1" w:styleId="20">
    <w:name w:val="标题 2 字符"/>
    <w:basedOn w:val="a1"/>
    <w:link w:val="2"/>
    <w:rsid w:val="00C76985"/>
    <w:rPr>
      <w:rFonts w:ascii="Arial" w:eastAsia="Times New Roman" w:hAnsi="Arial" w:cs="Times New Roman"/>
      <w:b/>
      <w:bCs/>
      <w:sz w:val="32"/>
      <w:szCs w:val="32"/>
      <w:lang w:eastAsia="ar-SA"/>
    </w:rPr>
  </w:style>
  <w:style w:type="character" w:customStyle="1" w:styleId="30">
    <w:name w:val="标题 3 字符"/>
    <w:basedOn w:val="a1"/>
    <w:link w:val="3"/>
    <w:rsid w:val="00C76985"/>
    <w:rPr>
      <w:rFonts w:ascii="Arial" w:eastAsia="Times New Roman" w:hAnsi="Arial" w:cs="Times New Roman"/>
      <w:b/>
      <w:sz w:val="28"/>
      <w:szCs w:val="28"/>
      <w:lang w:eastAsia="ar-SA"/>
    </w:rPr>
  </w:style>
  <w:style w:type="character" w:styleId="afc">
    <w:name w:val="Strong"/>
    <w:basedOn w:val="a1"/>
    <w:uiPriority w:val="22"/>
    <w:qFormat/>
    <w:rsid w:val="00C76985"/>
    <w:rPr>
      <w:b/>
      <w:bCs/>
    </w:rPr>
  </w:style>
  <w:style w:type="character" w:styleId="afd">
    <w:name w:val="page number"/>
    <w:basedOn w:val="a1"/>
    <w:unhideWhenUsed/>
    <w:rsid w:val="00C76985"/>
  </w:style>
  <w:style w:type="paragraph" w:styleId="afe">
    <w:name w:val="endnote text"/>
    <w:basedOn w:val="a0"/>
    <w:link w:val="aff"/>
    <w:rsid w:val="00C76985"/>
    <w:pPr>
      <w:tabs>
        <w:tab w:val="left" w:pos="425"/>
      </w:tabs>
      <w:contextualSpacing/>
      <w:jc w:val="both"/>
    </w:pPr>
    <w:rPr>
      <w:szCs w:val="20"/>
      <w:lang w:val="en-GB" w:eastAsia="en-GB"/>
    </w:rPr>
  </w:style>
  <w:style w:type="character" w:customStyle="1" w:styleId="aff">
    <w:name w:val="尾注文本 字符"/>
    <w:basedOn w:val="a1"/>
    <w:link w:val="afe"/>
    <w:rsid w:val="00C76985"/>
    <w:rPr>
      <w:rFonts w:ascii="Times New Roman" w:eastAsia="Times New Roman" w:hAnsi="Times New Roman" w:cs="Times New Roman"/>
      <w:sz w:val="24"/>
      <w:szCs w:val="20"/>
      <w:lang w:val="en-GB" w:eastAsia="en-GB"/>
    </w:rPr>
  </w:style>
  <w:style w:type="character" w:styleId="aff0">
    <w:name w:val="endnote reference"/>
    <w:basedOn w:val="a1"/>
    <w:rsid w:val="00C76985"/>
    <w:rPr>
      <w:vertAlign w:val="superscript"/>
    </w:rPr>
  </w:style>
  <w:style w:type="paragraph" w:customStyle="1" w:styleId="Heading11">
    <w:name w:val="Heading 11"/>
    <w:basedOn w:val="a0"/>
    <w:next w:val="a0"/>
    <w:uiPriority w:val="9"/>
    <w:qFormat/>
    <w:rsid w:val="00C76985"/>
    <w:pPr>
      <w:keepNext/>
      <w:keepLines/>
      <w:tabs>
        <w:tab w:val="left" w:pos="425"/>
        <w:tab w:val="left" w:pos="850"/>
      </w:tabs>
      <w:spacing w:before="480" w:line="100" w:lineRule="atLeast"/>
      <w:contextualSpacing/>
      <w:jc w:val="both"/>
      <w:outlineLvl w:val="0"/>
    </w:pPr>
    <w:rPr>
      <w:rFonts w:ascii="Cambria" w:eastAsia="MS Gothic" w:hAnsi="Cambria"/>
      <w:b/>
      <w:bCs/>
      <w:color w:val="365F91"/>
      <w:sz w:val="28"/>
      <w:szCs w:val="28"/>
      <w:lang w:val="en-US" w:eastAsia="en-GB"/>
    </w:rPr>
  </w:style>
  <w:style w:type="numbering" w:customStyle="1" w:styleId="NoList1">
    <w:name w:val="No List1"/>
    <w:next w:val="a3"/>
    <w:uiPriority w:val="99"/>
    <w:semiHidden/>
    <w:unhideWhenUsed/>
    <w:rsid w:val="00C76985"/>
  </w:style>
  <w:style w:type="character" w:styleId="aff1">
    <w:name w:val="Emphasis"/>
    <w:basedOn w:val="a1"/>
    <w:qFormat/>
    <w:rsid w:val="00C76985"/>
    <w:rPr>
      <w:i/>
      <w:iCs/>
    </w:rPr>
  </w:style>
  <w:style w:type="character" w:styleId="aff2">
    <w:name w:val="FollowedHyperlink"/>
    <w:basedOn w:val="a1"/>
    <w:rsid w:val="00C76985"/>
    <w:rPr>
      <w:color w:val="800080"/>
      <w:u w:val="single"/>
    </w:rPr>
  </w:style>
  <w:style w:type="character" w:customStyle="1" w:styleId="addmd">
    <w:name w:val="addmd"/>
    <w:basedOn w:val="a1"/>
    <w:rsid w:val="00C76985"/>
  </w:style>
  <w:style w:type="character" w:customStyle="1" w:styleId="st1">
    <w:name w:val="st1"/>
    <w:basedOn w:val="a1"/>
    <w:rsid w:val="00C76985"/>
  </w:style>
  <w:style w:type="character" w:customStyle="1" w:styleId="Heading1Char1">
    <w:name w:val="Heading 1 Char1"/>
    <w:basedOn w:val="a1"/>
    <w:uiPriority w:val="9"/>
    <w:rsid w:val="00C76985"/>
    <w:rPr>
      <w:rFonts w:asciiTheme="majorHAnsi" w:eastAsiaTheme="majorEastAsia" w:hAnsiTheme="majorHAnsi" w:cstheme="majorBidi"/>
      <w:b/>
      <w:bCs/>
      <w:color w:val="2E74B5" w:themeColor="accent1" w:themeShade="BF"/>
      <w:sz w:val="28"/>
      <w:szCs w:val="28"/>
    </w:rPr>
  </w:style>
  <w:style w:type="character" w:customStyle="1" w:styleId="a9">
    <w:name w:val="标题 字符"/>
    <w:aliases w:val="ls_Title 字符"/>
    <w:basedOn w:val="a1"/>
    <w:link w:val="a8"/>
    <w:rsid w:val="00C76985"/>
    <w:rPr>
      <w:rFonts w:ascii="Arial" w:eastAsia="Times New Roman" w:hAnsi="Arial" w:cs="Times New Roman"/>
      <w:b/>
      <w:bCs/>
      <w:sz w:val="56"/>
      <w:szCs w:val="56"/>
      <w:lang w:eastAsia="ar-SA"/>
    </w:rPr>
  </w:style>
  <w:style w:type="paragraph" w:customStyle="1" w:styleId="Default">
    <w:name w:val="Default"/>
    <w:rsid w:val="00C76985"/>
    <w:pPr>
      <w:autoSpaceDE w:val="0"/>
      <w:autoSpaceDN w:val="0"/>
      <w:adjustRightInd w:val="0"/>
      <w:spacing w:after="0" w:line="240" w:lineRule="auto"/>
    </w:pPr>
    <w:rPr>
      <w:rFonts w:ascii="Times New Roman" w:eastAsiaTheme="minorHAnsi" w:hAnsi="Times New Roman" w:cs="Times New Roman"/>
      <w:color w:val="000000"/>
      <w:sz w:val="24"/>
      <w:szCs w:val="24"/>
      <w:lang w:val="en-GB" w:eastAsia="en-US"/>
    </w:rPr>
  </w:style>
  <w:style w:type="character" w:customStyle="1" w:styleId="spelle">
    <w:name w:val="spelle"/>
    <w:basedOn w:val="a1"/>
    <w:rsid w:val="00C76985"/>
  </w:style>
  <w:style w:type="paragraph" w:customStyle="1" w:styleId="Example">
    <w:name w:val="Example"/>
    <w:basedOn w:val="a0"/>
    <w:qFormat/>
    <w:rsid w:val="00C76985"/>
    <w:pPr>
      <w:tabs>
        <w:tab w:val="left" w:pos="567"/>
      </w:tabs>
      <w:spacing w:line="276" w:lineRule="auto"/>
      <w:ind w:left="851" w:hanging="851"/>
      <w:contextualSpacing/>
      <w:jc w:val="both"/>
    </w:pPr>
    <w:rPr>
      <w:rFonts w:eastAsia="Lucida Sans Unicode"/>
      <w:lang w:val="nl-NL" w:eastAsia="en-GB"/>
    </w:rPr>
  </w:style>
  <w:style w:type="paragraph" w:customStyle="1" w:styleId="footnoteexample">
    <w:name w:val="footnote example"/>
    <w:basedOn w:val="ad"/>
    <w:qFormat/>
    <w:rsid w:val="00C76985"/>
    <w:pPr>
      <w:suppressLineNumbers w:val="0"/>
      <w:tabs>
        <w:tab w:val="left" w:pos="425"/>
      </w:tabs>
      <w:ind w:left="425" w:hanging="425"/>
      <w:contextualSpacing/>
      <w:jc w:val="both"/>
    </w:pPr>
    <w:rPr>
      <w:rFonts w:eastAsiaTheme="minorHAnsi" w:cstheme="minorBidi"/>
      <w:lang w:val="en-GB" w:eastAsia="en-US"/>
    </w:rPr>
  </w:style>
  <w:style w:type="character" w:customStyle="1" w:styleId="WW8Num3z0">
    <w:name w:val="WW8Num3z0"/>
    <w:rsid w:val="003F59CF"/>
    <w:rPr>
      <w:rFonts w:ascii="Symbol" w:hAnsi="Symbol"/>
    </w:rPr>
  </w:style>
  <w:style w:type="character" w:customStyle="1" w:styleId="WW8Num4z0">
    <w:name w:val="WW8Num4z0"/>
    <w:rsid w:val="003F59CF"/>
    <w:rPr>
      <w:rFonts w:ascii="Symbol" w:hAnsi="Symbol"/>
    </w:rPr>
  </w:style>
  <w:style w:type="character" w:customStyle="1" w:styleId="WW8Num5z0">
    <w:name w:val="WW8Num5z0"/>
    <w:rsid w:val="003F59CF"/>
    <w:rPr>
      <w:rFonts w:ascii="Symbol" w:hAnsi="Symbol"/>
    </w:rPr>
  </w:style>
  <w:style w:type="character" w:customStyle="1" w:styleId="WW8Num6z0">
    <w:name w:val="WW8Num6z0"/>
    <w:rsid w:val="003F59CF"/>
    <w:rPr>
      <w:rFonts w:ascii="Symbol" w:hAnsi="Symbol"/>
    </w:rPr>
  </w:style>
  <w:style w:type="character" w:customStyle="1" w:styleId="WW8Num7z0">
    <w:name w:val="WW8Num7z0"/>
    <w:rsid w:val="003F59CF"/>
    <w:rPr>
      <w:rFonts w:ascii="Symbol" w:hAnsi="Symbol"/>
    </w:rPr>
  </w:style>
  <w:style w:type="character" w:customStyle="1" w:styleId="WW8Num10z0">
    <w:name w:val="WW8Num10z0"/>
    <w:rsid w:val="003F59CF"/>
    <w:rPr>
      <w:rFonts w:ascii="Symbol" w:hAnsi="Symbol"/>
    </w:rPr>
  </w:style>
  <w:style w:type="character" w:customStyle="1" w:styleId="WW8Num10z1">
    <w:name w:val="WW8Num10z1"/>
    <w:rsid w:val="003F59CF"/>
    <w:rPr>
      <w:rFonts w:ascii="Courier New" w:hAnsi="Courier New" w:cs="Courier New"/>
    </w:rPr>
  </w:style>
  <w:style w:type="character" w:customStyle="1" w:styleId="WW8Num10z2">
    <w:name w:val="WW8Num10z2"/>
    <w:rsid w:val="003F59CF"/>
    <w:rPr>
      <w:rFonts w:ascii="Wingdings" w:hAnsi="Wingdings"/>
    </w:rPr>
  </w:style>
  <w:style w:type="character" w:customStyle="1" w:styleId="WW8Num11z0">
    <w:name w:val="WW8Num11z0"/>
    <w:rsid w:val="003F59CF"/>
    <w:rPr>
      <w:rFonts w:ascii="Symbol" w:hAnsi="Symbol"/>
    </w:rPr>
  </w:style>
  <w:style w:type="character" w:customStyle="1" w:styleId="WW8Num11z1">
    <w:name w:val="WW8Num11z1"/>
    <w:rsid w:val="003F59CF"/>
    <w:rPr>
      <w:rFonts w:ascii="Courier New" w:hAnsi="Courier New" w:cs="Courier New"/>
    </w:rPr>
  </w:style>
  <w:style w:type="character" w:customStyle="1" w:styleId="WW8Num11z2">
    <w:name w:val="WW8Num11z2"/>
    <w:rsid w:val="003F59CF"/>
    <w:rPr>
      <w:rFonts w:ascii="Wingdings" w:hAnsi="Wingdings"/>
    </w:rPr>
  </w:style>
  <w:style w:type="character" w:customStyle="1" w:styleId="WW8Num13z0">
    <w:name w:val="WW8Num13z0"/>
    <w:rsid w:val="003F59CF"/>
    <w:rPr>
      <w:rFonts w:ascii="Symbol" w:hAnsi="Symbol"/>
    </w:rPr>
  </w:style>
  <w:style w:type="character" w:customStyle="1" w:styleId="WW8Num13z1">
    <w:name w:val="WW8Num13z1"/>
    <w:rsid w:val="003F59CF"/>
    <w:rPr>
      <w:rFonts w:ascii="Courier New" w:hAnsi="Courier New"/>
    </w:rPr>
  </w:style>
  <w:style w:type="character" w:customStyle="1" w:styleId="WW8Num13z2">
    <w:name w:val="WW8Num13z2"/>
    <w:rsid w:val="003F59CF"/>
    <w:rPr>
      <w:rFonts w:ascii="Wingdings" w:hAnsi="Wingdings"/>
    </w:rPr>
  </w:style>
  <w:style w:type="character" w:customStyle="1" w:styleId="WW8Num14z0">
    <w:name w:val="WW8Num14z0"/>
    <w:rsid w:val="003F59CF"/>
    <w:rPr>
      <w:rFonts w:ascii="Symbol" w:hAnsi="Symbol"/>
    </w:rPr>
  </w:style>
  <w:style w:type="character" w:customStyle="1" w:styleId="WW8Num14z1">
    <w:name w:val="WW8Num14z1"/>
    <w:rsid w:val="003F59CF"/>
    <w:rPr>
      <w:rFonts w:ascii="Courier New" w:hAnsi="Courier New"/>
    </w:rPr>
  </w:style>
  <w:style w:type="character" w:customStyle="1" w:styleId="WW8Num14z2">
    <w:name w:val="WW8Num14z2"/>
    <w:rsid w:val="003F59CF"/>
    <w:rPr>
      <w:rFonts w:ascii="Wingdings" w:hAnsi="Wingdings"/>
    </w:rPr>
  </w:style>
  <w:style w:type="character" w:customStyle="1" w:styleId="WW8Num15z0">
    <w:name w:val="WW8Num15z0"/>
    <w:rsid w:val="003F59CF"/>
    <w:rPr>
      <w:rFonts w:ascii="Symbol" w:hAnsi="Symbol"/>
    </w:rPr>
  </w:style>
  <w:style w:type="character" w:customStyle="1" w:styleId="WW8Num15z1">
    <w:name w:val="WW8Num15z1"/>
    <w:rsid w:val="003F59CF"/>
    <w:rPr>
      <w:rFonts w:ascii="Courier New" w:hAnsi="Courier New" w:cs="Courier New"/>
    </w:rPr>
  </w:style>
  <w:style w:type="character" w:customStyle="1" w:styleId="WW8Num15z2">
    <w:name w:val="WW8Num15z2"/>
    <w:rsid w:val="003F59CF"/>
    <w:rPr>
      <w:rFonts w:ascii="Wingdings" w:hAnsi="Wingdings"/>
    </w:rPr>
  </w:style>
  <w:style w:type="character" w:customStyle="1" w:styleId="WW8Num16z0">
    <w:name w:val="WW8Num16z0"/>
    <w:rsid w:val="003F59CF"/>
    <w:rPr>
      <w:rFonts w:ascii="Times New Roman" w:eastAsia="Times New Roman" w:hAnsi="Times New Roman" w:cs="Times New Roman"/>
    </w:rPr>
  </w:style>
  <w:style w:type="character" w:customStyle="1" w:styleId="WW8Num16z1">
    <w:name w:val="WW8Num16z1"/>
    <w:rsid w:val="003F59CF"/>
    <w:rPr>
      <w:rFonts w:ascii="Courier New" w:hAnsi="Courier New"/>
    </w:rPr>
  </w:style>
  <w:style w:type="character" w:customStyle="1" w:styleId="WW8Num16z2">
    <w:name w:val="WW8Num16z2"/>
    <w:rsid w:val="003F59CF"/>
    <w:rPr>
      <w:rFonts w:ascii="Wingdings" w:hAnsi="Wingdings"/>
    </w:rPr>
  </w:style>
  <w:style w:type="character" w:customStyle="1" w:styleId="WW8Num16z3">
    <w:name w:val="WW8Num16z3"/>
    <w:rsid w:val="003F59CF"/>
    <w:rPr>
      <w:rFonts w:ascii="Symbol" w:hAnsi="Symbol"/>
    </w:rPr>
  </w:style>
  <w:style w:type="character" w:customStyle="1" w:styleId="WW8Num17z0">
    <w:name w:val="WW8Num17z0"/>
    <w:rsid w:val="003F59CF"/>
    <w:rPr>
      <w:rFonts w:ascii="Symbol" w:hAnsi="Symbol"/>
    </w:rPr>
  </w:style>
  <w:style w:type="character" w:customStyle="1" w:styleId="WW8Num17z1">
    <w:name w:val="WW8Num17z1"/>
    <w:rsid w:val="003F59CF"/>
    <w:rPr>
      <w:rFonts w:ascii="Courier New" w:hAnsi="Courier New" w:cs="Courier New"/>
    </w:rPr>
  </w:style>
  <w:style w:type="character" w:customStyle="1" w:styleId="WW8Num17z2">
    <w:name w:val="WW8Num17z2"/>
    <w:rsid w:val="003F59CF"/>
    <w:rPr>
      <w:rFonts w:ascii="Wingdings" w:hAnsi="Wingdings"/>
    </w:rPr>
  </w:style>
  <w:style w:type="character" w:customStyle="1" w:styleId="WW8Num18z0">
    <w:name w:val="WW8Num18z0"/>
    <w:rsid w:val="003F59CF"/>
    <w:rPr>
      <w:rFonts w:ascii="Symbol" w:hAnsi="Symbol"/>
    </w:rPr>
  </w:style>
  <w:style w:type="character" w:customStyle="1" w:styleId="WW8Num18z2">
    <w:name w:val="WW8Num18z2"/>
    <w:rsid w:val="003F59CF"/>
    <w:rPr>
      <w:rFonts w:ascii="Wingdings" w:hAnsi="Wingdings"/>
    </w:rPr>
  </w:style>
  <w:style w:type="character" w:customStyle="1" w:styleId="WW8Num18z4">
    <w:name w:val="WW8Num18z4"/>
    <w:rsid w:val="003F59CF"/>
    <w:rPr>
      <w:rFonts w:ascii="Courier New" w:hAnsi="Courier New" w:cs="Courier New"/>
    </w:rPr>
  </w:style>
  <w:style w:type="character" w:customStyle="1" w:styleId="WW8Num20z0">
    <w:name w:val="WW8Num20z0"/>
    <w:rsid w:val="003F59CF"/>
    <w:rPr>
      <w:rFonts w:ascii="Symbol" w:hAnsi="Symbol"/>
    </w:rPr>
  </w:style>
  <w:style w:type="character" w:customStyle="1" w:styleId="WW8Num20z1">
    <w:name w:val="WW8Num20z1"/>
    <w:rsid w:val="003F59CF"/>
    <w:rPr>
      <w:rFonts w:ascii="Courier New" w:hAnsi="Courier New" w:cs="Courier New"/>
    </w:rPr>
  </w:style>
  <w:style w:type="character" w:customStyle="1" w:styleId="WW8Num20z2">
    <w:name w:val="WW8Num20z2"/>
    <w:rsid w:val="003F59CF"/>
    <w:rPr>
      <w:rFonts w:ascii="Wingdings" w:hAnsi="Wingdings"/>
    </w:rPr>
  </w:style>
  <w:style w:type="character" w:customStyle="1" w:styleId="WW8Num21z0">
    <w:name w:val="WW8Num21z0"/>
    <w:rsid w:val="003F59CF"/>
    <w:rPr>
      <w:rFonts w:ascii="Symbol" w:hAnsi="Symbol"/>
    </w:rPr>
  </w:style>
  <w:style w:type="character" w:customStyle="1" w:styleId="WW8Num21z1">
    <w:name w:val="WW8Num21z1"/>
    <w:rsid w:val="003F59CF"/>
    <w:rPr>
      <w:rFonts w:ascii="Courier New" w:hAnsi="Courier New" w:cs="Courier New"/>
    </w:rPr>
  </w:style>
  <w:style w:type="character" w:customStyle="1" w:styleId="WW8Num21z2">
    <w:name w:val="WW8Num21z2"/>
    <w:rsid w:val="003F59CF"/>
    <w:rPr>
      <w:rFonts w:ascii="Wingdings" w:hAnsi="Wingdings"/>
    </w:rPr>
  </w:style>
  <w:style w:type="character" w:customStyle="1" w:styleId="Absatz-Standardschriftart1">
    <w:name w:val="Absatz-Standardschriftart1"/>
    <w:rsid w:val="003F59CF"/>
  </w:style>
  <w:style w:type="character" w:customStyle="1" w:styleId="WW8Num1z1">
    <w:name w:val="WW8Num1z1"/>
    <w:rsid w:val="003F59CF"/>
    <w:rPr>
      <w:rFonts w:ascii="Courier New" w:hAnsi="Courier New" w:cs="Courier New"/>
    </w:rPr>
  </w:style>
  <w:style w:type="character" w:customStyle="1" w:styleId="WW8Num1z2">
    <w:name w:val="WW8Num1z2"/>
    <w:rsid w:val="003F59CF"/>
    <w:rPr>
      <w:rFonts w:ascii="Wingdings" w:hAnsi="Wingdings"/>
    </w:rPr>
  </w:style>
  <w:style w:type="character" w:customStyle="1" w:styleId="WW8Num1z3">
    <w:name w:val="WW8Num1z3"/>
    <w:rsid w:val="003F59CF"/>
    <w:rPr>
      <w:rFonts w:ascii="Symbol" w:hAnsi="Symbol"/>
    </w:rPr>
  </w:style>
  <w:style w:type="character" w:customStyle="1" w:styleId="WW8Num2z0">
    <w:name w:val="WW8Num2z0"/>
    <w:rsid w:val="003F59CF"/>
    <w:rPr>
      <w:rFonts w:ascii="Symbol" w:hAnsi="Symbol"/>
    </w:rPr>
  </w:style>
  <w:style w:type="character" w:customStyle="1" w:styleId="WW8Num2z1">
    <w:name w:val="WW8Num2z1"/>
    <w:rsid w:val="003F59CF"/>
    <w:rPr>
      <w:rFonts w:ascii="Courier New" w:hAnsi="Courier New" w:cs="Courier New"/>
    </w:rPr>
  </w:style>
  <w:style w:type="character" w:customStyle="1" w:styleId="WW8Num2z2">
    <w:name w:val="WW8Num2z2"/>
    <w:rsid w:val="003F59CF"/>
    <w:rPr>
      <w:rFonts w:ascii="Wingdings" w:hAnsi="Wingdings"/>
    </w:rPr>
  </w:style>
  <w:style w:type="character" w:customStyle="1" w:styleId="WW8Num3z3">
    <w:name w:val="WW8Num3z3"/>
    <w:rsid w:val="003F59CF"/>
    <w:rPr>
      <w:rFonts w:ascii="Symbol" w:hAnsi="Symbol"/>
    </w:rPr>
  </w:style>
  <w:style w:type="character" w:customStyle="1" w:styleId="WW8Num3z4">
    <w:name w:val="WW8Num3z4"/>
    <w:rsid w:val="003F59CF"/>
    <w:rPr>
      <w:rFonts w:ascii="Courier New" w:hAnsi="Courier New" w:cs="Courier New"/>
    </w:rPr>
  </w:style>
  <w:style w:type="character" w:customStyle="1" w:styleId="WW8Num3z5">
    <w:name w:val="WW8Num3z5"/>
    <w:rsid w:val="003F59CF"/>
    <w:rPr>
      <w:rFonts w:ascii="Wingdings" w:hAnsi="Wingdings"/>
    </w:rPr>
  </w:style>
  <w:style w:type="character" w:customStyle="1" w:styleId="WW8Num5z1">
    <w:name w:val="WW8Num5z1"/>
    <w:rsid w:val="003F59CF"/>
    <w:rPr>
      <w:rFonts w:ascii="Courier New" w:hAnsi="Courier New" w:cs="Courier New"/>
    </w:rPr>
  </w:style>
  <w:style w:type="character" w:customStyle="1" w:styleId="WW8Num5z2">
    <w:name w:val="WW8Num5z2"/>
    <w:rsid w:val="003F59CF"/>
    <w:rPr>
      <w:rFonts w:ascii="Wingdings" w:hAnsi="Wingdings"/>
    </w:rPr>
  </w:style>
  <w:style w:type="character" w:customStyle="1" w:styleId="WW8Num6z1">
    <w:name w:val="WW8Num6z1"/>
    <w:rsid w:val="003F59CF"/>
    <w:rPr>
      <w:rFonts w:ascii="Courier New" w:hAnsi="Courier New" w:cs="Courier New"/>
    </w:rPr>
  </w:style>
  <w:style w:type="character" w:customStyle="1" w:styleId="WW8Num6z2">
    <w:name w:val="WW8Num6z2"/>
    <w:rsid w:val="003F59CF"/>
    <w:rPr>
      <w:rFonts w:ascii="Wingdings" w:hAnsi="Wingdings"/>
    </w:rPr>
  </w:style>
  <w:style w:type="character" w:customStyle="1" w:styleId="WW8Num7z1">
    <w:name w:val="WW8Num7z1"/>
    <w:rsid w:val="003F59CF"/>
    <w:rPr>
      <w:rFonts w:ascii="Courier New" w:hAnsi="Courier New" w:cs="Courier New"/>
    </w:rPr>
  </w:style>
  <w:style w:type="character" w:customStyle="1" w:styleId="WW8Num7z2">
    <w:name w:val="WW8Num7z2"/>
    <w:rsid w:val="003F59CF"/>
    <w:rPr>
      <w:rFonts w:ascii="Wingdings" w:hAnsi="Wingdings"/>
    </w:rPr>
  </w:style>
  <w:style w:type="character" w:customStyle="1" w:styleId="WW8Num8z0">
    <w:name w:val="WW8Num8z0"/>
    <w:rsid w:val="003F59CF"/>
    <w:rPr>
      <w:rFonts w:ascii="Symbol" w:hAnsi="Symbol"/>
    </w:rPr>
  </w:style>
  <w:style w:type="character" w:customStyle="1" w:styleId="WW8Num8z1">
    <w:name w:val="WW8Num8z1"/>
    <w:rsid w:val="003F59CF"/>
    <w:rPr>
      <w:rFonts w:ascii="Courier New" w:hAnsi="Courier New" w:cs="Courier New"/>
    </w:rPr>
  </w:style>
  <w:style w:type="character" w:customStyle="1" w:styleId="WW8Num8z2">
    <w:name w:val="WW8Num8z2"/>
    <w:rsid w:val="003F59CF"/>
    <w:rPr>
      <w:rFonts w:ascii="Wingdings" w:hAnsi="Wingdings"/>
    </w:rPr>
  </w:style>
  <w:style w:type="character" w:customStyle="1" w:styleId="WW8Num9z0">
    <w:name w:val="WW8Num9z0"/>
    <w:rsid w:val="003F59CF"/>
    <w:rPr>
      <w:rFonts w:ascii="Symbol" w:hAnsi="Symbol"/>
    </w:rPr>
  </w:style>
  <w:style w:type="character" w:customStyle="1" w:styleId="WW8Num9z1">
    <w:name w:val="WW8Num9z1"/>
    <w:rsid w:val="003F59CF"/>
    <w:rPr>
      <w:rFonts w:ascii="Courier New" w:hAnsi="Courier New" w:cs="Courier New"/>
    </w:rPr>
  </w:style>
  <w:style w:type="character" w:customStyle="1" w:styleId="WW8Num9z2">
    <w:name w:val="WW8Num9z2"/>
    <w:rsid w:val="003F59CF"/>
    <w:rPr>
      <w:rFonts w:ascii="Wingdings" w:hAnsi="Wingdings"/>
    </w:rPr>
  </w:style>
  <w:style w:type="character" w:customStyle="1" w:styleId="WW8Num12z0">
    <w:name w:val="WW8Num12z0"/>
    <w:rsid w:val="003F59CF"/>
    <w:rPr>
      <w:rFonts w:ascii="Symbol" w:hAnsi="Symbol"/>
    </w:rPr>
  </w:style>
  <w:style w:type="character" w:customStyle="1" w:styleId="WW8Num12z1">
    <w:name w:val="WW8Num12z1"/>
    <w:rsid w:val="003F59CF"/>
    <w:rPr>
      <w:rFonts w:ascii="Courier New" w:hAnsi="Courier New" w:cs="Courier New"/>
    </w:rPr>
  </w:style>
  <w:style w:type="character" w:customStyle="1" w:styleId="WW8Num12z2">
    <w:name w:val="WW8Num12z2"/>
    <w:rsid w:val="003F59CF"/>
    <w:rPr>
      <w:rFonts w:ascii="Wingdings" w:hAnsi="Wingdings"/>
    </w:rPr>
  </w:style>
  <w:style w:type="character" w:customStyle="1" w:styleId="WW-Absatz-Standardschriftart">
    <w:name w:val="WW-Absatz-Standardschriftart"/>
    <w:rsid w:val="003F59CF"/>
  </w:style>
  <w:style w:type="character" w:customStyle="1" w:styleId="FootnoteCharacters">
    <w:name w:val="Footnote Characters"/>
    <w:rsid w:val="003F59CF"/>
    <w:rPr>
      <w:vertAlign w:val="superscript"/>
    </w:rPr>
  </w:style>
  <w:style w:type="character" w:customStyle="1" w:styleId="Funotenzeichen1">
    <w:name w:val="Fußnotenzeichen1"/>
    <w:rsid w:val="003F59CF"/>
    <w:rPr>
      <w:vertAlign w:val="superscript"/>
    </w:rPr>
  </w:style>
  <w:style w:type="character" w:customStyle="1" w:styleId="Endnotenzeichen1">
    <w:name w:val="Endnotenzeichen1"/>
    <w:rsid w:val="003F59CF"/>
    <w:rPr>
      <w:vertAlign w:val="superscript"/>
    </w:rPr>
  </w:style>
  <w:style w:type="character" w:customStyle="1" w:styleId="EndnoteCharacters">
    <w:name w:val="Endnote Characters"/>
    <w:rsid w:val="003F59CF"/>
  </w:style>
  <w:style w:type="character" w:styleId="HTML">
    <w:name w:val="HTML Typewriter"/>
    <w:rsid w:val="003F59CF"/>
    <w:rPr>
      <w:rFonts w:ascii="Courier New" w:eastAsia="Times New Roman" w:hAnsi="Courier New" w:cs="Courier New"/>
      <w:sz w:val="20"/>
      <w:szCs w:val="20"/>
    </w:rPr>
  </w:style>
  <w:style w:type="character" w:customStyle="1" w:styleId="Kommentarzeichen1">
    <w:name w:val="Kommentarzeichen1"/>
    <w:rsid w:val="003F59CF"/>
    <w:rPr>
      <w:sz w:val="16"/>
      <w:szCs w:val="16"/>
    </w:rPr>
  </w:style>
  <w:style w:type="character" w:customStyle="1" w:styleId="HTMLSchreibmaschine1">
    <w:name w:val="HTML Schreibmaschine1"/>
    <w:rsid w:val="003F59CF"/>
    <w:rPr>
      <w:rFonts w:ascii="Courier New" w:eastAsia="Times New Roman" w:hAnsi="Courier New" w:cs="Courier New"/>
      <w:sz w:val="20"/>
      <w:szCs w:val="20"/>
    </w:rPr>
  </w:style>
  <w:style w:type="character" w:customStyle="1" w:styleId="style6">
    <w:name w:val="style_6"/>
    <w:basedOn w:val="Absatz-Standardschriftart1"/>
    <w:rsid w:val="003F59CF"/>
  </w:style>
  <w:style w:type="character" w:customStyle="1" w:styleId="TitelZchn">
    <w:name w:val="Titel Zchn"/>
    <w:rsid w:val="003F59CF"/>
    <w:rPr>
      <w:b/>
      <w:bCs/>
      <w:sz w:val="24"/>
      <w:szCs w:val="24"/>
      <w:lang w:val="fr-FR"/>
    </w:rPr>
  </w:style>
  <w:style w:type="character" w:customStyle="1" w:styleId="NurTextZchn">
    <w:name w:val="Nur Text Zchn"/>
    <w:rsid w:val="003F59CF"/>
    <w:rPr>
      <w:rFonts w:ascii="Courier New" w:hAnsi="Courier New"/>
    </w:rPr>
  </w:style>
  <w:style w:type="character" w:customStyle="1" w:styleId="Nummerierungszeichen">
    <w:name w:val="Nummerierungszeichen"/>
    <w:rsid w:val="003F59CF"/>
  </w:style>
  <w:style w:type="paragraph" w:styleId="aff3">
    <w:name w:val="List"/>
    <w:basedOn w:val="af8"/>
    <w:rsid w:val="003F59CF"/>
    <w:pPr>
      <w:suppressAutoHyphens/>
      <w:spacing w:line="240" w:lineRule="auto"/>
    </w:pPr>
    <w:rPr>
      <w:rFonts w:ascii="Times New Roman" w:eastAsia="SimSun" w:hAnsi="Times New Roman" w:cs="Times"/>
      <w:szCs w:val="24"/>
      <w:lang w:val="de-DE" w:eastAsia="ar-SA"/>
    </w:rPr>
  </w:style>
  <w:style w:type="paragraph" w:customStyle="1" w:styleId="Beschriftung1">
    <w:name w:val="Beschriftung1"/>
    <w:basedOn w:val="a0"/>
    <w:rsid w:val="003F59CF"/>
    <w:pPr>
      <w:suppressLineNumbers/>
      <w:spacing w:before="120" w:after="120"/>
    </w:pPr>
    <w:rPr>
      <w:rFonts w:eastAsia="SimSun" w:cs="Tahoma"/>
      <w:i/>
      <w:iCs/>
      <w:sz w:val="20"/>
      <w:szCs w:val="20"/>
    </w:rPr>
  </w:style>
  <w:style w:type="paragraph" w:customStyle="1" w:styleId="Verzeichnis">
    <w:name w:val="Verzeichnis"/>
    <w:basedOn w:val="a0"/>
    <w:rsid w:val="003F59CF"/>
    <w:pPr>
      <w:suppressLineNumbers/>
    </w:pPr>
    <w:rPr>
      <w:rFonts w:eastAsia="SimSun" w:cs="Tahoma"/>
    </w:rPr>
  </w:style>
  <w:style w:type="paragraph" w:customStyle="1" w:styleId="berschrift">
    <w:name w:val="Überschrift"/>
    <w:basedOn w:val="a0"/>
    <w:next w:val="af8"/>
    <w:rsid w:val="003F59CF"/>
    <w:pPr>
      <w:keepNext/>
      <w:spacing w:before="240" w:after="120"/>
    </w:pPr>
    <w:rPr>
      <w:rFonts w:ascii="Arial" w:eastAsia="MS Mincho" w:hAnsi="Arial" w:cs="Tahoma"/>
      <w:sz w:val="28"/>
      <w:szCs w:val="28"/>
    </w:rPr>
  </w:style>
  <w:style w:type="paragraph" w:customStyle="1" w:styleId="Heading">
    <w:name w:val="Heading"/>
    <w:basedOn w:val="a0"/>
    <w:next w:val="af8"/>
    <w:rsid w:val="003F59CF"/>
    <w:pPr>
      <w:keepNext/>
      <w:spacing w:before="240" w:after="120"/>
    </w:pPr>
    <w:rPr>
      <w:rFonts w:ascii="Bitstream Vera Sans" w:eastAsia="Mincho" w:hAnsi="Bitstream Vera Sans" w:cs="Times"/>
      <w:sz w:val="28"/>
      <w:szCs w:val="28"/>
    </w:rPr>
  </w:style>
  <w:style w:type="paragraph" w:customStyle="1" w:styleId="Caption1">
    <w:name w:val="Caption1"/>
    <w:basedOn w:val="a0"/>
    <w:rsid w:val="003F59CF"/>
    <w:pPr>
      <w:suppressLineNumbers/>
      <w:spacing w:before="120" w:after="120"/>
    </w:pPr>
    <w:rPr>
      <w:rFonts w:eastAsia="SimSun" w:cs="Times"/>
      <w:i/>
      <w:iCs/>
    </w:rPr>
  </w:style>
  <w:style w:type="paragraph" w:customStyle="1" w:styleId="Index">
    <w:name w:val="Index"/>
    <w:basedOn w:val="a0"/>
    <w:rsid w:val="003F59CF"/>
    <w:pPr>
      <w:suppressLineNumbers/>
    </w:pPr>
    <w:rPr>
      <w:rFonts w:eastAsia="SimSun" w:cs="Times"/>
    </w:rPr>
  </w:style>
  <w:style w:type="paragraph" w:customStyle="1" w:styleId="NurText1">
    <w:name w:val="Nur Text1"/>
    <w:basedOn w:val="a0"/>
    <w:rsid w:val="003F59CF"/>
    <w:pPr>
      <w:spacing w:line="360" w:lineRule="auto"/>
    </w:pPr>
    <w:rPr>
      <w:rFonts w:ascii="Courier New" w:eastAsia="SimSun" w:hAnsi="Courier New"/>
      <w:sz w:val="20"/>
      <w:szCs w:val="20"/>
    </w:rPr>
  </w:style>
  <w:style w:type="paragraph" w:customStyle="1" w:styleId="sub-section">
    <w:name w:val="sub-section"/>
    <w:basedOn w:val="a0"/>
    <w:next w:val="a0"/>
    <w:rsid w:val="003F59CF"/>
    <w:pPr>
      <w:keepNext/>
      <w:spacing w:before="180" w:after="100" w:line="240" w:lineRule="exact"/>
    </w:pPr>
    <w:rPr>
      <w:rFonts w:ascii="Times" w:eastAsia="SimSun" w:hAnsi="Times"/>
      <w:b/>
      <w:sz w:val="20"/>
      <w:szCs w:val="20"/>
      <w:lang w:val="en-US"/>
    </w:rPr>
  </w:style>
  <w:style w:type="paragraph" w:styleId="z-">
    <w:name w:val="HTML Top of Form"/>
    <w:basedOn w:val="a0"/>
    <w:next w:val="a0"/>
    <w:link w:val="z-0"/>
    <w:rsid w:val="003F59CF"/>
    <w:pPr>
      <w:pBdr>
        <w:bottom w:val="single" w:sz="4" w:space="1" w:color="000000"/>
      </w:pBdr>
      <w:jc w:val="center"/>
    </w:pPr>
    <w:rPr>
      <w:rFonts w:ascii="Arial" w:eastAsia="SimSun" w:hAnsi="Arial" w:cs="Arial"/>
      <w:vanish/>
      <w:sz w:val="16"/>
      <w:szCs w:val="16"/>
    </w:rPr>
  </w:style>
  <w:style w:type="character" w:customStyle="1" w:styleId="z-0">
    <w:name w:val="z-窗体顶端 字符"/>
    <w:basedOn w:val="a1"/>
    <w:link w:val="z-"/>
    <w:rsid w:val="003F59CF"/>
    <w:rPr>
      <w:rFonts w:ascii="Arial" w:eastAsia="SimSun" w:hAnsi="Arial" w:cs="Arial"/>
      <w:vanish/>
      <w:sz w:val="16"/>
      <w:szCs w:val="16"/>
      <w:lang w:eastAsia="ar-SA"/>
    </w:rPr>
  </w:style>
  <w:style w:type="paragraph" w:customStyle="1" w:styleId="Textkrper21">
    <w:name w:val="Textkörper 21"/>
    <w:basedOn w:val="a0"/>
    <w:rsid w:val="003F59CF"/>
    <w:rPr>
      <w:rFonts w:eastAsia="SimSun"/>
      <w:color w:val="0000FF"/>
      <w:lang w:val="en-GB"/>
    </w:rPr>
  </w:style>
  <w:style w:type="paragraph" w:customStyle="1" w:styleId="Footnote">
    <w:name w:val="Footnote #"/>
    <w:rsid w:val="003F59CF"/>
    <w:pPr>
      <w:suppressAutoHyphens/>
      <w:spacing w:after="0" w:line="240" w:lineRule="atLeast"/>
    </w:pPr>
    <w:rPr>
      <w:rFonts w:ascii="Geneva" w:eastAsia="SimSun" w:hAnsi="Geneva" w:cs="Times New Roman"/>
      <w:color w:val="000000"/>
      <w:sz w:val="20"/>
      <w:szCs w:val="20"/>
      <w:lang w:val="en-US" w:eastAsia="ar-SA"/>
    </w:rPr>
  </w:style>
  <w:style w:type="paragraph" w:customStyle="1" w:styleId="TableContents">
    <w:name w:val="Table Contents"/>
    <w:basedOn w:val="a0"/>
    <w:rsid w:val="003F59CF"/>
    <w:pPr>
      <w:suppressLineNumbers/>
    </w:pPr>
    <w:rPr>
      <w:rFonts w:eastAsia="SimSun"/>
    </w:rPr>
  </w:style>
  <w:style w:type="paragraph" w:customStyle="1" w:styleId="TableHeading">
    <w:name w:val="Table Heading"/>
    <w:basedOn w:val="TableContents"/>
    <w:rsid w:val="003F59CF"/>
    <w:pPr>
      <w:jc w:val="center"/>
    </w:pPr>
    <w:rPr>
      <w:b/>
      <w:bCs/>
    </w:rPr>
  </w:style>
  <w:style w:type="paragraph" w:customStyle="1" w:styleId="Framecontents">
    <w:name w:val="Frame contents"/>
    <w:basedOn w:val="af8"/>
    <w:rsid w:val="003F59CF"/>
    <w:pPr>
      <w:suppressAutoHyphens/>
      <w:spacing w:line="240" w:lineRule="auto"/>
    </w:pPr>
    <w:rPr>
      <w:rFonts w:ascii="Times New Roman" w:eastAsia="SimSun" w:hAnsi="Times New Roman" w:cs="Times New Roman"/>
      <w:szCs w:val="24"/>
      <w:lang w:val="de-DE" w:eastAsia="ar-SA"/>
    </w:rPr>
  </w:style>
  <w:style w:type="paragraph" w:customStyle="1" w:styleId="PlainText1">
    <w:name w:val="Plain Text1"/>
    <w:basedOn w:val="a0"/>
    <w:rsid w:val="003F59CF"/>
    <w:pPr>
      <w:spacing w:line="360" w:lineRule="auto"/>
    </w:pPr>
    <w:rPr>
      <w:rFonts w:ascii="Courier New" w:eastAsia="SimSun" w:hAnsi="Courier New"/>
      <w:sz w:val="20"/>
      <w:szCs w:val="20"/>
    </w:rPr>
  </w:style>
  <w:style w:type="paragraph" w:customStyle="1" w:styleId="Textkrper31">
    <w:name w:val="Textkörper 31"/>
    <w:basedOn w:val="a0"/>
    <w:rsid w:val="003F59CF"/>
    <w:rPr>
      <w:rFonts w:eastAsia="SimSun"/>
      <w:color w:val="3366FF"/>
      <w:lang w:val="en-US"/>
    </w:rPr>
  </w:style>
  <w:style w:type="paragraph" w:customStyle="1" w:styleId="Kommentartext1">
    <w:name w:val="Kommentartext1"/>
    <w:basedOn w:val="a0"/>
    <w:rsid w:val="003F59CF"/>
    <w:rPr>
      <w:rFonts w:eastAsia="SimSun"/>
      <w:sz w:val="20"/>
      <w:szCs w:val="20"/>
    </w:rPr>
  </w:style>
  <w:style w:type="paragraph" w:customStyle="1" w:styleId="BalloonText1">
    <w:name w:val="Balloon Text1"/>
    <w:basedOn w:val="a0"/>
    <w:rsid w:val="003F59CF"/>
    <w:rPr>
      <w:rFonts w:ascii="Tahoma" w:eastAsia="SimSun" w:hAnsi="Tahoma" w:cs="Tahoma"/>
      <w:sz w:val="16"/>
      <w:szCs w:val="16"/>
    </w:rPr>
  </w:style>
  <w:style w:type="paragraph" w:styleId="aff4">
    <w:name w:val="Body Text Indent"/>
    <w:basedOn w:val="a0"/>
    <w:link w:val="aff5"/>
    <w:rsid w:val="003F59CF"/>
    <w:pPr>
      <w:ind w:left="567"/>
      <w:jc w:val="both"/>
    </w:pPr>
    <w:rPr>
      <w:rFonts w:eastAsia="SimSun"/>
      <w:lang w:val="en-GB"/>
    </w:rPr>
  </w:style>
  <w:style w:type="character" w:customStyle="1" w:styleId="aff5">
    <w:name w:val="正文文本缩进 字符"/>
    <w:basedOn w:val="a1"/>
    <w:link w:val="aff4"/>
    <w:rsid w:val="003F59CF"/>
    <w:rPr>
      <w:rFonts w:ascii="Times New Roman" w:eastAsia="SimSun" w:hAnsi="Times New Roman" w:cs="Times New Roman"/>
      <w:sz w:val="24"/>
      <w:szCs w:val="24"/>
      <w:lang w:val="en-GB" w:eastAsia="ar-SA"/>
    </w:rPr>
  </w:style>
  <w:style w:type="paragraph" w:styleId="aff6">
    <w:name w:val="Subtitle"/>
    <w:basedOn w:val="berschrift"/>
    <w:next w:val="af8"/>
    <w:link w:val="aff7"/>
    <w:qFormat/>
    <w:rsid w:val="003F59CF"/>
    <w:pPr>
      <w:jc w:val="center"/>
    </w:pPr>
    <w:rPr>
      <w:i/>
      <w:iCs/>
    </w:rPr>
  </w:style>
  <w:style w:type="character" w:customStyle="1" w:styleId="aff7">
    <w:name w:val="副标题 字符"/>
    <w:basedOn w:val="a1"/>
    <w:link w:val="aff6"/>
    <w:rsid w:val="003F59CF"/>
    <w:rPr>
      <w:rFonts w:ascii="Arial" w:eastAsia="MS Mincho" w:hAnsi="Arial" w:cs="Tahoma"/>
      <w:i/>
      <w:iCs/>
      <w:sz w:val="28"/>
      <w:szCs w:val="28"/>
      <w:lang w:eastAsia="ar-SA"/>
    </w:rPr>
  </w:style>
  <w:style w:type="paragraph" w:customStyle="1" w:styleId="Textkrper-Einzug21">
    <w:name w:val="Textkörper-Einzug 21"/>
    <w:basedOn w:val="a0"/>
    <w:rsid w:val="003F59CF"/>
    <w:pPr>
      <w:ind w:left="709" w:hanging="1"/>
      <w:jc w:val="both"/>
    </w:pPr>
    <w:rPr>
      <w:rFonts w:eastAsia="SimSun"/>
      <w:lang w:val="en-US"/>
    </w:rPr>
  </w:style>
  <w:style w:type="paragraph" w:customStyle="1" w:styleId="TabellenInhalt">
    <w:name w:val="Tabellen Inhalt"/>
    <w:basedOn w:val="a0"/>
    <w:rsid w:val="003F59CF"/>
    <w:pPr>
      <w:suppressLineNumbers/>
    </w:pPr>
    <w:rPr>
      <w:rFonts w:eastAsia="SimSun"/>
    </w:rPr>
  </w:style>
  <w:style w:type="paragraph" w:customStyle="1" w:styleId="Tabellenberschrift">
    <w:name w:val="Tabellen Überschrift"/>
    <w:basedOn w:val="TabellenInhalt"/>
    <w:rsid w:val="003F59CF"/>
    <w:pPr>
      <w:jc w:val="center"/>
    </w:pPr>
    <w:rPr>
      <w:b/>
      <w:bCs/>
      <w:i/>
      <w:iCs/>
    </w:rPr>
  </w:style>
  <w:style w:type="paragraph" w:customStyle="1" w:styleId="Rahmeninhalt">
    <w:name w:val="Rahmeninhalt"/>
    <w:basedOn w:val="af8"/>
    <w:rsid w:val="003F59CF"/>
    <w:pPr>
      <w:suppressAutoHyphens/>
      <w:spacing w:line="240" w:lineRule="auto"/>
    </w:pPr>
    <w:rPr>
      <w:rFonts w:ascii="Times New Roman" w:eastAsia="SimSun" w:hAnsi="Times New Roman" w:cs="Times New Roman"/>
      <w:szCs w:val="24"/>
      <w:lang w:val="de-DE" w:eastAsia="ar-SA"/>
    </w:rPr>
  </w:style>
  <w:style w:type="paragraph" w:styleId="aff8">
    <w:name w:val="Plain Text"/>
    <w:basedOn w:val="a0"/>
    <w:link w:val="aff9"/>
    <w:rsid w:val="003F59CF"/>
    <w:pPr>
      <w:spacing w:line="360" w:lineRule="auto"/>
    </w:pPr>
    <w:rPr>
      <w:rFonts w:ascii="Courier New" w:eastAsia="SimSun" w:hAnsi="Courier New"/>
      <w:sz w:val="20"/>
      <w:szCs w:val="20"/>
      <w:lang w:val="x-none"/>
    </w:rPr>
  </w:style>
  <w:style w:type="character" w:customStyle="1" w:styleId="aff9">
    <w:name w:val="纯文本 字符"/>
    <w:basedOn w:val="a1"/>
    <w:link w:val="aff8"/>
    <w:rsid w:val="003F59CF"/>
    <w:rPr>
      <w:rFonts w:ascii="Courier New" w:eastAsia="SimSun" w:hAnsi="Courier New" w:cs="Times New Roman"/>
      <w:sz w:val="20"/>
      <w:szCs w:val="20"/>
      <w:lang w:val="x-none" w:eastAsia="ar-SA"/>
    </w:rPr>
  </w:style>
  <w:style w:type="paragraph" w:styleId="affa">
    <w:name w:val="Normal (Web)"/>
    <w:basedOn w:val="a0"/>
    <w:uiPriority w:val="99"/>
    <w:unhideWhenUsed/>
    <w:rsid w:val="003F59CF"/>
    <w:pPr>
      <w:spacing w:before="100" w:beforeAutospacing="1" w:after="100" w:afterAutospacing="1"/>
    </w:pPr>
    <w:rPr>
      <w:rFonts w:eastAsia="SimSun"/>
      <w:lang w:eastAsia="de-DE"/>
    </w:rPr>
  </w:style>
  <w:style w:type="paragraph" w:styleId="affb">
    <w:name w:val="Document Map"/>
    <w:basedOn w:val="a0"/>
    <w:link w:val="affc"/>
    <w:uiPriority w:val="99"/>
    <w:semiHidden/>
    <w:unhideWhenUsed/>
    <w:rsid w:val="003F59CF"/>
    <w:rPr>
      <w:rFonts w:eastAsia="SimSun"/>
      <w:lang w:val="x-none"/>
    </w:rPr>
  </w:style>
  <w:style w:type="character" w:customStyle="1" w:styleId="affc">
    <w:name w:val="文档结构图 字符"/>
    <w:basedOn w:val="a1"/>
    <w:link w:val="affb"/>
    <w:uiPriority w:val="99"/>
    <w:semiHidden/>
    <w:rsid w:val="003F59CF"/>
    <w:rPr>
      <w:rFonts w:ascii="Times New Roman" w:eastAsia="SimSun" w:hAnsi="Times New Roman" w:cs="Times New Roman"/>
      <w:sz w:val="24"/>
      <w:szCs w:val="24"/>
      <w:lang w:val="x-none" w:eastAsia="ar-SA"/>
    </w:rPr>
  </w:style>
  <w:style w:type="character" w:customStyle="1" w:styleId="FunotentextZchn">
    <w:name w:val="Fußnotentext Zchn"/>
    <w:semiHidden/>
    <w:rsid w:val="003F59CF"/>
    <w:rPr>
      <w:lang w:val="de-DE" w:eastAsia="ar-SA"/>
    </w:rPr>
  </w:style>
  <w:style w:type="paragraph" w:customStyle="1" w:styleId="p1">
    <w:name w:val="p1"/>
    <w:basedOn w:val="a0"/>
    <w:rsid w:val="003F59CF"/>
    <w:rPr>
      <w:rFonts w:ascii="Helvetica" w:eastAsia="SimSun" w:hAnsi="Helvetica"/>
      <w:sz w:val="18"/>
      <w:szCs w:val="18"/>
      <w:lang w:eastAsia="de-DE" w:bidi="he-IL"/>
    </w:rPr>
  </w:style>
  <w:style w:type="character" w:customStyle="1" w:styleId="s1">
    <w:name w:val="s1"/>
    <w:rsid w:val="003F59CF"/>
    <w:rPr>
      <w:rFonts w:ascii="Helvetica" w:hAnsi="Helvetica" w:hint="default"/>
      <w:sz w:val="11"/>
      <w:szCs w:val="11"/>
    </w:rPr>
  </w:style>
  <w:style w:type="character" w:customStyle="1" w:styleId="apple-converted-space">
    <w:name w:val="apple-converted-space"/>
    <w:uiPriority w:val="99"/>
    <w:rsid w:val="003F59CF"/>
  </w:style>
  <w:style w:type="paragraph" w:customStyle="1" w:styleId="p2">
    <w:name w:val="p2"/>
    <w:basedOn w:val="a0"/>
    <w:rsid w:val="003F59CF"/>
    <w:rPr>
      <w:rFonts w:eastAsia="SimSun"/>
      <w:sz w:val="12"/>
      <w:szCs w:val="12"/>
      <w:lang w:eastAsia="de-DE" w:bidi="he-IL"/>
    </w:rPr>
  </w:style>
  <w:style w:type="character" w:customStyle="1" w:styleId="21">
    <w:name w:val="未处理的提及2"/>
    <w:basedOn w:val="a1"/>
    <w:uiPriority w:val="99"/>
    <w:semiHidden/>
    <w:unhideWhenUsed/>
    <w:rsid w:val="003F59CF"/>
    <w:rPr>
      <w:color w:val="808080"/>
      <w:shd w:val="clear" w:color="auto" w:fill="E6E6E6"/>
    </w:rPr>
  </w:style>
  <w:style w:type="paragraph" w:styleId="22">
    <w:name w:val="Body Text Indent 2"/>
    <w:basedOn w:val="a0"/>
    <w:link w:val="23"/>
    <w:unhideWhenUsed/>
    <w:rsid w:val="000F26A3"/>
    <w:pPr>
      <w:spacing w:after="120" w:line="480" w:lineRule="auto"/>
      <w:ind w:left="283"/>
    </w:pPr>
  </w:style>
  <w:style w:type="character" w:customStyle="1" w:styleId="23">
    <w:name w:val="正文文本缩进 2 字符"/>
    <w:basedOn w:val="a1"/>
    <w:link w:val="22"/>
    <w:rsid w:val="000F26A3"/>
    <w:rPr>
      <w:rFonts w:ascii="Times New Roman" w:eastAsia="Times New Roman" w:hAnsi="Times New Roman" w:cs="Times New Roman"/>
      <w:sz w:val="24"/>
      <w:szCs w:val="24"/>
      <w:lang w:eastAsia="ar-SA"/>
    </w:rPr>
  </w:style>
  <w:style w:type="paragraph" w:styleId="31">
    <w:name w:val="Body Text Indent 3"/>
    <w:basedOn w:val="a0"/>
    <w:link w:val="32"/>
    <w:unhideWhenUsed/>
    <w:rsid w:val="000F26A3"/>
    <w:pPr>
      <w:spacing w:after="120"/>
      <w:ind w:left="283"/>
    </w:pPr>
    <w:rPr>
      <w:sz w:val="16"/>
      <w:szCs w:val="16"/>
    </w:rPr>
  </w:style>
  <w:style w:type="character" w:customStyle="1" w:styleId="32">
    <w:name w:val="正文文本缩进 3 字符"/>
    <w:basedOn w:val="a1"/>
    <w:link w:val="31"/>
    <w:rsid w:val="000F26A3"/>
    <w:rPr>
      <w:rFonts w:ascii="Times New Roman" w:eastAsia="Times New Roman" w:hAnsi="Times New Roman" w:cs="Times New Roman"/>
      <w:sz w:val="16"/>
      <w:szCs w:val="16"/>
      <w:lang w:eastAsia="ar-SA"/>
    </w:rPr>
  </w:style>
  <w:style w:type="paragraph" w:styleId="HTML0">
    <w:name w:val="HTML Preformatted"/>
    <w:basedOn w:val="a0"/>
    <w:link w:val="HTML1"/>
    <w:uiPriority w:val="99"/>
    <w:rsid w:val="000F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es-ES" w:eastAsia="es-ES"/>
    </w:rPr>
  </w:style>
  <w:style w:type="character" w:customStyle="1" w:styleId="HTML1">
    <w:name w:val="HTML 预设格式 字符"/>
    <w:basedOn w:val="a1"/>
    <w:link w:val="HTML0"/>
    <w:uiPriority w:val="99"/>
    <w:rsid w:val="000F26A3"/>
    <w:rPr>
      <w:rFonts w:ascii="Courier New" w:eastAsia="Courier New" w:hAnsi="Courier New" w:cs="Times New Roman"/>
      <w:sz w:val="20"/>
      <w:szCs w:val="20"/>
      <w:lang w:val="es-ES" w:eastAsia="es-ES"/>
    </w:rPr>
  </w:style>
  <w:style w:type="character" w:customStyle="1" w:styleId="il">
    <w:name w:val="il"/>
    <w:basedOn w:val="a1"/>
    <w:rsid w:val="000F26A3"/>
  </w:style>
  <w:style w:type="character" w:customStyle="1" w:styleId="apple-style-span">
    <w:name w:val="apple-style-span"/>
    <w:basedOn w:val="a1"/>
    <w:rsid w:val="000F26A3"/>
  </w:style>
  <w:style w:type="character" w:customStyle="1" w:styleId="st">
    <w:name w:val="st"/>
    <w:basedOn w:val="a1"/>
    <w:rsid w:val="000F26A3"/>
  </w:style>
  <w:style w:type="character" w:customStyle="1" w:styleId="highlightedsearchterm">
    <w:name w:val="highlightedsearchterm"/>
    <w:basedOn w:val="a1"/>
    <w:rsid w:val="000F26A3"/>
  </w:style>
  <w:style w:type="character" w:customStyle="1" w:styleId="characteritalics">
    <w:name w:val="characteritalics"/>
    <w:basedOn w:val="a1"/>
    <w:rsid w:val="000F26A3"/>
  </w:style>
  <w:style w:type="paragraph" w:customStyle="1" w:styleId="BodyTextIn">
    <w:name w:val="Body Text In"/>
    <w:rsid w:val="000F26A3"/>
    <w:pPr>
      <w:tabs>
        <w:tab w:val="left" w:pos="-567"/>
        <w:tab w:val="left" w:pos="0"/>
        <w:tab w:val="left" w:pos="152"/>
        <w:tab w:val="left" w:pos="872"/>
        <w:tab w:val="left" w:pos="1592"/>
        <w:tab w:val="left" w:pos="2312"/>
        <w:tab w:val="left" w:pos="3032"/>
        <w:tab w:val="left" w:pos="3752"/>
        <w:tab w:val="left" w:pos="4472"/>
        <w:tab w:val="left" w:pos="5192"/>
        <w:tab w:val="left" w:pos="5912"/>
        <w:tab w:val="left" w:pos="6632"/>
        <w:tab w:val="left" w:pos="7352"/>
        <w:tab w:val="left" w:pos="8072"/>
      </w:tabs>
      <w:autoSpaceDE w:val="0"/>
      <w:autoSpaceDN w:val="0"/>
      <w:adjustRightInd w:val="0"/>
      <w:spacing w:after="0" w:line="240" w:lineRule="auto"/>
      <w:ind w:left="566"/>
      <w:jc w:val="both"/>
    </w:pPr>
    <w:rPr>
      <w:rFonts w:ascii="Times New Roman" w:eastAsia="SimSun" w:hAnsi="Times New Roman" w:cs="Times New Roman"/>
      <w:sz w:val="20"/>
      <w:szCs w:val="24"/>
      <w:lang w:val="es-ES_tradnl" w:eastAsia="es-ES"/>
    </w:rPr>
  </w:style>
  <w:style w:type="paragraph" w:customStyle="1" w:styleId="texto">
    <w:name w:val="texto"/>
    <w:basedOn w:val="a0"/>
    <w:rsid w:val="000F26A3"/>
    <w:pPr>
      <w:spacing w:beforeLines="1" w:afterLines="1"/>
    </w:pPr>
    <w:rPr>
      <w:rFonts w:ascii="Times" w:eastAsia="SimSun" w:hAnsi="Times"/>
      <w:sz w:val="20"/>
      <w:szCs w:val="20"/>
      <w:lang w:val="en-US" w:eastAsia="en-US"/>
    </w:rPr>
  </w:style>
  <w:style w:type="paragraph" w:customStyle="1" w:styleId="CharCharCharCharZchnZchn">
    <w:name w:val="Char Char Char Char Zchn Zchn"/>
    <w:basedOn w:val="a0"/>
    <w:rsid w:val="00F41852"/>
    <w:rPr>
      <w:rFonts w:ascii="Arial" w:hAnsi="Arial" w:cs="Arial"/>
      <w:lang w:val="pl-PL" w:eastAsia="pl-PL"/>
    </w:rPr>
  </w:style>
  <w:style w:type="paragraph" w:customStyle="1" w:styleId="CharChar">
    <w:name w:val="Char Char"/>
    <w:basedOn w:val="a0"/>
    <w:rsid w:val="00F41852"/>
    <w:rPr>
      <w:rFonts w:ascii="Arial" w:hAnsi="Arial" w:cs="Arial"/>
      <w:lang w:val="pl-PL" w:eastAsia="pl-PL"/>
    </w:rPr>
  </w:style>
  <w:style w:type="paragraph" w:styleId="a">
    <w:name w:val="List Bullet"/>
    <w:basedOn w:val="a0"/>
    <w:rsid w:val="00F41852"/>
    <w:pPr>
      <w:numPr>
        <w:numId w:val="9"/>
      </w:numPr>
    </w:pPr>
    <w:rPr>
      <w:lang w:val="ro-RO" w:eastAsia="ro-RO"/>
    </w:rPr>
  </w:style>
  <w:style w:type="paragraph" w:customStyle="1" w:styleId="DS00b">
    <w:name w:val="DS(00)b"/>
    <w:rsid w:val="00F41852"/>
    <w:pPr>
      <w:tabs>
        <w:tab w:val="left" w:pos="518"/>
        <w:tab w:val="left" w:pos="878"/>
      </w:tabs>
      <w:spacing w:after="0" w:line="480" w:lineRule="auto"/>
      <w:ind w:left="878" w:hanging="878"/>
    </w:pPr>
    <w:rPr>
      <w:rFonts w:ascii="Times New Roman" w:eastAsia="Times New Roman" w:hAnsi="Times New Roman" w:cs="Times New Roman"/>
      <w:noProof/>
      <w:sz w:val="20"/>
      <w:szCs w:val="20"/>
      <w:lang w:val="fr-FR" w:eastAsia="fr-FR"/>
    </w:rPr>
  </w:style>
  <w:style w:type="character" w:styleId="HTML2">
    <w:name w:val="HTML Cite"/>
    <w:rsid w:val="00F41852"/>
    <w:rPr>
      <w:i/>
      <w:iCs/>
    </w:rPr>
  </w:style>
  <w:style w:type="paragraph" w:customStyle="1" w:styleId="DS0b">
    <w:name w:val="DS(0)b"/>
    <w:rsid w:val="00F41852"/>
    <w:pPr>
      <w:tabs>
        <w:tab w:val="left" w:pos="418"/>
        <w:tab w:val="left" w:pos="778"/>
      </w:tabs>
      <w:spacing w:after="0" w:line="480" w:lineRule="auto"/>
      <w:ind w:left="778" w:hanging="778"/>
    </w:pPr>
    <w:rPr>
      <w:rFonts w:ascii="Times New Roman" w:eastAsia="Times New Roman" w:hAnsi="Times New Roman" w:cs="Times New Roman"/>
      <w:sz w:val="20"/>
      <w:szCs w:val="20"/>
      <w:lang w:val="fr-FR" w:eastAsia="en-US"/>
    </w:rPr>
  </w:style>
  <w:style w:type="paragraph" w:styleId="affd">
    <w:name w:val="Revision"/>
    <w:hidden/>
    <w:uiPriority w:val="99"/>
    <w:semiHidden/>
    <w:rsid w:val="007C1E3B"/>
    <w:pPr>
      <w:spacing w:after="0" w:line="240" w:lineRule="auto"/>
    </w:pPr>
    <w:rPr>
      <w:lang w:val="en-GB" w:eastAsia="en-US"/>
    </w:rPr>
  </w:style>
  <w:style w:type="character" w:customStyle="1" w:styleId="ipa">
    <w:name w:val="ipa"/>
    <w:basedOn w:val="a1"/>
    <w:rsid w:val="0017033D"/>
  </w:style>
  <w:style w:type="paragraph" w:customStyle="1" w:styleId="Sfondomedio1-Colore21">
    <w:name w:val="Sfondo medio 1 - Colore 21"/>
    <w:uiPriority w:val="1"/>
    <w:qFormat/>
    <w:rsid w:val="008971B1"/>
    <w:pPr>
      <w:spacing w:after="0" w:line="240" w:lineRule="auto"/>
    </w:pPr>
    <w:rPr>
      <w:rFonts w:ascii="Calibri" w:hAnsi="Calibri" w:cs="Times New Roman"/>
      <w:lang w:val="it-IT" w:eastAsia="en-US"/>
    </w:rPr>
  </w:style>
  <w:style w:type="paragraph" w:customStyle="1" w:styleId="paragrafo">
    <w:name w:val="paragrafo"/>
    <w:link w:val="paragrafoCarattere"/>
    <w:uiPriority w:val="99"/>
    <w:rsid w:val="008971B1"/>
    <w:pPr>
      <w:spacing w:after="0" w:line="240" w:lineRule="exact"/>
      <w:ind w:firstLine="397"/>
      <w:jc w:val="both"/>
    </w:pPr>
    <w:rPr>
      <w:rFonts w:ascii="Times New Roman" w:eastAsia="Times New Roman" w:hAnsi="Times New Roman" w:cs="Traditional Arabic"/>
      <w:szCs w:val="28"/>
      <w:lang w:val="it-IT" w:eastAsia="it-IT"/>
    </w:rPr>
  </w:style>
  <w:style w:type="character" w:customStyle="1" w:styleId="paragrafoCarattere">
    <w:name w:val="paragrafo Carattere"/>
    <w:link w:val="paragrafo"/>
    <w:uiPriority w:val="99"/>
    <w:locked/>
    <w:rsid w:val="008971B1"/>
    <w:rPr>
      <w:rFonts w:ascii="Times New Roman" w:eastAsia="Times New Roman" w:hAnsi="Times New Roman" w:cs="Traditional Arabic"/>
      <w:szCs w:val="28"/>
      <w:lang w:val="it-IT" w:eastAsia="it-IT"/>
    </w:rPr>
  </w:style>
  <w:style w:type="paragraph" w:customStyle="1" w:styleId="Grigliamedia2-Colore11">
    <w:name w:val="Griglia media 2 - Colore 11"/>
    <w:uiPriority w:val="1"/>
    <w:qFormat/>
    <w:rsid w:val="008971B1"/>
    <w:pPr>
      <w:spacing w:after="0" w:line="240" w:lineRule="auto"/>
    </w:pPr>
    <w:rPr>
      <w:rFonts w:ascii="Calibri" w:hAnsi="Calibri" w:cs="Times New Roman"/>
      <w:lang w:val="it-IT" w:eastAsia="en-US"/>
    </w:rPr>
  </w:style>
  <w:style w:type="character" w:customStyle="1" w:styleId="Rimandonotaapidipagina1">
    <w:name w:val="Rimando nota a piè di pagina1"/>
    <w:rsid w:val="008971B1"/>
    <w:rPr>
      <w:rFonts w:cs="Times New Roman"/>
      <w:vertAlign w:val="superscript"/>
    </w:rPr>
  </w:style>
  <w:style w:type="character" w:customStyle="1" w:styleId="Caratteredellanota">
    <w:name w:val="Carattere della nota"/>
    <w:rsid w:val="008971B1"/>
  </w:style>
  <w:style w:type="paragraph" w:customStyle="1" w:styleId="Sfondomedio1-Colore11">
    <w:name w:val="Sfondo medio 1 - Colore 11"/>
    <w:uiPriority w:val="1"/>
    <w:qFormat/>
    <w:rsid w:val="008971B1"/>
    <w:pPr>
      <w:spacing w:after="0" w:line="240" w:lineRule="auto"/>
    </w:pPr>
    <w:rPr>
      <w:rFonts w:ascii="Calibri" w:hAnsi="Calibri" w:cs="Times New Roman"/>
      <w:lang w:val="it-IT" w:eastAsia="en-US"/>
    </w:rPr>
  </w:style>
  <w:style w:type="character" w:customStyle="1" w:styleId="Carpredefinitoparagrafo1">
    <w:name w:val="Car. predefinito paragrafo1"/>
    <w:rsid w:val="008971B1"/>
  </w:style>
  <w:style w:type="character" w:customStyle="1" w:styleId="60">
    <w:name w:val="标题 6 字符"/>
    <w:link w:val="6"/>
    <w:rsid w:val="008971B1"/>
    <w:rPr>
      <w:rFonts w:ascii="Arial" w:eastAsia="Times New Roman" w:hAnsi="Arial" w:cs="Times New Roman"/>
      <w:b/>
      <w:bCs/>
      <w:i/>
      <w:iCs/>
      <w:sz w:val="24"/>
      <w:szCs w:val="24"/>
      <w:lang w:eastAsia="ar-SA"/>
    </w:rPr>
  </w:style>
  <w:style w:type="character" w:customStyle="1" w:styleId="70">
    <w:name w:val="标题 7 字符"/>
    <w:link w:val="7"/>
    <w:rsid w:val="008971B1"/>
    <w:rPr>
      <w:rFonts w:ascii="Arial" w:eastAsia="Times New Roman" w:hAnsi="Arial" w:cs="Times New Roman"/>
      <w:b/>
      <w:bCs/>
      <w:lang w:eastAsia="ar-SA"/>
    </w:rPr>
  </w:style>
  <w:style w:type="character" w:customStyle="1" w:styleId="80">
    <w:name w:val="标题 8 字符"/>
    <w:link w:val="8"/>
    <w:rsid w:val="008971B1"/>
    <w:rPr>
      <w:rFonts w:ascii="Arial" w:eastAsia="Times New Roman" w:hAnsi="Arial" w:cs="Times New Roman"/>
      <w:b/>
      <w:bCs/>
      <w:i/>
      <w:iCs/>
      <w:lang w:eastAsia="ar-SA"/>
    </w:rPr>
  </w:style>
  <w:style w:type="character" w:customStyle="1" w:styleId="90">
    <w:name w:val="标题 9 字符"/>
    <w:link w:val="9"/>
    <w:rsid w:val="008971B1"/>
    <w:rPr>
      <w:rFonts w:ascii="Arial" w:eastAsia="Times New Roman" w:hAnsi="Arial" w:cs="Times New Roman"/>
      <w:b/>
      <w:bCs/>
      <w:sz w:val="21"/>
      <w:szCs w:val="21"/>
      <w:lang w:eastAsia="ar-SA"/>
    </w:rPr>
  </w:style>
  <w:style w:type="character" w:customStyle="1" w:styleId="Enfasigrassetto1">
    <w:name w:val="Enfasi (grassetto)1"/>
    <w:rsid w:val="008971B1"/>
    <w:rPr>
      <w:b/>
    </w:rPr>
  </w:style>
  <w:style w:type="paragraph" w:styleId="24">
    <w:name w:val="Body Text 2"/>
    <w:basedOn w:val="a0"/>
    <w:link w:val="25"/>
    <w:rsid w:val="008971B1"/>
    <w:pPr>
      <w:widowControl w:val="0"/>
      <w:jc w:val="both"/>
    </w:pPr>
    <w:rPr>
      <w:szCs w:val="20"/>
      <w:u w:val="single"/>
      <w:lang w:val="it-IT" w:eastAsia="it-IT"/>
    </w:rPr>
  </w:style>
  <w:style w:type="character" w:customStyle="1" w:styleId="25">
    <w:name w:val="正文文本 2 字符"/>
    <w:basedOn w:val="a1"/>
    <w:link w:val="24"/>
    <w:rsid w:val="008971B1"/>
    <w:rPr>
      <w:rFonts w:ascii="Times New Roman" w:eastAsia="Times New Roman" w:hAnsi="Times New Roman" w:cs="Times New Roman"/>
      <w:sz w:val="24"/>
      <w:szCs w:val="20"/>
      <w:u w:val="single"/>
      <w:lang w:val="it-IT" w:eastAsia="it-IT"/>
    </w:rPr>
  </w:style>
  <w:style w:type="paragraph" w:customStyle="1" w:styleId="Corpodeltesto21">
    <w:name w:val="Corpo del testo 21"/>
    <w:basedOn w:val="a0"/>
    <w:rsid w:val="008971B1"/>
    <w:pPr>
      <w:jc w:val="both"/>
    </w:pPr>
    <w:rPr>
      <w:b/>
      <w:szCs w:val="20"/>
      <w:lang w:val="it-IT" w:eastAsia="it-IT"/>
    </w:rPr>
  </w:style>
  <w:style w:type="paragraph" w:customStyle="1" w:styleId="BodyText21">
    <w:name w:val="Body Text 21"/>
    <w:basedOn w:val="a0"/>
    <w:rsid w:val="008971B1"/>
    <w:pPr>
      <w:widowControl w:val="0"/>
      <w:tabs>
        <w:tab w:val="left" w:pos="-720"/>
      </w:tabs>
      <w:jc w:val="both"/>
    </w:pPr>
    <w:rPr>
      <w:color w:val="000000"/>
      <w:spacing w:val="-3"/>
      <w:szCs w:val="20"/>
      <w:lang w:val="en-GB" w:eastAsia="it-IT"/>
    </w:rPr>
  </w:style>
  <w:style w:type="paragraph" w:customStyle="1" w:styleId="BodyText22">
    <w:name w:val="Body Text 22"/>
    <w:basedOn w:val="a0"/>
    <w:rsid w:val="008971B1"/>
    <w:pPr>
      <w:jc w:val="both"/>
    </w:pPr>
    <w:rPr>
      <w:szCs w:val="20"/>
      <w:lang w:val="it-IT" w:eastAsia="it-IT"/>
    </w:rPr>
  </w:style>
  <w:style w:type="paragraph" w:customStyle="1" w:styleId="Stile1">
    <w:name w:val="Stile1"/>
    <w:basedOn w:val="a0"/>
    <w:rsid w:val="008971B1"/>
    <w:pPr>
      <w:widowControl w:val="0"/>
      <w:jc w:val="both"/>
    </w:pPr>
    <w:rPr>
      <w:szCs w:val="20"/>
      <w:lang w:val="it-IT" w:eastAsia="it-IT"/>
    </w:rPr>
  </w:style>
  <w:style w:type="character" w:customStyle="1" w:styleId="Sottotitolo1">
    <w:name w:val="Sottotitolo1"/>
    <w:rsid w:val="008971B1"/>
  </w:style>
  <w:style w:type="character" w:customStyle="1" w:styleId="authors">
    <w:name w:val="authors"/>
    <w:uiPriority w:val="99"/>
    <w:rsid w:val="008971B1"/>
  </w:style>
  <w:style w:type="character" w:customStyle="1" w:styleId="year">
    <w:name w:val="year"/>
    <w:uiPriority w:val="99"/>
    <w:rsid w:val="008971B1"/>
  </w:style>
  <w:style w:type="character" w:customStyle="1" w:styleId="booktitle">
    <w:name w:val="booktitle"/>
    <w:uiPriority w:val="99"/>
    <w:rsid w:val="008971B1"/>
  </w:style>
  <w:style w:type="character" w:customStyle="1" w:styleId="style41">
    <w:name w:val="style_41"/>
    <w:uiPriority w:val="99"/>
    <w:rsid w:val="008971B1"/>
    <w:rPr>
      <w:rFonts w:ascii="Times New Roman" w:hAnsi="Times New Roman"/>
      <w:i/>
      <w:sz w:val="16"/>
    </w:rPr>
  </w:style>
  <w:style w:type="paragraph" w:customStyle="1" w:styleId="Listes">
    <w:name w:val="Listes"/>
    <w:uiPriority w:val="99"/>
    <w:rsid w:val="008971B1"/>
    <w:pPr>
      <w:spacing w:after="120" w:line="200" w:lineRule="exact"/>
      <w:ind w:left="284" w:hanging="284"/>
      <w:jc w:val="both"/>
    </w:pPr>
    <w:rPr>
      <w:rFonts w:ascii="Times New Roman" w:eastAsia="Times New Roman" w:hAnsi="Times New Roman" w:cs="Times New Roman"/>
      <w:sz w:val="18"/>
      <w:szCs w:val="24"/>
      <w:lang w:val="fr-FR" w:eastAsia="en-US"/>
    </w:rPr>
  </w:style>
  <w:style w:type="character" w:customStyle="1" w:styleId="articlecitationyear">
    <w:name w:val="articlecitation_year"/>
    <w:rsid w:val="008971B1"/>
  </w:style>
  <w:style w:type="character" w:customStyle="1" w:styleId="articlecitationvolume">
    <w:name w:val="articlecitation_volume"/>
    <w:rsid w:val="008971B1"/>
  </w:style>
  <w:style w:type="character" w:customStyle="1" w:styleId="articlecitationpages">
    <w:name w:val="articlecitation_pages"/>
    <w:rsid w:val="008971B1"/>
  </w:style>
  <w:style w:type="paragraph" w:customStyle="1" w:styleId="Grigliamedia21">
    <w:name w:val="Griglia media 21"/>
    <w:uiPriority w:val="1"/>
    <w:qFormat/>
    <w:rsid w:val="008971B1"/>
    <w:pPr>
      <w:spacing w:after="0" w:line="240" w:lineRule="auto"/>
    </w:pPr>
    <w:rPr>
      <w:rFonts w:ascii="Calibri" w:hAnsi="Calibri" w:cs="Times New Roman"/>
      <w:lang w:val="it-IT" w:eastAsia="en-US"/>
    </w:rPr>
  </w:style>
  <w:style w:type="paragraph" w:styleId="33">
    <w:name w:val="Body Text 3"/>
    <w:basedOn w:val="a0"/>
    <w:link w:val="34"/>
    <w:rsid w:val="009C2B7F"/>
    <w:pPr>
      <w:widowControl w:val="0"/>
      <w:spacing w:after="120"/>
    </w:pPr>
    <w:rPr>
      <w:rFonts w:ascii="Bitstream Vera Serif" w:eastAsia="Bitstream Vera Sans" w:hAnsi="Bitstream Vera Serif"/>
      <w:sz w:val="16"/>
      <w:szCs w:val="16"/>
      <w:lang w:val="en-GB" w:eastAsia="de-DE"/>
    </w:rPr>
  </w:style>
  <w:style w:type="character" w:customStyle="1" w:styleId="34">
    <w:name w:val="正文文本 3 字符"/>
    <w:basedOn w:val="a1"/>
    <w:link w:val="33"/>
    <w:rsid w:val="009C2B7F"/>
    <w:rPr>
      <w:rFonts w:ascii="Bitstream Vera Serif" w:eastAsia="Bitstream Vera Sans" w:hAnsi="Bitstream Vera Serif" w:cs="Times New Roman"/>
      <w:sz w:val="16"/>
      <w:szCs w:val="16"/>
      <w:lang w:val="en-GB"/>
    </w:rPr>
  </w:style>
  <w:style w:type="paragraph" w:customStyle="1" w:styleId="Exb">
    <w:name w:val="Ex b"/>
    <w:basedOn w:val="a0"/>
    <w:rsid w:val="009C2B7F"/>
    <w:pPr>
      <w:tabs>
        <w:tab w:val="left" w:pos="540"/>
        <w:tab w:val="center" w:pos="900"/>
      </w:tabs>
      <w:spacing w:before="40" w:line="220" w:lineRule="exact"/>
      <w:ind w:left="1100" w:hanging="1100"/>
      <w:jc w:val="both"/>
    </w:pPr>
    <w:rPr>
      <w:rFonts w:ascii="Garamond" w:hAnsi="Garamond"/>
      <w:sz w:val="22"/>
      <w:szCs w:val="20"/>
      <w:lang w:val="en-GB" w:eastAsia="fr-FR"/>
    </w:rPr>
  </w:style>
  <w:style w:type="paragraph" w:customStyle="1" w:styleId="Ex1">
    <w:name w:val="Ex (1)"/>
    <w:basedOn w:val="a0"/>
    <w:next w:val="Exb"/>
    <w:rsid w:val="009C2B7F"/>
    <w:pPr>
      <w:tabs>
        <w:tab w:val="right" w:pos="500"/>
        <w:tab w:val="left" w:pos="540"/>
        <w:tab w:val="center" w:pos="900"/>
      </w:tabs>
      <w:spacing w:before="80" w:line="220" w:lineRule="exact"/>
      <w:ind w:left="1100" w:hanging="1100"/>
      <w:jc w:val="both"/>
    </w:pPr>
    <w:rPr>
      <w:rFonts w:ascii="Garamond" w:hAnsi="Garamond"/>
      <w:sz w:val="22"/>
      <w:szCs w:val="20"/>
      <w:lang w:val="en-GB" w:eastAsia="fr-FR"/>
    </w:rPr>
  </w:style>
  <w:style w:type="paragraph" w:customStyle="1" w:styleId="bijschrift">
    <w:name w:val="bijschrift"/>
    <w:basedOn w:val="a0"/>
    <w:rsid w:val="009C2B7F"/>
    <w:pPr>
      <w:widowControl w:val="0"/>
    </w:pPr>
    <w:rPr>
      <w:rFonts w:ascii="Times Roman" w:hAnsi="Times Roman"/>
      <w:snapToGrid w:val="0"/>
      <w:szCs w:val="20"/>
      <w:lang w:val="nl-NL" w:eastAsia="nl-NL"/>
    </w:rPr>
  </w:style>
  <w:style w:type="character" w:customStyle="1" w:styleId="yshortcuts">
    <w:name w:val="yshortcuts"/>
    <w:basedOn w:val="a1"/>
    <w:rsid w:val="009C2B7F"/>
  </w:style>
  <w:style w:type="paragraph" w:customStyle="1" w:styleId="Listenabsatz2">
    <w:name w:val="Listenabsatz2"/>
    <w:basedOn w:val="a0"/>
    <w:uiPriority w:val="99"/>
    <w:qFormat/>
    <w:rsid w:val="009C2B7F"/>
    <w:pPr>
      <w:spacing w:after="200" w:line="276" w:lineRule="auto"/>
      <w:ind w:left="720"/>
      <w:contextualSpacing/>
    </w:pPr>
    <w:rPr>
      <w:rFonts w:ascii="Calibri" w:hAnsi="Calibri"/>
      <w:sz w:val="22"/>
      <w:szCs w:val="22"/>
      <w:lang w:val="en-US" w:eastAsia="en-US"/>
    </w:rPr>
  </w:style>
  <w:style w:type="paragraph" w:customStyle="1" w:styleId="Listenabsatz1">
    <w:name w:val="Listenabsatz1"/>
    <w:basedOn w:val="a0"/>
    <w:uiPriority w:val="99"/>
    <w:rsid w:val="009C2B7F"/>
    <w:pPr>
      <w:spacing w:after="200" w:line="276" w:lineRule="auto"/>
      <w:ind w:left="708"/>
    </w:pPr>
    <w:rPr>
      <w:rFonts w:ascii="Calibri" w:hAnsi="Calibri"/>
      <w:sz w:val="22"/>
      <w:szCs w:val="22"/>
      <w:lang w:val="en-US" w:eastAsia="en-US"/>
    </w:rPr>
  </w:style>
  <w:style w:type="paragraph" w:customStyle="1" w:styleId="HTMLVorformatiert1">
    <w:name w:val="HTML Vorformatiert1"/>
    <w:basedOn w:val="a0"/>
    <w:uiPriority w:val="99"/>
    <w:rsid w:val="009C2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Funotenzeichen2">
    <w:name w:val="Fußnotenzeichen2"/>
    <w:rsid w:val="009C2B7F"/>
    <w:rPr>
      <w:vertAlign w:val="superscript"/>
    </w:rPr>
  </w:style>
  <w:style w:type="character" w:customStyle="1" w:styleId="Funotenzeichen4">
    <w:name w:val="Fußnotenzeichen4"/>
    <w:rsid w:val="009C2B7F"/>
    <w:rPr>
      <w:vertAlign w:val="superscript"/>
    </w:rPr>
  </w:style>
  <w:style w:type="character" w:customStyle="1" w:styleId="ZchnZchn5">
    <w:name w:val="Zchn Zchn5"/>
    <w:semiHidden/>
    <w:locked/>
    <w:rsid w:val="009C2B7F"/>
    <w:rPr>
      <w:rFonts w:cs="Times New Roman"/>
      <w:spacing w:val="0"/>
      <w:sz w:val="20"/>
      <w:lang w:val="es-ES" w:eastAsia="ro-RO"/>
    </w:rPr>
  </w:style>
  <w:style w:type="paragraph" w:customStyle="1" w:styleId="13">
    <w:name w:val="列出段落1"/>
    <w:basedOn w:val="a0"/>
    <w:rsid w:val="00C77A3A"/>
    <w:pPr>
      <w:ind w:left="720"/>
      <w:contextualSpacing/>
    </w:pPr>
    <w:rPr>
      <w:rFonts w:eastAsiaTheme="minorEastAsia"/>
      <w:lang w:eastAsia="de-DE"/>
    </w:rPr>
  </w:style>
  <w:style w:type="paragraph" w:customStyle="1" w:styleId="antragstandardtext">
    <w:name w:val="antrag_standard_text"/>
    <w:basedOn w:val="a0"/>
    <w:link w:val="antragstandardtextZchn"/>
    <w:rsid w:val="00C77A3A"/>
    <w:pPr>
      <w:tabs>
        <w:tab w:val="left" w:pos="360"/>
      </w:tabs>
      <w:ind w:firstLine="284"/>
      <w:jc w:val="both"/>
    </w:pPr>
    <w:rPr>
      <w:rFonts w:ascii="Arial" w:eastAsiaTheme="minorEastAsia" w:hAnsi="Arial"/>
      <w:sz w:val="22"/>
      <w:szCs w:val="20"/>
      <w:lang w:val="x-none" w:eastAsia="x-none"/>
    </w:rPr>
  </w:style>
  <w:style w:type="character" w:customStyle="1" w:styleId="antraghervorhebungkursiv">
    <w:name w:val="antrag_hervorhebung_kursiv"/>
    <w:rsid w:val="00C77A3A"/>
    <w:rPr>
      <w:rFonts w:ascii="Arial" w:hAnsi="Arial"/>
      <w:i/>
      <w:sz w:val="22"/>
    </w:rPr>
  </w:style>
  <w:style w:type="character" w:customStyle="1" w:styleId="antragstandardtextZchn">
    <w:name w:val="antrag_standard_text Zchn"/>
    <w:link w:val="antragstandardtext"/>
    <w:locked/>
    <w:rsid w:val="00C77A3A"/>
    <w:rPr>
      <w:rFonts w:ascii="Arial" w:hAnsi="Arial" w:cs="Times New Roman"/>
      <w:szCs w:val="20"/>
      <w:lang w:val="x-none" w:eastAsia="x-none"/>
    </w:rPr>
  </w:style>
  <w:style w:type="character" w:customStyle="1" w:styleId="affe">
    <w:name w:val="脚注文本 字符"/>
    <w:aliases w:val="Char6 字符"/>
    <w:semiHidden/>
    <w:locked/>
    <w:rsid w:val="00C77A3A"/>
    <w:rPr>
      <w:lang w:val="de-DE" w:eastAsia="de-DE"/>
    </w:rPr>
  </w:style>
  <w:style w:type="paragraph" w:customStyle="1" w:styleId="Ex">
    <w:name w:val="Ex"/>
    <w:basedOn w:val="a0"/>
    <w:rsid w:val="00C77A3A"/>
    <w:pPr>
      <w:widowControl w:val="0"/>
      <w:tabs>
        <w:tab w:val="left" w:pos="426"/>
        <w:tab w:val="left" w:pos="709"/>
        <w:tab w:val="left" w:pos="1276"/>
        <w:tab w:val="left" w:pos="1843"/>
        <w:tab w:val="left" w:pos="2127"/>
        <w:tab w:val="left" w:pos="2552"/>
        <w:tab w:val="left" w:pos="2977"/>
        <w:tab w:val="left" w:pos="3261"/>
        <w:tab w:val="left" w:pos="3544"/>
        <w:tab w:val="left" w:pos="3828"/>
        <w:tab w:val="left" w:pos="4111"/>
        <w:tab w:val="left" w:pos="4395"/>
        <w:tab w:val="left" w:pos="4678"/>
        <w:tab w:val="left" w:pos="5103"/>
        <w:tab w:val="left" w:pos="5529"/>
      </w:tabs>
      <w:autoSpaceDE w:val="0"/>
      <w:autoSpaceDN w:val="0"/>
      <w:adjustRightInd w:val="0"/>
    </w:pPr>
    <w:rPr>
      <w:rFonts w:eastAsiaTheme="minorEastAsia"/>
      <w:spacing w:val="-1"/>
      <w:lang w:val="fr-FR" w:eastAsia="de-DE"/>
    </w:rPr>
  </w:style>
  <w:style w:type="character" w:customStyle="1" w:styleId="14">
    <w:name w:val="标题 1 字符"/>
    <w:uiPriority w:val="9"/>
    <w:rsid w:val="00C77A3A"/>
    <w:rPr>
      <w:rFonts w:ascii="Times" w:hAnsi="Times"/>
      <w:b/>
      <w:bCs/>
      <w:kern w:val="36"/>
      <w:sz w:val="48"/>
      <w:szCs w:val="48"/>
      <w:lang w:val="x-none" w:eastAsia="x-none"/>
    </w:rPr>
  </w:style>
  <w:style w:type="character" w:customStyle="1" w:styleId="publication-resource-link-text">
    <w:name w:val="publication-resource-link-text"/>
    <w:rsid w:val="00C77A3A"/>
  </w:style>
  <w:style w:type="character" w:customStyle="1" w:styleId="publication-resource-link-amount">
    <w:name w:val="publication-resource-link-amount"/>
    <w:rsid w:val="00C77A3A"/>
  </w:style>
  <w:style w:type="character" w:customStyle="1" w:styleId="nova-c-buttonlabel">
    <w:name w:val="nova-c-button__label"/>
    <w:rsid w:val="00C77A3A"/>
  </w:style>
  <w:style w:type="character" w:customStyle="1" w:styleId="publication-meta-journal">
    <w:name w:val="publication-meta-journal"/>
    <w:rsid w:val="00C77A3A"/>
  </w:style>
  <w:style w:type="character" w:customStyle="1" w:styleId="publication-meta-separator">
    <w:name w:val="publication-meta-separator"/>
    <w:rsid w:val="00C77A3A"/>
  </w:style>
  <w:style w:type="character" w:customStyle="1" w:styleId="publication-meta-date">
    <w:name w:val="publication-meta-date"/>
    <w:rsid w:val="00C77A3A"/>
  </w:style>
  <w:style w:type="paragraph" w:customStyle="1" w:styleId="antragliteraturverzeichnis">
    <w:name w:val="antrag_literaturverzeichnis"/>
    <w:basedOn w:val="a0"/>
    <w:rsid w:val="00C77A3A"/>
    <w:pPr>
      <w:spacing w:after="60"/>
      <w:ind w:left="709" w:hanging="709"/>
    </w:pPr>
    <w:rPr>
      <w:rFonts w:ascii="Arial" w:eastAsiaTheme="minorEastAsia" w:hAnsi="Arial"/>
      <w:sz w:val="22"/>
      <w:szCs w:val="20"/>
      <w:lang w:eastAsia="de-DE"/>
    </w:rPr>
  </w:style>
  <w:style w:type="numbering" w:customStyle="1" w:styleId="WWOutlineListStyle">
    <w:name w:val="WW_OutlineListStyle"/>
    <w:basedOn w:val="a3"/>
    <w:rsid w:val="00A97327"/>
    <w:pPr>
      <w:numPr>
        <w:numId w:val="12"/>
      </w:numPr>
    </w:pPr>
  </w:style>
  <w:style w:type="paragraph" w:customStyle="1" w:styleId="Standard1">
    <w:name w:val="Standard1"/>
    <w:rsid w:val="00A97327"/>
    <w:pPr>
      <w:autoSpaceDN w:val="0"/>
      <w:spacing w:line="256" w:lineRule="auto"/>
      <w:textAlignment w:val="baseline"/>
    </w:pPr>
    <w:rPr>
      <w:rFonts w:ascii="Calibri" w:hAnsi="Calibri" w:cs="Times New Roman"/>
      <w:lang w:val="en-GB"/>
    </w:rPr>
  </w:style>
  <w:style w:type="paragraph" w:customStyle="1" w:styleId="Textbody">
    <w:name w:val="Text body"/>
    <w:basedOn w:val="Standard1"/>
    <w:rsid w:val="00A97327"/>
    <w:pPr>
      <w:spacing w:after="140" w:line="288" w:lineRule="auto"/>
    </w:pPr>
  </w:style>
  <w:style w:type="paragraph" w:customStyle="1" w:styleId="LangSciEnumerated">
    <w:name w:val="LangSci_Enumerated"/>
    <w:basedOn w:val="a0"/>
    <w:rsid w:val="00A97327"/>
    <w:pPr>
      <w:widowControl w:val="0"/>
      <w:numPr>
        <w:numId w:val="16"/>
      </w:numPr>
      <w:autoSpaceDN w:val="0"/>
      <w:spacing w:after="160" w:line="100" w:lineRule="atLeast"/>
      <w:textAlignment w:val="baseline"/>
    </w:pPr>
    <w:rPr>
      <w:rFonts w:eastAsia="Droid Sans Fallback" w:cs="FreeSans"/>
      <w:lang w:val="en-GB" w:eastAsia="hi-IN" w:bidi="hi-IN"/>
    </w:rPr>
  </w:style>
  <w:style w:type="character" w:customStyle="1" w:styleId="a7">
    <w:name w:val="引用 字符"/>
    <w:aliases w:val="ls_Quote 字符"/>
    <w:basedOn w:val="a1"/>
    <w:link w:val="a6"/>
    <w:rsid w:val="00A97327"/>
    <w:rPr>
      <w:rFonts w:ascii="Times New Roman" w:eastAsia="Times New Roman" w:hAnsi="Times New Roman" w:cs="Times New Roman"/>
      <w:sz w:val="24"/>
      <w:szCs w:val="24"/>
      <w:lang w:eastAsia="ar-SA"/>
    </w:rPr>
  </w:style>
  <w:style w:type="paragraph" w:customStyle="1" w:styleId="LangSciBulletList">
    <w:name w:val="LangSci_BulletList"/>
    <w:rsid w:val="00A97327"/>
    <w:pPr>
      <w:numPr>
        <w:numId w:val="15"/>
      </w:numPr>
      <w:suppressAutoHyphens/>
      <w:autoSpaceDN w:val="0"/>
      <w:spacing w:line="256" w:lineRule="auto"/>
      <w:textAlignment w:val="baseline"/>
    </w:pPr>
    <w:rPr>
      <w:rFonts w:ascii="Times New Roman" w:eastAsia="Droid Sans Fallback" w:hAnsi="Times New Roman" w:cs="FreeSans"/>
      <w:sz w:val="24"/>
      <w:szCs w:val="24"/>
      <w:lang w:val="en-GB" w:eastAsia="hi-IN" w:bidi="hi-IN"/>
    </w:rPr>
  </w:style>
  <w:style w:type="paragraph" w:customStyle="1" w:styleId="LangSciTable">
    <w:name w:val="LangSci_Table"/>
    <w:basedOn w:val="LangsciTableHeading"/>
    <w:rsid w:val="00A97327"/>
    <w:pPr>
      <w:suppressLineNumbers/>
      <w:spacing w:before="29" w:after="0"/>
    </w:pPr>
    <w:rPr>
      <w:b w:val="0"/>
    </w:rPr>
  </w:style>
  <w:style w:type="paragraph" w:customStyle="1" w:styleId="LangsciTableHeading">
    <w:name w:val="Langsci_TableHeading"/>
    <w:basedOn w:val="a0"/>
    <w:rsid w:val="00A97327"/>
    <w:pPr>
      <w:widowControl w:val="0"/>
      <w:autoSpaceDN w:val="0"/>
      <w:spacing w:after="160" w:line="276" w:lineRule="auto"/>
      <w:textAlignment w:val="baseline"/>
    </w:pPr>
    <w:rPr>
      <w:rFonts w:eastAsia="Droid Sans Fallback" w:cs="FreeSans"/>
      <w:b/>
      <w:lang w:val="en-GB" w:eastAsia="hi-IN" w:bidi="hi-IN"/>
    </w:rPr>
  </w:style>
  <w:style w:type="paragraph" w:customStyle="1" w:styleId="Abstract">
    <w:name w:val="Abstract"/>
    <w:basedOn w:val="a0"/>
    <w:rsid w:val="00A97327"/>
    <w:pPr>
      <w:keepNext/>
      <w:widowControl w:val="0"/>
      <w:autoSpaceDN w:val="0"/>
      <w:spacing w:after="160" w:line="100" w:lineRule="atLeast"/>
      <w:ind w:left="720" w:right="720"/>
      <w:jc w:val="both"/>
      <w:textAlignment w:val="baseline"/>
    </w:pPr>
    <w:rPr>
      <w:rFonts w:eastAsia="Droid Sans Fallback" w:cs="FreeSans"/>
      <w:i/>
      <w:lang w:val="en-GB" w:eastAsia="hi-IN" w:bidi="hi-IN"/>
    </w:rPr>
  </w:style>
  <w:style w:type="paragraph" w:customStyle="1" w:styleId="LangSciConversationTranscript">
    <w:name w:val="LangSci_ConversationTranscript"/>
    <w:basedOn w:val="a0"/>
    <w:rsid w:val="00A97327"/>
    <w:pPr>
      <w:keepNext/>
      <w:widowControl w:val="0"/>
      <w:autoSpaceDN w:val="0"/>
      <w:spacing w:after="160" w:line="100" w:lineRule="atLeast"/>
      <w:textAlignment w:val="baseline"/>
    </w:pPr>
    <w:rPr>
      <w:rFonts w:ascii="Courier New" w:eastAsia="Droid Sans Fallback" w:hAnsi="Courier New" w:cs="FreeSans"/>
      <w:lang w:val="en-GB" w:eastAsia="hi-IN" w:bidi="hi-IN"/>
    </w:rPr>
  </w:style>
  <w:style w:type="paragraph" w:customStyle="1" w:styleId="LangSciSourceline">
    <w:name w:val="LangSci_Sourceline"/>
    <w:next w:val="LangSciIMT"/>
    <w:rsid w:val="00A97327"/>
    <w:pPr>
      <w:keepNext/>
      <w:tabs>
        <w:tab w:val="left" w:pos="1077"/>
      </w:tabs>
      <w:suppressAutoHyphens/>
      <w:autoSpaceDN w:val="0"/>
      <w:spacing w:after="0" w:line="240" w:lineRule="auto"/>
      <w:ind w:left="1077"/>
      <w:textAlignment w:val="baseline"/>
    </w:pPr>
    <w:rPr>
      <w:rFonts w:ascii="Times New Roman" w:eastAsia="Droid Sans Fallback" w:hAnsi="Times New Roman" w:cs="FreeSans"/>
      <w:i/>
      <w:sz w:val="24"/>
      <w:szCs w:val="24"/>
      <w:lang w:val="en-GB" w:eastAsia="hi-IN" w:bidi="hi-IN"/>
    </w:rPr>
  </w:style>
  <w:style w:type="paragraph" w:customStyle="1" w:styleId="LangSciIMT">
    <w:name w:val="LangSci_IMT"/>
    <w:basedOn w:val="LangSciSourceline"/>
    <w:next w:val="LangSciTranslation"/>
    <w:rsid w:val="00A97327"/>
    <w:rPr>
      <w:i w:val="0"/>
    </w:rPr>
  </w:style>
  <w:style w:type="paragraph" w:customStyle="1" w:styleId="LangSciTranslation">
    <w:name w:val="LangSci_Translation"/>
    <w:next w:val="LangSciLanginfo"/>
    <w:autoRedefine/>
    <w:rsid w:val="00A97327"/>
    <w:pPr>
      <w:keepNext/>
      <w:suppressAutoHyphens/>
      <w:autoSpaceDN w:val="0"/>
      <w:spacing w:line="100" w:lineRule="atLeast"/>
      <w:ind w:left="1077"/>
      <w:textAlignment w:val="baseline"/>
    </w:pPr>
    <w:rPr>
      <w:rFonts w:ascii="Times New Roman" w:eastAsia="Droid Sans Fallback" w:hAnsi="Times New Roman" w:cs="FreeSans"/>
      <w:iCs/>
      <w:sz w:val="24"/>
      <w:szCs w:val="24"/>
      <w:lang w:val="en-GB" w:eastAsia="hi-IN" w:bidi="hi-IN"/>
    </w:rPr>
  </w:style>
  <w:style w:type="paragraph" w:customStyle="1" w:styleId="LangSciLanginfo">
    <w:name w:val="LangSci_Langinfo"/>
    <w:next w:val="LangSciSourceline"/>
    <w:rsid w:val="00A97327"/>
    <w:pPr>
      <w:keepNext/>
      <w:numPr>
        <w:numId w:val="14"/>
      </w:numPr>
      <w:tabs>
        <w:tab w:val="left" w:pos="113"/>
      </w:tabs>
      <w:suppressAutoHyphens/>
      <w:autoSpaceDN w:val="0"/>
      <w:spacing w:after="0" w:line="240" w:lineRule="auto"/>
      <w:ind w:left="113"/>
      <w:textAlignment w:val="baseline"/>
    </w:pPr>
    <w:rPr>
      <w:rFonts w:ascii="Times New Roman" w:eastAsia="Times New Roman" w:hAnsi="Times New Roman" w:cs="Times New Roman"/>
      <w:sz w:val="24"/>
      <w:szCs w:val="20"/>
      <w:lang w:val="en-GB"/>
    </w:rPr>
  </w:style>
  <w:style w:type="paragraph" w:customStyle="1" w:styleId="LangSciTranslationSubexample">
    <w:name w:val="LangSci_Translation_Subexample"/>
    <w:basedOn w:val="LangSciTranslation"/>
    <w:next w:val="LangSciLanginfo"/>
    <w:rsid w:val="00A97327"/>
  </w:style>
  <w:style w:type="paragraph" w:customStyle="1" w:styleId="LangSciSection1">
    <w:name w:val="LangSci_Section1"/>
    <w:basedOn w:val="1"/>
    <w:rsid w:val="00A97327"/>
    <w:pPr>
      <w:widowControl w:val="0"/>
      <w:numPr>
        <w:numId w:val="12"/>
      </w:numPr>
      <w:autoSpaceDN w:val="0"/>
      <w:spacing w:line="100" w:lineRule="atLeast"/>
      <w:ind w:left="0" w:firstLine="0"/>
      <w:textAlignment w:val="baseline"/>
    </w:pPr>
    <w:rPr>
      <w:rFonts w:eastAsia="Droid Sans Fallback" w:cs="FreeSans"/>
      <w:lang w:val="en-GB" w:eastAsia="hi-IN" w:bidi="hi-IN"/>
    </w:rPr>
  </w:style>
  <w:style w:type="paragraph" w:customStyle="1" w:styleId="LangSciSection2">
    <w:name w:val="LangSci_Section2"/>
    <w:basedOn w:val="2"/>
    <w:rsid w:val="00A97327"/>
    <w:pPr>
      <w:keepNext/>
      <w:widowControl w:val="0"/>
      <w:numPr>
        <w:ilvl w:val="1"/>
        <w:numId w:val="12"/>
      </w:numPr>
      <w:autoSpaceDN w:val="0"/>
      <w:spacing w:line="100" w:lineRule="atLeast"/>
      <w:textAlignment w:val="baseline"/>
    </w:pPr>
    <w:rPr>
      <w:rFonts w:eastAsia="Droid Sans Fallback" w:cs="FreeSans"/>
      <w:lang w:val="en-GB" w:eastAsia="hi-IN" w:bidi="hi-IN"/>
    </w:rPr>
  </w:style>
  <w:style w:type="paragraph" w:customStyle="1" w:styleId="LangSciSection3">
    <w:name w:val="LangSci_Section3"/>
    <w:basedOn w:val="3"/>
    <w:rsid w:val="00A97327"/>
    <w:pPr>
      <w:keepNext/>
      <w:widowControl w:val="0"/>
      <w:numPr>
        <w:numId w:val="12"/>
      </w:numPr>
      <w:autoSpaceDN w:val="0"/>
      <w:spacing w:line="100" w:lineRule="atLeast"/>
      <w:ind w:left="0" w:firstLine="0"/>
      <w:textAlignment w:val="baseline"/>
    </w:pPr>
    <w:rPr>
      <w:rFonts w:eastAsia="Droid Sans Fallback" w:cs="FreeSans"/>
      <w:lang w:val="en-GB" w:eastAsia="hi-IN" w:bidi="hi-IN"/>
    </w:rPr>
  </w:style>
  <w:style w:type="paragraph" w:customStyle="1" w:styleId="LangSciSection4">
    <w:name w:val="LangSci_Section4"/>
    <w:basedOn w:val="LangSciSection3"/>
    <w:rsid w:val="00A97327"/>
    <w:pPr>
      <w:numPr>
        <w:ilvl w:val="3"/>
      </w:numPr>
      <w:outlineLvl w:val="3"/>
    </w:pPr>
    <w:rPr>
      <w:sz w:val="24"/>
    </w:rPr>
  </w:style>
  <w:style w:type="paragraph" w:customStyle="1" w:styleId="Footnote0">
    <w:name w:val="Footnote"/>
    <w:basedOn w:val="Footnote"/>
    <w:rsid w:val="00920732"/>
    <w:pPr>
      <w:suppressLineNumbers/>
      <w:ind w:left="339" w:hanging="339"/>
    </w:pPr>
    <w:rPr>
      <w:vertAlign w:val="superscript"/>
    </w:rPr>
  </w:style>
  <w:style w:type="character" w:customStyle="1" w:styleId="BodyTextChar">
    <w:name w:val="Body Text Char"/>
    <w:basedOn w:val="a1"/>
    <w:rsid w:val="00A97327"/>
    <w:rPr>
      <w:rFonts w:ascii="Times New Roman" w:eastAsia="Droid Sans Fallback" w:hAnsi="Times New Roman" w:cs="FreeSans"/>
      <w:sz w:val="24"/>
      <w:szCs w:val="24"/>
      <w:lang w:eastAsia="hi-IN" w:bidi="hi-IN"/>
    </w:rPr>
  </w:style>
  <w:style w:type="character" w:customStyle="1" w:styleId="LangSciCategory">
    <w:name w:val="LangSci_Category"/>
    <w:rsid w:val="00A97327"/>
    <w:rPr>
      <w:smallCaps/>
    </w:rPr>
  </w:style>
  <w:style w:type="character" w:customStyle="1" w:styleId="Heading4Char">
    <w:name w:val="Heading 4 Char"/>
    <w:basedOn w:val="a1"/>
    <w:rsid w:val="00A97327"/>
    <w:rPr>
      <w:rFonts w:ascii="Calibri Light" w:eastAsia="Times New Roman" w:hAnsi="Calibri Light" w:cs="Mangal"/>
      <w:i/>
      <w:iCs/>
      <w:color w:val="2E74B5"/>
      <w:sz w:val="24"/>
      <w:szCs w:val="21"/>
      <w:lang w:eastAsia="hi-IN" w:bidi="hi-IN"/>
    </w:rPr>
  </w:style>
  <w:style w:type="character" w:customStyle="1" w:styleId="FootnoteSymbol">
    <w:name w:val="Footnote Symbol"/>
    <w:rsid w:val="00A97327"/>
  </w:style>
  <w:style w:type="character" w:customStyle="1" w:styleId="NumberingSymbols">
    <w:name w:val="Numbering Symbols"/>
    <w:rsid w:val="00A97327"/>
  </w:style>
  <w:style w:type="character" w:customStyle="1" w:styleId="BulletSymbols">
    <w:name w:val="Bullet Symbols"/>
    <w:rsid w:val="00A97327"/>
    <w:rPr>
      <w:rFonts w:ascii="OpenSymbol" w:eastAsia="OpenSymbol" w:hAnsi="OpenSymbol" w:cs="OpenSymbol"/>
    </w:rPr>
  </w:style>
  <w:style w:type="numbering" w:customStyle="1" w:styleId="Numbering1">
    <w:name w:val="Numbering 1"/>
    <w:basedOn w:val="a3"/>
    <w:rsid w:val="00A97327"/>
    <w:pPr>
      <w:numPr>
        <w:numId w:val="13"/>
      </w:numPr>
    </w:pPr>
  </w:style>
  <w:style w:type="numbering" w:customStyle="1" w:styleId="LFO2">
    <w:name w:val="LFO2"/>
    <w:basedOn w:val="a3"/>
    <w:rsid w:val="00A97327"/>
    <w:pPr>
      <w:numPr>
        <w:numId w:val="14"/>
      </w:numPr>
    </w:pPr>
  </w:style>
  <w:style w:type="numbering" w:customStyle="1" w:styleId="LFO9">
    <w:name w:val="LFO9"/>
    <w:basedOn w:val="a3"/>
    <w:rsid w:val="00A97327"/>
    <w:pPr>
      <w:numPr>
        <w:numId w:val="15"/>
      </w:numPr>
    </w:pPr>
  </w:style>
  <w:style w:type="numbering" w:customStyle="1" w:styleId="LFO10">
    <w:name w:val="LFO10"/>
    <w:basedOn w:val="a3"/>
    <w:rsid w:val="00A97327"/>
    <w:pPr>
      <w:numPr>
        <w:numId w:val="16"/>
      </w:numPr>
    </w:pPr>
  </w:style>
  <w:style w:type="paragraph" w:customStyle="1" w:styleId="msonormal0">
    <w:name w:val="msonormal"/>
    <w:basedOn w:val="a0"/>
    <w:uiPriority w:val="99"/>
    <w:rsid w:val="006E6C69"/>
    <w:pPr>
      <w:spacing w:before="100" w:beforeAutospacing="1" w:after="100" w:afterAutospacing="1" w:line="256" w:lineRule="auto"/>
    </w:pPr>
    <w:rPr>
      <w:rFonts w:eastAsia="SimSun"/>
      <w:lang w:eastAsia="de-DE"/>
    </w:rPr>
  </w:style>
  <w:style w:type="character" w:customStyle="1" w:styleId="15">
    <w:name w:val="标题 字符1"/>
    <w:aliases w:val="ls_Title 字符1"/>
    <w:basedOn w:val="a1"/>
    <w:rsid w:val="006E6C69"/>
    <w:rPr>
      <w:rFonts w:asciiTheme="majorHAnsi" w:eastAsiaTheme="majorEastAsia" w:hAnsiTheme="majorHAnsi" w:cstheme="majorBidi"/>
      <w:spacing w:val="-10"/>
      <w:kern w:val="28"/>
      <w:sz w:val="56"/>
      <w:szCs w:val="56"/>
      <w:lang w:eastAsia="ar-SA"/>
    </w:rPr>
  </w:style>
  <w:style w:type="character" w:customStyle="1" w:styleId="16">
    <w:name w:val="引用 字符1"/>
    <w:aliases w:val="ls_Quote 字符1"/>
    <w:basedOn w:val="a1"/>
    <w:rsid w:val="006E6C69"/>
    <w:rPr>
      <w:rFonts w:ascii="Times New Roman" w:eastAsia="Times New Roman" w:hAnsi="Times New Roman" w:cs="Times New Roman"/>
      <w:i/>
      <w:iCs/>
      <w:color w:val="404040" w:themeColor="text1" w:themeTint="B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7776">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clas.ufl.edu/potsdam/papers/Syntax9.pdf" TargetMode="External"/><Relationship Id="rId5" Type="http://schemas.openxmlformats.org/officeDocument/2006/relationships/webSettings" Target="webSettings.xml"/><Relationship Id="rId10" Type="http://schemas.openxmlformats.org/officeDocument/2006/relationships/hyperlink" Target="http://ifla.uni-stuttgart.de/files/BC%20paper.pdf"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Zhejiang\Lisbon%20Volume\Papers\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0F1AB-188B-45D4-9482-69D46826F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langsci-template-MS.dotx</Template>
  <TotalTime>2</TotalTime>
  <Pages>23</Pages>
  <Words>8349</Words>
  <Characters>47590</Characters>
  <Application>Microsoft Office Word</Application>
  <DocSecurity>0</DocSecurity>
  <Lines>396</Lines>
  <Paragraphs>111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55828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Reeve</dc:creator>
  <cp:lastModifiedBy>Matthew Reeve</cp:lastModifiedBy>
  <cp:revision>3</cp:revision>
  <cp:lastPrinted>2018-01-30T01:58:00Z</cp:lastPrinted>
  <dcterms:created xsi:type="dcterms:W3CDTF">2018-08-27T10:08:00Z</dcterms:created>
  <dcterms:modified xsi:type="dcterms:W3CDTF">2018-08-27T10:10:00Z</dcterms:modified>
</cp:coreProperties>
</file>