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098" w:rsidRPr="00D65509" w:rsidRDefault="00C65098" w:rsidP="00E558A6">
      <w:pPr>
        <w:pStyle w:val="a8"/>
        <w:spacing w:line="276" w:lineRule="auto"/>
        <w:rPr>
          <w:rFonts w:ascii="Times New Roman" w:hAnsi="Times New Roman"/>
          <w:lang w:val="en-US"/>
        </w:rPr>
      </w:pPr>
      <w:bookmarkStart w:id="0" w:name="_GoBack"/>
      <w:bookmarkEnd w:id="0"/>
      <w:r w:rsidRPr="00D65509">
        <w:rPr>
          <w:rFonts w:ascii="Times New Roman" w:hAnsi="Times New Roman"/>
          <w:lang w:val="en-US"/>
        </w:rPr>
        <w:t>On the Person Constraint on Romanian</w:t>
      </w:r>
      <w:r w:rsidRPr="00D65509">
        <w:rPr>
          <w:rFonts w:ascii="Times New Roman" w:hAnsi="Times New Roman"/>
          <w:i/>
          <w:lang w:val="en-US"/>
        </w:rPr>
        <w:t xml:space="preserve"> se</w:t>
      </w:r>
      <w:r w:rsidRPr="00D65509">
        <w:rPr>
          <w:rFonts w:ascii="Times New Roman" w:hAnsi="Times New Roman"/>
          <w:lang w:val="en-US"/>
        </w:rPr>
        <w:t>-passives</w:t>
      </w:r>
    </w:p>
    <w:p w:rsidR="00C65098" w:rsidRPr="00D65509" w:rsidRDefault="00C65098" w:rsidP="00E558A6">
      <w:pPr>
        <w:spacing w:line="276" w:lineRule="auto"/>
        <w:jc w:val="center"/>
        <w:rPr>
          <w:lang w:val="en-US"/>
        </w:rPr>
      </w:pPr>
      <w:r w:rsidRPr="00D65509">
        <w:rPr>
          <w:lang w:val="en-US"/>
        </w:rPr>
        <w:t xml:space="preserve">Ion Giurgea (The </w:t>
      </w:r>
      <w:r w:rsidRPr="00D65509">
        <w:t>“Iorgu Iordan - Alexandru Rosetti</w:t>
      </w:r>
      <w:r w:rsidRPr="00D65509">
        <w:rPr>
          <w:lang w:val="en-US"/>
        </w:rPr>
        <w:t>” Institute of Linguistics</w:t>
      </w:r>
    </w:p>
    <w:p w:rsidR="00C65098" w:rsidRPr="00D65509" w:rsidRDefault="00C65098" w:rsidP="00E558A6">
      <w:pPr>
        <w:spacing w:line="276" w:lineRule="auto"/>
        <w:jc w:val="center"/>
        <w:rPr>
          <w:lang w:val="en-US"/>
        </w:rPr>
      </w:pPr>
      <w:r w:rsidRPr="00D65509">
        <w:rPr>
          <w:lang w:val="en-US"/>
        </w:rPr>
        <w:t xml:space="preserve">of the </w:t>
      </w:r>
      <w:smartTag w:uri="urn:schemas-microsoft-com:office:smarttags" w:element="PlaceName">
        <w:r w:rsidRPr="00D65509">
          <w:rPr>
            <w:lang w:val="en-US"/>
          </w:rPr>
          <w:t>Romanian</w:t>
        </w:r>
      </w:smartTag>
      <w:r w:rsidRPr="00D65509">
        <w:rPr>
          <w:lang w:val="en-US"/>
        </w:rPr>
        <w:t xml:space="preserve"> </w:t>
      </w:r>
      <w:smartTag w:uri="urn:schemas-microsoft-com:office:smarttags" w:element="PlaceType">
        <w:r w:rsidRPr="00D65509">
          <w:rPr>
            <w:lang w:val="en-US"/>
          </w:rPr>
          <w:t>Academy</w:t>
        </w:r>
      </w:smartTag>
      <w:r w:rsidRPr="00D65509">
        <w:rPr>
          <w:lang w:val="en-US"/>
        </w:rPr>
        <w:t>, Bucharest)</w:t>
      </w:r>
    </w:p>
    <w:p w:rsidR="00C65098" w:rsidRPr="00D65509" w:rsidRDefault="00C65098" w:rsidP="00E558A6">
      <w:pPr>
        <w:spacing w:line="276" w:lineRule="auto"/>
        <w:jc w:val="center"/>
        <w:rPr>
          <w:lang w:val="en-US"/>
        </w:rPr>
      </w:pPr>
    </w:p>
    <w:p w:rsidR="00C65098" w:rsidRPr="00D65509" w:rsidRDefault="00C65098" w:rsidP="00E558A6">
      <w:pPr>
        <w:pStyle w:val="lsAbstract"/>
        <w:spacing w:line="276" w:lineRule="auto"/>
        <w:rPr>
          <w:lang w:val="en-US"/>
        </w:rPr>
      </w:pPr>
      <w:r w:rsidRPr="00D65509">
        <w:rPr>
          <w:lang w:val="en-US"/>
        </w:rPr>
        <w:t>It has long been recognized that sentences with passive se obey a Person constraint: the subject cannot be 1</w:t>
      </w:r>
      <w:r w:rsidRPr="00D65509">
        <w:rPr>
          <w:vertAlign w:val="superscript"/>
          <w:lang w:val="en-US"/>
        </w:rPr>
        <w:t xml:space="preserve">st </w:t>
      </w:r>
      <w:r w:rsidRPr="00D65509">
        <w:rPr>
          <w:lang w:val="en-US"/>
        </w:rPr>
        <w:t>or 2</w:t>
      </w:r>
      <w:r w:rsidRPr="00D65509">
        <w:rPr>
          <w:vertAlign w:val="superscript"/>
          <w:lang w:val="en-US"/>
        </w:rPr>
        <w:t>nd</w:t>
      </w:r>
      <w:r w:rsidRPr="00D65509">
        <w:rPr>
          <w:lang w:val="en-US"/>
        </w:rPr>
        <w:t xml:space="preserve"> person. I discuss a further constraint on the subject, manifest in Romanian: not only 1</w:t>
      </w:r>
      <w:r w:rsidRPr="00D65509">
        <w:rPr>
          <w:vertAlign w:val="superscript"/>
          <w:lang w:val="en-US"/>
        </w:rPr>
        <w:t>st</w:t>
      </w:r>
      <w:r w:rsidRPr="00D65509">
        <w:rPr>
          <w:lang w:val="en-US"/>
        </w:rPr>
        <w:t xml:space="preserve"> or 2</w:t>
      </w:r>
      <w:r w:rsidRPr="00D65509">
        <w:rPr>
          <w:vertAlign w:val="superscript"/>
          <w:lang w:val="en-US"/>
        </w:rPr>
        <w:t>nd</w:t>
      </w:r>
      <w:r w:rsidRPr="00D65509">
        <w:rPr>
          <w:lang w:val="en-US"/>
        </w:rPr>
        <w:t xml:space="preserve"> person pronouns, but all those DPs that must be marked by the prepositional object marker accompanied by clitic-doubling when functioning as direct objects are excluded from being subjects of se-passives.</w:t>
      </w:r>
      <w:r w:rsidR="00737FAE" w:rsidRPr="00D65509">
        <w:rPr>
          <w:lang w:val="en-US"/>
        </w:rPr>
        <w:t xml:space="preserve"> Following Richards (2008),</w:t>
      </w:r>
      <w:r w:rsidRPr="00D65509">
        <w:rPr>
          <w:lang w:val="en-US"/>
        </w:rPr>
        <w:t xml:space="preserve"> I propose that these DPs, which are high on the Person/Animacy scale, have a Person feature (manifested by clitic-doubling when they are case-licensed by v*), whereas those that can occur as subjects of se-passives lack the Person feature completely. The ban on +Person internal arguments in se-passives is due to the intervention of the Person feature associated with the external argument. I argue that the element saturating the external argument is differently projected in se-passives vs. participial passives, which explains the lack of an intervention effect in the latter case.</w:t>
      </w:r>
    </w:p>
    <w:p w:rsidR="00C65098" w:rsidRPr="00D65509" w:rsidRDefault="00C65098" w:rsidP="00E558A6">
      <w:pPr>
        <w:spacing w:line="276" w:lineRule="auto"/>
        <w:jc w:val="center"/>
        <w:rPr>
          <w:b/>
          <w:sz w:val="16"/>
          <w:szCs w:val="16"/>
          <w:lang w:val="en-US"/>
        </w:rPr>
      </w:pPr>
    </w:p>
    <w:p w:rsidR="00C65098" w:rsidRPr="00D65509" w:rsidRDefault="00C65098" w:rsidP="00E558A6">
      <w:pPr>
        <w:pStyle w:val="lsSection1"/>
      </w:pPr>
      <w:r w:rsidRPr="00D65509">
        <w:t>1. Introduction</w:t>
      </w:r>
    </w:p>
    <w:p w:rsidR="00C65098" w:rsidRPr="00D65509" w:rsidRDefault="00C65098" w:rsidP="00E558A6">
      <w:pPr>
        <w:spacing w:line="276" w:lineRule="auto"/>
        <w:jc w:val="both"/>
        <w:rPr>
          <w:lang w:val="en-US"/>
        </w:rPr>
      </w:pPr>
      <w:r w:rsidRPr="00D65509">
        <w:rPr>
          <w:lang w:val="en-US"/>
        </w:rPr>
        <w:t xml:space="preserve">As is well-known (Belletti 1982; Burzio 1986; Manzini 1986; Cinque 1988; Dobrovie-Sorin 1998; 2006; D’Alessandro 2007, a.o.), across the Romance domain there are two types of ‘impersonal’ constructions based on the reflexive clitic </w:t>
      </w:r>
      <w:r w:rsidRPr="00D65509">
        <w:rPr>
          <w:i/>
          <w:lang w:val="en-US"/>
        </w:rPr>
        <w:t>se</w:t>
      </w:r>
      <w:r w:rsidRPr="00D65509">
        <w:rPr>
          <w:lang w:val="en-US"/>
        </w:rPr>
        <w:t xml:space="preserve">: a passive construction, where the verb agrees with the internal argument (IA) and accusative cannot be assigned, and a bona fide impersonal, where </w:t>
      </w:r>
      <w:r w:rsidRPr="00D65509">
        <w:rPr>
          <w:i/>
          <w:lang w:val="en-US"/>
        </w:rPr>
        <w:t>se</w:t>
      </w:r>
      <w:r w:rsidRPr="00D65509">
        <w:rPr>
          <w:lang w:val="en-US"/>
        </w:rPr>
        <w:t xml:space="preserve"> behaves as a subject clitic, like the counterpart of French </w:t>
      </w:r>
      <w:r w:rsidRPr="00D65509">
        <w:rPr>
          <w:i/>
          <w:lang w:val="en-US"/>
        </w:rPr>
        <w:t>on</w:t>
      </w:r>
      <w:r w:rsidRPr="00D65509">
        <w:rPr>
          <w:lang w:val="en-US"/>
        </w:rPr>
        <w:t xml:space="preserve"> or German </w:t>
      </w:r>
      <w:r w:rsidRPr="00D65509">
        <w:rPr>
          <w:i/>
          <w:lang w:val="en-US"/>
        </w:rPr>
        <w:t>man</w:t>
      </w:r>
      <w:r w:rsidRPr="00D65509">
        <w:rPr>
          <w:lang w:val="en-US"/>
        </w:rPr>
        <w:t xml:space="preserve">. Whereas the passive construction is found in all Romance languages, the subject clitic </w:t>
      </w:r>
      <w:r w:rsidRPr="00D65509">
        <w:rPr>
          <w:i/>
          <w:lang w:val="en-US"/>
        </w:rPr>
        <w:t>se</w:t>
      </w:r>
      <w:r w:rsidRPr="00D65509">
        <w:rPr>
          <w:lang w:val="en-US"/>
        </w:rPr>
        <w:t xml:space="preserve"> is only found in Italian and Ibero-Romance.</w:t>
      </w:r>
    </w:p>
    <w:p w:rsidR="00C65098" w:rsidRPr="00D65509" w:rsidRDefault="00C65098" w:rsidP="00E558A6">
      <w:pPr>
        <w:spacing w:line="276" w:lineRule="auto"/>
        <w:ind w:firstLine="708"/>
        <w:jc w:val="both"/>
        <w:rPr>
          <w:lang w:val="en-US"/>
        </w:rPr>
      </w:pPr>
      <w:r w:rsidRPr="00D65509">
        <w:rPr>
          <w:lang w:val="en-US"/>
        </w:rPr>
        <w:t xml:space="preserve">It has long been recognized that sentences with passive </w:t>
      </w:r>
      <w:r w:rsidRPr="00D65509">
        <w:rPr>
          <w:i/>
          <w:lang w:val="en-US"/>
        </w:rPr>
        <w:t>se</w:t>
      </w:r>
      <w:r w:rsidRPr="00D65509">
        <w:rPr>
          <w:lang w:val="en-US"/>
        </w:rPr>
        <w:t xml:space="preserve"> obey a Person constraint: the IA cannot be 1</w:t>
      </w:r>
      <w:r w:rsidRPr="00D65509">
        <w:rPr>
          <w:vertAlign w:val="superscript"/>
          <w:lang w:val="en-US"/>
        </w:rPr>
        <w:t xml:space="preserve">st </w:t>
      </w:r>
      <w:r w:rsidRPr="00D65509">
        <w:rPr>
          <w:lang w:val="en-US"/>
        </w:rPr>
        <w:t>or 2</w:t>
      </w:r>
      <w:r w:rsidRPr="00D65509">
        <w:rPr>
          <w:vertAlign w:val="superscript"/>
          <w:lang w:val="en-US"/>
        </w:rPr>
        <w:t>nd</w:t>
      </w:r>
      <w:r w:rsidRPr="00D65509">
        <w:rPr>
          <w:lang w:val="en-US"/>
        </w:rPr>
        <w:t xml:space="preserve"> person (Burzio 1986; Cinque 1988; Cornilescu 1998; D’Alessandro 2007; Mendikoetxea 2008; Rezac 2011; MacDonald 2017, a.o.). Cornilescu (1998) noticed that certain 3</w:t>
      </w:r>
      <w:r w:rsidRPr="00D65509">
        <w:rPr>
          <w:vertAlign w:val="superscript"/>
          <w:lang w:val="en-US"/>
        </w:rPr>
        <w:t>rd</w:t>
      </w:r>
      <w:r w:rsidRPr="00D65509">
        <w:rPr>
          <w:lang w:val="en-US"/>
        </w:rPr>
        <w:t xml:space="preserve"> person subjects are also excluded. I will argue that all these cases can be subsumed under a Person constraint of the following form:</w:t>
      </w:r>
    </w:p>
    <w:p w:rsidR="00C65098" w:rsidRPr="00D65509" w:rsidRDefault="00C65098" w:rsidP="00E558A6">
      <w:pPr>
        <w:spacing w:line="276" w:lineRule="auto"/>
        <w:ind w:firstLine="708"/>
        <w:jc w:val="both"/>
        <w:rPr>
          <w:lang w:val="en-US"/>
        </w:rPr>
      </w:pPr>
      <w:r w:rsidRPr="00D65509">
        <w:rPr>
          <w:lang w:val="en-US"/>
        </w:rPr>
        <w:t xml:space="preserve"> </w:t>
      </w:r>
    </w:p>
    <w:p w:rsidR="00C65098" w:rsidRPr="00D65509" w:rsidRDefault="00C65098" w:rsidP="00E558A6">
      <w:pPr>
        <w:spacing w:line="276" w:lineRule="auto"/>
      </w:pPr>
      <w:bookmarkStart w:id="1" w:name="_Ref447623184"/>
      <w:r w:rsidRPr="00D65509">
        <w:t>(1)</w:t>
      </w:r>
      <w:r w:rsidRPr="00D65509">
        <w:tab/>
        <w:t xml:space="preserve">DPs that bear [Person] are banned as IAs of </w:t>
      </w:r>
      <w:r w:rsidRPr="00D65509">
        <w:rPr>
          <w:i/>
        </w:rPr>
        <w:t>se</w:t>
      </w:r>
      <w:r w:rsidRPr="00D65509">
        <w:t>-passives</w:t>
      </w:r>
      <w:bookmarkEnd w:id="1"/>
    </w:p>
    <w:p w:rsidR="00C65098" w:rsidRPr="00D65509" w:rsidRDefault="00C65098" w:rsidP="00E558A6">
      <w:pPr>
        <w:spacing w:line="276" w:lineRule="auto"/>
        <w:jc w:val="both"/>
      </w:pPr>
    </w:p>
    <w:p w:rsidR="00C65098" w:rsidRPr="00D65509" w:rsidRDefault="00C65098" w:rsidP="00E558A6">
      <w:pPr>
        <w:spacing w:line="276" w:lineRule="auto"/>
        <w:jc w:val="both"/>
        <w:rPr>
          <w:lang w:val="en-US"/>
        </w:rPr>
      </w:pPr>
      <w:r w:rsidRPr="00D65509">
        <w:rPr>
          <w:lang w:val="en-US"/>
        </w:rPr>
        <w:t xml:space="preserve">After providing background on Romanian </w:t>
      </w:r>
      <w:r w:rsidRPr="00D65509">
        <w:rPr>
          <w:i/>
          <w:lang w:val="en-US"/>
        </w:rPr>
        <w:t>se-</w:t>
      </w:r>
      <w:r w:rsidRPr="00D65509">
        <w:rPr>
          <w:lang w:val="en-US"/>
        </w:rPr>
        <w:t>passives (</w:t>
      </w:r>
      <w:r w:rsidR="00E726B8" w:rsidRPr="00D65509">
        <w:rPr>
          <w:rFonts w:eastAsia="LinLibertine_R_B-Identity-H"/>
          <w:lang w:val="en-US" w:eastAsia="de-DE"/>
        </w:rPr>
        <w:t>§</w:t>
      </w:r>
      <w:r w:rsidRPr="00D65509">
        <w:rPr>
          <w:lang w:val="en-US"/>
        </w:rPr>
        <w:t xml:space="preserve">2) and arguing for the constraint in </w:t>
      </w:r>
      <w:r w:rsidR="00F96476">
        <w:rPr>
          <w:lang w:val="en-US"/>
        </w:rPr>
        <w:t>(1)</w:t>
      </w:r>
      <w:r w:rsidRPr="00D65509">
        <w:rPr>
          <w:lang w:val="en-US"/>
        </w:rPr>
        <w:t xml:space="preserve"> (</w:t>
      </w:r>
      <w:r w:rsidR="00E726B8" w:rsidRPr="00D65509">
        <w:rPr>
          <w:rFonts w:eastAsia="LinLibertine_R_B-Identity-H"/>
          <w:lang w:val="en-US" w:eastAsia="de-DE"/>
        </w:rPr>
        <w:t>§</w:t>
      </w:r>
      <w:r w:rsidRPr="00D65509">
        <w:rPr>
          <w:lang w:val="en-US"/>
        </w:rPr>
        <w:t xml:space="preserve">3), I will derive this constraint from the configurational properties of </w:t>
      </w:r>
      <w:r w:rsidRPr="00D65509">
        <w:rPr>
          <w:i/>
          <w:lang w:val="en-US"/>
        </w:rPr>
        <w:t>se-</w:t>
      </w:r>
      <w:r w:rsidRPr="00D65509">
        <w:rPr>
          <w:lang w:val="en-US"/>
        </w:rPr>
        <w:t>passives (</w:t>
      </w:r>
      <w:r w:rsidR="00E726B8" w:rsidRPr="00D65509">
        <w:rPr>
          <w:rFonts w:eastAsia="LinLibertine_R_B-Identity-H"/>
          <w:lang w:val="en-US" w:eastAsia="de-DE"/>
        </w:rPr>
        <w:t>§</w:t>
      </w:r>
      <w:r w:rsidRPr="00D65509">
        <w:rPr>
          <w:lang w:val="en-US"/>
        </w:rPr>
        <w:t xml:space="preserve">4-5), comparing them with participial passives, where no Person constraint is found: as </w:t>
      </w:r>
      <w:r w:rsidRPr="00D65509">
        <w:rPr>
          <w:i/>
          <w:lang w:val="en-US"/>
        </w:rPr>
        <w:t>se-</w:t>
      </w:r>
      <w:r w:rsidRPr="00D65509">
        <w:rPr>
          <w:lang w:val="en-US"/>
        </w:rPr>
        <w:t>passives lack a dedicated passivizing morpheme, unlike participial passives,</w:t>
      </w:r>
      <w:r w:rsidRPr="00D65509">
        <w:rPr>
          <w:i/>
          <w:lang w:val="en-US"/>
        </w:rPr>
        <w:t xml:space="preserve"> </w:t>
      </w:r>
      <w:r w:rsidRPr="00D65509">
        <w:rPr>
          <w:lang w:val="en-US"/>
        </w:rPr>
        <w:t xml:space="preserve">the External argument (EA) </w:t>
      </w:r>
      <w:r w:rsidRPr="00D65509">
        <w:rPr>
          <w:lang w:val="en-US"/>
        </w:rPr>
        <w:lastRenderedPageBreak/>
        <w:t xml:space="preserve">is bound by a null pronominal marked +Person; this element blocks Person agreement between T and IA, leading to the failure of nominative licensing for those DPs that bear Person. The background assumption is that in order to be case-licensed, a DP must match in all of its </w:t>
      </w:r>
      <w:r w:rsidRPr="00D65509">
        <w:rPr>
          <w:lang w:val="en-US"/>
        </w:rPr>
        <w:sym w:font="Symbol" w:char="F06A"/>
      </w:r>
      <w:r w:rsidRPr="00D65509">
        <w:rPr>
          <w:lang w:val="en-US"/>
        </w:rPr>
        <w:t>-features with the case licensor (Chomsky 2000</w:t>
      </w:r>
      <w:r w:rsidR="00A256BD" w:rsidRPr="00D65509">
        <w:rPr>
          <w:lang w:val="en-US"/>
        </w:rPr>
        <w:t>;</w:t>
      </w:r>
      <w:r w:rsidRPr="00D65509">
        <w:rPr>
          <w:lang w:val="en-US"/>
        </w:rPr>
        <w:t xml:space="preserve"> 2001).</w:t>
      </w:r>
    </w:p>
    <w:p w:rsidR="00A256BD" w:rsidRPr="00D65509" w:rsidRDefault="00A256BD" w:rsidP="00E558A6">
      <w:pPr>
        <w:spacing w:line="276" w:lineRule="auto"/>
        <w:jc w:val="both"/>
        <w:rPr>
          <w:lang w:val="en-US"/>
        </w:rPr>
      </w:pPr>
    </w:p>
    <w:p w:rsidR="00C65098" w:rsidRPr="00D65509" w:rsidRDefault="00C65098" w:rsidP="00E558A6">
      <w:pPr>
        <w:pStyle w:val="lsSection1"/>
      </w:pPr>
      <w:r w:rsidRPr="00D65509">
        <w:t>2</w:t>
      </w:r>
      <w:r w:rsidR="006C48FD" w:rsidRPr="00D65509">
        <w:t>.</w:t>
      </w:r>
      <w:r w:rsidRPr="00D65509">
        <w:t xml:space="preserve"> Passive </w:t>
      </w:r>
      <w:r w:rsidRPr="00D65509">
        <w:rPr>
          <w:i/>
        </w:rPr>
        <w:t>se</w:t>
      </w:r>
      <w:r w:rsidRPr="00D65509">
        <w:t xml:space="preserve"> in Romanian</w:t>
      </w:r>
    </w:p>
    <w:p w:rsidR="00C65098" w:rsidRPr="00D65509" w:rsidRDefault="00C65098" w:rsidP="00E558A6">
      <w:pPr>
        <w:spacing w:line="276" w:lineRule="auto"/>
        <w:jc w:val="both"/>
        <w:rPr>
          <w:lang w:val="en-US"/>
        </w:rPr>
      </w:pPr>
      <w:r w:rsidRPr="00D65509">
        <w:rPr>
          <w:lang w:val="en-US"/>
        </w:rPr>
        <w:t xml:space="preserve">Like other Romance languages, Romanian, in addition to passives based on the ‘past’/ ‘passive’ participle, has a passive based on the reflexive clitic </w:t>
      </w:r>
      <w:r w:rsidRPr="00D65509">
        <w:rPr>
          <w:i/>
          <w:lang w:val="en-US"/>
        </w:rPr>
        <w:t>se</w:t>
      </w:r>
      <w:r w:rsidRPr="00D65509">
        <w:rPr>
          <w:lang w:val="en-US"/>
        </w:rPr>
        <w:t xml:space="preserve"> (a marker also used for anticausatives, inherent reflexives, and middles). The following sentences exemplify this type, with the usual tests for a passive reading – agent-oriented adverbials (ex. </w:t>
      </w:r>
      <w:r w:rsidR="00F96476">
        <w:rPr>
          <w:lang w:val="en-US"/>
        </w:rPr>
        <w:t>(2</w:t>
      </w:r>
      <w:r w:rsidRPr="00D65509">
        <w:rPr>
          <w:lang w:val="en-US"/>
        </w:rPr>
        <w:t>a</w:t>
      </w:r>
      <w:r w:rsidR="00F96476">
        <w:rPr>
          <w:lang w:val="en-US"/>
        </w:rPr>
        <w:t>)</w:t>
      </w:r>
      <w:r w:rsidRPr="00D65509">
        <w:rPr>
          <w:lang w:val="en-US"/>
        </w:rPr>
        <w:t xml:space="preserve">), purpose clauses with control by the EA (ex. </w:t>
      </w:r>
      <w:r w:rsidR="00F96476">
        <w:rPr>
          <w:lang w:val="en-US"/>
        </w:rPr>
        <w:t>(2</w:t>
      </w:r>
      <w:r w:rsidRPr="00D65509">
        <w:rPr>
          <w:lang w:val="en-US"/>
        </w:rPr>
        <w:t>b</w:t>
      </w:r>
      <w:r w:rsidR="00F96476">
        <w:rPr>
          <w:lang w:val="en-US"/>
        </w:rPr>
        <w:t>)</w:t>
      </w:r>
      <w:r w:rsidRPr="00D65509">
        <w:rPr>
          <w:lang w:val="en-US"/>
        </w:rPr>
        <w:t xml:space="preserve">), and </w:t>
      </w:r>
      <w:r w:rsidRPr="00D65509">
        <w:rPr>
          <w:i/>
          <w:lang w:val="en-US"/>
        </w:rPr>
        <w:t>by-</w:t>
      </w:r>
      <w:r w:rsidRPr="00D65509">
        <w:rPr>
          <w:lang w:val="en-US"/>
        </w:rPr>
        <w:t xml:space="preserve">phrases (ex. </w:t>
      </w:r>
      <w:r w:rsidR="00F96476">
        <w:rPr>
          <w:lang w:val="en-US"/>
        </w:rPr>
        <w:t>(2</w:t>
      </w:r>
      <w:r w:rsidRPr="00D65509">
        <w:rPr>
          <w:lang w:val="en-US"/>
        </w:rPr>
        <w:t>c-d</w:t>
      </w:r>
      <w:r w:rsidR="00F96476">
        <w:rPr>
          <w:lang w:val="en-US"/>
        </w:rPr>
        <w:t>)</w:t>
      </w:r>
      <w:r w:rsidRPr="00D65509">
        <w:rPr>
          <w:lang w:val="en-US"/>
        </w:rPr>
        <w:t xml:space="preserve">).  </w:t>
      </w:r>
      <w:r w:rsidRPr="00D65509">
        <w:rPr>
          <w:i/>
          <w:lang w:val="en-US"/>
        </w:rPr>
        <w:t xml:space="preserve"> </w:t>
      </w:r>
    </w:p>
    <w:p w:rsidR="00C65098" w:rsidRPr="00D65509" w:rsidRDefault="00C65098" w:rsidP="00E558A6">
      <w:pPr>
        <w:spacing w:line="276" w:lineRule="auto"/>
        <w:ind w:firstLine="708"/>
        <w:jc w:val="both"/>
        <w:rPr>
          <w:lang w:val="en-US"/>
        </w:rPr>
      </w:pPr>
    </w:p>
    <w:p w:rsidR="00C65098" w:rsidRPr="00D65509" w:rsidRDefault="006C48FD" w:rsidP="00E558A6">
      <w:pPr>
        <w:spacing w:line="276" w:lineRule="auto"/>
        <w:rPr>
          <w:lang w:val="pt-PT"/>
        </w:rPr>
      </w:pPr>
      <w:bookmarkStart w:id="2" w:name="_Ref441355487"/>
      <w:bookmarkStart w:id="3" w:name="_Ref442377303"/>
      <w:r w:rsidRPr="00D65509">
        <w:rPr>
          <w:lang w:val="pt-PT"/>
        </w:rPr>
        <w:t>(2)</w:t>
      </w:r>
      <w:r w:rsidRPr="00D65509">
        <w:rPr>
          <w:lang w:val="pt-PT"/>
        </w:rPr>
        <w:tab/>
      </w:r>
      <w:r w:rsidR="00C65098" w:rsidRPr="00D65509">
        <w:rPr>
          <w:lang w:val="pt-PT"/>
        </w:rPr>
        <w:t xml:space="preserve">a. </w:t>
      </w:r>
      <w:r w:rsidRPr="00D65509">
        <w:rPr>
          <w:lang w:val="pt-PT"/>
        </w:rPr>
        <w:tab/>
      </w:r>
      <w:r w:rsidR="00C65098" w:rsidRPr="00D65509">
        <w:t>Asta s-a      făcut deliberat</w:t>
      </w:r>
      <w:bookmarkEnd w:id="2"/>
      <w:r w:rsidR="00C65098" w:rsidRPr="00D65509">
        <w:rPr>
          <w:lang w:val="pt-PT"/>
        </w:rPr>
        <w:t>.</w:t>
      </w:r>
      <w:bookmarkEnd w:id="3"/>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pt-PT"/>
        </w:rPr>
        <w:t xml:space="preserve">    </w:t>
      </w:r>
      <w:r w:rsidR="006C48FD" w:rsidRPr="00D65509">
        <w:rPr>
          <w:sz w:val="24"/>
          <w:szCs w:val="24"/>
          <w:lang w:val="pt-PT"/>
        </w:rPr>
        <w:tab/>
      </w:r>
      <w:r w:rsidRPr="00D65509">
        <w:rPr>
          <w:sz w:val="24"/>
          <w:szCs w:val="24"/>
          <w:lang w:val="en-US"/>
        </w:rPr>
        <w:t xml:space="preserve">this  </w:t>
      </w:r>
      <w:r w:rsidRPr="00D65509">
        <w:rPr>
          <w:smallCaps/>
          <w:sz w:val="24"/>
          <w:szCs w:val="24"/>
          <w:lang w:val="en-US"/>
        </w:rPr>
        <w:t>se</w:t>
      </w:r>
      <w:r w:rsidRPr="00D65509">
        <w:rPr>
          <w:sz w:val="24"/>
          <w:szCs w:val="24"/>
          <w:lang w:val="en-US"/>
        </w:rPr>
        <w:t>-has done  deliberately</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en-US"/>
        </w:rPr>
        <w:t xml:space="preserve">   </w:t>
      </w:r>
      <w:r w:rsidR="006C48FD" w:rsidRPr="00D65509">
        <w:rPr>
          <w:sz w:val="24"/>
          <w:szCs w:val="24"/>
          <w:lang w:val="en-US"/>
        </w:rPr>
        <w:tab/>
      </w:r>
      <w:r w:rsidRPr="00D65509">
        <w:rPr>
          <w:sz w:val="24"/>
          <w:szCs w:val="24"/>
          <w:lang w:val="en-US"/>
        </w:rPr>
        <w:t>‘This has been done deliberately.’</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ro-RO"/>
        </w:rPr>
      </w:pPr>
      <w:r w:rsidRPr="00D65509">
        <w:rPr>
          <w:sz w:val="24"/>
          <w:szCs w:val="24"/>
          <w:lang w:val="pt-PT"/>
        </w:rPr>
        <w:t xml:space="preserve">b. </w:t>
      </w:r>
      <w:r w:rsidR="006C48FD" w:rsidRPr="00D65509">
        <w:rPr>
          <w:sz w:val="24"/>
          <w:szCs w:val="24"/>
          <w:lang w:val="pt-PT"/>
        </w:rPr>
        <w:tab/>
      </w:r>
      <w:r w:rsidRPr="00D65509">
        <w:rPr>
          <w:sz w:val="24"/>
          <w:szCs w:val="24"/>
          <w:lang w:val="ro-RO"/>
        </w:rPr>
        <w:t>Aceste haine   se vând pentru a ajuta săracii.</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pt-PT"/>
        </w:rPr>
        <w:t xml:space="preserve">   </w:t>
      </w:r>
      <w:r w:rsidR="006C48FD" w:rsidRPr="00D65509">
        <w:rPr>
          <w:sz w:val="24"/>
          <w:szCs w:val="24"/>
          <w:lang w:val="pt-PT"/>
        </w:rPr>
        <w:tab/>
      </w:r>
      <w:r w:rsidRPr="00D65509">
        <w:rPr>
          <w:sz w:val="24"/>
          <w:szCs w:val="24"/>
          <w:lang w:val="pt-PT"/>
        </w:rPr>
        <w:t xml:space="preserve"> </w:t>
      </w:r>
      <w:r w:rsidRPr="00D65509">
        <w:rPr>
          <w:sz w:val="24"/>
          <w:szCs w:val="24"/>
          <w:lang w:val="en-US"/>
        </w:rPr>
        <w:t xml:space="preserve">these   clothes </w:t>
      </w:r>
      <w:r w:rsidRPr="00D65509">
        <w:rPr>
          <w:smallCaps/>
          <w:sz w:val="24"/>
          <w:szCs w:val="24"/>
          <w:lang w:val="en-US"/>
        </w:rPr>
        <w:t>se</w:t>
      </w:r>
      <w:r w:rsidRPr="00D65509">
        <w:rPr>
          <w:sz w:val="24"/>
          <w:szCs w:val="24"/>
          <w:lang w:val="en-US"/>
        </w:rPr>
        <w:t xml:space="preserve"> sell   for      to help poor-the</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en-US"/>
        </w:rPr>
        <w:t xml:space="preserve">    </w:t>
      </w:r>
      <w:r w:rsidR="006C48FD" w:rsidRPr="00D65509">
        <w:rPr>
          <w:sz w:val="24"/>
          <w:szCs w:val="24"/>
          <w:lang w:val="en-US"/>
        </w:rPr>
        <w:tab/>
      </w:r>
      <w:r w:rsidRPr="00D65509">
        <w:rPr>
          <w:sz w:val="24"/>
          <w:szCs w:val="24"/>
          <w:lang w:val="en-US"/>
        </w:rPr>
        <w:t>‘These clothes are sold to help the poor.’</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rPr>
      </w:pPr>
      <w:r w:rsidRPr="00D65509">
        <w:rPr>
          <w:sz w:val="24"/>
          <w:szCs w:val="24"/>
          <w:lang w:val="pt-PT"/>
        </w:rPr>
        <w:t xml:space="preserve">c. </w:t>
      </w:r>
      <w:r w:rsidR="006C48FD" w:rsidRPr="00D65509">
        <w:rPr>
          <w:sz w:val="24"/>
          <w:szCs w:val="24"/>
          <w:lang w:val="pt-PT"/>
        </w:rPr>
        <w:tab/>
      </w:r>
      <w:r w:rsidRPr="00D65509">
        <w:rPr>
          <w:sz w:val="24"/>
          <w:szCs w:val="24"/>
          <w:lang w:val="pt-PT"/>
        </w:rPr>
        <w:t>S</w:t>
      </w:r>
      <w:r w:rsidRPr="00D65509">
        <w:rPr>
          <w:sz w:val="24"/>
          <w:szCs w:val="24"/>
          <w:lang w:val="ro-RO"/>
        </w:rPr>
        <w:t>-au              adus     mai multe îmbunătăţiri    de către specialişti</w:t>
      </w:r>
      <w:r w:rsidRPr="00D65509">
        <w:rPr>
          <w:sz w:val="24"/>
          <w:szCs w:val="24"/>
        </w:rPr>
        <w:t>.</w:t>
      </w:r>
    </w:p>
    <w:p w:rsidR="00C65098" w:rsidRPr="00D65509" w:rsidRDefault="00C65098" w:rsidP="00E558A6">
      <w:pPr>
        <w:pStyle w:val="DS0b"/>
        <w:tabs>
          <w:tab w:val="left" w:pos="0"/>
        </w:tabs>
        <w:spacing w:line="276" w:lineRule="auto"/>
        <w:ind w:left="777" w:hanging="777"/>
        <w:jc w:val="both"/>
        <w:rPr>
          <w:sz w:val="24"/>
          <w:szCs w:val="24"/>
          <w:lang w:val="ro-RO"/>
        </w:rPr>
      </w:pPr>
      <w:r w:rsidRPr="00D65509">
        <w:rPr>
          <w:i/>
          <w:sz w:val="24"/>
          <w:szCs w:val="24"/>
          <w:lang w:val="ro-RO"/>
        </w:rPr>
        <w:t xml:space="preserve">               </w:t>
      </w:r>
      <w:r w:rsidRPr="00D65509">
        <w:rPr>
          <w:sz w:val="24"/>
          <w:szCs w:val="24"/>
          <w:lang w:val="ro-RO"/>
        </w:rPr>
        <w:t xml:space="preserve"> </w:t>
      </w:r>
      <w:r w:rsidR="006C48FD" w:rsidRPr="00D65509">
        <w:rPr>
          <w:sz w:val="24"/>
          <w:szCs w:val="24"/>
          <w:lang w:val="ro-RO"/>
        </w:rPr>
        <w:tab/>
      </w:r>
      <w:r w:rsidRPr="00D65509">
        <w:rPr>
          <w:smallCaps/>
          <w:sz w:val="24"/>
          <w:szCs w:val="24"/>
          <w:lang w:val="ro-RO"/>
        </w:rPr>
        <w:t>se</w:t>
      </w:r>
      <w:r w:rsidRPr="00D65509">
        <w:rPr>
          <w:i/>
          <w:sz w:val="24"/>
          <w:szCs w:val="24"/>
          <w:lang w:val="ro-RO"/>
        </w:rPr>
        <w:t>-</w:t>
      </w:r>
      <w:r w:rsidRPr="00D65509">
        <w:rPr>
          <w:sz w:val="24"/>
          <w:szCs w:val="24"/>
          <w:lang w:val="ro-RO"/>
        </w:rPr>
        <w:t>have.</w:t>
      </w:r>
      <w:r w:rsidRPr="00D65509">
        <w:rPr>
          <w:smallCaps/>
          <w:sz w:val="24"/>
          <w:szCs w:val="24"/>
          <w:lang w:val="ro-RO"/>
        </w:rPr>
        <w:t>3pl</w:t>
      </w:r>
      <w:r w:rsidRPr="00D65509">
        <w:rPr>
          <w:sz w:val="24"/>
          <w:szCs w:val="24"/>
          <w:lang w:val="ro-RO"/>
        </w:rPr>
        <w:t xml:space="preserve"> brought several      improvements by         experts</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en-US"/>
        </w:rPr>
        <w:t xml:space="preserve">   </w:t>
      </w:r>
      <w:r w:rsidR="006C48FD" w:rsidRPr="00D65509">
        <w:rPr>
          <w:sz w:val="24"/>
          <w:szCs w:val="24"/>
          <w:lang w:val="en-US"/>
        </w:rPr>
        <w:tab/>
      </w:r>
      <w:r w:rsidRPr="00D65509">
        <w:rPr>
          <w:sz w:val="24"/>
          <w:szCs w:val="24"/>
          <w:lang w:val="en-US"/>
        </w:rPr>
        <w:t>‘A number of improvements have been brought by experts.’</w:t>
      </w:r>
    </w:p>
    <w:p w:rsidR="00C65098" w:rsidRPr="00D65509" w:rsidRDefault="00C65098" w:rsidP="00E558A6">
      <w:pPr>
        <w:pStyle w:val="DS0b"/>
        <w:tabs>
          <w:tab w:val="clear" w:pos="418"/>
          <w:tab w:val="clear" w:pos="778"/>
          <w:tab w:val="left" w:pos="0"/>
        </w:tabs>
        <w:spacing w:line="276" w:lineRule="auto"/>
        <w:ind w:left="1286" w:hanging="577"/>
        <w:jc w:val="both"/>
        <w:rPr>
          <w:sz w:val="24"/>
          <w:szCs w:val="24"/>
          <w:lang w:val="pt-PT"/>
        </w:rPr>
      </w:pPr>
      <w:r w:rsidRPr="00D65509">
        <w:rPr>
          <w:sz w:val="24"/>
          <w:szCs w:val="24"/>
          <w:lang w:val="pt-PT"/>
        </w:rPr>
        <w:t xml:space="preserve">d. </w:t>
      </w:r>
      <w:r w:rsidR="006C48FD" w:rsidRPr="00D65509">
        <w:rPr>
          <w:sz w:val="24"/>
          <w:szCs w:val="24"/>
          <w:lang w:val="pt-PT"/>
        </w:rPr>
        <w:tab/>
      </w:r>
      <w:r w:rsidRPr="00D65509">
        <w:rPr>
          <w:sz w:val="24"/>
          <w:szCs w:val="24"/>
          <w:lang w:val="ro-RO"/>
        </w:rPr>
        <w:t>Convocarea      Camerei                Deputaţilor           se  face de către preşedintele</w:t>
      </w:r>
      <w:r w:rsidRPr="00D65509">
        <w:rPr>
          <w:sz w:val="24"/>
          <w:szCs w:val="24"/>
          <w:lang w:val="pt-PT"/>
        </w:rPr>
        <w:t xml:space="preserve"> </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pt-PT"/>
        </w:rPr>
        <w:t xml:space="preserve">    </w:t>
      </w:r>
      <w:r w:rsidR="006C48FD" w:rsidRPr="00D65509">
        <w:rPr>
          <w:sz w:val="24"/>
          <w:szCs w:val="24"/>
          <w:lang w:val="pt-PT"/>
        </w:rPr>
        <w:tab/>
      </w:r>
      <w:r w:rsidRPr="00D65509">
        <w:rPr>
          <w:sz w:val="24"/>
          <w:szCs w:val="24"/>
          <w:lang w:val="en-US"/>
        </w:rPr>
        <w:t>convocation-the chamber-the.</w:t>
      </w:r>
      <w:r w:rsidRPr="00D65509">
        <w:rPr>
          <w:smallCaps/>
          <w:sz w:val="24"/>
          <w:szCs w:val="24"/>
          <w:lang w:val="en-US"/>
        </w:rPr>
        <w:t>gen</w:t>
      </w:r>
      <w:r w:rsidRPr="00D65509">
        <w:rPr>
          <w:sz w:val="24"/>
          <w:szCs w:val="24"/>
          <w:lang w:val="en-US"/>
        </w:rPr>
        <w:t xml:space="preserve"> deputies-the.</w:t>
      </w:r>
      <w:r w:rsidRPr="00D65509">
        <w:rPr>
          <w:smallCaps/>
          <w:sz w:val="24"/>
          <w:szCs w:val="24"/>
          <w:lang w:val="en-US"/>
        </w:rPr>
        <w:t>gen</w:t>
      </w:r>
      <w:r w:rsidRPr="00D65509">
        <w:rPr>
          <w:sz w:val="24"/>
          <w:szCs w:val="24"/>
          <w:lang w:val="en-US"/>
        </w:rPr>
        <w:t xml:space="preserve">  </w:t>
      </w:r>
      <w:r w:rsidRPr="00D65509">
        <w:rPr>
          <w:smallCaps/>
          <w:sz w:val="24"/>
          <w:szCs w:val="24"/>
          <w:lang w:val="en-US"/>
        </w:rPr>
        <w:t xml:space="preserve">se </w:t>
      </w:r>
      <w:r w:rsidRPr="00D65509">
        <w:rPr>
          <w:sz w:val="24"/>
          <w:szCs w:val="24"/>
          <w:lang w:val="en-US"/>
        </w:rPr>
        <w:t>does by    president-the</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ro-RO"/>
        </w:rPr>
      </w:pPr>
      <w:r w:rsidRPr="00D65509">
        <w:rPr>
          <w:sz w:val="24"/>
          <w:szCs w:val="24"/>
          <w:lang w:val="en-US"/>
        </w:rPr>
        <w:t xml:space="preserve">   </w:t>
      </w:r>
      <w:r w:rsidR="006C48FD" w:rsidRPr="00D65509">
        <w:rPr>
          <w:sz w:val="24"/>
          <w:szCs w:val="24"/>
          <w:lang w:val="en-US"/>
        </w:rPr>
        <w:tab/>
      </w:r>
      <w:r w:rsidRPr="00D65509">
        <w:rPr>
          <w:sz w:val="24"/>
          <w:szCs w:val="24"/>
          <w:lang w:val="ro-RO"/>
        </w:rPr>
        <w:t>acesteia.</w:t>
      </w:r>
    </w:p>
    <w:p w:rsidR="00C65098" w:rsidRPr="00D65509" w:rsidRDefault="00C65098" w:rsidP="00E558A6">
      <w:pPr>
        <w:pStyle w:val="DS0b"/>
        <w:tabs>
          <w:tab w:val="clear" w:pos="418"/>
          <w:tab w:val="clear" w:pos="778"/>
          <w:tab w:val="left" w:pos="0"/>
        </w:tabs>
        <w:spacing w:line="276" w:lineRule="auto"/>
        <w:ind w:left="709" w:firstLine="0"/>
        <w:jc w:val="both"/>
        <w:rPr>
          <w:smallCaps/>
          <w:sz w:val="24"/>
          <w:szCs w:val="24"/>
          <w:lang w:val="en-US"/>
        </w:rPr>
      </w:pPr>
      <w:r w:rsidRPr="00D65509">
        <w:rPr>
          <w:sz w:val="24"/>
          <w:szCs w:val="24"/>
          <w:lang w:val="en-US"/>
        </w:rPr>
        <w:t xml:space="preserve">    </w:t>
      </w:r>
      <w:r w:rsidR="006C48FD" w:rsidRPr="00D65509">
        <w:rPr>
          <w:sz w:val="24"/>
          <w:szCs w:val="24"/>
          <w:lang w:val="en-US"/>
        </w:rPr>
        <w:tab/>
      </w:r>
      <w:r w:rsidRPr="00D65509">
        <w:rPr>
          <w:sz w:val="24"/>
          <w:szCs w:val="24"/>
          <w:lang w:val="en-US"/>
        </w:rPr>
        <w:t>this(</w:t>
      </w:r>
      <w:r w:rsidRPr="00D65509">
        <w:rPr>
          <w:smallCaps/>
          <w:sz w:val="24"/>
          <w:szCs w:val="24"/>
          <w:lang w:val="en-US"/>
        </w:rPr>
        <w:t>f).gen</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en-US"/>
        </w:rPr>
        <w:t xml:space="preserve">   </w:t>
      </w:r>
      <w:r w:rsidR="006C48FD" w:rsidRPr="00D65509">
        <w:rPr>
          <w:sz w:val="24"/>
          <w:szCs w:val="24"/>
          <w:lang w:val="en-US"/>
        </w:rPr>
        <w:tab/>
      </w:r>
      <w:r w:rsidRPr="00D65509">
        <w:rPr>
          <w:sz w:val="24"/>
          <w:szCs w:val="24"/>
          <w:lang w:val="en-US"/>
        </w:rPr>
        <w:t>‘The summons of the Chamber of Deputies is done by its president.’</w:t>
      </w:r>
    </w:p>
    <w:p w:rsidR="00C65098" w:rsidRPr="00D65509" w:rsidRDefault="00C65098" w:rsidP="00E558A6">
      <w:pPr>
        <w:pStyle w:val="DS0b"/>
        <w:tabs>
          <w:tab w:val="clear" w:pos="418"/>
          <w:tab w:val="clear" w:pos="778"/>
          <w:tab w:val="left" w:pos="0"/>
        </w:tabs>
        <w:spacing w:line="276" w:lineRule="auto"/>
        <w:ind w:left="1286" w:firstLine="0"/>
        <w:rPr>
          <w:sz w:val="24"/>
          <w:szCs w:val="24"/>
          <w:lang w:val="pt-PT"/>
        </w:rPr>
      </w:pPr>
      <w:r w:rsidRPr="00D65509">
        <w:rPr>
          <w:sz w:val="24"/>
          <w:szCs w:val="24"/>
          <w:lang w:val="pt-PT"/>
        </w:rPr>
        <w:t>(</w:t>
      </w:r>
      <w:r w:rsidRPr="00D65509">
        <w:rPr>
          <w:i/>
          <w:sz w:val="24"/>
          <w:szCs w:val="24"/>
          <w:lang w:val="ro-RO"/>
        </w:rPr>
        <w:t>Regulamentul Camerei Deputaţilor</w:t>
      </w:r>
      <w:r w:rsidRPr="00D65509">
        <w:rPr>
          <w:sz w:val="24"/>
          <w:szCs w:val="24"/>
          <w:lang w:val="ro-RO"/>
        </w:rPr>
        <w:t xml:space="preserve">, II, 4, </w:t>
      </w:r>
      <w:r w:rsidRPr="00D65509">
        <w:rPr>
          <w:lang w:val="ro-RO"/>
        </w:rPr>
        <w:t>http://www.cdep.ro/pls/dic/site.page?id=235</w:t>
      </w:r>
      <w:r w:rsidRPr="00D65509">
        <w:rPr>
          <w:sz w:val="24"/>
          <w:szCs w:val="24"/>
          <w:lang w:val="pt-PT"/>
        </w:rPr>
        <w:t>)</w:t>
      </w:r>
    </w:p>
    <w:p w:rsidR="00C65098" w:rsidRPr="00D65509" w:rsidRDefault="00C65098" w:rsidP="00E558A6">
      <w:pPr>
        <w:spacing w:line="276" w:lineRule="auto"/>
        <w:jc w:val="both"/>
        <w:rPr>
          <w:lang w:val="pt-PT"/>
        </w:rPr>
      </w:pPr>
      <w:r w:rsidRPr="00D65509">
        <w:rPr>
          <w:lang w:val="pt-PT"/>
        </w:rPr>
        <w:t xml:space="preserve"> </w:t>
      </w:r>
    </w:p>
    <w:p w:rsidR="00C65098" w:rsidRPr="00D65509" w:rsidRDefault="00C65098" w:rsidP="00E558A6">
      <w:pPr>
        <w:spacing w:line="276" w:lineRule="auto"/>
        <w:jc w:val="both"/>
        <w:rPr>
          <w:lang w:val="en-US"/>
        </w:rPr>
      </w:pPr>
      <w:r w:rsidRPr="00D65509">
        <w:rPr>
          <w:lang w:val="en-US"/>
        </w:rPr>
        <w:t xml:space="preserve">Regarding </w:t>
      </w:r>
      <w:r w:rsidRPr="00D65509">
        <w:rPr>
          <w:i/>
          <w:lang w:val="en-US"/>
        </w:rPr>
        <w:t>by-</w:t>
      </w:r>
      <w:r w:rsidRPr="00D65509">
        <w:rPr>
          <w:lang w:val="en-US"/>
        </w:rPr>
        <w:t xml:space="preserve">phrases, it should be noted that the complex preposition </w:t>
      </w:r>
      <w:r w:rsidRPr="00D65509">
        <w:rPr>
          <w:i/>
          <w:lang w:val="en-US"/>
        </w:rPr>
        <w:t xml:space="preserve">de către </w:t>
      </w:r>
      <w:r w:rsidRPr="00D65509">
        <w:rPr>
          <w:lang w:val="en-US"/>
        </w:rPr>
        <w:t xml:space="preserve">(&lt; </w:t>
      </w:r>
      <w:r w:rsidRPr="00D65509">
        <w:rPr>
          <w:i/>
          <w:lang w:val="en-US"/>
        </w:rPr>
        <w:t>de</w:t>
      </w:r>
      <w:r w:rsidRPr="00D65509">
        <w:rPr>
          <w:lang w:val="en-US"/>
        </w:rPr>
        <w:t xml:space="preserve"> ‘of, from’ + </w:t>
      </w:r>
      <w:r w:rsidRPr="00D65509">
        <w:rPr>
          <w:i/>
          <w:lang w:val="en-US"/>
        </w:rPr>
        <w:t xml:space="preserve">către </w:t>
      </w:r>
      <w:r w:rsidRPr="00D65509">
        <w:rPr>
          <w:lang w:val="en-US"/>
        </w:rPr>
        <w:t>‘towards’) is specialized for demoted EAs, being found only in passives and eventive nominalizations.</w:t>
      </w:r>
    </w:p>
    <w:p w:rsidR="00C65098" w:rsidRPr="00D65509" w:rsidRDefault="00C65098" w:rsidP="00E558A6">
      <w:pPr>
        <w:spacing w:line="276" w:lineRule="auto"/>
        <w:ind w:firstLine="708"/>
        <w:jc w:val="both"/>
        <w:rPr>
          <w:lang w:val="en-US"/>
        </w:rPr>
      </w:pPr>
      <w:r w:rsidRPr="00D65509">
        <w:rPr>
          <w:lang w:val="en-US"/>
        </w:rPr>
        <w:t xml:space="preserve">Romanian also uses </w:t>
      </w:r>
      <w:r w:rsidRPr="00D65509">
        <w:rPr>
          <w:i/>
          <w:lang w:val="en-US"/>
        </w:rPr>
        <w:t xml:space="preserve">se </w:t>
      </w:r>
      <w:r w:rsidRPr="00D65509">
        <w:rPr>
          <w:lang w:val="en-US"/>
        </w:rPr>
        <w:t xml:space="preserve">to demote the EA of intransitive verbs – the so-called ‘impersonal </w:t>
      </w:r>
      <w:r w:rsidRPr="00D65509">
        <w:rPr>
          <w:i/>
          <w:lang w:val="en-US"/>
        </w:rPr>
        <w:t>se</w:t>
      </w:r>
      <w:r w:rsidRPr="00D65509">
        <w:rPr>
          <w:lang w:val="en-US"/>
        </w:rPr>
        <w:t xml:space="preserve">’ – see </w:t>
      </w:r>
      <w:r w:rsidR="00F96476">
        <w:rPr>
          <w:lang w:val="en-US"/>
        </w:rPr>
        <w:t>(3)</w:t>
      </w:r>
      <w:r w:rsidRPr="00D65509">
        <w:rPr>
          <w:lang w:val="en-US"/>
        </w:rPr>
        <w:t>, where I also show that the participial passive cannot be used in this case:</w:t>
      </w:r>
    </w:p>
    <w:p w:rsidR="00C65098" w:rsidRPr="00D65509" w:rsidRDefault="00C65098" w:rsidP="00E558A6">
      <w:pPr>
        <w:spacing w:line="276" w:lineRule="auto"/>
        <w:jc w:val="both"/>
        <w:rPr>
          <w:lang w:val="en-US"/>
        </w:rPr>
      </w:pPr>
    </w:p>
    <w:p w:rsidR="00C65098" w:rsidRPr="00D65509" w:rsidRDefault="006C48FD" w:rsidP="00E558A6">
      <w:pPr>
        <w:spacing w:line="276" w:lineRule="auto"/>
        <w:rPr>
          <w:lang w:val="pt-PT"/>
        </w:rPr>
      </w:pPr>
      <w:bookmarkStart w:id="4" w:name="_Ref447624323"/>
      <w:r w:rsidRPr="00D65509">
        <w:t>(3)</w:t>
      </w:r>
      <w:r w:rsidRPr="00D65509">
        <w:tab/>
      </w:r>
      <w:r w:rsidR="00C65098" w:rsidRPr="00D65509">
        <w:t>{Se vorbeşte / *Este vorbit} prea tare în această cameră</w:t>
      </w:r>
      <w:r w:rsidR="00C65098" w:rsidRPr="00D65509">
        <w:rPr>
          <w:lang w:val="pt-PT"/>
        </w:rPr>
        <w:t>.</w:t>
      </w:r>
      <w:bookmarkEnd w:id="4"/>
      <w:r w:rsidR="00C65098" w:rsidRPr="00D65509">
        <w:rPr>
          <w:lang w:val="pt-PT"/>
        </w:rPr>
        <w:t xml:space="preserve"> </w:t>
      </w:r>
    </w:p>
    <w:p w:rsidR="00C65098" w:rsidRPr="00D65509" w:rsidRDefault="00C65098" w:rsidP="00E558A6">
      <w:pPr>
        <w:pStyle w:val="DS0b"/>
        <w:tabs>
          <w:tab w:val="clear" w:pos="418"/>
          <w:tab w:val="clear" w:pos="778"/>
          <w:tab w:val="left" w:pos="0"/>
        </w:tabs>
        <w:spacing w:line="276" w:lineRule="auto"/>
        <w:ind w:left="709" w:firstLine="0"/>
        <w:jc w:val="both"/>
        <w:rPr>
          <w:sz w:val="24"/>
          <w:szCs w:val="24"/>
          <w:lang w:val="en-US"/>
        </w:rPr>
      </w:pPr>
      <w:r w:rsidRPr="00D65509">
        <w:rPr>
          <w:sz w:val="24"/>
          <w:szCs w:val="24"/>
          <w:lang w:val="pt-PT"/>
        </w:rPr>
        <w:t xml:space="preserve">  </w:t>
      </w:r>
      <w:r w:rsidRPr="00D65509">
        <w:rPr>
          <w:smallCaps/>
          <w:sz w:val="24"/>
          <w:szCs w:val="24"/>
          <w:lang w:val="en-US"/>
        </w:rPr>
        <w:t xml:space="preserve">se </w:t>
      </w:r>
      <w:r w:rsidRPr="00D65509">
        <w:rPr>
          <w:sz w:val="24"/>
          <w:szCs w:val="24"/>
          <w:lang w:val="en-US"/>
        </w:rPr>
        <w:t>speaks       is      spoken too  loud in this       room</w:t>
      </w:r>
    </w:p>
    <w:p w:rsidR="00C65098" w:rsidRPr="00D65509" w:rsidRDefault="00C65098" w:rsidP="00E558A6">
      <w:pPr>
        <w:spacing w:line="276" w:lineRule="auto"/>
        <w:rPr>
          <w:lang w:val="en-US"/>
        </w:rPr>
      </w:pPr>
      <w:r w:rsidRPr="00D65509">
        <w:rPr>
          <w:lang w:val="en-US"/>
        </w:rPr>
        <w:t xml:space="preserve">           ‘People speak too loud in this room.’</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As shown by Dobrovie-Sorin (1998), the impersonal </w:t>
      </w:r>
      <w:r w:rsidRPr="00D65509">
        <w:rPr>
          <w:i/>
          <w:lang w:val="en-US"/>
        </w:rPr>
        <w:t xml:space="preserve">se </w:t>
      </w:r>
      <w:r w:rsidRPr="00D65509">
        <w:rPr>
          <w:lang w:val="en-US"/>
        </w:rPr>
        <w:t xml:space="preserve">of Romanian is an instance of passive </w:t>
      </w:r>
      <w:r w:rsidRPr="00D65509">
        <w:rPr>
          <w:i/>
          <w:lang w:val="en-US"/>
        </w:rPr>
        <w:t>se</w:t>
      </w:r>
      <w:r w:rsidRPr="00D65509">
        <w:rPr>
          <w:lang w:val="en-US"/>
        </w:rPr>
        <w:t>. I will summarize her arguments below.</w:t>
      </w:r>
    </w:p>
    <w:p w:rsidR="00C65098" w:rsidRPr="00D65509" w:rsidRDefault="00C65098" w:rsidP="00E558A6">
      <w:pPr>
        <w:spacing w:line="276" w:lineRule="auto"/>
        <w:ind w:firstLine="708"/>
        <w:jc w:val="both"/>
        <w:rPr>
          <w:lang w:val="en-US"/>
        </w:rPr>
      </w:pPr>
      <w:r w:rsidRPr="00D65509">
        <w:rPr>
          <w:lang w:val="en-US"/>
        </w:rPr>
        <w:lastRenderedPageBreak/>
        <w:t xml:space="preserve">The label ‘impersonal </w:t>
      </w:r>
      <w:r w:rsidRPr="00D65509">
        <w:rPr>
          <w:i/>
          <w:lang w:val="en-US"/>
        </w:rPr>
        <w:t>se</w:t>
      </w:r>
      <w:r w:rsidRPr="00D65509">
        <w:rPr>
          <w:lang w:val="en-US"/>
        </w:rPr>
        <w:t xml:space="preserve">’ covers two types in Romance (cf. Belletti 1982, Manzini 1986, Burzio 1986 for Italian, Dobrovie-Sorin 1998, 2006, 2017): (i) passivizing / ‘accusative’ </w:t>
      </w:r>
      <w:r w:rsidRPr="00D65509">
        <w:rPr>
          <w:i/>
          <w:lang w:val="en-US"/>
        </w:rPr>
        <w:t>se</w:t>
      </w:r>
      <w:r w:rsidRPr="00D65509">
        <w:rPr>
          <w:lang w:val="en-US"/>
        </w:rPr>
        <w:t xml:space="preserve">, found in all languages; (ii) an active impersonal construction, labelled ‘nominative’ </w:t>
      </w:r>
      <w:r w:rsidRPr="00D65509">
        <w:rPr>
          <w:i/>
          <w:lang w:val="en-US"/>
        </w:rPr>
        <w:t xml:space="preserve">se </w:t>
      </w:r>
      <w:r w:rsidRPr="00D65509">
        <w:rPr>
          <w:lang w:val="en-US"/>
        </w:rPr>
        <w:t>by Dobrovie-Sorin, found in Italian and Ibero-Romance, but not in Romanian or French.</w:t>
      </w:r>
      <w:r w:rsidR="00BD01DF" w:rsidRPr="00D65509">
        <w:rPr>
          <w:vertAlign w:val="superscript"/>
        </w:rPr>
        <w:footnoteReference w:id="1"/>
      </w:r>
    </w:p>
    <w:p w:rsidR="00C65098" w:rsidRPr="00D65509" w:rsidRDefault="00C65098" w:rsidP="00E558A6">
      <w:pPr>
        <w:spacing w:line="276" w:lineRule="auto"/>
        <w:ind w:firstLine="708"/>
        <w:jc w:val="both"/>
        <w:rPr>
          <w:lang w:val="en-US"/>
        </w:rPr>
      </w:pPr>
      <w:r w:rsidRPr="00D65509">
        <w:rPr>
          <w:lang w:val="en-US"/>
        </w:rPr>
        <w:t xml:space="preserve">Let us now look at the evidence that Romanian only has the type in (i), unlike Italian or Spanish. First, nominative </w:t>
      </w:r>
      <w:r w:rsidRPr="00D65509">
        <w:rPr>
          <w:i/>
          <w:lang w:val="en-US"/>
        </w:rPr>
        <w:t>se</w:t>
      </w:r>
      <w:r w:rsidRPr="00D65509">
        <w:rPr>
          <w:lang w:val="en-US"/>
        </w:rPr>
        <w:t xml:space="preserve"> can occur in transitive configurations, manifested by lack of agreement between the verb and the IA (</w:t>
      </w:r>
      <w:r w:rsidR="00F96476">
        <w:rPr>
          <w:lang w:val="en-US"/>
        </w:rPr>
        <w:t>4</w:t>
      </w:r>
      <w:r w:rsidRPr="00D65509">
        <w:rPr>
          <w:lang w:val="en-US"/>
        </w:rPr>
        <w:t>a) and accusative marking on the IA (</w:t>
      </w:r>
      <w:r w:rsidR="00F96476">
        <w:rPr>
          <w:lang w:val="en-US"/>
        </w:rPr>
        <w:t>5</w:t>
      </w:r>
      <w:r w:rsidRPr="00D65509">
        <w:rPr>
          <w:lang w:val="en-US"/>
        </w:rPr>
        <w:t xml:space="preserve">a, </w:t>
      </w:r>
      <w:r w:rsidR="00F96476">
        <w:rPr>
          <w:lang w:val="en-US"/>
        </w:rPr>
        <w:t>6</w:t>
      </w:r>
      <w:r w:rsidRPr="00D65509">
        <w:rPr>
          <w:lang w:val="en-US"/>
        </w:rPr>
        <w:t>a); in Romanian, the verb must agree with the IA (</w:t>
      </w:r>
      <w:r w:rsidR="00F96476">
        <w:rPr>
          <w:lang w:val="en-US"/>
        </w:rPr>
        <w:t>4</w:t>
      </w:r>
      <w:r w:rsidRPr="00D65509">
        <w:rPr>
          <w:lang w:val="en-US"/>
        </w:rPr>
        <w:t>b) and accusative on the IA is not allowed (</w:t>
      </w:r>
      <w:r w:rsidR="00F96476">
        <w:rPr>
          <w:lang w:val="en-US"/>
        </w:rPr>
        <w:t>5</w:t>
      </w:r>
      <w:r w:rsidRPr="00D65509">
        <w:rPr>
          <w:lang w:val="en-US"/>
        </w:rPr>
        <w:t xml:space="preserve">b, </w:t>
      </w:r>
      <w:r w:rsidR="00F96476">
        <w:rPr>
          <w:lang w:val="en-US"/>
        </w:rPr>
        <w:t>6</w:t>
      </w:r>
      <w:r w:rsidRPr="00D65509">
        <w:rPr>
          <w:lang w:val="en-US"/>
        </w:rPr>
        <w:t>b):</w:t>
      </w:r>
    </w:p>
    <w:p w:rsidR="00C65098" w:rsidRPr="00D65509" w:rsidRDefault="00C65098" w:rsidP="00E558A6">
      <w:pPr>
        <w:pStyle w:val="DS0b"/>
        <w:tabs>
          <w:tab w:val="clear" w:pos="418"/>
          <w:tab w:val="clear" w:pos="778"/>
          <w:tab w:val="left" w:pos="0"/>
        </w:tabs>
        <w:spacing w:line="276" w:lineRule="auto"/>
        <w:ind w:left="0" w:firstLine="0"/>
        <w:jc w:val="both"/>
        <w:rPr>
          <w:color w:val="0000FF"/>
          <w:sz w:val="24"/>
          <w:szCs w:val="24"/>
          <w:lang w:val="en-US"/>
        </w:rPr>
      </w:pPr>
    </w:p>
    <w:p w:rsidR="006C48FD" w:rsidRPr="00D65509" w:rsidRDefault="006C48FD" w:rsidP="00E558A6">
      <w:pPr>
        <w:spacing w:line="276" w:lineRule="auto"/>
      </w:pPr>
      <w:bookmarkStart w:id="5" w:name="_Ref442374994"/>
      <w:r w:rsidRPr="00D65509">
        <w:rPr>
          <w:lang w:val="pt-PT"/>
        </w:rPr>
        <w:t>(4)</w:t>
      </w:r>
      <w:r w:rsidRPr="00D65509">
        <w:rPr>
          <w:lang w:val="pt-PT"/>
        </w:rPr>
        <w:tab/>
      </w:r>
      <w:r w:rsidR="00C65098" w:rsidRPr="00D65509">
        <w:rPr>
          <w:lang w:val="pt-PT"/>
        </w:rPr>
        <w:t xml:space="preserve">a. </w:t>
      </w:r>
      <w:r w:rsidRPr="00D65509">
        <w:rPr>
          <w:lang w:val="pt-PT"/>
        </w:rPr>
        <w:tab/>
        <w:t xml:space="preserve">Italian </w:t>
      </w:r>
      <w:r w:rsidRPr="00D65509">
        <w:t>(Dobrovie-Sorin 2017: ex. (31c))</w:t>
      </w:r>
    </w:p>
    <w:p w:rsidR="00C65098" w:rsidRPr="00D65509" w:rsidRDefault="00C65098" w:rsidP="00E558A6">
      <w:pPr>
        <w:spacing w:line="276" w:lineRule="auto"/>
        <w:ind w:left="643" w:firstLine="643"/>
        <w:rPr>
          <w:lang w:val="en-US"/>
        </w:rPr>
      </w:pPr>
      <w:r w:rsidRPr="00D65509">
        <w:t>In questa università  si    insegna  le   materie letterarie.</w:t>
      </w:r>
      <w:bookmarkEnd w:id="5"/>
    </w:p>
    <w:p w:rsidR="00C65098" w:rsidRPr="00D65509" w:rsidRDefault="00C65098" w:rsidP="00E558A6">
      <w:pPr>
        <w:spacing w:line="276" w:lineRule="auto"/>
      </w:pPr>
      <w:r w:rsidRPr="00D65509">
        <w:tab/>
        <w:t xml:space="preserve">   </w:t>
      </w:r>
      <w:r w:rsidR="006C48FD" w:rsidRPr="00D65509">
        <w:tab/>
      </w:r>
      <w:r w:rsidRPr="00D65509">
        <w:t xml:space="preserve">in this      university </w:t>
      </w:r>
      <w:r w:rsidRPr="00D65509">
        <w:rPr>
          <w:smallCaps/>
        </w:rPr>
        <w:t>se</w:t>
      </w:r>
      <w:r w:rsidRPr="00D65509">
        <w:t xml:space="preserve">   teaches   the humanities              </w:t>
      </w:r>
    </w:p>
    <w:p w:rsidR="00C65098" w:rsidRPr="00D65509" w:rsidRDefault="00C65098" w:rsidP="00E558A6">
      <w:pPr>
        <w:spacing w:line="276" w:lineRule="auto"/>
      </w:pPr>
      <w:r w:rsidRPr="00D65509">
        <w:t xml:space="preserve">    </w:t>
      </w:r>
      <w:r w:rsidRPr="00D65509">
        <w:tab/>
        <w:t xml:space="preserve">    </w:t>
      </w:r>
      <w:r w:rsidR="006C48FD" w:rsidRPr="00D65509">
        <w:tab/>
      </w:r>
      <w:r w:rsidRPr="00D65509">
        <w:t>‘Humanities are taught in this university</w:t>
      </w:r>
      <w:r w:rsidR="006C48FD" w:rsidRPr="00D65509">
        <w:t>.</w:t>
      </w:r>
      <w:r w:rsidRPr="00D65509">
        <w:t>’</w:t>
      </w:r>
    </w:p>
    <w:p w:rsidR="006C48FD" w:rsidRPr="00D65509" w:rsidRDefault="00C65098" w:rsidP="00E558A6">
      <w:pPr>
        <w:spacing w:line="276" w:lineRule="auto"/>
        <w:rPr>
          <w:lang w:eastAsia="fr-FR"/>
        </w:rPr>
      </w:pPr>
      <w:r w:rsidRPr="00D65509">
        <w:tab/>
        <w:t>b.</w:t>
      </w:r>
      <w:r w:rsidRPr="00D65509">
        <w:rPr>
          <w:lang w:eastAsia="fr-FR"/>
        </w:rPr>
        <w:t xml:space="preserve">  </w:t>
      </w:r>
      <w:r w:rsidR="006C48FD" w:rsidRPr="00D65509">
        <w:rPr>
          <w:lang w:eastAsia="fr-FR"/>
        </w:rPr>
        <w:tab/>
        <w:t xml:space="preserve">Romanian </w:t>
      </w:r>
      <w:r w:rsidR="006C48FD" w:rsidRPr="00D65509">
        <w:t>(ibid.: ex. (32c))</w:t>
      </w:r>
    </w:p>
    <w:p w:rsidR="00C65098" w:rsidRPr="00D65509" w:rsidRDefault="00C65098" w:rsidP="00E558A6">
      <w:pPr>
        <w:spacing w:line="276" w:lineRule="auto"/>
        <w:ind w:left="643" w:firstLine="643"/>
      </w:pPr>
      <w:r w:rsidRPr="00D65509">
        <w:t xml:space="preserve">În aceastǎ universitate se   predau   /*predă   </w:t>
      </w:r>
      <w:r w:rsidR="006C48FD" w:rsidRPr="00D65509">
        <w:t xml:space="preserve">  ştiinţele        umane.</w:t>
      </w:r>
    </w:p>
    <w:p w:rsidR="00C65098" w:rsidRPr="00D65509" w:rsidRDefault="00C65098" w:rsidP="00E558A6">
      <w:pPr>
        <w:spacing w:line="276" w:lineRule="auto"/>
        <w:ind w:left="1286" w:firstLine="4"/>
      </w:pPr>
      <w:r w:rsidRPr="00D65509">
        <w:t xml:space="preserve">in this      university     </w:t>
      </w:r>
      <w:r w:rsidRPr="00D65509">
        <w:rPr>
          <w:smallCaps/>
        </w:rPr>
        <w:t>se</w:t>
      </w:r>
      <w:r w:rsidRPr="00D65509">
        <w:t xml:space="preserve">  teach.3</w:t>
      </w:r>
      <w:r w:rsidRPr="00D65509">
        <w:rPr>
          <w:smallCaps/>
        </w:rPr>
        <w:t>pl</w:t>
      </w:r>
      <w:r w:rsidRPr="00D65509">
        <w:t xml:space="preserve">/ teaches  sciences-the human   </w:t>
      </w:r>
    </w:p>
    <w:p w:rsidR="006C48FD" w:rsidRPr="00D65509" w:rsidRDefault="006C48FD" w:rsidP="00E558A6">
      <w:pPr>
        <w:spacing w:line="276" w:lineRule="auto"/>
        <w:ind w:left="1286" w:firstLine="4"/>
      </w:pPr>
    </w:p>
    <w:p w:rsidR="006C48FD" w:rsidRPr="00D65509" w:rsidRDefault="006C48FD" w:rsidP="00E558A6">
      <w:pPr>
        <w:spacing w:line="276" w:lineRule="auto"/>
        <w:rPr>
          <w:lang w:val="pt-PT"/>
        </w:rPr>
      </w:pPr>
      <w:bookmarkStart w:id="6" w:name="_Ref441402081"/>
      <w:r w:rsidRPr="00D65509">
        <w:rPr>
          <w:lang w:val="pt-PT"/>
        </w:rPr>
        <w:t>(5)</w:t>
      </w:r>
      <w:r w:rsidRPr="00D65509">
        <w:rPr>
          <w:lang w:val="pt-PT"/>
        </w:rPr>
        <w:tab/>
      </w:r>
      <w:r w:rsidR="00C65098" w:rsidRPr="00D65509">
        <w:rPr>
          <w:lang w:val="pt-PT"/>
        </w:rPr>
        <w:t xml:space="preserve">a. </w:t>
      </w:r>
      <w:r w:rsidRPr="00D65509">
        <w:rPr>
          <w:lang w:val="pt-PT"/>
        </w:rPr>
        <w:tab/>
        <w:t xml:space="preserve">Italian </w:t>
      </w:r>
      <w:r w:rsidRPr="00D65509">
        <w:t>(ibid.: ex. (31d))</w:t>
      </w:r>
    </w:p>
    <w:p w:rsidR="00C65098" w:rsidRPr="00D65509" w:rsidRDefault="00C65098" w:rsidP="00E558A6">
      <w:pPr>
        <w:spacing w:line="276" w:lineRule="auto"/>
        <w:ind w:left="643" w:firstLine="643"/>
        <w:rPr>
          <w:lang w:val="en-US"/>
        </w:rPr>
      </w:pPr>
      <w:r w:rsidRPr="00D65509">
        <w:t>(Le materie letterarie) le                    si   insegna  in questa università</w:t>
      </w:r>
      <w:r w:rsidRPr="00D65509">
        <w:rPr>
          <w:lang w:val="pt-PT"/>
        </w:rPr>
        <w:t xml:space="preserve">. </w:t>
      </w:r>
      <w:bookmarkEnd w:id="6"/>
    </w:p>
    <w:p w:rsidR="00C65098" w:rsidRPr="00D65509" w:rsidRDefault="00C65098" w:rsidP="00E558A6">
      <w:pPr>
        <w:spacing w:line="276" w:lineRule="auto"/>
      </w:pPr>
      <w:r w:rsidRPr="00D65509">
        <w:tab/>
        <w:t xml:space="preserve">    </w:t>
      </w:r>
      <w:r w:rsidR="006C48FD" w:rsidRPr="00D65509">
        <w:tab/>
      </w:r>
      <w:r w:rsidRPr="00D65509">
        <w:t xml:space="preserve">(the humanities)          </w:t>
      </w:r>
      <w:r w:rsidRPr="00D65509">
        <w:rPr>
          <w:smallCaps/>
        </w:rPr>
        <w:t>cl.3fpl.acc</w:t>
      </w:r>
      <w:r w:rsidRPr="00D65509">
        <w:t xml:space="preserve">  </w:t>
      </w:r>
      <w:r w:rsidRPr="00D65509">
        <w:rPr>
          <w:smallCaps/>
        </w:rPr>
        <w:t>se</w:t>
      </w:r>
      <w:r w:rsidRPr="00D65509">
        <w:t xml:space="preserve">  teaches  in this     university</w:t>
      </w:r>
    </w:p>
    <w:p w:rsidR="00C65098" w:rsidRPr="00D65509" w:rsidRDefault="00C65098" w:rsidP="00E558A6">
      <w:pPr>
        <w:spacing w:line="276" w:lineRule="auto"/>
      </w:pPr>
      <w:r w:rsidRPr="00D65509">
        <w:tab/>
        <w:t xml:space="preserve">    </w:t>
      </w:r>
      <w:r w:rsidR="006C48FD" w:rsidRPr="00D65509">
        <w:tab/>
      </w:r>
      <w:r w:rsidRPr="00D65509">
        <w:t xml:space="preserve">‘(The humanities,) one teaches them in this university.’  </w:t>
      </w:r>
    </w:p>
    <w:p w:rsidR="006C48FD" w:rsidRPr="00D65509" w:rsidRDefault="00C65098" w:rsidP="00E558A6">
      <w:pPr>
        <w:spacing w:line="276" w:lineRule="auto"/>
      </w:pPr>
      <w:r w:rsidRPr="00D65509">
        <w:tab/>
        <w:t xml:space="preserve">b. </w:t>
      </w:r>
      <w:r w:rsidR="006C48FD" w:rsidRPr="00D65509">
        <w:tab/>
        <w:t xml:space="preserve">Romanian </w:t>
      </w:r>
      <w:r w:rsidR="006C48FD" w:rsidRPr="00D65509">
        <w:rPr>
          <w:lang w:val="ro-RO"/>
        </w:rPr>
        <w:t>(ibid.: ex. (32d))</w:t>
      </w:r>
    </w:p>
    <w:p w:rsidR="00C65098" w:rsidRPr="00D65509" w:rsidRDefault="006C48FD" w:rsidP="00E558A6">
      <w:pPr>
        <w:spacing w:line="276" w:lineRule="auto"/>
        <w:ind w:left="643" w:firstLine="643"/>
      </w:pPr>
      <w:r w:rsidRPr="00D65509">
        <w:t>*</w:t>
      </w:r>
      <w:r w:rsidR="00C65098" w:rsidRPr="00D65509">
        <w:t xml:space="preserve">(*Ştiinţele umane) le                 se  predă   / se le                   predă    în aceastǎ </w:t>
      </w:r>
    </w:p>
    <w:p w:rsidR="00C65098" w:rsidRPr="00D65509" w:rsidRDefault="00C65098" w:rsidP="00E558A6">
      <w:pPr>
        <w:spacing w:line="276" w:lineRule="auto"/>
      </w:pPr>
      <w:r w:rsidRPr="00D65509">
        <w:t xml:space="preserve">    </w:t>
      </w:r>
      <w:r w:rsidRPr="00D65509">
        <w:tab/>
        <w:t xml:space="preserve">         </w:t>
      </w:r>
      <w:r w:rsidR="006C48FD" w:rsidRPr="00D65509">
        <w:tab/>
      </w:r>
      <w:r w:rsidRPr="00D65509">
        <w:t xml:space="preserve">(the humanities)   </w:t>
      </w:r>
      <w:r w:rsidRPr="00D65509">
        <w:rPr>
          <w:smallCaps/>
        </w:rPr>
        <w:t>cl.3fpl.acc se</w:t>
      </w:r>
      <w:r w:rsidRPr="00D65509">
        <w:t xml:space="preserve"> teaches/ </w:t>
      </w:r>
      <w:r w:rsidRPr="00D65509">
        <w:rPr>
          <w:smallCaps/>
        </w:rPr>
        <w:t>se</w:t>
      </w:r>
      <w:r w:rsidRPr="00D65509">
        <w:t xml:space="preserve"> </w:t>
      </w:r>
      <w:r w:rsidRPr="00D65509">
        <w:rPr>
          <w:smallCaps/>
        </w:rPr>
        <w:t>cl.3fpl.acc</w:t>
      </w:r>
      <w:r w:rsidRPr="00D65509">
        <w:t xml:space="preserve">  teaches in this       </w:t>
      </w:r>
    </w:p>
    <w:p w:rsidR="00C65098" w:rsidRPr="00D65509" w:rsidRDefault="00C65098" w:rsidP="00E558A6">
      <w:pPr>
        <w:spacing w:line="276" w:lineRule="auto"/>
        <w:ind w:firstLine="720"/>
      </w:pPr>
      <w:r w:rsidRPr="00D65509">
        <w:t xml:space="preserve">    </w:t>
      </w:r>
      <w:r w:rsidR="006C48FD" w:rsidRPr="00D65509">
        <w:tab/>
      </w:r>
      <w:r w:rsidRPr="00D65509">
        <w:t>universitate</w:t>
      </w:r>
      <w:r w:rsidR="006C48FD" w:rsidRPr="00D65509">
        <w:rPr>
          <w:lang w:val="en-US"/>
        </w:rPr>
        <w:t>.</w:t>
      </w:r>
    </w:p>
    <w:p w:rsidR="00C65098" w:rsidRPr="00D65509" w:rsidRDefault="00C65098" w:rsidP="00E558A6">
      <w:pPr>
        <w:pStyle w:val="DS0b"/>
        <w:tabs>
          <w:tab w:val="clear" w:pos="418"/>
          <w:tab w:val="clear" w:pos="778"/>
          <w:tab w:val="left" w:pos="0"/>
        </w:tabs>
        <w:spacing w:line="276" w:lineRule="auto"/>
        <w:ind w:left="0" w:firstLine="0"/>
        <w:jc w:val="both"/>
        <w:rPr>
          <w:sz w:val="24"/>
          <w:szCs w:val="24"/>
          <w:lang w:val="ro-RO"/>
        </w:rPr>
      </w:pPr>
      <w:r w:rsidRPr="00D65509">
        <w:rPr>
          <w:sz w:val="24"/>
          <w:szCs w:val="24"/>
        </w:rPr>
        <w:tab/>
        <w:t xml:space="preserve">    </w:t>
      </w:r>
      <w:r w:rsidR="006C48FD" w:rsidRPr="00D65509">
        <w:rPr>
          <w:sz w:val="24"/>
          <w:szCs w:val="24"/>
        </w:rPr>
        <w:tab/>
      </w:r>
      <w:r w:rsidRPr="00D65509">
        <w:rPr>
          <w:sz w:val="24"/>
          <w:szCs w:val="24"/>
          <w:lang w:val="ro-RO"/>
        </w:rPr>
        <w:t>university</w:t>
      </w:r>
      <w:r w:rsidRPr="00D65509">
        <w:rPr>
          <w:sz w:val="24"/>
          <w:szCs w:val="24"/>
          <w:lang w:val="ro-RO"/>
        </w:rPr>
        <w:tab/>
        <w:t xml:space="preserve">      </w:t>
      </w:r>
    </w:p>
    <w:p w:rsidR="006C48FD" w:rsidRPr="00D65509" w:rsidRDefault="006C48FD" w:rsidP="00E558A6">
      <w:pPr>
        <w:pStyle w:val="DS0b"/>
        <w:tabs>
          <w:tab w:val="clear" w:pos="418"/>
          <w:tab w:val="clear" w:pos="778"/>
          <w:tab w:val="left" w:pos="0"/>
        </w:tabs>
        <w:spacing w:line="276" w:lineRule="auto"/>
        <w:ind w:left="0" w:firstLine="0"/>
        <w:jc w:val="both"/>
        <w:rPr>
          <w:sz w:val="24"/>
          <w:szCs w:val="24"/>
          <w:lang w:val="ro-RO"/>
        </w:rPr>
      </w:pPr>
    </w:p>
    <w:p w:rsidR="00A0228A" w:rsidRPr="00D65509" w:rsidRDefault="006C48FD" w:rsidP="00E558A6">
      <w:pPr>
        <w:spacing w:line="276" w:lineRule="auto"/>
        <w:rPr>
          <w:lang w:val="pt-PT"/>
        </w:rPr>
      </w:pPr>
      <w:bookmarkStart w:id="7" w:name="_Ref441402764"/>
      <w:r w:rsidRPr="00D65509">
        <w:rPr>
          <w:lang w:val="pt-PT"/>
        </w:rPr>
        <w:t>(6)</w:t>
      </w:r>
      <w:r w:rsidRPr="00D65509">
        <w:rPr>
          <w:lang w:val="pt-PT"/>
        </w:rPr>
        <w:tab/>
      </w:r>
      <w:r w:rsidR="00C65098" w:rsidRPr="00D65509">
        <w:rPr>
          <w:lang w:val="pt-PT"/>
        </w:rPr>
        <w:t xml:space="preserve">a. </w:t>
      </w:r>
      <w:r w:rsidRPr="00D65509">
        <w:rPr>
          <w:lang w:val="pt-PT"/>
        </w:rPr>
        <w:tab/>
      </w:r>
      <w:r w:rsidR="00A0228A" w:rsidRPr="00D65509">
        <w:rPr>
          <w:lang w:val="pt-PT"/>
        </w:rPr>
        <w:t xml:space="preserve">Spanish </w:t>
      </w:r>
      <w:r w:rsidR="00A0228A" w:rsidRPr="00D65509">
        <w:t>(Dobrovie-Sorin 2017: ex. (33))</w:t>
      </w:r>
    </w:p>
    <w:p w:rsidR="00C65098" w:rsidRPr="00D65509" w:rsidRDefault="00C65098" w:rsidP="00E558A6">
      <w:pPr>
        <w:spacing w:line="276" w:lineRule="auto"/>
        <w:ind w:left="643" w:firstLine="643"/>
        <w:rPr>
          <w:lang w:val="en-US"/>
        </w:rPr>
      </w:pPr>
      <w:r w:rsidRPr="00D65509">
        <w:t>En esta escuela se castiga     a       los alumnos</w:t>
      </w:r>
      <w:r w:rsidRPr="00D65509">
        <w:rPr>
          <w:lang w:val="pt-PT"/>
        </w:rPr>
        <w:t>.</w:t>
      </w:r>
      <w:bookmarkEnd w:id="7"/>
    </w:p>
    <w:p w:rsidR="00C65098" w:rsidRPr="00D65509" w:rsidRDefault="00C65098" w:rsidP="00E558A6">
      <w:pPr>
        <w:spacing w:line="276" w:lineRule="auto"/>
      </w:pPr>
      <w:r w:rsidRPr="00D65509">
        <w:tab/>
        <w:t xml:space="preserve">    </w:t>
      </w:r>
      <w:r w:rsidR="006C48FD" w:rsidRPr="00D65509">
        <w:tab/>
      </w:r>
      <w:r w:rsidRPr="00D65509">
        <w:t xml:space="preserve">in   this school  </w:t>
      </w:r>
      <w:r w:rsidRPr="00D65509">
        <w:rPr>
          <w:smallCaps/>
        </w:rPr>
        <w:t>se</w:t>
      </w:r>
      <w:r w:rsidRPr="00D65509">
        <w:t xml:space="preserve"> punishes  </w:t>
      </w:r>
      <w:r w:rsidRPr="00D65509">
        <w:rPr>
          <w:smallCaps/>
        </w:rPr>
        <w:t>dom</w:t>
      </w:r>
      <w:r w:rsidRPr="00D65509">
        <w:t xml:space="preserve"> the students</w:t>
      </w:r>
    </w:p>
    <w:p w:rsidR="00C65098" w:rsidRPr="00D65509" w:rsidRDefault="00C65098" w:rsidP="00E558A6">
      <w:pPr>
        <w:spacing w:line="276" w:lineRule="auto"/>
      </w:pPr>
      <w:r w:rsidRPr="00D65509">
        <w:tab/>
        <w:t xml:space="preserve">    </w:t>
      </w:r>
      <w:r w:rsidR="006C48FD" w:rsidRPr="00D65509">
        <w:tab/>
      </w:r>
      <w:r w:rsidRPr="00D65509">
        <w:t xml:space="preserve">‘In this school they punish the students.’   </w:t>
      </w:r>
    </w:p>
    <w:p w:rsidR="00A0228A" w:rsidRPr="00D65509" w:rsidRDefault="00C65098" w:rsidP="00E558A6">
      <w:pPr>
        <w:spacing w:line="276" w:lineRule="auto"/>
      </w:pPr>
      <w:r w:rsidRPr="00D65509">
        <w:tab/>
        <w:t xml:space="preserve">b. </w:t>
      </w:r>
      <w:r w:rsidR="006C48FD" w:rsidRPr="00D65509">
        <w:tab/>
      </w:r>
      <w:r w:rsidR="00A0228A" w:rsidRPr="00D65509">
        <w:t>Romanian (ibid.: ex. (34))</w:t>
      </w:r>
    </w:p>
    <w:p w:rsidR="00C65098" w:rsidRPr="00D65509" w:rsidRDefault="00C65098" w:rsidP="00E558A6">
      <w:pPr>
        <w:spacing w:line="276" w:lineRule="auto"/>
        <w:ind w:left="643" w:firstLine="643"/>
      </w:pPr>
      <w:r w:rsidRPr="00D65509">
        <w:t>*În şcoala       asta se pedepseşte pe     elevi</w:t>
      </w:r>
      <w:r w:rsidR="00A0228A" w:rsidRPr="00D65509">
        <w:t>.</w:t>
      </w:r>
    </w:p>
    <w:p w:rsidR="00C65098" w:rsidRPr="00D65509" w:rsidRDefault="00C65098" w:rsidP="00E558A6">
      <w:pPr>
        <w:spacing w:line="276" w:lineRule="auto"/>
      </w:pPr>
      <w:r w:rsidRPr="00D65509">
        <w:tab/>
        <w:t xml:space="preserve">      </w:t>
      </w:r>
      <w:r w:rsidR="006C48FD" w:rsidRPr="00D65509">
        <w:tab/>
      </w:r>
      <w:r w:rsidRPr="00D65509">
        <w:t xml:space="preserve">in school-the this </w:t>
      </w:r>
      <w:r w:rsidRPr="00D65509">
        <w:rPr>
          <w:smallCaps/>
        </w:rPr>
        <w:t>se</w:t>
      </w:r>
      <w:r w:rsidRPr="00D65509">
        <w:t xml:space="preserve"> punishes    </w:t>
      </w:r>
      <w:r w:rsidRPr="00D65509">
        <w:rPr>
          <w:smallCaps/>
        </w:rPr>
        <w:t xml:space="preserve">dom </w:t>
      </w:r>
      <w:r w:rsidRPr="00D65509">
        <w:t xml:space="preserve"> students    </w:t>
      </w:r>
    </w:p>
    <w:p w:rsidR="00C65098" w:rsidRPr="00D65509" w:rsidRDefault="00C65098" w:rsidP="00E558A6">
      <w:pPr>
        <w:pStyle w:val="DS0b"/>
        <w:tabs>
          <w:tab w:val="clear" w:pos="418"/>
          <w:tab w:val="clear" w:pos="778"/>
          <w:tab w:val="left" w:pos="0"/>
        </w:tabs>
        <w:spacing w:line="276" w:lineRule="auto"/>
        <w:ind w:left="0" w:firstLine="0"/>
        <w:jc w:val="both"/>
        <w:rPr>
          <w:sz w:val="24"/>
          <w:szCs w:val="24"/>
          <w:lang w:val="en-US"/>
        </w:rPr>
      </w:pPr>
    </w:p>
    <w:p w:rsidR="00C65098" w:rsidRPr="00D65509" w:rsidRDefault="00C65098" w:rsidP="00E558A6">
      <w:pPr>
        <w:pStyle w:val="DS0b"/>
        <w:tabs>
          <w:tab w:val="clear" w:pos="418"/>
          <w:tab w:val="clear" w:pos="778"/>
          <w:tab w:val="left" w:pos="0"/>
        </w:tabs>
        <w:spacing w:line="276" w:lineRule="auto"/>
        <w:ind w:left="0" w:firstLine="0"/>
        <w:jc w:val="both"/>
        <w:rPr>
          <w:color w:val="0000FF"/>
          <w:sz w:val="24"/>
          <w:szCs w:val="24"/>
          <w:lang w:val="en-US"/>
        </w:rPr>
      </w:pPr>
      <w:r w:rsidRPr="00D65509">
        <w:rPr>
          <w:sz w:val="24"/>
          <w:szCs w:val="24"/>
          <w:lang w:val="en-US"/>
        </w:rPr>
        <w:t xml:space="preserve">Secondly, nominative </w:t>
      </w:r>
      <w:r w:rsidRPr="00D65509">
        <w:rPr>
          <w:i/>
          <w:sz w:val="24"/>
          <w:szCs w:val="24"/>
          <w:lang w:val="en-US"/>
        </w:rPr>
        <w:t>se</w:t>
      </w:r>
      <w:r w:rsidRPr="00D65509">
        <w:rPr>
          <w:sz w:val="24"/>
          <w:szCs w:val="24"/>
          <w:lang w:val="en-US"/>
        </w:rPr>
        <w:t xml:space="preserve"> can occur in copular constructions, including copular passives. Romanian impersonal </w:t>
      </w:r>
      <w:r w:rsidRPr="00D65509">
        <w:rPr>
          <w:i/>
          <w:sz w:val="24"/>
          <w:szCs w:val="24"/>
          <w:lang w:val="en-US"/>
        </w:rPr>
        <w:t>se</w:t>
      </w:r>
      <w:r w:rsidRPr="00D65509">
        <w:rPr>
          <w:sz w:val="24"/>
          <w:szCs w:val="24"/>
          <w:lang w:val="en-US"/>
        </w:rPr>
        <w:t xml:space="preserve"> is excluded from these environments:</w:t>
      </w:r>
    </w:p>
    <w:p w:rsidR="00C65098" w:rsidRPr="00D65509" w:rsidRDefault="00C65098" w:rsidP="00E558A6">
      <w:pPr>
        <w:pStyle w:val="DS0b"/>
        <w:tabs>
          <w:tab w:val="clear" w:pos="418"/>
          <w:tab w:val="clear" w:pos="778"/>
          <w:tab w:val="left" w:pos="0"/>
        </w:tabs>
        <w:spacing w:line="276" w:lineRule="auto"/>
        <w:ind w:left="0" w:firstLine="0"/>
        <w:jc w:val="both"/>
        <w:rPr>
          <w:color w:val="0000FF"/>
          <w:sz w:val="24"/>
          <w:szCs w:val="24"/>
          <w:lang w:val="en-US"/>
        </w:rPr>
      </w:pPr>
    </w:p>
    <w:p w:rsidR="00A0228A" w:rsidRPr="00D65509" w:rsidRDefault="00A0228A" w:rsidP="00E558A6">
      <w:pPr>
        <w:spacing w:line="276" w:lineRule="auto"/>
        <w:rPr>
          <w:lang w:val="pt-PT"/>
        </w:rPr>
      </w:pPr>
      <w:bookmarkStart w:id="8" w:name="_Ref441402412"/>
      <w:r w:rsidRPr="00D65509">
        <w:rPr>
          <w:lang w:val="pt-PT"/>
        </w:rPr>
        <w:t>(7)</w:t>
      </w:r>
      <w:r w:rsidRPr="00D65509">
        <w:rPr>
          <w:lang w:val="pt-PT"/>
        </w:rPr>
        <w:tab/>
      </w:r>
      <w:r w:rsidR="00C65098" w:rsidRPr="00D65509">
        <w:rPr>
          <w:lang w:val="pt-PT"/>
        </w:rPr>
        <w:t xml:space="preserve">a. </w:t>
      </w:r>
      <w:r w:rsidRPr="00D65509">
        <w:rPr>
          <w:lang w:val="pt-PT"/>
        </w:rPr>
        <w:tab/>
        <w:t xml:space="preserve">Italian </w:t>
      </w:r>
      <w:r w:rsidRPr="00D65509">
        <w:t>(Dobrovie-Sorin 2017: ex. (31a))</w:t>
      </w:r>
    </w:p>
    <w:p w:rsidR="00C65098" w:rsidRPr="00D65509" w:rsidRDefault="00C65098" w:rsidP="00E558A6">
      <w:pPr>
        <w:spacing w:line="276" w:lineRule="auto"/>
        <w:ind w:left="643" w:firstLine="643"/>
        <w:rPr>
          <w:lang w:val="en-US"/>
        </w:rPr>
      </w:pPr>
      <w:r w:rsidRPr="00D65509">
        <w:lastRenderedPageBreak/>
        <w:t>Non si   è  mai contenti.</w:t>
      </w:r>
      <w:bookmarkEnd w:id="8"/>
    </w:p>
    <w:p w:rsidR="00C65098" w:rsidRPr="00D65509" w:rsidRDefault="00C65098" w:rsidP="00E558A6">
      <w:pPr>
        <w:spacing w:line="276" w:lineRule="auto"/>
        <w:rPr>
          <w:smallCaps/>
        </w:rPr>
      </w:pPr>
      <w:r w:rsidRPr="00D65509">
        <w:tab/>
        <w:t xml:space="preserve">    </w:t>
      </w:r>
      <w:r w:rsidR="00A0228A" w:rsidRPr="00D65509">
        <w:tab/>
      </w:r>
      <w:r w:rsidRPr="00D65509">
        <w:t xml:space="preserve">not  </w:t>
      </w:r>
      <w:r w:rsidRPr="00D65509">
        <w:rPr>
          <w:smallCaps/>
        </w:rPr>
        <w:t>se</w:t>
      </w:r>
      <w:r w:rsidRPr="00D65509">
        <w:t xml:space="preserve">  is ever satisfied.</w:t>
      </w:r>
      <w:r w:rsidRPr="00D65509">
        <w:rPr>
          <w:smallCaps/>
        </w:rPr>
        <w:t>mpl</w:t>
      </w:r>
    </w:p>
    <w:p w:rsidR="00C65098" w:rsidRPr="00D65509" w:rsidRDefault="00C65098" w:rsidP="00E558A6">
      <w:pPr>
        <w:spacing w:line="276" w:lineRule="auto"/>
      </w:pPr>
      <w:r w:rsidRPr="00D65509">
        <w:tab/>
        <w:t xml:space="preserve">    </w:t>
      </w:r>
      <w:r w:rsidR="00A0228A" w:rsidRPr="00D65509">
        <w:tab/>
      </w:r>
      <w:r w:rsidRPr="00D65509">
        <w:t>‘One is never satisfied.’</w:t>
      </w:r>
      <w:r w:rsidRPr="00D65509">
        <w:tab/>
      </w:r>
      <w:r w:rsidRPr="00D65509">
        <w:tab/>
      </w:r>
    </w:p>
    <w:p w:rsidR="00A0228A" w:rsidRPr="00D65509" w:rsidRDefault="00C65098" w:rsidP="00E558A6">
      <w:pPr>
        <w:spacing w:line="276" w:lineRule="auto"/>
        <w:ind w:firstLine="708"/>
      </w:pPr>
      <w:r w:rsidRPr="00D65509">
        <w:t xml:space="preserve">b. </w:t>
      </w:r>
      <w:r w:rsidR="00A0228A" w:rsidRPr="00D65509">
        <w:tab/>
        <w:t xml:space="preserve">Romanian </w:t>
      </w:r>
      <w:r w:rsidR="00A0228A" w:rsidRPr="00D65509">
        <w:rPr>
          <w:smallCaps/>
        </w:rPr>
        <w:t>(</w:t>
      </w:r>
      <w:r w:rsidR="00A0228A" w:rsidRPr="00D65509">
        <w:t>ibid.: ex. (32a))</w:t>
      </w:r>
    </w:p>
    <w:p w:rsidR="00C65098" w:rsidRPr="00D65509" w:rsidRDefault="00C65098" w:rsidP="00E558A6">
      <w:pPr>
        <w:spacing w:line="276" w:lineRule="auto"/>
        <w:ind w:left="1221" w:firstLine="65"/>
      </w:pPr>
      <w:r w:rsidRPr="00D65509">
        <w:t>*Nu se este nicioda</w:t>
      </w:r>
      <w:r w:rsidR="00A0228A" w:rsidRPr="00D65509">
        <w:t>tǎ mulţumit / mulţumiţi.</w:t>
      </w:r>
    </w:p>
    <w:p w:rsidR="00C65098" w:rsidRPr="00D65509" w:rsidRDefault="00C65098" w:rsidP="00E558A6">
      <w:pPr>
        <w:spacing w:line="276" w:lineRule="auto"/>
        <w:rPr>
          <w:smallCaps/>
        </w:rPr>
      </w:pPr>
      <w:r w:rsidRPr="00D65509">
        <w:tab/>
        <w:t xml:space="preserve">      </w:t>
      </w:r>
      <w:r w:rsidR="00A0228A" w:rsidRPr="00D65509">
        <w:tab/>
      </w:r>
      <w:r w:rsidRPr="00D65509">
        <w:t xml:space="preserve">not </w:t>
      </w:r>
      <w:r w:rsidRPr="00D65509">
        <w:rPr>
          <w:smallCaps/>
        </w:rPr>
        <w:t>se</w:t>
      </w:r>
      <w:r w:rsidRPr="00D65509">
        <w:t xml:space="preserve"> is    never       satisfied.</w:t>
      </w:r>
      <w:r w:rsidRPr="00D65509">
        <w:rPr>
          <w:smallCaps/>
        </w:rPr>
        <w:t xml:space="preserve">msg/mpl     </w:t>
      </w:r>
    </w:p>
    <w:p w:rsidR="00A0228A" w:rsidRPr="00D65509" w:rsidRDefault="00A0228A" w:rsidP="00E558A6">
      <w:pPr>
        <w:spacing w:line="276" w:lineRule="auto"/>
      </w:pPr>
    </w:p>
    <w:p w:rsidR="00A0228A" w:rsidRPr="00D65509" w:rsidRDefault="00A0228A" w:rsidP="00E558A6">
      <w:pPr>
        <w:spacing w:line="276" w:lineRule="auto"/>
        <w:rPr>
          <w:lang w:val="pt-PT"/>
        </w:rPr>
      </w:pPr>
      <w:bookmarkStart w:id="9" w:name="_Ref442375572"/>
      <w:r w:rsidRPr="00D65509">
        <w:rPr>
          <w:lang w:val="pt-PT"/>
        </w:rPr>
        <w:t>(8)</w:t>
      </w:r>
      <w:r w:rsidRPr="00D65509">
        <w:rPr>
          <w:lang w:val="pt-PT"/>
        </w:rPr>
        <w:tab/>
      </w:r>
      <w:r w:rsidR="00C65098" w:rsidRPr="00D65509">
        <w:rPr>
          <w:lang w:val="pt-PT"/>
        </w:rPr>
        <w:t xml:space="preserve">a. </w:t>
      </w:r>
      <w:r w:rsidRPr="00D65509">
        <w:rPr>
          <w:lang w:val="pt-PT"/>
        </w:rPr>
        <w:tab/>
        <w:t xml:space="preserve">Italian </w:t>
      </w:r>
      <w:r w:rsidRPr="00D65509">
        <w:t>(Dobrovie-Sorin 2017: ex. (31b))</w:t>
      </w:r>
    </w:p>
    <w:p w:rsidR="00C65098" w:rsidRPr="00D65509" w:rsidRDefault="00C65098" w:rsidP="00E558A6">
      <w:pPr>
        <w:spacing w:line="276" w:lineRule="auto"/>
        <w:ind w:left="643" w:firstLine="643"/>
        <w:rPr>
          <w:lang w:val="en-US"/>
        </w:rPr>
      </w:pPr>
      <w:r w:rsidRPr="00D65509">
        <w:t>Spesso      si  è  traditi     dai      falsi  amici</w:t>
      </w:r>
      <w:r w:rsidRPr="00D65509">
        <w:rPr>
          <w:lang w:val="pt-PT"/>
        </w:rPr>
        <w:t xml:space="preserve">. </w:t>
      </w:r>
      <w:bookmarkEnd w:id="9"/>
    </w:p>
    <w:p w:rsidR="00C65098" w:rsidRPr="00D65509" w:rsidRDefault="00C65098" w:rsidP="00E558A6">
      <w:pPr>
        <w:spacing w:line="276" w:lineRule="auto"/>
      </w:pPr>
      <w:r w:rsidRPr="00D65509">
        <w:tab/>
        <w:t xml:space="preserve">    </w:t>
      </w:r>
      <w:r w:rsidR="00A0228A" w:rsidRPr="00D65509">
        <w:tab/>
      </w:r>
      <w:r w:rsidRPr="00D65509">
        <w:t xml:space="preserve">frequently </w:t>
      </w:r>
      <w:r w:rsidRPr="00D65509">
        <w:rPr>
          <w:smallCaps/>
        </w:rPr>
        <w:t>se</w:t>
      </w:r>
      <w:r w:rsidRPr="00D65509">
        <w:t xml:space="preserve"> is betrayed by-the false friends</w:t>
      </w:r>
    </w:p>
    <w:p w:rsidR="00C65098" w:rsidRPr="00D65509" w:rsidRDefault="00C65098" w:rsidP="00E558A6">
      <w:pPr>
        <w:spacing w:line="276" w:lineRule="auto"/>
      </w:pPr>
      <w:r w:rsidRPr="00D65509">
        <w:tab/>
        <w:t xml:space="preserve">    </w:t>
      </w:r>
      <w:r w:rsidR="00A0228A" w:rsidRPr="00D65509">
        <w:tab/>
      </w:r>
      <w:r w:rsidRPr="00D65509">
        <w:t xml:space="preserve">‘One is frequently betrayed by false friends.’   </w:t>
      </w:r>
    </w:p>
    <w:p w:rsidR="00A0228A" w:rsidRPr="00D65509" w:rsidRDefault="00C65098" w:rsidP="00E558A6">
      <w:pPr>
        <w:spacing w:line="276" w:lineRule="auto"/>
      </w:pPr>
      <w:r w:rsidRPr="00D65509">
        <w:tab/>
        <w:t>b.</w:t>
      </w:r>
      <w:r w:rsidR="00A0228A" w:rsidRPr="00D65509">
        <w:tab/>
        <w:t>Romanian (ibid.: ex. (32b))</w:t>
      </w:r>
    </w:p>
    <w:p w:rsidR="00C65098" w:rsidRPr="00D65509" w:rsidRDefault="00C65098" w:rsidP="00E558A6">
      <w:pPr>
        <w:spacing w:line="276" w:lineRule="auto"/>
        <w:ind w:left="643" w:firstLine="643"/>
      </w:pPr>
      <w:r w:rsidRPr="00D65509">
        <w:t>*Adesea     se  este trǎdat</w:t>
      </w:r>
      <w:r w:rsidR="00A0228A" w:rsidRPr="00D65509">
        <w:t xml:space="preserve">      de  prieteni falşi. </w:t>
      </w:r>
    </w:p>
    <w:p w:rsidR="00C65098" w:rsidRPr="00D65509" w:rsidRDefault="00C65098" w:rsidP="00E558A6">
      <w:pPr>
        <w:spacing w:line="276" w:lineRule="auto"/>
      </w:pPr>
      <w:r w:rsidRPr="00D65509">
        <w:tab/>
        <w:t xml:space="preserve">      </w:t>
      </w:r>
      <w:r w:rsidR="00A0228A" w:rsidRPr="00D65509">
        <w:tab/>
      </w:r>
      <w:r w:rsidRPr="00D65509">
        <w:t xml:space="preserve">frequently </w:t>
      </w:r>
      <w:r w:rsidRPr="00D65509">
        <w:rPr>
          <w:smallCaps/>
        </w:rPr>
        <w:t>se</w:t>
      </w:r>
      <w:r w:rsidRPr="00D65509">
        <w:t xml:space="preserve"> is     betrayed by false      friends  </w:t>
      </w:r>
    </w:p>
    <w:p w:rsidR="00C65098" w:rsidRPr="00D65509" w:rsidRDefault="00C65098" w:rsidP="00E558A6">
      <w:pPr>
        <w:spacing w:line="276" w:lineRule="auto"/>
      </w:pPr>
    </w:p>
    <w:p w:rsidR="00C65098" w:rsidRPr="00D65509" w:rsidRDefault="00C65098" w:rsidP="00E558A6">
      <w:pPr>
        <w:spacing w:line="276" w:lineRule="auto"/>
        <w:jc w:val="both"/>
      </w:pPr>
      <w:r w:rsidRPr="00D65509">
        <w:t xml:space="preserve">This property indicates that Romanian impersonal </w:t>
      </w:r>
      <w:r w:rsidRPr="00D65509">
        <w:rPr>
          <w:i/>
        </w:rPr>
        <w:t>se</w:t>
      </w:r>
      <w:r w:rsidRPr="00D65509">
        <w:t xml:space="preserve"> involves an operation on the argument structure of the verb, acting as a Voice marker. As copular verbs do not have arguments of their own, but combine with a small clause (they are raising verbs), the Voice marker </w:t>
      </w:r>
      <w:r w:rsidRPr="00D65509">
        <w:rPr>
          <w:i/>
        </w:rPr>
        <w:t>se</w:t>
      </w:r>
      <w:r w:rsidRPr="00D65509">
        <w:t xml:space="preserve"> cannot apply to such verbs.</w:t>
      </w:r>
    </w:p>
    <w:p w:rsidR="00C65098" w:rsidRPr="00D65509" w:rsidRDefault="00C65098" w:rsidP="00E558A6">
      <w:pPr>
        <w:spacing w:line="276" w:lineRule="auto"/>
        <w:ind w:firstLine="708"/>
        <w:jc w:val="both"/>
        <w:rPr>
          <w:lang w:val="en-US"/>
        </w:rPr>
      </w:pPr>
      <w:r w:rsidRPr="00D65509">
        <w:rPr>
          <w:lang w:val="en-US"/>
        </w:rPr>
        <w:t xml:space="preserve">Thirdly, nominative </w:t>
      </w:r>
      <w:r w:rsidRPr="00D65509">
        <w:rPr>
          <w:i/>
          <w:lang w:val="en-US"/>
        </w:rPr>
        <w:t xml:space="preserve">se </w:t>
      </w:r>
      <w:r w:rsidRPr="00D65509">
        <w:rPr>
          <w:lang w:val="en-US"/>
        </w:rPr>
        <w:t xml:space="preserve">behaves like standard subjects with respect to control into complement clauses (see </w:t>
      </w:r>
      <w:r w:rsidR="00F96476">
        <w:rPr>
          <w:lang w:val="en-US"/>
        </w:rPr>
        <w:t>(9</w:t>
      </w:r>
      <w:r w:rsidRPr="00D65509">
        <w:rPr>
          <w:lang w:val="en-US"/>
        </w:rPr>
        <w:t>a</w:t>
      </w:r>
      <w:r w:rsidR="00F96476">
        <w:rPr>
          <w:lang w:val="en-US"/>
        </w:rPr>
        <w:t>)</w:t>
      </w:r>
      <w:r w:rsidRPr="00D65509">
        <w:rPr>
          <w:lang w:val="en-US"/>
        </w:rPr>
        <w:t>). Romanian disallows this type of control:</w:t>
      </w:r>
    </w:p>
    <w:p w:rsidR="00C65098" w:rsidRPr="00D65509" w:rsidRDefault="00C65098" w:rsidP="00E558A6">
      <w:pPr>
        <w:spacing w:line="276" w:lineRule="auto"/>
        <w:rPr>
          <w:lang w:val="en-US"/>
        </w:rPr>
      </w:pPr>
    </w:p>
    <w:p w:rsidR="00326847" w:rsidRPr="00D65509" w:rsidRDefault="00326847" w:rsidP="00E558A6">
      <w:pPr>
        <w:spacing w:line="276" w:lineRule="auto"/>
        <w:rPr>
          <w:lang w:val="es-ES"/>
        </w:rPr>
      </w:pPr>
      <w:bookmarkStart w:id="10" w:name="_Ref447629583"/>
      <w:r w:rsidRPr="00D65509">
        <w:rPr>
          <w:lang w:val="es-ES"/>
        </w:rPr>
        <w:t>(9)</w:t>
      </w:r>
      <w:r w:rsidRPr="00D65509">
        <w:rPr>
          <w:lang w:val="es-ES"/>
        </w:rPr>
        <w:tab/>
      </w:r>
      <w:r w:rsidR="00C65098" w:rsidRPr="00D65509">
        <w:rPr>
          <w:lang w:val="es-ES"/>
        </w:rPr>
        <w:t xml:space="preserve">a. </w:t>
      </w:r>
      <w:r w:rsidRPr="00D65509">
        <w:rPr>
          <w:lang w:val="es-ES"/>
        </w:rPr>
        <w:tab/>
        <w:t xml:space="preserve">Spanish </w:t>
      </w:r>
      <w:r w:rsidRPr="00D65509">
        <w:rPr>
          <w:lang w:val="en-US"/>
        </w:rPr>
        <w:t>(Dobrovie-Sorin 2017: ex. (8a))</w:t>
      </w:r>
    </w:p>
    <w:p w:rsidR="00C65098" w:rsidRPr="00D65509" w:rsidRDefault="00C65098" w:rsidP="00E558A6">
      <w:pPr>
        <w:spacing w:line="276" w:lineRule="auto"/>
        <w:ind w:left="643" w:firstLine="643"/>
        <w:rPr>
          <w:lang w:val="es-ES"/>
        </w:rPr>
      </w:pPr>
      <w:r w:rsidRPr="00D65509">
        <w:rPr>
          <w:lang w:val="es-ES"/>
        </w:rPr>
        <w:t>En ciertos estudios basados en fenómenos lingüísticos, se ha  intentado</w:t>
      </w:r>
      <w:bookmarkEnd w:id="10"/>
      <w:r w:rsidRPr="00D65509">
        <w:rPr>
          <w:lang w:val="es-ES"/>
        </w:rPr>
        <w:t xml:space="preserve"> </w:t>
      </w:r>
    </w:p>
    <w:p w:rsidR="00C65098" w:rsidRPr="00D65509" w:rsidRDefault="00C65098" w:rsidP="00E558A6">
      <w:pPr>
        <w:spacing w:line="276" w:lineRule="auto"/>
        <w:rPr>
          <w:lang w:val="en-US"/>
        </w:rPr>
      </w:pPr>
      <w:r w:rsidRPr="00D65509">
        <w:rPr>
          <w:lang w:val="es-ES"/>
        </w:rPr>
        <w:tab/>
        <w:t xml:space="preserve">    </w:t>
      </w:r>
      <w:r w:rsidR="00326847" w:rsidRPr="00D65509">
        <w:rPr>
          <w:lang w:val="es-ES"/>
        </w:rPr>
        <w:tab/>
      </w:r>
      <w:r w:rsidRPr="00D65509">
        <w:rPr>
          <w:lang w:val="en-US"/>
        </w:rPr>
        <w:t xml:space="preserve">in  certain essays     based   on linguistic    phenomena, </w:t>
      </w:r>
      <w:r w:rsidRPr="00D65509">
        <w:rPr>
          <w:smallCaps/>
          <w:lang w:val="en-US"/>
        </w:rPr>
        <w:t>se</w:t>
      </w:r>
      <w:r w:rsidRPr="00D65509">
        <w:rPr>
          <w:lang w:val="en-US"/>
        </w:rPr>
        <w:t xml:space="preserve"> has tried </w:t>
      </w:r>
    </w:p>
    <w:p w:rsidR="00C65098" w:rsidRPr="00D65509" w:rsidRDefault="00C65098" w:rsidP="00E558A6">
      <w:pPr>
        <w:spacing w:line="276" w:lineRule="auto"/>
        <w:rPr>
          <w:lang w:val="pt-PT"/>
        </w:rPr>
      </w:pPr>
      <w:r w:rsidRPr="00D65509">
        <w:rPr>
          <w:lang w:val="en-US"/>
        </w:rPr>
        <w:tab/>
        <w:t xml:space="preserve">    </w:t>
      </w:r>
      <w:r w:rsidR="00326847" w:rsidRPr="00D65509">
        <w:rPr>
          <w:lang w:val="en-US"/>
        </w:rPr>
        <w:tab/>
      </w:r>
      <w:r w:rsidRPr="00D65509">
        <w:rPr>
          <w:lang w:val="es-ES"/>
        </w:rPr>
        <w:t xml:space="preserve">reformar           la  historia política y     social.  </w:t>
      </w:r>
    </w:p>
    <w:p w:rsidR="00C65098" w:rsidRPr="00D65509" w:rsidRDefault="00C65098" w:rsidP="00E558A6">
      <w:pPr>
        <w:spacing w:line="276" w:lineRule="auto"/>
        <w:rPr>
          <w:lang w:val="en-US"/>
        </w:rPr>
      </w:pPr>
      <w:r w:rsidRPr="00D65509">
        <w:rPr>
          <w:lang w:val="es-ES"/>
        </w:rPr>
        <w:tab/>
        <w:t xml:space="preserve">    </w:t>
      </w:r>
      <w:r w:rsidR="00326847" w:rsidRPr="00D65509">
        <w:rPr>
          <w:lang w:val="es-ES"/>
        </w:rPr>
        <w:tab/>
      </w:r>
      <w:r w:rsidRPr="00D65509">
        <w:t>reconstruct.</w:t>
      </w:r>
      <w:r w:rsidRPr="00D65509">
        <w:rPr>
          <w:smallCaps/>
        </w:rPr>
        <w:t>inf</w:t>
      </w:r>
      <w:r w:rsidRPr="00D65509">
        <w:rPr>
          <w:lang w:val="en-US"/>
        </w:rPr>
        <w:t xml:space="preserve"> the history political and social</w:t>
      </w:r>
    </w:p>
    <w:p w:rsidR="00C65098" w:rsidRPr="00D65509" w:rsidRDefault="00C65098" w:rsidP="00E558A6">
      <w:pPr>
        <w:spacing w:line="276" w:lineRule="auto"/>
        <w:ind w:left="1286"/>
        <w:rPr>
          <w:lang w:val="en-US"/>
        </w:rPr>
      </w:pPr>
      <w:r w:rsidRPr="00D65509">
        <w:rPr>
          <w:lang w:val="en-US"/>
        </w:rPr>
        <w:t xml:space="preserve">‘In certain studies based on linguistic phenomena, one has tried to reconstruct the political and social history.’               </w:t>
      </w:r>
    </w:p>
    <w:p w:rsidR="00326847" w:rsidRPr="00D65509" w:rsidRDefault="00C65098" w:rsidP="00E558A6">
      <w:pPr>
        <w:spacing w:line="276" w:lineRule="auto"/>
        <w:ind w:firstLine="708"/>
        <w:rPr>
          <w:lang w:val="en-US"/>
        </w:rPr>
      </w:pPr>
      <w:r w:rsidRPr="00D65509">
        <w:rPr>
          <w:lang w:val="en-US"/>
        </w:rPr>
        <w:t xml:space="preserve">b. </w:t>
      </w:r>
      <w:r w:rsidR="00326847" w:rsidRPr="00D65509">
        <w:rPr>
          <w:lang w:val="en-US"/>
        </w:rPr>
        <w:tab/>
        <w:t>Romanian (ibid.: ex. (90a))</w:t>
      </w:r>
      <w:r w:rsidR="00BD01DF" w:rsidRPr="00D65509">
        <w:rPr>
          <w:vertAlign w:val="superscript"/>
        </w:rPr>
        <w:footnoteReference w:id="2"/>
      </w:r>
    </w:p>
    <w:p w:rsidR="00C65098" w:rsidRPr="00D65509" w:rsidRDefault="00C65098" w:rsidP="00E558A6">
      <w:pPr>
        <w:spacing w:line="276" w:lineRule="auto"/>
        <w:ind w:left="578" w:firstLine="708"/>
        <w:rPr>
          <w:lang w:val="en-US"/>
        </w:rPr>
      </w:pPr>
      <w:r w:rsidRPr="00D65509">
        <w:rPr>
          <w:lang w:val="en-US"/>
        </w:rPr>
        <w:t>*</w:t>
      </w:r>
      <w:r w:rsidRPr="00D65509">
        <w:t>În unele     studii   s-a       încercat a  reface,        pe baza   unor</w:t>
      </w:r>
      <w:r w:rsidRPr="00D65509">
        <w:rPr>
          <w:lang w:val="en-US"/>
        </w:rPr>
        <w:t xml:space="preserve"> </w:t>
      </w:r>
    </w:p>
    <w:p w:rsidR="00C65098" w:rsidRPr="00D65509" w:rsidRDefault="00C65098" w:rsidP="00E558A6">
      <w:pPr>
        <w:spacing w:line="276" w:lineRule="auto"/>
        <w:ind w:firstLine="708"/>
        <w:rPr>
          <w:lang w:val="en-US"/>
        </w:rPr>
      </w:pPr>
      <w:r w:rsidRPr="00D65509">
        <w:rPr>
          <w:lang w:val="en-US"/>
        </w:rPr>
        <w:t xml:space="preserve">      </w:t>
      </w:r>
      <w:r w:rsidR="00326847" w:rsidRPr="00D65509">
        <w:rPr>
          <w:lang w:val="en-US"/>
        </w:rPr>
        <w:tab/>
      </w:r>
      <w:r w:rsidRPr="00D65509">
        <w:rPr>
          <w:lang w:val="en-US"/>
        </w:rPr>
        <w:t xml:space="preserve">in certain essays    </w:t>
      </w:r>
      <w:r w:rsidRPr="00D65509">
        <w:rPr>
          <w:smallCaps/>
          <w:lang w:val="en-US"/>
        </w:rPr>
        <w:t>se</w:t>
      </w:r>
      <w:r w:rsidRPr="00D65509">
        <w:rPr>
          <w:lang w:val="en-US"/>
        </w:rPr>
        <w:t>-has tried     to reconstruct based-on some</w:t>
      </w:r>
    </w:p>
    <w:p w:rsidR="00C65098" w:rsidRPr="00D65509" w:rsidRDefault="00C65098" w:rsidP="00E558A6">
      <w:pPr>
        <w:spacing w:line="276" w:lineRule="auto"/>
        <w:ind w:firstLine="708"/>
        <w:rPr>
          <w:lang w:val="en-US"/>
        </w:rPr>
      </w:pPr>
      <w:r w:rsidRPr="00D65509">
        <w:t xml:space="preserve">      fenomene   lingvistice, istoria        politicǎ   şi    socialǎ</w:t>
      </w:r>
      <w:r w:rsidR="00BD01DF" w:rsidRPr="00D65509">
        <w:rPr>
          <w:lang w:val="pt-PT"/>
        </w:rPr>
        <w:t>.</w:t>
      </w:r>
      <w:r w:rsidRPr="00D65509">
        <w:rPr>
          <w:lang w:val="pt-PT"/>
        </w:rPr>
        <w:t xml:space="preserve">  </w:t>
      </w:r>
    </w:p>
    <w:p w:rsidR="00C65098" w:rsidRPr="00D65509" w:rsidRDefault="00C65098" w:rsidP="00E558A6">
      <w:pPr>
        <w:spacing w:line="276" w:lineRule="auto"/>
        <w:ind w:firstLine="708"/>
        <w:rPr>
          <w:lang w:val="en-US"/>
        </w:rPr>
      </w:pPr>
      <w:r w:rsidRPr="00D65509">
        <w:rPr>
          <w:lang w:val="en-US"/>
        </w:rPr>
        <w:t xml:space="preserve">      phenomena linguistic   history-the political and social</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Further evidence for unifying passive and impersonal </w:t>
      </w:r>
      <w:r w:rsidRPr="00D65509">
        <w:rPr>
          <w:i/>
          <w:lang w:val="en-US"/>
        </w:rPr>
        <w:t>se</w:t>
      </w:r>
      <w:r w:rsidRPr="00D65509">
        <w:rPr>
          <w:lang w:val="en-US"/>
        </w:rPr>
        <w:t xml:space="preserve"> in Romanian comes from </w:t>
      </w:r>
      <w:r w:rsidRPr="00D65509">
        <w:rPr>
          <w:i/>
          <w:lang w:val="en-US"/>
        </w:rPr>
        <w:t>by-</w:t>
      </w:r>
      <w:r w:rsidRPr="00D65509">
        <w:rPr>
          <w:lang w:val="en-US"/>
        </w:rPr>
        <w:t xml:space="preserve">phrases: intransitive verbs with impersonal </w:t>
      </w:r>
      <w:r w:rsidRPr="00D65509">
        <w:rPr>
          <w:i/>
          <w:lang w:val="en-US"/>
        </w:rPr>
        <w:t xml:space="preserve">se </w:t>
      </w:r>
      <w:r w:rsidRPr="00D65509">
        <w:rPr>
          <w:lang w:val="en-US"/>
        </w:rPr>
        <w:t xml:space="preserve">do sometimes allow </w:t>
      </w:r>
      <w:r w:rsidRPr="00D65509">
        <w:rPr>
          <w:i/>
          <w:lang w:val="en-US"/>
        </w:rPr>
        <w:t>by-</w:t>
      </w:r>
      <w:r w:rsidRPr="00D65509">
        <w:rPr>
          <w:lang w:val="en-US"/>
        </w:rPr>
        <w:t>phrases (on condition that the verb is agentive). Here are some examples attested on the Internet:</w:t>
      </w:r>
    </w:p>
    <w:p w:rsidR="00C65098" w:rsidRPr="00D65509" w:rsidRDefault="00C65098" w:rsidP="00E558A6">
      <w:pPr>
        <w:spacing w:line="276" w:lineRule="auto"/>
        <w:jc w:val="both"/>
        <w:rPr>
          <w:u w:val="single"/>
          <w:lang w:val="en-US"/>
        </w:rPr>
      </w:pPr>
    </w:p>
    <w:p w:rsidR="00C65098" w:rsidRPr="00D65509" w:rsidRDefault="00BD01DF" w:rsidP="00E558A6">
      <w:pPr>
        <w:spacing w:line="276" w:lineRule="auto"/>
        <w:rPr>
          <w:rStyle w:val="st"/>
        </w:rPr>
      </w:pPr>
      <w:bookmarkStart w:id="11" w:name="_Ref442444983"/>
      <w:r w:rsidRPr="00D65509">
        <w:rPr>
          <w:rStyle w:val="st"/>
        </w:rPr>
        <w:t>(10)</w:t>
      </w:r>
      <w:r w:rsidRPr="00D65509">
        <w:rPr>
          <w:rStyle w:val="st"/>
        </w:rPr>
        <w:tab/>
      </w:r>
      <w:r w:rsidR="00C65098" w:rsidRPr="00D65509">
        <w:rPr>
          <w:rStyle w:val="st"/>
        </w:rPr>
        <w:t>a.</w:t>
      </w:r>
      <w:r w:rsidRPr="00D65509">
        <w:rPr>
          <w:rStyle w:val="st"/>
        </w:rPr>
        <w:tab/>
      </w:r>
      <w:r w:rsidR="00C65098" w:rsidRPr="00D65509">
        <w:rPr>
          <w:rStyle w:val="st"/>
        </w:rPr>
        <w:t xml:space="preserve">Să    nu  uităm        că    la acest moment </w:t>
      </w:r>
      <w:r w:rsidR="00C65098" w:rsidRPr="00D65509">
        <w:rPr>
          <w:rStyle w:val="aff1"/>
        </w:rPr>
        <w:t>se vorbeşte de către</w:t>
      </w:r>
      <w:r w:rsidR="00C65098" w:rsidRPr="00D65509">
        <w:rPr>
          <w:rStyle w:val="st"/>
        </w:rPr>
        <w:t xml:space="preserve"> autorităţi de    o</w:t>
      </w:r>
      <w:bookmarkEnd w:id="11"/>
      <w:r w:rsidR="00C65098" w:rsidRPr="00D65509">
        <w:rPr>
          <w:rStyle w:val="st"/>
        </w:rPr>
        <w:t xml:space="preserve"> </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sz w:val="24"/>
          <w:szCs w:val="24"/>
          <w:lang w:val="ro-RO"/>
        </w:rPr>
        <w:t xml:space="preserve">               </w:t>
      </w:r>
      <w:r w:rsidR="00BD01DF" w:rsidRPr="00D65509">
        <w:rPr>
          <w:rStyle w:val="st"/>
          <w:sz w:val="24"/>
          <w:szCs w:val="24"/>
          <w:lang w:val="ro-RO"/>
        </w:rPr>
        <w:tab/>
      </w:r>
      <w:r w:rsidR="00012310" w:rsidRPr="00D65509">
        <w:rPr>
          <w:rStyle w:val="st"/>
          <w:smallCaps/>
          <w:sz w:val="24"/>
          <w:szCs w:val="24"/>
          <w:lang w:val="ro-RO"/>
        </w:rPr>
        <w:t>s</w:t>
      </w:r>
      <w:r w:rsidRPr="00D65509">
        <w:rPr>
          <w:rStyle w:val="st"/>
          <w:smallCaps/>
          <w:sz w:val="24"/>
          <w:szCs w:val="24"/>
          <w:lang w:val="ro-RO"/>
        </w:rPr>
        <w:t>bj</w:t>
      </w:r>
      <w:r w:rsidR="00012310" w:rsidRPr="00D65509">
        <w:rPr>
          <w:rStyle w:val="st"/>
          <w:smallCaps/>
          <w:sz w:val="24"/>
          <w:szCs w:val="24"/>
          <w:lang w:val="ro-RO"/>
        </w:rPr>
        <w:t>v</w:t>
      </w:r>
      <w:r w:rsidRPr="00D65509">
        <w:rPr>
          <w:rStyle w:val="st"/>
          <w:smallCaps/>
          <w:sz w:val="24"/>
          <w:szCs w:val="24"/>
          <w:lang w:val="ro-RO"/>
        </w:rPr>
        <w:t xml:space="preserve"> </w:t>
      </w:r>
      <w:r w:rsidRPr="00D65509">
        <w:rPr>
          <w:rStyle w:val="st"/>
          <w:sz w:val="24"/>
          <w:szCs w:val="24"/>
          <w:lang w:val="ro-RO"/>
        </w:rPr>
        <w:t>not forget.1</w:t>
      </w:r>
      <w:r w:rsidRPr="00D65509">
        <w:rPr>
          <w:rStyle w:val="st"/>
          <w:smallCaps/>
          <w:sz w:val="24"/>
          <w:szCs w:val="24"/>
          <w:lang w:val="ro-RO"/>
        </w:rPr>
        <w:t>pl</w:t>
      </w:r>
      <w:r w:rsidRPr="00D65509">
        <w:rPr>
          <w:rStyle w:val="st"/>
          <w:sz w:val="24"/>
          <w:szCs w:val="24"/>
          <w:lang w:val="ro-RO"/>
        </w:rPr>
        <w:t xml:space="preserve"> that at this   moment  </w:t>
      </w:r>
      <w:r w:rsidRPr="00D65509">
        <w:rPr>
          <w:rStyle w:val="st"/>
          <w:smallCaps/>
          <w:sz w:val="24"/>
          <w:szCs w:val="24"/>
          <w:lang w:val="ro-RO"/>
        </w:rPr>
        <w:t>se</w:t>
      </w:r>
      <w:r w:rsidRPr="00D65509">
        <w:rPr>
          <w:rStyle w:val="st"/>
          <w:sz w:val="24"/>
          <w:szCs w:val="24"/>
          <w:lang w:val="ro-RO"/>
        </w:rPr>
        <w:t xml:space="preserve"> speaks   by          authorities about a </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sz w:val="24"/>
          <w:szCs w:val="24"/>
          <w:lang w:val="ro-RO"/>
        </w:rPr>
        <w:tab/>
        <w:t xml:space="preserve">   </w:t>
      </w:r>
      <w:r w:rsidR="00BD01DF" w:rsidRPr="00D65509">
        <w:rPr>
          <w:rStyle w:val="st"/>
          <w:sz w:val="24"/>
          <w:szCs w:val="24"/>
          <w:lang w:val="ro-RO"/>
        </w:rPr>
        <w:tab/>
      </w:r>
      <w:r w:rsidRPr="00D65509">
        <w:rPr>
          <w:rStyle w:val="st"/>
          <w:sz w:val="24"/>
          <w:szCs w:val="24"/>
          <w:lang w:val="ro-RO"/>
        </w:rPr>
        <w:t>nouă reorganizare administrativ-teritorială.</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sz w:val="24"/>
          <w:szCs w:val="24"/>
          <w:lang w:val="ro-RO"/>
        </w:rPr>
        <w:tab/>
        <w:t xml:space="preserve">   </w:t>
      </w:r>
      <w:r w:rsidR="00BD01DF" w:rsidRPr="00D65509">
        <w:rPr>
          <w:rStyle w:val="st"/>
          <w:sz w:val="24"/>
          <w:szCs w:val="24"/>
          <w:lang w:val="ro-RO"/>
        </w:rPr>
        <w:tab/>
      </w:r>
      <w:r w:rsidRPr="00D65509">
        <w:rPr>
          <w:rStyle w:val="st"/>
          <w:sz w:val="24"/>
          <w:szCs w:val="24"/>
          <w:lang w:val="ro-RO"/>
        </w:rPr>
        <w:t>new  reorganization administrative-territorial</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en-US"/>
        </w:rPr>
      </w:pPr>
      <w:r w:rsidRPr="00D65509">
        <w:rPr>
          <w:rStyle w:val="st"/>
          <w:sz w:val="24"/>
          <w:szCs w:val="24"/>
        </w:rPr>
        <w:tab/>
      </w:r>
      <w:r w:rsidRPr="00D65509">
        <w:rPr>
          <w:rStyle w:val="st"/>
          <w:sz w:val="24"/>
          <w:szCs w:val="24"/>
          <w:lang w:val="en-US"/>
        </w:rPr>
        <w:t xml:space="preserve">   </w:t>
      </w:r>
      <w:r w:rsidR="00BD01DF" w:rsidRPr="00D65509">
        <w:rPr>
          <w:rStyle w:val="st"/>
          <w:sz w:val="24"/>
          <w:szCs w:val="24"/>
          <w:lang w:val="en-US"/>
        </w:rPr>
        <w:tab/>
      </w:r>
      <w:r w:rsidRPr="00D65509">
        <w:rPr>
          <w:rStyle w:val="st"/>
          <w:sz w:val="24"/>
          <w:szCs w:val="24"/>
          <w:lang w:val="en-US"/>
        </w:rPr>
        <w:t xml:space="preserve">‘Let’s not forget that at this moment the authorities are talking about a new </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rPr>
      </w:pPr>
      <w:r w:rsidRPr="00D65509">
        <w:rPr>
          <w:rStyle w:val="st"/>
          <w:sz w:val="24"/>
          <w:szCs w:val="24"/>
          <w:lang w:val="en-US"/>
        </w:rPr>
        <w:tab/>
        <w:t xml:space="preserve">   </w:t>
      </w:r>
      <w:r w:rsidR="00BD01DF" w:rsidRPr="00D65509">
        <w:rPr>
          <w:rStyle w:val="st"/>
          <w:sz w:val="24"/>
          <w:szCs w:val="24"/>
          <w:lang w:val="en-US"/>
        </w:rPr>
        <w:tab/>
      </w:r>
      <w:r w:rsidRPr="00D65509">
        <w:rPr>
          <w:rStyle w:val="st"/>
          <w:sz w:val="24"/>
          <w:szCs w:val="24"/>
          <w:lang w:val="en-US"/>
        </w:rPr>
        <w:t>administrative and territorial reorganization</w:t>
      </w:r>
      <w:r w:rsidRPr="00D65509">
        <w:rPr>
          <w:rStyle w:val="st"/>
          <w:sz w:val="24"/>
          <w:szCs w:val="24"/>
        </w:rPr>
        <w:t>.’</w:t>
      </w:r>
    </w:p>
    <w:p w:rsidR="00C65098" w:rsidRPr="00D65509" w:rsidRDefault="00C65098" w:rsidP="00E558A6">
      <w:pPr>
        <w:pStyle w:val="DS0b"/>
        <w:tabs>
          <w:tab w:val="clear" w:pos="418"/>
          <w:tab w:val="clear" w:pos="778"/>
          <w:tab w:val="left" w:pos="0"/>
        </w:tabs>
        <w:spacing w:line="276" w:lineRule="auto"/>
        <w:ind w:left="0" w:firstLine="0"/>
        <w:jc w:val="both"/>
        <w:rPr>
          <w:rStyle w:val="st"/>
        </w:rPr>
      </w:pPr>
      <w:r w:rsidRPr="00D65509">
        <w:rPr>
          <w:rStyle w:val="st"/>
        </w:rPr>
        <w:tab/>
        <w:t xml:space="preserve">            </w:t>
      </w:r>
      <w:r w:rsidR="00BD01DF" w:rsidRPr="00D65509">
        <w:rPr>
          <w:rStyle w:val="st"/>
        </w:rPr>
        <w:tab/>
      </w:r>
      <w:r w:rsidRPr="00D65509">
        <w:rPr>
          <w:rStyle w:val="st"/>
        </w:rPr>
        <w:t>(http://www.verticalonline.ro/autoritatile-comuniste-si-reorganizarea-comunelor-in-1968-i)</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sz w:val="24"/>
          <w:szCs w:val="24"/>
        </w:rPr>
        <w:tab/>
        <w:t>b</w:t>
      </w:r>
      <w:r w:rsidRPr="00D65509">
        <w:rPr>
          <w:rStyle w:val="st"/>
          <w:sz w:val="24"/>
          <w:szCs w:val="24"/>
          <w:lang w:val="ro-RO"/>
        </w:rPr>
        <w:t xml:space="preserve">. </w:t>
      </w:r>
      <w:r w:rsidR="00BD01DF" w:rsidRPr="00D65509">
        <w:rPr>
          <w:rStyle w:val="st"/>
          <w:sz w:val="24"/>
          <w:szCs w:val="24"/>
          <w:lang w:val="ro-RO"/>
        </w:rPr>
        <w:tab/>
      </w:r>
      <w:r w:rsidRPr="00D65509">
        <w:rPr>
          <w:rStyle w:val="st"/>
          <w:sz w:val="24"/>
          <w:szCs w:val="24"/>
          <w:lang w:val="ro-RO"/>
        </w:rPr>
        <w:t xml:space="preserve">Modul        în care    este primit          sau i             </w:t>
      </w:r>
      <w:r w:rsidRPr="00D65509">
        <w:rPr>
          <w:rStyle w:val="aff1"/>
          <w:sz w:val="24"/>
          <w:szCs w:val="24"/>
          <w:lang w:val="ro-RO"/>
        </w:rPr>
        <w:t>se vorbeşte de  către</w:t>
      </w:r>
      <w:r w:rsidRPr="00D65509">
        <w:rPr>
          <w:rStyle w:val="st"/>
          <w:b/>
          <w:sz w:val="24"/>
          <w:szCs w:val="24"/>
          <w:lang w:val="ro-RO"/>
        </w:rPr>
        <w:t xml:space="preserve"> </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sz w:val="24"/>
          <w:szCs w:val="24"/>
          <w:lang w:val="ro-RO"/>
        </w:rPr>
        <w:tab/>
        <w:t xml:space="preserve">    </w:t>
      </w:r>
      <w:r w:rsidR="00BD01DF" w:rsidRPr="00D65509">
        <w:rPr>
          <w:rStyle w:val="st"/>
          <w:sz w:val="24"/>
          <w:szCs w:val="24"/>
          <w:lang w:val="ro-RO"/>
        </w:rPr>
        <w:tab/>
      </w:r>
      <w:r w:rsidRPr="00D65509">
        <w:rPr>
          <w:rStyle w:val="st"/>
          <w:sz w:val="24"/>
          <w:szCs w:val="24"/>
          <w:lang w:val="ro-RO"/>
        </w:rPr>
        <w:t>manner-the in which is    received(</w:t>
      </w:r>
      <w:r w:rsidRPr="00D65509">
        <w:rPr>
          <w:rStyle w:val="st"/>
          <w:smallCaps/>
          <w:sz w:val="24"/>
          <w:szCs w:val="24"/>
          <w:lang w:val="ro-RO"/>
        </w:rPr>
        <w:t>m)</w:t>
      </w:r>
      <w:r w:rsidRPr="00D65509">
        <w:rPr>
          <w:rStyle w:val="st"/>
          <w:sz w:val="24"/>
          <w:szCs w:val="24"/>
          <w:lang w:val="ro-RO"/>
        </w:rPr>
        <w:t xml:space="preserve"> or   </w:t>
      </w:r>
      <w:r w:rsidRPr="00D65509">
        <w:rPr>
          <w:rStyle w:val="st"/>
          <w:smallCaps/>
          <w:sz w:val="24"/>
          <w:szCs w:val="24"/>
          <w:lang w:val="ro-RO"/>
        </w:rPr>
        <w:t>3sg</w:t>
      </w:r>
      <w:r w:rsidRPr="00D65509">
        <w:rPr>
          <w:rStyle w:val="st"/>
          <w:sz w:val="24"/>
          <w:szCs w:val="24"/>
          <w:lang w:val="ro-RO"/>
        </w:rPr>
        <w:t>.</w:t>
      </w:r>
      <w:r w:rsidRPr="00D65509">
        <w:rPr>
          <w:rStyle w:val="st"/>
          <w:smallCaps/>
          <w:sz w:val="24"/>
          <w:szCs w:val="24"/>
          <w:lang w:val="ro-RO"/>
        </w:rPr>
        <w:t xml:space="preserve">dat se </w:t>
      </w:r>
      <w:r w:rsidRPr="00D65509">
        <w:rPr>
          <w:rStyle w:val="st"/>
          <w:sz w:val="24"/>
          <w:szCs w:val="24"/>
          <w:lang w:val="ro-RO"/>
        </w:rPr>
        <w:t>speaks    by employees</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b/>
          <w:sz w:val="24"/>
          <w:szCs w:val="24"/>
          <w:lang w:val="ro-RO"/>
        </w:rPr>
        <w:tab/>
        <w:t xml:space="preserve">    </w:t>
      </w:r>
      <w:r w:rsidR="00BD01DF" w:rsidRPr="00D65509">
        <w:rPr>
          <w:rStyle w:val="st"/>
          <w:b/>
          <w:sz w:val="24"/>
          <w:szCs w:val="24"/>
          <w:lang w:val="ro-RO"/>
        </w:rPr>
        <w:tab/>
      </w:r>
      <w:r w:rsidRPr="00D65509">
        <w:rPr>
          <w:rStyle w:val="st"/>
          <w:sz w:val="24"/>
          <w:szCs w:val="24"/>
          <w:lang w:val="ro-RO"/>
        </w:rPr>
        <w:t>anumiţi salariaţi ...</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lang w:val="ro-RO"/>
        </w:rPr>
      </w:pPr>
      <w:r w:rsidRPr="00D65509">
        <w:rPr>
          <w:rStyle w:val="st"/>
          <w:sz w:val="24"/>
          <w:szCs w:val="24"/>
          <w:lang w:val="ro-RO"/>
        </w:rPr>
        <w:tab/>
        <w:t xml:space="preserve">    </w:t>
      </w:r>
      <w:r w:rsidR="00BD01DF" w:rsidRPr="00D65509">
        <w:rPr>
          <w:rStyle w:val="st"/>
          <w:sz w:val="24"/>
          <w:szCs w:val="24"/>
          <w:lang w:val="ro-RO"/>
        </w:rPr>
        <w:tab/>
      </w:r>
      <w:r w:rsidRPr="00D65509">
        <w:rPr>
          <w:rStyle w:val="st"/>
          <w:sz w:val="24"/>
          <w:szCs w:val="24"/>
          <w:lang w:val="ro-RO"/>
        </w:rPr>
        <w:t>certain  employees</w:t>
      </w:r>
    </w:p>
    <w:p w:rsidR="00C65098" w:rsidRPr="00D65509" w:rsidRDefault="00C65098" w:rsidP="00E558A6">
      <w:pPr>
        <w:pStyle w:val="DS0b"/>
        <w:tabs>
          <w:tab w:val="clear" w:pos="418"/>
          <w:tab w:val="clear" w:pos="778"/>
          <w:tab w:val="left" w:pos="0"/>
        </w:tabs>
        <w:spacing w:line="276" w:lineRule="auto"/>
        <w:ind w:left="0" w:firstLine="0"/>
        <w:jc w:val="both"/>
        <w:rPr>
          <w:rStyle w:val="st"/>
          <w:sz w:val="24"/>
          <w:szCs w:val="24"/>
        </w:rPr>
      </w:pPr>
      <w:r w:rsidRPr="00D65509">
        <w:rPr>
          <w:rStyle w:val="st"/>
          <w:sz w:val="24"/>
          <w:szCs w:val="24"/>
        </w:rPr>
        <w:tab/>
      </w:r>
      <w:r w:rsidRPr="00D65509">
        <w:rPr>
          <w:rStyle w:val="st"/>
          <w:sz w:val="24"/>
          <w:szCs w:val="24"/>
          <w:lang w:val="en-US"/>
        </w:rPr>
        <w:t xml:space="preserve">    </w:t>
      </w:r>
      <w:r w:rsidR="00BD01DF" w:rsidRPr="00D65509">
        <w:rPr>
          <w:rStyle w:val="st"/>
          <w:sz w:val="24"/>
          <w:szCs w:val="24"/>
          <w:lang w:val="en-US"/>
        </w:rPr>
        <w:tab/>
      </w:r>
      <w:r w:rsidRPr="00D65509">
        <w:rPr>
          <w:rStyle w:val="st"/>
          <w:sz w:val="24"/>
          <w:szCs w:val="24"/>
          <w:lang w:val="en-US"/>
        </w:rPr>
        <w:t>‘The manner in which certain employees receive him or talk to him...</w:t>
      </w:r>
      <w:r w:rsidRPr="00D65509">
        <w:rPr>
          <w:rStyle w:val="st"/>
          <w:sz w:val="24"/>
          <w:szCs w:val="24"/>
        </w:rPr>
        <w:t xml:space="preserve">’ </w:t>
      </w:r>
    </w:p>
    <w:p w:rsidR="00C65098" w:rsidRPr="00D65509" w:rsidRDefault="00C65098" w:rsidP="00E558A6">
      <w:pPr>
        <w:pStyle w:val="DS0b"/>
        <w:tabs>
          <w:tab w:val="clear" w:pos="418"/>
          <w:tab w:val="clear" w:pos="778"/>
          <w:tab w:val="left" w:pos="0"/>
        </w:tabs>
        <w:spacing w:line="276" w:lineRule="auto"/>
        <w:ind w:left="0" w:firstLine="0"/>
        <w:jc w:val="both"/>
        <w:rPr>
          <w:rStyle w:val="st"/>
          <w:i/>
        </w:rPr>
      </w:pPr>
      <w:r w:rsidRPr="00D65509">
        <w:rPr>
          <w:rStyle w:val="st"/>
        </w:rPr>
        <w:tab/>
      </w:r>
      <w:r w:rsidRPr="00D65509">
        <w:rPr>
          <w:rStyle w:val="st"/>
        </w:rPr>
        <w:tab/>
        <w:t>(</w:t>
      </w:r>
      <w:r w:rsidRPr="00D65509">
        <w:rPr>
          <w:rStyle w:val="HTML2"/>
        </w:rPr>
        <w:t>www.primariatantareni.ro/images/stories/ziar_ianuarie.pdf</w:t>
      </w:r>
      <w:r w:rsidRPr="00D65509">
        <w:rPr>
          <w:rStyle w:val="st"/>
        </w:rPr>
        <w:t>)</w:t>
      </w:r>
    </w:p>
    <w:p w:rsidR="00C65098" w:rsidRPr="00D65509" w:rsidRDefault="00C65098" w:rsidP="00E558A6">
      <w:pPr>
        <w:pStyle w:val="DS0b"/>
        <w:tabs>
          <w:tab w:val="clear" w:pos="418"/>
          <w:tab w:val="clear" w:pos="778"/>
          <w:tab w:val="left" w:pos="0"/>
        </w:tabs>
        <w:spacing w:line="276" w:lineRule="auto"/>
        <w:ind w:left="0" w:firstLine="0"/>
        <w:jc w:val="both"/>
      </w:pPr>
    </w:p>
    <w:p w:rsidR="00C65098" w:rsidRPr="00D65509" w:rsidRDefault="00C65098" w:rsidP="00E558A6">
      <w:pPr>
        <w:spacing w:line="276" w:lineRule="auto"/>
        <w:rPr>
          <w:lang w:val="en-US"/>
        </w:rPr>
      </w:pPr>
      <w:r w:rsidRPr="00D65509">
        <w:rPr>
          <w:lang w:val="en-US"/>
        </w:rPr>
        <w:t xml:space="preserve">A potential problem for the unification of passive and impersonal </w:t>
      </w:r>
      <w:r w:rsidRPr="00D65509">
        <w:rPr>
          <w:i/>
          <w:lang w:val="en-US"/>
        </w:rPr>
        <w:t xml:space="preserve">se </w:t>
      </w:r>
      <w:r w:rsidRPr="00D65509">
        <w:rPr>
          <w:lang w:val="en-US"/>
        </w:rPr>
        <w:t xml:space="preserve">in Romanian comes from the fact that impersonal </w:t>
      </w:r>
      <w:r w:rsidRPr="00D65509">
        <w:rPr>
          <w:i/>
          <w:lang w:val="en-US"/>
        </w:rPr>
        <w:t>se</w:t>
      </w:r>
      <w:r w:rsidRPr="00D65509">
        <w:rPr>
          <w:lang w:val="en-US"/>
        </w:rPr>
        <w:t xml:space="preserve"> is allowed with verbs typically considered to be unaccusative:</w:t>
      </w:r>
    </w:p>
    <w:p w:rsidR="00C65098" w:rsidRPr="00D65509" w:rsidRDefault="00C65098" w:rsidP="00E558A6">
      <w:pPr>
        <w:spacing w:line="276" w:lineRule="auto"/>
        <w:rPr>
          <w:lang w:val="en-US"/>
        </w:rPr>
      </w:pPr>
    </w:p>
    <w:p w:rsidR="00C65098" w:rsidRPr="00D65509" w:rsidRDefault="00BD01DF" w:rsidP="00E558A6">
      <w:pPr>
        <w:spacing w:line="276" w:lineRule="auto"/>
        <w:rPr>
          <w:lang w:val="pt-PT"/>
        </w:rPr>
      </w:pPr>
      <w:bookmarkStart w:id="12" w:name="_Ref442376396"/>
      <w:bookmarkStart w:id="13" w:name="_Ref433559865"/>
      <w:r w:rsidRPr="00D65509">
        <w:rPr>
          <w:lang w:val="pt-PT"/>
        </w:rPr>
        <w:t>(11)</w:t>
      </w:r>
      <w:r w:rsidRPr="00D65509">
        <w:rPr>
          <w:lang w:val="pt-PT"/>
        </w:rPr>
        <w:tab/>
      </w:r>
      <w:r w:rsidR="00C65098" w:rsidRPr="00D65509">
        <w:rPr>
          <w:lang w:val="pt-PT"/>
        </w:rPr>
        <w:t xml:space="preserve">a. </w:t>
      </w:r>
      <w:r w:rsidRPr="00D65509">
        <w:rPr>
          <w:lang w:val="pt-PT"/>
        </w:rPr>
        <w:tab/>
      </w:r>
      <w:r w:rsidR="00C65098" w:rsidRPr="00D65509">
        <w:t>De la această boală    se  moare.</w:t>
      </w:r>
      <w:bookmarkEnd w:id="12"/>
      <w:r w:rsidR="00C65098" w:rsidRPr="00D65509">
        <w:rPr>
          <w:lang w:val="pt-PT"/>
        </w:rPr>
        <w:tab/>
      </w:r>
      <w:r w:rsidR="00C65098" w:rsidRPr="00D65509">
        <w:rPr>
          <w:lang w:val="pt-PT"/>
        </w:rPr>
        <w:tab/>
      </w:r>
      <w:bookmarkEnd w:id="13"/>
    </w:p>
    <w:p w:rsidR="00C65098" w:rsidRPr="00D65509" w:rsidRDefault="00C65098" w:rsidP="00E558A6">
      <w:pPr>
        <w:spacing w:line="276" w:lineRule="auto"/>
        <w:ind w:left="708"/>
        <w:rPr>
          <w:lang w:val="en-US"/>
        </w:rPr>
      </w:pPr>
      <w:r w:rsidRPr="00D65509">
        <w:rPr>
          <w:lang w:val="pt-PT"/>
        </w:rPr>
        <w:t xml:space="preserve">    </w:t>
      </w:r>
      <w:r w:rsidR="00BD01DF" w:rsidRPr="00D65509">
        <w:rPr>
          <w:lang w:val="pt-PT"/>
        </w:rPr>
        <w:tab/>
      </w:r>
      <w:r w:rsidRPr="00D65509">
        <w:rPr>
          <w:lang w:val="en-US"/>
        </w:rPr>
        <w:t xml:space="preserve">from  this       disease </w:t>
      </w:r>
      <w:r w:rsidRPr="00D65509">
        <w:rPr>
          <w:smallCaps/>
          <w:lang w:val="en-US"/>
        </w:rPr>
        <w:t>se</w:t>
      </w:r>
      <w:r w:rsidRPr="00D65509">
        <w:rPr>
          <w:lang w:val="en-US"/>
        </w:rPr>
        <w:t xml:space="preserve"> dies</w:t>
      </w:r>
    </w:p>
    <w:p w:rsidR="00C65098" w:rsidRPr="00D65509" w:rsidRDefault="00C65098" w:rsidP="00E558A6">
      <w:pPr>
        <w:spacing w:line="276" w:lineRule="auto"/>
        <w:ind w:left="708"/>
        <w:rPr>
          <w:lang w:val="en-US"/>
        </w:rPr>
      </w:pPr>
      <w:r w:rsidRPr="00D65509">
        <w:rPr>
          <w:lang w:val="en-US"/>
        </w:rPr>
        <w:t xml:space="preserve">    </w:t>
      </w:r>
      <w:r w:rsidR="00BD01DF" w:rsidRPr="00D65509">
        <w:rPr>
          <w:lang w:val="en-US"/>
        </w:rPr>
        <w:tab/>
      </w:r>
      <w:r w:rsidRPr="00D65509">
        <w:rPr>
          <w:lang w:val="en-US"/>
        </w:rPr>
        <w:t>‘People die from this disease.’</w:t>
      </w:r>
    </w:p>
    <w:p w:rsidR="00C65098" w:rsidRPr="00D65509" w:rsidRDefault="00C65098" w:rsidP="00E558A6">
      <w:pPr>
        <w:spacing w:line="276" w:lineRule="auto"/>
        <w:ind w:left="708"/>
        <w:rPr>
          <w:lang w:val="pt-PT"/>
        </w:rPr>
      </w:pPr>
      <w:r w:rsidRPr="00D65509">
        <w:rPr>
          <w:lang w:val="pt-PT"/>
        </w:rPr>
        <w:t xml:space="preserve">b. </w:t>
      </w:r>
      <w:r w:rsidR="00BD01DF" w:rsidRPr="00D65509">
        <w:rPr>
          <w:lang w:val="pt-PT"/>
        </w:rPr>
        <w:tab/>
      </w:r>
      <w:r w:rsidRPr="00D65509">
        <w:t>Nu se vine     îmbrăcat aşa la lucru.</w:t>
      </w:r>
    </w:p>
    <w:p w:rsidR="00C65098" w:rsidRPr="00D65509" w:rsidRDefault="00C65098" w:rsidP="00E558A6">
      <w:pPr>
        <w:spacing w:line="276" w:lineRule="auto"/>
        <w:ind w:left="708"/>
        <w:rPr>
          <w:lang w:val="en-US"/>
        </w:rPr>
      </w:pPr>
      <w:r w:rsidRPr="00D65509">
        <w:rPr>
          <w:lang w:val="pt-PT"/>
        </w:rPr>
        <w:t xml:space="preserve">    </w:t>
      </w:r>
      <w:r w:rsidR="00BD01DF" w:rsidRPr="00D65509">
        <w:rPr>
          <w:lang w:val="pt-PT"/>
        </w:rPr>
        <w:tab/>
      </w:r>
      <w:r w:rsidRPr="00D65509">
        <w:rPr>
          <w:lang w:val="en-US"/>
        </w:rPr>
        <w:t xml:space="preserve">not </w:t>
      </w:r>
      <w:r w:rsidRPr="00D65509">
        <w:rPr>
          <w:smallCaps/>
          <w:lang w:val="en-US"/>
        </w:rPr>
        <w:t>se</w:t>
      </w:r>
      <w:r w:rsidRPr="00D65509">
        <w:rPr>
          <w:lang w:val="en-US"/>
        </w:rPr>
        <w:t xml:space="preserve"> comes dressed  so   to work</w:t>
      </w:r>
    </w:p>
    <w:p w:rsidR="00C65098" w:rsidRPr="00D65509" w:rsidRDefault="00C65098" w:rsidP="00E558A6">
      <w:pPr>
        <w:spacing w:line="276" w:lineRule="auto"/>
        <w:ind w:left="708"/>
        <w:rPr>
          <w:lang w:val="en-US"/>
        </w:rPr>
      </w:pPr>
      <w:r w:rsidRPr="00D65509">
        <w:rPr>
          <w:lang w:val="en-US"/>
        </w:rPr>
        <w:t xml:space="preserve">   </w:t>
      </w:r>
      <w:r w:rsidR="00BD01DF" w:rsidRPr="00D65509">
        <w:rPr>
          <w:lang w:val="en-US"/>
        </w:rPr>
        <w:tab/>
      </w:r>
      <w:r w:rsidRPr="00D65509">
        <w:rPr>
          <w:lang w:val="en-US"/>
        </w:rPr>
        <w:t>‘One does not come to work dressed like that.’</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There are two possible ways of handling this problem. One is to assume that intransitive verbs such as </w:t>
      </w:r>
      <w:r w:rsidRPr="00D65509">
        <w:rPr>
          <w:i/>
          <w:lang w:val="en-US"/>
        </w:rPr>
        <w:t xml:space="preserve">cădea </w:t>
      </w:r>
      <w:r w:rsidRPr="00D65509">
        <w:rPr>
          <w:lang w:val="en-US"/>
        </w:rPr>
        <w:t xml:space="preserve">‘fall’, </w:t>
      </w:r>
      <w:r w:rsidRPr="00D65509">
        <w:rPr>
          <w:i/>
          <w:lang w:val="en-US"/>
        </w:rPr>
        <w:t>veni</w:t>
      </w:r>
      <w:r w:rsidRPr="00D65509">
        <w:rPr>
          <w:lang w:val="en-US"/>
        </w:rPr>
        <w:t xml:space="preserve"> ‘come’, and </w:t>
      </w:r>
      <w:r w:rsidRPr="00D65509">
        <w:rPr>
          <w:i/>
          <w:lang w:val="en-US"/>
        </w:rPr>
        <w:t xml:space="preserve">muri </w:t>
      </w:r>
      <w:r w:rsidRPr="00D65509">
        <w:rPr>
          <w:lang w:val="en-US"/>
        </w:rPr>
        <w:t xml:space="preserve">‘die’ are not necessarily unaccusative in Romanian, but may project an EA, which can be demoted by passivization (see Dobrovie-Sorin 1987, 1994), a view that is supported by the fact that the unaccusativity diagnostics are not very strong in Romanian – there is no auxiliary alternation and no </w:t>
      </w:r>
      <w:r w:rsidRPr="00D65509">
        <w:rPr>
          <w:i/>
          <w:lang w:val="en-US"/>
        </w:rPr>
        <w:t>ne/en-</w:t>
      </w:r>
      <w:r w:rsidRPr="00D65509">
        <w:rPr>
          <w:lang w:val="en-US"/>
        </w:rPr>
        <w:t xml:space="preserve">cliticization; resultative participles are the clearest test, but they may represent a formation dependent on the verb meaning (change of state) and not on the way its arguments are projected. Note, furthermore, that even a handful of transitive and unergative verbs can be used to build resultative participles: </w:t>
      </w:r>
      <w:r w:rsidRPr="00D65509">
        <w:rPr>
          <w:i/>
          <w:lang w:val="en-US"/>
        </w:rPr>
        <w:t xml:space="preserve">nemâncat </w:t>
      </w:r>
      <w:r w:rsidRPr="00D65509">
        <w:rPr>
          <w:lang w:val="en-US"/>
        </w:rPr>
        <w:t xml:space="preserve">‘un-eaten’ = ‘who hasn’t eaten’, </w:t>
      </w:r>
      <w:r w:rsidRPr="00D65509">
        <w:rPr>
          <w:i/>
          <w:lang w:val="en-US"/>
        </w:rPr>
        <w:t xml:space="preserve">nedormit </w:t>
      </w:r>
      <w:r w:rsidRPr="00D65509">
        <w:rPr>
          <w:lang w:val="en-US"/>
        </w:rPr>
        <w:t xml:space="preserve">‘un-slept’ = ‘who hasn’t slept’, </w:t>
      </w:r>
      <w:r w:rsidRPr="00D65509">
        <w:rPr>
          <w:i/>
          <w:lang w:val="en-US"/>
        </w:rPr>
        <w:t>nebăut</w:t>
      </w:r>
      <w:r w:rsidRPr="00D65509">
        <w:rPr>
          <w:lang w:val="en-US"/>
        </w:rPr>
        <w:t xml:space="preserve"> ‘un-drunk’ = ‘who hasn’t drunk’. Note also that in a system of argument structure such as Ramchand’s (2008), where a single argument can occupy more than one thematic position, realizing a composite role (e.g. Initiator + Undergoer, Undergoer + Resultee), we may assume that the subject of verbs such as </w:t>
      </w:r>
      <w:r w:rsidRPr="00D65509">
        <w:rPr>
          <w:i/>
          <w:lang w:val="en-US"/>
        </w:rPr>
        <w:t xml:space="preserve">cădea </w:t>
      </w:r>
      <w:r w:rsidRPr="00D65509">
        <w:rPr>
          <w:lang w:val="en-US"/>
        </w:rPr>
        <w:t xml:space="preserve">‘fall’, </w:t>
      </w:r>
      <w:r w:rsidRPr="00D65509">
        <w:rPr>
          <w:i/>
          <w:lang w:val="en-US"/>
        </w:rPr>
        <w:t>veni</w:t>
      </w:r>
      <w:r w:rsidRPr="00D65509">
        <w:rPr>
          <w:lang w:val="en-US"/>
        </w:rPr>
        <w:t xml:space="preserve"> ‘come’, and </w:t>
      </w:r>
      <w:r w:rsidRPr="00D65509">
        <w:rPr>
          <w:i/>
          <w:lang w:val="en-US"/>
        </w:rPr>
        <w:t xml:space="preserve">muri </w:t>
      </w:r>
      <w:r w:rsidRPr="00D65509">
        <w:rPr>
          <w:lang w:val="en-US"/>
        </w:rPr>
        <w:t>‘die’ moves from an IA-</w:t>
      </w:r>
      <w:r w:rsidRPr="00D65509">
        <w:rPr>
          <w:lang w:val="en-US"/>
        </w:rPr>
        <w:lastRenderedPageBreak/>
        <w:t xml:space="preserve">position to SpecvP (or SpecInitP, in Ramchand’s terminology), which is the position targeted by demotion.   </w:t>
      </w:r>
    </w:p>
    <w:p w:rsidR="00C65098" w:rsidRPr="00D65509" w:rsidRDefault="00C65098" w:rsidP="00E558A6">
      <w:pPr>
        <w:spacing w:line="276" w:lineRule="auto"/>
        <w:jc w:val="both"/>
        <w:rPr>
          <w:lang w:val="en-US"/>
        </w:rPr>
      </w:pPr>
      <w:r w:rsidRPr="00D65509">
        <w:rPr>
          <w:lang w:val="en-US"/>
        </w:rPr>
        <w:tab/>
        <w:t>The other potential solution is to allow demotion to apply to the IA for those verbs that do not project an EA-the</w:t>
      </w:r>
      <w:r w:rsidR="00956419" w:rsidRPr="00D65509">
        <w:rPr>
          <w:lang w:val="en-US"/>
        </w:rPr>
        <w:t>matic layer (vP). Bruening (2012</w:t>
      </w:r>
      <w:r w:rsidRPr="00D65509">
        <w:rPr>
          <w:lang w:val="en-US"/>
        </w:rPr>
        <w:t xml:space="preserve">), discussing passives of unaccusatives in Lithuanian and other languages, proposes that the passivizing head may select not only a VoiceP (= vP in Chomsky’s 1995, 2000 terminology) with an unsaturated selectional feature, but also a VP with an unsaturated selectional feature. In order to exclude demotion of arguments other than the deep object (e.g. PPs, oblique cases), this unsaturated feature must somehow be further specified – Bruening describes this as selection for +N (written [S:N]). If we consider oblique and PP complements to involve different specifications for this feature, Bruening’s procedure successfully accounts for the restriction of demotion to deep objects. </w:t>
      </w:r>
    </w:p>
    <w:p w:rsidR="00C65098" w:rsidRPr="00D65509" w:rsidRDefault="00C65098" w:rsidP="00E558A6">
      <w:pPr>
        <w:spacing w:line="276" w:lineRule="auto"/>
        <w:jc w:val="both"/>
        <w:rPr>
          <w:lang w:val="en-US"/>
        </w:rPr>
      </w:pPr>
      <w:r w:rsidRPr="00D65509">
        <w:rPr>
          <w:lang w:val="en-US"/>
        </w:rPr>
        <w:tab/>
        <w:t xml:space="preserve">I do not intend to decide here between these two possible solutions. I would simply like to stress again that the demoted subject must be an argument of the V – see the exclusion of raising verbs such as </w:t>
      </w:r>
      <w:r w:rsidRPr="00D65509">
        <w:rPr>
          <w:i/>
          <w:lang w:val="en-US"/>
        </w:rPr>
        <w:t xml:space="preserve">părea </w:t>
      </w:r>
      <w:r w:rsidRPr="00D65509">
        <w:rPr>
          <w:lang w:val="en-US"/>
        </w:rPr>
        <w:t xml:space="preserve">‘seem’ in </w:t>
      </w:r>
      <w:r w:rsidR="00F96476">
        <w:rPr>
          <w:lang w:val="en-US"/>
        </w:rPr>
        <w:t>(12)</w:t>
      </w:r>
      <w:r w:rsidRPr="00D65509">
        <w:rPr>
          <w:lang w:val="en-US"/>
        </w:rPr>
        <w:t xml:space="preserve"> and the copula in </w:t>
      </w:r>
      <w:r w:rsidR="00F96476">
        <w:rPr>
          <w:lang w:val="en-US"/>
        </w:rPr>
        <w:t>(7</w:t>
      </w:r>
      <w:r w:rsidRPr="00D65509">
        <w:rPr>
          <w:lang w:val="en-US"/>
        </w:rPr>
        <w:t>b</w:t>
      </w:r>
      <w:r w:rsidR="00F96476">
        <w:rPr>
          <w:lang w:val="en-US"/>
        </w:rPr>
        <w:t>) and</w:t>
      </w:r>
      <w:r w:rsidRPr="00D65509">
        <w:rPr>
          <w:lang w:val="en-US"/>
        </w:rPr>
        <w:t xml:space="preserve"> </w:t>
      </w:r>
      <w:r w:rsidR="00F96476">
        <w:rPr>
          <w:lang w:val="en-US"/>
        </w:rPr>
        <w:t>(8</w:t>
      </w:r>
      <w:r w:rsidRPr="00D65509">
        <w:rPr>
          <w:lang w:val="en-US"/>
        </w:rPr>
        <w:t>b</w:t>
      </w:r>
      <w:r w:rsidR="00F96476">
        <w:rPr>
          <w:lang w:val="en-US"/>
        </w:rPr>
        <w:t>)</w:t>
      </w:r>
      <w:r w:rsidRPr="00D65509">
        <w:rPr>
          <w:lang w:val="en-US"/>
        </w:rPr>
        <w:t xml:space="preserve"> above – which clearly indicates that </w:t>
      </w:r>
      <w:r w:rsidRPr="00D65509">
        <w:rPr>
          <w:i/>
          <w:lang w:val="en-US"/>
        </w:rPr>
        <w:t>se-</w:t>
      </w:r>
      <w:r w:rsidRPr="00D65509">
        <w:rPr>
          <w:lang w:val="en-US"/>
        </w:rPr>
        <w:t xml:space="preserve">impersonals represent a Voice-type phenomenon (an operation on the argument structure of the V). </w:t>
      </w:r>
    </w:p>
    <w:p w:rsidR="00C65098" w:rsidRPr="00D65509" w:rsidRDefault="00C65098" w:rsidP="00E558A6">
      <w:pPr>
        <w:spacing w:line="276" w:lineRule="auto"/>
        <w:jc w:val="both"/>
        <w:rPr>
          <w:lang w:val="en-US"/>
        </w:rPr>
      </w:pPr>
    </w:p>
    <w:p w:rsidR="00C65098" w:rsidRPr="00D65509" w:rsidRDefault="00012310" w:rsidP="00E558A6">
      <w:pPr>
        <w:spacing w:line="276" w:lineRule="auto"/>
        <w:rPr>
          <w:lang w:val="pt-PT"/>
        </w:rPr>
      </w:pPr>
      <w:bookmarkStart w:id="14" w:name="_Ref447962915"/>
      <w:r w:rsidRPr="00D65509">
        <w:rPr>
          <w:lang w:val="pt-PT"/>
        </w:rPr>
        <w:t>(12)</w:t>
      </w:r>
      <w:r w:rsidRPr="00D65509">
        <w:rPr>
          <w:lang w:val="pt-PT"/>
        </w:rPr>
        <w:tab/>
      </w:r>
      <w:r w:rsidR="00C65098" w:rsidRPr="00D65509">
        <w:rPr>
          <w:lang w:val="pt-PT"/>
        </w:rPr>
        <w:t>*</w:t>
      </w:r>
      <w:r w:rsidR="00C65098" w:rsidRPr="00D65509">
        <w:t>În această oglindă se pare    tânăr</w:t>
      </w:r>
      <w:bookmarkEnd w:id="14"/>
    </w:p>
    <w:p w:rsidR="00C65098" w:rsidRPr="00D65509" w:rsidRDefault="00C65098" w:rsidP="00E558A6">
      <w:pPr>
        <w:spacing w:line="276" w:lineRule="auto"/>
        <w:ind w:left="708"/>
        <w:rPr>
          <w:lang w:val="en-US"/>
        </w:rPr>
      </w:pPr>
      <w:r w:rsidRPr="00D65509">
        <w:rPr>
          <w:lang w:val="pt-PT"/>
        </w:rPr>
        <w:t xml:space="preserve"> </w:t>
      </w:r>
      <w:r w:rsidRPr="00D65509">
        <w:rPr>
          <w:lang w:val="en-US"/>
        </w:rPr>
        <w:t xml:space="preserve">in this       mirror   </w:t>
      </w:r>
      <w:r w:rsidRPr="00D65509">
        <w:rPr>
          <w:smallCaps/>
          <w:lang w:val="en-US"/>
        </w:rPr>
        <w:t>se</w:t>
      </w:r>
      <w:r w:rsidRPr="00D65509">
        <w:rPr>
          <w:lang w:val="en-US"/>
        </w:rPr>
        <w:t xml:space="preserve"> seems young</w:t>
      </w:r>
    </w:p>
    <w:p w:rsidR="00C65098" w:rsidRPr="00D65509" w:rsidRDefault="00C65098" w:rsidP="00E558A6">
      <w:pPr>
        <w:spacing w:line="276" w:lineRule="auto"/>
        <w:ind w:left="708"/>
        <w:rPr>
          <w:lang w:val="en-US"/>
        </w:rPr>
      </w:pPr>
      <w:r w:rsidRPr="00D65509">
        <w:rPr>
          <w:lang w:val="en-US"/>
        </w:rPr>
        <w:t>Intended meaning: ‘People look young in this mirror’</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The fact that </w:t>
      </w:r>
      <w:r w:rsidRPr="00D65509">
        <w:rPr>
          <w:i/>
          <w:lang w:val="en-US"/>
        </w:rPr>
        <w:t>se-</w:t>
      </w:r>
      <w:r w:rsidRPr="00D65509">
        <w:rPr>
          <w:lang w:val="en-US"/>
        </w:rPr>
        <w:t xml:space="preserve">impersonals of seemingly unaccusative verbs represent the same passive construction as with unergatives is demonstrated by the fact that </w:t>
      </w:r>
      <w:r w:rsidRPr="00D65509">
        <w:rPr>
          <w:i/>
          <w:lang w:val="en-US"/>
        </w:rPr>
        <w:t>by-</w:t>
      </w:r>
      <w:r w:rsidRPr="00D65509">
        <w:rPr>
          <w:lang w:val="en-US"/>
        </w:rPr>
        <w:t>phrases are permitted:</w:t>
      </w:r>
    </w:p>
    <w:p w:rsidR="00C65098" w:rsidRPr="00D65509" w:rsidRDefault="00C65098" w:rsidP="00E558A6">
      <w:pPr>
        <w:spacing w:line="276" w:lineRule="auto"/>
        <w:jc w:val="both"/>
        <w:rPr>
          <w:lang w:val="en-US"/>
        </w:rPr>
      </w:pPr>
    </w:p>
    <w:p w:rsidR="00C65098" w:rsidRPr="00D65509" w:rsidRDefault="00B11F0E" w:rsidP="00E558A6">
      <w:pPr>
        <w:spacing w:line="276" w:lineRule="auto"/>
        <w:rPr>
          <w:rStyle w:val="st"/>
        </w:rPr>
      </w:pPr>
      <w:bookmarkStart w:id="15" w:name="_Ref448409169"/>
      <w:r w:rsidRPr="00D65509">
        <w:rPr>
          <w:rStyle w:val="st"/>
          <w:lang w:val="en-US"/>
        </w:rPr>
        <w:t>(13)</w:t>
      </w:r>
      <w:r w:rsidRPr="00D65509">
        <w:rPr>
          <w:rStyle w:val="st"/>
          <w:lang w:val="en-US"/>
        </w:rPr>
        <w:tab/>
      </w:r>
      <w:r w:rsidR="00C65098" w:rsidRPr="00D65509">
        <w:rPr>
          <w:rStyle w:val="st"/>
        </w:rPr>
        <w:t xml:space="preserve">proiectul   de  acord         la care    </w:t>
      </w:r>
      <w:r w:rsidR="00C65098" w:rsidRPr="00D65509">
        <w:rPr>
          <w:rStyle w:val="aff1"/>
        </w:rPr>
        <w:t>s-a      ajuns    de către</w:t>
      </w:r>
      <w:r w:rsidR="00C65098" w:rsidRPr="00D65509">
        <w:rPr>
          <w:rStyle w:val="st"/>
        </w:rPr>
        <w:t xml:space="preserve"> cele 47 de state membre</w:t>
      </w:r>
      <w:bookmarkEnd w:id="15"/>
      <w:r w:rsidR="00C65098" w:rsidRPr="00D65509">
        <w:rPr>
          <w:rStyle w:val="st"/>
        </w:rPr>
        <w:t xml:space="preserve"> </w:t>
      </w:r>
    </w:p>
    <w:p w:rsidR="00C65098" w:rsidRPr="00D65509" w:rsidRDefault="00C65098" w:rsidP="00E558A6">
      <w:pPr>
        <w:spacing w:line="276" w:lineRule="auto"/>
        <w:ind w:left="708"/>
        <w:jc w:val="both"/>
        <w:rPr>
          <w:lang w:val="en-US"/>
        </w:rPr>
      </w:pPr>
      <w:r w:rsidRPr="00D65509">
        <w:rPr>
          <w:lang w:val="en-US"/>
        </w:rPr>
        <w:t xml:space="preserve">project-the of agreement to which </w:t>
      </w:r>
      <w:r w:rsidRPr="00D65509">
        <w:rPr>
          <w:smallCaps/>
          <w:lang w:val="en-US"/>
        </w:rPr>
        <w:t>se-</w:t>
      </w:r>
      <w:r w:rsidRPr="00D65509">
        <w:rPr>
          <w:lang w:val="en-US"/>
        </w:rPr>
        <w:t xml:space="preserve">has arrived by         the  47      states member </w:t>
      </w:r>
    </w:p>
    <w:p w:rsidR="00C65098" w:rsidRPr="00D65509" w:rsidRDefault="00C65098" w:rsidP="00E558A6">
      <w:pPr>
        <w:spacing w:line="276" w:lineRule="auto"/>
        <w:ind w:firstLine="708"/>
        <w:jc w:val="both"/>
        <w:rPr>
          <w:rStyle w:val="st"/>
        </w:rPr>
      </w:pPr>
      <w:r w:rsidRPr="00D65509">
        <w:rPr>
          <w:rStyle w:val="st"/>
        </w:rPr>
        <w:t>ale   Consiliului          Europei</w:t>
      </w:r>
      <w:r w:rsidRPr="00D65509">
        <w:rPr>
          <w:rStyle w:val="st"/>
        </w:rPr>
        <w:tab/>
      </w:r>
      <w:r w:rsidRPr="00D65509">
        <w:rPr>
          <w:rStyle w:val="st"/>
        </w:rPr>
        <w:tab/>
      </w:r>
      <w:r w:rsidRPr="00D65509">
        <w:rPr>
          <w:rStyle w:val="st"/>
          <w:i/>
        </w:rPr>
        <w:t>(</w:t>
      </w:r>
      <w:r w:rsidRPr="00D65509">
        <w:rPr>
          <w:rStyle w:val="HTML2"/>
        </w:rPr>
        <w:t>www.europarl.europa.eu/sides/...</w:t>
      </w:r>
      <w:r w:rsidRPr="00D65509">
        <w:rPr>
          <w:rStyle w:val="st"/>
          <w:i/>
        </w:rPr>
        <w:t>)</w:t>
      </w:r>
    </w:p>
    <w:p w:rsidR="00C65098" w:rsidRPr="00D65509" w:rsidRDefault="00C65098" w:rsidP="00E558A6">
      <w:pPr>
        <w:spacing w:line="276" w:lineRule="auto"/>
        <w:ind w:firstLine="708"/>
        <w:jc w:val="both"/>
        <w:rPr>
          <w:rStyle w:val="st"/>
          <w:smallCaps/>
        </w:rPr>
      </w:pPr>
      <w:r w:rsidRPr="00D65509">
        <w:rPr>
          <w:rStyle w:val="st"/>
          <w:smallCaps/>
        </w:rPr>
        <w:t>gen</w:t>
      </w:r>
      <w:r w:rsidRPr="00D65509">
        <w:rPr>
          <w:rStyle w:val="st"/>
        </w:rPr>
        <w:t xml:space="preserve"> Council-the.</w:t>
      </w:r>
      <w:r w:rsidRPr="00D65509">
        <w:rPr>
          <w:rStyle w:val="st"/>
          <w:smallCaps/>
        </w:rPr>
        <w:t xml:space="preserve">gen </w:t>
      </w:r>
      <w:r w:rsidRPr="00D65509">
        <w:rPr>
          <w:rStyle w:val="st"/>
        </w:rPr>
        <w:t>Europe-the.</w:t>
      </w:r>
      <w:r w:rsidRPr="00D65509">
        <w:rPr>
          <w:rStyle w:val="st"/>
          <w:smallCaps/>
        </w:rPr>
        <w:t>gen</w:t>
      </w:r>
    </w:p>
    <w:p w:rsidR="00C65098" w:rsidRPr="00D65509" w:rsidRDefault="00C65098" w:rsidP="00E558A6">
      <w:pPr>
        <w:spacing w:line="276" w:lineRule="auto"/>
        <w:ind w:firstLine="708"/>
        <w:jc w:val="both"/>
        <w:rPr>
          <w:smallCaps/>
        </w:rPr>
      </w:pPr>
    </w:p>
    <w:p w:rsidR="00C65098" w:rsidRPr="00D65509" w:rsidRDefault="00C65098" w:rsidP="00E558A6">
      <w:pPr>
        <w:spacing w:line="276" w:lineRule="auto"/>
        <w:jc w:val="both"/>
        <w:rPr>
          <w:lang w:val="en-US"/>
        </w:rPr>
      </w:pPr>
      <w:r w:rsidRPr="00D65509">
        <w:rPr>
          <w:lang w:val="en-US"/>
        </w:rPr>
        <w:t xml:space="preserve">Only verbs that are lexically marked by </w:t>
      </w:r>
      <w:r w:rsidRPr="00D65509">
        <w:rPr>
          <w:i/>
          <w:lang w:val="en-US"/>
        </w:rPr>
        <w:t xml:space="preserve">se </w:t>
      </w:r>
      <w:r w:rsidRPr="00D65509">
        <w:rPr>
          <w:lang w:val="en-US"/>
        </w:rPr>
        <w:t xml:space="preserve">– inchoatives, inherent reflexives – do not allow an impersonal </w:t>
      </w:r>
      <w:r w:rsidRPr="00D65509">
        <w:rPr>
          <w:i/>
          <w:lang w:val="en-US"/>
        </w:rPr>
        <w:t>se-</w:t>
      </w:r>
      <w:r w:rsidRPr="00D65509">
        <w:rPr>
          <w:lang w:val="en-US"/>
        </w:rPr>
        <w:t xml:space="preserve">construction – thus, </w:t>
      </w:r>
      <w:r w:rsidR="00F96476">
        <w:rPr>
          <w:lang w:val="en-US"/>
        </w:rPr>
        <w:t>(14</w:t>
      </w:r>
      <w:r w:rsidRPr="00D65509">
        <w:rPr>
          <w:lang w:val="en-US"/>
        </w:rPr>
        <w:t>a</w:t>
      </w:r>
      <w:r w:rsidR="00F96476">
        <w:rPr>
          <w:lang w:val="en-US"/>
        </w:rPr>
        <w:t>)</w:t>
      </w:r>
      <w:r w:rsidRPr="00D65509">
        <w:rPr>
          <w:lang w:val="en-US"/>
        </w:rPr>
        <w:t xml:space="preserve"> does not have an impersonal reading; moreover, two co-occurring </w:t>
      </w:r>
      <w:r w:rsidRPr="00D65509">
        <w:rPr>
          <w:i/>
          <w:lang w:val="en-US"/>
        </w:rPr>
        <w:t>se</w:t>
      </w:r>
      <w:r w:rsidRPr="00D65509">
        <w:rPr>
          <w:lang w:val="en-US"/>
        </w:rPr>
        <w:t xml:space="preserve">’s as in </w:t>
      </w:r>
      <w:r w:rsidR="00F96476">
        <w:rPr>
          <w:lang w:val="en-US"/>
        </w:rPr>
        <w:t>(14</w:t>
      </w:r>
      <w:r w:rsidRPr="00D65509">
        <w:rPr>
          <w:lang w:val="en-US"/>
        </w:rPr>
        <w:t>b</w:t>
      </w:r>
      <w:r w:rsidR="00F96476">
        <w:rPr>
          <w:lang w:val="en-US"/>
        </w:rPr>
        <w:t>)</w:t>
      </w:r>
      <w:r w:rsidRPr="00D65509">
        <w:rPr>
          <w:lang w:val="en-US"/>
        </w:rPr>
        <w:t xml:space="preserve"> are excluded:</w:t>
      </w:r>
    </w:p>
    <w:p w:rsidR="00C65098" w:rsidRPr="00D65509" w:rsidRDefault="00C65098" w:rsidP="00E558A6">
      <w:pPr>
        <w:spacing w:line="276" w:lineRule="auto"/>
        <w:ind w:left="720"/>
        <w:jc w:val="both"/>
        <w:rPr>
          <w:lang w:val="en-US"/>
        </w:rPr>
      </w:pPr>
    </w:p>
    <w:p w:rsidR="00C65098" w:rsidRPr="00D65509" w:rsidRDefault="00B11F0E" w:rsidP="00E558A6">
      <w:pPr>
        <w:spacing w:line="276" w:lineRule="auto"/>
        <w:rPr>
          <w:rStyle w:val="st"/>
        </w:rPr>
      </w:pPr>
      <w:bookmarkStart w:id="16" w:name="_Ref447963284"/>
      <w:r w:rsidRPr="00D65509">
        <w:rPr>
          <w:rStyle w:val="st"/>
        </w:rPr>
        <w:t>(14)</w:t>
      </w:r>
      <w:r w:rsidRPr="00D65509">
        <w:rPr>
          <w:rStyle w:val="st"/>
        </w:rPr>
        <w:tab/>
      </w:r>
      <w:r w:rsidR="00C65098" w:rsidRPr="00D65509">
        <w:rPr>
          <w:rStyle w:val="st"/>
        </w:rPr>
        <w:t>a.</w:t>
      </w:r>
      <w:r w:rsidRPr="00D65509">
        <w:rPr>
          <w:rStyle w:val="st"/>
        </w:rPr>
        <w:tab/>
      </w:r>
      <w:r w:rsidR="00C65098" w:rsidRPr="00D65509">
        <w:rPr>
          <w:rStyle w:val="st"/>
        </w:rPr>
        <w:t xml:space="preserve">Se  sperie     de întuneric   </w:t>
      </w:r>
      <w:bookmarkEnd w:id="16"/>
      <w:r w:rsidR="00C65098" w:rsidRPr="00D65509">
        <w:rPr>
          <w:rStyle w:val="st"/>
        </w:rPr>
        <w:tab/>
      </w:r>
      <w:r w:rsidR="00C65098" w:rsidRPr="00D65509">
        <w:rPr>
          <w:rStyle w:val="st"/>
        </w:rPr>
        <w:tab/>
        <w:t>/  Se grăbeşte</w:t>
      </w:r>
    </w:p>
    <w:p w:rsidR="00C65098" w:rsidRPr="00D65509" w:rsidRDefault="00C65098" w:rsidP="00E558A6">
      <w:pPr>
        <w:spacing w:line="276" w:lineRule="auto"/>
        <w:ind w:firstLine="708"/>
        <w:rPr>
          <w:lang w:val="en-US"/>
        </w:rPr>
      </w:pPr>
      <w:r w:rsidRPr="00D65509">
        <w:rPr>
          <w:smallCaps/>
          <w:lang w:val="pt-PT"/>
        </w:rPr>
        <w:t xml:space="preserve">    </w:t>
      </w:r>
      <w:r w:rsidR="00B11F0E" w:rsidRPr="00D65509">
        <w:rPr>
          <w:smallCaps/>
          <w:lang w:val="pt-PT"/>
        </w:rPr>
        <w:tab/>
      </w:r>
      <w:r w:rsidRPr="00D65509">
        <w:rPr>
          <w:smallCaps/>
          <w:lang w:val="en-US"/>
        </w:rPr>
        <w:t xml:space="preserve">se  </w:t>
      </w:r>
      <w:r w:rsidRPr="00D65509">
        <w:rPr>
          <w:lang w:val="en-US"/>
        </w:rPr>
        <w:t xml:space="preserve">frightens of darkness                    </w:t>
      </w:r>
      <w:r w:rsidRPr="00D65509">
        <w:rPr>
          <w:smallCaps/>
          <w:lang w:val="en-US"/>
        </w:rPr>
        <w:t>se</w:t>
      </w:r>
      <w:r w:rsidRPr="00D65509">
        <w:rPr>
          <w:lang w:val="en-US"/>
        </w:rPr>
        <w:t xml:space="preserve"> hurries</w:t>
      </w:r>
    </w:p>
    <w:p w:rsidR="00C65098" w:rsidRPr="00D65509" w:rsidRDefault="00C65098" w:rsidP="00E558A6">
      <w:pPr>
        <w:spacing w:line="276" w:lineRule="auto"/>
        <w:ind w:firstLine="708"/>
        <w:rPr>
          <w:lang w:val="en-US"/>
        </w:rPr>
      </w:pPr>
      <w:r w:rsidRPr="00D65509">
        <w:rPr>
          <w:lang w:val="en-US"/>
        </w:rPr>
        <w:t xml:space="preserve">   </w:t>
      </w:r>
      <w:r w:rsidR="00B11F0E" w:rsidRPr="00D65509">
        <w:rPr>
          <w:lang w:val="en-US"/>
        </w:rPr>
        <w:tab/>
      </w:r>
      <w:r w:rsidRPr="00D65509">
        <w:rPr>
          <w:lang w:val="en-US"/>
        </w:rPr>
        <w:t>= ‘He/she is frightened by darkness. / He/she hurries.’</w:t>
      </w:r>
    </w:p>
    <w:p w:rsidR="00C65098" w:rsidRPr="00D65509" w:rsidRDefault="00C65098" w:rsidP="00E558A6">
      <w:pPr>
        <w:spacing w:line="276" w:lineRule="auto"/>
        <w:ind w:firstLine="708"/>
        <w:rPr>
          <w:lang w:val="en-US"/>
        </w:rPr>
      </w:pPr>
      <w:r w:rsidRPr="00D65509">
        <w:rPr>
          <w:lang w:val="en-US"/>
        </w:rPr>
        <w:t xml:space="preserve">    </w:t>
      </w:r>
      <w:r w:rsidR="00B11F0E" w:rsidRPr="00D65509">
        <w:rPr>
          <w:lang w:val="en-US"/>
        </w:rPr>
        <w:tab/>
      </w:r>
      <w:r w:rsidRPr="00D65509">
        <w:rPr>
          <w:lang w:val="en-US"/>
        </w:rPr>
        <w:t>≠ ‘People are frightened by darkness. / People hurry.’</w:t>
      </w:r>
    </w:p>
    <w:p w:rsidR="00C65098" w:rsidRPr="00D65509" w:rsidRDefault="00C65098" w:rsidP="00E558A6">
      <w:pPr>
        <w:spacing w:line="276" w:lineRule="auto"/>
        <w:ind w:firstLine="708"/>
        <w:rPr>
          <w:lang w:val="en-US"/>
        </w:rPr>
      </w:pPr>
      <w:r w:rsidRPr="00D65509">
        <w:rPr>
          <w:lang w:val="en-US"/>
        </w:rPr>
        <w:t xml:space="preserve">b. </w:t>
      </w:r>
      <w:r w:rsidR="00B11F0E" w:rsidRPr="00D65509">
        <w:rPr>
          <w:lang w:val="en-US"/>
        </w:rPr>
        <w:tab/>
      </w:r>
      <w:r w:rsidRPr="00D65509">
        <w:rPr>
          <w:rStyle w:val="st"/>
        </w:rPr>
        <w:t>*Se se sperie      / grăbeşte</w:t>
      </w:r>
    </w:p>
    <w:p w:rsidR="00C65098" w:rsidRPr="00D65509" w:rsidRDefault="00C65098" w:rsidP="00E558A6">
      <w:pPr>
        <w:spacing w:line="276" w:lineRule="auto"/>
        <w:rPr>
          <w:lang w:val="en-US"/>
        </w:rPr>
      </w:pPr>
      <w:r w:rsidRPr="00D65509">
        <w:rPr>
          <w:lang w:val="en-US"/>
        </w:rPr>
        <w:tab/>
        <w:t xml:space="preserve">     </w:t>
      </w:r>
      <w:r w:rsidR="00B11F0E" w:rsidRPr="00D65509">
        <w:rPr>
          <w:lang w:val="en-US"/>
        </w:rPr>
        <w:tab/>
      </w:r>
      <w:r w:rsidRPr="00D65509">
        <w:rPr>
          <w:lang w:val="en-US"/>
        </w:rPr>
        <w:t xml:space="preserve"> </w:t>
      </w:r>
      <w:r w:rsidRPr="00D65509">
        <w:rPr>
          <w:smallCaps/>
          <w:lang w:val="en-US"/>
        </w:rPr>
        <w:t xml:space="preserve">se se </w:t>
      </w:r>
      <w:r w:rsidRPr="00D65509">
        <w:rPr>
          <w:lang w:val="en-US"/>
        </w:rPr>
        <w:t xml:space="preserve"> frightens   hurries</w:t>
      </w:r>
    </w:p>
    <w:p w:rsidR="00C65098" w:rsidRPr="00D65509" w:rsidRDefault="00C65098" w:rsidP="00E558A6">
      <w:pPr>
        <w:spacing w:line="276" w:lineRule="auto"/>
        <w:rPr>
          <w:lang w:val="en-US"/>
        </w:rPr>
      </w:pPr>
      <w:r w:rsidRPr="00D65509">
        <w:rPr>
          <w:lang w:val="en-US"/>
        </w:rPr>
        <w:tab/>
        <w:t xml:space="preserve">     </w:t>
      </w:r>
      <w:r w:rsidR="00B11F0E" w:rsidRPr="00D65509">
        <w:rPr>
          <w:lang w:val="en-US"/>
        </w:rPr>
        <w:tab/>
      </w:r>
      <w:r w:rsidRPr="00D65509">
        <w:rPr>
          <w:lang w:val="en-US"/>
        </w:rPr>
        <w:t>Intended meaning: ‘People are frightened by darkness. / People hurry.’</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Depending on the general analysis of </w:t>
      </w:r>
      <w:r w:rsidRPr="00D65509">
        <w:rPr>
          <w:i/>
          <w:lang w:val="en-US"/>
        </w:rPr>
        <w:t>se-</w:t>
      </w:r>
      <w:r w:rsidRPr="00D65509">
        <w:rPr>
          <w:lang w:val="en-US"/>
        </w:rPr>
        <w:t>verbs,</w:t>
      </w:r>
      <w:r w:rsidRPr="00D65509">
        <w:rPr>
          <w:i/>
          <w:lang w:val="en-US"/>
        </w:rPr>
        <w:t xml:space="preserve"> </w:t>
      </w:r>
      <w:r w:rsidRPr="00D65509">
        <w:rPr>
          <w:lang w:val="en-US"/>
        </w:rPr>
        <w:t xml:space="preserve">this may be explained either as a morphological ban on co-occurring </w:t>
      </w:r>
      <w:r w:rsidRPr="00D65509">
        <w:rPr>
          <w:i/>
          <w:lang w:val="en-US"/>
        </w:rPr>
        <w:t>se</w:t>
      </w:r>
      <w:r w:rsidRPr="00D65509">
        <w:rPr>
          <w:lang w:val="en-US"/>
        </w:rPr>
        <w:t xml:space="preserve">’s, or as the result of the fact that there is a single </w:t>
      </w:r>
      <w:r w:rsidRPr="00D65509">
        <w:rPr>
          <w:i/>
          <w:lang w:val="en-US"/>
        </w:rPr>
        <w:t>se</w:t>
      </w:r>
      <w:r w:rsidRPr="00D65509">
        <w:rPr>
          <w:lang w:val="en-US"/>
        </w:rPr>
        <w:t xml:space="preserve"> marker, which, </w:t>
      </w:r>
      <w:r w:rsidRPr="00D65509">
        <w:rPr>
          <w:lang w:val="en-US"/>
        </w:rPr>
        <w:lastRenderedPageBreak/>
        <w:t xml:space="preserve">depending on other properties of the configuration in which it is inserted, yields the inchoative, reflexive or passive reading (see </w:t>
      </w:r>
      <w:r w:rsidR="00E726B8" w:rsidRPr="00D65509">
        <w:rPr>
          <w:rFonts w:eastAsia="LinLibertine_R_B-Identity-H"/>
          <w:lang w:val="en-US" w:eastAsia="de-DE"/>
        </w:rPr>
        <w:t>§</w:t>
      </w:r>
      <w:r w:rsidRPr="00D65509">
        <w:rPr>
          <w:lang w:val="en-US"/>
        </w:rPr>
        <w:t>6 on further suggestions).</w:t>
      </w:r>
    </w:p>
    <w:p w:rsidR="00C65098" w:rsidRPr="00D65509" w:rsidRDefault="00C65098" w:rsidP="00E558A6">
      <w:pPr>
        <w:spacing w:line="276" w:lineRule="auto"/>
        <w:jc w:val="both"/>
        <w:rPr>
          <w:lang w:val="en-US"/>
        </w:rPr>
      </w:pPr>
      <w:r w:rsidRPr="00D65509">
        <w:rPr>
          <w:lang w:val="en-US"/>
        </w:rPr>
        <w:tab/>
        <w:t xml:space="preserve">To conclude, </w:t>
      </w:r>
      <w:r w:rsidRPr="00D65509">
        <w:rPr>
          <w:i/>
          <w:lang w:val="en-US"/>
        </w:rPr>
        <w:t>se-</w:t>
      </w:r>
      <w:r w:rsidRPr="00D65509">
        <w:rPr>
          <w:lang w:val="en-US"/>
        </w:rPr>
        <w:t xml:space="preserve">impersonals in Romanian belong to the general class of </w:t>
      </w:r>
      <w:r w:rsidRPr="00D65509">
        <w:rPr>
          <w:i/>
          <w:lang w:val="en-US"/>
        </w:rPr>
        <w:t>se-</w:t>
      </w:r>
      <w:r w:rsidRPr="00D65509">
        <w:rPr>
          <w:lang w:val="en-US"/>
        </w:rPr>
        <w:t xml:space="preserve">passives, which are based on the demotion of the ‘subject’ (EA, + deep object of unaccusatives). Unlike participial passives, </w:t>
      </w:r>
      <w:r w:rsidRPr="00D65509">
        <w:rPr>
          <w:i/>
          <w:lang w:val="en-US"/>
        </w:rPr>
        <w:t>se</w:t>
      </w:r>
      <w:r w:rsidRPr="00D65509">
        <w:rPr>
          <w:lang w:val="en-US"/>
        </w:rPr>
        <w:t xml:space="preserve">-passives do not require the existence of an IA (see </w:t>
      </w:r>
      <w:r w:rsidR="00F96476">
        <w:rPr>
          <w:lang w:val="en-US"/>
        </w:rPr>
        <w:t>(3)</w:t>
      </w:r>
      <w:r w:rsidRPr="00D65509">
        <w:rPr>
          <w:lang w:val="en-US"/>
        </w:rPr>
        <w:t xml:space="preserve"> above and </w:t>
      </w:r>
      <w:r w:rsidR="00F96476">
        <w:rPr>
          <w:lang w:val="en-US"/>
        </w:rPr>
        <w:t>(15)</w:t>
      </w:r>
      <w:r w:rsidRPr="00D65509">
        <w:rPr>
          <w:lang w:val="en-US"/>
        </w:rPr>
        <w:t>):</w:t>
      </w:r>
    </w:p>
    <w:p w:rsidR="00C65098" w:rsidRPr="00D65509" w:rsidRDefault="00C65098" w:rsidP="00E558A6">
      <w:pPr>
        <w:spacing w:line="276" w:lineRule="auto"/>
        <w:jc w:val="both"/>
        <w:rPr>
          <w:lang w:val="en-US"/>
        </w:rPr>
      </w:pPr>
    </w:p>
    <w:p w:rsidR="00C65098" w:rsidRPr="00D65509" w:rsidRDefault="00B11F0E" w:rsidP="00E558A6">
      <w:pPr>
        <w:spacing w:line="276" w:lineRule="auto"/>
      </w:pPr>
      <w:r w:rsidRPr="00D65509">
        <w:rPr>
          <w:lang w:val="en-US"/>
        </w:rPr>
        <w:t>(15)</w:t>
      </w:r>
      <w:bookmarkStart w:id="17" w:name="_Ref434390561"/>
      <w:r w:rsidRPr="00D65509">
        <w:rPr>
          <w:lang w:val="en-US"/>
        </w:rPr>
        <w:tab/>
      </w:r>
      <w:r w:rsidR="00C65098" w:rsidRPr="00D65509">
        <w:t>{S-a      propus    / *A   fost   propus}   ca   votul          să     fie           secret</w:t>
      </w:r>
      <w:bookmarkEnd w:id="17"/>
    </w:p>
    <w:p w:rsidR="00C65098" w:rsidRPr="00D65509" w:rsidRDefault="00C65098" w:rsidP="00E558A6">
      <w:pPr>
        <w:spacing w:line="276" w:lineRule="auto"/>
        <w:ind w:left="708"/>
      </w:pPr>
      <w:r w:rsidRPr="00D65509">
        <w:t xml:space="preserve">  </w:t>
      </w:r>
      <w:r w:rsidRPr="00D65509">
        <w:rPr>
          <w:smallCaps/>
        </w:rPr>
        <w:t>se-</w:t>
      </w:r>
      <w:r w:rsidRPr="00D65509">
        <w:t xml:space="preserve">has proposed    has been proposed that voting-the </w:t>
      </w:r>
      <w:r w:rsidRPr="00D65509">
        <w:rPr>
          <w:smallCaps/>
        </w:rPr>
        <w:t>sbjv</w:t>
      </w:r>
      <w:r w:rsidRPr="00D65509">
        <w:t xml:space="preserve"> be.</w:t>
      </w:r>
      <w:r w:rsidRPr="00D65509">
        <w:rPr>
          <w:smallCaps/>
        </w:rPr>
        <w:t xml:space="preserve">sbjv.3 </w:t>
      </w:r>
      <w:r w:rsidRPr="00D65509">
        <w:t>secret</w:t>
      </w:r>
    </w:p>
    <w:p w:rsidR="00C65098" w:rsidRPr="00D65509" w:rsidRDefault="00C65098" w:rsidP="00E558A6">
      <w:pPr>
        <w:spacing w:line="276" w:lineRule="auto"/>
        <w:ind w:left="708"/>
        <w:rPr>
          <w:lang w:val="en-US"/>
        </w:rPr>
      </w:pPr>
      <w:r w:rsidRPr="00D65509">
        <w:rPr>
          <w:lang w:val="en-US"/>
        </w:rPr>
        <w:t>‘It was proposed that the voting should be secret.’</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We may thus say that </w:t>
      </w:r>
      <w:r w:rsidRPr="00D65509">
        <w:rPr>
          <w:i/>
          <w:lang w:val="en-US"/>
        </w:rPr>
        <w:t>se-</w:t>
      </w:r>
      <w:r w:rsidRPr="00D65509">
        <w:rPr>
          <w:lang w:val="en-US"/>
        </w:rPr>
        <w:t>passives are chiefly used as an impersonalization strategy, in order to demote the EA, whereas participial passives are also used to promote the IA. Impersonal passives are also attested in other languages (Icelandic, German, etc.).</w:t>
      </w:r>
    </w:p>
    <w:p w:rsidR="00A256BD" w:rsidRPr="00D65509" w:rsidRDefault="00A256BD" w:rsidP="00E558A6">
      <w:pPr>
        <w:spacing w:line="276" w:lineRule="auto"/>
        <w:jc w:val="both"/>
        <w:rPr>
          <w:lang w:val="en-US"/>
        </w:rPr>
      </w:pPr>
    </w:p>
    <w:p w:rsidR="00C65098" w:rsidRPr="00D65509" w:rsidRDefault="00C65098" w:rsidP="00E558A6">
      <w:pPr>
        <w:pStyle w:val="lsSection1"/>
      </w:pPr>
      <w:r w:rsidRPr="00D65509">
        <w:t>3</w:t>
      </w:r>
      <w:r w:rsidR="00B11F0E" w:rsidRPr="00D65509">
        <w:t>.</w:t>
      </w:r>
      <w:r w:rsidRPr="00D65509">
        <w:t xml:space="preserve"> A Person Constraint on the subject of </w:t>
      </w:r>
      <w:r w:rsidRPr="00D65509">
        <w:rPr>
          <w:i/>
        </w:rPr>
        <w:t>se-</w:t>
      </w:r>
      <w:r w:rsidRPr="00D65509">
        <w:t>passives in Romanian</w:t>
      </w:r>
    </w:p>
    <w:p w:rsidR="00C65098" w:rsidRPr="00D65509" w:rsidRDefault="00C65098" w:rsidP="00E558A6">
      <w:pPr>
        <w:spacing w:line="276" w:lineRule="auto"/>
        <w:jc w:val="both"/>
        <w:rPr>
          <w:lang w:val="en-US"/>
        </w:rPr>
      </w:pPr>
      <w:r w:rsidRPr="00D65509">
        <w:rPr>
          <w:lang w:val="en-US"/>
        </w:rPr>
        <w:t xml:space="preserve">It is known that </w:t>
      </w:r>
      <w:r w:rsidRPr="00D65509">
        <w:rPr>
          <w:i/>
          <w:lang w:val="en-US"/>
        </w:rPr>
        <w:t>se-</w:t>
      </w:r>
      <w:r w:rsidRPr="00D65509">
        <w:rPr>
          <w:lang w:val="en-US"/>
        </w:rPr>
        <w:t>passives are only possible in the 3</w:t>
      </w:r>
      <w:r w:rsidRPr="00D65509">
        <w:rPr>
          <w:vertAlign w:val="superscript"/>
          <w:lang w:val="en-US"/>
        </w:rPr>
        <w:t>rd</w:t>
      </w:r>
      <w:r w:rsidRPr="00D65509">
        <w:rPr>
          <w:lang w:val="en-US"/>
        </w:rPr>
        <w:t xml:space="preserve"> person, across Romance languages. This also holds for Romanian:</w:t>
      </w:r>
    </w:p>
    <w:p w:rsidR="00C65098" w:rsidRPr="00D65509" w:rsidRDefault="00C65098" w:rsidP="00E558A6">
      <w:pPr>
        <w:spacing w:line="276" w:lineRule="auto"/>
        <w:rPr>
          <w:lang w:val="en-US"/>
        </w:rPr>
      </w:pPr>
    </w:p>
    <w:p w:rsidR="00C65098" w:rsidRPr="00D65509" w:rsidRDefault="00B11F0E" w:rsidP="00E558A6">
      <w:pPr>
        <w:spacing w:line="276" w:lineRule="auto"/>
      </w:pPr>
      <w:r w:rsidRPr="00D65509">
        <w:t>(16)</w:t>
      </w:r>
      <w:r w:rsidRPr="00D65509">
        <w:tab/>
      </w:r>
      <w:r w:rsidR="00C65098" w:rsidRPr="00D65509">
        <w:t xml:space="preserve">a. </w:t>
      </w:r>
      <w:r w:rsidRPr="00D65509">
        <w:tab/>
      </w:r>
      <w:r w:rsidR="00C65098" w:rsidRPr="00D65509">
        <w:t xml:space="preserve">*Sunt prietenul  tău.   Nu mă invit           ţipându-se   la mine.  </w:t>
      </w:r>
    </w:p>
    <w:p w:rsidR="00C65098" w:rsidRPr="00D65509" w:rsidRDefault="00C65098" w:rsidP="00E558A6">
      <w:pPr>
        <w:spacing w:line="276" w:lineRule="auto"/>
      </w:pPr>
      <w:r w:rsidRPr="00D65509">
        <w:tab/>
        <w:t xml:space="preserve">      </w:t>
      </w:r>
      <w:r w:rsidR="00B11F0E" w:rsidRPr="00D65509">
        <w:tab/>
      </w:r>
      <w:r w:rsidRPr="00D65509">
        <w:t>am   friend-the your not me invite.1</w:t>
      </w:r>
      <w:r w:rsidRPr="00D65509">
        <w:rPr>
          <w:smallCaps/>
        </w:rPr>
        <w:t xml:space="preserve">sg  </w:t>
      </w:r>
      <w:r w:rsidRPr="00D65509">
        <w:t xml:space="preserve">shouting-SE at me              </w:t>
      </w:r>
    </w:p>
    <w:p w:rsidR="00C65098" w:rsidRPr="00D65509" w:rsidRDefault="00C65098" w:rsidP="00E558A6">
      <w:pPr>
        <w:spacing w:line="276" w:lineRule="auto"/>
      </w:pPr>
      <w:r w:rsidRPr="00D65509">
        <w:rPr>
          <w:color w:val="3366FF"/>
        </w:rPr>
        <w:tab/>
      </w:r>
      <w:r w:rsidRPr="00D65509">
        <w:t xml:space="preserve">b. </w:t>
      </w:r>
      <w:r w:rsidR="00B11F0E" w:rsidRPr="00D65509">
        <w:tab/>
      </w:r>
      <w:r w:rsidRPr="00D65509">
        <w:t xml:space="preserve">*În ultima     vreme te           examinezi  prea des     la şcoală.      </w:t>
      </w:r>
    </w:p>
    <w:p w:rsidR="00C65098" w:rsidRPr="00D65509" w:rsidRDefault="00C65098" w:rsidP="00E558A6">
      <w:pPr>
        <w:spacing w:line="276" w:lineRule="auto"/>
      </w:pPr>
      <w:r w:rsidRPr="00D65509">
        <w:t xml:space="preserve">    </w:t>
      </w:r>
      <w:r w:rsidRPr="00D65509">
        <w:tab/>
        <w:t xml:space="preserve">     </w:t>
      </w:r>
      <w:r w:rsidR="00B11F0E" w:rsidRPr="00D65509">
        <w:tab/>
      </w:r>
      <w:r w:rsidRPr="00D65509">
        <w:t xml:space="preserve"> in latest-the time   you.</w:t>
      </w:r>
      <w:r w:rsidRPr="00D65509">
        <w:rPr>
          <w:smallCaps/>
        </w:rPr>
        <w:t>acc</w:t>
      </w:r>
      <w:r w:rsidRPr="00D65509">
        <w:t xml:space="preserve"> see.</w:t>
      </w:r>
      <w:r w:rsidRPr="00D65509">
        <w:rPr>
          <w:smallCaps/>
        </w:rPr>
        <w:t>2sg</w:t>
      </w:r>
      <w:r w:rsidRPr="00D65509">
        <w:t xml:space="preserve">      too   often in school </w:t>
      </w:r>
    </w:p>
    <w:p w:rsidR="00C65098" w:rsidRPr="00D65509" w:rsidRDefault="00C65098" w:rsidP="00E558A6">
      <w:pPr>
        <w:spacing w:line="276" w:lineRule="auto"/>
      </w:pPr>
      <w:r w:rsidRPr="00D65509">
        <w:t xml:space="preserve">   </w:t>
      </w:r>
      <w:r w:rsidRPr="00D65509">
        <w:tab/>
        <w:t xml:space="preserve">     </w:t>
      </w:r>
      <w:r w:rsidR="00B11F0E" w:rsidRPr="00D65509">
        <w:tab/>
      </w:r>
      <w:r w:rsidRPr="00D65509">
        <w:t>*for the meaning: ‘Lately you have been getting examined too much in school’</w:t>
      </w:r>
    </w:p>
    <w:p w:rsidR="00C65098" w:rsidRPr="00D65509" w:rsidRDefault="00C65098" w:rsidP="00E558A6">
      <w:pPr>
        <w:spacing w:line="276" w:lineRule="auto"/>
      </w:pPr>
      <w:r w:rsidRPr="00D65509">
        <w:tab/>
        <w:t xml:space="preserve">c. </w:t>
      </w:r>
      <w:r w:rsidR="00B11F0E" w:rsidRPr="00D65509">
        <w:tab/>
      </w:r>
      <w:r w:rsidRPr="00D65509">
        <w:t xml:space="preserve">*În ultima     vreme ne </w:t>
      </w:r>
      <w:r w:rsidRPr="00D65509">
        <w:tab/>
        <w:t xml:space="preserve">   invităm     şi    noi</w:t>
      </w:r>
      <w:r w:rsidRPr="00D65509">
        <w:tab/>
        <w:t xml:space="preserve">     la petreceri.  </w:t>
      </w:r>
    </w:p>
    <w:p w:rsidR="00C65098" w:rsidRPr="00D65509" w:rsidRDefault="00C65098" w:rsidP="00E558A6">
      <w:pPr>
        <w:spacing w:line="276" w:lineRule="auto"/>
      </w:pPr>
      <w:r w:rsidRPr="00D65509">
        <w:t xml:space="preserve">    </w:t>
      </w:r>
      <w:r w:rsidRPr="00D65509">
        <w:tab/>
        <w:t xml:space="preserve">      </w:t>
      </w:r>
      <w:r w:rsidR="00B11F0E" w:rsidRPr="00D65509">
        <w:tab/>
      </w:r>
      <w:r w:rsidRPr="00D65509">
        <w:t>in latest-the time   we.</w:t>
      </w:r>
      <w:r w:rsidRPr="00D65509">
        <w:rPr>
          <w:smallCaps/>
        </w:rPr>
        <w:t>acc</w:t>
      </w:r>
      <w:r w:rsidRPr="00D65509">
        <w:t xml:space="preserve">  invite.</w:t>
      </w:r>
      <w:r w:rsidRPr="00D65509">
        <w:rPr>
          <w:smallCaps/>
        </w:rPr>
        <w:t>1pl</w:t>
      </w:r>
      <w:r w:rsidRPr="00D65509">
        <w:t xml:space="preserve">  too we.</w:t>
      </w:r>
      <w:r w:rsidRPr="00D65509">
        <w:rPr>
          <w:smallCaps/>
        </w:rPr>
        <w:t>nom</w:t>
      </w:r>
      <w:r w:rsidRPr="00D65509">
        <w:t xml:space="preserve"> at parties</w:t>
      </w:r>
    </w:p>
    <w:p w:rsidR="00C65098" w:rsidRPr="00D65509" w:rsidRDefault="00C65098" w:rsidP="00E558A6">
      <w:pPr>
        <w:spacing w:line="276" w:lineRule="auto"/>
      </w:pPr>
      <w:r w:rsidRPr="00D65509">
        <w:t xml:space="preserve">   </w:t>
      </w:r>
      <w:r w:rsidRPr="00D65509">
        <w:tab/>
        <w:t xml:space="preserve">      </w:t>
      </w:r>
      <w:r w:rsidR="00B11F0E" w:rsidRPr="00D65509">
        <w:tab/>
      </w:r>
      <w:r w:rsidRPr="00D65509">
        <w:t>* for the meaning: ‘Lately we too have been getting invited to parties’</w:t>
      </w:r>
    </w:p>
    <w:p w:rsidR="00C65098" w:rsidRPr="00D65509" w:rsidRDefault="00C65098" w:rsidP="00E558A6">
      <w:pPr>
        <w:spacing w:line="276" w:lineRule="auto"/>
      </w:pPr>
      <w:r w:rsidRPr="00D65509">
        <w:tab/>
      </w:r>
      <w:r w:rsidRPr="00D65509">
        <w:tab/>
      </w:r>
      <w:r w:rsidR="00B11F0E" w:rsidRPr="00D65509">
        <w:t>(</w:t>
      </w:r>
      <w:r w:rsidRPr="00D65509">
        <w:t xml:space="preserve">Dobrovie-Sorin 2017: ex. </w:t>
      </w:r>
      <w:r w:rsidR="00B11F0E" w:rsidRPr="00D65509">
        <w:t>(</w:t>
      </w:r>
      <w:r w:rsidRPr="00D65509">
        <w:t>124c,e,f</w:t>
      </w:r>
      <w:r w:rsidR="00B11F0E" w:rsidRPr="00D65509">
        <w:t>)</w:t>
      </w:r>
      <w:r w:rsidRPr="00D65509">
        <w:t>)</w:t>
      </w:r>
    </w:p>
    <w:p w:rsidR="00C65098" w:rsidRPr="00D65509" w:rsidRDefault="00C65098" w:rsidP="00E558A6">
      <w:pPr>
        <w:spacing w:line="276" w:lineRule="auto"/>
        <w:jc w:val="both"/>
        <w:rPr>
          <w:lang w:val="pt-PT"/>
        </w:rPr>
      </w:pPr>
    </w:p>
    <w:p w:rsidR="00C65098" w:rsidRPr="00D65509" w:rsidRDefault="00C65098" w:rsidP="00E558A6">
      <w:pPr>
        <w:spacing w:line="276" w:lineRule="auto"/>
        <w:jc w:val="both"/>
        <w:rPr>
          <w:lang w:val="en-US"/>
        </w:rPr>
      </w:pPr>
      <w:r w:rsidRPr="00D65509">
        <w:rPr>
          <w:lang w:val="en-US"/>
        </w:rPr>
        <w:t xml:space="preserve">But there are further constraints on the subjects of </w:t>
      </w:r>
      <w:r w:rsidRPr="00D65509">
        <w:rPr>
          <w:i/>
          <w:lang w:val="en-US"/>
        </w:rPr>
        <w:t>se-</w:t>
      </w:r>
      <w:r w:rsidRPr="00D65509">
        <w:rPr>
          <w:lang w:val="en-US"/>
        </w:rPr>
        <w:t>passives. Cornilescu (1998) noticed that not only +Participant pronouns, but also 3</w:t>
      </w:r>
      <w:r w:rsidRPr="00D65509">
        <w:rPr>
          <w:vertAlign w:val="superscript"/>
          <w:lang w:val="en-US"/>
        </w:rPr>
        <w:t>rd</w:t>
      </w:r>
      <w:r w:rsidRPr="00D65509">
        <w:rPr>
          <w:lang w:val="en-US"/>
        </w:rPr>
        <w:t xml:space="preserve"> person pronouns and proper names are excluded. She noticed that these are the very same DPs that require the prepositional object marker (</w:t>
      </w:r>
      <w:r w:rsidRPr="00D65509">
        <w:rPr>
          <w:i/>
          <w:lang w:val="en-US"/>
        </w:rPr>
        <w:t>pe</w:t>
      </w:r>
      <w:r w:rsidRPr="00D65509">
        <w:rPr>
          <w:lang w:val="en-US"/>
        </w:rPr>
        <w:t xml:space="preserve">) when they function as direct objects – see, in </w:t>
      </w:r>
      <w:r w:rsidR="00F96476">
        <w:rPr>
          <w:lang w:val="en-US"/>
        </w:rPr>
        <w:t>(17)</w:t>
      </w:r>
      <w:r w:rsidRPr="00D65509">
        <w:rPr>
          <w:lang w:val="en-US"/>
        </w:rPr>
        <w:t xml:space="preserve">, pronouns, proper nouns, as well as certain specific definite DPs, mostly containing a possessor (see </w:t>
      </w:r>
      <w:r w:rsidR="00F96476">
        <w:rPr>
          <w:lang w:val="en-US"/>
        </w:rPr>
        <w:t>(17</w:t>
      </w:r>
      <w:r w:rsidRPr="00D65509">
        <w:rPr>
          <w:lang w:val="en-US"/>
        </w:rPr>
        <w:t>c-d</w:t>
      </w:r>
      <w:r w:rsidR="00F96476">
        <w:rPr>
          <w:lang w:val="en-US"/>
        </w:rPr>
        <w:t>)</w:t>
      </w:r>
      <w:r w:rsidRPr="00D65509">
        <w:rPr>
          <w:lang w:val="en-US"/>
        </w:rPr>
        <w:t>):</w:t>
      </w:r>
    </w:p>
    <w:p w:rsidR="00C65098" w:rsidRPr="00D65509" w:rsidRDefault="00C65098" w:rsidP="00E558A6">
      <w:pPr>
        <w:spacing w:line="276" w:lineRule="auto"/>
        <w:jc w:val="both"/>
        <w:rPr>
          <w:lang w:val="en-US"/>
        </w:rPr>
      </w:pPr>
    </w:p>
    <w:p w:rsidR="00C65098" w:rsidRPr="00D65509" w:rsidRDefault="00E82BA0" w:rsidP="00E558A6">
      <w:pPr>
        <w:tabs>
          <w:tab w:val="num" w:pos="720"/>
        </w:tabs>
        <w:spacing w:line="276" w:lineRule="auto"/>
        <w:rPr>
          <w:lang w:val="en-US"/>
        </w:rPr>
      </w:pPr>
      <w:bookmarkStart w:id="18" w:name="_Ref447966016"/>
      <w:r w:rsidRPr="00D65509">
        <w:rPr>
          <w:lang w:val="en-US"/>
        </w:rPr>
        <w:t>(17)</w:t>
      </w:r>
      <w:r w:rsidRPr="00D65509">
        <w:rPr>
          <w:lang w:val="en-US"/>
        </w:rPr>
        <w:tab/>
      </w:r>
      <w:r w:rsidR="00C65098" w:rsidRPr="00D65509">
        <w:rPr>
          <w:lang w:val="en-US"/>
        </w:rPr>
        <w:t xml:space="preserve">a. </w:t>
      </w:r>
      <w:r w:rsidRPr="00D65509">
        <w:rPr>
          <w:lang w:val="en-US"/>
        </w:rPr>
        <w:tab/>
      </w:r>
      <w:r w:rsidR="00C65098" w:rsidRPr="00D65509">
        <w:t>La noi întotdeauna se întâmpină  {musafirii / *Ion/*el} la gară</w:t>
      </w:r>
      <w:r w:rsidR="00C65098" w:rsidRPr="00D65509">
        <w:tab/>
      </w:r>
      <w:bookmarkEnd w:id="18"/>
    </w:p>
    <w:p w:rsidR="00C65098" w:rsidRPr="00D65509" w:rsidRDefault="00C65098" w:rsidP="00E558A6">
      <w:pPr>
        <w:spacing w:line="276" w:lineRule="auto"/>
        <w:ind w:left="720"/>
      </w:pPr>
      <w:r w:rsidRPr="00D65509">
        <w:rPr>
          <w:lang w:val="en-US"/>
        </w:rPr>
        <w:t xml:space="preserve">    </w:t>
      </w:r>
      <w:r w:rsidR="00E82BA0" w:rsidRPr="00D65509">
        <w:rPr>
          <w:lang w:val="en-US"/>
        </w:rPr>
        <w:tab/>
      </w:r>
      <w:r w:rsidRPr="00D65509">
        <w:t xml:space="preserve">at us    always        </w:t>
      </w:r>
      <w:r w:rsidRPr="00D65509">
        <w:rPr>
          <w:smallCaps/>
        </w:rPr>
        <w:t>se</w:t>
      </w:r>
      <w:r w:rsidRPr="00D65509">
        <w:rPr>
          <w:i/>
        </w:rPr>
        <w:t xml:space="preserve"> </w:t>
      </w:r>
      <w:r w:rsidRPr="00D65509">
        <w:t>welcome.3   guests-the / Ion   he  at station</w:t>
      </w:r>
    </w:p>
    <w:p w:rsidR="00C65098" w:rsidRPr="00D65509" w:rsidRDefault="00C65098" w:rsidP="00E558A6">
      <w:pPr>
        <w:spacing w:line="276" w:lineRule="auto"/>
        <w:ind w:left="1286"/>
        <w:rPr>
          <w:lang w:val="en-US"/>
        </w:rPr>
      </w:pPr>
      <w:r w:rsidRPr="00D65509">
        <w:rPr>
          <w:lang w:val="en-US"/>
        </w:rPr>
        <w:t>‘In our family/department/..., guests/*Ion/*he are/is always welcomed at the station.’</w:t>
      </w:r>
      <w:r w:rsidR="00E82BA0" w:rsidRPr="00D65509">
        <w:rPr>
          <w:lang w:val="en-US"/>
        </w:rPr>
        <w:t xml:space="preserve"> (Cornilescu 1998: ex. (16))</w:t>
      </w:r>
    </w:p>
    <w:p w:rsidR="00C65098" w:rsidRPr="00D65509" w:rsidRDefault="00C65098" w:rsidP="00E558A6">
      <w:pPr>
        <w:spacing w:line="276" w:lineRule="auto"/>
        <w:ind w:left="720"/>
        <w:rPr>
          <w:lang w:val="en-US"/>
        </w:rPr>
      </w:pPr>
      <w:r w:rsidRPr="00D65509">
        <w:rPr>
          <w:lang w:val="en-US"/>
        </w:rPr>
        <w:t>a</w:t>
      </w:r>
      <w:r w:rsidRPr="00D65509">
        <w:t xml:space="preserve">´. </w:t>
      </w:r>
      <w:r w:rsidR="00E82BA0" w:rsidRPr="00D65509">
        <w:tab/>
      </w:r>
      <w:r w:rsidRPr="00D65509">
        <w:t>Am     întâmpinat musafirii / *Ion / *el</w:t>
      </w:r>
      <w:r w:rsidRPr="00D65509">
        <w:rPr>
          <w:lang w:val="en-US"/>
        </w:rPr>
        <w:t xml:space="preserve"> </w:t>
      </w:r>
    </w:p>
    <w:p w:rsidR="00C65098" w:rsidRPr="00D65509" w:rsidRDefault="00C65098" w:rsidP="00E558A6">
      <w:pPr>
        <w:spacing w:line="276" w:lineRule="auto"/>
        <w:ind w:left="720"/>
        <w:rPr>
          <w:lang w:val="en-US"/>
        </w:rPr>
      </w:pPr>
      <w:r w:rsidRPr="00D65509">
        <w:rPr>
          <w:lang w:val="en-US"/>
        </w:rPr>
        <w:t xml:space="preserve">     </w:t>
      </w:r>
      <w:r w:rsidR="00E82BA0" w:rsidRPr="00D65509">
        <w:rPr>
          <w:lang w:val="en-US"/>
        </w:rPr>
        <w:tab/>
      </w:r>
      <w:r w:rsidRPr="00D65509">
        <w:t>have.1 welcomed guests-the / Ion /</w:t>
      </w:r>
      <w:r w:rsidRPr="00D65509">
        <w:rPr>
          <w:lang w:val="en-US"/>
        </w:rPr>
        <w:t xml:space="preserve"> he         </w:t>
      </w:r>
    </w:p>
    <w:p w:rsidR="00C65098" w:rsidRPr="00D65509" w:rsidRDefault="00C65098" w:rsidP="00E558A6">
      <w:pPr>
        <w:spacing w:line="276" w:lineRule="auto"/>
        <w:ind w:left="720"/>
        <w:rPr>
          <w:lang w:val="en-US"/>
        </w:rPr>
      </w:pPr>
      <w:r w:rsidRPr="00D65509">
        <w:rPr>
          <w:lang w:val="en-US"/>
        </w:rPr>
        <w:t xml:space="preserve">     </w:t>
      </w:r>
      <w:r w:rsidR="00E82BA0" w:rsidRPr="00D65509">
        <w:rPr>
          <w:lang w:val="en-US"/>
        </w:rPr>
        <w:tab/>
      </w:r>
      <w:r w:rsidRPr="00D65509">
        <w:rPr>
          <w:lang w:val="en-US"/>
        </w:rPr>
        <w:t>‘We welcomed  the guests / *Ion / *him.’</w:t>
      </w:r>
    </w:p>
    <w:p w:rsidR="00C65098" w:rsidRPr="00D65509" w:rsidRDefault="00C65098" w:rsidP="00E558A6">
      <w:pPr>
        <w:spacing w:line="276" w:lineRule="auto"/>
        <w:ind w:left="720"/>
        <w:rPr>
          <w:lang w:val="en-US"/>
        </w:rPr>
      </w:pPr>
      <w:r w:rsidRPr="00D65509">
        <w:rPr>
          <w:lang w:val="en-US"/>
        </w:rPr>
        <w:t xml:space="preserve">a´´. </w:t>
      </w:r>
      <w:r w:rsidR="00E82BA0" w:rsidRPr="00D65509">
        <w:rPr>
          <w:lang w:val="en-US"/>
        </w:rPr>
        <w:tab/>
      </w:r>
      <w:r w:rsidRPr="00D65509">
        <w:t>L-am          întâmpinat pe   Ion  / pe    el</w:t>
      </w:r>
      <w:r w:rsidRPr="00D65509">
        <w:rPr>
          <w:lang w:val="en-US"/>
        </w:rPr>
        <w:t xml:space="preserve">. </w:t>
      </w:r>
    </w:p>
    <w:p w:rsidR="00C65098" w:rsidRPr="00D65509" w:rsidRDefault="00C65098" w:rsidP="00E558A6">
      <w:pPr>
        <w:spacing w:line="276" w:lineRule="auto"/>
        <w:ind w:left="720"/>
      </w:pPr>
      <w:r w:rsidRPr="00D65509">
        <w:rPr>
          <w:lang w:val="en-US"/>
        </w:rPr>
        <w:lastRenderedPageBreak/>
        <w:t xml:space="preserve">      </w:t>
      </w:r>
      <w:r w:rsidR="00E82BA0" w:rsidRPr="00D65509">
        <w:rPr>
          <w:lang w:val="en-US"/>
        </w:rPr>
        <w:tab/>
      </w:r>
      <w:r w:rsidRPr="00D65509">
        <w:t xml:space="preserve">him-have.1 welcomed </w:t>
      </w:r>
      <w:r w:rsidRPr="00D65509">
        <w:rPr>
          <w:smallCaps/>
        </w:rPr>
        <w:t xml:space="preserve">dom </w:t>
      </w:r>
      <w:r w:rsidRPr="00D65509">
        <w:t xml:space="preserve">Ion / </w:t>
      </w:r>
      <w:r w:rsidRPr="00D65509">
        <w:rPr>
          <w:smallCaps/>
        </w:rPr>
        <w:t>dom</w:t>
      </w:r>
      <w:r w:rsidRPr="00D65509">
        <w:t xml:space="preserve"> he</w:t>
      </w:r>
    </w:p>
    <w:p w:rsidR="00C65098" w:rsidRPr="00D65509" w:rsidRDefault="00C65098" w:rsidP="00E558A6">
      <w:pPr>
        <w:spacing w:line="276" w:lineRule="auto"/>
        <w:ind w:left="720"/>
        <w:rPr>
          <w:lang w:val="en-US"/>
        </w:rPr>
      </w:pPr>
      <w:r w:rsidRPr="00D65509">
        <w:t xml:space="preserve">      </w:t>
      </w:r>
      <w:r w:rsidR="00E82BA0" w:rsidRPr="00D65509">
        <w:tab/>
      </w:r>
      <w:r w:rsidRPr="00D65509">
        <w:rPr>
          <w:lang w:val="en-US"/>
        </w:rPr>
        <w:t>‘We welcomed  Ion / him.’</w:t>
      </w:r>
    </w:p>
    <w:p w:rsidR="00C65098" w:rsidRPr="00D65509" w:rsidRDefault="00C65098" w:rsidP="00E558A6">
      <w:pPr>
        <w:spacing w:line="276" w:lineRule="auto"/>
        <w:ind w:left="1286" w:hanging="566"/>
      </w:pPr>
      <w:r w:rsidRPr="00D65509">
        <w:rPr>
          <w:lang w:val="en-US"/>
        </w:rPr>
        <w:t xml:space="preserve">b. </w:t>
      </w:r>
      <w:r w:rsidR="00E82BA0" w:rsidRPr="00D65509">
        <w:rPr>
          <w:lang w:val="en-US"/>
        </w:rPr>
        <w:tab/>
      </w:r>
      <w:r w:rsidRPr="00D65509">
        <w:t>Ieri          s-au              adus    {prizonierii   / mulţi prizonieri / prizonieri/*ei}  la tribunal</w:t>
      </w:r>
    </w:p>
    <w:p w:rsidR="00C65098" w:rsidRPr="00D65509" w:rsidRDefault="00C65098" w:rsidP="00E558A6">
      <w:pPr>
        <w:spacing w:line="276" w:lineRule="auto"/>
        <w:ind w:left="1286" w:firstLine="4"/>
      </w:pPr>
      <w:r w:rsidRPr="00D65509">
        <w:t xml:space="preserve">yesterday </w:t>
      </w:r>
      <w:r w:rsidRPr="00D65509">
        <w:rPr>
          <w:smallCaps/>
        </w:rPr>
        <w:t>se</w:t>
      </w:r>
      <w:r w:rsidRPr="00D65509">
        <w:t>-have.3</w:t>
      </w:r>
      <w:r w:rsidRPr="00D65509">
        <w:rPr>
          <w:smallCaps/>
        </w:rPr>
        <w:t>pl</w:t>
      </w:r>
      <w:r w:rsidRPr="00D65509">
        <w:t xml:space="preserve"> brought prisoners-the / many prisoners / prisoners/they  to court</w:t>
      </w:r>
    </w:p>
    <w:p w:rsidR="00C65098" w:rsidRPr="00D65509" w:rsidRDefault="00C65098" w:rsidP="00E558A6">
      <w:pPr>
        <w:spacing w:line="276" w:lineRule="auto"/>
        <w:ind w:left="720"/>
      </w:pPr>
      <w:r w:rsidRPr="00D65509">
        <w:rPr>
          <w:lang w:val="it-IT"/>
        </w:rPr>
        <w:t xml:space="preserve">   </w:t>
      </w:r>
      <w:r w:rsidR="00E82BA0" w:rsidRPr="00D65509">
        <w:rPr>
          <w:lang w:val="it-IT"/>
        </w:rPr>
        <w:tab/>
      </w:r>
      <w:r w:rsidRPr="00D65509">
        <w:rPr>
          <w:lang w:val="it-IT"/>
        </w:rPr>
        <w:t>/</w:t>
      </w:r>
      <w:r w:rsidRPr="00D65509">
        <w:t xml:space="preserve"> *s-a       adus     {Ion / el} la tribunal</w:t>
      </w:r>
      <w:r w:rsidRPr="00D65509">
        <w:tab/>
        <w:t xml:space="preserve"> </w:t>
      </w:r>
      <w:r w:rsidRPr="00D65509">
        <w:tab/>
      </w:r>
      <w:r w:rsidRPr="00D65509">
        <w:tab/>
      </w:r>
    </w:p>
    <w:p w:rsidR="00C65098" w:rsidRPr="00D65509" w:rsidRDefault="00C65098" w:rsidP="00E558A6">
      <w:pPr>
        <w:spacing w:line="276" w:lineRule="auto"/>
        <w:ind w:left="720"/>
      </w:pPr>
      <w:r w:rsidRPr="00D65509">
        <w:t xml:space="preserve">       </w:t>
      </w:r>
      <w:r w:rsidR="00E82BA0" w:rsidRPr="00D65509">
        <w:tab/>
      </w:r>
      <w:r w:rsidRPr="00D65509">
        <w:rPr>
          <w:i/>
        </w:rPr>
        <w:t>se</w:t>
      </w:r>
      <w:r w:rsidRPr="00D65509">
        <w:t>-has brought  Ion/   he  to court</w:t>
      </w:r>
    </w:p>
    <w:p w:rsidR="00C65098" w:rsidRPr="00D65509" w:rsidRDefault="00C65098" w:rsidP="00E558A6">
      <w:pPr>
        <w:spacing w:line="276" w:lineRule="auto"/>
        <w:ind w:left="1286"/>
        <w:rPr>
          <w:lang w:val="en-US"/>
        </w:rPr>
      </w:pPr>
      <w:r w:rsidRPr="00D65509">
        <w:rPr>
          <w:lang w:val="en-US"/>
        </w:rPr>
        <w:t>‘Yesterday  {the prisoners / many prisoners / *they} were brought to the court / {*Ion/*he} was brought to the court.’</w:t>
      </w:r>
      <w:r w:rsidR="00E82BA0" w:rsidRPr="00D65509">
        <w:rPr>
          <w:lang w:val="en-US"/>
        </w:rPr>
        <w:t xml:space="preserve"> </w:t>
      </w:r>
      <w:r w:rsidR="00E82BA0" w:rsidRPr="00D65509">
        <w:t>(ibid.: ex. (17))</w:t>
      </w:r>
    </w:p>
    <w:p w:rsidR="00C65098" w:rsidRPr="00D65509" w:rsidRDefault="00C65098" w:rsidP="00E558A6">
      <w:pPr>
        <w:spacing w:line="276" w:lineRule="auto"/>
        <w:ind w:left="1286" w:hanging="566"/>
      </w:pPr>
      <w:r w:rsidRPr="00D65509">
        <w:t xml:space="preserve">b´. </w:t>
      </w:r>
      <w:r w:rsidR="00E82BA0" w:rsidRPr="00D65509">
        <w:tab/>
      </w:r>
      <w:r w:rsidRPr="00D65509">
        <w:t>Au          adus     prizonierii    / mulţi prizonieri  / prizonieri / *ei /*Ion/*el la tribunal</w:t>
      </w:r>
    </w:p>
    <w:p w:rsidR="00C65098" w:rsidRPr="00D65509" w:rsidRDefault="00C65098" w:rsidP="00E558A6">
      <w:pPr>
        <w:spacing w:line="276" w:lineRule="auto"/>
        <w:ind w:left="1286" w:firstLine="4"/>
      </w:pPr>
      <w:r w:rsidRPr="00D65509">
        <w:t>have.</w:t>
      </w:r>
      <w:r w:rsidRPr="00D65509">
        <w:rPr>
          <w:smallCaps/>
        </w:rPr>
        <w:t>3pl</w:t>
      </w:r>
      <w:r w:rsidRPr="00D65509">
        <w:t xml:space="preserve"> brought prisoners-the / many prisoners / prisoners/ they/Ion/he    to court</w:t>
      </w:r>
    </w:p>
    <w:p w:rsidR="00C65098" w:rsidRPr="00D65509" w:rsidRDefault="00C65098" w:rsidP="00E558A6">
      <w:pPr>
        <w:spacing w:line="276" w:lineRule="auto"/>
        <w:ind w:left="1286" w:firstLine="4"/>
      </w:pPr>
      <w:r w:rsidRPr="00D65509">
        <w:rPr>
          <w:lang w:val="en-US"/>
        </w:rPr>
        <w:t>‘They brought the prisoners / many prisoners / prisoners / *them/*Ion/*him to the court.’</w:t>
      </w:r>
    </w:p>
    <w:p w:rsidR="00C65098" w:rsidRPr="00D65509" w:rsidRDefault="00C65098" w:rsidP="00E558A6">
      <w:pPr>
        <w:spacing w:line="276" w:lineRule="auto"/>
        <w:ind w:left="720"/>
      </w:pPr>
      <w:r w:rsidRPr="00D65509">
        <w:t xml:space="preserve">b´´. </w:t>
      </w:r>
      <w:r w:rsidR="00E82BA0" w:rsidRPr="00D65509">
        <w:tab/>
      </w:r>
      <w:r w:rsidRPr="00D65509">
        <w:t>I-au                 adus      pe    ei    /   L-au               adus      pe    Ion /   pe    el</w:t>
      </w:r>
    </w:p>
    <w:p w:rsidR="00C65098" w:rsidRPr="00D65509" w:rsidRDefault="00C65098" w:rsidP="00E558A6">
      <w:pPr>
        <w:spacing w:line="276" w:lineRule="auto"/>
        <w:ind w:left="720"/>
      </w:pPr>
      <w:r w:rsidRPr="00D65509">
        <w:t xml:space="preserve">     </w:t>
      </w:r>
      <w:r w:rsidR="00E82BA0" w:rsidRPr="00D65509">
        <w:tab/>
      </w:r>
      <w:r w:rsidRPr="00D65509">
        <w:t>them-have.3</w:t>
      </w:r>
      <w:r w:rsidRPr="00D65509">
        <w:rPr>
          <w:smallCaps/>
        </w:rPr>
        <w:t>pl</w:t>
      </w:r>
      <w:r w:rsidRPr="00D65509">
        <w:t xml:space="preserve"> brought </w:t>
      </w:r>
      <w:r w:rsidRPr="00D65509">
        <w:rPr>
          <w:smallCaps/>
        </w:rPr>
        <w:t>dom</w:t>
      </w:r>
      <w:r w:rsidRPr="00D65509">
        <w:t xml:space="preserve"> they /  him-have.3</w:t>
      </w:r>
      <w:r w:rsidRPr="00D65509">
        <w:rPr>
          <w:smallCaps/>
        </w:rPr>
        <w:t>pl</w:t>
      </w:r>
      <w:r w:rsidRPr="00D65509">
        <w:t xml:space="preserve"> brought </w:t>
      </w:r>
      <w:r w:rsidRPr="00D65509">
        <w:rPr>
          <w:smallCaps/>
        </w:rPr>
        <w:t xml:space="preserve">dom </w:t>
      </w:r>
      <w:r w:rsidRPr="00D65509">
        <w:t xml:space="preserve">Ion /  </w:t>
      </w:r>
      <w:r w:rsidRPr="00D65509">
        <w:rPr>
          <w:smallCaps/>
        </w:rPr>
        <w:t xml:space="preserve">dom </w:t>
      </w:r>
      <w:r w:rsidRPr="00D65509">
        <w:t>he</w:t>
      </w:r>
    </w:p>
    <w:p w:rsidR="00C65098" w:rsidRPr="00D65509" w:rsidRDefault="00C65098" w:rsidP="00E558A6">
      <w:pPr>
        <w:spacing w:line="276" w:lineRule="auto"/>
        <w:ind w:left="720"/>
        <w:rPr>
          <w:lang w:val="en-US"/>
        </w:rPr>
      </w:pPr>
      <w:r w:rsidRPr="00D65509">
        <w:rPr>
          <w:lang w:val="en-US"/>
        </w:rPr>
        <w:t xml:space="preserve">     </w:t>
      </w:r>
      <w:r w:rsidR="00E82BA0" w:rsidRPr="00D65509">
        <w:rPr>
          <w:lang w:val="en-US"/>
        </w:rPr>
        <w:tab/>
      </w:r>
      <w:r w:rsidRPr="00D65509">
        <w:rPr>
          <w:lang w:val="en-US"/>
        </w:rPr>
        <w:t xml:space="preserve">‘They brought them/Ion/him.’ </w:t>
      </w:r>
    </w:p>
    <w:p w:rsidR="00C65098" w:rsidRPr="00D65509" w:rsidRDefault="00C65098" w:rsidP="00E558A6">
      <w:pPr>
        <w:spacing w:line="276" w:lineRule="auto"/>
        <w:ind w:left="720"/>
      </w:pPr>
      <w:r w:rsidRPr="00D65509">
        <w:t xml:space="preserve">c. </w:t>
      </w:r>
      <w:r w:rsidR="00E82BA0" w:rsidRPr="00D65509">
        <w:tab/>
      </w:r>
      <w:r w:rsidRPr="00D65509">
        <w:t>* S-a     adus      mama         lui</w:t>
      </w:r>
    </w:p>
    <w:p w:rsidR="00C65098" w:rsidRPr="00D65509" w:rsidRDefault="00C65098" w:rsidP="00E558A6">
      <w:pPr>
        <w:spacing w:line="276" w:lineRule="auto"/>
        <w:ind w:left="720"/>
      </w:pPr>
      <w:r w:rsidRPr="00D65509">
        <w:t xml:space="preserve">      </w:t>
      </w:r>
      <w:r w:rsidR="00E82BA0" w:rsidRPr="00D65509">
        <w:tab/>
      </w:r>
      <w:r w:rsidRPr="00D65509">
        <w:rPr>
          <w:smallCaps/>
        </w:rPr>
        <w:t>se-</w:t>
      </w:r>
      <w:r w:rsidRPr="00D65509">
        <w:t>has brought mother-the his</w:t>
      </w:r>
    </w:p>
    <w:p w:rsidR="00C65098" w:rsidRPr="00D65509" w:rsidRDefault="00C65098" w:rsidP="00E558A6">
      <w:pPr>
        <w:spacing w:line="276" w:lineRule="auto"/>
        <w:ind w:left="720"/>
      </w:pPr>
      <w:r w:rsidRPr="00D65509">
        <w:t xml:space="preserve">      </w:t>
      </w:r>
      <w:r w:rsidRPr="00D65509">
        <w:rPr>
          <w:lang w:val="en-US"/>
        </w:rPr>
        <w:t xml:space="preserve"> </w:t>
      </w:r>
      <w:r w:rsidR="00E82BA0" w:rsidRPr="00D65509">
        <w:rPr>
          <w:lang w:val="en-US"/>
        </w:rPr>
        <w:tab/>
      </w:r>
      <w:r w:rsidRPr="00D65509">
        <w:rPr>
          <w:lang w:val="en-US"/>
        </w:rPr>
        <w:t>‘His mother was brought.’</w:t>
      </w:r>
    </w:p>
    <w:p w:rsidR="00C65098" w:rsidRPr="00D65509" w:rsidRDefault="00C65098" w:rsidP="00E558A6">
      <w:pPr>
        <w:spacing w:line="276" w:lineRule="auto"/>
        <w:ind w:left="720"/>
      </w:pPr>
      <w:r w:rsidRPr="00D65509">
        <w:t xml:space="preserve">c´. </w:t>
      </w:r>
      <w:r w:rsidR="00E82BA0" w:rsidRPr="00D65509">
        <w:tab/>
      </w:r>
      <w:r w:rsidRPr="00D65509">
        <w:t>*Am      adus     mama         lui</w:t>
      </w:r>
    </w:p>
    <w:p w:rsidR="00C65098" w:rsidRPr="00D65509" w:rsidRDefault="00C65098" w:rsidP="00E558A6">
      <w:pPr>
        <w:spacing w:line="276" w:lineRule="auto"/>
        <w:ind w:left="720"/>
      </w:pPr>
      <w:r w:rsidRPr="00D65509">
        <w:t xml:space="preserve">       </w:t>
      </w:r>
      <w:r w:rsidR="00E82BA0" w:rsidRPr="00D65509">
        <w:tab/>
      </w:r>
      <w:r w:rsidRPr="00D65509">
        <w:t>have.1 brought mother-the his</w:t>
      </w:r>
    </w:p>
    <w:p w:rsidR="00C65098" w:rsidRPr="00D65509" w:rsidRDefault="00C65098" w:rsidP="00E558A6">
      <w:pPr>
        <w:spacing w:line="276" w:lineRule="auto"/>
        <w:ind w:left="720"/>
      </w:pPr>
      <w:r w:rsidRPr="00D65509">
        <w:t xml:space="preserve">c´´. </w:t>
      </w:r>
      <w:r w:rsidR="00E82BA0" w:rsidRPr="00D65509">
        <w:tab/>
      </w:r>
      <w:r w:rsidRPr="00D65509">
        <w:t>Am      adus-o               pe    mama         lui</w:t>
      </w:r>
    </w:p>
    <w:p w:rsidR="00C65098" w:rsidRPr="00D65509" w:rsidRDefault="00C65098" w:rsidP="00E558A6">
      <w:pPr>
        <w:spacing w:line="276" w:lineRule="auto"/>
        <w:ind w:left="720"/>
      </w:pPr>
      <w:r w:rsidRPr="00D65509">
        <w:t xml:space="preserve">      </w:t>
      </w:r>
      <w:r w:rsidR="00E82BA0" w:rsidRPr="00D65509">
        <w:tab/>
      </w:r>
      <w:r w:rsidRPr="00D65509">
        <w:t>have.1 brought-her(</w:t>
      </w:r>
      <w:r w:rsidRPr="00D65509">
        <w:rPr>
          <w:smallCaps/>
        </w:rPr>
        <w:t>cl</w:t>
      </w:r>
      <w:r w:rsidRPr="00D65509">
        <w:t xml:space="preserve">) </w:t>
      </w:r>
      <w:r w:rsidRPr="00D65509">
        <w:rPr>
          <w:smallCaps/>
        </w:rPr>
        <w:t>dom</w:t>
      </w:r>
      <w:r w:rsidRPr="00D65509">
        <w:t xml:space="preserve"> mother-the his</w:t>
      </w:r>
    </w:p>
    <w:p w:rsidR="00C65098" w:rsidRPr="00D65509" w:rsidRDefault="00C65098" w:rsidP="00E558A6">
      <w:pPr>
        <w:spacing w:line="276" w:lineRule="auto"/>
      </w:pPr>
      <w:r w:rsidRPr="00D65509">
        <w:tab/>
        <w:t xml:space="preserve">      </w:t>
      </w:r>
      <w:r w:rsidR="00E82BA0" w:rsidRPr="00D65509">
        <w:tab/>
      </w:r>
      <w:r w:rsidRPr="00D65509">
        <w:rPr>
          <w:lang w:val="en-US"/>
        </w:rPr>
        <w:t>‘I brought his mother.’</w:t>
      </w:r>
    </w:p>
    <w:p w:rsidR="00C65098" w:rsidRPr="00D65509" w:rsidRDefault="00C65098" w:rsidP="00E558A6">
      <w:pPr>
        <w:spacing w:line="276" w:lineRule="auto"/>
        <w:ind w:left="1286" w:hanging="578"/>
      </w:pPr>
      <w:r w:rsidRPr="00D65509">
        <w:t xml:space="preserve">d. </w:t>
      </w:r>
      <w:r w:rsidR="00E82BA0" w:rsidRPr="00D65509">
        <w:tab/>
      </w:r>
      <w:r w:rsidRPr="00D65509">
        <w:t>Am     convocat     profesorii  / *(L-)             am      convocat  *(pe)     profesorul  tău</w:t>
      </w:r>
    </w:p>
    <w:p w:rsidR="00C65098" w:rsidRPr="00D65509" w:rsidRDefault="00C65098" w:rsidP="00E558A6">
      <w:pPr>
        <w:spacing w:line="276" w:lineRule="auto"/>
        <w:ind w:left="1286" w:firstLine="4"/>
      </w:pPr>
      <w:r w:rsidRPr="00D65509">
        <w:t xml:space="preserve">have.1 summoned teachers-the   </w:t>
      </w:r>
      <w:r w:rsidRPr="00D65509">
        <w:rPr>
          <w:smallCaps/>
        </w:rPr>
        <w:t>cl.ms.acc-</w:t>
      </w:r>
      <w:r w:rsidRPr="00D65509">
        <w:t xml:space="preserve">have.1 summoned </w:t>
      </w:r>
      <w:r w:rsidRPr="00D65509">
        <w:rPr>
          <w:smallCaps/>
        </w:rPr>
        <w:t>(dom)</w:t>
      </w:r>
      <w:r w:rsidRPr="00D65509">
        <w:t xml:space="preserve"> teacher-the your</w:t>
      </w:r>
    </w:p>
    <w:p w:rsidR="00C65098" w:rsidRPr="00D65509" w:rsidRDefault="00C65098" w:rsidP="00E558A6">
      <w:pPr>
        <w:spacing w:line="276" w:lineRule="auto"/>
      </w:pPr>
      <w:r w:rsidRPr="00D65509">
        <w:t xml:space="preserve">                </w:t>
      </w:r>
      <w:r w:rsidR="00E82BA0" w:rsidRPr="00D65509">
        <w:tab/>
      </w:r>
      <w:r w:rsidRPr="00D65509">
        <w:rPr>
          <w:lang w:val="en-US"/>
        </w:rPr>
        <w:t>‘We summoned the teachers / *your teacher.’</w:t>
      </w:r>
    </w:p>
    <w:p w:rsidR="00C65098" w:rsidRPr="00D65509" w:rsidRDefault="00C65098" w:rsidP="00E558A6">
      <w:pPr>
        <w:spacing w:line="276" w:lineRule="auto"/>
      </w:pPr>
      <w:r w:rsidRPr="00D65509">
        <w:tab/>
        <w:t xml:space="preserve">d´. </w:t>
      </w:r>
      <w:r w:rsidR="00E82BA0" w:rsidRPr="00D65509">
        <w:tab/>
      </w:r>
      <w:r w:rsidRPr="00D65509">
        <w:t>S-au            convocat   profesorii     / *S-a convocat        profesorul   tău</w:t>
      </w:r>
    </w:p>
    <w:p w:rsidR="00C65098" w:rsidRPr="00D65509" w:rsidRDefault="00C65098" w:rsidP="00E558A6">
      <w:pPr>
        <w:spacing w:line="276" w:lineRule="auto"/>
      </w:pPr>
      <w:r w:rsidRPr="00D65509">
        <w:tab/>
        <w:t xml:space="preserve">    </w:t>
      </w:r>
      <w:r w:rsidR="00E82BA0" w:rsidRPr="00D65509">
        <w:tab/>
      </w:r>
      <w:r w:rsidRPr="00D65509">
        <w:rPr>
          <w:smallCaps/>
        </w:rPr>
        <w:t>se-</w:t>
      </w:r>
      <w:r w:rsidRPr="00D65509">
        <w:t>have.3</w:t>
      </w:r>
      <w:r w:rsidRPr="00D65509">
        <w:rPr>
          <w:smallCaps/>
        </w:rPr>
        <w:t>pl</w:t>
      </w:r>
      <w:r w:rsidRPr="00D65509">
        <w:t xml:space="preserve"> summoned teachers-the / </w:t>
      </w:r>
      <w:r w:rsidRPr="00D65509">
        <w:rPr>
          <w:smallCaps/>
        </w:rPr>
        <w:t>se-</w:t>
      </w:r>
      <w:r w:rsidRPr="00D65509">
        <w:t>has summoned teacher-the your</w:t>
      </w:r>
    </w:p>
    <w:p w:rsidR="00C65098" w:rsidRPr="00D65509" w:rsidRDefault="00C65098" w:rsidP="00E558A6">
      <w:pPr>
        <w:spacing w:line="276" w:lineRule="auto"/>
        <w:rPr>
          <w:lang w:val="en-US"/>
        </w:rPr>
      </w:pPr>
      <w:r w:rsidRPr="00D65509">
        <w:t xml:space="preserve">               </w:t>
      </w:r>
      <w:r w:rsidR="00E82BA0" w:rsidRPr="00D65509">
        <w:tab/>
      </w:r>
      <w:r w:rsidRPr="00D65509">
        <w:rPr>
          <w:lang w:val="en-US"/>
        </w:rPr>
        <w:t>‘The teachers were summoned / *Your teacher was summoned.’</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The correlation discovered by Cornilescu must be further refined in view of examples such as </w:t>
      </w:r>
      <w:r w:rsidR="00F96476">
        <w:rPr>
          <w:lang w:val="en-US"/>
        </w:rPr>
        <w:t>(18)</w:t>
      </w:r>
      <w:r w:rsidRPr="00D65509">
        <w:rPr>
          <w:lang w:val="en-US"/>
        </w:rPr>
        <w:t xml:space="preserve">, where we see that animate indefinite pronouns, which also require prepositional object marking, may occur as subjects of </w:t>
      </w:r>
      <w:r w:rsidRPr="00D65509">
        <w:rPr>
          <w:i/>
          <w:lang w:val="en-US"/>
        </w:rPr>
        <w:t>se-</w:t>
      </w:r>
      <w:r w:rsidRPr="00D65509">
        <w:rPr>
          <w:lang w:val="en-US"/>
        </w:rPr>
        <w:t>passives:</w:t>
      </w:r>
    </w:p>
    <w:p w:rsidR="00C65098" w:rsidRPr="00D65509" w:rsidRDefault="00C65098" w:rsidP="00E558A6">
      <w:pPr>
        <w:spacing w:line="276" w:lineRule="auto"/>
        <w:jc w:val="both"/>
        <w:rPr>
          <w:lang w:val="en-US"/>
        </w:rPr>
      </w:pPr>
    </w:p>
    <w:p w:rsidR="00C65098" w:rsidRPr="00D65509" w:rsidRDefault="00D77D56" w:rsidP="00E558A6">
      <w:pPr>
        <w:tabs>
          <w:tab w:val="num" w:pos="720"/>
        </w:tabs>
        <w:spacing w:line="276" w:lineRule="auto"/>
      </w:pPr>
      <w:bookmarkStart w:id="19" w:name="_Ref433742881"/>
      <w:r w:rsidRPr="00D65509">
        <w:t>(18)</w:t>
      </w:r>
      <w:r w:rsidRPr="00D65509">
        <w:tab/>
      </w:r>
      <w:r w:rsidR="00C65098" w:rsidRPr="00D65509">
        <w:t xml:space="preserve">a. </w:t>
      </w:r>
      <w:r w:rsidRPr="00D65509">
        <w:tab/>
      </w:r>
      <w:r w:rsidR="00C65098" w:rsidRPr="00D65509">
        <w:t>Se va           aduce  cineva       cu    experienţă.</w:t>
      </w:r>
      <w:bookmarkEnd w:id="19"/>
    </w:p>
    <w:p w:rsidR="00C65098" w:rsidRPr="00D65509" w:rsidRDefault="00C65098" w:rsidP="00E558A6">
      <w:pPr>
        <w:spacing w:line="276" w:lineRule="auto"/>
        <w:ind w:left="708"/>
        <w:rPr>
          <w:lang w:val="en-US"/>
        </w:rPr>
      </w:pPr>
      <w:r w:rsidRPr="00D65509">
        <w:t xml:space="preserve">    </w:t>
      </w:r>
      <w:r w:rsidR="00D77D56" w:rsidRPr="00D65509">
        <w:tab/>
      </w:r>
      <w:r w:rsidRPr="00D65509">
        <w:rPr>
          <w:smallCaps/>
          <w:lang w:val="en-US"/>
        </w:rPr>
        <w:t>se</w:t>
      </w:r>
      <w:r w:rsidRPr="00D65509">
        <w:rPr>
          <w:lang w:val="en-US"/>
        </w:rPr>
        <w:t xml:space="preserve"> will.3</w:t>
      </w:r>
      <w:r w:rsidRPr="00D65509">
        <w:rPr>
          <w:smallCaps/>
          <w:lang w:val="en-US"/>
        </w:rPr>
        <w:t>sg</w:t>
      </w:r>
      <w:r w:rsidRPr="00D65509">
        <w:rPr>
          <w:lang w:val="en-US"/>
        </w:rPr>
        <w:t xml:space="preserve">  bring   somebody with expertise</w:t>
      </w:r>
    </w:p>
    <w:p w:rsidR="00C65098" w:rsidRPr="00D65509" w:rsidRDefault="00C65098" w:rsidP="00E558A6">
      <w:pPr>
        <w:spacing w:line="276" w:lineRule="auto"/>
        <w:ind w:left="708"/>
        <w:rPr>
          <w:lang w:val="en-US"/>
        </w:rPr>
      </w:pPr>
      <w:r w:rsidRPr="00D65509">
        <w:rPr>
          <w:lang w:val="en-US"/>
        </w:rPr>
        <w:t xml:space="preserve">    </w:t>
      </w:r>
      <w:r w:rsidR="00D77D56" w:rsidRPr="00D65509">
        <w:rPr>
          <w:lang w:val="en-US"/>
        </w:rPr>
        <w:tab/>
      </w:r>
      <w:r w:rsidRPr="00D65509">
        <w:rPr>
          <w:lang w:val="en-US"/>
        </w:rPr>
        <w:t>‘Somebody with good expertise will be brought.’</w:t>
      </w:r>
    </w:p>
    <w:p w:rsidR="00C65098" w:rsidRPr="00D65509" w:rsidRDefault="00C65098" w:rsidP="00E558A6">
      <w:pPr>
        <w:spacing w:line="276" w:lineRule="auto"/>
        <w:ind w:left="708"/>
        <w:rPr>
          <w:lang w:val="pt-PT"/>
        </w:rPr>
      </w:pPr>
      <w:r w:rsidRPr="00D65509">
        <w:rPr>
          <w:lang w:val="pt-PT"/>
        </w:rPr>
        <w:t xml:space="preserve">b. </w:t>
      </w:r>
      <w:r w:rsidR="00D77D56" w:rsidRPr="00D65509">
        <w:rPr>
          <w:lang w:val="pt-PT"/>
        </w:rPr>
        <w:tab/>
      </w:r>
      <w:r w:rsidRPr="00D65509">
        <w:t>Aduc      *(pe)   cineva        cu    experienţă.</w:t>
      </w:r>
    </w:p>
    <w:p w:rsidR="00C65098" w:rsidRPr="00D65509" w:rsidRDefault="00C65098" w:rsidP="00E558A6">
      <w:pPr>
        <w:spacing w:line="276" w:lineRule="auto"/>
        <w:ind w:left="708"/>
      </w:pPr>
      <w:r w:rsidRPr="00D65509">
        <w:lastRenderedPageBreak/>
        <w:t xml:space="preserve">    </w:t>
      </w:r>
      <w:r w:rsidR="00D77D56" w:rsidRPr="00D65509">
        <w:tab/>
      </w:r>
      <w:r w:rsidRPr="00D65509">
        <w:t>bring.3</w:t>
      </w:r>
      <w:r w:rsidRPr="00D65509">
        <w:rPr>
          <w:smallCaps/>
        </w:rPr>
        <w:t>pl</w:t>
      </w:r>
      <w:r w:rsidRPr="00D65509">
        <w:t xml:space="preserve"> (</w:t>
      </w:r>
      <w:r w:rsidRPr="00D65509">
        <w:rPr>
          <w:smallCaps/>
        </w:rPr>
        <w:t>dom</w:t>
      </w:r>
      <w:r w:rsidRPr="00D65509">
        <w:t>) somebody with expertise</w:t>
      </w:r>
    </w:p>
    <w:p w:rsidR="00C65098" w:rsidRPr="00D65509" w:rsidRDefault="00C65098" w:rsidP="00E558A6">
      <w:pPr>
        <w:spacing w:line="276" w:lineRule="auto"/>
        <w:ind w:firstLine="708"/>
      </w:pPr>
      <w:r w:rsidRPr="00D65509">
        <w:t xml:space="preserve">c. </w:t>
      </w:r>
      <w:r w:rsidR="00D77D56" w:rsidRPr="00D65509">
        <w:tab/>
      </w:r>
      <w:r w:rsidRPr="00D65509">
        <w:t xml:space="preserve">Se ştia                  de  mult  timp  că   </w:t>
      </w:r>
      <w:r w:rsidRPr="00D65509">
        <w:rPr>
          <w:iCs/>
        </w:rPr>
        <w:t>se  va          aresta cineva</w:t>
      </w:r>
      <w:r w:rsidRPr="00D65509">
        <w:t xml:space="preserve">       de la vârf</w:t>
      </w:r>
    </w:p>
    <w:p w:rsidR="00C65098" w:rsidRPr="00D65509" w:rsidRDefault="00C65098" w:rsidP="00E558A6">
      <w:pPr>
        <w:spacing w:line="276" w:lineRule="auto"/>
        <w:ind w:firstLine="708"/>
      </w:pPr>
      <w:r w:rsidRPr="00D65509">
        <w:t xml:space="preserve">   </w:t>
      </w:r>
      <w:r w:rsidR="00D77D56" w:rsidRPr="00D65509">
        <w:tab/>
      </w:r>
      <w:r w:rsidRPr="00D65509">
        <w:rPr>
          <w:smallCaps/>
        </w:rPr>
        <w:t xml:space="preserve">se </w:t>
      </w:r>
      <w:r w:rsidRPr="00D65509">
        <w:t>know.</w:t>
      </w:r>
      <w:r w:rsidRPr="00D65509">
        <w:rPr>
          <w:smallCaps/>
        </w:rPr>
        <w:t xml:space="preserve">impf.3sg </w:t>
      </w:r>
      <w:r w:rsidRPr="00D65509">
        <w:t xml:space="preserve">for much time that </w:t>
      </w:r>
      <w:r w:rsidRPr="00D65509">
        <w:rPr>
          <w:smallCaps/>
        </w:rPr>
        <w:t>se</w:t>
      </w:r>
      <w:r w:rsidRPr="00D65509">
        <w:t xml:space="preserve"> will.3</w:t>
      </w:r>
      <w:r w:rsidRPr="00D65509">
        <w:rPr>
          <w:smallCaps/>
        </w:rPr>
        <w:t xml:space="preserve">sg </w:t>
      </w:r>
      <w:r w:rsidRPr="00D65509">
        <w:t>arrest somebody from top</w:t>
      </w:r>
    </w:p>
    <w:p w:rsidR="00C65098" w:rsidRPr="00D65509" w:rsidRDefault="00C65098" w:rsidP="00E558A6">
      <w:pPr>
        <w:spacing w:line="276" w:lineRule="auto"/>
        <w:ind w:left="1286"/>
        <w:rPr>
          <w:lang w:val="en-US"/>
        </w:rPr>
      </w:pPr>
      <w:r w:rsidRPr="00D65509">
        <w:rPr>
          <w:lang w:val="en-US"/>
        </w:rPr>
        <w:t>‘It had been known for a long time that somebody from the top would be arrested.’</w:t>
      </w:r>
      <w:r w:rsidR="00D77D56" w:rsidRPr="00D65509">
        <w:rPr>
          <w:lang w:val="en-US"/>
        </w:rPr>
        <w:t xml:space="preserve"> </w:t>
      </w:r>
      <w:r w:rsidRPr="00D65509">
        <w:t>(www.gsp.ro</w:t>
      </w:r>
      <w:r w:rsidRPr="00D65509">
        <w:rPr>
          <w:lang w:val="en-US"/>
        </w:rPr>
        <w:t>/..., on-line comment)</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The difference between animate indefinite pronouns and the DPs in </w:t>
      </w:r>
      <w:r w:rsidR="00F96476">
        <w:rPr>
          <w:lang w:val="en-US"/>
        </w:rPr>
        <w:t>(17)</w:t>
      </w:r>
      <w:r w:rsidRPr="00D65509">
        <w:rPr>
          <w:lang w:val="en-US"/>
        </w:rPr>
        <w:t xml:space="preserve"> is that for the latter, the differential object marking is realized not only by the preposition, but also by clitic doubling, whereas animate indefinite pronouns do not take clitic doubling (see </w:t>
      </w:r>
      <w:r w:rsidR="00F96476">
        <w:rPr>
          <w:lang w:val="en-US"/>
        </w:rPr>
        <w:t>(18</w:t>
      </w:r>
      <w:r w:rsidRPr="00D65509">
        <w:rPr>
          <w:lang w:val="en-US"/>
        </w:rPr>
        <w:t>b</w:t>
      </w:r>
      <w:r w:rsidR="00F96476">
        <w:rPr>
          <w:lang w:val="en-US"/>
        </w:rPr>
        <w:t>)</w:t>
      </w:r>
      <w:r w:rsidRPr="00D65509">
        <w:rPr>
          <w:lang w:val="en-US"/>
        </w:rPr>
        <w:t xml:space="preserve">). We </w:t>
      </w:r>
      <w:r w:rsidR="00F96476">
        <w:rPr>
          <w:lang w:val="en-US"/>
        </w:rPr>
        <w:t xml:space="preserve">thus </w:t>
      </w:r>
      <w:r w:rsidRPr="00D65509">
        <w:rPr>
          <w:lang w:val="en-US"/>
        </w:rPr>
        <w:t>arrive at the following empirical generalization:</w:t>
      </w:r>
    </w:p>
    <w:p w:rsidR="00C65098" w:rsidRPr="00D65509" w:rsidRDefault="00C65098" w:rsidP="00E558A6">
      <w:pPr>
        <w:spacing w:line="276" w:lineRule="auto"/>
        <w:jc w:val="both"/>
        <w:rPr>
          <w:lang w:val="en-US"/>
        </w:rPr>
      </w:pPr>
    </w:p>
    <w:p w:rsidR="00C65098" w:rsidRPr="00D65509" w:rsidRDefault="0015246A" w:rsidP="00E558A6">
      <w:pPr>
        <w:spacing w:line="276" w:lineRule="auto"/>
        <w:ind w:left="643" w:hanging="643"/>
        <w:rPr>
          <w:lang w:val="en-US"/>
        </w:rPr>
      </w:pPr>
      <w:bookmarkStart w:id="20" w:name="_Ref433742026"/>
      <w:r w:rsidRPr="00D65509">
        <w:rPr>
          <w:lang w:val="en-US"/>
        </w:rPr>
        <w:t>(19)</w:t>
      </w:r>
      <w:r w:rsidRPr="00D65509">
        <w:rPr>
          <w:lang w:val="en-US"/>
        </w:rPr>
        <w:tab/>
      </w:r>
      <w:r w:rsidR="00C65098" w:rsidRPr="00D65509">
        <w:rPr>
          <w:lang w:val="en-US"/>
        </w:rPr>
        <w:t xml:space="preserve">The DPs which cannot be subjects of </w:t>
      </w:r>
      <w:r w:rsidR="00C65098" w:rsidRPr="00D65509">
        <w:rPr>
          <w:i/>
          <w:lang w:val="en-US"/>
        </w:rPr>
        <w:t>se-</w:t>
      </w:r>
      <w:r w:rsidR="00C65098" w:rsidRPr="00D65509">
        <w:rPr>
          <w:lang w:val="en-US"/>
        </w:rPr>
        <w:t>passives = those DPs that have to be marked by the</w:t>
      </w:r>
      <w:bookmarkEnd w:id="20"/>
      <w:r w:rsidR="00C65098" w:rsidRPr="00D65509">
        <w:rPr>
          <w:lang w:val="en-US"/>
        </w:rPr>
        <w:t xml:space="preserve"> prepositional object marking accompanied by clitic doubling</w:t>
      </w:r>
      <w:r w:rsidR="00C65098" w:rsidRPr="00D65509">
        <w:rPr>
          <w:i/>
          <w:lang w:val="en-US"/>
        </w:rPr>
        <w:t xml:space="preserve"> </w:t>
      </w:r>
      <w:r w:rsidR="00C65098" w:rsidRPr="00D65509">
        <w:rPr>
          <w:lang w:val="en-US"/>
        </w:rPr>
        <w:t>when they function as DOs</w:t>
      </w:r>
      <w:r w:rsidRPr="00D65509">
        <w:rPr>
          <w:lang w:val="en-US"/>
        </w:rPr>
        <w:t>.</w:t>
      </w:r>
      <w:r w:rsidR="00C65098" w:rsidRPr="00D65509">
        <w:rPr>
          <w:lang w:val="en-US"/>
        </w:rPr>
        <w:t xml:space="preserve"> </w:t>
      </w:r>
    </w:p>
    <w:p w:rsidR="00C65098" w:rsidRPr="00D65509" w:rsidRDefault="00C65098" w:rsidP="00E558A6">
      <w:pPr>
        <w:spacing w:line="276" w:lineRule="auto"/>
        <w:rPr>
          <w:lang w:val="en-US"/>
        </w:rPr>
      </w:pPr>
    </w:p>
    <w:p w:rsidR="00C65098" w:rsidRPr="00D65509" w:rsidRDefault="00C65098" w:rsidP="00E558A6">
      <w:pPr>
        <w:spacing w:line="276" w:lineRule="auto"/>
        <w:jc w:val="both"/>
      </w:pPr>
      <w:r w:rsidRPr="00D65509">
        <w:t>1</w:t>
      </w:r>
      <w:r w:rsidRPr="00D65509">
        <w:rPr>
          <w:vertAlign w:val="superscript"/>
        </w:rPr>
        <w:t>st</w:t>
      </w:r>
      <w:r w:rsidRPr="00D65509">
        <w:t xml:space="preserve"> and 2</w:t>
      </w:r>
      <w:r w:rsidRPr="00D65509">
        <w:rPr>
          <w:vertAlign w:val="superscript"/>
        </w:rPr>
        <w:t>nd</w:t>
      </w:r>
      <w:r w:rsidRPr="00D65509">
        <w:t xml:space="preserve"> person pronouns always require doubling and </w:t>
      </w:r>
      <w:r w:rsidRPr="00D65509">
        <w:rPr>
          <w:i/>
        </w:rPr>
        <w:t>pe</w:t>
      </w:r>
      <w:r w:rsidRPr="00D65509">
        <w:t xml:space="preserve">-marking when functioning as direct objects, thus being covered by </w:t>
      </w:r>
      <w:r w:rsidR="00F96476">
        <w:t>(19)</w:t>
      </w:r>
      <w:r w:rsidRPr="00D65509">
        <w:t>:</w:t>
      </w:r>
    </w:p>
    <w:p w:rsidR="00C65098" w:rsidRPr="00D65509" w:rsidRDefault="00C65098" w:rsidP="00E558A6">
      <w:pPr>
        <w:spacing w:line="276" w:lineRule="auto"/>
      </w:pPr>
    </w:p>
    <w:p w:rsidR="00C65098" w:rsidRPr="00D65509" w:rsidRDefault="0015246A" w:rsidP="00E558A6">
      <w:pPr>
        <w:spacing w:line="276" w:lineRule="auto"/>
      </w:pPr>
      <w:r w:rsidRPr="00D65509">
        <w:t>(20)</w:t>
      </w:r>
      <w:r w:rsidRPr="00D65509">
        <w:tab/>
      </w:r>
      <w:r w:rsidR="00C65098" w:rsidRPr="00D65509">
        <w:t xml:space="preserve">a. </w:t>
      </w:r>
      <w:r w:rsidRPr="00D65509">
        <w:tab/>
      </w:r>
      <w:r w:rsidR="00C65098" w:rsidRPr="00D65509">
        <w:t>*Aduce mine</w:t>
      </w:r>
    </w:p>
    <w:p w:rsidR="00C65098" w:rsidRPr="00D65509" w:rsidRDefault="00C65098" w:rsidP="00E558A6">
      <w:pPr>
        <w:spacing w:line="276" w:lineRule="auto"/>
        <w:ind w:left="708"/>
        <w:rPr>
          <w:smallCaps/>
        </w:rPr>
      </w:pPr>
      <w:r w:rsidRPr="00D65509">
        <w:t xml:space="preserve">     </w:t>
      </w:r>
      <w:r w:rsidR="0015246A" w:rsidRPr="00D65509">
        <w:tab/>
      </w:r>
      <w:r w:rsidRPr="00D65509">
        <w:t>brings   me.</w:t>
      </w:r>
      <w:r w:rsidRPr="00D65509">
        <w:rPr>
          <w:smallCaps/>
        </w:rPr>
        <w:t>acc(strong)</w:t>
      </w:r>
    </w:p>
    <w:p w:rsidR="00C65098" w:rsidRPr="00D65509" w:rsidRDefault="00C65098" w:rsidP="00E558A6">
      <w:pPr>
        <w:spacing w:line="276" w:lineRule="auto"/>
        <w:ind w:left="708"/>
      </w:pPr>
      <w:r w:rsidRPr="00D65509">
        <w:t xml:space="preserve">b. </w:t>
      </w:r>
      <w:r w:rsidR="0015246A" w:rsidRPr="00D65509">
        <w:tab/>
      </w:r>
      <w:r w:rsidRPr="00D65509">
        <w:t>Mă              aduce pe    mine</w:t>
      </w:r>
    </w:p>
    <w:p w:rsidR="00C65098" w:rsidRPr="00D65509" w:rsidRDefault="00C65098" w:rsidP="00E558A6">
      <w:pPr>
        <w:spacing w:line="276" w:lineRule="auto"/>
        <w:ind w:left="708"/>
        <w:rPr>
          <w:smallCaps/>
        </w:rPr>
      </w:pPr>
      <w:r w:rsidRPr="00D65509">
        <w:t xml:space="preserve">    </w:t>
      </w:r>
      <w:r w:rsidR="0015246A" w:rsidRPr="00D65509">
        <w:tab/>
      </w:r>
      <w:r w:rsidRPr="00D65509">
        <w:t>me.</w:t>
      </w:r>
      <w:r w:rsidRPr="00D65509">
        <w:rPr>
          <w:smallCaps/>
        </w:rPr>
        <w:t xml:space="preserve">acc.cl </w:t>
      </w:r>
      <w:r w:rsidRPr="00D65509">
        <w:t xml:space="preserve">brings </w:t>
      </w:r>
      <w:r w:rsidRPr="00D65509">
        <w:rPr>
          <w:smallCaps/>
        </w:rPr>
        <w:t xml:space="preserve">dom </w:t>
      </w:r>
      <w:r w:rsidRPr="00D65509">
        <w:t>me.</w:t>
      </w:r>
      <w:r w:rsidRPr="00D65509">
        <w:rPr>
          <w:smallCaps/>
        </w:rPr>
        <w:t>acc(strong)</w:t>
      </w:r>
    </w:p>
    <w:p w:rsidR="00C65098" w:rsidRPr="00D65509" w:rsidRDefault="00C65098" w:rsidP="00E558A6">
      <w:pPr>
        <w:spacing w:line="276" w:lineRule="auto"/>
      </w:pPr>
    </w:p>
    <w:p w:rsidR="00C65098" w:rsidRPr="00D65509" w:rsidRDefault="00C65098" w:rsidP="00E558A6">
      <w:pPr>
        <w:spacing w:line="276" w:lineRule="auto"/>
        <w:jc w:val="both"/>
        <w:rPr>
          <w:lang w:val="en-US"/>
        </w:rPr>
      </w:pPr>
      <w:r w:rsidRPr="00D65509">
        <w:rPr>
          <w:lang w:val="en-US"/>
        </w:rPr>
        <w:t>Differential object marking in Romanian is dependent on multiple factors (see Dobrovie-Sorin 1994</w:t>
      </w:r>
      <w:r w:rsidR="0015246A" w:rsidRPr="00D65509">
        <w:rPr>
          <w:lang w:val="en-US"/>
        </w:rPr>
        <w:t>;</w:t>
      </w:r>
      <w:r w:rsidRPr="00D65509">
        <w:rPr>
          <w:lang w:val="en-US"/>
        </w:rPr>
        <w:t xml:space="preserve"> Cornilescu 2000</w:t>
      </w:r>
      <w:r w:rsidR="0015246A" w:rsidRPr="00D65509">
        <w:rPr>
          <w:lang w:val="en-US"/>
        </w:rPr>
        <w:t>;</w:t>
      </w:r>
      <w:r w:rsidRPr="00D65509">
        <w:rPr>
          <w:lang w:val="en-US"/>
        </w:rPr>
        <w:t xml:space="preserve"> Mardale 2008</w:t>
      </w:r>
      <w:r w:rsidR="0015246A" w:rsidRPr="00D65509">
        <w:rPr>
          <w:lang w:val="en-US"/>
        </w:rPr>
        <w:t>;</w:t>
      </w:r>
      <w:r w:rsidRPr="00D65509">
        <w:rPr>
          <w:lang w:val="en-US"/>
        </w:rPr>
        <w:t xml:space="preserve"> Tigău 2010</w:t>
      </w:r>
      <w:r w:rsidR="0015246A" w:rsidRPr="00D65509">
        <w:rPr>
          <w:lang w:val="en-US"/>
        </w:rPr>
        <w:t>;</w:t>
      </w:r>
      <w:r w:rsidRPr="00D65509">
        <w:rPr>
          <w:lang w:val="en-US"/>
        </w:rPr>
        <w:t xml:space="preserve"> 2014</w:t>
      </w:r>
      <w:r w:rsidR="0015246A" w:rsidRPr="00D65509">
        <w:rPr>
          <w:lang w:val="en-US"/>
        </w:rPr>
        <w:t>;</w:t>
      </w:r>
      <w:r w:rsidRPr="00D65509">
        <w:rPr>
          <w:lang w:val="en-US"/>
        </w:rPr>
        <w:t xml:space="preserve"> a.o.): animacy, specificity, pronominal character, and inflectional properties. Clitic doubling is correlated with definiteness and specificity (see Marchis &amp; Alexiadou 2013): specific and definite DPs are clitic-doubled (i) when they are </w:t>
      </w:r>
      <w:r w:rsidRPr="00D65509">
        <w:rPr>
          <w:i/>
          <w:lang w:val="en-US"/>
        </w:rPr>
        <w:t>pe-</w:t>
      </w:r>
      <w:r w:rsidRPr="00D65509">
        <w:rPr>
          <w:lang w:val="en-US"/>
        </w:rPr>
        <w:t xml:space="preserve">marked or (ii) when they are preverbal (irrespective of whether they are topicalized or focus-fronted). Non-specific pronouns such as </w:t>
      </w:r>
      <w:r w:rsidRPr="00D65509">
        <w:rPr>
          <w:i/>
        </w:rPr>
        <w:t>cineva</w:t>
      </w:r>
      <w:r w:rsidRPr="00D65509">
        <w:rPr>
          <w:lang w:val="en-US"/>
        </w:rPr>
        <w:t xml:space="preserve"> ‘somebody’, </w:t>
      </w:r>
      <w:r w:rsidRPr="00D65509">
        <w:rPr>
          <w:i/>
        </w:rPr>
        <w:t>nimeni</w:t>
      </w:r>
      <w:r w:rsidRPr="00D65509">
        <w:rPr>
          <w:lang w:val="en-US"/>
        </w:rPr>
        <w:t xml:space="preserve"> ‘nobody’, </w:t>
      </w:r>
      <w:r w:rsidRPr="00D65509">
        <w:rPr>
          <w:i/>
          <w:lang w:val="en-US"/>
        </w:rPr>
        <w:t xml:space="preserve">cine </w:t>
      </w:r>
      <w:r w:rsidRPr="00D65509">
        <w:rPr>
          <w:lang w:val="en-US"/>
        </w:rPr>
        <w:t xml:space="preserve">‘who’ are </w:t>
      </w:r>
      <w:r w:rsidRPr="00D65509">
        <w:rPr>
          <w:i/>
          <w:lang w:val="en-US"/>
        </w:rPr>
        <w:t>pe-</w:t>
      </w:r>
      <w:r w:rsidRPr="00D65509">
        <w:rPr>
          <w:lang w:val="en-US"/>
        </w:rPr>
        <w:t>marked in virtue of being pronominal and animate, but they are not clitic-doubled, as they are not specific.</w:t>
      </w:r>
    </w:p>
    <w:p w:rsidR="00C65098" w:rsidRPr="00D65509" w:rsidRDefault="00C65098" w:rsidP="00E558A6">
      <w:pPr>
        <w:spacing w:line="276" w:lineRule="auto"/>
        <w:jc w:val="both"/>
        <w:rPr>
          <w:lang w:val="en-US"/>
        </w:rPr>
      </w:pPr>
      <w:r w:rsidRPr="00D65509">
        <w:rPr>
          <w:lang w:val="en-US"/>
        </w:rPr>
        <w:tab/>
        <w:t xml:space="preserve">Now, I would like to propose that the DPs characterized by </w:t>
      </w:r>
      <w:r w:rsidR="00F96476">
        <w:rPr>
          <w:lang w:val="en-US"/>
        </w:rPr>
        <w:t>(19)</w:t>
      </w:r>
      <w:r w:rsidRPr="00D65509">
        <w:rPr>
          <w:lang w:val="en-US"/>
        </w:rPr>
        <w:t xml:space="preserve"> – the requirement for clitic doubling and </w:t>
      </w:r>
      <w:r w:rsidRPr="00D65509">
        <w:rPr>
          <w:i/>
          <w:lang w:val="en-US"/>
        </w:rPr>
        <w:t>pe-</w:t>
      </w:r>
      <w:r w:rsidRPr="00D65509">
        <w:rPr>
          <w:lang w:val="en-US"/>
        </w:rPr>
        <w:t xml:space="preserve">marking when functioning as direct objects, and the impossibility of being subjects (IAs) in </w:t>
      </w:r>
      <w:r w:rsidRPr="00D65509">
        <w:rPr>
          <w:i/>
          <w:lang w:val="en-US"/>
        </w:rPr>
        <w:t>se-</w:t>
      </w:r>
      <w:r w:rsidRPr="00D65509">
        <w:rPr>
          <w:lang w:val="en-US"/>
        </w:rPr>
        <w:t>passives – differ from the other nominals in bearing a Person feature:</w:t>
      </w:r>
    </w:p>
    <w:p w:rsidR="00C65098" w:rsidRPr="00D65509" w:rsidRDefault="00C65098" w:rsidP="00E558A6">
      <w:pPr>
        <w:spacing w:line="276" w:lineRule="auto"/>
      </w:pPr>
    </w:p>
    <w:p w:rsidR="0015246A" w:rsidRPr="00D65509" w:rsidRDefault="0015246A" w:rsidP="00E558A6">
      <w:pPr>
        <w:spacing w:line="276" w:lineRule="auto"/>
        <w:rPr>
          <w:lang w:val="en-GB"/>
        </w:rPr>
      </w:pPr>
      <w:bookmarkStart w:id="21" w:name="_Ref447993176"/>
      <w:r w:rsidRPr="00D65509">
        <w:t>(21)</w:t>
      </w:r>
      <w:r w:rsidRPr="00D65509">
        <w:tab/>
      </w:r>
      <w:r w:rsidR="00C65098" w:rsidRPr="00D65509">
        <w:t xml:space="preserve">a. </w:t>
      </w:r>
      <w:r w:rsidRPr="00D65509">
        <w:tab/>
      </w:r>
      <w:r w:rsidR="00C65098" w:rsidRPr="00D65509">
        <w:t xml:space="preserve">DPs that require clitic-doubling + </w:t>
      </w:r>
      <w:r w:rsidR="00C65098" w:rsidRPr="00D65509">
        <w:rPr>
          <w:i/>
        </w:rPr>
        <w:t>pe-</w:t>
      </w:r>
      <w:r w:rsidR="00C65098" w:rsidRPr="00D65509">
        <w:t>marking in DO position are +Person</w:t>
      </w:r>
      <w:bookmarkEnd w:id="21"/>
      <w:r w:rsidRPr="00D65509">
        <w:t>.</w:t>
      </w:r>
    </w:p>
    <w:p w:rsidR="00C65098" w:rsidRPr="00D65509" w:rsidRDefault="00C65098" w:rsidP="00E558A6">
      <w:pPr>
        <w:spacing w:line="276" w:lineRule="auto"/>
        <w:ind w:firstLine="643"/>
      </w:pPr>
      <w:r w:rsidRPr="00D65509">
        <w:t xml:space="preserve">b. </w:t>
      </w:r>
      <w:r w:rsidR="0015246A" w:rsidRPr="00D65509">
        <w:tab/>
      </w:r>
      <w:r w:rsidRPr="00D65509">
        <w:t xml:space="preserve">+Person DPs cannot be subjects of </w:t>
      </w:r>
      <w:r w:rsidRPr="00D65509">
        <w:rPr>
          <w:i/>
        </w:rPr>
        <w:t>se</w:t>
      </w:r>
      <w:r w:rsidR="0015246A" w:rsidRPr="00D65509">
        <w:t>-passives.</w:t>
      </w:r>
    </w:p>
    <w:p w:rsidR="00C65098" w:rsidRPr="00D65509" w:rsidRDefault="00C65098" w:rsidP="00E558A6">
      <w:pPr>
        <w:spacing w:line="276" w:lineRule="auto"/>
      </w:pPr>
    </w:p>
    <w:p w:rsidR="00C65098" w:rsidRPr="00D65509" w:rsidRDefault="00C65098" w:rsidP="00E558A6">
      <w:pPr>
        <w:spacing w:line="276" w:lineRule="auto"/>
        <w:jc w:val="both"/>
        <w:rPr>
          <w:lang w:val="en-US"/>
        </w:rPr>
      </w:pPr>
      <w:r w:rsidRPr="00D65509">
        <w:rPr>
          <w:lang w:val="en-US"/>
        </w:rPr>
        <w:t>[Person] can be + or -Participant. 3</w:t>
      </w:r>
      <w:r w:rsidRPr="00D65509">
        <w:rPr>
          <w:vertAlign w:val="superscript"/>
          <w:lang w:val="en-US"/>
        </w:rPr>
        <w:t>rd</w:t>
      </w:r>
      <w:r w:rsidRPr="00D65509">
        <w:rPr>
          <w:lang w:val="en-US"/>
        </w:rPr>
        <w:t xml:space="preserve"> person nominals (using traditional terms) can be either DPs bearing [Person = -Participant] or DPs lacking [Person].</w:t>
      </w:r>
    </w:p>
    <w:p w:rsidR="00C65098" w:rsidRPr="00D65509" w:rsidRDefault="00C65098" w:rsidP="00E558A6">
      <w:pPr>
        <w:spacing w:line="276" w:lineRule="auto"/>
        <w:jc w:val="both"/>
        <w:rPr>
          <w:lang w:val="en-US"/>
        </w:rPr>
      </w:pPr>
      <w:r w:rsidRPr="00D65509">
        <w:rPr>
          <w:lang w:val="en-US"/>
        </w:rPr>
        <w:tab/>
        <w:t xml:space="preserve">Cornilescu (1998) gives a different interpretation of the generalization, based on denotational type: she proposes that the DPs that require </w:t>
      </w:r>
      <w:r w:rsidRPr="00D65509">
        <w:rPr>
          <w:i/>
          <w:lang w:val="en-US"/>
        </w:rPr>
        <w:t>pe-</w:t>
      </w:r>
      <w:r w:rsidRPr="00D65509">
        <w:rPr>
          <w:lang w:val="en-US"/>
        </w:rPr>
        <w:t xml:space="preserve">marking and cannot be subjects of </w:t>
      </w:r>
      <w:r w:rsidRPr="00D65509">
        <w:rPr>
          <w:i/>
          <w:lang w:val="en-US"/>
        </w:rPr>
        <w:t>se</w:t>
      </w:r>
      <w:r w:rsidRPr="00D65509">
        <w:rPr>
          <w:lang w:val="en-US"/>
        </w:rPr>
        <w:t xml:space="preserve">-passives are DPs that cannot have a property denotation. She argues that animate subjects of </w:t>
      </w:r>
      <w:r w:rsidRPr="00D65509">
        <w:rPr>
          <w:i/>
          <w:lang w:val="en-US"/>
        </w:rPr>
        <w:t>se</w:t>
      </w:r>
      <w:r w:rsidRPr="00D65509">
        <w:rPr>
          <w:lang w:val="en-US"/>
        </w:rPr>
        <w:t xml:space="preserve">-passives must have a property denotation because they must stay in the IA-position, where </w:t>
      </w:r>
      <w:r w:rsidRPr="00D65509">
        <w:rPr>
          <w:lang w:val="en-US"/>
        </w:rPr>
        <w:lastRenderedPageBreak/>
        <w:t xml:space="preserve">they undergo semantic incorporation. However, we do find definite DPs as subjects of </w:t>
      </w:r>
      <w:r w:rsidRPr="00D65509">
        <w:rPr>
          <w:i/>
          <w:lang w:val="en-US"/>
        </w:rPr>
        <w:t>se-</w:t>
      </w:r>
      <w:r w:rsidRPr="00D65509">
        <w:rPr>
          <w:lang w:val="en-US"/>
        </w:rPr>
        <w:t xml:space="preserve">passives – see </w:t>
      </w:r>
      <w:r w:rsidRPr="00D65509">
        <w:rPr>
          <w:i/>
          <w:lang w:val="en-US"/>
        </w:rPr>
        <w:t xml:space="preserve">profesorii </w:t>
      </w:r>
      <w:r w:rsidRPr="00D65509">
        <w:rPr>
          <w:lang w:val="en-US"/>
        </w:rPr>
        <w:t xml:space="preserve">‘the teachers’ in </w:t>
      </w:r>
      <w:r w:rsidR="00F96476">
        <w:rPr>
          <w:lang w:val="en-US"/>
        </w:rPr>
        <w:t>(17</w:t>
      </w:r>
      <w:r w:rsidRPr="00D65509">
        <w:rPr>
          <w:lang w:val="en-US"/>
        </w:rPr>
        <w:t>d´</w:t>
      </w:r>
      <w:r w:rsidR="00F96476">
        <w:rPr>
          <w:lang w:val="en-US"/>
        </w:rPr>
        <w:t>)</w:t>
      </w:r>
      <w:r w:rsidRPr="00D65509">
        <w:rPr>
          <w:lang w:val="en-US"/>
        </w:rPr>
        <w:t xml:space="preserve">, </w:t>
      </w:r>
      <w:r w:rsidRPr="00D65509">
        <w:rPr>
          <w:i/>
          <w:lang w:val="en-US"/>
        </w:rPr>
        <w:t xml:space="preserve">musafirii </w:t>
      </w:r>
      <w:r w:rsidRPr="00D65509">
        <w:rPr>
          <w:lang w:val="en-US"/>
        </w:rPr>
        <w:t xml:space="preserve">‘the guests’ in </w:t>
      </w:r>
      <w:r w:rsidR="00F96476">
        <w:rPr>
          <w:lang w:val="en-US"/>
        </w:rPr>
        <w:t>(17</w:t>
      </w:r>
      <w:r w:rsidRPr="00D65509">
        <w:rPr>
          <w:lang w:val="en-US"/>
        </w:rPr>
        <w:t>a</w:t>
      </w:r>
      <w:r w:rsidR="00F96476">
        <w:rPr>
          <w:lang w:val="en-US"/>
        </w:rPr>
        <w:t>)</w:t>
      </w:r>
      <w:r w:rsidRPr="00D65509">
        <w:rPr>
          <w:lang w:val="en-US"/>
        </w:rPr>
        <w:t xml:space="preserve">, and </w:t>
      </w:r>
      <w:r w:rsidRPr="00D65509">
        <w:rPr>
          <w:i/>
          <w:lang w:val="en-US"/>
        </w:rPr>
        <w:t xml:space="preserve">prizonierii </w:t>
      </w:r>
      <w:r w:rsidRPr="00D65509">
        <w:rPr>
          <w:lang w:val="en-US"/>
        </w:rPr>
        <w:t xml:space="preserve">‘the prisoners’ in </w:t>
      </w:r>
      <w:r w:rsidR="00F96476">
        <w:rPr>
          <w:lang w:val="en-US"/>
        </w:rPr>
        <w:t>(17</w:t>
      </w:r>
      <w:r w:rsidRPr="00D65509">
        <w:rPr>
          <w:lang w:val="en-US"/>
        </w:rPr>
        <w:t>b) – which clearly cannot be interpreted as pseudo-incorporated property-denoting nominals.</w:t>
      </w:r>
    </w:p>
    <w:p w:rsidR="00C65098" w:rsidRPr="00D65509" w:rsidRDefault="00C65098" w:rsidP="00E558A6">
      <w:pPr>
        <w:spacing w:line="276" w:lineRule="auto"/>
        <w:jc w:val="both"/>
        <w:rPr>
          <w:lang w:val="en-US"/>
        </w:rPr>
      </w:pPr>
      <w:r w:rsidRPr="00D65509">
        <w:rPr>
          <w:lang w:val="en-US"/>
        </w:rPr>
        <w:tab/>
        <w:t xml:space="preserve">Treating the constraint on subjects of </w:t>
      </w:r>
      <w:r w:rsidRPr="00D65509">
        <w:rPr>
          <w:i/>
          <w:lang w:val="en-US"/>
        </w:rPr>
        <w:t>se-</w:t>
      </w:r>
      <w:r w:rsidRPr="00D65509">
        <w:rPr>
          <w:lang w:val="en-US"/>
        </w:rPr>
        <w:t xml:space="preserve">passives as a Person constraint, as in </w:t>
      </w:r>
      <w:r w:rsidR="00F96476">
        <w:rPr>
          <w:lang w:val="en-US"/>
        </w:rPr>
        <w:t>(21)</w:t>
      </w:r>
      <w:r w:rsidRPr="00D65509">
        <w:rPr>
          <w:lang w:val="en-US"/>
        </w:rPr>
        <w:t>, allows for an explanation in terms of case licensing of IAs via Agree (to be developed in the next sub-section). As for the requirement of clitic-doubling, on the assumption that object licensing involves Agree with v*, the clitic can be seen as the manifestation of rich agreement on v*, where rich agreement includes Person (for the view of Romance object clitics as probes in v*, see Roberts 2010).</w:t>
      </w:r>
    </w:p>
    <w:p w:rsidR="00C65098" w:rsidRPr="00D65509" w:rsidRDefault="00C65098" w:rsidP="00E558A6">
      <w:pPr>
        <w:spacing w:line="276" w:lineRule="auto"/>
        <w:ind w:firstLine="708"/>
        <w:jc w:val="both"/>
        <w:rPr>
          <w:lang w:val="en-US"/>
        </w:rPr>
      </w:pPr>
      <w:r w:rsidRPr="00D65509">
        <w:rPr>
          <w:lang w:val="en-US"/>
        </w:rPr>
        <w:t xml:space="preserve">The two sides of the generalization in </w:t>
      </w:r>
      <w:r w:rsidR="00F96476">
        <w:rPr>
          <w:lang w:val="en-US"/>
        </w:rPr>
        <w:t>(19)</w:t>
      </w:r>
      <w:r w:rsidRPr="00D65509">
        <w:rPr>
          <w:lang w:val="en-US"/>
        </w:rPr>
        <w:t xml:space="preserve"> are instantiations of the following broader cross-linguistic generalization:</w:t>
      </w:r>
    </w:p>
    <w:p w:rsidR="00C65098" w:rsidRPr="00D65509" w:rsidRDefault="00C65098" w:rsidP="00E558A6">
      <w:pPr>
        <w:spacing w:line="276" w:lineRule="auto"/>
        <w:jc w:val="both"/>
        <w:rPr>
          <w:lang w:val="en-US"/>
        </w:rPr>
      </w:pPr>
    </w:p>
    <w:p w:rsidR="00C65098" w:rsidRPr="00D65509" w:rsidRDefault="0015246A" w:rsidP="00E558A6">
      <w:pPr>
        <w:spacing w:line="276" w:lineRule="auto"/>
        <w:rPr>
          <w:lang w:val="en-US"/>
        </w:rPr>
      </w:pPr>
      <w:r w:rsidRPr="00D65509">
        <w:rPr>
          <w:lang w:val="en-US"/>
        </w:rPr>
        <w:t>(22)</w:t>
      </w:r>
      <w:r w:rsidRPr="00D65509">
        <w:rPr>
          <w:lang w:val="en-US"/>
        </w:rPr>
        <w:tab/>
      </w:r>
      <w:r w:rsidR="00C65098" w:rsidRPr="00D65509">
        <w:rPr>
          <w:lang w:val="en-US"/>
        </w:rPr>
        <w:t>DPs that are high on a Person/Animacy/Definiteness hierarchy</w:t>
      </w:r>
    </w:p>
    <w:p w:rsidR="00C65098" w:rsidRPr="00D65509" w:rsidRDefault="00C65098" w:rsidP="00E558A6">
      <w:pPr>
        <w:spacing w:line="276" w:lineRule="auto"/>
        <w:ind w:left="720"/>
        <w:jc w:val="both"/>
        <w:rPr>
          <w:lang w:val="en-US"/>
        </w:rPr>
      </w:pPr>
      <w:r w:rsidRPr="00D65509">
        <w:rPr>
          <w:lang w:val="en-US"/>
        </w:rPr>
        <w:t>(i) are banned in certain structural case environments</w:t>
      </w:r>
      <w:r w:rsidR="0015246A" w:rsidRPr="00D65509">
        <w:rPr>
          <w:lang w:val="en-US"/>
        </w:rPr>
        <w:t>;</w:t>
      </w:r>
    </w:p>
    <w:p w:rsidR="00C65098" w:rsidRPr="00D65509" w:rsidRDefault="00C65098" w:rsidP="00E558A6">
      <w:pPr>
        <w:spacing w:line="276" w:lineRule="auto"/>
        <w:ind w:left="720"/>
        <w:jc w:val="both"/>
        <w:rPr>
          <w:lang w:val="en-US"/>
        </w:rPr>
      </w:pPr>
      <w:r w:rsidRPr="00D65509">
        <w:rPr>
          <w:lang w:val="en-US"/>
        </w:rPr>
        <w:t>(ii) require distinctive marking when functioning as direct objects</w:t>
      </w:r>
      <w:r w:rsidR="0015246A" w:rsidRPr="00D65509">
        <w:rPr>
          <w:lang w:val="en-US"/>
        </w:rPr>
        <w:t>.</w:t>
      </w:r>
    </w:p>
    <w:p w:rsidR="00C65098" w:rsidRPr="00D65509" w:rsidRDefault="00C65098" w:rsidP="00E558A6">
      <w:pPr>
        <w:spacing w:line="276" w:lineRule="auto"/>
        <w:jc w:val="both"/>
        <w:rPr>
          <w:lang w:val="en-US"/>
        </w:rPr>
      </w:pPr>
      <w:r w:rsidRPr="00D65509">
        <w:rPr>
          <w:lang w:val="en-US"/>
        </w:rPr>
        <w:t xml:space="preserve"> </w:t>
      </w:r>
    </w:p>
    <w:p w:rsidR="00C65098" w:rsidRPr="00D65509" w:rsidRDefault="00C65098" w:rsidP="00E558A6">
      <w:pPr>
        <w:spacing w:line="276" w:lineRule="auto"/>
        <w:jc w:val="both"/>
        <w:rPr>
          <w:lang w:val="en-US"/>
        </w:rPr>
      </w:pPr>
      <w:r w:rsidRPr="00D65509">
        <w:rPr>
          <w:lang w:val="en-US"/>
        </w:rPr>
        <w:t>Both types of phenomena have been treated in terms of differential licensing of +Person DPs in various studies – see, for (i), Sigur</w:t>
      </w:r>
      <w:r w:rsidRPr="00D65509">
        <w:rPr>
          <w:sz w:val="22"/>
          <w:szCs w:val="22"/>
        </w:rPr>
        <w:t>ð</w:t>
      </w:r>
      <w:r w:rsidRPr="00D65509">
        <w:rPr>
          <w:lang w:val="en-US"/>
        </w:rPr>
        <w:t>sson (2004</w:t>
      </w:r>
      <w:r w:rsidR="0015246A" w:rsidRPr="00D65509">
        <w:rPr>
          <w:lang w:val="en-US"/>
        </w:rPr>
        <w:t>;</w:t>
      </w:r>
      <w:r w:rsidRPr="00D65509">
        <w:rPr>
          <w:lang w:val="en-US"/>
        </w:rPr>
        <w:t xml:space="preserve"> 2011</w:t>
      </w:r>
      <w:r w:rsidR="0015246A" w:rsidRPr="00D65509">
        <w:rPr>
          <w:lang w:val="en-US"/>
        </w:rPr>
        <w:t>;</w:t>
      </w:r>
      <w:r w:rsidRPr="00D65509">
        <w:rPr>
          <w:lang w:val="en-US"/>
        </w:rPr>
        <w:t xml:space="preserve"> 2012), Sigur</w:t>
      </w:r>
      <w:r w:rsidRPr="00D65509">
        <w:rPr>
          <w:sz w:val="22"/>
          <w:szCs w:val="22"/>
        </w:rPr>
        <w:t>ð</w:t>
      </w:r>
      <w:r w:rsidRPr="00D65509">
        <w:rPr>
          <w:lang w:val="en-US"/>
        </w:rPr>
        <w:t>sson &amp; Holmberg (2008) on Icelandic low nominatives with quirky subjects, and Rezac (2011) on various instances of Person-Case constraints. Regarding (ii), see Van der Wal (2015) on differential object marking in Bantu.</w:t>
      </w:r>
    </w:p>
    <w:p w:rsidR="00C65098" w:rsidRPr="00D65509" w:rsidRDefault="00C65098" w:rsidP="00E558A6">
      <w:pPr>
        <w:spacing w:line="276" w:lineRule="auto"/>
        <w:ind w:firstLine="708"/>
        <w:jc w:val="both"/>
        <w:rPr>
          <w:lang w:val="en-US"/>
        </w:rPr>
      </w:pPr>
      <w:r w:rsidRPr="00D65509">
        <w:rPr>
          <w:lang w:val="en-US"/>
        </w:rPr>
        <w:t>A general account of splits among 3</w:t>
      </w:r>
      <w:r w:rsidRPr="00D65509">
        <w:rPr>
          <w:vertAlign w:val="superscript"/>
          <w:lang w:val="en-US"/>
        </w:rPr>
        <w:t>rd</w:t>
      </w:r>
      <w:r w:rsidRPr="00D65509">
        <w:rPr>
          <w:lang w:val="en-US"/>
        </w:rPr>
        <w:t xml:space="preserve"> person nominals along the animacy+definiteness scale as presence/absence of [Person] has been proposed by Richards (2008).</w:t>
      </w:r>
    </w:p>
    <w:p w:rsidR="00A256BD" w:rsidRPr="00D65509" w:rsidRDefault="00A256BD" w:rsidP="00E558A6">
      <w:pPr>
        <w:spacing w:line="276" w:lineRule="auto"/>
        <w:ind w:firstLine="708"/>
        <w:jc w:val="both"/>
        <w:rPr>
          <w:lang w:val="en-US"/>
        </w:rPr>
      </w:pPr>
    </w:p>
    <w:p w:rsidR="00C65098" w:rsidRPr="00D65509" w:rsidRDefault="00C65098" w:rsidP="00E558A6">
      <w:pPr>
        <w:pStyle w:val="lsSection1"/>
      </w:pPr>
      <w:r w:rsidRPr="00D65509">
        <w:t>4</w:t>
      </w:r>
      <w:r w:rsidR="0015246A" w:rsidRPr="00D65509">
        <w:t>.</w:t>
      </w:r>
      <w:r w:rsidRPr="00D65509">
        <w:t xml:space="preserve"> An intervention-based account of the Person constraint</w:t>
      </w:r>
    </w:p>
    <w:p w:rsidR="00C65098" w:rsidRPr="00D65509" w:rsidRDefault="00C65098" w:rsidP="00E558A6">
      <w:pPr>
        <w:spacing w:line="276" w:lineRule="auto"/>
        <w:jc w:val="both"/>
        <w:rPr>
          <w:lang w:val="en-US"/>
        </w:rPr>
      </w:pPr>
      <w:r w:rsidRPr="00D65509">
        <w:rPr>
          <w:lang w:val="en-US"/>
        </w:rPr>
        <w:t>Discussing other instances of Person constraints (PCC and related phenomena), Rezac (2011) proposes the following general explanation, which I will adopt:</w:t>
      </w:r>
    </w:p>
    <w:p w:rsidR="00C65098" w:rsidRPr="00D65509" w:rsidRDefault="00C65098" w:rsidP="00E558A6">
      <w:pPr>
        <w:spacing w:line="276" w:lineRule="auto"/>
        <w:jc w:val="both"/>
        <w:rPr>
          <w:lang w:val="en-US"/>
        </w:rPr>
      </w:pPr>
    </w:p>
    <w:p w:rsidR="0015246A" w:rsidRPr="00D65509" w:rsidRDefault="0015246A" w:rsidP="00E558A6">
      <w:pPr>
        <w:tabs>
          <w:tab w:val="left" w:pos="567"/>
        </w:tabs>
        <w:spacing w:line="276" w:lineRule="auto"/>
        <w:ind w:left="1286" w:hanging="1286"/>
        <w:rPr>
          <w:lang w:val="en-US"/>
        </w:rPr>
      </w:pPr>
      <w:bookmarkStart w:id="22" w:name="_Ref433903326"/>
      <w:bookmarkStart w:id="23" w:name="_Ref443240869"/>
      <w:r w:rsidRPr="00D65509">
        <w:rPr>
          <w:lang w:val="en-US"/>
        </w:rPr>
        <w:t>(23)</w:t>
      </w:r>
      <w:r w:rsidRPr="00D65509">
        <w:rPr>
          <w:lang w:val="en-US"/>
        </w:rPr>
        <w:tab/>
      </w:r>
      <w:r w:rsidR="00C65098" w:rsidRPr="00D65509">
        <w:rPr>
          <w:lang w:val="en-US"/>
        </w:rPr>
        <w:t xml:space="preserve">a. </w:t>
      </w:r>
      <w:r w:rsidRPr="00D65509">
        <w:rPr>
          <w:lang w:val="en-US"/>
        </w:rPr>
        <w:tab/>
        <w:t>A</w:t>
      </w:r>
      <w:r w:rsidR="00C65098" w:rsidRPr="00D65509">
        <w:rPr>
          <w:lang w:val="en-US"/>
        </w:rPr>
        <w:t xml:space="preserve"> DP must match in all of its (relevant) </w:t>
      </w:r>
      <w:r w:rsidR="00C65098" w:rsidRPr="00D65509">
        <w:rPr>
          <w:lang w:val="en-US"/>
        </w:rPr>
        <w:sym w:font="Symbol" w:char="F06A"/>
      </w:r>
      <w:r w:rsidR="00C65098" w:rsidRPr="00D65509">
        <w:rPr>
          <w:lang w:val="en-US"/>
        </w:rPr>
        <w:t>-features with its case licensor (assuming case licens</w:t>
      </w:r>
      <w:r w:rsidRPr="00D65509">
        <w:rPr>
          <w:lang w:val="en-US"/>
        </w:rPr>
        <w:t>ing via Agree; see Chomsky 2000;</w:t>
      </w:r>
      <w:r w:rsidR="00C65098" w:rsidRPr="00D65509">
        <w:rPr>
          <w:lang w:val="en-US"/>
        </w:rPr>
        <w:t xml:space="preserve"> 2001)</w:t>
      </w:r>
      <w:r w:rsidRPr="00D65509">
        <w:rPr>
          <w:lang w:val="en-US"/>
        </w:rPr>
        <w:t>.</w:t>
      </w:r>
    </w:p>
    <w:p w:rsidR="00C65098" w:rsidRPr="00D65509" w:rsidRDefault="0015246A" w:rsidP="00E558A6">
      <w:pPr>
        <w:tabs>
          <w:tab w:val="left" w:pos="567"/>
        </w:tabs>
        <w:spacing w:line="276" w:lineRule="auto"/>
        <w:ind w:left="1286" w:hanging="1286"/>
        <w:rPr>
          <w:lang w:val="en-US"/>
        </w:rPr>
      </w:pPr>
      <w:r w:rsidRPr="00D65509">
        <w:rPr>
          <w:lang w:val="en-US"/>
        </w:rPr>
        <w:tab/>
      </w:r>
      <w:r w:rsidR="00C65098" w:rsidRPr="00D65509">
        <w:rPr>
          <w:lang w:val="en-US"/>
        </w:rPr>
        <w:t xml:space="preserve">b. </w:t>
      </w:r>
      <w:r w:rsidRPr="00D65509">
        <w:rPr>
          <w:lang w:val="en-US"/>
        </w:rPr>
        <w:tab/>
      </w:r>
      <w:r w:rsidR="00C65098" w:rsidRPr="00D65509">
        <w:rPr>
          <w:lang w:val="en-US"/>
        </w:rPr>
        <w:t>In PC environments, Person matching is impossible, whereas Number matching is</w:t>
      </w:r>
      <w:bookmarkEnd w:id="22"/>
      <w:r w:rsidR="00C65098" w:rsidRPr="00D65509">
        <w:rPr>
          <w:lang w:val="en-US"/>
        </w:rPr>
        <w:t xml:space="preserve"> possible</w:t>
      </w:r>
      <w:bookmarkEnd w:id="23"/>
      <w:r w:rsidRPr="00D65509">
        <w:rPr>
          <w:lang w:val="en-US"/>
        </w:rPr>
        <w:t>.</w:t>
      </w:r>
      <w:r w:rsidR="00C65098" w:rsidRPr="00D65509">
        <w:rPr>
          <w:vertAlign w:val="superscript"/>
        </w:rPr>
        <w:footnoteReference w:id="3"/>
      </w:r>
      <w:r w:rsidR="00C65098" w:rsidRPr="00D65509">
        <w:rPr>
          <w:lang w:val="en-US"/>
        </w:rPr>
        <w:t xml:space="preserve">  </w:t>
      </w:r>
    </w:p>
    <w:p w:rsidR="00C65098" w:rsidRPr="00D65509" w:rsidRDefault="00C65098" w:rsidP="00E558A6">
      <w:pPr>
        <w:spacing w:line="276" w:lineRule="auto"/>
        <w:ind w:left="708"/>
        <w:rPr>
          <w:lang w:val="en-US"/>
        </w:rPr>
      </w:pPr>
      <w:r w:rsidRPr="00D65509">
        <w:rPr>
          <w:lang w:val="en-US"/>
        </w:rPr>
        <w:t xml:space="preserve">c. </w:t>
      </w:r>
      <w:r w:rsidR="0015246A" w:rsidRPr="00D65509">
        <w:rPr>
          <w:lang w:val="en-US"/>
        </w:rPr>
        <w:tab/>
      </w:r>
      <w:r w:rsidRPr="00D65509">
        <w:rPr>
          <w:lang w:val="en-US"/>
        </w:rPr>
        <w:t>a+b → the DPs bearing [Person] are ruled out in these environments</w:t>
      </w:r>
      <w:r w:rsidR="0015246A" w:rsidRPr="00D65509">
        <w:rPr>
          <w:lang w:val="en-US"/>
        </w:rPr>
        <w:t>.</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fldChar w:fldCharType="begin"/>
      </w:r>
      <w:r w:rsidRPr="00D65509">
        <w:rPr>
          <w:lang w:val="en-US"/>
        </w:rPr>
        <w:instrText xml:space="preserve"> REF _Ref443240869 \r \h  \* MERGEFORMAT </w:instrText>
      </w:r>
      <w:r w:rsidRPr="00D65509">
        <w:rPr>
          <w:lang w:val="en-US"/>
        </w:rPr>
      </w:r>
      <w:r w:rsidRPr="00D65509">
        <w:rPr>
          <w:lang w:val="en-US"/>
        </w:rPr>
        <w:fldChar w:fldCharType="separate"/>
      </w:r>
      <w:r w:rsidR="0093788A" w:rsidRPr="00D65509">
        <w:rPr>
          <w:lang w:val="en-US"/>
        </w:rPr>
        <w:t>0</w:t>
      </w:r>
      <w:r w:rsidRPr="00D65509">
        <w:rPr>
          <w:lang w:val="en-US"/>
        </w:rPr>
        <w:fldChar w:fldCharType="end"/>
      </w:r>
      <w:r w:rsidRPr="00D65509">
        <w:rPr>
          <w:lang w:val="en-US"/>
        </w:rPr>
        <w:t xml:space="preserve">a is a standard assumption in Minimalism. What needs an explanation is </w:t>
      </w:r>
      <w:r w:rsidR="001C6F21">
        <w:rPr>
          <w:lang w:val="en-US"/>
        </w:rPr>
        <w:t>(23</w:t>
      </w:r>
      <w:r w:rsidRPr="00D65509">
        <w:rPr>
          <w:lang w:val="en-US"/>
        </w:rPr>
        <w:t>b</w:t>
      </w:r>
      <w:r w:rsidR="001C6F21">
        <w:rPr>
          <w:lang w:val="en-US"/>
        </w:rPr>
        <w:t>)</w:t>
      </w:r>
      <w:r w:rsidRPr="00D65509">
        <w:rPr>
          <w:lang w:val="en-US"/>
        </w:rPr>
        <w:t xml:space="preserve">: why is Person matching impossible in certain environments? Using the same Chomskyan framework, Rezac (2011) proposes an intervention-based account: assuming that subject licensing is performed by T, failure of Person matching is due to the existence of a closer goal for T’s Person probe; </w:t>
      </w:r>
      <w:r w:rsidRPr="00D65509">
        <w:rPr>
          <w:lang w:val="en-US"/>
        </w:rPr>
        <w:lastRenderedPageBreak/>
        <w:t xml:space="preserve">i.e. an element that c-commands IA and is c-commanded by T (an </w:t>
      </w:r>
      <w:r w:rsidRPr="00D65509">
        <w:rPr>
          <w:i/>
          <w:lang w:val="en-US"/>
        </w:rPr>
        <w:t>intervener</w:t>
      </w:r>
      <w:r w:rsidRPr="00D65509">
        <w:rPr>
          <w:lang w:val="en-US"/>
        </w:rPr>
        <w:t xml:space="preserve">), and bears [Person] – see </w:t>
      </w:r>
      <w:r w:rsidR="00F96476">
        <w:rPr>
          <w:rFonts w:ascii="Garamond" w:hAnsi="Garamond"/>
          <w:lang w:val="en-US"/>
        </w:rPr>
        <w:t>α</w:t>
      </w:r>
      <w:r w:rsidRPr="00D65509">
        <w:rPr>
          <w:lang w:val="en-US"/>
        </w:rPr>
        <w:t xml:space="preserve"> in </w:t>
      </w:r>
      <w:r w:rsidR="00F96476">
        <w:rPr>
          <w:lang w:val="en-US"/>
        </w:rPr>
        <w:t>(24)</w:t>
      </w:r>
      <w:r w:rsidRPr="00D65509">
        <w:rPr>
          <w:lang w:val="en-US"/>
        </w:rPr>
        <w:t>:</w:t>
      </w:r>
    </w:p>
    <w:p w:rsidR="00C65098" w:rsidRPr="00D65509" w:rsidRDefault="00C65098" w:rsidP="00E558A6">
      <w:pPr>
        <w:spacing w:line="276" w:lineRule="auto"/>
        <w:jc w:val="both"/>
        <w:rPr>
          <w:lang w:val="en-US"/>
        </w:rPr>
      </w:pPr>
    </w:p>
    <w:p w:rsidR="00C65098" w:rsidRPr="00D65509" w:rsidRDefault="0015246A" w:rsidP="00E558A6">
      <w:pPr>
        <w:spacing w:line="276" w:lineRule="auto"/>
        <w:rPr>
          <w:lang w:val="en-US"/>
        </w:rPr>
      </w:pPr>
      <w:bookmarkStart w:id="24" w:name="_Ref448066575"/>
      <w:r w:rsidRPr="00D65509">
        <w:rPr>
          <w:lang w:val="en-US"/>
        </w:rPr>
        <w:t>(24)</w:t>
      </w:r>
      <w:r w:rsidRPr="00D65509">
        <w:rPr>
          <w:lang w:val="en-US"/>
        </w:rPr>
        <w:tab/>
      </w:r>
      <w:r w:rsidR="00C65098" w:rsidRPr="00D65509">
        <w:rPr>
          <w:lang w:val="en-US"/>
        </w:rPr>
        <w:t>[T</w:t>
      </w:r>
      <w:r w:rsidR="00C65098" w:rsidRPr="00D65509">
        <w:rPr>
          <w:vertAlign w:val="subscript"/>
          <w:lang w:val="en-US"/>
        </w:rPr>
        <w:t>[uPerson, uNumber]</w:t>
      </w:r>
      <w:r w:rsidR="00C65098" w:rsidRPr="00D65509">
        <w:rPr>
          <w:lang w:val="en-US"/>
        </w:rPr>
        <w:t xml:space="preserve">  [.. </w:t>
      </w:r>
      <w:r w:rsidR="00F96476">
        <w:rPr>
          <w:rFonts w:ascii="Garamond" w:hAnsi="Garamond"/>
          <w:lang w:val="en-US"/>
        </w:rPr>
        <w:t>α</w:t>
      </w:r>
      <w:r w:rsidR="00F96476" w:rsidRPr="00D65509">
        <w:rPr>
          <w:vertAlign w:val="subscript"/>
          <w:lang w:val="en-US"/>
        </w:rPr>
        <w:t xml:space="preserve"> </w:t>
      </w:r>
      <w:r w:rsidR="00C65098" w:rsidRPr="00D65509">
        <w:rPr>
          <w:vertAlign w:val="subscript"/>
          <w:lang w:val="en-US"/>
        </w:rPr>
        <w:t>+</w:t>
      </w:r>
      <w:proofErr w:type="gramStart"/>
      <w:r w:rsidR="00C65098" w:rsidRPr="00D65509">
        <w:rPr>
          <w:vertAlign w:val="subscript"/>
          <w:lang w:val="en-US"/>
        </w:rPr>
        <w:t xml:space="preserve">Person </w:t>
      </w:r>
      <w:r w:rsidR="00C65098" w:rsidRPr="00D65509">
        <w:rPr>
          <w:lang w:val="en-US"/>
        </w:rPr>
        <w:t xml:space="preserve"> [</w:t>
      </w:r>
      <w:proofErr w:type="gramEnd"/>
      <w:r w:rsidR="00C65098" w:rsidRPr="00D65509">
        <w:rPr>
          <w:lang w:val="en-US"/>
        </w:rPr>
        <w:t>... IA</w:t>
      </w:r>
      <w:r w:rsidR="00C65098" w:rsidRPr="00D65509">
        <w:rPr>
          <w:vertAlign w:val="subscript"/>
          <w:lang w:val="en-US"/>
        </w:rPr>
        <w:t>+Person +Number</w:t>
      </w:r>
      <w:r w:rsidR="00C65098" w:rsidRPr="00D65509">
        <w:rPr>
          <w:lang w:val="en-US"/>
        </w:rPr>
        <w:t xml:space="preserve"> ..]]]</w:t>
      </w:r>
      <w:bookmarkEnd w:id="24"/>
    </w:p>
    <w:p w:rsidR="00C65098" w:rsidRPr="00D65509" w:rsidRDefault="0092016C" w:rsidP="00E558A6">
      <w:pPr>
        <w:spacing w:line="276" w:lineRule="auto"/>
        <w:jc w:val="both"/>
        <w:rPr>
          <w:lang w:val="en-US"/>
        </w:rPr>
      </w:pPr>
      <w:r w:rsidRPr="00D65509">
        <w:rPr>
          <w:noProof/>
          <w:lang w:val="en-US" w:eastAsia="zh-CN"/>
        </w:rPr>
        <mc:AlternateContent>
          <mc:Choice Requires="wps">
            <w:drawing>
              <wp:anchor distT="0" distB="0" distL="114300" distR="114300" simplePos="0" relativeHeight="251710976" behindDoc="0" locked="0" layoutInCell="1" allowOverlap="1" wp14:anchorId="114B9D39" wp14:editId="1CDB416A">
                <wp:simplePos x="0" y="0"/>
                <wp:positionH relativeFrom="column">
                  <wp:posOffset>2560320</wp:posOffset>
                </wp:positionH>
                <wp:positionV relativeFrom="paragraph">
                  <wp:posOffset>17780</wp:posOffset>
                </wp:positionV>
                <wp:extent cx="0" cy="347345"/>
                <wp:effectExtent l="76200" t="38100" r="57150" b="1460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73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B04C0" id="直接连接符 2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4pt" to="201.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uvSgIAAGAEAAAOAAAAZHJzL2Uyb0RvYy54bWysVMGO0zAQvSPxD5bvbZo27bZR0xVqWi4L&#10;VNqFu2s7jYVjW7a3aYX4BX5gJW5w4sidv2H5DMZut0vhghA9uGN75s2bmedML3eNRFtundCqwGm3&#10;hxFXVDOhNgV+fbPsjDFynihGpFa8wHvu8OXs6ZNpa3Le17WWjFsEIMrlrSlw7b3Jk8TRmjfEdbXh&#10;Ci4rbRviYWs3CbOkBfRGJv1eb5S02jJjNeXOwWl5uMSziF9VnPpXVeW4R7LAwM3H1cZ1HdZkNiX5&#10;xhJTC3qkQf6BRUOEgqQnqJJ4gm6t+AOqEdRqpyvfpbpJdFUJymMNUE3a+62a65oYHmuB5jhzapP7&#10;f7D05XZlkWAF7o8wUqSBGd3fff3+4dOPbx9hvf/yGcENtKk1LgfvuVrZUCjdqWtzpelbh5Se10Rt&#10;eKR7szcAkYaI5CwkbJyBZOv2hWbgQ269jj3bVbZBlRTmTQgM4NAXtItD2p+GxHce0cMhhdNBdjHI&#10;hjENyQNCiDPW+edcNygYBZZChfaRnGyvnA+MHl3CsdJLIWWUgFSoLfBk2B/GAKelYOEyuDm7Wc+l&#10;RVsSRBR/x7xnblbfKhbBak7Y4mh7IiTYyMe+eCugU5LjkK3hDCPJ4d0E60BPqpARagXCR+ugo3eT&#10;3mQxXoyzTtYfLTpZryw7z5bzrDNaphfDclDO52X6PpBPs7wWjHEV+D9oOs3+TjPH13VQ40nVp0Yl&#10;5+ixo0D24T+SjmMPkz5oZq3ZfmVDdUEBIOPofHxy4Z38uo9ejx+G2U8AAAD//wMAUEsDBBQABgAI&#10;AAAAIQCG01cx3gAAAAgBAAAPAAAAZHJzL2Rvd25yZXYueG1sTI/NTsMwEITvSLyDtUjcqNPQ8BOy&#10;qRACiROCFiFxc+MlCY3XIXabwNOziAMcRzOa+aZYTq5TexpC6xlhPktAEVfetlwjPK/vTi5AhWjY&#10;ms4zIXxSgGV5eFCY3PqRn2i/irWSEg65QWhi7HOtQ9WQM2Hme2Lx3vzgTBQ51NoOZpRy1+k0Sc60&#10;My3LQmN6ummo2q52DuFyPWb+cdi+LObtx+vX7Xvs7x8i4vHRdH0FKtIU/8Lwgy/oUArTxu/YBtUh&#10;LJLTVKIIqTwQ/1dvELLzDHRZ6P8Hym8AAAD//wMAUEsBAi0AFAAGAAgAAAAhALaDOJL+AAAA4QEA&#10;ABMAAAAAAAAAAAAAAAAAAAAAAFtDb250ZW50X1R5cGVzXS54bWxQSwECLQAUAAYACAAAACEAOP0h&#10;/9YAAACUAQAACwAAAAAAAAAAAAAAAAAvAQAAX3JlbHMvLnJlbHNQSwECLQAUAAYACAAAACEARwEr&#10;r0oCAABgBAAADgAAAAAAAAAAAAAAAAAuAgAAZHJzL2Uyb0RvYy54bWxQSwECLQAUAAYACAAAACEA&#10;htNXMd4AAAAIAQAADwAAAAAAAAAAAAAAAACkBAAAZHJzL2Rvd25yZXYueG1sUEsFBgAAAAAEAAQA&#10;8wAAAK8FAAAAAA==&#10;">
                <v:stroke endarrow="block"/>
              </v:line>
            </w:pict>
          </mc:Fallback>
        </mc:AlternateContent>
      </w:r>
      <w:r w:rsidRPr="00D65509">
        <w:rPr>
          <w:noProof/>
          <w:lang w:val="en-US" w:eastAsia="zh-CN"/>
        </w:rPr>
        <mc:AlternateContent>
          <mc:Choice Requires="wps">
            <w:drawing>
              <wp:anchor distT="0" distB="0" distL="114300" distR="114300" simplePos="0" relativeHeight="251702784" behindDoc="0" locked="0" layoutInCell="1" allowOverlap="1" wp14:anchorId="226951B5" wp14:editId="3D704A32">
                <wp:simplePos x="0" y="0"/>
                <wp:positionH relativeFrom="column">
                  <wp:posOffset>1760220</wp:posOffset>
                </wp:positionH>
                <wp:positionV relativeFrom="paragraph">
                  <wp:posOffset>27305</wp:posOffset>
                </wp:positionV>
                <wp:extent cx="0" cy="347345"/>
                <wp:effectExtent l="76200" t="38100" r="57150" b="1460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73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5318B" id="直接连接符 27"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2.15pt" to="138.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6SgIAAGAEAAAOAAAAZHJzL2Uyb0RvYy54bWysVMFuEzEQvSPxD5bv6WaTTdussqnQbsKl&#10;QKUW7o7tzVp4bct2s4kQv8APVOIGJ47c+RvKZzD2pimBC0Lk4IztmTdvZp53drFtJdpw64RWBU5P&#10;hhhxRTUTal3g1zfLwTlGzhPFiNSKF3jHHb6YP30y60zOR7rRknGLAES5vDMFbrw3eZI42vCWuBNt&#10;uILLWtuWeNjadcIs6QC9lcloODxNOm2ZsZpy5+C06i/xPOLXNaf+VV077pEsMHDzcbVxXYU1mc9I&#10;vrbENILuaZB/YNESoSDpAaoinqBbK/6AagW12unan1DdJrquBeWxBqgmHf5WzXVDDI+1QHOcObTJ&#10;/T9Y+nJzZZFgBR6dYaRICzO6v/v6/cOnH98+wnr/5TOCG2hTZ1wO3qW6sqFQulXX5lLTtw4pXTZE&#10;rXmke7MzAJGGiOQoJGycgWSr7oVm4ENuvY4929a2RbUU5k0IDODQF7SNQ9odhsS3HtH+kMLpODsb&#10;Z5OYhuQBIcQZ6/xzrlsUjAJLoUL7SE42l84HRo8u4VjppZAySkAq1BV4OhlNYoDTUrBwGdycXa9K&#10;adGGBBHF3z7vkZvVt4pFsIYTttjbnggJNvKxL94K6JTkOGRrOcNIcng3werpSRUyQq1AeG/1Ono3&#10;HU4X54vzbJCNTheDbFhVg2fLMhucLtOzSTWuyrJK3wfyaZY3gjGuAv8HTafZ32lm/7p6NR5UfWhU&#10;coweOwpkH/4j6Tj2MOleMyvNdlc2VBcUADKOzvsnF97Jr/vo9fhhmP8EAAD//wMAUEsDBBQABgAI&#10;AAAAIQB3fTBk3gAAAAgBAAAPAAAAZHJzL2Rvd25yZXYueG1sTI/NTsMwEITvSLyDtUjcqNPQH5pm&#10;UyEEEicELULi5sbbJDReB9ttAk+PUQ9wHM1o5pt8NZhWHMn5xjLCeJSAIC6tbrhCeN08XN2A8EGx&#10;Vq1lQvgiD6vi/CxXmbY9v9BxHSoRS9hnCqEOocuk9GVNRvmR7Yijt7POqBClq6R2qo/lppVpksyk&#10;UQ3HhVp1dFdTuV8fDMJi00/ts9u/TcbN5/v3/UfoHp8C4uXFcLsEEWgIf2H4xY/oUESmrT2w9qJF&#10;SOfzNEYRJtcgon/SW4TpIgFZ5PL/geIHAAD//wMAUEsBAi0AFAAGAAgAAAAhALaDOJL+AAAA4QEA&#10;ABMAAAAAAAAAAAAAAAAAAAAAAFtDb250ZW50X1R5cGVzXS54bWxQSwECLQAUAAYACAAAACEAOP0h&#10;/9YAAACUAQAACwAAAAAAAAAAAAAAAAAvAQAAX3JlbHMvLnJlbHNQSwECLQAUAAYACAAAACEAcLP6&#10;ekoCAABgBAAADgAAAAAAAAAAAAAAAAAuAgAAZHJzL2Uyb0RvYy54bWxQSwECLQAUAAYACAAAACEA&#10;d30wZN4AAAAIAQAADwAAAAAAAAAAAAAAAACkBAAAZHJzL2Rvd25yZXYueG1sUEsFBgAAAAAEAAQA&#10;8wAAAK8FAAAAAA==&#10;">
                <v:stroke endarrow="block"/>
              </v:line>
            </w:pict>
          </mc:Fallback>
        </mc:AlternateContent>
      </w:r>
      <w:r w:rsidRPr="00D65509">
        <w:rPr>
          <w:noProof/>
          <w:lang w:val="en-US" w:eastAsia="zh-CN"/>
        </w:rPr>
        <mc:AlternateContent>
          <mc:Choice Requires="wps">
            <w:drawing>
              <wp:anchor distT="0" distB="0" distL="114300" distR="114300" simplePos="0" relativeHeight="251694592" behindDoc="0" locked="0" layoutInCell="1" allowOverlap="1" wp14:anchorId="17DB37E8" wp14:editId="4FFC8DA8">
                <wp:simplePos x="0" y="0"/>
                <wp:positionH relativeFrom="column">
                  <wp:posOffset>617220</wp:posOffset>
                </wp:positionH>
                <wp:positionV relativeFrom="paragraph">
                  <wp:posOffset>17780</wp:posOffset>
                </wp:positionV>
                <wp:extent cx="0" cy="347345"/>
                <wp:effectExtent l="0" t="0" r="19050" b="1460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64DDA" id="直接连接符 46"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4pt" to="48.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l3LgIAADQEAAAOAAAAZHJzL2Uyb0RvYy54bWysU82O0zAQviPxDpbv3TRt2m2jpivUtFwW&#10;qLTLA7i201g4tmW7TSvEK/ACSHuDE0fuvA3LYzB2f7SFC0LkMBmPx5+/mfk8udk1Em25dUKrAqdX&#10;XYy4opoJtS7w2/tFZ4SR80QxIrXiBd5zh2+mz59NWpPznq61ZNwiAFEub02Ba+9NniSO1rwh7kob&#10;rmCz0rYhHpZ2nTBLWkBvZNLrdodJqy0zVlPuHETLwyaeRvyq4tS/qSrHPZIFBm4+WhvtKthkOiH5&#10;2hJTC3qkQf6BRUOEgkvPUCXxBG2s+AOqEdRqpyt/RXWT6KoSlMcaoJq0+1s1dzUxPNYCzXHm3Cb3&#10;/2Dp6+3SIsEKnA0xUqSBGT1++vbj4+ef3x/APn79gmAH2tQal0P2TC1tKJTu1J251fSdQ0rPaqLW&#10;PNK93xuASMOJ5OJIWDgDl63aV5pBDtl4HXu2q2wTIKEbaBdHsz+Phu88oocghWg/u+5ngwhO8tM5&#10;Y51/yXWDglNgKVRoGsnJ9tb5wIPkp5QQVnohpIyDlwq1BR4PeoN4wGkpWNgMac6uVzNp0ZYE6cTv&#10;eO9FmtUbxSJYzQmbH31PhDz4cLlUAQ8qATpH76CN9+PueD6aj7JO1hvOO1m3LDsvFrOsM1yk14Oy&#10;X85mZfohUEuzvBaMcRXYnXSaZn+ng+OLOSjsrNRzG5JL9NgvIHv6R9JxlGF6Bx2sNNsv7WnEIM2Y&#10;fHxGQftP1+A/fezTXwAAAP//AwBQSwMEFAAGAAgAAAAhAGoisMjaAAAABgEAAA8AAABkcnMvZG93&#10;bnJldi54bWxMj7FOw0AQRHsk/uG0SDQROWMUAsbrCAHuaAgg2o292Ba+Pcd3SQxfz0ID5WhGM2/y&#10;1eR6s+cxdF4QzucJGJbK1500CC/P5dkVmBBJauq9MMInB1gVx0c5ZbU/yBPv17ExWiIhI4Q2xiGz&#10;NlQtOwpzP7Co9+5HR1Hl2Nh6pIOWu96mSXJpHXWiCy0NfNdy9bHeOYRQvvK2/JpVs+TtovGcbu8f&#10;Hwjx9GS6vQETeYp/YfjBV3QolGnjd1IH0yNcL1NNIqR6QO1fuUFYLBdgi9z+xy++AQAA//8DAFBL&#10;AQItABQABgAIAAAAIQC2gziS/gAAAOEBAAATAAAAAAAAAAAAAAAAAAAAAABbQ29udGVudF9UeXBl&#10;c10ueG1sUEsBAi0AFAAGAAgAAAAhADj9If/WAAAAlAEAAAsAAAAAAAAAAAAAAAAALwEAAF9yZWxz&#10;Ly5yZWxzUEsBAi0AFAAGAAgAAAAhADQvWXcuAgAANAQAAA4AAAAAAAAAAAAAAAAALgIAAGRycy9l&#10;Mm9Eb2MueG1sUEsBAi0AFAAGAAgAAAAhAGoisMjaAAAABgEAAA8AAAAAAAAAAAAAAAAAiAQAAGRy&#10;cy9kb3ducmV2LnhtbFBLBQYAAAAABAAEAPMAAACPBQAAAAA=&#10;"/>
            </w:pict>
          </mc:Fallback>
        </mc:AlternateContent>
      </w:r>
    </w:p>
    <w:p w:rsidR="00C65098" w:rsidRPr="00D65509" w:rsidRDefault="0092016C" w:rsidP="00E558A6">
      <w:pPr>
        <w:spacing w:line="276" w:lineRule="auto"/>
        <w:jc w:val="both"/>
        <w:rPr>
          <w:lang w:val="en-US"/>
        </w:rPr>
      </w:pPr>
      <w:r w:rsidRPr="00D65509">
        <w:rPr>
          <w:noProof/>
          <w:lang w:val="en-US" w:eastAsia="zh-CN"/>
        </w:rPr>
        <mc:AlternateContent>
          <mc:Choice Requires="wps">
            <w:drawing>
              <wp:anchor distT="0" distB="0" distL="114300" distR="114300" simplePos="0" relativeHeight="251719168" behindDoc="0" locked="0" layoutInCell="1" allowOverlap="1" wp14:anchorId="26D33FB9" wp14:editId="11405FF2">
                <wp:simplePos x="0" y="0"/>
                <wp:positionH relativeFrom="column">
                  <wp:posOffset>2066925</wp:posOffset>
                </wp:positionH>
                <wp:positionV relativeFrom="paragraph">
                  <wp:posOffset>99695</wp:posOffset>
                </wp:positionV>
                <wp:extent cx="228600" cy="123825"/>
                <wp:effectExtent l="0" t="0" r="19050" b="28575"/>
                <wp:wrapNone/>
                <wp:docPr id="63" name="直接连接符 63"/>
                <wp:cNvGraphicFramePr/>
                <a:graphic xmlns:a="http://schemas.openxmlformats.org/drawingml/2006/main">
                  <a:graphicData uri="http://schemas.microsoft.com/office/word/2010/wordprocessingShape">
                    <wps:wsp>
                      <wps:cNvCnPr/>
                      <wps:spPr>
                        <a:xfrm flipH="1">
                          <a:off x="0" y="0"/>
                          <a:ext cx="2286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3EC59" id="直接连接符 63" o:spid="_x0000_s1026" style="position:absolute;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7.85pt" to="180.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CP1AEAAMQDAAAOAAAAZHJzL2Uyb0RvYy54bWysU0uO1DAQ3SNxB8v76aQzotWKOj2LGTEs&#10;ELT4HMDjlDsW/sk2nfQluAASO1ixZM9tmDnGlJ10QHwkhNiUYle9V/WeK5uLQStyAB+kNQ1dLkpK&#10;wHDbSrNv6OtXj8/WlITITMuUNdDQIwR6sX34YNO7GirbWdWCJ0hiQt27hnYxurooAu9As7CwDgwm&#10;hfWaRTz6fdF61iO7VkVVlquit7513nIIAW+vxiTdZn4hgMfnQgSIRDUUZ4s5+hxvUiy2G1bvPXOd&#10;5NMY7B+m0EwabDpTXbHIyFsvf6HSknsbrIgLbnVhhZAcsgZUsyx/UvOyYw6yFjQnuNmm8P9o+bPD&#10;zhPZNnR1TolhGt/o9v2Xb+8+3n39gPH28yeCGbSpd6HG6kuz89MpuJ1PmgfhNRFKuie4AdkF1EWG&#10;bPJxNhmGSDheVtV6VeJTcEwtq/N19SixFyNNonM+xGuwmqSPhippkgesZoenIY6lpxLEpbHGQfJX&#10;PCpIxcq8AIG6sOE4Ut4ouFSeHBjuQvtmObXNlQkipFIzqMwt/wiaahMM8pb9LXCuzh2tiTNQS2P9&#10;77rG4TSqGOtPqketSfaNbY/5WbIduCrZ0Gmt0y7+eM7w7z/f9h4AAP//AwBQSwMEFAAGAAgAAAAh&#10;APWhy1HbAAAACQEAAA8AAABkcnMvZG93bnJldi54bWxMj0FPwzAMhe9I/IfISNxYsk7pUNd0GpMQ&#10;ZzYuu6WN11Y0Tmmyrfx7zAlutt/T8/fK7ewHccUp9oEMLBcKBFITXE+tgY/j69MziJgsOTsEQgPf&#10;GGFb3d+VtnDhRu94PaRWcAjFwhroUhoLKWPTobdxEUYk1s5h8jbxOrXSTfbG4X6QmVK59LYn/tDZ&#10;EfcdNp+HizdwfPNqrlO/R/paq93pRed00sY8Psy7DYiEc/ozwy8+o0PFTHW4kItiMLDKtGYrC3oN&#10;gg2rfMmHmgedgaxK+b9B9QMAAP//AwBQSwECLQAUAAYACAAAACEAtoM4kv4AAADhAQAAEwAAAAAA&#10;AAAAAAAAAAAAAAAAW0NvbnRlbnRfVHlwZXNdLnhtbFBLAQItABQABgAIAAAAIQA4/SH/1gAAAJQB&#10;AAALAAAAAAAAAAAAAAAAAC8BAABfcmVscy8ucmVsc1BLAQItABQABgAIAAAAIQAJaHCP1AEAAMQD&#10;AAAOAAAAAAAAAAAAAAAAAC4CAABkcnMvZTJvRG9jLnhtbFBLAQItABQABgAIAAAAIQD1octR2wAA&#10;AAkBAAAPAAAAAAAAAAAAAAAAAC4EAABkcnMvZG93bnJldi54bWxQSwUGAAAAAAQABADzAAAANgUA&#10;AAAA&#10;" strokecolor="black [3200]" strokeweight=".5pt">
                <v:stroke joinstyle="miter"/>
              </v:line>
            </w:pict>
          </mc:Fallback>
        </mc:AlternateContent>
      </w:r>
      <w:r w:rsidRPr="00D65509">
        <w:rPr>
          <w:noProof/>
          <w:lang w:val="en-US" w:eastAsia="zh-CN"/>
        </w:rPr>
        <mc:AlternateContent>
          <mc:Choice Requires="wps">
            <w:drawing>
              <wp:anchor distT="0" distB="0" distL="114300" distR="114300" simplePos="0" relativeHeight="251715072" behindDoc="0" locked="0" layoutInCell="1" allowOverlap="1" wp14:anchorId="6DAD822E" wp14:editId="3468128D">
                <wp:simplePos x="0" y="0"/>
                <wp:positionH relativeFrom="column">
                  <wp:posOffset>2076450</wp:posOffset>
                </wp:positionH>
                <wp:positionV relativeFrom="paragraph">
                  <wp:posOffset>99695</wp:posOffset>
                </wp:positionV>
                <wp:extent cx="219075" cy="123825"/>
                <wp:effectExtent l="0" t="0" r="28575" b="28575"/>
                <wp:wrapNone/>
                <wp:docPr id="62" name="直接连接符 62"/>
                <wp:cNvGraphicFramePr/>
                <a:graphic xmlns:a="http://schemas.openxmlformats.org/drawingml/2006/main">
                  <a:graphicData uri="http://schemas.microsoft.com/office/word/2010/wordprocessingShape">
                    <wps:wsp>
                      <wps:cNvCnPr/>
                      <wps:spPr>
                        <a:xfrm>
                          <a:off x="0" y="0"/>
                          <a:ext cx="2190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D6373" id="直接连接符 62"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163.5pt,7.85pt" to="180.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BjygEAALoDAAAOAAAAZHJzL2Uyb0RvYy54bWysU0uO1DAQ3SNxB8t7Oh80wxB1ehYzgg2C&#10;Fp8DeJxyx8I/2aaTvgQXQGIHK5bsuQ3DMabspDMjQAghNhWX672qeuXK+nzUiuzBB2lNS6tVSQkY&#10;bjtpdi198/rJgzNKQmSmY8oaaOkBAj3f3L+3HlwDte2t6sATTGJCM7iW9jG6pigC70GzsLIODAaF&#10;9ZpFdP2u6DwbMLtWRV2Wp8Vgfee85RAC3l5OQbrJ+YUAHl8IESAS1VLsLWbrs71KttisWbPzzPWS&#10;z22wf+hCM2mw6JLqkkVG3nn5SyotubfBirjiVhdWCMkha0A1VfmTmlc9c5C14HCCW8YU/l9a/ny/&#10;9UR2LT2tKTFM4xtdf/j6/f2nH98+or3+8plgBMc0uNAg+sJs/ewFt/VJ8yi8Tl9UQ8Y82sMyWhgj&#10;4XhZV4/LRyeUcAxV9cOz+iTlLG7Jzof4FKwm6dBSJU1Szhq2fxbiBD1CkJeamcrnUzwoSGBlXoJA&#10;NViwyuy8R3ChPNkz3IDubTWXzchEEVKphVT+mTRjEw3ybv0tcUHnitbEhailsf53VeN4bFVM+KPq&#10;SWuSfWW7Q36MPA5ckDzQeZnTBt71M/32l9vcAAAA//8DAFBLAwQUAAYACAAAACEAq2wkDN8AAAAJ&#10;AQAADwAAAGRycy9kb3ducmV2LnhtbEyPzU7DMBCE70i8g7VI3KjTVElRiFNVlRDigmgKdzfeOmn9&#10;E8VOGt6e5URvO5rR7DflZraGTTiEzjsBy0UCDF3jVee0gK/D69MzsBClU9J4hwJ+MMCmur8rZaH8&#10;1e1xqqNmVOJCIQW0MfYF56Fp0cqw8D068k5+sDKSHDRXg7xSuTU8TZKcW9k5+tDKHnctNpd6tALM&#10;+zB9653ehvFtn9fnz1P6cZiEeHyYty/AIs7xPwx/+IQOFTEd/ehUYEbAKl3TlkhGtgZGgVW+zIAd&#10;6chS4FXJbxdUvwAAAP//AwBQSwECLQAUAAYACAAAACEAtoM4kv4AAADhAQAAEwAAAAAAAAAAAAAA&#10;AAAAAAAAW0NvbnRlbnRfVHlwZXNdLnhtbFBLAQItABQABgAIAAAAIQA4/SH/1gAAAJQBAAALAAAA&#10;AAAAAAAAAAAAAC8BAABfcmVscy8ucmVsc1BLAQItABQABgAIAAAAIQAzGuBjygEAALoDAAAOAAAA&#10;AAAAAAAAAAAAAC4CAABkcnMvZTJvRG9jLnhtbFBLAQItABQABgAIAAAAIQCrbCQM3wAAAAkBAAAP&#10;AAAAAAAAAAAAAAAAACQEAABkcnMvZG93bnJldi54bWxQSwUGAAAAAAQABADzAAAAMAUAAAAA&#10;" strokecolor="black [3200]" strokeweight=".5pt">
                <v:stroke joinstyle="miter"/>
              </v:line>
            </w:pict>
          </mc:Fallback>
        </mc:AlternateContent>
      </w:r>
      <w:r w:rsidRPr="00D65509">
        <w:rPr>
          <w:noProof/>
          <w:lang w:val="en-US" w:eastAsia="zh-CN"/>
        </w:rPr>
        <mc:AlternateContent>
          <mc:Choice Requires="wps">
            <w:drawing>
              <wp:anchor distT="0" distB="0" distL="114300" distR="114300" simplePos="0" relativeHeight="251706880" behindDoc="0" locked="0" layoutInCell="1" allowOverlap="1" wp14:anchorId="179C7E05" wp14:editId="699B54A4">
                <wp:simplePos x="0" y="0"/>
                <wp:positionH relativeFrom="column">
                  <wp:posOffset>1762125</wp:posOffset>
                </wp:positionH>
                <wp:positionV relativeFrom="paragraph">
                  <wp:posOffset>166370</wp:posOffset>
                </wp:positionV>
                <wp:extent cx="800100" cy="0"/>
                <wp:effectExtent l="0" t="0" r="19050" b="1905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8F626" id="直接连接符 51"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5pt,13.1pt" to="201.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mJLgIAADQEAAAOAAAAZHJzL2Uyb0RvYy54bWysU02O0zAU3iNxB8v7NklphzZqOkJJy2aA&#10;SjMcwLWdxsKxLdttWiGuwAWQZgcrluy5DcMxeHZ/oLBBiCwc2+/z5+9973l6vWsl2nLrhFYFzvop&#10;RlxRzYRaF/j13aI3xsh5ohiRWvEC77nD17PHj6adyflAN1oybhGQKJd3psCN9yZPEkcb3hLX14Yr&#10;CNbatsTD0q4TZkkH7K1MBml6lXTaMmM15c7BbnUI4lnkr2tO/au6dtwjWWDQ5uNo47gKYzKbknxt&#10;iWkEPcog/6CiJULBpWeqiniCNlb8QdUKarXTte9T3Sa6rgXlMQfIJkt/y+a2IYbHXMAcZ842uf9H&#10;S19ulxYJVuBRhpEiLdTo4cOXb+8/fv96D+PD508IImBTZ1wO6FItbUiU7tStudH0jUNKlw1Rax7l&#10;3u0NUMQTycWRsHAGLlt1LzQDDNl4HT3b1bYNlOAG2sXS7M+l4TuPKGyOU7AHCkhPoYTkp3PGOv+c&#10;6xaFSYGlUME0kpPtjfOgHKAnSNhWeiGkjIWXCnUFnowGo3jAaSlYCAaYs+tVKS3aktA68Qs2ANkF&#10;zOqNYpGs4YTNj3NPhDzMAS9V4INMQM5xduiNt5N0Mh/Px8PecHA17w3Tquo9W5TD3tUiezqqnlRl&#10;WWXvgrRsmDeCMa6CulOfZsO/64Pjizl02LlTzzYkl+wxRRB7+kfRsZSheoc+WGm2X9rgRqgqtGYE&#10;H59R6P1f1xH187HPfgAAAP//AwBQSwMEFAAGAAgAAAAhANiqB2fdAAAACQEAAA8AAABkcnMvZG93&#10;bnJldi54bWxMj0FPwzAMhe9I/IfISFymLaGDDZWmEwJ647LBxNVrTVvROF2TbYVfjxEHuNnvPT1/&#10;zlaj69SRhtB6tnA1M6CIS1+1XFt4fSmmt6BCRK6w80wWPinAKj8/yzCt/InXdNzEWkkJhxQtNDH2&#10;qdahbMhhmPmeWLx3PziMsg61rgY8SbnrdGLMQjtsWS402NNDQ+XH5uAshGJL++JrUk7M27z2lOwf&#10;n5/Q2suL8f4OVKQx/oXhB1/QIRemnT9wFVRnIVkubyQqwyIBJYFrMxdh9yvoPNP/P8i/AQAA//8D&#10;AFBLAQItABQABgAIAAAAIQC2gziS/gAAAOEBAAATAAAAAAAAAAAAAAAAAAAAAABbQ29udGVudF9U&#10;eXBlc10ueG1sUEsBAi0AFAAGAAgAAAAhADj9If/WAAAAlAEAAAsAAAAAAAAAAAAAAAAALwEAAF9y&#10;ZWxzLy5yZWxzUEsBAi0AFAAGAAgAAAAhAGHyqYkuAgAANAQAAA4AAAAAAAAAAAAAAAAALgIAAGRy&#10;cy9lMm9Eb2MueG1sUEsBAi0AFAAGAAgAAAAhANiqB2fdAAAACQEAAA8AAAAAAAAAAAAAAAAAiAQA&#10;AGRycy9kb3ducmV2LnhtbFBLBQYAAAAABAAEAPMAAACSBQAAAAA=&#10;"/>
            </w:pict>
          </mc:Fallback>
        </mc:AlternateContent>
      </w:r>
      <w:r w:rsidRPr="00D65509">
        <w:rPr>
          <w:noProof/>
          <w:lang w:val="en-US" w:eastAsia="zh-CN"/>
        </w:rPr>
        <mc:AlternateContent>
          <mc:Choice Requires="wps">
            <w:drawing>
              <wp:anchor distT="0" distB="0" distL="114300" distR="114300" simplePos="0" relativeHeight="251698688" behindDoc="0" locked="0" layoutInCell="1" allowOverlap="1" wp14:anchorId="070AF4B8" wp14:editId="4A5AE1DA">
                <wp:simplePos x="0" y="0"/>
                <wp:positionH relativeFrom="column">
                  <wp:posOffset>617220</wp:posOffset>
                </wp:positionH>
                <wp:positionV relativeFrom="paragraph">
                  <wp:posOffset>169545</wp:posOffset>
                </wp:positionV>
                <wp:extent cx="1143000" cy="0"/>
                <wp:effectExtent l="0" t="0" r="19050" b="1905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864C1" id="直接连接符 5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3.35pt" to="138.6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cOKLwIAADU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OMBIkRZm9PDx248Pn39+/wTrw9cvCDzQps64AqJnamlDoXSn7sytpm8dUnrWELXm&#10;ke793gBEFjKSRylh4wxctupeagYxZON17Nmutm2AhG6gXRzN/jwavvOIwmGW5VdpChOkJ19CilOi&#10;sc6/4LpFwSixFCp0jRRke+t8IEKKU0g4VnohpIyTlwp1JR4PB8OY4LQULDhDmLPr1UxatCVBO/GL&#10;VYHnMszqjWIRrOGEzY+2J0IebLhcqoAHpQCdo3UQx7txOp6P5qO8lw+u5708rare88Us710vsmfD&#10;6qqazarsfaCW5UUjGOMqsDsJNcv/TgjHJ3OQ2Fmq5zYkj9Fjv4Ds6R9Jx1mG8R2EsNJsv7SnGYM2&#10;Y/DxHQXxX+7Bvnzt018AAAD//wMAUEsDBBQABgAIAAAAIQCWSyzR3AAAAAgBAAAPAAAAZHJzL2Rv&#10;d25yZXYueG1sTI/BTsMwEETvSP0HaytxqahTIzUlxKkqIDcuFCqu23hJIuJ1Grtt4OtxxQGOOzOa&#10;fZOvR9uJEw2+daxhMU9AEFfOtFxreHstb1YgfEA22DkmDV/kYV1MrnLMjDvzC522oRaxhH2GGpoQ&#10;+kxKXzVk0c9dTxy9DzdYDPEcamkGPMdy20mVJEtpseX4ocGeHhqqPrdHq8GXOzqU37Nqlrzf1o7U&#10;4fH5CbW+no6bexCBxvAXhgt+RIciMu3dkY0XnYa7VMWkBrVMQURfpRdh/yvIIpf/BxQ/AAAA//8D&#10;AFBLAQItABQABgAIAAAAIQC2gziS/gAAAOEBAAATAAAAAAAAAAAAAAAAAAAAAABbQ29udGVudF9U&#10;eXBlc10ueG1sUEsBAi0AFAAGAAgAAAAhADj9If/WAAAAlAEAAAsAAAAAAAAAAAAAAAAALwEAAF9y&#10;ZWxzLy5yZWxzUEsBAi0AFAAGAAgAAAAhAJXRw4ovAgAANQQAAA4AAAAAAAAAAAAAAAAALgIAAGRy&#10;cy9lMm9Eb2MueG1sUEsBAi0AFAAGAAgAAAAhAJZLLNHcAAAACAEAAA8AAAAAAAAAAAAAAAAAiQQA&#10;AGRycy9kb3ducmV2LnhtbFBLBQYAAAAABAAEAPMAAACSBQAAAAA=&#10;"/>
            </w:pict>
          </mc:Fallback>
        </mc:AlternateContent>
      </w:r>
      <w:r w:rsidR="00C65098" w:rsidRPr="00D65509">
        <w:rPr>
          <w:lang w:val="en-US"/>
        </w:rPr>
        <w:t xml:space="preserve">                                                                                                               </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For the selective licensing of IAs, depending on +/- Person, it is crucial that this element </w:t>
      </w:r>
      <w:r w:rsidR="00F96476">
        <w:rPr>
          <w:rFonts w:ascii="Garamond" w:hAnsi="Garamond"/>
          <w:lang w:val="en-US"/>
        </w:rPr>
        <w:t>α</w:t>
      </w:r>
      <w:r w:rsidRPr="00D65509">
        <w:rPr>
          <w:lang w:val="en-US"/>
        </w:rPr>
        <w:t xml:space="preserve"> lacks Number, so that it does not block Number agreement. A DP that does not bear Person can undergo full feature matching with T, in spite of the existence of </w:t>
      </w:r>
      <w:r w:rsidR="00F96476">
        <w:rPr>
          <w:rFonts w:ascii="Garamond" w:hAnsi="Garamond"/>
          <w:lang w:val="en-US"/>
        </w:rPr>
        <w:t>α</w:t>
      </w:r>
      <w:r w:rsidRPr="00D65509">
        <w:rPr>
          <w:lang w:val="en-US"/>
        </w:rPr>
        <w:t xml:space="preserve">, so it complies with the licensing condition in </w:t>
      </w:r>
      <w:r w:rsidR="00230773">
        <w:rPr>
          <w:lang w:val="en-US"/>
        </w:rPr>
        <w:t>(23</w:t>
      </w:r>
      <w:r w:rsidRPr="00D65509">
        <w:rPr>
          <w:lang w:val="en-US"/>
        </w:rPr>
        <w:t>a</w:t>
      </w:r>
      <w:r w:rsidR="00230773">
        <w:rPr>
          <w:lang w:val="en-US"/>
        </w:rPr>
        <w:t>)</w:t>
      </w:r>
      <w:r w:rsidRPr="00D65509">
        <w:rPr>
          <w:lang w:val="en-US"/>
        </w:rPr>
        <w:t xml:space="preserve">. Given that in Romanian the so-called ‘impersonal </w:t>
      </w:r>
      <w:r w:rsidRPr="00D65509">
        <w:rPr>
          <w:i/>
          <w:lang w:val="en-US"/>
        </w:rPr>
        <w:t>se</w:t>
      </w:r>
      <w:r w:rsidRPr="00D65509">
        <w:rPr>
          <w:lang w:val="en-US"/>
        </w:rPr>
        <w:t xml:space="preserve">’ is an instance of passive </w:t>
      </w:r>
      <w:r w:rsidRPr="00D65509">
        <w:rPr>
          <w:i/>
          <w:lang w:val="en-US"/>
        </w:rPr>
        <w:t>se</w:t>
      </w:r>
      <w:r w:rsidRPr="00D65509">
        <w:rPr>
          <w:lang w:val="en-US"/>
        </w:rPr>
        <w:t xml:space="preserve"> (see </w:t>
      </w:r>
      <w:r w:rsidR="00E726B8" w:rsidRPr="00D65509">
        <w:rPr>
          <w:rFonts w:eastAsia="LinLibertine_R_B-Identity-H"/>
          <w:lang w:val="en-US" w:eastAsia="de-DE"/>
        </w:rPr>
        <w:t>§</w:t>
      </w:r>
      <w:r w:rsidRPr="00D65509">
        <w:rPr>
          <w:lang w:val="en-US"/>
        </w:rPr>
        <w:t xml:space="preserve">2, where I summed up Dobrovie-Sorin’s (1998) arguments), one may wonder how verb agreement is realized in this configuration. As I have not found any evidence for stipulating a null cognate IA in these configurations (as Dobrovie-Sorin 1998 does) – see especially the use of impersonal </w:t>
      </w:r>
      <w:r w:rsidRPr="00D65509">
        <w:rPr>
          <w:i/>
          <w:lang w:val="en-US"/>
        </w:rPr>
        <w:t>se</w:t>
      </w:r>
      <w:r w:rsidRPr="00D65509">
        <w:rPr>
          <w:lang w:val="en-US"/>
        </w:rPr>
        <w:t xml:space="preserve"> in unaccusatives in </w:t>
      </w:r>
      <w:r w:rsidR="00F96476">
        <w:rPr>
          <w:lang w:val="en-US"/>
        </w:rPr>
        <w:t>(11)</w:t>
      </w:r>
      <w:r w:rsidRPr="00D65509">
        <w:rPr>
          <w:lang w:val="en-US"/>
        </w:rPr>
        <w:t xml:space="preserve"> and </w:t>
      </w:r>
      <w:r w:rsidR="00F96476">
        <w:rPr>
          <w:lang w:val="en-US"/>
        </w:rPr>
        <w:t>(13)</w:t>
      </w:r>
      <w:r w:rsidRPr="00D65509">
        <w:rPr>
          <w:lang w:val="en-US"/>
        </w:rPr>
        <w:t xml:space="preserve"> above – I propose that number agreement fails to apply if no suitable goal is found, without causing a crash of the derivation, and the 3</w:t>
      </w:r>
      <w:r w:rsidRPr="00D65509">
        <w:rPr>
          <w:vertAlign w:val="superscript"/>
          <w:lang w:val="en-US"/>
        </w:rPr>
        <w:t>rd</w:t>
      </w:r>
      <w:r w:rsidRPr="00D65509">
        <w:rPr>
          <w:lang w:val="en-US"/>
        </w:rPr>
        <w:t xml:space="preserve"> person singular of the verb represents a default form. For arguments that failure of agreement does not lead to a crash of the derivation, see Preminger (2014). Note that the same default form is to be assumed for examples such as </w:t>
      </w:r>
      <w:r w:rsidR="00230773">
        <w:rPr>
          <w:lang w:val="en-US"/>
        </w:rPr>
        <w:t>(15)</w:t>
      </w:r>
      <w:r w:rsidRPr="00D65509">
        <w:rPr>
          <w:lang w:val="en-US"/>
        </w:rPr>
        <w:t xml:space="preserve">, where the IA is a finite clause, which, as such, lacks </w:t>
      </w:r>
      <w:r w:rsidR="00F96476">
        <w:rPr>
          <w:lang w:val="en-US"/>
        </w:rPr>
        <w:t>ϕ</w:t>
      </w:r>
      <w:r w:rsidRPr="00D65509">
        <w:rPr>
          <w:lang w:val="en-US"/>
        </w:rPr>
        <w:t>-features.</w:t>
      </w:r>
    </w:p>
    <w:p w:rsidR="00C65098" w:rsidRPr="00D65509" w:rsidRDefault="00C65098" w:rsidP="00E558A6">
      <w:pPr>
        <w:spacing w:line="276" w:lineRule="auto"/>
        <w:jc w:val="both"/>
        <w:rPr>
          <w:lang w:val="en-US"/>
        </w:rPr>
      </w:pPr>
      <w:r w:rsidRPr="00D65509">
        <w:rPr>
          <w:lang w:val="en-US"/>
        </w:rPr>
        <w:tab/>
        <w:t>One may also envisage the possibility of relating the difference in case licensing between +Person and -Person DPs to a stronger constraint on Agree involving Person, rather than to a particular type of intervener. Such a constraint has been proposed by Baker (2008). Based on extensive crosslinguistic data, Baker postulates a special condition on Person agreement as a universal principle (called the ‘structural condition on Person Agreement’ – SCOPA): the controller (goal) must merge with a projection of the agreeing head (target/probe); in other words, Person agreement requires Spec-Head or Comp-Head configurations</w:t>
      </w:r>
      <w:r w:rsidRPr="00D65509">
        <w:rPr>
          <w:rStyle w:val="a4"/>
          <w:lang w:val="en-US"/>
        </w:rPr>
        <w:footnoteReference w:id="4"/>
      </w:r>
      <w:r w:rsidRPr="00D65509">
        <w:rPr>
          <w:lang w:val="en-US"/>
        </w:rPr>
        <w:t xml:space="preserve">. Within this system, one might explain the ban on +Person IAs of </w:t>
      </w:r>
      <w:r w:rsidRPr="00D65509">
        <w:rPr>
          <w:i/>
          <w:lang w:val="en-US"/>
        </w:rPr>
        <w:t>se-</w:t>
      </w:r>
      <w:r w:rsidRPr="00D65509">
        <w:rPr>
          <w:lang w:val="en-US"/>
        </w:rPr>
        <w:t xml:space="preserve">passives by the fact that they cannot raise to SpecTP. But, although there is some evidence that IAs of </w:t>
      </w:r>
      <w:r w:rsidRPr="00D65509">
        <w:rPr>
          <w:i/>
          <w:lang w:val="en-US"/>
        </w:rPr>
        <w:t>se-</w:t>
      </w:r>
      <w:r w:rsidRPr="00D65509">
        <w:rPr>
          <w:lang w:val="en-US"/>
        </w:rPr>
        <w:t xml:space="preserve">passives in other Romance languages, and possibly also in Romanian, do not occur in a non-topical preverbal subject position (see </w:t>
      </w:r>
      <w:r w:rsidR="00E726B8" w:rsidRPr="00D65509">
        <w:rPr>
          <w:rFonts w:eastAsia="LinLibertine_R_B-Identity-H"/>
          <w:lang w:val="en-US" w:eastAsia="de-DE"/>
        </w:rPr>
        <w:t>§</w:t>
      </w:r>
      <w:r w:rsidRPr="00D65509">
        <w:rPr>
          <w:lang w:val="en-US"/>
        </w:rPr>
        <w:t>7 below, ex.</w:t>
      </w:r>
      <w:r w:rsidR="00230773">
        <w:rPr>
          <w:lang w:val="en-US"/>
        </w:rPr>
        <w:t xml:space="preserve"> (71)</w:t>
      </w:r>
      <w:r w:rsidRPr="00D65509">
        <w:rPr>
          <w:lang w:val="en-US"/>
        </w:rPr>
        <w:t>, and Raposo &amp; Uriagereka 1996</w:t>
      </w:r>
      <w:r w:rsidR="00E726B8" w:rsidRPr="00D65509">
        <w:rPr>
          <w:lang w:val="en-US"/>
        </w:rPr>
        <w:t>;</w:t>
      </w:r>
      <w:r w:rsidRPr="00D65509">
        <w:rPr>
          <w:lang w:val="en-US"/>
        </w:rPr>
        <w:t xml:space="preserve"> Cornilescu 1998</w:t>
      </w:r>
      <w:r w:rsidR="00E726B8" w:rsidRPr="00D65509">
        <w:rPr>
          <w:lang w:val="en-US"/>
        </w:rPr>
        <w:t>;</w:t>
      </w:r>
      <w:r w:rsidRPr="00D65509">
        <w:rPr>
          <w:lang w:val="en-US"/>
        </w:rPr>
        <w:t xml:space="preserve"> Dobrovie-Sorin 2006), there is no evidence that +Person subjects in Romanian </w:t>
      </w:r>
      <w:r w:rsidRPr="00D65509">
        <w:rPr>
          <w:i/>
          <w:lang w:val="en-US"/>
        </w:rPr>
        <w:t>need</w:t>
      </w:r>
      <w:r w:rsidRPr="00D65509">
        <w:rPr>
          <w:lang w:val="en-US"/>
        </w:rPr>
        <w:t xml:space="preserve"> to occupy SpecTP. As is well known (see Dobrovie-Sorin 1987</w:t>
      </w:r>
      <w:r w:rsidR="00B95A42" w:rsidRPr="00D65509">
        <w:rPr>
          <w:lang w:val="en-US"/>
        </w:rPr>
        <w:t>;</w:t>
      </w:r>
      <w:r w:rsidRPr="00D65509">
        <w:rPr>
          <w:lang w:val="en-US"/>
        </w:rPr>
        <w:t xml:space="preserve"> 1994</w:t>
      </w:r>
      <w:r w:rsidR="00B95A42" w:rsidRPr="00D65509">
        <w:rPr>
          <w:lang w:val="en-US"/>
        </w:rPr>
        <w:t>;</w:t>
      </w:r>
      <w:r w:rsidRPr="00D65509">
        <w:rPr>
          <w:lang w:val="en-US"/>
        </w:rPr>
        <w:t xml:space="preserve"> Cornilescu 1997</w:t>
      </w:r>
      <w:r w:rsidR="00B95A42" w:rsidRPr="00D65509">
        <w:rPr>
          <w:lang w:val="en-US"/>
        </w:rPr>
        <w:t>;</w:t>
      </w:r>
      <w:r w:rsidRPr="00D65509">
        <w:rPr>
          <w:lang w:val="en-US"/>
        </w:rPr>
        <w:t xml:space="preserve"> Alboiu 2002), any type of subject can occur in the postverbal thematic position in Romanian, the preference for pre- or postverbal positions depending on information structure and stylistic factors – see examples of +Person subjects (personal pronouns, proper names) in postverbal position in a presentational (thetic) context (</w:t>
      </w:r>
      <w:r w:rsidR="00230773">
        <w:rPr>
          <w:lang w:val="en-US"/>
        </w:rPr>
        <w:t>25</w:t>
      </w:r>
      <w:r w:rsidRPr="00D65509">
        <w:rPr>
          <w:lang w:val="en-US"/>
        </w:rPr>
        <w:t>a), as a narrow focus (</w:t>
      </w:r>
      <w:r w:rsidR="00230773">
        <w:rPr>
          <w:lang w:val="en-US"/>
        </w:rPr>
        <w:t>25</w:t>
      </w:r>
      <w:r w:rsidRPr="00D65509">
        <w:rPr>
          <w:lang w:val="en-US"/>
        </w:rPr>
        <w:t>b) or as part of the ‘comment’ in sentences with a non-subject topic (</w:t>
      </w:r>
      <w:r w:rsidR="00230773">
        <w:rPr>
          <w:lang w:val="en-US"/>
        </w:rPr>
        <w:t>25</w:t>
      </w:r>
      <w:r w:rsidRPr="00D65509">
        <w:rPr>
          <w:lang w:val="en-US"/>
        </w:rPr>
        <w:t>c):</w:t>
      </w:r>
    </w:p>
    <w:p w:rsidR="00C65098" w:rsidRPr="00D65509" w:rsidRDefault="00C65098" w:rsidP="00E558A6">
      <w:pPr>
        <w:spacing w:line="276" w:lineRule="auto"/>
        <w:jc w:val="both"/>
        <w:rPr>
          <w:lang w:val="en-US"/>
        </w:rPr>
      </w:pPr>
    </w:p>
    <w:p w:rsidR="00C65098" w:rsidRPr="00D65509" w:rsidRDefault="00B95A42" w:rsidP="00E558A6">
      <w:pPr>
        <w:spacing w:line="276" w:lineRule="auto"/>
        <w:rPr>
          <w:lang w:val="en-US"/>
        </w:rPr>
      </w:pPr>
      <w:bookmarkStart w:id="25" w:name="_Ref448161173"/>
      <w:r w:rsidRPr="00D65509">
        <w:lastRenderedPageBreak/>
        <w:t>(25)</w:t>
      </w:r>
      <w:r w:rsidRPr="00D65509">
        <w:tab/>
      </w:r>
      <w:r w:rsidR="00C65098" w:rsidRPr="00D65509">
        <w:t xml:space="preserve">a. </w:t>
      </w:r>
      <w:r w:rsidRPr="00D65509">
        <w:tab/>
      </w:r>
      <w:r w:rsidR="00C65098" w:rsidRPr="00D65509">
        <w:t>Deodată   aţi           sunat   voi     la  uşă.</w:t>
      </w:r>
      <w:bookmarkEnd w:id="25"/>
      <w:r w:rsidR="00C65098" w:rsidRPr="00D65509">
        <w:t xml:space="preserve">  </w:t>
      </w:r>
    </w:p>
    <w:p w:rsidR="00C65098" w:rsidRPr="00D65509" w:rsidRDefault="00C65098" w:rsidP="00E558A6">
      <w:pPr>
        <w:spacing w:line="276" w:lineRule="auto"/>
        <w:ind w:left="720"/>
        <w:jc w:val="both"/>
        <w:rPr>
          <w:lang w:val="en-US"/>
        </w:rPr>
      </w:pPr>
      <w:r w:rsidRPr="00D65509">
        <w:rPr>
          <w:lang w:val="en-US"/>
        </w:rPr>
        <w:t xml:space="preserve">    </w:t>
      </w:r>
      <w:r w:rsidR="00B95A42" w:rsidRPr="00D65509">
        <w:rPr>
          <w:lang w:val="en-US"/>
        </w:rPr>
        <w:tab/>
      </w:r>
      <w:r w:rsidRPr="00D65509">
        <w:rPr>
          <w:lang w:val="en-US"/>
        </w:rPr>
        <w:t>suddenly have.2</w:t>
      </w:r>
      <w:r w:rsidRPr="00D65509">
        <w:rPr>
          <w:smallCaps/>
          <w:lang w:val="en-US"/>
        </w:rPr>
        <w:t>pl</w:t>
      </w:r>
      <w:r w:rsidRPr="00D65509">
        <w:rPr>
          <w:lang w:val="en-US"/>
        </w:rPr>
        <w:t xml:space="preserve">  rung   you</w:t>
      </w:r>
      <w:r w:rsidRPr="00D65509">
        <w:rPr>
          <w:vertAlign w:val="subscript"/>
          <w:lang w:val="en-US"/>
        </w:rPr>
        <w:t>pl</w:t>
      </w:r>
      <w:r w:rsidRPr="00D65509">
        <w:rPr>
          <w:lang w:val="en-US"/>
        </w:rPr>
        <w:t xml:space="preserve">   at door</w:t>
      </w:r>
    </w:p>
    <w:p w:rsidR="00C65098" w:rsidRPr="00D65509" w:rsidRDefault="00C65098" w:rsidP="00E558A6">
      <w:pPr>
        <w:spacing w:line="276" w:lineRule="auto"/>
        <w:ind w:left="720"/>
        <w:jc w:val="both"/>
        <w:rPr>
          <w:lang w:val="en-US"/>
        </w:rPr>
      </w:pPr>
      <w:r w:rsidRPr="00D65509">
        <w:rPr>
          <w:lang w:val="en-US"/>
        </w:rPr>
        <w:t xml:space="preserve">   </w:t>
      </w:r>
      <w:r w:rsidR="00B95A42" w:rsidRPr="00D65509">
        <w:rPr>
          <w:lang w:val="en-US"/>
        </w:rPr>
        <w:tab/>
      </w:r>
      <w:r w:rsidRPr="00D65509">
        <w:rPr>
          <w:lang w:val="en-US"/>
        </w:rPr>
        <w:t>‘All of a sudden you rang the doorbell.’</w:t>
      </w:r>
    </w:p>
    <w:p w:rsidR="00C65098" w:rsidRPr="00D65509" w:rsidRDefault="00C65098" w:rsidP="00E558A6">
      <w:pPr>
        <w:spacing w:line="276" w:lineRule="auto"/>
        <w:ind w:left="708"/>
        <w:jc w:val="both"/>
      </w:pPr>
      <w:r w:rsidRPr="00D65509">
        <w:rPr>
          <w:lang w:val="pt-PT"/>
        </w:rPr>
        <w:t xml:space="preserve">b . </w:t>
      </w:r>
      <w:r w:rsidR="00B95A42" w:rsidRPr="00D65509">
        <w:rPr>
          <w:lang w:val="pt-PT"/>
        </w:rPr>
        <w:tab/>
      </w:r>
      <w:r w:rsidRPr="00D65509">
        <w:t xml:space="preserve">Vei        vorbi TU  cu    directorul.         </w:t>
      </w:r>
    </w:p>
    <w:p w:rsidR="00C65098" w:rsidRPr="00D65509" w:rsidRDefault="00C65098" w:rsidP="00E558A6">
      <w:pPr>
        <w:spacing w:line="276" w:lineRule="auto"/>
        <w:ind w:left="708"/>
        <w:jc w:val="both"/>
      </w:pPr>
      <w:r w:rsidRPr="00D65509">
        <w:t xml:space="preserve">     </w:t>
      </w:r>
      <w:r w:rsidR="00B95A42" w:rsidRPr="00D65509">
        <w:tab/>
      </w:r>
      <w:r w:rsidRPr="00D65509">
        <w:t>will.2</w:t>
      </w:r>
      <w:r w:rsidRPr="00D65509">
        <w:rPr>
          <w:smallCaps/>
        </w:rPr>
        <w:t xml:space="preserve">sg </w:t>
      </w:r>
      <w:r w:rsidRPr="00D65509">
        <w:t>talk    you with manager-the</w:t>
      </w:r>
    </w:p>
    <w:p w:rsidR="00C65098" w:rsidRPr="00D65509" w:rsidRDefault="00C65098" w:rsidP="00E558A6">
      <w:pPr>
        <w:spacing w:line="276" w:lineRule="auto"/>
        <w:ind w:left="708"/>
        <w:jc w:val="both"/>
        <w:rPr>
          <w:lang w:val="en-US"/>
        </w:rPr>
      </w:pPr>
      <w:r w:rsidRPr="00D65509">
        <w:rPr>
          <w:lang w:val="en-US"/>
        </w:rPr>
        <w:t xml:space="preserve">     </w:t>
      </w:r>
      <w:r w:rsidR="00B95A42" w:rsidRPr="00D65509">
        <w:rPr>
          <w:lang w:val="en-US"/>
        </w:rPr>
        <w:tab/>
      </w:r>
      <w:r w:rsidRPr="00D65509">
        <w:rPr>
          <w:lang w:val="en-US"/>
        </w:rPr>
        <w:t>‘YOU will talk to the manager.’</w:t>
      </w:r>
    </w:p>
    <w:p w:rsidR="00C65098" w:rsidRPr="00D65509" w:rsidRDefault="00C65098" w:rsidP="00E558A6">
      <w:pPr>
        <w:spacing w:line="276" w:lineRule="auto"/>
        <w:ind w:left="708"/>
        <w:jc w:val="both"/>
      </w:pPr>
      <w:r w:rsidRPr="00D65509">
        <w:rPr>
          <w:lang w:val="pt-PT"/>
        </w:rPr>
        <w:t>c</w:t>
      </w:r>
      <w:r w:rsidRPr="00D65509">
        <w:t xml:space="preserve">. </w:t>
      </w:r>
      <w:r w:rsidR="00B95A42" w:rsidRPr="00D65509">
        <w:tab/>
      </w:r>
      <w:r w:rsidRPr="00D65509">
        <w:t xml:space="preserve">Ideea    o formulase         deja      </w:t>
      </w:r>
      <w:r w:rsidRPr="00D65509">
        <w:rPr>
          <w:lang w:val="pt-PT"/>
        </w:rPr>
        <w:t>Roberts</w:t>
      </w:r>
      <w:r w:rsidRPr="00D65509">
        <w:t xml:space="preserve"> într-un articol celebru. </w:t>
      </w:r>
    </w:p>
    <w:p w:rsidR="00C65098" w:rsidRPr="00D65509" w:rsidRDefault="00C65098" w:rsidP="00E558A6">
      <w:pPr>
        <w:spacing w:line="276" w:lineRule="auto"/>
        <w:ind w:left="708"/>
        <w:jc w:val="both"/>
      </w:pPr>
      <w:r w:rsidRPr="00D65509">
        <w:rPr>
          <w:lang w:val="pt-PT"/>
        </w:rPr>
        <w:t xml:space="preserve">   </w:t>
      </w:r>
      <w:r w:rsidR="00B95A42" w:rsidRPr="00D65509">
        <w:rPr>
          <w:lang w:val="pt-PT"/>
        </w:rPr>
        <w:tab/>
      </w:r>
      <w:r w:rsidRPr="00D65509">
        <w:rPr>
          <w:lang w:val="en-US"/>
        </w:rPr>
        <w:t>idea-the it had-expressed already Roberts  in  an article  famous</w:t>
      </w:r>
      <w:r w:rsidRPr="00D65509">
        <w:tab/>
      </w:r>
      <w:r w:rsidRPr="00D65509">
        <w:tab/>
      </w:r>
    </w:p>
    <w:p w:rsidR="00C65098" w:rsidRPr="00D65509" w:rsidRDefault="00C65098" w:rsidP="00E558A6">
      <w:pPr>
        <w:spacing w:line="276" w:lineRule="auto"/>
        <w:ind w:left="1286"/>
        <w:jc w:val="both"/>
        <w:rPr>
          <w:lang w:val="en-US"/>
        </w:rPr>
      </w:pPr>
      <w:r w:rsidRPr="00D65509">
        <w:rPr>
          <w:lang w:val="en-US"/>
        </w:rPr>
        <w:t xml:space="preserve">‘Roberts had already expressed the idea in a famous article / The idea had already been expressed by Roberts in a famous article.’      </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Under Baker’s theory, one should assume a doubling preverbal </w:t>
      </w:r>
      <w:r w:rsidRPr="00D65509">
        <w:rPr>
          <w:i/>
          <w:lang w:val="en-US"/>
        </w:rPr>
        <w:t>pro</w:t>
      </w:r>
      <w:r w:rsidRPr="00D65509">
        <w:rPr>
          <w:lang w:val="en-US"/>
        </w:rPr>
        <w:t xml:space="preserve"> (carrying the Person feature of the subject) for all these examples, but this does not account for the fact that the postverbal placement is precisely used in order to increase the match between the syntactic structure and the information-structural interpretation: as both the thematic and the information-structural interpretation of the subject are achieved in the postverbal position in examples such as </w:t>
      </w:r>
      <w:r w:rsidR="00230773">
        <w:rPr>
          <w:lang w:val="en-US"/>
        </w:rPr>
        <w:t>(25)</w:t>
      </w:r>
      <w:r w:rsidRPr="00D65509">
        <w:rPr>
          <w:lang w:val="en-US"/>
        </w:rPr>
        <w:t xml:space="preserve">, a doubling </w:t>
      </w:r>
      <w:r w:rsidRPr="00D65509">
        <w:rPr>
          <w:i/>
          <w:lang w:val="en-US"/>
        </w:rPr>
        <w:t>pro</w:t>
      </w:r>
      <w:r w:rsidRPr="00D65509">
        <w:rPr>
          <w:lang w:val="en-US"/>
        </w:rPr>
        <w:t xml:space="preserve"> would not be justified by any interface effect. Therefore, I think Romanian, as well as other null-subject SV/VS-languages, are potentially problematic for Baker’s SCOPA; other problems come from complementizer agreement.</w:t>
      </w:r>
      <w:r w:rsidRPr="00D65509">
        <w:rPr>
          <w:rStyle w:val="a4"/>
          <w:lang w:val="en-US"/>
        </w:rPr>
        <w:footnoteReference w:id="5"/>
      </w:r>
    </w:p>
    <w:p w:rsidR="00C65098" w:rsidRPr="00D65509" w:rsidRDefault="00C65098" w:rsidP="00E558A6">
      <w:pPr>
        <w:spacing w:line="276" w:lineRule="auto"/>
        <w:jc w:val="both"/>
        <w:rPr>
          <w:lang w:val="en-US"/>
        </w:rPr>
      </w:pPr>
      <w:r w:rsidRPr="00D65509">
        <w:rPr>
          <w:lang w:val="en-US"/>
        </w:rPr>
        <w:tab/>
        <w:t xml:space="preserve">Even if we embrace Baker’s framework, we still need to explain why IAs cannot raise to SpecTP in </w:t>
      </w:r>
      <w:r w:rsidRPr="00D65509">
        <w:rPr>
          <w:i/>
          <w:lang w:val="en-US"/>
        </w:rPr>
        <w:t>se-</w:t>
      </w:r>
      <w:r w:rsidRPr="00D65509">
        <w:rPr>
          <w:lang w:val="en-US"/>
        </w:rPr>
        <w:t xml:space="preserve">passives. I assume that the explanation would still resort to some sort of intervention; i.e. to a configuration of the type in </w:t>
      </w:r>
      <w:r w:rsidR="00230773">
        <w:rPr>
          <w:lang w:val="en-US"/>
        </w:rPr>
        <w:t>(24)</w:t>
      </w:r>
      <w:r w:rsidRPr="00D65509">
        <w:rPr>
          <w:lang w:val="en-US"/>
        </w:rPr>
        <w:t xml:space="preserve">. </w:t>
      </w:r>
    </w:p>
    <w:p w:rsidR="00C65098" w:rsidRPr="00D65509" w:rsidRDefault="00C65098" w:rsidP="00E558A6">
      <w:pPr>
        <w:spacing w:line="276" w:lineRule="auto"/>
        <w:jc w:val="both"/>
        <w:rPr>
          <w:lang w:val="en-US"/>
        </w:rPr>
      </w:pPr>
      <w:r w:rsidRPr="00D65509">
        <w:rPr>
          <w:lang w:val="en-US"/>
        </w:rPr>
        <w:tab/>
        <w:t xml:space="preserve">An intervener-based account is also suggested by the fact that we are dealing with a passive configuration. The obvious candidate for the intervener is the element that saturates the external role. I thus adopt the following proposal, which derives the ban on +Person subjects under the assumptions in </w:t>
      </w:r>
      <w:r w:rsidR="00230773">
        <w:rPr>
          <w:lang w:val="en-US"/>
        </w:rPr>
        <w:t>(23)</w:t>
      </w:r>
      <w:r w:rsidRPr="00D65509">
        <w:rPr>
          <w:lang w:val="en-US"/>
        </w:rPr>
        <w:t xml:space="preserve"> above:</w:t>
      </w:r>
    </w:p>
    <w:p w:rsidR="00C65098" w:rsidRPr="00D65509" w:rsidRDefault="00C65098" w:rsidP="00E558A6">
      <w:pPr>
        <w:spacing w:line="276" w:lineRule="auto"/>
        <w:jc w:val="both"/>
        <w:rPr>
          <w:lang w:val="en-US"/>
        </w:rPr>
      </w:pPr>
    </w:p>
    <w:p w:rsidR="00C65098" w:rsidRPr="00D65509" w:rsidRDefault="00B95A42" w:rsidP="00E558A6">
      <w:pPr>
        <w:spacing w:line="276" w:lineRule="auto"/>
        <w:ind w:left="643" w:hanging="643"/>
        <w:rPr>
          <w:lang w:val="en-US"/>
        </w:rPr>
      </w:pPr>
      <w:bookmarkStart w:id="26" w:name="_Ref448409730"/>
      <w:r w:rsidRPr="00D65509">
        <w:rPr>
          <w:lang w:val="en-US"/>
        </w:rPr>
        <w:t>(26)</w:t>
      </w:r>
      <w:r w:rsidRPr="00D65509">
        <w:rPr>
          <w:lang w:val="en-US"/>
        </w:rPr>
        <w:tab/>
      </w:r>
      <w:r w:rsidR="00C65098" w:rsidRPr="00D65509">
        <w:rPr>
          <w:lang w:val="en-US"/>
        </w:rPr>
        <w:t xml:space="preserve">The element that saturates the EA in </w:t>
      </w:r>
      <w:r w:rsidR="00C65098" w:rsidRPr="00D65509">
        <w:rPr>
          <w:i/>
          <w:lang w:val="en-US"/>
        </w:rPr>
        <w:t>se-</w:t>
      </w:r>
      <w:r w:rsidR="00C65098" w:rsidRPr="00D65509">
        <w:rPr>
          <w:lang w:val="en-US"/>
        </w:rPr>
        <w:t>passives bears a [Person] feature (non-participant)</w:t>
      </w:r>
      <w:bookmarkEnd w:id="26"/>
      <w:r w:rsidRPr="00D65509">
        <w:rPr>
          <w:lang w:val="en-US"/>
        </w:rPr>
        <w:t>.</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This element can be conceived of either as a null arbitrary pronoun (see, on the implicit EA of passives in general, Collins 2005</w:t>
      </w:r>
      <w:r w:rsidR="00B95A42" w:rsidRPr="00D65509">
        <w:rPr>
          <w:lang w:val="en-US"/>
        </w:rPr>
        <w:t>;</w:t>
      </w:r>
      <w:r w:rsidRPr="00D65509">
        <w:rPr>
          <w:lang w:val="en-US"/>
        </w:rPr>
        <w:t xml:space="preserve"> Landau 2010</w:t>
      </w:r>
      <w:r w:rsidR="00B95A42" w:rsidRPr="00D65509">
        <w:rPr>
          <w:lang w:val="en-US"/>
        </w:rPr>
        <w:t>;</w:t>
      </w:r>
      <w:r w:rsidRPr="00D65509">
        <w:rPr>
          <w:lang w:val="en-US"/>
        </w:rPr>
        <w:t xml:space="preserve"> and on Romance </w:t>
      </w:r>
      <w:r w:rsidRPr="00D65509">
        <w:rPr>
          <w:i/>
          <w:lang w:val="en-US"/>
        </w:rPr>
        <w:t>se-</w:t>
      </w:r>
      <w:r w:rsidRPr="00D65509">
        <w:rPr>
          <w:lang w:val="en-US"/>
        </w:rPr>
        <w:t>passives, MacDonald 2017</w:t>
      </w:r>
      <w:r w:rsidR="00B95A42" w:rsidRPr="00D65509">
        <w:rPr>
          <w:lang w:val="en-US"/>
        </w:rPr>
        <w:t>;</w:t>
      </w:r>
      <w:r w:rsidRPr="00D65509">
        <w:rPr>
          <w:lang w:val="en-US"/>
        </w:rPr>
        <w:t xml:space="preserve"> a.o.) or as the passivizing head itself, under analyses in which EA existential binding is realized by a verbal functional head or verbal mo</w:t>
      </w:r>
      <w:r w:rsidR="00B95A42" w:rsidRPr="00D65509">
        <w:rPr>
          <w:lang w:val="en-US"/>
        </w:rPr>
        <w:t>rphology (see Baker et al. 1989;</w:t>
      </w:r>
      <w:r w:rsidRPr="00D65509">
        <w:rPr>
          <w:lang w:val="en-US"/>
        </w:rPr>
        <w:t xml:space="preserve"> Bruening 201</w:t>
      </w:r>
      <w:r w:rsidR="00956419" w:rsidRPr="00D65509">
        <w:rPr>
          <w:lang w:val="en-US"/>
        </w:rPr>
        <w:t>2</w:t>
      </w:r>
      <w:r w:rsidR="00B95A42" w:rsidRPr="00D65509">
        <w:rPr>
          <w:lang w:val="en-US"/>
        </w:rPr>
        <w:t>;</w:t>
      </w:r>
      <w:r w:rsidRPr="00D65509">
        <w:rPr>
          <w:lang w:val="en-US"/>
        </w:rPr>
        <w:t xml:space="preserve"> a.o.).</w:t>
      </w:r>
    </w:p>
    <w:p w:rsidR="00C65098" w:rsidRPr="00D65509" w:rsidRDefault="00C65098" w:rsidP="00E558A6">
      <w:pPr>
        <w:spacing w:line="276" w:lineRule="auto"/>
        <w:ind w:firstLine="708"/>
        <w:jc w:val="both"/>
        <w:rPr>
          <w:lang w:val="en-US"/>
        </w:rPr>
      </w:pPr>
      <w:r w:rsidRPr="00D65509">
        <w:rPr>
          <w:lang w:val="en-US"/>
        </w:rPr>
        <w:t xml:space="preserve">As both </w:t>
      </w:r>
      <w:r w:rsidRPr="00D65509">
        <w:rPr>
          <w:i/>
          <w:lang w:val="en-US"/>
        </w:rPr>
        <w:t>se-</w:t>
      </w:r>
      <w:r w:rsidRPr="00D65509">
        <w:rPr>
          <w:lang w:val="en-US"/>
        </w:rPr>
        <w:t>passives (SePass) and participial passives (‘regular’ passives or ‘copular’ passives,</w:t>
      </w:r>
      <w:r w:rsidRPr="00D65509">
        <w:rPr>
          <w:rStyle w:val="a4"/>
          <w:lang w:val="en-US"/>
        </w:rPr>
        <w:footnoteReference w:id="6"/>
      </w:r>
      <w:r w:rsidRPr="00D65509">
        <w:rPr>
          <w:lang w:val="en-US"/>
        </w:rPr>
        <w:t xml:space="preserve"> henceforth PartPass) rely on EA demotion, we have to explain why intervention is only found with SePass:</w:t>
      </w:r>
    </w:p>
    <w:p w:rsidR="00C65098" w:rsidRPr="00D65509" w:rsidRDefault="00C65098" w:rsidP="00E558A6">
      <w:pPr>
        <w:spacing w:line="276" w:lineRule="auto"/>
        <w:jc w:val="both"/>
        <w:rPr>
          <w:lang w:val="en-US"/>
        </w:rPr>
      </w:pPr>
    </w:p>
    <w:p w:rsidR="00B95A42" w:rsidRPr="00D65509" w:rsidRDefault="00B95A42" w:rsidP="00E558A6">
      <w:pPr>
        <w:spacing w:line="276" w:lineRule="auto"/>
      </w:pPr>
      <w:r w:rsidRPr="00D65509">
        <w:t>(27)</w:t>
      </w:r>
      <w:r w:rsidRPr="00D65509">
        <w:tab/>
        <w:t>Romanian</w:t>
      </w:r>
    </w:p>
    <w:p w:rsidR="00C65098" w:rsidRPr="00D65509" w:rsidRDefault="00C65098" w:rsidP="00E558A6">
      <w:pPr>
        <w:spacing w:line="276" w:lineRule="auto"/>
        <w:ind w:firstLine="643"/>
      </w:pPr>
      <w:r w:rsidRPr="00D65509">
        <w:t xml:space="preserve">a. </w:t>
      </w:r>
      <w:r w:rsidR="00B95A42" w:rsidRPr="00D65509">
        <w:tab/>
      </w:r>
      <w:r w:rsidRPr="00D65509">
        <w:t xml:space="preserve">*În ultima     vreme ne </w:t>
      </w:r>
      <w:r w:rsidRPr="00D65509">
        <w:tab/>
        <w:t xml:space="preserve">  invităm     şi</w:t>
      </w:r>
      <w:r w:rsidR="00B95A42" w:rsidRPr="00D65509">
        <w:t xml:space="preserve">    noi</w:t>
      </w:r>
      <w:r w:rsidR="00B95A42" w:rsidRPr="00D65509">
        <w:tab/>
        <w:t xml:space="preserve">     la petreceri.</w:t>
      </w:r>
    </w:p>
    <w:p w:rsidR="00C65098" w:rsidRPr="00D65509" w:rsidRDefault="00C65098" w:rsidP="00E558A6">
      <w:pPr>
        <w:spacing w:line="276" w:lineRule="auto"/>
      </w:pPr>
      <w:r w:rsidRPr="00D65509">
        <w:t xml:space="preserve">    </w:t>
      </w:r>
      <w:r w:rsidRPr="00D65509">
        <w:tab/>
        <w:t xml:space="preserve">      </w:t>
      </w:r>
      <w:r w:rsidR="00B95A42" w:rsidRPr="00D65509">
        <w:tab/>
      </w:r>
      <w:r w:rsidRPr="00D65509">
        <w:t>in latest-the time   we.</w:t>
      </w:r>
      <w:r w:rsidRPr="00D65509">
        <w:rPr>
          <w:smallCaps/>
        </w:rPr>
        <w:t>acc</w:t>
      </w:r>
      <w:r w:rsidRPr="00D65509">
        <w:t xml:space="preserve">  invite.</w:t>
      </w:r>
      <w:r w:rsidRPr="00D65509">
        <w:rPr>
          <w:smallCaps/>
        </w:rPr>
        <w:t>1pl</w:t>
      </w:r>
      <w:r w:rsidRPr="00D65509">
        <w:t xml:space="preserve">  too we.</w:t>
      </w:r>
      <w:r w:rsidRPr="00D65509">
        <w:rPr>
          <w:smallCaps/>
        </w:rPr>
        <w:t>nom</w:t>
      </w:r>
      <w:r w:rsidRPr="00D65509">
        <w:t xml:space="preserve"> at parties</w:t>
      </w:r>
    </w:p>
    <w:p w:rsidR="00C65098" w:rsidRPr="00D65509" w:rsidRDefault="00C65098" w:rsidP="00E558A6">
      <w:pPr>
        <w:spacing w:line="276" w:lineRule="auto"/>
      </w:pPr>
      <w:r w:rsidRPr="00D65509">
        <w:t xml:space="preserve">   </w:t>
      </w:r>
      <w:r w:rsidRPr="00D65509">
        <w:tab/>
        <w:t xml:space="preserve">     </w:t>
      </w:r>
      <w:r w:rsidR="00B95A42" w:rsidRPr="00D65509">
        <w:tab/>
      </w:r>
      <w:r w:rsidRPr="00D65509">
        <w:t>*for the meaning: ‘Lately we too have been getting invited to parties.’</w:t>
      </w:r>
    </w:p>
    <w:p w:rsidR="00C65098" w:rsidRPr="00D65509" w:rsidRDefault="00C65098" w:rsidP="00E558A6">
      <w:pPr>
        <w:spacing w:line="276" w:lineRule="auto"/>
      </w:pPr>
      <w:r w:rsidRPr="00D65509">
        <w:tab/>
        <w:t xml:space="preserve">b. </w:t>
      </w:r>
      <w:r w:rsidR="00B95A42" w:rsidRPr="00D65509">
        <w:tab/>
      </w:r>
      <w:r w:rsidRPr="00D65509">
        <w:t xml:space="preserve">În ultima     vreme suntem </w:t>
      </w:r>
      <w:r w:rsidRPr="00D65509">
        <w:tab/>
        <w:t xml:space="preserve"> invitaţi   şi    noi  la petreceri.</w:t>
      </w:r>
    </w:p>
    <w:p w:rsidR="00C65098" w:rsidRPr="00D65509" w:rsidRDefault="00C65098" w:rsidP="00E558A6">
      <w:pPr>
        <w:spacing w:line="276" w:lineRule="auto"/>
      </w:pPr>
      <w:r w:rsidRPr="00D65509">
        <w:tab/>
        <w:t xml:space="preserve">    </w:t>
      </w:r>
      <w:r w:rsidR="00B95A42" w:rsidRPr="00D65509">
        <w:tab/>
      </w:r>
      <w:r w:rsidRPr="00D65509">
        <w:t>in latest-the time    are.1</w:t>
      </w:r>
      <w:r w:rsidRPr="00D65509">
        <w:rPr>
          <w:smallCaps/>
        </w:rPr>
        <w:t>pl</w:t>
      </w:r>
      <w:r w:rsidRPr="00D65509">
        <w:t xml:space="preserve">  invited  also we  </w:t>
      </w:r>
      <w:r w:rsidRPr="00D65509">
        <w:rPr>
          <w:smallCaps/>
        </w:rPr>
        <w:t xml:space="preserve"> </w:t>
      </w:r>
      <w:r w:rsidRPr="00D65509">
        <w:t>at parties</w:t>
      </w:r>
    </w:p>
    <w:p w:rsidR="00C65098" w:rsidRPr="00D65509" w:rsidRDefault="00C65098" w:rsidP="00E558A6">
      <w:pPr>
        <w:spacing w:line="276" w:lineRule="auto"/>
      </w:pPr>
      <w:r w:rsidRPr="00D65509">
        <w:t xml:space="preserve">               </w:t>
      </w:r>
      <w:r w:rsidR="00B95A42" w:rsidRPr="00D65509">
        <w:tab/>
      </w:r>
      <w:r w:rsidRPr="00D65509">
        <w:t xml:space="preserve">‘Lately we too have been getting invited to parties.’ </w:t>
      </w:r>
    </w:p>
    <w:p w:rsidR="00C65098" w:rsidRPr="00D65509" w:rsidRDefault="00C65098" w:rsidP="00E558A6">
      <w:pPr>
        <w:spacing w:line="276" w:lineRule="auto"/>
      </w:pPr>
      <w:r w:rsidRPr="00D65509">
        <w:tab/>
        <w:t xml:space="preserve">c. </w:t>
      </w:r>
      <w:r w:rsidR="00B95A42" w:rsidRPr="00D65509">
        <w:tab/>
      </w:r>
      <w:r w:rsidRPr="00D65509">
        <w:t>*S-a     adus      Ion la judecată</w:t>
      </w:r>
      <w:r w:rsidR="00B95A42" w:rsidRPr="00D65509">
        <w:t>.</w:t>
      </w:r>
    </w:p>
    <w:p w:rsidR="00C65098" w:rsidRPr="00D65509" w:rsidRDefault="00C65098" w:rsidP="00E558A6">
      <w:pPr>
        <w:spacing w:line="276" w:lineRule="auto"/>
      </w:pPr>
      <w:r w:rsidRPr="00D65509">
        <w:tab/>
        <w:t xml:space="preserve">     </w:t>
      </w:r>
      <w:r w:rsidR="00B95A42" w:rsidRPr="00D65509">
        <w:tab/>
      </w:r>
      <w:r w:rsidRPr="00D65509">
        <w:rPr>
          <w:smallCaps/>
        </w:rPr>
        <w:t>se-</w:t>
      </w:r>
      <w:r w:rsidRPr="00D65509">
        <w:t>has brought Ion to judgment</w:t>
      </w:r>
    </w:p>
    <w:p w:rsidR="00C65098" w:rsidRPr="00D65509" w:rsidRDefault="00C65098" w:rsidP="00E558A6">
      <w:pPr>
        <w:spacing w:line="276" w:lineRule="auto"/>
      </w:pPr>
      <w:r w:rsidRPr="00D65509">
        <w:tab/>
        <w:t xml:space="preserve">d. </w:t>
      </w:r>
      <w:r w:rsidR="00B95A42" w:rsidRPr="00D65509">
        <w:tab/>
      </w:r>
      <w:r w:rsidRPr="00D65509">
        <w:t>A   fost  adus       Ion la judecată.</w:t>
      </w:r>
    </w:p>
    <w:p w:rsidR="00C65098" w:rsidRPr="00D65509" w:rsidRDefault="00C65098" w:rsidP="00E558A6">
      <w:pPr>
        <w:spacing w:line="276" w:lineRule="auto"/>
      </w:pPr>
      <w:r w:rsidRPr="00D65509">
        <w:tab/>
        <w:t xml:space="preserve">    </w:t>
      </w:r>
      <w:r w:rsidR="00B95A42" w:rsidRPr="00D65509">
        <w:tab/>
      </w:r>
      <w:r w:rsidRPr="00D65509">
        <w:t>has been brought Ion to judgment</w:t>
      </w:r>
    </w:p>
    <w:p w:rsidR="00C65098" w:rsidRPr="00D65509" w:rsidRDefault="00C65098" w:rsidP="00E558A6">
      <w:pPr>
        <w:spacing w:line="276" w:lineRule="auto"/>
        <w:rPr>
          <w:lang w:val="en-US"/>
        </w:rPr>
      </w:pPr>
      <w:r w:rsidRPr="00D65509">
        <w:tab/>
        <w:t xml:space="preserve">    </w:t>
      </w:r>
      <w:r w:rsidR="00B95A42" w:rsidRPr="00D65509">
        <w:tab/>
      </w:r>
      <w:r w:rsidRPr="00D65509">
        <w:rPr>
          <w:lang w:val="en-US"/>
        </w:rPr>
        <w:t>‘Ion has been brought to trial.’</w:t>
      </w:r>
    </w:p>
    <w:p w:rsidR="00C65098" w:rsidRPr="00D65509" w:rsidRDefault="00C65098" w:rsidP="00E558A6">
      <w:pPr>
        <w:spacing w:line="276" w:lineRule="auto"/>
        <w:rPr>
          <w:color w:val="FF0000"/>
          <w:lang w:val="en-US"/>
        </w:rPr>
      </w:pPr>
    </w:p>
    <w:p w:rsidR="00C65098" w:rsidRPr="00D65509" w:rsidRDefault="00C65098" w:rsidP="00E558A6">
      <w:pPr>
        <w:spacing w:line="276" w:lineRule="auto"/>
        <w:jc w:val="both"/>
        <w:rPr>
          <w:lang w:val="en-US"/>
        </w:rPr>
      </w:pPr>
      <w:r w:rsidRPr="00D65509">
        <w:rPr>
          <w:lang w:val="en-US"/>
        </w:rPr>
        <w:t>There are several possibilities we have to investigate: (i) EA is projected in SePass (and bears a Person feature) but not in PartPass; (ii) EA is projected in both types of passive, but only in SePass does it bear a Person feature; (iii) EA +Person is projected in both types of passives, but only intervenes in SePass, because in PartPass IA first raises to a higher position, either by itself, to the Spec of the passivizing participial head, or as part of the whole VP, as proposed by Collins (2005), who dubs this operation ‘smuggling’; (iv) EA is not projected in a thematic position, but is existentially bound by a passivizing head, and it is this head itself that bears the intervening Person feature in SePass, but not in PartPass.</w:t>
      </w:r>
    </w:p>
    <w:p w:rsidR="00C65098" w:rsidRPr="00D65509" w:rsidRDefault="00C65098" w:rsidP="00E558A6">
      <w:pPr>
        <w:spacing w:line="276" w:lineRule="auto"/>
        <w:jc w:val="both"/>
        <w:rPr>
          <w:lang w:val="en-US"/>
        </w:rPr>
      </w:pPr>
      <w:r w:rsidRPr="00D65509">
        <w:rPr>
          <w:lang w:val="en-US"/>
        </w:rPr>
        <w:tab/>
        <w:t xml:space="preserve">I will show that an account in terms of (iii) faces empirical problems. On the other hand, the idea that the element that saturates the EA bears a Person feature in SePass but not in PartPass is supported by the well-known generalization that the EA of </w:t>
      </w:r>
      <w:r w:rsidRPr="00D65509">
        <w:rPr>
          <w:i/>
          <w:lang w:val="en-US"/>
        </w:rPr>
        <w:t>se-</w:t>
      </w:r>
      <w:r w:rsidRPr="00D65509">
        <w:rPr>
          <w:lang w:val="en-US"/>
        </w:rPr>
        <w:t>passives</w:t>
      </w:r>
      <w:r w:rsidRPr="00D65509">
        <w:rPr>
          <w:i/>
          <w:lang w:val="en-US"/>
        </w:rPr>
        <w:t xml:space="preserve"> </w:t>
      </w:r>
      <w:r w:rsidRPr="00D65509">
        <w:rPr>
          <w:lang w:val="en-US"/>
        </w:rPr>
        <w:t>is restricted to animates (Burzio 1994, Cornilescu 1998, Dobrovie-Sorin 2017, Zribi-Hertz 2008, a.o.):</w:t>
      </w:r>
    </w:p>
    <w:p w:rsidR="00C65098" w:rsidRPr="00D65509" w:rsidRDefault="00C65098" w:rsidP="00E558A6">
      <w:pPr>
        <w:spacing w:line="276" w:lineRule="auto"/>
        <w:rPr>
          <w:lang w:val="en-US"/>
        </w:rPr>
      </w:pPr>
    </w:p>
    <w:p w:rsidR="00B95A42" w:rsidRPr="00D65509" w:rsidRDefault="00B95A42" w:rsidP="00E558A6">
      <w:pPr>
        <w:spacing w:line="276" w:lineRule="auto"/>
        <w:rPr>
          <w:lang w:val="en-US"/>
        </w:rPr>
      </w:pPr>
      <w:bookmarkStart w:id="27" w:name="_Ref443240889"/>
      <w:r w:rsidRPr="00D65509">
        <w:rPr>
          <w:lang w:val="en-US"/>
        </w:rPr>
        <w:t>(28)</w:t>
      </w:r>
      <w:r w:rsidRPr="00D65509">
        <w:rPr>
          <w:lang w:val="en-US"/>
        </w:rPr>
        <w:tab/>
        <w:t>Romanian</w:t>
      </w:r>
    </w:p>
    <w:p w:rsidR="00C65098" w:rsidRPr="00D65509" w:rsidRDefault="00C65098" w:rsidP="00E558A6">
      <w:pPr>
        <w:spacing w:line="276" w:lineRule="auto"/>
        <w:ind w:firstLine="643"/>
      </w:pPr>
      <w:r w:rsidRPr="00D65509">
        <w:t>Oraşul { a    fost  distrus      / * s-a      distrus}   de (către) cutremur</w:t>
      </w:r>
      <w:r w:rsidRPr="00D65509">
        <w:tab/>
      </w:r>
      <w:bookmarkEnd w:id="27"/>
      <w:r w:rsidR="00B95A42" w:rsidRPr="00D65509">
        <w:t>.</w:t>
      </w:r>
    </w:p>
    <w:p w:rsidR="00C65098" w:rsidRPr="00D65509" w:rsidRDefault="00C65098" w:rsidP="00E558A6">
      <w:pPr>
        <w:spacing w:line="276" w:lineRule="auto"/>
        <w:ind w:left="708"/>
        <w:rPr>
          <w:lang w:val="en-US"/>
        </w:rPr>
      </w:pPr>
      <w:r w:rsidRPr="00D65509">
        <w:rPr>
          <w:lang w:val="en-US"/>
        </w:rPr>
        <w:t xml:space="preserve">city-the  has been destroyed    </w:t>
      </w:r>
      <w:r w:rsidRPr="00D65509">
        <w:rPr>
          <w:smallCaps/>
          <w:lang w:val="en-US"/>
        </w:rPr>
        <w:t>se-</w:t>
      </w:r>
      <w:r w:rsidRPr="00D65509">
        <w:rPr>
          <w:lang w:val="en-US"/>
        </w:rPr>
        <w:t>has destroyed by            earthquake</w:t>
      </w:r>
    </w:p>
    <w:p w:rsidR="00C65098" w:rsidRPr="00D65509" w:rsidRDefault="00C65098" w:rsidP="00E558A6">
      <w:pPr>
        <w:spacing w:line="276" w:lineRule="auto"/>
        <w:ind w:left="708"/>
        <w:rPr>
          <w:lang w:val="en-US"/>
        </w:rPr>
      </w:pPr>
      <w:r w:rsidRPr="00D65509">
        <w:rPr>
          <w:lang w:val="en-US"/>
        </w:rPr>
        <w:t>‘The city was destroyed by the earthquake.’</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We have seen, in </w:t>
      </w:r>
      <w:r w:rsidR="00B95A42" w:rsidRPr="00D65509">
        <w:rPr>
          <w:lang w:val="en-US"/>
        </w:rPr>
        <w:t>§</w:t>
      </w:r>
      <w:r w:rsidRPr="00D65509">
        <w:rPr>
          <w:lang w:val="en-US"/>
        </w:rPr>
        <w:t>3, that the differences in case/agreement properties of DPs depending on animacy can be described in terms of a difference between +Person and absence of Person. Pursuing this line of thought, we may interpret the restriction of EA in SePass to humans as the effect of the presence of a Person feature on the element that saturates the EA.</w:t>
      </w:r>
    </w:p>
    <w:p w:rsidR="00C65098" w:rsidRPr="00D65509" w:rsidRDefault="00C65098" w:rsidP="00E558A6">
      <w:pPr>
        <w:spacing w:line="276" w:lineRule="auto"/>
        <w:jc w:val="both"/>
        <w:rPr>
          <w:lang w:val="en-US"/>
        </w:rPr>
      </w:pPr>
      <w:r w:rsidRPr="00D65509">
        <w:rPr>
          <w:lang w:val="en-US"/>
        </w:rPr>
        <w:tab/>
        <w:t xml:space="preserve">In order to further clarify the structure of the two types of passives and the nature of the intervener, we need to address the issue of </w:t>
      </w:r>
      <w:r w:rsidRPr="00D65509">
        <w:rPr>
          <w:i/>
          <w:lang w:val="en-US"/>
        </w:rPr>
        <w:t>by-</w:t>
      </w:r>
      <w:r w:rsidRPr="00D65509">
        <w:rPr>
          <w:lang w:val="en-US"/>
        </w:rPr>
        <w:t xml:space="preserve">phrases. As we have seen in </w:t>
      </w:r>
      <w:r w:rsidR="00E726B8" w:rsidRPr="00D65509">
        <w:rPr>
          <w:rFonts w:eastAsia="LinLibertine_R_B-Identity-H"/>
          <w:lang w:val="en-US" w:eastAsia="de-DE"/>
        </w:rPr>
        <w:t>§</w:t>
      </w:r>
      <w:r w:rsidRPr="00D65509">
        <w:rPr>
          <w:lang w:val="en-US"/>
        </w:rPr>
        <w:t xml:space="preserve">2, not only PartPass, but also SePass allow </w:t>
      </w:r>
      <w:r w:rsidRPr="00D65509">
        <w:rPr>
          <w:i/>
          <w:lang w:val="en-US"/>
        </w:rPr>
        <w:t>by-</w:t>
      </w:r>
      <w:r w:rsidRPr="00D65509">
        <w:rPr>
          <w:lang w:val="en-US"/>
        </w:rPr>
        <w:t xml:space="preserve">phrases in Romanian (see examples </w:t>
      </w:r>
      <w:r w:rsidR="00230773">
        <w:rPr>
          <w:lang w:val="en-US"/>
        </w:rPr>
        <w:t>(2</w:t>
      </w:r>
      <w:r w:rsidRPr="00D65509">
        <w:rPr>
          <w:lang w:val="en-US"/>
        </w:rPr>
        <w:t>c-d</w:t>
      </w:r>
      <w:r w:rsidR="00230773">
        <w:rPr>
          <w:lang w:val="en-US"/>
        </w:rPr>
        <w:t>)</w:t>
      </w:r>
      <w:r w:rsidRPr="00D65509">
        <w:rPr>
          <w:lang w:val="en-US"/>
        </w:rPr>
        <w:t xml:space="preserve">, </w:t>
      </w:r>
      <w:r w:rsidR="00230773">
        <w:rPr>
          <w:lang w:val="en-US"/>
        </w:rPr>
        <w:t>(10)</w:t>
      </w:r>
      <w:r w:rsidRPr="00D65509">
        <w:rPr>
          <w:lang w:val="en-US"/>
        </w:rPr>
        <w:t xml:space="preserve">, </w:t>
      </w:r>
      <w:r w:rsidR="00230773">
        <w:rPr>
          <w:lang w:val="en-US"/>
        </w:rPr>
        <w:t>(13)</w:t>
      </w:r>
      <w:r w:rsidRPr="00D65509">
        <w:rPr>
          <w:lang w:val="en-US"/>
        </w:rPr>
        <w:t>).</w:t>
      </w:r>
      <w:r w:rsidRPr="00D65509">
        <w:rPr>
          <w:rStyle w:val="a4"/>
          <w:lang w:val="en-US"/>
        </w:rPr>
        <w:footnoteReference w:id="7"/>
      </w:r>
      <w:r w:rsidRPr="00D65509">
        <w:rPr>
          <w:lang w:val="en-US"/>
        </w:rPr>
        <w:t xml:space="preserve"> The DP </w:t>
      </w:r>
      <w:r w:rsidRPr="00D65509">
        <w:rPr>
          <w:lang w:val="en-US"/>
        </w:rPr>
        <w:lastRenderedPageBreak/>
        <w:t xml:space="preserve">introduced by the agentive preposition (Romanian </w:t>
      </w:r>
      <w:r w:rsidRPr="00D65509">
        <w:rPr>
          <w:i/>
          <w:lang w:val="en-US"/>
        </w:rPr>
        <w:t xml:space="preserve">de către/de </w:t>
      </w:r>
      <w:r w:rsidRPr="00D65509">
        <w:rPr>
          <w:lang w:val="en-US"/>
        </w:rPr>
        <w:t xml:space="preserve">‘by’) is an obvious candidate for what has been called, in </w:t>
      </w:r>
      <w:r w:rsidR="00230773">
        <w:rPr>
          <w:lang w:val="en-US"/>
        </w:rPr>
        <w:t>(26)</w:t>
      </w:r>
      <w:r w:rsidRPr="00D65509">
        <w:rPr>
          <w:lang w:val="en-US"/>
        </w:rPr>
        <w:t xml:space="preserve">, ‘the element that saturates the EA’. However, there is no evidence that </w:t>
      </w:r>
      <w:r w:rsidRPr="00D65509">
        <w:rPr>
          <w:i/>
          <w:lang w:val="en-US"/>
        </w:rPr>
        <w:t>by-</w:t>
      </w:r>
      <w:r w:rsidRPr="00D65509">
        <w:rPr>
          <w:lang w:val="en-US"/>
        </w:rPr>
        <w:t xml:space="preserve">phrases in SePass occupy a different position than in PartPass. In both configurations, when the subject remains postverbal, </w:t>
      </w:r>
      <w:r w:rsidRPr="00D65509">
        <w:rPr>
          <w:i/>
          <w:lang w:val="en-US"/>
        </w:rPr>
        <w:t>by-</w:t>
      </w:r>
      <w:r w:rsidRPr="00D65509">
        <w:rPr>
          <w:lang w:val="en-US"/>
        </w:rPr>
        <w:t xml:space="preserve">phrases follow it in the unmarked order: </w:t>
      </w:r>
    </w:p>
    <w:p w:rsidR="00C65098" w:rsidRPr="00D65509" w:rsidRDefault="00C65098" w:rsidP="00E558A6">
      <w:pPr>
        <w:spacing w:line="276" w:lineRule="auto"/>
        <w:jc w:val="both"/>
        <w:rPr>
          <w:lang w:val="en-US"/>
        </w:rPr>
      </w:pPr>
    </w:p>
    <w:p w:rsidR="00C65098" w:rsidRPr="00D65509" w:rsidRDefault="00B95A42" w:rsidP="00E558A6">
      <w:pPr>
        <w:spacing w:line="276" w:lineRule="auto"/>
      </w:pPr>
      <w:bookmarkStart w:id="28" w:name="_Ref442437589"/>
      <w:r w:rsidRPr="00D65509">
        <w:rPr>
          <w:lang w:val="pt-PT"/>
        </w:rPr>
        <w:t>(29)</w:t>
      </w:r>
      <w:r w:rsidRPr="00D65509">
        <w:rPr>
          <w:lang w:val="pt-PT"/>
        </w:rPr>
        <w:tab/>
      </w:r>
      <w:r w:rsidR="00C65098" w:rsidRPr="00D65509">
        <w:rPr>
          <w:lang w:val="pt-PT"/>
        </w:rPr>
        <w:t xml:space="preserve">a. </w:t>
      </w:r>
      <w:r w:rsidRPr="00D65509">
        <w:rPr>
          <w:lang w:val="pt-PT"/>
        </w:rPr>
        <w:tab/>
      </w:r>
      <w:r w:rsidR="00C65098" w:rsidRPr="00D65509">
        <w:t xml:space="preserve">S-au             </w:t>
      </w:r>
      <w:r w:rsidR="00C65098" w:rsidRPr="00D65509">
        <w:rPr>
          <w:rStyle w:val="st"/>
        </w:rPr>
        <w:t xml:space="preserve">formulat    </w:t>
      </w:r>
      <w:r w:rsidR="00C65098" w:rsidRPr="00D65509">
        <w:rPr>
          <w:rStyle w:val="aff1"/>
        </w:rPr>
        <w:t>plângeri     de către</w:t>
      </w:r>
      <w:r w:rsidR="00C65098" w:rsidRPr="00D65509">
        <w:rPr>
          <w:rStyle w:val="st"/>
        </w:rPr>
        <w:t xml:space="preserve"> autoritatea     contractantă</w:t>
      </w:r>
      <w:bookmarkEnd w:id="28"/>
      <w:r w:rsidR="00C65098" w:rsidRPr="00D65509">
        <w:rPr>
          <w:rStyle w:val="st"/>
        </w:rPr>
        <w:t>.</w:t>
      </w:r>
    </w:p>
    <w:p w:rsidR="00C65098" w:rsidRPr="00D65509" w:rsidRDefault="00C65098" w:rsidP="00E558A6">
      <w:pPr>
        <w:spacing w:line="276" w:lineRule="auto"/>
        <w:ind w:left="708"/>
        <w:rPr>
          <w:lang w:val="en-US"/>
        </w:rPr>
      </w:pPr>
      <w:r w:rsidRPr="00D65509">
        <w:rPr>
          <w:lang w:val="pt-PT"/>
        </w:rPr>
        <w:t xml:space="preserve">    </w:t>
      </w:r>
      <w:r w:rsidR="00B95A42" w:rsidRPr="00D65509">
        <w:rPr>
          <w:lang w:val="pt-PT"/>
        </w:rPr>
        <w:tab/>
      </w:r>
      <w:r w:rsidRPr="00D65509">
        <w:rPr>
          <w:smallCaps/>
          <w:lang w:val="en-US"/>
        </w:rPr>
        <w:t>se-</w:t>
      </w:r>
      <w:r w:rsidRPr="00D65509">
        <w:rPr>
          <w:lang w:val="en-US"/>
        </w:rPr>
        <w:t>have.3</w:t>
      </w:r>
      <w:r w:rsidRPr="00D65509">
        <w:rPr>
          <w:smallCaps/>
          <w:lang w:val="en-US"/>
        </w:rPr>
        <w:t>pl</w:t>
      </w:r>
      <w:r w:rsidRPr="00D65509">
        <w:rPr>
          <w:lang w:val="en-US"/>
        </w:rPr>
        <w:t xml:space="preserve"> expressed complaints by          authority-the contracting</w:t>
      </w:r>
    </w:p>
    <w:p w:rsidR="00C65098" w:rsidRPr="00D65509" w:rsidRDefault="00C65098" w:rsidP="00E558A6">
      <w:pPr>
        <w:spacing w:line="276" w:lineRule="auto"/>
        <w:rPr>
          <w:lang w:val="en-US"/>
        </w:rPr>
      </w:pPr>
      <w:r w:rsidRPr="00D65509">
        <w:rPr>
          <w:lang w:val="en-US"/>
        </w:rPr>
        <w:tab/>
        <w:t xml:space="preserve">    </w:t>
      </w:r>
      <w:r w:rsidR="00B95A42" w:rsidRPr="00D65509">
        <w:rPr>
          <w:lang w:val="en-US"/>
        </w:rPr>
        <w:tab/>
      </w:r>
      <w:r w:rsidRPr="00D65509">
        <w:rPr>
          <w:lang w:val="en-US"/>
        </w:rPr>
        <w:t>‘Complaints have been expressed by the contracting authority.’</w:t>
      </w:r>
    </w:p>
    <w:p w:rsidR="00C65098" w:rsidRPr="00D65509" w:rsidRDefault="00C65098" w:rsidP="00E558A6">
      <w:pPr>
        <w:spacing w:line="276" w:lineRule="auto"/>
        <w:rPr>
          <w:lang w:val="en-US"/>
        </w:rPr>
      </w:pPr>
      <w:r w:rsidRPr="00D65509">
        <w:rPr>
          <w:lang w:val="en-US"/>
        </w:rPr>
        <w:tab/>
        <w:t xml:space="preserve">           (</w:t>
      </w:r>
      <w:r w:rsidRPr="00D65509">
        <w:rPr>
          <w:iCs/>
        </w:rPr>
        <w:t>www.cnsc.ro/wp-content/uploads/bo/2014/BO2014_0290.pdf</w:t>
      </w:r>
      <w:r w:rsidRPr="00D65509">
        <w:rPr>
          <w:lang w:val="en-US"/>
        </w:rPr>
        <w:t>)</w:t>
      </w:r>
    </w:p>
    <w:p w:rsidR="00C65098" w:rsidRPr="00D65509" w:rsidRDefault="00C65098" w:rsidP="00E558A6">
      <w:pPr>
        <w:spacing w:line="276" w:lineRule="auto"/>
        <w:rPr>
          <w:lang w:val="pt-PT"/>
        </w:rPr>
      </w:pPr>
      <w:r w:rsidRPr="00D65509">
        <w:rPr>
          <w:lang w:val="en-US"/>
        </w:rPr>
        <w:tab/>
      </w:r>
      <w:r w:rsidRPr="00D65509">
        <w:rPr>
          <w:lang w:val="pt-PT"/>
        </w:rPr>
        <w:t xml:space="preserve">a´. </w:t>
      </w:r>
      <w:r w:rsidR="00B95A42" w:rsidRPr="00D65509">
        <w:rPr>
          <w:lang w:val="pt-PT"/>
        </w:rPr>
        <w:tab/>
      </w:r>
      <w:r w:rsidRPr="00D65509">
        <w:t>Au   fost  formulate        plângeri          de către autoritatea    contractantă.</w:t>
      </w:r>
    </w:p>
    <w:p w:rsidR="00C65098" w:rsidRPr="00D65509" w:rsidRDefault="00C65098" w:rsidP="00E558A6">
      <w:pPr>
        <w:spacing w:line="276" w:lineRule="auto"/>
        <w:rPr>
          <w:lang w:val="en-US"/>
        </w:rPr>
      </w:pPr>
      <w:r w:rsidRPr="00D65509">
        <w:rPr>
          <w:lang w:val="pt-PT"/>
        </w:rPr>
        <w:tab/>
        <w:t xml:space="preserve">    </w:t>
      </w:r>
      <w:r w:rsidR="00B95A42" w:rsidRPr="00D65509">
        <w:rPr>
          <w:lang w:val="pt-PT"/>
        </w:rPr>
        <w:tab/>
      </w:r>
      <w:r w:rsidRPr="00D65509">
        <w:rPr>
          <w:lang w:val="en-US"/>
        </w:rPr>
        <w:t>have been expressed.</w:t>
      </w:r>
      <w:r w:rsidRPr="00D65509">
        <w:rPr>
          <w:smallCaps/>
          <w:lang w:val="en-US"/>
        </w:rPr>
        <w:t>fpl</w:t>
      </w:r>
      <w:r w:rsidRPr="00D65509">
        <w:rPr>
          <w:lang w:val="en-US"/>
        </w:rPr>
        <w:t xml:space="preserve"> complaints(</w:t>
      </w:r>
      <w:r w:rsidRPr="00D65509">
        <w:rPr>
          <w:smallCaps/>
          <w:lang w:val="en-US"/>
        </w:rPr>
        <w:t>f)</w:t>
      </w:r>
      <w:r w:rsidRPr="00D65509">
        <w:rPr>
          <w:lang w:val="en-US"/>
        </w:rPr>
        <w:t xml:space="preserve"> by          authority-the contracting</w:t>
      </w:r>
    </w:p>
    <w:p w:rsidR="00C65098" w:rsidRPr="00D65509" w:rsidRDefault="00C65098" w:rsidP="00E558A6">
      <w:pPr>
        <w:spacing w:line="276" w:lineRule="auto"/>
        <w:ind w:left="1286" w:hanging="641"/>
        <w:rPr>
          <w:color w:val="000000"/>
        </w:rPr>
      </w:pPr>
      <w:r w:rsidRPr="00D65509">
        <w:rPr>
          <w:lang w:val="pt-PT"/>
        </w:rPr>
        <w:t xml:space="preserve">b. </w:t>
      </w:r>
      <w:r w:rsidR="00B95A42" w:rsidRPr="00D65509">
        <w:rPr>
          <w:lang w:val="pt-PT"/>
        </w:rPr>
        <w:tab/>
      </w:r>
      <w:r w:rsidRPr="00D65509">
        <w:rPr>
          <w:color w:val="000000"/>
        </w:rPr>
        <w:t>S-au           propus    numeroase ipoteze de către cercetători din domenii foarte variate.</w:t>
      </w:r>
    </w:p>
    <w:p w:rsidR="00C65098" w:rsidRPr="00D65509" w:rsidRDefault="00C65098" w:rsidP="00E558A6">
      <w:pPr>
        <w:spacing w:line="276" w:lineRule="auto"/>
        <w:ind w:left="1290"/>
        <w:rPr>
          <w:lang w:val="en-US"/>
        </w:rPr>
      </w:pPr>
      <w:r w:rsidRPr="00D65509">
        <w:rPr>
          <w:smallCaps/>
          <w:lang w:val="en-US"/>
        </w:rPr>
        <w:t>se-</w:t>
      </w:r>
      <w:r w:rsidRPr="00D65509">
        <w:rPr>
          <w:lang w:val="en-US"/>
        </w:rPr>
        <w:t>have.3</w:t>
      </w:r>
      <w:r w:rsidRPr="00D65509">
        <w:rPr>
          <w:smallCaps/>
          <w:lang w:val="en-US"/>
        </w:rPr>
        <w:t xml:space="preserve">pl </w:t>
      </w:r>
      <w:r w:rsidRPr="00D65509">
        <w:rPr>
          <w:lang w:val="en-US"/>
        </w:rPr>
        <w:t>proposed many        hypotheses by    researchers from domains very varied</w:t>
      </w:r>
    </w:p>
    <w:p w:rsidR="00C65098" w:rsidRPr="00D65509" w:rsidRDefault="00C65098" w:rsidP="00E558A6">
      <w:pPr>
        <w:spacing w:line="276" w:lineRule="auto"/>
        <w:rPr>
          <w:lang w:val="en-US"/>
        </w:rPr>
      </w:pPr>
      <w:r w:rsidRPr="00D65509">
        <w:rPr>
          <w:lang w:val="en-US"/>
        </w:rPr>
        <w:tab/>
        <w:t xml:space="preserve">  </w:t>
      </w:r>
      <w:r w:rsidR="00B95A42" w:rsidRPr="00D65509">
        <w:rPr>
          <w:lang w:val="en-US"/>
        </w:rPr>
        <w:tab/>
      </w:r>
      <w:r w:rsidRPr="00D65509">
        <w:rPr>
          <w:lang w:val="en-US"/>
        </w:rPr>
        <w:t>‘Many hypotheses have been proposed by researchers from various domains.’</w:t>
      </w:r>
    </w:p>
    <w:p w:rsidR="00C65098" w:rsidRPr="00D65509" w:rsidRDefault="00C65098" w:rsidP="00E558A6">
      <w:pPr>
        <w:spacing w:line="276" w:lineRule="auto"/>
        <w:rPr>
          <w:lang w:val="en-US"/>
        </w:rPr>
      </w:pPr>
      <w:r w:rsidRPr="00D65509">
        <w:rPr>
          <w:lang w:val="en-US"/>
        </w:rPr>
        <w:tab/>
      </w:r>
      <w:r w:rsidRPr="00D65509">
        <w:rPr>
          <w:lang w:val="en-US"/>
        </w:rPr>
        <w:tab/>
      </w:r>
      <w:r w:rsidR="00B95A42" w:rsidRPr="00D65509">
        <w:rPr>
          <w:lang w:val="en-US"/>
        </w:rPr>
        <w:t>(</w:t>
      </w:r>
      <w:r w:rsidRPr="00D65509">
        <w:rPr>
          <w:lang w:val="en-US"/>
        </w:rPr>
        <w:t>http://revistateologica.ro/vechi/articol.php?r=79&amp;a=4952)</w:t>
      </w:r>
      <w:r w:rsidRPr="00D65509">
        <w:rPr>
          <w:lang w:val="en-US"/>
        </w:rPr>
        <w:tab/>
      </w:r>
    </w:p>
    <w:p w:rsidR="00C65098" w:rsidRPr="00D65509" w:rsidRDefault="00C65098" w:rsidP="00E558A6">
      <w:pPr>
        <w:spacing w:line="276" w:lineRule="auto"/>
        <w:ind w:left="1286" w:hanging="641"/>
        <w:rPr>
          <w:color w:val="000000"/>
        </w:rPr>
      </w:pPr>
      <w:r w:rsidRPr="00D65509">
        <w:rPr>
          <w:lang w:val="pt-PT"/>
        </w:rPr>
        <w:t xml:space="preserve">b´. </w:t>
      </w:r>
      <w:r w:rsidR="00B95A42" w:rsidRPr="00D65509">
        <w:rPr>
          <w:lang w:val="pt-PT"/>
        </w:rPr>
        <w:tab/>
      </w:r>
      <w:r w:rsidRPr="00D65509">
        <w:rPr>
          <w:color w:val="000000"/>
        </w:rPr>
        <w:t>Au  fost    propuse   numeroase ipoteze      de către cercetători din domenii foarte variate.</w:t>
      </w:r>
    </w:p>
    <w:p w:rsidR="00C65098" w:rsidRPr="00D65509" w:rsidRDefault="00C65098" w:rsidP="00E558A6">
      <w:pPr>
        <w:spacing w:line="276" w:lineRule="auto"/>
        <w:ind w:left="1286" w:firstLine="7"/>
        <w:rPr>
          <w:lang w:val="en-US"/>
        </w:rPr>
      </w:pPr>
      <w:r w:rsidRPr="00D65509">
        <w:rPr>
          <w:lang w:val="en-US"/>
        </w:rPr>
        <w:t>have been proposed.</w:t>
      </w:r>
      <w:r w:rsidRPr="00D65509">
        <w:rPr>
          <w:smallCaps/>
          <w:lang w:val="en-US"/>
        </w:rPr>
        <w:t>fpl</w:t>
      </w:r>
      <w:r w:rsidRPr="00D65509">
        <w:rPr>
          <w:lang w:val="en-US"/>
        </w:rPr>
        <w:t xml:space="preserve"> many hypotheses(</w:t>
      </w:r>
      <w:r w:rsidRPr="00D65509">
        <w:rPr>
          <w:smallCaps/>
          <w:lang w:val="en-US"/>
        </w:rPr>
        <w:t>f)</w:t>
      </w:r>
      <w:r w:rsidRPr="00D65509">
        <w:rPr>
          <w:lang w:val="en-US"/>
        </w:rPr>
        <w:t xml:space="preserve"> by    researchers from domains very varied</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If the </w:t>
      </w:r>
      <w:r w:rsidRPr="00D65509">
        <w:rPr>
          <w:i/>
          <w:lang w:val="en-US"/>
        </w:rPr>
        <w:t>by-</w:t>
      </w:r>
      <w:r w:rsidRPr="00D65509">
        <w:rPr>
          <w:lang w:val="en-US"/>
        </w:rPr>
        <w:t xml:space="preserve">phrase, or the DP introduced by </w:t>
      </w:r>
      <w:r w:rsidRPr="00D65509">
        <w:rPr>
          <w:i/>
          <w:lang w:val="en-US"/>
        </w:rPr>
        <w:t>by</w:t>
      </w:r>
      <w:r w:rsidRPr="00D65509">
        <w:rPr>
          <w:lang w:val="en-US"/>
        </w:rPr>
        <w:t xml:space="preserve">, had occupied the thematic EA position, higher than the IA, we would have expected it to occur after the IA in the unmarked order. Collins (2005) proposed that the DP introduced by </w:t>
      </w:r>
      <w:r w:rsidRPr="00D65509">
        <w:rPr>
          <w:i/>
          <w:lang w:val="en-US"/>
        </w:rPr>
        <w:t>by</w:t>
      </w:r>
      <w:r w:rsidRPr="00D65509">
        <w:rPr>
          <w:lang w:val="en-US"/>
        </w:rPr>
        <w:t xml:space="preserve"> occupies the thematic EA position, the preposition spells out a head Voice and the VP, including the IA, raises to SpecVoice; this derives the order V-IA-EA. Collins argues that, due to VP-raising above the EA, the intervention effect of the EA is removed, and the IA can enter Agree with T (therefore he calls this operation ‘smuggling’):</w:t>
      </w:r>
    </w:p>
    <w:p w:rsidR="00C65098" w:rsidRPr="00D65509" w:rsidRDefault="00C65098" w:rsidP="00E558A6">
      <w:pPr>
        <w:spacing w:line="276" w:lineRule="auto"/>
        <w:jc w:val="both"/>
        <w:rPr>
          <w:lang w:val="en-US"/>
        </w:rPr>
      </w:pPr>
      <w:r w:rsidRPr="00D65509">
        <w:rPr>
          <w:lang w:val="en-US"/>
        </w:rPr>
        <w:t xml:space="preserve"> </w:t>
      </w:r>
    </w:p>
    <w:p w:rsidR="00C65098" w:rsidRPr="00D65509" w:rsidRDefault="00B95A42" w:rsidP="00E558A6">
      <w:pPr>
        <w:spacing w:line="276" w:lineRule="auto"/>
        <w:rPr>
          <w:lang w:val="en-US"/>
        </w:rPr>
      </w:pPr>
      <w:bookmarkStart w:id="29" w:name="_Ref442437573"/>
      <w:r w:rsidRPr="00D65509">
        <w:rPr>
          <w:lang w:val="en-US"/>
        </w:rPr>
        <w:t>(30)</w:t>
      </w:r>
      <w:r w:rsidRPr="00D65509">
        <w:rPr>
          <w:lang w:val="en-US"/>
        </w:rPr>
        <w:tab/>
      </w:r>
      <w:r w:rsidR="00C65098" w:rsidRPr="00D65509">
        <w:rPr>
          <w:lang w:val="en-US"/>
        </w:rPr>
        <w:t>[</w:t>
      </w:r>
      <w:r w:rsidR="00C65098" w:rsidRPr="00D65509">
        <w:rPr>
          <w:vertAlign w:val="subscript"/>
          <w:lang w:val="en-US"/>
        </w:rPr>
        <w:t>VoiceP</w:t>
      </w:r>
      <w:r w:rsidR="00C65098" w:rsidRPr="00D65509">
        <w:rPr>
          <w:lang w:val="en-US"/>
        </w:rPr>
        <w:t xml:space="preserve">  [</w:t>
      </w:r>
      <w:r w:rsidR="00C65098" w:rsidRPr="00D65509">
        <w:rPr>
          <w:vertAlign w:val="subscript"/>
          <w:lang w:val="en-US"/>
        </w:rPr>
        <w:t xml:space="preserve">VP </w:t>
      </w:r>
      <w:r w:rsidR="00C65098" w:rsidRPr="00D65509">
        <w:rPr>
          <w:lang w:val="en-US"/>
        </w:rPr>
        <w:t>V IA] [ [</w:t>
      </w:r>
      <w:r w:rsidR="00C65098" w:rsidRPr="00D65509">
        <w:rPr>
          <w:vertAlign w:val="subscript"/>
          <w:lang w:val="en-US"/>
        </w:rPr>
        <w:t xml:space="preserve">Voice0 </w:t>
      </w:r>
      <w:r w:rsidR="00C65098" w:rsidRPr="00D65509">
        <w:rPr>
          <w:lang w:val="en-US"/>
        </w:rPr>
        <w:t xml:space="preserve"> by]</w:t>
      </w:r>
      <w:r w:rsidRPr="00D65509">
        <w:rPr>
          <w:lang w:val="en-US"/>
        </w:rPr>
        <w:t xml:space="preserve"> </w:t>
      </w:r>
      <w:r w:rsidR="00C65098" w:rsidRPr="00D65509">
        <w:rPr>
          <w:lang w:val="en-US"/>
        </w:rPr>
        <w:t>[</w:t>
      </w:r>
      <w:r w:rsidR="00C65098" w:rsidRPr="00D65509">
        <w:rPr>
          <w:i/>
          <w:vertAlign w:val="subscript"/>
          <w:lang w:val="en-US"/>
        </w:rPr>
        <w:t>v</w:t>
      </w:r>
      <w:r w:rsidR="00C65098" w:rsidRPr="00D65509">
        <w:rPr>
          <w:vertAlign w:val="subscript"/>
          <w:lang w:val="en-US"/>
        </w:rPr>
        <w:t>P</w:t>
      </w:r>
      <w:r w:rsidR="00C65098" w:rsidRPr="00D65509">
        <w:rPr>
          <w:lang w:val="en-US"/>
        </w:rPr>
        <w:t xml:space="preserve"> EA [</w:t>
      </w:r>
      <w:r w:rsidR="00C65098" w:rsidRPr="00D65509">
        <w:rPr>
          <w:i/>
          <w:lang w:val="en-US"/>
        </w:rPr>
        <w:t>v</w:t>
      </w:r>
      <w:r w:rsidR="00C65098" w:rsidRPr="00D65509">
        <w:rPr>
          <w:lang w:val="en-US"/>
        </w:rPr>
        <w:t xml:space="preserve"> t</w:t>
      </w:r>
      <w:r w:rsidR="00C65098" w:rsidRPr="00D65509">
        <w:rPr>
          <w:vertAlign w:val="subscript"/>
          <w:lang w:val="en-US"/>
        </w:rPr>
        <w:t>VP</w:t>
      </w:r>
      <w:r w:rsidR="00C65098" w:rsidRPr="00D65509">
        <w:rPr>
          <w:lang w:val="en-US"/>
        </w:rPr>
        <w:t>]]]]</w:t>
      </w:r>
      <w:bookmarkEnd w:id="29"/>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Note now that the order predicted by smuggling is found not only in PartPass (where there is no intervention), but also in SePass. </w:t>
      </w:r>
    </w:p>
    <w:p w:rsidR="00C65098" w:rsidRPr="00D65509" w:rsidRDefault="00C65098" w:rsidP="00E558A6">
      <w:pPr>
        <w:spacing w:line="276" w:lineRule="auto"/>
        <w:jc w:val="both"/>
        <w:rPr>
          <w:lang w:val="en-US"/>
        </w:rPr>
      </w:pPr>
      <w:r w:rsidRPr="00D65509">
        <w:rPr>
          <w:lang w:val="en-US"/>
        </w:rPr>
        <w:tab/>
        <w:t>The same problem appears if we assume that IA escapes intervention of the EA in PartPass by raising as a DP, to the specifier of a head that c-commands EA.</w:t>
      </w:r>
    </w:p>
    <w:p w:rsidR="00C65098" w:rsidRPr="00D65509" w:rsidRDefault="00C65098" w:rsidP="00E558A6">
      <w:pPr>
        <w:spacing w:line="276" w:lineRule="auto"/>
        <w:jc w:val="both"/>
        <w:rPr>
          <w:lang w:val="en-US"/>
        </w:rPr>
      </w:pPr>
      <w:r w:rsidRPr="00D65509">
        <w:rPr>
          <w:lang w:val="en-US"/>
        </w:rPr>
        <w:tab/>
        <w:t xml:space="preserve">Therefore, I would like to adopt the traditional analysis of </w:t>
      </w:r>
      <w:r w:rsidRPr="00D65509">
        <w:rPr>
          <w:i/>
          <w:lang w:val="en-US"/>
        </w:rPr>
        <w:t>by-</w:t>
      </w:r>
      <w:r w:rsidRPr="00D65509">
        <w:rPr>
          <w:lang w:val="en-US"/>
        </w:rPr>
        <w:t>phrases as adjuncts, in its updated version proposed by Bruening (201</w:t>
      </w:r>
      <w:r w:rsidR="00956419" w:rsidRPr="00D65509">
        <w:rPr>
          <w:lang w:val="en-US"/>
        </w:rPr>
        <w:t>2</w:t>
      </w:r>
      <w:r w:rsidRPr="00D65509">
        <w:rPr>
          <w:lang w:val="en-US"/>
        </w:rPr>
        <w:t xml:space="preserve">), with some amendments which account for the fact that the intervener is still active in the presence of a </w:t>
      </w:r>
      <w:r w:rsidRPr="00D65509">
        <w:rPr>
          <w:i/>
          <w:lang w:val="en-US"/>
        </w:rPr>
        <w:t>by-</w:t>
      </w:r>
      <w:r w:rsidRPr="00D65509">
        <w:rPr>
          <w:lang w:val="en-US"/>
        </w:rPr>
        <w:t xml:space="preserve">phrase (see </w:t>
      </w:r>
      <w:r w:rsidR="00230773">
        <w:rPr>
          <w:lang w:val="en-US"/>
        </w:rPr>
        <w:t>(31)</w:t>
      </w:r>
      <w:r w:rsidRPr="00D65509">
        <w:rPr>
          <w:lang w:val="en-US"/>
        </w:rPr>
        <w:t>).</w:t>
      </w:r>
    </w:p>
    <w:p w:rsidR="00C65098" w:rsidRPr="00D65509" w:rsidRDefault="00C65098" w:rsidP="00E558A6">
      <w:pPr>
        <w:spacing w:line="276" w:lineRule="auto"/>
        <w:jc w:val="both"/>
        <w:rPr>
          <w:lang w:val="en-US"/>
        </w:rPr>
      </w:pPr>
    </w:p>
    <w:p w:rsidR="00C65098" w:rsidRPr="00D65509" w:rsidRDefault="00B95A42" w:rsidP="00E558A6">
      <w:pPr>
        <w:spacing w:line="276" w:lineRule="auto"/>
        <w:rPr>
          <w:lang w:val="pt-PT"/>
        </w:rPr>
      </w:pPr>
      <w:bookmarkStart w:id="30" w:name="_Ref448933957"/>
      <w:r w:rsidRPr="00D65509">
        <w:rPr>
          <w:lang w:val="pt-PT"/>
        </w:rPr>
        <w:t>(31)</w:t>
      </w:r>
      <w:r w:rsidRPr="00D65509">
        <w:rPr>
          <w:lang w:val="pt-PT"/>
        </w:rPr>
        <w:tab/>
      </w:r>
      <w:r w:rsidR="00C65098" w:rsidRPr="00D65509">
        <w:rPr>
          <w:lang w:val="pt-PT"/>
        </w:rPr>
        <w:t>*</w:t>
      </w:r>
      <w:r w:rsidR="00C65098" w:rsidRPr="00D65509">
        <w:t>S-a     propus       el/Maria  de către angajaţi</w:t>
      </w:r>
      <w:bookmarkEnd w:id="30"/>
      <w:r w:rsidR="00C65098" w:rsidRPr="00D65509">
        <w:t>.</w:t>
      </w:r>
    </w:p>
    <w:p w:rsidR="00C65098" w:rsidRPr="00D65509" w:rsidRDefault="00C65098" w:rsidP="00E558A6">
      <w:pPr>
        <w:spacing w:line="276" w:lineRule="auto"/>
        <w:ind w:left="708"/>
        <w:jc w:val="both"/>
        <w:rPr>
          <w:lang w:val="en-US"/>
        </w:rPr>
      </w:pPr>
      <w:r w:rsidRPr="00D65509">
        <w:rPr>
          <w:lang w:val="pt-PT"/>
        </w:rPr>
        <w:t xml:space="preserve"> </w:t>
      </w:r>
      <w:r w:rsidRPr="00D65509">
        <w:rPr>
          <w:smallCaps/>
          <w:lang w:val="en-US"/>
        </w:rPr>
        <w:t>se-</w:t>
      </w:r>
      <w:r w:rsidRPr="00D65509">
        <w:rPr>
          <w:lang w:val="en-US"/>
        </w:rPr>
        <w:t>has nominated he/Maria by          employees</w:t>
      </w:r>
    </w:p>
    <w:p w:rsidR="00C65098" w:rsidRPr="00D65509" w:rsidRDefault="00C65098" w:rsidP="00E558A6">
      <w:pPr>
        <w:spacing w:line="276" w:lineRule="auto"/>
        <w:ind w:left="708"/>
        <w:jc w:val="both"/>
        <w:rPr>
          <w:lang w:val="en-US"/>
        </w:rPr>
      </w:pPr>
      <w:r w:rsidRPr="00D65509">
        <w:rPr>
          <w:lang w:val="en-US"/>
        </w:rPr>
        <w:t>Intended meaning: ‘He/Maria was proposed by the employees.’</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lastRenderedPageBreak/>
        <w:t>Bruening (201</w:t>
      </w:r>
      <w:r w:rsidR="00956419" w:rsidRPr="00D65509">
        <w:rPr>
          <w:lang w:val="en-US"/>
        </w:rPr>
        <w:t>2</w:t>
      </w:r>
      <w:r w:rsidRPr="00D65509">
        <w:rPr>
          <w:lang w:val="en-US"/>
        </w:rPr>
        <w:t xml:space="preserve">) proposes that </w:t>
      </w:r>
      <w:r w:rsidRPr="00D65509">
        <w:rPr>
          <w:i/>
          <w:lang w:val="en-US"/>
        </w:rPr>
        <w:t>by-</w:t>
      </w:r>
      <w:r w:rsidRPr="00D65509">
        <w:rPr>
          <w:lang w:val="en-US"/>
        </w:rPr>
        <w:t xml:space="preserve">phrases are </w:t>
      </w:r>
      <w:r w:rsidRPr="00D65509">
        <w:rPr>
          <w:i/>
          <w:lang w:val="en-US"/>
        </w:rPr>
        <w:t xml:space="preserve">selective </w:t>
      </w:r>
      <w:r w:rsidRPr="00D65509">
        <w:rPr>
          <w:lang w:val="en-US"/>
        </w:rPr>
        <w:t>adjuncts: they attach to a VoiceP (corresponding to Chomsky’s vP) with an unsaturated argument slot, and saturate this argument. He assumes that passives involve a Pass head on top of a passive VoiceP – in terms of selection, Pass selects a Voice with an unsaturated selectional feature (in the following representation, ‘S’ stands for ‘selectional feature’):</w:t>
      </w:r>
    </w:p>
    <w:p w:rsidR="00C65098" w:rsidRPr="00D65509" w:rsidRDefault="00C65098" w:rsidP="00E558A6">
      <w:pPr>
        <w:spacing w:line="276" w:lineRule="auto"/>
        <w:jc w:val="both"/>
        <w:rPr>
          <w:lang w:val="en-US"/>
        </w:rPr>
      </w:pPr>
    </w:p>
    <w:p w:rsidR="00C65098" w:rsidRPr="00D65509" w:rsidRDefault="00B95A42" w:rsidP="00E558A6">
      <w:pPr>
        <w:spacing w:line="276" w:lineRule="auto"/>
        <w:rPr>
          <w:lang w:val="en-US"/>
        </w:rPr>
      </w:pPr>
      <w:r w:rsidRPr="00D65509">
        <w:rPr>
          <w:lang w:val="en-US"/>
        </w:rPr>
        <w:t>(32)</w:t>
      </w:r>
      <w:r w:rsidRPr="00D65509">
        <w:rPr>
          <w:lang w:val="en-US"/>
        </w:rPr>
        <w:tab/>
      </w:r>
      <w:r w:rsidR="00C65098" w:rsidRPr="00D65509">
        <w:rPr>
          <w:lang w:val="en-US"/>
        </w:rPr>
        <w:t>Pass[S:Voice(S:N)]</w:t>
      </w:r>
      <w:r w:rsidR="00C65098" w:rsidRPr="00D65509">
        <w:rPr>
          <w:lang w:val="en-US"/>
        </w:rPr>
        <w:tab/>
        <w:t>(Bruening 201</w:t>
      </w:r>
      <w:r w:rsidR="00956419" w:rsidRPr="00D65509">
        <w:rPr>
          <w:lang w:val="en-US"/>
        </w:rPr>
        <w:t>2</w:t>
      </w:r>
      <w:r w:rsidR="00C65098" w:rsidRPr="00D65509">
        <w:rPr>
          <w:lang w:val="en-US"/>
        </w:rPr>
        <w:t>:</w:t>
      </w:r>
      <w:r w:rsidRPr="00D65509">
        <w:rPr>
          <w:lang w:val="en-US"/>
        </w:rPr>
        <w:t xml:space="preserve"> </w:t>
      </w:r>
      <w:r w:rsidR="00C65098" w:rsidRPr="00D65509">
        <w:rPr>
          <w:lang w:val="en-US"/>
        </w:rPr>
        <w:t xml:space="preserve">22, ex. </w:t>
      </w:r>
      <w:r w:rsidRPr="00D65509">
        <w:rPr>
          <w:lang w:val="en-US"/>
        </w:rPr>
        <w:t>(</w:t>
      </w:r>
      <w:r w:rsidR="00C65098" w:rsidRPr="00D65509">
        <w:rPr>
          <w:lang w:val="en-US"/>
        </w:rPr>
        <w:t>84</w:t>
      </w:r>
      <w:r w:rsidRPr="00D65509">
        <w:rPr>
          <w:lang w:val="en-US"/>
        </w:rPr>
        <w:t>)</w:t>
      </w:r>
      <w:r w:rsidR="00C65098" w:rsidRPr="00D65509">
        <w:rPr>
          <w:lang w:val="en-US"/>
        </w:rPr>
        <w:t>)</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Furthermore, he proposes that adjuncts select their host themselves, but the label of the selectee projects (this is marked by the diacritic feature ‘a’ on the selectional feature). Under these assumptions, the restriction of </w:t>
      </w:r>
      <w:r w:rsidRPr="00D65509">
        <w:rPr>
          <w:i/>
          <w:lang w:val="en-US"/>
        </w:rPr>
        <w:t>by-</w:t>
      </w:r>
      <w:r w:rsidRPr="00D65509">
        <w:rPr>
          <w:lang w:val="en-US"/>
        </w:rPr>
        <w:t>phrases to verbal or deverbal configurations with demoted EAs can be represented by the following selectional rule:</w:t>
      </w:r>
    </w:p>
    <w:p w:rsidR="00C65098" w:rsidRPr="00D65509" w:rsidRDefault="00C65098" w:rsidP="00E558A6">
      <w:pPr>
        <w:spacing w:line="276" w:lineRule="auto"/>
        <w:jc w:val="both"/>
        <w:rPr>
          <w:lang w:val="en-US"/>
        </w:rPr>
      </w:pPr>
    </w:p>
    <w:p w:rsidR="00C65098" w:rsidRPr="00D65509" w:rsidRDefault="00B95A42" w:rsidP="00E558A6">
      <w:pPr>
        <w:spacing w:line="276" w:lineRule="auto"/>
        <w:rPr>
          <w:lang w:val="en-US"/>
        </w:rPr>
      </w:pPr>
      <w:r w:rsidRPr="00D65509">
        <w:rPr>
          <w:lang w:val="en-US"/>
        </w:rPr>
        <w:t>(33)</w:t>
      </w:r>
      <w:r w:rsidRPr="00D65509">
        <w:rPr>
          <w:lang w:val="en-US"/>
        </w:rPr>
        <w:tab/>
      </w:r>
      <w:r w:rsidR="00C65098" w:rsidRPr="00D65509">
        <w:rPr>
          <w:i/>
          <w:lang w:val="en-US"/>
        </w:rPr>
        <w:t xml:space="preserve">by </w:t>
      </w:r>
      <w:r w:rsidR="00C65098" w:rsidRPr="00D65509">
        <w:rPr>
          <w:lang w:val="en-US"/>
        </w:rPr>
        <w:t>[S:N, S</w:t>
      </w:r>
      <w:r w:rsidR="00C65098" w:rsidRPr="00D65509">
        <w:rPr>
          <w:vertAlign w:val="subscript"/>
          <w:lang w:val="en-US"/>
        </w:rPr>
        <w:t>a</w:t>
      </w:r>
      <w:r w:rsidR="00C65098" w:rsidRPr="00D65509">
        <w:rPr>
          <w:lang w:val="en-US"/>
        </w:rPr>
        <w:t>:Voice(S:N)]</w:t>
      </w:r>
      <w:r w:rsidR="00C65098" w:rsidRPr="00D65509">
        <w:rPr>
          <w:lang w:val="en-US"/>
        </w:rPr>
        <w:tab/>
        <w:t>(Bruening 201</w:t>
      </w:r>
      <w:r w:rsidR="00956419" w:rsidRPr="00D65509">
        <w:rPr>
          <w:lang w:val="en-US"/>
        </w:rPr>
        <w:t>2</w:t>
      </w:r>
      <w:r w:rsidR="00C65098" w:rsidRPr="00D65509">
        <w:rPr>
          <w:lang w:val="en-US"/>
        </w:rPr>
        <w:t>:</w:t>
      </w:r>
      <w:r w:rsidRPr="00D65509">
        <w:rPr>
          <w:lang w:val="en-US"/>
        </w:rPr>
        <w:t xml:space="preserve"> </w:t>
      </w:r>
      <w:r w:rsidR="00C65098" w:rsidRPr="00D65509">
        <w:rPr>
          <w:lang w:val="en-US"/>
        </w:rPr>
        <w:t xml:space="preserve">26, </w:t>
      </w:r>
      <w:r w:rsidR="00956419" w:rsidRPr="00D65509">
        <w:rPr>
          <w:lang w:val="en-US"/>
        </w:rPr>
        <w:t>ex. (</w:t>
      </w:r>
      <w:r w:rsidR="00C65098" w:rsidRPr="00D65509">
        <w:rPr>
          <w:lang w:val="en-US"/>
        </w:rPr>
        <w:t>92</w:t>
      </w:r>
      <w:r w:rsidR="00956419" w:rsidRPr="00D65509">
        <w:rPr>
          <w:lang w:val="en-US"/>
        </w:rPr>
        <w:t>)</w:t>
      </w:r>
      <w:r w:rsidR="00C65098" w:rsidRPr="00D65509">
        <w:rPr>
          <w:lang w:val="en-US"/>
        </w:rPr>
        <w:t>)</w:t>
      </w:r>
    </w:p>
    <w:p w:rsidR="00C65098" w:rsidRPr="00D65509" w:rsidRDefault="00C65098" w:rsidP="00E558A6">
      <w:pPr>
        <w:spacing w:line="276" w:lineRule="auto"/>
        <w:jc w:val="both"/>
        <w:rPr>
          <w:i/>
          <w:lang w:val="en-US"/>
        </w:rPr>
      </w:pPr>
    </w:p>
    <w:p w:rsidR="00C65098" w:rsidRPr="00D65509" w:rsidRDefault="00C65098" w:rsidP="00E558A6">
      <w:pPr>
        <w:spacing w:line="276" w:lineRule="auto"/>
        <w:jc w:val="both"/>
        <w:rPr>
          <w:lang w:val="en-US"/>
        </w:rPr>
      </w:pPr>
      <w:r w:rsidRPr="00D65509">
        <w:rPr>
          <w:i/>
          <w:lang w:val="en-US"/>
        </w:rPr>
        <w:t>By</w:t>
      </w:r>
      <w:r w:rsidRPr="00D65509">
        <w:rPr>
          <w:lang w:val="en-US"/>
        </w:rPr>
        <w:t xml:space="preserve"> first selects a nominal projection, and the whole [</w:t>
      </w:r>
      <w:r w:rsidRPr="00D65509">
        <w:rPr>
          <w:i/>
          <w:lang w:val="en-US"/>
        </w:rPr>
        <w:t>by</w:t>
      </w:r>
      <w:r w:rsidRPr="00D65509">
        <w:rPr>
          <w:lang w:val="en-US"/>
        </w:rPr>
        <w:t xml:space="preserve">+DP] constituents, due to the second selectional feature of </w:t>
      </w:r>
      <w:r w:rsidRPr="00D65509">
        <w:rPr>
          <w:i/>
          <w:lang w:val="en-US"/>
        </w:rPr>
        <w:t>by</w:t>
      </w:r>
      <w:r w:rsidRPr="00D65509">
        <w:rPr>
          <w:lang w:val="en-US"/>
        </w:rPr>
        <w:t xml:space="preserve">, combines with a VoiceP with an unsaturated selectional feature. </w:t>
      </w:r>
    </w:p>
    <w:p w:rsidR="00C65098" w:rsidRPr="00D65509" w:rsidRDefault="00C65098" w:rsidP="00E558A6">
      <w:pPr>
        <w:spacing w:line="276" w:lineRule="auto"/>
        <w:ind w:firstLine="708"/>
        <w:jc w:val="both"/>
        <w:rPr>
          <w:lang w:val="en-US"/>
        </w:rPr>
      </w:pPr>
      <w:r w:rsidRPr="00D65509">
        <w:rPr>
          <w:lang w:val="en-US"/>
        </w:rPr>
        <w:t xml:space="preserve">For the Pass head, Bruening assumes a variable semantic contribution – it saturates the EA unless the EA has already been saturated (by the </w:t>
      </w:r>
      <w:r w:rsidRPr="00D65509">
        <w:rPr>
          <w:i/>
          <w:lang w:val="en-US"/>
        </w:rPr>
        <w:t>by-</w:t>
      </w:r>
      <w:r w:rsidRPr="00D65509">
        <w:rPr>
          <w:lang w:val="en-US"/>
        </w:rPr>
        <w:t>phrase):</w:t>
      </w:r>
    </w:p>
    <w:p w:rsidR="00C65098" w:rsidRPr="00D65509" w:rsidRDefault="00C65098" w:rsidP="00E558A6">
      <w:pPr>
        <w:spacing w:line="276" w:lineRule="auto"/>
        <w:jc w:val="both"/>
        <w:rPr>
          <w:lang w:val="en-US"/>
        </w:rPr>
      </w:pPr>
    </w:p>
    <w:p w:rsidR="00C65098" w:rsidRPr="00D65509" w:rsidRDefault="00B95A42" w:rsidP="00E558A6">
      <w:pPr>
        <w:spacing w:line="276" w:lineRule="auto"/>
        <w:rPr>
          <w:lang w:val="en-US"/>
        </w:rPr>
      </w:pPr>
      <w:bookmarkStart w:id="31" w:name="_Ref442439724"/>
      <w:r w:rsidRPr="00D65509">
        <w:rPr>
          <w:rFonts w:eastAsia="Microsoft YaHei"/>
          <w:lang w:val="en-US"/>
        </w:rPr>
        <w:t>(34)</w:t>
      </w:r>
      <w:r w:rsidRPr="00D65509">
        <w:rPr>
          <w:rFonts w:eastAsia="Microsoft YaHei"/>
          <w:lang w:val="en-US"/>
        </w:rPr>
        <w:tab/>
      </w:r>
      <w:r w:rsidR="00C65098" w:rsidRPr="00D65509">
        <w:rPr>
          <w:rFonts w:eastAsia="Microsoft YaHei"/>
          <w:lang w:val="en-US"/>
        </w:rPr>
        <w:t>〚</w:t>
      </w:r>
      <w:r w:rsidR="00C65098" w:rsidRPr="00D65509">
        <w:rPr>
          <w:lang w:val="en-US"/>
        </w:rPr>
        <w:t>Pass</w:t>
      </w:r>
      <w:r w:rsidR="00C65098" w:rsidRPr="00D65509">
        <w:rPr>
          <w:rFonts w:eastAsia="Microsoft YaHei"/>
          <w:lang w:val="en-US"/>
        </w:rPr>
        <w:t>〛</w:t>
      </w:r>
      <w:r w:rsidR="00C65098" w:rsidRPr="00D65509">
        <w:rPr>
          <w:lang w:val="en-US"/>
        </w:rPr>
        <w:t xml:space="preserve">= </w:t>
      </w:r>
      <w:r w:rsidR="00C65098" w:rsidRPr="00D65509">
        <w:sym w:font="Symbol" w:char="F06C"/>
      </w:r>
      <w:r w:rsidR="00C65098" w:rsidRPr="00D65509">
        <w:rPr>
          <w:lang w:val="en-US"/>
        </w:rPr>
        <w:t>f</w:t>
      </w:r>
      <w:r w:rsidR="00C65098" w:rsidRPr="00D65509">
        <w:rPr>
          <w:vertAlign w:val="subscript"/>
          <w:lang w:val="en-US"/>
        </w:rPr>
        <w:t>&lt;e,st&gt;</w:t>
      </w:r>
      <w:r w:rsidR="00C65098" w:rsidRPr="00D65509">
        <w:rPr>
          <w:lang w:val="en-US"/>
        </w:rPr>
        <w:t xml:space="preserve"> </w:t>
      </w:r>
      <w:r w:rsidR="00C65098" w:rsidRPr="00D65509">
        <w:sym w:font="Symbol" w:char="F06C"/>
      </w:r>
      <w:r w:rsidR="00C65098" w:rsidRPr="00D65509">
        <w:rPr>
          <w:lang w:val="en-US"/>
        </w:rPr>
        <w:t xml:space="preserve">e. </w:t>
      </w:r>
      <w:r w:rsidR="00C65098" w:rsidRPr="00D65509">
        <w:sym w:font="Symbol" w:char="F024"/>
      </w:r>
      <w:r w:rsidR="00C65098" w:rsidRPr="00D65509">
        <w:rPr>
          <w:lang w:val="en-US"/>
        </w:rPr>
        <w:t>x (f(x,e))  or</w:t>
      </w:r>
      <w:r w:rsidR="00C65098" w:rsidRPr="00D65509">
        <w:rPr>
          <w:lang w:val="en-US"/>
        </w:rPr>
        <w:tab/>
      </w:r>
      <w:r w:rsidR="00C65098" w:rsidRPr="00D65509">
        <w:rPr>
          <w:lang w:val="en-US"/>
        </w:rPr>
        <w:tab/>
        <w:t>(cf. Bruening 201</w:t>
      </w:r>
      <w:r w:rsidR="00956419" w:rsidRPr="00D65509">
        <w:rPr>
          <w:lang w:val="en-US"/>
        </w:rPr>
        <w:t>2</w:t>
      </w:r>
      <w:r w:rsidR="00C65098" w:rsidRPr="00D65509">
        <w:rPr>
          <w:lang w:val="en-US"/>
        </w:rPr>
        <w:t>:</w:t>
      </w:r>
      <w:r w:rsidRPr="00D65509">
        <w:rPr>
          <w:lang w:val="en-US"/>
        </w:rPr>
        <w:t xml:space="preserve"> </w:t>
      </w:r>
      <w:r w:rsidR="00C65098" w:rsidRPr="00D65509">
        <w:rPr>
          <w:lang w:val="en-US"/>
        </w:rPr>
        <w:t xml:space="preserve">25, </w:t>
      </w:r>
      <w:r w:rsidRPr="00D65509">
        <w:rPr>
          <w:lang w:val="en-US"/>
        </w:rPr>
        <w:t>ex.</w:t>
      </w:r>
      <w:r w:rsidR="00956419" w:rsidRPr="00D65509">
        <w:rPr>
          <w:lang w:val="en-US"/>
        </w:rPr>
        <w:t xml:space="preserve"> (</w:t>
      </w:r>
      <w:r w:rsidR="00C65098" w:rsidRPr="00D65509">
        <w:rPr>
          <w:lang w:val="en-US"/>
        </w:rPr>
        <w:t>91a</w:t>
      </w:r>
      <w:r w:rsidR="00956419" w:rsidRPr="00D65509">
        <w:rPr>
          <w:lang w:val="en-US"/>
        </w:rPr>
        <w:t>)</w:t>
      </w:r>
      <w:r w:rsidR="00C65098" w:rsidRPr="00D65509">
        <w:rPr>
          <w:lang w:val="en-US"/>
        </w:rPr>
        <w:t>)</w:t>
      </w:r>
      <w:bookmarkEnd w:id="31"/>
    </w:p>
    <w:p w:rsidR="00C65098" w:rsidRPr="00D65509" w:rsidRDefault="00C65098" w:rsidP="00E558A6">
      <w:pPr>
        <w:spacing w:line="276" w:lineRule="auto"/>
        <w:ind w:left="708" w:firstLine="708"/>
        <w:rPr>
          <w:lang w:val="en-US"/>
        </w:rPr>
      </w:pPr>
      <w:r w:rsidRPr="00D65509">
        <w:rPr>
          <w:lang w:val="en-US"/>
        </w:rPr>
        <w:t xml:space="preserve">     </w:t>
      </w:r>
      <w:r w:rsidRPr="00D65509">
        <w:rPr>
          <w:lang w:val="en-US"/>
        </w:rPr>
        <w:sym w:font="Symbol" w:char="F06C"/>
      </w:r>
      <w:r w:rsidRPr="00D65509">
        <w:rPr>
          <w:lang w:val="en-US"/>
        </w:rPr>
        <w:t>f</w:t>
      </w:r>
      <w:r w:rsidRPr="00D65509">
        <w:rPr>
          <w:vertAlign w:val="subscript"/>
          <w:lang w:val="en-US"/>
        </w:rPr>
        <w:t xml:space="preserve">&lt;st&gt; </w:t>
      </w:r>
      <w:r w:rsidRPr="00D65509">
        <w:rPr>
          <w:lang w:val="en-US"/>
        </w:rPr>
        <w:sym w:font="Symbol" w:char="F06C"/>
      </w:r>
      <w:r w:rsidRPr="00D65509">
        <w:rPr>
          <w:lang w:val="en-US"/>
        </w:rPr>
        <w:t xml:space="preserve">e. f(e) </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I follow the main lines of this account, with the following important amendment: in order to solve the problem of the ambiguity in the denotation of Pass, I propose that the </w:t>
      </w:r>
      <w:r w:rsidRPr="00D65509">
        <w:rPr>
          <w:i/>
          <w:lang w:val="en-US"/>
        </w:rPr>
        <w:t>by-</w:t>
      </w:r>
      <w:r w:rsidRPr="00D65509">
        <w:rPr>
          <w:lang w:val="en-US"/>
        </w:rPr>
        <w:t xml:space="preserve">phrase specifies (identifies) the EA but leaves it unsaturated, as represented in </w:t>
      </w:r>
      <w:r w:rsidR="00230773">
        <w:rPr>
          <w:lang w:val="en-US"/>
        </w:rPr>
        <w:t>(35)</w:t>
      </w:r>
      <w:r w:rsidRPr="00D65509">
        <w:rPr>
          <w:lang w:val="en-US"/>
        </w:rPr>
        <w:t>:</w:t>
      </w:r>
    </w:p>
    <w:p w:rsidR="00C65098" w:rsidRPr="00D65509" w:rsidRDefault="00C65098" w:rsidP="00E558A6">
      <w:pPr>
        <w:spacing w:line="276" w:lineRule="auto"/>
        <w:jc w:val="both"/>
        <w:rPr>
          <w:lang w:val="en-US"/>
        </w:rPr>
      </w:pPr>
    </w:p>
    <w:p w:rsidR="00C65098" w:rsidRPr="00D65509" w:rsidRDefault="005F6EC1" w:rsidP="00E558A6">
      <w:pPr>
        <w:spacing w:line="276" w:lineRule="auto"/>
        <w:rPr>
          <w:lang w:val="en-US"/>
        </w:rPr>
      </w:pPr>
      <w:bookmarkStart w:id="32" w:name="_Ref442440656"/>
      <w:r w:rsidRPr="00D65509">
        <w:rPr>
          <w:rFonts w:eastAsia="Microsoft YaHei"/>
          <w:lang w:val="en-US"/>
        </w:rPr>
        <w:t>(35)</w:t>
      </w:r>
      <w:r w:rsidRPr="00D65509">
        <w:rPr>
          <w:rFonts w:eastAsia="Microsoft YaHei"/>
          <w:lang w:val="en-US"/>
        </w:rPr>
        <w:tab/>
      </w:r>
      <w:r w:rsidR="00C65098" w:rsidRPr="00D65509">
        <w:rPr>
          <w:rFonts w:eastAsia="Microsoft YaHei"/>
          <w:lang w:val="en-US"/>
        </w:rPr>
        <w:t>〚</w:t>
      </w:r>
      <w:r w:rsidR="00C65098" w:rsidRPr="00D65509">
        <w:rPr>
          <w:lang w:val="en-US"/>
        </w:rPr>
        <w:t>by</w:t>
      </w:r>
      <w:r w:rsidR="00C65098" w:rsidRPr="00D65509">
        <w:rPr>
          <w:rFonts w:eastAsia="Microsoft YaHei"/>
          <w:lang w:val="en-US"/>
        </w:rPr>
        <w:t>〛</w:t>
      </w:r>
      <w:r w:rsidR="00C65098" w:rsidRPr="00D65509">
        <w:rPr>
          <w:lang w:val="en-US"/>
        </w:rPr>
        <w:t xml:space="preserve"> = </w:t>
      </w:r>
      <w:r w:rsidR="00C65098" w:rsidRPr="00D65509">
        <w:rPr>
          <w:lang w:val="en-US"/>
        </w:rPr>
        <w:sym w:font="Symbol" w:char="F06C"/>
      </w:r>
      <w:r w:rsidR="00C65098" w:rsidRPr="00D65509">
        <w:rPr>
          <w:lang w:val="en-US"/>
        </w:rPr>
        <w:t xml:space="preserve">x </w:t>
      </w:r>
      <w:r w:rsidR="00C65098" w:rsidRPr="00D65509">
        <w:rPr>
          <w:lang w:val="en-US"/>
        </w:rPr>
        <w:sym w:font="Symbol" w:char="F06C"/>
      </w:r>
      <w:r w:rsidR="00C65098" w:rsidRPr="00D65509">
        <w:rPr>
          <w:lang w:val="en-US"/>
        </w:rPr>
        <w:t>f</w:t>
      </w:r>
      <w:r w:rsidR="00C65098" w:rsidRPr="00D65509">
        <w:rPr>
          <w:vertAlign w:val="subscript"/>
          <w:lang w:val="en-US"/>
        </w:rPr>
        <w:t xml:space="preserve">&lt;e,st&gt; </w:t>
      </w:r>
      <w:r w:rsidR="00C65098" w:rsidRPr="00D65509">
        <w:rPr>
          <w:lang w:val="en-US"/>
        </w:rPr>
        <w:sym w:font="Symbol" w:char="F06C"/>
      </w:r>
      <w:r w:rsidR="00C65098" w:rsidRPr="00D65509">
        <w:rPr>
          <w:lang w:val="en-US"/>
        </w:rPr>
        <w:t xml:space="preserve">y </w:t>
      </w:r>
      <w:r w:rsidR="00C65098" w:rsidRPr="00D65509">
        <w:rPr>
          <w:lang w:val="en-US"/>
        </w:rPr>
        <w:sym w:font="Symbol" w:char="F06C"/>
      </w:r>
      <w:r w:rsidR="00C65098" w:rsidRPr="00D65509">
        <w:rPr>
          <w:lang w:val="en-US"/>
        </w:rPr>
        <w:t xml:space="preserve">e. (x=y </w:t>
      </w:r>
      <w:r w:rsidR="00C65098" w:rsidRPr="00D65509">
        <w:rPr>
          <w:lang w:val="en-US"/>
        </w:rPr>
        <w:sym w:font="Symbol" w:char="F0D9"/>
      </w:r>
      <w:r w:rsidR="00C65098" w:rsidRPr="00D65509">
        <w:rPr>
          <w:lang w:val="en-US"/>
        </w:rPr>
        <w:t xml:space="preserve"> f(x,e))</w:t>
      </w:r>
      <w:bookmarkEnd w:id="32"/>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The existential binding of the EA always applies at a higher level, PassP, irrespective of whether a </w:t>
      </w:r>
      <w:r w:rsidRPr="00D65509">
        <w:rPr>
          <w:i/>
          <w:lang w:val="en-US"/>
        </w:rPr>
        <w:t>by-</w:t>
      </w:r>
      <w:r w:rsidRPr="00D65509">
        <w:rPr>
          <w:lang w:val="en-US"/>
        </w:rPr>
        <w:t xml:space="preserve">P is present in the complement of Pass or not. Thus, Pass always makes a semantic contribution, which is the first line of </w:t>
      </w:r>
      <w:r w:rsidR="00230773">
        <w:rPr>
          <w:lang w:val="en-US"/>
        </w:rPr>
        <w:t>(34)</w:t>
      </w:r>
      <w:r w:rsidRPr="00D65509">
        <w:rPr>
          <w:lang w:val="en-US"/>
        </w:rPr>
        <w:t>:</w:t>
      </w:r>
    </w:p>
    <w:p w:rsidR="00C65098" w:rsidRPr="00D65509" w:rsidRDefault="00C65098" w:rsidP="00E558A6">
      <w:pPr>
        <w:spacing w:line="276" w:lineRule="auto"/>
        <w:jc w:val="both"/>
        <w:rPr>
          <w:lang w:val="en-US"/>
        </w:rPr>
      </w:pPr>
    </w:p>
    <w:p w:rsidR="00C65098" w:rsidRPr="00D65509" w:rsidRDefault="005F6EC1" w:rsidP="00E558A6">
      <w:pPr>
        <w:spacing w:line="276" w:lineRule="auto"/>
        <w:rPr>
          <w:lang w:val="en-US"/>
        </w:rPr>
      </w:pPr>
      <w:bookmarkStart w:id="33" w:name="_Ref449020444"/>
      <w:r w:rsidRPr="00D65509">
        <w:rPr>
          <w:rFonts w:eastAsia="Microsoft YaHei"/>
          <w:lang w:val="en-US"/>
        </w:rPr>
        <w:t>(36)</w:t>
      </w:r>
      <w:r w:rsidRPr="00D65509">
        <w:rPr>
          <w:rFonts w:eastAsia="Microsoft YaHei"/>
          <w:lang w:val="en-US"/>
        </w:rPr>
        <w:tab/>
      </w:r>
      <w:r w:rsidR="00C65098" w:rsidRPr="00D65509">
        <w:rPr>
          <w:rFonts w:eastAsia="Microsoft YaHei"/>
          <w:lang w:val="en-US"/>
        </w:rPr>
        <w:t>〚</w:t>
      </w:r>
      <w:r w:rsidR="00C65098" w:rsidRPr="00D65509">
        <w:rPr>
          <w:lang w:val="en-US"/>
        </w:rPr>
        <w:t>Pass</w:t>
      </w:r>
      <w:r w:rsidR="00C65098" w:rsidRPr="00D65509">
        <w:rPr>
          <w:rFonts w:eastAsia="Microsoft YaHei"/>
          <w:lang w:val="en-US"/>
        </w:rPr>
        <w:t>〛</w:t>
      </w:r>
      <w:r w:rsidR="00C65098" w:rsidRPr="00D65509">
        <w:rPr>
          <w:lang w:val="en-US"/>
        </w:rPr>
        <w:t xml:space="preserve">= </w:t>
      </w:r>
      <w:r w:rsidR="00C65098" w:rsidRPr="00D65509">
        <w:rPr>
          <w:lang w:val="en-US"/>
        </w:rPr>
        <w:sym w:font="Symbol" w:char="F06C"/>
      </w:r>
      <w:r w:rsidR="00C65098" w:rsidRPr="00D65509">
        <w:rPr>
          <w:lang w:val="en-US"/>
        </w:rPr>
        <w:t>f</w:t>
      </w:r>
      <w:r w:rsidR="00C65098" w:rsidRPr="00D65509">
        <w:rPr>
          <w:vertAlign w:val="subscript"/>
          <w:lang w:val="en-US"/>
        </w:rPr>
        <w:t>&lt;e,st&gt;</w:t>
      </w:r>
      <w:r w:rsidR="00C65098" w:rsidRPr="00D65509">
        <w:rPr>
          <w:lang w:val="en-US"/>
        </w:rPr>
        <w:t xml:space="preserve"> </w:t>
      </w:r>
      <w:r w:rsidR="00C65098" w:rsidRPr="00D65509">
        <w:rPr>
          <w:lang w:val="en-US"/>
        </w:rPr>
        <w:sym w:font="Symbol" w:char="F06C"/>
      </w:r>
      <w:r w:rsidR="00C65098" w:rsidRPr="00D65509">
        <w:rPr>
          <w:lang w:val="en-US"/>
        </w:rPr>
        <w:t xml:space="preserve">e. </w:t>
      </w:r>
      <w:r w:rsidR="00C65098" w:rsidRPr="00D65509">
        <w:rPr>
          <w:lang w:val="en-US"/>
        </w:rPr>
        <w:sym w:font="Symbol" w:char="F024"/>
      </w:r>
      <w:r w:rsidR="00C65098" w:rsidRPr="00D65509">
        <w:rPr>
          <w:lang w:val="en-US"/>
        </w:rPr>
        <w:t>x (f(x,e))</w:t>
      </w:r>
      <w:bookmarkEnd w:id="33"/>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Bruening does not adopt this rule in order to prevent </w:t>
      </w:r>
      <w:r w:rsidRPr="00D65509">
        <w:rPr>
          <w:i/>
          <w:lang w:val="en-US"/>
        </w:rPr>
        <w:t>by-</w:t>
      </w:r>
      <w:r w:rsidRPr="00D65509">
        <w:rPr>
          <w:lang w:val="en-US"/>
        </w:rPr>
        <w:t xml:space="preserve">phrases from combining with actives. But there are other ways in which we can prevent </w:t>
      </w:r>
      <w:r w:rsidRPr="00D65509">
        <w:rPr>
          <w:i/>
          <w:lang w:val="en-US"/>
        </w:rPr>
        <w:t>by-</w:t>
      </w:r>
      <w:r w:rsidRPr="00D65509">
        <w:rPr>
          <w:lang w:val="en-US"/>
        </w:rPr>
        <w:t xml:space="preserve">phrases from combining with actives. One is to specify </w:t>
      </w:r>
      <w:r w:rsidRPr="00D65509">
        <w:rPr>
          <w:i/>
          <w:lang w:val="en-US"/>
        </w:rPr>
        <w:t>by</w:t>
      </w:r>
      <w:r w:rsidRPr="00D65509">
        <w:rPr>
          <w:lang w:val="en-US"/>
        </w:rPr>
        <w:t xml:space="preserve"> as selecting a </w:t>
      </w:r>
      <w:r w:rsidRPr="00D65509">
        <w:rPr>
          <w:i/>
          <w:lang w:val="en-US"/>
        </w:rPr>
        <w:t>passive</w:t>
      </w:r>
      <w:r w:rsidRPr="00D65509">
        <w:rPr>
          <w:lang w:val="en-US"/>
        </w:rPr>
        <w:t xml:space="preserve"> </w:t>
      </w:r>
      <w:r w:rsidRPr="00D65509">
        <w:rPr>
          <w:i/>
          <w:lang w:val="en-US"/>
        </w:rPr>
        <w:t>v</w:t>
      </w:r>
      <w:r w:rsidRPr="00D65509">
        <w:rPr>
          <w:lang w:val="en-US"/>
        </w:rPr>
        <w:t xml:space="preserve"> (using the label </w:t>
      </w:r>
      <w:r w:rsidRPr="00D65509">
        <w:rPr>
          <w:i/>
          <w:lang w:val="en-US"/>
        </w:rPr>
        <w:t>v</w:t>
      </w:r>
      <w:r w:rsidRPr="00D65509">
        <w:rPr>
          <w:lang w:val="en-US"/>
        </w:rPr>
        <w:t xml:space="preserve"> for Bruening’s Voice with an unsaturated EA):</w:t>
      </w:r>
    </w:p>
    <w:p w:rsidR="00C65098" w:rsidRPr="00D65509" w:rsidRDefault="00C65098" w:rsidP="00E558A6">
      <w:pPr>
        <w:spacing w:line="276" w:lineRule="auto"/>
        <w:jc w:val="both"/>
        <w:rPr>
          <w:lang w:val="en-US"/>
        </w:rPr>
      </w:pPr>
    </w:p>
    <w:p w:rsidR="00C65098" w:rsidRPr="00D65509" w:rsidRDefault="005F6EC1" w:rsidP="00E558A6">
      <w:pPr>
        <w:spacing w:line="276" w:lineRule="auto"/>
        <w:rPr>
          <w:lang w:val="en-US"/>
        </w:rPr>
      </w:pPr>
      <w:r w:rsidRPr="00D65509">
        <w:rPr>
          <w:lang w:val="en-US"/>
        </w:rPr>
        <w:t>(37)</w:t>
      </w:r>
      <w:r w:rsidRPr="00D65509">
        <w:rPr>
          <w:lang w:val="en-US"/>
        </w:rPr>
        <w:tab/>
      </w:r>
      <w:r w:rsidR="00C65098" w:rsidRPr="00D65509">
        <w:rPr>
          <w:i/>
          <w:lang w:val="en-US"/>
        </w:rPr>
        <w:t>by</w:t>
      </w:r>
      <w:r w:rsidR="00C65098" w:rsidRPr="00D65509">
        <w:rPr>
          <w:lang w:val="en-US"/>
        </w:rPr>
        <w:t xml:space="preserve"> [S:N, S</w:t>
      </w:r>
      <w:r w:rsidR="00C65098" w:rsidRPr="00D65509">
        <w:rPr>
          <w:vertAlign w:val="subscript"/>
          <w:lang w:val="en-US"/>
        </w:rPr>
        <w:t>a</w:t>
      </w:r>
      <w:r w:rsidR="00C65098" w:rsidRPr="00D65509">
        <w:rPr>
          <w:lang w:val="en-US"/>
        </w:rPr>
        <w:t>:</w:t>
      </w:r>
      <w:r w:rsidR="00C65098" w:rsidRPr="00D65509">
        <w:rPr>
          <w:i/>
          <w:lang w:val="en-US"/>
        </w:rPr>
        <w:t>v</w:t>
      </w:r>
      <w:r w:rsidR="00C65098" w:rsidRPr="00D65509">
        <w:rPr>
          <w:vertAlign w:val="subscript"/>
          <w:lang w:val="en-US"/>
        </w:rPr>
        <w:t>pass</w:t>
      </w:r>
      <w:r w:rsidR="00C65098" w:rsidRPr="00D65509">
        <w:rPr>
          <w:lang w:val="en-US"/>
        </w:rPr>
        <w:t>]</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lastRenderedPageBreak/>
        <w:t xml:space="preserve">Alternatively, if adjuncts are not allowed to attach below specifiers, it suffices that </w:t>
      </w:r>
      <w:r w:rsidRPr="00D65509">
        <w:rPr>
          <w:i/>
          <w:lang w:val="en-US"/>
        </w:rPr>
        <w:t>by</w:t>
      </w:r>
      <w:r w:rsidRPr="00D65509">
        <w:rPr>
          <w:lang w:val="en-US"/>
        </w:rPr>
        <w:t xml:space="preserve">-phrases select </w:t>
      </w:r>
      <w:r w:rsidRPr="00D65509">
        <w:rPr>
          <w:i/>
          <w:lang w:val="en-US"/>
        </w:rPr>
        <w:t>v</w:t>
      </w:r>
      <w:r w:rsidRPr="00D65509">
        <w:rPr>
          <w:lang w:val="en-US"/>
        </w:rPr>
        <w:t xml:space="preserve">; since their denotation (see </w:t>
      </w:r>
      <w:r w:rsidR="00230773">
        <w:rPr>
          <w:lang w:val="en-US"/>
        </w:rPr>
        <w:t>(35)</w:t>
      </w:r>
      <w:r w:rsidRPr="00D65509">
        <w:rPr>
          <w:lang w:val="en-US"/>
        </w:rPr>
        <w:t xml:space="preserve">) requires a constituent with an unsaturated e-type argument, only </w:t>
      </w:r>
      <w:r w:rsidRPr="00D65509">
        <w:rPr>
          <w:i/>
          <w:lang w:val="en-US"/>
        </w:rPr>
        <w:t>v</w:t>
      </w:r>
      <w:r w:rsidRPr="00D65509">
        <w:rPr>
          <w:lang w:val="en-US"/>
        </w:rPr>
        <w:t xml:space="preserve">Ps that introduce an EA in semantics, but not in syntax will be allowed: if </w:t>
      </w:r>
      <w:r w:rsidRPr="00D65509">
        <w:rPr>
          <w:i/>
          <w:lang w:val="en-US"/>
        </w:rPr>
        <w:t>v</w:t>
      </w:r>
      <w:r w:rsidRPr="00D65509">
        <w:rPr>
          <w:lang w:val="en-US"/>
        </w:rPr>
        <w:t xml:space="preserve"> is unergative/transitive, it will introduce a specifier below the adjunct, so the </w:t>
      </w:r>
      <w:r w:rsidRPr="00D65509">
        <w:rPr>
          <w:i/>
          <w:lang w:val="en-US"/>
        </w:rPr>
        <w:t>by-</w:t>
      </w:r>
      <w:r w:rsidRPr="00D65509">
        <w:rPr>
          <w:lang w:val="en-US"/>
        </w:rPr>
        <w:t>phrase will not be able to combine with a phrase with an unsaturated e-type argument.</w:t>
      </w:r>
    </w:p>
    <w:p w:rsidR="00C65098" w:rsidRPr="00D65509" w:rsidRDefault="00C65098" w:rsidP="00E558A6">
      <w:pPr>
        <w:spacing w:line="276" w:lineRule="auto"/>
        <w:jc w:val="both"/>
        <w:rPr>
          <w:lang w:val="en-US"/>
        </w:rPr>
      </w:pPr>
      <w:r w:rsidRPr="00D65509">
        <w:rPr>
          <w:lang w:val="en-US"/>
        </w:rPr>
        <w:tab/>
        <w:t xml:space="preserve">What is important for our discussion is that the level where the EA is saturated is higher than the level where </w:t>
      </w:r>
      <w:r w:rsidRPr="00D65509">
        <w:rPr>
          <w:i/>
          <w:lang w:val="en-US"/>
        </w:rPr>
        <w:t>by-</w:t>
      </w:r>
      <w:r w:rsidRPr="00D65509">
        <w:rPr>
          <w:lang w:val="en-US"/>
        </w:rPr>
        <w:t xml:space="preserve">phrases are attached, and EA saturation is independent of </w:t>
      </w:r>
      <w:r w:rsidRPr="00D65509">
        <w:rPr>
          <w:i/>
          <w:lang w:val="en-US"/>
        </w:rPr>
        <w:t>by-</w:t>
      </w:r>
      <w:r w:rsidRPr="00D65509">
        <w:rPr>
          <w:lang w:val="en-US"/>
        </w:rPr>
        <w:t xml:space="preserve">phrases. This solves the issue raised by the absence of contrasts regarding </w:t>
      </w:r>
      <w:r w:rsidRPr="00D65509">
        <w:rPr>
          <w:i/>
          <w:lang w:val="en-US"/>
        </w:rPr>
        <w:t>by-</w:t>
      </w:r>
      <w:r w:rsidRPr="00D65509">
        <w:rPr>
          <w:lang w:val="en-US"/>
        </w:rPr>
        <w:t xml:space="preserve">phrases between PartPass and SePass, exemplified in </w:t>
      </w:r>
      <w:r w:rsidR="00230773">
        <w:rPr>
          <w:lang w:val="en-US"/>
        </w:rPr>
        <w:t>(29)</w:t>
      </w:r>
      <w:r w:rsidRPr="00D65509">
        <w:rPr>
          <w:lang w:val="en-US"/>
        </w:rPr>
        <w:t xml:space="preserve">. </w:t>
      </w:r>
    </w:p>
    <w:p w:rsidR="00C65098" w:rsidRPr="00D65509" w:rsidRDefault="00C65098" w:rsidP="00E558A6">
      <w:pPr>
        <w:spacing w:line="276" w:lineRule="auto"/>
        <w:jc w:val="both"/>
        <w:rPr>
          <w:lang w:val="en-US"/>
        </w:rPr>
      </w:pPr>
      <w:r w:rsidRPr="00D65509">
        <w:rPr>
          <w:lang w:val="en-US"/>
        </w:rPr>
        <w:tab/>
        <w:t>Now, we can also imagine the saturating element as a null pronoun in SpecPass, rather than the Pass head itself. In this case, the Pass head would not contribute directly to interpretation, but rather indirectly, by taking a null arbitrary pronoun as a specifier:</w:t>
      </w:r>
    </w:p>
    <w:p w:rsidR="00C65098" w:rsidRPr="00D65509" w:rsidRDefault="00C65098" w:rsidP="00E558A6">
      <w:pPr>
        <w:spacing w:line="276" w:lineRule="auto"/>
        <w:jc w:val="both"/>
        <w:rPr>
          <w:lang w:val="en-US"/>
        </w:rPr>
      </w:pPr>
    </w:p>
    <w:p w:rsidR="00C65098" w:rsidRPr="00D65509" w:rsidRDefault="005F6EC1" w:rsidP="00E558A6">
      <w:pPr>
        <w:spacing w:line="276" w:lineRule="auto"/>
        <w:rPr>
          <w:lang w:val="en-US"/>
        </w:rPr>
      </w:pPr>
      <w:r w:rsidRPr="00D65509">
        <w:rPr>
          <w:lang w:val="en-US"/>
        </w:rPr>
        <w:t>(38)</w:t>
      </w:r>
      <w:r w:rsidRPr="00D65509">
        <w:rPr>
          <w:lang w:val="en-US"/>
        </w:rPr>
        <w:tab/>
      </w:r>
      <w:r w:rsidR="00C65098" w:rsidRPr="00D65509">
        <w:rPr>
          <w:lang w:val="en-US"/>
        </w:rPr>
        <w:t>Pass [S:v</w:t>
      </w:r>
      <w:r w:rsidR="00C65098" w:rsidRPr="00D65509">
        <w:rPr>
          <w:vertAlign w:val="subscript"/>
          <w:lang w:val="en-US"/>
        </w:rPr>
        <w:t>non-act</w:t>
      </w:r>
      <w:r w:rsidR="00C65098" w:rsidRPr="00D65509">
        <w:rPr>
          <w:lang w:val="en-US"/>
        </w:rPr>
        <w:t>, S: PRO</w:t>
      </w:r>
      <w:r w:rsidR="00C65098" w:rsidRPr="00D65509">
        <w:rPr>
          <w:vertAlign w:val="subscript"/>
          <w:lang w:val="en-US"/>
        </w:rPr>
        <w:t>arb</w:t>
      </w:r>
      <w:r w:rsidR="00C65098" w:rsidRPr="00D65509">
        <w:rPr>
          <w:lang w:val="en-US"/>
        </w:rPr>
        <w:t>]</w:t>
      </w:r>
    </w:p>
    <w:p w:rsidR="00C65098" w:rsidRPr="00D65509" w:rsidRDefault="00C65098" w:rsidP="00E558A6">
      <w:pPr>
        <w:spacing w:line="276" w:lineRule="auto"/>
        <w:jc w:val="both"/>
        <w:rPr>
          <w:lang w:val="en-US"/>
        </w:rPr>
      </w:pPr>
      <w:r w:rsidRPr="00D65509">
        <w:rPr>
          <w:lang w:val="en-US"/>
        </w:rPr>
        <w:tab/>
      </w:r>
      <w:r w:rsidRPr="00D65509">
        <w:rPr>
          <w:rFonts w:eastAsia="Microsoft YaHei"/>
          <w:lang w:val="en-US"/>
        </w:rPr>
        <w:t>〚</w:t>
      </w:r>
      <w:r w:rsidRPr="00D65509">
        <w:rPr>
          <w:lang w:val="en-US"/>
        </w:rPr>
        <w:t>Pass</w:t>
      </w:r>
      <w:r w:rsidRPr="00D65509">
        <w:rPr>
          <w:rFonts w:eastAsia="Microsoft YaHei"/>
          <w:lang w:val="en-US"/>
        </w:rPr>
        <w:t>〛</w:t>
      </w:r>
      <w:r w:rsidRPr="00D65509">
        <w:rPr>
          <w:rFonts w:eastAsia="Arial Unicode MS"/>
          <w:lang w:val="en-US"/>
        </w:rPr>
        <w:t xml:space="preserve">=  </w:t>
      </w:r>
      <w:r w:rsidRPr="00D65509">
        <w:rPr>
          <w:lang w:val="en-US"/>
        </w:rPr>
        <w:sym w:font="Symbol" w:char="F06C"/>
      </w:r>
      <w:r w:rsidRPr="00D65509">
        <w:rPr>
          <w:lang w:val="en-US"/>
        </w:rPr>
        <w:t>f</w:t>
      </w:r>
      <w:r w:rsidRPr="00D65509">
        <w:rPr>
          <w:vertAlign w:val="subscript"/>
          <w:lang w:val="en-US"/>
        </w:rPr>
        <w:t>&lt;e,st&gt;</w:t>
      </w:r>
      <w:r w:rsidRPr="00D65509">
        <w:rPr>
          <w:lang w:val="en-US"/>
        </w:rPr>
        <w:t xml:space="preserve"> </w:t>
      </w:r>
      <w:r w:rsidRPr="00D65509">
        <w:rPr>
          <w:lang w:val="en-US"/>
        </w:rPr>
        <w:sym w:font="Symbol" w:char="F06C"/>
      </w:r>
      <w:r w:rsidRPr="00D65509">
        <w:rPr>
          <w:lang w:val="en-US"/>
        </w:rPr>
        <w:t xml:space="preserve">x </w:t>
      </w:r>
      <w:r w:rsidRPr="00D65509">
        <w:rPr>
          <w:lang w:val="en-US"/>
        </w:rPr>
        <w:sym w:font="Symbol" w:char="F06C"/>
      </w:r>
      <w:r w:rsidRPr="00D65509">
        <w:rPr>
          <w:lang w:val="en-US"/>
        </w:rPr>
        <w:t>e. f(x,e)</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Under both alternatives, the distinguishing property of SePass would be the presence of a Person feature on the binder – either on Pass itself or on PRO</w:t>
      </w:r>
      <w:r w:rsidRPr="00D65509">
        <w:rPr>
          <w:vertAlign w:val="subscript"/>
          <w:lang w:val="en-US"/>
        </w:rPr>
        <w:t>arb</w:t>
      </w:r>
      <w:r w:rsidRPr="00D65509">
        <w:rPr>
          <w:lang w:val="en-US"/>
        </w:rPr>
        <w:t>. In case Pass itself saturates EA, the presence of a Person feature on Pass is justified by the +human restriction on the existentially bound variable:</w:t>
      </w:r>
    </w:p>
    <w:p w:rsidR="00C65098" w:rsidRPr="00D65509" w:rsidRDefault="00C65098" w:rsidP="00E558A6">
      <w:pPr>
        <w:spacing w:line="276" w:lineRule="auto"/>
        <w:jc w:val="both"/>
        <w:rPr>
          <w:lang w:val="en-US"/>
        </w:rPr>
      </w:pPr>
    </w:p>
    <w:p w:rsidR="00C65098" w:rsidRPr="00D65509" w:rsidRDefault="005F6EC1" w:rsidP="00E558A6">
      <w:pPr>
        <w:spacing w:line="276" w:lineRule="auto"/>
        <w:rPr>
          <w:lang w:val="en-US"/>
        </w:rPr>
      </w:pPr>
      <w:bookmarkStart w:id="34" w:name="_Ref449093879"/>
      <w:r w:rsidRPr="00D65509">
        <w:rPr>
          <w:lang w:val="en-US"/>
        </w:rPr>
        <w:t>(39)</w:t>
      </w:r>
      <w:r w:rsidRPr="00D65509">
        <w:rPr>
          <w:lang w:val="en-US"/>
        </w:rPr>
        <w:tab/>
      </w:r>
      <w:r w:rsidR="00C65098" w:rsidRPr="00D65509">
        <w:rPr>
          <w:rFonts w:eastAsia="Microsoft YaHei"/>
          <w:lang w:val="en-US"/>
        </w:rPr>
        <w:t>〚</w:t>
      </w:r>
      <w:r w:rsidR="00C65098" w:rsidRPr="00D65509">
        <w:rPr>
          <w:lang w:val="en-US"/>
        </w:rPr>
        <w:t>Pass</w:t>
      </w:r>
      <w:r w:rsidR="00C65098" w:rsidRPr="00D65509">
        <w:rPr>
          <w:vertAlign w:val="subscript"/>
          <w:lang w:val="en-US"/>
        </w:rPr>
        <w:t>+3</w:t>
      </w:r>
      <w:r w:rsidR="00C65098" w:rsidRPr="00D65509">
        <w:rPr>
          <w:rFonts w:eastAsia="Microsoft YaHei"/>
          <w:lang w:val="en-US"/>
        </w:rPr>
        <w:t>〛</w:t>
      </w:r>
      <w:r w:rsidR="00C65098" w:rsidRPr="00D65509">
        <w:rPr>
          <w:lang w:val="en-US"/>
        </w:rPr>
        <w:t xml:space="preserve">= </w:t>
      </w:r>
      <w:r w:rsidR="00C65098" w:rsidRPr="00D65509">
        <w:rPr>
          <w:lang w:val="en-US"/>
        </w:rPr>
        <w:sym w:font="Symbol" w:char="F06C"/>
      </w:r>
      <w:r w:rsidR="00C65098" w:rsidRPr="00D65509">
        <w:rPr>
          <w:lang w:val="en-US"/>
        </w:rPr>
        <w:t>f</w:t>
      </w:r>
      <w:r w:rsidR="00C65098" w:rsidRPr="00D65509">
        <w:rPr>
          <w:vertAlign w:val="subscript"/>
          <w:lang w:val="en-US"/>
        </w:rPr>
        <w:t>&lt;e,st&gt;</w:t>
      </w:r>
      <w:r w:rsidR="00C65098" w:rsidRPr="00D65509">
        <w:rPr>
          <w:lang w:val="en-US"/>
        </w:rPr>
        <w:t xml:space="preserve"> </w:t>
      </w:r>
      <w:r w:rsidR="00C65098" w:rsidRPr="00D65509">
        <w:rPr>
          <w:lang w:val="en-US"/>
        </w:rPr>
        <w:sym w:font="Symbol" w:char="F06C"/>
      </w:r>
      <w:r w:rsidR="00C65098" w:rsidRPr="00D65509">
        <w:rPr>
          <w:lang w:val="en-US"/>
        </w:rPr>
        <w:t xml:space="preserve">e. </w:t>
      </w:r>
      <w:r w:rsidR="00C65098" w:rsidRPr="00D65509">
        <w:rPr>
          <w:lang w:val="en-US"/>
        </w:rPr>
        <w:sym w:font="Symbol" w:char="F024"/>
      </w:r>
      <w:r w:rsidR="00C65098" w:rsidRPr="00D65509">
        <w:rPr>
          <w:lang w:val="en-US"/>
        </w:rPr>
        <w:t xml:space="preserve">x (human(x) </w:t>
      </w:r>
      <w:r w:rsidR="00C65098" w:rsidRPr="00D65509">
        <w:rPr>
          <w:lang w:val="en-US"/>
        </w:rPr>
        <w:sym w:font="Symbol" w:char="F0D9"/>
      </w:r>
      <w:r w:rsidR="00C65098" w:rsidRPr="00D65509">
        <w:rPr>
          <w:lang w:val="en-US"/>
        </w:rPr>
        <w:t xml:space="preserve"> f(x,e))</w:t>
      </w:r>
      <w:bookmarkEnd w:id="34"/>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Summing up, we have so far suggested two possible structures that may account for the intervention effect in SePass:</w:t>
      </w:r>
    </w:p>
    <w:p w:rsidR="00C65098" w:rsidRPr="00D65509" w:rsidRDefault="00C65098" w:rsidP="00E558A6">
      <w:pPr>
        <w:spacing w:line="276" w:lineRule="auto"/>
        <w:rPr>
          <w:lang w:val="en-US"/>
        </w:rPr>
      </w:pPr>
    </w:p>
    <w:p w:rsidR="005F6EC1" w:rsidRPr="00D65509" w:rsidRDefault="005F6EC1" w:rsidP="00E558A6">
      <w:pPr>
        <w:spacing w:line="276" w:lineRule="auto"/>
        <w:rPr>
          <w:lang w:val="en-US"/>
        </w:rPr>
      </w:pPr>
      <w:bookmarkStart w:id="35" w:name="_Ref449020379"/>
      <w:r w:rsidRPr="00D65509">
        <w:rPr>
          <w:lang w:val="en-US"/>
        </w:rPr>
        <w:t>(40)</w:t>
      </w:r>
      <w:r w:rsidRPr="00D65509">
        <w:rPr>
          <w:lang w:val="en-US"/>
        </w:rPr>
        <w:tab/>
      </w:r>
      <w:r w:rsidR="00C65098" w:rsidRPr="00D65509">
        <w:rPr>
          <w:lang w:val="en-US"/>
        </w:rPr>
        <w:t xml:space="preserve">a. </w:t>
      </w:r>
      <w:r w:rsidRPr="00D65509">
        <w:rPr>
          <w:lang w:val="en-US"/>
        </w:rPr>
        <w:tab/>
      </w:r>
      <w:r w:rsidR="00C65098" w:rsidRPr="00D65509">
        <w:rPr>
          <w:lang w:val="en-US"/>
        </w:rPr>
        <w:t>[</w:t>
      </w:r>
      <w:r w:rsidR="00C65098" w:rsidRPr="00D65509">
        <w:rPr>
          <w:vertAlign w:val="subscript"/>
          <w:lang w:val="en-US"/>
        </w:rPr>
        <w:t>PassP</w:t>
      </w:r>
      <w:r w:rsidR="00C65098" w:rsidRPr="00D65509">
        <w:rPr>
          <w:lang w:val="en-US"/>
        </w:rPr>
        <w:t xml:space="preserve"> PRO-ARB</w:t>
      </w:r>
      <w:r w:rsidR="00C65098" w:rsidRPr="00D65509">
        <w:rPr>
          <w:vertAlign w:val="subscript"/>
          <w:lang w:val="en-US"/>
        </w:rPr>
        <w:t>+Person</w:t>
      </w:r>
      <w:r w:rsidR="00C65098" w:rsidRPr="00D65509">
        <w:rPr>
          <w:lang w:val="en-US"/>
        </w:rPr>
        <w:t xml:space="preserve"> [Pass [</w:t>
      </w:r>
      <w:r w:rsidR="00C65098" w:rsidRPr="00D65509">
        <w:rPr>
          <w:i/>
          <w:vertAlign w:val="subscript"/>
          <w:lang w:val="en-US"/>
        </w:rPr>
        <w:t>v</w:t>
      </w:r>
      <w:r w:rsidR="00C65098" w:rsidRPr="00D65509">
        <w:rPr>
          <w:vertAlign w:val="subscript"/>
          <w:lang w:val="en-US"/>
        </w:rPr>
        <w:t>P</w:t>
      </w:r>
      <w:r w:rsidR="00C65098" w:rsidRPr="00D65509">
        <w:rPr>
          <w:lang w:val="en-US"/>
        </w:rPr>
        <w:t xml:space="preserve"> </w:t>
      </w:r>
      <w:r w:rsidR="00C65098" w:rsidRPr="00D65509">
        <w:rPr>
          <w:i/>
          <w:lang w:val="en-US"/>
        </w:rPr>
        <w:t>v</w:t>
      </w:r>
      <w:r w:rsidR="00C65098" w:rsidRPr="00D65509">
        <w:rPr>
          <w:lang w:val="en-US"/>
        </w:rPr>
        <w:t xml:space="preserve"> [</w:t>
      </w:r>
      <w:r w:rsidR="00C65098" w:rsidRPr="00D65509">
        <w:rPr>
          <w:vertAlign w:val="subscript"/>
          <w:lang w:val="en-US"/>
        </w:rPr>
        <w:t xml:space="preserve">VP </w:t>
      </w:r>
      <w:r w:rsidR="00C65098" w:rsidRPr="00D65509">
        <w:rPr>
          <w:lang w:val="en-US"/>
        </w:rPr>
        <w:t>V IA]]]]</w:t>
      </w:r>
      <w:bookmarkEnd w:id="35"/>
    </w:p>
    <w:p w:rsidR="00C65098" w:rsidRPr="00D65509" w:rsidRDefault="00C65098" w:rsidP="00E558A6">
      <w:pPr>
        <w:spacing w:line="276" w:lineRule="auto"/>
        <w:ind w:firstLine="643"/>
        <w:rPr>
          <w:lang w:val="en-US"/>
        </w:rPr>
      </w:pPr>
      <w:r w:rsidRPr="00D65509">
        <w:rPr>
          <w:lang w:val="en-US"/>
        </w:rPr>
        <w:t xml:space="preserve">b. </w:t>
      </w:r>
      <w:r w:rsidR="005F6EC1" w:rsidRPr="00D65509">
        <w:rPr>
          <w:lang w:val="en-US"/>
        </w:rPr>
        <w:tab/>
      </w:r>
      <w:r w:rsidRPr="00D65509">
        <w:rPr>
          <w:lang w:val="en-US"/>
        </w:rPr>
        <w:t>[</w:t>
      </w:r>
      <w:smartTag w:uri="urn:schemas-microsoft-com:office:smarttags" w:element="place">
        <w:smartTag w:uri="urn:schemas-microsoft-com:office:smarttags" w:element="PlaceName">
          <w:r w:rsidRPr="00D65509">
            <w:rPr>
              <w:vertAlign w:val="subscript"/>
              <w:lang w:val="en-US"/>
            </w:rPr>
            <w:t>PassP</w:t>
          </w:r>
        </w:smartTag>
        <w:r w:rsidRPr="00D65509">
          <w:rPr>
            <w:lang w:val="en-US"/>
          </w:rPr>
          <w:t xml:space="preserve"> </w:t>
        </w:r>
        <w:smartTag w:uri="urn:schemas-microsoft-com:office:smarttags" w:element="PlaceType">
          <w:r w:rsidRPr="00D65509">
            <w:rPr>
              <w:lang w:val="en-US"/>
            </w:rPr>
            <w:t>Pass</w:t>
          </w:r>
        </w:smartTag>
      </w:smartTag>
      <w:r w:rsidRPr="00D65509">
        <w:rPr>
          <w:vertAlign w:val="subscript"/>
          <w:lang w:val="en-US"/>
        </w:rPr>
        <w:t>+Person</w:t>
      </w:r>
      <w:r w:rsidRPr="00D65509">
        <w:rPr>
          <w:lang w:val="en-US"/>
        </w:rPr>
        <w:t xml:space="preserve"> [</w:t>
      </w:r>
      <w:r w:rsidRPr="00D65509">
        <w:rPr>
          <w:i/>
          <w:vertAlign w:val="subscript"/>
          <w:lang w:val="en-US"/>
        </w:rPr>
        <w:t>v</w:t>
      </w:r>
      <w:r w:rsidRPr="00D65509">
        <w:rPr>
          <w:vertAlign w:val="subscript"/>
          <w:lang w:val="en-US"/>
        </w:rPr>
        <w:t>P</w:t>
      </w:r>
      <w:r w:rsidRPr="00D65509">
        <w:rPr>
          <w:lang w:val="en-US"/>
        </w:rPr>
        <w:t xml:space="preserve"> </w:t>
      </w:r>
      <w:r w:rsidRPr="00D65509">
        <w:rPr>
          <w:i/>
          <w:lang w:val="en-US"/>
        </w:rPr>
        <w:t>v</w:t>
      </w:r>
      <w:r w:rsidRPr="00D65509">
        <w:rPr>
          <w:lang w:val="en-US"/>
        </w:rPr>
        <w:t xml:space="preserve"> [</w:t>
      </w:r>
      <w:r w:rsidRPr="00D65509">
        <w:rPr>
          <w:vertAlign w:val="subscript"/>
          <w:lang w:val="en-US"/>
        </w:rPr>
        <w:t xml:space="preserve">VP </w:t>
      </w:r>
      <w:r w:rsidRPr="00D65509">
        <w:rPr>
          <w:lang w:val="en-US"/>
        </w:rPr>
        <w:t>V IA]]]</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i/>
          <w:lang w:val="en-US"/>
        </w:rPr>
      </w:pPr>
      <w:r w:rsidRPr="00D65509">
        <w:rPr>
          <w:lang w:val="en-US"/>
        </w:rPr>
        <w:t>As regards the type of null pronominal EA, I assume a null arbitrary pronoun that bears null Case</w:t>
      </w:r>
      <w:r w:rsidRPr="00D65509">
        <w:rPr>
          <w:rStyle w:val="a4"/>
          <w:lang w:val="en-US"/>
        </w:rPr>
        <w:footnoteReference w:id="8"/>
      </w:r>
      <w:r w:rsidRPr="00D65509">
        <w:rPr>
          <w:lang w:val="en-US"/>
        </w:rPr>
        <w:t xml:space="preserve"> and is case-licensed in situ by Pass, hence the label PRO</w:t>
      </w:r>
      <w:r w:rsidRPr="00D65509">
        <w:rPr>
          <w:vertAlign w:val="subscript"/>
          <w:lang w:val="en-US"/>
        </w:rPr>
        <w:t>arb</w:t>
      </w:r>
      <w:r w:rsidRPr="00D65509">
        <w:rPr>
          <w:lang w:val="en-US"/>
        </w:rPr>
        <w:t xml:space="preserve">. I do not treat it as </w:t>
      </w:r>
      <w:r w:rsidRPr="00D65509">
        <w:rPr>
          <w:i/>
          <w:lang w:val="en-US"/>
        </w:rPr>
        <w:t>pro</w:t>
      </w:r>
      <w:r w:rsidRPr="00D65509">
        <w:rPr>
          <w:lang w:val="en-US"/>
        </w:rPr>
        <w:t>, as</w:t>
      </w:r>
      <w:r w:rsidRPr="00D65509">
        <w:rPr>
          <w:i/>
          <w:lang w:val="en-US"/>
        </w:rPr>
        <w:t xml:space="preserve"> </w:t>
      </w:r>
      <w:r w:rsidRPr="00D65509">
        <w:rPr>
          <w:lang w:val="en-US"/>
        </w:rPr>
        <w:t xml:space="preserve">proposed by MacDonald (2017) for the EA of SePass in Spanish, because </w:t>
      </w:r>
      <w:r w:rsidRPr="00D65509">
        <w:rPr>
          <w:i/>
          <w:lang w:val="en-US"/>
        </w:rPr>
        <w:t xml:space="preserve">pro </w:t>
      </w:r>
      <w:r w:rsidRPr="00D65509">
        <w:rPr>
          <w:lang w:val="en-US"/>
        </w:rPr>
        <w:t>has nominative case, which means that in those configurations allowed by the Person Constraint, T would assign nominative twice, to two non-co-indexed DPs – both to the EA and to the IA – which is not compatible with the overall structural case system of Romanian.</w:t>
      </w:r>
    </w:p>
    <w:p w:rsidR="00C65098" w:rsidRPr="00D65509" w:rsidRDefault="00C65098" w:rsidP="00E558A6">
      <w:pPr>
        <w:spacing w:line="276" w:lineRule="auto"/>
        <w:ind w:firstLine="708"/>
        <w:jc w:val="both"/>
        <w:rPr>
          <w:lang w:val="en-US"/>
        </w:rPr>
      </w:pPr>
      <w:r w:rsidRPr="00D65509">
        <w:rPr>
          <w:lang w:val="en-US"/>
        </w:rPr>
        <w:t>In the next section, we will further elaborate on the structure of SePass in contrast with PartPass, looking at binding properties.</w:t>
      </w:r>
    </w:p>
    <w:p w:rsidR="00A256BD" w:rsidRPr="00D65509" w:rsidRDefault="00A256BD" w:rsidP="00E558A6">
      <w:pPr>
        <w:spacing w:line="276" w:lineRule="auto"/>
        <w:ind w:firstLine="708"/>
        <w:jc w:val="both"/>
        <w:rPr>
          <w:lang w:val="en-US"/>
        </w:rPr>
      </w:pPr>
    </w:p>
    <w:p w:rsidR="00C65098" w:rsidRPr="00D65509" w:rsidRDefault="00C65098" w:rsidP="00E558A6">
      <w:pPr>
        <w:pStyle w:val="lsSection1"/>
      </w:pPr>
      <w:r w:rsidRPr="00D65509">
        <w:t xml:space="preserve">5. On the presence of a null EA in </w:t>
      </w:r>
      <w:r w:rsidRPr="00D65509">
        <w:rPr>
          <w:i/>
        </w:rPr>
        <w:t>se-</w:t>
      </w:r>
      <w:r w:rsidRPr="00D65509">
        <w:t>passives</w:t>
      </w:r>
    </w:p>
    <w:p w:rsidR="00C65098" w:rsidRPr="00D65509" w:rsidRDefault="00C65098" w:rsidP="00E558A6">
      <w:pPr>
        <w:spacing w:line="276" w:lineRule="auto"/>
        <w:jc w:val="both"/>
        <w:rPr>
          <w:lang w:val="en-US"/>
        </w:rPr>
      </w:pPr>
      <w:r w:rsidRPr="00D65509">
        <w:rPr>
          <w:lang w:val="en-US"/>
        </w:rPr>
        <w:lastRenderedPageBreak/>
        <w:t>In order to establish the existence and syntactic status of implicit arguments, various binding tests are usually employed.</w:t>
      </w:r>
    </w:p>
    <w:p w:rsidR="00C65098" w:rsidRPr="00D65509" w:rsidRDefault="00C65098" w:rsidP="00E558A6">
      <w:pPr>
        <w:spacing w:line="276" w:lineRule="auto"/>
        <w:jc w:val="both"/>
        <w:rPr>
          <w:lang w:val="en-US"/>
        </w:rPr>
      </w:pPr>
      <w:r w:rsidRPr="00D65509">
        <w:rPr>
          <w:lang w:val="en-US"/>
        </w:rPr>
        <w:tab/>
        <w:t xml:space="preserve">When we compare SePass and PartPass, a difference emerges regarding binding of secondary predicates and the anaphor </w:t>
      </w:r>
      <w:r w:rsidRPr="00D65509">
        <w:rPr>
          <w:i/>
          <w:lang w:val="en-US"/>
        </w:rPr>
        <w:t xml:space="preserve">sine </w:t>
      </w:r>
      <w:r w:rsidRPr="00D65509">
        <w:rPr>
          <w:lang w:val="en-US"/>
        </w:rPr>
        <w:t>‘(one)self’ by the EA, SePass allowing binding more easily than PartPass. However, the examples are not always fully acceptable with SePass, nor are they totally excluded with PartPass, as one would have hoped.</w:t>
      </w:r>
    </w:p>
    <w:p w:rsidR="00C65098" w:rsidRPr="00D65509" w:rsidRDefault="00C65098" w:rsidP="00E558A6">
      <w:pPr>
        <w:spacing w:line="276" w:lineRule="auto"/>
        <w:jc w:val="both"/>
        <w:rPr>
          <w:lang w:val="en-US"/>
        </w:rPr>
      </w:pPr>
      <w:r w:rsidRPr="00D65509">
        <w:rPr>
          <w:lang w:val="en-US"/>
        </w:rPr>
        <w:tab/>
        <w:t xml:space="preserve">The following examples show the results of a questionnaire given to 10 native speakers, who marked the examples on a scale with four degrees of acceptability (*, ??, ?, OK). The most acceptable examples have impersonal SePass – i.e., SePass based on intransitives – in generic deontic contexts (see also </w:t>
      </w:r>
      <w:r w:rsidR="00230773">
        <w:rPr>
          <w:lang w:val="en-US"/>
        </w:rPr>
        <w:t>(11</w:t>
      </w:r>
      <w:r w:rsidRPr="00D65509">
        <w:rPr>
          <w:lang w:val="en-US"/>
        </w:rPr>
        <w:t>b</w:t>
      </w:r>
      <w:r w:rsidR="00230773">
        <w:rPr>
          <w:lang w:val="en-US"/>
        </w:rPr>
        <w:t>)</w:t>
      </w:r>
      <w:r w:rsidRPr="00D65509">
        <w:rPr>
          <w:lang w:val="en-US"/>
        </w:rPr>
        <w:t>), in which case a direct comparison with PartPass is impossible, as PartPass cannot be built on intransitives.</w:t>
      </w:r>
      <w:r w:rsidRPr="00D65509">
        <w:rPr>
          <w:rStyle w:val="a4"/>
          <w:lang w:val="en-US"/>
        </w:rPr>
        <w:footnoteReference w:id="9"/>
      </w:r>
      <w:r w:rsidRPr="00D65509">
        <w:rPr>
          <w:lang w:val="en-US"/>
        </w:rPr>
        <w:t xml:space="preserve"> With transitive bases, although the examples of SePass are not fully acceptable, we still find a contrast with PartPass:</w:t>
      </w:r>
    </w:p>
    <w:p w:rsidR="00C65098" w:rsidRPr="00D65509" w:rsidRDefault="00C65098" w:rsidP="00E558A6">
      <w:pPr>
        <w:spacing w:line="276" w:lineRule="auto"/>
        <w:jc w:val="both"/>
        <w:rPr>
          <w:lang w:val="en-US"/>
        </w:rPr>
      </w:pPr>
      <w:r w:rsidRPr="00D65509">
        <w:rPr>
          <w:lang w:val="en-US"/>
        </w:rPr>
        <w:t xml:space="preserve"> </w:t>
      </w:r>
    </w:p>
    <w:p w:rsidR="00C65098" w:rsidRPr="00D65509" w:rsidRDefault="005F6EC1" w:rsidP="00E558A6">
      <w:pPr>
        <w:spacing w:line="276" w:lineRule="auto"/>
        <w:rPr>
          <w:lang w:val="en-GB"/>
        </w:rPr>
      </w:pPr>
      <w:r w:rsidRPr="00D65509">
        <w:rPr>
          <w:lang w:val="en-GB"/>
        </w:rPr>
        <w:t>(41)</w:t>
      </w:r>
      <w:r w:rsidRPr="00D65509">
        <w:rPr>
          <w:lang w:val="en-GB"/>
        </w:rPr>
        <w:tab/>
        <w:t>a.    ??</w:t>
      </w:r>
      <w:r w:rsidRPr="00D65509">
        <w:rPr>
          <w:lang w:val="en-GB"/>
        </w:rPr>
        <w:tab/>
      </w:r>
      <w:r w:rsidR="00C65098" w:rsidRPr="00D65509">
        <w:t>Scrisoarea pare   a   fi     fost   scrisă   beat.</w:t>
      </w:r>
      <w:r w:rsidR="00C65098" w:rsidRPr="00D65509">
        <w:tab/>
      </w:r>
      <w:r w:rsidR="00C65098" w:rsidRPr="00D65509">
        <w:tab/>
      </w:r>
      <w:r w:rsidRPr="00D65509">
        <w:tab/>
      </w:r>
      <w:r w:rsidR="00C65098" w:rsidRPr="00D65509">
        <w:t xml:space="preserve">(18%)    </w:t>
      </w:r>
    </w:p>
    <w:p w:rsidR="00C65098" w:rsidRPr="00D65509" w:rsidRDefault="00C65098" w:rsidP="00E558A6">
      <w:pPr>
        <w:spacing w:line="276" w:lineRule="auto"/>
      </w:pPr>
      <w:r w:rsidRPr="00D65509">
        <w:rPr>
          <w:lang w:val="en-US"/>
        </w:rPr>
        <w:tab/>
        <w:t xml:space="preserve">         </w:t>
      </w:r>
      <w:r w:rsidR="005F6EC1" w:rsidRPr="00D65509">
        <w:rPr>
          <w:lang w:val="en-US"/>
        </w:rPr>
        <w:tab/>
      </w:r>
      <w:r w:rsidRPr="00D65509">
        <w:t>letter-the  seems to have been written drunk.</w:t>
      </w:r>
      <w:r w:rsidRPr="00D65509">
        <w:rPr>
          <w:smallCaps/>
        </w:rPr>
        <w:t>msg</w:t>
      </w:r>
      <w:r w:rsidRPr="00D65509">
        <w:t xml:space="preserve"> </w:t>
      </w:r>
    </w:p>
    <w:p w:rsidR="00C65098" w:rsidRPr="00D65509" w:rsidRDefault="00C65098" w:rsidP="00E558A6">
      <w:pPr>
        <w:spacing w:line="276" w:lineRule="auto"/>
        <w:ind w:firstLine="708"/>
        <w:rPr>
          <w:lang w:val="en-US"/>
        </w:rPr>
      </w:pPr>
      <w:r w:rsidRPr="00D65509">
        <w:rPr>
          <w:lang w:val="en-US"/>
        </w:rPr>
        <w:t xml:space="preserve">         ‘The letter seems to have been written drunk.’</w:t>
      </w:r>
    </w:p>
    <w:p w:rsidR="00C65098" w:rsidRPr="00D65509" w:rsidRDefault="00C65098" w:rsidP="00E558A6">
      <w:pPr>
        <w:spacing w:line="276" w:lineRule="auto"/>
        <w:ind w:firstLine="708"/>
      </w:pPr>
      <w:r w:rsidRPr="00D65509">
        <w:rPr>
          <w:lang w:val="en-US"/>
        </w:rPr>
        <w:t>a´.</w:t>
      </w:r>
      <w:r w:rsidRPr="00D65509">
        <w:rPr>
          <w:lang w:val="en-GB"/>
        </w:rPr>
        <w:t>??</w:t>
      </w:r>
      <w:r w:rsidR="005F6EC1" w:rsidRPr="00D65509">
        <w:rPr>
          <w:lang w:val="en-GB"/>
        </w:rPr>
        <w:tab/>
      </w:r>
      <w:r w:rsidRPr="00D65509">
        <w:t>Scrisoarea asta a    fost   scrisă   beat.</w:t>
      </w:r>
      <w:r w:rsidRPr="00D65509">
        <w:tab/>
      </w:r>
      <w:r w:rsidRPr="00D65509">
        <w:tab/>
      </w:r>
      <w:r w:rsidRPr="00D65509">
        <w:tab/>
      </w:r>
      <w:r w:rsidR="005F6EC1" w:rsidRPr="00D65509">
        <w:tab/>
      </w:r>
      <w:r w:rsidRPr="00D65509">
        <w:t>(18%)</w:t>
      </w:r>
    </w:p>
    <w:p w:rsidR="00C65098" w:rsidRPr="00D65509" w:rsidRDefault="00C65098" w:rsidP="00E558A6">
      <w:pPr>
        <w:spacing w:line="276" w:lineRule="auto"/>
        <w:ind w:firstLine="708"/>
        <w:rPr>
          <w:smallCaps/>
        </w:rPr>
      </w:pPr>
      <w:r w:rsidRPr="00D65509">
        <w:t xml:space="preserve">          letter-the   this has been written drunk.</w:t>
      </w:r>
      <w:r w:rsidRPr="00D65509">
        <w:rPr>
          <w:smallCaps/>
        </w:rPr>
        <w:t>msg</w:t>
      </w:r>
    </w:p>
    <w:p w:rsidR="00C65098" w:rsidRPr="00D65509" w:rsidRDefault="00C65098" w:rsidP="00E558A6">
      <w:pPr>
        <w:spacing w:line="276" w:lineRule="auto"/>
        <w:ind w:firstLine="708"/>
      </w:pPr>
      <w:r w:rsidRPr="00D65509">
        <w:rPr>
          <w:lang w:val="pt-PT"/>
        </w:rPr>
        <w:t xml:space="preserve">b. </w:t>
      </w:r>
      <w:r w:rsidRPr="00D65509">
        <w:rPr>
          <w:vertAlign w:val="superscript"/>
          <w:lang w:val="pt-PT"/>
        </w:rPr>
        <w:t>%??</w:t>
      </w:r>
      <w:r w:rsidR="005F6EC1" w:rsidRPr="00D65509">
        <w:rPr>
          <w:lang w:val="pt-PT"/>
        </w:rPr>
        <w:tab/>
      </w:r>
      <w:r w:rsidRPr="00D65509">
        <w:t>Aşa  ceva           nu  se  scrie  beat.</w:t>
      </w:r>
      <w:r w:rsidRPr="00D65509">
        <w:tab/>
      </w:r>
      <w:r w:rsidRPr="00D65509">
        <w:tab/>
      </w:r>
      <w:r w:rsidRPr="00D65509">
        <w:tab/>
      </w:r>
      <w:r w:rsidR="005F6EC1" w:rsidRPr="00D65509">
        <w:tab/>
      </w:r>
      <w:r w:rsidRPr="00D65509">
        <w:t>(56%)</w:t>
      </w:r>
      <w:r w:rsidRPr="00D65509">
        <w:tab/>
      </w:r>
      <w:r w:rsidRPr="00D65509">
        <w:tab/>
      </w:r>
    </w:p>
    <w:p w:rsidR="00C65098" w:rsidRPr="00D65509" w:rsidRDefault="00C65098" w:rsidP="00E558A6">
      <w:pPr>
        <w:spacing w:line="276" w:lineRule="auto"/>
        <w:ind w:firstLine="708"/>
        <w:rPr>
          <w:smallCaps/>
          <w:lang w:val="en-GB"/>
        </w:rPr>
      </w:pPr>
      <w:r w:rsidRPr="00D65509">
        <w:rPr>
          <w:lang w:val="en-GB"/>
        </w:rPr>
        <w:t xml:space="preserve">          such something not </w:t>
      </w:r>
      <w:r w:rsidRPr="00D65509">
        <w:rPr>
          <w:smallCaps/>
          <w:lang w:val="en-GB"/>
        </w:rPr>
        <w:t xml:space="preserve">se </w:t>
      </w:r>
      <w:r w:rsidRPr="00D65509">
        <w:rPr>
          <w:lang w:val="en-GB"/>
        </w:rPr>
        <w:t xml:space="preserve">writes </w:t>
      </w:r>
      <w:r w:rsidRPr="00D65509">
        <w:t>drunk.</w:t>
      </w:r>
      <w:r w:rsidRPr="00D65509">
        <w:rPr>
          <w:smallCaps/>
        </w:rPr>
        <w:t>msg</w:t>
      </w:r>
    </w:p>
    <w:p w:rsidR="00C65098" w:rsidRPr="00D65509" w:rsidRDefault="00C65098" w:rsidP="00E558A6">
      <w:pPr>
        <w:spacing w:line="276" w:lineRule="auto"/>
        <w:ind w:firstLine="708"/>
        <w:rPr>
          <w:lang w:val="en-GB"/>
        </w:rPr>
      </w:pPr>
      <w:r w:rsidRPr="00D65509">
        <w:rPr>
          <w:smallCaps/>
          <w:lang w:val="en-GB"/>
        </w:rPr>
        <w:t xml:space="preserve">            </w:t>
      </w:r>
      <w:r w:rsidRPr="00D65509">
        <w:rPr>
          <w:lang w:val="en-GB"/>
        </w:rPr>
        <w:t>‘Something like that should not be written drunk.’</w:t>
      </w:r>
    </w:p>
    <w:p w:rsidR="005F6EC1" w:rsidRPr="00D65509" w:rsidRDefault="005F6EC1" w:rsidP="00E558A6">
      <w:pPr>
        <w:spacing w:line="276" w:lineRule="auto"/>
        <w:rPr>
          <w:lang w:val="pt-PT"/>
        </w:rPr>
      </w:pPr>
    </w:p>
    <w:p w:rsidR="00C65098" w:rsidRPr="00D65509" w:rsidRDefault="005F6EC1" w:rsidP="00E558A6">
      <w:pPr>
        <w:spacing w:line="276" w:lineRule="auto"/>
      </w:pPr>
      <w:r w:rsidRPr="00D65509">
        <w:rPr>
          <w:lang w:val="pt-PT"/>
        </w:rPr>
        <w:t>(42)</w:t>
      </w:r>
      <w:r w:rsidRPr="00D65509">
        <w:rPr>
          <w:lang w:val="pt-PT"/>
        </w:rPr>
        <w:tab/>
      </w:r>
      <w:r w:rsidR="00C65098" w:rsidRPr="00D65509">
        <w:rPr>
          <w:lang w:val="pt-PT"/>
        </w:rPr>
        <w:t xml:space="preserve">a. </w:t>
      </w:r>
      <w:r w:rsidRPr="00D65509">
        <w:rPr>
          <w:lang w:val="pt-PT"/>
        </w:rPr>
        <w:t xml:space="preserve">   </w:t>
      </w:r>
      <w:r w:rsidR="00C65098" w:rsidRPr="00D65509">
        <w:rPr>
          <w:vertAlign w:val="superscript"/>
          <w:lang w:val="pt-PT"/>
        </w:rPr>
        <w:t>%?</w:t>
      </w:r>
      <w:r w:rsidRPr="00D65509">
        <w:rPr>
          <w:lang w:val="pt-PT"/>
        </w:rPr>
        <w:tab/>
      </w:r>
      <w:r w:rsidR="00C65098" w:rsidRPr="00D65509">
        <w:t>Nu se acordă premii sie          însuşi  / sieşi.</w:t>
      </w:r>
      <w:r w:rsidR="00C65098" w:rsidRPr="00D65509">
        <w:tab/>
      </w:r>
      <w:r w:rsidR="00C65098" w:rsidRPr="00D65509">
        <w:tab/>
      </w:r>
      <w:r w:rsidRPr="00D65509">
        <w:tab/>
      </w:r>
      <w:r w:rsidR="00C65098" w:rsidRPr="00D65509">
        <w:t>(80%)</w:t>
      </w:r>
      <w:r w:rsidR="00C65098" w:rsidRPr="00D65509">
        <w:tab/>
        <w:t xml:space="preserve">    </w:t>
      </w:r>
    </w:p>
    <w:p w:rsidR="00C65098" w:rsidRPr="00D65509" w:rsidRDefault="00C65098" w:rsidP="00E558A6">
      <w:pPr>
        <w:spacing w:line="276" w:lineRule="auto"/>
        <w:rPr>
          <w:smallCaps/>
        </w:rPr>
      </w:pPr>
      <w:r w:rsidRPr="00D65509">
        <w:tab/>
        <w:t xml:space="preserve">       </w:t>
      </w:r>
      <w:r w:rsidR="005F6EC1" w:rsidRPr="00D65509">
        <w:tab/>
      </w:r>
      <w:r w:rsidRPr="00D65509">
        <w:t xml:space="preserve">not </w:t>
      </w:r>
      <w:r w:rsidRPr="00D65509">
        <w:rPr>
          <w:smallCaps/>
        </w:rPr>
        <w:t>se</w:t>
      </w:r>
      <w:r w:rsidRPr="00D65509">
        <w:t xml:space="preserve"> awards prizes self.</w:t>
      </w:r>
      <w:r w:rsidRPr="00D65509">
        <w:rPr>
          <w:smallCaps/>
        </w:rPr>
        <w:t>dat</w:t>
      </w:r>
      <w:r w:rsidRPr="00D65509">
        <w:t xml:space="preserve"> </w:t>
      </w:r>
      <w:r w:rsidRPr="00D65509">
        <w:rPr>
          <w:smallCaps/>
        </w:rPr>
        <w:t xml:space="preserve">emph     </w:t>
      </w:r>
      <w:r w:rsidRPr="00D65509">
        <w:t>3</w:t>
      </w:r>
      <w:r w:rsidRPr="00D65509">
        <w:rPr>
          <w:smallCaps/>
        </w:rPr>
        <w:t>refl</w:t>
      </w:r>
      <w:r w:rsidRPr="00D65509">
        <w:t>.</w:t>
      </w:r>
      <w:r w:rsidRPr="00D65509">
        <w:rPr>
          <w:smallCaps/>
        </w:rPr>
        <w:t>dat</w:t>
      </w:r>
    </w:p>
    <w:p w:rsidR="00C65098" w:rsidRPr="00D65509" w:rsidRDefault="00C65098" w:rsidP="00E558A6">
      <w:pPr>
        <w:spacing w:line="276" w:lineRule="auto"/>
        <w:rPr>
          <w:lang w:val="en-US"/>
        </w:rPr>
      </w:pPr>
      <w:r w:rsidRPr="00D65509">
        <w:tab/>
        <w:t xml:space="preserve">        </w:t>
      </w:r>
      <w:r w:rsidR="005F6EC1" w:rsidRPr="00D65509">
        <w:tab/>
      </w:r>
      <w:r w:rsidRPr="00D65509">
        <w:rPr>
          <w:lang w:val="en-US"/>
        </w:rPr>
        <w:t xml:space="preserve">‘One does not award prizes to oneself.’ </w:t>
      </w:r>
    </w:p>
    <w:p w:rsidR="00C65098" w:rsidRPr="00D65509" w:rsidRDefault="00C65098" w:rsidP="00E558A6">
      <w:pPr>
        <w:spacing w:line="276" w:lineRule="auto"/>
        <w:ind w:firstLine="708"/>
      </w:pPr>
      <w:r w:rsidRPr="00D65509">
        <w:t>b</w:t>
      </w:r>
      <w:r w:rsidR="005F6EC1" w:rsidRPr="00D65509">
        <w:t>.</w:t>
      </w:r>
      <w:r w:rsidRPr="00D65509">
        <w:t>??/*Nu sunt acordate premii sie         însuşi /  sieşi.</w:t>
      </w:r>
      <w:r w:rsidRPr="00D65509">
        <w:tab/>
      </w:r>
      <w:r w:rsidR="005F6EC1" w:rsidRPr="00D65509">
        <w:tab/>
      </w:r>
      <w:r w:rsidR="005F6EC1" w:rsidRPr="00D65509">
        <w:tab/>
      </w:r>
      <w:r w:rsidRPr="00D65509">
        <w:t>(25%)</w:t>
      </w:r>
      <w:r w:rsidRPr="00D65509">
        <w:tab/>
        <w:t xml:space="preserve">    </w:t>
      </w:r>
    </w:p>
    <w:p w:rsidR="00C65098" w:rsidRPr="00D65509" w:rsidRDefault="005F6EC1" w:rsidP="00E558A6">
      <w:pPr>
        <w:spacing w:line="276" w:lineRule="auto"/>
        <w:ind w:firstLine="708"/>
        <w:rPr>
          <w:smallCaps/>
        </w:rPr>
      </w:pPr>
      <w:r w:rsidRPr="00D65509">
        <w:t xml:space="preserve">         </w:t>
      </w:r>
      <w:r w:rsidRPr="00D65509">
        <w:tab/>
      </w:r>
      <w:r w:rsidR="00C65098" w:rsidRPr="00D65509">
        <w:t>not are  awarded prizes  self.</w:t>
      </w:r>
      <w:r w:rsidR="00C65098" w:rsidRPr="00D65509">
        <w:rPr>
          <w:smallCaps/>
        </w:rPr>
        <w:t>dat</w:t>
      </w:r>
      <w:r w:rsidR="00C65098" w:rsidRPr="00D65509">
        <w:t xml:space="preserve"> </w:t>
      </w:r>
      <w:r w:rsidR="00C65098" w:rsidRPr="00D65509">
        <w:rPr>
          <w:smallCaps/>
        </w:rPr>
        <w:t xml:space="preserve">emph / </w:t>
      </w:r>
      <w:r w:rsidR="00C65098" w:rsidRPr="00D65509">
        <w:t>3</w:t>
      </w:r>
      <w:r w:rsidR="00C65098" w:rsidRPr="00D65509">
        <w:rPr>
          <w:smallCaps/>
        </w:rPr>
        <w:t>refl</w:t>
      </w:r>
      <w:r w:rsidR="00C65098" w:rsidRPr="00D65509">
        <w:t>.</w:t>
      </w:r>
      <w:r w:rsidR="00C65098" w:rsidRPr="00D65509">
        <w:rPr>
          <w:smallCaps/>
        </w:rPr>
        <w:t>dat</w:t>
      </w:r>
    </w:p>
    <w:p w:rsidR="00C65098" w:rsidRPr="00D65509" w:rsidRDefault="00C65098" w:rsidP="00E558A6">
      <w:pPr>
        <w:spacing w:line="276" w:lineRule="auto"/>
        <w:ind w:firstLine="708"/>
        <w:rPr>
          <w:lang w:val="en-US"/>
        </w:rPr>
      </w:pPr>
      <w:r w:rsidRPr="00D65509">
        <w:rPr>
          <w:smallCaps/>
        </w:rPr>
        <w:tab/>
        <w:t xml:space="preserve"> </w:t>
      </w:r>
      <w:r w:rsidRPr="00D65509">
        <w:rPr>
          <w:smallCaps/>
          <w:lang w:val="en-US"/>
        </w:rPr>
        <w:t>‘*P</w:t>
      </w:r>
      <w:r w:rsidRPr="00D65509">
        <w:rPr>
          <w:lang w:val="en-US"/>
        </w:rPr>
        <w:t>rizes are not awarded to himself.’</w:t>
      </w:r>
    </w:p>
    <w:p w:rsidR="00C65098" w:rsidRPr="00D65509" w:rsidRDefault="00C65098" w:rsidP="00E558A6">
      <w:pPr>
        <w:spacing w:line="276" w:lineRule="auto"/>
        <w:ind w:left="708"/>
        <w:rPr>
          <w:lang w:val="en-US"/>
        </w:rPr>
      </w:pPr>
      <w:r w:rsidRPr="00D65509">
        <w:rPr>
          <w:lang w:val="en-US"/>
        </w:rPr>
        <w:t xml:space="preserve">c. </w:t>
      </w:r>
      <w:r w:rsidR="005F6EC1" w:rsidRPr="00D65509">
        <w:rPr>
          <w:lang w:val="en-US"/>
        </w:rPr>
        <w:t xml:space="preserve"> </w:t>
      </w:r>
      <w:r w:rsidRPr="00D65509">
        <w:rPr>
          <w:vertAlign w:val="superscript"/>
          <w:lang w:val="en-US"/>
        </w:rPr>
        <w:t>%??</w:t>
      </w:r>
      <w:r w:rsidR="005F6EC1" w:rsidRPr="00D65509">
        <w:rPr>
          <w:lang w:val="en-US"/>
        </w:rPr>
        <w:tab/>
      </w:r>
      <w:r w:rsidRPr="00D65509">
        <w:t>Cartea      a    fost de fapt    scrisă   despre sine.</w:t>
      </w:r>
      <w:r w:rsidRPr="00D65509">
        <w:tab/>
      </w:r>
      <w:r w:rsidR="005F6EC1" w:rsidRPr="00D65509">
        <w:tab/>
      </w:r>
      <w:r w:rsidR="005F6EC1" w:rsidRPr="00D65509">
        <w:tab/>
      </w:r>
      <w:r w:rsidRPr="00D65509">
        <w:t>(60%)</w:t>
      </w:r>
    </w:p>
    <w:p w:rsidR="00C65098" w:rsidRPr="00D65509" w:rsidRDefault="00C65098" w:rsidP="00E558A6">
      <w:pPr>
        <w:spacing w:line="276" w:lineRule="auto"/>
        <w:rPr>
          <w:lang w:val="en-US"/>
        </w:rPr>
      </w:pPr>
      <w:r w:rsidRPr="00D65509">
        <w:rPr>
          <w:lang w:val="en-US"/>
        </w:rPr>
        <w:tab/>
        <w:t xml:space="preserve">          </w:t>
      </w:r>
      <w:r w:rsidR="005F6EC1" w:rsidRPr="00D65509">
        <w:rPr>
          <w:lang w:val="en-US"/>
        </w:rPr>
        <w:tab/>
      </w:r>
      <w:r w:rsidRPr="00D65509">
        <w:rPr>
          <w:lang w:val="en-US"/>
        </w:rPr>
        <w:t>book-the has been actually written about self</w:t>
      </w:r>
    </w:p>
    <w:p w:rsidR="00C65098" w:rsidRPr="00D65509" w:rsidRDefault="00C65098" w:rsidP="00E558A6">
      <w:pPr>
        <w:spacing w:line="276" w:lineRule="auto"/>
        <w:rPr>
          <w:lang w:val="en-US"/>
        </w:rPr>
      </w:pPr>
      <w:r w:rsidRPr="00D65509">
        <w:rPr>
          <w:lang w:val="en-US"/>
        </w:rPr>
        <w:tab/>
        <w:t xml:space="preserve">         </w:t>
      </w:r>
      <w:r w:rsidR="005F6EC1" w:rsidRPr="00D65509">
        <w:rPr>
          <w:lang w:val="en-US"/>
        </w:rPr>
        <w:tab/>
      </w:r>
      <w:r w:rsidRPr="00D65509">
        <w:rPr>
          <w:lang w:val="en-US"/>
        </w:rPr>
        <w:t>‘The book has actually been written about oneself.’</w:t>
      </w:r>
    </w:p>
    <w:p w:rsidR="00C65098" w:rsidRPr="00D65509" w:rsidRDefault="00C65098" w:rsidP="00E558A6">
      <w:pPr>
        <w:spacing w:line="276" w:lineRule="auto"/>
        <w:rPr>
          <w:lang w:val="en-US"/>
        </w:rPr>
      </w:pPr>
    </w:p>
    <w:p w:rsidR="00C65098" w:rsidRPr="00D65509" w:rsidRDefault="00C65098" w:rsidP="00E558A6">
      <w:pPr>
        <w:spacing w:line="276" w:lineRule="auto"/>
        <w:rPr>
          <w:lang w:val="en-US"/>
        </w:rPr>
      </w:pPr>
      <w:r w:rsidRPr="00D65509">
        <w:rPr>
          <w:lang w:val="en-US"/>
        </w:rPr>
        <w:t>Here are the examples of SePass with intransitives:</w:t>
      </w:r>
    </w:p>
    <w:p w:rsidR="00C65098" w:rsidRPr="00D65509" w:rsidRDefault="00C65098" w:rsidP="00E558A6">
      <w:pPr>
        <w:spacing w:line="276" w:lineRule="auto"/>
        <w:rPr>
          <w:lang w:val="en-US"/>
        </w:rPr>
      </w:pPr>
    </w:p>
    <w:p w:rsidR="00C65098" w:rsidRPr="00D65509" w:rsidRDefault="005F6EC1" w:rsidP="00E558A6">
      <w:pPr>
        <w:spacing w:line="276" w:lineRule="auto"/>
      </w:pPr>
      <w:r w:rsidRPr="00D65509">
        <w:t>(43)</w:t>
      </w:r>
      <w:r w:rsidRPr="00D65509">
        <w:tab/>
      </w:r>
      <w:r w:rsidR="00C65098" w:rsidRPr="00D65509">
        <w:t xml:space="preserve">a. </w:t>
      </w:r>
      <w:r w:rsidRPr="00D65509">
        <w:t xml:space="preserve">   </w:t>
      </w:r>
      <w:r w:rsidR="00C65098" w:rsidRPr="00D65509">
        <w:rPr>
          <w:vertAlign w:val="superscript"/>
        </w:rPr>
        <w:t>%?</w:t>
      </w:r>
      <w:r w:rsidRPr="00D65509">
        <w:tab/>
      </w:r>
      <w:r w:rsidR="00C65098" w:rsidRPr="00D65509">
        <w:t>Nu se conduce beat.</w:t>
      </w:r>
      <w:r w:rsidR="00C65098" w:rsidRPr="00D65509">
        <w:tab/>
      </w:r>
      <w:r w:rsidR="00C65098" w:rsidRPr="00D65509">
        <w:tab/>
      </w:r>
      <w:r w:rsidR="00C65098" w:rsidRPr="00D65509">
        <w:tab/>
      </w:r>
      <w:r w:rsidRPr="00D65509">
        <w:tab/>
      </w:r>
      <w:r w:rsidRPr="00D65509">
        <w:tab/>
      </w:r>
      <w:r w:rsidRPr="00D65509">
        <w:tab/>
      </w:r>
      <w:r w:rsidRPr="00D65509">
        <w:tab/>
      </w:r>
      <w:r w:rsidR="00C65098" w:rsidRPr="00D65509">
        <w:t>(83%)</w:t>
      </w:r>
      <w:r w:rsidR="00C65098" w:rsidRPr="00D65509">
        <w:tab/>
      </w:r>
    </w:p>
    <w:p w:rsidR="00C65098" w:rsidRPr="00D65509" w:rsidRDefault="00C65098" w:rsidP="00E558A6">
      <w:pPr>
        <w:spacing w:line="276" w:lineRule="auto"/>
        <w:ind w:firstLine="708"/>
        <w:rPr>
          <w:smallCaps/>
        </w:rPr>
      </w:pPr>
      <w:r w:rsidRPr="00D65509">
        <w:t xml:space="preserve">      </w:t>
      </w:r>
      <w:r w:rsidR="005F6EC1" w:rsidRPr="00D65509">
        <w:tab/>
      </w:r>
      <w:r w:rsidRPr="00D65509">
        <w:t xml:space="preserve">not </w:t>
      </w:r>
      <w:r w:rsidRPr="00D65509">
        <w:rPr>
          <w:smallCaps/>
        </w:rPr>
        <w:t>se</w:t>
      </w:r>
      <w:r w:rsidRPr="00D65509">
        <w:t xml:space="preserve"> drives    drunk.</w:t>
      </w:r>
      <w:r w:rsidRPr="00D65509">
        <w:rPr>
          <w:smallCaps/>
        </w:rPr>
        <w:t>msg</w:t>
      </w:r>
    </w:p>
    <w:p w:rsidR="00C65098" w:rsidRPr="00D65509" w:rsidRDefault="00C65098" w:rsidP="00E558A6">
      <w:pPr>
        <w:spacing w:line="276" w:lineRule="auto"/>
        <w:ind w:firstLine="708"/>
        <w:rPr>
          <w:lang w:val="en-US"/>
        </w:rPr>
      </w:pPr>
      <w:r w:rsidRPr="00D65509">
        <w:rPr>
          <w:lang w:val="en-US"/>
        </w:rPr>
        <w:t xml:space="preserve">        </w:t>
      </w:r>
      <w:r w:rsidR="005F6EC1" w:rsidRPr="00D65509">
        <w:rPr>
          <w:lang w:val="en-US"/>
        </w:rPr>
        <w:tab/>
      </w:r>
      <w:r w:rsidRPr="00D65509">
        <w:rPr>
          <w:lang w:val="en-US"/>
        </w:rPr>
        <w:t>‘One does not drive drunk.’</w:t>
      </w:r>
    </w:p>
    <w:p w:rsidR="00C65098" w:rsidRPr="00D65509" w:rsidRDefault="00C65098" w:rsidP="00E558A6">
      <w:pPr>
        <w:spacing w:line="276" w:lineRule="auto"/>
        <w:ind w:firstLine="708"/>
      </w:pPr>
      <w:r w:rsidRPr="00D65509">
        <w:rPr>
          <w:lang w:val="pt-PT"/>
        </w:rPr>
        <w:t>b.</w:t>
      </w:r>
      <w:r w:rsidRPr="00D65509">
        <w:rPr>
          <w:vertAlign w:val="superscript"/>
          <w:lang w:val="pt-PT"/>
        </w:rPr>
        <w:t xml:space="preserve"> </w:t>
      </w:r>
      <w:r w:rsidR="005F6EC1" w:rsidRPr="00D65509">
        <w:rPr>
          <w:vertAlign w:val="superscript"/>
          <w:lang w:val="pt-PT"/>
        </w:rPr>
        <w:t xml:space="preserve">   </w:t>
      </w:r>
      <w:r w:rsidRPr="00D65509">
        <w:rPr>
          <w:vertAlign w:val="superscript"/>
          <w:lang w:val="pt-PT"/>
        </w:rPr>
        <w:t>%?</w:t>
      </w:r>
      <w:r w:rsidR="005F6EC1" w:rsidRPr="00D65509">
        <w:rPr>
          <w:lang w:val="pt-PT"/>
        </w:rPr>
        <w:tab/>
      </w:r>
      <w:r w:rsidRPr="00D65509">
        <w:t>Până la plajă  se poate merge gol.</w:t>
      </w:r>
      <w:r w:rsidRPr="00D65509">
        <w:tab/>
      </w:r>
      <w:r w:rsidR="005F6EC1" w:rsidRPr="00D65509">
        <w:tab/>
      </w:r>
      <w:r w:rsidR="005F6EC1" w:rsidRPr="00D65509">
        <w:tab/>
      </w:r>
      <w:r w:rsidR="005F6EC1" w:rsidRPr="00D65509">
        <w:tab/>
      </w:r>
      <w:r w:rsidR="005F6EC1" w:rsidRPr="00D65509">
        <w:tab/>
      </w:r>
      <w:r w:rsidR="005F6EC1" w:rsidRPr="00D65509">
        <w:tab/>
      </w:r>
      <w:r w:rsidRPr="00D65509">
        <w:t>(80%)</w:t>
      </w:r>
      <w:r w:rsidRPr="00D65509">
        <w:tab/>
      </w:r>
    </w:p>
    <w:p w:rsidR="00C65098" w:rsidRPr="00D65509" w:rsidRDefault="00C65098" w:rsidP="00E558A6">
      <w:pPr>
        <w:spacing w:line="276" w:lineRule="auto"/>
        <w:ind w:firstLine="708"/>
        <w:rPr>
          <w:smallCaps/>
        </w:rPr>
      </w:pPr>
      <w:r w:rsidRPr="00D65509">
        <w:t xml:space="preserve">         </w:t>
      </w:r>
      <w:r w:rsidR="005F6EC1" w:rsidRPr="00D65509">
        <w:tab/>
      </w:r>
      <w:r w:rsidRPr="00D65509">
        <w:t xml:space="preserve">to        beach </w:t>
      </w:r>
      <w:r w:rsidRPr="00D65509">
        <w:rPr>
          <w:smallCaps/>
        </w:rPr>
        <w:t>se</w:t>
      </w:r>
      <w:r w:rsidRPr="00D65509">
        <w:t xml:space="preserve"> can   walk   naked.</w:t>
      </w:r>
      <w:r w:rsidRPr="00D65509">
        <w:rPr>
          <w:smallCaps/>
        </w:rPr>
        <w:t>msg</w:t>
      </w:r>
    </w:p>
    <w:p w:rsidR="00C65098" w:rsidRPr="00D65509" w:rsidRDefault="00C65098" w:rsidP="00E558A6">
      <w:pPr>
        <w:spacing w:line="276" w:lineRule="auto"/>
        <w:ind w:firstLine="708"/>
        <w:rPr>
          <w:lang w:val="en-US"/>
        </w:rPr>
      </w:pPr>
      <w:r w:rsidRPr="00D65509">
        <w:lastRenderedPageBreak/>
        <w:t xml:space="preserve">         </w:t>
      </w:r>
      <w:r w:rsidR="005F6EC1" w:rsidRPr="00D65509">
        <w:tab/>
      </w:r>
      <w:r w:rsidRPr="00D65509">
        <w:rPr>
          <w:lang w:val="en-US"/>
        </w:rPr>
        <w:t>‘One can walk to the beach naked.’</w:t>
      </w:r>
    </w:p>
    <w:p w:rsidR="005F6EC1" w:rsidRPr="00D65509" w:rsidRDefault="005F6EC1" w:rsidP="00E558A6">
      <w:pPr>
        <w:spacing w:line="276" w:lineRule="auto"/>
      </w:pPr>
    </w:p>
    <w:p w:rsidR="005F6EC1" w:rsidRPr="00D65509" w:rsidRDefault="005F6EC1" w:rsidP="00E558A6">
      <w:pPr>
        <w:spacing w:line="276" w:lineRule="auto"/>
        <w:rPr>
          <w:lang w:val="en-US"/>
        </w:rPr>
      </w:pPr>
      <w:r w:rsidRPr="00D65509">
        <w:t>(44)</w:t>
      </w:r>
      <w:r w:rsidRPr="00D65509">
        <w:tab/>
      </w:r>
      <w:r w:rsidR="00C65098" w:rsidRPr="00D65509">
        <w:t>Nu  aşa  se vorbeşte/scrie   despre sine.</w:t>
      </w:r>
      <w:r w:rsidR="00C65098" w:rsidRPr="00D65509">
        <w:tab/>
      </w:r>
      <w:r w:rsidRPr="00D65509">
        <w:tab/>
      </w:r>
      <w:r w:rsidRPr="00D65509">
        <w:tab/>
      </w:r>
      <w:r w:rsidRPr="00D65509">
        <w:tab/>
      </w:r>
      <w:r w:rsidRPr="00D65509">
        <w:tab/>
      </w:r>
      <w:r w:rsidRPr="00D65509">
        <w:tab/>
      </w:r>
      <w:r w:rsidR="00C65098" w:rsidRPr="00D65509">
        <w:t xml:space="preserve">(100%)    </w:t>
      </w:r>
    </w:p>
    <w:p w:rsidR="005F6EC1" w:rsidRPr="00D65509" w:rsidRDefault="00C65098" w:rsidP="00E558A6">
      <w:pPr>
        <w:spacing w:line="276" w:lineRule="auto"/>
        <w:ind w:firstLine="643"/>
        <w:rPr>
          <w:lang w:val="en-US"/>
        </w:rPr>
      </w:pPr>
      <w:r w:rsidRPr="00D65509">
        <w:rPr>
          <w:lang w:val="en-US"/>
        </w:rPr>
        <w:t xml:space="preserve">not so   </w:t>
      </w:r>
      <w:r w:rsidRPr="00D65509">
        <w:rPr>
          <w:smallCaps/>
          <w:lang w:val="en-US"/>
        </w:rPr>
        <w:t xml:space="preserve">se </w:t>
      </w:r>
      <w:r w:rsidRPr="00D65509">
        <w:rPr>
          <w:lang w:val="en-US"/>
        </w:rPr>
        <w:t>speaks  / writes about  self</w:t>
      </w:r>
    </w:p>
    <w:p w:rsidR="00C65098" w:rsidRPr="00D65509" w:rsidRDefault="00C65098" w:rsidP="00E558A6">
      <w:pPr>
        <w:spacing w:line="276" w:lineRule="auto"/>
        <w:ind w:left="643"/>
        <w:rPr>
          <w:lang w:val="en-US"/>
        </w:rPr>
      </w:pPr>
      <w:r w:rsidRPr="00D65509">
        <w:rPr>
          <w:lang w:val="en-US"/>
        </w:rPr>
        <w:t>‘One does (should) not speak/write like this about oneself.’</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Control in </w:t>
      </w:r>
      <w:r w:rsidRPr="00D65509">
        <w:rPr>
          <w:i/>
          <w:lang w:val="en-US"/>
        </w:rPr>
        <w:t>without-</w:t>
      </w:r>
      <w:r w:rsidRPr="00D65509">
        <w:rPr>
          <w:lang w:val="en-US"/>
        </w:rPr>
        <w:t>clauses is very marginal with both types of passives, and control in purpose clauses is equally fine with both, but it is worth noting that Romanian adjunct infinitives allow a disjoined or overt subject, which reduces the relevance of these tests:</w:t>
      </w:r>
    </w:p>
    <w:p w:rsidR="00C65098" w:rsidRPr="00D65509" w:rsidRDefault="00C65098" w:rsidP="00E558A6">
      <w:pPr>
        <w:spacing w:line="276" w:lineRule="auto"/>
        <w:rPr>
          <w:lang w:val="en-US"/>
        </w:rPr>
      </w:pPr>
      <w:r w:rsidRPr="00D65509">
        <w:rPr>
          <w:lang w:val="en-US"/>
        </w:rPr>
        <w:t xml:space="preserve"> </w:t>
      </w:r>
    </w:p>
    <w:p w:rsidR="00C65098" w:rsidRPr="00D65509" w:rsidRDefault="00A377E5" w:rsidP="00E558A6">
      <w:pPr>
        <w:spacing w:line="276" w:lineRule="auto"/>
      </w:pPr>
      <w:bookmarkStart w:id="36" w:name="_Ref435005562"/>
      <w:r w:rsidRPr="00D65509">
        <w:t>(45) ??</w:t>
      </w:r>
      <w:r w:rsidR="00C65098" w:rsidRPr="00D65509">
        <w:t>Cărţile            s-au    vândut /  au     fost vândute fără       a   le            citi</w:t>
      </w:r>
      <w:bookmarkEnd w:id="36"/>
      <w:r w:rsidR="00C65098" w:rsidRPr="00D65509">
        <w:t>.</w:t>
      </w:r>
    </w:p>
    <w:p w:rsidR="00C65098" w:rsidRPr="00D65509" w:rsidRDefault="00C65098" w:rsidP="00E558A6">
      <w:pPr>
        <w:spacing w:line="276" w:lineRule="auto"/>
        <w:ind w:firstLine="643"/>
      </w:pPr>
      <w:r w:rsidRPr="00D65509">
        <w:t>books-the.</w:t>
      </w:r>
      <w:r w:rsidRPr="00D65509">
        <w:rPr>
          <w:smallCaps/>
        </w:rPr>
        <w:t>fpl</w:t>
      </w:r>
      <w:r w:rsidRPr="00D65509">
        <w:t xml:space="preserve"> </w:t>
      </w:r>
      <w:r w:rsidRPr="00D65509">
        <w:rPr>
          <w:smallCaps/>
        </w:rPr>
        <w:t>se-</w:t>
      </w:r>
      <w:r w:rsidRPr="00D65509">
        <w:t xml:space="preserve">have sold /    </w:t>
      </w:r>
      <w:r w:rsidRPr="00D65509">
        <w:rPr>
          <w:lang w:val="en-US"/>
        </w:rPr>
        <w:t>have been</w:t>
      </w:r>
      <w:r w:rsidRPr="00D65509">
        <w:t xml:space="preserve"> sold      without to them.</w:t>
      </w:r>
      <w:r w:rsidRPr="00D65509">
        <w:rPr>
          <w:smallCaps/>
        </w:rPr>
        <w:t>fpl</w:t>
      </w:r>
      <w:r w:rsidRPr="00D65509">
        <w:t xml:space="preserve"> read</w:t>
      </w:r>
    </w:p>
    <w:p w:rsidR="00C65098" w:rsidRPr="00D65509" w:rsidRDefault="00C65098" w:rsidP="00E558A6">
      <w:pPr>
        <w:spacing w:line="276" w:lineRule="auto"/>
        <w:ind w:left="643"/>
        <w:rPr>
          <w:lang w:val="en-US"/>
        </w:rPr>
      </w:pPr>
      <w:r w:rsidRPr="00D65509">
        <w:rPr>
          <w:lang w:val="en-US"/>
        </w:rPr>
        <w:t xml:space="preserve">‘(*)The books were sold without reading them.’ (21% </w:t>
      </w:r>
      <w:r w:rsidRPr="00D65509">
        <w:rPr>
          <w:i/>
          <w:lang w:val="en-US"/>
        </w:rPr>
        <w:t>s-au vândut</w:t>
      </w:r>
      <w:r w:rsidRPr="00D65509">
        <w:rPr>
          <w:lang w:val="en-US"/>
        </w:rPr>
        <w:t xml:space="preserve">, 31% </w:t>
      </w:r>
      <w:r w:rsidRPr="00D65509">
        <w:rPr>
          <w:i/>
          <w:lang w:val="en-US"/>
        </w:rPr>
        <w:t>au fost vândute</w:t>
      </w:r>
      <w:r w:rsidRPr="00D65509">
        <w:rPr>
          <w:lang w:val="en-US"/>
        </w:rPr>
        <w:t>)</w:t>
      </w:r>
    </w:p>
    <w:p w:rsidR="00A377E5" w:rsidRPr="00D65509" w:rsidRDefault="00A377E5" w:rsidP="00E558A6">
      <w:pPr>
        <w:spacing w:line="276" w:lineRule="auto"/>
        <w:rPr>
          <w:lang w:val="en-US"/>
        </w:rPr>
      </w:pPr>
    </w:p>
    <w:p w:rsidR="00A377E5" w:rsidRPr="00D65509" w:rsidRDefault="00A377E5" w:rsidP="00E558A6">
      <w:pPr>
        <w:spacing w:line="276" w:lineRule="auto"/>
        <w:rPr>
          <w:lang w:val="en-GB"/>
        </w:rPr>
      </w:pPr>
      <w:r w:rsidRPr="00D65509">
        <w:rPr>
          <w:lang w:val="en-US"/>
        </w:rPr>
        <w:t>(46)</w:t>
      </w:r>
      <w:r w:rsidRPr="00D65509">
        <w:rPr>
          <w:lang w:val="en-US"/>
        </w:rPr>
        <w:tab/>
      </w:r>
      <w:r w:rsidR="00C65098" w:rsidRPr="00D65509">
        <w:t>Aceste  haine   se vând     / sunt vândute pentru a ajuta săracii.</w:t>
      </w:r>
    </w:p>
    <w:p w:rsidR="00A377E5" w:rsidRPr="00D65509" w:rsidRDefault="00C65098" w:rsidP="00E558A6">
      <w:pPr>
        <w:spacing w:line="276" w:lineRule="auto"/>
        <w:ind w:firstLine="643"/>
        <w:rPr>
          <w:lang w:val="en-GB"/>
        </w:rPr>
      </w:pPr>
      <w:r w:rsidRPr="00D65509">
        <w:t xml:space="preserve">these    clothes </w:t>
      </w:r>
      <w:r w:rsidRPr="00D65509">
        <w:rPr>
          <w:smallCaps/>
        </w:rPr>
        <w:t>se</w:t>
      </w:r>
      <w:r w:rsidRPr="00D65509">
        <w:t xml:space="preserve"> sell.</w:t>
      </w:r>
      <w:r w:rsidRPr="00D65509">
        <w:rPr>
          <w:smallCaps/>
        </w:rPr>
        <w:t>3pl</w:t>
      </w:r>
      <w:r w:rsidRPr="00D65509">
        <w:t xml:space="preserve">  / are sold       for      to help poor-the</w:t>
      </w:r>
    </w:p>
    <w:p w:rsidR="00C65098" w:rsidRPr="00D65509" w:rsidRDefault="00C65098" w:rsidP="00E558A6">
      <w:pPr>
        <w:spacing w:line="276" w:lineRule="auto"/>
        <w:ind w:left="643"/>
      </w:pPr>
      <w:r w:rsidRPr="00D65509">
        <w:rPr>
          <w:lang w:val="en-US"/>
        </w:rPr>
        <w:t>‘These clothes are sold to help the poor.’</w:t>
      </w:r>
    </w:p>
    <w:p w:rsidR="00C65098" w:rsidRPr="00D65509" w:rsidRDefault="00C65098" w:rsidP="00E558A6">
      <w:pPr>
        <w:spacing w:line="276" w:lineRule="auto"/>
      </w:pPr>
    </w:p>
    <w:p w:rsidR="00C65098" w:rsidRPr="00D65509" w:rsidRDefault="00C65098" w:rsidP="00E558A6">
      <w:pPr>
        <w:spacing w:line="276" w:lineRule="auto"/>
        <w:jc w:val="both"/>
        <w:rPr>
          <w:lang w:val="en-US"/>
        </w:rPr>
      </w:pPr>
      <w:r w:rsidRPr="00D65509">
        <w:rPr>
          <w:lang w:val="en-US"/>
        </w:rPr>
        <w:t>Another instance of binding where the EA of SePass is more active than the EA of PartPass was discovered by MacDonald (2017) for Spanish, and also applies to Romanian. In Romance languages, definite DP objects denoting body-parts can be interpreted as possessed by the subject:</w:t>
      </w:r>
    </w:p>
    <w:p w:rsidR="00C65098" w:rsidRPr="00D65509" w:rsidRDefault="00C65098" w:rsidP="00E558A6">
      <w:pPr>
        <w:spacing w:line="276" w:lineRule="auto"/>
        <w:jc w:val="both"/>
        <w:rPr>
          <w:lang w:val="en-US"/>
        </w:rPr>
      </w:pPr>
    </w:p>
    <w:p w:rsidR="0002249F" w:rsidRPr="00D65509" w:rsidRDefault="0002249F" w:rsidP="00E558A6">
      <w:pPr>
        <w:spacing w:line="276" w:lineRule="auto"/>
        <w:rPr>
          <w:lang w:val="es-ES"/>
        </w:rPr>
      </w:pPr>
      <w:bookmarkStart w:id="37" w:name="_Ref443331175"/>
      <w:r w:rsidRPr="00D65509">
        <w:rPr>
          <w:lang w:val="es-ES"/>
        </w:rPr>
        <w:t>(47)</w:t>
      </w:r>
      <w:r w:rsidRPr="00D65509">
        <w:rPr>
          <w:lang w:val="es-ES"/>
        </w:rPr>
        <w:tab/>
      </w:r>
      <w:r w:rsidR="00C65098" w:rsidRPr="00D65509">
        <w:rPr>
          <w:lang w:val="es-ES"/>
        </w:rPr>
        <w:t xml:space="preserve">a. </w:t>
      </w:r>
      <w:r w:rsidRPr="00D65509">
        <w:rPr>
          <w:lang w:val="es-ES"/>
        </w:rPr>
        <w:tab/>
        <w:t>Spanish (MacDonald 2017:</w:t>
      </w:r>
      <w:r w:rsidRPr="00D65509">
        <w:rPr>
          <w:lang w:val="pt-PT"/>
        </w:rPr>
        <w:t xml:space="preserve"> ex. (15a))</w:t>
      </w:r>
    </w:p>
    <w:p w:rsidR="00C65098" w:rsidRPr="00D65509" w:rsidRDefault="00C65098" w:rsidP="00E558A6">
      <w:pPr>
        <w:spacing w:line="276" w:lineRule="auto"/>
        <w:ind w:left="643" w:firstLine="643"/>
        <w:rPr>
          <w:lang w:val="es-ES"/>
        </w:rPr>
      </w:pPr>
      <w:r w:rsidRPr="00D65509">
        <w:rPr>
          <w:lang w:val="es-ES"/>
        </w:rPr>
        <w:t xml:space="preserve">El  estudiante levantó la mano.   </w:t>
      </w:r>
      <w:bookmarkEnd w:id="37"/>
    </w:p>
    <w:p w:rsidR="00C65098" w:rsidRPr="00D65509" w:rsidRDefault="00C65098" w:rsidP="00E558A6">
      <w:pPr>
        <w:spacing w:line="276" w:lineRule="auto"/>
        <w:ind w:left="708"/>
        <w:rPr>
          <w:lang w:val="en-US"/>
        </w:rPr>
      </w:pPr>
      <w:r w:rsidRPr="00D65509">
        <w:rPr>
          <w:lang w:val="pt-PT"/>
        </w:rPr>
        <w:t xml:space="preserve">    </w:t>
      </w:r>
      <w:r w:rsidR="0002249F" w:rsidRPr="00D65509">
        <w:rPr>
          <w:lang w:val="pt-PT"/>
        </w:rPr>
        <w:tab/>
      </w:r>
      <w:r w:rsidRPr="00D65509">
        <w:rPr>
          <w:lang w:val="en-US"/>
        </w:rPr>
        <w:t xml:space="preserve">the student     raised   the hand              </w:t>
      </w:r>
    </w:p>
    <w:p w:rsidR="0002249F" w:rsidRPr="00D65509" w:rsidRDefault="00C65098" w:rsidP="00E558A6">
      <w:pPr>
        <w:spacing w:line="276" w:lineRule="auto"/>
        <w:jc w:val="both"/>
        <w:rPr>
          <w:lang w:val="en-US"/>
        </w:rPr>
      </w:pPr>
      <w:r w:rsidRPr="00D65509">
        <w:rPr>
          <w:lang w:val="en-US"/>
        </w:rPr>
        <w:tab/>
        <w:t xml:space="preserve">b. </w:t>
      </w:r>
      <w:r w:rsidR="0002249F" w:rsidRPr="00D65509">
        <w:rPr>
          <w:lang w:val="en-US"/>
        </w:rPr>
        <w:tab/>
        <w:t>Romanian</w:t>
      </w:r>
    </w:p>
    <w:p w:rsidR="00C65098" w:rsidRPr="00D65509" w:rsidRDefault="00C65098" w:rsidP="00E558A6">
      <w:pPr>
        <w:spacing w:line="276" w:lineRule="auto"/>
        <w:ind w:left="643" w:firstLine="643"/>
        <w:jc w:val="both"/>
        <w:rPr>
          <w:lang w:val="es-ES"/>
        </w:rPr>
      </w:pPr>
      <w:r w:rsidRPr="00D65509">
        <w:t>Studentul   a    ridicat mâna.</w:t>
      </w:r>
      <w:r w:rsidR="0002249F" w:rsidRPr="00D65509">
        <w:rPr>
          <w:lang w:val="es-ES"/>
        </w:rPr>
        <w:t xml:space="preserve">  </w:t>
      </w:r>
    </w:p>
    <w:p w:rsidR="00C65098" w:rsidRPr="00D65509" w:rsidRDefault="00C65098" w:rsidP="00E558A6">
      <w:pPr>
        <w:spacing w:line="276" w:lineRule="auto"/>
        <w:ind w:firstLine="708"/>
        <w:jc w:val="both"/>
        <w:rPr>
          <w:lang w:val="en-US"/>
        </w:rPr>
      </w:pPr>
      <w:r w:rsidRPr="00D65509">
        <w:rPr>
          <w:lang w:val="en-US"/>
        </w:rPr>
        <w:t xml:space="preserve">    </w:t>
      </w:r>
      <w:r w:rsidR="0002249F" w:rsidRPr="00D65509">
        <w:rPr>
          <w:lang w:val="en-US"/>
        </w:rPr>
        <w:tab/>
      </w:r>
      <w:r w:rsidRPr="00D65509">
        <w:rPr>
          <w:lang w:val="en-US"/>
        </w:rPr>
        <w:t>student-the has raised hand-the</w:t>
      </w:r>
    </w:p>
    <w:p w:rsidR="00C65098" w:rsidRPr="00D65509" w:rsidRDefault="00C65098" w:rsidP="00E558A6">
      <w:pPr>
        <w:spacing w:line="276" w:lineRule="auto"/>
        <w:ind w:left="578" w:firstLine="708"/>
        <w:jc w:val="both"/>
        <w:rPr>
          <w:lang w:val="en-US"/>
        </w:rPr>
      </w:pPr>
      <w:r w:rsidRPr="00D65509">
        <w:rPr>
          <w:lang w:val="en-US"/>
        </w:rPr>
        <w:t>‘The student raised his hand.’</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This construction does not rely on a general interpretive property of implicit possessors, but rather on a syntactic binding relation, as shown by the fact that the body-part and the possessor must be in a local relation (see MacDonald 2017 for details):</w:t>
      </w:r>
    </w:p>
    <w:p w:rsidR="00C65098" w:rsidRPr="00D65509" w:rsidRDefault="00C65098" w:rsidP="00E558A6">
      <w:pPr>
        <w:spacing w:line="276" w:lineRule="auto"/>
        <w:jc w:val="both"/>
        <w:rPr>
          <w:lang w:val="en-US"/>
        </w:rPr>
      </w:pPr>
    </w:p>
    <w:p w:rsidR="0002249F" w:rsidRPr="00D65509" w:rsidRDefault="0002249F" w:rsidP="00E558A6">
      <w:pPr>
        <w:spacing w:line="276" w:lineRule="auto"/>
      </w:pPr>
      <w:r w:rsidRPr="00D65509">
        <w:t>(48)</w:t>
      </w:r>
      <w:r w:rsidRPr="00D65509">
        <w:tab/>
        <w:t xml:space="preserve">Spanish </w:t>
      </w:r>
      <w:r w:rsidRPr="00D65509">
        <w:rPr>
          <w:lang w:val="pt-PT"/>
        </w:rPr>
        <w:t>(</w:t>
      </w:r>
      <w:r w:rsidRPr="00D65509">
        <w:rPr>
          <w:lang w:val="es-ES"/>
        </w:rPr>
        <w:t>MacDonald 2017</w:t>
      </w:r>
      <w:r w:rsidRPr="00D65509">
        <w:rPr>
          <w:lang w:val="pt-PT"/>
        </w:rPr>
        <w:t>: ex. (15a))</w:t>
      </w:r>
    </w:p>
    <w:p w:rsidR="00C65098" w:rsidRPr="00D65509" w:rsidRDefault="00C65098" w:rsidP="00E558A6">
      <w:pPr>
        <w:spacing w:line="276" w:lineRule="auto"/>
        <w:ind w:left="643"/>
        <w:rPr>
          <w:lang w:val="pt-PT"/>
        </w:rPr>
      </w:pPr>
      <w:r w:rsidRPr="00D65509">
        <w:t>Juan</w:t>
      </w:r>
      <w:r w:rsidRPr="00D65509">
        <w:rPr>
          <w:vertAlign w:val="subscript"/>
        </w:rPr>
        <w:t>i</w:t>
      </w:r>
      <w:r w:rsidRPr="00D65509">
        <w:rPr>
          <w:lang w:val="es-ES"/>
        </w:rPr>
        <w:t xml:space="preserve"> dijo que </w:t>
      </w:r>
      <w:r w:rsidRPr="00D65509">
        <w:t>María</w:t>
      </w:r>
      <w:r w:rsidRPr="00D65509">
        <w:rPr>
          <w:vertAlign w:val="subscript"/>
        </w:rPr>
        <w:t>j</w:t>
      </w:r>
      <w:r w:rsidRPr="00D65509">
        <w:rPr>
          <w:lang w:val="es-ES"/>
        </w:rPr>
        <w:t xml:space="preserve"> había cerrado los ojos</w:t>
      </w:r>
      <w:r w:rsidRPr="00D65509">
        <w:rPr>
          <w:vertAlign w:val="subscript"/>
          <w:lang w:val="es-ES"/>
        </w:rPr>
        <w:t>*i/j</w:t>
      </w:r>
      <w:r w:rsidRPr="00D65509">
        <w:rPr>
          <w:lang w:val="pt-PT"/>
        </w:rPr>
        <w:t xml:space="preserve">.   </w:t>
      </w:r>
    </w:p>
    <w:p w:rsidR="00C65098" w:rsidRPr="00D65509" w:rsidRDefault="00C65098" w:rsidP="00E558A6">
      <w:pPr>
        <w:spacing w:line="276" w:lineRule="auto"/>
        <w:jc w:val="both"/>
        <w:rPr>
          <w:lang w:val="en-US"/>
        </w:rPr>
      </w:pPr>
      <w:r w:rsidRPr="00D65509">
        <w:rPr>
          <w:lang w:val="pt-PT"/>
        </w:rPr>
        <w:t xml:space="preserve">            </w:t>
      </w:r>
      <w:r w:rsidRPr="00D65509">
        <w:rPr>
          <w:lang w:val="en-US"/>
        </w:rPr>
        <w:t xml:space="preserve">Juan said that </w:t>
      </w:r>
      <w:r w:rsidRPr="00D65509">
        <w:rPr>
          <w:lang w:val="es-ES"/>
        </w:rPr>
        <w:t xml:space="preserve">María </w:t>
      </w:r>
      <w:r w:rsidRPr="00D65509">
        <w:rPr>
          <w:lang w:val="en-US"/>
        </w:rPr>
        <w:t xml:space="preserve"> had    closed   the eyes      </w:t>
      </w:r>
    </w:p>
    <w:p w:rsidR="00C65098" w:rsidRPr="00D65509" w:rsidRDefault="00C65098" w:rsidP="00E558A6">
      <w:pPr>
        <w:spacing w:line="276" w:lineRule="auto"/>
        <w:ind w:firstLine="708"/>
        <w:jc w:val="both"/>
        <w:rPr>
          <w:lang w:val="en-US"/>
        </w:rPr>
      </w:pPr>
      <w:r w:rsidRPr="00D65509">
        <w:rPr>
          <w:lang w:val="en-US"/>
        </w:rPr>
        <w:t xml:space="preserve">‘Juan said that </w:t>
      </w:r>
      <w:r w:rsidRPr="00D65509">
        <w:rPr>
          <w:lang w:val="es-ES"/>
        </w:rPr>
        <w:t>María</w:t>
      </w:r>
      <w:r w:rsidRPr="00D65509">
        <w:rPr>
          <w:lang w:val="en-US"/>
        </w:rPr>
        <w:t xml:space="preserve"> had closed her/*his eyes.’ </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t xml:space="preserve">MacDonald argues that the body-part DP can be an IA possessed by the implicit EA in SePass, but not in PartPass. </w:t>
      </w:r>
      <w:r w:rsidR="00230773">
        <w:rPr>
          <w:lang w:val="en-US"/>
        </w:rPr>
        <w:t>(49a)</w:t>
      </w:r>
      <w:r w:rsidRPr="00D65509">
        <w:rPr>
          <w:lang w:val="en-US"/>
        </w:rPr>
        <w:t xml:space="preserve"> has a passive </w:t>
      </w:r>
      <w:r w:rsidRPr="00D65509">
        <w:rPr>
          <w:i/>
          <w:lang w:val="en-US"/>
        </w:rPr>
        <w:t>se</w:t>
      </w:r>
      <w:r w:rsidRPr="00D65509">
        <w:rPr>
          <w:lang w:val="en-US"/>
        </w:rPr>
        <w:t xml:space="preserve">, as shown by plural agreement (recall that </w:t>
      </w:r>
      <w:r w:rsidRPr="00D65509">
        <w:rPr>
          <w:i/>
          <w:lang w:val="en-US"/>
        </w:rPr>
        <w:t>se</w:t>
      </w:r>
      <w:r w:rsidRPr="00D65509">
        <w:rPr>
          <w:lang w:val="en-US"/>
        </w:rPr>
        <w:t xml:space="preserve"> in Spanish can also rely on an active configuration; see </w:t>
      </w:r>
      <w:r w:rsidR="00E726B8" w:rsidRPr="00D65509">
        <w:rPr>
          <w:rFonts w:eastAsia="LinLibertine_R_B-Identity-H"/>
          <w:lang w:val="en-US" w:eastAsia="de-DE"/>
        </w:rPr>
        <w:t>§</w:t>
      </w:r>
      <w:r w:rsidRPr="00D65509">
        <w:rPr>
          <w:lang w:val="en-US"/>
        </w:rPr>
        <w:t xml:space="preserve">2). The interpretation is ‘(some of) the </w:t>
      </w:r>
      <w:r w:rsidRPr="00D65509">
        <w:rPr>
          <w:lang w:val="en-US"/>
        </w:rPr>
        <w:lastRenderedPageBreak/>
        <w:t xml:space="preserve">people present raised their hands’; the EA is the inalienable possessor of the IA, and the verb is interpreted as involving controlled motion of the body part (the immediate effect of internal biological mechanisms). With a PartPass, such as in </w:t>
      </w:r>
      <w:r w:rsidR="00230773">
        <w:rPr>
          <w:lang w:val="en-US"/>
        </w:rPr>
        <w:t>(49b)</w:t>
      </w:r>
      <w:r w:rsidRPr="00D65509">
        <w:rPr>
          <w:lang w:val="en-US"/>
        </w:rPr>
        <w:t xml:space="preserve">, such an interpretation is excluded: the IA is not interpreted as a body-part of the EA; the sentence expresses a change in the position of somebody’s head as the result of the EA’s action (e.g. using his hands to push the head up).   </w:t>
      </w:r>
    </w:p>
    <w:p w:rsidR="00C65098" w:rsidRPr="00D65509" w:rsidRDefault="00C65098" w:rsidP="00E558A6">
      <w:pPr>
        <w:spacing w:line="276" w:lineRule="auto"/>
        <w:rPr>
          <w:lang w:val="en-US"/>
        </w:rPr>
      </w:pPr>
      <w:bookmarkStart w:id="38" w:name="_Ref443152546"/>
    </w:p>
    <w:p w:rsidR="0002249F" w:rsidRPr="00D65509" w:rsidRDefault="0002249F" w:rsidP="00E558A6">
      <w:pPr>
        <w:spacing w:line="276" w:lineRule="auto"/>
        <w:rPr>
          <w:lang w:val="es-ES"/>
        </w:rPr>
      </w:pPr>
      <w:bookmarkStart w:id="39" w:name="_Ref443331104"/>
      <w:r w:rsidRPr="00D65509">
        <w:rPr>
          <w:lang w:val="es-ES"/>
        </w:rPr>
        <w:t>(49)</w:t>
      </w:r>
      <w:r w:rsidRPr="00D65509">
        <w:rPr>
          <w:lang w:val="es-ES"/>
        </w:rPr>
        <w:tab/>
      </w:r>
      <w:r w:rsidR="00C65098" w:rsidRPr="00D65509">
        <w:rPr>
          <w:lang w:val="es-ES"/>
        </w:rPr>
        <w:t xml:space="preserve">a. </w:t>
      </w:r>
      <w:r w:rsidRPr="00D65509">
        <w:rPr>
          <w:lang w:val="es-ES"/>
        </w:rPr>
        <w:tab/>
        <w:t>Spanish (</w:t>
      </w:r>
      <w:r w:rsidRPr="00D65509">
        <w:rPr>
          <w:lang w:val="en-US"/>
        </w:rPr>
        <w:t>MacDonald 2017: ex. (21a))</w:t>
      </w:r>
    </w:p>
    <w:p w:rsidR="00C65098" w:rsidRPr="00D65509" w:rsidRDefault="00C65098" w:rsidP="00E558A6">
      <w:pPr>
        <w:spacing w:line="276" w:lineRule="auto"/>
        <w:ind w:left="1286"/>
        <w:rPr>
          <w:lang w:val="es-ES"/>
        </w:rPr>
      </w:pPr>
      <w:r w:rsidRPr="00D65509">
        <w:rPr>
          <w:lang w:val="es-ES"/>
        </w:rPr>
        <w:t xml:space="preserve">El   profesor   hizo   una pregunta. Se  levantaron unas/las   manos. </w:t>
      </w:r>
      <w:bookmarkEnd w:id="38"/>
      <w:bookmarkEnd w:id="39"/>
    </w:p>
    <w:p w:rsidR="00C65098" w:rsidRPr="00D65509" w:rsidRDefault="00C65098" w:rsidP="00E558A6">
      <w:pPr>
        <w:spacing w:line="276" w:lineRule="auto"/>
        <w:rPr>
          <w:lang w:val="en-US"/>
        </w:rPr>
      </w:pPr>
      <w:r w:rsidRPr="00D65509">
        <w:rPr>
          <w:lang w:val="es-ES"/>
        </w:rPr>
        <w:t xml:space="preserve"> </w:t>
      </w:r>
      <w:r w:rsidRPr="00D65509">
        <w:rPr>
          <w:lang w:val="es-ES"/>
        </w:rPr>
        <w:tab/>
        <w:t xml:space="preserve">   </w:t>
      </w:r>
      <w:r w:rsidR="0002249F" w:rsidRPr="00D65509">
        <w:rPr>
          <w:lang w:val="es-ES"/>
        </w:rPr>
        <w:tab/>
      </w:r>
      <w:r w:rsidRPr="00D65509">
        <w:rPr>
          <w:lang w:val="en-US"/>
        </w:rPr>
        <w:t xml:space="preserve">the professor  made a      question  </w:t>
      </w:r>
      <w:r w:rsidRPr="00D65509">
        <w:rPr>
          <w:smallCaps/>
          <w:lang w:val="en-US"/>
        </w:rPr>
        <w:t>se</w:t>
      </w:r>
      <w:r w:rsidRPr="00D65509">
        <w:rPr>
          <w:lang w:val="en-US"/>
        </w:rPr>
        <w:t xml:space="preserve">  raised.</w:t>
      </w:r>
      <w:r w:rsidRPr="00D65509">
        <w:rPr>
          <w:smallCaps/>
          <w:lang w:val="en-US"/>
        </w:rPr>
        <w:t xml:space="preserve">3pl </w:t>
      </w:r>
      <w:r w:rsidRPr="00D65509">
        <w:rPr>
          <w:lang w:val="en-US"/>
        </w:rPr>
        <w:t xml:space="preserve"> some/the hands</w:t>
      </w:r>
      <w:r w:rsidR="0002249F" w:rsidRPr="00D65509">
        <w:rPr>
          <w:lang w:val="en-US"/>
        </w:rPr>
        <w:t xml:space="preserve">         </w:t>
      </w:r>
    </w:p>
    <w:p w:rsidR="00C65098" w:rsidRPr="00D65509" w:rsidRDefault="00C65098" w:rsidP="00E558A6">
      <w:pPr>
        <w:spacing w:line="276" w:lineRule="auto"/>
        <w:rPr>
          <w:lang w:val="en-US"/>
        </w:rPr>
      </w:pPr>
      <w:r w:rsidRPr="00D65509">
        <w:rPr>
          <w:lang w:val="en-US"/>
        </w:rPr>
        <w:t xml:space="preserve">  </w:t>
      </w:r>
      <w:r w:rsidRPr="00D65509">
        <w:rPr>
          <w:lang w:val="en-US"/>
        </w:rPr>
        <w:tab/>
        <w:t xml:space="preserve">  </w:t>
      </w:r>
      <w:r w:rsidR="0002249F" w:rsidRPr="00D65509">
        <w:rPr>
          <w:lang w:val="en-US"/>
        </w:rPr>
        <w:tab/>
      </w:r>
      <w:r w:rsidRPr="00D65509">
        <w:rPr>
          <w:lang w:val="en-US"/>
        </w:rPr>
        <w:t>‘The professor asked a question. Some of their/Their hands raised.’</w:t>
      </w:r>
    </w:p>
    <w:p w:rsidR="0002249F" w:rsidRPr="00D65509" w:rsidRDefault="00C65098" w:rsidP="00E558A6">
      <w:pPr>
        <w:spacing w:line="276" w:lineRule="auto"/>
        <w:rPr>
          <w:lang w:val="pt-PT"/>
        </w:rPr>
      </w:pPr>
      <w:r w:rsidRPr="00D65509">
        <w:rPr>
          <w:lang w:val="en-US"/>
        </w:rPr>
        <w:tab/>
      </w:r>
      <w:r w:rsidRPr="00D65509">
        <w:rPr>
          <w:lang w:val="pt-PT"/>
        </w:rPr>
        <w:t xml:space="preserve">b.  </w:t>
      </w:r>
      <w:r w:rsidR="0002249F" w:rsidRPr="00D65509">
        <w:rPr>
          <w:lang w:val="pt-PT"/>
        </w:rPr>
        <w:tab/>
        <w:t xml:space="preserve">Spanish </w:t>
      </w:r>
      <w:r w:rsidR="0002249F" w:rsidRPr="00D65509">
        <w:rPr>
          <w:lang w:val="en-US"/>
        </w:rPr>
        <w:t>(ibid.: ex. (23))</w:t>
      </w:r>
    </w:p>
    <w:p w:rsidR="00C65098" w:rsidRPr="00D65509" w:rsidRDefault="00C65098" w:rsidP="00E558A6">
      <w:pPr>
        <w:spacing w:line="276" w:lineRule="auto"/>
        <w:ind w:left="643" w:firstLine="643"/>
        <w:rPr>
          <w:lang w:val="en-US"/>
        </w:rPr>
      </w:pPr>
      <w:r w:rsidRPr="00D65509">
        <w:rPr>
          <w:lang w:val="es-ES"/>
        </w:rPr>
        <w:t>La cabeza fue levantada (por Juan</w:t>
      </w:r>
      <w:r w:rsidRPr="00D65509">
        <w:rPr>
          <w:lang w:val="pt-PT"/>
        </w:rPr>
        <w:t xml:space="preserve">).  </w:t>
      </w:r>
      <w:r w:rsidRPr="00D65509">
        <w:rPr>
          <w:lang w:val="pt-PT"/>
        </w:rPr>
        <w:tab/>
      </w:r>
    </w:p>
    <w:p w:rsidR="00C65098" w:rsidRPr="00D65509" w:rsidRDefault="00C65098" w:rsidP="00E558A6">
      <w:pPr>
        <w:spacing w:line="276" w:lineRule="auto"/>
        <w:rPr>
          <w:lang w:val="en-US"/>
        </w:rPr>
      </w:pPr>
      <w:r w:rsidRPr="00D65509">
        <w:rPr>
          <w:lang w:val="en-US"/>
        </w:rPr>
        <w:tab/>
        <w:t xml:space="preserve">     </w:t>
      </w:r>
      <w:r w:rsidR="0002249F" w:rsidRPr="00D65509">
        <w:rPr>
          <w:lang w:val="en-US"/>
        </w:rPr>
        <w:tab/>
      </w:r>
      <w:r w:rsidRPr="00D65509">
        <w:rPr>
          <w:lang w:val="en-US"/>
        </w:rPr>
        <w:t>the head   was raised        by  Juan</w:t>
      </w:r>
    </w:p>
    <w:p w:rsidR="00C65098" w:rsidRPr="00D65509" w:rsidRDefault="00C65098" w:rsidP="00E558A6">
      <w:pPr>
        <w:spacing w:line="276" w:lineRule="auto"/>
        <w:rPr>
          <w:lang w:val="en-US"/>
        </w:rPr>
      </w:pPr>
      <w:r w:rsidRPr="00D65509">
        <w:rPr>
          <w:lang w:val="en-US"/>
        </w:rPr>
        <w:tab/>
        <w:t xml:space="preserve">   </w:t>
      </w:r>
      <w:r w:rsidR="0002249F" w:rsidRPr="00D65509">
        <w:rPr>
          <w:lang w:val="en-US"/>
        </w:rPr>
        <w:tab/>
      </w:r>
      <w:r w:rsidRPr="00D65509">
        <w:rPr>
          <w:lang w:val="en-US"/>
        </w:rPr>
        <w:t xml:space="preserve"> = ‘The head was raised (by Juan).’</w:t>
      </w:r>
    </w:p>
    <w:p w:rsidR="00C65098" w:rsidRPr="00D65509" w:rsidRDefault="00C65098" w:rsidP="00E558A6">
      <w:pPr>
        <w:spacing w:line="276" w:lineRule="auto"/>
        <w:rPr>
          <w:lang w:val="en-US"/>
        </w:rPr>
      </w:pPr>
      <w:r w:rsidRPr="00D65509">
        <w:rPr>
          <w:lang w:val="en-US"/>
        </w:rPr>
        <w:tab/>
        <w:t xml:space="preserve">    </w:t>
      </w:r>
      <w:r w:rsidR="0002249F" w:rsidRPr="00D65509">
        <w:rPr>
          <w:lang w:val="en-US"/>
        </w:rPr>
        <w:tab/>
      </w:r>
      <w:r w:rsidRPr="00D65509">
        <w:rPr>
          <w:lang w:val="en-US"/>
        </w:rPr>
        <w:t>≠ ‘Juan/somebody raised his head.’</w:t>
      </w:r>
    </w:p>
    <w:p w:rsidR="00C65098" w:rsidRPr="00D65509" w:rsidRDefault="00C65098" w:rsidP="00E558A6">
      <w:pPr>
        <w:spacing w:line="276" w:lineRule="auto"/>
        <w:rPr>
          <w:lang w:val="en-US"/>
        </w:rPr>
      </w:pPr>
    </w:p>
    <w:p w:rsidR="00C65098" w:rsidRPr="00D65509" w:rsidRDefault="00C65098" w:rsidP="00E558A6">
      <w:pPr>
        <w:spacing w:line="276" w:lineRule="auto"/>
        <w:rPr>
          <w:lang w:val="en-US"/>
        </w:rPr>
      </w:pPr>
      <w:r w:rsidRPr="00D65509">
        <w:rPr>
          <w:lang w:val="en-US"/>
        </w:rPr>
        <w:t xml:space="preserve">This contrast is found in Romanian too (in </w:t>
      </w:r>
      <w:r w:rsidR="00230773">
        <w:rPr>
          <w:lang w:val="en-US"/>
        </w:rPr>
        <w:t>(50)</w:t>
      </w:r>
      <w:r w:rsidRPr="00D65509">
        <w:rPr>
          <w:lang w:val="en-US"/>
        </w:rPr>
        <w:t>, the continuation with a PartPass does not have the sensible interpretation ‘some people raised their hands’):</w:t>
      </w:r>
    </w:p>
    <w:p w:rsidR="00C65098" w:rsidRPr="00D65509" w:rsidRDefault="00C65098" w:rsidP="00E558A6">
      <w:pPr>
        <w:spacing w:line="276" w:lineRule="auto"/>
        <w:rPr>
          <w:lang w:val="en-US"/>
        </w:rPr>
      </w:pPr>
    </w:p>
    <w:p w:rsidR="00502608" w:rsidRPr="00D65509" w:rsidRDefault="00502608" w:rsidP="00E558A6">
      <w:pPr>
        <w:spacing w:line="276" w:lineRule="auto"/>
      </w:pPr>
      <w:bookmarkStart w:id="40" w:name="_Ref443153249"/>
      <w:r w:rsidRPr="00D65509">
        <w:t>(50)</w:t>
      </w:r>
      <w:r w:rsidRPr="00D65509">
        <w:tab/>
        <w:t>Romanian</w:t>
      </w:r>
    </w:p>
    <w:p w:rsidR="00C65098" w:rsidRPr="00D65509" w:rsidRDefault="00C65098" w:rsidP="00E558A6">
      <w:pPr>
        <w:spacing w:line="276" w:lineRule="auto"/>
        <w:ind w:firstLine="643"/>
      </w:pPr>
      <w:r w:rsidRPr="00D65509">
        <w:t>Profesorul      a   pus o întrebare. S-au     ridicat / #Au   fost   ridicate nişte mâini.</w:t>
      </w:r>
      <w:bookmarkEnd w:id="40"/>
    </w:p>
    <w:p w:rsidR="00C65098" w:rsidRPr="00D65509" w:rsidRDefault="00C65098" w:rsidP="00E558A6">
      <w:pPr>
        <w:spacing w:line="276" w:lineRule="auto"/>
        <w:rPr>
          <w:lang w:val="en-US"/>
        </w:rPr>
      </w:pPr>
      <w:r w:rsidRPr="00D65509">
        <w:tab/>
      </w:r>
      <w:r w:rsidRPr="00D65509">
        <w:rPr>
          <w:lang w:val="en-US"/>
        </w:rPr>
        <w:t xml:space="preserve">professor-the has put a question  </w:t>
      </w:r>
      <w:r w:rsidRPr="00D65509">
        <w:rPr>
          <w:smallCaps/>
          <w:lang w:val="en-US"/>
        </w:rPr>
        <w:t>se-</w:t>
      </w:r>
      <w:r w:rsidRPr="00D65509">
        <w:rPr>
          <w:lang w:val="en-US"/>
        </w:rPr>
        <w:t>have raised  /have  been raised   some hands</w:t>
      </w:r>
    </w:p>
    <w:p w:rsidR="00C65098" w:rsidRPr="00D65509" w:rsidRDefault="00C65098" w:rsidP="00E558A6">
      <w:pPr>
        <w:spacing w:line="276" w:lineRule="auto"/>
        <w:ind w:left="643"/>
        <w:rPr>
          <w:lang w:val="en-US"/>
        </w:rPr>
      </w:pPr>
      <w:r w:rsidRPr="00D65509">
        <w:rPr>
          <w:lang w:val="en-US"/>
        </w:rPr>
        <w:t>‘The professor asked a question. Some raised their hands / #Some hands have been raised.’</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One might wonder whether we are not dealing with anticausative </w:t>
      </w:r>
      <w:r w:rsidRPr="00D65509">
        <w:rPr>
          <w:i/>
          <w:lang w:val="en-US"/>
        </w:rPr>
        <w:t>se</w:t>
      </w:r>
      <w:r w:rsidRPr="00D65509">
        <w:rPr>
          <w:lang w:val="en-US"/>
        </w:rPr>
        <w:t xml:space="preserve"> here. The possibility of a passive construal is ascertained by the fact that </w:t>
      </w:r>
      <w:r w:rsidR="00230773">
        <w:rPr>
          <w:lang w:val="en-US"/>
        </w:rPr>
        <w:t>(50)</w:t>
      </w:r>
      <w:r w:rsidRPr="00D65509">
        <w:rPr>
          <w:lang w:val="en-US"/>
        </w:rPr>
        <w:t xml:space="preserve"> allows a continuation with a purpose clause:   </w:t>
      </w:r>
    </w:p>
    <w:p w:rsidR="00C65098" w:rsidRPr="00D65509" w:rsidRDefault="00C65098" w:rsidP="00E558A6">
      <w:pPr>
        <w:spacing w:line="276" w:lineRule="auto"/>
        <w:rPr>
          <w:lang w:val="en-US"/>
        </w:rPr>
      </w:pPr>
    </w:p>
    <w:p w:rsidR="00502608" w:rsidRPr="00D65509" w:rsidRDefault="00502608" w:rsidP="00E558A6">
      <w:pPr>
        <w:spacing w:line="276" w:lineRule="auto"/>
        <w:rPr>
          <w:lang w:val="en-GB"/>
        </w:rPr>
      </w:pPr>
      <w:r w:rsidRPr="00D65509">
        <w:rPr>
          <w:lang w:val="en-US"/>
        </w:rPr>
        <w:t>(51)</w:t>
      </w:r>
      <w:r w:rsidRPr="00D65509">
        <w:rPr>
          <w:lang w:val="en-US"/>
        </w:rPr>
        <w:tab/>
      </w:r>
      <w:r w:rsidR="00C65098" w:rsidRPr="00D65509">
        <w:t>Până la urmă</w:t>
      </w:r>
      <w:r w:rsidR="00C65098" w:rsidRPr="00D65509">
        <w:rPr>
          <w:lang w:val="pt-PT"/>
        </w:rPr>
        <w:t xml:space="preserve"> </w:t>
      </w:r>
      <w:r w:rsidR="00C65098" w:rsidRPr="00D65509">
        <w:t>s-au     ridicat nişte mâini,  probabil  pentru a-l      mulţumi  pe   profesor.</w:t>
      </w:r>
    </w:p>
    <w:p w:rsidR="00502608" w:rsidRPr="00D65509" w:rsidRDefault="00C65098" w:rsidP="00E558A6">
      <w:pPr>
        <w:spacing w:line="276" w:lineRule="auto"/>
        <w:ind w:firstLine="643"/>
        <w:rPr>
          <w:lang w:val="en-US"/>
        </w:rPr>
      </w:pPr>
      <w:r w:rsidRPr="00D65509">
        <w:rPr>
          <w:lang w:val="en-US"/>
        </w:rPr>
        <w:t xml:space="preserve">eventually     </w:t>
      </w:r>
      <w:r w:rsidRPr="00D65509">
        <w:rPr>
          <w:smallCaps/>
          <w:lang w:val="en-US"/>
        </w:rPr>
        <w:t>se</w:t>
      </w:r>
      <w:r w:rsidRPr="00D65509">
        <w:rPr>
          <w:lang w:val="en-US"/>
        </w:rPr>
        <w:t xml:space="preserve">-have raised some hands probably for      to-him please    </w:t>
      </w:r>
      <w:r w:rsidRPr="00D65509">
        <w:rPr>
          <w:smallCaps/>
          <w:lang w:val="en-US"/>
        </w:rPr>
        <w:t>dom</w:t>
      </w:r>
      <w:r w:rsidRPr="00D65509">
        <w:rPr>
          <w:lang w:val="en-US"/>
        </w:rPr>
        <w:t xml:space="preserve"> teacher</w:t>
      </w:r>
    </w:p>
    <w:p w:rsidR="00C65098" w:rsidRPr="00D65509" w:rsidRDefault="00C65098" w:rsidP="00E558A6">
      <w:pPr>
        <w:spacing w:line="276" w:lineRule="auto"/>
        <w:ind w:firstLine="643"/>
      </w:pPr>
      <w:r w:rsidRPr="00D65509">
        <w:rPr>
          <w:lang w:val="en-US"/>
        </w:rPr>
        <w:t>‘Eventually some raised their hands, probably to please the teacher.’</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Here is another example of control into a purpose clause, modeled after MacDonald’s example (20a): </w:t>
      </w:r>
    </w:p>
    <w:p w:rsidR="00C65098" w:rsidRPr="00D65509" w:rsidRDefault="00C65098" w:rsidP="00E558A6">
      <w:pPr>
        <w:spacing w:line="276" w:lineRule="auto"/>
        <w:rPr>
          <w:lang w:val="en-US"/>
        </w:rPr>
      </w:pPr>
    </w:p>
    <w:p w:rsidR="00502608" w:rsidRPr="00D65509" w:rsidRDefault="00502608" w:rsidP="00E558A6">
      <w:pPr>
        <w:spacing w:line="276" w:lineRule="auto"/>
        <w:rPr>
          <w:lang w:val="en-GB"/>
        </w:rPr>
      </w:pPr>
      <w:bookmarkStart w:id="41" w:name="_Ref443154241"/>
      <w:r w:rsidRPr="00D65509">
        <w:t>(52)</w:t>
      </w:r>
      <w:r w:rsidRPr="00D65509">
        <w:tab/>
      </w:r>
      <w:r w:rsidR="00C65098" w:rsidRPr="00D65509">
        <w:t>Aici, pentru a pune o întrebare se ridică mâna.</w:t>
      </w:r>
      <w:bookmarkEnd w:id="41"/>
      <w:r w:rsidR="00C65098" w:rsidRPr="00D65509">
        <w:t xml:space="preserve">   </w:t>
      </w:r>
    </w:p>
    <w:p w:rsidR="00502608" w:rsidRPr="00D65509" w:rsidRDefault="00C65098" w:rsidP="00E558A6">
      <w:pPr>
        <w:spacing w:line="276" w:lineRule="auto"/>
        <w:ind w:firstLine="643"/>
        <w:rPr>
          <w:lang w:val="en-GB"/>
        </w:rPr>
      </w:pPr>
      <w:r w:rsidRPr="00D65509">
        <w:rPr>
          <w:lang w:val="en-US"/>
        </w:rPr>
        <w:t xml:space="preserve">here  for     to put   a question </w:t>
      </w:r>
      <w:r w:rsidRPr="00D65509">
        <w:rPr>
          <w:smallCaps/>
          <w:lang w:val="en-US"/>
        </w:rPr>
        <w:t xml:space="preserve"> se</w:t>
      </w:r>
      <w:r w:rsidRPr="00D65509">
        <w:rPr>
          <w:lang w:val="en-US"/>
        </w:rPr>
        <w:t xml:space="preserve"> raises hand-the</w:t>
      </w:r>
    </w:p>
    <w:p w:rsidR="00C65098" w:rsidRPr="00D65509" w:rsidRDefault="00C65098" w:rsidP="00E558A6">
      <w:pPr>
        <w:spacing w:line="276" w:lineRule="auto"/>
        <w:ind w:left="643"/>
      </w:pPr>
      <w:r w:rsidRPr="00D65509">
        <w:rPr>
          <w:lang w:val="en-US"/>
        </w:rPr>
        <w:t>‘Here, in order to ask a question, one raises one’s hand.’</w:t>
      </w:r>
    </w:p>
    <w:p w:rsidR="00C65098" w:rsidRPr="00D65509" w:rsidRDefault="00C65098" w:rsidP="00E558A6">
      <w:pPr>
        <w:spacing w:line="276" w:lineRule="auto"/>
      </w:pPr>
    </w:p>
    <w:p w:rsidR="00C65098" w:rsidRPr="00D65509" w:rsidRDefault="00C65098" w:rsidP="00E558A6">
      <w:pPr>
        <w:spacing w:line="276" w:lineRule="auto"/>
        <w:jc w:val="both"/>
        <w:rPr>
          <w:lang w:val="en-US"/>
        </w:rPr>
      </w:pPr>
      <w:r w:rsidRPr="00D65509">
        <w:rPr>
          <w:lang w:val="en-US"/>
        </w:rPr>
        <w:t>To conclude, various tests indicate that EA in SePass has a greater capacity for binding than in PartPass. This supports the view that the binder of the EA in SePass, the element bearing Person, is a PRO</w:t>
      </w:r>
      <w:r w:rsidRPr="00D65509">
        <w:rPr>
          <w:vertAlign w:val="subscript"/>
          <w:lang w:val="en-US"/>
        </w:rPr>
        <w:t>arb</w:t>
      </w:r>
      <w:r w:rsidRPr="00D65509">
        <w:rPr>
          <w:lang w:val="en-US"/>
        </w:rPr>
        <w:t xml:space="preserve">, as represented in </w:t>
      </w:r>
      <w:r w:rsidR="00230773">
        <w:rPr>
          <w:lang w:val="en-US"/>
        </w:rPr>
        <w:t>(40a)</w:t>
      </w:r>
      <w:r w:rsidRPr="00D65509">
        <w:rPr>
          <w:lang w:val="en-US"/>
        </w:rPr>
        <w:t xml:space="preserve">, whereas for PartPass, the binder might be the </w:t>
      </w:r>
      <w:r w:rsidRPr="00D65509">
        <w:rPr>
          <w:lang w:val="en-US"/>
        </w:rPr>
        <w:lastRenderedPageBreak/>
        <w:t xml:space="preserve">functional head Pass itself, as proposed for passives in general by Bruening (see </w:t>
      </w:r>
      <w:r w:rsidR="00230773">
        <w:rPr>
          <w:lang w:val="en-US"/>
        </w:rPr>
        <w:t>(36)</w:t>
      </w:r>
      <w:r w:rsidRPr="00D65509">
        <w:rPr>
          <w:lang w:val="en-US"/>
        </w:rPr>
        <w:t xml:space="preserve">). We may thus represent the two types of passives in Romanian as follows (on the position of the morpheme </w:t>
      </w:r>
      <w:r w:rsidRPr="00D65509">
        <w:rPr>
          <w:i/>
          <w:lang w:val="en-US"/>
        </w:rPr>
        <w:t>se</w:t>
      </w:r>
      <w:r w:rsidRPr="00D65509">
        <w:rPr>
          <w:lang w:val="en-US"/>
        </w:rPr>
        <w:t xml:space="preserve">, see </w:t>
      </w:r>
      <w:r w:rsidR="001C659B" w:rsidRPr="00D65509">
        <w:rPr>
          <w:lang w:val="en-US"/>
        </w:rPr>
        <w:t>§</w:t>
      </w:r>
      <w:r w:rsidRPr="00D65509">
        <w:rPr>
          <w:lang w:val="en-US"/>
        </w:rPr>
        <w:t>6):</w:t>
      </w:r>
    </w:p>
    <w:p w:rsidR="00C65098" w:rsidRPr="00D65509" w:rsidRDefault="00C65098" w:rsidP="00E558A6">
      <w:pPr>
        <w:spacing w:line="276" w:lineRule="auto"/>
        <w:jc w:val="both"/>
        <w:rPr>
          <w:lang w:val="en-US"/>
        </w:rPr>
      </w:pPr>
    </w:p>
    <w:p w:rsidR="00C65098" w:rsidRPr="00D65509" w:rsidRDefault="00502608" w:rsidP="00E558A6">
      <w:pPr>
        <w:spacing w:line="276" w:lineRule="auto"/>
        <w:rPr>
          <w:lang w:val="en-US"/>
        </w:rPr>
      </w:pPr>
      <w:bookmarkStart w:id="42" w:name="_Ref449245428"/>
      <w:r w:rsidRPr="00D65509">
        <w:rPr>
          <w:lang w:val="en-US"/>
        </w:rPr>
        <w:t>(53)</w:t>
      </w:r>
      <w:r w:rsidRPr="00D65509">
        <w:rPr>
          <w:lang w:val="en-US"/>
        </w:rPr>
        <w:tab/>
      </w:r>
      <w:r w:rsidR="00C65098" w:rsidRPr="00D65509">
        <w:rPr>
          <w:lang w:val="en-US"/>
        </w:rPr>
        <w:t>a.</w:t>
      </w:r>
      <w:r w:rsidR="00F96476">
        <w:rPr>
          <w:lang w:val="en-US"/>
        </w:rPr>
        <w:tab/>
      </w:r>
      <w:r w:rsidR="00C65098" w:rsidRPr="00D65509">
        <w:rPr>
          <w:lang w:val="en-US"/>
        </w:rPr>
        <w:t>[</w:t>
      </w:r>
      <w:r w:rsidR="00C65098" w:rsidRPr="00D65509">
        <w:rPr>
          <w:vertAlign w:val="subscript"/>
          <w:lang w:val="en-US"/>
        </w:rPr>
        <w:t>PassPartP</w:t>
      </w:r>
      <w:r w:rsidR="00C65098" w:rsidRPr="00D65509">
        <w:rPr>
          <w:lang w:val="en-US"/>
        </w:rPr>
        <w:t xml:space="preserve"> Pass</w:t>
      </w:r>
      <w:r w:rsidR="00C65098" w:rsidRPr="00D65509">
        <w:rPr>
          <w:vertAlign w:val="subscript"/>
          <w:lang w:val="en-US"/>
        </w:rPr>
        <w:t>Part</w:t>
      </w:r>
      <w:r w:rsidR="00C65098" w:rsidRPr="00D65509">
        <w:rPr>
          <w:lang w:val="en-US"/>
        </w:rPr>
        <w:t xml:space="preserve"> [</w:t>
      </w:r>
      <w:r w:rsidR="00C65098" w:rsidRPr="00D65509">
        <w:rPr>
          <w:i/>
          <w:vertAlign w:val="subscript"/>
          <w:lang w:val="en-US"/>
        </w:rPr>
        <w:t>v</w:t>
      </w:r>
      <w:r w:rsidR="00C65098" w:rsidRPr="00D65509">
        <w:rPr>
          <w:vertAlign w:val="subscript"/>
          <w:lang w:val="en-US"/>
        </w:rPr>
        <w:t xml:space="preserve">P </w:t>
      </w:r>
      <w:r w:rsidR="00C65098" w:rsidRPr="00D65509">
        <w:rPr>
          <w:i/>
          <w:lang w:val="en-US"/>
        </w:rPr>
        <w:t>v</w:t>
      </w:r>
      <w:r w:rsidR="00C65098" w:rsidRPr="00D65509">
        <w:rPr>
          <w:lang w:val="en-US"/>
        </w:rPr>
        <w:t xml:space="preserve"> [</w:t>
      </w:r>
      <w:r w:rsidR="00C65098" w:rsidRPr="00D65509">
        <w:rPr>
          <w:vertAlign w:val="subscript"/>
          <w:lang w:val="en-US"/>
        </w:rPr>
        <w:t xml:space="preserve">VP </w:t>
      </w:r>
      <w:r w:rsidR="00C65098" w:rsidRPr="00D65509">
        <w:rPr>
          <w:lang w:val="en-US"/>
        </w:rPr>
        <w:t>V IA] (</w:t>
      </w:r>
      <w:r w:rsidR="00C65098" w:rsidRPr="00D65509">
        <w:rPr>
          <w:i/>
          <w:lang w:val="en-US"/>
        </w:rPr>
        <w:t>by-</w:t>
      </w:r>
      <w:r w:rsidR="00C65098" w:rsidRPr="00D65509">
        <w:rPr>
          <w:lang w:val="en-US"/>
        </w:rPr>
        <w:t>P)]]</w:t>
      </w:r>
      <w:bookmarkEnd w:id="42"/>
    </w:p>
    <w:p w:rsidR="00C65098" w:rsidRPr="00D65509" w:rsidRDefault="00C65098" w:rsidP="00E558A6">
      <w:pPr>
        <w:spacing w:line="276" w:lineRule="auto"/>
        <w:ind w:left="708"/>
        <w:jc w:val="both"/>
        <w:rPr>
          <w:lang w:val="pt-PT"/>
        </w:rPr>
      </w:pPr>
      <w:r w:rsidRPr="00D65509">
        <w:rPr>
          <w:rFonts w:eastAsia="Arial Unicode MS"/>
          <w:lang w:val="en-US"/>
        </w:rPr>
        <w:t xml:space="preserve"> </w:t>
      </w:r>
      <w:r w:rsidR="00F96476">
        <w:rPr>
          <w:rFonts w:eastAsia="Arial Unicode MS"/>
          <w:lang w:val="en-US"/>
        </w:rPr>
        <w:tab/>
      </w:r>
      <w:r w:rsidRPr="00D65509">
        <w:rPr>
          <w:rFonts w:eastAsia="Microsoft YaHei"/>
          <w:lang w:val="en-US"/>
        </w:rPr>
        <w:t>〚</w:t>
      </w:r>
      <w:r w:rsidRPr="00D65509">
        <w:rPr>
          <w:lang w:val="en-US"/>
        </w:rPr>
        <w:t>Pass</w:t>
      </w:r>
      <w:r w:rsidRPr="00D65509">
        <w:rPr>
          <w:vertAlign w:val="subscript"/>
          <w:lang w:val="en-US"/>
        </w:rPr>
        <w:t>part</w:t>
      </w:r>
      <w:r w:rsidRPr="00D65509">
        <w:rPr>
          <w:rFonts w:eastAsia="Microsoft YaHei"/>
          <w:lang w:val="en-US"/>
        </w:rPr>
        <w:t>〛</w:t>
      </w:r>
      <w:r w:rsidRPr="00D65509">
        <w:rPr>
          <w:lang w:val="en-US"/>
        </w:rPr>
        <w:t xml:space="preserve">= </w:t>
      </w:r>
      <w:r w:rsidRPr="00D65509">
        <w:rPr>
          <w:lang w:val="en-US"/>
        </w:rPr>
        <w:sym w:font="Symbol" w:char="F06C"/>
      </w:r>
      <w:r w:rsidRPr="00D65509">
        <w:rPr>
          <w:lang w:val="en-US"/>
        </w:rPr>
        <w:t>f</w:t>
      </w:r>
      <w:r w:rsidRPr="00D65509">
        <w:rPr>
          <w:vertAlign w:val="subscript"/>
          <w:lang w:val="en-US"/>
        </w:rPr>
        <w:t>&lt;e,st&gt;</w:t>
      </w:r>
      <w:r w:rsidRPr="00D65509">
        <w:rPr>
          <w:lang w:val="en-US"/>
        </w:rPr>
        <w:t xml:space="preserve"> </w:t>
      </w:r>
      <w:r w:rsidRPr="00D65509">
        <w:rPr>
          <w:lang w:val="en-US"/>
        </w:rPr>
        <w:sym w:font="Symbol" w:char="F06C"/>
      </w:r>
      <w:r w:rsidRPr="00D65509">
        <w:rPr>
          <w:lang w:val="en-US"/>
        </w:rPr>
        <w:t xml:space="preserve">e. </w:t>
      </w:r>
      <w:r w:rsidRPr="00D65509">
        <w:rPr>
          <w:lang w:val="en-US"/>
        </w:rPr>
        <w:sym w:font="Symbol" w:char="F024"/>
      </w:r>
      <w:r w:rsidRPr="00D65509">
        <w:rPr>
          <w:lang w:val="pt-PT"/>
        </w:rPr>
        <w:t>x (f(x,e))</w:t>
      </w:r>
    </w:p>
    <w:p w:rsidR="00C65098" w:rsidRPr="00D65509" w:rsidRDefault="00C65098" w:rsidP="00E558A6">
      <w:pPr>
        <w:spacing w:line="276" w:lineRule="auto"/>
        <w:ind w:left="708"/>
        <w:jc w:val="both"/>
        <w:rPr>
          <w:lang w:val="pt-PT"/>
        </w:rPr>
      </w:pPr>
      <w:r w:rsidRPr="00D65509">
        <w:rPr>
          <w:lang w:val="pt-PT"/>
        </w:rPr>
        <w:t xml:space="preserve">b. </w:t>
      </w:r>
      <w:r w:rsidR="00F96476">
        <w:rPr>
          <w:lang w:val="pt-PT"/>
        </w:rPr>
        <w:tab/>
      </w:r>
      <w:r w:rsidRPr="00D65509">
        <w:rPr>
          <w:lang w:val="pt-PT"/>
        </w:rPr>
        <w:t>[</w:t>
      </w:r>
      <w:r w:rsidRPr="00D65509">
        <w:rPr>
          <w:vertAlign w:val="subscript"/>
          <w:lang w:val="pt-PT"/>
        </w:rPr>
        <w:t>PassSeP</w:t>
      </w:r>
      <w:r w:rsidRPr="00D65509">
        <w:rPr>
          <w:lang w:val="pt-PT"/>
        </w:rPr>
        <w:t xml:space="preserve"> PRO</w:t>
      </w:r>
      <w:r w:rsidRPr="00D65509">
        <w:rPr>
          <w:vertAlign w:val="subscript"/>
          <w:lang w:val="pt-PT"/>
        </w:rPr>
        <w:t>arb</w:t>
      </w:r>
      <w:r w:rsidRPr="00D65509">
        <w:rPr>
          <w:lang w:val="pt-PT"/>
        </w:rPr>
        <w:t xml:space="preserve"> [Pass</w:t>
      </w:r>
      <w:r w:rsidRPr="00D65509">
        <w:rPr>
          <w:vertAlign w:val="subscript"/>
          <w:lang w:val="pt-PT"/>
        </w:rPr>
        <w:t>se</w:t>
      </w:r>
      <w:r w:rsidRPr="00D65509">
        <w:rPr>
          <w:lang w:val="pt-PT"/>
        </w:rPr>
        <w:t xml:space="preserve"> [</w:t>
      </w:r>
      <w:r w:rsidRPr="00D65509">
        <w:rPr>
          <w:i/>
          <w:vertAlign w:val="subscript"/>
          <w:lang w:val="pt-PT"/>
        </w:rPr>
        <w:t>v</w:t>
      </w:r>
      <w:r w:rsidRPr="00D65509">
        <w:rPr>
          <w:vertAlign w:val="subscript"/>
          <w:lang w:val="pt-PT"/>
        </w:rPr>
        <w:t xml:space="preserve">P </w:t>
      </w:r>
      <w:r w:rsidRPr="00D65509">
        <w:rPr>
          <w:i/>
          <w:lang w:val="pt-PT"/>
        </w:rPr>
        <w:t>v</w:t>
      </w:r>
      <w:r w:rsidRPr="00D65509">
        <w:rPr>
          <w:lang w:val="pt-PT"/>
        </w:rPr>
        <w:t xml:space="preserve"> [</w:t>
      </w:r>
      <w:r w:rsidRPr="00D65509">
        <w:rPr>
          <w:vertAlign w:val="subscript"/>
          <w:lang w:val="pt-PT"/>
        </w:rPr>
        <w:t xml:space="preserve">VP </w:t>
      </w:r>
      <w:r w:rsidRPr="00D65509">
        <w:rPr>
          <w:lang w:val="pt-PT"/>
        </w:rPr>
        <w:t>V IA] (</w:t>
      </w:r>
      <w:r w:rsidRPr="00D65509">
        <w:rPr>
          <w:i/>
          <w:lang w:val="pt-PT"/>
        </w:rPr>
        <w:t>by-</w:t>
      </w:r>
      <w:r w:rsidRPr="00D65509">
        <w:rPr>
          <w:lang w:val="pt-PT"/>
        </w:rPr>
        <w:t>P)]]]</w:t>
      </w:r>
    </w:p>
    <w:p w:rsidR="00C65098" w:rsidRPr="00D65509" w:rsidRDefault="00C65098" w:rsidP="00E558A6">
      <w:pPr>
        <w:spacing w:line="276" w:lineRule="auto"/>
        <w:ind w:left="708"/>
        <w:jc w:val="both"/>
        <w:rPr>
          <w:lang w:val="en-US"/>
        </w:rPr>
      </w:pPr>
      <w:r w:rsidRPr="00D65509">
        <w:rPr>
          <w:lang w:val="pt-PT"/>
        </w:rPr>
        <w:t xml:space="preserve"> </w:t>
      </w:r>
      <w:r w:rsidR="00F96476">
        <w:rPr>
          <w:lang w:val="pt-PT"/>
        </w:rPr>
        <w:tab/>
      </w:r>
      <w:r w:rsidRPr="00D65509">
        <w:rPr>
          <w:rFonts w:eastAsia="Microsoft YaHei"/>
          <w:lang w:val="en-US"/>
        </w:rPr>
        <w:t>〚</w:t>
      </w:r>
      <w:r w:rsidRPr="00D65509">
        <w:rPr>
          <w:lang w:val="en-US"/>
        </w:rPr>
        <w:t>Pass</w:t>
      </w:r>
      <w:r w:rsidRPr="00D65509">
        <w:rPr>
          <w:vertAlign w:val="subscript"/>
          <w:lang w:val="en-US"/>
        </w:rPr>
        <w:t>se</w:t>
      </w:r>
      <w:r w:rsidRPr="00D65509">
        <w:rPr>
          <w:rFonts w:eastAsia="Microsoft YaHei"/>
          <w:lang w:val="en-US"/>
        </w:rPr>
        <w:t>〛</w:t>
      </w:r>
      <w:r w:rsidRPr="00D65509">
        <w:rPr>
          <w:rFonts w:eastAsia="Arial Unicode MS"/>
          <w:lang w:val="en-US"/>
        </w:rPr>
        <w:t xml:space="preserve">=  </w:t>
      </w:r>
      <w:r w:rsidRPr="00D65509">
        <w:rPr>
          <w:lang w:val="en-US"/>
        </w:rPr>
        <w:sym w:font="Symbol" w:char="F06C"/>
      </w:r>
      <w:r w:rsidRPr="00D65509">
        <w:rPr>
          <w:lang w:val="en-US"/>
        </w:rPr>
        <w:t>f</w:t>
      </w:r>
      <w:r w:rsidRPr="00D65509">
        <w:rPr>
          <w:vertAlign w:val="subscript"/>
          <w:lang w:val="en-US"/>
        </w:rPr>
        <w:t>&lt;e,st&gt;</w:t>
      </w:r>
      <w:r w:rsidRPr="00D65509">
        <w:rPr>
          <w:lang w:val="en-US"/>
        </w:rPr>
        <w:t xml:space="preserve"> </w:t>
      </w:r>
      <w:r w:rsidRPr="00D65509">
        <w:rPr>
          <w:lang w:val="en-US"/>
        </w:rPr>
        <w:sym w:font="Symbol" w:char="F06C"/>
      </w:r>
      <w:r w:rsidRPr="00D65509">
        <w:rPr>
          <w:lang w:val="en-US"/>
        </w:rPr>
        <w:t xml:space="preserve">x </w:t>
      </w:r>
      <w:r w:rsidRPr="00D65509">
        <w:rPr>
          <w:lang w:val="en-US"/>
        </w:rPr>
        <w:sym w:font="Symbol" w:char="F06C"/>
      </w:r>
      <w:r w:rsidRPr="00D65509">
        <w:rPr>
          <w:lang w:val="en-US"/>
        </w:rPr>
        <w:t>e. f(x,e)</w:t>
      </w:r>
    </w:p>
    <w:p w:rsidR="00A256BD" w:rsidRPr="00D65509" w:rsidRDefault="00A256BD" w:rsidP="00E558A6">
      <w:pPr>
        <w:spacing w:line="276" w:lineRule="auto"/>
        <w:ind w:left="708"/>
        <w:jc w:val="both"/>
        <w:rPr>
          <w:lang w:val="en-US"/>
        </w:rPr>
      </w:pPr>
    </w:p>
    <w:p w:rsidR="00C65098" w:rsidRPr="00D65509" w:rsidRDefault="00C65098" w:rsidP="00E558A6">
      <w:pPr>
        <w:pStyle w:val="lsSection1"/>
      </w:pPr>
      <w:r w:rsidRPr="00D65509">
        <w:t>6</w:t>
      </w:r>
      <w:r w:rsidR="001C659B" w:rsidRPr="00D65509">
        <w:t>.</w:t>
      </w:r>
      <w:r w:rsidRPr="00D65509">
        <w:t xml:space="preserve"> Note on the status of </w:t>
      </w:r>
      <w:r w:rsidRPr="00D65509">
        <w:rPr>
          <w:i/>
        </w:rPr>
        <w:t>se</w:t>
      </w:r>
    </w:p>
    <w:p w:rsidR="00C65098" w:rsidRPr="00D65509" w:rsidRDefault="00C65098" w:rsidP="00E558A6">
      <w:pPr>
        <w:spacing w:line="276" w:lineRule="auto"/>
        <w:jc w:val="both"/>
        <w:rPr>
          <w:lang w:val="en-US"/>
        </w:rPr>
      </w:pPr>
      <w:r w:rsidRPr="00D65509">
        <w:rPr>
          <w:lang w:val="en-US"/>
        </w:rPr>
        <w:t>The idea that the projection of the EA in syntax distinguishes SePass from PartPass might find further support in morphology. PartPass have a dedicated passive inflection on the V,</w:t>
      </w:r>
      <w:r w:rsidRPr="00D65509">
        <w:rPr>
          <w:rStyle w:val="a4"/>
          <w:lang w:val="en-US"/>
        </w:rPr>
        <w:footnoteReference w:id="10"/>
      </w:r>
      <w:r w:rsidRPr="00D65509">
        <w:rPr>
          <w:lang w:val="en-US"/>
        </w:rPr>
        <w:t xml:space="preserve"> whereas verbal forms with the clitic </w:t>
      </w:r>
      <w:r w:rsidRPr="00D65509">
        <w:rPr>
          <w:i/>
          <w:lang w:val="en-US"/>
        </w:rPr>
        <w:t>se</w:t>
      </w:r>
      <w:r w:rsidRPr="00D65509">
        <w:rPr>
          <w:lang w:val="en-US"/>
        </w:rPr>
        <w:t xml:space="preserve"> are notoriously ambiguous between several interpretations – reflexive, reciprocal, anticausative, middle, and passive. We may thus assume that the saturation of the EA (by existential closure) is overtly signalled by the passive morphology in PartPass, this morphology spelling out the head Pass with the denotation in </w:t>
      </w:r>
      <w:r w:rsidR="00230773">
        <w:rPr>
          <w:lang w:val="en-US"/>
        </w:rPr>
        <w:t>(36)</w:t>
      </w:r>
      <w:r w:rsidRPr="00D65509">
        <w:rPr>
          <w:lang w:val="en-US"/>
        </w:rPr>
        <w:t>/</w:t>
      </w:r>
      <w:r w:rsidR="00230773">
        <w:rPr>
          <w:lang w:val="en-US"/>
        </w:rPr>
        <w:t>(53</w:t>
      </w:r>
      <w:r w:rsidRPr="00D65509">
        <w:rPr>
          <w:lang w:val="en-US"/>
        </w:rPr>
        <w:t>a</w:t>
      </w:r>
      <w:r w:rsidR="00230773">
        <w:rPr>
          <w:lang w:val="en-US"/>
        </w:rPr>
        <w:t>)</w:t>
      </w:r>
      <w:r w:rsidRPr="00D65509">
        <w:rPr>
          <w:lang w:val="en-US"/>
        </w:rPr>
        <w:t xml:space="preserve">. For SePass, on the other hand, assuming that </w:t>
      </w:r>
      <w:r w:rsidRPr="00D65509">
        <w:rPr>
          <w:i/>
          <w:lang w:val="en-US"/>
        </w:rPr>
        <w:t xml:space="preserve">se </w:t>
      </w:r>
      <w:r w:rsidRPr="00D65509">
        <w:rPr>
          <w:lang w:val="en-US"/>
        </w:rPr>
        <w:t>does not realize Pass, but is attached at the vP-level, the projection of a specifier would be necessary in order to make the Pass-level visible. Thus, the saturation of the EA is achieved via a null pronoun rather than the Pass head itself.</w:t>
      </w:r>
    </w:p>
    <w:p w:rsidR="00C65098" w:rsidRPr="00D65509" w:rsidRDefault="00C65098" w:rsidP="00E558A6">
      <w:pPr>
        <w:spacing w:line="276" w:lineRule="auto"/>
        <w:ind w:firstLine="708"/>
        <w:jc w:val="both"/>
        <w:rPr>
          <w:lang w:val="en-US"/>
        </w:rPr>
      </w:pPr>
      <w:r w:rsidRPr="00D65509">
        <w:rPr>
          <w:lang w:val="en-US"/>
        </w:rPr>
        <w:t xml:space="preserve">One could of course also envisage that </w:t>
      </w:r>
      <w:r w:rsidRPr="00D65509">
        <w:rPr>
          <w:i/>
          <w:lang w:val="en-US"/>
        </w:rPr>
        <w:t>se</w:t>
      </w:r>
      <w:r w:rsidRPr="00D65509">
        <w:rPr>
          <w:lang w:val="en-US"/>
        </w:rPr>
        <w:t xml:space="preserve"> spells out the Pass head. But I believe that if we attempt to give, as far as possible, a unitary treatment of all the uses of </w:t>
      </w:r>
      <w:r w:rsidRPr="00D65509">
        <w:rPr>
          <w:i/>
          <w:lang w:val="en-US"/>
        </w:rPr>
        <w:t>se</w:t>
      </w:r>
      <w:r w:rsidRPr="00D65509">
        <w:rPr>
          <w:lang w:val="en-US"/>
        </w:rPr>
        <w:t>, it is more convenient to  attach it at the vP-level.</w:t>
      </w:r>
    </w:p>
    <w:p w:rsidR="00C65098" w:rsidRPr="00D65509" w:rsidRDefault="00C65098" w:rsidP="00E558A6">
      <w:pPr>
        <w:spacing w:line="276" w:lineRule="auto"/>
        <w:ind w:firstLine="708"/>
        <w:jc w:val="both"/>
        <w:rPr>
          <w:lang w:val="en-US"/>
        </w:rPr>
      </w:pPr>
      <w:r w:rsidRPr="00D65509">
        <w:rPr>
          <w:lang w:val="en-US"/>
        </w:rPr>
        <w:t xml:space="preserve">The issue of a unitary treatment of all the uses of </w:t>
      </w:r>
      <w:r w:rsidRPr="00D65509">
        <w:rPr>
          <w:i/>
          <w:lang w:val="en-US"/>
        </w:rPr>
        <w:t xml:space="preserve">se </w:t>
      </w:r>
      <w:r w:rsidRPr="00D65509">
        <w:rPr>
          <w:lang w:val="en-US"/>
        </w:rPr>
        <w:t>is a complex and much-debated problem, which cannot be settled here (see Dobrovie-Sorin 2017 for an overview of the various proposals). I will confine myself to some tentative remarks.</w:t>
      </w:r>
    </w:p>
    <w:p w:rsidR="00C65098" w:rsidRPr="00D65509" w:rsidRDefault="00C65098" w:rsidP="00E558A6">
      <w:pPr>
        <w:spacing w:line="276" w:lineRule="auto"/>
        <w:ind w:firstLine="708"/>
        <w:jc w:val="both"/>
        <w:rPr>
          <w:lang w:val="en-US"/>
        </w:rPr>
      </w:pPr>
      <w:r w:rsidRPr="00D65509">
        <w:rPr>
          <w:lang w:val="en-US"/>
        </w:rPr>
        <w:t xml:space="preserve">Romanian </w:t>
      </w:r>
      <w:r w:rsidRPr="00D65509">
        <w:rPr>
          <w:i/>
          <w:lang w:val="en-US"/>
        </w:rPr>
        <w:t>se</w:t>
      </w:r>
      <w:r w:rsidRPr="00D65509">
        <w:rPr>
          <w:lang w:val="en-US"/>
        </w:rPr>
        <w:t xml:space="preserve"> is ambiguous between an accusative reflexive/reciprocal clitic and a voice marker, the latter occurring in anticausatives, inherent/intransitive reflexives, inherent reciprocals, middles and passives. The accusative clitic status of </w:t>
      </w:r>
      <w:r w:rsidRPr="00D65509">
        <w:rPr>
          <w:i/>
          <w:lang w:val="en-US"/>
        </w:rPr>
        <w:t>se</w:t>
      </w:r>
      <w:r w:rsidRPr="00D65509">
        <w:rPr>
          <w:lang w:val="en-US"/>
        </w:rPr>
        <w:t xml:space="preserve"> is clear when it doubles an object pronoun (which must, of course, be coreferent with the subject):</w:t>
      </w:r>
    </w:p>
    <w:p w:rsidR="00C65098" w:rsidRPr="00D65509" w:rsidRDefault="00C65098" w:rsidP="00E558A6">
      <w:pPr>
        <w:spacing w:line="276" w:lineRule="auto"/>
        <w:ind w:firstLine="708"/>
        <w:jc w:val="both"/>
        <w:rPr>
          <w:lang w:val="en-US"/>
        </w:rPr>
      </w:pPr>
    </w:p>
    <w:p w:rsidR="001C659B" w:rsidRPr="00D65509" w:rsidRDefault="001C659B" w:rsidP="00E558A6">
      <w:pPr>
        <w:spacing w:line="276" w:lineRule="auto"/>
        <w:rPr>
          <w:lang w:val="pt-PT"/>
        </w:rPr>
      </w:pPr>
      <w:bookmarkStart w:id="43" w:name="_Ref443320989"/>
      <w:r w:rsidRPr="00D65509">
        <w:t>(54)</w:t>
      </w:r>
      <w:r w:rsidRPr="00D65509">
        <w:tab/>
      </w:r>
      <w:r w:rsidR="00C65098" w:rsidRPr="00D65509">
        <w:t>Maria</w:t>
      </w:r>
      <w:r w:rsidR="00C65098" w:rsidRPr="00D65509">
        <w:rPr>
          <w:vertAlign w:val="subscript"/>
        </w:rPr>
        <w:t>i</w:t>
      </w:r>
      <w:r w:rsidR="00C65098" w:rsidRPr="00D65509">
        <w:t xml:space="preserve"> *(se) admiră  pe    sine        / pe    ea</w:t>
      </w:r>
      <w:r w:rsidR="00C65098" w:rsidRPr="00D65509">
        <w:rPr>
          <w:vertAlign w:val="subscript"/>
        </w:rPr>
        <w:t>i</w:t>
      </w:r>
      <w:bookmarkEnd w:id="43"/>
      <w:r w:rsidRPr="00D65509">
        <w:t>.</w:t>
      </w:r>
    </w:p>
    <w:p w:rsidR="001C659B" w:rsidRPr="00D65509" w:rsidRDefault="00C65098" w:rsidP="00E558A6">
      <w:pPr>
        <w:spacing w:line="276" w:lineRule="auto"/>
        <w:ind w:firstLine="643"/>
        <w:rPr>
          <w:lang w:val="pt-PT"/>
        </w:rPr>
      </w:pPr>
      <w:r w:rsidRPr="00D65509">
        <w:rPr>
          <w:lang w:val="en-US"/>
        </w:rPr>
        <w:t xml:space="preserve">Maria    </w:t>
      </w:r>
      <w:r w:rsidRPr="00D65509">
        <w:rPr>
          <w:smallCaps/>
          <w:lang w:val="en-US"/>
        </w:rPr>
        <w:t xml:space="preserve"> se  </w:t>
      </w:r>
      <w:r w:rsidRPr="00D65509">
        <w:rPr>
          <w:lang w:val="en-US"/>
        </w:rPr>
        <w:t xml:space="preserve">admires </w:t>
      </w:r>
      <w:r w:rsidRPr="00D65509">
        <w:rPr>
          <w:smallCaps/>
          <w:lang w:val="en-US"/>
        </w:rPr>
        <w:t>dom</w:t>
      </w:r>
      <w:r w:rsidRPr="00D65509">
        <w:rPr>
          <w:lang w:val="en-US"/>
        </w:rPr>
        <w:t xml:space="preserve"> self.</w:t>
      </w:r>
      <w:r w:rsidRPr="00D65509">
        <w:rPr>
          <w:smallCaps/>
          <w:lang w:val="en-US"/>
        </w:rPr>
        <w:t>acc</w:t>
      </w:r>
      <w:r w:rsidRPr="00D65509">
        <w:rPr>
          <w:lang w:val="en-US"/>
        </w:rPr>
        <w:t xml:space="preserve">  </w:t>
      </w:r>
      <w:r w:rsidRPr="00D65509">
        <w:rPr>
          <w:smallCaps/>
          <w:lang w:val="en-US"/>
        </w:rPr>
        <w:t xml:space="preserve">dom </w:t>
      </w:r>
      <w:r w:rsidRPr="00D65509">
        <w:rPr>
          <w:lang w:val="en-US"/>
        </w:rPr>
        <w:t>her</w:t>
      </w:r>
    </w:p>
    <w:p w:rsidR="00C65098" w:rsidRPr="00D65509" w:rsidRDefault="00C65098" w:rsidP="00E558A6">
      <w:pPr>
        <w:spacing w:line="276" w:lineRule="auto"/>
        <w:ind w:firstLine="643"/>
        <w:rPr>
          <w:lang w:val="pt-PT"/>
        </w:rPr>
      </w:pPr>
      <w:r w:rsidRPr="00D65509">
        <w:rPr>
          <w:lang w:val="en-US"/>
        </w:rPr>
        <w:t>‘Maria admires herself.’</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Even when it does not double a strong accusative pronoun, there is evidence that sometimes reflexive </w:t>
      </w:r>
      <w:r w:rsidRPr="00D65509">
        <w:rPr>
          <w:i/>
          <w:lang w:val="en-US"/>
        </w:rPr>
        <w:t>se</w:t>
      </w:r>
      <w:r w:rsidRPr="00D65509">
        <w:rPr>
          <w:lang w:val="en-US"/>
        </w:rPr>
        <w:t xml:space="preserve"> is an object pronoun rather than a valency reduction marker; thus, </w:t>
      </w:r>
      <w:r w:rsidR="00230773">
        <w:rPr>
          <w:lang w:val="en-US"/>
        </w:rPr>
        <w:t>(55)</w:t>
      </w:r>
      <w:r w:rsidRPr="00D65509">
        <w:rPr>
          <w:lang w:val="en-US"/>
        </w:rPr>
        <w:t xml:space="preserve"> has not only </w:t>
      </w:r>
      <w:r w:rsidRPr="00D65509">
        <w:rPr>
          <w:lang w:val="en-US"/>
        </w:rPr>
        <w:lastRenderedPageBreak/>
        <w:t>the sloppy reading ‘Maria admires herself and the others do not admire themselves’, but also the strict reading ‘Maria admires herself and the others do not admire Maria’. The strict reading cannot be derived if there is a single argument and the predicate is reflexivized (</w:t>
      </w:r>
      <w:r w:rsidRPr="00D65509">
        <w:rPr>
          <w:lang w:val="en-US"/>
        </w:rPr>
        <w:sym w:font="Symbol" w:char="F06C"/>
      </w:r>
      <w:r w:rsidRPr="00D65509">
        <w:rPr>
          <w:lang w:val="en-US"/>
        </w:rPr>
        <w:t xml:space="preserve">x.admires(x,x)). </w:t>
      </w:r>
      <w:r w:rsidR="00230773">
        <w:rPr>
          <w:lang w:val="en-US"/>
        </w:rPr>
        <w:t>(55)</w:t>
      </w:r>
      <w:r w:rsidRPr="00D65509">
        <w:rPr>
          <w:lang w:val="en-US"/>
        </w:rPr>
        <w:t xml:space="preserve"> </w:t>
      </w:r>
      <w:proofErr w:type="gramStart"/>
      <w:r w:rsidRPr="00D65509">
        <w:rPr>
          <w:lang w:val="en-US"/>
        </w:rPr>
        <w:t>thus</w:t>
      </w:r>
      <w:proofErr w:type="gramEnd"/>
      <w:r w:rsidRPr="00D65509">
        <w:rPr>
          <w:lang w:val="en-US"/>
        </w:rPr>
        <w:t xml:space="preserve"> involves what I would call a ‘transitive’ or ‘two-place’ reflexive:</w:t>
      </w:r>
      <w:r w:rsidRPr="00D65509">
        <w:rPr>
          <w:rStyle w:val="a4"/>
          <w:lang w:val="en-US"/>
        </w:rPr>
        <w:footnoteReference w:id="11"/>
      </w:r>
      <w:r w:rsidRPr="00D65509">
        <w:rPr>
          <w:lang w:val="en-US"/>
        </w:rPr>
        <w:t xml:space="preserve">   </w:t>
      </w:r>
    </w:p>
    <w:p w:rsidR="00C65098" w:rsidRPr="00D65509" w:rsidRDefault="00C65098" w:rsidP="00E558A6">
      <w:pPr>
        <w:spacing w:line="276" w:lineRule="auto"/>
        <w:rPr>
          <w:lang w:val="en-US"/>
        </w:rPr>
      </w:pPr>
    </w:p>
    <w:p w:rsidR="001C659B" w:rsidRPr="00D65509" w:rsidRDefault="001C659B" w:rsidP="00E558A6">
      <w:pPr>
        <w:spacing w:line="276" w:lineRule="auto"/>
        <w:rPr>
          <w:lang w:val="en-US"/>
        </w:rPr>
      </w:pPr>
      <w:bookmarkStart w:id="44" w:name="_Ref449180906"/>
      <w:r w:rsidRPr="00D65509">
        <w:t>(55)</w:t>
      </w:r>
      <w:r w:rsidRPr="00D65509">
        <w:tab/>
      </w:r>
      <w:r w:rsidR="00C65098" w:rsidRPr="00D65509">
        <w:t xml:space="preserve">Doar  Maria se admiră.       </w:t>
      </w:r>
      <w:bookmarkEnd w:id="44"/>
    </w:p>
    <w:p w:rsidR="001C659B" w:rsidRPr="00D65509" w:rsidRDefault="00C65098" w:rsidP="00E558A6">
      <w:pPr>
        <w:spacing w:line="276" w:lineRule="auto"/>
        <w:ind w:firstLine="643"/>
        <w:rPr>
          <w:lang w:val="en-US"/>
        </w:rPr>
      </w:pPr>
      <w:r w:rsidRPr="00D65509">
        <w:rPr>
          <w:lang w:val="en-US"/>
        </w:rPr>
        <w:t xml:space="preserve">only   Maria </w:t>
      </w:r>
      <w:r w:rsidRPr="00D65509">
        <w:rPr>
          <w:smallCaps/>
          <w:lang w:val="en-US"/>
        </w:rPr>
        <w:t>se</w:t>
      </w:r>
      <w:r w:rsidRPr="00D65509">
        <w:rPr>
          <w:lang w:val="en-US"/>
        </w:rPr>
        <w:t xml:space="preserve"> admires          </w:t>
      </w:r>
    </w:p>
    <w:p w:rsidR="00C65098" w:rsidRPr="00D65509" w:rsidRDefault="00C65098" w:rsidP="00E558A6">
      <w:pPr>
        <w:spacing w:line="276" w:lineRule="auto"/>
        <w:ind w:firstLine="643"/>
        <w:rPr>
          <w:lang w:val="en-US"/>
        </w:rPr>
      </w:pPr>
      <w:r w:rsidRPr="00D65509">
        <w:rPr>
          <w:lang w:val="en-US"/>
        </w:rPr>
        <w:t>‘Only Maria admires herself.’</w:t>
      </w:r>
    </w:p>
    <w:p w:rsidR="00C65098" w:rsidRPr="00D65509" w:rsidRDefault="00C65098" w:rsidP="00E558A6">
      <w:pPr>
        <w:spacing w:line="276" w:lineRule="auto"/>
        <w:ind w:left="708"/>
        <w:rPr>
          <w:lang w:val="en-US"/>
        </w:rPr>
      </w:pPr>
    </w:p>
    <w:p w:rsidR="00C65098" w:rsidRPr="00D65509" w:rsidRDefault="00C65098" w:rsidP="00E558A6">
      <w:pPr>
        <w:autoSpaceDE w:val="0"/>
        <w:autoSpaceDN w:val="0"/>
        <w:adjustRightInd w:val="0"/>
        <w:spacing w:line="276" w:lineRule="auto"/>
        <w:jc w:val="both"/>
        <w:rPr>
          <w:lang w:val="en-US"/>
        </w:rPr>
      </w:pPr>
      <w:r w:rsidRPr="00D65509">
        <w:rPr>
          <w:lang w:val="en-US"/>
        </w:rPr>
        <w:t xml:space="preserve">As a voice marker, </w:t>
      </w:r>
      <w:r w:rsidRPr="00D65509">
        <w:rPr>
          <w:i/>
          <w:lang w:val="en-US"/>
        </w:rPr>
        <w:t>se</w:t>
      </w:r>
      <w:r w:rsidRPr="00D65509">
        <w:rPr>
          <w:lang w:val="en-US"/>
        </w:rPr>
        <w:t xml:space="preserve"> is associated with valency reduction, except in passives and symmetric verbs, and with accusative suspension for transitive verbs.</w:t>
      </w:r>
    </w:p>
    <w:p w:rsidR="00C65098" w:rsidRPr="00D65509" w:rsidRDefault="00C65098" w:rsidP="00E558A6">
      <w:pPr>
        <w:autoSpaceDE w:val="0"/>
        <w:autoSpaceDN w:val="0"/>
        <w:adjustRightInd w:val="0"/>
        <w:spacing w:line="276" w:lineRule="auto"/>
        <w:jc w:val="both"/>
        <w:rPr>
          <w:i/>
          <w:lang w:val="en-US"/>
        </w:rPr>
      </w:pPr>
      <w:r w:rsidRPr="00D65509">
        <w:rPr>
          <w:lang w:val="en-US"/>
        </w:rPr>
        <w:tab/>
        <w:t xml:space="preserve">Reflexive </w:t>
      </w:r>
      <w:r w:rsidRPr="00D65509">
        <w:rPr>
          <w:i/>
          <w:lang w:val="en-US"/>
        </w:rPr>
        <w:t>se</w:t>
      </w:r>
      <w:r w:rsidRPr="00D65509">
        <w:rPr>
          <w:lang w:val="en-US"/>
        </w:rPr>
        <w:t xml:space="preserve"> sometimes relies on an intransitive configuration, where the agent and patient theta-roles are assigned to a single argument. This typically obtains with motion verbs, which express actions that have an immediate result on the agent (e.g., with </w:t>
      </w:r>
      <w:r w:rsidRPr="00D65509">
        <w:rPr>
          <w:i/>
          <w:lang w:val="en-US"/>
        </w:rPr>
        <w:t xml:space="preserve">se mişca </w:t>
      </w:r>
      <w:r w:rsidRPr="00D65509">
        <w:rPr>
          <w:lang w:val="en-US"/>
        </w:rPr>
        <w:t>‘</w:t>
      </w:r>
      <w:r w:rsidRPr="00D65509">
        <w:rPr>
          <w:smallCaps/>
          <w:lang w:val="en-US"/>
        </w:rPr>
        <w:t xml:space="preserve">se </w:t>
      </w:r>
      <w:r w:rsidRPr="00D65509">
        <w:rPr>
          <w:lang w:val="en-US"/>
        </w:rPr>
        <w:t xml:space="preserve">move’, the agent’s action automatically involves the change of his motion state, whereas in </w:t>
      </w:r>
      <w:r w:rsidRPr="00D65509">
        <w:rPr>
          <w:i/>
          <w:lang w:val="en-US"/>
        </w:rPr>
        <w:t xml:space="preserve">a mişca ceva </w:t>
      </w:r>
      <w:r w:rsidRPr="00D65509">
        <w:rPr>
          <w:lang w:val="en-US"/>
        </w:rPr>
        <w:t>‘to move something’, the effect of the agent’s action on the motion state of another entity is foregrounded) – hence the label ‘autocausative’:</w:t>
      </w:r>
      <w:r w:rsidRPr="00D65509">
        <w:rPr>
          <w:rStyle w:val="a4"/>
          <w:lang w:val="en-US"/>
        </w:rPr>
        <w:footnoteReference w:id="12"/>
      </w:r>
      <w:r w:rsidRPr="00D65509">
        <w:rPr>
          <w:lang w:val="en-US"/>
        </w:rPr>
        <w:t xml:space="preserve"> </w:t>
      </w:r>
    </w:p>
    <w:p w:rsidR="00C65098" w:rsidRPr="00D65509" w:rsidRDefault="00C65098" w:rsidP="00E558A6">
      <w:pPr>
        <w:spacing w:line="276" w:lineRule="auto"/>
        <w:rPr>
          <w:lang w:val="en-US"/>
        </w:rPr>
      </w:pPr>
    </w:p>
    <w:p w:rsidR="00C65098" w:rsidRPr="00D65509" w:rsidRDefault="001C659B" w:rsidP="00E558A6">
      <w:pPr>
        <w:spacing w:line="276" w:lineRule="auto"/>
        <w:rPr>
          <w:lang w:val="en-US"/>
        </w:rPr>
      </w:pPr>
      <w:r w:rsidRPr="00D65509">
        <w:rPr>
          <w:lang w:val="en-US"/>
        </w:rPr>
        <w:t>(56)</w:t>
      </w:r>
      <w:r w:rsidRPr="00D65509">
        <w:rPr>
          <w:lang w:val="en-US"/>
        </w:rPr>
        <w:tab/>
      </w:r>
      <w:r w:rsidR="00C65098" w:rsidRPr="00D65509">
        <w:rPr>
          <w:lang w:val="en-US"/>
        </w:rPr>
        <w:t xml:space="preserve">a. </w:t>
      </w:r>
      <w:r w:rsidRPr="00D65509">
        <w:rPr>
          <w:lang w:val="en-US"/>
        </w:rPr>
        <w:tab/>
      </w:r>
      <w:r w:rsidR="00C65098" w:rsidRPr="00D65509">
        <w:rPr>
          <w:lang w:val="en-US"/>
        </w:rPr>
        <w:t>Maria s-a      ridicat (*pe     sine) în picioare.</w:t>
      </w:r>
    </w:p>
    <w:p w:rsidR="00C65098" w:rsidRPr="00D65509" w:rsidRDefault="00C65098" w:rsidP="00E558A6">
      <w:pPr>
        <w:spacing w:line="276" w:lineRule="auto"/>
        <w:rPr>
          <w:lang w:val="en-US"/>
        </w:rPr>
      </w:pPr>
      <w:r w:rsidRPr="00D65509">
        <w:rPr>
          <w:lang w:val="en-US"/>
        </w:rPr>
        <w:t xml:space="preserve">               </w:t>
      </w:r>
      <w:r w:rsidR="001C659B" w:rsidRPr="00D65509">
        <w:rPr>
          <w:lang w:val="en-US"/>
        </w:rPr>
        <w:tab/>
      </w:r>
      <w:r w:rsidRPr="00D65509">
        <w:rPr>
          <w:lang w:val="en-US"/>
        </w:rPr>
        <w:t xml:space="preserve">Maria </w:t>
      </w:r>
      <w:r w:rsidRPr="00D65509">
        <w:rPr>
          <w:smallCaps/>
          <w:lang w:val="en-US"/>
        </w:rPr>
        <w:t>se-</w:t>
      </w:r>
      <w:r w:rsidRPr="00D65509">
        <w:rPr>
          <w:lang w:val="en-US"/>
        </w:rPr>
        <w:t xml:space="preserve">has raised     </w:t>
      </w:r>
      <w:r w:rsidRPr="00D65509">
        <w:rPr>
          <w:smallCaps/>
          <w:lang w:val="en-US"/>
        </w:rPr>
        <w:t>dom</w:t>
      </w:r>
      <w:r w:rsidRPr="00D65509">
        <w:rPr>
          <w:lang w:val="en-US"/>
        </w:rPr>
        <w:t xml:space="preserve"> self   in feet</w:t>
      </w:r>
    </w:p>
    <w:p w:rsidR="00C65098" w:rsidRPr="00D65509" w:rsidRDefault="00C65098" w:rsidP="00E558A6">
      <w:pPr>
        <w:spacing w:line="276" w:lineRule="auto"/>
        <w:rPr>
          <w:lang w:val="en-US"/>
        </w:rPr>
      </w:pPr>
      <w:r w:rsidRPr="00D65509">
        <w:rPr>
          <w:lang w:val="en-US"/>
        </w:rPr>
        <w:tab/>
        <w:t xml:space="preserve">   </w:t>
      </w:r>
      <w:r w:rsidR="001C659B" w:rsidRPr="00D65509">
        <w:rPr>
          <w:lang w:val="en-US"/>
        </w:rPr>
        <w:tab/>
      </w:r>
      <w:r w:rsidRPr="00D65509">
        <w:rPr>
          <w:lang w:val="en-US"/>
        </w:rPr>
        <w:t>‘Maria stood up.’</w:t>
      </w:r>
    </w:p>
    <w:p w:rsidR="00C65098" w:rsidRPr="00D65509" w:rsidRDefault="00C65098" w:rsidP="00E558A6">
      <w:pPr>
        <w:spacing w:line="276" w:lineRule="auto"/>
        <w:ind w:left="708"/>
        <w:rPr>
          <w:lang w:val="en-US"/>
        </w:rPr>
      </w:pPr>
      <w:r w:rsidRPr="00D65509">
        <w:rPr>
          <w:lang w:val="en-US"/>
        </w:rPr>
        <w:t xml:space="preserve">b. </w:t>
      </w:r>
      <w:r w:rsidR="001C659B" w:rsidRPr="00D65509">
        <w:rPr>
          <w:lang w:val="en-US"/>
        </w:rPr>
        <w:tab/>
      </w:r>
      <w:r w:rsidRPr="00D65509">
        <w:t>Maria s-a        grăbit   (*pe     sine)   să     ajungă.</w:t>
      </w:r>
    </w:p>
    <w:p w:rsidR="00C65098" w:rsidRPr="00D65509" w:rsidRDefault="00C65098" w:rsidP="00E558A6">
      <w:pPr>
        <w:spacing w:line="276" w:lineRule="auto"/>
        <w:ind w:left="708"/>
        <w:rPr>
          <w:lang w:val="en-US"/>
        </w:rPr>
      </w:pPr>
      <w:r w:rsidRPr="00D65509">
        <w:rPr>
          <w:lang w:val="en-US"/>
        </w:rPr>
        <w:t xml:space="preserve">    </w:t>
      </w:r>
      <w:r w:rsidR="001C659B" w:rsidRPr="00D65509">
        <w:rPr>
          <w:lang w:val="en-US"/>
        </w:rPr>
        <w:tab/>
      </w:r>
      <w:r w:rsidRPr="00D65509">
        <w:rPr>
          <w:lang w:val="en-US"/>
        </w:rPr>
        <w:t xml:space="preserve">Maria </w:t>
      </w:r>
      <w:r w:rsidRPr="00D65509">
        <w:rPr>
          <w:smallCaps/>
          <w:lang w:val="en-US"/>
        </w:rPr>
        <w:t>se-</w:t>
      </w:r>
      <w:r w:rsidRPr="00D65509">
        <w:rPr>
          <w:lang w:val="en-US"/>
        </w:rPr>
        <w:t xml:space="preserve">has  hurried    </w:t>
      </w:r>
      <w:r w:rsidRPr="00D65509">
        <w:rPr>
          <w:smallCaps/>
          <w:lang w:val="en-US"/>
        </w:rPr>
        <w:t xml:space="preserve">dom </w:t>
      </w:r>
      <w:r w:rsidRPr="00D65509">
        <w:rPr>
          <w:lang w:val="en-US"/>
        </w:rPr>
        <w:t xml:space="preserve"> self   </w:t>
      </w:r>
      <w:r w:rsidRPr="00D65509">
        <w:rPr>
          <w:smallCaps/>
          <w:lang w:val="en-US"/>
        </w:rPr>
        <w:t xml:space="preserve"> sbjv </w:t>
      </w:r>
      <w:r w:rsidRPr="00D65509">
        <w:rPr>
          <w:lang w:val="en-US"/>
        </w:rPr>
        <w:t>arrives</w:t>
      </w:r>
      <w:r w:rsidRPr="00D65509">
        <w:rPr>
          <w:smallCaps/>
          <w:lang w:val="en-US"/>
        </w:rPr>
        <w:t xml:space="preserve">    </w:t>
      </w:r>
    </w:p>
    <w:p w:rsidR="00C65098" w:rsidRPr="00D65509" w:rsidRDefault="00C65098" w:rsidP="00E558A6">
      <w:pPr>
        <w:spacing w:line="276" w:lineRule="auto"/>
        <w:ind w:left="708"/>
        <w:rPr>
          <w:lang w:val="en-US"/>
        </w:rPr>
      </w:pPr>
      <w:r w:rsidRPr="00D65509">
        <w:rPr>
          <w:lang w:val="en-US"/>
        </w:rPr>
        <w:t xml:space="preserve">    </w:t>
      </w:r>
      <w:r w:rsidR="001C659B" w:rsidRPr="00D65509">
        <w:rPr>
          <w:lang w:val="en-US"/>
        </w:rPr>
        <w:tab/>
      </w:r>
      <w:r w:rsidRPr="00D65509">
        <w:rPr>
          <w:lang w:val="en-US"/>
        </w:rPr>
        <w:t xml:space="preserve">‘Maria hurried to be on time.’ </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Verbs that express actions usually performed on oneself, such as grooming verbs (</w:t>
      </w:r>
      <w:r w:rsidRPr="00D65509">
        <w:rPr>
          <w:i/>
          <w:lang w:val="en-US"/>
        </w:rPr>
        <w:t xml:space="preserve">se spăla </w:t>
      </w:r>
      <w:r w:rsidRPr="00D65509">
        <w:rPr>
          <w:lang w:val="en-US"/>
        </w:rPr>
        <w:t xml:space="preserve">‘wash’, </w:t>
      </w:r>
      <w:r w:rsidRPr="00D65509">
        <w:rPr>
          <w:i/>
          <w:lang w:val="en-US"/>
        </w:rPr>
        <w:t xml:space="preserve">se rade </w:t>
      </w:r>
      <w:r w:rsidRPr="00D65509">
        <w:rPr>
          <w:lang w:val="en-US"/>
        </w:rPr>
        <w:t xml:space="preserve">‘shave’, </w:t>
      </w:r>
      <w:r w:rsidRPr="00D65509">
        <w:rPr>
          <w:i/>
          <w:lang w:val="en-US"/>
        </w:rPr>
        <w:t xml:space="preserve">se îmbrăca </w:t>
      </w:r>
      <w:r w:rsidRPr="00D65509">
        <w:rPr>
          <w:lang w:val="en-US"/>
        </w:rPr>
        <w:t xml:space="preserve">‘get dressed’, etc.), are also good candidates for one-place reflexives (cf. the intransitive use in English and the oddity of adding a strong anaphor – </w:t>
      </w:r>
      <w:r w:rsidRPr="00D65509">
        <w:rPr>
          <w:i/>
          <w:lang w:val="en-US"/>
        </w:rPr>
        <w:t xml:space="preserve">??Se rade pe sine </w:t>
      </w:r>
      <w:r w:rsidRPr="00D65509">
        <w:rPr>
          <w:lang w:val="en-US"/>
        </w:rPr>
        <w:t>‘He’s shaving himself’).</w:t>
      </w:r>
    </w:p>
    <w:p w:rsidR="00C65098" w:rsidRPr="00D65509" w:rsidRDefault="00C65098" w:rsidP="00E558A6">
      <w:pPr>
        <w:spacing w:line="276" w:lineRule="auto"/>
        <w:jc w:val="both"/>
        <w:rPr>
          <w:lang w:val="en-US"/>
        </w:rPr>
      </w:pPr>
      <w:r w:rsidRPr="00D65509">
        <w:rPr>
          <w:lang w:val="en-US"/>
        </w:rPr>
        <w:tab/>
        <w:t>In a system that allows movement to thematic positions (see Hornstein 1999, Ramchand 2008), the bundling of the Initiator and Undergoer roles can be represented as movement of the IA to SpecvP, the thematic EA position (Alboiu et al. 2004</w:t>
      </w:r>
      <w:r w:rsidR="001C659B" w:rsidRPr="00D65509">
        <w:rPr>
          <w:lang w:val="en-US"/>
        </w:rPr>
        <w:t>;</w:t>
      </w:r>
      <w:r w:rsidRPr="00D65509">
        <w:rPr>
          <w:lang w:val="en-US"/>
        </w:rPr>
        <w:t xml:space="preserve"> Medová 2009</w:t>
      </w:r>
      <w:r w:rsidR="001C659B" w:rsidRPr="00D65509">
        <w:rPr>
          <w:lang w:val="en-US"/>
        </w:rPr>
        <w:t>,</w:t>
      </w:r>
      <w:r w:rsidRPr="00D65509">
        <w:rPr>
          <w:lang w:val="en-US"/>
        </w:rPr>
        <w:t xml:space="preserve"> who cites a 1986 talk by Kayne for this idea; see also Ramchand 2008 for movement from SpecProc to SpecInit).</w:t>
      </w:r>
    </w:p>
    <w:p w:rsidR="00C65098" w:rsidRPr="00D65509" w:rsidRDefault="00C65098" w:rsidP="00E558A6">
      <w:pPr>
        <w:spacing w:line="276" w:lineRule="auto"/>
        <w:jc w:val="both"/>
        <w:rPr>
          <w:lang w:val="en-US"/>
        </w:rPr>
      </w:pPr>
      <w:r w:rsidRPr="00D65509">
        <w:rPr>
          <w:lang w:val="en-US"/>
        </w:rPr>
        <w:tab/>
        <w:t xml:space="preserve">Anticausatives (or inchoatives) are characterized by the suppression of the Agent/Initiator role (see Schäfer 2008 for discussion). </w:t>
      </w:r>
      <w:r w:rsidRPr="00D65509">
        <w:rPr>
          <w:i/>
          <w:lang w:val="en-US"/>
        </w:rPr>
        <w:t>v</w:t>
      </w:r>
      <w:r w:rsidRPr="00D65509">
        <w:rPr>
          <w:lang w:val="en-US"/>
        </w:rPr>
        <w:t xml:space="preserve"> may be taken to introduce a causing event, but it does not introduce any argument in the denotation (as opposed to passive </w:t>
      </w:r>
      <w:r w:rsidRPr="00D65509">
        <w:rPr>
          <w:i/>
          <w:lang w:val="en-US"/>
        </w:rPr>
        <w:t>v</w:t>
      </w:r>
      <w:r w:rsidRPr="00D65509">
        <w:rPr>
          <w:lang w:val="en-US"/>
        </w:rPr>
        <w:t xml:space="preserve">); the Cause may be expressed by a PP-adjunct: </w:t>
      </w:r>
    </w:p>
    <w:p w:rsidR="00C65098" w:rsidRPr="00D65509" w:rsidRDefault="00C65098" w:rsidP="00E558A6">
      <w:pPr>
        <w:spacing w:line="276" w:lineRule="auto"/>
        <w:jc w:val="both"/>
        <w:rPr>
          <w:lang w:val="en-US"/>
        </w:rPr>
      </w:pPr>
      <w:r w:rsidRPr="00D65509">
        <w:rPr>
          <w:lang w:val="en-US"/>
        </w:rPr>
        <w:t xml:space="preserve"> </w:t>
      </w:r>
    </w:p>
    <w:p w:rsidR="001C659B" w:rsidRPr="00D65509" w:rsidRDefault="001C659B" w:rsidP="00E558A6">
      <w:pPr>
        <w:spacing w:line="276" w:lineRule="auto"/>
      </w:pPr>
      <w:r w:rsidRPr="00D65509">
        <w:t>(57)</w:t>
      </w:r>
      <w:r w:rsidRPr="00D65509">
        <w:tab/>
      </w:r>
      <w:r w:rsidR="00C65098" w:rsidRPr="00D65509">
        <w:t>Geamul        s-a      spart    de la  explozie.</w:t>
      </w:r>
    </w:p>
    <w:p w:rsidR="001C659B" w:rsidRPr="00D65509" w:rsidRDefault="00C65098" w:rsidP="00E558A6">
      <w:pPr>
        <w:spacing w:line="276" w:lineRule="auto"/>
        <w:ind w:firstLine="643"/>
        <w:rPr>
          <w:lang w:val="en-GB"/>
        </w:rPr>
      </w:pPr>
      <w:r w:rsidRPr="00D65509">
        <w:rPr>
          <w:lang w:val="en-US"/>
        </w:rPr>
        <w:lastRenderedPageBreak/>
        <w:t xml:space="preserve">window-the </w:t>
      </w:r>
      <w:r w:rsidRPr="00D65509">
        <w:rPr>
          <w:smallCaps/>
          <w:lang w:val="en-US"/>
        </w:rPr>
        <w:t>se-</w:t>
      </w:r>
      <w:r w:rsidRPr="00D65509">
        <w:rPr>
          <w:lang w:val="en-US"/>
        </w:rPr>
        <w:t>has broken from explosion</w:t>
      </w:r>
    </w:p>
    <w:p w:rsidR="00C65098" w:rsidRPr="00D65509" w:rsidRDefault="00C65098" w:rsidP="00E558A6">
      <w:pPr>
        <w:spacing w:line="276" w:lineRule="auto"/>
        <w:ind w:firstLine="643"/>
      </w:pPr>
      <w:r w:rsidRPr="00D65509">
        <w:rPr>
          <w:lang w:val="en-US"/>
        </w:rPr>
        <w:t>‘The window broke from the explosion.’</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Psych-verbs resemble inchoatives in that the IA becomes the subject, but two arguments continue to be projected, with the Stimulus being introduced as a PP:</w:t>
      </w:r>
    </w:p>
    <w:p w:rsidR="00C65098" w:rsidRPr="00D65509" w:rsidRDefault="00C65098" w:rsidP="00E558A6">
      <w:pPr>
        <w:spacing w:line="276" w:lineRule="auto"/>
        <w:jc w:val="both"/>
        <w:rPr>
          <w:lang w:val="en-US"/>
        </w:rPr>
      </w:pPr>
    </w:p>
    <w:p w:rsidR="001C659B" w:rsidRPr="00D65509" w:rsidRDefault="001C659B" w:rsidP="00E558A6">
      <w:pPr>
        <w:spacing w:line="276" w:lineRule="auto"/>
        <w:rPr>
          <w:lang w:val="en-GB"/>
        </w:rPr>
      </w:pPr>
      <w:r w:rsidRPr="00D65509">
        <w:t>(58)</w:t>
      </w:r>
      <w:r w:rsidRPr="00D65509">
        <w:tab/>
      </w:r>
      <w:r w:rsidR="00C65098" w:rsidRPr="00D65509">
        <w:t>Se sperie     de câine / Câinele îl    sperie.</w:t>
      </w:r>
    </w:p>
    <w:p w:rsidR="001C659B" w:rsidRPr="00D65509" w:rsidRDefault="00C65098" w:rsidP="00E558A6">
      <w:pPr>
        <w:spacing w:line="276" w:lineRule="auto"/>
        <w:ind w:firstLine="643"/>
        <w:rPr>
          <w:lang w:val="en-GB"/>
        </w:rPr>
      </w:pPr>
      <w:r w:rsidRPr="00D65509">
        <w:rPr>
          <w:smallCaps/>
          <w:lang w:val="en-US"/>
        </w:rPr>
        <w:t>se</w:t>
      </w:r>
      <w:r w:rsidRPr="00D65509">
        <w:rPr>
          <w:lang w:val="en-US"/>
        </w:rPr>
        <w:t xml:space="preserve"> frightens of dog     dog-the him frightens</w:t>
      </w:r>
    </w:p>
    <w:p w:rsidR="00C65098" w:rsidRPr="00D65509" w:rsidRDefault="00C65098" w:rsidP="00E558A6">
      <w:pPr>
        <w:spacing w:line="276" w:lineRule="auto"/>
        <w:ind w:left="643"/>
      </w:pPr>
      <w:r w:rsidRPr="00D65509">
        <w:rPr>
          <w:lang w:val="en-US"/>
        </w:rPr>
        <w:t>‘He’s frightened of the dog / The dog frightens him.’</w:t>
      </w:r>
    </w:p>
    <w:p w:rsidR="00C65098" w:rsidRPr="00D65509" w:rsidRDefault="00C65098" w:rsidP="00E558A6">
      <w:pPr>
        <w:spacing w:line="276" w:lineRule="auto"/>
        <w:ind w:left="708"/>
        <w:jc w:val="both"/>
        <w:rPr>
          <w:lang w:val="en-US"/>
        </w:rPr>
      </w:pPr>
    </w:p>
    <w:p w:rsidR="00C65098" w:rsidRPr="00D65509" w:rsidRDefault="00C65098" w:rsidP="00E558A6">
      <w:pPr>
        <w:spacing w:line="276" w:lineRule="auto"/>
        <w:jc w:val="both"/>
        <w:rPr>
          <w:lang w:val="en-US"/>
        </w:rPr>
      </w:pPr>
      <w:r w:rsidRPr="00D65509">
        <w:rPr>
          <w:lang w:val="en-US"/>
        </w:rPr>
        <w:t xml:space="preserve">Based on its use as a reciprocal pronoun, </w:t>
      </w:r>
      <w:r w:rsidRPr="00D65509">
        <w:rPr>
          <w:i/>
          <w:lang w:val="en-US"/>
        </w:rPr>
        <w:t xml:space="preserve">se </w:t>
      </w:r>
      <w:r w:rsidRPr="00D65509">
        <w:rPr>
          <w:lang w:val="en-US"/>
        </w:rPr>
        <w:t>developed the function of marking inherent reciprocal verbs. Here we have a change in the argument pattern – as the same entities are in turn agents and patients, they are realized as with symmetric predicates, as S+</w:t>
      </w:r>
      <w:r w:rsidRPr="00D65509">
        <w:rPr>
          <w:i/>
          <w:lang w:val="en-US"/>
        </w:rPr>
        <w:t>with</w:t>
      </w:r>
      <w:r w:rsidRPr="00D65509">
        <w:rPr>
          <w:lang w:val="en-US"/>
        </w:rPr>
        <w:t xml:space="preserve"> or a plurality (see </w:t>
      </w:r>
      <w:r w:rsidR="00230773">
        <w:rPr>
          <w:lang w:val="en-US"/>
        </w:rPr>
        <w:t>(59</w:t>
      </w:r>
      <w:r w:rsidRPr="00D65509">
        <w:rPr>
          <w:lang w:val="en-US"/>
        </w:rPr>
        <w:t>a</w:t>
      </w:r>
      <w:r w:rsidR="00230773">
        <w:rPr>
          <w:lang w:val="en-US"/>
        </w:rPr>
        <w:t>)</w:t>
      </w:r>
      <w:r w:rsidRPr="00D65509">
        <w:rPr>
          <w:lang w:val="en-US"/>
        </w:rPr>
        <w:t xml:space="preserve">, vs. the transitive reciprocal use in </w:t>
      </w:r>
      <w:r w:rsidR="00230773">
        <w:rPr>
          <w:lang w:val="en-US"/>
        </w:rPr>
        <w:t>(59</w:t>
      </w:r>
      <w:r w:rsidRPr="00D65509">
        <w:rPr>
          <w:lang w:val="en-US"/>
        </w:rPr>
        <w:t>b</w:t>
      </w:r>
      <w:r w:rsidR="00230773">
        <w:rPr>
          <w:lang w:val="en-US"/>
        </w:rPr>
        <w:t>)</w:t>
      </w:r>
      <w:r w:rsidRPr="00D65509">
        <w:rPr>
          <w:lang w:val="en-US"/>
        </w:rPr>
        <w:t>):</w:t>
      </w:r>
    </w:p>
    <w:p w:rsidR="00C65098" w:rsidRPr="00D65509" w:rsidRDefault="00C65098" w:rsidP="00E558A6">
      <w:pPr>
        <w:spacing w:line="276" w:lineRule="auto"/>
        <w:rPr>
          <w:lang w:val="en-US"/>
        </w:rPr>
      </w:pPr>
    </w:p>
    <w:p w:rsidR="00C65098" w:rsidRPr="00D65509" w:rsidRDefault="001C659B" w:rsidP="00E558A6">
      <w:pPr>
        <w:spacing w:line="276" w:lineRule="auto"/>
        <w:rPr>
          <w:lang w:val="pt-PT"/>
        </w:rPr>
      </w:pPr>
      <w:bookmarkStart w:id="45" w:name="_Ref449255172"/>
      <w:r w:rsidRPr="00D65509">
        <w:rPr>
          <w:lang w:val="pt-PT"/>
        </w:rPr>
        <w:t>(59)</w:t>
      </w:r>
      <w:r w:rsidRPr="00D65509">
        <w:rPr>
          <w:lang w:val="pt-PT"/>
        </w:rPr>
        <w:tab/>
      </w:r>
      <w:r w:rsidR="00C65098" w:rsidRPr="00D65509">
        <w:rPr>
          <w:lang w:val="pt-PT"/>
        </w:rPr>
        <w:t>a</w:t>
      </w:r>
      <w:r w:rsidR="00C65098" w:rsidRPr="00D65509">
        <w:t xml:space="preserve">. </w:t>
      </w:r>
      <w:r w:rsidRPr="00D65509">
        <w:tab/>
      </w:r>
      <w:r w:rsidR="00C65098" w:rsidRPr="00D65509">
        <w:t>Ion se  bate   cu   Andrei.</w:t>
      </w:r>
      <w:bookmarkEnd w:id="45"/>
      <w:r w:rsidR="00C65098" w:rsidRPr="00D65509">
        <w:t xml:space="preserve">   /   Ion şi     Andrei se     bat</w:t>
      </w:r>
      <w:r w:rsidR="00C65098" w:rsidRPr="00D65509">
        <w:rPr>
          <w:lang w:val="pt-PT"/>
        </w:rPr>
        <w:t>.</w:t>
      </w:r>
    </w:p>
    <w:p w:rsidR="00C65098" w:rsidRPr="00D65509" w:rsidRDefault="00C65098" w:rsidP="00E558A6">
      <w:pPr>
        <w:spacing w:line="276" w:lineRule="auto"/>
        <w:ind w:left="708"/>
        <w:rPr>
          <w:lang w:val="en-US"/>
        </w:rPr>
      </w:pPr>
      <w:r w:rsidRPr="00D65509">
        <w:rPr>
          <w:lang w:val="pt-PT"/>
        </w:rPr>
        <w:t xml:space="preserve">    </w:t>
      </w:r>
      <w:r w:rsidR="001C659B" w:rsidRPr="00D65509">
        <w:rPr>
          <w:lang w:val="pt-PT"/>
        </w:rPr>
        <w:tab/>
      </w:r>
      <w:r w:rsidRPr="00D65509">
        <w:rPr>
          <w:lang w:val="en-US"/>
        </w:rPr>
        <w:t xml:space="preserve">Ion </w:t>
      </w:r>
      <w:r w:rsidRPr="00D65509">
        <w:rPr>
          <w:smallCaps/>
          <w:lang w:val="en-US"/>
        </w:rPr>
        <w:t>se</w:t>
      </w:r>
      <w:r w:rsidRPr="00D65509">
        <w:rPr>
          <w:lang w:val="en-US"/>
        </w:rPr>
        <w:t xml:space="preserve"> beats with Andrei        Ion and Andrei </w:t>
      </w:r>
      <w:r w:rsidRPr="00D65509">
        <w:rPr>
          <w:smallCaps/>
          <w:lang w:val="en-US"/>
        </w:rPr>
        <w:t>refl</w:t>
      </w:r>
      <w:r w:rsidRPr="00D65509">
        <w:rPr>
          <w:lang w:val="en-US"/>
        </w:rPr>
        <w:t xml:space="preserve"> beat</w:t>
      </w:r>
    </w:p>
    <w:p w:rsidR="00C65098" w:rsidRPr="00D65509" w:rsidRDefault="00C65098" w:rsidP="00E558A6">
      <w:pPr>
        <w:spacing w:line="276" w:lineRule="auto"/>
        <w:ind w:left="708"/>
        <w:rPr>
          <w:lang w:val="en-US"/>
        </w:rPr>
      </w:pPr>
      <w:r w:rsidRPr="00D65509">
        <w:rPr>
          <w:lang w:val="en-US"/>
        </w:rPr>
        <w:t xml:space="preserve">    </w:t>
      </w:r>
      <w:r w:rsidR="001C659B" w:rsidRPr="00D65509">
        <w:rPr>
          <w:lang w:val="en-US"/>
        </w:rPr>
        <w:tab/>
      </w:r>
      <w:r w:rsidRPr="00D65509">
        <w:rPr>
          <w:lang w:val="en-US"/>
        </w:rPr>
        <w:t>‘Ion is fighting Andrei. / Ion and Andrei are fighting.’</w:t>
      </w:r>
    </w:p>
    <w:p w:rsidR="00C65098" w:rsidRPr="00D65509" w:rsidRDefault="00C65098" w:rsidP="00E558A6">
      <w:pPr>
        <w:spacing w:line="276" w:lineRule="auto"/>
        <w:rPr>
          <w:lang w:val="pt-PT"/>
        </w:rPr>
      </w:pPr>
      <w:r w:rsidRPr="00D65509">
        <w:rPr>
          <w:lang w:val="en-US"/>
        </w:rPr>
        <w:tab/>
      </w:r>
      <w:r w:rsidRPr="00D65509">
        <w:rPr>
          <w:lang w:val="pt-PT"/>
        </w:rPr>
        <w:t xml:space="preserve">b. </w:t>
      </w:r>
      <w:r w:rsidR="001C659B" w:rsidRPr="00D65509">
        <w:rPr>
          <w:lang w:val="pt-PT"/>
        </w:rPr>
        <w:tab/>
      </w:r>
      <w:r w:rsidRPr="00D65509">
        <w:rPr>
          <w:lang w:val="pt-PT"/>
        </w:rPr>
        <w:t>Ion şi     Andrei se bat   unul pe     altul.</w:t>
      </w:r>
    </w:p>
    <w:p w:rsidR="00C65098" w:rsidRPr="00D65509" w:rsidRDefault="00C65098" w:rsidP="00E558A6">
      <w:pPr>
        <w:spacing w:line="276" w:lineRule="auto"/>
        <w:rPr>
          <w:lang w:val="en-US"/>
        </w:rPr>
      </w:pPr>
      <w:r w:rsidRPr="00D65509">
        <w:rPr>
          <w:lang w:val="pt-PT"/>
        </w:rPr>
        <w:tab/>
        <w:t xml:space="preserve">    </w:t>
      </w:r>
      <w:r w:rsidR="001C659B" w:rsidRPr="00D65509">
        <w:rPr>
          <w:lang w:val="pt-PT"/>
        </w:rPr>
        <w:tab/>
      </w:r>
      <w:r w:rsidRPr="00D65509">
        <w:rPr>
          <w:lang w:val="en-US"/>
        </w:rPr>
        <w:t xml:space="preserve">Ion and Andrei  </w:t>
      </w:r>
      <w:r w:rsidRPr="00D65509">
        <w:rPr>
          <w:smallCaps/>
          <w:lang w:val="en-US"/>
        </w:rPr>
        <w:t>se</w:t>
      </w:r>
      <w:r w:rsidRPr="00D65509">
        <w:rPr>
          <w:lang w:val="en-US"/>
        </w:rPr>
        <w:t xml:space="preserve"> beat one  </w:t>
      </w:r>
      <w:r w:rsidRPr="00D65509">
        <w:rPr>
          <w:smallCaps/>
          <w:lang w:val="en-US"/>
        </w:rPr>
        <w:t xml:space="preserve">dom </w:t>
      </w:r>
      <w:r w:rsidRPr="00D65509">
        <w:rPr>
          <w:lang w:val="en-US"/>
        </w:rPr>
        <w:t>another</w:t>
      </w:r>
    </w:p>
    <w:p w:rsidR="00C65098" w:rsidRPr="00D65509" w:rsidRDefault="00C65098" w:rsidP="00E558A6">
      <w:pPr>
        <w:spacing w:line="276" w:lineRule="auto"/>
        <w:rPr>
          <w:lang w:val="en-US"/>
        </w:rPr>
      </w:pPr>
      <w:r w:rsidRPr="00D65509">
        <w:rPr>
          <w:lang w:val="en-US"/>
        </w:rPr>
        <w:tab/>
        <w:t xml:space="preserve">    </w:t>
      </w:r>
      <w:r w:rsidR="001C659B" w:rsidRPr="00D65509">
        <w:rPr>
          <w:lang w:val="en-US"/>
        </w:rPr>
        <w:tab/>
      </w:r>
      <w:r w:rsidRPr="00D65509">
        <w:rPr>
          <w:lang w:val="en-US"/>
        </w:rPr>
        <w:t>‘Ion and Andrei are beating each other.’</w:t>
      </w:r>
    </w:p>
    <w:p w:rsidR="00C65098" w:rsidRPr="00D65509" w:rsidRDefault="00C65098" w:rsidP="00E558A6">
      <w:pPr>
        <w:spacing w:line="276" w:lineRule="auto"/>
        <w:rPr>
          <w:lang w:val="en-US"/>
        </w:rPr>
      </w:pPr>
    </w:p>
    <w:p w:rsidR="00C65098" w:rsidRPr="00D65509" w:rsidRDefault="00C65098" w:rsidP="00E558A6">
      <w:pPr>
        <w:spacing w:line="276" w:lineRule="auto"/>
        <w:rPr>
          <w:lang w:val="en-US"/>
        </w:rPr>
      </w:pPr>
      <w:r w:rsidRPr="00D65509">
        <w:rPr>
          <w:lang w:val="en-US"/>
        </w:rPr>
        <w:t>The middle use also relies on the suppression of the Agent role, being a syntactic anticausative, but retaining an agent in the conceptual structure (see Schäfer 2008):</w:t>
      </w:r>
    </w:p>
    <w:p w:rsidR="00C65098" w:rsidRPr="00D65509" w:rsidRDefault="00C65098" w:rsidP="00E558A6">
      <w:pPr>
        <w:spacing w:line="276" w:lineRule="auto"/>
        <w:rPr>
          <w:lang w:val="en-US"/>
        </w:rPr>
      </w:pPr>
    </w:p>
    <w:p w:rsidR="001C659B" w:rsidRPr="00D65509" w:rsidRDefault="001C659B" w:rsidP="00E558A6">
      <w:pPr>
        <w:spacing w:line="276" w:lineRule="auto"/>
        <w:rPr>
          <w:lang w:val="en-GB"/>
        </w:rPr>
      </w:pPr>
      <w:r w:rsidRPr="00D65509">
        <w:t>(60)</w:t>
      </w:r>
      <w:r w:rsidRPr="00D65509">
        <w:tab/>
      </w:r>
      <w:r w:rsidR="00C65098" w:rsidRPr="00D65509">
        <w:t xml:space="preserve">Cartea    se vinde bine. </w:t>
      </w:r>
    </w:p>
    <w:p w:rsidR="001C659B" w:rsidRPr="00D65509" w:rsidRDefault="00C65098" w:rsidP="00E558A6">
      <w:pPr>
        <w:spacing w:line="276" w:lineRule="auto"/>
        <w:ind w:firstLine="643"/>
        <w:rPr>
          <w:lang w:val="en-GB"/>
        </w:rPr>
      </w:pPr>
      <w:r w:rsidRPr="00D65509">
        <w:rPr>
          <w:lang w:val="en-US"/>
        </w:rPr>
        <w:t xml:space="preserve">book-the </w:t>
      </w:r>
      <w:r w:rsidRPr="00D65509">
        <w:rPr>
          <w:smallCaps/>
          <w:lang w:val="en-US"/>
        </w:rPr>
        <w:t>se</w:t>
      </w:r>
      <w:r w:rsidRPr="00D65509">
        <w:rPr>
          <w:lang w:val="en-US"/>
        </w:rPr>
        <w:t xml:space="preserve"> sells  well</w:t>
      </w:r>
    </w:p>
    <w:p w:rsidR="00C65098" w:rsidRPr="00D65509" w:rsidRDefault="00C65098" w:rsidP="00E558A6">
      <w:pPr>
        <w:spacing w:line="276" w:lineRule="auto"/>
        <w:ind w:firstLine="643"/>
      </w:pPr>
      <w:r w:rsidRPr="00D65509">
        <w:rPr>
          <w:lang w:val="en-US"/>
        </w:rPr>
        <w:t>‘The book sells well.’</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Verbs which necessarily take </w:t>
      </w:r>
      <w:r w:rsidRPr="00D65509">
        <w:rPr>
          <w:i/>
          <w:lang w:val="en-US"/>
        </w:rPr>
        <w:t>se</w:t>
      </w:r>
      <w:r w:rsidRPr="00D65509">
        <w:rPr>
          <w:lang w:val="en-US"/>
        </w:rPr>
        <w:t xml:space="preserve">, the so-called ‘inherent </w:t>
      </w:r>
      <w:r w:rsidRPr="00D65509">
        <w:rPr>
          <w:i/>
          <w:lang w:val="en-US"/>
        </w:rPr>
        <w:t>se-</w:t>
      </w:r>
      <w:r w:rsidRPr="00D65509">
        <w:rPr>
          <w:lang w:val="en-US"/>
        </w:rPr>
        <w:t xml:space="preserve">verbs’, can almost always be claimed to belong to one of the aforementioned types (e.g. </w:t>
      </w:r>
      <w:r w:rsidRPr="00D65509">
        <w:rPr>
          <w:i/>
          <w:lang w:val="en-US"/>
        </w:rPr>
        <w:t xml:space="preserve">se însera </w:t>
      </w:r>
      <w:r w:rsidRPr="00D65509">
        <w:rPr>
          <w:lang w:val="en-US"/>
        </w:rPr>
        <w:t xml:space="preserve">‘to dusk’ – inchoative, </w:t>
      </w:r>
      <w:r w:rsidRPr="00D65509">
        <w:rPr>
          <w:i/>
          <w:lang w:val="en-US"/>
        </w:rPr>
        <w:t xml:space="preserve">se învecina </w:t>
      </w:r>
      <w:r w:rsidRPr="00D65509">
        <w:rPr>
          <w:lang w:val="en-US"/>
        </w:rPr>
        <w:t xml:space="preserve">‘to border, neighbour’ – symmetric (inherent reciprocal), </w:t>
      </w:r>
      <w:r w:rsidRPr="00D65509">
        <w:rPr>
          <w:i/>
          <w:lang w:val="en-US"/>
        </w:rPr>
        <w:t xml:space="preserve">se foi </w:t>
      </w:r>
      <w:r w:rsidRPr="00D65509">
        <w:rPr>
          <w:lang w:val="en-US"/>
        </w:rPr>
        <w:t>‘to scurry, to toss from side to side’ – autocausative (one-place reflexive)).</w:t>
      </w:r>
    </w:p>
    <w:p w:rsidR="00C65098" w:rsidRPr="00D65509" w:rsidRDefault="00C65098" w:rsidP="00E558A6">
      <w:pPr>
        <w:spacing w:line="276" w:lineRule="auto"/>
        <w:jc w:val="both"/>
        <w:rPr>
          <w:lang w:val="en-US"/>
        </w:rPr>
      </w:pPr>
      <w:r w:rsidRPr="00D65509">
        <w:rPr>
          <w:lang w:val="en-US"/>
        </w:rPr>
        <w:tab/>
        <w:t xml:space="preserve">The argument structure operations signalled by the voice marker </w:t>
      </w:r>
      <w:r w:rsidRPr="00D65509">
        <w:rPr>
          <w:i/>
          <w:lang w:val="en-US"/>
        </w:rPr>
        <w:t>se</w:t>
      </w:r>
      <w:r w:rsidRPr="00D65509">
        <w:rPr>
          <w:lang w:val="en-US"/>
        </w:rPr>
        <w:t xml:space="preserve"> mainly affect the EA, the argument introduced by </w:t>
      </w:r>
      <w:r w:rsidRPr="00D65509">
        <w:rPr>
          <w:i/>
          <w:lang w:val="en-US"/>
        </w:rPr>
        <w:t>v</w:t>
      </w:r>
      <w:r w:rsidRPr="00D65509">
        <w:rPr>
          <w:lang w:val="en-US"/>
        </w:rPr>
        <w:t xml:space="preserve">, and accusative licensing, which is also currently assigned to </w:t>
      </w:r>
      <w:r w:rsidRPr="00D65509">
        <w:rPr>
          <w:i/>
          <w:lang w:val="en-US"/>
        </w:rPr>
        <w:t>v</w:t>
      </w:r>
      <w:r w:rsidRPr="00D65509">
        <w:rPr>
          <w:lang w:val="en-US"/>
        </w:rPr>
        <w:t>: (i) the EA is suppressed (anticausatives, middles, psych-verbs), (ii) the EA and IA roles are unified, possibly by moving the IA (deep object) to the EA position (one-place reflexives) or (iii) the EA is introduced in the denotation but no DP is merged in Spec</w:t>
      </w:r>
      <w:r w:rsidRPr="00D65509">
        <w:rPr>
          <w:i/>
          <w:lang w:val="en-US"/>
        </w:rPr>
        <w:t>v</w:t>
      </w:r>
      <w:r w:rsidRPr="00D65509">
        <w:rPr>
          <w:lang w:val="en-US"/>
        </w:rPr>
        <w:t xml:space="preserve">P (no specifier is selected) (passives). Further operations on internal arguments are found in minor types – psych-verbs and inherent reciprocal verbs. Regarding case-licensing, all these varieties of </w:t>
      </w:r>
      <w:r w:rsidRPr="00D65509">
        <w:rPr>
          <w:i/>
          <w:lang w:val="en-US"/>
        </w:rPr>
        <w:t>v</w:t>
      </w:r>
      <w:r w:rsidRPr="00D65509">
        <w:rPr>
          <w:lang w:val="en-US"/>
        </w:rPr>
        <w:t xml:space="preserve"> share the property of lacking accusative assignment (which is correlated with the lack of an externally-merged Spec – ‘Burzio’s generalization’). Leaving aside unmarked unaccusatives (which might lack </w:t>
      </w:r>
      <w:r w:rsidRPr="00D65509">
        <w:rPr>
          <w:i/>
          <w:lang w:val="en-US"/>
        </w:rPr>
        <w:t>v</w:t>
      </w:r>
      <w:r w:rsidRPr="00D65509">
        <w:rPr>
          <w:lang w:val="en-US"/>
        </w:rPr>
        <w:t xml:space="preserve"> completely), we find the following contrast between active </w:t>
      </w:r>
      <w:r w:rsidRPr="00D65509">
        <w:rPr>
          <w:i/>
          <w:lang w:val="en-US"/>
        </w:rPr>
        <w:t>v</w:t>
      </w:r>
      <w:r w:rsidRPr="00D65509">
        <w:rPr>
          <w:lang w:val="en-US"/>
        </w:rPr>
        <w:t xml:space="preserve"> (labelled </w:t>
      </w:r>
      <w:r w:rsidRPr="00D65509">
        <w:rPr>
          <w:i/>
          <w:lang w:val="en-US"/>
        </w:rPr>
        <w:t>v</w:t>
      </w:r>
      <w:r w:rsidRPr="00D65509">
        <w:rPr>
          <w:lang w:val="en-US"/>
        </w:rPr>
        <w:t xml:space="preserve">*) and the </w:t>
      </w:r>
      <w:r w:rsidRPr="00D65509">
        <w:rPr>
          <w:i/>
          <w:lang w:val="en-US"/>
        </w:rPr>
        <w:t>v</w:t>
      </w:r>
      <w:r w:rsidRPr="00D65509">
        <w:rPr>
          <w:lang w:val="en-US"/>
        </w:rPr>
        <w:t xml:space="preserve"> found in </w:t>
      </w:r>
      <w:r w:rsidRPr="00D65509">
        <w:rPr>
          <w:i/>
          <w:lang w:val="en-US"/>
        </w:rPr>
        <w:t>se</w:t>
      </w:r>
      <w:r w:rsidRPr="00D65509">
        <w:rPr>
          <w:lang w:val="en-US"/>
        </w:rPr>
        <w:t xml:space="preserve">-verbs: </w:t>
      </w:r>
    </w:p>
    <w:p w:rsidR="00C65098" w:rsidRPr="00D65509" w:rsidRDefault="00C65098" w:rsidP="00E558A6">
      <w:pPr>
        <w:spacing w:line="276" w:lineRule="auto"/>
        <w:jc w:val="both"/>
        <w:rPr>
          <w:lang w:val="en-US"/>
        </w:rPr>
      </w:pPr>
    </w:p>
    <w:p w:rsidR="00C65098" w:rsidRPr="00D65509" w:rsidRDefault="001C659B" w:rsidP="00E558A6">
      <w:pPr>
        <w:spacing w:line="276" w:lineRule="auto"/>
        <w:rPr>
          <w:lang w:val="en-US"/>
        </w:rPr>
      </w:pPr>
      <w:bookmarkStart w:id="46" w:name="_Ref449274243"/>
      <w:r w:rsidRPr="00D65509">
        <w:rPr>
          <w:lang w:val="en-US"/>
        </w:rPr>
        <w:t>(61)</w:t>
      </w:r>
      <w:r w:rsidRPr="00D65509">
        <w:rPr>
          <w:lang w:val="en-US"/>
        </w:rPr>
        <w:tab/>
      </w:r>
      <w:r w:rsidR="00C65098" w:rsidRPr="00D65509">
        <w:rPr>
          <w:i/>
          <w:lang w:val="en-US"/>
        </w:rPr>
        <w:t>v</w:t>
      </w:r>
      <w:r w:rsidR="00C65098" w:rsidRPr="00D65509">
        <w:rPr>
          <w:lang w:val="en-US"/>
        </w:rPr>
        <w:t>*: + externally-merged Spec, (+ accusative)</w:t>
      </w:r>
      <w:bookmarkEnd w:id="46"/>
    </w:p>
    <w:p w:rsidR="00C65098" w:rsidRPr="00D65509" w:rsidRDefault="00C65098" w:rsidP="00E558A6">
      <w:pPr>
        <w:spacing w:line="276" w:lineRule="auto"/>
        <w:ind w:left="708"/>
        <w:jc w:val="both"/>
        <w:rPr>
          <w:lang w:val="en-US"/>
        </w:rPr>
      </w:pPr>
      <w:r w:rsidRPr="00D65509">
        <w:rPr>
          <w:i/>
          <w:lang w:val="en-US"/>
        </w:rPr>
        <w:t>v</w:t>
      </w:r>
      <w:r w:rsidRPr="00D65509">
        <w:rPr>
          <w:vertAlign w:val="subscript"/>
          <w:lang w:val="en-US"/>
        </w:rPr>
        <w:t>SE</w:t>
      </w:r>
      <w:r w:rsidRPr="00D65509">
        <w:rPr>
          <w:lang w:val="en-US"/>
        </w:rPr>
        <w:t>: -externally-merged Spec, - accusative</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i/>
          <w:lang w:val="en-US"/>
        </w:rPr>
        <w:t>Se</w:t>
      </w:r>
      <w:r w:rsidRPr="00D65509">
        <w:rPr>
          <w:lang w:val="en-US"/>
        </w:rPr>
        <w:t xml:space="preserve"> may thus be the spell-out of the common features shared by these varieties of </w:t>
      </w:r>
      <w:r w:rsidRPr="00D65509">
        <w:rPr>
          <w:i/>
          <w:lang w:val="en-US"/>
        </w:rPr>
        <w:t>v</w:t>
      </w:r>
      <w:r w:rsidRPr="00D65509">
        <w:rPr>
          <w:lang w:val="en-US"/>
        </w:rPr>
        <w:t xml:space="preserve">, represented in </w:t>
      </w:r>
      <w:r w:rsidRPr="00D65509">
        <w:rPr>
          <w:lang w:val="en-US"/>
        </w:rPr>
        <w:fldChar w:fldCharType="begin"/>
      </w:r>
      <w:r w:rsidRPr="00D65509">
        <w:rPr>
          <w:lang w:val="en-US"/>
        </w:rPr>
        <w:instrText xml:space="preserve"> REF _Ref449274243 \r \h  \* MERGEFORMAT </w:instrText>
      </w:r>
      <w:r w:rsidRPr="00D65509">
        <w:rPr>
          <w:lang w:val="en-US"/>
        </w:rPr>
      </w:r>
      <w:r w:rsidRPr="00D65509">
        <w:rPr>
          <w:lang w:val="en-US"/>
        </w:rPr>
        <w:fldChar w:fldCharType="separate"/>
      </w:r>
      <w:r w:rsidR="0093788A" w:rsidRPr="00D65509">
        <w:rPr>
          <w:lang w:val="en-US"/>
        </w:rPr>
        <w:t>0</w:t>
      </w:r>
      <w:r w:rsidRPr="00D65509">
        <w:rPr>
          <w:lang w:val="en-US"/>
        </w:rPr>
        <w:fldChar w:fldCharType="end"/>
      </w:r>
      <w:r w:rsidRPr="00D65509">
        <w:rPr>
          <w:lang w:val="en-US"/>
        </w:rPr>
        <w:t xml:space="preserve"> (this partial unification can be implemented in Distributed Morphology, using the subset principle). The various uses of </w:t>
      </w:r>
      <w:r w:rsidRPr="00D65509">
        <w:rPr>
          <w:i/>
          <w:lang w:val="en-US"/>
        </w:rPr>
        <w:t xml:space="preserve">se </w:t>
      </w:r>
      <w:r w:rsidRPr="00D65509">
        <w:rPr>
          <w:lang w:val="en-US"/>
        </w:rPr>
        <w:t xml:space="preserve">are obtained by adding extra features to this common core (these extra features are not spelled out). As for the fact that </w:t>
      </w:r>
      <w:r w:rsidRPr="00D65509">
        <w:rPr>
          <w:i/>
          <w:lang w:val="en-US"/>
        </w:rPr>
        <w:t>se</w:t>
      </w:r>
      <w:r w:rsidRPr="00D65509">
        <w:rPr>
          <w:lang w:val="en-US"/>
        </w:rPr>
        <w:t xml:space="preserve"> behaves exactly like pronominal clitics in terms of placement (it even undergoes clitic-climbing; e.g. </w:t>
      </w:r>
      <w:r w:rsidRPr="00D65509">
        <w:rPr>
          <w:i/>
          <w:lang w:val="en-US"/>
        </w:rPr>
        <w:t>se poate sparge</w:t>
      </w:r>
      <w:r w:rsidRPr="00D65509">
        <w:rPr>
          <w:lang w:val="en-US"/>
        </w:rPr>
        <w:t xml:space="preserve"> ‘</w:t>
      </w:r>
      <w:r w:rsidRPr="00D65509">
        <w:rPr>
          <w:smallCaps/>
          <w:lang w:val="en-US"/>
        </w:rPr>
        <w:t>se</w:t>
      </w:r>
      <w:r w:rsidRPr="00D65509">
        <w:rPr>
          <w:lang w:val="en-US"/>
        </w:rPr>
        <w:t xml:space="preserve"> can break’ = ‘It can break’), I refer to Roberts’s (2010) account, which treats object clitics in general as probes in </w:t>
      </w:r>
      <w:r w:rsidRPr="00D65509">
        <w:rPr>
          <w:i/>
          <w:lang w:val="en-US"/>
        </w:rPr>
        <w:t>v</w:t>
      </w:r>
      <w:r w:rsidRPr="00D65509">
        <w:rPr>
          <w:lang w:val="en-US"/>
        </w:rPr>
        <w:t>, rather than moved pronouns, and makes use of a restricted version of excorporation to explain clitic-climbing.</w:t>
      </w:r>
    </w:p>
    <w:p w:rsidR="00C65098" w:rsidRPr="00D65509" w:rsidRDefault="00C65098" w:rsidP="00E558A6">
      <w:pPr>
        <w:spacing w:line="276" w:lineRule="auto"/>
        <w:jc w:val="both"/>
        <w:rPr>
          <w:lang w:val="en-US"/>
        </w:rPr>
      </w:pPr>
      <w:r w:rsidRPr="00D65509">
        <w:rPr>
          <w:lang w:val="en-US"/>
        </w:rPr>
        <w:tab/>
        <w:t xml:space="preserve">To conclude, if </w:t>
      </w:r>
      <w:r w:rsidRPr="00D65509">
        <w:rPr>
          <w:i/>
          <w:lang w:val="en-US"/>
        </w:rPr>
        <w:t>se</w:t>
      </w:r>
      <w:r w:rsidRPr="00D65509">
        <w:rPr>
          <w:lang w:val="en-US"/>
        </w:rPr>
        <w:t xml:space="preserve"> spells out features of </w:t>
      </w:r>
      <w:r w:rsidRPr="00D65509">
        <w:rPr>
          <w:i/>
          <w:lang w:val="en-US"/>
        </w:rPr>
        <w:t>v</w:t>
      </w:r>
      <w:r w:rsidRPr="00D65509">
        <w:rPr>
          <w:lang w:val="en-US"/>
        </w:rPr>
        <w:t>, the higher head Pass must be taken to be null, which might motivate the projection of a specifier with a Person feature in order to saturate the EA, as proposed in the previous section.</w:t>
      </w:r>
    </w:p>
    <w:p w:rsidR="00A256BD" w:rsidRPr="00D65509" w:rsidRDefault="00A256BD" w:rsidP="00E558A6">
      <w:pPr>
        <w:spacing w:line="276" w:lineRule="auto"/>
        <w:jc w:val="both"/>
        <w:rPr>
          <w:lang w:val="en-US"/>
        </w:rPr>
      </w:pPr>
    </w:p>
    <w:p w:rsidR="00C65098" w:rsidRPr="00D65509" w:rsidRDefault="00C65098" w:rsidP="00E558A6">
      <w:pPr>
        <w:pStyle w:val="lsSection1"/>
      </w:pPr>
      <w:r w:rsidRPr="00D65509">
        <w:t>7</w:t>
      </w:r>
      <w:r w:rsidR="001C659B" w:rsidRPr="00D65509">
        <w:t>.</w:t>
      </w:r>
      <w:r w:rsidRPr="00D65509">
        <w:t xml:space="preserve"> Intervention and further constraints on subjects of </w:t>
      </w:r>
      <w:r w:rsidRPr="00D65509">
        <w:rPr>
          <w:i/>
        </w:rPr>
        <w:t>se-</w:t>
      </w:r>
      <w:r w:rsidRPr="00D65509">
        <w:t>passives</w:t>
      </w:r>
    </w:p>
    <w:p w:rsidR="00C65098" w:rsidRPr="00D65509" w:rsidRDefault="00C65098" w:rsidP="00E558A6">
      <w:pPr>
        <w:spacing w:line="276" w:lineRule="auto"/>
        <w:jc w:val="both"/>
        <w:rPr>
          <w:lang w:val="en-US"/>
        </w:rPr>
      </w:pPr>
      <w:r w:rsidRPr="00D65509">
        <w:rPr>
          <w:lang w:val="en-US"/>
        </w:rPr>
        <w:t xml:space="preserve">Raposo &amp; Uriagereka (1996) argue that in Portuguese, the subject (IA) of </w:t>
      </w:r>
      <w:r w:rsidRPr="00D65509">
        <w:rPr>
          <w:i/>
          <w:lang w:val="en-US"/>
        </w:rPr>
        <w:t>se</w:t>
      </w:r>
      <w:r w:rsidRPr="00D65509">
        <w:rPr>
          <w:lang w:val="en-US"/>
        </w:rPr>
        <w:t xml:space="preserve">-passives never occupies the dedicated preverbal subject position (when preverbal, it is in a topic or focus position). Some restrictions have also been noticed for French – Stéfanini (1962) and Ruwet (1972) claim that eventive passive </w:t>
      </w:r>
      <w:r w:rsidRPr="00D65509">
        <w:rPr>
          <w:i/>
          <w:lang w:val="en-US"/>
        </w:rPr>
        <w:t>se-</w:t>
      </w:r>
      <w:r w:rsidRPr="00D65509">
        <w:rPr>
          <w:lang w:val="en-US"/>
        </w:rPr>
        <w:t xml:space="preserve">verbs are only allowed with impersonal </w:t>
      </w:r>
      <w:r w:rsidRPr="00D65509">
        <w:rPr>
          <w:i/>
          <w:lang w:val="en-US"/>
        </w:rPr>
        <w:t>il</w:t>
      </w:r>
      <w:r w:rsidRPr="00D65509">
        <w:rPr>
          <w:lang w:val="en-US"/>
        </w:rPr>
        <w:t xml:space="preserve">+postverbal S (as opposed to habitual </w:t>
      </w:r>
      <w:r w:rsidRPr="00D65509">
        <w:rPr>
          <w:i/>
          <w:lang w:val="en-US"/>
        </w:rPr>
        <w:t>se-</w:t>
      </w:r>
      <w:r w:rsidRPr="00D65509">
        <w:rPr>
          <w:lang w:val="en-US"/>
        </w:rPr>
        <w:t>passives, which might in fact represent middles), but Zribi-Hertz (1982, 2008) found a series of counterexamples to this generalization. That subjects of SePass do not have access to the canonical subject position has also been argued for Romanian, by Cornilescu (1998). As for Romanian, it is difficult to identify a preverbal position dedicated to subjects; Cornilescu used other tests, namely subject-to-object raising from finite clauses and gerunds. The constraint is claimed to hold only for animate subjects.</w:t>
      </w:r>
    </w:p>
    <w:p w:rsidR="00C65098" w:rsidRPr="00D65509" w:rsidRDefault="00C65098" w:rsidP="00E558A6">
      <w:pPr>
        <w:spacing w:line="276" w:lineRule="auto"/>
        <w:ind w:firstLine="708"/>
        <w:jc w:val="both"/>
        <w:rPr>
          <w:lang w:val="en-US"/>
        </w:rPr>
      </w:pPr>
      <w:r w:rsidRPr="00D65509">
        <w:rPr>
          <w:lang w:val="en-US"/>
        </w:rPr>
        <w:t xml:space="preserve">Here are some examples. </w:t>
      </w:r>
      <w:r w:rsidR="00230773">
        <w:rPr>
          <w:lang w:val="en-US"/>
        </w:rPr>
        <w:t>(62</w:t>
      </w:r>
      <w:r w:rsidRPr="00D65509">
        <w:rPr>
          <w:lang w:val="en-US"/>
        </w:rPr>
        <w:t>a</w:t>
      </w:r>
      <w:r w:rsidR="00230773">
        <w:rPr>
          <w:lang w:val="en-US"/>
        </w:rPr>
        <w:t>)</w:t>
      </w:r>
      <w:r w:rsidRPr="00D65509">
        <w:rPr>
          <w:lang w:val="en-US"/>
        </w:rPr>
        <w:t xml:space="preserve"> shows a construction without raising: the </w:t>
      </w:r>
      <w:r w:rsidRPr="00D65509">
        <w:rPr>
          <w:i/>
          <w:lang w:val="en-US"/>
        </w:rPr>
        <w:t>se-</w:t>
      </w:r>
      <w:r w:rsidRPr="00D65509">
        <w:rPr>
          <w:lang w:val="en-US"/>
        </w:rPr>
        <w:t>verb in the</w:t>
      </w:r>
      <w:r w:rsidRPr="00D65509">
        <w:rPr>
          <w:i/>
          <w:lang w:val="en-US"/>
        </w:rPr>
        <w:t xml:space="preserve"> </w:t>
      </w:r>
      <w:r w:rsidRPr="00D65509">
        <w:rPr>
          <w:lang w:val="en-US"/>
        </w:rPr>
        <w:t xml:space="preserve">subordinate clause allows a passive interpretation alongside a reciprocal one (a reflexive interpretation is of course also possible, but unlikely due to world knowledge). </w:t>
      </w:r>
      <w:r w:rsidR="00230773">
        <w:rPr>
          <w:lang w:val="en-US"/>
        </w:rPr>
        <w:t>(62</w:t>
      </w:r>
      <w:r w:rsidRPr="00D65509">
        <w:rPr>
          <w:lang w:val="en-US"/>
        </w:rPr>
        <w:t>b-c</w:t>
      </w:r>
      <w:r w:rsidR="00230773">
        <w:rPr>
          <w:lang w:val="en-US"/>
        </w:rPr>
        <w:t>)</w:t>
      </w:r>
      <w:r w:rsidRPr="00D65509">
        <w:rPr>
          <w:lang w:val="en-US"/>
        </w:rPr>
        <w:t xml:space="preserve"> shows a construction in which a perception verb takes a direct object and an indicative complement clause, and the direct object is interpreted as the subject of the subordinate clause – Cornilescu calls it ‘subject-to-object raising’, but one might also treat it as an instance of control.</w:t>
      </w:r>
      <w:r w:rsidRPr="00D65509">
        <w:rPr>
          <w:rStyle w:val="a4"/>
          <w:lang w:val="en-US"/>
        </w:rPr>
        <w:footnoteReference w:id="13"/>
      </w:r>
      <w:r w:rsidRPr="00D65509">
        <w:rPr>
          <w:lang w:val="en-US"/>
        </w:rPr>
        <w:t xml:space="preserve"> Irrespective of the exact analysis of this construction, what is important is that the </w:t>
      </w:r>
      <w:r w:rsidRPr="00D65509">
        <w:rPr>
          <w:i/>
          <w:lang w:val="en-US"/>
        </w:rPr>
        <w:t>se</w:t>
      </w:r>
      <w:r w:rsidRPr="00D65509">
        <w:rPr>
          <w:lang w:val="en-US"/>
        </w:rPr>
        <w:t>-verb here loses its passive interpretation:</w:t>
      </w:r>
    </w:p>
    <w:p w:rsidR="00C65098" w:rsidRPr="00D65509" w:rsidRDefault="00C65098" w:rsidP="00E558A6">
      <w:pPr>
        <w:spacing w:line="276" w:lineRule="auto"/>
        <w:ind w:firstLine="708"/>
        <w:jc w:val="both"/>
        <w:rPr>
          <w:lang w:val="en-US"/>
        </w:rPr>
      </w:pPr>
    </w:p>
    <w:p w:rsidR="00C65098" w:rsidRPr="00D65509" w:rsidRDefault="001C659B" w:rsidP="00E558A6">
      <w:pPr>
        <w:spacing w:line="276" w:lineRule="auto"/>
        <w:rPr>
          <w:lang w:eastAsia="en-US"/>
        </w:rPr>
      </w:pPr>
      <w:bookmarkStart w:id="47" w:name="_Ref449530796"/>
      <w:r w:rsidRPr="00D65509">
        <w:rPr>
          <w:lang w:eastAsia="en-US"/>
        </w:rPr>
        <w:t>(62)</w:t>
      </w:r>
      <w:r w:rsidRPr="00D65509">
        <w:rPr>
          <w:lang w:eastAsia="en-US"/>
        </w:rPr>
        <w:tab/>
      </w:r>
      <w:r w:rsidR="00C65098" w:rsidRPr="00D65509">
        <w:rPr>
          <w:lang w:eastAsia="en-US"/>
        </w:rPr>
        <w:t xml:space="preserve">a. </w:t>
      </w:r>
      <w:r w:rsidRPr="00D65509">
        <w:rPr>
          <w:lang w:eastAsia="en-US"/>
        </w:rPr>
        <w:tab/>
      </w:r>
      <w:r w:rsidR="00C65098" w:rsidRPr="00D65509">
        <w:rPr>
          <w:lang w:eastAsia="en-US"/>
        </w:rPr>
        <w:t>Am     văzut că   se bat          copiii           în şcoli.</w:t>
      </w:r>
      <w:r w:rsidRPr="00D65509">
        <w:rPr>
          <w:lang w:eastAsia="en-US"/>
        </w:rPr>
        <w:t xml:space="preserve"> (</w:t>
      </w:r>
      <w:r w:rsidR="00C65098" w:rsidRPr="00D65509">
        <w:rPr>
          <w:lang w:eastAsia="en-US"/>
        </w:rPr>
        <w:t>reciprocal, passive)</w:t>
      </w:r>
      <w:bookmarkEnd w:id="47"/>
      <w:r w:rsidR="00C65098" w:rsidRPr="00D65509">
        <w:rPr>
          <w:lang w:eastAsia="en-US"/>
        </w:rPr>
        <w:tab/>
        <w:t xml:space="preserve">  </w:t>
      </w:r>
    </w:p>
    <w:p w:rsidR="00C65098" w:rsidRPr="00D65509" w:rsidRDefault="00C65098" w:rsidP="00E558A6">
      <w:pPr>
        <w:autoSpaceDE w:val="0"/>
        <w:autoSpaceDN w:val="0"/>
        <w:adjustRightInd w:val="0"/>
        <w:spacing w:line="276" w:lineRule="auto"/>
        <w:rPr>
          <w:lang w:val="en-US" w:eastAsia="en-US"/>
        </w:rPr>
      </w:pPr>
      <w:r w:rsidRPr="00D65509">
        <w:rPr>
          <w:lang w:eastAsia="en-US"/>
        </w:rPr>
        <w:tab/>
        <w:t xml:space="preserve">   </w:t>
      </w:r>
      <w:r w:rsidR="001C659B" w:rsidRPr="00D65509">
        <w:rPr>
          <w:lang w:eastAsia="en-US"/>
        </w:rPr>
        <w:tab/>
      </w:r>
      <w:r w:rsidRPr="00D65509">
        <w:rPr>
          <w:lang w:eastAsia="en-US"/>
        </w:rPr>
        <w:t xml:space="preserve"> </w:t>
      </w:r>
      <w:r w:rsidRPr="00D65509">
        <w:rPr>
          <w:lang w:val="en-US" w:eastAsia="en-US"/>
        </w:rPr>
        <w:t xml:space="preserve">have.1 seen that </w:t>
      </w:r>
      <w:r w:rsidRPr="00D65509">
        <w:rPr>
          <w:smallCaps/>
          <w:lang w:val="en-US" w:eastAsia="en-US"/>
        </w:rPr>
        <w:t>se</w:t>
      </w:r>
      <w:r w:rsidRPr="00D65509">
        <w:rPr>
          <w:lang w:val="en-US" w:eastAsia="en-US"/>
        </w:rPr>
        <w:t xml:space="preserve"> beat.3</w:t>
      </w:r>
      <w:r w:rsidRPr="00D65509">
        <w:rPr>
          <w:smallCaps/>
          <w:lang w:val="en-US" w:eastAsia="en-US"/>
        </w:rPr>
        <w:t>pl</w:t>
      </w:r>
      <w:r w:rsidRPr="00D65509">
        <w:rPr>
          <w:lang w:val="en-US" w:eastAsia="en-US"/>
        </w:rPr>
        <w:t xml:space="preserve"> children-the in schools</w:t>
      </w:r>
    </w:p>
    <w:p w:rsidR="00C65098" w:rsidRPr="00D65509" w:rsidRDefault="00C65098" w:rsidP="00E558A6">
      <w:pPr>
        <w:autoSpaceDE w:val="0"/>
        <w:autoSpaceDN w:val="0"/>
        <w:adjustRightInd w:val="0"/>
        <w:spacing w:line="276" w:lineRule="auto"/>
        <w:rPr>
          <w:lang w:val="en-US" w:eastAsia="en-US"/>
        </w:rPr>
      </w:pPr>
      <w:r w:rsidRPr="00D65509">
        <w:rPr>
          <w:lang w:val="en-US" w:eastAsia="en-US"/>
        </w:rPr>
        <w:t xml:space="preserve"> </w:t>
      </w:r>
      <w:r w:rsidRPr="00D65509">
        <w:rPr>
          <w:lang w:val="en-US" w:eastAsia="en-US"/>
        </w:rPr>
        <w:tab/>
        <w:t xml:space="preserve">    </w:t>
      </w:r>
      <w:r w:rsidR="001C659B" w:rsidRPr="00D65509">
        <w:rPr>
          <w:lang w:val="en-US" w:eastAsia="en-US"/>
        </w:rPr>
        <w:tab/>
      </w:r>
      <w:r w:rsidRPr="00D65509">
        <w:rPr>
          <w:lang w:val="en-US" w:eastAsia="en-US"/>
        </w:rPr>
        <w:t>‘I’ve seen that children {fight / are beaten} in schools.’</w:t>
      </w:r>
    </w:p>
    <w:p w:rsidR="00C65098" w:rsidRPr="00D65509" w:rsidRDefault="00C65098" w:rsidP="00E558A6">
      <w:pPr>
        <w:autoSpaceDE w:val="0"/>
        <w:autoSpaceDN w:val="0"/>
        <w:adjustRightInd w:val="0"/>
        <w:spacing w:line="276" w:lineRule="auto"/>
        <w:ind w:firstLine="720"/>
        <w:rPr>
          <w:lang w:eastAsia="en-US"/>
        </w:rPr>
      </w:pPr>
      <w:r w:rsidRPr="00D65509">
        <w:rPr>
          <w:lang w:val="en-US" w:eastAsia="en-US"/>
        </w:rPr>
        <w:lastRenderedPageBreak/>
        <w:t xml:space="preserve">b. </w:t>
      </w:r>
      <w:r w:rsidR="001C659B" w:rsidRPr="00D65509">
        <w:rPr>
          <w:lang w:val="en-US" w:eastAsia="en-US"/>
        </w:rPr>
        <w:tab/>
      </w:r>
      <w:r w:rsidRPr="00D65509">
        <w:rPr>
          <w:lang w:eastAsia="en-US"/>
        </w:rPr>
        <w:t>I-am              văzut pe    copii      că   se  bat         în şcoli.</w:t>
      </w:r>
      <w:r w:rsidR="001C659B" w:rsidRPr="00D65509">
        <w:rPr>
          <w:lang w:eastAsia="en-US"/>
        </w:rPr>
        <w:t xml:space="preserve"> </w:t>
      </w:r>
      <w:r w:rsidRPr="00D65509">
        <w:rPr>
          <w:lang w:eastAsia="en-US"/>
        </w:rPr>
        <w:t>(reciprocal, *passive)</w:t>
      </w:r>
    </w:p>
    <w:p w:rsidR="00C65098" w:rsidRPr="00D65509" w:rsidRDefault="00C65098" w:rsidP="00E558A6">
      <w:pPr>
        <w:autoSpaceDE w:val="0"/>
        <w:autoSpaceDN w:val="0"/>
        <w:adjustRightInd w:val="0"/>
        <w:spacing w:line="276" w:lineRule="auto"/>
        <w:ind w:firstLine="720"/>
        <w:rPr>
          <w:lang w:eastAsia="en-US"/>
        </w:rPr>
      </w:pPr>
      <w:r w:rsidRPr="00D65509">
        <w:rPr>
          <w:lang w:eastAsia="en-US"/>
        </w:rPr>
        <w:t xml:space="preserve">    </w:t>
      </w:r>
      <w:r w:rsidR="001C659B" w:rsidRPr="00D65509">
        <w:rPr>
          <w:lang w:eastAsia="en-US"/>
        </w:rPr>
        <w:tab/>
      </w:r>
      <w:r w:rsidRPr="00D65509">
        <w:rPr>
          <w:smallCaps/>
          <w:lang w:eastAsia="en-US"/>
        </w:rPr>
        <w:t>cl.acc-</w:t>
      </w:r>
      <w:r w:rsidRPr="00D65509">
        <w:rPr>
          <w:lang w:eastAsia="en-US"/>
        </w:rPr>
        <w:t xml:space="preserve">have.1 seen  </w:t>
      </w:r>
      <w:r w:rsidRPr="00D65509">
        <w:rPr>
          <w:smallCaps/>
          <w:lang w:eastAsia="en-US"/>
        </w:rPr>
        <w:t>dom</w:t>
      </w:r>
      <w:r w:rsidRPr="00D65509">
        <w:rPr>
          <w:lang w:eastAsia="en-US"/>
        </w:rPr>
        <w:t xml:space="preserve"> children that </w:t>
      </w:r>
      <w:r w:rsidRPr="00D65509">
        <w:rPr>
          <w:smallCaps/>
          <w:lang w:eastAsia="en-US"/>
        </w:rPr>
        <w:t>se</w:t>
      </w:r>
      <w:r w:rsidRPr="00D65509">
        <w:rPr>
          <w:lang w:eastAsia="en-US"/>
        </w:rPr>
        <w:t xml:space="preserve"> beat.3</w:t>
      </w:r>
      <w:r w:rsidRPr="00D65509">
        <w:rPr>
          <w:smallCaps/>
          <w:lang w:eastAsia="en-US"/>
        </w:rPr>
        <w:t>pl</w:t>
      </w:r>
      <w:r w:rsidRPr="00D65509">
        <w:rPr>
          <w:lang w:eastAsia="en-US"/>
        </w:rPr>
        <w:t xml:space="preserve"> in schools</w:t>
      </w:r>
    </w:p>
    <w:p w:rsidR="00C65098" w:rsidRPr="00D65509" w:rsidRDefault="00C65098" w:rsidP="00E558A6">
      <w:pPr>
        <w:autoSpaceDE w:val="0"/>
        <w:autoSpaceDN w:val="0"/>
        <w:adjustRightInd w:val="0"/>
        <w:spacing w:line="276" w:lineRule="auto"/>
        <w:ind w:firstLine="720"/>
        <w:rPr>
          <w:lang w:val="en-US" w:eastAsia="en-US"/>
        </w:rPr>
      </w:pPr>
      <w:r w:rsidRPr="00D65509">
        <w:rPr>
          <w:lang w:eastAsia="en-US"/>
        </w:rPr>
        <w:t xml:space="preserve">   </w:t>
      </w:r>
      <w:r w:rsidRPr="00D65509">
        <w:rPr>
          <w:lang w:val="en-US" w:eastAsia="en-US"/>
        </w:rPr>
        <w:t xml:space="preserve"> </w:t>
      </w:r>
      <w:r w:rsidR="001C659B" w:rsidRPr="00D65509">
        <w:rPr>
          <w:lang w:val="en-US" w:eastAsia="en-US"/>
        </w:rPr>
        <w:tab/>
      </w:r>
      <w:r w:rsidRPr="00D65509">
        <w:rPr>
          <w:lang w:val="en-US" w:eastAsia="en-US"/>
        </w:rPr>
        <w:t>‘I saw children {fighting / *being beaten} in schools.’</w:t>
      </w:r>
    </w:p>
    <w:p w:rsidR="00C65098" w:rsidRPr="00D65509" w:rsidRDefault="00C65098" w:rsidP="00E558A6">
      <w:pPr>
        <w:autoSpaceDE w:val="0"/>
        <w:autoSpaceDN w:val="0"/>
        <w:adjustRightInd w:val="0"/>
        <w:spacing w:line="276" w:lineRule="auto"/>
        <w:rPr>
          <w:lang w:eastAsia="en-US"/>
        </w:rPr>
      </w:pPr>
      <w:r w:rsidRPr="00D65509">
        <w:rPr>
          <w:lang w:val="en-US" w:eastAsia="en-US"/>
        </w:rPr>
        <w:tab/>
      </w:r>
      <w:r w:rsidRPr="00D65509">
        <w:rPr>
          <w:lang w:val="pt-PT" w:eastAsia="en-US"/>
        </w:rPr>
        <w:t>c.</w:t>
      </w:r>
      <w:r w:rsidRPr="00D65509">
        <w:rPr>
          <w:lang w:eastAsia="en-US"/>
        </w:rPr>
        <w:t xml:space="preserve"> </w:t>
      </w:r>
      <w:r w:rsidR="001C659B" w:rsidRPr="00D65509">
        <w:rPr>
          <w:lang w:eastAsia="en-US"/>
        </w:rPr>
        <w:tab/>
      </w:r>
      <w:r w:rsidRPr="00D65509">
        <w:rPr>
          <w:lang w:eastAsia="en-US"/>
        </w:rPr>
        <w:t xml:space="preserve">Pe    cine    </w:t>
      </w:r>
      <w:r w:rsidR="001C659B" w:rsidRPr="00D65509">
        <w:rPr>
          <w:lang w:eastAsia="en-US"/>
        </w:rPr>
        <w:t xml:space="preserve"> </w:t>
      </w:r>
      <w:r w:rsidRPr="00D65509">
        <w:rPr>
          <w:lang w:eastAsia="en-US"/>
        </w:rPr>
        <w:t>ai            văzut că   se bat  în şcoli?</w:t>
      </w:r>
      <w:r w:rsidRPr="00D65509">
        <w:rPr>
          <w:lang w:eastAsia="en-US"/>
        </w:rPr>
        <w:tab/>
      </w:r>
      <w:r w:rsidR="001C659B" w:rsidRPr="00D65509">
        <w:rPr>
          <w:lang w:eastAsia="en-US"/>
        </w:rPr>
        <w:t>(</w:t>
      </w:r>
      <w:r w:rsidRPr="00D65509">
        <w:rPr>
          <w:lang w:eastAsia="en-US"/>
        </w:rPr>
        <w:t>reciprocal, *passive)</w:t>
      </w:r>
    </w:p>
    <w:p w:rsidR="00C65098" w:rsidRPr="00D65509" w:rsidRDefault="00C65098" w:rsidP="00E558A6">
      <w:pPr>
        <w:autoSpaceDE w:val="0"/>
        <w:autoSpaceDN w:val="0"/>
        <w:adjustRightInd w:val="0"/>
        <w:spacing w:line="276" w:lineRule="auto"/>
        <w:rPr>
          <w:lang w:val="nb-NO" w:eastAsia="en-US"/>
        </w:rPr>
      </w:pPr>
      <w:r w:rsidRPr="00D65509">
        <w:rPr>
          <w:lang w:eastAsia="en-US"/>
        </w:rPr>
        <w:t xml:space="preserve">               </w:t>
      </w:r>
      <w:r w:rsidR="001C659B" w:rsidRPr="00D65509">
        <w:rPr>
          <w:lang w:eastAsia="en-US"/>
        </w:rPr>
        <w:tab/>
      </w:r>
      <w:r w:rsidRPr="00D65509">
        <w:rPr>
          <w:smallCaps/>
          <w:lang w:eastAsia="en-US"/>
        </w:rPr>
        <w:t>dom</w:t>
      </w:r>
      <w:r w:rsidRPr="00D65509">
        <w:rPr>
          <w:lang w:eastAsia="en-US"/>
        </w:rPr>
        <w:t xml:space="preserve"> whom have.2</w:t>
      </w:r>
      <w:r w:rsidRPr="00D65509">
        <w:rPr>
          <w:smallCaps/>
          <w:lang w:val="nb-NO" w:eastAsia="en-US"/>
        </w:rPr>
        <w:t>sg</w:t>
      </w:r>
      <w:r w:rsidRPr="00D65509">
        <w:rPr>
          <w:lang w:val="nb-NO" w:eastAsia="en-US"/>
        </w:rPr>
        <w:t xml:space="preserve"> seen that </w:t>
      </w:r>
      <w:r w:rsidRPr="00D65509">
        <w:rPr>
          <w:smallCaps/>
          <w:lang w:val="nb-NO" w:eastAsia="en-US"/>
        </w:rPr>
        <w:t>se</w:t>
      </w:r>
      <w:r w:rsidRPr="00D65509">
        <w:rPr>
          <w:lang w:val="nb-NO" w:eastAsia="en-US"/>
        </w:rPr>
        <w:t xml:space="preserve"> beat in schools</w:t>
      </w:r>
    </w:p>
    <w:p w:rsidR="00C65098" w:rsidRPr="00D65509" w:rsidRDefault="00C65098" w:rsidP="00E558A6">
      <w:pPr>
        <w:autoSpaceDE w:val="0"/>
        <w:autoSpaceDN w:val="0"/>
        <w:adjustRightInd w:val="0"/>
        <w:spacing w:line="276" w:lineRule="auto"/>
        <w:ind w:left="1286" w:firstLine="4"/>
        <w:rPr>
          <w:lang w:val="en-US" w:eastAsia="en-US"/>
        </w:rPr>
      </w:pPr>
      <w:r w:rsidRPr="00D65509">
        <w:rPr>
          <w:lang w:val="en-US" w:eastAsia="en-US"/>
        </w:rPr>
        <w:t xml:space="preserve">‘Who did you see {fighting / *being beaten} in schools?’ (Cornilescu 1998: ex. </w:t>
      </w:r>
      <w:r w:rsidR="001C659B" w:rsidRPr="00D65509">
        <w:rPr>
          <w:lang w:val="en-US" w:eastAsia="en-US"/>
        </w:rPr>
        <w:t>(</w:t>
      </w:r>
      <w:r w:rsidRPr="00D65509">
        <w:rPr>
          <w:lang w:val="en-US" w:eastAsia="en-US"/>
        </w:rPr>
        <w:t>24</w:t>
      </w:r>
      <w:r w:rsidR="001C659B" w:rsidRPr="00D65509">
        <w:rPr>
          <w:lang w:val="en-US" w:eastAsia="en-US"/>
        </w:rPr>
        <w:t>)</w:t>
      </w:r>
      <w:r w:rsidRPr="00D65509">
        <w:rPr>
          <w:lang w:val="en-US" w:eastAsia="en-US"/>
        </w:rPr>
        <w:t>)</w:t>
      </w:r>
    </w:p>
    <w:p w:rsidR="00C65098" w:rsidRPr="00D65509" w:rsidRDefault="00C65098" w:rsidP="00E558A6">
      <w:pPr>
        <w:autoSpaceDE w:val="0"/>
        <w:autoSpaceDN w:val="0"/>
        <w:adjustRightInd w:val="0"/>
        <w:spacing w:line="276" w:lineRule="auto"/>
        <w:rPr>
          <w:lang w:val="en-US" w:eastAsia="en-US"/>
        </w:rPr>
      </w:pPr>
    </w:p>
    <w:p w:rsidR="00C65098" w:rsidRPr="00D65509" w:rsidRDefault="00230773" w:rsidP="00E558A6">
      <w:pPr>
        <w:autoSpaceDE w:val="0"/>
        <w:autoSpaceDN w:val="0"/>
        <w:adjustRightInd w:val="0"/>
        <w:spacing w:line="276" w:lineRule="auto"/>
        <w:jc w:val="both"/>
        <w:rPr>
          <w:lang w:val="en-US"/>
        </w:rPr>
      </w:pPr>
      <w:r>
        <w:rPr>
          <w:lang w:val="en-US"/>
        </w:rPr>
        <w:t>(63)</w:t>
      </w:r>
      <w:r w:rsidR="00C65098" w:rsidRPr="00D65509">
        <w:rPr>
          <w:lang w:val="en-US"/>
        </w:rPr>
        <w:t xml:space="preserve"> shows the same contrast with gerunds following perception verbs: the gerund’s subject can be licensed in the gerund clause, postverbally, or in the matrix clause, by ECM (evidence for an ECM analysis can be found in Avram 2003); in the latter case, the passive reading of </w:t>
      </w:r>
      <w:r w:rsidR="00C65098" w:rsidRPr="00D65509">
        <w:rPr>
          <w:i/>
          <w:lang w:val="en-US"/>
        </w:rPr>
        <w:t>se-</w:t>
      </w:r>
      <w:r w:rsidR="00C65098" w:rsidRPr="00D65509">
        <w:rPr>
          <w:lang w:val="en-US"/>
        </w:rPr>
        <w:t>verbs is excluded:</w:t>
      </w:r>
    </w:p>
    <w:p w:rsidR="00C65098" w:rsidRPr="00D65509" w:rsidRDefault="00C65098" w:rsidP="00E558A6">
      <w:pPr>
        <w:spacing w:line="276" w:lineRule="auto"/>
        <w:jc w:val="both"/>
        <w:rPr>
          <w:lang w:val="en-US"/>
        </w:rPr>
      </w:pPr>
    </w:p>
    <w:p w:rsidR="00C65098" w:rsidRPr="00D65509" w:rsidRDefault="001C659B" w:rsidP="00E558A6">
      <w:pPr>
        <w:spacing w:line="276" w:lineRule="auto"/>
        <w:rPr>
          <w:lang w:val="pt-PT"/>
        </w:rPr>
      </w:pPr>
      <w:bookmarkStart w:id="48" w:name="_Ref449540384"/>
      <w:r w:rsidRPr="00D65509">
        <w:rPr>
          <w:lang w:val="pt-PT"/>
        </w:rPr>
        <w:t>(63)</w:t>
      </w:r>
      <w:r w:rsidRPr="00D65509">
        <w:rPr>
          <w:lang w:val="pt-PT"/>
        </w:rPr>
        <w:tab/>
      </w:r>
      <w:r w:rsidR="00C65098" w:rsidRPr="00D65509">
        <w:rPr>
          <w:lang w:val="pt-PT"/>
        </w:rPr>
        <w:t xml:space="preserve">a. </w:t>
      </w:r>
      <w:r w:rsidRPr="00D65509">
        <w:rPr>
          <w:lang w:val="pt-PT"/>
        </w:rPr>
        <w:tab/>
      </w:r>
      <w:r w:rsidR="00C65098" w:rsidRPr="00D65509">
        <w:t>Am    văzut împuşcându-se oameni nevinovaţi</w:t>
      </w:r>
      <w:r w:rsidRPr="00D65509">
        <w:t xml:space="preserve">. </w:t>
      </w:r>
      <w:r w:rsidR="00C65098" w:rsidRPr="00D65509">
        <w:rPr>
          <w:lang w:val="pt-PT"/>
        </w:rPr>
        <w:t>(</w:t>
      </w:r>
      <w:r w:rsidR="00C65098" w:rsidRPr="00D65509">
        <w:rPr>
          <w:lang w:val="en-US"/>
        </w:rPr>
        <w:sym w:font="Wingdings" w:char="F0FC"/>
      </w:r>
      <w:r w:rsidR="00C65098" w:rsidRPr="00D65509">
        <w:rPr>
          <w:lang w:val="pt-PT"/>
        </w:rPr>
        <w:t xml:space="preserve"> passive)</w:t>
      </w:r>
      <w:r w:rsidR="00C65098" w:rsidRPr="00D65509">
        <w:rPr>
          <w:lang w:val="pt-PT"/>
        </w:rPr>
        <w:tab/>
      </w:r>
      <w:bookmarkEnd w:id="48"/>
    </w:p>
    <w:p w:rsidR="00C65098" w:rsidRPr="00D65509" w:rsidRDefault="00C65098" w:rsidP="00E558A6">
      <w:pPr>
        <w:autoSpaceDE w:val="0"/>
        <w:autoSpaceDN w:val="0"/>
        <w:adjustRightInd w:val="0"/>
        <w:spacing w:line="276" w:lineRule="auto"/>
        <w:ind w:left="720"/>
      </w:pPr>
      <w:r w:rsidRPr="00D65509">
        <w:t xml:space="preserve">   </w:t>
      </w:r>
      <w:r w:rsidR="001C659B" w:rsidRPr="00D65509">
        <w:tab/>
      </w:r>
      <w:r w:rsidRPr="00D65509">
        <w:t>have.1 seen   shooting-</w:t>
      </w:r>
      <w:r w:rsidRPr="00D65509">
        <w:rPr>
          <w:smallCaps/>
        </w:rPr>
        <w:t>se</w:t>
      </w:r>
      <w:r w:rsidRPr="00D65509">
        <w:t xml:space="preserve">      people  innocent</w:t>
      </w:r>
    </w:p>
    <w:p w:rsidR="00C65098" w:rsidRPr="00D65509" w:rsidRDefault="00C65098" w:rsidP="00E558A6">
      <w:pPr>
        <w:autoSpaceDE w:val="0"/>
        <w:autoSpaceDN w:val="0"/>
        <w:adjustRightInd w:val="0"/>
        <w:spacing w:line="276" w:lineRule="auto"/>
        <w:ind w:left="720"/>
      </w:pPr>
      <w:r w:rsidRPr="00D65509">
        <w:t xml:space="preserve">  </w:t>
      </w:r>
      <w:r w:rsidR="001C659B" w:rsidRPr="00D65509">
        <w:tab/>
      </w:r>
      <w:r w:rsidRPr="00D65509">
        <w:t>‘I saw innocent people being shot.’</w:t>
      </w:r>
    </w:p>
    <w:p w:rsidR="00C65098" w:rsidRPr="00D65509" w:rsidRDefault="00C65098" w:rsidP="00E558A6">
      <w:pPr>
        <w:autoSpaceDE w:val="0"/>
        <w:autoSpaceDN w:val="0"/>
        <w:adjustRightInd w:val="0"/>
        <w:spacing w:line="276" w:lineRule="auto"/>
      </w:pPr>
      <w:r w:rsidRPr="00D65509">
        <w:tab/>
        <w:t xml:space="preserve">b. </w:t>
      </w:r>
      <w:r w:rsidR="001C659B" w:rsidRPr="00D65509">
        <w:tab/>
      </w:r>
      <w:r w:rsidRPr="00D65509">
        <w:t>Pe     cine      ai          văzut împuşcându-se?</w:t>
      </w:r>
      <w:r w:rsidR="001C659B" w:rsidRPr="00D65509">
        <w:t xml:space="preserve"> </w:t>
      </w:r>
      <w:r w:rsidRPr="00D65509">
        <w:t>(</w:t>
      </w:r>
      <w:r w:rsidRPr="00D65509">
        <w:sym w:font="Wingdings" w:char="F0FC"/>
      </w:r>
      <w:r w:rsidRPr="00D65509">
        <w:t>reciprocal/reflexive, *passive)</w:t>
      </w:r>
    </w:p>
    <w:p w:rsidR="00C65098" w:rsidRPr="00D65509" w:rsidRDefault="00C65098" w:rsidP="00E558A6">
      <w:pPr>
        <w:autoSpaceDE w:val="0"/>
        <w:autoSpaceDN w:val="0"/>
        <w:adjustRightInd w:val="0"/>
        <w:spacing w:line="276" w:lineRule="auto"/>
        <w:rPr>
          <w:smallCaps/>
        </w:rPr>
      </w:pPr>
      <w:r w:rsidRPr="00D65509">
        <w:tab/>
        <w:t xml:space="preserve">    </w:t>
      </w:r>
      <w:r w:rsidR="001C659B" w:rsidRPr="00D65509">
        <w:tab/>
      </w:r>
      <w:r w:rsidRPr="00D65509">
        <w:rPr>
          <w:smallCaps/>
        </w:rPr>
        <w:t xml:space="preserve">dom </w:t>
      </w:r>
      <w:r w:rsidRPr="00D65509">
        <w:t>whom have.2</w:t>
      </w:r>
      <w:r w:rsidRPr="00D65509">
        <w:rPr>
          <w:smallCaps/>
        </w:rPr>
        <w:t>sg</w:t>
      </w:r>
      <w:r w:rsidRPr="00D65509">
        <w:t xml:space="preserve"> seen  shooting-</w:t>
      </w:r>
      <w:r w:rsidRPr="00D65509">
        <w:rPr>
          <w:smallCaps/>
        </w:rPr>
        <w:t>se</w:t>
      </w:r>
    </w:p>
    <w:p w:rsidR="00C65098" w:rsidRPr="00D65509" w:rsidRDefault="00C65098" w:rsidP="00E558A6">
      <w:pPr>
        <w:autoSpaceDE w:val="0"/>
        <w:autoSpaceDN w:val="0"/>
        <w:adjustRightInd w:val="0"/>
        <w:spacing w:line="276" w:lineRule="auto"/>
      </w:pPr>
      <w:r w:rsidRPr="00D65509">
        <w:t xml:space="preserve">                </w:t>
      </w:r>
      <w:r w:rsidR="001C659B" w:rsidRPr="00D65509">
        <w:tab/>
      </w:r>
      <w:r w:rsidRPr="00D65509">
        <w:t>‘Who did you see shooting each other / shooting themselves/ *being shot?’</w:t>
      </w:r>
    </w:p>
    <w:p w:rsidR="00C65098" w:rsidRPr="00D65509" w:rsidRDefault="001C659B" w:rsidP="00E558A6">
      <w:pPr>
        <w:autoSpaceDE w:val="0"/>
        <w:autoSpaceDN w:val="0"/>
        <w:adjustRightInd w:val="0"/>
        <w:spacing w:line="276" w:lineRule="auto"/>
        <w:rPr>
          <w:lang w:val="en-US"/>
        </w:rPr>
      </w:pPr>
      <w:r w:rsidRPr="00D65509">
        <w:tab/>
      </w:r>
      <w:r w:rsidRPr="00D65509">
        <w:tab/>
      </w:r>
      <w:r w:rsidR="00C65098" w:rsidRPr="00D65509">
        <w:rPr>
          <w:lang w:val="en-US"/>
        </w:rPr>
        <w:t xml:space="preserve">(Cornilescu 1998, ex. </w:t>
      </w:r>
      <w:r w:rsidRPr="00D65509">
        <w:rPr>
          <w:lang w:val="en-US"/>
        </w:rPr>
        <w:t>(</w:t>
      </w:r>
      <w:r w:rsidR="00C65098" w:rsidRPr="00D65509">
        <w:rPr>
          <w:lang w:val="en-US"/>
        </w:rPr>
        <w:t>26</w:t>
      </w:r>
      <w:r w:rsidRPr="00D65509">
        <w:rPr>
          <w:lang w:val="en-US"/>
        </w:rPr>
        <w:t>)</w:t>
      </w:r>
      <w:r w:rsidR="00C65098" w:rsidRPr="00D65509">
        <w:rPr>
          <w:lang w:val="en-US"/>
        </w:rPr>
        <w:t>)</w:t>
      </w:r>
    </w:p>
    <w:p w:rsidR="001C659B" w:rsidRPr="00D65509" w:rsidRDefault="001C659B" w:rsidP="00E558A6">
      <w:pPr>
        <w:autoSpaceDE w:val="0"/>
        <w:autoSpaceDN w:val="0"/>
        <w:adjustRightInd w:val="0"/>
        <w:spacing w:line="276" w:lineRule="auto"/>
      </w:pPr>
    </w:p>
    <w:p w:rsidR="00C65098" w:rsidRPr="00D65509" w:rsidRDefault="001C659B" w:rsidP="00E558A6">
      <w:pPr>
        <w:spacing w:line="276" w:lineRule="auto"/>
        <w:rPr>
          <w:lang w:eastAsia="en-US"/>
        </w:rPr>
      </w:pPr>
      <w:bookmarkStart w:id="49" w:name="_Ref449605611"/>
      <w:r w:rsidRPr="00D65509">
        <w:rPr>
          <w:lang w:eastAsia="en-US"/>
        </w:rPr>
        <w:t>(64)</w:t>
      </w:r>
      <w:r w:rsidRPr="00D65509">
        <w:rPr>
          <w:lang w:eastAsia="en-US"/>
        </w:rPr>
        <w:tab/>
      </w:r>
      <w:r w:rsidR="00C65098" w:rsidRPr="00D65509">
        <w:rPr>
          <w:lang w:eastAsia="en-US"/>
        </w:rPr>
        <w:t xml:space="preserve">a. </w:t>
      </w:r>
      <w:r w:rsidRPr="00D65509">
        <w:rPr>
          <w:lang w:eastAsia="en-US"/>
        </w:rPr>
        <w:tab/>
      </w:r>
      <w:r w:rsidR="00C65098" w:rsidRPr="00D65509">
        <w:rPr>
          <w:lang w:eastAsia="en-US"/>
        </w:rPr>
        <w:t>Am     văzut pedepsindu-se copiii            cu     asprime.</w:t>
      </w:r>
      <w:r w:rsidRPr="00D65509">
        <w:rPr>
          <w:lang w:eastAsia="en-US"/>
        </w:rPr>
        <w:t xml:space="preserve"> </w:t>
      </w:r>
      <w:r w:rsidR="00C65098" w:rsidRPr="00D65509">
        <w:rPr>
          <w:lang w:eastAsia="en-US"/>
        </w:rPr>
        <w:t>(</w:t>
      </w:r>
      <w:r w:rsidR="00C65098" w:rsidRPr="00D65509">
        <w:rPr>
          <w:lang w:val="en-US"/>
        </w:rPr>
        <w:sym w:font="Wingdings" w:char="F0FC"/>
      </w:r>
      <w:r w:rsidR="00C65098" w:rsidRPr="00D65509">
        <w:rPr>
          <w:lang w:val="pt-PT"/>
        </w:rPr>
        <w:t xml:space="preserve"> </w:t>
      </w:r>
      <w:r w:rsidR="00C65098" w:rsidRPr="00D65509">
        <w:rPr>
          <w:lang w:eastAsia="en-US"/>
        </w:rPr>
        <w:t>passive)</w:t>
      </w:r>
      <w:bookmarkEnd w:id="49"/>
      <w:r w:rsidR="00C65098" w:rsidRPr="00D65509">
        <w:rPr>
          <w:lang w:eastAsia="en-US"/>
        </w:rPr>
        <w:tab/>
      </w:r>
    </w:p>
    <w:p w:rsidR="00C65098" w:rsidRPr="00D65509" w:rsidRDefault="00C65098" w:rsidP="00E558A6">
      <w:pPr>
        <w:autoSpaceDE w:val="0"/>
        <w:autoSpaceDN w:val="0"/>
        <w:adjustRightInd w:val="0"/>
        <w:spacing w:line="276" w:lineRule="auto"/>
        <w:rPr>
          <w:lang w:val="en-US" w:eastAsia="en-US"/>
        </w:rPr>
      </w:pPr>
      <w:r w:rsidRPr="00D65509">
        <w:rPr>
          <w:lang w:eastAsia="en-US"/>
        </w:rPr>
        <w:tab/>
        <w:t xml:space="preserve">  </w:t>
      </w:r>
      <w:r w:rsidRPr="00D65509">
        <w:rPr>
          <w:lang w:val="pt-PT" w:eastAsia="en-US"/>
        </w:rPr>
        <w:t xml:space="preserve"> </w:t>
      </w:r>
      <w:r w:rsidR="001C659B" w:rsidRPr="00D65509">
        <w:rPr>
          <w:lang w:val="pt-PT" w:eastAsia="en-US"/>
        </w:rPr>
        <w:tab/>
      </w:r>
      <w:r w:rsidRPr="00D65509">
        <w:rPr>
          <w:lang w:val="en-US" w:eastAsia="en-US"/>
        </w:rPr>
        <w:t>have.1 seen   punishing-</w:t>
      </w:r>
      <w:r w:rsidRPr="00D65509">
        <w:rPr>
          <w:smallCaps/>
          <w:lang w:val="en-US" w:eastAsia="en-US"/>
        </w:rPr>
        <w:t>se</w:t>
      </w:r>
      <w:r w:rsidRPr="00D65509">
        <w:rPr>
          <w:lang w:val="en-US" w:eastAsia="en-US"/>
        </w:rPr>
        <w:t xml:space="preserve">    children-the with harshness</w:t>
      </w:r>
    </w:p>
    <w:p w:rsidR="00C65098" w:rsidRPr="00D65509" w:rsidRDefault="00C65098" w:rsidP="00E558A6">
      <w:pPr>
        <w:autoSpaceDE w:val="0"/>
        <w:autoSpaceDN w:val="0"/>
        <w:adjustRightInd w:val="0"/>
        <w:spacing w:line="276" w:lineRule="auto"/>
        <w:rPr>
          <w:lang w:eastAsia="en-US"/>
        </w:rPr>
      </w:pPr>
      <w:r w:rsidRPr="00D65509">
        <w:rPr>
          <w:lang w:val="en-US" w:eastAsia="en-US"/>
        </w:rPr>
        <w:tab/>
        <w:t xml:space="preserve">   </w:t>
      </w:r>
      <w:r w:rsidR="001C659B" w:rsidRPr="00D65509">
        <w:rPr>
          <w:lang w:val="en-US" w:eastAsia="en-US"/>
        </w:rPr>
        <w:tab/>
      </w:r>
      <w:r w:rsidRPr="00D65509">
        <w:rPr>
          <w:lang w:val="en-US" w:eastAsia="en-US"/>
        </w:rPr>
        <w:t>‘I saw the children being punished harshly.’</w:t>
      </w:r>
    </w:p>
    <w:p w:rsidR="00C65098" w:rsidRPr="00D65509" w:rsidRDefault="00C65098" w:rsidP="00E558A6">
      <w:pPr>
        <w:autoSpaceDE w:val="0"/>
        <w:autoSpaceDN w:val="0"/>
        <w:adjustRightInd w:val="0"/>
        <w:spacing w:line="276" w:lineRule="auto"/>
        <w:ind w:left="1286" w:hanging="641"/>
        <w:rPr>
          <w:lang w:eastAsia="en-US"/>
        </w:rPr>
      </w:pPr>
      <w:r w:rsidRPr="00D65509">
        <w:rPr>
          <w:lang w:eastAsia="en-US"/>
        </w:rPr>
        <w:t xml:space="preserve">b. </w:t>
      </w:r>
      <w:r w:rsidR="001C659B" w:rsidRPr="00D65509">
        <w:rPr>
          <w:lang w:eastAsia="en-US"/>
        </w:rPr>
        <w:tab/>
      </w:r>
      <w:r w:rsidRPr="00D65509">
        <w:rPr>
          <w:lang w:eastAsia="en-US"/>
        </w:rPr>
        <w:t>(I-)am       văzut {pe     copii   / copiii}         pedepsindu-se cu     asprime.   (*passive)</w:t>
      </w:r>
    </w:p>
    <w:p w:rsidR="00C65098" w:rsidRPr="00D65509" w:rsidRDefault="00C65098" w:rsidP="00E558A6">
      <w:pPr>
        <w:autoSpaceDE w:val="0"/>
        <w:autoSpaceDN w:val="0"/>
        <w:adjustRightInd w:val="0"/>
        <w:spacing w:line="276" w:lineRule="auto"/>
        <w:rPr>
          <w:lang w:eastAsia="en-US"/>
        </w:rPr>
      </w:pPr>
      <w:r w:rsidRPr="00D65509">
        <w:rPr>
          <w:lang w:eastAsia="en-US"/>
        </w:rPr>
        <w:tab/>
      </w:r>
      <w:r w:rsidR="001C659B" w:rsidRPr="00D65509">
        <w:rPr>
          <w:lang w:eastAsia="en-US"/>
        </w:rPr>
        <w:tab/>
      </w:r>
      <w:r w:rsidRPr="00D65509">
        <w:rPr>
          <w:lang w:eastAsia="en-US"/>
        </w:rPr>
        <w:t>(</w:t>
      </w:r>
      <w:r w:rsidRPr="00D65509">
        <w:rPr>
          <w:smallCaps/>
          <w:lang w:eastAsia="en-US"/>
        </w:rPr>
        <w:t>cl</w:t>
      </w:r>
      <w:r w:rsidRPr="00D65509">
        <w:rPr>
          <w:lang w:eastAsia="en-US"/>
        </w:rPr>
        <w:t xml:space="preserve">)-have.1 seen </w:t>
      </w:r>
      <w:r w:rsidRPr="00D65509">
        <w:rPr>
          <w:smallCaps/>
          <w:lang w:eastAsia="en-US"/>
        </w:rPr>
        <w:t>dom</w:t>
      </w:r>
      <w:r w:rsidRPr="00D65509">
        <w:rPr>
          <w:lang w:eastAsia="en-US"/>
        </w:rPr>
        <w:t xml:space="preserve"> children children-the punishing-</w:t>
      </w:r>
      <w:r w:rsidRPr="00D65509">
        <w:rPr>
          <w:smallCaps/>
          <w:lang w:eastAsia="en-US"/>
        </w:rPr>
        <w:t>se</w:t>
      </w:r>
      <w:r w:rsidRPr="00D65509">
        <w:rPr>
          <w:i/>
          <w:lang w:eastAsia="en-US"/>
        </w:rPr>
        <w:t xml:space="preserve"> </w:t>
      </w:r>
      <w:r w:rsidRPr="00D65509">
        <w:rPr>
          <w:lang w:eastAsia="en-US"/>
        </w:rPr>
        <w:t xml:space="preserve">  with harshness</w:t>
      </w:r>
    </w:p>
    <w:p w:rsidR="00C65098" w:rsidRPr="00D65509" w:rsidRDefault="00C65098" w:rsidP="00F96476">
      <w:pPr>
        <w:autoSpaceDE w:val="0"/>
        <w:autoSpaceDN w:val="0"/>
        <w:adjustRightInd w:val="0"/>
        <w:spacing w:line="276" w:lineRule="auto"/>
        <w:ind w:left="1286"/>
        <w:rPr>
          <w:lang w:eastAsia="en-US"/>
        </w:rPr>
      </w:pPr>
      <w:r w:rsidRPr="00D65509">
        <w:rPr>
          <w:lang w:val="en-US" w:eastAsia="en-US"/>
        </w:rPr>
        <w:t>‘I saw the children {punishing themselves/each other/*being punished} harshly.’</w:t>
      </w:r>
      <w:r w:rsidR="00F96476">
        <w:rPr>
          <w:lang w:val="en-US" w:eastAsia="en-US"/>
        </w:rPr>
        <w:t xml:space="preserve"> </w:t>
      </w:r>
      <w:r w:rsidR="001C659B" w:rsidRPr="00D65509">
        <w:rPr>
          <w:lang w:eastAsia="en-US"/>
        </w:rPr>
        <w:t>(</w:t>
      </w:r>
      <w:r w:rsidRPr="00D65509">
        <w:rPr>
          <w:lang w:eastAsia="en-US"/>
        </w:rPr>
        <w:t>ibid.</w:t>
      </w:r>
      <w:r w:rsidR="001C659B" w:rsidRPr="00D65509">
        <w:rPr>
          <w:lang w:eastAsia="en-US"/>
        </w:rPr>
        <w:t>:</w:t>
      </w:r>
      <w:r w:rsidRPr="00D65509">
        <w:rPr>
          <w:lang w:eastAsia="en-US"/>
        </w:rPr>
        <w:t xml:space="preserve"> ex. </w:t>
      </w:r>
      <w:r w:rsidR="001C659B" w:rsidRPr="00D65509">
        <w:rPr>
          <w:lang w:eastAsia="en-US"/>
        </w:rPr>
        <w:t>(</w:t>
      </w:r>
      <w:r w:rsidRPr="00D65509">
        <w:rPr>
          <w:lang w:eastAsia="en-US"/>
        </w:rPr>
        <w:t>29</w:t>
      </w:r>
      <w:r w:rsidR="001C659B" w:rsidRPr="00D65509">
        <w:rPr>
          <w:lang w:eastAsia="en-US"/>
        </w:rPr>
        <w:t>)</w:t>
      </w:r>
      <w:r w:rsidRPr="00D65509">
        <w:rPr>
          <w:lang w:eastAsia="en-US"/>
        </w:rPr>
        <w:t>)</w:t>
      </w:r>
    </w:p>
    <w:p w:rsidR="00C65098" w:rsidRPr="00D65509" w:rsidRDefault="00C65098" w:rsidP="00E558A6">
      <w:pPr>
        <w:autoSpaceDE w:val="0"/>
        <w:autoSpaceDN w:val="0"/>
        <w:adjustRightInd w:val="0"/>
        <w:spacing w:line="276" w:lineRule="auto"/>
        <w:rPr>
          <w:lang w:eastAsia="en-US"/>
        </w:rPr>
      </w:pPr>
    </w:p>
    <w:p w:rsidR="00C65098" w:rsidRPr="00D65509" w:rsidRDefault="00C65098" w:rsidP="00E558A6">
      <w:pPr>
        <w:autoSpaceDE w:val="0"/>
        <w:autoSpaceDN w:val="0"/>
        <w:adjustRightInd w:val="0"/>
        <w:spacing w:line="276" w:lineRule="auto"/>
        <w:jc w:val="both"/>
      </w:pPr>
      <w:r w:rsidRPr="00D65509">
        <w:t>Within the analysis I have proposed, we may explain these facts as follows: although the intervener EA allows case licensing of the IA by a second Agree relation of T, presumably Number agreement, the intervener blocks case-related movement of the IA. A similar situation is found in Icelandic quirky subject constructions – the structurally case-marked Theme remains postverbal and is possible only in the third</w:t>
      </w:r>
      <w:r w:rsidRPr="00D65509">
        <w:rPr>
          <w:vertAlign w:val="superscript"/>
        </w:rPr>
        <w:t xml:space="preserve"> </w:t>
      </w:r>
      <w:r w:rsidRPr="00D65509">
        <w:t>person; the higher argument, an inherently case-marked DP, which is the intervener for person agreement, raises to the canonical subject position:</w:t>
      </w:r>
    </w:p>
    <w:p w:rsidR="00C65098" w:rsidRPr="00D65509" w:rsidRDefault="00C65098" w:rsidP="00E558A6">
      <w:pPr>
        <w:autoSpaceDE w:val="0"/>
        <w:autoSpaceDN w:val="0"/>
        <w:adjustRightInd w:val="0"/>
        <w:spacing w:line="276" w:lineRule="auto"/>
        <w:jc w:val="both"/>
      </w:pPr>
    </w:p>
    <w:p w:rsidR="00C65098" w:rsidRPr="00D65509" w:rsidRDefault="001C659B" w:rsidP="00E558A6">
      <w:pPr>
        <w:spacing w:line="276" w:lineRule="auto"/>
      </w:pPr>
      <w:r w:rsidRPr="00D65509">
        <w:rPr>
          <w:lang w:val="pt-PT"/>
        </w:rPr>
        <w:t>(65)</w:t>
      </w:r>
      <w:r w:rsidRPr="00D65509">
        <w:rPr>
          <w:lang w:val="pt-PT"/>
        </w:rPr>
        <w:tab/>
      </w:r>
      <w:r w:rsidR="00C65098" w:rsidRPr="00D65509">
        <w:rPr>
          <w:lang w:val="pt-PT"/>
        </w:rPr>
        <w:t xml:space="preserve">a. </w:t>
      </w:r>
      <w:r w:rsidRPr="00D65509">
        <w:rPr>
          <w:lang w:val="pt-PT"/>
        </w:rPr>
        <w:tab/>
      </w:r>
      <w:r w:rsidR="00C65098" w:rsidRPr="00D65509">
        <w:t>*Honum   líkum    viđ.</w:t>
      </w:r>
      <w:r w:rsidRPr="00D65509">
        <w:t xml:space="preserve"> </w:t>
      </w:r>
      <w:r w:rsidR="00C65098" w:rsidRPr="00D65509">
        <w:t>(Sigur</w:t>
      </w:r>
      <w:r w:rsidR="00C65098" w:rsidRPr="00D65509">
        <w:rPr>
          <w:sz w:val="22"/>
          <w:szCs w:val="22"/>
        </w:rPr>
        <w:t>ð</w:t>
      </w:r>
      <w:r w:rsidR="00C65098" w:rsidRPr="00D65509">
        <w:t>sson &amp; Holmberg 2008: ex.</w:t>
      </w:r>
      <w:r w:rsidRPr="00D65509">
        <w:t xml:space="preserve"> (</w:t>
      </w:r>
      <w:r w:rsidR="00C65098" w:rsidRPr="00D65509">
        <w:t>7</w:t>
      </w:r>
      <w:r w:rsidRPr="00D65509">
        <w:t>)</w:t>
      </w:r>
      <w:r w:rsidR="00C65098" w:rsidRPr="00D65509">
        <w:t>)</w:t>
      </w:r>
    </w:p>
    <w:p w:rsidR="00C65098" w:rsidRPr="00D65509" w:rsidRDefault="00C65098" w:rsidP="00E558A6">
      <w:pPr>
        <w:spacing w:line="276" w:lineRule="auto"/>
        <w:ind w:left="708"/>
        <w:jc w:val="both"/>
        <w:rPr>
          <w:smallCaps/>
        </w:rPr>
      </w:pPr>
      <w:r w:rsidRPr="00D65509">
        <w:t xml:space="preserve">       </w:t>
      </w:r>
      <w:r w:rsidR="001C659B" w:rsidRPr="00D65509">
        <w:tab/>
      </w:r>
      <w:r w:rsidRPr="00D65509">
        <w:t>him.</w:t>
      </w:r>
      <w:r w:rsidRPr="00D65509">
        <w:rPr>
          <w:smallCaps/>
        </w:rPr>
        <w:t>dat</w:t>
      </w:r>
      <w:r w:rsidRPr="00D65509">
        <w:t xml:space="preserve"> like.1</w:t>
      </w:r>
      <w:r w:rsidRPr="00D65509">
        <w:rPr>
          <w:smallCaps/>
        </w:rPr>
        <w:t>pl</w:t>
      </w:r>
      <w:r w:rsidRPr="00D65509">
        <w:t xml:space="preserve"> we.</w:t>
      </w:r>
      <w:r w:rsidRPr="00D65509">
        <w:rPr>
          <w:smallCaps/>
        </w:rPr>
        <w:t>nom</w:t>
      </w:r>
    </w:p>
    <w:p w:rsidR="00C65098" w:rsidRPr="00D65509" w:rsidRDefault="00C65098" w:rsidP="00E558A6">
      <w:pPr>
        <w:spacing w:line="276" w:lineRule="auto"/>
      </w:pPr>
      <w:r w:rsidRPr="00D65509">
        <w:tab/>
        <w:t xml:space="preserve">b. </w:t>
      </w:r>
      <w:r w:rsidR="001C659B" w:rsidRPr="00D65509">
        <w:tab/>
      </w:r>
      <w:r w:rsidRPr="00D65509">
        <w:t>*Honum   líkiđ       þiđ.</w:t>
      </w:r>
    </w:p>
    <w:p w:rsidR="00C65098" w:rsidRPr="00D65509" w:rsidRDefault="00C65098" w:rsidP="00E558A6">
      <w:pPr>
        <w:spacing w:line="276" w:lineRule="auto"/>
        <w:rPr>
          <w:smallCaps/>
        </w:rPr>
      </w:pPr>
      <w:r w:rsidRPr="00D65509">
        <w:tab/>
        <w:t xml:space="preserve">       </w:t>
      </w:r>
      <w:r w:rsidR="001C659B" w:rsidRPr="00D65509">
        <w:tab/>
      </w:r>
      <w:r w:rsidRPr="00D65509">
        <w:t>him.</w:t>
      </w:r>
      <w:r w:rsidRPr="00D65509">
        <w:rPr>
          <w:smallCaps/>
        </w:rPr>
        <w:t>dat</w:t>
      </w:r>
      <w:r w:rsidRPr="00D65509">
        <w:t xml:space="preserve">  like.1</w:t>
      </w:r>
      <w:r w:rsidRPr="00D65509">
        <w:rPr>
          <w:smallCaps/>
        </w:rPr>
        <w:t>pl</w:t>
      </w:r>
      <w:r w:rsidRPr="00D65509">
        <w:t xml:space="preserve"> we.</w:t>
      </w:r>
      <w:r w:rsidRPr="00D65509">
        <w:rPr>
          <w:smallCaps/>
        </w:rPr>
        <w:t>nom</w:t>
      </w:r>
    </w:p>
    <w:p w:rsidR="00C65098" w:rsidRPr="00D65509" w:rsidRDefault="00C65098" w:rsidP="00E558A6">
      <w:pPr>
        <w:spacing w:line="276" w:lineRule="auto"/>
      </w:pPr>
      <w:r w:rsidRPr="00D65509">
        <w:rPr>
          <w:smallCaps/>
        </w:rPr>
        <w:tab/>
      </w:r>
      <w:r w:rsidRPr="00D65509">
        <w:t xml:space="preserve">c.    </w:t>
      </w:r>
      <w:r w:rsidR="001C659B" w:rsidRPr="00D65509">
        <w:tab/>
      </w:r>
      <w:r w:rsidRPr="00D65509">
        <w:t>Honum   líka        þeir.</w:t>
      </w:r>
    </w:p>
    <w:p w:rsidR="00C65098" w:rsidRPr="00D65509" w:rsidRDefault="00C65098" w:rsidP="00E558A6">
      <w:pPr>
        <w:spacing w:line="276" w:lineRule="auto"/>
        <w:rPr>
          <w:smallCaps/>
        </w:rPr>
      </w:pPr>
      <w:r w:rsidRPr="00D65509">
        <w:tab/>
        <w:t xml:space="preserve">      </w:t>
      </w:r>
      <w:r w:rsidR="001C659B" w:rsidRPr="00D65509">
        <w:tab/>
      </w:r>
      <w:r w:rsidRPr="00D65509">
        <w:t>him.</w:t>
      </w:r>
      <w:r w:rsidRPr="00D65509">
        <w:rPr>
          <w:smallCaps/>
        </w:rPr>
        <w:t>dat</w:t>
      </w:r>
      <w:r w:rsidRPr="00D65509">
        <w:t xml:space="preserve"> like.3</w:t>
      </w:r>
      <w:r w:rsidRPr="00D65509">
        <w:rPr>
          <w:smallCaps/>
        </w:rPr>
        <w:t>pl</w:t>
      </w:r>
      <w:r w:rsidRPr="00D65509">
        <w:t xml:space="preserve"> they.</w:t>
      </w:r>
      <w:r w:rsidRPr="00D65509">
        <w:rPr>
          <w:smallCaps/>
        </w:rPr>
        <w:t>nom</w:t>
      </w:r>
    </w:p>
    <w:p w:rsidR="00C65098" w:rsidRPr="00D65509" w:rsidRDefault="00C65098" w:rsidP="00E558A6">
      <w:pPr>
        <w:autoSpaceDE w:val="0"/>
        <w:autoSpaceDN w:val="0"/>
        <w:adjustRightInd w:val="0"/>
        <w:spacing w:line="276" w:lineRule="auto"/>
        <w:jc w:val="both"/>
        <w:rPr>
          <w:lang w:val="en-US"/>
        </w:rPr>
      </w:pPr>
      <w:r w:rsidRPr="00D65509">
        <w:rPr>
          <w:lang w:val="en-US"/>
        </w:rPr>
        <w:lastRenderedPageBreak/>
        <w:tab/>
        <w:t xml:space="preserve">       </w:t>
      </w:r>
      <w:r w:rsidR="001C659B" w:rsidRPr="00D65509">
        <w:rPr>
          <w:lang w:val="en-US"/>
        </w:rPr>
        <w:tab/>
      </w:r>
      <w:r w:rsidRPr="00D65509">
        <w:rPr>
          <w:lang w:val="en-US"/>
        </w:rPr>
        <w:t>‘He likes *us/*you/them.’</w:t>
      </w:r>
    </w:p>
    <w:p w:rsidR="00C65098" w:rsidRPr="00D65509" w:rsidRDefault="00C65098" w:rsidP="00E558A6">
      <w:pPr>
        <w:autoSpaceDE w:val="0"/>
        <w:autoSpaceDN w:val="0"/>
        <w:adjustRightInd w:val="0"/>
        <w:spacing w:line="276" w:lineRule="auto"/>
        <w:jc w:val="both"/>
        <w:rPr>
          <w:lang w:val="en-US"/>
        </w:rPr>
      </w:pPr>
    </w:p>
    <w:p w:rsidR="00C65098" w:rsidRPr="00D65509" w:rsidRDefault="00C65098" w:rsidP="00E558A6">
      <w:pPr>
        <w:autoSpaceDE w:val="0"/>
        <w:autoSpaceDN w:val="0"/>
        <w:adjustRightInd w:val="0"/>
        <w:spacing w:line="276" w:lineRule="auto"/>
        <w:jc w:val="both"/>
        <w:rPr>
          <w:lang w:val="en-US"/>
        </w:rPr>
      </w:pPr>
      <w:r w:rsidRPr="00D65509">
        <w:rPr>
          <w:lang w:val="en-US"/>
        </w:rPr>
        <w:t xml:space="preserve">For the construction in </w:t>
      </w:r>
      <w:r w:rsidR="00230773">
        <w:rPr>
          <w:lang w:val="en-US"/>
        </w:rPr>
        <w:t>(62)</w:t>
      </w:r>
      <w:r w:rsidRPr="00D65509">
        <w:rPr>
          <w:lang w:val="en-US"/>
        </w:rPr>
        <w:t xml:space="preserve">, with finite indicative clauses, if we assume control, we have to conclude that control targets the </w:t>
      </w:r>
      <w:r w:rsidRPr="00D65509">
        <w:rPr>
          <w:i/>
          <w:lang w:val="en-US"/>
        </w:rPr>
        <w:t xml:space="preserve">highest </w:t>
      </w:r>
      <w:r w:rsidRPr="00D65509">
        <w:rPr>
          <w:lang w:val="en-US"/>
        </w:rPr>
        <w:t xml:space="preserve">argument – which, under my analysis, is the null pronominal EA in SePass. This is again confirmed by Icelandic quirky subjects, as well as by further Romanian data: as Alboiu &amp; Hill (2016) notice, in constructions with oblique experiencers, the matrix object can be interpreted as the oblique experiencer: </w:t>
      </w:r>
    </w:p>
    <w:p w:rsidR="00C65098" w:rsidRPr="00D65509" w:rsidRDefault="00C65098" w:rsidP="00E558A6">
      <w:pPr>
        <w:autoSpaceDE w:val="0"/>
        <w:autoSpaceDN w:val="0"/>
        <w:adjustRightInd w:val="0"/>
        <w:spacing w:line="276" w:lineRule="auto"/>
        <w:jc w:val="both"/>
        <w:rPr>
          <w:lang w:val="en-US"/>
        </w:rPr>
      </w:pPr>
    </w:p>
    <w:p w:rsidR="00C65098" w:rsidRPr="00D65509" w:rsidRDefault="001C659B" w:rsidP="00E558A6">
      <w:pPr>
        <w:spacing w:line="276" w:lineRule="auto"/>
        <w:rPr>
          <w:lang w:val="en-US"/>
        </w:rPr>
      </w:pPr>
      <w:bookmarkStart w:id="50" w:name="_Ref449603425"/>
      <w:r w:rsidRPr="00D65509">
        <w:rPr>
          <w:lang w:val="en-US"/>
        </w:rPr>
        <w:t>(66)</w:t>
      </w:r>
      <w:r w:rsidRPr="00D65509">
        <w:rPr>
          <w:lang w:val="en-US"/>
        </w:rPr>
        <w:tab/>
      </w:r>
      <w:r w:rsidR="00C65098" w:rsidRPr="00D65509">
        <w:rPr>
          <w:lang w:val="en-US"/>
        </w:rPr>
        <w:t xml:space="preserve">a. </w:t>
      </w:r>
      <w:r w:rsidRPr="00D65509">
        <w:rPr>
          <w:lang w:val="en-US"/>
        </w:rPr>
        <w:tab/>
      </w:r>
      <w:r w:rsidR="00C65098" w:rsidRPr="00D65509">
        <w:t>L-am                văzut  pe Ion    că    i-a                 fost foame.</w:t>
      </w:r>
      <w:r w:rsidR="00C65098" w:rsidRPr="00D65509">
        <w:rPr>
          <w:lang w:val="en-US"/>
        </w:rPr>
        <w:t xml:space="preserve">   </w:t>
      </w:r>
    </w:p>
    <w:p w:rsidR="00C65098" w:rsidRPr="00D65509" w:rsidRDefault="00C65098" w:rsidP="00E558A6">
      <w:pPr>
        <w:autoSpaceDE w:val="0"/>
        <w:autoSpaceDN w:val="0"/>
        <w:adjustRightInd w:val="0"/>
        <w:spacing w:line="276" w:lineRule="auto"/>
        <w:ind w:left="708"/>
        <w:jc w:val="both"/>
        <w:rPr>
          <w:lang w:val="en-US"/>
        </w:rPr>
      </w:pPr>
      <w:r w:rsidRPr="00D65509">
        <w:rPr>
          <w:lang w:val="en-US"/>
        </w:rPr>
        <w:t xml:space="preserve">    </w:t>
      </w:r>
      <w:r w:rsidR="001C659B" w:rsidRPr="00D65509">
        <w:rPr>
          <w:lang w:val="en-US"/>
        </w:rPr>
        <w:tab/>
      </w:r>
      <w:r w:rsidRPr="00D65509">
        <w:rPr>
          <w:smallCaps/>
          <w:lang w:val="en-US"/>
        </w:rPr>
        <w:t>cl.acc-</w:t>
      </w:r>
      <w:r w:rsidRPr="00D65509">
        <w:rPr>
          <w:lang w:val="en-US"/>
        </w:rPr>
        <w:t xml:space="preserve">have.1 seen   </w:t>
      </w:r>
      <w:r w:rsidRPr="00D65509">
        <w:rPr>
          <w:smallCaps/>
          <w:lang w:val="en-US"/>
        </w:rPr>
        <w:t xml:space="preserve">dom </w:t>
      </w:r>
      <w:r w:rsidRPr="00D65509">
        <w:rPr>
          <w:lang w:val="en-US"/>
        </w:rPr>
        <w:t>Ion that him.</w:t>
      </w:r>
      <w:r w:rsidRPr="00D65509">
        <w:rPr>
          <w:smallCaps/>
          <w:lang w:val="en-US"/>
        </w:rPr>
        <w:t>dat-</w:t>
      </w:r>
      <w:r w:rsidRPr="00D65509">
        <w:rPr>
          <w:lang w:val="en-US"/>
        </w:rPr>
        <w:t>has been hunger</w:t>
      </w:r>
    </w:p>
    <w:p w:rsidR="00C65098" w:rsidRPr="00D65509" w:rsidRDefault="00C65098" w:rsidP="00E558A6">
      <w:pPr>
        <w:autoSpaceDE w:val="0"/>
        <w:autoSpaceDN w:val="0"/>
        <w:adjustRightInd w:val="0"/>
        <w:spacing w:line="276" w:lineRule="auto"/>
        <w:ind w:left="708"/>
        <w:jc w:val="both"/>
        <w:rPr>
          <w:lang w:val="en-US"/>
        </w:rPr>
      </w:pPr>
      <w:r w:rsidRPr="00D65509">
        <w:rPr>
          <w:lang w:val="en-US"/>
        </w:rPr>
        <w:t xml:space="preserve">    </w:t>
      </w:r>
      <w:r w:rsidR="001C659B" w:rsidRPr="00D65509">
        <w:rPr>
          <w:lang w:val="en-US"/>
        </w:rPr>
        <w:tab/>
      </w:r>
      <w:r w:rsidRPr="00D65509">
        <w:rPr>
          <w:lang w:val="en-US"/>
        </w:rPr>
        <w:t xml:space="preserve">‘I saw that Ion was hungry.’ (Alboiu &amp; Hill 2016: ex. </w:t>
      </w:r>
      <w:r w:rsidR="001C659B" w:rsidRPr="00D65509">
        <w:rPr>
          <w:lang w:val="en-US"/>
        </w:rPr>
        <w:t>(</w:t>
      </w:r>
      <w:r w:rsidRPr="00D65509">
        <w:rPr>
          <w:lang w:val="en-US"/>
        </w:rPr>
        <w:t>31b</w:t>
      </w:r>
      <w:r w:rsidR="001C659B" w:rsidRPr="00D65509">
        <w:rPr>
          <w:lang w:val="en-US"/>
        </w:rPr>
        <w:t>)</w:t>
      </w:r>
      <w:r w:rsidRPr="00D65509">
        <w:rPr>
          <w:lang w:val="en-US"/>
        </w:rPr>
        <w:t>)</w:t>
      </w:r>
    </w:p>
    <w:p w:rsidR="00C65098" w:rsidRPr="00D65509" w:rsidRDefault="00C65098" w:rsidP="00E558A6">
      <w:pPr>
        <w:spacing w:line="276" w:lineRule="auto"/>
        <w:ind w:firstLine="708"/>
        <w:rPr>
          <w:lang w:val="pt-PT"/>
        </w:rPr>
      </w:pPr>
      <w:r w:rsidRPr="00D65509">
        <w:rPr>
          <w:lang w:val="pt-PT"/>
        </w:rPr>
        <w:t xml:space="preserve">b. </w:t>
      </w:r>
      <w:r w:rsidR="001C659B" w:rsidRPr="00D65509">
        <w:rPr>
          <w:lang w:val="pt-PT"/>
        </w:rPr>
        <w:tab/>
      </w:r>
      <w:r w:rsidRPr="00D65509">
        <w:t>Am    văzut-o          pe     Maria</w:t>
      </w:r>
      <w:bookmarkEnd w:id="50"/>
      <w:r w:rsidRPr="00D65509">
        <w:t xml:space="preserve"> că    îi           place jazzul.</w:t>
      </w:r>
    </w:p>
    <w:p w:rsidR="00C65098" w:rsidRPr="00D65509" w:rsidRDefault="00C65098" w:rsidP="00E558A6">
      <w:pPr>
        <w:autoSpaceDE w:val="0"/>
        <w:autoSpaceDN w:val="0"/>
        <w:adjustRightInd w:val="0"/>
        <w:spacing w:line="276" w:lineRule="auto"/>
        <w:ind w:left="708"/>
        <w:jc w:val="both"/>
      </w:pPr>
      <w:r w:rsidRPr="00D65509">
        <w:rPr>
          <w:lang w:val="pt-PT"/>
        </w:rPr>
        <w:t xml:space="preserve">   </w:t>
      </w:r>
      <w:r w:rsidR="001C659B" w:rsidRPr="00D65509">
        <w:rPr>
          <w:lang w:val="pt-PT"/>
        </w:rPr>
        <w:tab/>
      </w:r>
      <w:r w:rsidRPr="00D65509">
        <w:rPr>
          <w:lang w:val="en-US"/>
        </w:rPr>
        <w:t>have.1 seen</w:t>
      </w:r>
      <w:r w:rsidRPr="00D65509">
        <w:t>-</w:t>
      </w:r>
      <w:r w:rsidRPr="00D65509">
        <w:rPr>
          <w:smallCaps/>
        </w:rPr>
        <w:t>cl.acc</w:t>
      </w:r>
      <w:r w:rsidRPr="00D65509">
        <w:t xml:space="preserve"> </w:t>
      </w:r>
      <w:r w:rsidRPr="00D65509">
        <w:rPr>
          <w:smallCaps/>
        </w:rPr>
        <w:t>dom</w:t>
      </w:r>
      <w:r w:rsidRPr="00D65509">
        <w:t xml:space="preserve">  Maria that her.</w:t>
      </w:r>
      <w:r w:rsidRPr="00D65509">
        <w:rPr>
          <w:smallCaps/>
        </w:rPr>
        <w:t>dat</w:t>
      </w:r>
      <w:r w:rsidRPr="00D65509">
        <w:t xml:space="preserve"> likes  jazz-the </w:t>
      </w:r>
    </w:p>
    <w:p w:rsidR="00C65098" w:rsidRPr="00D65509" w:rsidRDefault="00C65098" w:rsidP="00E558A6">
      <w:pPr>
        <w:autoSpaceDE w:val="0"/>
        <w:autoSpaceDN w:val="0"/>
        <w:adjustRightInd w:val="0"/>
        <w:spacing w:line="276" w:lineRule="auto"/>
        <w:ind w:left="708"/>
        <w:jc w:val="both"/>
        <w:rPr>
          <w:lang w:val="en-US"/>
        </w:rPr>
      </w:pPr>
      <w:r w:rsidRPr="00D65509">
        <w:rPr>
          <w:lang w:val="en-US"/>
        </w:rPr>
        <w:t xml:space="preserve">  </w:t>
      </w:r>
      <w:r w:rsidR="001C659B" w:rsidRPr="00D65509">
        <w:rPr>
          <w:lang w:val="en-US"/>
        </w:rPr>
        <w:tab/>
      </w:r>
      <w:r w:rsidRPr="00D65509">
        <w:rPr>
          <w:lang w:val="en-US"/>
        </w:rPr>
        <w:t>‘I saw that Maria likes jazz.’</w:t>
      </w:r>
    </w:p>
    <w:p w:rsidR="00C65098" w:rsidRPr="00D65509" w:rsidRDefault="00C65098" w:rsidP="00E558A6">
      <w:pPr>
        <w:autoSpaceDE w:val="0"/>
        <w:autoSpaceDN w:val="0"/>
        <w:adjustRightInd w:val="0"/>
        <w:spacing w:line="276" w:lineRule="auto"/>
        <w:jc w:val="both"/>
        <w:rPr>
          <w:lang w:val="en-US"/>
        </w:rPr>
      </w:pPr>
    </w:p>
    <w:p w:rsidR="00C65098" w:rsidRPr="00D65509" w:rsidRDefault="00C65098" w:rsidP="00E558A6">
      <w:pPr>
        <w:autoSpaceDE w:val="0"/>
        <w:autoSpaceDN w:val="0"/>
        <w:adjustRightInd w:val="0"/>
        <w:spacing w:line="276" w:lineRule="auto"/>
        <w:jc w:val="both"/>
        <w:rPr>
          <w:lang w:val="en-US"/>
        </w:rPr>
      </w:pPr>
      <w:r w:rsidRPr="00D65509">
        <w:rPr>
          <w:lang w:val="en-US"/>
        </w:rPr>
        <w:t xml:space="preserve">Note that my account does not predict any difference between animate and inanimate subjects of SePass regarding the contrasts in </w:t>
      </w:r>
      <w:r w:rsidR="00230773">
        <w:rPr>
          <w:lang w:val="en-US"/>
        </w:rPr>
        <w:t>(62)</w:t>
      </w:r>
      <w:r w:rsidRPr="00D65509">
        <w:rPr>
          <w:lang w:val="en-US"/>
        </w:rPr>
        <w:t>-</w:t>
      </w:r>
      <w:r w:rsidR="00230773">
        <w:rPr>
          <w:lang w:val="en-US"/>
        </w:rPr>
        <w:t>(64)</w:t>
      </w:r>
      <w:r w:rsidRPr="00D65509">
        <w:rPr>
          <w:lang w:val="en-US"/>
        </w:rPr>
        <w:t xml:space="preserve">, contra Cornilescu (1998). Note first that the constructions with </w:t>
      </w:r>
      <w:r w:rsidRPr="00D65509">
        <w:rPr>
          <w:i/>
          <w:lang w:val="en-US"/>
        </w:rPr>
        <w:t xml:space="preserve">că </w:t>
      </w:r>
      <w:r w:rsidRPr="00D65509">
        <w:rPr>
          <w:lang w:val="en-US"/>
        </w:rPr>
        <w:t>‘that’</w:t>
      </w:r>
      <w:r w:rsidRPr="00D65509">
        <w:rPr>
          <w:i/>
          <w:lang w:val="en-US"/>
        </w:rPr>
        <w:t>-</w:t>
      </w:r>
      <w:r w:rsidRPr="00D65509">
        <w:rPr>
          <w:lang w:val="en-US"/>
        </w:rPr>
        <w:t xml:space="preserve">clauses are not fully acceptable with inanimate objects in general; the test of </w:t>
      </w:r>
      <w:r w:rsidRPr="00D65509">
        <w:rPr>
          <w:i/>
          <w:lang w:val="en-US"/>
        </w:rPr>
        <w:t xml:space="preserve">cum </w:t>
      </w:r>
      <w:r w:rsidRPr="00D65509">
        <w:rPr>
          <w:lang w:val="en-US"/>
        </w:rPr>
        <w:t>‘how’-clauses, used by Cornilescu, is irrelevant because such clauses do not require that the direct object of the matrix verb be interpreted as their subject:</w:t>
      </w:r>
    </w:p>
    <w:p w:rsidR="00C65098" w:rsidRPr="00D65509" w:rsidRDefault="00C65098" w:rsidP="00E558A6">
      <w:pPr>
        <w:autoSpaceDE w:val="0"/>
        <w:autoSpaceDN w:val="0"/>
        <w:adjustRightInd w:val="0"/>
        <w:spacing w:line="276" w:lineRule="auto"/>
        <w:jc w:val="both"/>
        <w:rPr>
          <w:lang w:val="en-US"/>
        </w:rPr>
      </w:pPr>
    </w:p>
    <w:p w:rsidR="00C65098" w:rsidRPr="00D65509" w:rsidRDefault="001C659B" w:rsidP="00E558A6">
      <w:pPr>
        <w:spacing w:line="276" w:lineRule="auto"/>
      </w:pPr>
      <w:r w:rsidRPr="00D65509">
        <w:t>(67)</w:t>
      </w:r>
      <w:r w:rsidRPr="00D65509">
        <w:tab/>
      </w:r>
      <w:r w:rsidR="00C65098" w:rsidRPr="00D65509">
        <w:t>Am      văzut-o         pe     Maria cum o    băteau.</w:t>
      </w:r>
    </w:p>
    <w:p w:rsidR="001C659B" w:rsidRPr="00D65509" w:rsidRDefault="00C65098" w:rsidP="00E558A6">
      <w:pPr>
        <w:autoSpaceDE w:val="0"/>
        <w:autoSpaceDN w:val="0"/>
        <w:adjustRightInd w:val="0"/>
        <w:spacing w:line="276" w:lineRule="auto"/>
        <w:jc w:val="both"/>
        <w:rPr>
          <w:smallCaps/>
          <w:lang w:val="en-GB"/>
        </w:rPr>
      </w:pPr>
      <w:r w:rsidRPr="00D65509">
        <w:t xml:space="preserve"> </w:t>
      </w:r>
      <w:r w:rsidRPr="00D65509">
        <w:tab/>
        <w:t>have.1 seen-</w:t>
      </w:r>
      <w:r w:rsidRPr="00D65509">
        <w:rPr>
          <w:smallCaps/>
        </w:rPr>
        <w:t>cl.acc dom</w:t>
      </w:r>
      <w:r w:rsidRPr="00D65509">
        <w:t xml:space="preserve"> Maria how  her were-beating.3</w:t>
      </w:r>
      <w:r w:rsidR="001C659B" w:rsidRPr="00D65509">
        <w:rPr>
          <w:smallCaps/>
        </w:rPr>
        <w:t>pl</w:t>
      </w:r>
    </w:p>
    <w:p w:rsidR="00C65098" w:rsidRPr="00D65509" w:rsidRDefault="00C65098" w:rsidP="00E558A6">
      <w:pPr>
        <w:autoSpaceDE w:val="0"/>
        <w:autoSpaceDN w:val="0"/>
        <w:adjustRightInd w:val="0"/>
        <w:spacing w:line="276" w:lineRule="auto"/>
        <w:ind w:firstLine="643"/>
        <w:jc w:val="both"/>
        <w:rPr>
          <w:smallCaps/>
        </w:rPr>
      </w:pPr>
      <w:r w:rsidRPr="00D65509">
        <w:rPr>
          <w:lang w:val="en-US"/>
        </w:rPr>
        <w:t xml:space="preserve">‘I saw Maria being beaten by them.’  </w:t>
      </w:r>
    </w:p>
    <w:p w:rsidR="00C65098" w:rsidRPr="00D65509" w:rsidRDefault="00C65098" w:rsidP="00E558A6">
      <w:pPr>
        <w:autoSpaceDE w:val="0"/>
        <w:autoSpaceDN w:val="0"/>
        <w:adjustRightInd w:val="0"/>
        <w:spacing w:line="276" w:lineRule="auto"/>
        <w:jc w:val="both"/>
        <w:rPr>
          <w:lang w:val="en-US"/>
        </w:rPr>
      </w:pPr>
    </w:p>
    <w:p w:rsidR="00C65098" w:rsidRPr="00D65509" w:rsidRDefault="00C65098" w:rsidP="00E558A6">
      <w:pPr>
        <w:autoSpaceDE w:val="0"/>
        <w:autoSpaceDN w:val="0"/>
        <w:adjustRightInd w:val="0"/>
        <w:spacing w:line="276" w:lineRule="auto"/>
        <w:jc w:val="both"/>
        <w:rPr>
          <w:lang w:val="en-US"/>
        </w:rPr>
      </w:pPr>
      <w:r w:rsidRPr="00D65509">
        <w:rPr>
          <w:lang w:val="en-US"/>
        </w:rPr>
        <w:t xml:space="preserve">More problematic are the examples with gerunds, illustrated in </w:t>
      </w:r>
      <w:r w:rsidR="00230773">
        <w:rPr>
          <w:lang w:val="en-US"/>
        </w:rPr>
        <w:t>(68)</w:t>
      </w:r>
      <w:r w:rsidRPr="00D65509">
        <w:rPr>
          <w:lang w:val="en-US"/>
        </w:rPr>
        <w:t xml:space="preserve">, where the pronominal demonstrative (which allows </w:t>
      </w:r>
      <w:r w:rsidRPr="00D65509">
        <w:rPr>
          <w:i/>
          <w:lang w:val="en-US"/>
        </w:rPr>
        <w:t>pe-</w:t>
      </w:r>
      <w:r w:rsidRPr="00D65509">
        <w:rPr>
          <w:lang w:val="en-US"/>
        </w:rPr>
        <w:t xml:space="preserve">marking with inanimates) refers to shirts and buildings, respectively: </w:t>
      </w:r>
    </w:p>
    <w:p w:rsidR="00C65098" w:rsidRPr="00D65509" w:rsidRDefault="00C65098" w:rsidP="00E558A6">
      <w:pPr>
        <w:autoSpaceDE w:val="0"/>
        <w:autoSpaceDN w:val="0"/>
        <w:adjustRightInd w:val="0"/>
        <w:spacing w:line="276" w:lineRule="auto"/>
        <w:jc w:val="both"/>
        <w:rPr>
          <w:lang w:val="en-US"/>
        </w:rPr>
      </w:pPr>
    </w:p>
    <w:p w:rsidR="00C65098" w:rsidRPr="00D65509" w:rsidRDefault="001C659B" w:rsidP="00E558A6">
      <w:pPr>
        <w:spacing w:line="276" w:lineRule="auto"/>
        <w:rPr>
          <w:lang w:eastAsia="en-US"/>
        </w:rPr>
      </w:pPr>
      <w:bookmarkStart w:id="51" w:name="_Ref293077181"/>
      <w:bookmarkStart w:id="52" w:name="_Ref449606995"/>
      <w:r w:rsidRPr="00D65509">
        <w:rPr>
          <w:lang w:eastAsia="en-US"/>
        </w:rPr>
        <w:t>(68)</w:t>
      </w:r>
      <w:r w:rsidRPr="00D65509">
        <w:rPr>
          <w:lang w:eastAsia="en-US"/>
        </w:rPr>
        <w:tab/>
      </w:r>
      <w:r w:rsidR="00C65098" w:rsidRPr="00D65509">
        <w:rPr>
          <w:lang w:eastAsia="en-US"/>
        </w:rPr>
        <w:t xml:space="preserve">a. </w:t>
      </w:r>
      <w:r w:rsidRPr="00D65509">
        <w:rPr>
          <w:lang w:eastAsia="en-US"/>
        </w:rPr>
        <w:tab/>
      </w:r>
      <w:r w:rsidR="00C65098" w:rsidRPr="00D65509">
        <w:rPr>
          <w:lang w:eastAsia="en-US"/>
        </w:rPr>
        <w:t>Le-am              văzut pe    astea vânzându-se destul   de  repede</w:t>
      </w:r>
      <w:bookmarkEnd w:id="51"/>
      <w:r w:rsidR="00C65098" w:rsidRPr="00D65509">
        <w:rPr>
          <w:lang w:eastAsia="en-US"/>
        </w:rPr>
        <w:t>.</w:t>
      </w:r>
      <w:bookmarkEnd w:id="52"/>
    </w:p>
    <w:p w:rsidR="00C65098" w:rsidRPr="00D65509" w:rsidRDefault="00C65098" w:rsidP="00E558A6">
      <w:pPr>
        <w:autoSpaceDE w:val="0"/>
        <w:autoSpaceDN w:val="0"/>
        <w:adjustRightInd w:val="0"/>
        <w:spacing w:line="276" w:lineRule="auto"/>
        <w:ind w:left="720"/>
        <w:rPr>
          <w:lang w:eastAsia="en-US"/>
        </w:rPr>
      </w:pPr>
      <w:r w:rsidRPr="00D65509">
        <w:rPr>
          <w:lang w:eastAsia="en-US"/>
        </w:rPr>
        <w:t xml:space="preserve">    </w:t>
      </w:r>
      <w:r w:rsidR="001C659B" w:rsidRPr="00D65509">
        <w:rPr>
          <w:lang w:eastAsia="en-US"/>
        </w:rPr>
        <w:tab/>
      </w:r>
      <w:r w:rsidRPr="00D65509">
        <w:rPr>
          <w:smallCaps/>
          <w:lang w:eastAsia="en-US"/>
        </w:rPr>
        <w:t>cl.acc</w:t>
      </w:r>
      <w:r w:rsidRPr="00D65509">
        <w:rPr>
          <w:lang w:eastAsia="en-US"/>
        </w:rPr>
        <w:t xml:space="preserve">-have.1 seen  </w:t>
      </w:r>
      <w:r w:rsidRPr="00D65509">
        <w:rPr>
          <w:smallCaps/>
          <w:lang w:eastAsia="en-US"/>
        </w:rPr>
        <w:t>dom</w:t>
      </w:r>
      <w:r w:rsidRPr="00D65509">
        <w:rPr>
          <w:lang w:eastAsia="en-US"/>
        </w:rPr>
        <w:t xml:space="preserve"> these selling-</w:t>
      </w:r>
      <w:r w:rsidRPr="00D65509">
        <w:rPr>
          <w:smallCaps/>
          <w:lang w:eastAsia="en-US"/>
        </w:rPr>
        <w:t>se</w:t>
      </w:r>
      <w:r w:rsidRPr="00D65509">
        <w:rPr>
          <w:lang w:eastAsia="en-US"/>
        </w:rPr>
        <w:t xml:space="preserve">      enough of  quickly      </w:t>
      </w:r>
    </w:p>
    <w:p w:rsidR="00C65098" w:rsidRPr="00D65509" w:rsidRDefault="00C65098" w:rsidP="00E558A6">
      <w:pPr>
        <w:autoSpaceDE w:val="0"/>
        <w:autoSpaceDN w:val="0"/>
        <w:adjustRightInd w:val="0"/>
        <w:spacing w:line="276" w:lineRule="auto"/>
        <w:ind w:left="720"/>
        <w:rPr>
          <w:lang w:val="pt-PT" w:eastAsia="en-US"/>
        </w:rPr>
      </w:pPr>
      <w:r w:rsidRPr="00D65509">
        <w:rPr>
          <w:lang w:eastAsia="en-US"/>
        </w:rPr>
        <w:t xml:space="preserve">    </w:t>
      </w:r>
      <w:r w:rsidR="001C659B" w:rsidRPr="00D65509">
        <w:rPr>
          <w:lang w:eastAsia="en-US"/>
        </w:rPr>
        <w:tab/>
      </w:r>
      <w:r w:rsidRPr="00D65509">
        <w:rPr>
          <w:lang w:val="en-US" w:eastAsia="en-US"/>
        </w:rPr>
        <w:t>‘I saw these (shirt</w:t>
      </w:r>
      <w:r w:rsidR="001C659B" w:rsidRPr="00D65509">
        <w:rPr>
          <w:lang w:val="en-US" w:eastAsia="en-US"/>
        </w:rPr>
        <w:t xml:space="preserve">s) being sold quite quickly.’ </w:t>
      </w:r>
      <w:r w:rsidRPr="00D65509">
        <w:rPr>
          <w:lang w:val="pt-PT" w:eastAsia="en-US"/>
        </w:rPr>
        <w:t xml:space="preserve">(Cornilescu 1998: ex. </w:t>
      </w:r>
      <w:r w:rsidR="001C659B" w:rsidRPr="00D65509">
        <w:rPr>
          <w:lang w:val="pt-PT" w:eastAsia="en-US"/>
        </w:rPr>
        <w:t>(</w:t>
      </w:r>
      <w:r w:rsidRPr="00D65509">
        <w:rPr>
          <w:lang w:val="pt-PT" w:eastAsia="en-US"/>
        </w:rPr>
        <w:t>33)</w:t>
      </w:r>
      <w:r w:rsidR="001C659B" w:rsidRPr="00D65509">
        <w:rPr>
          <w:lang w:val="pt-PT" w:eastAsia="en-US"/>
        </w:rPr>
        <w:t>)</w:t>
      </w:r>
    </w:p>
    <w:p w:rsidR="00C65098" w:rsidRPr="00D65509" w:rsidRDefault="00C65098" w:rsidP="00E558A6">
      <w:pPr>
        <w:autoSpaceDE w:val="0"/>
        <w:autoSpaceDN w:val="0"/>
        <w:adjustRightInd w:val="0"/>
        <w:spacing w:line="276" w:lineRule="auto"/>
        <w:ind w:firstLine="720"/>
        <w:rPr>
          <w:lang w:eastAsia="en-US"/>
        </w:rPr>
      </w:pPr>
      <w:r w:rsidRPr="00D65509">
        <w:rPr>
          <w:lang w:val="pt-PT" w:eastAsia="en-US"/>
        </w:rPr>
        <w:t xml:space="preserve">b. </w:t>
      </w:r>
      <w:r w:rsidR="001C659B" w:rsidRPr="00D65509">
        <w:rPr>
          <w:lang w:val="pt-PT" w:eastAsia="en-US"/>
        </w:rPr>
        <w:tab/>
      </w:r>
      <w:r w:rsidRPr="00D65509">
        <w:rPr>
          <w:lang w:eastAsia="en-US"/>
        </w:rPr>
        <w:t xml:space="preserve">Pe   astea  le-am               văzut dărâmându-se      chiar eu. </w:t>
      </w:r>
    </w:p>
    <w:p w:rsidR="00C65098" w:rsidRPr="00D65509" w:rsidRDefault="00C65098" w:rsidP="00E558A6">
      <w:pPr>
        <w:autoSpaceDE w:val="0"/>
        <w:autoSpaceDN w:val="0"/>
        <w:adjustRightInd w:val="0"/>
        <w:spacing w:line="276" w:lineRule="auto"/>
        <w:rPr>
          <w:lang w:eastAsia="en-US"/>
        </w:rPr>
      </w:pPr>
      <w:r w:rsidRPr="00D65509">
        <w:rPr>
          <w:lang w:eastAsia="en-US"/>
        </w:rPr>
        <w:tab/>
        <w:t xml:space="preserve">    </w:t>
      </w:r>
      <w:r w:rsidR="001C659B" w:rsidRPr="00D65509">
        <w:rPr>
          <w:lang w:eastAsia="en-US"/>
        </w:rPr>
        <w:tab/>
      </w:r>
      <w:r w:rsidRPr="00D65509">
        <w:rPr>
          <w:smallCaps/>
          <w:lang w:eastAsia="en-US"/>
        </w:rPr>
        <w:t xml:space="preserve">dom </w:t>
      </w:r>
      <w:r w:rsidRPr="00D65509">
        <w:rPr>
          <w:lang w:eastAsia="en-US"/>
        </w:rPr>
        <w:t xml:space="preserve">these </w:t>
      </w:r>
      <w:r w:rsidRPr="00D65509">
        <w:rPr>
          <w:smallCaps/>
          <w:lang w:eastAsia="en-US"/>
        </w:rPr>
        <w:t>cl.acc-</w:t>
      </w:r>
      <w:r w:rsidRPr="00D65509">
        <w:rPr>
          <w:lang w:eastAsia="en-US"/>
        </w:rPr>
        <w:t>have.1 seen  pulling-down-</w:t>
      </w:r>
      <w:r w:rsidRPr="00D65509">
        <w:rPr>
          <w:smallCaps/>
          <w:lang w:eastAsia="en-US"/>
        </w:rPr>
        <w:t>se</w:t>
      </w:r>
      <w:r w:rsidRPr="00D65509">
        <w:rPr>
          <w:lang w:eastAsia="en-US"/>
        </w:rPr>
        <w:t xml:space="preserve"> even I</w:t>
      </w:r>
      <w:r w:rsidRPr="00D65509">
        <w:rPr>
          <w:lang w:eastAsia="en-US"/>
        </w:rPr>
        <w:tab/>
        <w:t xml:space="preserve">   </w:t>
      </w:r>
    </w:p>
    <w:p w:rsidR="00C65098" w:rsidRPr="00D65509" w:rsidRDefault="00C65098" w:rsidP="00E558A6">
      <w:pPr>
        <w:autoSpaceDE w:val="0"/>
        <w:autoSpaceDN w:val="0"/>
        <w:adjustRightInd w:val="0"/>
        <w:spacing w:line="276" w:lineRule="auto"/>
        <w:rPr>
          <w:lang w:val="en-US" w:eastAsia="en-US"/>
        </w:rPr>
      </w:pPr>
      <w:r w:rsidRPr="00D65509">
        <w:rPr>
          <w:lang w:val="en-US" w:eastAsia="en-US"/>
        </w:rPr>
        <w:tab/>
        <w:t xml:space="preserve">   </w:t>
      </w:r>
      <w:r w:rsidR="001C659B" w:rsidRPr="00D65509">
        <w:rPr>
          <w:lang w:val="en-US" w:eastAsia="en-US"/>
        </w:rPr>
        <w:tab/>
      </w:r>
      <w:r w:rsidRPr="00D65509">
        <w:rPr>
          <w:lang w:val="en-US" w:eastAsia="en-US"/>
        </w:rPr>
        <w:t>‘I myself saw these (buildings) being pulled down.’</w:t>
      </w:r>
      <w:r w:rsidRPr="00D65509">
        <w:rPr>
          <w:lang w:eastAsia="en-US"/>
        </w:rPr>
        <w:t xml:space="preserve"> (ibid.</w:t>
      </w:r>
      <w:r w:rsidR="001C659B" w:rsidRPr="00D65509">
        <w:rPr>
          <w:lang w:eastAsia="en-US"/>
        </w:rPr>
        <w:t>:</w:t>
      </w:r>
      <w:r w:rsidRPr="00D65509">
        <w:rPr>
          <w:lang w:eastAsia="en-US"/>
        </w:rPr>
        <w:t xml:space="preserve"> ex. </w:t>
      </w:r>
      <w:r w:rsidR="001C659B" w:rsidRPr="00D65509">
        <w:rPr>
          <w:lang w:eastAsia="en-US"/>
        </w:rPr>
        <w:t>(</w:t>
      </w:r>
      <w:r w:rsidRPr="00D65509">
        <w:rPr>
          <w:lang w:eastAsia="en-US"/>
        </w:rPr>
        <w:t>37</w:t>
      </w:r>
      <w:r w:rsidR="001C659B" w:rsidRPr="00D65509">
        <w:rPr>
          <w:lang w:eastAsia="en-US"/>
        </w:rPr>
        <w:t>)</w:t>
      </w:r>
      <w:r w:rsidRPr="00D65509">
        <w:rPr>
          <w:lang w:eastAsia="en-US"/>
        </w:rPr>
        <w:t>)</w:t>
      </w:r>
    </w:p>
    <w:p w:rsidR="00C65098" w:rsidRPr="00D65509" w:rsidRDefault="00C65098" w:rsidP="00E558A6">
      <w:pPr>
        <w:autoSpaceDE w:val="0"/>
        <w:autoSpaceDN w:val="0"/>
        <w:adjustRightInd w:val="0"/>
        <w:spacing w:line="276" w:lineRule="auto"/>
        <w:jc w:val="both"/>
        <w:rPr>
          <w:lang w:val="en-US"/>
        </w:rPr>
      </w:pPr>
    </w:p>
    <w:p w:rsidR="00C65098" w:rsidRPr="00D65509" w:rsidRDefault="00C65098" w:rsidP="00E558A6">
      <w:pPr>
        <w:autoSpaceDE w:val="0"/>
        <w:autoSpaceDN w:val="0"/>
        <w:adjustRightInd w:val="0"/>
        <w:spacing w:line="276" w:lineRule="auto"/>
        <w:jc w:val="both"/>
        <w:rPr>
          <w:lang w:val="en-US"/>
        </w:rPr>
      </w:pPr>
      <w:r w:rsidRPr="00D65509">
        <w:rPr>
          <w:lang w:val="en-US"/>
        </w:rPr>
        <w:t xml:space="preserve">A possible account is that </w:t>
      </w:r>
      <w:r w:rsidR="00230773">
        <w:rPr>
          <w:lang w:val="en-US"/>
        </w:rPr>
        <w:t>(68a)</w:t>
      </w:r>
      <w:r w:rsidRPr="00D65509">
        <w:rPr>
          <w:lang w:val="en-US"/>
        </w:rPr>
        <w:t xml:space="preserve"> in fact represents a middle construction (i.e., without a projected EA; for more on middles, see the Appendix) and </w:t>
      </w:r>
      <w:r w:rsidR="00230773">
        <w:rPr>
          <w:lang w:val="en-US"/>
        </w:rPr>
        <w:t>(68b)</w:t>
      </w:r>
      <w:r w:rsidRPr="00D65509">
        <w:rPr>
          <w:lang w:val="en-US"/>
        </w:rPr>
        <w:t xml:space="preserve"> an anticausative, receiving an agentive interpretation contextually, due to world knowledge. I indeed believe that an overt </w:t>
      </w:r>
      <w:r w:rsidRPr="00D65509">
        <w:rPr>
          <w:i/>
          <w:lang w:val="en-US"/>
        </w:rPr>
        <w:t>by-</w:t>
      </w:r>
      <w:r w:rsidRPr="00D65509">
        <w:rPr>
          <w:lang w:val="en-US"/>
        </w:rPr>
        <w:t xml:space="preserve">phrase in </w:t>
      </w:r>
      <w:r w:rsidR="00230773">
        <w:rPr>
          <w:lang w:val="en-US"/>
        </w:rPr>
        <w:t>(68)</w:t>
      </w:r>
      <w:r w:rsidRPr="00D65509">
        <w:rPr>
          <w:lang w:val="en-US"/>
        </w:rPr>
        <w:t xml:space="preserve"> is not acceptable (but further empirical research is necessary on this point):</w:t>
      </w:r>
    </w:p>
    <w:p w:rsidR="00C65098" w:rsidRPr="00D65509" w:rsidRDefault="00C65098" w:rsidP="00E558A6">
      <w:pPr>
        <w:autoSpaceDE w:val="0"/>
        <w:autoSpaceDN w:val="0"/>
        <w:adjustRightInd w:val="0"/>
        <w:spacing w:line="276" w:lineRule="auto"/>
        <w:jc w:val="both"/>
        <w:rPr>
          <w:lang w:val="en-US"/>
        </w:rPr>
      </w:pPr>
    </w:p>
    <w:p w:rsidR="001C659B" w:rsidRPr="00D65509" w:rsidRDefault="001C659B" w:rsidP="00E558A6">
      <w:pPr>
        <w:spacing w:line="276" w:lineRule="auto"/>
        <w:rPr>
          <w:lang w:eastAsia="en-US"/>
        </w:rPr>
      </w:pPr>
      <w:r w:rsidRPr="00D65509">
        <w:rPr>
          <w:lang w:eastAsia="en-US"/>
        </w:rPr>
        <w:t xml:space="preserve">(69) </w:t>
      </w:r>
      <w:r w:rsidR="00C65098" w:rsidRPr="00D65509">
        <w:rPr>
          <w:lang w:eastAsia="en-US"/>
        </w:rPr>
        <w:t xml:space="preserve">??Pe     astea le-am               văzut dărâmându-se      de către primărie. </w:t>
      </w:r>
    </w:p>
    <w:p w:rsidR="00C65098" w:rsidRPr="00D65509" w:rsidRDefault="00C65098" w:rsidP="00E558A6">
      <w:pPr>
        <w:spacing w:line="276" w:lineRule="auto"/>
        <w:ind w:firstLine="643"/>
        <w:rPr>
          <w:lang w:eastAsia="en-US"/>
        </w:rPr>
      </w:pPr>
      <w:r w:rsidRPr="00D65509">
        <w:rPr>
          <w:smallCaps/>
          <w:lang w:eastAsia="en-US"/>
        </w:rPr>
        <w:t xml:space="preserve">dom </w:t>
      </w:r>
      <w:r w:rsidRPr="00D65509">
        <w:rPr>
          <w:lang w:eastAsia="en-US"/>
        </w:rPr>
        <w:t xml:space="preserve">these </w:t>
      </w:r>
      <w:r w:rsidRPr="00D65509">
        <w:rPr>
          <w:smallCaps/>
          <w:lang w:eastAsia="en-US"/>
        </w:rPr>
        <w:t>cl.acc-</w:t>
      </w:r>
      <w:r w:rsidRPr="00D65509">
        <w:rPr>
          <w:lang w:eastAsia="en-US"/>
        </w:rPr>
        <w:t>have.1 seen  pulling-down-</w:t>
      </w:r>
      <w:r w:rsidRPr="00D65509">
        <w:rPr>
          <w:smallCaps/>
          <w:lang w:eastAsia="en-US"/>
        </w:rPr>
        <w:t>se</w:t>
      </w:r>
      <w:r w:rsidRPr="00D65509">
        <w:rPr>
          <w:lang w:eastAsia="en-US"/>
        </w:rPr>
        <w:t xml:space="preserve">  by          city-hall</w:t>
      </w:r>
      <w:r w:rsidRPr="00D65509">
        <w:rPr>
          <w:lang w:eastAsia="en-US"/>
        </w:rPr>
        <w:tab/>
        <w:t xml:space="preserve">   </w:t>
      </w:r>
    </w:p>
    <w:p w:rsidR="00C65098" w:rsidRPr="00D65509" w:rsidRDefault="00C65098" w:rsidP="00E558A6">
      <w:pPr>
        <w:autoSpaceDE w:val="0"/>
        <w:autoSpaceDN w:val="0"/>
        <w:adjustRightInd w:val="0"/>
        <w:spacing w:line="276" w:lineRule="auto"/>
        <w:ind w:firstLine="643"/>
        <w:rPr>
          <w:lang w:val="en-US" w:eastAsia="en-US"/>
        </w:rPr>
      </w:pPr>
      <w:r w:rsidRPr="00D65509">
        <w:rPr>
          <w:lang w:val="en-US" w:eastAsia="en-US"/>
        </w:rPr>
        <w:t>‘I saw these (buildings) being pulled down by the city hall.’</w:t>
      </w:r>
      <w:r w:rsidRPr="00D65509">
        <w:rPr>
          <w:lang w:eastAsia="en-US"/>
        </w:rPr>
        <w:t xml:space="preserve"> </w:t>
      </w:r>
      <w:r w:rsidRPr="00D65509">
        <w:rPr>
          <w:lang w:eastAsia="en-US"/>
        </w:rPr>
        <w:tab/>
      </w:r>
    </w:p>
    <w:p w:rsidR="00C65098" w:rsidRPr="00D65509" w:rsidRDefault="00C65098" w:rsidP="00E558A6">
      <w:pPr>
        <w:autoSpaceDE w:val="0"/>
        <w:autoSpaceDN w:val="0"/>
        <w:adjustRightInd w:val="0"/>
        <w:spacing w:line="276" w:lineRule="auto"/>
        <w:jc w:val="both"/>
        <w:rPr>
          <w:lang w:val="en-US"/>
        </w:rPr>
      </w:pPr>
    </w:p>
    <w:p w:rsidR="00C65098" w:rsidRPr="00D65509" w:rsidRDefault="00C65098" w:rsidP="00E558A6">
      <w:pPr>
        <w:autoSpaceDE w:val="0"/>
        <w:autoSpaceDN w:val="0"/>
        <w:adjustRightInd w:val="0"/>
        <w:spacing w:line="276" w:lineRule="auto"/>
        <w:jc w:val="both"/>
      </w:pPr>
      <w:r w:rsidRPr="00D65509">
        <w:rPr>
          <w:lang w:val="en-US"/>
        </w:rPr>
        <w:t xml:space="preserve">Regarding preverbal subjects, although admittedly they </w:t>
      </w:r>
      <w:r w:rsidRPr="00D65509">
        <w:t xml:space="preserve">are hard to distinguish from topics, there are contexts where a nominal can be claimed to occur preverbally due to its subject status, rather than topicality or another information-structural feature. Thus, consider all-new (out-of-the-blue) environments, where the subject is an indefinite that is totally new </w:t>
      </w:r>
      <w:r w:rsidRPr="00D65509">
        <w:rPr>
          <w:lang w:val="en-US"/>
        </w:rPr>
        <w:t>–</w:t>
      </w:r>
      <w:r w:rsidRPr="00D65509">
        <w:t xml:space="preserve"> i.e. neither previously mentioned, nor partitive or otherwise context-linked </w:t>
      </w:r>
      <w:r w:rsidRPr="00D65509">
        <w:rPr>
          <w:lang w:val="en-US"/>
        </w:rPr>
        <w:t>–</w:t>
      </w:r>
      <w:r w:rsidRPr="00D65509">
        <w:t xml:space="preserve"> and furthermore is not generic (thus, it cannot qualify as a topic, according to the conditions on indefinite topics established by Erteschik-Shir 2007, which appear to hold for Romanian). We can see in </w:t>
      </w:r>
      <w:r w:rsidR="00230773">
        <w:t>(70</w:t>
      </w:r>
      <w:r w:rsidRPr="00D65509">
        <w:t>a</w:t>
      </w:r>
      <w:r w:rsidR="00230773">
        <w:t>)</w:t>
      </w:r>
      <w:r w:rsidRPr="00D65509">
        <w:t xml:space="preserve"> that, especially if there are other constituents following the V, the subject can be preverbal in this context; </w:t>
      </w:r>
      <w:r w:rsidR="00230773">
        <w:t>(70</w:t>
      </w:r>
      <w:r w:rsidRPr="00D65509">
        <w:t>b-c</w:t>
      </w:r>
      <w:r w:rsidR="00230773">
        <w:t>)</w:t>
      </w:r>
      <w:r w:rsidRPr="00D65509">
        <w:t xml:space="preserve"> show that if the same indefinite is an oblique or direct object argument, the preverbal position is not allowed; </w:t>
      </w:r>
      <w:r w:rsidR="00230773">
        <w:t>(70</w:t>
      </w:r>
      <w:r w:rsidRPr="00D65509">
        <w:t>d</w:t>
      </w:r>
      <w:r w:rsidR="00230773">
        <w:t>)</w:t>
      </w:r>
      <w:r w:rsidRPr="00D65509">
        <w:t xml:space="preserve"> shows that this indefinite cannot undergo long-distance topicalization, even if it is a subject.</w:t>
      </w:r>
    </w:p>
    <w:p w:rsidR="00C65098" w:rsidRPr="00D65509" w:rsidRDefault="00C65098" w:rsidP="00E558A6">
      <w:pPr>
        <w:autoSpaceDE w:val="0"/>
        <w:autoSpaceDN w:val="0"/>
        <w:adjustRightInd w:val="0"/>
        <w:spacing w:line="276" w:lineRule="auto"/>
        <w:jc w:val="both"/>
      </w:pPr>
    </w:p>
    <w:p w:rsidR="000B0FE6" w:rsidRPr="00D65509" w:rsidRDefault="000B0FE6" w:rsidP="00E558A6">
      <w:pPr>
        <w:spacing w:line="276" w:lineRule="auto"/>
        <w:rPr>
          <w:lang w:val="en-GB"/>
        </w:rPr>
      </w:pPr>
      <w:bookmarkStart w:id="53" w:name="_Ref449610482"/>
      <w:bookmarkStart w:id="54" w:name="_Ref449610138"/>
      <w:r w:rsidRPr="00D65509">
        <w:t>(70)</w:t>
      </w:r>
      <w:r w:rsidRPr="00D65509">
        <w:tab/>
      </w:r>
      <w:r w:rsidR="00C65098" w:rsidRPr="00D65509">
        <w:t>[</w:t>
      </w:r>
      <w:r w:rsidRPr="00D65509">
        <w:t>C</w:t>
      </w:r>
      <w:r w:rsidR="00C65098" w:rsidRPr="00D65509">
        <w:t>ontext: all-new, beginning of a news report]</w:t>
      </w:r>
      <w:bookmarkEnd w:id="53"/>
    </w:p>
    <w:p w:rsidR="00C65098" w:rsidRPr="00D65509" w:rsidRDefault="00C65098" w:rsidP="00E558A6">
      <w:pPr>
        <w:spacing w:line="276" w:lineRule="auto"/>
        <w:ind w:firstLine="643"/>
      </w:pPr>
      <w:r w:rsidRPr="00D65509">
        <w:t xml:space="preserve">a.  </w:t>
      </w:r>
      <w:r w:rsidR="000B0FE6" w:rsidRPr="00D65509">
        <w:tab/>
      </w:r>
      <w:r w:rsidRPr="00D65509">
        <w:t>O barcă plină cu arme       de contrabandă a    acostat   azi    lângă Constanţa.</w:t>
      </w:r>
    </w:p>
    <w:p w:rsidR="00C65098" w:rsidRPr="00D65509" w:rsidRDefault="00C65098" w:rsidP="00E558A6">
      <w:pPr>
        <w:spacing w:line="276" w:lineRule="auto"/>
        <w:ind w:left="708"/>
      </w:pPr>
      <w:r w:rsidRPr="00D65509">
        <w:t xml:space="preserve">     </w:t>
      </w:r>
      <w:r w:rsidR="000B0FE6" w:rsidRPr="00D65509">
        <w:tab/>
      </w:r>
      <w:r w:rsidRPr="00D65509">
        <w:t>a boat  full   of  weapons of smuggling     has landed  today near  Constanţa</w:t>
      </w:r>
    </w:p>
    <w:p w:rsidR="00C65098" w:rsidRPr="00D65509" w:rsidRDefault="00C65098" w:rsidP="00E558A6">
      <w:pPr>
        <w:spacing w:line="276" w:lineRule="auto"/>
        <w:jc w:val="both"/>
        <w:rPr>
          <w:lang w:val="en-US"/>
        </w:rPr>
      </w:pPr>
      <w:r w:rsidRPr="00D65509">
        <w:t xml:space="preserve">     </w:t>
      </w:r>
      <w:r w:rsidRPr="00D65509">
        <w:tab/>
        <w:t xml:space="preserve">     </w:t>
      </w:r>
      <w:r w:rsidR="000B0FE6" w:rsidRPr="00D65509">
        <w:tab/>
      </w:r>
      <w:r w:rsidRPr="00D65509">
        <w:rPr>
          <w:lang w:val="en-US"/>
        </w:rPr>
        <w:t>‘A boat full of smuggled weapons has landed today near Constan</w:t>
      </w:r>
      <w:r w:rsidRPr="00D65509">
        <w:t>ţ</w:t>
      </w:r>
      <w:r w:rsidRPr="00D65509">
        <w:rPr>
          <w:lang w:val="en-US"/>
        </w:rPr>
        <w:t>a.’</w:t>
      </w:r>
    </w:p>
    <w:p w:rsidR="00C65098" w:rsidRPr="00D65509" w:rsidRDefault="00C65098" w:rsidP="00E558A6">
      <w:pPr>
        <w:spacing w:line="276" w:lineRule="auto"/>
        <w:ind w:left="708"/>
      </w:pPr>
      <w:r w:rsidRPr="00D65509">
        <w:t xml:space="preserve">b. </w:t>
      </w:r>
      <w:r w:rsidR="000B0FE6" w:rsidRPr="00D65509">
        <w:t xml:space="preserve">   </w:t>
      </w:r>
      <w:r w:rsidRPr="00D65509">
        <w:t>#</w:t>
      </w:r>
      <w:r w:rsidR="000B0FE6" w:rsidRPr="00D65509">
        <w:tab/>
      </w:r>
      <w:r w:rsidRPr="00D65509">
        <w:t>Cu   o  barcă plină de  arme        de contrabandă au     sosit      mai mulţi tur</w:t>
      </w:r>
      <w:r w:rsidR="000B0FE6" w:rsidRPr="00D65509">
        <w:t xml:space="preserve">ci  </w:t>
      </w:r>
      <w:r w:rsidRPr="00D65509">
        <w:t xml:space="preserve">la </w:t>
      </w:r>
    </w:p>
    <w:p w:rsidR="00C65098" w:rsidRPr="00D65509" w:rsidRDefault="00C65098" w:rsidP="00E558A6">
      <w:pPr>
        <w:spacing w:line="276" w:lineRule="auto"/>
        <w:ind w:left="708"/>
      </w:pPr>
      <w:r w:rsidRPr="00D65509">
        <w:t xml:space="preserve">       </w:t>
      </w:r>
      <w:r w:rsidR="000B0FE6" w:rsidRPr="00D65509">
        <w:tab/>
      </w:r>
      <w:r w:rsidRPr="00D65509">
        <w:t>with a  boat  full   of   weapons of smuggling    have arrived  several     Turks  to</w:t>
      </w:r>
    </w:p>
    <w:p w:rsidR="00C65098" w:rsidRPr="00D65509" w:rsidRDefault="00C65098" w:rsidP="00E558A6">
      <w:pPr>
        <w:spacing w:line="276" w:lineRule="auto"/>
        <w:ind w:left="708"/>
      </w:pPr>
      <w:r w:rsidRPr="00D65509">
        <w:t xml:space="preserve">       </w:t>
      </w:r>
      <w:r w:rsidR="000B0FE6" w:rsidRPr="00D65509">
        <w:tab/>
      </w:r>
      <w:r w:rsidRPr="00D65509">
        <w:t>Constanţa.</w:t>
      </w:r>
    </w:p>
    <w:p w:rsidR="00C65098" w:rsidRPr="00D65509" w:rsidRDefault="00C65098" w:rsidP="00E558A6">
      <w:pPr>
        <w:spacing w:line="276" w:lineRule="auto"/>
        <w:ind w:left="708"/>
      </w:pPr>
      <w:r w:rsidRPr="00D65509">
        <w:t xml:space="preserve">       </w:t>
      </w:r>
      <w:r w:rsidR="000B0FE6" w:rsidRPr="00D65509">
        <w:tab/>
      </w:r>
      <w:r w:rsidRPr="00D65509">
        <w:t>Constanţa</w:t>
      </w:r>
    </w:p>
    <w:p w:rsidR="000B0FE6" w:rsidRPr="00D65509" w:rsidRDefault="00C65098" w:rsidP="00E558A6">
      <w:pPr>
        <w:spacing w:line="276" w:lineRule="auto"/>
        <w:ind w:left="708"/>
        <w:rPr>
          <w:lang w:val="en-US"/>
        </w:rPr>
      </w:pPr>
      <w:r w:rsidRPr="00D65509">
        <w:rPr>
          <w:lang w:val="en-US"/>
        </w:rPr>
        <w:t xml:space="preserve">       </w:t>
      </w:r>
      <w:r w:rsidR="000B0FE6" w:rsidRPr="00D65509">
        <w:rPr>
          <w:lang w:val="en-US"/>
        </w:rPr>
        <w:tab/>
      </w:r>
      <w:r w:rsidRPr="00D65509">
        <w:rPr>
          <w:lang w:val="en-US"/>
        </w:rPr>
        <w:t>‘Several Turks arrived in Constanţa with a boat full of smuggled weapons.’</w:t>
      </w:r>
    </w:p>
    <w:p w:rsidR="00C65098" w:rsidRPr="00D65509" w:rsidRDefault="00C65098" w:rsidP="00E558A6">
      <w:pPr>
        <w:spacing w:line="276" w:lineRule="auto"/>
        <w:ind w:firstLine="643"/>
        <w:rPr>
          <w:lang w:val="en-US"/>
        </w:rPr>
      </w:pPr>
      <w:r w:rsidRPr="00D65509">
        <w:rPr>
          <w:lang w:val="pt-PT"/>
        </w:rPr>
        <w:t>c.</w:t>
      </w:r>
      <w:r w:rsidRPr="00D65509">
        <w:t xml:space="preserve"> </w:t>
      </w:r>
      <w:r w:rsidR="000B0FE6" w:rsidRPr="00D65509">
        <w:t xml:space="preserve">     </w:t>
      </w:r>
      <w:r w:rsidRPr="00D65509">
        <w:t xml:space="preserve">#O barcă plină de arme de contrabandă a oprit-o           paza        de  coastă la </w:t>
      </w:r>
    </w:p>
    <w:p w:rsidR="00C65098" w:rsidRPr="00D65509" w:rsidRDefault="00C65098" w:rsidP="00E558A6">
      <w:pPr>
        <w:spacing w:line="276" w:lineRule="auto"/>
        <w:ind w:left="708"/>
      </w:pPr>
      <w:r w:rsidRPr="00D65509">
        <w:t xml:space="preserve">       </w:t>
      </w:r>
      <w:r w:rsidR="000B0FE6" w:rsidRPr="00D65509">
        <w:tab/>
      </w:r>
      <w:r w:rsidRPr="00D65509">
        <w:t>a boat  full  of weapons of smuggling has stopped-</w:t>
      </w:r>
      <w:r w:rsidRPr="00D65509">
        <w:rPr>
          <w:smallCaps/>
        </w:rPr>
        <w:t xml:space="preserve">cl.acc </w:t>
      </w:r>
      <w:r w:rsidRPr="00D65509">
        <w:t>guard-the of  coast   at</w:t>
      </w:r>
    </w:p>
    <w:p w:rsidR="00C65098" w:rsidRPr="00D65509" w:rsidRDefault="00C65098" w:rsidP="00E558A6">
      <w:pPr>
        <w:spacing w:line="276" w:lineRule="auto"/>
        <w:ind w:left="708"/>
      </w:pPr>
      <w:r w:rsidRPr="00D65509">
        <w:t xml:space="preserve">      </w:t>
      </w:r>
      <w:r w:rsidRPr="00D65509">
        <w:rPr>
          <w:lang w:val="en-US"/>
        </w:rPr>
        <w:t xml:space="preserve"> </w:t>
      </w:r>
      <w:r w:rsidR="000B0FE6" w:rsidRPr="00D65509">
        <w:rPr>
          <w:lang w:val="en-US"/>
        </w:rPr>
        <w:tab/>
      </w:r>
      <w:r w:rsidRPr="00D65509">
        <w:t>Constanţa.</w:t>
      </w:r>
    </w:p>
    <w:p w:rsidR="00C65098" w:rsidRPr="00D65509" w:rsidRDefault="00C65098" w:rsidP="00E558A6">
      <w:pPr>
        <w:spacing w:line="276" w:lineRule="auto"/>
        <w:ind w:left="708"/>
      </w:pPr>
      <w:r w:rsidRPr="00D65509">
        <w:t xml:space="preserve">       </w:t>
      </w:r>
      <w:r w:rsidR="000B0FE6" w:rsidRPr="00D65509">
        <w:tab/>
      </w:r>
      <w:r w:rsidRPr="00D65509">
        <w:t>Constanţa</w:t>
      </w:r>
    </w:p>
    <w:p w:rsidR="00C65098" w:rsidRPr="00D65509" w:rsidRDefault="00C65098" w:rsidP="00E558A6">
      <w:pPr>
        <w:spacing w:line="276" w:lineRule="auto"/>
        <w:ind w:left="708"/>
        <w:rPr>
          <w:lang w:val="en-US"/>
        </w:rPr>
      </w:pPr>
      <w:r w:rsidRPr="00D65509">
        <w:t xml:space="preserve">      </w:t>
      </w:r>
      <w:r w:rsidRPr="00D65509">
        <w:rPr>
          <w:lang w:val="en-US"/>
        </w:rPr>
        <w:t xml:space="preserve"> </w:t>
      </w:r>
      <w:r w:rsidR="000B0FE6" w:rsidRPr="00D65509">
        <w:rPr>
          <w:lang w:val="en-US"/>
        </w:rPr>
        <w:tab/>
      </w:r>
      <w:r w:rsidRPr="00D65509">
        <w:rPr>
          <w:lang w:val="en-US"/>
        </w:rPr>
        <w:t>‘The coast guard arrested a boat full of smuggled weapons in Constanţa.’</w:t>
      </w:r>
    </w:p>
    <w:p w:rsidR="00C65098" w:rsidRPr="00D65509" w:rsidRDefault="00C65098" w:rsidP="00E558A6">
      <w:pPr>
        <w:spacing w:line="276" w:lineRule="auto"/>
        <w:ind w:firstLine="643"/>
        <w:rPr>
          <w:lang w:val="pt-PT"/>
        </w:rPr>
      </w:pPr>
      <w:r w:rsidRPr="00D65509">
        <w:rPr>
          <w:lang w:val="pt-PT"/>
        </w:rPr>
        <w:t xml:space="preserve">d.  </w:t>
      </w:r>
      <w:r w:rsidR="000B0FE6" w:rsidRPr="00D65509">
        <w:rPr>
          <w:lang w:val="pt-PT"/>
        </w:rPr>
        <w:t xml:space="preserve">  </w:t>
      </w:r>
      <w:r w:rsidRPr="00D65509">
        <w:rPr>
          <w:lang w:val="pt-PT"/>
        </w:rPr>
        <w:t xml:space="preserve"># </w:t>
      </w:r>
      <w:r w:rsidRPr="00D65509">
        <w:t>O barcă plină de arme   de contrabandă s-a      anunţat        că   a    acostat  astăzi</w:t>
      </w:r>
    </w:p>
    <w:p w:rsidR="00C65098" w:rsidRPr="00D65509" w:rsidRDefault="00C65098" w:rsidP="00E558A6">
      <w:pPr>
        <w:spacing w:line="276" w:lineRule="auto"/>
        <w:ind w:left="708"/>
      </w:pPr>
      <w:r w:rsidRPr="00D65509">
        <w:t xml:space="preserve">         a boat   full   of  weapons of smuggling </w:t>
      </w:r>
      <w:r w:rsidRPr="00D65509">
        <w:rPr>
          <w:smallCaps/>
        </w:rPr>
        <w:t>se-</w:t>
      </w:r>
      <w:r w:rsidRPr="00D65509">
        <w:t xml:space="preserve">has announced that has  landed  today  </w:t>
      </w:r>
    </w:p>
    <w:p w:rsidR="00C65098" w:rsidRPr="00D65509" w:rsidRDefault="00C65098" w:rsidP="00E558A6">
      <w:pPr>
        <w:spacing w:line="276" w:lineRule="auto"/>
        <w:ind w:left="708"/>
      </w:pPr>
      <w:r w:rsidRPr="00D65509">
        <w:t xml:space="preserve">         lângă Constanţa. </w:t>
      </w:r>
    </w:p>
    <w:p w:rsidR="00C65098" w:rsidRPr="00D65509" w:rsidRDefault="00C65098" w:rsidP="00E558A6">
      <w:pPr>
        <w:spacing w:line="276" w:lineRule="auto"/>
        <w:ind w:left="708"/>
        <w:rPr>
          <w:lang w:val="en-US"/>
        </w:rPr>
      </w:pPr>
      <w:r w:rsidRPr="00D65509">
        <w:t xml:space="preserve">         near</w:t>
      </w:r>
      <w:r w:rsidRPr="00D65509">
        <w:rPr>
          <w:lang w:val="en-US"/>
        </w:rPr>
        <w:t xml:space="preserve">   Constanţa </w:t>
      </w:r>
    </w:p>
    <w:p w:rsidR="00C65098" w:rsidRPr="00D65509" w:rsidRDefault="00C65098" w:rsidP="00E558A6">
      <w:pPr>
        <w:spacing w:line="276" w:lineRule="auto"/>
        <w:ind w:left="708"/>
        <w:rPr>
          <w:lang w:val="en-US"/>
        </w:rPr>
      </w:pPr>
      <w:r w:rsidRPr="00D65509">
        <w:rPr>
          <w:lang w:val="en-US"/>
        </w:rPr>
        <w:t xml:space="preserve">        ‘It has been reported that a boat full of smuggled weapons has landed today near</w:t>
      </w:r>
    </w:p>
    <w:p w:rsidR="00C65098" w:rsidRPr="00D65509" w:rsidRDefault="00C65098" w:rsidP="00E558A6">
      <w:pPr>
        <w:spacing w:line="276" w:lineRule="auto"/>
        <w:ind w:left="708"/>
        <w:rPr>
          <w:lang w:val="en-US"/>
        </w:rPr>
      </w:pPr>
      <w:r w:rsidRPr="00D65509">
        <w:rPr>
          <w:lang w:val="en-US"/>
        </w:rPr>
        <w:t xml:space="preserve">        Constan</w:t>
      </w:r>
      <w:r w:rsidRPr="00D65509">
        <w:t>ţ</w:t>
      </w:r>
      <w:r w:rsidRPr="00D65509">
        <w:rPr>
          <w:lang w:val="en-US"/>
        </w:rPr>
        <w:t>a.’</w:t>
      </w:r>
    </w:p>
    <w:p w:rsidR="00C65098" w:rsidRPr="00D65509" w:rsidRDefault="00C65098" w:rsidP="00E558A6">
      <w:pPr>
        <w:spacing w:line="276" w:lineRule="auto"/>
      </w:pPr>
    </w:p>
    <w:p w:rsidR="00C65098" w:rsidRPr="00D65509" w:rsidRDefault="00C65098" w:rsidP="00E558A6">
      <w:pPr>
        <w:spacing w:line="276" w:lineRule="auto"/>
        <w:jc w:val="both"/>
      </w:pPr>
      <w:r w:rsidRPr="00D65509">
        <w:t xml:space="preserve">Notice now that in this very same context, the subject of SePass is not felicitous in preverbal positions, whereas the subject of PartPass, like the subject in </w:t>
      </w:r>
      <w:r w:rsidR="00230773">
        <w:t>(70</w:t>
      </w:r>
      <w:r w:rsidRPr="00D65509">
        <w:t>a</w:t>
      </w:r>
      <w:r w:rsidR="00230773">
        <w:t>)</w:t>
      </w:r>
      <w:r w:rsidRPr="00D65509">
        <w:t>, is allowed:</w:t>
      </w:r>
    </w:p>
    <w:p w:rsidR="00C65098" w:rsidRPr="00D65509" w:rsidRDefault="00C65098" w:rsidP="00E558A6">
      <w:pPr>
        <w:spacing w:line="276" w:lineRule="auto"/>
      </w:pPr>
    </w:p>
    <w:p w:rsidR="00C65098" w:rsidRPr="00D65509" w:rsidRDefault="00DC133D" w:rsidP="00E558A6">
      <w:pPr>
        <w:spacing w:line="276" w:lineRule="auto"/>
        <w:ind w:left="643" w:hanging="643"/>
      </w:pPr>
      <w:bookmarkStart w:id="55" w:name="_Ref466459899"/>
      <w:r w:rsidRPr="00D65509">
        <w:t>(71)</w:t>
      </w:r>
      <w:r w:rsidRPr="00D65509">
        <w:tab/>
      </w:r>
      <w:r w:rsidR="00C65098" w:rsidRPr="00D65509">
        <w:t>O barcă plină cu arme   de contrabandă {a  fost găsită  / #s-a    găsit} azi    lângă Constanţa.</w:t>
      </w:r>
      <w:bookmarkEnd w:id="54"/>
      <w:bookmarkEnd w:id="55"/>
    </w:p>
    <w:p w:rsidR="00C65098" w:rsidRPr="00D65509" w:rsidRDefault="00C65098" w:rsidP="00E558A6">
      <w:pPr>
        <w:spacing w:line="276" w:lineRule="auto"/>
        <w:ind w:left="643" w:firstLine="2"/>
        <w:jc w:val="both"/>
        <w:rPr>
          <w:lang w:val="en-US"/>
        </w:rPr>
      </w:pPr>
      <w:r w:rsidRPr="00D65509">
        <w:rPr>
          <w:lang w:val="en-US"/>
        </w:rPr>
        <w:t xml:space="preserve">a boat   full   of weapons of smuggling  has been found </w:t>
      </w:r>
      <w:r w:rsidRPr="00D65509">
        <w:rPr>
          <w:smallCaps/>
          <w:lang w:val="en-US"/>
        </w:rPr>
        <w:t>se-</w:t>
      </w:r>
      <w:r w:rsidRPr="00D65509">
        <w:rPr>
          <w:lang w:val="en-US"/>
        </w:rPr>
        <w:t xml:space="preserve">has found today near  </w:t>
      </w:r>
      <w:smartTag w:uri="urn:schemas-microsoft-com:office:smarttags" w:element="City">
        <w:smartTag w:uri="urn:schemas-microsoft-com:office:smarttags" w:element="place">
          <w:r w:rsidRPr="00D65509">
            <w:rPr>
              <w:lang w:val="en-US"/>
            </w:rPr>
            <w:t>Constanţa</w:t>
          </w:r>
        </w:smartTag>
      </w:smartTag>
    </w:p>
    <w:p w:rsidR="00C65098" w:rsidRPr="00D65509" w:rsidRDefault="00C65098" w:rsidP="00E558A6">
      <w:pPr>
        <w:spacing w:line="276" w:lineRule="auto"/>
        <w:jc w:val="both"/>
        <w:rPr>
          <w:lang w:val="en-US"/>
        </w:rPr>
      </w:pPr>
      <w:r w:rsidRPr="00D65509">
        <w:rPr>
          <w:lang w:val="en-US"/>
        </w:rPr>
        <w:t xml:space="preserve">           ‘A boat full of smuggled weapons has been found today near Constan</w:t>
      </w:r>
      <w:r w:rsidRPr="00D65509">
        <w:t>ţ</w:t>
      </w:r>
      <w:r w:rsidRPr="00D65509">
        <w:rPr>
          <w:lang w:val="en-US"/>
        </w:rPr>
        <w:t>a.’</w:t>
      </w:r>
    </w:p>
    <w:p w:rsidR="00C65098" w:rsidRPr="00D65509" w:rsidRDefault="00C65098" w:rsidP="00E558A6">
      <w:pPr>
        <w:spacing w:line="276" w:lineRule="auto"/>
        <w:jc w:val="both"/>
        <w:rPr>
          <w:lang w:val="en-US"/>
        </w:rPr>
      </w:pPr>
    </w:p>
    <w:p w:rsidR="00C65098" w:rsidRPr="00D65509" w:rsidRDefault="00C65098" w:rsidP="00E558A6">
      <w:pPr>
        <w:spacing w:line="276" w:lineRule="auto"/>
        <w:jc w:val="both"/>
        <w:rPr>
          <w:lang w:val="en-US"/>
        </w:rPr>
      </w:pPr>
      <w:r w:rsidRPr="00D65509">
        <w:rPr>
          <w:lang w:val="en-US"/>
        </w:rPr>
        <w:lastRenderedPageBreak/>
        <w:t xml:space="preserve">This contrast supports the proposal that the EA is projected as a null pronominal in SePass. As the preverbal position is not necessary for case assignment in Romanian, we can assume that in contexts such as </w:t>
      </w:r>
      <w:r w:rsidR="00230773">
        <w:rPr>
          <w:lang w:val="en-US"/>
        </w:rPr>
        <w:t>(70</w:t>
      </w:r>
      <w:r w:rsidRPr="00D65509">
        <w:rPr>
          <w:lang w:val="en-US"/>
        </w:rPr>
        <w:t>a</w:t>
      </w:r>
      <w:r w:rsidR="00230773">
        <w:rPr>
          <w:lang w:val="en-US"/>
        </w:rPr>
        <w:t>)</w:t>
      </w:r>
      <w:r w:rsidRPr="00D65509">
        <w:rPr>
          <w:lang w:val="en-US"/>
        </w:rPr>
        <w:t xml:space="preserve">, where no constituent inherently qualifies as a topic, there is the option of raising to the preverbal position </w:t>
      </w:r>
      <w:r w:rsidRPr="00D65509">
        <w:rPr>
          <w:i/>
          <w:lang w:val="en-US"/>
        </w:rPr>
        <w:t xml:space="preserve">the closest (highest) argument </w:t>
      </w:r>
      <w:r w:rsidRPr="00D65509">
        <w:rPr>
          <w:lang w:val="en-US"/>
        </w:rPr>
        <w:t xml:space="preserve">(see Giurgea &amp; Remberger 2012), presumably due to a [D]-feature of the relevant probe.  </w:t>
      </w:r>
    </w:p>
    <w:p w:rsidR="00A256BD" w:rsidRPr="00D65509" w:rsidRDefault="00A256BD" w:rsidP="00E558A6">
      <w:pPr>
        <w:spacing w:line="276" w:lineRule="auto"/>
        <w:jc w:val="both"/>
        <w:rPr>
          <w:lang w:val="en-US"/>
        </w:rPr>
      </w:pPr>
    </w:p>
    <w:p w:rsidR="00C65098" w:rsidRPr="00D65509" w:rsidRDefault="00C65098" w:rsidP="00E558A6">
      <w:pPr>
        <w:pStyle w:val="lsSection1"/>
      </w:pPr>
      <w:r w:rsidRPr="00D65509">
        <w:t>8</w:t>
      </w:r>
      <w:r w:rsidR="00DC133D" w:rsidRPr="00D65509">
        <w:t>.</w:t>
      </w:r>
      <w:r w:rsidRPr="00D65509">
        <w:t xml:space="preserve"> Conclusions</w:t>
      </w:r>
    </w:p>
    <w:p w:rsidR="00C65098" w:rsidRPr="00D65509" w:rsidRDefault="00C65098" w:rsidP="00E558A6">
      <w:pPr>
        <w:spacing w:line="276" w:lineRule="auto"/>
        <w:jc w:val="both"/>
        <w:rPr>
          <w:lang w:val="en-US"/>
        </w:rPr>
      </w:pPr>
      <w:r w:rsidRPr="00D65509">
        <w:rPr>
          <w:i/>
          <w:lang w:val="en-US"/>
        </w:rPr>
        <w:t>Se</w:t>
      </w:r>
      <w:r w:rsidRPr="00D65509">
        <w:rPr>
          <w:lang w:val="en-US"/>
        </w:rPr>
        <w:t xml:space="preserve">-passives in Romanian are a construction in which the DP that agrees with the verb does not have full subject properties (see </w:t>
      </w:r>
      <w:r w:rsidR="00E726B8" w:rsidRPr="00D65509">
        <w:rPr>
          <w:rFonts w:eastAsia="LinLibertine_R_B-Identity-H"/>
          <w:lang w:val="en-US" w:eastAsia="de-DE"/>
        </w:rPr>
        <w:t>§</w:t>
      </w:r>
      <w:r w:rsidRPr="00D65509">
        <w:rPr>
          <w:lang w:val="en-US"/>
        </w:rPr>
        <w:t>7) and is subject to a general formal constraint – it cannot be a DP that needs differential object marking + clitic doubling when occurring as a direct object.</w:t>
      </w:r>
      <w:r w:rsidRPr="00D65509">
        <w:rPr>
          <w:i/>
          <w:lang w:val="en-US"/>
        </w:rPr>
        <w:t xml:space="preserve"> </w:t>
      </w:r>
      <w:r w:rsidRPr="00D65509">
        <w:rPr>
          <w:lang w:val="en-US"/>
        </w:rPr>
        <w:t>This constraint can be included in the family of Person constraints if we assume that 3</w:t>
      </w:r>
      <w:r w:rsidRPr="00D65509">
        <w:rPr>
          <w:vertAlign w:val="superscript"/>
          <w:lang w:val="en-US"/>
        </w:rPr>
        <w:t>rd</w:t>
      </w:r>
      <w:r w:rsidRPr="00D65509">
        <w:rPr>
          <w:lang w:val="en-US"/>
        </w:rPr>
        <w:t xml:space="preserve"> person animate specific DPs have a [Person] feature (specified as -Participant), whereas other non-participant DPs lack a Person feature completely. These facts can be explained by the existence of an EA syntactically projected as a null arbitrary PRO in </w:t>
      </w:r>
      <w:r w:rsidRPr="00D65509">
        <w:rPr>
          <w:i/>
          <w:lang w:val="en-US"/>
        </w:rPr>
        <w:t>se-</w:t>
      </w:r>
      <w:r w:rsidRPr="00D65509">
        <w:rPr>
          <w:lang w:val="en-US"/>
        </w:rPr>
        <w:t xml:space="preserve">passives; as it bears a Person feature, this element intervenes in the case licensing of +Person IAs. We have seen that </w:t>
      </w:r>
      <w:r w:rsidRPr="00D65509">
        <w:rPr>
          <w:i/>
          <w:lang w:val="en-US"/>
        </w:rPr>
        <w:t>by-</w:t>
      </w:r>
      <w:r w:rsidRPr="00D65509">
        <w:rPr>
          <w:lang w:val="en-US"/>
        </w:rPr>
        <w:t xml:space="preserve">phrases are possible in </w:t>
      </w:r>
      <w:r w:rsidRPr="00D65509">
        <w:rPr>
          <w:i/>
          <w:lang w:val="en-US"/>
        </w:rPr>
        <w:t>se-</w:t>
      </w:r>
      <w:r w:rsidRPr="00D65509">
        <w:rPr>
          <w:lang w:val="en-US"/>
        </w:rPr>
        <w:t xml:space="preserve">passives, and they do not represent the intervener. Therefore, we adopted an analysis of </w:t>
      </w:r>
      <w:r w:rsidRPr="00D65509">
        <w:rPr>
          <w:i/>
          <w:lang w:val="en-US"/>
        </w:rPr>
        <w:t>by</w:t>
      </w:r>
      <w:r w:rsidRPr="00D65509">
        <w:rPr>
          <w:lang w:val="en-US"/>
        </w:rPr>
        <w:t>-phrases along the lines of Bruening (201</w:t>
      </w:r>
      <w:r w:rsidR="00956419" w:rsidRPr="00D65509">
        <w:rPr>
          <w:lang w:val="en-US"/>
        </w:rPr>
        <w:t>2</w:t>
      </w:r>
      <w:r w:rsidRPr="00D65509">
        <w:rPr>
          <w:lang w:val="en-US"/>
        </w:rPr>
        <w:t xml:space="preserve">), as adjuncts attached to a </w:t>
      </w:r>
      <w:r w:rsidRPr="00D65509">
        <w:rPr>
          <w:i/>
          <w:lang w:val="en-US"/>
        </w:rPr>
        <w:t>v</w:t>
      </w:r>
      <w:r w:rsidRPr="00D65509">
        <w:rPr>
          <w:lang w:val="en-US"/>
        </w:rPr>
        <w:t xml:space="preserve">P with an unsaturated argument, below the level where the EA is saturated. This led to the conclusion that the null EA of </w:t>
      </w:r>
      <w:r w:rsidRPr="00D65509">
        <w:rPr>
          <w:i/>
          <w:lang w:val="en-US"/>
        </w:rPr>
        <w:t>se-</w:t>
      </w:r>
      <w:r w:rsidRPr="00D65509">
        <w:rPr>
          <w:lang w:val="en-US"/>
        </w:rPr>
        <w:t xml:space="preserve">passives is projected as the Spec of a Pass head above the </w:t>
      </w:r>
      <w:r w:rsidRPr="00D65509">
        <w:rPr>
          <w:i/>
          <w:lang w:val="en-US"/>
        </w:rPr>
        <w:t>v</w:t>
      </w:r>
      <w:r w:rsidRPr="00D65509">
        <w:rPr>
          <w:lang w:val="en-US"/>
        </w:rPr>
        <w:t xml:space="preserve">P. We further proposed that in participial passives the passivizing head existentially binds the EA itself. The projection of a specifier in order to saturate this argument position was related to the fact that </w:t>
      </w:r>
      <w:r w:rsidRPr="00D65509">
        <w:rPr>
          <w:i/>
          <w:lang w:val="en-US"/>
        </w:rPr>
        <w:t>se-</w:t>
      </w:r>
      <w:r w:rsidRPr="00D65509">
        <w:rPr>
          <w:lang w:val="en-US"/>
        </w:rPr>
        <w:t xml:space="preserve">passives do not have a dedicated morphology (unlike participial passives): the element </w:t>
      </w:r>
      <w:r w:rsidRPr="00D65509">
        <w:rPr>
          <w:i/>
          <w:lang w:val="en-US"/>
        </w:rPr>
        <w:t>se</w:t>
      </w:r>
      <w:r w:rsidRPr="00D65509">
        <w:rPr>
          <w:lang w:val="en-US"/>
        </w:rPr>
        <w:t xml:space="preserve"> also characterizes other Voice configurations (one-place reflexive, anticausative, inherent reciprocal). Therefore, we suggested that </w:t>
      </w:r>
      <w:r w:rsidRPr="00D65509">
        <w:rPr>
          <w:i/>
          <w:lang w:val="en-US"/>
        </w:rPr>
        <w:t xml:space="preserve">se </w:t>
      </w:r>
      <w:r w:rsidRPr="00D65509">
        <w:rPr>
          <w:lang w:val="en-US"/>
        </w:rPr>
        <w:t xml:space="preserve">is generated at the </w:t>
      </w:r>
      <w:r w:rsidRPr="00D65509">
        <w:rPr>
          <w:i/>
          <w:lang w:val="en-US"/>
        </w:rPr>
        <w:t>v</w:t>
      </w:r>
      <w:r w:rsidRPr="00D65509">
        <w:rPr>
          <w:lang w:val="en-US"/>
        </w:rPr>
        <w:t>P-level and does not spell out Pass.</w:t>
      </w:r>
    </w:p>
    <w:p w:rsidR="00A256BD" w:rsidRPr="00D65509" w:rsidRDefault="00A256BD" w:rsidP="00E558A6">
      <w:pPr>
        <w:spacing w:line="276" w:lineRule="auto"/>
        <w:jc w:val="both"/>
        <w:rPr>
          <w:lang w:val="en-US"/>
        </w:rPr>
      </w:pPr>
    </w:p>
    <w:p w:rsidR="00C65098" w:rsidRPr="00D65509" w:rsidRDefault="00C65098" w:rsidP="00E558A6">
      <w:pPr>
        <w:pStyle w:val="lsSection1"/>
      </w:pPr>
      <w:r w:rsidRPr="00D65509">
        <w:t>Appendix: Apparent exceptions to the Person constraint rely on middle SE</w:t>
      </w:r>
    </w:p>
    <w:p w:rsidR="00C65098" w:rsidRPr="00D65509" w:rsidRDefault="00C65098" w:rsidP="00E558A6">
      <w:pPr>
        <w:spacing w:line="276" w:lineRule="auto"/>
        <w:jc w:val="both"/>
        <w:rPr>
          <w:lang w:val="en-US"/>
        </w:rPr>
      </w:pPr>
      <w:r w:rsidRPr="00D65509">
        <w:rPr>
          <w:lang w:val="en-US"/>
        </w:rPr>
        <w:t>Perceptual verbs seem to provide counterexamples to the Person constraint discussed in this article, allowing even +Person subjects, including 1</w:t>
      </w:r>
      <w:r w:rsidRPr="00D65509">
        <w:rPr>
          <w:vertAlign w:val="superscript"/>
          <w:lang w:val="en-US"/>
        </w:rPr>
        <w:t>st</w:t>
      </w:r>
      <w:r w:rsidRPr="00D65509">
        <w:rPr>
          <w:lang w:val="en-US"/>
        </w:rPr>
        <w:t xml:space="preserve"> and 2</w:t>
      </w:r>
      <w:r w:rsidRPr="00D65509">
        <w:rPr>
          <w:vertAlign w:val="superscript"/>
          <w:lang w:val="en-US"/>
        </w:rPr>
        <w:t>nd</w:t>
      </w:r>
      <w:r w:rsidRPr="00D65509">
        <w:rPr>
          <w:lang w:val="en-US"/>
        </w:rPr>
        <w:t xml:space="preserve"> person pronouns, in sentences with a modal or iterative interpretation:</w:t>
      </w:r>
    </w:p>
    <w:p w:rsidR="00C65098" w:rsidRPr="00D65509" w:rsidRDefault="00C65098" w:rsidP="00E558A6">
      <w:pPr>
        <w:spacing w:line="276" w:lineRule="auto"/>
        <w:jc w:val="both"/>
        <w:rPr>
          <w:lang w:val="en-US"/>
        </w:rPr>
      </w:pPr>
    </w:p>
    <w:p w:rsidR="00C65098" w:rsidRPr="00D65509" w:rsidRDefault="00DC133D" w:rsidP="00E558A6">
      <w:pPr>
        <w:spacing w:line="276" w:lineRule="auto"/>
        <w:rPr>
          <w:lang w:val="en-US"/>
        </w:rPr>
      </w:pPr>
      <w:bookmarkStart w:id="56" w:name="_Ref443338736"/>
      <w:r w:rsidRPr="00D65509">
        <w:rPr>
          <w:lang w:val="en-US"/>
        </w:rPr>
        <w:t>(72)</w:t>
      </w:r>
      <w:r w:rsidRPr="00D65509">
        <w:rPr>
          <w:lang w:val="en-US"/>
        </w:rPr>
        <w:tab/>
      </w:r>
      <w:r w:rsidR="00C65098" w:rsidRPr="00D65509">
        <w:rPr>
          <w:lang w:val="en-US"/>
        </w:rPr>
        <w:t xml:space="preserve">a. </w:t>
      </w:r>
      <w:r w:rsidRPr="00D65509">
        <w:rPr>
          <w:lang w:val="en-US"/>
        </w:rPr>
        <w:tab/>
      </w:r>
      <w:r w:rsidR="00C65098" w:rsidRPr="00D65509">
        <w:t>Ne auzim    bine în această sală.</w:t>
      </w:r>
      <w:r w:rsidR="00C65098" w:rsidRPr="00D65509">
        <w:tab/>
      </w:r>
      <w:r w:rsidR="00C65098" w:rsidRPr="00D65509">
        <w:tab/>
      </w:r>
      <w:bookmarkEnd w:id="56"/>
    </w:p>
    <w:p w:rsidR="00C65098" w:rsidRPr="00D65509" w:rsidRDefault="00C65098" w:rsidP="00E558A6">
      <w:pPr>
        <w:spacing w:line="276" w:lineRule="auto"/>
        <w:ind w:left="708"/>
      </w:pPr>
      <w:r w:rsidRPr="00D65509">
        <w:t xml:space="preserve">    </w:t>
      </w:r>
      <w:r w:rsidR="00DC133D" w:rsidRPr="00D65509">
        <w:tab/>
      </w:r>
      <w:r w:rsidRPr="00D65509">
        <w:t>us  hear.1</w:t>
      </w:r>
      <w:r w:rsidRPr="00D65509">
        <w:rPr>
          <w:smallCaps/>
        </w:rPr>
        <w:t>pl</w:t>
      </w:r>
      <w:r w:rsidRPr="00D65509">
        <w:t xml:space="preserve"> well in this      hall</w:t>
      </w:r>
    </w:p>
    <w:p w:rsidR="00C65098" w:rsidRPr="00D65509" w:rsidRDefault="00C65098" w:rsidP="00E558A6">
      <w:pPr>
        <w:spacing w:line="276" w:lineRule="auto"/>
        <w:ind w:left="708"/>
        <w:rPr>
          <w:lang w:val="en-US"/>
        </w:rPr>
      </w:pPr>
      <w:r w:rsidRPr="00D65509">
        <w:rPr>
          <w:lang w:val="en-US"/>
        </w:rPr>
        <w:t xml:space="preserve">    </w:t>
      </w:r>
      <w:r w:rsidR="00DC133D" w:rsidRPr="00D65509">
        <w:rPr>
          <w:lang w:val="en-US"/>
        </w:rPr>
        <w:tab/>
      </w:r>
      <w:r w:rsidRPr="00D65509">
        <w:rPr>
          <w:lang w:val="en-US"/>
        </w:rPr>
        <w:t>‘One can hear us well in this hall.’</w:t>
      </w:r>
    </w:p>
    <w:p w:rsidR="00C65098" w:rsidRPr="00D65509" w:rsidRDefault="00C65098" w:rsidP="00E558A6">
      <w:pPr>
        <w:spacing w:line="276" w:lineRule="auto"/>
        <w:ind w:left="708"/>
      </w:pPr>
      <w:r w:rsidRPr="00D65509">
        <w:rPr>
          <w:lang w:val="pt-PT"/>
        </w:rPr>
        <w:t xml:space="preserve">b. </w:t>
      </w:r>
      <w:r w:rsidR="00DC133D" w:rsidRPr="00D65509">
        <w:rPr>
          <w:lang w:val="pt-PT"/>
        </w:rPr>
        <w:tab/>
      </w:r>
      <w:r w:rsidRPr="00D65509">
        <w:t>Ion şi   Maria,  acolo  unde  stau,      se văd       de     departe.</w:t>
      </w:r>
    </w:p>
    <w:p w:rsidR="00C65098" w:rsidRPr="00D65509" w:rsidRDefault="00C65098" w:rsidP="00E558A6">
      <w:pPr>
        <w:spacing w:line="276" w:lineRule="auto"/>
        <w:ind w:left="708"/>
      </w:pPr>
      <w:r w:rsidRPr="00D65509">
        <w:rPr>
          <w:lang w:val="pt-PT"/>
        </w:rPr>
        <w:t xml:space="preserve">    </w:t>
      </w:r>
      <w:r w:rsidR="00DC133D" w:rsidRPr="00D65509">
        <w:rPr>
          <w:lang w:val="pt-PT"/>
        </w:rPr>
        <w:tab/>
      </w:r>
      <w:r w:rsidRPr="00D65509">
        <w:t>Ion and Maria  there where stay.3</w:t>
      </w:r>
      <w:r w:rsidRPr="00D65509">
        <w:rPr>
          <w:smallCaps/>
        </w:rPr>
        <w:t xml:space="preserve">pl se </w:t>
      </w:r>
      <w:r w:rsidRPr="00D65509">
        <w:t>see.</w:t>
      </w:r>
      <w:r w:rsidRPr="00D65509">
        <w:rPr>
          <w:smallCaps/>
        </w:rPr>
        <w:t>3pl</w:t>
      </w:r>
      <w:r w:rsidRPr="00D65509">
        <w:t xml:space="preserve"> from far</w:t>
      </w:r>
    </w:p>
    <w:p w:rsidR="00C65098" w:rsidRPr="00D65509" w:rsidRDefault="00C65098" w:rsidP="00E558A6">
      <w:pPr>
        <w:spacing w:line="276" w:lineRule="auto"/>
        <w:ind w:left="708"/>
        <w:rPr>
          <w:lang w:val="en-US"/>
        </w:rPr>
      </w:pPr>
      <w:r w:rsidRPr="00D65509">
        <w:rPr>
          <w:lang w:val="en-US"/>
        </w:rPr>
        <w:t xml:space="preserve">    </w:t>
      </w:r>
      <w:r w:rsidR="00DC133D" w:rsidRPr="00D65509">
        <w:rPr>
          <w:lang w:val="en-US"/>
        </w:rPr>
        <w:tab/>
      </w:r>
      <w:r w:rsidRPr="00D65509">
        <w:rPr>
          <w:lang w:val="en-US"/>
        </w:rPr>
        <w:t>‘Ion and Maria, where they are standing, can be seen from afar.’</w:t>
      </w:r>
    </w:p>
    <w:p w:rsidR="00DC133D" w:rsidRPr="00D65509" w:rsidRDefault="00DC133D" w:rsidP="00E558A6">
      <w:pPr>
        <w:spacing w:line="276" w:lineRule="auto"/>
        <w:ind w:left="708"/>
        <w:rPr>
          <w:lang w:val="en-US"/>
        </w:rPr>
      </w:pPr>
    </w:p>
    <w:p w:rsidR="00C65098" w:rsidRPr="00D65509" w:rsidRDefault="00DC133D" w:rsidP="00E558A6">
      <w:pPr>
        <w:widowControl w:val="0"/>
        <w:spacing w:line="276" w:lineRule="auto"/>
        <w:rPr>
          <w:lang w:val="en-US"/>
        </w:rPr>
      </w:pPr>
      <w:bookmarkStart w:id="57" w:name="_Ref435004174"/>
      <w:r w:rsidRPr="00D65509">
        <w:t>(73)</w:t>
      </w:r>
      <w:r w:rsidRPr="00D65509">
        <w:tab/>
      </w:r>
      <w:r w:rsidR="00C65098" w:rsidRPr="00D65509">
        <w:t xml:space="preserve">a. </w:t>
      </w:r>
      <w:r w:rsidRPr="00D65509">
        <w:tab/>
      </w:r>
      <w:r w:rsidR="00C65098" w:rsidRPr="00D65509">
        <w:t>În ultima     vreme te            vezi       prea des     la   televizor</w:t>
      </w:r>
      <w:r w:rsidR="00C65098" w:rsidRPr="00D65509">
        <w:rPr>
          <w:lang w:val="fr-FR"/>
        </w:rPr>
        <w:t xml:space="preserve">. </w:t>
      </w:r>
      <w:bookmarkEnd w:id="57"/>
    </w:p>
    <w:p w:rsidR="00C65098" w:rsidRPr="00D65509" w:rsidRDefault="00C65098" w:rsidP="00E558A6">
      <w:pPr>
        <w:spacing w:line="276" w:lineRule="auto"/>
      </w:pPr>
      <w:r w:rsidRPr="00D65509">
        <w:rPr>
          <w:lang w:val="en-US"/>
        </w:rPr>
        <w:t xml:space="preserve">   </w:t>
      </w:r>
      <w:r w:rsidRPr="00D65509">
        <w:rPr>
          <w:lang w:val="en-US"/>
        </w:rPr>
        <w:tab/>
      </w:r>
      <w:r w:rsidRPr="00D65509">
        <w:t xml:space="preserve">    </w:t>
      </w:r>
      <w:r w:rsidR="00DC133D" w:rsidRPr="00D65509">
        <w:tab/>
      </w:r>
      <w:r w:rsidRPr="00D65509">
        <w:t>in latest-the time   you.</w:t>
      </w:r>
      <w:r w:rsidRPr="00D65509">
        <w:rPr>
          <w:smallCaps/>
        </w:rPr>
        <w:t>acc</w:t>
      </w:r>
      <w:r w:rsidRPr="00D65509">
        <w:t xml:space="preserve">  see.</w:t>
      </w:r>
      <w:r w:rsidRPr="00D65509">
        <w:rPr>
          <w:smallCaps/>
        </w:rPr>
        <w:t>2sg</w:t>
      </w:r>
      <w:r w:rsidRPr="00D65509">
        <w:t xml:space="preserve"> too    often on TV</w:t>
      </w:r>
    </w:p>
    <w:p w:rsidR="00C65098" w:rsidRPr="00D65509" w:rsidRDefault="00C65098" w:rsidP="00E558A6">
      <w:pPr>
        <w:spacing w:line="276" w:lineRule="auto"/>
        <w:ind w:left="1286"/>
        <w:rPr>
          <w:lang w:val="en-US"/>
        </w:rPr>
      </w:pPr>
      <w:r w:rsidRPr="00D65509">
        <w:rPr>
          <w:lang w:val="en-US"/>
        </w:rPr>
        <w:lastRenderedPageBreak/>
        <w:t>‘Lately you have been seen (can be seen) too much on TV.’</w:t>
      </w:r>
      <w:r w:rsidR="00DC133D" w:rsidRPr="00D65509">
        <w:rPr>
          <w:lang w:val="en-US"/>
        </w:rPr>
        <w:t xml:space="preserve"> (Dobrovie-Sorin 2017: 134)</w:t>
      </w:r>
    </w:p>
    <w:p w:rsidR="00C65098" w:rsidRPr="00D65509" w:rsidRDefault="00C65098" w:rsidP="00E558A6">
      <w:pPr>
        <w:spacing w:line="276" w:lineRule="auto"/>
        <w:ind w:firstLine="708"/>
        <w:rPr>
          <w:lang w:val="pt-PT"/>
        </w:rPr>
      </w:pPr>
      <w:r w:rsidRPr="00D65509">
        <w:rPr>
          <w:lang w:val="pt-PT"/>
        </w:rPr>
        <w:t xml:space="preserve">b. </w:t>
      </w:r>
      <w:r w:rsidR="00DC133D" w:rsidRPr="00D65509">
        <w:rPr>
          <w:lang w:val="pt-PT"/>
        </w:rPr>
        <w:tab/>
      </w:r>
      <w:r w:rsidRPr="00D65509">
        <w:t>În ultima     vreme  mă        văd       şi     eu  la   televizor.</w:t>
      </w:r>
    </w:p>
    <w:p w:rsidR="00C65098" w:rsidRPr="00D65509" w:rsidRDefault="00C65098" w:rsidP="00E558A6">
      <w:pPr>
        <w:spacing w:line="276" w:lineRule="auto"/>
      </w:pPr>
      <w:r w:rsidRPr="00D65509">
        <w:rPr>
          <w:lang w:val="pt-PT"/>
        </w:rPr>
        <w:t xml:space="preserve">  </w:t>
      </w:r>
      <w:r w:rsidRPr="00D65509">
        <w:rPr>
          <w:lang w:val="pt-PT"/>
        </w:rPr>
        <w:tab/>
      </w:r>
      <w:r w:rsidRPr="00D65509">
        <w:t xml:space="preserve">    </w:t>
      </w:r>
      <w:r w:rsidR="00DC133D" w:rsidRPr="00D65509">
        <w:tab/>
      </w:r>
      <w:r w:rsidRPr="00D65509">
        <w:t>in latest-the time     me.</w:t>
      </w:r>
      <w:r w:rsidRPr="00D65509">
        <w:rPr>
          <w:smallCaps/>
        </w:rPr>
        <w:t>acc</w:t>
      </w:r>
      <w:r w:rsidRPr="00D65509">
        <w:t xml:space="preserve"> see.</w:t>
      </w:r>
      <w:r w:rsidRPr="00D65509">
        <w:rPr>
          <w:smallCaps/>
        </w:rPr>
        <w:t>1sg</w:t>
      </w:r>
      <w:r w:rsidRPr="00D65509">
        <w:t xml:space="preserve"> also I    on TV</w:t>
      </w:r>
    </w:p>
    <w:p w:rsidR="00C65098" w:rsidRPr="00D65509" w:rsidRDefault="00C65098" w:rsidP="00E558A6">
      <w:pPr>
        <w:spacing w:line="276" w:lineRule="auto"/>
        <w:rPr>
          <w:lang w:val="en-US"/>
        </w:rPr>
      </w:pPr>
      <w:r w:rsidRPr="00D65509">
        <w:rPr>
          <w:lang w:val="en-US"/>
        </w:rPr>
        <w:tab/>
        <w:t xml:space="preserve">   </w:t>
      </w:r>
      <w:r w:rsidR="00DC133D" w:rsidRPr="00D65509">
        <w:rPr>
          <w:lang w:val="en-US"/>
        </w:rPr>
        <w:tab/>
      </w:r>
      <w:r w:rsidRPr="00D65509">
        <w:rPr>
          <w:lang w:val="en-US"/>
        </w:rPr>
        <w:t>‘Lately I’ve also been seen on TV / I can also be seen on TV.’</w:t>
      </w:r>
    </w:p>
    <w:p w:rsidR="00C65098" w:rsidRPr="00D65509" w:rsidRDefault="00C65098" w:rsidP="00E558A6">
      <w:pPr>
        <w:spacing w:line="276" w:lineRule="auto"/>
        <w:rPr>
          <w:lang w:val="en-US"/>
        </w:rPr>
      </w:pPr>
    </w:p>
    <w:p w:rsidR="00C65098" w:rsidRPr="00D65509" w:rsidRDefault="00C65098" w:rsidP="00E558A6">
      <w:pPr>
        <w:spacing w:line="276" w:lineRule="auto"/>
        <w:jc w:val="both"/>
        <w:rPr>
          <w:lang w:val="en-US"/>
        </w:rPr>
      </w:pPr>
      <w:r w:rsidRPr="00D65509">
        <w:rPr>
          <w:lang w:val="en-US"/>
        </w:rPr>
        <w:t xml:space="preserve">I will argue that these examples are instances of </w:t>
      </w:r>
      <w:r w:rsidRPr="00D65509">
        <w:rPr>
          <w:i/>
          <w:lang w:val="en-US"/>
        </w:rPr>
        <w:t>middle</w:t>
      </w:r>
      <w:r w:rsidRPr="00D65509">
        <w:rPr>
          <w:lang w:val="en-US"/>
        </w:rPr>
        <w:t xml:space="preserve">, rather than passive </w:t>
      </w:r>
      <w:r w:rsidRPr="00D65509">
        <w:rPr>
          <w:i/>
          <w:lang w:val="en-US"/>
        </w:rPr>
        <w:t>se</w:t>
      </w:r>
      <w:r w:rsidRPr="00D65509">
        <w:rPr>
          <w:lang w:val="en-US"/>
        </w:rPr>
        <w:t xml:space="preserve">. Middles are conceptually passive, but syntactically anticausative, in the sense that there is no evidence for a syntactically active EA (see Schäfer 2008). Middles are used to express generalizations about the IA – the sentence is about the propensity of the subject to act as a Theme in the relevant event type, e.g. Engl. </w:t>
      </w:r>
      <w:r w:rsidRPr="00D65509">
        <w:rPr>
          <w:i/>
          <w:lang w:val="en-US"/>
        </w:rPr>
        <w:t>These books sell well</w:t>
      </w:r>
      <w:r w:rsidRPr="00D65509">
        <w:rPr>
          <w:lang w:val="en-US"/>
        </w:rPr>
        <w:t xml:space="preserve">. We find this type of interpretation in the examples </w:t>
      </w:r>
      <w:r w:rsidR="00230773">
        <w:rPr>
          <w:lang w:val="en-US"/>
        </w:rPr>
        <w:t>(72)</w:t>
      </w:r>
      <w:r w:rsidRPr="00D65509">
        <w:rPr>
          <w:lang w:val="en-US"/>
        </w:rPr>
        <w:t>-</w:t>
      </w:r>
      <w:r w:rsidR="00230773">
        <w:rPr>
          <w:lang w:val="en-US"/>
        </w:rPr>
        <w:t>(73)</w:t>
      </w:r>
      <w:r w:rsidRPr="00D65509">
        <w:rPr>
          <w:lang w:val="en-US"/>
        </w:rPr>
        <w:t xml:space="preserve">: none of the examples is about an episodic event. Even if no modal is present, the reading is one of circumstantial possibility, as shown by the translations. </w:t>
      </w:r>
    </w:p>
    <w:p w:rsidR="00C65098" w:rsidRPr="00D65509" w:rsidRDefault="00C65098" w:rsidP="00E558A6">
      <w:pPr>
        <w:spacing w:line="276" w:lineRule="auto"/>
        <w:jc w:val="both"/>
        <w:rPr>
          <w:lang w:val="en-US"/>
        </w:rPr>
      </w:pPr>
      <w:r w:rsidRPr="00D65509">
        <w:rPr>
          <w:lang w:val="en-US"/>
        </w:rPr>
        <w:tab/>
        <w:t xml:space="preserve">The tests of purpose clauses and </w:t>
      </w:r>
      <w:r w:rsidRPr="00D65509">
        <w:rPr>
          <w:i/>
          <w:lang w:val="en-US"/>
        </w:rPr>
        <w:t>by-</w:t>
      </w:r>
      <w:r w:rsidRPr="00D65509">
        <w:rPr>
          <w:lang w:val="en-US"/>
        </w:rPr>
        <w:t>phrases</w:t>
      </w:r>
      <w:r w:rsidRPr="00D65509">
        <w:rPr>
          <w:i/>
          <w:lang w:val="en-US"/>
        </w:rPr>
        <w:t xml:space="preserve"> </w:t>
      </w:r>
      <w:r w:rsidRPr="00D65509">
        <w:rPr>
          <w:lang w:val="en-US"/>
        </w:rPr>
        <w:t xml:space="preserve">show that there is no syntactically active EA: </w:t>
      </w:r>
    </w:p>
    <w:p w:rsidR="00C65098" w:rsidRPr="00D65509" w:rsidRDefault="00C65098" w:rsidP="00E558A6">
      <w:pPr>
        <w:spacing w:line="276" w:lineRule="auto"/>
        <w:rPr>
          <w:lang w:val="en-US"/>
        </w:rPr>
      </w:pPr>
    </w:p>
    <w:p w:rsidR="00C65098" w:rsidRPr="00D65509" w:rsidRDefault="00DC133D" w:rsidP="00E558A6">
      <w:pPr>
        <w:spacing w:line="276" w:lineRule="auto"/>
        <w:ind w:left="640" w:hanging="640"/>
      </w:pPr>
      <w:r w:rsidRPr="00D65509">
        <w:rPr>
          <w:lang w:val="en-US"/>
        </w:rPr>
        <w:t>(74)</w:t>
      </w:r>
      <w:r w:rsidRPr="00D65509">
        <w:rPr>
          <w:lang w:val="en-US"/>
        </w:rPr>
        <w:tab/>
      </w:r>
      <w:r w:rsidR="00C65098" w:rsidRPr="00D65509">
        <w:t>Ne auzim    bine în această sală (*pentru a reţine        fiecare cuvânt/ * de către oricine)</w:t>
      </w:r>
      <w:r w:rsidRPr="00D65509">
        <w:t>.</w:t>
      </w:r>
    </w:p>
    <w:p w:rsidR="00C65098" w:rsidRPr="00D65509" w:rsidRDefault="00C65098" w:rsidP="00E558A6">
      <w:pPr>
        <w:spacing w:line="276" w:lineRule="auto"/>
        <w:ind w:left="708"/>
      </w:pPr>
      <w:r w:rsidRPr="00D65509">
        <w:t>us  hear.1</w:t>
      </w:r>
      <w:r w:rsidRPr="00D65509">
        <w:rPr>
          <w:smallCaps/>
        </w:rPr>
        <w:t>pl</w:t>
      </w:r>
      <w:r w:rsidRPr="00D65509">
        <w:t xml:space="preserve"> well in this   hall       for      to remember every  word        by          anybody</w:t>
      </w:r>
    </w:p>
    <w:p w:rsidR="00DC133D" w:rsidRPr="00D65509" w:rsidRDefault="00DC133D" w:rsidP="00E558A6">
      <w:pPr>
        <w:spacing w:line="276" w:lineRule="auto"/>
        <w:ind w:left="708"/>
      </w:pPr>
    </w:p>
    <w:p w:rsidR="00C65098" w:rsidRPr="00D65509" w:rsidRDefault="00DC133D" w:rsidP="00E558A6">
      <w:pPr>
        <w:spacing w:line="276" w:lineRule="auto"/>
        <w:rPr>
          <w:lang w:val="pt-PT"/>
        </w:rPr>
      </w:pPr>
      <w:r w:rsidRPr="00D65509">
        <w:t>(75)</w:t>
      </w:r>
      <w:r w:rsidRPr="00D65509">
        <w:tab/>
      </w:r>
      <w:r w:rsidR="00C65098" w:rsidRPr="00D65509">
        <w:rPr>
          <w:lang w:val="pt-PT"/>
        </w:rPr>
        <w:t>*</w:t>
      </w:r>
      <w:r w:rsidR="00C65098" w:rsidRPr="00D65509">
        <w:t>Mă văd      şi     eu la televizor de multă lume / de către cei care se uită    după ora 12</w:t>
      </w:r>
      <w:r w:rsidR="00C65098" w:rsidRPr="00D65509">
        <w:rPr>
          <w:lang w:val="pt-PT"/>
        </w:rPr>
        <w:t xml:space="preserve"> </w:t>
      </w:r>
    </w:p>
    <w:p w:rsidR="00C65098" w:rsidRPr="00D65509" w:rsidRDefault="00C65098" w:rsidP="00E558A6">
      <w:pPr>
        <w:spacing w:line="276" w:lineRule="auto"/>
        <w:ind w:left="643" w:firstLine="185"/>
      </w:pPr>
      <w:r w:rsidRPr="00D65509">
        <w:t>me see.1</w:t>
      </w:r>
      <w:r w:rsidRPr="00D65509">
        <w:rPr>
          <w:smallCaps/>
        </w:rPr>
        <w:t>sg</w:t>
      </w:r>
      <w:r w:rsidRPr="00D65509">
        <w:t xml:space="preserve"> also I   on TV        by many people/ by        those who watch after 12 o’clock </w:t>
      </w:r>
    </w:p>
    <w:p w:rsidR="00C65098" w:rsidRPr="00D65509" w:rsidRDefault="00C65098" w:rsidP="00E558A6">
      <w:pPr>
        <w:spacing w:line="276" w:lineRule="auto"/>
        <w:ind w:firstLine="708"/>
      </w:pPr>
      <w:r w:rsidRPr="00D65509">
        <w:t xml:space="preserve"> / pentru a afla despre bolile           de oase</w:t>
      </w:r>
      <w:r w:rsidR="00DC133D" w:rsidRPr="00D65509">
        <w:t>.</w:t>
      </w:r>
    </w:p>
    <w:p w:rsidR="00C65098" w:rsidRPr="00D65509" w:rsidRDefault="00C65098" w:rsidP="00E558A6">
      <w:pPr>
        <w:spacing w:line="276" w:lineRule="auto"/>
        <w:ind w:firstLine="643"/>
        <w:rPr>
          <w:lang w:val="en-US"/>
        </w:rPr>
      </w:pPr>
      <w:r w:rsidRPr="00D65509">
        <w:rPr>
          <w:lang w:val="en-US"/>
        </w:rPr>
        <w:t>for    to learn about diseases-the of bones</w:t>
      </w:r>
    </w:p>
    <w:p w:rsidR="00A256BD" w:rsidRPr="00D65509" w:rsidRDefault="00A256BD" w:rsidP="00E558A6">
      <w:pPr>
        <w:spacing w:line="276" w:lineRule="auto"/>
        <w:ind w:firstLine="643"/>
        <w:rPr>
          <w:lang w:val="en-US"/>
        </w:rPr>
      </w:pPr>
    </w:p>
    <w:p w:rsidR="00C65098" w:rsidRPr="00D65509" w:rsidRDefault="00C65098" w:rsidP="00E558A6">
      <w:pPr>
        <w:pStyle w:val="lsSection1"/>
      </w:pPr>
      <w:r w:rsidRPr="00D65509">
        <w:t>Acknowledgements</w:t>
      </w:r>
    </w:p>
    <w:p w:rsidR="00C65098" w:rsidRPr="00D65509" w:rsidRDefault="00C65098" w:rsidP="00E558A6">
      <w:pPr>
        <w:spacing w:line="276" w:lineRule="auto"/>
        <w:jc w:val="both"/>
      </w:pPr>
      <w:r w:rsidRPr="00D65509">
        <w:rPr>
          <w:lang w:val="en-GB"/>
        </w:rPr>
        <w:t xml:space="preserve">This work was supported by a grant from the Romanian National Authority for Scientific Research and </w:t>
      </w:r>
      <w:r w:rsidRPr="00D65509">
        <w:t>Innovation, CNCS – UEFISCDI, project number PN-II-RU-TE-2014-4-0372.</w:t>
      </w:r>
    </w:p>
    <w:p w:rsidR="00A256BD" w:rsidRPr="00D65509" w:rsidRDefault="00A256BD" w:rsidP="00E558A6">
      <w:pPr>
        <w:spacing w:line="276" w:lineRule="auto"/>
        <w:jc w:val="both"/>
        <w:rPr>
          <w:lang w:val="en-US"/>
        </w:rPr>
      </w:pPr>
    </w:p>
    <w:p w:rsidR="00C65098" w:rsidRPr="00D65509" w:rsidRDefault="00C65098" w:rsidP="00E558A6">
      <w:pPr>
        <w:pStyle w:val="lsSection1"/>
      </w:pPr>
      <w:r w:rsidRPr="00D65509">
        <w:t>References</w:t>
      </w:r>
    </w:p>
    <w:p w:rsidR="00C65098" w:rsidRPr="00D65509" w:rsidRDefault="00C65098" w:rsidP="00E558A6">
      <w:pPr>
        <w:autoSpaceDE w:val="0"/>
        <w:autoSpaceDN w:val="0"/>
        <w:adjustRightInd w:val="0"/>
        <w:spacing w:line="276" w:lineRule="auto"/>
        <w:ind w:left="360" w:hanging="360"/>
      </w:pPr>
      <w:r w:rsidRPr="00D65509">
        <w:rPr>
          <w:lang w:val="en-GB"/>
        </w:rPr>
        <w:t xml:space="preserve">Alboiu, Gabriela. 2002. </w:t>
      </w:r>
      <w:r w:rsidRPr="00D65509">
        <w:rPr>
          <w:i/>
          <w:lang w:val="en-GB"/>
        </w:rPr>
        <w:t>The features of movement in Romanian</w:t>
      </w:r>
      <w:r w:rsidRPr="00D65509">
        <w:rPr>
          <w:lang w:val="en-GB"/>
        </w:rPr>
        <w:t xml:space="preserve">. Bucharest: </w:t>
      </w:r>
      <w:r w:rsidRPr="00D65509">
        <w:t>Editura Universităţii din Bucureşti.</w:t>
      </w:r>
    </w:p>
    <w:p w:rsidR="00C65098" w:rsidRPr="00D65509" w:rsidRDefault="00C65098" w:rsidP="00E558A6">
      <w:pPr>
        <w:autoSpaceDE w:val="0"/>
        <w:autoSpaceDN w:val="0"/>
        <w:adjustRightInd w:val="0"/>
        <w:spacing w:line="276" w:lineRule="auto"/>
        <w:ind w:left="360" w:hanging="360"/>
        <w:rPr>
          <w:lang w:val="en-US"/>
        </w:rPr>
      </w:pPr>
      <w:r w:rsidRPr="00D65509">
        <w:rPr>
          <w:lang w:val="pt-PT"/>
        </w:rPr>
        <w:t xml:space="preserve">Alboiu, Gabriela &amp; Barrie, Michael &amp; Frigeni, Chiara. </w:t>
      </w:r>
      <w:r w:rsidRPr="00D65509">
        <w:rPr>
          <w:lang w:val="en-US"/>
        </w:rPr>
        <w:t xml:space="preserve">2004. SE and the unaccusative-unergative paradox. In Coene, Martine &amp; de Cuyper, Gretel &amp; D’Hulst, Yves (eds.), </w:t>
      </w:r>
      <w:r w:rsidRPr="00D65509">
        <w:rPr>
          <w:i/>
          <w:lang w:val="en-US"/>
        </w:rPr>
        <w:t>Antwerp papers in linguistics 107</w:t>
      </w:r>
      <w:r w:rsidRPr="00D65509">
        <w:rPr>
          <w:lang w:val="en-US"/>
        </w:rPr>
        <w:t>, 109–139.</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Alboiu, Gabriela &amp; Hill, Virginia. 2013. On Romanian perceptual verbs and evidential syntax. </w:t>
      </w:r>
      <w:r w:rsidRPr="00D65509">
        <w:rPr>
          <w:i/>
          <w:lang w:val="en-US"/>
        </w:rPr>
        <w:t xml:space="preserve">Revue Roumaine de Linguistique </w:t>
      </w:r>
      <w:r w:rsidRPr="00D65509">
        <w:rPr>
          <w:lang w:val="en-US"/>
        </w:rPr>
        <w:t xml:space="preserve">58. </w:t>
      </w:r>
      <w:r w:rsidRPr="00D65509">
        <w:t>275–298.</w:t>
      </w:r>
    </w:p>
    <w:p w:rsidR="00C65098" w:rsidRPr="00D65509" w:rsidRDefault="00C65098" w:rsidP="00E558A6">
      <w:pPr>
        <w:autoSpaceDE w:val="0"/>
        <w:autoSpaceDN w:val="0"/>
        <w:adjustRightInd w:val="0"/>
        <w:spacing w:line="276" w:lineRule="auto"/>
        <w:ind w:left="360" w:hanging="360"/>
        <w:rPr>
          <w:lang w:val="en-GB"/>
        </w:rPr>
      </w:pPr>
      <w:r w:rsidRPr="00D65509">
        <w:rPr>
          <w:lang w:val="en-US"/>
        </w:rPr>
        <w:t xml:space="preserve">Alboiu, Gabriela &amp; Hill, Virginia. 2016. Evidentiality and raising to object as </w:t>
      </w:r>
      <w:r w:rsidRPr="00D65509">
        <w:rPr>
          <w:bCs/>
          <w:lang w:val="en-GB"/>
        </w:rPr>
        <w:t>A′</w:t>
      </w:r>
      <w:r w:rsidRPr="00D65509">
        <w:rPr>
          <w:lang w:val="en-US"/>
        </w:rPr>
        <w:t xml:space="preserve">-movement: A Romanian case study. </w:t>
      </w:r>
      <w:r w:rsidRPr="00D65509">
        <w:rPr>
          <w:i/>
          <w:lang w:val="en-US"/>
        </w:rPr>
        <w:t xml:space="preserve">Syntax </w:t>
      </w:r>
      <w:r w:rsidRPr="00D65509">
        <w:rPr>
          <w:lang w:val="en-US"/>
        </w:rPr>
        <w:t>19. 256</w:t>
      </w:r>
      <w:r w:rsidRPr="00D65509">
        <w:t>–</w:t>
      </w:r>
      <w:r w:rsidRPr="00D65509">
        <w:rPr>
          <w:lang w:val="en-US"/>
        </w:rPr>
        <w:t>285.</w:t>
      </w:r>
    </w:p>
    <w:p w:rsidR="00C65098" w:rsidRPr="00D65509" w:rsidRDefault="00C65098" w:rsidP="00E558A6">
      <w:pPr>
        <w:autoSpaceDE w:val="0"/>
        <w:autoSpaceDN w:val="0"/>
        <w:adjustRightInd w:val="0"/>
        <w:spacing w:line="276" w:lineRule="auto"/>
        <w:ind w:left="360" w:hanging="360"/>
      </w:pPr>
      <w:r w:rsidRPr="00D65509">
        <w:rPr>
          <w:lang w:val="en-US"/>
        </w:rPr>
        <w:t xml:space="preserve">Anagnostopoulou, </w:t>
      </w:r>
      <w:r w:rsidRPr="00D65509">
        <w:t xml:space="preserve">Elena. 2003. </w:t>
      </w:r>
      <w:r w:rsidRPr="00D65509">
        <w:rPr>
          <w:i/>
          <w:iCs/>
        </w:rPr>
        <w:t xml:space="preserve">The syntax of ditransitives: Evidence from clitics. </w:t>
      </w:r>
      <w:r w:rsidRPr="00D65509">
        <w:t>Berlin &amp; New York: Mouton de Gruyter.</w:t>
      </w:r>
    </w:p>
    <w:p w:rsidR="00C65098" w:rsidRPr="00D65509" w:rsidRDefault="00C65098" w:rsidP="00E558A6">
      <w:pPr>
        <w:autoSpaceDE w:val="0"/>
        <w:autoSpaceDN w:val="0"/>
        <w:adjustRightInd w:val="0"/>
        <w:spacing w:line="276" w:lineRule="auto"/>
        <w:ind w:left="360" w:hanging="360"/>
      </w:pPr>
      <w:r w:rsidRPr="00D65509">
        <w:lastRenderedPageBreak/>
        <w:t xml:space="preserve">Anagnostopoulou, Elena. 2005. Cross-linguistic and cross-categorial variation of datives. In Stavrou, Melita &amp; Terzi, Arhonto (eds.), </w:t>
      </w:r>
      <w:r w:rsidRPr="00D65509">
        <w:rPr>
          <w:i/>
          <w:iCs/>
        </w:rPr>
        <w:t>Advances in Greek generative syntax:</w:t>
      </w:r>
      <w:r w:rsidRPr="00D65509">
        <w:rPr>
          <w:i/>
        </w:rPr>
        <w:t xml:space="preserve"> In honor of Dimitra Theophanopoulou-Kontou</w:t>
      </w:r>
      <w:r w:rsidRPr="00D65509">
        <w:t xml:space="preserve">, 61–126. Amsterdam &amp; Philadelphia: John Benjamins. </w:t>
      </w:r>
    </w:p>
    <w:p w:rsidR="00C65098" w:rsidRPr="00D65509" w:rsidRDefault="00C65098" w:rsidP="00E558A6">
      <w:pPr>
        <w:autoSpaceDE w:val="0"/>
        <w:autoSpaceDN w:val="0"/>
        <w:adjustRightInd w:val="0"/>
        <w:spacing w:line="276" w:lineRule="auto"/>
        <w:ind w:left="360" w:hanging="360"/>
      </w:pPr>
      <w:r w:rsidRPr="00D65509">
        <w:t xml:space="preserve">Authier, J.-Marc &amp; Reed, Lisa. 1996. Une analyse microparamétrique des moyens dans les langues romanes. In Black, James R. &amp; Motapanyane, Virginia (eds.), </w:t>
      </w:r>
      <w:r w:rsidRPr="00D65509">
        <w:rPr>
          <w:i/>
          <w:iCs/>
        </w:rPr>
        <w:t>Microparametric syntax and dialect variation</w:t>
      </w:r>
      <w:r w:rsidRPr="00D65509">
        <w:rPr>
          <w:iCs/>
        </w:rPr>
        <w:t>,</w:t>
      </w:r>
      <w:r w:rsidRPr="00D65509">
        <w:t xml:space="preserve"> 1–23. Amsterdam &amp; Philadelphia: John Benjamins.</w:t>
      </w:r>
    </w:p>
    <w:p w:rsidR="00C65098" w:rsidRPr="00D65509" w:rsidRDefault="00C65098" w:rsidP="00E558A6">
      <w:pPr>
        <w:autoSpaceDE w:val="0"/>
        <w:autoSpaceDN w:val="0"/>
        <w:adjustRightInd w:val="0"/>
        <w:spacing w:line="276" w:lineRule="auto"/>
        <w:ind w:left="360" w:hanging="360"/>
      </w:pPr>
      <w:r w:rsidRPr="00D65509">
        <w:t xml:space="preserve">Avram, Larisa. 2003. An aspectual analysis of gerunds. </w:t>
      </w:r>
      <w:r w:rsidRPr="00D65509">
        <w:rPr>
          <w:i/>
        </w:rPr>
        <w:t>Revue roumaine de linguistique</w:t>
      </w:r>
      <w:r w:rsidRPr="00D65509">
        <w:t xml:space="preserve"> 48: 203–219.</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Baker, Mark. 2008. </w:t>
      </w:r>
      <w:r w:rsidRPr="00D65509">
        <w:rPr>
          <w:i/>
          <w:lang w:val="en-US"/>
        </w:rPr>
        <w:t>The syntax of agreement and concord</w:t>
      </w:r>
      <w:r w:rsidRPr="00D65509">
        <w:rPr>
          <w:lang w:val="en-US"/>
        </w:rPr>
        <w:t>. Cambridge: Cambridge University Press.</w:t>
      </w:r>
    </w:p>
    <w:p w:rsidR="00C65098" w:rsidRPr="00D65509" w:rsidRDefault="00C65098" w:rsidP="00E558A6">
      <w:pPr>
        <w:autoSpaceDE w:val="0"/>
        <w:autoSpaceDN w:val="0"/>
        <w:adjustRightInd w:val="0"/>
        <w:spacing w:line="276" w:lineRule="auto"/>
        <w:ind w:left="360" w:hanging="360"/>
        <w:rPr>
          <w:lang w:val="en-US"/>
        </w:rPr>
      </w:pPr>
      <w:r w:rsidRPr="00D65509">
        <w:t xml:space="preserve">Baker, Mark &amp; Johnson, Kyle &amp; Roberts, Ian. 1989. Passive arguments raised. </w:t>
      </w:r>
      <w:r w:rsidRPr="00D65509">
        <w:rPr>
          <w:i/>
        </w:rPr>
        <w:t>Linguistic Inquiry</w:t>
      </w:r>
      <w:r w:rsidRPr="00D65509">
        <w:t xml:space="preserve"> 20. 219–251.</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Belletti, Adriana. 1982. Morphological passive and pro-drop: The impersonal construction in Italian. </w:t>
      </w:r>
      <w:r w:rsidRPr="00D65509">
        <w:rPr>
          <w:i/>
          <w:iCs/>
          <w:lang w:val="en-US"/>
        </w:rPr>
        <w:t xml:space="preserve">Journal of Linguistic Research </w:t>
      </w:r>
      <w:r w:rsidRPr="00D65509">
        <w:rPr>
          <w:lang w:val="en-US"/>
        </w:rPr>
        <w:t>2. 1</w:t>
      </w:r>
      <w:r w:rsidRPr="00D65509">
        <w:t>–</w:t>
      </w:r>
      <w:r w:rsidRPr="00D65509">
        <w:rPr>
          <w:lang w:val="en-US"/>
        </w:rPr>
        <w:t>34.</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Bošković, Željko. 1995. </w:t>
      </w:r>
      <w:r w:rsidRPr="00D65509">
        <w:rPr>
          <w:i/>
          <w:lang w:val="en-US"/>
        </w:rPr>
        <w:t>Principles of economy in nonfinite complementation</w:t>
      </w:r>
      <w:r w:rsidRPr="00D65509">
        <w:rPr>
          <w:lang w:val="en-US"/>
        </w:rPr>
        <w:t>. Storrs, CT: University of Connecticut, Storrs. (Doctoral dissertation.)</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Bošković, Željko. 1997. </w:t>
      </w:r>
      <w:r w:rsidRPr="00D65509">
        <w:rPr>
          <w:i/>
          <w:lang w:val="en-US"/>
        </w:rPr>
        <w:t>The syntax of nonfinite complementation: An economy approach</w:t>
      </w:r>
      <w:r w:rsidRPr="00D65509">
        <w:rPr>
          <w:lang w:val="en-US"/>
        </w:rPr>
        <w:t>. Cambridge, MA: MIT Press.</w:t>
      </w:r>
    </w:p>
    <w:p w:rsidR="00C65098" w:rsidRPr="00D65509" w:rsidRDefault="00956419" w:rsidP="00E558A6">
      <w:pPr>
        <w:autoSpaceDE w:val="0"/>
        <w:autoSpaceDN w:val="0"/>
        <w:adjustRightInd w:val="0"/>
        <w:spacing w:line="276" w:lineRule="auto"/>
        <w:ind w:left="360" w:hanging="360"/>
        <w:rPr>
          <w:lang w:val="en-US"/>
        </w:rPr>
      </w:pPr>
      <w:r w:rsidRPr="00D65509">
        <w:t>Bruening, Benjamin. 2012</w:t>
      </w:r>
      <w:r w:rsidR="00C65098" w:rsidRPr="00D65509">
        <w:t xml:space="preserve">. </w:t>
      </w:r>
      <w:r w:rsidR="00C65098" w:rsidRPr="00D65509">
        <w:rPr>
          <w:i/>
        </w:rPr>
        <w:t>By</w:t>
      </w:r>
      <w:r w:rsidR="00C65098" w:rsidRPr="00D65509">
        <w:t xml:space="preserve"> phrases in passives and nominals. </w:t>
      </w:r>
      <w:r w:rsidR="00C65098" w:rsidRPr="00D65509">
        <w:rPr>
          <w:i/>
        </w:rPr>
        <w:t>Syntax</w:t>
      </w:r>
      <w:r w:rsidR="00C65098" w:rsidRPr="00D65509">
        <w:t xml:space="preserve"> 16. 1–41.</w:t>
      </w:r>
    </w:p>
    <w:p w:rsidR="00C65098" w:rsidRPr="00D65509" w:rsidRDefault="00C65098" w:rsidP="00E558A6">
      <w:pPr>
        <w:autoSpaceDE w:val="0"/>
        <w:autoSpaceDN w:val="0"/>
        <w:adjustRightInd w:val="0"/>
        <w:spacing w:line="276" w:lineRule="auto"/>
        <w:ind w:left="360" w:hanging="360"/>
      </w:pPr>
      <w:r w:rsidRPr="00D65509">
        <w:rPr>
          <w:lang w:val="en-US"/>
        </w:rPr>
        <w:t xml:space="preserve">Burzio, Luigi. 1986. </w:t>
      </w:r>
      <w:r w:rsidRPr="00D65509">
        <w:rPr>
          <w:i/>
          <w:iCs/>
          <w:lang w:val="en-US"/>
        </w:rPr>
        <w:t>Italian syntax</w:t>
      </w:r>
      <w:r w:rsidRPr="00D65509">
        <w:rPr>
          <w:lang w:val="en-US"/>
        </w:rPr>
        <w:t xml:space="preserve">: </w:t>
      </w:r>
      <w:r w:rsidRPr="00D65509">
        <w:rPr>
          <w:i/>
          <w:iCs/>
          <w:lang w:val="en-US"/>
        </w:rPr>
        <w:t>A government-binding approach</w:t>
      </w:r>
      <w:r w:rsidRPr="00D65509">
        <w:rPr>
          <w:lang w:val="en-US"/>
        </w:rPr>
        <w:t>. Dordrecht: Reidel.</w:t>
      </w:r>
    </w:p>
    <w:p w:rsidR="00C65098" w:rsidRPr="00D65509" w:rsidRDefault="00C65098" w:rsidP="00E558A6">
      <w:pPr>
        <w:autoSpaceDE w:val="0"/>
        <w:autoSpaceDN w:val="0"/>
        <w:adjustRightInd w:val="0"/>
        <w:spacing w:line="276" w:lineRule="auto"/>
        <w:ind w:left="360" w:hanging="360"/>
      </w:pPr>
      <w:r w:rsidRPr="00D65509">
        <w:t xml:space="preserve">Burzio, Luigi. 1994. Weak anaphora. In Cinque, Guglielmo &amp; Koster, Jan &amp; Pollock, Jean-Yves &amp; Rizzi, Luigi &amp; Zanuttini, Rafaella (eds.), </w:t>
      </w:r>
      <w:r w:rsidRPr="00D65509">
        <w:rPr>
          <w:i/>
          <w:iCs/>
        </w:rPr>
        <w:t>Paths toward universal grammar: Studies in honor of Richard Kayne</w:t>
      </w:r>
      <w:r w:rsidRPr="00D65509">
        <w:t>, 59–84. Washington, D.C.: Georgetown University Press.</w:t>
      </w:r>
    </w:p>
    <w:p w:rsidR="00C65098" w:rsidRPr="00D65509" w:rsidRDefault="00C65098" w:rsidP="00E558A6">
      <w:pPr>
        <w:autoSpaceDE w:val="0"/>
        <w:autoSpaceDN w:val="0"/>
        <w:adjustRightInd w:val="0"/>
        <w:spacing w:line="276" w:lineRule="auto"/>
        <w:ind w:left="360" w:hanging="360"/>
      </w:pPr>
      <w:r w:rsidRPr="00D65509">
        <w:t xml:space="preserve">Chomsky, Noam. 1995. </w:t>
      </w:r>
      <w:r w:rsidRPr="00D65509">
        <w:rPr>
          <w:i/>
        </w:rPr>
        <w:t>The Minimalist Program</w:t>
      </w:r>
      <w:r w:rsidRPr="00D65509">
        <w:t>. Cambridge, MA: MIT Press.</w:t>
      </w:r>
    </w:p>
    <w:p w:rsidR="00C65098" w:rsidRPr="00D65509" w:rsidRDefault="00C65098" w:rsidP="00E558A6">
      <w:pPr>
        <w:autoSpaceDE w:val="0"/>
        <w:autoSpaceDN w:val="0"/>
        <w:adjustRightInd w:val="0"/>
        <w:spacing w:line="276" w:lineRule="auto"/>
        <w:ind w:left="360" w:hanging="360"/>
        <w:rPr>
          <w:i/>
          <w:lang w:val="en-GB"/>
        </w:rPr>
      </w:pPr>
      <w:r w:rsidRPr="00D65509">
        <w:rPr>
          <w:lang w:val="en-GB"/>
        </w:rPr>
        <w:t xml:space="preserve">Chomsky, Noam. 2000. Minimalist inquiries: The framework. In Martin, Roger &amp; Michaels, David &amp; Uriagereka, Juan (eds.), </w:t>
      </w:r>
      <w:r w:rsidRPr="00D65509">
        <w:rPr>
          <w:i/>
          <w:lang w:val="en-GB"/>
        </w:rPr>
        <w:t>Step by step: Essays on Minimalist syntax in honor of Howard Lasnik</w:t>
      </w:r>
      <w:r w:rsidRPr="00D65509">
        <w:rPr>
          <w:lang w:val="en-GB"/>
        </w:rPr>
        <w:t>, 89</w:t>
      </w:r>
      <w:r w:rsidRPr="00D65509">
        <w:rPr>
          <w:lang w:val="en-US"/>
        </w:rPr>
        <w:t>–</w:t>
      </w:r>
      <w:r w:rsidRPr="00D65509">
        <w:rPr>
          <w:lang w:val="en-GB"/>
        </w:rPr>
        <w:t xml:space="preserve">155. Cambridge, MA: MIT Press. </w:t>
      </w:r>
    </w:p>
    <w:p w:rsidR="00C65098" w:rsidRPr="00D65509" w:rsidRDefault="00C65098" w:rsidP="00E558A6">
      <w:pPr>
        <w:autoSpaceDE w:val="0"/>
        <w:autoSpaceDN w:val="0"/>
        <w:adjustRightInd w:val="0"/>
        <w:spacing w:line="276" w:lineRule="auto"/>
        <w:ind w:left="360" w:hanging="360"/>
        <w:rPr>
          <w:lang w:val="en-GB"/>
        </w:rPr>
      </w:pPr>
      <w:r w:rsidRPr="00D65509">
        <w:rPr>
          <w:lang w:val="en-GB"/>
        </w:rPr>
        <w:t xml:space="preserve">Chomsky, Noam. 2001. Derivation by phase. In Kenstowicz, Michael (ed.), </w:t>
      </w:r>
      <w:r w:rsidRPr="00D65509">
        <w:rPr>
          <w:i/>
          <w:lang w:val="en-GB"/>
        </w:rPr>
        <w:t>Ken Hale: A life in language</w:t>
      </w:r>
      <w:r w:rsidRPr="00D65509">
        <w:rPr>
          <w:lang w:val="en-GB"/>
        </w:rPr>
        <w:t>, 1–52</w:t>
      </w:r>
      <w:r w:rsidRPr="00D65509">
        <w:rPr>
          <w:i/>
          <w:lang w:val="en-GB"/>
        </w:rPr>
        <w:t>.</w:t>
      </w:r>
      <w:r w:rsidRPr="00D65509">
        <w:rPr>
          <w:lang w:val="en-GB"/>
        </w:rPr>
        <w:t xml:space="preserve"> Cambridge, MA: MIT Press.</w:t>
      </w:r>
    </w:p>
    <w:p w:rsidR="00C65098" w:rsidRPr="00D65509" w:rsidRDefault="00C65098" w:rsidP="00E558A6">
      <w:pPr>
        <w:autoSpaceDE w:val="0"/>
        <w:autoSpaceDN w:val="0"/>
        <w:adjustRightInd w:val="0"/>
        <w:spacing w:line="276" w:lineRule="auto"/>
        <w:ind w:left="360" w:hanging="360"/>
      </w:pPr>
      <w:r w:rsidRPr="00D65509">
        <w:t xml:space="preserve">Chomsky, Noam &amp; Lasnik, Howard. 1993. The theory of principles and parameters. In Jacobs, Joachim &amp; von Stechow, Arnim &amp; Sternefeld, Wolfgang &amp; Vennemann, Theo (eds.), </w:t>
      </w:r>
      <w:r w:rsidRPr="00D65509">
        <w:rPr>
          <w:i/>
        </w:rPr>
        <w:t>Syntax: An international handbook of contemporary research</w:t>
      </w:r>
      <w:r w:rsidRPr="00D65509">
        <w:t>, vol. 1, 506</w:t>
      </w:r>
      <w:r w:rsidRPr="00D65509">
        <w:rPr>
          <w:lang w:val="en-GB"/>
        </w:rPr>
        <w:t>–</w:t>
      </w:r>
      <w:r w:rsidRPr="00D65509">
        <w:t>569. Berlin: Walter de Gruyter.</w:t>
      </w:r>
    </w:p>
    <w:p w:rsidR="00C65098" w:rsidRPr="00D65509" w:rsidRDefault="00C65098" w:rsidP="00E558A6">
      <w:pPr>
        <w:autoSpaceDE w:val="0"/>
        <w:autoSpaceDN w:val="0"/>
        <w:adjustRightInd w:val="0"/>
        <w:spacing w:line="276" w:lineRule="auto"/>
        <w:ind w:left="360" w:hanging="360"/>
        <w:rPr>
          <w:lang w:val="en-US"/>
        </w:rPr>
      </w:pPr>
      <w:r w:rsidRPr="00D65509">
        <w:t xml:space="preserve">Cinque, Guglielmo. 1988. </w:t>
      </w:r>
      <w:r w:rsidRPr="00D65509">
        <w:rPr>
          <w:lang w:val="en-US"/>
        </w:rPr>
        <w:t xml:space="preserve">On </w:t>
      </w:r>
      <w:r w:rsidRPr="00D65509">
        <w:rPr>
          <w:i/>
          <w:iCs/>
          <w:lang w:val="en-US"/>
        </w:rPr>
        <w:t xml:space="preserve">si </w:t>
      </w:r>
      <w:r w:rsidRPr="00D65509">
        <w:rPr>
          <w:lang w:val="en-US"/>
        </w:rPr>
        <w:t xml:space="preserve">constructions and the theory of </w:t>
      </w:r>
      <w:r w:rsidRPr="00D65509">
        <w:rPr>
          <w:i/>
          <w:iCs/>
          <w:lang w:val="en-US"/>
        </w:rPr>
        <w:t>arb</w:t>
      </w:r>
      <w:r w:rsidRPr="00D65509">
        <w:rPr>
          <w:lang w:val="en-US"/>
        </w:rPr>
        <w:t xml:space="preserve">. </w:t>
      </w:r>
      <w:r w:rsidRPr="00D65509">
        <w:rPr>
          <w:i/>
          <w:iCs/>
          <w:lang w:val="en-US"/>
        </w:rPr>
        <w:t xml:space="preserve">Linguistic Inquiry </w:t>
      </w:r>
      <w:r w:rsidRPr="00D65509">
        <w:rPr>
          <w:lang w:val="en-US"/>
        </w:rPr>
        <w:t>19. 521</w:t>
      </w:r>
      <w:r w:rsidRPr="00D65509">
        <w:rPr>
          <w:lang w:val="en-GB"/>
        </w:rPr>
        <w:t>–</w:t>
      </w:r>
      <w:r w:rsidRPr="00D65509">
        <w:rPr>
          <w:lang w:val="en-US"/>
        </w:rPr>
        <w:t>582.</w:t>
      </w:r>
    </w:p>
    <w:p w:rsidR="00C65098" w:rsidRPr="00D65509" w:rsidRDefault="00C65098" w:rsidP="00E558A6">
      <w:pPr>
        <w:autoSpaceDE w:val="0"/>
        <w:autoSpaceDN w:val="0"/>
        <w:adjustRightInd w:val="0"/>
        <w:spacing w:line="276" w:lineRule="auto"/>
        <w:ind w:left="360" w:hanging="360"/>
        <w:rPr>
          <w:lang w:val="en-GB"/>
        </w:rPr>
      </w:pPr>
      <w:r w:rsidRPr="00D65509">
        <w:rPr>
          <w:bCs/>
          <w:lang w:val="en-CA"/>
        </w:rPr>
        <w:t xml:space="preserve">Collins, Chris. 2005. </w:t>
      </w:r>
      <w:r w:rsidRPr="00D65509">
        <w:rPr>
          <w:lang w:val="en-GB"/>
        </w:rPr>
        <w:t xml:space="preserve">A smuggling approach to the passive in English. </w:t>
      </w:r>
      <w:r w:rsidRPr="00D65509">
        <w:rPr>
          <w:i/>
          <w:iCs/>
          <w:lang w:val="en-GB"/>
        </w:rPr>
        <w:t xml:space="preserve">Syntax </w:t>
      </w:r>
      <w:r w:rsidRPr="00D65509">
        <w:rPr>
          <w:iCs/>
          <w:lang w:val="en-GB"/>
        </w:rPr>
        <w:t>8</w:t>
      </w:r>
      <w:r w:rsidRPr="00D65509">
        <w:rPr>
          <w:lang w:val="en-GB"/>
        </w:rPr>
        <w:t>. 81–120.</w:t>
      </w:r>
    </w:p>
    <w:p w:rsidR="00C65098" w:rsidRPr="00D65509" w:rsidRDefault="00C65098" w:rsidP="00E558A6">
      <w:pPr>
        <w:autoSpaceDE w:val="0"/>
        <w:autoSpaceDN w:val="0"/>
        <w:adjustRightInd w:val="0"/>
        <w:spacing w:line="276" w:lineRule="auto"/>
        <w:ind w:left="360" w:hanging="360"/>
        <w:rPr>
          <w:lang w:val="en-GB"/>
        </w:rPr>
      </w:pPr>
      <w:r w:rsidRPr="00D65509">
        <w:rPr>
          <w:lang w:val="en-GB"/>
        </w:rPr>
        <w:t xml:space="preserve">Cornilescu, Alexandra. 1997. The double subject construction in Romanian: Notes on the syntax of the subject. </w:t>
      </w:r>
      <w:r w:rsidRPr="00D65509">
        <w:rPr>
          <w:i/>
          <w:lang w:val="en-GB"/>
        </w:rPr>
        <w:t>Revue Roumaine de Linguistique</w:t>
      </w:r>
      <w:r w:rsidRPr="00D65509">
        <w:rPr>
          <w:lang w:val="en-GB"/>
        </w:rPr>
        <w:t xml:space="preserve"> 42. 101–147.</w:t>
      </w:r>
    </w:p>
    <w:p w:rsidR="00C65098" w:rsidRPr="00D65509" w:rsidRDefault="00C65098" w:rsidP="00E558A6">
      <w:pPr>
        <w:spacing w:line="276" w:lineRule="auto"/>
        <w:ind w:left="360" w:hanging="360"/>
        <w:rPr>
          <w:lang w:val="en-US" w:eastAsia="fr-FR"/>
        </w:rPr>
      </w:pPr>
      <w:r w:rsidRPr="00D65509">
        <w:rPr>
          <w:lang w:eastAsia="fr-FR"/>
        </w:rPr>
        <w:t>Cornilescu, Alexandra</w:t>
      </w:r>
      <w:r w:rsidRPr="00D65509">
        <w:rPr>
          <w:lang w:val="en-US" w:eastAsia="fr-FR"/>
        </w:rPr>
        <w:t xml:space="preserve">. 1998. Remarks on the syntax and the interpretation of Romanian middle passive </w:t>
      </w:r>
      <w:r w:rsidRPr="00D65509">
        <w:rPr>
          <w:i/>
          <w:lang w:val="en-US" w:eastAsia="fr-FR"/>
        </w:rPr>
        <w:t>se</w:t>
      </w:r>
      <w:r w:rsidRPr="00D65509">
        <w:rPr>
          <w:lang w:val="en-US" w:eastAsia="fr-FR"/>
        </w:rPr>
        <w:t xml:space="preserve"> sentences. </w:t>
      </w:r>
      <w:r w:rsidRPr="00D65509">
        <w:rPr>
          <w:i/>
          <w:iCs/>
          <w:lang w:val="fr-FR" w:eastAsia="fr-FR"/>
        </w:rPr>
        <w:t>Revue roumaine de linguistique</w:t>
      </w:r>
      <w:r w:rsidRPr="00D65509">
        <w:rPr>
          <w:lang w:val="en-US" w:eastAsia="fr-FR"/>
        </w:rPr>
        <w:t xml:space="preserve"> </w:t>
      </w:r>
      <w:r w:rsidRPr="00D65509">
        <w:rPr>
          <w:iCs/>
          <w:lang w:val="en-US" w:eastAsia="fr-FR"/>
        </w:rPr>
        <w:t>43</w:t>
      </w:r>
      <w:r w:rsidRPr="00D65509">
        <w:rPr>
          <w:lang w:val="en-US" w:eastAsia="fr-FR"/>
        </w:rPr>
        <w:t>. 317</w:t>
      </w:r>
      <w:r w:rsidRPr="00D65509">
        <w:rPr>
          <w:lang w:val="en-GB"/>
        </w:rPr>
        <w:t>–</w:t>
      </w:r>
      <w:r w:rsidRPr="00D65509">
        <w:rPr>
          <w:lang w:val="en-US" w:eastAsia="fr-FR"/>
        </w:rPr>
        <w:t>342.</w:t>
      </w:r>
    </w:p>
    <w:p w:rsidR="00C65098" w:rsidRPr="00D65509" w:rsidRDefault="00C65098" w:rsidP="00E558A6">
      <w:pPr>
        <w:spacing w:line="276" w:lineRule="auto"/>
        <w:ind w:left="360" w:hanging="360"/>
        <w:rPr>
          <w:lang w:val="en-US" w:eastAsia="fr-FR"/>
        </w:rPr>
      </w:pPr>
      <w:r w:rsidRPr="00D65509">
        <w:rPr>
          <w:lang w:val="en-US" w:eastAsia="fr-FR"/>
        </w:rPr>
        <w:t xml:space="preserve">Cornilescu, Alexandra. 2000. Notes on the interpretation of the Prepositional Accusative in Romanian. </w:t>
      </w:r>
      <w:r w:rsidRPr="00D65509">
        <w:rPr>
          <w:i/>
          <w:lang w:val="en-US" w:eastAsia="fr-FR"/>
        </w:rPr>
        <w:t>Bucharest Working Papers in Linguistics</w:t>
      </w:r>
      <w:r w:rsidRPr="00D65509">
        <w:rPr>
          <w:lang w:val="en-US" w:eastAsia="fr-FR"/>
        </w:rPr>
        <w:t xml:space="preserve"> 4. 1</w:t>
      </w:r>
      <w:r w:rsidRPr="00D65509">
        <w:rPr>
          <w:lang w:val="en-GB"/>
        </w:rPr>
        <w:t>–</w:t>
      </w:r>
      <w:r w:rsidRPr="00D65509">
        <w:rPr>
          <w:lang w:val="en-US" w:eastAsia="fr-FR"/>
        </w:rPr>
        <w:t>15.</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lastRenderedPageBreak/>
        <w:t xml:space="preserve">D’Alessandro, Roberta. 2007. </w:t>
      </w:r>
      <w:r w:rsidRPr="00D65509">
        <w:rPr>
          <w:i/>
          <w:lang w:val="en-US"/>
        </w:rPr>
        <w:t>Impersonal si constructions: Agreement and interpretation</w:t>
      </w:r>
      <w:r w:rsidRPr="00D65509">
        <w:rPr>
          <w:lang w:val="en-US"/>
        </w:rPr>
        <w:t>. Berlin &amp; New York: Mouton de Gruyter.</w:t>
      </w:r>
    </w:p>
    <w:p w:rsidR="00C65098" w:rsidRPr="00D65509" w:rsidRDefault="00C65098" w:rsidP="00E558A6">
      <w:pPr>
        <w:autoSpaceDE w:val="0"/>
        <w:autoSpaceDN w:val="0"/>
        <w:adjustRightInd w:val="0"/>
        <w:spacing w:line="276" w:lineRule="auto"/>
        <w:ind w:left="360" w:hanging="360"/>
        <w:rPr>
          <w:lang w:val="nb-NO"/>
        </w:rPr>
      </w:pPr>
      <w:r w:rsidRPr="00D65509">
        <w:rPr>
          <w:lang w:val="en-US"/>
        </w:rPr>
        <w:t xml:space="preserve">Dobrovie-Sorin, Carmen. 1987. </w:t>
      </w:r>
      <w:r w:rsidRPr="00D65509">
        <w:rPr>
          <w:i/>
          <w:lang w:val="fr-FR"/>
        </w:rPr>
        <w:t>Syntaxe du roumain: Chaînes thématiques</w:t>
      </w:r>
      <w:r w:rsidRPr="00D65509">
        <w:rPr>
          <w:lang w:val="fr-FR"/>
        </w:rPr>
        <w:t>. Paris: Université Paris 7. (Doctoral dissertation.)</w:t>
      </w:r>
    </w:p>
    <w:p w:rsidR="00C65098" w:rsidRPr="00D65509" w:rsidRDefault="00C65098" w:rsidP="00E558A6">
      <w:pPr>
        <w:autoSpaceDE w:val="0"/>
        <w:autoSpaceDN w:val="0"/>
        <w:adjustRightInd w:val="0"/>
        <w:spacing w:line="276" w:lineRule="auto"/>
        <w:ind w:left="360" w:hanging="360"/>
        <w:rPr>
          <w:u w:val="single"/>
          <w:lang w:val="en-US"/>
        </w:rPr>
      </w:pPr>
      <w:r w:rsidRPr="00D65509">
        <w:rPr>
          <w:lang w:val="en-US"/>
        </w:rPr>
        <w:t xml:space="preserve">Dobrovie-Sorin, Carmen. 1994. </w:t>
      </w:r>
      <w:r w:rsidRPr="00D65509">
        <w:rPr>
          <w:i/>
          <w:lang w:val="en-US"/>
        </w:rPr>
        <w:t>The syntax of Romanian</w:t>
      </w:r>
      <w:r w:rsidRPr="00D65509">
        <w:rPr>
          <w:lang w:val="en-US"/>
        </w:rPr>
        <w:t>. Berlin: Mouton de Gruyter.</w:t>
      </w:r>
    </w:p>
    <w:p w:rsidR="00C65098" w:rsidRPr="00D65509" w:rsidRDefault="00C65098" w:rsidP="00E558A6">
      <w:pPr>
        <w:autoSpaceDE w:val="0"/>
        <w:autoSpaceDN w:val="0"/>
        <w:adjustRightInd w:val="0"/>
        <w:spacing w:line="276" w:lineRule="auto"/>
        <w:ind w:left="360" w:hanging="360"/>
      </w:pPr>
      <w:r w:rsidRPr="00D65509">
        <w:t xml:space="preserve">Dobrovie-Sorin, Carmen 1998. Impersonal </w:t>
      </w:r>
      <w:r w:rsidRPr="00D65509">
        <w:rPr>
          <w:i/>
        </w:rPr>
        <w:t>se</w:t>
      </w:r>
      <w:r w:rsidRPr="00D65509">
        <w:t xml:space="preserve"> constructions in Romance and the passivization of unergatives. </w:t>
      </w:r>
      <w:r w:rsidRPr="00D65509">
        <w:rPr>
          <w:i/>
        </w:rPr>
        <w:t>Linguistic Inquiry</w:t>
      </w:r>
      <w:r w:rsidRPr="00D65509">
        <w:t xml:space="preserve"> 29. 399–438.</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Dobrovie-Sorin, Carmen. 2006. The SE-anaphor and its role in argument realization. In Everaert, Martin &amp; van Riemsdijk, Henk (eds.), </w:t>
      </w:r>
      <w:r w:rsidRPr="00D65509">
        <w:rPr>
          <w:i/>
          <w:lang w:val="en-US"/>
        </w:rPr>
        <w:t>The Blackwell companion to syntax</w:t>
      </w:r>
      <w:r w:rsidRPr="00D65509">
        <w:rPr>
          <w:lang w:val="en-US"/>
        </w:rPr>
        <w:t>, vol. 4, 118</w:t>
      </w:r>
      <w:r w:rsidRPr="00D65509">
        <w:rPr>
          <w:lang w:val="en-GB"/>
        </w:rPr>
        <w:t>–</w:t>
      </w:r>
      <w:r w:rsidRPr="00D65509">
        <w:rPr>
          <w:lang w:val="en-US"/>
        </w:rPr>
        <w:t>179. Oxford: Blackwell.</w:t>
      </w:r>
    </w:p>
    <w:p w:rsidR="00C65098" w:rsidRPr="00D65509" w:rsidRDefault="00C65098" w:rsidP="00E558A6">
      <w:pPr>
        <w:autoSpaceDE w:val="0"/>
        <w:autoSpaceDN w:val="0"/>
        <w:adjustRightInd w:val="0"/>
        <w:spacing w:line="276" w:lineRule="auto"/>
        <w:ind w:left="360" w:hanging="360"/>
      </w:pPr>
      <w:r w:rsidRPr="00D65509">
        <w:rPr>
          <w:lang w:val="en-US"/>
        </w:rPr>
        <w:t xml:space="preserve">Dobrovie-Sorin, Carmen. 2017. Reflexive-marking in Romance: Voice and feature deficiency. In Everaert, Martin &amp; van Riemsdijk, Henk (eds.), </w:t>
      </w:r>
      <w:r w:rsidRPr="00D65509">
        <w:rPr>
          <w:i/>
          <w:lang w:val="en-US"/>
        </w:rPr>
        <w:t>The Blackwell companion to syntax</w:t>
      </w:r>
      <w:r w:rsidRPr="00D65509">
        <w:rPr>
          <w:lang w:val="en-US"/>
        </w:rPr>
        <w:t>,</w:t>
      </w:r>
      <w:r w:rsidRPr="00D65509">
        <w:rPr>
          <w:rStyle w:val="st"/>
        </w:rPr>
        <w:t xml:space="preserve"> 2nd revised edn.</w:t>
      </w:r>
      <w:r w:rsidRPr="00D65509">
        <w:t xml:space="preserve"> Oxford: Blackwell.</w:t>
      </w:r>
    </w:p>
    <w:p w:rsidR="00C65098" w:rsidRPr="00D65509" w:rsidRDefault="00C65098" w:rsidP="00E558A6">
      <w:pPr>
        <w:autoSpaceDE w:val="0"/>
        <w:autoSpaceDN w:val="0"/>
        <w:adjustRightInd w:val="0"/>
        <w:spacing w:line="276" w:lineRule="auto"/>
        <w:ind w:left="360" w:hanging="360"/>
      </w:pPr>
      <w:r w:rsidRPr="00D65509">
        <w:t xml:space="preserve">Erteschik-Shir, Nomi. 2007. </w:t>
      </w:r>
      <w:r w:rsidRPr="00D65509">
        <w:rPr>
          <w:i/>
        </w:rPr>
        <w:t>Information structure: The syntax-discourse interface</w:t>
      </w:r>
      <w:r w:rsidRPr="00D65509">
        <w:t>. Cambridge: Cambridge University Press.</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Geniušienė, Emma. 1987. </w:t>
      </w:r>
      <w:r w:rsidRPr="00D65509">
        <w:rPr>
          <w:i/>
          <w:lang w:val="en-US"/>
        </w:rPr>
        <w:t>The typology of reflexives</w:t>
      </w:r>
      <w:r w:rsidRPr="00D65509">
        <w:rPr>
          <w:lang w:val="en-US"/>
        </w:rPr>
        <w:t>. Berlin: Mouton de Gruyter.</w:t>
      </w:r>
    </w:p>
    <w:p w:rsidR="00C65098" w:rsidRPr="00D65509" w:rsidRDefault="00C65098" w:rsidP="00E558A6">
      <w:pPr>
        <w:autoSpaceDE w:val="0"/>
        <w:autoSpaceDN w:val="0"/>
        <w:adjustRightInd w:val="0"/>
        <w:spacing w:line="276" w:lineRule="auto"/>
        <w:ind w:left="360" w:hanging="360"/>
      </w:pPr>
      <w:r w:rsidRPr="00D65509">
        <w:rPr>
          <w:lang w:val="en-US"/>
        </w:rPr>
        <w:t xml:space="preserve">Hornstein, Norbert. 1999. Movement and control. </w:t>
      </w:r>
      <w:r w:rsidRPr="00D65509">
        <w:rPr>
          <w:i/>
          <w:lang w:val="en-US"/>
        </w:rPr>
        <w:t>Linguistic Inquiry</w:t>
      </w:r>
      <w:r w:rsidRPr="00D65509">
        <w:rPr>
          <w:lang w:val="en-US"/>
        </w:rPr>
        <w:t xml:space="preserve"> 30. 69</w:t>
      </w:r>
      <w:r w:rsidRPr="00D65509">
        <w:rPr>
          <w:lang w:val="en-GB"/>
        </w:rPr>
        <w:t>–</w:t>
      </w:r>
      <w:r w:rsidRPr="00D65509">
        <w:rPr>
          <w:lang w:val="en-US"/>
        </w:rPr>
        <w:t>96.</w:t>
      </w:r>
    </w:p>
    <w:p w:rsidR="00C65098" w:rsidRPr="00D65509" w:rsidRDefault="00C65098" w:rsidP="00E558A6">
      <w:pPr>
        <w:autoSpaceDE w:val="0"/>
        <w:autoSpaceDN w:val="0"/>
        <w:adjustRightInd w:val="0"/>
        <w:spacing w:line="276" w:lineRule="auto"/>
        <w:ind w:left="360" w:hanging="360"/>
      </w:pPr>
      <w:r w:rsidRPr="00D65509">
        <w:rPr>
          <w:lang w:val="en-US"/>
        </w:rPr>
        <w:t xml:space="preserve">Labelle, Marie. 2008. The French reflexive and reciprocal </w:t>
      </w:r>
      <w:r w:rsidRPr="00D65509">
        <w:rPr>
          <w:i/>
          <w:lang w:val="en-US"/>
        </w:rPr>
        <w:t>se</w:t>
      </w:r>
      <w:r w:rsidRPr="00D65509">
        <w:rPr>
          <w:lang w:val="en-US"/>
        </w:rPr>
        <w:t xml:space="preserve">. </w:t>
      </w:r>
      <w:r w:rsidRPr="00D65509">
        <w:rPr>
          <w:i/>
          <w:iCs/>
          <w:lang w:val="en-US"/>
        </w:rPr>
        <w:t>Natural Language &amp; Linguistic Theory</w:t>
      </w:r>
      <w:r w:rsidRPr="00D65509">
        <w:rPr>
          <w:lang w:val="en-US"/>
        </w:rPr>
        <w:t xml:space="preserve"> </w:t>
      </w:r>
      <w:r w:rsidRPr="00D65509">
        <w:rPr>
          <w:iCs/>
          <w:lang w:val="en-US"/>
        </w:rPr>
        <w:t>26</w:t>
      </w:r>
      <w:r w:rsidRPr="00D65509">
        <w:rPr>
          <w:lang w:val="en-US"/>
        </w:rPr>
        <w:t>. 833</w:t>
      </w:r>
      <w:r w:rsidRPr="00D65509">
        <w:rPr>
          <w:lang w:val="en-GB"/>
        </w:rPr>
        <w:t>–</w:t>
      </w:r>
      <w:r w:rsidRPr="00D65509">
        <w:rPr>
          <w:lang w:val="en-US"/>
        </w:rPr>
        <w:t>876.</w:t>
      </w:r>
    </w:p>
    <w:p w:rsidR="00C65098" w:rsidRPr="00D65509" w:rsidRDefault="00C65098" w:rsidP="00E558A6">
      <w:pPr>
        <w:autoSpaceDE w:val="0"/>
        <w:autoSpaceDN w:val="0"/>
        <w:adjustRightInd w:val="0"/>
        <w:spacing w:line="276" w:lineRule="auto"/>
        <w:ind w:left="360" w:hanging="360"/>
      </w:pPr>
      <w:r w:rsidRPr="00D65509">
        <w:t>Landau, Idan.</w:t>
      </w:r>
      <w:r w:rsidRPr="00D65509">
        <w:rPr>
          <w:rFonts w:eastAsia="TimesNewRomanPSMT"/>
        </w:rPr>
        <w:t xml:space="preserve"> </w:t>
      </w:r>
      <w:r w:rsidRPr="00D65509">
        <w:t xml:space="preserve">2010. The explicit syntax of implicit arguments. </w:t>
      </w:r>
      <w:r w:rsidRPr="00D65509">
        <w:rPr>
          <w:i/>
          <w:iCs/>
        </w:rPr>
        <w:t xml:space="preserve">Linguistic Inquiry </w:t>
      </w:r>
      <w:r w:rsidRPr="00D65509">
        <w:t>41. 357</w:t>
      </w:r>
      <w:r w:rsidRPr="00D65509">
        <w:rPr>
          <w:lang w:val="en-GB"/>
        </w:rPr>
        <w:t>–</w:t>
      </w:r>
      <w:r w:rsidRPr="00D65509">
        <w:t>388.</w:t>
      </w:r>
    </w:p>
    <w:p w:rsidR="00C65098" w:rsidRPr="00D65509" w:rsidRDefault="00C65098" w:rsidP="00E558A6">
      <w:pPr>
        <w:autoSpaceDE w:val="0"/>
        <w:autoSpaceDN w:val="0"/>
        <w:adjustRightInd w:val="0"/>
        <w:spacing w:line="276" w:lineRule="auto"/>
        <w:ind w:left="360" w:hanging="360"/>
        <w:rPr>
          <w:bCs/>
        </w:rPr>
      </w:pPr>
      <w:r w:rsidRPr="00D65509">
        <w:rPr>
          <w:bCs/>
        </w:rPr>
        <w:t>MacDonald, Jonathan E. 2017. An implicit projected argument in Spanish impersonal- and passive-</w:t>
      </w:r>
      <w:r w:rsidRPr="00D65509">
        <w:rPr>
          <w:bCs/>
          <w:i/>
          <w:iCs/>
        </w:rPr>
        <w:t xml:space="preserve">se </w:t>
      </w:r>
      <w:r w:rsidRPr="00D65509">
        <w:rPr>
          <w:bCs/>
        </w:rPr>
        <w:t xml:space="preserve">constructions. </w:t>
      </w:r>
      <w:r w:rsidRPr="00D65509">
        <w:rPr>
          <w:bCs/>
          <w:i/>
        </w:rPr>
        <w:t xml:space="preserve">Syntax </w:t>
      </w:r>
      <w:r w:rsidRPr="00D65509">
        <w:rPr>
          <w:bCs/>
        </w:rPr>
        <w:t>20. 353</w:t>
      </w:r>
      <w:r w:rsidRPr="00D65509">
        <w:rPr>
          <w:lang w:val="en-GB"/>
        </w:rPr>
        <w:t>–</w:t>
      </w:r>
      <w:r w:rsidRPr="00D65509">
        <w:rPr>
          <w:bCs/>
        </w:rPr>
        <w:t>383.</w:t>
      </w:r>
    </w:p>
    <w:p w:rsidR="00C65098" w:rsidRPr="00D65509" w:rsidRDefault="00C65098" w:rsidP="00E558A6">
      <w:pPr>
        <w:autoSpaceDE w:val="0"/>
        <w:autoSpaceDN w:val="0"/>
        <w:adjustRightInd w:val="0"/>
        <w:spacing w:line="276" w:lineRule="auto"/>
        <w:ind w:left="360" w:hanging="360"/>
        <w:rPr>
          <w:bCs/>
          <w:lang w:val="en-US"/>
        </w:rPr>
      </w:pPr>
      <w:r w:rsidRPr="00D65509">
        <w:rPr>
          <w:bCs/>
        </w:rPr>
        <w:t xml:space="preserve">Manzini, Rita. 1986. </w:t>
      </w:r>
      <w:r w:rsidRPr="00D65509">
        <w:rPr>
          <w:bCs/>
          <w:lang w:val="en-US"/>
        </w:rPr>
        <w:t xml:space="preserve">On Italian </w:t>
      </w:r>
      <w:r w:rsidRPr="00D65509">
        <w:rPr>
          <w:bCs/>
          <w:i/>
          <w:iCs/>
          <w:lang w:val="en-US"/>
        </w:rPr>
        <w:t>si</w:t>
      </w:r>
      <w:r w:rsidRPr="00D65509">
        <w:rPr>
          <w:bCs/>
          <w:lang w:val="en-US"/>
        </w:rPr>
        <w:t xml:space="preserve">. In Borer, Hagit (ed.), </w:t>
      </w:r>
      <w:r w:rsidRPr="00D65509">
        <w:rPr>
          <w:bCs/>
          <w:i/>
          <w:iCs/>
          <w:lang w:val="en-US"/>
        </w:rPr>
        <w:t>The syntax of pronominal clitics</w:t>
      </w:r>
      <w:r w:rsidRPr="00D65509">
        <w:rPr>
          <w:bCs/>
          <w:lang w:val="en-US"/>
        </w:rPr>
        <w:t>, 241</w:t>
      </w:r>
      <w:r w:rsidRPr="00D65509">
        <w:rPr>
          <w:lang w:val="en-GB"/>
        </w:rPr>
        <w:t>–</w:t>
      </w:r>
      <w:r w:rsidRPr="00D65509">
        <w:rPr>
          <w:bCs/>
          <w:lang w:val="en-US"/>
        </w:rPr>
        <w:t>262. New York: Academic Press.</w:t>
      </w:r>
    </w:p>
    <w:p w:rsidR="00C65098" w:rsidRPr="00D65509" w:rsidRDefault="00C65098" w:rsidP="00E558A6">
      <w:pPr>
        <w:autoSpaceDE w:val="0"/>
        <w:autoSpaceDN w:val="0"/>
        <w:adjustRightInd w:val="0"/>
        <w:spacing w:line="276" w:lineRule="auto"/>
        <w:ind w:left="360" w:hanging="360"/>
        <w:rPr>
          <w:bCs/>
          <w:lang w:val="en-US"/>
        </w:rPr>
      </w:pPr>
      <w:r w:rsidRPr="00D65509">
        <w:rPr>
          <w:bCs/>
        </w:rPr>
        <w:t xml:space="preserve">Marchis, Mihaela &amp; Alexiadou, Artemis. 2013. The syntax of clitics revisited: Two types of clitics. </w:t>
      </w:r>
      <w:r w:rsidRPr="00D65509">
        <w:rPr>
          <w:bCs/>
          <w:i/>
          <w:iCs/>
        </w:rPr>
        <w:t xml:space="preserve">Lingua </w:t>
      </w:r>
      <w:r w:rsidRPr="00D65509">
        <w:rPr>
          <w:bCs/>
        </w:rPr>
        <w:t>127. 1</w:t>
      </w:r>
      <w:r w:rsidRPr="00D65509">
        <w:rPr>
          <w:lang w:val="en-GB"/>
        </w:rPr>
        <w:t>–</w:t>
      </w:r>
      <w:r w:rsidRPr="00D65509">
        <w:rPr>
          <w:bCs/>
        </w:rPr>
        <w:t>13.</w:t>
      </w:r>
    </w:p>
    <w:p w:rsidR="00C65098" w:rsidRPr="00D65509" w:rsidRDefault="00C65098" w:rsidP="00E558A6">
      <w:pPr>
        <w:autoSpaceDE w:val="0"/>
        <w:autoSpaceDN w:val="0"/>
        <w:adjustRightInd w:val="0"/>
        <w:spacing w:line="276" w:lineRule="auto"/>
        <w:ind w:left="360" w:hanging="360"/>
        <w:jc w:val="both"/>
        <w:rPr>
          <w:bCs/>
        </w:rPr>
      </w:pPr>
      <w:r w:rsidRPr="00D65509">
        <w:rPr>
          <w:bCs/>
          <w:iCs/>
        </w:rPr>
        <w:t xml:space="preserve">Mardale, Alexandru. 2008. </w:t>
      </w:r>
      <w:r w:rsidRPr="00D65509">
        <w:rPr>
          <w:bCs/>
          <w:i/>
          <w:iCs/>
        </w:rPr>
        <w:t>Les prépositions fonctionnelles du roumain: Études comparatives sur le marquage casuel</w:t>
      </w:r>
      <w:r w:rsidRPr="00D65509">
        <w:rPr>
          <w:bCs/>
        </w:rPr>
        <w:t>. Paris: L’Harmattan.</w:t>
      </w:r>
    </w:p>
    <w:p w:rsidR="00C65098" w:rsidRPr="00D65509" w:rsidRDefault="00C65098" w:rsidP="00E558A6">
      <w:pPr>
        <w:autoSpaceDE w:val="0"/>
        <w:autoSpaceDN w:val="0"/>
        <w:adjustRightInd w:val="0"/>
        <w:spacing w:line="276" w:lineRule="auto"/>
        <w:ind w:left="360" w:hanging="360"/>
        <w:jc w:val="both"/>
        <w:rPr>
          <w:bCs/>
        </w:rPr>
      </w:pPr>
      <w:r w:rsidRPr="00D65509">
        <w:rPr>
          <w:bCs/>
        </w:rPr>
        <w:t xml:space="preserve">Martin, Roger. 2001. Null Case and the distribution of PRO. </w:t>
      </w:r>
      <w:r w:rsidRPr="00D65509">
        <w:rPr>
          <w:bCs/>
          <w:i/>
        </w:rPr>
        <w:t>Linguistic Inquiry</w:t>
      </w:r>
      <w:r w:rsidRPr="00D65509">
        <w:rPr>
          <w:bCs/>
        </w:rPr>
        <w:t xml:space="preserve"> 32. 141</w:t>
      </w:r>
      <w:r w:rsidRPr="00D65509">
        <w:rPr>
          <w:lang w:val="en-GB"/>
        </w:rPr>
        <w:t>–</w:t>
      </w:r>
      <w:r w:rsidRPr="00D65509">
        <w:rPr>
          <w:bCs/>
        </w:rPr>
        <w:t>166.</w:t>
      </w:r>
    </w:p>
    <w:p w:rsidR="00C65098" w:rsidRPr="00D65509" w:rsidRDefault="00C65098" w:rsidP="00E558A6">
      <w:pPr>
        <w:autoSpaceDE w:val="0"/>
        <w:autoSpaceDN w:val="0"/>
        <w:adjustRightInd w:val="0"/>
        <w:spacing w:line="276" w:lineRule="auto"/>
        <w:ind w:left="360" w:hanging="360"/>
        <w:rPr>
          <w:bCs/>
        </w:rPr>
      </w:pPr>
      <w:r w:rsidRPr="00D65509">
        <w:t xml:space="preserve">Medová, Lucie. 2009. </w:t>
      </w:r>
      <w:r w:rsidRPr="00D65509">
        <w:rPr>
          <w:i/>
        </w:rPr>
        <w:t>Reflexive clitics in the Slavic and Romance languages: A comparative view from an antipassive perspective</w:t>
      </w:r>
      <w:r w:rsidRPr="00D65509">
        <w:t>. Princeton, NJ: Princeton University. (Doctoral dissertation.)</w:t>
      </w:r>
    </w:p>
    <w:p w:rsidR="00C65098" w:rsidRPr="00D65509" w:rsidRDefault="00C65098" w:rsidP="00E558A6">
      <w:pPr>
        <w:autoSpaceDE w:val="0"/>
        <w:autoSpaceDN w:val="0"/>
        <w:adjustRightInd w:val="0"/>
        <w:spacing w:line="276" w:lineRule="auto"/>
        <w:ind w:left="360" w:hanging="360"/>
        <w:rPr>
          <w:bCs/>
          <w:lang w:val="en-US"/>
        </w:rPr>
      </w:pPr>
      <w:r w:rsidRPr="00D65509">
        <w:rPr>
          <w:bCs/>
          <w:lang w:val="en-US"/>
        </w:rPr>
        <w:t xml:space="preserve">Mendikoetxea, Amaya. 2008. Clitic impersonal constructions in Romance: Syntactic features and semantic interpretation. In Siewierska, Anna (ed.), </w:t>
      </w:r>
      <w:r w:rsidRPr="00D65509">
        <w:rPr>
          <w:bCs/>
          <w:i/>
          <w:iCs/>
          <w:lang w:val="en-US"/>
        </w:rPr>
        <w:t>Impersonal constructions in grammatical theory</w:t>
      </w:r>
      <w:r w:rsidRPr="00D65509">
        <w:rPr>
          <w:bCs/>
          <w:lang w:val="en-US"/>
        </w:rPr>
        <w:t xml:space="preserve">: </w:t>
      </w:r>
      <w:r w:rsidRPr="00D65509">
        <w:rPr>
          <w:bCs/>
          <w:i/>
          <w:lang w:val="en-US"/>
        </w:rPr>
        <w:t>Special issue of the Transactions of the Philological Society</w:t>
      </w:r>
      <w:r w:rsidRPr="00D65509">
        <w:rPr>
          <w:bCs/>
          <w:lang w:val="en-US"/>
        </w:rPr>
        <w:t>, 290</w:t>
      </w:r>
      <w:r w:rsidRPr="00D65509">
        <w:rPr>
          <w:lang w:val="en-GB"/>
        </w:rPr>
        <w:t>–</w:t>
      </w:r>
      <w:r w:rsidRPr="00D65509">
        <w:rPr>
          <w:bCs/>
          <w:lang w:val="en-US"/>
        </w:rPr>
        <w:t>336. Oxford: Blackwell.</w:t>
      </w:r>
    </w:p>
    <w:p w:rsidR="00C65098" w:rsidRPr="00D65509" w:rsidRDefault="00C65098" w:rsidP="00E558A6">
      <w:pPr>
        <w:autoSpaceDE w:val="0"/>
        <w:autoSpaceDN w:val="0"/>
        <w:adjustRightInd w:val="0"/>
        <w:spacing w:line="276" w:lineRule="auto"/>
        <w:ind w:left="360" w:hanging="360"/>
        <w:rPr>
          <w:bCs/>
          <w:lang w:val="en-US"/>
        </w:rPr>
      </w:pPr>
      <w:r w:rsidRPr="00D65509">
        <w:rPr>
          <w:bCs/>
          <w:lang w:val="en-US"/>
        </w:rPr>
        <w:t xml:space="preserve">Preminger, Omer. 2014. </w:t>
      </w:r>
      <w:r w:rsidRPr="00D65509">
        <w:rPr>
          <w:bCs/>
          <w:i/>
          <w:lang w:val="en-US"/>
        </w:rPr>
        <w:t>Agreement and its failures</w:t>
      </w:r>
      <w:r w:rsidRPr="00D65509">
        <w:rPr>
          <w:bCs/>
          <w:lang w:val="en-US"/>
        </w:rPr>
        <w:t>. Cambridge, MA: MIT Press.</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Ramchand, Gillian. 2008. </w:t>
      </w:r>
      <w:r w:rsidRPr="00D65509">
        <w:rPr>
          <w:i/>
          <w:iCs/>
          <w:lang w:val="en-US"/>
        </w:rPr>
        <w:t>Verb meaning and the lexicon: A first-phase syntax</w:t>
      </w:r>
      <w:r w:rsidRPr="00D65509">
        <w:rPr>
          <w:lang w:val="en-US"/>
        </w:rPr>
        <w:t>. Cambridge: Cambridge University Press.</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 xml:space="preserve">Raposo, Eduardo &amp; Uriagereka, Juan. 1996. Indefinite </w:t>
      </w:r>
      <w:r w:rsidRPr="00D65509">
        <w:rPr>
          <w:i/>
          <w:lang w:val="en-US"/>
        </w:rPr>
        <w:t>se</w:t>
      </w:r>
      <w:r w:rsidRPr="00D65509">
        <w:rPr>
          <w:lang w:val="en-US"/>
        </w:rPr>
        <w:t xml:space="preserve">. </w:t>
      </w:r>
      <w:r w:rsidRPr="00D65509">
        <w:rPr>
          <w:i/>
          <w:lang w:val="en-US"/>
        </w:rPr>
        <w:t>Natural Language &amp; Linguistic Theory</w:t>
      </w:r>
      <w:r w:rsidRPr="00D65509">
        <w:rPr>
          <w:lang w:val="en-US"/>
        </w:rPr>
        <w:t xml:space="preserve"> 14. 749–810.</w:t>
      </w:r>
    </w:p>
    <w:p w:rsidR="00C65098" w:rsidRPr="00D65509" w:rsidRDefault="00C65098" w:rsidP="00E558A6">
      <w:pPr>
        <w:autoSpaceDE w:val="0"/>
        <w:autoSpaceDN w:val="0"/>
        <w:adjustRightInd w:val="0"/>
        <w:spacing w:line="276" w:lineRule="auto"/>
        <w:ind w:left="360" w:hanging="360"/>
        <w:rPr>
          <w:lang w:val="en"/>
        </w:rPr>
      </w:pPr>
      <w:r w:rsidRPr="00D65509">
        <w:rPr>
          <w:bCs/>
          <w:lang w:val="en"/>
        </w:rPr>
        <w:t>Rezac</w:t>
      </w:r>
      <w:r w:rsidRPr="00D65509">
        <w:rPr>
          <w:lang w:val="en"/>
        </w:rPr>
        <w:t xml:space="preserve">, </w:t>
      </w:r>
      <w:r w:rsidRPr="00D65509">
        <w:rPr>
          <w:bCs/>
          <w:lang w:val="en"/>
        </w:rPr>
        <w:t>Milan</w:t>
      </w:r>
      <w:r w:rsidRPr="00D65509">
        <w:rPr>
          <w:lang w:val="en"/>
        </w:rPr>
        <w:t xml:space="preserve">. 2011. </w:t>
      </w:r>
      <w:r w:rsidRPr="00D65509">
        <w:rPr>
          <w:i/>
          <w:lang w:val="en"/>
        </w:rPr>
        <w:t>Phi-features and the modular architecture of language</w:t>
      </w:r>
      <w:r w:rsidRPr="00D65509">
        <w:rPr>
          <w:lang w:val="en"/>
        </w:rPr>
        <w:t>. Dordrecht: Springer.</w:t>
      </w:r>
    </w:p>
    <w:p w:rsidR="00C65098" w:rsidRPr="00D65509" w:rsidRDefault="00C65098" w:rsidP="00E558A6">
      <w:pPr>
        <w:autoSpaceDE w:val="0"/>
        <w:autoSpaceDN w:val="0"/>
        <w:adjustRightInd w:val="0"/>
        <w:spacing w:line="276" w:lineRule="auto"/>
        <w:ind w:left="360" w:hanging="360"/>
        <w:rPr>
          <w:lang w:val="en"/>
        </w:rPr>
      </w:pPr>
      <w:r w:rsidRPr="00D65509">
        <w:rPr>
          <w:lang w:val="en"/>
        </w:rPr>
        <w:lastRenderedPageBreak/>
        <w:t xml:space="preserve">Richards, Marc. 2004. </w:t>
      </w:r>
      <w:r w:rsidRPr="00D65509">
        <w:rPr>
          <w:i/>
          <w:iCs/>
        </w:rPr>
        <w:t>Object shift and scrambling in North and West Germanic: A case study in symmetrical syntax</w:t>
      </w:r>
      <w:r w:rsidRPr="00D65509">
        <w:t>. Cambridge: University of Cambridge. (Doctoral dissertation.)</w:t>
      </w:r>
    </w:p>
    <w:p w:rsidR="00C65098" w:rsidRPr="00D65509" w:rsidRDefault="00C65098" w:rsidP="00E558A6">
      <w:pPr>
        <w:autoSpaceDE w:val="0"/>
        <w:autoSpaceDN w:val="0"/>
        <w:adjustRightInd w:val="0"/>
        <w:spacing w:line="276" w:lineRule="auto"/>
        <w:ind w:left="360" w:hanging="360"/>
      </w:pPr>
      <w:r w:rsidRPr="00D65509">
        <w:t xml:space="preserve">Richards, Marc. 2008. Defective Agree, case alternations, and the prominence of person. In Richards, Marc &amp; Malchukov, Andrej L. (eds.), </w:t>
      </w:r>
      <w:r w:rsidRPr="00D65509">
        <w:rPr>
          <w:i/>
        </w:rPr>
        <w:t>Scales</w:t>
      </w:r>
      <w:r w:rsidRPr="00D65509">
        <w:t xml:space="preserve"> (Linguistische Arbeitsberichte 86), 137</w:t>
      </w:r>
      <w:r w:rsidRPr="00D65509">
        <w:rPr>
          <w:lang w:val="en-GB"/>
        </w:rPr>
        <w:t>–</w:t>
      </w:r>
      <w:r w:rsidRPr="00D65509">
        <w:t>161. Leipzig: University of Leipzig.</w:t>
      </w:r>
    </w:p>
    <w:p w:rsidR="00C65098" w:rsidRPr="00D65509" w:rsidRDefault="00C65098" w:rsidP="00E558A6">
      <w:pPr>
        <w:autoSpaceDE w:val="0"/>
        <w:autoSpaceDN w:val="0"/>
        <w:adjustRightInd w:val="0"/>
        <w:spacing w:line="276" w:lineRule="auto"/>
        <w:ind w:left="360" w:hanging="360"/>
        <w:rPr>
          <w:lang w:val="en"/>
        </w:rPr>
      </w:pPr>
      <w:r w:rsidRPr="00D65509">
        <w:rPr>
          <w:lang w:val="en"/>
        </w:rPr>
        <w:t xml:space="preserve">Roberts, Ian. 2010. </w:t>
      </w:r>
      <w:r w:rsidRPr="00D65509">
        <w:rPr>
          <w:i/>
          <w:lang w:val="en"/>
        </w:rPr>
        <w:t>Agreement and head movement: Clitics, incorporation, and defective goals</w:t>
      </w:r>
      <w:r w:rsidRPr="00D65509">
        <w:rPr>
          <w:lang w:val="en"/>
        </w:rPr>
        <w:t>. Cambridge, MA: MIT Press.</w:t>
      </w:r>
    </w:p>
    <w:p w:rsidR="00C65098" w:rsidRPr="00D65509" w:rsidRDefault="00C65098" w:rsidP="00E558A6">
      <w:pPr>
        <w:autoSpaceDE w:val="0"/>
        <w:autoSpaceDN w:val="0"/>
        <w:adjustRightInd w:val="0"/>
        <w:spacing w:line="276" w:lineRule="auto"/>
        <w:ind w:left="360" w:hanging="360"/>
      </w:pPr>
      <w:r w:rsidRPr="00D65509">
        <w:rPr>
          <w:lang w:val="fr-FR"/>
        </w:rPr>
        <w:t xml:space="preserve">Ruwet, Nicolas. 1972. </w:t>
      </w:r>
      <w:r w:rsidRPr="00D65509">
        <w:rPr>
          <w:i/>
          <w:lang w:val="fr-FR"/>
        </w:rPr>
        <w:t>Théorie syntaxique et syntaxe du français</w:t>
      </w:r>
      <w:r w:rsidRPr="00D65509">
        <w:rPr>
          <w:lang w:val="fr-FR"/>
        </w:rPr>
        <w:t>.</w:t>
      </w:r>
      <w:r w:rsidRPr="00D65509">
        <w:rPr>
          <w:i/>
          <w:lang w:val="fr-FR"/>
        </w:rPr>
        <w:t xml:space="preserve"> </w:t>
      </w:r>
      <w:r w:rsidRPr="00D65509">
        <w:t>Paris: Seuil.</w:t>
      </w:r>
    </w:p>
    <w:p w:rsidR="00C65098" w:rsidRPr="00D65509" w:rsidRDefault="00C65098" w:rsidP="00E558A6">
      <w:pPr>
        <w:spacing w:line="276" w:lineRule="auto"/>
        <w:ind w:left="360" w:hanging="360"/>
        <w:rPr>
          <w:lang w:val="en-US"/>
        </w:rPr>
      </w:pPr>
      <w:r w:rsidRPr="00D65509">
        <w:rPr>
          <w:lang w:val="en-US"/>
        </w:rPr>
        <w:t xml:space="preserve">Schäfer, Florian. 2008. </w:t>
      </w:r>
      <w:r w:rsidRPr="00D65509">
        <w:rPr>
          <w:i/>
          <w:lang w:val="en-US"/>
        </w:rPr>
        <w:t>The syntax of (anti-)causatives: External argument in change-of-state contexts</w:t>
      </w:r>
      <w:r w:rsidRPr="00D65509">
        <w:rPr>
          <w:lang w:val="en-US"/>
        </w:rPr>
        <w:t>. Amsterdam &amp; Philadelphia: John Benjamins.</w:t>
      </w:r>
    </w:p>
    <w:p w:rsidR="00C65098" w:rsidRPr="00D65509" w:rsidRDefault="00C65098" w:rsidP="00E558A6">
      <w:pPr>
        <w:spacing w:line="276" w:lineRule="auto"/>
        <w:ind w:left="360" w:hanging="360"/>
      </w:pPr>
      <w:r w:rsidRPr="00D65509">
        <w:t>Sells, Peter &amp; Zaenen, Annie &amp; Zec, Draga. 1987. Reflexivization variation: Relations between syntax, semantics and lexical structure. In Iida, Masayo &amp; Wechsler, Stephen &amp; Zec, Draga (eds.),</w:t>
      </w:r>
      <w:r w:rsidRPr="00D65509">
        <w:rPr>
          <w:i/>
          <w:iCs/>
        </w:rPr>
        <w:t xml:space="preserve"> Working papers in grammatical theory and discourse structure</w:t>
      </w:r>
      <w:r w:rsidRPr="00D65509">
        <w:t>, 169–238. Stanford: CSLI Publications.</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Sigur</w:t>
      </w:r>
      <w:r w:rsidRPr="00D65509">
        <w:t>ð</w:t>
      </w:r>
      <w:r w:rsidRPr="00D65509">
        <w:rPr>
          <w:lang w:val="en-US"/>
        </w:rPr>
        <w:t>sson, H</w:t>
      </w:r>
      <w:r w:rsidRPr="00D65509">
        <w:rPr>
          <w:lang w:val="nn-NO"/>
        </w:rPr>
        <w:t>alldór Ármann</w:t>
      </w:r>
      <w:r w:rsidRPr="00D65509">
        <w:rPr>
          <w:lang w:val="en-US"/>
        </w:rPr>
        <w:t xml:space="preserve">. 2004. The syntax of Person, Tense, and speech features. </w:t>
      </w:r>
      <w:r w:rsidRPr="00D65509">
        <w:rPr>
          <w:i/>
          <w:iCs/>
          <w:lang w:val="en-US"/>
        </w:rPr>
        <w:t xml:space="preserve">Italian Journal of Linguistics </w:t>
      </w:r>
      <w:r w:rsidRPr="00D65509">
        <w:rPr>
          <w:lang w:val="en-US"/>
        </w:rPr>
        <w:t>16. 219–251.</w:t>
      </w:r>
    </w:p>
    <w:p w:rsidR="00C65098" w:rsidRPr="00D65509" w:rsidRDefault="00C65098" w:rsidP="00E558A6">
      <w:pPr>
        <w:autoSpaceDE w:val="0"/>
        <w:autoSpaceDN w:val="0"/>
        <w:adjustRightInd w:val="0"/>
        <w:spacing w:line="276" w:lineRule="auto"/>
        <w:ind w:left="360" w:hanging="360"/>
      </w:pPr>
      <w:r w:rsidRPr="00D65509">
        <w:rPr>
          <w:lang w:val="en-US"/>
        </w:rPr>
        <w:t>Sigur</w:t>
      </w:r>
      <w:r w:rsidRPr="00D65509">
        <w:t>ð</w:t>
      </w:r>
      <w:r w:rsidRPr="00D65509">
        <w:rPr>
          <w:lang w:val="en-US"/>
        </w:rPr>
        <w:t>sson, H</w:t>
      </w:r>
      <w:r w:rsidRPr="00D65509">
        <w:rPr>
          <w:lang w:val="nn-NO"/>
        </w:rPr>
        <w:t>alldór Ármann</w:t>
      </w:r>
      <w:r w:rsidRPr="00D65509">
        <w:rPr>
          <w:lang w:val="en-US"/>
        </w:rPr>
        <w:t xml:space="preserve">. 2011. Conditions on argument drop. </w:t>
      </w:r>
      <w:r w:rsidRPr="00D65509">
        <w:rPr>
          <w:i/>
          <w:iCs/>
          <w:lang w:val="en-US"/>
        </w:rPr>
        <w:t xml:space="preserve">Linguistic Inquiry </w:t>
      </w:r>
      <w:r w:rsidRPr="00D65509">
        <w:rPr>
          <w:lang w:val="en-US"/>
        </w:rPr>
        <w:t>42. 267–304.</w:t>
      </w:r>
    </w:p>
    <w:p w:rsidR="00C65098" w:rsidRPr="00D65509" w:rsidRDefault="00C65098" w:rsidP="00E558A6">
      <w:pPr>
        <w:autoSpaceDE w:val="0"/>
        <w:autoSpaceDN w:val="0"/>
        <w:adjustRightInd w:val="0"/>
        <w:spacing w:line="276" w:lineRule="auto"/>
        <w:ind w:left="360" w:hanging="360"/>
        <w:rPr>
          <w:lang w:val="nn-NO"/>
        </w:rPr>
      </w:pPr>
      <w:r w:rsidRPr="00D65509">
        <w:rPr>
          <w:lang w:val="en-US"/>
        </w:rPr>
        <w:t>Sigur</w:t>
      </w:r>
      <w:r w:rsidRPr="00D65509">
        <w:t>ð</w:t>
      </w:r>
      <w:r w:rsidRPr="00D65509">
        <w:rPr>
          <w:lang w:val="en-US"/>
        </w:rPr>
        <w:t>sson, H</w:t>
      </w:r>
      <w:r w:rsidRPr="00D65509">
        <w:rPr>
          <w:lang w:val="nn-NO"/>
        </w:rPr>
        <w:t xml:space="preserve">alldór Ármann. 2012. Minimalist C/case. </w:t>
      </w:r>
      <w:r w:rsidRPr="00D65509">
        <w:rPr>
          <w:i/>
          <w:lang w:val="nn-NO"/>
        </w:rPr>
        <w:t>Linguistic Inquiry</w:t>
      </w:r>
      <w:r w:rsidRPr="00D65509">
        <w:rPr>
          <w:lang w:val="nn-NO"/>
        </w:rPr>
        <w:t xml:space="preserve"> 43. 191</w:t>
      </w:r>
      <w:r w:rsidRPr="00D65509">
        <w:t>–</w:t>
      </w:r>
      <w:r w:rsidRPr="00D65509">
        <w:rPr>
          <w:lang w:val="nn-NO"/>
        </w:rPr>
        <w:t>227.</w:t>
      </w:r>
    </w:p>
    <w:p w:rsidR="00C65098" w:rsidRPr="00D65509" w:rsidRDefault="00C65098" w:rsidP="00E558A6">
      <w:pPr>
        <w:autoSpaceDE w:val="0"/>
        <w:autoSpaceDN w:val="0"/>
        <w:adjustRightInd w:val="0"/>
        <w:spacing w:line="276" w:lineRule="auto"/>
        <w:ind w:left="360" w:hanging="360"/>
        <w:rPr>
          <w:lang w:val="en-US"/>
        </w:rPr>
      </w:pPr>
      <w:r w:rsidRPr="00D65509">
        <w:rPr>
          <w:lang w:val="en-US"/>
        </w:rPr>
        <w:t>Sigur</w:t>
      </w:r>
      <w:r w:rsidRPr="00D65509">
        <w:t>ð</w:t>
      </w:r>
      <w:r w:rsidRPr="00D65509">
        <w:rPr>
          <w:lang w:val="en-US"/>
        </w:rPr>
        <w:t>sson, H</w:t>
      </w:r>
      <w:r w:rsidRPr="00D65509">
        <w:rPr>
          <w:lang w:val="nn-NO"/>
        </w:rPr>
        <w:t>alldór Ármann</w:t>
      </w:r>
      <w:r w:rsidRPr="00D65509">
        <w:rPr>
          <w:lang w:val="en-US"/>
        </w:rPr>
        <w:t xml:space="preserve"> &amp; Holmberg, Anders. 2008. Icelandic dative intervention: Person and number are separate probes. In D’Alessandro, Roberta &amp; Fischer, Susann &amp; Hrafnbjargarson, Gunnar Hrafn (eds.), </w:t>
      </w:r>
      <w:r w:rsidRPr="00D65509">
        <w:rPr>
          <w:i/>
          <w:lang w:val="en-US"/>
        </w:rPr>
        <w:t>Agreement restrictions</w:t>
      </w:r>
      <w:r w:rsidRPr="00D65509">
        <w:rPr>
          <w:lang w:val="en-US"/>
        </w:rPr>
        <w:t>, 251–281. Berlin: Mouton de Gruyter.</w:t>
      </w:r>
    </w:p>
    <w:p w:rsidR="00C65098" w:rsidRPr="00D65509" w:rsidRDefault="00C65098" w:rsidP="00E558A6">
      <w:pPr>
        <w:spacing w:line="276" w:lineRule="auto"/>
        <w:ind w:left="360" w:hanging="360"/>
      </w:pPr>
      <w:r w:rsidRPr="00D65509">
        <w:t xml:space="preserve">Stéfanini, Jean. 1962. </w:t>
      </w:r>
      <w:r w:rsidRPr="00D65509">
        <w:rPr>
          <w:i/>
        </w:rPr>
        <w:t>La voix pronominale en ancien et moyen français</w:t>
      </w:r>
      <w:r w:rsidRPr="00D65509">
        <w:t>. Aix-en-Provence: Ophrys.</w:t>
      </w:r>
    </w:p>
    <w:p w:rsidR="00C65098" w:rsidRPr="00D65509" w:rsidRDefault="00C65098" w:rsidP="00E558A6">
      <w:pPr>
        <w:spacing w:line="276" w:lineRule="auto"/>
        <w:ind w:left="360" w:hanging="360"/>
      </w:pPr>
      <w:r w:rsidRPr="00D65509">
        <w:t xml:space="preserve">Tigău, Alina. 2010. </w:t>
      </w:r>
      <w:r w:rsidRPr="00D65509">
        <w:rPr>
          <w:i/>
        </w:rPr>
        <w:t>Syntax and interpretation of direct object in Romance and Germanic languages with an emphasis on Romanian, Dutch and English</w:t>
      </w:r>
      <w:r w:rsidRPr="00D65509">
        <w:t>. Bucharest: Editura Universităţii din Bucureşti.</w:t>
      </w:r>
    </w:p>
    <w:p w:rsidR="00C65098" w:rsidRPr="00D65509" w:rsidRDefault="00C65098" w:rsidP="00E558A6">
      <w:pPr>
        <w:spacing w:line="276" w:lineRule="auto"/>
        <w:ind w:left="360" w:hanging="360"/>
        <w:rPr>
          <w:bCs/>
        </w:rPr>
      </w:pPr>
      <w:r w:rsidRPr="00D65509">
        <w:t xml:space="preserve">Tigău, Alina. 2014. </w:t>
      </w:r>
      <w:r w:rsidRPr="00D65509">
        <w:rPr>
          <w:bCs/>
        </w:rPr>
        <w:t xml:space="preserve">Specificity effects with clitic doubling and </w:t>
      </w:r>
      <w:r w:rsidRPr="00D65509">
        <w:rPr>
          <w:bCs/>
          <w:i/>
        </w:rPr>
        <w:t>pe</w:t>
      </w:r>
      <w:r w:rsidRPr="00D65509">
        <w:rPr>
          <w:bCs/>
        </w:rPr>
        <w:t xml:space="preserve"> marking. </w:t>
      </w:r>
      <w:r w:rsidRPr="00D65509">
        <w:rPr>
          <w:bCs/>
          <w:i/>
        </w:rPr>
        <w:t xml:space="preserve">Bucharest Working Papers in Linguistics </w:t>
      </w:r>
      <w:r w:rsidRPr="00D65509">
        <w:rPr>
          <w:bCs/>
        </w:rPr>
        <w:t>16. 43</w:t>
      </w:r>
      <w:r w:rsidRPr="00D65509">
        <w:rPr>
          <w:lang w:val="en-US"/>
        </w:rPr>
        <w:t>–</w:t>
      </w:r>
      <w:r w:rsidRPr="00D65509">
        <w:rPr>
          <w:bCs/>
        </w:rPr>
        <w:t>61.</w:t>
      </w:r>
    </w:p>
    <w:p w:rsidR="00C65098" w:rsidRPr="00D65509" w:rsidRDefault="00C65098" w:rsidP="00E558A6">
      <w:pPr>
        <w:spacing w:line="276" w:lineRule="auto"/>
        <w:ind w:left="360" w:hanging="360"/>
      </w:pPr>
      <w:r w:rsidRPr="00D65509">
        <w:t xml:space="preserve">Van der Wal, Jenneke. 2015. Bantu object clitics as defective goals. </w:t>
      </w:r>
      <w:r w:rsidRPr="00D65509">
        <w:rPr>
          <w:i/>
          <w:lang w:val="en-US"/>
        </w:rPr>
        <w:t>Revue Roumaine de Linguistique</w:t>
      </w:r>
      <w:r w:rsidRPr="00D65509">
        <w:rPr>
          <w:lang w:val="en-US"/>
        </w:rPr>
        <w:t xml:space="preserve"> 60. </w:t>
      </w:r>
      <w:r w:rsidRPr="00D65509">
        <w:t xml:space="preserve">277–296 </w:t>
      </w:r>
    </w:p>
    <w:p w:rsidR="00C65098" w:rsidRPr="00D65509" w:rsidRDefault="00C65098" w:rsidP="00E558A6">
      <w:pPr>
        <w:spacing w:line="276" w:lineRule="auto"/>
        <w:ind w:left="360" w:hanging="360"/>
      </w:pPr>
      <w:r w:rsidRPr="00D65509">
        <w:t>Zribi-Hertz, Anne. 1982. The ‘middle-</w:t>
      </w:r>
      <w:r w:rsidRPr="00D65509">
        <w:rPr>
          <w:i/>
        </w:rPr>
        <w:t>se</w:t>
      </w:r>
      <w:r w:rsidRPr="00D65509">
        <w:t xml:space="preserve">’ construction in French and its status in the triad middle voice–passive–reflexive. </w:t>
      </w:r>
      <w:r w:rsidRPr="00D65509">
        <w:rPr>
          <w:i/>
        </w:rPr>
        <w:t>Lingvisticae Investigationes</w:t>
      </w:r>
      <w:r w:rsidRPr="00D65509">
        <w:t xml:space="preserve"> 6. 345–401.</w:t>
      </w:r>
    </w:p>
    <w:p w:rsidR="00E44F71" w:rsidRPr="00726D70" w:rsidRDefault="00C65098" w:rsidP="00726D70">
      <w:pPr>
        <w:spacing w:line="276" w:lineRule="auto"/>
        <w:ind w:left="360" w:hanging="360"/>
      </w:pPr>
      <w:r w:rsidRPr="00D65509">
        <w:t xml:space="preserve">Zribi-Hertz, Anne. 2008. Le médiopassif à accord riche en français: Pour une approche multifactorielle. </w:t>
      </w:r>
      <w:r w:rsidRPr="00D65509">
        <w:rPr>
          <w:i/>
        </w:rPr>
        <w:t>Actes (en ligne) du 1er CMLF</w:t>
      </w:r>
      <w:r w:rsidRPr="00D65509">
        <w:t>, http://www.linguistiquefrancaise.org/articles/cmlf/pdf/2008/01/cmlf08083.pdf.</w:t>
      </w:r>
    </w:p>
    <w:sectPr w:rsidR="00E44F71" w:rsidRPr="00726D70" w:rsidSect="00726D70">
      <w:headerReference w:type="default" r:id="rId8"/>
      <w:footnotePr>
        <w:numRestart w:val="eachSect"/>
      </w:footnotePr>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66" w:rsidRDefault="002A5166">
      <w:r>
        <w:separator/>
      </w:r>
    </w:p>
  </w:endnote>
  <w:endnote w:type="continuationSeparator" w:id="0">
    <w:p w:rsidR="002A5166" w:rsidRDefault="002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00000000"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 w:name="LinLibertine_R_B-Identity-H">
    <w:altName w:val="MS Gothic"/>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TimesNewRomanPSMT">
    <w:altName w:val="Times New Roman"/>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66" w:rsidRDefault="002A5166">
      <w:r>
        <w:separator/>
      </w:r>
    </w:p>
  </w:footnote>
  <w:footnote w:type="continuationSeparator" w:id="0">
    <w:p w:rsidR="002A5166" w:rsidRDefault="002A5166">
      <w:r>
        <w:continuationSeparator/>
      </w:r>
    </w:p>
  </w:footnote>
  <w:footnote w:id="1">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For Italian, Cinque (1988) treats the two types as two varieties of nominative </w:t>
      </w:r>
      <w:r w:rsidRPr="00D65509">
        <w:rPr>
          <w:rFonts w:cs="Times New Roman"/>
          <w:i/>
          <w:lang w:val="en-US"/>
        </w:rPr>
        <w:t>si</w:t>
      </w:r>
      <w:r w:rsidRPr="00D65509">
        <w:rPr>
          <w:rFonts w:cs="Times New Roman"/>
          <w:lang w:val="en-US"/>
        </w:rPr>
        <w:t xml:space="preserve">, a [+arg] one that absorbs the external </w:t>
      </w:r>
      <w:r w:rsidRPr="00D65509">
        <w:rPr>
          <w:rFonts w:cs="Times New Roman"/>
          <w:lang w:val="en-US"/>
        </w:rPr>
        <w:t></w:t>
      </w:r>
      <w:r w:rsidRPr="00D65509">
        <w:rPr>
          <w:rFonts w:cs="Times New Roman"/>
          <w:lang w:val="en-US"/>
        </w:rPr>
        <w:t xml:space="preserve">role and blocks accusative assignment (hence the ‘passivizing’ effect), and a [-arg] one, allowed with unaccusative and  raising verbs; Dobrovie-Sorin (1998) argues that only Cinque’s [-arg] </w:t>
      </w:r>
      <w:r w:rsidRPr="00D65509">
        <w:rPr>
          <w:rFonts w:cs="Times New Roman"/>
          <w:i/>
          <w:lang w:val="en-US"/>
        </w:rPr>
        <w:t>si</w:t>
      </w:r>
      <w:r w:rsidRPr="00D65509">
        <w:rPr>
          <w:rFonts w:cs="Times New Roman"/>
          <w:lang w:val="en-US"/>
        </w:rPr>
        <w:t xml:space="preserve"> bears nominative.  </w:t>
      </w:r>
    </w:p>
  </w:footnote>
  <w:footnote w:id="2">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Note that this example becomes grammatical if </w:t>
      </w:r>
      <w:r w:rsidRPr="00D65509">
        <w:rPr>
          <w:rFonts w:cs="Times New Roman"/>
          <w:i/>
          <w:lang w:val="en-US"/>
        </w:rPr>
        <w:t>se</w:t>
      </w:r>
      <w:r w:rsidRPr="00D65509">
        <w:rPr>
          <w:rFonts w:cs="Times New Roman"/>
          <w:lang w:val="en-US"/>
        </w:rPr>
        <w:t xml:space="preserve"> occurs on the lower verb too:</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p w:rsidR="002A5166" w:rsidRPr="00D65509" w:rsidRDefault="002A5166" w:rsidP="00451329">
      <w:pPr>
        <w:pStyle w:val="footnoteexample"/>
        <w:tabs>
          <w:tab w:val="clear" w:pos="425"/>
          <w:tab w:val="left" w:pos="0"/>
        </w:tabs>
        <w:spacing w:line="276" w:lineRule="auto"/>
        <w:ind w:left="0" w:firstLine="0"/>
        <w:rPr>
          <w:rFonts w:cs="Times New Roman"/>
          <w:lang w:val="pt-PT"/>
        </w:rPr>
      </w:pPr>
      <w:r w:rsidRPr="00D65509">
        <w:rPr>
          <w:rFonts w:cs="Times New Roman"/>
          <w:lang w:val="pt-PT"/>
        </w:rPr>
        <w:t>(i)</w:t>
      </w:r>
      <w:r w:rsidRPr="00D65509">
        <w:rPr>
          <w:rFonts w:cs="Times New Roman"/>
          <w:lang w:val="pt-PT"/>
        </w:rPr>
        <w:tab/>
        <w:t>(..) s-a       încercat a   se  reface (...)</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pt-PT"/>
        </w:rPr>
        <w:tab/>
        <w:t xml:space="preserve">     </w:t>
      </w:r>
      <w:r w:rsidRPr="00D65509">
        <w:rPr>
          <w:rFonts w:cs="Times New Roman"/>
          <w:smallCaps/>
          <w:lang w:val="en-US"/>
        </w:rPr>
        <w:t>se-</w:t>
      </w:r>
      <w:r w:rsidRPr="00D65509">
        <w:rPr>
          <w:rFonts w:cs="Times New Roman"/>
          <w:lang w:val="en-US"/>
        </w:rPr>
        <w:t xml:space="preserve">has tried        to </w:t>
      </w:r>
      <w:r w:rsidRPr="00D65509">
        <w:rPr>
          <w:rFonts w:cs="Times New Roman"/>
          <w:smallCaps/>
          <w:lang w:val="en-US"/>
        </w:rPr>
        <w:t xml:space="preserve">se </w:t>
      </w:r>
      <w:r w:rsidRPr="00D65509">
        <w:rPr>
          <w:rFonts w:cs="Times New Roman"/>
          <w:lang w:val="en-US"/>
        </w:rPr>
        <w:t>reconstruct</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en-US"/>
        </w:rPr>
        <w:t xml:space="preserve">If the EA in </w:t>
      </w:r>
      <w:r w:rsidRPr="00D65509">
        <w:rPr>
          <w:rFonts w:cs="Times New Roman"/>
          <w:i/>
          <w:lang w:val="en-US"/>
        </w:rPr>
        <w:t>se</w:t>
      </w:r>
      <w:r w:rsidRPr="00D65509">
        <w:rPr>
          <w:rFonts w:cs="Times New Roman"/>
          <w:lang w:val="en-US"/>
        </w:rPr>
        <w:t>-passives is projected as a PRO</w:t>
      </w:r>
      <w:r w:rsidRPr="00D65509">
        <w:rPr>
          <w:rFonts w:cs="Times New Roman"/>
          <w:vertAlign w:val="subscript"/>
          <w:lang w:val="en-US"/>
        </w:rPr>
        <w:t>arb</w:t>
      </w:r>
      <w:r w:rsidRPr="00D65509">
        <w:rPr>
          <w:rFonts w:cs="Times New Roman"/>
          <w:lang w:val="en-US"/>
        </w:rPr>
        <w:t xml:space="preserve">, as proposed in </w:t>
      </w:r>
      <w:r w:rsidR="00F96476" w:rsidRPr="00D65509">
        <w:rPr>
          <w:rFonts w:eastAsia="LinLibertine_R_B-Identity-H"/>
          <w:lang w:val="en-US" w:eastAsia="de-DE"/>
        </w:rPr>
        <w:t>§</w:t>
      </w:r>
      <w:r w:rsidRPr="00D65509">
        <w:rPr>
          <w:rFonts w:cs="Times New Roman"/>
          <w:lang w:val="en-US"/>
        </w:rPr>
        <w:t xml:space="preserve">4-5 below, one may analyze the double use of </w:t>
      </w:r>
      <w:r w:rsidRPr="00D65509">
        <w:rPr>
          <w:rFonts w:cs="Times New Roman"/>
          <w:i/>
          <w:lang w:val="en-US"/>
        </w:rPr>
        <w:t>se</w:t>
      </w:r>
      <w:r w:rsidRPr="00D65509">
        <w:rPr>
          <w:rFonts w:cs="Times New Roman"/>
          <w:lang w:val="en-US"/>
        </w:rPr>
        <w:t xml:space="preserve"> as reflecting agreement in ‘impersonality’ between PRO</w:t>
      </w:r>
      <w:r w:rsidRPr="00D65509">
        <w:rPr>
          <w:rFonts w:cs="Times New Roman"/>
          <w:vertAlign w:val="subscript"/>
          <w:lang w:val="en-US"/>
        </w:rPr>
        <w:t>arb</w:t>
      </w:r>
      <w:r w:rsidRPr="00D65509">
        <w:rPr>
          <w:rFonts w:cs="Times New Roman"/>
          <w:lang w:val="en-US"/>
        </w:rPr>
        <w:t xml:space="preserve"> in the matrix and the controlled PRO; on a movement theory of control (see Hornstein 1999), this example can be analyzed as involving movement of PRO</w:t>
      </w:r>
      <w:r w:rsidRPr="00D65509">
        <w:rPr>
          <w:rFonts w:cs="Times New Roman"/>
          <w:vertAlign w:val="subscript"/>
          <w:lang w:val="en-US"/>
        </w:rPr>
        <w:t>arb</w:t>
      </w:r>
      <w:r w:rsidRPr="00D65509">
        <w:rPr>
          <w:rFonts w:cs="Times New Roman"/>
          <w:lang w:val="en-US"/>
        </w:rPr>
        <w:t xml:space="preserve"> between positions characterized by the same Voice configuration, marked by </w:t>
      </w:r>
      <w:r w:rsidRPr="00D65509">
        <w:rPr>
          <w:rFonts w:cs="Times New Roman"/>
          <w:i/>
          <w:lang w:val="en-US"/>
        </w:rPr>
        <w:t>se</w:t>
      </w:r>
      <w:r w:rsidRPr="00D65509">
        <w:rPr>
          <w:rFonts w:cs="Times New Roman"/>
          <w:lang w:val="en-US"/>
        </w:rPr>
        <w:t xml:space="preserve"> (see </w:t>
      </w:r>
      <w:r w:rsidR="00F96476" w:rsidRPr="00D65509">
        <w:rPr>
          <w:rFonts w:eastAsia="LinLibertine_R_B-Identity-H"/>
          <w:lang w:val="en-US" w:eastAsia="de-DE"/>
        </w:rPr>
        <w:t>§</w:t>
      </w:r>
      <w:r w:rsidRPr="00D65509">
        <w:rPr>
          <w:rFonts w:cs="Times New Roman"/>
          <w:lang w:val="en-US"/>
        </w:rPr>
        <w:t xml:space="preserve">6). In Spanish and Italian, </w:t>
      </w:r>
      <w:r w:rsidRPr="00D65509">
        <w:rPr>
          <w:rFonts w:cs="Times New Roman"/>
          <w:i/>
          <w:lang w:val="en-US"/>
        </w:rPr>
        <w:t>se</w:t>
      </w:r>
      <w:r w:rsidRPr="00D65509">
        <w:rPr>
          <w:rFonts w:cs="Times New Roman"/>
          <w:lang w:val="en-US"/>
        </w:rPr>
        <w:t xml:space="preserve"> is not a voice marker, but a nominative clitic, representing the EA itself, therefore it does not appear on both verbs.</w:t>
      </w:r>
    </w:p>
  </w:footnote>
  <w:footnote w:id="3">
    <w:p w:rsidR="002A5166" w:rsidRPr="00D65509" w:rsidRDefault="002A5166" w:rsidP="00451329">
      <w:pPr>
        <w:pStyle w:val="footnoteexample"/>
        <w:tabs>
          <w:tab w:val="clear" w:pos="425"/>
          <w:tab w:val="left" w:pos="0"/>
        </w:tabs>
        <w:spacing w:line="276" w:lineRule="auto"/>
        <w:ind w:left="0" w:firstLine="0"/>
        <w:rPr>
          <w:rFonts w:cs="Times New Roman"/>
          <w:lang w:val="nb-NO"/>
        </w:rPr>
      </w:pPr>
      <w:r w:rsidRPr="00D65509">
        <w:rPr>
          <w:rStyle w:val="a4"/>
          <w:rFonts w:cs="Times New Roman"/>
          <w:sz w:val="20"/>
        </w:rPr>
        <w:footnoteRef/>
      </w:r>
      <w:r w:rsidRPr="00D65509">
        <w:rPr>
          <w:rFonts w:cs="Times New Roman"/>
        </w:rPr>
        <w:t xml:space="preserve"> The relevance of Person can be seen not only in PCC effects, but also in the licensing of subjects of raising predicates with experiencer arguments: as shown by Anagnostopoulou (2003</w:t>
      </w:r>
      <w:r w:rsidR="001C6F21">
        <w:rPr>
          <w:rFonts w:cs="Times New Roman"/>
        </w:rPr>
        <w:t>;</w:t>
      </w:r>
      <w:r w:rsidRPr="00D65509">
        <w:rPr>
          <w:rFonts w:cs="Times New Roman"/>
        </w:rPr>
        <w:t xml:space="preserve"> 2005) and Marchis &amp; Alexiadou (2013), the Person feature of the dative experiencer creates defective intervention effects in Greek and Romance languages, which can be removed via cliticization.</w:t>
      </w:r>
    </w:p>
  </w:footnote>
  <w:footnote w:id="4">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rPr>
        <w:t xml:space="preserve"> </w:t>
      </w:r>
      <w:r w:rsidRPr="00D65509">
        <w:rPr>
          <w:rFonts w:cs="Times New Roman"/>
          <w:lang w:val="en-US"/>
        </w:rPr>
        <w:t>Baker’s exact formulation reads as follows:</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p w:rsidR="002A5166" w:rsidRPr="00D65509" w:rsidRDefault="002A5166" w:rsidP="00230773">
      <w:pPr>
        <w:pStyle w:val="footnoteexample"/>
        <w:tabs>
          <w:tab w:val="clear" w:pos="425"/>
          <w:tab w:val="left" w:pos="0"/>
        </w:tabs>
        <w:spacing w:line="276" w:lineRule="auto"/>
        <w:ind w:left="640" w:hanging="640"/>
        <w:rPr>
          <w:rFonts w:cs="Times New Roman"/>
          <w:lang w:val="en-US"/>
        </w:rPr>
      </w:pPr>
      <w:r w:rsidRPr="00D65509">
        <w:rPr>
          <w:rFonts w:cs="Times New Roman"/>
          <w:lang w:val="en-US"/>
        </w:rPr>
        <w:t>(i)</w:t>
      </w:r>
      <w:r w:rsidRPr="00D65509">
        <w:rPr>
          <w:rFonts w:cs="Times New Roman"/>
          <w:lang w:val="en-US"/>
        </w:rPr>
        <w:tab/>
        <w:t>“A functional category F can bear the features +1 or +2 if and only if a projection of F merges with</w:t>
      </w:r>
      <w:r w:rsidRPr="00D65509">
        <w:rPr>
          <w:rFonts w:cs="Times New Roman"/>
          <w:iCs/>
          <w:lang w:val="en-US"/>
        </w:rPr>
        <w:t xml:space="preserve"> a phrase that has that feature, and F is taken as the label of the resulting phrase</w:t>
      </w:r>
      <w:r w:rsidRPr="00D65509">
        <w:rPr>
          <w:rFonts w:cs="Times New Roman"/>
          <w:lang w:val="en-US"/>
        </w:rPr>
        <w:t>.” (Baker 2008: 52)</w:t>
      </w:r>
    </w:p>
  </w:footnote>
  <w:footnote w:id="5">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rPr>
        <w:t xml:space="preserve"> </w:t>
      </w:r>
      <w:r w:rsidRPr="00D65509">
        <w:rPr>
          <w:rFonts w:cs="Times New Roman"/>
          <w:lang w:val="en-US"/>
        </w:rPr>
        <w:t>Baker (2008) recognizes the problem of complementizer agreement (with the embedded subject in West Germanic varieties, and with the matrix subject in some Niger-Congo languages – Lokaa, Kinande); the solution he proposes is that SpecCP is occupied by Person operators, but there is no independent evidence for the existence of such operators in any of the situations where complementizer agreement occurs.</w:t>
      </w:r>
    </w:p>
  </w:footnote>
  <w:footnote w:id="6">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w:t>
      </w:r>
      <w:r w:rsidRPr="00D65509">
        <w:rPr>
          <w:rFonts w:cs="Times New Roman"/>
          <w:lang w:val="en-US"/>
        </w:rPr>
        <w:t xml:space="preserve">I don’t use the term ‘copular passive’, because the passive syntax comes entirely from the participle – it can be found in attributive contexts and non-copular small clause contexts, and </w:t>
      </w:r>
      <w:r w:rsidRPr="00D65509">
        <w:rPr>
          <w:rFonts w:cs="Times New Roman"/>
          <w:i/>
          <w:lang w:val="en-US"/>
        </w:rPr>
        <w:t xml:space="preserve">be </w:t>
      </w:r>
      <w:r w:rsidRPr="00D65509">
        <w:rPr>
          <w:rFonts w:cs="Times New Roman"/>
          <w:lang w:val="en-US"/>
        </w:rPr>
        <w:t xml:space="preserve">is not a passive auxiliary; Romanian, in which auxiliaries are clitics, clearly shows this (the </w:t>
      </w:r>
      <w:r w:rsidRPr="00D65509">
        <w:rPr>
          <w:rFonts w:cs="Times New Roman"/>
          <w:i/>
          <w:lang w:val="en-US"/>
        </w:rPr>
        <w:t>be</w:t>
      </w:r>
      <w:r w:rsidRPr="00D65509">
        <w:rPr>
          <w:rFonts w:cs="Times New Roman"/>
          <w:lang w:val="en-US"/>
        </w:rPr>
        <w:t xml:space="preserve"> which appears in ‘copular passives’ is not a clitic, but a regular full verb).</w:t>
      </w:r>
    </w:p>
  </w:footnote>
  <w:footnote w:id="7">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w:t>
      </w:r>
      <w:r w:rsidRPr="00D65509">
        <w:rPr>
          <w:rFonts w:cs="Times New Roman"/>
          <w:i/>
          <w:lang w:val="en-US"/>
        </w:rPr>
        <w:t>By-</w:t>
      </w:r>
      <w:r w:rsidRPr="00D65509">
        <w:rPr>
          <w:rFonts w:cs="Times New Roman"/>
          <w:lang w:val="en-US"/>
        </w:rPr>
        <w:t xml:space="preserve">phrases in </w:t>
      </w:r>
      <w:r w:rsidRPr="00D65509">
        <w:rPr>
          <w:rFonts w:cs="Times New Roman"/>
          <w:i/>
          <w:lang w:val="en-US"/>
        </w:rPr>
        <w:t>se-</w:t>
      </w:r>
      <w:r w:rsidRPr="00D65509">
        <w:rPr>
          <w:rFonts w:cs="Times New Roman"/>
          <w:lang w:val="en-US"/>
        </w:rPr>
        <w:t xml:space="preserve">passives can also be found in Spanish (see MacDonald 2016) and some varieties of French (see Authier &amp; Reed 1996; Zribi-Hertz 2008); they are generally more restricted than in regular (participial) passives. </w:t>
      </w:r>
    </w:p>
  </w:footnote>
  <w:footnote w:id="8">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On ‘null case’ see Chomsky &amp; Lasnik (1993), Bošković (1995, 1997), Martin (2001).  </w:t>
      </w:r>
    </w:p>
  </w:footnote>
  <w:footnote w:id="9">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The only exception is in the complement of </w:t>
      </w:r>
      <w:r w:rsidRPr="00D65509">
        <w:rPr>
          <w:rFonts w:cs="Times New Roman"/>
          <w:i/>
          <w:lang w:val="en-US"/>
        </w:rPr>
        <w:t>trebui</w:t>
      </w:r>
      <w:r w:rsidRPr="00D65509">
        <w:rPr>
          <w:rFonts w:cs="Times New Roman"/>
          <w:lang w:val="en-US"/>
        </w:rPr>
        <w:t xml:space="preserve"> ‘must’, a construction which I cannot address here:</w:t>
      </w:r>
    </w:p>
    <w:p w:rsidR="002A5166" w:rsidRPr="00D65509" w:rsidRDefault="002A5166" w:rsidP="00451329">
      <w:pPr>
        <w:pStyle w:val="footnoteexample"/>
        <w:tabs>
          <w:tab w:val="clear" w:pos="425"/>
          <w:tab w:val="left" w:pos="0"/>
        </w:tabs>
        <w:spacing w:line="276" w:lineRule="auto"/>
        <w:ind w:left="0" w:firstLine="0"/>
        <w:rPr>
          <w:rFonts w:cs="Times New Roman"/>
          <w:lang w:val="pt-PT"/>
        </w:rPr>
      </w:pPr>
      <w:r w:rsidRPr="00D65509">
        <w:rPr>
          <w:rFonts w:cs="Times New Roman"/>
          <w:lang w:val="pt-PT"/>
        </w:rPr>
        <w:t>(i)</w:t>
      </w:r>
      <w:r w:rsidRPr="00D65509">
        <w:rPr>
          <w:rFonts w:cs="Times New Roman"/>
          <w:lang w:val="pt-PT"/>
        </w:rPr>
        <w:tab/>
      </w:r>
      <w:r w:rsidRPr="00D65509">
        <w:rPr>
          <w:rFonts w:cs="Times New Roman"/>
        </w:rPr>
        <w:t>Trebuie mers de dimineaţă.</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pt-PT"/>
        </w:rPr>
        <w:tab/>
      </w:r>
      <w:r w:rsidRPr="00D65509">
        <w:rPr>
          <w:rFonts w:cs="Times New Roman"/>
          <w:lang w:val="en-US"/>
        </w:rPr>
        <w:t xml:space="preserve">must     </w:t>
      </w:r>
      <w:r w:rsidRPr="00D65509">
        <w:rPr>
          <w:rFonts w:cs="Times New Roman"/>
          <w:lang w:val="en-US"/>
        </w:rPr>
        <w:t>gone  of morning</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en-US"/>
        </w:rPr>
        <w:tab/>
        <w:t>‘One must go in the morning.’</w:t>
      </w:r>
    </w:p>
  </w:footnote>
  <w:footnote w:id="10">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The passive participle in the masculine singular is formally identical with the past participle, but the two forms never occur in the same syntactic environment – the past participle is always selected by certain auxiliaries, which are T/Asp/Mood morphemes inside the verbal clitic cluster in Romanian (see Dobrovie-Sorin (1994) for details); the passive participle never occurs in this environment. Note also that the copula in the </w:t>
      </w:r>
      <w:r w:rsidRPr="00D65509">
        <w:rPr>
          <w:rFonts w:cs="Times New Roman"/>
          <w:i/>
          <w:lang w:val="en-US"/>
        </w:rPr>
        <w:t>be</w:t>
      </w:r>
      <w:r w:rsidRPr="00D65509">
        <w:rPr>
          <w:rFonts w:cs="Times New Roman"/>
          <w:lang w:val="en-US"/>
        </w:rPr>
        <w:t>+PassPart</w:t>
      </w:r>
      <w:r w:rsidRPr="00D65509">
        <w:rPr>
          <w:rFonts w:cs="Times New Roman"/>
          <w:i/>
          <w:lang w:val="en-US"/>
        </w:rPr>
        <w:t xml:space="preserve"> </w:t>
      </w:r>
      <w:r w:rsidRPr="00D65509">
        <w:rPr>
          <w:rFonts w:cs="Times New Roman"/>
          <w:lang w:val="en-US"/>
        </w:rPr>
        <w:t xml:space="preserve">construction is not a clitic auxiliary in Romanian, but behaves as a full verb, supporting the treatment of periphrastic passives as regular copular constructions. </w:t>
      </w:r>
    </w:p>
  </w:footnote>
  <w:footnote w:id="11">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On the use of the strict/sloppy reading test for reflexives, see Sells et al. (1987), Labelle (2008). For the treatment of </w:t>
      </w:r>
      <w:r w:rsidRPr="00D65509">
        <w:rPr>
          <w:rFonts w:cs="Times New Roman"/>
          <w:i/>
          <w:lang w:val="en-US"/>
        </w:rPr>
        <w:t>se-</w:t>
      </w:r>
      <w:r w:rsidRPr="00D65509">
        <w:rPr>
          <w:rFonts w:cs="Times New Roman"/>
          <w:lang w:val="en-US"/>
        </w:rPr>
        <w:t>reflexives as intransitive, one-place predicates derived by a reflexivization rule (or theta-bundling), see Reinhart &amp; Siloni (2005), Labelle (2008).</w:t>
      </w:r>
    </w:p>
  </w:footnote>
  <w:footnote w:id="12">
    <w:p w:rsidR="002A5166" w:rsidRPr="00D65509" w:rsidRDefault="002A5166" w:rsidP="00451329">
      <w:pPr>
        <w:pStyle w:val="footnoteexample"/>
        <w:tabs>
          <w:tab w:val="clear" w:pos="425"/>
          <w:tab w:val="left" w:pos="0"/>
        </w:tabs>
        <w:spacing w:line="276" w:lineRule="auto"/>
        <w:ind w:left="0" w:firstLine="0"/>
        <w:rPr>
          <w:rFonts w:cs="Times New Roman"/>
          <w:lang w:val="nb-NO"/>
        </w:rPr>
      </w:pPr>
      <w:r w:rsidRPr="00D65509">
        <w:rPr>
          <w:rStyle w:val="a4"/>
          <w:rFonts w:cs="Times New Roman"/>
          <w:sz w:val="20"/>
        </w:rPr>
        <w:footnoteRef/>
      </w:r>
      <w:r w:rsidRPr="00D65509">
        <w:rPr>
          <w:rFonts w:cs="Times New Roman"/>
        </w:rPr>
        <w:t xml:space="preserve"> See Geniušienė (1987).</w:t>
      </w:r>
    </w:p>
  </w:footnote>
  <w:footnote w:id="13">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For a detailed treatment, see Alboiu &amp; Hill (2013; 2016), who argue for a particular type of raising (not performed for Case reasons, as in ECM, but triggered by an evidentiality feature on the matrix </w:t>
      </w:r>
      <w:r w:rsidRPr="00D65509">
        <w:rPr>
          <w:rFonts w:cs="Times New Roman"/>
          <w:i/>
          <w:lang w:val="en-US"/>
        </w:rPr>
        <w:t>v</w:t>
      </w:r>
      <w:r w:rsidRPr="00D65509">
        <w:rPr>
          <w:rFonts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166" w:rsidRPr="00A97327" w:rsidRDefault="002A5166"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42"/>
  </w:num>
  <w:num w:numId="11">
    <w:abstractNumId w:val="24"/>
  </w:num>
  <w:num w:numId="12">
    <w:abstractNumId w:val="25"/>
  </w:num>
  <w:num w:numId="13">
    <w:abstractNumId w:val="50"/>
  </w:num>
  <w:num w:numId="14">
    <w:abstractNumId w:val="43"/>
  </w:num>
  <w:num w:numId="15">
    <w:abstractNumId w:val="35"/>
  </w:num>
  <w:num w:numId="16">
    <w:abstractNumId w:val="23"/>
  </w:num>
  <w:num w:numId="17">
    <w:abstractNumId w:val="40"/>
  </w:num>
  <w:num w:numId="18">
    <w:abstractNumId w:val="26"/>
  </w:num>
  <w:num w:numId="19">
    <w:abstractNumId w:val="36"/>
  </w:num>
  <w:num w:numId="20">
    <w:abstractNumId w:val="41"/>
  </w:num>
  <w:num w:numId="21">
    <w:abstractNumId w:val="33"/>
  </w:num>
  <w:num w:numId="22">
    <w:abstractNumId w:val="48"/>
  </w:num>
  <w:num w:numId="23">
    <w:abstractNumId w:val="32"/>
  </w:num>
  <w:num w:numId="24">
    <w:abstractNumId w:val="47"/>
  </w:num>
  <w:num w:numId="25">
    <w:abstractNumId w:val="37"/>
  </w:num>
  <w:num w:numId="26">
    <w:abstractNumId w:val="39"/>
  </w:num>
  <w:num w:numId="27">
    <w:abstractNumId w:val="44"/>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27"/>
  </w:num>
  <w:num w:numId="38">
    <w:abstractNumId w:val="0"/>
  </w:num>
  <w:num w:numId="39">
    <w:abstractNumId w:val="11"/>
  </w:num>
  <w:num w:numId="40">
    <w:abstractNumId w:val="45"/>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4505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8"/>
    <w:rsid w:val="00012310"/>
    <w:rsid w:val="0002249F"/>
    <w:rsid w:val="0002567E"/>
    <w:rsid w:val="000511F2"/>
    <w:rsid w:val="00052980"/>
    <w:rsid w:val="000608FD"/>
    <w:rsid w:val="00063B01"/>
    <w:rsid w:val="00066746"/>
    <w:rsid w:val="000834D0"/>
    <w:rsid w:val="00083BB1"/>
    <w:rsid w:val="0008682C"/>
    <w:rsid w:val="0009549F"/>
    <w:rsid w:val="000B0FE6"/>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DB8"/>
    <w:rsid w:val="0015246A"/>
    <w:rsid w:val="00153140"/>
    <w:rsid w:val="0017033D"/>
    <w:rsid w:val="0018343D"/>
    <w:rsid w:val="00191B02"/>
    <w:rsid w:val="001A199E"/>
    <w:rsid w:val="001A61D9"/>
    <w:rsid w:val="001C4305"/>
    <w:rsid w:val="001C659B"/>
    <w:rsid w:val="001C6F21"/>
    <w:rsid w:val="001D31D6"/>
    <w:rsid w:val="001D7464"/>
    <w:rsid w:val="001F14D9"/>
    <w:rsid w:val="001F22D5"/>
    <w:rsid w:val="00203460"/>
    <w:rsid w:val="00230773"/>
    <w:rsid w:val="00233EA9"/>
    <w:rsid w:val="00244B6C"/>
    <w:rsid w:val="002463E6"/>
    <w:rsid w:val="002472F8"/>
    <w:rsid w:val="00287C82"/>
    <w:rsid w:val="002920A4"/>
    <w:rsid w:val="002A5166"/>
    <w:rsid w:val="002B550D"/>
    <w:rsid w:val="002C0079"/>
    <w:rsid w:val="002C5835"/>
    <w:rsid w:val="002F00DA"/>
    <w:rsid w:val="0030037C"/>
    <w:rsid w:val="003134C9"/>
    <w:rsid w:val="00326847"/>
    <w:rsid w:val="00383B2F"/>
    <w:rsid w:val="00383B3B"/>
    <w:rsid w:val="0039019F"/>
    <w:rsid w:val="003951B6"/>
    <w:rsid w:val="003B1DAC"/>
    <w:rsid w:val="003B63D5"/>
    <w:rsid w:val="003D748B"/>
    <w:rsid w:val="003E4499"/>
    <w:rsid w:val="003F2DF3"/>
    <w:rsid w:val="003F59CF"/>
    <w:rsid w:val="00414173"/>
    <w:rsid w:val="00415D8C"/>
    <w:rsid w:val="004249B7"/>
    <w:rsid w:val="0042642E"/>
    <w:rsid w:val="00433283"/>
    <w:rsid w:val="00451329"/>
    <w:rsid w:val="00454BDB"/>
    <w:rsid w:val="00464960"/>
    <w:rsid w:val="00466AF1"/>
    <w:rsid w:val="00472F7A"/>
    <w:rsid w:val="004744F7"/>
    <w:rsid w:val="00481663"/>
    <w:rsid w:val="0049712A"/>
    <w:rsid w:val="004B24C0"/>
    <w:rsid w:val="004C1764"/>
    <w:rsid w:val="004E3C2A"/>
    <w:rsid w:val="00502608"/>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43C0C"/>
    <w:rsid w:val="006532B8"/>
    <w:rsid w:val="00654249"/>
    <w:rsid w:val="00664634"/>
    <w:rsid w:val="00684FE7"/>
    <w:rsid w:val="00687EE3"/>
    <w:rsid w:val="006944AF"/>
    <w:rsid w:val="006975F0"/>
    <w:rsid w:val="006A66F2"/>
    <w:rsid w:val="006B2CC9"/>
    <w:rsid w:val="006C48FD"/>
    <w:rsid w:val="006D6DD7"/>
    <w:rsid w:val="006E4823"/>
    <w:rsid w:val="006E5DEE"/>
    <w:rsid w:val="006E6C69"/>
    <w:rsid w:val="007238C5"/>
    <w:rsid w:val="00726D70"/>
    <w:rsid w:val="00730C73"/>
    <w:rsid w:val="00732D55"/>
    <w:rsid w:val="007350D7"/>
    <w:rsid w:val="00737FAE"/>
    <w:rsid w:val="0074554B"/>
    <w:rsid w:val="007475E4"/>
    <w:rsid w:val="0078074C"/>
    <w:rsid w:val="00784A68"/>
    <w:rsid w:val="007852A9"/>
    <w:rsid w:val="007924D8"/>
    <w:rsid w:val="0079581F"/>
    <w:rsid w:val="007A054C"/>
    <w:rsid w:val="007A106B"/>
    <w:rsid w:val="007C1E3B"/>
    <w:rsid w:val="007C56BC"/>
    <w:rsid w:val="007C7CE1"/>
    <w:rsid w:val="007D4394"/>
    <w:rsid w:val="007E17CE"/>
    <w:rsid w:val="007F2CDE"/>
    <w:rsid w:val="007F2E0B"/>
    <w:rsid w:val="0080303F"/>
    <w:rsid w:val="00805CBA"/>
    <w:rsid w:val="00820073"/>
    <w:rsid w:val="008339EB"/>
    <w:rsid w:val="00836358"/>
    <w:rsid w:val="00837C58"/>
    <w:rsid w:val="008426C2"/>
    <w:rsid w:val="00851A79"/>
    <w:rsid w:val="00855C25"/>
    <w:rsid w:val="00860774"/>
    <w:rsid w:val="00867562"/>
    <w:rsid w:val="008909A6"/>
    <w:rsid w:val="008971B1"/>
    <w:rsid w:val="008B061F"/>
    <w:rsid w:val="008B51B6"/>
    <w:rsid w:val="008D3501"/>
    <w:rsid w:val="008E206F"/>
    <w:rsid w:val="008E3BDA"/>
    <w:rsid w:val="00906C91"/>
    <w:rsid w:val="0092016C"/>
    <w:rsid w:val="00920732"/>
    <w:rsid w:val="0093788A"/>
    <w:rsid w:val="00950633"/>
    <w:rsid w:val="0095435B"/>
    <w:rsid w:val="00956419"/>
    <w:rsid w:val="00972AD0"/>
    <w:rsid w:val="00975D64"/>
    <w:rsid w:val="00982F1B"/>
    <w:rsid w:val="00984D88"/>
    <w:rsid w:val="0098686D"/>
    <w:rsid w:val="00997124"/>
    <w:rsid w:val="009B4E55"/>
    <w:rsid w:val="009C2B7F"/>
    <w:rsid w:val="009D2AB4"/>
    <w:rsid w:val="009E3B55"/>
    <w:rsid w:val="00A0228A"/>
    <w:rsid w:val="00A03581"/>
    <w:rsid w:val="00A179ED"/>
    <w:rsid w:val="00A256BD"/>
    <w:rsid w:val="00A377E5"/>
    <w:rsid w:val="00A5100F"/>
    <w:rsid w:val="00A51EB9"/>
    <w:rsid w:val="00A60220"/>
    <w:rsid w:val="00A74961"/>
    <w:rsid w:val="00A85C28"/>
    <w:rsid w:val="00A97327"/>
    <w:rsid w:val="00AB42A5"/>
    <w:rsid w:val="00AC0EBA"/>
    <w:rsid w:val="00AD5B61"/>
    <w:rsid w:val="00AF2C34"/>
    <w:rsid w:val="00B11F0E"/>
    <w:rsid w:val="00B23594"/>
    <w:rsid w:val="00B3200D"/>
    <w:rsid w:val="00B3294D"/>
    <w:rsid w:val="00B46889"/>
    <w:rsid w:val="00B478C2"/>
    <w:rsid w:val="00B726C8"/>
    <w:rsid w:val="00B72B38"/>
    <w:rsid w:val="00B80009"/>
    <w:rsid w:val="00B82C49"/>
    <w:rsid w:val="00B95A42"/>
    <w:rsid w:val="00BB1422"/>
    <w:rsid w:val="00BC07DB"/>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87573"/>
    <w:rsid w:val="00C97088"/>
    <w:rsid w:val="00C97A21"/>
    <w:rsid w:val="00CA60A7"/>
    <w:rsid w:val="00CB1B64"/>
    <w:rsid w:val="00CB6AD0"/>
    <w:rsid w:val="00D0727B"/>
    <w:rsid w:val="00D106B4"/>
    <w:rsid w:val="00D22112"/>
    <w:rsid w:val="00D26787"/>
    <w:rsid w:val="00D30DE4"/>
    <w:rsid w:val="00D46D0E"/>
    <w:rsid w:val="00D54E01"/>
    <w:rsid w:val="00D6131E"/>
    <w:rsid w:val="00D65509"/>
    <w:rsid w:val="00D6596E"/>
    <w:rsid w:val="00D764DF"/>
    <w:rsid w:val="00D77D56"/>
    <w:rsid w:val="00D80D61"/>
    <w:rsid w:val="00DA4C0B"/>
    <w:rsid w:val="00DB0B74"/>
    <w:rsid w:val="00DC0B02"/>
    <w:rsid w:val="00DC133D"/>
    <w:rsid w:val="00DC7773"/>
    <w:rsid w:val="00DE7973"/>
    <w:rsid w:val="00DF02D3"/>
    <w:rsid w:val="00E01802"/>
    <w:rsid w:val="00E073DC"/>
    <w:rsid w:val="00E32325"/>
    <w:rsid w:val="00E33504"/>
    <w:rsid w:val="00E44F71"/>
    <w:rsid w:val="00E4657E"/>
    <w:rsid w:val="00E558A6"/>
    <w:rsid w:val="00E726B8"/>
    <w:rsid w:val="00E80518"/>
    <w:rsid w:val="00E82BA0"/>
    <w:rsid w:val="00E910D0"/>
    <w:rsid w:val="00EA471B"/>
    <w:rsid w:val="00EB5C0A"/>
    <w:rsid w:val="00ED499A"/>
    <w:rsid w:val="00EE3290"/>
    <w:rsid w:val="00EF4AA3"/>
    <w:rsid w:val="00F11CD2"/>
    <w:rsid w:val="00F143D5"/>
    <w:rsid w:val="00F20FD5"/>
    <w:rsid w:val="00F301FB"/>
    <w:rsid w:val="00F41852"/>
    <w:rsid w:val="00F478D6"/>
    <w:rsid w:val="00F65011"/>
    <w:rsid w:val="00F72F56"/>
    <w:rsid w:val="00F7519A"/>
    <w:rsid w:val="00F81C62"/>
    <w:rsid w:val="00F8323D"/>
    <w:rsid w:val="00F963BC"/>
    <w:rsid w:val="00F96476"/>
    <w:rsid w:val="00FA45F7"/>
    <w:rsid w:val="00FB7E22"/>
    <w:rsid w:val="00FC4F57"/>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5057"/>
    <o:shapelayout v:ext="edit">
      <o:idmap v:ext="edit" data="1"/>
    </o:shapelayout>
  </w:shapeDefaults>
  <w:decimalSymbol w:val="."/>
  <w:listSeparator w:val=","/>
  <w14:docId w14:val="4EF6CCFF"/>
  <w15:docId w15:val="{CB9E8CD8-A0C2-4720-9DAD-9D1F8EC5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2"/>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6"/>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5"/>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4"/>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2"/>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3"/>
      </w:numPr>
    </w:pPr>
  </w:style>
  <w:style w:type="numbering" w:customStyle="1" w:styleId="LFO2">
    <w:name w:val="LFO2"/>
    <w:basedOn w:val="a3"/>
    <w:rsid w:val="00A97327"/>
    <w:pPr>
      <w:numPr>
        <w:numId w:val="14"/>
      </w:numPr>
    </w:pPr>
  </w:style>
  <w:style w:type="numbering" w:customStyle="1" w:styleId="LFO9">
    <w:name w:val="LFO9"/>
    <w:basedOn w:val="a3"/>
    <w:rsid w:val="00A97327"/>
    <w:pPr>
      <w:numPr>
        <w:numId w:val="15"/>
      </w:numPr>
    </w:pPr>
  </w:style>
  <w:style w:type="numbering" w:customStyle="1" w:styleId="LFO10">
    <w:name w:val="LFO10"/>
    <w:basedOn w:val="a3"/>
    <w:rsid w:val="00A97327"/>
    <w:pPr>
      <w:numPr>
        <w:numId w:val="16"/>
      </w:numPr>
    </w:pPr>
  </w:style>
  <w:style w:type="paragraph" w:customStyle="1" w:styleId="msonormal0">
    <w:name w:val="msonormal"/>
    <w:basedOn w:val="a0"/>
    <w:uiPriority w:val="99"/>
    <w:rsid w:val="006E6C69"/>
    <w:pPr>
      <w:spacing w:before="100" w:beforeAutospacing="1" w:after="100" w:afterAutospacing="1" w:line="256" w:lineRule="auto"/>
    </w:pPr>
    <w:rPr>
      <w:rFonts w:eastAsia="SimSun"/>
      <w:lang w:eastAsia="de-DE"/>
    </w:rPr>
  </w:style>
  <w:style w:type="character" w:customStyle="1" w:styleId="15">
    <w:name w:val="标题 字符1"/>
    <w:aliases w:val="ls_Title 字符1"/>
    <w:basedOn w:val="a1"/>
    <w:rsid w:val="006E6C69"/>
    <w:rPr>
      <w:rFonts w:asciiTheme="majorHAnsi" w:eastAsiaTheme="majorEastAsia" w:hAnsiTheme="majorHAnsi" w:cstheme="majorBidi"/>
      <w:spacing w:val="-10"/>
      <w:kern w:val="28"/>
      <w:sz w:val="56"/>
      <w:szCs w:val="56"/>
      <w:lang w:eastAsia="ar-SA"/>
    </w:rPr>
  </w:style>
  <w:style w:type="character" w:customStyle="1" w:styleId="16">
    <w:name w:val="引用 字符1"/>
    <w:aliases w:val="ls_Quote 字符1"/>
    <w:basedOn w:val="a1"/>
    <w:rsid w:val="006E6C69"/>
    <w:rPr>
      <w:rFonts w:ascii="Times New Roman" w:eastAsia="Times New Roman" w:hAnsi="Times New Roman" w:cs="Times New Roman"/>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7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60D5-C518-4152-9738-27566224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0</TotalTime>
  <Pages>31</Pages>
  <Words>11854</Words>
  <Characters>67573</Characters>
  <Application>Microsoft Office Word</Application>
  <DocSecurity>0</DocSecurity>
  <Lines>563</Lines>
  <Paragraphs>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79269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2</cp:revision>
  <cp:lastPrinted>2018-01-30T01:58:00Z</cp:lastPrinted>
  <dcterms:created xsi:type="dcterms:W3CDTF">2018-08-27T10:13:00Z</dcterms:created>
  <dcterms:modified xsi:type="dcterms:W3CDTF">2018-08-27T10:13:00Z</dcterms:modified>
</cp:coreProperties>
</file>