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A3A" w:rsidRPr="00D65509" w:rsidRDefault="00C77A3A" w:rsidP="00E558A6">
      <w:pPr>
        <w:pStyle w:val="a8"/>
        <w:spacing w:line="276" w:lineRule="auto"/>
        <w:rPr>
          <w:rFonts w:ascii="Times New Roman" w:hAnsi="Times New Roman"/>
          <w:lang w:val="en-US"/>
        </w:rPr>
      </w:pPr>
      <w:r w:rsidRPr="00D65509">
        <w:rPr>
          <w:rFonts w:ascii="Times New Roman" w:hAnsi="Times New Roman"/>
          <w:lang w:val="en-US"/>
        </w:rPr>
        <w:t>Extraction from DP in French: A Minimalist approach</w:t>
      </w:r>
    </w:p>
    <w:p w:rsidR="00C77A3A" w:rsidRPr="00D65509" w:rsidRDefault="00C77A3A" w:rsidP="00E558A6">
      <w:pPr>
        <w:spacing w:line="276" w:lineRule="auto"/>
        <w:jc w:val="center"/>
      </w:pPr>
      <w:r w:rsidRPr="00D65509">
        <w:rPr>
          <w:bCs/>
        </w:rPr>
        <w:t>Guido Mensching, Georg-August-Universität Göttingen</w:t>
      </w:r>
    </w:p>
    <w:p w:rsidR="00C77A3A" w:rsidRPr="00D65509" w:rsidRDefault="00C77A3A" w:rsidP="00E558A6">
      <w:pPr>
        <w:spacing w:line="276" w:lineRule="auto"/>
        <w:rPr>
          <w:b/>
          <w:bCs/>
          <w:lang w:val="en-US"/>
        </w:rPr>
      </w:pPr>
    </w:p>
    <w:p w:rsidR="00C77A3A" w:rsidRPr="00D65509" w:rsidRDefault="00C77A3A" w:rsidP="00E558A6">
      <w:pPr>
        <w:pStyle w:val="lsAbstract"/>
        <w:spacing w:line="276" w:lineRule="auto"/>
        <w:rPr>
          <w:lang w:val="en-US"/>
        </w:rPr>
      </w:pPr>
      <w:r w:rsidRPr="00D65509">
        <w:rPr>
          <w:lang w:val="en-US"/>
        </w:rPr>
        <w:t xml:space="preserve">This article is about the extraction of French PP complements of nouns headed by de, mostly in wh and relative clause contexts. After a review of the literature on extraction in French, it addresses the issue of the constraints on extraction in cases with multiple arguments, eventually following Kolliakou (1999) in assuming that there can only be one argument of a noun, whereas other expressions are adjuncts. I then explain the relevant extractions within the Minimalist Program: on the assumption that DPs are phases, an extracted item must first move to the phase edge, as assumed in previous accounts. The exact extraction mechanism is then modeled by assuming a phi-probe plus an unvalued operator feature on the D head. The fact that only complements introduced by the preposition </w:t>
      </w:r>
      <w:r w:rsidRPr="00D65509">
        <w:rPr>
          <w:iCs/>
          <w:lang w:val="en-US"/>
        </w:rPr>
        <w:t>de</w:t>
      </w:r>
      <w:r w:rsidRPr="00D65509">
        <w:rPr>
          <w:lang w:val="en-US"/>
        </w:rPr>
        <w:t xml:space="preserve"> can be extracted from the DP is explained by considering </w:t>
      </w:r>
      <w:r w:rsidRPr="00D65509">
        <w:rPr>
          <w:iCs/>
          <w:lang w:val="en-US"/>
        </w:rPr>
        <w:t>de</w:t>
      </w:r>
      <w:r w:rsidRPr="00D65509">
        <w:rPr>
          <w:lang w:val="en-US"/>
        </w:rPr>
        <w:t xml:space="preserve"> as a post-syntactic marking for genitive case, which is assigned by the phi-probe.</w:t>
      </w:r>
    </w:p>
    <w:p w:rsidR="00117965" w:rsidRPr="00D65509" w:rsidRDefault="00117965" w:rsidP="00E558A6">
      <w:pPr>
        <w:pStyle w:val="lsAbstract"/>
        <w:spacing w:line="276" w:lineRule="auto"/>
        <w:rPr>
          <w:bCs/>
          <w:lang w:val="en-US"/>
        </w:rPr>
      </w:pPr>
    </w:p>
    <w:p w:rsidR="00C77A3A" w:rsidRPr="00D65509" w:rsidRDefault="00C77A3A" w:rsidP="00E558A6">
      <w:pPr>
        <w:pStyle w:val="lsSection1"/>
      </w:pPr>
      <w:r w:rsidRPr="00D65509">
        <w:t>1. Introduction</w:t>
      </w:r>
    </w:p>
    <w:p w:rsidR="00C77A3A" w:rsidRPr="00D65509" w:rsidRDefault="00C77A3A" w:rsidP="00E558A6">
      <w:pPr>
        <w:pStyle w:val="lsSection2"/>
      </w:pPr>
      <w:r w:rsidRPr="00D65509">
        <w:t>1.1 Aims and organization of the article</w:t>
      </w:r>
    </w:p>
    <w:p w:rsidR="00C77A3A" w:rsidRPr="00D65509" w:rsidRDefault="00C77A3A" w:rsidP="00E558A6">
      <w:pPr>
        <w:spacing w:line="276" w:lineRule="auto"/>
        <w:rPr>
          <w:lang w:val="en-US"/>
        </w:rPr>
      </w:pPr>
      <w:r w:rsidRPr="00D65509">
        <w:rPr>
          <w:lang w:val="en-US"/>
        </w:rPr>
        <w:t>This article readdresses the extraction of elements from a DP, which has been a topic for the last fifty years or so within the context of long-distance dependencies and DP islands (cf. Ross 1967; Sportiche 1981; Huang 1982; Obenauer 1985a; 1985b; 1994; Chomsky 1986; Cinque 1990; Szabolcsi 2006, among many others). I concentrate on French, a language for which the phenomena at issue have been intensely discussed within generative grammar, in particular in the 1980s and 1990s (e.g. by Tellier 1990; Sportiche 1981; Obenauer 1984; Pollock 1989; Valois 1991; Godard 1992). Before going into the reasons that motivate my reopening this debate, let me illustrate the structures that I am interested in.</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(1)</w:t>
      </w:r>
      <w:r w:rsidRPr="00D65509">
        <w:rPr>
          <w:lang w:val="fr-FR"/>
        </w:rPr>
        <w:tab/>
        <w:t>a.</w:t>
      </w:r>
      <w:r w:rsidRPr="00D65509">
        <w:rPr>
          <w:lang w:val="fr-FR"/>
        </w:rPr>
        <w:tab/>
        <w:t>*Qui</w:t>
      </w:r>
      <w:r w:rsidRPr="00D65509">
        <w:rPr>
          <w:lang w:val="fr-FR"/>
        </w:rPr>
        <w:tab/>
        <w:t>connais-tu [</w:t>
      </w:r>
      <w:r w:rsidRPr="00D65509">
        <w:rPr>
          <w:vertAlign w:val="subscript"/>
          <w:lang w:val="fr-FR"/>
        </w:rPr>
        <w:t>DP</w:t>
      </w:r>
      <w:r w:rsidRPr="00D65509">
        <w:rPr>
          <w:lang w:val="fr-FR"/>
        </w:rPr>
        <w:tab/>
        <w:t>l’</w:t>
      </w:r>
      <w:r w:rsidRPr="00D65509">
        <w:rPr>
          <w:lang w:val="fr-FR"/>
        </w:rPr>
        <w:tab/>
        <w:t>homme</w:t>
      </w:r>
      <w:r w:rsidRPr="00D65509">
        <w:rPr>
          <w:lang w:val="fr-FR"/>
        </w:rPr>
        <w:tab/>
        <w:t xml:space="preserve">qui </w:t>
      </w:r>
      <w:r w:rsidRPr="00D65509">
        <w:rPr>
          <w:lang w:val="fr-FR"/>
        </w:rPr>
        <w:tab/>
      </w:r>
      <w:r w:rsidRPr="00D65509">
        <w:rPr>
          <w:lang w:val="fr-FR"/>
        </w:rPr>
        <w:tab/>
        <w:t xml:space="preserve">a </w:t>
      </w:r>
      <w:r w:rsidRPr="00D65509">
        <w:rPr>
          <w:lang w:val="fr-FR"/>
        </w:rPr>
        <w:tab/>
        <w:t>vu</w:t>
      </w:r>
      <w:r w:rsidRPr="00D65509">
        <w:rPr>
          <w:lang w:val="fr-FR"/>
        </w:rPr>
        <w:tab/>
      </w:r>
      <w:r w:rsidRPr="00D65509">
        <w:rPr>
          <w:strike/>
          <w:lang w:val="fr-FR"/>
        </w:rPr>
        <w:t>qui</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who</w:t>
      </w:r>
      <w:r w:rsidRPr="00D65509">
        <w:rPr>
          <w:lang w:val="en-US"/>
        </w:rPr>
        <w:tab/>
        <w:t>know=you</w:t>
      </w:r>
      <w:r w:rsidRPr="00D65509">
        <w:rPr>
          <w:lang w:val="en-US"/>
        </w:rPr>
        <w:tab/>
      </w:r>
      <w:r w:rsidRPr="00D65509">
        <w:rPr>
          <w:lang w:val="en-US"/>
        </w:rPr>
        <w:tab/>
        <w:t>the</w:t>
      </w:r>
      <w:r w:rsidRPr="00D65509">
        <w:rPr>
          <w:lang w:val="en-US"/>
        </w:rPr>
        <w:tab/>
        <w:t>man</w:t>
      </w:r>
      <w:r w:rsidRPr="00D65509">
        <w:rPr>
          <w:lang w:val="en-US"/>
        </w:rPr>
        <w:tab/>
      </w:r>
      <w:r w:rsidR="00117965" w:rsidRPr="00D65509">
        <w:rPr>
          <w:lang w:val="en-US"/>
        </w:rPr>
        <w:tab/>
      </w:r>
      <w:r w:rsidRPr="00D65509">
        <w:rPr>
          <w:lang w:val="en-US"/>
        </w:rPr>
        <w:t>who</w:t>
      </w:r>
      <w:r w:rsidRPr="00D65509">
        <w:rPr>
          <w:lang w:val="en-US"/>
        </w:rPr>
        <w:tab/>
      </w:r>
      <w:r w:rsidRPr="00D65509">
        <w:rPr>
          <w:lang w:val="en-US"/>
        </w:rPr>
        <w:tab/>
        <w:t>has</w:t>
      </w:r>
      <w:r w:rsidRPr="00D65509">
        <w:rPr>
          <w:lang w:val="en-US"/>
        </w:rPr>
        <w:tab/>
        <w:t>seen</w:t>
      </w:r>
      <w:r w:rsidRPr="00D65509">
        <w:rPr>
          <w:lang w:val="en-US"/>
        </w:rPr>
        <w:tab/>
        <w:t>whom</w:t>
      </w:r>
    </w:p>
    <w:p w:rsidR="00C77A3A" w:rsidRPr="00D65509" w:rsidRDefault="00C77A3A" w:rsidP="00E558A6">
      <w:pPr>
        <w:spacing w:line="276" w:lineRule="auto"/>
        <w:ind w:left="643" w:firstLine="643"/>
        <w:rPr>
          <w:lang w:val="fr-FR"/>
        </w:rPr>
      </w:pPr>
      <w:r w:rsidRPr="00D65509">
        <w:rPr>
          <w:lang w:val="en-US"/>
        </w:rPr>
        <w:t xml:space="preserve">‘Who do you know the man who has seen __?’ </w:t>
      </w:r>
      <w:r w:rsidRPr="00D65509">
        <w:rPr>
          <w:lang w:val="fr-FR"/>
        </w:rPr>
        <w:t>(cf. Sportiche 1981: 222)</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ab/>
        <w:t xml:space="preserve">b. </w:t>
      </w:r>
      <w:r w:rsidR="00117965" w:rsidRPr="00D65509">
        <w:rPr>
          <w:lang w:val="fr-FR"/>
        </w:rPr>
        <w:tab/>
      </w:r>
      <w:r w:rsidRPr="00D65509">
        <w:rPr>
          <w:lang w:val="fr-FR"/>
        </w:rPr>
        <w:t>*[</w:t>
      </w:r>
      <w:r w:rsidRPr="00D65509">
        <w:rPr>
          <w:vertAlign w:val="subscript"/>
          <w:lang w:val="fr-FR"/>
        </w:rPr>
        <w:t xml:space="preserve">PP </w:t>
      </w:r>
      <w:r w:rsidRPr="00D65509">
        <w:rPr>
          <w:vertAlign w:val="subscript"/>
          <w:lang w:val="fr-FR"/>
        </w:rPr>
        <w:tab/>
      </w:r>
      <w:r w:rsidRPr="00D65509">
        <w:rPr>
          <w:lang w:val="fr-FR"/>
        </w:rPr>
        <w:t>De</w:t>
      </w:r>
      <w:r w:rsidRPr="00D65509">
        <w:rPr>
          <w:lang w:val="fr-FR"/>
        </w:rPr>
        <w:tab/>
        <w:t>qui]</w:t>
      </w:r>
      <w:r w:rsidRPr="00D65509">
        <w:rPr>
          <w:lang w:val="fr-FR"/>
        </w:rPr>
        <w:tab/>
        <w:t>est-ce que [</w:t>
      </w:r>
      <w:r w:rsidRPr="00D65509">
        <w:rPr>
          <w:vertAlign w:val="subscript"/>
          <w:lang w:val="fr-FR"/>
        </w:rPr>
        <w:t>DP</w:t>
      </w:r>
      <w:r w:rsidRPr="00D65509">
        <w:rPr>
          <w:lang w:val="fr-FR"/>
        </w:rPr>
        <w:tab/>
        <w:t>la</w:t>
      </w:r>
      <w:r w:rsidRPr="00D65509">
        <w:rPr>
          <w:lang w:val="fr-FR"/>
        </w:rPr>
        <w:tab/>
        <w:t>secrétaire</w:t>
      </w:r>
      <w:r w:rsidRPr="00D65509">
        <w:rPr>
          <w:lang w:val="fr-FR"/>
        </w:rPr>
        <w:tab/>
      </w:r>
      <w:r w:rsidRPr="00D65509">
        <w:rPr>
          <w:strike/>
          <w:lang w:val="fr-FR"/>
        </w:rPr>
        <w:t>[</w:t>
      </w:r>
      <w:r w:rsidRPr="00D65509">
        <w:rPr>
          <w:strike/>
          <w:vertAlign w:val="subscript"/>
          <w:lang w:val="fr-FR"/>
        </w:rPr>
        <w:t>PP</w:t>
      </w:r>
      <w:r w:rsidRPr="00D65509">
        <w:rPr>
          <w:strike/>
          <w:lang w:val="fr-FR"/>
        </w:rPr>
        <w:tab/>
        <w:t>de</w:t>
      </w:r>
      <w:r w:rsidRPr="00D65509">
        <w:rPr>
          <w:strike/>
          <w:lang w:val="fr-FR"/>
        </w:rPr>
        <w:tab/>
        <w:t>qui]</w:t>
      </w:r>
      <w:r w:rsidRPr="00D65509">
        <w:rPr>
          <w:lang w:val="fr-FR"/>
        </w:rPr>
        <w:tab/>
      </w:r>
      <w:r w:rsidR="00117965" w:rsidRPr="00D65509">
        <w:rPr>
          <w:lang w:val="fr-FR"/>
        </w:rPr>
        <w:tab/>
      </w:r>
      <w:r w:rsidR="00117965" w:rsidRPr="00D65509">
        <w:rPr>
          <w:lang w:val="fr-FR"/>
        </w:rPr>
        <w:tab/>
      </w:r>
      <w:r w:rsidRPr="00D65509">
        <w:rPr>
          <w:lang w:val="fr-FR"/>
        </w:rPr>
        <w:t>t’</w:t>
      </w:r>
      <w:r w:rsidRPr="00D65509">
        <w:rPr>
          <w:lang w:val="fr-FR"/>
        </w:rPr>
        <w:tab/>
        <w:t>a</w:t>
      </w:r>
      <w:r w:rsidRPr="00D65509">
        <w:rPr>
          <w:lang w:val="fr-FR"/>
        </w:rPr>
        <w:tab/>
        <w:t>téléphoné?</w:t>
      </w:r>
    </w:p>
    <w:p w:rsidR="00C77A3A" w:rsidRPr="00D65509" w:rsidRDefault="00C77A3A" w:rsidP="00E558A6">
      <w:pPr>
        <w:spacing w:line="276" w:lineRule="auto"/>
        <w:rPr>
          <w:lang w:val="en-US"/>
        </w:rPr>
      </w:pPr>
      <w:r w:rsidRPr="00D65509">
        <w:rPr>
          <w:lang w:val="fr-FR"/>
        </w:rPr>
        <w:tab/>
      </w:r>
      <w:r w:rsidRPr="00D65509">
        <w:rPr>
          <w:lang w:val="fr-FR"/>
        </w:rPr>
        <w:tab/>
      </w:r>
      <w:r w:rsidR="00117965" w:rsidRPr="00D65509">
        <w:rPr>
          <w:lang w:val="fr-FR"/>
        </w:rPr>
        <w:tab/>
      </w:r>
      <w:r w:rsidRPr="00D65509">
        <w:rPr>
          <w:lang w:val="en-US"/>
        </w:rPr>
        <w:t>of</w:t>
      </w:r>
      <w:r w:rsidRPr="00D65509">
        <w:rPr>
          <w:lang w:val="en-US"/>
        </w:rPr>
        <w:tab/>
        <w:t>whom</w:t>
      </w:r>
      <w:r w:rsidRPr="00D65509">
        <w:rPr>
          <w:lang w:val="en-US"/>
        </w:rPr>
        <w:tab/>
        <w:t xml:space="preserve"> is this that</w:t>
      </w:r>
      <w:r w:rsidRPr="00D65509">
        <w:rPr>
          <w:lang w:val="en-US"/>
        </w:rPr>
        <w:tab/>
        <w:t>the</w:t>
      </w:r>
      <w:r w:rsidRPr="00D65509">
        <w:rPr>
          <w:lang w:val="en-US"/>
        </w:rPr>
        <w:tab/>
        <w:t>secretary</w:t>
      </w:r>
      <w:r w:rsidRPr="00D65509">
        <w:rPr>
          <w:lang w:val="en-US"/>
        </w:rPr>
        <w:tab/>
      </w:r>
      <w:r w:rsidRPr="00D65509">
        <w:rPr>
          <w:lang w:val="en-US"/>
        </w:rPr>
        <w:tab/>
        <w:t>of</w:t>
      </w:r>
      <w:r w:rsidRPr="00D65509">
        <w:rPr>
          <w:lang w:val="en-US"/>
        </w:rPr>
        <w:tab/>
        <w:t>whom</w:t>
      </w:r>
      <w:r w:rsidRPr="00D65509">
        <w:rPr>
          <w:lang w:val="en-US"/>
        </w:rPr>
        <w:tab/>
        <w:t>you=</w:t>
      </w:r>
      <w:r w:rsidRPr="00D65509">
        <w:rPr>
          <w:lang w:val="en-US"/>
        </w:rPr>
        <w:tab/>
      </w:r>
      <w:r w:rsidR="00117965" w:rsidRPr="00D65509">
        <w:rPr>
          <w:lang w:val="en-US"/>
        </w:rPr>
        <w:tab/>
      </w:r>
      <w:r w:rsidR="00117965" w:rsidRPr="00D65509">
        <w:rPr>
          <w:lang w:val="en-US"/>
        </w:rPr>
        <w:tab/>
      </w:r>
      <w:r w:rsidR="00117965" w:rsidRPr="00D65509">
        <w:rPr>
          <w:lang w:val="en-US"/>
        </w:rPr>
        <w:tab/>
      </w:r>
      <w:r w:rsidRPr="00D65509">
        <w:rPr>
          <w:lang w:val="en-US"/>
        </w:rPr>
        <w:t>has called</w:t>
      </w:r>
    </w:p>
    <w:p w:rsidR="00C77A3A" w:rsidRPr="00D65509" w:rsidRDefault="00C77A3A" w:rsidP="00E558A6">
      <w:pPr>
        <w:spacing w:line="276" w:lineRule="auto"/>
        <w:rPr>
          <w:lang w:val="fr-FR"/>
        </w:rPr>
      </w:pPr>
      <w:r w:rsidRPr="00D65509">
        <w:rPr>
          <w:lang w:val="en-US"/>
        </w:rPr>
        <w:tab/>
      </w:r>
      <w:r w:rsidRPr="00D65509">
        <w:rPr>
          <w:lang w:val="en-US"/>
        </w:rPr>
        <w:tab/>
        <w:t xml:space="preserve">‘Of whom has the secretary __ phoned?’ </w:t>
      </w:r>
      <w:r w:rsidRPr="00D65509">
        <w:rPr>
          <w:lang w:val="fr-FR"/>
        </w:rPr>
        <w:t>(cf. Tellier 1990: 306–307)</w:t>
      </w:r>
    </w:p>
    <w:p w:rsidR="00C77A3A" w:rsidRPr="00D65509" w:rsidRDefault="00C77A3A" w:rsidP="00E558A6">
      <w:pPr>
        <w:spacing w:line="276" w:lineRule="auto"/>
        <w:rPr>
          <w:lang w:val="fr-FR"/>
        </w:rPr>
      </w:pPr>
    </w:p>
    <w:p w:rsidR="00C77A3A" w:rsidRPr="00D65509" w:rsidRDefault="00C77A3A" w:rsidP="00E558A6">
      <w:pPr>
        <w:spacing w:line="276" w:lineRule="auto"/>
        <w:rPr>
          <w:lang w:val="fr-FR"/>
        </w:rPr>
      </w:pPr>
      <w:r w:rsidRPr="00D65509">
        <w:rPr>
          <w:lang w:val="fr-FR"/>
        </w:rPr>
        <w:t>(2)</w:t>
      </w:r>
      <w:r w:rsidRPr="00D65509">
        <w:rPr>
          <w:lang w:val="fr-FR"/>
        </w:rPr>
        <w:tab/>
        <w:t>a.</w:t>
      </w:r>
      <w:r w:rsidRPr="00D65509">
        <w:rPr>
          <w:lang w:val="fr-FR"/>
        </w:rPr>
        <w:tab/>
        <w:t>*[</w:t>
      </w:r>
      <w:r w:rsidRPr="00D65509">
        <w:rPr>
          <w:vertAlign w:val="subscript"/>
          <w:lang w:val="fr-FR"/>
        </w:rPr>
        <w:t>PP</w:t>
      </w:r>
      <w:r w:rsidRPr="00D65509">
        <w:rPr>
          <w:lang w:val="fr-FR"/>
        </w:rPr>
        <w:t xml:space="preserve"> Sur qui]</w:t>
      </w:r>
      <w:r w:rsidRPr="00D65509">
        <w:rPr>
          <w:lang w:val="fr-FR"/>
        </w:rPr>
        <w:tab/>
        <w:t>as-</w:t>
      </w:r>
      <w:r w:rsidRPr="00D65509">
        <w:rPr>
          <w:lang w:val="fr-FR"/>
        </w:rPr>
        <w:tab/>
      </w:r>
      <w:r w:rsidRPr="00D65509">
        <w:rPr>
          <w:lang w:val="fr-FR"/>
        </w:rPr>
        <w:tab/>
        <w:t>tu</w:t>
      </w:r>
      <w:r w:rsidRPr="00D65509">
        <w:rPr>
          <w:lang w:val="fr-FR"/>
        </w:rPr>
        <w:tab/>
        <w:t>lu  [</w:t>
      </w:r>
      <w:r w:rsidRPr="00D65509">
        <w:rPr>
          <w:vertAlign w:val="subscript"/>
          <w:lang w:val="fr-FR"/>
        </w:rPr>
        <w:t>DP</w:t>
      </w:r>
      <w:r w:rsidRPr="00D65509">
        <w:rPr>
          <w:lang w:val="fr-FR"/>
        </w:rPr>
        <w:tab/>
        <w:t>le</w:t>
      </w:r>
      <w:r w:rsidRPr="00D65509">
        <w:rPr>
          <w:lang w:val="fr-FR"/>
        </w:rPr>
        <w:tab/>
        <w:t xml:space="preserve">livre </w:t>
      </w:r>
      <w:r w:rsidRPr="00D65509">
        <w:rPr>
          <w:strike/>
          <w:lang w:val="fr-FR"/>
        </w:rPr>
        <w:t>[</w:t>
      </w:r>
      <w:r w:rsidRPr="00D65509">
        <w:rPr>
          <w:strike/>
          <w:vertAlign w:val="subscript"/>
          <w:lang w:val="fr-FR"/>
        </w:rPr>
        <w:t>PP</w:t>
      </w:r>
      <w:r w:rsidRPr="00D65509">
        <w:rPr>
          <w:strike/>
          <w:lang w:val="fr-FR"/>
        </w:rPr>
        <w:tab/>
        <w:t>sur qui]</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fr-FR"/>
        </w:rPr>
        <w:tab/>
      </w:r>
      <w:r w:rsidRPr="00D65509">
        <w:rPr>
          <w:lang w:val="en-US"/>
        </w:rPr>
        <w:t>on</w:t>
      </w:r>
      <w:r w:rsidRPr="00D65509">
        <w:rPr>
          <w:lang w:val="en-US"/>
        </w:rPr>
        <w:tab/>
        <w:t>whom</w:t>
      </w:r>
      <w:r w:rsidRPr="00D65509">
        <w:rPr>
          <w:lang w:val="en-US"/>
        </w:rPr>
        <w:tab/>
        <w:t>have=</w:t>
      </w:r>
      <w:r w:rsidRPr="00D65509">
        <w:rPr>
          <w:lang w:val="en-US"/>
        </w:rPr>
        <w:tab/>
        <w:t>you</w:t>
      </w:r>
      <w:r w:rsidRPr="00D65509">
        <w:rPr>
          <w:lang w:val="en-US"/>
        </w:rPr>
        <w:tab/>
        <w:t>read</w:t>
      </w:r>
      <w:r w:rsidRPr="00D65509">
        <w:rPr>
          <w:lang w:val="en-US"/>
        </w:rPr>
        <w:tab/>
        <w:t>the</w:t>
      </w:r>
      <w:r w:rsidRPr="00D65509">
        <w:rPr>
          <w:lang w:val="en-US"/>
        </w:rPr>
        <w:tab/>
        <w:t>book</w:t>
      </w:r>
      <w:r w:rsidRPr="00D65509">
        <w:rPr>
          <w:lang w:val="en-US"/>
        </w:rPr>
        <w:tab/>
        <w:t>on whom</w:t>
      </w:r>
    </w:p>
    <w:p w:rsidR="00C77A3A" w:rsidRPr="00D65509" w:rsidRDefault="00C77A3A" w:rsidP="00E558A6">
      <w:pPr>
        <w:spacing w:line="276" w:lineRule="auto"/>
        <w:rPr>
          <w:lang w:val="en-US"/>
        </w:rPr>
      </w:pPr>
      <w:r w:rsidRPr="00D65509">
        <w:rPr>
          <w:lang w:val="en-US"/>
        </w:rPr>
        <w:tab/>
      </w:r>
      <w:r w:rsidRPr="00D65509">
        <w:rPr>
          <w:lang w:val="en-US"/>
        </w:rPr>
        <w:tab/>
        <w:t xml:space="preserve">‘On whom have you read the book __’? </w:t>
      </w:r>
    </w:p>
    <w:p w:rsidR="00C77A3A" w:rsidRPr="00D65509" w:rsidRDefault="00C77A3A" w:rsidP="00E558A6">
      <w:pPr>
        <w:spacing w:line="276" w:lineRule="auto"/>
        <w:rPr>
          <w:lang w:val="fr-FR"/>
        </w:rPr>
      </w:pPr>
      <w:r w:rsidRPr="00D65509">
        <w:rPr>
          <w:lang w:val="en-US"/>
        </w:rPr>
        <w:tab/>
      </w:r>
      <w:r w:rsidRPr="00D65509">
        <w:rPr>
          <w:lang w:val="fr-FR"/>
        </w:rPr>
        <w:t>b.</w:t>
      </w:r>
      <w:r w:rsidRPr="00D65509">
        <w:rPr>
          <w:lang w:val="fr-FR"/>
        </w:rPr>
        <w:tab/>
        <w:t>*[</w:t>
      </w:r>
      <w:r w:rsidRPr="00D65509">
        <w:rPr>
          <w:vertAlign w:val="subscript"/>
          <w:lang w:val="fr-FR"/>
        </w:rPr>
        <w:t>PP</w:t>
      </w:r>
      <w:r w:rsidRPr="00D65509">
        <w:rPr>
          <w:lang w:val="fr-FR"/>
        </w:rPr>
        <w:tab/>
        <w:t>A qui]</w:t>
      </w:r>
      <w:r w:rsidR="00117965" w:rsidRPr="00D65509">
        <w:rPr>
          <w:lang w:val="fr-FR"/>
        </w:rPr>
        <w:tab/>
      </w:r>
      <w:r w:rsidRPr="00D65509">
        <w:rPr>
          <w:lang w:val="fr-FR"/>
        </w:rPr>
        <w:tab/>
        <w:t>avez-vous vu [</w:t>
      </w:r>
      <w:r w:rsidRPr="00D65509">
        <w:rPr>
          <w:vertAlign w:val="subscript"/>
          <w:lang w:val="fr-FR"/>
        </w:rPr>
        <w:t>DP</w:t>
      </w:r>
      <w:r w:rsidRPr="00D65509">
        <w:rPr>
          <w:lang w:val="fr-FR"/>
        </w:rPr>
        <w:tab/>
        <w:t>une</w:t>
      </w:r>
      <w:r w:rsidRPr="00D65509">
        <w:rPr>
          <w:lang w:val="fr-FR"/>
        </w:rPr>
        <w:tab/>
        <w:t xml:space="preserve">amie </w:t>
      </w:r>
      <w:r w:rsidRPr="00D65509">
        <w:rPr>
          <w:strike/>
          <w:lang w:val="fr-FR"/>
        </w:rPr>
        <w:t>[</w:t>
      </w:r>
      <w:r w:rsidRPr="00D65509">
        <w:rPr>
          <w:strike/>
          <w:vertAlign w:val="subscript"/>
          <w:lang w:val="fr-FR"/>
        </w:rPr>
        <w:t>PP</w:t>
      </w:r>
      <w:r w:rsidRPr="00D65509">
        <w:rPr>
          <w:strike/>
          <w:lang w:val="fr-FR"/>
        </w:rPr>
        <w:tab/>
        <w:t>a qui]</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fr-FR"/>
        </w:rPr>
        <w:tab/>
      </w:r>
      <w:r w:rsidRPr="00D65509">
        <w:rPr>
          <w:lang w:val="en-US"/>
        </w:rPr>
        <w:t>to whom</w:t>
      </w:r>
      <w:r w:rsidRPr="00D65509">
        <w:rPr>
          <w:lang w:val="en-US"/>
        </w:rPr>
        <w:tab/>
        <w:t>have=you seen</w:t>
      </w:r>
      <w:r w:rsidRPr="00D65509">
        <w:rPr>
          <w:lang w:val="en-US"/>
        </w:rPr>
        <w:tab/>
        <w:t>a</w:t>
      </w:r>
      <w:r w:rsidRPr="00D65509">
        <w:rPr>
          <w:lang w:val="en-US"/>
        </w:rPr>
        <w:tab/>
        <w:t>friend</w:t>
      </w:r>
      <w:r w:rsidRPr="00D65509">
        <w:rPr>
          <w:lang w:val="en-US"/>
        </w:rPr>
        <w:tab/>
      </w:r>
      <w:r w:rsidR="00117965" w:rsidRPr="00D65509">
        <w:rPr>
          <w:lang w:val="en-US"/>
        </w:rPr>
        <w:tab/>
      </w:r>
      <w:r w:rsidRPr="00D65509">
        <w:rPr>
          <w:lang w:val="en-US"/>
        </w:rPr>
        <w:t>to whom</w:t>
      </w:r>
    </w:p>
    <w:p w:rsidR="00C77A3A" w:rsidRPr="00D65509" w:rsidRDefault="00C77A3A" w:rsidP="00E558A6">
      <w:pPr>
        <w:spacing w:line="276" w:lineRule="auto"/>
        <w:rPr>
          <w:lang w:val="en-US"/>
        </w:rPr>
      </w:pPr>
      <w:r w:rsidRPr="00D65509">
        <w:rPr>
          <w:lang w:val="en-US"/>
        </w:rPr>
        <w:tab/>
      </w:r>
      <w:r w:rsidRPr="00D65509">
        <w:rPr>
          <w:lang w:val="en-US"/>
        </w:rPr>
        <w:tab/>
        <w:t>‘Of whom have you seen a friend __? (similar to Grosu 1974: 312, Footnote 3)</w:t>
      </w:r>
    </w:p>
    <w:p w:rsidR="00C77A3A" w:rsidRPr="00D65509" w:rsidRDefault="00C77A3A" w:rsidP="00E558A6">
      <w:pPr>
        <w:spacing w:line="276" w:lineRule="auto"/>
        <w:rPr>
          <w:lang w:val="fr-FR"/>
        </w:rPr>
      </w:pPr>
      <w:r w:rsidRPr="00D65509">
        <w:rPr>
          <w:lang w:val="en-US"/>
        </w:rPr>
        <w:tab/>
      </w:r>
      <w:r w:rsidRPr="00D65509">
        <w:rPr>
          <w:lang w:val="fr-FR"/>
        </w:rPr>
        <w:t xml:space="preserve">c. </w:t>
      </w:r>
      <w:r w:rsidR="00117965" w:rsidRPr="00D65509">
        <w:rPr>
          <w:lang w:val="fr-FR"/>
        </w:rPr>
        <w:tab/>
      </w:r>
      <w:r w:rsidRPr="00D65509">
        <w:rPr>
          <w:lang w:val="fr-FR"/>
        </w:rPr>
        <w:t>[</w:t>
      </w:r>
      <w:r w:rsidRPr="00D65509">
        <w:rPr>
          <w:vertAlign w:val="subscript"/>
          <w:lang w:val="fr-FR"/>
        </w:rPr>
        <w:t>PP</w:t>
      </w:r>
      <w:r w:rsidRPr="00D65509">
        <w:rPr>
          <w:lang w:val="fr-FR"/>
        </w:rPr>
        <w:tab/>
        <w:t>De</w:t>
      </w:r>
      <w:r w:rsidRPr="00D65509">
        <w:rPr>
          <w:lang w:val="fr-FR"/>
        </w:rPr>
        <w:tab/>
        <w:t>qui]     avez-vous vu  [</w:t>
      </w:r>
      <w:r w:rsidRPr="00D65509">
        <w:rPr>
          <w:vertAlign w:val="subscript"/>
          <w:lang w:val="fr-FR"/>
        </w:rPr>
        <w:t>DP</w:t>
      </w:r>
      <w:r w:rsidRPr="00D65509">
        <w:rPr>
          <w:lang w:val="fr-FR"/>
        </w:rPr>
        <w:t xml:space="preserve"> une</w:t>
      </w:r>
      <w:r w:rsidRPr="00D65509">
        <w:rPr>
          <w:lang w:val="fr-FR"/>
        </w:rPr>
        <w:tab/>
        <w:t xml:space="preserve">photo </w:t>
      </w:r>
      <w:r w:rsidRPr="00D65509">
        <w:rPr>
          <w:strike/>
          <w:lang w:val="fr-FR"/>
        </w:rPr>
        <w:t>[</w:t>
      </w:r>
      <w:r w:rsidRPr="00D65509">
        <w:rPr>
          <w:strike/>
          <w:vertAlign w:val="subscript"/>
          <w:lang w:val="fr-FR"/>
        </w:rPr>
        <w:t>PP</w:t>
      </w:r>
      <w:r w:rsidRPr="00D65509">
        <w:rPr>
          <w:strike/>
          <w:lang w:val="fr-FR"/>
        </w:rPr>
        <w:tab/>
        <w:t>de</w:t>
      </w:r>
      <w:r w:rsidRPr="00D65509">
        <w:rPr>
          <w:strike/>
          <w:lang w:val="fr-FR"/>
        </w:rPr>
        <w:tab/>
        <w:t>qui]</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00117965" w:rsidRPr="00D65509">
        <w:rPr>
          <w:lang w:val="fr-FR"/>
        </w:rPr>
        <w:tab/>
      </w:r>
      <w:r w:rsidRPr="00D65509">
        <w:rPr>
          <w:lang w:val="en-US"/>
        </w:rPr>
        <w:t>of</w:t>
      </w:r>
      <w:r w:rsidRPr="00D65509">
        <w:rPr>
          <w:lang w:val="en-US"/>
        </w:rPr>
        <w:tab/>
        <w:t>whom</w:t>
      </w:r>
      <w:r w:rsidRPr="00D65509">
        <w:rPr>
          <w:lang w:val="en-US"/>
        </w:rPr>
        <w:tab/>
        <w:t>have=you seen</w:t>
      </w:r>
      <w:r w:rsidRPr="00D65509">
        <w:rPr>
          <w:lang w:val="en-US"/>
        </w:rPr>
        <w:tab/>
        <w:t>a</w:t>
      </w:r>
      <w:r w:rsidRPr="00D65509">
        <w:rPr>
          <w:lang w:val="en-US"/>
        </w:rPr>
        <w:tab/>
        <w:t>photo</w:t>
      </w:r>
      <w:r w:rsidRPr="00D65509">
        <w:rPr>
          <w:lang w:val="en-US"/>
        </w:rPr>
        <w:tab/>
      </w:r>
      <w:r w:rsidR="00117965" w:rsidRPr="00D65509">
        <w:rPr>
          <w:lang w:val="en-US"/>
        </w:rPr>
        <w:tab/>
      </w:r>
      <w:r w:rsidRPr="00D65509">
        <w:rPr>
          <w:lang w:val="en-US"/>
        </w:rPr>
        <w:t>of</w:t>
      </w:r>
      <w:r w:rsidRPr="00D65509">
        <w:rPr>
          <w:lang w:val="en-US"/>
        </w:rPr>
        <w:tab/>
        <w:t>whom</w:t>
      </w:r>
    </w:p>
    <w:p w:rsidR="00C77A3A" w:rsidRPr="00D65509" w:rsidRDefault="00C77A3A" w:rsidP="00E558A6">
      <w:pPr>
        <w:spacing w:line="276" w:lineRule="auto"/>
        <w:rPr>
          <w:lang w:val="en-US"/>
        </w:rPr>
      </w:pPr>
      <w:r w:rsidRPr="00D65509">
        <w:rPr>
          <w:lang w:val="en-US"/>
        </w:rPr>
        <w:tab/>
      </w:r>
      <w:r w:rsidRPr="00D65509">
        <w:rPr>
          <w:lang w:val="en-US"/>
        </w:rPr>
        <w:tab/>
        <w:t>‘Of whom have you seen a photo __?’</w:t>
      </w:r>
    </w:p>
    <w:p w:rsidR="00C77A3A" w:rsidRPr="00D65509" w:rsidRDefault="00C77A3A" w:rsidP="00E558A6">
      <w:pPr>
        <w:spacing w:line="276" w:lineRule="auto"/>
        <w:rPr>
          <w:lang w:val="fr-FR"/>
        </w:rPr>
      </w:pPr>
      <w:r w:rsidRPr="00D65509">
        <w:rPr>
          <w:lang w:val="en-US"/>
        </w:rPr>
        <w:tab/>
      </w:r>
      <w:r w:rsidRPr="00D65509">
        <w:rPr>
          <w:lang w:val="fr-FR"/>
        </w:rPr>
        <w:t xml:space="preserve">d. </w:t>
      </w:r>
      <w:r w:rsidR="00117965" w:rsidRPr="00D65509">
        <w:rPr>
          <w:lang w:val="fr-FR"/>
        </w:rPr>
        <w:tab/>
      </w:r>
      <w:r w:rsidRPr="00D65509">
        <w:rPr>
          <w:lang w:val="fr-FR"/>
        </w:rPr>
        <w:t>[</w:t>
      </w:r>
      <w:r w:rsidRPr="00D65509">
        <w:rPr>
          <w:vertAlign w:val="subscript"/>
          <w:lang w:val="fr-FR"/>
        </w:rPr>
        <w:t>PP</w:t>
      </w:r>
      <w:r w:rsidRPr="00D65509">
        <w:rPr>
          <w:lang w:val="fr-FR"/>
        </w:rPr>
        <w:tab/>
        <w:t>De quel livre]</w:t>
      </w:r>
      <w:r w:rsidRPr="00D65509">
        <w:rPr>
          <w:lang w:val="fr-FR"/>
        </w:rPr>
        <w:tab/>
        <w:t>connais-tu [</w:t>
      </w:r>
      <w:r w:rsidRPr="00D65509">
        <w:rPr>
          <w:vertAlign w:val="subscript"/>
          <w:lang w:val="fr-FR"/>
        </w:rPr>
        <w:t>DP</w:t>
      </w:r>
      <w:r w:rsidRPr="00D65509">
        <w:rPr>
          <w:lang w:val="fr-FR"/>
        </w:rPr>
        <w:tab/>
        <w:t>la</w:t>
      </w:r>
      <w:r w:rsidRPr="00D65509">
        <w:rPr>
          <w:lang w:val="fr-FR"/>
        </w:rPr>
        <w:tab/>
        <w:t xml:space="preserve">fin   </w:t>
      </w:r>
      <w:r w:rsidRPr="00D65509">
        <w:rPr>
          <w:strike/>
          <w:lang w:val="fr-FR"/>
        </w:rPr>
        <w:t>[</w:t>
      </w:r>
      <w:r w:rsidRPr="00D65509">
        <w:rPr>
          <w:strike/>
          <w:vertAlign w:val="subscript"/>
          <w:lang w:val="fr-FR"/>
        </w:rPr>
        <w:t>PP</w:t>
      </w:r>
      <w:r w:rsidRPr="00D65509">
        <w:rPr>
          <w:strike/>
          <w:lang w:val="fr-FR"/>
        </w:rPr>
        <w:t>de quel livre]</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00117965" w:rsidRPr="00D65509">
        <w:rPr>
          <w:lang w:val="fr-FR"/>
        </w:rPr>
        <w:tab/>
      </w:r>
      <w:r w:rsidRPr="00D65509">
        <w:rPr>
          <w:lang w:val="en-US"/>
        </w:rPr>
        <w:t>of which book</w:t>
      </w:r>
      <w:r w:rsidRPr="00D65509">
        <w:rPr>
          <w:lang w:val="en-US"/>
        </w:rPr>
        <w:tab/>
        <w:t>know=you</w:t>
      </w:r>
      <w:r w:rsidRPr="00D65509">
        <w:rPr>
          <w:lang w:val="en-US"/>
        </w:rPr>
        <w:tab/>
      </w:r>
      <w:r w:rsidRPr="00D65509">
        <w:rPr>
          <w:lang w:val="en-US"/>
        </w:rPr>
        <w:tab/>
        <w:t>the</w:t>
      </w:r>
      <w:r w:rsidRPr="00D65509">
        <w:rPr>
          <w:lang w:val="en-US"/>
        </w:rPr>
        <w:tab/>
        <w:t>end</w:t>
      </w:r>
      <w:r w:rsidRPr="00D65509">
        <w:rPr>
          <w:lang w:val="en-US"/>
        </w:rPr>
        <w:tab/>
        <w:t>of which book</w:t>
      </w:r>
    </w:p>
    <w:p w:rsidR="00C77A3A" w:rsidRPr="00D65509" w:rsidRDefault="00C77A3A" w:rsidP="00E558A6">
      <w:pPr>
        <w:spacing w:line="276" w:lineRule="auto"/>
        <w:rPr>
          <w:lang w:val="en-US"/>
        </w:rPr>
      </w:pPr>
      <w:r w:rsidRPr="00D65509">
        <w:rPr>
          <w:lang w:val="en-US"/>
        </w:rPr>
        <w:tab/>
      </w:r>
      <w:r w:rsidRPr="00D65509">
        <w:rPr>
          <w:lang w:val="en-US"/>
        </w:rPr>
        <w:tab/>
        <w:t>‘Of which book do you know the end __?’ (cf. Sportiche 1981: 224)</w:t>
      </w:r>
    </w:p>
    <w:p w:rsidR="00C77A3A" w:rsidRPr="00D65509" w:rsidRDefault="00C77A3A" w:rsidP="00E558A6">
      <w:pPr>
        <w:spacing w:line="276" w:lineRule="auto"/>
        <w:rPr>
          <w:lang w:val="en-US"/>
        </w:rPr>
      </w:pPr>
    </w:p>
    <w:p w:rsidR="00C77A3A" w:rsidRPr="00D65509" w:rsidRDefault="00C77A3A" w:rsidP="00E558A6">
      <w:pPr>
        <w:spacing w:line="276" w:lineRule="auto"/>
        <w:rPr>
          <w:bCs/>
          <w:lang w:val="en-US"/>
        </w:rPr>
      </w:pPr>
      <w:r w:rsidRPr="00D65509">
        <w:rPr>
          <w:lang w:val="en-US"/>
        </w:rPr>
        <w:t>The examples in (1a</w:t>
      </w:r>
      <w:r w:rsidRPr="00D65509">
        <w:rPr>
          <w:bCs/>
          <w:lang w:val="en-US"/>
        </w:rPr>
        <w:t>–</w:t>
      </w:r>
      <w:r w:rsidRPr="00D65509">
        <w:rPr>
          <w:lang w:val="en-US"/>
        </w:rPr>
        <w:t xml:space="preserve">b) illustrate a complex DP island and a subject island, respectively. These structures involve the extraction of a constituent (in this case a </w:t>
      </w:r>
      <w:r w:rsidRPr="00D65509">
        <w:rPr>
          <w:i/>
          <w:iCs/>
          <w:lang w:val="en-US"/>
        </w:rPr>
        <w:t xml:space="preserve">wh </w:t>
      </w:r>
      <w:r w:rsidRPr="00D65509">
        <w:rPr>
          <w:lang w:val="en-US"/>
        </w:rPr>
        <w:t>element) from a deeply embedded syntactic region (usually a clause) within a DP, or from a DP that is a subject. Extractions from complex DP islands and subject islands are usually considered as ungrammatical in all languages and are not the focus of this article.</w:t>
      </w:r>
      <w:r w:rsidRPr="00D65509">
        <w:rPr>
          <w:vertAlign w:val="superscript"/>
          <w:lang w:val="en-US"/>
        </w:rPr>
        <w:footnoteReference w:id="1"/>
      </w:r>
      <w:r w:rsidRPr="00D65509">
        <w:rPr>
          <w:lang w:val="en-US"/>
        </w:rPr>
        <w:t xml:space="preserve"> Instead, I will be mostly concerned with cases like those in (2), i.e. the extraction of a PP from a complement or adjunct DP. Without considering the status of the PP for now, the data in (2a</w:t>
      </w:r>
      <w:r w:rsidRPr="00D65509">
        <w:rPr>
          <w:bCs/>
          <w:lang w:val="en-US"/>
        </w:rPr>
        <w:t>–</w:t>
      </w:r>
      <w:r w:rsidRPr="00D65509">
        <w:rPr>
          <w:lang w:val="en-US"/>
        </w:rPr>
        <w:t xml:space="preserve">d) suggest that, in French, extraction of a PP that contains a </w:t>
      </w:r>
      <w:r w:rsidRPr="00D65509">
        <w:rPr>
          <w:i/>
          <w:iCs/>
          <w:lang w:val="en-US"/>
        </w:rPr>
        <w:t>wh</w:t>
      </w:r>
      <w:r w:rsidRPr="00D65509">
        <w:rPr>
          <w:lang w:val="en-US"/>
        </w:rPr>
        <w:t xml:space="preserve"> element is grammatical when the PP is headed by the preposition </w:t>
      </w:r>
      <w:r w:rsidRPr="00D65509">
        <w:rPr>
          <w:i/>
          <w:iCs/>
          <w:lang w:val="en-US"/>
        </w:rPr>
        <w:t>de</w:t>
      </w:r>
      <w:r w:rsidRPr="00D65509">
        <w:rPr>
          <w:lang w:val="en-US"/>
        </w:rPr>
        <w:t xml:space="preserve"> and ungrammatical with other prepositions. These facts also apply to relative clauses:</w:t>
      </w:r>
      <w:r w:rsidRPr="00D65509">
        <w:rPr>
          <w:vertAlign w:val="superscript"/>
          <w:lang w:val="en-US"/>
        </w:rPr>
        <w:footnoteReference w:id="2"/>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(3)</w:t>
      </w:r>
      <w:r w:rsidRPr="00D65509">
        <w:rPr>
          <w:lang w:val="fr-FR"/>
        </w:rPr>
        <w:tab/>
        <w:t xml:space="preserve">a. </w:t>
      </w:r>
      <w:r w:rsidR="00687EE3" w:rsidRPr="00D65509">
        <w:rPr>
          <w:lang w:val="fr-FR"/>
        </w:rPr>
        <w:tab/>
      </w:r>
      <w:r w:rsidRPr="00D65509">
        <w:rPr>
          <w:lang w:val="fr-FR"/>
        </w:rPr>
        <w:t>le</w:t>
      </w:r>
      <w:r w:rsidRPr="00D65509">
        <w:rPr>
          <w:lang w:val="fr-FR"/>
        </w:rPr>
        <w:tab/>
        <w:t>linguiste [</w:t>
      </w:r>
      <w:r w:rsidRPr="00D65509">
        <w:rPr>
          <w:vertAlign w:val="subscript"/>
          <w:lang w:val="fr-FR"/>
        </w:rPr>
        <w:t xml:space="preserve">PP </w:t>
      </w:r>
      <w:r w:rsidRPr="00D65509">
        <w:rPr>
          <w:lang w:val="fr-FR"/>
        </w:rPr>
        <w:t>duquel/dont]</w:t>
      </w:r>
      <w:r w:rsidRPr="00D65509">
        <w:rPr>
          <w:vertAlign w:val="superscript"/>
          <w:lang w:val="fr-FR"/>
        </w:rPr>
        <w:footnoteReference w:id="3"/>
      </w:r>
      <w:r w:rsidRPr="00D65509">
        <w:rPr>
          <w:lang w:val="fr-FR"/>
        </w:rPr>
        <w:tab/>
        <w:t>tu</w:t>
      </w:r>
      <w:r w:rsidRPr="00D65509">
        <w:rPr>
          <w:lang w:val="fr-FR"/>
        </w:rPr>
        <w:tab/>
        <w:t>as</w:t>
      </w:r>
      <w:r w:rsidRPr="00D65509">
        <w:rPr>
          <w:lang w:val="fr-FR"/>
        </w:rPr>
        <w:tab/>
        <w:t>lu</w:t>
      </w:r>
      <w:r w:rsidRPr="00D65509">
        <w:rPr>
          <w:lang w:val="fr-FR"/>
        </w:rPr>
        <w:tab/>
        <w:t>le</w:t>
      </w:r>
      <w:r w:rsidRPr="00D65509">
        <w:rPr>
          <w:lang w:val="fr-FR"/>
        </w:rPr>
        <w:tab/>
        <w:t>livre [</w:t>
      </w:r>
      <w:r w:rsidRPr="00D65509">
        <w:rPr>
          <w:vertAlign w:val="subscript"/>
          <w:lang w:val="fr-FR"/>
        </w:rPr>
        <w:t>DP</w:t>
      </w:r>
      <w:r w:rsidRPr="00D65509">
        <w:rPr>
          <w:lang w:val="fr-FR"/>
        </w:rPr>
        <w:t xml:space="preserve"> </w:t>
      </w:r>
      <w:r w:rsidRPr="00D65509">
        <w:rPr>
          <w:strike/>
          <w:lang w:val="fr-FR"/>
        </w:rPr>
        <w:t>[</w:t>
      </w:r>
      <w:r w:rsidRPr="00D65509">
        <w:rPr>
          <w:strike/>
          <w:vertAlign w:val="subscript"/>
          <w:lang w:val="fr-FR"/>
        </w:rPr>
        <w:t>PP</w:t>
      </w:r>
      <w:r w:rsidRPr="00D65509">
        <w:rPr>
          <w:lang w:val="fr-FR"/>
        </w:rPr>
        <w:tab/>
      </w:r>
      <w:r w:rsidR="00687EE3" w:rsidRPr="00D65509">
        <w:rPr>
          <w:lang w:val="fr-FR"/>
        </w:rPr>
        <w:tab/>
      </w:r>
      <w:r w:rsidR="00687EE3" w:rsidRPr="00D65509">
        <w:rPr>
          <w:lang w:val="fr-FR"/>
        </w:rPr>
        <w:tab/>
      </w:r>
      <w:r w:rsidR="00687EE3" w:rsidRPr="00D65509">
        <w:rPr>
          <w:lang w:val="fr-FR"/>
        </w:rPr>
        <w:tab/>
      </w:r>
      <w:r w:rsidRPr="00D65509">
        <w:rPr>
          <w:strike/>
          <w:lang w:val="fr-FR"/>
        </w:rPr>
        <w:t>duquel/dont]</w:t>
      </w:r>
      <w:r w:rsidRPr="00D65509">
        <w:rPr>
          <w:lang w:val="fr-FR"/>
        </w:rPr>
        <w:t>]</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w:t>
      </w:r>
      <w:r w:rsidRPr="00D65509">
        <w:rPr>
          <w:lang w:val="en-US"/>
        </w:rPr>
        <w:tab/>
        <w:t>linguist</w:t>
      </w:r>
      <w:r w:rsidRPr="00D65509">
        <w:rPr>
          <w:lang w:val="en-US"/>
        </w:rPr>
        <w:tab/>
        <w:t>of</w:t>
      </w:r>
      <w:r w:rsidR="00687EE3" w:rsidRPr="00D65509">
        <w:rPr>
          <w:lang w:val="en-US"/>
        </w:rPr>
        <w:t>.</w:t>
      </w:r>
      <w:r w:rsidRPr="00D65509">
        <w:rPr>
          <w:lang w:val="en-US"/>
        </w:rPr>
        <w:t>which</w:t>
      </w:r>
      <w:r w:rsidRPr="00D65509">
        <w:rPr>
          <w:lang w:val="en-US"/>
        </w:rPr>
        <w:tab/>
        <w:t>you</w:t>
      </w:r>
      <w:r w:rsidRPr="00D65509">
        <w:rPr>
          <w:lang w:val="en-US"/>
        </w:rPr>
        <w:tab/>
        <w:t>have</w:t>
      </w:r>
      <w:r w:rsidRPr="00D65509">
        <w:rPr>
          <w:lang w:val="en-US"/>
        </w:rPr>
        <w:tab/>
        <w:t>read</w:t>
      </w:r>
      <w:r w:rsidRPr="00D65509">
        <w:rPr>
          <w:lang w:val="en-US"/>
        </w:rPr>
        <w:tab/>
        <w:t>the</w:t>
      </w:r>
      <w:r w:rsidRPr="00D65509">
        <w:rPr>
          <w:lang w:val="en-US"/>
        </w:rPr>
        <w:tab/>
        <w:t>book</w:t>
      </w:r>
      <w:r w:rsidRPr="00D65509">
        <w:rPr>
          <w:lang w:val="en-US"/>
        </w:rPr>
        <w:tab/>
      </w:r>
      <w:r w:rsidR="00687EE3" w:rsidRPr="00D65509">
        <w:rPr>
          <w:lang w:val="en-US"/>
        </w:rPr>
        <w:tab/>
      </w:r>
      <w:r w:rsidR="00687EE3" w:rsidRPr="00D65509">
        <w:rPr>
          <w:lang w:val="en-US"/>
        </w:rPr>
        <w:tab/>
      </w:r>
      <w:r w:rsidR="00687EE3" w:rsidRPr="00D65509">
        <w:rPr>
          <w:lang w:val="en-US"/>
        </w:rPr>
        <w:tab/>
      </w:r>
      <w:r w:rsidR="00687EE3" w:rsidRPr="00D65509">
        <w:rPr>
          <w:lang w:val="en-US"/>
        </w:rPr>
        <w:tab/>
      </w:r>
      <w:r w:rsidRPr="00D65509">
        <w:rPr>
          <w:lang w:val="en-US"/>
        </w:rPr>
        <w:t>of-which</w:t>
      </w:r>
    </w:p>
    <w:p w:rsidR="00C77A3A" w:rsidRPr="00D65509" w:rsidRDefault="00C77A3A" w:rsidP="00E558A6">
      <w:pPr>
        <w:spacing w:line="276" w:lineRule="auto"/>
        <w:rPr>
          <w:lang w:val="en-US"/>
        </w:rPr>
      </w:pPr>
      <w:r w:rsidRPr="00D65509">
        <w:rPr>
          <w:lang w:val="en-US"/>
        </w:rPr>
        <w:tab/>
      </w:r>
      <w:r w:rsidRPr="00D65509">
        <w:rPr>
          <w:lang w:val="en-US"/>
        </w:rPr>
        <w:tab/>
        <w:t>‘the linguist of (= by) whom you have read the book __’</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en-US"/>
        </w:rPr>
        <w:tab/>
      </w:r>
      <w:r w:rsidRPr="00D65509">
        <w:rPr>
          <w:lang w:val="fr-FR"/>
        </w:rPr>
        <w:t>b.</w:t>
      </w:r>
      <w:r w:rsidRPr="00D65509">
        <w:rPr>
          <w:lang w:val="fr-FR"/>
        </w:rPr>
        <w:tab/>
        <w:t>*le</w:t>
      </w:r>
      <w:r w:rsidRPr="00D65509">
        <w:rPr>
          <w:lang w:val="fr-FR"/>
        </w:rPr>
        <w:tab/>
        <w:t>linguiste [</w:t>
      </w:r>
      <w:r w:rsidRPr="00D65509">
        <w:rPr>
          <w:vertAlign w:val="subscript"/>
          <w:lang w:val="fr-FR"/>
        </w:rPr>
        <w:t>PP</w:t>
      </w:r>
      <w:r w:rsidRPr="00D65509">
        <w:rPr>
          <w:lang w:val="fr-FR"/>
        </w:rPr>
        <w:tab/>
        <w:t>sur lequel /sur</w:t>
      </w:r>
      <w:r w:rsidR="00687EE3" w:rsidRPr="00D65509">
        <w:rPr>
          <w:lang w:val="fr-FR"/>
        </w:rPr>
        <w:t xml:space="preserve"> </w:t>
      </w:r>
      <w:r w:rsidRPr="00D65509">
        <w:rPr>
          <w:lang w:val="fr-FR"/>
        </w:rPr>
        <w:t>qui]</w:t>
      </w:r>
      <w:r w:rsidRPr="00D65509">
        <w:rPr>
          <w:lang w:val="fr-FR"/>
        </w:rPr>
        <w:tab/>
        <w:t>tu</w:t>
      </w:r>
      <w:r w:rsidRPr="00D65509">
        <w:rPr>
          <w:lang w:val="fr-FR"/>
        </w:rPr>
        <w:tab/>
        <w:t>as</w:t>
      </w:r>
      <w:r w:rsidRPr="00D65509">
        <w:rPr>
          <w:lang w:val="fr-FR"/>
        </w:rPr>
        <w:tab/>
        <w:t>lu</w:t>
      </w:r>
      <w:r w:rsidRPr="00D65509">
        <w:rPr>
          <w:lang w:val="fr-FR"/>
        </w:rPr>
        <w:tab/>
        <w:t>le</w:t>
      </w:r>
      <w:r w:rsidRPr="00D65509">
        <w:rPr>
          <w:lang w:val="fr-FR"/>
        </w:rPr>
        <w:tab/>
        <w:t>livre</w:t>
      </w:r>
    </w:p>
    <w:p w:rsidR="00C77A3A" w:rsidRPr="00D65509" w:rsidRDefault="00C77A3A" w:rsidP="00E558A6">
      <w:pPr>
        <w:spacing w:line="276" w:lineRule="auto"/>
        <w:rPr>
          <w:lang w:val="fr-FR"/>
        </w:rPr>
      </w:pPr>
      <w:r w:rsidRPr="00D65509">
        <w:rPr>
          <w:lang w:val="fr-FR"/>
        </w:rPr>
        <w:tab/>
      </w:r>
      <w:r w:rsidRPr="00D65509">
        <w:rPr>
          <w:lang w:val="fr-FR"/>
        </w:rPr>
        <w:tab/>
        <w:t xml:space="preserve">  </w:t>
      </w:r>
      <w:r w:rsidRPr="00D65509">
        <w:rPr>
          <w:lang w:val="en-US"/>
        </w:rPr>
        <w:t>the</w:t>
      </w:r>
      <w:r w:rsidRPr="00D65509">
        <w:rPr>
          <w:lang w:val="en-US"/>
        </w:rPr>
        <w:tab/>
        <w:t>linguist</w:t>
      </w:r>
      <w:r w:rsidRPr="00D65509">
        <w:rPr>
          <w:lang w:val="en-US"/>
        </w:rPr>
        <w:tab/>
        <w:t>on which/on whom</w:t>
      </w:r>
      <w:r w:rsidRPr="00D65509">
        <w:rPr>
          <w:lang w:val="en-US"/>
        </w:rPr>
        <w:tab/>
        <w:t>you</w:t>
      </w:r>
      <w:r w:rsidRPr="00D65509">
        <w:rPr>
          <w:lang w:val="en-US"/>
        </w:rPr>
        <w:tab/>
        <w:t>have</w:t>
      </w:r>
      <w:r w:rsidRPr="00D65509">
        <w:rPr>
          <w:lang w:val="en-US"/>
        </w:rPr>
        <w:tab/>
        <w:t>read</w:t>
      </w:r>
      <w:r w:rsidRPr="00D65509">
        <w:rPr>
          <w:lang w:val="en-US"/>
        </w:rPr>
        <w:tab/>
        <w:t>the</w:t>
      </w:r>
      <w:r w:rsidRPr="00D65509">
        <w:rPr>
          <w:lang w:val="en-US"/>
        </w:rPr>
        <w:tab/>
        <w:t>book</w:t>
      </w:r>
    </w:p>
    <w:p w:rsidR="00C77A3A" w:rsidRPr="00D65509" w:rsidRDefault="00C77A3A" w:rsidP="00E558A6">
      <w:pPr>
        <w:spacing w:line="276" w:lineRule="auto"/>
        <w:rPr>
          <w:lang w:val="fr-FR"/>
        </w:rPr>
      </w:pPr>
      <w:r w:rsidRPr="00D65509">
        <w:rPr>
          <w:lang w:val="fr-FR"/>
        </w:rPr>
        <w:tab/>
      </w:r>
      <w:r w:rsidRPr="00D65509">
        <w:rPr>
          <w:lang w:val="fr-FR"/>
        </w:rPr>
        <w:tab/>
        <w:t>[</w:t>
      </w:r>
      <w:r w:rsidRPr="00D65509">
        <w:rPr>
          <w:vertAlign w:val="subscript"/>
          <w:lang w:val="fr-FR"/>
        </w:rPr>
        <w:t>DP</w:t>
      </w:r>
      <w:r w:rsidRPr="00D65509">
        <w:rPr>
          <w:lang w:val="fr-FR"/>
        </w:rPr>
        <w:t xml:space="preserve"> </w:t>
      </w:r>
      <w:r w:rsidRPr="00D65509">
        <w:rPr>
          <w:strike/>
          <w:lang w:val="fr-FR"/>
        </w:rPr>
        <w:t>[</w:t>
      </w:r>
      <w:r w:rsidRPr="00D65509">
        <w:rPr>
          <w:strike/>
          <w:vertAlign w:val="subscript"/>
          <w:lang w:val="fr-FR"/>
        </w:rPr>
        <w:t>PP</w:t>
      </w:r>
      <w:r w:rsidRPr="00D65509">
        <w:rPr>
          <w:strike/>
          <w:lang w:val="fr-FR"/>
        </w:rPr>
        <w:tab/>
        <w:t>sur lequel/sur qui]</w:t>
      </w:r>
      <w:r w:rsidRPr="00D65509">
        <w:rPr>
          <w:lang w:val="fr-FR"/>
        </w:rPr>
        <w:t>]</w:t>
      </w:r>
    </w:p>
    <w:p w:rsidR="00C77A3A" w:rsidRPr="00D65509" w:rsidRDefault="00C77A3A" w:rsidP="00E558A6">
      <w:pPr>
        <w:spacing w:line="276" w:lineRule="auto"/>
        <w:rPr>
          <w:lang w:val="en-US"/>
        </w:rPr>
      </w:pPr>
      <w:r w:rsidRPr="00D65509">
        <w:rPr>
          <w:lang w:val="en-US"/>
        </w:rPr>
        <w:tab/>
      </w:r>
      <w:r w:rsidRPr="00D65509">
        <w:rPr>
          <w:lang w:val="en-US"/>
        </w:rPr>
        <w:tab/>
      </w:r>
      <w:r w:rsidRPr="00D65509">
        <w:rPr>
          <w:lang w:val="en-US"/>
        </w:rPr>
        <w:tab/>
        <w:t>on which/on whom</w:t>
      </w:r>
    </w:p>
    <w:p w:rsidR="00C77A3A" w:rsidRPr="00D65509" w:rsidRDefault="00C77A3A" w:rsidP="00E558A6">
      <w:pPr>
        <w:spacing w:line="276" w:lineRule="auto"/>
        <w:rPr>
          <w:lang w:val="en-US"/>
        </w:rPr>
      </w:pPr>
      <w:r w:rsidRPr="00D65509">
        <w:rPr>
          <w:lang w:val="en-US"/>
        </w:rPr>
        <w:tab/>
      </w:r>
      <w:r w:rsidRPr="00D65509">
        <w:rPr>
          <w:lang w:val="en-US"/>
        </w:rPr>
        <w:tab/>
        <w:t>‘the linguist on whom you have read the book __’</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As we shall see, this first rough approximation needs some refinement, and, in addition, problems arise when the DP contains more than one PP headed by </w:t>
      </w:r>
      <w:r w:rsidRPr="00D65509">
        <w:rPr>
          <w:i/>
          <w:iCs/>
          <w:lang w:val="en-US"/>
        </w:rPr>
        <w:t>de</w:t>
      </w:r>
      <w:r w:rsidRPr="00D65509">
        <w:rPr>
          <w:lang w:val="en-US"/>
        </w:rPr>
        <w:t xml:space="preserve">, as shown in (4a,b) from </w:t>
      </w:r>
      <w:r w:rsidRPr="00D65509">
        <w:rPr>
          <w:bCs/>
          <w:lang w:val="en-US"/>
        </w:rPr>
        <w:t xml:space="preserve">Milner (1978b; 1982; quoted in Sag &amp; Godard 1994). Although the relative element </w:t>
      </w:r>
      <w:r w:rsidRPr="00D65509">
        <w:rPr>
          <w:bCs/>
          <w:i/>
          <w:lang w:val="en-US"/>
        </w:rPr>
        <w:t>dont</w:t>
      </w:r>
      <w:r w:rsidRPr="00D65509">
        <w:rPr>
          <w:bCs/>
          <w:lang w:val="en-US"/>
        </w:rPr>
        <w:t xml:space="preserve"> is generally exempt from the subject condition mentioned above, hence the grammaticality of (4a), the example in (4b) is ungrammatical:</w:t>
      </w:r>
      <w:r w:rsidR="00E80518" w:rsidRPr="00D65509">
        <w:rPr>
          <w:bCs/>
          <w:vertAlign w:val="superscript"/>
          <w:lang w:val="en-US"/>
        </w:rPr>
        <w:footnoteReference w:id="4"/>
      </w:r>
    </w:p>
    <w:p w:rsidR="00C77A3A" w:rsidRPr="00D65509" w:rsidRDefault="00C77A3A" w:rsidP="00E558A6">
      <w:pPr>
        <w:spacing w:line="276" w:lineRule="auto"/>
        <w:rPr>
          <w:lang w:val="en-US"/>
        </w:rPr>
      </w:pPr>
    </w:p>
    <w:p w:rsidR="00687EE3" w:rsidRPr="00D65509" w:rsidRDefault="00C77A3A" w:rsidP="00E558A6">
      <w:pPr>
        <w:tabs>
          <w:tab w:val="left" w:pos="709"/>
        </w:tabs>
        <w:spacing w:line="276" w:lineRule="auto"/>
        <w:ind w:left="710" w:hanging="710"/>
        <w:rPr>
          <w:lang w:val="fr-FR"/>
        </w:rPr>
      </w:pPr>
      <w:r w:rsidRPr="00D65509">
        <w:rPr>
          <w:lang w:val="fr-FR"/>
        </w:rPr>
        <w:t>(4)</w:t>
      </w:r>
      <w:r w:rsidRPr="00D65509">
        <w:rPr>
          <w:lang w:val="fr-FR"/>
        </w:rPr>
        <w:tab/>
        <w:t>a.</w:t>
      </w:r>
      <w:r w:rsidRPr="00D65509">
        <w:rPr>
          <w:lang w:val="fr-FR"/>
        </w:rPr>
        <w:tab/>
        <w:t>M.</w:t>
      </w:r>
      <w:r w:rsidRPr="00D65509">
        <w:rPr>
          <w:lang w:val="fr-FR"/>
        </w:rPr>
        <w:tab/>
        <w:t>X</w:t>
      </w:r>
      <w:r w:rsidRPr="00D65509">
        <w:rPr>
          <w:lang w:val="fr-FR"/>
        </w:rPr>
        <w:tab/>
        <w:t>[</w:t>
      </w:r>
      <w:r w:rsidRPr="00D65509">
        <w:rPr>
          <w:vertAlign w:val="subscript"/>
          <w:lang w:val="fr-FR"/>
        </w:rPr>
        <w:t>PP</w:t>
      </w:r>
      <w:r w:rsidRPr="00D65509">
        <w:rPr>
          <w:vertAlign w:val="subscript"/>
          <w:lang w:val="fr-FR"/>
        </w:rPr>
        <w:tab/>
      </w:r>
      <w:r w:rsidRPr="00D65509">
        <w:rPr>
          <w:lang w:val="fr-FR"/>
        </w:rPr>
        <w:t>dont]</w:t>
      </w:r>
      <w:r w:rsidRPr="00D65509">
        <w:rPr>
          <w:vertAlign w:val="subscript"/>
          <w:lang w:val="fr-FR"/>
        </w:rPr>
        <w:tab/>
      </w:r>
      <w:r w:rsidRPr="00D65509">
        <w:rPr>
          <w:lang w:val="fr-FR"/>
        </w:rPr>
        <w:t>[</w:t>
      </w:r>
      <w:r w:rsidRPr="00D65509">
        <w:rPr>
          <w:vertAlign w:val="subscript"/>
          <w:lang w:val="fr-FR"/>
        </w:rPr>
        <w:t>DP</w:t>
      </w:r>
      <w:r w:rsidRPr="00D65509">
        <w:rPr>
          <w:lang w:val="fr-FR"/>
        </w:rPr>
        <w:t xml:space="preserve">  </w:t>
      </w:r>
      <w:r w:rsidR="00687EE3" w:rsidRPr="00D65509">
        <w:rPr>
          <w:lang w:val="fr-FR"/>
        </w:rPr>
        <w:tab/>
      </w:r>
      <w:r w:rsidRPr="00D65509">
        <w:rPr>
          <w:lang w:val="fr-FR"/>
        </w:rPr>
        <w:t>la</w:t>
      </w:r>
      <w:r w:rsidRPr="00D65509">
        <w:rPr>
          <w:lang w:val="fr-FR"/>
        </w:rPr>
        <w:tab/>
        <w:t>maison</w:t>
      </w:r>
      <w:r w:rsidRPr="00D65509">
        <w:rPr>
          <w:lang w:val="fr-FR"/>
        </w:rPr>
        <w:tab/>
        <w:t>[</w:t>
      </w:r>
      <w:r w:rsidRPr="00D65509">
        <w:rPr>
          <w:vertAlign w:val="subscript"/>
          <w:lang w:val="fr-FR"/>
        </w:rPr>
        <w:t>PP</w:t>
      </w:r>
      <w:r w:rsidRPr="00D65509">
        <w:rPr>
          <w:lang w:val="fr-FR"/>
        </w:rPr>
        <w:tab/>
        <w:t>de</w:t>
      </w:r>
      <w:r w:rsidRPr="00D65509">
        <w:rPr>
          <w:lang w:val="fr-FR"/>
        </w:rPr>
        <w:tab/>
        <w:t xml:space="preserve">Le </w:t>
      </w:r>
    </w:p>
    <w:p w:rsidR="00687EE3" w:rsidRPr="00D65509" w:rsidRDefault="00687EE3" w:rsidP="00E558A6">
      <w:pPr>
        <w:spacing w:line="276" w:lineRule="auto"/>
        <w:rPr>
          <w:lang w:val="en-US"/>
        </w:rPr>
      </w:pPr>
      <w:r w:rsidRPr="00D65509">
        <w:rPr>
          <w:lang w:val="fr-FR"/>
        </w:rPr>
        <w:tab/>
      </w:r>
      <w:r w:rsidRPr="00D65509">
        <w:rPr>
          <w:lang w:val="fr-FR"/>
        </w:rPr>
        <w:tab/>
      </w:r>
      <w:r w:rsidR="00C77A3A" w:rsidRPr="00D65509">
        <w:rPr>
          <w:lang w:val="fr-FR"/>
        </w:rPr>
        <w:t xml:space="preserve">Corbusier] </w:t>
      </w:r>
      <w:r w:rsidR="00C77A3A" w:rsidRPr="00D65509">
        <w:rPr>
          <w:strike/>
          <w:lang w:val="fr-FR"/>
        </w:rPr>
        <w:t>[</w:t>
      </w:r>
      <w:r w:rsidR="00C77A3A" w:rsidRPr="00D65509">
        <w:rPr>
          <w:strike/>
          <w:vertAlign w:val="subscript"/>
          <w:lang w:val="fr-FR"/>
        </w:rPr>
        <w:t>PP</w:t>
      </w:r>
      <w:r w:rsidR="00C77A3A" w:rsidRPr="00D65509">
        <w:rPr>
          <w:strike/>
          <w:lang w:val="fr-FR"/>
        </w:rPr>
        <w:t xml:space="preserve"> dont]</w:t>
      </w:r>
      <w:r w:rsidR="00C77A3A" w:rsidRPr="00D65509">
        <w:rPr>
          <w:lang w:val="fr-FR"/>
        </w:rPr>
        <w:t>]</w:t>
      </w:r>
      <w:r w:rsidRPr="00D65509">
        <w:rPr>
          <w:lang w:val="fr-FR"/>
        </w:rPr>
        <w:tab/>
      </w:r>
      <w:r w:rsidRPr="00D65509">
        <w:rPr>
          <w:lang w:val="en-US"/>
        </w:rPr>
        <w:t>n’</w:t>
      </w:r>
      <w:r w:rsidRPr="00D65509">
        <w:rPr>
          <w:lang w:val="en-US"/>
        </w:rPr>
        <w:tab/>
        <w:t>est</w:t>
      </w:r>
      <w:r w:rsidRPr="00D65509">
        <w:rPr>
          <w:lang w:val="en-US"/>
        </w:rPr>
        <w:tab/>
        <w:t>guère</w:t>
      </w:r>
      <w:r w:rsidRPr="00D65509">
        <w:rPr>
          <w:lang w:val="en-US"/>
        </w:rPr>
        <w:tab/>
        <w:t>confortable.</w:t>
      </w:r>
    </w:p>
    <w:p w:rsidR="00C77A3A" w:rsidRPr="00D65509" w:rsidRDefault="00C77A3A" w:rsidP="00E558A6">
      <w:pPr>
        <w:spacing w:line="276" w:lineRule="auto"/>
        <w:rPr>
          <w:lang w:val="en-US"/>
        </w:rPr>
      </w:pPr>
      <w:r w:rsidRPr="00D65509">
        <w:rPr>
          <w:lang w:val="fr-FR"/>
        </w:rPr>
        <w:tab/>
      </w:r>
      <w:r w:rsidR="00687EE3" w:rsidRPr="00D65509">
        <w:rPr>
          <w:lang w:val="fr-FR"/>
        </w:rPr>
        <w:tab/>
      </w:r>
      <w:r w:rsidRPr="00D65509">
        <w:rPr>
          <w:lang w:val="en-US"/>
        </w:rPr>
        <w:t>Mr.</w:t>
      </w:r>
      <w:r w:rsidRPr="00D65509">
        <w:rPr>
          <w:lang w:val="en-US"/>
        </w:rPr>
        <w:tab/>
        <w:t>X</w:t>
      </w:r>
      <w:r w:rsidRPr="00D65509">
        <w:rPr>
          <w:lang w:val="en-US"/>
        </w:rPr>
        <w:tab/>
      </w:r>
      <w:r w:rsidRPr="00D65509">
        <w:rPr>
          <w:lang w:val="en-US"/>
        </w:rPr>
        <w:tab/>
        <w:t>of</w:t>
      </w:r>
      <w:r w:rsidR="00687EE3" w:rsidRPr="00D65509">
        <w:rPr>
          <w:lang w:val="en-US"/>
        </w:rPr>
        <w:t>.</w:t>
      </w:r>
      <w:r w:rsidRPr="00D65509">
        <w:rPr>
          <w:lang w:val="en-US"/>
        </w:rPr>
        <w:t>whom</w:t>
      </w:r>
      <w:r w:rsidRPr="00D65509">
        <w:rPr>
          <w:lang w:val="en-US"/>
        </w:rPr>
        <w:tab/>
        <w:t xml:space="preserve"> the</w:t>
      </w:r>
      <w:r w:rsidRPr="00D65509">
        <w:rPr>
          <w:lang w:val="en-US"/>
        </w:rPr>
        <w:tab/>
        <w:t>house</w:t>
      </w:r>
      <w:r w:rsidRPr="00D65509">
        <w:rPr>
          <w:lang w:val="en-US"/>
        </w:rPr>
        <w:tab/>
      </w:r>
      <w:r w:rsidRPr="00D65509">
        <w:rPr>
          <w:lang w:val="en-US"/>
        </w:rPr>
        <w:tab/>
      </w:r>
      <w:r w:rsidR="00687EE3" w:rsidRPr="00D65509">
        <w:rPr>
          <w:lang w:val="en-US"/>
        </w:rPr>
        <w:tab/>
      </w:r>
      <w:r w:rsidRPr="00D65509">
        <w:rPr>
          <w:lang w:val="en-US"/>
        </w:rPr>
        <w:t>of</w:t>
      </w:r>
      <w:r w:rsidRPr="00D65509">
        <w:rPr>
          <w:lang w:val="en-US"/>
        </w:rPr>
        <w:tab/>
        <w:t xml:space="preserve">Le </w:t>
      </w:r>
      <w:r w:rsidR="00687EE3" w:rsidRPr="00D65509">
        <w:rPr>
          <w:lang w:val="en-US"/>
        </w:rPr>
        <w:tab/>
      </w:r>
      <w:r w:rsidR="00687EE3" w:rsidRPr="00D65509">
        <w:rPr>
          <w:lang w:val="en-US"/>
        </w:rPr>
        <w:tab/>
      </w:r>
      <w:r w:rsidR="00687EE3" w:rsidRPr="00D65509">
        <w:rPr>
          <w:lang w:val="en-US"/>
        </w:rPr>
        <w:tab/>
      </w:r>
      <w:r w:rsidR="00687EE3" w:rsidRPr="00D65509">
        <w:rPr>
          <w:lang w:val="en-US"/>
        </w:rPr>
        <w:tab/>
      </w:r>
      <w:r w:rsidRPr="00D65509">
        <w:rPr>
          <w:lang w:val="en-US"/>
        </w:rPr>
        <w:t xml:space="preserve">C.  </w:t>
      </w:r>
      <w:r w:rsidRPr="00D65509">
        <w:rPr>
          <w:lang w:val="en-US"/>
        </w:rPr>
        <w:tab/>
      </w:r>
      <w:r w:rsidRPr="00D65509">
        <w:rPr>
          <w:lang w:val="en-US"/>
        </w:rPr>
        <w:tab/>
        <w:t xml:space="preserve"> of</w:t>
      </w:r>
      <w:r w:rsidR="00687EE3" w:rsidRPr="00D65509">
        <w:rPr>
          <w:lang w:val="en-US"/>
        </w:rPr>
        <w:t>.</w:t>
      </w:r>
      <w:r w:rsidRPr="00D65509">
        <w:rPr>
          <w:lang w:val="en-US"/>
        </w:rPr>
        <w:t xml:space="preserve">whom </w:t>
      </w:r>
      <w:r w:rsidRPr="00D65509">
        <w:rPr>
          <w:lang w:val="en-US"/>
        </w:rPr>
        <w:tab/>
      </w:r>
      <w:r w:rsidR="00687EE3" w:rsidRPr="00D65509">
        <w:rPr>
          <w:smallCaps/>
          <w:lang w:val="en-US"/>
        </w:rPr>
        <w:t>neg</w:t>
      </w:r>
      <w:r w:rsidRPr="00D65509">
        <w:rPr>
          <w:lang w:val="en-US"/>
        </w:rPr>
        <w:tab/>
        <w:t>is</w:t>
      </w:r>
      <w:r w:rsidRPr="00D65509">
        <w:rPr>
          <w:lang w:val="en-US"/>
        </w:rPr>
        <w:tab/>
        <w:t>hardly</w:t>
      </w:r>
      <w:r w:rsidRPr="00D65509">
        <w:rPr>
          <w:lang w:val="en-US"/>
        </w:rPr>
        <w:tab/>
        <w:t>comfortable</w:t>
      </w:r>
    </w:p>
    <w:p w:rsidR="00C77A3A" w:rsidRPr="00D65509" w:rsidRDefault="00687EE3" w:rsidP="00E558A6">
      <w:pPr>
        <w:spacing w:line="276" w:lineRule="auto"/>
        <w:rPr>
          <w:lang w:val="en-US"/>
        </w:rPr>
      </w:pPr>
      <w:r w:rsidRPr="00D65509">
        <w:rPr>
          <w:lang w:val="en-US"/>
        </w:rPr>
        <w:tab/>
      </w:r>
      <w:r w:rsidR="00C77A3A" w:rsidRPr="00D65509">
        <w:rPr>
          <w:lang w:val="en-US"/>
        </w:rPr>
        <w:tab/>
        <w:t>‘Mr. X, whose house of (= by) Le Corbusier __ is hardly comfortable</w:t>
      </w:r>
      <w:r w:rsidRPr="00D65509">
        <w:rPr>
          <w:lang w:val="en-US"/>
        </w:rPr>
        <w:t>.</w:t>
      </w:r>
      <w:r w:rsidR="00C77A3A" w:rsidRPr="00D65509">
        <w:rPr>
          <w:lang w:val="en-US"/>
        </w:rPr>
        <w:t>’</w:t>
      </w:r>
    </w:p>
    <w:p w:rsidR="00C77A3A" w:rsidRPr="00D65509" w:rsidRDefault="00C77A3A" w:rsidP="00E558A6">
      <w:pPr>
        <w:spacing w:line="276" w:lineRule="auto"/>
        <w:rPr>
          <w:lang w:val="en-US"/>
        </w:rPr>
      </w:pPr>
      <w:r w:rsidRPr="00D65509">
        <w:rPr>
          <w:lang w:val="fr-FR"/>
        </w:rPr>
        <w:tab/>
        <w:t xml:space="preserve">b. </w:t>
      </w:r>
      <w:r w:rsidR="00687EE3" w:rsidRPr="00D65509">
        <w:rPr>
          <w:lang w:val="fr-FR"/>
        </w:rPr>
        <w:t xml:space="preserve">    </w:t>
      </w:r>
      <w:r w:rsidRPr="00D65509">
        <w:rPr>
          <w:lang w:val="fr-FR"/>
        </w:rPr>
        <w:t>*</w:t>
      </w:r>
      <w:r w:rsidR="00687EE3" w:rsidRPr="00D65509">
        <w:rPr>
          <w:lang w:val="fr-FR"/>
        </w:rPr>
        <w:tab/>
      </w:r>
      <w:r w:rsidRPr="00D65509">
        <w:rPr>
          <w:lang w:val="fr-FR"/>
        </w:rPr>
        <w:t>Le Corbusier [</w:t>
      </w:r>
      <w:r w:rsidRPr="00D65509">
        <w:rPr>
          <w:vertAlign w:val="subscript"/>
          <w:lang w:val="fr-FR"/>
        </w:rPr>
        <w:t>PP</w:t>
      </w:r>
      <w:r w:rsidRPr="00D65509">
        <w:rPr>
          <w:vertAlign w:val="subscript"/>
          <w:lang w:val="fr-FR"/>
        </w:rPr>
        <w:tab/>
      </w:r>
      <w:r w:rsidRPr="00D65509">
        <w:rPr>
          <w:lang w:val="fr-FR"/>
        </w:rPr>
        <w:t>dont] [</w:t>
      </w:r>
      <w:r w:rsidRPr="00D65509">
        <w:rPr>
          <w:vertAlign w:val="subscript"/>
          <w:lang w:val="fr-FR"/>
        </w:rPr>
        <w:t>DP</w:t>
      </w:r>
      <w:r w:rsidRPr="00D65509">
        <w:rPr>
          <w:lang w:val="fr-FR"/>
        </w:rPr>
        <w:tab/>
        <w:t>la</w:t>
      </w:r>
      <w:r w:rsidRPr="00D65509">
        <w:rPr>
          <w:lang w:val="fr-FR"/>
        </w:rPr>
        <w:tab/>
        <w:t xml:space="preserve">maison </w:t>
      </w:r>
      <w:r w:rsidRPr="00D65509">
        <w:rPr>
          <w:strike/>
          <w:lang w:val="fr-FR"/>
        </w:rPr>
        <w:t>[</w:t>
      </w:r>
      <w:r w:rsidRPr="00D65509">
        <w:rPr>
          <w:strike/>
          <w:vertAlign w:val="subscript"/>
          <w:lang w:val="fr-FR"/>
        </w:rPr>
        <w:t>PP</w:t>
      </w:r>
      <w:r w:rsidRPr="00D65509">
        <w:rPr>
          <w:strike/>
          <w:lang w:val="fr-FR"/>
        </w:rPr>
        <w:tab/>
        <w:t>dont]</w:t>
      </w:r>
      <w:r w:rsidRPr="00D65509">
        <w:rPr>
          <w:lang w:val="fr-FR"/>
        </w:rPr>
        <w:t xml:space="preserve"> [</w:t>
      </w:r>
      <w:r w:rsidRPr="00D65509">
        <w:rPr>
          <w:vertAlign w:val="subscript"/>
          <w:lang w:val="fr-FR"/>
        </w:rPr>
        <w:t>PP</w:t>
      </w:r>
      <w:r w:rsidRPr="00D65509">
        <w:rPr>
          <w:lang w:val="fr-FR"/>
        </w:rPr>
        <w:tab/>
        <w:t xml:space="preserve">de  M.  </w:t>
      </w:r>
      <w:r w:rsidRPr="00D65509">
        <w:rPr>
          <w:lang w:val="en-US"/>
        </w:rPr>
        <w:t>X]]</w:t>
      </w:r>
    </w:p>
    <w:p w:rsidR="00C77A3A" w:rsidRPr="00D65509" w:rsidRDefault="00C77A3A" w:rsidP="00E558A6">
      <w:pPr>
        <w:spacing w:line="276" w:lineRule="auto"/>
        <w:rPr>
          <w:lang w:val="en-US"/>
        </w:rPr>
      </w:pPr>
      <w:r w:rsidRPr="00D65509">
        <w:rPr>
          <w:lang w:val="en-US"/>
        </w:rPr>
        <w:tab/>
      </w:r>
      <w:r w:rsidR="00687EE3" w:rsidRPr="00D65509">
        <w:rPr>
          <w:lang w:val="en-US"/>
        </w:rPr>
        <w:tab/>
      </w:r>
      <w:r w:rsidRPr="00D65509">
        <w:rPr>
          <w:lang w:val="en-US"/>
        </w:rPr>
        <w:t>Le C.</w:t>
      </w:r>
      <w:r w:rsidRPr="00D65509">
        <w:rPr>
          <w:lang w:val="en-US"/>
        </w:rPr>
        <w:tab/>
      </w:r>
      <w:r w:rsidR="00687EE3" w:rsidRPr="00D65509">
        <w:rPr>
          <w:lang w:val="en-US"/>
        </w:rPr>
        <w:tab/>
      </w:r>
      <w:r w:rsidR="00687EE3" w:rsidRPr="00D65509">
        <w:rPr>
          <w:lang w:val="en-US"/>
        </w:rPr>
        <w:tab/>
      </w:r>
      <w:r w:rsidRPr="00D65509">
        <w:rPr>
          <w:lang w:val="en-US"/>
        </w:rPr>
        <w:t>of</w:t>
      </w:r>
      <w:r w:rsidR="00687EE3" w:rsidRPr="00D65509">
        <w:rPr>
          <w:lang w:val="en-US"/>
        </w:rPr>
        <w:t>.</w:t>
      </w:r>
      <w:r w:rsidRPr="00D65509">
        <w:rPr>
          <w:lang w:val="en-US"/>
        </w:rPr>
        <w:t>which</w:t>
      </w:r>
      <w:r w:rsidRPr="00D65509">
        <w:rPr>
          <w:lang w:val="en-US"/>
        </w:rPr>
        <w:tab/>
        <w:t>the</w:t>
      </w:r>
      <w:r w:rsidRPr="00D65509">
        <w:rPr>
          <w:lang w:val="en-US"/>
        </w:rPr>
        <w:tab/>
        <w:t>house</w:t>
      </w:r>
      <w:r w:rsidRPr="00D65509">
        <w:rPr>
          <w:lang w:val="en-US"/>
        </w:rPr>
        <w:tab/>
      </w:r>
      <w:r w:rsidR="00687EE3" w:rsidRPr="00D65509">
        <w:rPr>
          <w:lang w:val="en-US"/>
        </w:rPr>
        <w:tab/>
      </w:r>
      <w:r w:rsidRPr="00D65509">
        <w:rPr>
          <w:lang w:val="en-US"/>
        </w:rPr>
        <w:t>of</w:t>
      </w:r>
      <w:r w:rsidR="00687EE3" w:rsidRPr="00D65509">
        <w:rPr>
          <w:lang w:val="en-US"/>
        </w:rPr>
        <w:t>.</w:t>
      </w:r>
      <w:r w:rsidRPr="00D65509">
        <w:rPr>
          <w:lang w:val="en-US"/>
        </w:rPr>
        <w:t>which</w:t>
      </w:r>
      <w:r w:rsidRPr="00D65509">
        <w:rPr>
          <w:lang w:val="en-US"/>
        </w:rPr>
        <w:tab/>
        <w:t>of</w:t>
      </w:r>
      <w:r w:rsidR="00687EE3" w:rsidRPr="00D65509">
        <w:rPr>
          <w:lang w:val="en-US"/>
        </w:rPr>
        <w:t xml:space="preserve">  </w:t>
      </w:r>
      <w:r w:rsidRPr="00D65509">
        <w:rPr>
          <w:lang w:val="en-US"/>
        </w:rPr>
        <w:t>Mr. X</w:t>
      </w:r>
    </w:p>
    <w:p w:rsidR="00C77A3A" w:rsidRPr="00D65509" w:rsidRDefault="00C77A3A" w:rsidP="00E558A6">
      <w:pPr>
        <w:spacing w:line="276" w:lineRule="auto"/>
        <w:rPr>
          <w:lang w:val="en-US"/>
        </w:rPr>
      </w:pPr>
      <w:r w:rsidRPr="00D65509">
        <w:rPr>
          <w:lang w:val="en-US"/>
        </w:rPr>
        <w:tab/>
      </w:r>
      <w:r w:rsidRPr="00D65509">
        <w:rPr>
          <w:lang w:val="en-US"/>
        </w:rPr>
        <w:tab/>
        <w:t>n’</w:t>
      </w:r>
      <w:r w:rsidRPr="00D65509">
        <w:rPr>
          <w:lang w:val="en-US"/>
        </w:rPr>
        <w:tab/>
        <w:t>est</w:t>
      </w:r>
      <w:r w:rsidRPr="00D65509">
        <w:rPr>
          <w:lang w:val="en-US"/>
        </w:rPr>
        <w:tab/>
        <w:t>guère</w:t>
      </w:r>
      <w:r w:rsidRPr="00D65509">
        <w:rPr>
          <w:lang w:val="en-US"/>
        </w:rPr>
        <w:tab/>
        <w:t>confortable</w:t>
      </w:r>
      <w:r w:rsidR="00687EE3" w:rsidRPr="00D65509">
        <w:rPr>
          <w:lang w:val="en-US"/>
        </w:rPr>
        <w:t>.</w:t>
      </w:r>
    </w:p>
    <w:p w:rsidR="00C77A3A" w:rsidRPr="00D65509" w:rsidRDefault="00687EE3" w:rsidP="00E558A6">
      <w:pPr>
        <w:spacing w:line="276" w:lineRule="auto"/>
        <w:rPr>
          <w:lang w:val="en-US"/>
        </w:rPr>
      </w:pPr>
      <w:r w:rsidRPr="00D65509">
        <w:rPr>
          <w:lang w:val="en-US"/>
        </w:rPr>
        <w:tab/>
      </w:r>
      <w:r w:rsidR="00C77A3A" w:rsidRPr="00D65509">
        <w:rPr>
          <w:lang w:val="en-US"/>
        </w:rPr>
        <w:tab/>
      </w:r>
      <w:r w:rsidRPr="00D65509">
        <w:rPr>
          <w:smallCaps/>
          <w:lang w:val="en-US"/>
        </w:rPr>
        <w:t>neg</w:t>
      </w:r>
      <w:r w:rsidR="00C77A3A" w:rsidRPr="00D65509">
        <w:rPr>
          <w:lang w:val="en-US"/>
        </w:rPr>
        <w:tab/>
        <w:t>is</w:t>
      </w:r>
      <w:r w:rsidR="00C77A3A" w:rsidRPr="00D65509">
        <w:rPr>
          <w:lang w:val="en-US"/>
        </w:rPr>
        <w:tab/>
        <w:t>hardly</w:t>
      </w:r>
      <w:r w:rsidR="00C77A3A" w:rsidRPr="00D65509">
        <w:rPr>
          <w:lang w:val="en-US"/>
        </w:rPr>
        <w:tab/>
        <w:t>comfortable</w:t>
      </w:r>
    </w:p>
    <w:p w:rsidR="00C77A3A" w:rsidRPr="00D65509" w:rsidRDefault="00687EE3" w:rsidP="00E558A6">
      <w:pPr>
        <w:spacing w:line="276" w:lineRule="auto"/>
        <w:rPr>
          <w:lang w:val="en-US"/>
        </w:rPr>
      </w:pPr>
      <w:r w:rsidRPr="00D65509">
        <w:rPr>
          <w:lang w:val="en-US"/>
        </w:rPr>
        <w:tab/>
      </w:r>
      <w:r w:rsidR="00C77A3A" w:rsidRPr="00D65509">
        <w:rPr>
          <w:lang w:val="en-US"/>
        </w:rPr>
        <w:tab/>
        <w:t>‘Le Corbusier, by whom the house __ of Mr. X. is hardly comfortable</w:t>
      </w:r>
      <w:r w:rsidRPr="00D65509">
        <w:rPr>
          <w:lang w:val="en-US"/>
        </w:rPr>
        <w:t>.</w:t>
      </w:r>
      <w:r w:rsidR="00C77A3A" w:rsidRPr="00D65509">
        <w:rPr>
          <w:lang w:val="en-US"/>
        </w:rPr>
        <w:t>’</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Similar facts can also be observed when extraction takes place from a direct object. There have been several proposals in the literature mostly assuming a thematic hierarchy (such as, e.g., Pollock 1989; Godard 1992), but this problem has never been fully resolved. The goals of this article are (i) to readdress the question of which constituent can be extracted in cases like (4) by adapting a very promising approach by Kolliakou (1999), which was formulated within the HPSG framework and has never been considered in the minimalist literature; (ii) to explain the extraction mechanism within a minimalist probe-goal approach (following Chomsky 2000 et seq.). Both goals are connected in the following sense: Kolliakou’s approach assumes that, when there is more than one PP headed by </w:t>
      </w:r>
      <w:r w:rsidRPr="00D65509">
        <w:rPr>
          <w:i/>
          <w:iCs/>
          <w:lang w:val="en-US"/>
        </w:rPr>
        <w:t>de</w:t>
      </w:r>
      <w:r w:rsidRPr="00D65509">
        <w:rPr>
          <w:lang w:val="en-US"/>
        </w:rPr>
        <w:t xml:space="preserve"> in a DP, only one is an argument and the other one is an adjunct (in particular, a property-denoting expression, see Chierchia 1982; 1985), which cannot be extracted. But since there is no general ban in UG against the extraction of adjuncts, a minimalist analysis must be able to predict this property of extractions from DP. The approach I suggest at the end of the article builds on the old idea that cyclic movement must use [</w:t>
      </w:r>
      <w:proofErr w:type="gramStart"/>
      <w:r w:rsidRPr="00D65509">
        <w:rPr>
          <w:lang w:val="en-US"/>
        </w:rPr>
        <w:t>spec,DP</w:t>
      </w:r>
      <w:proofErr w:type="gramEnd"/>
      <w:r w:rsidRPr="00D65509">
        <w:rPr>
          <w:lang w:val="en-US"/>
        </w:rPr>
        <w:t xml:space="preserve">] as an </w:t>
      </w:r>
      <w:r w:rsidR="000834D0">
        <w:rPr>
          <w:lang w:val="en-US"/>
        </w:rPr>
        <w:t>‘</w:t>
      </w:r>
      <w:r w:rsidRPr="00D65509">
        <w:rPr>
          <w:lang w:val="en-US"/>
        </w:rPr>
        <w:t>escape hatch</w:t>
      </w:r>
      <w:r w:rsidR="000834D0">
        <w:rPr>
          <w:lang w:val="en-US"/>
        </w:rPr>
        <w:t>’</w:t>
      </w:r>
      <w:r w:rsidRPr="00D65509">
        <w:rPr>
          <w:lang w:val="en-US"/>
        </w:rPr>
        <w:t xml:space="preserve"> (cf. among others Gavruseva 2000, following older ideas that go back to Cinque 1980). In the Minimalist Program, this means that the DP is a phase (see, e.g. Heck 2008; 2009, among others), and consequently, extractions must pass through its phase edge. In the constructions at issue, [Spec,DP] acts as a kind of filter that admits only argumental DPs. In a framework such as Chomsky (2000 et </w:t>
      </w:r>
      <w:r w:rsidRPr="00D65509">
        <w:rPr>
          <w:lang w:val="en-US"/>
        </w:rPr>
        <w:lastRenderedPageBreak/>
        <w:t xml:space="preserve">seq.), argumental DPs must be identified by an unvalued case feature. In my approach, this case feature is checked and valued as [genitive] by the D head, which leads me to adopt a view that treats </w:t>
      </w:r>
      <w:r w:rsidR="00E80518" w:rsidRPr="00D65509">
        <w:rPr>
          <w:lang w:val="en-US"/>
        </w:rPr>
        <w:t>‘</w:t>
      </w:r>
      <w:r w:rsidRPr="00D65509">
        <w:rPr>
          <w:lang w:val="en-US"/>
        </w:rPr>
        <w:t>genitive</w:t>
      </w:r>
      <w:r w:rsidR="00E80518" w:rsidRPr="00D65509">
        <w:rPr>
          <w:lang w:val="en-US"/>
        </w:rPr>
        <w:t>’</w:t>
      </w:r>
      <w:r w:rsidRPr="00D65509">
        <w:rPr>
          <w:lang w:val="en-US"/>
        </w:rPr>
        <w:t xml:space="preserve"> </w:t>
      </w:r>
      <w:r w:rsidRPr="00D65509">
        <w:rPr>
          <w:i/>
          <w:lang w:val="en-US"/>
        </w:rPr>
        <w:t>de</w:t>
      </w:r>
      <w:r w:rsidRPr="00D65509">
        <w:rPr>
          <w:lang w:val="en-US"/>
        </w:rPr>
        <w:t xml:space="preserve"> in French as a kind of case marker rather than a preposition.</w:t>
      </w:r>
    </w:p>
    <w:p w:rsidR="00C77A3A" w:rsidRPr="00D65509" w:rsidRDefault="00C77A3A" w:rsidP="00E558A6">
      <w:pPr>
        <w:spacing w:line="276" w:lineRule="auto"/>
        <w:rPr>
          <w:lang w:val="en-US"/>
        </w:rPr>
      </w:pPr>
      <w:r w:rsidRPr="00D65509">
        <w:rPr>
          <w:lang w:val="en-US"/>
        </w:rPr>
        <w:tab/>
        <w:t xml:space="preserve">This article is organized as follows. In the rest of the introduction (1.2), I explain the framework I adopt (in particular concerning A’-movement in a probe-and-goal-based approach). In </w:t>
      </w:r>
      <w:r w:rsidRPr="00D65509">
        <w:rPr>
          <w:lang w:val="en-GB"/>
        </w:rPr>
        <w:t>§</w:t>
      </w:r>
      <w:r w:rsidRPr="00D65509">
        <w:rPr>
          <w:lang w:val="en-US"/>
        </w:rPr>
        <w:t xml:space="preserve">2, I present some of the basic data at stake and summarize the discussions that took place within the GB framework. I then turn to Kolliakou’s (1999) explanation of the data shown in (4) and finally develop a tree structure that is compatible with Kolliakou’s view. </w:t>
      </w:r>
      <w:r w:rsidRPr="00D65509">
        <w:rPr>
          <w:lang w:val="en-GB"/>
        </w:rPr>
        <w:t>§</w:t>
      </w:r>
      <w:r w:rsidRPr="00D65509">
        <w:rPr>
          <w:lang w:val="en-US"/>
        </w:rPr>
        <w:t xml:space="preserve">3 summarizes two approaches (Gutiérrez-Bravo 2001; Cinque 2014) that analyze data from Spanish and Italian, respectively, using phase-based approaches, which are not, however, formulated according to the feature-checking system of Chomsky (2000 et seq.). Nevertheless, both solutions offer some important insights, namely that the mechanism for extraction of material from within a DP is related to the assignment of genitive case in Romance, and that movement to the phase edge of DP at least partially involves properties of A-movement. In </w:t>
      </w:r>
      <w:r w:rsidRPr="00D65509">
        <w:rPr>
          <w:lang w:val="en-GB"/>
        </w:rPr>
        <w:t>§</w:t>
      </w:r>
      <w:r w:rsidRPr="00D65509">
        <w:rPr>
          <w:lang w:val="en-US"/>
        </w:rPr>
        <w:t xml:space="preserve">4 I develop my own analysis, arguing that the data at issue can be explained straightforwardly by applying Chomsky’s (2000 et seq.) probe-goal mechanism, and, ultimately, by the feature composition of French D heads. In particular, my original proposal amounts to saying that D heads contain two phi probes, one that is responsible for agreement between D and the N head, and another one that takes the complement of N as a goal, valuing its unvalued case feature as [genitive]. This second probe has an optional unvalued operator feature that comes along with an [EPP]-feature, which ultimately licenses the extraction. The article ends in </w:t>
      </w:r>
      <w:r w:rsidRPr="00D65509">
        <w:rPr>
          <w:lang w:val="en-GB"/>
        </w:rPr>
        <w:t>§</w:t>
      </w:r>
      <w:r w:rsidRPr="00D65509">
        <w:rPr>
          <w:lang w:val="en-US"/>
        </w:rPr>
        <w:t>5 with some conclusions. Note that most of the ingredients of my own approach can be found elsewhere, but, as far as I can see, this is the first time that they have been coherently put together using the machinery assumed in a modern minimalist framework.</w:t>
      </w:r>
    </w:p>
    <w:p w:rsidR="00C77A3A" w:rsidRPr="00D65509" w:rsidRDefault="00C77A3A" w:rsidP="00E558A6">
      <w:pPr>
        <w:pStyle w:val="lsSection2"/>
      </w:pPr>
      <w:r w:rsidRPr="00D65509">
        <w:t>1.2 Theoretical framework</w:t>
      </w:r>
    </w:p>
    <w:p w:rsidR="00C77A3A" w:rsidRPr="00D65509" w:rsidRDefault="00C77A3A" w:rsidP="00E558A6">
      <w:pPr>
        <w:spacing w:line="276" w:lineRule="auto"/>
        <w:rPr>
          <w:lang w:val="en-US"/>
        </w:rPr>
      </w:pPr>
      <w:r w:rsidRPr="00D65509">
        <w:rPr>
          <w:lang w:val="en-US"/>
        </w:rPr>
        <w:t>For the minimalist analysis, I assume phase theory and the probe-goal approach of Chomsky (2000 et seq.). According to phase theory, syntactic structure is built up in a step-wise fashion, where some categories (such as v and C, but crucially not T) are so-called phase heads. Every time such a phase head has projected its full structure (vP, CP), the phase domain (which is the whole complement of the relevant phase head) is sent to Spell-Out and is therefore not available for further syntactic operations.</w:t>
      </w:r>
      <w:r w:rsidRPr="00D65509">
        <w:rPr>
          <w:vertAlign w:val="superscript"/>
          <w:lang w:val="en-US"/>
        </w:rPr>
        <w:footnoteReference w:id="5"/>
      </w:r>
    </w:p>
    <w:p w:rsidR="00C77A3A" w:rsidRPr="00D65509" w:rsidRDefault="00C77A3A" w:rsidP="00E558A6">
      <w:pPr>
        <w:spacing w:line="276" w:lineRule="auto"/>
        <w:rPr>
          <w:lang w:val="en-US"/>
        </w:rPr>
      </w:pPr>
      <w:r w:rsidRPr="00D65509">
        <w:rPr>
          <w:lang w:val="en-US"/>
        </w:rPr>
        <w:tab/>
        <w:t xml:space="preserve">Movement of elements related to the case-agreement system is implemented by unvalued phi-features on a functional head. Such features are called probes, which search the tree downward (under c-command) for a matching goal (valued phi-features). A valid goal is identified by an unvalued case feature. Matching of features triggers the operation Agree, which basically consists of three steps: (i) the probe’s unvalued phi-features receive the values of the goal; (ii) the goal’s unvalued case feature is valued according to the nature of the head that bears the probe (e.g., [Nom] in the case of T, [Acc] in the case of v, and – as I </w:t>
      </w:r>
      <w:r w:rsidRPr="00D65509">
        <w:rPr>
          <w:lang w:val="en-US"/>
        </w:rPr>
        <w:lastRenderedPageBreak/>
        <w:t>will argue – [Gen] in the case of D); (iii) the goal is licensed for movement, which takes place if the category that bears the probe has an [EPP]-feature (essentially an instruction to project a specifier) that is not checked otherwise (e.g. by an expletive). In this article, I will not consider further elaborations of the probe-goal framework such as Pesetsky &amp; Torrego (2007) or Zeijlstra (2010), although my solution can be easily implemented in these and other frameworks.</w:t>
      </w:r>
    </w:p>
    <w:p w:rsidR="00C77A3A" w:rsidRPr="00D65509" w:rsidRDefault="00C77A3A" w:rsidP="00E558A6">
      <w:pPr>
        <w:spacing w:line="276" w:lineRule="auto"/>
        <w:rPr>
          <w:lang w:val="en-US"/>
        </w:rPr>
      </w:pPr>
      <w:r w:rsidRPr="00D65509">
        <w:rPr>
          <w:lang w:val="en-US"/>
        </w:rPr>
        <w:tab/>
        <w:t>The probe-goal approach has also been extended to A’-movement. I will here use a system adapted from Radford (2004: 419ff.), who assumes that the target category of A’-movement bears a probe consisting of an uninterpretable operator feature (uOp) and an [EPP] feature, while the item undergoing movement has an interpretable operator feature, with values such as [</w:t>
      </w:r>
      <w:r w:rsidRPr="00D65509">
        <w:rPr>
          <w:i/>
          <w:iCs/>
          <w:lang w:val="en-US"/>
        </w:rPr>
        <w:t>wh</w:t>
      </w:r>
      <w:r w:rsidRPr="00D65509">
        <w:rPr>
          <w:lang w:val="en-US"/>
        </w:rPr>
        <w:t xml:space="preserve">], [rel(ative)] or [focus]. Chomsky (2007, 2008) assumes that, instead of [EPP]-features, phase heads can optionally have other movement-inducing features, so-called edge features (EFs), which do not depend on a probe-goal relationship. In particular, a phase head can have an EF when it can trigger a movement step that causes some effect, e.g. a necessary intermediate movement step in order for the derivation to converge (cf. Chomsky 2008: 149; Müller 2010a). The idea of EFs has been criticized in the literature, among other reasons because, since optional EFs (or P(eripheral)-features in earlier minimalist work) are held to be a universal property, it is difficult in such a framework to model cross-linguistic variation (cf. Ceplova 2001; Boeckx &amp; Grohmann 2007; Boeckx 2011, among others). Thus, “[d]ifferent domains count as opaque in different languages; it makes sense to look for features that vary cross-linguistically and that may induce islandhood” (Boeckx 2011: 4). In the cases to be discussed in the present article, the variation at issue is even intra-linguistic, i.e. within the same language. If the (un)grammaticality of the French cases presented in </w:t>
      </w:r>
      <w:r w:rsidRPr="00D65509">
        <w:rPr>
          <w:lang w:val="en-GB"/>
        </w:rPr>
        <w:t>§</w:t>
      </w:r>
      <w:r w:rsidRPr="00D65509">
        <w:rPr>
          <w:lang w:val="en-US"/>
        </w:rPr>
        <w:t>1.1 is due to the phase property of DP, as I assume, in a case such as (2b), movement of [</w:t>
      </w:r>
      <w:r w:rsidRPr="00D65509">
        <w:rPr>
          <w:vertAlign w:val="subscript"/>
          <w:lang w:val="en-US"/>
        </w:rPr>
        <w:t>PP</w:t>
      </w:r>
      <w:r w:rsidRPr="00D65509">
        <w:rPr>
          <w:lang w:val="en-US"/>
        </w:rPr>
        <w:t xml:space="preserve"> </w:t>
      </w:r>
      <w:r w:rsidRPr="00D65509">
        <w:rPr>
          <w:i/>
          <w:lang w:val="en-US"/>
        </w:rPr>
        <w:t>sur qui</w:t>
      </w:r>
      <w:r w:rsidRPr="00D65509">
        <w:rPr>
          <w:lang w:val="en-US"/>
        </w:rPr>
        <w:t>] to the DP-phase edge would be needed to make the derivation converge, and thus an EF could be freely generated on the D° head. However, the structure is ungrammatical, which calls the EF approach into question. I therefore assume a probe-goal approach for A’-movement as sketched above, in the sense that the D head contains an [EPP]-feature bound to a probe that is sensitive to particular kinds of features.</w:t>
      </w:r>
    </w:p>
    <w:p w:rsidR="00E80518" w:rsidRPr="00D65509" w:rsidRDefault="00E80518" w:rsidP="00E558A6">
      <w:pPr>
        <w:spacing w:line="276" w:lineRule="auto"/>
        <w:rPr>
          <w:lang w:val="en-US"/>
        </w:rPr>
      </w:pPr>
    </w:p>
    <w:p w:rsidR="00C77A3A" w:rsidRPr="00D65509" w:rsidRDefault="00C77A3A" w:rsidP="00E558A6">
      <w:pPr>
        <w:pStyle w:val="lsSection1"/>
      </w:pPr>
      <w:r w:rsidRPr="00D65509">
        <w:t>2. Basic data and state of the art</w:t>
      </w:r>
    </w:p>
    <w:p w:rsidR="00C77A3A" w:rsidRPr="00D65509" w:rsidRDefault="00C77A3A" w:rsidP="00E558A6">
      <w:pPr>
        <w:spacing w:line="276" w:lineRule="auto"/>
        <w:rPr>
          <w:lang w:val="en-US"/>
        </w:rPr>
      </w:pPr>
      <w:r w:rsidRPr="00D65509">
        <w:rPr>
          <w:lang w:val="en-US"/>
        </w:rPr>
        <w:t xml:space="preserve">As I have already mentioned in </w:t>
      </w:r>
      <w:r w:rsidRPr="00D65509">
        <w:rPr>
          <w:lang w:val="en-GB"/>
        </w:rPr>
        <w:t>§</w:t>
      </w:r>
      <w:r w:rsidRPr="00D65509">
        <w:rPr>
          <w:lang w:val="en-US"/>
        </w:rPr>
        <w:t xml:space="preserve">1.1, a PP can be extracted from a complement DP in </w:t>
      </w:r>
      <w:r w:rsidRPr="00D65509">
        <w:rPr>
          <w:i/>
          <w:lang w:val="en-US"/>
        </w:rPr>
        <w:t>wh</w:t>
      </w:r>
      <w:r w:rsidRPr="00D65509">
        <w:rPr>
          <w:lang w:val="en-US"/>
        </w:rPr>
        <w:t xml:space="preserve"> and relative constructions when the PP is headed by </w:t>
      </w:r>
      <w:r w:rsidRPr="00D65509">
        <w:rPr>
          <w:i/>
          <w:iCs/>
          <w:lang w:val="en-US"/>
        </w:rPr>
        <w:t>de</w:t>
      </w:r>
      <w:r w:rsidRPr="00D65509">
        <w:rPr>
          <w:iCs/>
          <w:lang w:val="en-US"/>
        </w:rPr>
        <w:t xml:space="preserve">, </w:t>
      </w:r>
      <w:r w:rsidRPr="00D65509">
        <w:rPr>
          <w:lang w:val="en-US"/>
        </w:rPr>
        <w:t>as is illustrated again in (5) and (6):</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(5)</w:t>
      </w:r>
      <w:r w:rsidRPr="00D65509">
        <w:rPr>
          <w:lang w:val="fr-FR"/>
        </w:rPr>
        <w:tab/>
        <w:t>a.</w:t>
      </w:r>
      <w:r w:rsidRPr="00D65509">
        <w:rPr>
          <w:lang w:val="fr-FR"/>
        </w:rPr>
        <w:tab/>
        <w:t>[</w:t>
      </w:r>
      <w:r w:rsidRPr="00D65509">
        <w:rPr>
          <w:vertAlign w:val="subscript"/>
          <w:lang w:val="fr-FR"/>
        </w:rPr>
        <w:t>PP</w:t>
      </w:r>
      <w:r w:rsidRPr="00D65509">
        <w:rPr>
          <w:lang w:val="fr-FR"/>
        </w:rPr>
        <w:tab/>
        <w:t>De</w:t>
      </w:r>
      <w:r w:rsidRPr="00D65509">
        <w:rPr>
          <w:lang w:val="fr-FR"/>
        </w:rPr>
        <w:tab/>
        <w:t>qui]</w:t>
      </w:r>
      <w:r w:rsidRPr="00D65509">
        <w:rPr>
          <w:lang w:val="fr-FR"/>
        </w:rPr>
        <w:tab/>
        <w:t>avez-vous vu [</w:t>
      </w:r>
      <w:r w:rsidRPr="00D65509">
        <w:rPr>
          <w:vertAlign w:val="subscript"/>
          <w:lang w:val="fr-FR"/>
        </w:rPr>
        <w:t>DP</w:t>
      </w:r>
      <w:r w:rsidRPr="00D65509">
        <w:rPr>
          <w:lang w:val="fr-FR"/>
        </w:rPr>
        <w:tab/>
        <w:t>une</w:t>
      </w:r>
      <w:r w:rsidRPr="00D65509">
        <w:rPr>
          <w:lang w:val="fr-FR"/>
        </w:rPr>
        <w:tab/>
        <w:t xml:space="preserve">photo </w:t>
      </w:r>
      <w:r w:rsidRPr="00D65509">
        <w:rPr>
          <w:strike/>
          <w:lang w:val="fr-FR"/>
        </w:rPr>
        <w:t>[</w:t>
      </w:r>
      <w:r w:rsidRPr="00D65509">
        <w:rPr>
          <w:strike/>
          <w:vertAlign w:val="subscript"/>
          <w:lang w:val="fr-FR"/>
        </w:rPr>
        <w:t>PP</w:t>
      </w:r>
      <w:r w:rsidRPr="00D65509">
        <w:rPr>
          <w:strike/>
          <w:lang w:val="fr-FR"/>
        </w:rPr>
        <w:tab/>
        <w:t>de</w:t>
      </w:r>
      <w:r w:rsidRPr="00D65509">
        <w:rPr>
          <w:strike/>
          <w:lang w:val="fr-FR"/>
        </w:rPr>
        <w:tab/>
        <w:t>qui]</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fr-FR"/>
        </w:rPr>
        <w:tab/>
      </w:r>
      <w:r w:rsidRPr="00D65509">
        <w:rPr>
          <w:lang w:val="en-US"/>
        </w:rPr>
        <w:t>of</w:t>
      </w:r>
      <w:r w:rsidRPr="00D65509">
        <w:rPr>
          <w:lang w:val="en-US"/>
        </w:rPr>
        <w:tab/>
        <w:t>whom</w:t>
      </w:r>
      <w:r w:rsidRPr="00D65509">
        <w:rPr>
          <w:lang w:val="en-US"/>
        </w:rPr>
        <w:tab/>
        <w:t>have=you seen</w:t>
      </w:r>
      <w:r w:rsidRPr="00D65509">
        <w:rPr>
          <w:lang w:val="en-US"/>
        </w:rPr>
        <w:tab/>
        <w:t>a</w:t>
      </w:r>
      <w:r w:rsidRPr="00D65509">
        <w:rPr>
          <w:lang w:val="en-US"/>
        </w:rPr>
        <w:tab/>
        <w:t>photo</w:t>
      </w:r>
      <w:r w:rsidRPr="00D65509">
        <w:rPr>
          <w:lang w:val="en-US"/>
        </w:rPr>
        <w:tab/>
      </w:r>
      <w:r w:rsidRPr="00D65509">
        <w:rPr>
          <w:lang w:val="en-US"/>
        </w:rPr>
        <w:tab/>
        <w:t>of</w:t>
      </w:r>
      <w:r w:rsidRPr="00D65509">
        <w:rPr>
          <w:lang w:val="en-US"/>
        </w:rPr>
        <w:tab/>
        <w:t xml:space="preserve">whom </w:t>
      </w:r>
    </w:p>
    <w:p w:rsidR="00C77A3A" w:rsidRPr="00D65509" w:rsidRDefault="00C77A3A" w:rsidP="00E558A6">
      <w:pPr>
        <w:spacing w:line="276" w:lineRule="auto"/>
        <w:rPr>
          <w:lang w:val="fr-FR"/>
        </w:rPr>
      </w:pPr>
      <w:r w:rsidRPr="00D65509">
        <w:rPr>
          <w:lang w:val="en-US"/>
        </w:rPr>
        <w:tab/>
      </w:r>
      <w:r w:rsidRPr="00D65509">
        <w:rPr>
          <w:lang w:val="en-US"/>
        </w:rPr>
        <w:tab/>
        <w:t xml:space="preserve">‘Of whom have you seen a photo __?’ </w:t>
      </w:r>
      <w:r w:rsidRPr="00D65509">
        <w:rPr>
          <w:lang w:val="fr-FR"/>
        </w:rPr>
        <w:t>(repeated from (2c))</w:t>
      </w:r>
    </w:p>
    <w:p w:rsidR="00C77A3A" w:rsidRPr="00D65509" w:rsidRDefault="00C77A3A" w:rsidP="00E558A6">
      <w:pPr>
        <w:spacing w:line="276" w:lineRule="auto"/>
        <w:rPr>
          <w:lang w:val="fr-FR"/>
        </w:rPr>
      </w:pPr>
      <w:r w:rsidRPr="00D65509">
        <w:rPr>
          <w:lang w:val="fr-FR"/>
        </w:rPr>
        <w:tab/>
        <w:t>b.</w:t>
      </w:r>
      <w:r w:rsidRPr="00D65509">
        <w:rPr>
          <w:lang w:val="fr-FR"/>
        </w:rPr>
        <w:tab/>
        <w:t>[</w:t>
      </w:r>
      <w:r w:rsidRPr="00D65509">
        <w:rPr>
          <w:vertAlign w:val="subscript"/>
          <w:lang w:val="fr-FR"/>
        </w:rPr>
        <w:t>PP</w:t>
      </w:r>
      <w:r w:rsidRPr="00D65509">
        <w:rPr>
          <w:lang w:val="fr-FR"/>
        </w:rPr>
        <w:tab/>
        <w:t>De</w:t>
      </w:r>
      <w:r w:rsidRPr="00D65509">
        <w:rPr>
          <w:lang w:val="fr-FR"/>
        </w:rPr>
        <w:tab/>
        <w:t>quel</w:t>
      </w:r>
      <w:r w:rsidRPr="00D65509">
        <w:rPr>
          <w:lang w:val="fr-FR"/>
        </w:rPr>
        <w:tab/>
        <w:t>livre]</w:t>
      </w:r>
      <w:r w:rsidRPr="00D65509">
        <w:rPr>
          <w:lang w:val="fr-FR"/>
        </w:rPr>
        <w:tab/>
        <w:t>connais-</w:t>
      </w:r>
      <w:r w:rsidRPr="00D65509">
        <w:rPr>
          <w:lang w:val="fr-FR"/>
        </w:rPr>
        <w:tab/>
        <w:t>tu [</w:t>
      </w:r>
      <w:r w:rsidRPr="00D65509">
        <w:rPr>
          <w:vertAlign w:val="subscript"/>
          <w:lang w:val="fr-FR"/>
        </w:rPr>
        <w:t>DP</w:t>
      </w:r>
      <w:r w:rsidRPr="00D65509">
        <w:rPr>
          <w:lang w:val="fr-FR"/>
        </w:rPr>
        <w:tab/>
        <w:t>la</w:t>
      </w:r>
      <w:r w:rsidRPr="00D65509">
        <w:rPr>
          <w:lang w:val="fr-FR"/>
        </w:rPr>
        <w:tab/>
        <w:t xml:space="preserve">fin </w:t>
      </w:r>
      <w:r w:rsidRPr="00D65509">
        <w:rPr>
          <w:strike/>
          <w:lang w:val="fr-FR"/>
        </w:rPr>
        <w:t>[</w:t>
      </w:r>
      <w:r w:rsidRPr="00D65509">
        <w:rPr>
          <w:strike/>
          <w:vertAlign w:val="subscript"/>
          <w:lang w:val="fr-FR"/>
        </w:rPr>
        <w:t>PP</w:t>
      </w:r>
      <w:r w:rsidRPr="00D65509">
        <w:rPr>
          <w:strike/>
          <w:lang w:val="fr-FR"/>
        </w:rPr>
        <w:tab/>
        <w:t>de quel livre]</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fr-FR"/>
        </w:rPr>
        <w:tab/>
      </w:r>
      <w:r w:rsidRPr="00D65509">
        <w:rPr>
          <w:lang w:val="en-US"/>
        </w:rPr>
        <w:t>of</w:t>
      </w:r>
      <w:r w:rsidRPr="00D65509">
        <w:rPr>
          <w:lang w:val="en-US"/>
        </w:rPr>
        <w:tab/>
        <w:t>which</w:t>
      </w:r>
      <w:r w:rsidRPr="00D65509">
        <w:rPr>
          <w:lang w:val="en-US"/>
        </w:rPr>
        <w:tab/>
        <w:t>book</w:t>
      </w:r>
      <w:r w:rsidRPr="00D65509">
        <w:rPr>
          <w:lang w:val="en-US"/>
        </w:rPr>
        <w:tab/>
        <w:t>know=</w:t>
      </w:r>
      <w:r w:rsidRPr="00D65509">
        <w:rPr>
          <w:lang w:val="en-US"/>
        </w:rPr>
        <w:tab/>
        <w:t>you</w:t>
      </w:r>
      <w:r w:rsidRPr="00D65509">
        <w:rPr>
          <w:lang w:val="en-US"/>
        </w:rPr>
        <w:tab/>
        <w:t xml:space="preserve">the </w:t>
      </w:r>
      <w:r w:rsidRPr="00D65509">
        <w:rPr>
          <w:lang w:val="en-US"/>
        </w:rPr>
        <w:tab/>
        <w:t>end</w:t>
      </w:r>
      <w:r w:rsidRPr="00D65509">
        <w:rPr>
          <w:lang w:val="en-US"/>
        </w:rPr>
        <w:tab/>
        <w:t>of which book</w:t>
      </w:r>
    </w:p>
    <w:p w:rsidR="00C77A3A" w:rsidRPr="00D65509" w:rsidRDefault="00C77A3A" w:rsidP="00E558A6">
      <w:pPr>
        <w:spacing w:line="276" w:lineRule="auto"/>
        <w:rPr>
          <w:lang w:val="en-US"/>
        </w:rPr>
      </w:pPr>
      <w:r w:rsidRPr="00D65509">
        <w:rPr>
          <w:lang w:val="en-US"/>
        </w:rPr>
        <w:tab/>
      </w:r>
      <w:r w:rsidRPr="00D65509">
        <w:rPr>
          <w:lang w:val="en-US"/>
        </w:rPr>
        <w:tab/>
        <w:t>‘Of which book do you know the end __ ?’ (cf. Sportiche 1981: 224)</w:t>
      </w:r>
    </w:p>
    <w:p w:rsidR="00E80518" w:rsidRPr="00D65509" w:rsidRDefault="00C77A3A" w:rsidP="00E558A6">
      <w:pPr>
        <w:spacing w:line="276" w:lineRule="auto"/>
        <w:ind w:left="1286" w:hanging="646"/>
        <w:rPr>
          <w:lang w:val="fr-FR"/>
        </w:rPr>
      </w:pPr>
      <w:r w:rsidRPr="00D65509">
        <w:rPr>
          <w:lang w:val="en-US"/>
        </w:rPr>
        <w:t xml:space="preserve">c. </w:t>
      </w:r>
      <w:r w:rsidR="00E80518" w:rsidRPr="00D65509">
        <w:rPr>
          <w:lang w:val="en-US"/>
        </w:rPr>
        <w:tab/>
      </w:r>
      <w:r w:rsidRPr="00D65509">
        <w:rPr>
          <w:lang w:val="en-US"/>
        </w:rPr>
        <w:t>[</w:t>
      </w:r>
      <w:r w:rsidRPr="00D65509">
        <w:rPr>
          <w:vertAlign w:val="subscript"/>
          <w:lang w:val="en-US"/>
        </w:rPr>
        <w:t>PP</w:t>
      </w:r>
      <w:r w:rsidRPr="00D65509">
        <w:rPr>
          <w:lang w:val="en-US"/>
        </w:rPr>
        <w:tab/>
        <w:t xml:space="preserve">De quel linguiste] </w:t>
      </w:r>
      <w:r w:rsidRPr="00D65509">
        <w:rPr>
          <w:lang w:val="en-US"/>
        </w:rPr>
        <w:tab/>
        <w:t>avez-vous</w:t>
      </w:r>
      <w:r w:rsidRPr="00D65509">
        <w:rPr>
          <w:lang w:val="en-US"/>
        </w:rPr>
        <w:tab/>
        <w:t>rencontré [</w:t>
      </w:r>
      <w:r w:rsidRPr="00D65509">
        <w:rPr>
          <w:vertAlign w:val="subscript"/>
          <w:lang w:val="en-US"/>
        </w:rPr>
        <w:t>DP</w:t>
      </w:r>
      <w:r w:rsidRPr="00D65509">
        <w:rPr>
          <w:lang w:val="en-US"/>
        </w:rPr>
        <w:tab/>
        <w:t>les par</w:t>
      </w:r>
      <w:r w:rsidRPr="00D65509">
        <w:rPr>
          <w:lang w:val="fr-FR"/>
        </w:rPr>
        <w:t xml:space="preserve">ents </w:t>
      </w:r>
      <w:r w:rsidRPr="00D65509">
        <w:rPr>
          <w:strike/>
          <w:lang w:val="fr-FR"/>
        </w:rPr>
        <w:t>[</w:t>
      </w:r>
      <w:r w:rsidRPr="00D65509">
        <w:rPr>
          <w:strike/>
          <w:vertAlign w:val="subscript"/>
          <w:lang w:val="fr-FR"/>
        </w:rPr>
        <w:t>PP</w:t>
      </w:r>
      <w:r w:rsidRPr="00D65509">
        <w:rPr>
          <w:strike/>
          <w:lang w:val="fr-FR"/>
        </w:rPr>
        <w:tab/>
        <w:t>de</w:t>
      </w:r>
      <w:r w:rsidRPr="00D65509">
        <w:rPr>
          <w:lang w:val="fr-FR"/>
        </w:rPr>
        <w:t xml:space="preserve"> </w:t>
      </w:r>
    </w:p>
    <w:p w:rsidR="00C77A3A" w:rsidRPr="00D65509" w:rsidRDefault="00C77A3A" w:rsidP="00E558A6">
      <w:pPr>
        <w:spacing w:line="276" w:lineRule="auto"/>
        <w:ind w:left="643" w:firstLine="643"/>
        <w:rPr>
          <w:lang w:val="fr-FR"/>
        </w:rPr>
      </w:pPr>
      <w:r w:rsidRPr="00D65509">
        <w:rPr>
          <w:strike/>
          <w:lang w:val="fr-FR"/>
        </w:rPr>
        <w:t>quel  linguiste]</w:t>
      </w:r>
      <w:r w:rsidRPr="00D65509">
        <w:rPr>
          <w:lang w:val="fr-FR"/>
        </w:rPr>
        <w:t>] ?</w:t>
      </w:r>
    </w:p>
    <w:p w:rsidR="00E80518" w:rsidRPr="00D65509" w:rsidRDefault="00C77A3A" w:rsidP="00E558A6">
      <w:pPr>
        <w:spacing w:line="276" w:lineRule="auto"/>
        <w:ind w:left="1929" w:firstLine="1"/>
        <w:rPr>
          <w:lang w:val="en-US"/>
        </w:rPr>
      </w:pPr>
      <w:r w:rsidRPr="00D65509">
        <w:rPr>
          <w:lang w:val="en-US"/>
        </w:rPr>
        <w:t>of which linguist</w:t>
      </w:r>
      <w:r w:rsidRPr="00D65509">
        <w:rPr>
          <w:lang w:val="en-US"/>
        </w:rPr>
        <w:tab/>
        <w:t>have=you</w:t>
      </w:r>
      <w:r w:rsidRPr="00D65509">
        <w:rPr>
          <w:lang w:val="en-US"/>
        </w:rPr>
        <w:tab/>
        <w:t>met</w:t>
      </w:r>
      <w:r w:rsidRPr="00D65509">
        <w:rPr>
          <w:lang w:val="en-US"/>
        </w:rPr>
        <w:tab/>
      </w:r>
      <w:r w:rsidR="00E80518" w:rsidRPr="00D65509">
        <w:rPr>
          <w:lang w:val="en-US"/>
        </w:rPr>
        <w:tab/>
      </w:r>
      <w:r w:rsidRPr="00D65509">
        <w:rPr>
          <w:lang w:val="en-US"/>
        </w:rPr>
        <w:t>the parents</w:t>
      </w:r>
      <w:r w:rsidRPr="00D65509">
        <w:rPr>
          <w:lang w:val="en-US"/>
        </w:rPr>
        <w:tab/>
      </w:r>
      <w:r w:rsidRPr="00D65509">
        <w:rPr>
          <w:lang w:val="en-US"/>
        </w:rPr>
        <w:tab/>
        <w:t>of</w:t>
      </w:r>
    </w:p>
    <w:p w:rsidR="00C77A3A" w:rsidRPr="00D65509" w:rsidRDefault="00C77A3A" w:rsidP="00E558A6">
      <w:pPr>
        <w:spacing w:line="276" w:lineRule="auto"/>
        <w:ind w:left="643" w:firstLine="643"/>
        <w:rPr>
          <w:lang w:val="en-US"/>
        </w:rPr>
      </w:pPr>
      <w:r w:rsidRPr="00D65509">
        <w:rPr>
          <w:lang w:val="en-US"/>
        </w:rPr>
        <w:lastRenderedPageBreak/>
        <w:t>which linguist</w:t>
      </w:r>
    </w:p>
    <w:p w:rsidR="00C77A3A" w:rsidRPr="00D65509" w:rsidRDefault="00C77A3A" w:rsidP="00E558A6">
      <w:pPr>
        <w:spacing w:line="276" w:lineRule="auto"/>
        <w:rPr>
          <w:lang w:val="en-US"/>
        </w:rPr>
      </w:pPr>
      <w:r w:rsidRPr="00D65509">
        <w:rPr>
          <w:lang w:val="en-US"/>
        </w:rPr>
        <w:tab/>
      </w:r>
      <w:r w:rsidRPr="00D65509">
        <w:rPr>
          <w:lang w:val="en-US"/>
        </w:rPr>
        <w:tab/>
        <w:t>‘Of which linguist have you met the parents __ ?’</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(6)</w:t>
      </w:r>
      <w:r w:rsidRPr="00D65509">
        <w:rPr>
          <w:lang w:val="fr-FR"/>
        </w:rPr>
        <w:tab/>
        <w:t>a.</w:t>
      </w:r>
      <w:r w:rsidRPr="00D65509">
        <w:rPr>
          <w:lang w:val="fr-FR"/>
        </w:rPr>
        <w:tab/>
        <w:t>la</w:t>
      </w:r>
      <w:r w:rsidRPr="00D65509">
        <w:rPr>
          <w:lang w:val="fr-FR"/>
        </w:rPr>
        <w:tab/>
        <w:t>maison</w:t>
      </w:r>
      <w:r w:rsidRPr="00D65509">
        <w:rPr>
          <w:lang w:val="fr-FR"/>
        </w:rPr>
        <w:tab/>
        <w:t>[</w:t>
      </w:r>
      <w:r w:rsidRPr="00D65509">
        <w:rPr>
          <w:vertAlign w:val="subscript"/>
          <w:lang w:val="fr-FR"/>
        </w:rPr>
        <w:t>PP</w:t>
      </w:r>
      <w:r w:rsidRPr="00D65509">
        <w:rPr>
          <w:lang w:val="fr-FR"/>
        </w:rPr>
        <w:t xml:space="preserve"> dont/de laquelle]</w:t>
      </w:r>
      <w:r w:rsidRPr="00D65509">
        <w:rPr>
          <w:lang w:val="fr-FR"/>
        </w:rPr>
        <w:tab/>
        <w:t>vous avez</w:t>
      </w:r>
      <w:r w:rsidRPr="00D65509">
        <w:rPr>
          <w:lang w:val="fr-FR"/>
        </w:rPr>
        <w:tab/>
        <w:t>vu</w:t>
      </w:r>
      <w:r w:rsidRPr="00D65509">
        <w:rPr>
          <w:lang w:val="fr-FR"/>
        </w:rPr>
        <w:tab/>
        <w:t>[</w:t>
      </w:r>
      <w:r w:rsidRPr="00D65509">
        <w:rPr>
          <w:vertAlign w:val="subscript"/>
          <w:lang w:val="fr-FR"/>
        </w:rPr>
        <w:t>DP</w:t>
      </w:r>
      <w:r w:rsidRPr="00D65509">
        <w:rPr>
          <w:lang w:val="fr-FR"/>
        </w:rPr>
        <w:tab/>
        <w:t>une</w:t>
      </w:r>
      <w:r w:rsidRPr="00D65509">
        <w:rPr>
          <w:lang w:val="fr-FR"/>
        </w:rPr>
        <w:tab/>
      </w:r>
      <w:r w:rsidR="00E80518" w:rsidRPr="00D65509">
        <w:rPr>
          <w:lang w:val="fr-FR"/>
        </w:rPr>
        <w:tab/>
      </w:r>
      <w:r w:rsidR="00E80518" w:rsidRPr="00D65509">
        <w:rPr>
          <w:lang w:val="fr-FR"/>
        </w:rPr>
        <w:tab/>
      </w:r>
      <w:r w:rsidRPr="00D65509">
        <w:rPr>
          <w:lang w:val="fr-FR"/>
        </w:rPr>
        <w:t xml:space="preserve">photo </w:t>
      </w:r>
      <w:r w:rsidRPr="00D65509">
        <w:rPr>
          <w:strike/>
          <w:lang w:val="fr-FR"/>
        </w:rPr>
        <w:t>[</w:t>
      </w:r>
      <w:r w:rsidRPr="00D65509">
        <w:rPr>
          <w:strike/>
          <w:vertAlign w:val="subscript"/>
          <w:lang w:val="fr-FR"/>
        </w:rPr>
        <w:t>PP</w:t>
      </w:r>
      <w:r w:rsidRPr="00D65509">
        <w:rPr>
          <w:strike/>
          <w:lang w:val="fr-FR"/>
        </w:rPr>
        <w:t xml:space="preserve"> dont/de laquelle]</w:t>
      </w:r>
      <w:r w:rsidRPr="00D65509">
        <w:rPr>
          <w:lang w:val="fr-FR"/>
        </w:rPr>
        <w:t>]</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w:t>
      </w:r>
      <w:r w:rsidRPr="00D65509">
        <w:rPr>
          <w:lang w:val="en-US"/>
        </w:rPr>
        <w:tab/>
        <w:t>house</w:t>
      </w:r>
      <w:r w:rsidRPr="00D65509">
        <w:rPr>
          <w:lang w:val="en-US"/>
        </w:rPr>
        <w:tab/>
      </w:r>
      <w:r w:rsidRPr="00D65509">
        <w:rPr>
          <w:lang w:val="en-US"/>
        </w:rPr>
        <w:tab/>
        <w:t>of(-)which</w:t>
      </w:r>
      <w:r w:rsidRPr="00D65509">
        <w:rPr>
          <w:lang w:val="en-US"/>
        </w:rPr>
        <w:tab/>
      </w:r>
      <w:r w:rsidR="00E80518" w:rsidRPr="00D65509">
        <w:rPr>
          <w:lang w:val="en-US"/>
        </w:rPr>
        <w:tab/>
      </w:r>
      <w:r w:rsidR="00E80518" w:rsidRPr="00D65509">
        <w:rPr>
          <w:lang w:val="en-US"/>
        </w:rPr>
        <w:tab/>
      </w:r>
      <w:r w:rsidRPr="00D65509">
        <w:rPr>
          <w:lang w:val="en-US"/>
        </w:rPr>
        <w:t>you have</w:t>
      </w:r>
      <w:r w:rsidRPr="00D65509">
        <w:rPr>
          <w:lang w:val="en-US"/>
        </w:rPr>
        <w:tab/>
        <w:t>seen</w:t>
      </w:r>
      <w:r w:rsidRPr="00D65509">
        <w:rPr>
          <w:lang w:val="en-US"/>
        </w:rPr>
        <w:tab/>
      </w:r>
      <w:r w:rsidR="00E80518" w:rsidRPr="00D65509">
        <w:rPr>
          <w:lang w:val="en-US"/>
        </w:rPr>
        <w:tab/>
      </w:r>
      <w:r w:rsidRPr="00D65509">
        <w:rPr>
          <w:lang w:val="en-US"/>
        </w:rPr>
        <w:t>a</w:t>
      </w:r>
      <w:r w:rsidRPr="00D65509">
        <w:rPr>
          <w:lang w:val="en-US"/>
        </w:rPr>
        <w:tab/>
      </w:r>
      <w:r w:rsidR="00E80518" w:rsidRPr="00D65509">
        <w:rPr>
          <w:lang w:val="en-US"/>
        </w:rPr>
        <w:tab/>
      </w:r>
      <w:r w:rsidR="00E80518" w:rsidRPr="00D65509">
        <w:rPr>
          <w:lang w:val="en-US"/>
        </w:rPr>
        <w:tab/>
      </w:r>
      <w:r w:rsidRPr="00D65509">
        <w:rPr>
          <w:lang w:val="en-US"/>
        </w:rPr>
        <w:t>photo</w:t>
      </w:r>
      <w:r w:rsidRPr="00D65509">
        <w:rPr>
          <w:lang w:val="en-US"/>
        </w:rPr>
        <w:tab/>
        <w:t>of</w:t>
      </w:r>
      <w:r w:rsidR="00E80518" w:rsidRPr="00D65509">
        <w:rPr>
          <w:lang w:val="en-US"/>
        </w:rPr>
        <w:t>.</w:t>
      </w:r>
      <w:r w:rsidRPr="00D65509">
        <w:rPr>
          <w:lang w:val="en-US"/>
        </w:rPr>
        <w:t>which</w:t>
      </w:r>
    </w:p>
    <w:p w:rsidR="00C77A3A" w:rsidRPr="00D65509" w:rsidRDefault="00C77A3A" w:rsidP="00E558A6">
      <w:pPr>
        <w:spacing w:line="276" w:lineRule="auto"/>
        <w:rPr>
          <w:lang w:val="en-US"/>
        </w:rPr>
      </w:pPr>
      <w:r w:rsidRPr="00D65509">
        <w:rPr>
          <w:lang w:val="en-US"/>
        </w:rPr>
        <w:tab/>
      </w:r>
      <w:r w:rsidRPr="00D65509">
        <w:rPr>
          <w:lang w:val="en-US"/>
        </w:rPr>
        <w:tab/>
        <w:t>‘the house of which you have seen a photo __’</w:t>
      </w:r>
      <w:r w:rsidRPr="00D65509">
        <w:rPr>
          <w:lang w:val="en-US"/>
        </w:rPr>
        <w:tab/>
        <w:t>(Grosu 1974: 312, Footnote 3)</w:t>
      </w:r>
    </w:p>
    <w:p w:rsidR="00C77A3A" w:rsidRPr="00D65509" w:rsidRDefault="00C77A3A" w:rsidP="00E558A6">
      <w:pPr>
        <w:spacing w:line="276" w:lineRule="auto"/>
        <w:rPr>
          <w:lang w:val="fr-FR"/>
        </w:rPr>
      </w:pPr>
      <w:r w:rsidRPr="00D65509">
        <w:rPr>
          <w:bCs/>
          <w:lang w:val="en-US"/>
        </w:rPr>
        <w:tab/>
      </w:r>
      <w:r w:rsidRPr="00D65509">
        <w:rPr>
          <w:bCs/>
          <w:lang w:val="fr-FR"/>
        </w:rPr>
        <w:t>b.</w:t>
      </w:r>
      <w:r w:rsidRPr="00D65509">
        <w:rPr>
          <w:bCs/>
          <w:lang w:val="fr-FR"/>
        </w:rPr>
        <w:tab/>
        <w:t xml:space="preserve">un </w:t>
      </w:r>
      <w:r w:rsidR="00E80518" w:rsidRPr="00D65509">
        <w:rPr>
          <w:bCs/>
          <w:lang w:val="fr-FR"/>
        </w:rPr>
        <w:tab/>
      </w:r>
      <w:r w:rsidRPr="00D65509">
        <w:rPr>
          <w:bCs/>
          <w:lang w:val="fr-FR"/>
        </w:rPr>
        <w:t xml:space="preserve">linguiste </w:t>
      </w:r>
      <w:r w:rsidRPr="00D65509">
        <w:rPr>
          <w:lang w:val="fr-FR"/>
        </w:rPr>
        <w:t>[</w:t>
      </w:r>
      <w:r w:rsidRPr="00D65509">
        <w:rPr>
          <w:vertAlign w:val="subscript"/>
          <w:lang w:val="fr-FR"/>
        </w:rPr>
        <w:t>PP</w:t>
      </w:r>
      <w:r w:rsidRPr="00D65509">
        <w:rPr>
          <w:lang w:val="fr-FR"/>
        </w:rPr>
        <w:tab/>
        <w:t>de qui/dont]</w:t>
      </w:r>
      <w:r w:rsidRPr="00D65509">
        <w:rPr>
          <w:lang w:val="fr-FR"/>
        </w:rPr>
        <w:tab/>
      </w:r>
      <w:r w:rsidR="00E80518" w:rsidRPr="00D65509">
        <w:rPr>
          <w:lang w:val="fr-FR"/>
        </w:rPr>
        <w:tab/>
      </w:r>
      <w:r w:rsidRPr="00D65509">
        <w:rPr>
          <w:lang w:val="fr-FR"/>
        </w:rPr>
        <w:t>vous</w:t>
      </w:r>
      <w:r w:rsidRPr="00D65509">
        <w:rPr>
          <w:lang w:val="fr-FR"/>
        </w:rPr>
        <w:tab/>
        <w:t>avez</w:t>
      </w:r>
      <w:r w:rsidRPr="00D65509">
        <w:rPr>
          <w:lang w:val="fr-FR"/>
        </w:rPr>
        <w:tab/>
        <w:t>rencontré [</w:t>
      </w:r>
      <w:r w:rsidRPr="00D65509">
        <w:rPr>
          <w:vertAlign w:val="subscript"/>
          <w:lang w:val="fr-FR"/>
        </w:rPr>
        <w:t>DP</w:t>
      </w:r>
      <w:r w:rsidRPr="00D65509">
        <w:rPr>
          <w:lang w:val="fr-FR"/>
        </w:rPr>
        <w:tab/>
        <w:t xml:space="preserve">les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a</w:t>
      </w:r>
      <w:r w:rsidRPr="00D65509">
        <w:rPr>
          <w:lang w:val="en-US"/>
        </w:rPr>
        <w:tab/>
        <w:t>linguist</w:t>
      </w:r>
      <w:r w:rsidRPr="00D65509">
        <w:rPr>
          <w:lang w:val="en-US"/>
        </w:rPr>
        <w:tab/>
        <w:t>of whom/of</w:t>
      </w:r>
      <w:r w:rsidR="00E80518" w:rsidRPr="00D65509">
        <w:rPr>
          <w:lang w:val="en-US"/>
        </w:rPr>
        <w:t>.</w:t>
      </w:r>
      <w:r w:rsidRPr="00D65509">
        <w:rPr>
          <w:lang w:val="en-US"/>
        </w:rPr>
        <w:t>which</w:t>
      </w:r>
      <w:r w:rsidRPr="00D65509">
        <w:rPr>
          <w:lang w:val="en-US"/>
        </w:rPr>
        <w:tab/>
        <w:t>you</w:t>
      </w:r>
      <w:r w:rsidRPr="00D65509">
        <w:rPr>
          <w:lang w:val="en-US"/>
        </w:rPr>
        <w:tab/>
        <w:t>have</w:t>
      </w:r>
      <w:r w:rsidRPr="00D65509">
        <w:rPr>
          <w:lang w:val="en-US"/>
        </w:rPr>
        <w:tab/>
        <w:t xml:space="preserve">met </w:t>
      </w:r>
      <w:r w:rsidR="00E80518" w:rsidRPr="00D65509">
        <w:rPr>
          <w:lang w:val="en-US"/>
        </w:rPr>
        <w:tab/>
      </w:r>
      <w:r w:rsidR="00E80518" w:rsidRPr="00D65509">
        <w:rPr>
          <w:lang w:val="en-US"/>
        </w:rPr>
        <w:tab/>
      </w:r>
      <w:r w:rsidRPr="00D65509">
        <w:rPr>
          <w:lang w:val="en-US"/>
        </w:rPr>
        <w:t xml:space="preserve">the </w:t>
      </w:r>
    </w:p>
    <w:p w:rsidR="00C77A3A" w:rsidRPr="00D65509" w:rsidRDefault="00C77A3A" w:rsidP="00E558A6">
      <w:pPr>
        <w:spacing w:line="276" w:lineRule="auto"/>
        <w:rPr>
          <w:lang w:val="fr-FR"/>
        </w:rPr>
      </w:pPr>
      <w:r w:rsidRPr="00D65509">
        <w:rPr>
          <w:lang w:val="fr-FR"/>
        </w:rPr>
        <w:tab/>
      </w:r>
      <w:r w:rsidRPr="00D65509">
        <w:rPr>
          <w:lang w:val="fr-FR"/>
        </w:rPr>
        <w:tab/>
        <w:t xml:space="preserve">parents </w:t>
      </w:r>
      <w:r w:rsidRPr="00D65509">
        <w:rPr>
          <w:strike/>
          <w:lang w:val="fr-FR"/>
        </w:rPr>
        <w:t>[</w:t>
      </w:r>
      <w:r w:rsidRPr="00D65509">
        <w:rPr>
          <w:strike/>
          <w:vertAlign w:val="subscript"/>
          <w:lang w:val="fr-FR"/>
        </w:rPr>
        <w:t>PP</w:t>
      </w:r>
      <w:r w:rsidRPr="00D65509">
        <w:rPr>
          <w:strike/>
          <w:vertAlign w:val="subscript"/>
          <w:lang w:val="fr-FR"/>
        </w:rPr>
        <w:tab/>
      </w:r>
      <w:r w:rsidRPr="00D65509">
        <w:rPr>
          <w:strike/>
          <w:lang w:val="fr-FR"/>
        </w:rPr>
        <w:t>de qui/dont]</w:t>
      </w:r>
      <w:r w:rsidRPr="00D65509">
        <w:rPr>
          <w:lang w:val="fr-FR"/>
        </w:rPr>
        <w:t>]</w:t>
      </w:r>
    </w:p>
    <w:p w:rsidR="00C77A3A" w:rsidRPr="00D65509" w:rsidRDefault="00C77A3A" w:rsidP="00E558A6">
      <w:pPr>
        <w:spacing w:line="276" w:lineRule="auto"/>
        <w:rPr>
          <w:lang w:val="en-US"/>
        </w:rPr>
      </w:pPr>
      <w:r w:rsidRPr="00D65509">
        <w:rPr>
          <w:lang w:val="en-US"/>
        </w:rPr>
        <w:tab/>
      </w:r>
      <w:r w:rsidRPr="00D65509">
        <w:rPr>
          <w:lang w:val="en-US"/>
        </w:rPr>
        <w:tab/>
        <w:t>parents</w:t>
      </w:r>
      <w:r w:rsidRPr="00D65509">
        <w:rPr>
          <w:lang w:val="en-US"/>
        </w:rPr>
        <w:tab/>
        <w:t>of whom/of</w:t>
      </w:r>
      <w:r w:rsidR="00E80518" w:rsidRPr="00D65509">
        <w:rPr>
          <w:lang w:val="en-US"/>
        </w:rPr>
        <w:t>.</w:t>
      </w:r>
      <w:r w:rsidRPr="00D65509">
        <w:rPr>
          <w:lang w:val="en-US"/>
        </w:rPr>
        <w:t>which</w:t>
      </w:r>
      <w:r w:rsidRPr="00D65509">
        <w:rPr>
          <w:lang w:val="fr-FR"/>
        </w:rPr>
        <w:tab/>
      </w:r>
      <w:r w:rsidRPr="00D65509">
        <w:rPr>
          <w:lang w:val="fr-FR"/>
        </w:rPr>
        <w:tab/>
      </w:r>
      <w:r w:rsidRPr="00D65509">
        <w:rPr>
          <w:lang w:val="fr-FR"/>
        </w:rPr>
        <w:tab/>
      </w:r>
    </w:p>
    <w:p w:rsidR="00C77A3A" w:rsidRPr="00D65509" w:rsidRDefault="00C77A3A" w:rsidP="00E558A6">
      <w:pPr>
        <w:spacing w:line="276" w:lineRule="auto"/>
        <w:rPr>
          <w:lang w:val="en-US"/>
        </w:rPr>
      </w:pPr>
      <w:r w:rsidRPr="00D65509">
        <w:rPr>
          <w:lang w:val="en-US"/>
        </w:rPr>
        <w:tab/>
      </w:r>
      <w:r w:rsidRPr="00D65509">
        <w:rPr>
          <w:lang w:val="en-US"/>
        </w:rPr>
        <w:tab/>
        <w:t>‘a linguist of whom/of which you have met the parents __’</w:t>
      </w:r>
      <w:r w:rsidRPr="00D65509">
        <w:rPr>
          <w:lang w:val="en-US"/>
        </w:rPr>
        <w:tab/>
        <w:t>(Tellier 1991: 90)</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However, as has been observed by Sportiche (1981: 225), extraction is barred when the preposition </w:t>
      </w:r>
      <w:r w:rsidRPr="00D65509">
        <w:rPr>
          <w:i/>
          <w:iCs/>
          <w:lang w:val="en-US"/>
        </w:rPr>
        <w:t>de</w:t>
      </w:r>
      <w:r w:rsidRPr="00D65509">
        <w:rPr>
          <w:lang w:val="en-US"/>
        </w:rPr>
        <w:t xml:space="preserve"> indicates source/origin (also cf. Tellier 1991: 90):</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noProof/>
          <w:lang w:val="en-US" w:eastAsia="zh-CN"/>
        </w:rPr>
        <mc:AlternateContent>
          <mc:Choice Requires="wps">
            <w:drawing>
              <wp:anchor distT="0" distB="0" distL="114300" distR="114300" simplePos="0" relativeHeight="251559424" behindDoc="1" locked="0" layoutInCell="0" allowOverlap="1" wp14:anchorId="6241B4F9" wp14:editId="0DC8A3E1">
                <wp:simplePos x="0" y="0"/>
                <wp:positionH relativeFrom="page">
                  <wp:posOffset>5278120</wp:posOffset>
                </wp:positionH>
                <wp:positionV relativeFrom="paragraph">
                  <wp:posOffset>106045</wp:posOffset>
                </wp:positionV>
                <wp:extent cx="59055" cy="0"/>
                <wp:effectExtent l="10795" t="10795" r="6350" b="8255"/>
                <wp:wrapNone/>
                <wp:docPr id="174" name="任意多边形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 cy="0"/>
                        </a:xfrm>
                        <a:custGeom>
                          <a:avLst/>
                          <a:gdLst>
                            <a:gd name="T0" fmla="*/ 0 w 94"/>
                            <a:gd name="T1" fmla="*/ 59055 w 94"/>
                            <a:gd name="T2" fmla="*/ 0 60000 65536"/>
                            <a:gd name="T3" fmla="*/ 0 60000 65536"/>
                          </a:gdLst>
                          <a:ahLst/>
                          <a:cxnLst>
                            <a:cxn ang="T2">
                              <a:pos x="T0" y="0"/>
                            </a:cxn>
                            <a:cxn ang="T3">
                              <a:pos x="T1" y="0"/>
                            </a:cxn>
                          </a:cxnLst>
                          <a:rect l="0" t="0" r="r" b="b"/>
                          <a:pathLst>
                            <a:path w="94">
                              <a:moveTo>
                                <a:pt x="0" y="0"/>
                              </a:moveTo>
                              <a:lnTo>
                                <a:pt x="94" y="0"/>
                              </a:lnTo>
                            </a:path>
                          </a:pathLst>
                        </a:custGeom>
                        <a:noFill/>
                        <a:ln w="8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AF753" id="任意多边形 174" o:spid="_x0000_s1026" style="position:absolute;margin-left:415.6pt;margin-top:8.35pt;width:4.65pt;height:0;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" o:allowincell="f" path="m,l94,e" filled="f" strokeweight=".24692mm">
                <v:path arrowok="t" o:connecttype="custom" o:connectlocs="0,0;37100990,0" o:connectangles="0,0"/>
                <w10:wrap anchorx="page"/>
              </v:shape>
            </w:pict>
          </mc:Fallback>
        </mc:AlternateContent>
      </w:r>
      <w:r w:rsidRPr="00D65509">
        <w:rPr>
          <w:lang w:val="fr-FR"/>
        </w:rPr>
        <w:t>(7)</w:t>
      </w:r>
      <w:r w:rsidRPr="00D65509">
        <w:rPr>
          <w:lang w:val="fr-FR"/>
        </w:rPr>
        <w:tab/>
        <w:t>a.</w:t>
      </w:r>
      <w:r w:rsidRPr="00D65509">
        <w:rPr>
          <w:lang w:val="fr-FR"/>
        </w:rPr>
        <w:tab/>
        <w:t>*[</w:t>
      </w:r>
      <w:r w:rsidRPr="00D65509">
        <w:rPr>
          <w:vertAlign w:val="subscript"/>
          <w:lang w:val="fr-FR"/>
        </w:rPr>
        <w:t>PP</w:t>
      </w:r>
      <w:r w:rsidRPr="00D65509">
        <w:rPr>
          <w:lang w:val="fr-FR"/>
        </w:rPr>
        <w:tab/>
        <w:t>De</w:t>
      </w:r>
      <w:r w:rsidRPr="00D65509">
        <w:rPr>
          <w:lang w:val="fr-FR"/>
        </w:rPr>
        <w:tab/>
        <w:t>quel</w:t>
      </w:r>
      <w:r w:rsidRPr="00D65509">
        <w:rPr>
          <w:lang w:val="fr-FR"/>
        </w:rPr>
        <w:tab/>
        <w:t>pays]</w:t>
      </w:r>
      <w:r w:rsidRPr="00D65509">
        <w:rPr>
          <w:lang w:val="fr-FR"/>
        </w:rPr>
        <w:tab/>
      </w:r>
      <w:r w:rsidRPr="00D65509">
        <w:rPr>
          <w:lang w:val="fr-FR"/>
        </w:rPr>
        <w:tab/>
        <w:t>avez-vous</w:t>
      </w:r>
      <w:r w:rsidRPr="00D65509">
        <w:rPr>
          <w:lang w:val="fr-FR"/>
        </w:rPr>
        <w:tab/>
        <w:t>rencontré [</w:t>
      </w:r>
      <w:r w:rsidRPr="00D65509">
        <w:rPr>
          <w:vertAlign w:val="subscript"/>
          <w:lang w:val="fr-FR"/>
        </w:rPr>
        <w:t>DP</w:t>
      </w:r>
      <w:r w:rsidRPr="00D65509">
        <w:rPr>
          <w:lang w:val="fr-FR"/>
        </w:rPr>
        <w:t xml:space="preserve"> les arrivants</w:t>
      </w:r>
      <w:r w:rsidRPr="00D65509">
        <w:rPr>
          <w:lang w:val="fr-FR"/>
        </w:rPr>
        <w:tab/>
      </w:r>
      <w:r w:rsidRPr="00D65509">
        <w:rPr>
          <w:strike/>
          <w:lang w:val="fr-FR"/>
        </w:rPr>
        <w:t>[</w:t>
      </w:r>
      <w:r w:rsidRPr="00D65509">
        <w:rPr>
          <w:strike/>
          <w:vertAlign w:val="subscript"/>
          <w:lang w:val="fr-FR"/>
        </w:rPr>
        <w:t>PP</w:t>
      </w:r>
      <w:r w:rsidRPr="00D65509">
        <w:rPr>
          <w:strike/>
          <w:lang w:val="fr-FR"/>
        </w:rPr>
        <w:t xml:space="preserve"> de</w:t>
      </w:r>
      <w:r w:rsidRPr="00D65509">
        <w:rPr>
          <w:lang w:val="fr-FR"/>
        </w:rPr>
        <w:t xml:space="preserve"> </w:t>
      </w:r>
    </w:p>
    <w:p w:rsidR="00C77A3A" w:rsidRPr="00D65509" w:rsidRDefault="00C77A3A" w:rsidP="00E558A6">
      <w:pPr>
        <w:spacing w:line="276" w:lineRule="auto"/>
        <w:rPr>
          <w:lang w:val="en-US"/>
        </w:rPr>
      </w:pPr>
      <w:r w:rsidRPr="00D65509">
        <w:rPr>
          <w:lang w:val="fr-FR"/>
        </w:rPr>
        <w:t xml:space="preserve">  </w:t>
      </w:r>
      <w:r w:rsidRPr="00D65509">
        <w:rPr>
          <w:lang w:val="fr-FR"/>
        </w:rPr>
        <w:tab/>
      </w:r>
      <w:r w:rsidRPr="00D65509">
        <w:rPr>
          <w:lang w:val="fr-FR"/>
        </w:rPr>
        <w:tab/>
      </w:r>
      <w:r w:rsidRPr="00D65509">
        <w:rPr>
          <w:lang w:val="fr-FR"/>
        </w:rPr>
        <w:tab/>
      </w:r>
      <w:r w:rsidRPr="00D65509">
        <w:rPr>
          <w:lang w:val="en-US"/>
        </w:rPr>
        <w:t>from</w:t>
      </w:r>
      <w:r w:rsidRPr="00D65509">
        <w:rPr>
          <w:lang w:val="en-US"/>
        </w:rPr>
        <w:tab/>
        <w:t>which</w:t>
      </w:r>
      <w:r w:rsidRPr="00D65509">
        <w:rPr>
          <w:lang w:val="en-US"/>
        </w:rPr>
        <w:tab/>
        <w:t>country</w:t>
      </w:r>
      <w:r w:rsidRPr="00D65509">
        <w:rPr>
          <w:lang w:val="en-US"/>
        </w:rPr>
        <w:tab/>
        <w:t>have=you</w:t>
      </w:r>
      <w:r w:rsidRPr="00D65509">
        <w:rPr>
          <w:lang w:val="en-US"/>
        </w:rPr>
        <w:tab/>
        <w:t>met</w:t>
      </w:r>
      <w:r w:rsidRPr="00D65509">
        <w:rPr>
          <w:lang w:val="en-US"/>
        </w:rPr>
        <w:tab/>
      </w:r>
      <w:r w:rsidRPr="00D65509">
        <w:rPr>
          <w:lang w:val="en-US"/>
        </w:rPr>
        <w:tab/>
        <w:t xml:space="preserve">  the arrivals</w:t>
      </w:r>
      <w:r w:rsidRPr="00D65509">
        <w:rPr>
          <w:lang w:val="en-US"/>
        </w:rPr>
        <w:tab/>
        <w:t xml:space="preserve">from </w:t>
      </w:r>
    </w:p>
    <w:p w:rsidR="00C77A3A" w:rsidRPr="00D65509" w:rsidRDefault="00C77A3A" w:rsidP="00E558A6">
      <w:pPr>
        <w:spacing w:line="276" w:lineRule="auto"/>
        <w:rPr>
          <w:lang w:val="fr-FR"/>
        </w:rPr>
      </w:pPr>
      <w:r w:rsidRPr="00D65509">
        <w:rPr>
          <w:iCs/>
          <w:lang w:val="fr-FR"/>
        </w:rPr>
        <w:tab/>
      </w:r>
      <w:r w:rsidRPr="00D65509">
        <w:rPr>
          <w:iCs/>
          <w:lang w:val="fr-FR"/>
        </w:rPr>
        <w:tab/>
      </w:r>
      <w:r w:rsidRPr="00D65509">
        <w:rPr>
          <w:strike/>
          <w:lang w:val="fr-FR"/>
        </w:rPr>
        <w:t>quel</w:t>
      </w:r>
      <w:r w:rsidRPr="00D65509">
        <w:rPr>
          <w:strike/>
          <w:lang w:val="fr-FR"/>
        </w:rPr>
        <w:tab/>
        <w:t>pays]</w:t>
      </w:r>
      <w:r w:rsidRPr="00D65509">
        <w:rPr>
          <w:lang w:val="fr-FR"/>
        </w:rPr>
        <w:t>] ?</w:t>
      </w:r>
    </w:p>
    <w:p w:rsidR="00C77A3A" w:rsidRPr="00D65509" w:rsidRDefault="00C77A3A" w:rsidP="00E558A6">
      <w:pPr>
        <w:spacing w:line="276" w:lineRule="auto"/>
        <w:rPr>
          <w:lang w:val="en-US"/>
        </w:rPr>
      </w:pPr>
      <w:r w:rsidRPr="00D65509">
        <w:rPr>
          <w:lang w:val="en-US"/>
        </w:rPr>
        <w:tab/>
      </w:r>
      <w:r w:rsidRPr="00D65509">
        <w:rPr>
          <w:lang w:val="en-US"/>
        </w:rPr>
        <w:tab/>
        <w:t>which</w:t>
      </w:r>
      <w:r w:rsidRPr="00D65509">
        <w:rPr>
          <w:lang w:val="en-US"/>
        </w:rPr>
        <w:tab/>
        <w:t>country</w:t>
      </w:r>
    </w:p>
    <w:p w:rsidR="00C77A3A" w:rsidRPr="00D65509" w:rsidRDefault="00C77A3A" w:rsidP="00E558A6">
      <w:pPr>
        <w:spacing w:line="276" w:lineRule="auto"/>
        <w:rPr>
          <w:lang w:val="en-US"/>
        </w:rPr>
      </w:pPr>
      <w:r w:rsidRPr="00D65509">
        <w:rPr>
          <w:lang w:val="en-US"/>
        </w:rPr>
        <w:tab/>
      </w:r>
      <w:r w:rsidRPr="00D65509">
        <w:rPr>
          <w:lang w:val="en-US"/>
        </w:rPr>
        <w:tab/>
        <w:t>‘From which country have you met the arrivals __’</w:t>
      </w:r>
      <w:r w:rsidR="00E80518" w:rsidRPr="00D65509">
        <w:rPr>
          <w:lang w:val="en-US"/>
        </w:rPr>
        <w:t>?</w:t>
      </w:r>
    </w:p>
    <w:p w:rsidR="00C77A3A" w:rsidRPr="00D65509" w:rsidRDefault="00E80518" w:rsidP="00E558A6">
      <w:pPr>
        <w:spacing w:line="276" w:lineRule="auto"/>
        <w:rPr>
          <w:lang w:val="fr-FR"/>
        </w:rPr>
      </w:pPr>
      <w:r w:rsidRPr="00D65509">
        <w:rPr>
          <w:lang w:val="fr-FR"/>
        </w:rPr>
        <w:t>b.</w:t>
      </w:r>
      <w:r w:rsidRPr="00D65509">
        <w:rPr>
          <w:lang w:val="fr-FR"/>
        </w:rPr>
        <w:tab/>
      </w:r>
      <w:r w:rsidRPr="00D65509">
        <w:rPr>
          <w:lang w:val="fr-FR"/>
        </w:rPr>
        <w:tab/>
      </w:r>
      <w:r w:rsidR="00C77A3A" w:rsidRPr="00D65509">
        <w:rPr>
          <w:lang w:val="fr-FR"/>
        </w:rPr>
        <w:t>*Cette</w:t>
      </w:r>
      <w:r w:rsidR="00C77A3A" w:rsidRPr="00D65509">
        <w:rPr>
          <w:lang w:val="fr-FR"/>
        </w:rPr>
        <w:tab/>
        <w:t>prison, [</w:t>
      </w:r>
      <w:r w:rsidR="00C77A3A" w:rsidRPr="00D65509">
        <w:rPr>
          <w:vertAlign w:val="subscript"/>
          <w:lang w:val="fr-FR"/>
        </w:rPr>
        <w:t>PP</w:t>
      </w:r>
      <w:r w:rsidR="00C77A3A" w:rsidRPr="00D65509">
        <w:rPr>
          <w:lang w:val="fr-FR"/>
        </w:rPr>
        <w:tab/>
        <w:t>de laquelle] [</w:t>
      </w:r>
      <w:r w:rsidR="00C77A3A" w:rsidRPr="00D65509">
        <w:rPr>
          <w:vertAlign w:val="subscript"/>
          <w:lang w:val="fr-FR"/>
        </w:rPr>
        <w:t>DP</w:t>
      </w:r>
      <w:r w:rsidR="00C77A3A" w:rsidRPr="00D65509">
        <w:rPr>
          <w:lang w:val="fr-FR"/>
        </w:rPr>
        <w:tab/>
        <w:t xml:space="preserve">le transfert </w:t>
      </w:r>
      <w:r w:rsidR="00C77A3A" w:rsidRPr="00D65509">
        <w:rPr>
          <w:strike/>
          <w:lang w:val="fr-FR"/>
        </w:rPr>
        <w:t>[</w:t>
      </w:r>
      <w:r w:rsidR="00C77A3A" w:rsidRPr="00D65509">
        <w:rPr>
          <w:strike/>
          <w:vertAlign w:val="subscript"/>
          <w:lang w:val="fr-FR"/>
        </w:rPr>
        <w:t>PP</w:t>
      </w:r>
      <w:r w:rsidR="00C77A3A" w:rsidRPr="00D65509">
        <w:rPr>
          <w:strike/>
          <w:lang w:val="fr-FR"/>
        </w:rPr>
        <w:t xml:space="preserve"> de</w:t>
      </w:r>
      <w:r w:rsidR="00C77A3A" w:rsidRPr="00D65509">
        <w:rPr>
          <w:strike/>
          <w:lang w:val="fr-FR"/>
        </w:rPr>
        <w:tab/>
        <w:t>laquelle]</w:t>
      </w:r>
      <w:r w:rsidR="00C77A3A" w:rsidRPr="00D65509">
        <w:rPr>
          <w:lang w:val="fr-FR"/>
        </w:rPr>
        <w:tab/>
        <w:t>de</w:t>
      </w:r>
      <w:r w:rsidR="00C77A3A" w:rsidRPr="00D65509">
        <w:rPr>
          <w:lang w:val="fr-FR"/>
        </w:rPr>
        <w:tab/>
      </w:r>
      <w:r w:rsidRPr="00D65509">
        <w:rPr>
          <w:lang w:val="fr-FR"/>
        </w:rPr>
        <w:tab/>
      </w:r>
      <w:r w:rsidRPr="00D65509">
        <w:rPr>
          <w:lang w:val="fr-FR"/>
        </w:rPr>
        <w:tab/>
      </w:r>
      <w:r w:rsidR="00C77A3A" w:rsidRPr="00D65509">
        <w:rPr>
          <w:lang w:val="fr-FR"/>
        </w:rPr>
        <w:t>l’</w:t>
      </w:r>
      <w:r w:rsidR="00C77A3A" w:rsidRPr="00D65509">
        <w:rPr>
          <w:lang w:val="fr-FR"/>
        </w:rPr>
        <w:tab/>
        <w:t>accusé</w:t>
      </w:r>
      <w:r w:rsidRPr="00D65509">
        <w:rPr>
          <w:lang w:val="fr-FR"/>
        </w:rPr>
        <w:tab/>
      </w:r>
      <w:r w:rsidRPr="00D65509">
        <w:rPr>
          <w:lang w:val="fr-FR"/>
        </w:rPr>
        <w:tab/>
        <w:t>au</w:t>
      </w:r>
      <w:r w:rsidRPr="00D65509">
        <w:rPr>
          <w:lang w:val="fr-FR"/>
        </w:rPr>
        <w:tab/>
        <w:t xml:space="preserve"> tribunal]]]…</w:t>
      </w:r>
    </w:p>
    <w:p w:rsidR="00C77A3A" w:rsidRPr="00D65509" w:rsidRDefault="00C77A3A" w:rsidP="00E558A6">
      <w:pPr>
        <w:spacing w:line="276" w:lineRule="auto"/>
        <w:ind w:left="643" w:firstLine="643"/>
        <w:rPr>
          <w:lang w:val="en-US"/>
        </w:rPr>
      </w:pPr>
      <w:r w:rsidRPr="00D65509">
        <w:rPr>
          <w:lang w:val="en-US"/>
        </w:rPr>
        <w:t>this</w:t>
      </w:r>
      <w:r w:rsidRPr="00D65509">
        <w:rPr>
          <w:lang w:val="en-US"/>
        </w:rPr>
        <w:tab/>
        <w:t>jail</w:t>
      </w:r>
      <w:r w:rsidRPr="00D65509">
        <w:rPr>
          <w:lang w:val="en-US"/>
        </w:rPr>
        <w:tab/>
      </w:r>
      <w:r w:rsidRPr="00D65509">
        <w:rPr>
          <w:lang w:val="en-US"/>
        </w:rPr>
        <w:tab/>
        <w:t>of which</w:t>
      </w:r>
      <w:r w:rsidRPr="00D65509">
        <w:rPr>
          <w:lang w:val="en-US"/>
        </w:rPr>
        <w:tab/>
      </w:r>
      <w:r w:rsidRPr="00D65509">
        <w:rPr>
          <w:lang w:val="en-US"/>
        </w:rPr>
        <w:tab/>
        <w:t>the transfer</w:t>
      </w:r>
      <w:r w:rsidRPr="00D65509">
        <w:rPr>
          <w:lang w:val="en-US"/>
        </w:rPr>
        <w:tab/>
        <w:t>of</w:t>
      </w:r>
      <w:r w:rsidRPr="00D65509">
        <w:rPr>
          <w:lang w:val="en-US"/>
        </w:rPr>
        <w:tab/>
        <w:t>which</w:t>
      </w:r>
      <w:r w:rsidRPr="00D65509">
        <w:rPr>
          <w:lang w:val="en-US"/>
        </w:rPr>
        <w:tab/>
      </w:r>
      <w:r w:rsidR="00E80518" w:rsidRPr="00D65509">
        <w:rPr>
          <w:lang w:val="en-US"/>
        </w:rPr>
        <w:tab/>
      </w:r>
      <w:r w:rsidRPr="00D65509">
        <w:rPr>
          <w:lang w:val="en-US"/>
        </w:rPr>
        <w:t>of</w:t>
      </w:r>
      <w:r w:rsidRPr="00D65509">
        <w:rPr>
          <w:lang w:val="en-US"/>
        </w:rPr>
        <w:tab/>
      </w:r>
      <w:r w:rsidR="00E80518" w:rsidRPr="00D65509">
        <w:rPr>
          <w:lang w:val="en-US"/>
        </w:rPr>
        <w:t>t</w:t>
      </w:r>
      <w:r w:rsidRPr="00D65509">
        <w:rPr>
          <w:lang w:val="en-US"/>
        </w:rPr>
        <w:t xml:space="preserve">he </w:t>
      </w:r>
      <w:r w:rsidRPr="00D65509">
        <w:rPr>
          <w:lang w:val="en-US"/>
        </w:rPr>
        <w:tab/>
        <w:t xml:space="preserve">accused </w:t>
      </w:r>
      <w:r w:rsidR="00E80518" w:rsidRPr="00D65509">
        <w:rPr>
          <w:lang w:val="en-US"/>
        </w:rPr>
        <w:tab/>
        <w:t>to.the</w:t>
      </w:r>
      <w:r w:rsidR="00E80518" w:rsidRPr="00D65509">
        <w:rPr>
          <w:lang w:val="en-US"/>
        </w:rPr>
        <w:tab/>
        <w:t>court</w:t>
      </w:r>
    </w:p>
    <w:p w:rsidR="00C77A3A" w:rsidRPr="00D65509" w:rsidRDefault="00C77A3A" w:rsidP="00E558A6">
      <w:pPr>
        <w:spacing w:line="276" w:lineRule="auto"/>
        <w:ind w:left="1286"/>
        <w:rPr>
          <w:lang w:val="en-US"/>
        </w:rPr>
      </w:pPr>
      <w:r w:rsidRPr="00D65509">
        <w:rPr>
          <w:lang w:val="en-US"/>
        </w:rPr>
        <w:t>‘This jail, from which the transfer __ of the defendant to the court ...’ (Sportiche 1981: 225)</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Taking this together with the observation made in </w:t>
      </w:r>
      <w:r w:rsidRPr="00D65509">
        <w:rPr>
          <w:lang w:val="en-GB"/>
        </w:rPr>
        <w:t>§</w:t>
      </w:r>
      <w:r w:rsidRPr="00D65509">
        <w:rPr>
          <w:lang w:val="en-US"/>
        </w:rPr>
        <w:t xml:space="preserve">2.1, according to which PPs headed by prepositions other than </w:t>
      </w:r>
      <w:r w:rsidRPr="00D65509">
        <w:rPr>
          <w:i/>
          <w:iCs/>
          <w:lang w:val="en-US"/>
        </w:rPr>
        <w:t>de</w:t>
      </w:r>
      <w:r w:rsidRPr="00D65509">
        <w:rPr>
          <w:lang w:val="en-US"/>
        </w:rPr>
        <w:t xml:space="preserve"> cannot be extracted either, Sportiche (1981) arrives at the descriptive generalization in (8) for extractable constituents:</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(8)</w:t>
      </w:r>
      <w:r w:rsidRPr="00D65509">
        <w:rPr>
          <w:lang w:val="en-US"/>
        </w:rPr>
        <w:tab/>
        <w:t>Provisional descriptive generalization (I)</w:t>
      </w:r>
    </w:p>
    <w:p w:rsidR="00C77A3A" w:rsidRPr="00D65509" w:rsidRDefault="00C77A3A" w:rsidP="00E558A6">
      <w:pPr>
        <w:spacing w:line="276" w:lineRule="auto"/>
        <w:ind w:firstLine="643"/>
        <w:rPr>
          <w:lang w:val="en-US"/>
        </w:rPr>
      </w:pPr>
      <w:r w:rsidRPr="00D65509">
        <w:rPr>
          <w:lang w:val="en-US"/>
        </w:rPr>
        <w:t>“Class 1: genitive PP’s [sic] introduced by the preposition ‘de’.</w:t>
      </w:r>
    </w:p>
    <w:p w:rsidR="00C77A3A" w:rsidRPr="00D65509" w:rsidRDefault="00C77A3A" w:rsidP="00E558A6">
      <w:pPr>
        <w:spacing w:line="276" w:lineRule="auto"/>
        <w:ind w:left="643"/>
        <w:rPr>
          <w:lang w:val="en-US"/>
        </w:rPr>
      </w:pPr>
      <w:r w:rsidRPr="00D65509">
        <w:rPr>
          <w:lang w:val="en-US"/>
        </w:rPr>
        <w:t>Class 2: PP’s introduced by other prepositions (including the one homophonous to ‘de’</w:t>
      </w:r>
      <w:r w:rsidR="00B46889" w:rsidRPr="00D65509">
        <w:rPr>
          <w:lang w:val="en-US"/>
        </w:rPr>
        <w:t xml:space="preserve"> </w:t>
      </w:r>
      <w:r w:rsidRPr="00D65509">
        <w:rPr>
          <w:lang w:val="en-US"/>
        </w:rPr>
        <w:t>indicating the source).</w:t>
      </w:r>
    </w:p>
    <w:p w:rsidR="00C77A3A" w:rsidRPr="00D65509" w:rsidRDefault="00C77A3A" w:rsidP="00E558A6">
      <w:pPr>
        <w:spacing w:line="276" w:lineRule="auto"/>
        <w:ind w:left="643"/>
        <w:rPr>
          <w:lang w:val="en-US"/>
        </w:rPr>
      </w:pPr>
      <w:r w:rsidRPr="00D65509">
        <w:rPr>
          <w:lang w:val="en-US"/>
        </w:rPr>
        <w:t>[...] the second class of PP’s is, in general, not wh-extractable. [...] However, PP’s in the first class sometimes are; PP’s in this class introduce either the object of the head noun, its subject or its possessor (if possible).” (Sportiche 1981: 225)</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Note by the way that Sportiche calls the extractable PPs </w:t>
      </w:r>
      <w:r w:rsidR="00B46889" w:rsidRPr="00D65509">
        <w:rPr>
          <w:lang w:val="en-US"/>
        </w:rPr>
        <w:t>‘</w:t>
      </w:r>
      <w:r w:rsidRPr="00D65509">
        <w:rPr>
          <w:lang w:val="en-US"/>
        </w:rPr>
        <w:t>genitive PPs</w:t>
      </w:r>
      <w:r w:rsidR="00B46889" w:rsidRPr="00D65509">
        <w:rPr>
          <w:lang w:val="en-US"/>
        </w:rPr>
        <w:t>’</w:t>
      </w:r>
      <w:r w:rsidRPr="00D65509">
        <w:rPr>
          <w:lang w:val="en-US"/>
        </w:rPr>
        <w:t xml:space="preserve">, which he further divides into those representing “the object of the head noun, its subject or its possessor”, corresponding to the traditional division into objective, subjective and possessive genitives. </w:t>
      </w:r>
      <w:r w:rsidRPr="00D65509">
        <w:rPr>
          <w:lang w:val="en-US"/>
        </w:rPr>
        <w:lastRenderedPageBreak/>
        <w:t xml:space="preserve">In the literature published after Sportiche (1981), we observe two tendencies. First, </w:t>
      </w:r>
      <w:r w:rsidRPr="00D65509">
        <w:rPr>
          <w:bCs/>
          <w:lang w:val="en-US"/>
        </w:rPr>
        <w:t xml:space="preserve">phrases introduced by </w:t>
      </w:r>
      <w:r w:rsidRPr="00D65509">
        <w:rPr>
          <w:i/>
          <w:iCs/>
          <w:lang w:val="en-US"/>
        </w:rPr>
        <w:t>de</w:t>
      </w:r>
      <w:r w:rsidRPr="00D65509">
        <w:rPr>
          <w:iCs/>
          <w:lang w:val="en-US"/>
        </w:rPr>
        <w:t xml:space="preserve"> are considered to be </w:t>
      </w:r>
      <w:r w:rsidRPr="00D65509">
        <w:rPr>
          <w:bCs/>
          <w:iCs/>
          <w:lang w:val="en-US"/>
        </w:rPr>
        <w:t>arguments</w:t>
      </w:r>
      <w:r w:rsidRPr="00D65509">
        <w:rPr>
          <w:bCs/>
          <w:lang w:val="en-US"/>
        </w:rPr>
        <w:t>,</w:t>
      </w:r>
      <w:r w:rsidRPr="00D65509">
        <w:rPr>
          <w:lang w:val="en-US"/>
        </w:rPr>
        <w:t xml:space="preserve"> whereas phrases introduced by other prepositions are taken to be adjuncts, to which those headed by </w:t>
      </w:r>
      <w:r w:rsidRPr="00D65509">
        <w:rPr>
          <w:i/>
          <w:iCs/>
          <w:lang w:val="en-US"/>
        </w:rPr>
        <w:t>de</w:t>
      </w:r>
      <w:r w:rsidRPr="00D65509">
        <w:rPr>
          <w:lang w:val="en-US"/>
        </w:rPr>
        <w:t xml:space="preserve"> indicating source/origin can also be argued to belong (cf. Cinque 1990; Moritz &amp; Valois 1994; Alexiadou et al. 2007: 586). Second, the t</w:t>
      </w:r>
      <w:r w:rsidRPr="00D65509">
        <w:rPr>
          <w:bCs/>
          <w:lang w:val="en-US"/>
        </w:rPr>
        <w:t xml:space="preserve">erms subject, object and possessor </w:t>
      </w:r>
      <w:r w:rsidRPr="00D65509">
        <w:rPr>
          <w:lang w:val="en-US"/>
        </w:rPr>
        <w:t>were substituted for by</w:t>
      </w:r>
      <w:r w:rsidRPr="00D65509">
        <w:rPr>
          <w:bCs/>
          <w:lang w:val="en-US"/>
        </w:rPr>
        <w:t xml:space="preserve"> the theta-roles </w:t>
      </w:r>
      <w:r w:rsidRPr="00D65509">
        <w:rPr>
          <w:lang w:val="en-US"/>
        </w:rPr>
        <w:t xml:space="preserve">AGENT, THEME and POSSESSOR (e.g. Pollock 1989; Valois 1991; Godard 1992). Crucially, theta-roles were argued to be responsible for determining which constituent can be extracted in the case of multiple PPs headed by </w:t>
      </w:r>
      <w:r w:rsidRPr="00D65509">
        <w:rPr>
          <w:i/>
          <w:iCs/>
          <w:lang w:val="en-US"/>
        </w:rPr>
        <w:t>de</w:t>
      </w:r>
      <w:r w:rsidRPr="00D65509">
        <w:rPr>
          <w:iCs/>
          <w:lang w:val="en-US"/>
        </w:rPr>
        <w:t>:</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(9)</w:t>
      </w:r>
      <w:r w:rsidRPr="00D65509">
        <w:rPr>
          <w:lang w:val="fr-FR"/>
        </w:rPr>
        <w:tab/>
        <w:t>a.</w:t>
      </w:r>
      <w:r w:rsidRPr="00D65509">
        <w:rPr>
          <w:lang w:val="fr-FR"/>
        </w:rPr>
        <w:tab/>
        <w:t>*La</w:t>
      </w:r>
      <w:r w:rsidRPr="00D65509">
        <w:rPr>
          <w:lang w:val="fr-FR"/>
        </w:rPr>
        <w:tab/>
        <w:t>jeune</w:t>
      </w:r>
      <w:r w:rsidRPr="00D65509">
        <w:rPr>
          <w:lang w:val="fr-FR"/>
        </w:rPr>
        <w:tab/>
        <w:t xml:space="preserve">femme </w:t>
      </w:r>
      <w:r w:rsidRPr="00D65509">
        <w:rPr>
          <w:lang w:val="fr-FR"/>
        </w:rPr>
        <w:tab/>
        <w:t>[</w:t>
      </w:r>
      <w:r w:rsidRPr="00D65509">
        <w:rPr>
          <w:vertAlign w:val="subscript"/>
          <w:lang w:val="fr-FR"/>
        </w:rPr>
        <w:t>PP</w:t>
      </w:r>
      <w:r w:rsidRPr="00D65509">
        <w:rPr>
          <w:lang w:val="fr-FR"/>
        </w:rPr>
        <w:t xml:space="preserve"> dont] [</w:t>
      </w:r>
      <w:r w:rsidRPr="00D65509">
        <w:rPr>
          <w:vertAlign w:val="subscript"/>
          <w:lang w:val="fr-FR"/>
        </w:rPr>
        <w:t>DP</w:t>
      </w:r>
      <w:r w:rsidRPr="00D65509">
        <w:rPr>
          <w:lang w:val="fr-FR"/>
        </w:rPr>
        <w:tab/>
        <w:t>le  portrait [</w:t>
      </w:r>
      <w:r w:rsidRPr="00D65509">
        <w:rPr>
          <w:vertAlign w:val="subscript"/>
          <w:lang w:val="fr-FR"/>
        </w:rPr>
        <w:t>PP</w:t>
      </w:r>
      <w:r w:rsidRPr="00D65509">
        <w:rPr>
          <w:lang w:val="fr-FR"/>
        </w:rPr>
        <w:t xml:space="preserve"> de Corot] </w:t>
      </w:r>
      <w:r w:rsidRPr="00D65509">
        <w:rPr>
          <w:strike/>
          <w:lang w:val="fr-FR"/>
        </w:rPr>
        <w:t>[</w:t>
      </w:r>
      <w:r w:rsidRPr="00D65509">
        <w:rPr>
          <w:strike/>
          <w:vertAlign w:val="subscript"/>
          <w:lang w:val="fr-FR"/>
        </w:rPr>
        <w:t>PP</w:t>
      </w:r>
      <w:r w:rsidRPr="00D65509">
        <w:rPr>
          <w:strike/>
          <w:lang w:val="fr-FR"/>
        </w:rPr>
        <w:t xml:space="preserve"> dont]</w:t>
      </w:r>
      <w:r w:rsidRPr="00D65509">
        <w:rPr>
          <w:lang w:val="fr-FR"/>
        </w:rPr>
        <w:t>]</w:t>
      </w:r>
      <w:r w:rsidRPr="00D65509">
        <w:rPr>
          <w:lang w:val="fr-FR"/>
        </w:rPr>
        <w:tab/>
      </w:r>
    </w:p>
    <w:p w:rsidR="00C77A3A" w:rsidRPr="00D65509" w:rsidRDefault="00C77A3A" w:rsidP="00E558A6">
      <w:pPr>
        <w:spacing w:line="276" w:lineRule="auto"/>
        <w:rPr>
          <w:lang w:val="en-US"/>
        </w:rPr>
      </w:pPr>
      <w:r w:rsidRPr="00D65509">
        <w:rPr>
          <w:lang w:val="fr-FR"/>
        </w:rPr>
        <w:tab/>
      </w:r>
      <w:r w:rsidRPr="00D65509">
        <w:rPr>
          <w:lang w:val="fr-FR"/>
        </w:rPr>
        <w:tab/>
        <w:t xml:space="preserve">  </w:t>
      </w:r>
      <w:r w:rsidRPr="00D65509">
        <w:rPr>
          <w:lang w:val="en-US"/>
        </w:rPr>
        <w:t>the</w:t>
      </w:r>
      <w:r w:rsidRPr="00D65509">
        <w:rPr>
          <w:lang w:val="en-US"/>
        </w:rPr>
        <w:tab/>
        <w:t>young</w:t>
      </w:r>
      <w:r w:rsidRPr="00D65509">
        <w:rPr>
          <w:lang w:val="en-US"/>
        </w:rPr>
        <w:tab/>
        <w:t>woman</w:t>
      </w:r>
      <w:r w:rsidRPr="00D65509">
        <w:rPr>
          <w:lang w:val="en-US"/>
        </w:rPr>
        <w:tab/>
        <w:t>of</w:t>
      </w:r>
      <w:r w:rsidR="00B46889" w:rsidRPr="00D65509">
        <w:rPr>
          <w:lang w:val="en-US"/>
        </w:rPr>
        <w:t>.</w:t>
      </w:r>
      <w:r w:rsidRPr="00D65509">
        <w:rPr>
          <w:lang w:val="en-US"/>
        </w:rPr>
        <w:t>which</w:t>
      </w:r>
      <w:r w:rsidRPr="00D65509">
        <w:rPr>
          <w:lang w:val="en-US"/>
        </w:rPr>
        <w:tab/>
        <w:t>the portrait</w:t>
      </w:r>
      <w:r w:rsidRPr="00D65509">
        <w:rPr>
          <w:lang w:val="en-US"/>
        </w:rPr>
        <w:tab/>
        <w:t>of C.</w:t>
      </w:r>
      <w:r w:rsidRPr="00D65509">
        <w:rPr>
          <w:lang w:val="en-US"/>
        </w:rPr>
        <w:tab/>
      </w:r>
      <w:r w:rsidR="00B46889" w:rsidRPr="00D65509">
        <w:rPr>
          <w:lang w:val="en-US"/>
        </w:rPr>
        <w:tab/>
      </w:r>
      <w:r w:rsidRPr="00D65509">
        <w:rPr>
          <w:lang w:val="en-US"/>
        </w:rPr>
        <w:t>of</w:t>
      </w:r>
      <w:r w:rsidR="00B46889" w:rsidRPr="00D65509">
        <w:rPr>
          <w:lang w:val="en-US"/>
        </w:rPr>
        <w:t>.</w:t>
      </w:r>
      <w:r w:rsidRPr="00D65509">
        <w:rPr>
          <w:lang w:val="en-US"/>
        </w:rPr>
        <w:t>which</w:t>
      </w:r>
    </w:p>
    <w:p w:rsidR="00C77A3A" w:rsidRPr="00D65509" w:rsidRDefault="00C77A3A" w:rsidP="00E558A6">
      <w:pPr>
        <w:spacing w:line="276" w:lineRule="auto"/>
        <w:rPr>
          <w:lang w:val="en-US"/>
        </w:rPr>
      </w:pPr>
      <w:r w:rsidRPr="00D65509">
        <w:rPr>
          <w:lang w:val="en-US"/>
        </w:rPr>
        <w:tab/>
      </w:r>
      <w:r w:rsidRPr="00D65509">
        <w:rPr>
          <w:lang w:val="en-US"/>
        </w:rPr>
        <w:tab/>
      </w:r>
      <w:r w:rsidRPr="00D65509">
        <w:rPr>
          <w:lang w:val="fr-FR"/>
        </w:rPr>
        <w:t>se</w:t>
      </w:r>
      <w:r w:rsidRPr="00D65509">
        <w:rPr>
          <w:lang w:val="fr-FR"/>
        </w:rPr>
        <w:tab/>
        <w:t>trouve</w:t>
      </w:r>
      <w:r w:rsidRPr="00D65509">
        <w:rPr>
          <w:lang w:val="en-US"/>
        </w:rPr>
        <w:tab/>
        <w:t>à</w:t>
      </w:r>
      <w:r w:rsidRPr="00D65509">
        <w:rPr>
          <w:lang w:val="en-US"/>
        </w:rPr>
        <w:tab/>
        <w:t>la</w:t>
      </w:r>
      <w:r w:rsidRPr="00D65509">
        <w:rPr>
          <w:lang w:val="en-US"/>
        </w:rPr>
        <w:tab/>
        <w:t>Fondation</w:t>
      </w:r>
      <w:r w:rsidR="00B46889" w:rsidRPr="00D65509">
        <w:rPr>
          <w:lang w:val="en-US"/>
        </w:rPr>
        <w:t xml:space="preserve"> </w:t>
      </w:r>
      <w:r w:rsidRPr="00D65509">
        <w:rPr>
          <w:lang w:val="en-US"/>
        </w:rPr>
        <w:t>Barnes …</w:t>
      </w:r>
    </w:p>
    <w:p w:rsidR="00C77A3A" w:rsidRPr="00D65509" w:rsidRDefault="00C77A3A" w:rsidP="00E558A6">
      <w:pPr>
        <w:spacing w:line="276" w:lineRule="auto"/>
        <w:rPr>
          <w:lang w:val="en-US"/>
        </w:rPr>
      </w:pPr>
      <w:r w:rsidRPr="00D65509">
        <w:rPr>
          <w:lang w:val="en-US"/>
        </w:rPr>
        <w:tab/>
      </w:r>
      <w:r w:rsidRPr="00D65509">
        <w:rPr>
          <w:lang w:val="en-US"/>
        </w:rPr>
        <w:tab/>
      </w:r>
      <w:r w:rsidRPr="00D65509">
        <w:rPr>
          <w:smallCaps/>
          <w:lang w:val="en-US"/>
        </w:rPr>
        <w:t>refl</w:t>
      </w:r>
      <w:r w:rsidRPr="00D65509">
        <w:rPr>
          <w:lang w:val="en-US"/>
        </w:rPr>
        <w:t>=</w:t>
      </w:r>
      <w:r w:rsidRPr="00D65509">
        <w:rPr>
          <w:lang w:val="en-US"/>
        </w:rPr>
        <w:tab/>
        <w:t>finds</w:t>
      </w:r>
      <w:r w:rsidRPr="00D65509">
        <w:rPr>
          <w:lang w:val="en-US"/>
        </w:rPr>
        <w:tab/>
        <w:t>at</w:t>
      </w:r>
      <w:r w:rsidRPr="00D65509">
        <w:rPr>
          <w:lang w:val="en-US"/>
        </w:rPr>
        <w:tab/>
        <w:t>the</w:t>
      </w:r>
      <w:r w:rsidRPr="00D65509">
        <w:rPr>
          <w:lang w:val="en-US"/>
        </w:rPr>
        <w:tab/>
        <w:t>Foundation Barnes …</w:t>
      </w:r>
    </w:p>
    <w:p w:rsidR="00C77A3A" w:rsidRPr="00D65509" w:rsidRDefault="00C77A3A" w:rsidP="00E558A6">
      <w:pPr>
        <w:spacing w:line="276" w:lineRule="auto"/>
        <w:ind w:left="1286"/>
        <w:rPr>
          <w:bCs/>
          <w:lang w:val="en-US"/>
        </w:rPr>
      </w:pPr>
      <w:r w:rsidRPr="00D65509">
        <w:rPr>
          <w:lang w:val="en-US"/>
        </w:rPr>
        <w:t>‘The young woman, the portrait of whom by Corot</w:t>
      </w:r>
      <w:r w:rsidRPr="00D65509">
        <w:rPr>
          <w:bCs/>
          <w:lang w:val="en-US"/>
        </w:rPr>
        <w:t xml:space="preserve"> __ is located in the Barnes Foundation</w:t>
      </w:r>
      <w:r w:rsidR="00B46889" w:rsidRPr="00D65509">
        <w:rPr>
          <w:bCs/>
          <w:lang w:val="en-US"/>
        </w:rPr>
        <w:t xml:space="preserve"> </w:t>
      </w:r>
      <w:r w:rsidRPr="00D65509">
        <w:rPr>
          <w:bCs/>
          <w:lang w:val="en-US"/>
        </w:rPr>
        <w:t>...’</w:t>
      </w:r>
    </w:p>
    <w:p w:rsidR="00C77A3A" w:rsidRPr="00D65509" w:rsidRDefault="00C77A3A" w:rsidP="00E558A6">
      <w:pPr>
        <w:spacing w:line="276" w:lineRule="auto"/>
        <w:rPr>
          <w:lang w:val="en-US"/>
        </w:rPr>
      </w:pPr>
      <w:r w:rsidRPr="00D65509">
        <w:rPr>
          <w:lang w:val="en-US"/>
        </w:rPr>
        <w:tab/>
      </w:r>
      <w:r w:rsidRPr="00D65509">
        <w:rPr>
          <w:lang w:val="fr-FR"/>
        </w:rPr>
        <w:t>b.</w:t>
      </w:r>
      <w:r w:rsidRPr="00D65509">
        <w:rPr>
          <w:lang w:val="fr-FR"/>
        </w:rPr>
        <w:tab/>
        <w:t>Corot [</w:t>
      </w:r>
      <w:r w:rsidRPr="00D65509">
        <w:rPr>
          <w:vertAlign w:val="subscript"/>
          <w:lang w:val="fr-FR"/>
        </w:rPr>
        <w:t>PP</w:t>
      </w:r>
      <w:r w:rsidRPr="00D65509">
        <w:rPr>
          <w:lang w:val="fr-FR"/>
        </w:rPr>
        <w:t xml:space="preserve"> dont]</w:t>
      </w:r>
      <w:r w:rsidRPr="00D65509">
        <w:rPr>
          <w:lang w:val="fr-FR"/>
        </w:rPr>
        <w:tab/>
        <w:t>[</w:t>
      </w:r>
      <w:r w:rsidRPr="00D65509">
        <w:rPr>
          <w:vertAlign w:val="subscript"/>
          <w:lang w:val="fr-FR"/>
        </w:rPr>
        <w:t>DP</w:t>
      </w:r>
      <w:r w:rsidRPr="00D65509">
        <w:rPr>
          <w:lang w:val="fr-FR"/>
        </w:rPr>
        <w:tab/>
        <w:t>le</w:t>
      </w:r>
      <w:r w:rsidR="00B46889" w:rsidRPr="00D65509">
        <w:rPr>
          <w:lang w:val="fr-FR"/>
        </w:rPr>
        <w:t xml:space="preserve"> </w:t>
      </w:r>
      <w:r w:rsidRPr="00D65509">
        <w:rPr>
          <w:lang w:val="fr-FR"/>
        </w:rPr>
        <w:t>portrait</w:t>
      </w:r>
      <w:r w:rsidRPr="00D65509">
        <w:rPr>
          <w:lang w:val="fr-FR"/>
        </w:rPr>
        <w:tab/>
      </w:r>
      <w:r w:rsidRPr="00D65509">
        <w:rPr>
          <w:strike/>
          <w:lang w:val="fr-FR"/>
        </w:rPr>
        <w:t>[</w:t>
      </w:r>
      <w:r w:rsidRPr="00D65509">
        <w:rPr>
          <w:strike/>
          <w:vertAlign w:val="subscript"/>
          <w:lang w:val="fr-FR"/>
        </w:rPr>
        <w:t>PP</w:t>
      </w:r>
      <w:r w:rsidRPr="00D65509">
        <w:rPr>
          <w:strike/>
          <w:lang w:val="fr-FR"/>
        </w:rPr>
        <w:t xml:space="preserve"> dont]</w:t>
      </w:r>
      <w:r w:rsidRPr="00D65509">
        <w:rPr>
          <w:lang w:val="fr-FR"/>
        </w:rPr>
        <w:t xml:space="preserve"> [</w:t>
      </w:r>
      <w:r w:rsidRPr="00D65509">
        <w:rPr>
          <w:vertAlign w:val="subscript"/>
          <w:lang w:val="fr-FR"/>
        </w:rPr>
        <w:t>PP</w:t>
      </w:r>
      <w:r w:rsidRPr="00D65509">
        <w:rPr>
          <w:lang w:val="fr-FR"/>
        </w:rPr>
        <w:tab/>
        <w:t>de cette</w:t>
      </w:r>
      <w:r w:rsidRPr="00D65509">
        <w:rPr>
          <w:lang w:val="fr-FR"/>
        </w:rPr>
        <w:tab/>
        <w:t>jeune</w:t>
      </w:r>
      <w:r w:rsidRPr="00D65509">
        <w:rPr>
          <w:lang w:val="fr-FR"/>
        </w:rPr>
        <w:tab/>
      </w:r>
      <w:r w:rsidR="00B46889" w:rsidRPr="00D65509">
        <w:rPr>
          <w:lang w:val="fr-FR"/>
        </w:rPr>
        <w:tab/>
      </w:r>
      <w:r w:rsidR="00B46889" w:rsidRPr="00D65509">
        <w:rPr>
          <w:lang w:val="fr-FR"/>
        </w:rPr>
        <w:tab/>
      </w:r>
      <w:r w:rsidR="00B46889" w:rsidRPr="00D65509">
        <w:rPr>
          <w:lang w:val="fr-FR"/>
        </w:rPr>
        <w:tab/>
      </w:r>
      <w:r w:rsidRPr="00D65509">
        <w:rPr>
          <w:lang w:val="fr-FR"/>
        </w:rPr>
        <w:t>femme]]</w:t>
      </w:r>
      <w:r w:rsidR="00B46889" w:rsidRPr="00D65509">
        <w:rPr>
          <w:lang w:val="fr-FR"/>
        </w:rPr>
        <w:tab/>
        <w:t>se</w:t>
      </w:r>
      <w:r w:rsidR="00B46889" w:rsidRPr="00D65509">
        <w:rPr>
          <w:lang w:val="fr-FR"/>
        </w:rPr>
        <w:tab/>
        <w:t>trouve</w:t>
      </w:r>
      <w:r w:rsidR="00B46889" w:rsidRPr="00D65509">
        <w:rPr>
          <w:lang w:val="en-US"/>
        </w:rPr>
        <w:tab/>
        <w:t>à</w:t>
      </w:r>
      <w:r w:rsidR="00B46889" w:rsidRPr="00D65509">
        <w:rPr>
          <w:lang w:val="en-US"/>
        </w:rPr>
        <w:tab/>
        <w:t>la</w:t>
      </w:r>
      <w:r w:rsidR="00B46889" w:rsidRPr="00D65509">
        <w:rPr>
          <w:lang w:val="en-US"/>
        </w:rPr>
        <w:tab/>
        <w:t>Fondation Barnes …</w:t>
      </w:r>
      <w:r w:rsidRPr="00D65509">
        <w:rPr>
          <w:lang w:val="fr-FR"/>
        </w:rPr>
        <w:tab/>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Corot by</w:t>
      </w:r>
      <w:r w:rsidR="00B46889" w:rsidRPr="00D65509">
        <w:rPr>
          <w:lang w:val="en-US"/>
        </w:rPr>
        <w:t>.</w:t>
      </w:r>
      <w:r w:rsidRPr="00D65509">
        <w:rPr>
          <w:lang w:val="en-US"/>
        </w:rPr>
        <w:t>which</w:t>
      </w:r>
      <w:r w:rsidRPr="00D65509">
        <w:rPr>
          <w:lang w:val="en-US"/>
        </w:rPr>
        <w:tab/>
      </w:r>
      <w:r w:rsidRPr="00D65509">
        <w:rPr>
          <w:lang w:val="en-US"/>
        </w:rPr>
        <w:tab/>
        <w:t>the portrait</w:t>
      </w:r>
      <w:r w:rsidRPr="00D65509">
        <w:rPr>
          <w:lang w:val="en-US"/>
        </w:rPr>
        <w:tab/>
        <w:t>of</w:t>
      </w:r>
      <w:r w:rsidR="00B46889" w:rsidRPr="00D65509">
        <w:rPr>
          <w:lang w:val="en-US"/>
        </w:rPr>
        <w:t>.</w:t>
      </w:r>
      <w:r w:rsidRPr="00D65509">
        <w:rPr>
          <w:lang w:val="en-US"/>
        </w:rPr>
        <w:t xml:space="preserve">which     </w:t>
      </w:r>
      <w:r w:rsidR="00B46889" w:rsidRPr="00D65509">
        <w:rPr>
          <w:lang w:val="en-US"/>
        </w:rPr>
        <w:t xml:space="preserve">   </w:t>
      </w:r>
      <w:r w:rsidRPr="00D65509">
        <w:rPr>
          <w:lang w:val="en-US"/>
        </w:rPr>
        <w:t>of this</w:t>
      </w:r>
      <w:r w:rsidRPr="00D65509">
        <w:rPr>
          <w:lang w:val="en-US"/>
        </w:rPr>
        <w:tab/>
        <w:t>young</w:t>
      </w:r>
      <w:r w:rsidRPr="00D65509">
        <w:rPr>
          <w:lang w:val="en-US"/>
        </w:rPr>
        <w:tab/>
      </w:r>
      <w:r w:rsidR="00B46889" w:rsidRPr="00D65509">
        <w:rPr>
          <w:lang w:val="en-US"/>
        </w:rPr>
        <w:tab/>
      </w:r>
      <w:r w:rsidR="00B46889" w:rsidRPr="00D65509">
        <w:rPr>
          <w:lang w:val="en-US"/>
        </w:rPr>
        <w:tab/>
      </w:r>
      <w:r w:rsidR="00B46889" w:rsidRPr="00D65509">
        <w:rPr>
          <w:lang w:val="en-US"/>
        </w:rPr>
        <w:tab/>
      </w:r>
      <w:r w:rsidRPr="00D65509">
        <w:rPr>
          <w:lang w:val="en-US"/>
        </w:rPr>
        <w:t>woman</w:t>
      </w:r>
      <w:r w:rsidRPr="00D65509">
        <w:rPr>
          <w:lang w:val="en-US"/>
        </w:rPr>
        <w:tab/>
      </w:r>
      <w:r w:rsidR="00B46889" w:rsidRPr="00D65509">
        <w:rPr>
          <w:smallCaps/>
          <w:lang w:val="en-US"/>
        </w:rPr>
        <w:t>refl</w:t>
      </w:r>
      <w:r w:rsidR="00B46889" w:rsidRPr="00D65509">
        <w:rPr>
          <w:lang w:val="en-US"/>
        </w:rPr>
        <w:t>=</w:t>
      </w:r>
      <w:r w:rsidR="00B46889" w:rsidRPr="00D65509">
        <w:rPr>
          <w:lang w:val="en-US"/>
        </w:rPr>
        <w:tab/>
        <w:t>finds</w:t>
      </w:r>
      <w:r w:rsidR="00B46889" w:rsidRPr="00D65509">
        <w:rPr>
          <w:lang w:val="en-US"/>
        </w:rPr>
        <w:tab/>
        <w:t>at</w:t>
      </w:r>
      <w:r w:rsidR="00B46889" w:rsidRPr="00D65509">
        <w:rPr>
          <w:lang w:val="en-US"/>
        </w:rPr>
        <w:tab/>
        <w:t>the</w:t>
      </w:r>
      <w:r w:rsidR="00B46889" w:rsidRPr="00D65509">
        <w:rPr>
          <w:lang w:val="en-US"/>
        </w:rPr>
        <w:tab/>
        <w:t>Foundation Barnes …</w:t>
      </w:r>
    </w:p>
    <w:p w:rsidR="00C77A3A" w:rsidRPr="00D65509" w:rsidRDefault="00C77A3A" w:rsidP="00E558A6">
      <w:pPr>
        <w:spacing w:line="276" w:lineRule="auto"/>
        <w:ind w:left="1286" w:firstLine="4"/>
        <w:rPr>
          <w:lang w:val="en-US"/>
        </w:rPr>
      </w:pPr>
      <w:r w:rsidRPr="00D65509">
        <w:rPr>
          <w:lang w:val="en-US"/>
        </w:rPr>
        <w:t xml:space="preserve">‘Corot, by whom </w:t>
      </w:r>
      <w:r w:rsidRPr="00D65509">
        <w:rPr>
          <w:bCs/>
          <w:lang w:val="en-US"/>
        </w:rPr>
        <w:t>t</w:t>
      </w:r>
      <w:r w:rsidRPr="00D65509">
        <w:rPr>
          <w:lang w:val="en-US"/>
        </w:rPr>
        <w:t xml:space="preserve">he portrait __ of this young woman </w:t>
      </w:r>
      <w:r w:rsidRPr="00D65509">
        <w:rPr>
          <w:bCs/>
          <w:lang w:val="en-US"/>
        </w:rPr>
        <w:t xml:space="preserve">is located in the Barnes Foundation </w:t>
      </w:r>
      <w:r w:rsidRPr="00D65509">
        <w:rPr>
          <w:lang w:val="en-US"/>
        </w:rPr>
        <w:t>...’ (examples from Godard 1992: 268–269, following Ruwet 1972; also cf. Sag &amp; Godard 1994).</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fr-FR"/>
        </w:rPr>
        <w:t>(10)</w:t>
      </w:r>
      <w:r w:rsidRPr="00D65509">
        <w:rPr>
          <w:lang w:val="fr-FR"/>
        </w:rPr>
        <w:tab/>
        <w:t xml:space="preserve">  a. </w:t>
      </w:r>
      <w:r w:rsidR="00CB1B64" w:rsidRPr="00D65509">
        <w:rPr>
          <w:lang w:val="fr-FR"/>
        </w:rPr>
        <w:tab/>
      </w:r>
      <w:r w:rsidRPr="00D65509">
        <w:rPr>
          <w:lang w:val="fr-FR"/>
        </w:rPr>
        <w:t>*Le Corbusier [</w:t>
      </w:r>
      <w:r w:rsidRPr="00D65509">
        <w:rPr>
          <w:vertAlign w:val="subscript"/>
          <w:lang w:val="fr-FR"/>
        </w:rPr>
        <w:t>PP</w:t>
      </w:r>
      <w:r w:rsidRPr="00D65509">
        <w:rPr>
          <w:vertAlign w:val="subscript"/>
          <w:lang w:val="fr-FR"/>
        </w:rPr>
        <w:tab/>
      </w:r>
      <w:r w:rsidRPr="00D65509">
        <w:rPr>
          <w:lang w:val="fr-FR"/>
        </w:rPr>
        <w:t>dont] [</w:t>
      </w:r>
      <w:r w:rsidRPr="00D65509">
        <w:rPr>
          <w:vertAlign w:val="subscript"/>
          <w:lang w:val="fr-FR"/>
        </w:rPr>
        <w:t>DP</w:t>
      </w:r>
      <w:r w:rsidRPr="00D65509">
        <w:rPr>
          <w:lang w:val="fr-FR"/>
        </w:rPr>
        <w:tab/>
        <w:t>la</w:t>
      </w:r>
      <w:r w:rsidRPr="00D65509">
        <w:rPr>
          <w:lang w:val="fr-FR"/>
        </w:rPr>
        <w:tab/>
        <w:t xml:space="preserve">maison </w:t>
      </w:r>
      <w:r w:rsidRPr="00D65509">
        <w:rPr>
          <w:strike/>
          <w:lang w:val="fr-FR"/>
        </w:rPr>
        <w:t>[</w:t>
      </w:r>
      <w:r w:rsidRPr="00D65509">
        <w:rPr>
          <w:strike/>
          <w:vertAlign w:val="subscript"/>
          <w:lang w:val="fr-FR"/>
        </w:rPr>
        <w:t>PP</w:t>
      </w:r>
      <w:r w:rsidRPr="00D65509">
        <w:rPr>
          <w:strike/>
          <w:lang w:val="fr-FR"/>
        </w:rPr>
        <w:tab/>
        <w:t>dont]</w:t>
      </w:r>
      <w:r w:rsidRPr="00D65509">
        <w:rPr>
          <w:lang w:val="fr-FR"/>
        </w:rPr>
        <w:t xml:space="preserve"> [</w:t>
      </w:r>
      <w:r w:rsidRPr="00D65509">
        <w:rPr>
          <w:vertAlign w:val="subscript"/>
          <w:lang w:val="fr-FR"/>
        </w:rPr>
        <w:t>PP</w:t>
      </w:r>
      <w:r w:rsidRPr="00D65509">
        <w:rPr>
          <w:lang w:val="fr-FR"/>
        </w:rPr>
        <w:tab/>
        <w:t xml:space="preserve">de  M.  </w:t>
      </w:r>
      <w:r w:rsidRPr="00D65509">
        <w:rPr>
          <w:lang w:val="en-US"/>
        </w:rPr>
        <w:t>X]]</w:t>
      </w:r>
    </w:p>
    <w:p w:rsidR="00C77A3A" w:rsidRPr="00D65509" w:rsidRDefault="00C77A3A" w:rsidP="00E558A6">
      <w:pPr>
        <w:spacing w:line="276" w:lineRule="auto"/>
        <w:rPr>
          <w:lang w:val="en-US"/>
        </w:rPr>
      </w:pPr>
      <w:r w:rsidRPr="00D65509">
        <w:rPr>
          <w:lang w:val="en-US"/>
        </w:rPr>
        <w:tab/>
      </w:r>
      <w:r w:rsidR="00CB1B64" w:rsidRPr="00D65509">
        <w:rPr>
          <w:lang w:val="en-US"/>
        </w:rPr>
        <w:tab/>
      </w:r>
      <w:r w:rsidRPr="00D65509">
        <w:rPr>
          <w:lang w:val="en-US"/>
        </w:rPr>
        <w:t xml:space="preserve">Le C.               </w:t>
      </w:r>
      <w:r w:rsidRPr="00D65509">
        <w:rPr>
          <w:lang w:val="en-US"/>
        </w:rPr>
        <w:tab/>
        <w:t>of.which</w:t>
      </w:r>
      <w:r w:rsidRPr="00D65509">
        <w:rPr>
          <w:lang w:val="en-US"/>
        </w:rPr>
        <w:tab/>
        <w:t>the</w:t>
      </w:r>
      <w:r w:rsidRPr="00D65509">
        <w:rPr>
          <w:lang w:val="en-US"/>
        </w:rPr>
        <w:tab/>
        <w:t>house</w:t>
      </w:r>
      <w:r w:rsidRPr="00D65509">
        <w:rPr>
          <w:lang w:val="en-US"/>
        </w:rPr>
        <w:tab/>
      </w:r>
      <w:r w:rsidR="00CB1B64" w:rsidRPr="00D65509">
        <w:rPr>
          <w:lang w:val="en-US"/>
        </w:rPr>
        <w:tab/>
      </w:r>
      <w:r w:rsidRPr="00D65509">
        <w:rPr>
          <w:lang w:val="en-US"/>
        </w:rPr>
        <w:t>of.which</w:t>
      </w:r>
      <w:r w:rsidRPr="00D65509">
        <w:rPr>
          <w:lang w:val="en-US"/>
        </w:rPr>
        <w:tab/>
        <w:t>of</w:t>
      </w:r>
      <w:r w:rsidR="00CB1B64" w:rsidRPr="00D65509">
        <w:rPr>
          <w:lang w:val="en-US"/>
        </w:rPr>
        <w:t xml:space="preserve">   </w:t>
      </w:r>
      <w:r w:rsidRPr="00D65509">
        <w:rPr>
          <w:lang w:val="en-US"/>
        </w:rPr>
        <w:t>Mr. X</w:t>
      </w:r>
    </w:p>
    <w:p w:rsidR="00C77A3A" w:rsidRPr="00D65509" w:rsidRDefault="00C77A3A" w:rsidP="00E558A6">
      <w:pPr>
        <w:spacing w:line="276" w:lineRule="auto"/>
        <w:rPr>
          <w:lang w:val="en-US"/>
        </w:rPr>
      </w:pPr>
      <w:r w:rsidRPr="00D65509">
        <w:rPr>
          <w:lang w:val="en-US"/>
        </w:rPr>
        <w:tab/>
      </w:r>
      <w:r w:rsidRPr="00D65509">
        <w:rPr>
          <w:lang w:val="en-US"/>
        </w:rPr>
        <w:tab/>
        <w:t>n’</w:t>
      </w:r>
      <w:r w:rsidRPr="00D65509">
        <w:rPr>
          <w:lang w:val="en-US"/>
        </w:rPr>
        <w:tab/>
        <w:t>est</w:t>
      </w:r>
      <w:r w:rsidRPr="00D65509">
        <w:rPr>
          <w:lang w:val="en-US"/>
        </w:rPr>
        <w:tab/>
        <w:t>guère</w:t>
      </w:r>
      <w:r w:rsidRPr="00D65509">
        <w:rPr>
          <w:lang w:val="en-US"/>
        </w:rPr>
        <w:tab/>
        <w:t>confortable] ...</w:t>
      </w:r>
    </w:p>
    <w:p w:rsidR="00C77A3A" w:rsidRPr="00D65509" w:rsidRDefault="00CB1B64" w:rsidP="00E558A6">
      <w:pPr>
        <w:spacing w:line="276" w:lineRule="auto"/>
        <w:rPr>
          <w:lang w:val="en-US"/>
        </w:rPr>
      </w:pPr>
      <w:r w:rsidRPr="00D65509">
        <w:rPr>
          <w:lang w:val="en-US"/>
        </w:rPr>
        <w:tab/>
      </w:r>
      <w:r w:rsidR="00C77A3A" w:rsidRPr="00D65509">
        <w:rPr>
          <w:lang w:val="en-US"/>
        </w:rPr>
        <w:tab/>
      </w:r>
      <w:r w:rsidRPr="00D65509">
        <w:rPr>
          <w:smallCaps/>
          <w:lang w:val="en-US"/>
        </w:rPr>
        <w:t>neg</w:t>
      </w:r>
      <w:r w:rsidR="00C77A3A" w:rsidRPr="00D65509">
        <w:rPr>
          <w:lang w:val="en-US"/>
        </w:rPr>
        <w:tab/>
        <w:t>is</w:t>
      </w:r>
      <w:r w:rsidR="00C77A3A" w:rsidRPr="00D65509">
        <w:rPr>
          <w:lang w:val="en-US"/>
        </w:rPr>
        <w:tab/>
        <w:t>hardly</w:t>
      </w:r>
      <w:r w:rsidR="00C77A3A" w:rsidRPr="00D65509">
        <w:rPr>
          <w:lang w:val="en-US"/>
        </w:rPr>
        <w:tab/>
        <w:t>comfortable</w:t>
      </w:r>
    </w:p>
    <w:p w:rsidR="00C77A3A" w:rsidRPr="00D65509" w:rsidRDefault="00C77A3A" w:rsidP="00E558A6">
      <w:pPr>
        <w:spacing w:line="276" w:lineRule="auto"/>
        <w:rPr>
          <w:lang w:val="en-US"/>
        </w:rPr>
      </w:pPr>
      <w:r w:rsidRPr="00D65509">
        <w:rPr>
          <w:lang w:val="en-US"/>
        </w:rPr>
        <w:tab/>
      </w:r>
      <w:r w:rsidR="00CB1B64" w:rsidRPr="00D65509">
        <w:rPr>
          <w:lang w:val="en-US"/>
        </w:rPr>
        <w:tab/>
      </w:r>
      <w:r w:rsidRPr="00D65509">
        <w:rPr>
          <w:lang w:val="en-US"/>
        </w:rPr>
        <w:t>‘Le Corbusier, by whom the house __ of Mr. X. is hardly comfortable ...’</w:t>
      </w:r>
    </w:p>
    <w:p w:rsidR="00CB1B64" w:rsidRPr="00D65509" w:rsidRDefault="00C77A3A" w:rsidP="00E558A6">
      <w:pPr>
        <w:spacing w:line="276" w:lineRule="auto"/>
        <w:ind w:left="1286" w:hanging="526"/>
        <w:rPr>
          <w:lang w:val="fr-FR"/>
        </w:rPr>
      </w:pPr>
      <w:r w:rsidRPr="00D65509">
        <w:rPr>
          <w:lang w:val="fr-FR"/>
        </w:rPr>
        <w:t>b.</w:t>
      </w:r>
      <w:r w:rsidRPr="00D65509">
        <w:rPr>
          <w:lang w:val="fr-FR"/>
        </w:rPr>
        <w:tab/>
        <w:t>M.</w:t>
      </w:r>
      <w:r w:rsidRPr="00D65509">
        <w:rPr>
          <w:lang w:val="fr-FR"/>
        </w:rPr>
        <w:tab/>
        <w:t>X</w:t>
      </w:r>
      <w:r w:rsidRPr="00D65509">
        <w:rPr>
          <w:lang w:val="fr-FR"/>
        </w:rPr>
        <w:tab/>
        <w:t>[</w:t>
      </w:r>
      <w:r w:rsidRPr="00D65509">
        <w:rPr>
          <w:vertAlign w:val="subscript"/>
          <w:lang w:val="fr-FR"/>
        </w:rPr>
        <w:t>PP</w:t>
      </w:r>
      <w:r w:rsidRPr="00D65509">
        <w:rPr>
          <w:vertAlign w:val="subscript"/>
          <w:lang w:val="fr-FR"/>
        </w:rPr>
        <w:tab/>
      </w:r>
      <w:r w:rsidRPr="00D65509">
        <w:rPr>
          <w:lang w:val="fr-FR"/>
        </w:rPr>
        <w:t>dont]</w:t>
      </w:r>
      <w:r w:rsidRPr="00D65509">
        <w:rPr>
          <w:vertAlign w:val="subscript"/>
          <w:lang w:val="fr-FR"/>
        </w:rPr>
        <w:tab/>
      </w:r>
      <w:r w:rsidRPr="00D65509">
        <w:rPr>
          <w:lang w:val="fr-FR"/>
        </w:rPr>
        <w:t>[</w:t>
      </w:r>
      <w:r w:rsidRPr="00D65509">
        <w:rPr>
          <w:vertAlign w:val="subscript"/>
          <w:lang w:val="fr-FR"/>
        </w:rPr>
        <w:t>DP</w:t>
      </w:r>
      <w:r w:rsidRPr="00D65509">
        <w:rPr>
          <w:lang w:val="fr-FR"/>
        </w:rPr>
        <w:t xml:space="preserve">  </w:t>
      </w:r>
      <w:r w:rsidR="00CB1B64" w:rsidRPr="00D65509">
        <w:rPr>
          <w:lang w:val="fr-FR"/>
        </w:rPr>
        <w:tab/>
      </w:r>
      <w:r w:rsidRPr="00D65509">
        <w:rPr>
          <w:lang w:val="fr-FR"/>
        </w:rPr>
        <w:t>la</w:t>
      </w:r>
      <w:r w:rsidRPr="00D65509">
        <w:rPr>
          <w:lang w:val="fr-FR"/>
        </w:rPr>
        <w:tab/>
        <w:t>maison</w:t>
      </w:r>
      <w:r w:rsidRPr="00D65509">
        <w:rPr>
          <w:lang w:val="fr-FR"/>
        </w:rPr>
        <w:tab/>
        <w:t>[</w:t>
      </w:r>
      <w:r w:rsidRPr="00D65509">
        <w:rPr>
          <w:vertAlign w:val="subscript"/>
          <w:lang w:val="fr-FR"/>
        </w:rPr>
        <w:t>PP</w:t>
      </w:r>
      <w:r w:rsidRPr="00D65509">
        <w:rPr>
          <w:lang w:val="fr-FR"/>
        </w:rPr>
        <w:tab/>
        <w:t>de</w:t>
      </w:r>
      <w:r w:rsidRPr="00D65509">
        <w:rPr>
          <w:lang w:val="fr-FR"/>
        </w:rPr>
        <w:tab/>
        <w:t xml:space="preserve">Le </w:t>
      </w:r>
    </w:p>
    <w:p w:rsidR="00C77A3A" w:rsidRPr="00D65509" w:rsidRDefault="00CB1B64" w:rsidP="00E558A6">
      <w:pPr>
        <w:spacing w:line="276" w:lineRule="auto"/>
        <w:ind w:left="643" w:firstLine="643"/>
        <w:rPr>
          <w:lang w:val="en-US"/>
        </w:rPr>
      </w:pPr>
      <w:r w:rsidRPr="00D65509">
        <w:rPr>
          <w:lang w:val="fr-FR"/>
        </w:rPr>
        <w:t>C</w:t>
      </w:r>
      <w:r w:rsidR="00C77A3A" w:rsidRPr="00D65509">
        <w:rPr>
          <w:lang w:val="fr-FR"/>
        </w:rPr>
        <w:t xml:space="preserve">orbusier] </w:t>
      </w:r>
      <w:r w:rsidR="00C77A3A" w:rsidRPr="00D65509">
        <w:rPr>
          <w:strike/>
          <w:lang w:val="fr-FR"/>
        </w:rPr>
        <w:t>[</w:t>
      </w:r>
      <w:r w:rsidR="00C77A3A" w:rsidRPr="00D65509">
        <w:rPr>
          <w:strike/>
          <w:vertAlign w:val="subscript"/>
          <w:lang w:val="fr-FR"/>
        </w:rPr>
        <w:t>PP</w:t>
      </w:r>
      <w:r w:rsidR="00C77A3A" w:rsidRPr="00D65509">
        <w:rPr>
          <w:strike/>
          <w:lang w:val="fr-FR"/>
        </w:rPr>
        <w:t xml:space="preserve"> dont]</w:t>
      </w:r>
      <w:r w:rsidR="00C77A3A" w:rsidRPr="00D65509">
        <w:rPr>
          <w:lang w:val="fr-FR"/>
        </w:rPr>
        <w:t xml:space="preserve"> </w:t>
      </w:r>
      <w:r w:rsidRPr="00D65509">
        <w:rPr>
          <w:lang w:val="fr-FR"/>
        </w:rPr>
        <w:tab/>
      </w:r>
      <w:r w:rsidRPr="00D65509">
        <w:rPr>
          <w:lang w:val="en-US"/>
        </w:rPr>
        <w:t>n’</w:t>
      </w:r>
      <w:r w:rsidRPr="00D65509">
        <w:rPr>
          <w:lang w:val="en-US"/>
        </w:rPr>
        <w:tab/>
        <w:t>est</w:t>
      </w:r>
      <w:r w:rsidRPr="00D65509">
        <w:rPr>
          <w:lang w:val="en-US"/>
        </w:rPr>
        <w:tab/>
        <w:t>guère</w:t>
      </w:r>
      <w:r w:rsidRPr="00D65509">
        <w:rPr>
          <w:lang w:val="en-US"/>
        </w:rPr>
        <w:tab/>
        <w:t>confortable] ...</w:t>
      </w:r>
    </w:p>
    <w:p w:rsidR="00CB1B64" w:rsidRPr="00D65509" w:rsidRDefault="00C77A3A" w:rsidP="00E558A6">
      <w:pPr>
        <w:spacing w:line="276" w:lineRule="auto"/>
        <w:rPr>
          <w:lang w:val="en-US"/>
        </w:rPr>
      </w:pPr>
      <w:r w:rsidRPr="00D65509">
        <w:rPr>
          <w:lang w:val="fr-FR"/>
        </w:rPr>
        <w:tab/>
      </w:r>
      <w:r w:rsidR="00CB1B64" w:rsidRPr="00D65509">
        <w:rPr>
          <w:lang w:val="fr-FR"/>
        </w:rPr>
        <w:tab/>
      </w:r>
      <w:r w:rsidRPr="00D65509">
        <w:rPr>
          <w:lang w:val="en-US"/>
        </w:rPr>
        <w:t>Mr.</w:t>
      </w:r>
      <w:r w:rsidRPr="00D65509">
        <w:rPr>
          <w:lang w:val="en-US"/>
        </w:rPr>
        <w:tab/>
        <w:t>X</w:t>
      </w:r>
      <w:r w:rsidRPr="00D65509">
        <w:rPr>
          <w:lang w:val="en-US"/>
        </w:rPr>
        <w:tab/>
      </w:r>
      <w:r w:rsidRPr="00D65509">
        <w:rPr>
          <w:lang w:val="en-US"/>
        </w:rPr>
        <w:tab/>
        <w:t>of</w:t>
      </w:r>
      <w:r w:rsidR="00CB1B64" w:rsidRPr="00D65509">
        <w:rPr>
          <w:lang w:val="en-US"/>
        </w:rPr>
        <w:t>.</w:t>
      </w:r>
      <w:r w:rsidRPr="00D65509">
        <w:rPr>
          <w:lang w:val="en-US"/>
        </w:rPr>
        <w:t>which</w:t>
      </w:r>
      <w:r w:rsidRPr="00D65509">
        <w:rPr>
          <w:lang w:val="en-US"/>
        </w:rPr>
        <w:tab/>
        <w:t>the</w:t>
      </w:r>
      <w:r w:rsidRPr="00D65509">
        <w:rPr>
          <w:lang w:val="en-US"/>
        </w:rPr>
        <w:tab/>
        <w:t>house</w:t>
      </w:r>
      <w:r w:rsidRPr="00D65509">
        <w:rPr>
          <w:lang w:val="en-US"/>
        </w:rPr>
        <w:tab/>
      </w:r>
      <w:r w:rsidRPr="00D65509">
        <w:rPr>
          <w:lang w:val="en-US"/>
        </w:rPr>
        <w:tab/>
      </w:r>
      <w:r w:rsidRPr="00D65509">
        <w:rPr>
          <w:lang w:val="en-US"/>
        </w:rPr>
        <w:tab/>
        <w:t>of</w:t>
      </w:r>
      <w:r w:rsidRPr="00D65509">
        <w:rPr>
          <w:lang w:val="en-US"/>
        </w:rPr>
        <w:tab/>
        <w:t>Le</w:t>
      </w:r>
    </w:p>
    <w:p w:rsidR="00C77A3A" w:rsidRPr="00D65509" w:rsidRDefault="00C77A3A" w:rsidP="00E558A6">
      <w:pPr>
        <w:spacing w:line="276" w:lineRule="auto"/>
        <w:ind w:left="643" w:firstLine="643"/>
        <w:rPr>
          <w:lang w:val="en-US"/>
        </w:rPr>
      </w:pPr>
      <w:r w:rsidRPr="00D65509">
        <w:rPr>
          <w:lang w:val="en-US"/>
        </w:rPr>
        <w:t xml:space="preserve">C.  </w:t>
      </w:r>
      <w:r w:rsidRPr="00D65509">
        <w:rPr>
          <w:lang w:val="en-US"/>
        </w:rPr>
        <w:tab/>
      </w:r>
      <w:r w:rsidR="00CB1B64" w:rsidRPr="00D65509">
        <w:rPr>
          <w:lang w:val="en-US"/>
        </w:rPr>
        <w:tab/>
      </w:r>
      <w:r w:rsidRPr="00D65509">
        <w:rPr>
          <w:lang w:val="en-US"/>
        </w:rPr>
        <w:t>of</w:t>
      </w:r>
      <w:r w:rsidR="00CB1B64" w:rsidRPr="00D65509">
        <w:rPr>
          <w:lang w:val="en-US"/>
        </w:rPr>
        <w:t>.</w:t>
      </w:r>
      <w:r w:rsidRPr="00D65509">
        <w:rPr>
          <w:lang w:val="en-US"/>
        </w:rPr>
        <w:t xml:space="preserve">which </w:t>
      </w:r>
      <w:r w:rsidR="00CB1B64" w:rsidRPr="00D65509">
        <w:rPr>
          <w:lang w:val="en-US"/>
        </w:rPr>
        <w:tab/>
      </w:r>
      <w:r w:rsidR="00CB1B64" w:rsidRPr="00D65509">
        <w:rPr>
          <w:smallCaps/>
          <w:lang w:val="en-US"/>
        </w:rPr>
        <w:t>neg</w:t>
      </w:r>
      <w:r w:rsidR="00CB1B64" w:rsidRPr="00D65509">
        <w:rPr>
          <w:lang w:val="en-US"/>
        </w:rPr>
        <w:tab/>
        <w:t>is</w:t>
      </w:r>
      <w:r w:rsidR="00CB1B64" w:rsidRPr="00D65509">
        <w:rPr>
          <w:lang w:val="en-US"/>
        </w:rPr>
        <w:tab/>
        <w:t>hardly</w:t>
      </w:r>
      <w:r w:rsidR="00CB1B64" w:rsidRPr="00D65509">
        <w:rPr>
          <w:lang w:val="en-US"/>
        </w:rPr>
        <w:tab/>
        <w:t>comfortable</w:t>
      </w:r>
    </w:p>
    <w:p w:rsidR="00C77A3A" w:rsidRPr="00D65509" w:rsidRDefault="00C77A3A" w:rsidP="00E558A6">
      <w:pPr>
        <w:spacing w:line="276" w:lineRule="auto"/>
        <w:rPr>
          <w:lang w:val="en-US"/>
        </w:rPr>
      </w:pPr>
      <w:r w:rsidRPr="00D65509">
        <w:rPr>
          <w:lang w:val="en-US"/>
        </w:rPr>
        <w:tab/>
      </w:r>
      <w:r w:rsidRPr="00D65509">
        <w:rPr>
          <w:lang w:val="en-US"/>
        </w:rPr>
        <w:tab/>
        <w:t>‘Mr. X, whose house of (=by) Le Corbusier __ is hardly comfortable ...’</w:t>
      </w:r>
    </w:p>
    <w:p w:rsidR="00C77A3A" w:rsidRPr="00D65509" w:rsidRDefault="00C77A3A" w:rsidP="00E558A6">
      <w:pPr>
        <w:spacing w:line="276" w:lineRule="auto"/>
        <w:rPr>
          <w:lang w:val="en-US"/>
        </w:rPr>
      </w:pPr>
      <w:r w:rsidRPr="00D65509">
        <w:rPr>
          <w:lang w:val="en-US"/>
        </w:rPr>
        <w:tab/>
      </w:r>
      <w:r w:rsidR="00CB1B64" w:rsidRPr="00D65509">
        <w:rPr>
          <w:lang w:val="en-US"/>
        </w:rPr>
        <w:tab/>
      </w:r>
      <w:r w:rsidRPr="00D65509">
        <w:rPr>
          <w:lang w:val="en-US"/>
        </w:rPr>
        <w:t xml:space="preserve">(repeated from (4), from </w:t>
      </w:r>
      <w:r w:rsidRPr="00D65509">
        <w:rPr>
          <w:bCs/>
          <w:lang w:val="en-US"/>
        </w:rPr>
        <w:t>Milner 1978b; 1982; quoted in Sag &amp; Godard 1994)</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Example (9) is about a portrait featuring a young lady (THEME) painted by Corot (AGENT). (9a) vs. (9b) is supposed to show that, when there is an AGENT and a THEME in the same DP, the AGENT can be extracted and the THEME cannot. Similar facts seem to apply to (10), where the presence of a POSSESSOR seems to block the extraction of an AGENT. This was assumed to follow from the following thematic hierarchy: POSSESSOR &gt; AGENT &gt; THEME (cf. Pollock 1989; Godard 1992). Let us assume this for now, so that the descriptive generalization in (8) can be substituted for by the one in (11):</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(11)</w:t>
      </w:r>
      <w:r w:rsidRPr="00D65509">
        <w:rPr>
          <w:lang w:val="en-US"/>
        </w:rPr>
        <w:tab/>
        <w:t>Provisional descriptive generalization (II):</w:t>
      </w:r>
    </w:p>
    <w:p w:rsidR="00C77A3A" w:rsidRPr="00D65509" w:rsidRDefault="00C77A3A" w:rsidP="00E558A6">
      <w:pPr>
        <w:spacing w:line="276" w:lineRule="auto"/>
        <w:rPr>
          <w:lang w:val="en-US"/>
        </w:rPr>
      </w:pPr>
      <w:r w:rsidRPr="00D65509">
        <w:rPr>
          <w:lang w:val="en-US"/>
        </w:rPr>
        <w:lastRenderedPageBreak/>
        <w:tab/>
        <w:t>Argument PPs of nouns can be extracted if they</w:t>
      </w:r>
    </w:p>
    <w:p w:rsidR="00C77A3A" w:rsidRPr="00D65509" w:rsidRDefault="00C77A3A" w:rsidP="00E558A6">
      <w:pPr>
        <w:spacing w:line="276" w:lineRule="auto"/>
        <w:rPr>
          <w:lang w:val="en-US"/>
        </w:rPr>
      </w:pPr>
      <w:r w:rsidRPr="00D65509">
        <w:rPr>
          <w:lang w:val="en-US"/>
        </w:rPr>
        <w:tab/>
      </w:r>
      <w:r w:rsidRPr="00D65509">
        <w:rPr>
          <w:lang w:val="en-US"/>
        </w:rPr>
        <w:tab/>
        <w:t xml:space="preserve">– are introduced by </w:t>
      </w:r>
      <w:r w:rsidRPr="00D65509">
        <w:rPr>
          <w:i/>
          <w:iCs/>
          <w:lang w:val="en-US"/>
        </w:rPr>
        <w:t xml:space="preserve">de </w:t>
      </w:r>
      <w:r w:rsidRPr="00D65509">
        <w:rPr>
          <w:iCs/>
          <w:lang w:val="en-US"/>
        </w:rPr>
        <w:t>and</w:t>
      </w:r>
    </w:p>
    <w:p w:rsidR="00C77A3A" w:rsidRPr="00D65509" w:rsidRDefault="00C77A3A" w:rsidP="00E558A6">
      <w:pPr>
        <w:spacing w:line="276" w:lineRule="auto"/>
        <w:rPr>
          <w:lang w:val="en-US"/>
        </w:rPr>
      </w:pPr>
      <w:r w:rsidRPr="00D65509">
        <w:rPr>
          <w:lang w:val="en-US"/>
        </w:rPr>
        <w:tab/>
      </w:r>
      <w:r w:rsidRPr="00D65509">
        <w:rPr>
          <w:lang w:val="en-US"/>
        </w:rPr>
        <w:tab/>
        <w:t>– bear the theta-role AGENT, THEME or POSSESSOR.</w:t>
      </w:r>
    </w:p>
    <w:p w:rsidR="00C77A3A" w:rsidRPr="00D65509" w:rsidRDefault="00C77A3A" w:rsidP="00E558A6">
      <w:pPr>
        <w:spacing w:line="276" w:lineRule="auto"/>
        <w:ind w:left="640"/>
        <w:rPr>
          <w:lang w:val="en-US"/>
        </w:rPr>
      </w:pPr>
      <w:r w:rsidRPr="00D65509">
        <w:rPr>
          <w:lang w:val="en-US"/>
        </w:rPr>
        <w:t xml:space="preserve">If the noun has more than one complement, only the highest in the hierarchy </w:t>
      </w:r>
      <w:r w:rsidRPr="00D65509">
        <w:rPr>
          <w:lang w:val="en-US"/>
        </w:rPr>
        <w:tab/>
        <w:t>POSSESSOR &gt; AGENT &gt; THEME can be extracted. Adjunct PPs cannot be extracted.</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However, Pollock (1989: 160) mentions some exceptions, in which the THEME is extractable even when an AGENT is expressed:</w:t>
      </w:r>
    </w:p>
    <w:p w:rsidR="00C77A3A" w:rsidRPr="00D65509" w:rsidRDefault="00C77A3A" w:rsidP="00E558A6">
      <w:pPr>
        <w:spacing w:line="276" w:lineRule="auto"/>
        <w:rPr>
          <w:lang w:val="en-US"/>
        </w:rPr>
      </w:pPr>
    </w:p>
    <w:p w:rsidR="00A03581" w:rsidRPr="00D65509" w:rsidRDefault="00C77A3A" w:rsidP="00E558A6">
      <w:pPr>
        <w:spacing w:line="276" w:lineRule="auto"/>
        <w:ind w:left="643" w:hanging="643"/>
        <w:rPr>
          <w:lang w:val="fr-FR"/>
        </w:rPr>
      </w:pPr>
      <w:r w:rsidRPr="00D65509">
        <w:rPr>
          <w:lang w:val="fr-FR"/>
        </w:rPr>
        <w:t>(12)</w:t>
      </w:r>
      <w:r w:rsidRPr="00D65509">
        <w:rPr>
          <w:lang w:val="fr-FR"/>
        </w:rPr>
        <w:tab/>
        <w:t xml:space="preserve">a. </w:t>
      </w:r>
      <w:r w:rsidR="00A03581" w:rsidRPr="00D65509">
        <w:rPr>
          <w:lang w:val="fr-FR"/>
        </w:rPr>
        <w:tab/>
      </w:r>
      <w:r w:rsidRPr="00D65509">
        <w:rPr>
          <w:lang w:val="fr-FR"/>
        </w:rPr>
        <w:t>La symphonie</w:t>
      </w:r>
      <w:r w:rsidRPr="00D65509">
        <w:rPr>
          <w:lang w:val="fr-FR"/>
        </w:rPr>
        <w:tab/>
        <w:t>[</w:t>
      </w:r>
      <w:r w:rsidRPr="00D65509">
        <w:rPr>
          <w:vertAlign w:val="subscript"/>
          <w:lang w:val="fr-FR"/>
        </w:rPr>
        <w:t>PP</w:t>
      </w:r>
      <w:r w:rsidRPr="00D65509">
        <w:rPr>
          <w:lang w:val="fr-FR"/>
        </w:rPr>
        <w:t xml:space="preserve"> dont]</w:t>
      </w:r>
      <w:r w:rsidRPr="00D65509">
        <w:rPr>
          <w:lang w:val="fr-FR"/>
        </w:rPr>
        <w:tab/>
        <w:t>j’  aime</w:t>
      </w:r>
      <w:r w:rsidRPr="00D65509">
        <w:rPr>
          <w:lang w:val="fr-FR"/>
        </w:rPr>
        <w:tab/>
        <w:t>[</w:t>
      </w:r>
      <w:r w:rsidRPr="00D65509">
        <w:rPr>
          <w:vertAlign w:val="subscript"/>
          <w:lang w:val="fr-FR"/>
        </w:rPr>
        <w:t>DP</w:t>
      </w:r>
      <w:r w:rsidRPr="00D65509">
        <w:rPr>
          <w:lang w:val="fr-FR"/>
        </w:rPr>
        <w:t xml:space="preserve"> l’</w:t>
      </w:r>
      <w:r w:rsidRPr="00D65509">
        <w:rPr>
          <w:lang w:val="fr-FR"/>
        </w:rPr>
        <w:tab/>
        <w:t xml:space="preserve">interprétation </w:t>
      </w:r>
      <w:r w:rsidR="00A03581" w:rsidRPr="00D65509">
        <w:rPr>
          <w:lang w:val="fr-FR"/>
        </w:rPr>
        <w:tab/>
      </w:r>
      <w:r w:rsidR="00A03581" w:rsidRPr="00D65509">
        <w:rPr>
          <w:lang w:val="fr-FR"/>
        </w:rPr>
        <w:tab/>
      </w:r>
    </w:p>
    <w:p w:rsidR="00C77A3A" w:rsidRPr="00D65509" w:rsidRDefault="00C77A3A" w:rsidP="00E558A6">
      <w:pPr>
        <w:spacing w:line="276" w:lineRule="auto"/>
        <w:ind w:left="643" w:firstLine="643"/>
        <w:rPr>
          <w:lang w:val="fr-FR"/>
        </w:rPr>
      </w:pPr>
      <w:r w:rsidRPr="00D65509">
        <w:rPr>
          <w:lang w:val="fr-FR"/>
        </w:rPr>
        <w:t>[</w:t>
      </w:r>
      <w:r w:rsidRPr="00D65509">
        <w:rPr>
          <w:vertAlign w:val="subscript"/>
          <w:lang w:val="fr-FR"/>
        </w:rPr>
        <w:t>PP</w:t>
      </w:r>
      <w:r w:rsidRPr="00D65509">
        <w:rPr>
          <w:lang w:val="fr-FR"/>
        </w:rPr>
        <w:t xml:space="preserve"> de Karajan]</w:t>
      </w:r>
      <w:r w:rsidR="00A03581" w:rsidRPr="00D65509">
        <w:rPr>
          <w:lang w:val="fr-FR"/>
        </w:rPr>
        <w:tab/>
      </w:r>
      <w:r w:rsidR="00A03581" w:rsidRPr="00D65509">
        <w:rPr>
          <w:strike/>
          <w:lang w:val="fr-FR"/>
        </w:rPr>
        <w:t>[</w:t>
      </w:r>
      <w:r w:rsidR="00A03581" w:rsidRPr="00D65509">
        <w:rPr>
          <w:strike/>
          <w:vertAlign w:val="subscript"/>
          <w:lang w:val="fr-FR"/>
        </w:rPr>
        <w:t>PP</w:t>
      </w:r>
      <w:r w:rsidR="00A03581" w:rsidRPr="00D65509">
        <w:rPr>
          <w:strike/>
          <w:lang w:val="fr-FR"/>
        </w:rPr>
        <w:t xml:space="preserve"> dont]</w:t>
      </w:r>
      <w:r w:rsidR="00A03581"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 symphony</w:t>
      </w:r>
      <w:r w:rsidRPr="00D65509">
        <w:rPr>
          <w:lang w:val="en-US"/>
        </w:rPr>
        <w:tab/>
        <w:t>of</w:t>
      </w:r>
      <w:r w:rsidR="00A03581" w:rsidRPr="00D65509">
        <w:rPr>
          <w:lang w:val="en-US"/>
        </w:rPr>
        <w:t>.</w:t>
      </w:r>
      <w:r w:rsidRPr="00D65509">
        <w:rPr>
          <w:lang w:val="en-US"/>
        </w:rPr>
        <w:t>which</w:t>
      </w:r>
      <w:r w:rsidRPr="00D65509">
        <w:rPr>
          <w:lang w:val="en-US"/>
        </w:rPr>
        <w:tab/>
        <w:t>I</w:t>
      </w:r>
      <w:r w:rsidR="00A03581" w:rsidRPr="00D65509">
        <w:rPr>
          <w:lang w:val="en-US"/>
        </w:rPr>
        <w:t xml:space="preserve">   </w:t>
      </w:r>
      <w:r w:rsidRPr="00D65509">
        <w:rPr>
          <w:lang w:val="en-US"/>
        </w:rPr>
        <w:t>love</w:t>
      </w:r>
      <w:r w:rsidRPr="00D65509">
        <w:rPr>
          <w:lang w:val="en-US"/>
        </w:rPr>
        <w:tab/>
      </w:r>
      <w:r w:rsidR="00A03581" w:rsidRPr="00D65509">
        <w:rPr>
          <w:lang w:val="en-US"/>
        </w:rPr>
        <w:t xml:space="preserve">      </w:t>
      </w:r>
      <w:r w:rsidRPr="00D65509">
        <w:rPr>
          <w:lang w:val="en-US"/>
        </w:rPr>
        <w:t>the interpretation</w:t>
      </w:r>
      <w:r w:rsidRPr="00D65509">
        <w:rPr>
          <w:lang w:val="en-US"/>
        </w:rPr>
        <w:tab/>
        <w:t xml:space="preserve">    </w:t>
      </w:r>
      <w:r w:rsidR="00A03581" w:rsidRPr="00D65509">
        <w:rPr>
          <w:lang w:val="en-US"/>
        </w:rPr>
        <w:tab/>
      </w:r>
      <w:r w:rsidR="00A03581" w:rsidRPr="00D65509">
        <w:rPr>
          <w:lang w:val="en-US"/>
        </w:rPr>
        <w:tab/>
      </w:r>
      <w:r w:rsidRPr="00D65509">
        <w:rPr>
          <w:lang w:val="en-US"/>
        </w:rPr>
        <w:tab/>
        <w:t>of  K.</w:t>
      </w:r>
      <w:r w:rsidR="00A03581" w:rsidRPr="00D65509">
        <w:rPr>
          <w:lang w:val="en-US"/>
        </w:rPr>
        <w:tab/>
      </w:r>
      <w:r w:rsidRPr="00D65509">
        <w:rPr>
          <w:lang w:val="fr-FR"/>
        </w:rPr>
        <w:tab/>
      </w:r>
      <w:r w:rsidRPr="00D65509">
        <w:rPr>
          <w:lang w:val="fr-FR"/>
        </w:rPr>
        <w:tab/>
      </w:r>
      <w:r w:rsidRPr="00D65509">
        <w:rPr>
          <w:lang w:val="en-US"/>
        </w:rPr>
        <w:t>of</w:t>
      </w:r>
      <w:r w:rsidR="00A03581" w:rsidRPr="00D65509">
        <w:rPr>
          <w:lang w:val="en-US"/>
        </w:rPr>
        <w:t>.</w:t>
      </w:r>
      <w:r w:rsidRPr="00D65509">
        <w:rPr>
          <w:lang w:val="en-US"/>
        </w:rPr>
        <w:t>which</w:t>
      </w:r>
    </w:p>
    <w:p w:rsidR="00C77A3A" w:rsidRPr="00D65509" w:rsidRDefault="00C77A3A" w:rsidP="00E558A6">
      <w:pPr>
        <w:spacing w:line="276" w:lineRule="auto"/>
        <w:ind w:left="1286" w:firstLine="4"/>
        <w:rPr>
          <w:lang w:val="en-US"/>
        </w:rPr>
      </w:pPr>
      <w:r w:rsidRPr="00D65509">
        <w:rPr>
          <w:lang w:val="en-US"/>
        </w:rPr>
        <w:t>‘The symphony, of which (THEME) I love the interpretation by K. __ (AGENT) ...’</w:t>
      </w:r>
    </w:p>
    <w:p w:rsidR="00A03581" w:rsidRPr="00D65509" w:rsidRDefault="00C77A3A" w:rsidP="00E558A6">
      <w:pPr>
        <w:spacing w:line="276" w:lineRule="auto"/>
        <w:rPr>
          <w:lang w:val="fr-FR"/>
        </w:rPr>
      </w:pPr>
      <w:r w:rsidRPr="00D65509">
        <w:rPr>
          <w:lang w:val="en-US"/>
        </w:rPr>
        <w:tab/>
      </w:r>
      <w:r w:rsidRPr="00D65509">
        <w:rPr>
          <w:lang w:val="fr-FR"/>
        </w:rPr>
        <w:t xml:space="preserve">b. </w:t>
      </w:r>
      <w:r w:rsidR="00A03581" w:rsidRPr="00D65509">
        <w:rPr>
          <w:lang w:val="fr-FR"/>
        </w:rPr>
        <w:tab/>
      </w:r>
      <w:r w:rsidRPr="00D65509">
        <w:rPr>
          <w:lang w:val="fr-FR"/>
        </w:rPr>
        <w:t>L’</w:t>
      </w:r>
      <w:r w:rsidRPr="00D65509">
        <w:rPr>
          <w:lang w:val="fr-FR"/>
        </w:rPr>
        <w:tab/>
        <w:t>histoire [</w:t>
      </w:r>
      <w:r w:rsidRPr="00D65509">
        <w:rPr>
          <w:vertAlign w:val="subscript"/>
          <w:lang w:val="fr-FR"/>
        </w:rPr>
        <w:t>PP</w:t>
      </w:r>
      <w:r w:rsidRPr="00D65509">
        <w:rPr>
          <w:lang w:val="fr-FR"/>
        </w:rPr>
        <w:tab/>
        <w:t xml:space="preserve">dont] </w:t>
      </w:r>
      <w:r w:rsidRPr="00D65509">
        <w:rPr>
          <w:lang w:val="fr-FR"/>
        </w:rPr>
        <w:tab/>
      </w:r>
      <w:r w:rsidR="00A03581" w:rsidRPr="00D65509">
        <w:rPr>
          <w:lang w:val="fr-FR"/>
        </w:rPr>
        <w:tab/>
      </w:r>
      <w:r w:rsidRPr="00D65509">
        <w:rPr>
          <w:lang w:val="fr-FR"/>
        </w:rPr>
        <w:t xml:space="preserve">je </w:t>
      </w:r>
      <w:r w:rsidR="00A03581" w:rsidRPr="00D65509">
        <w:rPr>
          <w:lang w:val="fr-FR"/>
        </w:rPr>
        <w:tab/>
      </w:r>
      <w:r w:rsidRPr="00D65509">
        <w:rPr>
          <w:lang w:val="fr-FR"/>
        </w:rPr>
        <w:t>n’</w:t>
      </w:r>
      <w:r w:rsidRPr="00D65509">
        <w:rPr>
          <w:lang w:val="fr-FR"/>
        </w:rPr>
        <w:tab/>
        <w:t>ai</w:t>
      </w:r>
      <w:r w:rsidRPr="00D65509">
        <w:rPr>
          <w:lang w:val="fr-FR"/>
        </w:rPr>
        <w:tab/>
        <w:t>jamais</w:t>
      </w:r>
      <w:r w:rsidRPr="00D65509">
        <w:rPr>
          <w:lang w:val="fr-FR"/>
        </w:rPr>
        <w:tab/>
        <w:t>pu</w:t>
      </w:r>
      <w:r w:rsidRPr="00D65509">
        <w:rPr>
          <w:lang w:val="fr-FR"/>
        </w:rPr>
        <w:tab/>
        <w:t>avoir [</w:t>
      </w:r>
      <w:r w:rsidRPr="00D65509">
        <w:rPr>
          <w:vertAlign w:val="subscript"/>
          <w:lang w:val="fr-FR"/>
        </w:rPr>
        <w:t>DP</w:t>
      </w:r>
      <w:r w:rsidRPr="00D65509">
        <w:rPr>
          <w:lang w:val="fr-FR"/>
        </w:rPr>
        <w:t xml:space="preserve"> la</w:t>
      </w:r>
    </w:p>
    <w:p w:rsidR="00C77A3A" w:rsidRPr="00D65509" w:rsidRDefault="00A03581" w:rsidP="00E558A6">
      <w:pPr>
        <w:spacing w:line="276" w:lineRule="auto"/>
        <w:rPr>
          <w:lang w:val="fr-FR"/>
        </w:rPr>
      </w:pPr>
      <w:r w:rsidRPr="00D65509">
        <w:rPr>
          <w:lang w:val="fr-FR"/>
        </w:rPr>
        <w:tab/>
      </w:r>
      <w:r w:rsidR="00C77A3A" w:rsidRPr="00D65509">
        <w:rPr>
          <w:lang w:val="fr-FR"/>
        </w:rPr>
        <w:tab/>
        <w:t xml:space="preserve">version </w:t>
      </w:r>
      <w:r w:rsidRPr="00D65509">
        <w:rPr>
          <w:lang w:val="en-US"/>
        </w:rPr>
        <w:tab/>
      </w:r>
      <w:r w:rsidRPr="00D65509">
        <w:rPr>
          <w:lang w:val="fr-FR"/>
        </w:rPr>
        <w:t>[</w:t>
      </w:r>
      <w:r w:rsidRPr="00D65509">
        <w:rPr>
          <w:vertAlign w:val="subscript"/>
          <w:lang w:val="fr-FR"/>
        </w:rPr>
        <w:t>PP</w:t>
      </w:r>
      <w:r w:rsidRPr="00D65509">
        <w:rPr>
          <w:lang w:val="fr-FR"/>
        </w:rPr>
        <w:tab/>
        <w:t xml:space="preserve">de Marie] </w:t>
      </w:r>
      <w:r w:rsidRPr="00D65509">
        <w:rPr>
          <w:strike/>
          <w:lang w:val="fr-FR"/>
        </w:rPr>
        <w:t>[</w:t>
      </w:r>
      <w:r w:rsidRPr="00D65509">
        <w:rPr>
          <w:strike/>
          <w:vertAlign w:val="subscript"/>
          <w:lang w:val="fr-FR"/>
        </w:rPr>
        <w:t>PP</w:t>
      </w:r>
      <w:r w:rsidRPr="00D65509">
        <w:rPr>
          <w:strike/>
          <w:lang w:val="fr-FR"/>
        </w:rPr>
        <w:tab/>
        <w:t>dont]</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w:t>
      </w:r>
      <w:r w:rsidRPr="00D65509">
        <w:rPr>
          <w:lang w:val="en-US"/>
        </w:rPr>
        <w:tab/>
        <w:t xml:space="preserve">story   </w:t>
      </w:r>
      <w:r w:rsidRPr="00D65509">
        <w:rPr>
          <w:lang w:val="en-US"/>
        </w:rPr>
        <w:tab/>
        <w:t xml:space="preserve">of.which   </w:t>
      </w:r>
      <w:r w:rsidR="00A03581" w:rsidRPr="00D65509">
        <w:rPr>
          <w:lang w:val="en-US"/>
        </w:rPr>
        <w:tab/>
      </w:r>
      <w:r w:rsidRPr="00D65509">
        <w:rPr>
          <w:lang w:val="en-US"/>
        </w:rPr>
        <w:t xml:space="preserve">I </w:t>
      </w:r>
      <w:r w:rsidR="00A03581" w:rsidRPr="00D65509">
        <w:rPr>
          <w:lang w:val="en-US"/>
        </w:rPr>
        <w:tab/>
      </w:r>
      <w:r w:rsidRPr="00D65509">
        <w:rPr>
          <w:smallCaps/>
          <w:lang w:val="en-US"/>
        </w:rPr>
        <w:t>neg</w:t>
      </w:r>
      <w:r w:rsidRPr="00D65509">
        <w:rPr>
          <w:lang w:val="en-US"/>
        </w:rPr>
        <w:tab/>
        <w:t>have</w:t>
      </w:r>
      <w:r w:rsidRPr="00D65509">
        <w:rPr>
          <w:lang w:val="en-US"/>
        </w:rPr>
        <w:tab/>
        <w:t>never</w:t>
      </w:r>
      <w:r w:rsidRPr="00D65509">
        <w:rPr>
          <w:lang w:val="en-US"/>
        </w:rPr>
        <w:tab/>
        <w:t>could</w:t>
      </w:r>
      <w:r w:rsidRPr="00D65509">
        <w:rPr>
          <w:lang w:val="en-US"/>
        </w:rPr>
        <w:tab/>
        <w:t>have</w:t>
      </w:r>
      <w:r w:rsidRPr="00D65509">
        <w:rPr>
          <w:lang w:val="en-US"/>
        </w:rPr>
        <w:tab/>
        <w:t>the</w:t>
      </w:r>
      <w:r w:rsidRPr="00D65509">
        <w:rPr>
          <w:lang w:val="en-US"/>
        </w:rPr>
        <w:tab/>
      </w:r>
      <w:r w:rsidR="00A03581" w:rsidRPr="00D65509">
        <w:rPr>
          <w:lang w:val="en-US"/>
        </w:rPr>
        <w:tab/>
      </w:r>
      <w:r w:rsidR="00A03581" w:rsidRPr="00D65509">
        <w:rPr>
          <w:lang w:val="en-US"/>
        </w:rPr>
        <w:tab/>
      </w:r>
      <w:r w:rsidRPr="00D65509">
        <w:rPr>
          <w:lang w:val="en-US"/>
        </w:rPr>
        <w:t>versio</w:t>
      </w:r>
      <w:r w:rsidR="00A03581" w:rsidRPr="00D65509">
        <w:rPr>
          <w:lang w:val="en-US"/>
        </w:rPr>
        <w:t>n</w:t>
      </w:r>
      <w:r w:rsidRPr="00D65509">
        <w:rPr>
          <w:lang w:val="en-US"/>
        </w:rPr>
        <w:tab/>
      </w:r>
      <w:r w:rsidRPr="00D65509">
        <w:rPr>
          <w:lang w:val="en-US"/>
        </w:rPr>
        <w:tab/>
        <w:t>of M.</w:t>
      </w:r>
      <w:r w:rsidRPr="00D65509">
        <w:rPr>
          <w:lang w:val="en-US"/>
        </w:rPr>
        <w:tab/>
      </w:r>
      <w:r w:rsidR="00A03581" w:rsidRPr="00D65509">
        <w:rPr>
          <w:lang w:val="en-US"/>
        </w:rPr>
        <w:tab/>
      </w:r>
      <w:r w:rsidRPr="00D65509">
        <w:rPr>
          <w:lang w:val="en-US"/>
        </w:rPr>
        <w:t xml:space="preserve">of.which </w:t>
      </w:r>
    </w:p>
    <w:p w:rsidR="00C77A3A" w:rsidRPr="00D65509" w:rsidRDefault="00C77A3A" w:rsidP="00E558A6">
      <w:pPr>
        <w:spacing w:line="276" w:lineRule="auto"/>
        <w:ind w:left="1286" w:firstLine="4"/>
        <w:rPr>
          <w:lang w:val="en-US"/>
        </w:rPr>
      </w:pPr>
      <w:r w:rsidRPr="00D65509">
        <w:rPr>
          <w:lang w:val="en-US"/>
        </w:rPr>
        <w:t>‘The story, of which (THEME) I could never have Mary’s (AGENT) version __ ...’</w:t>
      </w:r>
    </w:p>
    <w:p w:rsidR="00C77A3A" w:rsidRPr="00D65509" w:rsidRDefault="00C77A3A" w:rsidP="00E558A6">
      <w:pPr>
        <w:spacing w:line="276" w:lineRule="auto"/>
        <w:ind w:firstLine="643"/>
        <w:rPr>
          <w:lang w:val="fr-FR"/>
        </w:rPr>
      </w:pPr>
      <w:r w:rsidRPr="00D65509">
        <w:rPr>
          <w:lang w:val="fr-FR"/>
        </w:rPr>
        <w:t xml:space="preserve">c. </w:t>
      </w:r>
      <w:r w:rsidR="00A03581" w:rsidRPr="00D65509">
        <w:rPr>
          <w:lang w:val="fr-FR"/>
        </w:rPr>
        <w:tab/>
      </w:r>
      <w:r w:rsidRPr="00D65509">
        <w:rPr>
          <w:lang w:val="fr-FR"/>
        </w:rPr>
        <w:t>Les</w:t>
      </w:r>
      <w:r w:rsidRPr="00D65509">
        <w:rPr>
          <w:lang w:val="fr-FR"/>
        </w:rPr>
        <w:tab/>
        <w:t>événements [</w:t>
      </w:r>
      <w:r w:rsidRPr="00D65509">
        <w:rPr>
          <w:vertAlign w:val="subscript"/>
          <w:lang w:val="fr-FR"/>
        </w:rPr>
        <w:t>PP</w:t>
      </w:r>
      <w:r w:rsidRPr="00D65509">
        <w:rPr>
          <w:lang w:val="fr-FR"/>
        </w:rPr>
        <w:tab/>
        <w:t>dont]</w:t>
      </w:r>
      <w:r w:rsidRPr="00D65509">
        <w:rPr>
          <w:lang w:val="fr-FR"/>
        </w:rPr>
        <w:tab/>
        <w:t>j’ai</w:t>
      </w:r>
      <w:r w:rsidRPr="00D65509">
        <w:rPr>
          <w:lang w:val="fr-FR"/>
        </w:rPr>
        <w:tab/>
        <w:t>apprécié [</w:t>
      </w:r>
      <w:r w:rsidRPr="00D65509">
        <w:rPr>
          <w:vertAlign w:val="subscript"/>
          <w:lang w:val="fr-FR"/>
        </w:rPr>
        <w:t>DP</w:t>
      </w:r>
      <w:r w:rsidRPr="00D65509">
        <w:rPr>
          <w:lang w:val="fr-FR"/>
        </w:rPr>
        <w:t xml:space="preserve"> le</w:t>
      </w:r>
      <w:r w:rsidRPr="00D65509">
        <w:rPr>
          <w:lang w:val="fr-FR"/>
        </w:rPr>
        <w:tab/>
        <w:t xml:space="preserve">compte rendu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w:t>
      </w:r>
      <w:r w:rsidRPr="00D65509">
        <w:rPr>
          <w:lang w:val="en-US"/>
        </w:rPr>
        <w:tab/>
        <w:t>events</w:t>
      </w:r>
      <w:r w:rsidRPr="00D65509">
        <w:rPr>
          <w:lang w:val="en-US"/>
        </w:rPr>
        <w:tab/>
      </w:r>
      <w:r w:rsidRPr="00D65509">
        <w:rPr>
          <w:lang w:val="en-US"/>
        </w:rPr>
        <w:tab/>
        <w:t>of</w:t>
      </w:r>
      <w:r w:rsidR="00A03581" w:rsidRPr="00D65509">
        <w:rPr>
          <w:lang w:val="en-US"/>
        </w:rPr>
        <w:t>.</w:t>
      </w:r>
      <w:r w:rsidRPr="00D65509">
        <w:rPr>
          <w:lang w:val="en-US"/>
        </w:rPr>
        <w:t>which</w:t>
      </w:r>
      <w:r w:rsidRPr="00D65509">
        <w:rPr>
          <w:lang w:val="en-US"/>
        </w:rPr>
        <w:tab/>
        <w:t>I have</w:t>
      </w:r>
      <w:r w:rsidRPr="00D65509">
        <w:rPr>
          <w:lang w:val="en-US"/>
        </w:rPr>
        <w:tab/>
        <w:t>appreciated   the</w:t>
      </w:r>
      <w:r w:rsidRPr="00D65509">
        <w:rPr>
          <w:lang w:val="en-US"/>
        </w:rPr>
        <w:tab/>
        <w:t>report</w:t>
      </w:r>
      <w:r w:rsidRPr="00D65509">
        <w:rPr>
          <w:lang w:val="en-US"/>
        </w:rPr>
        <w:tab/>
      </w:r>
    </w:p>
    <w:p w:rsidR="00C77A3A" w:rsidRPr="00D65509" w:rsidRDefault="00C77A3A" w:rsidP="00E558A6">
      <w:pPr>
        <w:spacing w:line="276" w:lineRule="auto"/>
        <w:rPr>
          <w:lang w:val="fr-FR"/>
        </w:rPr>
      </w:pPr>
      <w:r w:rsidRPr="00D65509">
        <w:rPr>
          <w:lang w:val="en-US"/>
        </w:rPr>
        <w:tab/>
      </w:r>
      <w:r w:rsidRPr="00D65509">
        <w:rPr>
          <w:lang w:val="en-US"/>
        </w:rPr>
        <w:tab/>
      </w:r>
      <w:r w:rsidRPr="00D65509">
        <w:rPr>
          <w:lang w:val="fr-FR"/>
        </w:rPr>
        <w:t>[</w:t>
      </w:r>
      <w:r w:rsidRPr="00D65509">
        <w:rPr>
          <w:vertAlign w:val="subscript"/>
          <w:lang w:val="fr-FR"/>
        </w:rPr>
        <w:t>PP</w:t>
      </w:r>
      <w:r w:rsidRPr="00D65509">
        <w:rPr>
          <w:lang w:val="fr-FR"/>
        </w:rPr>
        <w:tab/>
        <w:t>du Monde] [</w:t>
      </w:r>
      <w:r w:rsidRPr="00D65509">
        <w:rPr>
          <w:vertAlign w:val="subscript"/>
          <w:lang w:val="fr-FR"/>
        </w:rPr>
        <w:t>PP</w:t>
      </w:r>
      <w:r w:rsidRPr="00D65509">
        <w:rPr>
          <w:lang w:val="fr-FR"/>
        </w:rPr>
        <w:tab/>
        <w:t>dont]]...</w:t>
      </w:r>
    </w:p>
    <w:p w:rsidR="00C77A3A" w:rsidRPr="00D65509" w:rsidRDefault="00C77A3A" w:rsidP="00E558A6">
      <w:pPr>
        <w:spacing w:line="276" w:lineRule="auto"/>
        <w:rPr>
          <w:lang w:val="en-US"/>
        </w:rPr>
      </w:pPr>
      <w:r w:rsidRPr="00D65509">
        <w:rPr>
          <w:lang w:val="en-US"/>
        </w:rPr>
        <w:tab/>
      </w:r>
      <w:r w:rsidRPr="00D65509">
        <w:rPr>
          <w:lang w:val="en-US"/>
        </w:rPr>
        <w:tab/>
      </w:r>
      <w:r w:rsidRPr="00D65509">
        <w:rPr>
          <w:lang w:val="en-US"/>
        </w:rPr>
        <w:tab/>
        <w:t>of L.M.</w:t>
      </w:r>
      <w:r w:rsidRPr="00D65509">
        <w:rPr>
          <w:lang w:val="en-US"/>
        </w:rPr>
        <w:tab/>
      </w:r>
      <w:r w:rsidRPr="00D65509">
        <w:rPr>
          <w:lang w:val="en-US"/>
        </w:rPr>
        <w:tab/>
        <w:t>of</w:t>
      </w:r>
      <w:r w:rsidR="00A03581" w:rsidRPr="00D65509">
        <w:rPr>
          <w:lang w:val="en-US"/>
        </w:rPr>
        <w:t>.</w:t>
      </w:r>
      <w:r w:rsidRPr="00D65509">
        <w:rPr>
          <w:lang w:val="en-US"/>
        </w:rPr>
        <w:t>which</w:t>
      </w:r>
    </w:p>
    <w:p w:rsidR="00C77A3A" w:rsidRPr="00D65509" w:rsidRDefault="00C77A3A" w:rsidP="00E558A6">
      <w:pPr>
        <w:spacing w:line="276" w:lineRule="auto"/>
        <w:ind w:left="1286" w:firstLine="4"/>
        <w:rPr>
          <w:lang w:val="en-US"/>
        </w:rPr>
      </w:pPr>
      <w:r w:rsidRPr="00D65509">
        <w:rPr>
          <w:lang w:val="en-US"/>
        </w:rPr>
        <w:t>‘The events of which (THEME) I appreciated the report by Le Monde (AGENT) __ ...’</w:t>
      </w:r>
    </w:p>
    <w:p w:rsidR="00C77A3A" w:rsidRPr="00D65509" w:rsidRDefault="00C77A3A" w:rsidP="00E558A6">
      <w:pPr>
        <w:spacing w:line="276" w:lineRule="auto"/>
        <w:rPr>
          <w:lang w:val="en-US"/>
        </w:rPr>
      </w:pPr>
    </w:p>
    <w:p w:rsidR="00C77A3A" w:rsidRPr="00D65509" w:rsidRDefault="00C77A3A" w:rsidP="00E558A6">
      <w:pPr>
        <w:spacing w:line="276" w:lineRule="auto"/>
        <w:rPr>
          <w:iCs/>
          <w:lang w:val="en-US"/>
        </w:rPr>
      </w:pPr>
      <w:r w:rsidRPr="00D65509">
        <w:rPr>
          <w:lang w:val="en-US"/>
        </w:rPr>
        <w:t xml:space="preserve">As Godard (1992: 268, Footnote 31) observes (for 12c), “the complement </w:t>
      </w:r>
      <w:r w:rsidRPr="00D65509">
        <w:rPr>
          <w:i/>
          <w:iCs/>
          <w:lang w:val="en-US"/>
        </w:rPr>
        <w:t xml:space="preserve">du Monde </w:t>
      </w:r>
      <w:r w:rsidRPr="00D65509">
        <w:rPr>
          <w:lang w:val="en-US"/>
        </w:rPr>
        <w:t xml:space="preserve">is </w:t>
      </w:r>
      <w:r w:rsidRPr="00D65509">
        <w:rPr>
          <w:bCs/>
          <w:lang w:val="en-US"/>
        </w:rPr>
        <w:t>a modifier rather than an argument; it is i</w:t>
      </w:r>
      <w:r w:rsidRPr="00D65509">
        <w:rPr>
          <w:lang w:val="en-US"/>
        </w:rPr>
        <w:t xml:space="preserve">nterpreted as a location, equivalent to the RC ‘which appeared in Le Monde’”. In a similar vein, Milner (1982: 86–87, Footnote 2) remarks that, in an expression such as </w:t>
      </w:r>
      <w:r w:rsidRPr="00D65509">
        <w:rPr>
          <w:i/>
          <w:iCs/>
          <w:lang w:val="en-US"/>
        </w:rPr>
        <w:t>La symphonie de Beethoven de Karajan</w:t>
      </w:r>
      <w:r w:rsidRPr="00D65509">
        <w:rPr>
          <w:lang w:val="en-US"/>
        </w:rPr>
        <w:t xml:space="preserve"> (lit. ‘The symphony of Beethoven of Karajan’)</w:t>
      </w:r>
      <w:r w:rsidRPr="00D65509">
        <w:rPr>
          <w:iCs/>
          <w:lang w:val="en-US"/>
        </w:rPr>
        <w:t>,</w:t>
      </w:r>
      <w:r w:rsidRPr="00D65509">
        <w:rPr>
          <w:lang w:val="en-US"/>
        </w:rPr>
        <w:t xml:space="preserve"> it is not obvious that </w:t>
      </w:r>
      <w:r w:rsidRPr="00D65509">
        <w:rPr>
          <w:i/>
          <w:iCs/>
          <w:lang w:val="en-US"/>
        </w:rPr>
        <w:t>Beethoven</w:t>
      </w:r>
      <w:r w:rsidRPr="00D65509">
        <w:rPr>
          <w:lang w:val="en-US"/>
        </w:rPr>
        <w:t xml:space="preserve"> is an authentic AGENT, whereas one might consider </w:t>
      </w:r>
      <w:r w:rsidRPr="00D65509">
        <w:rPr>
          <w:i/>
          <w:iCs/>
          <w:lang w:val="en-US"/>
        </w:rPr>
        <w:t xml:space="preserve">symphonie de Beethoven </w:t>
      </w:r>
      <w:r w:rsidRPr="00D65509">
        <w:rPr>
          <w:iCs/>
          <w:lang w:val="en-US"/>
        </w:rPr>
        <w:t xml:space="preserve">as </w:t>
      </w:r>
      <w:r w:rsidRPr="00D65509">
        <w:rPr>
          <w:bCs/>
          <w:iCs/>
          <w:lang w:val="en-US"/>
        </w:rPr>
        <w:t>a kind of compound noun</w:t>
      </w:r>
      <w:r w:rsidRPr="00D65509">
        <w:rPr>
          <w:bCs/>
          <w:lang w:val="en-US"/>
        </w:rPr>
        <w:t>,</w:t>
      </w:r>
      <w:r w:rsidRPr="00D65509">
        <w:rPr>
          <w:lang w:val="en-US"/>
        </w:rPr>
        <w:t xml:space="preserve"> of which </w:t>
      </w:r>
      <w:r w:rsidRPr="00D65509">
        <w:rPr>
          <w:i/>
          <w:iCs/>
          <w:lang w:val="en-US"/>
        </w:rPr>
        <w:t>Karajan</w:t>
      </w:r>
      <w:r w:rsidRPr="00D65509">
        <w:rPr>
          <w:iCs/>
          <w:lang w:val="en-US"/>
        </w:rPr>
        <w:t xml:space="preserve"> would be the only complement.</w:t>
      </w:r>
    </w:p>
    <w:p w:rsidR="00C77A3A" w:rsidRPr="00D65509" w:rsidRDefault="00C77A3A" w:rsidP="00E558A6">
      <w:pPr>
        <w:spacing w:line="276" w:lineRule="auto"/>
        <w:ind w:firstLine="643"/>
        <w:rPr>
          <w:lang w:val="en-US"/>
        </w:rPr>
      </w:pPr>
      <w:r w:rsidRPr="00D65509">
        <w:rPr>
          <w:iCs/>
          <w:lang w:val="en-US"/>
        </w:rPr>
        <w:t xml:space="preserve">Such considerations led </w:t>
      </w:r>
      <w:r w:rsidRPr="00D65509">
        <w:rPr>
          <w:lang w:val="en-US"/>
        </w:rPr>
        <w:t>Kolliakou (1999) to the conclusion that, in all the examples at stake – i.e. such as those in (9), (10), and (12) – there is only one argument PP in the DP.</w:t>
      </w:r>
      <w:r w:rsidRPr="00D65509">
        <w:rPr>
          <w:vertAlign w:val="superscript"/>
          <w:lang w:val="en-US"/>
        </w:rPr>
        <w:footnoteReference w:id="6"/>
      </w:r>
      <w:r w:rsidRPr="00D65509">
        <w:rPr>
          <w:lang w:val="en-US"/>
        </w:rPr>
        <w:t xml:space="preserve"> Her basis is Chierchia’s (1982; 1985) distinction between IDPs (</w:t>
      </w:r>
      <w:r w:rsidRPr="00D65509">
        <w:rPr>
          <w:i/>
          <w:iCs/>
          <w:lang w:val="en-US"/>
        </w:rPr>
        <w:t>individual-denoting phrases</w:t>
      </w:r>
      <w:r w:rsidRPr="00D65509">
        <w:rPr>
          <w:lang w:val="en-US"/>
        </w:rPr>
        <w:t>), i.e. phrases denoting individuals that refer to an entity in discourse, and PDPs (</w:t>
      </w:r>
      <w:r w:rsidRPr="00D65509">
        <w:rPr>
          <w:i/>
          <w:iCs/>
          <w:lang w:val="en-US"/>
        </w:rPr>
        <w:t>property-denoting phrases</w:t>
      </w:r>
      <w:r w:rsidRPr="00D65509">
        <w:rPr>
          <w:lang w:val="en-US"/>
        </w:rPr>
        <w:t xml:space="preserve">), i.e. phrases denoting properties that determine a type of entity. </w:t>
      </w:r>
      <w:r w:rsidRPr="00D65509">
        <w:rPr>
          <w:lang w:val="en-US"/>
        </w:rPr>
        <w:lastRenderedPageBreak/>
        <w:t xml:space="preserve">When there is more than one PP headed by </w:t>
      </w:r>
      <w:r w:rsidRPr="00D65509">
        <w:rPr>
          <w:i/>
          <w:iCs/>
          <w:lang w:val="en-US"/>
        </w:rPr>
        <w:t>de</w:t>
      </w:r>
      <w:r w:rsidRPr="00D65509">
        <w:rPr>
          <w:lang w:val="en-US"/>
        </w:rPr>
        <w:t xml:space="preserve"> in a DP, there can only be one IDP, whereas the other one is necessarily a PDP. Consider the examples in (13) from Kolliakou (1999: 736):</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fr-FR"/>
        </w:rPr>
        <w:t>(13)</w:t>
      </w:r>
      <w:r w:rsidRPr="00D65509">
        <w:rPr>
          <w:lang w:val="fr-FR"/>
        </w:rPr>
        <w:tab/>
        <w:t xml:space="preserve">  a. </w:t>
      </w:r>
      <w:r w:rsidR="00A03581" w:rsidRPr="00D65509">
        <w:rPr>
          <w:lang w:val="fr-FR"/>
        </w:rPr>
        <w:tab/>
      </w:r>
      <w:r w:rsidRPr="00D65509">
        <w:rPr>
          <w:lang w:val="fr-FR"/>
        </w:rPr>
        <w:t>En</w:t>
      </w:r>
      <w:r w:rsidR="00A03581" w:rsidRPr="00D65509">
        <w:rPr>
          <w:lang w:val="fr-FR"/>
        </w:rPr>
        <w:t xml:space="preserve"> </w:t>
      </w:r>
      <w:r w:rsidRPr="00D65509">
        <w:rPr>
          <w:lang w:val="fr-FR"/>
        </w:rPr>
        <w:t>ce</w:t>
      </w:r>
      <w:r w:rsidR="00A03581" w:rsidRPr="00D65509">
        <w:rPr>
          <w:lang w:val="fr-FR"/>
        </w:rPr>
        <w:t xml:space="preserve"> </w:t>
      </w:r>
      <w:r w:rsidRPr="00D65509">
        <w:rPr>
          <w:lang w:val="fr-FR"/>
        </w:rPr>
        <w:t>moment,</w:t>
      </w:r>
      <w:r w:rsidRPr="00D65509">
        <w:rPr>
          <w:lang w:val="fr-FR"/>
        </w:rPr>
        <w:tab/>
      </w:r>
      <w:r w:rsidRPr="00D65509">
        <w:rPr>
          <w:i/>
          <w:iCs/>
          <w:lang w:val="fr-FR"/>
        </w:rPr>
        <w:t>une</w:t>
      </w:r>
      <w:r w:rsidRPr="00D65509">
        <w:rPr>
          <w:i/>
          <w:iCs/>
          <w:lang w:val="fr-FR"/>
        </w:rPr>
        <w:tab/>
        <w:t>attaque</w:t>
      </w:r>
      <w:r w:rsidRPr="00D65509">
        <w:rPr>
          <w:i/>
          <w:iCs/>
          <w:lang w:val="fr-FR"/>
        </w:rPr>
        <w:tab/>
        <w:t>de</w:t>
      </w:r>
      <w:r w:rsidRPr="00D65509">
        <w:rPr>
          <w:i/>
          <w:iCs/>
          <w:lang w:val="fr-FR"/>
        </w:rPr>
        <w:tab/>
        <w:t>partisans</w:t>
      </w:r>
      <w:r w:rsidRPr="00D65509">
        <w:rPr>
          <w:iCs/>
          <w:lang w:val="fr-FR"/>
        </w:rPr>
        <w:tab/>
      </w:r>
      <w:r w:rsidRPr="00D65509">
        <w:rPr>
          <w:lang w:val="fr-FR"/>
        </w:rPr>
        <w:t>serait</w:t>
      </w:r>
      <w:r w:rsidRPr="00D65509">
        <w:rPr>
          <w:lang w:val="fr-FR"/>
        </w:rPr>
        <w:tab/>
        <w:t xml:space="preserve">fatale. </w:t>
      </w:r>
      <w:r w:rsidRPr="00D65509">
        <w:rPr>
          <w:lang w:val="en-US"/>
        </w:rPr>
        <w:t>(PDP)</w:t>
      </w:r>
    </w:p>
    <w:p w:rsidR="00C77A3A" w:rsidRPr="00D65509" w:rsidRDefault="00C77A3A" w:rsidP="00E558A6">
      <w:pPr>
        <w:spacing w:line="276" w:lineRule="auto"/>
        <w:rPr>
          <w:lang w:val="en-US"/>
        </w:rPr>
      </w:pPr>
      <w:r w:rsidRPr="00D65509">
        <w:rPr>
          <w:lang w:val="en-US"/>
        </w:rPr>
        <w:tab/>
      </w:r>
      <w:r w:rsidRPr="00D65509">
        <w:rPr>
          <w:lang w:val="en-US"/>
        </w:rPr>
        <w:tab/>
        <w:t>in</w:t>
      </w:r>
      <w:r w:rsidR="00A03581" w:rsidRPr="00D65509">
        <w:rPr>
          <w:lang w:val="en-US"/>
        </w:rPr>
        <w:t xml:space="preserve"> </w:t>
      </w:r>
      <w:r w:rsidRPr="00D65509">
        <w:rPr>
          <w:lang w:val="en-US"/>
        </w:rPr>
        <w:t>this</w:t>
      </w:r>
      <w:r w:rsidRPr="00D65509">
        <w:rPr>
          <w:lang w:val="en-US"/>
        </w:rPr>
        <w:tab/>
        <w:t>moment</w:t>
      </w:r>
      <w:r w:rsidRPr="00D65509">
        <w:rPr>
          <w:lang w:val="en-US"/>
        </w:rPr>
        <w:tab/>
        <w:t>an</w:t>
      </w:r>
      <w:r w:rsidRPr="00D65509">
        <w:rPr>
          <w:lang w:val="en-US"/>
        </w:rPr>
        <w:tab/>
        <w:t>attack</w:t>
      </w:r>
      <w:r w:rsidRPr="00D65509">
        <w:rPr>
          <w:lang w:val="en-US"/>
        </w:rPr>
        <w:tab/>
        <w:t>of</w:t>
      </w:r>
      <w:r w:rsidRPr="00D65509">
        <w:rPr>
          <w:lang w:val="en-US"/>
        </w:rPr>
        <w:tab/>
        <w:t>partisans</w:t>
      </w:r>
      <w:r w:rsidRPr="00D65509">
        <w:rPr>
          <w:lang w:val="en-US"/>
        </w:rPr>
        <w:tab/>
        <w:t>would-be</w:t>
      </w:r>
      <w:r w:rsidRPr="00D65509">
        <w:rPr>
          <w:lang w:val="en-US"/>
        </w:rPr>
        <w:tab/>
        <w:t>fatal</w:t>
      </w:r>
    </w:p>
    <w:p w:rsidR="00C77A3A" w:rsidRPr="00D65509" w:rsidRDefault="00C77A3A" w:rsidP="00E558A6">
      <w:pPr>
        <w:spacing w:line="276" w:lineRule="auto"/>
        <w:rPr>
          <w:lang w:val="en-US"/>
        </w:rPr>
      </w:pPr>
      <w:r w:rsidRPr="00D65509">
        <w:rPr>
          <w:lang w:val="en-US"/>
        </w:rPr>
        <w:tab/>
      </w:r>
      <w:r w:rsidRPr="00D65509">
        <w:rPr>
          <w:lang w:val="en-US"/>
        </w:rPr>
        <w:tab/>
        <w:t xml:space="preserve"> ‘At this moment a partisan attack would be fatal.’</w:t>
      </w:r>
    </w:p>
    <w:p w:rsidR="00C77A3A" w:rsidRPr="00D65509" w:rsidRDefault="00C77A3A" w:rsidP="00E558A6">
      <w:pPr>
        <w:spacing w:line="276" w:lineRule="auto"/>
        <w:rPr>
          <w:lang w:val="en-US"/>
        </w:rPr>
      </w:pPr>
      <w:r w:rsidRPr="00D65509">
        <w:rPr>
          <w:lang w:val="en-US"/>
        </w:rPr>
        <w:tab/>
        <w:t xml:space="preserve">  b. </w:t>
      </w:r>
      <w:r w:rsidR="00A03581" w:rsidRPr="00D65509">
        <w:rPr>
          <w:lang w:val="en-US"/>
        </w:rPr>
        <w:tab/>
      </w:r>
      <w:r w:rsidRPr="00D65509">
        <w:rPr>
          <w:iCs/>
          <w:lang w:val="en-US"/>
        </w:rPr>
        <w:t>L’att</w:t>
      </w:r>
      <w:r w:rsidRPr="00D65509">
        <w:rPr>
          <w:iCs/>
          <w:lang w:val="fr-FR"/>
        </w:rPr>
        <w:t>aque</w:t>
      </w:r>
      <w:r w:rsidRPr="00D65509">
        <w:rPr>
          <w:iCs/>
          <w:lang w:val="fr-FR"/>
        </w:rPr>
        <w:tab/>
        <w:t>des</w:t>
      </w:r>
      <w:r w:rsidRPr="00D65509">
        <w:rPr>
          <w:iCs/>
          <w:lang w:val="fr-FR"/>
        </w:rPr>
        <w:tab/>
        <w:t>partisans</w:t>
      </w:r>
      <w:r w:rsidRPr="00D65509">
        <w:rPr>
          <w:iCs/>
          <w:lang w:val="fr-FR"/>
        </w:rPr>
        <w:tab/>
      </w:r>
      <w:r w:rsidRPr="00D65509">
        <w:rPr>
          <w:i/>
          <w:lang w:val="fr-FR"/>
        </w:rPr>
        <w:t>a</w:t>
      </w:r>
      <w:r w:rsidRPr="00D65509">
        <w:rPr>
          <w:i/>
          <w:lang w:val="fr-FR"/>
        </w:rPr>
        <w:tab/>
        <w:t>commencé</w:t>
      </w:r>
      <w:r w:rsidRPr="00D65509">
        <w:rPr>
          <w:i/>
          <w:lang w:val="fr-FR"/>
        </w:rPr>
        <w:tab/>
        <w:t>à</w:t>
      </w:r>
      <w:r w:rsidR="00A03581" w:rsidRPr="00D65509">
        <w:rPr>
          <w:i/>
          <w:lang w:val="fr-FR"/>
        </w:rPr>
        <w:t xml:space="preserve"> </w:t>
      </w:r>
      <w:r w:rsidRPr="00D65509">
        <w:rPr>
          <w:i/>
          <w:lang w:val="fr-FR"/>
        </w:rPr>
        <w:t>7 heures</w:t>
      </w:r>
      <w:r w:rsidRPr="00D65509">
        <w:rPr>
          <w:lang w:val="fr-FR"/>
        </w:rPr>
        <w:t xml:space="preserve">. </w:t>
      </w:r>
      <w:r w:rsidRPr="00D65509">
        <w:rPr>
          <w:lang w:val="en-US"/>
        </w:rPr>
        <w:t>(IDP)</w:t>
      </w:r>
    </w:p>
    <w:p w:rsidR="00C77A3A" w:rsidRPr="00D65509" w:rsidRDefault="00C77A3A" w:rsidP="00E558A6">
      <w:pPr>
        <w:spacing w:line="276" w:lineRule="auto"/>
        <w:rPr>
          <w:lang w:val="en-US"/>
        </w:rPr>
      </w:pPr>
      <w:r w:rsidRPr="00D65509">
        <w:rPr>
          <w:lang w:val="en-US"/>
        </w:rPr>
        <w:tab/>
      </w:r>
      <w:r w:rsidRPr="00D65509">
        <w:rPr>
          <w:lang w:val="en-US"/>
        </w:rPr>
        <w:tab/>
        <w:t>the</w:t>
      </w:r>
      <w:r w:rsidR="00A03581" w:rsidRPr="00D65509">
        <w:rPr>
          <w:lang w:val="en-US"/>
        </w:rPr>
        <w:t xml:space="preserve"> </w:t>
      </w:r>
      <w:r w:rsidRPr="00D65509">
        <w:rPr>
          <w:lang w:val="en-US"/>
        </w:rPr>
        <w:t>attack</w:t>
      </w:r>
      <w:r w:rsidRPr="00D65509">
        <w:rPr>
          <w:lang w:val="en-US"/>
        </w:rPr>
        <w:tab/>
        <w:t>of</w:t>
      </w:r>
      <w:r w:rsidR="00A03581" w:rsidRPr="00D65509">
        <w:rPr>
          <w:lang w:val="en-US"/>
        </w:rPr>
        <w:t>.</w:t>
      </w:r>
      <w:r w:rsidRPr="00D65509">
        <w:rPr>
          <w:lang w:val="en-US"/>
        </w:rPr>
        <w:t>the</w:t>
      </w:r>
      <w:r w:rsidRPr="00D65509">
        <w:rPr>
          <w:lang w:val="en-US"/>
        </w:rPr>
        <w:tab/>
        <w:t>partisans</w:t>
      </w:r>
      <w:r w:rsidRPr="00D65509">
        <w:rPr>
          <w:lang w:val="en-US"/>
        </w:rPr>
        <w:tab/>
        <w:t>has</w:t>
      </w:r>
      <w:r w:rsidRPr="00D65509">
        <w:rPr>
          <w:lang w:val="en-US"/>
        </w:rPr>
        <w:tab/>
        <w:t>begun</w:t>
      </w:r>
      <w:r w:rsidRPr="00D65509">
        <w:rPr>
          <w:lang w:val="en-US"/>
        </w:rPr>
        <w:tab/>
      </w:r>
      <w:r w:rsidR="00A03581" w:rsidRPr="00D65509">
        <w:rPr>
          <w:lang w:val="en-US"/>
        </w:rPr>
        <w:tab/>
      </w:r>
      <w:r w:rsidRPr="00D65509">
        <w:rPr>
          <w:lang w:val="en-US"/>
        </w:rPr>
        <w:t>at</w:t>
      </w:r>
      <w:r w:rsidR="00A03581" w:rsidRPr="00D65509">
        <w:rPr>
          <w:lang w:val="en-US"/>
        </w:rPr>
        <w:t xml:space="preserve"> </w:t>
      </w:r>
      <w:r w:rsidRPr="00D65509">
        <w:rPr>
          <w:lang w:val="en-US"/>
        </w:rPr>
        <w:t>7 o’clock</w:t>
      </w:r>
    </w:p>
    <w:p w:rsidR="00C77A3A" w:rsidRPr="00D65509" w:rsidRDefault="00C77A3A" w:rsidP="00E558A6">
      <w:pPr>
        <w:spacing w:line="276" w:lineRule="auto"/>
        <w:rPr>
          <w:lang w:val="en-US"/>
        </w:rPr>
      </w:pPr>
      <w:r w:rsidRPr="00D65509">
        <w:rPr>
          <w:lang w:val="en-US"/>
        </w:rPr>
        <w:tab/>
      </w:r>
      <w:r w:rsidRPr="00D65509">
        <w:rPr>
          <w:lang w:val="en-US"/>
        </w:rPr>
        <w:tab/>
        <w:t>‘The attack of the partisans began at 7 o’clock.’</w:t>
      </w:r>
    </w:p>
    <w:p w:rsidR="00C77A3A" w:rsidRPr="00D65509" w:rsidRDefault="00C77A3A" w:rsidP="00E558A6">
      <w:pPr>
        <w:spacing w:line="276" w:lineRule="auto"/>
        <w:rPr>
          <w:lang w:val="en-US"/>
        </w:rPr>
      </w:pPr>
      <w:r w:rsidRPr="00D65509">
        <w:rPr>
          <w:lang w:val="en-US"/>
        </w:rPr>
        <w:tab/>
        <w:t xml:space="preserve">  c. </w:t>
      </w:r>
      <w:r w:rsidR="00A03581" w:rsidRPr="00D65509">
        <w:rPr>
          <w:lang w:val="en-US"/>
        </w:rPr>
        <w:tab/>
      </w:r>
      <w:r w:rsidRPr="00D65509">
        <w:rPr>
          <w:iCs/>
          <w:lang w:val="en-US"/>
        </w:rPr>
        <w:t>L’</w:t>
      </w:r>
      <w:r w:rsidRPr="00D65509">
        <w:rPr>
          <w:iCs/>
          <w:lang w:val="en-US"/>
        </w:rPr>
        <w:tab/>
        <w:t>attaque</w:t>
      </w:r>
      <w:r w:rsidRPr="00D65509">
        <w:rPr>
          <w:iCs/>
          <w:lang w:val="en-US"/>
        </w:rPr>
        <w:tab/>
        <w:t>de(s)</w:t>
      </w:r>
      <w:r w:rsidRPr="00D65509">
        <w:rPr>
          <w:iCs/>
          <w:lang w:val="en-US"/>
        </w:rPr>
        <w:tab/>
      </w:r>
      <w:r w:rsidR="00A03581" w:rsidRPr="00D65509">
        <w:rPr>
          <w:iCs/>
          <w:lang w:val="en-US"/>
        </w:rPr>
        <w:t xml:space="preserve"> </w:t>
      </w:r>
      <w:r w:rsidRPr="00D65509">
        <w:rPr>
          <w:iCs/>
          <w:lang w:val="en-US"/>
        </w:rPr>
        <w:t>partisans</w:t>
      </w:r>
      <w:r w:rsidRPr="00D65509">
        <w:rPr>
          <w:iCs/>
          <w:lang w:val="en-US"/>
        </w:rPr>
        <w:tab/>
      </w:r>
      <w:r w:rsidRPr="00D65509">
        <w:rPr>
          <w:i/>
          <w:lang w:val="en-US"/>
        </w:rPr>
        <w:t>ce</w:t>
      </w:r>
      <w:r w:rsidRPr="00D65509">
        <w:rPr>
          <w:i/>
          <w:lang w:val="en-US"/>
        </w:rPr>
        <w:tab/>
        <w:t>matin</w:t>
      </w:r>
      <w:r w:rsidRPr="00D65509">
        <w:rPr>
          <w:lang w:val="en-US"/>
        </w:rPr>
        <w:tab/>
      </w:r>
      <w:r w:rsidR="00A03581" w:rsidRPr="00D65509">
        <w:rPr>
          <w:lang w:val="en-US"/>
        </w:rPr>
        <w:tab/>
      </w:r>
      <w:r w:rsidRPr="00D65509">
        <w:rPr>
          <w:lang w:val="en-US"/>
        </w:rPr>
        <w:t>n’était</w:t>
      </w:r>
      <w:r w:rsidRPr="00D65509">
        <w:rPr>
          <w:lang w:val="en-US"/>
        </w:rPr>
        <w:tab/>
      </w:r>
      <w:r w:rsidR="00A03581" w:rsidRPr="00D65509">
        <w:rPr>
          <w:lang w:val="en-US"/>
        </w:rPr>
        <w:tab/>
      </w:r>
      <w:r w:rsidRPr="00D65509">
        <w:rPr>
          <w:iCs/>
          <w:lang w:val="en-US"/>
        </w:rPr>
        <w:t>pas</w:t>
      </w:r>
    </w:p>
    <w:p w:rsidR="00C77A3A" w:rsidRPr="00D65509" w:rsidRDefault="00C77A3A" w:rsidP="00E558A6">
      <w:pPr>
        <w:spacing w:line="276" w:lineRule="auto"/>
        <w:rPr>
          <w:lang w:val="en-US"/>
        </w:rPr>
      </w:pPr>
      <w:r w:rsidRPr="00D65509">
        <w:rPr>
          <w:lang w:val="en-US"/>
        </w:rPr>
        <w:tab/>
      </w:r>
      <w:r w:rsidRPr="00D65509">
        <w:rPr>
          <w:lang w:val="en-US"/>
        </w:rPr>
        <w:tab/>
        <w:t>the</w:t>
      </w:r>
      <w:r w:rsidRPr="00D65509">
        <w:rPr>
          <w:lang w:val="en-US"/>
        </w:rPr>
        <w:tab/>
        <w:t>attack</w:t>
      </w:r>
      <w:r w:rsidRPr="00D65509">
        <w:rPr>
          <w:lang w:val="en-US"/>
        </w:rPr>
        <w:tab/>
      </w:r>
      <w:r w:rsidR="00A03581" w:rsidRPr="00D65509">
        <w:rPr>
          <w:lang w:val="en-US"/>
        </w:rPr>
        <w:tab/>
      </w:r>
      <w:r w:rsidRPr="00D65509">
        <w:rPr>
          <w:lang w:val="en-US"/>
        </w:rPr>
        <w:t>of(</w:t>
      </w:r>
      <w:r w:rsidR="00A03581" w:rsidRPr="00D65509">
        <w:rPr>
          <w:lang w:val="en-US"/>
        </w:rPr>
        <w:t>.</w:t>
      </w:r>
      <w:r w:rsidRPr="00D65509">
        <w:rPr>
          <w:lang w:val="en-US"/>
        </w:rPr>
        <w:t>the)</w:t>
      </w:r>
      <w:r w:rsidR="00A03581" w:rsidRPr="00D65509">
        <w:rPr>
          <w:lang w:val="en-US"/>
        </w:rPr>
        <w:t xml:space="preserve"> </w:t>
      </w:r>
      <w:r w:rsidRPr="00D65509">
        <w:rPr>
          <w:lang w:val="en-US"/>
        </w:rPr>
        <w:t>partisans</w:t>
      </w:r>
      <w:r w:rsidRPr="00D65509">
        <w:rPr>
          <w:lang w:val="en-US"/>
        </w:rPr>
        <w:tab/>
        <w:t>this</w:t>
      </w:r>
      <w:r w:rsidRPr="00D65509">
        <w:rPr>
          <w:lang w:val="en-US"/>
        </w:rPr>
        <w:tab/>
        <w:t>morning</w:t>
      </w:r>
      <w:r w:rsidRPr="00D65509">
        <w:rPr>
          <w:lang w:val="en-US"/>
        </w:rPr>
        <w:tab/>
      </w:r>
      <w:r w:rsidRPr="00D65509">
        <w:rPr>
          <w:smallCaps/>
          <w:lang w:val="en-US"/>
        </w:rPr>
        <w:t>neg</w:t>
      </w:r>
      <w:r w:rsidRPr="00D65509">
        <w:rPr>
          <w:lang w:val="en-US"/>
        </w:rPr>
        <w:t>=was</w:t>
      </w:r>
      <w:r w:rsidRPr="00D65509">
        <w:rPr>
          <w:lang w:val="en-US"/>
        </w:rPr>
        <w:tab/>
        <w:t>not</w:t>
      </w:r>
      <w:r w:rsidRPr="00D65509">
        <w:rPr>
          <w:lang w:val="en-US"/>
        </w:rPr>
        <w:tab/>
      </w:r>
    </w:p>
    <w:p w:rsidR="00C77A3A" w:rsidRPr="00D65509" w:rsidRDefault="00C77A3A" w:rsidP="00E558A6">
      <w:pPr>
        <w:spacing w:line="276" w:lineRule="auto"/>
        <w:rPr>
          <w:lang w:val="fr-FR"/>
        </w:rPr>
      </w:pPr>
      <w:r w:rsidRPr="00D65509">
        <w:rPr>
          <w:iCs/>
          <w:lang w:val="en-US"/>
        </w:rPr>
        <w:tab/>
      </w:r>
      <w:r w:rsidRPr="00D65509">
        <w:rPr>
          <w:i/>
          <w:iCs/>
          <w:lang w:val="en-US"/>
        </w:rPr>
        <w:tab/>
      </w:r>
      <w:r w:rsidRPr="00D65509">
        <w:rPr>
          <w:iCs/>
          <w:lang w:val="fr-FR"/>
        </w:rPr>
        <w:t>une</w:t>
      </w:r>
      <w:r w:rsidRPr="00D65509">
        <w:rPr>
          <w:iCs/>
          <w:lang w:val="fr-FR"/>
        </w:rPr>
        <w:tab/>
        <w:t>attaque</w:t>
      </w:r>
      <w:r w:rsidRPr="00D65509">
        <w:rPr>
          <w:iCs/>
          <w:lang w:val="fr-FR"/>
        </w:rPr>
        <w:tab/>
        <w:t>de</w:t>
      </w:r>
      <w:r w:rsidRPr="00D65509">
        <w:rPr>
          <w:iCs/>
          <w:lang w:val="fr-FR"/>
        </w:rPr>
        <w:tab/>
        <w:t>partisans</w:t>
      </w:r>
      <w:r w:rsidRPr="00D65509">
        <w:rPr>
          <w:lang w:val="fr-FR"/>
        </w:rPr>
        <w:t>.</w:t>
      </w:r>
    </w:p>
    <w:p w:rsidR="00C77A3A" w:rsidRPr="00D65509" w:rsidRDefault="00C77A3A" w:rsidP="00E558A6">
      <w:pPr>
        <w:spacing w:line="276" w:lineRule="auto"/>
        <w:rPr>
          <w:lang w:val="fr-FR"/>
        </w:rPr>
      </w:pPr>
      <w:r w:rsidRPr="00D65509">
        <w:rPr>
          <w:lang w:val="fr-FR"/>
        </w:rPr>
        <w:tab/>
      </w:r>
      <w:r w:rsidRPr="00D65509">
        <w:rPr>
          <w:lang w:val="fr-FR"/>
        </w:rPr>
        <w:tab/>
        <w:t>an</w:t>
      </w:r>
      <w:r w:rsidRPr="00D65509">
        <w:rPr>
          <w:lang w:val="fr-FR"/>
        </w:rPr>
        <w:tab/>
        <w:t>attack</w:t>
      </w:r>
      <w:r w:rsidRPr="00D65509">
        <w:rPr>
          <w:lang w:val="fr-FR"/>
        </w:rPr>
        <w:tab/>
      </w:r>
      <w:r w:rsidR="00A03581" w:rsidRPr="00D65509">
        <w:rPr>
          <w:lang w:val="fr-FR"/>
        </w:rPr>
        <w:tab/>
      </w:r>
      <w:r w:rsidRPr="00D65509">
        <w:rPr>
          <w:lang w:val="fr-FR"/>
        </w:rPr>
        <w:t>of</w:t>
      </w:r>
      <w:r w:rsidRPr="00D65509">
        <w:rPr>
          <w:lang w:val="fr-FR"/>
        </w:rPr>
        <w:tab/>
        <w:t xml:space="preserve">partisans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 attack of (the) partisans this morning wasn’t a partisan attack.’</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Actually, the French expression </w:t>
      </w:r>
      <w:r w:rsidRPr="00D65509">
        <w:rPr>
          <w:i/>
          <w:iCs/>
          <w:lang w:val="en-US"/>
        </w:rPr>
        <w:t>une attaque de partisans</w:t>
      </w:r>
      <w:r w:rsidRPr="00D65509">
        <w:rPr>
          <w:lang w:val="en-US"/>
        </w:rPr>
        <w:t xml:space="preserve"> can be translated into English either as ‘an attack by partisans’ or as ‘a partisan attack’, where, in the latter case, </w:t>
      </w:r>
      <w:r w:rsidRPr="00D65509">
        <w:rPr>
          <w:i/>
          <w:iCs/>
          <w:lang w:val="en-US"/>
        </w:rPr>
        <w:t>partisans</w:t>
      </w:r>
      <w:r w:rsidRPr="00D65509">
        <w:rPr>
          <w:lang w:val="en-US"/>
        </w:rPr>
        <w:t xml:space="preserve"> cannot be interpreted as an AGENT, but designates a property; thus, a </w:t>
      </w:r>
      <w:r w:rsidRPr="00D65509">
        <w:rPr>
          <w:i/>
          <w:lang w:val="en-US"/>
        </w:rPr>
        <w:t>partisan attack</w:t>
      </w:r>
      <w:r w:rsidRPr="00D65509">
        <w:rPr>
          <w:lang w:val="en-US"/>
        </w:rPr>
        <w:t xml:space="preserve"> is an attack that is typical for partisans. As Kolliakou observes, such PDPs are adjuncts, whereas only IDPs can act as arguments. In French, there are no compound expressions of the English type, but the PDP can sometimes be substituted for by a corresponding adjective; e.g. in (12a) </w:t>
      </w:r>
      <w:r w:rsidRPr="00D65509">
        <w:rPr>
          <w:i/>
          <w:iCs/>
          <w:lang w:val="en-US"/>
        </w:rPr>
        <w:t>l’interprétation de Karajan</w:t>
      </w:r>
      <w:r w:rsidRPr="00D65509">
        <w:rPr>
          <w:lang w:val="en-US"/>
        </w:rPr>
        <w:t xml:space="preserve"> could be paraphrased by </w:t>
      </w:r>
      <w:r w:rsidRPr="00D65509">
        <w:rPr>
          <w:i/>
          <w:iCs/>
          <w:lang w:val="en-US"/>
        </w:rPr>
        <w:t>interprétation</w:t>
      </w:r>
      <w:r w:rsidRPr="00D65509">
        <w:rPr>
          <w:lang w:val="en-US"/>
        </w:rPr>
        <w:t xml:space="preserve"> </w:t>
      </w:r>
      <w:r w:rsidRPr="00D65509">
        <w:rPr>
          <w:i/>
          <w:iCs/>
          <w:lang w:val="en-US"/>
        </w:rPr>
        <w:t>karajanienne</w:t>
      </w:r>
      <w:r w:rsidRPr="00D65509">
        <w:rPr>
          <w:lang w:val="en-US"/>
        </w:rPr>
        <w:t xml:space="preserve">, a test which shows that </w:t>
      </w:r>
      <w:r w:rsidRPr="00D65509">
        <w:rPr>
          <w:i/>
          <w:iCs/>
          <w:lang w:val="en-US"/>
        </w:rPr>
        <w:t>de Karajan</w:t>
      </w:r>
      <w:r w:rsidRPr="00D65509">
        <w:rPr>
          <w:lang w:val="en-US"/>
        </w:rPr>
        <w:t xml:space="preserve"> is a PDP. That fact that PDPs behave like post-nominal adjectives confirms the idea that such expressions are adjuncts. Importantly, Kolliakou also observes that, in cases without extraction, the PDP is closer to the head noun than the argument (IDP). This is illustrated in (14), from Kolliakou (1999: 714), which also shows the interaction of syntax with extra-linguistic factors, in this case world knowledge:</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 xml:space="preserve">(14)  </w:t>
      </w:r>
      <w:r w:rsidR="006E5DEE" w:rsidRPr="00D65509">
        <w:rPr>
          <w:lang w:val="fr-FR"/>
        </w:rPr>
        <w:tab/>
      </w:r>
      <w:r w:rsidRPr="00D65509">
        <w:rPr>
          <w:lang w:val="fr-FR"/>
        </w:rPr>
        <w:t>a.</w:t>
      </w:r>
      <w:r w:rsidRPr="00D65509">
        <w:rPr>
          <w:lang w:val="fr-FR"/>
        </w:rPr>
        <w:tab/>
        <w:t xml:space="preserve">la </w:t>
      </w:r>
      <w:r w:rsidRPr="00D65509">
        <w:rPr>
          <w:lang w:val="fr-FR"/>
        </w:rPr>
        <w:tab/>
        <w:t>maison</w:t>
      </w:r>
      <w:r w:rsidRPr="00D65509">
        <w:rPr>
          <w:lang w:val="fr-FR"/>
        </w:rPr>
        <w:tab/>
        <w:t>[</w:t>
      </w:r>
      <w:r w:rsidRPr="00D65509">
        <w:rPr>
          <w:vertAlign w:val="subscript"/>
          <w:lang w:val="fr-FR"/>
        </w:rPr>
        <w:t>PP</w:t>
      </w:r>
      <w:r w:rsidRPr="00D65509">
        <w:rPr>
          <w:lang w:val="fr-FR"/>
        </w:rPr>
        <w:t xml:space="preserve"> </w:t>
      </w:r>
      <w:r w:rsidRPr="00D65509">
        <w:rPr>
          <w:lang w:val="fr-FR"/>
        </w:rPr>
        <w:tab/>
        <w:t>de</w:t>
      </w:r>
      <w:r w:rsidRPr="00D65509">
        <w:rPr>
          <w:lang w:val="fr-FR"/>
        </w:rPr>
        <w:tab/>
        <w:t>Le Corbusier]</w:t>
      </w:r>
      <w:r w:rsidRPr="00D65509">
        <w:rPr>
          <w:lang w:val="fr-FR"/>
        </w:rPr>
        <w:tab/>
        <w:t>[</w:t>
      </w:r>
      <w:r w:rsidRPr="00D65509">
        <w:rPr>
          <w:vertAlign w:val="subscript"/>
          <w:lang w:val="fr-FR"/>
        </w:rPr>
        <w:t>PP</w:t>
      </w:r>
      <w:r w:rsidRPr="00D65509">
        <w:rPr>
          <w:lang w:val="fr-FR"/>
        </w:rPr>
        <w:tab/>
        <w:t>de</w:t>
      </w:r>
      <w:r w:rsidRPr="00D65509">
        <w:rPr>
          <w:lang w:val="fr-FR"/>
        </w:rPr>
        <w:tab/>
        <w:t xml:space="preserve">Monsieur X] </w:t>
      </w:r>
    </w:p>
    <w:p w:rsidR="00C77A3A" w:rsidRPr="00D65509" w:rsidRDefault="00C77A3A" w:rsidP="00E558A6">
      <w:pPr>
        <w:spacing w:line="276" w:lineRule="auto"/>
        <w:rPr>
          <w:lang w:val="fr-FR"/>
        </w:rPr>
      </w:pPr>
      <w:r w:rsidRPr="00D65509">
        <w:rPr>
          <w:lang w:val="fr-FR"/>
        </w:rPr>
        <w:tab/>
      </w:r>
      <w:r w:rsidR="006E5DEE" w:rsidRPr="00D65509">
        <w:rPr>
          <w:lang w:val="fr-FR"/>
        </w:rPr>
        <w:tab/>
      </w:r>
      <w:r w:rsidRPr="00D65509">
        <w:rPr>
          <w:lang w:val="en-US"/>
        </w:rPr>
        <w:t>the</w:t>
      </w:r>
      <w:r w:rsidRPr="00D65509">
        <w:rPr>
          <w:lang w:val="en-US"/>
        </w:rPr>
        <w:tab/>
        <w:t>house</w:t>
      </w:r>
      <w:r w:rsidRPr="00D65509">
        <w:rPr>
          <w:lang w:val="en-US"/>
        </w:rPr>
        <w:tab/>
      </w:r>
      <w:r w:rsidRPr="00D65509">
        <w:rPr>
          <w:lang w:val="en-US"/>
        </w:rPr>
        <w:tab/>
      </w:r>
      <w:r w:rsidR="006E5DEE" w:rsidRPr="00D65509">
        <w:rPr>
          <w:lang w:val="en-US"/>
        </w:rPr>
        <w:tab/>
      </w:r>
      <w:r w:rsidRPr="00D65509">
        <w:rPr>
          <w:lang w:val="en-US"/>
        </w:rPr>
        <w:t>of</w:t>
      </w:r>
      <w:r w:rsidRPr="00D65509">
        <w:rPr>
          <w:lang w:val="en-US"/>
        </w:rPr>
        <w:tab/>
        <w:t>L. C.</w:t>
      </w:r>
      <w:r w:rsidRPr="00D65509">
        <w:rPr>
          <w:lang w:val="en-US"/>
        </w:rPr>
        <w:tab/>
      </w:r>
      <w:r w:rsidRPr="00D65509">
        <w:rPr>
          <w:lang w:val="en-US"/>
        </w:rPr>
        <w:tab/>
      </w:r>
      <w:r w:rsidR="006E5DEE" w:rsidRPr="00D65509">
        <w:rPr>
          <w:lang w:val="en-US"/>
        </w:rPr>
        <w:tab/>
      </w:r>
      <w:r w:rsidR="006E5DEE" w:rsidRPr="00D65509">
        <w:rPr>
          <w:lang w:val="en-US"/>
        </w:rPr>
        <w:tab/>
      </w:r>
      <w:r w:rsidRPr="00D65509">
        <w:rPr>
          <w:lang w:val="fr-FR"/>
        </w:rPr>
        <w:t>of</w:t>
      </w:r>
      <w:r w:rsidRPr="00D65509">
        <w:rPr>
          <w:lang w:val="fr-FR"/>
        </w:rPr>
        <w:tab/>
        <w:t>Mr. X</w:t>
      </w:r>
    </w:p>
    <w:p w:rsidR="00C77A3A" w:rsidRPr="00D65509" w:rsidRDefault="00C77A3A" w:rsidP="00E558A6">
      <w:pPr>
        <w:spacing w:line="276" w:lineRule="auto"/>
        <w:rPr>
          <w:lang w:val="fr-FR"/>
        </w:rPr>
      </w:pPr>
      <w:r w:rsidRPr="00D65509">
        <w:rPr>
          <w:lang w:val="fr-FR"/>
        </w:rPr>
        <w:tab/>
        <w:t xml:space="preserve">b. </w:t>
      </w:r>
      <w:r w:rsidR="006E5DEE" w:rsidRPr="00D65509">
        <w:rPr>
          <w:lang w:val="fr-FR"/>
        </w:rPr>
        <w:t xml:space="preserve">    </w:t>
      </w:r>
      <w:r w:rsidRPr="00D65509">
        <w:rPr>
          <w:lang w:val="fr-FR"/>
        </w:rPr>
        <w:t>#</w:t>
      </w:r>
      <w:r w:rsidRPr="00D65509">
        <w:rPr>
          <w:lang w:val="fr-FR"/>
        </w:rPr>
        <w:tab/>
        <w:t>la</w:t>
      </w:r>
      <w:r w:rsidRPr="00D65509">
        <w:rPr>
          <w:lang w:val="fr-FR"/>
        </w:rPr>
        <w:tab/>
        <w:t>maison [</w:t>
      </w:r>
      <w:r w:rsidRPr="00D65509">
        <w:rPr>
          <w:vertAlign w:val="subscript"/>
          <w:lang w:val="fr-FR"/>
        </w:rPr>
        <w:t>PP</w:t>
      </w:r>
      <w:r w:rsidRPr="00D65509">
        <w:rPr>
          <w:lang w:val="fr-FR"/>
        </w:rPr>
        <w:tab/>
        <w:t>de Monsieur X] [</w:t>
      </w:r>
      <w:r w:rsidRPr="00D65509">
        <w:rPr>
          <w:vertAlign w:val="subscript"/>
          <w:lang w:val="fr-FR"/>
        </w:rPr>
        <w:t>PP</w:t>
      </w:r>
      <w:r w:rsidRPr="00D65509">
        <w:rPr>
          <w:lang w:val="fr-FR"/>
        </w:rPr>
        <w:tab/>
        <w:t>de Le Corbusier]</w:t>
      </w:r>
      <w:r w:rsidRPr="00D65509">
        <w:rPr>
          <w:lang w:val="fr-FR"/>
        </w:rPr>
        <w:tab/>
      </w:r>
      <w:r w:rsidRPr="00D65509">
        <w:rPr>
          <w:lang w:val="fr-FR"/>
        </w:rPr>
        <w:tab/>
      </w:r>
    </w:p>
    <w:p w:rsidR="00C77A3A" w:rsidRPr="00D65509" w:rsidRDefault="00C77A3A" w:rsidP="00E558A6">
      <w:pPr>
        <w:spacing w:line="276" w:lineRule="auto"/>
        <w:ind w:firstLine="643"/>
        <w:rPr>
          <w:lang w:val="en-US"/>
        </w:rPr>
      </w:pPr>
      <w:r w:rsidRPr="00D65509">
        <w:rPr>
          <w:lang w:val="fr-FR"/>
        </w:rPr>
        <w:t xml:space="preserve">   </w:t>
      </w:r>
      <w:r w:rsidRPr="00D65509">
        <w:rPr>
          <w:lang w:val="fr-FR"/>
        </w:rPr>
        <w:tab/>
      </w:r>
      <w:r w:rsidRPr="00D65509">
        <w:rPr>
          <w:lang w:val="en-US"/>
        </w:rPr>
        <w:t>the</w:t>
      </w:r>
      <w:r w:rsidRPr="00D65509">
        <w:rPr>
          <w:lang w:val="en-US"/>
        </w:rPr>
        <w:tab/>
        <w:t>house</w:t>
      </w:r>
      <w:r w:rsidRPr="00D65509">
        <w:rPr>
          <w:lang w:val="en-US"/>
        </w:rPr>
        <w:tab/>
      </w:r>
      <w:r w:rsidR="006E5DEE" w:rsidRPr="00D65509">
        <w:rPr>
          <w:lang w:val="en-US"/>
        </w:rPr>
        <w:tab/>
      </w:r>
      <w:r w:rsidRPr="00D65509">
        <w:rPr>
          <w:lang w:val="en-US"/>
        </w:rPr>
        <w:t>of Mr. X</w:t>
      </w:r>
      <w:r w:rsidRPr="00D65509">
        <w:rPr>
          <w:lang w:val="en-US"/>
        </w:rPr>
        <w:tab/>
      </w:r>
      <w:r w:rsidR="006E5DEE" w:rsidRPr="00D65509">
        <w:rPr>
          <w:lang w:val="en-US"/>
        </w:rPr>
        <w:tab/>
      </w:r>
      <w:r w:rsidRPr="00D65509">
        <w:rPr>
          <w:lang w:val="en-US"/>
        </w:rPr>
        <w:t>of L. C.</w:t>
      </w:r>
    </w:p>
    <w:p w:rsidR="00C77A3A" w:rsidRPr="00D65509" w:rsidRDefault="00C77A3A" w:rsidP="00E558A6">
      <w:pPr>
        <w:spacing w:line="276" w:lineRule="auto"/>
        <w:rPr>
          <w:lang w:val="fr-FR"/>
        </w:rPr>
      </w:pPr>
      <w:r w:rsidRPr="00D65509">
        <w:rPr>
          <w:lang w:val="en-US"/>
        </w:rPr>
        <w:tab/>
      </w:r>
      <w:r w:rsidRPr="00D65509">
        <w:rPr>
          <w:lang w:val="en-US"/>
        </w:rPr>
        <w:tab/>
      </w:r>
      <w:r w:rsidRPr="00D65509">
        <w:rPr>
          <w:lang w:val="fr-FR"/>
        </w:rPr>
        <w:t>(cf. Kolliakou 1999: 730)</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(14b) is not accepted because, syntactically, </w:t>
      </w:r>
      <w:r w:rsidRPr="00D65509">
        <w:rPr>
          <w:i/>
          <w:iCs/>
          <w:lang w:val="en-US"/>
        </w:rPr>
        <w:t>de Monsieur X</w:t>
      </w:r>
      <w:r w:rsidRPr="00D65509">
        <w:rPr>
          <w:lang w:val="en-US"/>
        </w:rPr>
        <w:t xml:space="preserve"> is closer to the head noun than</w:t>
      </w:r>
      <w:r w:rsidRPr="00D65509">
        <w:rPr>
          <w:i/>
          <w:iCs/>
          <w:lang w:val="en-US"/>
        </w:rPr>
        <w:t xml:space="preserve"> de Le Corbusier</w:t>
      </w:r>
      <w:r w:rsidRPr="00D65509">
        <w:rPr>
          <w:lang w:val="en-US"/>
        </w:rPr>
        <w:t xml:space="preserve">, which means that it must be interpreted as a PDP-adjunct and not as a possessor argument. The unacceptability then results from the fact that, without a very specific context, there is no such thing as a typical “Mr. X house”. Just like some putative agents or possessors, apparent themes can also qualify as PDPs. Thus, the ungrammaticality </w:t>
      </w:r>
      <w:r w:rsidRPr="00D65509">
        <w:rPr>
          <w:lang w:val="en-US"/>
        </w:rPr>
        <w:lastRenderedPageBreak/>
        <w:t xml:space="preserve">of (9a) also falls into place if </w:t>
      </w:r>
      <w:r w:rsidRPr="00D65509">
        <w:rPr>
          <w:i/>
          <w:lang w:val="en-US"/>
        </w:rPr>
        <w:t>le portrait de la jeune femme de Corot</w:t>
      </w:r>
      <w:r w:rsidRPr="00D65509">
        <w:rPr>
          <w:lang w:val="en-US"/>
        </w:rPr>
        <w:t xml:space="preserve"> is interpreted as something like ‘the young woman-portrait of/by Corot’.</w:t>
      </w:r>
      <w:r w:rsidRPr="00D65509">
        <w:rPr>
          <w:vertAlign w:val="superscript"/>
          <w:lang w:val="en-US"/>
        </w:rPr>
        <w:footnoteReference w:id="7"/>
      </w:r>
    </w:p>
    <w:p w:rsidR="00C77A3A" w:rsidRPr="00D65509" w:rsidRDefault="00C77A3A" w:rsidP="00E558A6">
      <w:pPr>
        <w:spacing w:line="276" w:lineRule="auto"/>
        <w:rPr>
          <w:lang w:val="en-US"/>
        </w:rPr>
      </w:pPr>
      <w:r w:rsidRPr="00D65509">
        <w:rPr>
          <w:lang w:val="en-US"/>
        </w:rPr>
        <w:tab/>
        <w:t>On these grounds, let us reject the descriptive generalization in (11) and, instead, adopt (15):</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(15)</w:t>
      </w:r>
      <w:r w:rsidRPr="00D65509">
        <w:rPr>
          <w:lang w:val="en-US"/>
        </w:rPr>
        <w:tab/>
        <w:t>Descriptive generalization (III)</w:t>
      </w:r>
    </w:p>
    <w:p w:rsidR="00C77A3A" w:rsidRPr="00D65509" w:rsidRDefault="00C77A3A" w:rsidP="006E6C69">
      <w:pPr>
        <w:numPr>
          <w:ilvl w:val="0"/>
          <w:numId w:val="11"/>
        </w:numPr>
        <w:spacing w:line="276" w:lineRule="auto"/>
        <w:rPr>
          <w:lang w:val="en-US"/>
        </w:rPr>
      </w:pPr>
      <w:r w:rsidRPr="00D65509">
        <w:rPr>
          <w:lang w:val="en-US"/>
        </w:rPr>
        <w:t xml:space="preserve">A noun can select only one PP argument headed by the preposition </w:t>
      </w:r>
      <w:r w:rsidRPr="00D65509">
        <w:rPr>
          <w:i/>
          <w:iCs/>
          <w:lang w:val="en-US"/>
        </w:rPr>
        <w:t>de</w:t>
      </w:r>
      <w:r w:rsidRPr="00D65509">
        <w:rPr>
          <w:lang w:val="en-US"/>
        </w:rPr>
        <w:t xml:space="preserve">, usually expressing AGENT, THEME or POSSESSOR. This argument can be extracted in </w:t>
      </w:r>
      <w:r w:rsidRPr="00D65509">
        <w:rPr>
          <w:i/>
          <w:lang w:val="en-US"/>
        </w:rPr>
        <w:t>wh</w:t>
      </w:r>
      <w:r w:rsidRPr="00D65509">
        <w:rPr>
          <w:lang w:val="en-US"/>
        </w:rPr>
        <w:t xml:space="preserve"> and relative constructions.</w:t>
      </w:r>
    </w:p>
    <w:p w:rsidR="00C77A3A" w:rsidRPr="00D65509" w:rsidRDefault="00C77A3A" w:rsidP="006E6C69">
      <w:pPr>
        <w:numPr>
          <w:ilvl w:val="0"/>
          <w:numId w:val="11"/>
        </w:numPr>
        <w:spacing w:line="276" w:lineRule="auto"/>
        <w:rPr>
          <w:lang w:val="en-US"/>
        </w:rPr>
      </w:pPr>
      <w:r w:rsidRPr="00D65509">
        <w:rPr>
          <w:lang w:val="en-US"/>
        </w:rPr>
        <w:t xml:space="preserve">Other PPs headed by </w:t>
      </w:r>
      <w:r w:rsidRPr="00D65509">
        <w:rPr>
          <w:i/>
          <w:iCs/>
          <w:lang w:val="en-US"/>
        </w:rPr>
        <w:t>de</w:t>
      </w:r>
      <w:r w:rsidRPr="00D65509">
        <w:rPr>
          <w:lang w:val="en-US"/>
        </w:rPr>
        <w:t xml:space="preserve"> (including those indicating SOURCE and PDPs), as well as PPs headed by other prepositions, are adjuncts. Adjuncts cannot be extracted in </w:t>
      </w:r>
      <w:r w:rsidRPr="00D65509">
        <w:rPr>
          <w:i/>
          <w:lang w:val="en-US"/>
        </w:rPr>
        <w:t>wh</w:t>
      </w:r>
      <w:r w:rsidRPr="00D65509">
        <w:rPr>
          <w:lang w:val="en-US"/>
        </w:rPr>
        <w:t xml:space="preserve"> and relative constructions.</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Kolliakou herself uses an HPSG account to derive the structures at issue in this section. Note that her theories about arguments and PDP-adjuncts in the DP can easily be expressed in a minimalist framework. I cannot discuss here the numerous proposals for the internal structure of DPs and the position of post-verbal adjectives in Romance. A quite widespread approach is to assume one or more functional projections between DP and NP (cf. the discussion in Alexiadou et al. 2007), represented as FP in the simplified version in (16) representing (14a):</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noProof/>
          <w:lang w:val="en-US" w:eastAsia="zh-CN"/>
        </w:rPr>
        <w:lastRenderedPageBreak/>
        <mc:AlternateContent>
          <mc:Choice Requires="wps">
            <w:drawing>
              <wp:anchor distT="0" distB="0" distL="114300" distR="114300" simplePos="0" relativeHeight="251567616" behindDoc="0" locked="0" layoutInCell="1" allowOverlap="1" wp14:anchorId="6543A609" wp14:editId="6F45830E">
                <wp:simplePos x="0" y="0"/>
                <wp:positionH relativeFrom="column">
                  <wp:posOffset>-62865</wp:posOffset>
                </wp:positionH>
                <wp:positionV relativeFrom="paragraph">
                  <wp:posOffset>-13335</wp:posOffset>
                </wp:positionV>
                <wp:extent cx="457200" cy="381000"/>
                <wp:effectExtent l="3810" t="0" r="0" b="3810"/>
                <wp:wrapNone/>
                <wp:docPr id="173" name="文本框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166" w:rsidRDefault="002A5166" w:rsidP="00C77A3A">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43A609" id="_x0000_t202" coordsize="21600,21600" o:spt="202" path="m,l,21600r21600,l21600,xe">
                <v:stroke joinstyle="miter"/>
                <v:path gradientshapeok="t" o:connecttype="rect"/>
              </v:shapetype>
              <v:shape id="文本框 173" o:spid="_x0000_s1026" type="#_x0000_t202" style="position:absolute;margin-left:-4.95pt;margin-top:-1.05pt;width:36pt;height:30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" filled="f" stroked="f">
                <v:textbox>
                  <w:txbxContent>
                    <w:p w:rsidR="002A5166" w:rsidRDefault="002A5166" w:rsidP="00C77A3A">
                      <w:r>
                        <w:t>(16)</w:t>
                      </w:r>
                    </w:p>
                  </w:txbxContent>
                </v:textbox>
              </v:shape>
            </w:pict>
          </mc:Fallback>
        </mc:AlternateContent>
      </w:r>
      <w:r w:rsidRPr="00D65509">
        <w:rPr>
          <w:lang w:val="en-US"/>
        </w:rPr>
        <w:tab/>
      </w:r>
      <w:r w:rsidRPr="00D65509">
        <w:object w:dxaOrig="8826" w:dyaOrig="5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264.5pt" o:ole="" o:allowoverlap="f">
            <v:imagedata r:id="rId8" o:title=""/>
          </v:shape>
          <o:OLEObject Type="Embed" ProgID="Word.Picture.8" ShapeID="_x0000_i1025" DrawAspect="Content" ObjectID="_1596899201" r:id="rId9"/>
        </w:objec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Here, the noun </w:t>
      </w:r>
      <w:r w:rsidRPr="00D65509">
        <w:rPr>
          <w:i/>
          <w:iCs/>
          <w:lang w:val="en-US"/>
        </w:rPr>
        <w:t>maison</w:t>
      </w:r>
      <w:r w:rsidRPr="00D65509">
        <w:rPr>
          <w:lang w:val="en-US"/>
        </w:rPr>
        <w:t xml:space="preserve"> has one argument, to which the theta-role POSSESSOR is assigned. The other PP, the PDP de</w:t>
      </w:r>
      <w:r w:rsidRPr="00D65509">
        <w:rPr>
          <w:i/>
          <w:iCs/>
          <w:lang w:val="en-US"/>
        </w:rPr>
        <w:t xml:space="preserve"> Le Corbusier</w:t>
      </w:r>
      <w:r w:rsidRPr="00D65509">
        <w:rPr>
          <w:lang w:val="en-US"/>
        </w:rPr>
        <w:t xml:space="preserve"> is an adjunct, left-adjoined to NP. The head noun is raised to a functional projection (maybe NumP). It follows naturally from this analysis that the PDP adjunct is closer to the head noun, in conformity with what Kolliakou observes.</w:t>
      </w:r>
    </w:p>
    <w:p w:rsidR="00C77A3A" w:rsidRPr="00D65509" w:rsidRDefault="00C77A3A" w:rsidP="00E558A6">
      <w:pPr>
        <w:spacing w:line="276" w:lineRule="auto"/>
        <w:rPr>
          <w:lang w:val="en-US"/>
        </w:rPr>
      </w:pPr>
      <w:r w:rsidRPr="00D65509">
        <w:rPr>
          <w:lang w:val="en-US"/>
        </w:rPr>
        <w:tab/>
        <w:t xml:space="preserve">However, all this does not explain why the adjunct cannot be extracted and how the extraction of the complement can be modeled within the Minimalist Program. I will solve these problems within the account that I will develop in </w:t>
      </w:r>
      <w:r w:rsidRPr="00D65509">
        <w:rPr>
          <w:lang w:val="en-GB"/>
        </w:rPr>
        <w:t>§</w:t>
      </w:r>
      <w:r w:rsidRPr="00D65509">
        <w:rPr>
          <w:lang w:val="en-US"/>
        </w:rPr>
        <w:t>4, but let us first look at some more recent work in which the DP is considered as a phase.</w:t>
      </w:r>
    </w:p>
    <w:p w:rsidR="006E5DEE" w:rsidRPr="00D65509" w:rsidRDefault="006E5DEE" w:rsidP="00E558A6">
      <w:pPr>
        <w:spacing w:line="276" w:lineRule="auto"/>
        <w:rPr>
          <w:lang w:val="en-US"/>
        </w:rPr>
      </w:pPr>
    </w:p>
    <w:p w:rsidR="00C77A3A" w:rsidRPr="00D65509" w:rsidRDefault="00C77A3A" w:rsidP="00E558A6">
      <w:pPr>
        <w:pStyle w:val="lsSection1"/>
      </w:pPr>
      <w:r w:rsidRPr="00D65509">
        <w:t>3. Phase-based approaches</w:t>
      </w:r>
    </w:p>
    <w:p w:rsidR="00C77A3A" w:rsidRPr="00D65509" w:rsidRDefault="00C77A3A" w:rsidP="00E558A6">
      <w:pPr>
        <w:spacing w:line="276" w:lineRule="auto"/>
        <w:rPr>
          <w:lang w:val="en-US"/>
        </w:rPr>
      </w:pPr>
      <w:r w:rsidRPr="00D65509">
        <w:rPr>
          <w:lang w:val="en-US"/>
        </w:rPr>
        <w:t>The idea that cyclic movement uses [spec,DP] (or [spec,NP] in former frameworks) as an “escape hatch” can already be found in Cinque (1980) and has been elaborated on, e.g., by Stowell (1989), Szabolcsi (1983/1984; 1994), Giorgi &amp; Longobardi (1991), and Gavruseva (2000). In more recent work, the DP has been considered to be a phase (cf. e.g. Svenonius 2004; Chomsky 2008; Heck 2008; 2009). For data concerning extractions from DP that are similar to those considered here, originating from Spanish and Italian, respectively, I briefly summarize Gutiérrez-Bravo (2001) and Cinque (2014).</w:t>
      </w:r>
    </w:p>
    <w:p w:rsidR="00C77A3A" w:rsidRPr="00D65509" w:rsidRDefault="00C77A3A" w:rsidP="00E558A6">
      <w:pPr>
        <w:spacing w:line="276" w:lineRule="auto"/>
        <w:rPr>
          <w:lang w:val="en-US"/>
        </w:rPr>
      </w:pPr>
      <w:r w:rsidRPr="00D65509">
        <w:rPr>
          <w:lang w:val="en-US"/>
        </w:rPr>
        <w:tab/>
        <w:t xml:space="preserve">Gutiérrez-Bravo (2001) is a surprisingly early article on phase theory, which, however, still follows Chomsky (1995) with respect to (strong and weak) features, checking theory, and agreement. The Spanish data that this article aims to explain are similar to the French data in </w:t>
      </w:r>
      <w:r w:rsidRPr="00D65509">
        <w:rPr>
          <w:lang w:val="en-GB"/>
        </w:rPr>
        <w:t>§</w:t>
      </w:r>
      <w:r w:rsidRPr="00D65509">
        <w:rPr>
          <w:lang w:val="en-US"/>
        </w:rPr>
        <w:t>2:</w:t>
      </w:r>
    </w:p>
    <w:p w:rsidR="00C77A3A" w:rsidRPr="00D65509" w:rsidRDefault="00C77A3A" w:rsidP="00E558A6">
      <w:pPr>
        <w:spacing w:line="276" w:lineRule="auto"/>
        <w:rPr>
          <w:lang w:val="en-US"/>
        </w:rPr>
      </w:pPr>
    </w:p>
    <w:p w:rsidR="006E5DEE" w:rsidRPr="00D65509" w:rsidRDefault="00C77A3A" w:rsidP="00E558A6">
      <w:pPr>
        <w:spacing w:line="276" w:lineRule="auto"/>
        <w:rPr>
          <w:lang w:val="en-US"/>
        </w:rPr>
      </w:pPr>
      <w:r w:rsidRPr="00D65509">
        <w:rPr>
          <w:lang w:val="en-US"/>
        </w:rPr>
        <w:t xml:space="preserve">(17) </w:t>
      </w:r>
      <w:r w:rsidR="006E5DEE" w:rsidRPr="00D65509">
        <w:rPr>
          <w:lang w:val="en-US"/>
        </w:rPr>
        <w:tab/>
      </w:r>
      <w:r w:rsidRPr="00D65509">
        <w:rPr>
          <w:lang w:val="en-US"/>
        </w:rPr>
        <w:t>Spanish (Gutiérrez-Bravo 2001: 111)</w:t>
      </w:r>
    </w:p>
    <w:p w:rsidR="006E5DEE" w:rsidRPr="00D65509" w:rsidRDefault="00C77A3A" w:rsidP="00E558A6">
      <w:pPr>
        <w:spacing w:line="276" w:lineRule="auto"/>
        <w:ind w:firstLine="643"/>
        <w:rPr>
          <w:lang w:val="es-ES"/>
        </w:rPr>
      </w:pPr>
      <w:r w:rsidRPr="00D65509">
        <w:rPr>
          <w:lang w:val="es-ES"/>
        </w:rPr>
        <w:t>a.</w:t>
      </w:r>
      <w:r w:rsidRPr="00D65509">
        <w:rPr>
          <w:lang w:val="es-ES"/>
        </w:rPr>
        <w:tab/>
        <w:t>[</w:t>
      </w:r>
      <w:r w:rsidRPr="00D65509">
        <w:rPr>
          <w:vertAlign w:val="subscript"/>
          <w:lang w:val="es-ES"/>
        </w:rPr>
        <w:t>PP</w:t>
      </w:r>
      <w:r w:rsidRPr="00D65509">
        <w:rPr>
          <w:lang w:val="es-ES"/>
        </w:rPr>
        <w:t xml:space="preserve"> De</w:t>
      </w:r>
      <w:r w:rsidRPr="00D65509">
        <w:rPr>
          <w:lang w:val="es-ES"/>
        </w:rPr>
        <w:tab/>
        <w:t>quién]</w:t>
      </w:r>
      <w:r w:rsidRPr="00D65509">
        <w:rPr>
          <w:lang w:val="es-ES"/>
        </w:rPr>
        <w:tab/>
        <w:t>perdiste</w:t>
      </w:r>
      <w:r w:rsidRPr="00D65509">
        <w:rPr>
          <w:lang w:val="es-ES"/>
        </w:rPr>
        <w:tab/>
        <w:t>[</w:t>
      </w:r>
      <w:r w:rsidRPr="00D65509">
        <w:rPr>
          <w:vertAlign w:val="subscript"/>
          <w:lang w:val="es-ES"/>
        </w:rPr>
        <w:t>DP</w:t>
      </w:r>
      <w:r w:rsidRPr="00D65509">
        <w:rPr>
          <w:lang w:val="es-ES"/>
        </w:rPr>
        <w:tab/>
        <w:t>la</w:t>
      </w:r>
      <w:r w:rsidRPr="00D65509">
        <w:rPr>
          <w:lang w:val="es-ES"/>
        </w:rPr>
        <w:tab/>
        <w:t>traducción [</w:t>
      </w:r>
      <w:r w:rsidRPr="00D65509">
        <w:rPr>
          <w:vertAlign w:val="subscript"/>
          <w:lang w:val="es-ES"/>
        </w:rPr>
        <w:t>PP</w:t>
      </w:r>
      <w:r w:rsidRPr="00D65509">
        <w:rPr>
          <w:lang w:val="es-ES"/>
        </w:rPr>
        <w:tab/>
        <w:t>de</w:t>
      </w:r>
      <w:r w:rsidRPr="00D65509">
        <w:rPr>
          <w:lang w:val="es-ES"/>
        </w:rPr>
        <w:tab/>
        <w:t>La</w:t>
      </w:r>
      <w:r w:rsidRPr="00D65509">
        <w:rPr>
          <w:lang w:val="es-ES"/>
        </w:rPr>
        <w:tab/>
      </w:r>
      <w:r w:rsidR="006E5DEE" w:rsidRPr="00D65509">
        <w:rPr>
          <w:lang w:val="es-ES"/>
        </w:rPr>
        <w:tab/>
      </w:r>
    </w:p>
    <w:p w:rsidR="00C77A3A" w:rsidRPr="00D65509" w:rsidRDefault="00C77A3A" w:rsidP="00E558A6">
      <w:pPr>
        <w:spacing w:line="276" w:lineRule="auto"/>
        <w:ind w:left="1286"/>
        <w:rPr>
          <w:lang w:val="es-ES"/>
        </w:rPr>
      </w:pPr>
      <w:r w:rsidRPr="00D65509">
        <w:rPr>
          <w:lang w:val="es-ES"/>
        </w:rPr>
        <w:t>Odisea] [</w:t>
      </w:r>
      <w:r w:rsidRPr="00D65509">
        <w:rPr>
          <w:vertAlign w:val="subscript"/>
          <w:lang w:val="es-ES"/>
        </w:rPr>
        <w:t>PP</w:t>
      </w:r>
      <w:r w:rsidRPr="00D65509">
        <w:rPr>
          <w:lang w:val="es-ES"/>
        </w:rPr>
        <w:tab/>
        <w:t>de</w:t>
      </w:r>
      <w:r w:rsidRPr="00D65509">
        <w:rPr>
          <w:lang w:val="es-ES"/>
        </w:rPr>
        <w:tab/>
        <w:t>quién]] ?</w:t>
      </w:r>
    </w:p>
    <w:p w:rsidR="00C77A3A" w:rsidRPr="00D65509" w:rsidRDefault="00C77A3A" w:rsidP="00E558A6">
      <w:pPr>
        <w:spacing w:line="276" w:lineRule="auto"/>
        <w:rPr>
          <w:lang w:val="en-US"/>
        </w:rPr>
      </w:pPr>
      <w:r w:rsidRPr="00D65509">
        <w:rPr>
          <w:lang w:val="es-ES"/>
        </w:rPr>
        <w:lastRenderedPageBreak/>
        <w:tab/>
      </w:r>
      <w:r w:rsidR="006E5DEE" w:rsidRPr="00D65509">
        <w:rPr>
          <w:lang w:val="es-ES"/>
        </w:rPr>
        <w:tab/>
        <w:t xml:space="preserve">      </w:t>
      </w:r>
      <w:r w:rsidRPr="00D65509">
        <w:rPr>
          <w:lang w:val="en-US"/>
        </w:rPr>
        <w:t>of</w:t>
      </w:r>
      <w:r w:rsidRPr="00D65509">
        <w:rPr>
          <w:lang w:val="en-US"/>
        </w:rPr>
        <w:tab/>
        <w:t>whom</w:t>
      </w:r>
      <w:r w:rsidRPr="00D65509">
        <w:rPr>
          <w:lang w:val="en-US"/>
        </w:rPr>
        <w:tab/>
        <w:t>lost</w:t>
      </w:r>
      <w:r w:rsidR="006E5DEE" w:rsidRPr="00D65509">
        <w:rPr>
          <w:lang w:val="en-US"/>
        </w:rPr>
        <w:t>.</w:t>
      </w:r>
      <w:r w:rsidRPr="00D65509">
        <w:rPr>
          <w:smallCaps/>
          <w:lang w:val="en-US"/>
        </w:rPr>
        <w:t>2sg</w:t>
      </w:r>
      <w:r w:rsidRPr="00D65509">
        <w:rPr>
          <w:lang w:val="en-US"/>
        </w:rPr>
        <w:tab/>
      </w:r>
      <w:r w:rsidRPr="00D65509">
        <w:rPr>
          <w:lang w:val="en-US"/>
        </w:rPr>
        <w:tab/>
        <w:t>the</w:t>
      </w:r>
      <w:r w:rsidRPr="00D65509">
        <w:rPr>
          <w:lang w:val="en-US"/>
        </w:rPr>
        <w:tab/>
        <w:t>translation</w:t>
      </w:r>
      <w:r w:rsidRPr="00D65509">
        <w:rPr>
          <w:lang w:val="en-US"/>
        </w:rPr>
        <w:tab/>
      </w:r>
      <w:r w:rsidRPr="00D65509">
        <w:rPr>
          <w:lang w:val="en-US"/>
        </w:rPr>
        <w:tab/>
        <w:t>of</w:t>
      </w:r>
      <w:r w:rsidRPr="00D65509">
        <w:rPr>
          <w:lang w:val="en-US"/>
        </w:rPr>
        <w:tab/>
        <w:t>The</w:t>
      </w:r>
      <w:r w:rsidRPr="00D65509">
        <w:rPr>
          <w:lang w:val="en-US"/>
        </w:rPr>
        <w:tab/>
      </w:r>
      <w:r w:rsidR="006E5DEE" w:rsidRPr="00D65509">
        <w:rPr>
          <w:lang w:val="en-US"/>
        </w:rPr>
        <w:tab/>
      </w:r>
      <w:r w:rsidR="006E5DEE" w:rsidRPr="00D65509">
        <w:rPr>
          <w:lang w:val="en-US"/>
        </w:rPr>
        <w:tab/>
      </w:r>
      <w:r w:rsidR="006E5DEE" w:rsidRPr="00D65509">
        <w:rPr>
          <w:lang w:val="en-US"/>
        </w:rPr>
        <w:tab/>
      </w:r>
      <w:r w:rsidRPr="00D65509">
        <w:rPr>
          <w:lang w:val="en-US"/>
        </w:rPr>
        <w:t>Odyssey</w:t>
      </w:r>
      <w:r w:rsidRPr="00D65509">
        <w:rPr>
          <w:lang w:val="en-US"/>
        </w:rPr>
        <w:tab/>
        <w:t>of</w:t>
      </w:r>
      <w:r w:rsidRPr="00D65509">
        <w:rPr>
          <w:lang w:val="en-US"/>
        </w:rPr>
        <w:tab/>
        <w:t>whom</w:t>
      </w:r>
    </w:p>
    <w:p w:rsidR="00C77A3A" w:rsidRPr="00D65509" w:rsidRDefault="00C77A3A" w:rsidP="00E558A6">
      <w:pPr>
        <w:spacing w:line="276" w:lineRule="auto"/>
        <w:rPr>
          <w:lang w:val="en-US"/>
        </w:rPr>
      </w:pPr>
      <w:r w:rsidRPr="00D65509">
        <w:rPr>
          <w:lang w:val="en-US"/>
        </w:rPr>
        <w:tab/>
      </w:r>
      <w:r w:rsidR="006E5DEE" w:rsidRPr="00D65509">
        <w:rPr>
          <w:lang w:val="en-US"/>
        </w:rPr>
        <w:tab/>
      </w:r>
      <w:r w:rsidRPr="00D65509">
        <w:rPr>
          <w:lang w:val="en-US"/>
        </w:rPr>
        <w:t>‘Of whom did you lose the translation of The Odyssey __?’</w:t>
      </w:r>
    </w:p>
    <w:p w:rsidR="00C77A3A" w:rsidRPr="00D65509" w:rsidRDefault="00C77A3A" w:rsidP="00E558A6">
      <w:pPr>
        <w:spacing w:line="276" w:lineRule="auto"/>
        <w:ind w:firstLine="643"/>
        <w:rPr>
          <w:lang w:val="es-ES"/>
        </w:rPr>
      </w:pPr>
      <w:r w:rsidRPr="00D65509">
        <w:rPr>
          <w:lang w:val="es-ES"/>
        </w:rPr>
        <w:t>b.</w:t>
      </w:r>
      <w:r w:rsidRPr="00D65509">
        <w:rPr>
          <w:lang w:val="es-ES"/>
        </w:rPr>
        <w:tab/>
        <w:t>*[De qué] perdiste [</w:t>
      </w:r>
      <w:r w:rsidRPr="00D65509">
        <w:rPr>
          <w:vertAlign w:val="subscript"/>
          <w:lang w:val="es-ES"/>
        </w:rPr>
        <w:t>DP</w:t>
      </w:r>
      <w:r w:rsidRPr="00D65509">
        <w:rPr>
          <w:lang w:val="es-ES"/>
        </w:rPr>
        <w:tab/>
        <w:t>la</w:t>
      </w:r>
      <w:r w:rsidRPr="00D65509">
        <w:rPr>
          <w:lang w:val="es-ES"/>
        </w:rPr>
        <w:tab/>
        <w:t>traducción [</w:t>
      </w:r>
      <w:r w:rsidRPr="00D65509">
        <w:rPr>
          <w:vertAlign w:val="subscript"/>
          <w:lang w:val="es-ES"/>
        </w:rPr>
        <w:t>PP</w:t>
      </w:r>
      <w:r w:rsidRPr="00D65509">
        <w:rPr>
          <w:lang w:val="es-ES"/>
        </w:rPr>
        <w:tab/>
        <w:t>de Juan] [</w:t>
      </w:r>
      <w:r w:rsidRPr="00D65509">
        <w:rPr>
          <w:vertAlign w:val="subscript"/>
          <w:lang w:val="es-ES"/>
        </w:rPr>
        <w:t>PP</w:t>
      </w:r>
      <w:r w:rsidRPr="00D65509">
        <w:rPr>
          <w:lang w:val="es-ES"/>
        </w:rPr>
        <w:tab/>
        <w:t>de qué]]?</w:t>
      </w:r>
    </w:p>
    <w:p w:rsidR="00C77A3A" w:rsidRPr="00D65509" w:rsidRDefault="00C77A3A" w:rsidP="00E558A6">
      <w:pPr>
        <w:spacing w:line="276" w:lineRule="auto"/>
        <w:rPr>
          <w:lang w:val="en-US"/>
        </w:rPr>
      </w:pPr>
      <w:r w:rsidRPr="00D65509">
        <w:rPr>
          <w:lang w:val="es-ES"/>
        </w:rPr>
        <w:tab/>
      </w:r>
      <w:r w:rsidR="006E5DEE" w:rsidRPr="00D65509">
        <w:rPr>
          <w:lang w:val="es-ES"/>
        </w:rPr>
        <w:tab/>
        <w:t xml:space="preserve">   </w:t>
      </w:r>
      <w:r w:rsidRPr="00D65509">
        <w:rPr>
          <w:lang w:val="en-US"/>
        </w:rPr>
        <w:t>of what   lost</w:t>
      </w:r>
      <w:r w:rsidR="006E5DEE" w:rsidRPr="00D65509">
        <w:rPr>
          <w:lang w:val="en-US"/>
        </w:rPr>
        <w:t>.</w:t>
      </w:r>
      <w:r w:rsidR="006E5DEE" w:rsidRPr="00D65509">
        <w:rPr>
          <w:smallCaps/>
          <w:lang w:val="en-US"/>
        </w:rPr>
        <w:t>2sg</w:t>
      </w:r>
      <w:r w:rsidRPr="00D65509">
        <w:rPr>
          <w:lang w:val="en-US"/>
        </w:rPr>
        <w:tab/>
      </w:r>
      <w:r w:rsidR="006E5DEE" w:rsidRPr="00D65509">
        <w:rPr>
          <w:lang w:val="en-US"/>
        </w:rPr>
        <w:tab/>
      </w:r>
      <w:r w:rsidRPr="00D65509">
        <w:rPr>
          <w:lang w:val="en-US"/>
        </w:rPr>
        <w:t xml:space="preserve">the </w:t>
      </w:r>
      <w:r w:rsidRPr="00D65509">
        <w:rPr>
          <w:lang w:val="en-US"/>
        </w:rPr>
        <w:tab/>
        <w:t>translation</w:t>
      </w:r>
      <w:r w:rsidRPr="00D65509">
        <w:rPr>
          <w:lang w:val="en-US"/>
        </w:rPr>
        <w:tab/>
      </w:r>
      <w:r w:rsidR="006E5DEE" w:rsidRPr="00D65509">
        <w:rPr>
          <w:lang w:val="en-US"/>
        </w:rPr>
        <w:tab/>
      </w:r>
      <w:r w:rsidRPr="00D65509">
        <w:rPr>
          <w:lang w:val="en-US"/>
        </w:rPr>
        <w:t>of J.</w:t>
      </w:r>
      <w:r w:rsidRPr="00D65509">
        <w:rPr>
          <w:lang w:val="en-US"/>
        </w:rPr>
        <w:tab/>
      </w:r>
      <w:r w:rsidRPr="00D65509">
        <w:rPr>
          <w:lang w:val="en-US"/>
        </w:rPr>
        <w:tab/>
        <w:t>of what</w:t>
      </w:r>
    </w:p>
    <w:p w:rsidR="00C77A3A" w:rsidRPr="00D65509" w:rsidRDefault="00C77A3A" w:rsidP="00E558A6">
      <w:pPr>
        <w:spacing w:line="276" w:lineRule="auto"/>
        <w:rPr>
          <w:lang w:val="en-US"/>
        </w:rPr>
      </w:pPr>
      <w:r w:rsidRPr="00D65509">
        <w:rPr>
          <w:lang w:val="en-US"/>
        </w:rPr>
        <w:tab/>
      </w:r>
      <w:r w:rsidR="006E5DEE" w:rsidRPr="00D65509">
        <w:rPr>
          <w:lang w:val="en-US"/>
        </w:rPr>
        <w:tab/>
      </w:r>
      <w:r w:rsidRPr="00D65509">
        <w:rPr>
          <w:lang w:val="en-US"/>
        </w:rPr>
        <w:t>‘Of what did you lose Juan’s translation __?’</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As shown in (18) below, Gutiérrez-Bravo assumes an AgrGen[itive] projection situated lower than D. In order to attract the </w:t>
      </w:r>
      <w:r w:rsidRPr="00D65509">
        <w:rPr>
          <w:i/>
          <w:lang w:val="en-US"/>
        </w:rPr>
        <w:t>wh</w:t>
      </w:r>
      <w:r w:rsidRPr="00D65509">
        <w:rPr>
          <w:lang w:val="en-US"/>
        </w:rPr>
        <w:t xml:space="preserve"> constituent to the phase edge, the D head has a strong [</w:t>
      </w:r>
      <w:r w:rsidRPr="00D65509">
        <w:rPr>
          <w:i/>
          <w:lang w:val="en-US"/>
        </w:rPr>
        <w:t>wh</w:t>
      </w:r>
      <w:r w:rsidRPr="00D65509">
        <w:rPr>
          <w:lang w:val="en-US"/>
        </w:rPr>
        <w:t>]-feature. The covert AgrGen head has a genitive feature, which is adjoined to D. This feature will then attract the PP that also bears a [GEN]-feature to [Spec,DP] (recall that, in Chomsky’s 1995 framework, features are checked via specifier-head agreement). The attracted PP must also bear a [</w:t>
      </w:r>
      <w:r w:rsidRPr="00D65509">
        <w:rPr>
          <w:i/>
          <w:lang w:val="en-US"/>
        </w:rPr>
        <w:t>wh</w:t>
      </w:r>
      <w:r w:rsidRPr="00D65509">
        <w:rPr>
          <w:lang w:val="en-US"/>
        </w:rPr>
        <w:t>]-feature, which checks the [</w:t>
      </w:r>
      <w:r w:rsidRPr="00D65509">
        <w:rPr>
          <w:i/>
          <w:lang w:val="en-US"/>
        </w:rPr>
        <w:t>wh</w:t>
      </w:r>
      <w:r w:rsidRPr="00D65509">
        <w:rPr>
          <w:lang w:val="en-US"/>
        </w:rPr>
        <w:t xml:space="preserve">]-feature of D. Within the NP, a PP that encodes the AGENT is merged in [Spec,NP], whereas the PP bearing the THEME theta-role is the complement of N. The ungrammatical case (17b) is then explained by the Minimal Link Condition, which forces the [GEN] feature in D to attract the closest constituent that also bears a [GEN] feature. In (17b), this would be the PP </w:t>
      </w:r>
      <w:r w:rsidRPr="00D65509">
        <w:rPr>
          <w:i/>
          <w:iCs/>
          <w:lang w:val="en-US"/>
        </w:rPr>
        <w:t>de Juan</w:t>
      </w:r>
      <w:r w:rsidRPr="00D65509">
        <w:rPr>
          <w:lang w:val="en-US"/>
        </w:rPr>
        <w:t>, which does not, however, bear a [</w:t>
      </w:r>
      <w:r w:rsidRPr="00D65509">
        <w:rPr>
          <w:i/>
          <w:lang w:val="en-US"/>
        </w:rPr>
        <w:t>wh</w:t>
      </w:r>
      <w:r w:rsidRPr="00D65509">
        <w:rPr>
          <w:lang w:val="en-US"/>
        </w:rPr>
        <w:t>]-feature. For (17a), the derivation would converge in the following way:</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noProof/>
          <w:lang w:val="en-US" w:eastAsia="zh-CN"/>
        </w:rPr>
        <mc:AlternateContent>
          <mc:Choice Requires="wps">
            <w:drawing>
              <wp:anchor distT="0" distB="0" distL="114300" distR="114300" simplePos="0" relativeHeight="251571712" behindDoc="0" locked="0" layoutInCell="1" allowOverlap="1" wp14:anchorId="58C19D7B" wp14:editId="16C35905">
                <wp:simplePos x="0" y="0"/>
                <wp:positionH relativeFrom="column">
                  <wp:posOffset>-62865</wp:posOffset>
                </wp:positionH>
                <wp:positionV relativeFrom="paragraph">
                  <wp:posOffset>53340</wp:posOffset>
                </wp:positionV>
                <wp:extent cx="457200" cy="381000"/>
                <wp:effectExtent l="3810" t="0" r="0" b="3810"/>
                <wp:wrapNone/>
                <wp:docPr id="172" name="文本框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166" w:rsidRDefault="002A5166" w:rsidP="00C77A3A">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19D7B" id="文本框 172" o:spid="_x0000_s1027" type="#_x0000_t202" style="position:absolute;margin-left:-4.95pt;margin-top:4.2pt;width:36pt;height:30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" filled="f" stroked="f">
                <v:textbox>
                  <w:txbxContent>
                    <w:p w:rsidR="002A5166" w:rsidRDefault="002A5166" w:rsidP="00C77A3A">
                      <w:r>
                        <w:t>(18)</w:t>
                      </w:r>
                    </w:p>
                  </w:txbxContent>
                </v:textbox>
              </v:shape>
            </w:pict>
          </mc:Fallback>
        </mc:AlternateContent>
      </w:r>
      <w:r w:rsidRPr="00D65509">
        <w:rPr>
          <w:lang w:val="en-US"/>
        </w:rPr>
        <w:tab/>
      </w:r>
      <w:r w:rsidRPr="00D65509">
        <w:rPr>
          <w:lang w:val="en-US"/>
        </w:rPr>
        <w:object w:dxaOrig="8460" w:dyaOrig="6488">
          <v:shape id="_x0000_i1026" type="#_x0000_t75" style="width:392pt;height:300pt" o:ole="">
            <v:imagedata r:id="rId10" o:title=""/>
          </v:shape>
          <o:OLEObject Type="Embed" ProgID="Word.Picture.8" ShapeID="_x0000_i1026" DrawAspect="Content" ObjectID="_1596899202" r:id="rId11"/>
        </w:object>
      </w:r>
    </w:p>
    <w:p w:rsidR="00C77A3A" w:rsidRPr="00D65509" w:rsidRDefault="00C77A3A" w:rsidP="00E558A6">
      <w:pPr>
        <w:spacing w:line="276" w:lineRule="auto"/>
        <w:rPr>
          <w:lang w:val="en-US"/>
        </w:rPr>
      </w:pPr>
      <w:r w:rsidRPr="00D65509">
        <w:rPr>
          <w:lang w:val="en-US"/>
        </w:rPr>
        <w:t xml:space="preserve">Apart from the fact that this account uses an early minimalist framework, it contains some weak points. For example, the adjunction of the [GEN]-feature is not motivated, and questions arise concerning how the second genitive feature (on the N complement in (18)) is checked, and why a PP can bear a case feature in the first place. However, Gutiérrez-Bravo’s approach contains an interesting point: the incorporation of the case feature into D creates a </w:t>
      </w:r>
      <w:r w:rsidRPr="00D65509">
        <w:rPr>
          <w:lang w:val="en-US"/>
        </w:rPr>
        <w:lastRenderedPageBreak/>
        <w:t>complex D head that has both A and A’ properties. In other words, the extraction from DP “is conditioned by the possibility of the extracted constituent to check the Case feature of the adjoined functional head” (Gutiérrez-Bravo 2001: 116).</w:t>
      </w:r>
    </w:p>
    <w:p w:rsidR="00C77A3A" w:rsidRPr="00D65509" w:rsidRDefault="00C77A3A" w:rsidP="00E558A6">
      <w:pPr>
        <w:spacing w:line="276" w:lineRule="auto"/>
        <w:rPr>
          <w:lang w:val="en-US"/>
        </w:rPr>
      </w:pPr>
      <w:r w:rsidRPr="00D65509">
        <w:rPr>
          <w:lang w:val="en-US"/>
        </w:rPr>
        <w:tab/>
        <w:t>In a similar vein, Cinque (2014: 23) assumes, for parallel Italian data, that “DPs are phases (which forces movement to the highest specifier of DP, before extraction takes place)”. He argues that this specifier is an A- (rather than an A’-) position. Cinque furthermore makes use of the notion “subject of DP” (cf. Cinque 1980), which can be identified, among others, by means of the following test: “the subject is the only argument of the noun which can be expressed by a possessive adjective” (Cinque 2014: 95, Footnote 1).</w:t>
      </w:r>
      <w:r w:rsidRPr="00D65509">
        <w:rPr>
          <w:vertAlign w:val="superscript"/>
          <w:lang w:val="en-US"/>
        </w:rPr>
        <w:footnoteReference w:id="8"/>
      </w:r>
    </w:p>
    <w:p w:rsidR="00C77A3A" w:rsidRPr="00D65509" w:rsidRDefault="00C77A3A" w:rsidP="00E558A6">
      <w:pPr>
        <w:spacing w:line="276" w:lineRule="auto"/>
        <w:rPr>
          <w:lang w:val="en-US"/>
        </w:rPr>
      </w:pPr>
      <w:r w:rsidRPr="00D65509">
        <w:rPr>
          <w:lang w:val="en-US"/>
        </w:rPr>
        <w:t xml:space="preserve">His derivation of a DP containing a “subject” is very complex and can only be sketched here. It starts off as shown in (19) (representing the DP </w:t>
      </w:r>
      <w:r w:rsidRPr="00D65509">
        <w:rPr>
          <w:i/>
          <w:iCs/>
          <w:lang w:val="en-US"/>
        </w:rPr>
        <w:t xml:space="preserve">l’opinione di Gianni </w:t>
      </w:r>
      <w:r w:rsidRPr="00D65509">
        <w:rPr>
          <w:lang w:val="en-US"/>
        </w:rPr>
        <w:t>(‘Gianni’s opinion’, lit. ‘the opinion of Gianni’), where the “subject” moves from its “thematic (Merge) position to a licensing position (Spec AgrSP or NominativeP [...]” (2014: 92):</w:t>
      </w:r>
    </w:p>
    <w:p w:rsidR="00C77A3A" w:rsidRPr="00D65509" w:rsidRDefault="00C77A3A" w:rsidP="00E558A6">
      <w:pPr>
        <w:spacing w:line="276" w:lineRule="auto"/>
        <w:rPr>
          <w:lang w:val="en-US"/>
        </w:rPr>
      </w:pPr>
    </w:p>
    <w:p w:rsidR="00C77A3A" w:rsidRPr="00D65509" w:rsidRDefault="00C77A3A" w:rsidP="00E558A6">
      <w:pPr>
        <w:spacing w:line="276" w:lineRule="auto"/>
      </w:pPr>
      <w:r w:rsidRPr="00D65509">
        <w:rPr>
          <w:noProof/>
          <w:lang w:val="en-US" w:eastAsia="zh-CN"/>
        </w:rPr>
        <mc:AlternateContent>
          <mc:Choice Requires="wps">
            <w:drawing>
              <wp:anchor distT="0" distB="0" distL="114300" distR="114300" simplePos="0" relativeHeight="251596288" behindDoc="0" locked="0" layoutInCell="1" allowOverlap="1" wp14:anchorId="5F3AC66B" wp14:editId="6CDADA26">
                <wp:simplePos x="0" y="0"/>
                <wp:positionH relativeFrom="column">
                  <wp:posOffset>-48895</wp:posOffset>
                </wp:positionH>
                <wp:positionV relativeFrom="paragraph">
                  <wp:posOffset>-21590</wp:posOffset>
                </wp:positionV>
                <wp:extent cx="457200" cy="381000"/>
                <wp:effectExtent l="0" t="0" r="1270" b="2540"/>
                <wp:wrapThrough wrapText="bothSides">
                  <wp:wrapPolygon edited="0">
                    <wp:start x="0" y="0"/>
                    <wp:lineTo x="21600" y="0"/>
                    <wp:lineTo x="21600" y="21600"/>
                    <wp:lineTo x="0" y="21600"/>
                    <wp:lineTo x="0" y="0"/>
                  </wp:wrapPolygon>
                </wp:wrapThrough>
                <wp:docPr id="171" name="文本框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166" w:rsidRDefault="002A5166" w:rsidP="00C77A3A">
                            <w: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AC66B" id="文本框 171" o:spid="_x0000_s1028" type="#_x0000_t202" style="position:absolute;margin-left:-3.85pt;margin-top:-1.7pt;width:36pt;height:30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" filled="f" stroked="f">
                <v:textbox>
                  <w:txbxContent>
                    <w:p w:rsidR="002A5166" w:rsidRDefault="002A5166" w:rsidP="00C77A3A">
                      <w:r>
                        <w:t>(19)</w:t>
                      </w:r>
                    </w:p>
                  </w:txbxContent>
                </v:textbox>
                <w10:wrap type="through"/>
              </v:shape>
            </w:pict>
          </mc:Fallback>
        </mc:AlternateContent>
      </w:r>
      <w:r w:rsidRPr="00D65509">
        <w:rPr>
          <w:lang w:val="en-US"/>
        </w:rPr>
        <w:t xml:space="preserve"> </w:t>
      </w:r>
      <w:r w:rsidRPr="00D65509">
        <w:rPr>
          <w:lang w:val="en-US"/>
        </w:rPr>
        <w:tab/>
      </w:r>
      <w:r w:rsidRPr="00D65509">
        <w:rPr>
          <w:lang w:val="en-US"/>
        </w:rPr>
        <w:object w:dxaOrig="4500" w:dyaOrig="3612">
          <v:shape id="_x0000_i1027" type="#_x0000_t75" style="width:218.5pt;height:175pt" o:ole="">
            <v:imagedata r:id="rId12" o:title=""/>
          </v:shape>
          <o:OLEObject Type="Embed" ProgID="Word.Picture.8" ShapeID="_x0000_i1027" DrawAspect="Content" ObjectID="_1596899203" r:id="rId13"/>
        </w:objec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The rest of the derivation yields the structure sketched in (20).</w:t>
      </w:r>
      <w:r w:rsidRPr="00D65509">
        <w:rPr>
          <w:vertAlign w:val="superscript"/>
          <w:lang w:val="en-US"/>
        </w:rPr>
        <w:footnoteReference w:id="9"/>
      </w:r>
      <w:r w:rsidRPr="00D65509">
        <w:rPr>
          <w:lang w:val="en-US"/>
        </w:rPr>
        <w:t xml:space="preserve"> A GP (genitive phrase) headed by the element </w:t>
      </w:r>
      <w:r w:rsidRPr="00D65509">
        <w:rPr>
          <w:i/>
          <w:iCs/>
          <w:lang w:val="en-US"/>
        </w:rPr>
        <w:t xml:space="preserve">di </w:t>
      </w:r>
      <w:r w:rsidRPr="00D65509">
        <w:rPr>
          <w:lang w:val="en-US"/>
        </w:rPr>
        <w:t>is merged above AgrSP, whereas the XP remnant containing the head noun is moved to a higher specifier (cf. Kayne 1999; 2004, among others).</w:t>
      </w:r>
    </w:p>
    <w:p w:rsidR="00C77A3A" w:rsidRPr="00D65509" w:rsidRDefault="00C77A3A" w:rsidP="00E558A6">
      <w:pPr>
        <w:spacing w:line="276" w:lineRule="auto"/>
        <w:rPr>
          <w:lang w:val="en-US"/>
        </w:rPr>
      </w:pPr>
    </w:p>
    <w:p w:rsidR="007F2E0B" w:rsidRPr="00D65509" w:rsidRDefault="007F2E0B" w:rsidP="00E558A6">
      <w:pPr>
        <w:spacing w:line="276" w:lineRule="auto"/>
        <w:rPr>
          <w:lang w:val="en-US"/>
        </w:rPr>
      </w:pPr>
    </w:p>
    <w:p w:rsidR="007F2E0B" w:rsidRPr="00D65509" w:rsidRDefault="007F2E0B" w:rsidP="00E558A6">
      <w:pPr>
        <w:spacing w:line="276" w:lineRule="auto"/>
        <w:rPr>
          <w:lang w:val="en-US"/>
        </w:rPr>
      </w:pPr>
    </w:p>
    <w:p w:rsidR="007F2E0B" w:rsidRPr="00D65509" w:rsidRDefault="007F2E0B" w:rsidP="00E558A6">
      <w:pPr>
        <w:spacing w:line="276" w:lineRule="auto"/>
        <w:rPr>
          <w:lang w:val="en-US"/>
        </w:rPr>
      </w:pPr>
    </w:p>
    <w:p w:rsidR="007F2E0B" w:rsidRPr="00D65509" w:rsidRDefault="007F2E0B" w:rsidP="00E558A6">
      <w:pPr>
        <w:spacing w:line="276" w:lineRule="auto"/>
        <w:rPr>
          <w:lang w:val="en-US"/>
        </w:rPr>
      </w:pPr>
    </w:p>
    <w:p w:rsidR="007F2E0B" w:rsidRPr="00D65509" w:rsidRDefault="007F2E0B" w:rsidP="00E558A6">
      <w:pPr>
        <w:spacing w:line="276" w:lineRule="auto"/>
        <w:rPr>
          <w:lang w:val="en-US"/>
        </w:rPr>
      </w:pPr>
    </w:p>
    <w:p w:rsidR="007F2E0B" w:rsidRPr="00D65509" w:rsidRDefault="007F2E0B" w:rsidP="00E558A6">
      <w:pPr>
        <w:spacing w:line="276" w:lineRule="auto"/>
        <w:rPr>
          <w:lang w:val="en-US"/>
        </w:rPr>
      </w:pPr>
    </w:p>
    <w:p w:rsidR="007F2E0B" w:rsidRPr="00D65509" w:rsidRDefault="007F2E0B" w:rsidP="00E558A6">
      <w:pPr>
        <w:spacing w:line="276" w:lineRule="auto"/>
        <w:rPr>
          <w:lang w:val="en-US"/>
        </w:rPr>
      </w:pPr>
      <w:r w:rsidRPr="00D65509">
        <w:rPr>
          <w:lang w:val="en-US"/>
        </w:rPr>
        <w:t>(20)</w:t>
      </w:r>
    </w:p>
    <w:p w:rsidR="00C77A3A" w:rsidRPr="00D65509" w:rsidRDefault="00C77A3A" w:rsidP="00E558A6">
      <w:pPr>
        <w:spacing w:line="276" w:lineRule="auto"/>
        <w:rPr>
          <w:lang w:val="en-US"/>
        </w:rPr>
      </w:pPr>
      <w:r w:rsidRPr="00D65509">
        <w:rPr>
          <w:lang w:val="en-US"/>
        </w:rPr>
        <w:lastRenderedPageBreak/>
        <w:tab/>
      </w:r>
      <w:r w:rsidRPr="00D65509">
        <w:rPr>
          <w:lang w:val="en-US"/>
        </w:rPr>
        <w:object w:dxaOrig="7020" w:dyaOrig="5240">
          <v:shape id="_x0000_i1028" type="#_x0000_t75" style="width:320pt;height:238.5pt" o:ole="">
            <v:imagedata r:id="rId14" o:title=""/>
          </v:shape>
          <o:OLEObject Type="Embed" ProgID="Word.Picture.8" ShapeID="_x0000_i1028" DrawAspect="Content" ObjectID="_1596899204" r:id="rId15"/>
        </w:objec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It is precisely the “subject” of a DP that can be extracted, for example if we use the </w:t>
      </w:r>
      <w:r w:rsidRPr="00D65509">
        <w:rPr>
          <w:i/>
          <w:lang w:val="en-US"/>
        </w:rPr>
        <w:t>wh</w:t>
      </w:r>
      <w:r w:rsidRPr="00D65509">
        <w:rPr>
          <w:lang w:val="en-US"/>
        </w:rPr>
        <w:t xml:space="preserve"> element </w:t>
      </w:r>
      <w:r w:rsidRPr="00D65509">
        <w:rPr>
          <w:i/>
          <w:iCs/>
          <w:lang w:val="en-US"/>
        </w:rPr>
        <w:t>chi</w:t>
      </w:r>
      <w:r w:rsidRPr="00D65509">
        <w:rPr>
          <w:lang w:val="en-US"/>
        </w:rPr>
        <w:t xml:space="preserve"> ‘who’ instead of </w:t>
      </w:r>
      <w:r w:rsidRPr="00D65509">
        <w:rPr>
          <w:i/>
          <w:iCs/>
          <w:lang w:val="en-US"/>
        </w:rPr>
        <w:t>Gianni</w:t>
      </w:r>
      <w:r w:rsidRPr="00D65509">
        <w:rPr>
          <w:lang w:val="en-US"/>
        </w:rPr>
        <w:t xml:space="preserve"> in (19) and (20); technically, the whole GP must be extracted in this case. Cinque (2014: 94–95) explains the impossibility of extracting other arguments when the “subject” position is filled (cf. our French cases in </w:t>
      </w:r>
      <w:r w:rsidRPr="00D65509">
        <w:rPr>
          <w:lang w:val="en-GB"/>
        </w:rPr>
        <w:t>§</w:t>
      </w:r>
      <w:r w:rsidRPr="00D65509">
        <w:rPr>
          <w:lang w:val="en-US"/>
        </w:rPr>
        <w:t>2) in terms of relativized minimality (Rizzi 1990; 2001; 2004): the external specifier of DP is an A-position in Italian and other Romance languages, essentially because “if it were an A’-position, we would expect any argument or adjunct to be able to move into it” (2014: 91).</w:t>
      </w:r>
      <w:r w:rsidRPr="00D65509">
        <w:rPr>
          <w:vertAlign w:val="superscript"/>
        </w:rPr>
        <w:footnoteReference w:id="10"/>
      </w:r>
      <w:r w:rsidRPr="00D65509">
        <w:rPr>
          <w:lang w:val="en-US"/>
        </w:rPr>
        <w:t xml:space="preserve"> Although this is not very clear in the article, what is meant here is that a non-“subject” argument would have to move out of the NP in the situation in (19), thus crossing the subject in Spec-AgrSP, an A-position. Since the ultimate goal of the constituent is [spec,DP], which is an A-position, too, this movement is barred by relativized minimality.</w:t>
      </w:r>
    </w:p>
    <w:p w:rsidR="00C77A3A" w:rsidRPr="00D65509" w:rsidRDefault="00C77A3A" w:rsidP="00E558A6">
      <w:pPr>
        <w:spacing w:line="276" w:lineRule="auto"/>
        <w:ind w:firstLine="643"/>
        <w:rPr>
          <w:lang w:val="en-US"/>
        </w:rPr>
      </w:pPr>
      <w:r w:rsidRPr="00D65509">
        <w:rPr>
          <w:lang w:val="en-US"/>
        </w:rPr>
        <w:t>Note that Cinque’s idea concerning the A-status of [spec,DP] is similar to Gutiérrez-Bravo’s assumption. Although Gutiérrez-Bravo assumes that [spec,DP] has a mixed A and A’ status, the primary trigger of movement is the case feature, while the operator feature (e.g. [</w:t>
      </w:r>
      <w:r w:rsidRPr="00D65509">
        <w:rPr>
          <w:i/>
          <w:lang w:val="en-US"/>
        </w:rPr>
        <w:t>wh</w:t>
      </w:r>
      <w:r w:rsidRPr="00D65509">
        <w:rPr>
          <w:lang w:val="en-US"/>
        </w:rPr>
        <w:t xml:space="preserve">]) is checked as a “free rider”. With respect to the issue of why a PP can have case, the advantage of Cinque’s approach is that the relevant types of N arguments are not PPs but DPs, and the element </w:t>
      </w:r>
      <w:r w:rsidRPr="00D65509">
        <w:rPr>
          <w:i/>
          <w:iCs/>
          <w:lang w:val="en-US"/>
        </w:rPr>
        <w:t>di</w:t>
      </w:r>
      <w:r w:rsidRPr="00D65509">
        <w:rPr>
          <w:lang w:val="en-US"/>
        </w:rPr>
        <w:t xml:space="preserve"> or French </w:t>
      </w:r>
      <w:r w:rsidRPr="00D65509">
        <w:rPr>
          <w:i/>
          <w:iCs/>
          <w:lang w:val="en-US"/>
        </w:rPr>
        <w:t>de</w:t>
      </w:r>
      <w:r w:rsidRPr="00D65509">
        <w:rPr>
          <w:lang w:val="en-US"/>
        </w:rPr>
        <w:t xml:space="preserve"> is a genitive head.</w:t>
      </w:r>
      <w:r w:rsidRPr="00D65509">
        <w:rPr>
          <w:vertAlign w:val="superscript"/>
        </w:rPr>
        <w:footnoteReference w:id="11"/>
      </w:r>
      <w:r w:rsidRPr="00D65509">
        <w:rPr>
          <w:lang w:val="en-US"/>
        </w:rPr>
        <w:t xml:space="preserve"> Within the Minimalist Program, it </w:t>
      </w:r>
      <w:r w:rsidRPr="00D65509">
        <w:rPr>
          <w:lang w:val="en-US"/>
        </w:rPr>
        <w:lastRenderedPageBreak/>
        <w:t xml:space="preserve">remains to be seen, however, how the A or A’ status of a projection should be encoded, an issue to which I will return in </w:t>
      </w:r>
      <w:r w:rsidRPr="00D65509">
        <w:rPr>
          <w:lang w:val="en-GB"/>
        </w:rPr>
        <w:t>§</w:t>
      </w:r>
      <w:r w:rsidRPr="00D65509">
        <w:rPr>
          <w:lang w:val="en-US"/>
        </w:rPr>
        <w:t>4.</w:t>
      </w:r>
    </w:p>
    <w:p w:rsidR="00C77A3A" w:rsidRPr="00D65509" w:rsidRDefault="00C77A3A" w:rsidP="00E558A6">
      <w:pPr>
        <w:spacing w:line="276" w:lineRule="auto"/>
        <w:rPr>
          <w:lang w:val="en-US"/>
        </w:rPr>
      </w:pPr>
      <w:r w:rsidRPr="00D65509">
        <w:rPr>
          <w:lang w:val="en-US"/>
        </w:rPr>
        <w:tab/>
        <w:t xml:space="preserve">Cinque’s article contains some other interesting aspects, e.g. his criticism of those explanations that involve a thematic hierarchy (cf. </w:t>
      </w:r>
      <w:r w:rsidRPr="00D65509">
        <w:rPr>
          <w:lang w:val="en-GB"/>
        </w:rPr>
        <w:t>§</w:t>
      </w:r>
      <w:r w:rsidRPr="00D65509">
        <w:rPr>
          <w:lang w:val="en-US"/>
        </w:rPr>
        <w:t>2):</w:t>
      </w:r>
    </w:p>
    <w:p w:rsidR="00C77A3A" w:rsidRPr="00D65509" w:rsidRDefault="00C77A3A" w:rsidP="00E558A6">
      <w:pPr>
        <w:spacing w:line="276" w:lineRule="auto"/>
        <w:rPr>
          <w:lang w:val="en-US"/>
        </w:rPr>
      </w:pPr>
    </w:p>
    <w:p w:rsidR="00C77A3A" w:rsidRPr="00D65509" w:rsidRDefault="00C77A3A" w:rsidP="00E558A6">
      <w:pPr>
        <w:spacing w:line="276" w:lineRule="auto"/>
        <w:ind w:left="643"/>
        <w:rPr>
          <w:lang w:val="en-US"/>
        </w:rPr>
      </w:pPr>
      <w:r w:rsidRPr="00D65509">
        <w:rPr>
          <w:lang w:val="en-US"/>
        </w:rPr>
        <w:t xml:space="preserve">[...] this is true only in as much as thematic roles enter into the determination of what eventually counts as the syntactic subject. When divorced from the notion of subject the thematic hierarchy fails to predict what can be extracted and what cannot. Not all Agents/Experiencers can extract in the absence of Possessors (e.g. those introduced by a </w:t>
      </w:r>
      <w:r w:rsidRPr="00D65509">
        <w:rPr>
          <w:i/>
          <w:iCs/>
          <w:lang w:val="en-US"/>
        </w:rPr>
        <w:t xml:space="preserve">by </w:t>
      </w:r>
      <w:r w:rsidRPr="00D65509">
        <w:rPr>
          <w:lang w:val="en-US"/>
        </w:rPr>
        <w:t xml:space="preserve">phrase). Not all Themes can extract in the absence of Agents/Experiencers and Possessors (for example the Theme of Ns like </w:t>
      </w:r>
      <w:r w:rsidRPr="00D65509">
        <w:rPr>
          <w:i/>
          <w:iCs/>
          <w:lang w:val="en-US"/>
        </w:rPr>
        <w:t xml:space="preserve">desiderio </w:t>
      </w:r>
      <w:r w:rsidRPr="00D65509">
        <w:rPr>
          <w:lang w:val="en-US"/>
        </w:rPr>
        <w:t xml:space="preserve">‘desire’, etc. – cf. Cinque 1980,64, Longobardi 1991,66, and Kolliakou 1999, §2.3). Ultimately, only what qualifies by the two diagnostics above as the </w:t>
      </w:r>
      <w:r w:rsidRPr="00D65509">
        <w:rPr>
          <w:i/>
          <w:iCs/>
          <w:lang w:val="en-US"/>
        </w:rPr>
        <w:t xml:space="preserve">syntactic </w:t>
      </w:r>
      <w:r w:rsidRPr="00D65509">
        <w:rPr>
          <w:lang w:val="en-US"/>
        </w:rPr>
        <w:t>subject of the DP can extract.</w:t>
      </w:r>
    </w:p>
    <w:p w:rsidR="00C77A3A" w:rsidRPr="00D65509" w:rsidRDefault="00C77A3A" w:rsidP="00E558A6">
      <w:pPr>
        <w:spacing w:line="276" w:lineRule="auto"/>
        <w:rPr>
          <w:lang w:val="en-US"/>
        </w:rPr>
      </w:pPr>
      <w:r w:rsidRPr="00D65509">
        <w:rPr>
          <w:lang w:val="en-US"/>
        </w:rPr>
        <w:tab/>
      </w:r>
      <w:r w:rsidRPr="00D65509">
        <w:rPr>
          <w:lang w:val="en-US"/>
        </w:rPr>
        <w:tab/>
      </w:r>
      <w:r w:rsidRPr="00D65509">
        <w:rPr>
          <w:lang w:val="en-US"/>
        </w:rPr>
        <w:tab/>
      </w:r>
      <w:r w:rsidRPr="00D65509">
        <w:rPr>
          <w:lang w:val="en-US"/>
        </w:rPr>
        <w:tab/>
      </w:r>
      <w:r w:rsidRPr="00D65509">
        <w:rPr>
          <w:lang w:val="en-US"/>
        </w:rPr>
        <w:tab/>
      </w:r>
      <w:r w:rsidRPr="00D65509">
        <w:rPr>
          <w:lang w:val="en-US"/>
        </w:rPr>
        <w:tab/>
      </w:r>
      <w:r w:rsidRPr="00D65509">
        <w:rPr>
          <w:lang w:val="en-US"/>
        </w:rPr>
        <w:tab/>
      </w:r>
      <w:r w:rsidRPr="00D65509">
        <w:rPr>
          <w:lang w:val="en-US"/>
        </w:rPr>
        <w:tab/>
        <w:t>(Cinque 2014: 95–96, Footnote 1)</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Note, however, that Cinque’s argumentation pushes the question back one step, because what is going to be realizable as a subject of DP may still depend on some kind of hierarchy.</w:t>
      </w:r>
      <w:r w:rsidRPr="00D65509">
        <w:rPr>
          <w:vertAlign w:val="superscript"/>
          <w:lang w:val="en-US"/>
        </w:rPr>
        <w:footnoteReference w:id="12"/>
      </w:r>
    </w:p>
    <w:p w:rsidR="00C77A3A" w:rsidRPr="00D65509" w:rsidRDefault="00C77A3A" w:rsidP="00E558A6">
      <w:pPr>
        <w:spacing w:line="276" w:lineRule="auto"/>
        <w:rPr>
          <w:lang w:val="en-US"/>
        </w:rPr>
      </w:pPr>
      <w:r w:rsidRPr="00D65509">
        <w:rPr>
          <w:lang w:val="en-US"/>
        </w:rPr>
        <w:t>Summarizing, both Gutiérrez-Bravo (2001) and Cinque (2014) consider DPs to be phases.</w:t>
      </w:r>
      <w:r w:rsidRPr="00D65509">
        <w:rPr>
          <w:vertAlign w:val="superscript"/>
          <w:lang w:val="en-US"/>
        </w:rPr>
        <w:footnoteReference w:id="13"/>
      </w:r>
      <w:r w:rsidRPr="00D65509">
        <w:rPr>
          <w:lang w:val="en-US"/>
        </w:rPr>
        <w:t xml:space="preserve"> Thus, a constituent can only be extracted from the DP if it first moves to its (external) specifier. Both accounts agree on the fact that this movement step has properties of A-movement, related to case properties (the extracted constituent bears genitive case). We can thus observe a kind of circle in the discussion of Romance extraction phenomena: while at the beginning of the 1980s the constituents extracted from the DP were considered to be genitives, the discussion in the course of the 1980s and 1990s turned on theta-roles rather than case, an initiative with doubtful success. More modern (minimalist) approaches based on phase theory have returned to considering the relevant constituents (headed by elements such as French </w:t>
      </w:r>
      <w:r w:rsidRPr="00D65509">
        <w:rPr>
          <w:i/>
          <w:iCs/>
          <w:lang w:val="en-US"/>
        </w:rPr>
        <w:t>de</w:t>
      </w:r>
      <w:r w:rsidRPr="00D65509">
        <w:rPr>
          <w:lang w:val="en-US"/>
        </w:rPr>
        <w:t xml:space="preserve"> or Italian </w:t>
      </w:r>
      <w:r w:rsidRPr="00D65509">
        <w:rPr>
          <w:i/>
          <w:iCs/>
          <w:lang w:val="en-US"/>
        </w:rPr>
        <w:t>di</w:t>
      </w:r>
      <w:r w:rsidRPr="00D65509">
        <w:rPr>
          <w:lang w:val="en-US"/>
        </w:rPr>
        <w:t>) as exponents of genitive case. This will be important to keep in mind for what follows.</w:t>
      </w:r>
    </w:p>
    <w:p w:rsidR="007F2E0B" w:rsidRPr="00D65509" w:rsidRDefault="007F2E0B" w:rsidP="00E558A6">
      <w:pPr>
        <w:spacing w:line="276" w:lineRule="auto"/>
        <w:rPr>
          <w:lang w:val="en-US"/>
        </w:rPr>
      </w:pPr>
    </w:p>
    <w:p w:rsidR="00C77A3A" w:rsidRPr="00D65509" w:rsidRDefault="007F2E0B" w:rsidP="00E558A6">
      <w:pPr>
        <w:pStyle w:val="lsSection1"/>
      </w:pPr>
      <w:r w:rsidRPr="00D65509">
        <w:t xml:space="preserve">4. </w:t>
      </w:r>
      <w:r w:rsidR="00C77A3A" w:rsidRPr="00D65509">
        <w:t xml:space="preserve">A phase- and probe-based Minimalist analysis </w:t>
      </w:r>
    </w:p>
    <w:p w:rsidR="00C77A3A" w:rsidRPr="00D65509" w:rsidRDefault="00C77A3A" w:rsidP="00E558A6">
      <w:pPr>
        <w:pStyle w:val="lsSection2"/>
      </w:pPr>
      <w:r w:rsidRPr="00D65509">
        <w:t>4.1 Basic outline</w:t>
      </w:r>
    </w:p>
    <w:p w:rsidR="00C77A3A" w:rsidRPr="00D65509" w:rsidRDefault="00C77A3A" w:rsidP="00E558A6">
      <w:pPr>
        <w:spacing w:line="276" w:lineRule="auto"/>
        <w:rPr>
          <w:lang w:val="en-US"/>
        </w:rPr>
      </w:pPr>
      <w:r w:rsidRPr="00D65509">
        <w:rPr>
          <w:lang w:val="en-US"/>
        </w:rPr>
        <w:t xml:space="preserve">In this section, I develop a phase-based account that is in conformity with the minimalist probe-and-goal framework (Chomsky 2000 et seq.). As we will see, some of the insights of the previous solutions sketched in </w:t>
      </w:r>
      <w:r w:rsidRPr="00D65509">
        <w:rPr>
          <w:lang w:val="en-GB"/>
        </w:rPr>
        <w:t>§</w:t>
      </w:r>
      <w:r w:rsidRPr="00D65509">
        <w:rPr>
          <w:lang w:val="en-US"/>
        </w:rPr>
        <w:t>3 independently follow from the application of this framework. Let us begin with the illustration in (21) based on (16):</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noProof/>
          <w:lang w:val="en-US" w:eastAsia="zh-CN"/>
        </w:rPr>
        <w:lastRenderedPageBreak/>
        <mc:AlternateContent>
          <mc:Choice Requires="wps">
            <w:drawing>
              <wp:anchor distT="0" distB="0" distL="114300" distR="114300" simplePos="0" relativeHeight="251575808" behindDoc="0" locked="0" layoutInCell="1" allowOverlap="1" wp14:anchorId="22EFD77F" wp14:editId="662AE7FE">
                <wp:simplePos x="0" y="0"/>
                <wp:positionH relativeFrom="column">
                  <wp:posOffset>-62865</wp:posOffset>
                </wp:positionH>
                <wp:positionV relativeFrom="paragraph">
                  <wp:posOffset>-22860</wp:posOffset>
                </wp:positionV>
                <wp:extent cx="457200" cy="381000"/>
                <wp:effectExtent l="3810" t="0" r="0" b="3810"/>
                <wp:wrapNone/>
                <wp:docPr id="169" name="文本框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166" w:rsidRDefault="002A5166" w:rsidP="00C77A3A">
                            <w:r w:rsidRPr="00A13692">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FD77F" id="文本框 169" o:spid="_x0000_s1029" type="#_x0000_t202" style="position:absolute;margin-left:-4.95pt;margin-top:-1.8pt;width:36pt;height:30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" filled="f" stroked="f">
                <v:textbox>
                  <w:txbxContent>
                    <w:p w:rsidR="002A5166" w:rsidRDefault="002A5166" w:rsidP="00C77A3A">
                      <w:r w:rsidRPr="00A13692">
                        <w:t>(21)</w:t>
                      </w:r>
                    </w:p>
                  </w:txbxContent>
                </v:textbox>
              </v:shape>
            </w:pict>
          </mc:Fallback>
        </mc:AlternateContent>
      </w:r>
      <w:r w:rsidRPr="00D65509">
        <w:rPr>
          <w:lang w:val="en-US"/>
        </w:rPr>
        <w:object w:dxaOrig="8093" w:dyaOrig="5948">
          <v:shape id="_x0000_i1029" type="#_x0000_t75" style="width:369pt;height:271.5pt" o:ole="">
            <v:imagedata r:id="rId16" o:title=""/>
          </v:shape>
          <o:OLEObject Type="Embed" ProgID="Word.Picture.8" ShapeID="_x0000_i1029" DrawAspect="Content" ObjectID="_1596899205" r:id="rId17"/>
        </w:objec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The dotted curved line represents the phase boundary; i.e. the part lower than the D head is not accessible for further computation. The element that we want to extract must be raised to [spec,DP] as indicated by the arrows. The problem is now why the extraction of the adjunct is barred while that of the complement is not, even though the adjunct is closer to the D head.</w:t>
      </w:r>
      <w:r w:rsidRPr="00D65509">
        <w:rPr>
          <w:vertAlign w:val="superscript"/>
          <w:lang w:val="en-US"/>
        </w:rPr>
        <w:footnoteReference w:id="14"/>
      </w:r>
    </w:p>
    <w:p w:rsidR="00C77A3A" w:rsidRPr="00D65509" w:rsidRDefault="00C77A3A" w:rsidP="00E558A6">
      <w:pPr>
        <w:spacing w:line="276" w:lineRule="auto"/>
        <w:rPr>
          <w:lang w:val="en-US"/>
        </w:rPr>
      </w:pPr>
      <w:r w:rsidRPr="00D65509">
        <w:rPr>
          <w:lang w:val="en-US"/>
        </w:rPr>
        <w:tab/>
        <w:t xml:space="preserve">As mentioned in </w:t>
      </w:r>
      <w:r w:rsidRPr="00D65509">
        <w:rPr>
          <w:lang w:val="en-GB"/>
        </w:rPr>
        <w:t>§</w:t>
      </w:r>
      <w:r w:rsidRPr="00D65509">
        <w:rPr>
          <w:lang w:val="en-US"/>
        </w:rPr>
        <w:t xml:space="preserve">1.2, and as became obvious, as I hope, in </w:t>
      </w:r>
      <w:r w:rsidRPr="00D65509">
        <w:rPr>
          <w:lang w:val="en-GB"/>
        </w:rPr>
        <w:t>§</w:t>
      </w:r>
      <w:r w:rsidRPr="00D65509">
        <w:rPr>
          <w:lang w:val="en-US"/>
        </w:rPr>
        <w:t xml:space="preserve">2–3, we cannot just assume an optional edge feature (EF) on D, which could just attract any constituent needed for further computation – in (21), either the </w:t>
      </w:r>
      <w:r w:rsidRPr="00D65509">
        <w:rPr>
          <w:i/>
          <w:lang w:val="en-US"/>
        </w:rPr>
        <w:t>wh</w:t>
      </w:r>
      <w:r w:rsidRPr="00D65509">
        <w:rPr>
          <w:lang w:val="en-US"/>
        </w:rPr>
        <w:t xml:space="preserve">-marked complement or the </w:t>
      </w:r>
      <w:r w:rsidRPr="00D65509">
        <w:rPr>
          <w:i/>
          <w:lang w:val="en-US"/>
        </w:rPr>
        <w:t>wh</w:t>
      </w:r>
      <w:r w:rsidRPr="00D65509">
        <w:rPr>
          <w:lang w:val="en-US"/>
        </w:rPr>
        <w:t xml:space="preserve">-marked adjunct. If we cannot use an EF, we need to assume an [EPP]-feature that is connected to a probe. One necessary condition for the probe (following the framework adopted in </w:t>
      </w:r>
      <w:r w:rsidRPr="00D65509">
        <w:rPr>
          <w:lang w:val="en-GB"/>
        </w:rPr>
        <w:t>§</w:t>
      </w:r>
      <w:r w:rsidRPr="00D65509">
        <w:rPr>
          <w:lang w:val="en-US"/>
        </w:rPr>
        <w:t xml:space="preserve">1.2) is that it contains an unvalued operator feature (uOp). Let us provisionally assume (22), a probe that is is sensitive to interrogative, relative and focalized elements, which I argue bears [vOp] (see </w:t>
      </w:r>
      <w:r w:rsidRPr="00D65509">
        <w:rPr>
          <w:lang w:val="en-GB"/>
        </w:rPr>
        <w:t>§</w:t>
      </w:r>
      <w:r w:rsidRPr="00D65509">
        <w:rPr>
          <w:lang w:val="en-US"/>
        </w:rPr>
        <w:t>1.2 above),</w:t>
      </w:r>
      <w:r w:rsidRPr="00D65509">
        <w:rPr>
          <w:vertAlign w:val="superscript"/>
          <w:lang w:val="en-US"/>
        </w:rPr>
        <w:footnoteReference w:id="15"/>
      </w:r>
      <w:r w:rsidRPr="00D65509">
        <w:rPr>
          <w:lang w:val="en-US"/>
        </w:rPr>
        <w:t xml:space="preserve"> thus licensing the structures in (23):</w:t>
      </w:r>
      <w:r w:rsidRPr="00D65509">
        <w:rPr>
          <w:vertAlign w:val="superscript"/>
          <w:lang w:val="en-US"/>
        </w:rPr>
        <w:footnoteReference w:id="16"/>
      </w:r>
      <w:r w:rsidRPr="00D65509">
        <w:rPr>
          <w:lang w:val="en-US"/>
        </w:rPr>
        <w:t xml:space="preserve"> </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(22) </w:t>
      </w:r>
      <w:r w:rsidR="007F2E0B" w:rsidRPr="00D65509">
        <w:rPr>
          <w:lang w:val="en-US"/>
        </w:rPr>
        <w:tab/>
      </w:r>
      <w:r w:rsidRPr="00D65509">
        <w:rPr>
          <w:lang w:val="en-US"/>
        </w:rPr>
        <w:t>Features of D (provisional formalization I)</w:t>
      </w:r>
    </w:p>
    <w:p w:rsidR="00C77A3A" w:rsidRPr="00D65509" w:rsidRDefault="00C77A3A" w:rsidP="00E558A6">
      <w:pPr>
        <w:spacing w:line="276" w:lineRule="auto"/>
        <w:rPr>
          <w:lang w:val="en-US"/>
        </w:rPr>
      </w:pPr>
      <w:r w:rsidRPr="00D65509">
        <w:rPr>
          <w:lang w:val="en-US"/>
        </w:rPr>
        <w:tab/>
        <w:t>[uOp]</w:t>
      </w:r>
      <w:r w:rsidRPr="00D65509">
        <w:rPr>
          <w:lang w:val="en-US"/>
        </w:rPr>
        <w:tab/>
        <w:t xml:space="preserve">with uOp </w:t>
      </w:r>
      <w:r w:rsidRPr="00D65509">
        <w:rPr>
          <w:rFonts w:ascii="Cambria Math" w:hAnsi="Cambria Math" w:cs="Cambria Math"/>
          <w:lang w:val="en-US"/>
        </w:rPr>
        <w:t>≙</w:t>
      </w:r>
      <w:r w:rsidRPr="00D65509">
        <w:rPr>
          <w:lang w:val="en-US"/>
        </w:rPr>
        <w:t xml:space="preserve"> Op = X, X </w:t>
      </w:r>
      <w:r w:rsidRPr="00D65509">
        <w:sym w:font="Symbol" w:char="F0CE"/>
      </w:r>
      <w:r w:rsidRPr="00D65509">
        <w:rPr>
          <w:lang w:val="en-US"/>
        </w:rPr>
        <w:t>{</w:t>
      </w:r>
      <w:r w:rsidRPr="00D65509">
        <w:rPr>
          <w:i/>
          <w:iCs/>
          <w:lang w:val="en-US"/>
        </w:rPr>
        <w:t>wh</w:t>
      </w:r>
      <w:r w:rsidRPr="00D65509">
        <w:rPr>
          <w:lang w:val="en-US"/>
        </w:rPr>
        <w:t>, rel, Focus}</w:t>
      </w:r>
    </w:p>
    <w:p w:rsidR="00C77A3A" w:rsidRPr="00D65509" w:rsidRDefault="00C77A3A" w:rsidP="00E558A6">
      <w:pPr>
        <w:spacing w:line="276" w:lineRule="auto"/>
        <w:rPr>
          <w:lang w:val="fr-FR"/>
        </w:rPr>
      </w:pPr>
      <w:r w:rsidRPr="00D65509">
        <w:rPr>
          <w:lang w:val="en-US"/>
        </w:rPr>
        <w:tab/>
      </w:r>
      <w:r w:rsidR="007F2E0B" w:rsidRPr="00D65509">
        <w:rPr>
          <w:lang w:val="en-US"/>
        </w:rPr>
        <w:t xml:space="preserve">    </w:t>
      </w:r>
      <w:r w:rsidRPr="00D65509">
        <w:rPr>
          <w:lang w:val="fr-FR"/>
        </w:rPr>
        <w:t>|</w:t>
      </w:r>
    </w:p>
    <w:p w:rsidR="00C77A3A" w:rsidRPr="00D65509" w:rsidRDefault="00C77A3A" w:rsidP="00E558A6">
      <w:pPr>
        <w:spacing w:line="276" w:lineRule="auto"/>
        <w:rPr>
          <w:lang w:val="fr-FR"/>
        </w:rPr>
      </w:pPr>
      <w:r w:rsidRPr="00D65509">
        <w:rPr>
          <w:lang w:val="fr-FR"/>
        </w:rPr>
        <w:tab/>
        <w:t>[EPP]</w:t>
      </w:r>
    </w:p>
    <w:p w:rsidR="00C77A3A" w:rsidRPr="00D65509" w:rsidRDefault="00C77A3A" w:rsidP="00E558A6">
      <w:pPr>
        <w:spacing w:line="276" w:lineRule="auto"/>
        <w:rPr>
          <w:lang w:val="fr-FR"/>
        </w:rPr>
      </w:pPr>
    </w:p>
    <w:p w:rsidR="007F2E0B" w:rsidRPr="00D65509" w:rsidRDefault="00C77A3A" w:rsidP="00E558A6">
      <w:pPr>
        <w:spacing w:line="276" w:lineRule="auto"/>
        <w:rPr>
          <w:lang w:val="fr-FR"/>
        </w:rPr>
      </w:pPr>
      <w:r w:rsidRPr="00D65509">
        <w:rPr>
          <w:lang w:val="fr-FR"/>
        </w:rPr>
        <w:t>(23)</w:t>
      </w:r>
      <w:r w:rsidRPr="00D65509">
        <w:rPr>
          <w:lang w:val="fr-FR"/>
        </w:rPr>
        <w:tab/>
        <w:t xml:space="preserve">  a. </w:t>
      </w:r>
      <w:r w:rsidR="007F2E0B" w:rsidRPr="00D65509">
        <w:rPr>
          <w:lang w:val="fr-FR"/>
        </w:rPr>
        <w:tab/>
      </w:r>
      <w:r w:rsidRPr="00D65509">
        <w:rPr>
          <w:lang w:val="fr-FR"/>
        </w:rPr>
        <w:t>[</w:t>
      </w:r>
      <w:r w:rsidRPr="00D65509">
        <w:rPr>
          <w:vertAlign w:val="subscript"/>
          <w:lang w:val="fr-FR"/>
        </w:rPr>
        <w:t>PP</w:t>
      </w:r>
      <w:r w:rsidRPr="00D65509">
        <w:rPr>
          <w:lang w:val="fr-FR"/>
        </w:rPr>
        <w:tab/>
        <w:t>De qui]</w:t>
      </w:r>
      <w:r w:rsidRPr="00D65509">
        <w:rPr>
          <w:lang w:val="fr-FR"/>
        </w:rPr>
        <w:tab/>
        <w:t>as-</w:t>
      </w:r>
      <w:r w:rsidRPr="00D65509">
        <w:rPr>
          <w:lang w:val="fr-FR"/>
        </w:rPr>
        <w:tab/>
        <w:t xml:space="preserve">  tu</w:t>
      </w:r>
      <w:r w:rsidRPr="00D65509">
        <w:rPr>
          <w:lang w:val="fr-FR"/>
        </w:rPr>
        <w:tab/>
        <w:t>vu [</w:t>
      </w:r>
      <w:r w:rsidRPr="00D65509">
        <w:rPr>
          <w:vertAlign w:val="subscript"/>
          <w:lang w:val="fr-FR"/>
        </w:rPr>
        <w:t>DP</w:t>
      </w:r>
      <w:r w:rsidRPr="00D65509">
        <w:rPr>
          <w:lang w:val="fr-FR"/>
        </w:rPr>
        <w:t xml:space="preserve"> </w:t>
      </w:r>
      <w:r w:rsidRPr="00D65509">
        <w:rPr>
          <w:iCs/>
          <w:strike/>
          <w:lang w:val="fr-FR"/>
        </w:rPr>
        <w:t>[</w:t>
      </w:r>
      <w:r w:rsidRPr="00D65509">
        <w:rPr>
          <w:iCs/>
          <w:strike/>
          <w:vertAlign w:val="subscript"/>
          <w:lang w:val="fr-FR"/>
        </w:rPr>
        <w:t>PP</w:t>
      </w:r>
      <w:r w:rsidRPr="00D65509">
        <w:rPr>
          <w:iCs/>
          <w:strike/>
          <w:lang w:val="fr-FR"/>
        </w:rPr>
        <w:tab/>
      </w:r>
      <w:r w:rsidRPr="00D65509">
        <w:rPr>
          <w:strike/>
          <w:lang w:val="fr-FR"/>
        </w:rPr>
        <w:t>de qui]</w:t>
      </w:r>
      <w:r w:rsidRPr="00D65509">
        <w:rPr>
          <w:lang w:val="fr-FR"/>
        </w:rPr>
        <w:t xml:space="preserve"> [</w:t>
      </w:r>
      <w:r w:rsidRPr="00D65509">
        <w:rPr>
          <w:vertAlign w:val="subscript"/>
          <w:lang w:val="fr-FR"/>
        </w:rPr>
        <w:t>DP</w:t>
      </w:r>
      <w:r w:rsidRPr="00D65509">
        <w:rPr>
          <w:lang w:val="fr-FR"/>
        </w:rPr>
        <w:t xml:space="preserve"> </w:t>
      </w:r>
      <w:r w:rsidR="007F2E0B" w:rsidRPr="00D65509">
        <w:rPr>
          <w:lang w:val="fr-FR"/>
        </w:rPr>
        <w:tab/>
      </w:r>
      <w:r w:rsidRPr="00D65509">
        <w:rPr>
          <w:lang w:val="fr-FR"/>
        </w:rPr>
        <w:t>la</w:t>
      </w:r>
      <w:r w:rsidRPr="00D65509">
        <w:rPr>
          <w:lang w:val="fr-FR"/>
        </w:rPr>
        <w:tab/>
        <w:t xml:space="preserve">photo </w:t>
      </w:r>
    </w:p>
    <w:p w:rsidR="00C77A3A" w:rsidRPr="00D65509" w:rsidRDefault="00C77A3A" w:rsidP="00E558A6">
      <w:pPr>
        <w:spacing w:line="276" w:lineRule="auto"/>
        <w:ind w:left="643" w:firstLine="643"/>
        <w:rPr>
          <w:lang w:val="fr-FR"/>
        </w:rPr>
      </w:pPr>
      <w:r w:rsidRPr="00D65509">
        <w:rPr>
          <w:iCs/>
          <w:strike/>
          <w:lang w:val="fr-FR"/>
        </w:rPr>
        <w:t>[</w:t>
      </w:r>
      <w:r w:rsidRPr="00D65509">
        <w:rPr>
          <w:iCs/>
          <w:strike/>
          <w:vertAlign w:val="subscript"/>
          <w:lang w:val="fr-FR"/>
        </w:rPr>
        <w:t>PP</w:t>
      </w:r>
      <w:r w:rsidRPr="00D65509">
        <w:rPr>
          <w:strike/>
          <w:lang w:val="fr-FR"/>
        </w:rPr>
        <w:t xml:space="preserve"> de qui]</w:t>
      </w:r>
      <w:r w:rsidRPr="00D65509">
        <w:rPr>
          <w:lang w:val="fr-FR"/>
        </w:rPr>
        <w:t>] ?</w:t>
      </w:r>
    </w:p>
    <w:p w:rsidR="00C77A3A" w:rsidRPr="00D65509" w:rsidRDefault="00C77A3A" w:rsidP="00E558A6">
      <w:pPr>
        <w:spacing w:line="276" w:lineRule="auto"/>
        <w:rPr>
          <w:lang w:val="en-US"/>
        </w:rPr>
      </w:pPr>
      <w:r w:rsidRPr="00D65509">
        <w:rPr>
          <w:lang w:val="fr-FR"/>
        </w:rPr>
        <w:tab/>
      </w:r>
      <w:r w:rsidRPr="00D65509">
        <w:rPr>
          <w:lang w:val="fr-FR"/>
        </w:rPr>
        <w:tab/>
      </w:r>
      <w:r w:rsidR="007F2E0B" w:rsidRPr="00D65509">
        <w:rPr>
          <w:lang w:val="fr-FR"/>
        </w:rPr>
        <w:tab/>
      </w:r>
      <w:r w:rsidRPr="00D65509">
        <w:rPr>
          <w:lang w:val="en-US"/>
        </w:rPr>
        <w:t>of whom</w:t>
      </w:r>
      <w:r w:rsidRPr="00D65509">
        <w:rPr>
          <w:lang w:val="en-US"/>
        </w:rPr>
        <w:tab/>
        <w:t>have</w:t>
      </w:r>
      <w:r w:rsidRPr="00D65509">
        <w:rPr>
          <w:lang w:val="en-US"/>
        </w:rPr>
        <w:tab/>
        <w:t>=you</w:t>
      </w:r>
      <w:r w:rsidRPr="00D65509">
        <w:rPr>
          <w:lang w:val="en-US"/>
        </w:rPr>
        <w:tab/>
        <w:t>seen</w:t>
      </w:r>
      <w:r w:rsidRPr="00D65509">
        <w:rPr>
          <w:lang w:val="en-US"/>
        </w:rPr>
        <w:tab/>
      </w:r>
      <w:r w:rsidR="007F2E0B" w:rsidRPr="00D65509">
        <w:rPr>
          <w:lang w:val="en-US"/>
        </w:rPr>
        <w:tab/>
      </w:r>
      <w:r w:rsidRPr="00D65509">
        <w:rPr>
          <w:lang w:val="en-US"/>
        </w:rPr>
        <w:t>of whom</w:t>
      </w:r>
      <w:r w:rsidRPr="00D65509">
        <w:rPr>
          <w:lang w:val="en-US"/>
        </w:rPr>
        <w:tab/>
        <w:t>the</w:t>
      </w:r>
      <w:r w:rsidRPr="00D65509">
        <w:rPr>
          <w:lang w:val="en-US"/>
        </w:rPr>
        <w:tab/>
        <w:t>photo</w:t>
      </w:r>
      <w:r w:rsidRPr="00D65509">
        <w:rPr>
          <w:lang w:val="en-US"/>
        </w:rPr>
        <w:tab/>
      </w:r>
      <w:r w:rsidR="007F2E0B" w:rsidRPr="00D65509">
        <w:rPr>
          <w:lang w:val="en-US"/>
        </w:rPr>
        <w:tab/>
      </w:r>
      <w:r w:rsidR="007F2E0B" w:rsidRPr="00D65509">
        <w:rPr>
          <w:lang w:val="en-US"/>
        </w:rPr>
        <w:tab/>
      </w:r>
      <w:r w:rsidR="007F2E0B" w:rsidRPr="00D65509">
        <w:rPr>
          <w:lang w:val="en-US"/>
        </w:rPr>
        <w:tab/>
      </w:r>
      <w:r w:rsidRPr="00D65509">
        <w:rPr>
          <w:lang w:val="en-US"/>
        </w:rPr>
        <w:t>of-whom</w:t>
      </w:r>
    </w:p>
    <w:p w:rsidR="00C77A3A" w:rsidRPr="00D65509" w:rsidRDefault="00C77A3A" w:rsidP="00E558A6">
      <w:pPr>
        <w:spacing w:line="276" w:lineRule="auto"/>
        <w:rPr>
          <w:lang w:val="en-US"/>
        </w:rPr>
      </w:pPr>
      <w:r w:rsidRPr="00D65509">
        <w:rPr>
          <w:lang w:val="en-US"/>
        </w:rPr>
        <w:tab/>
      </w:r>
      <w:r w:rsidRPr="00D65509">
        <w:rPr>
          <w:lang w:val="en-US"/>
        </w:rPr>
        <w:tab/>
        <w:t>‘Of whom have you seen the photo __ ?’</w:t>
      </w:r>
    </w:p>
    <w:p w:rsidR="007F2E0B" w:rsidRPr="00D65509" w:rsidRDefault="00C77A3A" w:rsidP="00E558A6">
      <w:pPr>
        <w:spacing w:line="276" w:lineRule="auto"/>
        <w:rPr>
          <w:lang w:val="fr-FR"/>
        </w:rPr>
      </w:pPr>
      <w:r w:rsidRPr="00D65509">
        <w:rPr>
          <w:lang w:val="en-US"/>
        </w:rPr>
        <w:tab/>
        <w:t xml:space="preserve">  </w:t>
      </w:r>
      <w:r w:rsidRPr="00D65509">
        <w:rPr>
          <w:lang w:val="fr-FR"/>
        </w:rPr>
        <w:t xml:space="preserve">b. </w:t>
      </w:r>
      <w:r w:rsidR="007F2E0B" w:rsidRPr="00D65509">
        <w:rPr>
          <w:lang w:val="fr-FR"/>
        </w:rPr>
        <w:tab/>
        <w:t>l</w:t>
      </w:r>
      <w:r w:rsidRPr="00D65509">
        <w:rPr>
          <w:lang w:val="fr-FR"/>
        </w:rPr>
        <w:t>e</w:t>
      </w:r>
      <w:r w:rsidRPr="00D65509">
        <w:rPr>
          <w:lang w:val="fr-FR"/>
        </w:rPr>
        <w:tab/>
        <w:t>prof [</w:t>
      </w:r>
      <w:r w:rsidRPr="00D65509">
        <w:rPr>
          <w:vertAlign w:val="subscript"/>
          <w:lang w:val="fr-FR"/>
        </w:rPr>
        <w:t>PP</w:t>
      </w:r>
      <w:r w:rsidRPr="00D65509">
        <w:rPr>
          <w:lang w:val="fr-FR"/>
        </w:rPr>
        <w:tab/>
        <w:t>dont]</w:t>
      </w:r>
      <w:r w:rsidRPr="00D65509">
        <w:rPr>
          <w:lang w:val="fr-FR"/>
        </w:rPr>
        <w:tab/>
      </w:r>
      <w:r w:rsidR="007F2E0B" w:rsidRPr="00D65509">
        <w:rPr>
          <w:lang w:val="fr-FR"/>
        </w:rPr>
        <w:tab/>
      </w:r>
      <w:r w:rsidRPr="00D65509">
        <w:rPr>
          <w:lang w:val="fr-FR"/>
        </w:rPr>
        <w:t>j’</w:t>
      </w:r>
      <w:r w:rsidRPr="00D65509">
        <w:rPr>
          <w:lang w:val="fr-FR"/>
        </w:rPr>
        <w:tab/>
        <w:t>ai</w:t>
      </w:r>
      <w:r w:rsidRPr="00D65509">
        <w:rPr>
          <w:lang w:val="fr-FR"/>
        </w:rPr>
        <w:tab/>
        <w:t>vu [</w:t>
      </w:r>
      <w:r w:rsidRPr="00D65509">
        <w:rPr>
          <w:vertAlign w:val="subscript"/>
          <w:lang w:val="fr-FR"/>
        </w:rPr>
        <w:t>DP</w:t>
      </w:r>
      <w:r w:rsidRPr="00D65509">
        <w:rPr>
          <w:lang w:val="fr-FR"/>
        </w:rPr>
        <w:t xml:space="preserve"> </w:t>
      </w:r>
      <w:r w:rsidRPr="00D65509">
        <w:rPr>
          <w:strike/>
          <w:lang w:val="fr-FR"/>
        </w:rPr>
        <w:t>[</w:t>
      </w:r>
      <w:r w:rsidRPr="00D65509">
        <w:rPr>
          <w:strike/>
          <w:vertAlign w:val="subscript"/>
          <w:lang w:val="fr-FR"/>
        </w:rPr>
        <w:t>PP</w:t>
      </w:r>
      <w:r w:rsidRPr="00D65509">
        <w:rPr>
          <w:iCs/>
          <w:strike/>
          <w:lang w:val="fr-FR"/>
        </w:rPr>
        <w:tab/>
      </w:r>
      <w:r w:rsidRPr="00D65509">
        <w:rPr>
          <w:strike/>
          <w:lang w:val="fr-FR"/>
        </w:rPr>
        <w:t>dont]</w:t>
      </w:r>
      <w:r w:rsidRPr="00D65509">
        <w:rPr>
          <w:lang w:val="fr-FR"/>
        </w:rPr>
        <w:t xml:space="preserve"> [</w:t>
      </w:r>
      <w:r w:rsidRPr="00D65509">
        <w:rPr>
          <w:vertAlign w:val="subscript"/>
          <w:lang w:val="fr-FR"/>
        </w:rPr>
        <w:t>DP</w:t>
      </w:r>
      <w:r w:rsidRPr="00D65509">
        <w:rPr>
          <w:lang w:val="fr-FR"/>
        </w:rPr>
        <w:tab/>
        <w:t xml:space="preserve">la </w:t>
      </w:r>
      <w:r w:rsidRPr="00D65509">
        <w:rPr>
          <w:lang w:val="fr-FR"/>
        </w:rPr>
        <w:tab/>
      </w:r>
    </w:p>
    <w:p w:rsidR="00C77A3A" w:rsidRPr="00D65509" w:rsidRDefault="00C77A3A" w:rsidP="00E558A6">
      <w:pPr>
        <w:spacing w:line="276" w:lineRule="auto"/>
        <w:ind w:left="643" w:firstLine="643"/>
        <w:rPr>
          <w:lang w:val="fr-FR"/>
        </w:rPr>
      </w:pPr>
      <w:r w:rsidRPr="00D65509">
        <w:rPr>
          <w:lang w:val="fr-FR"/>
        </w:rPr>
        <w:t>photo</w:t>
      </w:r>
      <w:r w:rsidRPr="00D65509">
        <w:rPr>
          <w:lang w:val="fr-FR"/>
        </w:rPr>
        <w:tab/>
      </w:r>
      <w:r w:rsidRPr="00D65509">
        <w:rPr>
          <w:iCs/>
          <w:strike/>
          <w:lang w:val="fr-FR"/>
        </w:rPr>
        <w:t>[</w:t>
      </w:r>
      <w:r w:rsidRPr="00D65509">
        <w:rPr>
          <w:iCs/>
          <w:strike/>
          <w:vertAlign w:val="subscript"/>
          <w:lang w:val="fr-FR"/>
        </w:rPr>
        <w:t>PP</w:t>
      </w:r>
      <w:r w:rsidRPr="00D65509">
        <w:rPr>
          <w:iCs/>
          <w:strike/>
          <w:vertAlign w:val="subscript"/>
          <w:lang w:val="fr-FR"/>
        </w:rPr>
        <w:tab/>
      </w:r>
      <w:r w:rsidRPr="00D65509">
        <w:rPr>
          <w:strike/>
          <w:lang w:val="fr-FR"/>
        </w:rPr>
        <w:t>dont]</w:t>
      </w:r>
      <w:r w:rsidRPr="00D65509">
        <w:rPr>
          <w:lang w:val="fr-FR"/>
        </w:rPr>
        <w:t xml:space="preserve">] </w:t>
      </w:r>
    </w:p>
    <w:p w:rsidR="00C77A3A" w:rsidRPr="00D65509" w:rsidRDefault="00C77A3A" w:rsidP="00E558A6">
      <w:pPr>
        <w:spacing w:line="276" w:lineRule="auto"/>
        <w:rPr>
          <w:lang w:val="en-US"/>
        </w:rPr>
      </w:pPr>
      <w:r w:rsidRPr="00D65509">
        <w:rPr>
          <w:lang w:val="fr-FR"/>
        </w:rPr>
        <w:tab/>
      </w:r>
      <w:r w:rsidRPr="00D65509">
        <w:rPr>
          <w:lang w:val="fr-FR"/>
        </w:rPr>
        <w:tab/>
        <w:t xml:space="preserve"> </w:t>
      </w:r>
      <w:r w:rsidRPr="00D65509">
        <w:rPr>
          <w:lang w:val="en-US"/>
        </w:rPr>
        <w:t>the</w:t>
      </w:r>
      <w:r w:rsidRPr="00D65509">
        <w:rPr>
          <w:lang w:val="en-US"/>
        </w:rPr>
        <w:tab/>
        <w:t>professor</w:t>
      </w:r>
      <w:r w:rsidRPr="00D65509">
        <w:rPr>
          <w:lang w:val="en-US"/>
        </w:rPr>
        <w:tab/>
        <w:t>of</w:t>
      </w:r>
      <w:r w:rsidR="007F2E0B" w:rsidRPr="00D65509">
        <w:rPr>
          <w:lang w:val="en-US"/>
        </w:rPr>
        <w:t>.</w:t>
      </w:r>
      <w:r w:rsidRPr="00D65509">
        <w:rPr>
          <w:lang w:val="en-US"/>
        </w:rPr>
        <w:t>which</w:t>
      </w:r>
      <w:r w:rsidRPr="00D65509">
        <w:rPr>
          <w:lang w:val="en-US"/>
        </w:rPr>
        <w:tab/>
        <w:t>I</w:t>
      </w:r>
      <w:r w:rsidRPr="00D65509">
        <w:rPr>
          <w:lang w:val="en-US"/>
        </w:rPr>
        <w:tab/>
        <w:t>have</w:t>
      </w:r>
      <w:r w:rsidRPr="00D65509">
        <w:rPr>
          <w:lang w:val="en-US"/>
        </w:rPr>
        <w:tab/>
        <w:t>seen</w:t>
      </w:r>
      <w:r w:rsidRPr="00D65509">
        <w:rPr>
          <w:lang w:val="en-US"/>
        </w:rPr>
        <w:tab/>
      </w:r>
      <w:r w:rsidR="007F2E0B" w:rsidRPr="00D65509">
        <w:rPr>
          <w:lang w:val="en-US"/>
        </w:rPr>
        <w:tab/>
      </w:r>
      <w:r w:rsidRPr="00D65509">
        <w:rPr>
          <w:lang w:val="en-US"/>
        </w:rPr>
        <w:t>of</w:t>
      </w:r>
      <w:r w:rsidR="007F2E0B" w:rsidRPr="00D65509">
        <w:rPr>
          <w:lang w:val="en-US"/>
        </w:rPr>
        <w:t>.</w:t>
      </w:r>
      <w:r w:rsidRPr="00D65509">
        <w:rPr>
          <w:lang w:val="en-US"/>
        </w:rPr>
        <w:t>which</w:t>
      </w:r>
      <w:r w:rsidRPr="00D65509">
        <w:rPr>
          <w:lang w:val="en-US"/>
        </w:rPr>
        <w:tab/>
        <w:t>the</w:t>
      </w:r>
      <w:r w:rsidRPr="00D65509">
        <w:rPr>
          <w:lang w:val="en-US"/>
        </w:rPr>
        <w:tab/>
      </w:r>
      <w:r w:rsidR="007F2E0B" w:rsidRPr="00D65509">
        <w:rPr>
          <w:lang w:val="en-US"/>
        </w:rPr>
        <w:tab/>
      </w:r>
      <w:r w:rsidR="007F2E0B" w:rsidRPr="00D65509">
        <w:rPr>
          <w:lang w:val="en-US"/>
        </w:rPr>
        <w:tab/>
      </w:r>
      <w:r w:rsidRPr="00D65509">
        <w:rPr>
          <w:lang w:val="en-US"/>
        </w:rPr>
        <w:t>photo</w:t>
      </w:r>
      <w:r w:rsidRPr="00D65509">
        <w:rPr>
          <w:lang w:val="en-US"/>
        </w:rPr>
        <w:tab/>
      </w:r>
      <w:r w:rsidRPr="00D65509">
        <w:rPr>
          <w:lang w:val="en-US"/>
        </w:rPr>
        <w:tab/>
        <w:t>of</w:t>
      </w:r>
      <w:r w:rsidR="007F2E0B" w:rsidRPr="00D65509">
        <w:rPr>
          <w:lang w:val="en-US"/>
        </w:rPr>
        <w:t>.</w:t>
      </w:r>
      <w:r w:rsidRPr="00D65509">
        <w:rPr>
          <w:lang w:val="en-US"/>
        </w:rPr>
        <w:t>which</w:t>
      </w:r>
    </w:p>
    <w:p w:rsidR="00C77A3A" w:rsidRPr="00D65509" w:rsidRDefault="00C77A3A" w:rsidP="00E558A6">
      <w:pPr>
        <w:spacing w:line="276" w:lineRule="auto"/>
        <w:rPr>
          <w:lang w:val="en-US"/>
        </w:rPr>
      </w:pPr>
      <w:r w:rsidRPr="00D65509">
        <w:rPr>
          <w:lang w:val="en-US"/>
        </w:rPr>
        <w:tab/>
      </w:r>
      <w:r w:rsidRPr="00D65509">
        <w:rPr>
          <w:lang w:val="en-US"/>
        </w:rPr>
        <w:tab/>
        <w:t>‘</w:t>
      </w:r>
      <w:r w:rsidR="007F2E0B" w:rsidRPr="00D65509">
        <w:rPr>
          <w:lang w:val="en-US"/>
        </w:rPr>
        <w:t>t</w:t>
      </w:r>
      <w:r w:rsidRPr="00D65509">
        <w:rPr>
          <w:lang w:val="en-US"/>
        </w:rPr>
        <w:t>he professor of whom I have seen the photo __’</w:t>
      </w:r>
    </w:p>
    <w:p w:rsidR="007F2E0B" w:rsidRPr="00D65509" w:rsidRDefault="00C77A3A" w:rsidP="00E558A6">
      <w:pPr>
        <w:spacing w:line="276" w:lineRule="auto"/>
        <w:rPr>
          <w:lang w:val="fr-FR"/>
        </w:rPr>
      </w:pPr>
      <w:r w:rsidRPr="00D65509">
        <w:rPr>
          <w:lang w:val="en-US"/>
        </w:rPr>
        <w:tab/>
        <w:t xml:space="preserve">  c. </w:t>
      </w:r>
      <w:r w:rsidR="007F2E0B" w:rsidRPr="00D65509">
        <w:rPr>
          <w:lang w:val="en-US"/>
        </w:rPr>
        <w:tab/>
      </w:r>
      <w:r w:rsidRPr="00D65509">
        <w:rPr>
          <w:lang w:val="en-US"/>
        </w:rPr>
        <w:t>(</w:t>
      </w:r>
      <w:r w:rsidRPr="00D65509">
        <w:rPr>
          <w:lang w:val="fr-FR"/>
        </w:rPr>
        <w:t>C’est) [</w:t>
      </w:r>
      <w:r w:rsidRPr="00D65509">
        <w:rPr>
          <w:vertAlign w:val="subscript"/>
          <w:lang w:val="fr-FR"/>
        </w:rPr>
        <w:t>PP</w:t>
      </w:r>
      <w:r w:rsidRPr="00D65509">
        <w:rPr>
          <w:lang w:val="fr-FR"/>
        </w:rPr>
        <w:t xml:space="preserve"> DE JEAN] </w:t>
      </w:r>
      <w:r w:rsidR="007F2E0B" w:rsidRPr="00D65509">
        <w:rPr>
          <w:lang w:val="fr-FR"/>
        </w:rPr>
        <w:tab/>
      </w:r>
      <w:r w:rsidRPr="00D65509">
        <w:rPr>
          <w:lang w:val="fr-FR"/>
        </w:rPr>
        <w:t>(que)</w:t>
      </w:r>
      <w:r w:rsidRPr="00D65509">
        <w:rPr>
          <w:lang w:val="fr-FR"/>
        </w:rPr>
        <w:tab/>
        <w:t>j’ai</w:t>
      </w:r>
      <w:r w:rsidRPr="00D65509">
        <w:rPr>
          <w:lang w:val="fr-FR"/>
        </w:rPr>
        <w:tab/>
        <w:t xml:space="preserve">vu </w:t>
      </w:r>
      <w:r w:rsidRPr="00D65509">
        <w:rPr>
          <w:lang w:val="fr-FR"/>
        </w:rPr>
        <w:tab/>
        <w:t>[</w:t>
      </w:r>
      <w:r w:rsidRPr="00D65509">
        <w:rPr>
          <w:vertAlign w:val="subscript"/>
          <w:lang w:val="fr-FR"/>
        </w:rPr>
        <w:t>DP</w:t>
      </w:r>
      <w:r w:rsidRPr="00D65509">
        <w:rPr>
          <w:lang w:val="fr-FR"/>
        </w:rPr>
        <w:t xml:space="preserve"> [</w:t>
      </w:r>
      <w:r w:rsidRPr="00D65509">
        <w:rPr>
          <w:vertAlign w:val="subscript"/>
          <w:lang w:val="fr-FR"/>
        </w:rPr>
        <w:t>PP</w:t>
      </w:r>
      <w:r w:rsidRPr="00D65509">
        <w:rPr>
          <w:lang w:val="fr-FR"/>
        </w:rPr>
        <w:t xml:space="preserve"> de Jean]</w:t>
      </w:r>
      <w:r w:rsidRPr="00D65509">
        <w:rPr>
          <w:lang w:val="fr-FR"/>
        </w:rPr>
        <w:tab/>
        <w:t>la</w:t>
      </w:r>
      <w:r w:rsidRPr="00D65509">
        <w:rPr>
          <w:lang w:val="fr-FR"/>
        </w:rPr>
        <w:tab/>
        <w:t xml:space="preserve">photo </w:t>
      </w:r>
    </w:p>
    <w:p w:rsidR="00C77A3A" w:rsidRPr="00D65509" w:rsidRDefault="00C77A3A" w:rsidP="00E558A6">
      <w:pPr>
        <w:spacing w:line="276" w:lineRule="auto"/>
        <w:ind w:left="643" w:firstLine="643"/>
        <w:rPr>
          <w:lang w:val="fr-FR"/>
        </w:rPr>
      </w:pPr>
      <w:r w:rsidRPr="00D65509">
        <w:rPr>
          <w:strike/>
          <w:lang w:val="fr-FR"/>
        </w:rPr>
        <w:t>[</w:t>
      </w:r>
      <w:r w:rsidRPr="00D65509">
        <w:rPr>
          <w:strike/>
          <w:vertAlign w:val="subscript"/>
          <w:lang w:val="fr-FR"/>
        </w:rPr>
        <w:t>PP</w:t>
      </w:r>
      <w:r w:rsidRPr="00D65509">
        <w:rPr>
          <w:strike/>
          <w:lang w:val="fr-FR"/>
        </w:rPr>
        <w:t xml:space="preserve"> de Jean]</w:t>
      </w:r>
      <w:r w:rsidRPr="00D65509">
        <w:rPr>
          <w:lang w:val="fr-FR"/>
        </w:rPr>
        <w:t>].</w:t>
      </w:r>
      <w:r w:rsidRPr="00D65509">
        <w:rPr>
          <w:vertAlign w:val="superscript"/>
          <w:lang w:val="fr-FR"/>
        </w:rPr>
        <w:footnoteReference w:id="17"/>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 xml:space="preserve">it is </w:t>
      </w:r>
      <w:r w:rsidRPr="00D65509">
        <w:rPr>
          <w:lang w:val="en-US"/>
        </w:rPr>
        <w:tab/>
        <w:t>of</w:t>
      </w:r>
      <w:r w:rsidRPr="00D65509">
        <w:rPr>
          <w:lang w:val="en-US"/>
        </w:rPr>
        <w:tab/>
        <w:t>Jean</w:t>
      </w:r>
      <w:r w:rsidRPr="00D65509">
        <w:rPr>
          <w:lang w:val="en-US"/>
        </w:rPr>
        <w:tab/>
      </w:r>
      <w:r w:rsidR="007F2E0B" w:rsidRPr="00D65509">
        <w:rPr>
          <w:lang w:val="en-US"/>
        </w:rPr>
        <w:tab/>
      </w:r>
      <w:r w:rsidRPr="00D65509">
        <w:rPr>
          <w:lang w:val="en-US"/>
        </w:rPr>
        <w:t>that</w:t>
      </w:r>
      <w:r w:rsidRPr="00D65509">
        <w:rPr>
          <w:lang w:val="en-US"/>
        </w:rPr>
        <w:tab/>
        <w:t>I have seen</w:t>
      </w:r>
      <w:r w:rsidRPr="00D65509">
        <w:rPr>
          <w:lang w:val="en-US"/>
        </w:rPr>
        <w:tab/>
      </w:r>
      <w:r w:rsidRPr="00D65509">
        <w:rPr>
          <w:lang w:val="en-US"/>
        </w:rPr>
        <w:tab/>
        <w:t>of J.</w:t>
      </w:r>
      <w:r w:rsidRPr="00D65509">
        <w:rPr>
          <w:lang w:val="en-US"/>
        </w:rPr>
        <w:tab/>
      </w:r>
      <w:r w:rsidR="007F2E0B" w:rsidRPr="00D65509">
        <w:rPr>
          <w:lang w:val="en-US"/>
        </w:rPr>
        <w:tab/>
      </w:r>
      <w:r w:rsidRPr="00D65509">
        <w:rPr>
          <w:lang w:val="en-US"/>
        </w:rPr>
        <w:t>the</w:t>
      </w:r>
      <w:r w:rsidRPr="00D65509">
        <w:rPr>
          <w:lang w:val="en-US"/>
        </w:rPr>
        <w:tab/>
        <w:t>photo</w:t>
      </w:r>
      <w:r w:rsidRPr="00D65509">
        <w:rPr>
          <w:lang w:val="en-US"/>
        </w:rPr>
        <w:tab/>
      </w:r>
      <w:r w:rsidR="007F2E0B" w:rsidRPr="00D65509">
        <w:rPr>
          <w:lang w:val="en-US"/>
        </w:rPr>
        <w:tab/>
      </w:r>
      <w:r w:rsidR="007F2E0B" w:rsidRPr="00D65509">
        <w:rPr>
          <w:lang w:val="en-US"/>
        </w:rPr>
        <w:tab/>
      </w:r>
      <w:r w:rsidRPr="00D65509">
        <w:rPr>
          <w:lang w:val="en-US"/>
        </w:rPr>
        <w:t>of J.</w:t>
      </w:r>
    </w:p>
    <w:p w:rsidR="00C77A3A" w:rsidRPr="00D65509" w:rsidRDefault="00C77A3A" w:rsidP="00E558A6">
      <w:pPr>
        <w:spacing w:line="276" w:lineRule="auto"/>
        <w:rPr>
          <w:lang w:val="en-US"/>
        </w:rPr>
      </w:pPr>
      <w:r w:rsidRPr="00D65509">
        <w:rPr>
          <w:lang w:val="en-US"/>
        </w:rPr>
        <w:tab/>
      </w:r>
      <w:r w:rsidRPr="00D65509">
        <w:rPr>
          <w:lang w:val="en-US"/>
        </w:rPr>
        <w:tab/>
        <w:t>‘It is JEAN that I have seen the photo of __.’</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However, the provisional formalization in (22) clearly overgenerates: a D head with this feature composition could also attract the adjunct </w:t>
      </w:r>
      <w:r w:rsidRPr="00D65509">
        <w:rPr>
          <w:i/>
          <w:iCs/>
          <w:lang w:val="en-US"/>
        </w:rPr>
        <w:t>de qui</w:t>
      </w:r>
      <w:r w:rsidRPr="00D65509">
        <w:rPr>
          <w:lang w:val="en-US"/>
        </w:rPr>
        <w:t xml:space="preserve"> in the upper PP in (21) so as to yield the ungrammatical (24a) vs. the grammatical (24b). In fact, according to the descriptive generalization in (15), adjuncts can never be attracted, witness the PP indicating SOURCE in (23c) and an adjunct with another preposition as in (24d):</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(24)</w:t>
      </w:r>
      <w:r w:rsidRPr="00D65509">
        <w:rPr>
          <w:lang w:val="fr-FR"/>
        </w:rPr>
        <w:tab/>
        <w:t xml:space="preserve">  a. </w:t>
      </w:r>
      <w:r w:rsidR="007F2E0B" w:rsidRPr="00D65509">
        <w:rPr>
          <w:lang w:val="fr-FR"/>
        </w:rPr>
        <w:t xml:space="preserve">   </w:t>
      </w:r>
      <w:r w:rsidRPr="00D65509">
        <w:rPr>
          <w:lang w:val="fr-FR"/>
        </w:rPr>
        <w:t>*[</w:t>
      </w:r>
      <w:r w:rsidRPr="00D65509">
        <w:rPr>
          <w:vertAlign w:val="subscript"/>
          <w:lang w:val="fr-FR"/>
        </w:rPr>
        <w:t>PP</w:t>
      </w:r>
      <w:r w:rsidRPr="00D65509">
        <w:rPr>
          <w:lang w:val="fr-FR"/>
        </w:rPr>
        <w:tab/>
        <w:t>De</w:t>
      </w:r>
      <w:r w:rsidRPr="00D65509">
        <w:rPr>
          <w:lang w:val="fr-FR"/>
        </w:rPr>
        <w:tab/>
        <w:t>qui]</w:t>
      </w:r>
      <w:r w:rsidRPr="00D65509">
        <w:rPr>
          <w:lang w:val="fr-FR"/>
        </w:rPr>
        <w:tab/>
        <w:t>as-</w:t>
      </w:r>
      <w:r w:rsidRPr="00D65509">
        <w:rPr>
          <w:lang w:val="fr-FR"/>
        </w:rPr>
        <w:tab/>
        <w:t>tu</w:t>
      </w:r>
      <w:r w:rsidRPr="00D65509">
        <w:rPr>
          <w:lang w:val="fr-FR"/>
        </w:rPr>
        <w:tab/>
        <w:t>vu</w:t>
      </w:r>
      <w:r w:rsidRPr="00D65509">
        <w:rPr>
          <w:lang w:val="fr-FR"/>
        </w:rPr>
        <w:tab/>
        <w:t>[</w:t>
      </w:r>
      <w:r w:rsidRPr="00D65509">
        <w:rPr>
          <w:vertAlign w:val="subscript"/>
          <w:lang w:val="fr-FR"/>
        </w:rPr>
        <w:t>DP</w:t>
      </w:r>
      <w:r w:rsidRPr="00D65509">
        <w:rPr>
          <w:lang w:val="fr-FR"/>
        </w:rPr>
        <w:t xml:space="preserve"> </w:t>
      </w:r>
      <w:r w:rsidRPr="00D65509">
        <w:rPr>
          <w:strike/>
          <w:lang w:val="fr-FR"/>
        </w:rPr>
        <w:t>[</w:t>
      </w:r>
      <w:r w:rsidRPr="00D65509">
        <w:rPr>
          <w:strike/>
          <w:vertAlign w:val="subscript"/>
          <w:lang w:val="fr-FR"/>
        </w:rPr>
        <w:t>PP</w:t>
      </w:r>
      <w:r w:rsidRPr="00D65509">
        <w:rPr>
          <w:strike/>
          <w:lang w:val="fr-FR"/>
        </w:rPr>
        <w:tab/>
        <w:t>de qui]</w:t>
      </w:r>
      <w:r w:rsidRPr="00D65509">
        <w:rPr>
          <w:lang w:val="fr-FR"/>
        </w:rPr>
        <w:t xml:space="preserve"> [</w:t>
      </w:r>
      <w:r w:rsidRPr="00D65509">
        <w:rPr>
          <w:vertAlign w:val="subscript"/>
          <w:lang w:val="fr-FR"/>
        </w:rPr>
        <w:t>DP</w:t>
      </w:r>
      <w:r w:rsidRPr="00D65509">
        <w:rPr>
          <w:lang w:val="fr-FR"/>
        </w:rPr>
        <w:t xml:space="preserve"> </w:t>
      </w:r>
      <w:r w:rsidR="007F2E0B" w:rsidRPr="00D65509">
        <w:rPr>
          <w:lang w:val="fr-FR"/>
        </w:rPr>
        <w:tab/>
      </w:r>
      <w:r w:rsidRPr="00D65509">
        <w:rPr>
          <w:lang w:val="fr-FR"/>
        </w:rPr>
        <w:t>la</w:t>
      </w:r>
      <w:r w:rsidRPr="00D65509">
        <w:rPr>
          <w:lang w:val="fr-FR"/>
        </w:rPr>
        <w:tab/>
        <w:t xml:space="preserve">maison </w:t>
      </w:r>
    </w:p>
    <w:p w:rsidR="00C77A3A" w:rsidRPr="00D65509" w:rsidRDefault="00C77A3A" w:rsidP="00E558A6">
      <w:pPr>
        <w:spacing w:line="276" w:lineRule="auto"/>
        <w:rPr>
          <w:lang w:val="en-US"/>
        </w:rPr>
      </w:pPr>
      <w:r w:rsidRPr="00D65509">
        <w:rPr>
          <w:lang w:val="fr-FR"/>
        </w:rPr>
        <w:tab/>
      </w:r>
      <w:r w:rsidRPr="00D65509">
        <w:rPr>
          <w:lang w:val="fr-FR"/>
        </w:rPr>
        <w:tab/>
      </w:r>
      <w:r w:rsidR="007F2E0B" w:rsidRPr="00D65509">
        <w:rPr>
          <w:lang w:val="fr-FR"/>
        </w:rPr>
        <w:tab/>
      </w:r>
      <w:r w:rsidRPr="00D65509">
        <w:rPr>
          <w:lang w:val="en-US"/>
        </w:rPr>
        <w:t>of</w:t>
      </w:r>
      <w:r w:rsidRPr="00D65509">
        <w:rPr>
          <w:lang w:val="en-US"/>
        </w:rPr>
        <w:tab/>
        <w:t>whom</w:t>
      </w:r>
      <w:r w:rsidRPr="00D65509">
        <w:rPr>
          <w:lang w:val="en-US"/>
        </w:rPr>
        <w:tab/>
        <w:t>have=you</w:t>
      </w:r>
      <w:r w:rsidRPr="00D65509">
        <w:rPr>
          <w:lang w:val="en-US"/>
        </w:rPr>
        <w:tab/>
        <w:t>seen</w:t>
      </w:r>
      <w:r w:rsidRPr="00D65509">
        <w:rPr>
          <w:lang w:val="en-US"/>
        </w:rPr>
        <w:tab/>
      </w:r>
      <w:r w:rsidRPr="00D65509">
        <w:rPr>
          <w:lang w:val="en-US"/>
        </w:rPr>
        <w:tab/>
        <w:t>of whom</w:t>
      </w:r>
      <w:r w:rsidRPr="00D65509">
        <w:rPr>
          <w:lang w:val="en-US"/>
        </w:rPr>
        <w:tab/>
        <w:t>the</w:t>
      </w:r>
      <w:r w:rsidRPr="00D65509">
        <w:rPr>
          <w:lang w:val="en-US"/>
        </w:rPr>
        <w:tab/>
        <w:t>house</w:t>
      </w:r>
      <w:r w:rsidRPr="00D65509">
        <w:rPr>
          <w:lang w:val="en-US"/>
        </w:rPr>
        <w:tab/>
      </w:r>
    </w:p>
    <w:p w:rsidR="00C77A3A" w:rsidRPr="00D65509" w:rsidRDefault="00C77A3A" w:rsidP="00E558A6">
      <w:pPr>
        <w:spacing w:line="276" w:lineRule="auto"/>
        <w:rPr>
          <w:lang w:val="fr-FR"/>
        </w:rPr>
      </w:pPr>
      <w:r w:rsidRPr="00D65509">
        <w:rPr>
          <w:lang w:val="en-US"/>
        </w:rPr>
        <w:tab/>
      </w:r>
      <w:r w:rsidRPr="00D65509">
        <w:rPr>
          <w:lang w:val="en-US"/>
        </w:rPr>
        <w:tab/>
      </w:r>
      <w:r w:rsidRPr="00D65509">
        <w:rPr>
          <w:strike/>
          <w:lang w:val="fr-FR"/>
        </w:rPr>
        <w:t>[</w:t>
      </w:r>
      <w:r w:rsidRPr="00D65509">
        <w:rPr>
          <w:strike/>
          <w:vertAlign w:val="subscript"/>
          <w:lang w:val="fr-FR"/>
        </w:rPr>
        <w:t>PP</w:t>
      </w:r>
      <w:r w:rsidRPr="00D65509">
        <w:rPr>
          <w:strike/>
          <w:vertAlign w:val="subscript"/>
          <w:lang w:val="fr-FR"/>
        </w:rPr>
        <w:tab/>
      </w:r>
      <w:r w:rsidRPr="00D65509">
        <w:rPr>
          <w:strike/>
          <w:lang w:val="fr-FR"/>
        </w:rPr>
        <w:t>de</w:t>
      </w:r>
      <w:r w:rsidRPr="00D65509">
        <w:rPr>
          <w:strike/>
          <w:lang w:val="fr-FR"/>
        </w:rPr>
        <w:tab/>
        <w:t>qui]</w:t>
      </w:r>
      <w:r w:rsidRPr="00D65509">
        <w:rPr>
          <w:lang w:val="fr-FR"/>
        </w:rPr>
        <w:t xml:space="preserve"> [</w:t>
      </w:r>
      <w:r w:rsidRPr="00D65509">
        <w:rPr>
          <w:vertAlign w:val="subscript"/>
          <w:lang w:val="fr-FR"/>
        </w:rPr>
        <w:t>PP</w:t>
      </w:r>
      <w:r w:rsidRPr="00D65509">
        <w:rPr>
          <w:lang w:val="fr-FR"/>
        </w:rPr>
        <w:tab/>
        <w:t>de M. X]]] ?</w:t>
      </w:r>
    </w:p>
    <w:p w:rsidR="00C77A3A" w:rsidRPr="00D65509" w:rsidRDefault="00C77A3A" w:rsidP="00E558A6">
      <w:pPr>
        <w:spacing w:line="276" w:lineRule="auto"/>
        <w:rPr>
          <w:lang w:val="fr-FR"/>
        </w:rPr>
      </w:pPr>
      <w:r w:rsidRPr="00D65509">
        <w:rPr>
          <w:lang w:val="fr-FR"/>
        </w:rPr>
        <w:tab/>
      </w:r>
      <w:r w:rsidRPr="00D65509">
        <w:rPr>
          <w:lang w:val="fr-FR"/>
        </w:rPr>
        <w:tab/>
      </w:r>
      <w:r w:rsidRPr="00D65509">
        <w:rPr>
          <w:lang w:val="fr-FR"/>
        </w:rPr>
        <w:tab/>
      </w:r>
      <w:r w:rsidRPr="00D65509">
        <w:rPr>
          <w:lang w:val="en-US"/>
        </w:rPr>
        <w:t>of</w:t>
      </w:r>
      <w:r w:rsidRPr="00D65509">
        <w:rPr>
          <w:lang w:val="en-US"/>
        </w:rPr>
        <w:tab/>
        <w:t>whom</w:t>
      </w:r>
      <w:r w:rsidRPr="00D65509">
        <w:rPr>
          <w:lang w:val="en-US"/>
        </w:rPr>
        <w:tab/>
      </w:r>
      <w:r w:rsidR="007F2E0B" w:rsidRPr="00D65509">
        <w:rPr>
          <w:lang w:val="en-US"/>
        </w:rPr>
        <w:tab/>
      </w:r>
      <w:r w:rsidRPr="00D65509">
        <w:rPr>
          <w:lang w:val="en-US"/>
        </w:rPr>
        <w:t>of Mr. X</w:t>
      </w:r>
    </w:p>
    <w:p w:rsidR="00C77A3A" w:rsidRPr="00D65509" w:rsidRDefault="00C77A3A" w:rsidP="00E558A6">
      <w:pPr>
        <w:spacing w:line="276" w:lineRule="auto"/>
        <w:rPr>
          <w:lang w:val="en-US"/>
        </w:rPr>
      </w:pPr>
      <w:r w:rsidRPr="00D65509">
        <w:rPr>
          <w:lang w:val="en-US"/>
        </w:rPr>
        <w:tab/>
      </w:r>
      <w:r w:rsidRPr="00D65509">
        <w:rPr>
          <w:lang w:val="en-US"/>
        </w:rPr>
        <w:tab/>
        <w:t>‘Of whom have you seen the house __ of Mr. X?’</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en-US"/>
        </w:rPr>
        <w:tab/>
        <w:t xml:space="preserve">  </w:t>
      </w:r>
      <w:r w:rsidRPr="00D65509">
        <w:rPr>
          <w:lang w:val="fr-FR"/>
        </w:rPr>
        <w:t xml:space="preserve">b. </w:t>
      </w:r>
      <w:r w:rsidR="007F2E0B" w:rsidRPr="00D65509">
        <w:rPr>
          <w:lang w:val="fr-FR"/>
        </w:rPr>
        <w:tab/>
      </w:r>
      <w:r w:rsidRPr="00D65509">
        <w:rPr>
          <w:lang w:val="fr-FR"/>
        </w:rPr>
        <w:t>[</w:t>
      </w:r>
      <w:r w:rsidRPr="00D65509">
        <w:rPr>
          <w:vertAlign w:val="subscript"/>
          <w:lang w:val="fr-FR"/>
        </w:rPr>
        <w:t>PP</w:t>
      </w:r>
      <w:r w:rsidRPr="00D65509">
        <w:rPr>
          <w:lang w:val="fr-FR"/>
        </w:rPr>
        <w:tab/>
        <w:t>De</w:t>
      </w:r>
      <w:r w:rsidRPr="00D65509">
        <w:rPr>
          <w:lang w:val="fr-FR"/>
        </w:rPr>
        <w:tab/>
        <w:t>qui]</w:t>
      </w:r>
      <w:r w:rsidRPr="00D65509">
        <w:rPr>
          <w:lang w:val="fr-FR"/>
        </w:rPr>
        <w:tab/>
        <w:t>as-</w:t>
      </w:r>
      <w:r w:rsidRPr="00D65509">
        <w:rPr>
          <w:lang w:val="fr-FR"/>
        </w:rPr>
        <w:tab/>
        <w:t>tu</w:t>
      </w:r>
      <w:r w:rsidRPr="00D65509">
        <w:rPr>
          <w:lang w:val="fr-FR"/>
        </w:rPr>
        <w:tab/>
        <w:t>vu [</w:t>
      </w:r>
      <w:r w:rsidRPr="00D65509">
        <w:rPr>
          <w:vertAlign w:val="subscript"/>
          <w:lang w:val="fr-FR"/>
        </w:rPr>
        <w:t>DP</w:t>
      </w:r>
      <w:r w:rsidRPr="00D65509">
        <w:rPr>
          <w:lang w:val="fr-FR"/>
        </w:rPr>
        <w:t xml:space="preserve"> </w:t>
      </w:r>
      <w:r w:rsidRPr="00D65509">
        <w:rPr>
          <w:strike/>
          <w:lang w:val="fr-FR"/>
        </w:rPr>
        <w:t>[</w:t>
      </w:r>
      <w:r w:rsidRPr="00D65509">
        <w:rPr>
          <w:strike/>
          <w:vertAlign w:val="subscript"/>
          <w:lang w:val="fr-FR"/>
        </w:rPr>
        <w:t>PP</w:t>
      </w:r>
      <w:r w:rsidRPr="00D65509">
        <w:rPr>
          <w:strike/>
          <w:lang w:val="fr-FR"/>
        </w:rPr>
        <w:tab/>
        <w:t>de qui]</w:t>
      </w:r>
      <w:r w:rsidRPr="00D65509">
        <w:rPr>
          <w:lang w:val="fr-FR"/>
        </w:rPr>
        <w:t xml:space="preserve"> [</w:t>
      </w:r>
      <w:r w:rsidRPr="00D65509">
        <w:rPr>
          <w:vertAlign w:val="subscript"/>
          <w:lang w:val="fr-FR"/>
        </w:rPr>
        <w:t>DP</w:t>
      </w:r>
      <w:r w:rsidRPr="00D65509">
        <w:rPr>
          <w:lang w:val="fr-FR"/>
        </w:rPr>
        <w:tab/>
        <w:t xml:space="preserve">la </w:t>
      </w:r>
      <w:r w:rsidRPr="00D65509">
        <w:rPr>
          <w:lang w:val="fr-FR"/>
        </w:rPr>
        <w:tab/>
        <w:t xml:space="preserve">maison </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fr-FR"/>
        </w:rPr>
        <w:tab/>
      </w:r>
      <w:r w:rsidRPr="00D65509">
        <w:rPr>
          <w:lang w:val="en-US"/>
        </w:rPr>
        <w:t>of</w:t>
      </w:r>
      <w:r w:rsidRPr="00D65509">
        <w:rPr>
          <w:lang w:val="en-US"/>
        </w:rPr>
        <w:tab/>
        <w:t>whom</w:t>
      </w:r>
      <w:r w:rsidRPr="00D65509">
        <w:rPr>
          <w:lang w:val="en-US"/>
        </w:rPr>
        <w:tab/>
        <w:t>have</w:t>
      </w:r>
      <w:r w:rsidRPr="00D65509">
        <w:rPr>
          <w:lang w:val="en-US"/>
        </w:rPr>
        <w:tab/>
        <w:t>=you</w:t>
      </w:r>
      <w:r w:rsidRPr="00D65509">
        <w:rPr>
          <w:lang w:val="en-US"/>
        </w:rPr>
        <w:tab/>
        <w:t>seen</w:t>
      </w:r>
      <w:r w:rsidRPr="00D65509">
        <w:rPr>
          <w:lang w:val="en-US"/>
        </w:rPr>
        <w:tab/>
      </w:r>
      <w:r w:rsidR="007F2E0B" w:rsidRPr="00D65509">
        <w:rPr>
          <w:lang w:val="en-US"/>
        </w:rPr>
        <w:tab/>
      </w:r>
      <w:r w:rsidRPr="00D65509">
        <w:rPr>
          <w:lang w:val="en-US"/>
        </w:rPr>
        <w:t>of whom</w:t>
      </w:r>
      <w:r w:rsidRPr="00D65509">
        <w:rPr>
          <w:lang w:val="en-US"/>
        </w:rPr>
        <w:tab/>
        <w:t>the</w:t>
      </w:r>
      <w:r w:rsidRPr="00D65509">
        <w:rPr>
          <w:lang w:val="en-US"/>
        </w:rPr>
        <w:tab/>
        <w:t>house</w:t>
      </w:r>
      <w:r w:rsidRPr="00D65509">
        <w:rPr>
          <w:lang w:val="en-US"/>
        </w:rPr>
        <w:tab/>
      </w:r>
    </w:p>
    <w:p w:rsidR="00C77A3A" w:rsidRPr="00D65509" w:rsidRDefault="00C77A3A" w:rsidP="00E558A6">
      <w:pPr>
        <w:spacing w:line="276" w:lineRule="auto"/>
        <w:rPr>
          <w:lang w:val="fr-FR"/>
        </w:rPr>
      </w:pPr>
      <w:r w:rsidRPr="00D65509">
        <w:rPr>
          <w:lang w:val="en-US"/>
        </w:rPr>
        <w:tab/>
      </w:r>
      <w:r w:rsidRPr="00D65509">
        <w:rPr>
          <w:lang w:val="en-US"/>
        </w:rPr>
        <w:tab/>
      </w:r>
      <w:r w:rsidRPr="00D65509">
        <w:rPr>
          <w:lang w:val="fr-FR"/>
        </w:rPr>
        <w:t>[</w:t>
      </w:r>
      <w:r w:rsidRPr="00D65509">
        <w:rPr>
          <w:vertAlign w:val="subscript"/>
          <w:lang w:val="fr-FR"/>
        </w:rPr>
        <w:t>PP</w:t>
      </w:r>
      <w:r w:rsidRPr="00D65509">
        <w:rPr>
          <w:lang w:val="fr-FR"/>
        </w:rPr>
        <w:tab/>
        <w:t xml:space="preserve">de Le Corbusier] </w:t>
      </w:r>
      <w:r w:rsidRPr="00D65509">
        <w:rPr>
          <w:strike/>
          <w:lang w:val="fr-FR"/>
        </w:rPr>
        <w:t>[</w:t>
      </w:r>
      <w:r w:rsidRPr="00D65509">
        <w:rPr>
          <w:strike/>
          <w:vertAlign w:val="subscript"/>
          <w:lang w:val="fr-FR"/>
        </w:rPr>
        <w:t>PP</w:t>
      </w:r>
      <w:r w:rsidRPr="00D65509">
        <w:rPr>
          <w:strike/>
          <w:lang w:val="fr-FR"/>
        </w:rPr>
        <w:tab/>
        <w:t>de</w:t>
      </w:r>
      <w:r w:rsidRPr="00D65509">
        <w:rPr>
          <w:strike/>
          <w:lang w:val="fr-FR"/>
        </w:rPr>
        <w:tab/>
        <w:t>qui]</w:t>
      </w:r>
      <w:r w:rsidRPr="00D65509">
        <w:rPr>
          <w:lang w:val="fr-FR"/>
        </w:rPr>
        <w:t>]]?</w:t>
      </w:r>
    </w:p>
    <w:p w:rsidR="00C77A3A" w:rsidRPr="00D65509" w:rsidRDefault="00C77A3A" w:rsidP="00E558A6">
      <w:pPr>
        <w:spacing w:line="276" w:lineRule="auto"/>
        <w:rPr>
          <w:lang w:val="fr-FR"/>
        </w:rPr>
      </w:pPr>
      <w:r w:rsidRPr="00D65509">
        <w:rPr>
          <w:lang w:val="en-US"/>
        </w:rPr>
        <w:tab/>
      </w:r>
      <w:r w:rsidRPr="00D65509">
        <w:rPr>
          <w:lang w:val="en-US"/>
        </w:rPr>
        <w:tab/>
      </w:r>
      <w:r w:rsidRPr="00D65509">
        <w:rPr>
          <w:lang w:val="en-US"/>
        </w:rPr>
        <w:tab/>
        <w:t>of Le C.</w:t>
      </w:r>
      <w:r w:rsidRPr="00D65509">
        <w:rPr>
          <w:lang w:val="en-US"/>
        </w:rPr>
        <w:tab/>
      </w:r>
      <w:r w:rsidR="007F2E0B" w:rsidRPr="00D65509">
        <w:rPr>
          <w:lang w:val="en-US"/>
        </w:rPr>
        <w:tab/>
      </w:r>
      <w:r w:rsidR="007F2E0B" w:rsidRPr="00D65509">
        <w:rPr>
          <w:lang w:val="en-US"/>
        </w:rPr>
        <w:tab/>
      </w:r>
      <w:r w:rsidRPr="00D65509">
        <w:rPr>
          <w:lang w:val="en-US"/>
        </w:rPr>
        <w:t>of</w:t>
      </w:r>
      <w:r w:rsidRPr="00D65509">
        <w:rPr>
          <w:lang w:val="en-US"/>
        </w:rPr>
        <w:tab/>
        <w:t>whom</w:t>
      </w:r>
    </w:p>
    <w:p w:rsidR="00C77A3A" w:rsidRPr="00D65509" w:rsidRDefault="00C77A3A" w:rsidP="00E558A6">
      <w:pPr>
        <w:spacing w:line="276" w:lineRule="auto"/>
        <w:rPr>
          <w:lang w:val="en-US"/>
        </w:rPr>
      </w:pPr>
      <w:r w:rsidRPr="00D65509">
        <w:rPr>
          <w:lang w:val="en-US"/>
        </w:rPr>
        <w:tab/>
      </w:r>
      <w:r w:rsidRPr="00D65509">
        <w:rPr>
          <w:lang w:val="en-US"/>
        </w:rPr>
        <w:tab/>
        <w:t>‘Of whom have you seen the house of Le Corbusier __?’</w:t>
      </w:r>
    </w:p>
    <w:p w:rsidR="00C77A3A" w:rsidRPr="00D65509" w:rsidRDefault="00C77A3A" w:rsidP="00E558A6">
      <w:pPr>
        <w:spacing w:line="276" w:lineRule="auto"/>
        <w:rPr>
          <w:lang w:val="en-US"/>
        </w:rPr>
      </w:pPr>
    </w:p>
    <w:p w:rsidR="007F2E0B" w:rsidRPr="00D65509" w:rsidRDefault="00C77A3A" w:rsidP="00E558A6">
      <w:pPr>
        <w:spacing w:line="276" w:lineRule="auto"/>
        <w:rPr>
          <w:lang w:val="fr-FR"/>
        </w:rPr>
      </w:pPr>
      <w:r w:rsidRPr="00D65509">
        <w:rPr>
          <w:lang w:val="en-US"/>
        </w:rPr>
        <w:tab/>
        <w:t xml:space="preserve">  </w:t>
      </w:r>
      <w:r w:rsidRPr="00D65509">
        <w:rPr>
          <w:lang w:val="fr-FR"/>
        </w:rPr>
        <w:t xml:space="preserve">c. </w:t>
      </w:r>
      <w:r w:rsidR="007F2E0B" w:rsidRPr="00D65509">
        <w:rPr>
          <w:lang w:val="fr-FR"/>
        </w:rPr>
        <w:t xml:space="preserve">   </w:t>
      </w:r>
      <w:r w:rsidRPr="00D65509">
        <w:rPr>
          <w:lang w:val="fr-FR"/>
        </w:rPr>
        <w:t>*[</w:t>
      </w:r>
      <w:r w:rsidRPr="00D65509">
        <w:rPr>
          <w:vertAlign w:val="subscript"/>
          <w:lang w:val="fr-FR"/>
        </w:rPr>
        <w:t>PP</w:t>
      </w:r>
      <w:r w:rsidRPr="00D65509">
        <w:rPr>
          <w:lang w:val="fr-FR"/>
        </w:rPr>
        <w:tab/>
        <w:t>D’</w:t>
      </w:r>
      <w:r w:rsidRPr="00D65509">
        <w:rPr>
          <w:lang w:val="fr-FR"/>
        </w:rPr>
        <w:tab/>
        <w:t>où]</w:t>
      </w:r>
      <w:r w:rsidRPr="00D65509">
        <w:rPr>
          <w:lang w:val="fr-FR"/>
        </w:rPr>
        <w:tab/>
        <w:t>aimes-</w:t>
      </w:r>
      <w:r w:rsidRPr="00D65509">
        <w:rPr>
          <w:lang w:val="fr-FR"/>
        </w:rPr>
        <w:tab/>
        <w:t>tu [</w:t>
      </w:r>
      <w:r w:rsidRPr="00D65509">
        <w:rPr>
          <w:vertAlign w:val="subscript"/>
          <w:lang w:val="fr-FR"/>
        </w:rPr>
        <w:t>DP</w:t>
      </w:r>
      <w:r w:rsidRPr="00D65509">
        <w:rPr>
          <w:lang w:val="fr-FR"/>
        </w:rPr>
        <w:t xml:space="preserve"> </w:t>
      </w:r>
      <w:r w:rsidRPr="00D65509">
        <w:rPr>
          <w:strike/>
          <w:lang w:val="fr-FR"/>
        </w:rPr>
        <w:t>[</w:t>
      </w:r>
      <w:r w:rsidRPr="00D65509">
        <w:rPr>
          <w:strike/>
          <w:vertAlign w:val="subscript"/>
          <w:lang w:val="fr-FR"/>
        </w:rPr>
        <w:t>PP</w:t>
      </w:r>
      <w:r w:rsidRPr="00D65509">
        <w:rPr>
          <w:strike/>
          <w:lang w:val="fr-FR"/>
        </w:rPr>
        <w:tab/>
        <w:t>d’</w:t>
      </w:r>
      <w:r w:rsidRPr="00D65509">
        <w:rPr>
          <w:strike/>
          <w:lang w:val="fr-FR"/>
        </w:rPr>
        <w:tab/>
        <w:t>où</w:t>
      </w:r>
      <w:r w:rsidR="007F2E0B" w:rsidRPr="00D65509">
        <w:rPr>
          <w:strike/>
          <w:lang w:val="fr-FR"/>
        </w:rPr>
        <w:t>]</w:t>
      </w:r>
      <w:r w:rsidRPr="00D65509">
        <w:rPr>
          <w:lang w:val="fr-FR"/>
        </w:rPr>
        <w:t xml:space="preserve"> [</w:t>
      </w:r>
      <w:r w:rsidRPr="00D65509">
        <w:rPr>
          <w:vertAlign w:val="subscript"/>
          <w:lang w:val="fr-FR"/>
        </w:rPr>
        <w:t>DP</w:t>
      </w:r>
      <w:r w:rsidR="007F2E0B" w:rsidRPr="00D65509">
        <w:rPr>
          <w:lang w:val="fr-FR"/>
        </w:rPr>
        <w:t xml:space="preserve"> </w:t>
      </w:r>
      <w:r w:rsidRPr="00D65509">
        <w:rPr>
          <w:lang w:val="fr-FR"/>
        </w:rPr>
        <w:t>les</w:t>
      </w:r>
      <w:r w:rsidRPr="00D65509">
        <w:rPr>
          <w:lang w:val="fr-FR"/>
        </w:rPr>
        <w:tab/>
        <w:t xml:space="preserve">bananes </w:t>
      </w:r>
      <w:r w:rsidRPr="00D65509">
        <w:rPr>
          <w:strike/>
          <w:lang w:val="fr-FR"/>
        </w:rPr>
        <w:t>[</w:t>
      </w:r>
      <w:r w:rsidRPr="00D65509">
        <w:rPr>
          <w:strike/>
          <w:vertAlign w:val="subscript"/>
          <w:lang w:val="fr-FR"/>
        </w:rPr>
        <w:t>PP</w:t>
      </w:r>
      <w:r w:rsidRPr="00D65509">
        <w:rPr>
          <w:strike/>
          <w:lang w:val="fr-FR"/>
        </w:rPr>
        <w:t xml:space="preserve"> </w:t>
      </w:r>
      <w:r w:rsidRPr="00D65509">
        <w:rPr>
          <w:strike/>
          <w:lang w:val="fr-FR"/>
        </w:rPr>
        <w:tab/>
        <w:t>d’</w:t>
      </w:r>
    </w:p>
    <w:p w:rsidR="00C77A3A" w:rsidRPr="00D65509" w:rsidRDefault="007F2E0B" w:rsidP="00E558A6">
      <w:pPr>
        <w:spacing w:line="276" w:lineRule="auto"/>
        <w:rPr>
          <w:lang w:val="fr-FR"/>
        </w:rPr>
      </w:pPr>
      <w:r w:rsidRPr="00D65509">
        <w:rPr>
          <w:lang w:val="fr-FR"/>
        </w:rPr>
        <w:lastRenderedPageBreak/>
        <w:tab/>
      </w:r>
      <w:r w:rsidR="00C77A3A" w:rsidRPr="00D65509">
        <w:rPr>
          <w:lang w:val="fr-FR"/>
        </w:rPr>
        <w:tab/>
      </w:r>
      <w:r w:rsidR="00C77A3A" w:rsidRPr="00D65509">
        <w:rPr>
          <w:strike/>
          <w:lang w:val="fr-FR"/>
        </w:rPr>
        <w:t>où]</w:t>
      </w:r>
      <w:r w:rsidR="00C77A3A" w:rsidRPr="00D65509">
        <w:rPr>
          <w:lang w:val="fr-FR"/>
        </w:rPr>
        <w:t>]] ?</w:t>
      </w:r>
    </w:p>
    <w:p w:rsidR="007F2E0B" w:rsidRPr="00D65509" w:rsidRDefault="00C77A3A" w:rsidP="00E558A6">
      <w:pPr>
        <w:spacing w:line="276" w:lineRule="auto"/>
        <w:rPr>
          <w:lang w:val="en-US"/>
        </w:rPr>
      </w:pPr>
      <w:r w:rsidRPr="00D65509">
        <w:rPr>
          <w:lang w:val="fr-FR"/>
        </w:rPr>
        <w:tab/>
      </w:r>
      <w:r w:rsidRPr="00D65509">
        <w:rPr>
          <w:lang w:val="fr-FR"/>
        </w:rPr>
        <w:tab/>
      </w:r>
      <w:r w:rsidRPr="00D65509">
        <w:rPr>
          <w:lang w:val="fr-FR"/>
        </w:rPr>
        <w:tab/>
      </w:r>
      <w:r w:rsidRPr="00D65509">
        <w:rPr>
          <w:lang w:val="en-US"/>
        </w:rPr>
        <w:t>from</w:t>
      </w:r>
      <w:r w:rsidRPr="00D65509">
        <w:rPr>
          <w:lang w:val="en-US"/>
        </w:rPr>
        <w:tab/>
        <w:t>where</w:t>
      </w:r>
      <w:r w:rsidRPr="00D65509">
        <w:rPr>
          <w:lang w:val="en-US"/>
        </w:rPr>
        <w:tab/>
        <w:t>like</w:t>
      </w:r>
      <w:r w:rsidRPr="00D65509">
        <w:rPr>
          <w:lang w:val="en-US"/>
        </w:rPr>
        <w:tab/>
        <w:t>=you</w:t>
      </w:r>
      <w:r w:rsidRPr="00D65509">
        <w:rPr>
          <w:lang w:val="en-US"/>
        </w:rPr>
        <w:tab/>
      </w:r>
      <w:r w:rsidRPr="00D65509">
        <w:rPr>
          <w:lang w:val="en-US"/>
        </w:rPr>
        <w:tab/>
        <w:t>from</w:t>
      </w:r>
      <w:r w:rsidRPr="00D65509">
        <w:rPr>
          <w:lang w:val="en-US"/>
        </w:rPr>
        <w:tab/>
        <w:t>where</w:t>
      </w:r>
      <w:r w:rsidRPr="00D65509">
        <w:rPr>
          <w:lang w:val="en-US"/>
        </w:rPr>
        <w:tab/>
      </w:r>
      <w:r w:rsidR="007F2E0B" w:rsidRPr="00D65509">
        <w:rPr>
          <w:lang w:val="en-US"/>
        </w:rPr>
        <w:t xml:space="preserve"> </w:t>
      </w:r>
      <w:r w:rsidRPr="00D65509">
        <w:rPr>
          <w:lang w:val="en-US"/>
        </w:rPr>
        <w:t>the</w:t>
      </w:r>
      <w:r w:rsidRPr="00D65509">
        <w:rPr>
          <w:lang w:val="en-US"/>
        </w:rPr>
        <w:tab/>
        <w:t>bananas</w:t>
      </w:r>
      <w:r w:rsidRPr="00D65509">
        <w:rPr>
          <w:lang w:val="en-US"/>
        </w:rPr>
        <w:tab/>
        <w:t xml:space="preserve">from </w:t>
      </w:r>
    </w:p>
    <w:p w:rsidR="00C77A3A" w:rsidRPr="00D65509" w:rsidRDefault="00C77A3A" w:rsidP="00E558A6">
      <w:pPr>
        <w:spacing w:line="276" w:lineRule="auto"/>
        <w:ind w:left="643" w:firstLine="643"/>
        <w:rPr>
          <w:lang w:val="en-US"/>
        </w:rPr>
      </w:pPr>
      <w:r w:rsidRPr="00D65509">
        <w:rPr>
          <w:lang w:val="en-US"/>
        </w:rPr>
        <w:t>where</w:t>
      </w:r>
    </w:p>
    <w:p w:rsidR="00C77A3A" w:rsidRPr="00D65509" w:rsidRDefault="00C77A3A" w:rsidP="00E558A6">
      <w:pPr>
        <w:spacing w:line="276" w:lineRule="auto"/>
        <w:rPr>
          <w:lang w:val="fr-FR"/>
        </w:rPr>
      </w:pPr>
      <w:r w:rsidRPr="00D65509">
        <w:rPr>
          <w:lang w:val="en-US"/>
        </w:rPr>
        <w:tab/>
      </w:r>
      <w:r w:rsidRPr="00D65509">
        <w:rPr>
          <w:lang w:val="en-US"/>
        </w:rPr>
        <w:tab/>
      </w:r>
      <w:r w:rsidRPr="00D65509">
        <w:rPr>
          <w:lang w:val="fr-FR"/>
        </w:rPr>
        <w:t>‘From where do you like the bananas __?’</w:t>
      </w:r>
    </w:p>
    <w:p w:rsidR="007F2E0B" w:rsidRPr="00D65509" w:rsidRDefault="00C77A3A" w:rsidP="00E558A6">
      <w:pPr>
        <w:spacing w:line="276" w:lineRule="auto"/>
        <w:rPr>
          <w:lang w:val="fr-FR"/>
        </w:rPr>
      </w:pPr>
      <w:r w:rsidRPr="00D65509">
        <w:rPr>
          <w:lang w:val="fr-FR"/>
        </w:rPr>
        <w:tab/>
        <w:t xml:space="preserve">  d. </w:t>
      </w:r>
      <w:r w:rsidR="007F2E0B" w:rsidRPr="00D65509">
        <w:rPr>
          <w:lang w:val="fr-FR"/>
        </w:rPr>
        <w:t xml:space="preserve">   </w:t>
      </w:r>
      <w:r w:rsidRPr="00D65509">
        <w:rPr>
          <w:lang w:val="fr-FR"/>
        </w:rPr>
        <w:t>*[</w:t>
      </w:r>
      <w:r w:rsidRPr="00D65509">
        <w:rPr>
          <w:vertAlign w:val="subscript"/>
          <w:lang w:val="fr-FR"/>
        </w:rPr>
        <w:t>PP</w:t>
      </w:r>
      <w:r w:rsidRPr="00D65509">
        <w:rPr>
          <w:lang w:val="fr-FR"/>
        </w:rPr>
        <w:tab/>
        <w:t>sur</w:t>
      </w:r>
      <w:r w:rsidRPr="00D65509">
        <w:rPr>
          <w:lang w:val="fr-FR"/>
        </w:rPr>
        <w:tab/>
        <w:t>qui]</w:t>
      </w:r>
      <w:r w:rsidRPr="00D65509">
        <w:rPr>
          <w:lang w:val="fr-FR"/>
        </w:rPr>
        <w:tab/>
        <w:t>as-</w:t>
      </w:r>
      <w:r w:rsidRPr="00D65509">
        <w:rPr>
          <w:lang w:val="fr-FR"/>
        </w:rPr>
        <w:tab/>
        <w:t>tu</w:t>
      </w:r>
      <w:r w:rsidRPr="00D65509">
        <w:rPr>
          <w:lang w:val="fr-FR"/>
        </w:rPr>
        <w:tab/>
        <w:t>lu [</w:t>
      </w:r>
      <w:r w:rsidRPr="00D65509">
        <w:rPr>
          <w:vertAlign w:val="subscript"/>
          <w:lang w:val="fr-FR"/>
        </w:rPr>
        <w:t>DP</w:t>
      </w:r>
      <w:r w:rsidRPr="00D65509">
        <w:rPr>
          <w:lang w:val="fr-FR"/>
        </w:rPr>
        <w:t xml:space="preserve"> </w:t>
      </w:r>
      <w:r w:rsidRPr="00D65509">
        <w:rPr>
          <w:strike/>
          <w:lang w:val="fr-FR"/>
        </w:rPr>
        <w:t>[</w:t>
      </w:r>
      <w:r w:rsidRPr="00D65509">
        <w:rPr>
          <w:strike/>
          <w:vertAlign w:val="subscript"/>
          <w:lang w:val="fr-FR"/>
        </w:rPr>
        <w:t>PP</w:t>
      </w:r>
      <w:r w:rsidRPr="00D65509">
        <w:rPr>
          <w:strike/>
          <w:lang w:val="fr-FR"/>
        </w:rPr>
        <w:tab/>
        <w:t>sur</w:t>
      </w:r>
      <w:r w:rsidRPr="00D65509">
        <w:rPr>
          <w:strike/>
          <w:lang w:val="fr-FR"/>
        </w:rPr>
        <w:tab/>
        <w:t>qui</w:t>
      </w:r>
      <w:r w:rsidR="007F2E0B" w:rsidRPr="00D65509">
        <w:rPr>
          <w:strike/>
          <w:lang w:val="fr-FR"/>
        </w:rPr>
        <w:t>]</w:t>
      </w:r>
      <w:r w:rsidRPr="00D65509">
        <w:rPr>
          <w:lang w:val="fr-FR"/>
        </w:rPr>
        <w:t xml:space="preserve"> [</w:t>
      </w:r>
      <w:r w:rsidRPr="00D65509">
        <w:rPr>
          <w:vertAlign w:val="subscript"/>
          <w:lang w:val="fr-FR"/>
        </w:rPr>
        <w:t>DP</w:t>
      </w:r>
      <w:r w:rsidR="007F2E0B" w:rsidRPr="00D65509">
        <w:rPr>
          <w:vertAlign w:val="subscript"/>
          <w:lang w:val="fr-FR"/>
        </w:rPr>
        <w:t xml:space="preserve"> </w:t>
      </w:r>
      <w:r w:rsidRPr="00D65509">
        <w:rPr>
          <w:lang w:val="fr-FR"/>
        </w:rPr>
        <w:t>un</w:t>
      </w:r>
      <w:r w:rsidRPr="00D65509">
        <w:rPr>
          <w:lang w:val="fr-FR"/>
        </w:rPr>
        <w:tab/>
        <w:t xml:space="preserve">livre </w:t>
      </w:r>
    </w:p>
    <w:p w:rsidR="00C77A3A" w:rsidRPr="00D65509" w:rsidRDefault="00C77A3A" w:rsidP="00E558A6">
      <w:pPr>
        <w:spacing w:line="276" w:lineRule="auto"/>
        <w:ind w:left="643" w:firstLine="643"/>
        <w:rPr>
          <w:lang w:val="fr-FR"/>
        </w:rPr>
      </w:pPr>
      <w:r w:rsidRPr="00D65509">
        <w:rPr>
          <w:strike/>
          <w:lang w:val="fr-FR"/>
        </w:rPr>
        <w:t>[</w:t>
      </w:r>
      <w:r w:rsidRPr="00D65509">
        <w:rPr>
          <w:strike/>
          <w:vertAlign w:val="subscript"/>
          <w:lang w:val="fr-FR"/>
        </w:rPr>
        <w:t>PP</w:t>
      </w:r>
      <w:r w:rsidR="007F2E0B" w:rsidRPr="00D65509">
        <w:rPr>
          <w:strike/>
          <w:vertAlign w:val="subscript"/>
          <w:lang w:val="fr-FR"/>
        </w:rPr>
        <w:tab/>
      </w:r>
      <w:r w:rsidRPr="00D65509">
        <w:rPr>
          <w:strike/>
          <w:lang w:val="fr-FR"/>
        </w:rPr>
        <w:t>sur</w:t>
      </w:r>
      <w:r w:rsidRPr="00D65509">
        <w:rPr>
          <w:strike/>
          <w:lang w:val="fr-FR"/>
        </w:rPr>
        <w:tab/>
        <w:t>qui]</w:t>
      </w:r>
      <w:r w:rsidRPr="00D65509">
        <w:rPr>
          <w:lang w:val="fr-FR"/>
        </w:rPr>
        <w:t>]] ?</w:t>
      </w:r>
    </w:p>
    <w:p w:rsidR="007F2E0B" w:rsidRPr="00D65509" w:rsidRDefault="00C77A3A" w:rsidP="00E558A6">
      <w:pPr>
        <w:spacing w:line="276" w:lineRule="auto"/>
        <w:rPr>
          <w:lang w:val="en-US"/>
        </w:rPr>
      </w:pPr>
      <w:r w:rsidRPr="00D65509">
        <w:rPr>
          <w:lang w:val="fr-FR"/>
        </w:rPr>
        <w:tab/>
      </w:r>
      <w:r w:rsidRPr="00D65509">
        <w:rPr>
          <w:lang w:val="fr-FR"/>
        </w:rPr>
        <w:tab/>
      </w:r>
      <w:r w:rsidRPr="00D65509">
        <w:rPr>
          <w:lang w:val="fr-FR"/>
        </w:rPr>
        <w:tab/>
      </w:r>
      <w:r w:rsidRPr="00D65509">
        <w:rPr>
          <w:lang w:val="en-US"/>
        </w:rPr>
        <w:t>on</w:t>
      </w:r>
      <w:r w:rsidRPr="00D65509">
        <w:rPr>
          <w:lang w:val="en-US"/>
        </w:rPr>
        <w:tab/>
        <w:t>whom</w:t>
      </w:r>
      <w:r w:rsidRPr="00D65509">
        <w:rPr>
          <w:lang w:val="en-US"/>
        </w:rPr>
        <w:tab/>
        <w:t>have</w:t>
      </w:r>
      <w:r w:rsidRPr="00D65509">
        <w:rPr>
          <w:lang w:val="en-US"/>
        </w:rPr>
        <w:tab/>
        <w:t>=you</w:t>
      </w:r>
      <w:r w:rsidRPr="00D65509">
        <w:rPr>
          <w:lang w:val="en-US"/>
        </w:rPr>
        <w:tab/>
        <w:t>read</w:t>
      </w:r>
      <w:r w:rsidRPr="00D65509">
        <w:rPr>
          <w:lang w:val="en-US"/>
        </w:rPr>
        <w:tab/>
      </w:r>
      <w:r w:rsidRPr="00D65509">
        <w:rPr>
          <w:lang w:val="en-US"/>
        </w:rPr>
        <w:tab/>
        <w:t>on</w:t>
      </w:r>
      <w:r w:rsidRPr="00D65509">
        <w:rPr>
          <w:lang w:val="en-US"/>
        </w:rPr>
        <w:tab/>
        <w:t>whom</w:t>
      </w:r>
      <w:r w:rsidRPr="00D65509">
        <w:rPr>
          <w:lang w:val="en-US"/>
        </w:rPr>
        <w:tab/>
        <w:t>a</w:t>
      </w:r>
      <w:r w:rsidRPr="00D65509">
        <w:rPr>
          <w:lang w:val="en-US"/>
        </w:rPr>
        <w:tab/>
        <w:t>book</w:t>
      </w:r>
      <w:r w:rsidRPr="00D65509">
        <w:rPr>
          <w:lang w:val="en-US"/>
        </w:rPr>
        <w:tab/>
      </w:r>
    </w:p>
    <w:p w:rsidR="00C77A3A" w:rsidRPr="00D65509" w:rsidRDefault="00C77A3A" w:rsidP="00E558A6">
      <w:pPr>
        <w:spacing w:line="276" w:lineRule="auto"/>
        <w:ind w:left="643" w:firstLine="643"/>
        <w:rPr>
          <w:lang w:val="en-US"/>
        </w:rPr>
      </w:pPr>
      <w:r w:rsidRPr="00D65509">
        <w:rPr>
          <w:lang w:val="en-US"/>
        </w:rPr>
        <w:t>on</w:t>
      </w:r>
      <w:r w:rsidRPr="00D65509">
        <w:rPr>
          <w:lang w:val="en-US"/>
        </w:rPr>
        <w:tab/>
        <w:t>whom</w:t>
      </w:r>
    </w:p>
    <w:p w:rsidR="00C77A3A" w:rsidRPr="00D65509" w:rsidRDefault="00C77A3A" w:rsidP="00E558A6">
      <w:pPr>
        <w:spacing w:line="276" w:lineRule="auto"/>
        <w:rPr>
          <w:lang w:val="en-US"/>
        </w:rPr>
      </w:pPr>
      <w:r w:rsidRPr="00D65509">
        <w:rPr>
          <w:lang w:val="en-US"/>
        </w:rPr>
        <w:tab/>
      </w:r>
      <w:r w:rsidRPr="00D65509">
        <w:rPr>
          <w:lang w:val="en-US"/>
        </w:rPr>
        <w:tab/>
        <w:t xml:space="preserve">‘On whom have you read a book __’? </w:t>
      </w:r>
    </w:p>
    <w:p w:rsidR="00C77A3A" w:rsidRPr="00D65509" w:rsidRDefault="00C77A3A" w:rsidP="00E558A6">
      <w:pPr>
        <w:spacing w:line="276" w:lineRule="auto"/>
        <w:rPr>
          <w:lang w:val="fr-FR"/>
        </w:rPr>
      </w:pPr>
    </w:p>
    <w:p w:rsidR="00C77A3A" w:rsidRPr="00D65509" w:rsidRDefault="00C77A3A" w:rsidP="00E558A6">
      <w:pPr>
        <w:spacing w:line="276" w:lineRule="auto"/>
        <w:rPr>
          <w:lang w:val="en-US"/>
        </w:rPr>
      </w:pPr>
      <w:r w:rsidRPr="00D65509">
        <w:rPr>
          <w:lang w:val="en-US"/>
        </w:rPr>
        <w:t>For this reason, the feature set in (22) is not enough. Since we are looking for features that can act as a probe for detecting only arguments, an obvious solution is phi-features. Recall that, according to Chomsky (2000), subjects of sentences are the goals of a phi-probe in T, whereas direct objects are the goals of a phi-probe in v. If we can generalize from this, arguments are typically the goals of a phi probe. Let us therefore modify (22) by assuming that the D head has a complex probe consisting of the unvalued operator features plus unvalued phi-features. The refined version of (22) is given in (25):</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(25)</w:t>
      </w:r>
      <w:r w:rsidRPr="00D65509">
        <w:rPr>
          <w:lang w:val="en-US"/>
        </w:rPr>
        <w:tab/>
      </w:r>
      <w:r w:rsidRPr="00D65509">
        <w:rPr>
          <w:lang w:val="en-US"/>
        </w:rPr>
        <w:tab/>
        <w:t>Features of D (provisional formalization II)</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ab/>
      </w:r>
      <w:r w:rsidRPr="00D65509">
        <w:rPr>
          <w:lang w:val="en-US"/>
        </w:rPr>
        <w:tab/>
        <w:t>[uOp]</w:t>
      </w:r>
      <w:r w:rsidRPr="00D65509">
        <w:rPr>
          <w:lang w:val="en-US"/>
        </w:rPr>
        <w:tab/>
      </w:r>
      <w:r w:rsidRPr="00D65509">
        <w:rPr>
          <w:lang w:val="en-US"/>
        </w:rPr>
        <w:tab/>
      </w:r>
      <w:r w:rsidRPr="00D65509">
        <w:rPr>
          <w:lang w:val="en-US"/>
        </w:rPr>
        <w:tab/>
        <w:t xml:space="preserve">with uOp </w:t>
      </w:r>
      <w:r w:rsidRPr="00D65509">
        <w:rPr>
          <w:rFonts w:ascii="Cambria Math" w:hAnsi="Cambria Math" w:cs="Cambria Math"/>
          <w:lang w:val="en-US"/>
        </w:rPr>
        <w:t>≙</w:t>
      </w:r>
      <w:r w:rsidRPr="00D65509">
        <w:rPr>
          <w:lang w:val="en-US"/>
        </w:rPr>
        <w:t xml:space="preserve"> Op = X, X </w:t>
      </w:r>
      <w:r w:rsidRPr="00D65509">
        <w:sym w:font="Symbol" w:char="F0CE"/>
      </w:r>
      <w:r w:rsidRPr="00D65509">
        <w:rPr>
          <w:lang w:val="en-US"/>
        </w:rPr>
        <w:t>{</w:t>
      </w:r>
      <w:r w:rsidRPr="00D65509">
        <w:rPr>
          <w:i/>
          <w:iCs/>
          <w:lang w:val="en-US"/>
        </w:rPr>
        <w:t>wh</w:t>
      </w:r>
      <w:r w:rsidRPr="00D65509">
        <w:rPr>
          <w:lang w:val="en-US"/>
        </w:rPr>
        <w:t>, rel, Focus}</w:t>
      </w:r>
    </w:p>
    <w:p w:rsidR="00C77A3A" w:rsidRPr="00D65509" w:rsidRDefault="00C77A3A" w:rsidP="00E558A6">
      <w:pPr>
        <w:spacing w:line="276" w:lineRule="auto"/>
        <w:rPr>
          <w:lang w:val="en-US"/>
        </w:rPr>
      </w:pPr>
      <w:r w:rsidRPr="00D65509">
        <w:rPr>
          <w:lang w:val="en-US"/>
        </w:rPr>
        <w:tab/>
      </w:r>
      <w:r w:rsidRPr="00D65509">
        <w:rPr>
          <w:lang w:val="en-US"/>
        </w:rPr>
        <w:tab/>
        <w:t>[uφ]</w:t>
      </w:r>
      <w:r w:rsidRPr="00D65509">
        <w:rPr>
          <w:lang w:val="en-US"/>
        </w:rPr>
        <w:tab/>
      </w:r>
      <w:r w:rsidRPr="00D65509">
        <w:rPr>
          <w:lang w:val="en-US"/>
        </w:rPr>
        <w:tab/>
      </w:r>
      <w:r w:rsidRPr="00D65509">
        <w:rPr>
          <w:lang w:val="en-US"/>
        </w:rPr>
        <w:tab/>
        <w:t xml:space="preserve">with uφ </w:t>
      </w:r>
      <w:r w:rsidRPr="00D65509">
        <w:rPr>
          <w:rFonts w:ascii="Cambria Math" w:hAnsi="Cambria Math" w:cs="Cambria Math"/>
          <w:lang w:val="en-US"/>
        </w:rPr>
        <w:t>≙</w:t>
      </w:r>
      <w:r w:rsidRPr="00D65509">
        <w:rPr>
          <w:lang w:val="en-US"/>
        </w:rPr>
        <w:t xml:space="preserve"> person = X, number = Y, gender = Z</w:t>
      </w:r>
    </w:p>
    <w:p w:rsidR="00C77A3A" w:rsidRPr="00D65509" w:rsidRDefault="00C77A3A" w:rsidP="00E558A6">
      <w:pPr>
        <w:spacing w:line="276" w:lineRule="auto"/>
        <w:rPr>
          <w:lang w:val="en-US"/>
        </w:rPr>
      </w:pPr>
      <w:r w:rsidRPr="00D65509">
        <w:rPr>
          <w:lang w:val="en-US"/>
        </w:rPr>
        <w:t xml:space="preserve"> </w:t>
      </w:r>
      <w:r w:rsidRPr="00D65509">
        <w:rPr>
          <w:lang w:val="en-US"/>
        </w:rPr>
        <w:tab/>
      </w:r>
      <w:r w:rsidRPr="00D65509">
        <w:rPr>
          <w:lang w:val="en-US"/>
        </w:rPr>
        <w:tab/>
      </w:r>
      <w:r w:rsidR="004C1764" w:rsidRPr="00D65509">
        <w:rPr>
          <w:lang w:val="en-US"/>
        </w:rPr>
        <w:t xml:space="preserve">   </w:t>
      </w:r>
      <w:r w:rsidRPr="00D65509">
        <w:rPr>
          <w:lang w:val="en-US"/>
        </w:rPr>
        <w:t>|</w:t>
      </w:r>
    </w:p>
    <w:p w:rsidR="00C77A3A" w:rsidRPr="00D65509" w:rsidRDefault="00C77A3A" w:rsidP="00E558A6">
      <w:pPr>
        <w:spacing w:line="276" w:lineRule="auto"/>
        <w:rPr>
          <w:lang w:val="en-US"/>
        </w:rPr>
      </w:pPr>
      <w:r w:rsidRPr="00D65509">
        <w:rPr>
          <w:lang w:val="en-US"/>
        </w:rPr>
        <w:tab/>
      </w:r>
      <w:r w:rsidRPr="00D65509">
        <w:rPr>
          <w:lang w:val="en-US"/>
        </w:rPr>
        <w:tab/>
        <w:t>[EPP]</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Although this cannot be the final version, as we will see in </w:t>
      </w:r>
      <w:r w:rsidRPr="00D65509">
        <w:rPr>
          <w:lang w:val="en-GB"/>
        </w:rPr>
        <w:t>§</w:t>
      </w:r>
      <w:r w:rsidRPr="00D65509">
        <w:rPr>
          <w:lang w:val="en-US"/>
        </w:rPr>
        <w:t>4.2–4.3, this formalization has the advantage of coinciding with Gutiérrez-Bravo’s (2001) hypothesis that [spec,DP] is a hybrid A/A’-position. This is so because the [EPP]-feature is linked to a complex probe that contains an operator feature (held responsible for A’-movement) and phi-features (related to A-movement).</w:t>
      </w:r>
      <w:r w:rsidRPr="00D65509">
        <w:rPr>
          <w:vertAlign w:val="superscript"/>
          <w:lang w:val="en-US"/>
        </w:rPr>
        <w:footnoteReference w:id="18"/>
      </w:r>
    </w:p>
    <w:p w:rsidR="00C77A3A" w:rsidRPr="00D65509" w:rsidRDefault="00C77A3A" w:rsidP="00E558A6">
      <w:pPr>
        <w:pStyle w:val="lsSection2"/>
      </w:pPr>
      <w:r w:rsidRPr="00D65509">
        <w:t>4.2 The argumental status of extractable PPs and the case problem</w:t>
      </w:r>
    </w:p>
    <w:p w:rsidR="00C77A3A" w:rsidRPr="00D65509" w:rsidRDefault="00C77A3A" w:rsidP="00E558A6">
      <w:pPr>
        <w:spacing w:line="276" w:lineRule="auto"/>
        <w:rPr>
          <w:lang w:val="en-US"/>
        </w:rPr>
      </w:pPr>
      <w:r w:rsidRPr="00D65509">
        <w:rPr>
          <w:lang w:val="en-US"/>
        </w:rPr>
        <w:t xml:space="preserve">Unfortunately (25) does not yet bring the desired result, as, in (24a), the adjunct </w:t>
      </w:r>
      <w:r w:rsidRPr="00D65509">
        <w:rPr>
          <w:i/>
          <w:iCs/>
          <w:lang w:val="en-US"/>
        </w:rPr>
        <w:t>de qui</w:t>
      </w:r>
      <w:r w:rsidRPr="00D65509">
        <w:rPr>
          <w:lang w:val="en-US"/>
        </w:rPr>
        <w:t xml:space="preserve"> must be also argued to contain phi-features. An even clearer example is the relative pronoun </w:t>
      </w:r>
      <w:r w:rsidRPr="00D65509">
        <w:rPr>
          <w:i/>
          <w:iCs/>
          <w:lang w:val="en-US"/>
        </w:rPr>
        <w:t>lequel</w:t>
      </w:r>
      <w:r w:rsidRPr="00D65509">
        <w:rPr>
          <w:lang w:val="en-US"/>
        </w:rPr>
        <w:t xml:space="preserve">, which is inflected for gender and number, but is still ungrammatical when it forms part of an adjunct PP extracted from a DP, while it is grammatical if it is part of an argumental PP. In order to further refine the formalization in (25), some more considerations, in particular concerning the status of the preposition </w:t>
      </w:r>
      <w:r w:rsidRPr="00D65509">
        <w:rPr>
          <w:i/>
          <w:lang w:val="en-US"/>
        </w:rPr>
        <w:t>de</w:t>
      </w:r>
      <w:r w:rsidRPr="00D65509">
        <w:rPr>
          <w:lang w:val="en-US"/>
        </w:rPr>
        <w:t xml:space="preserve">, are in order, along the following </w:t>
      </w:r>
      <w:r w:rsidRPr="00D65509">
        <w:rPr>
          <w:lang w:val="en-US"/>
        </w:rPr>
        <w:lastRenderedPageBreak/>
        <w:t>lines: crucially for my analysis, in the case of subjects and direct objects, it is the unvalued case feature that makes the goal visible to the probe (Chomsky 2000: 123).</w:t>
      </w:r>
      <w:r w:rsidRPr="00D65509">
        <w:rPr>
          <w:vertAlign w:val="superscript"/>
          <w:lang w:val="en-US"/>
        </w:rPr>
        <w:footnoteReference w:id="19"/>
      </w:r>
      <w:r w:rsidRPr="00D65509">
        <w:rPr>
          <w:lang w:val="en-US"/>
        </w:rPr>
        <w:t xml:space="preserve"> This leads me to assume that those expressions in French containing the element </w:t>
      </w:r>
      <w:r w:rsidRPr="00D65509">
        <w:rPr>
          <w:i/>
          <w:iCs/>
          <w:lang w:val="en-US"/>
        </w:rPr>
        <w:t>de</w:t>
      </w:r>
      <w:r w:rsidRPr="00D65509">
        <w:rPr>
          <w:lang w:val="en-US"/>
        </w:rPr>
        <w:t xml:space="preserve"> that can be extracted from a DP are themselves DPs (containing an unvalued case feature), and not PPs, so the element </w:t>
      </w:r>
      <w:r w:rsidRPr="00D65509">
        <w:rPr>
          <w:i/>
          <w:iCs/>
          <w:lang w:val="en-US"/>
        </w:rPr>
        <w:t>de</w:t>
      </w:r>
      <w:r w:rsidRPr="00D65509">
        <w:rPr>
          <w:lang w:val="en-US"/>
        </w:rPr>
        <w:t xml:space="preserve"> is not a preposition but a kind of genitive case marker. Note that the idea that the expressions under discussion here are genitives coincides with the conclusions reached by Gutiérrez-Bravo (2001) and Cinque (2014) for independent reasons and in other frameworks (see </w:t>
      </w:r>
      <w:bookmarkStart w:id="0" w:name="_Hlk493343934"/>
      <w:r w:rsidRPr="00D65509">
        <w:rPr>
          <w:lang w:val="en-GB"/>
        </w:rPr>
        <w:t>§</w:t>
      </w:r>
      <w:bookmarkEnd w:id="0"/>
      <w:r w:rsidRPr="00D65509">
        <w:rPr>
          <w:lang w:val="en-US"/>
        </w:rPr>
        <w:t>3), but it has now naturally fallen out of our attempt to apply a minimalist approach of the kind in Chomsky (2000 et seq.).</w:t>
      </w:r>
    </w:p>
    <w:p w:rsidR="00C77A3A" w:rsidRPr="00D65509" w:rsidRDefault="00C77A3A" w:rsidP="00E558A6">
      <w:pPr>
        <w:spacing w:line="276" w:lineRule="auto"/>
        <w:rPr>
          <w:lang w:val="en-US"/>
        </w:rPr>
      </w:pPr>
      <w:r w:rsidRPr="00D65509">
        <w:rPr>
          <w:lang w:val="en-US"/>
        </w:rPr>
        <w:tab/>
        <w:t xml:space="preserve">To treat arguments of N that contain </w:t>
      </w:r>
      <w:r w:rsidRPr="00D65509">
        <w:rPr>
          <w:i/>
          <w:iCs/>
          <w:lang w:val="en-US"/>
        </w:rPr>
        <w:t>de</w:t>
      </w:r>
      <w:r w:rsidRPr="00D65509">
        <w:rPr>
          <w:lang w:val="en-US"/>
        </w:rPr>
        <w:t xml:space="preserve"> or analogous elements in other Romance languages (such as Italian </w:t>
      </w:r>
      <w:r w:rsidRPr="00D65509">
        <w:rPr>
          <w:i/>
          <w:iCs/>
          <w:lang w:val="en-US"/>
        </w:rPr>
        <w:t>di</w:t>
      </w:r>
      <w:r w:rsidRPr="00D65509">
        <w:rPr>
          <w:lang w:val="en-US"/>
        </w:rPr>
        <w:t xml:space="preserve">) as genitives is an old idea formulated as early as Benveniste (1966), and later implemented in various ways in generative grammar. We have already seen one possibility in </w:t>
      </w:r>
      <w:r w:rsidRPr="00D65509">
        <w:rPr>
          <w:lang w:val="en-GB"/>
        </w:rPr>
        <w:t>§</w:t>
      </w:r>
      <w:r w:rsidRPr="00D65509">
        <w:rPr>
          <w:lang w:val="en-US"/>
        </w:rPr>
        <w:t xml:space="preserve">3, the G[enitive]P assumed by Cinque (2014). This is not, however, appropriate in the framework adopted here, in which case features are valued later by a higher probe. A more neutral label is K[ase]P (cf. Bittner &amp; Hale 1996; Neeleman &amp; Weerman 1999, among many others), although such a label should in fact be avoided, as it does not have semantic content (cf. Chomsky 1995). In my view, it would be preferable to assume that the element </w:t>
      </w:r>
      <w:r w:rsidRPr="00D65509">
        <w:rPr>
          <w:i/>
          <w:iCs/>
          <w:lang w:val="en-US"/>
        </w:rPr>
        <w:t>de</w:t>
      </w:r>
      <w:r w:rsidRPr="00D65509">
        <w:rPr>
          <w:lang w:val="en-US"/>
        </w:rPr>
        <w:t xml:space="preserve"> is inserted post-syntactically, just like synthetic case morphology. I cannot discuss this any further here and remain rather theory-neutral with respect to the status of Romance analytical genitives. I provisionally use the term KP, following Biggs (2014: 23), in that KP is “primarily employed as a placeholder for (late) morpho-phonological insertion.” I will not be concerned with the internal structure of KPs, on which various views exist, so I will label the whole expression as KP.</w:t>
      </w:r>
    </w:p>
    <w:p w:rsidR="00C77A3A" w:rsidRPr="00D65509" w:rsidRDefault="00C77A3A" w:rsidP="00E558A6">
      <w:pPr>
        <w:spacing w:line="276" w:lineRule="auto"/>
        <w:rPr>
          <w:lang w:val="en-US"/>
        </w:rPr>
      </w:pPr>
      <w:r w:rsidRPr="00D65509">
        <w:rPr>
          <w:lang w:val="en-US"/>
        </w:rPr>
        <w:tab/>
        <w:t>Let us then assume that arguments of N that represent AGENT, THEME or POSSESSOR are KPs,</w:t>
      </w:r>
      <w:r w:rsidRPr="00D65509">
        <w:rPr>
          <w:vertAlign w:val="superscript"/>
          <w:lang w:val="en-US"/>
        </w:rPr>
        <w:footnoteReference w:id="20"/>
      </w:r>
      <w:r w:rsidRPr="00D65509">
        <w:rPr>
          <w:lang w:val="en-US"/>
        </w:rPr>
        <w:t xml:space="preserve"> where KP has valued phi-features plus an unvalued case feature. I furthermore assume that the D-head assigns genitive case under Agree (cf. Radford 2004: 368–369; Rappaport 2006, among others), which I formalize with a valued case feature on D.</w:t>
      </w:r>
      <w:r w:rsidRPr="00D65509">
        <w:rPr>
          <w:vertAlign w:val="superscript"/>
          <w:lang w:val="en-US"/>
        </w:rPr>
        <w:footnoteReference w:id="21"/>
      </w:r>
      <w:r w:rsidRPr="00D65509">
        <w:rPr>
          <w:lang w:val="en-US"/>
        </w:rPr>
        <w:t xml:space="preserve"> For a case without extraction, such as </w:t>
      </w:r>
      <w:r w:rsidRPr="00D65509">
        <w:rPr>
          <w:i/>
          <w:iCs/>
          <w:lang w:val="en-US"/>
        </w:rPr>
        <w:t>le livre de Jean</w:t>
      </w:r>
      <w:r w:rsidRPr="00D65509">
        <w:rPr>
          <w:lang w:val="en-US"/>
        </w:rPr>
        <w:t>, lit. ‘the book of Jean’, this can be illustrated as follows:</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b/>
          <w:bCs/>
          <w:noProof/>
          <w:lang w:val="en-US" w:eastAsia="zh-CN"/>
        </w:rPr>
        <w:lastRenderedPageBreak/>
        <mc:AlternateContent>
          <mc:Choice Requires="wps">
            <w:drawing>
              <wp:anchor distT="0" distB="0" distL="114300" distR="114300" simplePos="0" relativeHeight="251604480" behindDoc="0" locked="0" layoutInCell="1" allowOverlap="1" wp14:anchorId="1712F8B5" wp14:editId="4DDBEDC7">
                <wp:simplePos x="0" y="0"/>
                <wp:positionH relativeFrom="column">
                  <wp:posOffset>103505</wp:posOffset>
                </wp:positionH>
                <wp:positionV relativeFrom="paragraph">
                  <wp:posOffset>-97790</wp:posOffset>
                </wp:positionV>
                <wp:extent cx="457200" cy="381000"/>
                <wp:effectExtent l="0" t="0" r="1270" b="2540"/>
                <wp:wrapThrough wrapText="bothSides">
                  <wp:wrapPolygon edited="0">
                    <wp:start x="0" y="0"/>
                    <wp:lineTo x="21600" y="0"/>
                    <wp:lineTo x="21600" y="21600"/>
                    <wp:lineTo x="0" y="21600"/>
                    <wp:lineTo x="0" y="0"/>
                  </wp:wrapPolygon>
                </wp:wrapThrough>
                <wp:docPr id="168" name="文本框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166" w:rsidRDefault="002A5166" w:rsidP="00C77A3A">
                            <w: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2F8B5" id="文本框 168" o:spid="_x0000_s1030" type="#_x0000_t202" style="position:absolute;margin-left:8.15pt;margin-top:-7.7pt;width:36pt;height:30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" filled="f" stroked="f">
                <v:textbox>
                  <w:txbxContent>
                    <w:p w:rsidR="002A5166" w:rsidRDefault="002A5166" w:rsidP="00C77A3A">
                      <w:r>
                        <w:t>(26)</w:t>
                      </w:r>
                    </w:p>
                  </w:txbxContent>
                </v:textbox>
                <w10:wrap type="through"/>
              </v:shape>
            </w:pict>
          </mc:Fallback>
        </mc:AlternateContent>
      </w:r>
      <w:r w:rsidRPr="00D65509">
        <w:rPr>
          <w:lang w:val="en-US"/>
        </w:rPr>
        <w:tab/>
      </w:r>
      <w:r w:rsidRPr="00D65509">
        <w:rPr>
          <w:lang w:val="en-US"/>
        </w:rPr>
        <w:object w:dxaOrig="5580" w:dyaOrig="4526">
          <v:shape id="_x0000_i1030" type="#_x0000_t75" style="width:261pt;height:211.5pt" o:ole="">
            <v:imagedata r:id="rId18" o:title=""/>
          </v:shape>
          <o:OLEObject Type="Embed" ProgID="Word.Picture.8" ShapeID="_x0000_i1030" DrawAspect="Content" ObjectID="_1596899206" r:id="rId19"/>
        </w:object>
      </w:r>
    </w:p>
    <w:p w:rsidR="00C77A3A" w:rsidRPr="00D65509" w:rsidRDefault="00C77A3A" w:rsidP="00E558A6">
      <w:pPr>
        <w:spacing w:line="276" w:lineRule="auto"/>
        <w:rPr>
          <w:b/>
          <w:bCs/>
          <w:lang w:val="en-US"/>
        </w:rPr>
      </w:pPr>
    </w:p>
    <w:p w:rsidR="00C77A3A" w:rsidRPr="00D65509" w:rsidRDefault="00C77A3A" w:rsidP="00E558A6">
      <w:pPr>
        <w:spacing w:line="276" w:lineRule="auto"/>
        <w:rPr>
          <w:lang w:val="en-US"/>
        </w:rPr>
      </w:pPr>
      <w:r w:rsidRPr="00D65509">
        <w:rPr>
          <w:lang w:val="en-US"/>
        </w:rPr>
        <w:t xml:space="preserve">The unvalued phi-features of D act as a probe and find the valued phi-features of the KP, triggering Agree and valuing the KP’s [uCase] as [Gen], which is spelled out as </w:t>
      </w:r>
      <w:r w:rsidRPr="00D65509">
        <w:rPr>
          <w:i/>
          <w:iCs/>
          <w:lang w:val="en-US"/>
        </w:rPr>
        <w:t>de</w:t>
      </w:r>
      <w:r w:rsidRPr="00D65509">
        <w:rPr>
          <w:lang w:val="en-US"/>
        </w:rPr>
        <w:t xml:space="preserve"> on the K head. Intervening adjuncts do not have an unvalued case feature and will not be seen by the probe. The D head has no intrinsic [EPP]-feature in French, so the KP is not attracted to [spec,DP] in (25). A determiner with this feature composition is thus not apt for our extraction cases, which is the desired result, since only a subset of KPs, namely those containing an additional valued operator feature, can be extracted (recall my provisional formalization in (25)). Thus, if something needs to be extracted (ultimately because C has an unvalued operator feature), the determiner must be merged with the special feature composition shown in the (still provisional) formalization in (27) (revised from (25)): </w:t>
      </w:r>
    </w:p>
    <w:p w:rsidR="00C77A3A" w:rsidRPr="00D65509" w:rsidRDefault="00C77A3A" w:rsidP="00E558A6">
      <w:pPr>
        <w:spacing w:line="276" w:lineRule="auto"/>
        <w:rPr>
          <w:lang w:val="en-US"/>
        </w:rPr>
      </w:pPr>
      <w:r w:rsidRPr="00D65509">
        <w:rPr>
          <w:lang w:val="en-US"/>
        </w:rPr>
        <w:t xml:space="preserve"> </w:t>
      </w:r>
    </w:p>
    <w:p w:rsidR="00C77A3A" w:rsidRPr="00D65509" w:rsidRDefault="00C77A3A" w:rsidP="00E558A6">
      <w:pPr>
        <w:spacing w:line="276" w:lineRule="auto"/>
        <w:rPr>
          <w:lang w:val="en-US"/>
        </w:rPr>
      </w:pPr>
      <w:r w:rsidRPr="00D65509">
        <w:rPr>
          <w:lang w:val="en-US"/>
        </w:rPr>
        <w:t>(27)</w:t>
      </w:r>
      <w:r w:rsidRPr="00D65509">
        <w:rPr>
          <w:lang w:val="en-US"/>
        </w:rPr>
        <w:tab/>
      </w:r>
      <w:r w:rsidRPr="00D65509">
        <w:rPr>
          <w:lang w:val="en-US"/>
        </w:rPr>
        <w:tab/>
        <w:t>Features of D (provisional formalization II)</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ab/>
      </w:r>
      <w:r w:rsidRPr="00D65509">
        <w:rPr>
          <w:lang w:val="en-US"/>
        </w:rPr>
        <w:tab/>
        <w:t>[uOp]</w:t>
      </w:r>
    </w:p>
    <w:p w:rsidR="00C77A3A" w:rsidRPr="00D65509" w:rsidRDefault="00C77A3A" w:rsidP="00E558A6">
      <w:pPr>
        <w:spacing w:line="276" w:lineRule="auto"/>
        <w:rPr>
          <w:lang w:val="en-US"/>
        </w:rPr>
      </w:pPr>
      <w:r w:rsidRPr="00D65509">
        <w:rPr>
          <w:lang w:val="en-US"/>
        </w:rPr>
        <w:tab/>
      </w:r>
      <w:r w:rsidRPr="00D65509">
        <w:rPr>
          <w:lang w:val="en-US"/>
        </w:rPr>
        <w:tab/>
        <w:t>[uφ]</w:t>
      </w:r>
      <w:r w:rsidRPr="00D65509">
        <w:rPr>
          <w:lang w:val="en-US"/>
        </w:rPr>
        <w:tab/>
      </w:r>
    </w:p>
    <w:p w:rsidR="00C77A3A" w:rsidRPr="00D65509" w:rsidRDefault="00C77A3A" w:rsidP="00E558A6">
      <w:pPr>
        <w:spacing w:line="276" w:lineRule="auto"/>
        <w:rPr>
          <w:lang w:val="en-US"/>
        </w:rPr>
      </w:pPr>
      <w:r w:rsidRPr="00D65509">
        <w:rPr>
          <w:lang w:val="en-US"/>
        </w:rPr>
        <w:tab/>
        <w:t xml:space="preserve">     </w:t>
      </w:r>
      <w:r w:rsidR="004C1764" w:rsidRPr="00D65509">
        <w:rPr>
          <w:lang w:val="en-US"/>
        </w:rPr>
        <w:tab/>
      </w:r>
      <w:r w:rsidRPr="00D65509">
        <w:rPr>
          <w:lang w:val="en-US"/>
        </w:rPr>
        <w:t>vCase (Gen)</w:t>
      </w:r>
    </w:p>
    <w:p w:rsidR="00C77A3A" w:rsidRPr="00D65509" w:rsidRDefault="00C77A3A" w:rsidP="00E558A6">
      <w:pPr>
        <w:spacing w:line="276" w:lineRule="auto"/>
        <w:rPr>
          <w:lang w:val="en-US"/>
        </w:rPr>
      </w:pPr>
      <w:r w:rsidRPr="00D65509">
        <w:rPr>
          <w:lang w:val="en-US"/>
        </w:rPr>
        <w:tab/>
      </w:r>
      <w:r w:rsidRPr="00D65509">
        <w:rPr>
          <w:lang w:val="en-US"/>
        </w:rPr>
        <w:tab/>
      </w:r>
      <w:r w:rsidR="004C1764" w:rsidRPr="00D65509">
        <w:rPr>
          <w:lang w:val="en-US"/>
        </w:rPr>
        <w:t xml:space="preserve">   </w:t>
      </w:r>
      <w:r w:rsidRPr="00D65509">
        <w:rPr>
          <w:lang w:val="en-US"/>
        </w:rPr>
        <w:t>|</w:t>
      </w:r>
    </w:p>
    <w:p w:rsidR="00C77A3A" w:rsidRPr="00D65509" w:rsidRDefault="00C77A3A" w:rsidP="00E558A6">
      <w:pPr>
        <w:spacing w:line="276" w:lineRule="auto"/>
        <w:rPr>
          <w:lang w:val="en-US"/>
        </w:rPr>
      </w:pPr>
      <w:r w:rsidRPr="00D65509">
        <w:rPr>
          <w:lang w:val="en-US"/>
        </w:rPr>
        <w:tab/>
      </w:r>
      <w:r w:rsidRPr="00D65509">
        <w:rPr>
          <w:lang w:val="en-US"/>
        </w:rPr>
        <w:tab/>
        <w:t>[EPP]</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 xml:space="preserve">Although this feature composition for the D head responsible for extraction makes the right predictions, it is still incomplete. The reason is that the head noun also has phi-features, and possibly even an unvalued case feature, which must be valued by a head outside the DP (e.g. with [Nom] or [Acc]). This problem will be addressed immediately below in </w:t>
      </w:r>
      <w:r w:rsidRPr="00D65509">
        <w:rPr>
          <w:lang w:val="en-GB"/>
        </w:rPr>
        <w:t>§</w:t>
      </w:r>
      <w:r w:rsidRPr="00D65509">
        <w:rPr>
          <w:lang w:val="en-US"/>
        </w:rPr>
        <w:t xml:space="preserve">4.3. </w:t>
      </w:r>
    </w:p>
    <w:p w:rsidR="00C77A3A" w:rsidRPr="00D65509" w:rsidRDefault="00C77A3A" w:rsidP="00E558A6">
      <w:pPr>
        <w:pStyle w:val="lsSection2"/>
      </w:pPr>
      <w:r w:rsidRPr="00D65509">
        <w:t>4.3</w:t>
      </w:r>
      <w:r w:rsidRPr="00D65509">
        <w:tab/>
        <w:t>The feature composition of French determiners</w:t>
      </w:r>
    </w:p>
    <w:p w:rsidR="00C77A3A" w:rsidRPr="00D65509" w:rsidRDefault="00C77A3A" w:rsidP="00E558A6">
      <w:pPr>
        <w:spacing w:line="276" w:lineRule="auto"/>
        <w:rPr>
          <w:lang w:val="en-US"/>
        </w:rPr>
      </w:pPr>
      <w:r w:rsidRPr="00D65509">
        <w:rPr>
          <w:lang w:val="en-US"/>
        </w:rPr>
        <w:t xml:space="preserve">Thus far in </w:t>
      </w:r>
      <w:r w:rsidRPr="00D65509">
        <w:rPr>
          <w:lang w:val="en-GB"/>
        </w:rPr>
        <w:t>§</w:t>
      </w:r>
      <w:r w:rsidRPr="00D65509">
        <w:rPr>
          <w:lang w:val="en-US"/>
        </w:rPr>
        <w:t xml:space="preserve">4, I have been concerned with determining the features that must be assumed for the D head in its functions as a genitive assigner and as a phase head that can permit, in some special cases, the extraction of DP-internal material to its specifier in order to license further </w:t>
      </w:r>
      <w:r w:rsidRPr="00D65509">
        <w:rPr>
          <w:lang w:val="en-US"/>
        </w:rPr>
        <w:lastRenderedPageBreak/>
        <w:t xml:space="preserve">extraction. But, of course, the D head has another, more obvious property, namely agreement with the head noun. Thus, crucially, in an expression like </w:t>
      </w:r>
      <w:r w:rsidRPr="00D65509">
        <w:rPr>
          <w:i/>
          <w:iCs/>
          <w:lang w:val="en-US"/>
        </w:rPr>
        <w:t>la maison de Pierre</w:t>
      </w:r>
      <w:r w:rsidRPr="00D65509">
        <w:rPr>
          <w:lang w:val="en-US"/>
        </w:rPr>
        <w:t xml:space="preserve"> (the-f.sg. house-f.sg. of Pierre-m.sg.) the determiner </w:t>
      </w:r>
      <w:r w:rsidRPr="00D65509">
        <w:rPr>
          <w:iCs/>
          <w:lang w:val="en-US"/>
        </w:rPr>
        <w:t>(</w:t>
      </w:r>
      <w:r w:rsidRPr="00D65509">
        <w:rPr>
          <w:i/>
          <w:iCs/>
          <w:lang w:val="en-US"/>
        </w:rPr>
        <w:t>la</w:t>
      </w:r>
      <w:r w:rsidRPr="00D65509">
        <w:rPr>
          <w:iCs/>
          <w:lang w:val="en-US"/>
        </w:rPr>
        <w:t>)</w:t>
      </w:r>
      <w:r w:rsidRPr="00D65509">
        <w:rPr>
          <w:lang w:val="en-US"/>
        </w:rPr>
        <w:t xml:space="preserve"> agrees in gender with the head noun </w:t>
      </w:r>
      <w:r w:rsidRPr="00D65509">
        <w:rPr>
          <w:i/>
          <w:iCs/>
          <w:lang w:val="en-US"/>
        </w:rPr>
        <w:t>maison</w:t>
      </w:r>
      <w:r w:rsidRPr="00D65509">
        <w:rPr>
          <w:lang w:val="en-US"/>
        </w:rPr>
        <w:t xml:space="preserve"> and not with the KP </w:t>
      </w:r>
      <w:r w:rsidRPr="00D65509">
        <w:rPr>
          <w:i/>
          <w:iCs/>
          <w:lang w:val="en-US"/>
        </w:rPr>
        <w:t>de Pierre</w:t>
      </w:r>
      <w:r w:rsidRPr="00D65509">
        <w:rPr>
          <w:lang w:val="en-US"/>
        </w:rPr>
        <w:t>. This seems to put the probe approach that I have just developed into serious doubt. The solution that I will adopt is that French determiners actually have two phi-sets corresponding to two probes. Thus, French articles have the following basic feature composition:</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(28)</w:t>
      </w:r>
      <w:r w:rsidRPr="00D65509">
        <w:rPr>
          <w:lang w:val="en-US"/>
        </w:rPr>
        <w:tab/>
      </w:r>
      <w:r w:rsidRPr="00D65509">
        <w:rPr>
          <w:lang w:val="en-US"/>
        </w:rPr>
        <w:tab/>
        <w:t>[uφ</w:t>
      </w:r>
      <w:r w:rsidRPr="00D65509">
        <w:rPr>
          <w:vertAlign w:val="subscript"/>
          <w:lang w:val="en-US"/>
        </w:rPr>
        <w:t>1</w:t>
      </w:r>
      <w:r w:rsidRPr="00D65509">
        <w:rPr>
          <w:lang w:val="en-US"/>
        </w:rPr>
        <w:t>]</w:t>
      </w:r>
    </w:p>
    <w:p w:rsidR="00C77A3A" w:rsidRPr="00D65509" w:rsidRDefault="00C77A3A" w:rsidP="00E558A6">
      <w:pPr>
        <w:spacing w:line="276" w:lineRule="auto"/>
        <w:rPr>
          <w:lang w:val="en-US"/>
        </w:rPr>
      </w:pPr>
      <w:r w:rsidRPr="00D65509">
        <w:rPr>
          <w:noProof/>
          <w:lang w:val="en-US" w:eastAsia="zh-CN"/>
        </w:rPr>
        <mc:AlternateContent>
          <mc:Choice Requires="wps">
            <w:drawing>
              <wp:anchor distT="0" distB="0" distL="114300" distR="114300" simplePos="0" relativeHeight="251579904" behindDoc="0" locked="0" layoutInCell="1" allowOverlap="1" wp14:anchorId="093DC3B6" wp14:editId="2189DD7C">
                <wp:simplePos x="0" y="0"/>
                <wp:positionH relativeFrom="column">
                  <wp:posOffset>718185</wp:posOffset>
                </wp:positionH>
                <wp:positionV relativeFrom="paragraph">
                  <wp:posOffset>10795</wp:posOffset>
                </wp:positionV>
                <wp:extent cx="1066800" cy="428625"/>
                <wp:effectExtent l="13335" t="7620" r="5715" b="11430"/>
                <wp:wrapNone/>
                <wp:docPr id="167" name="双括号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286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1C5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167" o:spid="_x0000_s1026" type="#_x0000_t185" style="position:absolute;margin-left:56.55pt;margin-top:.85pt;width:84pt;height:33.7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"/>
            </w:pict>
          </mc:Fallback>
        </mc:AlternateContent>
      </w:r>
      <w:r w:rsidRPr="00D65509">
        <w:rPr>
          <w:lang w:val="en-US"/>
        </w:rPr>
        <w:tab/>
      </w:r>
      <w:r w:rsidRPr="00D65509">
        <w:rPr>
          <w:lang w:val="en-US"/>
        </w:rPr>
        <w:tab/>
        <w:t>[uφ</w:t>
      </w:r>
      <w:r w:rsidRPr="00D65509">
        <w:rPr>
          <w:vertAlign w:val="subscript"/>
          <w:lang w:val="en-US"/>
        </w:rPr>
        <w:t>2</w:t>
      </w:r>
      <w:r w:rsidRPr="00D65509">
        <w:rPr>
          <w:lang w:val="en-US"/>
        </w:rPr>
        <w:t>]</w:t>
      </w:r>
    </w:p>
    <w:p w:rsidR="00C77A3A" w:rsidRPr="00D65509" w:rsidRDefault="00C77A3A" w:rsidP="00E558A6">
      <w:pPr>
        <w:spacing w:line="276" w:lineRule="auto"/>
        <w:rPr>
          <w:lang w:val="en-US"/>
        </w:rPr>
      </w:pPr>
      <w:r w:rsidRPr="00D65509">
        <w:rPr>
          <w:lang w:val="en-US"/>
        </w:rPr>
        <w:t xml:space="preserve"> </w:t>
      </w:r>
      <w:r w:rsidRPr="00D65509">
        <w:rPr>
          <w:lang w:val="en-US"/>
        </w:rPr>
        <w:tab/>
        <w:t xml:space="preserve">     </w:t>
      </w:r>
      <w:r w:rsidR="004C1764" w:rsidRPr="00D65509">
        <w:rPr>
          <w:lang w:val="en-US"/>
        </w:rPr>
        <w:tab/>
      </w:r>
      <w:r w:rsidRPr="00D65509">
        <w:rPr>
          <w:lang w:val="en-US"/>
        </w:rPr>
        <w:t>[vCase] (Gen)</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This is an instance of multiple probes (cf. Chomsky 2008), and, more particularly, of feature-stacking (see Manetta 2011: Chapter 2 for discussion and literature). In our case, this means that the two probes are ordered, with [uφ</w:t>
      </w:r>
      <w:r w:rsidRPr="00D65509">
        <w:rPr>
          <w:vertAlign w:val="subscript"/>
          <w:lang w:val="en-US"/>
        </w:rPr>
        <w:t>1</w:t>
      </w:r>
      <w:r w:rsidRPr="00D65509">
        <w:rPr>
          <w:lang w:val="en-US"/>
        </w:rPr>
        <w:t>] having to probe first (finding the head noun as its goal) and [uφ</w:t>
      </w:r>
      <w:r w:rsidRPr="00D65509">
        <w:rPr>
          <w:vertAlign w:val="subscript"/>
          <w:lang w:val="en-US"/>
        </w:rPr>
        <w:t>2</w:t>
      </w:r>
      <w:r w:rsidRPr="00D65509">
        <w:rPr>
          <w:lang w:val="en-US"/>
        </w:rPr>
        <w:t>] second (finding the KP). The bracket around the second probe indicates that it is optional (i.e. it must enter the derivation only if a KP with an unvalued case feature is present). The fact that multiple phi-sets can exist on D-heads can be seen in French possessives, as shown in (29):</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(29)</w:t>
      </w:r>
      <w:r w:rsidRPr="00D65509">
        <w:rPr>
          <w:lang w:val="fr-FR"/>
        </w:rPr>
        <w:tab/>
        <w:t>s</w:t>
      </w:r>
      <w:r w:rsidRPr="00D65509">
        <w:rPr>
          <w:u w:val="single"/>
          <w:lang w:val="fr-FR"/>
        </w:rPr>
        <w:t>on</w:t>
      </w:r>
      <w:r w:rsidRPr="00D65509">
        <w:rPr>
          <w:lang w:val="fr-FR"/>
        </w:rPr>
        <w:tab/>
      </w:r>
      <w:r w:rsidRPr="00D65509">
        <w:rPr>
          <w:lang w:val="fr-FR"/>
        </w:rPr>
        <w:tab/>
        <w:t>livre</w:t>
      </w:r>
      <w:r w:rsidRPr="00D65509">
        <w:rPr>
          <w:lang w:val="fr-FR"/>
        </w:rPr>
        <w:tab/>
      </w:r>
      <w:r w:rsidRPr="00D65509">
        <w:rPr>
          <w:lang w:val="fr-FR"/>
        </w:rPr>
        <w:tab/>
        <w:t>m</w:t>
      </w:r>
      <w:r w:rsidRPr="00D65509">
        <w:rPr>
          <w:u w:val="single"/>
          <w:lang w:val="fr-FR"/>
        </w:rPr>
        <w:t>a</w:t>
      </w:r>
      <w:r w:rsidRPr="00D65509">
        <w:rPr>
          <w:lang w:val="fr-FR"/>
        </w:rPr>
        <w:tab/>
        <w:t>veste</w:t>
      </w:r>
      <w:r w:rsidRPr="00D65509">
        <w:rPr>
          <w:lang w:val="fr-FR"/>
        </w:rPr>
        <w:tab/>
      </w:r>
      <w:r w:rsidRPr="00D65509">
        <w:rPr>
          <w:lang w:val="fr-FR"/>
        </w:rPr>
        <w:tab/>
        <w:t>t</w:t>
      </w:r>
      <w:r w:rsidRPr="00D65509">
        <w:rPr>
          <w:u w:val="single"/>
          <w:lang w:val="fr-FR"/>
        </w:rPr>
        <w:t>es</w:t>
      </w:r>
      <w:r w:rsidRPr="00D65509">
        <w:rPr>
          <w:lang w:val="fr-FR"/>
        </w:rPr>
        <w:tab/>
      </w:r>
      <w:r w:rsidR="006532B8" w:rsidRPr="00D65509">
        <w:rPr>
          <w:lang w:val="fr-FR"/>
        </w:rPr>
        <w:tab/>
      </w:r>
      <w:r w:rsidRPr="00D65509">
        <w:rPr>
          <w:lang w:val="fr-FR"/>
        </w:rPr>
        <w:t>livres, ...</w:t>
      </w:r>
    </w:p>
    <w:p w:rsidR="00C77A3A" w:rsidRPr="00D65509" w:rsidRDefault="00C77A3A" w:rsidP="00E558A6">
      <w:pPr>
        <w:spacing w:line="276" w:lineRule="auto"/>
        <w:rPr>
          <w:lang w:val="en-US"/>
        </w:rPr>
      </w:pPr>
      <w:r w:rsidRPr="00D65509">
        <w:rPr>
          <w:lang w:val="fr-FR"/>
        </w:rPr>
        <w:tab/>
      </w:r>
      <w:r w:rsidRPr="00D65509">
        <w:rPr>
          <w:lang w:val="en-US"/>
        </w:rPr>
        <w:t>his/her</w:t>
      </w:r>
      <w:r w:rsidR="004C1764" w:rsidRPr="00D65509">
        <w:rPr>
          <w:lang w:val="en-US"/>
        </w:rPr>
        <w:t>.</w:t>
      </w:r>
      <w:r w:rsidRPr="00D65509">
        <w:rPr>
          <w:smallCaps/>
          <w:lang w:val="en-US"/>
        </w:rPr>
        <w:t>m</w:t>
      </w:r>
      <w:r w:rsidRPr="00D65509">
        <w:rPr>
          <w:lang w:val="en-US"/>
        </w:rPr>
        <w:tab/>
        <w:t>book</w:t>
      </w:r>
      <w:r w:rsidR="004C1764" w:rsidRPr="00D65509">
        <w:rPr>
          <w:lang w:val="en-US"/>
        </w:rPr>
        <w:t>.</w:t>
      </w:r>
      <w:r w:rsidR="004C1764" w:rsidRPr="00D65509">
        <w:rPr>
          <w:smallCaps/>
          <w:lang w:val="en-US"/>
        </w:rPr>
        <w:t>m</w:t>
      </w:r>
      <w:r w:rsidRPr="00D65509">
        <w:rPr>
          <w:lang w:val="en-US"/>
        </w:rPr>
        <w:tab/>
        <w:t>my</w:t>
      </w:r>
      <w:r w:rsidR="004C1764" w:rsidRPr="00D65509">
        <w:rPr>
          <w:lang w:val="en-US"/>
        </w:rPr>
        <w:t>.</w:t>
      </w:r>
      <w:r w:rsidR="004C1764" w:rsidRPr="00D65509">
        <w:rPr>
          <w:smallCaps/>
          <w:lang w:val="en-US"/>
        </w:rPr>
        <w:t>f</w:t>
      </w:r>
      <w:r w:rsidRPr="00D65509">
        <w:rPr>
          <w:lang w:val="en-US"/>
        </w:rPr>
        <w:tab/>
        <w:t>jacket</w:t>
      </w:r>
      <w:r w:rsidR="004C1764" w:rsidRPr="00D65509">
        <w:rPr>
          <w:lang w:val="en-US"/>
        </w:rPr>
        <w:t>.</w:t>
      </w:r>
      <w:r w:rsidR="004C1764" w:rsidRPr="00D65509">
        <w:rPr>
          <w:smallCaps/>
          <w:lang w:val="en-US"/>
        </w:rPr>
        <w:t>f</w:t>
      </w:r>
      <w:r w:rsidRPr="00D65509">
        <w:rPr>
          <w:lang w:val="en-US"/>
        </w:rPr>
        <w:tab/>
        <w:t>your</w:t>
      </w:r>
      <w:r w:rsidR="004C1764" w:rsidRPr="00D65509">
        <w:rPr>
          <w:lang w:val="en-US"/>
        </w:rPr>
        <w:t>.</w:t>
      </w:r>
      <w:r w:rsidR="006532B8" w:rsidRPr="00D65509">
        <w:rPr>
          <w:smallCaps/>
          <w:lang w:val="en-US"/>
        </w:rPr>
        <w:t>sg-pl</w:t>
      </w:r>
      <w:r w:rsidRPr="00D65509">
        <w:rPr>
          <w:lang w:val="en-US"/>
        </w:rPr>
        <w:tab/>
        <w:t>books</w:t>
      </w:r>
      <w:r w:rsidR="006532B8" w:rsidRPr="00D65509">
        <w:rPr>
          <w:lang w:val="en-US"/>
        </w:rPr>
        <w:t>.</w:t>
      </w:r>
      <w:r w:rsidR="006532B8" w:rsidRPr="00D65509">
        <w:rPr>
          <w:smallCaps/>
          <w:lang w:val="en-US"/>
        </w:rPr>
        <w:t>pl</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The morphemes {s-}, {m-}, {t-} represent the phi-features (3</w:t>
      </w:r>
      <w:r w:rsidRPr="00D65509">
        <w:rPr>
          <w:vertAlign w:val="superscript"/>
          <w:lang w:val="en-US"/>
        </w:rPr>
        <w:t>rd</w:t>
      </w:r>
      <w:r w:rsidRPr="00D65509">
        <w:rPr>
          <w:lang w:val="en-US"/>
        </w:rPr>
        <w:t xml:space="preserve"> sg., 1st sg., 2nd sg.) of the possessor, whereas the morphemes {-on}, {-a}, {-es} reflect those of the head noun. I actually assume that the complex possessive forms in (29) are the spell-out of D heads with a very similar feature composition to that in (28). Let us assume that the expressions in (29) are DPs that contain a phonologically empty KP (something like a covert pronominal). Since articles combine with referring expressions whereas pronominals do not, the difference between articles and possessives can be modeled by a further feature that I provisionally identify as [+/- ref(erential)]:</w:t>
      </w:r>
      <w:r w:rsidRPr="00D65509">
        <w:rPr>
          <w:vertAlign w:val="superscript"/>
          <w:lang w:val="en-US"/>
        </w:rPr>
        <w:footnoteReference w:id="22"/>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(30)</w:t>
      </w:r>
      <w:r w:rsidRPr="00D65509">
        <w:rPr>
          <w:lang w:val="fr-FR"/>
        </w:rPr>
        <w:tab/>
        <w:t xml:space="preserve">a. </w:t>
      </w:r>
      <w:r w:rsidR="002A5166">
        <w:rPr>
          <w:lang w:val="fr-FR"/>
        </w:rPr>
        <w:tab/>
      </w:r>
      <w:r w:rsidRPr="00D65509">
        <w:rPr>
          <w:lang w:val="fr-FR"/>
        </w:rPr>
        <w:t>articles</w:t>
      </w:r>
      <w:r w:rsidRPr="00D65509">
        <w:rPr>
          <w:vertAlign w:val="superscript"/>
          <w:lang w:val="fr-FR"/>
        </w:rPr>
        <w:footnoteReference w:id="23"/>
      </w:r>
      <w:r w:rsidRPr="00D65509">
        <w:rPr>
          <w:lang w:val="fr-FR"/>
        </w:rPr>
        <w:tab/>
      </w:r>
      <w:r w:rsidRPr="00D65509">
        <w:rPr>
          <w:lang w:val="fr-FR"/>
        </w:rPr>
        <w:tab/>
      </w:r>
      <w:r w:rsidR="002A5166">
        <w:rPr>
          <w:lang w:val="fr-FR"/>
        </w:rPr>
        <w:t>b.</w:t>
      </w:r>
      <w:r w:rsidRPr="00D65509">
        <w:rPr>
          <w:lang w:val="fr-FR"/>
        </w:rPr>
        <w:tab/>
        <w:t>possessives</w:t>
      </w:r>
    </w:p>
    <w:p w:rsidR="00C77A3A" w:rsidRPr="00D65509" w:rsidRDefault="00C77A3A" w:rsidP="00E558A6">
      <w:pPr>
        <w:spacing w:line="276" w:lineRule="auto"/>
        <w:rPr>
          <w:lang w:val="fr-FR"/>
        </w:rPr>
      </w:pPr>
      <w:r w:rsidRPr="00D65509">
        <w:rPr>
          <w:lang w:val="fr-FR"/>
        </w:rPr>
        <w:tab/>
      </w:r>
      <w:r w:rsidRPr="00D65509">
        <w:rPr>
          <w:lang w:val="fr-FR"/>
        </w:rPr>
        <w:tab/>
        <w:t>[D]</w:t>
      </w:r>
      <w:r w:rsidRPr="00D65509">
        <w:rPr>
          <w:lang w:val="fr-FR"/>
        </w:rPr>
        <w:tab/>
      </w:r>
      <w:r w:rsidRPr="00D65509">
        <w:rPr>
          <w:lang w:val="fr-FR"/>
        </w:rPr>
        <w:tab/>
      </w:r>
      <w:r w:rsidRPr="00D65509">
        <w:rPr>
          <w:lang w:val="fr-FR"/>
        </w:rPr>
        <w:tab/>
      </w:r>
      <w:r w:rsidRPr="00D65509">
        <w:rPr>
          <w:lang w:val="fr-FR"/>
        </w:rPr>
        <w:tab/>
        <w:t>[D]</w:t>
      </w:r>
    </w:p>
    <w:p w:rsidR="00C77A3A" w:rsidRPr="00D65509" w:rsidRDefault="00C77A3A" w:rsidP="00E558A6">
      <w:pPr>
        <w:spacing w:line="276" w:lineRule="auto"/>
        <w:rPr>
          <w:lang w:val="fr-FR"/>
        </w:rPr>
      </w:pPr>
      <w:r w:rsidRPr="00D65509">
        <w:rPr>
          <w:lang w:val="fr-FR"/>
        </w:rPr>
        <w:tab/>
      </w:r>
      <w:r w:rsidRPr="00D65509">
        <w:rPr>
          <w:lang w:val="fr-FR"/>
        </w:rPr>
        <w:tab/>
        <w:t>[u</w:t>
      </w:r>
      <w:r w:rsidRPr="00D65509">
        <w:rPr>
          <w:lang w:val="en-US"/>
        </w:rPr>
        <w:t>φ</w:t>
      </w:r>
      <w:r w:rsidRPr="00D65509">
        <w:rPr>
          <w:vertAlign w:val="subscript"/>
          <w:lang w:val="fr-FR"/>
        </w:rPr>
        <w:t>1</w:t>
      </w:r>
      <w:r w:rsidRPr="00D65509">
        <w:rPr>
          <w:lang w:val="fr-FR"/>
        </w:rPr>
        <w:t>]</w:t>
      </w:r>
      <w:r w:rsidRPr="00D65509">
        <w:rPr>
          <w:lang w:val="fr-FR"/>
        </w:rPr>
        <w:tab/>
      </w:r>
      <w:r w:rsidRPr="00D65509">
        <w:rPr>
          <w:lang w:val="fr-FR"/>
        </w:rPr>
        <w:tab/>
      </w:r>
      <w:r w:rsidRPr="00D65509">
        <w:rPr>
          <w:lang w:val="fr-FR"/>
        </w:rPr>
        <w:tab/>
        <w:t xml:space="preserve">  </w:t>
      </w:r>
      <w:r w:rsidR="002A5166">
        <w:rPr>
          <w:lang w:val="fr-FR"/>
        </w:rPr>
        <w:tab/>
      </w:r>
      <w:r w:rsidRPr="00D65509">
        <w:rPr>
          <w:lang w:val="fr-FR"/>
        </w:rPr>
        <w:t>[u</w:t>
      </w:r>
      <w:r w:rsidRPr="00D65509">
        <w:rPr>
          <w:lang w:val="en-US"/>
        </w:rPr>
        <w:t>φ</w:t>
      </w:r>
      <w:r w:rsidRPr="00D65509">
        <w:rPr>
          <w:vertAlign w:val="subscript"/>
          <w:lang w:val="fr-FR"/>
        </w:rPr>
        <w:t>1</w:t>
      </w:r>
      <w:r w:rsidRPr="00D65509">
        <w:rPr>
          <w:lang w:val="fr-FR"/>
        </w:rPr>
        <w:t>]</w:t>
      </w:r>
    </w:p>
    <w:p w:rsidR="00C77A3A" w:rsidRPr="00D65509" w:rsidRDefault="00C77A3A" w:rsidP="00E558A6">
      <w:pPr>
        <w:spacing w:line="276" w:lineRule="auto"/>
        <w:rPr>
          <w:lang w:val="fr-FR"/>
        </w:rPr>
      </w:pPr>
      <w:r w:rsidRPr="00D65509">
        <w:rPr>
          <w:lang w:val="fr-FR"/>
        </w:rPr>
        <w:tab/>
      </w:r>
      <w:r w:rsidRPr="00D65509">
        <w:rPr>
          <w:lang w:val="fr-FR"/>
        </w:rPr>
        <w:tab/>
      </w:r>
    </w:p>
    <w:p w:rsidR="00C77A3A" w:rsidRPr="00D65509" w:rsidRDefault="00517485" w:rsidP="00E558A6">
      <w:pPr>
        <w:spacing w:line="276" w:lineRule="auto"/>
        <w:rPr>
          <w:lang w:val="fr-FR"/>
        </w:rPr>
      </w:pPr>
      <w:r w:rsidRPr="00D65509">
        <w:rPr>
          <w:noProof/>
          <w:lang w:val="en-US" w:eastAsia="zh-CN"/>
        </w:rPr>
        <mc:AlternateContent>
          <mc:Choice Requires="wps">
            <w:drawing>
              <wp:anchor distT="0" distB="0" distL="114300" distR="114300" simplePos="0" relativeHeight="251584000" behindDoc="0" locked="0" layoutInCell="1" allowOverlap="1" wp14:anchorId="410292A6" wp14:editId="1AC0B16A">
                <wp:simplePos x="0" y="0"/>
                <wp:positionH relativeFrom="column">
                  <wp:posOffset>558800</wp:posOffset>
                </wp:positionH>
                <wp:positionV relativeFrom="paragraph">
                  <wp:posOffset>9525</wp:posOffset>
                </wp:positionV>
                <wp:extent cx="1168400" cy="576580"/>
                <wp:effectExtent l="0" t="0" r="12700" b="13970"/>
                <wp:wrapNone/>
                <wp:docPr id="166" name="双括号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0" cy="57658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1F8FA" id="双括号 166" o:spid="_x0000_s1026" type="#_x0000_t185" style="position:absolute;margin-left:44pt;margin-top:.75pt;width:92pt;height:45.4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"/>
            </w:pict>
          </mc:Fallback>
        </mc:AlternateContent>
      </w:r>
      <w:r w:rsidR="00C77A3A" w:rsidRPr="00D65509">
        <w:rPr>
          <w:lang w:val="fr-FR"/>
        </w:rPr>
        <w:tab/>
      </w:r>
      <w:r w:rsidR="00C77A3A" w:rsidRPr="00D65509">
        <w:rPr>
          <w:lang w:val="fr-FR"/>
        </w:rPr>
        <w:tab/>
        <w:t>[u</w:t>
      </w:r>
      <w:r w:rsidR="00C77A3A" w:rsidRPr="00D65509">
        <w:rPr>
          <w:lang w:val="en-US"/>
        </w:rPr>
        <w:t>φ</w:t>
      </w:r>
      <w:r w:rsidR="00C77A3A" w:rsidRPr="00D65509">
        <w:rPr>
          <w:vertAlign w:val="subscript"/>
          <w:lang w:val="fr-FR"/>
        </w:rPr>
        <w:t>2</w:t>
      </w:r>
      <w:r w:rsidR="00C77A3A" w:rsidRPr="00D65509">
        <w:rPr>
          <w:lang w:val="fr-FR"/>
        </w:rPr>
        <w:t>]</w:t>
      </w:r>
      <w:r w:rsidR="00C77A3A" w:rsidRPr="00D65509">
        <w:rPr>
          <w:lang w:val="fr-FR"/>
        </w:rPr>
        <w:tab/>
      </w:r>
      <w:r w:rsidR="00C77A3A" w:rsidRPr="00D65509">
        <w:rPr>
          <w:lang w:val="fr-FR"/>
        </w:rPr>
        <w:tab/>
      </w:r>
      <w:r w:rsidR="00C77A3A" w:rsidRPr="00D65509">
        <w:rPr>
          <w:lang w:val="fr-FR"/>
        </w:rPr>
        <w:tab/>
        <w:t xml:space="preserve">  </w:t>
      </w:r>
      <w:r w:rsidRPr="00D65509">
        <w:rPr>
          <w:lang w:val="fr-FR"/>
        </w:rPr>
        <w:tab/>
      </w:r>
      <w:r w:rsidR="00C77A3A" w:rsidRPr="00D65509">
        <w:rPr>
          <w:lang w:val="fr-FR"/>
        </w:rPr>
        <w:t>[u</w:t>
      </w:r>
      <w:r w:rsidR="00C77A3A" w:rsidRPr="00D65509">
        <w:rPr>
          <w:lang w:val="en-US"/>
        </w:rPr>
        <w:t>φ</w:t>
      </w:r>
      <w:r w:rsidR="00C77A3A" w:rsidRPr="00D65509">
        <w:rPr>
          <w:vertAlign w:val="subscript"/>
          <w:lang w:val="fr-FR"/>
        </w:rPr>
        <w:t>2</w:t>
      </w:r>
      <w:r w:rsidR="00C77A3A" w:rsidRPr="00D65509">
        <w:rPr>
          <w:lang w:val="fr-FR"/>
        </w:rPr>
        <w:t>]</w:t>
      </w:r>
    </w:p>
    <w:p w:rsidR="00C77A3A" w:rsidRPr="00D65509" w:rsidRDefault="00C77A3A" w:rsidP="00E558A6">
      <w:pPr>
        <w:spacing w:line="276" w:lineRule="auto"/>
      </w:pPr>
      <w:r w:rsidRPr="00D65509">
        <w:rPr>
          <w:lang w:val="fr-FR"/>
        </w:rPr>
        <w:t xml:space="preserve"> </w:t>
      </w:r>
      <w:r w:rsidRPr="00D65509">
        <w:rPr>
          <w:lang w:val="fr-FR"/>
        </w:rPr>
        <w:tab/>
        <w:t xml:space="preserve">       </w:t>
      </w:r>
      <w:r w:rsidR="00517485" w:rsidRPr="00D65509">
        <w:rPr>
          <w:lang w:val="fr-FR"/>
        </w:rPr>
        <w:tab/>
      </w:r>
      <w:r w:rsidRPr="00D65509">
        <w:t>[vCase] (Gen)</w:t>
      </w:r>
      <w:r w:rsidRPr="00D65509">
        <w:tab/>
        <w:t xml:space="preserve"> </w:t>
      </w:r>
      <w:r w:rsidR="00517485" w:rsidRPr="00D65509">
        <w:tab/>
      </w:r>
      <w:r w:rsidRPr="00D65509">
        <w:t>[vCase] (Gen)</w:t>
      </w:r>
    </w:p>
    <w:p w:rsidR="00C77A3A" w:rsidRPr="00D65509" w:rsidRDefault="00C77A3A" w:rsidP="00E558A6">
      <w:pPr>
        <w:spacing w:line="276" w:lineRule="auto"/>
      </w:pPr>
      <w:r w:rsidRPr="00D65509">
        <w:tab/>
        <w:t xml:space="preserve">       </w:t>
      </w:r>
      <w:r w:rsidR="002A5166">
        <w:tab/>
      </w:r>
      <w:r w:rsidRPr="00D65509">
        <w:t>[+REF]</w:t>
      </w:r>
      <w:r w:rsidRPr="00D65509">
        <w:tab/>
      </w:r>
      <w:r w:rsidRPr="00D65509">
        <w:tab/>
      </w:r>
      <w:r w:rsidRPr="00D65509">
        <w:tab/>
        <w:t>[-REF]</w:t>
      </w:r>
    </w:p>
    <w:p w:rsidR="00C77A3A" w:rsidRPr="00D65509" w:rsidRDefault="00C77A3A" w:rsidP="00E558A6">
      <w:pPr>
        <w:spacing w:line="276" w:lineRule="auto"/>
      </w:pPr>
    </w:p>
    <w:p w:rsidR="00C77A3A" w:rsidRPr="00D65509" w:rsidRDefault="00C77A3A" w:rsidP="00E558A6">
      <w:pPr>
        <w:spacing w:line="276" w:lineRule="auto"/>
        <w:rPr>
          <w:lang w:val="en-US"/>
        </w:rPr>
      </w:pPr>
      <w:r w:rsidRPr="00D65509">
        <w:rPr>
          <w:lang w:val="en-US"/>
        </w:rPr>
        <w:t>We can now return to the problem of extraction and proceed to the final revision of the formalization initiated in (22) and further refined in (25) and (27): the D head needed for the extraction cases at issue here is a variant of (30a), enriched with the [uOp] feature and the [EPP]-feature connected to it (cf. (27) above). We can integrate this as a further optional part of (29a) so as to yield (31):</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(31)</w:t>
      </w:r>
      <w:r w:rsidRPr="00D65509">
        <w:rPr>
          <w:lang w:val="en-US"/>
        </w:rPr>
        <w:tab/>
      </w:r>
      <w:r w:rsidRPr="00D65509">
        <w:rPr>
          <w:lang w:val="en-US"/>
        </w:rPr>
        <w:tab/>
        <w:t>Features of D (articles; final formalization)</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ab/>
      </w:r>
      <w:r w:rsidRPr="00D65509">
        <w:rPr>
          <w:lang w:val="en-US"/>
        </w:rPr>
        <w:tab/>
        <w:t xml:space="preserve"> </w:t>
      </w:r>
      <w:r w:rsidRPr="00D65509">
        <w:rPr>
          <w:lang w:val="en-US"/>
        </w:rPr>
        <w:tab/>
        <w:t>[D]</w:t>
      </w:r>
    </w:p>
    <w:p w:rsidR="00C77A3A" w:rsidRPr="00D65509" w:rsidRDefault="00C77A3A" w:rsidP="00E558A6">
      <w:pPr>
        <w:spacing w:line="276" w:lineRule="auto"/>
        <w:rPr>
          <w:lang w:val="en-US"/>
        </w:rPr>
      </w:pPr>
      <w:r w:rsidRPr="00D65509">
        <w:rPr>
          <w:lang w:val="en-US"/>
        </w:rPr>
        <w:tab/>
        <w:t xml:space="preserve"> </w:t>
      </w:r>
      <w:r w:rsidRPr="00D65509">
        <w:rPr>
          <w:lang w:val="en-US"/>
        </w:rPr>
        <w:tab/>
        <w:t xml:space="preserve"> </w:t>
      </w:r>
      <w:r w:rsidRPr="00D65509">
        <w:rPr>
          <w:lang w:val="en-US"/>
        </w:rPr>
        <w:tab/>
        <w:t>[uφ</w:t>
      </w:r>
      <w:r w:rsidRPr="00D65509">
        <w:rPr>
          <w:vertAlign w:val="subscript"/>
          <w:lang w:val="en-US"/>
        </w:rPr>
        <w:t>1</w:t>
      </w:r>
      <w:r w:rsidRPr="00D65509">
        <w:rPr>
          <w:lang w:val="en-US"/>
        </w:rPr>
        <w:t>]</w:t>
      </w:r>
    </w:p>
    <w:p w:rsidR="00C77A3A" w:rsidRPr="00D65509" w:rsidRDefault="00C77A3A" w:rsidP="00E558A6">
      <w:pPr>
        <w:spacing w:line="276" w:lineRule="auto"/>
        <w:rPr>
          <w:lang w:val="en-US"/>
        </w:rPr>
      </w:pPr>
    </w:p>
    <w:p w:rsidR="00C77A3A" w:rsidRPr="00D65509" w:rsidRDefault="00517485" w:rsidP="00E558A6">
      <w:pPr>
        <w:spacing w:line="276" w:lineRule="auto"/>
        <w:rPr>
          <w:lang w:val="en-US"/>
        </w:rPr>
      </w:pPr>
      <w:r w:rsidRPr="00D65509">
        <w:rPr>
          <w:noProof/>
          <w:lang w:val="en-US" w:eastAsia="zh-CN"/>
        </w:rPr>
        <mc:AlternateContent>
          <mc:Choice Requires="wps">
            <w:drawing>
              <wp:anchor distT="0" distB="0" distL="114300" distR="114300" simplePos="0" relativeHeight="251588096" behindDoc="0" locked="0" layoutInCell="1" allowOverlap="1" wp14:anchorId="6D62F171" wp14:editId="07D57643">
                <wp:simplePos x="0" y="0"/>
                <wp:positionH relativeFrom="column">
                  <wp:posOffset>838200</wp:posOffset>
                </wp:positionH>
                <wp:positionV relativeFrom="paragraph">
                  <wp:posOffset>7620</wp:posOffset>
                </wp:positionV>
                <wp:extent cx="1377950" cy="1419225"/>
                <wp:effectExtent l="0" t="0" r="12700" b="28575"/>
                <wp:wrapNone/>
                <wp:docPr id="165" name="双括号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14192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DFB54" id="双括号 165" o:spid="_x0000_s1026" type="#_x0000_t185" style="position:absolute;margin-left:66pt;margin-top:.6pt;width:108.5pt;height:111.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"/>
            </w:pict>
          </mc:Fallback>
        </mc:AlternateContent>
      </w:r>
      <w:r w:rsidR="00C77A3A" w:rsidRPr="00D65509">
        <w:rPr>
          <w:lang w:val="en-US"/>
        </w:rPr>
        <w:tab/>
      </w:r>
      <w:r w:rsidR="00C77A3A" w:rsidRPr="00D65509">
        <w:rPr>
          <w:lang w:val="en-US"/>
        </w:rPr>
        <w:tab/>
      </w:r>
      <w:r w:rsidR="00C77A3A" w:rsidRPr="00D65509">
        <w:rPr>
          <w:lang w:val="en-US"/>
        </w:rPr>
        <w:tab/>
        <w:t>[uφ</w:t>
      </w:r>
      <w:r w:rsidR="00C77A3A" w:rsidRPr="00D65509">
        <w:rPr>
          <w:vertAlign w:val="subscript"/>
          <w:lang w:val="en-US"/>
        </w:rPr>
        <w:t>2</w:t>
      </w:r>
      <w:r w:rsidR="00C77A3A" w:rsidRPr="00D65509">
        <w:rPr>
          <w:lang w:val="en-US"/>
        </w:rPr>
        <w:t>]</w:t>
      </w:r>
    </w:p>
    <w:p w:rsidR="00C77A3A" w:rsidRPr="00D65509" w:rsidRDefault="00C77A3A" w:rsidP="00E558A6">
      <w:pPr>
        <w:spacing w:line="276" w:lineRule="auto"/>
        <w:rPr>
          <w:lang w:val="en-US"/>
        </w:rPr>
      </w:pPr>
      <w:r w:rsidRPr="00D65509">
        <w:rPr>
          <w:lang w:val="en-US"/>
        </w:rPr>
        <w:t xml:space="preserve"> </w:t>
      </w:r>
      <w:r w:rsidRPr="00D65509">
        <w:rPr>
          <w:lang w:val="en-US"/>
        </w:rPr>
        <w:tab/>
        <w:t xml:space="preserve">    </w:t>
      </w:r>
      <w:r w:rsidRPr="00D65509">
        <w:rPr>
          <w:lang w:val="en-US"/>
        </w:rPr>
        <w:tab/>
        <w:t xml:space="preserve">    </w:t>
      </w:r>
      <w:r w:rsidR="00517485" w:rsidRPr="00D65509">
        <w:rPr>
          <w:lang w:val="en-US"/>
        </w:rPr>
        <w:tab/>
      </w:r>
      <w:r w:rsidRPr="00D65509">
        <w:rPr>
          <w:lang w:val="en-US"/>
        </w:rPr>
        <w:t>[vCase] (GEN)</w:t>
      </w:r>
    </w:p>
    <w:p w:rsidR="00C77A3A" w:rsidRPr="00D65509" w:rsidRDefault="00C77A3A" w:rsidP="00E558A6">
      <w:pPr>
        <w:spacing w:line="276" w:lineRule="auto"/>
        <w:rPr>
          <w:lang w:val="en-US"/>
        </w:rPr>
      </w:pPr>
      <w:r w:rsidRPr="00D65509">
        <w:rPr>
          <w:lang w:val="en-US"/>
        </w:rPr>
        <w:tab/>
        <w:t xml:space="preserve">     </w:t>
      </w:r>
      <w:r w:rsidRPr="00D65509">
        <w:rPr>
          <w:lang w:val="en-US"/>
        </w:rPr>
        <w:tab/>
        <w:t xml:space="preserve">    </w:t>
      </w:r>
      <w:r w:rsidR="00517485" w:rsidRPr="00D65509">
        <w:rPr>
          <w:lang w:val="en-US"/>
        </w:rPr>
        <w:tab/>
      </w:r>
      <w:r w:rsidRPr="00D65509">
        <w:rPr>
          <w:lang w:val="en-US"/>
        </w:rPr>
        <w:t>[+REF]</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noProof/>
          <w:lang w:val="en-US" w:eastAsia="zh-CN"/>
        </w:rPr>
        <mc:AlternateContent>
          <mc:Choice Requires="wps">
            <w:drawing>
              <wp:anchor distT="0" distB="0" distL="114300" distR="114300" simplePos="0" relativeHeight="251592192" behindDoc="0" locked="0" layoutInCell="1" allowOverlap="1" wp14:anchorId="2326A5B5" wp14:editId="1CAFE187">
                <wp:simplePos x="0" y="0"/>
                <wp:positionH relativeFrom="column">
                  <wp:posOffset>1117600</wp:posOffset>
                </wp:positionH>
                <wp:positionV relativeFrom="paragraph">
                  <wp:posOffset>39370</wp:posOffset>
                </wp:positionV>
                <wp:extent cx="609600" cy="539750"/>
                <wp:effectExtent l="0" t="0" r="19050" b="12700"/>
                <wp:wrapNone/>
                <wp:docPr id="164" name="双括号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3975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7B5B" id="双括号 164" o:spid="_x0000_s1026" type="#_x0000_t185" style="position:absolute;margin-left:88pt;margin-top:3.1pt;width:48pt;height:42.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"/>
            </w:pict>
          </mc:Fallback>
        </mc:AlternateContent>
      </w:r>
      <w:r w:rsidRPr="00D65509">
        <w:rPr>
          <w:lang w:val="en-US"/>
        </w:rPr>
        <w:tab/>
      </w:r>
      <w:r w:rsidRPr="00D65509">
        <w:rPr>
          <w:lang w:val="en-US"/>
        </w:rPr>
        <w:tab/>
        <w:t xml:space="preserve">      </w:t>
      </w:r>
      <w:r w:rsidR="00517485" w:rsidRPr="00D65509">
        <w:rPr>
          <w:lang w:val="en-US"/>
        </w:rPr>
        <w:tab/>
      </w:r>
      <w:r w:rsidRPr="00D65509">
        <w:rPr>
          <w:lang w:val="en-US"/>
        </w:rPr>
        <w:t>[uOp]</w:t>
      </w:r>
    </w:p>
    <w:p w:rsidR="00C77A3A" w:rsidRPr="00D65509" w:rsidRDefault="00C77A3A" w:rsidP="00E558A6">
      <w:pPr>
        <w:spacing w:line="276" w:lineRule="auto"/>
        <w:rPr>
          <w:lang w:val="en-US"/>
        </w:rPr>
      </w:pPr>
      <w:r w:rsidRPr="00D65509">
        <w:rPr>
          <w:lang w:val="en-US"/>
        </w:rPr>
        <w:tab/>
      </w:r>
      <w:r w:rsidRPr="00D65509">
        <w:rPr>
          <w:lang w:val="en-US"/>
        </w:rPr>
        <w:tab/>
      </w:r>
      <w:r w:rsidRPr="00D65509">
        <w:rPr>
          <w:lang w:val="en-US"/>
        </w:rPr>
        <w:tab/>
      </w:r>
      <w:r w:rsidR="00517485" w:rsidRPr="00D65509">
        <w:rPr>
          <w:lang w:val="en-US"/>
        </w:rPr>
        <w:t xml:space="preserve">    </w:t>
      </w:r>
      <w:r w:rsidRPr="00D65509">
        <w:rPr>
          <w:lang w:val="en-US"/>
        </w:rPr>
        <w:t>|</w:t>
      </w:r>
    </w:p>
    <w:p w:rsidR="00C77A3A" w:rsidRPr="00D65509" w:rsidRDefault="00C77A3A" w:rsidP="00E558A6">
      <w:pPr>
        <w:spacing w:line="276" w:lineRule="auto"/>
        <w:rPr>
          <w:lang w:val="en-US"/>
        </w:rPr>
      </w:pPr>
      <w:r w:rsidRPr="00D65509">
        <w:rPr>
          <w:lang w:val="en-US"/>
        </w:rPr>
        <w:tab/>
      </w:r>
      <w:r w:rsidRPr="00D65509">
        <w:rPr>
          <w:lang w:val="en-US"/>
        </w:rPr>
        <w:tab/>
        <w:t xml:space="preserve">     </w:t>
      </w:r>
      <w:r w:rsidR="00517485" w:rsidRPr="00D65509">
        <w:rPr>
          <w:lang w:val="en-US"/>
        </w:rPr>
        <w:tab/>
      </w:r>
      <w:r w:rsidRPr="00D65509">
        <w:rPr>
          <w:lang w:val="en-US"/>
        </w:rPr>
        <w:t>[EPP]</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t>This complex entry reads as follows: minimally, a French article (or a demonstrative) has one unvalued phi-set which probes the head noun and determines the morphology of the determiner. Optionally, there can be an additional second probe with a (genitive-)case-assigning property. This option is needed when the head noun has a KP complement and can be enriched by an unvalued operator feature connected to an [EPP]-feature if the KP needs to be extracted.</w:t>
      </w:r>
    </w:p>
    <w:p w:rsidR="00517485" w:rsidRPr="00D65509" w:rsidRDefault="00517485" w:rsidP="00E558A6">
      <w:pPr>
        <w:spacing w:line="276" w:lineRule="auto"/>
        <w:rPr>
          <w:lang w:val="en-US"/>
        </w:rPr>
      </w:pPr>
    </w:p>
    <w:p w:rsidR="00C77A3A" w:rsidRPr="00D65509" w:rsidRDefault="00C77A3A" w:rsidP="00E558A6">
      <w:pPr>
        <w:pStyle w:val="lsSection1"/>
      </w:pPr>
      <w:r w:rsidRPr="00D65509">
        <w:t>5. Conclusions</w:t>
      </w:r>
    </w:p>
    <w:p w:rsidR="00C77A3A" w:rsidRPr="00D65509" w:rsidRDefault="00C77A3A" w:rsidP="00E558A6">
      <w:pPr>
        <w:spacing w:line="276" w:lineRule="auto"/>
        <w:rPr>
          <w:lang w:val="en-US"/>
        </w:rPr>
      </w:pPr>
      <w:r w:rsidRPr="00D65509">
        <w:rPr>
          <w:lang w:val="en-US"/>
        </w:rPr>
        <w:t xml:space="preserve">In this article, I have focused on the extraction of PPs from DPs (in </w:t>
      </w:r>
      <w:r w:rsidRPr="00D65509">
        <w:rPr>
          <w:i/>
          <w:lang w:val="en-US"/>
        </w:rPr>
        <w:t>wh</w:t>
      </w:r>
      <w:r w:rsidRPr="00D65509">
        <w:rPr>
          <w:lang w:val="en-US"/>
        </w:rPr>
        <w:t>, relative and focus contexts), which is sometimes permitted but at other times leads to ungrammaticality. The main aim of this article has been to determine the conditions that allow/disallow extraction, on which there has been controversy in the literature, and to develop a phase-based account within Chomsky’s (2000 et seq.) probe-and-goal framework. I have concentrated on French, although the data are similar in other Romance languages.</w:t>
      </w:r>
    </w:p>
    <w:p w:rsidR="00C77A3A" w:rsidRPr="00D65509" w:rsidRDefault="00C77A3A" w:rsidP="00E558A6">
      <w:pPr>
        <w:spacing w:line="276" w:lineRule="auto"/>
        <w:rPr>
          <w:lang w:val="en-US"/>
        </w:rPr>
      </w:pPr>
      <w:r w:rsidRPr="00D65509">
        <w:rPr>
          <w:lang w:val="en-US"/>
        </w:rPr>
        <w:tab/>
        <w:t xml:space="preserve">On a purely descriptive level, it appears that a subset of PPs headed by the preposition </w:t>
      </w:r>
      <w:r w:rsidRPr="00D65509">
        <w:rPr>
          <w:i/>
          <w:iCs/>
          <w:lang w:val="en-US"/>
        </w:rPr>
        <w:t>de</w:t>
      </w:r>
      <w:r w:rsidRPr="00D65509">
        <w:rPr>
          <w:iCs/>
          <w:lang w:val="en-US"/>
        </w:rPr>
        <w:t>,</w:t>
      </w:r>
      <w:r w:rsidRPr="00D65509">
        <w:rPr>
          <w:lang w:val="en-US"/>
        </w:rPr>
        <w:t xml:space="preserve"> in which the PP represents an AGENT, THEME or POSSESSOR, is extractable. Other instances of [</w:t>
      </w:r>
      <w:r w:rsidRPr="00D65509">
        <w:rPr>
          <w:vertAlign w:val="subscript"/>
          <w:lang w:val="en-US"/>
        </w:rPr>
        <w:t>PP</w:t>
      </w:r>
      <w:r w:rsidRPr="00D65509">
        <w:rPr>
          <w:lang w:val="en-US"/>
        </w:rPr>
        <w:t xml:space="preserve"> </w:t>
      </w:r>
      <w:r w:rsidRPr="00D65509">
        <w:rPr>
          <w:i/>
          <w:iCs/>
          <w:lang w:val="en-US"/>
        </w:rPr>
        <w:t>de</w:t>
      </w:r>
      <w:r w:rsidRPr="00D65509">
        <w:rPr>
          <w:lang w:val="en-US"/>
        </w:rPr>
        <w:t xml:space="preserve"> ...] (e.g. PPs indicating source/origin or – following Kolliakou 1999 – PPs that are property-denoting expressions and have a similar function to adjectives), as well as PPs with prepositions other than </w:t>
      </w:r>
      <w:r w:rsidRPr="00D65509">
        <w:rPr>
          <w:i/>
          <w:iCs/>
          <w:lang w:val="en-US"/>
        </w:rPr>
        <w:t>de</w:t>
      </w:r>
      <w:r w:rsidRPr="00D65509">
        <w:rPr>
          <w:iCs/>
          <w:lang w:val="en-US"/>
        </w:rPr>
        <w:t>,</w:t>
      </w:r>
      <w:r w:rsidRPr="00D65509">
        <w:rPr>
          <w:lang w:val="en-US"/>
        </w:rPr>
        <w:t xml:space="preserve"> cannot be extracted from the DP, thus yielding a kind of “island effect”. Still at a descriptive level, this can be generalized by assuming that only PPs with </w:t>
      </w:r>
      <w:r w:rsidRPr="00D65509">
        <w:rPr>
          <w:i/>
          <w:iCs/>
          <w:lang w:val="en-US"/>
        </w:rPr>
        <w:t>de</w:t>
      </w:r>
      <w:r w:rsidRPr="00D65509">
        <w:rPr>
          <w:lang w:val="en-US"/>
        </w:rPr>
        <w:t xml:space="preserve"> that represent an AGENT, THEME or POSSESSOR are complements, while all other PPs are adjuncts, and that adjuncts are not extractable from DPs. A major issue that is discussed in the literature is the presence, in a single structure, of two or more PPs that fit the </w:t>
      </w:r>
      <w:r w:rsidRPr="00D65509">
        <w:rPr>
          <w:lang w:val="en-US"/>
        </w:rPr>
        <w:lastRenderedPageBreak/>
        <w:t>relevant extraction criteria. I have followed Kolliakou’s (1999) argument that, in such cases, only one of them can be an argument, whereas the others are adjuncts (property-denoting expressions).</w:t>
      </w:r>
    </w:p>
    <w:p w:rsidR="00C77A3A" w:rsidRPr="00D65509" w:rsidRDefault="00C77A3A" w:rsidP="00E558A6">
      <w:pPr>
        <w:spacing w:line="276" w:lineRule="auto"/>
        <w:rPr>
          <w:lang w:val="en-US"/>
        </w:rPr>
      </w:pPr>
      <w:r w:rsidRPr="00D65509">
        <w:rPr>
          <w:lang w:val="en-US"/>
        </w:rPr>
        <w:tab/>
        <w:t xml:space="preserve">The relevant subset of PPs introduced by </w:t>
      </w:r>
      <w:r w:rsidRPr="00D65509">
        <w:rPr>
          <w:i/>
          <w:iCs/>
          <w:lang w:val="en-US"/>
        </w:rPr>
        <w:t>de</w:t>
      </w:r>
      <w:r w:rsidRPr="00D65509">
        <w:rPr>
          <w:lang w:val="en-US"/>
        </w:rPr>
        <w:t xml:space="preserve"> has sometimes been informally classified as “genitives” in the literature, but in the 1980s and 1990s, the discussion mostly turned on theta-roles, trying to predict the extraction of PPs from DPs in terms of a thematic hierarchy. By contrast, two minimalist accounts that I have summarized in Section 3 (Gutiérrez-Bravo 2001; Cinque 2014) assume that extractable PPs headed by </w:t>
      </w:r>
      <w:r w:rsidRPr="00D65509">
        <w:rPr>
          <w:i/>
          <w:iCs/>
          <w:lang w:val="en-US"/>
        </w:rPr>
        <w:t>de</w:t>
      </w:r>
      <w:r w:rsidRPr="00D65509">
        <w:rPr>
          <w:lang w:val="en-US"/>
        </w:rPr>
        <w:t xml:space="preserve"> or equivalent prepositions in other Romance languages represent genitive case in the technical sense. However, these accounts assume agreement phrases, which are not compatible with more recent minimalist literature. Both accounts are nevertheless formulated within phase theory, an idea that logically continues the view formulated by Cinque (1980), according to which extraction from DP (NP in Cinque 1980) to a higher category (usually CP) necessarily passes through [spec, DP] (formerly [spec,NP]). </w:t>
      </w:r>
    </w:p>
    <w:p w:rsidR="00C77A3A" w:rsidRPr="00D65509" w:rsidRDefault="00C77A3A" w:rsidP="00E558A6">
      <w:pPr>
        <w:spacing w:line="276" w:lineRule="auto"/>
        <w:rPr>
          <w:lang w:val="en-US"/>
        </w:rPr>
      </w:pPr>
      <w:r w:rsidRPr="00D65509">
        <w:rPr>
          <w:lang w:val="en-US"/>
        </w:rPr>
        <w:tab/>
        <w:t xml:space="preserve">In </w:t>
      </w:r>
      <w:r w:rsidRPr="00D65509">
        <w:rPr>
          <w:lang w:val="en-GB"/>
        </w:rPr>
        <w:t>§</w:t>
      </w:r>
      <w:r w:rsidRPr="00D65509">
        <w:rPr>
          <w:lang w:val="en-US"/>
        </w:rPr>
        <w:t>4, I applied Chomsky’s probe-goal approach in order to explain extraction of a PP to the DP phase edge. Essentially, what we need to assume is that D° can have an unvalued operator feature ([uOp]) bound to an [EPP]-feature. The operator feature alone however does not qualify as a probe capable of explaining the data, since it would match any constituent containing [vOp], crucially including adjuncts. There must thus be an additional feature on the goal that guarantees the visibility of arguments (but not of adjuncts) to the probe. Following the logic of the probe-goal approach, this should be an unvalued case feature, a solution that lends further support to the genitive hypothesis. Since case belongs to the agreement system, the data must be explained by a complex probe on the D head, which contains unvalued phi-features in addition to [uOp]. I then argued that Romance articles can optionally have this complex probe, in addition to their “regular” unvalued phi-set (which regulates agreement between the article and the head noun). Thus, if something needs to be extracted from a DP, the D head has two phi-sets. Note that the extracted constituent must be classified as a DP or a KP rather than a PP.</w:t>
      </w:r>
    </w:p>
    <w:p w:rsidR="00C77A3A" w:rsidRPr="00D65509" w:rsidRDefault="00C77A3A" w:rsidP="00E558A6">
      <w:pPr>
        <w:spacing w:line="276" w:lineRule="auto"/>
        <w:rPr>
          <w:lang w:val="en-US"/>
        </w:rPr>
      </w:pPr>
      <w:r w:rsidRPr="00D65509">
        <w:rPr>
          <w:lang w:val="en-US"/>
        </w:rPr>
        <w:tab/>
        <w:t>French possessives, another type of determiner, can also be argued to have two phi-sets (in this case both are morphologically visible). This is encoded in the lexical entries of possessives, which do not have [uOp] and lack an [EPP]-feature. Interestingly, the fact that possessives and articles compete for the D° position then explains the incompatibility of extraction with the presence of possessives, which has been observed in the literature (cf. Milner 1978; 1982; quoted in Sag &amp; Godard 1994):</w:t>
      </w:r>
    </w:p>
    <w:p w:rsidR="00C77A3A" w:rsidRPr="00D65509" w:rsidRDefault="00C77A3A" w:rsidP="00E558A6">
      <w:pPr>
        <w:spacing w:line="276" w:lineRule="auto"/>
        <w:rPr>
          <w:lang w:val="en-US"/>
        </w:rPr>
      </w:pPr>
    </w:p>
    <w:p w:rsidR="00C77A3A" w:rsidRPr="00D65509" w:rsidRDefault="00C77A3A" w:rsidP="00E558A6">
      <w:pPr>
        <w:spacing w:line="276" w:lineRule="auto"/>
        <w:rPr>
          <w:lang w:val="fr-FR"/>
        </w:rPr>
      </w:pPr>
      <w:r w:rsidRPr="00D65509">
        <w:rPr>
          <w:lang w:val="fr-FR"/>
        </w:rPr>
        <w:t>(32)</w:t>
      </w:r>
      <w:r w:rsidRPr="00D65509">
        <w:rPr>
          <w:lang w:val="fr-FR"/>
        </w:rPr>
        <w:tab/>
        <w:t>a.</w:t>
      </w:r>
      <w:r w:rsidRPr="00D65509">
        <w:rPr>
          <w:lang w:val="fr-FR"/>
        </w:rPr>
        <w:tab/>
        <w:t>la</w:t>
      </w:r>
      <w:r w:rsidRPr="00D65509">
        <w:rPr>
          <w:lang w:val="fr-FR"/>
        </w:rPr>
        <w:tab/>
        <w:t>neuvième,</w:t>
      </w:r>
      <w:r w:rsidRPr="00D65509">
        <w:rPr>
          <w:lang w:val="fr-FR"/>
        </w:rPr>
        <w:tab/>
        <w:t>dont</w:t>
      </w:r>
      <w:r w:rsidRPr="00D65509">
        <w:rPr>
          <w:lang w:val="fr-FR"/>
        </w:rPr>
        <w:tab/>
      </w:r>
      <w:r w:rsidR="00517485" w:rsidRPr="00D65509">
        <w:rPr>
          <w:lang w:val="fr-FR"/>
        </w:rPr>
        <w:tab/>
      </w:r>
      <w:r w:rsidRPr="00D65509">
        <w:rPr>
          <w:lang w:val="fr-FR"/>
        </w:rPr>
        <w:t>j’ai</w:t>
      </w:r>
      <w:r w:rsidRPr="00D65509">
        <w:rPr>
          <w:lang w:val="fr-FR"/>
        </w:rPr>
        <w:tab/>
        <w:t>beaucoup</w:t>
      </w:r>
      <w:r w:rsidRPr="00D65509">
        <w:rPr>
          <w:lang w:val="fr-FR"/>
        </w:rPr>
        <w:tab/>
        <w:t>aimé</w:t>
      </w:r>
      <w:r w:rsidRPr="00D65509">
        <w:rPr>
          <w:lang w:val="fr-FR"/>
        </w:rPr>
        <w:tab/>
        <w:t>l’</w:t>
      </w:r>
      <w:r w:rsidRPr="00D65509">
        <w:rPr>
          <w:lang w:val="fr-FR"/>
        </w:rPr>
        <w:tab/>
        <w:t>interprétation</w:t>
      </w:r>
      <w:r w:rsidRPr="00D65509">
        <w:rPr>
          <w:lang w:val="fr-FR"/>
        </w:rPr>
        <w:tab/>
      </w:r>
      <w:r w:rsidR="00517485" w:rsidRPr="00D65509">
        <w:rPr>
          <w:lang w:val="fr-FR"/>
        </w:rPr>
        <w:tab/>
      </w:r>
      <w:r w:rsidRPr="00D65509">
        <w:rPr>
          <w:lang w:val="fr-FR"/>
        </w:rPr>
        <w:t>de</w:t>
      </w:r>
      <w:r w:rsidRPr="00D65509">
        <w:rPr>
          <w:lang w:val="fr-FR"/>
        </w:rPr>
        <w:tab/>
        <w:t>Karajan</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w:t>
      </w:r>
      <w:r w:rsidRPr="00D65509">
        <w:rPr>
          <w:lang w:val="en-US"/>
        </w:rPr>
        <w:tab/>
        <w:t>ninth</w:t>
      </w:r>
      <w:r w:rsidRPr="00D65509">
        <w:rPr>
          <w:lang w:val="en-US"/>
        </w:rPr>
        <w:tab/>
      </w:r>
      <w:r w:rsidRPr="00D65509">
        <w:rPr>
          <w:lang w:val="en-US"/>
        </w:rPr>
        <w:tab/>
        <w:t>of</w:t>
      </w:r>
      <w:r w:rsidR="00517485" w:rsidRPr="00D65509">
        <w:rPr>
          <w:lang w:val="en-US"/>
        </w:rPr>
        <w:t>.</w:t>
      </w:r>
      <w:r w:rsidRPr="00D65509">
        <w:rPr>
          <w:lang w:val="en-US"/>
        </w:rPr>
        <w:t>which</w:t>
      </w:r>
      <w:r w:rsidRPr="00D65509">
        <w:rPr>
          <w:lang w:val="en-US"/>
        </w:rPr>
        <w:tab/>
        <w:t>I</w:t>
      </w:r>
      <w:r w:rsidR="00517485" w:rsidRPr="00D65509">
        <w:rPr>
          <w:lang w:val="en-US"/>
        </w:rPr>
        <w:t xml:space="preserve"> </w:t>
      </w:r>
      <w:r w:rsidRPr="00D65509">
        <w:rPr>
          <w:lang w:val="en-US"/>
        </w:rPr>
        <w:t>have</w:t>
      </w:r>
      <w:r w:rsidRPr="00D65509">
        <w:rPr>
          <w:lang w:val="en-US"/>
        </w:rPr>
        <w:tab/>
        <w:t>much</w:t>
      </w:r>
      <w:r w:rsidRPr="00D65509">
        <w:rPr>
          <w:lang w:val="en-US"/>
        </w:rPr>
        <w:tab/>
      </w:r>
      <w:r w:rsidR="00517485" w:rsidRPr="00D65509">
        <w:rPr>
          <w:lang w:val="en-US"/>
        </w:rPr>
        <w:tab/>
      </w:r>
      <w:r w:rsidRPr="00D65509">
        <w:rPr>
          <w:lang w:val="en-US"/>
        </w:rPr>
        <w:t>loved</w:t>
      </w:r>
      <w:r w:rsidRPr="00D65509">
        <w:rPr>
          <w:lang w:val="en-US"/>
        </w:rPr>
        <w:tab/>
        <w:t>the</w:t>
      </w:r>
      <w:r w:rsidRPr="00D65509">
        <w:rPr>
          <w:lang w:val="en-US"/>
        </w:rPr>
        <w:tab/>
        <w:t>interpretation</w:t>
      </w:r>
      <w:r w:rsidRPr="00D65509">
        <w:rPr>
          <w:lang w:val="en-US"/>
        </w:rPr>
        <w:tab/>
      </w:r>
      <w:r w:rsidR="00517485" w:rsidRPr="00D65509">
        <w:rPr>
          <w:lang w:val="en-US"/>
        </w:rPr>
        <w:tab/>
      </w:r>
      <w:r w:rsidRPr="00D65509">
        <w:rPr>
          <w:lang w:val="en-US"/>
        </w:rPr>
        <w:t>by</w:t>
      </w:r>
      <w:r w:rsidRPr="00D65509">
        <w:rPr>
          <w:lang w:val="en-US"/>
        </w:rPr>
        <w:tab/>
        <w:t>K.</w:t>
      </w:r>
    </w:p>
    <w:p w:rsidR="00C77A3A" w:rsidRPr="00D65509" w:rsidRDefault="00C77A3A" w:rsidP="00E558A6">
      <w:pPr>
        <w:spacing w:line="276" w:lineRule="auto"/>
        <w:rPr>
          <w:lang w:val="en-US"/>
        </w:rPr>
      </w:pPr>
      <w:r w:rsidRPr="00D65509">
        <w:rPr>
          <w:lang w:val="en-US"/>
        </w:rPr>
        <w:tab/>
      </w:r>
      <w:r w:rsidRPr="00D65509">
        <w:rPr>
          <w:lang w:val="en-US"/>
        </w:rPr>
        <w:tab/>
        <w:t>‘the Ninth (symphony), of which I have much loved the interpretation by K’</w:t>
      </w:r>
    </w:p>
    <w:p w:rsidR="00C77A3A" w:rsidRPr="00D65509" w:rsidRDefault="00C77A3A" w:rsidP="00E558A6">
      <w:pPr>
        <w:spacing w:line="276" w:lineRule="auto"/>
        <w:rPr>
          <w:lang w:val="fr-FR"/>
        </w:rPr>
      </w:pPr>
      <w:r w:rsidRPr="00D65509">
        <w:rPr>
          <w:lang w:val="en-US"/>
        </w:rPr>
        <w:tab/>
      </w:r>
      <w:r w:rsidRPr="00D65509">
        <w:rPr>
          <w:lang w:val="fr-FR"/>
        </w:rPr>
        <w:t>b.</w:t>
      </w:r>
      <w:r w:rsidRPr="00D65509">
        <w:rPr>
          <w:lang w:val="fr-FR"/>
        </w:rPr>
        <w:tab/>
        <w:t>*la</w:t>
      </w:r>
      <w:r w:rsidRPr="00D65509">
        <w:rPr>
          <w:lang w:val="fr-FR"/>
        </w:rPr>
        <w:tab/>
        <w:t>neuvième,</w:t>
      </w:r>
      <w:r w:rsidRPr="00D65509">
        <w:rPr>
          <w:lang w:val="fr-FR"/>
        </w:rPr>
        <w:tab/>
        <w:t>dont</w:t>
      </w:r>
      <w:r w:rsidRPr="00D65509">
        <w:rPr>
          <w:lang w:val="fr-FR"/>
        </w:rPr>
        <w:tab/>
      </w:r>
      <w:r w:rsidR="00517485" w:rsidRPr="00D65509">
        <w:rPr>
          <w:lang w:val="fr-FR"/>
        </w:rPr>
        <w:tab/>
      </w:r>
      <w:r w:rsidRPr="00D65509">
        <w:rPr>
          <w:lang w:val="fr-FR"/>
        </w:rPr>
        <w:t>j’ai</w:t>
      </w:r>
      <w:r w:rsidRPr="00D65509">
        <w:rPr>
          <w:lang w:val="fr-FR"/>
        </w:rPr>
        <w:tab/>
        <w:t>beaucoup</w:t>
      </w:r>
      <w:r w:rsidRPr="00D65509">
        <w:rPr>
          <w:lang w:val="fr-FR"/>
        </w:rPr>
        <w:tab/>
        <w:t>aimé</w:t>
      </w:r>
      <w:r w:rsidRPr="00D65509">
        <w:rPr>
          <w:lang w:val="fr-FR"/>
        </w:rPr>
        <w:tab/>
        <w:t>son</w:t>
      </w:r>
      <w:r w:rsidRPr="00D65509">
        <w:rPr>
          <w:lang w:val="fr-FR"/>
        </w:rPr>
        <w:tab/>
        <w:t>interprétation</w:t>
      </w:r>
    </w:p>
    <w:p w:rsidR="00C77A3A" w:rsidRPr="00D65509" w:rsidRDefault="00C77A3A" w:rsidP="00E558A6">
      <w:pPr>
        <w:spacing w:line="276" w:lineRule="auto"/>
        <w:rPr>
          <w:lang w:val="en-US"/>
        </w:rPr>
      </w:pPr>
      <w:r w:rsidRPr="00D65509">
        <w:rPr>
          <w:lang w:val="fr-FR"/>
        </w:rPr>
        <w:tab/>
      </w:r>
      <w:r w:rsidRPr="00D65509">
        <w:rPr>
          <w:lang w:val="fr-FR"/>
        </w:rPr>
        <w:tab/>
      </w:r>
      <w:r w:rsidRPr="00D65509">
        <w:rPr>
          <w:lang w:val="en-US"/>
        </w:rPr>
        <w:t>the</w:t>
      </w:r>
      <w:r w:rsidRPr="00D65509">
        <w:rPr>
          <w:lang w:val="en-US"/>
        </w:rPr>
        <w:tab/>
        <w:t>ninth</w:t>
      </w:r>
      <w:r w:rsidRPr="00D65509">
        <w:rPr>
          <w:lang w:val="en-US"/>
        </w:rPr>
        <w:tab/>
      </w:r>
      <w:r w:rsidRPr="00D65509">
        <w:rPr>
          <w:lang w:val="en-US"/>
        </w:rPr>
        <w:tab/>
        <w:t>of</w:t>
      </w:r>
      <w:r w:rsidR="00517485" w:rsidRPr="00D65509">
        <w:rPr>
          <w:lang w:val="en-US"/>
        </w:rPr>
        <w:t>.</w:t>
      </w:r>
      <w:r w:rsidRPr="00D65509">
        <w:rPr>
          <w:lang w:val="en-US"/>
        </w:rPr>
        <w:t>which</w:t>
      </w:r>
      <w:r w:rsidRPr="00D65509">
        <w:rPr>
          <w:lang w:val="en-US"/>
        </w:rPr>
        <w:tab/>
        <w:t>I</w:t>
      </w:r>
      <w:r w:rsidR="00517485" w:rsidRPr="00D65509">
        <w:rPr>
          <w:lang w:val="en-US"/>
        </w:rPr>
        <w:t xml:space="preserve"> </w:t>
      </w:r>
      <w:r w:rsidRPr="00D65509">
        <w:rPr>
          <w:lang w:val="en-US"/>
        </w:rPr>
        <w:t>have</w:t>
      </w:r>
      <w:r w:rsidRPr="00D65509">
        <w:rPr>
          <w:lang w:val="en-US"/>
        </w:rPr>
        <w:tab/>
        <w:t>much</w:t>
      </w:r>
      <w:r w:rsidRPr="00D65509">
        <w:rPr>
          <w:lang w:val="en-US"/>
        </w:rPr>
        <w:tab/>
      </w:r>
      <w:r w:rsidR="00517485" w:rsidRPr="00D65509">
        <w:rPr>
          <w:lang w:val="en-US"/>
        </w:rPr>
        <w:tab/>
      </w:r>
      <w:r w:rsidRPr="00D65509">
        <w:rPr>
          <w:lang w:val="en-US"/>
        </w:rPr>
        <w:t>loved</w:t>
      </w:r>
      <w:r w:rsidRPr="00D65509">
        <w:rPr>
          <w:lang w:val="en-US"/>
        </w:rPr>
        <w:tab/>
        <w:t>his</w:t>
      </w:r>
      <w:r w:rsidRPr="00D65509">
        <w:rPr>
          <w:lang w:val="en-US"/>
        </w:rPr>
        <w:tab/>
        <w:t>interpretation</w:t>
      </w:r>
    </w:p>
    <w:p w:rsidR="00C77A3A" w:rsidRPr="00D65509" w:rsidRDefault="00C77A3A" w:rsidP="00E558A6">
      <w:pPr>
        <w:spacing w:line="276" w:lineRule="auto"/>
        <w:rPr>
          <w:lang w:val="en-US"/>
        </w:rPr>
      </w:pPr>
      <w:r w:rsidRPr="00D65509">
        <w:rPr>
          <w:lang w:val="en-US"/>
        </w:rPr>
        <w:tab/>
      </w:r>
      <w:r w:rsidRPr="00D65509">
        <w:rPr>
          <w:lang w:val="en-US"/>
        </w:rPr>
        <w:tab/>
        <w:t>‘the Ninth (symphony), of which I have much loved his interpretation’</w:t>
      </w:r>
    </w:p>
    <w:p w:rsidR="00C77A3A" w:rsidRPr="00D65509" w:rsidRDefault="00C77A3A" w:rsidP="00E558A6">
      <w:pPr>
        <w:spacing w:line="276" w:lineRule="auto"/>
        <w:rPr>
          <w:lang w:val="en-US"/>
        </w:rPr>
      </w:pPr>
    </w:p>
    <w:p w:rsidR="00C77A3A" w:rsidRPr="00D65509" w:rsidRDefault="00C77A3A" w:rsidP="00E558A6">
      <w:pPr>
        <w:spacing w:line="276" w:lineRule="auto"/>
        <w:rPr>
          <w:lang w:val="en-US"/>
        </w:rPr>
      </w:pPr>
      <w:r w:rsidRPr="00D65509">
        <w:rPr>
          <w:lang w:val="en-US"/>
        </w:rPr>
        <w:lastRenderedPageBreak/>
        <w:t xml:space="preserve">The theory sketched here also explains complex DP islands. In an example such as (1a), the special complex probe in the D head needs to identify a constituent with an unvalued case feature as its goal in order to attract it to the DP phase edge. However, the case feature of the putative goal, </w:t>
      </w:r>
      <w:r w:rsidRPr="00D65509">
        <w:rPr>
          <w:i/>
          <w:iCs/>
          <w:lang w:val="en-US"/>
        </w:rPr>
        <w:t>qui</w:t>
      </w:r>
      <w:r w:rsidRPr="00D65509">
        <w:rPr>
          <w:lang w:val="en-US"/>
        </w:rPr>
        <w:t xml:space="preserve"> in the relative clause, is already valued as accusative in the relative clause.</w:t>
      </w:r>
    </w:p>
    <w:p w:rsidR="00C77A3A" w:rsidRPr="00D65509" w:rsidRDefault="00C77A3A" w:rsidP="00E558A6">
      <w:pPr>
        <w:spacing w:line="276" w:lineRule="auto"/>
        <w:rPr>
          <w:lang w:val="en-US"/>
        </w:rPr>
      </w:pPr>
      <w:r w:rsidRPr="00D65509">
        <w:rPr>
          <w:lang w:val="en-US"/>
        </w:rPr>
        <w:tab/>
        <w:t xml:space="preserve">A final note concerns the assumption that constituents introduced by prepositions other than </w:t>
      </w:r>
      <w:r w:rsidRPr="00D65509">
        <w:rPr>
          <w:i/>
          <w:iCs/>
          <w:lang w:val="en-US"/>
        </w:rPr>
        <w:t>de</w:t>
      </w:r>
      <w:r w:rsidRPr="00D65509">
        <w:rPr>
          <w:lang w:val="en-US"/>
        </w:rPr>
        <w:t xml:space="preserve"> are adjuncts, which is assumed in most of the literature and which I have adopted as a working hypothesis during the whole article. My final approach makes this assumption unnecessary, since such constituents would be PPs and not KPs.</w:t>
      </w:r>
    </w:p>
    <w:p w:rsidR="00C77A3A" w:rsidRPr="00D65509" w:rsidRDefault="00C77A3A" w:rsidP="00E558A6">
      <w:pPr>
        <w:spacing w:line="276" w:lineRule="auto"/>
        <w:rPr>
          <w:lang w:val="en-US"/>
        </w:rPr>
      </w:pPr>
      <w:r w:rsidRPr="00D65509">
        <w:rPr>
          <w:lang w:val="en-US"/>
        </w:rPr>
        <w:tab/>
        <w:t>On a more general theoretical level, the study of the phenomena at issue here shows that not all intermediate movement steps can be explained by Chomsky’s (2008) edge features (EFs). EFs are designed to optionally apply whenever needed, but they are not capable of selecting specific goals. Whereas we can assume an EF on v for ensuring cyclic movement from the DP edge to the CP, we cannot do so for the movement to the DP edge itself.</w:t>
      </w:r>
    </w:p>
    <w:p w:rsidR="00517485" w:rsidRPr="00D65509" w:rsidRDefault="00517485" w:rsidP="00E558A6">
      <w:pPr>
        <w:spacing w:line="276" w:lineRule="auto"/>
        <w:rPr>
          <w:lang w:val="en-US"/>
        </w:rPr>
      </w:pPr>
    </w:p>
    <w:p w:rsidR="00C77A3A" w:rsidRPr="00D65509" w:rsidRDefault="00C77A3A" w:rsidP="00E558A6">
      <w:pPr>
        <w:pStyle w:val="lsSection1"/>
      </w:pPr>
      <w:r w:rsidRPr="00D65509">
        <w:t>Acknowledgements</w:t>
      </w:r>
    </w:p>
    <w:p w:rsidR="00C77A3A" w:rsidRPr="00D65509" w:rsidRDefault="00C77A3A" w:rsidP="00E558A6">
      <w:pPr>
        <w:spacing w:line="276" w:lineRule="auto"/>
        <w:rPr>
          <w:lang w:val="en-US"/>
        </w:rPr>
      </w:pPr>
      <w:r w:rsidRPr="00D65509">
        <w:rPr>
          <w:lang w:val="en-US"/>
        </w:rPr>
        <w:t>My research on extraction from DPs in French is funded by the Deutsche Forschungsgemeinschaft (DFG) in a project with Stefan Müller (Humboldt-Universität zu Berlin) and is also part of my activities within the Courant Research Centre “Text Structures” at the University of Göttingen.</w:t>
      </w:r>
    </w:p>
    <w:p w:rsidR="00517485" w:rsidRPr="00D65509" w:rsidRDefault="00517485" w:rsidP="00E558A6">
      <w:pPr>
        <w:spacing w:line="276" w:lineRule="auto"/>
        <w:rPr>
          <w:lang w:val="en-US"/>
        </w:rPr>
      </w:pPr>
    </w:p>
    <w:p w:rsidR="00C77A3A" w:rsidRPr="00D65509" w:rsidRDefault="00C77A3A" w:rsidP="00E558A6">
      <w:pPr>
        <w:pStyle w:val="lsSection1"/>
      </w:pPr>
      <w:r w:rsidRPr="00D65509">
        <w:t>References</w:t>
      </w:r>
    </w:p>
    <w:p w:rsidR="00C77A3A" w:rsidRPr="00D65509" w:rsidRDefault="00C77A3A" w:rsidP="00E558A6">
      <w:pPr>
        <w:spacing w:line="276" w:lineRule="auto"/>
        <w:rPr>
          <w:lang w:val="fr-FR"/>
        </w:rPr>
      </w:pPr>
      <w:r w:rsidRPr="00D65509">
        <w:rPr>
          <w:lang w:val="en-US"/>
        </w:rPr>
        <w:t xml:space="preserve">Alexiadou, Artemis &amp; Haegeman, Liliane &amp; Stavrou, Melita. 2007. </w:t>
      </w:r>
      <w:r w:rsidRPr="00D65509">
        <w:rPr>
          <w:i/>
          <w:iCs/>
          <w:lang w:val="en-US"/>
        </w:rPr>
        <w:t>Noun phrase in the generative perspective</w:t>
      </w:r>
      <w:r w:rsidRPr="00D65509">
        <w:rPr>
          <w:lang w:val="en-US"/>
        </w:rPr>
        <w:t xml:space="preserve">. </w:t>
      </w:r>
      <w:r w:rsidRPr="00D65509">
        <w:rPr>
          <w:lang w:val="fr-FR"/>
        </w:rPr>
        <w:t>Berlin: Mouton de Gruyter.</w:t>
      </w:r>
    </w:p>
    <w:p w:rsidR="00C77A3A" w:rsidRPr="00D65509" w:rsidRDefault="00C77A3A" w:rsidP="00E558A6">
      <w:pPr>
        <w:spacing w:line="276" w:lineRule="auto"/>
        <w:rPr>
          <w:lang w:val="en-US"/>
        </w:rPr>
      </w:pPr>
      <w:r w:rsidRPr="00D65509">
        <w:rPr>
          <w:lang w:val="fr-FR"/>
        </w:rPr>
        <w:t xml:space="preserve">Andrews, Avery. 1983. </w:t>
      </w:r>
      <w:r w:rsidRPr="00D65509">
        <w:rPr>
          <w:lang w:val="en-US"/>
        </w:rPr>
        <w:t xml:space="preserve">A note on the constituent structure of modifiers. </w:t>
      </w:r>
      <w:r w:rsidRPr="00D65509">
        <w:rPr>
          <w:i/>
          <w:iCs/>
          <w:lang w:val="en-US"/>
        </w:rPr>
        <w:t xml:space="preserve">Linguistic Inquiry </w:t>
      </w:r>
      <w:r w:rsidRPr="00D65509">
        <w:rPr>
          <w:iCs/>
          <w:lang w:val="en-US"/>
        </w:rPr>
        <w:t>14</w:t>
      </w:r>
      <w:r w:rsidRPr="00D65509">
        <w:rPr>
          <w:lang w:val="en-US"/>
        </w:rPr>
        <w:t>. 695–697.</w:t>
      </w:r>
    </w:p>
    <w:p w:rsidR="00C77A3A" w:rsidRPr="00D65509" w:rsidRDefault="00C77A3A" w:rsidP="00E558A6">
      <w:pPr>
        <w:spacing w:line="276" w:lineRule="auto"/>
        <w:rPr>
          <w:lang w:val="fr-FR"/>
        </w:rPr>
      </w:pPr>
      <w:r w:rsidRPr="00D65509">
        <w:rPr>
          <w:lang w:val="fr-FR"/>
        </w:rPr>
        <w:t xml:space="preserve">Benveniste, Émile. 1966. Pour l’analyse des fonctions casuelles: Le génitif latin. In Benveniste, Émile (ed.), </w:t>
      </w:r>
      <w:r w:rsidRPr="00D65509">
        <w:rPr>
          <w:i/>
          <w:iCs/>
          <w:lang w:val="fr-FR"/>
        </w:rPr>
        <w:t>Problèmes de linguistique générale</w:t>
      </w:r>
      <w:r w:rsidRPr="00D65509">
        <w:rPr>
          <w:lang w:val="fr-FR"/>
        </w:rPr>
        <w:t>, 140–148. Paris: Gallimard.</w:t>
      </w:r>
    </w:p>
    <w:p w:rsidR="00C77A3A" w:rsidRPr="00D65509" w:rsidRDefault="00C77A3A" w:rsidP="00E558A6">
      <w:pPr>
        <w:spacing w:line="276" w:lineRule="auto"/>
        <w:rPr>
          <w:lang w:val="en-US"/>
        </w:rPr>
      </w:pPr>
      <w:r w:rsidRPr="00D65509">
        <w:rPr>
          <w:lang w:val="en-US"/>
        </w:rPr>
        <w:t xml:space="preserve">Biggs, Alison. 2014. </w:t>
      </w:r>
      <w:r w:rsidRPr="00D65509">
        <w:rPr>
          <w:i/>
          <w:iCs/>
          <w:lang w:val="en-US"/>
        </w:rPr>
        <w:t xml:space="preserve">Dissociating case from theta-roles: A comparative investigation. </w:t>
      </w:r>
      <w:r w:rsidRPr="00D65509">
        <w:rPr>
          <w:lang w:val="en-US"/>
        </w:rPr>
        <w:t>Cambridge: King’s College. (University of Cambridge dissertation.)</w:t>
      </w:r>
    </w:p>
    <w:p w:rsidR="00C77A3A" w:rsidRPr="00D65509" w:rsidRDefault="00C77A3A" w:rsidP="00E558A6">
      <w:pPr>
        <w:spacing w:line="276" w:lineRule="auto"/>
        <w:rPr>
          <w:lang w:val="en-US"/>
        </w:rPr>
      </w:pPr>
      <w:r w:rsidRPr="00D65509">
        <w:rPr>
          <w:lang w:val="en-US"/>
        </w:rPr>
        <w:t xml:space="preserve">Bittner, Maria &amp; Hale, Ken. 1996. The structural determination of case and agreement. </w:t>
      </w:r>
      <w:r w:rsidRPr="00D65509">
        <w:rPr>
          <w:i/>
          <w:iCs/>
          <w:lang w:val="en-US"/>
        </w:rPr>
        <w:t>Linguistic Inquiry</w:t>
      </w:r>
      <w:r w:rsidRPr="00D65509">
        <w:rPr>
          <w:lang w:val="en-US"/>
        </w:rPr>
        <w:t xml:space="preserve"> 27. 1–68.</w:t>
      </w:r>
    </w:p>
    <w:p w:rsidR="00C77A3A" w:rsidRPr="00D65509" w:rsidRDefault="00C77A3A" w:rsidP="00E558A6">
      <w:pPr>
        <w:spacing w:line="276" w:lineRule="auto"/>
        <w:rPr>
          <w:lang w:val="en-US"/>
        </w:rPr>
      </w:pPr>
      <w:r w:rsidRPr="00D65509">
        <w:rPr>
          <w:lang w:val="en-US"/>
        </w:rPr>
        <w:t xml:space="preserve">Boeckx, Cedric. 2008. </w:t>
      </w:r>
      <w:r w:rsidRPr="00D65509">
        <w:rPr>
          <w:i/>
          <w:lang w:val="en-US"/>
        </w:rPr>
        <w:t>Aspects of the syntax of agreement</w:t>
      </w:r>
      <w:r w:rsidRPr="00D65509">
        <w:rPr>
          <w:lang w:val="en-US"/>
        </w:rPr>
        <w:t>. London: Routledge.</w:t>
      </w:r>
    </w:p>
    <w:p w:rsidR="00C77A3A" w:rsidRPr="00D65509" w:rsidRDefault="00C77A3A" w:rsidP="00E558A6">
      <w:pPr>
        <w:spacing w:line="276" w:lineRule="auto"/>
        <w:rPr>
          <w:lang w:val="en-US"/>
        </w:rPr>
      </w:pPr>
      <w:r w:rsidRPr="00D65509">
        <w:rPr>
          <w:lang w:val="en-US"/>
        </w:rPr>
        <w:t xml:space="preserve">Boeckx, Cedric. 2009. </w:t>
      </w:r>
      <w:r w:rsidRPr="00D65509">
        <w:rPr>
          <w:i/>
          <w:lang w:val="en-US"/>
        </w:rPr>
        <w:t>Understanding minimalist syntax: Lessons from locality in long-distance dependencies</w:t>
      </w:r>
      <w:r w:rsidRPr="00D65509">
        <w:rPr>
          <w:lang w:val="en-US"/>
        </w:rPr>
        <w:t>. Oxford: Blackwell.</w:t>
      </w:r>
    </w:p>
    <w:p w:rsidR="00C77A3A" w:rsidRPr="00D65509" w:rsidRDefault="00C77A3A" w:rsidP="00E558A6">
      <w:pPr>
        <w:spacing w:line="276" w:lineRule="auto"/>
        <w:rPr>
          <w:lang w:val="en-US"/>
        </w:rPr>
      </w:pPr>
      <w:r w:rsidRPr="00D65509">
        <w:rPr>
          <w:lang w:val="en-US"/>
        </w:rPr>
        <w:t xml:space="preserve">Boeckx, Cedric. 2011. The character of island conditions: Thoughts inspired by contemporary linguistic theory. (Paper presented at the workshop </w:t>
      </w:r>
      <w:r w:rsidRPr="00D65509">
        <w:rPr>
          <w:i/>
          <w:lang w:val="en-US"/>
        </w:rPr>
        <w:t>Islands in contemporary linguistic theory</w:t>
      </w:r>
      <w:r w:rsidRPr="00D65509">
        <w:rPr>
          <w:lang w:val="en-US"/>
        </w:rPr>
        <w:t>, Barcelona, Universidad Autónoma, Nov. 16th–18th 2011.)</w:t>
      </w:r>
      <w:r w:rsidRPr="00D65509">
        <w:rPr>
          <w:lang w:val="en-US"/>
        </w:rPr>
        <w:br/>
        <w:t>https://ehutb.ehu.es/uploads/material/Video/1764/Handout-Boeckx.pdf (last consultation January 16, 2017).</w:t>
      </w:r>
    </w:p>
    <w:p w:rsidR="00C77A3A" w:rsidRPr="00D65509" w:rsidRDefault="00C77A3A" w:rsidP="00E558A6">
      <w:pPr>
        <w:spacing w:line="276" w:lineRule="auto"/>
        <w:rPr>
          <w:lang w:val="en-US"/>
        </w:rPr>
      </w:pPr>
      <w:r w:rsidRPr="00D65509">
        <w:rPr>
          <w:lang w:val="en-US"/>
        </w:rPr>
        <w:t xml:space="preserve">Boeckx, Cedric &amp; Grohmann, Kleanthes K. (2007): Putting phases in perspective. </w:t>
      </w:r>
      <w:r w:rsidRPr="00D65509">
        <w:rPr>
          <w:i/>
          <w:iCs/>
          <w:lang w:val="en-US"/>
        </w:rPr>
        <w:t>Syntax</w:t>
      </w:r>
      <w:r w:rsidRPr="00D65509">
        <w:rPr>
          <w:iCs/>
          <w:lang w:val="en-US"/>
        </w:rPr>
        <w:t xml:space="preserve"> 10</w:t>
      </w:r>
      <w:r w:rsidRPr="00D65509">
        <w:rPr>
          <w:lang w:val="en-US"/>
        </w:rPr>
        <w:t>. 204–222.</w:t>
      </w:r>
    </w:p>
    <w:p w:rsidR="00C77A3A" w:rsidRPr="00D65509" w:rsidRDefault="00C77A3A" w:rsidP="00E558A6">
      <w:pPr>
        <w:spacing w:line="276" w:lineRule="auto"/>
        <w:rPr>
          <w:lang w:val="en-US"/>
        </w:rPr>
      </w:pPr>
      <w:r w:rsidRPr="00D65509">
        <w:rPr>
          <w:lang w:val="en-US"/>
        </w:rPr>
        <w:lastRenderedPageBreak/>
        <w:t xml:space="preserve">Broekhuis, Hans. 2007. Extraction from subjects: Some remarks on Chomsky’s “On phases”. In Broekhuis, Hans et al. (eds.), </w:t>
      </w:r>
      <w:r w:rsidRPr="00D65509">
        <w:rPr>
          <w:i/>
          <w:iCs/>
          <w:lang w:val="en-US"/>
        </w:rPr>
        <w:t>Organizing grammar: Linguistic studies in honor of Henk van Riemsdijk</w:t>
      </w:r>
      <w:r w:rsidRPr="00D65509">
        <w:rPr>
          <w:lang w:val="en-US"/>
        </w:rPr>
        <w:t>, 59–68. Berlin/New York: Mouton de Gruyter.</w:t>
      </w:r>
    </w:p>
    <w:p w:rsidR="00C77A3A" w:rsidRPr="00D65509" w:rsidRDefault="00C77A3A" w:rsidP="00E558A6">
      <w:pPr>
        <w:spacing w:line="276" w:lineRule="auto"/>
        <w:rPr>
          <w:lang w:val="en-US"/>
        </w:rPr>
      </w:pPr>
      <w:r w:rsidRPr="00D65509">
        <w:rPr>
          <w:lang w:val="en-US"/>
        </w:rPr>
        <w:t xml:space="preserve">Ceplova, Marketa. 2001. </w:t>
      </w:r>
      <w:r w:rsidRPr="00D65509">
        <w:rPr>
          <w:i/>
          <w:lang w:val="en-US"/>
        </w:rPr>
        <w:t>Minimalist islands</w:t>
      </w:r>
      <w:r w:rsidRPr="00D65509">
        <w:rPr>
          <w:lang w:val="en-US"/>
        </w:rPr>
        <w:t>. Ms., MIT.</w:t>
      </w:r>
    </w:p>
    <w:p w:rsidR="00C77A3A" w:rsidRPr="00D65509" w:rsidRDefault="00C77A3A" w:rsidP="00E558A6">
      <w:pPr>
        <w:spacing w:line="276" w:lineRule="auto"/>
        <w:rPr>
          <w:lang w:val="en-US"/>
        </w:rPr>
      </w:pPr>
      <w:r w:rsidRPr="00D65509">
        <w:rPr>
          <w:lang w:val="en-US"/>
        </w:rPr>
        <w:t xml:space="preserve">Chierchia, Gennaro. 1982. Nominalization and Montague grammar. </w:t>
      </w:r>
      <w:r w:rsidRPr="00D65509">
        <w:rPr>
          <w:i/>
          <w:iCs/>
          <w:lang w:val="en-US"/>
        </w:rPr>
        <w:t xml:space="preserve">Linguistics and Philosophy </w:t>
      </w:r>
      <w:r w:rsidRPr="00D65509">
        <w:rPr>
          <w:lang w:val="en-US"/>
        </w:rPr>
        <w:t>5.</w:t>
      </w:r>
      <w:r w:rsidRPr="00D65509">
        <w:rPr>
          <w:i/>
          <w:iCs/>
          <w:lang w:val="en-US"/>
        </w:rPr>
        <w:t xml:space="preserve"> </w:t>
      </w:r>
      <w:r w:rsidRPr="00D65509">
        <w:rPr>
          <w:lang w:val="en-US"/>
        </w:rPr>
        <w:t>303–354.</w:t>
      </w:r>
    </w:p>
    <w:p w:rsidR="00C77A3A" w:rsidRPr="00D65509" w:rsidRDefault="00C77A3A" w:rsidP="00E558A6">
      <w:pPr>
        <w:spacing w:line="276" w:lineRule="auto"/>
        <w:rPr>
          <w:lang w:val="en-US"/>
        </w:rPr>
      </w:pPr>
      <w:r w:rsidRPr="00D65509">
        <w:rPr>
          <w:lang w:val="en-US"/>
        </w:rPr>
        <w:t xml:space="preserve">Chierchia, Gennaro. 1985. Formal semantics and the grammar of predication. </w:t>
      </w:r>
      <w:r w:rsidRPr="00D65509">
        <w:rPr>
          <w:i/>
          <w:iCs/>
          <w:lang w:val="en-US"/>
        </w:rPr>
        <w:t xml:space="preserve">Linguistic Inquiry </w:t>
      </w:r>
      <w:r w:rsidRPr="00D65509">
        <w:rPr>
          <w:lang w:val="en-US"/>
        </w:rPr>
        <w:t>16.</w:t>
      </w:r>
      <w:r w:rsidRPr="00D65509">
        <w:rPr>
          <w:i/>
          <w:iCs/>
          <w:lang w:val="en-US"/>
        </w:rPr>
        <w:t xml:space="preserve"> </w:t>
      </w:r>
      <w:r w:rsidRPr="00D65509">
        <w:rPr>
          <w:lang w:val="en-US"/>
        </w:rPr>
        <w:t>417–443.</w:t>
      </w:r>
    </w:p>
    <w:p w:rsidR="00C77A3A" w:rsidRPr="00D65509" w:rsidRDefault="00C77A3A" w:rsidP="00E558A6">
      <w:pPr>
        <w:spacing w:line="276" w:lineRule="auto"/>
        <w:rPr>
          <w:lang w:val="en-US"/>
        </w:rPr>
      </w:pPr>
      <w:r w:rsidRPr="00D65509">
        <w:rPr>
          <w:lang w:val="en-US"/>
        </w:rPr>
        <w:t xml:space="preserve">Chomsky, Noam. 1986. </w:t>
      </w:r>
      <w:r w:rsidRPr="00D65509">
        <w:rPr>
          <w:i/>
          <w:iCs/>
          <w:lang w:val="en-US"/>
        </w:rPr>
        <w:t>Barriers</w:t>
      </w:r>
      <w:r w:rsidRPr="00D65509">
        <w:rPr>
          <w:lang w:val="en-US"/>
        </w:rPr>
        <w:t>. Cambridge, MA: MIT Press.</w:t>
      </w:r>
    </w:p>
    <w:p w:rsidR="00C77A3A" w:rsidRPr="00D65509" w:rsidRDefault="00C77A3A" w:rsidP="00E558A6">
      <w:pPr>
        <w:spacing w:line="276" w:lineRule="auto"/>
        <w:rPr>
          <w:lang w:val="en-US"/>
        </w:rPr>
      </w:pPr>
      <w:r w:rsidRPr="00D65509">
        <w:rPr>
          <w:lang w:val="en-US"/>
        </w:rPr>
        <w:t xml:space="preserve">Chomsky, Noam. 2000. Minimalist inquiries: The framework. In Martin, Roger et al. (eds.), </w:t>
      </w:r>
      <w:r w:rsidRPr="00D65509">
        <w:rPr>
          <w:i/>
          <w:iCs/>
          <w:lang w:val="en-US"/>
        </w:rPr>
        <w:t>Step by step: Essays on minimalist syntax in honor of Howard Lasnik</w:t>
      </w:r>
      <w:r w:rsidRPr="00D65509">
        <w:rPr>
          <w:lang w:val="en-US"/>
        </w:rPr>
        <w:t>, 89–155.</w:t>
      </w:r>
      <w:r w:rsidRPr="00D65509">
        <w:rPr>
          <w:i/>
          <w:iCs/>
          <w:lang w:val="en-US"/>
        </w:rPr>
        <w:t xml:space="preserve"> </w:t>
      </w:r>
      <w:r w:rsidRPr="00D65509">
        <w:rPr>
          <w:lang w:val="en-US"/>
        </w:rPr>
        <w:t>Cambridge, MA: MIT Press.</w:t>
      </w:r>
    </w:p>
    <w:p w:rsidR="00C77A3A" w:rsidRPr="00D65509" w:rsidRDefault="00C77A3A" w:rsidP="00E558A6">
      <w:pPr>
        <w:spacing w:line="276" w:lineRule="auto"/>
        <w:rPr>
          <w:lang w:val="en-US"/>
        </w:rPr>
      </w:pPr>
      <w:r w:rsidRPr="00D65509">
        <w:rPr>
          <w:lang w:val="en-US"/>
        </w:rPr>
        <w:t xml:space="preserve">Chomsky, Noam. 2001. Derivation by phase. </w:t>
      </w:r>
      <w:r w:rsidRPr="00D65509">
        <w:t xml:space="preserve">In: Kenstowicz, Michael (ed.), </w:t>
      </w:r>
      <w:r w:rsidRPr="00D65509">
        <w:rPr>
          <w:i/>
          <w:iCs/>
        </w:rPr>
        <w:t xml:space="preserve">Ken Hale: </w:t>
      </w:r>
      <w:r w:rsidRPr="00D65509">
        <w:rPr>
          <w:i/>
          <w:iCs/>
          <w:lang w:val="en-US"/>
        </w:rPr>
        <w:t>A life in language</w:t>
      </w:r>
      <w:r w:rsidRPr="00D65509">
        <w:rPr>
          <w:lang w:val="en-US"/>
        </w:rPr>
        <w:t>, 1–52. Cambridge, MA: MIT Press.</w:t>
      </w:r>
    </w:p>
    <w:p w:rsidR="00C77A3A" w:rsidRPr="00D65509" w:rsidRDefault="00C77A3A" w:rsidP="00E558A6">
      <w:pPr>
        <w:spacing w:line="276" w:lineRule="auto"/>
        <w:rPr>
          <w:lang w:val="en-US"/>
        </w:rPr>
      </w:pPr>
      <w:r w:rsidRPr="00D65509">
        <w:rPr>
          <w:lang w:val="en-US"/>
        </w:rPr>
        <w:t xml:space="preserve">Chomsky, Noam. 2004. Beyond explanatory adequacy. In Belletti, Adriana (ed.), </w:t>
      </w:r>
      <w:r w:rsidRPr="00D65509">
        <w:rPr>
          <w:i/>
          <w:iCs/>
          <w:lang w:val="en-US"/>
        </w:rPr>
        <w:t>Structures and beyond: The cartography of syntactic structures</w:t>
      </w:r>
      <w:r w:rsidRPr="00D65509">
        <w:rPr>
          <w:lang w:val="en-US"/>
        </w:rPr>
        <w:t>, vol. 3, 104–131.</w:t>
      </w:r>
      <w:r w:rsidRPr="00D65509">
        <w:rPr>
          <w:i/>
          <w:iCs/>
          <w:lang w:val="en-US"/>
        </w:rPr>
        <w:t xml:space="preserve"> </w:t>
      </w:r>
      <w:r w:rsidRPr="00D65509">
        <w:rPr>
          <w:lang w:val="en-US"/>
        </w:rPr>
        <w:t>Oxford/New York: Oxford University Press.</w:t>
      </w:r>
    </w:p>
    <w:p w:rsidR="00C77A3A" w:rsidRPr="00D65509" w:rsidRDefault="00C77A3A" w:rsidP="00E558A6">
      <w:pPr>
        <w:spacing w:line="276" w:lineRule="auto"/>
        <w:rPr>
          <w:lang w:val="en-US"/>
        </w:rPr>
      </w:pPr>
      <w:r w:rsidRPr="00D65509">
        <w:rPr>
          <w:lang w:val="en-US"/>
        </w:rPr>
        <w:t xml:space="preserve">Chomsky, Noam. 2007. Approaching UG from below. In: Sauerland, Uli &amp; Gärtner, Hans-Martin (eds.), </w:t>
      </w:r>
      <w:r w:rsidRPr="00D65509">
        <w:rPr>
          <w:i/>
          <w:iCs/>
          <w:lang w:val="en-US"/>
        </w:rPr>
        <w:t>Interfaces + recursion = language? Chomsky’s minimalism and the view from syntax-semantics</w:t>
      </w:r>
      <w:r w:rsidRPr="00D65509">
        <w:rPr>
          <w:lang w:val="en-US"/>
        </w:rPr>
        <w:t>, 1–29. Berlin/New York: Mouton de Gruyter.</w:t>
      </w:r>
    </w:p>
    <w:p w:rsidR="00C77A3A" w:rsidRPr="00D65509" w:rsidRDefault="00C77A3A" w:rsidP="00E558A6">
      <w:pPr>
        <w:spacing w:line="276" w:lineRule="auto"/>
        <w:rPr>
          <w:lang w:val="en-US"/>
        </w:rPr>
      </w:pPr>
      <w:r w:rsidRPr="00D65509">
        <w:rPr>
          <w:lang w:val="en-US"/>
        </w:rPr>
        <w:t xml:space="preserve">Chomsky, Noam. 2008. On phases. In: Freidin, Robert &amp; Otero, Carlos P. &amp; Zubizarreta, Maria Luisa (eds.), </w:t>
      </w:r>
      <w:r w:rsidRPr="00D65509">
        <w:rPr>
          <w:i/>
          <w:iCs/>
          <w:lang w:val="en-US"/>
        </w:rPr>
        <w:t>Foundational issues in linguistic theory: Essays in honor of Jean-Roger Vergnaud</w:t>
      </w:r>
      <w:r w:rsidRPr="00D65509">
        <w:rPr>
          <w:lang w:val="en-US"/>
        </w:rPr>
        <w:t>, 133–166. Cambridge, MA: MIT Press.</w:t>
      </w:r>
    </w:p>
    <w:p w:rsidR="00C77A3A" w:rsidRPr="00D65509" w:rsidRDefault="00C77A3A" w:rsidP="00E558A6">
      <w:pPr>
        <w:spacing w:line="276" w:lineRule="auto"/>
        <w:rPr>
          <w:lang w:val="en-US"/>
        </w:rPr>
      </w:pPr>
      <w:r w:rsidRPr="00D65509">
        <w:rPr>
          <w:lang w:val="en-US"/>
        </w:rPr>
        <w:t xml:space="preserve">Cinque, Guglielmo. 1980. On extraction from NP in Italian. </w:t>
      </w:r>
      <w:r w:rsidRPr="00D65509">
        <w:rPr>
          <w:i/>
          <w:iCs/>
          <w:lang w:val="en-US"/>
        </w:rPr>
        <w:t>Journal of Italian Linguistics</w:t>
      </w:r>
      <w:r w:rsidRPr="00D65509">
        <w:rPr>
          <w:lang w:val="en-US"/>
        </w:rPr>
        <w:t xml:space="preserve"> 5. 47–99.</w:t>
      </w:r>
    </w:p>
    <w:p w:rsidR="00C77A3A" w:rsidRPr="00D65509" w:rsidRDefault="00C77A3A" w:rsidP="00E558A6">
      <w:pPr>
        <w:spacing w:line="276" w:lineRule="auto"/>
        <w:rPr>
          <w:lang w:val="en-US"/>
        </w:rPr>
      </w:pPr>
      <w:r w:rsidRPr="00D65509">
        <w:rPr>
          <w:lang w:val="en-US"/>
        </w:rPr>
        <w:t xml:space="preserve">Cinque, Guglielmo. 1990. </w:t>
      </w:r>
      <w:r w:rsidRPr="00D65509">
        <w:rPr>
          <w:i/>
          <w:iCs/>
          <w:lang w:val="en-US"/>
        </w:rPr>
        <w:t xml:space="preserve">Types of A’-dependencies. </w:t>
      </w:r>
      <w:r w:rsidRPr="00D65509">
        <w:rPr>
          <w:lang w:val="en-US"/>
        </w:rPr>
        <w:t>Cambridge, MA: MIT Press.</w:t>
      </w:r>
    </w:p>
    <w:p w:rsidR="00C77A3A" w:rsidRPr="00D65509" w:rsidRDefault="00C77A3A" w:rsidP="00E558A6">
      <w:pPr>
        <w:spacing w:line="276" w:lineRule="auto"/>
        <w:rPr>
          <w:lang w:val="en-US"/>
        </w:rPr>
      </w:pPr>
      <w:r w:rsidRPr="00D65509">
        <w:rPr>
          <w:lang w:val="en-US"/>
        </w:rPr>
        <w:t xml:space="preserve">Cinque, Guglielmo. 2014. Extraction from DP in Italian revisited. In Aboh, Enoch O. et al. (eds.), </w:t>
      </w:r>
      <w:r w:rsidRPr="00D65509">
        <w:rPr>
          <w:i/>
          <w:iCs/>
          <w:lang w:val="en-US"/>
        </w:rPr>
        <w:t>Locality</w:t>
      </w:r>
      <w:r w:rsidRPr="00D65509">
        <w:rPr>
          <w:lang w:val="en-US"/>
        </w:rPr>
        <w:t>, 86–103. New York: Oxford University Press.</w:t>
      </w:r>
    </w:p>
    <w:p w:rsidR="00C77A3A" w:rsidRPr="00D65509" w:rsidRDefault="00C77A3A" w:rsidP="00E558A6">
      <w:pPr>
        <w:spacing w:line="276" w:lineRule="auto"/>
        <w:rPr>
          <w:lang w:val="en-US"/>
        </w:rPr>
      </w:pPr>
      <w:r w:rsidRPr="00D65509">
        <w:rPr>
          <w:lang w:val="en-US"/>
        </w:rPr>
        <w:t xml:space="preserve">Doetjes, Jenny. 1997. </w:t>
      </w:r>
      <w:r w:rsidRPr="00D65509">
        <w:rPr>
          <w:i/>
          <w:iCs/>
          <w:lang w:val="en-US"/>
        </w:rPr>
        <w:t>Quantifiers and selection: On the distribution of quantifying expressions in French, Dutch and English</w:t>
      </w:r>
      <w:r w:rsidRPr="00D65509">
        <w:rPr>
          <w:lang w:val="en-US"/>
        </w:rPr>
        <w:t>. Universiteit Leiden: HIL.</w:t>
      </w:r>
    </w:p>
    <w:p w:rsidR="00C77A3A" w:rsidRPr="00D65509" w:rsidRDefault="00C77A3A" w:rsidP="00E558A6">
      <w:pPr>
        <w:spacing w:line="276" w:lineRule="auto"/>
        <w:rPr>
          <w:lang w:val="en-US"/>
        </w:rPr>
      </w:pPr>
      <w:r w:rsidRPr="00D65509">
        <w:rPr>
          <w:lang w:val="en-US"/>
        </w:rPr>
        <w:t xml:space="preserve">Gavruseva, Elena. 2000. On the syntax of possessor extraction. </w:t>
      </w:r>
      <w:r w:rsidRPr="00D65509">
        <w:rPr>
          <w:i/>
          <w:iCs/>
          <w:lang w:val="en-US"/>
        </w:rPr>
        <w:t>Lingua</w:t>
      </w:r>
      <w:r w:rsidRPr="00D65509">
        <w:rPr>
          <w:lang w:val="en-US"/>
        </w:rPr>
        <w:t xml:space="preserve"> 110. 743–772.</w:t>
      </w:r>
    </w:p>
    <w:p w:rsidR="00C77A3A" w:rsidRPr="00D65509" w:rsidRDefault="00C77A3A" w:rsidP="00E558A6">
      <w:pPr>
        <w:spacing w:line="276" w:lineRule="auto"/>
        <w:rPr>
          <w:lang w:val="en-US"/>
        </w:rPr>
      </w:pPr>
      <w:r w:rsidRPr="00D65509">
        <w:rPr>
          <w:lang w:val="en-US"/>
        </w:rPr>
        <w:t xml:space="preserve">Giorgi, Alessandra &amp; Longobardi, Giuseppe 1991. </w:t>
      </w:r>
      <w:r w:rsidRPr="00D65509">
        <w:rPr>
          <w:i/>
          <w:iCs/>
          <w:lang w:val="en-US"/>
        </w:rPr>
        <w:t>The syntax of noun phrases: Configurations, parameters, and empty categories</w:t>
      </w:r>
      <w:r w:rsidRPr="00D65509">
        <w:rPr>
          <w:lang w:val="en-US"/>
        </w:rPr>
        <w:t>. New York: Cambridge University Press.</w:t>
      </w:r>
    </w:p>
    <w:p w:rsidR="00C77A3A" w:rsidRPr="00D65509" w:rsidRDefault="00C77A3A" w:rsidP="00E558A6">
      <w:pPr>
        <w:spacing w:line="276" w:lineRule="auto"/>
        <w:rPr>
          <w:lang w:val="en-US"/>
        </w:rPr>
      </w:pPr>
      <w:r w:rsidRPr="00D65509">
        <w:rPr>
          <w:lang w:val="en-US"/>
        </w:rPr>
        <w:t xml:space="preserve">Godard, Danièle. 1992. Extraction out of NP in French. </w:t>
      </w:r>
      <w:r w:rsidRPr="00D65509">
        <w:rPr>
          <w:i/>
          <w:iCs/>
          <w:lang w:val="en-US"/>
        </w:rPr>
        <w:t xml:space="preserve">Natural Language and Linguistic Theory </w:t>
      </w:r>
      <w:r w:rsidRPr="00D65509">
        <w:rPr>
          <w:lang w:val="en-US"/>
        </w:rPr>
        <w:t>10. 233–277.</w:t>
      </w:r>
    </w:p>
    <w:p w:rsidR="00C77A3A" w:rsidRPr="00D65509" w:rsidRDefault="00C77A3A" w:rsidP="00E558A6">
      <w:pPr>
        <w:spacing w:line="276" w:lineRule="auto"/>
        <w:rPr>
          <w:lang w:val="en-US"/>
        </w:rPr>
      </w:pPr>
      <w:r w:rsidRPr="00D65509">
        <w:rPr>
          <w:lang w:val="en-US"/>
        </w:rPr>
        <w:t xml:space="preserve">Grosu, Alexander. 1974. On the nature of the left branch condition. </w:t>
      </w:r>
      <w:r w:rsidRPr="00D65509">
        <w:rPr>
          <w:i/>
          <w:iCs/>
          <w:lang w:val="en-US"/>
        </w:rPr>
        <w:t xml:space="preserve">Linguistic Inquiry </w:t>
      </w:r>
      <w:r w:rsidRPr="00D65509">
        <w:rPr>
          <w:lang w:val="en-US"/>
        </w:rPr>
        <w:t>5. 308–319.</w:t>
      </w:r>
    </w:p>
    <w:p w:rsidR="00C77A3A" w:rsidRPr="00D65509" w:rsidRDefault="00C77A3A" w:rsidP="00E558A6">
      <w:pPr>
        <w:spacing w:line="276" w:lineRule="auto"/>
        <w:rPr>
          <w:lang w:val="en-US"/>
        </w:rPr>
      </w:pPr>
      <w:r w:rsidRPr="00D65509">
        <w:rPr>
          <w:lang w:val="en-US"/>
        </w:rPr>
        <w:t xml:space="preserve">Gutiérrez-Bravo, Rodrigo. 2001. Phases, case and accessibility: The case of extraction from DP in Spanish. In McCloskey, James (ed.), </w:t>
      </w:r>
      <w:r w:rsidRPr="00D65509">
        <w:rPr>
          <w:i/>
          <w:iCs/>
          <w:lang w:val="en-US"/>
        </w:rPr>
        <w:t>Syntax and semantics at Santa Cruz</w:t>
      </w:r>
      <w:r w:rsidRPr="00D65509">
        <w:rPr>
          <w:lang w:val="en-US"/>
        </w:rPr>
        <w:t xml:space="preserve"> 3, 104–118. Santa Cruz, CA: Linguistics Research Center, University of California.</w:t>
      </w:r>
    </w:p>
    <w:p w:rsidR="00C77A3A" w:rsidRPr="00D65509" w:rsidRDefault="00C77A3A" w:rsidP="00E558A6">
      <w:pPr>
        <w:spacing w:line="276" w:lineRule="auto"/>
        <w:rPr>
          <w:lang w:val="en-US"/>
        </w:rPr>
      </w:pPr>
      <w:r w:rsidRPr="00D65509">
        <w:rPr>
          <w:lang w:val="en-US"/>
        </w:rPr>
        <w:t xml:space="preserve">Heck, Fabian. 2008. </w:t>
      </w:r>
      <w:r w:rsidRPr="00D65509">
        <w:rPr>
          <w:i/>
          <w:iCs/>
          <w:lang w:val="en-US"/>
        </w:rPr>
        <w:t xml:space="preserve">On pied-piping – </w:t>
      </w:r>
      <w:r w:rsidRPr="00D65509">
        <w:rPr>
          <w:iCs/>
          <w:lang w:val="en-US"/>
        </w:rPr>
        <w:t>wh</w:t>
      </w:r>
      <w:r w:rsidRPr="00D65509">
        <w:rPr>
          <w:i/>
          <w:iCs/>
          <w:lang w:val="en-US"/>
        </w:rPr>
        <w:t>-movement and beyond</w:t>
      </w:r>
      <w:r w:rsidRPr="00D65509">
        <w:rPr>
          <w:lang w:val="en-US"/>
        </w:rPr>
        <w:t>. Berlin/New York: Mouton de Gruyter.</w:t>
      </w:r>
    </w:p>
    <w:p w:rsidR="00C77A3A" w:rsidRPr="00D65509" w:rsidRDefault="00C77A3A" w:rsidP="00E558A6">
      <w:pPr>
        <w:spacing w:line="276" w:lineRule="auto"/>
        <w:rPr>
          <w:lang w:val="en-US"/>
        </w:rPr>
      </w:pPr>
      <w:r w:rsidRPr="00D65509">
        <w:rPr>
          <w:lang w:val="en-US"/>
        </w:rPr>
        <w:t xml:space="preserve">Heck, Fabian. 2009. On certain properties of pied-piping. </w:t>
      </w:r>
      <w:r w:rsidRPr="00D65509">
        <w:rPr>
          <w:i/>
          <w:iCs/>
          <w:lang w:val="en-US"/>
        </w:rPr>
        <w:t xml:space="preserve">Linguistic Inquiry </w:t>
      </w:r>
      <w:r w:rsidRPr="00D65509">
        <w:rPr>
          <w:lang w:val="en-US"/>
        </w:rPr>
        <w:t>40. 75–111.</w:t>
      </w:r>
    </w:p>
    <w:p w:rsidR="00C77A3A" w:rsidRPr="00D65509" w:rsidRDefault="00C77A3A" w:rsidP="00E558A6">
      <w:pPr>
        <w:spacing w:line="276" w:lineRule="auto"/>
        <w:rPr>
          <w:lang w:val="en-US"/>
        </w:rPr>
      </w:pPr>
      <w:r w:rsidRPr="00D65509">
        <w:rPr>
          <w:lang w:val="en-US"/>
        </w:rPr>
        <w:lastRenderedPageBreak/>
        <w:t xml:space="preserve">Huang, Cheng-Teh James. 1982. </w:t>
      </w:r>
      <w:r w:rsidRPr="00D65509">
        <w:rPr>
          <w:i/>
          <w:iCs/>
          <w:lang w:val="en-US"/>
        </w:rPr>
        <w:t xml:space="preserve">Logical relations in Chinese and the theory of grammar. </w:t>
      </w:r>
      <w:r w:rsidRPr="00D65509">
        <w:rPr>
          <w:lang w:val="en-US"/>
        </w:rPr>
        <w:t>Cambridge, MA (MIT dissertation).</w:t>
      </w:r>
    </w:p>
    <w:p w:rsidR="00C77A3A" w:rsidRPr="00D65509" w:rsidRDefault="00C77A3A" w:rsidP="00E558A6">
      <w:pPr>
        <w:spacing w:line="276" w:lineRule="auto"/>
        <w:rPr>
          <w:lang w:val="en-US"/>
        </w:rPr>
      </w:pPr>
      <w:r w:rsidRPr="00D65509">
        <w:rPr>
          <w:lang w:val="en-US"/>
        </w:rPr>
        <w:t xml:space="preserve">Kayne, Richard S. 1999. Prepositional complementizers as attractors. </w:t>
      </w:r>
      <w:r w:rsidRPr="00D65509">
        <w:rPr>
          <w:i/>
          <w:iCs/>
          <w:lang w:val="en-US"/>
        </w:rPr>
        <w:t>Probus</w:t>
      </w:r>
      <w:r w:rsidRPr="00D65509">
        <w:rPr>
          <w:lang w:val="en-US"/>
        </w:rPr>
        <w:t xml:space="preserve"> 11. 39–73.</w:t>
      </w:r>
    </w:p>
    <w:p w:rsidR="00C77A3A" w:rsidRPr="00D65509" w:rsidRDefault="00C77A3A" w:rsidP="00E558A6">
      <w:pPr>
        <w:spacing w:line="276" w:lineRule="auto"/>
        <w:rPr>
          <w:lang w:val="en-US"/>
        </w:rPr>
      </w:pPr>
      <w:r w:rsidRPr="00D65509">
        <w:rPr>
          <w:lang w:val="en-US"/>
        </w:rPr>
        <w:t xml:space="preserve">Kayne, Richard S. 1994. </w:t>
      </w:r>
      <w:r w:rsidRPr="00D65509">
        <w:rPr>
          <w:i/>
          <w:iCs/>
          <w:lang w:val="en-US"/>
        </w:rPr>
        <w:t>The antisymmetry of syntax.</w:t>
      </w:r>
      <w:r w:rsidRPr="00D65509">
        <w:rPr>
          <w:lang w:val="en-US"/>
        </w:rPr>
        <w:t xml:space="preserve"> Cambridge, MA: MIT Press.</w:t>
      </w:r>
    </w:p>
    <w:p w:rsidR="00C77A3A" w:rsidRPr="00D65509" w:rsidRDefault="00C77A3A" w:rsidP="00E558A6">
      <w:pPr>
        <w:spacing w:line="276" w:lineRule="auto"/>
        <w:rPr>
          <w:lang w:val="en-US"/>
        </w:rPr>
      </w:pPr>
      <w:r w:rsidRPr="00D65509">
        <w:rPr>
          <w:lang w:val="en-US"/>
        </w:rPr>
        <w:t xml:space="preserve">Kayne, Richard S. 2004. Prepositions as probes. In Belletti, Adriana (ed.), </w:t>
      </w:r>
      <w:r w:rsidRPr="00D65509">
        <w:rPr>
          <w:i/>
          <w:lang w:val="en-US"/>
        </w:rPr>
        <w:t>S</w:t>
      </w:r>
      <w:r w:rsidRPr="00D65509">
        <w:rPr>
          <w:i/>
          <w:iCs/>
          <w:lang w:val="en-US"/>
        </w:rPr>
        <w:t>tructures and beyond: The cartography of syntactic structures</w:t>
      </w:r>
      <w:r w:rsidRPr="00D65509">
        <w:rPr>
          <w:lang w:val="en-US"/>
        </w:rPr>
        <w:t>, vol. 3, 192–212. Oxford: Oxford University Press.</w:t>
      </w:r>
    </w:p>
    <w:p w:rsidR="00C77A3A" w:rsidRPr="00D65509" w:rsidRDefault="00C77A3A" w:rsidP="00E558A6">
      <w:pPr>
        <w:spacing w:line="276" w:lineRule="auto"/>
        <w:rPr>
          <w:lang w:val="en-US"/>
        </w:rPr>
      </w:pPr>
      <w:r w:rsidRPr="00D65509">
        <w:rPr>
          <w:lang w:val="en-US"/>
        </w:rPr>
        <w:t xml:space="preserve">Kolliakou, Dimitra. 1999. De-phrase extractability and individual/property denotation. </w:t>
      </w:r>
      <w:r w:rsidRPr="00D65509">
        <w:rPr>
          <w:i/>
          <w:iCs/>
          <w:lang w:val="en-US"/>
        </w:rPr>
        <w:t>Natural Language and</w:t>
      </w:r>
      <w:r w:rsidRPr="00D65509">
        <w:rPr>
          <w:lang w:val="en-US"/>
        </w:rPr>
        <w:t xml:space="preserve"> </w:t>
      </w:r>
      <w:r w:rsidRPr="00D65509">
        <w:rPr>
          <w:i/>
          <w:iCs/>
          <w:lang w:val="en-US"/>
        </w:rPr>
        <w:t xml:space="preserve">Linguistic Theory </w:t>
      </w:r>
      <w:r w:rsidRPr="00D65509">
        <w:rPr>
          <w:lang w:val="en-US"/>
        </w:rPr>
        <w:t>17.</w:t>
      </w:r>
      <w:r w:rsidRPr="00D65509">
        <w:rPr>
          <w:i/>
          <w:iCs/>
          <w:lang w:val="en-US"/>
        </w:rPr>
        <w:t xml:space="preserve"> </w:t>
      </w:r>
      <w:r w:rsidRPr="00D65509">
        <w:rPr>
          <w:lang w:val="en-US"/>
        </w:rPr>
        <w:t>713–781.</w:t>
      </w:r>
    </w:p>
    <w:p w:rsidR="00C77A3A" w:rsidRPr="00D65509" w:rsidRDefault="00C77A3A" w:rsidP="00E558A6">
      <w:pPr>
        <w:spacing w:line="276" w:lineRule="auto"/>
        <w:rPr>
          <w:lang w:val="fr-FR"/>
        </w:rPr>
      </w:pPr>
      <w:r w:rsidRPr="00D65509">
        <w:rPr>
          <w:lang w:val="en-US"/>
        </w:rPr>
        <w:t xml:space="preserve">Manetta, Emily. 2011. </w:t>
      </w:r>
      <w:r w:rsidRPr="00D65509">
        <w:rPr>
          <w:i/>
          <w:iCs/>
          <w:lang w:val="en-US"/>
        </w:rPr>
        <w:t>Peripheries in Kashmiri and Hindi-Urdu: The syntax of discourse-driven movement</w:t>
      </w:r>
      <w:r w:rsidRPr="00D65509">
        <w:rPr>
          <w:lang w:val="en-US"/>
        </w:rPr>
        <w:t xml:space="preserve">. </w:t>
      </w:r>
      <w:r w:rsidRPr="00D65509">
        <w:rPr>
          <w:lang w:val="fr-FR"/>
        </w:rPr>
        <w:t>Amsterdam: John Benjamins.</w:t>
      </w:r>
    </w:p>
    <w:p w:rsidR="00C77A3A" w:rsidRPr="00D65509" w:rsidRDefault="00C77A3A" w:rsidP="00E558A6">
      <w:pPr>
        <w:spacing w:line="276" w:lineRule="auto"/>
        <w:rPr>
          <w:lang w:val="fr-FR"/>
        </w:rPr>
      </w:pPr>
      <w:r w:rsidRPr="00D65509">
        <w:rPr>
          <w:lang w:val="fr-FR"/>
        </w:rPr>
        <w:t xml:space="preserve">Milner, Jean-Claude. 1978. </w:t>
      </w:r>
      <w:r w:rsidRPr="00D65509">
        <w:rPr>
          <w:i/>
          <w:iCs/>
          <w:lang w:val="fr-FR"/>
        </w:rPr>
        <w:t xml:space="preserve">De la syntaxe à l’interprétation: Quantités, insultes, exclamations. </w:t>
      </w:r>
      <w:r w:rsidRPr="00D65509">
        <w:rPr>
          <w:lang w:val="fr-FR"/>
        </w:rPr>
        <w:t>Paris: Éd. Du Seuil.</w:t>
      </w:r>
    </w:p>
    <w:p w:rsidR="00C77A3A" w:rsidRPr="00D65509" w:rsidRDefault="00C77A3A" w:rsidP="00E558A6">
      <w:pPr>
        <w:spacing w:line="276" w:lineRule="auto"/>
        <w:rPr>
          <w:lang w:val="fr-FR"/>
        </w:rPr>
      </w:pPr>
      <w:r w:rsidRPr="00D65509">
        <w:rPr>
          <w:lang w:val="fr-FR"/>
        </w:rPr>
        <w:t xml:space="preserve">Milner, Jean-Claude. 1982. </w:t>
      </w:r>
      <w:r w:rsidRPr="00D65509">
        <w:rPr>
          <w:i/>
          <w:iCs/>
          <w:lang w:val="fr-FR"/>
        </w:rPr>
        <w:t xml:space="preserve">Ordre et raisons de langue. </w:t>
      </w:r>
      <w:r w:rsidRPr="00D65509">
        <w:rPr>
          <w:lang w:val="fr-FR"/>
        </w:rPr>
        <w:t>Paris: Éd. Du Seuil.</w:t>
      </w:r>
    </w:p>
    <w:p w:rsidR="00C77A3A" w:rsidRPr="00D65509" w:rsidRDefault="00C77A3A" w:rsidP="00E558A6">
      <w:pPr>
        <w:spacing w:line="276" w:lineRule="auto"/>
        <w:rPr>
          <w:lang w:val="en-US"/>
        </w:rPr>
      </w:pPr>
      <w:r w:rsidRPr="00D65509">
        <w:rPr>
          <w:lang w:val="fr-FR"/>
        </w:rPr>
        <w:t xml:space="preserve">Moritz, Luc &amp; Valois, Daniel. </w:t>
      </w:r>
      <w:r w:rsidRPr="00D65509">
        <w:rPr>
          <w:lang w:val="en-US"/>
        </w:rPr>
        <w:t xml:space="preserve">1994. Pied-piping and specifier-head agreement. </w:t>
      </w:r>
      <w:r w:rsidRPr="00D65509">
        <w:rPr>
          <w:i/>
          <w:iCs/>
          <w:lang w:val="en-US"/>
        </w:rPr>
        <w:t xml:space="preserve">Linguistic Inquiry </w:t>
      </w:r>
      <w:r w:rsidRPr="00D65509">
        <w:rPr>
          <w:lang w:val="en-US"/>
        </w:rPr>
        <w:t>25. 667–707.</w:t>
      </w:r>
    </w:p>
    <w:p w:rsidR="00C77A3A" w:rsidRPr="00D65509" w:rsidRDefault="00C77A3A" w:rsidP="00E558A6">
      <w:pPr>
        <w:spacing w:line="276" w:lineRule="auto"/>
        <w:rPr>
          <w:lang w:val="en-US"/>
        </w:rPr>
      </w:pPr>
      <w:r w:rsidRPr="00D65509">
        <w:rPr>
          <w:lang w:val="en-US"/>
        </w:rPr>
        <w:t xml:space="preserve">Müller, Gereon. 2010a. On deriving CED effects from the PIC. </w:t>
      </w:r>
      <w:r w:rsidRPr="00D65509">
        <w:rPr>
          <w:i/>
          <w:iCs/>
          <w:lang w:val="en-US"/>
        </w:rPr>
        <w:t>Linguistic Inquiry</w:t>
      </w:r>
      <w:r w:rsidRPr="00D65509">
        <w:rPr>
          <w:lang w:val="en-US"/>
        </w:rPr>
        <w:t xml:space="preserve"> 41. 35–82.</w:t>
      </w:r>
    </w:p>
    <w:p w:rsidR="00C77A3A" w:rsidRPr="00D65509" w:rsidRDefault="00C77A3A" w:rsidP="00E558A6">
      <w:pPr>
        <w:spacing w:line="276" w:lineRule="auto"/>
        <w:rPr>
          <w:lang w:val="en-US"/>
        </w:rPr>
      </w:pPr>
      <w:r w:rsidRPr="00D65509">
        <w:rPr>
          <w:lang w:val="en-US"/>
        </w:rPr>
        <w:t xml:space="preserve">Müller, Gereon. 2010b. </w:t>
      </w:r>
      <w:r w:rsidRPr="00D65509">
        <w:rPr>
          <w:i/>
          <w:lang w:val="en-US"/>
        </w:rPr>
        <w:t>Operator islands, maraudage, and the intermediate step corollary</w:t>
      </w:r>
      <w:r w:rsidRPr="00D65509">
        <w:rPr>
          <w:lang w:val="en-US"/>
        </w:rPr>
        <w:t>. (Ms., University of Leipzig; http://home.uni-leipzig.de/muellerg/mu241.pdf (19 May 2016)).</w:t>
      </w:r>
    </w:p>
    <w:p w:rsidR="00C77A3A" w:rsidRPr="00D65509" w:rsidRDefault="00C77A3A" w:rsidP="00E558A6">
      <w:pPr>
        <w:spacing w:line="276" w:lineRule="auto"/>
        <w:rPr>
          <w:lang w:val="en-US"/>
        </w:rPr>
      </w:pPr>
      <w:r w:rsidRPr="00D65509">
        <w:rPr>
          <w:lang w:val="en-US"/>
        </w:rPr>
        <w:t xml:space="preserve">Neeleman, Ad &amp; Weerman, Fred. 1999. </w:t>
      </w:r>
      <w:r w:rsidRPr="00D65509">
        <w:rPr>
          <w:i/>
          <w:lang w:val="en-US"/>
        </w:rPr>
        <w:t>Flexible syntax: A theory of case and arguments</w:t>
      </w:r>
      <w:r w:rsidRPr="00D65509">
        <w:rPr>
          <w:lang w:val="en-US"/>
        </w:rPr>
        <w:t>. Dordrecht: Kluwer.</w:t>
      </w:r>
    </w:p>
    <w:p w:rsidR="00C77A3A" w:rsidRPr="00D65509" w:rsidRDefault="00C77A3A" w:rsidP="00E558A6">
      <w:pPr>
        <w:spacing w:line="276" w:lineRule="auto"/>
      </w:pPr>
      <w:r w:rsidRPr="00D65509">
        <w:rPr>
          <w:lang w:val="en-US"/>
        </w:rPr>
        <w:t xml:space="preserve">Obenauer, Hans-Georg. 1985a. Connectedness, variables, and stylistic inversion in French. In Guéron, Jacqueline &amp; Obenauer, Hans-Georg &amp; Pollock, Jean-Yves (eds.), </w:t>
      </w:r>
      <w:r w:rsidRPr="00D65509">
        <w:rPr>
          <w:i/>
          <w:iCs/>
          <w:lang w:val="en-US"/>
        </w:rPr>
        <w:t>Grammatical representation</w:t>
      </w:r>
      <w:r w:rsidRPr="00D65509">
        <w:rPr>
          <w:lang w:val="en-US"/>
        </w:rPr>
        <w:t>, 237–257</w:t>
      </w:r>
      <w:r w:rsidRPr="00D65509">
        <w:rPr>
          <w:i/>
          <w:iCs/>
          <w:lang w:val="en-US"/>
        </w:rPr>
        <w:t xml:space="preserve">. </w:t>
      </w:r>
      <w:r w:rsidRPr="00D65509">
        <w:t>Dordrecht: Foris.</w:t>
      </w:r>
    </w:p>
    <w:p w:rsidR="00C77A3A" w:rsidRPr="00D65509" w:rsidRDefault="00C77A3A" w:rsidP="00E558A6">
      <w:pPr>
        <w:spacing w:line="276" w:lineRule="auto"/>
        <w:rPr>
          <w:lang w:val="fr-FR"/>
        </w:rPr>
      </w:pPr>
      <w:r w:rsidRPr="00D65509">
        <w:t xml:space="preserve">Obenauer, Hans-Georg. 1985b. </w:t>
      </w:r>
      <w:r w:rsidRPr="00D65509">
        <w:rPr>
          <w:lang w:val="en-US"/>
        </w:rPr>
        <w:t xml:space="preserve">On the identification of empty categories. </w:t>
      </w:r>
      <w:r w:rsidRPr="00D65509">
        <w:rPr>
          <w:i/>
          <w:iCs/>
          <w:lang w:val="en-US"/>
        </w:rPr>
        <w:t xml:space="preserve">The Linguistic Review </w:t>
      </w:r>
      <w:r w:rsidRPr="00D65509">
        <w:rPr>
          <w:lang w:val="en-US"/>
        </w:rPr>
        <w:t xml:space="preserve">4. </w:t>
      </w:r>
      <w:r w:rsidRPr="00D65509">
        <w:rPr>
          <w:lang w:val="fr-FR"/>
        </w:rPr>
        <w:t>153–202.</w:t>
      </w:r>
    </w:p>
    <w:p w:rsidR="00C77A3A" w:rsidRPr="00D65509" w:rsidRDefault="00C77A3A" w:rsidP="00E558A6">
      <w:pPr>
        <w:spacing w:line="276" w:lineRule="auto"/>
        <w:rPr>
          <w:lang w:val="fr-FR"/>
        </w:rPr>
      </w:pPr>
      <w:r w:rsidRPr="00D65509">
        <w:rPr>
          <w:lang w:val="fr-FR"/>
        </w:rPr>
        <w:t xml:space="preserve">Obenauer, Hans-Georg. 1994. </w:t>
      </w:r>
      <w:r w:rsidRPr="00D65509">
        <w:rPr>
          <w:i/>
          <w:iCs/>
          <w:lang w:val="fr-FR"/>
        </w:rPr>
        <w:t>Aspects de la syntax</w:t>
      </w:r>
      <w:r w:rsidRPr="00D65509">
        <w:rPr>
          <w:lang w:val="fr-FR"/>
        </w:rPr>
        <w:t>e A-barre. Université de Paris VIII. (Thèse de doctorat d’État.)</w:t>
      </w:r>
    </w:p>
    <w:p w:rsidR="00C77A3A" w:rsidRPr="00D65509" w:rsidRDefault="00C77A3A" w:rsidP="00E558A6">
      <w:pPr>
        <w:spacing w:line="276" w:lineRule="auto"/>
        <w:rPr>
          <w:iCs/>
          <w:lang w:val="en-US"/>
        </w:rPr>
      </w:pPr>
      <w:r w:rsidRPr="00D65509">
        <w:rPr>
          <w:lang w:val="en-US"/>
        </w:rPr>
        <w:t xml:space="preserve">Pesetsky, David &amp; Torrego, Esther. 2007. The syntax of valuation and the interpretability of features. In Karimi, Simin &amp; Samiian, Vida &amp; Wilkins, Wendy K., </w:t>
      </w:r>
      <w:r w:rsidRPr="00D65509">
        <w:rPr>
          <w:i/>
          <w:iCs/>
          <w:lang w:val="en-US"/>
        </w:rPr>
        <w:t>Phrasal and clausal architecture: Syntactic derivation and interpretation:</w:t>
      </w:r>
      <w:r w:rsidRPr="00D65509">
        <w:rPr>
          <w:lang w:val="en-US"/>
        </w:rPr>
        <w:t xml:space="preserve"> </w:t>
      </w:r>
      <w:r w:rsidRPr="00D65509">
        <w:rPr>
          <w:i/>
          <w:iCs/>
          <w:lang w:val="en-US"/>
        </w:rPr>
        <w:t>In honor of Joseph E. Emonds</w:t>
      </w:r>
      <w:r w:rsidRPr="00D65509">
        <w:rPr>
          <w:iCs/>
          <w:lang w:val="en-US"/>
        </w:rPr>
        <w:t>.</w:t>
      </w:r>
      <w:r w:rsidRPr="00D65509">
        <w:rPr>
          <w:lang w:val="en-US"/>
        </w:rPr>
        <w:t xml:space="preserve"> 262–294. Amsterdam: John Benjamins.</w:t>
      </w:r>
    </w:p>
    <w:p w:rsidR="00C77A3A" w:rsidRPr="00D65509" w:rsidRDefault="00C77A3A" w:rsidP="00E558A6">
      <w:pPr>
        <w:spacing w:line="276" w:lineRule="auto"/>
        <w:rPr>
          <w:lang w:val="en-US"/>
        </w:rPr>
      </w:pPr>
      <w:r w:rsidRPr="00D65509">
        <w:rPr>
          <w:lang w:val="en-US"/>
        </w:rPr>
        <w:t xml:space="preserve">Pollock, Jean-Yves. 1989. Opacity, genitive subjects and extraction from NP in English and French. </w:t>
      </w:r>
      <w:r w:rsidRPr="00D65509">
        <w:rPr>
          <w:i/>
          <w:iCs/>
          <w:lang w:val="en-US"/>
        </w:rPr>
        <w:t xml:space="preserve">Probus </w:t>
      </w:r>
      <w:r w:rsidRPr="00D65509">
        <w:rPr>
          <w:lang w:val="en-US"/>
        </w:rPr>
        <w:t>1. 151–162.</w:t>
      </w:r>
    </w:p>
    <w:p w:rsidR="00C77A3A" w:rsidRPr="00D65509" w:rsidRDefault="00C77A3A" w:rsidP="00E558A6">
      <w:pPr>
        <w:spacing w:line="276" w:lineRule="auto"/>
        <w:rPr>
          <w:lang w:val="en-US"/>
        </w:rPr>
      </w:pPr>
      <w:r w:rsidRPr="00D65509">
        <w:rPr>
          <w:lang w:val="en-US"/>
        </w:rPr>
        <w:t xml:space="preserve">Radford, Andrew. 2004. </w:t>
      </w:r>
      <w:r w:rsidRPr="00D65509">
        <w:rPr>
          <w:i/>
          <w:iCs/>
          <w:lang w:val="en-US"/>
        </w:rPr>
        <w:t>Minimalist syntax: Exploring the structure of English</w:t>
      </w:r>
      <w:r w:rsidRPr="00D65509">
        <w:rPr>
          <w:lang w:val="en-US"/>
        </w:rPr>
        <w:t>. Cambridge: Cambridge University Press.</w:t>
      </w:r>
    </w:p>
    <w:p w:rsidR="00C77A3A" w:rsidRPr="00D65509" w:rsidRDefault="00C77A3A" w:rsidP="00E558A6">
      <w:pPr>
        <w:spacing w:line="276" w:lineRule="auto"/>
        <w:rPr>
          <w:lang w:val="en-US"/>
        </w:rPr>
      </w:pPr>
      <w:r w:rsidRPr="00D65509">
        <w:rPr>
          <w:lang w:val="en-US"/>
        </w:rPr>
        <w:t xml:space="preserve">Rappaport, Gilbert C. 2006. The syntax of possessors in the nominal phrase: Drawing the lines and deriving the forms. In Kim, Ji-yung &amp; Lander, Yuri A. &amp; Partee, Barbara H. (eds.), </w:t>
      </w:r>
      <w:r w:rsidRPr="00D65509">
        <w:rPr>
          <w:i/>
          <w:iCs/>
          <w:lang w:val="en-US"/>
        </w:rPr>
        <w:t xml:space="preserve">Possessives and beyond: semantics and syntax </w:t>
      </w:r>
      <w:r w:rsidRPr="00D65509">
        <w:rPr>
          <w:lang w:val="en-US"/>
        </w:rPr>
        <w:t>(=University of Massachusetts Occasional Papers 2), 243–261.</w:t>
      </w:r>
      <w:r w:rsidRPr="00D65509">
        <w:rPr>
          <w:i/>
          <w:iCs/>
          <w:lang w:val="en-US"/>
        </w:rPr>
        <w:t xml:space="preserve"> </w:t>
      </w:r>
      <w:r w:rsidRPr="00D65509">
        <w:rPr>
          <w:lang w:val="en-US"/>
        </w:rPr>
        <w:t>Amherst, MA: GLSA Publications.</w:t>
      </w:r>
    </w:p>
    <w:p w:rsidR="00C77A3A" w:rsidRPr="00D65509" w:rsidRDefault="00C77A3A" w:rsidP="00E558A6">
      <w:pPr>
        <w:spacing w:line="276" w:lineRule="auto"/>
        <w:rPr>
          <w:lang w:val="en-US"/>
        </w:rPr>
      </w:pPr>
      <w:r w:rsidRPr="00D65509">
        <w:rPr>
          <w:lang w:val="en-US"/>
        </w:rPr>
        <w:t xml:space="preserve">Rizzi, Luigi. 1990. </w:t>
      </w:r>
      <w:r w:rsidRPr="00D65509">
        <w:rPr>
          <w:i/>
          <w:iCs/>
          <w:lang w:val="en-US"/>
        </w:rPr>
        <w:t>Relativized minimality</w:t>
      </w:r>
      <w:r w:rsidRPr="00D65509">
        <w:rPr>
          <w:lang w:val="en-US"/>
        </w:rPr>
        <w:t>. Cambridge, MA: MIT Press.</w:t>
      </w:r>
    </w:p>
    <w:p w:rsidR="00C77A3A" w:rsidRPr="00D65509" w:rsidRDefault="00C77A3A" w:rsidP="00E558A6">
      <w:pPr>
        <w:spacing w:line="276" w:lineRule="auto"/>
        <w:rPr>
          <w:lang w:val="en-US"/>
        </w:rPr>
      </w:pPr>
      <w:r w:rsidRPr="00D65509">
        <w:rPr>
          <w:lang w:val="en-US"/>
        </w:rPr>
        <w:t>Rizzi, Luigi. 2001. Relativized minimality effects. In Baltin, Marc &amp; Collins, Chris (eds.),</w:t>
      </w:r>
      <w:r w:rsidRPr="00D65509">
        <w:rPr>
          <w:i/>
          <w:iCs/>
          <w:lang w:val="en-US"/>
        </w:rPr>
        <w:t xml:space="preserve"> The handbook of contemporary syntactic theory</w:t>
      </w:r>
      <w:r w:rsidRPr="00D65509">
        <w:rPr>
          <w:lang w:val="en-US"/>
        </w:rPr>
        <w:t>, 89–110. Oxford: Oxford University Press.</w:t>
      </w:r>
    </w:p>
    <w:p w:rsidR="00C77A3A" w:rsidRPr="00D65509" w:rsidRDefault="00C77A3A" w:rsidP="00E558A6">
      <w:pPr>
        <w:spacing w:line="276" w:lineRule="auto"/>
        <w:rPr>
          <w:lang w:val="en-US"/>
        </w:rPr>
      </w:pPr>
      <w:r w:rsidRPr="00D65509">
        <w:rPr>
          <w:lang w:val="en-US"/>
        </w:rPr>
        <w:lastRenderedPageBreak/>
        <w:t xml:space="preserve">Rizzi, Luigi. 2004. Locality and left periphery. In Belletti, Adriana (ed.), </w:t>
      </w:r>
      <w:r w:rsidRPr="00D65509">
        <w:rPr>
          <w:i/>
          <w:iCs/>
          <w:lang w:val="en-US"/>
        </w:rPr>
        <w:t>Structures and beyond. The cartography of syntactic structures</w:t>
      </w:r>
      <w:r w:rsidRPr="00D65509">
        <w:rPr>
          <w:lang w:val="en-US"/>
        </w:rPr>
        <w:t>, vol. 3, 223–251. New York: Oxford University Press.</w:t>
      </w:r>
    </w:p>
    <w:p w:rsidR="00C77A3A" w:rsidRPr="00D65509" w:rsidRDefault="00C77A3A" w:rsidP="00E558A6">
      <w:pPr>
        <w:spacing w:line="276" w:lineRule="auto"/>
        <w:rPr>
          <w:lang w:val="en-US"/>
        </w:rPr>
      </w:pPr>
      <w:r w:rsidRPr="00D65509">
        <w:rPr>
          <w:lang w:val="en-US"/>
        </w:rPr>
        <w:t xml:space="preserve">Rizzi, Luigi. 2007. On some properties of criterial freezing. </w:t>
      </w:r>
      <w:r w:rsidRPr="00D65509">
        <w:rPr>
          <w:i/>
          <w:iCs/>
          <w:lang w:val="en-US"/>
        </w:rPr>
        <w:t xml:space="preserve">Studies in linguistics </w:t>
      </w:r>
      <w:r w:rsidRPr="00D65509">
        <w:rPr>
          <w:lang w:val="en-US"/>
        </w:rPr>
        <w:t>(CISCL Working Papers) 1. 145–158. http://www.ciscl.unisi.it/doc/doc_pub/STiL-2007-vol1.pdf (19 May, 2016).</w:t>
      </w:r>
    </w:p>
    <w:p w:rsidR="00C77A3A" w:rsidRPr="00D65509" w:rsidRDefault="00C77A3A" w:rsidP="00E558A6">
      <w:pPr>
        <w:spacing w:line="276" w:lineRule="auto"/>
        <w:rPr>
          <w:lang w:val="fr-FR"/>
        </w:rPr>
      </w:pPr>
      <w:r w:rsidRPr="00D65509">
        <w:rPr>
          <w:lang w:val="en-US"/>
        </w:rPr>
        <w:t xml:space="preserve">Rizzi, Luigi &amp; Shlonsky, Ur 2007. Strategies of subject extraction. In Sauerland, Uli &amp; Gärtner, Hans-Martin (eds.), </w:t>
      </w:r>
      <w:r w:rsidRPr="00D65509">
        <w:rPr>
          <w:i/>
          <w:iCs/>
          <w:lang w:val="en-US"/>
        </w:rPr>
        <w:t>Interfaces + recursion = language? Chomsky’s minimalism and the view from syntax-semantics</w:t>
      </w:r>
      <w:r w:rsidRPr="00D65509">
        <w:rPr>
          <w:lang w:val="en-US"/>
        </w:rPr>
        <w:t xml:space="preserve">, 115–160. </w:t>
      </w:r>
      <w:r w:rsidRPr="00D65509">
        <w:rPr>
          <w:lang w:val="fr-FR"/>
        </w:rPr>
        <w:t>Berlin: Mouton de Gruyter.</w:t>
      </w:r>
    </w:p>
    <w:p w:rsidR="00C77A3A" w:rsidRPr="00D65509" w:rsidRDefault="00C77A3A" w:rsidP="00E558A6">
      <w:pPr>
        <w:spacing w:line="276" w:lineRule="auto"/>
        <w:rPr>
          <w:lang w:val="fr-FR"/>
        </w:rPr>
      </w:pPr>
      <w:r w:rsidRPr="00D65509">
        <w:rPr>
          <w:lang w:val="fr-FR"/>
        </w:rPr>
        <w:t xml:space="preserve">Ross, John Robert. 1967. </w:t>
      </w:r>
      <w:r w:rsidRPr="00D65509">
        <w:rPr>
          <w:i/>
          <w:iCs/>
          <w:lang w:val="fr-FR"/>
        </w:rPr>
        <w:t>Constraints on variables in syntax</w:t>
      </w:r>
      <w:r w:rsidRPr="00D65509">
        <w:rPr>
          <w:lang w:val="fr-FR"/>
        </w:rPr>
        <w:t>.</w:t>
      </w:r>
      <w:r w:rsidRPr="00D65509">
        <w:rPr>
          <w:i/>
          <w:iCs/>
          <w:lang w:val="fr-FR"/>
        </w:rPr>
        <w:t xml:space="preserve"> </w:t>
      </w:r>
      <w:r w:rsidRPr="00D65509">
        <w:rPr>
          <w:lang w:val="fr-FR"/>
        </w:rPr>
        <w:t>Cambridge, MA. (MIT dissertation.)</w:t>
      </w:r>
    </w:p>
    <w:p w:rsidR="00C77A3A" w:rsidRPr="00D65509" w:rsidRDefault="00C77A3A" w:rsidP="00E558A6">
      <w:pPr>
        <w:spacing w:line="276" w:lineRule="auto"/>
        <w:rPr>
          <w:lang w:val="fr-FR"/>
        </w:rPr>
      </w:pPr>
      <w:r w:rsidRPr="00D65509">
        <w:rPr>
          <w:lang w:val="fr-FR"/>
        </w:rPr>
        <w:t xml:space="preserve">Rouveret, Alain. 1980. Sur la notion de proposition finie: Gouvernement et inversion. </w:t>
      </w:r>
      <w:r w:rsidRPr="00D65509">
        <w:rPr>
          <w:i/>
          <w:iCs/>
          <w:lang w:val="fr-FR"/>
        </w:rPr>
        <w:t xml:space="preserve">Langages </w:t>
      </w:r>
      <w:r w:rsidRPr="00D65509">
        <w:rPr>
          <w:lang w:val="fr-FR"/>
        </w:rPr>
        <w:t>60. 75–107.</w:t>
      </w:r>
    </w:p>
    <w:p w:rsidR="00C77A3A" w:rsidRPr="00D65509" w:rsidRDefault="00C77A3A" w:rsidP="00E558A6">
      <w:pPr>
        <w:spacing w:line="276" w:lineRule="auto"/>
        <w:rPr>
          <w:lang w:val="fr-FR"/>
        </w:rPr>
      </w:pPr>
      <w:r w:rsidRPr="00D65509">
        <w:rPr>
          <w:lang w:val="fr-FR"/>
        </w:rPr>
        <w:t xml:space="preserve">Ruwet, Nicolas. 1972. </w:t>
      </w:r>
      <w:r w:rsidRPr="00D65509">
        <w:rPr>
          <w:i/>
          <w:iCs/>
          <w:lang w:val="fr-FR"/>
        </w:rPr>
        <w:t xml:space="preserve">Théorie syntaxique et syntaxe du français. </w:t>
      </w:r>
      <w:r w:rsidRPr="00D65509">
        <w:rPr>
          <w:lang w:val="fr-FR"/>
        </w:rPr>
        <w:t>Paris: Éd. Du Seuil.</w:t>
      </w:r>
    </w:p>
    <w:p w:rsidR="00C77A3A" w:rsidRPr="00D65509" w:rsidRDefault="00C77A3A" w:rsidP="00E558A6">
      <w:pPr>
        <w:spacing w:line="276" w:lineRule="auto"/>
        <w:rPr>
          <w:lang w:val="en-US"/>
        </w:rPr>
      </w:pPr>
      <w:r w:rsidRPr="00D65509">
        <w:rPr>
          <w:lang w:val="en-US"/>
        </w:rPr>
        <w:t xml:space="preserve">Sag, Ivan A. &amp; Godard, Danièle. 1994. Extraction of </w:t>
      </w:r>
      <w:r w:rsidRPr="00D65509">
        <w:rPr>
          <w:i/>
          <w:iCs/>
          <w:lang w:val="en-US"/>
        </w:rPr>
        <w:t>de</w:t>
      </w:r>
      <w:r w:rsidRPr="00D65509">
        <w:rPr>
          <w:lang w:val="en-US"/>
        </w:rPr>
        <w:t xml:space="preserve">-phrases from the French DP. </w:t>
      </w:r>
      <w:r w:rsidRPr="00D65509">
        <w:rPr>
          <w:i/>
          <w:iCs/>
          <w:lang w:val="en-US"/>
        </w:rPr>
        <w:t xml:space="preserve">Proceedings of the North Eastern Linguistics Society </w:t>
      </w:r>
      <w:r w:rsidRPr="00D65509">
        <w:rPr>
          <w:lang w:val="en-US"/>
        </w:rPr>
        <w:t>(NELS) 24</w:t>
      </w:r>
      <w:r w:rsidRPr="00D65509">
        <w:rPr>
          <w:iCs/>
          <w:lang w:val="en-US"/>
        </w:rPr>
        <w:t>,</w:t>
      </w:r>
      <w:r w:rsidRPr="00D65509">
        <w:rPr>
          <w:i/>
          <w:iCs/>
          <w:lang w:val="en-US"/>
        </w:rPr>
        <w:t xml:space="preserve"> </w:t>
      </w:r>
      <w:r w:rsidRPr="00D65509">
        <w:rPr>
          <w:lang w:val="en-US"/>
        </w:rPr>
        <w:t>vol. 2. 519–541.</w:t>
      </w:r>
    </w:p>
    <w:p w:rsidR="00C77A3A" w:rsidRPr="00D65509" w:rsidRDefault="00C77A3A" w:rsidP="00E558A6">
      <w:pPr>
        <w:spacing w:line="276" w:lineRule="auto"/>
        <w:rPr>
          <w:lang w:val="en-US"/>
        </w:rPr>
      </w:pPr>
      <w:r w:rsidRPr="00D65509">
        <w:rPr>
          <w:lang w:val="en-US"/>
        </w:rPr>
        <w:t xml:space="preserve">Sportiche, Dominique. 1981. Bounding nodes in French. </w:t>
      </w:r>
      <w:r w:rsidRPr="00D65509">
        <w:rPr>
          <w:i/>
          <w:iCs/>
          <w:lang w:val="en-US"/>
        </w:rPr>
        <w:t>The Linguistic Review</w:t>
      </w:r>
      <w:r w:rsidRPr="00D65509">
        <w:rPr>
          <w:lang w:val="en-US"/>
        </w:rPr>
        <w:t xml:space="preserve"> 1.</w:t>
      </w:r>
      <w:r w:rsidRPr="00D65509">
        <w:rPr>
          <w:i/>
          <w:iCs/>
          <w:lang w:val="en-US"/>
        </w:rPr>
        <w:t xml:space="preserve"> </w:t>
      </w:r>
      <w:r w:rsidRPr="00D65509">
        <w:rPr>
          <w:lang w:val="en-US"/>
        </w:rPr>
        <w:t>219–246.</w:t>
      </w:r>
    </w:p>
    <w:p w:rsidR="00C77A3A" w:rsidRPr="00D65509" w:rsidRDefault="00C77A3A" w:rsidP="00E558A6">
      <w:pPr>
        <w:spacing w:line="276" w:lineRule="auto"/>
        <w:rPr>
          <w:lang w:val="en-US"/>
        </w:rPr>
      </w:pPr>
      <w:r w:rsidRPr="00D65509">
        <w:rPr>
          <w:lang w:val="en-US"/>
        </w:rPr>
        <w:t xml:space="preserve">Stepanov, Arthur. 2007. </w:t>
      </w:r>
      <w:r w:rsidRPr="00D65509">
        <w:rPr>
          <w:iCs/>
          <w:lang w:val="en-US"/>
        </w:rPr>
        <w:t>The end of CED? Minimalism and extraction domains</w:t>
      </w:r>
      <w:r w:rsidRPr="00D65509">
        <w:rPr>
          <w:lang w:val="en-US"/>
        </w:rPr>
        <w:t xml:space="preserve">. </w:t>
      </w:r>
      <w:hyperlink r:id="rId20" w:history="1">
        <w:r w:rsidRPr="00D65509">
          <w:rPr>
            <w:rStyle w:val="a5"/>
            <w:i/>
            <w:lang w:val="en-US"/>
          </w:rPr>
          <w:t>Syntax</w:t>
        </w:r>
      </w:hyperlink>
      <w:r w:rsidRPr="00D65509">
        <w:rPr>
          <w:lang w:val="en-US"/>
        </w:rPr>
        <w:t xml:space="preserve"> 10. 80–126.</w:t>
      </w:r>
    </w:p>
    <w:p w:rsidR="00C77A3A" w:rsidRPr="00D65509" w:rsidRDefault="00C77A3A" w:rsidP="00E558A6">
      <w:pPr>
        <w:spacing w:line="276" w:lineRule="auto"/>
        <w:rPr>
          <w:lang w:val="en-US"/>
        </w:rPr>
      </w:pPr>
      <w:r w:rsidRPr="00D65509">
        <w:rPr>
          <w:lang w:val="en-US"/>
        </w:rPr>
        <w:t xml:space="preserve">Stowell, Tim. 1989. Subjects, specifiers, and X-bar theory. In Baltin, Marc R. &amp; Kroch, Anthony S. (eds.), </w:t>
      </w:r>
      <w:r w:rsidRPr="00D65509">
        <w:rPr>
          <w:i/>
          <w:iCs/>
          <w:lang w:val="en-US"/>
        </w:rPr>
        <w:t>Alternative conceptions of phrase structure</w:t>
      </w:r>
      <w:r w:rsidRPr="00D65509">
        <w:rPr>
          <w:lang w:val="en-US"/>
        </w:rPr>
        <w:t>, 232–262. Chicago, Illinois: Chicago University Press.</w:t>
      </w:r>
    </w:p>
    <w:p w:rsidR="00C77A3A" w:rsidRPr="00D65509" w:rsidRDefault="00C77A3A" w:rsidP="00E558A6">
      <w:pPr>
        <w:spacing w:line="276" w:lineRule="auto"/>
        <w:rPr>
          <w:lang w:val="en-US"/>
        </w:rPr>
      </w:pPr>
      <w:r w:rsidRPr="00D65509">
        <w:rPr>
          <w:lang w:val="en-US"/>
        </w:rPr>
        <w:t xml:space="preserve">Svenonius, Peter. 2004. On the edge. In Adger, David &amp; De Cat, Cécile &amp; Tsoulas, George (eds.), </w:t>
      </w:r>
      <w:r w:rsidRPr="00D65509">
        <w:rPr>
          <w:i/>
          <w:iCs/>
          <w:lang w:val="en-US"/>
        </w:rPr>
        <w:t>Peripheries: Syntactic edges and their effects</w:t>
      </w:r>
      <w:r w:rsidRPr="00D65509">
        <w:rPr>
          <w:lang w:val="en-US"/>
        </w:rPr>
        <w:t>, 261–287.</w:t>
      </w:r>
      <w:r w:rsidRPr="00D65509">
        <w:rPr>
          <w:i/>
          <w:iCs/>
          <w:lang w:val="en-US"/>
        </w:rPr>
        <w:t xml:space="preserve"> </w:t>
      </w:r>
      <w:r w:rsidRPr="00D65509">
        <w:rPr>
          <w:lang w:val="en-US"/>
        </w:rPr>
        <w:t>Dordrecht: Kluwer.</w:t>
      </w:r>
    </w:p>
    <w:p w:rsidR="00C77A3A" w:rsidRPr="00D65509" w:rsidRDefault="00C77A3A" w:rsidP="00E558A6">
      <w:pPr>
        <w:spacing w:line="276" w:lineRule="auto"/>
        <w:rPr>
          <w:lang w:val="en-US"/>
        </w:rPr>
      </w:pPr>
      <w:r w:rsidRPr="00D65509">
        <w:rPr>
          <w:lang w:val="en-US"/>
        </w:rPr>
        <w:t xml:space="preserve">Szabolcsi, Anna. 1983/1984. The possessor that ran away from home. </w:t>
      </w:r>
      <w:r w:rsidRPr="00D65509">
        <w:rPr>
          <w:i/>
          <w:iCs/>
          <w:lang w:val="en-US"/>
        </w:rPr>
        <w:t xml:space="preserve">Linguistic Review </w:t>
      </w:r>
      <w:r w:rsidRPr="00D65509">
        <w:rPr>
          <w:lang w:val="en-US"/>
        </w:rPr>
        <w:t>3. 89–102.</w:t>
      </w:r>
    </w:p>
    <w:p w:rsidR="00C77A3A" w:rsidRPr="00D65509" w:rsidRDefault="00C77A3A" w:rsidP="00E558A6">
      <w:pPr>
        <w:spacing w:line="276" w:lineRule="auto"/>
        <w:rPr>
          <w:i/>
          <w:iCs/>
          <w:lang w:val="en-US"/>
        </w:rPr>
      </w:pPr>
      <w:r w:rsidRPr="00D65509">
        <w:rPr>
          <w:lang w:val="en-US"/>
        </w:rPr>
        <w:t xml:space="preserve">Szabolcsi, Anna. 2006. Strong and weak islands. In Everaert, Martin &amp; Van Riemsdijk, Henk (eds.), </w:t>
      </w:r>
      <w:r w:rsidRPr="00D65509">
        <w:rPr>
          <w:i/>
          <w:iCs/>
          <w:lang w:val="en-US"/>
        </w:rPr>
        <w:t>The Blackwell companion to syntax</w:t>
      </w:r>
      <w:r w:rsidRPr="00D65509">
        <w:rPr>
          <w:lang w:val="en-US"/>
        </w:rPr>
        <w:t>, vol. 4, 479–532. London: Blackwell.</w:t>
      </w:r>
    </w:p>
    <w:p w:rsidR="00C77A3A" w:rsidRPr="00D65509" w:rsidRDefault="00C77A3A" w:rsidP="00E558A6">
      <w:pPr>
        <w:spacing w:line="276" w:lineRule="auto"/>
        <w:rPr>
          <w:lang w:val="en-US"/>
        </w:rPr>
      </w:pPr>
      <w:r w:rsidRPr="00D65509">
        <w:rPr>
          <w:lang w:val="en-US"/>
        </w:rPr>
        <w:t xml:space="preserve">Tellier, Christine. 1990. Subjacency and subject condition violations in French. </w:t>
      </w:r>
      <w:r w:rsidRPr="00D65509">
        <w:rPr>
          <w:i/>
          <w:iCs/>
          <w:lang w:val="en-US"/>
        </w:rPr>
        <w:t xml:space="preserve">Linguistic Inquiry </w:t>
      </w:r>
      <w:r w:rsidRPr="00D65509">
        <w:rPr>
          <w:lang w:val="en-US"/>
        </w:rPr>
        <w:t>21.</w:t>
      </w:r>
      <w:r w:rsidRPr="00D65509">
        <w:rPr>
          <w:i/>
          <w:iCs/>
          <w:lang w:val="en-US"/>
        </w:rPr>
        <w:t xml:space="preserve"> </w:t>
      </w:r>
      <w:r w:rsidRPr="00D65509">
        <w:rPr>
          <w:lang w:val="en-US"/>
        </w:rPr>
        <w:t>306–311.</w:t>
      </w:r>
    </w:p>
    <w:p w:rsidR="00C77A3A" w:rsidRPr="00D65509" w:rsidRDefault="00C77A3A" w:rsidP="00E558A6">
      <w:pPr>
        <w:spacing w:line="276" w:lineRule="auto"/>
        <w:rPr>
          <w:lang w:val="en-US"/>
        </w:rPr>
      </w:pPr>
      <w:r w:rsidRPr="00D65509">
        <w:rPr>
          <w:lang w:val="en-US"/>
        </w:rPr>
        <w:t xml:space="preserve">Tellier, Christine. 1991. </w:t>
      </w:r>
      <w:r w:rsidRPr="00D65509">
        <w:rPr>
          <w:i/>
          <w:iCs/>
          <w:lang w:val="en-US"/>
        </w:rPr>
        <w:t>Licensing theory and French parasitic gaps</w:t>
      </w:r>
      <w:r w:rsidRPr="00D65509">
        <w:rPr>
          <w:lang w:val="en-US"/>
        </w:rPr>
        <w:t>. (Studies in natural language and linguistic theory.) Dordrecht: Kluwer.</w:t>
      </w:r>
    </w:p>
    <w:p w:rsidR="00C77A3A" w:rsidRPr="00D65509" w:rsidRDefault="00C77A3A" w:rsidP="00E558A6">
      <w:pPr>
        <w:spacing w:line="276" w:lineRule="auto"/>
        <w:rPr>
          <w:lang w:val="en-US"/>
        </w:rPr>
      </w:pPr>
      <w:r w:rsidRPr="00D65509">
        <w:rPr>
          <w:lang w:val="en-US"/>
        </w:rPr>
        <w:t xml:space="preserve">Tellier, Christine. 2001. On some distinctive properties of parasitic gaps in French. In Culicover, Peter W. &amp; Postal, Paul M. (eds.), </w:t>
      </w:r>
      <w:r w:rsidRPr="00D65509">
        <w:rPr>
          <w:i/>
          <w:iCs/>
          <w:lang w:val="en-US"/>
        </w:rPr>
        <w:t>Parasitic gaps</w:t>
      </w:r>
      <w:r w:rsidRPr="00D65509">
        <w:rPr>
          <w:lang w:val="en-US"/>
        </w:rPr>
        <w:t>, 341–367. Cambridge, MA: MIT Press.</w:t>
      </w:r>
    </w:p>
    <w:p w:rsidR="00C77A3A" w:rsidRPr="00D65509" w:rsidRDefault="00C77A3A" w:rsidP="00E558A6">
      <w:pPr>
        <w:spacing w:line="276" w:lineRule="auto"/>
        <w:rPr>
          <w:lang w:val="en-US"/>
        </w:rPr>
      </w:pPr>
      <w:r w:rsidRPr="00D65509">
        <w:rPr>
          <w:lang w:val="en-US"/>
        </w:rPr>
        <w:t xml:space="preserve">Truswell, Robert. 2005. Phase heads, multiple spell-out, and a typology of islands. </w:t>
      </w:r>
      <w:r w:rsidRPr="00D65509">
        <w:rPr>
          <w:i/>
          <w:iCs/>
          <w:lang w:val="en-US"/>
        </w:rPr>
        <w:t>Papers in Linguistics from the University of Manchester (PLUM)</w:t>
      </w:r>
      <w:r w:rsidRPr="00D65509">
        <w:rPr>
          <w:lang w:val="en-US"/>
        </w:rPr>
        <w:t>. 125–141.</w:t>
      </w:r>
    </w:p>
    <w:p w:rsidR="00C77A3A" w:rsidRPr="00D65509" w:rsidRDefault="00C77A3A" w:rsidP="00E558A6">
      <w:pPr>
        <w:spacing w:line="276" w:lineRule="auto"/>
        <w:rPr>
          <w:lang w:val="en-US"/>
        </w:rPr>
      </w:pPr>
      <w:r w:rsidRPr="00D65509">
        <w:rPr>
          <w:lang w:val="en-US"/>
        </w:rPr>
        <w:t xml:space="preserve">Valois, Daniel. 1991. </w:t>
      </w:r>
      <w:r w:rsidRPr="00D65509">
        <w:rPr>
          <w:i/>
          <w:iCs/>
          <w:lang w:val="en-US"/>
        </w:rPr>
        <w:t>The internal syntax of DP</w:t>
      </w:r>
      <w:r w:rsidRPr="00D65509">
        <w:rPr>
          <w:lang w:val="en-US"/>
        </w:rPr>
        <w:t>. Los Angeles, CA. (University of California dissertation.)</w:t>
      </w:r>
    </w:p>
    <w:p w:rsidR="00C77A3A" w:rsidRPr="00D65509" w:rsidRDefault="00C77A3A" w:rsidP="00E558A6">
      <w:pPr>
        <w:spacing w:line="276" w:lineRule="auto"/>
        <w:rPr>
          <w:lang w:val="en-US"/>
        </w:rPr>
      </w:pPr>
      <w:r w:rsidRPr="00D65509">
        <w:t xml:space="preserve">Weisser, Philipp &amp; Klein, Timo &amp; Georgi, Doreen &amp; Assmann, Anke. 2012. </w:t>
      </w:r>
      <w:r w:rsidRPr="00D65509">
        <w:rPr>
          <w:i/>
          <w:iCs/>
          <w:lang w:val="en-US"/>
        </w:rPr>
        <w:t>Possessor case in Udmurt.</w:t>
      </w:r>
      <w:r w:rsidRPr="00D65509">
        <w:rPr>
          <w:lang w:val="en-US"/>
        </w:rPr>
        <w:t xml:space="preserve"> (Paper presented at the </w:t>
      </w:r>
      <w:r w:rsidRPr="00D65509">
        <w:rPr>
          <w:i/>
          <w:lang w:val="en-US"/>
        </w:rPr>
        <w:t>Syntax-Kolloquium</w:t>
      </w:r>
      <w:r w:rsidRPr="00D65509">
        <w:rPr>
          <w:lang w:val="en-US"/>
        </w:rPr>
        <w:t>, University of Leipzig, Institut für Linguistik, Nov. 16th 2012.) http://www.uni-leipzig.de/~asw/lab/lab90/LAB90_02_udmurt-ankeetal.pdf (19 May, 2016).</w:t>
      </w:r>
    </w:p>
    <w:p w:rsidR="00C77A3A" w:rsidRPr="00D65509" w:rsidRDefault="00C77A3A" w:rsidP="00E558A6">
      <w:pPr>
        <w:spacing w:line="276" w:lineRule="auto"/>
        <w:rPr>
          <w:lang w:val="en-US"/>
        </w:rPr>
      </w:pPr>
      <w:r w:rsidRPr="00D65509">
        <w:rPr>
          <w:lang w:val="en-US"/>
        </w:rPr>
        <w:lastRenderedPageBreak/>
        <w:t xml:space="preserve">Zeijlstra, Hedde. 2010. </w:t>
      </w:r>
      <w:r w:rsidRPr="00D65509">
        <w:rPr>
          <w:i/>
          <w:iCs/>
          <w:lang w:val="en-US"/>
        </w:rPr>
        <w:t>There is only one way to agree</w:t>
      </w:r>
      <w:r w:rsidRPr="00D65509">
        <w:rPr>
          <w:lang w:val="en-US"/>
        </w:rPr>
        <w:t>. (Paper presented at the 33rd GLOW Colloquium, Wrocław, Poland.)</w:t>
      </w:r>
      <w:bookmarkStart w:id="1" w:name="_GoBack"/>
      <w:bookmarkEnd w:id="1"/>
    </w:p>
    <w:sectPr w:rsidR="00C77A3A" w:rsidRPr="00D65509" w:rsidSect="00F013B0">
      <w:headerReference w:type="default" r:id="rId21"/>
      <w:footnotePr>
        <w:numRestart w:val="eachSect"/>
      </w:footnotePr>
      <w:pgSz w:w="11900" w:h="16840"/>
      <w:pgMar w:top="1440" w:right="1440" w:bottom="1440" w:left="1440" w:header="0" w:footer="87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66" w:rsidRDefault="002A5166">
      <w:r>
        <w:separator/>
      </w:r>
    </w:p>
  </w:endnote>
  <w:endnote w:type="continuationSeparator" w:id="0">
    <w:p w:rsidR="002A5166" w:rsidRDefault="002A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00000000"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roman"/>
    <w:notTrueType/>
    <w:pitch w:val="default"/>
    <w:sig w:usb0="00000003" w:usb1="00000000" w:usb2="00000000" w:usb3="00000000" w:csb0="00000001" w:csb1="00000000"/>
  </w:font>
  <w:font w:name="Meiryo">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66" w:rsidRDefault="002A5166">
      <w:r>
        <w:separator/>
      </w:r>
    </w:p>
  </w:footnote>
  <w:footnote w:type="continuationSeparator" w:id="0">
    <w:p w:rsidR="002A5166" w:rsidRDefault="002A5166">
      <w:r>
        <w:continuationSeparator/>
      </w:r>
    </w:p>
  </w:footnote>
  <w:footnote w:id="1">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This constraint does not hold for all subjects, but mainly for subjects of transitive and unergative verbs; cf. e.g. Chomsky (2008: 153–154) (see Broekhuis 2005: 64–65 for discussion); for French cf. Tellier (1991: 90). For other exceptions, see Truswell (2005) and the references mentioned there, in particular with respect to “possessor extraction”, to which the French cases mentioned by Tellier (1990) for the relative element </w:t>
      </w:r>
      <w:r w:rsidRPr="00D65509">
        <w:rPr>
          <w:rFonts w:cs="Times New Roman"/>
          <w:i/>
          <w:iCs/>
          <w:lang w:val="en-US"/>
        </w:rPr>
        <w:t>dont</w:t>
      </w:r>
      <w:r w:rsidRPr="00D65509">
        <w:rPr>
          <w:rFonts w:cs="Times New Roman"/>
          <w:lang w:val="en-US"/>
        </w:rPr>
        <w:t xml:space="preserve"> (also cf. Heck 2008; 2009) can be argued to belong. Stepanov (2007) claims that subject islands are not universal, in contrast to adjunct islands.</w:t>
      </w:r>
    </w:p>
  </w:footnote>
  <w:footnote w:id="2">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lang w:val="en-US"/>
        </w:rPr>
        <w:t xml:space="preserve"> And, in addition, to focusing via fronting (if available) and clefting, see (22c) and Footnote 16 in </w:t>
      </w:r>
      <w:r w:rsidRPr="00D65509">
        <w:rPr>
          <w:rFonts w:cs="Times New Roman"/>
        </w:rPr>
        <w:t>§</w:t>
      </w:r>
      <w:r w:rsidRPr="00D65509">
        <w:rPr>
          <w:rFonts w:cs="Times New Roman"/>
          <w:lang w:val="en-US"/>
        </w:rPr>
        <w:t>4</w:t>
      </w:r>
      <w:r w:rsidRPr="00D65509">
        <w:rPr>
          <w:rFonts w:cs="Times New Roman"/>
        </w:rPr>
        <w:t>.</w:t>
      </w:r>
    </w:p>
  </w:footnote>
  <w:footnote w:id="3">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French has a relative complementizer </w:t>
      </w:r>
      <w:r w:rsidRPr="00D65509">
        <w:rPr>
          <w:rFonts w:cs="Times New Roman"/>
          <w:i/>
          <w:iCs/>
          <w:lang w:val="en-US"/>
        </w:rPr>
        <w:t>que</w:t>
      </w:r>
      <w:r w:rsidRPr="00D65509">
        <w:rPr>
          <w:rFonts w:cs="Times New Roman"/>
          <w:lang w:val="en-US"/>
        </w:rPr>
        <w:t xml:space="preserve">, which cannot be used after prepositions and is thus irrelevant here. After prepositions, we find the relative pronoun </w:t>
      </w:r>
      <w:r w:rsidRPr="00D65509">
        <w:rPr>
          <w:rFonts w:cs="Times New Roman"/>
          <w:i/>
          <w:iCs/>
          <w:lang w:val="en-US"/>
        </w:rPr>
        <w:t>lequel</w:t>
      </w:r>
      <w:r w:rsidRPr="00D65509">
        <w:rPr>
          <w:rFonts w:cs="Times New Roman"/>
          <w:lang w:val="en-US"/>
        </w:rPr>
        <w:t xml:space="preserve"> (fem.: </w:t>
      </w:r>
      <w:r w:rsidRPr="00D65509">
        <w:rPr>
          <w:rFonts w:cs="Times New Roman"/>
          <w:i/>
          <w:iCs/>
          <w:lang w:val="en-US"/>
        </w:rPr>
        <w:t>laquelle</w:t>
      </w:r>
      <w:r w:rsidRPr="00D65509">
        <w:rPr>
          <w:rFonts w:cs="Times New Roman"/>
          <w:lang w:val="en-US"/>
        </w:rPr>
        <w:t xml:space="preserve">, plur.: </w:t>
      </w:r>
      <w:r w:rsidRPr="00D65509">
        <w:rPr>
          <w:rFonts w:cs="Times New Roman"/>
          <w:i/>
          <w:iCs/>
          <w:lang w:val="en-US"/>
        </w:rPr>
        <w:t>lesquels/lesquelles</w:t>
      </w:r>
      <w:r w:rsidRPr="00D65509">
        <w:rPr>
          <w:rFonts w:cs="Times New Roman"/>
          <w:lang w:val="en-US"/>
        </w:rPr>
        <w:t xml:space="preserve">), which combines with the preposition </w:t>
      </w:r>
      <w:r w:rsidRPr="00D65509">
        <w:rPr>
          <w:rFonts w:cs="Times New Roman"/>
          <w:i/>
          <w:iCs/>
          <w:lang w:val="en-US"/>
        </w:rPr>
        <w:t>de</w:t>
      </w:r>
      <w:r w:rsidRPr="00D65509">
        <w:rPr>
          <w:rFonts w:cs="Times New Roman"/>
          <w:lang w:val="en-US"/>
        </w:rPr>
        <w:t xml:space="preserve"> in the masculine singular and plural forms (</w:t>
      </w:r>
      <w:r w:rsidRPr="00D65509">
        <w:rPr>
          <w:rFonts w:cs="Times New Roman"/>
          <w:i/>
          <w:iCs/>
          <w:lang w:val="en-US"/>
        </w:rPr>
        <w:t>duquel</w:t>
      </w:r>
      <w:r w:rsidRPr="00D65509">
        <w:rPr>
          <w:rFonts w:cs="Times New Roman"/>
          <w:iCs/>
          <w:lang w:val="en-US"/>
        </w:rPr>
        <w:t xml:space="preserve">, </w:t>
      </w:r>
      <w:r w:rsidRPr="00D65509">
        <w:rPr>
          <w:rFonts w:cs="Times New Roman"/>
          <w:i/>
          <w:iCs/>
          <w:lang w:val="en-US"/>
        </w:rPr>
        <w:t>desquel(le)s</w:t>
      </w:r>
      <w:r w:rsidRPr="00D65509">
        <w:rPr>
          <w:rFonts w:cs="Times New Roman"/>
          <w:lang w:val="en-US"/>
        </w:rPr>
        <w:t xml:space="preserve">). The element </w:t>
      </w:r>
      <w:r w:rsidRPr="00D65509">
        <w:rPr>
          <w:rFonts w:cs="Times New Roman"/>
          <w:i/>
          <w:iCs/>
          <w:lang w:val="en-US"/>
        </w:rPr>
        <w:t>dont</w:t>
      </w:r>
      <w:r w:rsidRPr="00D65509">
        <w:rPr>
          <w:rFonts w:cs="Times New Roman"/>
          <w:lang w:val="en-US"/>
        </w:rPr>
        <w:t xml:space="preserve"> is invariable and equivalent to </w:t>
      </w:r>
      <w:r w:rsidRPr="00D65509">
        <w:rPr>
          <w:rFonts w:cs="Times New Roman"/>
          <w:i/>
          <w:iCs/>
          <w:lang w:val="en-US"/>
        </w:rPr>
        <w:t>duquel</w:t>
      </w:r>
      <w:r w:rsidRPr="00D65509">
        <w:rPr>
          <w:rFonts w:cs="Times New Roman"/>
          <w:iCs/>
          <w:lang w:val="en-US"/>
        </w:rPr>
        <w:t xml:space="preserve">, </w:t>
      </w:r>
      <w:r w:rsidRPr="00D65509">
        <w:rPr>
          <w:rFonts w:cs="Times New Roman"/>
          <w:i/>
          <w:iCs/>
          <w:lang w:val="en-US"/>
        </w:rPr>
        <w:t>de laquelle</w:t>
      </w:r>
      <w:r w:rsidRPr="00D65509">
        <w:rPr>
          <w:rFonts w:cs="Times New Roman"/>
          <w:iCs/>
          <w:lang w:val="en-US"/>
        </w:rPr>
        <w:t xml:space="preserve">, </w:t>
      </w:r>
      <w:r w:rsidRPr="00D65509">
        <w:rPr>
          <w:rFonts w:cs="Times New Roman"/>
          <w:i/>
          <w:iCs/>
          <w:lang w:val="en-US"/>
        </w:rPr>
        <w:t>desquel(le)s</w:t>
      </w:r>
      <w:r w:rsidRPr="00D65509">
        <w:rPr>
          <w:rFonts w:cs="Times New Roman"/>
          <w:lang w:val="en-US"/>
        </w:rPr>
        <w:t xml:space="preserve">, thus representing a kind of relative pro-PP. In addition, for persons, </w:t>
      </w:r>
      <w:r w:rsidRPr="00D65509">
        <w:rPr>
          <w:rFonts w:cs="Times New Roman"/>
          <w:i/>
          <w:lang w:val="en-US"/>
        </w:rPr>
        <w:t>de</w:t>
      </w:r>
      <w:r w:rsidRPr="00D65509">
        <w:rPr>
          <w:rFonts w:cs="Times New Roman"/>
          <w:lang w:val="en-US"/>
        </w:rPr>
        <w:t xml:space="preserve"> </w:t>
      </w:r>
      <w:r w:rsidRPr="00D65509">
        <w:rPr>
          <w:rFonts w:cs="Times New Roman"/>
          <w:i/>
          <w:iCs/>
          <w:lang w:val="en-US"/>
        </w:rPr>
        <w:t>qui</w:t>
      </w:r>
      <w:r w:rsidRPr="00D65509">
        <w:rPr>
          <w:rFonts w:cs="Times New Roman"/>
          <w:lang w:val="en-US"/>
        </w:rPr>
        <w:t xml:space="preserve"> ‘of whom’ can be used. I will assume here that relative pronouns move to [</w:t>
      </w:r>
      <w:proofErr w:type="gramStart"/>
      <w:r w:rsidRPr="00D65509">
        <w:rPr>
          <w:rFonts w:cs="Times New Roman"/>
          <w:lang w:val="en-US"/>
        </w:rPr>
        <w:t>spec,CP</w:t>
      </w:r>
      <w:proofErr w:type="gramEnd"/>
      <w:r w:rsidRPr="00D65509">
        <w:rPr>
          <w:rFonts w:cs="Times New Roman"/>
          <w:lang w:val="en-US"/>
        </w:rPr>
        <w:t xml:space="preserve">], pied-piping the preposition (i.e. the whole PP moves). I will not consider Kayne’s (1994) raising-analysis of relative clauses, nor the idea that </w:t>
      </w:r>
      <w:r w:rsidRPr="00D65509">
        <w:rPr>
          <w:rFonts w:cs="Times New Roman"/>
          <w:i/>
          <w:iCs/>
          <w:lang w:val="en-US"/>
        </w:rPr>
        <w:t>dont</w:t>
      </w:r>
      <w:r w:rsidRPr="00D65509">
        <w:rPr>
          <w:rFonts w:cs="Times New Roman"/>
          <w:lang w:val="en-US"/>
        </w:rPr>
        <w:t xml:space="preserve"> might better be analyzed as a complementizer. However, my approach presented in </w:t>
      </w:r>
      <w:r w:rsidRPr="00D65509">
        <w:rPr>
          <w:rFonts w:eastAsia="Meiryo" w:cs="Times New Roman"/>
        </w:rPr>
        <w:t>§</w:t>
      </w:r>
      <w:r w:rsidRPr="00D65509">
        <w:rPr>
          <w:rFonts w:cs="Times New Roman"/>
          <w:lang w:val="en-US"/>
        </w:rPr>
        <w:t>4 can easily be made compatible with these theories.</w:t>
      </w:r>
    </w:p>
  </w:footnote>
  <w:footnote w:id="4">
    <w:p w:rsidR="002A5166" w:rsidRPr="00D65509" w:rsidRDefault="002A5166" w:rsidP="00E80518">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See Footnote 1.</w:t>
      </w:r>
    </w:p>
  </w:footnote>
  <w:footnote w:id="5">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Ultimately, this follows from the</w:t>
      </w:r>
      <w:r w:rsidRPr="00D65509">
        <w:rPr>
          <w:rFonts w:cs="Times New Roman"/>
          <w:i/>
          <w:iCs/>
          <w:lang w:val="en-US"/>
        </w:rPr>
        <w:t xml:space="preserve"> Phase Impenetrability Condition </w:t>
      </w:r>
      <w:r w:rsidRPr="00D65509">
        <w:rPr>
          <w:rFonts w:cs="Times New Roman"/>
          <w:lang w:val="en-US"/>
        </w:rPr>
        <w:t>(PIC). For the cases at issue here, it is irrelevant whether we adopt the version of Chomsky (2000: 108) or Chomsky (2001: 13–14).</w:t>
      </w:r>
    </w:p>
  </w:footnote>
  <w:footnote w:id="6">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Also cf. Cinque (2014: 93), who arrives at similar conclusions for Italian, cf. Footnote 11.</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p>
  </w:footnote>
  <w:footnote w:id="7">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The status of an expression as either an IDP or a PDP often depends on world knowledge. For further illustration, see Kolliakou’s (1999) remarks concerning (i) and (ii): </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p>
    <w:p w:rsidR="002A5166" w:rsidRPr="00D65509" w:rsidRDefault="002A5166" w:rsidP="00451329">
      <w:pPr>
        <w:pStyle w:val="footnoteexample"/>
        <w:tabs>
          <w:tab w:val="clear" w:pos="425"/>
          <w:tab w:val="left" w:pos="0"/>
        </w:tabs>
        <w:spacing w:line="276" w:lineRule="auto"/>
        <w:ind w:left="0" w:firstLine="0"/>
        <w:rPr>
          <w:rFonts w:cs="Times New Roman"/>
          <w:lang w:val="fr-FR"/>
        </w:rPr>
      </w:pPr>
      <w:r w:rsidRPr="00D65509">
        <w:rPr>
          <w:rFonts w:cs="Times New Roman"/>
          <w:lang w:val="fr-FR"/>
        </w:rPr>
        <w:t>(i)</w:t>
      </w:r>
      <w:r w:rsidRPr="00D65509">
        <w:rPr>
          <w:rFonts w:cs="Times New Roman"/>
          <w:lang w:val="fr-FR"/>
        </w:rPr>
        <w:tab/>
      </w:r>
      <w:r w:rsidRPr="00D65509">
        <w:rPr>
          <w:rFonts w:cs="Times New Roman"/>
          <w:lang w:val="fr-FR"/>
        </w:rPr>
        <w:tab/>
        <w:t>le</w:t>
      </w:r>
      <w:r w:rsidRPr="00D65509">
        <w:rPr>
          <w:rFonts w:cs="Times New Roman"/>
          <w:lang w:val="fr-FR"/>
        </w:rPr>
        <w:tab/>
        <w:t>portrait</w:t>
      </w:r>
      <w:r w:rsidRPr="00D65509">
        <w:rPr>
          <w:rFonts w:cs="Times New Roman"/>
          <w:lang w:val="fr-FR"/>
        </w:rPr>
        <w:tab/>
        <w:t>[d’</w:t>
      </w:r>
      <w:r w:rsidRPr="00D65509">
        <w:rPr>
          <w:rFonts w:cs="Times New Roman"/>
          <w:lang w:val="fr-FR"/>
        </w:rPr>
        <w:tab/>
      </w:r>
      <w:r w:rsidRPr="00D65509">
        <w:rPr>
          <w:rFonts w:cs="Times New Roman"/>
          <w:spacing w:val="-2"/>
          <w:lang w:val="fr-FR"/>
        </w:rPr>
        <w:t>A</w:t>
      </w:r>
      <w:r w:rsidRPr="00D65509">
        <w:rPr>
          <w:rFonts w:cs="Times New Roman"/>
          <w:lang w:val="fr-FR"/>
        </w:rPr>
        <w:t>rist</w:t>
      </w:r>
      <w:r w:rsidRPr="00D65509">
        <w:rPr>
          <w:rFonts w:cs="Times New Roman"/>
          <w:spacing w:val="-1"/>
          <w:lang w:val="fr-FR"/>
        </w:rPr>
        <w:t>o</w:t>
      </w:r>
      <w:r w:rsidRPr="00D65509">
        <w:rPr>
          <w:rFonts w:cs="Times New Roman"/>
          <w:spacing w:val="1"/>
          <w:lang w:val="fr-FR"/>
        </w:rPr>
        <w:t>t</w:t>
      </w:r>
      <w:r w:rsidRPr="00D65509">
        <w:rPr>
          <w:rFonts w:cs="Times New Roman"/>
          <w:lang w:val="fr-FR"/>
        </w:rPr>
        <w:t>e]</w:t>
      </w:r>
      <w:r w:rsidRPr="00D65509">
        <w:rPr>
          <w:rFonts w:cs="Times New Roman"/>
          <w:lang w:val="fr-FR"/>
        </w:rPr>
        <w:tab/>
        <w:t>[de</w:t>
      </w:r>
      <w:r w:rsidRPr="00D65509">
        <w:rPr>
          <w:rFonts w:cs="Times New Roman"/>
          <w:lang w:val="fr-FR"/>
        </w:rPr>
        <w:tab/>
        <w:t>Re</w:t>
      </w:r>
      <w:r w:rsidRPr="00D65509">
        <w:rPr>
          <w:rFonts w:cs="Times New Roman"/>
          <w:spacing w:val="-2"/>
          <w:lang w:val="fr-FR"/>
        </w:rPr>
        <w:t>m</w:t>
      </w:r>
      <w:r w:rsidRPr="00D65509">
        <w:rPr>
          <w:rFonts w:cs="Times New Roman"/>
          <w:lang w:val="fr-FR"/>
        </w:rPr>
        <w:t>brandt]</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Fonts w:cs="Times New Roman"/>
          <w:lang w:val="fr-FR"/>
        </w:rPr>
        <w:tab/>
      </w:r>
      <w:r w:rsidRPr="00D65509">
        <w:rPr>
          <w:rFonts w:cs="Times New Roman"/>
          <w:lang w:val="fr-FR"/>
        </w:rPr>
        <w:tab/>
      </w:r>
      <w:r w:rsidRPr="00D65509">
        <w:rPr>
          <w:rFonts w:cs="Times New Roman"/>
          <w:lang w:val="en-US"/>
        </w:rPr>
        <w:t>the</w:t>
      </w:r>
      <w:r w:rsidRPr="00D65509">
        <w:rPr>
          <w:rFonts w:cs="Times New Roman"/>
          <w:lang w:val="en-US"/>
        </w:rPr>
        <w:tab/>
        <w:t>portrait</w:t>
      </w:r>
      <w:r w:rsidRPr="00D65509">
        <w:rPr>
          <w:rFonts w:cs="Times New Roman"/>
          <w:lang w:val="en-US"/>
        </w:rPr>
        <w:tab/>
        <w:t>of</w:t>
      </w:r>
      <w:r w:rsidRPr="00D65509">
        <w:rPr>
          <w:rFonts w:cs="Times New Roman"/>
          <w:lang w:val="en-US"/>
        </w:rPr>
        <w:tab/>
        <w:t>Aristotle</w:t>
      </w:r>
      <w:r w:rsidRPr="00D65509">
        <w:rPr>
          <w:rFonts w:cs="Times New Roman"/>
          <w:lang w:val="en-US"/>
        </w:rPr>
        <w:tab/>
        <w:t>of</w:t>
      </w:r>
      <w:r w:rsidRPr="00D65509">
        <w:rPr>
          <w:rFonts w:cs="Times New Roman"/>
          <w:lang w:val="en-US"/>
        </w:rPr>
        <w:tab/>
        <w:t>Rembrandt</w:t>
      </w:r>
    </w:p>
    <w:p w:rsidR="002A5166" w:rsidRPr="00D65509" w:rsidRDefault="002A5166" w:rsidP="00451329">
      <w:pPr>
        <w:pStyle w:val="footnoteexample"/>
        <w:tabs>
          <w:tab w:val="clear" w:pos="425"/>
          <w:tab w:val="left" w:pos="0"/>
        </w:tabs>
        <w:spacing w:line="276" w:lineRule="auto"/>
        <w:ind w:left="0" w:firstLine="0"/>
        <w:rPr>
          <w:rFonts w:cs="Times New Roman"/>
          <w:lang w:val="fr-FR"/>
        </w:rPr>
      </w:pPr>
    </w:p>
    <w:p w:rsidR="002A5166" w:rsidRPr="00D65509" w:rsidRDefault="002A5166" w:rsidP="00451329">
      <w:pPr>
        <w:pStyle w:val="footnoteexample"/>
        <w:tabs>
          <w:tab w:val="clear" w:pos="425"/>
          <w:tab w:val="left" w:pos="0"/>
        </w:tabs>
        <w:spacing w:line="276" w:lineRule="auto"/>
        <w:ind w:left="0" w:firstLine="0"/>
        <w:rPr>
          <w:rFonts w:cs="Times New Roman"/>
          <w:lang w:val="fr-FR"/>
        </w:rPr>
      </w:pPr>
      <w:r w:rsidRPr="00D65509">
        <w:rPr>
          <w:rFonts w:cs="Times New Roman"/>
          <w:lang w:val="fr-FR"/>
        </w:rPr>
        <w:t>(ii)</w:t>
      </w:r>
      <w:r w:rsidRPr="00D65509">
        <w:rPr>
          <w:rFonts w:cs="Times New Roman"/>
          <w:lang w:val="fr-FR"/>
        </w:rPr>
        <w:tab/>
      </w:r>
      <w:r w:rsidRPr="00D65509">
        <w:rPr>
          <w:rFonts w:cs="Times New Roman"/>
          <w:lang w:val="fr-FR"/>
        </w:rPr>
        <w:tab/>
        <w:t>le</w:t>
      </w:r>
      <w:r w:rsidRPr="00D65509">
        <w:rPr>
          <w:rFonts w:cs="Times New Roman"/>
          <w:lang w:val="fr-FR"/>
        </w:rPr>
        <w:tab/>
        <w:t>portrait</w:t>
      </w:r>
      <w:r w:rsidRPr="00D65509">
        <w:rPr>
          <w:rFonts w:cs="Times New Roman"/>
          <w:lang w:val="fr-FR"/>
        </w:rPr>
        <w:tab/>
        <w:t>[de</w:t>
      </w:r>
      <w:r w:rsidRPr="00D65509">
        <w:rPr>
          <w:rFonts w:cs="Times New Roman"/>
          <w:lang w:val="fr-FR"/>
        </w:rPr>
        <w:tab/>
        <w:t>Re</w:t>
      </w:r>
      <w:r w:rsidRPr="00D65509">
        <w:rPr>
          <w:rFonts w:cs="Times New Roman"/>
          <w:spacing w:val="-2"/>
          <w:lang w:val="fr-FR"/>
        </w:rPr>
        <w:t>m</w:t>
      </w:r>
      <w:r w:rsidRPr="00D65509">
        <w:rPr>
          <w:rFonts w:cs="Times New Roman"/>
          <w:spacing w:val="-1"/>
          <w:lang w:val="fr-FR"/>
        </w:rPr>
        <w:t>b</w:t>
      </w:r>
      <w:r w:rsidRPr="00D65509">
        <w:rPr>
          <w:rFonts w:cs="Times New Roman"/>
          <w:lang w:val="fr-FR"/>
        </w:rPr>
        <w:t>randt]</w:t>
      </w:r>
      <w:r w:rsidRPr="00D65509">
        <w:rPr>
          <w:rFonts w:cs="Times New Roman"/>
          <w:lang w:val="fr-FR"/>
        </w:rPr>
        <w:tab/>
        <w:t>[d’</w:t>
      </w:r>
      <w:r w:rsidRPr="00D65509">
        <w:rPr>
          <w:rFonts w:cs="Times New Roman"/>
          <w:lang w:val="fr-FR"/>
        </w:rPr>
        <w:tab/>
        <w:t>Aristote]</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Fonts w:cs="Times New Roman"/>
          <w:lang w:val="fr-FR"/>
        </w:rPr>
        <w:tab/>
      </w:r>
      <w:r w:rsidRPr="00D65509">
        <w:rPr>
          <w:rFonts w:cs="Times New Roman"/>
          <w:lang w:val="fr-FR"/>
        </w:rPr>
        <w:tab/>
      </w:r>
      <w:r w:rsidRPr="00D65509">
        <w:rPr>
          <w:rFonts w:cs="Times New Roman"/>
          <w:lang w:val="en-US"/>
        </w:rPr>
        <w:t>the</w:t>
      </w:r>
      <w:r w:rsidRPr="00D65509">
        <w:rPr>
          <w:rFonts w:cs="Times New Roman"/>
          <w:lang w:val="en-US"/>
        </w:rPr>
        <w:tab/>
        <w:t>portrait</w:t>
      </w:r>
      <w:r w:rsidRPr="00D65509">
        <w:rPr>
          <w:rFonts w:cs="Times New Roman"/>
          <w:lang w:val="en-US"/>
        </w:rPr>
        <w:tab/>
        <w:t>of</w:t>
      </w:r>
      <w:r w:rsidRPr="00D65509">
        <w:rPr>
          <w:rFonts w:cs="Times New Roman"/>
          <w:lang w:val="en-US"/>
        </w:rPr>
        <w:tab/>
        <w:t>R</w:t>
      </w:r>
      <w:r w:rsidRPr="00D65509">
        <w:rPr>
          <w:rFonts w:cs="Times New Roman"/>
          <w:spacing w:val="1"/>
          <w:lang w:val="en-US"/>
        </w:rPr>
        <w:t>e</w:t>
      </w:r>
      <w:r w:rsidRPr="00D65509">
        <w:rPr>
          <w:rFonts w:cs="Times New Roman"/>
          <w:spacing w:val="-2"/>
          <w:lang w:val="en-US"/>
        </w:rPr>
        <w:t>m</w:t>
      </w:r>
      <w:r w:rsidRPr="00D65509">
        <w:rPr>
          <w:rFonts w:cs="Times New Roman"/>
          <w:lang w:val="en-US"/>
        </w:rPr>
        <w:t>brandt</w:t>
      </w:r>
      <w:r w:rsidRPr="00D65509">
        <w:rPr>
          <w:rFonts w:cs="Times New Roman"/>
          <w:lang w:val="en-US"/>
        </w:rPr>
        <w:tab/>
        <w:t>of</w:t>
      </w:r>
      <w:r w:rsidRPr="00D65509">
        <w:rPr>
          <w:rFonts w:cs="Times New Roman"/>
          <w:lang w:val="en-US"/>
        </w:rPr>
        <w:tab/>
        <w:t>Aristotle</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p>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Fonts w:cs="Times New Roman"/>
          <w:lang w:val="en-US"/>
        </w:rPr>
        <w:t>“[D]</w:t>
      </w:r>
      <w:r w:rsidRPr="00D65509">
        <w:rPr>
          <w:rFonts w:cs="Times New Roman"/>
          <w:i/>
          <w:iCs/>
          <w:lang w:val="en-US"/>
        </w:rPr>
        <w:t>’Aristote</w:t>
      </w:r>
      <w:r w:rsidRPr="00D65509">
        <w:rPr>
          <w:rFonts w:cs="Times New Roman"/>
          <w:i/>
          <w:iCs/>
          <w:spacing w:val="1"/>
          <w:lang w:val="en-US"/>
        </w:rPr>
        <w:t xml:space="preserve"> </w:t>
      </w:r>
      <w:r w:rsidRPr="00D65509">
        <w:rPr>
          <w:rFonts w:cs="Times New Roman"/>
          <w:spacing w:val="1"/>
          <w:lang w:val="en-US"/>
        </w:rPr>
        <w:t>i</w:t>
      </w:r>
      <w:r w:rsidRPr="00D65509">
        <w:rPr>
          <w:rFonts w:cs="Times New Roman"/>
          <w:lang w:val="en-US"/>
        </w:rPr>
        <w:t>n [(i)]</w:t>
      </w:r>
      <w:r w:rsidRPr="00D65509">
        <w:rPr>
          <w:rFonts w:cs="Times New Roman"/>
          <w:spacing w:val="1"/>
          <w:lang w:val="en-US"/>
        </w:rPr>
        <w:t xml:space="preserve"> i</w:t>
      </w:r>
      <w:r w:rsidRPr="00D65509">
        <w:rPr>
          <w:rFonts w:cs="Times New Roman"/>
          <w:lang w:val="en-US"/>
        </w:rPr>
        <w:t>s d</w:t>
      </w:r>
      <w:r w:rsidRPr="00D65509">
        <w:rPr>
          <w:rFonts w:cs="Times New Roman"/>
          <w:spacing w:val="1"/>
          <w:lang w:val="en-US"/>
        </w:rPr>
        <w:t>i</w:t>
      </w:r>
      <w:r w:rsidRPr="00D65509">
        <w:rPr>
          <w:rFonts w:cs="Times New Roman"/>
          <w:lang w:val="en-US"/>
        </w:rPr>
        <w:t>fferent</w:t>
      </w:r>
      <w:r w:rsidRPr="00D65509">
        <w:rPr>
          <w:rFonts w:cs="Times New Roman"/>
          <w:spacing w:val="2"/>
          <w:lang w:val="en-US"/>
        </w:rPr>
        <w:t xml:space="preserve"> </w:t>
      </w:r>
      <w:r w:rsidRPr="00D65509">
        <w:rPr>
          <w:rFonts w:cs="Times New Roman"/>
          <w:lang w:val="en-US"/>
        </w:rPr>
        <w:t>fr</w:t>
      </w:r>
      <w:r w:rsidRPr="00D65509">
        <w:rPr>
          <w:rFonts w:cs="Times New Roman"/>
          <w:spacing w:val="1"/>
          <w:lang w:val="en-US"/>
        </w:rPr>
        <w:t>o</w:t>
      </w:r>
      <w:r w:rsidRPr="00D65509">
        <w:rPr>
          <w:rFonts w:cs="Times New Roman"/>
          <w:lang w:val="en-US"/>
        </w:rPr>
        <w:t>m</w:t>
      </w:r>
      <w:r w:rsidRPr="00D65509">
        <w:rPr>
          <w:rFonts w:cs="Times New Roman"/>
          <w:spacing w:val="2"/>
          <w:lang w:val="en-US"/>
        </w:rPr>
        <w:t xml:space="preserve"> </w:t>
      </w:r>
      <w:r w:rsidRPr="00D65509">
        <w:rPr>
          <w:rFonts w:cs="Times New Roman"/>
          <w:i/>
          <w:iCs/>
          <w:lang w:val="en-US"/>
        </w:rPr>
        <w:t>d’Aristote</w:t>
      </w:r>
      <w:r w:rsidRPr="00D65509">
        <w:rPr>
          <w:rFonts w:cs="Times New Roman"/>
          <w:i/>
          <w:iCs/>
          <w:spacing w:val="2"/>
          <w:lang w:val="en-US"/>
        </w:rPr>
        <w:t xml:space="preserve"> </w:t>
      </w:r>
      <w:r w:rsidRPr="00D65509">
        <w:rPr>
          <w:rFonts w:cs="Times New Roman"/>
          <w:lang w:val="en-US"/>
        </w:rPr>
        <w:t>in</w:t>
      </w:r>
      <w:r w:rsidRPr="00D65509">
        <w:rPr>
          <w:rFonts w:cs="Times New Roman"/>
          <w:spacing w:val="1"/>
          <w:lang w:val="en-US"/>
        </w:rPr>
        <w:t xml:space="preserve"> </w:t>
      </w:r>
      <w:r w:rsidRPr="00D65509">
        <w:rPr>
          <w:rFonts w:cs="Times New Roman"/>
          <w:lang w:val="en-US"/>
        </w:rPr>
        <w:t>[(ii)]:</w:t>
      </w:r>
      <w:r w:rsidRPr="00D65509">
        <w:rPr>
          <w:rFonts w:cs="Times New Roman"/>
          <w:spacing w:val="2"/>
          <w:lang w:val="en-US"/>
        </w:rPr>
        <w:t xml:space="preserve"> </w:t>
      </w:r>
      <w:r w:rsidRPr="00D65509">
        <w:rPr>
          <w:rFonts w:cs="Times New Roman"/>
          <w:i/>
          <w:iCs/>
          <w:spacing w:val="-1"/>
          <w:lang w:val="en-US"/>
        </w:rPr>
        <w:t>p</w:t>
      </w:r>
      <w:r w:rsidRPr="00D65509">
        <w:rPr>
          <w:rFonts w:cs="Times New Roman"/>
          <w:i/>
          <w:iCs/>
          <w:lang w:val="en-US"/>
        </w:rPr>
        <w:t>ortrait</w:t>
      </w:r>
      <w:r w:rsidRPr="00D65509">
        <w:rPr>
          <w:rFonts w:cs="Times New Roman"/>
          <w:i/>
          <w:iCs/>
          <w:spacing w:val="1"/>
          <w:lang w:val="en-US"/>
        </w:rPr>
        <w:t xml:space="preserve"> </w:t>
      </w:r>
      <w:r w:rsidRPr="00D65509">
        <w:rPr>
          <w:rFonts w:cs="Times New Roman"/>
          <w:i/>
          <w:iCs/>
          <w:lang w:val="en-US"/>
        </w:rPr>
        <w:t>d’Aristot</w:t>
      </w:r>
      <w:r w:rsidRPr="00D65509">
        <w:rPr>
          <w:rFonts w:cs="Times New Roman"/>
          <w:bCs/>
          <w:i/>
          <w:iCs/>
          <w:lang w:val="en-US"/>
        </w:rPr>
        <w:t>e</w:t>
      </w:r>
      <w:r w:rsidRPr="00D65509">
        <w:rPr>
          <w:rFonts w:cs="Times New Roman"/>
          <w:b/>
          <w:bCs/>
          <w:i/>
          <w:iCs/>
          <w:lang w:val="en-US"/>
        </w:rPr>
        <w:t xml:space="preserve"> </w:t>
      </w:r>
      <w:r w:rsidRPr="00D65509">
        <w:rPr>
          <w:rFonts w:cs="Times New Roman"/>
          <w:lang w:val="en-US"/>
        </w:rPr>
        <w:t>in</w:t>
      </w:r>
      <w:r w:rsidRPr="00D65509">
        <w:rPr>
          <w:rFonts w:cs="Times New Roman"/>
          <w:spacing w:val="1"/>
          <w:lang w:val="en-US"/>
        </w:rPr>
        <w:t xml:space="preserve"> [</w:t>
      </w:r>
      <w:r w:rsidRPr="00D65509">
        <w:rPr>
          <w:rFonts w:cs="Times New Roman"/>
          <w:lang w:val="en-US"/>
        </w:rPr>
        <w:t>(i)] can</w:t>
      </w:r>
      <w:r w:rsidRPr="00D65509">
        <w:rPr>
          <w:rFonts w:cs="Times New Roman"/>
          <w:spacing w:val="2"/>
          <w:lang w:val="en-US"/>
        </w:rPr>
        <w:t xml:space="preserve"> </w:t>
      </w:r>
      <w:r w:rsidRPr="00D65509">
        <w:rPr>
          <w:rFonts w:cs="Times New Roman"/>
          <w:lang w:val="en-US"/>
        </w:rPr>
        <w:t>identi</w:t>
      </w:r>
      <w:r w:rsidRPr="00D65509">
        <w:rPr>
          <w:rFonts w:cs="Times New Roman"/>
          <w:spacing w:val="-1"/>
          <w:lang w:val="en-US"/>
        </w:rPr>
        <w:t>f</w:t>
      </w:r>
      <w:r w:rsidRPr="00D65509">
        <w:rPr>
          <w:rFonts w:cs="Times New Roman"/>
          <w:lang w:val="en-US"/>
        </w:rPr>
        <w:t>y</w:t>
      </w:r>
      <w:r w:rsidRPr="00D65509">
        <w:rPr>
          <w:rFonts w:cs="Times New Roman"/>
          <w:spacing w:val="1"/>
          <w:lang w:val="en-US"/>
        </w:rPr>
        <w:t xml:space="preserve"> </w:t>
      </w:r>
      <w:r w:rsidRPr="00D65509">
        <w:rPr>
          <w:rFonts w:cs="Times New Roman"/>
          <w:lang w:val="en-US"/>
        </w:rPr>
        <w:t>a</w:t>
      </w:r>
      <w:r w:rsidRPr="00D65509">
        <w:rPr>
          <w:rFonts w:cs="Times New Roman"/>
          <w:spacing w:val="2"/>
          <w:lang w:val="en-US"/>
        </w:rPr>
        <w:t xml:space="preserve"> </w:t>
      </w:r>
      <w:r w:rsidRPr="00D65509">
        <w:rPr>
          <w:rFonts w:cs="Times New Roman"/>
          <w:lang w:val="en-US"/>
        </w:rPr>
        <w:t>typic</w:t>
      </w:r>
      <w:r w:rsidRPr="00D65509">
        <w:rPr>
          <w:rFonts w:cs="Times New Roman"/>
          <w:spacing w:val="-1"/>
          <w:lang w:val="en-US"/>
        </w:rPr>
        <w:t>a</w:t>
      </w:r>
      <w:r w:rsidRPr="00D65509">
        <w:rPr>
          <w:rFonts w:cs="Times New Roman"/>
          <w:lang w:val="en-US"/>
        </w:rPr>
        <w:t>l</w:t>
      </w:r>
      <w:r w:rsidRPr="00D65509">
        <w:rPr>
          <w:rFonts w:cs="Times New Roman"/>
          <w:spacing w:val="2"/>
          <w:lang w:val="en-US"/>
        </w:rPr>
        <w:t xml:space="preserve"> </w:t>
      </w:r>
      <w:r w:rsidRPr="00D65509">
        <w:rPr>
          <w:rFonts w:cs="Times New Roman"/>
          <w:lang w:val="en-US"/>
        </w:rPr>
        <w:t>po</w:t>
      </w:r>
      <w:r w:rsidRPr="00D65509">
        <w:rPr>
          <w:rFonts w:cs="Times New Roman"/>
          <w:spacing w:val="-1"/>
          <w:lang w:val="en-US"/>
        </w:rPr>
        <w:t>r</w:t>
      </w:r>
      <w:r w:rsidRPr="00D65509">
        <w:rPr>
          <w:rFonts w:cs="Times New Roman"/>
          <w:lang w:val="en-US"/>
        </w:rPr>
        <w:t>tr</w:t>
      </w:r>
      <w:r w:rsidRPr="00D65509">
        <w:rPr>
          <w:rFonts w:cs="Times New Roman"/>
          <w:spacing w:val="-1"/>
          <w:lang w:val="en-US"/>
        </w:rPr>
        <w:t>a</w:t>
      </w:r>
      <w:r w:rsidRPr="00D65509">
        <w:rPr>
          <w:rFonts w:cs="Times New Roman"/>
          <w:lang w:val="en-US"/>
        </w:rPr>
        <w:t>it</w:t>
      </w:r>
      <w:r w:rsidRPr="00D65509">
        <w:rPr>
          <w:rFonts w:cs="Times New Roman"/>
          <w:spacing w:val="2"/>
          <w:lang w:val="en-US"/>
        </w:rPr>
        <w:t xml:space="preserve"> </w:t>
      </w:r>
      <w:r w:rsidRPr="00D65509">
        <w:rPr>
          <w:rFonts w:cs="Times New Roman"/>
          <w:lang w:val="en-US"/>
        </w:rPr>
        <w:t>re</w:t>
      </w:r>
      <w:r w:rsidRPr="00D65509">
        <w:rPr>
          <w:rFonts w:cs="Times New Roman"/>
          <w:spacing w:val="-1"/>
          <w:lang w:val="en-US"/>
        </w:rPr>
        <w:t>p</w:t>
      </w:r>
      <w:r w:rsidRPr="00D65509">
        <w:rPr>
          <w:rFonts w:cs="Times New Roman"/>
          <w:lang w:val="en-US"/>
        </w:rPr>
        <w:t>res</w:t>
      </w:r>
      <w:r w:rsidRPr="00D65509">
        <w:rPr>
          <w:rFonts w:cs="Times New Roman"/>
          <w:spacing w:val="-1"/>
          <w:lang w:val="en-US"/>
        </w:rPr>
        <w:t>e</w:t>
      </w:r>
      <w:r w:rsidRPr="00D65509">
        <w:rPr>
          <w:rFonts w:cs="Times New Roman"/>
          <w:lang w:val="en-US"/>
        </w:rPr>
        <w:t>nting</w:t>
      </w:r>
      <w:r w:rsidRPr="00D65509">
        <w:rPr>
          <w:rFonts w:cs="Times New Roman"/>
          <w:spacing w:val="2"/>
          <w:lang w:val="en-US"/>
        </w:rPr>
        <w:t xml:space="preserve"> </w:t>
      </w:r>
      <w:r w:rsidRPr="00D65509">
        <w:rPr>
          <w:rFonts w:cs="Times New Roman"/>
          <w:lang w:val="en-US"/>
        </w:rPr>
        <w:t>Ari</w:t>
      </w:r>
      <w:r w:rsidRPr="00D65509">
        <w:rPr>
          <w:rFonts w:cs="Times New Roman"/>
          <w:spacing w:val="-1"/>
          <w:lang w:val="en-US"/>
        </w:rPr>
        <w:t>s</w:t>
      </w:r>
      <w:r w:rsidRPr="00D65509">
        <w:rPr>
          <w:rFonts w:cs="Times New Roman"/>
          <w:lang w:val="en-US"/>
        </w:rPr>
        <w:t>totle</w:t>
      </w:r>
      <w:r w:rsidRPr="00D65509">
        <w:rPr>
          <w:rFonts w:cs="Times New Roman"/>
          <w:spacing w:val="2"/>
          <w:lang w:val="en-US"/>
        </w:rPr>
        <w:t xml:space="preserve"> </w:t>
      </w:r>
      <w:r w:rsidRPr="00D65509">
        <w:rPr>
          <w:rFonts w:cs="Times New Roman"/>
          <w:lang w:val="en-US"/>
        </w:rPr>
        <w:t>(or</w:t>
      </w:r>
      <w:r w:rsidRPr="00D65509">
        <w:rPr>
          <w:rFonts w:cs="Times New Roman"/>
          <w:spacing w:val="2"/>
          <w:lang w:val="en-US"/>
        </w:rPr>
        <w:t xml:space="preserve"> </w:t>
      </w:r>
      <w:r w:rsidRPr="00D65509">
        <w:rPr>
          <w:rFonts w:cs="Times New Roman"/>
          <w:lang w:val="en-US"/>
        </w:rPr>
        <w:t>e</w:t>
      </w:r>
      <w:r w:rsidRPr="00D65509">
        <w:rPr>
          <w:rFonts w:cs="Times New Roman"/>
          <w:spacing w:val="-1"/>
          <w:lang w:val="en-US"/>
        </w:rPr>
        <w:t>v</w:t>
      </w:r>
      <w:r w:rsidRPr="00D65509">
        <w:rPr>
          <w:rFonts w:cs="Times New Roman"/>
          <w:lang w:val="en-US"/>
        </w:rPr>
        <w:t>en</w:t>
      </w:r>
      <w:r w:rsidRPr="00D65509">
        <w:rPr>
          <w:rFonts w:cs="Times New Roman"/>
          <w:spacing w:val="2"/>
          <w:lang w:val="en-US"/>
        </w:rPr>
        <w:t xml:space="preserve"> </w:t>
      </w:r>
      <w:r w:rsidRPr="00D65509">
        <w:rPr>
          <w:rFonts w:cs="Times New Roman"/>
          <w:lang w:val="en-US"/>
        </w:rPr>
        <w:t>a typic</w:t>
      </w:r>
      <w:r w:rsidRPr="00D65509">
        <w:rPr>
          <w:rFonts w:cs="Times New Roman"/>
          <w:spacing w:val="-1"/>
          <w:lang w:val="en-US"/>
        </w:rPr>
        <w:t>a</w:t>
      </w:r>
      <w:r w:rsidRPr="00D65509">
        <w:rPr>
          <w:rFonts w:cs="Times New Roman"/>
          <w:lang w:val="en-US"/>
        </w:rPr>
        <w:t>l</w:t>
      </w:r>
      <w:r w:rsidRPr="00D65509">
        <w:rPr>
          <w:rFonts w:cs="Times New Roman"/>
          <w:spacing w:val="2"/>
          <w:lang w:val="en-US"/>
        </w:rPr>
        <w:t xml:space="preserve"> </w:t>
      </w:r>
      <w:r w:rsidRPr="00D65509">
        <w:rPr>
          <w:rFonts w:cs="Times New Roman"/>
          <w:lang w:val="en-US"/>
        </w:rPr>
        <w:t>Ari</w:t>
      </w:r>
      <w:r w:rsidRPr="00D65509">
        <w:rPr>
          <w:rFonts w:cs="Times New Roman"/>
          <w:spacing w:val="-1"/>
          <w:lang w:val="en-US"/>
        </w:rPr>
        <w:t>s</w:t>
      </w:r>
      <w:r w:rsidRPr="00D65509">
        <w:rPr>
          <w:rFonts w:cs="Times New Roman"/>
          <w:lang w:val="en-US"/>
        </w:rPr>
        <w:t>totle</w:t>
      </w:r>
      <w:r w:rsidRPr="00D65509">
        <w:rPr>
          <w:rFonts w:cs="Times New Roman"/>
          <w:spacing w:val="2"/>
          <w:lang w:val="en-US"/>
        </w:rPr>
        <w:t xml:space="preserve"> </w:t>
      </w:r>
      <w:r w:rsidRPr="00D65509">
        <w:rPr>
          <w:rFonts w:cs="Times New Roman"/>
          <w:lang w:val="en-US"/>
        </w:rPr>
        <w:t>portrait depicting</w:t>
      </w:r>
      <w:r w:rsidRPr="00D65509">
        <w:rPr>
          <w:rFonts w:cs="Times New Roman"/>
          <w:spacing w:val="1"/>
          <w:lang w:val="en-US"/>
        </w:rPr>
        <w:t xml:space="preserve"> </w:t>
      </w:r>
      <w:r w:rsidRPr="00D65509">
        <w:rPr>
          <w:rFonts w:cs="Times New Roman"/>
          <w:lang w:val="en-US"/>
        </w:rPr>
        <w:t>so</w:t>
      </w:r>
      <w:r w:rsidRPr="00D65509">
        <w:rPr>
          <w:rFonts w:cs="Times New Roman"/>
          <w:spacing w:val="-2"/>
          <w:lang w:val="en-US"/>
        </w:rPr>
        <w:t>m</w:t>
      </w:r>
      <w:r w:rsidRPr="00D65509">
        <w:rPr>
          <w:rFonts w:cs="Times New Roman"/>
          <w:lang w:val="en-US"/>
        </w:rPr>
        <w:t>eone</w:t>
      </w:r>
      <w:r w:rsidRPr="00D65509">
        <w:rPr>
          <w:rFonts w:cs="Times New Roman"/>
          <w:spacing w:val="1"/>
          <w:lang w:val="en-US"/>
        </w:rPr>
        <w:t xml:space="preserve"> </w:t>
      </w:r>
      <w:r w:rsidRPr="00D65509">
        <w:rPr>
          <w:rFonts w:cs="Times New Roman"/>
          <w:lang w:val="en-US"/>
        </w:rPr>
        <w:t>else);</w:t>
      </w:r>
      <w:r w:rsidRPr="00D65509">
        <w:rPr>
          <w:rFonts w:cs="Times New Roman"/>
          <w:spacing w:val="1"/>
          <w:lang w:val="en-US"/>
        </w:rPr>
        <w:t xml:space="preserve"> </w:t>
      </w:r>
      <w:r w:rsidRPr="00D65509">
        <w:rPr>
          <w:rFonts w:cs="Times New Roman"/>
          <w:lang w:val="en-US"/>
        </w:rPr>
        <w:t>on</w:t>
      </w:r>
      <w:r w:rsidRPr="00D65509">
        <w:rPr>
          <w:rFonts w:cs="Times New Roman"/>
          <w:spacing w:val="1"/>
          <w:lang w:val="en-US"/>
        </w:rPr>
        <w:t xml:space="preserve"> </w:t>
      </w:r>
      <w:r w:rsidRPr="00D65509">
        <w:rPr>
          <w:rFonts w:cs="Times New Roman"/>
          <w:lang w:val="en-US"/>
        </w:rPr>
        <w:t>the</w:t>
      </w:r>
      <w:r w:rsidRPr="00D65509">
        <w:rPr>
          <w:rFonts w:cs="Times New Roman"/>
          <w:spacing w:val="1"/>
          <w:lang w:val="en-US"/>
        </w:rPr>
        <w:t xml:space="preserve"> </w:t>
      </w:r>
      <w:r w:rsidRPr="00D65509">
        <w:rPr>
          <w:rFonts w:cs="Times New Roman"/>
          <w:lang w:val="en-US"/>
        </w:rPr>
        <w:t>other</w:t>
      </w:r>
      <w:r w:rsidRPr="00D65509">
        <w:rPr>
          <w:rFonts w:cs="Times New Roman"/>
          <w:spacing w:val="1"/>
          <w:lang w:val="en-US"/>
        </w:rPr>
        <w:t xml:space="preserve"> </w:t>
      </w:r>
      <w:r w:rsidRPr="00D65509">
        <w:rPr>
          <w:rFonts w:cs="Times New Roman"/>
          <w:lang w:val="en-US"/>
        </w:rPr>
        <w:t xml:space="preserve">hand, </w:t>
      </w:r>
      <w:r w:rsidRPr="00D65509">
        <w:rPr>
          <w:rFonts w:cs="Times New Roman"/>
          <w:i/>
          <w:iCs/>
          <w:lang w:val="en-US"/>
        </w:rPr>
        <w:t>d’Arist</w:t>
      </w:r>
      <w:r w:rsidRPr="00D65509">
        <w:rPr>
          <w:rFonts w:cs="Times New Roman"/>
          <w:i/>
          <w:iCs/>
          <w:spacing w:val="-1"/>
          <w:lang w:val="en-US"/>
        </w:rPr>
        <w:t>o</w:t>
      </w:r>
      <w:r w:rsidRPr="00D65509">
        <w:rPr>
          <w:rFonts w:cs="Times New Roman"/>
          <w:i/>
          <w:iCs/>
          <w:lang w:val="en-US"/>
        </w:rPr>
        <w:t xml:space="preserve">te </w:t>
      </w:r>
      <w:r w:rsidRPr="00D65509">
        <w:rPr>
          <w:rFonts w:cs="Times New Roman"/>
          <w:lang w:val="en-US"/>
        </w:rPr>
        <w:t>in [(ii)] refers to an individual na</w:t>
      </w:r>
      <w:r w:rsidRPr="00D65509">
        <w:rPr>
          <w:rFonts w:cs="Times New Roman"/>
          <w:spacing w:val="-2"/>
          <w:lang w:val="en-US"/>
        </w:rPr>
        <w:t>m</w:t>
      </w:r>
      <w:r w:rsidRPr="00D65509">
        <w:rPr>
          <w:rFonts w:cs="Times New Roman"/>
          <w:lang w:val="en-US"/>
        </w:rPr>
        <w:t>ed</w:t>
      </w:r>
      <w:r w:rsidRPr="00D65509">
        <w:rPr>
          <w:rFonts w:cs="Times New Roman"/>
          <w:spacing w:val="35"/>
          <w:lang w:val="en-US"/>
        </w:rPr>
        <w:t xml:space="preserve"> </w:t>
      </w:r>
      <w:r w:rsidRPr="00D65509">
        <w:rPr>
          <w:rFonts w:cs="Times New Roman"/>
          <w:spacing w:val="-1"/>
          <w:lang w:val="en-US"/>
        </w:rPr>
        <w:t>‘A</w:t>
      </w:r>
      <w:r w:rsidRPr="00D65509">
        <w:rPr>
          <w:rFonts w:cs="Times New Roman"/>
          <w:lang w:val="en-US"/>
        </w:rPr>
        <w:t>ristotle</w:t>
      </w:r>
      <w:r w:rsidRPr="00D65509">
        <w:rPr>
          <w:rFonts w:cs="Times New Roman"/>
          <w:spacing w:val="-1"/>
          <w:lang w:val="en-US"/>
        </w:rPr>
        <w:t>’</w:t>
      </w:r>
      <w:r w:rsidRPr="00D65509">
        <w:rPr>
          <w:rFonts w:cs="Times New Roman"/>
          <w:lang w:val="en-US"/>
        </w:rPr>
        <w:t>,</w:t>
      </w:r>
      <w:r w:rsidRPr="00D65509">
        <w:rPr>
          <w:rFonts w:cs="Times New Roman"/>
          <w:spacing w:val="35"/>
          <w:lang w:val="en-US"/>
        </w:rPr>
        <w:t xml:space="preserve"> </w:t>
      </w:r>
      <w:r w:rsidRPr="00D65509">
        <w:rPr>
          <w:rFonts w:cs="Times New Roman"/>
          <w:lang w:val="en-US"/>
        </w:rPr>
        <w:t>and</w:t>
      </w:r>
      <w:r w:rsidRPr="00D65509">
        <w:rPr>
          <w:rFonts w:cs="Times New Roman"/>
          <w:spacing w:val="35"/>
          <w:lang w:val="en-US"/>
        </w:rPr>
        <w:t xml:space="preserve"> </w:t>
      </w:r>
      <w:r w:rsidRPr="00D65509">
        <w:rPr>
          <w:rFonts w:cs="Times New Roman"/>
          <w:lang w:val="en-US"/>
        </w:rPr>
        <w:t>who</w:t>
      </w:r>
      <w:r w:rsidRPr="00D65509">
        <w:rPr>
          <w:rFonts w:cs="Times New Roman"/>
          <w:spacing w:val="35"/>
          <w:lang w:val="en-US"/>
        </w:rPr>
        <w:t xml:space="preserve"> </w:t>
      </w:r>
      <w:r w:rsidRPr="00D65509">
        <w:rPr>
          <w:rFonts w:cs="Times New Roman"/>
          <w:lang w:val="en-US"/>
        </w:rPr>
        <w:t>in</w:t>
      </w:r>
      <w:r w:rsidRPr="00D65509">
        <w:rPr>
          <w:rFonts w:cs="Times New Roman"/>
          <w:spacing w:val="35"/>
          <w:lang w:val="en-US"/>
        </w:rPr>
        <w:t xml:space="preserve"> </w:t>
      </w:r>
      <w:r w:rsidRPr="00D65509">
        <w:rPr>
          <w:rFonts w:cs="Times New Roman"/>
          <w:lang w:val="en-US"/>
        </w:rPr>
        <w:t>principle</w:t>
      </w:r>
      <w:r w:rsidRPr="00D65509">
        <w:rPr>
          <w:rFonts w:cs="Times New Roman"/>
          <w:spacing w:val="35"/>
          <w:lang w:val="en-US"/>
        </w:rPr>
        <w:t xml:space="preserve"> </w:t>
      </w:r>
      <w:r w:rsidRPr="00D65509">
        <w:rPr>
          <w:rFonts w:cs="Times New Roman"/>
          <w:lang w:val="en-US"/>
        </w:rPr>
        <w:t>can</w:t>
      </w:r>
      <w:r w:rsidRPr="00D65509">
        <w:rPr>
          <w:rFonts w:cs="Times New Roman"/>
          <w:spacing w:val="35"/>
          <w:lang w:val="en-US"/>
        </w:rPr>
        <w:t xml:space="preserve"> </w:t>
      </w:r>
      <w:r w:rsidRPr="00D65509">
        <w:rPr>
          <w:rFonts w:cs="Times New Roman"/>
          <w:lang w:val="en-US"/>
        </w:rPr>
        <w:t>be</w:t>
      </w:r>
      <w:r w:rsidRPr="00D65509">
        <w:rPr>
          <w:rFonts w:cs="Times New Roman"/>
          <w:spacing w:val="34"/>
          <w:lang w:val="en-US"/>
        </w:rPr>
        <w:t xml:space="preserve"> </w:t>
      </w:r>
      <w:r w:rsidRPr="00D65509">
        <w:rPr>
          <w:rFonts w:cs="Times New Roman"/>
          <w:lang w:val="en-US"/>
        </w:rPr>
        <w:t>associated</w:t>
      </w:r>
      <w:r w:rsidRPr="00D65509">
        <w:rPr>
          <w:rFonts w:cs="Times New Roman"/>
          <w:spacing w:val="33"/>
          <w:lang w:val="en-US"/>
        </w:rPr>
        <w:t xml:space="preserve"> </w:t>
      </w:r>
      <w:r w:rsidRPr="00D65509">
        <w:rPr>
          <w:rFonts w:cs="Times New Roman"/>
          <w:lang w:val="en-US"/>
        </w:rPr>
        <w:t>in</w:t>
      </w:r>
      <w:r w:rsidRPr="00D65509">
        <w:rPr>
          <w:rFonts w:cs="Times New Roman"/>
          <w:spacing w:val="35"/>
          <w:lang w:val="en-US"/>
        </w:rPr>
        <w:t xml:space="preserve"> </w:t>
      </w:r>
      <w:r w:rsidRPr="00D65509">
        <w:rPr>
          <w:rFonts w:cs="Times New Roman"/>
          <w:lang w:val="en-US"/>
        </w:rPr>
        <w:t>one</w:t>
      </w:r>
      <w:r w:rsidRPr="00D65509">
        <w:rPr>
          <w:rFonts w:cs="Times New Roman"/>
          <w:spacing w:val="35"/>
          <w:lang w:val="en-US"/>
        </w:rPr>
        <w:t xml:space="preserve"> </w:t>
      </w:r>
      <w:r w:rsidRPr="00D65509">
        <w:rPr>
          <w:rFonts w:cs="Times New Roman"/>
          <w:lang w:val="en-US"/>
        </w:rPr>
        <w:t>out</w:t>
      </w:r>
      <w:r w:rsidRPr="00D65509">
        <w:rPr>
          <w:rFonts w:cs="Times New Roman"/>
          <w:spacing w:val="35"/>
          <w:lang w:val="en-US"/>
        </w:rPr>
        <w:t xml:space="preserve"> </w:t>
      </w:r>
      <w:r w:rsidRPr="00D65509">
        <w:rPr>
          <w:rFonts w:cs="Times New Roman"/>
          <w:lang w:val="en-US"/>
        </w:rPr>
        <w:t>of</w:t>
      </w:r>
      <w:r w:rsidRPr="00D65509">
        <w:rPr>
          <w:rFonts w:cs="Times New Roman"/>
          <w:spacing w:val="35"/>
          <w:lang w:val="en-US"/>
        </w:rPr>
        <w:t xml:space="preserve"> </w:t>
      </w:r>
      <w:r w:rsidRPr="00D65509">
        <w:rPr>
          <w:rFonts w:cs="Times New Roman"/>
          <w:spacing w:val="-2"/>
          <w:lang w:val="en-US"/>
        </w:rPr>
        <w:t>m</w:t>
      </w:r>
      <w:r w:rsidRPr="00D65509">
        <w:rPr>
          <w:rFonts w:cs="Times New Roman"/>
          <w:lang w:val="en-US"/>
        </w:rPr>
        <w:t>any</w:t>
      </w:r>
      <w:r w:rsidRPr="00D65509">
        <w:rPr>
          <w:rFonts w:cs="Times New Roman"/>
          <w:spacing w:val="35"/>
          <w:lang w:val="en-US"/>
        </w:rPr>
        <w:t xml:space="preserve"> </w:t>
      </w:r>
      <w:r w:rsidRPr="00D65509">
        <w:rPr>
          <w:rFonts w:cs="Times New Roman"/>
          <w:lang w:val="en-US"/>
        </w:rPr>
        <w:t>w</w:t>
      </w:r>
      <w:r w:rsidRPr="00D65509">
        <w:rPr>
          <w:rFonts w:cs="Times New Roman"/>
          <w:spacing w:val="1"/>
          <w:lang w:val="en-US"/>
        </w:rPr>
        <w:t>a</w:t>
      </w:r>
      <w:r w:rsidRPr="00D65509">
        <w:rPr>
          <w:rFonts w:cs="Times New Roman"/>
          <w:lang w:val="en-US"/>
        </w:rPr>
        <w:t>ys with the portrait (painter, owner, etc.) – p</w:t>
      </w:r>
      <w:r w:rsidRPr="00D65509">
        <w:rPr>
          <w:rFonts w:cs="Times New Roman"/>
          <w:spacing w:val="-1"/>
          <w:lang w:val="en-US"/>
        </w:rPr>
        <w:t>r</w:t>
      </w:r>
      <w:r w:rsidRPr="00D65509">
        <w:rPr>
          <w:rFonts w:cs="Times New Roman"/>
          <w:lang w:val="en-US"/>
        </w:rPr>
        <w:t>ovided we leave aside the hist</w:t>
      </w:r>
      <w:r w:rsidRPr="00D65509">
        <w:rPr>
          <w:rFonts w:cs="Times New Roman"/>
          <w:spacing w:val="-1"/>
          <w:lang w:val="en-US"/>
        </w:rPr>
        <w:t>or</w:t>
      </w:r>
      <w:r w:rsidRPr="00D65509">
        <w:rPr>
          <w:rFonts w:cs="Times New Roman"/>
          <w:lang w:val="en-US"/>
        </w:rPr>
        <w:t>ical/‘</w:t>
      </w:r>
      <w:r w:rsidRPr="00D65509">
        <w:rPr>
          <w:rFonts w:cs="Times New Roman"/>
          <w:spacing w:val="-2"/>
          <w:lang w:val="en-US"/>
        </w:rPr>
        <w:t>m</w:t>
      </w:r>
      <w:r w:rsidRPr="00D65509">
        <w:rPr>
          <w:rFonts w:cs="Times New Roman"/>
          <w:lang w:val="en-US"/>
        </w:rPr>
        <w:t>eta-linguistic’</w:t>
      </w:r>
      <w:r w:rsidRPr="00D65509">
        <w:rPr>
          <w:rFonts w:cs="Times New Roman"/>
          <w:spacing w:val="-1"/>
          <w:lang w:val="en-US"/>
        </w:rPr>
        <w:t xml:space="preserve"> </w:t>
      </w:r>
      <w:r w:rsidRPr="00D65509">
        <w:rPr>
          <w:rFonts w:cs="Times New Roman"/>
          <w:lang w:val="en-US"/>
        </w:rPr>
        <w:t>info</w:t>
      </w:r>
      <w:r w:rsidRPr="00D65509">
        <w:rPr>
          <w:rFonts w:cs="Times New Roman"/>
          <w:spacing w:val="2"/>
          <w:lang w:val="en-US"/>
        </w:rPr>
        <w:t>r</w:t>
      </w:r>
      <w:r w:rsidRPr="00D65509">
        <w:rPr>
          <w:rFonts w:cs="Times New Roman"/>
          <w:spacing w:val="-2"/>
          <w:lang w:val="en-US"/>
        </w:rPr>
        <w:t>m</w:t>
      </w:r>
      <w:r w:rsidRPr="00D65509">
        <w:rPr>
          <w:rFonts w:cs="Times New Roman"/>
          <w:lang w:val="en-US"/>
        </w:rPr>
        <w:t>ation that biases our interpretation” (Kolliakou 1999: 748).</w:t>
      </w:r>
    </w:p>
  </w:footnote>
  <w:footnote w:id="8">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This also applies to French. A second test for Italian is mentioned by Cinque (ibid.): “the subject is the only argument of the noun which cannot be expressed by a 1st and 2nd pers. sing. pronoun preceded by </w:t>
      </w:r>
      <w:r w:rsidRPr="00D65509">
        <w:rPr>
          <w:rFonts w:cs="Times New Roman"/>
          <w:i/>
          <w:iCs/>
          <w:lang w:val="en-US"/>
        </w:rPr>
        <w:t>di</w:t>
      </w:r>
      <w:r w:rsidRPr="00D65509">
        <w:rPr>
          <w:rFonts w:cs="Times New Roman"/>
          <w:lang w:val="en-US"/>
        </w:rPr>
        <w:t xml:space="preserve">”. French is even stricter here, since it includes the third person, too. </w:t>
      </w:r>
      <w:r w:rsidRPr="00D65509">
        <w:rPr>
          <w:rFonts w:cs="Times New Roman"/>
          <w:lang w:val="fr-FR"/>
        </w:rPr>
        <w:t xml:space="preserve">Thus: </w:t>
      </w:r>
      <w:r w:rsidRPr="00D65509">
        <w:rPr>
          <w:rFonts w:cs="Times New Roman"/>
          <w:i/>
          <w:iCs/>
          <w:lang w:val="fr-FR"/>
        </w:rPr>
        <w:t>la maison *de moi / *de toi / *de lui / *d’elle / *d’eux</w:t>
      </w:r>
      <w:r w:rsidRPr="00D65509">
        <w:rPr>
          <w:rFonts w:cs="Times New Roman"/>
          <w:lang w:val="fr-FR"/>
        </w:rPr>
        <w:t xml:space="preserve">. </w:t>
      </w:r>
      <w:r w:rsidRPr="00D65509">
        <w:rPr>
          <w:rFonts w:cs="Times New Roman"/>
          <w:lang w:val="en-US"/>
        </w:rPr>
        <w:t>I will not examine this property here, but agree with Cinque’s (2014: 49) idea, which roughly amounts to saying that these pronouns are incompatible with the genitive case because their forms are fixed for oblique case.</w:t>
      </w:r>
    </w:p>
  </w:footnote>
  <w:footnote w:id="9">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The three dots represent the “criterial subject position” of the DP (SubjP; cf. Rizzi 2007; Rizzi &amp; Shlonsky 2007), which remains empty (containing </w:t>
      </w:r>
      <w:r w:rsidRPr="00D65509">
        <w:rPr>
          <w:rFonts w:cs="Times New Roman"/>
          <w:i/>
          <w:lang w:val="en-US"/>
        </w:rPr>
        <w:t>pro</w:t>
      </w:r>
      <w:r w:rsidRPr="00D65509">
        <w:rPr>
          <w:rFonts w:cs="Times New Roman"/>
          <w:lang w:val="en-US"/>
        </w:rPr>
        <w:t>) in the case at issue and is irrelevant for our discussion.</w:t>
      </w:r>
    </w:p>
  </w:footnote>
  <w:footnote w:id="10">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For further evidence with respect to the properties of [</w:t>
      </w:r>
      <w:proofErr w:type="gramStart"/>
      <w:r w:rsidRPr="00D65509">
        <w:rPr>
          <w:rFonts w:cs="Times New Roman"/>
          <w:lang w:val="en-US"/>
        </w:rPr>
        <w:t>spec,DP</w:t>
      </w:r>
      <w:proofErr w:type="gramEnd"/>
      <w:r w:rsidRPr="00D65509">
        <w:rPr>
          <w:rFonts w:cs="Times New Roman"/>
          <w:lang w:val="en-US"/>
        </w:rPr>
        <w:t>] as an A-position, see Cinque (2014: 87–91).</w:t>
      </w:r>
    </w:p>
  </w:footnote>
  <w:footnote w:id="11">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Note by the way that Cinque arrives at conclusions very similar to those of Kolliakou (1999) sketched in </w:t>
      </w:r>
      <w:r w:rsidRPr="00D65509">
        <w:rPr>
          <w:rFonts w:cs="Times New Roman"/>
        </w:rPr>
        <w:t>§</w:t>
      </w:r>
      <w:r w:rsidRPr="00D65509">
        <w:rPr>
          <w:rFonts w:cs="Times New Roman"/>
          <w:lang w:val="en-US"/>
        </w:rPr>
        <w:t xml:space="preserve">2: “The ungrammaticality (or marginal status) of two </w:t>
      </w:r>
      <w:r w:rsidRPr="00D65509">
        <w:rPr>
          <w:rFonts w:cs="Times New Roman"/>
          <w:i/>
          <w:iCs/>
          <w:lang w:val="en-US"/>
        </w:rPr>
        <w:t>di</w:t>
      </w:r>
      <w:r w:rsidRPr="00D65509">
        <w:rPr>
          <w:rFonts w:cs="Times New Roman"/>
          <w:lang w:val="en-US"/>
        </w:rPr>
        <w:t>-phrases with derived nominals based on transitive verbs (*[</w:t>
      </w:r>
      <w:r w:rsidRPr="00D65509">
        <w:rPr>
          <w:rFonts w:cs="Times New Roman"/>
          <w:i/>
          <w:iCs/>
          <w:lang w:val="en-US"/>
        </w:rPr>
        <w:t xml:space="preserve">la distruzione </w:t>
      </w:r>
      <w:r w:rsidRPr="00D65509">
        <w:rPr>
          <w:rFonts w:cs="Times New Roman"/>
          <w:lang w:val="en-US"/>
        </w:rPr>
        <w:t>[</w:t>
      </w:r>
      <w:r w:rsidRPr="00D65509">
        <w:rPr>
          <w:rFonts w:cs="Times New Roman"/>
          <w:i/>
          <w:iCs/>
          <w:lang w:val="en-US"/>
        </w:rPr>
        <w:t>del ponte</w:t>
      </w:r>
      <w:r w:rsidRPr="00D65509">
        <w:rPr>
          <w:rFonts w:cs="Times New Roman"/>
          <w:lang w:val="en-US"/>
        </w:rPr>
        <w:t>] [</w:t>
      </w:r>
      <w:r w:rsidRPr="00D65509">
        <w:rPr>
          <w:rFonts w:cs="Times New Roman"/>
          <w:i/>
          <w:iCs/>
          <w:lang w:val="en-US"/>
        </w:rPr>
        <w:t>dei nemici</w:t>
      </w:r>
      <w:r w:rsidRPr="00D65509">
        <w:rPr>
          <w:rFonts w:cs="Times New Roman"/>
          <w:lang w:val="en-US"/>
        </w:rPr>
        <w:t>]] ‘the destruction of the bridge of the enemies’/[*</w:t>
      </w:r>
      <w:r w:rsidRPr="00D65509">
        <w:rPr>
          <w:rFonts w:cs="Times New Roman"/>
          <w:i/>
          <w:iCs/>
          <w:lang w:val="en-US"/>
        </w:rPr>
        <w:t xml:space="preserve">la distruzione </w:t>
      </w:r>
      <w:r w:rsidRPr="00D65509">
        <w:rPr>
          <w:rFonts w:cs="Times New Roman"/>
          <w:lang w:val="en-US"/>
        </w:rPr>
        <w:t>[</w:t>
      </w:r>
      <w:r w:rsidRPr="00D65509">
        <w:rPr>
          <w:rFonts w:cs="Times New Roman"/>
          <w:i/>
          <w:iCs/>
          <w:lang w:val="en-US"/>
        </w:rPr>
        <w:t>dei nemici</w:t>
      </w:r>
      <w:r w:rsidRPr="00D65509">
        <w:rPr>
          <w:rFonts w:cs="Times New Roman"/>
          <w:lang w:val="en-US"/>
        </w:rPr>
        <w:t>] [</w:t>
      </w:r>
      <w:r w:rsidRPr="00D65509">
        <w:rPr>
          <w:rFonts w:cs="Times New Roman"/>
          <w:i/>
          <w:iCs/>
          <w:lang w:val="en-US"/>
        </w:rPr>
        <w:t>del ponte</w:t>
      </w:r>
      <w:r w:rsidRPr="00D65509">
        <w:rPr>
          <w:rFonts w:cs="Times New Roman"/>
          <w:lang w:val="en-US"/>
        </w:rPr>
        <w:t>]] ‘the destruction of the enemies of the bridge’, as opposed to [</w:t>
      </w:r>
      <w:r w:rsidRPr="00D65509">
        <w:rPr>
          <w:rFonts w:cs="Times New Roman"/>
          <w:i/>
          <w:iCs/>
          <w:lang w:val="en-US"/>
        </w:rPr>
        <w:t xml:space="preserve">la distruzione </w:t>
      </w:r>
      <w:r w:rsidRPr="00D65509">
        <w:rPr>
          <w:rFonts w:cs="Times New Roman"/>
          <w:lang w:val="en-US"/>
        </w:rPr>
        <w:t>[</w:t>
      </w:r>
      <w:r w:rsidRPr="00D65509">
        <w:rPr>
          <w:rFonts w:cs="Times New Roman"/>
          <w:i/>
          <w:iCs/>
          <w:lang w:val="en-US"/>
        </w:rPr>
        <w:t>del ponte</w:t>
      </w:r>
      <w:r w:rsidRPr="00D65509">
        <w:rPr>
          <w:rFonts w:cs="Times New Roman"/>
          <w:lang w:val="en-US"/>
        </w:rPr>
        <w:t>] [</w:t>
      </w:r>
      <w:r w:rsidRPr="00D65509">
        <w:rPr>
          <w:rFonts w:cs="Times New Roman"/>
          <w:i/>
          <w:iCs/>
          <w:lang w:val="en-US"/>
        </w:rPr>
        <w:t>da parte dei nemici</w:t>
      </w:r>
      <w:r w:rsidRPr="00D65509">
        <w:rPr>
          <w:rFonts w:cs="Times New Roman"/>
          <w:lang w:val="en-US"/>
        </w:rPr>
        <w:t xml:space="preserve">]] ‘the destruction of the bridge by the enemies’ [...] may suggest that, in the Italian DP, only one </w:t>
      </w:r>
      <w:r w:rsidRPr="00D65509">
        <w:rPr>
          <w:rFonts w:cs="Times New Roman"/>
          <w:i/>
          <w:iCs/>
          <w:lang w:val="en-US"/>
        </w:rPr>
        <w:t xml:space="preserve">di </w:t>
      </w:r>
      <w:r w:rsidRPr="00D65509">
        <w:rPr>
          <w:rFonts w:cs="Times New Roman"/>
          <w:lang w:val="en-US"/>
        </w:rPr>
        <w:t xml:space="preserve">is available to license genitive Case [...]. Where two </w:t>
      </w:r>
      <w:r w:rsidRPr="00D65509">
        <w:rPr>
          <w:rFonts w:cs="Times New Roman"/>
          <w:i/>
          <w:iCs/>
          <w:lang w:val="en-US"/>
        </w:rPr>
        <w:t xml:space="preserve">di </w:t>
      </w:r>
      <w:r w:rsidRPr="00D65509">
        <w:rPr>
          <w:rFonts w:cs="Times New Roman"/>
          <w:lang w:val="en-US"/>
        </w:rPr>
        <w:t>appear to be (marginally) possible ([</w:t>
      </w:r>
      <w:r w:rsidRPr="00D65509">
        <w:rPr>
          <w:rFonts w:cs="Times New Roman"/>
          <w:i/>
          <w:iCs/>
          <w:lang w:val="en-US"/>
        </w:rPr>
        <w:t xml:space="preserve">l’organizzazione </w:t>
      </w:r>
      <w:r w:rsidRPr="00D65509">
        <w:rPr>
          <w:rFonts w:cs="Times New Roman"/>
          <w:lang w:val="en-US"/>
        </w:rPr>
        <w:t>[</w:t>
      </w:r>
      <w:r w:rsidRPr="00D65509">
        <w:rPr>
          <w:rFonts w:cs="Times New Roman"/>
          <w:i/>
          <w:iCs/>
          <w:lang w:val="en-US"/>
        </w:rPr>
        <w:t>della mostra</w:t>
      </w:r>
      <w:r w:rsidRPr="00D65509">
        <w:rPr>
          <w:rFonts w:cs="Times New Roman"/>
          <w:lang w:val="en-US"/>
        </w:rPr>
        <w:t>] [</w:t>
      </w:r>
      <w:r w:rsidRPr="00D65509">
        <w:rPr>
          <w:rFonts w:cs="Times New Roman"/>
          <w:i/>
          <w:iCs/>
          <w:lang w:val="en-US"/>
        </w:rPr>
        <w:t>di Gianni</w:t>
      </w:r>
      <w:r w:rsidRPr="00D65509">
        <w:rPr>
          <w:rFonts w:cs="Times New Roman"/>
          <w:lang w:val="en-US"/>
        </w:rPr>
        <w:t xml:space="preserve">]] ‘the organization of the exhibition of G.’, the subject </w:t>
      </w:r>
      <w:r w:rsidRPr="00D65509">
        <w:rPr>
          <w:rFonts w:cs="Times New Roman"/>
          <w:i/>
          <w:iCs/>
          <w:lang w:val="en-US"/>
        </w:rPr>
        <w:t xml:space="preserve">di Gianni </w:t>
      </w:r>
      <w:r w:rsidRPr="00D65509">
        <w:rPr>
          <w:rFonts w:cs="Times New Roman"/>
          <w:lang w:val="en-US"/>
        </w:rPr>
        <w:t>might in fact be a reduced relative clause ([</w:t>
      </w:r>
      <w:r w:rsidRPr="00D65509">
        <w:rPr>
          <w:rFonts w:cs="Times New Roman"/>
          <w:i/>
          <w:iCs/>
          <w:lang w:val="en-US"/>
        </w:rPr>
        <w:t xml:space="preserve">l’organizzazione </w:t>
      </w:r>
      <w:r w:rsidRPr="00D65509">
        <w:rPr>
          <w:rFonts w:cs="Times New Roman"/>
          <w:lang w:val="en-US"/>
        </w:rPr>
        <w:t>[</w:t>
      </w:r>
      <w:r w:rsidRPr="00D65509">
        <w:rPr>
          <w:rFonts w:cs="Times New Roman"/>
          <w:i/>
          <w:iCs/>
          <w:lang w:val="en-US"/>
        </w:rPr>
        <w:t>della mostra</w:t>
      </w:r>
      <w:r w:rsidRPr="00D65509">
        <w:rPr>
          <w:rFonts w:cs="Times New Roman"/>
          <w:lang w:val="en-US"/>
        </w:rPr>
        <w:t>] [(</w:t>
      </w:r>
      <w:r w:rsidRPr="00D65509">
        <w:rPr>
          <w:rFonts w:cs="Times New Roman"/>
          <w:i/>
          <w:iCs/>
          <w:lang w:val="en-US"/>
        </w:rPr>
        <w:t>che era</w:t>
      </w:r>
      <w:r w:rsidRPr="00D65509">
        <w:rPr>
          <w:rFonts w:cs="Times New Roman"/>
          <w:lang w:val="en-US"/>
        </w:rPr>
        <w:t xml:space="preserve">) </w:t>
      </w:r>
      <w:r w:rsidRPr="00D65509">
        <w:rPr>
          <w:rFonts w:cs="Times New Roman"/>
          <w:i/>
          <w:iCs/>
          <w:lang w:val="en-US"/>
        </w:rPr>
        <w:t>di Gianni</w:t>
      </w:r>
      <w:r w:rsidRPr="00D65509">
        <w:rPr>
          <w:rFonts w:cs="Times New Roman"/>
          <w:lang w:val="en-US"/>
        </w:rPr>
        <w:t xml:space="preserve">]] ‘the organization of the exhibition which was by Gianni’.” For French, similar speaker judgments apply; i.e. </w:t>
      </w:r>
      <w:r w:rsidRPr="00D65509">
        <w:rPr>
          <w:rFonts w:cs="Times New Roman"/>
          <w:i/>
          <w:iCs/>
          <w:lang w:val="en-US"/>
        </w:rPr>
        <w:t>Le portrait d’Aristote de Rembrandt</w:t>
      </w:r>
      <w:r w:rsidRPr="00D65509">
        <w:rPr>
          <w:rFonts w:cs="Times New Roman"/>
          <w:lang w:val="en-US"/>
        </w:rPr>
        <w:t xml:space="preserve"> is more marginal than</w:t>
      </w:r>
      <w:r w:rsidRPr="00D65509">
        <w:rPr>
          <w:rFonts w:cs="Times New Roman"/>
          <w:i/>
          <w:iCs/>
          <w:lang w:val="en-US"/>
        </w:rPr>
        <w:t xml:space="preserve"> Le portrait d’Aristote par Rembrandt</w:t>
      </w:r>
      <w:r w:rsidRPr="00D65509">
        <w:rPr>
          <w:rFonts w:cs="Times New Roman"/>
          <w:lang w:val="en-US"/>
        </w:rPr>
        <w:t>.</w:t>
      </w:r>
    </w:p>
  </w:footnote>
  <w:footnote w:id="12">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w:t>
      </w:r>
      <w:r w:rsidRPr="00D65509">
        <w:rPr>
          <w:rFonts w:cs="Times New Roman"/>
          <w:lang w:val="en-US"/>
        </w:rPr>
        <w:t>Thanks to an anonymous reviewer for pointing this out.</w:t>
      </w:r>
    </w:p>
  </w:footnote>
  <w:footnote w:id="13">
    <w:p w:rsidR="002A5166" w:rsidRPr="00D65509" w:rsidRDefault="002A5166" w:rsidP="00451329">
      <w:pPr>
        <w:pStyle w:val="footnoteexample"/>
        <w:tabs>
          <w:tab w:val="clear" w:pos="425"/>
          <w:tab w:val="left" w:pos="0"/>
        </w:tabs>
        <w:spacing w:line="276" w:lineRule="auto"/>
        <w:ind w:left="0" w:firstLine="0"/>
        <w:rPr>
          <w:rFonts w:eastAsia="Meiryo" w:cs="Times New Roman"/>
          <w:lang w:val="en-US"/>
        </w:rPr>
      </w:pPr>
      <w:r w:rsidRPr="00D65509">
        <w:rPr>
          <w:rStyle w:val="a4"/>
          <w:rFonts w:cs="Times New Roman"/>
          <w:sz w:val="20"/>
        </w:rPr>
        <w:footnoteRef/>
      </w:r>
      <w:r w:rsidRPr="00D65509">
        <w:rPr>
          <w:rFonts w:cs="Times New Roman"/>
          <w:lang w:val="en-US"/>
        </w:rPr>
        <w:t xml:space="preserve"> For </w:t>
      </w:r>
      <w:r w:rsidRPr="00D65509">
        <w:rPr>
          <w:rFonts w:eastAsia="Meiryo" w:cs="Times New Roman"/>
          <w:lang w:val="en-US"/>
        </w:rPr>
        <w:t xml:space="preserve">further arguments for the status of DP as a phase in connection with </w:t>
      </w:r>
      <w:r w:rsidRPr="00D65509">
        <w:rPr>
          <w:rFonts w:eastAsia="Meiryo" w:cs="Times New Roman"/>
          <w:i/>
          <w:iCs/>
          <w:lang w:val="en-US"/>
        </w:rPr>
        <w:t xml:space="preserve">pied-piping </w:t>
      </w:r>
      <w:r w:rsidRPr="00D65509">
        <w:rPr>
          <w:rFonts w:eastAsia="Meiryo" w:cs="Times New Roman"/>
          <w:lang w:val="en-US"/>
        </w:rPr>
        <w:t>in French, see Heck (2008).</w:t>
      </w:r>
    </w:p>
    <w:p w:rsidR="002A5166" w:rsidRPr="00D65509" w:rsidRDefault="002A5166" w:rsidP="00451329">
      <w:pPr>
        <w:pStyle w:val="footnoteexample"/>
        <w:tabs>
          <w:tab w:val="clear" w:pos="425"/>
          <w:tab w:val="left" w:pos="0"/>
        </w:tabs>
        <w:spacing w:line="276" w:lineRule="auto"/>
        <w:ind w:left="0" w:firstLine="0"/>
        <w:rPr>
          <w:rFonts w:cs="Times New Roman"/>
          <w:lang w:val="en-US"/>
        </w:rPr>
      </w:pPr>
    </w:p>
  </w:footnote>
  <w:footnote w:id="14">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Note that this problem could easily be resolved by assuming the right-ascending theory of adjuncts (see, e.g., Andrews 1983) together with relativized minimality. In this article, I prefer to follow Kayne’s (1994) antisymmetric approach, according to which adjuncts always left-adjoin. In addition, the problem persists independently of the approach chosen, because adjuncts cannot be extracted even if there is no argument in the structure (see below). In Cinque’s (2014) framework, this would follow because [</w:t>
      </w:r>
      <w:proofErr w:type="gramStart"/>
      <w:r w:rsidRPr="00D65509">
        <w:rPr>
          <w:rFonts w:cs="Times New Roman"/>
          <w:lang w:val="en-US"/>
        </w:rPr>
        <w:t>spec,DP</w:t>
      </w:r>
      <w:proofErr w:type="gramEnd"/>
      <w:r w:rsidRPr="00D65509">
        <w:rPr>
          <w:rFonts w:cs="Times New Roman"/>
          <w:lang w:val="en-US"/>
        </w:rPr>
        <w:t>] is an A-position, but note that, according to the Minimalist Program as assumed here, the notion “A-position” is not a primitive of syntax and must be expressed through features, as will be done in what follows. As for relativized minimality, note that it is not easily compatible with a minimalist, derivational approach; see Boeckx (2008; 2009) for discussion.</w:t>
      </w:r>
    </w:p>
  </w:footnote>
  <w:footnote w:id="15">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In addition, the extractable item must have another unvalued feature uF (not corresponding to the case feature discussed in </w:t>
      </w:r>
      <w:r w:rsidRPr="00D65509">
        <w:rPr>
          <w:rFonts w:eastAsia="Meiryo" w:cs="Times New Roman"/>
        </w:rPr>
        <w:t>§</w:t>
      </w:r>
      <w:r w:rsidRPr="00D65509">
        <w:rPr>
          <w:rFonts w:cs="Times New Roman"/>
          <w:lang w:val="en-US"/>
        </w:rPr>
        <w:t xml:space="preserve">4.2), which is valued by the probe of the final landing site. Thus, for the cases at issue, C° will have a probe that not only contains [uOp] but is also able to value [uF] on D. This is to ensure that the </w:t>
      </w:r>
      <w:r w:rsidRPr="00D65509">
        <w:rPr>
          <w:rFonts w:cs="Times New Roman"/>
          <w:i/>
          <w:lang w:val="en-US"/>
        </w:rPr>
        <w:t>wh</w:t>
      </w:r>
      <w:r w:rsidRPr="00D65509">
        <w:rPr>
          <w:rFonts w:cs="Times New Roman"/>
          <w:lang w:val="en-US"/>
        </w:rPr>
        <w:t xml:space="preserve"> or relative phrase cannot remain in any of the intermediate positions ([</w:t>
      </w:r>
      <w:proofErr w:type="gramStart"/>
      <w:r w:rsidRPr="00D65509">
        <w:rPr>
          <w:rFonts w:cs="Times New Roman"/>
          <w:lang w:val="en-US"/>
        </w:rPr>
        <w:t>spec,DP</w:t>
      </w:r>
      <w:proofErr w:type="gramEnd"/>
      <w:r w:rsidRPr="00D65509">
        <w:rPr>
          <w:rFonts w:cs="Times New Roman"/>
          <w:lang w:val="en-US"/>
        </w:rPr>
        <w:t>] or [spec,vP]), which would lead to ungrammaticality. I will not investigate the nature of this feature in the present article.</w:t>
      </w:r>
    </w:p>
  </w:footnote>
  <w:footnote w:id="16">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Movement to the phase edge of v is not represented in these simplified structures.</w:t>
      </w:r>
    </w:p>
  </w:footnote>
  <w:footnote w:id="17">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The Standard French focusing strategy is to use a cleft sentence. The focus-fronting option indicated by the brackets is available in other varieties of French.</w:t>
      </w:r>
    </w:p>
  </w:footnote>
  <w:footnote w:id="18">
    <w:p w:rsidR="002A5166" w:rsidRPr="00D65509" w:rsidRDefault="002A5166" w:rsidP="00451329">
      <w:pPr>
        <w:pStyle w:val="footnoteexample"/>
        <w:tabs>
          <w:tab w:val="clear" w:pos="425"/>
          <w:tab w:val="left" w:pos="0"/>
        </w:tabs>
        <w:spacing w:line="276" w:lineRule="auto"/>
        <w:ind w:left="0" w:firstLine="0"/>
        <w:rPr>
          <w:rFonts w:cs="Times New Roman"/>
          <w:i/>
          <w:iCs/>
          <w:lang w:val="en-US"/>
        </w:rPr>
      </w:pPr>
      <w:r w:rsidRPr="00D65509">
        <w:rPr>
          <w:rStyle w:val="a4"/>
          <w:rFonts w:cs="Times New Roman"/>
          <w:sz w:val="20"/>
          <w:lang w:val="en-US"/>
        </w:rPr>
        <w:footnoteRef/>
      </w:r>
      <w:r w:rsidRPr="00D65509">
        <w:rPr>
          <w:rFonts w:cs="Times New Roman"/>
          <w:lang w:val="en-US"/>
        </w:rPr>
        <w:t xml:space="preserve"> Note that the lexical entry of a D head in (25), as well as the further elaboration in what follows (in particular on genitives with </w:t>
      </w:r>
      <w:r w:rsidRPr="00D65509">
        <w:rPr>
          <w:rFonts w:cs="Times New Roman"/>
          <w:i/>
          <w:iCs/>
          <w:lang w:val="en-US"/>
        </w:rPr>
        <w:t>de</w:t>
      </w:r>
      <w:r w:rsidRPr="00D65509">
        <w:rPr>
          <w:rFonts w:cs="Times New Roman"/>
          <w:lang w:val="en-US"/>
        </w:rPr>
        <w:t xml:space="preserve">), is language-specific. Hence, other languages may show a behavior different from French. See, e.g., English </w:t>
      </w:r>
      <w:r w:rsidRPr="00D65509">
        <w:rPr>
          <w:rFonts w:cs="Times New Roman"/>
          <w:i/>
          <w:iCs/>
          <w:lang w:val="en-US"/>
        </w:rPr>
        <w:t>Who have you seen a picture of</w:t>
      </w:r>
      <w:r w:rsidRPr="00D65509">
        <w:rPr>
          <w:rFonts w:cs="Times New Roman"/>
          <w:lang w:val="en-US"/>
        </w:rPr>
        <w:t xml:space="preserve"> or </w:t>
      </w:r>
      <w:proofErr w:type="gramStart"/>
      <w:r w:rsidRPr="00D65509">
        <w:rPr>
          <w:rFonts w:cs="Times New Roman"/>
          <w:lang w:val="en-US"/>
        </w:rPr>
        <w:t>even</w:t>
      </w:r>
      <w:r w:rsidRPr="00D65509">
        <w:rPr>
          <w:rFonts w:cs="Times New Roman"/>
          <w:i/>
          <w:iCs/>
          <w:lang w:val="en-US"/>
        </w:rPr>
        <w:t xml:space="preserve"> ?What</w:t>
      </w:r>
      <w:proofErr w:type="gramEnd"/>
      <w:r w:rsidRPr="00D65509">
        <w:rPr>
          <w:rFonts w:cs="Times New Roman"/>
          <w:i/>
          <w:iCs/>
          <w:lang w:val="en-US"/>
        </w:rPr>
        <w:t xml:space="preserve"> did you read books about?</w:t>
      </w:r>
    </w:p>
  </w:footnote>
  <w:footnote w:id="19">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As an anonymous reviewer points out, late-adjunction approaches would also predict that adjuncts cannot be found by the probe, because when Agree takes place the adjunct is simply not yet present.</w:t>
      </w:r>
    </w:p>
  </w:footnote>
  <w:footnote w:id="20">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To these we may possibly add “partitive” complements of nouns designating a quantity (such as </w:t>
      </w:r>
      <w:r w:rsidRPr="00D65509">
        <w:rPr>
          <w:rFonts w:cs="Times New Roman"/>
          <w:i/>
          <w:iCs/>
          <w:lang w:val="en-US"/>
        </w:rPr>
        <w:t xml:space="preserve">moitié </w:t>
      </w:r>
      <w:r w:rsidRPr="00D65509">
        <w:rPr>
          <w:rFonts w:cs="Times New Roman"/>
          <w:spacing w:val="-1"/>
          <w:lang w:val="en-US"/>
        </w:rPr>
        <w:t>‘half’</w:t>
      </w:r>
      <w:r w:rsidRPr="00D65509">
        <w:rPr>
          <w:rFonts w:cs="Times New Roman"/>
          <w:lang w:val="en-US"/>
        </w:rPr>
        <w:t>,</w:t>
      </w:r>
      <w:r w:rsidRPr="00D65509">
        <w:rPr>
          <w:rFonts w:cs="Times New Roman"/>
          <w:spacing w:val="1"/>
          <w:lang w:val="en-US"/>
        </w:rPr>
        <w:t xml:space="preserve"> </w:t>
      </w:r>
      <w:r w:rsidRPr="00D65509">
        <w:rPr>
          <w:rFonts w:cs="Times New Roman"/>
          <w:i/>
          <w:iCs/>
          <w:lang w:val="en-US"/>
        </w:rPr>
        <w:t xml:space="preserve">plupart </w:t>
      </w:r>
      <w:r w:rsidRPr="00D65509">
        <w:rPr>
          <w:rFonts w:cs="Times New Roman"/>
          <w:spacing w:val="-1"/>
          <w:lang w:val="en-US"/>
        </w:rPr>
        <w:t>‘majority’</w:t>
      </w:r>
      <w:r w:rsidRPr="00D65509">
        <w:rPr>
          <w:rFonts w:cs="Times New Roman"/>
          <w:lang w:val="en-US"/>
        </w:rPr>
        <w:t xml:space="preserve">, </w:t>
      </w:r>
      <w:r w:rsidRPr="00D65509">
        <w:rPr>
          <w:rFonts w:cs="Times New Roman"/>
          <w:i/>
          <w:iCs/>
          <w:lang w:val="en-US"/>
        </w:rPr>
        <w:t xml:space="preserve">litre </w:t>
      </w:r>
      <w:r w:rsidRPr="00D65509">
        <w:rPr>
          <w:rFonts w:cs="Times New Roman"/>
          <w:spacing w:val="-1"/>
          <w:lang w:val="en-US"/>
        </w:rPr>
        <w:t>‘</w:t>
      </w:r>
      <w:r w:rsidRPr="00D65509">
        <w:rPr>
          <w:rFonts w:cs="Times New Roman"/>
          <w:lang w:val="en-US"/>
        </w:rPr>
        <w:t>liter</w:t>
      </w:r>
      <w:r w:rsidRPr="00D65509">
        <w:rPr>
          <w:rFonts w:cs="Times New Roman"/>
          <w:spacing w:val="-1"/>
          <w:lang w:val="en-US"/>
        </w:rPr>
        <w:t>’</w:t>
      </w:r>
      <w:r w:rsidRPr="00D65509">
        <w:rPr>
          <w:rFonts w:cs="Times New Roman"/>
          <w:lang w:val="en-US"/>
        </w:rPr>
        <w:t xml:space="preserve">, </w:t>
      </w:r>
      <w:r w:rsidRPr="00D65509">
        <w:rPr>
          <w:rFonts w:cs="Times New Roman"/>
          <w:i/>
          <w:iCs/>
          <w:lang w:val="en-US"/>
        </w:rPr>
        <w:t xml:space="preserve">kilo </w:t>
      </w:r>
      <w:r w:rsidRPr="00D65509">
        <w:rPr>
          <w:rFonts w:cs="Times New Roman"/>
          <w:spacing w:val="-1"/>
          <w:lang w:val="en-US"/>
        </w:rPr>
        <w:t>‘k</w:t>
      </w:r>
      <w:r w:rsidRPr="00D65509">
        <w:rPr>
          <w:rFonts w:cs="Times New Roman"/>
          <w:spacing w:val="1"/>
          <w:lang w:val="en-US"/>
        </w:rPr>
        <w:t>ilo</w:t>
      </w:r>
      <w:r w:rsidRPr="00D65509">
        <w:rPr>
          <w:rFonts w:cs="Times New Roman"/>
          <w:lang w:val="en-US"/>
        </w:rPr>
        <w:t>’</w:t>
      </w:r>
      <w:r w:rsidRPr="00D65509">
        <w:rPr>
          <w:rFonts w:cs="Times New Roman"/>
          <w:spacing w:val="-1"/>
          <w:lang w:val="en-US"/>
        </w:rPr>
        <w:t xml:space="preserve"> </w:t>
      </w:r>
      <w:r w:rsidRPr="00D65509">
        <w:rPr>
          <w:rFonts w:cs="Times New Roman"/>
          <w:lang w:val="en-US"/>
        </w:rPr>
        <w:t>e</w:t>
      </w:r>
      <w:r w:rsidRPr="00D65509">
        <w:rPr>
          <w:rFonts w:cs="Times New Roman"/>
          <w:spacing w:val="1"/>
          <w:lang w:val="en-US"/>
        </w:rPr>
        <w:t>t</w:t>
      </w:r>
      <w:r w:rsidRPr="00D65509">
        <w:rPr>
          <w:rFonts w:cs="Times New Roman"/>
          <w:lang w:val="en-US"/>
        </w:rPr>
        <w:t>c.), cf. Godard (1992: 236–237); Doetjes (</w:t>
      </w:r>
      <w:r w:rsidRPr="00D65509">
        <w:rPr>
          <w:rFonts w:cs="Times New Roman"/>
          <w:spacing w:val="-1"/>
          <w:lang w:val="en-US"/>
        </w:rPr>
        <w:t>1</w:t>
      </w:r>
      <w:r w:rsidRPr="00D65509">
        <w:rPr>
          <w:rFonts w:cs="Times New Roman"/>
          <w:lang w:val="en-US"/>
        </w:rPr>
        <w:t>997).</w:t>
      </w:r>
    </w:p>
  </w:footnote>
  <w:footnote w:id="21">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lang w:val="en-US"/>
        </w:rPr>
        <w:t xml:space="preserve"> Since the whole DP itself has a case feature that is valued by a higher functional head, this is a complex issue (cf. Weisser et al. 2012). Also see Footnote 21.</w:t>
      </w:r>
    </w:p>
  </w:footnote>
  <w:footnote w:id="22">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lang w:val="en-US"/>
        </w:rPr>
        <w:footnoteRef/>
      </w:r>
      <w:r w:rsidRPr="00D65509">
        <w:rPr>
          <w:rFonts w:cs="Times New Roman"/>
          <w:lang w:val="en-US"/>
        </w:rPr>
        <w:t xml:space="preserve"> I do not address the issue of external case assignment to the DP. As an anonymous reviewer points out, D heads also need [uCase], which is valued by a probe from outside the DP (e.g. the probe contained in v), and then probably passed to the N head (concord).</w:t>
      </w:r>
    </w:p>
  </w:footnote>
  <w:footnote w:id="23">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w:t>
      </w:r>
      <w:r w:rsidRPr="00D65509">
        <w:rPr>
          <w:rFonts w:cs="Times New Roman"/>
          <w:lang w:val="en-US"/>
        </w:rPr>
        <w:t>And, possibly, demonstratives</w:t>
      </w:r>
      <w:r w:rsidRPr="00D65509">
        <w:rPr>
          <w:rFonts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166" w:rsidRPr="00A97327" w:rsidRDefault="002A5166" w:rsidP="00A9732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42"/>
  </w:num>
  <w:num w:numId="11">
    <w:abstractNumId w:val="24"/>
  </w:num>
  <w:num w:numId="12">
    <w:abstractNumId w:val="25"/>
  </w:num>
  <w:num w:numId="13">
    <w:abstractNumId w:val="50"/>
  </w:num>
  <w:num w:numId="14">
    <w:abstractNumId w:val="43"/>
  </w:num>
  <w:num w:numId="15">
    <w:abstractNumId w:val="35"/>
  </w:num>
  <w:num w:numId="16">
    <w:abstractNumId w:val="23"/>
  </w:num>
  <w:num w:numId="17">
    <w:abstractNumId w:val="40"/>
  </w:num>
  <w:num w:numId="18">
    <w:abstractNumId w:val="26"/>
  </w:num>
  <w:num w:numId="19">
    <w:abstractNumId w:val="36"/>
  </w:num>
  <w:num w:numId="20">
    <w:abstractNumId w:val="41"/>
  </w:num>
  <w:num w:numId="21">
    <w:abstractNumId w:val="33"/>
  </w:num>
  <w:num w:numId="22">
    <w:abstractNumId w:val="48"/>
  </w:num>
  <w:num w:numId="23">
    <w:abstractNumId w:val="32"/>
  </w:num>
  <w:num w:numId="24">
    <w:abstractNumId w:val="47"/>
  </w:num>
  <w:num w:numId="25">
    <w:abstractNumId w:val="37"/>
  </w:num>
  <w:num w:numId="26">
    <w:abstractNumId w:val="39"/>
  </w:num>
  <w:num w:numId="27">
    <w:abstractNumId w:val="44"/>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27"/>
  </w:num>
  <w:num w:numId="38">
    <w:abstractNumId w:val="0"/>
  </w:num>
  <w:num w:numId="39">
    <w:abstractNumId w:val="11"/>
  </w:num>
  <w:num w:numId="40">
    <w:abstractNumId w:val="45"/>
  </w:num>
  <w:num w:numId="41">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4505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58"/>
    <w:rsid w:val="00012310"/>
    <w:rsid w:val="0002249F"/>
    <w:rsid w:val="0002567E"/>
    <w:rsid w:val="000511F2"/>
    <w:rsid w:val="00052980"/>
    <w:rsid w:val="000608FD"/>
    <w:rsid w:val="00063B01"/>
    <w:rsid w:val="00066746"/>
    <w:rsid w:val="000834D0"/>
    <w:rsid w:val="00083BB1"/>
    <w:rsid w:val="0008682C"/>
    <w:rsid w:val="0009549F"/>
    <w:rsid w:val="000B0FE6"/>
    <w:rsid w:val="000D11D2"/>
    <w:rsid w:val="000D3BC3"/>
    <w:rsid w:val="000E2BB1"/>
    <w:rsid w:val="000E549A"/>
    <w:rsid w:val="000F05B3"/>
    <w:rsid w:val="000F26A3"/>
    <w:rsid w:val="000F36E9"/>
    <w:rsid w:val="000F7233"/>
    <w:rsid w:val="00105D17"/>
    <w:rsid w:val="001134FD"/>
    <w:rsid w:val="00116646"/>
    <w:rsid w:val="00117965"/>
    <w:rsid w:val="001419D2"/>
    <w:rsid w:val="00141C00"/>
    <w:rsid w:val="00142F0B"/>
    <w:rsid w:val="0015163E"/>
    <w:rsid w:val="00151DB8"/>
    <w:rsid w:val="0015246A"/>
    <w:rsid w:val="00153140"/>
    <w:rsid w:val="0017033D"/>
    <w:rsid w:val="0018343D"/>
    <w:rsid w:val="00191B02"/>
    <w:rsid w:val="001A199E"/>
    <w:rsid w:val="001A61D9"/>
    <w:rsid w:val="001C4305"/>
    <w:rsid w:val="001C659B"/>
    <w:rsid w:val="001C6F21"/>
    <w:rsid w:val="001D31D6"/>
    <w:rsid w:val="001D7464"/>
    <w:rsid w:val="001F14D9"/>
    <w:rsid w:val="001F22D5"/>
    <w:rsid w:val="00203460"/>
    <w:rsid w:val="00230773"/>
    <w:rsid w:val="00233EA9"/>
    <w:rsid w:val="00244B6C"/>
    <w:rsid w:val="002463E6"/>
    <w:rsid w:val="002472F8"/>
    <w:rsid w:val="00287C82"/>
    <w:rsid w:val="002920A4"/>
    <w:rsid w:val="002A5166"/>
    <w:rsid w:val="002B550D"/>
    <w:rsid w:val="002C0079"/>
    <w:rsid w:val="002C5835"/>
    <w:rsid w:val="002F00DA"/>
    <w:rsid w:val="0030037C"/>
    <w:rsid w:val="003134C9"/>
    <w:rsid w:val="00326847"/>
    <w:rsid w:val="00383B2F"/>
    <w:rsid w:val="00383B3B"/>
    <w:rsid w:val="0039019F"/>
    <w:rsid w:val="003951B6"/>
    <w:rsid w:val="003B1DAC"/>
    <w:rsid w:val="003B63D5"/>
    <w:rsid w:val="003D748B"/>
    <w:rsid w:val="003E4499"/>
    <w:rsid w:val="003F2DF3"/>
    <w:rsid w:val="003F59CF"/>
    <w:rsid w:val="00414173"/>
    <w:rsid w:val="00415D8C"/>
    <w:rsid w:val="004249B7"/>
    <w:rsid w:val="0042642E"/>
    <w:rsid w:val="00433283"/>
    <w:rsid w:val="00451329"/>
    <w:rsid w:val="00454BDB"/>
    <w:rsid w:val="00464960"/>
    <w:rsid w:val="00466AF1"/>
    <w:rsid w:val="00472F7A"/>
    <w:rsid w:val="004744F7"/>
    <w:rsid w:val="00481663"/>
    <w:rsid w:val="0049712A"/>
    <w:rsid w:val="004B24C0"/>
    <w:rsid w:val="004C1764"/>
    <w:rsid w:val="004E3C2A"/>
    <w:rsid w:val="00502608"/>
    <w:rsid w:val="00517485"/>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3AF3"/>
    <w:rsid w:val="00621819"/>
    <w:rsid w:val="006276DA"/>
    <w:rsid w:val="00643C0C"/>
    <w:rsid w:val="006532B8"/>
    <w:rsid w:val="00654249"/>
    <w:rsid w:val="00664634"/>
    <w:rsid w:val="00684FE7"/>
    <w:rsid w:val="00687EE3"/>
    <w:rsid w:val="006944AF"/>
    <w:rsid w:val="006975F0"/>
    <w:rsid w:val="006A66F2"/>
    <w:rsid w:val="006B2CC9"/>
    <w:rsid w:val="006C48FD"/>
    <w:rsid w:val="006D6DD7"/>
    <w:rsid w:val="006E4823"/>
    <w:rsid w:val="006E5DEE"/>
    <w:rsid w:val="006E6C69"/>
    <w:rsid w:val="007238C5"/>
    <w:rsid w:val="00730C73"/>
    <w:rsid w:val="00732D55"/>
    <w:rsid w:val="007350D7"/>
    <w:rsid w:val="00737FAE"/>
    <w:rsid w:val="0074554B"/>
    <w:rsid w:val="007475E4"/>
    <w:rsid w:val="0078074C"/>
    <w:rsid w:val="00784A68"/>
    <w:rsid w:val="007852A9"/>
    <w:rsid w:val="007924D8"/>
    <w:rsid w:val="0079581F"/>
    <w:rsid w:val="007A054C"/>
    <w:rsid w:val="007A106B"/>
    <w:rsid w:val="007C1E3B"/>
    <w:rsid w:val="007C56BC"/>
    <w:rsid w:val="007C7CE1"/>
    <w:rsid w:val="007D4394"/>
    <w:rsid w:val="007E17CE"/>
    <w:rsid w:val="007F2CDE"/>
    <w:rsid w:val="007F2E0B"/>
    <w:rsid w:val="0080303F"/>
    <w:rsid w:val="00805CBA"/>
    <w:rsid w:val="00820073"/>
    <w:rsid w:val="008339EB"/>
    <w:rsid w:val="00836358"/>
    <w:rsid w:val="00837C58"/>
    <w:rsid w:val="008426C2"/>
    <w:rsid w:val="00851A79"/>
    <w:rsid w:val="00855C25"/>
    <w:rsid w:val="00860774"/>
    <w:rsid w:val="00867562"/>
    <w:rsid w:val="008909A6"/>
    <w:rsid w:val="008971B1"/>
    <w:rsid w:val="008B061F"/>
    <w:rsid w:val="008B51B6"/>
    <w:rsid w:val="008D3501"/>
    <w:rsid w:val="008E206F"/>
    <w:rsid w:val="008E3BDA"/>
    <w:rsid w:val="00906C91"/>
    <w:rsid w:val="0092016C"/>
    <w:rsid w:val="00920732"/>
    <w:rsid w:val="0093788A"/>
    <w:rsid w:val="00950633"/>
    <w:rsid w:val="0095435B"/>
    <w:rsid w:val="00956419"/>
    <w:rsid w:val="00972AD0"/>
    <w:rsid w:val="00975D64"/>
    <w:rsid w:val="00982F1B"/>
    <w:rsid w:val="00984D88"/>
    <w:rsid w:val="0098686D"/>
    <w:rsid w:val="00997124"/>
    <w:rsid w:val="009B4E55"/>
    <w:rsid w:val="009C2B7F"/>
    <w:rsid w:val="009D2AB4"/>
    <w:rsid w:val="009E3B55"/>
    <w:rsid w:val="00A0228A"/>
    <w:rsid w:val="00A03581"/>
    <w:rsid w:val="00A179ED"/>
    <w:rsid w:val="00A256BD"/>
    <w:rsid w:val="00A377E5"/>
    <w:rsid w:val="00A5100F"/>
    <w:rsid w:val="00A51EB9"/>
    <w:rsid w:val="00A60220"/>
    <w:rsid w:val="00A74961"/>
    <w:rsid w:val="00A85C28"/>
    <w:rsid w:val="00A97327"/>
    <w:rsid w:val="00AB42A5"/>
    <w:rsid w:val="00AC0EBA"/>
    <w:rsid w:val="00AD5B61"/>
    <w:rsid w:val="00AF2C34"/>
    <w:rsid w:val="00B11F0E"/>
    <w:rsid w:val="00B23594"/>
    <w:rsid w:val="00B3200D"/>
    <w:rsid w:val="00B3294D"/>
    <w:rsid w:val="00B46889"/>
    <w:rsid w:val="00B478C2"/>
    <w:rsid w:val="00B726C8"/>
    <w:rsid w:val="00B72B38"/>
    <w:rsid w:val="00B80009"/>
    <w:rsid w:val="00B82C49"/>
    <w:rsid w:val="00B95A42"/>
    <w:rsid w:val="00BB1422"/>
    <w:rsid w:val="00BC07DB"/>
    <w:rsid w:val="00BD01DF"/>
    <w:rsid w:val="00BD2618"/>
    <w:rsid w:val="00BD5B47"/>
    <w:rsid w:val="00BF160F"/>
    <w:rsid w:val="00BF2F92"/>
    <w:rsid w:val="00BF77D9"/>
    <w:rsid w:val="00C02954"/>
    <w:rsid w:val="00C02DC9"/>
    <w:rsid w:val="00C03B54"/>
    <w:rsid w:val="00C10ED7"/>
    <w:rsid w:val="00C1556A"/>
    <w:rsid w:val="00C22B50"/>
    <w:rsid w:val="00C30C83"/>
    <w:rsid w:val="00C32BC7"/>
    <w:rsid w:val="00C47669"/>
    <w:rsid w:val="00C510F6"/>
    <w:rsid w:val="00C55EF8"/>
    <w:rsid w:val="00C62D89"/>
    <w:rsid w:val="00C62DF2"/>
    <w:rsid w:val="00C65098"/>
    <w:rsid w:val="00C76985"/>
    <w:rsid w:val="00C77658"/>
    <w:rsid w:val="00C77A3A"/>
    <w:rsid w:val="00C87573"/>
    <w:rsid w:val="00C97088"/>
    <w:rsid w:val="00C97A21"/>
    <w:rsid w:val="00CA60A7"/>
    <w:rsid w:val="00CB1B64"/>
    <w:rsid w:val="00CB6AD0"/>
    <w:rsid w:val="00D0727B"/>
    <w:rsid w:val="00D106B4"/>
    <w:rsid w:val="00D22112"/>
    <w:rsid w:val="00D26787"/>
    <w:rsid w:val="00D30DE4"/>
    <w:rsid w:val="00D46D0E"/>
    <w:rsid w:val="00D54E01"/>
    <w:rsid w:val="00D6131E"/>
    <w:rsid w:val="00D65509"/>
    <w:rsid w:val="00D6596E"/>
    <w:rsid w:val="00D764DF"/>
    <w:rsid w:val="00D77D56"/>
    <w:rsid w:val="00D80D61"/>
    <w:rsid w:val="00DA4C0B"/>
    <w:rsid w:val="00DB0B74"/>
    <w:rsid w:val="00DC0B02"/>
    <w:rsid w:val="00DC133D"/>
    <w:rsid w:val="00DC7773"/>
    <w:rsid w:val="00DE7973"/>
    <w:rsid w:val="00DF02D3"/>
    <w:rsid w:val="00E01802"/>
    <w:rsid w:val="00E073DC"/>
    <w:rsid w:val="00E32325"/>
    <w:rsid w:val="00E33504"/>
    <w:rsid w:val="00E44F71"/>
    <w:rsid w:val="00E4657E"/>
    <w:rsid w:val="00E558A6"/>
    <w:rsid w:val="00E726B8"/>
    <w:rsid w:val="00E80518"/>
    <w:rsid w:val="00E82BA0"/>
    <w:rsid w:val="00E910D0"/>
    <w:rsid w:val="00EA471B"/>
    <w:rsid w:val="00EB5C0A"/>
    <w:rsid w:val="00ED499A"/>
    <w:rsid w:val="00EE3290"/>
    <w:rsid w:val="00EF4AA3"/>
    <w:rsid w:val="00F013B0"/>
    <w:rsid w:val="00F11CD2"/>
    <w:rsid w:val="00F143D5"/>
    <w:rsid w:val="00F20FD5"/>
    <w:rsid w:val="00F301FB"/>
    <w:rsid w:val="00F41852"/>
    <w:rsid w:val="00F478D6"/>
    <w:rsid w:val="00F65011"/>
    <w:rsid w:val="00F72F56"/>
    <w:rsid w:val="00F7519A"/>
    <w:rsid w:val="00F81C62"/>
    <w:rsid w:val="00F8323D"/>
    <w:rsid w:val="00F963BC"/>
    <w:rsid w:val="00F96476"/>
    <w:rsid w:val="00FA45F7"/>
    <w:rsid w:val="00FB7E22"/>
    <w:rsid w:val="00FC4F57"/>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B9E8CD8-A0C2-4720-9DAD-9D1F8EC5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pPr>
      <w:suppressLineNumbers/>
      <w:spacing w:before="120" w:after="120"/>
    </w:pPr>
    <w:rPr>
      <w:i/>
      <w:iCs/>
      <w:sz w:val="20"/>
      <w:szCs w:val="20"/>
    </w:rPr>
  </w:style>
  <w:style w:type="paragraph" w:styleId="ad">
    <w:name w:val="footnote text"/>
    <w:aliases w:val="Char6"/>
    <w:basedOn w:val="a0"/>
    <w:link w:val="10"/>
    <w:uiPriority w:val="99"/>
    <w:pPr>
      <w:suppressLineNumbers/>
      <w:ind w:left="339" w:hanging="339"/>
    </w:pPr>
    <w:rPr>
      <w:sz w:val="20"/>
      <w:szCs w:val="20"/>
    </w:rPr>
  </w:style>
  <w:style w:type="paragraph" w:customStyle="1" w:styleId="lsAbstract">
    <w:name w:val="ls_Abstract"/>
    <w:basedOn w:val="a0"/>
    <w:qFormat/>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lang w:val="x-none"/>
    </w:rPr>
  </w:style>
  <w:style w:type="character" w:customStyle="1" w:styleId="aff9">
    <w:name w:val="纯文本 字符"/>
    <w:basedOn w:val="a1"/>
    <w:link w:val="aff8"/>
    <w:rsid w:val="003F59CF"/>
    <w:rPr>
      <w:rFonts w:ascii="Courier New" w:eastAsia="SimSun" w:hAnsi="Courier New" w:cs="Times New Roman"/>
      <w:sz w:val="20"/>
      <w:szCs w:val="20"/>
      <w:lang w:val="x-none"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lang w:val="x-none"/>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val="x-none"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lang w:val="x-none" w:eastAsia="x-none"/>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lang w:val="x-none" w:eastAsia="x-none"/>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lang w:val="x-none" w:eastAsia="x-none"/>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2"/>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6"/>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5"/>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4"/>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2"/>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3"/>
      </w:numPr>
    </w:pPr>
  </w:style>
  <w:style w:type="numbering" w:customStyle="1" w:styleId="LFO2">
    <w:name w:val="LFO2"/>
    <w:basedOn w:val="a3"/>
    <w:rsid w:val="00A97327"/>
    <w:pPr>
      <w:numPr>
        <w:numId w:val="14"/>
      </w:numPr>
    </w:pPr>
  </w:style>
  <w:style w:type="numbering" w:customStyle="1" w:styleId="LFO9">
    <w:name w:val="LFO9"/>
    <w:basedOn w:val="a3"/>
    <w:rsid w:val="00A97327"/>
    <w:pPr>
      <w:numPr>
        <w:numId w:val="15"/>
      </w:numPr>
    </w:pPr>
  </w:style>
  <w:style w:type="numbering" w:customStyle="1" w:styleId="LFO10">
    <w:name w:val="LFO10"/>
    <w:basedOn w:val="a3"/>
    <w:rsid w:val="00A97327"/>
    <w:pPr>
      <w:numPr>
        <w:numId w:val="16"/>
      </w:numPr>
    </w:pPr>
  </w:style>
  <w:style w:type="paragraph" w:customStyle="1" w:styleId="msonormal0">
    <w:name w:val="msonormal"/>
    <w:basedOn w:val="a0"/>
    <w:uiPriority w:val="99"/>
    <w:rsid w:val="006E6C69"/>
    <w:pPr>
      <w:spacing w:before="100" w:beforeAutospacing="1" w:after="100" w:afterAutospacing="1" w:line="256" w:lineRule="auto"/>
    </w:pPr>
    <w:rPr>
      <w:rFonts w:eastAsia="SimSun"/>
      <w:lang w:eastAsia="de-DE"/>
    </w:rPr>
  </w:style>
  <w:style w:type="character" w:customStyle="1" w:styleId="15">
    <w:name w:val="标题 字符1"/>
    <w:aliases w:val="ls_Title 字符1"/>
    <w:basedOn w:val="a1"/>
    <w:rsid w:val="006E6C69"/>
    <w:rPr>
      <w:rFonts w:asciiTheme="majorHAnsi" w:eastAsiaTheme="majorEastAsia" w:hAnsiTheme="majorHAnsi" w:cstheme="majorBidi"/>
      <w:spacing w:val="-10"/>
      <w:kern w:val="28"/>
      <w:sz w:val="56"/>
      <w:szCs w:val="56"/>
      <w:lang w:eastAsia="ar-SA"/>
    </w:rPr>
  </w:style>
  <w:style w:type="character" w:customStyle="1" w:styleId="16">
    <w:name w:val="引用 字符1"/>
    <w:aliases w:val="ls_Quote 字符1"/>
    <w:basedOn w:val="a1"/>
    <w:rsid w:val="006E6C69"/>
    <w:rPr>
      <w:rFonts w:ascii="Times New Roman" w:eastAsia="Times New Roman" w:hAnsi="Times New Roman" w:cs="Times New Roman"/>
      <w:i/>
      <w:iCs/>
      <w:color w:val="404040" w:themeColor="text1" w:themeTint="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7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researchgate.net/journal/1467-9612_Synt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5B3DA-46A4-44BE-B5A0-101C15BA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3</TotalTime>
  <Pages>28</Pages>
  <Words>9182</Words>
  <Characters>52338</Characters>
  <Application>Microsoft Office Word</Application>
  <DocSecurity>0</DocSecurity>
  <Lines>436</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61398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3</cp:revision>
  <cp:lastPrinted>2018-01-30T01:58:00Z</cp:lastPrinted>
  <dcterms:created xsi:type="dcterms:W3CDTF">2018-08-27T10:17:00Z</dcterms:created>
  <dcterms:modified xsi:type="dcterms:W3CDTF">2018-08-27T10:20:00Z</dcterms:modified>
</cp:coreProperties>
</file>