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10B69CF8" w14:textId="77777777" w:rsidR="00434B73" w:rsidRPr="00065C91" w:rsidRDefault="00720188" w:rsidP="0008090E">
      <w:pPr>
        <w:pStyle w:val="Ttulo"/>
      </w:pPr>
      <w:r w:rsidRPr="00065C91">
        <w:t xml:space="preserve"> </w:t>
      </w:r>
      <w:r w:rsidR="005052F0" w:rsidRPr="00065C91">
        <w:t>The puzzle of Russian d</w:t>
      </w:r>
      <w:r w:rsidR="00A26223" w:rsidRPr="00065C91">
        <w:t>itransitives</w:t>
      </w:r>
    </w:p>
    <w:p w14:paraId="44456AE0" w14:textId="77777777" w:rsidR="003B2448" w:rsidRDefault="003B2448" w:rsidP="009426CB">
      <w:pPr>
        <w:jc w:val="center"/>
        <w:rPr>
          <w:rFonts w:ascii="Arial" w:hAnsi="Arial" w:cs="Arial"/>
          <w:b/>
          <w:sz w:val="36"/>
          <w:szCs w:val="36"/>
        </w:rPr>
      </w:pPr>
    </w:p>
    <w:p w14:paraId="3BD57851" w14:textId="77777777" w:rsidR="003B2448" w:rsidRDefault="003B2448" w:rsidP="009426CB">
      <w:pPr>
        <w:jc w:val="center"/>
        <w:rPr>
          <w:rFonts w:ascii="Arial" w:hAnsi="Arial" w:cs="Arial"/>
          <w:b/>
          <w:sz w:val="36"/>
          <w:szCs w:val="36"/>
        </w:rPr>
      </w:pPr>
      <w:r>
        <w:rPr>
          <w:rFonts w:ascii="Arial" w:hAnsi="Arial" w:cs="Arial"/>
          <w:b/>
          <w:sz w:val="36"/>
          <w:szCs w:val="36"/>
        </w:rPr>
        <w:t>Svitlana Antonyuk</w:t>
      </w:r>
    </w:p>
    <w:p w14:paraId="48B0994E" w14:textId="077590EC" w:rsidR="00E23A76" w:rsidRPr="003B2448" w:rsidRDefault="00434B73" w:rsidP="009426CB">
      <w:pPr>
        <w:jc w:val="center"/>
        <w:rPr>
          <w:rFonts w:ascii="Arial" w:hAnsi="Arial" w:cs="Arial"/>
          <w:b/>
          <w:sz w:val="36"/>
          <w:szCs w:val="36"/>
        </w:rPr>
      </w:pPr>
      <w:r w:rsidRPr="003B2448">
        <w:rPr>
          <w:rFonts w:ascii="Arial" w:hAnsi="Arial" w:cs="Arial"/>
          <w:b/>
          <w:sz w:val="36"/>
          <w:szCs w:val="36"/>
        </w:rPr>
        <w:t xml:space="preserve"> University of </w:t>
      </w:r>
      <w:r w:rsidR="00434F00" w:rsidRPr="003B2448">
        <w:rPr>
          <w:rFonts w:ascii="Arial" w:hAnsi="Arial" w:cs="Arial"/>
          <w:b/>
          <w:sz w:val="36"/>
          <w:szCs w:val="36"/>
        </w:rPr>
        <w:t>Connecticut</w:t>
      </w:r>
      <w:r w:rsidR="006252C0" w:rsidRPr="003B2448">
        <w:rPr>
          <w:rFonts w:ascii="Arial" w:hAnsi="Arial" w:cs="Arial"/>
          <w:b/>
          <w:sz w:val="36"/>
          <w:szCs w:val="36"/>
        </w:rPr>
        <w:footnoteReference w:customMarkFollows="1" w:id="1"/>
        <w:t>*</w:t>
      </w:r>
    </w:p>
    <w:p w14:paraId="39F61C8E" w14:textId="77777777" w:rsidR="00E23A76" w:rsidRPr="00065C91" w:rsidRDefault="00E23A76" w:rsidP="009426CB">
      <w:pPr>
        <w:jc w:val="center"/>
      </w:pPr>
    </w:p>
    <w:p w14:paraId="31B2378C" w14:textId="3621F59B" w:rsidR="00E23A76" w:rsidRPr="003B2448" w:rsidRDefault="003B2448" w:rsidP="003B2448">
      <w:pPr>
        <w:ind w:left="720"/>
        <w:rPr>
          <w:i/>
        </w:rPr>
      </w:pPr>
      <w:r w:rsidRPr="003B2448">
        <w:rPr>
          <w:b/>
          <w:i/>
        </w:rPr>
        <w:t>Abstract</w:t>
      </w:r>
      <w:bookmarkStart w:id="0" w:name="_GoBack"/>
      <w:r w:rsidRPr="003B2448">
        <w:rPr>
          <w:i/>
        </w:rPr>
        <w:t xml:space="preserve">. </w:t>
      </w:r>
      <w:r w:rsidR="00E23A76" w:rsidRPr="003B2448">
        <w:rPr>
          <w:i/>
        </w:rPr>
        <w:t xml:space="preserve">In this paper I use the Scope Freezing Generalization (SFG), formulated on the basis of Russian quantifier scope </w:t>
      </w:r>
      <w:r w:rsidR="002B04A3" w:rsidRPr="003B2448">
        <w:rPr>
          <w:i/>
        </w:rPr>
        <w:t>freezing data</w:t>
      </w:r>
      <w:r w:rsidR="00E23A76" w:rsidRPr="003B2448">
        <w:rPr>
          <w:i/>
        </w:rPr>
        <w:t xml:space="preserve"> in Antonyuk (2015) to gain insights into the structure of Russian ditran</w:t>
      </w:r>
      <w:r w:rsidR="002B04A3" w:rsidRPr="003B2448">
        <w:rPr>
          <w:i/>
        </w:rPr>
        <w:t>sitives. The paper discusses</w:t>
      </w:r>
      <w:r w:rsidR="00E23A76" w:rsidRPr="003B2448">
        <w:rPr>
          <w:i/>
        </w:rPr>
        <w:t xml:space="preserve"> the finding that Russian ditransitive predicates </w:t>
      </w:r>
      <w:r w:rsidR="00D036BC" w:rsidRPr="003B2448">
        <w:rPr>
          <w:i/>
        </w:rPr>
        <w:t>are not a hom</w:t>
      </w:r>
      <w:r w:rsidR="00346CC9" w:rsidRPr="003B2448">
        <w:rPr>
          <w:i/>
        </w:rPr>
        <w:t xml:space="preserve">ogeneous group, but instead </w:t>
      </w:r>
      <w:r w:rsidR="00E23A76" w:rsidRPr="003B2448">
        <w:rPr>
          <w:i/>
        </w:rPr>
        <w:t xml:space="preserve">subdivide into three distinct Groups, </w:t>
      </w:r>
      <w:r w:rsidR="002B04A3" w:rsidRPr="003B2448">
        <w:rPr>
          <w:i/>
        </w:rPr>
        <w:t xml:space="preserve">each with its distinct </w:t>
      </w:r>
      <w:r w:rsidR="00CC4E33" w:rsidRPr="003B2448">
        <w:rPr>
          <w:i/>
        </w:rPr>
        <w:t xml:space="preserve">set of </w:t>
      </w:r>
      <w:r w:rsidR="002B04A3" w:rsidRPr="003B2448">
        <w:rPr>
          <w:i/>
        </w:rPr>
        <w:t xml:space="preserve">properties, </w:t>
      </w:r>
      <w:r w:rsidR="00E23A76" w:rsidRPr="003B2448">
        <w:rPr>
          <w:i/>
        </w:rPr>
        <w:t>with further syntactic evidence supporting the c</w:t>
      </w:r>
      <w:r w:rsidR="00867DF1" w:rsidRPr="003B2448">
        <w:rPr>
          <w:i/>
        </w:rPr>
        <w:t>onclusion</w:t>
      </w:r>
      <w:r w:rsidR="00E23A76" w:rsidRPr="003B2448">
        <w:rPr>
          <w:i/>
        </w:rPr>
        <w:t xml:space="preserve"> that these Groups have distinct underlying structures. One of the main findings, suggested by </w:t>
      </w:r>
      <w:r w:rsidR="00867DF1" w:rsidRPr="003B2448">
        <w:rPr>
          <w:i/>
        </w:rPr>
        <w:t xml:space="preserve">the (revised) </w:t>
      </w:r>
      <w:r w:rsidR="00E23A76" w:rsidRPr="003B2448">
        <w:rPr>
          <w:i/>
        </w:rPr>
        <w:t xml:space="preserve">SFG and supported by syntactic unaccusativity tests is that </w:t>
      </w:r>
      <w:r w:rsidR="002B04A3" w:rsidRPr="003B2448">
        <w:rPr>
          <w:i/>
        </w:rPr>
        <w:t>a group of</w:t>
      </w:r>
      <w:r w:rsidR="00E23A76" w:rsidRPr="003B2448">
        <w:rPr>
          <w:i/>
        </w:rPr>
        <w:t xml:space="preserve"> Russian “direct objects” are not in fact what they seem, but are </w:t>
      </w:r>
      <w:r w:rsidR="00867DF1" w:rsidRPr="003B2448">
        <w:rPr>
          <w:i/>
        </w:rPr>
        <w:t xml:space="preserve">instead </w:t>
      </w:r>
      <w:r w:rsidR="00E23A76" w:rsidRPr="003B2448">
        <w:rPr>
          <w:i/>
        </w:rPr>
        <w:t>low Oblique arguments receiving Accusative case from a silent P head.</w:t>
      </w:r>
    </w:p>
    <w:bookmarkEnd w:id="0"/>
    <w:p w14:paraId="1D09C609" w14:textId="77777777" w:rsidR="00B15565" w:rsidRPr="00065C91" w:rsidRDefault="00E23A76" w:rsidP="003B2448">
      <w:pPr>
        <w:ind w:left="720"/>
      </w:pPr>
      <w:r w:rsidRPr="00065C91">
        <w:rPr>
          <w:b/>
        </w:rPr>
        <w:t>Keywords:</w:t>
      </w:r>
      <w:r w:rsidRPr="00065C91">
        <w:t xml:space="preserve"> </w:t>
      </w:r>
      <w:r w:rsidR="007043AC" w:rsidRPr="00065C91">
        <w:rPr>
          <w:i/>
        </w:rPr>
        <w:t xml:space="preserve">ditransitives, </w:t>
      </w:r>
      <w:r w:rsidRPr="00065C91">
        <w:rPr>
          <w:i/>
        </w:rPr>
        <w:t>scope</w:t>
      </w:r>
      <w:r w:rsidR="002B04A3" w:rsidRPr="00065C91">
        <w:rPr>
          <w:i/>
        </w:rPr>
        <w:t xml:space="preserve"> freezing</w:t>
      </w:r>
      <w:r w:rsidR="007043AC" w:rsidRPr="00065C91">
        <w:rPr>
          <w:i/>
        </w:rPr>
        <w:t xml:space="preserve">, Russian, </w:t>
      </w:r>
      <w:r w:rsidRPr="00065C91">
        <w:rPr>
          <w:i/>
        </w:rPr>
        <w:t>unaccusa</w:t>
      </w:r>
      <w:r w:rsidR="00802494" w:rsidRPr="00065C91">
        <w:rPr>
          <w:i/>
        </w:rPr>
        <w:t>tivity, objecthood, Oblique Accusatives.</w:t>
      </w:r>
    </w:p>
    <w:p w14:paraId="1AFF0863" w14:textId="77777777" w:rsidR="00B15565" w:rsidRPr="00065C91" w:rsidRDefault="00B15565" w:rsidP="00E23A76">
      <w:pPr>
        <w:rPr>
          <w:b/>
        </w:rPr>
      </w:pPr>
    </w:p>
    <w:p w14:paraId="44F16B85" w14:textId="77777777" w:rsidR="00904CC5" w:rsidRPr="00065C91" w:rsidRDefault="00904CC5" w:rsidP="0008090E">
      <w:pPr>
        <w:pStyle w:val="lsSection1"/>
      </w:pPr>
      <w:r w:rsidRPr="00065C91">
        <w:t>In</w:t>
      </w:r>
      <w:r w:rsidR="00F03577" w:rsidRPr="00065C91">
        <w:t>t</w:t>
      </w:r>
      <w:r w:rsidRPr="00065C91">
        <w:t>roduction</w:t>
      </w:r>
    </w:p>
    <w:p w14:paraId="7CB6B7F0" w14:textId="77777777" w:rsidR="000E4570" w:rsidRPr="00065C91" w:rsidRDefault="000E4570" w:rsidP="0048026A"/>
    <w:p w14:paraId="08BB5E3D" w14:textId="77777777" w:rsidR="00650262" w:rsidRPr="00065C91" w:rsidRDefault="00B93F0C" w:rsidP="0048026A">
      <w:r w:rsidRPr="00065C91">
        <w:t>The argument structure of ditransitive predicates has been of interests to linguists for quite a long time</w:t>
      </w:r>
      <w:r w:rsidR="00C038A1" w:rsidRPr="00065C91">
        <w:t>, with the question of the exact nature of syntactic encoding of ditransitives remaining both a matter of debate and a source of important insights for</w:t>
      </w:r>
      <w:r w:rsidRPr="00065C91">
        <w:t xml:space="preserve"> </w:t>
      </w:r>
      <w:r w:rsidR="00C038A1" w:rsidRPr="00065C91">
        <w:t xml:space="preserve">grammatical theory. Thus, </w:t>
      </w:r>
      <w:r w:rsidRPr="00065C91">
        <w:t>even in English</w:t>
      </w:r>
      <w:r w:rsidR="00611ACD" w:rsidRPr="00065C91">
        <w:t>,</w:t>
      </w:r>
      <w:r w:rsidRPr="00065C91">
        <w:t xml:space="preserve"> which has been studied extensively in the generative tradition for </w:t>
      </w:r>
      <w:r w:rsidR="00D44332" w:rsidRPr="00065C91">
        <w:t>over</w:t>
      </w:r>
      <w:r w:rsidR="00C038A1" w:rsidRPr="00065C91">
        <w:t xml:space="preserve"> half a century the question</w:t>
      </w:r>
      <w:r w:rsidRPr="00065C91">
        <w:t xml:space="preserve"> of argument structure is far from settled, with novel research ranging in analyses from </w:t>
      </w:r>
      <w:r w:rsidR="00D44332" w:rsidRPr="00065C91">
        <w:t xml:space="preserve">a </w:t>
      </w:r>
      <w:r w:rsidRPr="00065C91">
        <w:t xml:space="preserve">derivational Larsonian view (Larson </w:t>
      </w:r>
      <w:r w:rsidR="00A40C60" w:rsidRPr="00065C91">
        <w:t xml:space="preserve">1988; </w:t>
      </w:r>
      <w:r w:rsidRPr="00065C91">
        <w:t>2014) to separate projection view (</w:t>
      </w:r>
      <w:r w:rsidR="008E4653" w:rsidRPr="00065C91">
        <w:t>an applicative analysis of Marantz 1993; decompositional analyses of</w:t>
      </w:r>
      <w:r w:rsidR="00611ACD" w:rsidRPr="00065C91">
        <w:t xml:space="preserve"> Pesetsky 1995;</w:t>
      </w:r>
      <w:r w:rsidR="00C038A1" w:rsidRPr="00065C91">
        <w:t xml:space="preserve"> </w:t>
      </w:r>
      <w:r w:rsidR="00F55FDA" w:rsidRPr="00065C91">
        <w:t>Harl</w:t>
      </w:r>
      <w:r w:rsidR="00611ACD" w:rsidRPr="00065C91">
        <w:t>ey 1995;</w:t>
      </w:r>
      <w:r w:rsidR="00F55FDA" w:rsidRPr="00065C91">
        <w:t xml:space="preserve"> 2002</w:t>
      </w:r>
      <w:r w:rsidRPr="00065C91">
        <w:t xml:space="preserve"> i.a.) to a derivational reverse-Larsonian view</w:t>
      </w:r>
      <w:r w:rsidR="00650262" w:rsidRPr="00065C91">
        <w:t xml:space="preserve"> on which the Double Object Construction (DOC) serves as the derivational base for the Prepositional Dative Construction</w:t>
      </w:r>
      <w:r w:rsidRPr="00065C91">
        <w:t xml:space="preserve"> (Hallman 2015).</w:t>
      </w:r>
      <w:r w:rsidR="00650262" w:rsidRPr="00065C91">
        <w:t xml:space="preserve"> It is not surprising then that in languages that have not been studied as extensively within the generative framework, Russian being one of them, there is little </w:t>
      </w:r>
      <w:r w:rsidR="00F55FDA" w:rsidRPr="00065C91">
        <w:t xml:space="preserve">to no </w:t>
      </w:r>
      <w:r w:rsidR="00650262" w:rsidRPr="00065C91">
        <w:t>agreement on the issue, with a variety of views, schematized in (1) below:</w:t>
      </w:r>
    </w:p>
    <w:p w14:paraId="171AFAF1" w14:textId="77777777" w:rsidR="008C20FE" w:rsidRPr="0045484E" w:rsidRDefault="00650262" w:rsidP="0048026A">
      <w:pPr>
        <w:shd w:val="clear" w:color="auto" w:fill="FFFFFF"/>
        <w:jc w:val="both"/>
        <w:rPr>
          <w:bCs/>
          <w:szCs w:val="26"/>
        </w:rPr>
      </w:pPr>
      <w:r w:rsidRPr="0045484E">
        <w:rPr>
          <w:bCs/>
          <w:szCs w:val="26"/>
        </w:rPr>
        <w:t>(1) Analyses of Russian ditransitives:</w:t>
      </w:r>
    </w:p>
    <w:p w14:paraId="0119AC8C" w14:textId="77777777" w:rsidR="00650262" w:rsidRPr="00065C91" w:rsidRDefault="00650262" w:rsidP="007043AC">
      <w:pPr>
        <w:shd w:val="clear" w:color="auto" w:fill="FFFFFF"/>
        <w:rPr>
          <w:szCs w:val="26"/>
        </w:rPr>
      </w:pPr>
      <w:r w:rsidRPr="00065C91">
        <w:rPr>
          <w:szCs w:val="26"/>
        </w:rPr>
        <w:t xml:space="preserve">a. </w:t>
      </w:r>
      <w:r w:rsidRPr="00065C91">
        <w:rPr>
          <w:b/>
          <w:bCs/>
          <w:szCs w:val="26"/>
        </w:rPr>
        <w:t>Dative Goal object originates in Spec, VP position</w:t>
      </w:r>
      <w:r w:rsidRPr="00065C91">
        <w:rPr>
          <w:szCs w:val="26"/>
        </w:rPr>
        <w:t>, assigned Dative case as</w:t>
      </w:r>
      <w:r w:rsidR="008C20FE" w:rsidRPr="00065C91">
        <w:rPr>
          <w:szCs w:val="26"/>
        </w:rPr>
        <w:t xml:space="preserve"> </w:t>
      </w:r>
      <w:r w:rsidRPr="00065C91">
        <w:rPr>
          <w:szCs w:val="26"/>
        </w:rPr>
        <w:t>sister to V’ (see Harbert &amp; Toribio 1991; Greenberg &amp; Franks 1991; Franks 1995 Richardson 2007)</w:t>
      </w:r>
    </w:p>
    <w:p w14:paraId="50FD24CA" w14:textId="77777777" w:rsidR="008C20FE" w:rsidRPr="00065C91" w:rsidRDefault="00650262" w:rsidP="008C20FE">
      <w:pPr>
        <w:shd w:val="clear" w:color="auto" w:fill="FFFFFF"/>
        <w:rPr>
          <w:szCs w:val="26"/>
        </w:rPr>
      </w:pPr>
      <w:r w:rsidRPr="00065C91">
        <w:rPr>
          <w:szCs w:val="26"/>
        </w:rPr>
        <w:t xml:space="preserve">b. </w:t>
      </w:r>
      <w:r w:rsidRPr="00065C91">
        <w:rPr>
          <w:b/>
          <w:bCs/>
          <w:szCs w:val="26"/>
        </w:rPr>
        <w:t>Accusative Theme object is generated in Spec, VP position</w:t>
      </w:r>
      <w:r w:rsidRPr="00065C91">
        <w:rPr>
          <w:szCs w:val="26"/>
        </w:rPr>
        <w:t>, with the Dative originating in the comple</w:t>
      </w:r>
      <w:r w:rsidR="00B618B4" w:rsidRPr="00065C91">
        <w:rPr>
          <w:szCs w:val="26"/>
        </w:rPr>
        <w:t>ment position (Bailyn 1995, 2010</w:t>
      </w:r>
      <w:r w:rsidRPr="00065C91">
        <w:rPr>
          <w:szCs w:val="26"/>
        </w:rPr>
        <w:t>, 2012; Titov 2017)</w:t>
      </w:r>
      <w:r w:rsidRPr="00065C91">
        <w:rPr>
          <w:szCs w:val="26"/>
        </w:rPr>
        <w:br/>
      </w:r>
      <w:r w:rsidRPr="00065C91">
        <w:rPr>
          <w:szCs w:val="26"/>
        </w:rPr>
        <w:br/>
        <w:t xml:space="preserve">c. </w:t>
      </w:r>
      <w:r w:rsidRPr="00065C91">
        <w:rPr>
          <w:b/>
          <w:bCs/>
          <w:szCs w:val="26"/>
        </w:rPr>
        <w:t>Dative Goal object is assigned case by an Applicative head</w:t>
      </w:r>
      <w:r w:rsidRPr="00065C91">
        <w:rPr>
          <w:szCs w:val="26"/>
        </w:rPr>
        <w:t xml:space="preserve"> (Dyakonova 2005, 2007, following Pylkkänen 2002)</w:t>
      </w:r>
    </w:p>
    <w:p w14:paraId="1A79407D" w14:textId="77777777" w:rsidR="00D02D83" w:rsidRPr="00065C91" w:rsidRDefault="00650262" w:rsidP="007043AC">
      <w:pPr>
        <w:shd w:val="clear" w:color="auto" w:fill="FFFFFF"/>
        <w:rPr>
          <w:szCs w:val="26"/>
        </w:rPr>
      </w:pPr>
      <w:r w:rsidRPr="00065C91">
        <w:rPr>
          <w:szCs w:val="26"/>
        </w:rPr>
        <w:t xml:space="preserve">d. </w:t>
      </w:r>
      <w:r w:rsidR="003D71E3" w:rsidRPr="00065C91">
        <w:rPr>
          <w:b/>
          <w:szCs w:val="26"/>
        </w:rPr>
        <w:t xml:space="preserve">Non-derivational </w:t>
      </w:r>
      <w:r w:rsidR="00423BA6" w:rsidRPr="00065C91">
        <w:rPr>
          <w:b/>
          <w:szCs w:val="26"/>
        </w:rPr>
        <w:t>D</w:t>
      </w:r>
      <w:r w:rsidR="00546AC3" w:rsidRPr="00065C91">
        <w:rPr>
          <w:b/>
          <w:szCs w:val="26"/>
        </w:rPr>
        <w:t xml:space="preserve">ative-higher-than-Theme </w:t>
      </w:r>
      <w:r w:rsidR="003D71E3" w:rsidRPr="00065C91">
        <w:rPr>
          <w:b/>
          <w:szCs w:val="26"/>
        </w:rPr>
        <w:t>account</w:t>
      </w:r>
      <w:r w:rsidR="003D71E3" w:rsidRPr="00065C91">
        <w:rPr>
          <w:szCs w:val="26"/>
        </w:rPr>
        <w:t xml:space="preserve"> </w:t>
      </w:r>
      <w:r w:rsidR="00776FBE" w:rsidRPr="00065C91">
        <w:rPr>
          <w:szCs w:val="26"/>
        </w:rPr>
        <w:t xml:space="preserve">of ditransitves </w:t>
      </w:r>
      <w:r w:rsidR="003D71E3" w:rsidRPr="00065C91">
        <w:rPr>
          <w:szCs w:val="26"/>
        </w:rPr>
        <w:t xml:space="preserve">on which </w:t>
      </w:r>
      <w:r w:rsidR="003D71E3" w:rsidRPr="00065C91">
        <w:rPr>
          <w:szCs w:val="22"/>
          <w:shd w:val="clear" w:color="auto" w:fill="FFFFFF"/>
        </w:rPr>
        <w:t>dative</w:t>
      </w:r>
      <w:r w:rsidR="00776FBE" w:rsidRPr="00065C91">
        <w:rPr>
          <w:szCs w:val="22"/>
          <w:shd w:val="clear" w:color="auto" w:fill="FFFFFF"/>
        </w:rPr>
        <w:t>s</w:t>
      </w:r>
      <w:r w:rsidR="003D71E3" w:rsidRPr="00065C91">
        <w:rPr>
          <w:szCs w:val="22"/>
          <w:shd w:val="clear" w:color="auto" w:fill="FFFFFF"/>
        </w:rPr>
        <w:t xml:space="preserve"> (locational vs.</w:t>
      </w:r>
      <w:r w:rsidR="00776FBE" w:rsidRPr="00065C91">
        <w:rPr>
          <w:szCs w:val="22"/>
          <w:shd w:val="clear" w:color="auto" w:fill="FFFFFF"/>
        </w:rPr>
        <w:t xml:space="preserve"> </w:t>
      </w:r>
      <w:r w:rsidR="003D71E3" w:rsidRPr="00065C91">
        <w:rPr>
          <w:szCs w:val="22"/>
          <w:shd w:val="clear" w:color="auto" w:fill="FFFFFF"/>
        </w:rPr>
        <w:t>non-locational) have two distinct underlying structures</w:t>
      </w:r>
      <w:r w:rsidR="00546AC3" w:rsidRPr="00065C91">
        <w:rPr>
          <w:szCs w:val="22"/>
          <w:shd w:val="clear" w:color="auto" w:fill="FFFFFF"/>
        </w:rPr>
        <w:t xml:space="preserve"> </w:t>
      </w:r>
      <w:r w:rsidR="003D71E3" w:rsidRPr="00065C91">
        <w:rPr>
          <w:szCs w:val="20"/>
        </w:rPr>
        <w:t>(</w:t>
      </w:r>
      <w:r w:rsidR="003D71E3" w:rsidRPr="00065C91">
        <w:rPr>
          <w:szCs w:val="26"/>
        </w:rPr>
        <w:t>Boneh &amp;</w:t>
      </w:r>
      <w:r w:rsidRPr="00065C91">
        <w:rPr>
          <w:szCs w:val="26"/>
        </w:rPr>
        <w:t xml:space="preserve"> Nash 2017</w:t>
      </w:r>
      <w:r w:rsidR="003D71E3" w:rsidRPr="00065C91">
        <w:rPr>
          <w:szCs w:val="26"/>
        </w:rPr>
        <w:t>)</w:t>
      </w:r>
    </w:p>
    <w:p w14:paraId="38ABB7F4" w14:textId="77777777" w:rsidR="00346CC9" w:rsidRPr="00065C91" w:rsidRDefault="00D02D83" w:rsidP="0048026A">
      <w:pPr>
        <w:shd w:val="clear" w:color="auto" w:fill="FFFFFF"/>
        <w:rPr>
          <w:szCs w:val="26"/>
        </w:rPr>
      </w:pPr>
      <w:r w:rsidRPr="00065C91">
        <w:rPr>
          <w:szCs w:val="26"/>
        </w:rPr>
        <w:lastRenderedPageBreak/>
        <w:t>The research summarized</w:t>
      </w:r>
      <w:r w:rsidR="00696A82" w:rsidRPr="00065C91">
        <w:rPr>
          <w:szCs w:val="26"/>
        </w:rPr>
        <w:t xml:space="preserve"> here, develop</w:t>
      </w:r>
      <w:r w:rsidR="00611ACD" w:rsidRPr="00065C91">
        <w:rPr>
          <w:szCs w:val="26"/>
        </w:rPr>
        <w:t xml:space="preserve">ed in detail in Antonyuk (2015) offers a way to understand the reason behind such multitude of views </w:t>
      </w:r>
      <w:r w:rsidR="00D44332" w:rsidRPr="00065C91">
        <w:rPr>
          <w:szCs w:val="26"/>
        </w:rPr>
        <w:t xml:space="preserve">on Russian ditransitives </w:t>
      </w:r>
      <w:r w:rsidR="00611ACD" w:rsidRPr="00065C91">
        <w:rPr>
          <w:szCs w:val="26"/>
        </w:rPr>
        <w:t>by</w:t>
      </w:r>
      <w:r w:rsidR="00696A82" w:rsidRPr="00065C91">
        <w:rPr>
          <w:szCs w:val="26"/>
        </w:rPr>
        <w:t xml:space="preserve"> </w:t>
      </w:r>
      <w:r w:rsidR="00611ACD" w:rsidRPr="00065C91">
        <w:rPr>
          <w:szCs w:val="26"/>
        </w:rPr>
        <w:t>presenting</w:t>
      </w:r>
      <w:r w:rsidRPr="00065C91">
        <w:rPr>
          <w:szCs w:val="26"/>
        </w:rPr>
        <w:t xml:space="preserve"> </w:t>
      </w:r>
      <w:r w:rsidR="00611ACD" w:rsidRPr="00065C91">
        <w:rPr>
          <w:szCs w:val="26"/>
        </w:rPr>
        <w:t>a novel perspective</w:t>
      </w:r>
      <w:r w:rsidRPr="00065C91">
        <w:rPr>
          <w:szCs w:val="26"/>
        </w:rPr>
        <w:t>, different from all of the a</w:t>
      </w:r>
      <w:r w:rsidR="00DA343C" w:rsidRPr="00065C91">
        <w:rPr>
          <w:szCs w:val="26"/>
        </w:rPr>
        <w:t>bove in that it discards</w:t>
      </w:r>
      <w:r w:rsidRPr="00065C91">
        <w:rPr>
          <w:szCs w:val="26"/>
        </w:rPr>
        <w:t xml:space="preserve"> the </w:t>
      </w:r>
      <w:r w:rsidR="00611ACD" w:rsidRPr="00065C91">
        <w:rPr>
          <w:szCs w:val="26"/>
        </w:rPr>
        <w:t xml:space="preserve">underlying </w:t>
      </w:r>
      <w:r w:rsidRPr="00065C91">
        <w:rPr>
          <w:szCs w:val="26"/>
        </w:rPr>
        <w:t>assumption of the uniformity of Russian di</w:t>
      </w:r>
      <w:r w:rsidR="003214F2" w:rsidRPr="00065C91">
        <w:rPr>
          <w:szCs w:val="26"/>
        </w:rPr>
        <w:t xml:space="preserve">transitives and argues instead </w:t>
      </w:r>
      <w:r w:rsidRPr="00065C91">
        <w:rPr>
          <w:szCs w:val="26"/>
        </w:rPr>
        <w:t>that Russian ditransitive predica</w:t>
      </w:r>
      <w:r w:rsidR="003214F2" w:rsidRPr="00065C91">
        <w:rPr>
          <w:szCs w:val="26"/>
        </w:rPr>
        <w:t xml:space="preserve">tes </w:t>
      </w:r>
      <w:r w:rsidR="00D44332" w:rsidRPr="00065C91">
        <w:rPr>
          <w:szCs w:val="26"/>
        </w:rPr>
        <w:t>subdivide into three distinct G</w:t>
      </w:r>
      <w:r w:rsidRPr="00065C91">
        <w:rPr>
          <w:szCs w:val="26"/>
        </w:rPr>
        <w:t xml:space="preserve">roups, each with its own clearly defined </w:t>
      </w:r>
      <w:r w:rsidR="00696A82" w:rsidRPr="00065C91">
        <w:rPr>
          <w:szCs w:val="26"/>
        </w:rPr>
        <w:t xml:space="preserve">set of </w:t>
      </w:r>
      <w:r w:rsidRPr="00065C91">
        <w:rPr>
          <w:szCs w:val="26"/>
        </w:rPr>
        <w:t xml:space="preserve">properties and </w:t>
      </w:r>
      <w:r w:rsidR="00C65128" w:rsidRPr="00065C91">
        <w:rPr>
          <w:szCs w:val="26"/>
        </w:rPr>
        <w:t xml:space="preserve">corresponding differences in syntactic </w:t>
      </w:r>
      <w:r w:rsidR="00DB4B08" w:rsidRPr="00065C91">
        <w:rPr>
          <w:szCs w:val="26"/>
        </w:rPr>
        <w:t>structure</w:t>
      </w:r>
      <w:r w:rsidR="00C65128" w:rsidRPr="00065C91">
        <w:rPr>
          <w:szCs w:val="26"/>
        </w:rPr>
        <w:t>.</w:t>
      </w:r>
      <w:r w:rsidR="003214F2" w:rsidRPr="00065C91">
        <w:rPr>
          <w:szCs w:val="26"/>
        </w:rPr>
        <w:t xml:space="preserve"> The </w:t>
      </w:r>
      <w:r w:rsidR="00B23ACC" w:rsidRPr="00065C91">
        <w:rPr>
          <w:szCs w:val="26"/>
        </w:rPr>
        <w:t>initial</w:t>
      </w:r>
      <w:r w:rsidR="003214F2" w:rsidRPr="00065C91">
        <w:rPr>
          <w:szCs w:val="26"/>
        </w:rPr>
        <w:t xml:space="preserve"> </w:t>
      </w:r>
      <w:r w:rsidR="00732811" w:rsidRPr="00065C91">
        <w:rPr>
          <w:szCs w:val="26"/>
        </w:rPr>
        <w:t>evidence</w:t>
      </w:r>
      <w:r w:rsidR="003214F2" w:rsidRPr="00065C91">
        <w:rPr>
          <w:szCs w:val="26"/>
        </w:rPr>
        <w:t xml:space="preserve"> for this </w:t>
      </w:r>
      <w:r w:rsidR="00D44332" w:rsidRPr="00065C91">
        <w:rPr>
          <w:szCs w:val="26"/>
        </w:rPr>
        <w:t>proposal</w:t>
      </w:r>
      <w:r w:rsidR="003214F2" w:rsidRPr="00065C91">
        <w:rPr>
          <w:szCs w:val="26"/>
        </w:rPr>
        <w:t xml:space="preserve"> comes from quantifier scope ambiguity and scope freezing distribution patterns</w:t>
      </w:r>
      <w:r w:rsidR="00AD5229" w:rsidRPr="00065C91">
        <w:rPr>
          <w:szCs w:val="26"/>
        </w:rPr>
        <w:t xml:space="preserve"> in ditransitives</w:t>
      </w:r>
      <w:r w:rsidR="00B23ACC" w:rsidRPr="00065C91">
        <w:rPr>
          <w:szCs w:val="26"/>
        </w:rPr>
        <w:t xml:space="preserve">, supported further </w:t>
      </w:r>
      <w:r w:rsidR="00EF3421" w:rsidRPr="00065C91">
        <w:rPr>
          <w:szCs w:val="26"/>
        </w:rPr>
        <w:t xml:space="preserve">by </w:t>
      </w:r>
      <w:r w:rsidR="00B23ACC" w:rsidRPr="00065C91">
        <w:rPr>
          <w:szCs w:val="26"/>
        </w:rPr>
        <w:t xml:space="preserve">syntactic tests that confirm the underlying </w:t>
      </w:r>
      <w:r w:rsidR="006252C0" w:rsidRPr="00065C91">
        <w:rPr>
          <w:szCs w:val="26"/>
        </w:rPr>
        <w:t xml:space="preserve">structural </w:t>
      </w:r>
      <w:r w:rsidR="00BA058F" w:rsidRPr="00065C91">
        <w:rPr>
          <w:szCs w:val="26"/>
        </w:rPr>
        <w:t>differences between the three G</w:t>
      </w:r>
      <w:r w:rsidR="00B23ACC" w:rsidRPr="00065C91">
        <w:rPr>
          <w:szCs w:val="26"/>
        </w:rPr>
        <w:t>roups.</w:t>
      </w:r>
    </w:p>
    <w:p w14:paraId="2EBCDC7D" w14:textId="0755B49B" w:rsidR="00545220" w:rsidRPr="00065C91" w:rsidRDefault="002E5A58" w:rsidP="0048026A">
      <w:pPr>
        <w:shd w:val="clear" w:color="auto" w:fill="FFFFFF"/>
        <w:rPr>
          <w:szCs w:val="26"/>
        </w:rPr>
      </w:pPr>
      <w:r w:rsidRPr="00065C91">
        <w:rPr>
          <w:szCs w:val="26"/>
        </w:rPr>
        <w:t>The insight about the non-homogeneous nature of Russian ditransitives come</w:t>
      </w:r>
      <w:r w:rsidR="008C3589">
        <w:rPr>
          <w:szCs w:val="26"/>
        </w:rPr>
        <w:t>s</w:t>
      </w:r>
      <w:r w:rsidRPr="00065C91">
        <w:rPr>
          <w:szCs w:val="26"/>
        </w:rPr>
        <w:t xml:space="preserve"> </w:t>
      </w:r>
      <w:r w:rsidR="00BC7BA4" w:rsidRPr="00065C91">
        <w:rPr>
          <w:szCs w:val="26"/>
        </w:rPr>
        <w:t xml:space="preserve">primarily </w:t>
      </w:r>
      <w:r w:rsidRPr="00065C91">
        <w:rPr>
          <w:szCs w:val="26"/>
        </w:rPr>
        <w:t>from the scope ambiguity and scope freezing distribution patterns and it should be stressed that the notion of ditransitivity that emerge</w:t>
      </w:r>
      <w:r w:rsidR="008C3589">
        <w:rPr>
          <w:szCs w:val="26"/>
        </w:rPr>
        <w:t>s</w:t>
      </w:r>
      <w:r w:rsidRPr="00065C91">
        <w:rPr>
          <w:szCs w:val="26"/>
        </w:rPr>
        <w:t xml:space="preserve"> from this investigation is broade</w:t>
      </w:r>
      <w:r w:rsidR="00F648D6" w:rsidRPr="00065C91">
        <w:rPr>
          <w:szCs w:val="26"/>
        </w:rPr>
        <w:t>r than what is generally assumed</w:t>
      </w:r>
      <w:r w:rsidRPr="00065C91">
        <w:rPr>
          <w:szCs w:val="26"/>
        </w:rPr>
        <w:t xml:space="preserve">. In research on English, </w:t>
      </w:r>
      <w:r w:rsidR="00077008" w:rsidRPr="00065C91">
        <w:rPr>
          <w:szCs w:val="26"/>
        </w:rPr>
        <w:t xml:space="preserve">for instance, </w:t>
      </w:r>
      <w:r w:rsidRPr="00065C91">
        <w:rPr>
          <w:szCs w:val="26"/>
        </w:rPr>
        <w:t xml:space="preserve">the notion of ditransitivity has been </w:t>
      </w:r>
      <w:r w:rsidR="008C3589">
        <w:rPr>
          <w:szCs w:val="26"/>
        </w:rPr>
        <w:t>r</w:t>
      </w:r>
      <w:r w:rsidRPr="00065C91">
        <w:rPr>
          <w:szCs w:val="26"/>
        </w:rPr>
        <w:t>eserved</w:t>
      </w:r>
      <w:r w:rsidR="008C3589">
        <w:rPr>
          <w:szCs w:val="26"/>
        </w:rPr>
        <w:t xml:space="preserve"> mostly </w:t>
      </w:r>
      <w:r w:rsidRPr="00065C91">
        <w:rPr>
          <w:szCs w:val="26"/>
        </w:rPr>
        <w:t>fo</w:t>
      </w:r>
      <w:r w:rsidR="002814CF" w:rsidRPr="00065C91">
        <w:rPr>
          <w:szCs w:val="26"/>
        </w:rPr>
        <w:t>r verbs</w:t>
      </w:r>
      <w:r w:rsidR="00E2092A" w:rsidRPr="00065C91">
        <w:rPr>
          <w:szCs w:val="26"/>
        </w:rPr>
        <w:t xml:space="preserve"> that </w:t>
      </w:r>
      <w:r w:rsidRPr="00065C91">
        <w:rPr>
          <w:szCs w:val="26"/>
        </w:rPr>
        <w:t xml:space="preserve">undergo Dative shift (the prepositional Dative and the Double Object Construction), as well as the </w:t>
      </w:r>
      <w:r w:rsidRPr="00065C91">
        <w:rPr>
          <w:i/>
          <w:szCs w:val="26"/>
        </w:rPr>
        <w:t>Spray-Load</w:t>
      </w:r>
      <w:r w:rsidRPr="00065C91">
        <w:rPr>
          <w:szCs w:val="26"/>
        </w:rPr>
        <w:t xml:space="preserve"> alternation. The Double Object Construction and the </w:t>
      </w:r>
      <w:r w:rsidRPr="00065C91">
        <w:rPr>
          <w:i/>
          <w:szCs w:val="26"/>
        </w:rPr>
        <w:t>with</w:t>
      </w:r>
      <w:r w:rsidRPr="00065C91">
        <w:rPr>
          <w:szCs w:val="26"/>
        </w:rPr>
        <w:t xml:space="preserve">-variant of the </w:t>
      </w:r>
      <w:r w:rsidRPr="00065C91">
        <w:rPr>
          <w:i/>
          <w:szCs w:val="26"/>
        </w:rPr>
        <w:t>Spray-Load</w:t>
      </w:r>
      <w:r w:rsidRPr="00065C91">
        <w:rPr>
          <w:szCs w:val="26"/>
        </w:rPr>
        <w:t xml:space="preserve"> alternation are also the constructions that exhibit the scope freezing phenomenon in English</w:t>
      </w:r>
      <w:r w:rsidR="00F648D6" w:rsidRPr="00065C91">
        <w:rPr>
          <w:szCs w:val="26"/>
        </w:rPr>
        <w:t xml:space="preserve"> (differing in this respect from the scopally ambiguous Prepositional Dative Construction and the other alternant of the </w:t>
      </w:r>
      <w:r w:rsidR="00F648D6" w:rsidRPr="00065C91">
        <w:rPr>
          <w:i/>
          <w:szCs w:val="26"/>
        </w:rPr>
        <w:t>Spray-Load</w:t>
      </w:r>
      <w:r w:rsidR="00F648D6" w:rsidRPr="00065C91">
        <w:rPr>
          <w:szCs w:val="26"/>
        </w:rPr>
        <w:t xml:space="preserve"> al</w:t>
      </w:r>
      <w:r w:rsidR="005551BF" w:rsidRPr="00065C91">
        <w:rPr>
          <w:szCs w:val="26"/>
        </w:rPr>
        <w:t>t</w:t>
      </w:r>
      <w:r w:rsidR="00F648D6" w:rsidRPr="00065C91">
        <w:rPr>
          <w:szCs w:val="26"/>
        </w:rPr>
        <w:t>ernation)</w:t>
      </w:r>
      <w:r w:rsidRPr="00065C91">
        <w:rPr>
          <w:szCs w:val="26"/>
        </w:rPr>
        <w:t xml:space="preserve">, with scope </w:t>
      </w:r>
      <w:r w:rsidR="00F648D6" w:rsidRPr="00065C91">
        <w:rPr>
          <w:szCs w:val="26"/>
        </w:rPr>
        <w:t xml:space="preserve">ambiguity-scope </w:t>
      </w:r>
      <w:r w:rsidRPr="00065C91">
        <w:rPr>
          <w:szCs w:val="26"/>
        </w:rPr>
        <w:t xml:space="preserve">freezing </w:t>
      </w:r>
      <w:r w:rsidR="00FE5812" w:rsidRPr="00065C91">
        <w:rPr>
          <w:szCs w:val="26"/>
        </w:rPr>
        <w:t xml:space="preserve">contrast </w:t>
      </w:r>
      <w:r w:rsidRPr="00065C91">
        <w:rPr>
          <w:szCs w:val="26"/>
        </w:rPr>
        <w:t>being treated as one of the properties that characterize ditransitives in English</w:t>
      </w:r>
      <w:r w:rsidR="00077008" w:rsidRPr="00065C91">
        <w:rPr>
          <w:szCs w:val="26"/>
        </w:rPr>
        <w:t xml:space="preserve"> (see, for instance, Bruening 2001, 2010)</w:t>
      </w:r>
      <w:r w:rsidR="005A600B" w:rsidRPr="00065C91">
        <w:rPr>
          <w:szCs w:val="26"/>
        </w:rPr>
        <w:t>. C</w:t>
      </w:r>
      <w:r w:rsidRPr="00065C91">
        <w:rPr>
          <w:szCs w:val="26"/>
        </w:rPr>
        <w:t xml:space="preserve">urrent research takes the view that the scope </w:t>
      </w:r>
      <w:r w:rsidR="00FE5812" w:rsidRPr="00065C91">
        <w:rPr>
          <w:szCs w:val="26"/>
        </w:rPr>
        <w:t xml:space="preserve">ambiguity </w:t>
      </w:r>
      <w:r w:rsidR="005A600B" w:rsidRPr="00065C91">
        <w:rPr>
          <w:szCs w:val="26"/>
        </w:rPr>
        <w:t xml:space="preserve">- </w:t>
      </w:r>
      <w:r w:rsidR="00FE5812" w:rsidRPr="00065C91">
        <w:rPr>
          <w:szCs w:val="26"/>
        </w:rPr>
        <w:t xml:space="preserve">scope </w:t>
      </w:r>
      <w:r w:rsidRPr="00065C91">
        <w:rPr>
          <w:szCs w:val="26"/>
        </w:rPr>
        <w:t xml:space="preserve">freezing </w:t>
      </w:r>
      <w:r w:rsidR="00FE5812" w:rsidRPr="00065C91">
        <w:rPr>
          <w:szCs w:val="26"/>
        </w:rPr>
        <w:t>contrast</w:t>
      </w:r>
      <w:r w:rsidRPr="00065C91">
        <w:rPr>
          <w:szCs w:val="26"/>
        </w:rPr>
        <w:t xml:space="preserve"> is one of the </w:t>
      </w:r>
      <w:r w:rsidR="00FE5812" w:rsidRPr="00065C91">
        <w:rPr>
          <w:szCs w:val="26"/>
        </w:rPr>
        <w:t>most important</w:t>
      </w:r>
      <w:r w:rsidR="00077008" w:rsidRPr="00065C91">
        <w:rPr>
          <w:szCs w:val="26"/>
        </w:rPr>
        <w:t xml:space="preserve"> properties of ditransitive verbs and moreover, that the scope ambiguity-scope freezing distribution patterns can be used to gain insights into the argument structure of ditransitives. The operative notion of ditransitivity, therefore, has been derived entirely on the basis of which predicates exhibit the scope ambiguity</w:t>
      </w:r>
      <w:r w:rsidR="005A600B" w:rsidRPr="00065C91">
        <w:rPr>
          <w:szCs w:val="26"/>
        </w:rPr>
        <w:t xml:space="preserve"> </w:t>
      </w:r>
      <w:r w:rsidR="00077008" w:rsidRPr="00065C91">
        <w:rPr>
          <w:szCs w:val="26"/>
        </w:rPr>
        <w:t>-</w:t>
      </w:r>
      <w:r w:rsidR="005A600B" w:rsidRPr="00065C91">
        <w:rPr>
          <w:szCs w:val="26"/>
        </w:rPr>
        <w:t xml:space="preserve"> </w:t>
      </w:r>
      <w:r w:rsidR="00077008" w:rsidRPr="00065C91">
        <w:rPr>
          <w:szCs w:val="26"/>
        </w:rPr>
        <w:t xml:space="preserve">scope freezing distribution patterns, and that appears to include any predicate which Theta-marks two internal arguments. Thus, the relevant notion of ditransitivity is one that </w:t>
      </w:r>
      <w:r w:rsidR="00077008" w:rsidRPr="00065C91">
        <w:rPr>
          <w:szCs w:val="26"/>
        </w:rPr>
        <w:lastRenderedPageBreak/>
        <w:t>includes both the “canonical” ditransitives which take an Accusative-marked Theme and a Dative-marked Goal internal arguments as well as verbs which include an Accusative-marked Theme and a PP argument</w:t>
      </w:r>
      <w:r w:rsidR="00FD0598" w:rsidRPr="00065C91">
        <w:rPr>
          <w:szCs w:val="26"/>
        </w:rPr>
        <w:t xml:space="preserve"> or an Instrumental-marked DP</w:t>
      </w:r>
      <w:r w:rsidR="00077008" w:rsidRPr="00065C91">
        <w:rPr>
          <w:szCs w:val="26"/>
        </w:rPr>
        <w:t xml:space="preserve"> or even those where the verbs subcategorizes for two internal arguments which are both realized as Prepositional Phrases. </w:t>
      </w:r>
    </w:p>
    <w:p w14:paraId="1E6380E0" w14:textId="5EC50025" w:rsidR="006C64E4" w:rsidRPr="00065C91" w:rsidRDefault="00545220" w:rsidP="0048026A">
      <w:pPr>
        <w:shd w:val="clear" w:color="auto" w:fill="FFFFFF"/>
        <w:rPr>
          <w:szCs w:val="26"/>
        </w:rPr>
      </w:pPr>
      <w:r w:rsidRPr="00065C91">
        <w:rPr>
          <w:szCs w:val="26"/>
        </w:rPr>
        <w:t>Turning to data now, d</w:t>
      </w:r>
      <w:r w:rsidR="00401806" w:rsidRPr="00065C91">
        <w:rPr>
          <w:szCs w:val="26"/>
        </w:rPr>
        <w:t xml:space="preserve">espite </w:t>
      </w:r>
      <w:r w:rsidR="00345CD4" w:rsidRPr="00065C91">
        <w:rPr>
          <w:szCs w:val="26"/>
        </w:rPr>
        <w:t xml:space="preserve">arguably </w:t>
      </w:r>
      <w:r w:rsidR="00401806" w:rsidRPr="00065C91">
        <w:rPr>
          <w:szCs w:val="26"/>
        </w:rPr>
        <w:t>being id</w:t>
      </w:r>
      <w:r w:rsidR="00D76B3A" w:rsidRPr="00065C91">
        <w:rPr>
          <w:szCs w:val="26"/>
        </w:rPr>
        <w:t>entical to English in terms of quantifier s</w:t>
      </w:r>
      <w:r w:rsidR="00401806" w:rsidRPr="00065C91">
        <w:rPr>
          <w:szCs w:val="26"/>
        </w:rPr>
        <w:t xml:space="preserve">cope possibilities </w:t>
      </w:r>
      <w:r w:rsidR="00345CD4" w:rsidRPr="00065C91">
        <w:rPr>
          <w:szCs w:val="26"/>
        </w:rPr>
        <w:t xml:space="preserve">and Quantifier Raising properties </w:t>
      </w:r>
      <w:r w:rsidR="00401806" w:rsidRPr="00065C91">
        <w:rPr>
          <w:szCs w:val="26"/>
        </w:rPr>
        <w:t>as far as transitive sentences are concerned</w:t>
      </w:r>
      <w:r w:rsidR="00DD5C01" w:rsidRPr="00065C91">
        <w:rPr>
          <w:szCs w:val="26"/>
        </w:rPr>
        <w:t xml:space="preserve"> (see Antonyuk-Yudina 2006;</w:t>
      </w:r>
      <w:r w:rsidR="00047A5F" w:rsidRPr="00065C91">
        <w:rPr>
          <w:szCs w:val="26"/>
        </w:rPr>
        <w:t xml:space="preserve"> Antonyuk 2015</w:t>
      </w:r>
      <w:r w:rsidR="0001613E" w:rsidRPr="00065C91">
        <w:rPr>
          <w:szCs w:val="26"/>
        </w:rPr>
        <w:t xml:space="preserve">; </w:t>
      </w:r>
      <w:r w:rsidR="004140EA">
        <w:rPr>
          <w:szCs w:val="26"/>
        </w:rPr>
        <w:t>2019</w:t>
      </w:r>
      <w:r w:rsidR="005C72A2" w:rsidRPr="00065C91">
        <w:rPr>
          <w:szCs w:val="26"/>
        </w:rPr>
        <w:t>)</w:t>
      </w:r>
      <w:r w:rsidR="00345CD4" w:rsidRPr="00065C91">
        <w:rPr>
          <w:szCs w:val="26"/>
        </w:rPr>
        <w:t xml:space="preserve"> there are both significant similarities </w:t>
      </w:r>
      <w:r w:rsidR="00345CD4" w:rsidRPr="00065C91">
        <w:rPr>
          <w:i/>
          <w:szCs w:val="26"/>
        </w:rPr>
        <w:t>and</w:t>
      </w:r>
      <w:r w:rsidR="00345CD4" w:rsidRPr="00065C91">
        <w:rPr>
          <w:szCs w:val="26"/>
        </w:rPr>
        <w:t xml:space="preserve"> differences once we look at ditransitive sentences. While the important similarity </w:t>
      </w:r>
      <w:r w:rsidR="00047A5F" w:rsidRPr="00065C91">
        <w:rPr>
          <w:szCs w:val="26"/>
        </w:rPr>
        <w:t>to</w:t>
      </w:r>
      <w:r w:rsidR="00345CD4" w:rsidRPr="00065C91">
        <w:rPr>
          <w:szCs w:val="26"/>
        </w:rPr>
        <w:t xml:space="preserve"> English is that Russian ditransitives show the same scope freezing effect as do English DOCs and the </w:t>
      </w:r>
      <w:r w:rsidR="00345CD4" w:rsidRPr="00065C91">
        <w:rPr>
          <w:i/>
          <w:szCs w:val="26"/>
        </w:rPr>
        <w:t>with</w:t>
      </w:r>
      <w:r w:rsidR="00345CD4" w:rsidRPr="00065C91">
        <w:rPr>
          <w:szCs w:val="26"/>
        </w:rPr>
        <w:t xml:space="preserve">-variant of the </w:t>
      </w:r>
      <w:r w:rsidR="00345CD4" w:rsidRPr="00065C91">
        <w:rPr>
          <w:i/>
          <w:szCs w:val="26"/>
        </w:rPr>
        <w:t>Spray-Load</w:t>
      </w:r>
      <w:r w:rsidR="00345CD4" w:rsidRPr="00065C91">
        <w:rPr>
          <w:szCs w:val="26"/>
        </w:rPr>
        <w:t xml:space="preserve"> construction, t</w:t>
      </w:r>
      <w:r w:rsidR="00401806" w:rsidRPr="00065C91">
        <w:rPr>
          <w:szCs w:val="26"/>
        </w:rPr>
        <w:t>he n</w:t>
      </w:r>
      <w:r w:rsidR="006C64E4" w:rsidRPr="00065C91">
        <w:rPr>
          <w:szCs w:val="26"/>
        </w:rPr>
        <w:t>ovel Russia</w:t>
      </w:r>
      <w:r w:rsidR="00345CD4" w:rsidRPr="00065C91">
        <w:rPr>
          <w:szCs w:val="26"/>
        </w:rPr>
        <w:t xml:space="preserve">n data, briefly </w:t>
      </w:r>
      <w:r w:rsidR="005C72A2" w:rsidRPr="00065C91">
        <w:rPr>
          <w:szCs w:val="26"/>
        </w:rPr>
        <w:t>exemplified</w:t>
      </w:r>
      <w:r w:rsidR="00345CD4" w:rsidRPr="00065C91">
        <w:rPr>
          <w:szCs w:val="26"/>
        </w:rPr>
        <w:t xml:space="preserve"> in (2</w:t>
      </w:r>
      <w:r w:rsidR="006C64E4" w:rsidRPr="00065C91">
        <w:rPr>
          <w:szCs w:val="26"/>
        </w:rPr>
        <w:t>)</w:t>
      </w:r>
      <w:r w:rsidR="00345CD4" w:rsidRPr="00065C91">
        <w:rPr>
          <w:szCs w:val="26"/>
        </w:rPr>
        <w:t>-(7</w:t>
      </w:r>
      <w:r w:rsidR="00E219FB" w:rsidRPr="00065C91">
        <w:rPr>
          <w:szCs w:val="26"/>
        </w:rPr>
        <w:t>)</w:t>
      </w:r>
      <w:r w:rsidR="00DD5C01" w:rsidRPr="00065C91">
        <w:rPr>
          <w:szCs w:val="26"/>
        </w:rPr>
        <w:t xml:space="preserve"> below, suggest</w:t>
      </w:r>
      <w:r w:rsidR="006C64E4" w:rsidRPr="00065C91">
        <w:rPr>
          <w:szCs w:val="26"/>
        </w:rPr>
        <w:t xml:space="preserve"> that the range of constructions in which </w:t>
      </w:r>
      <w:r w:rsidR="00904CC5" w:rsidRPr="00065C91">
        <w:rPr>
          <w:szCs w:val="26"/>
        </w:rPr>
        <w:t xml:space="preserve">quantifier </w:t>
      </w:r>
      <w:r w:rsidR="006C64E4" w:rsidRPr="00065C91">
        <w:rPr>
          <w:szCs w:val="26"/>
        </w:rPr>
        <w:t xml:space="preserve">scope is surface scope frozen in the language is much broader than </w:t>
      </w:r>
      <w:r w:rsidR="00BB7AB3" w:rsidRPr="00065C91">
        <w:rPr>
          <w:szCs w:val="26"/>
        </w:rPr>
        <w:t xml:space="preserve">it is </w:t>
      </w:r>
      <w:r w:rsidR="006C64E4" w:rsidRPr="00065C91">
        <w:rPr>
          <w:szCs w:val="26"/>
        </w:rPr>
        <w:t>in English</w:t>
      </w:r>
      <w:r w:rsidR="00377CE8" w:rsidRPr="00065C91">
        <w:rPr>
          <w:szCs w:val="26"/>
        </w:rPr>
        <w:t xml:space="preserve">. </w:t>
      </w:r>
      <w:r w:rsidR="00B36487" w:rsidRPr="00065C91">
        <w:rPr>
          <w:szCs w:val="26"/>
        </w:rPr>
        <w:t xml:space="preserve">In all </w:t>
      </w:r>
      <w:r w:rsidR="00273CD5" w:rsidRPr="00065C91">
        <w:rPr>
          <w:szCs w:val="26"/>
        </w:rPr>
        <w:t xml:space="preserve">of the </w:t>
      </w:r>
      <w:r w:rsidR="00B36487" w:rsidRPr="00065C91">
        <w:rPr>
          <w:szCs w:val="26"/>
        </w:rPr>
        <w:t xml:space="preserve">examples </w:t>
      </w:r>
      <w:r w:rsidR="00273CD5" w:rsidRPr="00065C91">
        <w:rPr>
          <w:szCs w:val="26"/>
        </w:rPr>
        <w:t xml:space="preserve">below </w:t>
      </w:r>
      <w:r w:rsidR="00E219FB" w:rsidRPr="00065C91">
        <w:rPr>
          <w:szCs w:val="26"/>
        </w:rPr>
        <w:t>the sentence</w:t>
      </w:r>
      <w:r w:rsidR="00DD5C01" w:rsidRPr="00065C91">
        <w:rPr>
          <w:szCs w:val="26"/>
        </w:rPr>
        <w:t>s in (a) are</w:t>
      </w:r>
      <w:r w:rsidR="00E219FB" w:rsidRPr="00065C91">
        <w:rPr>
          <w:szCs w:val="26"/>
        </w:rPr>
        <w:t xml:space="preserve"> ambiguous, whereas the sentence</w:t>
      </w:r>
      <w:r w:rsidR="00DD5C01" w:rsidRPr="00065C91">
        <w:rPr>
          <w:szCs w:val="26"/>
        </w:rPr>
        <w:t>s in (b) are</w:t>
      </w:r>
      <w:r w:rsidR="006E6319" w:rsidRPr="00065C91">
        <w:rPr>
          <w:szCs w:val="26"/>
        </w:rPr>
        <w:t xml:space="preserve"> surface scope frozen. </w:t>
      </w:r>
    </w:p>
    <w:p w14:paraId="2FC136AC" w14:textId="5866EF14" w:rsidR="00E24227" w:rsidRPr="00065C91" w:rsidRDefault="008C20FE" w:rsidP="00500378">
      <w:pPr>
        <w:rPr>
          <w:b/>
        </w:rPr>
      </w:pPr>
      <w:r w:rsidRPr="0045484E">
        <w:rPr>
          <w:bCs/>
        </w:rPr>
        <w:t>(2)</w:t>
      </w:r>
      <w:r w:rsidRPr="00065C91">
        <w:rPr>
          <w:b/>
        </w:rPr>
        <w:t xml:space="preserve"> </w:t>
      </w:r>
      <w:r w:rsidR="00F338D7" w:rsidRPr="00C730E7">
        <w:rPr>
          <w:bCs/>
        </w:rPr>
        <w:t>Russian E</w:t>
      </w:r>
      <w:r w:rsidR="00CF402F" w:rsidRPr="00C730E7">
        <w:rPr>
          <w:bCs/>
        </w:rPr>
        <w:t xml:space="preserve">quivalent of the </w:t>
      </w:r>
      <w:r w:rsidR="00047A5F" w:rsidRPr="00C730E7">
        <w:rPr>
          <w:bCs/>
        </w:rPr>
        <w:t xml:space="preserve">PP </w:t>
      </w:r>
      <w:r w:rsidR="00E25ADA" w:rsidRPr="00C730E7">
        <w:rPr>
          <w:bCs/>
        </w:rPr>
        <w:t xml:space="preserve">Dative and the </w:t>
      </w:r>
      <w:r w:rsidRPr="00C730E7">
        <w:rPr>
          <w:bCs/>
        </w:rPr>
        <w:t xml:space="preserve">Double-Object </w:t>
      </w:r>
      <w:r w:rsidR="00CF402F" w:rsidRPr="00C730E7">
        <w:rPr>
          <w:bCs/>
        </w:rPr>
        <w:t>Construction:</w:t>
      </w:r>
      <w:r w:rsidR="00500378" w:rsidRPr="00C730E7" w:rsidDel="00500378">
        <w:rPr>
          <w:bCs/>
        </w:rPr>
        <w:t xml:space="preserve"> </w:t>
      </w:r>
    </w:p>
    <w:p w14:paraId="225B30D7" w14:textId="37868D68" w:rsidR="005F3E77" w:rsidRPr="00065C91" w:rsidRDefault="00500378" w:rsidP="0045484E">
      <w:pPr>
        <w:pStyle w:val="innerExample"/>
      </w:pPr>
      <w:r w:rsidRPr="0045484E">
        <w:rPr>
          <w:iCs/>
          <w:sz w:val="24"/>
        </w:rPr>
        <w:t>a.</w:t>
      </w:r>
      <w:r w:rsidR="0045484E">
        <w:rPr>
          <w:iCs/>
          <w:sz w:val="24"/>
        </w:rPr>
        <w:tab/>
      </w:r>
      <w:r w:rsidR="008C20FE" w:rsidRPr="0045484E">
        <w:rPr>
          <w:i/>
          <w:iCs/>
        </w:rPr>
        <w:t>Učitel’</w:t>
      </w:r>
      <w:r w:rsidR="00DF46E9" w:rsidRPr="0045484E">
        <w:rPr>
          <w:i/>
          <w:iCs/>
        </w:rPr>
        <w:t xml:space="preserve">.         </w:t>
      </w:r>
      <w:r w:rsidR="008C20FE" w:rsidRPr="0045484E">
        <w:rPr>
          <w:i/>
          <w:iCs/>
        </w:rPr>
        <w:t xml:space="preserve">podaril </w:t>
      </w:r>
      <w:r w:rsidR="00DF46E9" w:rsidRPr="0045484E">
        <w:rPr>
          <w:i/>
          <w:iCs/>
        </w:rPr>
        <w:t xml:space="preserve">    </w:t>
      </w:r>
      <w:r w:rsidR="000B2F22" w:rsidRPr="0045484E">
        <w:rPr>
          <w:i/>
          <w:iCs/>
        </w:rPr>
        <w:t xml:space="preserve"> </w:t>
      </w:r>
      <w:r w:rsidR="00904CC5" w:rsidRPr="0045484E">
        <w:rPr>
          <w:i/>
          <w:iCs/>
        </w:rPr>
        <w:t>kakuju-to</w:t>
      </w:r>
      <w:r w:rsidR="00DF46E9" w:rsidRPr="0045484E">
        <w:rPr>
          <w:i/>
          <w:iCs/>
        </w:rPr>
        <w:t xml:space="preserve">  </w:t>
      </w:r>
      <w:r w:rsidR="00904CC5" w:rsidRPr="0045484E">
        <w:rPr>
          <w:i/>
          <w:iCs/>
        </w:rPr>
        <w:t xml:space="preserve"> </w:t>
      </w:r>
      <w:r w:rsidR="001F790E" w:rsidRPr="0045484E">
        <w:rPr>
          <w:i/>
          <w:iCs/>
        </w:rPr>
        <w:t>knigu</w:t>
      </w:r>
      <w:r w:rsidR="000B2F22" w:rsidRPr="0045484E">
        <w:rPr>
          <w:i/>
          <w:iCs/>
        </w:rPr>
        <w:tab/>
      </w:r>
      <w:r w:rsidR="00DF46E9" w:rsidRPr="0045484E">
        <w:rPr>
          <w:i/>
          <w:iCs/>
        </w:rPr>
        <w:t xml:space="preserve">           </w:t>
      </w:r>
      <w:r w:rsidR="006923BC" w:rsidRPr="0045484E">
        <w:rPr>
          <w:i/>
          <w:iCs/>
        </w:rPr>
        <w:t>ka</w:t>
      </w:r>
      <w:r w:rsidR="000B2F22" w:rsidRPr="0045484E">
        <w:rPr>
          <w:i/>
          <w:iCs/>
        </w:rPr>
        <w:t>ždomu</w:t>
      </w:r>
    </w:p>
    <w:p w14:paraId="4F5765EF" w14:textId="77777777" w:rsidR="0045484E" w:rsidRDefault="002A231D" w:rsidP="0045484E">
      <w:pPr>
        <w:pStyle w:val="innerExample"/>
      </w:pPr>
      <w:r>
        <w:tab/>
      </w:r>
      <w:r w:rsidR="000B2F22" w:rsidRPr="00065C91">
        <w:t>Teacher</w:t>
      </w:r>
      <w:r w:rsidR="000B2F22" w:rsidRPr="00065C91">
        <w:rPr>
          <w:smallCaps/>
        </w:rPr>
        <w:t>nom</w:t>
      </w:r>
      <w:r w:rsidR="005F3E77" w:rsidRPr="00065C91">
        <w:t xml:space="preserve"> presented [some </w:t>
      </w:r>
      <w:r w:rsidR="00DF46E9">
        <w:tab/>
      </w:r>
      <w:r w:rsidR="005F3E77" w:rsidRPr="00065C91">
        <w:t>book]</w:t>
      </w:r>
      <w:r w:rsidR="005F3E77" w:rsidRPr="00065C91">
        <w:rPr>
          <w:smallCaps/>
        </w:rPr>
        <w:t>acc.fem</w:t>
      </w:r>
      <w:r w:rsidR="006923BC" w:rsidRPr="00065C91">
        <w:rPr>
          <w:smallCaps/>
        </w:rPr>
        <w:t xml:space="preserve"> </w:t>
      </w:r>
      <w:r w:rsidR="001F48AC" w:rsidRPr="00065C91">
        <w:rPr>
          <w:smallCaps/>
        </w:rPr>
        <w:t xml:space="preserve"> </w:t>
      </w:r>
      <w:r w:rsidR="006923BC" w:rsidRPr="00065C91">
        <w:t xml:space="preserve">[every </w:t>
      </w:r>
      <w:r w:rsidR="00DF46E9">
        <w:t xml:space="preserve"> </w:t>
      </w:r>
    </w:p>
    <w:p w14:paraId="142638BC" w14:textId="5CDBE890" w:rsidR="0045484E" w:rsidRDefault="0045484E" w:rsidP="0045484E">
      <w:pPr>
        <w:pStyle w:val="innerExample"/>
      </w:pPr>
      <w:r>
        <w:rPr>
          <w:i/>
          <w:iCs/>
        </w:rPr>
        <w:tab/>
      </w:r>
      <w:r w:rsidRPr="0045484E">
        <w:rPr>
          <w:i/>
          <w:iCs/>
        </w:rPr>
        <w:t>studentu</w:t>
      </w:r>
    </w:p>
    <w:p w14:paraId="1F6D5F1B" w14:textId="7B75CFC6" w:rsidR="006923BC" w:rsidRPr="00065C91" w:rsidRDefault="0045484E" w:rsidP="0045484E">
      <w:pPr>
        <w:pStyle w:val="innerExample"/>
        <w:rPr>
          <w:b/>
          <w:vertAlign w:val="subscript"/>
        </w:rPr>
      </w:pPr>
      <w:r>
        <w:tab/>
      </w:r>
      <w:r w:rsidR="006923BC" w:rsidRPr="00065C91">
        <w:t>student]</w:t>
      </w:r>
      <w:r w:rsidR="006923BC" w:rsidRPr="00065C91">
        <w:rPr>
          <w:smallCaps/>
        </w:rPr>
        <w:t>dat.msc</w:t>
      </w:r>
      <w:r w:rsidR="006923BC" w:rsidRPr="00065C91">
        <w:rPr>
          <w:b/>
          <w:vertAlign w:val="subscript"/>
        </w:rPr>
        <w:t xml:space="preserve"> </w:t>
      </w:r>
    </w:p>
    <w:p w14:paraId="5D9A9FFE" w14:textId="71B0DB9C" w:rsidR="00EC0925" w:rsidRPr="00E609DD" w:rsidRDefault="0045484E" w:rsidP="0045484E">
      <w:pPr>
        <w:pStyle w:val="innerExample"/>
        <w:rPr>
          <w:rFonts w:ascii="Menlo Regular" w:hAnsi="Menlo Regular" w:cs="Menlo Regular"/>
          <w:szCs w:val="26"/>
        </w:rPr>
      </w:pPr>
      <w:r>
        <w:tab/>
      </w:r>
      <w:r w:rsidR="00E24227" w:rsidRPr="00065C91">
        <w:t>“</w:t>
      </w:r>
      <w:r w:rsidR="00904CC5" w:rsidRPr="00065C91">
        <w:t>The teacher presented some book to eve</w:t>
      </w:r>
      <w:r w:rsidR="00E24227" w:rsidRPr="00065C91">
        <w:t xml:space="preserve">ry student” </w:t>
      </w:r>
      <w:r w:rsidR="000B09F2" w:rsidRPr="00065C91">
        <w:rPr>
          <w:rFonts w:ascii="Menlo Regular" w:hAnsi="Menlo Regular" w:cs="Menlo Regular"/>
          <w:szCs w:val="26"/>
        </w:rPr>
        <w:t>∃∀</w:t>
      </w:r>
      <w:r w:rsidR="000B09F2" w:rsidRPr="00065C91">
        <w:rPr>
          <w:szCs w:val="26"/>
        </w:rPr>
        <w:t>/</w:t>
      </w:r>
      <w:r w:rsidR="000B09F2" w:rsidRPr="00065C91">
        <w:rPr>
          <w:rFonts w:ascii="Menlo Regular" w:hAnsi="Menlo Regular" w:cs="Menlo Regular"/>
          <w:szCs w:val="26"/>
        </w:rPr>
        <w:t>∀∃</w:t>
      </w:r>
    </w:p>
    <w:p w14:paraId="6DE002AC" w14:textId="77777777" w:rsidR="0045484E" w:rsidRDefault="0045484E" w:rsidP="0045484E">
      <w:pPr>
        <w:pStyle w:val="innerExample"/>
        <w:rPr>
          <w:sz w:val="24"/>
        </w:rPr>
      </w:pPr>
    </w:p>
    <w:p w14:paraId="351C90B0" w14:textId="05998716" w:rsidR="00904CC5" w:rsidRPr="0045484E" w:rsidRDefault="00500378" w:rsidP="0045484E">
      <w:pPr>
        <w:pStyle w:val="innerExample"/>
        <w:rPr>
          <w:i/>
          <w:iCs/>
        </w:rPr>
      </w:pPr>
      <w:r w:rsidRPr="0045484E">
        <w:rPr>
          <w:sz w:val="24"/>
        </w:rPr>
        <w:t>b.</w:t>
      </w:r>
      <w:r>
        <w:rPr>
          <w:iCs/>
          <w:sz w:val="24"/>
        </w:rPr>
        <w:tab/>
      </w:r>
      <w:r w:rsidR="008C20FE" w:rsidRPr="0045484E">
        <w:rPr>
          <w:i/>
          <w:iCs/>
        </w:rPr>
        <w:t xml:space="preserve">Učitel’ </w:t>
      </w:r>
      <w:r w:rsidR="00DF46E9" w:rsidRPr="0045484E">
        <w:rPr>
          <w:i/>
          <w:iCs/>
        </w:rPr>
        <w:t xml:space="preserve">         </w:t>
      </w:r>
      <w:r w:rsidR="008C20FE" w:rsidRPr="0045484E">
        <w:rPr>
          <w:i/>
          <w:iCs/>
        </w:rPr>
        <w:t xml:space="preserve">podaril </w:t>
      </w:r>
      <w:r w:rsidR="00DF46E9" w:rsidRPr="0045484E">
        <w:rPr>
          <w:i/>
          <w:iCs/>
        </w:rPr>
        <w:t xml:space="preserve">     </w:t>
      </w:r>
      <w:r w:rsidR="008C20FE" w:rsidRPr="0045484E">
        <w:rPr>
          <w:i/>
          <w:iCs/>
        </w:rPr>
        <w:t xml:space="preserve">kakomu-to </w:t>
      </w:r>
      <w:r w:rsidR="00951BCD" w:rsidRPr="0045484E">
        <w:rPr>
          <w:i/>
          <w:iCs/>
        </w:rPr>
        <w:t xml:space="preserve">student </w:t>
      </w:r>
      <w:r w:rsidR="00D8026A" w:rsidRPr="0045484E">
        <w:rPr>
          <w:i/>
          <w:iCs/>
        </w:rPr>
        <w:tab/>
      </w:r>
      <w:r w:rsidR="00D8026A" w:rsidRPr="0045484E">
        <w:rPr>
          <w:i/>
          <w:iCs/>
        </w:rPr>
        <w:tab/>
      </w:r>
      <w:r w:rsidR="00904CC5" w:rsidRPr="0045484E">
        <w:rPr>
          <w:i/>
          <w:iCs/>
        </w:rPr>
        <w:t>každuju</w:t>
      </w:r>
    </w:p>
    <w:p w14:paraId="23E772B3" w14:textId="45D37CB7" w:rsidR="00904CC5" w:rsidRPr="00E609DD" w:rsidRDefault="0045484E" w:rsidP="0045484E">
      <w:pPr>
        <w:pStyle w:val="innerExample"/>
      </w:pPr>
      <w:r>
        <w:tab/>
      </w:r>
      <w:r w:rsidR="000B2F22" w:rsidRPr="00065C91">
        <w:t>Teacher</w:t>
      </w:r>
      <w:r w:rsidR="000B2F22" w:rsidRPr="00065C91">
        <w:rPr>
          <w:smallCaps/>
        </w:rPr>
        <w:t>nom</w:t>
      </w:r>
      <w:r w:rsidR="008C20FE" w:rsidRPr="00065C91">
        <w:t xml:space="preserve"> </w:t>
      </w:r>
      <w:r w:rsidR="00904CC5" w:rsidRPr="00065C91">
        <w:t>presented [some</w:t>
      </w:r>
      <w:r w:rsidR="00DF46E9">
        <w:t xml:space="preserve">         </w:t>
      </w:r>
      <w:r w:rsidR="00904CC5" w:rsidRPr="00065C91">
        <w:t>student]</w:t>
      </w:r>
      <w:r w:rsidR="00904CC5" w:rsidRPr="00065C91">
        <w:rPr>
          <w:smallCaps/>
        </w:rPr>
        <w:t>dat.msc</w:t>
      </w:r>
      <w:r w:rsidR="00E24227" w:rsidRPr="00065C91">
        <w:rPr>
          <w:smallCaps/>
        </w:rPr>
        <w:t xml:space="preserve"> </w:t>
      </w:r>
      <w:r w:rsidR="00951BCD">
        <w:rPr>
          <w:smallCaps/>
        </w:rPr>
        <w:t xml:space="preserve">  </w:t>
      </w:r>
      <w:r w:rsidR="006923BC" w:rsidRPr="00065C91">
        <w:t xml:space="preserve">[every </w:t>
      </w:r>
      <w:r w:rsidR="002A231D">
        <w:br/>
      </w:r>
      <w:r w:rsidR="00D8026A" w:rsidRPr="00065C91">
        <w:t>knigu.</w:t>
      </w:r>
      <w:r w:rsidR="00D8026A">
        <w:br/>
      </w:r>
      <w:r w:rsidR="00904CC5" w:rsidRPr="00065C91">
        <w:t>book]</w:t>
      </w:r>
      <w:r w:rsidR="00904CC5" w:rsidRPr="00065C91">
        <w:rPr>
          <w:smallCaps/>
        </w:rPr>
        <w:t>acc.fem</w:t>
      </w:r>
      <w:r w:rsidR="0048026A" w:rsidRPr="00065C91">
        <w:rPr>
          <w:vertAlign w:val="subscript"/>
        </w:rPr>
        <w:br/>
      </w:r>
      <w:r w:rsidR="00E24227" w:rsidRPr="00065C91">
        <w:t>“</w:t>
      </w:r>
      <w:r w:rsidR="00904CC5" w:rsidRPr="00065C91">
        <w:t>The teacher presented s</w:t>
      </w:r>
      <w:r w:rsidR="00E24227" w:rsidRPr="00065C91">
        <w:t>ome student with every book”</w:t>
      </w:r>
      <w:r w:rsidR="008C20FE" w:rsidRPr="00065C91">
        <w:t xml:space="preserve"> </w:t>
      </w:r>
      <w:r w:rsidR="000B09F2" w:rsidRPr="00065C91">
        <w:rPr>
          <w:rFonts w:ascii="Menlo Regular" w:hAnsi="Menlo Regular" w:cs="Menlo Regular"/>
          <w:szCs w:val="26"/>
        </w:rPr>
        <w:t>∃∀</w:t>
      </w:r>
      <w:r w:rsidR="000B09F2" w:rsidRPr="00065C91">
        <w:rPr>
          <w:szCs w:val="26"/>
        </w:rPr>
        <w:t>/*</w:t>
      </w:r>
      <w:r w:rsidR="000B09F2" w:rsidRPr="00065C91">
        <w:rPr>
          <w:rFonts w:ascii="Menlo Regular" w:hAnsi="Menlo Regular" w:cs="Menlo Regular"/>
          <w:szCs w:val="26"/>
        </w:rPr>
        <w:t>∀∃</w:t>
      </w:r>
    </w:p>
    <w:p w14:paraId="012810CD" w14:textId="77777777" w:rsidR="00904CC5" w:rsidRPr="00065C91" w:rsidRDefault="00904CC5" w:rsidP="00904CC5">
      <w:pPr>
        <w:tabs>
          <w:tab w:val="left" w:pos="540"/>
          <w:tab w:val="left" w:pos="900"/>
        </w:tabs>
        <w:contextualSpacing/>
        <w:rPr>
          <w:b/>
        </w:rPr>
      </w:pPr>
    </w:p>
    <w:p w14:paraId="588AE609" w14:textId="4FAE7894" w:rsidR="001A3433" w:rsidRPr="00065C91" w:rsidRDefault="008C20FE" w:rsidP="00904CC5">
      <w:pPr>
        <w:tabs>
          <w:tab w:val="left" w:pos="540"/>
          <w:tab w:val="left" w:pos="900"/>
        </w:tabs>
        <w:contextualSpacing/>
        <w:rPr>
          <w:rFonts w:eastAsia="Times New Roman"/>
          <w:b/>
        </w:rPr>
      </w:pPr>
      <w:r w:rsidRPr="0045484E">
        <w:rPr>
          <w:rFonts w:eastAsia="Times New Roman"/>
          <w:bCs/>
        </w:rPr>
        <w:t>(3)</w:t>
      </w:r>
      <w:r w:rsidRPr="00065C91">
        <w:rPr>
          <w:rFonts w:eastAsia="Times New Roman"/>
          <w:b/>
        </w:rPr>
        <w:t xml:space="preserve"> </w:t>
      </w:r>
      <w:r w:rsidR="001F48AC" w:rsidRPr="00E609DD">
        <w:rPr>
          <w:rFonts w:eastAsia="Times New Roman"/>
          <w:bCs/>
        </w:rPr>
        <w:t>Prepositional Di</w:t>
      </w:r>
      <w:r w:rsidR="00F338D7" w:rsidRPr="00E609DD">
        <w:rPr>
          <w:rFonts w:eastAsia="Times New Roman"/>
          <w:bCs/>
        </w:rPr>
        <w:t>transitive Construction:</w:t>
      </w:r>
    </w:p>
    <w:p w14:paraId="63A7C90D" w14:textId="0740BA8A" w:rsidR="001A3433" w:rsidRPr="00065C91" w:rsidRDefault="00500378" w:rsidP="0045484E">
      <w:pPr>
        <w:pStyle w:val="innerExample"/>
      </w:pPr>
      <w:r w:rsidRPr="0045484E">
        <w:rPr>
          <w:iCs/>
          <w:sz w:val="24"/>
        </w:rPr>
        <w:lastRenderedPageBreak/>
        <w:t>a.</w:t>
      </w:r>
      <w:r>
        <w:rPr>
          <w:iCs/>
          <w:sz w:val="24"/>
        </w:rPr>
        <w:tab/>
      </w:r>
      <w:r w:rsidR="00FC005D" w:rsidRPr="0045484E">
        <w:rPr>
          <w:i/>
          <w:iCs/>
        </w:rPr>
        <w:t>Maša</w:t>
      </w:r>
      <w:r w:rsidR="00951BCD" w:rsidRPr="0045484E">
        <w:rPr>
          <w:i/>
          <w:iCs/>
        </w:rPr>
        <w:t xml:space="preserve">   </w:t>
      </w:r>
      <w:r w:rsidR="00F20015" w:rsidRPr="0045484E">
        <w:rPr>
          <w:i/>
          <w:iCs/>
        </w:rPr>
        <w:t xml:space="preserve">potrebovala </w:t>
      </w:r>
      <w:r w:rsidR="00951BCD" w:rsidRPr="0045484E">
        <w:rPr>
          <w:i/>
          <w:iCs/>
        </w:rPr>
        <w:t xml:space="preserve"> </w:t>
      </w:r>
      <w:r w:rsidR="00F20015" w:rsidRPr="0045484E">
        <w:rPr>
          <w:i/>
          <w:iCs/>
        </w:rPr>
        <w:t xml:space="preserve">[kakie-to dokumenty] </w:t>
      </w:r>
      <w:r w:rsidR="00951BCD" w:rsidRPr="0045484E">
        <w:rPr>
          <w:i/>
          <w:iCs/>
        </w:rPr>
        <w:t xml:space="preserve">       </w:t>
      </w:r>
      <w:r w:rsidR="00904CC5" w:rsidRPr="0045484E">
        <w:rPr>
          <w:i/>
          <w:iCs/>
        </w:rPr>
        <w:t>(s</w:t>
      </w:r>
      <w:r w:rsidR="001A3433" w:rsidRPr="0045484E">
        <w:rPr>
          <w:i/>
          <w:iCs/>
        </w:rPr>
        <w:t xml:space="preserve"> </w:t>
      </w:r>
      <w:r w:rsidR="00951BCD" w:rsidRPr="0045484E">
        <w:rPr>
          <w:i/>
          <w:iCs/>
        </w:rPr>
        <w:t xml:space="preserve">      </w:t>
      </w:r>
      <w:r w:rsidR="001A3433" w:rsidRPr="0045484E">
        <w:rPr>
          <w:i/>
          <w:iCs/>
        </w:rPr>
        <w:t xml:space="preserve">každogo </w:t>
      </w:r>
      <w:r w:rsidR="00951BCD" w:rsidRPr="0045484E">
        <w:rPr>
          <w:i/>
          <w:iCs/>
        </w:rPr>
        <w:t xml:space="preserve"> </w:t>
      </w:r>
    </w:p>
    <w:p w14:paraId="36D8D323" w14:textId="2BE8582E" w:rsidR="001A3433" w:rsidRPr="00065C91" w:rsidRDefault="00F20015" w:rsidP="0045484E">
      <w:pPr>
        <w:pStyle w:val="innerExample"/>
        <w:ind w:firstLine="0"/>
        <w:rPr>
          <w:vertAlign w:val="subscript"/>
        </w:rPr>
      </w:pPr>
      <w:r w:rsidRPr="00065C91">
        <w:t xml:space="preserve">Masha demanded </w:t>
      </w:r>
      <w:r w:rsidR="00951BCD">
        <w:t xml:space="preserve">    </w:t>
      </w:r>
      <w:r w:rsidR="00904CC5" w:rsidRPr="00065C91">
        <w:t>[some documents]</w:t>
      </w:r>
      <w:r w:rsidRPr="00065C91">
        <w:t xml:space="preserve"> </w:t>
      </w:r>
      <w:r w:rsidR="00904CC5" w:rsidRPr="00065C91">
        <w:rPr>
          <w:smallCaps/>
        </w:rPr>
        <w:t>acc</w:t>
      </w:r>
      <w:r w:rsidRPr="00065C91">
        <w:rPr>
          <w:smallCaps/>
        </w:rPr>
        <w:t xml:space="preserve"> </w:t>
      </w:r>
      <w:r w:rsidR="00904CC5" w:rsidRPr="00065C91">
        <w:t>[</w:t>
      </w:r>
      <w:r w:rsidR="00904CC5" w:rsidRPr="00065C91">
        <w:rPr>
          <w:vertAlign w:val="subscript"/>
        </w:rPr>
        <w:t>PP</w:t>
      </w:r>
      <w:r w:rsidR="00904CC5" w:rsidRPr="00065C91">
        <w:t xml:space="preserve"> from every </w:t>
      </w:r>
      <w:r w:rsidR="00951BCD">
        <w:rPr>
          <w:smallCaps/>
        </w:rPr>
        <w:br/>
      </w:r>
      <w:r w:rsidR="00951BCD" w:rsidRPr="00065C91">
        <w:t>posetitelja)</w:t>
      </w:r>
      <w:r w:rsidR="00951BCD">
        <w:br/>
      </w:r>
      <w:r w:rsidR="00951BCD" w:rsidRPr="00065C91">
        <w:t>visitor]</w:t>
      </w:r>
      <w:r w:rsidR="00951BCD" w:rsidRPr="00065C91">
        <w:rPr>
          <w:smallCaps/>
        </w:rPr>
        <w:t>gen</w:t>
      </w:r>
    </w:p>
    <w:p w14:paraId="2EFF16A4" w14:textId="0B8BB761" w:rsidR="006923BC" w:rsidRPr="00065C91" w:rsidRDefault="0045484E" w:rsidP="0045484E">
      <w:pPr>
        <w:pStyle w:val="innerExample"/>
      </w:pPr>
      <w:r>
        <w:tab/>
      </w:r>
      <w:r w:rsidR="006923BC" w:rsidRPr="00065C91">
        <w:t>“</w:t>
      </w:r>
      <w:r w:rsidR="00904CC5" w:rsidRPr="00065C91">
        <w:t>Masha demanded so</w:t>
      </w:r>
      <w:r w:rsidR="006923BC" w:rsidRPr="00065C91">
        <w:t>me documents from every visitor”</w:t>
      </w:r>
      <w:r w:rsidR="00904CC5" w:rsidRPr="00065C91">
        <w:t xml:space="preserve">  </w:t>
      </w:r>
      <w:r w:rsidR="000B09F2" w:rsidRPr="00065C91">
        <w:rPr>
          <w:rFonts w:ascii="Menlo Regular" w:hAnsi="Menlo Regular" w:cs="Menlo Regular"/>
          <w:szCs w:val="26"/>
        </w:rPr>
        <w:t>∃∀</w:t>
      </w:r>
      <w:r w:rsidR="000B09F2" w:rsidRPr="00065C91">
        <w:rPr>
          <w:szCs w:val="26"/>
        </w:rPr>
        <w:t>/</w:t>
      </w:r>
      <w:r w:rsidR="000B09F2" w:rsidRPr="00065C91">
        <w:rPr>
          <w:rFonts w:ascii="Menlo Regular" w:hAnsi="Menlo Regular" w:cs="Menlo Regular"/>
          <w:szCs w:val="26"/>
        </w:rPr>
        <w:t>∀∃</w:t>
      </w:r>
    </w:p>
    <w:p w14:paraId="24FE61AA" w14:textId="77777777" w:rsidR="0045484E" w:rsidRDefault="0045484E" w:rsidP="0045484E">
      <w:pPr>
        <w:pStyle w:val="innerExample"/>
        <w:ind w:left="0" w:firstLine="0"/>
        <w:rPr>
          <w:sz w:val="24"/>
        </w:rPr>
      </w:pPr>
    </w:p>
    <w:p w14:paraId="0B1467AD" w14:textId="5CE053DE" w:rsidR="006923BC" w:rsidRPr="0045484E" w:rsidRDefault="00500378" w:rsidP="0045484E">
      <w:pPr>
        <w:pStyle w:val="innerExample"/>
        <w:ind w:left="0" w:firstLine="0"/>
        <w:rPr>
          <w:i/>
          <w:iCs/>
        </w:rPr>
      </w:pPr>
      <w:r w:rsidRPr="0045484E">
        <w:rPr>
          <w:sz w:val="24"/>
        </w:rPr>
        <w:t>b.</w:t>
      </w:r>
      <w:r>
        <w:rPr>
          <w:sz w:val="24"/>
        </w:rPr>
        <w:tab/>
      </w:r>
      <w:r w:rsidR="00732602" w:rsidRPr="0045484E">
        <w:rPr>
          <w:i/>
          <w:iCs/>
        </w:rPr>
        <w:t xml:space="preserve">Maša </w:t>
      </w:r>
      <w:r w:rsidR="00D8026A" w:rsidRPr="0045484E">
        <w:rPr>
          <w:i/>
          <w:iCs/>
        </w:rPr>
        <w:t xml:space="preserve">  </w:t>
      </w:r>
      <w:r w:rsidR="00F20015" w:rsidRPr="0045484E">
        <w:rPr>
          <w:i/>
          <w:iCs/>
        </w:rPr>
        <w:t>potrebovala</w:t>
      </w:r>
      <w:r w:rsidR="00D8026A" w:rsidRPr="0045484E">
        <w:rPr>
          <w:i/>
          <w:iCs/>
        </w:rPr>
        <w:t xml:space="preserve">  </w:t>
      </w:r>
      <w:r w:rsidR="00F20015" w:rsidRPr="0045484E">
        <w:rPr>
          <w:i/>
          <w:iCs/>
        </w:rPr>
        <w:t xml:space="preserve"> (s kakogo-to posetitelija) [každyj document]</w:t>
      </w:r>
    </w:p>
    <w:p w14:paraId="28DA0003" w14:textId="3F27C992" w:rsidR="006923BC" w:rsidRPr="00065C91" w:rsidRDefault="002A231D" w:rsidP="0045484E">
      <w:pPr>
        <w:pStyle w:val="innerExample"/>
      </w:pPr>
      <w:r>
        <w:tab/>
      </w:r>
      <w:r w:rsidR="00732602" w:rsidRPr="00065C91">
        <w:t xml:space="preserve">Masha </w:t>
      </w:r>
      <w:r w:rsidR="00F20015" w:rsidRPr="00065C91">
        <w:t xml:space="preserve">demanded </w:t>
      </w:r>
      <w:r w:rsidR="00904CC5" w:rsidRPr="00065C91">
        <w:t>[</w:t>
      </w:r>
      <w:r w:rsidR="00904CC5" w:rsidRPr="00065C91">
        <w:rPr>
          <w:vertAlign w:val="subscript"/>
        </w:rPr>
        <w:t>PP</w:t>
      </w:r>
      <w:r w:rsidR="00904CC5" w:rsidRPr="00065C91">
        <w:t xml:space="preserve"> from some </w:t>
      </w:r>
      <w:r w:rsidR="00D8026A">
        <w:t xml:space="preserve">  </w:t>
      </w:r>
      <w:r w:rsidR="00904CC5" w:rsidRPr="00065C91">
        <w:t>visitor]</w:t>
      </w:r>
      <w:r w:rsidR="00F20015" w:rsidRPr="00065C91">
        <w:t xml:space="preserve"> </w:t>
      </w:r>
      <w:r w:rsidR="00904CC5" w:rsidRPr="00065C91">
        <w:rPr>
          <w:smallCaps/>
        </w:rPr>
        <w:t>gen</w:t>
      </w:r>
      <w:r w:rsidR="00391DCC" w:rsidRPr="00065C91">
        <w:t xml:space="preserve"> </w:t>
      </w:r>
      <w:r w:rsidR="00F20015" w:rsidRPr="00065C91">
        <w:t xml:space="preserve">[every </w:t>
      </w:r>
      <w:r w:rsidR="00D8026A">
        <w:t xml:space="preserve">  </w:t>
      </w:r>
      <w:r w:rsidR="00904CC5" w:rsidRPr="00065C91">
        <w:t>document]</w:t>
      </w:r>
      <w:r w:rsidR="00F20015" w:rsidRPr="00065C91">
        <w:t xml:space="preserve"> </w:t>
      </w:r>
      <w:r w:rsidR="00904CC5" w:rsidRPr="00065C91">
        <w:rPr>
          <w:smallCaps/>
        </w:rPr>
        <w:t>acc</w:t>
      </w:r>
    </w:p>
    <w:p w14:paraId="4E3F345A" w14:textId="6D046695" w:rsidR="00904CC5" w:rsidRPr="00065C91" w:rsidRDefault="0045484E" w:rsidP="0045484E">
      <w:pPr>
        <w:pStyle w:val="innerExample"/>
      </w:pPr>
      <w:r>
        <w:tab/>
      </w:r>
      <w:r w:rsidR="006923BC" w:rsidRPr="00065C91">
        <w:t>“</w:t>
      </w:r>
      <w:r w:rsidR="00904CC5" w:rsidRPr="00065C91">
        <w:t>Masha demanded every doc</w:t>
      </w:r>
      <w:r w:rsidR="006923BC" w:rsidRPr="00065C91">
        <w:t>ument from some visitor”</w:t>
      </w:r>
      <w:r w:rsidR="00F20015" w:rsidRPr="00065C91">
        <w:t xml:space="preserve"> </w:t>
      </w:r>
      <w:r w:rsidR="000B09F2" w:rsidRPr="00065C91">
        <w:rPr>
          <w:rFonts w:ascii="Menlo Regular" w:hAnsi="Menlo Regular" w:cs="Menlo Regular"/>
          <w:szCs w:val="26"/>
        </w:rPr>
        <w:t>∃∀</w:t>
      </w:r>
      <w:r w:rsidR="000B09F2" w:rsidRPr="00065C91">
        <w:rPr>
          <w:szCs w:val="26"/>
        </w:rPr>
        <w:t>/*</w:t>
      </w:r>
      <w:r w:rsidR="000B09F2" w:rsidRPr="00065C91">
        <w:rPr>
          <w:rFonts w:ascii="Menlo Regular" w:hAnsi="Menlo Regular" w:cs="Menlo Regular"/>
          <w:szCs w:val="26"/>
        </w:rPr>
        <w:t>∀∃</w:t>
      </w:r>
    </w:p>
    <w:p w14:paraId="69C8428D" w14:textId="77777777" w:rsidR="00904CC5" w:rsidRPr="00065C91" w:rsidRDefault="00904CC5" w:rsidP="007043AC">
      <w:pPr>
        <w:tabs>
          <w:tab w:val="left" w:pos="540"/>
          <w:tab w:val="left" w:pos="900"/>
        </w:tabs>
        <w:ind w:right="-29"/>
        <w:contextualSpacing/>
        <w:rPr>
          <w:bCs/>
        </w:rPr>
      </w:pPr>
    </w:p>
    <w:p w14:paraId="27E6E9BE" w14:textId="7E661EDE" w:rsidR="006923BC" w:rsidRPr="00065C91" w:rsidRDefault="00F20015" w:rsidP="00E609DD">
      <w:pPr>
        <w:widowControl w:val="0"/>
        <w:tabs>
          <w:tab w:val="left" w:pos="540"/>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540" w:hanging="540"/>
      </w:pPr>
      <w:r w:rsidRPr="0045484E">
        <w:rPr>
          <w:bCs/>
        </w:rPr>
        <w:t>(4)</w:t>
      </w:r>
      <w:r w:rsidRPr="00065C91">
        <w:rPr>
          <w:b/>
        </w:rPr>
        <w:t xml:space="preserve"> </w:t>
      </w:r>
      <w:r w:rsidR="00DD5C01" w:rsidRPr="00E609DD">
        <w:rPr>
          <w:bCs/>
        </w:rPr>
        <w:t>T</w:t>
      </w:r>
      <w:r w:rsidR="00F338D7" w:rsidRPr="00E609DD">
        <w:rPr>
          <w:bCs/>
        </w:rPr>
        <w:t xml:space="preserve">he </w:t>
      </w:r>
      <w:r w:rsidR="00F338D7" w:rsidRPr="00E609DD">
        <w:rPr>
          <w:bCs/>
          <w:i/>
        </w:rPr>
        <w:t>Spray-Load</w:t>
      </w:r>
      <w:r w:rsidR="00F338D7" w:rsidRPr="00E609DD">
        <w:rPr>
          <w:bCs/>
        </w:rPr>
        <w:t xml:space="preserve"> Alternation:</w:t>
      </w:r>
    </w:p>
    <w:p w14:paraId="60A1EDF8" w14:textId="55FB9342" w:rsidR="006923BC" w:rsidRPr="0045484E" w:rsidRDefault="00500378" w:rsidP="0045484E">
      <w:pPr>
        <w:pStyle w:val="innerExample"/>
        <w:rPr>
          <w:i/>
          <w:iCs/>
        </w:rPr>
      </w:pPr>
      <w:r w:rsidRPr="0045484E">
        <w:rPr>
          <w:iCs/>
          <w:sz w:val="24"/>
        </w:rPr>
        <w:t>a.</w:t>
      </w:r>
      <w:r w:rsidR="0045484E">
        <w:rPr>
          <w:iCs/>
          <w:sz w:val="24"/>
        </w:rPr>
        <w:tab/>
      </w:r>
      <w:r w:rsidR="00F20015" w:rsidRPr="0045484E">
        <w:rPr>
          <w:i/>
          <w:iCs/>
        </w:rPr>
        <w:t xml:space="preserve">Vanja </w:t>
      </w:r>
      <w:r w:rsidR="00904CC5" w:rsidRPr="0045484E">
        <w:rPr>
          <w:i/>
          <w:iCs/>
        </w:rPr>
        <w:t>z</w:t>
      </w:r>
      <w:r w:rsidR="00F20015" w:rsidRPr="0045484E">
        <w:rPr>
          <w:i/>
          <w:iCs/>
        </w:rPr>
        <w:t xml:space="preserve">agruzil [kakoj-to </w:t>
      </w:r>
      <w:r w:rsidR="002A231D" w:rsidRPr="0045484E">
        <w:rPr>
          <w:i/>
          <w:iCs/>
        </w:rPr>
        <w:t xml:space="preserve">   </w:t>
      </w:r>
      <w:r w:rsidR="00F20015" w:rsidRPr="0045484E">
        <w:rPr>
          <w:i/>
          <w:iCs/>
        </w:rPr>
        <w:t xml:space="preserve">vid </w:t>
      </w:r>
      <w:r w:rsidR="002A231D" w:rsidRPr="0045484E">
        <w:rPr>
          <w:i/>
          <w:iCs/>
        </w:rPr>
        <w:t xml:space="preserve">  </w:t>
      </w:r>
      <w:r w:rsidR="00F20015" w:rsidRPr="0045484E">
        <w:rPr>
          <w:i/>
          <w:iCs/>
        </w:rPr>
        <w:t xml:space="preserve">sena] </w:t>
      </w:r>
      <w:r w:rsidR="002A231D" w:rsidRPr="0045484E">
        <w:rPr>
          <w:i/>
          <w:iCs/>
        </w:rPr>
        <w:t xml:space="preserve">      </w:t>
      </w:r>
      <w:r w:rsidR="00904CC5" w:rsidRPr="0045484E">
        <w:rPr>
          <w:i/>
          <w:iCs/>
        </w:rPr>
        <w:t>[na</w:t>
      </w:r>
      <w:r w:rsidR="00D8026A" w:rsidRPr="0045484E">
        <w:rPr>
          <w:i/>
          <w:iCs/>
        </w:rPr>
        <w:t xml:space="preserve"> </w:t>
      </w:r>
      <w:r w:rsidR="00904CC5" w:rsidRPr="0045484E">
        <w:rPr>
          <w:i/>
          <w:iCs/>
        </w:rPr>
        <w:t xml:space="preserve"> každyj gruzovi</w:t>
      </w:r>
      <w:r w:rsidR="00F20015" w:rsidRPr="0045484E">
        <w:rPr>
          <w:i/>
          <w:iCs/>
        </w:rPr>
        <w:t>k]</w:t>
      </w:r>
    </w:p>
    <w:p w14:paraId="3F333C07" w14:textId="772E1EC9" w:rsidR="006923BC" w:rsidRPr="00065C91" w:rsidRDefault="002A231D" w:rsidP="0045484E">
      <w:pPr>
        <w:pStyle w:val="innerExample"/>
      </w:pPr>
      <w:r>
        <w:tab/>
      </w:r>
      <w:r w:rsidR="00F20015" w:rsidRPr="00065C91">
        <w:t xml:space="preserve">Vania loaded </w:t>
      </w:r>
      <w:r w:rsidR="00D8026A">
        <w:t xml:space="preserve">  </w:t>
      </w:r>
      <w:r w:rsidR="00904CC5" w:rsidRPr="00065C91">
        <w:t xml:space="preserve">[some </w:t>
      </w:r>
      <w:r>
        <w:tab/>
      </w:r>
      <w:r w:rsidR="00904CC5" w:rsidRPr="00065C91">
        <w:t>type hay]</w:t>
      </w:r>
      <w:r w:rsidR="00F20015" w:rsidRPr="00065C91">
        <w:t xml:space="preserve"> </w:t>
      </w:r>
      <w:r w:rsidR="00BC5CC2" w:rsidRPr="00065C91">
        <w:rPr>
          <w:smallCaps/>
        </w:rPr>
        <w:t>gen</w:t>
      </w:r>
      <w:r w:rsidR="00F20015" w:rsidRPr="00065C91">
        <w:t xml:space="preserve"> </w:t>
      </w:r>
      <w:r w:rsidR="00904CC5" w:rsidRPr="00065C91">
        <w:t xml:space="preserve">[on </w:t>
      </w:r>
      <w:r w:rsidR="00BC5CC2" w:rsidRPr="00065C91">
        <w:t>[</w:t>
      </w:r>
      <w:r w:rsidR="00904CC5" w:rsidRPr="00065C91">
        <w:t xml:space="preserve">every </w:t>
      </w:r>
      <w:r w:rsidR="00D8026A">
        <w:t xml:space="preserve"> </w:t>
      </w:r>
      <w:r w:rsidR="00904CC5" w:rsidRPr="00065C91">
        <w:t>truck]</w:t>
      </w:r>
      <w:r w:rsidR="00F20015" w:rsidRPr="00065C91">
        <w:t xml:space="preserve"> </w:t>
      </w:r>
      <w:r w:rsidR="00904CC5" w:rsidRPr="00065C91">
        <w:rPr>
          <w:smallCaps/>
        </w:rPr>
        <w:t>acc</w:t>
      </w:r>
      <w:r w:rsidR="00BC5CC2" w:rsidRPr="00065C91">
        <w:t>]</w:t>
      </w:r>
    </w:p>
    <w:p w14:paraId="4409BF33" w14:textId="2F4D2EDB" w:rsidR="004A0A23" w:rsidRDefault="0045484E" w:rsidP="0045484E">
      <w:pPr>
        <w:pStyle w:val="innerExample"/>
      </w:pPr>
      <w:r>
        <w:tab/>
      </w:r>
      <w:r w:rsidR="006923BC" w:rsidRPr="00065C91">
        <w:t>“</w:t>
      </w:r>
      <w:r w:rsidR="00904CC5" w:rsidRPr="00065C91">
        <w:t>Vania loaded so</w:t>
      </w:r>
      <w:r w:rsidR="006923BC" w:rsidRPr="00065C91">
        <w:t>me type of hay on every truck”</w:t>
      </w:r>
      <w:r w:rsidR="00F20015" w:rsidRPr="00065C91">
        <w:t xml:space="preserve"> </w:t>
      </w:r>
      <w:r w:rsidR="000B09F2" w:rsidRPr="00065C91">
        <w:rPr>
          <w:rFonts w:ascii="Menlo Regular" w:hAnsi="Menlo Regular" w:cs="Menlo Regular"/>
          <w:szCs w:val="26"/>
        </w:rPr>
        <w:t>∃∀</w:t>
      </w:r>
      <w:r w:rsidR="000B09F2" w:rsidRPr="00065C91">
        <w:rPr>
          <w:szCs w:val="26"/>
        </w:rPr>
        <w:t>/</w:t>
      </w:r>
      <w:r w:rsidR="000B09F2" w:rsidRPr="00065C91">
        <w:rPr>
          <w:rFonts w:ascii="Menlo Regular" w:hAnsi="Menlo Regular" w:cs="Menlo Regular"/>
          <w:szCs w:val="26"/>
        </w:rPr>
        <w:t>∀∃</w:t>
      </w:r>
    </w:p>
    <w:p w14:paraId="667A886A" w14:textId="5073E262" w:rsidR="006923BC" w:rsidRPr="00065C91" w:rsidRDefault="00500378" w:rsidP="0045484E">
      <w:pPr>
        <w:pStyle w:val="innerExample"/>
      </w:pPr>
      <w:r w:rsidRPr="0045484E">
        <w:rPr>
          <w:iCs/>
          <w:sz w:val="24"/>
        </w:rPr>
        <w:t>b.</w:t>
      </w:r>
      <w:r>
        <w:rPr>
          <w:iCs/>
          <w:sz w:val="24"/>
        </w:rPr>
        <w:tab/>
      </w:r>
      <w:r w:rsidR="006923BC" w:rsidRPr="0045484E">
        <w:rPr>
          <w:i/>
          <w:iCs/>
        </w:rPr>
        <w:t>Vanja zagruzil [kakoj-to gruzovik]</w:t>
      </w:r>
      <w:r w:rsidR="00D8026A" w:rsidRPr="0045484E">
        <w:rPr>
          <w:i/>
          <w:iCs/>
        </w:rPr>
        <w:t xml:space="preserve">    </w:t>
      </w:r>
      <w:r w:rsidR="00F20015" w:rsidRPr="0045484E">
        <w:rPr>
          <w:i/>
          <w:iCs/>
        </w:rPr>
        <w:t xml:space="preserve">[každym vidom </w:t>
      </w:r>
      <w:r w:rsidR="00D8026A" w:rsidRPr="0045484E">
        <w:rPr>
          <w:i/>
          <w:iCs/>
        </w:rPr>
        <w:tab/>
      </w:r>
      <w:r w:rsidR="002A231D" w:rsidRPr="0045484E">
        <w:rPr>
          <w:i/>
          <w:iCs/>
        </w:rPr>
        <w:t xml:space="preserve">       </w:t>
      </w:r>
      <w:r w:rsidR="00F20015" w:rsidRPr="0045484E">
        <w:rPr>
          <w:i/>
          <w:iCs/>
        </w:rPr>
        <w:t>sena]</w:t>
      </w:r>
    </w:p>
    <w:p w14:paraId="05D038F5" w14:textId="4688EA9F" w:rsidR="006923BC" w:rsidRPr="00065C91" w:rsidRDefault="002A231D" w:rsidP="0045484E">
      <w:pPr>
        <w:pStyle w:val="innerExample"/>
      </w:pPr>
      <w:r>
        <w:tab/>
      </w:r>
      <w:r w:rsidR="00F20015" w:rsidRPr="00065C91">
        <w:t xml:space="preserve">Vania loaded </w:t>
      </w:r>
      <w:r w:rsidR="00D8026A">
        <w:t xml:space="preserve"> </w:t>
      </w:r>
      <w:r w:rsidR="00904CC5" w:rsidRPr="00065C91">
        <w:t xml:space="preserve">[some </w:t>
      </w:r>
      <w:r w:rsidR="00D8026A">
        <w:t xml:space="preserve">      </w:t>
      </w:r>
      <w:r w:rsidR="00904CC5" w:rsidRPr="00065C91">
        <w:t>truck]</w:t>
      </w:r>
      <w:r w:rsidR="00F20015" w:rsidRPr="00065C91">
        <w:t xml:space="preserve"> </w:t>
      </w:r>
      <w:r w:rsidR="00904CC5" w:rsidRPr="00065C91">
        <w:rPr>
          <w:smallCaps/>
        </w:rPr>
        <w:t>acc</w:t>
      </w:r>
      <w:r w:rsidR="00F20015" w:rsidRPr="00065C91">
        <w:t xml:space="preserve"> </w:t>
      </w:r>
      <w:r w:rsidR="00BC5CC2" w:rsidRPr="00065C91">
        <w:t>[</w:t>
      </w:r>
      <w:r w:rsidR="00904CC5" w:rsidRPr="00065C91">
        <w:t xml:space="preserve">[every </w:t>
      </w:r>
      <w:r w:rsidR="00D8026A">
        <w:t xml:space="preserve">   </w:t>
      </w:r>
      <w:r w:rsidR="00904CC5" w:rsidRPr="00065C91">
        <w:t>type</w:t>
      </w:r>
      <w:r w:rsidR="00BC5CC2" w:rsidRPr="00065C91">
        <w:t>]</w:t>
      </w:r>
      <w:r w:rsidR="00BC5CC2" w:rsidRPr="00065C91">
        <w:rPr>
          <w:smallCaps/>
        </w:rPr>
        <w:t xml:space="preserve"> instr</w:t>
      </w:r>
      <w:r w:rsidR="00BC5CC2" w:rsidRPr="00065C91">
        <w:t xml:space="preserve"> </w:t>
      </w:r>
      <w:r w:rsidR="00D8026A">
        <w:t xml:space="preserve"> </w:t>
      </w:r>
      <w:r w:rsidR="00904CC5" w:rsidRPr="00065C91">
        <w:t>hay</w:t>
      </w:r>
      <w:r w:rsidR="00977E89" w:rsidRPr="00065C91">
        <w:t>-</w:t>
      </w:r>
      <w:r w:rsidR="00BC5CC2" w:rsidRPr="00065C91">
        <w:rPr>
          <w:smallCaps/>
        </w:rPr>
        <w:t>gen</w:t>
      </w:r>
      <w:r w:rsidR="006923BC" w:rsidRPr="00065C91">
        <w:t>]</w:t>
      </w:r>
    </w:p>
    <w:p w14:paraId="2025B871" w14:textId="3F0B6645" w:rsidR="00904CC5" w:rsidRPr="00065C91" w:rsidRDefault="0045484E" w:rsidP="0045484E">
      <w:pPr>
        <w:pStyle w:val="innerExample"/>
      </w:pPr>
      <w:r>
        <w:tab/>
      </w:r>
      <w:r w:rsidR="006923BC" w:rsidRPr="00065C91">
        <w:t>“</w:t>
      </w:r>
      <w:r w:rsidR="00904CC5" w:rsidRPr="00065C91">
        <w:t xml:space="preserve">Vania loaded some </w:t>
      </w:r>
      <w:r w:rsidR="006923BC" w:rsidRPr="00065C91">
        <w:t>truck with every type of hay”</w:t>
      </w:r>
      <w:r w:rsidR="0048026A" w:rsidRPr="00065C91">
        <w:t xml:space="preserve"> </w:t>
      </w:r>
      <w:r w:rsidR="000B09F2" w:rsidRPr="00065C91">
        <w:rPr>
          <w:rFonts w:ascii="Menlo Regular" w:hAnsi="Menlo Regular" w:cs="Menlo Regular"/>
          <w:szCs w:val="26"/>
        </w:rPr>
        <w:t>∃∀</w:t>
      </w:r>
      <w:r w:rsidR="000B09F2" w:rsidRPr="00065C91">
        <w:rPr>
          <w:szCs w:val="26"/>
        </w:rPr>
        <w:t>/*</w:t>
      </w:r>
      <w:r w:rsidR="000B09F2" w:rsidRPr="00065C91">
        <w:rPr>
          <w:rFonts w:ascii="Menlo Regular" w:hAnsi="Menlo Regular" w:cs="Menlo Regular"/>
          <w:szCs w:val="26"/>
        </w:rPr>
        <w:t>∀∃</w:t>
      </w:r>
    </w:p>
    <w:p w14:paraId="62218BAF" w14:textId="77777777" w:rsidR="006923BC" w:rsidRPr="00065C91" w:rsidRDefault="006923BC" w:rsidP="006923BC">
      <w:pPr>
        <w:tabs>
          <w:tab w:val="left" w:pos="540"/>
          <w:tab w:val="left" w:pos="900"/>
        </w:tabs>
      </w:pPr>
    </w:p>
    <w:p w14:paraId="4C4924D5" w14:textId="636A3F47" w:rsidR="006923BC" w:rsidRPr="00065C91" w:rsidRDefault="0048026A" w:rsidP="00E609DD">
      <w:pPr>
        <w:tabs>
          <w:tab w:val="left" w:pos="540"/>
          <w:tab w:val="left" w:pos="900"/>
        </w:tabs>
      </w:pPr>
      <w:r w:rsidRPr="0045484E">
        <w:rPr>
          <w:bCs/>
        </w:rPr>
        <w:t>(5)</w:t>
      </w:r>
      <w:r w:rsidRPr="00065C91">
        <w:rPr>
          <w:b/>
        </w:rPr>
        <w:t xml:space="preserve"> </w:t>
      </w:r>
      <w:r w:rsidR="00DD5C01" w:rsidRPr="00E609DD">
        <w:rPr>
          <w:bCs/>
        </w:rPr>
        <w:t>T</w:t>
      </w:r>
      <w:r w:rsidR="00345CD4" w:rsidRPr="00E609DD">
        <w:rPr>
          <w:bCs/>
        </w:rPr>
        <w:t xml:space="preserve">he </w:t>
      </w:r>
      <w:r w:rsidR="00345CD4" w:rsidRPr="00E609DD">
        <w:rPr>
          <w:bCs/>
          <w:i/>
        </w:rPr>
        <w:t>Clear</w:t>
      </w:r>
      <w:r w:rsidR="00345CD4" w:rsidRPr="00E609DD">
        <w:rPr>
          <w:bCs/>
        </w:rPr>
        <w:t>-Type Alternation:</w:t>
      </w:r>
      <w:r w:rsidRPr="00065C91">
        <w:t xml:space="preserve"> </w:t>
      </w:r>
    </w:p>
    <w:p w14:paraId="2D16D6AC" w14:textId="0EF9539D" w:rsidR="006923BC" w:rsidRPr="00065C91" w:rsidRDefault="00500378" w:rsidP="0045484E">
      <w:pPr>
        <w:pStyle w:val="innerExample"/>
      </w:pPr>
      <w:r w:rsidRPr="0045484E">
        <w:rPr>
          <w:iCs/>
          <w:sz w:val="24"/>
        </w:rPr>
        <w:t>a.</w:t>
      </w:r>
      <w:r>
        <w:rPr>
          <w:iCs/>
          <w:sz w:val="24"/>
        </w:rPr>
        <w:tab/>
      </w:r>
      <w:r w:rsidR="008E26DE" w:rsidRPr="0045484E">
        <w:rPr>
          <w:i/>
          <w:iCs/>
        </w:rPr>
        <w:t xml:space="preserve">Vanja </w:t>
      </w:r>
      <w:r w:rsidR="0048026A" w:rsidRPr="0045484E">
        <w:rPr>
          <w:i/>
          <w:iCs/>
        </w:rPr>
        <w:t xml:space="preserve">ubral </w:t>
      </w:r>
      <w:r w:rsidR="002A231D" w:rsidRPr="0045484E">
        <w:rPr>
          <w:i/>
          <w:iCs/>
        </w:rPr>
        <w:t xml:space="preserve">   </w:t>
      </w:r>
      <w:r w:rsidR="00C862FE" w:rsidRPr="0045484E">
        <w:rPr>
          <w:i/>
          <w:iCs/>
        </w:rPr>
        <w:t>[</w:t>
      </w:r>
      <w:r w:rsidR="008E26DE" w:rsidRPr="0045484E">
        <w:rPr>
          <w:i/>
          <w:iCs/>
        </w:rPr>
        <w:t xml:space="preserve">neskol’ko </w:t>
      </w:r>
      <w:r w:rsidR="002A231D" w:rsidRPr="0045484E">
        <w:rPr>
          <w:i/>
          <w:iCs/>
        </w:rPr>
        <w:t xml:space="preserve"> </w:t>
      </w:r>
      <w:r w:rsidR="008E26DE" w:rsidRPr="0045484E">
        <w:rPr>
          <w:i/>
          <w:iCs/>
        </w:rPr>
        <w:t>tarelok</w:t>
      </w:r>
      <w:r w:rsidR="00C862FE" w:rsidRPr="0045484E">
        <w:rPr>
          <w:i/>
          <w:iCs/>
        </w:rPr>
        <w:t>]</w:t>
      </w:r>
      <w:r w:rsidR="00D8026A" w:rsidRPr="0045484E">
        <w:rPr>
          <w:i/>
          <w:iCs/>
        </w:rPr>
        <w:tab/>
      </w:r>
      <w:r w:rsidR="002A231D" w:rsidRPr="0045484E">
        <w:rPr>
          <w:i/>
          <w:iCs/>
        </w:rPr>
        <w:t xml:space="preserve">    </w:t>
      </w:r>
      <w:r w:rsidR="00C862FE" w:rsidRPr="0045484E">
        <w:rPr>
          <w:i/>
          <w:iCs/>
        </w:rPr>
        <w:t>[</w:t>
      </w:r>
      <w:r w:rsidR="008E26DE" w:rsidRPr="0045484E">
        <w:rPr>
          <w:i/>
          <w:iCs/>
        </w:rPr>
        <w:t xml:space="preserve">s </w:t>
      </w:r>
      <w:r w:rsidR="00D8026A" w:rsidRPr="0045484E">
        <w:rPr>
          <w:i/>
          <w:iCs/>
        </w:rPr>
        <w:t xml:space="preserve">       </w:t>
      </w:r>
      <w:r w:rsidR="008E26DE" w:rsidRPr="0045484E">
        <w:rPr>
          <w:i/>
          <w:iCs/>
        </w:rPr>
        <w:t>každogo stola</w:t>
      </w:r>
      <w:r w:rsidR="00C862FE" w:rsidRPr="0045484E">
        <w:rPr>
          <w:i/>
          <w:iCs/>
        </w:rPr>
        <w:t>]</w:t>
      </w:r>
    </w:p>
    <w:p w14:paraId="60364F69" w14:textId="1AD8E334" w:rsidR="006923BC" w:rsidRPr="00065C91" w:rsidRDefault="002A231D" w:rsidP="0045484E">
      <w:pPr>
        <w:pStyle w:val="innerExample"/>
      </w:pPr>
      <w:r>
        <w:tab/>
      </w:r>
      <w:r w:rsidR="008E26DE" w:rsidRPr="00065C91">
        <w:t xml:space="preserve">Vania cleared </w:t>
      </w:r>
      <w:r w:rsidR="00977E89" w:rsidRPr="00065C91">
        <w:t>[</w:t>
      </w:r>
      <w:r w:rsidR="008E26DE" w:rsidRPr="00065C91">
        <w:t xml:space="preserve">several </w:t>
      </w:r>
      <w:r w:rsidR="00D8026A">
        <w:t xml:space="preserve">     </w:t>
      </w:r>
      <w:r w:rsidR="008E26DE" w:rsidRPr="00065C91">
        <w:t>dishes</w:t>
      </w:r>
      <w:r w:rsidR="00977E89" w:rsidRPr="00065C91">
        <w:t>]</w:t>
      </w:r>
      <w:r w:rsidR="0048026A" w:rsidRPr="00065C91">
        <w:t xml:space="preserve"> </w:t>
      </w:r>
      <w:r w:rsidR="00977E89" w:rsidRPr="00065C91">
        <w:rPr>
          <w:smallCaps/>
        </w:rPr>
        <w:t>acc</w:t>
      </w:r>
      <w:r w:rsidR="008E26DE" w:rsidRPr="00065C91">
        <w:t xml:space="preserve"> </w:t>
      </w:r>
      <w:r w:rsidR="00977E89" w:rsidRPr="00065C91">
        <w:t>[</w:t>
      </w:r>
      <w:r w:rsidR="008E26DE" w:rsidRPr="00065C91">
        <w:t xml:space="preserve">from </w:t>
      </w:r>
      <w:r w:rsidR="00977E89" w:rsidRPr="00065C91">
        <w:t>[</w:t>
      </w:r>
      <w:r w:rsidR="008E26DE" w:rsidRPr="00065C91">
        <w:t xml:space="preserve">every </w:t>
      </w:r>
      <w:r w:rsidR="00D8026A">
        <w:t xml:space="preserve">     </w:t>
      </w:r>
      <w:r w:rsidR="008E26DE" w:rsidRPr="00065C91">
        <w:t>table</w:t>
      </w:r>
      <w:r w:rsidR="00977E89" w:rsidRPr="00065C91">
        <w:t>]</w:t>
      </w:r>
      <w:r w:rsidR="0048026A" w:rsidRPr="00065C91">
        <w:t xml:space="preserve"> </w:t>
      </w:r>
      <w:r w:rsidR="00977E89" w:rsidRPr="00065C91">
        <w:rPr>
          <w:smallCaps/>
        </w:rPr>
        <w:t>acc</w:t>
      </w:r>
      <w:r w:rsidR="0048026A" w:rsidRPr="00065C91">
        <w:rPr>
          <w:smallCaps/>
        </w:rPr>
        <w:t>]</w:t>
      </w:r>
    </w:p>
    <w:p w14:paraId="4A5892CD" w14:textId="45325E62" w:rsidR="00391DCC" w:rsidRPr="00065C91" w:rsidRDefault="0045484E" w:rsidP="0045484E">
      <w:pPr>
        <w:pStyle w:val="innerExample"/>
      </w:pPr>
      <w:r>
        <w:tab/>
      </w:r>
      <w:r w:rsidR="006923BC" w:rsidRPr="00065C91">
        <w:t>“</w:t>
      </w:r>
      <w:r w:rsidR="008E26DE" w:rsidRPr="00065C91">
        <w:t>Vania cleared s</w:t>
      </w:r>
      <w:r w:rsidR="006923BC" w:rsidRPr="00065C91">
        <w:t>everal dishes from every table”</w:t>
      </w:r>
      <w:r w:rsidR="0048026A" w:rsidRPr="00065C91">
        <w:t xml:space="preserve"> </w:t>
      </w:r>
      <w:r w:rsidR="000B09F2" w:rsidRPr="00065C91">
        <w:rPr>
          <w:rFonts w:ascii="Menlo Regular" w:hAnsi="Menlo Regular" w:cs="Menlo Regular"/>
          <w:szCs w:val="26"/>
        </w:rPr>
        <w:t>∃∀</w:t>
      </w:r>
      <w:r w:rsidR="000B09F2" w:rsidRPr="00065C91">
        <w:rPr>
          <w:szCs w:val="26"/>
        </w:rPr>
        <w:t>/</w:t>
      </w:r>
      <w:r w:rsidR="000B09F2" w:rsidRPr="00065C91">
        <w:rPr>
          <w:rFonts w:ascii="Menlo Regular" w:hAnsi="Menlo Regular" w:cs="Menlo Regular"/>
          <w:szCs w:val="26"/>
        </w:rPr>
        <w:t>∀∃</w:t>
      </w:r>
    </w:p>
    <w:p w14:paraId="430492DF" w14:textId="662701AF" w:rsidR="00391DCC" w:rsidRPr="0045484E" w:rsidRDefault="00500378" w:rsidP="0045484E">
      <w:pPr>
        <w:pStyle w:val="innerExample"/>
        <w:rPr>
          <w:i/>
          <w:iCs/>
        </w:rPr>
      </w:pPr>
      <w:r w:rsidRPr="0045484E">
        <w:rPr>
          <w:iCs/>
          <w:sz w:val="24"/>
        </w:rPr>
        <w:t>b.</w:t>
      </w:r>
      <w:r>
        <w:rPr>
          <w:iCs/>
          <w:sz w:val="24"/>
        </w:rPr>
        <w:tab/>
      </w:r>
      <w:r w:rsidR="008E26DE" w:rsidRPr="0045484E">
        <w:rPr>
          <w:i/>
          <w:iCs/>
        </w:rPr>
        <w:t xml:space="preserve">Vanja ubral </w:t>
      </w:r>
      <w:r w:rsidR="00D8026A" w:rsidRPr="0045484E">
        <w:rPr>
          <w:i/>
          <w:iCs/>
        </w:rPr>
        <w:t xml:space="preserve">  </w:t>
      </w:r>
      <w:r w:rsidR="00C862FE" w:rsidRPr="0045484E">
        <w:rPr>
          <w:i/>
          <w:iCs/>
        </w:rPr>
        <w:t>[</w:t>
      </w:r>
      <w:r w:rsidR="008E26DE" w:rsidRPr="0045484E">
        <w:rPr>
          <w:i/>
          <w:iCs/>
        </w:rPr>
        <w:t>neskol’ko stolov</w:t>
      </w:r>
      <w:r w:rsidR="00C862FE" w:rsidRPr="0045484E">
        <w:rPr>
          <w:i/>
          <w:iCs/>
        </w:rPr>
        <w:t>]</w:t>
      </w:r>
      <w:r w:rsidR="00D8026A" w:rsidRPr="0045484E">
        <w:rPr>
          <w:i/>
          <w:iCs/>
        </w:rPr>
        <w:tab/>
      </w:r>
      <w:r w:rsidR="002A231D" w:rsidRPr="0045484E">
        <w:rPr>
          <w:i/>
          <w:iCs/>
        </w:rPr>
        <w:t xml:space="preserve">    </w:t>
      </w:r>
      <w:r w:rsidR="00C862FE" w:rsidRPr="0045484E">
        <w:rPr>
          <w:i/>
          <w:iCs/>
        </w:rPr>
        <w:t>[</w:t>
      </w:r>
      <w:r w:rsidR="008E26DE" w:rsidRPr="0045484E">
        <w:rPr>
          <w:i/>
          <w:iCs/>
        </w:rPr>
        <w:t xml:space="preserve">ot </w:t>
      </w:r>
      <w:r w:rsidR="00D8026A" w:rsidRPr="0045484E">
        <w:rPr>
          <w:i/>
          <w:iCs/>
        </w:rPr>
        <w:tab/>
        <w:t xml:space="preserve"> </w:t>
      </w:r>
      <w:r w:rsidR="008E26DE" w:rsidRPr="0045484E">
        <w:rPr>
          <w:i/>
          <w:iCs/>
        </w:rPr>
        <w:t>každoj tarelki</w:t>
      </w:r>
      <w:r w:rsidR="00C862FE" w:rsidRPr="0045484E">
        <w:rPr>
          <w:i/>
          <w:iCs/>
        </w:rPr>
        <w:t>]</w:t>
      </w:r>
    </w:p>
    <w:p w14:paraId="21834B08" w14:textId="385BA913" w:rsidR="00904CC5" w:rsidRPr="00065C91" w:rsidRDefault="0045484E" w:rsidP="0045484E">
      <w:pPr>
        <w:pStyle w:val="innerExample"/>
      </w:pPr>
      <w:r>
        <w:tab/>
      </w:r>
      <w:r w:rsidR="0048026A" w:rsidRPr="00065C91">
        <w:t xml:space="preserve">Vania cleared </w:t>
      </w:r>
      <w:r w:rsidR="00977E89" w:rsidRPr="00065C91">
        <w:t>[</w:t>
      </w:r>
      <w:r w:rsidR="007275CC" w:rsidRPr="00065C91">
        <w:t>several</w:t>
      </w:r>
      <w:r w:rsidR="00D8026A">
        <w:t xml:space="preserve">.     </w:t>
      </w:r>
      <w:r w:rsidR="007275CC" w:rsidRPr="00065C91">
        <w:t>tables</w:t>
      </w:r>
      <w:r w:rsidR="00977E89" w:rsidRPr="00065C91">
        <w:t>]</w:t>
      </w:r>
      <w:r w:rsidR="0048026A" w:rsidRPr="00065C91">
        <w:t xml:space="preserve"> </w:t>
      </w:r>
      <w:r w:rsidR="00977E89" w:rsidRPr="00065C91">
        <w:rPr>
          <w:smallCaps/>
        </w:rPr>
        <w:t>acc</w:t>
      </w:r>
      <w:r w:rsidR="0048026A" w:rsidRPr="00065C91">
        <w:t xml:space="preserve"> </w:t>
      </w:r>
      <w:r w:rsidR="00D8026A">
        <w:t xml:space="preserve"> </w:t>
      </w:r>
      <w:r w:rsidR="00977E89" w:rsidRPr="00065C91">
        <w:t>[</w:t>
      </w:r>
      <w:r w:rsidR="007275CC" w:rsidRPr="00065C91">
        <w:t>from</w:t>
      </w:r>
      <w:r w:rsidR="00D8026A">
        <w:tab/>
      </w:r>
      <w:r w:rsidR="00977E89" w:rsidRPr="00065C91">
        <w:t>[</w:t>
      </w:r>
      <w:r w:rsidR="007275CC" w:rsidRPr="00065C91">
        <w:t xml:space="preserve">every </w:t>
      </w:r>
      <w:r w:rsidR="00D8026A">
        <w:t xml:space="preserve"> </w:t>
      </w:r>
      <w:r w:rsidR="007275CC" w:rsidRPr="00065C91">
        <w:t>dish</w:t>
      </w:r>
      <w:r w:rsidR="00977E89" w:rsidRPr="00065C91">
        <w:t>]</w:t>
      </w:r>
      <w:r w:rsidR="0048026A" w:rsidRPr="00065C91">
        <w:t xml:space="preserve"> </w:t>
      </w:r>
      <w:r w:rsidR="00977E89" w:rsidRPr="00065C91">
        <w:rPr>
          <w:smallCaps/>
        </w:rPr>
        <w:t>gen</w:t>
      </w:r>
      <w:r w:rsidR="00977E89" w:rsidRPr="00065C91">
        <w:t>]</w:t>
      </w:r>
      <w:r w:rsidR="00F619BD" w:rsidRPr="00065C91">
        <w:br/>
      </w:r>
      <w:r w:rsidR="006923BC" w:rsidRPr="00065C91">
        <w:t>“</w:t>
      </w:r>
      <w:r w:rsidR="007275CC" w:rsidRPr="00065C91">
        <w:t xml:space="preserve">Vania cleared </w:t>
      </w:r>
      <w:r w:rsidR="0048026A" w:rsidRPr="00065C91">
        <w:t>several tables of every dish</w:t>
      </w:r>
      <w:r w:rsidR="006923BC" w:rsidRPr="00065C91">
        <w:t>”</w:t>
      </w:r>
      <w:r w:rsidR="0048026A" w:rsidRPr="00065C91">
        <w:t xml:space="preserve"> </w:t>
      </w:r>
      <w:r w:rsidR="000B09F2" w:rsidRPr="00065C91">
        <w:rPr>
          <w:rFonts w:ascii="Menlo Regular" w:hAnsi="Menlo Regular" w:cs="Menlo Regular"/>
          <w:szCs w:val="26"/>
        </w:rPr>
        <w:t>∃∀</w:t>
      </w:r>
      <w:r w:rsidR="000B09F2" w:rsidRPr="00065C91">
        <w:rPr>
          <w:szCs w:val="26"/>
        </w:rPr>
        <w:t>/*</w:t>
      </w:r>
      <w:r w:rsidR="000B09F2" w:rsidRPr="00065C91">
        <w:rPr>
          <w:rFonts w:ascii="Menlo Regular" w:hAnsi="Menlo Regular" w:cs="Menlo Regular"/>
          <w:szCs w:val="26"/>
        </w:rPr>
        <w:t>∀∃</w:t>
      </w:r>
    </w:p>
    <w:p w14:paraId="44E23976" w14:textId="77777777" w:rsidR="00391DCC" w:rsidRPr="00065C91" w:rsidRDefault="00391DCC" w:rsidP="0048026A">
      <w:pPr>
        <w:widowControl w:val="0"/>
        <w:tabs>
          <w:tab w:val="left" w:pos="540"/>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eastAsia="Times New Roman"/>
          <w:b/>
        </w:rPr>
      </w:pPr>
    </w:p>
    <w:p w14:paraId="20D21B85" w14:textId="31D2D93D" w:rsidR="009025C5" w:rsidRPr="00065C91" w:rsidRDefault="0048026A" w:rsidP="00E609DD">
      <w:pPr>
        <w:widowControl w:val="0"/>
        <w:tabs>
          <w:tab w:val="left" w:pos="540"/>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pPr>
      <w:r w:rsidRPr="0045484E">
        <w:rPr>
          <w:rFonts w:eastAsia="Times New Roman"/>
          <w:bCs/>
        </w:rPr>
        <w:t>(6)</w:t>
      </w:r>
      <w:r w:rsidRPr="00065C91">
        <w:rPr>
          <w:rFonts w:eastAsia="Times New Roman"/>
          <w:b/>
        </w:rPr>
        <w:t xml:space="preserve"> </w:t>
      </w:r>
      <w:r w:rsidR="00904CC5" w:rsidRPr="00E609DD">
        <w:rPr>
          <w:rFonts w:eastAsia="Times New Roman"/>
          <w:bCs/>
        </w:rPr>
        <w:t>Simple Ditransitive</w:t>
      </w:r>
      <w:r w:rsidR="00D46AE2" w:rsidRPr="00E609DD">
        <w:rPr>
          <w:rFonts w:eastAsia="Times New Roman"/>
          <w:bCs/>
        </w:rPr>
        <w:t>s</w:t>
      </w:r>
      <w:r w:rsidR="00904CC5" w:rsidRPr="00E609DD">
        <w:rPr>
          <w:rFonts w:eastAsia="Times New Roman"/>
          <w:bCs/>
        </w:rPr>
        <w:t>:</w:t>
      </w:r>
    </w:p>
    <w:p w14:paraId="37767CDB" w14:textId="19813083" w:rsidR="009025C5" w:rsidRPr="0045484E" w:rsidRDefault="00500378" w:rsidP="0045484E">
      <w:pPr>
        <w:pStyle w:val="innerExample"/>
        <w:rPr>
          <w:i/>
          <w:iCs/>
        </w:rPr>
      </w:pPr>
      <w:r w:rsidRPr="0045484E">
        <w:rPr>
          <w:iCs/>
          <w:sz w:val="24"/>
        </w:rPr>
        <w:t>a.</w:t>
      </w:r>
      <w:r>
        <w:rPr>
          <w:iCs/>
          <w:sz w:val="24"/>
        </w:rPr>
        <w:tab/>
      </w:r>
      <w:r w:rsidR="0048026A" w:rsidRPr="0045484E">
        <w:rPr>
          <w:i/>
          <w:iCs/>
        </w:rPr>
        <w:t>Maša</w:t>
      </w:r>
      <w:r w:rsidR="00D8026A" w:rsidRPr="0045484E">
        <w:rPr>
          <w:i/>
          <w:iCs/>
        </w:rPr>
        <w:t xml:space="preserve">  </w:t>
      </w:r>
      <w:r w:rsidR="0048026A" w:rsidRPr="0045484E">
        <w:rPr>
          <w:i/>
          <w:iCs/>
        </w:rPr>
        <w:t xml:space="preserve"> zarazila [kakoj-to bolezn’ju]</w:t>
      </w:r>
      <w:r w:rsidR="00D8026A" w:rsidRPr="0045484E">
        <w:rPr>
          <w:i/>
          <w:iCs/>
        </w:rPr>
        <w:tab/>
      </w:r>
      <w:r w:rsidR="00E615CF" w:rsidRPr="0045484E">
        <w:rPr>
          <w:i/>
          <w:iCs/>
        </w:rPr>
        <w:t xml:space="preserve">[každogo </w:t>
      </w:r>
      <w:r w:rsidR="009025C5" w:rsidRPr="0045484E">
        <w:rPr>
          <w:i/>
          <w:iCs/>
        </w:rPr>
        <w:t>pacienta]</w:t>
      </w:r>
    </w:p>
    <w:p w14:paraId="57A0B898" w14:textId="139C8540" w:rsidR="009025C5" w:rsidRPr="00065C91" w:rsidRDefault="002A231D" w:rsidP="0045484E">
      <w:pPr>
        <w:pStyle w:val="innerExample"/>
      </w:pPr>
      <w:r>
        <w:tab/>
      </w:r>
      <w:r w:rsidR="0048026A" w:rsidRPr="00065C91">
        <w:t xml:space="preserve">Masha infected </w:t>
      </w:r>
      <w:r w:rsidR="00E615CF" w:rsidRPr="00065C91">
        <w:t xml:space="preserve">[some </w:t>
      </w:r>
      <w:r w:rsidR="00D8026A">
        <w:t xml:space="preserve">     </w:t>
      </w:r>
      <w:r w:rsidR="00E615CF" w:rsidRPr="00065C91">
        <w:t>illness]</w:t>
      </w:r>
      <w:r w:rsidR="0048026A" w:rsidRPr="00065C91">
        <w:t xml:space="preserve"> </w:t>
      </w:r>
      <w:r w:rsidR="00E615CF" w:rsidRPr="00065C91">
        <w:rPr>
          <w:smallCaps/>
        </w:rPr>
        <w:t>instr</w:t>
      </w:r>
      <w:r w:rsidR="0048026A" w:rsidRPr="00065C91">
        <w:t xml:space="preserve"> </w:t>
      </w:r>
      <w:r>
        <w:tab/>
      </w:r>
      <w:r w:rsidR="00E615CF" w:rsidRPr="00065C91">
        <w:t xml:space="preserve">[every </w:t>
      </w:r>
      <w:r w:rsidR="00D8026A">
        <w:t xml:space="preserve">    </w:t>
      </w:r>
      <w:r w:rsidR="00E615CF" w:rsidRPr="00065C91">
        <w:t>patient]</w:t>
      </w:r>
      <w:r w:rsidR="0048026A" w:rsidRPr="00065C91">
        <w:t xml:space="preserve"> </w:t>
      </w:r>
      <w:r w:rsidR="00E615CF" w:rsidRPr="00065C91">
        <w:rPr>
          <w:smallCaps/>
        </w:rPr>
        <w:t>acc</w:t>
      </w:r>
    </w:p>
    <w:p w14:paraId="416F83D6" w14:textId="55465068" w:rsidR="009025C5" w:rsidRPr="00065C91" w:rsidRDefault="002A231D" w:rsidP="0045484E">
      <w:pPr>
        <w:pStyle w:val="innerExample"/>
      </w:pPr>
      <w:r>
        <w:tab/>
      </w:r>
      <w:r w:rsidR="006923BC" w:rsidRPr="00065C91">
        <w:t>“</w:t>
      </w:r>
      <w:r w:rsidR="00E615CF" w:rsidRPr="00065C91">
        <w:t>Masha infected wit</w:t>
      </w:r>
      <w:r w:rsidR="0048026A" w:rsidRPr="00065C91">
        <w:t>h some illness every patient</w:t>
      </w:r>
      <w:r w:rsidR="006923BC" w:rsidRPr="00065C91">
        <w:t>”</w:t>
      </w:r>
      <w:r w:rsidR="0048026A" w:rsidRPr="00065C91">
        <w:t xml:space="preserve"> </w:t>
      </w:r>
      <w:r w:rsidR="000B09F2" w:rsidRPr="00E609DD">
        <w:rPr>
          <w:rFonts w:ascii="Menlo" w:hAnsi="Menlo" w:cs="Menlo"/>
          <w:i/>
          <w:iCs/>
          <w:szCs w:val="26"/>
        </w:rPr>
        <w:t>∃∀/∀∃</w:t>
      </w:r>
    </w:p>
    <w:p w14:paraId="73E4C38C" w14:textId="77777777" w:rsidR="004A0A23" w:rsidRDefault="004A0A23" w:rsidP="0045484E">
      <w:pPr>
        <w:pStyle w:val="innerExample"/>
      </w:pPr>
    </w:p>
    <w:p w14:paraId="6E2188E0" w14:textId="7BD21664" w:rsidR="009025C5" w:rsidRPr="00065C91" w:rsidRDefault="00500378" w:rsidP="0045484E">
      <w:pPr>
        <w:pStyle w:val="innerExample"/>
      </w:pPr>
      <w:r w:rsidRPr="0045484E">
        <w:rPr>
          <w:iCs/>
          <w:sz w:val="24"/>
        </w:rPr>
        <w:t>b.</w:t>
      </w:r>
      <w:r>
        <w:rPr>
          <w:iCs/>
          <w:sz w:val="24"/>
        </w:rPr>
        <w:tab/>
      </w:r>
      <w:r w:rsidR="00F619BD" w:rsidRPr="0045484E">
        <w:rPr>
          <w:i/>
          <w:iCs/>
        </w:rPr>
        <w:t xml:space="preserve">Maša </w:t>
      </w:r>
      <w:r w:rsidR="00D8026A" w:rsidRPr="0045484E">
        <w:rPr>
          <w:i/>
          <w:iCs/>
        </w:rPr>
        <w:t xml:space="preserve">  </w:t>
      </w:r>
      <w:r w:rsidR="00F619BD" w:rsidRPr="0045484E">
        <w:rPr>
          <w:i/>
          <w:iCs/>
        </w:rPr>
        <w:t>zarazila [kakogo-</w:t>
      </w:r>
      <w:r w:rsidR="009025C5" w:rsidRPr="0045484E">
        <w:rPr>
          <w:i/>
          <w:iCs/>
        </w:rPr>
        <w:t xml:space="preserve">to pacienta] </w:t>
      </w:r>
      <w:r w:rsidR="00D8026A" w:rsidRPr="0045484E">
        <w:rPr>
          <w:i/>
          <w:iCs/>
        </w:rPr>
        <w:tab/>
      </w:r>
      <w:r w:rsidR="009025C5" w:rsidRPr="0045484E">
        <w:rPr>
          <w:i/>
          <w:iCs/>
        </w:rPr>
        <w:t>[každoj bolezn’ju]</w:t>
      </w:r>
    </w:p>
    <w:p w14:paraId="178CEBF1" w14:textId="6FA3A821" w:rsidR="009025C5" w:rsidRPr="00065C91" w:rsidRDefault="002A231D" w:rsidP="0045484E">
      <w:pPr>
        <w:pStyle w:val="innerExample"/>
      </w:pPr>
      <w:r>
        <w:tab/>
      </w:r>
      <w:r w:rsidR="00D761EC" w:rsidRPr="00065C91">
        <w:t xml:space="preserve">Masha </w:t>
      </w:r>
      <w:r w:rsidR="00F619BD" w:rsidRPr="00065C91">
        <w:t xml:space="preserve">infected </w:t>
      </w:r>
      <w:r w:rsidR="00E615CF" w:rsidRPr="00065C91">
        <w:t xml:space="preserve">[some </w:t>
      </w:r>
      <w:r w:rsidR="00D8026A">
        <w:t xml:space="preserve">        </w:t>
      </w:r>
      <w:r w:rsidR="00E615CF" w:rsidRPr="00065C91">
        <w:t>patient]</w:t>
      </w:r>
      <w:r w:rsidR="00F619BD" w:rsidRPr="00065C91">
        <w:t xml:space="preserve"> </w:t>
      </w:r>
      <w:r w:rsidR="00E615CF" w:rsidRPr="00065C91">
        <w:rPr>
          <w:smallCaps/>
        </w:rPr>
        <w:t>acc</w:t>
      </w:r>
      <w:r w:rsidR="00F619BD" w:rsidRPr="00065C91">
        <w:t xml:space="preserve"> </w:t>
      </w:r>
      <w:r>
        <w:tab/>
      </w:r>
      <w:r w:rsidR="00E615CF" w:rsidRPr="00065C91">
        <w:t xml:space="preserve">[every </w:t>
      </w:r>
      <w:r w:rsidR="00D8026A">
        <w:t xml:space="preserve"> </w:t>
      </w:r>
      <w:r w:rsidR="00E615CF" w:rsidRPr="00065C91">
        <w:t>illness]</w:t>
      </w:r>
      <w:r w:rsidR="00E615CF" w:rsidRPr="00065C91">
        <w:rPr>
          <w:smallCaps/>
        </w:rPr>
        <w:t>instr</w:t>
      </w:r>
    </w:p>
    <w:p w14:paraId="14444C0D" w14:textId="32D56CC3" w:rsidR="00E615CF" w:rsidRPr="00065C91" w:rsidRDefault="0045484E" w:rsidP="0045484E">
      <w:pPr>
        <w:pStyle w:val="innerExample"/>
      </w:pPr>
      <w:r>
        <w:tab/>
      </w:r>
      <w:r w:rsidR="006923BC" w:rsidRPr="00065C91">
        <w:t>“</w:t>
      </w:r>
      <w:r w:rsidR="00E615CF" w:rsidRPr="00065C91">
        <w:t xml:space="preserve">Masha got infected with </w:t>
      </w:r>
      <w:r w:rsidR="006923BC" w:rsidRPr="00065C91">
        <w:t>every illness by some patient”</w:t>
      </w:r>
      <w:r w:rsidR="00F619BD" w:rsidRPr="00065C91">
        <w:t xml:space="preserve"> </w:t>
      </w:r>
      <w:r w:rsidR="000B09F2" w:rsidRPr="00065C91">
        <w:rPr>
          <w:rFonts w:ascii="Menlo Regular" w:hAnsi="Menlo Regular" w:cs="Menlo Regular"/>
          <w:szCs w:val="26"/>
        </w:rPr>
        <w:t>∃∀</w:t>
      </w:r>
      <w:r w:rsidR="000B09F2" w:rsidRPr="00065C91">
        <w:rPr>
          <w:szCs w:val="26"/>
        </w:rPr>
        <w:t>/*</w:t>
      </w:r>
      <w:r w:rsidR="000B09F2" w:rsidRPr="00065C91">
        <w:rPr>
          <w:rFonts w:ascii="Menlo Regular" w:hAnsi="Menlo Regular" w:cs="Menlo Regular"/>
          <w:szCs w:val="26"/>
        </w:rPr>
        <w:t>∀∃</w:t>
      </w:r>
    </w:p>
    <w:p w14:paraId="1B265DD9" w14:textId="77777777" w:rsidR="00D761EC" w:rsidRPr="00065C91" w:rsidRDefault="00D761EC" w:rsidP="00D761EC">
      <w:pPr>
        <w:tabs>
          <w:tab w:val="left" w:pos="720"/>
        </w:tabs>
        <w:rPr>
          <w:rFonts w:eastAsia="Times New Roman"/>
          <w:b/>
        </w:rPr>
      </w:pPr>
    </w:p>
    <w:p w14:paraId="3C49CF92" w14:textId="3B5A1B5F" w:rsidR="00D761EC" w:rsidRPr="00065C91" w:rsidRDefault="00F619BD" w:rsidP="00D761EC">
      <w:pPr>
        <w:tabs>
          <w:tab w:val="left" w:pos="720"/>
        </w:tabs>
        <w:rPr>
          <w:rFonts w:eastAsia="Times New Roman"/>
          <w:b/>
        </w:rPr>
      </w:pPr>
      <w:r w:rsidRPr="0045484E">
        <w:rPr>
          <w:rFonts w:eastAsia="Times New Roman"/>
          <w:bCs/>
        </w:rPr>
        <w:t>(7)</w:t>
      </w:r>
      <w:r w:rsidRPr="00065C91">
        <w:rPr>
          <w:rFonts w:eastAsia="Times New Roman"/>
          <w:b/>
        </w:rPr>
        <w:t xml:space="preserve"> </w:t>
      </w:r>
      <w:r w:rsidR="006C64E4" w:rsidRPr="00E609DD">
        <w:rPr>
          <w:rFonts w:eastAsia="Times New Roman"/>
          <w:bCs/>
        </w:rPr>
        <w:t>“Reflexive Monotransitives”</w:t>
      </w:r>
      <w:r w:rsidR="00345CD4" w:rsidRPr="00E609DD">
        <w:rPr>
          <w:rFonts w:eastAsia="Times New Roman"/>
          <w:bCs/>
        </w:rPr>
        <w:t xml:space="preserve"> derived from simple ditransitives:</w:t>
      </w:r>
    </w:p>
    <w:p w14:paraId="76ACF96A" w14:textId="0AD8EAAD" w:rsidR="00D761EC" w:rsidRPr="0045484E" w:rsidRDefault="00500378" w:rsidP="0045484E">
      <w:pPr>
        <w:pStyle w:val="innerExample"/>
        <w:rPr>
          <w:i/>
          <w:iCs/>
        </w:rPr>
      </w:pPr>
      <w:r w:rsidRPr="0045484E">
        <w:rPr>
          <w:iCs/>
          <w:sz w:val="24"/>
        </w:rPr>
        <w:lastRenderedPageBreak/>
        <w:t>a.</w:t>
      </w:r>
      <w:r>
        <w:rPr>
          <w:iCs/>
          <w:sz w:val="24"/>
        </w:rPr>
        <w:tab/>
      </w:r>
      <w:r w:rsidR="00F619BD" w:rsidRPr="0045484E">
        <w:rPr>
          <w:i/>
          <w:iCs/>
        </w:rPr>
        <w:t>Maša</w:t>
      </w:r>
      <w:r w:rsidR="00D8026A" w:rsidRPr="0045484E">
        <w:rPr>
          <w:i/>
          <w:iCs/>
        </w:rPr>
        <w:t xml:space="preserve">  </w:t>
      </w:r>
      <w:r w:rsidR="00F619BD" w:rsidRPr="0045484E">
        <w:rPr>
          <w:i/>
          <w:iCs/>
        </w:rPr>
        <w:t xml:space="preserve"> zarazilas’</w:t>
      </w:r>
      <w:r w:rsidR="00EC0925" w:rsidRPr="0045484E">
        <w:rPr>
          <w:i/>
          <w:iCs/>
        </w:rPr>
        <w:tab/>
      </w:r>
      <w:r w:rsidR="007433C1" w:rsidRPr="0045484E">
        <w:rPr>
          <w:i/>
          <w:iCs/>
        </w:rPr>
        <w:t xml:space="preserve">       </w:t>
      </w:r>
      <w:r w:rsidR="00F619BD" w:rsidRPr="0045484E">
        <w:rPr>
          <w:i/>
          <w:iCs/>
        </w:rPr>
        <w:t xml:space="preserve">[kakoj-to bolezn’ju] </w:t>
      </w:r>
      <w:r w:rsidR="00904CC5" w:rsidRPr="0045484E">
        <w:rPr>
          <w:i/>
          <w:iCs/>
        </w:rPr>
        <w:t xml:space="preserve">[ot </w:t>
      </w:r>
      <w:r w:rsidR="007433C1" w:rsidRPr="0045484E">
        <w:rPr>
          <w:i/>
          <w:iCs/>
        </w:rPr>
        <w:t xml:space="preserve">    </w:t>
      </w:r>
      <w:r w:rsidR="00D8026A" w:rsidRPr="0045484E">
        <w:rPr>
          <w:i/>
          <w:iCs/>
        </w:rPr>
        <w:t xml:space="preserve"> </w:t>
      </w:r>
      <w:r w:rsidR="00904CC5" w:rsidRPr="0045484E">
        <w:rPr>
          <w:i/>
          <w:iCs/>
        </w:rPr>
        <w:t>každogo</w:t>
      </w:r>
      <w:r w:rsidR="00D761EC" w:rsidRPr="0045484E">
        <w:rPr>
          <w:i/>
          <w:iCs/>
        </w:rPr>
        <w:t xml:space="preserve"> pacienta]</w:t>
      </w:r>
    </w:p>
    <w:p w14:paraId="0B63185F" w14:textId="0221CF8F" w:rsidR="004A0A23" w:rsidRPr="004A0A23" w:rsidRDefault="00EC0925" w:rsidP="0045484E">
      <w:pPr>
        <w:pStyle w:val="innerExample"/>
      </w:pPr>
      <w:r>
        <w:tab/>
      </w:r>
      <w:r w:rsidR="00D761EC" w:rsidRPr="00065C91">
        <w:t xml:space="preserve">Masha </w:t>
      </w:r>
      <w:r w:rsidR="00904CC5" w:rsidRPr="00065C91">
        <w:t>infected</w:t>
      </w:r>
      <w:r w:rsidR="007E689A" w:rsidRPr="00065C91">
        <w:t>-</w:t>
      </w:r>
      <w:r w:rsidR="00904CC5" w:rsidRPr="00065C91">
        <w:rPr>
          <w:smallCaps/>
        </w:rPr>
        <w:t>refl</w:t>
      </w:r>
      <w:r w:rsidR="007E689A" w:rsidRPr="00065C91">
        <w:rPr>
          <w:smallCaps/>
        </w:rPr>
        <w:t xml:space="preserve">  </w:t>
      </w:r>
      <w:r w:rsidR="00904CC5" w:rsidRPr="00065C91">
        <w:t>[some illness]</w:t>
      </w:r>
      <w:r w:rsidR="00F619BD" w:rsidRPr="00065C91">
        <w:t xml:space="preserve"> </w:t>
      </w:r>
      <w:r w:rsidR="00904CC5" w:rsidRPr="00065C91">
        <w:rPr>
          <w:smallCaps/>
        </w:rPr>
        <w:t>instr</w:t>
      </w:r>
      <w:r w:rsidR="00F619BD" w:rsidRPr="00065C91">
        <w:t xml:space="preserve"> </w:t>
      </w:r>
      <w:r w:rsidR="00904CC5" w:rsidRPr="00065C91">
        <w:t xml:space="preserve">[from </w:t>
      </w:r>
      <w:r w:rsidR="007E689A" w:rsidRPr="00065C91">
        <w:t>[</w:t>
      </w:r>
      <w:r w:rsidR="00904CC5" w:rsidRPr="00065C91">
        <w:t xml:space="preserve">every </w:t>
      </w:r>
      <w:r w:rsidR="007433C1">
        <w:t xml:space="preserve">    </w:t>
      </w:r>
      <w:r w:rsidR="00904CC5" w:rsidRPr="00065C91">
        <w:t>patient]</w:t>
      </w:r>
      <w:r w:rsidR="007E689A" w:rsidRPr="00065C91">
        <w:rPr>
          <w:smallCaps/>
        </w:rPr>
        <w:t xml:space="preserve">gen </w:t>
      </w:r>
      <w:r w:rsidR="006923BC" w:rsidRPr="00065C91">
        <w:t>“</w:t>
      </w:r>
      <w:r w:rsidR="00904CC5" w:rsidRPr="00065C91">
        <w:t>Masha got infected wit</w:t>
      </w:r>
      <w:r w:rsidR="006923BC" w:rsidRPr="00065C91">
        <w:t>h some illness by every patient”</w:t>
      </w:r>
      <w:r w:rsidR="00F619BD" w:rsidRPr="00065C91">
        <w:t xml:space="preserve"> </w:t>
      </w:r>
      <w:r w:rsidR="000B09F2" w:rsidRPr="00065C91">
        <w:rPr>
          <w:rFonts w:ascii="Menlo Regular" w:hAnsi="Menlo Regular" w:cs="Menlo Regular"/>
          <w:szCs w:val="26"/>
        </w:rPr>
        <w:t>∃∀</w:t>
      </w:r>
      <w:r w:rsidR="000B09F2" w:rsidRPr="00065C91">
        <w:rPr>
          <w:szCs w:val="26"/>
        </w:rPr>
        <w:t>/</w:t>
      </w:r>
      <w:r w:rsidR="000B09F2" w:rsidRPr="00065C91">
        <w:rPr>
          <w:rFonts w:ascii="Menlo Regular" w:hAnsi="Menlo Regular" w:cs="Menlo Regular"/>
          <w:szCs w:val="26"/>
        </w:rPr>
        <w:t>∀∃</w:t>
      </w:r>
      <w:r w:rsidR="00D8026A">
        <w:rPr>
          <w:rFonts w:ascii="Menlo Regular" w:hAnsi="Menlo Regular" w:cs="Menlo Regular"/>
          <w:szCs w:val="26"/>
        </w:rPr>
        <w:br/>
      </w:r>
    </w:p>
    <w:p w14:paraId="58999937" w14:textId="662442E4" w:rsidR="00D761EC" w:rsidRPr="0045484E" w:rsidRDefault="00500378" w:rsidP="0045484E">
      <w:pPr>
        <w:pStyle w:val="innerExample"/>
        <w:rPr>
          <w:i/>
          <w:iCs/>
        </w:rPr>
      </w:pPr>
      <w:r w:rsidRPr="0045484E">
        <w:rPr>
          <w:iCs/>
          <w:sz w:val="24"/>
        </w:rPr>
        <w:t>b.</w:t>
      </w:r>
      <w:r>
        <w:rPr>
          <w:iCs/>
          <w:sz w:val="24"/>
        </w:rPr>
        <w:tab/>
      </w:r>
      <w:r w:rsidR="00F619BD" w:rsidRPr="0045484E">
        <w:rPr>
          <w:i/>
          <w:iCs/>
        </w:rPr>
        <w:t>Maša</w:t>
      </w:r>
      <w:r w:rsidR="00D8026A" w:rsidRPr="0045484E">
        <w:rPr>
          <w:i/>
          <w:iCs/>
        </w:rPr>
        <w:t xml:space="preserve">  </w:t>
      </w:r>
      <w:r w:rsidR="00F619BD" w:rsidRPr="0045484E">
        <w:rPr>
          <w:i/>
          <w:iCs/>
        </w:rPr>
        <w:t xml:space="preserve"> zarazilas’</w:t>
      </w:r>
      <w:r w:rsidR="00D8026A" w:rsidRPr="0045484E">
        <w:rPr>
          <w:i/>
          <w:iCs/>
        </w:rPr>
        <w:t xml:space="preserve"> </w:t>
      </w:r>
      <w:r w:rsidR="00D8026A" w:rsidRPr="0045484E">
        <w:rPr>
          <w:i/>
          <w:iCs/>
        </w:rPr>
        <w:tab/>
      </w:r>
      <w:r w:rsidR="00F619BD" w:rsidRPr="0045484E">
        <w:rPr>
          <w:i/>
          <w:iCs/>
        </w:rPr>
        <w:t xml:space="preserve"> </w:t>
      </w:r>
      <w:r w:rsidR="007433C1" w:rsidRPr="0045484E">
        <w:rPr>
          <w:i/>
          <w:iCs/>
        </w:rPr>
        <w:t xml:space="preserve">      </w:t>
      </w:r>
      <w:r w:rsidR="00F619BD" w:rsidRPr="0045484E">
        <w:rPr>
          <w:i/>
          <w:iCs/>
        </w:rPr>
        <w:t xml:space="preserve">[ot </w:t>
      </w:r>
      <w:r w:rsidR="00D8026A" w:rsidRPr="0045484E">
        <w:rPr>
          <w:i/>
          <w:iCs/>
        </w:rPr>
        <w:t xml:space="preserve">     </w:t>
      </w:r>
      <w:r w:rsidR="00F619BD" w:rsidRPr="0045484E">
        <w:rPr>
          <w:i/>
          <w:iCs/>
        </w:rPr>
        <w:t>kakogo</w:t>
      </w:r>
      <w:r w:rsidR="00D761EC" w:rsidRPr="0045484E">
        <w:rPr>
          <w:i/>
          <w:iCs/>
        </w:rPr>
        <w:t>-to pacienta]</w:t>
      </w:r>
      <w:r w:rsidR="00D8026A" w:rsidRPr="0045484E">
        <w:rPr>
          <w:i/>
          <w:iCs/>
        </w:rPr>
        <w:t xml:space="preserve">      </w:t>
      </w:r>
      <w:r w:rsidR="00D761EC" w:rsidRPr="0045484E">
        <w:rPr>
          <w:i/>
          <w:iCs/>
        </w:rPr>
        <w:t xml:space="preserve">[každoj </w:t>
      </w:r>
    </w:p>
    <w:p w14:paraId="0C15B27A" w14:textId="0BDD919A" w:rsidR="00D8026A" w:rsidRDefault="00DF46E9" w:rsidP="0045484E">
      <w:pPr>
        <w:pStyle w:val="innerExample"/>
      </w:pPr>
      <w:r>
        <w:tab/>
      </w:r>
      <w:r w:rsidR="00F30577" w:rsidRPr="00065C91">
        <w:t xml:space="preserve">Masha </w:t>
      </w:r>
      <w:r w:rsidR="00904CC5" w:rsidRPr="00065C91">
        <w:t>infected</w:t>
      </w:r>
      <w:r w:rsidR="007E689A" w:rsidRPr="00065C91">
        <w:t>-</w:t>
      </w:r>
      <w:r w:rsidR="00904CC5" w:rsidRPr="00065C91">
        <w:rPr>
          <w:smallCaps/>
        </w:rPr>
        <w:t>refl</w:t>
      </w:r>
      <w:r w:rsidR="00F619BD" w:rsidRPr="00065C91">
        <w:rPr>
          <w:smallCaps/>
        </w:rPr>
        <w:t xml:space="preserve"> </w:t>
      </w:r>
      <w:r w:rsidR="007433C1">
        <w:rPr>
          <w:smallCaps/>
        </w:rPr>
        <w:t xml:space="preserve">  </w:t>
      </w:r>
      <w:r w:rsidR="00904CC5" w:rsidRPr="00065C91">
        <w:t xml:space="preserve">[from </w:t>
      </w:r>
      <w:r w:rsidR="007E689A" w:rsidRPr="00065C91">
        <w:t>[</w:t>
      </w:r>
      <w:r w:rsidR="00904CC5" w:rsidRPr="00065C91">
        <w:t xml:space="preserve">some </w:t>
      </w:r>
      <w:r w:rsidR="00D8026A">
        <w:tab/>
      </w:r>
      <w:r w:rsidR="007433C1">
        <w:t xml:space="preserve">      </w:t>
      </w:r>
      <w:r w:rsidR="00904CC5" w:rsidRPr="00065C91">
        <w:t>patient]</w:t>
      </w:r>
      <w:r w:rsidR="007E689A" w:rsidRPr="00065C91">
        <w:rPr>
          <w:smallCaps/>
        </w:rPr>
        <w:t>gen ]</w:t>
      </w:r>
      <w:r w:rsidR="00F619BD" w:rsidRPr="00065C91">
        <w:t xml:space="preserve"> </w:t>
      </w:r>
      <w:r w:rsidR="00904CC5" w:rsidRPr="00065C91">
        <w:t xml:space="preserve">[every </w:t>
      </w:r>
    </w:p>
    <w:p w14:paraId="5FD6411F" w14:textId="51EDBB6D" w:rsidR="00D8026A" w:rsidRDefault="00DF46E9" w:rsidP="0045484E">
      <w:pPr>
        <w:pStyle w:val="innerExample"/>
      </w:pPr>
      <w:r>
        <w:tab/>
      </w:r>
      <w:r w:rsidR="00D8026A" w:rsidRPr="00065C91">
        <w:t>bolezn’ju]</w:t>
      </w:r>
    </w:p>
    <w:p w14:paraId="1797A9E6" w14:textId="283C2C86" w:rsidR="00D761EC" w:rsidRPr="00065C91" w:rsidRDefault="00DF46E9" w:rsidP="0045484E">
      <w:pPr>
        <w:pStyle w:val="innerExample"/>
      </w:pPr>
      <w:r>
        <w:tab/>
      </w:r>
      <w:r w:rsidR="00904CC5" w:rsidRPr="00065C91">
        <w:t>illness]</w:t>
      </w:r>
      <w:r w:rsidR="00904CC5" w:rsidRPr="00065C91">
        <w:rPr>
          <w:smallCaps/>
        </w:rPr>
        <w:t>instr</w:t>
      </w:r>
    </w:p>
    <w:p w14:paraId="305DAB02" w14:textId="2784E80C" w:rsidR="00904CC5" w:rsidRPr="00065C91" w:rsidRDefault="00DF46E9" w:rsidP="0045484E">
      <w:pPr>
        <w:pStyle w:val="innerExample"/>
      </w:pPr>
      <w:r>
        <w:tab/>
      </w:r>
      <w:r w:rsidR="006923BC" w:rsidRPr="00065C91">
        <w:t>“</w:t>
      </w:r>
      <w:r w:rsidR="00904CC5" w:rsidRPr="00065C91">
        <w:t>Masha got infected wit</w:t>
      </w:r>
      <w:r w:rsidR="006923BC" w:rsidRPr="00065C91">
        <w:t>h every illness by some patient”</w:t>
      </w:r>
      <w:r w:rsidR="00F619BD" w:rsidRPr="00065C91">
        <w:t xml:space="preserve"> </w:t>
      </w:r>
      <w:r w:rsidR="000B09F2" w:rsidRPr="00065C91">
        <w:rPr>
          <w:rFonts w:ascii="Menlo Regular" w:hAnsi="Menlo Regular" w:cs="Menlo Regular"/>
          <w:szCs w:val="26"/>
        </w:rPr>
        <w:t>∃∀</w:t>
      </w:r>
      <w:r w:rsidR="000B09F2" w:rsidRPr="00065C91">
        <w:rPr>
          <w:szCs w:val="26"/>
        </w:rPr>
        <w:t>/*</w:t>
      </w:r>
      <w:r w:rsidR="000B09F2" w:rsidRPr="00065C91">
        <w:rPr>
          <w:rFonts w:ascii="Menlo Regular" w:hAnsi="Menlo Regular" w:cs="Menlo Regular"/>
          <w:szCs w:val="26"/>
        </w:rPr>
        <w:t>∀∃</w:t>
      </w:r>
    </w:p>
    <w:p w14:paraId="14762606" w14:textId="77777777" w:rsidR="00904CC5" w:rsidRPr="00065C91" w:rsidRDefault="00904CC5" w:rsidP="00904CC5">
      <w:pPr>
        <w:tabs>
          <w:tab w:val="left" w:pos="540"/>
          <w:tab w:val="left" w:pos="900"/>
        </w:tabs>
        <w:contextualSpacing/>
        <w:rPr>
          <w:b/>
        </w:rPr>
      </w:pPr>
    </w:p>
    <w:p w14:paraId="139D73CC" w14:textId="77777777" w:rsidR="00520388" w:rsidRPr="00065C91" w:rsidRDefault="00DD5C01" w:rsidP="00F619BD">
      <w:r w:rsidRPr="00065C91">
        <w:t xml:space="preserve">What is striking about the above examples is that despite </w:t>
      </w:r>
      <w:r w:rsidR="007F7E6C" w:rsidRPr="00065C91">
        <w:t xml:space="preserve">all </w:t>
      </w:r>
      <w:r w:rsidRPr="00065C91">
        <w:t xml:space="preserve">the differences between these sentences, such as </w:t>
      </w:r>
      <w:r w:rsidR="00FD3167" w:rsidRPr="00065C91">
        <w:t xml:space="preserve">changes in </w:t>
      </w:r>
      <w:r w:rsidRPr="00065C91">
        <w:t xml:space="preserve">the obligatory morphological marking </w:t>
      </w:r>
      <w:r w:rsidR="00520388" w:rsidRPr="00065C91">
        <w:t>between the two alternating</w:t>
      </w:r>
      <w:r w:rsidR="00FD3167" w:rsidRPr="00065C91">
        <w:t xml:space="preserve"> orders </w:t>
      </w:r>
      <w:r w:rsidR="001F790E" w:rsidRPr="00065C91">
        <w:t>in</w:t>
      </w:r>
      <w:r w:rsidRPr="00065C91">
        <w:t xml:space="preserve"> the </w:t>
      </w:r>
      <w:r w:rsidRPr="00065C91">
        <w:rPr>
          <w:i/>
        </w:rPr>
        <w:t>Spray-</w:t>
      </w:r>
      <w:r w:rsidR="00FD3167" w:rsidRPr="00065C91">
        <w:rPr>
          <w:i/>
        </w:rPr>
        <w:t>Load</w:t>
      </w:r>
      <w:r w:rsidR="00FD3167" w:rsidRPr="00065C91">
        <w:t xml:space="preserve"> or </w:t>
      </w:r>
      <w:r w:rsidR="00FD3167" w:rsidRPr="00065C91">
        <w:rPr>
          <w:i/>
        </w:rPr>
        <w:t>Clear</w:t>
      </w:r>
      <w:r w:rsidR="00FD3167" w:rsidRPr="00065C91">
        <w:t>-type alternations or</w:t>
      </w:r>
      <w:r w:rsidRPr="00065C91">
        <w:t xml:space="preserve"> the </w:t>
      </w:r>
      <w:r w:rsidR="00FD3167" w:rsidRPr="00065C91">
        <w:t>fact that in some cases one of the internal argument</w:t>
      </w:r>
      <w:r w:rsidR="001F790E" w:rsidRPr="00065C91">
        <w:t>s</w:t>
      </w:r>
      <w:r w:rsidR="00FD3167" w:rsidRPr="00065C91">
        <w:t xml:space="preserve"> is realized</w:t>
      </w:r>
      <w:r w:rsidR="007F7E6C" w:rsidRPr="00065C91">
        <w:t xml:space="preserve"> as a Prepositional Phrase (PP) or, perhaps most </w:t>
      </w:r>
      <w:r w:rsidR="00900F4D" w:rsidRPr="00065C91">
        <w:t>strikingly</w:t>
      </w:r>
      <w:r w:rsidR="007F7E6C" w:rsidRPr="00065C91">
        <w:t xml:space="preserve">, the </w:t>
      </w:r>
      <w:r w:rsidR="0045259C" w:rsidRPr="00065C91">
        <w:t>“</w:t>
      </w:r>
      <w:r w:rsidR="007F7E6C" w:rsidRPr="00065C91">
        <w:t>detransitivization</w:t>
      </w:r>
      <w:r w:rsidR="0045259C" w:rsidRPr="00065C91">
        <w:t>”</w:t>
      </w:r>
      <w:r w:rsidR="007F7E6C" w:rsidRPr="00065C91">
        <w:t xml:space="preserve"> in (7) with scope freezing </w:t>
      </w:r>
      <w:r w:rsidR="00900F4D" w:rsidRPr="00065C91">
        <w:t xml:space="preserve">nevertheless </w:t>
      </w:r>
      <w:r w:rsidR="007F7E6C" w:rsidRPr="00065C91">
        <w:t>preserved,</w:t>
      </w:r>
      <w:r w:rsidR="00FD3167" w:rsidRPr="00065C91">
        <w:t xml:space="preserve"> all the diff</w:t>
      </w:r>
      <w:r w:rsidR="001F790E" w:rsidRPr="00065C91">
        <w:t>erences notwithstanding, the one constant element in</w:t>
      </w:r>
      <w:r w:rsidR="00FD3167" w:rsidRPr="00065C91">
        <w:t xml:space="preserve"> the above pairs is the permuted order of the </w:t>
      </w:r>
      <w:r w:rsidR="007F7E6C" w:rsidRPr="00065C91">
        <w:t xml:space="preserve">verb’s </w:t>
      </w:r>
      <w:r w:rsidR="00FD3167" w:rsidRPr="00065C91">
        <w:t>internal arguments. The Scope Freezing Generalization in (8) captures this fact:</w:t>
      </w:r>
      <w:r w:rsidR="00FD3167" w:rsidRPr="00065C91">
        <w:footnoteReference w:id="2"/>
      </w:r>
      <w:r w:rsidR="003F516F" w:rsidRPr="00065C91">
        <w:rPr>
          <w:vertAlign w:val="superscript"/>
        </w:rPr>
        <w:t>,</w:t>
      </w:r>
      <w:r w:rsidR="003F516F" w:rsidRPr="00065C91">
        <w:footnoteReference w:id="3"/>
      </w:r>
    </w:p>
    <w:p w14:paraId="1A7014C1" w14:textId="77777777" w:rsidR="00C75CE1" w:rsidRPr="00065C91" w:rsidRDefault="00C75CE1" w:rsidP="007043AC">
      <w:pPr>
        <w:tabs>
          <w:tab w:val="left" w:pos="540"/>
          <w:tab w:val="left" w:pos="900"/>
        </w:tabs>
        <w:ind w:right="-29"/>
        <w:contextualSpacing/>
        <w:rPr>
          <w:szCs w:val="26"/>
        </w:rPr>
      </w:pPr>
    </w:p>
    <w:p w14:paraId="58D8FA11" w14:textId="394FB086" w:rsidR="00F619BD" w:rsidRPr="00065C91" w:rsidRDefault="00F619BD" w:rsidP="007043AC">
      <w:pPr>
        <w:tabs>
          <w:tab w:val="left" w:pos="540"/>
          <w:tab w:val="left" w:pos="900"/>
        </w:tabs>
        <w:ind w:right="-29"/>
        <w:contextualSpacing/>
        <w:rPr>
          <w:szCs w:val="20"/>
        </w:rPr>
      </w:pPr>
      <w:r w:rsidRPr="0045484E">
        <w:rPr>
          <w:bCs/>
          <w:szCs w:val="26"/>
        </w:rPr>
        <w:t>(8)</w:t>
      </w:r>
      <w:r w:rsidRPr="00065C91">
        <w:rPr>
          <w:b/>
          <w:szCs w:val="26"/>
        </w:rPr>
        <w:t xml:space="preserve"> </w:t>
      </w:r>
      <w:r w:rsidR="00B15565" w:rsidRPr="00E609DD">
        <w:rPr>
          <w:bCs/>
          <w:szCs w:val="20"/>
        </w:rPr>
        <w:t>Scope Freezing Generalization (SFG), revised</w:t>
      </w:r>
      <w:r w:rsidR="00EB6F18" w:rsidRPr="00E609DD">
        <w:rPr>
          <w:bCs/>
          <w:szCs w:val="20"/>
        </w:rPr>
        <w:t xml:space="preserve"> (</w:t>
      </w:r>
      <w:r w:rsidR="000B40A3">
        <w:rPr>
          <w:bCs/>
          <w:szCs w:val="20"/>
        </w:rPr>
        <w:t xml:space="preserve">cf. </w:t>
      </w:r>
      <w:r w:rsidR="00EB6F18" w:rsidRPr="00E609DD">
        <w:rPr>
          <w:bCs/>
          <w:szCs w:val="20"/>
        </w:rPr>
        <w:t>Antonyuk 2015)</w:t>
      </w:r>
      <w:r w:rsidR="00B15565" w:rsidRPr="00E609DD">
        <w:rPr>
          <w:bCs/>
          <w:szCs w:val="20"/>
        </w:rPr>
        <w:t>:</w:t>
      </w:r>
      <w:r w:rsidRPr="00065C91">
        <w:rPr>
          <w:szCs w:val="20"/>
        </w:rPr>
        <w:t xml:space="preserve"> </w:t>
      </w:r>
    </w:p>
    <w:p w14:paraId="16FE42BB" w14:textId="77777777" w:rsidR="00B15565" w:rsidRPr="00065C91" w:rsidRDefault="00B15565" w:rsidP="007043AC">
      <w:pPr>
        <w:tabs>
          <w:tab w:val="left" w:pos="540"/>
          <w:tab w:val="left" w:pos="900"/>
        </w:tabs>
        <w:ind w:right="-29"/>
        <w:contextualSpacing/>
        <w:rPr>
          <w:szCs w:val="20"/>
        </w:rPr>
      </w:pPr>
    </w:p>
    <w:p w14:paraId="3352D0A2" w14:textId="27743912" w:rsidR="00B15565" w:rsidRPr="00065C91" w:rsidRDefault="00B15565" w:rsidP="007043AC">
      <w:pPr>
        <w:tabs>
          <w:tab w:val="left" w:pos="540"/>
          <w:tab w:val="left" w:pos="900"/>
        </w:tabs>
        <w:ind w:left="540" w:right="-29"/>
        <w:contextualSpacing/>
        <w:rPr>
          <w:i/>
          <w:szCs w:val="20"/>
        </w:rPr>
      </w:pPr>
      <w:r w:rsidRPr="00065C91">
        <w:rPr>
          <w:i/>
          <w:szCs w:val="20"/>
        </w:rPr>
        <w:t xml:space="preserve">Scope freezing results when one QP raises over another to a c-commanding position </w:t>
      </w:r>
      <w:r w:rsidR="00076D79">
        <w:rPr>
          <w:i/>
          <w:szCs w:val="20"/>
        </w:rPr>
        <w:t xml:space="preserve">within the VP </w:t>
      </w:r>
      <w:r w:rsidRPr="00065C91">
        <w:rPr>
          <w:i/>
          <w:szCs w:val="20"/>
        </w:rPr>
        <w:t>as a result of a single instance of movement.</w:t>
      </w:r>
    </w:p>
    <w:p w14:paraId="0B1AA262" w14:textId="77777777" w:rsidR="00015577" w:rsidRPr="00065C91" w:rsidRDefault="00B15565" w:rsidP="00EA71B0">
      <w:r w:rsidRPr="00065C91">
        <w:lastRenderedPageBreak/>
        <w:br/>
      </w:r>
      <w:r w:rsidR="009934FA" w:rsidRPr="00065C91">
        <w:t>I</w:t>
      </w:r>
      <w:r w:rsidR="00187924" w:rsidRPr="00065C91">
        <w:t>n section 2 I</w:t>
      </w:r>
      <w:r w:rsidR="009934FA" w:rsidRPr="00065C91">
        <w:t xml:space="preserve"> use the scope</w:t>
      </w:r>
      <w:r w:rsidRPr="00065C91">
        <w:t xml:space="preserve"> data and the SF Generalization </w:t>
      </w:r>
      <w:r w:rsidR="00810E01" w:rsidRPr="00065C91">
        <w:t xml:space="preserve">as a diagnostic, which suggests </w:t>
      </w:r>
      <w:r w:rsidR="001B4740" w:rsidRPr="00065C91">
        <w:t>a non-homogeneous view of Russian ditransitives according to which they subdivide into 3 distinct Groups. In section 3 I discuss syntactic evidence supporting the claim tha</w:t>
      </w:r>
      <w:r w:rsidR="00810E01" w:rsidRPr="00065C91">
        <w:t xml:space="preserve">t these groups are distinct. </w:t>
      </w:r>
      <w:r w:rsidR="001B4740" w:rsidRPr="00065C91">
        <w:t>Section 4</w:t>
      </w:r>
      <w:r w:rsidR="00810E01" w:rsidRPr="00065C91">
        <w:t xml:space="preserve"> </w:t>
      </w:r>
      <w:r w:rsidR="00187924" w:rsidRPr="00065C91">
        <w:t>describe</w:t>
      </w:r>
      <w:r w:rsidR="00810E01" w:rsidRPr="00065C91">
        <w:t>s</w:t>
      </w:r>
      <w:r w:rsidR="00187924" w:rsidRPr="00065C91">
        <w:t xml:space="preserve"> which structural possibilities are open for each group of Russian ditransitives, based on observed data patterns. </w:t>
      </w:r>
      <w:r w:rsidR="001B4740" w:rsidRPr="00065C91">
        <w:t>Section 5</w:t>
      </w:r>
      <w:r w:rsidR="009A7F61" w:rsidRPr="00065C91">
        <w:t xml:space="preserve"> concludes the paper. </w:t>
      </w:r>
    </w:p>
    <w:p w14:paraId="17D440AD" w14:textId="77777777" w:rsidR="00D761EC" w:rsidRPr="00065C91" w:rsidRDefault="00D761EC" w:rsidP="00D761EC">
      <w:pPr>
        <w:pStyle w:val="lsSection1"/>
        <w:numPr>
          <w:ilvl w:val="0"/>
          <w:numId w:val="0"/>
        </w:numPr>
        <w:ind w:left="426"/>
      </w:pPr>
    </w:p>
    <w:p w14:paraId="44C1F3BB" w14:textId="2B872C0D" w:rsidR="00B15565" w:rsidRPr="00065C91" w:rsidRDefault="00B15565" w:rsidP="0093364C">
      <w:pPr>
        <w:pStyle w:val="lsSection1"/>
      </w:pPr>
      <w:r w:rsidRPr="00065C91">
        <w:t xml:space="preserve">The </w:t>
      </w:r>
      <w:r w:rsidR="00065C91" w:rsidRPr="00065C91">
        <w:t>b</w:t>
      </w:r>
      <w:r w:rsidRPr="00065C91">
        <w:t xml:space="preserve">asic </w:t>
      </w:r>
      <w:r w:rsidR="00065C91" w:rsidRPr="00065C91">
        <w:t>e</w:t>
      </w:r>
      <w:r w:rsidRPr="00065C91">
        <w:t xml:space="preserve">mpirical </w:t>
      </w:r>
      <w:r w:rsidR="00065C91" w:rsidRPr="00065C91">
        <w:t>g</w:t>
      </w:r>
      <w:r w:rsidRPr="00065C91">
        <w:t xml:space="preserve">eneralization: 3 </w:t>
      </w:r>
      <w:r w:rsidR="00065C91" w:rsidRPr="00065C91">
        <w:t>c</w:t>
      </w:r>
      <w:r w:rsidRPr="00065C91">
        <w:t xml:space="preserve">lasses of Russian </w:t>
      </w:r>
      <w:r w:rsidR="00065C91" w:rsidRPr="00065C91">
        <w:t>d</w:t>
      </w:r>
      <w:r w:rsidRPr="00065C91">
        <w:t xml:space="preserve">itransitives </w:t>
      </w:r>
    </w:p>
    <w:p w14:paraId="5FB02054" w14:textId="77777777" w:rsidR="000E4570" w:rsidRPr="00065C91" w:rsidRDefault="000E4570" w:rsidP="00EA71B0"/>
    <w:p w14:paraId="02D516BA" w14:textId="77777777" w:rsidR="00B15565" w:rsidRPr="00065C91" w:rsidRDefault="001C1E95" w:rsidP="00EA71B0">
      <w:r w:rsidRPr="00065C91">
        <w:t>Most</w:t>
      </w:r>
      <w:r w:rsidR="00BC7BA4" w:rsidRPr="00065C91">
        <w:t xml:space="preserve"> of t</w:t>
      </w:r>
      <w:r w:rsidR="00B15565" w:rsidRPr="00065C91">
        <w:t xml:space="preserve">he Russian ditransitive constructions </w:t>
      </w:r>
      <w:r w:rsidR="00BC7BA4" w:rsidRPr="00065C91">
        <w:t xml:space="preserve">can be said to </w:t>
      </w:r>
      <w:r w:rsidR="00B15565" w:rsidRPr="00065C91">
        <w:t>sh</w:t>
      </w:r>
      <w:r w:rsidR="00810E01" w:rsidRPr="00065C91">
        <w:t xml:space="preserve">are the property of </w:t>
      </w:r>
      <w:r w:rsidR="009415F2" w:rsidRPr="00065C91">
        <w:t>taking</w:t>
      </w:r>
      <w:r w:rsidR="00810E01" w:rsidRPr="00065C91">
        <w:t xml:space="preserve"> an Accusative (ACC) and </w:t>
      </w:r>
      <w:r w:rsidR="00C96BB6" w:rsidRPr="00065C91">
        <w:t>a Non-Structural</w:t>
      </w:r>
      <w:r w:rsidR="00BC60DD" w:rsidRPr="00065C91">
        <w:t xml:space="preserve"> (Inherent)</w:t>
      </w:r>
      <w:r w:rsidR="00C96BB6" w:rsidRPr="00065C91">
        <w:t xml:space="preserve"> case-</w:t>
      </w:r>
      <w:r w:rsidR="00B15565" w:rsidRPr="00065C91">
        <w:t xml:space="preserve">marked </w:t>
      </w:r>
      <w:r w:rsidR="00810E01" w:rsidRPr="00065C91">
        <w:t>argument</w:t>
      </w:r>
      <w:r w:rsidR="00B15565" w:rsidRPr="00065C91">
        <w:t xml:space="preserve"> </w:t>
      </w:r>
      <w:r w:rsidR="00C96BB6" w:rsidRPr="00065C91">
        <w:t xml:space="preserve">(marked here throughout as OBL for Oblique) </w:t>
      </w:r>
      <w:r w:rsidR="00B15565" w:rsidRPr="00065C91">
        <w:t>that can occur in eit</w:t>
      </w:r>
      <w:r w:rsidR="00A50646" w:rsidRPr="00065C91">
        <w:t xml:space="preserve">her order in surface form. </w:t>
      </w:r>
      <w:r w:rsidR="006F3167" w:rsidRPr="00065C91">
        <w:t>The two orders of internal arguments are always trut</w:t>
      </w:r>
      <w:r w:rsidR="00810E01" w:rsidRPr="00065C91">
        <w:t>h</w:t>
      </w:r>
      <w:r w:rsidR="006F3167" w:rsidRPr="00065C91">
        <w:t>-conditionally identical, with subtle information-structural distinctions between them. Here t</w:t>
      </w:r>
      <w:r w:rsidR="00A50646" w:rsidRPr="00065C91">
        <w:t>he G</w:t>
      </w:r>
      <w:r w:rsidR="00B15565" w:rsidRPr="00065C91">
        <w:t>roups are distinguished according to the ef</w:t>
      </w:r>
      <w:r w:rsidR="00A50646" w:rsidRPr="00065C91">
        <w:t xml:space="preserve">fect that word order </w:t>
      </w:r>
      <w:r w:rsidR="006F3167" w:rsidRPr="00065C91">
        <w:t>permutations have</w:t>
      </w:r>
      <w:r w:rsidR="00B15565" w:rsidRPr="00065C91">
        <w:t xml:space="preserve"> on their scope interpretation possibilities. Thus, based on their scope behavior alone, we can distinguish between three distinct classes of ditransitives in Russia</w:t>
      </w:r>
      <w:r w:rsidR="00810E01" w:rsidRPr="00065C91">
        <w:t>n, schematized below:</w:t>
      </w:r>
    </w:p>
    <w:p w14:paraId="43D599BD" w14:textId="77777777" w:rsidR="000B09F2" w:rsidRPr="00065C91" w:rsidRDefault="000B09F2" w:rsidP="00B15565">
      <w:pPr>
        <w:shd w:val="clear" w:color="auto" w:fill="FFFFFF"/>
        <w:ind w:left="720" w:hanging="720"/>
        <w:rPr>
          <w:szCs w:val="26"/>
        </w:rPr>
      </w:pPr>
    </w:p>
    <w:p w14:paraId="7477BC07" w14:textId="77777777" w:rsidR="004621C8" w:rsidRPr="00065C91" w:rsidRDefault="006F3167" w:rsidP="00EA71B0">
      <w:r w:rsidRPr="0045484E">
        <w:rPr>
          <w:bCs/>
        </w:rPr>
        <w:t>(9</w:t>
      </w:r>
      <w:r w:rsidR="00B15565" w:rsidRPr="0045484E">
        <w:rPr>
          <w:bCs/>
        </w:rPr>
        <w:t>)</w:t>
      </w:r>
      <w:r w:rsidR="00B15565" w:rsidRPr="00065C91">
        <w:tab/>
      </w:r>
      <w:r w:rsidR="00B15565" w:rsidRPr="00065C91">
        <w:rPr>
          <w:b/>
        </w:rPr>
        <w:t>Group 1</w:t>
      </w:r>
      <w:r w:rsidR="00EA71B0" w:rsidRPr="00065C91">
        <w:tab/>
      </w:r>
      <w:r w:rsidR="00EA71B0" w:rsidRPr="00065C91">
        <w:tab/>
      </w:r>
      <w:r w:rsidR="00EA71B0" w:rsidRPr="00065C91">
        <w:tab/>
      </w:r>
      <w:r w:rsidR="00870A2F" w:rsidRPr="0045484E">
        <w:rPr>
          <w:bCs/>
        </w:rPr>
        <w:t>(10)</w:t>
      </w:r>
      <w:r w:rsidR="00870A2F" w:rsidRPr="00065C91">
        <w:tab/>
      </w:r>
      <w:r w:rsidR="00870A2F" w:rsidRPr="00065C91">
        <w:rPr>
          <w:b/>
        </w:rPr>
        <w:t>Group 2</w:t>
      </w:r>
      <w:r w:rsidR="00B15565" w:rsidRPr="00065C91">
        <w:br/>
        <w:t>ACC &gt; OBL  (ambiguous)</w:t>
      </w:r>
      <w:r w:rsidR="00EA71B0" w:rsidRPr="00065C91">
        <w:t xml:space="preserve"> </w:t>
      </w:r>
      <w:r w:rsidR="00EA71B0" w:rsidRPr="00065C91">
        <w:tab/>
      </w:r>
      <w:r w:rsidR="00EA71B0" w:rsidRPr="00065C91">
        <w:tab/>
        <w:t>OBL &gt; ACC</w:t>
      </w:r>
      <w:r w:rsidR="00870A2F" w:rsidRPr="00065C91">
        <w:t>(ambiguous)</w:t>
      </w:r>
      <w:r w:rsidR="00B15565" w:rsidRPr="00065C91">
        <w:br/>
        <w:t>OBL &gt; ACC  (frozen)</w:t>
      </w:r>
      <w:r w:rsidR="00EA71B0" w:rsidRPr="00065C91">
        <w:t xml:space="preserve"> </w:t>
      </w:r>
      <w:r w:rsidR="00EA71B0" w:rsidRPr="00065C91">
        <w:tab/>
      </w:r>
      <w:r w:rsidR="00EA71B0" w:rsidRPr="00065C91">
        <w:tab/>
      </w:r>
      <w:r w:rsidR="00870A2F" w:rsidRPr="00065C91">
        <w:t>ACC &gt; OBL  (frozen)</w:t>
      </w:r>
    </w:p>
    <w:p w14:paraId="30755D9E" w14:textId="77777777" w:rsidR="00EA71B0" w:rsidRPr="00065C91" w:rsidRDefault="006F3167" w:rsidP="00D761EC">
      <w:r w:rsidRPr="0045484E">
        <w:rPr>
          <w:bCs/>
        </w:rPr>
        <w:t>(11</w:t>
      </w:r>
      <w:r w:rsidR="00B15565" w:rsidRPr="0045484E">
        <w:rPr>
          <w:bCs/>
        </w:rPr>
        <w:t>)</w:t>
      </w:r>
      <w:r w:rsidR="00B15565" w:rsidRPr="00065C91">
        <w:tab/>
      </w:r>
      <w:r w:rsidR="00B15565" w:rsidRPr="00065C91">
        <w:rPr>
          <w:b/>
        </w:rPr>
        <w:t>Group 3</w:t>
      </w:r>
      <w:r w:rsidR="00752C82" w:rsidRPr="00065C91">
        <w:br/>
        <w:t>ACC &gt; OBL  (ambiguous)</w:t>
      </w:r>
      <w:r w:rsidR="00752C82" w:rsidRPr="00065C91">
        <w:br/>
        <w:t>OBL &gt; ACC  (ambiguous)</w:t>
      </w:r>
    </w:p>
    <w:p w14:paraId="219540A8" w14:textId="547886D6" w:rsidR="009D0489" w:rsidRPr="00065C91" w:rsidRDefault="009D0489" w:rsidP="00EA71B0">
      <w:pPr>
        <w:pStyle w:val="lsSection2"/>
      </w:pPr>
      <w:r w:rsidRPr="00065C91">
        <w:lastRenderedPageBreak/>
        <w:t xml:space="preserve">The </w:t>
      </w:r>
      <w:r w:rsidR="00065C91" w:rsidRPr="00065C91">
        <w:t>t</w:t>
      </w:r>
      <w:r w:rsidRPr="00065C91">
        <w:t xml:space="preserve">hree </w:t>
      </w:r>
      <w:r w:rsidR="00065C91" w:rsidRPr="00065C91">
        <w:t>g</w:t>
      </w:r>
      <w:r w:rsidRPr="00065C91">
        <w:t xml:space="preserve">roups </w:t>
      </w:r>
      <w:r w:rsidR="00065C91" w:rsidRPr="00065C91">
        <w:t>e</w:t>
      </w:r>
      <w:r w:rsidRPr="00065C91">
        <w:t>xemplified</w:t>
      </w:r>
    </w:p>
    <w:p w14:paraId="75DE20BB" w14:textId="77777777" w:rsidR="000E4570" w:rsidRPr="00065C91" w:rsidRDefault="000E4570" w:rsidP="009F4DD6"/>
    <w:p w14:paraId="659A8C82" w14:textId="77777777" w:rsidR="006F3167" w:rsidRPr="00065C91" w:rsidRDefault="00B15565" w:rsidP="009F4DD6">
      <w:r w:rsidRPr="00065C91">
        <w:t xml:space="preserve">Group 1 is exemplified by Russian verbs such as </w:t>
      </w:r>
      <w:r w:rsidR="006F3167" w:rsidRPr="00065C91">
        <w:rPr>
          <w:i/>
        </w:rPr>
        <w:t>podarit</w:t>
      </w:r>
      <w:r w:rsidR="004528B7" w:rsidRPr="00065C91">
        <w:rPr>
          <w:i/>
        </w:rPr>
        <w:t>’</w:t>
      </w:r>
      <w:r w:rsidR="006F3167" w:rsidRPr="00065C91">
        <w:t xml:space="preserve"> ('to present’</w:t>
      </w:r>
      <w:r w:rsidRPr="00065C91">
        <w:t>)</w:t>
      </w:r>
      <w:r w:rsidR="003F0BCA" w:rsidRPr="00065C91">
        <w:t>,</w:t>
      </w:r>
      <w:r w:rsidRPr="00065C91">
        <w:t xml:space="preserve"> which </w:t>
      </w:r>
      <w:r w:rsidR="008A784B" w:rsidRPr="00065C91">
        <w:t xml:space="preserve">most often </w:t>
      </w:r>
      <w:r w:rsidRPr="00065C91">
        <w:t xml:space="preserve">selects an Accusative Theme and a </w:t>
      </w:r>
      <w:r w:rsidR="00810E01" w:rsidRPr="00065C91">
        <w:t>Dative</w:t>
      </w:r>
      <w:r w:rsidR="006F3167" w:rsidRPr="00065C91">
        <w:t xml:space="preserve"> Recipient argument:</w:t>
      </w:r>
      <w:r w:rsidR="003F00F8" w:rsidRPr="00065C91">
        <w:t xml:space="preserve"> </w:t>
      </w:r>
      <w:r w:rsidR="006F3167" w:rsidRPr="00065C91">
        <w:footnoteReference w:id="4"/>
      </w:r>
    </w:p>
    <w:p w14:paraId="14110056" w14:textId="77777777" w:rsidR="007433C1" w:rsidRDefault="007433C1" w:rsidP="007433C1">
      <w:pPr>
        <w:rPr>
          <w:b/>
        </w:rPr>
      </w:pPr>
    </w:p>
    <w:p w14:paraId="10192B1C" w14:textId="77777777" w:rsidR="007433C1" w:rsidRDefault="007433C1" w:rsidP="007433C1">
      <w:pPr>
        <w:rPr>
          <w:b/>
        </w:rPr>
      </w:pPr>
    </w:p>
    <w:p w14:paraId="3D2A16D4" w14:textId="52C6E9C4" w:rsidR="00F30577" w:rsidRPr="007433C1" w:rsidRDefault="00E609DD" w:rsidP="00E609DD">
      <w:pPr>
        <w:pStyle w:val="innerExample"/>
        <w:ind w:left="0" w:firstLine="0"/>
      </w:pPr>
      <w:r w:rsidRPr="0045484E">
        <w:rPr>
          <w:bCs/>
          <w:sz w:val="24"/>
        </w:rPr>
        <w:t>(12)</w:t>
      </w:r>
      <w:r>
        <w:tab/>
      </w:r>
      <w:r w:rsidR="004A0A23" w:rsidRPr="00E609DD">
        <w:rPr>
          <w:sz w:val="24"/>
        </w:rPr>
        <w:t>a.</w:t>
      </w:r>
      <w:r w:rsidR="007433C1" w:rsidRPr="00E609DD">
        <w:rPr>
          <w:sz w:val="24"/>
        </w:rPr>
        <w:tab/>
      </w:r>
      <w:r w:rsidR="00961C2F" w:rsidRPr="00447FED">
        <w:rPr>
          <w:i/>
          <w:iCs/>
        </w:rPr>
        <w:t>Vospitatel’</w:t>
      </w:r>
      <w:r w:rsidR="003F00F8" w:rsidRPr="00447FED">
        <w:rPr>
          <w:i/>
          <w:iCs/>
        </w:rPr>
        <w:t xml:space="preserve"> </w:t>
      </w:r>
      <w:r w:rsidRPr="00447FED">
        <w:rPr>
          <w:i/>
          <w:iCs/>
        </w:rPr>
        <w:t xml:space="preserve">     </w:t>
      </w:r>
      <w:r w:rsidR="003F00F8" w:rsidRPr="00447FED">
        <w:rPr>
          <w:i/>
          <w:iCs/>
        </w:rPr>
        <w:t xml:space="preserve">podaril </w:t>
      </w:r>
      <w:r w:rsidR="00D57E7B" w:rsidRPr="00447FED">
        <w:rPr>
          <w:i/>
          <w:iCs/>
        </w:rPr>
        <w:tab/>
      </w:r>
      <w:r w:rsidR="00810E01" w:rsidRPr="00447FED">
        <w:rPr>
          <w:i/>
          <w:iCs/>
        </w:rPr>
        <w:t>[</w:t>
      </w:r>
      <w:r w:rsidR="00961C2F" w:rsidRPr="00447FED">
        <w:rPr>
          <w:i/>
          <w:iCs/>
        </w:rPr>
        <w:t>kakuju-to igrušku</w:t>
      </w:r>
      <w:r w:rsidR="00810E01" w:rsidRPr="00447FED">
        <w:rPr>
          <w:i/>
          <w:iCs/>
        </w:rPr>
        <w:t>]</w:t>
      </w:r>
      <w:r w:rsidR="00D57E7B" w:rsidRPr="00447FED">
        <w:rPr>
          <w:i/>
          <w:iCs/>
        </w:rPr>
        <w:t xml:space="preserve">.       </w:t>
      </w:r>
      <w:r w:rsidR="00810E01" w:rsidRPr="00447FED">
        <w:rPr>
          <w:i/>
          <w:iCs/>
        </w:rPr>
        <w:t>[</w:t>
      </w:r>
      <w:r w:rsidR="003F00F8" w:rsidRPr="00447FED">
        <w:rPr>
          <w:i/>
          <w:iCs/>
        </w:rPr>
        <w:t>každomu</w:t>
      </w:r>
      <w:r w:rsidR="003F00F8" w:rsidRPr="007433C1">
        <w:t xml:space="preserve"> </w:t>
      </w:r>
    </w:p>
    <w:p w14:paraId="0F622427" w14:textId="721A49CA" w:rsidR="007433C1" w:rsidRDefault="002A231D" w:rsidP="00E609DD">
      <w:pPr>
        <w:pStyle w:val="innerExample"/>
      </w:pPr>
      <w:r>
        <w:tab/>
      </w:r>
      <w:r w:rsidR="007433C1">
        <w:tab/>
      </w:r>
      <w:r w:rsidR="005F2E94" w:rsidRPr="00065C91">
        <w:t>Caretaker</w:t>
      </w:r>
      <w:r w:rsidR="005F2E94" w:rsidRPr="00065C91">
        <w:rPr>
          <w:smallCaps/>
        </w:rPr>
        <w:t>nom</w:t>
      </w:r>
      <w:r w:rsidR="003F00F8" w:rsidRPr="00065C91">
        <w:t xml:space="preserve"> </w:t>
      </w:r>
      <w:r w:rsidR="00961C2F" w:rsidRPr="00065C91">
        <w:t xml:space="preserve">presented </w:t>
      </w:r>
      <w:r w:rsidR="00D57E7B">
        <w:tab/>
      </w:r>
      <w:r w:rsidR="00961C2F" w:rsidRPr="00065C91">
        <w:t xml:space="preserve">[some </w:t>
      </w:r>
      <w:r w:rsidR="00D57E7B">
        <w:tab/>
        <w:t xml:space="preserve">    </w:t>
      </w:r>
      <w:r w:rsidR="00961C2F" w:rsidRPr="00065C91">
        <w:t>toy</w:t>
      </w:r>
      <w:r w:rsidR="006F3167" w:rsidRPr="00065C91">
        <w:t>]</w:t>
      </w:r>
      <w:r w:rsidR="006F3167" w:rsidRPr="00065C91">
        <w:rPr>
          <w:smallCaps/>
        </w:rPr>
        <w:t>acc.fem</w:t>
      </w:r>
      <w:r w:rsidR="003F00F8" w:rsidRPr="00065C91">
        <w:rPr>
          <w:smallCaps/>
        </w:rPr>
        <w:t xml:space="preserve"> </w:t>
      </w:r>
      <w:r w:rsidR="003F00F8" w:rsidRPr="00065C91">
        <w:t>[every</w:t>
      </w:r>
    </w:p>
    <w:p w14:paraId="1BDF72E0" w14:textId="7CD35E8D" w:rsidR="007433C1" w:rsidRPr="00447FED" w:rsidRDefault="007433C1" w:rsidP="00E609DD">
      <w:pPr>
        <w:pStyle w:val="innerExample"/>
        <w:rPr>
          <w:i/>
          <w:iCs/>
        </w:rPr>
      </w:pPr>
      <w:r>
        <w:tab/>
      </w:r>
      <w:r>
        <w:tab/>
      </w:r>
      <w:r w:rsidR="00750B92" w:rsidRPr="00447FED">
        <w:rPr>
          <w:i/>
          <w:iCs/>
        </w:rPr>
        <w:t>rebjenku]</w:t>
      </w:r>
    </w:p>
    <w:p w14:paraId="61BA742C" w14:textId="53DF34C4" w:rsidR="007433C1" w:rsidRPr="007433C1" w:rsidRDefault="007433C1" w:rsidP="00E609DD">
      <w:pPr>
        <w:pStyle w:val="innerExample"/>
      </w:pPr>
      <w:r>
        <w:tab/>
      </w:r>
      <w:r>
        <w:tab/>
      </w:r>
      <w:r w:rsidR="00750B92" w:rsidRPr="00065C91">
        <w:t>child]</w:t>
      </w:r>
      <w:r w:rsidR="00750B92" w:rsidRPr="00065C91">
        <w:rPr>
          <w:smallCaps/>
        </w:rPr>
        <w:t>dat.msc</w:t>
      </w:r>
    </w:p>
    <w:p w14:paraId="268167E5" w14:textId="30BADB6C" w:rsidR="007433C1" w:rsidRPr="00065C91" w:rsidRDefault="007433C1" w:rsidP="00E609DD">
      <w:pPr>
        <w:pStyle w:val="innerExample"/>
      </w:pPr>
      <w:r>
        <w:tab/>
      </w:r>
      <w:r w:rsidR="00E609DD">
        <w:tab/>
      </w:r>
      <w:r w:rsidR="00C233A8" w:rsidRPr="00065C91">
        <w:t>“</w:t>
      </w:r>
      <w:r w:rsidR="006F3167" w:rsidRPr="00065C91">
        <w:t>The teacher presented some book to every student</w:t>
      </w:r>
      <w:r w:rsidR="004174A2" w:rsidRPr="00065C91">
        <w:t>”</w:t>
      </w:r>
      <w:r w:rsidR="006F3167" w:rsidRPr="00065C91">
        <w:t xml:space="preserve"> </w:t>
      </w:r>
      <w:r w:rsidR="000B09F2" w:rsidRPr="00065C91">
        <w:rPr>
          <w:rFonts w:ascii="Menlo Regular" w:hAnsi="Menlo Regular" w:cs="Menlo Regular"/>
          <w:szCs w:val="26"/>
        </w:rPr>
        <w:t>∃∀</w:t>
      </w:r>
      <w:r w:rsidR="000B09F2" w:rsidRPr="00065C91">
        <w:rPr>
          <w:szCs w:val="26"/>
        </w:rPr>
        <w:t>/</w:t>
      </w:r>
      <w:r w:rsidR="000B09F2" w:rsidRPr="00065C91">
        <w:rPr>
          <w:rFonts w:ascii="Menlo Regular" w:hAnsi="Menlo Regular" w:cs="Menlo Regular"/>
          <w:szCs w:val="26"/>
        </w:rPr>
        <w:t>∀∃</w:t>
      </w:r>
    </w:p>
    <w:p w14:paraId="4DC63FBF" w14:textId="0B809A06" w:rsidR="00F30577" w:rsidRPr="00065C91" w:rsidRDefault="00F30577" w:rsidP="00E609DD">
      <w:pPr>
        <w:pStyle w:val="innerExample"/>
      </w:pPr>
    </w:p>
    <w:p w14:paraId="65C7153D" w14:textId="5514CBB9" w:rsidR="00750B92" w:rsidRDefault="00E609DD" w:rsidP="00E609DD">
      <w:pPr>
        <w:pStyle w:val="innerExample"/>
      </w:pPr>
      <w:r>
        <w:rPr>
          <w:iCs/>
          <w:sz w:val="24"/>
        </w:rPr>
        <w:tab/>
      </w:r>
      <w:r w:rsidR="004A0A23">
        <w:rPr>
          <w:iCs/>
          <w:sz w:val="24"/>
        </w:rPr>
        <w:t>b</w:t>
      </w:r>
      <w:r w:rsidR="004A0A23" w:rsidRPr="00B71C93">
        <w:rPr>
          <w:iCs/>
          <w:sz w:val="24"/>
        </w:rPr>
        <w:t>.</w:t>
      </w:r>
      <w:r w:rsidR="004A0A23">
        <w:rPr>
          <w:iCs/>
          <w:sz w:val="24"/>
        </w:rPr>
        <w:tab/>
      </w:r>
      <w:r w:rsidR="00961C2F" w:rsidRPr="00447FED">
        <w:rPr>
          <w:i/>
          <w:iCs/>
        </w:rPr>
        <w:t>Vospitatel’</w:t>
      </w:r>
      <w:r w:rsidR="003F00F8" w:rsidRPr="00447FED">
        <w:rPr>
          <w:i/>
          <w:iCs/>
        </w:rPr>
        <w:t xml:space="preserve"> </w:t>
      </w:r>
      <w:r w:rsidR="00750B92" w:rsidRPr="00447FED">
        <w:rPr>
          <w:i/>
          <w:iCs/>
        </w:rPr>
        <w:t xml:space="preserve">      </w:t>
      </w:r>
      <w:r w:rsidR="003F00F8" w:rsidRPr="00447FED">
        <w:rPr>
          <w:i/>
          <w:iCs/>
        </w:rPr>
        <w:t xml:space="preserve">podaril </w:t>
      </w:r>
      <w:r w:rsidR="00750B92" w:rsidRPr="00447FED">
        <w:rPr>
          <w:i/>
          <w:iCs/>
        </w:rPr>
        <w:tab/>
      </w:r>
      <w:r w:rsidR="0001078B" w:rsidRPr="00447FED">
        <w:rPr>
          <w:i/>
          <w:iCs/>
        </w:rPr>
        <w:t>[</w:t>
      </w:r>
      <w:r w:rsidR="00961C2F" w:rsidRPr="00447FED">
        <w:rPr>
          <w:i/>
          <w:iCs/>
        </w:rPr>
        <w:t>kakomu-to rebjenku</w:t>
      </w:r>
      <w:r w:rsidR="003F00F8" w:rsidRPr="00447FED">
        <w:rPr>
          <w:i/>
          <w:iCs/>
        </w:rPr>
        <w:t xml:space="preserve">] </w:t>
      </w:r>
      <w:r w:rsidR="00750B92" w:rsidRPr="00447FED">
        <w:rPr>
          <w:i/>
          <w:iCs/>
        </w:rPr>
        <w:tab/>
        <w:t xml:space="preserve"> </w:t>
      </w:r>
      <w:r w:rsidR="0001078B" w:rsidRPr="00447FED">
        <w:rPr>
          <w:i/>
          <w:iCs/>
        </w:rPr>
        <w:t xml:space="preserve">[každuju </w:t>
      </w:r>
    </w:p>
    <w:p w14:paraId="79569443" w14:textId="7D637E29" w:rsidR="00750B92" w:rsidRPr="00447FED" w:rsidRDefault="002A231D" w:rsidP="00E609DD">
      <w:pPr>
        <w:pStyle w:val="innerExample"/>
        <w:ind w:left="1077" w:hanging="1077"/>
        <w:rPr>
          <w:i/>
          <w:iCs/>
        </w:rPr>
      </w:pPr>
      <w:r>
        <w:tab/>
      </w:r>
      <w:r w:rsidR="00E609DD">
        <w:tab/>
      </w:r>
      <w:r w:rsidR="005F2E94" w:rsidRPr="00065C91">
        <w:t>Caretaker</w:t>
      </w:r>
      <w:r w:rsidR="005F2E94" w:rsidRPr="00065C91">
        <w:rPr>
          <w:smallCaps/>
        </w:rPr>
        <w:t>nom</w:t>
      </w:r>
      <w:r w:rsidR="003F00F8" w:rsidRPr="00065C91">
        <w:t xml:space="preserve"> </w:t>
      </w:r>
      <w:r w:rsidR="00E609DD">
        <w:t xml:space="preserve"> </w:t>
      </w:r>
      <w:r w:rsidR="00961C2F" w:rsidRPr="00065C91">
        <w:t xml:space="preserve">presented </w:t>
      </w:r>
      <w:r w:rsidR="00750B92">
        <w:tab/>
      </w:r>
      <w:r w:rsidR="00961C2F" w:rsidRPr="00065C91">
        <w:t xml:space="preserve">[some </w:t>
      </w:r>
      <w:r w:rsidR="00750B92">
        <w:tab/>
        <w:t xml:space="preserve">     </w:t>
      </w:r>
      <w:r w:rsidR="00961C2F" w:rsidRPr="00065C91">
        <w:t>child</w:t>
      </w:r>
      <w:r w:rsidR="006F3167" w:rsidRPr="00065C91">
        <w:t>]</w:t>
      </w:r>
      <w:r w:rsidR="006F3167" w:rsidRPr="00065C91">
        <w:rPr>
          <w:smallCaps/>
        </w:rPr>
        <w:t>dat.msc</w:t>
      </w:r>
      <w:r w:rsidR="003F00F8" w:rsidRPr="00065C91">
        <w:rPr>
          <w:smallCaps/>
        </w:rPr>
        <w:t xml:space="preserve"> </w:t>
      </w:r>
      <w:r w:rsidR="00961C2F" w:rsidRPr="00065C91">
        <w:t xml:space="preserve">[every  </w:t>
      </w:r>
      <w:r w:rsidR="00750B92">
        <w:rPr>
          <w:smallCaps/>
        </w:rPr>
        <w:br/>
      </w:r>
      <w:r w:rsidR="00750B92" w:rsidRPr="00447FED">
        <w:rPr>
          <w:i/>
          <w:iCs/>
        </w:rPr>
        <w:t>igrušku]</w:t>
      </w:r>
    </w:p>
    <w:p w14:paraId="44FEAFA1" w14:textId="3053FBE4" w:rsidR="00750B92" w:rsidRPr="00CD528E" w:rsidRDefault="00750B92" w:rsidP="00E609DD">
      <w:pPr>
        <w:pStyle w:val="innerExample"/>
      </w:pPr>
      <w:r>
        <w:tab/>
      </w:r>
      <w:r w:rsidR="00E609DD">
        <w:tab/>
      </w:r>
      <w:r w:rsidRPr="00065C91">
        <w:t>toy]acc.fem</w:t>
      </w:r>
    </w:p>
    <w:p w14:paraId="56C0F6F9" w14:textId="2A51B87B" w:rsidR="00A50646" w:rsidRPr="00065C91" w:rsidRDefault="00E609DD" w:rsidP="00E609DD">
      <w:pPr>
        <w:pStyle w:val="innerExample"/>
      </w:pPr>
      <w:r>
        <w:tab/>
      </w:r>
      <w:r>
        <w:tab/>
      </w:r>
      <w:r w:rsidR="00C233A8" w:rsidRPr="00065C91">
        <w:t>“</w:t>
      </w:r>
      <w:r w:rsidR="00961C2F" w:rsidRPr="00065C91">
        <w:t>The caretaker</w:t>
      </w:r>
      <w:r w:rsidR="006F3167" w:rsidRPr="00065C91">
        <w:t xml:space="preserve"> pre</w:t>
      </w:r>
      <w:r w:rsidR="00961C2F" w:rsidRPr="00065C91">
        <w:t>sented some child with every toy</w:t>
      </w:r>
      <w:r w:rsidR="00C233A8" w:rsidRPr="00065C91">
        <w:t>”</w:t>
      </w:r>
      <w:r w:rsidR="003F00F8" w:rsidRPr="00065C91">
        <w:t xml:space="preserve"> </w:t>
      </w:r>
      <w:r w:rsidR="000B09F2" w:rsidRPr="00065C91">
        <w:rPr>
          <w:rFonts w:ascii="Menlo Regular" w:hAnsi="Menlo Regular" w:cs="Menlo Regular"/>
          <w:szCs w:val="26"/>
        </w:rPr>
        <w:t>∃∀</w:t>
      </w:r>
      <w:r w:rsidR="000B09F2" w:rsidRPr="00065C91">
        <w:rPr>
          <w:szCs w:val="26"/>
        </w:rPr>
        <w:t>/*</w:t>
      </w:r>
      <w:r w:rsidR="000B09F2" w:rsidRPr="00065C91">
        <w:rPr>
          <w:rFonts w:ascii="Menlo Regular" w:hAnsi="Menlo Regular" w:cs="Menlo Regular"/>
          <w:szCs w:val="26"/>
        </w:rPr>
        <w:t>∀∃</w:t>
      </w:r>
    </w:p>
    <w:p w14:paraId="43CF8C91" w14:textId="77777777" w:rsidR="00F30577" w:rsidRPr="00065C91" w:rsidRDefault="00F30577" w:rsidP="00BC6A6B"/>
    <w:p w14:paraId="0C5075EA" w14:textId="6E9C1DA8" w:rsidR="002C5E56" w:rsidRPr="00065C91" w:rsidRDefault="00595905" w:rsidP="00BC6A6B">
      <w:r w:rsidRPr="00065C91">
        <w:t>The alter</w:t>
      </w:r>
      <w:r w:rsidR="00A45640" w:rsidRPr="00065C91">
        <w:t>n</w:t>
      </w:r>
      <w:r w:rsidRPr="00065C91">
        <w:t>ation</w:t>
      </w:r>
      <w:r w:rsidR="00947162" w:rsidRPr="00065C91">
        <w:t xml:space="preserve"> in (12</w:t>
      </w:r>
      <w:r w:rsidR="00B15565" w:rsidRPr="00065C91">
        <w:t>a,b) resemble</w:t>
      </w:r>
      <w:r w:rsidRPr="00065C91">
        <w:t>s</w:t>
      </w:r>
      <w:r w:rsidR="00B15565" w:rsidRPr="00065C91">
        <w:t xml:space="preserve"> the scope freezing pattern of English alternating </w:t>
      </w:r>
      <w:r w:rsidR="00264408" w:rsidRPr="00065C91">
        <w:t>ditransitives. As we know from English</w:t>
      </w:r>
      <w:r w:rsidR="00B15565" w:rsidRPr="00065C91">
        <w:t>, the THEME  &gt;  GOAL</w:t>
      </w:r>
      <w:r w:rsidR="00BF66BD" w:rsidRPr="00065C91">
        <w:t>/RECIPIENT</w:t>
      </w:r>
      <w:r w:rsidR="00B15565" w:rsidRPr="00065C91">
        <w:t xml:space="preserve"> orde</w:t>
      </w:r>
      <w:r w:rsidR="002C5E56" w:rsidRPr="00065C91">
        <w:t>r</w:t>
      </w:r>
      <w:r w:rsidR="00BF66BD" w:rsidRPr="00065C91">
        <w:t xml:space="preserve"> of quantifiers is ambiguous (13</w:t>
      </w:r>
      <w:r w:rsidR="00B15565" w:rsidRPr="00065C91">
        <w:t>a), allowing either quantifi</w:t>
      </w:r>
      <w:r w:rsidR="002C5E56" w:rsidRPr="00065C91">
        <w:t xml:space="preserve">er to be read with wide scope. </w:t>
      </w:r>
      <w:r w:rsidR="00B15565" w:rsidRPr="00065C91">
        <w:t>However, the</w:t>
      </w:r>
      <w:r w:rsidR="002C5E56" w:rsidRPr="00065C91">
        <w:t xml:space="preserve"> </w:t>
      </w:r>
      <w:r w:rsidR="00264408" w:rsidRPr="00065C91">
        <w:t>GOAL</w:t>
      </w:r>
      <w:r w:rsidR="00BF66BD" w:rsidRPr="00065C91">
        <w:t>/RECIPIENT &gt; THEME order is frozen (13</w:t>
      </w:r>
      <w:r w:rsidR="00B15565" w:rsidRPr="00065C91">
        <w:t xml:space="preserve">b), allowing only the surface </w:t>
      </w:r>
      <w:r w:rsidR="0000633A">
        <w:t>scope interpretation</w:t>
      </w:r>
      <w:r w:rsidR="000715AD" w:rsidRPr="00065C91">
        <w:t xml:space="preserve"> (Larson 1990</w:t>
      </w:r>
      <w:r w:rsidR="009F45A9" w:rsidRPr="00065C91">
        <w:t>, Bruening 2001</w:t>
      </w:r>
      <w:r w:rsidR="000715AD" w:rsidRPr="00065C91">
        <w:t>)</w:t>
      </w:r>
      <w:r w:rsidR="00B15565" w:rsidRPr="00065C91">
        <w:t>.</w:t>
      </w:r>
      <w:r w:rsidR="002C5E56" w:rsidRPr="00065C91">
        <w:br/>
      </w:r>
    </w:p>
    <w:p w14:paraId="6E5820A4" w14:textId="3E333CB7" w:rsidR="00336421" w:rsidRPr="00E609DD" w:rsidRDefault="00E609DD" w:rsidP="00E609DD">
      <w:pPr>
        <w:pStyle w:val="innerExample"/>
      </w:pPr>
      <w:r w:rsidRPr="0045484E">
        <w:rPr>
          <w:sz w:val="24"/>
        </w:rPr>
        <w:t>(13)</w:t>
      </w:r>
      <w:r w:rsidRPr="00E609DD">
        <w:t xml:space="preserve"> </w:t>
      </w:r>
      <w:r w:rsidR="00750B92" w:rsidRPr="00E609DD">
        <w:tab/>
      </w:r>
      <w:r w:rsidR="00BC6A6B" w:rsidRPr="00447FED">
        <w:rPr>
          <w:sz w:val="24"/>
        </w:rPr>
        <w:t>a.</w:t>
      </w:r>
      <w:r w:rsidR="00750B92" w:rsidRPr="00E609DD">
        <w:tab/>
      </w:r>
      <w:r w:rsidR="00B15565" w:rsidRPr="00E609DD">
        <w:t>Alice assigned some exe</w:t>
      </w:r>
      <w:r w:rsidR="002C5E56" w:rsidRPr="00E609DD">
        <w:t>rcise to every student</w:t>
      </w:r>
      <w:r w:rsidR="006252C0" w:rsidRPr="00E609DD">
        <w:t>.</w:t>
      </w:r>
      <w:r w:rsidR="00BC6A6B" w:rsidRPr="00E609DD">
        <w:t> </w:t>
      </w:r>
      <w:r w:rsidR="00B15565" w:rsidRPr="00E609DD">
        <w:rPr>
          <w:rFonts w:ascii="Cambria Math" w:hAnsi="Cambria Math" w:cs="Cambria Math"/>
        </w:rPr>
        <w:t>∃∀</w:t>
      </w:r>
      <w:r w:rsidR="00B15565" w:rsidRPr="00E609DD">
        <w:t>/</w:t>
      </w:r>
      <w:r w:rsidR="00B15565" w:rsidRPr="00E609DD">
        <w:rPr>
          <w:rFonts w:ascii="Cambria Math" w:hAnsi="Cambria Math" w:cs="Cambria Math"/>
        </w:rPr>
        <w:t>∀∃</w:t>
      </w:r>
      <w:r w:rsidR="00BC6A6B" w:rsidRPr="00E609DD">
        <w:br/>
      </w:r>
      <w:r w:rsidR="00BC6A6B" w:rsidRPr="00447FED">
        <w:rPr>
          <w:sz w:val="24"/>
        </w:rPr>
        <w:t>b.</w:t>
      </w:r>
      <w:r w:rsidR="00750B92" w:rsidRPr="00E609DD">
        <w:tab/>
      </w:r>
      <w:r w:rsidR="00B15565" w:rsidRPr="00E609DD">
        <w:t>Alice assigned some stude</w:t>
      </w:r>
      <w:r w:rsidR="002C5E56" w:rsidRPr="00E609DD">
        <w:t>nt every exercise</w:t>
      </w:r>
      <w:r w:rsidR="006252C0" w:rsidRPr="00E609DD">
        <w:t>.</w:t>
      </w:r>
      <w:r w:rsidR="00BC6A6B" w:rsidRPr="00E609DD">
        <w:t xml:space="preserve">  </w:t>
      </w:r>
      <w:r w:rsidR="00B15565" w:rsidRPr="00E609DD">
        <w:rPr>
          <w:rFonts w:ascii="Cambria Math" w:hAnsi="Cambria Math" w:cs="Cambria Math"/>
        </w:rPr>
        <w:t>∃∀</w:t>
      </w:r>
      <w:r w:rsidR="00B15565" w:rsidRPr="00E609DD">
        <w:t>/*</w:t>
      </w:r>
      <w:r w:rsidR="00B15565" w:rsidRPr="00E609DD">
        <w:rPr>
          <w:rFonts w:ascii="Cambria Math" w:hAnsi="Cambria Math" w:cs="Cambria Math"/>
        </w:rPr>
        <w:t>∀∃</w:t>
      </w:r>
    </w:p>
    <w:p w14:paraId="69DD6D5E" w14:textId="77777777" w:rsidR="00750B92" w:rsidRPr="007433C1" w:rsidRDefault="00750B92" w:rsidP="00E609DD">
      <w:pPr>
        <w:pStyle w:val="lsLanginfo"/>
        <w:numPr>
          <w:ilvl w:val="0"/>
          <w:numId w:val="0"/>
        </w:numPr>
        <w:ind w:left="283"/>
      </w:pPr>
    </w:p>
    <w:p w14:paraId="45E91CC7" w14:textId="77777777" w:rsidR="00671C97" w:rsidRPr="00065C91" w:rsidRDefault="00671C97" w:rsidP="00BC6A6B">
      <w:r w:rsidRPr="00065C91">
        <w:t>(14) presents a non-exhaustive list of verbs whose behavior with respect to the scope freezing diagnostic places them into Group 1:</w:t>
      </w:r>
    </w:p>
    <w:p w14:paraId="69252C48" w14:textId="6003ACB4" w:rsidR="00453229" w:rsidRDefault="00BC6A6B" w:rsidP="00447FED">
      <w:pPr>
        <w:pStyle w:val="innerExample"/>
      </w:pPr>
      <w:r w:rsidRPr="0045484E">
        <w:rPr>
          <w:bCs/>
          <w:sz w:val="24"/>
        </w:rPr>
        <w:lastRenderedPageBreak/>
        <w:t>(14)</w:t>
      </w:r>
      <w:r w:rsidR="00453229">
        <w:rPr>
          <w:b/>
        </w:rPr>
        <w:t xml:space="preserve"> </w:t>
      </w:r>
      <w:r w:rsidR="00453229">
        <w:rPr>
          <w:b/>
        </w:rPr>
        <w:tab/>
      </w:r>
      <w:r w:rsidR="008A60B7" w:rsidRPr="00447FED">
        <w:rPr>
          <w:sz w:val="24"/>
        </w:rPr>
        <w:t>a.</w:t>
      </w:r>
      <w:r w:rsidR="008A60B7" w:rsidRPr="00065C91">
        <w:t xml:space="preserve"> </w:t>
      </w:r>
      <w:r w:rsidR="00750B92">
        <w:tab/>
      </w:r>
      <w:r w:rsidR="00671C97" w:rsidRPr="00E609DD">
        <w:t xml:space="preserve">dat’ ACC/DAT  - </w:t>
      </w:r>
      <w:r w:rsidR="00F30577" w:rsidRPr="00E609DD">
        <w:t>to give (something to.somebody)</w:t>
      </w:r>
    </w:p>
    <w:p w14:paraId="16BEC57A" w14:textId="2C1E3681" w:rsidR="00453229" w:rsidRDefault="00447FED" w:rsidP="00447FED">
      <w:pPr>
        <w:pStyle w:val="innerExample"/>
      </w:pPr>
      <w:r>
        <w:tab/>
      </w:r>
      <w:r w:rsidR="008A60B7" w:rsidRPr="00447FED">
        <w:rPr>
          <w:sz w:val="24"/>
        </w:rPr>
        <w:t>b.</w:t>
      </w:r>
      <w:r w:rsidR="008A60B7" w:rsidRPr="00065C91">
        <w:t xml:space="preserve"> </w:t>
      </w:r>
      <w:r w:rsidR="00750B92">
        <w:tab/>
      </w:r>
      <w:r w:rsidR="00671C97" w:rsidRPr="00E609DD">
        <w:t xml:space="preserve">poobeščat’ACC/DAT – to </w:t>
      </w:r>
      <w:r w:rsidR="00F30577" w:rsidRPr="00E609DD">
        <w:t>promise (something to.somebody)</w:t>
      </w:r>
    </w:p>
    <w:p w14:paraId="6B6CA5D2" w14:textId="1E1DC06B" w:rsidR="00453229" w:rsidRPr="00065C91" w:rsidRDefault="00447FED" w:rsidP="00447FED">
      <w:pPr>
        <w:pStyle w:val="innerExample"/>
      </w:pPr>
      <w:r>
        <w:tab/>
      </w:r>
      <w:r w:rsidR="008A60B7" w:rsidRPr="00447FED">
        <w:rPr>
          <w:sz w:val="24"/>
        </w:rPr>
        <w:t>c.</w:t>
      </w:r>
      <w:r w:rsidR="00750B92">
        <w:tab/>
      </w:r>
      <w:r w:rsidR="00671C97" w:rsidRPr="00E609DD">
        <w:t>zaveščat’ ACC/DAT – to b</w:t>
      </w:r>
      <w:r w:rsidR="00F30577" w:rsidRPr="00E609DD">
        <w:t>equeath (something to.somebody)</w:t>
      </w:r>
    </w:p>
    <w:p w14:paraId="20DF6FB1" w14:textId="766B7C45" w:rsidR="00453229" w:rsidRPr="00065C91" w:rsidRDefault="00447FED" w:rsidP="00447FED">
      <w:pPr>
        <w:pStyle w:val="innerExample"/>
      </w:pPr>
      <w:r>
        <w:tab/>
      </w:r>
      <w:r w:rsidR="008A60B7" w:rsidRPr="00447FED">
        <w:rPr>
          <w:sz w:val="24"/>
        </w:rPr>
        <w:t>d.</w:t>
      </w:r>
      <w:r w:rsidR="00750B92">
        <w:tab/>
      </w:r>
      <w:r w:rsidR="00671C97" w:rsidRPr="00E609DD">
        <w:t>najti ACC/DAT – t</w:t>
      </w:r>
      <w:r w:rsidR="00F30577" w:rsidRPr="00E609DD">
        <w:t>o find (something for.someone);</w:t>
      </w:r>
    </w:p>
    <w:p w14:paraId="3D0C8620" w14:textId="457DC102" w:rsidR="00453229" w:rsidRPr="00065C91" w:rsidRDefault="00447FED" w:rsidP="00447FED">
      <w:pPr>
        <w:pStyle w:val="innerExample"/>
      </w:pPr>
      <w:r>
        <w:tab/>
      </w:r>
      <w:r w:rsidR="008A60B7" w:rsidRPr="00447FED">
        <w:rPr>
          <w:sz w:val="24"/>
        </w:rPr>
        <w:t>e.</w:t>
      </w:r>
      <w:r w:rsidR="008A60B7" w:rsidRPr="00065C91">
        <w:t xml:space="preserve"> </w:t>
      </w:r>
      <w:r w:rsidR="00453229">
        <w:tab/>
      </w:r>
      <w:r w:rsidR="00671C97" w:rsidRPr="00E609DD">
        <w:t xml:space="preserve">prostit’ ACC/DAT – to </w:t>
      </w:r>
      <w:r w:rsidR="00F30577" w:rsidRPr="00E609DD">
        <w:t>forgive (something to.someone);</w:t>
      </w:r>
    </w:p>
    <w:p w14:paraId="0A74EABC" w14:textId="046234E2" w:rsidR="00453229" w:rsidRPr="00065C91" w:rsidRDefault="00447FED" w:rsidP="00447FED">
      <w:pPr>
        <w:pStyle w:val="innerExample"/>
        <w:ind w:left="1077" w:hanging="1077"/>
      </w:pPr>
      <w:r>
        <w:tab/>
      </w:r>
      <w:r w:rsidR="008A60B7" w:rsidRPr="00447FED">
        <w:rPr>
          <w:sz w:val="24"/>
        </w:rPr>
        <w:t>f.</w:t>
      </w:r>
      <w:r w:rsidR="008A60B7" w:rsidRPr="00065C91">
        <w:t xml:space="preserve"> </w:t>
      </w:r>
      <w:r w:rsidR="00453229">
        <w:tab/>
      </w:r>
      <w:r w:rsidR="00671C97" w:rsidRPr="00E609DD">
        <w:t>napisat’ ACC/DAT or ACC/k DAT – to write (something</w:t>
      </w:r>
      <w:r w:rsidR="00CD528E">
        <w:t xml:space="preserve"> </w:t>
      </w:r>
      <w:r w:rsidR="00671C97" w:rsidRPr="00E609DD">
        <w:t>to.s</w:t>
      </w:r>
      <w:r w:rsidR="00F30577" w:rsidRPr="00E609DD">
        <w:t>omeone or something to someone)</w:t>
      </w:r>
    </w:p>
    <w:p w14:paraId="5E428156" w14:textId="46937CB2" w:rsidR="00453229" w:rsidRDefault="00447FED" w:rsidP="00447FED">
      <w:pPr>
        <w:pStyle w:val="innerExample"/>
      </w:pPr>
      <w:r>
        <w:tab/>
      </w:r>
      <w:r w:rsidR="008A60B7" w:rsidRPr="00447FED">
        <w:rPr>
          <w:sz w:val="24"/>
        </w:rPr>
        <w:t>g.</w:t>
      </w:r>
      <w:r w:rsidR="008A60B7" w:rsidRPr="00065C91">
        <w:t xml:space="preserve"> </w:t>
      </w:r>
      <w:r w:rsidR="00453229">
        <w:tab/>
      </w:r>
      <w:r w:rsidR="00671C97" w:rsidRPr="00E609DD">
        <w:t>sdelat’ ACC/DAT – to do (something to.somebody);</w:t>
      </w:r>
    </w:p>
    <w:p w14:paraId="4C997AA2" w14:textId="23239427" w:rsidR="00453229" w:rsidRPr="00065C91" w:rsidRDefault="00447FED" w:rsidP="00447FED">
      <w:pPr>
        <w:pStyle w:val="innerExample"/>
      </w:pPr>
      <w:r>
        <w:tab/>
      </w:r>
      <w:r w:rsidR="008A60B7" w:rsidRPr="00447FED">
        <w:rPr>
          <w:sz w:val="24"/>
        </w:rPr>
        <w:t>h.</w:t>
      </w:r>
      <w:r w:rsidR="008A60B7" w:rsidRPr="00065C91">
        <w:t xml:space="preserve"> </w:t>
      </w:r>
      <w:r w:rsidR="00453229">
        <w:tab/>
      </w:r>
      <w:r w:rsidR="00AB6500" w:rsidRPr="00E609DD">
        <w:t>predložit’ ACC/DAT – to offer (something to.someone);</w:t>
      </w:r>
    </w:p>
    <w:p w14:paraId="05BB9F1C" w14:textId="26F76DB1" w:rsidR="00453229" w:rsidRPr="00065C91" w:rsidRDefault="00447FED" w:rsidP="00447FED">
      <w:pPr>
        <w:pStyle w:val="innerExample"/>
      </w:pPr>
      <w:r>
        <w:tab/>
      </w:r>
      <w:r w:rsidR="008A60B7" w:rsidRPr="00447FED">
        <w:rPr>
          <w:sz w:val="24"/>
        </w:rPr>
        <w:t>i.</w:t>
      </w:r>
      <w:r w:rsidR="008A60B7" w:rsidRPr="00065C91">
        <w:t xml:space="preserve"> </w:t>
      </w:r>
      <w:r w:rsidR="00453229">
        <w:tab/>
      </w:r>
      <w:r w:rsidR="00671C97" w:rsidRPr="00E609DD">
        <w:t>ostavit’ ACC/DAT  - to leave (something to.somebody)</w:t>
      </w:r>
      <w:r w:rsidR="00F30577" w:rsidRPr="00E609DD">
        <w:t>;</w:t>
      </w:r>
    </w:p>
    <w:p w14:paraId="680C4B10" w14:textId="7D37EAC0" w:rsidR="00453229" w:rsidRPr="00065C91" w:rsidRDefault="00447FED" w:rsidP="00447FED">
      <w:pPr>
        <w:pStyle w:val="innerExample"/>
      </w:pPr>
      <w:r>
        <w:tab/>
      </w:r>
      <w:r w:rsidR="008A60B7" w:rsidRPr="00447FED">
        <w:rPr>
          <w:sz w:val="24"/>
        </w:rPr>
        <w:t>j.</w:t>
      </w:r>
      <w:r w:rsidR="008A60B7" w:rsidRPr="00065C91">
        <w:t xml:space="preserve"> </w:t>
      </w:r>
      <w:r w:rsidR="00453229">
        <w:tab/>
      </w:r>
      <w:r w:rsidR="00AB6500" w:rsidRPr="00E609DD">
        <w:t xml:space="preserve">potrebovat ACC/s ACC – to demand </w:t>
      </w:r>
      <w:r w:rsidR="00F30577" w:rsidRPr="00E609DD">
        <w:t>(something from someone);</w:t>
      </w:r>
    </w:p>
    <w:p w14:paraId="31B36C4B" w14:textId="6535C494" w:rsidR="00B15565" w:rsidRPr="00065C91" w:rsidRDefault="00447FED" w:rsidP="00447FED">
      <w:pPr>
        <w:pStyle w:val="innerExample"/>
      </w:pPr>
      <w:r>
        <w:tab/>
      </w:r>
      <w:r w:rsidR="008A60B7" w:rsidRPr="00447FED">
        <w:rPr>
          <w:sz w:val="24"/>
        </w:rPr>
        <w:t>k.</w:t>
      </w:r>
      <w:r w:rsidR="008A60B7" w:rsidRPr="00065C91">
        <w:t xml:space="preserve"> </w:t>
      </w:r>
      <w:r w:rsidR="00453229">
        <w:tab/>
      </w:r>
      <w:r w:rsidR="00AB6500" w:rsidRPr="00DF46E9">
        <w:t>zaključit’ pari/s INST</w:t>
      </w:r>
      <w:r w:rsidR="008B7296" w:rsidRPr="00DF46E9">
        <w:t>R – to place a bet with someone.</w:t>
      </w:r>
    </w:p>
    <w:p w14:paraId="4B4E399C" w14:textId="77777777" w:rsidR="00BC6A6B" w:rsidRPr="00065C91" w:rsidRDefault="00BC6A6B" w:rsidP="00BC6A6B">
      <w:pPr>
        <w:rPr>
          <w:b/>
        </w:rPr>
      </w:pPr>
    </w:p>
    <w:p w14:paraId="1304F0A3" w14:textId="77777777" w:rsidR="005D57ED" w:rsidRPr="00065C91" w:rsidRDefault="00953B75" w:rsidP="00BC6A6B">
      <w:r w:rsidRPr="00065C91">
        <w:t>The example in (15</w:t>
      </w:r>
      <w:r w:rsidR="00C5056C" w:rsidRPr="00065C91">
        <w:t>) presents a Group 2 verb</w:t>
      </w:r>
      <w:r w:rsidRPr="00065C91">
        <w:t xml:space="preserve"> on its two alternating orders</w:t>
      </w:r>
      <w:r w:rsidR="00BF66BD" w:rsidRPr="00065C91">
        <w:t xml:space="preserve">. </w:t>
      </w:r>
      <w:r w:rsidR="00B15565" w:rsidRPr="00065C91">
        <w:t xml:space="preserve">Here, the order on which the Instrumental-marked phrase precedes the Accusative </w:t>
      </w:r>
      <w:r w:rsidR="000B6B76" w:rsidRPr="00065C91">
        <w:t>argument</w:t>
      </w:r>
      <w:r w:rsidR="00B15565" w:rsidRPr="00065C91">
        <w:t xml:space="preserve"> is scopally ambiguous, whereas the opposi</w:t>
      </w:r>
      <w:r w:rsidR="00620A3F" w:rsidRPr="00065C91">
        <w:t xml:space="preserve">te order of </w:t>
      </w:r>
      <w:r w:rsidR="00BF66BD" w:rsidRPr="00065C91">
        <w:t xml:space="preserve">arguments </w:t>
      </w:r>
      <w:r w:rsidR="00B15565" w:rsidRPr="00065C91">
        <w:t xml:space="preserve">is surface scope frozen. </w:t>
      </w:r>
    </w:p>
    <w:p w14:paraId="4ED5F433" w14:textId="76C919C6" w:rsidR="00F30577" w:rsidRPr="00447FED" w:rsidRDefault="00953B75" w:rsidP="00447FED">
      <w:pPr>
        <w:pStyle w:val="innerExample"/>
        <w:rPr>
          <w:b/>
          <w:bCs/>
          <w:i/>
          <w:iCs/>
          <w:sz w:val="24"/>
        </w:rPr>
      </w:pPr>
      <w:r w:rsidRPr="0045484E">
        <w:rPr>
          <w:sz w:val="24"/>
        </w:rPr>
        <w:t>(15</w:t>
      </w:r>
      <w:r w:rsidR="00BC6A6B" w:rsidRPr="0045484E">
        <w:rPr>
          <w:sz w:val="24"/>
        </w:rPr>
        <w:t>)</w:t>
      </w:r>
      <w:r w:rsidR="00447FED">
        <w:rPr>
          <w:b/>
          <w:bCs/>
          <w:sz w:val="24"/>
        </w:rPr>
        <w:tab/>
      </w:r>
      <w:r w:rsidR="00FD6242" w:rsidRPr="00B71C93">
        <w:rPr>
          <w:iCs/>
          <w:sz w:val="24"/>
        </w:rPr>
        <w:t>a.</w:t>
      </w:r>
      <w:r w:rsidR="00447FED">
        <w:rPr>
          <w:iCs/>
          <w:sz w:val="24"/>
        </w:rPr>
        <w:tab/>
      </w:r>
      <w:r w:rsidR="00BC6A6B" w:rsidRPr="00447FED">
        <w:rPr>
          <w:i/>
          <w:iCs/>
        </w:rPr>
        <w:t xml:space="preserve">Maša </w:t>
      </w:r>
      <w:r w:rsidR="00CD528E" w:rsidRPr="00447FED">
        <w:rPr>
          <w:i/>
          <w:iCs/>
        </w:rPr>
        <w:t xml:space="preserve"> </w:t>
      </w:r>
      <w:r w:rsidR="00447FED" w:rsidRPr="00447FED">
        <w:rPr>
          <w:i/>
          <w:iCs/>
        </w:rPr>
        <w:t xml:space="preserve"> </w:t>
      </w:r>
      <w:r w:rsidR="00BC6A6B" w:rsidRPr="00447FED">
        <w:rPr>
          <w:i/>
          <w:iCs/>
        </w:rPr>
        <w:t xml:space="preserve">ugostila </w:t>
      </w:r>
      <w:r w:rsidR="00B15565" w:rsidRPr="00447FED">
        <w:rPr>
          <w:i/>
          <w:iCs/>
        </w:rPr>
        <w:t>(kakim-to p</w:t>
      </w:r>
      <w:r w:rsidR="00F30577" w:rsidRPr="00447FED">
        <w:rPr>
          <w:i/>
          <w:iCs/>
        </w:rPr>
        <w:t xml:space="preserve">ečenjem) </w:t>
      </w:r>
      <w:r w:rsidR="00CD528E" w:rsidRPr="00447FED">
        <w:rPr>
          <w:i/>
          <w:iCs/>
        </w:rPr>
        <w:t xml:space="preserve">      </w:t>
      </w:r>
      <w:r w:rsidR="00F30577" w:rsidRPr="00447FED">
        <w:rPr>
          <w:i/>
          <w:iCs/>
        </w:rPr>
        <w:t>[každogo rebenka]</w:t>
      </w:r>
    </w:p>
    <w:p w14:paraId="01062C30" w14:textId="1453A31C" w:rsidR="00F30577" w:rsidRPr="00065C91" w:rsidRDefault="00CD528E" w:rsidP="00447FED">
      <w:pPr>
        <w:pStyle w:val="innerExample"/>
      </w:pPr>
      <w:r>
        <w:tab/>
      </w:r>
      <w:r w:rsidR="00447FED">
        <w:tab/>
      </w:r>
      <w:r w:rsidR="00F30577" w:rsidRPr="00065C91">
        <w:t xml:space="preserve">Masha treated </w:t>
      </w:r>
      <w:r>
        <w:t xml:space="preserve"> </w:t>
      </w:r>
      <w:r w:rsidR="00B15565" w:rsidRPr="00065C91">
        <w:t xml:space="preserve">[some </w:t>
      </w:r>
      <w:r>
        <w:t xml:space="preserve">     </w:t>
      </w:r>
      <w:r w:rsidR="00447FED">
        <w:t xml:space="preserve">  </w:t>
      </w:r>
      <w:r w:rsidR="00B15565" w:rsidRPr="00065C91">
        <w:t>cookie]</w:t>
      </w:r>
      <w:r w:rsidR="000B09F2" w:rsidRPr="00065C91">
        <w:rPr>
          <w:smallCaps/>
          <w:szCs w:val="26"/>
        </w:rPr>
        <w:t xml:space="preserve">instr </w:t>
      </w:r>
      <w:r w:rsidR="00B15565" w:rsidRPr="00065C91">
        <w:rPr>
          <w:smallCaps/>
          <w:szCs w:val="26"/>
        </w:rPr>
        <w:t> </w:t>
      </w:r>
      <w:r w:rsidR="00B15565" w:rsidRPr="00065C91">
        <w:t xml:space="preserve"> [every </w:t>
      </w:r>
      <w:r w:rsidR="00447FED">
        <w:t xml:space="preserve">    </w:t>
      </w:r>
      <w:r w:rsidR="00B15565" w:rsidRPr="00065C91">
        <w:t>child]</w:t>
      </w:r>
      <w:r w:rsidR="000B09F2" w:rsidRPr="00065C91">
        <w:rPr>
          <w:smallCaps/>
          <w:szCs w:val="26"/>
        </w:rPr>
        <w:t>acc</w:t>
      </w:r>
    </w:p>
    <w:p w14:paraId="132F1E5C" w14:textId="67A518D3" w:rsidR="00F30577" w:rsidRPr="00065C91" w:rsidRDefault="00CD528E" w:rsidP="00447FED">
      <w:pPr>
        <w:pStyle w:val="innerExample"/>
      </w:pPr>
      <w:r>
        <w:tab/>
      </w:r>
      <w:r w:rsidR="00447FED">
        <w:tab/>
      </w:r>
      <w:r w:rsidR="00C233A8" w:rsidRPr="00065C91">
        <w:t>“</w:t>
      </w:r>
      <w:r w:rsidR="00B15565" w:rsidRPr="00065C91">
        <w:t>Masha treated every child to some cookie</w:t>
      </w:r>
      <w:r w:rsidR="00C233A8" w:rsidRPr="00065C91">
        <w:t>”</w:t>
      </w:r>
      <w:r w:rsidR="00BC6A6B" w:rsidRPr="00065C91">
        <w:t xml:space="preserve"> </w:t>
      </w:r>
      <w:r w:rsidR="005D57ED" w:rsidRPr="00065C91">
        <w:rPr>
          <w:rFonts w:ascii="Menlo Regular" w:hAnsi="Menlo Regular" w:cs="Menlo Regular"/>
          <w:szCs w:val="26"/>
        </w:rPr>
        <w:t>∃∀</w:t>
      </w:r>
      <w:r w:rsidR="005D57ED" w:rsidRPr="00065C91">
        <w:rPr>
          <w:szCs w:val="26"/>
        </w:rPr>
        <w:t>/</w:t>
      </w:r>
      <w:r w:rsidR="005D57ED" w:rsidRPr="00065C91">
        <w:rPr>
          <w:rFonts w:ascii="Menlo Regular" w:hAnsi="Menlo Regular" w:cs="Menlo Regular"/>
          <w:szCs w:val="26"/>
        </w:rPr>
        <w:t>∀∃</w:t>
      </w:r>
    </w:p>
    <w:p w14:paraId="11AC6D77" w14:textId="5F7C07A4" w:rsidR="00F30577" w:rsidRPr="00447FED" w:rsidRDefault="00447FED" w:rsidP="00447FED">
      <w:pPr>
        <w:pStyle w:val="innerExample"/>
        <w:rPr>
          <w:i/>
          <w:iCs/>
        </w:rPr>
      </w:pPr>
      <w:r>
        <w:rPr>
          <w:iCs/>
          <w:sz w:val="24"/>
        </w:rPr>
        <w:tab/>
      </w:r>
      <w:r w:rsidR="00FD6242">
        <w:rPr>
          <w:iCs/>
          <w:sz w:val="24"/>
        </w:rPr>
        <w:t>b</w:t>
      </w:r>
      <w:r w:rsidR="00FD6242" w:rsidRPr="00B71C93">
        <w:rPr>
          <w:iCs/>
          <w:sz w:val="24"/>
        </w:rPr>
        <w:t>.</w:t>
      </w:r>
      <w:r w:rsidR="00FD6242">
        <w:rPr>
          <w:iCs/>
          <w:sz w:val="24"/>
        </w:rPr>
        <w:tab/>
      </w:r>
      <w:r w:rsidR="00BC6A6B" w:rsidRPr="00447FED">
        <w:rPr>
          <w:i/>
          <w:iCs/>
        </w:rPr>
        <w:t xml:space="preserve">Maša </w:t>
      </w:r>
      <w:r w:rsidR="00CD528E" w:rsidRPr="00447FED">
        <w:rPr>
          <w:i/>
          <w:iCs/>
        </w:rPr>
        <w:t xml:space="preserve">  </w:t>
      </w:r>
      <w:r w:rsidR="00BC6A6B" w:rsidRPr="00447FED">
        <w:rPr>
          <w:i/>
          <w:iCs/>
        </w:rPr>
        <w:t xml:space="preserve">ugostila </w:t>
      </w:r>
      <w:r w:rsidR="00B15565" w:rsidRPr="00447FED">
        <w:rPr>
          <w:i/>
          <w:iCs/>
        </w:rPr>
        <w:t>[kakogo-to rebenka]</w:t>
      </w:r>
      <w:r w:rsidR="005D57ED" w:rsidRPr="00447FED">
        <w:rPr>
          <w:i/>
          <w:iCs/>
        </w:rPr>
        <w:t xml:space="preserve"> </w:t>
      </w:r>
      <w:r w:rsidR="00CD528E" w:rsidRPr="00447FED">
        <w:rPr>
          <w:i/>
          <w:iCs/>
        </w:rPr>
        <w:t xml:space="preserve">  </w:t>
      </w:r>
      <w:r w:rsidRPr="00447FED">
        <w:rPr>
          <w:i/>
          <w:iCs/>
        </w:rPr>
        <w:t xml:space="preserve"> </w:t>
      </w:r>
      <w:r w:rsidR="005D57ED" w:rsidRPr="00447FED">
        <w:rPr>
          <w:i/>
          <w:iCs/>
        </w:rPr>
        <w:t>(každym pečenjem</w:t>
      </w:r>
      <w:r w:rsidR="00284888" w:rsidRPr="00447FED">
        <w:rPr>
          <w:i/>
          <w:iCs/>
        </w:rPr>
        <w:t>)</w:t>
      </w:r>
    </w:p>
    <w:p w14:paraId="1EF030FE" w14:textId="0EF170AB" w:rsidR="00F30577" w:rsidRPr="00065C91" w:rsidRDefault="00CD528E" w:rsidP="00447FED">
      <w:pPr>
        <w:pStyle w:val="innerExample"/>
      </w:pPr>
      <w:r>
        <w:tab/>
      </w:r>
      <w:r w:rsidR="00447FED">
        <w:tab/>
      </w:r>
      <w:r w:rsidR="00F30577" w:rsidRPr="00065C91">
        <w:t xml:space="preserve">Masha reated </w:t>
      </w:r>
      <w:r>
        <w:t xml:space="preserve">   </w:t>
      </w:r>
      <w:r w:rsidR="00B15565" w:rsidRPr="00065C91">
        <w:t xml:space="preserve">[some </w:t>
      </w:r>
      <w:r w:rsidR="00447FED">
        <w:t xml:space="preserve">        </w:t>
      </w:r>
      <w:r w:rsidR="00B15565" w:rsidRPr="00065C91">
        <w:t>child]</w:t>
      </w:r>
      <w:r w:rsidR="00BC6A6B" w:rsidRPr="00065C91">
        <w:t xml:space="preserve"> </w:t>
      </w:r>
      <w:r w:rsidR="000B09F2" w:rsidRPr="00065C91">
        <w:rPr>
          <w:smallCaps/>
          <w:szCs w:val="26"/>
        </w:rPr>
        <w:t>acc</w:t>
      </w:r>
      <w:r w:rsidR="00B15565" w:rsidRPr="00065C91">
        <w:rPr>
          <w:smallCaps/>
          <w:szCs w:val="26"/>
        </w:rPr>
        <w:t> </w:t>
      </w:r>
      <w:r w:rsidR="00B15565" w:rsidRPr="00065C91">
        <w:t xml:space="preserve">[every </w:t>
      </w:r>
      <w:r>
        <w:t xml:space="preserve">   </w:t>
      </w:r>
      <w:r w:rsidR="00B15565" w:rsidRPr="00065C91">
        <w:t>cookie]</w:t>
      </w:r>
      <w:r w:rsidR="000B09F2" w:rsidRPr="00065C91">
        <w:rPr>
          <w:smallCaps/>
          <w:szCs w:val="26"/>
        </w:rPr>
        <w:t>instr</w:t>
      </w:r>
    </w:p>
    <w:p w14:paraId="7F94540A" w14:textId="343E0F45" w:rsidR="00B15565" w:rsidRPr="00065C91" w:rsidRDefault="00CD528E" w:rsidP="00447FED">
      <w:pPr>
        <w:pStyle w:val="innerExample"/>
      </w:pPr>
      <w:r>
        <w:tab/>
      </w:r>
      <w:r w:rsidR="00447FED">
        <w:tab/>
      </w:r>
      <w:r w:rsidR="00C233A8" w:rsidRPr="00065C91">
        <w:t>“</w:t>
      </w:r>
      <w:r w:rsidR="00B15565" w:rsidRPr="00065C91">
        <w:t>Masha treated some child to every cookie</w:t>
      </w:r>
      <w:r w:rsidR="00C233A8" w:rsidRPr="00065C91">
        <w:t>”</w:t>
      </w:r>
      <w:r w:rsidR="00BC6A6B" w:rsidRPr="00065C91">
        <w:t xml:space="preserve"> </w:t>
      </w:r>
      <w:r w:rsidR="005D57ED" w:rsidRPr="00065C91">
        <w:rPr>
          <w:rFonts w:ascii="Menlo Regular" w:hAnsi="Menlo Regular" w:cs="Menlo Regular"/>
          <w:szCs w:val="26"/>
        </w:rPr>
        <w:t>∃∀</w:t>
      </w:r>
      <w:r w:rsidR="005D57ED" w:rsidRPr="00065C91">
        <w:rPr>
          <w:szCs w:val="26"/>
        </w:rPr>
        <w:t>/*</w:t>
      </w:r>
      <w:r w:rsidR="005D57ED" w:rsidRPr="00065C91">
        <w:rPr>
          <w:rFonts w:ascii="Menlo Regular" w:hAnsi="Menlo Regular" w:cs="Menlo Regular"/>
          <w:szCs w:val="26"/>
        </w:rPr>
        <w:t>∀∃</w:t>
      </w:r>
    </w:p>
    <w:p w14:paraId="3C819470" w14:textId="77777777" w:rsidR="00447FED" w:rsidRDefault="00447FED" w:rsidP="00BC6A6B"/>
    <w:p w14:paraId="70323592" w14:textId="75E710EF" w:rsidR="00D11DCB" w:rsidRPr="00065C91" w:rsidRDefault="00B15565" w:rsidP="00BC6A6B">
      <w:r w:rsidRPr="00065C91">
        <w:t xml:space="preserve">What differentiates Group 2 from Group 1 is the obvious fact that </w:t>
      </w:r>
      <w:r w:rsidR="00990E45" w:rsidRPr="00065C91">
        <w:t xml:space="preserve">with Group 2 </w:t>
      </w:r>
      <w:r w:rsidRPr="00065C91">
        <w:t>the surface scope</w:t>
      </w:r>
      <w:r w:rsidR="00990E45" w:rsidRPr="00065C91">
        <w:t xml:space="preserve"> frozen order results when the Accusative</w:t>
      </w:r>
      <w:r w:rsidRPr="00065C91">
        <w:t xml:space="preserve"> arg</w:t>
      </w:r>
      <w:r w:rsidR="00990E45" w:rsidRPr="00065C91">
        <w:t>ument QP precedes the Oblique</w:t>
      </w:r>
      <w:r w:rsidRPr="00065C91">
        <w:t xml:space="preserve">-marked QP, </w:t>
      </w:r>
      <w:r w:rsidR="00990E45" w:rsidRPr="00065C91">
        <w:t xml:space="preserve">whereas with Group 1 the frozen scope results when the Oblique-marked QP precedes the Accusative-marked QP, </w:t>
      </w:r>
      <w:r w:rsidRPr="00065C91">
        <w:t xml:space="preserve">hence the </w:t>
      </w:r>
      <w:r w:rsidR="00990E45" w:rsidRPr="00065C91">
        <w:t>two Groups are essentially a mirror image of each other with respect to scope.</w:t>
      </w:r>
    </w:p>
    <w:p w14:paraId="513E25B0" w14:textId="77777777" w:rsidR="00D11DCB" w:rsidRPr="00065C91" w:rsidRDefault="00D11DCB" w:rsidP="00BC6A6B"/>
    <w:p w14:paraId="5838B052" w14:textId="77777777" w:rsidR="00AC0CFC" w:rsidRPr="00065C91" w:rsidRDefault="00D11DCB" w:rsidP="00BC6A6B">
      <w:r w:rsidRPr="00065C91">
        <w:t>(16) below presents a number o</w:t>
      </w:r>
      <w:r w:rsidR="00AC0CFC" w:rsidRPr="00065C91">
        <w:t>f verbs belonging to this class</w:t>
      </w:r>
      <w:r w:rsidR="009A5AC9" w:rsidRPr="00065C91">
        <w:t xml:space="preserve"> which showcases its characteristic properties</w:t>
      </w:r>
      <w:r w:rsidR="00AC0CFC" w:rsidRPr="00065C91">
        <w:t>:</w:t>
      </w:r>
    </w:p>
    <w:p w14:paraId="3C01A66F" w14:textId="3D3783F2" w:rsidR="00CD528E" w:rsidRPr="00447FED" w:rsidRDefault="00BC6A6B" w:rsidP="00447FED">
      <w:pPr>
        <w:pStyle w:val="innerExample"/>
        <w:rPr>
          <w:b/>
          <w:bCs/>
          <w:sz w:val="24"/>
        </w:rPr>
      </w:pPr>
      <w:r w:rsidRPr="0045484E">
        <w:rPr>
          <w:sz w:val="24"/>
        </w:rPr>
        <w:lastRenderedPageBreak/>
        <w:t>(16)</w:t>
      </w:r>
      <w:r w:rsidR="00447FED">
        <w:rPr>
          <w:b/>
          <w:bCs/>
          <w:sz w:val="24"/>
        </w:rPr>
        <w:tab/>
      </w:r>
      <w:r w:rsidR="005C6ACC" w:rsidRPr="00B15784">
        <w:rPr>
          <w:sz w:val="24"/>
        </w:rPr>
        <w:t>a.</w:t>
      </w:r>
      <w:r w:rsidR="00CD528E">
        <w:tab/>
      </w:r>
      <w:r w:rsidR="00A8638D" w:rsidRPr="00E609DD">
        <w:rPr>
          <w:szCs w:val="20"/>
        </w:rPr>
        <w:t>oskorbit ACC/INSTR – to insult (someone with.somet</w:t>
      </w:r>
      <w:r w:rsidR="00F30577" w:rsidRPr="00E609DD">
        <w:rPr>
          <w:szCs w:val="20"/>
        </w:rPr>
        <w:t>hing);</w:t>
      </w:r>
    </w:p>
    <w:p w14:paraId="1444F04D" w14:textId="15CDBAC0" w:rsidR="00CD528E" w:rsidRPr="007433C1" w:rsidRDefault="00447FED" w:rsidP="00447FED">
      <w:pPr>
        <w:pStyle w:val="innerExample"/>
        <w:rPr>
          <w:szCs w:val="20"/>
        </w:rPr>
      </w:pPr>
      <w:r>
        <w:tab/>
      </w:r>
      <w:r w:rsidR="005C6ACC" w:rsidRPr="00B15784">
        <w:rPr>
          <w:sz w:val="24"/>
        </w:rPr>
        <w:t>b.</w:t>
      </w:r>
      <w:r w:rsidR="00CD528E">
        <w:tab/>
      </w:r>
      <w:r w:rsidR="00A8638D" w:rsidRPr="00E609DD">
        <w:rPr>
          <w:szCs w:val="20"/>
        </w:rPr>
        <w:t>podvergnut’ ACC/INSTR – to subject (someone to.something);</w:t>
      </w:r>
    </w:p>
    <w:p w14:paraId="5EC13A96" w14:textId="10821771" w:rsidR="00CD528E" w:rsidRPr="00E609DD" w:rsidRDefault="00447FED" w:rsidP="00447FED">
      <w:pPr>
        <w:pStyle w:val="innerExample"/>
        <w:rPr>
          <w:szCs w:val="20"/>
        </w:rPr>
      </w:pPr>
      <w:r>
        <w:tab/>
      </w:r>
      <w:r w:rsidR="005C6ACC" w:rsidRPr="00B15784">
        <w:rPr>
          <w:sz w:val="24"/>
        </w:rPr>
        <w:t>c.</w:t>
      </w:r>
      <w:r w:rsidR="00CD528E">
        <w:tab/>
      </w:r>
      <w:r w:rsidR="00A8638D" w:rsidRPr="00E609DD">
        <w:rPr>
          <w:szCs w:val="20"/>
        </w:rPr>
        <w:t>izobličit’ ACC/v INSTR – to expose (someone in something);</w:t>
      </w:r>
    </w:p>
    <w:p w14:paraId="0AD286D4" w14:textId="69CA0CA9" w:rsidR="00CD528E" w:rsidRPr="007433C1" w:rsidRDefault="00447FED" w:rsidP="00447FED">
      <w:pPr>
        <w:pStyle w:val="innerExample"/>
        <w:ind w:left="1077" w:hanging="1077"/>
        <w:rPr>
          <w:szCs w:val="20"/>
        </w:rPr>
      </w:pPr>
      <w:r>
        <w:tab/>
      </w:r>
      <w:r w:rsidR="005C6ACC" w:rsidRPr="00B15784">
        <w:rPr>
          <w:sz w:val="24"/>
        </w:rPr>
        <w:t>d.</w:t>
      </w:r>
      <w:r w:rsidR="00CD528E">
        <w:tab/>
      </w:r>
      <w:r w:rsidR="00A8638D" w:rsidRPr="00E609DD">
        <w:rPr>
          <w:szCs w:val="20"/>
        </w:rPr>
        <w:t>zaščitit’ ACC/ot ACC – to protect (someone from something/someone);</w:t>
      </w:r>
    </w:p>
    <w:p w14:paraId="79FA4552" w14:textId="07549B98" w:rsidR="00CD528E" w:rsidRPr="00065C91" w:rsidRDefault="00447FED" w:rsidP="00447FED">
      <w:pPr>
        <w:pStyle w:val="innerExample"/>
      </w:pPr>
      <w:r>
        <w:tab/>
      </w:r>
      <w:r w:rsidR="005C6ACC" w:rsidRPr="00B15784">
        <w:rPr>
          <w:sz w:val="24"/>
        </w:rPr>
        <w:t>e.</w:t>
      </w:r>
      <w:r w:rsidR="00CD528E">
        <w:tab/>
      </w:r>
      <w:r w:rsidR="00A8638D" w:rsidRPr="00E609DD">
        <w:rPr>
          <w:szCs w:val="20"/>
        </w:rPr>
        <w:t>ozadačit’ ACC/INSTR – to perplex (someone with.something);</w:t>
      </w:r>
    </w:p>
    <w:p w14:paraId="3AE0060E" w14:textId="53E1D4C8" w:rsidR="00CD528E" w:rsidRPr="007433C1" w:rsidRDefault="00447FED" w:rsidP="00447FED">
      <w:pPr>
        <w:pStyle w:val="innerExample"/>
        <w:rPr>
          <w:szCs w:val="20"/>
        </w:rPr>
      </w:pPr>
      <w:r>
        <w:tab/>
      </w:r>
      <w:r w:rsidR="005C6ACC" w:rsidRPr="00B15784">
        <w:rPr>
          <w:sz w:val="24"/>
        </w:rPr>
        <w:t>f.</w:t>
      </w:r>
      <w:r w:rsidR="00CD528E">
        <w:tab/>
      </w:r>
      <w:r w:rsidR="00A8638D" w:rsidRPr="00E609DD">
        <w:rPr>
          <w:szCs w:val="20"/>
        </w:rPr>
        <w:t>obvinit’ ACC/v ACC –</w:t>
      </w:r>
      <w:r w:rsidR="004575C2" w:rsidRPr="00E609DD">
        <w:rPr>
          <w:szCs w:val="20"/>
        </w:rPr>
        <w:t xml:space="preserve"> to blame (someone for</w:t>
      </w:r>
      <w:r w:rsidR="00A8638D" w:rsidRPr="00E609DD">
        <w:rPr>
          <w:szCs w:val="20"/>
        </w:rPr>
        <w:t>.something);</w:t>
      </w:r>
    </w:p>
    <w:p w14:paraId="3D61B25A" w14:textId="19ACF033" w:rsidR="00CD528E" w:rsidRPr="007433C1" w:rsidRDefault="00447FED" w:rsidP="00447FED">
      <w:pPr>
        <w:pStyle w:val="innerExample"/>
        <w:rPr>
          <w:szCs w:val="20"/>
        </w:rPr>
      </w:pPr>
      <w:r>
        <w:tab/>
      </w:r>
      <w:r w:rsidR="005C6ACC" w:rsidRPr="00B15784">
        <w:rPr>
          <w:sz w:val="24"/>
        </w:rPr>
        <w:t>g.</w:t>
      </w:r>
      <w:r w:rsidR="00CD528E">
        <w:tab/>
      </w:r>
      <w:r w:rsidR="00863346" w:rsidRPr="00E609DD">
        <w:rPr>
          <w:szCs w:val="20"/>
        </w:rPr>
        <w:t>priznat’sja DAT/v ACC – to admit (to.someone in something);</w:t>
      </w:r>
    </w:p>
    <w:p w14:paraId="7B05CB6A" w14:textId="1A878B74" w:rsidR="00CD528E" w:rsidRPr="007433C1" w:rsidRDefault="00447FED" w:rsidP="00447FED">
      <w:pPr>
        <w:pStyle w:val="innerExample"/>
        <w:rPr>
          <w:szCs w:val="20"/>
        </w:rPr>
      </w:pPr>
      <w:r>
        <w:tab/>
      </w:r>
      <w:r w:rsidR="005C6ACC" w:rsidRPr="00B15784">
        <w:rPr>
          <w:sz w:val="24"/>
        </w:rPr>
        <w:t>h.</w:t>
      </w:r>
      <w:r w:rsidR="00CD528E">
        <w:tab/>
      </w:r>
      <w:r w:rsidR="00863346" w:rsidRPr="00E609DD">
        <w:rPr>
          <w:szCs w:val="20"/>
        </w:rPr>
        <w:t>ubedit’ ACC/v ACC – to convince (someone in something);</w:t>
      </w:r>
    </w:p>
    <w:p w14:paraId="1127BA3F" w14:textId="5CFD9A16" w:rsidR="00CD528E" w:rsidRPr="007433C1" w:rsidRDefault="00447FED" w:rsidP="00447FED">
      <w:pPr>
        <w:pStyle w:val="innerExample"/>
        <w:rPr>
          <w:szCs w:val="20"/>
        </w:rPr>
      </w:pPr>
      <w:r>
        <w:tab/>
      </w:r>
      <w:r w:rsidR="005C6ACC" w:rsidRPr="00B15784">
        <w:rPr>
          <w:sz w:val="24"/>
        </w:rPr>
        <w:t>i.</w:t>
      </w:r>
      <w:r w:rsidR="00CD528E">
        <w:tab/>
      </w:r>
      <w:r w:rsidR="00863346" w:rsidRPr="00E609DD">
        <w:rPr>
          <w:szCs w:val="20"/>
        </w:rPr>
        <w:t>predupredit’ ACC/o ACC – to warn (someone about something);</w:t>
      </w:r>
    </w:p>
    <w:p w14:paraId="4C998F9F" w14:textId="080D19A2" w:rsidR="00CD528E" w:rsidRPr="00065C91" w:rsidRDefault="00447FED" w:rsidP="00447FED">
      <w:pPr>
        <w:pStyle w:val="innerExample"/>
      </w:pPr>
      <w:r>
        <w:tab/>
      </w:r>
      <w:r w:rsidR="005C6ACC" w:rsidRPr="00B15784">
        <w:rPr>
          <w:sz w:val="24"/>
        </w:rPr>
        <w:t>j.</w:t>
      </w:r>
      <w:r w:rsidR="00CD528E">
        <w:tab/>
      </w:r>
      <w:r w:rsidR="00637D26" w:rsidRPr="00E609DD">
        <w:rPr>
          <w:szCs w:val="20"/>
        </w:rPr>
        <w:t>otgovorit’ ACC/ot ACC – to dissuade (someone from something);</w:t>
      </w:r>
    </w:p>
    <w:p w14:paraId="4325D69D" w14:textId="799D14F2" w:rsidR="00BC6A6B" w:rsidRPr="00065C91" w:rsidRDefault="00447FED" w:rsidP="00447FED">
      <w:pPr>
        <w:pStyle w:val="innerExample"/>
      </w:pPr>
      <w:r>
        <w:tab/>
      </w:r>
      <w:r w:rsidR="005C6ACC" w:rsidRPr="00B15784">
        <w:rPr>
          <w:sz w:val="24"/>
        </w:rPr>
        <w:t>k.</w:t>
      </w:r>
      <w:r w:rsidR="00CD528E">
        <w:tab/>
      </w:r>
      <w:r w:rsidR="00863346" w:rsidRPr="00E609DD">
        <w:rPr>
          <w:szCs w:val="20"/>
        </w:rPr>
        <w:t>sprjatat’ ACC/ot ACC – to hide (</w:t>
      </w:r>
      <w:r w:rsidR="008B7296" w:rsidRPr="00E609DD">
        <w:rPr>
          <w:szCs w:val="20"/>
        </w:rPr>
        <w:t>someone from someone/something).</w:t>
      </w:r>
    </w:p>
    <w:p w14:paraId="1DA70B3F" w14:textId="77777777" w:rsidR="00146719" w:rsidRPr="00065C91" w:rsidRDefault="00146719" w:rsidP="00BC6A6B"/>
    <w:p w14:paraId="2C672AEF" w14:textId="6A3F9D6E" w:rsidR="004629F5" w:rsidRPr="00065C91" w:rsidRDefault="00B15565" w:rsidP="00BC6A6B">
      <w:r w:rsidRPr="00065C91">
        <w:t xml:space="preserve">Finally, there are verbs that behave </w:t>
      </w:r>
      <w:r w:rsidR="00C6501B" w:rsidRPr="00065C91">
        <w:t xml:space="preserve">like </w:t>
      </w:r>
      <w:r w:rsidRPr="00065C91">
        <w:t>neither</w:t>
      </w:r>
      <w:r w:rsidR="001F77AE" w:rsidRPr="00065C91">
        <w:t xml:space="preserve"> of the above Groups. With Group 3 predicates</w:t>
      </w:r>
      <w:r w:rsidRPr="00065C91">
        <w:t xml:space="preserve"> the s</w:t>
      </w:r>
      <w:r w:rsidR="00B06977" w:rsidRPr="00065C91">
        <w:t>cope is free no matter which</w:t>
      </w:r>
      <w:r w:rsidRPr="00065C91">
        <w:t xml:space="preserve"> internal argument comes fi</w:t>
      </w:r>
      <w:r w:rsidR="00B05327" w:rsidRPr="00065C91">
        <w:t>rst. Consider the example in (17</w:t>
      </w:r>
      <w:r w:rsidRPr="00065C91">
        <w:t>)</w:t>
      </w:r>
      <w:r w:rsidR="001F77AE" w:rsidRPr="00065C91">
        <w:t xml:space="preserve">. </w:t>
      </w:r>
      <w:r w:rsidRPr="00065C91">
        <w:t>Here</w:t>
      </w:r>
      <w:r w:rsidR="001F77AE" w:rsidRPr="00065C91">
        <w:t>, unlike with</w:t>
      </w:r>
      <w:r w:rsidRPr="00065C91">
        <w:t xml:space="preserve"> the </w:t>
      </w:r>
      <w:r w:rsidR="001F77AE" w:rsidRPr="00065C91">
        <w:t xml:space="preserve">other two Groups, the </w:t>
      </w:r>
      <w:r w:rsidR="003424C6">
        <w:t xml:space="preserve">change in the linear </w:t>
      </w:r>
      <w:r w:rsidRPr="00065C91">
        <w:t>order of quantificational internal arguments yields no truth cond</w:t>
      </w:r>
      <w:r w:rsidR="001F77AE" w:rsidRPr="00065C91">
        <w:t>itional difference:</w:t>
      </w:r>
      <w:r w:rsidRPr="00065C91">
        <w:t xml:space="preserve"> the sentences </w:t>
      </w:r>
      <w:r w:rsidR="001F77AE" w:rsidRPr="00065C91">
        <w:t>remain</w:t>
      </w:r>
      <w:r w:rsidRPr="00065C91">
        <w:t xml:space="preserve"> scopally ambiguous</w:t>
      </w:r>
      <w:r w:rsidR="001F77AE" w:rsidRPr="00065C91">
        <w:t>.</w:t>
      </w:r>
    </w:p>
    <w:p w14:paraId="169438E6" w14:textId="162BC31E" w:rsidR="00C233A8" w:rsidRPr="00447FED" w:rsidRDefault="007B7097" w:rsidP="00447FED">
      <w:pPr>
        <w:pStyle w:val="innerExample"/>
        <w:rPr>
          <w:b/>
          <w:bCs/>
          <w:sz w:val="24"/>
        </w:rPr>
      </w:pPr>
      <w:r w:rsidRPr="0045484E">
        <w:rPr>
          <w:sz w:val="24"/>
        </w:rPr>
        <w:t>(1</w:t>
      </w:r>
      <w:r w:rsidR="00B05327" w:rsidRPr="0045484E">
        <w:rPr>
          <w:sz w:val="24"/>
        </w:rPr>
        <w:t>7</w:t>
      </w:r>
      <w:r w:rsidR="00B15565" w:rsidRPr="0045484E">
        <w:rPr>
          <w:sz w:val="24"/>
        </w:rPr>
        <w:t>)</w:t>
      </w:r>
      <w:r w:rsidR="00B15565" w:rsidRPr="00447FED">
        <w:rPr>
          <w:b/>
          <w:bCs/>
          <w:sz w:val="24"/>
        </w:rPr>
        <w:t xml:space="preserve"> </w:t>
      </w:r>
      <w:r w:rsidR="00DF46E9" w:rsidRPr="00447FED">
        <w:rPr>
          <w:b/>
          <w:bCs/>
          <w:sz w:val="24"/>
        </w:rPr>
        <w:tab/>
      </w:r>
      <w:r w:rsidR="00FD6242" w:rsidRPr="00447FED">
        <w:rPr>
          <w:iCs/>
          <w:sz w:val="24"/>
        </w:rPr>
        <w:t>a</w:t>
      </w:r>
      <w:r w:rsidR="00EC0925" w:rsidRPr="00447FED">
        <w:rPr>
          <w:iCs/>
          <w:sz w:val="24"/>
        </w:rPr>
        <w:t>.</w:t>
      </w:r>
      <w:r w:rsidR="00447FED">
        <w:rPr>
          <w:iCs/>
        </w:rPr>
        <w:tab/>
      </w:r>
      <w:r w:rsidR="00B15565" w:rsidRPr="00E609DD">
        <w:rPr>
          <w:szCs w:val="20"/>
        </w:rPr>
        <w:t xml:space="preserve">Maša </w:t>
      </w:r>
      <w:r w:rsidR="00053828" w:rsidRPr="00E609DD">
        <w:rPr>
          <w:szCs w:val="20"/>
        </w:rPr>
        <w:t xml:space="preserve"> </w:t>
      </w:r>
      <w:r w:rsidR="00447FED">
        <w:rPr>
          <w:szCs w:val="20"/>
        </w:rPr>
        <w:t xml:space="preserve"> </w:t>
      </w:r>
      <w:r w:rsidR="00B15565" w:rsidRPr="00E609DD">
        <w:rPr>
          <w:szCs w:val="20"/>
        </w:rPr>
        <w:t>napisala [kakoj-to</w:t>
      </w:r>
      <w:r w:rsidR="00447FED">
        <w:rPr>
          <w:szCs w:val="20"/>
        </w:rPr>
        <w:t xml:space="preserve"> </w:t>
      </w:r>
      <w:r w:rsidR="00B15565" w:rsidRPr="00E609DD">
        <w:rPr>
          <w:szCs w:val="20"/>
        </w:rPr>
        <w:t xml:space="preserve">slogan] </w:t>
      </w:r>
      <w:r w:rsidR="00447FED">
        <w:rPr>
          <w:szCs w:val="20"/>
        </w:rPr>
        <w:t xml:space="preserve">          </w:t>
      </w:r>
      <w:r w:rsidR="00B15565" w:rsidRPr="00E609DD">
        <w:rPr>
          <w:szCs w:val="20"/>
        </w:rPr>
        <w:t>(na</w:t>
      </w:r>
      <w:r w:rsidR="00C233A8" w:rsidRPr="00E609DD">
        <w:rPr>
          <w:szCs w:val="20"/>
        </w:rPr>
        <w:t xml:space="preserve"> </w:t>
      </w:r>
      <w:r w:rsidR="00053828" w:rsidRPr="00E609DD">
        <w:rPr>
          <w:szCs w:val="20"/>
        </w:rPr>
        <w:t xml:space="preserve"> </w:t>
      </w:r>
      <w:r w:rsidR="00C233A8" w:rsidRPr="00E609DD">
        <w:rPr>
          <w:szCs w:val="20"/>
        </w:rPr>
        <w:t>každoj stene)</w:t>
      </w:r>
    </w:p>
    <w:p w14:paraId="4F5790E4" w14:textId="3D523128" w:rsidR="00C233A8" w:rsidRPr="00065C91" w:rsidRDefault="00CD528E" w:rsidP="00447FED">
      <w:pPr>
        <w:pStyle w:val="innerExample"/>
      </w:pPr>
      <w:r>
        <w:tab/>
      </w:r>
      <w:r w:rsidR="00447FED">
        <w:tab/>
      </w:r>
      <w:r w:rsidR="00B15565" w:rsidRPr="00065C91">
        <w:t xml:space="preserve">Masha wrote </w:t>
      </w:r>
      <w:r w:rsidR="00053828">
        <w:t xml:space="preserve">    </w:t>
      </w:r>
      <w:r w:rsidR="00B15565" w:rsidRPr="00065C91">
        <w:t xml:space="preserve">[some </w:t>
      </w:r>
      <w:r w:rsidR="00447FED">
        <w:t xml:space="preserve">     </w:t>
      </w:r>
      <w:r w:rsidR="00B15565" w:rsidRPr="00065C91">
        <w:t>slogan]</w:t>
      </w:r>
      <w:r w:rsidR="000B09F2" w:rsidRPr="00065C91">
        <w:rPr>
          <w:smallCaps/>
        </w:rPr>
        <w:t>acc</w:t>
      </w:r>
      <w:r w:rsidR="00B15565" w:rsidRPr="00065C91">
        <w:t>[</w:t>
      </w:r>
      <w:r w:rsidR="00B15565" w:rsidRPr="00065C91">
        <w:rPr>
          <w:vertAlign w:val="subscript"/>
        </w:rPr>
        <w:t>PP</w:t>
      </w:r>
      <w:r w:rsidR="00B15565" w:rsidRPr="00065C91">
        <w:t xml:space="preserve"> on </w:t>
      </w:r>
      <w:r w:rsidR="000B09F2" w:rsidRPr="00065C91">
        <w:t>[</w:t>
      </w:r>
      <w:r w:rsidR="00B15565" w:rsidRPr="00065C91">
        <w:t xml:space="preserve">every </w:t>
      </w:r>
      <w:r w:rsidR="00053828">
        <w:t xml:space="preserve"> </w:t>
      </w:r>
      <w:r w:rsidR="00B15565" w:rsidRPr="00065C91">
        <w:t>wall]</w:t>
      </w:r>
      <w:r w:rsidR="000B09F2" w:rsidRPr="00065C91">
        <w:rPr>
          <w:smallCaps/>
        </w:rPr>
        <w:t>prep</w:t>
      </w:r>
      <w:r w:rsidR="000B09F2" w:rsidRPr="00065C91">
        <w:t>]</w:t>
      </w:r>
    </w:p>
    <w:p w14:paraId="5921DBED" w14:textId="27E90FAC" w:rsidR="00C233A8" w:rsidRPr="00065C91" w:rsidRDefault="00053828" w:rsidP="00447FED">
      <w:pPr>
        <w:pStyle w:val="innerExample"/>
      </w:pPr>
      <w:r>
        <w:tab/>
      </w:r>
      <w:r w:rsidR="00447FED">
        <w:tab/>
      </w:r>
      <w:r w:rsidR="00C233A8" w:rsidRPr="00065C91">
        <w:t>“</w:t>
      </w:r>
      <w:r w:rsidR="00B15565" w:rsidRPr="00065C91">
        <w:t>Masha wrote some sl</w:t>
      </w:r>
      <w:r w:rsidR="00C233A8" w:rsidRPr="00065C91">
        <w:t>ogan on every wall”</w:t>
      </w:r>
      <w:r w:rsidR="0009118D" w:rsidRPr="00065C91">
        <w:t xml:space="preserve"> </w:t>
      </w:r>
      <w:r w:rsidR="00A57A63" w:rsidRPr="00065C91">
        <w:rPr>
          <w:rFonts w:ascii="Menlo Regular" w:hAnsi="Menlo Regular" w:cs="Menlo Regular"/>
        </w:rPr>
        <w:t>∃∀</w:t>
      </w:r>
      <w:r w:rsidR="00A57A63" w:rsidRPr="00065C91">
        <w:t>/</w:t>
      </w:r>
      <w:r w:rsidR="00A57A63" w:rsidRPr="00065C91">
        <w:rPr>
          <w:rFonts w:ascii="Menlo Regular" w:hAnsi="Menlo Regular" w:cs="Menlo Regular"/>
        </w:rPr>
        <w:t>∀∃</w:t>
      </w:r>
    </w:p>
    <w:p w14:paraId="02FF006C" w14:textId="23404346" w:rsidR="00C233A8" w:rsidRPr="00065C91" w:rsidRDefault="00447FED" w:rsidP="00447FED">
      <w:pPr>
        <w:pStyle w:val="innerExample"/>
      </w:pPr>
      <w:r>
        <w:rPr>
          <w:iCs/>
          <w:sz w:val="24"/>
        </w:rPr>
        <w:tab/>
      </w:r>
      <w:r w:rsidR="00FD6242">
        <w:rPr>
          <w:iCs/>
          <w:sz w:val="24"/>
        </w:rPr>
        <w:t>b</w:t>
      </w:r>
      <w:r w:rsidR="00FD6242" w:rsidRPr="00B71C93">
        <w:rPr>
          <w:iCs/>
          <w:sz w:val="24"/>
        </w:rPr>
        <w:t>.</w:t>
      </w:r>
      <w:r w:rsidR="00FD6242">
        <w:rPr>
          <w:iCs/>
          <w:sz w:val="24"/>
        </w:rPr>
        <w:tab/>
      </w:r>
      <w:r w:rsidR="00B15565" w:rsidRPr="00065C91">
        <w:t>Maša</w:t>
      </w:r>
      <w:r w:rsidR="00053828">
        <w:t xml:space="preserve">  </w:t>
      </w:r>
      <w:r w:rsidR="00B15565" w:rsidRPr="00065C91">
        <w:t xml:space="preserve"> napisala (na kakoj-to stene) </w:t>
      </w:r>
      <w:r w:rsidR="00053828">
        <w:t xml:space="preserve"> </w:t>
      </w:r>
      <w:r>
        <w:t xml:space="preserve">       </w:t>
      </w:r>
      <w:r w:rsidR="00B15565" w:rsidRPr="00065C91">
        <w:t>[každyj</w:t>
      </w:r>
      <w:r w:rsidR="00C233A8" w:rsidRPr="00065C91">
        <w:t xml:space="preserve"> slogan]</w:t>
      </w:r>
      <w:r w:rsidR="00C233A8" w:rsidRPr="00065C91">
        <w:tab/>
      </w:r>
    </w:p>
    <w:p w14:paraId="0BBFE33D" w14:textId="73619DDB" w:rsidR="00C233A8" w:rsidRPr="00065C91" w:rsidRDefault="00053828" w:rsidP="00447FED">
      <w:pPr>
        <w:pStyle w:val="innerExample"/>
      </w:pPr>
      <w:r>
        <w:tab/>
      </w:r>
      <w:r w:rsidR="00447FED">
        <w:tab/>
      </w:r>
      <w:r w:rsidR="00B15565" w:rsidRPr="00065C91">
        <w:t xml:space="preserve">Masha wrote </w:t>
      </w:r>
      <w:r w:rsidR="000B09F2" w:rsidRPr="00065C91">
        <w:t>[</w:t>
      </w:r>
      <w:r w:rsidR="000B09F2" w:rsidRPr="00065C91">
        <w:rPr>
          <w:vertAlign w:val="subscript"/>
        </w:rPr>
        <w:t>PP</w:t>
      </w:r>
      <w:r w:rsidR="000B09F2" w:rsidRPr="00065C91">
        <w:t xml:space="preserve"> on [some </w:t>
      </w:r>
      <w:r>
        <w:t xml:space="preserve">    </w:t>
      </w:r>
      <w:r w:rsidR="000B09F2" w:rsidRPr="00065C91">
        <w:t>wall]</w:t>
      </w:r>
      <w:r w:rsidR="000B09F2" w:rsidRPr="00065C91">
        <w:rPr>
          <w:smallCaps/>
        </w:rPr>
        <w:t>prep</w:t>
      </w:r>
      <w:r w:rsidR="000B09F2" w:rsidRPr="00065C91">
        <w:t xml:space="preserve">] </w:t>
      </w:r>
      <w:r w:rsidR="00B15565" w:rsidRPr="00065C91">
        <w:t xml:space="preserve">[every </w:t>
      </w:r>
      <w:r>
        <w:t xml:space="preserve"> </w:t>
      </w:r>
      <w:r w:rsidR="00447FED">
        <w:t xml:space="preserve"> </w:t>
      </w:r>
      <w:r w:rsidR="00B15565" w:rsidRPr="00065C91">
        <w:t>slogan]</w:t>
      </w:r>
      <w:r w:rsidR="00B15565" w:rsidRPr="00065C91">
        <w:rPr>
          <w:smallCaps/>
        </w:rPr>
        <w:t>acc </w:t>
      </w:r>
    </w:p>
    <w:p w14:paraId="5B7D50E2" w14:textId="02F1DB11" w:rsidR="00B15565" w:rsidRPr="00065C91" w:rsidRDefault="00053828" w:rsidP="00447FED">
      <w:pPr>
        <w:pStyle w:val="innerExample"/>
      </w:pPr>
      <w:r>
        <w:tab/>
      </w:r>
      <w:r w:rsidR="00447FED">
        <w:tab/>
      </w:r>
      <w:r w:rsidR="00C233A8" w:rsidRPr="00065C91">
        <w:t>“</w:t>
      </w:r>
      <w:r w:rsidR="00B15565" w:rsidRPr="00065C91">
        <w:t>Masha wrote every slogan on some wall</w:t>
      </w:r>
      <w:r w:rsidR="00C233A8" w:rsidRPr="00065C91">
        <w:t>”</w:t>
      </w:r>
      <w:r w:rsidR="00BC6A6B" w:rsidRPr="00065C91">
        <w:t xml:space="preserve"> </w:t>
      </w:r>
      <w:r w:rsidR="00A57A63" w:rsidRPr="00065C91">
        <w:rPr>
          <w:rFonts w:ascii="Menlo Regular" w:hAnsi="Menlo Regular" w:cs="Menlo Regular"/>
        </w:rPr>
        <w:t>∃∀</w:t>
      </w:r>
      <w:r w:rsidR="00A57A63" w:rsidRPr="00065C91">
        <w:t>/</w:t>
      </w:r>
      <w:r w:rsidR="00A57A63" w:rsidRPr="00065C91">
        <w:rPr>
          <w:rFonts w:ascii="Menlo Regular" w:hAnsi="Menlo Regular" w:cs="Menlo Regular"/>
        </w:rPr>
        <w:t>∀∃</w:t>
      </w:r>
    </w:p>
    <w:p w14:paraId="7194E7FF" w14:textId="77777777" w:rsidR="00C233A8" w:rsidRPr="00065C91" w:rsidRDefault="00C233A8" w:rsidP="00BC6A6B">
      <w:pPr>
        <w:rPr>
          <w:szCs w:val="26"/>
        </w:rPr>
      </w:pPr>
    </w:p>
    <w:p w14:paraId="789526DB" w14:textId="77777777" w:rsidR="009E7CC8" w:rsidRPr="00065C91" w:rsidRDefault="009E7CC8" w:rsidP="00BC6A6B">
      <w:pPr>
        <w:rPr>
          <w:szCs w:val="26"/>
        </w:rPr>
      </w:pPr>
      <w:r w:rsidRPr="00065C91">
        <w:rPr>
          <w:szCs w:val="26"/>
        </w:rPr>
        <w:t>(18) below lists some of the verbs that belong to this group:</w:t>
      </w:r>
    </w:p>
    <w:p w14:paraId="151FDB8C" w14:textId="6693176D" w:rsidR="00053828" w:rsidRPr="00447FED" w:rsidRDefault="009E7CC8" w:rsidP="00447FED">
      <w:pPr>
        <w:pStyle w:val="innerExample"/>
        <w:rPr>
          <w:b/>
          <w:bCs/>
          <w:sz w:val="24"/>
        </w:rPr>
      </w:pPr>
      <w:r w:rsidRPr="0045484E">
        <w:rPr>
          <w:sz w:val="24"/>
        </w:rPr>
        <w:lastRenderedPageBreak/>
        <w:t>(18)</w:t>
      </w:r>
      <w:r w:rsidR="00447FED">
        <w:rPr>
          <w:b/>
          <w:bCs/>
          <w:sz w:val="24"/>
        </w:rPr>
        <w:tab/>
      </w:r>
      <w:r w:rsidR="001C325D" w:rsidRPr="00447FED">
        <w:rPr>
          <w:sz w:val="24"/>
        </w:rPr>
        <w:t>a.</w:t>
      </w:r>
      <w:r w:rsidR="00053828">
        <w:tab/>
      </w:r>
      <w:r w:rsidRPr="00E609DD">
        <w:rPr>
          <w:szCs w:val="20"/>
        </w:rPr>
        <w:t>ostavit’ ACC/v ACC – to leave (someone/something in something);</w:t>
      </w:r>
    </w:p>
    <w:p w14:paraId="791A9889" w14:textId="329B654D" w:rsidR="00053828" w:rsidRPr="007433C1" w:rsidRDefault="00447FED" w:rsidP="00447FED">
      <w:pPr>
        <w:pStyle w:val="innerExample"/>
        <w:ind w:left="1077" w:hanging="1077"/>
        <w:rPr>
          <w:szCs w:val="20"/>
        </w:rPr>
      </w:pPr>
      <w:r>
        <w:rPr>
          <w:sz w:val="24"/>
        </w:rPr>
        <w:tab/>
      </w:r>
      <w:r w:rsidR="001C325D" w:rsidRPr="00447FED">
        <w:rPr>
          <w:sz w:val="24"/>
        </w:rPr>
        <w:t>b.</w:t>
      </w:r>
      <w:r w:rsidR="001C325D" w:rsidRPr="00065C91">
        <w:t xml:space="preserve"> </w:t>
      </w:r>
      <w:r>
        <w:tab/>
      </w:r>
      <w:r w:rsidR="009E7CC8" w:rsidRPr="00E609DD">
        <w:rPr>
          <w:szCs w:val="20"/>
        </w:rPr>
        <w:t>položit’ ACC/na ACC or v ACC – to put (something on something or in something or somewhere);</w:t>
      </w:r>
    </w:p>
    <w:p w14:paraId="10303FF6" w14:textId="2C2B0EFC" w:rsidR="00053828" w:rsidRPr="00065C91" w:rsidRDefault="00447FED" w:rsidP="00447FED">
      <w:pPr>
        <w:pStyle w:val="innerExample"/>
        <w:ind w:left="1077" w:hanging="1077"/>
      </w:pPr>
      <w:r>
        <w:rPr>
          <w:sz w:val="24"/>
        </w:rPr>
        <w:tab/>
      </w:r>
      <w:r w:rsidR="001C325D" w:rsidRPr="00447FED">
        <w:rPr>
          <w:sz w:val="24"/>
        </w:rPr>
        <w:t>c.</w:t>
      </w:r>
      <w:r w:rsidR="001C325D" w:rsidRPr="00065C91">
        <w:t xml:space="preserve"> </w:t>
      </w:r>
      <w:r>
        <w:tab/>
      </w:r>
      <w:r w:rsidR="009E7CC8" w:rsidRPr="00065C91">
        <w:t>otdat’ ACC/DAT – to give away/to give back (something to.somebody);</w:t>
      </w:r>
    </w:p>
    <w:p w14:paraId="2D3AD3E9" w14:textId="605ED086" w:rsidR="00053828" w:rsidRPr="00065C91" w:rsidRDefault="00447FED" w:rsidP="00447FED">
      <w:pPr>
        <w:pStyle w:val="innerExample"/>
        <w:ind w:left="1077"/>
      </w:pPr>
      <w:r>
        <w:rPr>
          <w:sz w:val="24"/>
        </w:rPr>
        <w:tab/>
      </w:r>
      <w:r w:rsidR="001C325D" w:rsidRPr="00447FED">
        <w:rPr>
          <w:sz w:val="24"/>
        </w:rPr>
        <w:t>d.</w:t>
      </w:r>
      <w:r>
        <w:tab/>
      </w:r>
      <w:r w:rsidR="00343F27" w:rsidRPr="00065C91">
        <w:t>zapisat’ ACC/ v ACC or na</w:t>
      </w:r>
      <w:r w:rsidR="00CB6F0B" w:rsidRPr="00065C91">
        <w:t>/PREP – to write down (something in/somewhere or on something);</w:t>
      </w:r>
    </w:p>
    <w:p w14:paraId="6C8613E3" w14:textId="6E631430" w:rsidR="00053828" w:rsidRPr="00065C91" w:rsidRDefault="00447FED" w:rsidP="00447FED">
      <w:pPr>
        <w:pStyle w:val="innerExample"/>
      </w:pPr>
      <w:r>
        <w:rPr>
          <w:sz w:val="24"/>
        </w:rPr>
        <w:tab/>
      </w:r>
      <w:r w:rsidR="001C325D" w:rsidRPr="00447FED">
        <w:rPr>
          <w:sz w:val="24"/>
        </w:rPr>
        <w:t>e.</w:t>
      </w:r>
      <w:r>
        <w:tab/>
      </w:r>
      <w:r w:rsidR="00CB6F0B" w:rsidRPr="00065C91">
        <w:t>vyrastit’ ACC/v PREP – to grow (something in/somewhere);</w:t>
      </w:r>
    </w:p>
    <w:p w14:paraId="50505CA2" w14:textId="225434B6" w:rsidR="00053828" w:rsidRPr="00065C91" w:rsidRDefault="003F5719" w:rsidP="00447FED">
      <w:pPr>
        <w:pStyle w:val="innerExample"/>
      </w:pPr>
      <w:r>
        <w:rPr>
          <w:sz w:val="24"/>
        </w:rPr>
        <w:tab/>
      </w:r>
      <w:r w:rsidR="001C325D" w:rsidRPr="00447FED">
        <w:rPr>
          <w:sz w:val="24"/>
        </w:rPr>
        <w:t>f.</w:t>
      </w:r>
      <w:r w:rsidR="001C325D" w:rsidRPr="00065C91">
        <w:t xml:space="preserve"> </w:t>
      </w:r>
      <w:r>
        <w:tab/>
      </w:r>
      <w:r w:rsidR="00CB6F0B" w:rsidRPr="00065C91">
        <w:t>otpravit’ ACC/na ACC – to send (something/somebody to something);</w:t>
      </w:r>
    </w:p>
    <w:p w14:paraId="03BE1914" w14:textId="52B27B4B" w:rsidR="00053828" w:rsidRPr="00065C91" w:rsidRDefault="003F5719" w:rsidP="003F5719">
      <w:pPr>
        <w:pStyle w:val="innerExample"/>
        <w:ind w:left="1077" w:hanging="1077"/>
      </w:pPr>
      <w:r>
        <w:rPr>
          <w:sz w:val="24"/>
        </w:rPr>
        <w:tab/>
      </w:r>
      <w:r w:rsidR="001C325D" w:rsidRPr="00447FED">
        <w:rPr>
          <w:sz w:val="24"/>
        </w:rPr>
        <w:t>g.</w:t>
      </w:r>
      <w:r w:rsidR="001C325D" w:rsidRPr="00065C91">
        <w:t xml:space="preserve"> </w:t>
      </w:r>
      <w:r>
        <w:tab/>
      </w:r>
      <w:r w:rsidR="00D45118" w:rsidRPr="00065C91">
        <w:t>uslyšat’ ACC or o GEN/ot ACC – to hear (about something/somebody from somebody);</w:t>
      </w:r>
    </w:p>
    <w:p w14:paraId="3EC68936" w14:textId="011A49EA" w:rsidR="00EC0925" w:rsidRPr="00065C91" w:rsidRDefault="003F5719" w:rsidP="00447FED">
      <w:pPr>
        <w:pStyle w:val="innerExample"/>
      </w:pPr>
      <w:r>
        <w:rPr>
          <w:sz w:val="24"/>
        </w:rPr>
        <w:tab/>
      </w:r>
      <w:r w:rsidR="001C325D" w:rsidRPr="00447FED">
        <w:rPr>
          <w:sz w:val="24"/>
        </w:rPr>
        <w:t>h.</w:t>
      </w:r>
      <w:r w:rsidR="001C325D" w:rsidRPr="00065C91">
        <w:t xml:space="preserve"> </w:t>
      </w:r>
      <w:r>
        <w:tab/>
      </w:r>
      <w:r w:rsidR="00D45118" w:rsidRPr="00065C91">
        <w:t>izvleč’ ACC/iz GEN – to extract (something from somewhere);</w:t>
      </w:r>
    </w:p>
    <w:p w14:paraId="21CB7513" w14:textId="4ED20EF4" w:rsidR="00EC0925" w:rsidRPr="00065C91" w:rsidRDefault="003F5719" w:rsidP="003F5719">
      <w:pPr>
        <w:pStyle w:val="innerExample"/>
        <w:ind w:left="1077" w:hanging="1077"/>
      </w:pPr>
      <w:r>
        <w:rPr>
          <w:sz w:val="24"/>
        </w:rPr>
        <w:tab/>
      </w:r>
      <w:r w:rsidR="001C325D" w:rsidRPr="00447FED">
        <w:rPr>
          <w:sz w:val="24"/>
        </w:rPr>
        <w:t>i.</w:t>
      </w:r>
      <w:r w:rsidR="001C325D" w:rsidRPr="00065C91">
        <w:t xml:space="preserve"> </w:t>
      </w:r>
      <w:r>
        <w:tab/>
      </w:r>
      <w:r w:rsidR="00D45118" w:rsidRPr="00065C91">
        <w:t>prisoedinit’ ACC/k DAT – to annex/to attach (something to something);</w:t>
      </w:r>
    </w:p>
    <w:p w14:paraId="4A04B8C0" w14:textId="6B947F6E" w:rsidR="00EC0925" w:rsidRPr="00065C91" w:rsidRDefault="003F5719" w:rsidP="00447FED">
      <w:pPr>
        <w:pStyle w:val="innerExample"/>
      </w:pPr>
      <w:r>
        <w:rPr>
          <w:sz w:val="24"/>
        </w:rPr>
        <w:tab/>
      </w:r>
      <w:r w:rsidR="00E23E3A" w:rsidRPr="00447FED">
        <w:rPr>
          <w:sz w:val="24"/>
        </w:rPr>
        <w:t>j</w:t>
      </w:r>
      <w:r w:rsidR="001C325D" w:rsidRPr="00447FED">
        <w:rPr>
          <w:sz w:val="24"/>
        </w:rPr>
        <w:t>.</w:t>
      </w:r>
      <w:r w:rsidR="001C325D" w:rsidRPr="00065C91">
        <w:t xml:space="preserve"> </w:t>
      </w:r>
      <w:r w:rsidR="00572B14" w:rsidRPr="00065C91">
        <w:t>zagnat’ ACC/v ACC – to corner/to drive (someone in some place/somewhere)</w:t>
      </w:r>
      <w:r w:rsidR="001C325D" w:rsidRPr="00065C91">
        <w:t>;</w:t>
      </w:r>
    </w:p>
    <w:p w14:paraId="40A4FDCA" w14:textId="3AE9822B" w:rsidR="002E114D" w:rsidRPr="00065C91" w:rsidRDefault="003F5719" w:rsidP="00447FED">
      <w:pPr>
        <w:pStyle w:val="innerExample"/>
      </w:pPr>
      <w:r>
        <w:rPr>
          <w:sz w:val="24"/>
        </w:rPr>
        <w:tab/>
      </w:r>
      <w:r w:rsidR="00E23E3A" w:rsidRPr="00447FED">
        <w:rPr>
          <w:sz w:val="24"/>
        </w:rPr>
        <w:t>k</w:t>
      </w:r>
      <w:r w:rsidR="001C325D" w:rsidRPr="00447FED">
        <w:rPr>
          <w:sz w:val="24"/>
        </w:rPr>
        <w:t>.</w:t>
      </w:r>
      <w:r w:rsidR="001C325D" w:rsidRPr="00065C91">
        <w:t xml:space="preserve"> vstavit’ ACC/v ACC – to insert (something into something/somewhere).</w:t>
      </w:r>
    </w:p>
    <w:p w14:paraId="14A91856" w14:textId="77777777" w:rsidR="00C233A8" w:rsidRPr="00065C91" w:rsidRDefault="00C233A8" w:rsidP="00447FED">
      <w:pPr>
        <w:pStyle w:val="innerExample"/>
      </w:pPr>
    </w:p>
    <w:p w14:paraId="36174893" w14:textId="77777777" w:rsidR="00B15565" w:rsidRPr="00065C91" w:rsidRDefault="00B15565" w:rsidP="00BC6A6B">
      <w:r w:rsidRPr="00065C91">
        <w:t xml:space="preserve">The question </w:t>
      </w:r>
      <w:r w:rsidR="00B06977" w:rsidRPr="00065C91">
        <w:t>that naturally arises</w:t>
      </w:r>
      <w:r w:rsidR="00895047" w:rsidRPr="00065C91">
        <w:t xml:space="preserve"> then is</w:t>
      </w:r>
      <w:r w:rsidRPr="00065C91">
        <w:t xml:space="preserve"> how </w:t>
      </w:r>
      <w:r w:rsidR="008B7296" w:rsidRPr="00065C91">
        <w:t>to</w:t>
      </w:r>
      <w:r w:rsidRPr="00065C91">
        <w:t xml:space="preserve"> </w:t>
      </w:r>
      <w:r w:rsidR="00893D47" w:rsidRPr="00065C91">
        <w:t xml:space="preserve">analyze the three Groups, </w:t>
      </w:r>
      <w:r w:rsidRPr="00065C91">
        <w:t>specifically to what should we attribute their differences in scope behavior</w:t>
      </w:r>
      <w:r w:rsidR="00A82DD9" w:rsidRPr="00065C91">
        <w:t>? Under the results in Antonyuk (2015</w:t>
      </w:r>
      <w:r w:rsidR="00A57A63" w:rsidRPr="00065C91">
        <w:t>)</w:t>
      </w:r>
      <w:r w:rsidRPr="00065C91">
        <w:t xml:space="preserve">, where I propose that scope freezing </w:t>
      </w:r>
      <w:r w:rsidR="00A82DD9" w:rsidRPr="00065C91">
        <w:t>is due to</w:t>
      </w:r>
      <w:r w:rsidRPr="00065C91">
        <w:t xml:space="preserve"> crossing one </w:t>
      </w:r>
      <w:r w:rsidR="00A82DD9" w:rsidRPr="00065C91">
        <w:t>QP over another in overt syntax and given SFG,</w:t>
      </w:r>
      <w:r w:rsidRPr="00065C91">
        <w:t xml:space="preserve"> the structural expectations for the three Groups of ditransitive predicates are clearly the following:</w:t>
      </w:r>
    </w:p>
    <w:p w14:paraId="03F94850" w14:textId="41D0B04E" w:rsidR="005E35CB" w:rsidRPr="00B15784" w:rsidRDefault="00840DD7" w:rsidP="005E35CB">
      <w:pPr>
        <w:rPr>
          <w:b/>
        </w:rPr>
      </w:pPr>
      <w:r w:rsidRPr="0045484E">
        <w:rPr>
          <w:bCs/>
        </w:rPr>
        <w:t>(1</w:t>
      </w:r>
      <w:r w:rsidR="000A6D91" w:rsidRPr="0045484E">
        <w:rPr>
          <w:bCs/>
        </w:rPr>
        <w:t>9</w:t>
      </w:r>
      <w:r w:rsidR="00A57A63" w:rsidRPr="0045484E">
        <w:rPr>
          <w:bCs/>
        </w:rPr>
        <w:t>)</w:t>
      </w:r>
      <w:r w:rsidR="00A57A63" w:rsidRPr="00065C91">
        <w:rPr>
          <w:b/>
        </w:rPr>
        <w:tab/>
      </w:r>
      <w:r w:rsidR="00A57A63" w:rsidRPr="00065C91">
        <w:t>Group 1</w:t>
      </w:r>
      <w:r w:rsidR="005E35CB" w:rsidRPr="00065C91">
        <w:br/>
        <w:t xml:space="preserve">V  NP-ACC NP-OBL   </w:t>
      </w:r>
      <w:r w:rsidR="005E35CB" w:rsidRPr="00065C91">
        <w:tab/>
      </w:r>
      <w:r w:rsidR="005E35CB" w:rsidRPr="00065C91">
        <w:tab/>
        <w:t>BASIC ORDER (amb)</w:t>
      </w:r>
      <w:r w:rsidR="005E35CB" w:rsidRPr="00065C91">
        <w:br/>
        <w:t xml:space="preserve">V  NP-OBL NP-ACC </w:t>
      </w:r>
      <w:r w:rsidR="00B15565" w:rsidRPr="00065C91">
        <w:t xml:space="preserve">NP-OBL  </w:t>
      </w:r>
      <w:r w:rsidR="005E35CB" w:rsidRPr="00065C91">
        <w:tab/>
      </w:r>
      <w:r w:rsidR="00B15565" w:rsidRPr="00065C91">
        <w:t>DERIVED ORDER  (frozen)</w:t>
      </w:r>
      <w:r w:rsidR="005E35CB" w:rsidRPr="00065C91">
        <w:br/>
      </w:r>
      <w:r w:rsidR="005E35CB" w:rsidRPr="00065C91">
        <w:rPr>
          <w:rFonts w:ascii="Menlo Regular" w:hAnsi="Menlo Regular" w:cs="Menlo Regular"/>
        </w:rPr>
        <w:t xml:space="preserve"> </w:t>
      </w:r>
      <w:r w:rsidR="005F2E94" w:rsidRPr="00065C91">
        <w:rPr>
          <w:rFonts w:ascii="Menlo Regular" w:hAnsi="Menlo Regular" w:cs="Menlo Regular"/>
        </w:rPr>
        <w:t xml:space="preserve">   </w:t>
      </w:r>
      <w:r w:rsidR="00B15565" w:rsidRPr="00065C91">
        <w:rPr>
          <w:rFonts w:ascii="Menlo Regular" w:hAnsi="Menlo Regular" w:cs="Menlo Regular"/>
        </w:rPr>
        <w:t>↖</w:t>
      </w:r>
      <w:r w:rsidR="00B15565" w:rsidRPr="00065C91">
        <w:t>________________/</w:t>
      </w:r>
    </w:p>
    <w:p w14:paraId="2ECF8B84" w14:textId="77777777" w:rsidR="00B15784" w:rsidRDefault="00B15784" w:rsidP="005E35CB">
      <w:pPr>
        <w:rPr>
          <w:b/>
        </w:rPr>
      </w:pPr>
    </w:p>
    <w:p w14:paraId="7D829EA8" w14:textId="6D2BA9D5" w:rsidR="005E35CB" w:rsidRPr="00B15784" w:rsidRDefault="000A6D91" w:rsidP="005E35CB">
      <w:pPr>
        <w:rPr>
          <w:b/>
        </w:rPr>
      </w:pPr>
      <w:r w:rsidRPr="0045484E">
        <w:rPr>
          <w:bCs/>
        </w:rPr>
        <w:t>(20</w:t>
      </w:r>
      <w:r w:rsidR="00A57A63" w:rsidRPr="0045484E">
        <w:rPr>
          <w:bCs/>
        </w:rPr>
        <w:t>)</w:t>
      </w:r>
      <w:r w:rsidR="00B15784">
        <w:rPr>
          <w:b/>
        </w:rPr>
        <w:tab/>
      </w:r>
      <w:r w:rsidR="00A57A63" w:rsidRPr="00065C91">
        <w:t>Group 2:</w:t>
      </w:r>
      <w:r w:rsidR="005E35CB" w:rsidRPr="00065C91">
        <w:br/>
        <w:t xml:space="preserve">V  NP-OBL   NP-ACC     </w:t>
      </w:r>
      <w:r w:rsidR="005E35CB" w:rsidRPr="00065C91">
        <w:tab/>
      </w:r>
      <w:r w:rsidR="005E35CB" w:rsidRPr="00065C91">
        <w:tab/>
        <w:t xml:space="preserve">BASIC ORDER </w:t>
      </w:r>
      <w:r w:rsidR="00B15565" w:rsidRPr="00065C91">
        <w:t>(amb)</w:t>
      </w:r>
      <w:r w:rsidR="005E35CB" w:rsidRPr="00065C91">
        <w:br/>
        <w:t>V  </w:t>
      </w:r>
      <w:r w:rsidR="00B15565" w:rsidRPr="00065C91">
        <w:t>NP-ACC   NP-OBL   NP-ACC</w:t>
      </w:r>
      <w:r w:rsidR="005E35CB" w:rsidRPr="00065C91">
        <w:t xml:space="preserve">  </w:t>
      </w:r>
      <w:r w:rsidR="005E35CB" w:rsidRPr="00065C91">
        <w:tab/>
      </w:r>
      <w:r w:rsidR="00B15565" w:rsidRPr="00065C91">
        <w:t>DERIVED ORDER  (frozen)</w:t>
      </w:r>
      <w:r w:rsidR="005E35CB" w:rsidRPr="00065C91">
        <w:br/>
        <w:t xml:space="preserve">     </w:t>
      </w:r>
      <w:r w:rsidR="005F2E94" w:rsidRPr="00065C91">
        <w:t xml:space="preserve">      </w:t>
      </w:r>
      <w:r w:rsidR="00B15565" w:rsidRPr="00065C91">
        <w:rPr>
          <w:rFonts w:ascii="Menlo Regular" w:hAnsi="Menlo Regular" w:cs="Menlo Regular"/>
        </w:rPr>
        <w:t>↖</w:t>
      </w:r>
      <w:r w:rsidR="00B15565" w:rsidRPr="00065C91">
        <w:t>________________/</w:t>
      </w:r>
    </w:p>
    <w:p w14:paraId="7D01AB8C" w14:textId="2B30263F" w:rsidR="00B15565" w:rsidRPr="00B15784" w:rsidRDefault="000A6D91" w:rsidP="005E35CB">
      <w:pPr>
        <w:rPr>
          <w:b/>
        </w:rPr>
      </w:pPr>
      <w:r w:rsidRPr="0045484E">
        <w:rPr>
          <w:bCs/>
        </w:rPr>
        <w:t>(21</w:t>
      </w:r>
      <w:r w:rsidR="005E35CB" w:rsidRPr="0045484E">
        <w:rPr>
          <w:bCs/>
        </w:rPr>
        <w:t>)</w:t>
      </w:r>
      <w:r w:rsidR="00B15784">
        <w:rPr>
          <w:b/>
        </w:rPr>
        <w:tab/>
      </w:r>
      <w:r w:rsidR="00A57A63" w:rsidRPr="00065C91">
        <w:t>Group 3</w:t>
      </w:r>
      <w:r w:rsidR="005E35CB" w:rsidRPr="00065C91">
        <w:br/>
        <w:t xml:space="preserve">V  NP-ACC   NP-OBL   </w:t>
      </w:r>
      <w:r w:rsidR="005E35CB" w:rsidRPr="00065C91">
        <w:tab/>
      </w:r>
      <w:r w:rsidR="005E35CB" w:rsidRPr="00065C91">
        <w:tab/>
        <w:t xml:space="preserve">BASIC ORDER </w:t>
      </w:r>
      <w:r w:rsidR="00B15565" w:rsidRPr="00065C91">
        <w:t>(a</w:t>
      </w:r>
      <w:r w:rsidR="005E35CB" w:rsidRPr="00065C91">
        <w:t>mb)</w:t>
      </w:r>
      <w:r w:rsidR="005E35CB" w:rsidRPr="00065C91">
        <w:br/>
        <w:t xml:space="preserve">V  NP-OBL   NP-ACC      </w:t>
      </w:r>
      <w:r w:rsidR="005E35CB" w:rsidRPr="00065C91">
        <w:tab/>
      </w:r>
      <w:r w:rsidR="005E35CB" w:rsidRPr="00065C91">
        <w:tab/>
        <w:t>BASIC ORDER  </w:t>
      </w:r>
      <w:r w:rsidR="00B15565" w:rsidRPr="00065C91">
        <w:t>(amb)</w:t>
      </w:r>
    </w:p>
    <w:p w14:paraId="441F06CE" w14:textId="77777777" w:rsidR="00B15565" w:rsidRPr="00065C91" w:rsidRDefault="00B15565" w:rsidP="005E35CB"/>
    <w:p w14:paraId="7554EADE" w14:textId="77777777" w:rsidR="00B15565" w:rsidRPr="00065C91" w:rsidRDefault="00B15565" w:rsidP="005E35CB">
      <w:r w:rsidRPr="00065C91">
        <w:lastRenderedPageBreak/>
        <w:t>Thus</w:t>
      </w:r>
      <w:r w:rsidR="000A6D91" w:rsidRPr="00065C91">
        <w:t>,</w:t>
      </w:r>
      <w:r w:rsidRPr="00065C91">
        <w:t xml:space="preserve"> in Grou</w:t>
      </w:r>
      <w:r w:rsidR="00895047" w:rsidRPr="00065C91">
        <w:t xml:space="preserve">p 1 we expect the frozen NP-OBL &gt; </w:t>
      </w:r>
      <w:r w:rsidRPr="00065C91">
        <w:t xml:space="preserve">NP-ACC order to reflect raising of NP-OBL </w:t>
      </w:r>
      <w:r w:rsidR="000A6D91" w:rsidRPr="00065C91">
        <w:t xml:space="preserve">overtly </w:t>
      </w:r>
      <w:r w:rsidRPr="00065C91">
        <w:t xml:space="preserve">over NP-ACC. In Group 2 we expect the frozen </w:t>
      </w:r>
      <w:r w:rsidR="00895047" w:rsidRPr="00065C91">
        <w:t xml:space="preserve">NP-ACC &gt; </w:t>
      </w:r>
      <w:r w:rsidRPr="00065C91">
        <w:t xml:space="preserve">NP-OBL order to reflect raising of NP-ACC over NP-OBL.  In Group 3 we </w:t>
      </w:r>
      <w:r w:rsidR="004B6E1E" w:rsidRPr="00065C91">
        <w:t>have at least two possibilities: either both orders are un</w:t>
      </w:r>
      <w:r w:rsidRPr="00065C91">
        <w:t>derived (i.e., base generated) or else one is in fact derived</w:t>
      </w:r>
      <w:r w:rsidR="00BB6447" w:rsidRPr="00065C91">
        <w:t xml:space="preserve"> from the other</w:t>
      </w:r>
      <w:r w:rsidR="004B6E1E" w:rsidRPr="00065C91">
        <w:t>,</w:t>
      </w:r>
      <w:r w:rsidRPr="00065C91">
        <w:t xml:space="preserve"> </w:t>
      </w:r>
      <w:r w:rsidR="004B6E1E" w:rsidRPr="00065C91">
        <w:t>in a way that</w:t>
      </w:r>
      <w:r w:rsidRPr="00065C91">
        <w:t xml:space="preserve"> results in a configuration that fails to freeze scope.</w:t>
      </w:r>
    </w:p>
    <w:p w14:paraId="55C34547" w14:textId="77777777" w:rsidR="002F157B" w:rsidRPr="00065C91" w:rsidRDefault="009D0489" w:rsidP="005E35CB">
      <w:r w:rsidRPr="00065C91">
        <w:t xml:space="preserve">Before we move on to the structural representations I propose for the three Groups, it is worth asking whether we can independently confirm that the Russian </w:t>
      </w:r>
      <w:r w:rsidR="00A82DD9" w:rsidRPr="00065C91">
        <w:t>ditransitives</w:t>
      </w:r>
      <w:r w:rsidRPr="00065C91">
        <w:t xml:space="preserve"> do</w:t>
      </w:r>
      <w:r w:rsidR="00A82DD9" w:rsidRPr="00065C91">
        <w:t xml:space="preserve"> indeed subdivide into the three</w:t>
      </w:r>
      <w:r w:rsidRPr="00065C91">
        <w:t xml:space="preserve"> Groups as discussed above. It turns out there is a number of syntactic tests </w:t>
      </w:r>
      <w:r w:rsidR="00A82DD9" w:rsidRPr="00065C91">
        <w:t xml:space="preserve">that the groups differ on. In particular, Groups 1 and 2, which </w:t>
      </w:r>
      <w:r w:rsidR="004B6E1E" w:rsidRPr="00065C91">
        <w:t>are</w:t>
      </w:r>
      <w:r w:rsidR="00A82DD9" w:rsidRPr="00065C91">
        <w:t xml:space="preserve"> a mirror image of each other with respect to </w:t>
      </w:r>
      <w:r w:rsidR="002336D6" w:rsidRPr="00065C91">
        <w:t xml:space="preserve">the </w:t>
      </w:r>
      <w:r w:rsidR="00A82DD9" w:rsidRPr="00065C91">
        <w:t xml:space="preserve">scope freezing distribution, also show opposite behavior on a number of tests, briefly discussed below. </w:t>
      </w:r>
    </w:p>
    <w:p w14:paraId="3F458DBC" w14:textId="77777777" w:rsidR="002F157B" w:rsidRPr="00065C91" w:rsidRDefault="002F157B" w:rsidP="00EF6DD7">
      <w:pPr>
        <w:shd w:val="clear" w:color="auto" w:fill="FFFFFF"/>
        <w:jc w:val="both"/>
        <w:rPr>
          <w:b/>
          <w:szCs w:val="26"/>
        </w:rPr>
      </w:pPr>
    </w:p>
    <w:p w14:paraId="6A5B3013" w14:textId="5FFE27A3" w:rsidR="00A60DBD" w:rsidRPr="00065C91" w:rsidRDefault="002F157B" w:rsidP="00570A1A">
      <w:pPr>
        <w:pStyle w:val="lsSection1"/>
      </w:pPr>
      <w:r w:rsidRPr="00065C91">
        <w:t xml:space="preserve">Syntactic </w:t>
      </w:r>
      <w:r w:rsidR="00065C91" w:rsidRPr="00065C91">
        <w:t>e</w:t>
      </w:r>
      <w:r w:rsidR="00A60DBD" w:rsidRPr="00065C91">
        <w:t xml:space="preserve">vidence </w:t>
      </w:r>
      <w:r w:rsidR="00065C91" w:rsidRPr="00065C91">
        <w:t>s</w:t>
      </w:r>
      <w:r w:rsidR="00A60DBD" w:rsidRPr="00065C91">
        <w:t xml:space="preserve">upporting </w:t>
      </w:r>
      <w:r w:rsidR="00065C91" w:rsidRPr="00065C91">
        <w:t>d</w:t>
      </w:r>
      <w:r w:rsidR="00A60DBD" w:rsidRPr="00065C91">
        <w:t xml:space="preserve">itransitive </w:t>
      </w:r>
      <w:r w:rsidR="00065C91" w:rsidRPr="00065C91">
        <w:t>c</w:t>
      </w:r>
      <w:r w:rsidR="00A60DBD" w:rsidRPr="00065C91">
        <w:t xml:space="preserve">lassification into </w:t>
      </w:r>
      <w:r w:rsidR="00065C91" w:rsidRPr="00065C91">
        <w:t>t</w:t>
      </w:r>
      <w:r w:rsidR="00A60DBD" w:rsidRPr="00065C91">
        <w:t xml:space="preserve">hree </w:t>
      </w:r>
      <w:r w:rsidR="00065C91" w:rsidRPr="00065C91">
        <w:t>g</w:t>
      </w:r>
      <w:r w:rsidR="00A60DBD" w:rsidRPr="00065C91">
        <w:t>roups</w:t>
      </w:r>
    </w:p>
    <w:p w14:paraId="47502D62" w14:textId="77777777" w:rsidR="000E4570" w:rsidRPr="00065C91" w:rsidRDefault="000E4570" w:rsidP="00570A1A"/>
    <w:p w14:paraId="69E9D254" w14:textId="6D3162D4" w:rsidR="000E4570" w:rsidRPr="00065C91" w:rsidRDefault="00A60DBD" w:rsidP="00570A1A">
      <w:r w:rsidRPr="00065C91">
        <w:t xml:space="preserve">The scope distribution data together with the SFG suggest that the structures of Groups 1 and 2 </w:t>
      </w:r>
      <w:r w:rsidR="007E6726" w:rsidRPr="00065C91">
        <w:t>in part</w:t>
      </w:r>
      <w:r w:rsidR="008B7296" w:rsidRPr="00065C91">
        <w:t>icular should effectively be a</w:t>
      </w:r>
      <w:r w:rsidR="007E6726" w:rsidRPr="00065C91">
        <w:t xml:space="preserve"> mirror image of each other. Specifically, while the scope fluidity of ACC &gt; OBL order for Group 1 suggests this is the base order, with the Accusative-marked argument projected higher in the structure, </w:t>
      </w:r>
      <w:r w:rsidR="00333FB0" w:rsidRPr="00065C91">
        <w:t xml:space="preserve">with the opposite order derived by overt QP movement, </w:t>
      </w:r>
      <w:r w:rsidR="007E6726" w:rsidRPr="00065C91">
        <w:t>the scope fluidity of OBL &gt; ACC order for Group 2 verbs s</w:t>
      </w:r>
      <w:r w:rsidR="00F16698" w:rsidRPr="00065C91">
        <w:t>uggests the opposite, namely a</w:t>
      </w:r>
      <w:r w:rsidR="007E6726" w:rsidRPr="00065C91">
        <w:t xml:space="preserve"> low</w:t>
      </w:r>
      <w:r w:rsidR="00F16698" w:rsidRPr="00065C91">
        <w:t>er</w:t>
      </w:r>
      <w:r w:rsidR="007E6726" w:rsidRPr="00065C91">
        <w:t xml:space="preserve"> position for the Accusative-m</w:t>
      </w:r>
      <w:r w:rsidR="00DF0B74" w:rsidRPr="00065C91">
        <w:t>arked object. In Antonyuk (2015; 2017;</w:t>
      </w:r>
      <w:r w:rsidR="007E6726" w:rsidRPr="00065C91">
        <w:t xml:space="preserve"> </w:t>
      </w:r>
      <w:r w:rsidR="008E5C6D">
        <w:t>2018</w:t>
      </w:r>
      <w:r w:rsidR="007E6726" w:rsidRPr="00065C91">
        <w:t>) I have justified the position that the Accusative-marked argument in the latter case cannot be a low direct object but</w:t>
      </w:r>
      <w:r w:rsidR="00BB5FB7" w:rsidRPr="00065C91">
        <w:t xml:space="preserve"> is instead an Oblique argument that originates</w:t>
      </w:r>
      <w:r w:rsidR="007E6726" w:rsidRPr="00065C91">
        <w:t xml:space="preserve"> inside a silent Prepositional Phrase, with the P head case-marking the argument in its complement. Here I will briefly recapitulate the evidence </w:t>
      </w:r>
      <w:r w:rsidR="00BB5FB7" w:rsidRPr="00065C91">
        <w:t xml:space="preserve">from </w:t>
      </w:r>
      <w:r w:rsidR="00BB5FB7" w:rsidRPr="00065C91">
        <w:lastRenderedPageBreak/>
        <w:t xml:space="preserve">Antonyuk (2015) </w:t>
      </w:r>
      <w:r w:rsidR="007E6726" w:rsidRPr="00065C91">
        <w:t xml:space="preserve">supporting this position and </w:t>
      </w:r>
      <w:r w:rsidR="00BB5FB7" w:rsidRPr="00065C91">
        <w:t>then</w:t>
      </w:r>
      <w:r w:rsidR="007E6726" w:rsidRPr="00065C91">
        <w:t xml:space="preserve"> </w:t>
      </w:r>
      <w:r w:rsidR="00121F45">
        <w:t>present</w:t>
      </w:r>
      <w:r w:rsidR="007E6726" w:rsidRPr="00065C91">
        <w:t xml:space="preserve"> novel evidence that the low Accusative is indeed not a direct object, but a low Oblique argument.</w:t>
      </w:r>
    </w:p>
    <w:p w14:paraId="4A36D687" w14:textId="77777777" w:rsidR="000D679C" w:rsidRPr="00065C91" w:rsidRDefault="000D679C" w:rsidP="00570A1A"/>
    <w:p w14:paraId="34D0D61B" w14:textId="34439340" w:rsidR="00A60DBD" w:rsidRPr="00065C91" w:rsidRDefault="00A60DBD" w:rsidP="00570A1A">
      <w:pPr>
        <w:pStyle w:val="lsSection2"/>
      </w:pPr>
      <w:r w:rsidRPr="00065C91">
        <w:t xml:space="preserve">The </w:t>
      </w:r>
      <w:r w:rsidR="00065C91" w:rsidRPr="00065C91">
        <w:t>d</w:t>
      </w:r>
      <w:r w:rsidRPr="00065C91">
        <w:t>istributive</w:t>
      </w:r>
      <w:r w:rsidR="004E66A3" w:rsidRPr="00065C91">
        <w:t xml:space="preserve"> </w:t>
      </w:r>
      <w:r w:rsidRPr="00065C91">
        <w:rPr>
          <w:i/>
        </w:rPr>
        <w:t>po</w:t>
      </w:r>
      <w:r w:rsidRPr="00065C91">
        <w:t xml:space="preserve"> test</w:t>
      </w:r>
    </w:p>
    <w:p w14:paraId="4AB29436" w14:textId="77777777" w:rsidR="000E4570" w:rsidRPr="00065C91" w:rsidRDefault="000E4570" w:rsidP="00570A1A"/>
    <w:p w14:paraId="3FECC39E" w14:textId="77777777" w:rsidR="00A60DBD" w:rsidRPr="00065C91" w:rsidRDefault="00BB5FB7" w:rsidP="00570A1A">
      <w:r w:rsidRPr="00065C91">
        <w:t>A classic test</w:t>
      </w:r>
      <w:r w:rsidR="00654C11" w:rsidRPr="00065C91">
        <w:t xml:space="preserve"> to use when the status of the direct object is in question is due to </w:t>
      </w:r>
      <w:r w:rsidR="00A60DBD" w:rsidRPr="00065C91">
        <w:t>Pesetsky (1982)</w:t>
      </w:r>
      <w:r w:rsidR="00654C11" w:rsidRPr="00065C91">
        <w:t>, who</w:t>
      </w:r>
      <w:r w:rsidR="00A60DBD" w:rsidRPr="00065C91">
        <w:t xml:space="preserve"> noted that direct objects of transitive predicates and subjects of unaccusative predicates may appear as objects of distributive </w:t>
      </w:r>
      <w:r w:rsidR="00A60DBD" w:rsidRPr="00065C91">
        <w:rPr>
          <w:i/>
        </w:rPr>
        <w:t>po</w:t>
      </w:r>
      <w:r w:rsidR="00E3728E" w:rsidRPr="00065C91">
        <w:rPr>
          <w:i/>
        </w:rPr>
        <w:t xml:space="preserve"> </w:t>
      </w:r>
      <w:r w:rsidR="00E3728E" w:rsidRPr="00065C91">
        <w:t>in Russian</w:t>
      </w:r>
      <w:r w:rsidR="00A60DBD" w:rsidRPr="00065C91">
        <w:t xml:space="preserve">, while subjects of transitive and unergative predicates typically may not. </w:t>
      </w:r>
      <w:r w:rsidR="00840DD7" w:rsidRPr="00065C91">
        <w:t>Indeed, this test, applied to our examples shows that the objects of Group 2 predicates do not distribute, suggesting structural differences fro</w:t>
      </w:r>
      <w:r w:rsidRPr="00065C91">
        <w:t>m objects of Group 1 and 3 verbs</w:t>
      </w:r>
      <w:r w:rsidR="00840DD7" w:rsidRPr="00065C91">
        <w:t>, which do.</w:t>
      </w:r>
    </w:p>
    <w:p w14:paraId="5DED9412" w14:textId="3F255DD5" w:rsidR="00C233A8" w:rsidRPr="003F5719" w:rsidRDefault="00840DD7" w:rsidP="00B15784">
      <w:pPr>
        <w:pStyle w:val="innerExample"/>
        <w:ind w:left="0" w:firstLine="0"/>
        <w:rPr>
          <w:b/>
          <w:bCs/>
          <w:sz w:val="24"/>
        </w:rPr>
      </w:pPr>
      <w:r w:rsidRPr="0045484E">
        <w:rPr>
          <w:sz w:val="24"/>
        </w:rPr>
        <w:t>(</w:t>
      </w:r>
      <w:r w:rsidR="007D0DF9" w:rsidRPr="0045484E">
        <w:rPr>
          <w:sz w:val="24"/>
        </w:rPr>
        <w:t>22</w:t>
      </w:r>
      <w:r w:rsidRPr="0045484E">
        <w:rPr>
          <w:sz w:val="24"/>
        </w:rPr>
        <w:t>)</w:t>
      </w:r>
      <w:r w:rsidR="003F5719">
        <w:rPr>
          <w:b/>
          <w:bCs/>
          <w:sz w:val="24"/>
        </w:rPr>
        <w:tab/>
      </w:r>
      <w:r w:rsidR="00A60DBD" w:rsidRPr="003F5719">
        <w:rPr>
          <w:i/>
          <w:iCs/>
        </w:rPr>
        <w:t>Učitel’</w:t>
      </w:r>
      <w:r w:rsidR="003F5719">
        <w:rPr>
          <w:i/>
          <w:iCs/>
        </w:rPr>
        <w:t xml:space="preserve">            </w:t>
      </w:r>
      <w:r w:rsidR="00A60DBD" w:rsidRPr="003F5719">
        <w:rPr>
          <w:i/>
          <w:iCs/>
        </w:rPr>
        <w:t xml:space="preserve">podaril </w:t>
      </w:r>
      <w:r w:rsidR="003F5719">
        <w:rPr>
          <w:i/>
          <w:iCs/>
        </w:rPr>
        <w:t xml:space="preserve">   </w:t>
      </w:r>
      <w:r w:rsidR="000A3F5F" w:rsidRPr="003F5719">
        <w:rPr>
          <w:i/>
          <w:iCs/>
        </w:rPr>
        <w:t>po tetradke</w:t>
      </w:r>
      <w:r w:rsidR="00570A1A" w:rsidRPr="003F5719">
        <w:rPr>
          <w:i/>
          <w:iCs/>
        </w:rPr>
        <w:t xml:space="preserve"> </w:t>
      </w:r>
      <w:r w:rsidR="003F5719">
        <w:rPr>
          <w:i/>
          <w:iCs/>
        </w:rPr>
        <w:t xml:space="preserve">           </w:t>
      </w:r>
      <w:r w:rsidR="00A60DBD" w:rsidRPr="003F5719">
        <w:rPr>
          <w:i/>
          <w:iCs/>
        </w:rPr>
        <w:t>každomu studentu</w:t>
      </w:r>
      <w:r w:rsidR="00570A1A" w:rsidRPr="00065C91">
        <w:t xml:space="preserve"> </w:t>
      </w:r>
      <w:r w:rsidR="001A2B99" w:rsidRPr="00065C91">
        <w:tab/>
      </w:r>
      <w:r w:rsidR="00F40081" w:rsidRPr="003F5719">
        <w:rPr>
          <w:b/>
          <w:bCs/>
        </w:rPr>
        <w:t>Group 1</w:t>
      </w:r>
    </w:p>
    <w:p w14:paraId="7E56655B" w14:textId="675D1324" w:rsidR="00C233A8" w:rsidRPr="00065C91" w:rsidRDefault="003F5719" w:rsidP="003F5719">
      <w:pPr>
        <w:pStyle w:val="innerExample"/>
      </w:pPr>
      <w:r>
        <w:tab/>
      </w:r>
      <w:r w:rsidR="00840DD7" w:rsidRPr="00065C91">
        <w:t>Teacher</w:t>
      </w:r>
      <w:r w:rsidR="000B09F2" w:rsidRPr="00065C91">
        <w:t>-</w:t>
      </w:r>
      <w:r w:rsidR="00840DD7" w:rsidRPr="00065C91">
        <w:rPr>
          <w:smallCaps/>
        </w:rPr>
        <w:t>nom</w:t>
      </w:r>
      <w:r w:rsidR="00C233A8" w:rsidRPr="00065C91">
        <w:t xml:space="preserve"> presented </w:t>
      </w:r>
      <w:r w:rsidR="00840DD7" w:rsidRPr="00065C91">
        <w:t>po</w:t>
      </w:r>
      <w:r w:rsidR="000A3F5F" w:rsidRPr="00065C91">
        <w:t xml:space="preserve"> notebook</w:t>
      </w:r>
      <w:r w:rsidR="000B09F2" w:rsidRPr="00065C91">
        <w:t>-</w:t>
      </w:r>
      <w:r w:rsidR="00840DD7" w:rsidRPr="00065C91">
        <w:rPr>
          <w:smallCaps/>
        </w:rPr>
        <w:t>dat</w:t>
      </w:r>
      <w:r w:rsidR="000A3F5F" w:rsidRPr="00065C91">
        <w:t xml:space="preserve"> </w:t>
      </w:r>
      <w:r w:rsidR="000B09F2" w:rsidRPr="00065C91">
        <w:t>[</w:t>
      </w:r>
      <w:r w:rsidR="00840DD7" w:rsidRPr="00065C91">
        <w:t xml:space="preserve">every </w:t>
      </w:r>
      <w:r>
        <w:t xml:space="preserve">     </w:t>
      </w:r>
      <w:r w:rsidR="00840DD7" w:rsidRPr="00065C91">
        <w:t>student</w:t>
      </w:r>
      <w:r w:rsidR="000B09F2" w:rsidRPr="00065C91">
        <w:t>]</w:t>
      </w:r>
      <w:r w:rsidR="00840DD7" w:rsidRPr="00065C91">
        <w:rPr>
          <w:smallCaps/>
        </w:rPr>
        <w:t>acc</w:t>
      </w:r>
    </w:p>
    <w:p w14:paraId="537B46B3" w14:textId="1D339243" w:rsidR="00A60DBD" w:rsidRPr="00065C91" w:rsidRDefault="003F5719" w:rsidP="003F5719">
      <w:pPr>
        <w:pStyle w:val="innerExample"/>
      </w:pPr>
      <w:r>
        <w:tab/>
      </w:r>
      <w:r w:rsidR="00C233A8" w:rsidRPr="00065C91">
        <w:t>“</w:t>
      </w:r>
      <w:r w:rsidR="000A3F5F" w:rsidRPr="00065C91">
        <w:t>The teacher presented a notebook</w:t>
      </w:r>
      <w:r w:rsidR="00C233A8" w:rsidRPr="00065C91">
        <w:t xml:space="preserve"> to every student”</w:t>
      </w:r>
    </w:p>
    <w:p w14:paraId="7C79492F" w14:textId="77777777" w:rsidR="00B15784" w:rsidRDefault="00B15784" w:rsidP="003F5719">
      <w:pPr>
        <w:pStyle w:val="innerExample"/>
        <w:ind w:left="0" w:firstLine="0"/>
        <w:rPr>
          <w:b/>
          <w:bCs/>
          <w:sz w:val="24"/>
        </w:rPr>
      </w:pPr>
    </w:p>
    <w:p w14:paraId="24190E03" w14:textId="6B2819F9" w:rsidR="00840DD7" w:rsidRPr="003F5719" w:rsidRDefault="007D0DF9" w:rsidP="003F5719">
      <w:pPr>
        <w:pStyle w:val="innerExample"/>
        <w:ind w:left="0" w:firstLine="0"/>
        <w:rPr>
          <w:b/>
          <w:bCs/>
          <w:sz w:val="24"/>
        </w:rPr>
      </w:pPr>
      <w:r w:rsidRPr="0045484E">
        <w:rPr>
          <w:sz w:val="24"/>
        </w:rPr>
        <w:t>(2</w:t>
      </w:r>
      <w:r w:rsidR="003F5719" w:rsidRPr="0045484E">
        <w:rPr>
          <w:sz w:val="24"/>
        </w:rPr>
        <w:t>3</w:t>
      </w:r>
      <w:r w:rsidR="00840DD7" w:rsidRPr="0045484E">
        <w:rPr>
          <w:sz w:val="24"/>
        </w:rPr>
        <w:t>)</w:t>
      </w:r>
      <w:r w:rsidR="00840DD7" w:rsidRPr="003F5719">
        <w:rPr>
          <w:b/>
          <w:bCs/>
          <w:sz w:val="24"/>
        </w:rPr>
        <w:tab/>
      </w:r>
      <w:r w:rsidR="007E6726" w:rsidRPr="003F5719">
        <w:rPr>
          <w:i/>
          <w:iCs/>
        </w:rPr>
        <w:t>*</w:t>
      </w:r>
      <w:r w:rsidR="00C233A8" w:rsidRPr="003F5719">
        <w:rPr>
          <w:i/>
          <w:iCs/>
        </w:rPr>
        <w:t xml:space="preserve">Maša </w:t>
      </w:r>
      <w:r w:rsidR="003F5719" w:rsidRPr="003F5719">
        <w:rPr>
          <w:i/>
          <w:iCs/>
        </w:rPr>
        <w:t xml:space="preserve">           </w:t>
      </w:r>
      <w:r w:rsidR="007E6726" w:rsidRPr="003F5719">
        <w:rPr>
          <w:i/>
          <w:iCs/>
        </w:rPr>
        <w:t xml:space="preserve">ugostila po rebenku </w:t>
      </w:r>
      <w:r w:rsidR="003F5719" w:rsidRPr="003F5719">
        <w:rPr>
          <w:i/>
          <w:iCs/>
        </w:rPr>
        <w:t xml:space="preserve">    </w:t>
      </w:r>
      <w:r w:rsidR="007E6726" w:rsidRPr="003F5719">
        <w:rPr>
          <w:i/>
          <w:iCs/>
        </w:rPr>
        <w:t>kakim-to pečenjem</w:t>
      </w:r>
      <w:r w:rsidR="00EA5DFE" w:rsidRPr="00065C91">
        <w:t xml:space="preserve"> </w:t>
      </w:r>
      <w:r w:rsidR="001A2B99" w:rsidRPr="00065C91">
        <w:tab/>
      </w:r>
      <w:r w:rsidR="00F40081" w:rsidRPr="003F5719">
        <w:rPr>
          <w:b/>
          <w:bCs/>
        </w:rPr>
        <w:t>Group 2</w:t>
      </w:r>
    </w:p>
    <w:p w14:paraId="703B57FD" w14:textId="5470050D" w:rsidR="00840DD7" w:rsidRPr="00065C91" w:rsidRDefault="003F5719" w:rsidP="003F5719">
      <w:pPr>
        <w:pStyle w:val="innerExample"/>
        <w:rPr>
          <w:smallCaps/>
        </w:rPr>
      </w:pPr>
      <w:r>
        <w:tab/>
        <w:t xml:space="preserve">  </w:t>
      </w:r>
      <w:r w:rsidR="00840DD7" w:rsidRPr="00065C91">
        <w:t>Masha</w:t>
      </w:r>
      <w:r w:rsidR="000B09F2" w:rsidRPr="00065C91">
        <w:t>-</w:t>
      </w:r>
      <w:r w:rsidR="00840DD7" w:rsidRPr="00065C91">
        <w:rPr>
          <w:smallCaps/>
        </w:rPr>
        <w:t>nom</w:t>
      </w:r>
      <w:r w:rsidR="0093364C" w:rsidRPr="00065C91">
        <w:t xml:space="preserve"> treated </w:t>
      </w:r>
      <w:r>
        <w:t xml:space="preserve">  </w:t>
      </w:r>
      <w:r w:rsidR="00840DD7" w:rsidRPr="00065C91">
        <w:t>po child</w:t>
      </w:r>
      <w:r w:rsidR="000B09F2" w:rsidRPr="00065C91">
        <w:t>-</w:t>
      </w:r>
      <w:r w:rsidR="00840DD7" w:rsidRPr="00065C91">
        <w:rPr>
          <w:smallCaps/>
        </w:rPr>
        <w:t>dat</w:t>
      </w:r>
      <w:r w:rsidR="00C233A8" w:rsidRPr="00065C91">
        <w:t xml:space="preserve"> </w:t>
      </w:r>
      <w:r w:rsidR="000B09F2" w:rsidRPr="00065C91">
        <w:t>[</w:t>
      </w:r>
      <w:r w:rsidR="00840DD7" w:rsidRPr="00065C91">
        <w:t xml:space="preserve">some </w:t>
      </w:r>
      <w:r>
        <w:t xml:space="preserve">      </w:t>
      </w:r>
      <w:r w:rsidR="00840DD7" w:rsidRPr="00065C91">
        <w:t>cookie</w:t>
      </w:r>
      <w:r w:rsidR="000B09F2" w:rsidRPr="00065C91">
        <w:t>]</w:t>
      </w:r>
      <w:r w:rsidR="00840DD7" w:rsidRPr="00065C91">
        <w:rPr>
          <w:smallCaps/>
        </w:rPr>
        <w:t>instr</w:t>
      </w:r>
    </w:p>
    <w:p w14:paraId="2FAB6904" w14:textId="4C20231B" w:rsidR="007E6726" w:rsidRPr="00065C91" w:rsidRDefault="003F5719" w:rsidP="003F5719">
      <w:pPr>
        <w:pStyle w:val="innerExample"/>
      </w:pPr>
      <w:r>
        <w:tab/>
      </w:r>
      <w:r w:rsidR="00C233A8" w:rsidRPr="00065C91">
        <w:t>“</w:t>
      </w:r>
      <w:r w:rsidR="00840DD7" w:rsidRPr="00065C91">
        <w:t>Masha</w:t>
      </w:r>
      <w:r w:rsidR="00C233A8" w:rsidRPr="00065C91">
        <w:t xml:space="preserve"> treated each child to a cookie”</w:t>
      </w:r>
    </w:p>
    <w:p w14:paraId="0F4E2556" w14:textId="77777777" w:rsidR="00B15784" w:rsidRDefault="00B15784" w:rsidP="003F5719">
      <w:pPr>
        <w:pStyle w:val="innerExample"/>
        <w:rPr>
          <w:b/>
          <w:bCs/>
          <w:sz w:val="24"/>
        </w:rPr>
      </w:pPr>
    </w:p>
    <w:p w14:paraId="3D445CA5" w14:textId="54670596" w:rsidR="00840DD7" w:rsidRPr="003F5719" w:rsidRDefault="007D0DF9" w:rsidP="003F5719">
      <w:pPr>
        <w:pStyle w:val="innerExample"/>
        <w:rPr>
          <w:b/>
          <w:bCs/>
          <w:sz w:val="24"/>
        </w:rPr>
      </w:pPr>
      <w:r w:rsidRPr="0045484E">
        <w:rPr>
          <w:sz w:val="24"/>
        </w:rPr>
        <w:t>(2</w:t>
      </w:r>
      <w:r w:rsidR="003F5719" w:rsidRPr="0045484E">
        <w:rPr>
          <w:sz w:val="24"/>
        </w:rPr>
        <w:t>4</w:t>
      </w:r>
      <w:r w:rsidR="00840DD7" w:rsidRPr="0045484E">
        <w:rPr>
          <w:sz w:val="24"/>
        </w:rPr>
        <w:t>)</w:t>
      </w:r>
      <w:r w:rsidR="003F5719">
        <w:rPr>
          <w:b/>
          <w:bCs/>
          <w:sz w:val="24"/>
        </w:rPr>
        <w:tab/>
      </w:r>
      <w:r w:rsidR="007E6726" w:rsidRPr="003F5719">
        <w:rPr>
          <w:i/>
          <w:iCs/>
        </w:rPr>
        <w:t xml:space="preserve">Maša </w:t>
      </w:r>
      <w:r w:rsidR="00506A1A">
        <w:rPr>
          <w:i/>
          <w:iCs/>
        </w:rPr>
        <w:t xml:space="preserve">            </w:t>
      </w:r>
      <w:r w:rsidR="007E6726" w:rsidRPr="003F5719">
        <w:rPr>
          <w:i/>
          <w:iCs/>
        </w:rPr>
        <w:t xml:space="preserve">napisala po sloganu </w:t>
      </w:r>
      <w:r w:rsidR="00506A1A">
        <w:rPr>
          <w:i/>
          <w:iCs/>
        </w:rPr>
        <w:t xml:space="preserve">       </w:t>
      </w:r>
      <w:r w:rsidR="007E6726" w:rsidRPr="003F5719">
        <w:rPr>
          <w:i/>
          <w:iCs/>
        </w:rPr>
        <w:t xml:space="preserve">na </w:t>
      </w:r>
      <w:r w:rsidR="00506A1A">
        <w:rPr>
          <w:i/>
          <w:iCs/>
        </w:rPr>
        <w:t xml:space="preserve"> </w:t>
      </w:r>
      <w:r w:rsidR="007E6726" w:rsidRPr="003F5719">
        <w:rPr>
          <w:i/>
          <w:iCs/>
        </w:rPr>
        <w:t>každoj stene</w:t>
      </w:r>
      <w:r w:rsidR="004174A2" w:rsidRPr="00065C91">
        <w:t xml:space="preserve"> </w:t>
      </w:r>
      <w:r w:rsidR="001A2B99" w:rsidRPr="00065C91">
        <w:tab/>
      </w:r>
      <w:r w:rsidR="00F40081" w:rsidRPr="003F5719">
        <w:rPr>
          <w:b/>
          <w:bCs/>
        </w:rPr>
        <w:t>Group 3</w:t>
      </w:r>
    </w:p>
    <w:p w14:paraId="02A30122" w14:textId="5E6EC235" w:rsidR="00840DD7" w:rsidRPr="00065C91" w:rsidRDefault="003F5719" w:rsidP="003F5719">
      <w:pPr>
        <w:pStyle w:val="innerExample"/>
      </w:pPr>
      <w:r>
        <w:tab/>
      </w:r>
      <w:r w:rsidR="00840DD7" w:rsidRPr="00065C91">
        <w:t>Masha</w:t>
      </w:r>
      <w:r w:rsidR="000B09F2" w:rsidRPr="00065C91">
        <w:t>-</w:t>
      </w:r>
      <w:r w:rsidR="00840DD7" w:rsidRPr="00065C91">
        <w:rPr>
          <w:smallCaps/>
        </w:rPr>
        <w:t>nom</w:t>
      </w:r>
      <w:r w:rsidR="004174A2" w:rsidRPr="00065C91">
        <w:t xml:space="preserve"> </w:t>
      </w:r>
      <w:r w:rsidR="00506A1A">
        <w:t xml:space="preserve">  </w:t>
      </w:r>
      <w:r w:rsidR="004174A2" w:rsidRPr="00065C91">
        <w:t xml:space="preserve">wrote </w:t>
      </w:r>
      <w:r w:rsidR="00506A1A">
        <w:t xml:space="preserve">    </w:t>
      </w:r>
      <w:r w:rsidR="00840DD7" w:rsidRPr="00065C91">
        <w:t>po slogan</w:t>
      </w:r>
      <w:r w:rsidR="000B09F2" w:rsidRPr="00065C91">
        <w:t>-</w:t>
      </w:r>
      <w:r w:rsidR="00840DD7" w:rsidRPr="00065C91">
        <w:rPr>
          <w:smallCaps/>
        </w:rPr>
        <w:t>dat</w:t>
      </w:r>
      <w:r w:rsidR="000B09F2" w:rsidRPr="00065C91">
        <w:t xml:space="preserve"> [</w:t>
      </w:r>
      <w:r w:rsidR="00840DD7" w:rsidRPr="00065C91">
        <w:t xml:space="preserve">on </w:t>
      </w:r>
      <w:r w:rsidR="000B09F2" w:rsidRPr="00065C91">
        <w:t>[</w:t>
      </w:r>
      <w:r w:rsidR="00840DD7" w:rsidRPr="00065C91">
        <w:t xml:space="preserve">every </w:t>
      </w:r>
      <w:r w:rsidR="00506A1A">
        <w:t xml:space="preserve"> </w:t>
      </w:r>
      <w:r w:rsidR="00840DD7" w:rsidRPr="00065C91">
        <w:t>wall</w:t>
      </w:r>
      <w:r w:rsidR="000B09F2" w:rsidRPr="00065C91">
        <w:t>]</w:t>
      </w:r>
      <w:r w:rsidR="00840DD7" w:rsidRPr="00065C91">
        <w:rPr>
          <w:smallCaps/>
        </w:rPr>
        <w:t>prep</w:t>
      </w:r>
      <w:r w:rsidR="000B09F2" w:rsidRPr="00065C91">
        <w:t>]</w:t>
      </w:r>
    </w:p>
    <w:p w14:paraId="426F2B00" w14:textId="0F3FB839" w:rsidR="007E6726" w:rsidRPr="00065C91" w:rsidRDefault="003F5719" w:rsidP="003F5719">
      <w:pPr>
        <w:pStyle w:val="innerExample"/>
      </w:pPr>
      <w:r>
        <w:tab/>
      </w:r>
      <w:r w:rsidR="004174A2" w:rsidRPr="00065C91">
        <w:t>“</w:t>
      </w:r>
      <w:r w:rsidR="00840DD7" w:rsidRPr="00065C91">
        <w:t>Masha wrote a slogan on every wall</w:t>
      </w:r>
      <w:r w:rsidR="004174A2" w:rsidRPr="00065C91">
        <w:t>”</w:t>
      </w:r>
    </w:p>
    <w:p w14:paraId="3DD17AF1" w14:textId="77777777" w:rsidR="00A60DBD" w:rsidRPr="00065C91" w:rsidRDefault="00A60DBD" w:rsidP="00A60DBD">
      <w:pPr>
        <w:contextualSpacing/>
        <w:jc w:val="both"/>
      </w:pPr>
    </w:p>
    <w:p w14:paraId="28663529" w14:textId="1F74BB78" w:rsidR="00A60DBD" w:rsidRPr="00065C91" w:rsidRDefault="00A60DBD" w:rsidP="0093364C">
      <w:pPr>
        <w:pStyle w:val="lsSection2"/>
      </w:pPr>
      <w:r w:rsidRPr="00065C91">
        <w:t xml:space="preserve">The Genitive of Negation </w:t>
      </w:r>
      <w:r w:rsidR="00065C91" w:rsidRPr="00065C91">
        <w:t>t</w:t>
      </w:r>
      <w:r w:rsidRPr="00065C91">
        <w:t>est</w:t>
      </w:r>
    </w:p>
    <w:p w14:paraId="741235EA" w14:textId="77777777" w:rsidR="00A60DBD" w:rsidRPr="00065C91" w:rsidRDefault="00A60DBD" w:rsidP="00F40081">
      <w:r w:rsidRPr="00065C91">
        <w:t>Pesetsky (1982) also argued that Genitive of Negation ca</w:t>
      </w:r>
      <w:r w:rsidR="00DD0772" w:rsidRPr="00065C91">
        <w:t>n be used as a test of</w:t>
      </w:r>
      <w:r w:rsidRPr="00065C91">
        <w:t xml:space="preserve"> unaccusativity in Russian. Applying </w:t>
      </w:r>
      <w:r w:rsidR="00F253D4" w:rsidRPr="00065C91">
        <w:t>it</w:t>
      </w:r>
      <w:r w:rsidRPr="00065C91">
        <w:t xml:space="preserve"> to our data we again see a clear dichotomy between Group 1 and Group 2</w:t>
      </w:r>
      <w:r w:rsidR="00F253D4" w:rsidRPr="00065C91">
        <w:t xml:space="preserve"> verbs:</w:t>
      </w:r>
    </w:p>
    <w:p w14:paraId="3C7233E2" w14:textId="17D663B1" w:rsidR="00093EBF" w:rsidRPr="00506A1A" w:rsidRDefault="00920664" w:rsidP="00506A1A">
      <w:pPr>
        <w:pStyle w:val="innerExample"/>
        <w:rPr>
          <w:b/>
          <w:bCs/>
          <w:sz w:val="24"/>
        </w:rPr>
      </w:pPr>
      <w:r w:rsidRPr="0045484E">
        <w:rPr>
          <w:sz w:val="24"/>
        </w:rPr>
        <w:lastRenderedPageBreak/>
        <w:t>(25</w:t>
      </w:r>
      <w:r w:rsidR="0093364C" w:rsidRPr="0045484E">
        <w:rPr>
          <w:sz w:val="24"/>
        </w:rPr>
        <w:t>)</w:t>
      </w:r>
      <w:r w:rsidR="00506A1A">
        <w:rPr>
          <w:b/>
          <w:bCs/>
          <w:sz w:val="24"/>
        </w:rPr>
        <w:tab/>
      </w:r>
      <w:r w:rsidR="00F62C02" w:rsidRPr="00506A1A">
        <w:rPr>
          <w:i/>
          <w:iCs/>
        </w:rPr>
        <w:t>Uč</w:t>
      </w:r>
      <w:r w:rsidR="00EA5DFE" w:rsidRPr="00506A1A">
        <w:rPr>
          <w:i/>
          <w:iCs/>
        </w:rPr>
        <w:t>itel’</w:t>
      </w:r>
      <w:r w:rsidR="00506A1A" w:rsidRPr="00506A1A">
        <w:rPr>
          <w:i/>
          <w:iCs/>
        </w:rPr>
        <w:t xml:space="preserve">           </w:t>
      </w:r>
      <w:r w:rsidR="00F62C02" w:rsidRPr="00506A1A">
        <w:rPr>
          <w:i/>
          <w:iCs/>
        </w:rPr>
        <w:t xml:space="preserve">ne </w:t>
      </w:r>
      <w:r w:rsidR="00506A1A" w:rsidRPr="00506A1A">
        <w:rPr>
          <w:i/>
          <w:iCs/>
        </w:rPr>
        <w:t xml:space="preserve">     </w:t>
      </w:r>
      <w:r w:rsidR="00EA5DFE" w:rsidRPr="00506A1A">
        <w:rPr>
          <w:i/>
          <w:iCs/>
        </w:rPr>
        <w:t xml:space="preserve">podaril </w:t>
      </w:r>
      <w:r w:rsidR="00506A1A" w:rsidRPr="00506A1A">
        <w:rPr>
          <w:i/>
          <w:iCs/>
        </w:rPr>
        <w:t xml:space="preserve">    </w:t>
      </w:r>
      <w:r w:rsidR="00354FE1" w:rsidRPr="00506A1A">
        <w:rPr>
          <w:i/>
          <w:iCs/>
        </w:rPr>
        <w:t>tetradki</w:t>
      </w:r>
      <w:r w:rsidR="00EA5DFE" w:rsidRPr="00065C91">
        <w:t xml:space="preserve"> </w:t>
      </w:r>
      <w:r w:rsidR="001A2B99" w:rsidRPr="00065C91">
        <w:tab/>
      </w:r>
      <w:r w:rsidR="00F40081" w:rsidRPr="00506A1A">
        <w:rPr>
          <w:b/>
          <w:bCs/>
        </w:rPr>
        <w:t>Group 1</w:t>
      </w:r>
    </w:p>
    <w:p w14:paraId="043D2FA9" w14:textId="419A505C" w:rsidR="00093EBF" w:rsidRPr="00065C91" w:rsidRDefault="00506A1A" w:rsidP="00506A1A">
      <w:pPr>
        <w:pStyle w:val="innerExample"/>
        <w:rPr>
          <w:smallCaps/>
        </w:rPr>
      </w:pPr>
      <w:r>
        <w:tab/>
      </w:r>
      <w:r w:rsidR="00093EBF" w:rsidRPr="00065C91">
        <w:t>Teacher</w:t>
      </w:r>
      <w:r w:rsidR="005F2E94" w:rsidRPr="00065C91">
        <w:t xml:space="preserve"> </w:t>
      </w:r>
      <w:r w:rsidR="000B09F2" w:rsidRPr="00065C91">
        <w:rPr>
          <w:smallCaps/>
        </w:rPr>
        <w:t>nom</w:t>
      </w:r>
      <w:r w:rsidR="00EA5DFE" w:rsidRPr="00065C91">
        <w:t xml:space="preserve"> </w:t>
      </w:r>
      <w:r w:rsidR="000B09F2" w:rsidRPr="00065C91">
        <w:t>NEG</w:t>
      </w:r>
      <w:r w:rsidR="00EA5DFE" w:rsidRPr="00065C91">
        <w:t xml:space="preserve"> presented </w:t>
      </w:r>
      <w:r w:rsidR="00354FE1" w:rsidRPr="00065C91">
        <w:t>notebook</w:t>
      </w:r>
      <w:r w:rsidR="005F2E94" w:rsidRPr="00065C91">
        <w:t xml:space="preserve"> </w:t>
      </w:r>
      <w:r w:rsidR="00093EBF" w:rsidRPr="00065C91">
        <w:rPr>
          <w:smallCaps/>
        </w:rPr>
        <w:t>gen.fem</w:t>
      </w:r>
    </w:p>
    <w:p w14:paraId="3A5A0F9B" w14:textId="5809A207" w:rsidR="00F253D4" w:rsidRPr="00065C91" w:rsidRDefault="00506A1A" w:rsidP="00506A1A">
      <w:pPr>
        <w:pStyle w:val="innerExample"/>
      </w:pPr>
      <w:r>
        <w:tab/>
      </w:r>
      <w:r w:rsidR="00EA5DFE" w:rsidRPr="00065C91">
        <w:t>“</w:t>
      </w:r>
      <w:r w:rsidR="00093EBF" w:rsidRPr="00065C91">
        <w:t>T</w:t>
      </w:r>
      <w:r w:rsidR="00354FE1" w:rsidRPr="00065C91">
        <w:t>he teacher didn’t present a notebook</w:t>
      </w:r>
      <w:r w:rsidR="00EA5DFE" w:rsidRPr="00065C91">
        <w:t>”</w:t>
      </w:r>
    </w:p>
    <w:p w14:paraId="320F4153" w14:textId="77777777" w:rsidR="00506A1A" w:rsidRDefault="00506A1A" w:rsidP="00506A1A">
      <w:pPr>
        <w:pStyle w:val="innerExample"/>
        <w:rPr>
          <w:b/>
          <w:bCs/>
          <w:sz w:val="24"/>
        </w:rPr>
      </w:pPr>
    </w:p>
    <w:p w14:paraId="505ED4F1" w14:textId="736CDAB5" w:rsidR="00093EBF" w:rsidRPr="00506A1A" w:rsidRDefault="00920664" w:rsidP="00506A1A">
      <w:pPr>
        <w:pStyle w:val="innerExample"/>
        <w:rPr>
          <w:b/>
          <w:bCs/>
          <w:sz w:val="24"/>
        </w:rPr>
      </w:pPr>
      <w:r w:rsidRPr="0045484E">
        <w:rPr>
          <w:sz w:val="24"/>
        </w:rPr>
        <w:t>(26</w:t>
      </w:r>
      <w:r w:rsidR="00F62C02" w:rsidRPr="0045484E">
        <w:rPr>
          <w:sz w:val="24"/>
        </w:rPr>
        <w:t>)</w:t>
      </w:r>
      <w:r w:rsidR="00506A1A">
        <w:rPr>
          <w:b/>
          <w:bCs/>
          <w:sz w:val="24"/>
        </w:rPr>
        <w:tab/>
      </w:r>
      <w:r w:rsidR="00093EBF" w:rsidRPr="00506A1A">
        <w:rPr>
          <w:i/>
          <w:iCs/>
        </w:rPr>
        <w:t>*</w:t>
      </w:r>
      <w:r w:rsidR="00EA5DFE" w:rsidRPr="00506A1A">
        <w:rPr>
          <w:i/>
          <w:iCs/>
        </w:rPr>
        <w:t xml:space="preserve">Maša </w:t>
      </w:r>
      <w:r w:rsidR="00506A1A" w:rsidRPr="00506A1A">
        <w:rPr>
          <w:i/>
          <w:iCs/>
        </w:rPr>
        <w:t xml:space="preserve">          </w:t>
      </w:r>
      <w:r w:rsidR="00EA5DFE" w:rsidRPr="00506A1A">
        <w:rPr>
          <w:i/>
          <w:iCs/>
        </w:rPr>
        <w:t>ne</w:t>
      </w:r>
      <w:r w:rsidR="00506A1A" w:rsidRPr="00506A1A">
        <w:rPr>
          <w:i/>
          <w:iCs/>
        </w:rPr>
        <w:t xml:space="preserve">        </w:t>
      </w:r>
      <w:r w:rsidR="00093EBF" w:rsidRPr="00506A1A">
        <w:rPr>
          <w:i/>
          <w:iCs/>
        </w:rPr>
        <w:t>ugostila</w:t>
      </w:r>
      <w:r w:rsidR="00EA5DFE" w:rsidRPr="00506A1A">
        <w:rPr>
          <w:i/>
          <w:iCs/>
        </w:rPr>
        <w:t xml:space="preserve"> </w:t>
      </w:r>
      <w:r w:rsidR="00093EBF" w:rsidRPr="00506A1A">
        <w:rPr>
          <w:i/>
          <w:iCs/>
        </w:rPr>
        <w:t>podrugi</w:t>
      </w:r>
      <w:r w:rsidR="00EA5DFE" w:rsidRPr="00065C91">
        <w:t xml:space="preserve"> </w:t>
      </w:r>
      <w:r w:rsidR="001A2B99" w:rsidRPr="00065C91">
        <w:tab/>
      </w:r>
      <w:r w:rsidR="00F40081" w:rsidRPr="00506A1A">
        <w:rPr>
          <w:b/>
          <w:bCs/>
        </w:rPr>
        <w:t>Group 2</w:t>
      </w:r>
    </w:p>
    <w:p w14:paraId="611C092D" w14:textId="24760235" w:rsidR="00093EBF" w:rsidRPr="00065C91" w:rsidRDefault="00506A1A" w:rsidP="00506A1A">
      <w:pPr>
        <w:pStyle w:val="innerExample"/>
        <w:ind w:left="0" w:firstLine="0"/>
        <w:rPr>
          <w:smallCaps/>
        </w:rPr>
      </w:pPr>
      <w:r>
        <w:tab/>
      </w:r>
      <w:r w:rsidR="00093EBF" w:rsidRPr="00065C91">
        <w:t>Masha</w:t>
      </w:r>
      <w:r w:rsidR="005F2E94" w:rsidRPr="00065C91">
        <w:t xml:space="preserve"> </w:t>
      </w:r>
      <w:r w:rsidR="000B09F2" w:rsidRPr="00065C91">
        <w:rPr>
          <w:smallCaps/>
        </w:rPr>
        <w:t>nom</w:t>
      </w:r>
      <w:r w:rsidR="000B09F2" w:rsidRPr="00065C91">
        <w:t xml:space="preserve"> </w:t>
      </w:r>
      <w:r>
        <w:t xml:space="preserve">  </w:t>
      </w:r>
      <w:r w:rsidR="000B09F2" w:rsidRPr="00065C91">
        <w:t>NEG</w:t>
      </w:r>
      <w:r>
        <w:t xml:space="preserve">.  </w:t>
      </w:r>
      <w:r w:rsidR="005F2E94" w:rsidRPr="00065C91">
        <w:t>treated</w:t>
      </w:r>
      <w:r>
        <w:t xml:space="preserve">.  </w:t>
      </w:r>
      <w:r w:rsidR="00093EBF" w:rsidRPr="00065C91">
        <w:t>girlfriend</w:t>
      </w:r>
      <w:r w:rsidR="005F2E94" w:rsidRPr="00065C91">
        <w:t xml:space="preserve"> </w:t>
      </w:r>
      <w:r w:rsidR="00093EBF" w:rsidRPr="00065C91">
        <w:rPr>
          <w:smallCaps/>
        </w:rPr>
        <w:t>gen.fem</w:t>
      </w:r>
    </w:p>
    <w:p w14:paraId="0B98E535" w14:textId="001CFEF0" w:rsidR="00F62C02" w:rsidRPr="00065C91" w:rsidRDefault="00506A1A" w:rsidP="00506A1A">
      <w:pPr>
        <w:pStyle w:val="innerExample"/>
      </w:pPr>
      <w:r>
        <w:tab/>
      </w:r>
      <w:r w:rsidR="00EA5DFE" w:rsidRPr="00065C91">
        <w:t>“</w:t>
      </w:r>
      <w:r w:rsidR="00093EBF" w:rsidRPr="00065C91">
        <w:t>Masha didn’t treat a friend</w:t>
      </w:r>
      <w:r w:rsidR="00EA5DFE" w:rsidRPr="00065C91">
        <w:t>”</w:t>
      </w:r>
    </w:p>
    <w:p w14:paraId="4343BA8D" w14:textId="77777777" w:rsidR="00506A1A" w:rsidRDefault="00506A1A" w:rsidP="00506A1A">
      <w:pPr>
        <w:pStyle w:val="innerExample"/>
        <w:rPr>
          <w:b/>
          <w:bCs/>
          <w:sz w:val="24"/>
        </w:rPr>
      </w:pPr>
    </w:p>
    <w:p w14:paraId="5A64E9DC" w14:textId="4905A1DC" w:rsidR="00093EBF" w:rsidRPr="00506A1A" w:rsidRDefault="00920664" w:rsidP="00506A1A">
      <w:pPr>
        <w:pStyle w:val="innerExample"/>
        <w:rPr>
          <w:b/>
          <w:bCs/>
          <w:sz w:val="24"/>
        </w:rPr>
      </w:pPr>
      <w:r w:rsidRPr="0045484E">
        <w:rPr>
          <w:sz w:val="24"/>
        </w:rPr>
        <w:t>(27</w:t>
      </w:r>
      <w:r w:rsidR="00F62C02" w:rsidRPr="0045484E">
        <w:rPr>
          <w:sz w:val="24"/>
        </w:rPr>
        <w:t>)</w:t>
      </w:r>
      <w:r w:rsidR="00506A1A">
        <w:rPr>
          <w:b/>
          <w:bCs/>
          <w:sz w:val="24"/>
        </w:rPr>
        <w:tab/>
      </w:r>
      <w:r w:rsidR="00093EBF" w:rsidRPr="00506A1A">
        <w:rPr>
          <w:i/>
          <w:iCs/>
        </w:rPr>
        <w:t>Maša</w:t>
      </w:r>
      <w:r w:rsidR="00EA5DFE" w:rsidRPr="00506A1A">
        <w:rPr>
          <w:i/>
          <w:iCs/>
        </w:rPr>
        <w:t xml:space="preserve"> </w:t>
      </w:r>
      <w:r w:rsidR="00506A1A">
        <w:rPr>
          <w:i/>
          <w:iCs/>
        </w:rPr>
        <w:t xml:space="preserve">           </w:t>
      </w:r>
      <w:r w:rsidR="00EA5DFE" w:rsidRPr="00506A1A">
        <w:rPr>
          <w:i/>
          <w:iCs/>
        </w:rPr>
        <w:t>ne</w:t>
      </w:r>
      <w:r w:rsidR="00506A1A">
        <w:rPr>
          <w:i/>
          <w:iCs/>
        </w:rPr>
        <w:t xml:space="preserve">.     </w:t>
      </w:r>
      <w:r w:rsidR="00EA5DFE" w:rsidRPr="00506A1A">
        <w:rPr>
          <w:i/>
          <w:iCs/>
        </w:rPr>
        <w:t xml:space="preserve">napisala </w:t>
      </w:r>
      <w:r w:rsidR="00093EBF" w:rsidRPr="00506A1A">
        <w:rPr>
          <w:i/>
          <w:iCs/>
        </w:rPr>
        <w:t>zapiski</w:t>
      </w:r>
      <w:r w:rsidR="00EA5DFE" w:rsidRPr="00506A1A">
        <w:rPr>
          <w:i/>
          <w:iCs/>
        </w:rPr>
        <w:t xml:space="preserve"> </w:t>
      </w:r>
      <w:r w:rsidR="001A2B99" w:rsidRPr="00506A1A">
        <w:rPr>
          <w:i/>
          <w:iCs/>
        </w:rPr>
        <w:tab/>
      </w:r>
      <w:r w:rsidR="001A2B99" w:rsidRPr="00065C91">
        <w:tab/>
      </w:r>
      <w:r w:rsidR="00F40081" w:rsidRPr="00506A1A">
        <w:rPr>
          <w:b/>
          <w:bCs/>
        </w:rPr>
        <w:t>Group 3</w:t>
      </w:r>
    </w:p>
    <w:p w14:paraId="6C6C933B" w14:textId="1EEA4859" w:rsidR="00093EBF" w:rsidRPr="00065C91" w:rsidRDefault="00506A1A" w:rsidP="00506A1A">
      <w:pPr>
        <w:pStyle w:val="innerExample"/>
        <w:rPr>
          <w:smallCaps/>
        </w:rPr>
      </w:pPr>
      <w:r>
        <w:tab/>
      </w:r>
      <w:r w:rsidR="00093EBF" w:rsidRPr="00065C91">
        <w:t>Masha</w:t>
      </w:r>
      <w:r w:rsidR="005F2E94" w:rsidRPr="00065C91">
        <w:t xml:space="preserve"> </w:t>
      </w:r>
      <w:r w:rsidR="000B09F2" w:rsidRPr="00065C91">
        <w:rPr>
          <w:smallCaps/>
        </w:rPr>
        <w:t>nom</w:t>
      </w:r>
      <w:r w:rsidR="000B09F2" w:rsidRPr="00065C91">
        <w:t xml:space="preserve"> </w:t>
      </w:r>
      <w:r>
        <w:t xml:space="preserve"> </w:t>
      </w:r>
      <w:r w:rsidR="000B09F2" w:rsidRPr="00065C91">
        <w:t>NEG</w:t>
      </w:r>
      <w:r w:rsidR="00EA5DFE" w:rsidRPr="00065C91">
        <w:t xml:space="preserve"> wrote</w:t>
      </w:r>
      <w:r>
        <w:t xml:space="preserve">.      </w:t>
      </w:r>
      <w:r w:rsidR="00093EBF" w:rsidRPr="00065C91">
        <w:t>note</w:t>
      </w:r>
      <w:r w:rsidR="005F2E94" w:rsidRPr="00065C91">
        <w:t xml:space="preserve"> </w:t>
      </w:r>
      <w:r w:rsidR="00093EBF" w:rsidRPr="00065C91">
        <w:rPr>
          <w:smallCaps/>
        </w:rPr>
        <w:t>gen.fem</w:t>
      </w:r>
    </w:p>
    <w:p w14:paraId="1C59375F" w14:textId="781F44A4" w:rsidR="00F62C02" w:rsidRPr="00065C91" w:rsidRDefault="00506A1A" w:rsidP="00506A1A">
      <w:pPr>
        <w:pStyle w:val="innerExample"/>
      </w:pPr>
      <w:r>
        <w:tab/>
      </w:r>
      <w:r w:rsidR="00EA5DFE" w:rsidRPr="00065C91">
        <w:t>“Masha didn’t write a note”</w:t>
      </w:r>
    </w:p>
    <w:p w14:paraId="25ADF195" w14:textId="77777777" w:rsidR="00EA5DFE" w:rsidRPr="00065C91" w:rsidRDefault="00EA5DFE" w:rsidP="00A63B98">
      <w:pPr>
        <w:jc w:val="both"/>
      </w:pPr>
    </w:p>
    <w:p w14:paraId="1D19B234" w14:textId="77777777" w:rsidR="000E4570" w:rsidRPr="00065C91" w:rsidRDefault="00A60DBD" w:rsidP="00A63B98">
      <w:pPr>
        <w:jc w:val="both"/>
      </w:pPr>
      <w:r w:rsidRPr="00065C91">
        <w:t xml:space="preserve">The </w:t>
      </w:r>
      <w:r w:rsidR="00A63B98" w:rsidRPr="00065C91">
        <w:t xml:space="preserve">two </w:t>
      </w:r>
      <w:r w:rsidRPr="00065C91">
        <w:t>tests strongly suggest that the direct objects of Group</w:t>
      </w:r>
      <w:r w:rsidR="00753AC6" w:rsidRPr="00065C91">
        <w:t>s</w:t>
      </w:r>
      <w:r w:rsidRPr="00065C91">
        <w:t xml:space="preserve"> 1</w:t>
      </w:r>
      <w:r w:rsidR="00753AC6" w:rsidRPr="00065C91">
        <w:t xml:space="preserve"> and 3</w:t>
      </w:r>
      <w:r w:rsidRPr="00065C91">
        <w:t xml:space="preserve"> predicates behave like true objects </w:t>
      </w:r>
      <w:r w:rsidR="00A63B98" w:rsidRPr="00065C91">
        <w:t xml:space="preserve">while the </w:t>
      </w:r>
      <w:r w:rsidR="004E66A3" w:rsidRPr="00065C91">
        <w:t>supposed “</w:t>
      </w:r>
      <w:r w:rsidRPr="00065C91">
        <w:t xml:space="preserve">direct </w:t>
      </w:r>
      <w:r w:rsidR="004E66A3" w:rsidRPr="00065C91">
        <w:t>objects”</w:t>
      </w:r>
      <w:r w:rsidR="00A63B98" w:rsidRPr="00065C91">
        <w:t xml:space="preserve"> of </w:t>
      </w:r>
      <w:r w:rsidRPr="00065C91">
        <w:t xml:space="preserve">Group 2 predicates </w:t>
      </w:r>
      <w:r w:rsidR="00E67265" w:rsidRPr="00065C91">
        <w:t>apparently do not</w:t>
      </w:r>
      <w:r w:rsidRPr="00065C91">
        <w:t xml:space="preserve"> possess properties expected of true direct objects. This is </w:t>
      </w:r>
      <w:r w:rsidR="00A63B98" w:rsidRPr="00065C91">
        <w:t>fully</w:t>
      </w:r>
      <w:r w:rsidRPr="00065C91">
        <w:t xml:space="preserve"> in line with the proposal that the Accusative-marked objects of Group 2 verbs originate low, inside a PP whose null </w:t>
      </w:r>
      <w:r w:rsidR="00A63B98" w:rsidRPr="00065C91">
        <w:t xml:space="preserve">P </w:t>
      </w:r>
      <w:r w:rsidR="00117E22" w:rsidRPr="00065C91">
        <w:t>head assigns lexical</w:t>
      </w:r>
      <w:r w:rsidRPr="00065C91">
        <w:t xml:space="preserve"> Accusative case. </w:t>
      </w:r>
    </w:p>
    <w:p w14:paraId="7DD63CE5" w14:textId="77777777" w:rsidR="00D85F71" w:rsidRPr="00065C91" w:rsidRDefault="00D85F71" w:rsidP="00A63B98">
      <w:pPr>
        <w:jc w:val="both"/>
      </w:pPr>
    </w:p>
    <w:p w14:paraId="1EEB0C63" w14:textId="1AA95627" w:rsidR="00D85F71" w:rsidRPr="00065C91" w:rsidRDefault="00D85F71" w:rsidP="00EA5DFE">
      <w:pPr>
        <w:pStyle w:val="lsSection2"/>
      </w:pPr>
      <w:r w:rsidRPr="00065C91">
        <w:t xml:space="preserve">Resultative </w:t>
      </w:r>
      <w:r w:rsidR="00065C91" w:rsidRPr="00065C91">
        <w:t>c</w:t>
      </w:r>
      <w:r w:rsidRPr="00065C91">
        <w:t>onstruction</w:t>
      </w:r>
      <w:r w:rsidR="00121F45">
        <w:t>s</w:t>
      </w:r>
      <w:r w:rsidRPr="00065C91">
        <w:t xml:space="preserve"> as an </w:t>
      </w:r>
      <w:r w:rsidR="00065C91" w:rsidRPr="00065C91">
        <w:t>o</w:t>
      </w:r>
      <w:r w:rsidRPr="00065C91">
        <w:t xml:space="preserve">bjecthood </w:t>
      </w:r>
      <w:r w:rsidR="00065C91" w:rsidRPr="00065C91">
        <w:t>t</w:t>
      </w:r>
      <w:r w:rsidRPr="00065C91">
        <w:t>est in Russian</w:t>
      </w:r>
    </w:p>
    <w:p w14:paraId="3A46FAB9" w14:textId="77777777" w:rsidR="00D85F71" w:rsidRPr="00065C91" w:rsidRDefault="00D85F71" w:rsidP="00EA5DFE">
      <w:r w:rsidRPr="00065C91">
        <w:t>Resultative Construction</w:t>
      </w:r>
      <w:r w:rsidR="00476030" w:rsidRPr="00065C91">
        <w:t>s have been argued to provide</w:t>
      </w:r>
      <w:r w:rsidRPr="00065C91">
        <w:t xml:space="preserve"> a (deep) unaccusativity test in English</w:t>
      </w:r>
      <w:r w:rsidR="00476030" w:rsidRPr="00065C91">
        <w:t xml:space="preserve"> </w:t>
      </w:r>
      <w:r w:rsidRPr="00065C91">
        <w:t>(Levin and Rappaport Hovav 1995</w:t>
      </w:r>
      <w:r w:rsidR="00753AC6" w:rsidRPr="00065C91">
        <w:t>;</w:t>
      </w:r>
      <w:r w:rsidRPr="00065C91">
        <w:t xml:space="preserve"> cf. Rappaport Hovav and Levin 2001; Kratzer 2005)</w:t>
      </w:r>
      <w:r w:rsidR="00476030" w:rsidRPr="00065C91">
        <w:t>:</w:t>
      </w:r>
    </w:p>
    <w:p w14:paraId="6D9BF864" w14:textId="1E08DE11" w:rsidR="00D212D4" w:rsidRPr="00B15784" w:rsidRDefault="00A04BCC" w:rsidP="00B15784">
      <w:pPr>
        <w:pStyle w:val="innerExample"/>
        <w:rPr>
          <w:b/>
          <w:bCs/>
          <w:sz w:val="24"/>
        </w:rPr>
      </w:pPr>
      <w:r w:rsidRPr="0045484E">
        <w:rPr>
          <w:sz w:val="24"/>
        </w:rPr>
        <w:t>(28</w:t>
      </w:r>
      <w:r w:rsidR="00476030" w:rsidRPr="0045484E">
        <w:rPr>
          <w:sz w:val="24"/>
        </w:rPr>
        <w:t>)</w:t>
      </w:r>
      <w:r w:rsidR="00B15784">
        <w:rPr>
          <w:b/>
          <w:bCs/>
          <w:sz w:val="24"/>
        </w:rPr>
        <w:tab/>
      </w:r>
      <w:r w:rsidR="00FD6242" w:rsidRPr="00B71C93">
        <w:rPr>
          <w:iCs/>
          <w:sz w:val="24"/>
        </w:rPr>
        <w:t>a.</w:t>
      </w:r>
      <w:r w:rsidR="001523F5">
        <w:rPr>
          <w:iCs/>
          <w:sz w:val="24"/>
        </w:rPr>
        <w:t xml:space="preserve"> </w:t>
      </w:r>
      <w:r w:rsidR="0068626C" w:rsidRPr="00065C91">
        <w:t>Dawn pounded the dough flat</w:t>
      </w:r>
      <w:r w:rsidR="00D85F71" w:rsidRPr="00065C91">
        <w:t xml:space="preserve"> </w:t>
      </w:r>
      <w:r w:rsidR="002326BA" w:rsidRPr="00065C91">
        <w:tab/>
      </w:r>
      <w:r w:rsidR="00D212D4" w:rsidRPr="00065C91">
        <w:t>(Irvin 2012)</w:t>
      </w:r>
    </w:p>
    <w:p w14:paraId="139503C0" w14:textId="3C9EFA05" w:rsidR="00D212D4" w:rsidRPr="00065C91" w:rsidRDefault="00B15784" w:rsidP="00B15784">
      <w:pPr>
        <w:pStyle w:val="innerExample"/>
      </w:pPr>
      <w:r>
        <w:rPr>
          <w:sz w:val="24"/>
        </w:rPr>
        <w:tab/>
      </w:r>
      <w:r w:rsidR="00D85F71" w:rsidRPr="00B15784">
        <w:rPr>
          <w:sz w:val="24"/>
        </w:rPr>
        <w:t>b.</w:t>
      </w:r>
      <w:r w:rsidR="00D85F71" w:rsidRPr="00065C91">
        <w:t xml:space="preserve"> The car</w:t>
      </w:r>
      <w:r w:rsidR="00D212D4" w:rsidRPr="00065C91">
        <w:t xml:space="preserve">rot juice froze solid. </w:t>
      </w:r>
    </w:p>
    <w:p w14:paraId="56BD941F" w14:textId="39EA76F8" w:rsidR="005641AC" w:rsidRPr="00065C91" w:rsidRDefault="00B15784" w:rsidP="00B15784">
      <w:pPr>
        <w:pStyle w:val="innerExample"/>
      </w:pPr>
      <w:r>
        <w:rPr>
          <w:sz w:val="24"/>
        </w:rPr>
        <w:tab/>
      </w:r>
      <w:r w:rsidR="00D85F71" w:rsidRPr="00B15784">
        <w:rPr>
          <w:sz w:val="24"/>
        </w:rPr>
        <w:t>c.</w:t>
      </w:r>
      <w:r w:rsidR="00D85F71" w:rsidRPr="00065C91">
        <w:t xml:space="preserve"> A bottle broke open. </w:t>
      </w:r>
    </w:p>
    <w:p w14:paraId="41E84C04" w14:textId="77777777" w:rsidR="00D212D4" w:rsidRPr="00065C91" w:rsidRDefault="00D212D4" w:rsidP="00D212D4"/>
    <w:p w14:paraId="07B91EBB" w14:textId="252B8495" w:rsidR="00EA2A88" w:rsidRPr="00065C91" w:rsidRDefault="005641AC" w:rsidP="00CE0B95">
      <w:r w:rsidRPr="00065C91">
        <w:t xml:space="preserve">In </w:t>
      </w:r>
      <w:r w:rsidR="00A04BCC" w:rsidRPr="00065C91">
        <w:t>transitive sentences such as (28</w:t>
      </w:r>
      <w:r w:rsidRPr="00065C91">
        <w:t xml:space="preserve">a) resultatives can be formed from direct objects only and cannot occur with external arguments or with VP-internal oblique arguments. </w:t>
      </w:r>
      <w:r w:rsidR="00476030" w:rsidRPr="00065C91">
        <w:rPr>
          <w:bCs/>
        </w:rPr>
        <w:t>If the test is applicable to Russian, the prediction, given our results so far, is that</w:t>
      </w:r>
      <w:r w:rsidR="00D85F71" w:rsidRPr="00065C91">
        <w:rPr>
          <w:bCs/>
        </w:rPr>
        <w:t xml:space="preserve"> </w:t>
      </w:r>
      <w:r w:rsidR="00D85F71" w:rsidRPr="00065C91">
        <w:t>only the predicates belonging to Groups 1 and 3 will participate in the formation of a re</w:t>
      </w:r>
      <w:r w:rsidR="00476030" w:rsidRPr="00065C91">
        <w:t xml:space="preserve">sultative construction. If the </w:t>
      </w:r>
      <w:r w:rsidR="001E174C">
        <w:t>“</w:t>
      </w:r>
      <w:r w:rsidR="00476030" w:rsidRPr="00065C91">
        <w:t>direct object</w:t>
      </w:r>
      <w:r w:rsidR="001E174C">
        <w:t>”</w:t>
      </w:r>
      <w:r w:rsidR="00D85F71" w:rsidRPr="00065C91">
        <w:t xml:space="preserve"> of Group 2 predicates is indeed not a true direct object, it will not be possible to form a grammatical resultative construction on the basis of Group 2 </w:t>
      </w:r>
      <w:r w:rsidR="00D85F71" w:rsidRPr="00065C91">
        <w:lastRenderedPageBreak/>
        <w:t>predicates.</w:t>
      </w:r>
      <w:r w:rsidR="0061110B" w:rsidRPr="00065C91">
        <w:t xml:space="preserve"> </w:t>
      </w:r>
      <w:r w:rsidR="00FA3CE8" w:rsidRPr="00065C91">
        <w:t>The sentences below show that</w:t>
      </w:r>
      <w:r w:rsidR="001A621D" w:rsidRPr="00065C91">
        <w:t xml:space="preserve"> the prediction is correct: </w:t>
      </w:r>
      <w:r w:rsidR="00FA3CE8" w:rsidRPr="00065C91">
        <w:t xml:space="preserve">Group 1 and 3 predicates indeed allow a resultative </w:t>
      </w:r>
      <w:r w:rsidR="00E67265" w:rsidRPr="00065C91">
        <w:t>that includes</w:t>
      </w:r>
      <w:r w:rsidR="001A621D" w:rsidRPr="00065C91">
        <w:t xml:space="preserve"> their direct object, while </w:t>
      </w:r>
      <w:r w:rsidR="00FA3CE8" w:rsidRPr="00065C91">
        <w:t>Group 2 predicates do not.</w:t>
      </w:r>
      <w:r w:rsidR="00E67265" w:rsidRPr="00065C91">
        <w:t xml:space="preserve"> </w:t>
      </w:r>
      <w:r w:rsidR="00E67265" w:rsidRPr="00065C91">
        <w:footnoteReference w:id="5"/>
      </w:r>
    </w:p>
    <w:p w14:paraId="63DCA746" w14:textId="77777777" w:rsidR="00366B39" w:rsidRPr="00065C91" w:rsidRDefault="00366B39" w:rsidP="00D85F71">
      <w:pPr>
        <w:jc w:val="both"/>
      </w:pPr>
      <w:r w:rsidRPr="00065C91">
        <w:rPr>
          <w:b/>
        </w:rPr>
        <w:t>Group 1</w:t>
      </w:r>
    </w:p>
    <w:p w14:paraId="56F6A9D5" w14:textId="3EC5575C" w:rsidR="00291191" w:rsidRPr="00B15784" w:rsidRDefault="00B9441F" w:rsidP="00B15784">
      <w:pPr>
        <w:pStyle w:val="innerExample"/>
        <w:rPr>
          <w:b/>
          <w:bCs/>
          <w:sz w:val="24"/>
        </w:rPr>
      </w:pPr>
      <w:r w:rsidRPr="0045484E">
        <w:rPr>
          <w:sz w:val="24"/>
        </w:rPr>
        <w:t>(29</w:t>
      </w:r>
      <w:r w:rsidR="00CE0B95" w:rsidRPr="0045484E">
        <w:rPr>
          <w:sz w:val="24"/>
        </w:rPr>
        <w:t>)</w:t>
      </w:r>
      <w:r w:rsidR="00B15784">
        <w:rPr>
          <w:b/>
          <w:bCs/>
          <w:sz w:val="24"/>
        </w:rPr>
        <w:tab/>
      </w:r>
      <w:r w:rsidR="005641AC" w:rsidRPr="00B15784">
        <w:rPr>
          <w:i/>
          <w:iCs/>
        </w:rPr>
        <w:t xml:space="preserve">Učitel’ </w:t>
      </w:r>
      <w:r w:rsidR="00B15784">
        <w:rPr>
          <w:i/>
          <w:iCs/>
        </w:rPr>
        <w:t xml:space="preserve"> </w:t>
      </w:r>
      <w:r w:rsidR="005641AC" w:rsidRPr="00B15784">
        <w:rPr>
          <w:i/>
          <w:iCs/>
        </w:rPr>
        <w:t xml:space="preserve">dodarilsja </w:t>
      </w:r>
      <w:r w:rsidR="00B15784">
        <w:rPr>
          <w:i/>
          <w:iCs/>
        </w:rPr>
        <w:t xml:space="preserve">              </w:t>
      </w:r>
      <w:r w:rsidR="005641AC" w:rsidRPr="00B15784">
        <w:rPr>
          <w:i/>
          <w:iCs/>
        </w:rPr>
        <w:t xml:space="preserve">knig </w:t>
      </w:r>
      <w:r w:rsidR="00B15784">
        <w:rPr>
          <w:i/>
          <w:iCs/>
        </w:rPr>
        <w:t xml:space="preserve">  </w:t>
      </w:r>
      <w:r w:rsidR="005641AC" w:rsidRPr="00B15784">
        <w:rPr>
          <w:i/>
          <w:iCs/>
        </w:rPr>
        <w:t xml:space="preserve">(do togo, čto </w:t>
      </w:r>
      <w:r w:rsidR="00291191" w:rsidRPr="00B15784">
        <w:rPr>
          <w:i/>
          <w:iCs/>
        </w:rPr>
        <w:t xml:space="preserve">ostalsja </w:t>
      </w:r>
      <w:r w:rsidR="00B15784">
        <w:rPr>
          <w:i/>
          <w:iCs/>
        </w:rPr>
        <w:t xml:space="preserve">  </w:t>
      </w:r>
      <w:r w:rsidR="00291191" w:rsidRPr="00B15784">
        <w:rPr>
          <w:i/>
          <w:iCs/>
        </w:rPr>
        <w:t>ni</w:t>
      </w:r>
      <w:r w:rsidR="00B15784">
        <w:rPr>
          <w:i/>
          <w:iCs/>
        </w:rPr>
        <w:t xml:space="preserve"> </w:t>
      </w:r>
      <w:r w:rsidR="00291191" w:rsidRPr="00B15784">
        <w:rPr>
          <w:i/>
          <w:iCs/>
        </w:rPr>
        <w:t xml:space="preserve"> </w:t>
      </w:r>
      <w:r w:rsidR="00B15784">
        <w:rPr>
          <w:i/>
          <w:iCs/>
        </w:rPr>
        <w:t xml:space="preserve"> </w:t>
      </w:r>
      <w:r w:rsidR="00291191" w:rsidRPr="00B15784">
        <w:rPr>
          <w:i/>
          <w:iCs/>
        </w:rPr>
        <w:t xml:space="preserve">s </w:t>
      </w:r>
      <w:r w:rsidR="00B15784">
        <w:rPr>
          <w:i/>
          <w:iCs/>
        </w:rPr>
        <w:t xml:space="preserve">     </w:t>
      </w:r>
      <w:r w:rsidR="00291191" w:rsidRPr="00B15784">
        <w:rPr>
          <w:i/>
          <w:iCs/>
        </w:rPr>
        <w:t>čem</w:t>
      </w:r>
      <w:r w:rsidR="005641AC" w:rsidRPr="00B15784">
        <w:rPr>
          <w:i/>
          <w:iCs/>
        </w:rPr>
        <w:t>)</w:t>
      </w:r>
    </w:p>
    <w:p w14:paraId="4FDE45F1" w14:textId="33B538B8" w:rsidR="00291191" w:rsidRPr="00065C91" w:rsidRDefault="00B15784" w:rsidP="00B15784">
      <w:pPr>
        <w:pStyle w:val="innerExample"/>
      </w:pPr>
      <w:r>
        <w:tab/>
      </w:r>
      <w:r w:rsidR="007D39C3" w:rsidRPr="00065C91">
        <w:t>Teacher</w:t>
      </w:r>
      <w:r>
        <w:t xml:space="preserve"> </w:t>
      </w:r>
      <w:r w:rsidR="00291191" w:rsidRPr="00065C91">
        <w:t>DO-present-</w:t>
      </w:r>
      <w:r w:rsidR="00291191" w:rsidRPr="00065C91">
        <w:rPr>
          <w:smallCaps/>
        </w:rPr>
        <w:t>REFL</w:t>
      </w:r>
      <w:r w:rsidR="00291191" w:rsidRPr="00065C91">
        <w:t xml:space="preserve"> books to </w:t>
      </w:r>
      <w:r>
        <w:t xml:space="preserve"> </w:t>
      </w:r>
      <w:r w:rsidR="00291191" w:rsidRPr="00065C91">
        <w:t xml:space="preserve">that </w:t>
      </w:r>
      <w:r>
        <w:t xml:space="preserve">        </w:t>
      </w:r>
      <w:r w:rsidR="00291191" w:rsidRPr="00065C91">
        <w:t>remained not with what</w:t>
      </w:r>
    </w:p>
    <w:p w14:paraId="1D2E082B" w14:textId="77CF35C9" w:rsidR="00291191" w:rsidRPr="00065C91" w:rsidRDefault="00B15784" w:rsidP="00B15784">
      <w:pPr>
        <w:pStyle w:val="innerExample"/>
      </w:pPr>
      <w:r>
        <w:tab/>
      </w:r>
      <w:r w:rsidR="00CE0B95" w:rsidRPr="00065C91">
        <w:t>“</w:t>
      </w:r>
      <w:r w:rsidR="00291191" w:rsidRPr="00065C91">
        <w:t>The teacher presented books</w:t>
      </w:r>
      <w:r w:rsidR="00CE0B95" w:rsidRPr="00065C91">
        <w:t xml:space="preserve"> until he was left with nothing”</w:t>
      </w:r>
    </w:p>
    <w:p w14:paraId="0ED32FC6" w14:textId="77777777" w:rsidR="0045484E" w:rsidRDefault="0045484E" w:rsidP="00B15784">
      <w:pPr>
        <w:pStyle w:val="innerExample"/>
        <w:rPr>
          <w:sz w:val="24"/>
        </w:rPr>
      </w:pPr>
    </w:p>
    <w:p w14:paraId="26F3B9B8" w14:textId="5E08B34B" w:rsidR="00CE0B95" w:rsidRPr="00B15784" w:rsidRDefault="00B9441F" w:rsidP="00B15784">
      <w:pPr>
        <w:pStyle w:val="innerExample"/>
        <w:rPr>
          <w:b/>
          <w:bCs/>
          <w:sz w:val="24"/>
        </w:rPr>
      </w:pPr>
      <w:r w:rsidRPr="0045484E">
        <w:rPr>
          <w:sz w:val="24"/>
        </w:rPr>
        <w:t>(30</w:t>
      </w:r>
      <w:r w:rsidR="00D003DB" w:rsidRPr="0045484E">
        <w:rPr>
          <w:sz w:val="24"/>
        </w:rPr>
        <w:t>)</w:t>
      </w:r>
      <w:r w:rsidR="00D003DB" w:rsidRPr="00B15784">
        <w:rPr>
          <w:b/>
          <w:bCs/>
          <w:sz w:val="24"/>
        </w:rPr>
        <w:tab/>
      </w:r>
      <w:r w:rsidR="007D39C3" w:rsidRPr="00B15784">
        <w:rPr>
          <w:i/>
          <w:iCs/>
        </w:rPr>
        <w:t xml:space="preserve">Maša </w:t>
      </w:r>
      <w:r w:rsidR="00B15784" w:rsidRPr="00B15784">
        <w:rPr>
          <w:i/>
          <w:iCs/>
        </w:rPr>
        <w:t xml:space="preserve">  </w:t>
      </w:r>
      <w:r w:rsidR="007D39C3" w:rsidRPr="00B15784">
        <w:rPr>
          <w:i/>
          <w:iCs/>
        </w:rPr>
        <w:t xml:space="preserve">dotrebovalas’ </w:t>
      </w:r>
      <w:r w:rsidR="00B15784" w:rsidRPr="00B15784">
        <w:rPr>
          <w:i/>
          <w:iCs/>
        </w:rPr>
        <w:t xml:space="preserve">         </w:t>
      </w:r>
      <w:r w:rsidR="00D003DB" w:rsidRPr="00B15784">
        <w:rPr>
          <w:i/>
          <w:iCs/>
        </w:rPr>
        <w:t xml:space="preserve">povyšenija </w:t>
      </w:r>
      <w:r w:rsidR="00B15784" w:rsidRPr="00B15784">
        <w:rPr>
          <w:i/>
          <w:iCs/>
        </w:rPr>
        <w:t xml:space="preserve">       </w:t>
      </w:r>
      <w:r w:rsidR="00D003DB" w:rsidRPr="00B15784">
        <w:rPr>
          <w:i/>
          <w:iCs/>
        </w:rPr>
        <w:t>(do togo, čto ee prosto uvolili</w:t>
      </w:r>
      <w:r w:rsidR="00D003DB" w:rsidRPr="00065C91">
        <w:t xml:space="preserve"> </w:t>
      </w:r>
    </w:p>
    <w:p w14:paraId="0BC09832" w14:textId="4B1DA974" w:rsidR="00B15784" w:rsidRDefault="00B15784" w:rsidP="00B15784">
      <w:pPr>
        <w:pStyle w:val="innerExample"/>
      </w:pPr>
      <w:r>
        <w:tab/>
      </w:r>
      <w:r w:rsidR="007D39C3" w:rsidRPr="00065C91">
        <w:t xml:space="preserve">Masha DO-demand-REFL </w:t>
      </w:r>
      <w:r w:rsidR="00D003DB" w:rsidRPr="00065C91">
        <w:t>promotion</w:t>
      </w:r>
      <w:r w:rsidR="007B3680" w:rsidRPr="00065C91">
        <w:t>-</w:t>
      </w:r>
      <w:r w:rsidR="007B3680" w:rsidRPr="00065C91">
        <w:rPr>
          <w:bCs/>
          <w:smallCaps/>
        </w:rPr>
        <w:t>gen</w:t>
      </w:r>
      <w:r w:rsidR="007B3680" w:rsidRPr="00065C91">
        <w:t xml:space="preserve"> </w:t>
      </w:r>
      <w:r w:rsidR="00D003DB" w:rsidRPr="00065C91">
        <w:t xml:space="preserve">(to  that </w:t>
      </w:r>
      <w:r>
        <w:t xml:space="preserve">         </w:t>
      </w:r>
      <w:r w:rsidR="00D003DB" w:rsidRPr="00065C91">
        <w:t>her sim</w:t>
      </w:r>
      <w:r w:rsidR="00CE0B95" w:rsidRPr="00065C91">
        <w:t xml:space="preserve">ply fired </w:t>
      </w:r>
    </w:p>
    <w:p w14:paraId="45725041" w14:textId="251C560B" w:rsidR="00B15784" w:rsidRDefault="00B15784" w:rsidP="00B15784">
      <w:pPr>
        <w:pStyle w:val="innerExample"/>
      </w:pPr>
      <w:r>
        <w:tab/>
      </w:r>
      <w:r w:rsidRPr="00065C91">
        <w:t xml:space="preserve">s </w:t>
      </w:r>
      <w:r>
        <w:t xml:space="preserve">      </w:t>
      </w:r>
      <w:r w:rsidRPr="00065C91">
        <w:t>raboty)</w:t>
      </w:r>
    </w:p>
    <w:p w14:paraId="6F2894F1" w14:textId="05C60CA7" w:rsidR="00CE0B95" w:rsidRPr="00065C91" w:rsidRDefault="00B15784" w:rsidP="00B15784">
      <w:pPr>
        <w:pStyle w:val="innerExample"/>
      </w:pPr>
      <w:r>
        <w:tab/>
      </w:r>
      <w:r w:rsidR="00CE0B95" w:rsidRPr="00065C91">
        <w:t>from work)</w:t>
      </w:r>
    </w:p>
    <w:p w14:paraId="02E6DE3C" w14:textId="72859BE7" w:rsidR="00291191" w:rsidRPr="00065C91" w:rsidRDefault="00B15784" w:rsidP="00B15784">
      <w:pPr>
        <w:pStyle w:val="innerExample"/>
      </w:pPr>
      <w:r>
        <w:tab/>
      </w:r>
      <w:r w:rsidR="00CE0B95" w:rsidRPr="00065C91">
        <w:t>“</w:t>
      </w:r>
      <w:r w:rsidR="00D003DB" w:rsidRPr="00065C91">
        <w:t>Masha demanded a promotion to the point of getting herself fired</w:t>
      </w:r>
      <w:r w:rsidR="00CE0B95" w:rsidRPr="00065C91">
        <w:t>”</w:t>
      </w:r>
      <w:r w:rsidR="00D003DB" w:rsidRPr="00065C91">
        <w:t xml:space="preserve"> </w:t>
      </w:r>
    </w:p>
    <w:p w14:paraId="6DE860DC" w14:textId="77777777" w:rsidR="000D679C" w:rsidRPr="00065C91" w:rsidRDefault="000D679C" w:rsidP="00961673"/>
    <w:p w14:paraId="06D8D98E" w14:textId="77777777" w:rsidR="00D003DB" w:rsidRPr="00065C91" w:rsidRDefault="00366B39" w:rsidP="00CE0B95">
      <w:pPr>
        <w:rPr>
          <w:b/>
        </w:rPr>
      </w:pPr>
      <w:r w:rsidRPr="00065C91">
        <w:rPr>
          <w:b/>
        </w:rPr>
        <w:t>Group 2</w:t>
      </w:r>
    </w:p>
    <w:p w14:paraId="60351216" w14:textId="2147669A" w:rsidR="00291191" w:rsidRPr="00B15784" w:rsidRDefault="002027F8" w:rsidP="00B15784">
      <w:pPr>
        <w:pStyle w:val="innerExample"/>
        <w:rPr>
          <w:b/>
          <w:bCs/>
          <w:sz w:val="24"/>
        </w:rPr>
      </w:pPr>
      <w:r w:rsidRPr="0045484E">
        <w:rPr>
          <w:sz w:val="24"/>
        </w:rPr>
        <w:t>(31</w:t>
      </w:r>
      <w:r w:rsidR="007D39C3" w:rsidRPr="0045484E">
        <w:rPr>
          <w:sz w:val="24"/>
        </w:rPr>
        <w:t>)</w:t>
      </w:r>
      <w:r w:rsidR="00B15784">
        <w:rPr>
          <w:b/>
          <w:bCs/>
          <w:sz w:val="24"/>
        </w:rPr>
        <w:tab/>
      </w:r>
      <w:r w:rsidR="005641AC" w:rsidRPr="00B15784">
        <w:rPr>
          <w:i/>
          <w:iCs/>
        </w:rPr>
        <w:t xml:space="preserve">*Maša </w:t>
      </w:r>
      <w:r w:rsidR="00B15784" w:rsidRPr="00B15784">
        <w:rPr>
          <w:i/>
          <w:iCs/>
        </w:rPr>
        <w:t xml:space="preserve">  </w:t>
      </w:r>
      <w:r w:rsidR="005641AC" w:rsidRPr="00B15784">
        <w:rPr>
          <w:i/>
          <w:iCs/>
        </w:rPr>
        <w:t xml:space="preserve">dougoščalas’ </w:t>
      </w:r>
      <w:r w:rsidR="00B15784" w:rsidRPr="00B15784">
        <w:rPr>
          <w:i/>
          <w:iCs/>
        </w:rPr>
        <w:t xml:space="preserve">    </w:t>
      </w:r>
      <w:r w:rsidR="005641AC" w:rsidRPr="00B15784">
        <w:rPr>
          <w:i/>
          <w:iCs/>
        </w:rPr>
        <w:t xml:space="preserve">podrug </w:t>
      </w:r>
      <w:r w:rsidR="00EB145A" w:rsidRPr="00B15784">
        <w:rPr>
          <w:i/>
          <w:iCs/>
        </w:rPr>
        <w:t>(</w:t>
      </w:r>
      <w:r w:rsidR="005641AC" w:rsidRPr="00B15784">
        <w:rPr>
          <w:i/>
          <w:iCs/>
        </w:rPr>
        <w:t xml:space="preserve">do togo, čto vse </w:t>
      </w:r>
      <w:r w:rsidR="00D003DB" w:rsidRPr="00B15784">
        <w:rPr>
          <w:i/>
          <w:iCs/>
        </w:rPr>
        <w:t xml:space="preserve">popali v </w:t>
      </w:r>
      <w:r w:rsidR="00B15784" w:rsidRPr="00B15784">
        <w:rPr>
          <w:i/>
          <w:iCs/>
        </w:rPr>
        <w:t xml:space="preserve"> </w:t>
      </w:r>
      <w:r w:rsidR="00D003DB" w:rsidRPr="00B15784">
        <w:rPr>
          <w:i/>
          <w:iCs/>
        </w:rPr>
        <w:t>reanimaciju</w:t>
      </w:r>
      <w:r w:rsidR="00EB145A" w:rsidRPr="00B15784">
        <w:rPr>
          <w:i/>
          <w:iCs/>
        </w:rPr>
        <w:t>)</w:t>
      </w:r>
    </w:p>
    <w:p w14:paraId="6F03CE66" w14:textId="45491F6D" w:rsidR="00291191" w:rsidRPr="00065C91" w:rsidRDefault="00B15784" w:rsidP="00B15784">
      <w:pPr>
        <w:pStyle w:val="innerExample"/>
      </w:pPr>
      <w:r>
        <w:tab/>
        <w:t xml:space="preserve">  </w:t>
      </w:r>
      <w:r w:rsidR="00291191" w:rsidRPr="00065C91">
        <w:t>Ma</w:t>
      </w:r>
      <w:r w:rsidR="007D39C3" w:rsidRPr="00065C91">
        <w:t>sha DO-treat-REFL</w:t>
      </w:r>
      <w:r>
        <w:t xml:space="preserve"> </w:t>
      </w:r>
      <w:r w:rsidR="00291191" w:rsidRPr="00065C91">
        <w:t xml:space="preserve">friends </w:t>
      </w:r>
      <w:r w:rsidR="00EB145A" w:rsidRPr="00065C91">
        <w:t>(</w:t>
      </w:r>
      <w:r w:rsidR="00291191" w:rsidRPr="00065C91">
        <w:t xml:space="preserve">to that </w:t>
      </w:r>
      <w:r>
        <w:t xml:space="preserve">         </w:t>
      </w:r>
      <w:r w:rsidR="00291191" w:rsidRPr="00065C91">
        <w:t xml:space="preserve">all </w:t>
      </w:r>
      <w:r>
        <w:t xml:space="preserve"> </w:t>
      </w:r>
      <w:r w:rsidR="00291191" w:rsidRPr="00065C91">
        <w:t xml:space="preserve">got </w:t>
      </w:r>
      <w:r>
        <w:t xml:space="preserve">     </w:t>
      </w:r>
      <w:r w:rsidR="00291191" w:rsidRPr="00065C91">
        <w:t>in ICU</w:t>
      </w:r>
      <w:r w:rsidR="00EB145A" w:rsidRPr="00065C91">
        <w:t>)</w:t>
      </w:r>
    </w:p>
    <w:p w14:paraId="00121B4A" w14:textId="4B37D8CB" w:rsidR="00D003DB" w:rsidRPr="00065C91" w:rsidRDefault="00B15784" w:rsidP="00B15784">
      <w:pPr>
        <w:pStyle w:val="innerExample"/>
      </w:pPr>
      <w:r>
        <w:tab/>
      </w:r>
      <w:r w:rsidR="007D39C3" w:rsidRPr="00065C91">
        <w:t>“</w:t>
      </w:r>
      <w:r w:rsidR="00291191" w:rsidRPr="00065C91">
        <w:t>Masha treated her girlfriends to the poi</w:t>
      </w:r>
      <w:r w:rsidR="007D39C3" w:rsidRPr="00065C91">
        <w:t>nt of everyone ending up in ICU”</w:t>
      </w:r>
    </w:p>
    <w:p w14:paraId="51AD9FA7" w14:textId="77777777" w:rsidR="00961673" w:rsidRPr="0045484E" w:rsidRDefault="002027F8" w:rsidP="00B15784">
      <w:pPr>
        <w:pStyle w:val="innerExample"/>
        <w:rPr>
          <w:sz w:val="24"/>
        </w:rPr>
      </w:pPr>
      <w:r w:rsidRPr="0045484E">
        <w:rPr>
          <w:sz w:val="24"/>
        </w:rPr>
        <w:t>(32</w:t>
      </w:r>
      <w:r w:rsidR="00D003DB" w:rsidRPr="0045484E">
        <w:rPr>
          <w:sz w:val="24"/>
        </w:rPr>
        <w:t>)</w:t>
      </w:r>
    </w:p>
    <w:p w14:paraId="0CD2A53C" w14:textId="7855233A" w:rsidR="00961673" w:rsidRPr="00B15784" w:rsidRDefault="00B15784" w:rsidP="00B15784">
      <w:pPr>
        <w:pStyle w:val="innerExample"/>
        <w:rPr>
          <w:i/>
          <w:iCs/>
        </w:rPr>
      </w:pPr>
      <w:r>
        <w:tab/>
      </w:r>
      <w:r w:rsidR="00D003DB" w:rsidRPr="00B15784">
        <w:rPr>
          <w:i/>
          <w:iCs/>
        </w:rPr>
        <w:t xml:space="preserve">*Maša </w:t>
      </w:r>
      <w:r w:rsidR="00D003DB" w:rsidRPr="00B15784">
        <w:rPr>
          <w:i/>
          <w:iCs/>
        </w:rPr>
        <w:tab/>
        <w:t>d</w:t>
      </w:r>
      <w:r w:rsidR="00961673" w:rsidRPr="00B15784">
        <w:rPr>
          <w:i/>
          <w:iCs/>
        </w:rPr>
        <w:t xml:space="preserve">oobižalas’ </w:t>
      </w:r>
      <w:r>
        <w:rPr>
          <w:i/>
          <w:iCs/>
        </w:rPr>
        <w:t xml:space="preserve">        </w:t>
      </w:r>
      <w:r w:rsidR="00961673" w:rsidRPr="00B15784">
        <w:rPr>
          <w:i/>
          <w:iCs/>
        </w:rPr>
        <w:t xml:space="preserve">druzej </w:t>
      </w:r>
      <w:r>
        <w:rPr>
          <w:i/>
          <w:iCs/>
        </w:rPr>
        <w:t xml:space="preserve">           </w:t>
      </w:r>
      <w:r w:rsidR="00D32EDF" w:rsidRPr="00B15784">
        <w:rPr>
          <w:i/>
          <w:iCs/>
        </w:rPr>
        <w:t>(do</w:t>
      </w:r>
      <w:r>
        <w:rPr>
          <w:i/>
          <w:iCs/>
        </w:rPr>
        <w:t xml:space="preserve">.   </w:t>
      </w:r>
      <w:r w:rsidR="00D32EDF" w:rsidRPr="00B15784">
        <w:rPr>
          <w:i/>
          <w:iCs/>
        </w:rPr>
        <w:t xml:space="preserve">togo, </w:t>
      </w:r>
      <w:r w:rsidR="00961673" w:rsidRPr="00B15784">
        <w:rPr>
          <w:i/>
          <w:iCs/>
        </w:rPr>
        <w:t xml:space="preserve">čto ostalas’ </w:t>
      </w:r>
      <w:r>
        <w:rPr>
          <w:i/>
          <w:iCs/>
        </w:rPr>
        <w:t xml:space="preserve">  </w:t>
      </w:r>
      <w:r w:rsidR="00961673" w:rsidRPr="00B15784">
        <w:rPr>
          <w:i/>
          <w:iCs/>
        </w:rPr>
        <w:t>odna)</w:t>
      </w:r>
    </w:p>
    <w:p w14:paraId="0819AE91" w14:textId="54E84D86" w:rsidR="00961673" w:rsidRPr="00065C91" w:rsidRDefault="00D003DB" w:rsidP="00B15784">
      <w:pPr>
        <w:pStyle w:val="innerExample"/>
      </w:pPr>
      <w:r w:rsidRPr="00065C91">
        <w:t xml:space="preserve"> </w:t>
      </w:r>
      <w:r w:rsidR="00B15784">
        <w:tab/>
        <w:t xml:space="preserve">  </w:t>
      </w:r>
      <w:r w:rsidRPr="00065C91">
        <w:t xml:space="preserve">Masha </w:t>
      </w:r>
      <w:r w:rsidR="0068626C" w:rsidRPr="00065C91">
        <w:t xml:space="preserve">DO-insult-REFL </w:t>
      </w:r>
      <w:r w:rsidRPr="00065C91">
        <w:t>friends</w:t>
      </w:r>
      <w:r w:rsidR="007B3680" w:rsidRPr="00065C91">
        <w:t>-</w:t>
      </w:r>
      <w:r w:rsidR="007B3680" w:rsidRPr="00065C91">
        <w:rPr>
          <w:bCs/>
          <w:smallCaps/>
        </w:rPr>
        <w:t>gen</w:t>
      </w:r>
      <w:r w:rsidR="009E255C" w:rsidRPr="00065C91">
        <w:t xml:space="preserve"> </w:t>
      </w:r>
      <w:r w:rsidR="00B15784">
        <w:t xml:space="preserve">  </w:t>
      </w:r>
      <w:r w:rsidRPr="00065C91">
        <w:t>(until</w:t>
      </w:r>
      <w:r w:rsidR="009E255C" w:rsidRPr="00065C91">
        <w:t xml:space="preserve"> that</w:t>
      </w:r>
      <w:r w:rsidR="00961673" w:rsidRPr="00065C91">
        <w:t xml:space="preserve"> </w:t>
      </w:r>
      <w:r w:rsidR="00B15784">
        <w:t xml:space="preserve">  </w:t>
      </w:r>
      <w:r w:rsidR="00961673" w:rsidRPr="00065C91">
        <w:t>she remained alone)</w:t>
      </w:r>
    </w:p>
    <w:p w14:paraId="5C4A93E4" w14:textId="052C0327" w:rsidR="009E255C" w:rsidRPr="00065C91" w:rsidRDefault="00B15784" w:rsidP="00B15784">
      <w:pPr>
        <w:pStyle w:val="innerExample"/>
      </w:pPr>
      <w:r>
        <w:tab/>
      </w:r>
      <w:r w:rsidR="00961673" w:rsidRPr="00065C91">
        <w:t>“</w:t>
      </w:r>
      <w:r w:rsidR="00D003DB" w:rsidRPr="00065C91">
        <w:t>Masha kept insulting friends to th</w:t>
      </w:r>
      <w:r w:rsidR="00291191" w:rsidRPr="00065C91">
        <w:t xml:space="preserve">e point that </w:t>
      </w:r>
      <w:r w:rsidR="00961673" w:rsidRPr="00065C91">
        <w:t>she had noone left”</w:t>
      </w:r>
    </w:p>
    <w:p w14:paraId="341879E8" w14:textId="77777777" w:rsidR="000D679C" w:rsidRPr="00065C91" w:rsidRDefault="000D679C" w:rsidP="00961673"/>
    <w:p w14:paraId="2A097839" w14:textId="77777777" w:rsidR="00D003DB" w:rsidRPr="00065C91" w:rsidRDefault="00366B39" w:rsidP="00D003DB">
      <w:pPr>
        <w:ind w:left="720" w:hanging="720"/>
        <w:jc w:val="both"/>
      </w:pPr>
      <w:r w:rsidRPr="00065C91">
        <w:rPr>
          <w:b/>
        </w:rPr>
        <w:t>Group 3</w:t>
      </w:r>
    </w:p>
    <w:p w14:paraId="23597478" w14:textId="41E093B5" w:rsidR="009E255C" w:rsidRPr="00B15784" w:rsidRDefault="002027F8" w:rsidP="00B15784">
      <w:pPr>
        <w:pStyle w:val="innerExample"/>
        <w:rPr>
          <w:b/>
          <w:bCs/>
          <w:sz w:val="24"/>
        </w:rPr>
      </w:pPr>
      <w:r w:rsidRPr="0045484E">
        <w:rPr>
          <w:sz w:val="24"/>
        </w:rPr>
        <w:lastRenderedPageBreak/>
        <w:t>(33</w:t>
      </w:r>
      <w:r w:rsidR="00961673" w:rsidRPr="0045484E">
        <w:rPr>
          <w:sz w:val="24"/>
        </w:rPr>
        <w:t>)</w:t>
      </w:r>
      <w:r w:rsidR="00B15784">
        <w:rPr>
          <w:b/>
          <w:bCs/>
          <w:sz w:val="24"/>
        </w:rPr>
        <w:tab/>
      </w:r>
      <w:r w:rsidR="00D003DB" w:rsidRPr="00A02066">
        <w:rPr>
          <w:i/>
          <w:iCs/>
        </w:rPr>
        <w:t xml:space="preserve">Maša </w:t>
      </w:r>
      <w:r w:rsidR="00B15784" w:rsidRPr="00A02066">
        <w:rPr>
          <w:i/>
          <w:iCs/>
        </w:rPr>
        <w:t xml:space="preserve">  </w:t>
      </w:r>
      <w:r w:rsidR="00D003DB" w:rsidRPr="00A02066">
        <w:rPr>
          <w:i/>
          <w:iCs/>
        </w:rPr>
        <w:t xml:space="preserve">dopisalas’ </w:t>
      </w:r>
      <w:r w:rsidR="00B15784" w:rsidRPr="00A02066">
        <w:rPr>
          <w:i/>
          <w:iCs/>
        </w:rPr>
        <w:t xml:space="preserve">           </w:t>
      </w:r>
      <w:r w:rsidR="00961673" w:rsidRPr="00A02066">
        <w:rPr>
          <w:i/>
          <w:iCs/>
        </w:rPr>
        <w:t xml:space="preserve">sloganov </w:t>
      </w:r>
      <w:r w:rsidR="00B15784" w:rsidRPr="00A02066">
        <w:rPr>
          <w:i/>
          <w:iCs/>
        </w:rPr>
        <w:t xml:space="preserve">      </w:t>
      </w:r>
      <w:r w:rsidR="00135022" w:rsidRPr="00A02066">
        <w:rPr>
          <w:i/>
          <w:iCs/>
        </w:rPr>
        <w:t>(</w:t>
      </w:r>
      <w:r w:rsidR="00D003DB" w:rsidRPr="00A02066">
        <w:rPr>
          <w:i/>
          <w:iCs/>
        </w:rPr>
        <w:t xml:space="preserve">do </w:t>
      </w:r>
      <w:r w:rsidR="00A02066" w:rsidRPr="00A02066">
        <w:rPr>
          <w:i/>
          <w:iCs/>
        </w:rPr>
        <w:t xml:space="preserve">    </w:t>
      </w:r>
      <w:r w:rsidR="00D003DB" w:rsidRPr="00A02066">
        <w:rPr>
          <w:i/>
          <w:iCs/>
        </w:rPr>
        <w:t>togo, čto ee sti</w:t>
      </w:r>
      <w:r w:rsidR="009E255C" w:rsidRPr="00A02066">
        <w:rPr>
          <w:i/>
          <w:iCs/>
        </w:rPr>
        <w:t>l</w:t>
      </w:r>
      <w:r w:rsidR="00D003DB" w:rsidRPr="00A02066">
        <w:rPr>
          <w:i/>
          <w:iCs/>
        </w:rPr>
        <w:t>’ načali</w:t>
      </w:r>
      <w:r w:rsidR="00D003DB" w:rsidRPr="00065C91">
        <w:t xml:space="preserve"> </w:t>
      </w:r>
    </w:p>
    <w:p w14:paraId="7699864A" w14:textId="77777777" w:rsidR="00A02066" w:rsidRDefault="00B15784" w:rsidP="00B15784">
      <w:pPr>
        <w:pStyle w:val="innerExample"/>
      </w:pPr>
      <w:r>
        <w:tab/>
      </w:r>
      <w:r w:rsidR="0068626C" w:rsidRPr="00065C91">
        <w:t xml:space="preserve">Masha </w:t>
      </w:r>
      <w:r w:rsidR="009E255C" w:rsidRPr="00065C91">
        <w:t xml:space="preserve">DO-write-REFL </w:t>
      </w:r>
      <w:r>
        <w:t xml:space="preserve"> </w:t>
      </w:r>
      <w:r w:rsidR="009E255C" w:rsidRPr="00065C91">
        <w:t>slogans</w:t>
      </w:r>
      <w:r w:rsidR="007B3680" w:rsidRPr="00065C91">
        <w:t>-</w:t>
      </w:r>
      <w:r w:rsidR="007B3680" w:rsidRPr="00065C91">
        <w:rPr>
          <w:bCs/>
          <w:smallCaps/>
        </w:rPr>
        <w:t>gen</w:t>
      </w:r>
      <w:r w:rsidR="007B3680" w:rsidRPr="00065C91">
        <w:t xml:space="preserve">  </w:t>
      </w:r>
      <w:r w:rsidR="009E255C" w:rsidRPr="00065C91">
        <w:t>(until that</w:t>
      </w:r>
      <w:r w:rsidR="00961673" w:rsidRPr="00065C91">
        <w:t xml:space="preserve"> </w:t>
      </w:r>
      <w:r w:rsidR="00A02066">
        <w:t xml:space="preserve">  </w:t>
      </w:r>
      <w:r w:rsidR="00961673" w:rsidRPr="00065C91">
        <w:t xml:space="preserve">her </w:t>
      </w:r>
      <w:r w:rsidR="00A02066">
        <w:t xml:space="preserve">    </w:t>
      </w:r>
      <w:r w:rsidR="00961673" w:rsidRPr="00065C91">
        <w:t xml:space="preserve">style became </w:t>
      </w:r>
    </w:p>
    <w:p w14:paraId="761495C6" w14:textId="61AEE9D2" w:rsidR="00A02066" w:rsidRDefault="00A02066" w:rsidP="00B15784">
      <w:pPr>
        <w:pStyle w:val="innerExample"/>
      </w:pPr>
      <w:r>
        <w:tab/>
      </w:r>
      <w:r w:rsidRPr="00065C91">
        <w:t>uznavat’)</w:t>
      </w:r>
    </w:p>
    <w:p w14:paraId="39D5DA6A" w14:textId="0E4D1421" w:rsidR="00961673" w:rsidRPr="00065C91" w:rsidRDefault="00A02066" w:rsidP="00B15784">
      <w:pPr>
        <w:pStyle w:val="innerExample"/>
      </w:pPr>
      <w:r>
        <w:tab/>
      </w:r>
      <w:r w:rsidR="00961673" w:rsidRPr="00065C91">
        <w:t>recognizable)</w:t>
      </w:r>
    </w:p>
    <w:p w14:paraId="26EE194B" w14:textId="7542DF48" w:rsidR="009E255C" w:rsidRDefault="00A02066" w:rsidP="00A02066">
      <w:pPr>
        <w:pStyle w:val="innerExample"/>
      </w:pPr>
      <w:r>
        <w:tab/>
      </w:r>
      <w:r w:rsidR="00961673" w:rsidRPr="00065C91">
        <w:t>“</w:t>
      </w:r>
      <w:r w:rsidR="009E255C" w:rsidRPr="00065C91">
        <w:t>Masha wrote so many slogans that her style became recognizable</w:t>
      </w:r>
      <w:r w:rsidR="00961673" w:rsidRPr="00065C91">
        <w:t>”</w:t>
      </w:r>
    </w:p>
    <w:p w14:paraId="217CCC16" w14:textId="77777777" w:rsidR="00A02066" w:rsidRPr="00065C91" w:rsidRDefault="00A02066" w:rsidP="00A02066">
      <w:pPr>
        <w:pStyle w:val="innerExample"/>
      </w:pPr>
    </w:p>
    <w:p w14:paraId="04A4508F" w14:textId="2DA44E31" w:rsidR="00961673" w:rsidRPr="00A02066" w:rsidRDefault="002027F8" w:rsidP="00A02066">
      <w:pPr>
        <w:pStyle w:val="innerExample"/>
        <w:rPr>
          <w:b/>
          <w:bCs/>
          <w:sz w:val="24"/>
        </w:rPr>
      </w:pPr>
      <w:r w:rsidRPr="0045484E">
        <w:rPr>
          <w:sz w:val="24"/>
        </w:rPr>
        <w:t>(34</w:t>
      </w:r>
      <w:r w:rsidR="009E255C" w:rsidRPr="0045484E">
        <w:rPr>
          <w:sz w:val="24"/>
        </w:rPr>
        <w:t>)</w:t>
      </w:r>
      <w:r w:rsidR="00A02066">
        <w:rPr>
          <w:b/>
          <w:bCs/>
          <w:sz w:val="24"/>
        </w:rPr>
        <w:tab/>
      </w:r>
      <w:r w:rsidR="00961673" w:rsidRPr="00A02066">
        <w:rPr>
          <w:i/>
          <w:iCs/>
        </w:rPr>
        <w:t xml:space="preserve">Vanja dozagružalsja </w:t>
      </w:r>
      <w:r w:rsidR="00A02066">
        <w:rPr>
          <w:i/>
          <w:iCs/>
        </w:rPr>
        <w:t xml:space="preserve">   </w:t>
      </w:r>
      <w:r w:rsidR="00961673" w:rsidRPr="00A02066">
        <w:rPr>
          <w:i/>
          <w:iCs/>
        </w:rPr>
        <w:t xml:space="preserve">kirpičej </w:t>
      </w:r>
      <w:r w:rsidR="00A02066">
        <w:rPr>
          <w:i/>
          <w:iCs/>
        </w:rPr>
        <w:t xml:space="preserve">     </w:t>
      </w:r>
      <w:r w:rsidR="00961673" w:rsidRPr="00A02066">
        <w:rPr>
          <w:i/>
          <w:iCs/>
        </w:rPr>
        <w:t xml:space="preserve">(do </w:t>
      </w:r>
      <w:r w:rsidR="00A02066">
        <w:rPr>
          <w:i/>
          <w:iCs/>
        </w:rPr>
        <w:t xml:space="preserve">   </w:t>
      </w:r>
      <w:r w:rsidR="00961673" w:rsidRPr="00A02066">
        <w:rPr>
          <w:i/>
          <w:iCs/>
        </w:rPr>
        <w:t>polusmerti)</w:t>
      </w:r>
    </w:p>
    <w:p w14:paraId="2EB33180" w14:textId="565DEB71" w:rsidR="00961673" w:rsidRPr="00065C91" w:rsidRDefault="00A02066" w:rsidP="00A02066">
      <w:pPr>
        <w:pStyle w:val="innerExample"/>
        <w:ind w:left="0" w:firstLine="0"/>
      </w:pPr>
      <w:r>
        <w:tab/>
      </w:r>
      <w:r w:rsidR="00961673" w:rsidRPr="00065C91">
        <w:t xml:space="preserve">Vania </w:t>
      </w:r>
      <w:r w:rsidR="00D003DB" w:rsidRPr="00065C91">
        <w:t>DO-</w:t>
      </w:r>
      <w:r w:rsidR="00291191" w:rsidRPr="00065C91">
        <w:t>load-</w:t>
      </w:r>
      <w:r w:rsidR="00961673" w:rsidRPr="00065C91">
        <w:t xml:space="preserve">REFL </w:t>
      </w:r>
      <w:r w:rsidR="00D003DB" w:rsidRPr="00065C91">
        <w:t>bricks</w:t>
      </w:r>
      <w:r w:rsidR="007B3680" w:rsidRPr="00065C91">
        <w:t>-</w:t>
      </w:r>
      <w:r w:rsidR="007B3680" w:rsidRPr="00065C91">
        <w:rPr>
          <w:bCs/>
          <w:smallCaps/>
        </w:rPr>
        <w:t>gen</w:t>
      </w:r>
      <w:r w:rsidR="00961673" w:rsidRPr="00065C91">
        <w:t xml:space="preserve"> (until half-death)</w:t>
      </w:r>
    </w:p>
    <w:p w14:paraId="2B7ED424" w14:textId="6C1E1F7F" w:rsidR="00D85F71" w:rsidRPr="00065C91" w:rsidRDefault="00A02066" w:rsidP="00A02066">
      <w:pPr>
        <w:pStyle w:val="innerExample"/>
      </w:pPr>
      <w:r>
        <w:tab/>
      </w:r>
      <w:r w:rsidR="00961673" w:rsidRPr="00065C91">
        <w:t>“</w:t>
      </w:r>
      <w:r w:rsidR="00D003DB" w:rsidRPr="00065C91">
        <w:t>Vania loaded</w:t>
      </w:r>
      <w:r w:rsidR="00961673" w:rsidRPr="00065C91">
        <w:t xml:space="preserve"> bricks until he was half-alive”</w:t>
      </w:r>
    </w:p>
    <w:p w14:paraId="3B9D3E59" w14:textId="77777777" w:rsidR="00D85F71" w:rsidRPr="00065C91" w:rsidRDefault="00D85F71" w:rsidP="00961673"/>
    <w:p w14:paraId="7C435B0D" w14:textId="3DED8C11" w:rsidR="00C5302B" w:rsidRPr="00065C91" w:rsidRDefault="00815AF8" w:rsidP="001361DD">
      <w:r w:rsidRPr="00065C91">
        <w:t xml:space="preserve">Note that despite some obvious differences, the resultative construction </w:t>
      </w:r>
      <w:r w:rsidR="00C4466E" w:rsidRPr="00065C91">
        <w:t xml:space="preserve">exemplified </w:t>
      </w:r>
      <w:r w:rsidRPr="00065C91">
        <w:t>above</w:t>
      </w:r>
      <w:r w:rsidR="00F70E58" w:rsidRPr="00065C91">
        <w:t xml:space="preserve"> which I will dub </w:t>
      </w:r>
      <w:r w:rsidR="00542CDC">
        <w:t>“</w:t>
      </w:r>
      <w:r w:rsidR="00F70E58" w:rsidRPr="00065C91">
        <w:t>Russian Unaccusative Resultative</w:t>
      </w:r>
      <w:r w:rsidR="00542CDC">
        <w:t>”</w:t>
      </w:r>
      <w:r w:rsidR="00F70E58" w:rsidRPr="00065C91">
        <w:t xml:space="preserve"> (RUR)</w:t>
      </w:r>
      <w:r w:rsidRPr="00065C91">
        <w:t xml:space="preserve"> bears many similarities to </w:t>
      </w:r>
      <w:r w:rsidR="00C4466E" w:rsidRPr="00065C91">
        <w:t>a construction Tatevosov (2010) refers to as</w:t>
      </w:r>
      <w:r w:rsidRPr="00065C91">
        <w:t xml:space="preserve"> a “Russian Int</w:t>
      </w:r>
      <w:r w:rsidR="002027F8" w:rsidRPr="00065C91">
        <w:t>ensive Resultative” (RIR) in (35</w:t>
      </w:r>
      <w:r w:rsidRPr="00065C91">
        <w:t xml:space="preserve">b), which in turn </w:t>
      </w:r>
      <w:r w:rsidR="00F70E58" w:rsidRPr="00065C91">
        <w:t xml:space="preserve">is </w:t>
      </w:r>
      <w:r w:rsidRPr="00065C91">
        <w:t>very similar to the English</w:t>
      </w:r>
      <w:r w:rsidR="00FA3CE8" w:rsidRPr="00065C91">
        <w:t xml:space="preserve"> Reflexive Resul</w:t>
      </w:r>
      <w:r w:rsidR="002027F8" w:rsidRPr="00065C91">
        <w:t>tative (ERR) (36</w:t>
      </w:r>
      <w:r w:rsidRPr="00065C91">
        <w:t>b).</w:t>
      </w:r>
    </w:p>
    <w:p w14:paraId="71766B23" w14:textId="1139ED82" w:rsidR="00961673" w:rsidRPr="00A02066" w:rsidRDefault="002027F8" w:rsidP="00A02066">
      <w:pPr>
        <w:pStyle w:val="innerExample"/>
        <w:rPr>
          <w:b/>
          <w:bCs/>
          <w:sz w:val="24"/>
        </w:rPr>
      </w:pPr>
      <w:r w:rsidRPr="0045484E">
        <w:rPr>
          <w:sz w:val="24"/>
        </w:rPr>
        <w:t>(35</w:t>
      </w:r>
      <w:r w:rsidR="00815AF8" w:rsidRPr="0045484E">
        <w:rPr>
          <w:sz w:val="24"/>
        </w:rPr>
        <w:t>)</w:t>
      </w:r>
      <w:r w:rsidR="00815AF8" w:rsidRPr="00A02066">
        <w:rPr>
          <w:b/>
          <w:bCs/>
          <w:sz w:val="24"/>
        </w:rPr>
        <w:t xml:space="preserve"> </w:t>
      </w:r>
      <w:r w:rsidR="00A02066">
        <w:rPr>
          <w:b/>
          <w:bCs/>
          <w:sz w:val="24"/>
        </w:rPr>
        <w:tab/>
      </w:r>
      <w:r w:rsidR="00FD6242" w:rsidRPr="00B71C93">
        <w:rPr>
          <w:iCs/>
          <w:sz w:val="24"/>
        </w:rPr>
        <w:t>a.</w:t>
      </w:r>
      <w:r w:rsidR="00FD6242">
        <w:rPr>
          <w:iCs/>
          <w:sz w:val="24"/>
        </w:rPr>
        <w:tab/>
      </w:r>
      <w:r w:rsidR="00961673" w:rsidRPr="00A02066">
        <w:rPr>
          <w:i/>
          <w:iCs/>
        </w:rPr>
        <w:t>Turisty gulja-l-i.</w:t>
      </w:r>
    </w:p>
    <w:p w14:paraId="66F921A9" w14:textId="75F0F89B" w:rsidR="00961673" w:rsidRPr="00065C91" w:rsidRDefault="00A02066" w:rsidP="00A02066">
      <w:pPr>
        <w:pStyle w:val="innerExample"/>
      </w:pPr>
      <w:r>
        <w:tab/>
      </w:r>
      <w:r>
        <w:tab/>
      </w:r>
      <w:r w:rsidR="0068626C" w:rsidRPr="00065C91">
        <w:t>The tourists walked</w:t>
      </w:r>
    </w:p>
    <w:p w14:paraId="7E8D4BA6" w14:textId="5AAEF196" w:rsidR="00961673" w:rsidRPr="00A02066" w:rsidRDefault="00A02066" w:rsidP="00A02066">
      <w:pPr>
        <w:pStyle w:val="innerExample"/>
        <w:rPr>
          <w:b/>
          <w:bCs/>
        </w:rPr>
      </w:pPr>
      <w:r>
        <w:tab/>
      </w:r>
      <w:r w:rsidRPr="00A02066">
        <w:rPr>
          <w:sz w:val="24"/>
        </w:rPr>
        <w:t>b.</w:t>
      </w:r>
      <w:r>
        <w:tab/>
      </w:r>
      <w:r w:rsidR="00815AF8" w:rsidRPr="00A02066">
        <w:rPr>
          <w:b/>
          <w:bCs/>
        </w:rPr>
        <w:t xml:space="preserve">Turisty na-gulja-l-i-s’. </w:t>
      </w:r>
    </w:p>
    <w:p w14:paraId="0D9C17CB" w14:textId="026E7CF0" w:rsidR="00961673" w:rsidRPr="00065C91" w:rsidRDefault="00A02066" w:rsidP="00A02066">
      <w:pPr>
        <w:pStyle w:val="innerExample"/>
      </w:pPr>
      <w:r>
        <w:tab/>
      </w:r>
      <w:r>
        <w:tab/>
      </w:r>
      <w:r w:rsidR="00815AF8" w:rsidRPr="00065C91">
        <w:t>Touris</w:t>
      </w:r>
      <w:r w:rsidR="00961673" w:rsidRPr="00065C91">
        <w:t>ts NAwalkPST-PL-REFL</w:t>
      </w:r>
    </w:p>
    <w:p w14:paraId="38497D38" w14:textId="263AA04E" w:rsidR="00C5302B" w:rsidRDefault="00A02066" w:rsidP="00A02066">
      <w:pPr>
        <w:pStyle w:val="innerExample"/>
        <w:ind w:left="1077"/>
      </w:pPr>
      <w:r>
        <w:tab/>
      </w:r>
      <w:r>
        <w:tab/>
      </w:r>
      <w:r w:rsidR="00961673" w:rsidRPr="00065C91">
        <w:t>“</w:t>
      </w:r>
      <w:r w:rsidR="00815AF8" w:rsidRPr="00065C91">
        <w:t>By walking, the tourists achie</w:t>
      </w:r>
      <w:r w:rsidR="00961673" w:rsidRPr="00065C91">
        <w:t>ved a state of being satisfied.”</w:t>
      </w:r>
      <w:r w:rsidR="00815AF8" w:rsidRPr="00065C91">
        <w:t xml:space="preserve"> The tourists walked. </w:t>
      </w:r>
    </w:p>
    <w:p w14:paraId="32248E27" w14:textId="77777777" w:rsidR="00A02066" w:rsidRPr="00065C91" w:rsidRDefault="00A02066" w:rsidP="00A02066">
      <w:pPr>
        <w:pStyle w:val="innerExample"/>
        <w:ind w:left="1077"/>
      </w:pPr>
    </w:p>
    <w:p w14:paraId="4F492441" w14:textId="54504381" w:rsidR="00961673" w:rsidRPr="00A02066" w:rsidRDefault="002027F8" w:rsidP="00A02066">
      <w:pPr>
        <w:pStyle w:val="innerExample"/>
        <w:rPr>
          <w:b/>
          <w:bCs/>
          <w:sz w:val="24"/>
        </w:rPr>
      </w:pPr>
      <w:r w:rsidRPr="0045484E">
        <w:rPr>
          <w:sz w:val="24"/>
        </w:rPr>
        <w:t>(36</w:t>
      </w:r>
      <w:r w:rsidR="00815AF8" w:rsidRPr="0045484E">
        <w:rPr>
          <w:sz w:val="24"/>
        </w:rPr>
        <w:t>)</w:t>
      </w:r>
      <w:r w:rsidR="00A02066">
        <w:rPr>
          <w:b/>
          <w:bCs/>
          <w:sz w:val="24"/>
        </w:rPr>
        <w:tab/>
      </w:r>
      <w:r w:rsidR="00815AF8" w:rsidRPr="00A02066">
        <w:rPr>
          <w:sz w:val="24"/>
        </w:rPr>
        <w:t>a.</w:t>
      </w:r>
      <w:r w:rsidR="00815AF8" w:rsidRPr="00065C91">
        <w:t xml:space="preserve"> </w:t>
      </w:r>
      <w:r w:rsidR="00A02066">
        <w:tab/>
      </w:r>
      <w:r w:rsidR="00961673" w:rsidRPr="00065C91">
        <w:t>The tourists walked.</w:t>
      </w:r>
    </w:p>
    <w:p w14:paraId="4400AEE6" w14:textId="10A2A2F2" w:rsidR="00815AF8" w:rsidRPr="00A02066" w:rsidRDefault="00A02066" w:rsidP="00A02066">
      <w:pPr>
        <w:pStyle w:val="innerExample"/>
        <w:rPr>
          <w:b/>
          <w:bCs/>
        </w:rPr>
      </w:pPr>
      <w:r>
        <w:tab/>
      </w:r>
      <w:r w:rsidR="00815AF8" w:rsidRPr="00A02066">
        <w:rPr>
          <w:sz w:val="24"/>
        </w:rPr>
        <w:t>b.</w:t>
      </w:r>
      <w:r w:rsidR="00815AF8" w:rsidRPr="00065C91">
        <w:t xml:space="preserve"> </w:t>
      </w:r>
      <w:r>
        <w:tab/>
      </w:r>
      <w:r w:rsidR="00815AF8" w:rsidRPr="00A02066">
        <w:rPr>
          <w:b/>
          <w:bCs/>
        </w:rPr>
        <w:t xml:space="preserve">The tourists walked themselves tired. </w:t>
      </w:r>
    </w:p>
    <w:p w14:paraId="69428CDC" w14:textId="77777777" w:rsidR="00C5302B" w:rsidRPr="00065C91" w:rsidRDefault="00C5302B" w:rsidP="001361DD"/>
    <w:p w14:paraId="3922D5EC" w14:textId="77777777" w:rsidR="00FA0B22" w:rsidRPr="00065C91" w:rsidRDefault="00C4466E" w:rsidP="001361DD">
      <w:r w:rsidRPr="00065C91">
        <w:t>The s</w:t>
      </w:r>
      <w:r w:rsidR="001361DD" w:rsidRPr="00065C91">
        <w:t xml:space="preserve">imilarities between </w:t>
      </w:r>
      <w:r w:rsidR="00813FA6" w:rsidRPr="00065C91">
        <w:t>RUR</w:t>
      </w:r>
      <w:r w:rsidR="00FA3CE8" w:rsidRPr="00065C91">
        <w:t xml:space="preserve"> </w:t>
      </w:r>
      <w:r w:rsidR="001361DD" w:rsidRPr="00065C91">
        <w:t>and Tatev</w:t>
      </w:r>
      <w:r w:rsidRPr="00065C91">
        <w:t>osov’s RIR (as we</w:t>
      </w:r>
      <w:r w:rsidR="00813FA6" w:rsidRPr="00065C91">
        <w:t xml:space="preserve">ll as the ERR) are listed below. </w:t>
      </w:r>
      <w:r w:rsidR="007E7703" w:rsidRPr="00065C91">
        <w:rPr>
          <w:bCs/>
        </w:rPr>
        <w:t>First of all</w:t>
      </w:r>
      <w:r w:rsidR="008E31AF" w:rsidRPr="00065C91">
        <w:rPr>
          <w:bCs/>
        </w:rPr>
        <w:t xml:space="preserve">, the constructions in question </w:t>
      </w:r>
      <w:r w:rsidR="007E7703" w:rsidRPr="00065C91">
        <w:rPr>
          <w:bCs/>
        </w:rPr>
        <w:t>create telic predicates:</w:t>
      </w:r>
      <w:r w:rsidR="001361DD" w:rsidRPr="00065C91">
        <w:rPr>
          <w:b/>
          <w:bCs/>
        </w:rPr>
        <w:br/>
      </w:r>
    </w:p>
    <w:p w14:paraId="4F1BE517" w14:textId="796884C8" w:rsidR="00FA0B22" w:rsidRPr="00A02066" w:rsidRDefault="002027F8" w:rsidP="00A02066">
      <w:pPr>
        <w:pStyle w:val="innerExample"/>
        <w:rPr>
          <w:b/>
          <w:bCs/>
          <w:sz w:val="24"/>
        </w:rPr>
      </w:pPr>
      <w:r w:rsidRPr="0045484E">
        <w:rPr>
          <w:sz w:val="24"/>
        </w:rPr>
        <w:lastRenderedPageBreak/>
        <w:t>(37</w:t>
      </w:r>
      <w:r w:rsidR="001361DD" w:rsidRPr="0045484E">
        <w:rPr>
          <w:sz w:val="24"/>
        </w:rPr>
        <w:t>)</w:t>
      </w:r>
      <w:r w:rsidR="00A02066">
        <w:rPr>
          <w:b/>
          <w:bCs/>
          <w:sz w:val="24"/>
        </w:rPr>
        <w:tab/>
      </w:r>
      <w:r w:rsidR="00FD6242" w:rsidRPr="00B71C93">
        <w:rPr>
          <w:iCs/>
          <w:sz w:val="24"/>
        </w:rPr>
        <w:t>a.</w:t>
      </w:r>
      <w:r w:rsidR="00A02066">
        <w:rPr>
          <w:iCs/>
          <w:sz w:val="24"/>
        </w:rPr>
        <w:tab/>
      </w:r>
      <w:r w:rsidR="00FA0B22" w:rsidRPr="00A02066">
        <w:rPr>
          <w:i/>
          <w:iCs/>
        </w:rPr>
        <w:t xml:space="preserve">Turisty na-gulja-l-i-s’ </w:t>
      </w:r>
      <w:r w:rsidR="00FA0B22" w:rsidRPr="00A02066">
        <w:rPr>
          <w:i/>
          <w:iCs/>
        </w:rPr>
        <w:tab/>
      </w:r>
      <w:r w:rsidR="00A02066" w:rsidRPr="00A02066">
        <w:rPr>
          <w:i/>
          <w:iCs/>
        </w:rPr>
        <w:t xml:space="preserve">              </w:t>
      </w:r>
      <w:r w:rsidR="001361DD" w:rsidRPr="00A02066">
        <w:rPr>
          <w:i/>
          <w:iCs/>
        </w:rPr>
        <w:t>{za čas / *čas}</w:t>
      </w:r>
      <w:r w:rsidR="00FA0B22" w:rsidRPr="00065C91">
        <w:t xml:space="preserve"> </w:t>
      </w:r>
      <w:r w:rsidR="009E5C56" w:rsidRPr="00065C91">
        <w:tab/>
      </w:r>
      <w:r w:rsidR="0093318C" w:rsidRPr="00A02066">
        <w:rPr>
          <w:b/>
          <w:bCs/>
        </w:rPr>
        <w:t>RIR</w:t>
      </w:r>
    </w:p>
    <w:p w14:paraId="7C308DAD" w14:textId="6289CF21" w:rsidR="00FA0B22" w:rsidRPr="00065C91" w:rsidRDefault="00A02066" w:rsidP="00A02066">
      <w:pPr>
        <w:pStyle w:val="innerExample"/>
      </w:pPr>
      <w:r>
        <w:tab/>
      </w:r>
      <w:r w:rsidR="00FA0B22" w:rsidRPr="00065C91">
        <w:t>Tourists</w:t>
      </w:r>
      <w:r>
        <w:t xml:space="preserve">      </w:t>
      </w:r>
      <w:r w:rsidR="00FA0B22" w:rsidRPr="00065C91">
        <w:t xml:space="preserve">NAwalkPST-PL-REFL </w:t>
      </w:r>
      <w:r w:rsidR="001361DD" w:rsidRPr="00065C91">
        <w:t>in ho</w:t>
      </w:r>
      <w:r w:rsidR="00FA0B22" w:rsidRPr="00065C91">
        <w:t>ur/ *hour</w:t>
      </w:r>
    </w:p>
    <w:p w14:paraId="3C2D4A86" w14:textId="77777777" w:rsidR="00A02066" w:rsidRDefault="00A02066" w:rsidP="00A02066">
      <w:pPr>
        <w:pStyle w:val="innerExample"/>
      </w:pPr>
      <w:r>
        <w:tab/>
      </w:r>
      <w:r w:rsidR="00FA0B22" w:rsidRPr="00065C91">
        <w:t>“</w:t>
      </w:r>
      <w:r w:rsidR="001361DD" w:rsidRPr="00065C91">
        <w:t>By walking, the tourists achie</w:t>
      </w:r>
      <w:r w:rsidR="00FA0B22" w:rsidRPr="00065C91">
        <w:t xml:space="preserve">ved a state of being satisfied.” The tourists walked. </w:t>
      </w:r>
    </w:p>
    <w:p w14:paraId="4B25C33A" w14:textId="23BA4672" w:rsidR="00FA0B22" w:rsidRPr="00065C91" w:rsidRDefault="00FA0B22" w:rsidP="00A02066">
      <w:pPr>
        <w:pStyle w:val="innerExample"/>
      </w:pPr>
      <w:r w:rsidRPr="00065C91">
        <w:t xml:space="preserve"> </w:t>
      </w:r>
    </w:p>
    <w:p w14:paraId="02BF6A01" w14:textId="5BDC0BB7" w:rsidR="001361DD" w:rsidRPr="00065C91" w:rsidRDefault="00A02066" w:rsidP="00A02066">
      <w:pPr>
        <w:pStyle w:val="innerExample"/>
      </w:pPr>
      <w:r>
        <w:rPr>
          <w:sz w:val="24"/>
        </w:rPr>
        <w:tab/>
      </w:r>
      <w:r w:rsidR="00FD6242">
        <w:rPr>
          <w:sz w:val="24"/>
        </w:rPr>
        <w:t>b</w:t>
      </w:r>
      <w:r w:rsidR="00FD6242" w:rsidRPr="00B71C93">
        <w:rPr>
          <w:sz w:val="24"/>
        </w:rPr>
        <w:t>.</w:t>
      </w:r>
      <w:r w:rsidR="00FD6242">
        <w:rPr>
          <w:sz w:val="24"/>
        </w:rPr>
        <w:tab/>
      </w:r>
      <w:r w:rsidR="001361DD" w:rsidRPr="00065C91">
        <w:t>The to</w:t>
      </w:r>
      <w:r w:rsidR="00FA0B22" w:rsidRPr="00065C91">
        <w:t xml:space="preserve">urists walked themselves tired </w:t>
      </w:r>
      <w:r w:rsidR="001361DD" w:rsidRPr="00065C91">
        <w:t>{in an hour / *for a hour}</w:t>
      </w:r>
      <w:r w:rsidR="00140097" w:rsidRPr="00065C91">
        <w:t xml:space="preserve"> </w:t>
      </w:r>
      <w:r w:rsidR="00140097" w:rsidRPr="00A02066">
        <w:rPr>
          <w:b/>
          <w:bCs/>
        </w:rPr>
        <w:t>ERR</w:t>
      </w:r>
    </w:p>
    <w:p w14:paraId="4F82CF42" w14:textId="77777777" w:rsidR="00A02066" w:rsidRDefault="00A02066" w:rsidP="00A02066">
      <w:pPr>
        <w:pStyle w:val="innerExample"/>
        <w:rPr>
          <w:b/>
          <w:bCs/>
          <w:sz w:val="24"/>
        </w:rPr>
      </w:pPr>
    </w:p>
    <w:p w14:paraId="6BA51A0A" w14:textId="1DD6C363" w:rsidR="00FA0B22" w:rsidRPr="00A02066" w:rsidRDefault="002027F8" w:rsidP="00A02066">
      <w:pPr>
        <w:pStyle w:val="innerExample"/>
        <w:rPr>
          <w:b/>
          <w:bCs/>
          <w:sz w:val="24"/>
        </w:rPr>
      </w:pPr>
      <w:r w:rsidRPr="0045484E">
        <w:rPr>
          <w:sz w:val="24"/>
        </w:rPr>
        <w:t>(38</w:t>
      </w:r>
      <w:r w:rsidR="001361DD" w:rsidRPr="0045484E">
        <w:rPr>
          <w:sz w:val="24"/>
        </w:rPr>
        <w:t>)</w:t>
      </w:r>
      <w:r w:rsidR="001361DD" w:rsidRPr="00A02066">
        <w:rPr>
          <w:b/>
          <w:bCs/>
          <w:sz w:val="24"/>
        </w:rPr>
        <w:t xml:space="preserve"> </w:t>
      </w:r>
      <w:r w:rsidR="00A02066">
        <w:rPr>
          <w:b/>
          <w:bCs/>
          <w:sz w:val="24"/>
        </w:rPr>
        <w:tab/>
      </w:r>
      <w:r w:rsidR="00FD6242" w:rsidRPr="00B71C93">
        <w:rPr>
          <w:iCs/>
          <w:sz w:val="24"/>
        </w:rPr>
        <w:t>a.</w:t>
      </w:r>
      <w:r w:rsidR="00FD6242">
        <w:rPr>
          <w:iCs/>
          <w:sz w:val="24"/>
        </w:rPr>
        <w:tab/>
      </w:r>
      <w:r w:rsidR="00FA0B22" w:rsidRPr="00A02066">
        <w:rPr>
          <w:i/>
          <w:iCs/>
        </w:rPr>
        <w:t xml:space="preserve">Maša </w:t>
      </w:r>
      <w:r w:rsidR="00A02066" w:rsidRPr="00A02066">
        <w:rPr>
          <w:i/>
          <w:iCs/>
        </w:rPr>
        <w:t xml:space="preserve">  </w:t>
      </w:r>
      <w:r w:rsidR="00FA0B22" w:rsidRPr="00A02066">
        <w:rPr>
          <w:i/>
          <w:iCs/>
        </w:rPr>
        <w:t xml:space="preserve">dotrebovalas’ </w:t>
      </w:r>
      <w:r w:rsidR="00A02066" w:rsidRPr="00A02066">
        <w:rPr>
          <w:i/>
          <w:iCs/>
        </w:rPr>
        <w:t xml:space="preserve">         </w:t>
      </w:r>
      <w:r w:rsidR="00FA0B22" w:rsidRPr="00A02066">
        <w:rPr>
          <w:i/>
          <w:iCs/>
        </w:rPr>
        <w:t xml:space="preserve">povyšenija </w:t>
      </w:r>
      <w:r w:rsidR="00A02066" w:rsidRPr="00A02066">
        <w:rPr>
          <w:i/>
          <w:iCs/>
        </w:rPr>
        <w:t xml:space="preserve">       </w:t>
      </w:r>
      <w:r w:rsidR="001361DD" w:rsidRPr="00A02066">
        <w:rPr>
          <w:i/>
          <w:iCs/>
        </w:rPr>
        <w:t>{za god/*god}</w:t>
      </w:r>
      <w:r w:rsidR="00FA0B22" w:rsidRPr="00065C91">
        <w:t xml:space="preserve"> </w:t>
      </w:r>
      <w:r w:rsidR="0093318C" w:rsidRPr="00A02066">
        <w:rPr>
          <w:b/>
          <w:bCs/>
        </w:rPr>
        <w:t>RUR</w:t>
      </w:r>
    </w:p>
    <w:p w14:paraId="37E4F50F" w14:textId="2460CB3D" w:rsidR="00FA0B22" w:rsidRPr="00065C91" w:rsidRDefault="00A02066" w:rsidP="00A02066">
      <w:pPr>
        <w:pStyle w:val="innerExample"/>
      </w:pPr>
      <w:r>
        <w:tab/>
      </w:r>
      <w:r>
        <w:tab/>
      </w:r>
      <w:r w:rsidR="00FA0B22" w:rsidRPr="00065C91">
        <w:t xml:space="preserve">Masha DO-demand-REFL </w:t>
      </w:r>
      <w:r w:rsidR="001361DD" w:rsidRPr="00065C91">
        <w:t>promotion</w:t>
      </w:r>
      <w:r w:rsidR="00FA0B22" w:rsidRPr="00065C91">
        <w:rPr>
          <w:bCs/>
          <w:vertAlign w:val="subscript"/>
        </w:rPr>
        <w:t>GEN</w:t>
      </w:r>
      <w:r w:rsidR="00FA0B22" w:rsidRPr="00065C91">
        <w:t>in year/</w:t>
      </w:r>
      <w:r>
        <w:t xml:space="preserve">     </w:t>
      </w:r>
      <w:r w:rsidR="00FA0B22" w:rsidRPr="00065C91">
        <w:t>*year</w:t>
      </w:r>
    </w:p>
    <w:p w14:paraId="61A4F4EF" w14:textId="2C9A48D8" w:rsidR="00FA0B22" w:rsidRPr="00065C91" w:rsidRDefault="00A02066" w:rsidP="00A02066">
      <w:pPr>
        <w:pStyle w:val="innerExample"/>
      </w:pPr>
      <w:r>
        <w:tab/>
      </w:r>
      <w:r>
        <w:tab/>
      </w:r>
      <w:r w:rsidR="00FA0B22" w:rsidRPr="00065C91">
        <w:t>“</w:t>
      </w:r>
      <w:r w:rsidR="001361DD" w:rsidRPr="00065C91">
        <w:t>Masha got herself  a promot</w:t>
      </w:r>
      <w:r w:rsidR="00FA0B22" w:rsidRPr="00065C91">
        <w:t>ion in a year (by demanding it)”</w:t>
      </w:r>
    </w:p>
    <w:p w14:paraId="10557149" w14:textId="293E2C84" w:rsidR="00FA0B22" w:rsidRPr="00065C91" w:rsidRDefault="00A02066" w:rsidP="00A02066">
      <w:pPr>
        <w:pStyle w:val="innerExample"/>
      </w:pPr>
      <w:r>
        <w:rPr>
          <w:iCs/>
          <w:sz w:val="24"/>
        </w:rPr>
        <w:tab/>
      </w:r>
      <w:r w:rsidR="00FD6242">
        <w:rPr>
          <w:iCs/>
          <w:sz w:val="24"/>
        </w:rPr>
        <w:t>b</w:t>
      </w:r>
      <w:r w:rsidR="00FD6242" w:rsidRPr="00B71C93">
        <w:rPr>
          <w:iCs/>
          <w:sz w:val="24"/>
        </w:rPr>
        <w:t>.</w:t>
      </w:r>
      <w:r w:rsidR="00FD6242">
        <w:rPr>
          <w:iCs/>
          <w:sz w:val="24"/>
        </w:rPr>
        <w:tab/>
      </w:r>
      <w:r w:rsidR="00FA0B22" w:rsidRPr="00A02066">
        <w:rPr>
          <w:i/>
          <w:iCs/>
        </w:rPr>
        <w:t xml:space="preserve">Vanja doprinosilsja </w:t>
      </w:r>
      <w:r>
        <w:rPr>
          <w:i/>
          <w:iCs/>
        </w:rPr>
        <w:t xml:space="preserve">     </w:t>
      </w:r>
      <w:r w:rsidR="001361DD" w:rsidRPr="00A02066">
        <w:rPr>
          <w:i/>
          <w:iCs/>
        </w:rPr>
        <w:t>[ploxix novostej] {za god/*god}(</w:t>
      </w:r>
      <w:r w:rsidR="00FA0B22" w:rsidRPr="00A02066">
        <w:rPr>
          <w:i/>
          <w:iCs/>
        </w:rPr>
        <w:t xml:space="preserve">do togo, čto </w:t>
      </w:r>
    </w:p>
    <w:p w14:paraId="2C182C92" w14:textId="5BBBB9F0" w:rsidR="00A02066" w:rsidRDefault="00A02066" w:rsidP="00A02066">
      <w:pPr>
        <w:pStyle w:val="innerExample"/>
      </w:pPr>
      <w:r>
        <w:tab/>
      </w:r>
      <w:r>
        <w:tab/>
      </w:r>
      <w:r w:rsidR="007E7703" w:rsidRPr="00065C91">
        <w:t xml:space="preserve">Vania DO-bring-REFL </w:t>
      </w:r>
      <w:r w:rsidR="001361DD" w:rsidRPr="00065C91">
        <w:t xml:space="preserve">[bad </w:t>
      </w:r>
      <w:r>
        <w:t xml:space="preserve">   </w:t>
      </w:r>
      <w:r w:rsidR="001361DD" w:rsidRPr="00065C91">
        <w:t>news]</w:t>
      </w:r>
      <w:r w:rsidR="001361DD" w:rsidRPr="00065C91">
        <w:rPr>
          <w:bCs/>
          <w:vertAlign w:val="subscript"/>
        </w:rPr>
        <w:t>GEN</w:t>
      </w:r>
      <w:r w:rsidR="002027F8" w:rsidRPr="00065C91">
        <w:t xml:space="preserve">  in year/ *year to that </w:t>
      </w:r>
    </w:p>
    <w:p w14:paraId="6A37C366" w14:textId="3498AD6A" w:rsidR="00A02066" w:rsidRDefault="00A02066" w:rsidP="00A02066">
      <w:pPr>
        <w:pStyle w:val="innerExample"/>
      </w:pPr>
      <w:r>
        <w:rPr>
          <w:i/>
          <w:iCs/>
        </w:rPr>
        <w:tab/>
      </w:r>
      <w:r>
        <w:rPr>
          <w:i/>
          <w:iCs/>
        </w:rPr>
        <w:tab/>
      </w:r>
      <w:r w:rsidRPr="00A02066">
        <w:rPr>
          <w:i/>
          <w:iCs/>
        </w:rPr>
        <w:t>ego izbili)</w:t>
      </w:r>
    </w:p>
    <w:p w14:paraId="38E7A5AF" w14:textId="4D36BE15" w:rsidR="00FA0B22" w:rsidRPr="00065C91" w:rsidRDefault="00A02066" w:rsidP="00A02066">
      <w:pPr>
        <w:pStyle w:val="innerExample"/>
      </w:pPr>
      <w:r>
        <w:tab/>
      </w:r>
      <w:r>
        <w:tab/>
      </w:r>
      <w:r w:rsidR="002027F8" w:rsidRPr="00065C91">
        <w:t>him</w:t>
      </w:r>
      <w:r w:rsidR="001361DD" w:rsidRPr="00065C91">
        <w:t>beat.up</w:t>
      </w:r>
      <w:r w:rsidR="001361DD" w:rsidRPr="00065C91">
        <w:rPr>
          <w:bCs/>
          <w:vertAlign w:val="subscript"/>
        </w:rPr>
        <w:t>PST.PL.IND</w:t>
      </w:r>
    </w:p>
    <w:p w14:paraId="0F23529A" w14:textId="11B49145" w:rsidR="00FA0B22" w:rsidRPr="00065C91" w:rsidRDefault="005B4BE9" w:rsidP="00A02066">
      <w:pPr>
        <w:pStyle w:val="innerExample"/>
      </w:pPr>
      <w:r>
        <w:tab/>
      </w:r>
      <w:r>
        <w:tab/>
      </w:r>
      <w:r w:rsidR="00FA0B22" w:rsidRPr="00065C91">
        <w:t>“</w:t>
      </w:r>
      <w:r w:rsidR="001361DD" w:rsidRPr="00065C91">
        <w:t>Vania brought so much bad news in a year that he was beat up for it</w:t>
      </w:r>
      <w:r w:rsidR="00FA0B22" w:rsidRPr="00065C91">
        <w:t>”</w:t>
      </w:r>
    </w:p>
    <w:p w14:paraId="592499F6" w14:textId="7C3A197E" w:rsidR="00FA0B22" w:rsidRPr="00065C91" w:rsidRDefault="005B4BE9" w:rsidP="00A02066">
      <w:pPr>
        <w:pStyle w:val="innerExample"/>
      </w:pPr>
      <w:r>
        <w:rPr>
          <w:iCs/>
          <w:sz w:val="24"/>
        </w:rPr>
        <w:tab/>
      </w:r>
      <w:r w:rsidR="00FD6242">
        <w:rPr>
          <w:iCs/>
          <w:sz w:val="24"/>
        </w:rPr>
        <w:t>c</w:t>
      </w:r>
      <w:r w:rsidR="00FD6242" w:rsidRPr="00B71C93">
        <w:rPr>
          <w:iCs/>
          <w:sz w:val="24"/>
        </w:rPr>
        <w:t>.</w:t>
      </w:r>
      <w:r w:rsidR="00FD6242">
        <w:rPr>
          <w:iCs/>
          <w:sz w:val="24"/>
        </w:rPr>
        <w:tab/>
      </w:r>
      <w:r w:rsidR="00FA0B22" w:rsidRPr="005B4BE9">
        <w:rPr>
          <w:i/>
          <w:iCs/>
        </w:rPr>
        <w:t xml:space="preserve">Vanja </w:t>
      </w:r>
      <w:r w:rsidR="001361DD" w:rsidRPr="005B4BE9">
        <w:rPr>
          <w:i/>
          <w:iCs/>
        </w:rPr>
        <w:t xml:space="preserve">dozagružalsja </w:t>
      </w:r>
      <w:r w:rsidR="001361DD" w:rsidRPr="005B4BE9">
        <w:rPr>
          <w:i/>
          <w:iCs/>
        </w:rPr>
        <w:tab/>
      </w:r>
      <w:r>
        <w:rPr>
          <w:i/>
          <w:iCs/>
        </w:rPr>
        <w:t xml:space="preserve">  </w:t>
      </w:r>
      <w:r w:rsidR="001361DD" w:rsidRPr="005B4BE9">
        <w:rPr>
          <w:i/>
          <w:iCs/>
        </w:rPr>
        <w:t xml:space="preserve">kirpičej </w:t>
      </w:r>
      <w:r>
        <w:rPr>
          <w:i/>
          <w:iCs/>
        </w:rPr>
        <w:t xml:space="preserve"> </w:t>
      </w:r>
      <w:r w:rsidR="001361DD" w:rsidRPr="005B4BE9">
        <w:rPr>
          <w:i/>
          <w:iCs/>
        </w:rPr>
        <w:t>{za čas / *čas</w:t>
      </w:r>
      <w:r w:rsidR="00FA0B22" w:rsidRPr="005B4BE9">
        <w:rPr>
          <w:i/>
          <w:iCs/>
        </w:rPr>
        <w:t xml:space="preserve">} (do </w:t>
      </w:r>
      <w:r>
        <w:rPr>
          <w:i/>
          <w:iCs/>
        </w:rPr>
        <w:t xml:space="preserve">    </w:t>
      </w:r>
      <w:r w:rsidR="00FA0B22" w:rsidRPr="005B4BE9">
        <w:rPr>
          <w:i/>
          <w:iCs/>
        </w:rPr>
        <w:t>polusmerti)</w:t>
      </w:r>
    </w:p>
    <w:p w14:paraId="6C335F29" w14:textId="050955E7" w:rsidR="00FA0B22" w:rsidRPr="00065C91" w:rsidRDefault="005B4BE9" w:rsidP="00A02066">
      <w:pPr>
        <w:pStyle w:val="innerExample"/>
      </w:pPr>
      <w:r>
        <w:tab/>
      </w:r>
      <w:r>
        <w:tab/>
      </w:r>
      <w:r w:rsidR="00FA0B22" w:rsidRPr="00065C91">
        <w:t xml:space="preserve">Vania DO-load_REFL </w:t>
      </w:r>
      <w:r w:rsidR="001361DD" w:rsidRPr="00065C91">
        <w:t>bricks</w:t>
      </w:r>
      <w:r w:rsidR="001361DD" w:rsidRPr="00065C91">
        <w:rPr>
          <w:bCs/>
          <w:vertAlign w:val="subscript"/>
        </w:rPr>
        <w:t>GEN</w:t>
      </w:r>
      <w:r w:rsidR="00FA0B22" w:rsidRPr="00065C91">
        <w:t xml:space="preserve"> </w:t>
      </w:r>
      <w:r w:rsidR="001361DD" w:rsidRPr="00065C91">
        <w:t>in</w:t>
      </w:r>
      <w:r w:rsidR="00FA0B22" w:rsidRPr="00065C91">
        <w:t xml:space="preserve"> hour/ *hour (until half-death)</w:t>
      </w:r>
    </w:p>
    <w:p w14:paraId="09D69E36" w14:textId="49B03480" w:rsidR="001361DD" w:rsidRPr="00065C91" w:rsidRDefault="005B4BE9" w:rsidP="00A02066">
      <w:pPr>
        <w:pStyle w:val="innerExample"/>
      </w:pPr>
      <w:r>
        <w:tab/>
      </w:r>
      <w:r>
        <w:tab/>
      </w:r>
      <w:r w:rsidR="00FA0B22" w:rsidRPr="00065C91">
        <w:t>“</w:t>
      </w:r>
      <w:r w:rsidR="001361DD" w:rsidRPr="00065C91">
        <w:t xml:space="preserve">In an hour, Vania loaded bricks </w:t>
      </w:r>
      <w:r w:rsidR="000B1867">
        <w:t>until he was feeling</w:t>
      </w:r>
      <w:r w:rsidR="001361DD" w:rsidRPr="00065C91">
        <w:t xml:space="preserve"> half-</w:t>
      </w:r>
      <w:r w:rsidR="007E7703" w:rsidRPr="00065C91">
        <w:t>dead</w:t>
      </w:r>
      <w:r w:rsidR="00FA0B22" w:rsidRPr="00065C91">
        <w:t>”</w:t>
      </w:r>
    </w:p>
    <w:p w14:paraId="098029E7" w14:textId="77777777" w:rsidR="00FA0B22" w:rsidRPr="00065C91" w:rsidRDefault="00FA0B22" w:rsidP="001361DD">
      <w:pPr>
        <w:rPr>
          <w:b/>
          <w:bCs/>
        </w:rPr>
      </w:pPr>
    </w:p>
    <w:p w14:paraId="14D443CF" w14:textId="77777777" w:rsidR="00E67265" w:rsidRPr="00065C91" w:rsidRDefault="00D93F2C" w:rsidP="001361DD">
      <w:pPr>
        <w:rPr>
          <w:bCs/>
        </w:rPr>
      </w:pPr>
      <w:r w:rsidRPr="00065C91">
        <w:rPr>
          <w:bCs/>
        </w:rPr>
        <w:t xml:space="preserve">Furthermore, as noted by Tatevosov, both </w:t>
      </w:r>
      <w:r w:rsidR="00A76B64" w:rsidRPr="00065C91">
        <w:rPr>
          <w:bCs/>
        </w:rPr>
        <w:t>RIR and ERR</w:t>
      </w:r>
      <w:r w:rsidRPr="00065C91">
        <w:rPr>
          <w:bCs/>
        </w:rPr>
        <w:t>,</w:t>
      </w:r>
      <w:r w:rsidR="001361DD" w:rsidRPr="00065C91">
        <w:rPr>
          <w:bCs/>
        </w:rPr>
        <w:t xml:space="preserve"> combined with rate adverbials like ‘quickly’ fail to entail the truth of their non-derived counterparts modified by the same adverbial:</w:t>
      </w:r>
    </w:p>
    <w:p w14:paraId="0C61F109" w14:textId="3810E8FA" w:rsidR="005B4BE9" w:rsidRDefault="00337A81" w:rsidP="005B4BE9">
      <w:pPr>
        <w:pStyle w:val="innerExample"/>
        <w:rPr>
          <w:b/>
          <w:bCs/>
          <w:sz w:val="24"/>
        </w:rPr>
      </w:pPr>
      <w:r w:rsidRPr="0045484E">
        <w:rPr>
          <w:sz w:val="24"/>
        </w:rPr>
        <w:t>(39</w:t>
      </w:r>
      <w:r w:rsidR="001361DD" w:rsidRPr="0045484E">
        <w:rPr>
          <w:sz w:val="24"/>
        </w:rPr>
        <w:t>)</w:t>
      </w:r>
      <w:r w:rsidR="005B4BE9">
        <w:rPr>
          <w:b/>
          <w:bCs/>
          <w:sz w:val="24"/>
        </w:rPr>
        <w:tab/>
      </w:r>
      <w:r w:rsidR="00FA0B22" w:rsidRPr="005B4BE9">
        <w:rPr>
          <w:sz w:val="24"/>
        </w:rPr>
        <w:t>a.</w:t>
      </w:r>
      <w:r w:rsidR="005B4BE9">
        <w:tab/>
      </w:r>
      <w:r w:rsidR="00FA0B22" w:rsidRPr="00065C91">
        <w:t>John walked quickly.</w:t>
      </w:r>
    </w:p>
    <w:p w14:paraId="686C47DE" w14:textId="7BC68FF7" w:rsidR="00D93F2C" w:rsidRPr="005B4BE9" w:rsidRDefault="005B4BE9" w:rsidP="005B4BE9">
      <w:pPr>
        <w:pStyle w:val="innerExample"/>
        <w:rPr>
          <w:b/>
          <w:bCs/>
          <w:sz w:val="24"/>
        </w:rPr>
      </w:pPr>
      <w:r>
        <w:rPr>
          <w:b/>
          <w:bCs/>
          <w:sz w:val="24"/>
        </w:rPr>
        <w:tab/>
      </w:r>
      <w:r w:rsidR="001361DD" w:rsidRPr="005B4BE9">
        <w:rPr>
          <w:sz w:val="24"/>
        </w:rPr>
        <w:t>b.</w:t>
      </w:r>
      <w:r>
        <w:rPr>
          <w:sz w:val="24"/>
        </w:rPr>
        <w:tab/>
      </w:r>
      <w:r w:rsidR="001361DD" w:rsidRPr="00065C91">
        <w:t>John walked himself tired quickly. (≠&gt; John walked quickly.)</w:t>
      </w:r>
      <w:r w:rsidR="00FA0B22" w:rsidRPr="00065C91">
        <w:t xml:space="preserve"> </w:t>
      </w:r>
    </w:p>
    <w:p w14:paraId="1D0DF135" w14:textId="77777777" w:rsidR="00FA0B22" w:rsidRPr="00065C91" w:rsidRDefault="00FA0B22" w:rsidP="001361DD"/>
    <w:p w14:paraId="6797B7ED" w14:textId="5A9ECCAB" w:rsidR="00FA0B22" w:rsidRPr="005B4BE9" w:rsidRDefault="00337A81" w:rsidP="005B4BE9">
      <w:pPr>
        <w:pStyle w:val="innerExample"/>
        <w:rPr>
          <w:b/>
          <w:bCs/>
          <w:sz w:val="24"/>
        </w:rPr>
      </w:pPr>
      <w:r w:rsidRPr="0045484E">
        <w:rPr>
          <w:sz w:val="24"/>
        </w:rPr>
        <w:t>(40</w:t>
      </w:r>
      <w:r w:rsidR="001361DD" w:rsidRPr="0045484E">
        <w:rPr>
          <w:sz w:val="24"/>
        </w:rPr>
        <w:t>)</w:t>
      </w:r>
      <w:r w:rsidR="005B4BE9">
        <w:rPr>
          <w:b/>
          <w:bCs/>
          <w:sz w:val="24"/>
        </w:rPr>
        <w:tab/>
      </w:r>
      <w:r w:rsidR="00FD6242" w:rsidRPr="00B71C93">
        <w:rPr>
          <w:iCs/>
          <w:sz w:val="24"/>
        </w:rPr>
        <w:t>a.</w:t>
      </w:r>
      <w:r w:rsidR="005B4BE9">
        <w:rPr>
          <w:iCs/>
          <w:sz w:val="24"/>
        </w:rPr>
        <w:tab/>
      </w:r>
      <w:r w:rsidR="00FA0B22" w:rsidRPr="005B4BE9">
        <w:rPr>
          <w:i/>
          <w:iCs/>
        </w:rPr>
        <w:t>Vasja bystro begal</w:t>
      </w:r>
    </w:p>
    <w:p w14:paraId="0BD2B4F7" w14:textId="75F9B3E6" w:rsidR="00FA0B22" w:rsidRPr="00065C91" w:rsidRDefault="005B4BE9" w:rsidP="005B4BE9">
      <w:pPr>
        <w:pStyle w:val="innerExample"/>
      </w:pPr>
      <w:r>
        <w:tab/>
      </w:r>
      <w:r>
        <w:tab/>
      </w:r>
      <w:r w:rsidR="00FA0B22" w:rsidRPr="00065C91">
        <w:t xml:space="preserve">“Vasja ran quickly.” </w:t>
      </w:r>
    </w:p>
    <w:p w14:paraId="35887B38" w14:textId="77777777" w:rsidR="005B4BE9" w:rsidRDefault="005B4BE9" w:rsidP="005B4BE9">
      <w:pPr>
        <w:pStyle w:val="innerExample"/>
        <w:ind w:left="0" w:firstLine="0"/>
        <w:rPr>
          <w:iCs/>
          <w:sz w:val="24"/>
        </w:rPr>
      </w:pPr>
      <w:r>
        <w:rPr>
          <w:iCs/>
          <w:sz w:val="24"/>
        </w:rPr>
        <w:tab/>
      </w:r>
    </w:p>
    <w:p w14:paraId="48699207" w14:textId="77777777" w:rsidR="005B4BE9" w:rsidRDefault="005B4BE9" w:rsidP="005B4BE9">
      <w:pPr>
        <w:pStyle w:val="innerExample"/>
        <w:ind w:left="0" w:firstLine="0"/>
      </w:pPr>
      <w:r>
        <w:rPr>
          <w:iCs/>
          <w:sz w:val="24"/>
        </w:rPr>
        <w:tab/>
      </w:r>
      <w:r w:rsidR="00FD6242">
        <w:rPr>
          <w:iCs/>
          <w:sz w:val="24"/>
        </w:rPr>
        <w:t>b</w:t>
      </w:r>
      <w:r w:rsidR="00FD6242" w:rsidRPr="00B71C93">
        <w:rPr>
          <w:iCs/>
          <w:sz w:val="24"/>
        </w:rPr>
        <w:t>.</w:t>
      </w:r>
      <w:r w:rsidR="00FD6242">
        <w:rPr>
          <w:iCs/>
          <w:sz w:val="24"/>
        </w:rPr>
        <w:tab/>
      </w:r>
      <w:r w:rsidR="00FA0B22" w:rsidRPr="005B4BE9">
        <w:rPr>
          <w:i/>
          <w:iCs/>
        </w:rPr>
        <w:t>Vasja bystro nabegalsja</w:t>
      </w:r>
    </w:p>
    <w:p w14:paraId="013CCAF2" w14:textId="38363A12" w:rsidR="00FA0B22" w:rsidRPr="00065C91" w:rsidRDefault="005B4BE9" w:rsidP="005B4BE9">
      <w:pPr>
        <w:pStyle w:val="innerExample"/>
        <w:ind w:left="0" w:firstLine="0"/>
      </w:pPr>
      <w:r>
        <w:tab/>
      </w:r>
      <w:r>
        <w:tab/>
      </w:r>
      <w:r w:rsidR="00FA0B22" w:rsidRPr="00065C91">
        <w:t>Vasia quickly NA-run-REFL</w:t>
      </w:r>
    </w:p>
    <w:p w14:paraId="14426096" w14:textId="2BDE2FBA" w:rsidR="00D93F2C" w:rsidRPr="00065C91" w:rsidRDefault="005B4BE9" w:rsidP="005B4BE9">
      <w:pPr>
        <w:pStyle w:val="innerExample"/>
        <w:ind w:left="1077"/>
        <w:rPr>
          <w:bCs/>
        </w:rPr>
      </w:pPr>
      <w:r>
        <w:tab/>
      </w:r>
      <w:r>
        <w:tab/>
      </w:r>
      <w:r w:rsidR="00FA0B22" w:rsidRPr="00065C91">
        <w:t>“</w:t>
      </w:r>
      <w:r w:rsidR="001361DD" w:rsidRPr="00065C91">
        <w:t>Vasja ran himself into a state of being satisfied quickly</w:t>
      </w:r>
      <w:r w:rsidR="00FA0B22" w:rsidRPr="00065C91">
        <w:t>”</w:t>
      </w:r>
      <w:r w:rsidR="001361DD" w:rsidRPr="00065C91">
        <w:t>. (≠&gt;‘Vasja ran quickly.</w:t>
      </w:r>
      <w:r w:rsidR="00333914" w:rsidRPr="00065C91">
        <w:t xml:space="preserve">’) </w:t>
      </w:r>
    </w:p>
    <w:p w14:paraId="51801696" w14:textId="77777777" w:rsidR="00333914" w:rsidRPr="00065C91" w:rsidRDefault="00333914" w:rsidP="001361DD">
      <w:pPr>
        <w:rPr>
          <w:bCs/>
        </w:rPr>
      </w:pPr>
    </w:p>
    <w:p w14:paraId="2D126A35" w14:textId="4C7CDDAE" w:rsidR="0093318C" w:rsidRPr="005B4BE9" w:rsidRDefault="00D93F2C" w:rsidP="001361DD">
      <w:pPr>
        <w:rPr>
          <w:bCs/>
        </w:rPr>
      </w:pPr>
      <w:r w:rsidRPr="00065C91">
        <w:rPr>
          <w:bCs/>
        </w:rPr>
        <w:t>Interestingly</w:t>
      </w:r>
      <w:r w:rsidR="0093318C" w:rsidRPr="00065C91">
        <w:rPr>
          <w:bCs/>
        </w:rPr>
        <w:t>, RUR</w:t>
      </w:r>
      <w:r w:rsidRPr="00065C91">
        <w:rPr>
          <w:bCs/>
        </w:rPr>
        <w:t xml:space="preserve"> </w:t>
      </w:r>
      <w:r w:rsidR="00444126" w:rsidRPr="00065C91">
        <w:rPr>
          <w:bCs/>
        </w:rPr>
        <w:t>behaves in exactly the same way, with the resultative combined with rate adverbial failing to entail the truth of the non-resultative counterpart:</w:t>
      </w:r>
    </w:p>
    <w:p w14:paraId="12C25D16" w14:textId="0DC15E45" w:rsidR="00333914" w:rsidRPr="005B4BE9" w:rsidRDefault="00337A81" w:rsidP="005B4BE9">
      <w:pPr>
        <w:pStyle w:val="innerExample"/>
        <w:rPr>
          <w:b/>
          <w:bCs/>
          <w:sz w:val="24"/>
        </w:rPr>
      </w:pPr>
      <w:r w:rsidRPr="0045484E">
        <w:rPr>
          <w:sz w:val="24"/>
        </w:rPr>
        <w:lastRenderedPageBreak/>
        <w:t>(41</w:t>
      </w:r>
      <w:r w:rsidR="001361DD" w:rsidRPr="0045484E">
        <w:rPr>
          <w:sz w:val="24"/>
        </w:rPr>
        <w:t>)</w:t>
      </w:r>
      <w:r w:rsidR="001361DD" w:rsidRPr="005B4BE9">
        <w:rPr>
          <w:b/>
          <w:bCs/>
          <w:sz w:val="24"/>
        </w:rPr>
        <w:t xml:space="preserve"> </w:t>
      </w:r>
      <w:r w:rsidR="005B4BE9">
        <w:rPr>
          <w:b/>
          <w:bCs/>
          <w:sz w:val="24"/>
        </w:rPr>
        <w:tab/>
      </w:r>
      <w:r w:rsidR="00FD6242" w:rsidRPr="00B71C93">
        <w:rPr>
          <w:iCs/>
          <w:sz w:val="24"/>
        </w:rPr>
        <w:t>a.</w:t>
      </w:r>
      <w:r w:rsidR="005B4BE9">
        <w:rPr>
          <w:iCs/>
          <w:sz w:val="24"/>
        </w:rPr>
        <w:tab/>
      </w:r>
      <w:r w:rsidR="00333914" w:rsidRPr="005B4BE9">
        <w:rPr>
          <w:i/>
          <w:iCs/>
        </w:rPr>
        <w:t>Vanja</w:t>
      </w:r>
      <w:r w:rsidR="005B4BE9">
        <w:rPr>
          <w:i/>
          <w:iCs/>
        </w:rPr>
        <w:t xml:space="preserve">.         </w:t>
      </w:r>
      <w:r w:rsidR="00333914" w:rsidRPr="005B4BE9">
        <w:rPr>
          <w:i/>
          <w:iCs/>
        </w:rPr>
        <w:t xml:space="preserve">bystro </w:t>
      </w:r>
      <w:r w:rsidR="005B4BE9">
        <w:rPr>
          <w:i/>
          <w:iCs/>
        </w:rPr>
        <w:t xml:space="preserve">  </w:t>
      </w:r>
      <w:r w:rsidR="00333914" w:rsidRPr="005B4BE9">
        <w:rPr>
          <w:i/>
          <w:iCs/>
        </w:rPr>
        <w:t>zagružal kirpiči</w:t>
      </w:r>
    </w:p>
    <w:p w14:paraId="4579C10D" w14:textId="08171643" w:rsidR="00333914" w:rsidRPr="00065C91" w:rsidRDefault="005B4BE9" w:rsidP="005B4BE9">
      <w:pPr>
        <w:pStyle w:val="innerExample"/>
      </w:pPr>
      <w:r>
        <w:tab/>
      </w:r>
      <w:r>
        <w:tab/>
      </w:r>
      <w:r w:rsidR="001361DD" w:rsidRPr="00065C91">
        <w:t>Vania</w:t>
      </w:r>
      <w:r w:rsidR="00E97FEF" w:rsidRPr="00065C91">
        <w:t xml:space="preserve"> </w:t>
      </w:r>
      <w:r w:rsidR="00DE4509" w:rsidRPr="00065C91">
        <w:rPr>
          <w:smallCaps/>
        </w:rPr>
        <w:t>nom</w:t>
      </w:r>
      <w:r w:rsidR="001361DD" w:rsidRPr="00065C91">
        <w:t xml:space="preserve"> </w:t>
      </w:r>
      <w:r w:rsidR="00333914" w:rsidRPr="00065C91">
        <w:t xml:space="preserve">quickly loaded </w:t>
      </w:r>
      <w:r>
        <w:t xml:space="preserve">    </w:t>
      </w:r>
      <w:r w:rsidR="001361DD" w:rsidRPr="00065C91">
        <w:t>bricks</w:t>
      </w:r>
      <w:r w:rsidR="00E97FEF" w:rsidRPr="00065C91">
        <w:t xml:space="preserve"> </w:t>
      </w:r>
      <w:r w:rsidR="00DE4509" w:rsidRPr="00065C91">
        <w:rPr>
          <w:bCs/>
          <w:smallCaps/>
        </w:rPr>
        <w:t>acc</w:t>
      </w:r>
    </w:p>
    <w:p w14:paraId="0FC097EC" w14:textId="2515F7BA" w:rsidR="00333914" w:rsidRPr="00065C91" w:rsidRDefault="005B4BE9" w:rsidP="005B4BE9">
      <w:pPr>
        <w:pStyle w:val="innerExample"/>
      </w:pPr>
      <w:r>
        <w:rPr>
          <w:iCs/>
          <w:sz w:val="24"/>
        </w:rPr>
        <w:tab/>
      </w:r>
      <w:r w:rsidR="00FD6242">
        <w:rPr>
          <w:iCs/>
          <w:sz w:val="24"/>
        </w:rPr>
        <w:t>b</w:t>
      </w:r>
      <w:r w:rsidR="00FD6242" w:rsidRPr="00B71C93">
        <w:rPr>
          <w:iCs/>
          <w:sz w:val="24"/>
        </w:rPr>
        <w:t>.</w:t>
      </w:r>
      <w:r>
        <w:rPr>
          <w:iCs/>
          <w:sz w:val="24"/>
        </w:rPr>
        <w:tab/>
      </w:r>
      <w:r w:rsidR="00444126" w:rsidRPr="005B4BE9">
        <w:rPr>
          <w:i/>
          <w:iCs/>
        </w:rPr>
        <w:t xml:space="preserve">Vania bystro </w:t>
      </w:r>
      <w:r w:rsidR="00692C30" w:rsidRPr="005B4BE9">
        <w:rPr>
          <w:i/>
          <w:iCs/>
        </w:rPr>
        <w:tab/>
        <w:t xml:space="preserve">  </w:t>
      </w:r>
      <w:r w:rsidR="001361DD" w:rsidRPr="005B4BE9">
        <w:rPr>
          <w:i/>
          <w:iCs/>
        </w:rPr>
        <w:t>dozagružal</w:t>
      </w:r>
      <w:r w:rsidR="00444126" w:rsidRPr="005B4BE9">
        <w:rPr>
          <w:i/>
          <w:iCs/>
        </w:rPr>
        <w:t xml:space="preserve">sja </w:t>
      </w:r>
      <w:r w:rsidR="00692C30" w:rsidRPr="005B4BE9">
        <w:rPr>
          <w:i/>
          <w:iCs/>
        </w:rPr>
        <w:tab/>
      </w:r>
      <w:r w:rsidR="00444126" w:rsidRPr="005B4BE9">
        <w:rPr>
          <w:i/>
          <w:iCs/>
        </w:rPr>
        <w:t xml:space="preserve">kirpičej </w:t>
      </w:r>
      <w:r w:rsidR="00692C30" w:rsidRPr="005B4BE9">
        <w:rPr>
          <w:i/>
          <w:iCs/>
        </w:rPr>
        <w:tab/>
        <w:t xml:space="preserve">    </w:t>
      </w:r>
      <w:r w:rsidR="00444126" w:rsidRPr="005B4BE9">
        <w:rPr>
          <w:i/>
          <w:iCs/>
        </w:rPr>
        <w:t>do</w:t>
      </w:r>
      <w:r w:rsidR="00692C30" w:rsidRPr="005B4BE9">
        <w:rPr>
          <w:i/>
          <w:iCs/>
        </w:rPr>
        <w:tab/>
      </w:r>
      <w:r w:rsidR="00444126" w:rsidRPr="005B4BE9">
        <w:rPr>
          <w:i/>
          <w:iCs/>
        </w:rPr>
        <w:t xml:space="preserve">polusmerti </w:t>
      </w:r>
      <w:r w:rsidR="001361DD" w:rsidRPr="005B4BE9">
        <w:rPr>
          <w:i/>
          <w:iCs/>
        </w:rPr>
        <w:t>≠&gt; Vanja</w:t>
      </w:r>
      <w:r w:rsidR="001361DD" w:rsidRPr="00065C91">
        <w:t xml:space="preserve"> </w:t>
      </w:r>
    </w:p>
    <w:p w14:paraId="6A90E205" w14:textId="1C19CE8F" w:rsidR="001361DD" w:rsidRPr="00065C91" w:rsidRDefault="005B4BE9" w:rsidP="005B4BE9">
      <w:pPr>
        <w:pStyle w:val="innerExample"/>
        <w:ind w:left="1077" w:hanging="1077"/>
      </w:pPr>
      <w:r>
        <w:tab/>
      </w:r>
      <w:r>
        <w:tab/>
      </w:r>
      <w:r w:rsidR="00444126" w:rsidRPr="00065C91">
        <w:t xml:space="preserve">Vania quickly DO-load-REFL </w:t>
      </w:r>
      <w:r w:rsidR="00692C30">
        <w:tab/>
      </w:r>
      <w:r w:rsidR="001361DD" w:rsidRPr="00065C91">
        <w:t>bricks</w:t>
      </w:r>
      <w:r w:rsidR="00DE4509" w:rsidRPr="00065C91">
        <w:rPr>
          <w:bCs/>
          <w:smallCaps/>
        </w:rPr>
        <w:t>gen</w:t>
      </w:r>
      <w:r w:rsidR="00692C30">
        <w:t xml:space="preserve">  </w:t>
      </w:r>
      <w:r w:rsidR="00444126" w:rsidRPr="00065C91">
        <w:t>to</w:t>
      </w:r>
      <w:r w:rsidR="00692C30">
        <w:tab/>
      </w:r>
      <w:r w:rsidR="00444126" w:rsidRPr="00065C91">
        <w:t xml:space="preserve">halfdeath  </w:t>
      </w:r>
      <w:r w:rsidR="001361DD" w:rsidRPr="00065C91">
        <w:t xml:space="preserve">≠&gt; Vania </w:t>
      </w:r>
      <w:r w:rsidR="00692C30">
        <w:br/>
      </w:r>
      <w:r w:rsidR="00692C30" w:rsidRPr="005B4BE9">
        <w:rPr>
          <w:i/>
          <w:iCs/>
        </w:rPr>
        <w:t xml:space="preserve">bystro   zagružal </w:t>
      </w:r>
      <w:r w:rsidR="00692C30" w:rsidRPr="005B4BE9">
        <w:rPr>
          <w:i/>
          <w:iCs/>
        </w:rPr>
        <w:tab/>
        <w:t>kirpiči</w:t>
      </w:r>
      <w:r w:rsidR="00692C30" w:rsidRPr="005B4BE9">
        <w:rPr>
          <w:i/>
          <w:iCs/>
        </w:rPr>
        <w:br/>
      </w:r>
      <w:r w:rsidR="001361DD" w:rsidRPr="00065C91">
        <w:t xml:space="preserve">quickly loaded </w:t>
      </w:r>
      <w:r w:rsidR="00692C30">
        <w:tab/>
      </w:r>
      <w:r w:rsidR="001361DD" w:rsidRPr="00065C91">
        <w:t>bricks</w:t>
      </w:r>
      <w:r w:rsidR="00DE4509" w:rsidRPr="00065C91">
        <w:rPr>
          <w:bCs/>
          <w:smallCaps/>
        </w:rPr>
        <w:t>acc</w:t>
      </w:r>
    </w:p>
    <w:p w14:paraId="533BB6E0" w14:textId="202BF205" w:rsidR="001132DF" w:rsidRPr="00065C91" w:rsidRDefault="005B4BE9" w:rsidP="005B4BE9">
      <w:pPr>
        <w:pStyle w:val="innerExample"/>
        <w:ind w:left="1077"/>
      </w:pPr>
      <w:r>
        <w:tab/>
      </w:r>
      <w:r>
        <w:tab/>
      </w:r>
      <w:r w:rsidR="00333914" w:rsidRPr="00065C91">
        <w:t>“</w:t>
      </w:r>
      <w:r w:rsidR="00337A81" w:rsidRPr="00065C91">
        <w:t>Vania quickly got himself in</w:t>
      </w:r>
      <w:r w:rsidR="00CB444F" w:rsidRPr="00065C91">
        <w:t>to</w:t>
      </w:r>
      <w:r w:rsidR="00E9272C" w:rsidRPr="00065C91">
        <w:t xml:space="preserve"> the state of being half-dead</w:t>
      </w:r>
      <w:r w:rsidR="00337A81" w:rsidRPr="00065C91">
        <w:t xml:space="preserve"> by loading bricks</w:t>
      </w:r>
      <w:r w:rsidR="00333914" w:rsidRPr="00065C91">
        <w:t>”</w:t>
      </w:r>
    </w:p>
    <w:p w14:paraId="3473872A" w14:textId="77777777" w:rsidR="005B4BE9" w:rsidRDefault="005B4BE9" w:rsidP="009510D5">
      <w:pPr>
        <w:shd w:val="clear" w:color="auto" w:fill="FFFFFF"/>
        <w:rPr>
          <w:szCs w:val="26"/>
        </w:rPr>
      </w:pPr>
    </w:p>
    <w:p w14:paraId="34E3A025" w14:textId="50F0798A" w:rsidR="00201517" w:rsidRPr="00065C91" w:rsidRDefault="00201517" w:rsidP="009510D5">
      <w:pPr>
        <w:shd w:val="clear" w:color="auto" w:fill="FFFFFF"/>
        <w:rPr>
          <w:szCs w:val="26"/>
        </w:rPr>
      </w:pPr>
      <w:r w:rsidRPr="00065C91">
        <w:rPr>
          <w:szCs w:val="26"/>
        </w:rPr>
        <w:t>Tatevosov proposes that</w:t>
      </w:r>
      <w:r w:rsidR="001361DD" w:rsidRPr="00065C91">
        <w:rPr>
          <w:szCs w:val="26"/>
        </w:rPr>
        <w:t xml:space="preserve"> </w:t>
      </w:r>
      <w:r w:rsidR="001361DD" w:rsidRPr="00065C91">
        <w:rPr>
          <w:bCs/>
          <w:szCs w:val="26"/>
        </w:rPr>
        <w:t>“the affixal nature of the result expression in Russian has straightforward consequences for its interpretation: in Russian, unlike in English, descriptive properties of a result state are underspecified”</w:t>
      </w:r>
      <w:r w:rsidRPr="00065C91">
        <w:rPr>
          <w:bCs/>
          <w:szCs w:val="26"/>
        </w:rPr>
        <w:t>.</w:t>
      </w:r>
      <w:r w:rsidRPr="00065C91">
        <w:rPr>
          <w:szCs w:val="26"/>
        </w:rPr>
        <w:t xml:space="preserve"> </w:t>
      </w:r>
      <w:r w:rsidRPr="00065C91">
        <w:rPr>
          <w:bCs/>
          <w:szCs w:val="26"/>
        </w:rPr>
        <w:t>He demonstrates that t</w:t>
      </w:r>
      <w:r w:rsidR="001361DD" w:rsidRPr="00065C91">
        <w:rPr>
          <w:bCs/>
          <w:szCs w:val="26"/>
        </w:rPr>
        <w:t>he result state in RIRs</w:t>
      </w:r>
      <w:r w:rsidR="001361DD" w:rsidRPr="00065C91">
        <w:rPr>
          <w:b/>
          <w:bCs/>
          <w:szCs w:val="26"/>
        </w:rPr>
        <w:t xml:space="preserve"> </w:t>
      </w:r>
      <w:r w:rsidR="001361DD" w:rsidRPr="00065C91">
        <w:rPr>
          <w:szCs w:val="26"/>
        </w:rPr>
        <w:t>that is obtained due to the lexical contribution of the resultative affix (</w:t>
      </w:r>
      <w:r w:rsidR="001361DD" w:rsidRPr="00065C91">
        <w:rPr>
          <w:bCs/>
          <w:i/>
          <w:szCs w:val="26"/>
        </w:rPr>
        <w:t>na</w:t>
      </w:r>
      <w:r w:rsidR="001361DD" w:rsidRPr="00065C91">
        <w:rPr>
          <w:szCs w:val="26"/>
        </w:rPr>
        <w:t>-</w:t>
      </w:r>
      <w:r w:rsidR="001361DD" w:rsidRPr="00065C91">
        <w:rPr>
          <w:bCs/>
          <w:szCs w:val="26"/>
        </w:rPr>
        <w:t>) is a cancellable implicature</w:t>
      </w:r>
      <w:r w:rsidR="001361DD" w:rsidRPr="00065C91">
        <w:rPr>
          <w:szCs w:val="26"/>
        </w:rPr>
        <w:t>:</w:t>
      </w:r>
      <w:r w:rsidR="00E004EE" w:rsidRPr="00065C91">
        <w:rPr>
          <w:szCs w:val="26"/>
        </w:rPr>
        <w:t xml:space="preserve"> </w:t>
      </w:r>
      <w:r w:rsidR="001361DD" w:rsidRPr="00065C91">
        <w:rPr>
          <w:szCs w:val="26"/>
        </w:rPr>
        <w:br/>
      </w:r>
    </w:p>
    <w:p w14:paraId="1BFC769A" w14:textId="689E99F9" w:rsidR="00333914" w:rsidRPr="005B4BE9" w:rsidRDefault="009510D5" w:rsidP="005B4BE9">
      <w:pPr>
        <w:pStyle w:val="innerExample"/>
        <w:rPr>
          <w:b/>
          <w:bCs/>
          <w:sz w:val="24"/>
        </w:rPr>
      </w:pPr>
      <w:r w:rsidRPr="0045484E">
        <w:rPr>
          <w:sz w:val="24"/>
        </w:rPr>
        <w:t>(42</w:t>
      </w:r>
      <w:r w:rsidR="001361DD" w:rsidRPr="0045484E">
        <w:rPr>
          <w:sz w:val="24"/>
        </w:rPr>
        <w:t>)</w:t>
      </w:r>
      <w:r w:rsidR="005B4BE9">
        <w:rPr>
          <w:b/>
          <w:bCs/>
          <w:sz w:val="24"/>
        </w:rPr>
        <w:tab/>
      </w:r>
      <w:r w:rsidR="00333914" w:rsidRPr="005B4BE9">
        <w:rPr>
          <w:i/>
          <w:iCs/>
        </w:rPr>
        <w:t xml:space="preserve">Turisty </w:t>
      </w:r>
      <w:r w:rsidR="001361DD" w:rsidRPr="005B4BE9">
        <w:rPr>
          <w:i/>
          <w:iCs/>
        </w:rPr>
        <w:t xml:space="preserve">na-gulja-l-i-s’ </w:t>
      </w:r>
      <w:r w:rsidR="005B4BE9">
        <w:rPr>
          <w:i/>
          <w:iCs/>
        </w:rPr>
        <w:t xml:space="preserve">                    </w:t>
      </w:r>
      <w:r w:rsidR="00333914" w:rsidRPr="005B4BE9">
        <w:rPr>
          <w:i/>
          <w:iCs/>
        </w:rPr>
        <w:t>do iznemoženija.</w:t>
      </w:r>
      <w:r w:rsidR="00333914" w:rsidRPr="00065C91">
        <w:t xml:space="preserve"> (Tatevosov 2010)</w:t>
      </w:r>
    </w:p>
    <w:p w14:paraId="3F5EBFB9" w14:textId="7890DDEC" w:rsidR="00333914" w:rsidRPr="00065C91" w:rsidRDefault="005B4BE9" w:rsidP="005B4BE9">
      <w:pPr>
        <w:pStyle w:val="innerExample"/>
      </w:pPr>
      <w:r>
        <w:tab/>
      </w:r>
      <w:r w:rsidR="00AB0407" w:rsidRPr="00065C91">
        <w:t xml:space="preserve">Tourists </w:t>
      </w:r>
      <w:r w:rsidR="00AB0407" w:rsidRPr="00065C91">
        <w:tab/>
        <w:t>NA</w:t>
      </w:r>
      <w:r w:rsidR="00DE4509" w:rsidRPr="00065C91">
        <w:t>-</w:t>
      </w:r>
      <w:r w:rsidR="00AB0407" w:rsidRPr="00065C91">
        <w:t>walk</w:t>
      </w:r>
      <w:r w:rsidR="00DE4509" w:rsidRPr="00065C91">
        <w:t>-</w:t>
      </w:r>
      <w:r w:rsidR="00AB0407" w:rsidRPr="00065C91">
        <w:t xml:space="preserve">PST-PL-REFL </w:t>
      </w:r>
      <w:r w:rsidR="00333914" w:rsidRPr="00065C91">
        <w:t>to exhaustion</w:t>
      </w:r>
    </w:p>
    <w:p w14:paraId="30EDE484" w14:textId="5C9F0ECC" w:rsidR="00AB0407" w:rsidRPr="00065C91" w:rsidRDefault="005B4BE9" w:rsidP="005B4BE9">
      <w:pPr>
        <w:pStyle w:val="innerExample"/>
      </w:pPr>
      <w:r>
        <w:tab/>
      </w:r>
      <w:r w:rsidR="00333914" w:rsidRPr="00065C91">
        <w:t>“</w:t>
      </w:r>
      <w:r w:rsidR="001361DD" w:rsidRPr="00065C91">
        <w:t>By walking, the tourists achieved a state of being exhausted.</w:t>
      </w:r>
      <w:r w:rsidR="00333914" w:rsidRPr="00065C91">
        <w:t>”</w:t>
      </w:r>
      <w:r w:rsidR="001361DD" w:rsidRPr="00065C91">
        <w:t xml:space="preserve"> </w:t>
      </w:r>
    </w:p>
    <w:p w14:paraId="31645A4B" w14:textId="77777777" w:rsidR="00333914" w:rsidRPr="00065C91" w:rsidRDefault="00333914" w:rsidP="008F0C50">
      <w:pPr>
        <w:shd w:val="clear" w:color="auto" w:fill="FFFFFF"/>
        <w:jc w:val="both"/>
        <w:rPr>
          <w:szCs w:val="26"/>
        </w:rPr>
      </w:pPr>
    </w:p>
    <w:p w14:paraId="71E8CDE1" w14:textId="238B06DB" w:rsidR="00E004EE" w:rsidRPr="00065C91" w:rsidRDefault="00E004EE" w:rsidP="00333914">
      <w:r w:rsidRPr="00065C91">
        <w:t xml:space="preserve">Unlike the prefix </w:t>
      </w:r>
      <w:r w:rsidRPr="00065C91">
        <w:rPr>
          <w:i/>
        </w:rPr>
        <w:t>na</w:t>
      </w:r>
      <w:r w:rsidRPr="00065C91">
        <w:t>- of RIR, which typically contributes a positive connotation, suggesting the subject enters into a pleas</w:t>
      </w:r>
      <w:r w:rsidR="00BA0200">
        <w:t>ant</w:t>
      </w:r>
      <w:r w:rsidRPr="00065C91">
        <w:t xml:space="preserve"> state, the prefix</w:t>
      </w:r>
      <w:r w:rsidRPr="00065C91">
        <w:rPr>
          <w:b/>
          <w:bCs/>
        </w:rPr>
        <w:t xml:space="preserve"> </w:t>
      </w:r>
      <w:r w:rsidR="001361DD" w:rsidRPr="00065C91">
        <w:rPr>
          <w:bCs/>
          <w:i/>
        </w:rPr>
        <w:t>do</w:t>
      </w:r>
      <w:r w:rsidR="001361DD" w:rsidRPr="00065C91">
        <w:rPr>
          <w:i/>
        </w:rPr>
        <w:t>-</w:t>
      </w:r>
      <w:r w:rsidR="001361DD" w:rsidRPr="00065C91">
        <w:t xml:space="preserve"> </w:t>
      </w:r>
      <w:r w:rsidRPr="00065C91">
        <w:t xml:space="preserve">of </w:t>
      </w:r>
      <w:r w:rsidR="00BE18E2" w:rsidRPr="00065C91">
        <w:t>RUR</w:t>
      </w:r>
      <w:r w:rsidRPr="00065C91">
        <w:t xml:space="preserve"> </w:t>
      </w:r>
      <w:r w:rsidR="001361DD" w:rsidRPr="00065C91">
        <w:t>typically contributes a negative connotation, suggesting the subject entered a negative state as a result of his</w:t>
      </w:r>
      <w:r w:rsidRPr="00065C91">
        <w:t xml:space="preserve"> or her actions, which is nev</w:t>
      </w:r>
      <w:r w:rsidR="001361DD" w:rsidRPr="00065C91">
        <w:t>ertheless</w:t>
      </w:r>
      <w:r w:rsidRPr="00065C91">
        <w:t xml:space="preserve"> also a c</w:t>
      </w:r>
      <w:r w:rsidR="00BE18E2" w:rsidRPr="00065C91">
        <w:t>ancellable implicature (cf. (4</w:t>
      </w:r>
      <w:r w:rsidR="005C327F" w:rsidRPr="00065C91">
        <w:t>3</w:t>
      </w:r>
      <w:r w:rsidR="009510D5" w:rsidRPr="00065C91">
        <w:t>a) and (43</w:t>
      </w:r>
      <w:r w:rsidRPr="00065C91">
        <w:t>b))</w:t>
      </w:r>
      <w:r w:rsidR="001361DD" w:rsidRPr="00065C91">
        <w:t>:</w:t>
      </w:r>
    </w:p>
    <w:p w14:paraId="0B2F1A64" w14:textId="77777777" w:rsidR="00BF7F77" w:rsidRPr="00065C91" w:rsidRDefault="00BF7F77" w:rsidP="001361DD">
      <w:pPr>
        <w:shd w:val="clear" w:color="auto" w:fill="FFFFFF"/>
        <w:rPr>
          <w:szCs w:val="26"/>
        </w:rPr>
      </w:pPr>
    </w:p>
    <w:p w14:paraId="0ACAFF0F" w14:textId="2B76714A" w:rsidR="00333914" w:rsidRPr="005B4BE9" w:rsidRDefault="009510D5" w:rsidP="005B4BE9">
      <w:pPr>
        <w:pStyle w:val="innerExample"/>
        <w:rPr>
          <w:b/>
          <w:bCs/>
          <w:sz w:val="24"/>
        </w:rPr>
      </w:pPr>
      <w:r w:rsidRPr="0045484E">
        <w:rPr>
          <w:sz w:val="24"/>
        </w:rPr>
        <w:t>(43</w:t>
      </w:r>
      <w:r w:rsidR="00333914" w:rsidRPr="0045484E">
        <w:rPr>
          <w:sz w:val="24"/>
        </w:rPr>
        <w:t>)</w:t>
      </w:r>
      <w:r w:rsidR="005B4BE9">
        <w:rPr>
          <w:b/>
          <w:bCs/>
          <w:sz w:val="24"/>
        </w:rPr>
        <w:tab/>
      </w:r>
      <w:r w:rsidR="00692C30" w:rsidRPr="00B71C93">
        <w:rPr>
          <w:iCs/>
          <w:sz w:val="24"/>
        </w:rPr>
        <w:t>a.</w:t>
      </w:r>
      <w:r w:rsidR="005B4BE9">
        <w:rPr>
          <w:iCs/>
          <w:sz w:val="24"/>
        </w:rPr>
        <w:tab/>
      </w:r>
      <w:r w:rsidR="00333914" w:rsidRPr="005B4BE9">
        <w:rPr>
          <w:i/>
          <w:iCs/>
        </w:rPr>
        <w:t xml:space="preserve">Maša </w:t>
      </w:r>
      <w:r w:rsidR="005B4BE9" w:rsidRPr="005B4BE9">
        <w:rPr>
          <w:i/>
          <w:iCs/>
        </w:rPr>
        <w:t xml:space="preserve">  </w:t>
      </w:r>
      <w:r w:rsidR="00333914" w:rsidRPr="005B4BE9">
        <w:rPr>
          <w:i/>
          <w:iCs/>
        </w:rPr>
        <w:t xml:space="preserve">dotrebovalas’ </w:t>
      </w:r>
      <w:r w:rsidR="005B4BE9" w:rsidRPr="005B4BE9">
        <w:rPr>
          <w:i/>
          <w:iCs/>
        </w:rPr>
        <w:t xml:space="preserve">         </w:t>
      </w:r>
      <w:r w:rsidR="00333914" w:rsidRPr="005B4BE9">
        <w:rPr>
          <w:i/>
          <w:iCs/>
        </w:rPr>
        <w:t xml:space="preserve">povyšenija </w:t>
      </w:r>
      <w:r w:rsidR="005B4BE9" w:rsidRPr="005B4BE9">
        <w:rPr>
          <w:i/>
          <w:iCs/>
        </w:rPr>
        <w:t xml:space="preserve">      </w:t>
      </w:r>
      <w:r w:rsidR="00333914" w:rsidRPr="005B4BE9">
        <w:rPr>
          <w:i/>
          <w:iCs/>
        </w:rPr>
        <w:t>{za god/*god}</w:t>
      </w:r>
    </w:p>
    <w:p w14:paraId="28A7A0CB" w14:textId="090993B6" w:rsidR="004324CA" w:rsidRPr="00065C91" w:rsidRDefault="005B4BE9" w:rsidP="005B4BE9">
      <w:pPr>
        <w:pStyle w:val="innerExample"/>
      </w:pPr>
      <w:r>
        <w:tab/>
      </w:r>
      <w:r>
        <w:tab/>
      </w:r>
      <w:r w:rsidR="004324CA" w:rsidRPr="00065C91">
        <w:t xml:space="preserve">Masha DO-demand-REFL </w:t>
      </w:r>
      <w:r w:rsidR="001361DD" w:rsidRPr="00065C91">
        <w:t>promotion</w:t>
      </w:r>
      <w:r w:rsidR="00DE4509" w:rsidRPr="00065C91">
        <w:t>-</w:t>
      </w:r>
      <w:r w:rsidR="00DE4509" w:rsidRPr="00065C91">
        <w:rPr>
          <w:bCs/>
          <w:smallCaps/>
        </w:rPr>
        <w:t>gen</w:t>
      </w:r>
      <w:r w:rsidR="004324CA" w:rsidRPr="00065C91">
        <w:t>{in year/*year}</w:t>
      </w:r>
    </w:p>
    <w:p w14:paraId="6DCE3719" w14:textId="1FCD91D8" w:rsidR="004324CA" w:rsidRPr="00065C91" w:rsidRDefault="005B4BE9" w:rsidP="005B4BE9">
      <w:pPr>
        <w:pStyle w:val="innerExample"/>
      </w:pPr>
      <w:r>
        <w:t xml:space="preserve">                     </w:t>
      </w:r>
      <w:r w:rsidR="004324CA" w:rsidRPr="00065C91">
        <w:t>“</w:t>
      </w:r>
      <w:r w:rsidR="001361DD" w:rsidRPr="00065C91">
        <w:t>Masha got herself  a promotion in a year (by demanding it)</w:t>
      </w:r>
      <w:r w:rsidR="004324CA" w:rsidRPr="00065C91">
        <w:t>”</w:t>
      </w:r>
      <w:r w:rsidR="001361DD" w:rsidRPr="00065C91">
        <w:t xml:space="preserve"> </w:t>
      </w:r>
    </w:p>
    <w:p w14:paraId="568526AD" w14:textId="143D7C7E" w:rsidR="00692C30" w:rsidRDefault="005B4BE9" w:rsidP="005B4BE9">
      <w:pPr>
        <w:pStyle w:val="innerExample"/>
      </w:pPr>
      <w:r>
        <w:rPr>
          <w:iCs/>
          <w:sz w:val="24"/>
        </w:rPr>
        <w:tab/>
      </w:r>
      <w:r w:rsidR="00692C30">
        <w:rPr>
          <w:iCs/>
          <w:sz w:val="24"/>
        </w:rPr>
        <w:t>b</w:t>
      </w:r>
      <w:r w:rsidR="00692C30" w:rsidRPr="00B71C93">
        <w:rPr>
          <w:iCs/>
          <w:sz w:val="24"/>
        </w:rPr>
        <w:t>.</w:t>
      </w:r>
      <w:r>
        <w:rPr>
          <w:iCs/>
          <w:sz w:val="24"/>
        </w:rPr>
        <w:tab/>
      </w:r>
      <w:r w:rsidR="004324CA" w:rsidRPr="005B4BE9">
        <w:rPr>
          <w:i/>
          <w:iCs/>
        </w:rPr>
        <w:t xml:space="preserve">Maša </w:t>
      </w:r>
      <w:r w:rsidR="00692C30" w:rsidRPr="005B4BE9">
        <w:rPr>
          <w:i/>
          <w:iCs/>
        </w:rPr>
        <w:t xml:space="preserve">  </w:t>
      </w:r>
      <w:r w:rsidR="004324CA" w:rsidRPr="005B4BE9">
        <w:rPr>
          <w:i/>
          <w:iCs/>
        </w:rPr>
        <w:t xml:space="preserve">dotrebovalas’ </w:t>
      </w:r>
      <w:r w:rsidR="00692C30" w:rsidRPr="005B4BE9">
        <w:rPr>
          <w:i/>
          <w:iCs/>
        </w:rPr>
        <w:tab/>
        <w:t xml:space="preserve">         </w:t>
      </w:r>
      <w:r w:rsidR="00E004EE" w:rsidRPr="005B4BE9">
        <w:rPr>
          <w:i/>
          <w:iCs/>
        </w:rPr>
        <w:t>povyšenija</w:t>
      </w:r>
      <w:r w:rsidR="00692C30" w:rsidRPr="005B4BE9">
        <w:rPr>
          <w:i/>
          <w:iCs/>
        </w:rPr>
        <w:tab/>
        <w:t xml:space="preserve">          </w:t>
      </w:r>
      <w:r w:rsidR="00E004EE" w:rsidRPr="005B4BE9">
        <w:rPr>
          <w:i/>
          <w:iCs/>
        </w:rPr>
        <w:t xml:space="preserve">do togo, čto ee </w:t>
      </w:r>
      <w:r w:rsidR="00692C30" w:rsidRPr="005B4BE9">
        <w:rPr>
          <w:i/>
          <w:iCs/>
        </w:rPr>
        <w:t xml:space="preserve">  </w:t>
      </w:r>
      <w:r w:rsidR="00E004EE" w:rsidRPr="005B4BE9">
        <w:rPr>
          <w:i/>
          <w:iCs/>
        </w:rPr>
        <w:t>prosto</w:t>
      </w:r>
    </w:p>
    <w:p w14:paraId="435D3365" w14:textId="726DD52E" w:rsidR="00692C30" w:rsidRDefault="005B4BE9" w:rsidP="005B4BE9">
      <w:pPr>
        <w:pStyle w:val="innerExample"/>
      </w:pPr>
      <w:r>
        <w:tab/>
      </w:r>
      <w:r>
        <w:tab/>
      </w:r>
      <w:r w:rsidR="00E004EE" w:rsidRPr="00065C91">
        <w:t xml:space="preserve">Masha DO-demand-REFL </w:t>
      </w:r>
      <w:r w:rsidR="00692C30">
        <w:t xml:space="preserve">  </w:t>
      </w:r>
      <w:r w:rsidR="00E004EE" w:rsidRPr="00065C91">
        <w:t>promotion</w:t>
      </w:r>
      <w:r w:rsidR="00DE4509" w:rsidRPr="00065C91">
        <w:t>-</w:t>
      </w:r>
      <w:r w:rsidR="00DE4509" w:rsidRPr="00065C91">
        <w:rPr>
          <w:smallCaps/>
        </w:rPr>
        <w:t>gen</w:t>
      </w:r>
      <w:r w:rsidR="00692C30">
        <w:rPr>
          <w:smallCaps/>
        </w:rPr>
        <w:t xml:space="preserve">.     </w:t>
      </w:r>
      <w:r w:rsidR="00E004EE" w:rsidRPr="00065C91">
        <w:t>to that</w:t>
      </w:r>
      <w:r w:rsidR="00E004EE" w:rsidRPr="00065C91">
        <w:rPr>
          <w:vertAlign w:val="subscript"/>
        </w:rPr>
        <w:tab/>
      </w:r>
      <w:r>
        <w:rPr>
          <w:vertAlign w:val="subscript"/>
        </w:rPr>
        <w:t xml:space="preserve"> </w:t>
      </w:r>
      <w:r>
        <w:t xml:space="preserve"> </w:t>
      </w:r>
      <w:r w:rsidR="00E004EE" w:rsidRPr="00065C91">
        <w:t xml:space="preserve">her simply </w:t>
      </w:r>
    </w:p>
    <w:p w14:paraId="5893CC17" w14:textId="7A98355A" w:rsidR="00692C30" w:rsidRDefault="00692C30" w:rsidP="005B4BE9">
      <w:pPr>
        <w:pStyle w:val="innerExample"/>
      </w:pPr>
      <w:r>
        <w:tab/>
      </w:r>
      <w:r w:rsidR="005B4BE9">
        <w:tab/>
      </w:r>
      <w:r w:rsidRPr="00065C91">
        <w:t>uvolili</w:t>
      </w:r>
    </w:p>
    <w:p w14:paraId="6BB20CC3" w14:textId="6914BE81" w:rsidR="00E004EE" w:rsidRPr="00065C91" w:rsidRDefault="005B4BE9" w:rsidP="005B4BE9">
      <w:pPr>
        <w:pStyle w:val="innerExample"/>
      </w:pPr>
      <w:r>
        <w:tab/>
      </w:r>
      <w:r>
        <w:tab/>
      </w:r>
      <w:r w:rsidR="00E004EE" w:rsidRPr="00065C91">
        <w:t>fired</w:t>
      </w:r>
      <w:r>
        <w:rPr>
          <w:smallCaps/>
        </w:rPr>
        <w:t>pst.pl.indef</w:t>
      </w:r>
    </w:p>
    <w:p w14:paraId="28A092B9" w14:textId="53D0A5CE" w:rsidR="001361DD" w:rsidRPr="00065C91" w:rsidRDefault="005B4BE9" w:rsidP="005B4BE9">
      <w:pPr>
        <w:pStyle w:val="innerExample"/>
      </w:pPr>
      <w:r>
        <w:tab/>
      </w:r>
      <w:r>
        <w:tab/>
      </w:r>
      <w:r w:rsidR="004324CA" w:rsidRPr="00065C91">
        <w:t>“</w:t>
      </w:r>
      <w:r w:rsidR="00E004EE" w:rsidRPr="00065C91">
        <w:t>Masha got herself fired b</w:t>
      </w:r>
      <w:r w:rsidR="004A31B5" w:rsidRPr="00065C91">
        <w:t>y demanding a promotion too much</w:t>
      </w:r>
      <w:r w:rsidR="004324CA" w:rsidRPr="00065C91">
        <w:t>”</w:t>
      </w:r>
    </w:p>
    <w:p w14:paraId="33297CAE" w14:textId="77777777" w:rsidR="004324CA" w:rsidRPr="00065C91" w:rsidRDefault="004324CA" w:rsidP="005B4BE9">
      <w:pPr>
        <w:pStyle w:val="innerExample"/>
      </w:pPr>
    </w:p>
    <w:p w14:paraId="59A0DEE6" w14:textId="02D45502" w:rsidR="00A3057B" w:rsidRPr="00065C91" w:rsidRDefault="00AB324B" w:rsidP="004324CA">
      <w:r w:rsidRPr="00065C91">
        <w:t xml:space="preserve">With respect to </w:t>
      </w:r>
      <w:r w:rsidR="00BE18E2" w:rsidRPr="00065C91">
        <w:t>the crucial differences between RIR</w:t>
      </w:r>
      <w:r w:rsidRPr="00065C91">
        <w:t xml:space="preserve"> </w:t>
      </w:r>
      <w:r w:rsidR="00BE18E2" w:rsidRPr="00065C91">
        <w:t>and RUR</w:t>
      </w:r>
      <w:r w:rsidRPr="00065C91">
        <w:t xml:space="preserve">, </w:t>
      </w:r>
      <w:r w:rsidR="00BE18E2" w:rsidRPr="00065C91">
        <w:t xml:space="preserve">it is important to note that </w:t>
      </w:r>
      <w:r w:rsidR="001361DD" w:rsidRPr="00065C91">
        <w:t xml:space="preserve">Tatevosov </w:t>
      </w:r>
      <w:r w:rsidR="008A30C4" w:rsidRPr="00065C91">
        <w:t xml:space="preserve">(2010) </w:t>
      </w:r>
      <w:r w:rsidR="00B924ED" w:rsidRPr="00065C91">
        <w:t>argues that both RIRs and ERRs “</w:t>
      </w:r>
      <w:r w:rsidR="001361DD" w:rsidRPr="00065C91">
        <w:t xml:space="preserve">refer to events in which a certain property of the participant </w:t>
      </w:r>
      <w:r w:rsidR="001361DD" w:rsidRPr="00065C91">
        <w:lastRenderedPageBreak/>
        <w:t xml:space="preserve">undergoes a gradual change. This change leads the participant to the result state whose descriptive properties are fully specified in English and underspecified in Russian. </w:t>
      </w:r>
      <w:r w:rsidR="001361DD" w:rsidRPr="00065C91">
        <w:rPr>
          <w:u w:val="single"/>
        </w:rPr>
        <w:t>In English, the participant undergoing change can and in Russian must be identical to the subject</w:t>
      </w:r>
      <w:r w:rsidR="001361DD" w:rsidRPr="00065C91">
        <w:t>.</w:t>
      </w:r>
      <w:r w:rsidR="00BA0200">
        <w:t>”[underlining is mine]</w:t>
      </w:r>
      <w:r w:rsidR="00B924ED" w:rsidRPr="00065C91">
        <w:t xml:space="preserve"> </w:t>
      </w:r>
      <w:r w:rsidR="004A735A" w:rsidRPr="00065C91">
        <w:t>The above view naturally explains another noted pr</w:t>
      </w:r>
      <w:r w:rsidR="00BE18E2" w:rsidRPr="00065C91">
        <w:t xml:space="preserve">operty of RIRs and ERRs, discussed by Tatevosov, namely </w:t>
      </w:r>
      <w:r w:rsidR="004A735A" w:rsidRPr="00065C91">
        <w:t>the fact that both</w:t>
      </w:r>
      <w:r w:rsidR="001361DD" w:rsidRPr="00065C91">
        <w:br/>
      </w:r>
      <w:r w:rsidR="00BE18E2" w:rsidRPr="00065C91">
        <w:t xml:space="preserve">constructions </w:t>
      </w:r>
      <w:r w:rsidR="001361DD" w:rsidRPr="00065C91">
        <w:t>exhibit par</w:t>
      </w:r>
      <w:r w:rsidR="004A735A" w:rsidRPr="00065C91">
        <w:t>allel lexical restrictions and</w:t>
      </w:r>
      <w:r w:rsidR="001361DD" w:rsidRPr="00065C91">
        <w:t xml:space="preserve"> </w:t>
      </w:r>
      <w:r w:rsidRPr="00065C91">
        <w:t>“</w:t>
      </w:r>
      <w:r w:rsidR="001361DD" w:rsidRPr="00065C91">
        <w:t xml:space="preserve">tend to be licensed for the same classes of non-derived verbs, intransitive activity verbs or transitive activity verbs, </w:t>
      </w:r>
      <w:r w:rsidR="001361DD" w:rsidRPr="00065C91">
        <w:rPr>
          <w:bCs/>
          <w:u w:val="single"/>
        </w:rPr>
        <w:t>but not for unaccusatives</w:t>
      </w:r>
      <w:r w:rsidR="001361DD" w:rsidRPr="00065C91">
        <w:t xml:space="preserve">”. </w:t>
      </w:r>
      <w:r w:rsidR="00E67265" w:rsidRPr="00065C91">
        <w:t>D</w:t>
      </w:r>
      <w:r w:rsidRPr="00065C91">
        <w:t>espite all the similarities with the RIRs</w:t>
      </w:r>
      <w:r w:rsidR="00E67265" w:rsidRPr="00065C91">
        <w:t>, RURs are</w:t>
      </w:r>
      <w:r w:rsidRPr="00065C91">
        <w:t xml:space="preserve"> crucially different semantically in that the </w:t>
      </w:r>
      <w:r w:rsidR="0099674C" w:rsidRPr="00065C91">
        <w:t xml:space="preserve">direct object </w:t>
      </w:r>
      <w:r w:rsidR="00BE18E2" w:rsidRPr="00065C91">
        <w:t>in RUR</w:t>
      </w:r>
      <w:r w:rsidR="00E67265" w:rsidRPr="00065C91">
        <w:t>s</w:t>
      </w:r>
      <w:r w:rsidR="00BE18E2" w:rsidRPr="00065C91">
        <w:t xml:space="preserve"> </w:t>
      </w:r>
      <w:r w:rsidR="0099674C" w:rsidRPr="00065C91">
        <w:t xml:space="preserve">either </w:t>
      </w:r>
      <w:r w:rsidR="00AD0C3A" w:rsidRPr="00065C91">
        <w:t>signifies</w:t>
      </w:r>
      <w:r w:rsidR="0099674C" w:rsidRPr="00065C91">
        <w:t xml:space="preserve"> the result state obtained through the action denoted by the verb, or </w:t>
      </w:r>
      <w:r w:rsidR="0099674C" w:rsidRPr="00065C91">
        <w:rPr>
          <w:u w:val="single"/>
        </w:rPr>
        <w:t>crucially contributes to the result state by being the object manipulated</w:t>
      </w:r>
      <w:r w:rsidR="00A3057B" w:rsidRPr="00065C91">
        <w:rPr>
          <w:u w:val="single"/>
        </w:rPr>
        <w:t xml:space="preserve"> to a degree that a certa</w:t>
      </w:r>
      <w:r w:rsidR="00F7042E" w:rsidRPr="00065C91">
        <w:rPr>
          <w:u w:val="single"/>
        </w:rPr>
        <w:t>in result state obtains</w:t>
      </w:r>
      <w:r w:rsidR="00F7042E" w:rsidRPr="00065C91">
        <w:t xml:space="preserve"> (see (38</w:t>
      </w:r>
      <w:r w:rsidR="00A3057B" w:rsidRPr="00065C91">
        <w:t>c), for instance). Given their semantic</w:t>
      </w:r>
      <w:r w:rsidR="00AD0C3A" w:rsidRPr="00065C91">
        <w:t xml:space="preserve">s, informally described above, </w:t>
      </w:r>
      <w:r w:rsidR="00BE18E2" w:rsidRPr="00065C91">
        <w:t>RIR is</w:t>
      </w:r>
      <w:r w:rsidR="00A3057B" w:rsidRPr="00065C91">
        <w:t xml:space="preserve"> incompatible with a direct object while </w:t>
      </w:r>
      <w:r w:rsidR="00BE18E2" w:rsidRPr="00065C91">
        <w:t>RUR</w:t>
      </w:r>
      <w:r w:rsidR="00A3057B" w:rsidRPr="00065C91">
        <w:t xml:space="preserve"> is un</w:t>
      </w:r>
      <w:r w:rsidR="00BE18E2" w:rsidRPr="00065C91">
        <w:t>gram</w:t>
      </w:r>
      <w:r w:rsidR="00634380" w:rsidRPr="00065C91">
        <w:t>matical without one. Interestingly</w:t>
      </w:r>
      <w:r w:rsidR="00A3057B" w:rsidRPr="00065C91">
        <w:t>, using the latter without the direct object renders the construction ungrammatical for Group 1 and 3 predicates, but dramatically improves the grammaticality of Group 2 predicates on the r</w:t>
      </w:r>
      <w:r w:rsidR="00AD0C3A" w:rsidRPr="00065C91">
        <w:t>esultative meaning, with such</w:t>
      </w:r>
      <w:r w:rsidR="00A3057B" w:rsidRPr="00065C91">
        <w:t xml:space="preserve"> sentences being perfectly </w:t>
      </w:r>
      <w:r w:rsidR="00BE18E2" w:rsidRPr="00065C91">
        <w:t>acceptable</w:t>
      </w:r>
      <w:r w:rsidR="00A3057B" w:rsidRPr="00065C91">
        <w:t xml:space="preserve"> on the RIR interpretation in which the resulting change </w:t>
      </w:r>
      <w:r w:rsidR="00AD0C3A" w:rsidRPr="00065C91">
        <w:t xml:space="preserve">necessarily </w:t>
      </w:r>
      <w:r w:rsidR="00A3057B" w:rsidRPr="00065C91">
        <w:t>describes the state of the subject:</w:t>
      </w:r>
    </w:p>
    <w:p w14:paraId="3B91EA17" w14:textId="330D205D" w:rsidR="004324CA" w:rsidRPr="005B4BE9" w:rsidRDefault="004324CA" w:rsidP="005B4BE9">
      <w:pPr>
        <w:pStyle w:val="innerExample"/>
        <w:rPr>
          <w:b/>
          <w:bCs/>
        </w:rPr>
      </w:pPr>
      <w:r w:rsidRPr="00065C91">
        <w:br w:type="page"/>
      </w:r>
      <w:r w:rsidR="0001385A" w:rsidRPr="0045484E">
        <w:rPr>
          <w:sz w:val="24"/>
        </w:rPr>
        <w:lastRenderedPageBreak/>
        <w:t>(44</w:t>
      </w:r>
      <w:r w:rsidR="001361DD" w:rsidRPr="0045484E">
        <w:rPr>
          <w:sz w:val="24"/>
        </w:rPr>
        <w:t>)</w:t>
      </w:r>
      <w:r w:rsidR="005B4BE9">
        <w:tab/>
      </w:r>
      <w:r w:rsidR="001361DD" w:rsidRPr="005B4BE9">
        <w:rPr>
          <w:b/>
          <w:bCs/>
        </w:rPr>
        <w:t>Group 1</w:t>
      </w:r>
      <w:r w:rsidR="00F52D02" w:rsidRPr="005B4BE9">
        <w:rPr>
          <w:b/>
          <w:bCs/>
        </w:rPr>
        <w:t>:</w:t>
      </w:r>
    </w:p>
    <w:p w14:paraId="67CE4188" w14:textId="433B9ED9" w:rsidR="00634380" w:rsidRPr="00065C91" w:rsidRDefault="005B4BE9" w:rsidP="005B4BE9">
      <w:pPr>
        <w:pStyle w:val="innerExample"/>
      </w:pPr>
      <w:r>
        <w:rPr>
          <w:iCs/>
          <w:sz w:val="24"/>
        </w:rPr>
        <w:tab/>
      </w:r>
      <w:r w:rsidR="00692C30" w:rsidRPr="00B71C93">
        <w:rPr>
          <w:iCs/>
          <w:sz w:val="24"/>
        </w:rPr>
        <w:t>a.</w:t>
      </w:r>
      <w:r w:rsidR="007222F6">
        <w:rPr>
          <w:iCs/>
          <w:sz w:val="24"/>
        </w:rPr>
        <w:tab/>
      </w:r>
      <w:r w:rsidR="001361DD" w:rsidRPr="007222F6">
        <w:rPr>
          <w:i/>
          <w:iCs/>
        </w:rPr>
        <w:t xml:space="preserve">*Maša </w:t>
      </w:r>
      <w:r w:rsidR="00634380" w:rsidRPr="007222F6">
        <w:rPr>
          <w:i/>
          <w:iCs/>
        </w:rPr>
        <w:tab/>
      </w:r>
      <w:r w:rsidR="001361DD" w:rsidRPr="007222F6">
        <w:rPr>
          <w:i/>
          <w:iCs/>
        </w:rPr>
        <w:t>dotrebovalas’</w:t>
      </w:r>
      <w:r w:rsidR="001361DD" w:rsidRPr="00065C91">
        <w:t xml:space="preserve"> </w:t>
      </w:r>
    </w:p>
    <w:p w14:paraId="2B5CF49C" w14:textId="72D224D2" w:rsidR="00F52D02" w:rsidRPr="00065C91" w:rsidRDefault="007222F6" w:rsidP="005B4BE9">
      <w:pPr>
        <w:pStyle w:val="innerExample"/>
      </w:pPr>
      <w:r>
        <w:tab/>
      </w:r>
      <w:r>
        <w:tab/>
        <w:t xml:space="preserve"> </w:t>
      </w:r>
      <w:r w:rsidR="00634380" w:rsidRPr="00065C91">
        <w:t xml:space="preserve">Masha </w:t>
      </w:r>
      <w:r w:rsidR="00634380" w:rsidRPr="00065C91">
        <w:tab/>
        <w:t>DO-demand-REFL</w:t>
      </w:r>
      <w:r w:rsidR="00692C30">
        <w:br/>
      </w:r>
    </w:p>
    <w:p w14:paraId="2820E050" w14:textId="02DB7B0A" w:rsidR="00634380" w:rsidRPr="007222F6" w:rsidRDefault="007222F6" w:rsidP="005B4BE9">
      <w:pPr>
        <w:pStyle w:val="innerExample"/>
        <w:rPr>
          <w:i/>
          <w:iCs/>
        </w:rPr>
      </w:pPr>
      <w:r>
        <w:rPr>
          <w:iCs/>
          <w:sz w:val="24"/>
        </w:rPr>
        <w:tab/>
      </w:r>
      <w:r w:rsidR="00692C30">
        <w:rPr>
          <w:iCs/>
          <w:sz w:val="24"/>
        </w:rPr>
        <w:t>b</w:t>
      </w:r>
      <w:r w:rsidR="00692C30" w:rsidRPr="00B71C93">
        <w:rPr>
          <w:iCs/>
          <w:sz w:val="24"/>
        </w:rPr>
        <w:t>.</w:t>
      </w:r>
      <w:r w:rsidR="00692C30">
        <w:rPr>
          <w:iCs/>
          <w:sz w:val="24"/>
        </w:rPr>
        <w:tab/>
      </w:r>
      <w:r w:rsidR="001361DD" w:rsidRPr="007222F6">
        <w:rPr>
          <w:i/>
          <w:iCs/>
        </w:rPr>
        <w:t xml:space="preserve">*Vania </w:t>
      </w:r>
      <w:r w:rsidR="00634380" w:rsidRPr="007222F6">
        <w:rPr>
          <w:i/>
          <w:iCs/>
        </w:rPr>
        <w:tab/>
      </w:r>
      <w:r w:rsidR="001361DD" w:rsidRPr="007222F6">
        <w:rPr>
          <w:i/>
          <w:iCs/>
        </w:rPr>
        <w:t xml:space="preserve">doprinosilsja </w:t>
      </w:r>
    </w:p>
    <w:p w14:paraId="104A1629" w14:textId="6B7FC74A" w:rsidR="001361DD" w:rsidRPr="00065C91" w:rsidRDefault="007222F6" w:rsidP="005B4BE9">
      <w:pPr>
        <w:pStyle w:val="innerExample"/>
      </w:pPr>
      <w:r>
        <w:tab/>
      </w:r>
      <w:r>
        <w:tab/>
        <w:t xml:space="preserve">  </w:t>
      </w:r>
      <w:r w:rsidR="00634380" w:rsidRPr="00065C91">
        <w:t xml:space="preserve">Vania </w:t>
      </w:r>
      <w:r w:rsidR="00634380" w:rsidRPr="00065C91">
        <w:tab/>
        <w:t>DO-bring-REFL</w:t>
      </w:r>
    </w:p>
    <w:p w14:paraId="0540E61C" w14:textId="77777777" w:rsidR="00634380" w:rsidRPr="00065C91" w:rsidRDefault="00634380" w:rsidP="001361DD">
      <w:pPr>
        <w:shd w:val="clear" w:color="auto" w:fill="FFFFFF"/>
        <w:rPr>
          <w:szCs w:val="26"/>
        </w:rPr>
      </w:pPr>
    </w:p>
    <w:p w14:paraId="70D26E09" w14:textId="598F3A91" w:rsidR="00F52D02" w:rsidRPr="007222F6" w:rsidRDefault="0001385A" w:rsidP="007222F6">
      <w:pPr>
        <w:pStyle w:val="innerExample"/>
        <w:rPr>
          <w:b/>
          <w:bCs/>
          <w:sz w:val="24"/>
        </w:rPr>
      </w:pPr>
      <w:r w:rsidRPr="0045484E">
        <w:rPr>
          <w:sz w:val="24"/>
        </w:rPr>
        <w:t>(45</w:t>
      </w:r>
      <w:r w:rsidR="001361DD" w:rsidRPr="0045484E">
        <w:rPr>
          <w:sz w:val="24"/>
        </w:rPr>
        <w:t>)</w:t>
      </w:r>
      <w:r w:rsidR="007222F6">
        <w:rPr>
          <w:b/>
          <w:bCs/>
          <w:sz w:val="24"/>
        </w:rPr>
        <w:tab/>
      </w:r>
      <w:r w:rsidR="001361DD" w:rsidRPr="007222F6">
        <w:rPr>
          <w:b/>
        </w:rPr>
        <w:t>Group 2:</w:t>
      </w:r>
    </w:p>
    <w:p w14:paraId="53D436BF" w14:textId="092B510E" w:rsidR="00634380" w:rsidRPr="00065C91" w:rsidRDefault="007222F6" w:rsidP="007222F6">
      <w:pPr>
        <w:pStyle w:val="innerExample"/>
      </w:pPr>
      <w:r>
        <w:rPr>
          <w:iCs/>
          <w:sz w:val="24"/>
        </w:rPr>
        <w:tab/>
      </w:r>
      <w:r w:rsidR="00692C30" w:rsidRPr="00B71C93">
        <w:rPr>
          <w:iCs/>
          <w:sz w:val="24"/>
        </w:rPr>
        <w:t>a.</w:t>
      </w:r>
      <w:r w:rsidR="00692C30">
        <w:rPr>
          <w:iCs/>
          <w:sz w:val="24"/>
        </w:rPr>
        <w:tab/>
      </w:r>
      <w:r w:rsidR="001361DD" w:rsidRPr="007222F6">
        <w:rPr>
          <w:i/>
          <w:iCs/>
        </w:rPr>
        <w:t xml:space="preserve">Maša </w:t>
      </w:r>
      <w:r>
        <w:rPr>
          <w:i/>
          <w:iCs/>
        </w:rPr>
        <w:t xml:space="preserve">  </w:t>
      </w:r>
      <w:r w:rsidR="001361DD" w:rsidRPr="007222F6">
        <w:rPr>
          <w:i/>
          <w:iCs/>
        </w:rPr>
        <w:t>doobzivalas’</w:t>
      </w:r>
      <w:r w:rsidR="001361DD" w:rsidRPr="00065C91">
        <w:t xml:space="preserve"> </w:t>
      </w:r>
    </w:p>
    <w:p w14:paraId="67B8A7D4" w14:textId="2898CFF8" w:rsidR="00F52D02" w:rsidRPr="00065C91" w:rsidRDefault="007222F6" w:rsidP="007222F6">
      <w:pPr>
        <w:pStyle w:val="innerExample"/>
      </w:pPr>
      <w:r>
        <w:tab/>
      </w:r>
      <w:r>
        <w:tab/>
      </w:r>
      <w:r w:rsidR="00634380" w:rsidRPr="00065C91">
        <w:t>Masha DO-insult-REFL</w:t>
      </w:r>
      <w:r w:rsidR="00692C30">
        <w:br/>
      </w:r>
    </w:p>
    <w:p w14:paraId="320B57F1" w14:textId="17F9E03F" w:rsidR="001361DD" w:rsidRPr="00065C91" w:rsidRDefault="007222F6" w:rsidP="007222F6">
      <w:pPr>
        <w:pStyle w:val="innerExample"/>
        <w:ind w:left="0" w:firstLine="0"/>
      </w:pPr>
      <w:r>
        <w:rPr>
          <w:iCs/>
          <w:sz w:val="24"/>
        </w:rPr>
        <w:tab/>
      </w:r>
      <w:r w:rsidR="00692C30">
        <w:rPr>
          <w:iCs/>
          <w:sz w:val="24"/>
        </w:rPr>
        <w:t>b</w:t>
      </w:r>
      <w:r w:rsidR="00692C30" w:rsidRPr="00B71C93">
        <w:rPr>
          <w:iCs/>
          <w:sz w:val="24"/>
        </w:rPr>
        <w:t>.</w:t>
      </w:r>
      <w:r w:rsidR="00692C30">
        <w:rPr>
          <w:iCs/>
          <w:sz w:val="24"/>
        </w:rPr>
        <w:tab/>
      </w:r>
      <w:r w:rsidR="001361DD" w:rsidRPr="007222F6">
        <w:rPr>
          <w:i/>
          <w:iCs/>
        </w:rPr>
        <w:t xml:space="preserve">Maša </w:t>
      </w:r>
      <w:r>
        <w:rPr>
          <w:i/>
          <w:iCs/>
        </w:rPr>
        <w:t xml:space="preserve"> </w:t>
      </w:r>
      <w:r w:rsidR="001361DD" w:rsidRPr="007222F6">
        <w:rPr>
          <w:i/>
          <w:iCs/>
        </w:rPr>
        <w:t>doobižalas’</w:t>
      </w:r>
      <w:r w:rsidR="001361DD" w:rsidRPr="00065C91">
        <w:t xml:space="preserve"> </w:t>
      </w:r>
    </w:p>
    <w:p w14:paraId="78398FEA" w14:textId="002EA197" w:rsidR="00AD0C3A" w:rsidRPr="00065C91" w:rsidRDefault="007222F6" w:rsidP="007222F6">
      <w:pPr>
        <w:pStyle w:val="innerExample"/>
      </w:pPr>
      <w:r>
        <w:tab/>
      </w:r>
      <w:r>
        <w:tab/>
      </w:r>
      <w:r w:rsidR="00634380" w:rsidRPr="00065C91">
        <w:t>Masha DO-offend-REFL</w:t>
      </w:r>
    </w:p>
    <w:p w14:paraId="5352FC44" w14:textId="77777777" w:rsidR="00634380" w:rsidRPr="00065C91" w:rsidRDefault="00634380" w:rsidP="007222F6">
      <w:pPr>
        <w:pStyle w:val="innerExample"/>
      </w:pPr>
    </w:p>
    <w:p w14:paraId="1543C0BC" w14:textId="28AD0839" w:rsidR="00F52D02" w:rsidRPr="007222F6" w:rsidRDefault="0001385A" w:rsidP="007222F6">
      <w:pPr>
        <w:pStyle w:val="innerExample"/>
        <w:rPr>
          <w:b/>
          <w:sz w:val="24"/>
        </w:rPr>
      </w:pPr>
      <w:r w:rsidRPr="0045484E">
        <w:rPr>
          <w:sz w:val="24"/>
        </w:rPr>
        <w:t>(46</w:t>
      </w:r>
      <w:r w:rsidR="001361DD" w:rsidRPr="0045484E">
        <w:rPr>
          <w:sz w:val="24"/>
        </w:rPr>
        <w:t>)</w:t>
      </w:r>
      <w:r w:rsidR="007222F6">
        <w:rPr>
          <w:b/>
          <w:bCs/>
          <w:sz w:val="24"/>
        </w:rPr>
        <w:tab/>
      </w:r>
      <w:r w:rsidR="001361DD" w:rsidRPr="007222F6">
        <w:rPr>
          <w:b/>
        </w:rPr>
        <w:t>Group 3:</w:t>
      </w:r>
    </w:p>
    <w:p w14:paraId="6345B50D" w14:textId="4159AB75" w:rsidR="00634380" w:rsidRPr="00065C91" w:rsidRDefault="007222F6" w:rsidP="007222F6">
      <w:pPr>
        <w:pStyle w:val="innerExample"/>
      </w:pPr>
      <w:r>
        <w:rPr>
          <w:iCs/>
          <w:sz w:val="24"/>
        </w:rPr>
        <w:tab/>
      </w:r>
      <w:r w:rsidR="00692C30" w:rsidRPr="00B71C93">
        <w:rPr>
          <w:iCs/>
          <w:sz w:val="24"/>
        </w:rPr>
        <w:t>a.</w:t>
      </w:r>
      <w:r>
        <w:rPr>
          <w:iCs/>
          <w:sz w:val="24"/>
        </w:rPr>
        <w:tab/>
      </w:r>
      <w:r w:rsidR="001361DD" w:rsidRPr="007222F6">
        <w:rPr>
          <w:i/>
          <w:iCs/>
        </w:rPr>
        <w:t>*/??Maša dopisalas’</w:t>
      </w:r>
      <w:r w:rsidR="001361DD" w:rsidRPr="00065C91">
        <w:t xml:space="preserve"> </w:t>
      </w:r>
      <w:r>
        <w:t xml:space="preserve"> </w:t>
      </w:r>
    </w:p>
    <w:p w14:paraId="174BA649" w14:textId="4C8910E3" w:rsidR="00F52D02" w:rsidRPr="00065C91" w:rsidRDefault="007222F6" w:rsidP="007222F6">
      <w:pPr>
        <w:pStyle w:val="innerExample"/>
      </w:pPr>
      <w:r>
        <w:tab/>
      </w:r>
      <w:r>
        <w:tab/>
      </w:r>
      <w:r w:rsidR="00C11985" w:rsidRPr="00065C91">
        <w:t xml:space="preserve">Masha </w:t>
      </w:r>
      <w:r w:rsidR="00634380" w:rsidRPr="00065C91">
        <w:t>DO-write-REFL</w:t>
      </w:r>
      <w:r w:rsidR="00692C30">
        <w:br/>
      </w:r>
    </w:p>
    <w:p w14:paraId="4C37040D" w14:textId="45F7D33A" w:rsidR="00F52D02" w:rsidRPr="007222F6" w:rsidRDefault="007222F6" w:rsidP="007222F6">
      <w:pPr>
        <w:pStyle w:val="innerExample"/>
        <w:rPr>
          <w:i/>
          <w:iCs/>
        </w:rPr>
      </w:pPr>
      <w:r>
        <w:rPr>
          <w:iCs/>
          <w:sz w:val="24"/>
        </w:rPr>
        <w:tab/>
      </w:r>
      <w:r w:rsidR="00692C30">
        <w:rPr>
          <w:iCs/>
          <w:sz w:val="24"/>
        </w:rPr>
        <w:t>b</w:t>
      </w:r>
      <w:r w:rsidR="00692C30" w:rsidRPr="00B71C93">
        <w:rPr>
          <w:iCs/>
          <w:sz w:val="24"/>
        </w:rPr>
        <w:t>.</w:t>
      </w:r>
      <w:r w:rsidR="00692C30">
        <w:rPr>
          <w:iCs/>
          <w:sz w:val="24"/>
        </w:rPr>
        <w:tab/>
      </w:r>
      <w:r w:rsidR="001361DD" w:rsidRPr="007222F6">
        <w:rPr>
          <w:i/>
          <w:iCs/>
        </w:rPr>
        <w:t xml:space="preserve">*Vania dozagružalsja </w:t>
      </w:r>
    </w:p>
    <w:p w14:paraId="75A35623" w14:textId="0EAC4646" w:rsidR="001361DD" w:rsidRPr="00065C91" w:rsidRDefault="007222F6" w:rsidP="007222F6">
      <w:pPr>
        <w:pStyle w:val="innerExample"/>
      </w:pPr>
      <w:r>
        <w:tab/>
      </w:r>
      <w:r>
        <w:tab/>
        <w:t xml:space="preserve">  </w:t>
      </w:r>
      <w:r w:rsidR="00634380" w:rsidRPr="00065C91">
        <w:t>Vania DO-load-REFL</w:t>
      </w:r>
    </w:p>
    <w:p w14:paraId="162C80BE" w14:textId="77777777" w:rsidR="001E12C1" w:rsidRPr="00065C91" w:rsidRDefault="001E12C1" w:rsidP="00EF6DD7">
      <w:pPr>
        <w:shd w:val="clear" w:color="auto" w:fill="FFFFFF"/>
        <w:jc w:val="both"/>
        <w:rPr>
          <w:szCs w:val="26"/>
        </w:rPr>
      </w:pPr>
    </w:p>
    <w:p w14:paraId="4453AE99" w14:textId="77777777" w:rsidR="00AD0C3A" w:rsidRPr="00065C91" w:rsidRDefault="001E12C1" w:rsidP="00F52D02">
      <w:r w:rsidRPr="00065C91">
        <w:t xml:space="preserve">Thus, again, we see a clear dichotomy between Groups 1/3 and Group 2. The “direct objects” of the latter Group simply do not behave as such. </w:t>
      </w:r>
      <w:r w:rsidR="00AD0C3A" w:rsidRPr="00065C91">
        <w:t xml:space="preserve">Taken together, the three diagnostics discussed here provide strong evidence for the argument that Group 2 predicates do not in fact subcategorize for a direct object, as the Accusative-marked objects of such verbs do not exhibit syntactic behavior expected of direct objects. </w:t>
      </w:r>
      <w:r w:rsidR="00FB734E" w:rsidRPr="00065C91">
        <w:t>In the following section I will briefly discuss the structures I posit for the three Groups of Russian ditransitives that account for their syntactic behavior and QP scope distribution, in line with the Scope Freezing Generalization.</w:t>
      </w:r>
    </w:p>
    <w:p w14:paraId="595DF88D" w14:textId="77777777" w:rsidR="009D0489" w:rsidRPr="00065C91" w:rsidRDefault="009D0489" w:rsidP="00F52D02"/>
    <w:p w14:paraId="05151251" w14:textId="344D90F6" w:rsidR="00B15565" w:rsidRPr="00065C91" w:rsidRDefault="00B15565" w:rsidP="00F52D02">
      <w:pPr>
        <w:pStyle w:val="lsSection1"/>
      </w:pPr>
      <w:r w:rsidRPr="00065C91">
        <w:t xml:space="preserve">The </w:t>
      </w:r>
      <w:r w:rsidR="00065C91" w:rsidRPr="00065C91">
        <w:t>p</w:t>
      </w:r>
      <w:r w:rsidRPr="00065C91">
        <w:t xml:space="preserve">roposed </w:t>
      </w:r>
      <w:r w:rsidR="00065C91" w:rsidRPr="00065C91">
        <w:t>s</w:t>
      </w:r>
      <w:r w:rsidRPr="00065C91">
        <w:t xml:space="preserve">tructures </w:t>
      </w:r>
      <w:r w:rsidR="00BA0200">
        <w:t>for</w:t>
      </w:r>
      <w:r w:rsidRPr="00065C91">
        <w:t xml:space="preserve"> the </w:t>
      </w:r>
      <w:r w:rsidR="00065C91" w:rsidRPr="00065C91">
        <w:t>t</w:t>
      </w:r>
      <w:r w:rsidRPr="00065C91">
        <w:t xml:space="preserve">hree </w:t>
      </w:r>
      <w:r w:rsidR="00065C91" w:rsidRPr="00065C91">
        <w:t>g</w:t>
      </w:r>
      <w:r w:rsidRPr="00065C91">
        <w:t xml:space="preserve">roups of Russian </w:t>
      </w:r>
      <w:r w:rsidR="00065C91" w:rsidRPr="00065C91">
        <w:t>d</w:t>
      </w:r>
      <w:r w:rsidRPr="00065C91">
        <w:t>itransitives</w:t>
      </w:r>
    </w:p>
    <w:p w14:paraId="146C5FC8" w14:textId="77777777" w:rsidR="00B15565" w:rsidRPr="00065C91" w:rsidRDefault="001729CD" w:rsidP="00F52D02">
      <w:r w:rsidRPr="00065C91">
        <w:br/>
      </w:r>
      <w:r w:rsidR="00B15565" w:rsidRPr="00065C91">
        <w:t xml:space="preserve">Given that Groups 1 and 2 are essentially the mirror image of each other with respect to scope behavior, with one order of internal </w:t>
      </w:r>
      <w:r w:rsidR="00B15565" w:rsidRPr="00065C91">
        <w:lastRenderedPageBreak/>
        <w:t xml:space="preserve">arguments frozen and the opposite order </w:t>
      </w:r>
      <w:r w:rsidR="0092293A" w:rsidRPr="00065C91">
        <w:t xml:space="preserve">scopally </w:t>
      </w:r>
      <w:r w:rsidR="00B15565" w:rsidRPr="00065C91">
        <w:t>fluid, it makes sense to approach them in a similar fashion, with the same logic applying to both Gro</w:t>
      </w:r>
      <w:r w:rsidR="00543E56" w:rsidRPr="00065C91">
        <w:t>ups. Specifically, taking the Scope Freezing</w:t>
      </w:r>
      <w:r w:rsidR="00B15565" w:rsidRPr="00065C91">
        <w:t xml:space="preserve"> Generalization as our background assumption, we are committed to the conclusion that the two orders of the predicates belonging to Group 1 and Group 2, despite their differences, are derivationally related. That is, both Group 1 and Group 2 verbs will require a derivational analysis of their base-generated structures</w:t>
      </w:r>
      <w:r w:rsidR="0001385A" w:rsidRPr="00065C91">
        <w:t>.</w:t>
      </w:r>
    </w:p>
    <w:p w14:paraId="1CA33188" w14:textId="630D5529" w:rsidR="00B15565" w:rsidRPr="00065C91" w:rsidRDefault="00B15565" w:rsidP="00F52D02">
      <w:pPr>
        <w:pStyle w:val="lsSection2"/>
      </w:pPr>
      <w:r w:rsidRPr="00065C91">
        <w:t xml:space="preserve">Possible </w:t>
      </w:r>
      <w:r w:rsidR="00065C91" w:rsidRPr="00065C91">
        <w:t>s</w:t>
      </w:r>
      <w:r w:rsidRPr="00065C91">
        <w:t xml:space="preserve">tructures for </w:t>
      </w:r>
      <w:r w:rsidR="00065C91" w:rsidRPr="00065C91">
        <w:t>g</w:t>
      </w:r>
      <w:r w:rsidRPr="00065C91">
        <w:t xml:space="preserve">roup 1 </w:t>
      </w:r>
      <w:r w:rsidR="00065C91" w:rsidRPr="00065C91">
        <w:t>p</w:t>
      </w:r>
      <w:r w:rsidRPr="00065C91">
        <w:t>redicates</w:t>
      </w:r>
    </w:p>
    <w:p w14:paraId="3BAFF8E3" w14:textId="77777777" w:rsidR="00B15565" w:rsidRPr="00065C91" w:rsidRDefault="00B15565" w:rsidP="00F52D02">
      <w:r w:rsidRPr="00065C91">
        <w:br/>
        <w:t>To remind the reader, Group 1 predicates are those where scope is f</w:t>
      </w:r>
      <w:r w:rsidR="00B80106" w:rsidRPr="00065C91">
        <w:t xml:space="preserve">rozen on OBL &gt; ACC order and </w:t>
      </w:r>
      <w:r w:rsidRPr="00065C91">
        <w:t>free on the ACC &gt; OBL order. Logically speaking, two kinds of analyses appear to be possible, given our underlying assumptions</w:t>
      </w:r>
      <w:r w:rsidR="00C94F08" w:rsidRPr="00065C91">
        <w:t>, but we’ll only consider (47a) to be a viable option here.</w:t>
      </w:r>
      <w:r w:rsidRPr="00065C91">
        <w:footnoteReference w:id="6"/>
      </w:r>
      <w:r w:rsidR="00C94F08" w:rsidRPr="00065C91">
        <w:rPr>
          <w:vertAlign w:val="superscript"/>
        </w:rPr>
        <w:t>,</w:t>
      </w:r>
      <w:r w:rsidR="00C94F08" w:rsidRPr="00065C91">
        <w:footnoteReference w:id="7"/>
      </w:r>
    </w:p>
    <w:p w14:paraId="68EBE511" w14:textId="77777777" w:rsidR="00C61BF6" w:rsidRPr="00065C91" w:rsidRDefault="00C61BF6" w:rsidP="007627D2">
      <w:pPr>
        <w:shd w:val="clear" w:color="auto" w:fill="FFFFFF"/>
        <w:ind w:left="720" w:hanging="720"/>
        <w:rPr>
          <w:szCs w:val="26"/>
        </w:rPr>
      </w:pPr>
    </w:p>
    <w:p w14:paraId="22DF6344" w14:textId="5C385785" w:rsidR="00F52D02" w:rsidRPr="00FE3E18" w:rsidRDefault="00B80106" w:rsidP="00FE3E18">
      <w:pPr>
        <w:pStyle w:val="innerExample"/>
        <w:rPr>
          <w:b/>
          <w:bCs/>
          <w:sz w:val="24"/>
        </w:rPr>
      </w:pPr>
      <w:r w:rsidRPr="0045484E">
        <w:rPr>
          <w:sz w:val="24"/>
        </w:rPr>
        <w:t>(47</w:t>
      </w:r>
      <w:r w:rsidR="00B15565" w:rsidRPr="0045484E">
        <w:rPr>
          <w:sz w:val="24"/>
        </w:rPr>
        <w:t>)</w:t>
      </w:r>
      <w:r w:rsidR="00B15565" w:rsidRPr="00FE3E18">
        <w:rPr>
          <w:b/>
          <w:bCs/>
          <w:sz w:val="24"/>
        </w:rPr>
        <w:tab/>
      </w:r>
      <w:r w:rsidR="00B15565" w:rsidRPr="00FE3E18">
        <w:rPr>
          <w:sz w:val="24"/>
        </w:rPr>
        <w:t>a</w:t>
      </w:r>
      <w:r w:rsidR="00FE3E18" w:rsidRPr="00FE3E18">
        <w:rPr>
          <w:sz w:val="24"/>
        </w:rPr>
        <w:t>.</w:t>
      </w:r>
      <w:r w:rsidR="00FE3E18">
        <w:tab/>
      </w:r>
      <w:r w:rsidR="00B15565" w:rsidRPr="00065C91">
        <w:t xml:space="preserve">OBL has been </w:t>
      </w:r>
      <w:r w:rsidR="00177D60">
        <w:t>overtly raised</w:t>
      </w:r>
      <w:r w:rsidR="00B15565" w:rsidRPr="00065C91">
        <w:t xml:space="preserve"> to an adjoined position.</w:t>
      </w:r>
    </w:p>
    <w:p w14:paraId="6EEFEC7C" w14:textId="2CCB5D32" w:rsidR="00B15565" w:rsidRPr="00065C91" w:rsidRDefault="00FE3E18" w:rsidP="00FE3E18">
      <w:pPr>
        <w:pStyle w:val="innerExample"/>
      </w:pPr>
      <w:r>
        <w:tab/>
      </w:r>
      <w:r w:rsidRPr="00FE3E18">
        <w:rPr>
          <w:sz w:val="24"/>
        </w:rPr>
        <w:t>b.</w:t>
      </w:r>
      <w:r>
        <w:tab/>
      </w:r>
      <w:r w:rsidR="00B15565" w:rsidRPr="00065C91">
        <w:t xml:space="preserve">OBL has been raised to </w:t>
      </w:r>
      <w:r w:rsidR="00177D60">
        <w:t>Spec,ApplP.</w:t>
      </w:r>
    </w:p>
    <w:p w14:paraId="05504783" w14:textId="77777777" w:rsidR="002F1DC5" w:rsidRPr="00065C91" w:rsidRDefault="002F1DC5" w:rsidP="00331194">
      <w:pPr>
        <w:shd w:val="clear" w:color="auto" w:fill="FFFFFF"/>
        <w:jc w:val="both"/>
        <w:rPr>
          <w:szCs w:val="26"/>
        </w:rPr>
      </w:pPr>
    </w:p>
    <w:p w14:paraId="73D426CE" w14:textId="77777777" w:rsidR="00BF7F77" w:rsidRPr="00065C91" w:rsidRDefault="00B80106" w:rsidP="00F52D02">
      <w:pPr>
        <w:rPr>
          <w:szCs w:val="26"/>
        </w:rPr>
      </w:pPr>
      <w:r w:rsidRPr="00065C91">
        <w:rPr>
          <w:szCs w:val="26"/>
        </w:rPr>
        <w:t>With respect to (47</w:t>
      </w:r>
      <w:r w:rsidR="00B15565" w:rsidRPr="00065C91">
        <w:rPr>
          <w:szCs w:val="26"/>
        </w:rPr>
        <w:t xml:space="preserve">a), </w:t>
      </w:r>
      <w:r w:rsidR="00331194" w:rsidRPr="00065C91">
        <w:rPr>
          <w:szCs w:val="26"/>
        </w:rPr>
        <w:t>the o</w:t>
      </w:r>
      <w:r w:rsidR="00C94F08" w:rsidRPr="00065C91">
        <w:rPr>
          <w:szCs w:val="26"/>
        </w:rPr>
        <w:t>nly viable option is that in Figure 1</w:t>
      </w:r>
      <w:r w:rsidR="00331194" w:rsidRPr="00065C91">
        <w:rPr>
          <w:szCs w:val="26"/>
        </w:rPr>
        <w:t xml:space="preserve">, supported by the placement of agent-oriented adverbs </w:t>
      </w:r>
      <w:r w:rsidR="00331194" w:rsidRPr="00065C91">
        <w:t>(“deliberately”, ”purpose</w:t>
      </w:r>
      <w:r w:rsidR="00F10C7E" w:rsidRPr="00065C91">
        <w:t>fu</w:t>
      </w:r>
      <w:r w:rsidR="00331194" w:rsidRPr="00065C91">
        <w:t>l</w:t>
      </w:r>
      <w:r w:rsidR="00F10C7E" w:rsidRPr="00065C91">
        <w:t>l</w:t>
      </w:r>
      <w:r w:rsidR="00331194" w:rsidRPr="00065C91">
        <w:t xml:space="preserve">y”, “willingly”, etc.), which are typically assumed to adjoin </w:t>
      </w:r>
      <w:r w:rsidR="00F31595" w:rsidRPr="00065C91">
        <w:t>high to the</w:t>
      </w:r>
      <w:r w:rsidR="00331194" w:rsidRPr="00065C91">
        <w:t xml:space="preserve"> vP where the Agent role is introduced or checked</w:t>
      </w:r>
      <w:r w:rsidR="00F31595" w:rsidRPr="00065C91">
        <w:t>,</w:t>
      </w:r>
      <w:r w:rsidR="00331194" w:rsidRPr="00065C91">
        <w:t xml:space="preserve"> </w:t>
      </w:r>
      <w:r w:rsidR="00F31595" w:rsidRPr="00065C91">
        <w:rPr>
          <w:szCs w:val="26"/>
        </w:rPr>
        <w:t>as well as</w:t>
      </w:r>
      <w:r w:rsidR="00331194" w:rsidRPr="00065C91">
        <w:rPr>
          <w:szCs w:val="26"/>
        </w:rPr>
        <w:t xml:space="preserve"> the lack of verb raising to T in Russian</w:t>
      </w:r>
      <w:r w:rsidR="00C94F08" w:rsidRPr="00065C91">
        <w:rPr>
          <w:szCs w:val="26"/>
        </w:rPr>
        <w:t xml:space="preserve"> (cf. 48a vs 48</w:t>
      </w:r>
      <w:r w:rsidR="003C3872" w:rsidRPr="00065C91">
        <w:rPr>
          <w:szCs w:val="26"/>
        </w:rPr>
        <w:t>b)</w:t>
      </w:r>
      <w:r w:rsidR="00331194" w:rsidRPr="00065C91">
        <w:rPr>
          <w:szCs w:val="26"/>
        </w:rPr>
        <w:t>:</w:t>
      </w:r>
    </w:p>
    <w:p w14:paraId="2CE1B236" w14:textId="77777777" w:rsidR="00B15565" w:rsidRPr="00065C91" w:rsidRDefault="00C94F08" w:rsidP="00B15565">
      <w:pPr>
        <w:widowControl w:val="0"/>
        <w:autoSpaceDE w:val="0"/>
        <w:autoSpaceDN w:val="0"/>
        <w:adjustRightInd w:val="0"/>
        <w:rPr>
          <w:b/>
          <w:lang w:val="ru-RU"/>
        </w:rPr>
      </w:pPr>
      <w:r w:rsidRPr="00065C91">
        <w:rPr>
          <w:b/>
        </w:rPr>
        <w:t>Figure 1.</w:t>
      </w:r>
    </w:p>
    <w:p w14:paraId="697E8161" w14:textId="77777777" w:rsidR="00B15565" w:rsidRPr="00065C91" w:rsidRDefault="003B2448" w:rsidP="00F52D02">
      <w:r>
        <w:rPr>
          <w:noProof/>
        </w:rPr>
        <w:lastRenderedPageBreak/>
        <w:pict w14:anchorId="43657A67">
          <v:shape id="Freeform 9" o:spid="_x0000_s1026" style="position:absolute;margin-left:154.8pt;margin-top:130.2pt;width:115.2pt;height:4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99920,985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" path="m1889760,843280l1899920,985520,,985520,,0e" filled="f" strokecolor="windowText" strokeweight="1pt">
            <v:stroke endarrow="block"/>
            <v:path arrowok="t" o:connecttype="custom" o:connectlocs="1455216,478148;1463040,558800;0,558800;0,0" o:connectangles="0,0,0,0"/>
          </v:shape>
        </w:pict>
      </w:r>
      <w:r w:rsidR="00B15565" w:rsidRPr="00065C91">
        <w:rPr>
          <w:noProof/>
          <w:lang w:val="es-ES" w:eastAsia="es-ES"/>
        </w:rPr>
        <w:drawing>
          <wp:inline distT="0" distB="0" distL="0" distR="0" wp14:anchorId="4F703F12" wp14:editId="20307B98">
            <wp:extent cx="3793955" cy="2098040"/>
            <wp:effectExtent l="25400" t="0" r="0" b="0"/>
            <wp:docPr id="33" name="Picture 11" descr="Screen shot 2015-04-29 at 12.33.54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4-29 at 12.33.54 AM.png"/>
                    <pic:cNvPicPr/>
                  </pic:nvPicPr>
                  <pic:blipFill>
                    <a:blip r:embed="rId9"/>
                    <a:stretch>
                      <a:fillRect/>
                    </a:stretch>
                  </pic:blipFill>
                  <pic:spPr>
                    <a:xfrm>
                      <a:off x="0" y="0"/>
                      <a:ext cx="3792855" cy="2097432"/>
                    </a:xfrm>
                    <a:prstGeom prst="rect">
                      <a:avLst/>
                    </a:prstGeom>
                  </pic:spPr>
                </pic:pic>
              </a:graphicData>
            </a:graphic>
          </wp:inline>
        </w:drawing>
      </w:r>
    </w:p>
    <w:p w14:paraId="3536562F" w14:textId="77777777" w:rsidR="00B15565" w:rsidRPr="00065C91" w:rsidRDefault="00B72C9E" w:rsidP="00F52D02">
      <w:pPr>
        <w:rPr>
          <w:i/>
          <w:sz w:val="20"/>
        </w:rPr>
      </w:pPr>
      <w:r w:rsidRPr="00065C91">
        <w:rPr>
          <w:i/>
          <w:sz w:val="20"/>
        </w:rPr>
        <w:br/>
        <w:t>Figure 1: Derived order of a Group 1 verb.</w:t>
      </w:r>
    </w:p>
    <w:p w14:paraId="00950ACA" w14:textId="77777777" w:rsidR="00454974" w:rsidRPr="00065C91" w:rsidRDefault="00454974" w:rsidP="00F52D02"/>
    <w:p w14:paraId="70CBA652" w14:textId="77777777" w:rsidR="00B15565" w:rsidRPr="00065C91" w:rsidRDefault="00B15565" w:rsidP="00F52D02">
      <w:r w:rsidRPr="00065C91">
        <w:t>Testing</w:t>
      </w:r>
      <w:r w:rsidR="00E53979" w:rsidRPr="00065C91">
        <w:t xml:space="preserve"> this prediction with </w:t>
      </w:r>
      <w:r w:rsidR="00F31595" w:rsidRPr="00065C91">
        <w:t>a Group 1 predicate</w:t>
      </w:r>
      <w:r w:rsidR="00E53979" w:rsidRPr="00065C91">
        <w:t xml:space="preserve"> </w:t>
      </w:r>
      <w:r w:rsidRPr="00065C91">
        <w:t>we get the following results:</w:t>
      </w:r>
    </w:p>
    <w:p w14:paraId="4FB887CF" w14:textId="77777777" w:rsidR="00454974" w:rsidRPr="00065C91" w:rsidRDefault="00454974" w:rsidP="00B15565">
      <w:pPr>
        <w:shd w:val="clear" w:color="auto" w:fill="FFFFFF"/>
        <w:rPr>
          <w:szCs w:val="26"/>
        </w:rPr>
      </w:pPr>
    </w:p>
    <w:p w14:paraId="461F14D1" w14:textId="7B53CBB3" w:rsidR="00F4685E" w:rsidRPr="00FE3E18" w:rsidRDefault="00C94F08" w:rsidP="00FE3E18">
      <w:pPr>
        <w:pStyle w:val="innerExample"/>
        <w:rPr>
          <w:b/>
          <w:bCs/>
          <w:i/>
          <w:iCs/>
          <w:sz w:val="24"/>
        </w:rPr>
      </w:pPr>
      <w:r w:rsidRPr="0045484E">
        <w:rPr>
          <w:sz w:val="24"/>
        </w:rPr>
        <w:t>(48</w:t>
      </w:r>
      <w:r w:rsidR="00331194" w:rsidRPr="0045484E">
        <w:rPr>
          <w:sz w:val="24"/>
        </w:rPr>
        <w:t>)</w:t>
      </w:r>
      <w:r w:rsidR="00331194" w:rsidRPr="00FE3E18">
        <w:rPr>
          <w:b/>
          <w:bCs/>
          <w:sz w:val="24"/>
        </w:rPr>
        <w:t xml:space="preserve"> </w:t>
      </w:r>
      <w:r w:rsidR="00FE3E18">
        <w:rPr>
          <w:b/>
          <w:bCs/>
          <w:sz w:val="24"/>
        </w:rPr>
        <w:tab/>
      </w:r>
      <w:r w:rsidR="00692C30" w:rsidRPr="00B71C93">
        <w:rPr>
          <w:iCs/>
          <w:sz w:val="24"/>
        </w:rPr>
        <w:t>a.</w:t>
      </w:r>
      <w:r w:rsidR="00FE3E18">
        <w:rPr>
          <w:iCs/>
          <w:sz w:val="24"/>
        </w:rPr>
        <w:tab/>
      </w:r>
      <w:r w:rsidR="00F4685E" w:rsidRPr="00FE3E18">
        <w:rPr>
          <w:i/>
          <w:iCs/>
        </w:rPr>
        <w:t xml:space="preserve">Maša </w:t>
      </w:r>
      <w:r w:rsidR="00FE3E18">
        <w:rPr>
          <w:i/>
          <w:iCs/>
        </w:rPr>
        <w:t xml:space="preserve">  </w:t>
      </w:r>
      <w:r w:rsidR="00F4685E" w:rsidRPr="00FE3E18">
        <w:rPr>
          <w:i/>
          <w:iCs/>
        </w:rPr>
        <w:t xml:space="preserve">special’no </w:t>
      </w:r>
      <w:r w:rsidR="00FE3E18">
        <w:rPr>
          <w:i/>
          <w:iCs/>
        </w:rPr>
        <w:t xml:space="preserve">   </w:t>
      </w:r>
      <w:r w:rsidR="00F4685E" w:rsidRPr="00FE3E18">
        <w:rPr>
          <w:i/>
          <w:iCs/>
        </w:rPr>
        <w:t xml:space="preserve">potrebovala s </w:t>
      </w:r>
      <w:r w:rsidR="00FE3E18">
        <w:rPr>
          <w:i/>
          <w:iCs/>
        </w:rPr>
        <w:t xml:space="preserve">      </w:t>
      </w:r>
      <w:r w:rsidR="00F4685E" w:rsidRPr="00FE3E18">
        <w:rPr>
          <w:i/>
          <w:iCs/>
        </w:rPr>
        <w:t xml:space="preserve">Ivana </w:t>
      </w:r>
      <w:r w:rsidR="00FE3E18">
        <w:rPr>
          <w:i/>
          <w:iCs/>
        </w:rPr>
        <w:t xml:space="preserve">     </w:t>
      </w:r>
      <w:r w:rsidR="00F4685E" w:rsidRPr="00FE3E18">
        <w:rPr>
          <w:i/>
          <w:iCs/>
        </w:rPr>
        <w:t>dengi </w:t>
      </w:r>
    </w:p>
    <w:p w14:paraId="316E6ECB" w14:textId="1C1323C4" w:rsidR="00F4685E" w:rsidRPr="00065C91" w:rsidRDefault="00FE3E18" w:rsidP="00FE3E18">
      <w:pPr>
        <w:pStyle w:val="innerExample"/>
      </w:pPr>
      <w:r>
        <w:tab/>
      </w:r>
      <w:r>
        <w:tab/>
      </w:r>
      <w:r w:rsidR="00F4685E" w:rsidRPr="00065C91">
        <w:t xml:space="preserve">Masha purposefully demanded </w:t>
      </w:r>
      <w:r w:rsidR="00F4685E" w:rsidRPr="00065C91">
        <w:tab/>
      </w:r>
      <w:r>
        <w:t xml:space="preserve">  </w:t>
      </w:r>
      <w:r w:rsidR="00F4685E" w:rsidRPr="00065C91">
        <w:t xml:space="preserve">from </w:t>
      </w:r>
      <w:r w:rsidR="00B15565" w:rsidRPr="00065C91">
        <w:t>Ivan</w:t>
      </w:r>
      <w:r w:rsidR="00C11985" w:rsidRPr="00065C91">
        <w:rPr>
          <w:smallCaps/>
        </w:rPr>
        <w:t xml:space="preserve"> </w:t>
      </w:r>
      <w:r w:rsidR="00DE4509" w:rsidRPr="00065C91">
        <w:rPr>
          <w:smallCaps/>
        </w:rPr>
        <w:t>gen</w:t>
      </w:r>
      <w:r w:rsidR="00B15565" w:rsidRPr="00065C91">
        <w:rPr>
          <w:smallCaps/>
        </w:rPr>
        <w:t> </w:t>
      </w:r>
      <w:r w:rsidR="00B15565" w:rsidRPr="00065C91">
        <w:t>money</w:t>
      </w:r>
      <w:r w:rsidR="00C11985" w:rsidRPr="00065C91">
        <w:rPr>
          <w:smallCaps/>
        </w:rPr>
        <w:t xml:space="preserve"> </w:t>
      </w:r>
      <w:r w:rsidR="00B15565" w:rsidRPr="00065C91">
        <w:rPr>
          <w:smallCaps/>
        </w:rPr>
        <w:t>acc</w:t>
      </w:r>
    </w:p>
    <w:p w14:paraId="4BB6A12F" w14:textId="08BC70DB" w:rsidR="00F4685E" w:rsidRPr="00065C91" w:rsidRDefault="00FE3E18" w:rsidP="00FE3E18">
      <w:pPr>
        <w:pStyle w:val="innerExample"/>
      </w:pPr>
      <w:r>
        <w:tab/>
      </w:r>
      <w:r>
        <w:tab/>
      </w:r>
      <w:r w:rsidR="00F4685E" w:rsidRPr="00065C91">
        <w:t>“Masha demanded money from Ivan”</w:t>
      </w:r>
      <w:r w:rsidR="00692C30">
        <w:br/>
      </w:r>
    </w:p>
    <w:p w14:paraId="385277CB" w14:textId="0B3C6906" w:rsidR="00FA4E30" w:rsidRPr="00065C91" w:rsidRDefault="00FE3E18" w:rsidP="00FE3E18">
      <w:pPr>
        <w:pStyle w:val="innerExample"/>
      </w:pPr>
      <w:r>
        <w:rPr>
          <w:iCs/>
          <w:sz w:val="24"/>
        </w:rPr>
        <w:tab/>
      </w:r>
      <w:r w:rsidR="00692C30">
        <w:rPr>
          <w:iCs/>
          <w:sz w:val="24"/>
        </w:rPr>
        <w:t>b</w:t>
      </w:r>
      <w:r w:rsidR="00692C30" w:rsidRPr="00B71C93">
        <w:rPr>
          <w:iCs/>
          <w:sz w:val="24"/>
        </w:rPr>
        <w:t>.</w:t>
      </w:r>
      <w:r w:rsidR="00692C30">
        <w:rPr>
          <w:iCs/>
          <w:sz w:val="24"/>
        </w:rPr>
        <w:tab/>
      </w:r>
      <w:r w:rsidR="00FA4E30" w:rsidRPr="00FE3E18">
        <w:rPr>
          <w:i/>
          <w:iCs/>
        </w:rPr>
        <w:t>*Maša</w:t>
      </w:r>
      <w:r>
        <w:rPr>
          <w:i/>
          <w:iCs/>
        </w:rPr>
        <w:t xml:space="preserve">  </w:t>
      </w:r>
      <w:r w:rsidR="00FA4E30" w:rsidRPr="00FE3E18">
        <w:rPr>
          <w:i/>
          <w:iCs/>
        </w:rPr>
        <w:t xml:space="preserve"> potrebovala </w:t>
      </w:r>
      <w:r>
        <w:rPr>
          <w:i/>
          <w:iCs/>
        </w:rPr>
        <w:t xml:space="preserve"> </w:t>
      </w:r>
      <w:r w:rsidR="00FA4E30" w:rsidRPr="00FE3E18">
        <w:rPr>
          <w:i/>
          <w:iCs/>
        </w:rPr>
        <w:t xml:space="preserve">s </w:t>
      </w:r>
      <w:r>
        <w:rPr>
          <w:i/>
          <w:iCs/>
        </w:rPr>
        <w:t xml:space="preserve">      </w:t>
      </w:r>
      <w:r w:rsidR="00FA4E30" w:rsidRPr="00FE3E18">
        <w:rPr>
          <w:i/>
          <w:iCs/>
        </w:rPr>
        <w:t xml:space="preserve">Ivana </w:t>
      </w:r>
      <w:r>
        <w:rPr>
          <w:i/>
          <w:iCs/>
        </w:rPr>
        <w:t xml:space="preserve">      </w:t>
      </w:r>
      <w:r w:rsidR="00B15565" w:rsidRPr="00FE3E18">
        <w:rPr>
          <w:i/>
          <w:iCs/>
        </w:rPr>
        <w:t>s</w:t>
      </w:r>
      <w:r w:rsidR="00FA4E30" w:rsidRPr="00FE3E18">
        <w:rPr>
          <w:i/>
          <w:iCs/>
        </w:rPr>
        <w:t>pecial’no dengi</w:t>
      </w:r>
      <w:r w:rsidR="00FA4E30" w:rsidRPr="00065C91">
        <w:t> </w:t>
      </w:r>
    </w:p>
    <w:p w14:paraId="4ECA79EA" w14:textId="2795D476" w:rsidR="00B15565" w:rsidRPr="00065C91" w:rsidRDefault="00FE3E18" w:rsidP="00FE3E18">
      <w:pPr>
        <w:pStyle w:val="innerExample"/>
      </w:pPr>
      <w:r>
        <w:tab/>
      </w:r>
      <w:r>
        <w:tab/>
        <w:t xml:space="preserve">  </w:t>
      </w:r>
      <w:r w:rsidR="00FA4E30" w:rsidRPr="00065C91">
        <w:t xml:space="preserve">Masha purposefully from </w:t>
      </w:r>
      <w:r w:rsidR="00B15565" w:rsidRPr="00065C91">
        <w:t>Ivan</w:t>
      </w:r>
      <w:r w:rsidR="00DE4509" w:rsidRPr="00065C91">
        <w:rPr>
          <w:smallCaps/>
        </w:rPr>
        <w:t>-gen</w:t>
      </w:r>
      <w:r w:rsidR="00B15565" w:rsidRPr="00065C91">
        <w:rPr>
          <w:smallCaps/>
        </w:rPr>
        <w:t> </w:t>
      </w:r>
      <w:r w:rsidR="00FA4E30" w:rsidRPr="00065C91">
        <w:t xml:space="preserve">demanded </w:t>
      </w:r>
      <w:r>
        <w:t xml:space="preserve"> </w:t>
      </w:r>
      <w:r w:rsidR="00B15565" w:rsidRPr="00065C91">
        <w:t>money</w:t>
      </w:r>
      <w:r w:rsidR="00C11985" w:rsidRPr="00065C91">
        <w:rPr>
          <w:smallCaps/>
        </w:rPr>
        <w:t xml:space="preserve"> </w:t>
      </w:r>
      <w:r w:rsidR="00B15565" w:rsidRPr="00065C91">
        <w:rPr>
          <w:smallCaps/>
        </w:rPr>
        <w:t>acc</w:t>
      </w:r>
    </w:p>
    <w:p w14:paraId="48B3F7AC" w14:textId="77777777" w:rsidR="007627D2" w:rsidRPr="00065C91" w:rsidRDefault="007627D2" w:rsidP="00FA4E30"/>
    <w:p w14:paraId="3B317061" w14:textId="77777777" w:rsidR="007627D2" w:rsidRPr="00065C91" w:rsidRDefault="00916E87" w:rsidP="00FA4E30">
      <w:pPr>
        <w:rPr>
          <w:szCs w:val="26"/>
        </w:rPr>
      </w:pPr>
      <w:r w:rsidRPr="00065C91">
        <w:t>Note that t</w:t>
      </w:r>
      <w:r w:rsidR="007627D2" w:rsidRPr="00065C91">
        <w:t xml:space="preserve">he structure in Figure 1 is identical to that proposed for Russian ditransitives in Bailyn (1995), (2012) based on independent types of evidence, thus our conclusions </w:t>
      </w:r>
      <w:r w:rsidR="005E1302" w:rsidRPr="00065C91">
        <w:t xml:space="preserve">here </w:t>
      </w:r>
      <w:r w:rsidR="007627D2" w:rsidRPr="00065C91">
        <w:t>converge with previous research.</w:t>
      </w:r>
      <w:r w:rsidR="00416840" w:rsidRPr="00065C91">
        <w:footnoteReference w:id="8"/>
      </w:r>
    </w:p>
    <w:p w14:paraId="72B10C7B" w14:textId="77777777" w:rsidR="00CC393E" w:rsidRPr="00065C91" w:rsidRDefault="00CC393E" w:rsidP="00B15565">
      <w:pPr>
        <w:shd w:val="clear" w:color="auto" w:fill="FFFFFF"/>
        <w:jc w:val="both"/>
        <w:rPr>
          <w:b/>
          <w:szCs w:val="26"/>
        </w:rPr>
      </w:pPr>
    </w:p>
    <w:p w14:paraId="0D38C352" w14:textId="407FC945" w:rsidR="00B15565" w:rsidRPr="00065C91" w:rsidRDefault="00B15565" w:rsidP="00FA4E30">
      <w:pPr>
        <w:pStyle w:val="lsSection2"/>
      </w:pPr>
      <w:r w:rsidRPr="00065C91">
        <w:t xml:space="preserve">Possible </w:t>
      </w:r>
      <w:r w:rsidR="00065C91" w:rsidRPr="00065C91">
        <w:t>s</w:t>
      </w:r>
      <w:r w:rsidRPr="00065C91">
        <w:t xml:space="preserve">tructures for </w:t>
      </w:r>
      <w:r w:rsidR="00065C91" w:rsidRPr="00065C91">
        <w:t>g</w:t>
      </w:r>
      <w:r w:rsidRPr="00065C91">
        <w:t xml:space="preserve">roup 2 </w:t>
      </w:r>
      <w:r w:rsidR="00065C91" w:rsidRPr="00065C91">
        <w:t>p</w:t>
      </w:r>
      <w:r w:rsidRPr="00065C91">
        <w:t>redicates</w:t>
      </w:r>
    </w:p>
    <w:p w14:paraId="55A9E559" w14:textId="77777777" w:rsidR="00C91702" w:rsidRPr="00065C91" w:rsidRDefault="00C91702" w:rsidP="00FA4E30"/>
    <w:p w14:paraId="71D068E3" w14:textId="111B50C7" w:rsidR="000B1554" w:rsidRPr="00065C91" w:rsidRDefault="00C564E0" w:rsidP="00FA4E30">
      <w:r w:rsidRPr="00065C91">
        <w:t xml:space="preserve">We have seen that assuming the correctness of SFG entails that the Accusative-marked object </w:t>
      </w:r>
      <w:r w:rsidR="002F18A0" w:rsidRPr="00065C91">
        <w:t xml:space="preserve">of Group 2 verbs </w:t>
      </w:r>
      <w:r w:rsidR="00DF6F8A">
        <w:t>must be</w:t>
      </w:r>
      <w:r w:rsidRPr="00065C91">
        <w:t xml:space="preserve"> generated lower than the Oblique-marked argument (see 49 below). I have proposed </w:t>
      </w:r>
      <w:r w:rsidR="007627D2" w:rsidRPr="00065C91">
        <w:t xml:space="preserve">in Antonyuk (2015) </w:t>
      </w:r>
      <w:r w:rsidRPr="00065C91">
        <w:t xml:space="preserve">that this is due to the fact that the low Accusative is not a true direct object, but is effectively an Oblique argument base-generated low inside a PP, with a silent P head assigning it lexical Accusative case. </w:t>
      </w:r>
    </w:p>
    <w:p w14:paraId="6354B955" w14:textId="77777777" w:rsidR="00FA4E30" w:rsidRPr="0045484E" w:rsidRDefault="00C564E0" w:rsidP="00F41D48">
      <w:pPr>
        <w:widowControl w:val="0"/>
        <w:autoSpaceDE w:val="0"/>
        <w:autoSpaceDN w:val="0"/>
        <w:adjustRightInd w:val="0"/>
        <w:jc w:val="both"/>
        <w:rPr>
          <w:bCs/>
        </w:rPr>
      </w:pPr>
      <w:r w:rsidRPr="0045484E">
        <w:rPr>
          <w:bCs/>
        </w:rPr>
        <w:t>(49</w:t>
      </w:r>
      <w:r w:rsidR="00FA4E30" w:rsidRPr="0045484E">
        <w:rPr>
          <w:bCs/>
        </w:rPr>
        <w:t>)</w:t>
      </w:r>
    </w:p>
    <w:p w14:paraId="4456EF3C" w14:textId="77777777" w:rsidR="00B15565" w:rsidRPr="00065C91" w:rsidRDefault="00B15565" w:rsidP="00AA6C88">
      <w:pPr>
        <w:widowControl w:val="0"/>
        <w:autoSpaceDE w:val="0"/>
        <w:autoSpaceDN w:val="0"/>
        <w:adjustRightInd w:val="0"/>
        <w:ind w:left="568" w:hanging="568"/>
      </w:pPr>
      <w:r w:rsidRPr="00065C91">
        <w:t>V   NP (</w:t>
      </w:r>
      <w:r w:rsidR="009A0862" w:rsidRPr="00065C91">
        <w:t>ACC</w:t>
      </w:r>
      <w:r w:rsidRPr="00065C91">
        <w:t>) NP-OBL   NP (</w:t>
      </w:r>
      <w:r w:rsidR="009A0862" w:rsidRPr="00065C91">
        <w:t>ACC</w:t>
      </w:r>
      <w:r w:rsidRPr="00065C91">
        <w:t>)</w:t>
      </w:r>
      <w:r w:rsidR="00FA4E30" w:rsidRPr="00065C91">
        <w:tab/>
        <w:t xml:space="preserve">DERIVED ORDER </w:t>
      </w:r>
      <w:r w:rsidRPr="00065C91">
        <w:t>(frozen)</w:t>
      </w:r>
      <w:r w:rsidRPr="00065C91">
        <w:rPr>
          <w:szCs w:val="26"/>
        </w:rPr>
        <w:t xml:space="preserve">  </w:t>
      </w:r>
      <w:r w:rsidRPr="00065C91">
        <w:t> </w:t>
      </w:r>
      <w:r w:rsidR="00B72C9E" w:rsidRPr="00065C91">
        <w:t xml:space="preserve">                  </w:t>
      </w:r>
      <w:r w:rsidR="00AA6C88" w:rsidRPr="00065C91">
        <w:t xml:space="preserve">             </w:t>
      </w:r>
      <w:r w:rsidRPr="00065C91">
        <w:t>\___________</w:t>
      </w:r>
      <w:r w:rsidR="009A0862" w:rsidRPr="00065C91">
        <w:t>____</w:t>
      </w:r>
      <w:r w:rsidRPr="00065C91">
        <w:t>______/</w:t>
      </w:r>
    </w:p>
    <w:p w14:paraId="5624A637" w14:textId="77777777" w:rsidR="00B15565" w:rsidRPr="00065C91" w:rsidRDefault="00B15565" w:rsidP="00FA4E30">
      <w:r w:rsidRPr="00065C91">
        <w:t>Regarding the structural possibilities themselves, as was already noted, they appear to be quite similar to those available for Group 1 verbs:</w:t>
      </w:r>
    </w:p>
    <w:p w14:paraId="1EFB764F" w14:textId="5596D3F2" w:rsidR="00FA4E30" w:rsidRPr="00FE3E18" w:rsidRDefault="00C564E0" w:rsidP="00FE3E18">
      <w:pPr>
        <w:pStyle w:val="innerExample"/>
        <w:rPr>
          <w:b/>
          <w:bCs/>
          <w:sz w:val="24"/>
        </w:rPr>
      </w:pPr>
      <w:r w:rsidRPr="0045484E">
        <w:rPr>
          <w:sz w:val="24"/>
        </w:rPr>
        <w:t>(50</w:t>
      </w:r>
      <w:r w:rsidR="00B15565" w:rsidRPr="0045484E">
        <w:rPr>
          <w:sz w:val="24"/>
        </w:rPr>
        <w:t>)</w:t>
      </w:r>
      <w:r w:rsidR="00FE3E18">
        <w:rPr>
          <w:b/>
          <w:bCs/>
          <w:sz w:val="24"/>
        </w:rPr>
        <w:tab/>
      </w:r>
      <w:r w:rsidR="00B15565" w:rsidRPr="00FE3E18">
        <w:rPr>
          <w:sz w:val="24"/>
        </w:rPr>
        <w:t>a</w:t>
      </w:r>
      <w:r w:rsidR="00FE3E18" w:rsidRPr="00FE3E18">
        <w:rPr>
          <w:sz w:val="24"/>
        </w:rPr>
        <w:t>.</w:t>
      </w:r>
      <w:r w:rsidR="00B15565" w:rsidRPr="00065C91">
        <w:t xml:space="preserve"> </w:t>
      </w:r>
      <w:r w:rsidR="00FE3E18">
        <w:tab/>
      </w:r>
      <w:r w:rsidR="00B15565" w:rsidRPr="00065C91">
        <w:t>[</w:t>
      </w:r>
      <w:r w:rsidR="00B15565" w:rsidRPr="00065C91">
        <w:rPr>
          <w:szCs w:val="13"/>
        </w:rPr>
        <w:t xml:space="preserve">PP </w:t>
      </w:r>
      <w:r w:rsidR="00B15565" w:rsidRPr="00065C91">
        <w:t>P DP</w:t>
      </w:r>
      <w:r w:rsidR="002241F3" w:rsidRPr="00065C91">
        <w:rPr>
          <w:smallCaps/>
        </w:rPr>
        <w:t>acc</w:t>
      </w:r>
      <w:r w:rsidR="00B15565" w:rsidRPr="00065C91">
        <w:rPr>
          <w:smallCaps/>
          <w:szCs w:val="26"/>
        </w:rPr>
        <w:t> </w:t>
      </w:r>
      <w:r w:rsidR="00B15565" w:rsidRPr="00065C91">
        <w:t>] raise</w:t>
      </w:r>
      <w:r w:rsidR="002241F3" w:rsidRPr="00065C91">
        <w:t>s</w:t>
      </w:r>
      <w:r w:rsidR="00FA4E30" w:rsidRPr="00065C91">
        <w:t xml:space="preserve"> over OBL and adjoin to VP</w:t>
      </w:r>
    </w:p>
    <w:p w14:paraId="2FF66CD2" w14:textId="004DC82B" w:rsidR="00E62E55" w:rsidRPr="00065C91" w:rsidRDefault="00FE3E18" w:rsidP="00FE3E18">
      <w:pPr>
        <w:pStyle w:val="innerExample"/>
        <w:ind w:left="0" w:firstLine="0"/>
      </w:pPr>
      <w:r>
        <w:tab/>
      </w:r>
      <w:r w:rsidR="00B15565" w:rsidRPr="00FE3E18">
        <w:rPr>
          <w:sz w:val="24"/>
        </w:rPr>
        <w:t>b</w:t>
      </w:r>
      <w:r w:rsidRPr="00FE3E18">
        <w:rPr>
          <w:sz w:val="24"/>
        </w:rPr>
        <w:t>.</w:t>
      </w:r>
      <w:r w:rsidR="00B15565" w:rsidRPr="00065C91">
        <w:t xml:space="preserve"> </w:t>
      </w:r>
      <w:r>
        <w:tab/>
      </w:r>
      <w:r w:rsidR="00B15565" w:rsidRPr="00065C91">
        <w:t>[</w:t>
      </w:r>
      <w:r w:rsidR="00B15565" w:rsidRPr="00065C91">
        <w:rPr>
          <w:szCs w:val="13"/>
        </w:rPr>
        <w:t xml:space="preserve">PP </w:t>
      </w:r>
      <w:r w:rsidR="00B15565" w:rsidRPr="00065C91">
        <w:t>P DP</w:t>
      </w:r>
      <w:r w:rsidR="002241F3" w:rsidRPr="00065C91">
        <w:rPr>
          <w:smallCaps/>
        </w:rPr>
        <w:t>acc</w:t>
      </w:r>
      <w:r w:rsidR="00B15565" w:rsidRPr="00065C91">
        <w:rPr>
          <w:smallCaps/>
          <w:szCs w:val="26"/>
        </w:rPr>
        <w:t> ]</w:t>
      </w:r>
      <w:r w:rsidR="00B15565" w:rsidRPr="00065C91" w:rsidDel="003A63E9">
        <w:rPr>
          <w:vertAlign w:val="subscript"/>
        </w:rPr>
        <w:t xml:space="preserve"> </w:t>
      </w:r>
      <w:r w:rsidR="00B15565" w:rsidRPr="00065C91">
        <w:t>raise</w:t>
      </w:r>
      <w:r w:rsidR="002241F3" w:rsidRPr="00065C91">
        <w:t>s over OBL to S</w:t>
      </w:r>
      <w:r w:rsidR="00B15565" w:rsidRPr="00065C91">
        <w:t>pec</w:t>
      </w:r>
      <w:r w:rsidR="00DF6F8A">
        <w:t>,</w:t>
      </w:r>
      <w:r w:rsidR="00B15565" w:rsidRPr="00065C91">
        <w:t>ApplP</w:t>
      </w:r>
      <w:r w:rsidR="00DF6F8A">
        <w:t>.</w:t>
      </w:r>
    </w:p>
    <w:p w14:paraId="7F535EFD" w14:textId="77777777" w:rsidR="00FE3E18" w:rsidRDefault="00FE3E18" w:rsidP="00FA4E30">
      <w:pPr>
        <w:widowControl w:val="0"/>
        <w:autoSpaceDE w:val="0"/>
        <w:autoSpaceDN w:val="0"/>
        <w:adjustRightInd w:val="0"/>
        <w:jc w:val="both"/>
      </w:pPr>
    </w:p>
    <w:p w14:paraId="1BB99001" w14:textId="415F47D4" w:rsidR="00E62E55" w:rsidRPr="00065C91" w:rsidRDefault="009B342E" w:rsidP="00FA4E30">
      <w:pPr>
        <w:widowControl w:val="0"/>
        <w:autoSpaceDE w:val="0"/>
        <w:autoSpaceDN w:val="0"/>
        <w:adjustRightInd w:val="0"/>
        <w:jc w:val="both"/>
      </w:pPr>
      <w:r w:rsidRPr="00065C91">
        <w:t>I</w:t>
      </w:r>
      <w:r w:rsidR="00B15565" w:rsidRPr="00065C91">
        <w:t>n terms of the Agent-oriented adverbs, the two Groups behave alike, which means analyses requiring high adjunction with concomitant v-</w:t>
      </w:r>
      <w:r w:rsidR="00B15565" w:rsidRPr="00065C91">
        <w:lastRenderedPageBreak/>
        <w:t>to-T raising are highly unlikely:</w:t>
      </w:r>
    </w:p>
    <w:p w14:paraId="5B7D9F50" w14:textId="3B7C18BD" w:rsidR="00FA4E30" w:rsidRPr="00FE3E18" w:rsidRDefault="00C564E0" w:rsidP="00FE3E18">
      <w:pPr>
        <w:pStyle w:val="innerExample"/>
        <w:rPr>
          <w:b/>
          <w:bCs/>
          <w:sz w:val="24"/>
        </w:rPr>
      </w:pPr>
      <w:r w:rsidRPr="0045484E">
        <w:rPr>
          <w:sz w:val="24"/>
        </w:rPr>
        <w:t>(5</w:t>
      </w:r>
      <w:r w:rsidR="00FE3E18" w:rsidRPr="0045484E">
        <w:rPr>
          <w:sz w:val="24"/>
        </w:rPr>
        <w:t>1</w:t>
      </w:r>
      <w:r w:rsidR="00BA1411" w:rsidRPr="0045484E">
        <w:rPr>
          <w:sz w:val="24"/>
        </w:rPr>
        <w:t>)</w:t>
      </w:r>
      <w:r w:rsidR="00BA1411" w:rsidRPr="00FE3E18">
        <w:rPr>
          <w:b/>
          <w:bCs/>
          <w:sz w:val="24"/>
        </w:rPr>
        <w:t xml:space="preserve"> </w:t>
      </w:r>
      <w:r w:rsidR="00FE3E18">
        <w:rPr>
          <w:b/>
          <w:bCs/>
          <w:sz w:val="24"/>
        </w:rPr>
        <w:tab/>
      </w:r>
      <w:r w:rsidR="00692C30" w:rsidRPr="00B71C93">
        <w:rPr>
          <w:iCs/>
          <w:sz w:val="24"/>
        </w:rPr>
        <w:t>a</w:t>
      </w:r>
      <w:r w:rsidR="00FE3E18">
        <w:rPr>
          <w:iCs/>
          <w:sz w:val="24"/>
        </w:rPr>
        <w:t>.</w:t>
      </w:r>
      <w:r w:rsidR="00FE3E18">
        <w:rPr>
          <w:iCs/>
          <w:sz w:val="24"/>
        </w:rPr>
        <w:tab/>
      </w:r>
      <w:r w:rsidR="00FA4E30" w:rsidRPr="00FE3E18">
        <w:rPr>
          <w:i/>
          <w:iCs/>
        </w:rPr>
        <w:t xml:space="preserve">Maša </w:t>
      </w:r>
      <w:r w:rsidR="00FE3E18">
        <w:rPr>
          <w:i/>
          <w:iCs/>
        </w:rPr>
        <w:t xml:space="preserve">  </w:t>
      </w:r>
      <w:r w:rsidR="00B15565" w:rsidRPr="00FE3E18">
        <w:rPr>
          <w:i/>
          <w:iCs/>
          <w:szCs w:val="26"/>
        </w:rPr>
        <w:t xml:space="preserve">special’no </w:t>
      </w:r>
      <w:r w:rsidR="00FE3E18">
        <w:rPr>
          <w:i/>
          <w:iCs/>
          <w:szCs w:val="26"/>
        </w:rPr>
        <w:t xml:space="preserve">   </w:t>
      </w:r>
      <w:r w:rsidR="00FA4E30" w:rsidRPr="00FE3E18">
        <w:rPr>
          <w:i/>
          <w:iCs/>
        </w:rPr>
        <w:t xml:space="preserve">obozvala </w:t>
      </w:r>
      <w:r w:rsidR="00B15565" w:rsidRPr="00FE3E18">
        <w:rPr>
          <w:i/>
          <w:iCs/>
        </w:rPr>
        <w:t xml:space="preserve">[vrednogo </w:t>
      </w:r>
      <w:r w:rsidR="00FE3E18">
        <w:rPr>
          <w:i/>
          <w:iCs/>
        </w:rPr>
        <w:t xml:space="preserve"> </w:t>
      </w:r>
      <w:r w:rsidR="00B15565" w:rsidRPr="00FE3E18">
        <w:rPr>
          <w:i/>
          <w:iCs/>
        </w:rPr>
        <w:t xml:space="preserve">malčika] </w:t>
      </w:r>
      <w:r w:rsidR="00FA4E30" w:rsidRPr="00FE3E18">
        <w:rPr>
          <w:i/>
          <w:iCs/>
        </w:rPr>
        <w:t>(nexorošim</w:t>
      </w:r>
    </w:p>
    <w:p w14:paraId="7D55A6DC" w14:textId="7A88C6F4" w:rsidR="00FA4E30" w:rsidRDefault="00FE3E18" w:rsidP="00FE3E18">
      <w:pPr>
        <w:pStyle w:val="innerExample"/>
        <w:rPr>
          <w:smallCaps/>
          <w:szCs w:val="26"/>
        </w:rPr>
      </w:pPr>
      <w:r>
        <w:tab/>
      </w:r>
      <w:r>
        <w:tab/>
      </w:r>
      <w:r w:rsidR="00B15565" w:rsidRPr="00065C91">
        <w:t>M</w:t>
      </w:r>
      <w:r w:rsidR="00FA4E30" w:rsidRPr="00065C91">
        <w:t xml:space="preserve">asha purposefully called </w:t>
      </w:r>
      <w:r>
        <w:t xml:space="preserve">     </w:t>
      </w:r>
      <w:r w:rsidR="00B15565" w:rsidRPr="00065C91">
        <w:t>[capricious boy]</w:t>
      </w:r>
      <w:r w:rsidR="00DE4509" w:rsidRPr="00065C91">
        <w:rPr>
          <w:smallCaps/>
          <w:szCs w:val="26"/>
        </w:rPr>
        <w:t xml:space="preserve">acc </w:t>
      </w:r>
      <w:r w:rsidR="00B15565" w:rsidRPr="00065C91">
        <w:t>[bad</w:t>
      </w:r>
    </w:p>
    <w:p w14:paraId="514502D7" w14:textId="6C457AB8" w:rsidR="00FE3E18" w:rsidRDefault="00FE3E18" w:rsidP="00FE3E18">
      <w:pPr>
        <w:pStyle w:val="innerExample"/>
        <w:rPr>
          <w:i/>
          <w:iCs/>
        </w:rPr>
      </w:pPr>
      <w:r>
        <w:rPr>
          <w:smallCaps/>
          <w:szCs w:val="26"/>
        </w:rPr>
        <w:tab/>
      </w:r>
      <w:r>
        <w:rPr>
          <w:smallCaps/>
          <w:szCs w:val="26"/>
        </w:rPr>
        <w:tab/>
      </w:r>
      <w:r w:rsidRPr="00FE3E18">
        <w:rPr>
          <w:i/>
          <w:iCs/>
        </w:rPr>
        <w:t>slovom)</w:t>
      </w:r>
    </w:p>
    <w:p w14:paraId="4081DD41" w14:textId="26FCF353" w:rsidR="00FE3E18" w:rsidRPr="00FE3E18" w:rsidRDefault="00FE3E18" w:rsidP="00FE3E18">
      <w:pPr>
        <w:pStyle w:val="innerExample"/>
        <w:rPr>
          <w:smallCaps/>
          <w:szCs w:val="26"/>
        </w:rPr>
      </w:pPr>
      <w:r>
        <w:tab/>
      </w:r>
      <w:r>
        <w:tab/>
      </w:r>
      <w:r w:rsidRPr="00065C91">
        <w:t>word]</w:t>
      </w:r>
      <w:r w:rsidRPr="00065C91">
        <w:rPr>
          <w:smallCaps/>
          <w:szCs w:val="26"/>
        </w:rPr>
        <w:t>instr</w:t>
      </w:r>
    </w:p>
    <w:p w14:paraId="4C987D67" w14:textId="54200A51" w:rsidR="00C426F2" w:rsidRPr="00065C91" w:rsidRDefault="00FE3E18" w:rsidP="00FE3E18">
      <w:pPr>
        <w:pStyle w:val="innerExample"/>
      </w:pPr>
      <w:r>
        <w:tab/>
      </w:r>
      <w:r>
        <w:tab/>
      </w:r>
      <w:r w:rsidR="00FA4E30" w:rsidRPr="00065C91">
        <w:t>“</w:t>
      </w:r>
      <w:r w:rsidR="00B15565" w:rsidRPr="00065C91">
        <w:t>Masha purposefully called a capricious boy with a bad word</w:t>
      </w:r>
      <w:r w:rsidR="00FA4E30" w:rsidRPr="00065C91">
        <w:t>”</w:t>
      </w:r>
    </w:p>
    <w:p w14:paraId="59D05942" w14:textId="77777777" w:rsidR="00FE3E18" w:rsidRDefault="00FE3E18" w:rsidP="00FE3E18">
      <w:pPr>
        <w:pStyle w:val="innerExample"/>
        <w:rPr>
          <w:iCs/>
          <w:sz w:val="24"/>
        </w:rPr>
      </w:pPr>
    </w:p>
    <w:p w14:paraId="110FC810" w14:textId="4956C35E" w:rsidR="00C426F2" w:rsidRPr="00FE3E18" w:rsidRDefault="00FE3E18" w:rsidP="00FE3E18">
      <w:pPr>
        <w:pStyle w:val="innerExample"/>
        <w:rPr>
          <w:i/>
          <w:iCs/>
        </w:rPr>
      </w:pPr>
      <w:r>
        <w:rPr>
          <w:iCs/>
          <w:sz w:val="24"/>
        </w:rPr>
        <w:tab/>
      </w:r>
      <w:r w:rsidR="00692C30">
        <w:rPr>
          <w:iCs/>
          <w:sz w:val="24"/>
        </w:rPr>
        <w:t>b</w:t>
      </w:r>
      <w:r w:rsidR="00692C30" w:rsidRPr="00B71C93">
        <w:rPr>
          <w:iCs/>
          <w:sz w:val="24"/>
        </w:rPr>
        <w:t>.</w:t>
      </w:r>
      <w:r>
        <w:rPr>
          <w:iCs/>
          <w:sz w:val="24"/>
        </w:rPr>
        <w:tab/>
      </w:r>
      <w:r w:rsidR="00B15565" w:rsidRPr="00FE3E18">
        <w:rPr>
          <w:i/>
          <w:iCs/>
        </w:rPr>
        <w:t xml:space="preserve">*Maša </w:t>
      </w:r>
      <w:r w:rsidR="00B15565" w:rsidRPr="00FE3E18">
        <w:rPr>
          <w:i/>
          <w:iCs/>
          <w:szCs w:val="26"/>
        </w:rPr>
        <w:t xml:space="preserve"> </w:t>
      </w:r>
      <w:r w:rsidR="00B15565" w:rsidRPr="00FE3E18">
        <w:rPr>
          <w:i/>
          <w:iCs/>
        </w:rPr>
        <w:t xml:space="preserve">obozvala </w:t>
      </w:r>
      <w:r w:rsidR="00590D54" w:rsidRPr="00FE3E18">
        <w:rPr>
          <w:i/>
          <w:iCs/>
        </w:rPr>
        <w:t>[vrednogo malčika]</w:t>
      </w:r>
      <w:r w:rsidR="00BA1411" w:rsidRPr="00FE3E18">
        <w:rPr>
          <w:i/>
          <w:iCs/>
        </w:rPr>
        <w:t xml:space="preserve"> </w:t>
      </w:r>
      <w:r>
        <w:rPr>
          <w:i/>
          <w:iCs/>
        </w:rPr>
        <w:t xml:space="preserve"> </w:t>
      </w:r>
      <w:r w:rsidR="00B15565" w:rsidRPr="00FE3E18">
        <w:rPr>
          <w:i/>
          <w:iCs/>
          <w:szCs w:val="26"/>
        </w:rPr>
        <w:t>special’no</w:t>
      </w:r>
      <w:r w:rsidR="00C426F2" w:rsidRPr="00FE3E18">
        <w:rPr>
          <w:i/>
          <w:iCs/>
        </w:rPr>
        <w:t xml:space="preserve"> </w:t>
      </w:r>
      <w:r>
        <w:rPr>
          <w:i/>
          <w:iCs/>
        </w:rPr>
        <w:t xml:space="preserve">     </w:t>
      </w:r>
      <w:r w:rsidR="00C426F2" w:rsidRPr="00FE3E18">
        <w:rPr>
          <w:i/>
          <w:iCs/>
        </w:rPr>
        <w:t xml:space="preserve">(nexorošim </w:t>
      </w:r>
    </w:p>
    <w:p w14:paraId="257ADA04" w14:textId="6E8B172D" w:rsidR="00C426F2" w:rsidRDefault="00FE3E18" w:rsidP="00FE3E18">
      <w:pPr>
        <w:pStyle w:val="innerExample"/>
        <w:rPr>
          <w:smallCaps/>
          <w:szCs w:val="26"/>
        </w:rPr>
      </w:pPr>
      <w:r>
        <w:tab/>
      </w:r>
      <w:r>
        <w:tab/>
        <w:t xml:space="preserve">  </w:t>
      </w:r>
      <w:r w:rsidR="00590D54" w:rsidRPr="00065C91">
        <w:t xml:space="preserve">Masha called </w:t>
      </w:r>
      <w:r>
        <w:t xml:space="preserve">    </w:t>
      </w:r>
      <w:r w:rsidR="00B15565" w:rsidRPr="00065C91">
        <w:t>[capricious boy]</w:t>
      </w:r>
      <w:r w:rsidR="00DE4509" w:rsidRPr="00065C91">
        <w:rPr>
          <w:smallCaps/>
          <w:szCs w:val="26"/>
        </w:rPr>
        <w:t>acc</w:t>
      </w:r>
      <w:r w:rsidR="00B15565" w:rsidRPr="00065C91">
        <w:rPr>
          <w:smallCaps/>
          <w:szCs w:val="26"/>
        </w:rPr>
        <w:t> </w:t>
      </w:r>
      <w:r w:rsidR="00B15565" w:rsidRPr="00065C91">
        <w:t xml:space="preserve"> purposefully </w:t>
      </w:r>
      <w:r w:rsidR="00DE4509" w:rsidRPr="00065C91">
        <w:t xml:space="preserve"> </w:t>
      </w:r>
      <w:r w:rsidR="00B15565" w:rsidRPr="00065C91">
        <w:t>[bad</w:t>
      </w:r>
    </w:p>
    <w:p w14:paraId="127A95DF" w14:textId="6905034B" w:rsidR="00FE3E18" w:rsidRDefault="00FE3E18" w:rsidP="00FE3E18">
      <w:pPr>
        <w:pStyle w:val="innerExample"/>
        <w:rPr>
          <w:i/>
          <w:iCs/>
        </w:rPr>
      </w:pPr>
      <w:r>
        <w:rPr>
          <w:smallCaps/>
          <w:szCs w:val="26"/>
        </w:rPr>
        <w:tab/>
      </w:r>
      <w:r>
        <w:rPr>
          <w:smallCaps/>
          <w:szCs w:val="26"/>
        </w:rPr>
        <w:tab/>
      </w:r>
      <w:r w:rsidRPr="00FE3E18">
        <w:rPr>
          <w:i/>
          <w:iCs/>
        </w:rPr>
        <w:t>slovom)</w:t>
      </w:r>
    </w:p>
    <w:p w14:paraId="005C4E75" w14:textId="1D2583DB" w:rsidR="00FE3E18" w:rsidRPr="00065C91" w:rsidRDefault="00FE3E18" w:rsidP="00FE3E18">
      <w:pPr>
        <w:pStyle w:val="innerExample"/>
      </w:pPr>
      <w:r>
        <w:tab/>
      </w:r>
      <w:r>
        <w:tab/>
      </w:r>
      <w:r w:rsidRPr="00065C91">
        <w:t>word]</w:t>
      </w:r>
      <w:r w:rsidRPr="00065C91">
        <w:rPr>
          <w:smallCaps/>
          <w:szCs w:val="26"/>
        </w:rPr>
        <w:t>instr</w:t>
      </w:r>
    </w:p>
    <w:p w14:paraId="750A9AE0" w14:textId="0E6EEC36" w:rsidR="00B15565" w:rsidRPr="00065C91" w:rsidRDefault="00FE3E18" w:rsidP="00FE3E18">
      <w:pPr>
        <w:pStyle w:val="innerExample"/>
      </w:pPr>
      <w:r>
        <w:tab/>
      </w:r>
      <w:r>
        <w:tab/>
      </w:r>
      <w:r w:rsidR="00C426F2" w:rsidRPr="00065C91">
        <w:t>“</w:t>
      </w:r>
      <w:r w:rsidR="00B15565" w:rsidRPr="00065C91">
        <w:t>Masha purposefully called a</w:t>
      </w:r>
      <w:r w:rsidR="00C426F2" w:rsidRPr="00065C91">
        <w:t xml:space="preserve"> capricious boy with a bad word”</w:t>
      </w:r>
    </w:p>
    <w:p w14:paraId="32E471E5" w14:textId="77777777" w:rsidR="00E62E55" w:rsidRPr="00065C91" w:rsidRDefault="00E62E55" w:rsidP="00C426F2"/>
    <w:p w14:paraId="00F2350A" w14:textId="77777777" w:rsidR="00B15565" w:rsidRPr="00065C91" w:rsidRDefault="00B15565" w:rsidP="00C426F2">
      <w:r w:rsidRPr="00065C91">
        <w:t>Given these considerations, the structure</w:t>
      </w:r>
      <w:r w:rsidR="00C564E0" w:rsidRPr="00065C91">
        <w:t xml:space="preserve"> of a sentence such as (52</w:t>
      </w:r>
      <w:r w:rsidR="00EC2052" w:rsidRPr="00065C91">
        <w:t xml:space="preserve">a) would </w:t>
      </w:r>
      <w:r w:rsidR="009B342E" w:rsidRPr="00065C91">
        <w:t xml:space="preserve">seem to </w:t>
      </w:r>
      <w:r w:rsidR="00EC2052" w:rsidRPr="00065C91">
        <w:t>be something like</w:t>
      </w:r>
      <w:r w:rsidR="009B342E" w:rsidRPr="00065C91">
        <w:t xml:space="preserve"> in Figure 2</w:t>
      </w:r>
      <w:r w:rsidRPr="00065C91">
        <w:t xml:space="preserve">, </w:t>
      </w:r>
      <w:r w:rsidRPr="00065C91">
        <w:rPr>
          <w:szCs w:val="20"/>
        </w:rPr>
        <w:t>where the sentence contains two oblique complements (a DP and a PP).</w:t>
      </w:r>
    </w:p>
    <w:p w14:paraId="215A171D" w14:textId="78CEB68B" w:rsidR="00C426F2" w:rsidRPr="00FE3E18" w:rsidRDefault="00C564E0" w:rsidP="00FE3E18">
      <w:pPr>
        <w:pStyle w:val="innerExample"/>
        <w:rPr>
          <w:b/>
          <w:bCs/>
          <w:i/>
          <w:iCs/>
          <w:sz w:val="24"/>
        </w:rPr>
      </w:pPr>
      <w:r w:rsidRPr="0045484E">
        <w:rPr>
          <w:sz w:val="24"/>
        </w:rPr>
        <w:t>(52</w:t>
      </w:r>
      <w:r w:rsidR="00EC2052" w:rsidRPr="0045484E">
        <w:rPr>
          <w:sz w:val="24"/>
        </w:rPr>
        <w:t>)</w:t>
      </w:r>
      <w:r w:rsidR="00EC2052" w:rsidRPr="00FE3E18">
        <w:rPr>
          <w:b/>
          <w:bCs/>
          <w:sz w:val="24"/>
        </w:rPr>
        <w:t xml:space="preserve"> </w:t>
      </w:r>
      <w:r w:rsidR="00FE3E18">
        <w:rPr>
          <w:b/>
          <w:bCs/>
          <w:sz w:val="24"/>
        </w:rPr>
        <w:tab/>
      </w:r>
      <w:r w:rsidR="00692C30" w:rsidRPr="00B71C93">
        <w:rPr>
          <w:iCs/>
          <w:sz w:val="24"/>
        </w:rPr>
        <w:t>a.</w:t>
      </w:r>
      <w:r w:rsidR="00FE3E18">
        <w:rPr>
          <w:iCs/>
          <w:sz w:val="24"/>
        </w:rPr>
        <w:tab/>
      </w:r>
      <w:r w:rsidR="00C426F2" w:rsidRPr="00FE3E18">
        <w:rPr>
          <w:i/>
          <w:iCs/>
        </w:rPr>
        <w:t xml:space="preserve">Maša </w:t>
      </w:r>
      <w:r w:rsidR="00FE3E18">
        <w:rPr>
          <w:i/>
          <w:iCs/>
        </w:rPr>
        <w:t xml:space="preserve">  </w:t>
      </w:r>
      <w:r w:rsidR="00C426F2" w:rsidRPr="00FE3E18">
        <w:rPr>
          <w:i/>
          <w:iCs/>
        </w:rPr>
        <w:t xml:space="preserve">ugostila (kakim-to pečenjem) </w:t>
      </w:r>
      <w:r w:rsidR="00FE3E18">
        <w:rPr>
          <w:i/>
          <w:iCs/>
        </w:rPr>
        <w:t xml:space="preserve">     </w:t>
      </w:r>
      <w:r w:rsidR="00B15565" w:rsidRPr="00FE3E18">
        <w:rPr>
          <w:i/>
          <w:iCs/>
        </w:rPr>
        <w:t>každogo reben</w:t>
      </w:r>
      <w:r w:rsidR="00C426F2" w:rsidRPr="00FE3E18">
        <w:rPr>
          <w:i/>
          <w:iCs/>
        </w:rPr>
        <w:t>ka</w:t>
      </w:r>
    </w:p>
    <w:p w14:paraId="18356AAF" w14:textId="1988ED34" w:rsidR="00C426F2" w:rsidRPr="00065C91" w:rsidRDefault="00FE3E18" w:rsidP="00FE3E18">
      <w:pPr>
        <w:pStyle w:val="innerExample"/>
      </w:pPr>
      <w:r>
        <w:tab/>
      </w:r>
      <w:r>
        <w:tab/>
      </w:r>
      <w:r w:rsidR="00C426F2" w:rsidRPr="00065C91">
        <w:t xml:space="preserve">Masha treated </w:t>
      </w:r>
      <w:r>
        <w:t xml:space="preserve">  </w:t>
      </w:r>
      <w:r w:rsidR="00B15565" w:rsidRPr="00065C91">
        <w:t xml:space="preserve">[some </w:t>
      </w:r>
      <w:r>
        <w:t xml:space="preserve">      </w:t>
      </w:r>
      <w:r w:rsidR="00B15565" w:rsidRPr="00065C91">
        <w:t>cookie]</w:t>
      </w:r>
      <w:r w:rsidR="00C426F2" w:rsidRPr="00065C91">
        <w:rPr>
          <w:smallCaps/>
          <w:szCs w:val="26"/>
        </w:rPr>
        <w:t>instr</w:t>
      </w:r>
      <w:r w:rsidR="00B15565" w:rsidRPr="00065C91">
        <w:t xml:space="preserve">[every </w:t>
      </w:r>
      <w:r>
        <w:t xml:space="preserve">    </w:t>
      </w:r>
      <w:r w:rsidR="00B15565" w:rsidRPr="00065C91">
        <w:t>child]</w:t>
      </w:r>
      <w:r w:rsidR="00DE4509" w:rsidRPr="00065C91">
        <w:rPr>
          <w:smallCaps/>
          <w:szCs w:val="26"/>
        </w:rPr>
        <w:t>acc</w:t>
      </w:r>
    </w:p>
    <w:p w14:paraId="4A86E9DF" w14:textId="717A8879" w:rsidR="00C426F2" w:rsidRPr="00065C91" w:rsidRDefault="00FE3E18" w:rsidP="00FE3E18">
      <w:pPr>
        <w:pStyle w:val="innerExample"/>
      </w:pPr>
      <w:r>
        <w:tab/>
      </w:r>
      <w:r>
        <w:tab/>
      </w:r>
      <w:r w:rsidR="00C426F2" w:rsidRPr="00065C91">
        <w:t>“</w:t>
      </w:r>
      <w:r w:rsidR="00B15565" w:rsidRPr="00065C91">
        <w:t>Masha treated every child to some cookie</w:t>
      </w:r>
      <w:r w:rsidR="00C426F2" w:rsidRPr="00065C91">
        <w:t>”</w:t>
      </w:r>
      <w:r w:rsidR="00C426F2" w:rsidRPr="00065C91">
        <w:rPr>
          <w:rFonts w:ascii="Menlo Regular" w:hAnsi="Menlo Regular" w:cs="Menlo Regular"/>
          <w:szCs w:val="26"/>
        </w:rPr>
        <w:t xml:space="preserve"> </w:t>
      </w:r>
      <w:r w:rsidR="00EC2052" w:rsidRPr="00065C91">
        <w:rPr>
          <w:rFonts w:ascii="Menlo Regular" w:hAnsi="Menlo Regular" w:cs="Menlo Regular"/>
          <w:szCs w:val="26"/>
        </w:rPr>
        <w:t>∃∀</w:t>
      </w:r>
      <w:r w:rsidR="00EC2052" w:rsidRPr="00065C91">
        <w:rPr>
          <w:szCs w:val="26"/>
        </w:rPr>
        <w:t>/</w:t>
      </w:r>
      <w:r w:rsidR="00EC2052" w:rsidRPr="00065C91">
        <w:rPr>
          <w:rFonts w:ascii="Menlo Regular" w:hAnsi="Menlo Regular" w:cs="Menlo Regular"/>
          <w:szCs w:val="26"/>
        </w:rPr>
        <w:t>∀∃</w:t>
      </w:r>
    </w:p>
    <w:p w14:paraId="34C6F098" w14:textId="30E0628E" w:rsidR="00C426F2" w:rsidRPr="00065C91" w:rsidRDefault="00FE3E18" w:rsidP="00FE3E18">
      <w:pPr>
        <w:pStyle w:val="innerExample"/>
      </w:pPr>
      <w:r>
        <w:rPr>
          <w:iCs/>
          <w:sz w:val="24"/>
        </w:rPr>
        <w:tab/>
      </w:r>
      <w:r w:rsidR="00692C30">
        <w:rPr>
          <w:iCs/>
          <w:sz w:val="24"/>
        </w:rPr>
        <w:t>b</w:t>
      </w:r>
      <w:r w:rsidR="00692C30" w:rsidRPr="00B71C93">
        <w:rPr>
          <w:iCs/>
          <w:sz w:val="24"/>
        </w:rPr>
        <w:t>.</w:t>
      </w:r>
      <w:r w:rsidR="00692C30">
        <w:rPr>
          <w:iCs/>
          <w:sz w:val="24"/>
        </w:rPr>
        <w:tab/>
      </w:r>
      <w:r w:rsidR="00590D54" w:rsidRPr="00FE3E18">
        <w:rPr>
          <w:i/>
          <w:iCs/>
        </w:rPr>
        <w:t xml:space="preserve">Maša </w:t>
      </w:r>
      <w:r>
        <w:rPr>
          <w:i/>
          <w:iCs/>
        </w:rPr>
        <w:t xml:space="preserve">  </w:t>
      </w:r>
      <w:r w:rsidR="00590D54" w:rsidRPr="00FE3E18">
        <w:rPr>
          <w:i/>
          <w:iCs/>
        </w:rPr>
        <w:t xml:space="preserve">ugostila [kakogo-to rebenka] </w:t>
      </w:r>
      <w:r>
        <w:rPr>
          <w:i/>
          <w:iCs/>
        </w:rPr>
        <w:t xml:space="preserve"> </w:t>
      </w:r>
      <w:r w:rsidR="00B15565" w:rsidRPr="00FE3E18">
        <w:rPr>
          <w:i/>
          <w:iCs/>
        </w:rPr>
        <w:t>(kaž</w:t>
      </w:r>
      <w:r w:rsidR="00C426F2" w:rsidRPr="00FE3E18">
        <w:rPr>
          <w:i/>
          <w:iCs/>
        </w:rPr>
        <w:t>dym pečenjem)</w:t>
      </w:r>
    </w:p>
    <w:p w14:paraId="4F08D63A" w14:textId="43E1C94D" w:rsidR="00C426F2" w:rsidRPr="00065C91" w:rsidRDefault="00FE3E18" w:rsidP="00FE3E18">
      <w:pPr>
        <w:pStyle w:val="innerExample"/>
      </w:pPr>
      <w:r>
        <w:tab/>
      </w:r>
      <w:r>
        <w:tab/>
      </w:r>
      <w:r w:rsidR="00590D54" w:rsidRPr="00065C91">
        <w:t xml:space="preserve">Masha treated </w:t>
      </w:r>
      <w:r>
        <w:t xml:space="preserve">  </w:t>
      </w:r>
      <w:r w:rsidR="00B15565" w:rsidRPr="00065C91">
        <w:t xml:space="preserve">[some </w:t>
      </w:r>
      <w:r>
        <w:t xml:space="preserve">        </w:t>
      </w:r>
      <w:r w:rsidR="00B15565" w:rsidRPr="00065C91">
        <w:t>child]</w:t>
      </w:r>
      <w:r w:rsidR="00DE4509" w:rsidRPr="00065C91">
        <w:rPr>
          <w:smallCaps/>
          <w:szCs w:val="26"/>
        </w:rPr>
        <w:t>acc</w:t>
      </w:r>
      <w:r w:rsidR="00B15565" w:rsidRPr="00065C91">
        <w:rPr>
          <w:smallCaps/>
          <w:szCs w:val="26"/>
        </w:rPr>
        <w:t> </w:t>
      </w:r>
      <w:r w:rsidR="00B15565" w:rsidRPr="00065C91">
        <w:t xml:space="preserve">[every </w:t>
      </w:r>
      <w:r>
        <w:t xml:space="preserve">   </w:t>
      </w:r>
      <w:r w:rsidR="00B15565" w:rsidRPr="00065C91">
        <w:t>cookie]</w:t>
      </w:r>
      <w:r w:rsidR="00B15565" w:rsidRPr="00065C91">
        <w:rPr>
          <w:smallCaps/>
          <w:szCs w:val="26"/>
        </w:rPr>
        <w:t>instr</w:t>
      </w:r>
    </w:p>
    <w:p w14:paraId="210F5533" w14:textId="08BBAA57" w:rsidR="00E62E55" w:rsidRPr="00065C91" w:rsidRDefault="00FE3E18" w:rsidP="00FE3E18">
      <w:pPr>
        <w:pStyle w:val="innerExample"/>
      </w:pPr>
      <w:r>
        <w:tab/>
      </w:r>
      <w:r>
        <w:tab/>
      </w:r>
      <w:r w:rsidR="00C426F2" w:rsidRPr="00065C91">
        <w:t>“</w:t>
      </w:r>
      <w:r w:rsidR="00B15565" w:rsidRPr="00065C91">
        <w:t>Masha tre</w:t>
      </w:r>
      <w:r w:rsidR="00C426F2" w:rsidRPr="00065C91">
        <w:t xml:space="preserve">ated some child to every cookie” </w:t>
      </w:r>
      <w:r w:rsidR="00EC2052" w:rsidRPr="00065C91">
        <w:rPr>
          <w:rFonts w:ascii="Menlo Regular" w:hAnsi="Menlo Regular" w:cs="Menlo Regular"/>
          <w:szCs w:val="26"/>
        </w:rPr>
        <w:t>∃∀</w:t>
      </w:r>
      <w:r w:rsidR="00EC2052" w:rsidRPr="00065C91">
        <w:rPr>
          <w:szCs w:val="26"/>
        </w:rPr>
        <w:t>/*</w:t>
      </w:r>
      <w:r w:rsidR="00EC2052" w:rsidRPr="00065C91">
        <w:rPr>
          <w:rFonts w:ascii="Menlo Regular" w:hAnsi="Menlo Regular" w:cs="Menlo Regular"/>
          <w:szCs w:val="26"/>
        </w:rPr>
        <w:t>∀∃</w:t>
      </w:r>
    </w:p>
    <w:p w14:paraId="64444F1B" w14:textId="77777777" w:rsidR="009B342E" w:rsidRPr="00065C91" w:rsidRDefault="009B342E" w:rsidP="00B15565">
      <w:pPr>
        <w:jc w:val="both"/>
        <w:rPr>
          <w:szCs w:val="20"/>
        </w:rPr>
      </w:pPr>
    </w:p>
    <w:p w14:paraId="2B9BA6E3" w14:textId="77777777" w:rsidR="00B15565" w:rsidRPr="00065C91" w:rsidRDefault="009B342E" w:rsidP="00B15565">
      <w:pPr>
        <w:jc w:val="both"/>
        <w:rPr>
          <w:b/>
          <w:szCs w:val="20"/>
        </w:rPr>
      </w:pPr>
      <w:r w:rsidRPr="00065C91">
        <w:rPr>
          <w:b/>
          <w:szCs w:val="20"/>
        </w:rPr>
        <w:t>Figure 2.</w:t>
      </w:r>
      <w:r w:rsidR="00B15565" w:rsidRPr="00065C91">
        <w:rPr>
          <w:b/>
          <w:szCs w:val="20"/>
        </w:rPr>
        <w:t xml:space="preserve"> </w:t>
      </w:r>
    </w:p>
    <w:p w14:paraId="0D5E1168" w14:textId="77777777" w:rsidR="00B72C9E" w:rsidRPr="00065C91" w:rsidRDefault="00B15565" w:rsidP="00B15565">
      <w:pPr>
        <w:jc w:val="both"/>
        <w:rPr>
          <w:szCs w:val="20"/>
        </w:rPr>
      </w:pPr>
      <w:r w:rsidRPr="00065C91">
        <w:rPr>
          <w:noProof/>
          <w:szCs w:val="20"/>
          <w:lang w:val="es-ES" w:eastAsia="es-ES"/>
        </w:rPr>
        <w:drawing>
          <wp:inline distT="0" distB="0" distL="0" distR="0" wp14:anchorId="7F0238D4" wp14:editId="134B0937">
            <wp:extent cx="4221268" cy="1633768"/>
            <wp:effectExtent l="0" t="0" r="0" b="0"/>
            <wp:docPr id="36" name="Picture 5" descr="Pasted Graphic 5 (1).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sted Graphic 5 (1).pdf"/>
                    <pic:cNvPicPr/>
                  </pic:nvPicPr>
                  <pic:blipFill>
                    <a:blip r:embed="rId10"/>
                    <a:stretch>
                      <a:fillRect/>
                    </a:stretch>
                  </pic:blipFill>
                  <pic:spPr>
                    <a:xfrm>
                      <a:off x="0" y="0"/>
                      <a:ext cx="4244845" cy="1642893"/>
                    </a:xfrm>
                    <a:prstGeom prst="rect">
                      <a:avLst/>
                    </a:prstGeom>
                  </pic:spPr>
                </pic:pic>
              </a:graphicData>
            </a:graphic>
          </wp:inline>
        </w:drawing>
      </w:r>
    </w:p>
    <w:p w14:paraId="6CCE8C6F" w14:textId="77777777" w:rsidR="00B15565" w:rsidRPr="00065C91" w:rsidRDefault="00B72C9E" w:rsidP="00B15565">
      <w:pPr>
        <w:jc w:val="both"/>
        <w:rPr>
          <w:i/>
          <w:sz w:val="20"/>
          <w:szCs w:val="20"/>
        </w:rPr>
      </w:pPr>
      <w:r w:rsidRPr="00065C91">
        <w:rPr>
          <w:i/>
          <w:sz w:val="20"/>
          <w:szCs w:val="20"/>
        </w:rPr>
        <w:t>Figure 2: Base order of a Group 2 verb.</w:t>
      </w:r>
    </w:p>
    <w:p w14:paraId="4AEE6D5E" w14:textId="77777777" w:rsidR="00B15565" w:rsidRPr="00065C91" w:rsidRDefault="00B15565" w:rsidP="00C426F2"/>
    <w:p w14:paraId="37E6907B" w14:textId="77777777" w:rsidR="00311AAD" w:rsidRPr="00065C91" w:rsidRDefault="00B15565" w:rsidP="00C426F2">
      <w:r w:rsidRPr="00065C91">
        <w:lastRenderedPageBreak/>
        <w:t>The frozen order would then be de</w:t>
      </w:r>
      <w:r w:rsidR="009B342E" w:rsidRPr="00065C91">
        <w:t xml:space="preserve">rived by fronting the PP, </w:t>
      </w:r>
      <w:r w:rsidR="009C2CE5" w:rsidRPr="00065C91">
        <w:t xml:space="preserve">presumably </w:t>
      </w:r>
      <w:r w:rsidR="009B342E" w:rsidRPr="00065C91">
        <w:t>by</w:t>
      </w:r>
      <w:r w:rsidRPr="00065C91">
        <w:t xml:space="preserve"> l</w:t>
      </w:r>
      <w:r w:rsidR="009B342E" w:rsidRPr="00065C91">
        <w:t>eft-adjoining it to VP as in Figure 3.</w:t>
      </w:r>
      <w:r w:rsidRPr="00065C91">
        <w:footnoteReference w:id="9"/>
      </w:r>
      <w:r w:rsidRPr="00065C91">
        <w:t xml:space="preserve"> </w:t>
      </w:r>
    </w:p>
    <w:p w14:paraId="234196A7" w14:textId="0B4044F2" w:rsidR="00B15565" w:rsidRPr="00065C91" w:rsidRDefault="009B342E" w:rsidP="00B15565">
      <w:pPr>
        <w:jc w:val="both"/>
        <w:rPr>
          <w:b/>
          <w:szCs w:val="20"/>
        </w:rPr>
      </w:pPr>
      <w:r w:rsidRPr="00065C91">
        <w:rPr>
          <w:b/>
          <w:szCs w:val="20"/>
        </w:rPr>
        <w:t>Figure 3.</w:t>
      </w:r>
    </w:p>
    <w:p w14:paraId="263D4196" w14:textId="77777777" w:rsidR="00B72C9E" w:rsidRPr="00065C91" w:rsidRDefault="00B15565" w:rsidP="00C426F2">
      <w:r w:rsidRPr="00065C91">
        <w:rPr>
          <w:noProof/>
          <w:lang w:val="es-ES" w:eastAsia="es-ES"/>
        </w:rPr>
        <w:drawing>
          <wp:inline distT="0" distB="0" distL="0" distR="0" wp14:anchorId="40AD418C" wp14:editId="51B86509">
            <wp:extent cx="4221268" cy="1186254"/>
            <wp:effectExtent l="25400" t="0" r="0" b="0"/>
            <wp:docPr id="37" name="Picture 4" descr="Pasted Graphic 4.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sted Graphic 4.pdf"/>
                    <pic:cNvPicPr/>
                  </pic:nvPicPr>
                  <pic:blipFill>
                    <a:blip r:embed="rId11"/>
                    <a:stretch>
                      <a:fillRect/>
                    </a:stretch>
                  </pic:blipFill>
                  <pic:spPr>
                    <a:xfrm>
                      <a:off x="0" y="0"/>
                      <a:ext cx="4261173" cy="1197468"/>
                    </a:xfrm>
                    <a:prstGeom prst="rect">
                      <a:avLst/>
                    </a:prstGeom>
                  </pic:spPr>
                </pic:pic>
              </a:graphicData>
            </a:graphic>
          </wp:inline>
        </w:drawing>
      </w:r>
    </w:p>
    <w:p w14:paraId="1709E4D2" w14:textId="77777777" w:rsidR="00B15565" w:rsidRPr="00065C91" w:rsidRDefault="00590D54" w:rsidP="00C426F2">
      <w:pPr>
        <w:rPr>
          <w:i/>
          <w:sz w:val="20"/>
        </w:rPr>
      </w:pPr>
      <w:r w:rsidRPr="00065C91">
        <w:rPr>
          <w:i/>
          <w:sz w:val="20"/>
        </w:rPr>
        <w:t>Figure 3: D</w:t>
      </w:r>
      <w:r w:rsidR="00B72C9E" w:rsidRPr="00065C91">
        <w:rPr>
          <w:i/>
          <w:sz w:val="20"/>
        </w:rPr>
        <w:t>erived order of a Group 2 verb.</w:t>
      </w:r>
    </w:p>
    <w:p w14:paraId="719C1125" w14:textId="77777777" w:rsidR="00B72C9E" w:rsidRPr="00065C91" w:rsidRDefault="00B72C9E" w:rsidP="00B15565"/>
    <w:p w14:paraId="0B4AB5E0" w14:textId="77777777" w:rsidR="00D465E4" w:rsidRPr="00065C91" w:rsidRDefault="00B15565" w:rsidP="00B15565">
      <w:r w:rsidRPr="00065C91">
        <w:t>Incidentally, there is further evidence for the proposal that Group 2 predicates involve t</w:t>
      </w:r>
      <w:r w:rsidR="00664736" w:rsidRPr="00065C91">
        <w:t>wo oblique phrases. Consider (53</w:t>
      </w:r>
      <w:r w:rsidRPr="00065C91">
        <w:t>):</w:t>
      </w:r>
    </w:p>
    <w:p w14:paraId="3D67FB1A" w14:textId="491A1CDF" w:rsidR="00C426F2" w:rsidRPr="00FE3E18" w:rsidRDefault="00664736" w:rsidP="00FE3E18">
      <w:pPr>
        <w:pStyle w:val="innerExample"/>
        <w:rPr>
          <w:b/>
          <w:bCs/>
          <w:sz w:val="24"/>
        </w:rPr>
      </w:pPr>
      <w:r w:rsidRPr="0045484E">
        <w:rPr>
          <w:sz w:val="24"/>
        </w:rPr>
        <w:t>(53</w:t>
      </w:r>
      <w:r w:rsidR="001A69C6" w:rsidRPr="0045484E">
        <w:rPr>
          <w:sz w:val="24"/>
        </w:rPr>
        <w:t>)</w:t>
      </w:r>
      <w:r w:rsidR="001A69C6" w:rsidRPr="00FE3E18">
        <w:rPr>
          <w:b/>
          <w:bCs/>
          <w:sz w:val="24"/>
        </w:rPr>
        <w:t xml:space="preserve"> </w:t>
      </w:r>
      <w:r w:rsidR="00FE3E18">
        <w:rPr>
          <w:b/>
          <w:bCs/>
          <w:sz w:val="24"/>
        </w:rPr>
        <w:tab/>
      </w:r>
      <w:r w:rsidR="00692C30" w:rsidRPr="00B71C93">
        <w:rPr>
          <w:iCs/>
          <w:sz w:val="24"/>
        </w:rPr>
        <w:t>a.</w:t>
      </w:r>
      <w:r w:rsidR="00FE3E18">
        <w:rPr>
          <w:iCs/>
          <w:sz w:val="24"/>
        </w:rPr>
        <w:tab/>
      </w:r>
      <w:r w:rsidR="00C426F2" w:rsidRPr="00FE3E18">
        <w:rPr>
          <w:i/>
          <w:iCs/>
        </w:rPr>
        <w:t xml:space="preserve">Maša </w:t>
      </w:r>
      <w:r w:rsidR="00FE3E18">
        <w:rPr>
          <w:i/>
          <w:iCs/>
        </w:rPr>
        <w:t xml:space="preserve"> </w:t>
      </w:r>
      <w:r w:rsidR="00B15565" w:rsidRPr="00FE3E18">
        <w:rPr>
          <w:i/>
          <w:iCs/>
        </w:rPr>
        <w:t xml:space="preserve">pobesedovala </w:t>
      </w:r>
      <w:r w:rsidR="00C426F2" w:rsidRPr="00FE3E18">
        <w:rPr>
          <w:i/>
          <w:iCs/>
        </w:rPr>
        <w:t xml:space="preserve">na kakuju-to temu) </w:t>
      </w:r>
      <w:r w:rsidR="00D3161F">
        <w:rPr>
          <w:i/>
          <w:iCs/>
        </w:rPr>
        <w:t xml:space="preserve">            </w:t>
      </w:r>
      <w:r w:rsidR="00B15565" w:rsidRPr="00FE3E18">
        <w:rPr>
          <w:i/>
          <w:iCs/>
        </w:rPr>
        <w:t xml:space="preserve">[s </w:t>
      </w:r>
      <w:r w:rsidR="00D3161F">
        <w:rPr>
          <w:i/>
          <w:iCs/>
        </w:rPr>
        <w:t xml:space="preserve">      </w:t>
      </w:r>
      <w:r w:rsidR="00B15565" w:rsidRPr="00FE3E18">
        <w:rPr>
          <w:i/>
          <w:iCs/>
        </w:rPr>
        <w:t>každy</w:t>
      </w:r>
      <w:r w:rsidR="00C426F2" w:rsidRPr="00FE3E18">
        <w:rPr>
          <w:i/>
          <w:iCs/>
        </w:rPr>
        <w:t>m</w:t>
      </w:r>
    </w:p>
    <w:p w14:paraId="66D348CD" w14:textId="77777777" w:rsidR="00D3161F" w:rsidRDefault="00FE3E18" w:rsidP="00FE3E18">
      <w:pPr>
        <w:pStyle w:val="innerExample"/>
      </w:pPr>
      <w:r>
        <w:tab/>
      </w:r>
      <w:r>
        <w:tab/>
      </w:r>
      <w:r w:rsidR="00B15565" w:rsidRPr="00065C91">
        <w:t>Masha talked</w:t>
      </w:r>
      <w:r>
        <w:t xml:space="preserve">.     </w:t>
      </w:r>
      <w:r w:rsidR="00B15565" w:rsidRPr="00065C91">
        <w:t>[</w:t>
      </w:r>
      <w:r w:rsidR="00B15565" w:rsidRPr="00065C91">
        <w:rPr>
          <w:vertAlign w:val="subscript"/>
        </w:rPr>
        <w:t>PP</w:t>
      </w:r>
      <w:r w:rsidR="00B15565" w:rsidRPr="00065C91">
        <w:t xml:space="preserve"> </w:t>
      </w:r>
      <w:r>
        <w:t xml:space="preserve"> </w:t>
      </w:r>
      <w:r w:rsidR="00B15565" w:rsidRPr="00065C91">
        <w:t xml:space="preserve">on [some </w:t>
      </w:r>
      <w:r>
        <w:t xml:space="preserve">     </w:t>
      </w:r>
      <w:r w:rsidR="00B15565" w:rsidRPr="00065C91">
        <w:t>topic</w:t>
      </w:r>
      <w:r w:rsidR="00DE4509" w:rsidRPr="00065C91">
        <w:t>]</w:t>
      </w:r>
      <w:r w:rsidR="00DE4509" w:rsidRPr="00065C91">
        <w:rPr>
          <w:smallCaps/>
          <w:szCs w:val="26"/>
        </w:rPr>
        <w:t xml:space="preserve">acc </w:t>
      </w:r>
      <w:r w:rsidR="00B15565" w:rsidRPr="00065C91">
        <w:t>][</w:t>
      </w:r>
      <w:r w:rsidR="00B15565" w:rsidRPr="00065C91">
        <w:rPr>
          <w:vertAlign w:val="subscript"/>
        </w:rPr>
        <w:t>PP</w:t>
      </w:r>
      <w:r w:rsidR="00B15565" w:rsidRPr="00065C91">
        <w:t xml:space="preserve"> with [every </w:t>
      </w:r>
    </w:p>
    <w:p w14:paraId="62BE140F" w14:textId="1CD10C2D" w:rsidR="00D3161F" w:rsidRDefault="00D3161F" w:rsidP="00FE3E18">
      <w:pPr>
        <w:pStyle w:val="innerExample"/>
      </w:pPr>
      <w:r>
        <w:rPr>
          <w:i/>
          <w:iCs/>
        </w:rPr>
        <w:tab/>
      </w:r>
      <w:r>
        <w:rPr>
          <w:i/>
          <w:iCs/>
        </w:rPr>
        <w:tab/>
      </w:r>
      <w:r w:rsidRPr="00FE3E18">
        <w:rPr>
          <w:i/>
          <w:iCs/>
        </w:rPr>
        <w:t>drugom]</w:t>
      </w:r>
    </w:p>
    <w:p w14:paraId="5918F028" w14:textId="6C7BB920" w:rsidR="00C426F2" w:rsidRPr="00065C91" w:rsidRDefault="00D3161F" w:rsidP="00FE3E18">
      <w:pPr>
        <w:pStyle w:val="innerExample"/>
      </w:pPr>
      <w:r>
        <w:tab/>
      </w:r>
      <w:r>
        <w:tab/>
      </w:r>
      <w:r w:rsidR="00B15565" w:rsidRPr="00065C91">
        <w:t>friend]</w:t>
      </w:r>
      <w:r w:rsidR="00B15565" w:rsidRPr="00065C91">
        <w:rPr>
          <w:smallCaps/>
          <w:szCs w:val="26"/>
        </w:rPr>
        <w:t>instr</w:t>
      </w:r>
      <w:r w:rsidR="00C426F2" w:rsidRPr="00065C91">
        <w:t>]</w:t>
      </w:r>
    </w:p>
    <w:p w14:paraId="2CAAE075" w14:textId="1D53FB3C" w:rsidR="00C426F2" w:rsidRPr="00E609DD" w:rsidRDefault="00D3161F" w:rsidP="00FE3E18">
      <w:pPr>
        <w:pStyle w:val="innerExample"/>
      </w:pPr>
      <w:r>
        <w:tab/>
      </w:r>
      <w:r>
        <w:tab/>
      </w:r>
      <w:r w:rsidR="00C426F2" w:rsidRPr="00065C91">
        <w:t>“</w:t>
      </w:r>
      <w:r w:rsidR="00B15565" w:rsidRPr="00E609DD">
        <w:rPr>
          <w:iCs/>
        </w:rPr>
        <w:t xml:space="preserve">Masha had a conversation </w:t>
      </w:r>
      <w:r w:rsidR="00C426F2" w:rsidRPr="00E609DD">
        <w:rPr>
          <w:iCs/>
        </w:rPr>
        <w:t>on some topic with every friend</w:t>
      </w:r>
      <w:r w:rsidR="00C426F2" w:rsidRPr="00065C91">
        <w:t>”</w:t>
      </w:r>
      <w:r w:rsidR="00C426F2" w:rsidRPr="00E609DD">
        <w:rPr>
          <w:iCs/>
        </w:rPr>
        <w:t xml:space="preserve"> </w:t>
      </w:r>
      <w:r w:rsidR="001A69C6" w:rsidRPr="00065C91">
        <w:rPr>
          <w:rFonts w:ascii="Menlo Regular" w:hAnsi="Menlo Regular" w:cs="Menlo Regular"/>
          <w:szCs w:val="26"/>
        </w:rPr>
        <w:t>∃∀</w:t>
      </w:r>
      <w:r w:rsidR="001A69C6" w:rsidRPr="00065C91">
        <w:rPr>
          <w:szCs w:val="26"/>
        </w:rPr>
        <w:t>/</w:t>
      </w:r>
      <w:r w:rsidR="001A69C6" w:rsidRPr="00065C91">
        <w:rPr>
          <w:rFonts w:ascii="Menlo Regular" w:hAnsi="Menlo Regular" w:cs="Menlo Regular"/>
          <w:szCs w:val="26"/>
        </w:rPr>
        <w:t>∀∃</w:t>
      </w:r>
    </w:p>
    <w:p w14:paraId="3271C019" w14:textId="37012697" w:rsidR="00C426F2" w:rsidRPr="00D3161F" w:rsidRDefault="00D3161F" w:rsidP="00FE3E18">
      <w:pPr>
        <w:pStyle w:val="innerExample"/>
        <w:rPr>
          <w:i/>
          <w:iCs/>
        </w:rPr>
      </w:pPr>
      <w:r>
        <w:rPr>
          <w:iCs/>
          <w:sz w:val="24"/>
        </w:rPr>
        <w:tab/>
      </w:r>
      <w:r w:rsidR="00692C30">
        <w:rPr>
          <w:iCs/>
          <w:sz w:val="24"/>
        </w:rPr>
        <w:t>b</w:t>
      </w:r>
      <w:r w:rsidR="00692C30" w:rsidRPr="00B71C93">
        <w:rPr>
          <w:iCs/>
          <w:sz w:val="24"/>
        </w:rPr>
        <w:t>.</w:t>
      </w:r>
      <w:r w:rsidR="00692C30">
        <w:rPr>
          <w:iCs/>
          <w:sz w:val="24"/>
        </w:rPr>
        <w:tab/>
      </w:r>
      <w:r w:rsidR="00B15565" w:rsidRPr="00D3161F">
        <w:rPr>
          <w:i/>
          <w:iCs/>
        </w:rPr>
        <w:t>Maša</w:t>
      </w:r>
      <w:r>
        <w:rPr>
          <w:i/>
          <w:iCs/>
        </w:rPr>
        <w:t xml:space="preserve">.  </w:t>
      </w:r>
      <w:r w:rsidR="00B15565" w:rsidRPr="00D3161F">
        <w:rPr>
          <w:i/>
          <w:iCs/>
        </w:rPr>
        <w:t xml:space="preserve">pobesedovala [s </w:t>
      </w:r>
      <w:r>
        <w:rPr>
          <w:i/>
          <w:iCs/>
        </w:rPr>
        <w:t xml:space="preserve">      </w:t>
      </w:r>
      <w:r w:rsidR="00B15565" w:rsidRPr="00D3161F">
        <w:rPr>
          <w:i/>
          <w:iCs/>
        </w:rPr>
        <w:t xml:space="preserve">kakim-to drugom] </w:t>
      </w:r>
      <w:r>
        <w:rPr>
          <w:i/>
          <w:iCs/>
        </w:rPr>
        <w:t xml:space="preserve">           </w:t>
      </w:r>
      <w:r w:rsidR="00B15565" w:rsidRPr="00D3161F">
        <w:rPr>
          <w:i/>
          <w:iCs/>
        </w:rPr>
        <w:t xml:space="preserve">(na každuju-to </w:t>
      </w:r>
    </w:p>
    <w:p w14:paraId="1D07B2C1" w14:textId="77777777" w:rsidR="00D3161F" w:rsidRDefault="00D3161F" w:rsidP="00FE3E18">
      <w:pPr>
        <w:pStyle w:val="innerExample"/>
      </w:pPr>
      <w:r>
        <w:tab/>
      </w:r>
      <w:r>
        <w:tab/>
      </w:r>
      <w:r w:rsidR="00B15565" w:rsidRPr="00065C91">
        <w:t xml:space="preserve">Masha talked </w:t>
      </w:r>
      <w:r>
        <w:t xml:space="preserve">        </w:t>
      </w:r>
      <w:r w:rsidR="00B15565" w:rsidRPr="00065C91">
        <w:t>[</w:t>
      </w:r>
      <w:r w:rsidR="00B15565" w:rsidRPr="00065C91">
        <w:rPr>
          <w:vertAlign w:val="subscript"/>
        </w:rPr>
        <w:t>PP</w:t>
      </w:r>
      <w:r w:rsidR="00B15565" w:rsidRPr="00065C91">
        <w:t xml:space="preserve"> with [some </w:t>
      </w:r>
      <w:r>
        <w:t xml:space="preserve">     </w:t>
      </w:r>
      <w:r w:rsidR="00B15565" w:rsidRPr="00065C91">
        <w:t>friend]</w:t>
      </w:r>
      <w:r w:rsidR="00B15565" w:rsidRPr="00065C91">
        <w:rPr>
          <w:smallCaps/>
          <w:szCs w:val="26"/>
        </w:rPr>
        <w:t>instr</w:t>
      </w:r>
      <w:r w:rsidR="00C426F2" w:rsidRPr="00065C91">
        <w:t xml:space="preserve">] </w:t>
      </w:r>
      <w:r w:rsidR="00B15565" w:rsidRPr="00065C91">
        <w:t>[</w:t>
      </w:r>
      <w:r w:rsidR="00B15565" w:rsidRPr="00065C91">
        <w:rPr>
          <w:vertAlign w:val="subscript"/>
        </w:rPr>
        <w:t>PP</w:t>
      </w:r>
      <w:r w:rsidR="00B15565" w:rsidRPr="00065C91">
        <w:t xml:space="preserve"> on [every </w:t>
      </w:r>
    </w:p>
    <w:p w14:paraId="700BA39C" w14:textId="29623DED" w:rsidR="00D3161F" w:rsidRDefault="00D3161F" w:rsidP="00FE3E18">
      <w:pPr>
        <w:pStyle w:val="innerExample"/>
      </w:pPr>
      <w:r>
        <w:rPr>
          <w:i/>
          <w:iCs/>
        </w:rPr>
        <w:tab/>
      </w:r>
      <w:r>
        <w:rPr>
          <w:i/>
          <w:iCs/>
        </w:rPr>
        <w:tab/>
      </w:r>
      <w:r w:rsidRPr="00D3161F">
        <w:rPr>
          <w:i/>
          <w:iCs/>
        </w:rPr>
        <w:t>temu)</w:t>
      </w:r>
    </w:p>
    <w:p w14:paraId="50E33F85" w14:textId="2CED2E36" w:rsidR="00C426F2" w:rsidRPr="00065C91" w:rsidRDefault="00D3161F" w:rsidP="00FE3E18">
      <w:pPr>
        <w:pStyle w:val="innerExample"/>
      </w:pPr>
      <w:r>
        <w:tab/>
      </w:r>
      <w:r>
        <w:tab/>
      </w:r>
      <w:r w:rsidR="00B15565" w:rsidRPr="00065C91">
        <w:t>topic]</w:t>
      </w:r>
      <w:r w:rsidR="00B15565" w:rsidRPr="00065C91">
        <w:rPr>
          <w:smallCaps/>
          <w:szCs w:val="26"/>
        </w:rPr>
        <w:t>acc</w:t>
      </w:r>
      <w:r w:rsidR="00C426F2" w:rsidRPr="00065C91">
        <w:t>]</w:t>
      </w:r>
    </w:p>
    <w:p w14:paraId="3908B340" w14:textId="407B4781" w:rsidR="00B15565" w:rsidRPr="00065C91" w:rsidRDefault="00D3161F" w:rsidP="00FE3E18">
      <w:pPr>
        <w:pStyle w:val="innerExample"/>
      </w:pPr>
      <w:r>
        <w:tab/>
      </w:r>
      <w:r>
        <w:tab/>
      </w:r>
      <w:r w:rsidR="00C426F2" w:rsidRPr="00065C91">
        <w:t>“</w:t>
      </w:r>
      <w:r w:rsidR="00B15565" w:rsidRPr="00E609DD">
        <w:t xml:space="preserve">Masha had a conversation </w:t>
      </w:r>
      <w:r w:rsidR="00C426F2" w:rsidRPr="00E609DD">
        <w:t>with some friend on every topic</w:t>
      </w:r>
      <w:r w:rsidR="00C426F2" w:rsidRPr="00065C91">
        <w:t xml:space="preserve"> </w:t>
      </w:r>
      <w:r w:rsidR="001A69C6" w:rsidRPr="00065C91">
        <w:rPr>
          <w:rFonts w:ascii="Menlo Regular" w:hAnsi="Menlo Regular" w:cs="Menlo Regular"/>
          <w:szCs w:val="26"/>
        </w:rPr>
        <w:t>∃∀</w:t>
      </w:r>
      <w:r w:rsidR="001A69C6" w:rsidRPr="00065C91">
        <w:rPr>
          <w:szCs w:val="26"/>
        </w:rPr>
        <w:t>/*</w:t>
      </w:r>
      <w:r w:rsidR="001A69C6" w:rsidRPr="00065C91">
        <w:rPr>
          <w:rFonts w:ascii="Menlo Regular" w:hAnsi="Menlo Regular" w:cs="Menlo Regular"/>
          <w:szCs w:val="26"/>
        </w:rPr>
        <w:t>∀∃</w:t>
      </w:r>
    </w:p>
    <w:p w14:paraId="1DD1613D" w14:textId="77777777" w:rsidR="00326873" w:rsidRPr="00065C91" w:rsidRDefault="00326873" w:rsidP="002241F3">
      <w:pPr>
        <w:shd w:val="clear" w:color="auto" w:fill="FFFFFF"/>
        <w:jc w:val="both"/>
      </w:pPr>
    </w:p>
    <w:p w14:paraId="048C237A" w14:textId="77777777" w:rsidR="00A65BD2" w:rsidRPr="00065C91" w:rsidRDefault="00664736" w:rsidP="00326873">
      <w:pPr>
        <w:rPr>
          <w:rFonts w:cs="Times New Roman"/>
        </w:rPr>
      </w:pPr>
      <w:r w:rsidRPr="00065C91">
        <w:t>The example in (53</w:t>
      </w:r>
      <w:r w:rsidR="00B15565" w:rsidRPr="00065C91">
        <w:t xml:space="preserve">) contains a ditransitive predicate with two overt quantificational PPs, with one of those Ps </w:t>
      </w:r>
      <w:r w:rsidR="008F7506" w:rsidRPr="00065C91">
        <w:t>assigning</w:t>
      </w:r>
      <w:r w:rsidR="00B15565" w:rsidRPr="00065C91">
        <w:t xml:space="preserve"> Accusative case. Thus, this example is fully analogous to what I suggest for Group 2 predicates, the only difference being that the preposition </w:t>
      </w:r>
      <w:r w:rsidR="008F7506" w:rsidRPr="00065C91">
        <w:t>assigning</w:t>
      </w:r>
      <w:r w:rsidRPr="00065C91">
        <w:t xml:space="preserve"> Accusative is overt in (53</w:t>
      </w:r>
      <w:r w:rsidR="00B15565" w:rsidRPr="00065C91">
        <w:t>) but covert in all the other cases we’ve seen in this section</w:t>
      </w:r>
      <w:r w:rsidR="00792513" w:rsidRPr="00065C91">
        <w:t>.</w:t>
      </w:r>
      <w:r w:rsidR="00CC393E" w:rsidRPr="00065C91">
        <w:rPr>
          <w:rFonts w:cs="Times New Roman"/>
        </w:rPr>
        <w:t xml:space="preserve"> </w:t>
      </w:r>
      <w:r w:rsidR="00B15565" w:rsidRPr="00065C91">
        <w:t>Finally, the strongest piece of</w:t>
      </w:r>
      <w:r w:rsidR="00D0068C" w:rsidRPr="00065C91">
        <w:t xml:space="preserve"> evidence in</w:t>
      </w:r>
      <w:r w:rsidR="00B15565" w:rsidRPr="00065C91">
        <w:t xml:space="preserve"> support </w:t>
      </w:r>
      <w:r w:rsidR="00D0068C" w:rsidRPr="00065C91">
        <w:t xml:space="preserve">of </w:t>
      </w:r>
      <w:r w:rsidR="00B15565" w:rsidRPr="00065C91">
        <w:t>the proposal</w:t>
      </w:r>
      <w:r w:rsidR="00D0068C" w:rsidRPr="00065C91">
        <w:t xml:space="preserve"> that there is in fact a null P</w:t>
      </w:r>
      <w:r w:rsidR="00B15565" w:rsidRPr="00065C91">
        <w:t xml:space="preserve"> assigning Accusative </w:t>
      </w:r>
      <w:r w:rsidR="00D0068C" w:rsidRPr="00065C91">
        <w:t xml:space="preserve">case </w:t>
      </w:r>
      <w:r w:rsidR="00B15565" w:rsidRPr="00065C91">
        <w:t xml:space="preserve">in a low position in Group 2 </w:t>
      </w:r>
      <w:r w:rsidR="00D0068C" w:rsidRPr="00065C91">
        <w:t>predicates</w:t>
      </w:r>
      <w:r w:rsidRPr="00065C91">
        <w:t xml:space="preserve"> is examples such as (54</w:t>
      </w:r>
      <w:r w:rsidR="00B15565" w:rsidRPr="00065C91">
        <w:t>):</w:t>
      </w:r>
    </w:p>
    <w:p w14:paraId="106802EF" w14:textId="5B60768D" w:rsidR="00DB10CF" w:rsidRPr="00D3161F" w:rsidRDefault="00DB10CF" w:rsidP="00D3161F">
      <w:pPr>
        <w:pStyle w:val="innerExample"/>
        <w:rPr>
          <w:b/>
          <w:bCs/>
          <w:sz w:val="24"/>
        </w:rPr>
      </w:pPr>
      <w:r w:rsidRPr="00065C91">
        <w:br w:type="page"/>
      </w:r>
      <w:r w:rsidR="00664736" w:rsidRPr="0045484E">
        <w:rPr>
          <w:sz w:val="24"/>
        </w:rPr>
        <w:lastRenderedPageBreak/>
        <w:t>(54</w:t>
      </w:r>
      <w:r w:rsidR="00B15565" w:rsidRPr="0045484E">
        <w:rPr>
          <w:sz w:val="24"/>
        </w:rPr>
        <w:t>)</w:t>
      </w:r>
      <w:r w:rsidR="00D3161F">
        <w:rPr>
          <w:b/>
          <w:bCs/>
          <w:sz w:val="24"/>
        </w:rPr>
        <w:tab/>
      </w:r>
      <w:r w:rsidR="00692C30" w:rsidRPr="00B71C93">
        <w:rPr>
          <w:iCs/>
          <w:sz w:val="24"/>
        </w:rPr>
        <w:t>a.</w:t>
      </w:r>
      <w:r w:rsidR="00D3161F">
        <w:rPr>
          <w:iCs/>
          <w:sz w:val="24"/>
        </w:rPr>
        <w:tab/>
      </w:r>
      <w:r w:rsidR="00B15565" w:rsidRPr="00D3161F">
        <w:rPr>
          <w:i/>
          <w:iCs/>
        </w:rPr>
        <w:t>Maša</w:t>
      </w:r>
      <w:r w:rsidR="00D3161F">
        <w:rPr>
          <w:i/>
          <w:iCs/>
        </w:rPr>
        <w:t xml:space="preserve">  </w:t>
      </w:r>
      <w:r w:rsidR="00B15565" w:rsidRPr="00D3161F">
        <w:rPr>
          <w:i/>
          <w:iCs/>
        </w:rPr>
        <w:t xml:space="preserve"> </w:t>
      </w:r>
      <w:r w:rsidR="00E30C97" w:rsidRPr="00D3161F">
        <w:rPr>
          <w:i/>
          <w:iCs/>
        </w:rPr>
        <w:t>ot</w:t>
      </w:r>
      <w:r w:rsidR="00B15565" w:rsidRPr="00D3161F">
        <w:rPr>
          <w:i/>
          <w:iCs/>
        </w:rPr>
        <w:t xml:space="preserve">rugala </w:t>
      </w:r>
      <w:r w:rsidR="00D3161F">
        <w:rPr>
          <w:i/>
          <w:iCs/>
        </w:rPr>
        <w:t xml:space="preserve">   </w:t>
      </w:r>
      <w:r w:rsidR="00B15565" w:rsidRPr="00D3161F">
        <w:rPr>
          <w:i/>
          <w:iCs/>
        </w:rPr>
        <w:t xml:space="preserve">(za </w:t>
      </w:r>
      <w:r w:rsidR="00D3161F">
        <w:rPr>
          <w:i/>
          <w:iCs/>
        </w:rPr>
        <w:t xml:space="preserve"> </w:t>
      </w:r>
      <w:r w:rsidR="00B15565" w:rsidRPr="00D3161F">
        <w:rPr>
          <w:i/>
          <w:iCs/>
        </w:rPr>
        <w:t xml:space="preserve">kakuju-to ošibku) </w:t>
      </w:r>
      <w:r w:rsidR="00D3161F">
        <w:rPr>
          <w:i/>
          <w:iCs/>
        </w:rPr>
        <w:t xml:space="preserve">         </w:t>
      </w:r>
      <w:r w:rsidR="00B15565" w:rsidRPr="00D3161F">
        <w:rPr>
          <w:i/>
          <w:iCs/>
        </w:rPr>
        <w:t>[</w:t>
      </w:r>
      <w:r w:rsidRPr="00D3161F">
        <w:rPr>
          <w:i/>
          <w:iCs/>
        </w:rPr>
        <w:t>každogo druga]</w:t>
      </w:r>
    </w:p>
    <w:p w14:paraId="01454FD6" w14:textId="61D862F7" w:rsidR="00DB10CF" w:rsidRPr="00065C91" w:rsidRDefault="00D3161F" w:rsidP="00D3161F">
      <w:pPr>
        <w:pStyle w:val="innerExample"/>
      </w:pPr>
      <w:r>
        <w:tab/>
      </w:r>
      <w:r>
        <w:tab/>
      </w:r>
      <w:r w:rsidR="00B15565" w:rsidRPr="00065C91">
        <w:t>Masha scolded [</w:t>
      </w:r>
      <w:r w:rsidR="00B15565" w:rsidRPr="00065C91">
        <w:rPr>
          <w:vertAlign w:val="subscript"/>
        </w:rPr>
        <w:t xml:space="preserve">PP </w:t>
      </w:r>
      <w:r w:rsidR="00B15565" w:rsidRPr="00065C91">
        <w:t xml:space="preserve">for [some </w:t>
      </w:r>
      <w:r>
        <w:t xml:space="preserve">      </w:t>
      </w:r>
      <w:r w:rsidR="00B15565" w:rsidRPr="00065C91">
        <w:t>mistake]</w:t>
      </w:r>
      <w:r w:rsidR="00DE4509" w:rsidRPr="00065C91">
        <w:rPr>
          <w:smallCaps/>
          <w:szCs w:val="26"/>
        </w:rPr>
        <w:t>acc</w:t>
      </w:r>
      <w:r w:rsidR="00DB10CF" w:rsidRPr="00065C91">
        <w:t xml:space="preserve">] </w:t>
      </w:r>
      <w:r w:rsidR="00B15565" w:rsidRPr="00065C91">
        <w:t xml:space="preserve">[every </w:t>
      </w:r>
      <w:r>
        <w:t xml:space="preserve">   </w:t>
      </w:r>
      <w:r w:rsidR="00B15565" w:rsidRPr="00065C91">
        <w:t>friend]</w:t>
      </w:r>
      <w:r w:rsidR="00DE4509" w:rsidRPr="00065C91">
        <w:rPr>
          <w:smallCaps/>
          <w:szCs w:val="26"/>
        </w:rPr>
        <w:t>acc</w:t>
      </w:r>
      <w:r w:rsidR="00B15565" w:rsidRPr="00065C91">
        <w:rPr>
          <w:smallCaps/>
          <w:szCs w:val="26"/>
        </w:rPr>
        <w:t> </w:t>
      </w:r>
    </w:p>
    <w:p w14:paraId="3D011ABF" w14:textId="47389C7E" w:rsidR="00DB10CF" w:rsidRPr="00065C91" w:rsidRDefault="00D3161F" w:rsidP="00D3161F">
      <w:pPr>
        <w:pStyle w:val="innerExample"/>
      </w:pPr>
      <w:r>
        <w:tab/>
      </w:r>
      <w:r>
        <w:tab/>
      </w:r>
      <w:r w:rsidR="00DB10CF" w:rsidRPr="00065C91">
        <w:t>“</w:t>
      </w:r>
      <w:r w:rsidR="00B15565" w:rsidRPr="00065C91">
        <w:t>Masha scolded every friend for some mistake</w:t>
      </w:r>
      <w:r w:rsidR="00DB10CF" w:rsidRPr="00065C91">
        <w:t xml:space="preserve">” </w:t>
      </w:r>
      <w:r w:rsidR="005302C3" w:rsidRPr="00065C91">
        <w:rPr>
          <w:rFonts w:ascii="Menlo Regular" w:hAnsi="Menlo Regular" w:cs="Menlo Regular"/>
          <w:szCs w:val="26"/>
        </w:rPr>
        <w:t>∃∀</w:t>
      </w:r>
      <w:r w:rsidR="005302C3" w:rsidRPr="00065C91">
        <w:rPr>
          <w:szCs w:val="26"/>
        </w:rPr>
        <w:t>/</w:t>
      </w:r>
      <w:r w:rsidR="005302C3" w:rsidRPr="00065C91">
        <w:rPr>
          <w:rFonts w:ascii="Menlo Regular" w:hAnsi="Menlo Regular" w:cs="Menlo Regular"/>
          <w:szCs w:val="26"/>
        </w:rPr>
        <w:t>∀∃</w:t>
      </w:r>
      <w:r w:rsidR="00692C30">
        <w:rPr>
          <w:rFonts w:ascii="Menlo Regular" w:hAnsi="Menlo Regular" w:cs="Menlo Regular"/>
          <w:szCs w:val="26"/>
        </w:rPr>
        <w:br/>
      </w:r>
    </w:p>
    <w:p w14:paraId="2FAF2D01" w14:textId="2FB99BFE" w:rsidR="00D3161F" w:rsidRDefault="00D3161F" w:rsidP="00D3161F">
      <w:pPr>
        <w:pStyle w:val="innerExample"/>
      </w:pPr>
      <w:r>
        <w:rPr>
          <w:iCs/>
          <w:sz w:val="24"/>
        </w:rPr>
        <w:tab/>
      </w:r>
      <w:r w:rsidR="00692C30">
        <w:rPr>
          <w:iCs/>
          <w:sz w:val="24"/>
        </w:rPr>
        <w:t>b</w:t>
      </w:r>
      <w:r w:rsidR="00692C30" w:rsidRPr="00B71C93">
        <w:rPr>
          <w:iCs/>
          <w:sz w:val="24"/>
        </w:rPr>
        <w:t>.</w:t>
      </w:r>
      <w:r>
        <w:rPr>
          <w:iCs/>
          <w:sz w:val="24"/>
        </w:rPr>
        <w:tab/>
      </w:r>
      <w:r w:rsidR="00DB10CF" w:rsidRPr="00D3161F">
        <w:rPr>
          <w:i/>
          <w:iCs/>
        </w:rPr>
        <w:t xml:space="preserve">Maša </w:t>
      </w:r>
      <w:r>
        <w:rPr>
          <w:i/>
          <w:iCs/>
        </w:rPr>
        <w:t xml:space="preserve">  </w:t>
      </w:r>
      <w:r w:rsidR="00E30C97" w:rsidRPr="00D3161F">
        <w:rPr>
          <w:i/>
          <w:iCs/>
        </w:rPr>
        <w:t>ot</w:t>
      </w:r>
      <w:r w:rsidR="00B15565" w:rsidRPr="00D3161F">
        <w:rPr>
          <w:i/>
          <w:iCs/>
        </w:rPr>
        <w:t>rugala [kakogo-to druga</w:t>
      </w:r>
      <w:r w:rsidR="005302C3" w:rsidRPr="00D3161F">
        <w:rPr>
          <w:i/>
          <w:iCs/>
        </w:rPr>
        <w:t xml:space="preserve">] </w:t>
      </w:r>
      <w:r>
        <w:rPr>
          <w:i/>
          <w:iCs/>
        </w:rPr>
        <w:t xml:space="preserve">           </w:t>
      </w:r>
      <w:r w:rsidR="00DB10CF" w:rsidRPr="00D3161F">
        <w:rPr>
          <w:i/>
          <w:iCs/>
        </w:rPr>
        <w:t xml:space="preserve">(za </w:t>
      </w:r>
      <w:r>
        <w:rPr>
          <w:i/>
          <w:iCs/>
        </w:rPr>
        <w:t xml:space="preserve"> </w:t>
      </w:r>
      <w:r w:rsidR="00DB10CF" w:rsidRPr="00D3161F">
        <w:rPr>
          <w:i/>
          <w:iCs/>
        </w:rPr>
        <w:t>každuju  ošibku)</w:t>
      </w:r>
    </w:p>
    <w:p w14:paraId="3EC9CF1F" w14:textId="14310B61" w:rsidR="00DB10CF" w:rsidRPr="00065C91" w:rsidRDefault="00D3161F" w:rsidP="00D3161F">
      <w:pPr>
        <w:pStyle w:val="innerExample"/>
      </w:pPr>
      <w:r>
        <w:tab/>
      </w:r>
      <w:r>
        <w:tab/>
      </w:r>
      <w:r w:rsidR="00B15565" w:rsidRPr="00065C91">
        <w:t xml:space="preserve">Masha scolded </w:t>
      </w:r>
      <w:r>
        <w:t xml:space="preserve"> </w:t>
      </w:r>
      <w:r w:rsidR="00B15565" w:rsidRPr="00065C91">
        <w:t xml:space="preserve">[some </w:t>
      </w:r>
      <w:r>
        <w:t xml:space="preserve">        </w:t>
      </w:r>
      <w:r w:rsidR="00B15565" w:rsidRPr="00065C91">
        <w:t>friend]</w:t>
      </w:r>
      <w:r w:rsidR="00DE4509" w:rsidRPr="00065C91">
        <w:rPr>
          <w:smallCaps/>
          <w:szCs w:val="26"/>
        </w:rPr>
        <w:t>acc</w:t>
      </w:r>
      <w:r w:rsidR="00DB10CF" w:rsidRPr="00065C91">
        <w:t xml:space="preserve"> </w:t>
      </w:r>
      <w:r w:rsidR="00B15565" w:rsidRPr="00065C91">
        <w:t>[</w:t>
      </w:r>
      <w:r w:rsidR="00B15565" w:rsidRPr="00065C91">
        <w:rPr>
          <w:vertAlign w:val="subscript"/>
        </w:rPr>
        <w:t>PP</w:t>
      </w:r>
      <w:r w:rsidR="00B15565" w:rsidRPr="00065C91">
        <w:t xml:space="preserve"> for [every </w:t>
      </w:r>
      <w:r>
        <w:t xml:space="preserve">    </w:t>
      </w:r>
      <w:r w:rsidR="00B15565" w:rsidRPr="00065C91">
        <w:t>mistake]</w:t>
      </w:r>
      <w:r w:rsidR="00DE4509" w:rsidRPr="00065C91">
        <w:rPr>
          <w:smallCaps/>
          <w:szCs w:val="26"/>
        </w:rPr>
        <w:t>acc</w:t>
      </w:r>
      <w:r w:rsidR="00DB10CF" w:rsidRPr="00065C91">
        <w:t>]</w:t>
      </w:r>
    </w:p>
    <w:p w14:paraId="5F1B9FD1" w14:textId="475B81B3" w:rsidR="00B15565" w:rsidRPr="00065C91" w:rsidRDefault="00D3161F" w:rsidP="00D3161F">
      <w:pPr>
        <w:pStyle w:val="innerExample"/>
      </w:pPr>
      <w:r>
        <w:tab/>
      </w:r>
      <w:r>
        <w:tab/>
      </w:r>
      <w:r w:rsidR="00DB10CF" w:rsidRPr="00065C91">
        <w:t>“</w:t>
      </w:r>
      <w:r w:rsidR="00B15565" w:rsidRPr="00065C91">
        <w:t>Masha scolded some friend for every mistake</w:t>
      </w:r>
      <w:r w:rsidR="00DB10CF" w:rsidRPr="00065C91">
        <w:t xml:space="preserve">” </w:t>
      </w:r>
      <w:r w:rsidR="005302C3" w:rsidRPr="00065C91">
        <w:rPr>
          <w:rFonts w:ascii="Menlo Regular" w:hAnsi="Menlo Regular" w:cs="Menlo Regular"/>
          <w:szCs w:val="26"/>
        </w:rPr>
        <w:t>∃∀</w:t>
      </w:r>
      <w:r w:rsidR="005302C3" w:rsidRPr="00065C91">
        <w:rPr>
          <w:szCs w:val="26"/>
        </w:rPr>
        <w:t>/*</w:t>
      </w:r>
      <w:r w:rsidR="005302C3" w:rsidRPr="00065C91">
        <w:rPr>
          <w:rFonts w:ascii="Menlo Regular" w:hAnsi="Menlo Regular" w:cs="Menlo Regular"/>
          <w:szCs w:val="26"/>
        </w:rPr>
        <w:t>∀∃</w:t>
      </w:r>
    </w:p>
    <w:p w14:paraId="41CF00AC" w14:textId="77777777" w:rsidR="00397503" w:rsidRPr="00065C91" w:rsidRDefault="00397503" w:rsidP="00DB10CF"/>
    <w:p w14:paraId="3D59A7F7" w14:textId="576F155E" w:rsidR="00520DFA" w:rsidRPr="00065C91" w:rsidRDefault="00B15565" w:rsidP="00DB10CF">
      <w:r w:rsidRPr="00065C91">
        <w:t>What is interesting about this example, and of utmost importance for the structural analysis advanced here, is the foll</w:t>
      </w:r>
      <w:r w:rsidR="006B71C9" w:rsidRPr="00065C91">
        <w:t xml:space="preserve">owing: this ditransitive verb </w:t>
      </w:r>
      <w:r w:rsidR="00D8157C">
        <w:t>“</w:t>
      </w:r>
      <w:r w:rsidRPr="00065C91">
        <w:t>o</w:t>
      </w:r>
      <w:r w:rsidR="006B71C9" w:rsidRPr="00065C91">
        <w:t>t</w:t>
      </w:r>
      <w:r w:rsidR="00BF7A01" w:rsidRPr="00065C91">
        <w:t>rugat’’ (‘to scold</w:t>
      </w:r>
      <w:r w:rsidRPr="00065C91">
        <w:t xml:space="preserve">’) selects two Accusative-marked objects, one Oblique, occurring inside an overt Prepositional Phrase and one which looks like a regular direct object Accusative. However, the scope pattern that we find with this pair of examples, specifically the frozen </w:t>
      </w:r>
      <w:r w:rsidR="00664736" w:rsidRPr="00065C91">
        <w:t>scope status of (54b), suggests that (54</w:t>
      </w:r>
      <w:r w:rsidRPr="00065C91">
        <w:t xml:space="preserve">b) is the </w:t>
      </w:r>
      <w:r w:rsidRPr="00065C91">
        <w:rPr>
          <w:i/>
        </w:rPr>
        <w:t xml:space="preserve">derived </w:t>
      </w:r>
      <w:r w:rsidRPr="00065C91">
        <w:t>order, that is, what looks like the regular direct object Accusative must have originated below the Accusative that is inside the PP.</w:t>
      </w:r>
      <w:r w:rsidR="008B3AB6" w:rsidRPr="00065C91">
        <w:t xml:space="preserve"> This, of course, on my assumptions</w:t>
      </w:r>
      <w:r w:rsidRPr="00065C91">
        <w:t xml:space="preserve"> </w:t>
      </w:r>
      <w:r w:rsidR="00BF7A01" w:rsidRPr="00065C91">
        <w:t>suggests</w:t>
      </w:r>
      <w:r w:rsidRPr="00065C91">
        <w:t xml:space="preserve"> that the “regular”</w:t>
      </w:r>
      <w:r w:rsidR="00664736" w:rsidRPr="00065C91">
        <w:t xml:space="preserve"> direct object Accusative in (54</w:t>
      </w:r>
      <w:r w:rsidRPr="00065C91">
        <w:t xml:space="preserve">b) is in fact a concealed low </w:t>
      </w:r>
      <w:r w:rsidR="00664736" w:rsidRPr="00065C91">
        <w:t xml:space="preserve">Oblique </w:t>
      </w:r>
      <w:r w:rsidRPr="00065C91">
        <w:t xml:space="preserve">Accusative, which originates inside a null PP and </w:t>
      </w:r>
      <w:r w:rsidR="00BF7A01" w:rsidRPr="00065C91">
        <w:t xml:space="preserve">thus </w:t>
      </w:r>
      <w:r w:rsidRPr="00065C91">
        <w:t xml:space="preserve">gets its case from a null P head. </w:t>
      </w:r>
      <w:r w:rsidR="00FA2962">
        <w:t>Significantly</w:t>
      </w:r>
      <w:r w:rsidR="00FA6C36" w:rsidRPr="00065C91">
        <w:t>, the above “direct object</w:t>
      </w:r>
      <w:r w:rsidR="00E51048" w:rsidRPr="00065C91">
        <w:t xml:space="preserve">” Accusative </w:t>
      </w:r>
      <w:r w:rsidR="0089788B" w:rsidRPr="00065C91">
        <w:t xml:space="preserve">argument </w:t>
      </w:r>
      <w:r w:rsidR="00E51048" w:rsidRPr="00065C91">
        <w:t xml:space="preserve">does not do </w:t>
      </w:r>
      <w:r w:rsidRPr="00065C91">
        <w:t xml:space="preserve">well on the objecthood tests </w:t>
      </w:r>
      <w:r w:rsidR="0089788B" w:rsidRPr="00065C91">
        <w:t>discussed</w:t>
      </w:r>
      <w:r w:rsidRPr="00065C91">
        <w:t xml:space="preserve"> before:</w:t>
      </w:r>
    </w:p>
    <w:p w14:paraId="2FACC5FE" w14:textId="3406820D" w:rsidR="00D3161F" w:rsidRPr="00D8157C" w:rsidRDefault="00F0619B" w:rsidP="00D8157C">
      <w:pPr>
        <w:pStyle w:val="innerExample"/>
      </w:pPr>
      <w:r w:rsidRPr="0045484E">
        <w:rPr>
          <w:sz w:val="24"/>
        </w:rPr>
        <w:t>(55</w:t>
      </w:r>
      <w:r w:rsidR="00DB10CF" w:rsidRPr="0045484E">
        <w:rPr>
          <w:sz w:val="24"/>
        </w:rPr>
        <w:t>)</w:t>
      </w:r>
      <w:r w:rsidR="00D3161F">
        <w:rPr>
          <w:b/>
          <w:bCs/>
          <w:sz w:val="24"/>
        </w:rPr>
        <w:tab/>
      </w:r>
      <w:r w:rsidR="00692C30" w:rsidRPr="00B71C93">
        <w:rPr>
          <w:iCs/>
          <w:sz w:val="24"/>
        </w:rPr>
        <w:t>a.</w:t>
      </w:r>
      <w:r w:rsidR="00D3161F">
        <w:rPr>
          <w:iCs/>
          <w:sz w:val="24"/>
        </w:rPr>
        <w:tab/>
      </w:r>
      <w:r w:rsidR="00D90B36" w:rsidRPr="00D3161F">
        <w:rPr>
          <w:i/>
          <w:iCs/>
        </w:rPr>
        <w:t>*</w:t>
      </w:r>
      <w:r w:rsidR="00520DFA" w:rsidRPr="00D3161F">
        <w:rPr>
          <w:i/>
          <w:iCs/>
        </w:rPr>
        <w:t xml:space="preserve">Maša </w:t>
      </w:r>
      <w:r w:rsidR="00D3161F" w:rsidRPr="00D3161F">
        <w:rPr>
          <w:i/>
          <w:iCs/>
        </w:rPr>
        <w:t xml:space="preserve"> </w:t>
      </w:r>
      <w:r w:rsidR="00520DFA" w:rsidRPr="00D3161F">
        <w:rPr>
          <w:i/>
          <w:iCs/>
        </w:rPr>
        <w:t xml:space="preserve">otrugala po drugu za </w:t>
      </w:r>
      <w:r w:rsidR="00D90B36" w:rsidRPr="00D3161F">
        <w:rPr>
          <w:i/>
          <w:iCs/>
        </w:rPr>
        <w:t xml:space="preserve">každuju  </w:t>
      </w:r>
      <w:r w:rsidR="00D3161F">
        <w:rPr>
          <w:i/>
          <w:iCs/>
        </w:rPr>
        <w:t xml:space="preserve">           </w:t>
      </w:r>
      <w:r w:rsidR="00D90B36" w:rsidRPr="00D3161F">
        <w:rPr>
          <w:i/>
          <w:iCs/>
        </w:rPr>
        <w:t>ošibku</w:t>
      </w:r>
      <w:r w:rsidR="00397503" w:rsidRPr="00D3161F">
        <w:rPr>
          <w:i/>
          <w:iCs/>
        </w:rPr>
        <w:t xml:space="preserve"> </w:t>
      </w:r>
    </w:p>
    <w:p w14:paraId="4F4D01A2" w14:textId="77777777" w:rsidR="00D8157C" w:rsidRDefault="00D3161F" w:rsidP="00D3161F">
      <w:pPr>
        <w:pStyle w:val="innerExample"/>
        <w:ind w:firstLine="0"/>
      </w:pPr>
      <w:r>
        <w:rPr>
          <w:b/>
          <w:bCs/>
          <w:sz w:val="24"/>
        </w:rPr>
        <w:tab/>
      </w:r>
      <w:r w:rsidR="00D8157C">
        <w:rPr>
          <w:b/>
          <w:bCs/>
          <w:sz w:val="24"/>
        </w:rPr>
        <w:t xml:space="preserve">  </w:t>
      </w:r>
      <w:r w:rsidR="00754C95" w:rsidRPr="00065C91">
        <w:t xml:space="preserve">Masha </w:t>
      </w:r>
      <w:r w:rsidR="00DB10CF" w:rsidRPr="00065C91">
        <w:t xml:space="preserve">scolded </w:t>
      </w:r>
      <w:r w:rsidR="00692C30">
        <w:t xml:space="preserve"> </w:t>
      </w:r>
      <w:r w:rsidR="00D90B36" w:rsidRPr="00065C91">
        <w:t>po friend</w:t>
      </w:r>
      <w:r w:rsidR="00DE4509" w:rsidRPr="00065C91">
        <w:t>-</w:t>
      </w:r>
      <w:r w:rsidR="00D90B36" w:rsidRPr="00065C91">
        <w:rPr>
          <w:smallCaps/>
        </w:rPr>
        <w:t>dat</w:t>
      </w:r>
      <w:r w:rsidR="00DB10CF" w:rsidRPr="00065C91">
        <w:t xml:space="preserve"> </w:t>
      </w:r>
      <w:r w:rsidR="00D90B36" w:rsidRPr="00065C91">
        <w:t>[</w:t>
      </w:r>
      <w:r w:rsidR="00D90B36" w:rsidRPr="00065C91">
        <w:rPr>
          <w:vertAlign w:val="subscript"/>
        </w:rPr>
        <w:t>PP</w:t>
      </w:r>
      <w:r w:rsidR="00D90B36" w:rsidRPr="00065C91">
        <w:t xml:space="preserve"> for [every mistake]</w:t>
      </w:r>
      <w:r w:rsidR="00D90B36" w:rsidRPr="00065C91">
        <w:rPr>
          <w:smallCaps/>
          <w:szCs w:val="26"/>
        </w:rPr>
        <w:t>acc </w:t>
      </w:r>
      <w:r w:rsidR="00D90B36" w:rsidRPr="00065C91">
        <w:t>]</w:t>
      </w:r>
    </w:p>
    <w:p w14:paraId="753AB01A" w14:textId="3388832F" w:rsidR="00D90B36" w:rsidRPr="00065C91" w:rsidRDefault="00D8157C" w:rsidP="00D3161F">
      <w:pPr>
        <w:pStyle w:val="innerExample"/>
        <w:ind w:firstLine="0"/>
      </w:pPr>
      <w:r>
        <w:rPr>
          <w:b/>
          <w:bCs/>
        </w:rPr>
        <w:tab/>
      </w:r>
      <w:r>
        <w:rPr>
          <w:b/>
          <w:bCs/>
        </w:rPr>
        <w:tab/>
      </w:r>
      <w:r>
        <w:rPr>
          <w:b/>
          <w:bCs/>
        </w:rPr>
        <w:tab/>
      </w:r>
      <w:r>
        <w:rPr>
          <w:b/>
          <w:bCs/>
        </w:rPr>
        <w:tab/>
      </w:r>
      <w:r>
        <w:rPr>
          <w:b/>
          <w:bCs/>
        </w:rPr>
        <w:tab/>
      </w:r>
      <w:r>
        <w:rPr>
          <w:b/>
          <w:bCs/>
        </w:rPr>
        <w:tab/>
      </w:r>
      <w:r>
        <w:rPr>
          <w:b/>
          <w:bCs/>
        </w:rPr>
        <w:tab/>
      </w:r>
      <w:r w:rsidR="002503AA">
        <w:rPr>
          <w:b/>
          <w:bCs/>
        </w:rPr>
        <w:t xml:space="preserve">  </w:t>
      </w:r>
      <w:r>
        <w:rPr>
          <w:b/>
          <w:bCs/>
        </w:rPr>
        <w:t>D</w:t>
      </w:r>
      <w:r w:rsidRPr="00D3161F">
        <w:rPr>
          <w:b/>
          <w:bCs/>
        </w:rPr>
        <w:t>istributive po test</w:t>
      </w:r>
      <w:r w:rsidR="00692C30">
        <w:br/>
      </w:r>
      <w:r w:rsidR="00692C30">
        <w:rPr>
          <w:iCs/>
          <w:sz w:val="24"/>
        </w:rPr>
        <w:t>b</w:t>
      </w:r>
      <w:r w:rsidR="00692C30" w:rsidRPr="00B71C93">
        <w:rPr>
          <w:iCs/>
          <w:sz w:val="24"/>
        </w:rPr>
        <w:t>.</w:t>
      </w:r>
      <w:r w:rsidR="00692C30">
        <w:rPr>
          <w:iCs/>
          <w:sz w:val="24"/>
        </w:rPr>
        <w:tab/>
      </w:r>
      <w:r w:rsidR="00D90B36" w:rsidRPr="00D3161F">
        <w:rPr>
          <w:i/>
          <w:iCs/>
        </w:rPr>
        <w:t>??Maša</w:t>
      </w:r>
      <w:r w:rsidR="00397503" w:rsidRPr="00D3161F">
        <w:rPr>
          <w:i/>
          <w:iCs/>
        </w:rPr>
        <w:t xml:space="preserve"> </w:t>
      </w:r>
      <w:r w:rsidR="00D3161F">
        <w:rPr>
          <w:i/>
          <w:iCs/>
        </w:rPr>
        <w:t xml:space="preserve">   </w:t>
      </w:r>
      <w:r w:rsidR="00397503" w:rsidRPr="00D3161F">
        <w:rPr>
          <w:i/>
          <w:iCs/>
        </w:rPr>
        <w:t>ne</w:t>
      </w:r>
      <w:r w:rsidR="00D3161F">
        <w:rPr>
          <w:i/>
          <w:iCs/>
        </w:rPr>
        <w:t xml:space="preserve">.   </w:t>
      </w:r>
      <w:r w:rsidR="00397503" w:rsidRPr="00D3161F">
        <w:rPr>
          <w:i/>
          <w:iCs/>
        </w:rPr>
        <w:t xml:space="preserve"> otrugala </w:t>
      </w:r>
      <w:r w:rsidR="00D90B36" w:rsidRPr="00D3161F">
        <w:rPr>
          <w:i/>
          <w:iCs/>
        </w:rPr>
        <w:t>podrugi</w:t>
      </w:r>
      <w:r w:rsidR="00397503" w:rsidRPr="00065C91">
        <w:t xml:space="preserve">  </w:t>
      </w:r>
      <w:r>
        <w:tab/>
      </w:r>
      <w:r>
        <w:tab/>
      </w:r>
      <w:r w:rsidR="00D90B36" w:rsidRPr="00D3161F">
        <w:rPr>
          <w:b/>
          <w:bCs/>
          <w:szCs w:val="20"/>
        </w:rPr>
        <w:t>Genitive of Negation</w:t>
      </w:r>
    </w:p>
    <w:p w14:paraId="218D3027" w14:textId="092889B0" w:rsidR="00397503" w:rsidRPr="00065C91" w:rsidRDefault="00D3161F" w:rsidP="00D3161F">
      <w:pPr>
        <w:pStyle w:val="innerExample"/>
      </w:pPr>
      <w:r>
        <w:tab/>
      </w:r>
      <w:r>
        <w:tab/>
        <w:t xml:space="preserve">    </w:t>
      </w:r>
      <w:r w:rsidR="00397503" w:rsidRPr="00065C91">
        <w:t xml:space="preserve">Masha </w:t>
      </w:r>
      <w:r w:rsidR="00DE4509" w:rsidRPr="00065C91">
        <w:t>NEG</w:t>
      </w:r>
      <w:r w:rsidR="00397503" w:rsidRPr="00065C91">
        <w:t xml:space="preserve"> scolded </w:t>
      </w:r>
      <w:r>
        <w:t xml:space="preserve">  </w:t>
      </w:r>
      <w:r w:rsidR="00D90B36" w:rsidRPr="00065C91">
        <w:t>girlfriend</w:t>
      </w:r>
      <w:r w:rsidR="00DE4509" w:rsidRPr="00065C91">
        <w:t>-</w:t>
      </w:r>
      <w:r w:rsidR="00D90B36" w:rsidRPr="00065C91">
        <w:rPr>
          <w:smallCaps/>
        </w:rPr>
        <w:t>gen</w:t>
      </w:r>
      <w:r w:rsidR="00692C30">
        <w:rPr>
          <w:smallCaps/>
        </w:rPr>
        <w:br/>
      </w:r>
    </w:p>
    <w:p w14:paraId="407D1D70" w14:textId="4F0746DC" w:rsidR="00D90B36" w:rsidRPr="00065C91" w:rsidRDefault="00D3161F" w:rsidP="00D3161F">
      <w:pPr>
        <w:pStyle w:val="innerExample"/>
        <w:ind w:left="0" w:firstLine="0"/>
      </w:pPr>
      <w:r>
        <w:rPr>
          <w:iCs/>
          <w:sz w:val="24"/>
        </w:rPr>
        <w:tab/>
      </w:r>
      <w:r w:rsidR="00692C30">
        <w:rPr>
          <w:iCs/>
          <w:sz w:val="24"/>
        </w:rPr>
        <w:t>c</w:t>
      </w:r>
      <w:r w:rsidR="00692C30" w:rsidRPr="00B71C93">
        <w:rPr>
          <w:iCs/>
          <w:sz w:val="24"/>
        </w:rPr>
        <w:t>.</w:t>
      </w:r>
      <w:r w:rsidR="00692C30">
        <w:rPr>
          <w:iCs/>
          <w:sz w:val="24"/>
        </w:rPr>
        <w:tab/>
      </w:r>
      <w:r w:rsidR="00D90B36" w:rsidRPr="00D3161F">
        <w:rPr>
          <w:i/>
          <w:iCs/>
        </w:rPr>
        <w:t>*Maša</w:t>
      </w:r>
      <w:r w:rsidR="00397503" w:rsidRPr="00D3161F">
        <w:rPr>
          <w:i/>
          <w:iCs/>
        </w:rPr>
        <w:t xml:space="preserve"> </w:t>
      </w:r>
      <w:r>
        <w:rPr>
          <w:i/>
          <w:iCs/>
        </w:rPr>
        <w:t xml:space="preserve">   </w:t>
      </w:r>
      <w:r w:rsidR="00397503" w:rsidRPr="00D3161F">
        <w:rPr>
          <w:i/>
          <w:iCs/>
        </w:rPr>
        <w:t>dorugalas’</w:t>
      </w:r>
      <w:r>
        <w:rPr>
          <w:i/>
          <w:iCs/>
        </w:rPr>
        <w:t xml:space="preserve">.        </w:t>
      </w:r>
      <w:r w:rsidR="00397503" w:rsidRPr="00D3161F">
        <w:rPr>
          <w:i/>
          <w:iCs/>
        </w:rPr>
        <w:t xml:space="preserve"> </w:t>
      </w:r>
      <w:r w:rsidR="00D90B36" w:rsidRPr="00D3161F">
        <w:rPr>
          <w:i/>
          <w:iCs/>
        </w:rPr>
        <w:t xml:space="preserve">druga do togo, čto </w:t>
      </w:r>
      <w:r>
        <w:rPr>
          <w:i/>
          <w:iCs/>
        </w:rPr>
        <w:t xml:space="preserve"> </w:t>
      </w:r>
      <w:r w:rsidR="00D90B36" w:rsidRPr="00D3161F">
        <w:rPr>
          <w:i/>
          <w:iCs/>
        </w:rPr>
        <w:t>on uš</w:t>
      </w:r>
      <w:r w:rsidR="00397503" w:rsidRPr="00D3161F">
        <w:rPr>
          <w:i/>
          <w:iCs/>
        </w:rPr>
        <w:t>el</w:t>
      </w:r>
      <w:r w:rsidR="00397503" w:rsidRPr="00065C91">
        <w:t xml:space="preserve">  </w:t>
      </w:r>
      <w:r w:rsidR="00A03CAA">
        <w:t xml:space="preserve">                  </w:t>
      </w:r>
      <w:r w:rsidR="00D8157C">
        <w:rPr>
          <w:b/>
          <w:bCs/>
        </w:rPr>
        <w:t>RUR</w:t>
      </w:r>
    </w:p>
    <w:p w14:paraId="1ADF204A" w14:textId="71E80210" w:rsidR="00D90B36" w:rsidRPr="00065C91" w:rsidRDefault="00D3161F" w:rsidP="00D3161F">
      <w:pPr>
        <w:pStyle w:val="innerExample"/>
      </w:pPr>
      <w:r>
        <w:tab/>
      </w:r>
      <w:r>
        <w:tab/>
        <w:t xml:space="preserve">  </w:t>
      </w:r>
      <w:r w:rsidR="00397503" w:rsidRPr="00065C91">
        <w:t xml:space="preserve">Masha  DO-scold-REFL </w:t>
      </w:r>
      <w:r w:rsidR="00D90B36" w:rsidRPr="00065C91">
        <w:t xml:space="preserve">friend to </w:t>
      </w:r>
      <w:r>
        <w:t xml:space="preserve"> </w:t>
      </w:r>
      <w:r w:rsidR="00D90B36" w:rsidRPr="00065C91">
        <w:t>that</w:t>
      </w:r>
      <w:r>
        <w:t xml:space="preserve"> </w:t>
      </w:r>
      <w:r w:rsidR="00D90B36" w:rsidRPr="00065C91">
        <w:t xml:space="preserve"> that </w:t>
      </w:r>
      <w:r>
        <w:t xml:space="preserve"> </w:t>
      </w:r>
      <w:r w:rsidR="00D90B36" w:rsidRPr="00065C91">
        <w:t>he left</w:t>
      </w:r>
    </w:p>
    <w:p w14:paraId="31A75946" w14:textId="66C38EE0" w:rsidR="00397503" w:rsidRPr="00065C91" w:rsidRDefault="00D3161F" w:rsidP="00D3161F">
      <w:pPr>
        <w:pStyle w:val="innerExample"/>
      </w:pPr>
      <w:r>
        <w:tab/>
      </w:r>
      <w:r>
        <w:tab/>
      </w:r>
      <w:r w:rsidR="00397503" w:rsidRPr="00065C91">
        <w:t>“</w:t>
      </w:r>
      <w:r w:rsidR="00D90B36" w:rsidRPr="00065C91">
        <w:t>Masha scolded her friend into leaving</w:t>
      </w:r>
      <w:r w:rsidR="00397503" w:rsidRPr="00065C91">
        <w:t>”</w:t>
      </w:r>
    </w:p>
    <w:p w14:paraId="7C188EE5" w14:textId="18B90F13" w:rsidR="00D90B36" w:rsidRPr="00065C91" w:rsidRDefault="00D3161F" w:rsidP="00D3161F">
      <w:pPr>
        <w:pStyle w:val="innerExample"/>
      </w:pPr>
      <w:r>
        <w:rPr>
          <w:iCs/>
          <w:sz w:val="24"/>
        </w:rPr>
        <w:tab/>
      </w:r>
      <w:r w:rsidR="00692C30">
        <w:rPr>
          <w:iCs/>
          <w:sz w:val="24"/>
        </w:rPr>
        <w:t>d</w:t>
      </w:r>
      <w:r w:rsidR="00692C30" w:rsidRPr="00B71C93">
        <w:rPr>
          <w:iCs/>
          <w:sz w:val="24"/>
        </w:rPr>
        <w:t>.</w:t>
      </w:r>
      <w:r w:rsidR="00692C30">
        <w:rPr>
          <w:iCs/>
          <w:sz w:val="24"/>
        </w:rPr>
        <w:tab/>
      </w:r>
      <w:r w:rsidR="00D90B36" w:rsidRPr="00D3161F">
        <w:rPr>
          <w:i/>
          <w:iCs/>
        </w:rPr>
        <w:t>Maša</w:t>
      </w:r>
      <w:r w:rsidR="00397503" w:rsidRPr="00D3161F">
        <w:rPr>
          <w:i/>
          <w:iCs/>
        </w:rPr>
        <w:t xml:space="preserve"> </w:t>
      </w:r>
      <w:r>
        <w:rPr>
          <w:i/>
          <w:iCs/>
        </w:rPr>
        <w:t xml:space="preserve">   </w:t>
      </w:r>
      <w:r w:rsidR="00397503" w:rsidRPr="00D3161F">
        <w:rPr>
          <w:i/>
          <w:iCs/>
        </w:rPr>
        <w:t>dorugalas’</w:t>
      </w:r>
      <w:r w:rsidR="00397503" w:rsidRPr="00065C91">
        <w:t xml:space="preserve">    </w:t>
      </w:r>
      <w:r w:rsidR="005C5DAF" w:rsidRPr="00065C91">
        <w:t xml:space="preserve"> </w:t>
      </w:r>
      <w:r w:rsidR="00D8157C">
        <w:tab/>
      </w:r>
      <w:r w:rsidR="00D8157C">
        <w:tab/>
      </w:r>
      <w:r w:rsidR="00D8157C">
        <w:tab/>
        <w:t xml:space="preserve">            </w:t>
      </w:r>
      <w:r w:rsidR="005C5DAF" w:rsidRPr="00D3161F">
        <w:rPr>
          <w:b/>
          <w:bCs/>
        </w:rPr>
        <w:t>RIR</w:t>
      </w:r>
      <w:r w:rsidR="005C5DAF" w:rsidRPr="00065C91">
        <w:t xml:space="preserve"> </w:t>
      </w:r>
      <w:r w:rsidR="00D90B36" w:rsidRPr="00065C91">
        <w:t>(Tatevosov 2010)</w:t>
      </w:r>
    </w:p>
    <w:p w14:paraId="552ED76F" w14:textId="1FDD20C0" w:rsidR="00D90B36" w:rsidRPr="00065C91" w:rsidRDefault="00D3161F" w:rsidP="00D3161F">
      <w:pPr>
        <w:pStyle w:val="innerExample"/>
      </w:pPr>
      <w:r>
        <w:tab/>
      </w:r>
      <w:r>
        <w:tab/>
      </w:r>
      <w:r w:rsidR="00D90B36" w:rsidRPr="00065C91">
        <w:t>Masha  DO-scold-REFL</w:t>
      </w:r>
    </w:p>
    <w:p w14:paraId="010B9B10" w14:textId="3BC85202" w:rsidR="00D90B36" w:rsidRPr="00065C91" w:rsidRDefault="00D3161F" w:rsidP="00D3161F">
      <w:pPr>
        <w:pStyle w:val="innerExample"/>
      </w:pPr>
      <w:r>
        <w:tab/>
      </w:r>
      <w:r>
        <w:tab/>
      </w:r>
      <w:r w:rsidR="00397503" w:rsidRPr="00065C91">
        <w:t>“</w:t>
      </w:r>
      <w:r w:rsidR="00D90B36" w:rsidRPr="00065C91">
        <w:t xml:space="preserve">Masha scolded </w:t>
      </w:r>
      <w:r w:rsidR="00397503" w:rsidRPr="00065C91">
        <w:t>her way to some negative result”</w:t>
      </w:r>
    </w:p>
    <w:p w14:paraId="35487135" w14:textId="77777777" w:rsidR="008E56B4" w:rsidRPr="00065C91" w:rsidRDefault="008E56B4" w:rsidP="00397503"/>
    <w:p w14:paraId="372BC12B" w14:textId="77777777" w:rsidR="00665825" w:rsidRPr="00065C91" w:rsidRDefault="008E56B4" w:rsidP="00397503">
      <w:r w:rsidRPr="00065C91">
        <w:t>As the above tests show, the Accusative-marked object does not behave</w:t>
      </w:r>
      <w:r w:rsidR="00164467" w:rsidRPr="00065C91">
        <w:t xml:space="preserve"> as would be expected of a true direct object: it does not allow the distributive </w:t>
      </w:r>
      <w:r w:rsidR="007E38F6" w:rsidRPr="00065C91">
        <w:rPr>
          <w:i/>
        </w:rPr>
        <w:t>po</w:t>
      </w:r>
      <w:r w:rsidR="00164467" w:rsidRPr="00065C91">
        <w:t xml:space="preserve"> phrase, is strongly degraded in the Genitive of Negation configuration and the Unaccusative Resultative built on it is </w:t>
      </w:r>
      <w:r w:rsidR="00164467" w:rsidRPr="00065C91">
        <w:lastRenderedPageBreak/>
        <w:t xml:space="preserve">ungrammatical while </w:t>
      </w:r>
      <w:r w:rsidR="003C6042" w:rsidRPr="00065C91">
        <w:t xml:space="preserve">the Intensive Resultative </w:t>
      </w:r>
      <w:r w:rsidR="00FA6C36" w:rsidRPr="00065C91">
        <w:t>is</w:t>
      </w:r>
      <w:r w:rsidR="007E38F6" w:rsidRPr="00065C91">
        <w:t xml:space="preserve">, </w:t>
      </w:r>
      <w:r w:rsidR="00164467" w:rsidRPr="00065C91">
        <w:t xml:space="preserve">as expected. The conclusion is therefore that this particular predicate does not subcategorize for a direct object but instead takes two Oblique arguments, one of which is an overt PP, with the preposition </w:t>
      </w:r>
      <w:r w:rsidR="00164467" w:rsidRPr="00065C91">
        <w:rPr>
          <w:i/>
        </w:rPr>
        <w:t>za</w:t>
      </w:r>
      <w:r w:rsidR="00164467" w:rsidRPr="00065C91">
        <w:t xml:space="preserve"> marking its complement with </w:t>
      </w:r>
      <w:r w:rsidR="00FA6C36" w:rsidRPr="00065C91">
        <w:t xml:space="preserve">lexical </w:t>
      </w:r>
      <w:r w:rsidR="00164467" w:rsidRPr="00065C91">
        <w:t xml:space="preserve">Accusative case, and another oblique argument which is also </w:t>
      </w:r>
      <w:r w:rsidR="007E38F6" w:rsidRPr="00065C91">
        <w:t>assigned</w:t>
      </w:r>
      <w:r w:rsidR="00164467" w:rsidRPr="00065C91">
        <w:t xml:space="preserve"> </w:t>
      </w:r>
      <w:r w:rsidR="00FA6C36" w:rsidRPr="00065C91">
        <w:t xml:space="preserve">lexical </w:t>
      </w:r>
      <w:r w:rsidR="00164467" w:rsidRPr="00065C91">
        <w:t>Accusative case, by a silent P head.</w:t>
      </w:r>
      <w:r w:rsidR="00F10C7E" w:rsidRPr="00065C91">
        <w:footnoteReference w:id="10"/>
      </w:r>
    </w:p>
    <w:p w14:paraId="249E5578" w14:textId="77777777" w:rsidR="00665825" w:rsidRPr="00065C91" w:rsidRDefault="00665825" w:rsidP="00397503"/>
    <w:p w14:paraId="69419949" w14:textId="2C9808F7" w:rsidR="00754C95" w:rsidRPr="00065C91" w:rsidRDefault="00665825" w:rsidP="00397503">
      <w:pPr>
        <w:pStyle w:val="lsSection2"/>
      </w:pPr>
      <w:r w:rsidRPr="00065C91">
        <w:t xml:space="preserve">Structural </w:t>
      </w:r>
      <w:r w:rsidR="00065C91" w:rsidRPr="00065C91">
        <w:t>p</w:t>
      </w:r>
      <w:r w:rsidRPr="00065C91">
        <w:t xml:space="preserve">ossibilities for </w:t>
      </w:r>
      <w:r w:rsidR="00065C91" w:rsidRPr="00065C91">
        <w:t>g</w:t>
      </w:r>
      <w:r w:rsidRPr="00065C91">
        <w:t xml:space="preserve">roup 3 </w:t>
      </w:r>
      <w:r w:rsidR="00065C91" w:rsidRPr="00065C91">
        <w:t>p</w:t>
      </w:r>
      <w:r w:rsidRPr="00065C91">
        <w:t>redicates</w:t>
      </w:r>
    </w:p>
    <w:p w14:paraId="14A2644F" w14:textId="77777777" w:rsidR="00754C95" w:rsidRPr="00065C91" w:rsidRDefault="00754C95" w:rsidP="00397503"/>
    <w:p w14:paraId="34EED58F" w14:textId="2DEEA1A1" w:rsidR="00914F14" w:rsidRPr="00065C91" w:rsidRDefault="00B67F46" w:rsidP="00397503">
      <w:r w:rsidRPr="00065C91">
        <w:t xml:space="preserve">With regard to Group 3 predicates, there are </w:t>
      </w:r>
      <w:r w:rsidR="00914F14" w:rsidRPr="00065C91">
        <w:t>t</w:t>
      </w:r>
      <w:r w:rsidRPr="00065C91">
        <w:t xml:space="preserve">wo major possibilities: independent </w:t>
      </w:r>
      <w:r w:rsidR="00116133">
        <w:t>projection</w:t>
      </w:r>
      <w:r w:rsidRPr="00065C91">
        <w:t xml:space="preserve"> or </w:t>
      </w:r>
      <w:r w:rsidR="000E6949" w:rsidRPr="00065C91">
        <w:t>a derivational relation between</w:t>
      </w:r>
      <w:r w:rsidR="00914F14" w:rsidRPr="00065C91">
        <w:t xml:space="preserve"> the two alternating orders of internal arguments. While the scope ambiguity of both orders, coupled with SFG might suggest that the two orders are </w:t>
      </w:r>
      <w:r w:rsidR="00116133">
        <w:t>independently projected</w:t>
      </w:r>
      <w:r w:rsidR="00914F14" w:rsidRPr="00065C91">
        <w:t>, I argue th</w:t>
      </w:r>
      <w:r w:rsidR="006D0B00" w:rsidRPr="00065C91">
        <w:t>is is not the case. Consider (56</w:t>
      </w:r>
      <w:r w:rsidR="00914F14" w:rsidRPr="00065C91">
        <w:t>):</w:t>
      </w:r>
    </w:p>
    <w:p w14:paraId="4983A4E4" w14:textId="77777777" w:rsidR="00B67F46" w:rsidRPr="00065C91" w:rsidRDefault="00B67F46" w:rsidP="00B67F46"/>
    <w:p w14:paraId="3C39B329" w14:textId="33DBEFE8" w:rsidR="00B67F46" w:rsidRPr="00D3161F" w:rsidRDefault="00914F14" w:rsidP="00D3161F">
      <w:pPr>
        <w:pStyle w:val="innerExample"/>
        <w:rPr>
          <w:b/>
          <w:bCs/>
          <w:sz w:val="24"/>
        </w:rPr>
      </w:pPr>
      <w:r w:rsidRPr="0045484E">
        <w:rPr>
          <w:sz w:val="24"/>
        </w:rPr>
        <w:t>(5</w:t>
      </w:r>
      <w:r w:rsidR="006D0B00" w:rsidRPr="0045484E">
        <w:rPr>
          <w:sz w:val="24"/>
        </w:rPr>
        <w:t>6</w:t>
      </w:r>
      <w:r w:rsidR="00B67F46" w:rsidRPr="0045484E">
        <w:rPr>
          <w:sz w:val="24"/>
        </w:rPr>
        <w:t>)</w:t>
      </w:r>
      <w:r w:rsidR="00B67F46" w:rsidRPr="00D3161F">
        <w:rPr>
          <w:b/>
          <w:bCs/>
          <w:sz w:val="24"/>
        </w:rPr>
        <w:t xml:space="preserve"> </w:t>
      </w:r>
      <w:r w:rsidR="00B67F46" w:rsidRPr="00D3161F">
        <w:rPr>
          <w:b/>
          <w:bCs/>
          <w:sz w:val="24"/>
        </w:rPr>
        <w:tab/>
      </w:r>
      <w:r w:rsidR="00B67F46" w:rsidRPr="00D3161F">
        <w:rPr>
          <w:sz w:val="24"/>
        </w:rPr>
        <w:t>a.</w:t>
      </w:r>
      <w:r w:rsidR="00D3161F">
        <w:tab/>
      </w:r>
      <w:r w:rsidR="00B67F46" w:rsidRPr="00065C91">
        <w:t xml:space="preserve">Job blamed [God] [for his troubles] </w:t>
      </w:r>
      <w:r w:rsidR="00B67F46" w:rsidRPr="00065C91">
        <w:tab/>
        <w:t>(Larson 1990)</w:t>
      </w:r>
    </w:p>
    <w:p w14:paraId="0C9B0D01" w14:textId="48DFF0EB" w:rsidR="00B67F46" w:rsidRPr="00065C91" w:rsidRDefault="00D3161F" w:rsidP="00D3161F">
      <w:pPr>
        <w:pStyle w:val="innerExample"/>
      </w:pPr>
      <w:r>
        <w:tab/>
      </w:r>
      <w:r w:rsidR="00B67F46" w:rsidRPr="00D3161F">
        <w:rPr>
          <w:sz w:val="24"/>
        </w:rPr>
        <w:t>b.</w:t>
      </w:r>
      <w:r>
        <w:tab/>
      </w:r>
      <w:r w:rsidR="00B67F46" w:rsidRPr="00065C91">
        <w:t>Job blamed [his troubles] [on God]</w:t>
      </w:r>
    </w:p>
    <w:p w14:paraId="334EA26D" w14:textId="77777777" w:rsidR="00914F14" w:rsidRPr="00065C91" w:rsidRDefault="00B67F46" w:rsidP="00397503">
      <w:r w:rsidRPr="00065C91">
        <w:t xml:space="preserve"> </w:t>
      </w:r>
    </w:p>
    <w:p w14:paraId="7B8D9BF0" w14:textId="3FC98177" w:rsidR="00914F14" w:rsidRPr="0045484E" w:rsidRDefault="00914F14" w:rsidP="00397503">
      <w:pPr>
        <w:rPr>
          <w:szCs w:val="17"/>
        </w:rPr>
      </w:pPr>
      <w:r w:rsidRPr="00065C91">
        <w:rPr>
          <w:szCs w:val="17"/>
        </w:rPr>
        <w:t xml:space="preserve">What makes these good candidates for independent </w:t>
      </w:r>
      <w:r w:rsidR="00FE692A">
        <w:rPr>
          <w:szCs w:val="17"/>
        </w:rPr>
        <w:t>projection</w:t>
      </w:r>
      <w:r w:rsidRPr="00065C91">
        <w:rPr>
          <w:szCs w:val="17"/>
        </w:rPr>
        <w:t xml:space="preserve"> is the fact that along with the change in the order of the two internal arguments, there is also clearly a change in grammatical relatio</w:t>
      </w:r>
      <w:r w:rsidR="006D0B00" w:rsidRPr="00065C91">
        <w:rPr>
          <w:szCs w:val="17"/>
        </w:rPr>
        <w:t xml:space="preserve">ns, </w:t>
      </w:r>
      <w:r w:rsidR="006D0B00" w:rsidRPr="00065C91">
        <w:rPr>
          <w:szCs w:val="17"/>
        </w:rPr>
        <w:lastRenderedPageBreak/>
        <w:t>with ‘God’ being a DO in (56a) but an oblique in (56</w:t>
      </w:r>
      <w:r w:rsidRPr="00065C91">
        <w:rPr>
          <w:szCs w:val="17"/>
        </w:rPr>
        <w:t>b). As noted by Richard Larson (p.c.), the corresponding examples with quantificational p</w:t>
      </w:r>
      <w:r w:rsidR="000E6949" w:rsidRPr="00065C91">
        <w:rPr>
          <w:szCs w:val="17"/>
        </w:rPr>
        <w:t xml:space="preserve">hrases are both ambiguous, as </w:t>
      </w:r>
      <w:r w:rsidRPr="00065C91">
        <w:rPr>
          <w:szCs w:val="17"/>
        </w:rPr>
        <w:t>expected under my analysis:</w:t>
      </w:r>
    </w:p>
    <w:p w14:paraId="719DADF9" w14:textId="088F81BD" w:rsidR="00914F14" w:rsidRPr="00D3161F" w:rsidRDefault="008012AE" w:rsidP="00D3161F">
      <w:pPr>
        <w:pStyle w:val="innerExample"/>
        <w:rPr>
          <w:b/>
          <w:bCs/>
          <w:sz w:val="24"/>
        </w:rPr>
      </w:pPr>
      <w:r w:rsidRPr="0045484E">
        <w:rPr>
          <w:sz w:val="24"/>
        </w:rPr>
        <w:t>(57</w:t>
      </w:r>
      <w:r w:rsidR="00914F14" w:rsidRPr="0045484E">
        <w:rPr>
          <w:sz w:val="24"/>
        </w:rPr>
        <w:t>)</w:t>
      </w:r>
      <w:r w:rsidR="00397503" w:rsidRPr="00D3161F">
        <w:rPr>
          <w:b/>
          <w:bCs/>
          <w:sz w:val="24"/>
        </w:rPr>
        <w:t xml:space="preserve"> </w:t>
      </w:r>
      <w:r w:rsidR="00D3161F">
        <w:rPr>
          <w:b/>
          <w:bCs/>
          <w:sz w:val="24"/>
        </w:rPr>
        <w:tab/>
      </w:r>
      <w:r w:rsidR="00914F14" w:rsidRPr="00D3161F">
        <w:rPr>
          <w:sz w:val="24"/>
        </w:rPr>
        <w:t>a.</w:t>
      </w:r>
      <w:r w:rsidR="00D3161F">
        <w:tab/>
      </w:r>
      <w:r w:rsidR="00914F14" w:rsidRPr="00065C91">
        <w:t xml:space="preserve">John blamed some employee for every mistake. </w:t>
      </w:r>
      <w:r w:rsidR="001A3526" w:rsidRPr="00065C91">
        <w:tab/>
      </w:r>
      <w:r w:rsidR="00914F14" w:rsidRPr="00065C91">
        <w:rPr>
          <w:rFonts w:hAnsi="Menlo Regular" w:cs="Menlo Regular"/>
        </w:rPr>
        <w:t>∃∀</w:t>
      </w:r>
      <w:r w:rsidR="00914F14" w:rsidRPr="00065C91">
        <w:t>,</w:t>
      </w:r>
      <w:r w:rsidR="00914F14" w:rsidRPr="00065C91">
        <w:rPr>
          <w:rFonts w:hAnsi="Menlo Regular" w:cs="Menlo Regular"/>
        </w:rPr>
        <w:t>∀∃</w:t>
      </w:r>
      <w:r w:rsidR="00914F14" w:rsidRPr="00065C91">
        <w:rPr>
          <w:rFonts w:cs="Menlo Regular"/>
        </w:rPr>
        <w:tab/>
      </w:r>
      <w:r w:rsidR="00397503" w:rsidRPr="00065C91">
        <w:br/>
      </w:r>
      <w:r w:rsidR="00914F14" w:rsidRPr="00D3161F">
        <w:rPr>
          <w:sz w:val="24"/>
        </w:rPr>
        <w:t>b.</w:t>
      </w:r>
      <w:r w:rsidR="00914F14" w:rsidRPr="00065C91">
        <w:t xml:space="preserve"> </w:t>
      </w:r>
      <w:r w:rsidR="00D3161F">
        <w:tab/>
      </w:r>
      <w:r w:rsidR="00914F14" w:rsidRPr="00065C91">
        <w:t xml:space="preserve">John blamed some mistake on every employee. </w:t>
      </w:r>
      <w:r w:rsidR="001A3526" w:rsidRPr="00065C91">
        <w:tab/>
      </w:r>
      <w:r w:rsidR="00914F14" w:rsidRPr="00065C91">
        <w:rPr>
          <w:rFonts w:hAnsi="Menlo Regular" w:cs="Menlo Regular"/>
        </w:rPr>
        <w:t>∃∀</w:t>
      </w:r>
      <w:r w:rsidR="00914F14" w:rsidRPr="00065C91">
        <w:t>,</w:t>
      </w:r>
      <w:r w:rsidR="00914F14" w:rsidRPr="00065C91">
        <w:rPr>
          <w:rFonts w:hAnsi="Menlo Regular" w:cs="Menlo Regular"/>
        </w:rPr>
        <w:t>∀∃</w:t>
      </w:r>
      <w:r w:rsidR="00914F14" w:rsidRPr="00065C91">
        <w:br/>
      </w:r>
    </w:p>
    <w:p w14:paraId="245D4673" w14:textId="60210858" w:rsidR="00914F14" w:rsidRPr="00065C91" w:rsidRDefault="00914F14" w:rsidP="00397503">
      <w:r w:rsidRPr="00065C91">
        <w:t xml:space="preserve">Native speakers apparently also perceive an additional semantic distinction </w:t>
      </w:r>
      <w:r w:rsidR="008012AE" w:rsidRPr="00065C91">
        <w:t>between these, as well, with (57</w:t>
      </w:r>
      <w:r w:rsidRPr="00065C91">
        <w:t>a) b</w:t>
      </w:r>
      <w:r w:rsidR="008012AE" w:rsidRPr="00065C91">
        <w:t>eing notationally related to (58a), and (57</w:t>
      </w:r>
      <w:r w:rsidRPr="00065C91">
        <w:t>b) being related to locative</w:t>
      </w:r>
      <w:r w:rsidR="008012AE" w:rsidRPr="00065C91">
        <w:t>s, as in (58</w:t>
      </w:r>
      <w:r w:rsidRPr="00065C91">
        <w:t>b):</w:t>
      </w:r>
    </w:p>
    <w:p w14:paraId="0C4BA1EA" w14:textId="14CF4985" w:rsidR="00397503" w:rsidRPr="00D3161F" w:rsidRDefault="008012AE" w:rsidP="00D3161F">
      <w:pPr>
        <w:pStyle w:val="innerExample"/>
        <w:rPr>
          <w:b/>
          <w:bCs/>
          <w:sz w:val="24"/>
        </w:rPr>
      </w:pPr>
      <w:r w:rsidRPr="0045484E">
        <w:rPr>
          <w:sz w:val="24"/>
        </w:rPr>
        <w:t>(58</w:t>
      </w:r>
      <w:r w:rsidR="00914F14" w:rsidRPr="0045484E">
        <w:rPr>
          <w:sz w:val="24"/>
        </w:rPr>
        <w:t>)</w:t>
      </w:r>
      <w:r w:rsidR="00D3161F">
        <w:rPr>
          <w:b/>
          <w:bCs/>
          <w:sz w:val="24"/>
        </w:rPr>
        <w:tab/>
      </w:r>
      <w:r w:rsidR="00914F14" w:rsidRPr="00D3161F">
        <w:rPr>
          <w:sz w:val="24"/>
        </w:rPr>
        <w:t>a.</w:t>
      </w:r>
      <w:r w:rsidR="00D3161F">
        <w:tab/>
      </w:r>
      <w:r w:rsidR="00914F14" w:rsidRPr="00065C91">
        <w:t>John thanked some employee for every success.</w:t>
      </w:r>
      <w:r w:rsidR="00914F14" w:rsidRPr="00065C91">
        <w:br/>
      </w:r>
      <w:r w:rsidR="00914F14" w:rsidRPr="00D3161F">
        <w:rPr>
          <w:sz w:val="24"/>
        </w:rPr>
        <w:t>b.</w:t>
      </w:r>
      <w:r w:rsidR="00D3161F">
        <w:tab/>
      </w:r>
      <w:r w:rsidR="00914F14" w:rsidRPr="00065C91">
        <w:t>John gave/offered thanks to some employee for every success.</w:t>
      </w:r>
    </w:p>
    <w:p w14:paraId="4C8F50FE" w14:textId="77777777" w:rsidR="00914F14" w:rsidRPr="00065C91" w:rsidRDefault="00914F14" w:rsidP="00397503"/>
    <w:p w14:paraId="312308F3" w14:textId="277F6598" w:rsidR="00914F14" w:rsidRPr="00065C91" w:rsidRDefault="00914F14" w:rsidP="00397503">
      <w:r w:rsidRPr="00065C91">
        <w:t xml:space="preserve">The fact that the thematic roles involved in the two alternations are different in the above cases supports the idea that they are not derivationally related. This </w:t>
      </w:r>
      <w:r w:rsidR="00C47B06" w:rsidRPr="00065C91">
        <w:t>pose</w:t>
      </w:r>
      <w:r w:rsidR="00992800" w:rsidRPr="00065C91">
        <w:t>s</w:t>
      </w:r>
      <w:r w:rsidRPr="00065C91">
        <w:t xml:space="preserve"> a problem for the non-derivational account of Group 3 ditransitive alternations since in none of them can a parallel difference in thematic roles be detected. The only differences seem to be related to th</w:t>
      </w:r>
      <w:r w:rsidR="004F0BED" w:rsidRPr="00065C91">
        <w:t>e information structural</w:t>
      </w:r>
      <w:r w:rsidRPr="00065C91">
        <w:t xml:space="preserve"> status of the two internal arguments, with their thematic roles always staying the same. Thus, it is worth considering other alternatives.</w:t>
      </w:r>
      <w:r w:rsidR="00313AFF" w:rsidRPr="00065C91">
        <w:t xml:space="preserve"> With </w:t>
      </w:r>
      <w:r w:rsidR="003B6E52">
        <w:t>independent projection</w:t>
      </w:r>
      <w:r w:rsidR="00313AFF" w:rsidRPr="00065C91">
        <w:t xml:space="preserve"> arguably ruled out and the movement of the kind implicated with Groups 1 and 2 being excluded by the fact that both orders are scopally ambiguous, I</w:t>
      </w:r>
      <w:r w:rsidR="0003614D" w:rsidRPr="00065C91">
        <w:t xml:space="preserve"> suggest that orders such as (59</w:t>
      </w:r>
      <w:r w:rsidR="00313AFF" w:rsidRPr="00065C91">
        <w:t>b) are derived via Light Predicate Raising (LPR) (following Larson 1989</w:t>
      </w:r>
      <w:r w:rsidR="000E6949" w:rsidRPr="00065C91">
        <w:t>; 2014</w:t>
      </w:r>
      <w:r w:rsidR="00313AFF" w:rsidRPr="00065C91">
        <w:t>).</w:t>
      </w:r>
    </w:p>
    <w:p w14:paraId="2E2FCE51" w14:textId="0307B1E1" w:rsidR="00397503" w:rsidRPr="00D3161F" w:rsidRDefault="0003614D" w:rsidP="00D3161F">
      <w:pPr>
        <w:pStyle w:val="innerExample"/>
        <w:rPr>
          <w:b/>
          <w:bCs/>
          <w:sz w:val="24"/>
        </w:rPr>
      </w:pPr>
      <w:r w:rsidRPr="0045484E">
        <w:rPr>
          <w:sz w:val="24"/>
        </w:rPr>
        <w:t>(59</w:t>
      </w:r>
      <w:r w:rsidR="00B67F46" w:rsidRPr="0045484E">
        <w:rPr>
          <w:sz w:val="24"/>
        </w:rPr>
        <w:t>)</w:t>
      </w:r>
      <w:r w:rsidR="00D3161F">
        <w:rPr>
          <w:b/>
          <w:bCs/>
          <w:sz w:val="24"/>
        </w:rPr>
        <w:tab/>
      </w:r>
      <w:r w:rsidR="00692C30" w:rsidRPr="00B71C93">
        <w:rPr>
          <w:iCs/>
          <w:sz w:val="24"/>
        </w:rPr>
        <w:t>a.</w:t>
      </w:r>
      <w:r w:rsidR="00692C30">
        <w:rPr>
          <w:iCs/>
          <w:sz w:val="24"/>
        </w:rPr>
        <w:tab/>
      </w:r>
      <w:r w:rsidR="00397503" w:rsidRPr="00D3161F">
        <w:rPr>
          <w:i/>
          <w:iCs/>
        </w:rPr>
        <w:t xml:space="preserve">Maša </w:t>
      </w:r>
      <w:r w:rsidR="00D3161F">
        <w:rPr>
          <w:i/>
          <w:iCs/>
        </w:rPr>
        <w:t xml:space="preserve"> </w:t>
      </w:r>
      <w:r w:rsidR="00397503" w:rsidRPr="00D3161F">
        <w:rPr>
          <w:i/>
          <w:iCs/>
        </w:rPr>
        <w:t xml:space="preserve">napisala </w:t>
      </w:r>
      <w:r w:rsidR="00B67F46" w:rsidRPr="00D3161F">
        <w:rPr>
          <w:i/>
          <w:iCs/>
        </w:rPr>
        <w:t>[kakoj-to slo</w:t>
      </w:r>
      <w:r w:rsidR="00397503" w:rsidRPr="00D3161F">
        <w:rPr>
          <w:i/>
          <w:iCs/>
        </w:rPr>
        <w:t xml:space="preserve">gan] </w:t>
      </w:r>
      <w:r w:rsidR="00D3161F">
        <w:rPr>
          <w:i/>
          <w:iCs/>
        </w:rPr>
        <w:t xml:space="preserve">        </w:t>
      </w:r>
      <w:r w:rsidR="00B67F46" w:rsidRPr="00D3161F">
        <w:rPr>
          <w:i/>
          <w:iCs/>
        </w:rPr>
        <w:t>(</w:t>
      </w:r>
      <w:r w:rsidR="00397503" w:rsidRPr="00D3161F">
        <w:rPr>
          <w:i/>
          <w:iCs/>
        </w:rPr>
        <w:t>na každoj stene)</w:t>
      </w:r>
      <w:r w:rsidR="00397503" w:rsidRPr="00065C91">
        <w:t xml:space="preserve"> </w:t>
      </w:r>
      <w:r w:rsidR="000B09F2" w:rsidRPr="00065C91">
        <w:rPr>
          <w:rFonts w:ascii="Cambria Math" w:hAnsi="Cambria Math" w:cs="Cambria Math"/>
          <w:szCs w:val="26"/>
        </w:rPr>
        <w:t>∃∀</w:t>
      </w:r>
      <w:r w:rsidR="000B09F2" w:rsidRPr="00065C91">
        <w:rPr>
          <w:szCs w:val="26"/>
        </w:rPr>
        <w:t>/</w:t>
      </w:r>
      <w:r w:rsidR="000B09F2" w:rsidRPr="00065C91">
        <w:rPr>
          <w:rFonts w:ascii="Cambria Math" w:hAnsi="Cambria Math" w:cs="Cambria Math"/>
          <w:szCs w:val="26"/>
        </w:rPr>
        <w:t>∀∃</w:t>
      </w:r>
    </w:p>
    <w:p w14:paraId="7B0ABE6E" w14:textId="443E1E8D" w:rsidR="00397503" w:rsidRPr="00065C91" w:rsidRDefault="00D3161F" w:rsidP="00D3161F">
      <w:pPr>
        <w:pStyle w:val="innerExample"/>
        <w:rPr>
          <w:bCs/>
        </w:rPr>
      </w:pPr>
      <w:r>
        <w:tab/>
      </w:r>
      <w:r>
        <w:tab/>
      </w:r>
      <w:r w:rsidR="00397503" w:rsidRPr="00065C91">
        <w:t>Masha wrote</w:t>
      </w:r>
      <w:r>
        <w:t xml:space="preserve">.    </w:t>
      </w:r>
      <w:r w:rsidR="00B67F46" w:rsidRPr="00065C91">
        <w:t xml:space="preserve">[some </w:t>
      </w:r>
      <w:r>
        <w:t xml:space="preserve">    </w:t>
      </w:r>
      <w:r w:rsidR="00B67F46" w:rsidRPr="00065C91">
        <w:t>slogan]</w:t>
      </w:r>
      <w:r w:rsidR="00B67F46" w:rsidRPr="00065C91">
        <w:rPr>
          <w:bCs/>
          <w:vertAlign w:val="subscript"/>
        </w:rPr>
        <w:t>ACC</w:t>
      </w:r>
      <w:r w:rsidR="00397503" w:rsidRPr="00065C91">
        <w:t xml:space="preserve"> </w:t>
      </w:r>
      <w:r w:rsidR="00B67F46" w:rsidRPr="00065C91">
        <w:t>[</w:t>
      </w:r>
      <w:r w:rsidR="00B67F46" w:rsidRPr="00065C91">
        <w:rPr>
          <w:vertAlign w:val="subscript"/>
        </w:rPr>
        <w:t>PP</w:t>
      </w:r>
      <w:r w:rsidR="00B67F46" w:rsidRPr="00065C91">
        <w:t xml:space="preserve"> on </w:t>
      </w:r>
      <w:r w:rsidR="00DE4509" w:rsidRPr="00065C91">
        <w:t>[</w:t>
      </w:r>
      <w:r w:rsidR="00B67F46" w:rsidRPr="00065C91">
        <w:t>every wall]</w:t>
      </w:r>
      <w:r w:rsidR="00DE4509" w:rsidRPr="00065C91">
        <w:rPr>
          <w:bCs/>
          <w:smallCaps/>
        </w:rPr>
        <w:t xml:space="preserve">prep </w:t>
      </w:r>
      <w:r w:rsidR="00DE4509" w:rsidRPr="00065C91">
        <w:rPr>
          <w:bCs/>
        </w:rPr>
        <w:t>]</w:t>
      </w:r>
    </w:p>
    <w:p w14:paraId="2292A3AA" w14:textId="593FB37E" w:rsidR="00397503" w:rsidRPr="00065C91" w:rsidRDefault="00D3161F" w:rsidP="00D3161F">
      <w:pPr>
        <w:pStyle w:val="innerExample"/>
      </w:pPr>
      <w:r>
        <w:tab/>
      </w:r>
      <w:r>
        <w:tab/>
      </w:r>
      <w:r w:rsidR="00397503" w:rsidRPr="00065C91">
        <w:t>“</w:t>
      </w:r>
      <w:r w:rsidR="00B67F46" w:rsidRPr="00065C91">
        <w:t>Masha wrote some slogan on every wall</w:t>
      </w:r>
      <w:r w:rsidR="00397503" w:rsidRPr="00065C91">
        <w:t>”</w:t>
      </w:r>
    </w:p>
    <w:p w14:paraId="5491D2F3" w14:textId="77777777" w:rsidR="00D3161F" w:rsidRDefault="00D3161F" w:rsidP="00D3161F">
      <w:pPr>
        <w:pStyle w:val="innerExample"/>
        <w:rPr>
          <w:iCs/>
          <w:sz w:val="24"/>
        </w:rPr>
      </w:pPr>
    </w:p>
    <w:p w14:paraId="6E9D638F" w14:textId="13FFAB1F" w:rsidR="00397503" w:rsidRPr="00065C91" w:rsidRDefault="00D3161F" w:rsidP="00D3161F">
      <w:pPr>
        <w:pStyle w:val="innerExample"/>
      </w:pPr>
      <w:r>
        <w:rPr>
          <w:iCs/>
          <w:sz w:val="24"/>
        </w:rPr>
        <w:tab/>
      </w:r>
      <w:r w:rsidR="00692C30">
        <w:rPr>
          <w:iCs/>
          <w:sz w:val="24"/>
        </w:rPr>
        <w:t>b</w:t>
      </w:r>
      <w:r w:rsidR="00692C30" w:rsidRPr="00B71C93">
        <w:rPr>
          <w:iCs/>
          <w:sz w:val="24"/>
        </w:rPr>
        <w:t>.</w:t>
      </w:r>
      <w:r>
        <w:rPr>
          <w:iCs/>
          <w:sz w:val="24"/>
        </w:rPr>
        <w:tab/>
      </w:r>
      <w:r w:rsidR="00397503" w:rsidRPr="00D3161F">
        <w:rPr>
          <w:i/>
          <w:iCs/>
        </w:rPr>
        <w:t xml:space="preserve">Maša napisala </w:t>
      </w:r>
      <w:r>
        <w:rPr>
          <w:i/>
          <w:iCs/>
        </w:rPr>
        <w:t xml:space="preserve"> </w:t>
      </w:r>
      <w:r w:rsidR="00B67F46" w:rsidRPr="00D3161F">
        <w:rPr>
          <w:i/>
          <w:iCs/>
        </w:rPr>
        <w:t xml:space="preserve">(na </w:t>
      </w:r>
      <w:r>
        <w:rPr>
          <w:i/>
          <w:iCs/>
        </w:rPr>
        <w:t xml:space="preserve"> </w:t>
      </w:r>
      <w:r w:rsidR="00B67F46" w:rsidRPr="00D3161F">
        <w:rPr>
          <w:i/>
          <w:iCs/>
        </w:rPr>
        <w:t>kakoj-to</w:t>
      </w:r>
      <w:r w:rsidR="00397503" w:rsidRPr="00D3161F">
        <w:rPr>
          <w:i/>
          <w:iCs/>
        </w:rPr>
        <w:t xml:space="preserve"> stene) </w:t>
      </w:r>
      <w:r>
        <w:rPr>
          <w:i/>
          <w:iCs/>
        </w:rPr>
        <w:t xml:space="preserve">       </w:t>
      </w:r>
      <w:r w:rsidR="00397503" w:rsidRPr="00D3161F">
        <w:rPr>
          <w:i/>
          <w:iCs/>
        </w:rPr>
        <w:t>[každyj slogan]</w:t>
      </w:r>
      <w:r w:rsidR="00397503" w:rsidRPr="00065C91">
        <w:t xml:space="preserve">  </w:t>
      </w:r>
      <w:r w:rsidR="000B09F2" w:rsidRPr="00065C91">
        <w:rPr>
          <w:rFonts w:ascii="Cambria Math" w:hAnsi="Cambria Math" w:cs="Cambria Math"/>
          <w:szCs w:val="26"/>
        </w:rPr>
        <w:t>∃∀</w:t>
      </w:r>
      <w:r w:rsidR="000B09F2" w:rsidRPr="00065C91">
        <w:rPr>
          <w:szCs w:val="26"/>
        </w:rPr>
        <w:t>/</w:t>
      </w:r>
      <w:r w:rsidR="000B09F2" w:rsidRPr="00065C91">
        <w:rPr>
          <w:rFonts w:ascii="Cambria Math" w:hAnsi="Cambria Math" w:cs="Cambria Math"/>
          <w:szCs w:val="26"/>
        </w:rPr>
        <w:t>∀∃</w:t>
      </w:r>
    </w:p>
    <w:p w14:paraId="270144A2" w14:textId="2C3507AB" w:rsidR="00933676" w:rsidRPr="00065C91" w:rsidRDefault="00D3161F" w:rsidP="00D3161F">
      <w:pPr>
        <w:pStyle w:val="innerExample"/>
        <w:rPr>
          <w:bCs/>
          <w:vertAlign w:val="subscript"/>
        </w:rPr>
      </w:pPr>
      <w:r>
        <w:tab/>
      </w:r>
      <w:r>
        <w:tab/>
      </w:r>
      <w:r w:rsidR="00B67F46" w:rsidRPr="00065C91">
        <w:t xml:space="preserve">Masha </w:t>
      </w:r>
      <w:r w:rsidR="00933676" w:rsidRPr="00065C91">
        <w:t xml:space="preserve">wrote </w:t>
      </w:r>
      <w:r w:rsidR="00B67F46" w:rsidRPr="00065C91">
        <w:t>[</w:t>
      </w:r>
      <w:r w:rsidR="00B67F46" w:rsidRPr="00065C91">
        <w:rPr>
          <w:vertAlign w:val="subscript"/>
        </w:rPr>
        <w:t>PP</w:t>
      </w:r>
      <w:r w:rsidR="00B67F46" w:rsidRPr="00065C91">
        <w:t xml:space="preserve"> on </w:t>
      </w:r>
      <w:r w:rsidR="00DE4509" w:rsidRPr="00065C91">
        <w:t>[</w:t>
      </w:r>
      <w:r w:rsidR="00B67F46" w:rsidRPr="00065C91">
        <w:t xml:space="preserve">some </w:t>
      </w:r>
      <w:r>
        <w:t xml:space="preserve">    </w:t>
      </w:r>
      <w:r w:rsidR="00B67F46" w:rsidRPr="00065C91">
        <w:t>wall]</w:t>
      </w:r>
      <w:r w:rsidR="00DE4509" w:rsidRPr="00065C91">
        <w:rPr>
          <w:bCs/>
          <w:smallCaps/>
        </w:rPr>
        <w:t>prep</w:t>
      </w:r>
      <w:r w:rsidR="00DE4509" w:rsidRPr="00065C91">
        <w:rPr>
          <w:bCs/>
        </w:rPr>
        <w:t>]</w:t>
      </w:r>
      <w:r w:rsidR="00933676" w:rsidRPr="00065C91">
        <w:t xml:space="preserve"> </w:t>
      </w:r>
      <w:r w:rsidR="00B67F46" w:rsidRPr="00065C91">
        <w:t>[every slogan]</w:t>
      </w:r>
      <w:r w:rsidR="00933676" w:rsidRPr="00065C91">
        <w:rPr>
          <w:bCs/>
          <w:vertAlign w:val="subscript"/>
        </w:rPr>
        <w:t>ACC</w:t>
      </w:r>
    </w:p>
    <w:p w14:paraId="76B2D30A" w14:textId="117368F2" w:rsidR="00B67F46" w:rsidRPr="00065C91" w:rsidRDefault="00D3161F" w:rsidP="00D3161F">
      <w:pPr>
        <w:pStyle w:val="innerExample"/>
      </w:pPr>
      <w:r>
        <w:tab/>
      </w:r>
      <w:r>
        <w:tab/>
      </w:r>
      <w:r w:rsidR="00933676" w:rsidRPr="00065C91">
        <w:t>“</w:t>
      </w:r>
      <w:r w:rsidR="00B67F46" w:rsidRPr="00065C91">
        <w:t>Masha wrote every slogan on some wall</w:t>
      </w:r>
      <w:r w:rsidR="00933676" w:rsidRPr="00065C91">
        <w:t>”</w:t>
      </w:r>
    </w:p>
    <w:p w14:paraId="45571ED1" w14:textId="77777777" w:rsidR="00313AFF" w:rsidRPr="00065C91" w:rsidRDefault="00313AFF" w:rsidP="00933676"/>
    <w:p w14:paraId="3A461F41" w14:textId="77777777" w:rsidR="00B67F46" w:rsidRPr="00065C91" w:rsidRDefault="004F0BED" w:rsidP="00933676">
      <w:r w:rsidRPr="00065C91">
        <w:t>Consider the derivation of (59b) in Figure 4 below:</w:t>
      </w:r>
    </w:p>
    <w:p w14:paraId="2F29C699" w14:textId="77777777" w:rsidR="00313AFF" w:rsidRPr="00065C91" w:rsidRDefault="00313AFF" w:rsidP="00933676"/>
    <w:p w14:paraId="70B4A815" w14:textId="77777777" w:rsidR="00B67F46" w:rsidRPr="00065C91" w:rsidRDefault="00810532" w:rsidP="00B67F46">
      <w:pPr>
        <w:rPr>
          <w:b/>
        </w:rPr>
      </w:pPr>
      <w:r w:rsidRPr="00065C91">
        <w:rPr>
          <w:b/>
        </w:rPr>
        <w:lastRenderedPageBreak/>
        <w:t>Figure 4</w:t>
      </w:r>
      <w:r w:rsidR="004F0BED" w:rsidRPr="00065C91">
        <w:rPr>
          <w:b/>
        </w:rPr>
        <w:t>.</w:t>
      </w:r>
    </w:p>
    <w:p w14:paraId="5DA118ED" w14:textId="77777777" w:rsidR="00B67F46" w:rsidRPr="00065C91" w:rsidRDefault="00B67F46" w:rsidP="00B67F46"/>
    <w:p w14:paraId="08461A23" w14:textId="77777777" w:rsidR="00C64758" w:rsidRPr="00065C91" w:rsidRDefault="008432B0" w:rsidP="00933676">
      <w:r w:rsidRPr="00065C91">
        <w:rPr>
          <w:noProof/>
          <w:lang w:val="es-ES" w:eastAsia="es-ES"/>
        </w:rPr>
        <w:drawing>
          <wp:inline distT="0" distB="0" distL="0" distR="0" wp14:anchorId="2A08E78F" wp14:editId="32A811E5">
            <wp:extent cx="4342897" cy="1145540"/>
            <wp:effectExtent l="25400" t="0" r="503" b="0"/>
            <wp:docPr id="4" name="Picture 5" descr="Screen shot 2015-04-30 at 2.07.3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4-30 at 2.07.34 PM.png"/>
                    <pic:cNvPicPr/>
                  </pic:nvPicPr>
                  <pic:blipFill>
                    <a:blip r:embed="rId12"/>
                    <a:stretch>
                      <a:fillRect/>
                    </a:stretch>
                  </pic:blipFill>
                  <pic:spPr>
                    <a:xfrm>
                      <a:off x="0" y="0"/>
                      <a:ext cx="4355348" cy="1148824"/>
                    </a:xfrm>
                    <a:prstGeom prst="rect">
                      <a:avLst/>
                    </a:prstGeom>
                  </pic:spPr>
                </pic:pic>
              </a:graphicData>
            </a:graphic>
          </wp:inline>
        </w:drawing>
      </w:r>
    </w:p>
    <w:p w14:paraId="0465629F" w14:textId="77777777" w:rsidR="00B67F46" w:rsidRPr="00065C91" w:rsidRDefault="00C64758" w:rsidP="00933676">
      <w:pPr>
        <w:rPr>
          <w:i/>
          <w:sz w:val="20"/>
        </w:rPr>
      </w:pPr>
      <w:r w:rsidRPr="00065C91">
        <w:rPr>
          <w:i/>
          <w:sz w:val="20"/>
        </w:rPr>
        <w:t xml:space="preserve">Figure 4: </w:t>
      </w:r>
      <w:r w:rsidR="00B72C9E" w:rsidRPr="00065C91">
        <w:rPr>
          <w:i/>
          <w:sz w:val="20"/>
        </w:rPr>
        <w:t>Derived order of a Group 3 verb</w:t>
      </w:r>
      <w:r w:rsidR="00CC630E" w:rsidRPr="00065C91">
        <w:rPr>
          <w:i/>
          <w:sz w:val="20"/>
        </w:rPr>
        <w:t>.</w:t>
      </w:r>
    </w:p>
    <w:p w14:paraId="40852030" w14:textId="77777777" w:rsidR="00343F27" w:rsidRPr="00E609DD" w:rsidRDefault="00343F27" w:rsidP="00933676">
      <w:pPr>
        <w:rPr>
          <w:vertAlign w:val="superscript"/>
        </w:rPr>
      </w:pPr>
      <w:r w:rsidRPr="00E609DD">
        <w:t>As evident from structural relations in Figure 4, w</w:t>
      </w:r>
      <w:r w:rsidR="00313AFF" w:rsidRPr="00E609DD">
        <w:t>hat is crucially important in relati</w:t>
      </w:r>
      <w:r w:rsidR="00701147" w:rsidRPr="00E609DD">
        <w:t>on to my analysis</w:t>
      </w:r>
      <w:r w:rsidR="00313AFF" w:rsidRPr="00E609DD">
        <w:t xml:space="preserve"> is that the LPR configuration does not lead to a situation where the raised PP/DP is able to c-command the other phrase, by virtue of the interfering v/V' node, thus accounting for the lack of scope freezing in these examples.</w:t>
      </w:r>
    </w:p>
    <w:p w14:paraId="4E30B4A4" w14:textId="276A0CDE" w:rsidR="00B67F46" w:rsidRPr="00065C91" w:rsidRDefault="00343F27" w:rsidP="00933676">
      <w:pPr>
        <w:rPr>
          <w:b/>
          <w:vertAlign w:val="superscript"/>
        </w:rPr>
      </w:pPr>
      <w:r w:rsidRPr="00E609DD">
        <w:tab/>
        <w:t>While adopting Larson's LPR analysis provides a straightforward way to account for the lack of scope freezing with Group 3 verbs, in the absence of an independent motivatio</w:t>
      </w:r>
      <w:r w:rsidR="003825FF" w:rsidRPr="00E609DD">
        <w:t>n for the</w:t>
      </w:r>
      <w:r w:rsidRPr="00E609DD">
        <w:t xml:space="preserve"> application of such LP Raising with verbs belonging to this group, its adoption here to account for the apparent violation of the SFG with these verbs might seem too </w:t>
      </w:r>
      <w:r w:rsidR="00B77373">
        <w:t>stipulative</w:t>
      </w:r>
      <w:r w:rsidRPr="00E609DD">
        <w:t xml:space="preserve"> to be persuasive. However, I will argue here that Group 3 predicates are different from those in Group 2 and even from the very similar Group 1 verbs in important respects which explain</w:t>
      </w:r>
      <w:r w:rsidR="00951163" w:rsidRPr="00E609DD">
        <w:t>s</w:t>
      </w:r>
      <w:r w:rsidRPr="00E609DD">
        <w:t xml:space="preserve"> their syntactic behavior. A careful examination of Group 3 verbs listed in (18) reveals that </w:t>
      </w:r>
      <w:r w:rsidR="00B70450" w:rsidRPr="00E609DD">
        <w:t xml:space="preserve">all </w:t>
      </w:r>
      <w:r w:rsidRPr="00E609DD">
        <w:t xml:space="preserve">such predicates </w:t>
      </w:r>
      <w:r w:rsidR="00B70450" w:rsidRPr="00E609DD">
        <w:t xml:space="preserve">(to the exclusion of a few verbs to be discussed shortly) </w:t>
      </w:r>
      <w:r w:rsidRPr="00E609DD">
        <w:t>share the property of taking a direct object marked with st</w:t>
      </w:r>
      <w:r w:rsidR="00B70450" w:rsidRPr="00E609DD">
        <w:t>ructural Accusative case and a P</w:t>
      </w:r>
      <w:r w:rsidRPr="00E609DD">
        <w:t>reposi</w:t>
      </w:r>
      <w:r w:rsidR="00B70450" w:rsidRPr="00E609DD">
        <w:t>tion P</w:t>
      </w:r>
      <w:r w:rsidRPr="00E609DD">
        <w:t>hrase.</w:t>
      </w:r>
      <w:r w:rsidR="00B70450" w:rsidRPr="00E609DD">
        <w:t xml:space="preserve"> I argue that it is </w:t>
      </w:r>
      <w:r w:rsidR="00E23E3A" w:rsidRPr="00E609DD">
        <w:t xml:space="preserve">precisely </w:t>
      </w:r>
      <w:r w:rsidR="00B70450" w:rsidRPr="00E609DD">
        <w:t xml:space="preserve">the nature of the PP </w:t>
      </w:r>
      <w:r w:rsidR="00E23E3A" w:rsidRPr="00E609DD">
        <w:t xml:space="preserve">complement </w:t>
      </w:r>
      <w:r w:rsidR="00B70450" w:rsidRPr="00E609DD">
        <w:t>that plays the crucial role here and provi</w:t>
      </w:r>
      <w:r w:rsidR="00CB7389" w:rsidRPr="00E609DD">
        <w:t>d</w:t>
      </w:r>
      <w:r w:rsidR="00B70450" w:rsidRPr="00E609DD">
        <w:t xml:space="preserve">es an explanation for the observed differences between Group 1 and Group 3. </w:t>
      </w:r>
      <w:r w:rsidR="004575C2" w:rsidRPr="00E609DD">
        <w:t xml:space="preserve">The limited </w:t>
      </w:r>
      <w:r w:rsidR="00B77373">
        <w:t>class</w:t>
      </w:r>
      <w:r w:rsidR="004575C2" w:rsidRPr="00E609DD">
        <w:t xml:space="preserve"> of</w:t>
      </w:r>
      <w:r w:rsidR="00E23E3A" w:rsidRPr="00E609DD">
        <w:t xml:space="preserve"> PP</w:t>
      </w:r>
      <w:r w:rsidR="000B1554" w:rsidRPr="00E609DD">
        <w:t>s</w:t>
      </w:r>
      <w:r w:rsidR="00E23E3A" w:rsidRPr="00E609DD">
        <w:t xml:space="preserve"> observed with Group 3 predicates</w:t>
      </w:r>
      <w:r w:rsidR="000B1554" w:rsidRPr="00E609DD">
        <w:t xml:space="preserve"> can be characterized as sharing </w:t>
      </w:r>
      <w:r w:rsidR="003825FF" w:rsidRPr="00E609DD">
        <w:t>the</w:t>
      </w:r>
      <w:r w:rsidR="000B1554" w:rsidRPr="00E609DD">
        <w:t xml:space="preserve"> property of signifying either direction</w:t>
      </w:r>
      <w:r w:rsidR="004575C2" w:rsidRPr="00E609DD">
        <w:t xml:space="preserve"> (of movement)</w:t>
      </w:r>
      <w:r w:rsidR="000B1554" w:rsidRPr="00E609DD">
        <w:t xml:space="preserve"> or location (</w:t>
      </w:r>
      <w:r w:rsidR="000B1554" w:rsidRPr="00E609DD">
        <w:rPr>
          <w:i/>
        </w:rPr>
        <w:t>v/in</w:t>
      </w:r>
      <w:r w:rsidR="00DD0553" w:rsidRPr="00E609DD">
        <w:rPr>
          <w:i/>
        </w:rPr>
        <w:t xml:space="preserve">, na/on, ot/from, iz/from/ k/to </w:t>
      </w:r>
      <w:r w:rsidR="00DD0553" w:rsidRPr="00E609DD">
        <w:t>or</w:t>
      </w:r>
      <w:r w:rsidR="00DD0553" w:rsidRPr="00E609DD">
        <w:rPr>
          <w:i/>
        </w:rPr>
        <w:t xml:space="preserve"> </w:t>
      </w:r>
      <w:r w:rsidR="000B1554" w:rsidRPr="00E609DD">
        <w:rPr>
          <w:i/>
        </w:rPr>
        <w:t>towards</w:t>
      </w:r>
      <w:r w:rsidR="000B1554" w:rsidRPr="00E609DD">
        <w:t>).</w:t>
      </w:r>
      <w:r w:rsidR="004575C2" w:rsidRPr="00E609DD">
        <w:t xml:space="preserve"> Thus, Group 3 is crucially similar to Group 1 verbs in subcategorizing for a d</w:t>
      </w:r>
      <w:r w:rsidR="007A32FF" w:rsidRPr="00E609DD">
        <w:t xml:space="preserve">irect object DP marked with </w:t>
      </w:r>
      <w:r w:rsidR="007A32FF" w:rsidRPr="00E609DD">
        <w:lastRenderedPageBreak/>
        <w:t>str</w:t>
      </w:r>
      <w:r w:rsidR="004575C2" w:rsidRPr="00E609DD">
        <w:t>uctural Accusative case, but unlike Group 1 verbs, Group 3 verbs take a locational/directional PP complement (whereas Group 1 verbs take a Dative case-maked DP complement or a PP which takes</w:t>
      </w:r>
      <w:r w:rsidR="00E54D5B" w:rsidRPr="00E609DD">
        <w:t xml:space="preserve"> a relational preposition</w:t>
      </w:r>
      <w:r w:rsidR="004575C2" w:rsidRPr="00E609DD">
        <w:t xml:space="preserve"> (</w:t>
      </w:r>
      <w:r w:rsidR="004575C2" w:rsidRPr="00E609DD">
        <w:rPr>
          <w:i/>
        </w:rPr>
        <w:t>s/from, s/with, dlja/for</w:t>
      </w:r>
      <w:r w:rsidR="004575C2" w:rsidRPr="00E609DD">
        <w:t xml:space="preserve">). </w:t>
      </w:r>
      <w:r w:rsidR="000110D2" w:rsidRPr="00E609DD">
        <w:t>To put this into terminology used in research o</w:t>
      </w:r>
      <w:r w:rsidR="003D4E8D">
        <w:t>n</w:t>
      </w:r>
      <w:r w:rsidR="000110D2" w:rsidRPr="00E609DD">
        <w:t xml:space="preserve"> prepos</w:t>
      </w:r>
      <w:r w:rsidR="00CB7389" w:rsidRPr="00E609DD">
        <w:t>i</w:t>
      </w:r>
      <w:r w:rsidR="002D4FC2" w:rsidRPr="00E609DD">
        <w:t>tional phrases, Group 3 PPs are</w:t>
      </w:r>
      <w:r w:rsidR="000110D2" w:rsidRPr="00E609DD">
        <w:t xml:space="preserve"> those where the P introduces the Ground ar</w:t>
      </w:r>
      <w:r w:rsidR="002E444A" w:rsidRPr="00E609DD">
        <w:t>gument (see Svenonius 2003, 2007</w:t>
      </w:r>
      <w:r w:rsidR="000110D2" w:rsidRPr="00E609DD">
        <w:t xml:space="preserve"> and related research). Group </w:t>
      </w:r>
      <w:r w:rsidR="00B26224" w:rsidRPr="00E609DD">
        <w:t xml:space="preserve">1 </w:t>
      </w:r>
      <w:r w:rsidR="000110D2" w:rsidRPr="00E609DD">
        <w:t>prepositional heads, being s</w:t>
      </w:r>
      <w:r w:rsidR="00B77373">
        <w:t>t</w:t>
      </w:r>
      <w:r w:rsidR="000110D2" w:rsidRPr="00E609DD">
        <w:t>rictly re</w:t>
      </w:r>
      <w:r w:rsidR="007A32FF" w:rsidRPr="00E609DD">
        <w:t>l</w:t>
      </w:r>
      <w:r w:rsidR="000110D2" w:rsidRPr="00E609DD">
        <w:t>ational, do no</w:t>
      </w:r>
      <w:r w:rsidR="00B26224" w:rsidRPr="00E609DD">
        <w:t>t</w:t>
      </w:r>
      <w:r w:rsidR="000110D2" w:rsidRPr="00E609DD">
        <w:t xml:space="preserve">. </w:t>
      </w:r>
      <w:r w:rsidR="004575C2" w:rsidRPr="00E609DD">
        <w:t xml:space="preserve">Finally, another similarity between Groups 1 and 3 which at first </w:t>
      </w:r>
      <w:r w:rsidR="00B26224" w:rsidRPr="00E609DD">
        <w:t xml:space="preserve">glance </w:t>
      </w:r>
      <w:r w:rsidR="004575C2" w:rsidRPr="00E609DD">
        <w:t xml:space="preserve">might suggest </w:t>
      </w:r>
      <w:r w:rsidR="00B26224" w:rsidRPr="00E609DD">
        <w:t xml:space="preserve">that </w:t>
      </w:r>
      <w:r w:rsidR="004575C2" w:rsidRPr="00E609DD">
        <w:t xml:space="preserve">the above differentiation is unjustified, is due to the fact that some verbs classified as Group 3 are verbs like </w:t>
      </w:r>
      <w:r w:rsidR="004575C2" w:rsidRPr="00E609DD">
        <w:rPr>
          <w:i/>
        </w:rPr>
        <w:t xml:space="preserve">otdat' </w:t>
      </w:r>
      <w:r w:rsidR="004575C2" w:rsidRPr="00E609DD">
        <w:t>(to give away, to give back</w:t>
      </w:r>
      <w:r w:rsidR="00B26224" w:rsidRPr="00E609DD">
        <w:t xml:space="preserve">), </w:t>
      </w:r>
      <w:r w:rsidR="007A32FF" w:rsidRPr="00E609DD">
        <w:t>w</w:t>
      </w:r>
      <w:r w:rsidR="00524C6F" w:rsidRPr="00E609DD">
        <w:t>h</w:t>
      </w:r>
      <w:r w:rsidR="007A32FF" w:rsidRPr="00E609DD">
        <w:t>ic</w:t>
      </w:r>
      <w:r w:rsidR="00B26224" w:rsidRPr="00E609DD">
        <w:t>h take an ACC-marked THEME</w:t>
      </w:r>
      <w:r w:rsidR="004575C2" w:rsidRPr="00E609DD">
        <w:t xml:space="preserve"> and a DAT-marked GOAL</w:t>
      </w:r>
      <w:r w:rsidR="00B26224" w:rsidRPr="00E609DD">
        <w:t xml:space="preserve"> argument</w:t>
      </w:r>
      <w:r w:rsidR="004575C2" w:rsidRPr="00E609DD">
        <w:t xml:space="preserve">, just like the numerous ACC/DAT verbs that belong to Group 1. </w:t>
      </w:r>
      <w:r w:rsidR="004575C2" w:rsidRPr="00E609DD">
        <w:rPr>
          <w:i/>
        </w:rPr>
        <w:t>Otdat'</w:t>
      </w:r>
      <w:r w:rsidR="004575C2" w:rsidRPr="00E609DD">
        <w:t xml:space="preserve">, in fact, is related to the verb </w:t>
      </w:r>
      <w:r w:rsidR="004575C2" w:rsidRPr="00E609DD">
        <w:rPr>
          <w:i/>
        </w:rPr>
        <w:t xml:space="preserve">dat' </w:t>
      </w:r>
      <w:r w:rsidR="004575C2" w:rsidRPr="00E609DD">
        <w:t>(give)</w:t>
      </w:r>
      <w:r w:rsidR="0053773B" w:rsidRPr="00E609DD">
        <w:t>, which is a canonical Group 1 ditransitive that exhi</w:t>
      </w:r>
      <w:r w:rsidR="00524C6F" w:rsidRPr="00E609DD">
        <w:t>bits scope freezing on the DAT&gt;</w:t>
      </w:r>
      <w:r w:rsidR="0053773B" w:rsidRPr="00E609DD">
        <w:t>ACC order of internal arguments</w:t>
      </w:r>
      <w:r w:rsidR="00B124EC" w:rsidRPr="00E609DD">
        <w:t xml:space="preserve"> (also discussed in Boneh and Nash 2017)</w:t>
      </w:r>
      <w:r w:rsidR="0053773B" w:rsidRPr="00E609DD">
        <w:t>. As discussed in Antonyuk (2015), such Group 3 ver</w:t>
      </w:r>
      <w:r w:rsidR="00802442" w:rsidRPr="00E609DD">
        <w:t>b</w:t>
      </w:r>
      <w:r w:rsidR="0053773B" w:rsidRPr="00E609DD">
        <w:t>s present particular difficulties during classification attempts due to showing st</w:t>
      </w:r>
      <w:r w:rsidR="00524C6F" w:rsidRPr="00E609DD">
        <w:t>rong surface scope bias on DAT&gt;</w:t>
      </w:r>
      <w:r w:rsidR="0053773B" w:rsidRPr="00E609DD">
        <w:t>ACC order, which often leads to their initial misclassification as Group 1 verbs. However, additi</w:t>
      </w:r>
      <w:r w:rsidR="00465CD4" w:rsidRPr="00E609DD">
        <w:t>onal tests, such as the use of Constrastive F</w:t>
      </w:r>
      <w:r w:rsidR="0053773B" w:rsidRPr="00E609DD">
        <w:t xml:space="preserve">ocus (Antonyuk and Larson 2016) help </w:t>
      </w:r>
      <w:r w:rsidR="00802442" w:rsidRPr="00E609DD">
        <w:t>establish</w:t>
      </w:r>
      <w:r w:rsidR="0053773B" w:rsidRPr="00E609DD">
        <w:t xml:space="preserve"> that they are in fact Group 3 verbs.</w:t>
      </w:r>
      <w:r w:rsidR="00EF5D1D" w:rsidRPr="00E609DD">
        <w:t xml:space="preserve"> </w:t>
      </w:r>
      <w:r w:rsidR="005E7B2E" w:rsidRPr="00E609DD">
        <w:t xml:space="preserve">Here </w:t>
      </w:r>
      <w:r w:rsidR="00AC7D17" w:rsidRPr="00E609DD">
        <w:t xml:space="preserve">I argue that the </w:t>
      </w:r>
      <w:r w:rsidR="005E7B2E" w:rsidRPr="00E609DD">
        <w:t>(lexical) prefixes</w:t>
      </w:r>
      <w:r w:rsidR="00AC7D17" w:rsidRPr="00E609DD">
        <w:t xml:space="preserve"> verbs such as </w:t>
      </w:r>
      <w:r w:rsidR="00AC7D17" w:rsidRPr="00E609DD">
        <w:rPr>
          <w:i/>
        </w:rPr>
        <w:t>otdat'</w:t>
      </w:r>
      <w:r w:rsidR="00AC7D17" w:rsidRPr="00E609DD">
        <w:t xml:space="preserve"> </w:t>
      </w:r>
      <w:r w:rsidR="005E7B2E" w:rsidRPr="00E609DD">
        <w:t xml:space="preserve">occur with </w:t>
      </w:r>
      <w:r w:rsidR="005E7B2E" w:rsidRPr="00906D9A">
        <w:rPr>
          <w:iCs/>
        </w:rPr>
        <w:t>is</w:t>
      </w:r>
      <w:r w:rsidR="00AC7D17" w:rsidRPr="00E609DD">
        <w:t xml:space="preserve"> the </w:t>
      </w:r>
      <w:r w:rsidR="00906D9A">
        <w:t xml:space="preserve">very </w:t>
      </w:r>
      <w:r w:rsidR="00AC7D17" w:rsidRPr="00E609DD">
        <w:t>reason</w:t>
      </w:r>
      <w:r w:rsidR="005E7B2E" w:rsidRPr="00E609DD">
        <w:t xml:space="preserve"> they behave as G</w:t>
      </w:r>
      <w:r w:rsidR="00AC7D17" w:rsidRPr="00E609DD">
        <w:t>roup 3 verbs</w:t>
      </w:r>
      <w:r w:rsidR="00C674E4" w:rsidRPr="00E609DD">
        <w:t>,</w:t>
      </w:r>
      <w:r w:rsidR="00AC7D17" w:rsidRPr="00E609DD">
        <w:t xml:space="preserve"> unlike their unprefixed Group 1 </w:t>
      </w:r>
      <w:r w:rsidR="00C674E4" w:rsidRPr="00E609DD">
        <w:t>counterparts. T</w:t>
      </w:r>
      <w:r w:rsidR="00AC7D17" w:rsidRPr="00E609DD">
        <w:t xml:space="preserve">he </w:t>
      </w:r>
      <w:r w:rsidR="00C674E4" w:rsidRPr="00E609DD">
        <w:t xml:space="preserve">prefixes </w:t>
      </w:r>
      <w:r w:rsidR="00AC7D17" w:rsidRPr="00E609DD">
        <w:t xml:space="preserve">taken by </w:t>
      </w:r>
      <w:r w:rsidR="00C674E4" w:rsidRPr="00E609DD">
        <w:t>Group 3</w:t>
      </w:r>
      <w:r w:rsidR="00AC7D17" w:rsidRPr="00E609DD">
        <w:t xml:space="preserve"> verbs are crucially distinct from whatever </w:t>
      </w:r>
      <w:r w:rsidR="00C674E4" w:rsidRPr="00E609DD">
        <w:t xml:space="preserve">prefixes </w:t>
      </w:r>
      <w:r w:rsidR="002D7673" w:rsidRPr="00E609DD">
        <w:t xml:space="preserve">(if any) </w:t>
      </w:r>
      <w:r w:rsidR="00C674E4" w:rsidRPr="00E609DD">
        <w:t>may be found with</w:t>
      </w:r>
      <w:r w:rsidR="00AC7D17" w:rsidRPr="00E609DD">
        <w:t xml:space="preserve"> Group 1 or Group 2 verbs in signifying direction/location, just like the PP</w:t>
      </w:r>
      <w:r w:rsidR="00C674E4" w:rsidRPr="00E609DD">
        <w:t>s</w:t>
      </w:r>
      <w:r w:rsidR="00AC7D17" w:rsidRPr="00E609DD">
        <w:t xml:space="preserve"> that occur as complements of Group 3 verbs do.</w:t>
      </w:r>
      <w:r w:rsidR="00EA7089" w:rsidRPr="00E609DD">
        <w:t xml:space="preserve"> The unified semantics of the class of the prepositions and prefixes that appe</w:t>
      </w:r>
      <w:r w:rsidR="00B04D0F" w:rsidRPr="00E609DD">
        <w:t>a</w:t>
      </w:r>
      <w:r w:rsidR="00EA7089" w:rsidRPr="00E609DD">
        <w:t>r with Group 3 verbs suggests a natural way of explaining their behavior. If prepositions and prefixes are both elements of category P (</w:t>
      </w:r>
      <w:r w:rsidR="00591731" w:rsidRPr="00E609DD">
        <w:t>Mat</w:t>
      </w:r>
      <w:r w:rsidR="005A785B" w:rsidRPr="00E609DD">
        <w:t>ushansky 2002;</w:t>
      </w:r>
      <w:r w:rsidR="004026B2" w:rsidRPr="00E609DD">
        <w:t xml:space="preserve"> Biskup</w:t>
      </w:r>
      <w:r w:rsidR="00A54296" w:rsidRPr="00E609DD">
        <w:t xml:space="preserve"> 2017</w:t>
      </w:r>
      <w:r w:rsidR="005A785B" w:rsidRPr="00E609DD">
        <w:t>;</w:t>
      </w:r>
      <w:r w:rsidR="00942C3F" w:rsidRPr="00E609DD">
        <w:t xml:space="preserve"> and esp. Svenonius 2004, 2008</w:t>
      </w:r>
      <w:r w:rsidR="00EF6527" w:rsidRPr="00E609DD">
        <w:t xml:space="preserve">), then one might argue that the empirical observation that locational/directional prepositions </w:t>
      </w:r>
      <w:r w:rsidR="00C674E4" w:rsidRPr="00E609DD">
        <w:t>behave</w:t>
      </w:r>
      <w:r w:rsidR="00EF6527" w:rsidRPr="00E609DD">
        <w:t xml:space="preserve"> in some</w:t>
      </w:r>
      <w:r w:rsidR="00C674E4" w:rsidRPr="00E609DD">
        <w:t xml:space="preserve"> sense as being </w:t>
      </w:r>
      <w:r w:rsidR="00C674E4" w:rsidRPr="001F7FE5">
        <w:rPr>
          <w:i/>
          <w:iCs/>
        </w:rPr>
        <w:lastRenderedPageBreak/>
        <w:t>closer</w:t>
      </w:r>
      <w:r w:rsidR="00C674E4" w:rsidRPr="00E609DD">
        <w:t xml:space="preserve"> to the verb than</w:t>
      </w:r>
      <w:r w:rsidR="003362A0" w:rsidRPr="00E609DD">
        <w:t xml:space="preserve"> other prepositions (including</w:t>
      </w:r>
      <w:r w:rsidR="00EF6527" w:rsidRPr="00E609DD">
        <w:t xml:space="preserve"> preposition </w:t>
      </w:r>
      <w:r w:rsidR="00EF6527" w:rsidRPr="00E609DD">
        <w:rPr>
          <w:i/>
        </w:rPr>
        <w:t>to</w:t>
      </w:r>
      <w:r w:rsidR="003362A0" w:rsidRPr="00E609DD">
        <w:t xml:space="preserve"> in English which occurs in PP D</w:t>
      </w:r>
      <w:r w:rsidR="00EF6527" w:rsidRPr="00E609DD">
        <w:t>ative constructions)</w:t>
      </w:r>
      <w:r w:rsidR="00EF6527" w:rsidRPr="00065C91">
        <w:rPr>
          <w:lang w:val="ru-RU"/>
        </w:rPr>
        <w:footnoteReference w:id="11"/>
      </w:r>
      <w:r w:rsidR="00EF6527" w:rsidRPr="00E609DD">
        <w:t xml:space="preserve"> may be e</w:t>
      </w:r>
      <w:r w:rsidR="00C6009C" w:rsidRPr="00E609DD">
        <w:t>x</w:t>
      </w:r>
      <w:r w:rsidR="00EF6527" w:rsidRPr="00E609DD">
        <w:t xml:space="preserve">plained by the need of such prepositions (and the PPs they </w:t>
      </w:r>
      <w:r w:rsidR="001F7FE5">
        <w:t>project</w:t>
      </w:r>
      <w:r w:rsidR="00EF6527" w:rsidRPr="00E609DD">
        <w:t>) to occur at LF as syntactic units with the verb. There are two ways in which this can be achieved: either the PP raises and attaches to the verb at LF (which is arguably what happens with Group 3 verbs on their basic order), or the verb raise</w:t>
      </w:r>
      <w:r w:rsidR="00EF20E8" w:rsidRPr="00E609DD">
        <w:t>s</w:t>
      </w:r>
      <w:r w:rsidR="00EF6527" w:rsidRPr="00E609DD">
        <w:t xml:space="preserve"> to </w:t>
      </w:r>
      <w:r w:rsidR="00EF20E8" w:rsidRPr="00E609DD">
        <w:t>its</w:t>
      </w:r>
      <w:r w:rsidR="00EF6527" w:rsidRPr="00E609DD">
        <w:t xml:space="preserve"> position inside the vP </w:t>
      </w:r>
      <w:r w:rsidR="00EF6527" w:rsidRPr="00E609DD">
        <w:rPr>
          <w:u w:val="single"/>
        </w:rPr>
        <w:t>together</w:t>
      </w:r>
      <w:r w:rsidR="00EF6527" w:rsidRPr="00E609DD">
        <w:t xml:space="preserve"> with the PP, which is exactly what happens in cases of Light Predicate Raising. If the latter option is employed, </w:t>
      </w:r>
      <w:r w:rsidR="008D65F6" w:rsidRPr="00E609DD">
        <w:t xml:space="preserve">scope freezing does not take place and the lower QP is </w:t>
      </w:r>
      <w:r w:rsidR="00EF20E8" w:rsidRPr="00E609DD">
        <w:t>then free to raise above</w:t>
      </w:r>
      <w:r w:rsidR="008D65F6" w:rsidRPr="00E609DD">
        <w:t xml:space="preserve"> the structurally higher one at LF, which then accounts for the ambiguous nature of the derived word order with Group 3 predicates</w:t>
      </w:r>
      <w:r w:rsidR="00EF20E8" w:rsidRPr="00E609DD">
        <w:t>, but not with Group 1 and 2</w:t>
      </w:r>
      <w:r w:rsidR="008D65F6" w:rsidRPr="00E609DD">
        <w:t xml:space="preserve">. </w:t>
      </w:r>
      <w:r w:rsidR="00EF20E8" w:rsidRPr="00E609DD">
        <w:t xml:space="preserve">Thus, while the account sketched here needs to be fleshed out, it suggests an intuitive </w:t>
      </w:r>
      <w:r w:rsidR="00C6009C" w:rsidRPr="00E609DD">
        <w:t>explanation for why Group 3 ver</w:t>
      </w:r>
      <w:r w:rsidR="00EF20E8" w:rsidRPr="00E609DD">
        <w:t>bs pattern differently from Groups 1 and 2 as far as QP scope is concerned.</w:t>
      </w:r>
    </w:p>
    <w:p w14:paraId="3D8EE44D" w14:textId="77777777" w:rsidR="00B67F46" w:rsidRPr="00065C91" w:rsidRDefault="00B67F46" w:rsidP="00B67F46">
      <w:pPr>
        <w:rPr>
          <w:b/>
        </w:rPr>
      </w:pPr>
    </w:p>
    <w:p w14:paraId="2DD926F4" w14:textId="77777777" w:rsidR="009C46A0" w:rsidRPr="00065C91" w:rsidRDefault="009C46A0" w:rsidP="00933676">
      <w:pPr>
        <w:pStyle w:val="lsSection1"/>
      </w:pPr>
      <w:r w:rsidRPr="00065C91">
        <w:t>Conclusions</w:t>
      </w:r>
    </w:p>
    <w:p w14:paraId="7EB83554" w14:textId="77777777" w:rsidR="009C46A0" w:rsidRPr="00065C91" w:rsidRDefault="009C46A0" w:rsidP="00933676"/>
    <w:p w14:paraId="7BE2DDC9" w14:textId="11F45FAA" w:rsidR="00D42D58" w:rsidRPr="00065C91" w:rsidRDefault="00EF5D1D" w:rsidP="00933676">
      <w:pPr>
        <w:rPr>
          <w:szCs w:val="17"/>
        </w:rPr>
      </w:pPr>
      <w:r w:rsidRPr="00065C91">
        <w:t>I have argued</w:t>
      </w:r>
      <w:r w:rsidR="003B407C" w:rsidRPr="00065C91">
        <w:t xml:space="preserve"> that </w:t>
      </w:r>
      <w:r w:rsidR="00DA53A9" w:rsidRPr="00065C91">
        <w:t xml:space="preserve">the argument structure of </w:t>
      </w:r>
      <w:r w:rsidR="003B407C" w:rsidRPr="00065C91">
        <w:t>ditransitives can be studied by considering their quantifier scope ambiguity and scope freezing distribution</w:t>
      </w:r>
      <w:r w:rsidR="004C30BE" w:rsidRPr="00065C91">
        <w:t xml:space="preserve"> </w:t>
      </w:r>
      <w:r w:rsidR="00DA53A9" w:rsidRPr="00065C91">
        <w:t>patterns</w:t>
      </w:r>
      <w:r w:rsidR="003B407C" w:rsidRPr="00065C91">
        <w:t xml:space="preserve">. Assuming the Scope Freezing Generalization is correct </w:t>
      </w:r>
      <w:r w:rsidR="00C14A2F" w:rsidRPr="00065C91">
        <w:t xml:space="preserve">and using it to probe argument structure affords </w:t>
      </w:r>
      <w:r w:rsidR="003B407C" w:rsidRPr="00065C91">
        <w:t xml:space="preserve">us novel insights and suggests that </w:t>
      </w:r>
      <w:r w:rsidR="00C14A2F" w:rsidRPr="00065C91">
        <w:t>Russian ditransitives</w:t>
      </w:r>
      <w:r w:rsidR="003B407C" w:rsidRPr="00065C91">
        <w:t xml:space="preserve"> are not a homogeneous group, but in fact subdivide into three distinct Groups, each associated with a</w:t>
      </w:r>
      <w:r w:rsidR="003B407C" w:rsidRPr="00065C91">
        <w:rPr>
          <w:szCs w:val="17"/>
        </w:rPr>
        <w:t xml:space="preserve"> distinct structure and a distinct set of properties. </w:t>
      </w:r>
      <w:r w:rsidR="00F20A10" w:rsidRPr="00065C91">
        <w:rPr>
          <w:szCs w:val="17"/>
        </w:rPr>
        <w:t xml:space="preserve">Most importantly, however, </w:t>
      </w:r>
      <w:r w:rsidR="004C30BE" w:rsidRPr="00065C91">
        <w:rPr>
          <w:szCs w:val="17"/>
        </w:rPr>
        <w:t>the data discussed here provide</w:t>
      </w:r>
      <w:r w:rsidR="00F20A10" w:rsidRPr="00065C91">
        <w:rPr>
          <w:szCs w:val="17"/>
        </w:rPr>
        <w:t xml:space="preserve"> strong evidence that not all </w:t>
      </w:r>
      <w:r w:rsidR="00657B16">
        <w:rPr>
          <w:szCs w:val="17"/>
        </w:rPr>
        <w:t>“</w:t>
      </w:r>
      <w:r w:rsidR="00F20A10" w:rsidRPr="00065C91">
        <w:rPr>
          <w:szCs w:val="17"/>
        </w:rPr>
        <w:t>direct objects</w:t>
      </w:r>
      <w:r w:rsidR="00657B16">
        <w:rPr>
          <w:szCs w:val="17"/>
        </w:rPr>
        <w:t>”</w:t>
      </w:r>
      <w:r w:rsidR="00F20A10" w:rsidRPr="00065C91">
        <w:rPr>
          <w:szCs w:val="17"/>
        </w:rPr>
        <w:t xml:space="preserve"> are in fact true direct object</w:t>
      </w:r>
      <w:r w:rsidR="0085282F" w:rsidRPr="00065C91">
        <w:rPr>
          <w:szCs w:val="17"/>
        </w:rPr>
        <w:t>s with expected properties:</w:t>
      </w:r>
      <w:r w:rsidRPr="00065C91">
        <w:rPr>
          <w:szCs w:val="17"/>
        </w:rPr>
        <w:t xml:space="preserve"> t</w:t>
      </w:r>
      <w:r w:rsidR="00F20A10" w:rsidRPr="00065C91">
        <w:rPr>
          <w:szCs w:val="17"/>
        </w:rPr>
        <w:t xml:space="preserve">he data </w:t>
      </w:r>
      <w:r w:rsidR="005303DE" w:rsidRPr="00065C91">
        <w:rPr>
          <w:szCs w:val="17"/>
        </w:rPr>
        <w:t xml:space="preserve">presented </w:t>
      </w:r>
      <w:r w:rsidR="00F20A10" w:rsidRPr="00065C91">
        <w:rPr>
          <w:szCs w:val="17"/>
        </w:rPr>
        <w:t xml:space="preserve">here suggest </w:t>
      </w:r>
      <w:r w:rsidR="005303DE" w:rsidRPr="00065C91">
        <w:rPr>
          <w:szCs w:val="17"/>
        </w:rPr>
        <w:t xml:space="preserve">that </w:t>
      </w:r>
      <w:r w:rsidR="00F20A10" w:rsidRPr="00065C91">
        <w:rPr>
          <w:szCs w:val="17"/>
        </w:rPr>
        <w:t>a whole group of such</w:t>
      </w:r>
      <w:r w:rsidR="004C30BE" w:rsidRPr="00065C91">
        <w:rPr>
          <w:szCs w:val="17"/>
        </w:rPr>
        <w:t xml:space="preserve"> objects are in fact concealed O</w:t>
      </w:r>
      <w:r w:rsidR="00F20A10" w:rsidRPr="00065C91">
        <w:rPr>
          <w:szCs w:val="17"/>
        </w:rPr>
        <w:t xml:space="preserve">bliques. </w:t>
      </w:r>
      <w:r w:rsidR="00D42D58" w:rsidRPr="00065C91">
        <w:rPr>
          <w:szCs w:val="17"/>
        </w:rPr>
        <w:t xml:space="preserve">The </w:t>
      </w:r>
      <w:r w:rsidR="00583D64">
        <w:rPr>
          <w:szCs w:val="17"/>
        </w:rPr>
        <w:t xml:space="preserve">derivational </w:t>
      </w:r>
      <w:r w:rsidR="00D42D58" w:rsidRPr="00065C91">
        <w:rPr>
          <w:szCs w:val="17"/>
        </w:rPr>
        <w:t xml:space="preserve">account </w:t>
      </w:r>
      <w:r w:rsidR="00583D64">
        <w:rPr>
          <w:szCs w:val="17"/>
        </w:rPr>
        <w:t xml:space="preserve">of Russian ditransitives </w:t>
      </w:r>
      <w:r w:rsidR="00D42D58" w:rsidRPr="00065C91">
        <w:rPr>
          <w:szCs w:val="17"/>
        </w:rPr>
        <w:t xml:space="preserve">offered </w:t>
      </w:r>
      <w:r w:rsidR="0085282F" w:rsidRPr="00065C91">
        <w:rPr>
          <w:szCs w:val="17"/>
        </w:rPr>
        <w:t xml:space="preserve">in this paper </w:t>
      </w:r>
      <w:r w:rsidR="00D42D58" w:rsidRPr="00065C91">
        <w:rPr>
          <w:szCs w:val="17"/>
        </w:rPr>
        <w:t xml:space="preserve">has a number of important </w:t>
      </w:r>
      <w:r w:rsidR="00D56E8C" w:rsidRPr="00065C91">
        <w:rPr>
          <w:szCs w:val="17"/>
        </w:rPr>
        <w:t xml:space="preserve">consequences, with </w:t>
      </w:r>
      <w:r w:rsidR="00D42D58" w:rsidRPr="00065C91">
        <w:rPr>
          <w:szCs w:val="17"/>
        </w:rPr>
        <w:t xml:space="preserve">implications for argument structure, verbal alternations, </w:t>
      </w:r>
      <w:r w:rsidR="00766315" w:rsidRPr="00065C91">
        <w:rPr>
          <w:szCs w:val="17"/>
        </w:rPr>
        <w:t xml:space="preserve">the status of </w:t>
      </w:r>
      <w:r w:rsidR="00766315" w:rsidRPr="00065C91">
        <w:rPr>
          <w:szCs w:val="17"/>
        </w:rPr>
        <w:lastRenderedPageBreak/>
        <w:t xml:space="preserve">directional/location PPs </w:t>
      </w:r>
      <w:r w:rsidR="0069130C" w:rsidRPr="00065C91">
        <w:rPr>
          <w:szCs w:val="17"/>
        </w:rPr>
        <w:t>as a natural class</w:t>
      </w:r>
      <w:r w:rsidR="00766315" w:rsidRPr="00065C91">
        <w:rPr>
          <w:szCs w:val="17"/>
        </w:rPr>
        <w:t xml:space="preserve">, </w:t>
      </w:r>
      <w:r w:rsidR="00D42D58" w:rsidRPr="00065C91">
        <w:rPr>
          <w:szCs w:val="17"/>
        </w:rPr>
        <w:t xml:space="preserve">the notion of ditransitivity and the status of Light Predicate Raising in the grammar that are left largely </w:t>
      </w:r>
      <w:r w:rsidR="00601166" w:rsidRPr="00065C91">
        <w:rPr>
          <w:szCs w:val="17"/>
        </w:rPr>
        <w:t xml:space="preserve">without discussion </w:t>
      </w:r>
      <w:r w:rsidR="00D42D58" w:rsidRPr="00065C91">
        <w:rPr>
          <w:szCs w:val="17"/>
        </w:rPr>
        <w:t>due to space limitations.</w:t>
      </w:r>
      <w:r w:rsidR="00583D64">
        <w:rPr>
          <w:rStyle w:val="Refdenotaalpie"/>
          <w:szCs w:val="17"/>
        </w:rPr>
        <w:footnoteReference w:id="12"/>
      </w:r>
      <w:r w:rsidR="00D42D58" w:rsidRPr="00065C91">
        <w:rPr>
          <w:szCs w:val="17"/>
        </w:rPr>
        <w:t xml:space="preserve"> </w:t>
      </w:r>
    </w:p>
    <w:p w14:paraId="4963550A" w14:textId="77777777" w:rsidR="001B537C" w:rsidRPr="00065C91" w:rsidRDefault="001B537C" w:rsidP="00933676"/>
    <w:p w14:paraId="02C24591" w14:textId="77777777" w:rsidR="005504A9" w:rsidRPr="00065C91" w:rsidRDefault="005504A9" w:rsidP="00933676">
      <w:pPr>
        <w:pStyle w:val="lsSection1"/>
      </w:pPr>
      <w:r w:rsidRPr="00065C91">
        <w:t>References</w:t>
      </w:r>
    </w:p>
    <w:p w14:paraId="71F3727C" w14:textId="77777777" w:rsidR="005504A9" w:rsidRPr="00065C91" w:rsidRDefault="005504A9" w:rsidP="00933676"/>
    <w:p w14:paraId="237C02B3" w14:textId="5C6C3B3B" w:rsidR="00B03BC1" w:rsidRPr="00065C91" w:rsidRDefault="00B03BC1" w:rsidP="00E609DD">
      <w:pPr>
        <w:spacing w:after="120" w:line="240" w:lineRule="auto"/>
        <w:ind w:left="710" w:hanging="710"/>
        <w:rPr>
          <w:rFonts w:ascii="Times" w:hAnsi="Times"/>
          <w:szCs w:val="20"/>
        </w:rPr>
      </w:pPr>
      <w:r w:rsidRPr="00E609DD">
        <w:rPr>
          <w:szCs w:val="15"/>
          <w:shd w:val="clear" w:color="auto" w:fill="FFFFFF"/>
        </w:rPr>
        <w:t>Alexiadou Artemis, Anagnost</w:t>
      </w:r>
      <w:r w:rsidR="00CC630E" w:rsidRPr="00E609DD">
        <w:rPr>
          <w:szCs w:val="15"/>
          <w:shd w:val="clear" w:color="auto" w:fill="FFFFFF"/>
        </w:rPr>
        <w:t>opoulou Elena &amp;</w:t>
      </w:r>
      <w:r w:rsidR="00510C72" w:rsidRPr="00E609DD">
        <w:rPr>
          <w:szCs w:val="15"/>
          <w:shd w:val="clear" w:color="auto" w:fill="FFFFFF"/>
        </w:rPr>
        <w:t xml:space="preserve"> Schäfer Florian. 2006</w:t>
      </w:r>
      <w:r w:rsidRPr="00E609DD">
        <w:rPr>
          <w:szCs w:val="15"/>
          <w:shd w:val="clear" w:color="auto" w:fill="FFFFFF"/>
        </w:rPr>
        <w:t>. The properties of anticausatives crosslinguistically. In Phases of Interpretation, Mara Frascarelli (ed.), 187–211. Berlin: Mouton de Gruyter.</w:t>
      </w:r>
    </w:p>
    <w:p w14:paraId="67805CF9" w14:textId="0D40FAA2" w:rsidR="002C5570" w:rsidRPr="00065C91" w:rsidRDefault="002C5570" w:rsidP="00E609DD">
      <w:pPr>
        <w:widowControl w:val="0"/>
        <w:autoSpaceDE w:val="0"/>
        <w:autoSpaceDN w:val="0"/>
        <w:adjustRightInd w:val="0"/>
        <w:spacing w:after="120" w:line="240" w:lineRule="auto"/>
        <w:ind w:left="710" w:hanging="710"/>
        <w:jc w:val="both"/>
        <w:rPr>
          <w:rFonts w:cs="Times New Roman"/>
        </w:rPr>
      </w:pPr>
      <w:r w:rsidRPr="00065C91">
        <w:rPr>
          <w:rFonts w:cs="Times New Roman"/>
        </w:rPr>
        <w:t>Antonyuk, Svitlana. in preparation. Psych Verb Alternations in (East) Slavic. Ms. University of V</w:t>
      </w:r>
      <w:r w:rsidR="000D27D4">
        <w:rPr>
          <w:rFonts w:cs="Times New Roman"/>
        </w:rPr>
        <w:t>ienna</w:t>
      </w:r>
      <w:r w:rsidRPr="00065C91">
        <w:rPr>
          <w:rFonts w:cs="Times New Roman"/>
        </w:rPr>
        <w:t>.</w:t>
      </w:r>
    </w:p>
    <w:p w14:paraId="427BB564" w14:textId="1E92E014" w:rsidR="000727DD" w:rsidRPr="00D44C32" w:rsidRDefault="000727DD" w:rsidP="00E609DD">
      <w:pPr>
        <w:widowControl w:val="0"/>
        <w:autoSpaceDE w:val="0"/>
        <w:autoSpaceDN w:val="0"/>
        <w:adjustRightInd w:val="0"/>
        <w:spacing w:after="120" w:line="240" w:lineRule="auto"/>
        <w:ind w:left="710" w:hanging="710"/>
        <w:jc w:val="both"/>
        <w:rPr>
          <w:rFonts w:cs="Times New Roman"/>
          <w:iCs/>
        </w:rPr>
      </w:pPr>
      <w:r w:rsidRPr="00E609DD">
        <w:rPr>
          <w:rFonts w:cs="Times New Roman"/>
        </w:rPr>
        <w:t xml:space="preserve">Antonyuk, Svitlana. </w:t>
      </w:r>
      <w:r w:rsidR="00481ABA">
        <w:rPr>
          <w:rFonts w:cs="Times New Roman"/>
        </w:rPr>
        <w:t>2019</w:t>
      </w:r>
      <w:r w:rsidRPr="00E609DD">
        <w:rPr>
          <w:rFonts w:cs="Times New Roman"/>
        </w:rPr>
        <w:t xml:space="preserve">. Quantifier Scope in Russian. </w:t>
      </w:r>
      <w:r w:rsidRPr="00E609DD">
        <w:rPr>
          <w:rFonts w:cs="Times New Roman"/>
          <w:i/>
        </w:rPr>
        <w:t>G</w:t>
      </w:r>
      <w:r w:rsidR="00D44C32">
        <w:rPr>
          <w:rFonts w:cs="Times New Roman"/>
          <w:i/>
        </w:rPr>
        <w:t xml:space="preserve">lossa: A Journal of General Linguistics, </w:t>
      </w:r>
      <w:r w:rsidR="00D44C32" w:rsidRPr="00D44C32">
        <w:rPr>
          <w:rFonts w:cs="Times New Roman"/>
          <w:i/>
        </w:rPr>
        <w:t>4</w:t>
      </w:r>
      <w:r w:rsidR="00D44C32">
        <w:rPr>
          <w:rFonts w:cs="Times New Roman"/>
          <w:iCs/>
        </w:rPr>
        <w:t>(1), 54. DOI://http.doi.org/10.5334/gjgl.562</w:t>
      </w:r>
    </w:p>
    <w:p w14:paraId="1EEA9D9D" w14:textId="77777777" w:rsidR="00AE266E" w:rsidRPr="00E609DD" w:rsidRDefault="00D00A88" w:rsidP="00E609DD">
      <w:pPr>
        <w:widowControl w:val="0"/>
        <w:autoSpaceDE w:val="0"/>
        <w:autoSpaceDN w:val="0"/>
        <w:adjustRightInd w:val="0"/>
        <w:spacing w:after="120" w:line="240" w:lineRule="auto"/>
        <w:ind w:left="710" w:hanging="710"/>
        <w:jc w:val="both"/>
        <w:rPr>
          <w:rFonts w:cs="Times New Roman"/>
        </w:rPr>
      </w:pPr>
      <w:r w:rsidRPr="00E609DD">
        <w:rPr>
          <w:rFonts w:cs="Times New Roman"/>
        </w:rPr>
        <w:t>Antonyuk, Svitlana &amp;</w:t>
      </w:r>
      <w:r w:rsidR="00AE266E" w:rsidRPr="00E609DD">
        <w:rPr>
          <w:rFonts w:cs="Times New Roman"/>
        </w:rPr>
        <w:t xml:space="preserve"> Roksolana Mykhaylyk. under review. </w:t>
      </w:r>
      <w:r w:rsidR="006E5382" w:rsidRPr="00065C91">
        <w:rPr>
          <w:szCs w:val="26"/>
        </w:rPr>
        <w:t>Scope Freezing and Object Shift in Ukrainian: does Superiority Matter? Remark.</w:t>
      </w:r>
    </w:p>
    <w:p w14:paraId="29AD532C" w14:textId="66424A55" w:rsidR="002425D9" w:rsidRPr="00E609DD" w:rsidRDefault="002425D9" w:rsidP="00E609DD">
      <w:pPr>
        <w:widowControl w:val="0"/>
        <w:autoSpaceDE w:val="0"/>
        <w:autoSpaceDN w:val="0"/>
        <w:adjustRightInd w:val="0"/>
        <w:spacing w:after="120" w:line="240" w:lineRule="auto"/>
        <w:ind w:left="710" w:hanging="710"/>
        <w:jc w:val="both"/>
        <w:rPr>
          <w:rFonts w:cs="Times New Roman"/>
        </w:rPr>
      </w:pPr>
      <w:r w:rsidRPr="00E609DD">
        <w:rPr>
          <w:rFonts w:cs="Times New Roman"/>
        </w:rPr>
        <w:t xml:space="preserve">Antonyuk, Svitlana. </w:t>
      </w:r>
      <w:r w:rsidR="00481ABA">
        <w:rPr>
          <w:rFonts w:cs="Times New Roman"/>
        </w:rPr>
        <w:t>2018</w:t>
      </w:r>
      <w:r w:rsidRPr="00E609DD">
        <w:rPr>
          <w:rFonts w:cs="Times New Roman"/>
        </w:rPr>
        <w:t xml:space="preserve">. Embracing the Differences: the Three Classes of Russian Ditransitives. </w:t>
      </w:r>
      <w:r w:rsidRPr="00E609DD">
        <w:rPr>
          <w:rFonts w:cs="Times New Roman"/>
          <w:i/>
        </w:rPr>
        <w:t>Proceedings of Formal Approaches to Slavic Linguistics</w:t>
      </w:r>
      <w:r w:rsidRPr="00E609DD">
        <w:rPr>
          <w:rFonts w:cs="Times New Roman"/>
        </w:rPr>
        <w:t xml:space="preserve"> (FASL) 25, Cornell University, Ithaca, New York.</w:t>
      </w:r>
    </w:p>
    <w:p w14:paraId="795C8F3B" w14:textId="77777777" w:rsidR="002425D9" w:rsidRPr="00E609DD" w:rsidRDefault="002425D9" w:rsidP="00E609DD">
      <w:pPr>
        <w:widowControl w:val="0"/>
        <w:autoSpaceDE w:val="0"/>
        <w:autoSpaceDN w:val="0"/>
        <w:adjustRightInd w:val="0"/>
        <w:spacing w:after="120" w:line="240" w:lineRule="auto"/>
        <w:ind w:left="710" w:hanging="710"/>
        <w:jc w:val="both"/>
        <w:rPr>
          <w:rFonts w:cs="Times New Roman"/>
        </w:rPr>
      </w:pPr>
      <w:r w:rsidRPr="00E609DD">
        <w:rPr>
          <w:rFonts w:cs="Times New Roman"/>
        </w:rPr>
        <w:t xml:space="preserve">Antonyuk, Svitlana. 2017. How QP Scope Can Weigh in on a Long-Time Debate: the Puzzle of Russian Ditransitives. In </w:t>
      </w:r>
      <w:r w:rsidRPr="00E609DD">
        <w:rPr>
          <w:rFonts w:cs="Times New Roman"/>
          <w:i/>
        </w:rPr>
        <w:t xml:space="preserve">A Pesky </w:t>
      </w:r>
      <w:r w:rsidRPr="00E609DD">
        <w:rPr>
          <w:rFonts w:cs="Times New Roman"/>
          <w:i/>
        </w:rPr>
        <w:lastRenderedPageBreak/>
        <w:t>Set: Papers for David Pesetsky</w:t>
      </w:r>
      <w:r w:rsidRPr="00E609DD">
        <w:rPr>
          <w:rFonts w:cs="Times New Roman"/>
        </w:rPr>
        <w:t>. Eds. Claire Halpert, Hadas Kotek, Coppe van Urk. Massachusetts Institute of Technology Working Papers in Linguistics (MITWPL) special volume, CreateSpace Independent Publishing Platform, 566p.</w:t>
      </w:r>
    </w:p>
    <w:p w14:paraId="6EEFB8E0" w14:textId="3F291E7A" w:rsidR="00510C72" w:rsidRPr="00065C91" w:rsidRDefault="00BB566E" w:rsidP="00E609DD">
      <w:pPr>
        <w:widowControl w:val="0"/>
        <w:autoSpaceDE w:val="0"/>
        <w:autoSpaceDN w:val="0"/>
        <w:adjustRightInd w:val="0"/>
        <w:spacing w:after="120" w:line="240" w:lineRule="auto"/>
        <w:ind w:left="710" w:hanging="710"/>
        <w:jc w:val="both"/>
        <w:rPr>
          <w:rFonts w:cs="Times New Roman"/>
        </w:rPr>
      </w:pPr>
      <w:r w:rsidRPr="00065C91">
        <w:rPr>
          <w:rFonts w:cs="Times New Roman"/>
        </w:rPr>
        <w:t xml:space="preserve">Antonyuk, Svitlana &amp; Richard Larson. 2016. Scope Freezing in PP Dative Constructions? </w:t>
      </w:r>
      <w:r w:rsidR="00CD2A80" w:rsidRPr="00065C91">
        <w:rPr>
          <w:rFonts w:cs="Times New Roman"/>
        </w:rPr>
        <w:t xml:space="preserve">Presentation given at </w:t>
      </w:r>
      <w:r w:rsidRPr="00065C91">
        <w:rPr>
          <w:rFonts w:cs="Times New Roman"/>
        </w:rPr>
        <w:t>Formal Description of Slavic Languages 12 (FDSL), Humboldt University, Berlin, German</w:t>
      </w:r>
    </w:p>
    <w:p w14:paraId="7D945FAF" w14:textId="77777777" w:rsidR="00421701" w:rsidRPr="00065C91" w:rsidRDefault="005504A9" w:rsidP="00E609DD">
      <w:pPr>
        <w:spacing w:after="120" w:line="240" w:lineRule="auto"/>
        <w:ind w:left="710" w:hanging="710"/>
        <w:jc w:val="both"/>
      </w:pPr>
      <w:r w:rsidRPr="00065C91">
        <w:rPr>
          <w:bCs/>
        </w:rPr>
        <w:t>Antonyuk, Svitlana.</w:t>
      </w:r>
      <w:r w:rsidRPr="00065C91">
        <w:t xml:space="preserve"> </w:t>
      </w:r>
      <w:r w:rsidRPr="00065C91">
        <w:rPr>
          <w:bCs/>
        </w:rPr>
        <w:t>2015.</w:t>
      </w:r>
      <w:r w:rsidRPr="007F4B5A">
        <w:t xml:space="preserve"> </w:t>
      </w:r>
      <w:r w:rsidRPr="007F4B5A">
        <w:rPr>
          <w:i/>
        </w:rPr>
        <w:t>Quantifier Scope and Scope Freezing in Russian</w:t>
      </w:r>
      <w:r w:rsidRPr="00065C91">
        <w:t>. Doctoral disse</w:t>
      </w:r>
      <w:r w:rsidR="009E7DD7" w:rsidRPr="00065C91">
        <w:t>rtation, S</w:t>
      </w:r>
      <w:r w:rsidR="007159B3" w:rsidRPr="00065C91">
        <w:t>tony Brook University, Stony Brook, NY.</w:t>
      </w:r>
    </w:p>
    <w:p w14:paraId="4E6DFC74" w14:textId="2782F235" w:rsidR="00984D26" w:rsidRPr="00065C91" w:rsidRDefault="00984D26" w:rsidP="00E609DD">
      <w:pPr>
        <w:widowControl w:val="0"/>
        <w:autoSpaceDE w:val="0"/>
        <w:autoSpaceDN w:val="0"/>
        <w:adjustRightInd w:val="0"/>
        <w:spacing w:after="120" w:line="240" w:lineRule="auto"/>
        <w:ind w:left="710" w:hanging="710"/>
        <w:rPr>
          <w:bCs/>
        </w:rPr>
      </w:pPr>
      <w:r w:rsidRPr="00065C91">
        <w:rPr>
          <w:rFonts w:cs="Times New Roman"/>
        </w:rPr>
        <w:t>Antonyuk</w:t>
      </w:r>
      <w:r w:rsidR="00520CA9" w:rsidRPr="00065C91">
        <w:rPr>
          <w:rFonts w:cs="Times New Roman"/>
        </w:rPr>
        <w:t>-Yudina</w:t>
      </w:r>
      <w:r w:rsidRPr="00065C91">
        <w:rPr>
          <w:rFonts w:cs="Times New Roman"/>
        </w:rPr>
        <w:t>, Svitlana. 2006. The Scope of Quantifier Phrases in Russian: A QR Analysis. Linguistics in the Big Apple: online proceedings of SUNY/CUNY/NYU/Yale.</w:t>
      </w:r>
    </w:p>
    <w:p w14:paraId="6C7ADA7C" w14:textId="77777777" w:rsidR="00A1590E" w:rsidRPr="00065C91" w:rsidRDefault="00A1590E" w:rsidP="00E609DD">
      <w:pPr>
        <w:spacing w:after="120" w:line="240" w:lineRule="auto"/>
        <w:ind w:left="710" w:hanging="710"/>
        <w:jc w:val="both"/>
      </w:pPr>
      <w:r w:rsidRPr="00065C91">
        <w:rPr>
          <w:bCs/>
        </w:rPr>
        <w:t>Bailyn, John. 2012.</w:t>
      </w:r>
      <w:r w:rsidRPr="00065C91">
        <w:t xml:space="preserve"> </w:t>
      </w:r>
      <w:r w:rsidRPr="00065C91">
        <w:rPr>
          <w:i/>
          <w:iCs/>
        </w:rPr>
        <w:t>The Syntax of Russian.</w:t>
      </w:r>
      <w:r w:rsidRPr="00065C91">
        <w:t xml:space="preserve"> Cambridge University Press.</w:t>
      </w:r>
    </w:p>
    <w:p w14:paraId="29150B05" w14:textId="6592A475" w:rsidR="00A1590E" w:rsidRPr="00065C91" w:rsidRDefault="00A1590E" w:rsidP="00E609DD">
      <w:pPr>
        <w:pStyle w:val="NormalWeb"/>
        <w:spacing w:beforeLines="0" w:afterLines="0" w:after="120" w:line="240" w:lineRule="auto"/>
        <w:ind w:left="710" w:hanging="710"/>
        <w:jc w:val="both"/>
      </w:pPr>
      <w:r w:rsidRPr="00065C91">
        <w:t xml:space="preserve">Bailyn, John. 2010. What’s Inside VP? New (and Old) Evidence from Russian. In Wayles Browne et al. (eds.), </w:t>
      </w:r>
      <w:r w:rsidRPr="00065C91">
        <w:rPr>
          <w:i/>
          <w:iCs/>
        </w:rPr>
        <w:t xml:space="preserve">Formal Approaches to Slavic Linguistics </w:t>
      </w:r>
      <w:r w:rsidRPr="00065C91">
        <w:t xml:space="preserve">18: The Second Cornell Meeting, Ann Arbor, MI: Michigan Slavic Publications. </w:t>
      </w:r>
    </w:p>
    <w:p w14:paraId="27547D75" w14:textId="77777777" w:rsidR="00421701" w:rsidRPr="00065C91" w:rsidRDefault="005504A9" w:rsidP="00E609DD">
      <w:pPr>
        <w:spacing w:after="120" w:line="240" w:lineRule="auto"/>
        <w:ind w:left="710" w:hanging="710"/>
        <w:jc w:val="both"/>
      </w:pPr>
      <w:r w:rsidRPr="00065C91">
        <w:rPr>
          <w:bCs/>
        </w:rPr>
        <w:t>Bailyn, J</w:t>
      </w:r>
      <w:r w:rsidR="00421701" w:rsidRPr="00065C91">
        <w:rPr>
          <w:bCs/>
        </w:rPr>
        <w:t>ohn</w:t>
      </w:r>
      <w:r w:rsidRPr="00065C91">
        <w:rPr>
          <w:bCs/>
        </w:rPr>
        <w:t>. 1995.</w:t>
      </w:r>
      <w:r w:rsidRPr="007F4B5A">
        <w:t xml:space="preserve"> </w:t>
      </w:r>
      <w:r w:rsidRPr="007F4B5A">
        <w:rPr>
          <w:i/>
        </w:rPr>
        <w:t>A Configurational Approach to Russian “Free” Word Order</w:t>
      </w:r>
      <w:r w:rsidRPr="00065C91">
        <w:t>. Doctoral dissertation, Cornell University, Ithaca, NY.</w:t>
      </w:r>
    </w:p>
    <w:p w14:paraId="7B744A77" w14:textId="47DF46EF" w:rsidR="008A1FE3" w:rsidRPr="00D67877" w:rsidRDefault="00466D7E" w:rsidP="00D67877">
      <w:pPr>
        <w:pStyle w:val="NormalWeb"/>
        <w:spacing w:beforeLines="0" w:afterLines="0" w:after="120" w:line="240" w:lineRule="auto"/>
        <w:ind w:left="710" w:hanging="710"/>
        <w:jc w:val="both"/>
        <w:rPr>
          <w:rFonts w:ascii="Times New Roman" w:hAnsi="Times New Roman"/>
          <w:szCs w:val="24"/>
        </w:rPr>
      </w:pPr>
      <w:r w:rsidRPr="00065C91">
        <w:rPr>
          <w:rFonts w:ascii="Times New Roman" w:hAnsi="Times New Roman"/>
          <w:szCs w:val="24"/>
        </w:rPr>
        <w:t xml:space="preserve">Belletti, Andriana &amp; Luigi Rizzi. 1988. Psych-verbs and theta theory. </w:t>
      </w:r>
      <w:r w:rsidRPr="00065C91">
        <w:rPr>
          <w:rFonts w:ascii="Times New Roman" w:hAnsi="Times New Roman"/>
          <w:i/>
          <w:szCs w:val="24"/>
        </w:rPr>
        <w:t>Natural Language and Linguistic Theory</w:t>
      </w:r>
      <w:r w:rsidRPr="00065C91">
        <w:rPr>
          <w:rFonts w:ascii="Times New Roman" w:hAnsi="Times New Roman"/>
          <w:szCs w:val="24"/>
        </w:rPr>
        <w:t xml:space="preserve"> 6: 291-352. </w:t>
      </w:r>
    </w:p>
    <w:p w14:paraId="08C4E4BB" w14:textId="45BC081A" w:rsidR="008A1FE3" w:rsidRPr="00065C91" w:rsidRDefault="008A1FE3" w:rsidP="00E609DD">
      <w:pPr>
        <w:pStyle w:val="NormalWeb"/>
        <w:spacing w:beforeLines="0" w:afterLines="0" w:after="120" w:line="240" w:lineRule="auto"/>
        <w:ind w:left="710" w:hanging="710"/>
        <w:jc w:val="both"/>
      </w:pPr>
      <w:r w:rsidRPr="00065C91">
        <w:t xml:space="preserve">Biskup, Petr. 2017. </w:t>
      </w:r>
      <w:r w:rsidRPr="00065C91">
        <w:rPr>
          <w:i/>
        </w:rPr>
        <w:t>Prepositions and Verbal Prefixes: The Case of Slavic</w:t>
      </w:r>
      <w:r w:rsidRPr="00065C91">
        <w:t>. Habilitation. Universität Leipzig.</w:t>
      </w:r>
    </w:p>
    <w:p w14:paraId="5CD902E1" w14:textId="598FA0FD" w:rsidR="0085253C" w:rsidRPr="00065C91" w:rsidRDefault="0085253C" w:rsidP="00E609DD">
      <w:pPr>
        <w:pStyle w:val="NormalWeb"/>
        <w:spacing w:beforeLines="0" w:afterLines="0" w:after="120" w:line="240" w:lineRule="auto"/>
        <w:ind w:left="710" w:hanging="710"/>
        <w:jc w:val="both"/>
      </w:pPr>
      <w:r w:rsidRPr="00E609DD">
        <w:t>Boneh</w:t>
      </w:r>
      <w:r w:rsidR="00181143" w:rsidRPr="00E609DD">
        <w:t>, Nora</w:t>
      </w:r>
      <w:r w:rsidRPr="00E609DD">
        <w:t xml:space="preserve"> &amp; Léa Nash. 2017.</w:t>
      </w:r>
      <w:r w:rsidRPr="00E609DD">
        <w:rPr>
          <w:bCs/>
        </w:rPr>
        <w:t xml:space="preserve"> The </w:t>
      </w:r>
      <w:r w:rsidRPr="00065C91">
        <w:rPr>
          <w:rFonts w:ascii="Times New Roman" w:hAnsi="Times New Roman"/>
          <w:bCs/>
        </w:rPr>
        <w:t xml:space="preserve">syntax and semantics of dative DPs in Russian ditransitives. Natural Language and Linguistic Theory 35:4, </w:t>
      </w:r>
      <w:r w:rsidRPr="00065C91">
        <w:rPr>
          <w:rFonts w:ascii="Times New Roman" w:hAnsi="Times New Roman"/>
          <w:szCs w:val="21"/>
          <w:shd w:val="clear" w:color="auto" w:fill="FFFFFF"/>
        </w:rPr>
        <w:t>899-953</w:t>
      </w:r>
      <w:r w:rsidRPr="00065C91">
        <w:rPr>
          <w:rFonts w:ascii="Times New Roman" w:hAnsi="Times New Roman"/>
        </w:rPr>
        <w:t>.</w:t>
      </w:r>
    </w:p>
    <w:p w14:paraId="01280AA8" w14:textId="761FF80D" w:rsidR="00262B32" w:rsidRPr="00065C91" w:rsidRDefault="00262B32" w:rsidP="00E609DD">
      <w:pPr>
        <w:spacing w:after="120" w:line="240" w:lineRule="auto"/>
        <w:ind w:left="710" w:hanging="710"/>
        <w:rPr>
          <w:bCs/>
        </w:rPr>
      </w:pPr>
      <w:r w:rsidRPr="00065C91">
        <w:rPr>
          <w:bCs/>
        </w:rPr>
        <w:t xml:space="preserve">Bruening, Benjamin. </w:t>
      </w:r>
      <w:r w:rsidRPr="00E609DD">
        <w:rPr>
          <w:szCs w:val="15"/>
          <w:shd w:val="clear" w:color="auto" w:fill="FFFFFF"/>
        </w:rPr>
        <w:t xml:space="preserve">2010. </w:t>
      </w:r>
      <w:r w:rsidRPr="00065C91">
        <w:rPr>
          <w:szCs w:val="15"/>
          <w:shd w:val="clear" w:color="auto" w:fill="FFFFFF"/>
        </w:rPr>
        <w:t>Double Object Constructions Disguised as Prepositional Datives.</w:t>
      </w:r>
      <w:r w:rsidRPr="00065C91">
        <w:t>  </w:t>
      </w:r>
      <w:r w:rsidRPr="00065C91">
        <w:rPr>
          <w:i/>
          <w:szCs w:val="15"/>
        </w:rPr>
        <w:t>Linguistic Inquiry</w:t>
      </w:r>
      <w:r w:rsidRPr="00065C91">
        <w:t> </w:t>
      </w:r>
      <w:r w:rsidRPr="00065C91">
        <w:rPr>
          <w:szCs w:val="15"/>
          <w:shd w:val="clear" w:color="auto" w:fill="FFFFFF"/>
        </w:rPr>
        <w:t>41: 287-305.</w:t>
      </w:r>
    </w:p>
    <w:p w14:paraId="782D7158" w14:textId="77777777" w:rsidR="00421701" w:rsidRPr="007F4B5A" w:rsidRDefault="005504A9" w:rsidP="00E609DD">
      <w:pPr>
        <w:spacing w:after="120" w:line="240" w:lineRule="auto"/>
        <w:ind w:left="710" w:hanging="710"/>
        <w:jc w:val="both"/>
      </w:pPr>
      <w:r w:rsidRPr="00065C91">
        <w:rPr>
          <w:bCs/>
        </w:rPr>
        <w:t>Bruening, B</w:t>
      </w:r>
      <w:r w:rsidR="00421701" w:rsidRPr="00065C91">
        <w:rPr>
          <w:bCs/>
        </w:rPr>
        <w:t>enjamin</w:t>
      </w:r>
      <w:r w:rsidRPr="00065C91">
        <w:rPr>
          <w:bCs/>
        </w:rPr>
        <w:t xml:space="preserve">. 2001. </w:t>
      </w:r>
      <w:r w:rsidRPr="00065C91">
        <w:t>QR Obeys Superiority: ACD and Frozen Scope.</w:t>
      </w:r>
      <w:r w:rsidRPr="007F4B5A">
        <w:t xml:space="preserve"> </w:t>
      </w:r>
      <w:r w:rsidRPr="007F4B5A">
        <w:rPr>
          <w:i/>
          <w:iCs/>
        </w:rPr>
        <w:t>Linguistic Inquiry</w:t>
      </w:r>
      <w:r w:rsidRPr="007F4B5A">
        <w:t xml:space="preserve">  32(2):233-273.</w:t>
      </w:r>
    </w:p>
    <w:p w14:paraId="0EEB5199" w14:textId="437C0B60" w:rsidR="00095B1D" w:rsidRPr="00065C91" w:rsidRDefault="00095B1D" w:rsidP="00E609DD">
      <w:pPr>
        <w:spacing w:after="120" w:line="240" w:lineRule="auto"/>
        <w:ind w:left="710" w:hanging="710"/>
        <w:jc w:val="both"/>
        <w:rPr>
          <w:rFonts w:cs="Times New Roman"/>
          <w:sz w:val="20"/>
          <w:szCs w:val="20"/>
        </w:rPr>
      </w:pPr>
      <w:r w:rsidRPr="007F4B5A">
        <w:rPr>
          <w:rFonts w:cs="Times New Roman"/>
        </w:rPr>
        <w:t xml:space="preserve">Dyakonova, Marina. 2007/2009. </w:t>
      </w:r>
      <w:r w:rsidRPr="007F4B5A">
        <w:rPr>
          <w:rFonts w:cs="Times New Roman"/>
          <w:i/>
        </w:rPr>
        <w:t>A Phase-based Approach to Russian Free Word Order</w:t>
      </w:r>
      <w:r w:rsidRPr="00065C91">
        <w:rPr>
          <w:rFonts w:cs="Times New Roman"/>
        </w:rPr>
        <w:t xml:space="preserve">. Doctoral dissertation. University of Amsterdam. </w:t>
      </w:r>
    </w:p>
    <w:p w14:paraId="24FFB563" w14:textId="08CD3712" w:rsidR="00DB5635" w:rsidRPr="00065C91" w:rsidRDefault="00754959" w:rsidP="00E609DD">
      <w:pPr>
        <w:spacing w:after="120" w:line="240" w:lineRule="auto"/>
        <w:ind w:left="710" w:hanging="710"/>
        <w:jc w:val="both"/>
        <w:rPr>
          <w:rFonts w:cs="Times New Roman"/>
          <w:szCs w:val="30"/>
        </w:rPr>
      </w:pPr>
      <w:r w:rsidRPr="00065C91">
        <w:rPr>
          <w:rFonts w:cs="Times New Roman"/>
        </w:rPr>
        <w:lastRenderedPageBreak/>
        <w:t xml:space="preserve">Dyakonova, Marina. 2005. Russian Double Object Constructions. </w:t>
      </w:r>
      <w:r w:rsidRPr="00065C91">
        <w:rPr>
          <w:rFonts w:cs="Times New Roman"/>
          <w:i/>
          <w:iCs/>
        </w:rPr>
        <w:t xml:space="preserve">Amsterdam Center for Language and Communication Working Papers </w:t>
      </w:r>
      <w:r w:rsidRPr="00065C91">
        <w:rPr>
          <w:rFonts w:cs="Times New Roman"/>
        </w:rPr>
        <w:t xml:space="preserve">2(1): 3–30. </w:t>
      </w:r>
    </w:p>
    <w:p w14:paraId="00DE6D83" w14:textId="77777777" w:rsidR="00DE6871" w:rsidRPr="00065C91" w:rsidRDefault="005504A9" w:rsidP="00E609DD">
      <w:pPr>
        <w:spacing w:after="120" w:line="240" w:lineRule="auto"/>
        <w:ind w:left="710" w:hanging="710"/>
        <w:jc w:val="both"/>
      </w:pPr>
      <w:r w:rsidRPr="00065C91">
        <w:rPr>
          <w:bCs/>
        </w:rPr>
        <w:t>Franks, S</w:t>
      </w:r>
      <w:r w:rsidR="00421701" w:rsidRPr="00065C91">
        <w:rPr>
          <w:bCs/>
        </w:rPr>
        <w:t>teven</w:t>
      </w:r>
      <w:r w:rsidRPr="00065C91">
        <w:rPr>
          <w:bCs/>
        </w:rPr>
        <w:t>. 1995.</w:t>
      </w:r>
      <w:r w:rsidRPr="00065C91">
        <w:t xml:space="preserve"> </w:t>
      </w:r>
      <w:r w:rsidRPr="00065C91">
        <w:rPr>
          <w:i/>
          <w:iCs/>
        </w:rPr>
        <w:t>Parameters of Slavic Morphosyntax</w:t>
      </w:r>
      <w:r w:rsidRPr="00065C91">
        <w:t>. New York / Oxford: Oxford University Press.</w:t>
      </w:r>
    </w:p>
    <w:p w14:paraId="701BE632" w14:textId="77777777" w:rsidR="005D6A4A" w:rsidRPr="00065C91" w:rsidRDefault="005D6A4A" w:rsidP="00E609DD">
      <w:pPr>
        <w:spacing w:after="120" w:line="240" w:lineRule="auto"/>
        <w:ind w:left="710" w:hanging="710"/>
        <w:jc w:val="both"/>
      </w:pPr>
      <w:r w:rsidRPr="00065C91">
        <w:t>Greenberg, Gerald &amp; Steven Franks. 1991. A Parametric Approach to Dative Subjects and the Second Dative in Slavic. The Slavic and East European Journal 35:1, 71-97.</w:t>
      </w:r>
    </w:p>
    <w:p w14:paraId="795B016D" w14:textId="77777777" w:rsidR="00421701" w:rsidRPr="00065C91" w:rsidRDefault="003C300B" w:rsidP="00E609DD">
      <w:pPr>
        <w:spacing w:after="120" w:line="240" w:lineRule="auto"/>
        <w:ind w:left="710" w:hanging="710"/>
        <w:jc w:val="both"/>
      </w:pPr>
      <w:r w:rsidRPr="00065C91">
        <w:t xml:space="preserve">Hallman, </w:t>
      </w:r>
      <w:r w:rsidR="00DE6871" w:rsidRPr="00065C91">
        <w:t xml:space="preserve">Peter. 2015. Syntactic Neutralization in Double Object Constructions. </w:t>
      </w:r>
      <w:r w:rsidR="00DE6871" w:rsidRPr="00065C91">
        <w:rPr>
          <w:i/>
        </w:rPr>
        <w:t>Linguistic Inquiry</w:t>
      </w:r>
      <w:r w:rsidR="00DE6871" w:rsidRPr="00065C91">
        <w:t xml:space="preserve"> 46: 389-424.</w:t>
      </w:r>
    </w:p>
    <w:p w14:paraId="0429D0AD" w14:textId="43C6752C" w:rsidR="00754959" w:rsidRPr="00065C91" w:rsidRDefault="003C300B" w:rsidP="00E609DD">
      <w:pPr>
        <w:spacing w:after="120" w:line="240" w:lineRule="auto"/>
        <w:ind w:left="710" w:hanging="710"/>
        <w:jc w:val="both"/>
        <w:rPr>
          <w:rFonts w:cs="Times New Roman"/>
          <w:sz w:val="20"/>
          <w:szCs w:val="20"/>
        </w:rPr>
      </w:pPr>
      <w:r w:rsidRPr="00065C91">
        <w:rPr>
          <w:rFonts w:cs="Times New Roman"/>
        </w:rPr>
        <w:t>Harbert, Wayne &amp;</w:t>
      </w:r>
      <w:r w:rsidR="00754959" w:rsidRPr="00065C91">
        <w:rPr>
          <w:rFonts w:cs="Times New Roman"/>
        </w:rPr>
        <w:t xml:space="preserve"> Almeida Toribio. 1991. Nominative Objects. </w:t>
      </w:r>
      <w:r w:rsidR="00754959" w:rsidRPr="00065C91">
        <w:rPr>
          <w:rFonts w:cs="Times New Roman"/>
          <w:i/>
          <w:iCs/>
        </w:rPr>
        <w:t xml:space="preserve">Cornell Working Papers in Linguistics </w:t>
      </w:r>
      <w:r w:rsidR="00754959" w:rsidRPr="00065C91">
        <w:rPr>
          <w:rFonts w:cs="Times New Roman"/>
        </w:rPr>
        <w:t xml:space="preserve">9: 127–192. </w:t>
      </w:r>
    </w:p>
    <w:p w14:paraId="533728C1" w14:textId="2F89E556" w:rsidR="001F4281" w:rsidRPr="00E609DD" w:rsidRDefault="001F4281" w:rsidP="00E609DD">
      <w:pPr>
        <w:spacing w:after="120" w:line="240" w:lineRule="auto"/>
        <w:ind w:left="710" w:hanging="710"/>
        <w:jc w:val="both"/>
        <w:rPr>
          <w:b/>
          <w:i/>
          <w:szCs w:val="29"/>
        </w:rPr>
      </w:pPr>
      <w:r w:rsidRPr="00E3089C">
        <w:rPr>
          <w:rFonts w:cs="Times New Roman"/>
        </w:rPr>
        <w:t xml:space="preserve">Harley, Heidi. 2002. </w:t>
      </w:r>
      <w:r w:rsidRPr="00E3089C">
        <w:rPr>
          <w:szCs w:val="29"/>
        </w:rPr>
        <w:t xml:space="preserve">Possession and the double object construction. </w:t>
      </w:r>
      <w:r w:rsidRPr="00E609DD">
        <w:rPr>
          <w:i/>
          <w:szCs w:val="19"/>
        </w:rPr>
        <w:t>Linguistic Variation Yearbook</w:t>
      </w:r>
      <w:r w:rsidRPr="007F4B5A">
        <w:rPr>
          <w:szCs w:val="19"/>
        </w:rPr>
        <w:t xml:space="preserve"> 2, 31-70</w:t>
      </w:r>
    </w:p>
    <w:p w14:paraId="15FBFE16" w14:textId="582FF19A" w:rsidR="00DB5635" w:rsidRPr="007F4B5A" w:rsidRDefault="00290E7C" w:rsidP="00E609DD">
      <w:pPr>
        <w:spacing w:after="120" w:line="240" w:lineRule="auto"/>
        <w:ind w:left="710" w:hanging="710"/>
        <w:jc w:val="both"/>
        <w:rPr>
          <w:bCs/>
        </w:rPr>
      </w:pPr>
      <w:r w:rsidRPr="007F4B5A">
        <w:rPr>
          <w:rFonts w:cs="Times New Roman"/>
        </w:rPr>
        <w:t xml:space="preserve">Harley, Heidi. 1995. </w:t>
      </w:r>
      <w:r w:rsidRPr="007F4B5A">
        <w:rPr>
          <w:rFonts w:cs="Times New Roman"/>
          <w:i/>
        </w:rPr>
        <w:t>Subjects, Events and Licensing</w:t>
      </w:r>
      <w:r w:rsidRPr="007F4B5A">
        <w:rPr>
          <w:rFonts w:cs="Times New Roman"/>
        </w:rPr>
        <w:t xml:space="preserve">. Doctoral dissertation, </w:t>
      </w:r>
      <w:r w:rsidR="001F4281" w:rsidRPr="007F4B5A">
        <w:rPr>
          <w:rFonts w:cs="Times New Roman"/>
        </w:rPr>
        <w:t xml:space="preserve">MIT, Cambridge, MA. </w:t>
      </w:r>
    </w:p>
    <w:p w14:paraId="7F4F60BD" w14:textId="77777777" w:rsidR="00421701" w:rsidRPr="00065C91" w:rsidRDefault="005504A9" w:rsidP="00E609DD">
      <w:pPr>
        <w:spacing w:after="120" w:line="240" w:lineRule="auto"/>
        <w:ind w:left="710" w:hanging="710"/>
        <w:jc w:val="both"/>
      </w:pPr>
      <w:r w:rsidRPr="00065C91">
        <w:rPr>
          <w:bCs/>
        </w:rPr>
        <w:t>Irvin, P</w:t>
      </w:r>
      <w:r w:rsidR="00421701" w:rsidRPr="00065C91">
        <w:rPr>
          <w:bCs/>
        </w:rPr>
        <w:t>atricia</w:t>
      </w:r>
      <w:r w:rsidRPr="00065C91">
        <w:rPr>
          <w:bCs/>
        </w:rPr>
        <w:t xml:space="preserve">. </w:t>
      </w:r>
      <w:r w:rsidRPr="00065C91">
        <w:t>2012 Unaccusativity at the Interfaces. Doctoral dissertation, New York University.</w:t>
      </w:r>
    </w:p>
    <w:p w14:paraId="233F2F31" w14:textId="77777777" w:rsidR="00421701" w:rsidRPr="00065C91" w:rsidRDefault="005504A9" w:rsidP="00E609DD">
      <w:pPr>
        <w:spacing w:after="120" w:line="240" w:lineRule="auto"/>
        <w:ind w:left="710" w:hanging="710"/>
        <w:jc w:val="both"/>
      </w:pPr>
      <w:r w:rsidRPr="00065C91">
        <w:rPr>
          <w:bCs/>
        </w:rPr>
        <w:t>Kratzer, A</w:t>
      </w:r>
      <w:r w:rsidR="00421701" w:rsidRPr="00065C91">
        <w:rPr>
          <w:bCs/>
        </w:rPr>
        <w:t>njelika</w:t>
      </w:r>
      <w:r w:rsidRPr="00065C91">
        <w:rPr>
          <w:bCs/>
        </w:rPr>
        <w:t xml:space="preserve">. 2005. </w:t>
      </w:r>
      <w:r w:rsidRPr="00065C91">
        <w:t xml:space="preserve">Building resultatives. In </w:t>
      </w:r>
      <w:r w:rsidRPr="00065C91">
        <w:rPr>
          <w:i/>
        </w:rPr>
        <w:t>Event Arguments: Foundations and Applications</w:t>
      </w:r>
      <w:r w:rsidRPr="00065C91">
        <w:t>, ed. Claudia Maienborn and Angelika Wöllstein-Leisten, 177– 212. Tübingen: Max Niemeyer Verlag.</w:t>
      </w:r>
    </w:p>
    <w:p w14:paraId="4A024072" w14:textId="77777777" w:rsidR="001F4281" w:rsidRPr="00065C91" w:rsidRDefault="001F4281" w:rsidP="00E609DD">
      <w:pPr>
        <w:spacing w:after="120" w:line="240" w:lineRule="auto"/>
        <w:ind w:left="710" w:hanging="710"/>
        <w:jc w:val="both"/>
      </w:pPr>
      <w:r w:rsidRPr="00065C91">
        <w:rPr>
          <w:bCs/>
        </w:rPr>
        <w:t>Larson, Richard 2014.</w:t>
      </w:r>
      <w:r w:rsidRPr="00065C91">
        <w:t xml:space="preserve"> </w:t>
      </w:r>
      <w:r w:rsidRPr="00065C91">
        <w:rPr>
          <w:i/>
          <w:iCs/>
        </w:rPr>
        <w:t>On Shell Structure</w:t>
      </w:r>
      <w:r w:rsidRPr="00065C91">
        <w:t>. Routledge, London.</w:t>
      </w:r>
    </w:p>
    <w:p w14:paraId="536F207E" w14:textId="77777777" w:rsidR="008E4F30" w:rsidRPr="00065C91" w:rsidRDefault="008E4F30" w:rsidP="00E609DD">
      <w:pPr>
        <w:widowControl w:val="0"/>
        <w:autoSpaceDE w:val="0"/>
        <w:autoSpaceDN w:val="0"/>
        <w:adjustRightInd w:val="0"/>
        <w:spacing w:after="120" w:line="240" w:lineRule="auto"/>
        <w:ind w:left="710" w:hanging="710"/>
        <w:jc w:val="both"/>
        <w:rPr>
          <w:rFonts w:cs="Times New Roman"/>
          <w:szCs w:val="22"/>
        </w:rPr>
      </w:pPr>
      <w:r w:rsidRPr="00065C91">
        <w:rPr>
          <w:rFonts w:cs="Times New Roman"/>
          <w:szCs w:val="22"/>
        </w:rPr>
        <w:t xml:space="preserve">Larson, Richard. 1990. Double Objects Revisited: Reply to Jackendoff. </w:t>
      </w:r>
      <w:r w:rsidRPr="00065C91">
        <w:rPr>
          <w:rFonts w:cs="Times New Roman"/>
          <w:i/>
          <w:szCs w:val="22"/>
        </w:rPr>
        <w:t>Linguistic Inquiry</w:t>
      </w:r>
      <w:r w:rsidRPr="00065C91">
        <w:rPr>
          <w:rFonts w:cs="Times New Roman"/>
          <w:szCs w:val="22"/>
        </w:rPr>
        <w:t xml:space="preserve"> 21: 589-632.</w:t>
      </w:r>
    </w:p>
    <w:p w14:paraId="693E5BC3" w14:textId="77777777" w:rsidR="00B52466" w:rsidRPr="00065C91" w:rsidRDefault="00B52466" w:rsidP="00E609DD">
      <w:pPr>
        <w:widowControl w:val="0"/>
        <w:autoSpaceDE w:val="0"/>
        <w:autoSpaceDN w:val="0"/>
        <w:adjustRightInd w:val="0"/>
        <w:spacing w:after="120" w:line="240" w:lineRule="auto"/>
        <w:ind w:left="710" w:hanging="710"/>
        <w:jc w:val="both"/>
        <w:rPr>
          <w:rFonts w:cs="Times New Roman"/>
          <w:szCs w:val="22"/>
        </w:rPr>
      </w:pPr>
      <w:r w:rsidRPr="00065C91">
        <w:rPr>
          <w:rFonts w:cs="Times New Roman"/>
          <w:szCs w:val="22"/>
        </w:rPr>
        <w:t xml:space="preserve">Larson, Richard. 1989. Light Predicate Raising. </w:t>
      </w:r>
      <w:r w:rsidRPr="00065C91">
        <w:t xml:space="preserve">1989. </w:t>
      </w:r>
      <w:r w:rsidRPr="00065C91">
        <w:rPr>
          <w:i/>
        </w:rPr>
        <w:t>MIT Lexicon Project Working Papers</w:t>
      </w:r>
      <w:r w:rsidRPr="00065C91">
        <w:t xml:space="preserve"> 27. </w:t>
      </w:r>
    </w:p>
    <w:p w14:paraId="18532773" w14:textId="77777777" w:rsidR="00CA246F" w:rsidRPr="00065C91" w:rsidRDefault="00CA246F" w:rsidP="00E609DD">
      <w:pPr>
        <w:widowControl w:val="0"/>
        <w:autoSpaceDE w:val="0"/>
        <w:autoSpaceDN w:val="0"/>
        <w:adjustRightInd w:val="0"/>
        <w:spacing w:after="120" w:line="240" w:lineRule="auto"/>
        <w:ind w:left="710" w:hanging="710"/>
        <w:jc w:val="both"/>
        <w:rPr>
          <w:rFonts w:cs="Times New Roman"/>
          <w:szCs w:val="22"/>
        </w:rPr>
      </w:pPr>
      <w:r w:rsidRPr="00065C91">
        <w:rPr>
          <w:rFonts w:cs="Times New Roman"/>
          <w:szCs w:val="22"/>
        </w:rPr>
        <w:t xml:space="preserve">Larson, Richard. 1988. On the Double Object Construction. </w:t>
      </w:r>
      <w:r w:rsidRPr="00065C91">
        <w:rPr>
          <w:rFonts w:cs="Times New Roman"/>
          <w:i/>
          <w:szCs w:val="22"/>
        </w:rPr>
        <w:t>Linguistic Inquiry</w:t>
      </w:r>
      <w:r w:rsidRPr="00065C91">
        <w:rPr>
          <w:rFonts w:cs="Times New Roman"/>
          <w:szCs w:val="22"/>
        </w:rPr>
        <w:t xml:space="preserve"> 19: 335–391.</w:t>
      </w:r>
      <w:r w:rsidRPr="00065C91">
        <w:rPr>
          <w:bCs/>
        </w:rPr>
        <w:t xml:space="preserve"> </w:t>
      </w:r>
    </w:p>
    <w:p w14:paraId="491D37ED" w14:textId="77777777" w:rsidR="00333CDF" w:rsidRPr="00E609DD" w:rsidRDefault="00333CDF" w:rsidP="00E609DD">
      <w:pPr>
        <w:spacing w:after="120" w:line="240" w:lineRule="auto"/>
        <w:ind w:left="710" w:hanging="710"/>
        <w:jc w:val="both"/>
        <w:textAlignment w:val="baseline"/>
        <w:rPr>
          <w:szCs w:val="27"/>
        </w:rPr>
      </w:pPr>
      <w:r w:rsidRPr="00E609DD">
        <w:rPr>
          <w:szCs w:val="27"/>
        </w:rPr>
        <w:t xml:space="preserve">Levin, Beth &amp; Malka Rappaport Hovav. 1995. </w:t>
      </w:r>
      <w:r w:rsidRPr="00E609DD">
        <w:rPr>
          <w:bCs/>
          <w:i/>
          <w:szCs w:val="27"/>
        </w:rPr>
        <w:t>Unaccusativity</w:t>
      </w:r>
      <w:r w:rsidRPr="00E609DD">
        <w:rPr>
          <w:i/>
          <w:szCs w:val="27"/>
        </w:rPr>
        <w:t>.</w:t>
      </w:r>
      <w:r w:rsidRPr="00E609DD">
        <w:rPr>
          <w:szCs w:val="27"/>
        </w:rPr>
        <w:t xml:space="preserve"> Cambridge MA: MIT Press.</w:t>
      </w:r>
    </w:p>
    <w:p w14:paraId="00F74E14" w14:textId="77777777" w:rsidR="00290E7C" w:rsidRPr="00E609DD" w:rsidRDefault="00290E7C" w:rsidP="00E609DD">
      <w:pPr>
        <w:spacing w:after="120" w:line="240" w:lineRule="auto"/>
        <w:ind w:left="710" w:hanging="710"/>
        <w:jc w:val="both"/>
        <w:textAlignment w:val="baseline"/>
        <w:rPr>
          <w:szCs w:val="27"/>
        </w:rPr>
      </w:pPr>
      <w:r w:rsidRPr="00065C91">
        <w:rPr>
          <w:rFonts w:cs="Times New Roman"/>
        </w:rPr>
        <w:t xml:space="preserve">Marantz, Alec. 1993. Implications of Asymmetries in Double Object Construction. In Sam Mchombo (ed.), Theoretical Aspect of Bantu Grammar, CSLI Publications, Stanford, California, pp. 113-150. </w:t>
      </w:r>
    </w:p>
    <w:p w14:paraId="2A7AF39D" w14:textId="77777777" w:rsidR="009A21D9" w:rsidRPr="00065C91" w:rsidRDefault="009A21D9" w:rsidP="00E609DD">
      <w:pPr>
        <w:spacing w:after="120" w:line="240" w:lineRule="auto"/>
        <w:ind w:left="710" w:hanging="710"/>
        <w:jc w:val="both"/>
        <w:rPr>
          <w:rFonts w:cs="Times New Roman"/>
          <w:szCs w:val="18"/>
        </w:rPr>
      </w:pPr>
      <w:r w:rsidRPr="00065C91">
        <w:rPr>
          <w:rFonts w:cs="Times New Roman"/>
          <w:szCs w:val="18"/>
        </w:rPr>
        <w:lastRenderedPageBreak/>
        <w:t xml:space="preserve">Matushansky, Ora. 2002. On Formal Identity of Russian Prefixes and Prepositions. </w:t>
      </w:r>
      <w:r w:rsidRPr="00065C91">
        <w:rPr>
          <w:rFonts w:cs="Times New Roman"/>
          <w:i/>
          <w:szCs w:val="16"/>
        </w:rPr>
        <w:t>MIT Working Papers in Linguistics</w:t>
      </w:r>
      <w:r w:rsidRPr="00065C91">
        <w:rPr>
          <w:rFonts w:cs="Times New Roman"/>
          <w:szCs w:val="16"/>
        </w:rPr>
        <w:t xml:space="preserve"> 42, 217-253</w:t>
      </w:r>
    </w:p>
    <w:p w14:paraId="49E0972B" w14:textId="77777777" w:rsidR="001F4281" w:rsidRPr="00065C91" w:rsidRDefault="001F4281" w:rsidP="00E609DD">
      <w:pPr>
        <w:spacing w:after="120" w:line="240" w:lineRule="auto"/>
        <w:jc w:val="both"/>
        <w:rPr>
          <w:rFonts w:cs="Times New Roman"/>
          <w:szCs w:val="20"/>
        </w:rPr>
      </w:pPr>
      <w:r w:rsidRPr="00065C91">
        <w:rPr>
          <w:rFonts w:cs="Times New Roman"/>
          <w:szCs w:val="18"/>
        </w:rPr>
        <w:t>Pesetsky, David</w:t>
      </w:r>
      <w:r w:rsidR="009D6A90" w:rsidRPr="007F4B5A">
        <w:rPr>
          <w:rFonts w:cs="Times New Roman"/>
          <w:szCs w:val="18"/>
        </w:rPr>
        <w:t>. 1995. Zero Syntax</w:t>
      </w:r>
      <w:r w:rsidRPr="00065C91">
        <w:rPr>
          <w:rFonts w:cs="Times New Roman"/>
          <w:szCs w:val="18"/>
        </w:rPr>
        <w:t>. Cambridge, Mass.: MIT Press.</w:t>
      </w:r>
    </w:p>
    <w:p w14:paraId="48141663" w14:textId="77777777" w:rsidR="00421701" w:rsidRPr="00065C91" w:rsidRDefault="005504A9" w:rsidP="00E609DD">
      <w:pPr>
        <w:spacing w:after="120" w:line="240" w:lineRule="auto"/>
        <w:ind w:left="710" w:hanging="710"/>
        <w:jc w:val="both"/>
      </w:pPr>
      <w:r w:rsidRPr="00065C91">
        <w:rPr>
          <w:bCs/>
        </w:rPr>
        <w:t xml:space="preserve">Pesetsky, David. 1982. </w:t>
      </w:r>
      <w:r w:rsidRPr="00065C91">
        <w:t>Paths and Categories. Doctoral dissertation, MIT, Cambridge, MA.</w:t>
      </w:r>
    </w:p>
    <w:p w14:paraId="45ABBA51" w14:textId="77777777" w:rsidR="00C62650" w:rsidRPr="00065C91" w:rsidRDefault="00C62650" w:rsidP="00E609DD">
      <w:pPr>
        <w:spacing w:after="120" w:line="240" w:lineRule="auto"/>
        <w:ind w:left="710" w:hanging="710"/>
        <w:jc w:val="both"/>
        <w:rPr>
          <w:rFonts w:cs="Times New Roman"/>
          <w:szCs w:val="20"/>
        </w:rPr>
      </w:pPr>
      <w:r w:rsidRPr="00065C91">
        <w:rPr>
          <w:rFonts w:cs="Times New Roman"/>
        </w:rPr>
        <w:t xml:space="preserve">Pylkkänen, Liina. 2002. </w:t>
      </w:r>
      <w:r w:rsidRPr="00065C91">
        <w:rPr>
          <w:rFonts w:cs="Times New Roman"/>
          <w:i/>
        </w:rPr>
        <w:t>Introducing Arguments</w:t>
      </w:r>
      <w:r w:rsidRPr="00065C91">
        <w:rPr>
          <w:rFonts w:cs="Times New Roman"/>
        </w:rPr>
        <w:t xml:space="preserve">. Doctoral dissertation, MIT, Cambridge, MA. </w:t>
      </w:r>
    </w:p>
    <w:p w14:paraId="681793E9" w14:textId="77777777" w:rsidR="00333CDF" w:rsidRPr="00065C91" w:rsidRDefault="00333CDF" w:rsidP="00E609DD">
      <w:pPr>
        <w:spacing w:after="120" w:line="240" w:lineRule="auto"/>
        <w:ind w:left="710" w:hanging="710"/>
        <w:jc w:val="both"/>
        <w:rPr>
          <w:szCs w:val="20"/>
        </w:rPr>
      </w:pPr>
      <w:r w:rsidRPr="00E609DD">
        <w:rPr>
          <w:szCs w:val="27"/>
          <w:shd w:val="clear" w:color="auto" w:fill="FFFFFF"/>
        </w:rPr>
        <w:t>Rappaport Hovav, Malka &amp; Beth Levin. 2001. An Event Structure Account of English Resultatives.</w:t>
      </w:r>
      <w:r w:rsidRPr="00E609DD">
        <w:t> </w:t>
      </w:r>
      <w:r w:rsidRPr="00E609DD">
        <w:rPr>
          <w:i/>
          <w:szCs w:val="20"/>
        </w:rPr>
        <w:t>Language</w:t>
      </w:r>
      <w:r w:rsidRPr="00E609DD">
        <w:t> </w:t>
      </w:r>
      <w:r w:rsidRPr="00E609DD">
        <w:rPr>
          <w:szCs w:val="27"/>
          <w:shd w:val="clear" w:color="auto" w:fill="FFFFFF"/>
        </w:rPr>
        <w:t>77, 766-797.</w:t>
      </w:r>
    </w:p>
    <w:p w14:paraId="61E2E27C" w14:textId="42548739" w:rsidR="001B67AD" w:rsidRPr="00065C91" w:rsidRDefault="00C62650" w:rsidP="00E609DD">
      <w:pPr>
        <w:shd w:val="clear" w:color="auto" w:fill="FFFFFF"/>
        <w:spacing w:after="120" w:line="240" w:lineRule="auto"/>
        <w:ind w:left="710" w:hanging="710"/>
        <w:jc w:val="both"/>
        <w:rPr>
          <w:rFonts w:cs="Times New Roman"/>
        </w:rPr>
      </w:pPr>
      <w:r w:rsidRPr="00065C91">
        <w:rPr>
          <w:rFonts w:cs="Times New Roman"/>
        </w:rPr>
        <w:t xml:space="preserve">Richardson, Kylie. 2007. </w:t>
      </w:r>
      <w:r w:rsidRPr="00065C91">
        <w:rPr>
          <w:rFonts w:cs="Times New Roman"/>
          <w:i/>
          <w:iCs/>
        </w:rPr>
        <w:t xml:space="preserve">Case and Aspect in Slavic. </w:t>
      </w:r>
      <w:r w:rsidRPr="00065C91">
        <w:rPr>
          <w:rFonts w:cs="Times New Roman"/>
        </w:rPr>
        <w:t xml:space="preserve">Oxford: Oxford University Press. </w:t>
      </w:r>
    </w:p>
    <w:p w14:paraId="58179493" w14:textId="0417230D" w:rsidR="00D74BF9" w:rsidRPr="00065C91" w:rsidRDefault="001B67AD" w:rsidP="00E609DD">
      <w:pPr>
        <w:spacing w:after="120" w:line="240" w:lineRule="auto"/>
        <w:ind w:left="710" w:hanging="710"/>
        <w:jc w:val="both"/>
        <w:rPr>
          <w:iCs/>
          <w:szCs w:val="16"/>
        </w:rPr>
      </w:pPr>
      <w:r w:rsidRPr="00065C91">
        <w:rPr>
          <w:bCs/>
        </w:rPr>
        <w:t>Svenonius,</w:t>
      </w:r>
      <w:r w:rsidR="00D67877">
        <w:rPr>
          <w:bCs/>
        </w:rPr>
        <w:t xml:space="preserve"> </w:t>
      </w:r>
      <w:r w:rsidRPr="00065C91">
        <w:rPr>
          <w:bCs/>
        </w:rPr>
        <w:t>Peter. 2008</w:t>
      </w:r>
      <w:r w:rsidR="00D74BF9" w:rsidRPr="007F4B5A">
        <w:rPr>
          <w:bCs/>
        </w:rPr>
        <w:t xml:space="preserve">. </w:t>
      </w:r>
      <w:r w:rsidRPr="00065C91">
        <w:rPr>
          <w:szCs w:val="16"/>
        </w:rPr>
        <w:t>Russian Prefixes are Phrasa</w:t>
      </w:r>
      <w:r w:rsidR="00D74BF9" w:rsidRPr="00065C91">
        <w:rPr>
          <w:szCs w:val="16"/>
        </w:rPr>
        <w:t xml:space="preserve">l. In </w:t>
      </w:r>
      <w:r w:rsidRPr="00065C91">
        <w:rPr>
          <w:i/>
          <w:iCs/>
          <w:szCs w:val="16"/>
        </w:rPr>
        <w:t>Formal Description of Slavic Languages</w:t>
      </w:r>
      <w:r w:rsidR="00D74BF9" w:rsidRPr="00065C91">
        <w:rPr>
          <w:i/>
          <w:iCs/>
          <w:szCs w:val="16"/>
        </w:rPr>
        <w:t xml:space="preserve">, </w:t>
      </w:r>
      <w:r w:rsidR="00D74BF9" w:rsidRPr="00065C91">
        <w:rPr>
          <w:iCs/>
          <w:szCs w:val="16"/>
        </w:rPr>
        <w:t xml:space="preserve">edited by Gerhild Zybatow, Luka Szucsich, Uwe Junghanns, and Roland Meyer, pp. 526-537. Peter Lang, Frankfurt am Main. </w:t>
      </w:r>
    </w:p>
    <w:p w14:paraId="1BABA9F7" w14:textId="77777777" w:rsidR="00D74BF9" w:rsidRPr="00065C91" w:rsidRDefault="001B67AD" w:rsidP="00E609DD">
      <w:pPr>
        <w:spacing w:after="120" w:line="240" w:lineRule="auto"/>
        <w:ind w:left="710" w:hanging="710"/>
        <w:jc w:val="both"/>
        <w:rPr>
          <w:iCs/>
          <w:szCs w:val="16"/>
        </w:rPr>
      </w:pPr>
      <w:r w:rsidRPr="00065C91">
        <w:rPr>
          <w:bCs/>
        </w:rPr>
        <w:t>Svenonius, Peter. 2007.</w:t>
      </w:r>
      <w:r w:rsidR="00D74BF9" w:rsidRPr="00065C91">
        <w:rPr>
          <w:bCs/>
        </w:rPr>
        <w:t xml:space="preserve"> </w:t>
      </w:r>
      <w:r w:rsidRPr="00065C91">
        <w:rPr>
          <w:szCs w:val="16"/>
        </w:rPr>
        <w:t>Adpositions, Particles, and the Arguments they Introduc</w:t>
      </w:r>
      <w:r w:rsidR="00D74BF9" w:rsidRPr="00065C91">
        <w:rPr>
          <w:szCs w:val="16"/>
        </w:rPr>
        <w:t>e. In</w:t>
      </w:r>
      <w:r w:rsidR="00D74BF9" w:rsidRPr="00065C91">
        <w:rPr>
          <w:szCs w:val="16"/>
          <w:shd w:val="clear" w:color="auto" w:fill="F2F2F2"/>
        </w:rPr>
        <w:t xml:space="preserve"> </w:t>
      </w:r>
      <w:r w:rsidRPr="00065C91">
        <w:rPr>
          <w:i/>
          <w:iCs/>
          <w:szCs w:val="16"/>
        </w:rPr>
        <w:t>Argument Structure</w:t>
      </w:r>
      <w:r w:rsidR="00D74BF9" w:rsidRPr="00065C91">
        <w:rPr>
          <w:i/>
          <w:iCs/>
          <w:szCs w:val="16"/>
        </w:rPr>
        <w:t xml:space="preserve">, </w:t>
      </w:r>
      <w:r w:rsidR="00D74BF9" w:rsidRPr="00065C91">
        <w:rPr>
          <w:iCs/>
          <w:szCs w:val="16"/>
        </w:rPr>
        <w:t>ed. By Eric Reuland, Tanmoy Bhattacharya, and Giorgos Spathas, pp. 63-103. John Benjamins, Amsterdam.</w:t>
      </w:r>
    </w:p>
    <w:p w14:paraId="23A4250D" w14:textId="77777777" w:rsidR="00D74BF9" w:rsidRPr="00065C91" w:rsidRDefault="001B67AD" w:rsidP="00E609DD">
      <w:pPr>
        <w:spacing w:after="120" w:line="240" w:lineRule="auto"/>
        <w:ind w:left="710" w:hanging="710"/>
        <w:jc w:val="both"/>
        <w:rPr>
          <w:szCs w:val="16"/>
        </w:rPr>
      </w:pPr>
      <w:r w:rsidRPr="00065C91">
        <w:rPr>
          <w:bCs/>
        </w:rPr>
        <w:t>Svenonius, Peter. 2004</w:t>
      </w:r>
      <w:r w:rsidR="00D74BF9" w:rsidRPr="00065C91">
        <w:rPr>
          <w:bCs/>
        </w:rPr>
        <w:t xml:space="preserve">. </w:t>
      </w:r>
      <w:r w:rsidRPr="00065C91">
        <w:rPr>
          <w:szCs w:val="16"/>
        </w:rPr>
        <w:t>Slavic Prefixes and Morpholog</w:t>
      </w:r>
      <w:r w:rsidR="00ED1E72" w:rsidRPr="00065C91">
        <w:rPr>
          <w:szCs w:val="16"/>
        </w:rPr>
        <w:t xml:space="preserve">y. </w:t>
      </w:r>
      <w:r w:rsidRPr="00065C91">
        <w:rPr>
          <w:i/>
          <w:iCs/>
          <w:szCs w:val="16"/>
        </w:rPr>
        <w:t>Nordlyd </w:t>
      </w:r>
      <w:r w:rsidRPr="00065C91">
        <w:rPr>
          <w:szCs w:val="16"/>
        </w:rPr>
        <w:t>32.2</w:t>
      </w:r>
      <w:r w:rsidR="00D74BF9" w:rsidRPr="00065C91">
        <w:rPr>
          <w:szCs w:val="16"/>
        </w:rPr>
        <w:t>: 177-204.</w:t>
      </w:r>
    </w:p>
    <w:p w14:paraId="6B2E1FAA" w14:textId="77777777" w:rsidR="00641452" w:rsidRPr="00065C91" w:rsidRDefault="005504A9" w:rsidP="00E609DD">
      <w:pPr>
        <w:spacing w:after="120" w:line="240" w:lineRule="auto"/>
        <w:ind w:left="710" w:hanging="710"/>
        <w:jc w:val="both"/>
      </w:pPr>
      <w:r w:rsidRPr="00065C91">
        <w:rPr>
          <w:bCs/>
        </w:rPr>
        <w:t>Tatevosov, S</w:t>
      </w:r>
      <w:r w:rsidR="00421701" w:rsidRPr="00065C91">
        <w:rPr>
          <w:bCs/>
        </w:rPr>
        <w:t>ergei</w:t>
      </w:r>
      <w:r w:rsidRPr="00065C91">
        <w:rPr>
          <w:bCs/>
        </w:rPr>
        <w:t xml:space="preserve">. </w:t>
      </w:r>
      <w:r w:rsidRPr="00065C91">
        <w:t xml:space="preserve">2010. Building Intensite Resultatives. In Browne W. (ed.) </w:t>
      </w:r>
      <w:r w:rsidRPr="00065C91">
        <w:rPr>
          <w:i/>
        </w:rPr>
        <w:t>Formal Approaches to Slavic Linguistics</w:t>
      </w:r>
      <w:r w:rsidRPr="00065C91">
        <w:t xml:space="preserve"> (FASL). The Cornell Meeting. Ann Arbor: Michigan Slavic Publications, 289- 302.</w:t>
      </w:r>
    </w:p>
    <w:p w14:paraId="6381A295" w14:textId="77777777" w:rsidR="00641452" w:rsidRPr="00065C91" w:rsidRDefault="00641452" w:rsidP="00E609DD">
      <w:pPr>
        <w:spacing w:after="120" w:line="240" w:lineRule="auto"/>
        <w:ind w:left="710" w:hanging="710"/>
        <w:jc w:val="both"/>
        <w:rPr>
          <w:szCs w:val="20"/>
        </w:rPr>
      </w:pPr>
      <w:r w:rsidRPr="00065C91">
        <w:t xml:space="preserve">Titov, Elena. 2017. The Canonical Order of Russian Objects. </w:t>
      </w:r>
      <w:r w:rsidRPr="00065C91">
        <w:rPr>
          <w:i/>
        </w:rPr>
        <w:t>Linguistic Inquiry</w:t>
      </w:r>
      <w:r w:rsidRPr="00065C91">
        <w:t xml:space="preserve"> </w:t>
      </w:r>
      <w:r w:rsidR="001F4281" w:rsidRPr="00E609DD">
        <w:rPr>
          <w:szCs w:val="20"/>
        </w:rPr>
        <w:t>48:</w:t>
      </w:r>
      <w:r w:rsidR="00DF33B0" w:rsidRPr="00E609DD">
        <w:rPr>
          <w:szCs w:val="20"/>
        </w:rPr>
        <w:t xml:space="preserve">3, </w:t>
      </w:r>
      <w:r w:rsidRPr="00E609DD">
        <w:rPr>
          <w:szCs w:val="20"/>
        </w:rPr>
        <w:t>427-457</w:t>
      </w:r>
    </w:p>
    <w:p w14:paraId="7F4728A2" w14:textId="77777777" w:rsidR="00884A78" w:rsidRPr="00065C91" w:rsidRDefault="00884A78" w:rsidP="00A1590E">
      <w:pPr>
        <w:ind w:left="710" w:hanging="710"/>
        <w:jc w:val="both"/>
      </w:pPr>
    </w:p>
    <w:sectPr w:rsidR="00884A78" w:rsidRPr="00065C91" w:rsidSect="005F054F">
      <w:footerReference w:type="even" r:id="rId13"/>
      <w:footerReference w:type="default" r:id="rId14"/>
      <w:pgSz w:w="11901" w:h="16834"/>
      <w:pgMar w:top="1134" w:right="3969" w:bottom="3969" w:left="1134" w:header="0" w:footer="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2EF26955" w14:textId="77777777" w:rsidR="00AA19C4" w:rsidRDefault="00AA19C4">
      <w:pPr>
        <w:spacing w:after="0" w:line="240" w:lineRule="auto"/>
      </w:pPr>
      <w:r>
        <w:separator/>
      </w:r>
    </w:p>
  </w:endnote>
  <w:endnote w:type="continuationSeparator" w:id="0">
    <w:p w14:paraId="673B99EC" w14:textId="77777777" w:rsidR="00AA19C4" w:rsidRDefault="00AA19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altName w:val="Times Roman"/>
    <w:panose1 w:val="02000500000000000000"/>
    <w:charset w:val="4D"/>
    <w:family w:val="roman"/>
    <w:notTrueType/>
    <w:pitch w:val="variable"/>
    <w:sig w:usb0="00000003" w:usb1="00000000" w:usb2="00000000" w:usb3="00000000" w:csb0="00000001" w:csb1="00000000"/>
  </w:font>
  <w:font w:name="Droid Sans Fallback">
    <w:altName w:val="Cambria"/>
    <w:charset w:val="00"/>
    <w:family w:val="auto"/>
    <w:pitch w:val="variable"/>
  </w:font>
  <w:font w:name="FreeSans">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Menlo Regular">
    <w:panose1 w:val="020B0609030804020204"/>
    <w:charset w:val="00"/>
    <w:family w:val="auto"/>
    <w:pitch w:val="variable"/>
    <w:sig w:usb0="E60022FF" w:usb1="D200F9FB" w:usb2="02000028" w:usb3="00000000" w:csb0="000001DF" w:csb1="00000000"/>
  </w:font>
  <w:font w:name="Menlo">
    <w:altName w:val="Menlo Regular"/>
    <w:charset w:val="00"/>
    <w:family w:val="modern"/>
    <w:pitch w:val="fixed"/>
    <w:sig w:usb0="E60022FF" w:usb1="D200F9FB" w:usb2="02000028" w:usb3="00000000" w:csb0="000001DF" w:csb1="00000000"/>
  </w:font>
  <w:font w:name="Cambria Math">
    <w:panose1 w:val="02040503050406030204"/>
    <w:charset w:val="00"/>
    <w:family w:val="auto"/>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1F3D32" w14:textId="77777777" w:rsidR="001F246E" w:rsidRDefault="001F246E" w:rsidP="00884A78">
    <w:pPr>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3D7B4D14" w14:textId="77777777" w:rsidR="001F246E" w:rsidRDefault="001F246E" w:rsidP="00B15565">
    <w:pP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2CED6F" w14:textId="77777777" w:rsidR="001F246E" w:rsidRDefault="001F246E" w:rsidP="00B15565">
    <w:pP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188F67FB" w14:textId="77777777" w:rsidR="00AA19C4" w:rsidRDefault="00AA19C4">
      <w:pPr>
        <w:spacing w:after="0" w:line="240" w:lineRule="auto"/>
      </w:pPr>
      <w:r>
        <w:separator/>
      </w:r>
    </w:p>
  </w:footnote>
  <w:footnote w:type="continuationSeparator" w:id="0">
    <w:p w14:paraId="760297B6" w14:textId="77777777" w:rsidR="00AA19C4" w:rsidRDefault="00AA19C4">
      <w:pPr>
        <w:spacing w:after="0" w:line="240" w:lineRule="auto"/>
      </w:pPr>
      <w:r>
        <w:continuationSeparator/>
      </w:r>
    </w:p>
  </w:footnote>
  <w:footnote w:id="1">
    <w:p w14:paraId="6E4A00EA" w14:textId="77777777" w:rsidR="001F246E" w:rsidRPr="007043AC" w:rsidRDefault="001F246E" w:rsidP="007315C0">
      <w:pPr>
        <w:pStyle w:val="Textonotapie"/>
        <w:ind w:left="720"/>
      </w:pPr>
      <w:r w:rsidRPr="007043AC">
        <w:t xml:space="preserve">* </w:t>
      </w:r>
      <w:r>
        <w:t xml:space="preserve">I gratefully acknowledge helpful feedback and suggestions for improvement I received from John F. Bailyn, Richard K. Larson, Viviane Deprez, Gillian Ramchand, Alec Marantz and Peter Hallman that led to significant improvement of this paper, as well as helpful criticisms and questions of two anonymous reviewers. This research </w:t>
      </w:r>
      <w:r w:rsidRPr="007043AC">
        <w:t>was supported by Austrian Science Fund (FWF), Grant number: P27384-G23 awarded to Dr. Peter Hallman.</w:t>
      </w:r>
    </w:p>
  </w:footnote>
  <w:footnote w:id="2">
    <w:p w14:paraId="2812060C" w14:textId="77777777" w:rsidR="001F246E" w:rsidRPr="007043AC" w:rsidRDefault="001F246E" w:rsidP="007043AC">
      <w:pPr>
        <w:pStyle w:val="Textonotapie"/>
      </w:pPr>
      <w:r w:rsidRPr="007043AC">
        <w:footnoteRef/>
      </w:r>
      <w:r w:rsidRPr="007043AC">
        <w:t xml:space="preserve"> The SGF in (8) reflects the important assumption that scope ambiguity is the norm and scope freezing is the “marked”, special case in need of an explanation. </w:t>
      </w:r>
    </w:p>
  </w:footnote>
  <w:footnote w:id="3">
    <w:p w14:paraId="567EC9B5" w14:textId="73837783" w:rsidR="001F246E" w:rsidRPr="007043AC" w:rsidRDefault="001F246E" w:rsidP="007043AC">
      <w:pPr>
        <w:pStyle w:val="Textonotapie"/>
      </w:pPr>
      <w:r w:rsidRPr="007043AC">
        <w:footnoteRef/>
      </w:r>
      <w:r w:rsidRPr="007043AC">
        <w:t xml:space="preserve"> In this paper I argue, contra Antonyuk (2015), that surface scope freezing observed with ditransitives and captured by SFG in (8) is a categorically distinct phenomenon from the surface scope </w:t>
      </w:r>
      <w:r w:rsidRPr="00076D79">
        <w:rPr>
          <w:i/>
          <w:iCs/>
        </w:rPr>
        <w:t xml:space="preserve">bias </w:t>
      </w:r>
      <w:r w:rsidRPr="007043AC">
        <w:t>found with cases of scrambling of a QP across a higher QP, as the judgments of surface scope freez</w:t>
      </w:r>
      <w:r>
        <w:t>ing found with Groups 1 and 2 are</w:t>
      </w:r>
      <w:r w:rsidRPr="007043AC">
        <w:t xml:space="preserve"> not similarly affected by Information Structur</w:t>
      </w:r>
      <w:r>
        <w:t>e-relevant p</w:t>
      </w:r>
      <w:r w:rsidRPr="007043AC">
        <w:t>henomena such as prosodically realized Contrastive Focus (Antonyuk and Larson 2016) or by Specificity-related Object Shift, as demonstrated for Ukrainian in Antonyuk and Mykhaylyk (under review).</w:t>
      </w:r>
    </w:p>
  </w:footnote>
  <w:footnote w:id="4">
    <w:p w14:paraId="590D0C4E" w14:textId="717546E6" w:rsidR="001F246E" w:rsidRPr="007043AC" w:rsidRDefault="001F246E" w:rsidP="007043AC">
      <w:pPr>
        <w:pStyle w:val="Textonotapie"/>
        <w:rPr>
          <w:rFonts w:cs="Times New Roman"/>
        </w:rPr>
      </w:pPr>
      <w:r w:rsidRPr="007043AC">
        <w:rPr>
          <w:rFonts w:cs="Times New Roman"/>
        </w:rPr>
        <w:footnoteRef/>
      </w:r>
      <w:r w:rsidRPr="007043AC">
        <w:rPr>
          <w:rFonts w:cs="Times New Roman"/>
        </w:rPr>
        <w:t xml:space="preserve"> Throughout this paper, the phrase in square brackets represents the argument that cannot be dropped</w:t>
      </w:r>
      <w:r>
        <w:rPr>
          <w:rFonts w:cs="Times New Roman"/>
        </w:rPr>
        <w:t>/elided</w:t>
      </w:r>
      <w:r w:rsidRPr="007043AC">
        <w:rPr>
          <w:rFonts w:cs="Times New Roman"/>
        </w:rPr>
        <w:t xml:space="preserve">. The one in parenthesis may be omitted while still being implicitly understood. </w:t>
      </w:r>
    </w:p>
  </w:footnote>
  <w:footnote w:id="5">
    <w:p w14:paraId="649DE739" w14:textId="77777777" w:rsidR="001F246E" w:rsidRPr="007043AC" w:rsidRDefault="001F246E" w:rsidP="007043AC">
      <w:pPr>
        <w:pStyle w:val="Textonotapie"/>
      </w:pPr>
      <w:r w:rsidRPr="007043AC">
        <w:footnoteRef/>
      </w:r>
      <w:r w:rsidRPr="007043AC">
        <w:t xml:space="preserve"> There are several important differences to note: first of all, the result state expressed by the Russian construction in question holds of the subject, rather than the direct object. While this may initially suggest that the construction cannot be used as an unaccusativity test in Russian, I maintain that it can, specifically because the subject’s result state comes about by manipulating the direct object in a way specified by the verb, and this is exactly why these examples are ungrammatical with Group 2 verbs. </w:t>
      </w:r>
    </w:p>
  </w:footnote>
  <w:footnote w:id="6">
    <w:p w14:paraId="18BC5C36" w14:textId="1BD772DD" w:rsidR="001F246E" w:rsidRPr="007043AC" w:rsidRDefault="001F246E" w:rsidP="007043AC">
      <w:pPr>
        <w:pStyle w:val="Textonotapie"/>
        <w:rPr>
          <w:rFonts w:cs="Times New Roman"/>
        </w:rPr>
      </w:pPr>
      <w:r w:rsidRPr="007043AC">
        <w:rPr>
          <w:rFonts w:cs="Times New Roman"/>
        </w:rPr>
        <w:footnoteRef/>
      </w:r>
      <w:r w:rsidRPr="007043AC">
        <w:rPr>
          <w:rFonts w:cs="Times New Roman"/>
        </w:rPr>
        <w:t xml:space="preserve"> I assume that the frozen scope order is derived via overt movement and that in most cases ambiguous scope </w:t>
      </w:r>
      <w:r w:rsidRPr="007043AC">
        <w:rPr>
          <w:rFonts w:cs="Times New Roman"/>
          <w:u w:val="single"/>
        </w:rPr>
        <w:t>within the vP</w:t>
      </w:r>
      <w:r w:rsidRPr="007043AC">
        <w:rPr>
          <w:rFonts w:cs="Times New Roman"/>
        </w:rPr>
        <w:t xml:space="preserve"> is an indicator of </w:t>
      </w:r>
      <w:r>
        <w:rPr>
          <w:rFonts w:cs="Times New Roman"/>
        </w:rPr>
        <w:t xml:space="preserve">a </w:t>
      </w:r>
      <w:r w:rsidRPr="007043AC">
        <w:rPr>
          <w:rFonts w:cs="Times New Roman"/>
        </w:rPr>
        <w:t xml:space="preserve">base-generated order. </w:t>
      </w:r>
    </w:p>
  </w:footnote>
  <w:footnote w:id="7">
    <w:p w14:paraId="0D2A49AE" w14:textId="77777777" w:rsidR="001F246E" w:rsidRPr="007043AC" w:rsidRDefault="001F246E" w:rsidP="007043AC">
      <w:pPr>
        <w:pStyle w:val="Textonotapie"/>
      </w:pPr>
      <w:r w:rsidRPr="007043AC">
        <w:footnoteRef/>
      </w:r>
      <w:r w:rsidRPr="007043AC">
        <w:t xml:space="preserve"> A reviewer points out that raising into Spec, ApplP is an unjustified move since this would constitute raising into an argument position. This objection relies on assumptions that are not shared by all (see Larson 2014 for discussion). I will not develop the Raising-into-Spec,ApplP analysis here mostly due to space limitations.</w:t>
      </w:r>
    </w:p>
  </w:footnote>
  <w:footnote w:id="8">
    <w:p w14:paraId="2A594552" w14:textId="27FA6AB0" w:rsidR="001F246E" w:rsidRPr="007043AC" w:rsidRDefault="001F246E" w:rsidP="007043AC">
      <w:pPr>
        <w:pStyle w:val="Textonotapie"/>
      </w:pPr>
      <w:r w:rsidRPr="007043AC">
        <w:footnoteRef/>
      </w:r>
      <w:r w:rsidRPr="007043AC">
        <w:t xml:space="preserve"> The conclusions regarding the base-generated order of Group 1 (</w:t>
      </w:r>
      <w:r w:rsidRPr="00233CF4">
        <w:rPr>
          <w:u w:val="single"/>
        </w:rPr>
        <w:t>and</w:t>
      </w:r>
      <w:r w:rsidRPr="007043AC">
        <w:t xml:space="preserve"> Group 3) verbs also converge with the findings</w:t>
      </w:r>
      <w:r>
        <w:t xml:space="preserve"> reported in Titov (2017), who</w:t>
      </w:r>
      <w:r w:rsidRPr="007043AC">
        <w:t xml:space="preserve"> argues that once Information-Structural considerations licensing various derived word orders in Russian are controlled for, the </w:t>
      </w:r>
      <w:r>
        <w:t>“</w:t>
      </w:r>
      <w:r w:rsidRPr="007043AC">
        <w:t>canonical</w:t>
      </w:r>
      <w:r>
        <w:t>”</w:t>
      </w:r>
      <w:r w:rsidRPr="007043AC">
        <w:t xml:space="preserve"> order of Russian ditransitive verb</w:t>
      </w:r>
      <w:r>
        <w:t>s emerges, that being the ACC &gt;</w:t>
      </w:r>
      <w:r w:rsidRPr="007043AC">
        <w:t xml:space="preserve"> DAT order</w:t>
      </w:r>
      <w:r>
        <w:t xml:space="preserve"> (</w:t>
      </w:r>
      <w:r w:rsidRPr="00233CF4">
        <w:rPr>
          <w:highlight w:val="yellow"/>
        </w:rPr>
        <w:t>see also Cepeda &amp; Cyrino, this volume, for a similar conclusion regarding Spanish, European Portuguese and Brazilian Portuguese</w:t>
      </w:r>
      <w:r>
        <w:t>)</w:t>
      </w:r>
      <w:r w:rsidRPr="007043AC">
        <w:t xml:space="preserve">. Note, however, that </w:t>
      </w:r>
      <w:r>
        <w:t xml:space="preserve">the general results reported </w:t>
      </w:r>
      <w:r w:rsidRPr="007043AC">
        <w:t>here contradict the conclusions of Titov (2017), as it is shown here that there is no homogeneity among Russian ditransitives, with Group 2 verbs having a different base-generated order</w:t>
      </w:r>
      <w:r>
        <w:t xml:space="preserve"> which is reflected in significant differences in their syntactic behavior, something Titov’s account has nothing to say about</w:t>
      </w:r>
      <w:r w:rsidRPr="007043AC">
        <w:t xml:space="preserve">. Thus, one of the verbs Titov discusses, </w:t>
      </w:r>
      <w:r w:rsidRPr="007043AC">
        <w:rPr>
          <w:i/>
        </w:rPr>
        <w:t>podvergnut’</w:t>
      </w:r>
      <w:r>
        <w:t>, is a typical Group 2 verb</w:t>
      </w:r>
      <w:r w:rsidRPr="007043AC">
        <w:t>, whereas Titov argues for the same ACC &gt;&gt; DAT base order for this and all other verbs she considers and furthermore argues that these conclusions hold quite generally for all ditransitive pred</w:t>
      </w:r>
      <w:r>
        <w:t>icates in Russian. To the extent</w:t>
      </w:r>
      <w:r w:rsidRPr="007043AC">
        <w:t xml:space="preserve"> that the conclusions reached in this paper are correct, however, they suggest that </w:t>
      </w:r>
      <w:r>
        <w:t xml:space="preserve">while </w:t>
      </w:r>
      <w:r w:rsidRPr="007043AC">
        <w:t xml:space="preserve">controlling for Information Structure licensing </w:t>
      </w:r>
      <w:r>
        <w:t xml:space="preserve">may be necessary, it </w:t>
      </w:r>
      <w:r w:rsidRPr="007043AC">
        <w:t xml:space="preserve">will not be sufficient to correctly determine </w:t>
      </w:r>
      <w:r>
        <w:t>verbal</w:t>
      </w:r>
      <w:r w:rsidRPr="007043AC">
        <w:t xml:space="preserve"> argument structure</w:t>
      </w:r>
      <w:r w:rsidR="008E5511">
        <w:t xml:space="preserve"> and that </w:t>
      </w:r>
      <w:r w:rsidR="00723898">
        <w:t xml:space="preserve">QP </w:t>
      </w:r>
      <w:r w:rsidR="008E5511">
        <w:t xml:space="preserve">scope distribution patterns provide a more accurate diagnostic of </w:t>
      </w:r>
      <w:r w:rsidR="00723898">
        <w:t xml:space="preserve">internal </w:t>
      </w:r>
      <w:r w:rsidR="008E5511">
        <w:t>argument structure</w:t>
      </w:r>
      <w:r w:rsidRPr="007043AC">
        <w:t xml:space="preserve">. </w:t>
      </w:r>
    </w:p>
  </w:footnote>
  <w:footnote w:id="9">
    <w:p w14:paraId="3DC51B9A" w14:textId="77777777" w:rsidR="001F246E" w:rsidRPr="007043AC" w:rsidRDefault="001F246E" w:rsidP="007043AC">
      <w:pPr>
        <w:pStyle w:val="Textonotapie"/>
        <w:rPr>
          <w:szCs w:val="20"/>
        </w:rPr>
      </w:pPr>
      <w:r w:rsidRPr="007043AC">
        <w:footnoteRef/>
      </w:r>
      <w:r w:rsidRPr="007043AC">
        <w:t xml:space="preserve"> </w:t>
      </w:r>
      <w:r w:rsidRPr="007043AC">
        <w:rPr>
          <w:szCs w:val="20"/>
        </w:rPr>
        <w:t xml:space="preserve">In </w:t>
      </w:r>
      <w:r w:rsidRPr="007043AC">
        <w:t>Figure 3</w:t>
      </w:r>
      <w:r w:rsidRPr="007043AC">
        <w:rPr>
          <w:szCs w:val="20"/>
        </w:rPr>
        <w:t xml:space="preserve"> the lower PP copy is of course taken to be silent. </w:t>
      </w:r>
    </w:p>
  </w:footnote>
  <w:footnote w:id="10">
    <w:p w14:paraId="4DC0C15B" w14:textId="77777777" w:rsidR="001F246E" w:rsidRPr="007043AC" w:rsidRDefault="001F246E" w:rsidP="007043AC">
      <w:pPr>
        <w:pStyle w:val="Textonotapie"/>
      </w:pPr>
      <w:r w:rsidRPr="007043AC">
        <w:footnoteRef/>
      </w:r>
      <w:r w:rsidRPr="007043AC">
        <w:t xml:space="preserve"> In Antonyuk (in prep.) I show that while not all psychological verbs (Bel</w:t>
      </w:r>
      <w:r>
        <w:t>l</w:t>
      </w:r>
      <w:r w:rsidRPr="007043AC">
        <w:t>etti &amp; Rizzi 1988) allow alternating (causative) ditransitive forms, those that do necessarily form Group 2 ditransitives.</w:t>
      </w:r>
      <w:r>
        <w:t xml:space="preserve"> Note further that while the homogeneous behavior of Group 2 verbs with respect to the unaccusativity diagnostics suggests a certain homogeneity within the Group in terms of syntactic structure, it is certainly not the case that all Group 2 verbs are psych verbs. Thus to the extent that theories arguing that the Causer argument is generated in Spec, vP while the Agent is generated in Spec, VoiceP, (see </w:t>
      </w:r>
      <w:r>
        <w:rPr>
          <w:rFonts w:cs="Times New Roman"/>
          <w:szCs w:val="22"/>
        </w:rPr>
        <w:t>Kratzer 2005 and Alexiadou et al. 2006 i.a.)</w:t>
      </w:r>
      <w:r>
        <w:t>, the verbs belonging to Group 2 are expected to differ with respect to the position of the higher internal argument (e.g., Spec, VP for non-Causers/Themes vs Spec,vP for Causers).</w:t>
      </w:r>
    </w:p>
  </w:footnote>
  <w:footnote w:id="11">
    <w:p w14:paraId="76C694CD" w14:textId="77777777" w:rsidR="001F246E" w:rsidRPr="007043AC" w:rsidRDefault="001F246E" w:rsidP="007043AC">
      <w:pPr>
        <w:pStyle w:val="Textonotapie"/>
      </w:pPr>
      <w:r w:rsidRPr="007043AC">
        <w:footnoteRef/>
      </w:r>
      <w:r w:rsidRPr="007043AC">
        <w:t xml:space="preserve"> As pointed out to me by Larson (p.c.).</w:t>
      </w:r>
    </w:p>
  </w:footnote>
  <w:footnote w:id="12">
    <w:p w14:paraId="6706C643" w14:textId="3D9F4242" w:rsidR="001F246E" w:rsidRDefault="001F246E">
      <w:pPr>
        <w:pStyle w:val="Textonotapie"/>
      </w:pPr>
      <w:r>
        <w:rPr>
          <w:rStyle w:val="Refdenotaalpie"/>
        </w:rPr>
        <w:footnoteRef/>
      </w:r>
      <w:r>
        <w:t xml:space="preserve"> </w:t>
      </w:r>
      <w:r w:rsidRPr="00D622CE">
        <w:rPr>
          <w:highlight w:val="yellow"/>
        </w:rPr>
        <w:t>Note that Cepeda &amp; Cyrino (this volume) and Cornilescu (this volume) similarly offer derivational accounts of ditransitives in Spanish, European Portuguese</w:t>
      </w:r>
      <w:r w:rsidR="00D622CE">
        <w:rPr>
          <w:highlight w:val="yellow"/>
        </w:rPr>
        <w:t>,</w:t>
      </w:r>
      <w:r w:rsidRPr="00D622CE">
        <w:rPr>
          <w:highlight w:val="yellow"/>
        </w:rPr>
        <w:t xml:space="preserve"> Brazilian Portuguese and Romanian</w:t>
      </w:r>
      <w:r w:rsidR="00B32BFD">
        <w:rPr>
          <w:highlight w:val="yellow"/>
        </w:rPr>
        <w:t xml:space="preserve"> </w:t>
      </w:r>
      <w:r w:rsidRPr="00D622CE">
        <w:rPr>
          <w:highlight w:val="yellow"/>
        </w:rPr>
        <w:t xml:space="preserve">respectively. To the extent that these </w:t>
      </w:r>
      <w:r w:rsidR="00AD592E">
        <w:rPr>
          <w:highlight w:val="yellow"/>
        </w:rPr>
        <w:t>papers</w:t>
      </w:r>
      <w:r w:rsidRPr="00D622CE">
        <w:rPr>
          <w:highlight w:val="yellow"/>
        </w:rPr>
        <w:t xml:space="preserve"> focus on </w:t>
      </w:r>
      <w:r w:rsidR="000E50EE">
        <w:rPr>
          <w:highlight w:val="yellow"/>
        </w:rPr>
        <w:t xml:space="preserve">the </w:t>
      </w:r>
      <w:r w:rsidRPr="00D622CE">
        <w:rPr>
          <w:highlight w:val="yellow"/>
        </w:rPr>
        <w:t xml:space="preserve">more prototypical ditransitives that on my account belong </w:t>
      </w:r>
      <w:r w:rsidR="00D622CE">
        <w:rPr>
          <w:highlight w:val="yellow"/>
        </w:rPr>
        <w:t xml:space="preserve">to </w:t>
      </w:r>
      <w:r w:rsidRPr="00D622CE">
        <w:rPr>
          <w:highlight w:val="yellow"/>
        </w:rPr>
        <w:t>Group 1</w:t>
      </w:r>
      <w:r w:rsidR="00D622CE">
        <w:rPr>
          <w:highlight w:val="yellow"/>
        </w:rPr>
        <w:t xml:space="preserve"> predicates</w:t>
      </w:r>
      <w:r w:rsidRPr="00D622CE">
        <w:rPr>
          <w:highlight w:val="yellow"/>
        </w:rPr>
        <w:t xml:space="preserve"> where I argue ACC &gt; DAT </w:t>
      </w:r>
      <w:r w:rsidR="000E50EE">
        <w:rPr>
          <w:highlight w:val="yellow"/>
        </w:rPr>
        <w:t xml:space="preserve">or DO &gt; IO </w:t>
      </w:r>
      <w:r w:rsidRPr="00D622CE">
        <w:rPr>
          <w:highlight w:val="yellow"/>
        </w:rPr>
        <w:t>order is base-generated, our conclusions</w:t>
      </w:r>
      <w:r w:rsidR="00D622CE">
        <w:rPr>
          <w:highlight w:val="yellow"/>
        </w:rPr>
        <w:t xml:space="preserve"> seem to</w:t>
      </w:r>
      <w:r w:rsidRPr="00D622CE">
        <w:rPr>
          <w:highlight w:val="yellow"/>
        </w:rPr>
        <w:t xml:space="preserve"> converge. Cepeda and Cyrino </w:t>
      </w:r>
      <w:r w:rsidR="00AB1044">
        <w:rPr>
          <w:highlight w:val="yellow"/>
        </w:rPr>
        <w:t xml:space="preserve">(this volume) </w:t>
      </w:r>
      <w:r w:rsidR="009E780A">
        <w:rPr>
          <w:highlight w:val="yellow"/>
        </w:rPr>
        <w:t>additionally</w:t>
      </w:r>
      <w:r w:rsidRPr="00D622CE">
        <w:rPr>
          <w:highlight w:val="yellow"/>
        </w:rPr>
        <w:t xml:space="preserve"> argue that Spanish, European Portuguese and Brazilian Portuguese do not have a DOC, primarily based on the fact that IO</w:t>
      </w:r>
      <w:r w:rsidR="00041521">
        <w:rPr>
          <w:highlight w:val="yellow"/>
        </w:rPr>
        <w:t>s</w:t>
      </w:r>
      <w:r w:rsidRPr="00D622CE">
        <w:rPr>
          <w:highlight w:val="yellow"/>
        </w:rPr>
        <w:t xml:space="preserve"> do not passivize in these languages. While passivization </w:t>
      </w:r>
      <w:r w:rsidR="00273B5D">
        <w:rPr>
          <w:highlight w:val="yellow"/>
        </w:rPr>
        <w:t xml:space="preserve">is </w:t>
      </w:r>
      <w:r w:rsidRPr="00D622CE">
        <w:rPr>
          <w:highlight w:val="yellow"/>
        </w:rPr>
        <w:t xml:space="preserve">not discussed in </w:t>
      </w:r>
      <w:r w:rsidR="00041521">
        <w:rPr>
          <w:highlight w:val="yellow"/>
        </w:rPr>
        <w:t xml:space="preserve">my </w:t>
      </w:r>
      <w:r w:rsidRPr="00D622CE">
        <w:rPr>
          <w:highlight w:val="yellow"/>
        </w:rPr>
        <w:t xml:space="preserve">paper, </w:t>
      </w:r>
      <w:r w:rsidR="00D622CE" w:rsidRPr="00D622CE">
        <w:rPr>
          <w:highlight w:val="yellow"/>
        </w:rPr>
        <w:t xml:space="preserve">IOs in Russian </w:t>
      </w:r>
      <w:r w:rsidR="00464251">
        <w:rPr>
          <w:highlight w:val="yellow"/>
        </w:rPr>
        <w:t xml:space="preserve">(and East Slavic more generally) </w:t>
      </w:r>
      <w:r w:rsidR="00D622CE" w:rsidRPr="00D622CE">
        <w:rPr>
          <w:highlight w:val="yellow"/>
        </w:rPr>
        <w:t xml:space="preserve">do passivize, thus pointing to a genuine difference in this respect </w:t>
      </w:r>
      <w:r w:rsidR="00006F7F">
        <w:rPr>
          <w:highlight w:val="yellow"/>
        </w:rPr>
        <w:t>between</w:t>
      </w:r>
      <w:r w:rsidR="00D622CE" w:rsidRPr="00D622CE">
        <w:rPr>
          <w:highlight w:val="yellow"/>
        </w:rPr>
        <w:t xml:space="preserve"> the languages under consideration.</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FFFFFF80"/>
    <w:multiLevelType w:val="singleLevel"/>
    <w:tmpl w:val="B7606326"/>
    <w:lvl w:ilvl="0">
      <w:start w:val="1"/>
      <w:numFmt w:val="bullet"/>
      <w:lvlText w:val=""/>
      <w:lvlJc w:val="left"/>
      <w:pPr>
        <w:tabs>
          <w:tab w:val="num" w:pos="1800"/>
        </w:tabs>
        <w:ind w:left="1800" w:hanging="360"/>
      </w:pPr>
      <w:rPr>
        <w:rFonts w:ascii="Symbol" w:hAnsi="Symbol" w:hint="default"/>
      </w:rPr>
    </w:lvl>
  </w:abstractNum>
  <w:abstractNum w:abstractNumId="1">
    <w:nsid w:val="FFFFFF81"/>
    <w:multiLevelType w:val="singleLevel"/>
    <w:tmpl w:val="0ED2E4DE"/>
    <w:lvl w:ilvl="0">
      <w:start w:val="1"/>
      <w:numFmt w:val="bullet"/>
      <w:lvlText w:val=""/>
      <w:lvlJc w:val="left"/>
      <w:pPr>
        <w:tabs>
          <w:tab w:val="num" w:pos="1440"/>
        </w:tabs>
        <w:ind w:left="1440" w:hanging="360"/>
      </w:pPr>
      <w:rPr>
        <w:rFonts w:ascii="Symbol" w:hAnsi="Symbol" w:hint="default"/>
      </w:rPr>
    </w:lvl>
  </w:abstractNum>
  <w:abstractNum w:abstractNumId="2">
    <w:nsid w:val="052E7058"/>
    <w:multiLevelType w:val="multilevel"/>
    <w:tmpl w:val="D9CAB83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062E54C8"/>
    <w:multiLevelType w:val="multilevel"/>
    <w:tmpl w:val="A8401032"/>
    <w:lvl w:ilvl="0">
      <w:start w:val="1"/>
      <w:numFmt w:val="decimal"/>
      <w:lvlText w:val="%1."/>
      <w:lvlJc w:val="left"/>
      <w:pPr>
        <w:ind w:left="648" w:hanging="360"/>
      </w:pPr>
      <w:rPr>
        <w:rFonts w:hint="default"/>
      </w:rPr>
    </w:lvl>
    <w:lvl w:ilvl="1">
      <w:start w:val="1"/>
      <w:numFmt w:val="decimal"/>
      <w:lvlText w:val="%1.%2"/>
      <w:lvlJc w:val="left"/>
      <w:pPr>
        <w:ind w:left="864" w:hanging="576"/>
      </w:pPr>
      <w:rPr>
        <w:rFonts w:hint="default"/>
      </w:rPr>
    </w:lvl>
    <w:lvl w:ilvl="2">
      <w:start w:val="1"/>
      <w:numFmt w:val="decimal"/>
      <w:lvlText w:val="%2.%3"/>
      <w:lvlJc w:val="left"/>
      <w:pPr>
        <w:ind w:left="1008" w:hanging="720"/>
      </w:pPr>
      <w:rPr>
        <w:rFonts w:hint="default"/>
      </w:rPr>
    </w:lvl>
    <w:lvl w:ilvl="3">
      <w:start w:val="1"/>
      <w:numFmt w:val="decimal"/>
      <w:lvlRestart w:val="0"/>
      <w:lvlText w:val="%2.%3.%4"/>
      <w:lvlJc w:val="left"/>
      <w:pPr>
        <w:ind w:left="1152" w:hanging="864"/>
      </w:pPr>
      <w:rPr>
        <w:rFonts w:hint="default"/>
      </w:rPr>
    </w:lvl>
    <w:lvl w:ilvl="4">
      <w:start w:val="1"/>
      <w:numFmt w:val="decimal"/>
      <w:lvlText w:val="%1.%2.%3.%4.%5"/>
      <w:lvlJc w:val="left"/>
      <w:pPr>
        <w:ind w:left="1296" w:hanging="1008"/>
      </w:pPr>
      <w:rPr>
        <w:rFonts w:hint="default"/>
      </w:rPr>
    </w:lvl>
    <w:lvl w:ilvl="5">
      <w:start w:val="1"/>
      <w:numFmt w:val="decimal"/>
      <w:lvlText w:val="%1.%2.%3.%4.%5.%6"/>
      <w:lvlJc w:val="left"/>
      <w:pPr>
        <w:ind w:left="1440" w:hanging="1152"/>
      </w:pPr>
      <w:rPr>
        <w:rFonts w:hint="default"/>
      </w:rPr>
    </w:lvl>
    <w:lvl w:ilvl="6">
      <w:start w:val="1"/>
      <w:numFmt w:val="decimal"/>
      <w:lvlText w:val="%1.%2.%3.%4.%5.%6.%7"/>
      <w:lvlJc w:val="left"/>
      <w:pPr>
        <w:ind w:left="1584" w:hanging="1296"/>
      </w:pPr>
      <w:rPr>
        <w:rFonts w:hint="default"/>
      </w:rPr>
    </w:lvl>
    <w:lvl w:ilvl="7">
      <w:start w:val="1"/>
      <w:numFmt w:val="decimal"/>
      <w:lvlText w:val="%1.%2.%3.%4.%5.%6.%7.%8"/>
      <w:lvlJc w:val="left"/>
      <w:pPr>
        <w:ind w:left="1728" w:hanging="1440"/>
      </w:pPr>
      <w:rPr>
        <w:rFonts w:hint="default"/>
      </w:rPr>
    </w:lvl>
    <w:lvl w:ilvl="8">
      <w:start w:val="1"/>
      <w:numFmt w:val="decimal"/>
      <w:lvlText w:val="%1.%2.%3.%4.%5.%6.%7.%8.%9"/>
      <w:lvlJc w:val="left"/>
      <w:pPr>
        <w:ind w:left="1872" w:hanging="1584"/>
      </w:pPr>
      <w:rPr>
        <w:rFonts w:hint="default"/>
      </w:rPr>
    </w:lvl>
  </w:abstractNum>
  <w:abstractNum w:abstractNumId="4">
    <w:nsid w:val="1C010ED8"/>
    <w:multiLevelType w:val="multilevel"/>
    <w:tmpl w:val="C1C4FEA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Restart w:val="0"/>
      <w:lvlText w:val="%1.%2.%3"/>
      <w:lvlJc w:val="left"/>
      <w:pPr>
        <w:ind w:left="720" w:hanging="720"/>
      </w:pPr>
      <w:rPr>
        <w:rFonts w:hint="default"/>
      </w:rPr>
    </w:lvl>
    <w:lvl w:ilvl="3">
      <w:start w:val="1"/>
      <w:numFmt w:val="decimal"/>
      <w:lvlRestart w:val="0"/>
      <w:lvlText w:val="%1.%2.%3.%4"/>
      <w:lvlJc w:val="left"/>
      <w:pPr>
        <w:ind w:left="864" w:hanging="864"/>
      </w:pPr>
      <w:rPr>
        <w:rFonts w:hint="default"/>
      </w:rPr>
    </w:lvl>
    <w:lvl w:ilvl="4">
      <w:start w:val="1"/>
      <w:numFmt w:val="decimal"/>
      <w:lvlRestart w:val="0"/>
      <w:lvlText w:val="%1.%2.%3.%4.%5"/>
      <w:lvlJc w:val="left"/>
      <w:pPr>
        <w:ind w:left="1008" w:hanging="1008"/>
      </w:pPr>
      <w:rPr>
        <w:rFonts w:hint="default"/>
      </w:rPr>
    </w:lvl>
    <w:lvl w:ilvl="5">
      <w:start w:val="1"/>
      <w:numFmt w:val="decimal"/>
      <w:lvlRestart w:val="0"/>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nsid w:val="23035179"/>
    <w:multiLevelType w:val="multilevel"/>
    <w:tmpl w:val="8A56888C"/>
    <w:lvl w:ilvl="0">
      <w:start w:val="1"/>
      <w:numFmt w:val="decimal"/>
      <w:pStyle w:val="Ttulo1"/>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265D05CF"/>
    <w:multiLevelType w:val="multilevel"/>
    <w:tmpl w:val="C6EE2F6C"/>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Restart w:val="0"/>
      <w:lvlText w:val="%1.%2.%3"/>
      <w:lvlJc w:val="left"/>
      <w:pPr>
        <w:ind w:left="720" w:hanging="720"/>
      </w:pPr>
      <w:rPr>
        <w:rFonts w:hint="default"/>
      </w:rPr>
    </w:lvl>
    <w:lvl w:ilvl="3">
      <w:start w:val="1"/>
      <w:numFmt w:val="decimal"/>
      <w:lvlRestart w:val="0"/>
      <w:pStyle w:val="Style1"/>
      <w:lvlText w:val="%4"/>
      <w:lvlJc w:val="left"/>
      <w:pPr>
        <w:ind w:left="864" w:hanging="864"/>
      </w:pPr>
      <w:rPr>
        <w:rFonts w:hint="default"/>
      </w:rPr>
    </w:lvl>
    <w:lvl w:ilvl="4">
      <w:start w:val="1"/>
      <w:numFmt w:val="decimal"/>
      <w:lvlRestart w:val="0"/>
      <w:lvlText w:val="%2.%3.%4.%5"/>
      <w:lvlJc w:val="left"/>
      <w:pPr>
        <w:ind w:left="1008" w:hanging="1008"/>
      </w:pPr>
      <w:rPr>
        <w:rFonts w:hint="default"/>
      </w:rPr>
    </w:lvl>
    <w:lvl w:ilvl="5">
      <w:start w:val="1"/>
      <w:numFmt w:val="decimal"/>
      <w:lvlRestart w:val="0"/>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nsid w:val="3DF51E6E"/>
    <w:multiLevelType w:val="multilevel"/>
    <w:tmpl w:val="C95ED978"/>
    <w:lvl w:ilvl="0">
      <w:start w:val="1"/>
      <w:numFmt w:val="decimal"/>
      <w:pStyle w:val="lsSection1"/>
      <w:lvlText w:val="%1."/>
      <w:lvlJc w:val="left"/>
      <w:pPr>
        <w:ind w:left="720" w:hanging="360"/>
      </w:pPr>
      <w:rPr>
        <w:rFonts w:hint="default"/>
      </w:rPr>
    </w:lvl>
    <w:lvl w:ilvl="1">
      <w:start w:val="1"/>
      <w:numFmt w:val="decimal"/>
      <w:pStyle w:val="lsSection2"/>
      <w:lvlText w:val="%1.%2."/>
      <w:lvlJc w:val="left"/>
      <w:pPr>
        <w:ind w:left="1440" w:hanging="360"/>
      </w:pPr>
      <w:rPr>
        <w:rFonts w:hint="default"/>
      </w:rPr>
    </w:lvl>
    <w:lvl w:ilvl="2">
      <w:start w:val="1"/>
      <w:numFmt w:val="decimal"/>
      <w:pStyle w:val="lsSection3"/>
      <w:lvlText w:val="%1.%2.%3."/>
      <w:lvlJc w:val="right"/>
      <w:pPr>
        <w:ind w:left="2160" w:hanging="180"/>
      </w:pPr>
      <w:rPr>
        <w:rFonts w:hint="default"/>
      </w:rPr>
    </w:lvl>
    <w:lvl w:ilvl="3">
      <w:start w:val="1"/>
      <w:numFmt w:val="decimal"/>
      <w:pStyle w:val="lsSection4"/>
      <w:lvlText w:val="%1.%2.%3.%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nsid w:val="41522ED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558A4FD8"/>
    <w:multiLevelType w:val="multilevel"/>
    <w:tmpl w:val="5AC6B3AC"/>
    <w:lvl w:ilvl="0">
      <w:start w:val="1"/>
      <w:numFmt w:val="decimal"/>
      <w:lvlText w:val="%1."/>
      <w:lvlJc w:val="left"/>
      <w:pPr>
        <w:ind w:left="648" w:hanging="360"/>
      </w:pPr>
      <w:rPr>
        <w:rFonts w:hint="default"/>
      </w:rPr>
    </w:lvl>
    <w:lvl w:ilvl="1">
      <w:start w:val="1"/>
      <w:numFmt w:val="decimal"/>
      <w:lvlText w:val="%1.%2"/>
      <w:lvlJc w:val="left"/>
      <w:pPr>
        <w:ind w:left="864" w:hanging="576"/>
      </w:pPr>
      <w:rPr>
        <w:rFonts w:hint="default"/>
      </w:rPr>
    </w:lvl>
    <w:lvl w:ilvl="2">
      <w:start w:val="1"/>
      <w:numFmt w:val="decimal"/>
      <w:lvlText w:val="%2.%3"/>
      <w:lvlJc w:val="left"/>
      <w:pPr>
        <w:ind w:left="1008" w:hanging="720"/>
      </w:pPr>
      <w:rPr>
        <w:rFonts w:hint="default"/>
      </w:rPr>
    </w:lvl>
    <w:lvl w:ilvl="3">
      <w:start w:val="1"/>
      <w:numFmt w:val="decimal"/>
      <w:lvlText w:val="%1.%2.%3"/>
      <w:lvlJc w:val="left"/>
      <w:pPr>
        <w:ind w:left="1152" w:hanging="864"/>
      </w:pPr>
      <w:rPr>
        <w:rFonts w:hint="default"/>
      </w:rPr>
    </w:lvl>
    <w:lvl w:ilvl="4">
      <w:start w:val="1"/>
      <w:numFmt w:val="decimal"/>
      <w:lvlText w:val="%1.%2.%3.%4.%5"/>
      <w:lvlJc w:val="left"/>
      <w:pPr>
        <w:ind w:left="1296" w:hanging="1008"/>
      </w:pPr>
      <w:rPr>
        <w:rFonts w:hint="default"/>
      </w:rPr>
    </w:lvl>
    <w:lvl w:ilvl="5">
      <w:start w:val="1"/>
      <w:numFmt w:val="decimal"/>
      <w:lvlText w:val="%1.%2.%3.%4.%5.%6"/>
      <w:lvlJc w:val="left"/>
      <w:pPr>
        <w:ind w:left="1440" w:hanging="1152"/>
      </w:pPr>
      <w:rPr>
        <w:rFonts w:hint="default"/>
      </w:rPr>
    </w:lvl>
    <w:lvl w:ilvl="6">
      <w:start w:val="1"/>
      <w:numFmt w:val="decimal"/>
      <w:lvlText w:val="%1.%2.%3.%4.%5.%6.%7"/>
      <w:lvlJc w:val="left"/>
      <w:pPr>
        <w:ind w:left="1584" w:hanging="1296"/>
      </w:pPr>
      <w:rPr>
        <w:rFonts w:hint="default"/>
      </w:rPr>
    </w:lvl>
    <w:lvl w:ilvl="7">
      <w:start w:val="1"/>
      <w:numFmt w:val="decimal"/>
      <w:lvlText w:val="%1.%2.%3.%4.%5.%6.%7.%8"/>
      <w:lvlJc w:val="left"/>
      <w:pPr>
        <w:ind w:left="1728" w:hanging="1440"/>
      </w:pPr>
      <w:rPr>
        <w:rFonts w:hint="default"/>
      </w:rPr>
    </w:lvl>
    <w:lvl w:ilvl="8">
      <w:start w:val="1"/>
      <w:numFmt w:val="decimal"/>
      <w:lvlText w:val="%1.%2.%3.%4.%5.%6.%7.%8.%9"/>
      <w:lvlJc w:val="left"/>
      <w:pPr>
        <w:ind w:left="1872" w:hanging="1584"/>
      </w:pPr>
      <w:rPr>
        <w:rFonts w:hint="default"/>
      </w:rPr>
    </w:lvl>
  </w:abstractNum>
  <w:abstractNum w:abstractNumId="10">
    <w:nsid w:val="607230FC"/>
    <w:multiLevelType w:val="multilevel"/>
    <w:tmpl w:val="587ABAE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Restart w:val="0"/>
      <w:lvlText w:val="%1.%2.%3"/>
      <w:lvlJc w:val="left"/>
      <w:pPr>
        <w:ind w:left="720" w:hanging="720"/>
      </w:pPr>
      <w:rPr>
        <w:rFonts w:hint="default"/>
      </w:rPr>
    </w:lvl>
    <w:lvl w:ilvl="3">
      <w:start w:val="1"/>
      <w:numFmt w:val="decimal"/>
      <w:lvlRestart w:val="0"/>
      <w:lvlText w:val="%1.%2.%3.%4"/>
      <w:lvlJc w:val="left"/>
      <w:pPr>
        <w:ind w:left="864" w:hanging="864"/>
      </w:pPr>
      <w:rPr>
        <w:rFonts w:hint="default"/>
      </w:rPr>
    </w:lvl>
    <w:lvl w:ilvl="4">
      <w:start w:val="1"/>
      <w:numFmt w:val="decimal"/>
      <w:lvlRestart w:val="0"/>
      <w:lvlText w:val="%1.%2.%3.%4.%5"/>
      <w:lvlJc w:val="left"/>
      <w:pPr>
        <w:ind w:left="1008" w:hanging="1008"/>
      </w:pPr>
      <w:rPr>
        <w:rFonts w:hint="default"/>
      </w:rPr>
    </w:lvl>
    <w:lvl w:ilvl="5">
      <w:start w:val="1"/>
      <w:numFmt w:val="decimal"/>
      <w:lvlRestart w:val="0"/>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nsid w:val="66C02095"/>
    <w:multiLevelType w:val="multilevel"/>
    <w:tmpl w:val="AA8A20C8"/>
    <w:lvl w:ilvl="0">
      <w:start w:val="1"/>
      <w:numFmt w:val="decimal"/>
      <w:lvlText w:val="%1"/>
      <w:lvlJc w:val="left"/>
      <w:pPr>
        <w:ind w:left="360" w:hanging="360"/>
      </w:pPr>
      <w:rPr>
        <w:rFonts w:hint="default"/>
        <w:b/>
        <w:color w:val="auto"/>
      </w:rPr>
    </w:lvl>
    <w:lvl w:ilvl="1">
      <w:start w:val="1"/>
      <w:numFmt w:val="decimal"/>
      <w:lvlText w:val="%1.%2"/>
      <w:lvlJc w:val="left"/>
      <w:pPr>
        <w:ind w:left="360" w:hanging="360"/>
      </w:pPr>
      <w:rPr>
        <w:rFonts w:hint="default"/>
        <w:b/>
        <w:color w:val="auto"/>
      </w:rPr>
    </w:lvl>
    <w:lvl w:ilvl="2">
      <w:start w:val="1"/>
      <w:numFmt w:val="decimal"/>
      <w:lvlText w:val="%1.%2.%3"/>
      <w:lvlJc w:val="left"/>
      <w:pPr>
        <w:ind w:left="720" w:hanging="720"/>
      </w:pPr>
      <w:rPr>
        <w:rFonts w:hint="default"/>
        <w:b/>
        <w:color w:val="auto"/>
      </w:rPr>
    </w:lvl>
    <w:lvl w:ilvl="3">
      <w:start w:val="1"/>
      <w:numFmt w:val="decimal"/>
      <w:lvlText w:val="%1.%2.%3.%4"/>
      <w:lvlJc w:val="left"/>
      <w:pPr>
        <w:ind w:left="720" w:hanging="720"/>
      </w:pPr>
      <w:rPr>
        <w:rFonts w:hint="default"/>
        <w:b/>
        <w:color w:val="auto"/>
      </w:rPr>
    </w:lvl>
    <w:lvl w:ilvl="4">
      <w:start w:val="1"/>
      <w:numFmt w:val="decimal"/>
      <w:lvlText w:val="%1.%2.%3.%4.%5"/>
      <w:lvlJc w:val="left"/>
      <w:pPr>
        <w:ind w:left="1080" w:hanging="1080"/>
      </w:pPr>
      <w:rPr>
        <w:rFonts w:hint="default"/>
        <w:b/>
        <w:color w:val="auto"/>
      </w:rPr>
    </w:lvl>
    <w:lvl w:ilvl="5">
      <w:start w:val="1"/>
      <w:numFmt w:val="decimal"/>
      <w:lvlText w:val="%1.%2.%3.%4.%5.%6"/>
      <w:lvlJc w:val="left"/>
      <w:pPr>
        <w:ind w:left="1080" w:hanging="1080"/>
      </w:pPr>
      <w:rPr>
        <w:rFonts w:hint="default"/>
        <w:b/>
        <w:color w:val="auto"/>
      </w:rPr>
    </w:lvl>
    <w:lvl w:ilvl="6">
      <w:start w:val="1"/>
      <w:numFmt w:val="decimal"/>
      <w:lvlText w:val="%1.%2.%3.%4.%5.%6.%7"/>
      <w:lvlJc w:val="left"/>
      <w:pPr>
        <w:ind w:left="1440" w:hanging="1440"/>
      </w:pPr>
      <w:rPr>
        <w:rFonts w:hint="default"/>
        <w:b/>
        <w:color w:val="auto"/>
      </w:rPr>
    </w:lvl>
    <w:lvl w:ilvl="7">
      <w:start w:val="1"/>
      <w:numFmt w:val="decimal"/>
      <w:lvlText w:val="%1.%2.%3.%4.%5.%6.%7.%8"/>
      <w:lvlJc w:val="left"/>
      <w:pPr>
        <w:ind w:left="1440" w:hanging="1440"/>
      </w:pPr>
      <w:rPr>
        <w:rFonts w:hint="default"/>
        <w:b/>
        <w:color w:val="auto"/>
      </w:rPr>
    </w:lvl>
    <w:lvl w:ilvl="8">
      <w:start w:val="1"/>
      <w:numFmt w:val="decimal"/>
      <w:lvlText w:val="%1.%2.%3.%4.%5.%6.%7.%8.%9"/>
      <w:lvlJc w:val="left"/>
      <w:pPr>
        <w:ind w:left="1800" w:hanging="1800"/>
      </w:pPr>
      <w:rPr>
        <w:rFonts w:hint="default"/>
        <w:b/>
        <w:color w:val="auto"/>
      </w:rPr>
    </w:lvl>
  </w:abstractNum>
  <w:abstractNum w:abstractNumId="12">
    <w:nsid w:val="6B75245D"/>
    <w:multiLevelType w:val="hybridMultilevel"/>
    <w:tmpl w:val="1BB8B138"/>
    <w:lvl w:ilvl="0" w:tplc="0338CE20">
      <w:start w:val="1"/>
      <w:numFmt w:val="bullet"/>
      <w:pStyle w:val="lsBullet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E934228"/>
    <w:multiLevelType w:val="multilevel"/>
    <w:tmpl w:val="E7C6291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nsid w:val="72557092"/>
    <w:multiLevelType w:val="multilevel"/>
    <w:tmpl w:val="DE46ACF0"/>
    <w:lvl w:ilvl="0">
      <w:start w:val="1"/>
      <w:numFmt w:val="decimal"/>
      <w:pStyle w:val="lsLanginfo"/>
      <w:lvlText w:val="(%1)"/>
      <w:lvlJc w:val="left"/>
      <w:pPr>
        <w:tabs>
          <w:tab w:val="num" w:pos="113"/>
        </w:tabs>
        <w:ind w:left="283" w:hanging="283"/>
      </w:pPr>
    </w:lvl>
    <w:lvl w:ilvl="1">
      <w:start w:val="1"/>
      <w:numFmt w:val="lowerLetter"/>
      <w:lvlText w:val="%2."/>
      <w:lvlJc w:val="left"/>
      <w:pPr>
        <w:tabs>
          <w:tab w:val="num" w:pos="113"/>
        </w:tabs>
        <w:ind w:left="283" w:firstLine="794"/>
      </w:pPr>
    </w:lvl>
    <w:lvl w:ilvl="2">
      <w:start w:val="1"/>
      <w:numFmt w:val="none"/>
      <w:suff w:val="nothing"/>
      <w:lvlText w:val=""/>
      <w:lvlJc w:val="left"/>
      <w:pPr>
        <w:ind w:left="283" w:hanging="283"/>
      </w:pPr>
    </w:lvl>
    <w:lvl w:ilvl="3">
      <w:start w:val="1"/>
      <w:numFmt w:val="none"/>
      <w:suff w:val="nothing"/>
      <w:lvlText w:val=""/>
      <w:lvlJc w:val="left"/>
      <w:pPr>
        <w:ind w:left="283" w:hanging="283"/>
      </w:pPr>
    </w:lvl>
    <w:lvl w:ilvl="4">
      <w:start w:val="1"/>
      <w:numFmt w:val="none"/>
      <w:suff w:val="nothing"/>
      <w:lvlText w:val=""/>
      <w:lvlJc w:val="left"/>
      <w:pPr>
        <w:ind w:left="283" w:hanging="283"/>
      </w:pPr>
    </w:lvl>
    <w:lvl w:ilvl="5">
      <w:start w:val="1"/>
      <w:numFmt w:val="none"/>
      <w:suff w:val="nothing"/>
      <w:lvlText w:val=""/>
      <w:lvlJc w:val="left"/>
      <w:pPr>
        <w:ind w:left="283" w:hanging="283"/>
      </w:pPr>
    </w:lvl>
    <w:lvl w:ilvl="6">
      <w:start w:val="1"/>
      <w:numFmt w:val="none"/>
      <w:suff w:val="nothing"/>
      <w:lvlText w:val=""/>
      <w:lvlJc w:val="left"/>
      <w:pPr>
        <w:ind w:left="283" w:hanging="283"/>
      </w:pPr>
    </w:lvl>
    <w:lvl w:ilvl="7">
      <w:start w:val="1"/>
      <w:numFmt w:val="none"/>
      <w:suff w:val="nothing"/>
      <w:lvlText w:val=""/>
      <w:lvlJc w:val="left"/>
      <w:pPr>
        <w:ind w:left="283" w:hanging="283"/>
      </w:pPr>
    </w:lvl>
    <w:lvl w:ilvl="8">
      <w:start w:val="1"/>
      <w:numFmt w:val="none"/>
      <w:suff w:val="nothing"/>
      <w:lvlText w:val=""/>
      <w:lvlJc w:val="left"/>
      <w:pPr>
        <w:ind w:left="283" w:hanging="283"/>
      </w:pPr>
    </w:lvl>
  </w:abstractNum>
  <w:abstractNum w:abstractNumId="15">
    <w:nsid w:val="75EB13E5"/>
    <w:multiLevelType w:val="multilevel"/>
    <w:tmpl w:val="E30838FC"/>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right"/>
      <w:pPr>
        <w:ind w:left="2160" w:hanging="180"/>
      </w:pPr>
      <w:rPr>
        <w:rFonts w:hint="default"/>
      </w:rPr>
    </w:lvl>
    <w:lvl w:ilvl="3">
      <w:start w:val="1"/>
      <w:numFmt w:val="decimal"/>
      <w:lvlText w:val="%1.%2.%3.%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nsid w:val="7F047F38"/>
    <w:multiLevelType w:val="hybridMultilevel"/>
    <w:tmpl w:val="BF8C1318"/>
    <w:lvl w:ilvl="0" w:tplc="10E0B038">
      <w:start w:val="1"/>
      <w:numFmt w:val="decimal"/>
      <w:pStyle w:val="lsEnumerat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5"/>
  </w:num>
  <w:num w:numId="3">
    <w:abstractNumId w:val="4"/>
  </w:num>
  <w:num w:numId="4">
    <w:abstractNumId w:val="10"/>
  </w:num>
  <w:num w:numId="5">
    <w:abstractNumId w:val="2"/>
  </w:num>
  <w:num w:numId="6">
    <w:abstractNumId w:val="13"/>
  </w:num>
  <w:num w:numId="7">
    <w:abstractNumId w:val="9"/>
  </w:num>
  <w:num w:numId="8">
    <w:abstractNumId w:val="3"/>
  </w:num>
  <w:num w:numId="9">
    <w:abstractNumId w:val="6"/>
  </w:num>
  <w:num w:numId="10">
    <w:abstractNumId w:val="8"/>
  </w:num>
  <w:num w:numId="11">
    <w:abstractNumId w:val="12"/>
  </w:num>
  <w:num w:numId="12">
    <w:abstractNumId w:val="16"/>
  </w:num>
  <w:num w:numId="13">
    <w:abstractNumId w:val="14"/>
  </w:num>
  <w:num w:numId="14">
    <w:abstractNumId w:val="7"/>
  </w:num>
  <w:num w:numId="15">
    <w:abstractNumId w:val="7"/>
  </w:num>
  <w:num w:numId="16">
    <w:abstractNumId w:val="7"/>
  </w:num>
  <w:num w:numId="17">
    <w:abstractNumId w:val="7"/>
  </w:num>
  <w:num w:numId="18">
    <w:abstractNumId w:val="12"/>
  </w:num>
  <w:num w:numId="19">
    <w:abstractNumId w:val="16"/>
  </w:num>
  <w:num w:numId="20">
    <w:abstractNumId w:val="14"/>
  </w:num>
  <w:num w:numId="21">
    <w:abstractNumId w:val="7"/>
  </w:num>
  <w:num w:numId="22">
    <w:abstractNumId w:val="7"/>
  </w:num>
  <w:num w:numId="23">
    <w:abstractNumId w:val="7"/>
  </w:num>
  <w:num w:numId="24">
    <w:abstractNumId w:val="7"/>
  </w:num>
  <w:num w:numId="25">
    <w:abstractNumId w:val="15"/>
  </w:num>
  <w:num w:numId="26">
    <w:abstractNumId w:val="0"/>
  </w:num>
  <w:num w:numId="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oNotTrackMoves/>
  <w:defaultTabStop w:val="720"/>
  <w:hyphenationZone w:val="425"/>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
  <w:rsids>
    <w:rsidRoot w:val="009426CB"/>
    <w:rsid w:val="00001A70"/>
    <w:rsid w:val="00005923"/>
    <w:rsid w:val="00005EDD"/>
    <w:rsid w:val="0000633A"/>
    <w:rsid w:val="00006C74"/>
    <w:rsid w:val="00006F7F"/>
    <w:rsid w:val="0001078B"/>
    <w:rsid w:val="000110D2"/>
    <w:rsid w:val="0001385A"/>
    <w:rsid w:val="00014C31"/>
    <w:rsid w:val="00015577"/>
    <w:rsid w:val="0001613E"/>
    <w:rsid w:val="00021D7D"/>
    <w:rsid w:val="00023A6B"/>
    <w:rsid w:val="00030D02"/>
    <w:rsid w:val="00031F77"/>
    <w:rsid w:val="00032AE9"/>
    <w:rsid w:val="000355B6"/>
    <w:rsid w:val="00035EEB"/>
    <w:rsid w:val="0003614D"/>
    <w:rsid w:val="00041521"/>
    <w:rsid w:val="00042765"/>
    <w:rsid w:val="00043815"/>
    <w:rsid w:val="00046D8B"/>
    <w:rsid w:val="00047888"/>
    <w:rsid w:val="00047A5F"/>
    <w:rsid w:val="00051472"/>
    <w:rsid w:val="00053828"/>
    <w:rsid w:val="00060BE5"/>
    <w:rsid w:val="00061C54"/>
    <w:rsid w:val="00061F68"/>
    <w:rsid w:val="000632B6"/>
    <w:rsid w:val="00063D8D"/>
    <w:rsid w:val="00064D65"/>
    <w:rsid w:val="00065C91"/>
    <w:rsid w:val="000674DF"/>
    <w:rsid w:val="00067CEB"/>
    <w:rsid w:val="000715AD"/>
    <w:rsid w:val="000727DD"/>
    <w:rsid w:val="000768EB"/>
    <w:rsid w:val="00076D79"/>
    <w:rsid w:val="00077008"/>
    <w:rsid w:val="00077484"/>
    <w:rsid w:val="0008090E"/>
    <w:rsid w:val="000809E2"/>
    <w:rsid w:val="0009118D"/>
    <w:rsid w:val="00093EBF"/>
    <w:rsid w:val="0009437B"/>
    <w:rsid w:val="00095B1D"/>
    <w:rsid w:val="000A3225"/>
    <w:rsid w:val="000A3DDB"/>
    <w:rsid w:val="000A3F5F"/>
    <w:rsid w:val="000A65F7"/>
    <w:rsid w:val="000A6D91"/>
    <w:rsid w:val="000B0282"/>
    <w:rsid w:val="000B09F2"/>
    <w:rsid w:val="000B1554"/>
    <w:rsid w:val="000B1867"/>
    <w:rsid w:val="000B2F22"/>
    <w:rsid w:val="000B40A3"/>
    <w:rsid w:val="000B47E5"/>
    <w:rsid w:val="000B5BE3"/>
    <w:rsid w:val="000B6B76"/>
    <w:rsid w:val="000C106F"/>
    <w:rsid w:val="000C1F34"/>
    <w:rsid w:val="000D0985"/>
    <w:rsid w:val="000D27D4"/>
    <w:rsid w:val="000D679C"/>
    <w:rsid w:val="000D6FA3"/>
    <w:rsid w:val="000E2220"/>
    <w:rsid w:val="000E4570"/>
    <w:rsid w:val="000E50EE"/>
    <w:rsid w:val="000E62A3"/>
    <w:rsid w:val="000E6949"/>
    <w:rsid w:val="000E78EB"/>
    <w:rsid w:val="000E7B2E"/>
    <w:rsid w:val="000E7BE4"/>
    <w:rsid w:val="000F1E3B"/>
    <w:rsid w:val="0010271B"/>
    <w:rsid w:val="001046B3"/>
    <w:rsid w:val="00106C3F"/>
    <w:rsid w:val="00112F4C"/>
    <w:rsid w:val="001132DF"/>
    <w:rsid w:val="00116133"/>
    <w:rsid w:val="00117E22"/>
    <w:rsid w:val="00120B47"/>
    <w:rsid w:val="00120C5D"/>
    <w:rsid w:val="00121F45"/>
    <w:rsid w:val="001271EB"/>
    <w:rsid w:val="00132CD7"/>
    <w:rsid w:val="0013415C"/>
    <w:rsid w:val="00135022"/>
    <w:rsid w:val="001361DD"/>
    <w:rsid w:val="00140097"/>
    <w:rsid w:val="001422AF"/>
    <w:rsid w:val="00143588"/>
    <w:rsid w:val="00143691"/>
    <w:rsid w:val="00146719"/>
    <w:rsid w:val="0014776D"/>
    <w:rsid w:val="001521AB"/>
    <w:rsid w:val="001523F5"/>
    <w:rsid w:val="00155E54"/>
    <w:rsid w:val="00156C20"/>
    <w:rsid w:val="00162B13"/>
    <w:rsid w:val="00164467"/>
    <w:rsid w:val="00170169"/>
    <w:rsid w:val="00170D11"/>
    <w:rsid w:val="00170EA5"/>
    <w:rsid w:val="001729CD"/>
    <w:rsid w:val="00173ADD"/>
    <w:rsid w:val="00177D60"/>
    <w:rsid w:val="00181143"/>
    <w:rsid w:val="001871C8"/>
    <w:rsid w:val="00187924"/>
    <w:rsid w:val="00191365"/>
    <w:rsid w:val="001952E5"/>
    <w:rsid w:val="00195B3B"/>
    <w:rsid w:val="0019623F"/>
    <w:rsid w:val="001A2B99"/>
    <w:rsid w:val="001A3433"/>
    <w:rsid w:val="001A3526"/>
    <w:rsid w:val="001A4A1D"/>
    <w:rsid w:val="001A621D"/>
    <w:rsid w:val="001A69C6"/>
    <w:rsid w:val="001B1F52"/>
    <w:rsid w:val="001B2DDE"/>
    <w:rsid w:val="001B35ED"/>
    <w:rsid w:val="001B3829"/>
    <w:rsid w:val="001B4740"/>
    <w:rsid w:val="001B537C"/>
    <w:rsid w:val="001B5A21"/>
    <w:rsid w:val="001B67AD"/>
    <w:rsid w:val="001B6B01"/>
    <w:rsid w:val="001B7EF9"/>
    <w:rsid w:val="001C1E95"/>
    <w:rsid w:val="001C325D"/>
    <w:rsid w:val="001C78D1"/>
    <w:rsid w:val="001D367E"/>
    <w:rsid w:val="001D596B"/>
    <w:rsid w:val="001D70B6"/>
    <w:rsid w:val="001E12C1"/>
    <w:rsid w:val="001E174C"/>
    <w:rsid w:val="001E1D15"/>
    <w:rsid w:val="001E5674"/>
    <w:rsid w:val="001E6296"/>
    <w:rsid w:val="001F246E"/>
    <w:rsid w:val="001F28B5"/>
    <w:rsid w:val="001F2B77"/>
    <w:rsid w:val="001F4281"/>
    <w:rsid w:val="001F48AC"/>
    <w:rsid w:val="001F77AE"/>
    <w:rsid w:val="001F790E"/>
    <w:rsid w:val="001F7A65"/>
    <w:rsid w:val="001F7FE5"/>
    <w:rsid w:val="00201517"/>
    <w:rsid w:val="002027F8"/>
    <w:rsid w:val="00204E0B"/>
    <w:rsid w:val="00206380"/>
    <w:rsid w:val="002122C7"/>
    <w:rsid w:val="00216BAB"/>
    <w:rsid w:val="002220F9"/>
    <w:rsid w:val="002241F3"/>
    <w:rsid w:val="00224671"/>
    <w:rsid w:val="00226798"/>
    <w:rsid w:val="00226FF5"/>
    <w:rsid w:val="002279B4"/>
    <w:rsid w:val="0023052C"/>
    <w:rsid w:val="002326BA"/>
    <w:rsid w:val="002336D6"/>
    <w:rsid w:val="00233CF4"/>
    <w:rsid w:val="002345D2"/>
    <w:rsid w:val="002400CD"/>
    <w:rsid w:val="00240388"/>
    <w:rsid w:val="002425D9"/>
    <w:rsid w:val="002503AA"/>
    <w:rsid w:val="00262B32"/>
    <w:rsid w:val="00264408"/>
    <w:rsid w:val="00266E5C"/>
    <w:rsid w:val="00267D04"/>
    <w:rsid w:val="00272200"/>
    <w:rsid w:val="00273B5D"/>
    <w:rsid w:val="00273CD5"/>
    <w:rsid w:val="002814CF"/>
    <w:rsid w:val="0028349D"/>
    <w:rsid w:val="00284888"/>
    <w:rsid w:val="00286424"/>
    <w:rsid w:val="00290E7C"/>
    <w:rsid w:val="00291191"/>
    <w:rsid w:val="00291E6A"/>
    <w:rsid w:val="002A112F"/>
    <w:rsid w:val="002A231D"/>
    <w:rsid w:val="002A265A"/>
    <w:rsid w:val="002A6DCB"/>
    <w:rsid w:val="002B04A3"/>
    <w:rsid w:val="002B08E0"/>
    <w:rsid w:val="002B36BC"/>
    <w:rsid w:val="002B67C7"/>
    <w:rsid w:val="002C1CC4"/>
    <w:rsid w:val="002C33CF"/>
    <w:rsid w:val="002C5570"/>
    <w:rsid w:val="002C5E56"/>
    <w:rsid w:val="002D4FC2"/>
    <w:rsid w:val="002D7488"/>
    <w:rsid w:val="002D7673"/>
    <w:rsid w:val="002E114D"/>
    <w:rsid w:val="002E444A"/>
    <w:rsid w:val="002E5A58"/>
    <w:rsid w:val="002E7A55"/>
    <w:rsid w:val="002F157B"/>
    <w:rsid w:val="002F18A0"/>
    <w:rsid w:val="002F1DC5"/>
    <w:rsid w:val="002F2F81"/>
    <w:rsid w:val="002F353A"/>
    <w:rsid w:val="002F6CAB"/>
    <w:rsid w:val="003029AB"/>
    <w:rsid w:val="00305090"/>
    <w:rsid w:val="00305444"/>
    <w:rsid w:val="003072E8"/>
    <w:rsid w:val="003113CA"/>
    <w:rsid w:val="00311AAD"/>
    <w:rsid w:val="00313AFF"/>
    <w:rsid w:val="00313BA4"/>
    <w:rsid w:val="003214F2"/>
    <w:rsid w:val="00326873"/>
    <w:rsid w:val="00331194"/>
    <w:rsid w:val="00333914"/>
    <w:rsid w:val="00333CDF"/>
    <w:rsid w:val="00333FB0"/>
    <w:rsid w:val="0033415C"/>
    <w:rsid w:val="003362A0"/>
    <w:rsid w:val="00336421"/>
    <w:rsid w:val="00337A81"/>
    <w:rsid w:val="003424C6"/>
    <w:rsid w:val="00343ED6"/>
    <w:rsid w:val="00343F27"/>
    <w:rsid w:val="003440B7"/>
    <w:rsid w:val="00345CD4"/>
    <w:rsid w:val="00346CC9"/>
    <w:rsid w:val="00354FE1"/>
    <w:rsid w:val="003563D1"/>
    <w:rsid w:val="00360571"/>
    <w:rsid w:val="00361ED4"/>
    <w:rsid w:val="00362751"/>
    <w:rsid w:val="00363C8E"/>
    <w:rsid w:val="00366B39"/>
    <w:rsid w:val="00370CB1"/>
    <w:rsid w:val="00377CE8"/>
    <w:rsid w:val="00382585"/>
    <w:rsid w:val="003825FF"/>
    <w:rsid w:val="00391DCC"/>
    <w:rsid w:val="00396846"/>
    <w:rsid w:val="00397503"/>
    <w:rsid w:val="003A3EF4"/>
    <w:rsid w:val="003A5EEF"/>
    <w:rsid w:val="003B2448"/>
    <w:rsid w:val="003B407C"/>
    <w:rsid w:val="003B6E52"/>
    <w:rsid w:val="003C2B80"/>
    <w:rsid w:val="003C300B"/>
    <w:rsid w:val="003C3872"/>
    <w:rsid w:val="003C4D04"/>
    <w:rsid w:val="003C54D0"/>
    <w:rsid w:val="003C6042"/>
    <w:rsid w:val="003D4E8D"/>
    <w:rsid w:val="003D71E3"/>
    <w:rsid w:val="003D7918"/>
    <w:rsid w:val="003E13EE"/>
    <w:rsid w:val="003E5A50"/>
    <w:rsid w:val="003E7CA4"/>
    <w:rsid w:val="003F00F8"/>
    <w:rsid w:val="003F0BCA"/>
    <w:rsid w:val="003F516F"/>
    <w:rsid w:val="003F5719"/>
    <w:rsid w:val="00401806"/>
    <w:rsid w:val="00401911"/>
    <w:rsid w:val="00401F34"/>
    <w:rsid w:val="004023AA"/>
    <w:rsid w:val="004026B2"/>
    <w:rsid w:val="004140EA"/>
    <w:rsid w:val="00416840"/>
    <w:rsid w:val="004174A2"/>
    <w:rsid w:val="00420F2D"/>
    <w:rsid w:val="00421701"/>
    <w:rsid w:val="004239B3"/>
    <w:rsid w:val="00423BA6"/>
    <w:rsid w:val="0042458E"/>
    <w:rsid w:val="004278B8"/>
    <w:rsid w:val="004324CA"/>
    <w:rsid w:val="004347D4"/>
    <w:rsid w:val="00434B73"/>
    <w:rsid w:val="00434F00"/>
    <w:rsid w:val="004357AF"/>
    <w:rsid w:val="0044244A"/>
    <w:rsid w:val="00443B9B"/>
    <w:rsid w:val="00444126"/>
    <w:rsid w:val="00447082"/>
    <w:rsid w:val="00447FED"/>
    <w:rsid w:val="00450B91"/>
    <w:rsid w:val="004514C8"/>
    <w:rsid w:val="0045259C"/>
    <w:rsid w:val="004528B7"/>
    <w:rsid w:val="00453229"/>
    <w:rsid w:val="0045484E"/>
    <w:rsid w:val="00454974"/>
    <w:rsid w:val="00456134"/>
    <w:rsid w:val="0045620E"/>
    <w:rsid w:val="004575C2"/>
    <w:rsid w:val="004615DD"/>
    <w:rsid w:val="004621C8"/>
    <w:rsid w:val="004629F5"/>
    <w:rsid w:val="00464251"/>
    <w:rsid w:val="00465CD4"/>
    <w:rsid w:val="00466C45"/>
    <w:rsid w:val="00466D7E"/>
    <w:rsid w:val="004716C6"/>
    <w:rsid w:val="00472A9C"/>
    <w:rsid w:val="00473DBA"/>
    <w:rsid w:val="00474A4F"/>
    <w:rsid w:val="00476030"/>
    <w:rsid w:val="00477201"/>
    <w:rsid w:val="0048026A"/>
    <w:rsid w:val="00480EBB"/>
    <w:rsid w:val="004817E0"/>
    <w:rsid w:val="00481ABA"/>
    <w:rsid w:val="004822CC"/>
    <w:rsid w:val="0048376E"/>
    <w:rsid w:val="0048544B"/>
    <w:rsid w:val="00485C12"/>
    <w:rsid w:val="004864FF"/>
    <w:rsid w:val="004906DF"/>
    <w:rsid w:val="004977F2"/>
    <w:rsid w:val="004A0A23"/>
    <w:rsid w:val="004A3000"/>
    <w:rsid w:val="004A31B5"/>
    <w:rsid w:val="004A4858"/>
    <w:rsid w:val="004A711E"/>
    <w:rsid w:val="004A735A"/>
    <w:rsid w:val="004B075E"/>
    <w:rsid w:val="004B6E1E"/>
    <w:rsid w:val="004C2C8B"/>
    <w:rsid w:val="004C30BE"/>
    <w:rsid w:val="004C713F"/>
    <w:rsid w:val="004D143C"/>
    <w:rsid w:val="004D75C5"/>
    <w:rsid w:val="004E6245"/>
    <w:rsid w:val="004E66A3"/>
    <w:rsid w:val="004F0BED"/>
    <w:rsid w:val="004F4986"/>
    <w:rsid w:val="004F6D04"/>
    <w:rsid w:val="00500378"/>
    <w:rsid w:val="0050125A"/>
    <w:rsid w:val="00501B9E"/>
    <w:rsid w:val="0050232D"/>
    <w:rsid w:val="005046EB"/>
    <w:rsid w:val="005052F0"/>
    <w:rsid w:val="00506A1A"/>
    <w:rsid w:val="00510C72"/>
    <w:rsid w:val="005126DA"/>
    <w:rsid w:val="00512FDF"/>
    <w:rsid w:val="0051364F"/>
    <w:rsid w:val="00520388"/>
    <w:rsid w:val="00520CA9"/>
    <w:rsid w:val="00520DFA"/>
    <w:rsid w:val="00521A5F"/>
    <w:rsid w:val="00524C6F"/>
    <w:rsid w:val="00525534"/>
    <w:rsid w:val="00525E27"/>
    <w:rsid w:val="0052619D"/>
    <w:rsid w:val="005302C3"/>
    <w:rsid w:val="005303DE"/>
    <w:rsid w:val="0053072A"/>
    <w:rsid w:val="005363BD"/>
    <w:rsid w:val="0053773B"/>
    <w:rsid w:val="00542CDC"/>
    <w:rsid w:val="00543E56"/>
    <w:rsid w:val="00545220"/>
    <w:rsid w:val="00546AC3"/>
    <w:rsid w:val="005504A9"/>
    <w:rsid w:val="00552CE5"/>
    <w:rsid w:val="005551BF"/>
    <w:rsid w:val="005609FD"/>
    <w:rsid w:val="00560B1E"/>
    <w:rsid w:val="005641AC"/>
    <w:rsid w:val="00570A1A"/>
    <w:rsid w:val="00572B14"/>
    <w:rsid w:val="00583D64"/>
    <w:rsid w:val="005867ED"/>
    <w:rsid w:val="005900C0"/>
    <w:rsid w:val="00590D54"/>
    <w:rsid w:val="00591731"/>
    <w:rsid w:val="00594E2B"/>
    <w:rsid w:val="0059580D"/>
    <w:rsid w:val="00595905"/>
    <w:rsid w:val="005A423F"/>
    <w:rsid w:val="005A600B"/>
    <w:rsid w:val="005A65E5"/>
    <w:rsid w:val="005A785B"/>
    <w:rsid w:val="005B2926"/>
    <w:rsid w:val="005B4BE9"/>
    <w:rsid w:val="005B5FAA"/>
    <w:rsid w:val="005C1AFF"/>
    <w:rsid w:val="005C249C"/>
    <w:rsid w:val="005C327F"/>
    <w:rsid w:val="005C5DAF"/>
    <w:rsid w:val="005C6ACC"/>
    <w:rsid w:val="005C72A2"/>
    <w:rsid w:val="005C7E9E"/>
    <w:rsid w:val="005D2D9D"/>
    <w:rsid w:val="005D57ED"/>
    <w:rsid w:val="005D581F"/>
    <w:rsid w:val="005D6A4A"/>
    <w:rsid w:val="005E1302"/>
    <w:rsid w:val="005E34A2"/>
    <w:rsid w:val="005E35CB"/>
    <w:rsid w:val="005E663C"/>
    <w:rsid w:val="005E7B2E"/>
    <w:rsid w:val="005F054F"/>
    <w:rsid w:val="005F2258"/>
    <w:rsid w:val="005F2E94"/>
    <w:rsid w:val="005F3E77"/>
    <w:rsid w:val="005F71C9"/>
    <w:rsid w:val="005F7F7F"/>
    <w:rsid w:val="00600124"/>
    <w:rsid w:val="0060033B"/>
    <w:rsid w:val="00601166"/>
    <w:rsid w:val="006055C3"/>
    <w:rsid w:val="0061110B"/>
    <w:rsid w:val="00611ACD"/>
    <w:rsid w:val="00611D55"/>
    <w:rsid w:val="00614603"/>
    <w:rsid w:val="006150E6"/>
    <w:rsid w:val="00617A97"/>
    <w:rsid w:val="00617D7E"/>
    <w:rsid w:val="00620A3F"/>
    <w:rsid w:val="00621D86"/>
    <w:rsid w:val="00622A0F"/>
    <w:rsid w:val="006252C0"/>
    <w:rsid w:val="00631395"/>
    <w:rsid w:val="0063294E"/>
    <w:rsid w:val="00634380"/>
    <w:rsid w:val="00637235"/>
    <w:rsid w:val="00637D26"/>
    <w:rsid w:val="00641452"/>
    <w:rsid w:val="00641B36"/>
    <w:rsid w:val="00642586"/>
    <w:rsid w:val="00650262"/>
    <w:rsid w:val="00651D07"/>
    <w:rsid w:val="0065312C"/>
    <w:rsid w:val="00653D07"/>
    <w:rsid w:val="006541EE"/>
    <w:rsid w:val="00654510"/>
    <w:rsid w:val="00654515"/>
    <w:rsid w:val="00654C11"/>
    <w:rsid w:val="00657B16"/>
    <w:rsid w:val="00662E58"/>
    <w:rsid w:val="00664736"/>
    <w:rsid w:val="00665825"/>
    <w:rsid w:val="00671C97"/>
    <w:rsid w:val="00671F09"/>
    <w:rsid w:val="006721D2"/>
    <w:rsid w:val="00680BAF"/>
    <w:rsid w:val="00682B62"/>
    <w:rsid w:val="006859F2"/>
    <w:rsid w:val="0068626C"/>
    <w:rsid w:val="0069130C"/>
    <w:rsid w:val="006923BC"/>
    <w:rsid w:val="00692C30"/>
    <w:rsid w:val="00693014"/>
    <w:rsid w:val="00696A82"/>
    <w:rsid w:val="0069766D"/>
    <w:rsid w:val="006A12CC"/>
    <w:rsid w:val="006B71C9"/>
    <w:rsid w:val="006C64E4"/>
    <w:rsid w:val="006D0B00"/>
    <w:rsid w:val="006D282E"/>
    <w:rsid w:val="006E017D"/>
    <w:rsid w:val="006E0E03"/>
    <w:rsid w:val="006E13EE"/>
    <w:rsid w:val="006E5382"/>
    <w:rsid w:val="006E5DCD"/>
    <w:rsid w:val="006E6319"/>
    <w:rsid w:val="006F3167"/>
    <w:rsid w:val="006F5DCC"/>
    <w:rsid w:val="00701147"/>
    <w:rsid w:val="0070179C"/>
    <w:rsid w:val="00702C03"/>
    <w:rsid w:val="00703E9E"/>
    <w:rsid w:val="007043AC"/>
    <w:rsid w:val="007069BA"/>
    <w:rsid w:val="0071095F"/>
    <w:rsid w:val="00712461"/>
    <w:rsid w:val="00712A25"/>
    <w:rsid w:val="00712EA3"/>
    <w:rsid w:val="007159B3"/>
    <w:rsid w:val="00720188"/>
    <w:rsid w:val="007222B2"/>
    <w:rsid w:val="007222F6"/>
    <w:rsid w:val="00723003"/>
    <w:rsid w:val="00723898"/>
    <w:rsid w:val="0072703D"/>
    <w:rsid w:val="007275CC"/>
    <w:rsid w:val="00730F3A"/>
    <w:rsid w:val="007315C0"/>
    <w:rsid w:val="00731DA1"/>
    <w:rsid w:val="00732602"/>
    <w:rsid w:val="00732811"/>
    <w:rsid w:val="00733403"/>
    <w:rsid w:val="007344E6"/>
    <w:rsid w:val="00737562"/>
    <w:rsid w:val="00740047"/>
    <w:rsid w:val="007433C1"/>
    <w:rsid w:val="00743D3B"/>
    <w:rsid w:val="007455EE"/>
    <w:rsid w:val="00745995"/>
    <w:rsid w:val="0075018F"/>
    <w:rsid w:val="00750B92"/>
    <w:rsid w:val="007526E5"/>
    <w:rsid w:val="00752C82"/>
    <w:rsid w:val="00753AC6"/>
    <w:rsid w:val="00754959"/>
    <w:rsid w:val="00754C95"/>
    <w:rsid w:val="00754E81"/>
    <w:rsid w:val="00761609"/>
    <w:rsid w:val="007627D2"/>
    <w:rsid w:val="00766315"/>
    <w:rsid w:val="00772F16"/>
    <w:rsid w:val="00773845"/>
    <w:rsid w:val="0077432D"/>
    <w:rsid w:val="00774B08"/>
    <w:rsid w:val="007764D0"/>
    <w:rsid w:val="00776FBE"/>
    <w:rsid w:val="007805E7"/>
    <w:rsid w:val="00781892"/>
    <w:rsid w:val="00784107"/>
    <w:rsid w:val="00790158"/>
    <w:rsid w:val="00792513"/>
    <w:rsid w:val="007926E9"/>
    <w:rsid w:val="0079297E"/>
    <w:rsid w:val="00795360"/>
    <w:rsid w:val="007A32FF"/>
    <w:rsid w:val="007B3680"/>
    <w:rsid w:val="007B64C8"/>
    <w:rsid w:val="007B7097"/>
    <w:rsid w:val="007C3F8F"/>
    <w:rsid w:val="007C745D"/>
    <w:rsid w:val="007D0DF9"/>
    <w:rsid w:val="007D39C3"/>
    <w:rsid w:val="007D40B5"/>
    <w:rsid w:val="007D4299"/>
    <w:rsid w:val="007D4484"/>
    <w:rsid w:val="007E2B52"/>
    <w:rsid w:val="007E38F6"/>
    <w:rsid w:val="007E529E"/>
    <w:rsid w:val="007E6726"/>
    <w:rsid w:val="007E67E0"/>
    <w:rsid w:val="007E689A"/>
    <w:rsid w:val="007E7703"/>
    <w:rsid w:val="007F0DA4"/>
    <w:rsid w:val="007F1330"/>
    <w:rsid w:val="007F4B5A"/>
    <w:rsid w:val="007F5CB2"/>
    <w:rsid w:val="007F7E6C"/>
    <w:rsid w:val="008012AE"/>
    <w:rsid w:val="00801C39"/>
    <w:rsid w:val="008021C4"/>
    <w:rsid w:val="00802442"/>
    <w:rsid w:val="00802494"/>
    <w:rsid w:val="00805E29"/>
    <w:rsid w:val="00810532"/>
    <w:rsid w:val="00810E01"/>
    <w:rsid w:val="00813FA6"/>
    <w:rsid w:val="00815AF8"/>
    <w:rsid w:val="00816ED0"/>
    <w:rsid w:val="008228AE"/>
    <w:rsid w:val="00826917"/>
    <w:rsid w:val="0083271B"/>
    <w:rsid w:val="00832A75"/>
    <w:rsid w:val="008349A8"/>
    <w:rsid w:val="008354FB"/>
    <w:rsid w:val="00835FEB"/>
    <w:rsid w:val="00840DD7"/>
    <w:rsid w:val="00841667"/>
    <w:rsid w:val="008425BE"/>
    <w:rsid w:val="008432B0"/>
    <w:rsid w:val="008479E0"/>
    <w:rsid w:val="0085253C"/>
    <w:rsid w:val="0085282F"/>
    <w:rsid w:val="00854291"/>
    <w:rsid w:val="00856745"/>
    <w:rsid w:val="00863346"/>
    <w:rsid w:val="008645C8"/>
    <w:rsid w:val="00864A2E"/>
    <w:rsid w:val="00865AB9"/>
    <w:rsid w:val="0086658E"/>
    <w:rsid w:val="008667B7"/>
    <w:rsid w:val="00867DF1"/>
    <w:rsid w:val="00870A2F"/>
    <w:rsid w:val="00872098"/>
    <w:rsid w:val="00875CDC"/>
    <w:rsid w:val="00884A78"/>
    <w:rsid w:val="00893D47"/>
    <w:rsid w:val="00895047"/>
    <w:rsid w:val="0089652A"/>
    <w:rsid w:val="0089788B"/>
    <w:rsid w:val="008A1529"/>
    <w:rsid w:val="008A1FE3"/>
    <w:rsid w:val="008A21FD"/>
    <w:rsid w:val="008A30C4"/>
    <w:rsid w:val="008A60B7"/>
    <w:rsid w:val="008A784B"/>
    <w:rsid w:val="008B04DB"/>
    <w:rsid w:val="008B3AB6"/>
    <w:rsid w:val="008B721C"/>
    <w:rsid w:val="008B7296"/>
    <w:rsid w:val="008C1A96"/>
    <w:rsid w:val="008C20FE"/>
    <w:rsid w:val="008C3589"/>
    <w:rsid w:val="008D65F6"/>
    <w:rsid w:val="008E26DE"/>
    <w:rsid w:val="008E31AF"/>
    <w:rsid w:val="008E4653"/>
    <w:rsid w:val="008E4F30"/>
    <w:rsid w:val="008E5511"/>
    <w:rsid w:val="008E56B4"/>
    <w:rsid w:val="008E5B2A"/>
    <w:rsid w:val="008E5C6D"/>
    <w:rsid w:val="008E780C"/>
    <w:rsid w:val="008F0C50"/>
    <w:rsid w:val="008F4462"/>
    <w:rsid w:val="008F4857"/>
    <w:rsid w:val="008F5264"/>
    <w:rsid w:val="008F7506"/>
    <w:rsid w:val="00900F4D"/>
    <w:rsid w:val="009014CC"/>
    <w:rsid w:val="009025C5"/>
    <w:rsid w:val="00904CC5"/>
    <w:rsid w:val="009050C7"/>
    <w:rsid w:val="00906D9A"/>
    <w:rsid w:val="00907198"/>
    <w:rsid w:val="00911A30"/>
    <w:rsid w:val="009139AC"/>
    <w:rsid w:val="00914F14"/>
    <w:rsid w:val="00914F6F"/>
    <w:rsid w:val="00916E87"/>
    <w:rsid w:val="00920664"/>
    <w:rsid w:val="00920D9F"/>
    <w:rsid w:val="0092293A"/>
    <w:rsid w:val="009327FD"/>
    <w:rsid w:val="0093318C"/>
    <w:rsid w:val="0093364C"/>
    <w:rsid w:val="00933676"/>
    <w:rsid w:val="009415F2"/>
    <w:rsid w:val="009426CB"/>
    <w:rsid w:val="00942C3F"/>
    <w:rsid w:val="00947162"/>
    <w:rsid w:val="009510D5"/>
    <w:rsid w:val="00951163"/>
    <w:rsid w:val="009516B2"/>
    <w:rsid w:val="00951BCD"/>
    <w:rsid w:val="00951E01"/>
    <w:rsid w:val="00952EC4"/>
    <w:rsid w:val="00953B75"/>
    <w:rsid w:val="00955519"/>
    <w:rsid w:val="009601B4"/>
    <w:rsid w:val="00961673"/>
    <w:rsid w:val="00961C2F"/>
    <w:rsid w:val="00962BB9"/>
    <w:rsid w:val="009660B6"/>
    <w:rsid w:val="00971AF9"/>
    <w:rsid w:val="00974898"/>
    <w:rsid w:val="00977E89"/>
    <w:rsid w:val="00982052"/>
    <w:rsid w:val="00984866"/>
    <w:rsid w:val="00984D26"/>
    <w:rsid w:val="009864E8"/>
    <w:rsid w:val="00986800"/>
    <w:rsid w:val="009906EA"/>
    <w:rsid w:val="00990D34"/>
    <w:rsid w:val="00990E45"/>
    <w:rsid w:val="00992800"/>
    <w:rsid w:val="00992824"/>
    <w:rsid w:val="00993381"/>
    <w:rsid w:val="009934FA"/>
    <w:rsid w:val="0099674C"/>
    <w:rsid w:val="009A0862"/>
    <w:rsid w:val="009A21D9"/>
    <w:rsid w:val="009A4301"/>
    <w:rsid w:val="009A4AE3"/>
    <w:rsid w:val="009A5AC9"/>
    <w:rsid w:val="009A6867"/>
    <w:rsid w:val="009A7F61"/>
    <w:rsid w:val="009B1862"/>
    <w:rsid w:val="009B342E"/>
    <w:rsid w:val="009B511A"/>
    <w:rsid w:val="009B618C"/>
    <w:rsid w:val="009C2CE5"/>
    <w:rsid w:val="009C46A0"/>
    <w:rsid w:val="009C69BF"/>
    <w:rsid w:val="009C7485"/>
    <w:rsid w:val="009C7860"/>
    <w:rsid w:val="009D0489"/>
    <w:rsid w:val="009D4CF3"/>
    <w:rsid w:val="009D6A90"/>
    <w:rsid w:val="009E04F1"/>
    <w:rsid w:val="009E0958"/>
    <w:rsid w:val="009E1513"/>
    <w:rsid w:val="009E255C"/>
    <w:rsid w:val="009E5C56"/>
    <w:rsid w:val="009E780A"/>
    <w:rsid w:val="009E7CC8"/>
    <w:rsid w:val="009E7DD7"/>
    <w:rsid w:val="009F45A9"/>
    <w:rsid w:val="009F4DD6"/>
    <w:rsid w:val="00A02066"/>
    <w:rsid w:val="00A03CAA"/>
    <w:rsid w:val="00A04BCC"/>
    <w:rsid w:val="00A05473"/>
    <w:rsid w:val="00A055B4"/>
    <w:rsid w:val="00A072B3"/>
    <w:rsid w:val="00A077C0"/>
    <w:rsid w:val="00A1590E"/>
    <w:rsid w:val="00A2135A"/>
    <w:rsid w:val="00A21CCF"/>
    <w:rsid w:val="00A23B35"/>
    <w:rsid w:val="00A24550"/>
    <w:rsid w:val="00A2459D"/>
    <w:rsid w:val="00A2465B"/>
    <w:rsid w:val="00A26223"/>
    <w:rsid w:val="00A2688B"/>
    <w:rsid w:val="00A26BF4"/>
    <w:rsid w:val="00A27360"/>
    <w:rsid w:val="00A30173"/>
    <w:rsid w:val="00A304FE"/>
    <w:rsid w:val="00A3057B"/>
    <w:rsid w:val="00A31D31"/>
    <w:rsid w:val="00A34710"/>
    <w:rsid w:val="00A34A97"/>
    <w:rsid w:val="00A361D6"/>
    <w:rsid w:val="00A3722C"/>
    <w:rsid w:val="00A40C60"/>
    <w:rsid w:val="00A45640"/>
    <w:rsid w:val="00A45F12"/>
    <w:rsid w:val="00A466E6"/>
    <w:rsid w:val="00A503A7"/>
    <w:rsid w:val="00A50646"/>
    <w:rsid w:val="00A54296"/>
    <w:rsid w:val="00A55809"/>
    <w:rsid w:val="00A57A63"/>
    <w:rsid w:val="00A60DBD"/>
    <w:rsid w:val="00A63B98"/>
    <w:rsid w:val="00A65BD2"/>
    <w:rsid w:val="00A662C1"/>
    <w:rsid w:val="00A75692"/>
    <w:rsid w:val="00A76B64"/>
    <w:rsid w:val="00A823E2"/>
    <w:rsid w:val="00A82BD4"/>
    <w:rsid w:val="00A82DD9"/>
    <w:rsid w:val="00A834C9"/>
    <w:rsid w:val="00A845CF"/>
    <w:rsid w:val="00A85EB7"/>
    <w:rsid w:val="00A8638D"/>
    <w:rsid w:val="00A868EE"/>
    <w:rsid w:val="00A90309"/>
    <w:rsid w:val="00A9208E"/>
    <w:rsid w:val="00AA16E2"/>
    <w:rsid w:val="00AA1705"/>
    <w:rsid w:val="00AA1773"/>
    <w:rsid w:val="00AA19C4"/>
    <w:rsid w:val="00AA36A1"/>
    <w:rsid w:val="00AA49A6"/>
    <w:rsid w:val="00AA6C88"/>
    <w:rsid w:val="00AA6F21"/>
    <w:rsid w:val="00AB006F"/>
    <w:rsid w:val="00AB03B2"/>
    <w:rsid w:val="00AB0407"/>
    <w:rsid w:val="00AB1044"/>
    <w:rsid w:val="00AB2ED9"/>
    <w:rsid w:val="00AB324B"/>
    <w:rsid w:val="00AB4567"/>
    <w:rsid w:val="00AB463B"/>
    <w:rsid w:val="00AB6500"/>
    <w:rsid w:val="00AB659A"/>
    <w:rsid w:val="00AC0CFC"/>
    <w:rsid w:val="00AC41CB"/>
    <w:rsid w:val="00AC42A4"/>
    <w:rsid w:val="00AC748A"/>
    <w:rsid w:val="00AC7D17"/>
    <w:rsid w:val="00AD0C3A"/>
    <w:rsid w:val="00AD5229"/>
    <w:rsid w:val="00AD592E"/>
    <w:rsid w:val="00AD6E61"/>
    <w:rsid w:val="00AD6E7F"/>
    <w:rsid w:val="00AE266E"/>
    <w:rsid w:val="00AE31F2"/>
    <w:rsid w:val="00AE5274"/>
    <w:rsid w:val="00AF1D8B"/>
    <w:rsid w:val="00AF2DDA"/>
    <w:rsid w:val="00AF32F2"/>
    <w:rsid w:val="00B01424"/>
    <w:rsid w:val="00B03113"/>
    <w:rsid w:val="00B031EB"/>
    <w:rsid w:val="00B03955"/>
    <w:rsid w:val="00B03BC1"/>
    <w:rsid w:val="00B04D0F"/>
    <w:rsid w:val="00B05327"/>
    <w:rsid w:val="00B06977"/>
    <w:rsid w:val="00B11BFB"/>
    <w:rsid w:val="00B124EC"/>
    <w:rsid w:val="00B1548E"/>
    <w:rsid w:val="00B15565"/>
    <w:rsid w:val="00B15784"/>
    <w:rsid w:val="00B23ACC"/>
    <w:rsid w:val="00B26224"/>
    <w:rsid w:val="00B275E7"/>
    <w:rsid w:val="00B32BFD"/>
    <w:rsid w:val="00B34BCC"/>
    <w:rsid w:val="00B35428"/>
    <w:rsid w:val="00B36487"/>
    <w:rsid w:val="00B36BAD"/>
    <w:rsid w:val="00B40E65"/>
    <w:rsid w:val="00B5207F"/>
    <w:rsid w:val="00B521BD"/>
    <w:rsid w:val="00B52466"/>
    <w:rsid w:val="00B618B4"/>
    <w:rsid w:val="00B67F46"/>
    <w:rsid w:val="00B70442"/>
    <w:rsid w:val="00B70450"/>
    <w:rsid w:val="00B72C9E"/>
    <w:rsid w:val="00B75C20"/>
    <w:rsid w:val="00B77373"/>
    <w:rsid w:val="00B80106"/>
    <w:rsid w:val="00B87F4F"/>
    <w:rsid w:val="00B924ED"/>
    <w:rsid w:val="00B925A9"/>
    <w:rsid w:val="00B93F0C"/>
    <w:rsid w:val="00B9441F"/>
    <w:rsid w:val="00B945FE"/>
    <w:rsid w:val="00B94A4E"/>
    <w:rsid w:val="00B953E7"/>
    <w:rsid w:val="00B95991"/>
    <w:rsid w:val="00BA0200"/>
    <w:rsid w:val="00BA058F"/>
    <w:rsid w:val="00BA1411"/>
    <w:rsid w:val="00BB069D"/>
    <w:rsid w:val="00BB2B38"/>
    <w:rsid w:val="00BB4536"/>
    <w:rsid w:val="00BB566E"/>
    <w:rsid w:val="00BB5FB7"/>
    <w:rsid w:val="00BB6447"/>
    <w:rsid w:val="00BB7AB3"/>
    <w:rsid w:val="00BC098F"/>
    <w:rsid w:val="00BC166D"/>
    <w:rsid w:val="00BC1C67"/>
    <w:rsid w:val="00BC5CC2"/>
    <w:rsid w:val="00BC60DD"/>
    <w:rsid w:val="00BC6A6B"/>
    <w:rsid w:val="00BC7BA4"/>
    <w:rsid w:val="00BD3AAB"/>
    <w:rsid w:val="00BD48F1"/>
    <w:rsid w:val="00BE18E2"/>
    <w:rsid w:val="00BE3A85"/>
    <w:rsid w:val="00BE5E4B"/>
    <w:rsid w:val="00BF1579"/>
    <w:rsid w:val="00BF3BAB"/>
    <w:rsid w:val="00BF66BD"/>
    <w:rsid w:val="00BF7A01"/>
    <w:rsid w:val="00BF7F77"/>
    <w:rsid w:val="00C009CA"/>
    <w:rsid w:val="00C014CC"/>
    <w:rsid w:val="00C038A1"/>
    <w:rsid w:val="00C059C6"/>
    <w:rsid w:val="00C11985"/>
    <w:rsid w:val="00C1225C"/>
    <w:rsid w:val="00C14A2F"/>
    <w:rsid w:val="00C16F7A"/>
    <w:rsid w:val="00C20CAA"/>
    <w:rsid w:val="00C2107B"/>
    <w:rsid w:val="00C233A8"/>
    <w:rsid w:val="00C32A9F"/>
    <w:rsid w:val="00C3334A"/>
    <w:rsid w:val="00C34F0F"/>
    <w:rsid w:val="00C426F2"/>
    <w:rsid w:val="00C439AF"/>
    <w:rsid w:val="00C4466E"/>
    <w:rsid w:val="00C47679"/>
    <w:rsid w:val="00C47B06"/>
    <w:rsid w:val="00C504D4"/>
    <w:rsid w:val="00C5056C"/>
    <w:rsid w:val="00C5231D"/>
    <w:rsid w:val="00C5302B"/>
    <w:rsid w:val="00C5633D"/>
    <w:rsid w:val="00C563FA"/>
    <w:rsid w:val="00C564E0"/>
    <w:rsid w:val="00C6009C"/>
    <w:rsid w:val="00C606C6"/>
    <w:rsid w:val="00C60B7C"/>
    <w:rsid w:val="00C61BF6"/>
    <w:rsid w:val="00C62468"/>
    <w:rsid w:val="00C62650"/>
    <w:rsid w:val="00C63E10"/>
    <w:rsid w:val="00C64758"/>
    <w:rsid w:val="00C6501B"/>
    <w:rsid w:val="00C65090"/>
    <w:rsid w:val="00C65128"/>
    <w:rsid w:val="00C674E4"/>
    <w:rsid w:val="00C676C5"/>
    <w:rsid w:val="00C730E7"/>
    <w:rsid w:val="00C75CE1"/>
    <w:rsid w:val="00C84274"/>
    <w:rsid w:val="00C8529D"/>
    <w:rsid w:val="00C862FE"/>
    <w:rsid w:val="00C86B34"/>
    <w:rsid w:val="00C86C53"/>
    <w:rsid w:val="00C87901"/>
    <w:rsid w:val="00C91702"/>
    <w:rsid w:val="00C91E80"/>
    <w:rsid w:val="00C94F08"/>
    <w:rsid w:val="00C94F1B"/>
    <w:rsid w:val="00C958FC"/>
    <w:rsid w:val="00C96BB6"/>
    <w:rsid w:val="00C96E68"/>
    <w:rsid w:val="00CA03FC"/>
    <w:rsid w:val="00CA238B"/>
    <w:rsid w:val="00CA246F"/>
    <w:rsid w:val="00CA4869"/>
    <w:rsid w:val="00CA5FA5"/>
    <w:rsid w:val="00CB1A64"/>
    <w:rsid w:val="00CB444F"/>
    <w:rsid w:val="00CB6F0B"/>
    <w:rsid w:val="00CB7389"/>
    <w:rsid w:val="00CC221C"/>
    <w:rsid w:val="00CC393E"/>
    <w:rsid w:val="00CC3A11"/>
    <w:rsid w:val="00CC4E33"/>
    <w:rsid w:val="00CC630E"/>
    <w:rsid w:val="00CD2A80"/>
    <w:rsid w:val="00CD528E"/>
    <w:rsid w:val="00CD660B"/>
    <w:rsid w:val="00CE0B95"/>
    <w:rsid w:val="00CE7DFF"/>
    <w:rsid w:val="00CF3ACF"/>
    <w:rsid w:val="00CF402F"/>
    <w:rsid w:val="00D003DB"/>
    <w:rsid w:val="00D0041F"/>
    <w:rsid w:val="00D0068C"/>
    <w:rsid w:val="00D00A88"/>
    <w:rsid w:val="00D00EB9"/>
    <w:rsid w:val="00D01315"/>
    <w:rsid w:val="00D01E9B"/>
    <w:rsid w:val="00D02D83"/>
    <w:rsid w:val="00D036BC"/>
    <w:rsid w:val="00D07726"/>
    <w:rsid w:val="00D11DCB"/>
    <w:rsid w:val="00D1224D"/>
    <w:rsid w:val="00D1244F"/>
    <w:rsid w:val="00D212D4"/>
    <w:rsid w:val="00D2463B"/>
    <w:rsid w:val="00D26728"/>
    <w:rsid w:val="00D3161F"/>
    <w:rsid w:val="00D32EDF"/>
    <w:rsid w:val="00D338E1"/>
    <w:rsid w:val="00D4054B"/>
    <w:rsid w:val="00D41E3F"/>
    <w:rsid w:val="00D42D58"/>
    <w:rsid w:val="00D44332"/>
    <w:rsid w:val="00D44C32"/>
    <w:rsid w:val="00D45118"/>
    <w:rsid w:val="00D465E4"/>
    <w:rsid w:val="00D46AE2"/>
    <w:rsid w:val="00D47741"/>
    <w:rsid w:val="00D51158"/>
    <w:rsid w:val="00D5278C"/>
    <w:rsid w:val="00D56E8C"/>
    <w:rsid w:val="00D57436"/>
    <w:rsid w:val="00D57E7B"/>
    <w:rsid w:val="00D622CE"/>
    <w:rsid w:val="00D64F79"/>
    <w:rsid w:val="00D6752F"/>
    <w:rsid w:val="00D67689"/>
    <w:rsid w:val="00D67877"/>
    <w:rsid w:val="00D721F3"/>
    <w:rsid w:val="00D74BF9"/>
    <w:rsid w:val="00D761EC"/>
    <w:rsid w:val="00D76B3A"/>
    <w:rsid w:val="00D80211"/>
    <w:rsid w:val="00D8026A"/>
    <w:rsid w:val="00D8157C"/>
    <w:rsid w:val="00D8277C"/>
    <w:rsid w:val="00D82E00"/>
    <w:rsid w:val="00D845A4"/>
    <w:rsid w:val="00D84B91"/>
    <w:rsid w:val="00D85F71"/>
    <w:rsid w:val="00D90B36"/>
    <w:rsid w:val="00D93AB1"/>
    <w:rsid w:val="00D93F2C"/>
    <w:rsid w:val="00DA0AAB"/>
    <w:rsid w:val="00DA343C"/>
    <w:rsid w:val="00DA53A9"/>
    <w:rsid w:val="00DB10CF"/>
    <w:rsid w:val="00DB3455"/>
    <w:rsid w:val="00DB4AFB"/>
    <w:rsid w:val="00DB4B08"/>
    <w:rsid w:val="00DB5635"/>
    <w:rsid w:val="00DC42B6"/>
    <w:rsid w:val="00DC55D1"/>
    <w:rsid w:val="00DC766C"/>
    <w:rsid w:val="00DD0553"/>
    <w:rsid w:val="00DD0772"/>
    <w:rsid w:val="00DD107C"/>
    <w:rsid w:val="00DD1D6F"/>
    <w:rsid w:val="00DD46C3"/>
    <w:rsid w:val="00DD5C01"/>
    <w:rsid w:val="00DE0CC9"/>
    <w:rsid w:val="00DE4509"/>
    <w:rsid w:val="00DE539F"/>
    <w:rsid w:val="00DE56F2"/>
    <w:rsid w:val="00DE6871"/>
    <w:rsid w:val="00DE6F3C"/>
    <w:rsid w:val="00DE740B"/>
    <w:rsid w:val="00DF0B74"/>
    <w:rsid w:val="00DF0F4A"/>
    <w:rsid w:val="00DF33B0"/>
    <w:rsid w:val="00DF39F5"/>
    <w:rsid w:val="00DF46E9"/>
    <w:rsid w:val="00DF6F8A"/>
    <w:rsid w:val="00DF79B7"/>
    <w:rsid w:val="00E004EE"/>
    <w:rsid w:val="00E0589B"/>
    <w:rsid w:val="00E05E60"/>
    <w:rsid w:val="00E12041"/>
    <w:rsid w:val="00E14DC2"/>
    <w:rsid w:val="00E17337"/>
    <w:rsid w:val="00E20151"/>
    <w:rsid w:val="00E2092A"/>
    <w:rsid w:val="00E21490"/>
    <w:rsid w:val="00E219FB"/>
    <w:rsid w:val="00E23A76"/>
    <w:rsid w:val="00E23E3A"/>
    <w:rsid w:val="00E24227"/>
    <w:rsid w:val="00E249BB"/>
    <w:rsid w:val="00E25ADA"/>
    <w:rsid w:val="00E25B7D"/>
    <w:rsid w:val="00E3089C"/>
    <w:rsid w:val="00E30C97"/>
    <w:rsid w:val="00E3231C"/>
    <w:rsid w:val="00E3728E"/>
    <w:rsid w:val="00E51048"/>
    <w:rsid w:val="00E53827"/>
    <w:rsid w:val="00E53979"/>
    <w:rsid w:val="00E54D5B"/>
    <w:rsid w:val="00E609DD"/>
    <w:rsid w:val="00E60CC7"/>
    <w:rsid w:val="00E615CF"/>
    <w:rsid w:val="00E62E55"/>
    <w:rsid w:val="00E64103"/>
    <w:rsid w:val="00E65792"/>
    <w:rsid w:val="00E67265"/>
    <w:rsid w:val="00E672E1"/>
    <w:rsid w:val="00E70944"/>
    <w:rsid w:val="00E7141A"/>
    <w:rsid w:val="00E73D98"/>
    <w:rsid w:val="00E76780"/>
    <w:rsid w:val="00E767D5"/>
    <w:rsid w:val="00E83240"/>
    <w:rsid w:val="00E87511"/>
    <w:rsid w:val="00E9048E"/>
    <w:rsid w:val="00E909A6"/>
    <w:rsid w:val="00E9272C"/>
    <w:rsid w:val="00E97FEF"/>
    <w:rsid w:val="00EA2A88"/>
    <w:rsid w:val="00EA5DFE"/>
    <w:rsid w:val="00EA7089"/>
    <w:rsid w:val="00EA71B0"/>
    <w:rsid w:val="00EB145A"/>
    <w:rsid w:val="00EB428A"/>
    <w:rsid w:val="00EB500E"/>
    <w:rsid w:val="00EB5E99"/>
    <w:rsid w:val="00EB60B6"/>
    <w:rsid w:val="00EB6F18"/>
    <w:rsid w:val="00EC0925"/>
    <w:rsid w:val="00EC2052"/>
    <w:rsid w:val="00EC4B89"/>
    <w:rsid w:val="00EC669E"/>
    <w:rsid w:val="00ED075F"/>
    <w:rsid w:val="00ED1E72"/>
    <w:rsid w:val="00EE4505"/>
    <w:rsid w:val="00EE6395"/>
    <w:rsid w:val="00EF20E8"/>
    <w:rsid w:val="00EF3421"/>
    <w:rsid w:val="00EF5D1D"/>
    <w:rsid w:val="00EF6527"/>
    <w:rsid w:val="00EF6DD7"/>
    <w:rsid w:val="00EF748D"/>
    <w:rsid w:val="00F0021C"/>
    <w:rsid w:val="00F00BF7"/>
    <w:rsid w:val="00F03577"/>
    <w:rsid w:val="00F0619B"/>
    <w:rsid w:val="00F07412"/>
    <w:rsid w:val="00F10C7E"/>
    <w:rsid w:val="00F15355"/>
    <w:rsid w:val="00F16698"/>
    <w:rsid w:val="00F1694F"/>
    <w:rsid w:val="00F20015"/>
    <w:rsid w:val="00F20A10"/>
    <w:rsid w:val="00F253D4"/>
    <w:rsid w:val="00F2714A"/>
    <w:rsid w:val="00F30577"/>
    <w:rsid w:val="00F31595"/>
    <w:rsid w:val="00F325E4"/>
    <w:rsid w:val="00F338D7"/>
    <w:rsid w:val="00F33C80"/>
    <w:rsid w:val="00F33FFA"/>
    <w:rsid w:val="00F3421A"/>
    <w:rsid w:val="00F3749A"/>
    <w:rsid w:val="00F40081"/>
    <w:rsid w:val="00F40B8A"/>
    <w:rsid w:val="00F415ED"/>
    <w:rsid w:val="00F41D48"/>
    <w:rsid w:val="00F4685E"/>
    <w:rsid w:val="00F5111E"/>
    <w:rsid w:val="00F52D02"/>
    <w:rsid w:val="00F53074"/>
    <w:rsid w:val="00F55FDA"/>
    <w:rsid w:val="00F61187"/>
    <w:rsid w:val="00F619BD"/>
    <w:rsid w:val="00F62C02"/>
    <w:rsid w:val="00F648D6"/>
    <w:rsid w:val="00F703D8"/>
    <w:rsid w:val="00F7042E"/>
    <w:rsid w:val="00F70E58"/>
    <w:rsid w:val="00F74017"/>
    <w:rsid w:val="00F851F0"/>
    <w:rsid w:val="00F86A39"/>
    <w:rsid w:val="00F90F3E"/>
    <w:rsid w:val="00F97939"/>
    <w:rsid w:val="00FA0B22"/>
    <w:rsid w:val="00FA2962"/>
    <w:rsid w:val="00FA399E"/>
    <w:rsid w:val="00FA3CE8"/>
    <w:rsid w:val="00FA4E30"/>
    <w:rsid w:val="00FA6C36"/>
    <w:rsid w:val="00FA6EF1"/>
    <w:rsid w:val="00FA720C"/>
    <w:rsid w:val="00FB23F3"/>
    <w:rsid w:val="00FB2D97"/>
    <w:rsid w:val="00FB2DB9"/>
    <w:rsid w:val="00FB6160"/>
    <w:rsid w:val="00FB734E"/>
    <w:rsid w:val="00FC005D"/>
    <w:rsid w:val="00FD0598"/>
    <w:rsid w:val="00FD1BDB"/>
    <w:rsid w:val="00FD2DBB"/>
    <w:rsid w:val="00FD3167"/>
    <w:rsid w:val="00FD5AB1"/>
    <w:rsid w:val="00FD6242"/>
    <w:rsid w:val="00FD6811"/>
    <w:rsid w:val="00FE0A9C"/>
    <w:rsid w:val="00FE3E18"/>
    <w:rsid w:val="00FE5812"/>
    <w:rsid w:val="00FE692A"/>
    <w:rsid w:val="00FE6C51"/>
    <w:rsid w:val="00FE7243"/>
    <w:rsid w:val="00FF3120"/>
    <w:rsid w:val="00FF318D"/>
    <w:rsid w:val="00FF60D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oNotEmbedSmartTags/>
  <w:decimalSymbol w:val=","/>
  <w:listSeparator w:val=";"/>
  <w14:docId w14:val="109C5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Revision" w:semiHidden="1"/>
    <w:lsdException w:name="Bibliography" w:semiHidden="1" w:unhideWhenUsed="1"/>
    <w:lsdException w:name="TOC Heading" w:semiHidden="1" w:unhideWhenUsed="1"/>
  </w:latentStyles>
  <w:style w:type="paragraph" w:default="1" w:styleId="Normal">
    <w:name w:val="Normal"/>
    <w:qFormat/>
    <w:rsid w:val="0048026A"/>
    <w:pPr>
      <w:spacing w:after="160" w:line="276" w:lineRule="auto"/>
    </w:pPr>
    <w:rPr>
      <w:rFonts w:ascii="Times New Roman" w:hAnsi="Times New Roman"/>
    </w:rPr>
  </w:style>
  <w:style w:type="paragraph" w:styleId="Ttulo1">
    <w:name w:val="heading 1"/>
    <w:basedOn w:val="Normal"/>
    <w:next w:val="Normal"/>
    <w:link w:val="Ttulo1Car"/>
    <w:qFormat/>
    <w:rsid w:val="00B15565"/>
    <w:pPr>
      <w:keepNext/>
      <w:keepLines/>
      <w:numPr>
        <w:numId w:val="2"/>
      </w:numPr>
      <w:spacing w:before="480"/>
      <w:outlineLvl w:val="0"/>
    </w:pPr>
    <w:rPr>
      <w:rFonts w:ascii="Calibri" w:eastAsia="Times New Roman" w:hAnsi="Calibri" w:cs="Times New Roman"/>
      <w:b/>
      <w:bCs/>
      <w:color w:val="345A8A"/>
      <w:sz w:val="32"/>
      <w:szCs w:val="32"/>
    </w:rPr>
  </w:style>
  <w:style w:type="paragraph" w:styleId="Ttulo2">
    <w:name w:val="heading 2"/>
    <w:basedOn w:val="Normal"/>
    <w:next w:val="Normal"/>
    <w:link w:val="Ttulo2Car"/>
    <w:unhideWhenUsed/>
    <w:qFormat/>
    <w:rsid w:val="00B15565"/>
    <w:pPr>
      <w:keepNext/>
      <w:keepLines/>
      <w:spacing w:before="200"/>
      <w:outlineLvl w:val="1"/>
    </w:pPr>
    <w:rPr>
      <w:rFonts w:ascii="Calibri" w:eastAsia="Times New Roman" w:hAnsi="Calibri" w:cs="Times New Roman"/>
      <w:b/>
      <w:bCs/>
      <w:color w:val="4F81BD"/>
      <w:sz w:val="26"/>
      <w:szCs w:val="26"/>
    </w:rPr>
  </w:style>
  <w:style w:type="paragraph" w:styleId="Ttulo3">
    <w:name w:val="heading 3"/>
    <w:basedOn w:val="Normal"/>
    <w:next w:val="Normal"/>
    <w:link w:val="Ttulo3Car"/>
    <w:unhideWhenUsed/>
    <w:qFormat/>
    <w:rsid w:val="00B15565"/>
    <w:pPr>
      <w:keepNext/>
      <w:keepLines/>
      <w:spacing w:before="200"/>
      <w:outlineLvl w:val="2"/>
    </w:pPr>
    <w:rPr>
      <w:rFonts w:asciiTheme="majorHAnsi" w:eastAsiaTheme="majorEastAsia" w:hAnsiTheme="majorHAnsi" w:cstheme="majorBidi"/>
      <w:b/>
      <w:bCs/>
      <w:color w:val="4F81BD" w:themeColor="accent1"/>
      <w:sz w:val="22"/>
      <w:szCs w:val="22"/>
    </w:rPr>
  </w:style>
  <w:style w:type="paragraph" w:styleId="Ttulo4">
    <w:name w:val="heading 4"/>
    <w:basedOn w:val="Normal"/>
    <w:next w:val="Normal"/>
    <w:link w:val="Ttulo4Car"/>
    <w:unhideWhenUsed/>
    <w:qFormat/>
    <w:rsid w:val="00B15565"/>
    <w:pPr>
      <w:keepNext/>
      <w:keepLines/>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nhideWhenUsed/>
    <w:qFormat/>
    <w:rsid w:val="00B15565"/>
    <w:pPr>
      <w:keepNext/>
      <w:keepLines/>
      <w:spacing w:before="200"/>
      <w:ind w:left="1008" w:hanging="1008"/>
      <w:outlineLvl w:val="4"/>
    </w:pPr>
    <w:rPr>
      <w:rFonts w:ascii="Calibri" w:eastAsia="Times New Roman" w:hAnsi="Calibri" w:cs="Times New Roman"/>
      <w:color w:val="244061"/>
    </w:rPr>
  </w:style>
  <w:style w:type="paragraph" w:styleId="Ttulo6">
    <w:name w:val="heading 6"/>
    <w:basedOn w:val="Normal"/>
    <w:next w:val="Normal"/>
    <w:link w:val="Ttulo6Car"/>
    <w:rsid w:val="00B15565"/>
    <w:pPr>
      <w:keepNext/>
      <w:keepLines/>
      <w:spacing w:before="200"/>
      <w:ind w:left="1152" w:hanging="1152"/>
      <w:outlineLvl w:val="5"/>
    </w:pPr>
    <w:rPr>
      <w:rFonts w:ascii="Calibri" w:eastAsia="Times New Roman" w:hAnsi="Calibri" w:cs="Times New Roman"/>
      <w:i/>
      <w:iCs/>
      <w:color w:val="244061"/>
    </w:rPr>
  </w:style>
  <w:style w:type="paragraph" w:styleId="Ttulo7">
    <w:name w:val="heading 7"/>
    <w:basedOn w:val="Normal"/>
    <w:next w:val="Normal"/>
    <w:link w:val="Ttulo7Car"/>
    <w:rsid w:val="00B15565"/>
    <w:pPr>
      <w:keepNext/>
      <w:keepLines/>
      <w:spacing w:before="200"/>
      <w:ind w:left="1296" w:hanging="1296"/>
      <w:outlineLvl w:val="6"/>
    </w:pPr>
    <w:rPr>
      <w:rFonts w:ascii="Calibri" w:eastAsia="Times New Roman" w:hAnsi="Calibri" w:cs="Times New Roman"/>
      <w:i/>
      <w:iCs/>
      <w:color w:val="404040"/>
    </w:rPr>
  </w:style>
  <w:style w:type="paragraph" w:styleId="Ttulo8">
    <w:name w:val="heading 8"/>
    <w:basedOn w:val="Normal"/>
    <w:next w:val="Normal"/>
    <w:link w:val="Ttulo8Car"/>
    <w:rsid w:val="00B15565"/>
    <w:pPr>
      <w:keepNext/>
      <w:keepLines/>
      <w:spacing w:before="200"/>
      <w:ind w:left="1440" w:hanging="1440"/>
      <w:outlineLvl w:val="7"/>
    </w:pPr>
    <w:rPr>
      <w:rFonts w:ascii="Calibri" w:eastAsia="Times New Roman" w:hAnsi="Calibri" w:cs="Times New Roman"/>
      <w:color w:val="363636"/>
      <w:sz w:val="20"/>
      <w:szCs w:val="20"/>
    </w:rPr>
  </w:style>
  <w:style w:type="paragraph" w:styleId="Ttulo9">
    <w:name w:val="heading 9"/>
    <w:basedOn w:val="Normal"/>
    <w:next w:val="Normal"/>
    <w:link w:val="Ttulo9Car"/>
    <w:rsid w:val="00B15565"/>
    <w:pPr>
      <w:keepNext/>
      <w:keepLines/>
      <w:spacing w:before="200"/>
      <w:ind w:left="1584" w:hanging="1584"/>
      <w:outlineLvl w:val="8"/>
    </w:pPr>
    <w:rPr>
      <w:rFonts w:ascii="Calibri" w:eastAsia="Times New Roman" w:hAnsi="Calibri" w:cs="Times New Roman"/>
      <w:i/>
      <w:iCs/>
      <w:color w:val="363636"/>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B15565"/>
    <w:rPr>
      <w:rFonts w:ascii="Calibri" w:eastAsia="Times New Roman" w:hAnsi="Calibri" w:cs="Times New Roman"/>
      <w:b/>
      <w:bCs/>
      <w:color w:val="345A8A"/>
      <w:sz w:val="32"/>
      <w:szCs w:val="32"/>
    </w:rPr>
  </w:style>
  <w:style w:type="character" w:customStyle="1" w:styleId="Ttulo2Car">
    <w:name w:val="Título 2 Car"/>
    <w:basedOn w:val="Fuentedeprrafopredeter"/>
    <w:link w:val="Ttulo2"/>
    <w:rsid w:val="00B15565"/>
    <w:rPr>
      <w:rFonts w:ascii="Calibri" w:eastAsia="Times New Roman" w:hAnsi="Calibri" w:cs="Times New Roman"/>
      <w:b/>
      <w:bCs/>
      <w:color w:val="4F81BD"/>
      <w:sz w:val="26"/>
      <w:szCs w:val="26"/>
    </w:rPr>
  </w:style>
  <w:style w:type="character" w:customStyle="1" w:styleId="Ttulo3Car">
    <w:name w:val="Título 3 Car"/>
    <w:basedOn w:val="Fuentedeprrafopredeter"/>
    <w:link w:val="Ttulo3"/>
    <w:rsid w:val="00B15565"/>
    <w:rPr>
      <w:rFonts w:asciiTheme="majorHAnsi" w:eastAsiaTheme="majorEastAsia" w:hAnsiTheme="majorHAnsi" w:cstheme="majorBidi"/>
      <w:b/>
      <w:bCs/>
      <w:color w:val="4F81BD" w:themeColor="accent1"/>
      <w:sz w:val="22"/>
      <w:szCs w:val="22"/>
    </w:rPr>
  </w:style>
  <w:style w:type="character" w:customStyle="1" w:styleId="Ttulo4Car">
    <w:name w:val="Título 4 Car"/>
    <w:basedOn w:val="Fuentedeprrafopredeter"/>
    <w:link w:val="Ttulo4"/>
    <w:rsid w:val="00B15565"/>
    <w:rPr>
      <w:rFonts w:asciiTheme="majorHAnsi" w:eastAsiaTheme="majorEastAsia" w:hAnsiTheme="majorHAnsi" w:cstheme="majorBidi"/>
      <w:b/>
      <w:bCs/>
      <w:i/>
      <w:iCs/>
      <w:color w:val="4F81BD" w:themeColor="accent1"/>
      <w:sz w:val="24"/>
      <w:szCs w:val="24"/>
    </w:rPr>
  </w:style>
  <w:style w:type="character" w:customStyle="1" w:styleId="Ttulo5Car">
    <w:name w:val="Título 5 Car"/>
    <w:basedOn w:val="Fuentedeprrafopredeter"/>
    <w:link w:val="Ttulo5"/>
    <w:rsid w:val="00B15565"/>
    <w:rPr>
      <w:rFonts w:ascii="Calibri" w:eastAsia="Times New Roman" w:hAnsi="Calibri" w:cs="Times New Roman"/>
      <w:color w:val="244061"/>
      <w:sz w:val="24"/>
      <w:szCs w:val="24"/>
    </w:rPr>
  </w:style>
  <w:style w:type="character" w:customStyle="1" w:styleId="Ttulo6Car">
    <w:name w:val="Título 6 Car"/>
    <w:basedOn w:val="Fuentedeprrafopredeter"/>
    <w:link w:val="Ttulo6"/>
    <w:rsid w:val="00B15565"/>
    <w:rPr>
      <w:rFonts w:ascii="Calibri" w:eastAsia="Times New Roman" w:hAnsi="Calibri" w:cs="Times New Roman"/>
      <w:i/>
      <w:iCs/>
      <w:color w:val="244061"/>
      <w:sz w:val="24"/>
      <w:szCs w:val="24"/>
    </w:rPr>
  </w:style>
  <w:style w:type="character" w:customStyle="1" w:styleId="Ttulo7Car">
    <w:name w:val="Título 7 Car"/>
    <w:basedOn w:val="Fuentedeprrafopredeter"/>
    <w:link w:val="Ttulo7"/>
    <w:rsid w:val="00B15565"/>
    <w:rPr>
      <w:rFonts w:ascii="Calibri" w:eastAsia="Times New Roman" w:hAnsi="Calibri" w:cs="Times New Roman"/>
      <w:i/>
      <w:iCs/>
      <w:color w:val="404040"/>
      <w:sz w:val="24"/>
      <w:szCs w:val="24"/>
    </w:rPr>
  </w:style>
  <w:style w:type="character" w:customStyle="1" w:styleId="Ttulo8Car">
    <w:name w:val="Título 8 Car"/>
    <w:basedOn w:val="Fuentedeprrafopredeter"/>
    <w:link w:val="Ttulo8"/>
    <w:rsid w:val="00B15565"/>
    <w:rPr>
      <w:rFonts w:ascii="Calibri" w:eastAsia="Times New Roman" w:hAnsi="Calibri" w:cs="Times New Roman"/>
      <w:color w:val="363636"/>
    </w:rPr>
  </w:style>
  <w:style w:type="character" w:customStyle="1" w:styleId="Ttulo9Car">
    <w:name w:val="Título 9 Car"/>
    <w:basedOn w:val="Fuentedeprrafopredeter"/>
    <w:link w:val="Ttulo9"/>
    <w:rsid w:val="00B15565"/>
    <w:rPr>
      <w:rFonts w:ascii="Calibri" w:eastAsia="Times New Roman" w:hAnsi="Calibri" w:cs="Times New Roman"/>
      <w:i/>
      <w:iCs/>
      <w:color w:val="363636"/>
    </w:rPr>
  </w:style>
  <w:style w:type="character" w:styleId="Nmerodepgina">
    <w:name w:val="page number"/>
    <w:basedOn w:val="Fuentedeprrafopredeter"/>
    <w:unhideWhenUsed/>
    <w:rsid w:val="00B15565"/>
  </w:style>
  <w:style w:type="paragraph" w:styleId="Sinespaciado">
    <w:name w:val="No Spacing"/>
    <w:qFormat/>
    <w:rsid w:val="00B15565"/>
    <w:rPr>
      <w:rFonts w:ascii="Calibri" w:eastAsia="Calibri" w:hAnsi="Calibri" w:cs="Times New Roman"/>
      <w:sz w:val="22"/>
      <w:szCs w:val="22"/>
    </w:rPr>
  </w:style>
  <w:style w:type="paragraph" w:customStyle="1" w:styleId="Style1">
    <w:name w:val="Style1"/>
    <w:basedOn w:val="Normal"/>
    <w:rsid w:val="00B15565"/>
    <w:pPr>
      <w:numPr>
        <w:ilvl w:val="3"/>
        <w:numId w:val="9"/>
      </w:numPr>
      <w:spacing w:after="200"/>
    </w:pPr>
    <w:rPr>
      <w:rFonts w:ascii="Cambria" w:eastAsia="Cambria" w:hAnsi="Cambria" w:cs="Times New Roman"/>
    </w:rPr>
  </w:style>
  <w:style w:type="character" w:styleId="Textoennegrita">
    <w:name w:val="Strong"/>
    <w:basedOn w:val="Fuentedeprrafopredeter"/>
    <w:uiPriority w:val="22"/>
    <w:qFormat/>
    <w:rsid w:val="00B15565"/>
    <w:rPr>
      <w:b/>
      <w:bCs/>
    </w:rPr>
  </w:style>
  <w:style w:type="character" w:customStyle="1" w:styleId="text">
    <w:name w:val="text"/>
    <w:basedOn w:val="Fuentedeprrafopredeter"/>
    <w:rsid w:val="00B15565"/>
  </w:style>
  <w:style w:type="character" w:customStyle="1" w:styleId="textit">
    <w:name w:val="textit"/>
    <w:basedOn w:val="Fuentedeprrafopredeter"/>
    <w:rsid w:val="00B15565"/>
  </w:style>
  <w:style w:type="character" w:customStyle="1" w:styleId="CommentTextChar1">
    <w:name w:val="Comment Text Char1"/>
    <w:basedOn w:val="Fuentedeprrafopredeter"/>
    <w:uiPriority w:val="99"/>
    <w:rsid w:val="00B15565"/>
    <w:rPr>
      <w:sz w:val="24"/>
      <w:szCs w:val="24"/>
    </w:rPr>
  </w:style>
  <w:style w:type="character" w:customStyle="1" w:styleId="CommentSubjectChar1">
    <w:name w:val="Comment Subject Char1"/>
    <w:basedOn w:val="CommentTextChar1"/>
    <w:uiPriority w:val="99"/>
    <w:rsid w:val="00B15565"/>
    <w:rPr>
      <w:b/>
      <w:bCs/>
      <w:sz w:val="24"/>
      <w:szCs w:val="24"/>
    </w:rPr>
  </w:style>
  <w:style w:type="character" w:customStyle="1" w:styleId="spelle">
    <w:name w:val="spelle"/>
    <w:basedOn w:val="Fuentedeprrafopredeter"/>
    <w:rsid w:val="00B15565"/>
  </w:style>
  <w:style w:type="paragraph" w:customStyle="1" w:styleId="sdfootnote-western">
    <w:name w:val="sdfootnote-western"/>
    <w:basedOn w:val="Normal"/>
    <w:rsid w:val="00B15565"/>
    <w:pPr>
      <w:spacing w:before="100" w:beforeAutospacing="1" w:after="100" w:afterAutospacing="1"/>
    </w:pPr>
    <w:rPr>
      <w:rFonts w:eastAsia="Times New Roman" w:cs="Times New Roman"/>
      <w:lang w:val="ru-RU" w:eastAsia="ru-RU"/>
    </w:rPr>
  </w:style>
  <w:style w:type="paragraph" w:styleId="NormalWeb">
    <w:name w:val="Normal (Web)"/>
    <w:basedOn w:val="Normal"/>
    <w:next w:val="Normal"/>
    <w:uiPriority w:val="99"/>
    <w:rsid w:val="0048026A"/>
    <w:pPr>
      <w:spacing w:beforeLines="1" w:afterLines="1"/>
    </w:pPr>
    <w:rPr>
      <w:rFonts w:ascii="Times" w:eastAsia="Cambria" w:hAnsi="Times" w:cs="Times New Roman"/>
      <w:szCs w:val="20"/>
    </w:rPr>
  </w:style>
  <w:style w:type="table" w:styleId="Tablaconcuadrcula">
    <w:name w:val="Table Grid"/>
    <w:basedOn w:val="Tablanormal"/>
    <w:uiPriority w:val="59"/>
    <w:rsid w:val="00B15565"/>
    <w:rPr>
      <w:rFonts w:ascii="Cambria" w:eastAsia="Cambria" w:hAnsi="Cambria"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pagerange">
    <w:name w:val="pagerange"/>
    <w:basedOn w:val="Fuentedeprrafopredeter"/>
    <w:rsid w:val="00641452"/>
  </w:style>
  <w:style w:type="character" w:customStyle="1" w:styleId="pubauthor">
    <w:name w:val="pubauthor"/>
    <w:basedOn w:val="Fuentedeprrafopredeter"/>
    <w:rsid w:val="00313BA4"/>
  </w:style>
  <w:style w:type="character" w:customStyle="1" w:styleId="pubyear">
    <w:name w:val="pubyear"/>
    <w:basedOn w:val="Fuentedeprrafopredeter"/>
    <w:rsid w:val="00313BA4"/>
  </w:style>
  <w:style w:type="paragraph" w:customStyle="1" w:styleId="lsAbstract">
    <w:name w:val="ls_Abstract"/>
    <w:basedOn w:val="Normal"/>
    <w:qFormat/>
    <w:rsid w:val="005F054F"/>
    <w:pPr>
      <w:keepNext/>
      <w:widowControl w:val="0"/>
      <w:suppressAutoHyphens/>
      <w:spacing w:line="100" w:lineRule="atLeast"/>
      <w:ind w:left="720" w:right="720"/>
      <w:jc w:val="both"/>
    </w:pPr>
    <w:rPr>
      <w:rFonts w:eastAsia="Droid Sans Fallback" w:cs="FreeSans"/>
      <w:i/>
      <w:lang w:eastAsia="hi-IN" w:bidi="hi-IN"/>
    </w:rPr>
  </w:style>
  <w:style w:type="paragraph" w:customStyle="1" w:styleId="lsBulletList">
    <w:name w:val="ls_BulletList"/>
    <w:qFormat/>
    <w:rsid w:val="005F054F"/>
    <w:pPr>
      <w:numPr>
        <w:numId w:val="18"/>
      </w:numPr>
      <w:spacing w:after="160" w:line="259" w:lineRule="auto"/>
    </w:pPr>
    <w:rPr>
      <w:rFonts w:ascii="Times New Roman" w:eastAsia="Droid Sans Fallback" w:hAnsi="Times New Roman" w:cs="FreeSans"/>
      <w:lang w:eastAsia="hi-IN" w:bidi="hi-IN"/>
    </w:rPr>
  </w:style>
  <w:style w:type="character" w:customStyle="1" w:styleId="lsCategory">
    <w:name w:val="ls_Category"/>
    <w:qFormat/>
    <w:rsid w:val="005F054F"/>
    <w:rPr>
      <w:smallCaps/>
    </w:rPr>
  </w:style>
  <w:style w:type="paragraph" w:customStyle="1" w:styleId="lsConversationTranscript">
    <w:name w:val="ls_ConversationTranscript"/>
    <w:basedOn w:val="Normal"/>
    <w:rsid w:val="005F054F"/>
    <w:pPr>
      <w:keepNext/>
      <w:widowControl w:val="0"/>
      <w:suppressAutoHyphens/>
      <w:spacing w:after="140" w:line="288" w:lineRule="auto"/>
    </w:pPr>
    <w:rPr>
      <w:rFonts w:ascii="Courier New" w:eastAsia="Droid Sans Fallback" w:hAnsi="Courier New" w:cs="FreeSans"/>
      <w:lang w:eastAsia="hi-IN" w:bidi="hi-IN"/>
    </w:rPr>
  </w:style>
  <w:style w:type="paragraph" w:customStyle="1" w:styleId="lsEnumerated">
    <w:name w:val="ls_Enumerated"/>
    <w:basedOn w:val="Normal"/>
    <w:qFormat/>
    <w:rsid w:val="005F054F"/>
    <w:pPr>
      <w:widowControl w:val="0"/>
      <w:numPr>
        <w:numId w:val="19"/>
      </w:numPr>
      <w:suppressAutoHyphens/>
      <w:spacing w:after="140" w:line="288" w:lineRule="auto"/>
    </w:pPr>
    <w:rPr>
      <w:rFonts w:eastAsia="Droid Sans Fallback" w:cs="FreeSans"/>
      <w:lang w:eastAsia="hi-IN" w:bidi="hi-IN"/>
    </w:rPr>
  </w:style>
  <w:style w:type="paragraph" w:customStyle="1" w:styleId="lsSourceline">
    <w:name w:val="ls_Sourceline"/>
    <w:next w:val="Normal"/>
    <w:autoRedefine/>
    <w:qFormat/>
    <w:rsid w:val="00CD528E"/>
    <w:pPr>
      <w:keepNext/>
      <w:tabs>
        <w:tab w:val="left" w:pos="720"/>
        <w:tab w:val="left" w:pos="1077"/>
      </w:tabs>
      <w:suppressAutoHyphens/>
    </w:pPr>
    <w:rPr>
      <w:rFonts w:ascii="Times New Roman" w:eastAsia="Droid Sans Fallback" w:hAnsi="Times New Roman" w:cs="FreeSans"/>
      <w:i/>
      <w:sz w:val="20"/>
      <w:lang w:eastAsia="hi-IN" w:bidi="hi-IN"/>
    </w:rPr>
  </w:style>
  <w:style w:type="paragraph" w:customStyle="1" w:styleId="lsIMT">
    <w:name w:val="ls_IMT"/>
    <w:basedOn w:val="lsSourceline"/>
    <w:next w:val="Normal"/>
    <w:autoRedefine/>
    <w:qFormat/>
    <w:rsid w:val="002A231D"/>
    <w:rPr>
      <w:i w:val="0"/>
    </w:rPr>
  </w:style>
  <w:style w:type="paragraph" w:customStyle="1" w:styleId="lsLanginfo">
    <w:name w:val="ls_Langinfo"/>
    <w:next w:val="lsSourceline"/>
    <w:qFormat/>
    <w:rsid w:val="005F054F"/>
    <w:pPr>
      <w:keepNext/>
      <w:numPr>
        <w:numId w:val="20"/>
      </w:numPr>
    </w:pPr>
    <w:rPr>
      <w:rFonts w:ascii="Times New Roman" w:eastAsia="Times New Roman" w:hAnsi="Times New Roman" w:cs="Times New Roman"/>
      <w:szCs w:val="20"/>
      <w:lang w:val="de-DE" w:eastAsia="de-DE"/>
    </w:rPr>
  </w:style>
  <w:style w:type="paragraph" w:customStyle="1" w:styleId="lsSection1">
    <w:name w:val="ls_Section1"/>
    <w:basedOn w:val="Ttulo1"/>
    <w:next w:val="Normal"/>
    <w:autoRedefine/>
    <w:qFormat/>
    <w:rsid w:val="0008090E"/>
    <w:pPr>
      <w:keepNext w:val="0"/>
      <w:keepLines w:val="0"/>
      <w:widowControl w:val="0"/>
      <w:numPr>
        <w:numId w:val="24"/>
      </w:numPr>
      <w:suppressAutoHyphens/>
      <w:spacing w:before="240" w:after="120" w:line="100" w:lineRule="atLeast"/>
      <w:ind w:left="426"/>
    </w:pPr>
    <w:rPr>
      <w:rFonts w:ascii="Arial" w:eastAsia="Droid Sans Fallback" w:hAnsi="Arial" w:cs="FreeSans"/>
      <w:color w:val="auto"/>
      <w:sz w:val="36"/>
      <w:szCs w:val="36"/>
      <w:lang w:eastAsia="hi-IN" w:bidi="hi-IN"/>
    </w:rPr>
  </w:style>
  <w:style w:type="paragraph" w:customStyle="1" w:styleId="lsSection2">
    <w:name w:val="ls_Section2"/>
    <w:basedOn w:val="Ttulo2"/>
    <w:next w:val="Normal"/>
    <w:autoRedefine/>
    <w:qFormat/>
    <w:rsid w:val="00EA71B0"/>
    <w:pPr>
      <w:keepLines w:val="0"/>
      <w:widowControl w:val="0"/>
      <w:numPr>
        <w:ilvl w:val="1"/>
        <w:numId w:val="24"/>
      </w:numPr>
      <w:suppressAutoHyphens/>
      <w:spacing w:before="320" w:after="120" w:line="100" w:lineRule="atLeast"/>
      <w:ind w:left="0" w:hanging="20"/>
    </w:pPr>
    <w:rPr>
      <w:rFonts w:ascii="Arial" w:eastAsia="Droid Sans Fallback" w:hAnsi="Arial" w:cs="FreeSans"/>
      <w:color w:val="auto"/>
      <w:sz w:val="32"/>
      <w:szCs w:val="32"/>
      <w:lang w:eastAsia="hi-IN" w:bidi="hi-IN"/>
    </w:rPr>
  </w:style>
  <w:style w:type="paragraph" w:customStyle="1" w:styleId="lsSection3">
    <w:name w:val="ls_Section3"/>
    <w:basedOn w:val="Ttulo3"/>
    <w:next w:val="Normal"/>
    <w:autoRedefine/>
    <w:qFormat/>
    <w:rsid w:val="005F054F"/>
    <w:pPr>
      <w:keepLines w:val="0"/>
      <w:widowControl w:val="0"/>
      <w:numPr>
        <w:ilvl w:val="2"/>
        <w:numId w:val="24"/>
      </w:numPr>
      <w:suppressAutoHyphens/>
      <w:spacing w:before="140" w:line="100" w:lineRule="atLeast"/>
    </w:pPr>
    <w:rPr>
      <w:rFonts w:ascii="Arial" w:eastAsia="Droid Sans Fallback" w:hAnsi="Arial" w:cs="FreeSans"/>
      <w:bCs w:val="0"/>
      <w:color w:val="auto"/>
      <w:sz w:val="28"/>
      <w:szCs w:val="28"/>
      <w:lang w:eastAsia="hi-IN" w:bidi="hi-IN"/>
    </w:rPr>
  </w:style>
  <w:style w:type="paragraph" w:customStyle="1" w:styleId="lsSection4">
    <w:name w:val="ls_Section4"/>
    <w:basedOn w:val="lsSection3"/>
    <w:next w:val="Normal"/>
    <w:autoRedefine/>
    <w:qFormat/>
    <w:rsid w:val="005F054F"/>
    <w:pPr>
      <w:numPr>
        <w:ilvl w:val="3"/>
      </w:numPr>
    </w:pPr>
    <w:rPr>
      <w:sz w:val="24"/>
    </w:rPr>
  </w:style>
  <w:style w:type="paragraph" w:customStyle="1" w:styleId="lsTableHeading">
    <w:name w:val="ls_TableHeading"/>
    <w:basedOn w:val="Normal"/>
    <w:qFormat/>
    <w:rsid w:val="005F054F"/>
    <w:pPr>
      <w:widowControl w:val="0"/>
      <w:suppressAutoHyphens/>
    </w:pPr>
    <w:rPr>
      <w:rFonts w:eastAsia="Droid Sans Fallback" w:cs="FreeSans"/>
      <w:b/>
      <w:lang w:eastAsia="hi-IN" w:bidi="hi-IN"/>
    </w:rPr>
  </w:style>
  <w:style w:type="paragraph" w:customStyle="1" w:styleId="lsTable">
    <w:name w:val="ls_Table"/>
    <w:basedOn w:val="lsTableHeading"/>
    <w:qFormat/>
    <w:rsid w:val="005F054F"/>
    <w:pPr>
      <w:suppressLineNumbers/>
      <w:spacing w:before="29" w:after="0"/>
    </w:pPr>
    <w:rPr>
      <w:b w:val="0"/>
    </w:rPr>
  </w:style>
  <w:style w:type="paragraph" w:customStyle="1" w:styleId="lsTranslation">
    <w:name w:val="ls_Translation"/>
    <w:next w:val="lsLanginfo"/>
    <w:autoRedefine/>
    <w:qFormat/>
    <w:rsid w:val="005F054F"/>
    <w:pPr>
      <w:keepNext/>
      <w:suppressAutoHyphens/>
      <w:spacing w:after="160" w:line="100" w:lineRule="atLeast"/>
      <w:ind w:left="1077"/>
    </w:pPr>
    <w:rPr>
      <w:rFonts w:ascii="Times New Roman" w:eastAsia="Droid Sans Fallback" w:hAnsi="Times New Roman" w:cs="FreeSans"/>
      <w:iCs/>
      <w:lang w:eastAsia="hi-IN" w:bidi="hi-IN"/>
    </w:rPr>
  </w:style>
  <w:style w:type="paragraph" w:customStyle="1" w:styleId="lsTranslationSubexample">
    <w:name w:val="ls_Translation_Subexample"/>
    <w:basedOn w:val="lsTranslation"/>
    <w:next w:val="lsLanginfo"/>
    <w:autoRedefine/>
    <w:qFormat/>
    <w:rsid w:val="00750B92"/>
    <w:pPr>
      <w:tabs>
        <w:tab w:val="left" w:pos="720"/>
      </w:tabs>
    </w:pPr>
    <w:rPr>
      <w:sz w:val="20"/>
    </w:rPr>
  </w:style>
  <w:style w:type="paragraph" w:styleId="Ttulo">
    <w:name w:val="Title"/>
    <w:aliases w:val="ls_Title"/>
    <w:basedOn w:val="Normal"/>
    <w:next w:val="Normal"/>
    <w:link w:val="TtuloCar"/>
    <w:qFormat/>
    <w:rsid w:val="005F054F"/>
    <w:pPr>
      <w:keepNext/>
      <w:widowControl w:val="0"/>
      <w:suppressAutoHyphens/>
      <w:spacing w:before="240" w:after="120" w:line="100" w:lineRule="atLeast"/>
      <w:jc w:val="center"/>
    </w:pPr>
    <w:rPr>
      <w:rFonts w:ascii="Arial" w:eastAsia="Droid Sans Fallback" w:hAnsi="Arial" w:cs="FreeSans"/>
      <w:b/>
      <w:bCs/>
      <w:sz w:val="56"/>
      <w:szCs w:val="56"/>
      <w:lang w:eastAsia="hi-IN" w:bidi="hi-IN"/>
    </w:rPr>
  </w:style>
  <w:style w:type="character" w:customStyle="1" w:styleId="TtuloCar">
    <w:name w:val="Título Car"/>
    <w:aliases w:val="ls_Title Car"/>
    <w:basedOn w:val="Fuentedeprrafopredeter"/>
    <w:link w:val="Ttulo"/>
    <w:rsid w:val="005F054F"/>
    <w:rPr>
      <w:rFonts w:ascii="Arial" w:eastAsia="Droid Sans Fallback" w:hAnsi="Arial" w:cs="FreeSans"/>
      <w:b/>
      <w:bCs/>
      <w:sz w:val="56"/>
      <w:szCs w:val="56"/>
      <w:lang w:eastAsia="hi-IN" w:bidi="hi-IN"/>
    </w:rPr>
  </w:style>
  <w:style w:type="paragraph" w:styleId="Textonotapie">
    <w:name w:val="footnote text"/>
    <w:basedOn w:val="Normal"/>
    <w:link w:val="TextonotapieCar"/>
    <w:rsid w:val="007043AC"/>
    <w:rPr>
      <w:sz w:val="20"/>
    </w:rPr>
  </w:style>
  <w:style w:type="character" w:customStyle="1" w:styleId="TextonotapieCar">
    <w:name w:val="Texto nota pie Car"/>
    <w:basedOn w:val="Fuentedeprrafopredeter"/>
    <w:link w:val="Textonotapie"/>
    <w:rsid w:val="007043AC"/>
    <w:rPr>
      <w:rFonts w:ascii="Times New Roman" w:hAnsi="Times New Roman"/>
      <w:sz w:val="20"/>
    </w:rPr>
  </w:style>
  <w:style w:type="paragraph" w:styleId="Encabezado">
    <w:name w:val="header"/>
    <w:basedOn w:val="Normal"/>
    <w:link w:val="EncabezadoCar"/>
    <w:rsid w:val="00AB659A"/>
    <w:pPr>
      <w:tabs>
        <w:tab w:val="center" w:pos="4320"/>
        <w:tab w:val="right" w:pos="8640"/>
      </w:tabs>
    </w:pPr>
  </w:style>
  <w:style w:type="character" w:customStyle="1" w:styleId="EncabezadoCar">
    <w:name w:val="Encabezado Car"/>
    <w:basedOn w:val="Fuentedeprrafopredeter"/>
    <w:link w:val="Encabezado"/>
    <w:rsid w:val="00AB659A"/>
  </w:style>
  <w:style w:type="paragraph" w:styleId="Piedepgina">
    <w:name w:val="footer"/>
    <w:basedOn w:val="Normal"/>
    <w:link w:val="PiedepginaCar"/>
    <w:rsid w:val="00AB659A"/>
    <w:pPr>
      <w:tabs>
        <w:tab w:val="center" w:pos="4320"/>
        <w:tab w:val="right" w:pos="8640"/>
      </w:tabs>
    </w:pPr>
  </w:style>
  <w:style w:type="character" w:customStyle="1" w:styleId="PiedepginaCar">
    <w:name w:val="Pie de página Car"/>
    <w:basedOn w:val="Fuentedeprrafopredeter"/>
    <w:link w:val="Piedepgina"/>
    <w:rsid w:val="00AB659A"/>
  </w:style>
  <w:style w:type="paragraph" w:styleId="Prrafodelista">
    <w:name w:val="List Paragraph"/>
    <w:basedOn w:val="Normal"/>
    <w:rsid w:val="008C20FE"/>
    <w:pPr>
      <w:ind w:left="720"/>
      <w:contextualSpacing/>
    </w:pPr>
  </w:style>
  <w:style w:type="character" w:customStyle="1" w:styleId="apple-converted-space">
    <w:name w:val="apple-converted-space"/>
    <w:basedOn w:val="Fuentedeprrafopredeter"/>
    <w:rsid w:val="00262B32"/>
  </w:style>
  <w:style w:type="paragraph" w:styleId="Mapadeldocumento">
    <w:name w:val="Document Map"/>
    <w:basedOn w:val="Normal"/>
    <w:link w:val="MapadeldocumentoCar"/>
    <w:rsid w:val="00065C91"/>
    <w:pPr>
      <w:spacing w:after="0" w:line="240" w:lineRule="auto"/>
    </w:pPr>
    <w:rPr>
      <w:rFonts w:ascii="Lucida Grande" w:hAnsi="Lucida Grande" w:cs="Lucida Grande"/>
    </w:rPr>
  </w:style>
  <w:style w:type="character" w:customStyle="1" w:styleId="MapadeldocumentoCar">
    <w:name w:val="Mapa del documento Car"/>
    <w:basedOn w:val="Fuentedeprrafopredeter"/>
    <w:link w:val="Mapadeldocumento"/>
    <w:rsid w:val="00065C91"/>
    <w:rPr>
      <w:rFonts w:ascii="Lucida Grande" w:hAnsi="Lucida Grande" w:cs="Lucida Grande"/>
    </w:rPr>
  </w:style>
  <w:style w:type="paragraph" w:styleId="Textodeglobo">
    <w:name w:val="Balloon Text"/>
    <w:basedOn w:val="Normal"/>
    <w:link w:val="TextodegloboCar"/>
    <w:rsid w:val="00065C91"/>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rsid w:val="00065C91"/>
    <w:rPr>
      <w:rFonts w:ascii="Lucida Grande" w:hAnsi="Lucida Grande" w:cs="Lucida Grande"/>
      <w:sz w:val="18"/>
      <w:szCs w:val="18"/>
    </w:rPr>
  </w:style>
  <w:style w:type="character" w:styleId="Refdecomentario">
    <w:name w:val="annotation reference"/>
    <w:basedOn w:val="Fuentedeprrafopredeter"/>
    <w:rsid w:val="00E3089C"/>
    <w:rPr>
      <w:sz w:val="18"/>
      <w:szCs w:val="18"/>
    </w:rPr>
  </w:style>
  <w:style w:type="paragraph" w:styleId="Textocomentario">
    <w:name w:val="annotation text"/>
    <w:basedOn w:val="Normal"/>
    <w:link w:val="TextocomentarioCar"/>
    <w:rsid w:val="00E3089C"/>
    <w:pPr>
      <w:spacing w:line="240" w:lineRule="auto"/>
    </w:pPr>
  </w:style>
  <w:style w:type="character" w:customStyle="1" w:styleId="TextocomentarioCar">
    <w:name w:val="Texto comentario Car"/>
    <w:basedOn w:val="Fuentedeprrafopredeter"/>
    <w:link w:val="Textocomentario"/>
    <w:rsid w:val="00E3089C"/>
    <w:rPr>
      <w:rFonts w:ascii="Times New Roman" w:hAnsi="Times New Roman"/>
    </w:rPr>
  </w:style>
  <w:style w:type="paragraph" w:styleId="Asuntodelcomentario">
    <w:name w:val="annotation subject"/>
    <w:basedOn w:val="Textocomentario"/>
    <w:next w:val="Textocomentario"/>
    <w:link w:val="AsuntodelcomentarioCar"/>
    <w:rsid w:val="00E3089C"/>
    <w:rPr>
      <w:b/>
      <w:bCs/>
      <w:sz w:val="20"/>
      <w:szCs w:val="20"/>
    </w:rPr>
  </w:style>
  <w:style w:type="character" w:customStyle="1" w:styleId="AsuntodelcomentarioCar">
    <w:name w:val="Asunto del comentario Car"/>
    <w:basedOn w:val="TextocomentarioCar"/>
    <w:link w:val="Asuntodelcomentario"/>
    <w:rsid w:val="00E3089C"/>
    <w:rPr>
      <w:rFonts w:ascii="Times New Roman" w:hAnsi="Times New Roman"/>
      <w:b/>
      <w:bCs/>
      <w:sz w:val="20"/>
      <w:szCs w:val="20"/>
    </w:rPr>
  </w:style>
  <w:style w:type="paragraph" w:customStyle="1" w:styleId="a-example">
    <w:name w:val="a - example"/>
    <w:basedOn w:val="lsSourceline"/>
    <w:qFormat/>
    <w:rsid w:val="00EC0925"/>
    <w:rPr>
      <w:i w:val="0"/>
      <w:sz w:val="24"/>
    </w:rPr>
  </w:style>
  <w:style w:type="paragraph" w:styleId="Revisin">
    <w:name w:val="Revision"/>
    <w:hidden/>
    <w:semiHidden/>
    <w:rsid w:val="00DF46E9"/>
    <w:rPr>
      <w:rFonts w:ascii="Times New Roman" w:hAnsi="Times New Roman"/>
    </w:rPr>
  </w:style>
  <w:style w:type="paragraph" w:customStyle="1" w:styleId="innerExample">
    <w:name w:val="innerExample"/>
    <w:basedOn w:val="lsIMT"/>
    <w:qFormat/>
    <w:rsid w:val="007433C1"/>
    <w:pPr>
      <w:ind w:left="720" w:hanging="720"/>
    </w:pPr>
  </w:style>
  <w:style w:type="character" w:styleId="Refdenotaalpie">
    <w:name w:val="footnote reference"/>
    <w:basedOn w:val="Fuentedeprrafopredeter"/>
    <w:semiHidden/>
    <w:unhideWhenUsed/>
    <w:rsid w:val="00583D64"/>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s-E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328116">
      <w:bodyDiv w:val="1"/>
      <w:marLeft w:val="0"/>
      <w:marRight w:val="0"/>
      <w:marTop w:val="0"/>
      <w:marBottom w:val="0"/>
      <w:divBdr>
        <w:top w:val="none" w:sz="0" w:space="0" w:color="auto"/>
        <w:left w:val="none" w:sz="0" w:space="0" w:color="auto"/>
        <w:bottom w:val="none" w:sz="0" w:space="0" w:color="auto"/>
        <w:right w:val="none" w:sz="0" w:space="0" w:color="auto"/>
      </w:divBdr>
    </w:div>
    <w:div w:id="127091750">
      <w:bodyDiv w:val="1"/>
      <w:marLeft w:val="0"/>
      <w:marRight w:val="0"/>
      <w:marTop w:val="0"/>
      <w:marBottom w:val="0"/>
      <w:divBdr>
        <w:top w:val="none" w:sz="0" w:space="0" w:color="auto"/>
        <w:left w:val="none" w:sz="0" w:space="0" w:color="auto"/>
        <w:bottom w:val="none" w:sz="0" w:space="0" w:color="auto"/>
        <w:right w:val="none" w:sz="0" w:space="0" w:color="auto"/>
      </w:divBdr>
      <w:divsChild>
        <w:div w:id="145634545">
          <w:marLeft w:val="0"/>
          <w:marRight w:val="0"/>
          <w:marTop w:val="0"/>
          <w:marBottom w:val="0"/>
          <w:divBdr>
            <w:top w:val="none" w:sz="0" w:space="0" w:color="auto"/>
            <w:left w:val="none" w:sz="0" w:space="0" w:color="auto"/>
            <w:bottom w:val="none" w:sz="0" w:space="0" w:color="auto"/>
            <w:right w:val="none" w:sz="0" w:space="0" w:color="auto"/>
          </w:divBdr>
          <w:divsChild>
            <w:div w:id="928393319">
              <w:marLeft w:val="0"/>
              <w:marRight w:val="0"/>
              <w:marTop w:val="0"/>
              <w:marBottom w:val="0"/>
              <w:divBdr>
                <w:top w:val="none" w:sz="0" w:space="0" w:color="auto"/>
                <w:left w:val="none" w:sz="0" w:space="0" w:color="auto"/>
                <w:bottom w:val="none" w:sz="0" w:space="0" w:color="auto"/>
                <w:right w:val="none" w:sz="0" w:space="0" w:color="auto"/>
              </w:divBdr>
              <w:divsChild>
                <w:div w:id="1452213223">
                  <w:marLeft w:val="0"/>
                  <w:marRight w:val="0"/>
                  <w:marTop w:val="0"/>
                  <w:marBottom w:val="0"/>
                  <w:divBdr>
                    <w:top w:val="none" w:sz="0" w:space="0" w:color="auto"/>
                    <w:left w:val="none" w:sz="0" w:space="0" w:color="auto"/>
                    <w:bottom w:val="none" w:sz="0" w:space="0" w:color="auto"/>
                    <w:right w:val="none" w:sz="0" w:space="0" w:color="auto"/>
                  </w:divBdr>
                  <w:divsChild>
                    <w:div w:id="27206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5845642">
      <w:bodyDiv w:val="1"/>
      <w:marLeft w:val="0"/>
      <w:marRight w:val="0"/>
      <w:marTop w:val="0"/>
      <w:marBottom w:val="0"/>
      <w:divBdr>
        <w:top w:val="none" w:sz="0" w:space="0" w:color="auto"/>
        <w:left w:val="none" w:sz="0" w:space="0" w:color="auto"/>
        <w:bottom w:val="none" w:sz="0" w:space="0" w:color="auto"/>
        <w:right w:val="none" w:sz="0" w:space="0" w:color="auto"/>
      </w:divBdr>
    </w:div>
    <w:div w:id="342513273">
      <w:bodyDiv w:val="1"/>
      <w:marLeft w:val="0"/>
      <w:marRight w:val="0"/>
      <w:marTop w:val="0"/>
      <w:marBottom w:val="0"/>
      <w:divBdr>
        <w:top w:val="none" w:sz="0" w:space="0" w:color="auto"/>
        <w:left w:val="none" w:sz="0" w:space="0" w:color="auto"/>
        <w:bottom w:val="none" w:sz="0" w:space="0" w:color="auto"/>
        <w:right w:val="none" w:sz="0" w:space="0" w:color="auto"/>
      </w:divBdr>
      <w:divsChild>
        <w:div w:id="1701004445">
          <w:marLeft w:val="0"/>
          <w:marRight w:val="0"/>
          <w:marTop w:val="0"/>
          <w:marBottom w:val="0"/>
          <w:divBdr>
            <w:top w:val="none" w:sz="0" w:space="0" w:color="auto"/>
            <w:left w:val="none" w:sz="0" w:space="0" w:color="auto"/>
            <w:bottom w:val="none" w:sz="0" w:space="0" w:color="auto"/>
            <w:right w:val="none" w:sz="0" w:space="0" w:color="auto"/>
          </w:divBdr>
          <w:divsChild>
            <w:div w:id="1759712199">
              <w:marLeft w:val="0"/>
              <w:marRight w:val="0"/>
              <w:marTop w:val="0"/>
              <w:marBottom w:val="0"/>
              <w:divBdr>
                <w:top w:val="none" w:sz="0" w:space="0" w:color="auto"/>
                <w:left w:val="none" w:sz="0" w:space="0" w:color="auto"/>
                <w:bottom w:val="none" w:sz="0" w:space="0" w:color="auto"/>
                <w:right w:val="none" w:sz="0" w:space="0" w:color="auto"/>
              </w:divBdr>
              <w:divsChild>
                <w:div w:id="1954483517">
                  <w:marLeft w:val="0"/>
                  <w:marRight w:val="0"/>
                  <w:marTop w:val="0"/>
                  <w:marBottom w:val="0"/>
                  <w:divBdr>
                    <w:top w:val="none" w:sz="0" w:space="0" w:color="auto"/>
                    <w:left w:val="none" w:sz="0" w:space="0" w:color="auto"/>
                    <w:bottom w:val="none" w:sz="0" w:space="0" w:color="auto"/>
                    <w:right w:val="none" w:sz="0" w:space="0" w:color="auto"/>
                  </w:divBdr>
                </w:div>
              </w:divsChild>
            </w:div>
            <w:div w:id="369112627">
              <w:marLeft w:val="0"/>
              <w:marRight w:val="0"/>
              <w:marTop w:val="0"/>
              <w:marBottom w:val="0"/>
              <w:divBdr>
                <w:top w:val="none" w:sz="0" w:space="0" w:color="auto"/>
                <w:left w:val="none" w:sz="0" w:space="0" w:color="auto"/>
                <w:bottom w:val="none" w:sz="0" w:space="0" w:color="auto"/>
                <w:right w:val="none" w:sz="0" w:space="0" w:color="auto"/>
              </w:divBdr>
              <w:divsChild>
                <w:div w:id="1222643200">
                  <w:marLeft w:val="0"/>
                  <w:marRight w:val="0"/>
                  <w:marTop w:val="0"/>
                  <w:marBottom w:val="0"/>
                  <w:divBdr>
                    <w:top w:val="none" w:sz="0" w:space="0" w:color="auto"/>
                    <w:left w:val="none" w:sz="0" w:space="0" w:color="auto"/>
                    <w:bottom w:val="none" w:sz="0" w:space="0" w:color="auto"/>
                    <w:right w:val="none" w:sz="0" w:space="0" w:color="auto"/>
                  </w:divBdr>
                </w:div>
              </w:divsChild>
            </w:div>
            <w:div w:id="42562777">
              <w:marLeft w:val="0"/>
              <w:marRight w:val="0"/>
              <w:marTop w:val="0"/>
              <w:marBottom w:val="0"/>
              <w:divBdr>
                <w:top w:val="none" w:sz="0" w:space="0" w:color="auto"/>
                <w:left w:val="none" w:sz="0" w:space="0" w:color="auto"/>
                <w:bottom w:val="none" w:sz="0" w:space="0" w:color="auto"/>
                <w:right w:val="none" w:sz="0" w:space="0" w:color="auto"/>
              </w:divBdr>
              <w:divsChild>
                <w:div w:id="1775176371">
                  <w:marLeft w:val="0"/>
                  <w:marRight w:val="0"/>
                  <w:marTop w:val="0"/>
                  <w:marBottom w:val="0"/>
                  <w:divBdr>
                    <w:top w:val="none" w:sz="0" w:space="0" w:color="auto"/>
                    <w:left w:val="none" w:sz="0" w:space="0" w:color="auto"/>
                    <w:bottom w:val="none" w:sz="0" w:space="0" w:color="auto"/>
                    <w:right w:val="none" w:sz="0" w:space="0" w:color="auto"/>
                  </w:divBdr>
                </w:div>
              </w:divsChild>
            </w:div>
            <w:div w:id="1319964048">
              <w:marLeft w:val="0"/>
              <w:marRight w:val="0"/>
              <w:marTop w:val="0"/>
              <w:marBottom w:val="0"/>
              <w:divBdr>
                <w:top w:val="none" w:sz="0" w:space="0" w:color="auto"/>
                <w:left w:val="none" w:sz="0" w:space="0" w:color="auto"/>
                <w:bottom w:val="none" w:sz="0" w:space="0" w:color="auto"/>
                <w:right w:val="none" w:sz="0" w:space="0" w:color="auto"/>
              </w:divBdr>
              <w:divsChild>
                <w:div w:id="149765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435344">
          <w:marLeft w:val="0"/>
          <w:marRight w:val="0"/>
          <w:marTop w:val="0"/>
          <w:marBottom w:val="0"/>
          <w:divBdr>
            <w:top w:val="none" w:sz="0" w:space="0" w:color="auto"/>
            <w:left w:val="none" w:sz="0" w:space="0" w:color="auto"/>
            <w:bottom w:val="none" w:sz="0" w:space="0" w:color="auto"/>
            <w:right w:val="none" w:sz="0" w:space="0" w:color="auto"/>
          </w:divBdr>
          <w:divsChild>
            <w:div w:id="477115106">
              <w:marLeft w:val="0"/>
              <w:marRight w:val="0"/>
              <w:marTop w:val="0"/>
              <w:marBottom w:val="0"/>
              <w:divBdr>
                <w:top w:val="none" w:sz="0" w:space="0" w:color="auto"/>
                <w:left w:val="none" w:sz="0" w:space="0" w:color="auto"/>
                <w:bottom w:val="none" w:sz="0" w:space="0" w:color="auto"/>
                <w:right w:val="none" w:sz="0" w:space="0" w:color="auto"/>
              </w:divBdr>
              <w:divsChild>
                <w:div w:id="121241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771118">
      <w:bodyDiv w:val="1"/>
      <w:marLeft w:val="0"/>
      <w:marRight w:val="0"/>
      <w:marTop w:val="0"/>
      <w:marBottom w:val="0"/>
      <w:divBdr>
        <w:top w:val="none" w:sz="0" w:space="0" w:color="auto"/>
        <w:left w:val="none" w:sz="0" w:space="0" w:color="auto"/>
        <w:bottom w:val="none" w:sz="0" w:space="0" w:color="auto"/>
        <w:right w:val="none" w:sz="0" w:space="0" w:color="auto"/>
      </w:divBdr>
      <w:divsChild>
        <w:div w:id="1743023342">
          <w:marLeft w:val="0"/>
          <w:marRight w:val="0"/>
          <w:marTop w:val="0"/>
          <w:marBottom w:val="0"/>
          <w:divBdr>
            <w:top w:val="none" w:sz="0" w:space="0" w:color="auto"/>
            <w:left w:val="none" w:sz="0" w:space="0" w:color="auto"/>
            <w:bottom w:val="none" w:sz="0" w:space="0" w:color="auto"/>
            <w:right w:val="none" w:sz="0" w:space="0" w:color="auto"/>
          </w:divBdr>
          <w:divsChild>
            <w:div w:id="1931041961">
              <w:marLeft w:val="0"/>
              <w:marRight w:val="0"/>
              <w:marTop w:val="0"/>
              <w:marBottom w:val="0"/>
              <w:divBdr>
                <w:top w:val="none" w:sz="0" w:space="0" w:color="auto"/>
                <w:left w:val="none" w:sz="0" w:space="0" w:color="auto"/>
                <w:bottom w:val="none" w:sz="0" w:space="0" w:color="auto"/>
                <w:right w:val="none" w:sz="0" w:space="0" w:color="auto"/>
              </w:divBdr>
              <w:divsChild>
                <w:div w:id="73112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304396">
      <w:bodyDiv w:val="1"/>
      <w:marLeft w:val="0"/>
      <w:marRight w:val="0"/>
      <w:marTop w:val="0"/>
      <w:marBottom w:val="0"/>
      <w:divBdr>
        <w:top w:val="none" w:sz="0" w:space="0" w:color="auto"/>
        <w:left w:val="none" w:sz="0" w:space="0" w:color="auto"/>
        <w:bottom w:val="none" w:sz="0" w:space="0" w:color="auto"/>
        <w:right w:val="none" w:sz="0" w:space="0" w:color="auto"/>
      </w:divBdr>
    </w:div>
    <w:div w:id="391317446">
      <w:bodyDiv w:val="1"/>
      <w:marLeft w:val="0"/>
      <w:marRight w:val="0"/>
      <w:marTop w:val="0"/>
      <w:marBottom w:val="0"/>
      <w:divBdr>
        <w:top w:val="none" w:sz="0" w:space="0" w:color="auto"/>
        <w:left w:val="none" w:sz="0" w:space="0" w:color="auto"/>
        <w:bottom w:val="none" w:sz="0" w:space="0" w:color="auto"/>
        <w:right w:val="none" w:sz="0" w:space="0" w:color="auto"/>
      </w:divBdr>
    </w:div>
    <w:div w:id="459227212">
      <w:bodyDiv w:val="1"/>
      <w:marLeft w:val="0"/>
      <w:marRight w:val="0"/>
      <w:marTop w:val="0"/>
      <w:marBottom w:val="0"/>
      <w:divBdr>
        <w:top w:val="none" w:sz="0" w:space="0" w:color="auto"/>
        <w:left w:val="none" w:sz="0" w:space="0" w:color="auto"/>
        <w:bottom w:val="none" w:sz="0" w:space="0" w:color="auto"/>
        <w:right w:val="none" w:sz="0" w:space="0" w:color="auto"/>
      </w:divBdr>
    </w:div>
    <w:div w:id="467358559">
      <w:bodyDiv w:val="1"/>
      <w:marLeft w:val="0"/>
      <w:marRight w:val="0"/>
      <w:marTop w:val="0"/>
      <w:marBottom w:val="0"/>
      <w:divBdr>
        <w:top w:val="none" w:sz="0" w:space="0" w:color="auto"/>
        <w:left w:val="none" w:sz="0" w:space="0" w:color="auto"/>
        <w:bottom w:val="none" w:sz="0" w:space="0" w:color="auto"/>
        <w:right w:val="none" w:sz="0" w:space="0" w:color="auto"/>
      </w:divBdr>
      <w:divsChild>
        <w:div w:id="93207180">
          <w:marLeft w:val="0"/>
          <w:marRight w:val="0"/>
          <w:marTop w:val="0"/>
          <w:marBottom w:val="0"/>
          <w:divBdr>
            <w:top w:val="none" w:sz="0" w:space="0" w:color="auto"/>
            <w:left w:val="none" w:sz="0" w:space="0" w:color="auto"/>
            <w:bottom w:val="none" w:sz="0" w:space="0" w:color="auto"/>
            <w:right w:val="none" w:sz="0" w:space="0" w:color="auto"/>
          </w:divBdr>
          <w:divsChild>
            <w:div w:id="135606712">
              <w:marLeft w:val="0"/>
              <w:marRight w:val="0"/>
              <w:marTop w:val="0"/>
              <w:marBottom w:val="0"/>
              <w:divBdr>
                <w:top w:val="none" w:sz="0" w:space="0" w:color="auto"/>
                <w:left w:val="none" w:sz="0" w:space="0" w:color="auto"/>
                <w:bottom w:val="none" w:sz="0" w:space="0" w:color="auto"/>
                <w:right w:val="none" w:sz="0" w:space="0" w:color="auto"/>
              </w:divBdr>
              <w:divsChild>
                <w:div w:id="154975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236098">
      <w:bodyDiv w:val="1"/>
      <w:marLeft w:val="0"/>
      <w:marRight w:val="0"/>
      <w:marTop w:val="0"/>
      <w:marBottom w:val="0"/>
      <w:divBdr>
        <w:top w:val="none" w:sz="0" w:space="0" w:color="auto"/>
        <w:left w:val="none" w:sz="0" w:space="0" w:color="auto"/>
        <w:bottom w:val="none" w:sz="0" w:space="0" w:color="auto"/>
        <w:right w:val="none" w:sz="0" w:space="0" w:color="auto"/>
      </w:divBdr>
      <w:divsChild>
        <w:div w:id="1684360141">
          <w:marLeft w:val="0"/>
          <w:marRight w:val="0"/>
          <w:marTop w:val="0"/>
          <w:marBottom w:val="0"/>
          <w:divBdr>
            <w:top w:val="none" w:sz="0" w:space="0" w:color="auto"/>
            <w:left w:val="none" w:sz="0" w:space="0" w:color="auto"/>
            <w:bottom w:val="none" w:sz="0" w:space="0" w:color="auto"/>
            <w:right w:val="none" w:sz="0" w:space="0" w:color="auto"/>
          </w:divBdr>
          <w:divsChild>
            <w:div w:id="367532180">
              <w:marLeft w:val="0"/>
              <w:marRight w:val="0"/>
              <w:marTop w:val="0"/>
              <w:marBottom w:val="0"/>
              <w:divBdr>
                <w:top w:val="none" w:sz="0" w:space="0" w:color="auto"/>
                <w:left w:val="none" w:sz="0" w:space="0" w:color="auto"/>
                <w:bottom w:val="none" w:sz="0" w:space="0" w:color="auto"/>
                <w:right w:val="none" w:sz="0" w:space="0" w:color="auto"/>
              </w:divBdr>
              <w:divsChild>
                <w:div w:id="155262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657252">
      <w:bodyDiv w:val="1"/>
      <w:marLeft w:val="0"/>
      <w:marRight w:val="0"/>
      <w:marTop w:val="0"/>
      <w:marBottom w:val="0"/>
      <w:divBdr>
        <w:top w:val="none" w:sz="0" w:space="0" w:color="auto"/>
        <w:left w:val="none" w:sz="0" w:space="0" w:color="auto"/>
        <w:bottom w:val="none" w:sz="0" w:space="0" w:color="auto"/>
        <w:right w:val="none" w:sz="0" w:space="0" w:color="auto"/>
      </w:divBdr>
      <w:divsChild>
        <w:div w:id="1972245233">
          <w:marLeft w:val="0"/>
          <w:marRight w:val="0"/>
          <w:marTop w:val="0"/>
          <w:marBottom w:val="0"/>
          <w:divBdr>
            <w:top w:val="none" w:sz="0" w:space="0" w:color="auto"/>
            <w:left w:val="none" w:sz="0" w:space="0" w:color="auto"/>
            <w:bottom w:val="none" w:sz="0" w:space="0" w:color="auto"/>
            <w:right w:val="none" w:sz="0" w:space="0" w:color="auto"/>
          </w:divBdr>
          <w:divsChild>
            <w:div w:id="629436987">
              <w:marLeft w:val="0"/>
              <w:marRight w:val="0"/>
              <w:marTop w:val="0"/>
              <w:marBottom w:val="0"/>
              <w:divBdr>
                <w:top w:val="none" w:sz="0" w:space="0" w:color="auto"/>
                <w:left w:val="none" w:sz="0" w:space="0" w:color="auto"/>
                <w:bottom w:val="none" w:sz="0" w:space="0" w:color="auto"/>
                <w:right w:val="none" w:sz="0" w:space="0" w:color="auto"/>
              </w:divBdr>
              <w:divsChild>
                <w:div w:id="85623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301457">
      <w:bodyDiv w:val="1"/>
      <w:marLeft w:val="0"/>
      <w:marRight w:val="0"/>
      <w:marTop w:val="0"/>
      <w:marBottom w:val="0"/>
      <w:divBdr>
        <w:top w:val="none" w:sz="0" w:space="0" w:color="auto"/>
        <w:left w:val="none" w:sz="0" w:space="0" w:color="auto"/>
        <w:bottom w:val="none" w:sz="0" w:space="0" w:color="auto"/>
        <w:right w:val="none" w:sz="0" w:space="0" w:color="auto"/>
      </w:divBdr>
    </w:div>
    <w:div w:id="648095370">
      <w:bodyDiv w:val="1"/>
      <w:marLeft w:val="0"/>
      <w:marRight w:val="0"/>
      <w:marTop w:val="0"/>
      <w:marBottom w:val="0"/>
      <w:divBdr>
        <w:top w:val="none" w:sz="0" w:space="0" w:color="auto"/>
        <w:left w:val="none" w:sz="0" w:space="0" w:color="auto"/>
        <w:bottom w:val="none" w:sz="0" w:space="0" w:color="auto"/>
        <w:right w:val="none" w:sz="0" w:space="0" w:color="auto"/>
      </w:divBdr>
    </w:div>
    <w:div w:id="693503637">
      <w:bodyDiv w:val="1"/>
      <w:marLeft w:val="0"/>
      <w:marRight w:val="0"/>
      <w:marTop w:val="0"/>
      <w:marBottom w:val="0"/>
      <w:divBdr>
        <w:top w:val="none" w:sz="0" w:space="0" w:color="auto"/>
        <w:left w:val="none" w:sz="0" w:space="0" w:color="auto"/>
        <w:bottom w:val="none" w:sz="0" w:space="0" w:color="auto"/>
        <w:right w:val="none" w:sz="0" w:space="0" w:color="auto"/>
      </w:divBdr>
    </w:div>
    <w:div w:id="713236120">
      <w:bodyDiv w:val="1"/>
      <w:marLeft w:val="0"/>
      <w:marRight w:val="0"/>
      <w:marTop w:val="0"/>
      <w:marBottom w:val="0"/>
      <w:divBdr>
        <w:top w:val="none" w:sz="0" w:space="0" w:color="auto"/>
        <w:left w:val="none" w:sz="0" w:space="0" w:color="auto"/>
        <w:bottom w:val="none" w:sz="0" w:space="0" w:color="auto"/>
        <w:right w:val="none" w:sz="0" w:space="0" w:color="auto"/>
      </w:divBdr>
    </w:div>
    <w:div w:id="716514158">
      <w:bodyDiv w:val="1"/>
      <w:marLeft w:val="0"/>
      <w:marRight w:val="0"/>
      <w:marTop w:val="0"/>
      <w:marBottom w:val="0"/>
      <w:divBdr>
        <w:top w:val="none" w:sz="0" w:space="0" w:color="auto"/>
        <w:left w:val="none" w:sz="0" w:space="0" w:color="auto"/>
        <w:bottom w:val="none" w:sz="0" w:space="0" w:color="auto"/>
        <w:right w:val="none" w:sz="0" w:space="0" w:color="auto"/>
      </w:divBdr>
    </w:div>
    <w:div w:id="768744327">
      <w:bodyDiv w:val="1"/>
      <w:marLeft w:val="0"/>
      <w:marRight w:val="0"/>
      <w:marTop w:val="0"/>
      <w:marBottom w:val="0"/>
      <w:divBdr>
        <w:top w:val="none" w:sz="0" w:space="0" w:color="auto"/>
        <w:left w:val="none" w:sz="0" w:space="0" w:color="auto"/>
        <w:bottom w:val="none" w:sz="0" w:space="0" w:color="auto"/>
        <w:right w:val="none" w:sz="0" w:space="0" w:color="auto"/>
      </w:divBdr>
    </w:div>
    <w:div w:id="922760724">
      <w:bodyDiv w:val="1"/>
      <w:marLeft w:val="0"/>
      <w:marRight w:val="0"/>
      <w:marTop w:val="0"/>
      <w:marBottom w:val="0"/>
      <w:divBdr>
        <w:top w:val="none" w:sz="0" w:space="0" w:color="auto"/>
        <w:left w:val="none" w:sz="0" w:space="0" w:color="auto"/>
        <w:bottom w:val="none" w:sz="0" w:space="0" w:color="auto"/>
        <w:right w:val="none" w:sz="0" w:space="0" w:color="auto"/>
      </w:divBdr>
      <w:divsChild>
        <w:div w:id="2015104880">
          <w:marLeft w:val="0"/>
          <w:marRight w:val="0"/>
          <w:marTop w:val="0"/>
          <w:marBottom w:val="0"/>
          <w:divBdr>
            <w:top w:val="none" w:sz="0" w:space="0" w:color="auto"/>
            <w:left w:val="none" w:sz="0" w:space="0" w:color="auto"/>
            <w:bottom w:val="none" w:sz="0" w:space="0" w:color="auto"/>
            <w:right w:val="none" w:sz="0" w:space="0" w:color="auto"/>
          </w:divBdr>
          <w:divsChild>
            <w:div w:id="627053911">
              <w:marLeft w:val="0"/>
              <w:marRight w:val="0"/>
              <w:marTop w:val="0"/>
              <w:marBottom w:val="0"/>
              <w:divBdr>
                <w:top w:val="none" w:sz="0" w:space="0" w:color="auto"/>
                <w:left w:val="none" w:sz="0" w:space="0" w:color="auto"/>
                <w:bottom w:val="none" w:sz="0" w:space="0" w:color="auto"/>
                <w:right w:val="none" w:sz="0" w:space="0" w:color="auto"/>
              </w:divBdr>
              <w:divsChild>
                <w:div w:id="735008014">
                  <w:marLeft w:val="0"/>
                  <w:marRight w:val="0"/>
                  <w:marTop w:val="0"/>
                  <w:marBottom w:val="0"/>
                  <w:divBdr>
                    <w:top w:val="none" w:sz="0" w:space="0" w:color="auto"/>
                    <w:left w:val="none" w:sz="0" w:space="0" w:color="auto"/>
                    <w:bottom w:val="none" w:sz="0" w:space="0" w:color="auto"/>
                    <w:right w:val="none" w:sz="0" w:space="0" w:color="auto"/>
                  </w:divBdr>
                </w:div>
              </w:divsChild>
            </w:div>
            <w:div w:id="1815754425">
              <w:marLeft w:val="0"/>
              <w:marRight w:val="0"/>
              <w:marTop w:val="0"/>
              <w:marBottom w:val="0"/>
              <w:divBdr>
                <w:top w:val="none" w:sz="0" w:space="0" w:color="auto"/>
                <w:left w:val="none" w:sz="0" w:space="0" w:color="auto"/>
                <w:bottom w:val="none" w:sz="0" w:space="0" w:color="auto"/>
                <w:right w:val="none" w:sz="0" w:space="0" w:color="auto"/>
              </w:divBdr>
              <w:divsChild>
                <w:div w:id="95756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502660">
      <w:bodyDiv w:val="1"/>
      <w:marLeft w:val="0"/>
      <w:marRight w:val="0"/>
      <w:marTop w:val="0"/>
      <w:marBottom w:val="0"/>
      <w:divBdr>
        <w:top w:val="none" w:sz="0" w:space="0" w:color="auto"/>
        <w:left w:val="none" w:sz="0" w:space="0" w:color="auto"/>
        <w:bottom w:val="none" w:sz="0" w:space="0" w:color="auto"/>
        <w:right w:val="none" w:sz="0" w:space="0" w:color="auto"/>
      </w:divBdr>
      <w:divsChild>
        <w:div w:id="767122823">
          <w:marLeft w:val="0"/>
          <w:marRight w:val="0"/>
          <w:marTop w:val="0"/>
          <w:marBottom w:val="0"/>
          <w:divBdr>
            <w:top w:val="none" w:sz="0" w:space="0" w:color="auto"/>
            <w:left w:val="none" w:sz="0" w:space="0" w:color="auto"/>
            <w:bottom w:val="none" w:sz="0" w:space="0" w:color="auto"/>
            <w:right w:val="none" w:sz="0" w:space="0" w:color="auto"/>
          </w:divBdr>
          <w:divsChild>
            <w:div w:id="1944997354">
              <w:marLeft w:val="0"/>
              <w:marRight w:val="0"/>
              <w:marTop w:val="0"/>
              <w:marBottom w:val="0"/>
              <w:divBdr>
                <w:top w:val="none" w:sz="0" w:space="0" w:color="auto"/>
                <w:left w:val="none" w:sz="0" w:space="0" w:color="auto"/>
                <w:bottom w:val="none" w:sz="0" w:space="0" w:color="auto"/>
                <w:right w:val="none" w:sz="0" w:space="0" w:color="auto"/>
              </w:divBdr>
              <w:divsChild>
                <w:div w:id="105003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152688">
      <w:bodyDiv w:val="1"/>
      <w:marLeft w:val="0"/>
      <w:marRight w:val="0"/>
      <w:marTop w:val="0"/>
      <w:marBottom w:val="0"/>
      <w:divBdr>
        <w:top w:val="none" w:sz="0" w:space="0" w:color="auto"/>
        <w:left w:val="none" w:sz="0" w:space="0" w:color="auto"/>
        <w:bottom w:val="none" w:sz="0" w:space="0" w:color="auto"/>
        <w:right w:val="none" w:sz="0" w:space="0" w:color="auto"/>
      </w:divBdr>
      <w:divsChild>
        <w:div w:id="293755605">
          <w:marLeft w:val="0"/>
          <w:marRight w:val="0"/>
          <w:marTop w:val="0"/>
          <w:marBottom w:val="0"/>
          <w:divBdr>
            <w:top w:val="none" w:sz="0" w:space="0" w:color="auto"/>
            <w:left w:val="none" w:sz="0" w:space="0" w:color="auto"/>
            <w:bottom w:val="none" w:sz="0" w:space="0" w:color="auto"/>
            <w:right w:val="none" w:sz="0" w:space="0" w:color="auto"/>
          </w:divBdr>
          <w:divsChild>
            <w:div w:id="1052994761">
              <w:marLeft w:val="0"/>
              <w:marRight w:val="0"/>
              <w:marTop w:val="0"/>
              <w:marBottom w:val="0"/>
              <w:divBdr>
                <w:top w:val="none" w:sz="0" w:space="0" w:color="auto"/>
                <w:left w:val="none" w:sz="0" w:space="0" w:color="auto"/>
                <w:bottom w:val="none" w:sz="0" w:space="0" w:color="auto"/>
                <w:right w:val="none" w:sz="0" w:space="0" w:color="auto"/>
              </w:divBdr>
              <w:divsChild>
                <w:div w:id="33700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212848">
      <w:bodyDiv w:val="1"/>
      <w:marLeft w:val="0"/>
      <w:marRight w:val="0"/>
      <w:marTop w:val="0"/>
      <w:marBottom w:val="0"/>
      <w:divBdr>
        <w:top w:val="none" w:sz="0" w:space="0" w:color="auto"/>
        <w:left w:val="none" w:sz="0" w:space="0" w:color="auto"/>
        <w:bottom w:val="none" w:sz="0" w:space="0" w:color="auto"/>
        <w:right w:val="none" w:sz="0" w:space="0" w:color="auto"/>
      </w:divBdr>
    </w:div>
    <w:div w:id="1164978618">
      <w:bodyDiv w:val="1"/>
      <w:marLeft w:val="0"/>
      <w:marRight w:val="0"/>
      <w:marTop w:val="0"/>
      <w:marBottom w:val="0"/>
      <w:divBdr>
        <w:top w:val="none" w:sz="0" w:space="0" w:color="auto"/>
        <w:left w:val="none" w:sz="0" w:space="0" w:color="auto"/>
        <w:bottom w:val="none" w:sz="0" w:space="0" w:color="auto"/>
        <w:right w:val="none" w:sz="0" w:space="0" w:color="auto"/>
      </w:divBdr>
      <w:divsChild>
        <w:div w:id="1184637141">
          <w:marLeft w:val="0"/>
          <w:marRight w:val="0"/>
          <w:marTop w:val="0"/>
          <w:marBottom w:val="0"/>
          <w:divBdr>
            <w:top w:val="none" w:sz="0" w:space="0" w:color="auto"/>
            <w:left w:val="none" w:sz="0" w:space="0" w:color="auto"/>
            <w:bottom w:val="none" w:sz="0" w:space="0" w:color="auto"/>
            <w:right w:val="none" w:sz="0" w:space="0" w:color="auto"/>
          </w:divBdr>
          <w:divsChild>
            <w:div w:id="690955682">
              <w:marLeft w:val="0"/>
              <w:marRight w:val="0"/>
              <w:marTop w:val="0"/>
              <w:marBottom w:val="0"/>
              <w:divBdr>
                <w:top w:val="none" w:sz="0" w:space="0" w:color="auto"/>
                <w:left w:val="none" w:sz="0" w:space="0" w:color="auto"/>
                <w:bottom w:val="none" w:sz="0" w:space="0" w:color="auto"/>
                <w:right w:val="none" w:sz="0" w:space="0" w:color="auto"/>
              </w:divBdr>
            </w:div>
          </w:divsChild>
        </w:div>
        <w:div w:id="713191126">
          <w:marLeft w:val="0"/>
          <w:marRight w:val="0"/>
          <w:marTop w:val="0"/>
          <w:marBottom w:val="0"/>
          <w:divBdr>
            <w:top w:val="none" w:sz="0" w:space="0" w:color="auto"/>
            <w:left w:val="none" w:sz="0" w:space="0" w:color="auto"/>
            <w:bottom w:val="none" w:sz="0" w:space="0" w:color="auto"/>
            <w:right w:val="none" w:sz="0" w:space="0" w:color="auto"/>
          </w:divBdr>
          <w:divsChild>
            <w:div w:id="542182245">
              <w:marLeft w:val="0"/>
              <w:marRight w:val="0"/>
              <w:marTop w:val="0"/>
              <w:marBottom w:val="0"/>
              <w:divBdr>
                <w:top w:val="none" w:sz="0" w:space="0" w:color="auto"/>
                <w:left w:val="none" w:sz="0" w:space="0" w:color="auto"/>
                <w:bottom w:val="none" w:sz="0" w:space="0" w:color="auto"/>
                <w:right w:val="none" w:sz="0" w:space="0" w:color="auto"/>
              </w:divBdr>
            </w:div>
          </w:divsChild>
        </w:div>
        <w:div w:id="97063763">
          <w:marLeft w:val="0"/>
          <w:marRight w:val="0"/>
          <w:marTop w:val="0"/>
          <w:marBottom w:val="0"/>
          <w:divBdr>
            <w:top w:val="none" w:sz="0" w:space="0" w:color="auto"/>
            <w:left w:val="none" w:sz="0" w:space="0" w:color="auto"/>
            <w:bottom w:val="none" w:sz="0" w:space="0" w:color="auto"/>
            <w:right w:val="none" w:sz="0" w:space="0" w:color="auto"/>
          </w:divBdr>
          <w:divsChild>
            <w:div w:id="612058518">
              <w:marLeft w:val="0"/>
              <w:marRight w:val="0"/>
              <w:marTop w:val="0"/>
              <w:marBottom w:val="0"/>
              <w:divBdr>
                <w:top w:val="none" w:sz="0" w:space="0" w:color="auto"/>
                <w:left w:val="none" w:sz="0" w:space="0" w:color="auto"/>
                <w:bottom w:val="none" w:sz="0" w:space="0" w:color="auto"/>
                <w:right w:val="none" w:sz="0" w:space="0" w:color="auto"/>
              </w:divBdr>
            </w:div>
            <w:div w:id="929894905">
              <w:marLeft w:val="0"/>
              <w:marRight w:val="0"/>
              <w:marTop w:val="0"/>
              <w:marBottom w:val="0"/>
              <w:divBdr>
                <w:top w:val="none" w:sz="0" w:space="0" w:color="auto"/>
                <w:left w:val="none" w:sz="0" w:space="0" w:color="auto"/>
                <w:bottom w:val="none" w:sz="0" w:space="0" w:color="auto"/>
                <w:right w:val="none" w:sz="0" w:space="0" w:color="auto"/>
              </w:divBdr>
            </w:div>
          </w:divsChild>
        </w:div>
        <w:div w:id="1955868440">
          <w:marLeft w:val="0"/>
          <w:marRight w:val="0"/>
          <w:marTop w:val="0"/>
          <w:marBottom w:val="0"/>
          <w:divBdr>
            <w:top w:val="none" w:sz="0" w:space="0" w:color="auto"/>
            <w:left w:val="none" w:sz="0" w:space="0" w:color="auto"/>
            <w:bottom w:val="none" w:sz="0" w:space="0" w:color="auto"/>
            <w:right w:val="none" w:sz="0" w:space="0" w:color="auto"/>
          </w:divBdr>
        </w:div>
        <w:div w:id="1252162700">
          <w:marLeft w:val="0"/>
          <w:marRight w:val="0"/>
          <w:marTop w:val="0"/>
          <w:marBottom w:val="0"/>
          <w:divBdr>
            <w:top w:val="none" w:sz="0" w:space="0" w:color="auto"/>
            <w:left w:val="none" w:sz="0" w:space="0" w:color="auto"/>
            <w:bottom w:val="none" w:sz="0" w:space="0" w:color="auto"/>
            <w:right w:val="none" w:sz="0" w:space="0" w:color="auto"/>
          </w:divBdr>
        </w:div>
        <w:div w:id="926039874">
          <w:marLeft w:val="0"/>
          <w:marRight w:val="0"/>
          <w:marTop w:val="0"/>
          <w:marBottom w:val="0"/>
          <w:divBdr>
            <w:top w:val="none" w:sz="0" w:space="0" w:color="auto"/>
            <w:left w:val="none" w:sz="0" w:space="0" w:color="auto"/>
            <w:bottom w:val="none" w:sz="0" w:space="0" w:color="auto"/>
            <w:right w:val="none" w:sz="0" w:space="0" w:color="auto"/>
          </w:divBdr>
        </w:div>
        <w:div w:id="1630479037">
          <w:marLeft w:val="0"/>
          <w:marRight w:val="0"/>
          <w:marTop w:val="0"/>
          <w:marBottom w:val="0"/>
          <w:divBdr>
            <w:top w:val="none" w:sz="0" w:space="0" w:color="auto"/>
            <w:left w:val="none" w:sz="0" w:space="0" w:color="auto"/>
            <w:bottom w:val="none" w:sz="0" w:space="0" w:color="auto"/>
            <w:right w:val="none" w:sz="0" w:space="0" w:color="auto"/>
          </w:divBdr>
        </w:div>
      </w:divsChild>
    </w:div>
    <w:div w:id="1187476392">
      <w:bodyDiv w:val="1"/>
      <w:marLeft w:val="0"/>
      <w:marRight w:val="0"/>
      <w:marTop w:val="0"/>
      <w:marBottom w:val="0"/>
      <w:divBdr>
        <w:top w:val="none" w:sz="0" w:space="0" w:color="auto"/>
        <w:left w:val="none" w:sz="0" w:space="0" w:color="auto"/>
        <w:bottom w:val="none" w:sz="0" w:space="0" w:color="auto"/>
        <w:right w:val="none" w:sz="0" w:space="0" w:color="auto"/>
      </w:divBdr>
      <w:divsChild>
        <w:div w:id="1255626857">
          <w:marLeft w:val="0"/>
          <w:marRight w:val="0"/>
          <w:marTop w:val="0"/>
          <w:marBottom w:val="0"/>
          <w:divBdr>
            <w:top w:val="none" w:sz="0" w:space="0" w:color="auto"/>
            <w:left w:val="none" w:sz="0" w:space="0" w:color="auto"/>
            <w:bottom w:val="none" w:sz="0" w:space="0" w:color="auto"/>
            <w:right w:val="none" w:sz="0" w:space="0" w:color="auto"/>
          </w:divBdr>
        </w:div>
      </w:divsChild>
    </w:div>
    <w:div w:id="1220481208">
      <w:bodyDiv w:val="1"/>
      <w:marLeft w:val="0"/>
      <w:marRight w:val="0"/>
      <w:marTop w:val="0"/>
      <w:marBottom w:val="0"/>
      <w:divBdr>
        <w:top w:val="none" w:sz="0" w:space="0" w:color="auto"/>
        <w:left w:val="none" w:sz="0" w:space="0" w:color="auto"/>
        <w:bottom w:val="none" w:sz="0" w:space="0" w:color="auto"/>
        <w:right w:val="none" w:sz="0" w:space="0" w:color="auto"/>
      </w:divBdr>
    </w:div>
    <w:div w:id="1291203067">
      <w:bodyDiv w:val="1"/>
      <w:marLeft w:val="0"/>
      <w:marRight w:val="0"/>
      <w:marTop w:val="0"/>
      <w:marBottom w:val="0"/>
      <w:divBdr>
        <w:top w:val="none" w:sz="0" w:space="0" w:color="auto"/>
        <w:left w:val="none" w:sz="0" w:space="0" w:color="auto"/>
        <w:bottom w:val="none" w:sz="0" w:space="0" w:color="auto"/>
        <w:right w:val="none" w:sz="0" w:space="0" w:color="auto"/>
      </w:divBdr>
    </w:div>
    <w:div w:id="1300574658">
      <w:bodyDiv w:val="1"/>
      <w:marLeft w:val="0"/>
      <w:marRight w:val="0"/>
      <w:marTop w:val="0"/>
      <w:marBottom w:val="0"/>
      <w:divBdr>
        <w:top w:val="none" w:sz="0" w:space="0" w:color="auto"/>
        <w:left w:val="none" w:sz="0" w:space="0" w:color="auto"/>
        <w:bottom w:val="none" w:sz="0" w:space="0" w:color="auto"/>
        <w:right w:val="none" w:sz="0" w:space="0" w:color="auto"/>
      </w:divBdr>
    </w:div>
    <w:div w:id="1357585469">
      <w:bodyDiv w:val="1"/>
      <w:marLeft w:val="0"/>
      <w:marRight w:val="0"/>
      <w:marTop w:val="0"/>
      <w:marBottom w:val="0"/>
      <w:divBdr>
        <w:top w:val="none" w:sz="0" w:space="0" w:color="auto"/>
        <w:left w:val="none" w:sz="0" w:space="0" w:color="auto"/>
        <w:bottom w:val="none" w:sz="0" w:space="0" w:color="auto"/>
        <w:right w:val="none" w:sz="0" w:space="0" w:color="auto"/>
      </w:divBdr>
    </w:div>
    <w:div w:id="1394618319">
      <w:bodyDiv w:val="1"/>
      <w:marLeft w:val="0"/>
      <w:marRight w:val="0"/>
      <w:marTop w:val="0"/>
      <w:marBottom w:val="0"/>
      <w:divBdr>
        <w:top w:val="none" w:sz="0" w:space="0" w:color="auto"/>
        <w:left w:val="none" w:sz="0" w:space="0" w:color="auto"/>
        <w:bottom w:val="none" w:sz="0" w:space="0" w:color="auto"/>
        <w:right w:val="none" w:sz="0" w:space="0" w:color="auto"/>
      </w:divBdr>
      <w:divsChild>
        <w:div w:id="1052460883">
          <w:marLeft w:val="0"/>
          <w:marRight w:val="0"/>
          <w:marTop w:val="0"/>
          <w:marBottom w:val="0"/>
          <w:divBdr>
            <w:top w:val="none" w:sz="0" w:space="0" w:color="auto"/>
            <w:left w:val="none" w:sz="0" w:space="0" w:color="auto"/>
            <w:bottom w:val="none" w:sz="0" w:space="0" w:color="auto"/>
            <w:right w:val="none" w:sz="0" w:space="0" w:color="auto"/>
          </w:divBdr>
          <w:divsChild>
            <w:div w:id="1875576553">
              <w:marLeft w:val="0"/>
              <w:marRight w:val="0"/>
              <w:marTop w:val="0"/>
              <w:marBottom w:val="0"/>
              <w:divBdr>
                <w:top w:val="none" w:sz="0" w:space="0" w:color="auto"/>
                <w:left w:val="none" w:sz="0" w:space="0" w:color="auto"/>
                <w:bottom w:val="none" w:sz="0" w:space="0" w:color="auto"/>
                <w:right w:val="none" w:sz="0" w:space="0" w:color="auto"/>
              </w:divBdr>
              <w:divsChild>
                <w:div w:id="1940602767">
                  <w:marLeft w:val="0"/>
                  <w:marRight w:val="0"/>
                  <w:marTop w:val="0"/>
                  <w:marBottom w:val="0"/>
                  <w:divBdr>
                    <w:top w:val="none" w:sz="0" w:space="0" w:color="auto"/>
                    <w:left w:val="none" w:sz="0" w:space="0" w:color="auto"/>
                    <w:bottom w:val="none" w:sz="0" w:space="0" w:color="auto"/>
                    <w:right w:val="none" w:sz="0" w:space="0" w:color="auto"/>
                  </w:divBdr>
                </w:div>
              </w:divsChild>
            </w:div>
            <w:div w:id="454983564">
              <w:marLeft w:val="0"/>
              <w:marRight w:val="0"/>
              <w:marTop w:val="0"/>
              <w:marBottom w:val="0"/>
              <w:divBdr>
                <w:top w:val="none" w:sz="0" w:space="0" w:color="auto"/>
                <w:left w:val="none" w:sz="0" w:space="0" w:color="auto"/>
                <w:bottom w:val="none" w:sz="0" w:space="0" w:color="auto"/>
                <w:right w:val="none" w:sz="0" w:space="0" w:color="auto"/>
              </w:divBdr>
              <w:divsChild>
                <w:div w:id="79757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19267">
          <w:marLeft w:val="0"/>
          <w:marRight w:val="0"/>
          <w:marTop w:val="0"/>
          <w:marBottom w:val="0"/>
          <w:divBdr>
            <w:top w:val="none" w:sz="0" w:space="0" w:color="auto"/>
            <w:left w:val="none" w:sz="0" w:space="0" w:color="auto"/>
            <w:bottom w:val="none" w:sz="0" w:space="0" w:color="auto"/>
            <w:right w:val="none" w:sz="0" w:space="0" w:color="auto"/>
          </w:divBdr>
          <w:divsChild>
            <w:div w:id="1474979160">
              <w:marLeft w:val="0"/>
              <w:marRight w:val="0"/>
              <w:marTop w:val="0"/>
              <w:marBottom w:val="0"/>
              <w:divBdr>
                <w:top w:val="none" w:sz="0" w:space="0" w:color="auto"/>
                <w:left w:val="none" w:sz="0" w:space="0" w:color="auto"/>
                <w:bottom w:val="none" w:sz="0" w:space="0" w:color="auto"/>
                <w:right w:val="none" w:sz="0" w:space="0" w:color="auto"/>
              </w:divBdr>
              <w:divsChild>
                <w:div w:id="139801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894883">
      <w:bodyDiv w:val="1"/>
      <w:marLeft w:val="0"/>
      <w:marRight w:val="0"/>
      <w:marTop w:val="0"/>
      <w:marBottom w:val="0"/>
      <w:divBdr>
        <w:top w:val="none" w:sz="0" w:space="0" w:color="auto"/>
        <w:left w:val="none" w:sz="0" w:space="0" w:color="auto"/>
        <w:bottom w:val="none" w:sz="0" w:space="0" w:color="auto"/>
        <w:right w:val="none" w:sz="0" w:space="0" w:color="auto"/>
      </w:divBdr>
      <w:divsChild>
        <w:div w:id="1079861794">
          <w:marLeft w:val="0"/>
          <w:marRight w:val="0"/>
          <w:marTop w:val="0"/>
          <w:marBottom w:val="0"/>
          <w:divBdr>
            <w:top w:val="none" w:sz="0" w:space="0" w:color="auto"/>
            <w:left w:val="none" w:sz="0" w:space="0" w:color="auto"/>
            <w:bottom w:val="none" w:sz="0" w:space="0" w:color="auto"/>
            <w:right w:val="none" w:sz="0" w:space="0" w:color="auto"/>
          </w:divBdr>
          <w:divsChild>
            <w:div w:id="2144691872">
              <w:marLeft w:val="0"/>
              <w:marRight w:val="0"/>
              <w:marTop w:val="0"/>
              <w:marBottom w:val="0"/>
              <w:divBdr>
                <w:top w:val="none" w:sz="0" w:space="0" w:color="auto"/>
                <w:left w:val="none" w:sz="0" w:space="0" w:color="auto"/>
                <w:bottom w:val="none" w:sz="0" w:space="0" w:color="auto"/>
                <w:right w:val="none" w:sz="0" w:space="0" w:color="auto"/>
              </w:divBdr>
              <w:divsChild>
                <w:div w:id="150427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486543">
      <w:bodyDiv w:val="1"/>
      <w:marLeft w:val="0"/>
      <w:marRight w:val="0"/>
      <w:marTop w:val="0"/>
      <w:marBottom w:val="0"/>
      <w:divBdr>
        <w:top w:val="none" w:sz="0" w:space="0" w:color="auto"/>
        <w:left w:val="none" w:sz="0" w:space="0" w:color="auto"/>
        <w:bottom w:val="none" w:sz="0" w:space="0" w:color="auto"/>
        <w:right w:val="none" w:sz="0" w:space="0" w:color="auto"/>
      </w:divBdr>
    </w:div>
    <w:div w:id="1584337380">
      <w:bodyDiv w:val="1"/>
      <w:marLeft w:val="0"/>
      <w:marRight w:val="0"/>
      <w:marTop w:val="0"/>
      <w:marBottom w:val="0"/>
      <w:divBdr>
        <w:top w:val="none" w:sz="0" w:space="0" w:color="auto"/>
        <w:left w:val="none" w:sz="0" w:space="0" w:color="auto"/>
        <w:bottom w:val="none" w:sz="0" w:space="0" w:color="auto"/>
        <w:right w:val="none" w:sz="0" w:space="0" w:color="auto"/>
      </w:divBdr>
    </w:div>
    <w:div w:id="1636520258">
      <w:bodyDiv w:val="1"/>
      <w:marLeft w:val="0"/>
      <w:marRight w:val="0"/>
      <w:marTop w:val="0"/>
      <w:marBottom w:val="0"/>
      <w:divBdr>
        <w:top w:val="none" w:sz="0" w:space="0" w:color="auto"/>
        <w:left w:val="none" w:sz="0" w:space="0" w:color="auto"/>
        <w:bottom w:val="none" w:sz="0" w:space="0" w:color="auto"/>
        <w:right w:val="none" w:sz="0" w:space="0" w:color="auto"/>
      </w:divBdr>
    </w:div>
    <w:div w:id="1671172366">
      <w:bodyDiv w:val="1"/>
      <w:marLeft w:val="0"/>
      <w:marRight w:val="0"/>
      <w:marTop w:val="0"/>
      <w:marBottom w:val="0"/>
      <w:divBdr>
        <w:top w:val="none" w:sz="0" w:space="0" w:color="auto"/>
        <w:left w:val="none" w:sz="0" w:space="0" w:color="auto"/>
        <w:bottom w:val="none" w:sz="0" w:space="0" w:color="auto"/>
        <w:right w:val="none" w:sz="0" w:space="0" w:color="auto"/>
      </w:divBdr>
      <w:divsChild>
        <w:div w:id="562372379">
          <w:marLeft w:val="0"/>
          <w:marRight w:val="0"/>
          <w:marTop w:val="0"/>
          <w:marBottom w:val="0"/>
          <w:divBdr>
            <w:top w:val="none" w:sz="0" w:space="0" w:color="auto"/>
            <w:left w:val="none" w:sz="0" w:space="0" w:color="auto"/>
            <w:bottom w:val="none" w:sz="0" w:space="0" w:color="auto"/>
            <w:right w:val="none" w:sz="0" w:space="0" w:color="auto"/>
          </w:divBdr>
          <w:divsChild>
            <w:div w:id="1872837947">
              <w:marLeft w:val="0"/>
              <w:marRight w:val="0"/>
              <w:marTop w:val="0"/>
              <w:marBottom w:val="0"/>
              <w:divBdr>
                <w:top w:val="none" w:sz="0" w:space="0" w:color="auto"/>
                <w:left w:val="none" w:sz="0" w:space="0" w:color="auto"/>
                <w:bottom w:val="none" w:sz="0" w:space="0" w:color="auto"/>
                <w:right w:val="none" w:sz="0" w:space="0" w:color="auto"/>
              </w:divBdr>
              <w:divsChild>
                <w:div w:id="103573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553104">
      <w:bodyDiv w:val="1"/>
      <w:marLeft w:val="0"/>
      <w:marRight w:val="0"/>
      <w:marTop w:val="0"/>
      <w:marBottom w:val="0"/>
      <w:divBdr>
        <w:top w:val="none" w:sz="0" w:space="0" w:color="auto"/>
        <w:left w:val="none" w:sz="0" w:space="0" w:color="auto"/>
        <w:bottom w:val="none" w:sz="0" w:space="0" w:color="auto"/>
        <w:right w:val="none" w:sz="0" w:space="0" w:color="auto"/>
      </w:divBdr>
      <w:divsChild>
        <w:div w:id="844785834">
          <w:marLeft w:val="0"/>
          <w:marRight w:val="0"/>
          <w:marTop w:val="0"/>
          <w:marBottom w:val="0"/>
          <w:divBdr>
            <w:top w:val="none" w:sz="0" w:space="0" w:color="auto"/>
            <w:left w:val="none" w:sz="0" w:space="0" w:color="auto"/>
            <w:bottom w:val="none" w:sz="0" w:space="0" w:color="auto"/>
            <w:right w:val="none" w:sz="0" w:space="0" w:color="auto"/>
          </w:divBdr>
          <w:divsChild>
            <w:div w:id="88627571">
              <w:marLeft w:val="0"/>
              <w:marRight w:val="0"/>
              <w:marTop w:val="0"/>
              <w:marBottom w:val="0"/>
              <w:divBdr>
                <w:top w:val="none" w:sz="0" w:space="0" w:color="auto"/>
                <w:left w:val="none" w:sz="0" w:space="0" w:color="auto"/>
                <w:bottom w:val="none" w:sz="0" w:space="0" w:color="auto"/>
                <w:right w:val="none" w:sz="0" w:space="0" w:color="auto"/>
              </w:divBdr>
              <w:divsChild>
                <w:div w:id="214500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990013">
      <w:bodyDiv w:val="1"/>
      <w:marLeft w:val="0"/>
      <w:marRight w:val="0"/>
      <w:marTop w:val="0"/>
      <w:marBottom w:val="0"/>
      <w:divBdr>
        <w:top w:val="none" w:sz="0" w:space="0" w:color="auto"/>
        <w:left w:val="none" w:sz="0" w:space="0" w:color="auto"/>
        <w:bottom w:val="none" w:sz="0" w:space="0" w:color="auto"/>
        <w:right w:val="none" w:sz="0" w:space="0" w:color="auto"/>
      </w:divBdr>
    </w:div>
    <w:div w:id="1739938813">
      <w:bodyDiv w:val="1"/>
      <w:marLeft w:val="0"/>
      <w:marRight w:val="0"/>
      <w:marTop w:val="0"/>
      <w:marBottom w:val="0"/>
      <w:divBdr>
        <w:top w:val="none" w:sz="0" w:space="0" w:color="auto"/>
        <w:left w:val="none" w:sz="0" w:space="0" w:color="auto"/>
        <w:bottom w:val="none" w:sz="0" w:space="0" w:color="auto"/>
        <w:right w:val="none" w:sz="0" w:space="0" w:color="auto"/>
      </w:divBdr>
    </w:div>
    <w:div w:id="1754547588">
      <w:bodyDiv w:val="1"/>
      <w:marLeft w:val="0"/>
      <w:marRight w:val="0"/>
      <w:marTop w:val="0"/>
      <w:marBottom w:val="0"/>
      <w:divBdr>
        <w:top w:val="none" w:sz="0" w:space="0" w:color="auto"/>
        <w:left w:val="none" w:sz="0" w:space="0" w:color="auto"/>
        <w:bottom w:val="none" w:sz="0" w:space="0" w:color="auto"/>
        <w:right w:val="none" w:sz="0" w:space="0" w:color="auto"/>
      </w:divBdr>
      <w:divsChild>
        <w:div w:id="547647464">
          <w:marLeft w:val="0"/>
          <w:marRight w:val="0"/>
          <w:marTop w:val="0"/>
          <w:marBottom w:val="0"/>
          <w:divBdr>
            <w:top w:val="none" w:sz="0" w:space="0" w:color="auto"/>
            <w:left w:val="none" w:sz="0" w:space="0" w:color="auto"/>
            <w:bottom w:val="none" w:sz="0" w:space="0" w:color="auto"/>
            <w:right w:val="none" w:sz="0" w:space="0" w:color="auto"/>
          </w:divBdr>
        </w:div>
        <w:div w:id="853495826">
          <w:marLeft w:val="0"/>
          <w:marRight w:val="0"/>
          <w:marTop w:val="0"/>
          <w:marBottom w:val="0"/>
          <w:divBdr>
            <w:top w:val="none" w:sz="0" w:space="0" w:color="auto"/>
            <w:left w:val="none" w:sz="0" w:space="0" w:color="auto"/>
            <w:bottom w:val="none" w:sz="0" w:space="0" w:color="auto"/>
            <w:right w:val="none" w:sz="0" w:space="0" w:color="auto"/>
          </w:divBdr>
        </w:div>
        <w:div w:id="1963340362">
          <w:marLeft w:val="0"/>
          <w:marRight w:val="0"/>
          <w:marTop w:val="0"/>
          <w:marBottom w:val="0"/>
          <w:divBdr>
            <w:top w:val="none" w:sz="0" w:space="0" w:color="auto"/>
            <w:left w:val="none" w:sz="0" w:space="0" w:color="auto"/>
            <w:bottom w:val="none" w:sz="0" w:space="0" w:color="auto"/>
            <w:right w:val="none" w:sz="0" w:space="0" w:color="auto"/>
          </w:divBdr>
        </w:div>
      </w:divsChild>
    </w:div>
    <w:div w:id="1775128866">
      <w:bodyDiv w:val="1"/>
      <w:marLeft w:val="0"/>
      <w:marRight w:val="0"/>
      <w:marTop w:val="0"/>
      <w:marBottom w:val="0"/>
      <w:divBdr>
        <w:top w:val="none" w:sz="0" w:space="0" w:color="auto"/>
        <w:left w:val="none" w:sz="0" w:space="0" w:color="auto"/>
        <w:bottom w:val="none" w:sz="0" w:space="0" w:color="auto"/>
        <w:right w:val="none" w:sz="0" w:space="0" w:color="auto"/>
      </w:divBdr>
      <w:divsChild>
        <w:div w:id="2094549360">
          <w:marLeft w:val="0"/>
          <w:marRight w:val="0"/>
          <w:marTop w:val="0"/>
          <w:marBottom w:val="0"/>
          <w:divBdr>
            <w:top w:val="none" w:sz="0" w:space="0" w:color="auto"/>
            <w:left w:val="none" w:sz="0" w:space="0" w:color="auto"/>
            <w:bottom w:val="none" w:sz="0" w:space="0" w:color="auto"/>
            <w:right w:val="none" w:sz="0" w:space="0" w:color="auto"/>
          </w:divBdr>
          <w:divsChild>
            <w:div w:id="1550990175">
              <w:marLeft w:val="0"/>
              <w:marRight w:val="0"/>
              <w:marTop w:val="0"/>
              <w:marBottom w:val="0"/>
              <w:divBdr>
                <w:top w:val="none" w:sz="0" w:space="0" w:color="auto"/>
                <w:left w:val="none" w:sz="0" w:space="0" w:color="auto"/>
                <w:bottom w:val="none" w:sz="0" w:space="0" w:color="auto"/>
                <w:right w:val="none" w:sz="0" w:space="0" w:color="auto"/>
              </w:divBdr>
            </w:div>
            <w:div w:id="136081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95418">
      <w:bodyDiv w:val="1"/>
      <w:marLeft w:val="0"/>
      <w:marRight w:val="0"/>
      <w:marTop w:val="0"/>
      <w:marBottom w:val="0"/>
      <w:divBdr>
        <w:top w:val="none" w:sz="0" w:space="0" w:color="auto"/>
        <w:left w:val="none" w:sz="0" w:space="0" w:color="auto"/>
        <w:bottom w:val="none" w:sz="0" w:space="0" w:color="auto"/>
        <w:right w:val="none" w:sz="0" w:space="0" w:color="auto"/>
      </w:divBdr>
      <w:divsChild>
        <w:div w:id="1005328352">
          <w:marLeft w:val="0"/>
          <w:marRight w:val="0"/>
          <w:marTop w:val="0"/>
          <w:marBottom w:val="0"/>
          <w:divBdr>
            <w:top w:val="none" w:sz="0" w:space="0" w:color="auto"/>
            <w:left w:val="none" w:sz="0" w:space="0" w:color="auto"/>
            <w:bottom w:val="none" w:sz="0" w:space="0" w:color="auto"/>
            <w:right w:val="none" w:sz="0" w:space="0" w:color="auto"/>
          </w:divBdr>
          <w:divsChild>
            <w:div w:id="2009021125">
              <w:marLeft w:val="0"/>
              <w:marRight w:val="0"/>
              <w:marTop w:val="0"/>
              <w:marBottom w:val="0"/>
              <w:divBdr>
                <w:top w:val="none" w:sz="0" w:space="0" w:color="auto"/>
                <w:left w:val="none" w:sz="0" w:space="0" w:color="auto"/>
                <w:bottom w:val="none" w:sz="0" w:space="0" w:color="auto"/>
                <w:right w:val="none" w:sz="0" w:space="0" w:color="auto"/>
              </w:divBdr>
              <w:divsChild>
                <w:div w:id="175585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424321">
      <w:bodyDiv w:val="1"/>
      <w:marLeft w:val="0"/>
      <w:marRight w:val="0"/>
      <w:marTop w:val="0"/>
      <w:marBottom w:val="0"/>
      <w:divBdr>
        <w:top w:val="none" w:sz="0" w:space="0" w:color="auto"/>
        <w:left w:val="none" w:sz="0" w:space="0" w:color="auto"/>
        <w:bottom w:val="none" w:sz="0" w:space="0" w:color="auto"/>
        <w:right w:val="none" w:sz="0" w:space="0" w:color="auto"/>
      </w:divBdr>
    </w:div>
    <w:div w:id="1901090631">
      <w:bodyDiv w:val="1"/>
      <w:marLeft w:val="0"/>
      <w:marRight w:val="0"/>
      <w:marTop w:val="0"/>
      <w:marBottom w:val="0"/>
      <w:divBdr>
        <w:top w:val="none" w:sz="0" w:space="0" w:color="auto"/>
        <w:left w:val="none" w:sz="0" w:space="0" w:color="auto"/>
        <w:bottom w:val="none" w:sz="0" w:space="0" w:color="auto"/>
        <w:right w:val="none" w:sz="0" w:space="0" w:color="auto"/>
      </w:divBdr>
    </w:div>
    <w:div w:id="1932732946">
      <w:bodyDiv w:val="1"/>
      <w:marLeft w:val="0"/>
      <w:marRight w:val="0"/>
      <w:marTop w:val="0"/>
      <w:marBottom w:val="0"/>
      <w:divBdr>
        <w:top w:val="none" w:sz="0" w:space="0" w:color="auto"/>
        <w:left w:val="none" w:sz="0" w:space="0" w:color="auto"/>
        <w:bottom w:val="none" w:sz="0" w:space="0" w:color="auto"/>
        <w:right w:val="none" w:sz="0" w:space="0" w:color="auto"/>
      </w:divBdr>
    </w:div>
    <w:div w:id="1957179835">
      <w:bodyDiv w:val="1"/>
      <w:marLeft w:val="0"/>
      <w:marRight w:val="0"/>
      <w:marTop w:val="0"/>
      <w:marBottom w:val="0"/>
      <w:divBdr>
        <w:top w:val="none" w:sz="0" w:space="0" w:color="auto"/>
        <w:left w:val="none" w:sz="0" w:space="0" w:color="auto"/>
        <w:bottom w:val="none" w:sz="0" w:space="0" w:color="auto"/>
        <w:right w:val="none" w:sz="0" w:space="0" w:color="auto"/>
      </w:divBdr>
      <w:divsChild>
        <w:div w:id="910235419">
          <w:marLeft w:val="0"/>
          <w:marRight w:val="0"/>
          <w:marTop w:val="0"/>
          <w:marBottom w:val="0"/>
          <w:divBdr>
            <w:top w:val="none" w:sz="0" w:space="0" w:color="auto"/>
            <w:left w:val="none" w:sz="0" w:space="0" w:color="auto"/>
            <w:bottom w:val="none" w:sz="0" w:space="0" w:color="auto"/>
            <w:right w:val="none" w:sz="0" w:space="0" w:color="auto"/>
          </w:divBdr>
          <w:divsChild>
            <w:div w:id="80883406">
              <w:marLeft w:val="0"/>
              <w:marRight w:val="0"/>
              <w:marTop w:val="0"/>
              <w:marBottom w:val="0"/>
              <w:divBdr>
                <w:top w:val="none" w:sz="0" w:space="0" w:color="auto"/>
                <w:left w:val="none" w:sz="0" w:space="0" w:color="auto"/>
                <w:bottom w:val="none" w:sz="0" w:space="0" w:color="auto"/>
                <w:right w:val="none" w:sz="0" w:space="0" w:color="auto"/>
              </w:divBdr>
              <w:divsChild>
                <w:div w:id="61433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45981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emf"/><Relationship Id="rId12" Type="http://schemas.openxmlformats.org/officeDocument/2006/relationships/image" Target="media/image4.png"/><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F6DA14-9C1E-1648-89C2-6B166FD007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35</Pages>
  <Words>8244</Words>
  <Characters>45343</Characters>
  <Application>Microsoft Macintosh Word</Application>
  <DocSecurity>0</DocSecurity>
  <Lines>377</Lines>
  <Paragraphs>106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53481</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Anna</cp:lastModifiedBy>
  <cp:revision>89</cp:revision>
  <cp:lastPrinted>2018-05-25T12:35:00Z</cp:lastPrinted>
  <dcterms:created xsi:type="dcterms:W3CDTF">2019-06-18T19:35:00Z</dcterms:created>
  <dcterms:modified xsi:type="dcterms:W3CDTF">2019-07-23T09:02:00Z</dcterms:modified>
  <cp:category/>
</cp:coreProperties>
</file>