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30D798" w14:textId="1C4A03F9" w:rsidR="00EA384D" w:rsidRPr="00531203" w:rsidRDefault="00433771" w:rsidP="00115095">
      <w:pPr>
        <w:spacing w:after="120"/>
        <w:jc w:val="center"/>
        <w:rPr>
          <w:rFonts w:ascii="Times New Roman" w:hAnsi="Times New Roman" w:cs="Times New Roman"/>
          <w:b/>
          <w:color w:val="000000" w:themeColor="text1"/>
          <w:lang w:val="en-GB"/>
        </w:rPr>
      </w:pPr>
      <w:bookmarkStart w:id="0" w:name="_Hlk34972789"/>
      <w:r w:rsidRPr="00531203">
        <w:rPr>
          <w:rFonts w:ascii="Times New Roman" w:hAnsi="Times New Roman" w:cs="Times New Roman"/>
          <w:b/>
          <w:color w:val="000000" w:themeColor="text1"/>
          <w:lang w:val="en-GB"/>
        </w:rPr>
        <w:t xml:space="preserve">Potential pitfalls </w:t>
      </w:r>
      <w:r w:rsidR="002E7812" w:rsidRPr="00531203">
        <w:rPr>
          <w:rFonts w:ascii="Times New Roman" w:hAnsi="Times New Roman" w:cs="Times New Roman"/>
          <w:b/>
          <w:color w:val="000000" w:themeColor="text1"/>
          <w:lang w:val="en-GB"/>
        </w:rPr>
        <w:t>of interpreting data from English-French</w:t>
      </w:r>
      <w:r w:rsidRPr="00531203">
        <w:rPr>
          <w:rFonts w:ascii="Times New Roman" w:hAnsi="Times New Roman" w:cs="Times New Roman"/>
          <w:b/>
          <w:color w:val="000000" w:themeColor="text1"/>
          <w:lang w:val="en-GB"/>
        </w:rPr>
        <w:t xml:space="preserve"> tandem conversations</w:t>
      </w:r>
    </w:p>
    <w:p w14:paraId="27935D87" w14:textId="77777777" w:rsidR="00BD0F33" w:rsidRPr="00D31719" w:rsidRDefault="00BD0F33" w:rsidP="00BD0F33">
      <w:pPr>
        <w:ind w:firstLine="425"/>
        <w:jc w:val="center"/>
        <w:rPr>
          <w:rFonts w:ascii="Times New Roman" w:hAnsi="Times New Roman" w:cs="Times New Roman"/>
          <w:i/>
        </w:rPr>
      </w:pPr>
      <w:proofErr w:type="spellStart"/>
      <w:r w:rsidRPr="00D31719">
        <w:rPr>
          <w:rFonts w:ascii="Times New Roman" w:hAnsi="Times New Roman" w:cs="Times New Roman"/>
          <w:i/>
        </w:rPr>
        <w:t>Sylwia</w:t>
      </w:r>
      <w:proofErr w:type="spellEnd"/>
      <w:r w:rsidRPr="00D31719">
        <w:rPr>
          <w:rFonts w:ascii="Times New Roman" w:hAnsi="Times New Roman" w:cs="Times New Roman"/>
          <w:i/>
        </w:rPr>
        <w:t xml:space="preserve"> </w:t>
      </w:r>
      <w:proofErr w:type="spellStart"/>
      <w:r w:rsidRPr="00D31719">
        <w:rPr>
          <w:rFonts w:ascii="Times New Roman" w:hAnsi="Times New Roman" w:cs="Times New Roman"/>
          <w:i/>
        </w:rPr>
        <w:t>Scheuer</w:t>
      </w:r>
      <w:proofErr w:type="spellEnd"/>
      <w:r w:rsidRPr="00D31719">
        <w:rPr>
          <w:rFonts w:ascii="Times New Roman" w:hAnsi="Times New Roman" w:cs="Times New Roman"/>
          <w:i/>
        </w:rPr>
        <w:t xml:space="preserve">, </w:t>
      </w:r>
      <w:proofErr w:type="spellStart"/>
      <w:r w:rsidRPr="00D31719">
        <w:rPr>
          <w:rFonts w:ascii="Times New Roman" w:hAnsi="Times New Roman" w:cs="Times New Roman"/>
          <w:i/>
        </w:rPr>
        <w:t>University</w:t>
      </w:r>
      <w:proofErr w:type="spellEnd"/>
      <w:r w:rsidRPr="00D31719">
        <w:rPr>
          <w:rFonts w:ascii="Times New Roman" w:hAnsi="Times New Roman" w:cs="Times New Roman"/>
          <w:i/>
        </w:rPr>
        <w:t xml:space="preserve"> of Paris 3 – Sorbonne Nouvelle</w:t>
      </w:r>
    </w:p>
    <w:p w14:paraId="5B77D590" w14:textId="77777777" w:rsidR="00BD0F33" w:rsidRPr="00D31719" w:rsidRDefault="00BD0F33" w:rsidP="00BD0F33">
      <w:pPr>
        <w:spacing w:after="120"/>
        <w:ind w:firstLine="425"/>
        <w:jc w:val="center"/>
        <w:rPr>
          <w:rFonts w:ascii="Times New Roman" w:hAnsi="Times New Roman" w:cs="Times New Roman"/>
          <w:i/>
        </w:rPr>
      </w:pPr>
      <w:r w:rsidRPr="00D31719">
        <w:rPr>
          <w:rFonts w:ascii="Times New Roman" w:hAnsi="Times New Roman" w:cs="Times New Roman"/>
          <w:i/>
        </w:rPr>
        <w:t xml:space="preserve">Céline </w:t>
      </w:r>
      <w:proofErr w:type="spellStart"/>
      <w:r w:rsidRPr="00D31719">
        <w:rPr>
          <w:rFonts w:ascii="Times New Roman" w:hAnsi="Times New Roman" w:cs="Times New Roman"/>
          <w:i/>
        </w:rPr>
        <w:t>Horgues</w:t>
      </w:r>
      <w:proofErr w:type="spellEnd"/>
      <w:r w:rsidRPr="00D31719">
        <w:rPr>
          <w:rFonts w:ascii="Times New Roman" w:hAnsi="Times New Roman" w:cs="Times New Roman"/>
          <w:i/>
        </w:rPr>
        <w:t xml:space="preserve">, </w:t>
      </w:r>
      <w:proofErr w:type="spellStart"/>
      <w:r w:rsidRPr="00D31719">
        <w:rPr>
          <w:rFonts w:ascii="Times New Roman" w:hAnsi="Times New Roman" w:cs="Times New Roman"/>
          <w:i/>
        </w:rPr>
        <w:t>University</w:t>
      </w:r>
      <w:proofErr w:type="spellEnd"/>
      <w:r w:rsidRPr="00D31719">
        <w:rPr>
          <w:rFonts w:ascii="Times New Roman" w:hAnsi="Times New Roman" w:cs="Times New Roman"/>
          <w:i/>
        </w:rPr>
        <w:t xml:space="preserve"> of Paris 3 – Sorbonne Nouvelle</w:t>
      </w:r>
    </w:p>
    <w:p w14:paraId="086B86DF" w14:textId="77777777" w:rsidR="00394B82" w:rsidRPr="00D31719" w:rsidRDefault="00394B82" w:rsidP="00FB4F0D">
      <w:pPr>
        <w:spacing w:after="120"/>
        <w:ind w:firstLine="425"/>
        <w:jc w:val="center"/>
        <w:rPr>
          <w:rFonts w:ascii="Times New Roman" w:hAnsi="Times New Roman" w:cs="Times New Roman"/>
          <w:color w:val="000000" w:themeColor="text1"/>
        </w:rPr>
      </w:pPr>
    </w:p>
    <w:p w14:paraId="2021D914" w14:textId="4D91935B" w:rsidR="00394B82" w:rsidRPr="00531203" w:rsidRDefault="00394B82" w:rsidP="00115095">
      <w:pPr>
        <w:jc w:val="both"/>
        <w:rPr>
          <w:rFonts w:ascii="Times New Roman" w:hAnsi="Times New Roman" w:cs="Times New Roman"/>
          <w:b/>
          <w:color w:val="000000" w:themeColor="text1"/>
          <w:lang w:val="en-GB"/>
        </w:rPr>
      </w:pPr>
      <w:r w:rsidRPr="00531203">
        <w:rPr>
          <w:rFonts w:ascii="Times New Roman" w:hAnsi="Times New Roman" w:cs="Times New Roman"/>
          <w:b/>
          <w:color w:val="000000" w:themeColor="text1"/>
          <w:lang w:val="en-GB"/>
        </w:rPr>
        <w:t>Abstract</w:t>
      </w:r>
    </w:p>
    <w:p w14:paraId="2DD60393" w14:textId="2A05E040" w:rsidR="00E74CE1" w:rsidRPr="00531203" w:rsidRDefault="00414183" w:rsidP="00115095">
      <w:pPr>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 xml:space="preserve">The chapter focuses on methodological </w:t>
      </w:r>
      <w:r w:rsidR="00AC613D" w:rsidRPr="00531203">
        <w:rPr>
          <w:rFonts w:ascii="Times New Roman" w:hAnsi="Times New Roman" w:cs="Times New Roman"/>
          <w:color w:val="000000" w:themeColor="text1"/>
          <w:lang w:val="en-GB"/>
        </w:rPr>
        <w:t>issues inv</w:t>
      </w:r>
      <w:r w:rsidR="00394B82" w:rsidRPr="00531203">
        <w:rPr>
          <w:rFonts w:ascii="Times New Roman" w:hAnsi="Times New Roman" w:cs="Times New Roman"/>
          <w:color w:val="000000" w:themeColor="text1"/>
          <w:lang w:val="en-GB"/>
        </w:rPr>
        <w:t xml:space="preserve">olved in analysing, </w:t>
      </w:r>
      <w:r w:rsidR="00AC613D" w:rsidRPr="00531203">
        <w:rPr>
          <w:rFonts w:ascii="Times New Roman" w:hAnsi="Times New Roman" w:cs="Times New Roman"/>
          <w:color w:val="000000" w:themeColor="text1"/>
          <w:lang w:val="en-GB"/>
        </w:rPr>
        <w:t xml:space="preserve">coding </w:t>
      </w:r>
      <w:r w:rsidR="00394B82" w:rsidRPr="00531203">
        <w:rPr>
          <w:rFonts w:ascii="Times New Roman" w:hAnsi="Times New Roman" w:cs="Times New Roman"/>
          <w:color w:val="000000" w:themeColor="text1"/>
          <w:lang w:val="en-GB"/>
        </w:rPr>
        <w:t xml:space="preserve">and interpreting </w:t>
      </w:r>
      <w:r w:rsidR="00AC613D" w:rsidRPr="00531203">
        <w:rPr>
          <w:rFonts w:ascii="Times New Roman" w:hAnsi="Times New Roman" w:cs="Times New Roman"/>
          <w:color w:val="000000" w:themeColor="text1"/>
          <w:lang w:val="en-GB"/>
        </w:rPr>
        <w:t>data from the</w:t>
      </w:r>
      <w:r w:rsidR="00E92A4F" w:rsidRPr="00531203">
        <w:rPr>
          <w:rFonts w:ascii="Times New Roman" w:hAnsi="Times New Roman" w:cs="Times New Roman"/>
          <w:color w:val="000000" w:themeColor="text1"/>
          <w:lang w:val="en-GB"/>
        </w:rPr>
        <w:t xml:space="preserve"> </w:t>
      </w:r>
      <w:proofErr w:type="spellStart"/>
      <w:r w:rsidR="00F11E66" w:rsidRPr="00531203">
        <w:rPr>
          <w:rFonts w:ascii="Times New Roman" w:hAnsi="Times New Roman" w:cs="Times New Roman"/>
          <w:bCs/>
          <w:i/>
          <w:iCs/>
          <w:color w:val="000000" w:themeColor="text1"/>
          <w:lang w:val="en-GB"/>
        </w:rPr>
        <w:t>S</w:t>
      </w:r>
      <w:r w:rsidR="00F11E66" w:rsidRPr="00531203">
        <w:rPr>
          <w:rFonts w:ascii="Times New Roman" w:hAnsi="Times New Roman" w:cs="Times New Roman"/>
          <w:i/>
          <w:iCs/>
          <w:color w:val="000000" w:themeColor="text1"/>
          <w:lang w:val="en-GB"/>
        </w:rPr>
        <w:t>pécificités</w:t>
      </w:r>
      <w:proofErr w:type="spellEnd"/>
      <w:r w:rsidR="00F11E66" w:rsidRPr="00531203">
        <w:rPr>
          <w:rFonts w:ascii="Times New Roman" w:hAnsi="Times New Roman" w:cs="Times New Roman"/>
          <w:i/>
          <w:iCs/>
          <w:color w:val="000000" w:themeColor="text1"/>
          <w:lang w:val="en-GB"/>
        </w:rPr>
        <w:t xml:space="preserve"> des Interactions </w:t>
      </w:r>
      <w:proofErr w:type="spellStart"/>
      <w:r w:rsidR="00F11E66" w:rsidRPr="00531203">
        <w:rPr>
          <w:rFonts w:ascii="Times New Roman" w:hAnsi="Times New Roman" w:cs="Times New Roman"/>
          <w:i/>
          <w:iCs/>
          <w:color w:val="000000" w:themeColor="text1"/>
          <w:lang w:val="en-GB"/>
        </w:rPr>
        <w:t>verbales</w:t>
      </w:r>
      <w:proofErr w:type="spellEnd"/>
      <w:r w:rsidR="00F11E66" w:rsidRPr="00531203">
        <w:rPr>
          <w:rFonts w:ascii="Times New Roman" w:hAnsi="Times New Roman" w:cs="Times New Roman"/>
          <w:i/>
          <w:iCs/>
          <w:color w:val="000000" w:themeColor="text1"/>
          <w:lang w:val="en-GB"/>
        </w:rPr>
        <w:t xml:space="preserve"> dans le cadre</w:t>
      </w:r>
      <w:r w:rsidR="00F11E66" w:rsidRPr="00531203">
        <w:rPr>
          <w:rFonts w:ascii="Times New Roman" w:hAnsi="Times New Roman" w:cs="Times New Roman"/>
          <w:i/>
          <w:iCs/>
          <w:color w:val="000000" w:themeColor="text1"/>
          <w:sz w:val="20"/>
          <w:szCs w:val="23"/>
          <w:lang w:val="en-GB"/>
        </w:rPr>
        <w:t xml:space="preserve"> </w:t>
      </w:r>
      <w:r w:rsidR="00F11E66" w:rsidRPr="00531203">
        <w:rPr>
          <w:rFonts w:ascii="Times New Roman" w:hAnsi="Times New Roman" w:cs="Times New Roman"/>
          <w:i/>
          <w:iCs/>
          <w:color w:val="000000" w:themeColor="text1"/>
          <w:lang w:val="en-GB"/>
        </w:rPr>
        <w:t xml:space="preserve">de Tandems </w:t>
      </w:r>
      <w:proofErr w:type="spellStart"/>
      <w:r w:rsidR="00F11E66" w:rsidRPr="00531203">
        <w:rPr>
          <w:rFonts w:ascii="Times New Roman" w:hAnsi="Times New Roman" w:cs="Times New Roman"/>
          <w:i/>
          <w:iCs/>
          <w:color w:val="000000" w:themeColor="text1"/>
          <w:lang w:val="en-GB"/>
        </w:rPr>
        <w:t>linguistiques</w:t>
      </w:r>
      <w:proofErr w:type="spellEnd"/>
      <w:r w:rsidR="00F11E66" w:rsidRPr="00531203">
        <w:rPr>
          <w:rFonts w:ascii="Times New Roman" w:hAnsi="Times New Roman" w:cs="Times New Roman"/>
          <w:i/>
          <w:iCs/>
          <w:color w:val="000000" w:themeColor="text1"/>
          <w:lang w:val="en-GB"/>
        </w:rPr>
        <w:t xml:space="preserve"> </w:t>
      </w:r>
      <w:proofErr w:type="spellStart"/>
      <w:r w:rsidR="00F11E66" w:rsidRPr="00531203">
        <w:rPr>
          <w:rFonts w:ascii="Times New Roman" w:hAnsi="Times New Roman" w:cs="Times New Roman"/>
          <w:i/>
          <w:iCs/>
          <w:color w:val="000000" w:themeColor="text1"/>
          <w:lang w:val="en-GB"/>
        </w:rPr>
        <w:t>Anglais-Français</w:t>
      </w:r>
      <w:proofErr w:type="spellEnd"/>
      <w:r w:rsidR="00F11E66" w:rsidRPr="00531203">
        <w:rPr>
          <w:rFonts w:ascii="Times New Roman" w:hAnsi="Times New Roman" w:cs="Times New Roman"/>
          <w:color w:val="000000" w:themeColor="text1"/>
          <w:lang w:val="en-GB"/>
        </w:rPr>
        <w:t xml:space="preserve"> </w:t>
      </w:r>
      <w:r w:rsidR="008D15AE" w:rsidRPr="00531203">
        <w:rPr>
          <w:rFonts w:ascii="Times New Roman" w:hAnsi="Times New Roman" w:cs="Times New Roman"/>
          <w:color w:val="000000" w:themeColor="text1"/>
          <w:lang w:val="en-GB"/>
        </w:rPr>
        <w:t>(</w:t>
      </w:r>
      <w:r w:rsidR="008D15AE" w:rsidRPr="00531203">
        <w:rPr>
          <w:rFonts w:ascii="Times New Roman" w:hAnsi="Times New Roman" w:cs="Times New Roman"/>
          <w:i/>
          <w:iCs/>
          <w:color w:val="000000" w:themeColor="text1"/>
          <w:lang w:val="en-GB"/>
        </w:rPr>
        <w:t>Characteristics of English/French spoken tandem interactions</w:t>
      </w:r>
      <w:r w:rsidR="008D15AE" w:rsidRPr="00531203">
        <w:rPr>
          <w:rFonts w:ascii="Times New Roman" w:hAnsi="Times New Roman" w:cs="Times New Roman"/>
          <w:color w:val="000000" w:themeColor="text1"/>
          <w:lang w:val="en-GB"/>
        </w:rPr>
        <w:t xml:space="preserve">) </w:t>
      </w:r>
      <w:r w:rsidR="00AC613D" w:rsidRPr="00531203">
        <w:rPr>
          <w:rFonts w:ascii="Times New Roman" w:hAnsi="Times New Roman" w:cs="Times New Roman"/>
          <w:color w:val="000000" w:themeColor="text1"/>
          <w:lang w:val="en-GB"/>
        </w:rPr>
        <w:t xml:space="preserve">corpus of </w:t>
      </w:r>
      <w:r w:rsidR="005757C2" w:rsidRPr="00531203">
        <w:rPr>
          <w:rFonts w:ascii="Times New Roman" w:hAnsi="Times New Roman" w:cs="Times New Roman"/>
          <w:color w:val="000000" w:themeColor="text1"/>
          <w:lang w:val="en-GB"/>
        </w:rPr>
        <w:t xml:space="preserve">English-French </w:t>
      </w:r>
      <w:r w:rsidR="00AC613D" w:rsidRPr="00531203">
        <w:rPr>
          <w:rFonts w:ascii="Times New Roman" w:hAnsi="Times New Roman" w:cs="Times New Roman"/>
          <w:color w:val="000000" w:themeColor="text1"/>
          <w:lang w:val="en-GB"/>
        </w:rPr>
        <w:t xml:space="preserve">tandem </w:t>
      </w:r>
      <w:r w:rsidR="008D15AE" w:rsidRPr="00531203">
        <w:rPr>
          <w:rFonts w:ascii="Times New Roman" w:hAnsi="Times New Roman" w:cs="Times New Roman"/>
          <w:color w:val="000000" w:themeColor="text1"/>
          <w:lang w:val="en-GB"/>
        </w:rPr>
        <w:t>exchange</w:t>
      </w:r>
      <w:r w:rsidR="00AC613D" w:rsidRPr="00531203">
        <w:rPr>
          <w:rFonts w:ascii="Times New Roman" w:hAnsi="Times New Roman" w:cs="Times New Roman"/>
          <w:color w:val="000000" w:themeColor="text1"/>
          <w:lang w:val="en-GB"/>
        </w:rPr>
        <w:t xml:space="preserve">s. </w:t>
      </w:r>
      <w:r w:rsidR="00FE61D8" w:rsidRPr="00531203">
        <w:rPr>
          <w:rFonts w:ascii="Times New Roman" w:hAnsi="Times New Roman" w:cs="Times New Roman"/>
          <w:color w:val="000000" w:themeColor="text1"/>
          <w:lang w:val="en-GB"/>
        </w:rPr>
        <w:t>Each of the</w:t>
      </w:r>
      <w:r w:rsidR="00827318" w:rsidRPr="00531203">
        <w:rPr>
          <w:rFonts w:ascii="Times New Roman" w:hAnsi="Times New Roman" w:cs="Times New Roman"/>
          <w:color w:val="000000" w:themeColor="text1"/>
          <w:lang w:val="en-GB"/>
        </w:rPr>
        <w:t xml:space="preserve"> 21 </w:t>
      </w:r>
      <w:r w:rsidR="00FE61D8" w:rsidRPr="00531203">
        <w:rPr>
          <w:rFonts w:ascii="Times New Roman" w:hAnsi="Times New Roman" w:cs="Times New Roman"/>
          <w:color w:val="000000" w:themeColor="text1"/>
          <w:lang w:val="en-GB"/>
        </w:rPr>
        <w:t>tandem pairs recorded consisted</w:t>
      </w:r>
      <w:r w:rsidR="00394B82" w:rsidRPr="00531203">
        <w:rPr>
          <w:rFonts w:ascii="Times New Roman" w:hAnsi="Times New Roman" w:cs="Times New Roman"/>
          <w:color w:val="000000" w:themeColor="text1"/>
          <w:lang w:val="en-GB"/>
        </w:rPr>
        <w:t xml:space="preserve"> of a native speaker of English a</w:t>
      </w:r>
      <w:r w:rsidR="00827318" w:rsidRPr="00531203">
        <w:rPr>
          <w:rFonts w:ascii="Times New Roman" w:hAnsi="Times New Roman" w:cs="Times New Roman"/>
          <w:color w:val="000000" w:themeColor="text1"/>
          <w:lang w:val="en-GB"/>
        </w:rPr>
        <w:t>nd a native</w:t>
      </w:r>
      <w:r w:rsidR="00E74CE1" w:rsidRPr="00531203">
        <w:rPr>
          <w:rFonts w:ascii="Times New Roman" w:hAnsi="Times New Roman" w:cs="Times New Roman"/>
          <w:color w:val="000000" w:themeColor="text1"/>
          <w:lang w:val="en-GB"/>
        </w:rPr>
        <w:t xml:space="preserve"> speaker of French. The participants</w:t>
      </w:r>
      <w:r w:rsidR="00827318" w:rsidRPr="00531203">
        <w:rPr>
          <w:rFonts w:ascii="Times New Roman" w:hAnsi="Times New Roman" w:cs="Times New Roman"/>
          <w:color w:val="000000" w:themeColor="text1"/>
          <w:lang w:val="en-GB"/>
        </w:rPr>
        <w:t xml:space="preserve"> </w:t>
      </w:r>
      <w:r w:rsidR="00FE61D8" w:rsidRPr="00531203">
        <w:rPr>
          <w:rFonts w:ascii="Times New Roman" w:hAnsi="Times New Roman" w:cs="Times New Roman"/>
          <w:color w:val="000000" w:themeColor="text1"/>
          <w:lang w:val="en-GB"/>
        </w:rPr>
        <w:t>were video and audio recorded while performing</w:t>
      </w:r>
      <w:r w:rsidR="00827318" w:rsidRPr="00531203">
        <w:rPr>
          <w:rFonts w:ascii="Times New Roman" w:hAnsi="Times New Roman" w:cs="Times New Roman"/>
          <w:color w:val="000000" w:themeColor="text1"/>
          <w:lang w:val="en-GB"/>
        </w:rPr>
        <w:t xml:space="preserve"> tasks (conversation</w:t>
      </w:r>
      <w:r w:rsidR="00C2249A" w:rsidRPr="00531203">
        <w:rPr>
          <w:rFonts w:ascii="Times New Roman" w:hAnsi="Times New Roman" w:cs="Times New Roman"/>
          <w:color w:val="000000" w:themeColor="text1"/>
          <w:lang w:val="en-GB"/>
        </w:rPr>
        <w:t xml:space="preserve"> and reading) in both languages</w:t>
      </w:r>
      <w:r w:rsidR="00827318" w:rsidRPr="00531203">
        <w:rPr>
          <w:rFonts w:ascii="Times New Roman" w:hAnsi="Times New Roman" w:cs="Times New Roman"/>
          <w:color w:val="000000" w:themeColor="text1"/>
          <w:lang w:val="en-GB"/>
        </w:rPr>
        <w:t xml:space="preserve">. </w:t>
      </w:r>
      <w:r w:rsidR="00AC613D" w:rsidRPr="00531203">
        <w:rPr>
          <w:rFonts w:ascii="Times New Roman" w:hAnsi="Times New Roman" w:cs="Times New Roman"/>
          <w:color w:val="000000" w:themeColor="text1"/>
          <w:lang w:val="en-GB"/>
        </w:rPr>
        <w:t xml:space="preserve">So far, two major threads of research on the corpus </w:t>
      </w:r>
      <w:r w:rsidR="003D3D9D" w:rsidRPr="00531203">
        <w:rPr>
          <w:rFonts w:ascii="Times New Roman" w:hAnsi="Times New Roman" w:cs="Times New Roman"/>
          <w:color w:val="000000" w:themeColor="text1"/>
          <w:lang w:val="en-GB"/>
        </w:rPr>
        <w:t xml:space="preserve">data </w:t>
      </w:r>
      <w:r w:rsidR="00AC613D" w:rsidRPr="00531203">
        <w:rPr>
          <w:rFonts w:ascii="Times New Roman" w:hAnsi="Times New Roman" w:cs="Times New Roman"/>
          <w:color w:val="000000" w:themeColor="text1"/>
          <w:lang w:val="en-GB"/>
        </w:rPr>
        <w:t>have emer</w:t>
      </w:r>
      <w:r w:rsidR="00AF65E8" w:rsidRPr="00531203">
        <w:rPr>
          <w:rFonts w:ascii="Times New Roman" w:hAnsi="Times New Roman" w:cs="Times New Roman"/>
          <w:color w:val="000000" w:themeColor="text1"/>
          <w:lang w:val="en-GB"/>
        </w:rPr>
        <w:t>ged: corrective feedback</w:t>
      </w:r>
      <w:r w:rsidR="003D3D9D" w:rsidRPr="00531203">
        <w:rPr>
          <w:rFonts w:ascii="Times New Roman" w:hAnsi="Times New Roman" w:cs="Times New Roman"/>
          <w:color w:val="000000" w:themeColor="text1"/>
          <w:lang w:val="en-GB"/>
        </w:rPr>
        <w:t xml:space="preserve"> </w:t>
      </w:r>
      <w:r w:rsidR="00AF65E8" w:rsidRPr="00531203">
        <w:rPr>
          <w:rFonts w:ascii="Times New Roman" w:hAnsi="Times New Roman" w:cs="Times New Roman"/>
          <w:color w:val="000000" w:themeColor="text1"/>
          <w:lang w:val="en-GB"/>
        </w:rPr>
        <w:t xml:space="preserve">and </w:t>
      </w:r>
      <w:r w:rsidR="00AC613D" w:rsidRPr="00531203">
        <w:rPr>
          <w:rFonts w:ascii="Times New Roman" w:hAnsi="Times New Roman" w:cs="Times New Roman"/>
          <w:color w:val="000000" w:themeColor="text1"/>
          <w:lang w:val="en-GB"/>
        </w:rPr>
        <w:t>communication</w:t>
      </w:r>
      <w:r w:rsidR="00AF65E8" w:rsidRPr="00531203">
        <w:rPr>
          <w:rFonts w:ascii="Times New Roman" w:hAnsi="Times New Roman" w:cs="Times New Roman"/>
          <w:color w:val="000000" w:themeColor="text1"/>
          <w:lang w:val="en-GB"/>
        </w:rPr>
        <w:t xml:space="preserve"> breakdowns</w:t>
      </w:r>
      <w:r w:rsidR="00AC613D" w:rsidRPr="00531203">
        <w:rPr>
          <w:rFonts w:ascii="Times New Roman" w:hAnsi="Times New Roman" w:cs="Times New Roman"/>
          <w:color w:val="000000" w:themeColor="text1"/>
          <w:lang w:val="en-GB"/>
        </w:rPr>
        <w:t>.</w:t>
      </w:r>
      <w:r w:rsidR="003D3D9D" w:rsidRPr="00531203">
        <w:rPr>
          <w:rFonts w:ascii="Times New Roman" w:hAnsi="Times New Roman" w:cs="Times New Roman"/>
          <w:color w:val="000000" w:themeColor="text1"/>
          <w:lang w:val="en-GB"/>
        </w:rPr>
        <w:t xml:space="preserve"> </w:t>
      </w:r>
      <w:r w:rsidR="00C2249A" w:rsidRPr="00531203">
        <w:rPr>
          <w:rFonts w:ascii="Times New Roman" w:hAnsi="Times New Roman" w:cs="Times New Roman"/>
          <w:color w:val="000000" w:themeColor="text1"/>
          <w:lang w:val="en-GB"/>
        </w:rPr>
        <w:t xml:space="preserve">We have attempted to gain insights as to when or why corrective feedback </w:t>
      </w:r>
      <w:r w:rsidR="00E74CE1" w:rsidRPr="00531203">
        <w:rPr>
          <w:rFonts w:ascii="Times New Roman" w:hAnsi="Times New Roman" w:cs="Times New Roman"/>
          <w:color w:val="000000" w:themeColor="text1"/>
          <w:lang w:val="en-GB"/>
        </w:rPr>
        <w:t>is given to the non-native tandem partn</w:t>
      </w:r>
      <w:r w:rsidR="00C2249A" w:rsidRPr="00531203">
        <w:rPr>
          <w:rFonts w:ascii="Times New Roman" w:hAnsi="Times New Roman" w:cs="Times New Roman"/>
          <w:color w:val="000000" w:themeColor="text1"/>
          <w:lang w:val="en-GB"/>
        </w:rPr>
        <w:t>er and when or</w:t>
      </w:r>
      <w:r w:rsidR="005405D1" w:rsidRPr="00531203">
        <w:rPr>
          <w:rFonts w:ascii="Times New Roman" w:hAnsi="Times New Roman" w:cs="Times New Roman"/>
          <w:color w:val="000000" w:themeColor="text1"/>
          <w:lang w:val="en-GB"/>
        </w:rPr>
        <w:t xml:space="preserve"> </w:t>
      </w:r>
      <w:r w:rsidR="00C2249A" w:rsidRPr="00531203">
        <w:rPr>
          <w:rFonts w:ascii="Times New Roman" w:hAnsi="Times New Roman" w:cs="Times New Roman"/>
          <w:color w:val="000000" w:themeColor="text1"/>
          <w:lang w:val="en-GB"/>
        </w:rPr>
        <w:t xml:space="preserve">why communication between the </w:t>
      </w:r>
      <w:r w:rsidR="00E74CE1" w:rsidRPr="00531203">
        <w:rPr>
          <w:rFonts w:ascii="Times New Roman" w:hAnsi="Times New Roman" w:cs="Times New Roman"/>
          <w:color w:val="000000" w:themeColor="text1"/>
          <w:lang w:val="en-GB"/>
        </w:rPr>
        <w:t>partners gets compromised. F</w:t>
      </w:r>
      <w:r w:rsidR="00FE61D8" w:rsidRPr="00531203">
        <w:rPr>
          <w:rFonts w:ascii="Times New Roman" w:hAnsi="Times New Roman" w:cs="Times New Roman"/>
          <w:color w:val="000000" w:themeColor="text1"/>
          <w:lang w:val="en-GB"/>
        </w:rPr>
        <w:t xml:space="preserve">indings </w:t>
      </w:r>
      <w:r w:rsidR="0025570A" w:rsidRPr="00531203">
        <w:rPr>
          <w:rFonts w:ascii="Times New Roman" w:hAnsi="Times New Roman" w:cs="Times New Roman"/>
          <w:color w:val="000000" w:themeColor="text1"/>
          <w:lang w:val="en-GB"/>
        </w:rPr>
        <w:t xml:space="preserve">from those previous </w:t>
      </w:r>
      <w:r w:rsidR="00A931E6" w:rsidRPr="00531203">
        <w:rPr>
          <w:rFonts w:ascii="Times New Roman" w:hAnsi="Times New Roman" w:cs="Times New Roman"/>
          <w:color w:val="000000" w:themeColor="text1"/>
          <w:lang w:val="en-GB"/>
        </w:rPr>
        <w:t>thematic areas</w:t>
      </w:r>
      <w:r w:rsidR="00C42D65" w:rsidRPr="00531203">
        <w:rPr>
          <w:rFonts w:ascii="Times New Roman" w:hAnsi="Times New Roman" w:cs="Times New Roman"/>
          <w:color w:val="000000" w:themeColor="text1"/>
          <w:lang w:val="en-GB"/>
        </w:rPr>
        <w:t xml:space="preserve"> s</w:t>
      </w:r>
      <w:r w:rsidR="0025570A" w:rsidRPr="00531203">
        <w:rPr>
          <w:rFonts w:ascii="Times New Roman" w:hAnsi="Times New Roman" w:cs="Times New Roman"/>
          <w:color w:val="000000" w:themeColor="text1"/>
          <w:lang w:val="en-GB"/>
        </w:rPr>
        <w:t xml:space="preserve">erve as the basis for the present study. </w:t>
      </w:r>
      <w:r w:rsidR="00E74CE1" w:rsidRPr="00531203">
        <w:rPr>
          <w:rFonts w:ascii="Times New Roman" w:hAnsi="Times New Roman" w:cs="Times New Roman"/>
          <w:color w:val="000000" w:themeColor="text1"/>
          <w:lang w:val="en-GB"/>
        </w:rPr>
        <w:t>The major challenge we ha</w:t>
      </w:r>
      <w:r w:rsidR="00407AD9" w:rsidRPr="00531203">
        <w:rPr>
          <w:rFonts w:ascii="Times New Roman" w:hAnsi="Times New Roman" w:cs="Times New Roman"/>
          <w:color w:val="000000" w:themeColor="text1"/>
          <w:lang w:val="en-GB"/>
        </w:rPr>
        <w:t>ve encountered in conducting the</w:t>
      </w:r>
      <w:r w:rsidR="00E74CE1" w:rsidRPr="00531203">
        <w:rPr>
          <w:rFonts w:ascii="Times New Roman" w:hAnsi="Times New Roman" w:cs="Times New Roman"/>
          <w:color w:val="000000" w:themeColor="text1"/>
          <w:lang w:val="en-GB"/>
        </w:rPr>
        <w:t xml:space="preserve"> analyses is the ambiguity and complexity</w:t>
      </w:r>
      <w:r w:rsidR="00502951" w:rsidRPr="00531203">
        <w:rPr>
          <w:rFonts w:ascii="Times New Roman" w:hAnsi="Times New Roman" w:cs="Times New Roman"/>
          <w:color w:val="000000" w:themeColor="text1"/>
          <w:lang w:val="en-GB"/>
        </w:rPr>
        <w:t xml:space="preserve"> of our conversational</w:t>
      </w:r>
      <w:r w:rsidR="00E74CE1" w:rsidRPr="00531203">
        <w:rPr>
          <w:rFonts w:ascii="Times New Roman" w:hAnsi="Times New Roman" w:cs="Times New Roman"/>
          <w:color w:val="000000" w:themeColor="text1"/>
          <w:lang w:val="en-GB"/>
        </w:rPr>
        <w:t xml:space="preserve"> data. Both corrective feedback and communication breakdown</w:t>
      </w:r>
      <w:r w:rsidR="00502951" w:rsidRPr="00531203">
        <w:rPr>
          <w:rFonts w:ascii="Times New Roman" w:hAnsi="Times New Roman" w:cs="Times New Roman"/>
          <w:color w:val="000000" w:themeColor="text1"/>
          <w:lang w:val="en-GB"/>
        </w:rPr>
        <w:t>s may have multiple – and not always obvious – causes and may or may not be clearly signalled by the participants.</w:t>
      </w:r>
      <w:r w:rsidR="00E74CE1" w:rsidRPr="00531203">
        <w:rPr>
          <w:rFonts w:ascii="Times New Roman" w:hAnsi="Times New Roman" w:cs="Times New Roman"/>
          <w:color w:val="000000" w:themeColor="text1"/>
          <w:lang w:val="en-GB"/>
        </w:rPr>
        <w:t xml:space="preserve"> </w:t>
      </w:r>
      <w:r w:rsidR="008A3BE4" w:rsidRPr="00531203">
        <w:rPr>
          <w:rFonts w:ascii="Times New Roman" w:hAnsi="Times New Roman" w:cs="Times New Roman"/>
          <w:color w:val="000000" w:themeColor="text1"/>
          <w:lang w:val="en-GB"/>
        </w:rPr>
        <w:t xml:space="preserve">In the chapter, we discuss the various problems we faced </w:t>
      </w:r>
      <w:r w:rsidR="0078020C" w:rsidRPr="00531203">
        <w:rPr>
          <w:rFonts w:ascii="Times New Roman" w:hAnsi="Times New Roman" w:cs="Times New Roman"/>
          <w:color w:val="000000" w:themeColor="text1"/>
          <w:lang w:val="en-GB"/>
        </w:rPr>
        <w:t>and addressed while coding the data, as well as how the</w:t>
      </w:r>
      <w:r w:rsidR="008A3BE4" w:rsidRPr="00531203">
        <w:rPr>
          <w:rFonts w:ascii="Times New Roman" w:hAnsi="Times New Roman" w:cs="Times New Roman"/>
          <w:color w:val="000000" w:themeColor="text1"/>
          <w:lang w:val="en-GB"/>
        </w:rPr>
        <w:t xml:space="preserve"> </w:t>
      </w:r>
      <w:r w:rsidR="0078020C" w:rsidRPr="00531203">
        <w:rPr>
          <w:rFonts w:ascii="Times New Roman" w:hAnsi="Times New Roman" w:cs="Times New Roman"/>
          <w:color w:val="000000" w:themeColor="text1"/>
          <w:lang w:val="en-GB"/>
        </w:rPr>
        <w:t xml:space="preserve">methodological </w:t>
      </w:r>
      <w:r w:rsidR="008A3BE4" w:rsidRPr="00531203">
        <w:rPr>
          <w:rFonts w:ascii="Times New Roman" w:hAnsi="Times New Roman" w:cs="Times New Roman"/>
          <w:color w:val="000000" w:themeColor="text1"/>
          <w:lang w:val="en-GB"/>
        </w:rPr>
        <w:t>choices</w:t>
      </w:r>
      <w:r w:rsidR="0078020C" w:rsidRPr="00531203">
        <w:rPr>
          <w:rFonts w:ascii="Times New Roman" w:hAnsi="Times New Roman" w:cs="Times New Roman"/>
          <w:color w:val="000000" w:themeColor="text1"/>
          <w:lang w:val="en-GB"/>
        </w:rPr>
        <w:t xml:space="preserve"> we made</w:t>
      </w:r>
      <w:r w:rsidR="008A3BE4" w:rsidRPr="00531203">
        <w:rPr>
          <w:rFonts w:ascii="Times New Roman" w:hAnsi="Times New Roman" w:cs="Times New Roman"/>
          <w:color w:val="000000" w:themeColor="text1"/>
          <w:lang w:val="en-GB"/>
        </w:rPr>
        <w:t xml:space="preserve"> affect our results and conclusions.</w:t>
      </w:r>
      <w:r w:rsidR="00407AD9" w:rsidRPr="00531203">
        <w:rPr>
          <w:rFonts w:ascii="Times New Roman" w:hAnsi="Times New Roman" w:cs="Times New Roman"/>
          <w:color w:val="000000" w:themeColor="text1"/>
          <w:lang w:val="en-GB"/>
        </w:rPr>
        <w:t xml:space="preserve"> The discussion is amply illustrated with examples from the corpus.</w:t>
      </w:r>
    </w:p>
    <w:p w14:paraId="7DD91D3D" w14:textId="77777777" w:rsidR="00925BAE" w:rsidRPr="00531203" w:rsidRDefault="00925BAE" w:rsidP="00115095">
      <w:pPr>
        <w:jc w:val="both"/>
        <w:rPr>
          <w:rFonts w:ascii="Times New Roman" w:hAnsi="Times New Roman" w:cs="Times New Roman"/>
          <w:color w:val="000000" w:themeColor="text1"/>
          <w:lang w:val="en-GB"/>
        </w:rPr>
      </w:pPr>
    </w:p>
    <w:p w14:paraId="5FD2A9F2" w14:textId="4B0F5DA9" w:rsidR="00115095" w:rsidRPr="00531203" w:rsidRDefault="00115095" w:rsidP="00925BAE">
      <w:pPr>
        <w:jc w:val="both"/>
        <w:rPr>
          <w:rFonts w:ascii="Times New Roman" w:hAnsi="Times New Roman" w:cs="Times New Roman"/>
          <w:color w:val="000000" w:themeColor="text1"/>
          <w:lang w:val="en-GB"/>
        </w:rPr>
      </w:pPr>
      <w:r w:rsidRPr="00531203">
        <w:rPr>
          <w:rFonts w:ascii="Times New Roman" w:hAnsi="Times New Roman" w:cs="Times New Roman"/>
          <w:b/>
          <w:color w:val="000000" w:themeColor="text1"/>
          <w:lang w:val="en-GB"/>
        </w:rPr>
        <w:t>Keywords:</w:t>
      </w:r>
      <w:r w:rsidR="008A5A46" w:rsidRPr="00531203">
        <w:rPr>
          <w:rFonts w:ascii="Times New Roman" w:hAnsi="Times New Roman" w:cs="Times New Roman"/>
          <w:i/>
          <w:color w:val="000000" w:themeColor="text1"/>
          <w:lang w:val="en-GB"/>
        </w:rPr>
        <w:t xml:space="preserve"> </w:t>
      </w:r>
      <w:r w:rsidR="008A5A46" w:rsidRPr="00531203">
        <w:rPr>
          <w:rFonts w:ascii="Times New Roman" w:hAnsi="Times New Roman" w:cs="Times New Roman"/>
          <w:color w:val="000000" w:themeColor="text1"/>
          <w:lang w:val="en-GB"/>
        </w:rPr>
        <w:t xml:space="preserve">tandem learning, corrective feedback, communication breakdowns, data coding, NS-NNS interactions, English </w:t>
      </w:r>
      <w:r w:rsidR="00852D55" w:rsidRPr="00531203">
        <w:rPr>
          <w:rFonts w:ascii="Times New Roman" w:hAnsi="Times New Roman" w:cs="Times New Roman"/>
          <w:color w:val="000000" w:themeColor="text1"/>
          <w:lang w:val="en-GB"/>
        </w:rPr>
        <w:t xml:space="preserve">L1 </w:t>
      </w:r>
      <w:r w:rsidR="008A5A46" w:rsidRPr="00531203">
        <w:rPr>
          <w:rFonts w:ascii="Times New Roman" w:hAnsi="Times New Roman" w:cs="Times New Roman"/>
          <w:color w:val="000000" w:themeColor="text1"/>
          <w:lang w:val="en-GB"/>
        </w:rPr>
        <w:t xml:space="preserve">and </w:t>
      </w:r>
      <w:r w:rsidR="00852D55" w:rsidRPr="00531203">
        <w:rPr>
          <w:rFonts w:ascii="Times New Roman" w:hAnsi="Times New Roman" w:cs="Times New Roman"/>
          <w:color w:val="000000" w:themeColor="text1"/>
          <w:lang w:val="en-GB"/>
        </w:rPr>
        <w:t xml:space="preserve">L2 speakers, </w:t>
      </w:r>
      <w:r w:rsidR="008A5A46" w:rsidRPr="00531203">
        <w:rPr>
          <w:rFonts w:ascii="Times New Roman" w:hAnsi="Times New Roman" w:cs="Times New Roman"/>
          <w:color w:val="000000" w:themeColor="text1"/>
          <w:lang w:val="en-GB"/>
        </w:rPr>
        <w:t xml:space="preserve">French </w:t>
      </w:r>
      <w:r w:rsidR="00852D55" w:rsidRPr="00531203">
        <w:rPr>
          <w:rFonts w:ascii="Times New Roman" w:hAnsi="Times New Roman" w:cs="Times New Roman"/>
          <w:color w:val="000000" w:themeColor="text1"/>
          <w:lang w:val="en-GB"/>
        </w:rPr>
        <w:t xml:space="preserve">L1 and L2 </w:t>
      </w:r>
      <w:r w:rsidR="008A5A46" w:rsidRPr="00531203">
        <w:rPr>
          <w:rFonts w:ascii="Times New Roman" w:hAnsi="Times New Roman" w:cs="Times New Roman"/>
          <w:color w:val="000000" w:themeColor="text1"/>
          <w:lang w:val="en-GB"/>
        </w:rPr>
        <w:t>speakers</w:t>
      </w:r>
    </w:p>
    <w:p w14:paraId="1A4B85B1" w14:textId="77777777" w:rsidR="000145AF" w:rsidRPr="00531203" w:rsidRDefault="000145AF" w:rsidP="00E0338F">
      <w:pPr>
        <w:ind w:firstLine="426"/>
        <w:jc w:val="both"/>
        <w:rPr>
          <w:rFonts w:ascii="Times New Roman" w:hAnsi="Times New Roman" w:cs="Times New Roman"/>
          <w:color w:val="000000" w:themeColor="text1"/>
          <w:lang w:val="en-GB"/>
        </w:rPr>
      </w:pPr>
    </w:p>
    <w:p w14:paraId="1646E83E" w14:textId="77777777" w:rsidR="000145AF" w:rsidRPr="00531203" w:rsidRDefault="000145AF" w:rsidP="00E0338F">
      <w:pPr>
        <w:ind w:firstLine="426"/>
        <w:jc w:val="both"/>
        <w:rPr>
          <w:rFonts w:ascii="Times New Roman" w:hAnsi="Times New Roman" w:cs="Times New Roman"/>
          <w:color w:val="000000" w:themeColor="text1"/>
          <w:lang w:val="en-GB"/>
        </w:rPr>
      </w:pPr>
    </w:p>
    <w:p w14:paraId="7D521F06" w14:textId="08DC9064" w:rsidR="00DF2891" w:rsidRPr="00531203" w:rsidRDefault="006B751A" w:rsidP="006B751A">
      <w:pPr>
        <w:ind w:firstLine="708"/>
        <w:jc w:val="both"/>
        <w:rPr>
          <w:rFonts w:ascii="Times New Roman" w:hAnsi="Times New Roman" w:cs="Times New Roman"/>
          <w:b/>
          <w:color w:val="000000" w:themeColor="text1"/>
          <w:lang w:val="en-GB"/>
        </w:rPr>
      </w:pPr>
      <w:r w:rsidRPr="00531203">
        <w:rPr>
          <w:rFonts w:ascii="Times New Roman" w:hAnsi="Times New Roman" w:cs="Times New Roman"/>
          <w:b/>
          <w:color w:val="000000" w:themeColor="text1"/>
          <w:lang w:val="en-GB"/>
        </w:rPr>
        <w:t xml:space="preserve">1. </w:t>
      </w:r>
      <w:r w:rsidR="00DF2891" w:rsidRPr="00531203">
        <w:rPr>
          <w:rFonts w:ascii="Times New Roman" w:hAnsi="Times New Roman" w:cs="Times New Roman"/>
          <w:b/>
          <w:color w:val="000000" w:themeColor="text1"/>
          <w:lang w:val="en-GB"/>
        </w:rPr>
        <w:t>Introduction</w:t>
      </w:r>
    </w:p>
    <w:p w14:paraId="4051454E" w14:textId="77777777" w:rsidR="006B751A" w:rsidRPr="00531203" w:rsidRDefault="006B751A" w:rsidP="006B751A">
      <w:pPr>
        <w:ind w:firstLine="708"/>
        <w:jc w:val="both"/>
        <w:rPr>
          <w:rFonts w:ascii="Times New Roman" w:hAnsi="Times New Roman" w:cs="Times New Roman"/>
          <w:b/>
          <w:color w:val="000000" w:themeColor="text1"/>
          <w:lang w:val="en-GB"/>
        </w:rPr>
      </w:pPr>
    </w:p>
    <w:p w14:paraId="093A2EF0" w14:textId="52A718A9" w:rsidR="00834419" w:rsidRPr="00531203" w:rsidRDefault="004928C0" w:rsidP="00A27065">
      <w:pPr>
        <w:pStyle w:val="Paragraph"/>
        <w:spacing w:before="0" w:line="240" w:lineRule="auto"/>
        <w:jc w:val="both"/>
        <w:rPr>
          <w:color w:val="000000" w:themeColor="text1"/>
        </w:rPr>
      </w:pPr>
      <w:r w:rsidRPr="00531203">
        <w:rPr>
          <w:color w:val="000000" w:themeColor="text1"/>
        </w:rPr>
        <w:t xml:space="preserve">Tandem learning </w:t>
      </w:r>
      <w:r w:rsidR="008602DB" w:rsidRPr="00531203">
        <w:rPr>
          <w:color w:val="000000" w:themeColor="text1"/>
        </w:rPr>
        <w:t>is</w:t>
      </w:r>
      <w:r w:rsidRPr="00531203">
        <w:rPr>
          <w:color w:val="000000" w:themeColor="text1"/>
        </w:rPr>
        <w:t xml:space="preserve"> “</w:t>
      </w:r>
      <w:proofErr w:type="gramStart"/>
      <w:r w:rsidRPr="00531203">
        <w:rPr>
          <w:color w:val="000000" w:themeColor="text1"/>
        </w:rPr>
        <w:t>an arrangement in which two native speakers of different languages communicate</w:t>
      </w:r>
      <w:proofErr w:type="gramEnd"/>
      <w:r w:rsidRPr="00531203">
        <w:rPr>
          <w:color w:val="000000" w:themeColor="text1"/>
        </w:rPr>
        <w:t xml:space="preserve"> regularly with one another, each with the purpose of learning the other’s language” </w:t>
      </w:r>
      <w:r w:rsidR="00FA1CB1" w:rsidRPr="00531203">
        <w:rPr>
          <w:color w:val="000000" w:themeColor="text1"/>
        </w:rPr>
        <w:t>(</w:t>
      </w:r>
      <w:r w:rsidR="008602DB" w:rsidRPr="00531203">
        <w:rPr>
          <w:color w:val="000000" w:themeColor="text1"/>
        </w:rPr>
        <w:t xml:space="preserve">O’Rourke 2005: 434). Consequently, </w:t>
      </w:r>
      <w:r w:rsidR="008602DB" w:rsidRPr="00531203">
        <w:rPr>
          <w:rFonts w:eastAsiaTheme="minorEastAsia"/>
          <w:color w:val="000000" w:themeColor="text1"/>
          <w:lang w:eastAsia="fr-FR"/>
        </w:rPr>
        <w:t>t</w:t>
      </w:r>
      <w:r w:rsidR="0049565C" w:rsidRPr="00531203">
        <w:rPr>
          <w:rFonts w:eastAsiaTheme="minorEastAsia"/>
          <w:color w:val="000000" w:themeColor="text1"/>
          <w:lang w:eastAsia="fr-FR"/>
        </w:rPr>
        <w:t xml:space="preserve">andem </w:t>
      </w:r>
      <w:r w:rsidR="009D603A" w:rsidRPr="00531203">
        <w:rPr>
          <w:rFonts w:eastAsiaTheme="minorEastAsia"/>
          <w:color w:val="000000" w:themeColor="text1"/>
          <w:lang w:eastAsia="fr-FR"/>
        </w:rPr>
        <w:t xml:space="preserve">interactions constitute a unique </w:t>
      </w:r>
      <w:r w:rsidR="00DC32B6" w:rsidRPr="00531203">
        <w:rPr>
          <w:rFonts w:eastAsiaTheme="minorEastAsia"/>
          <w:color w:val="000000" w:themeColor="text1"/>
          <w:lang w:eastAsia="fr-FR"/>
        </w:rPr>
        <w:t xml:space="preserve">collaborative </w:t>
      </w:r>
      <w:r w:rsidR="00A8647C" w:rsidRPr="00531203">
        <w:rPr>
          <w:rFonts w:eastAsiaTheme="minorEastAsia"/>
          <w:color w:val="000000" w:themeColor="text1"/>
          <w:lang w:eastAsia="fr-FR"/>
        </w:rPr>
        <w:t>language-learning</w:t>
      </w:r>
      <w:r w:rsidR="009D603A" w:rsidRPr="00531203">
        <w:rPr>
          <w:rFonts w:eastAsiaTheme="minorEastAsia"/>
          <w:color w:val="000000" w:themeColor="text1"/>
          <w:lang w:eastAsia="fr-FR"/>
        </w:rPr>
        <w:t xml:space="preserve"> environment</w:t>
      </w:r>
      <w:r w:rsidR="00A8647C" w:rsidRPr="00531203">
        <w:rPr>
          <w:rFonts w:eastAsiaTheme="minorEastAsia"/>
          <w:color w:val="000000" w:themeColor="text1"/>
          <w:lang w:eastAsia="fr-FR"/>
        </w:rPr>
        <w:t>,</w:t>
      </w:r>
      <w:r w:rsidR="009D603A" w:rsidRPr="00531203">
        <w:rPr>
          <w:rFonts w:eastAsiaTheme="minorEastAsia"/>
          <w:color w:val="000000" w:themeColor="text1"/>
          <w:lang w:eastAsia="fr-FR"/>
        </w:rPr>
        <w:t xml:space="preserve"> which is based neither on the socially institutionalised teacher-learner hierarchy nor on the exact symmetry of peer interactions</w:t>
      </w:r>
      <w:r w:rsidR="00A53B16" w:rsidRPr="00531203">
        <w:rPr>
          <w:rFonts w:eastAsiaTheme="minorEastAsia"/>
          <w:color w:val="000000" w:themeColor="text1"/>
          <w:lang w:eastAsia="fr-FR"/>
        </w:rPr>
        <w:t>,</w:t>
      </w:r>
      <w:r w:rsidR="009D603A" w:rsidRPr="00531203">
        <w:rPr>
          <w:rFonts w:eastAsiaTheme="minorEastAsia"/>
          <w:color w:val="000000" w:themeColor="text1"/>
          <w:lang w:eastAsia="fr-FR"/>
        </w:rPr>
        <w:t xml:space="preserve"> </w:t>
      </w:r>
      <w:r w:rsidR="00A8647C" w:rsidRPr="00531203">
        <w:rPr>
          <w:rFonts w:eastAsiaTheme="minorEastAsia"/>
          <w:color w:val="000000" w:themeColor="text1"/>
          <w:lang w:eastAsia="fr-FR"/>
        </w:rPr>
        <w:t xml:space="preserve">where </w:t>
      </w:r>
      <w:r w:rsidR="009D603A" w:rsidRPr="00531203">
        <w:rPr>
          <w:rFonts w:eastAsiaTheme="minorEastAsia"/>
          <w:color w:val="000000" w:themeColor="text1"/>
          <w:lang w:eastAsia="fr-FR"/>
        </w:rPr>
        <w:t xml:space="preserve">learners </w:t>
      </w:r>
      <w:r w:rsidR="00A8647C" w:rsidRPr="00531203">
        <w:rPr>
          <w:rFonts w:eastAsiaTheme="minorEastAsia"/>
          <w:color w:val="000000" w:themeColor="text1"/>
          <w:lang w:eastAsia="fr-FR"/>
        </w:rPr>
        <w:t>share the</w:t>
      </w:r>
      <w:r w:rsidR="00AF65E8" w:rsidRPr="00531203">
        <w:rPr>
          <w:rFonts w:eastAsiaTheme="minorEastAsia"/>
          <w:color w:val="000000" w:themeColor="text1"/>
          <w:lang w:eastAsia="fr-FR"/>
        </w:rPr>
        <w:t>ir</w:t>
      </w:r>
      <w:r w:rsidR="00515C37" w:rsidRPr="00531203">
        <w:rPr>
          <w:rFonts w:eastAsiaTheme="minorEastAsia"/>
          <w:color w:val="000000" w:themeColor="text1"/>
          <w:lang w:eastAsia="fr-FR"/>
        </w:rPr>
        <w:t xml:space="preserve"> first language</w:t>
      </w:r>
      <w:r w:rsidR="00A8647C" w:rsidRPr="00531203">
        <w:rPr>
          <w:rFonts w:eastAsiaTheme="minorEastAsia"/>
          <w:color w:val="000000" w:themeColor="text1"/>
          <w:lang w:eastAsia="fr-FR"/>
        </w:rPr>
        <w:t xml:space="preserve"> </w:t>
      </w:r>
      <w:r w:rsidR="00515C37" w:rsidRPr="00531203">
        <w:rPr>
          <w:rFonts w:eastAsiaTheme="minorEastAsia"/>
          <w:color w:val="000000" w:themeColor="text1"/>
          <w:lang w:eastAsia="fr-FR"/>
        </w:rPr>
        <w:t>(</w:t>
      </w:r>
      <w:r w:rsidR="00A8647C" w:rsidRPr="00531203">
        <w:rPr>
          <w:rFonts w:eastAsiaTheme="minorEastAsia"/>
          <w:color w:val="000000" w:themeColor="text1"/>
          <w:lang w:eastAsia="fr-FR"/>
        </w:rPr>
        <w:t>L1</w:t>
      </w:r>
      <w:r w:rsidR="00515C37" w:rsidRPr="00531203">
        <w:rPr>
          <w:rFonts w:eastAsiaTheme="minorEastAsia"/>
          <w:color w:val="000000" w:themeColor="text1"/>
          <w:lang w:eastAsia="fr-FR"/>
        </w:rPr>
        <w:t>)</w:t>
      </w:r>
      <w:r w:rsidR="00A8647C" w:rsidRPr="00531203">
        <w:rPr>
          <w:rFonts w:eastAsiaTheme="minorEastAsia"/>
          <w:color w:val="000000" w:themeColor="text1"/>
          <w:lang w:eastAsia="fr-FR"/>
        </w:rPr>
        <w:t xml:space="preserve"> and the</w:t>
      </w:r>
      <w:r w:rsidR="00AF65E8" w:rsidRPr="00531203">
        <w:rPr>
          <w:rFonts w:eastAsiaTheme="minorEastAsia"/>
          <w:color w:val="000000" w:themeColor="text1"/>
          <w:lang w:eastAsia="fr-FR"/>
        </w:rPr>
        <w:t>ir</w:t>
      </w:r>
      <w:r w:rsidR="005E21D1" w:rsidRPr="00531203">
        <w:rPr>
          <w:rFonts w:eastAsiaTheme="minorEastAsia"/>
          <w:color w:val="000000" w:themeColor="text1"/>
          <w:lang w:eastAsia="fr-FR"/>
        </w:rPr>
        <w:t xml:space="preserve"> target</w:t>
      </w:r>
      <w:r w:rsidR="00515C37" w:rsidRPr="00531203">
        <w:rPr>
          <w:rFonts w:eastAsiaTheme="minorEastAsia"/>
          <w:color w:val="000000" w:themeColor="text1"/>
          <w:lang w:eastAsia="fr-FR"/>
        </w:rPr>
        <w:t xml:space="preserve"> second language</w:t>
      </w:r>
      <w:r w:rsidR="005E21D1" w:rsidRPr="00531203">
        <w:rPr>
          <w:rFonts w:eastAsiaTheme="minorEastAsia"/>
          <w:color w:val="000000" w:themeColor="text1"/>
          <w:lang w:eastAsia="fr-FR"/>
        </w:rPr>
        <w:t xml:space="preserve"> </w:t>
      </w:r>
      <w:r w:rsidR="00515C37" w:rsidRPr="00531203">
        <w:rPr>
          <w:rFonts w:eastAsiaTheme="minorEastAsia"/>
          <w:color w:val="000000" w:themeColor="text1"/>
          <w:lang w:eastAsia="fr-FR"/>
        </w:rPr>
        <w:t>(</w:t>
      </w:r>
      <w:r w:rsidR="005E21D1" w:rsidRPr="00531203">
        <w:rPr>
          <w:rFonts w:eastAsiaTheme="minorEastAsia"/>
          <w:color w:val="000000" w:themeColor="text1"/>
          <w:lang w:eastAsia="fr-FR"/>
        </w:rPr>
        <w:t>L2</w:t>
      </w:r>
      <w:r w:rsidR="00515C37" w:rsidRPr="00531203">
        <w:rPr>
          <w:rFonts w:eastAsiaTheme="minorEastAsia"/>
          <w:color w:val="000000" w:themeColor="text1"/>
          <w:lang w:eastAsia="fr-FR"/>
        </w:rPr>
        <w:t>)</w:t>
      </w:r>
      <w:r w:rsidR="005E21D1" w:rsidRPr="00531203">
        <w:rPr>
          <w:rFonts w:eastAsiaTheme="minorEastAsia"/>
          <w:color w:val="000000" w:themeColor="text1"/>
          <w:lang w:eastAsia="fr-FR"/>
        </w:rPr>
        <w:t xml:space="preserve">. </w:t>
      </w:r>
      <w:r w:rsidR="00065711" w:rsidRPr="00531203">
        <w:rPr>
          <w:rFonts w:eastAsiaTheme="minorEastAsia"/>
          <w:color w:val="000000" w:themeColor="text1"/>
          <w:lang w:eastAsia="fr-FR"/>
        </w:rPr>
        <w:t xml:space="preserve">Instead, it is based on role-reversibility and solidarity between the two tandem partners, </w:t>
      </w:r>
      <w:r w:rsidR="00CE2011" w:rsidRPr="00531203">
        <w:rPr>
          <w:rFonts w:eastAsiaTheme="minorEastAsia"/>
          <w:color w:val="000000" w:themeColor="text1"/>
          <w:lang w:eastAsia="fr-FR"/>
        </w:rPr>
        <w:t xml:space="preserve">each of whom will construct two roles throughout the conversation exchange and, more generally, throughout their tandem history: the role of the </w:t>
      </w:r>
      <w:r w:rsidR="00A27065" w:rsidRPr="00531203">
        <w:rPr>
          <w:rFonts w:eastAsiaTheme="minorEastAsia"/>
          <w:color w:val="000000" w:themeColor="text1"/>
          <w:lang w:eastAsia="fr-FR"/>
        </w:rPr>
        <w:t xml:space="preserve">(relative) </w:t>
      </w:r>
      <w:r w:rsidR="00CE2011" w:rsidRPr="00531203">
        <w:rPr>
          <w:rFonts w:eastAsiaTheme="minorEastAsia"/>
          <w:color w:val="000000" w:themeColor="text1"/>
          <w:lang w:eastAsia="fr-FR"/>
        </w:rPr>
        <w:t>expert when speaking in their mother tongue and the role of the learner</w:t>
      </w:r>
      <w:r w:rsidR="00407AD9" w:rsidRPr="00531203">
        <w:rPr>
          <w:rFonts w:eastAsiaTheme="minorEastAsia"/>
          <w:color w:val="000000" w:themeColor="text1"/>
          <w:lang w:eastAsia="fr-FR"/>
        </w:rPr>
        <w:t>, or the less proficient speaker,</w:t>
      </w:r>
      <w:r w:rsidR="00CE2011" w:rsidRPr="00531203">
        <w:rPr>
          <w:rFonts w:eastAsiaTheme="minorEastAsia"/>
          <w:color w:val="000000" w:themeColor="text1"/>
          <w:lang w:eastAsia="fr-FR"/>
        </w:rPr>
        <w:t xml:space="preserve"> when speaking in the L2.</w:t>
      </w:r>
      <w:r w:rsidR="00CE2011" w:rsidRPr="00531203">
        <w:rPr>
          <w:color w:val="000000" w:themeColor="text1"/>
        </w:rPr>
        <w:t xml:space="preserve"> </w:t>
      </w:r>
      <w:r w:rsidR="00A27065" w:rsidRPr="00531203">
        <w:rPr>
          <w:color w:val="000000" w:themeColor="text1"/>
        </w:rPr>
        <w:t>The fact t</w:t>
      </w:r>
      <w:r w:rsidR="000C2961" w:rsidRPr="00531203">
        <w:rPr>
          <w:color w:val="000000" w:themeColor="text1"/>
        </w:rPr>
        <w:t>hat each participant gets to wear</w:t>
      </w:r>
      <w:r w:rsidR="00A27065" w:rsidRPr="00531203">
        <w:rPr>
          <w:color w:val="000000" w:themeColor="text1"/>
        </w:rPr>
        <w:t xml:space="preserve"> the hat of both the native</w:t>
      </w:r>
      <w:r w:rsidR="00515C37" w:rsidRPr="00531203">
        <w:rPr>
          <w:color w:val="000000" w:themeColor="text1"/>
        </w:rPr>
        <w:t xml:space="preserve"> speaker</w:t>
      </w:r>
      <w:r w:rsidR="00A27065" w:rsidRPr="00531203">
        <w:rPr>
          <w:color w:val="000000" w:themeColor="text1"/>
        </w:rPr>
        <w:t xml:space="preserve"> (NS) and the non-native speaker (NNS)</w:t>
      </w:r>
      <w:r w:rsidR="0080339D" w:rsidRPr="00531203">
        <w:rPr>
          <w:rFonts w:eastAsiaTheme="minorEastAsia"/>
          <w:color w:val="000000" w:themeColor="text1"/>
          <w:lang w:eastAsia="fr-FR"/>
        </w:rPr>
        <w:t xml:space="preserve"> </w:t>
      </w:r>
      <w:r w:rsidR="0080339D" w:rsidRPr="00531203">
        <w:rPr>
          <w:color w:val="000000" w:themeColor="text1"/>
        </w:rPr>
        <w:t xml:space="preserve">at some point </w:t>
      </w:r>
      <w:r w:rsidR="00A27065" w:rsidRPr="00531203">
        <w:rPr>
          <w:color w:val="000000" w:themeColor="text1"/>
        </w:rPr>
        <w:t>in the interaction makes</w:t>
      </w:r>
      <w:r w:rsidR="00DC32B6" w:rsidRPr="00531203">
        <w:rPr>
          <w:color w:val="000000" w:themeColor="text1"/>
        </w:rPr>
        <w:t xml:space="preserve"> their relationship essentially non-hierarchical. Language</w:t>
      </w:r>
      <w:r w:rsidR="00A27065" w:rsidRPr="00531203">
        <w:rPr>
          <w:color w:val="000000" w:themeColor="text1"/>
        </w:rPr>
        <w:t>-e</w:t>
      </w:r>
      <w:r w:rsidR="00DC32B6" w:rsidRPr="00531203">
        <w:rPr>
          <w:color w:val="000000" w:themeColor="text1"/>
        </w:rPr>
        <w:t xml:space="preserve">xpertise asymmetry is only contextual </w:t>
      </w:r>
      <w:r w:rsidR="00966401" w:rsidRPr="00531203">
        <w:rPr>
          <w:color w:val="000000" w:themeColor="text1"/>
        </w:rPr>
        <w:t>(the conversation invariably switches fr</w:t>
      </w:r>
      <w:r w:rsidR="00146FAE" w:rsidRPr="00531203">
        <w:rPr>
          <w:color w:val="000000" w:themeColor="text1"/>
        </w:rPr>
        <w:t>om one’s L1 to L2, or the other way round</w:t>
      </w:r>
      <w:r w:rsidR="00966401" w:rsidRPr="00531203">
        <w:rPr>
          <w:color w:val="000000" w:themeColor="text1"/>
        </w:rPr>
        <w:t xml:space="preserve">, </w:t>
      </w:r>
      <w:r w:rsidR="00F13263" w:rsidRPr="00531203">
        <w:rPr>
          <w:color w:val="000000" w:themeColor="text1"/>
        </w:rPr>
        <w:t>with</w:t>
      </w:r>
      <w:r w:rsidR="00966401" w:rsidRPr="00531203">
        <w:rPr>
          <w:color w:val="000000" w:themeColor="text1"/>
        </w:rPr>
        <w:t xml:space="preserve">in a </w:t>
      </w:r>
      <w:r w:rsidR="00F13263" w:rsidRPr="00531203">
        <w:rPr>
          <w:color w:val="000000" w:themeColor="text1"/>
        </w:rPr>
        <w:t>short period of time</w:t>
      </w:r>
      <w:r w:rsidR="00966401" w:rsidRPr="00531203">
        <w:rPr>
          <w:color w:val="000000" w:themeColor="text1"/>
        </w:rPr>
        <w:t>),</w:t>
      </w:r>
      <w:r w:rsidR="00CE2011" w:rsidRPr="00531203">
        <w:rPr>
          <w:color w:val="000000" w:themeColor="text1"/>
        </w:rPr>
        <w:t xml:space="preserve"> </w:t>
      </w:r>
      <w:r w:rsidR="00DC32B6" w:rsidRPr="00531203">
        <w:rPr>
          <w:color w:val="000000" w:themeColor="text1"/>
        </w:rPr>
        <w:t>which makes tandem exchanges also different from the classic</w:t>
      </w:r>
      <w:r w:rsidR="00966401" w:rsidRPr="00531203">
        <w:rPr>
          <w:color w:val="000000" w:themeColor="text1"/>
        </w:rPr>
        <w:t xml:space="preserve"> </w:t>
      </w:r>
      <w:r w:rsidR="00DC32B6" w:rsidRPr="00531203">
        <w:rPr>
          <w:color w:val="000000" w:themeColor="text1"/>
        </w:rPr>
        <w:t xml:space="preserve">NS-NNS conversational setting, where the expert-novice relationship is not reversible. </w:t>
      </w:r>
    </w:p>
    <w:p w14:paraId="16A77FB5" w14:textId="0AD39639" w:rsidR="00A53616" w:rsidRPr="00531203" w:rsidRDefault="00D032AE" w:rsidP="00B759D1">
      <w:pPr>
        <w:pStyle w:val="Newparagraph"/>
        <w:spacing w:line="240" w:lineRule="auto"/>
        <w:jc w:val="both"/>
        <w:rPr>
          <w:color w:val="000000" w:themeColor="text1"/>
        </w:rPr>
      </w:pPr>
      <w:r w:rsidRPr="00531203">
        <w:rPr>
          <w:color w:val="000000" w:themeColor="text1"/>
        </w:rPr>
        <w:t>The</w:t>
      </w:r>
      <w:r w:rsidR="003A2721" w:rsidRPr="00531203">
        <w:rPr>
          <w:color w:val="000000" w:themeColor="text1"/>
        </w:rPr>
        <w:t xml:space="preserve"> database</w:t>
      </w:r>
      <w:r w:rsidRPr="00531203">
        <w:rPr>
          <w:color w:val="000000" w:themeColor="text1"/>
        </w:rPr>
        <w:t xml:space="preserve"> that the present contribution draws on</w:t>
      </w:r>
      <w:r w:rsidR="003A2721" w:rsidRPr="00531203">
        <w:rPr>
          <w:color w:val="000000" w:themeColor="text1"/>
        </w:rPr>
        <w:t xml:space="preserve"> </w:t>
      </w:r>
      <w:r w:rsidR="00146FAE" w:rsidRPr="00531203">
        <w:rPr>
          <w:color w:val="000000" w:themeColor="text1"/>
        </w:rPr>
        <w:t xml:space="preserve">to discuss such interactions </w:t>
      </w:r>
      <w:r w:rsidR="003A2721" w:rsidRPr="00531203">
        <w:rPr>
          <w:color w:val="000000" w:themeColor="text1"/>
        </w:rPr>
        <w:t xml:space="preserve">is the </w:t>
      </w:r>
      <w:proofErr w:type="spellStart"/>
      <w:r w:rsidR="00E92A4F" w:rsidRPr="00531203">
        <w:rPr>
          <w:i/>
          <w:iCs/>
          <w:color w:val="000000" w:themeColor="text1"/>
        </w:rPr>
        <w:t>Spécificités</w:t>
      </w:r>
      <w:proofErr w:type="spellEnd"/>
      <w:r w:rsidR="00E92A4F" w:rsidRPr="00531203">
        <w:rPr>
          <w:i/>
          <w:iCs/>
          <w:color w:val="000000" w:themeColor="text1"/>
        </w:rPr>
        <w:t xml:space="preserve"> des Interactions </w:t>
      </w:r>
      <w:proofErr w:type="spellStart"/>
      <w:r w:rsidR="00E92A4F" w:rsidRPr="00531203">
        <w:rPr>
          <w:i/>
          <w:iCs/>
          <w:color w:val="000000" w:themeColor="text1"/>
        </w:rPr>
        <w:t>verbales</w:t>
      </w:r>
      <w:proofErr w:type="spellEnd"/>
      <w:r w:rsidR="00E92A4F" w:rsidRPr="00531203">
        <w:rPr>
          <w:i/>
          <w:iCs/>
          <w:color w:val="000000" w:themeColor="text1"/>
        </w:rPr>
        <w:t xml:space="preserve"> dans le cadre</w:t>
      </w:r>
      <w:r w:rsidR="00E92A4F" w:rsidRPr="00531203">
        <w:rPr>
          <w:i/>
          <w:iCs/>
          <w:color w:val="000000" w:themeColor="text1"/>
          <w:sz w:val="20"/>
          <w:szCs w:val="23"/>
        </w:rPr>
        <w:t xml:space="preserve"> </w:t>
      </w:r>
      <w:r w:rsidR="00E92A4F" w:rsidRPr="00531203">
        <w:rPr>
          <w:i/>
          <w:iCs/>
          <w:color w:val="000000" w:themeColor="text1"/>
        </w:rPr>
        <w:t xml:space="preserve">de Tandems </w:t>
      </w:r>
      <w:proofErr w:type="spellStart"/>
      <w:r w:rsidR="00E92A4F" w:rsidRPr="00531203">
        <w:rPr>
          <w:i/>
          <w:iCs/>
          <w:color w:val="000000" w:themeColor="text1"/>
        </w:rPr>
        <w:t>linguistiques</w:t>
      </w:r>
      <w:proofErr w:type="spellEnd"/>
      <w:r w:rsidR="00E92A4F" w:rsidRPr="00531203">
        <w:rPr>
          <w:i/>
          <w:iCs/>
          <w:color w:val="000000" w:themeColor="text1"/>
        </w:rPr>
        <w:t xml:space="preserve"> </w:t>
      </w:r>
      <w:proofErr w:type="spellStart"/>
      <w:r w:rsidR="00E92A4F" w:rsidRPr="00531203">
        <w:rPr>
          <w:i/>
          <w:iCs/>
          <w:color w:val="000000" w:themeColor="text1"/>
        </w:rPr>
        <w:t>Anglais-Français</w:t>
      </w:r>
      <w:proofErr w:type="spellEnd"/>
      <w:r w:rsidR="00E92A4F" w:rsidRPr="00531203">
        <w:rPr>
          <w:color w:val="000000" w:themeColor="text1"/>
        </w:rPr>
        <w:t xml:space="preserve"> (</w:t>
      </w:r>
      <w:r w:rsidR="003A2721" w:rsidRPr="00531203">
        <w:rPr>
          <w:color w:val="000000" w:themeColor="text1"/>
        </w:rPr>
        <w:t>SITAF</w:t>
      </w:r>
      <w:r w:rsidR="006D3225" w:rsidRPr="00531203">
        <w:rPr>
          <w:color w:val="000000" w:themeColor="text1"/>
        </w:rPr>
        <w:t xml:space="preserve">: </w:t>
      </w:r>
      <w:r w:rsidR="006D3225" w:rsidRPr="00531203">
        <w:rPr>
          <w:i/>
          <w:iCs/>
          <w:color w:val="000000" w:themeColor="text1"/>
        </w:rPr>
        <w:t>Characteristics of English/French spoken tandem interactions</w:t>
      </w:r>
      <w:r w:rsidR="00E92A4F" w:rsidRPr="00531203">
        <w:rPr>
          <w:color w:val="000000" w:themeColor="text1"/>
        </w:rPr>
        <w:t>)</w:t>
      </w:r>
      <w:r w:rsidR="003A2721" w:rsidRPr="00531203">
        <w:rPr>
          <w:color w:val="000000" w:themeColor="text1"/>
        </w:rPr>
        <w:t xml:space="preserve"> corpus, in which we collected linguistic material – both video and audio recorded – from face-to-face </w:t>
      </w:r>
      <w:r w:rsidR="003A2721" w:rsidRPr="00531203">
        <w:rPr>
          <w:color w:val="000000" w:themeColor="text1"/>
        </w:rPr>
        <w:lastRenderedPageBreak/>
        <w:t>conversational exchanges held by 21 pairs of undergra</w:t>
      </w:r>
      <w:r w:rsidR="00340F85" w:rsidRPr="00531203">
        <w:rPr>
          <w:color w:val="000000" w:themeColor="text1"/>
        </w:rPr>
        <w:t>duate students at the U</w:t>
      </w:r>
      <w:r w:rsidRPr="00531203">
        <w:rPr>
          <w:color w:val="000000" w:themeColor="text1"/>
        </w:rPr>
        <w:t>niversity</w:t>
      </w:r>
      <w:r w:rsidR="00340F85" w:rsidRPr="00531203">
        <w:rPr>
          <w:color w:val="000000" w:themeColor="text1"/>
        </w:rPr>
        <w:t xml:space="preserve"> of Paris 3 – Sorbonne Nouvelle</w:t>
      </w:r>
      <w:r w:rsidRPr="00531203">
        <w:rPr>
          <w:color w:val="000000" w:themeColor="text1"/>
        </w:rPr>
        <w:t>. E</w:t>
      </w:r>
      <w:r w:rsidR="00A4122E" w:rsidRPr="00531203">
        <w:rPr>
          <w:color w:val="000000" w:themeColor="text1"/>
        </w:rPr>
        <w:t>ach such tandem</w:t>
      </w:r>
      <w:r w:rsidRPr="00531203">
        <w:rPr>
          <w:color w:val="000000" w:themeColor="text1"/>
        </w:rPr>
        <w:t xml:space="preserve"> consisted</w:t>
      </w:r>
      <w:r w:rsidR="003A2721" w:rsidRPr="00531203">
        <w:rPr>
          <w:color w:val="000000" w:themeColor="text1"/>
        </w:rPr>
        <w:t xml:space="preserve"> of a </w:t>
      </w:r>
      <w:r w:rsidR="00515C37" w:rsidRPr="00531203">
        <w:rPr>
          <w:color w:val="000000" w:themeColor="text1"/>
        </w:rPr>
        <w:t>NS</w:t>
      </w:r>
      <w:r w:rsidR="003A2721" w:rsidRPr="00531203">
        <w:rPr>
          <w:color w:val="000000" w:themeColor="text1"/>
        </w:rPr>
        <w:t xml:space="preserve"> of English and a </w:t>
      </w:r>
      <w:r w:rsidR="00515C37" w:rsidRPr="00531203">
        <w:rPr>
          <w:color w:val="000000" w:themeColor="text1"/>
        </w:rPr>
        <w:t>NS</w:t>
      </w:r>
      <w:r w:rsidR="003A2721" w:rsidRPr="00531203">
        <w:rPr>
          <w:color w:val="000000" w:themeColor="text1"/>
        </w:rPr>
        <w:t xml:space="preserve"> of French.</w:t>
      </w:r>
      <w:r w:rsidR="00B759D1" w:rsidRPr="00531203">
        <w:rPr>
          <w:color w:val="000000" w:themeColor="text1"/>
        </w:rPr>
        <w:t xml:space="preserve"> By virtue of containing largely unscripted L1-L2 productions, the corpus offers ample opportunities for various types of analyses of NS-NNS interactions, including studies of corrective feedback </w:t>
      </w:r>
      <w:r w:rsidR="009E2B6A" w:rsidRPr="00531203">
        <w:rPr>
          <w:color w:val="000000" w:themeColor="text1"/>
        </w:rPr>
        <w:t xml:space="preserve">(CF) </w:t>
      </w:r>
      <w:r w:rsidR="00B759D1" w:rsidRPr="00531203">
        <w:rPr>
          <w:color w:val="000000" w:themeColor="text1"/>
        </w:rPr>
        <w:t>and communication breakdowns</w:t>
      </w:r>
      <w:r w:rsidR="000C10A2" w:rsidRPr="00531203">
        <w:rPr>
          <w:color w:val="000000" w:themeColor="text1"/>
        </w:rPr>
        <w:t xml:space="preserve"> (CBs)</w:t>
      </w:r>
      <w:r w:rsidR="00B759D1" w:rsidRPr="00531203">
        <w:rPr>
          <w:color w:val="000000" w:themeColor="text1"/>
        </w:rPr>
        <w:t>.</w:t>
      </w:r>
      <w:r w:rsidR="00A4122E" w:rsidRPr="00531203">
        <w:rPr>
          <w:color w:val="000000" w:themeColor="text1"/>
        </w:rPr>
        <w:t xml:space="preserve"> </w:t>
      </w:r>
      <w:r w:rsidR="00D51CE9" w:rsidRPr="00531203">
        <w:rPr>
          <w:color w:val="000000" w:themeColor="text1"/>
        </w:rPr>
        <w:t>It is tho</w:t>
      </w:r>
      <w:r w:rsidR="005842BB" w:rsidRPr="00531203">
        <w:rPr>
          <w:color w:val="000000" w:themeColor="text1"/>
        </w:rPr>
        <w:t>se two</w:t>
      </w:r>
      <w:r w:rsidR="00AC0878" w:rsidRPr="00531203">
        <w:rPr>
          <w:color w:val="000000" w:themeColor="text1"/>
        </w:rPr>
        <w:t xml:space="preserve">, </w:t>
      </w:r>
      <w:r w:rsidR="00EF2342" w:rsidRPr="00531203">
        <w:rPr>
          <w:color w:val="000000" w:themeColor="text1"/>
        </w:rPr>
        <w:t>overlapping</w:t>
      </w:r>
      <w:r w:rsidR="00AC0878" w:rsidRPr="00531203">
        <w:rPr>
          <w:color w:val="000000" w:themeColor="text1"/>
        </w:rPr>
        <w:t>,</w:t>
      </w:r>
      <w:r w:rsidR="00EF2342" w:rsidRPr="00531203">
        <w:rPr>
          <w:color w:val="000000" w:themeColor="text1"/>
        </w:rPr>
        <w:t xml:space="preserve"> </w:t>
      </w:r>
      <w:r w:rsidR="005842BB" w:rsidRPr="00531203">
        <w:rPr>
          <w:color w:val="000000" w:themeColor="text1"/>
        </w:rPr>
        <w:t>research areas</w:t>
      </w:r>
      <w:r w:rsidR="00D51CE9" w:rsidRPr="00531203">
        <w:rPr>
          <w:color w:val="000000" w:themeColor="text1"/>
        </w:rPr>
        <w:t xml:space="preserve"> that the chapter focus</w:t>
      </w:r>
      <w:r w:rsidR="007F5013" w:rsidRPr="00531203">
        <w:rPr>
          <w:color w:val="000000" w:themeColor="text1"/>
        </w:rPr>
        <w:t>es</w:t>
      </w:r>
      <w:r w:rsidR="00D51CE9" w:rsidRPr="00531203">
        <w:rPr>
          <w:color w:val="000000" w:themeColor="text1"/>
        </w:rPr>
        <w:t xml:space="preserve"> on,</w:t>
      </w:r>
      <w:r w:rsidR="005842BB" w:rsidRPr="00531203">
        <w:rPr>
          <w:color w:val="000000" w:themeColor="text1"/>
        </w:rPr>
        <w:t xml:space="preserve"> with a view to </w:t>
      </w:r>
      <w:r w:rsidR="00484FF3" w:rsidRPr="00531203">
        <w:rPr>
          <w:color w:val="000000" w:themeColor="text1"/>
        </w:rPr>
        <w:t>present</w:t>
      </w:r>
      <w:r w:rsidR="005842BB" w:rsidRPr="00531203">
        <w:rPr>
          <w:color w:val="000000" w:themeColor="text1"/>
        </w:rPr>
        <w:t xml:space="preserve">ing various </w:t>
      </w:r>
      <w:r w:rsidR="00D51CE9" w:rsidRPr="00531203">
        <w:rPr>
          <w:color w:val="000000" w:themeColor="text1"/>
        </w:rPr>
        <w:t xml:space="preserve">methodological </w:t>
      </w:r>
      <w:r w:rsidR="00530479" w:rsidRPr="00531203">
        <w:rPr>
          <w:color w:val="000000" w:themeColor="text1"/>
        </w:rPr>
        <w:t xml:space="preserve">challenges that </w:t>
      </w:r>
      <w:r w:rsidR="005842BB" w:rsidRPr="00531203">
        <w:rPr>
          <w:color w:val="000000" w:themeColor="text1"/>
        </w:rPr>
        <w:t>researcher</w:t>
      </w:r>
      <w:r w:rsidR="00515C37" w:rsidRPr="00531203">
        <w:rPr>
          <w:color w:val="000000" w:themeColor="text1"/>
        </w:rPr>
        <w:t>s can face when coding</w:t>
      </w:r>
      <w:r w:rsidR="001B3FA9" w:rsidRPr="00531203">
        <w:rPr>
          <w:color w:val="000000" w:themeColor="text1"/>
        </w:rPr>
        <w:t xml:space="preserve"> </w:t>
      </w:r>
      <w:r w:rsidR="00515C37" w:rsidRPr="00531203">
        <w:rPr>
          <w:color w:val="000000" w:themeColor="text1"/>
        </w:rPr>
        <w:t>and interpreting data</w:t>
      </w:r>
      <w:r w:rsidR="008E2C19" w:rsidRPr="00531203">
        <w:rPr>
          <w:color w:val="000000" w:themeColor="text1"/>
        </w:rPr>
        <w:t>.</w:t>
      </w:r>
    </w:p>
    <w:p w14:paraId="237684C5" w14:textId="15B1DECF" w:rsidR="00AD42DC" w:rsidRPr="00531203" w:rsidRDefault="0079567E" w:rsidP="00B759D1">
      <w:pPr>
        <w:pStyle w:val="Newparagraph"/>
        <w:spacing w:line="240" w:lineRule="auto"/>
        <w:jc w:val="both"/>
      </w:pPr>
      <w:r w:rsidRPr="00531203">
        <w:t>We equate c</w:t>
      </w:r>
      <w:r w:rsidR="00AD42DC" w:rsidRPr="00531203">
        <w:t xml:space="preserve">orrective feedback with the </w:t>
      </w:r>
      <w:r w:rsidRPr="00531203">
        <w:t xml:space="preserve">verbal </w:t>
      </w:r>
      <w:r w:rsidR="00AD42DC" w:rsidRPr="00531203">
        <w:t>provision of negative evidence</w:t>
      </w:r>
      <w:r w:rsidRPr="00531203">
        <w:t>.</w:t>
      </w:r>
      <w:r w:rsidR="00AD42DC" w:rsidRPr="00531203">
        <w:t xml:space="preserve"> </w:t>
      </w:r>
      <w:r w:rsidRPr="00531203">
        <w:t>Negative evidence, in turn,</w:t>
      </w:r>
      <w:r w:rsidR="00AD42DC" w:rsidRPr="00531203">
        <w:t xml:space="preserve"> is defined as “the type of information that is provided to learners concerning the incorrectness of an utterance” (</w:t>
      </w:r>
      <w:proofErr w:type="spellStart"/>
      <w:r w:rsidR="00AD42DC" w:rsidRPr="00531203">
        <w:t>Gass</w:t>
      </w:r>
      <w:proofErr w:type="spellEnd"/>
      <w:r w:rsidR="00AD42DC" w:rsidRPr="00531203">
        <w:t xml:space="preserve"> 2003: 225) – in other words, information as to what is not possible, or not deemed acceptable, in a given language. </w:t>
      </w:r>
      <w:r w:rsidR="00C33655" w:rsidRPr="00531203">
        <w:t>This can be illustrated with the following example from the SITAF corpus, where an American participant comments on his French partner’s renditions of the ‘</w:t>
      </w:r>
      <w:proofErr w:type="spellStart"/>
      <w:r w:rsidR="00C33655" w:rsidRPr="00531203">
        <w:t>th</w:t>
      </w:r>
      <w:proofErr w:type="spellEnd"/>
      <w:r w:rsidR="00C33655" w:rsidRPr="00531203">
        <w:t>’ sounds:</w:t>
      </w:r>
    </w:p>
    <w:p w14:paraId="3FC65096" w14:textId="77777777" w:rsidR="00CC69FA" w:rsidRPr="00531203" w:rsidRDefault="00CC69FA" w:rsidP="00B759D1">
      <w:pPr>
        <w:pStyle w:val="Newparagraph"/>
        <w:spacing w:line="240" w:lineRule="auto"/>
        <w:jc w:val="both"/>
      </w:pPr>
    </w:p>
    <w:p w14:paraId="16D12DCA" w14:textId="5C61FDF5" w:rsidR="008D219E" w:rsidRPr="00531203" w:rsidRDefault="008D219E" w:rsidP="006D3225">
      <w:pPr>
        <w:pStyle w:val="Paragraphedeliste"/>
        <w:numPr>
          <w:ilvl w:val="0"/>
          <w:numId w:val="11"/>
        </w:numPr>
        <w:jc w:val="both"/>
        <w:rPr>
          <w:rFonts w:ascii="Times New Roman" w:hAnsi="Times New Roman" w:cs="Times New Roman"/>
          <w:iCs/>
          <w:lang w:val="en-GB"/>
        </w:rPr>
      </w:pPr>
      <w:r w:rsidRPr="00531203">
        <w:rPr>
          <w:rFonts w:ascii="Times New Roman" w:hAnsi="Times New Roman" w:cs="Times New Roman"/>
          <w:iCs/>
          <w:lang w:val="en-GB"/>
        </w:rPr>
        <w:t xml:space="preserve">NS: </w:t>
      </w:r>
      <w:r w:rsidRPr="00531203">
        <w:rPr>
          <w:rFonts w:ascii="Times New Roman" w:hAnsi="Times New Roman" w:cs="Times New Roman"/>
          <w:i/>
          <w:lang w:val="en-GB"/>
        </w:rPr>
        <w:t xml:space="preserve">The only suggestion that I could make for you was the /θ/ sound </w:t>
      </w:r>
      <w:r w:rsidR="00314E44" w:rsidRPr="00531203">
        <w:rPr>
          <w:rFonts w:ascii="Times New Roman" w:hAnsi="Times New Roman" w:cs="Times New Roman"/>
          <w:i/>
          <w:lang w:val="en-GB"/>
        </w:rPr>
        <w:t>[…]</w:t>
      </w:r>
      <w:r w:rsidRPr="00531203">
        <w:rPr>
          <w:rFonts w:ascii="Times New Roman" w:hAnsi="Times New Roman" w:cs="Times New Roman"/>
          <w:i/>
          <w:lang w:val="en-GB"/>
        </w:rPr>
        <w:t xml:space="preserve"> I could completely understand you, and everyone else could, but… </w:t>
      </w:r>
      <w:proofErr w:type="spellStart"/>
      <w:r w:rsidRPr="00531203">
        <w:rPr>
          <w:rFonts w:ascii="Times New Roman" w:hAnsi="Times New Roman" w:cs="Times New Roman"/>
          <w:i/>
          <w:lang w:val="en-GB"/>
        </w:rPr>
        <w:t>erm</w:t>
      </w:r>
      <w:proofErr w:type="spellEnd"/>
      <w:r w:rsidRPr="00531203">
        <w:rPr>
          <w:rFonts w:ascii="Times New Roman" w:hAnsi="Times New Roman" w:cs="Times New Roman"/>
          <w:i/>
          <w:lang w:val="en-GB"/>
        </w:rPr>
        <w:t>… instead of [ˈ</w:t>
      </w:r>
      <w:proofErr w:type="spellStart"/>
      <w:r w:rsidRPr="00531203">
        <w:rPr>
          <w:rFonts w:ascii="Times New Roman" w:hAnsi="Times New Roman" w:cs="Times New Roman"/>
          <w:i/>
          <w:lang w:val="en-GB"/>
        </w:rPr>
        <w:t>zi</w:t>
      </w:r>
      <w:proofErr w:type="spellEnd"/>
      <w:r w:rsidRPr="00531203">
        <w:rPr>
          <w:rFonts w:ascii="Times New Roman" w:hAnsi="Times New Roman" w:cs="Times New Roman"/>
          <w:i/>
          <w:lang w:val="en-GB"/>
        </w:rPr>
        <w:t>] it’s /ˈ</w:t>
      </w:r>
      <w:proofErr w:type="spellStart"/>
      <w:r w:rsidRPr="00531203">
        <w:rPr>
          <w:rFonts w:ascii="Times New Roman" w:hAnsi="Times New Roman" w:cs="Times New Roman"/>
          <w:i/>
          <w:lang w:val="en-GB"/>
        </w:rPr>
        <w:t>ði</w:t>
      </w:r>
      <w:proofErr w:type="spellEnd"/>
      <w:r w:rsidRPr="00531203">
        <w:rPr>
          <w:rFonts w:ascii="Times New Roman" w:hAnsi="Times New Roman" w:cs="Times New Roman"/>
          <w:i/>
          <w:lang w:val="en-GB"/>
        </w:rPr>
        <w:t>ː/.</w:t>
      </w:r>
    </w:p>
    <w:p w14:paraId="360E71BF" w14:textId="77777777" w:rsidR="00CC69FA" w:rsidRPr="00531203" w:rsidRDefault="00CC69FA" w:rsidP="00681F5E">
      <w:pPr>
        <w:pStyle w:val="Newparagraph"/>
        <w:spacing w:line="240" w:lineRule="auto"/>
        <w:ind w:firstLine="0"/>
        <w:jc w:val="both"/>
      </w:pPr>
    </w:p>
    <w:p w14:paraId="2B271EB1" w14:textId="1292479A" w:rsidR="008D219E" w:rsidRPr="00531203" w:rsidRDefault="00681F5E" w:rsidP="00681F5E">
      <w:pPr>
        <w:pStyle w:val="Newparagraph"/>
        <w:spacing w:line="240" w:lineRule="auto"/>
        <w:ind w:firstLine="0"/>
        <w:jc w:val="both"/>
      </w:pPr>
      <w:r w:rsidRPr="00531203">
        <w:t>Here, the L2 English learner gets corrected on a pronunciation issue which, by the NS</w:t>
      </w:r>
      <w:r w:rsidR="00E021CC" w:rsidRPr="00531203">
        <w:t>’</w:t>
      </w:r>
      <w:r w:rsidR="006D3225" w:rsidRPr="00531203">
        <w:t>s</w:t>
      </w:r>
      <w:r w:rsidRPr="00531203">
        <w:t xml:space="preserve"> own admission, did not cause any communicative turbulence.</w:t>
      </w:r>
    </w:p>
    <w:p w14:paraId="06844090" w14:textId="51153BCE" w:rsidR="000C10A2" w:rsidRPr="00531203" w:rsidRDefault="00681F5E" w:rsidP="00681F5E">
      <w:pPr>
        <w:pStyle w:val="Newparagraph"/>
        <w:spacing w:line="240" w:lineRule="auto"/>
        <w:ind w:firstLine="0"/>
        <w:jc w:val="both"/>
      </w:pPr>
      <w:r w:rsidRPr="00531203">
        <w:tab/>
      </w:r>
      <w:r w:rsidR="00F76F10" w:rsidRPr="00531203">
        <w:t>By definition</w:t>
      </w:r>
      <w:r w:rsidR="000C10A2" w:rsidRPr="00531203">
        <w:t>, c</w:t>
      </w:r>
      <w:r w:rsidRPr="00531203">
        <w:t xml:space="preserve">ommunication breakdowns do </w:t>
      </w:r>
      <w:r w:rsidR="00F76F10" w:rsidRPr="00531203">
        <w:t>hamper</w:t>
      </w:r>
      <w:r w:rsidR="004D7634" w:rsidRPr="00531203">
        <w:t xml:space="preserve"> communication</w:t>
      </w:r>
      <w:r w:rsidR="00D414AC" w:rsidRPr="00531203">
        <w:t xml:space="preserve">, at least at some point in the conversation. </w:t>
      </w:r>
      <w:r w:rsidR="000C10A2" w:rsidRPr="00531203">
        <w:t xml:space="preserve">Our </w:t>
      </w:r>
      <w:r w:rsidR="00D46927" w:rsidRPr="00531203">
        <w:t>conception</w:t>
      </w:r>
      <w:r w:rsidR="000C10A2" w:rsidRPr="00531203">
        <w:t xml:space="preserve"> of CBs includes all cases where the listener has difficulty or is incapable of grasping the meaning of an utterance as seemingly intended by the speaker,</w:t>
      </w:r>
      <w:r w:rsidR="003178F5" w:rsidRPr="00531203">
        <w:t xml:space="preserve"> </w:t>
      </w:r>
      <w:r w:rsidR="000C10A2" w:rsidRPr="00531203">
        <w:t xml:space="preserve">and makes that difficulty somehow visible or audible. </w:t>
      </w:r>
      <w:r w:rsidR="003178F5" w:rsidRPr="00531203">
        <w:t>Naturally, what the speaker truly means can be a matter of speculation, although the study of the broader context in which the interaction takes place usually sheds sufficient light on the matter.</w:t>
      </w:r>
      <w:r w:rsidR="00F76F10" w:rsidRPr="00531203">
        <w:t xml:space="preserve"> </w:t>
      </w:r>
      <w:r w:rsidR="0079567E" w:rsidRPr="00531203">
        <w:t>The following exchange serves as a</w:t>
      </w:r>
      <w:r w:rsidR="00F76F10" w:rsidRPr="00531203">
        <w:t xml:space="preserve">n example of a </w:t>
      </w:r>
      <w:r w:rsidR="0079567E" w:rsidRPr="00531203">
        <w:t xml:space="preserve">successfully resolved </w:t>
      </w:r>
      <w:r w:rsidR="00F76F10" w:rsidRPr="00531203">
        <w:t>communication breakdown in our corpus:</w:t>
      </w:r>
    </w:p>
    <w:p w14:paraId="632E6B66" w14:textId="77777777" w:rsidR="00CC69FA" w:rsidRPr="00531203" w:rsidRDefault="00CC69FA" w:rsidP="00681F5E">
      <w:pPr>
        <w:pStyle w:val="Newparagraph"/>
        <w:spacing w:line="240" w:lineRule="auto"/>
        <w:ind w:firstLine="0"/>
        <w:jc w:val="both"/>
      </w:pPr>
    </w:p>
    <w:p w14:paraId="0AC5ACF4" w14:textId="2EA3B41E" w:rsidR="00314E44" w:rsidRPr="00531203" w:rsidRDefault="00314E44" w:rsidP="00C92E4D">
      <w:pPr>
        <w:pStyle w:val="Paragraphedeliste"/>
        <w:numPr>
          <w:ilvl w:val="0"/>
          <w:numId w:val="11"/>
        </w:numPr>
        <w:jc w:val="both"/>
        <w:rPr>
          <w:rFonts w:ascii="Times New Roman" w:hAnsi="Times New Roman" w:cs="Times New Roman"/>
          <w:lang w:val="en-GB"/>
        </w:rPr>
      </w:pPr>
      <w:r w:rsidRPr="00531203">
        <w:rPr>
          <w:rFonts w:ascii="Times New Roman" w:hAnsi="Times New Roman" w:cs="Times New Roman"/>
          <w:lang w:val="en-GB"/>
        </w:rPr>
        <w:t xml:space="preserve">NNS: </w:t>
      </w:r>
      <w:r w:rsidRPr="00531203">
        <w:rPr>
          <w:rFonts w:ascii="Times New Roman" w:hAnsi="Times New Roman" w:cs="Times New Roman"/>
          <w:i/>
          <w:lang w:val="en-GB"/>
        </w:rPr>
        <w:t xml:space="preserve">You know, when people are calling you </w:t>
      </w:r>
      <w:proofErr w:type="spellStart"/>
      <w:r w:rsidRPr="00531203">
        <w:rPr>
          <w:rFonts w:ascii="Times New Roman" w:hAnsi="Times New Roman" w:cs="Times New Roman"/>
          <w:i/>
          <w:lang w:val="en-GB"/>
        </w:rPr>
        <w:t>you</w:t>
      </w:r>
      <w:proofErr w:type="spellEnd"/>
      <w:r w:rsidRPr="00531203">
        <w:rPr>
          <w:rFonts w:ascii="Times New Roman" w:hAnsi="Times New Roman" w:cs="Times New Roman"/>
          <w:i/>
          <w:lang w:val="en-GB"/>
        </w:rPr>
        <w:t xml:space="preserve"> are sometimes hungry</w:t>
      </w:r>
      <w:r w:rsidR="00B16A3C" w:rsidRPr="00531203">
        <w:rPr>
          <w:rFonts w:ascii="Times New Roman" w:hAnsi="Times New Roman" w:cs="Times New Roman"/>
          <w:i/>
          <w:lang w:val="en-GB"/>
        </w:rPr>
        <w:t xml:space="preserve"> </w:t>
      </w:r>
      <w:r w:rsidR="00B16A3C" w:rsidRPr="00531203">
        <w:rPr>
          <w:rFonts w:ascii="Times New Roman" w:hAnsi="Times New Roman" w:cs="Times New Roman"/>
          <w:lang w:val="en-GB"/>
        </w:rPr>
        <w:t>[</w:t>
      </w:r>
      <w:r w:rsidR="00B16A3C" w:rsidRPr="00531203">
        <w:rPr>
          <w:rFonts w:ascii="Times New Roman" w:eastAsia="Times New Roman" w:hAnsi="Times New Roman" w:cs="Times New Roman"/>
          <w:lang w:val="en-GB"/>
        </w:rPr>
        <w:t>*</w:t>
      </w:r>
      <w:r w:rsidR="00B16A3C" w:rsidRPr="00531203">
        <w:rPr>
          <w:rFonts w:ascii="Times New Roman" w:hAnsi="Times New Roman" w:cs="Times New Roman"/>
          <w:lang w:val="en-GB"/>
        </w:rPr>
        <w:t xml:space="preserve"> ['</w:t>
      </w:r>
      <w:proofErr w:type="spellStart"/>
      <w:r w:rsidR="00B16A3C" w:rsidRPr="00531203">
        <w:rPr>
          <w:rFonts w:ascii="Times New Roman" w:hAnsi="Times New Roman" w:cs="Times New Roman"/>
          <w:lang w:val="en-GB"/>
        </w:rPr>
        <w:t>haŋɡri</w:t>
      </w:r>
      <w:proofErr w:type="spellEnd"/>
      <w:r w:rsidR="00B16A3C" w:rsidRPr="00531203">
        <w:rPr>
          <w:rFonts w:ascii="Times New Roman" w:hAnsi="Times New Roman" w:cs="Times New Roman"/>
          <w:lang w:val="en-GB"/>
        </w:rPr>
        <w:t>]]</w:t>
      </w:r>
      <w:r w:rsidRPr="00531203">
        <w:rPr>
          <w:rFonts w:ascii="Times New Roman" w:hAnsi="Times New Roman" w:cs="Times New Roman"/>
          <w:i/>
          <w:lang w:val="en-GB"/>
        </w:rPr>
        <w:t>.</w:t>
      </w:r>
    </w:p>
    <w:p w14:paraId="5C88B999" w14:textId="6609124E" w:rsidR="00314E44" w:rsidRPr="00531203" w:rsidRDefault="00314E44" w:rsidP="00C92E4D">
      <w:pPr>
        <w:ind w:firstLine="708"/>
        <w:jc w:val="both"/>
        <w:rPr>
          <w:rFonts w:ascii="Times New Roman" w:hAnsi="Times New Roman" w:cs="Times New Roman"/>
          <w:i/>
          <w:lang w:val="en-GB"/>
        </w:rPr>
      </w:pPr>
      <w:r w:rsidRPr="00531203">
        <w:rPr>
          <w:rFonts w:ascii="Times New Roman" w:hAnsi="Times New Roman" w:cs="Times New Roman"/>
          <w:lang w:val="en-GB"/>
        </w:rPr>
        <w:t xml:space="preserve">NS: </w:t>
      </w:r>
      <w:r w:rsidR="00B16A3C" w:rsidRPr="00531203">
        <w:rPr>
          <w:rFonts w:ascii="Times New Roman" w:hAnsi="Times New Roman" w:cs="Times New Roman"/>
          <w:lang w:val="en-GB"/>
        </w:rPr>
        <w:t>[</w:t>
      </w:r>
      <w:r w:rsidR="00B16A3C" w:rsidRPr="00531203">
        <w:rPr>
          <w:rFonts w:ascii="Times New Roman" w:eastAsia="Times New Roman" w:hAnsi="Times New Roman" w:cs="Times New Roman"/>
          <w:lang w:val="en-GB"/>
        </w:rPr>
        <w:t>laugh</w:t>
      </w:r>
      <w:r w:rsidR="00C42D65" w:rsidRPr="00531203">
        <w:rPr>
          <w:rFonts w:ascii="Times New Roman" w:eastAsia="Times New Roman" w:hAnsi="Times New Roman" w:cs="Times New Roman"/>
          <w:lang w:val="en-GB"/>
        </w:rPr>
        <w:t>ing</w:t>
      </w:r>
      <w:r w:rsidR="00B16A3C" w:rsidRPr="00531203">
        <w:rPr>
          <w:rFonts w:ascii="Times New Roman" w:hAnsi="Times New Roman" w:cs="Times New Roman"/>
          <w:lang w:val="en-GB"/>
        </w:rPr>
        <w:t xml:space="preserve">] </w:t>
      </w:r>
      <w:r w:rsidR="00B16A3C" w:rsidRPr="00531203">
        <w:rPr>
          <w:rFonts w:ascii="Times New Roman" w:hAnsi="Times New Roman" w:cs="Times New Roman"/>
          <w:i/>
          <w:lang w:val="en-GB"/>
        </w:rPr>
        <w:t>Wait, the person you are calling is hungry?</w:t>
      </w:r>
    </w:p>
    <w:p w14:paraId="0444FBD3" w14:textId="6D1B7045" w:rsidR="00314E44" w:rsidRPr="00531203" w:rsidRDefault="00314E44" w:rsidP="00C92E4D">
      <w:pPr>
        <w:ind w:firstLine="708"/>
        <w:jc w:val="both"/>
        <w:rPr>
          <w:rFonts w:ascii="Times New Roman" w:hAnsi="Times New Roman" w:cs="Times New Roman"/>
          <w:i/>
          <w:lang w:val="en-GB"/>
        </w:rPr>
      </w:pPr>
      <w:r w:rsidRPr="00531203">
        <w:rPr>
          <w:rFonts w:ascii="Times New Roman" w:hAnsi="Times New Roman" w:cs="Times New Roman"/>
          <w:lang w:val="en-GB"/>
        </w:rPr>
        <w:t>NNS:</w:t>
      </w:r>
      <w:r w:rsidRPr="00531203">
        <w:rPr>
          <w:rFonts w:ascii="Times New Roman" w:hAnsi="Times New Roman" w:cs="Times New Roman"/>
          <w:i/>
          <w:lang w:val="en-GB"/>
        </w:rPr>
        <w:t xml:space="preserve"> </w:t>
      </w:r>
      <w:r w:rsidR="00B16A3C" w:rsidRPr="00531203">
        <w:rPr>
          <w:rFonts w:ascii="Times New Roman" w:hAnsi="Times New Roman" w:cs="Times New Roman"/>
          <w:i/>
          <w:lang w:val="en-GB"/>
        </w:rPr>
        <w:t>No, no, no, no, the person which is called.</w:t>
      </w:r>
    </w:p>
    <w:p w14:paraId="50AF0A7D" w14:textId="2D6EDDB0" w:rsidR="00B16A3C" w:rsidRPr="00531203" w:rsidRDefault="00B16A3C" w:rsidP="00C92E4D">
      <w:pPr>
        <w:ind w:firstLine="708"/>
        <w:jc w:val="both"/>
        <w:rPr>
          <w:rFonts w:ascii="Times New Roman" w:hAnsi="Times New Roman" w:cs="Times New Roman"/>
          <w:lang w:val="en-GB"/>
        </w:rPr>
      </w:pPr>
      <w:r w:rsidRPr="00531203">
        <w:rPr>
          <w:rFonts w:ascii="Times New Roman" w:hAnsi="Times New Roman" w:cs="Times New Roman"/>
          <w:lang w:val="en-GB"/>
        </w:rPr>
        <w:t xml:space="preserve">NS: </w:t>
      </w:r>
      <w:r w:rsidRPr="00531203">
        <w:rPr>
          <w:rFonts w:ascii="Times New Roman" w:hAnsi="Times New Roman" w:cs="Times New Roman"/>
          <w:i/>
          <w:iCs/>
          <w:lang w:val="en-GB"/>
        </w:rPr>
        <w:t xml:space="preserve">Oh, is it angry </w:t>
      </w:r>
      <w:r w:rsidRPr="00531203">
        <w:rPr>
          <w:rFonts w:ascii="Times New Roman" w:hAnsi="Times New Roman" w:cs="Times New Roman"/>
          <w:lang w:val="en-GB"/>
        </w:rPr>
        <w:t>[</w:t>
      </w:r>
      <w:proofErr w:type="spellStart"/>
      <w:r w:rsidRPr="00531203">
        <w:rPr>
          <w:rFonts w:ascii="Times New Roman" w:eastAsia="Times New Roman" w:hAnsi="Times New Roman" w:cs="Times New Roman"/>
          <w:lang w:val="en-GB"/>
        </w:rPr>
        <w:t>hyperarticulation</w:t>
      </w:r>
      <w:proofErr w:type="spellEnd"/>
      <w:r w:rsidRPr="00531203">
        <w:rPr>
          <w:rFonts w:ascii="Times New Roman" w:hAnsi="Times New Roman" w:cs="Times New Roman"/>
          <w:lang w:val="en-GB"/>
        </w:rPr>
        <w:t>]?</w:t>
      </w:r>
    </w:p>
    <w:p w14:paraId="113B6ACD" w14:textId="47C8DE96" w:rsidR="00B16A3C" w:rsidRPr="00531203" w:rsidRDefault="00B16A3C" w:rsidP="00C92E4D">
      <w:pPr>
        <w:ind w:firstLine="708"/>
        <w:jc w:val="both"/>
        <w:rPr>
          <w:rFonts w:ascii="Times New Roman" w:hAnsi="Times New Roman" w:cs="Times New Roman"/>
          <w:i/>
          <w:iCs/>
          <w:lang w:val="en-GB"/>
        </w:rPr>
      </w:pPr>
      <w:r w:rsidRPr="00531203">
        <w:rPr>
          <w:rFonts w:ascii="Times New Roman" w:hAnsi="Times New Roman" w:cs="Times New Roman"/>
          <w:lang w:val="en-GB"/>
        </w:rPr>
        <w:t xml:space="preserve">NNS: </w:t>
      </w:r>
      <w:r w:rsidRPr="00531203">
        <w:rPr>
          <w:rFonts w:ascii="Times New Roman" w:hAnsi="Times New Roman" w:cs="Times New Roman"/>
          <w:i/>
          <w:iCs/>
          <w:lang w:val="en-GB"/>
        </w:rPr>
        <w:t>Ye</w:t>
      </w:r>
      <w:r w:rsidR="00D46927" w:rsidRPr="00531203">
        <w:rPr>
          <w:rFonts w:ascii="Times New Roman" w:hAnsi="Times New Roman" w:cs="Times New Roman"/>
          <w:i/>
          <w:iCs/>
          <w:lang w:val="en-GB"/>
        </w:rPr>
        <w:t>ah! Sorry, sorry for my accent.</w:t>
      </w:r>
      <w:r w:rsidRPr="00531203">
        <w:rPr>
          <w:rFonts w:ascii="Times New Roman" w:hAnsi="Times New Roman" w:cs="Times New Roman"/>
          <w:i/>
          <w:iCs/>
          <w:lang w:val="en-GB"/>
        </w:rPr>
        <w:t xml:space="preserve"> </w:t>
      </w:r>
    </w:p>
    <w:p w14:paraId="06DB1F0B" w14:textId="77777777" w:rsidR="00CC69FA" w:rsidRPr="00531203" w:rsidRDefault="00CC69FA" w:rsidP="00A3369D">
      <w:pPr>
        <w:pStyle w:val="Newparagraph"/>
        <w:spacing w:line="240" w:lineRule="auto"/>
        <w:ind w:firstLine="0"/>
        <w:jc w:val="both"/>
      </w:pPr>
    </w:p>
    <w:p w14:paraId="1B6A0FB0" w14:textId="56A8C782" w:rsidR="001477B8" w:rsidRPr="00531203" w:rsidRDefault="00D501C8" w:rsidP="00A3369D">
      <w:pPr>
        <w:pStyle w:val="Newparagraph"/>
        <w:spacing w:line="240" w:lineRule="auto"/>
        <w:ind w:firstLine="0"/>
        <w:jc w:val="both"/>
      </w:pPr>
      <w:r w:rsidRPr="00531203">
        <w:t xml:space="preserve">As example (2) </w:t>
      </w:r>
      <w:r w:rsidR="0079567E" w:rsidRPr="00531203">
        <w:t xml:space="preserve">demonstrates, communication breakdowns arising from the speech of a NNS will, to a large extent, also </w:t>
      </w:r>
      <w:r w:rsidR="00C92E4D" w:rsidRPr="00531203">
        <w:t>involve</w:t>
      </w:r>
      <w:r w:rsidR="0079567E" w:rsidRPr="00531203">
        <w:t xml:space="preserve"> corrective feedback. Very often</w:t>
      </w:r>
      <w:r w:rsidR="00340109" w:rsidRPr="00531203">
        <w:t xml:space="preserve">, a CB instance will actually trigger an input-providing corrective sequence, such as the </w:t>
      </w:r>
      <w:proofErr w:type="spellStart"/>
      <w:r w:rsidR="00340109" w:rsidRPr="00531203">
        <w:t>hyperarticulation</w:t>
      </w:r>
      <w:proofErr w:type="spellEnd"/>
      <w:r w:rsidR="00340109" w:rsidRPr="00531203">
        <w:t xml:space="preserve"> of the mispronounced adjective above. However, </w:t>
      </w:r>
      <w:r w:rsidR="001477B8" w:rsidRPr="00531203">
        <w:t>because of</w:t>
      </w:r>
      <w:r w:rsidR="00850F20" w:rsidRPr="00531203">
        <w:t xml:space="preserve"> this </w:t>
      </w:r>
      <w:r w:rsidR="001477B8" w:rsidRPr="00531203">
        <w:t>extra</w:t>
      </w:r>
      <w:r w:rsidR="00850F20" w:rsidRPr="00531203">
        <w:t xml:space="preserve"> </w:t>
      </w:r>
      <w:r w:rsidR="001477B8" w:rsidRPr="00531203">
        <w:t xml:space="preserve">load brought about by </w:t>
      </w:r>
      <w:r w:rsidR="00850F20" w:rsidRPr="00531203">
        <w:t>unintelligibility,</w:t>
      </w:r>
      <w:r w:rsidR="00340109" w:rsidRPr="00531203">
        <w:t xml:space="preserve"> </w:t>
      </w:r>
      <w:r w:rsidR="000E525D" w:rsidRPr="00531203">
        <w:t xml:space="preserve">we deemed it appropriate and informative to </w:t>
      </w:r>
      <w:r w:rsidR="001477B8" w:rsidRPr="00531203">
        <w:t xml:space="preserve">conduct a separate, additional </w:t>
      </w:r>
      <w:r w:rsidR="00340109" w:rsidRPr="00531203">
        <w:t>analys</w:t>
      </w:r>
      <w:r w:rsidR="001477B8" w:rsidRPr="00531203">
        <w:t>is of</w:t>
      </w:r>
      <w:r w:rsidR="00340109" w:rsidRPr="00531203">
        <w:t xml:space="preserve"> CB instances</w:t>
      </w:r>
      <w:r w:rsidR="00900977" w:rsidRPr="00531203">
        <w:t>, which followed a different coding protocol</w:t>
      </w:r>
      <w:r w:rsidR="001477B8" w:rsidRPr="00531203">
        <w:t>.</w:t>
      </w:r>
      <w:r w:rsidR="00340109" w:rsidRPr="00531203">
        <w:t xml:space="preserve"> </w:t>
      </w:r>
      <w:r w:rsidR="00850F20" w:rsidRPr="00531203">
        <w:t xml:space="preserve">The reasons for this decision are revisited </w:t>
      </w:r>
      <w:r w:rsidR="005B42C3" w:rsidRPr="00531203">
        <w:t>later in this section</w:t>
      </w:r>
      <w:r w:rsidR="00850F20" w:rsidRPr="00531203">
        <w:t xml:space="preserve">, as well as in sections </w:t>
      </w:r>
      <w:r w:rsidR="005B42C3" w:rsidRPr="00531203">
        <w:t>3</w:t>
      </w:r>
      <w:r w:rsidR="00850F20" w:rsidRPr="00531203">
        <w:t xml:space="preserve"> </w:t>
      </w:r>
      <w:r w:rsidR="00C42D65" w:rsidRPr="00531203">
        <w:t xml:space="preserve">and </w:t>
      </w:r>
      <w:r w:rsidR="00850F20" w:rsidRPr="00531203">
        <w:t>5.</w:t>
      </w:r>
      <w:r w:rsidR="000F1E85" w:rsidRPr="00531203">
        <w:t>1</w:t>
      </w:r>
      <w:r w:rsidR="00850F20" w:rsidRPr="00531203">
        <w:t>.</w:t>
      </w:r>
    </w:p>
    <w:p w14:paraId="0E5FF42E" w14:textId="2ADCF1E8" w:rsidR="00D414AC" w:rsidRPr="00531203" w:rsidRDefault="00314B36" w:rsidP="001477B8">
      <w:pPr>
        <w:pStyle w:val="Newparagraph"/>
        <w:spacing w:line="240" w:lineRule="auto"/>
        <w:ind w:firstLine="708"/>
        <w:jc w:val="both"/>
      </w:pPr>
      <w:r w:rsidRPr="00531203">
        <w:t>Our working</w:t>
      </w:r>
      <w:r w:rsidR="00A32B15" w:rsidRPr="00531203">
        <w:t xml:space="preserve"> definition of </w:t>
      </w:r>
      <w:r w:rsidRPr="00531203">
        <w:t>a communication breakdown</w:t>
      </w:r>
      <w:r w:rsidR="00A32B15" w:rsidRPr="00531203">
        <w:t xml:space="preserve">, </w:t>
      </w:r>
      <w:r w:rsidRPr="00531203">
        <w:t xml:space="preserve">given </w:t>
      </w:r>
      <w:r w:rsidR="00A3369D" w:rsidRPr="00531203">
        <w:t>above</w:t>
      </w:r>
      <w:r w:rsidRPr="00531203">
        <w:t xml:space="preserve">, is a broad one. It </w:t>
      </w:r>
      <w:r w:rsidR="00515D0F" w:rsidRPr="00531203">
        <w:t>incorporat</w:t>
      </w:r>
      <w:r w:rsidRPr="00531203">
        <w:t xml:space="preserve">es cases which other scholars </w:t>
      </w:r>
      <w:r w:rsidR="00515D0F" w:rsidRPr="00531203">
        <w:t xml:space="preserve">may also term </w:t>
      </w:r>
      <w:r w:rsidR="00115649" w:rsidRPr="00531203">
        <w:t>“</w:t>
      </w:r>
      <w:r w:rsidR="00515D0F" w:rsidRPr="00531203">
        <w:t>misunderstanding</w:t>
      </w:r>
      <w:r w:rsidR="00115649" w:rsidRPr="00531203">
        <w:t>”</w:t>
      </w:r>
      <w:r w:rsidR="00515D0F" w:rsidRPr="00531203">
        <w:t xml:space="preserve"> (e.g., </w:t>
      </w:r>
      <w:proofErr w:type="spellStart"/>
      <w:r w:rsidR="00515D0F" w:rsidRPr="00531203">
        <w:t>Mauranen</w:t>
      </w:r>
      <w:proofErr w:type="spellEnd"/>
      <w:r w:rsidR="00515D0F" w:rsidRPr="00531203">
        <w:t xml:space="preserve"> 2006) or </w:t>
      </w:r>
      <w:r w:rsidR="00115649" w:rsidRPr="00531203">
        <w:t>“</w:t>
      </w:r>
      <w:r w:rsidR="00515D0F" w:rsidRPr="00531203">
        <w:t>miscommunication</w:t>
      </w:r>
      <w:r w:rsidR="00115649" w:rsidRPr="00531203">
        <w:t>”</w:t>
      </w:r>
      <w:r w:rsidR="00515D0F" w:rsidRPr="00531203">
        <w:t xml:space="preserve"> (e.g., </w:t>
      </w:r>
      <w:proofErr w:type="spellStart"/>
      <w:r w:rsidR="00515D0F" w:rsidRPr="00531203">
        <w:t>Dascal</w:t>
      </w:r>
      <w:proofErr w:type="spellEnd"/>
      <w:r w:rsidR="00515D0F" w:rsidRPr="00531203">
        <w:t xml:space="preserve"> 1999),</w:t>
      </w:r>
      <w:r w:rsidR="00693B5E" w:rsidRPr="00531203">
        <w:t xml:space="preserve"> and also includes non-understanding (as </w:t>
      </w:r>
      <w:r w:rsidR="00C92E4D" w:rsidRPr="00531203">
        <w:t>defined</w:t>
      </w:r>
      <w:r w:rsidR="00693B5E" w:rsidRPr="00531203">
        <w:t xml:space="preserve"> e.g., in Jenkins 2000).</w:t>
      </w:r>
      <w:r w:rsidR="00A32B15" w:rsidRPr="00531203">
        <w:t xml:space="preserve"> In a similar vein</w:t>
      </w:r>
      <w:r w:rsidR="00375BCB" w:rsidRPr="00531203">
        <w:t>, we adopt an all-embracing definition of intelligibility. We follow</w:t>
      </w:r>
      <w:r w:rsidR="00E24F5B" w:rsidRPr="00531203">
        <w:t xml:space="preserve"> </w:t>
      </w:r>
      <w:proofErr w:type="spellStart"/>
      <w:r w:rsidR="00A32B15" w:rsidRPr="00531203">
        <w:t>Bamg</w:t>
      </w:r>
      <w:r w:rsidR="00375BCB" w:rsidRPr="00531203">
        <w:t>b</w:t>
      </w:r>
      <w:r w:rsidR="00A32B15" w:rsidRPr="00531203">
        <w:t>ose</w:t>
      </w:r>
      <w:proofErr w:type="spellEnd"/>
      <w:r w:rsidR="00375BCB" w:rsidRPr="00531203">
        <w:t xml:space="preserve"> (1998: 11) in taking it to mean “a complex of factors comprising recognizing an expression, knowing its meaning, and knowing what that meaning signifies in the sociocultural context”. Other linguists</w:t>
      </w:r>
      <w:r w:rsidR="00210DCF" w:rsidRPr="00531203">
        <w:t>, however,</w:t>
      </w:r>
      <w:r w:rsidR="00375BCB" w:rsidRPr="00531203">
        <w:t xml:space="preserve"> make a distinction between </w:t>
      </w:r>
      <w:r w:rsidR="00375BCB" w:rsidRPr="00531203">
        <w:lastRenderedPageBreak/>
        <w:t xml:space="preserve">those three aspects, labelling them as intelligibility, </w:t>
      </w:r>
      <w:r w:rsidR="00115649" w:rsidRPr="00531203">
        <w:t>“</w:t>
      </w:r>
      <w:r w:rsidR="00375BCB" w:rsidRPr="00531203">
        <w:t>comprehensibility</w:t>
      </w:r>
      <w:r w:rsidR="00115649" w:rsidRPr="00531203">
        <w:t>”</w:t>
      </w:r>
      <w:r w:rsidR="00375BCB" w:rsidRPr="00531203">
        <w:t xml:space="preserve">, and </w:t>
      </w:r>
      <w:r w:rsidR="00115649" w:rsidRPr="00531203">
        <w:t>“</w:t>
      </w:r>
      <w:r w:rsidR="00375BCB" w:rsidRPr="00531203">
        <w:t>interpretability</w:t>
      </w:r>
      <w:r w:rsidR="00115649" w:rsidRPr="00531203">
        <w:t>”</w:t>
      </w:r>
      <w:r w:rsidR="00375BCB" w:rsidRPr="00531203">
        <w:t xml:space="preserve">, respectively (e.g., </w:t>
      </w:r>
      <w:r w:rsidR="00C92E4D" w:rsidRPr="00531203">
        <w:t xml:space="preserve">Smith &amp; Nelson 1985; </w:t>
      </w:r>
      <w:r w:rsidR="00375BCB" w:rsidRPr="00531203">
        <w:t>McKay 2002).</w:t>
      </w:r>
    </w:p>
    <w:p w14:paraId="24FB4F84" w14:textId="79390E0C" w:rsidR="005B42C3" w:rsidRPr="00531203" w:rsidRDefault="005B42C3" w:rsidP="00A5592D">
      <w:pPr>
        <w:ind w:firstLine="708"/>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 xml:space="preserve">In general, breakdowns are more common in NS-NNS than in NS-NS dyads due to the fact that NSs and NNSs “may have radically different customs, modes of interacting, notions of appropriateness and, of course, linguistic systems”, which renders them “multiply handicapped” in interactions with one another (Varonis &amp; </w:t>
      </w:r>
      <w:proofErr w:type="spellStart"/>
      <w:r w:rsidRPr="00531203">
        <w:rPr>
          <w:rFonts w:ascii="Times New Roman" w:hAnsi="Times New Roman" w:cs="Times New Roman"/>
          <w:color w:val="000000" w:themeColor="text1"/>
          <w:lang w:val="en-GB"/>
        </w:rPr>
        <w:t>Gass</w:t>
      </w:r>
      <w:proofErr w:type="spellEnd"/>
      <w:r w:rsidRPr="00531203">
        <w:rPr>
          <w:rFonts w:ascii="Times New Roman" w:hAnsi="Times New Roman" w:cs="Times New Roman"/>
          <w:color w:val="000000" w:themeColor="text1"/>
          <w:lang w:val="en-GB"/>
        </w:rPr>
        <w:t xml:space="preserve"> 1985: 327, 340). NS discourse may present processing challenges to the NNS interlocutor, for example by virtue of showing insufficient accommodation to the needs of the latter. Embracing these needs ideally means avoiding “slang, opaque idioms, rapid speaking rates, and culture-specific references” (Trudgill 2005: 82). On the other hand, among the major difficulties inherent to NNS output, one can invoke their insufficient mastery of the linguistic system (however that mastery, or indeed the linguistic system to be mastered, is defined), which may result in what Varonis &amp; </w:t>
      </w:r>
      <w:proofErr w:type="spellStart"/>
      <w:r w:rsidRPr="00531203">
        <w:rPr>
          <w:rFonts w:ascii="Times New Roman" w:hAnsi="Times New Roman" w:cs="Times New Roman"/>
          <w:color w:val="000000" w:themeColor="text1"/>
          <w:lang w:val="en-GB"/>
        </w:rPr>
        <w:t>Gass</w:t>
      </w:r>
      <w:proofErr w:type="spellEnd"/>
      <w:r w:rsidRPr="00531203">
        <w:rPr>
          <w:rFonts w:ascii="Times New Roman" w:hAnsi="Times New Roman" w:cs="Times New Roman"/>
          <w:color w:val="000000" w:themeColor="text1"/>
          <w:lang w:val="en-GB"/>
        </w:rPr>
        <w:t xml:space="preserve"> (1985: 334) term “noise” in the speaker’s utterance, produced by, for instance, accent or ungrammaticality. This, in turn, will often act as a trigger of a corrective episode. </w:t>
      </w:r>
    </w:p>
    <w:p w14:paraId="17AC38BE" w14:textId="2BF48C26" w:rsidR="005B42C3" w:rsidRPr="00531203" w:rsidRDefault="005842BB" w:rsidP="005B42C3">
      <w:pPr>
        <w:pStyle w:val="Newparagraph"/>
        <w:spacing w:line="240" w:lineRule="auto"/>
        <w:jc w:val="both"/>
        <w:rPr>
          <w:color w:val="000000" w:themeColor="text1"/>
        </w:rPr>
      </w:pPr>
      <w:r w:rsidRPr="00531203">
        <w:t>The main rationale behind</w:t>
      </w:r>
      <w:r w:rsidR="00484FF3" w:rsidRPr="00531203">
        <w:t xml:space="preserve"> </w:t>
      </w:r>
      <w:r w:rsidR="00515C37" w:rsidRPr="00531203">
        <w:t>examining CF</w:t>
      </w:r>
      <w:r w:rsidR="00210DCF" w:rsidRPr="00531203">
        <w:t xml:space="preserve"> </w:t>
      </w:r>
      <w:r w:rsidR="00AC0878" w:rsidRPr="00531203">
        <w:t>instances</w:t>
      </w:r>
      <w:r w:rsidR="00210DCF" w:rsidRPr="00531203">
        <w:t xml:space="preserve">, with special attention given to </w:t>
      </w:r>
      <w:r w:rsidR="00A5592D" w:rsidRPr="00531203">
        <w:t xml:space="preserve">L2-speech-induced </w:t>
      </w:r>
      <w:r w:rsidR="00210DCF" w:rsidRPr="00531203">
        <w:t>communication breakdowns,</w:t>
      </w:r>
      <w:r w:rsidR="00484FF3" w:rsidRPr="00531203">
        <w:t xml:space="preserve"> is their potential</w:t>
      </w:r>
      <w:r w:rsidR="007575B8" w:rsidRPr="00531203">
        <w:t xml:space="preserve"> for carrying</w:t>
      </w:r>
      <w:r w:rsidR="00484FF3" w:rsidRPr="00531203">
        <w:t xml:space="preserve"> pedagogical implications. Establishing </w:t>
      </w:r>
      <w:r w:rsidR="00914A8B" w:rsidRPr="00531203">
        <w:t>the</w:t>
      </w:r>
      <w:r w:rsidR="00663C93" w:rsidRPr="00531203">
        <w:t xml:space="preserve"> typ</w:t>
      </w:r>
      <w:r w:rsidR="00914A8B" w:rsidRPr="00531203">
        <w:t>es of non-</w:t>
      </w:r>
      <w:proofErr w:type="spellStart"/>
      <w:r w:rsidR="00914A8B" w:rsidRPr="00531203">
        <w:t>target</w:t>
      </w:r>
      <w:r w:rsidR="00515C37" w:rsidRPr="00531203">
        <w:t>like</w:t>
      </w:r>
      <w:proofErr w:type="spellEnd"/>
      <w:r w:rsidR="00914A8B" w:rsidRPr="00531203">
        <w:t xml:space="preserve"> linguistic structures that tend to invite </w:t>
      </w:r>
      <w:r w:rsidR="00AC0878" w:rsidRPr="00531203">
        <w:t>corrective feedback</w:t>
      </w:r>
      <w:r w:rsidR="00894D5E" w:rsidRPr="00531203">
        <w:t>,</w:t>
      </w:r>
      <w:r w:rsidR="00914A8B" w:rsidRPr="00531203">
        <w:t xml:space="preserve"> </w:t>
      </w:r>
      <w:r w:rsidR="00AC0878" w:rsidRPr="00531203">
        <w:t>especially if they</w:t>
      </w:r>
      <w:r w:rsidR="00894D5E" w:rsidRPr="00531203">
        <w:t xml:space="preserve"> </w:t>
      </w:r>
      <w:r w:rsidR="00914A8B" w:rsidRPr="00531203">
        <w:t>contribute to communication breakdowns</w:t>
      </w:r>
      <w:r w:rsidR="003C7CF6" w:rsidRPr="00531203">
        <w:t xml:space="preserve"> outside of the classroom</w:t>
      </w:r>
      <w:r w:rsidR="00894D5E" w:rsidRPr="00531203">
        <w:t>,</w:t>
      </w:r>
      <w:r w:rsidR="00663C93" w:rsidRPr="00531203">
        <w:t xml:space="preserve"> </w:t>
      </w:r>
      <w:r w:rsidR="00484FF3" w:rsidRPr="00531203">
        <w:t xml:space="preserve">could inform L2 </w:t>
      </w:r>
      <w:r w:rsidR="001B3FA9" w:rsidRPr="00531203">
        <w:t xml:space="preserve">teaching priorities </w:t>
      </w:r>
      <w:r w:rsidR="00484FF3" w:rsidRPr="00531203">
        <w:t>(</w:t>
      </w:r>
      <w:r w:rsidR="00987CD0" w:rsidRPr="00531203">
        <w:t>here:</w:t>
      </w:r>
      <w:r w:rsidR="00B11DAD" w:rsidRPr="00531203">
        <w:t xml:space="preserve"> for</w:t>
      </w:r>
      <w:r w:rsidR="00987CD0" w:rsidRPr="00531203">
        <w:t xml:space="preserve"> </w:t>
      </w:r>
      <w:r w:rsidR="00484FF3" w:rsidRPr="00531203">
        <w:t xml:space="preserve">English and French). </w:t>
      </w:r>
      <w:r w:rsidR="00077395" w:rsidRPr="00531203">
        <w:t xml:space="preserve">Assuming that rendering L2 speech communicatively effective is </w:t>
      </w:r>
      <w:r w:rsidR="00722754" w:rsidRPr="00531203">
        <w:t>a</w:t>
      </w:r>
      <w:r w:rsidR="00077395" w:rsidRPr="00531203">
        <w:t xml:space="preserve"> top priority in </w:t>
      </w:r>
      <w:r w:rsidR="00722754" w:rsidRPr="00531203">
        <w:t>most types of</w:t>
      </w:r>
      <w:r w:rsidR="00077395" w:rsidRPr="00531203">
        <w:t xml:space="preserve"> L2 instruction, </w:t>
      </w:r>
      <w:r w:rsidR="00722754" w:rsidRPr="00531203">
        <w:t xml:space="preserve">attempts to </w:t>
      </w:r>
      <w:r w:rsidR="00077395" w:rsidRPr="00531203">
        <w:t>identify the types of erro</w:t>
      </w:r>
      <w:r w:rsidR="00E45939" w:rsidRPr="00531203">
        <w:t>rs</w:t>
      </w:r>
      <w:r w:rsidR="00077395" w:rsidRPr="00531203">
        <w:t xml:space="preserve"> which </w:t>
      </w:r>
      <w:r w:rsidR="00722754" w:rsidRPr="00531203">
        <w:t xml:space="preserve">compromise intelligibility </w:t>
      </w:r>
      <w:r w:rsidR="00722754" w:rsidRPr="00531203">
        <w:rPr>
          <w:color w:val="000000" w:themeColor="text1"/>
        </w:rPr>
        <w:t>hardly need vindication.</w:t>
      </w:r>
      <w:r w:rsidR="00077395" w:rsidRPr="00531203">
        <w:rPr>
          <w:color w:val="000000" w:themeColor="text1"/>
        </w:rPr>
        <w:t xml:space="preserve"> </w:t>
      </w:r>
      <w:r w:rsidR="00E45939" w:rsidRPr="00531203">
        <w:rPr>
          <w:color w:val="000000" w:themeColor="text1"/>
        </w:rPr>
        <w:t xml:space="preserve">On the other hand, </w:t>
      </w:r>
      <w:r w:rsidR="00722754" w:rsidRPr="00531203">
        <w:rPr>
          <w:color w:val="000000" w:themeColor="text1"/>
        </w:rPr>
        <w:t xml:space="preserve">certain non-standard </w:t>
      </w:r>
      <w:r w:rsidR="00E45939" w:rsidRPr="00531203">
        <w:rPr>
          <w:color w:val="000000" w:themeColor="text1"/>
        </w:rPr>
        <w:t>productions do not lead to communication breakdowns but still trigger corrective feedback from the interlocutor</w:t>
      </w:r>
      <w:r w:rsidR="00AC0878" w:rsidRPr="00531203">
        <w:rPr>
          <w:color w:val="000000" w:themeColor="text1"/>
        </w:rPr>
        <w:t>, as shown in example (1)</w:t>
      </w:r>
      <w:r w:rsidR="00E45939" w:rsidRPr="00531203">
        <w:rPr>
          <w:color w:val="000000" w:themeColor="text1"/>
        </w:rPr>
        <w:t xml:space="preserve">. They </w:t>
      </w:r>
      <w:r w:rsidR="001D6205" w:rsidRPr="00531203">
        <w:rPr>
          <w:color w:val="000000" w:themeColor="text1"/>
        </w:rPr>
        <w:t>may</w:t>
      </w:r>
      <w:r w:rsidR="00E45939" w:rsidRPr="00531203">
        <w:rPr>
          <w:color w:val="000000" w:themeColor="text1"/>
        </w:rPr>
        <w:t xml:space="preserve"> therefore</w:t>
      </w:r>
      <w:r w:rsidR="001D6205" w:rsidRPr="00531203">
        <w:rPr>
          <w:color w:val="000000" w:themeColor="text1"/>
        </w:rPr>
        <w:t xml:space="preserve"> be argued to also merit special pedagogical attention, although possibly less so than </w:t>
      </w:r>
      <w:r w:rsidR="00973D7B" w:rsidRPr="00531203">
        <w:rPr>
          <w:iCs/>
        </w:rPr>
        <w:t xml:space="preserve">those non-target forms </w:t>
      </w:r>
      <w:proofErr w:type="gramStart"/>
      <w:r w:rsidR="00973D7B" w:rsidRPr="00531203">
        <w:rPr>
          <w:iCs/>
        </w:rPr>
        <w:t>that are</w:t>
      </w:r>
      <w:proofErr w:type="gramEnd"/>
      <w:r w:rsidR="00973D7B" w:rsidRPr="00531203">
        <w:rPr>
          <w:iCs/>
        </w:rPr>
        <w:t xml:space="preserve"> communicatively more salient</w:t>
      </w:r>
      <w:r w:rsidR="001D6205" w:rsidRPr="00531203">
        <w:rPr>
          <w:color w:val="000000" w:themeColor="text1"/>
        </w:rPr>
        <w:t xml:space="preserve">. </w:t>
      </w:r>
      <w:r w:rsidR="0059374A" w:rsidRPr="00531203">
        <w:rPr>
          <w:color w:val="000000" w:themeColor="text1"/>
        </w:rPr>
        <w:t xml:space="preserve">In </w:t>
      </w:r>
      <w:r w:rsidR="00A3369D" w:rsidRPr="00531203">
        <w:rPr>
          <w:color w:val="000000" w:themeColor="text1"/>
        </w:rPr>
        <w:t>analysing</w:t>
      </w:r>
      <w:r w:rsidR="0059374A" w:rsidRPr="00531203">
        <w:rPr>
          <w:color w:val="000000" w:themeColor="text1"/>
        </w:rPr>
        <w:t xml:space="preserve"> both</w:t>
      </w:r>
      <w:r w:rsidR="00914A8B" w:rsidRPr="00531203">
        <w:rPr>
          <w:color w:val="000000" w:themeColor="text1"/>
        </w:rPr>
        <w:t xml:space="preserve"> </w:t>
      </w:r>
      <w:r w:rsidR="00A3369D" w:rsidRPr="00531203">
        <w:rPr>
          <w:color w:val="000000" w:themeColor="text1"/>
        </w:rPr>
        <w:t>types of sequences</w:t>
      </w:r>
      <w:r w:rsidR="0059374A" w:rsidRPr="00531203">
        <w:rPr>
          <w:color w:val="000000" w:themeColor="text1"/>
        </w:rPr>
        <w:t xml:space="preserve">, </w:t>
      </w:r>
      <w:r w:rsidR="00914A8B" w:rsidRPr="00531203">
        <w:rPr>
          <w:color w:val="000000" w:themeColor="text1"/>
        </w:rPr>
        <w:t xml:space="preserve">however, </w:t>
      </w:r>
      <w:r w:rsidR="0059374A" w:rsidRPr="00531203">
        <w:rPr>
          <w:color w:val="000000" w:themeColor="text1"/>
        </w:rPr>
        <w:t>the key problem we have had to address is data ambiguity</w:t>
      </w:r>
      <w:r w:rsidR="00A3369D" w:rsidRPr="00531203">
        <w:rPr>
          <w:color w:val="000000" w:themeColor="text1"/>
        </w:rPr>
        <w:t>.</w:t>
      </w:r>
      <w:r w:rsidR="0059374A" w:rsidRPr="00531203">
        <w:rPr>
          <w:color w:val="000000" w:themeColor="text1"/>
        </w:rPr>
        <w:t xml:space="preserve"> </w:t>
      </w:r>
      <w:r w:rsidR="00A3369D" w:rsidRPr="00531203">
        <w:rPr>
          <w:color w:val="000000" w:themeColor="text1"/>
        </w:rPr>
        <w:t xml:space="preserve">This </w:t>
      </w:r>
      <w:r w:rsidR="0059374A" w:rsidRPr="00531203">
        <w:rPr>
          <w:color w:val="000000" w:themeColor="text1"/>
        </w:rPr>
        <w:t>stem</w:t>
      </w:r>
      <w:r w:rsidR="00A3369D" w:rsidRPr="00531203">
        <w:rPr>
          <w:color w:val="000000" w:themeColor="text1"/>
        </w:rPr>
        <w:t>s</w:t>
      </w:r>
      <w:r w:rsidR="0059374A" w:rsidRPr="00531203">
        <w:rPr>
          <w:color w:val="000000" w:themeColor="text1"/>
        </w:rPr>
        <w:t xml:space="preserve"> from the fact that </w:t>
      </w:r>
      <w:r w:rsidR="00914A8B" w:rsidRPr="00531203">
        <w:rPr>
          <w:color w:val="000000" w:themeColor="text1"/>
        </w:rPr>
        <w:t>the interlocuto</w:t>
      </w:r>
      <w:r w:rsidR="0059374A" w:rsidRPr="00531203">
        <w:rPr>
          <w:color w:val="000000" w:themeColor="text1"/>
        </w:rPr>
        <w:t xml:space="preserve">rs’ intentions and motivations </w:t>
      </w:r>
      <w:r w:rsidR="00A3369D" w:rsidRPr="00531203">
        <w:rPr>
          <w:color w:val="000000" w:themeColor="text1"/>
        </w:rPr>
        <w:t xml:space="preserve">– unlike the literal meaning of their utterances – </w:t>
      </w:r>
      <w:r w:rsidR="0059374A" w:rsidRPr="00531203">
        <w:rPr>
          <w:color w:val="000000" w:themeColor="text1"/>
        </w:rPr>
        <w:t xml:space="preserve">are </w:t>
      </w:r>
      <w:r w:rsidR="00A3369D" w:rsidRPr="00531203">
        <w:rPr>
          <w:color w:val="000000" w:themeColor="text1"/>
        </w:rPr>
        <w:t>often far from</w:t>
      </w:r>
      <w:r w:rsidR="0059374A" w:rsidRPr="00531203">
        <w:rPr>
          <w:color w:val="000000" w:themeColor="text1"/>
        </w:rPr>
        <w:t xml:space="preserve"> evident</w:t>
      </w:r>
      <w:r w:rsidR="00340F85" w:rsidRPr="00531203">
        <w:rPr>
          <w:color w:val="000000" w:themeColor="text1"/>
        </w:rPr>
        <w:t>, even when consider</w:t>
      </w:r>
      <w:r w:rsidR="0059374A" w:rsidRPr="00531203">
        <w:rPr>
          <w:color w:val="000000" w:themeColor="text1"/>
        </w:rPr>
        <w:t>ed within a larger context</w:t>
      </w:r>
      <w:r w:rsidR="00340F85" w:rsidRPr="00531203">
        <w:rPr>
          <w:color w:val="000000" w:themeColor="text1"/>
        </w:rPr>
        <w:t xml:space="preserve"> and supplemented by visual cues</w:t>
      </w:r>
      <w:r w:rsidR="0059374A" w:rsidRPr="00531203">
        <w:rPr>
          <w:color w:val="000000" w:themeColor="text1"/>
        </w:rPr>
        <w:t>. This is compoun</w:t>
      </w:r>
      <w:r w:rsidR="00914A8B" w:rsidRPr="00531203">
        <w:rPr>
          <w:color w:val="000000" w:themeColor="text1"/>
        </w:rPr>
        <w:t xml:space="preserve">ded by the </w:t>
      </w:r>
      <w:r w:rsidR="0059374A" w:rsidRPr="00531203">
        <w:rPr>
          <w:color w:val="000000" w:themeColor="text1"/>
        </w:rPr>
        <w:t xml:space="preserve">conversational </w:t>
      </w:r>
      <w:r w:rsidR="00914A8B" w:rsidRPr="00531203">
        <w:rPr>
          <w:color w:val="000000" w:themeColor="text1"/>
        </w:rPr>
        <w:t xml:space="preserve">nature of our </w:t>
      </w:r>
      <w:r w:rsidR="0059374A" w:rsidRPr="00531203">
        <w:rPr>
          <w:color w:val="000000" w:themeColor="text1"/>
        </w:rPr>
        <w:t xml:space="preserve">data, where a </w:t>
      </w:r>
      <w:r w:rsidR="00146FAE" w:rsidRPr="00531203">
        <w:rPr>
          <w:color w:val="000000" w:themeColor="text1"/>
        </w:rPr>
        <w:t xml:space="preserve">simple confirmation check or a </w:t>
      </w:r>
      <w:r w:rsidR="0059374A" w:rsidRPr="00531203">
        <w:rPr>
          <w:color w:val="000000" w:themeColor="text1"/>
        </w:rPr>
        <w:t xml:space="preserve">genuine question on the part of the </w:t>
      </w:r>
      <w:r w:rsidR="001B3FA9" w:rsidRPr="00531203">
        <w:rPr>
          <w:color w:val="000000" w:themeColor="text1"/>
        </w:rPr>
        <w:t>NS</w:t>
      </w:r>
      <w:r w:rsidR="0059374A" w:rsidRPr="00531203">
        <w:rPr>
          <w:color w:val="000000" w:themeColor="text1"/>
        </w:rPr>
        <w:t xml:space="preserve"> may </w:t>
      </w:r>
      <w:r w:rsidR="002002FF" w:rsidRPr="00531203">
        <w:rPr>
          <w:color w:val="000000" w:themeColor="text1"/>
        </w:rPr>
        <w:t xml:space="preserve">easily </w:t>
      </w:r>
      <w:r w:rsidR="0059374A" w:rsidRPr="00531203">
        <w:rPr>
          <w:color w:val="000000" w:themeColor="text1"/>
        </w:rPr>
        <w:t xml:space="preserve">be misinterpreted as an interrogative recast </w:t>
      </w:r>
      <w:r w:rsidR="0027697C" w:rsidRPr="00531203">
        <w:rPr>
          <w:color w:val="000000" w:themeColor="text1"/>
        </w:rPr>
        <w:t>(i.e.</w:t>
      </w:r>
      <w:r w:rsidR="000547C7" w:rsidRPr="00531203">
        <w:rPr>
          <w:color w:val="000000" w:themeColor="text1"/>
        </w:rPr>
        <w:t>,</w:t>
      </w:r>
      <w:r w:rsidR="00914A8B" w:rsidRPr="00531203">
        <w:rPr>
          <w:color w:val="000000" w:themeColor="text1"/>
        </w:rPr>
        <w:t xml:space="preserve"> CF</w:t>
      </w:r>
      <w:r w:rsidR="00D51CE9" w:rsidRPr="00531203">
        <w:rPr>
          <w:color w:val="000000" w:themeColor="text1"/>
        </w:rPr>
        <w:t xml:space="preserve">) </w:t>
      </w:r>
      <w:r w:rsidR="0059374A" w:rsidRPr="00531203">
        <w:rPr>
          <w:color w:val="000000" w:themeColor="text1"/>
        </w:rPr>
        <w:t xml:space="preserve">or </w:t>
      </w:r>
      <w:r w:rsidR="00A3369D" w:rsidRPr="00531203">
        <w:rPr>
          <w:color w:val="000000" w:themeColor="text1"/>
        </w:rPr>
        <w:t xml:space="preserve">even </w:t>
      </w:r>
      <w:r w:rsidR="0059374A" w:rsidRPr="00531203">
        <w:rPr>
          <w:color w:val="000000" w:themeColor="text1"/>
        </w:rPr>
        <w:t>a sign of n</w:t>
      </w:r>
      <w:r w:rsidRPr="00531203">
        <w:rPr>
          <w:color w:val="000000" w:themeColor="text1"/>
        </w:rPr>
        <w:t>on-under</w:t>
      </w:r>
      <w:r w:rsidR="00146FAE" w:rsidRPr="00531203">
        <w:rPr>
          <w:color w:val="000000" w:themeColor="text1"/>
        </w:rPr>
        <w:t>standing</w:t>
      </w:r>
      <w:r w:rsidR="0059374A" w:rsidRPr="00531203">
        <w:rPr>
          <w:color w:val="000000" w:themeColor="text1"/>
        </w:rPr>
        <w:t>.</w:t>
      </w:r>
    </w:p>
    <w:p w14:paraId="703A6FEE" w14:textId="1CDCC81D" w:rsidR="00B759D1" w:rsidRPr="00531203" w:rsidRDefault="00A4122E" w:rsidP="00B759D1">
      <w:pPr>
        <w:pStyle w:val="Newparagraph"/>
        <w:spacing w:line="240" w:lineRule="auto"/>
        <w:jc w:val="both"/>
        <w:rPr>
          <w:color w:val="000000" w:themeColor="text1"/>
        </w:rPr>
      </w:pPr>
      <w:r w:rsidRPr="00531203">
        <w:rPr>
          <w:color w:val="000000" w:themeColor="text1"/>
        </w:rPr>
        <w:t>T</w:t>
      </w:r>
      <w:r w:rsidR="00B8577A" w:rsidRPr="00531203">
        <w:rPr>
          <w:color w:val="000000" w:themeColor="text1"/>
        </w:rPr>
        <w:t>he following sections will give</w:t>
      </w:r>
      <w:r w:rsidRPr="00531203">
        <w:rPr>
          <w:color w:val="000000" w:themeColor="text1"/>
        </w:rPr>
        <w:t xml:space="preserve"> </w:t>
      </w:r>
      <w:r w:rsidR="00A058AE" w:rsidRPr="00531203">
        <w:rPr>
          <w:color w:val="000000" w:themeColor="text1"/>
        </w:rPr>
        <w:t>mo</w:t>
      </w:r>
      <w:r w:rsidR="009E2B6A" w:rsidRPr="00531203">
        <w:rPr>
          <w:color w:val="000000" w:themeColor="text1"/>
        </w:rPr>
        <w:t xml:space="preserve">re details on the </w:t>
      </w:r>
      <w:r w:rsidR="007575B8" w:rsidRPr="00531203">
        <w:rPr>
          <w:color w:val="000000" w:themeColor="text1"/>
        </w:rPr>
        <w:t xml:space="preserve">SITAF </w:t>
      </w:r>
      <w:r w:rsidR="009E2B6A" w:rsidRPr="00531203">
        <w:rPr>
          <w:color w:val="000000" w:themeColor="text1"/>
        </w:rPr>
        <w:t>corpus</w:t>
      </w:r>
      <w:r w:rsidR="00EF395B" w:rsidRPr="00531203">
        <w:rPr>
          <w:color w:val="000000" w:themeColor="text1"/>
        </w:rPr>
        <w:t xml:space="preserve"> </w:t>
      </w:r>
      <w:r w:rsidR="00F13263" w:rsidRPr="00531203">
        <w:rPr>
          <w:color w:val="000000" w:themeColor="text1"/>
        </w:rPr>
        <w:t>(section</w:t>
      </w:r>
      <w:r w:rsidR="00BF60F9" w:rsidRPr="00531203">
        <w:rPr>
          <w:color w:val="000000" w:themeColor="text1"/>
        </w:rPr>
        <w:t xml:space="preserve"> 2</w:t>
      </w:r>
      <w:r w:rsidR="00F13263" w:rsidRPr="00531203">
        <w:rPr>
          <w:color w:val="000000" w:themeColor="text1"/>
        </w:rPr>
        <w:t xml:space="preserve">) </w:t>
      </w:r>
      <w:r w:rsidR="00EF395B" w:rsidRPr="00531203">
        <w:rPr>
          <w:color w:val="000000" w:themeColor="text1"/>
        </w:rPr>
        <w:t>before</w:t>
      </w:r>
      <w:r w:rsidR="00117BAA" w:rsidRPr="00531203">
        <w:rPr>
          <w:color w:val="000000" w:themeColor="text1"/>
        </w:rPr>
        <w:t xml:space="preserve"> offering a literature review (section</w:t>
      </w:r>
      <w:r w:rsidR="00BF60F9" w:rsidRPr="00531203">
        <w:rPr>
          <w:color w:val="000000" w:themeColor="text1"/>
        </w:rPr>
        <w:t xml:space="preserve"> 3</w:t>
      </w:r>
      <w:r w:rsidR="00117BAA" w:rsidRPr="00531203">
        <w:rPr>
          <w:color w:val="000000" w:themeColor="text1"/>
        </w:rPr>
        <w:t>) and</w:t>
      </w:r>
      <w:r w:rsidR="009E2B6A" w:rsidRPr="00531203">
        <w:rPr>
          <w:color w:val="000000" w:themeColor="text1"/>
        </w:rPr>
        <w:t xml:space="preserve"> presenting our analyses of </w:t>
      </w:r>
      <w:r w:rsidR="00EE0BF4" w:rsidRPr="00531203">
        <w:rPr>
          <w:color w:val="000000" w:themeColor="text1"/>
        </w:rPr>
        <w:t xml:space="preserve">overall </w:t>
      </w:r>
      <w:r w:rsidR="009E2B6A" w:rsidRPr="00531203">
        <w:rPr>
          <w:color w:val="000000" w:themeColor="text1"/>
        </w:rPr>
        <w:t>CF an</w:t>
      </w:r>
      <w:r w:rsidR="00EF395B" w:rsidRPr="00531203">
        <w:rPr>
          <w:color w:val="000000" w:themeColor="text1"/>
        </w:rPr>
        <w:t>d</w:t>
      </w:r>
      <w:r w:rsidR="00EE0BF4" w:rsidRPr="00531203">
        <w:rPr>
          <w:color w:val="000000" w:themeColor="text1"/>
        </w:rPr>
        <w:t xml:space="preserve"> then CBs</w:t>
      </w:r>
      <w:r w:rsidR="00EF395B" w:rsidRPr="00531203">
        <w:rPr>
          <w:color w:val="000000" w:themeColor="text1"/>
        </w:rPr>
        <w:t xml:space="preserve"> found in the</w:t>
      </w:r>
      <w:r w:rsidR="009E2B6A" w:rsidRPr="00531203">
        <w:rPr>
          <w:color w:val="000000" w:themeColor="text1"/>
        </w:rPr>
        <w:t xml:space="preserve"> data</w:t>
      </w:r>
      <w:r w:rsidR="00117BAA" w:rsidRPr="00531203">
        <w:rPr>
          <w:color w:val="000000" w:themeColor="text1"/>
        </w:rPr>
        <w:t xml:space="preserve"> (sections </w:t>
      </w:r>
      <w:r w:rsidR="00446533" w:rsidRPr="00531203">
        <w:rPr>
          <w:color w:val="000000" w:themeColor="text1"/>
        </w:rPr>
        <w:t>4 and 5</w:t>
      </w:r>
      <w:r w:rsidR="00117BAA" w:rsidRPr="00531203">
        <w:rPr>
          <w:color w:val="000000" w:themeColor="text1"/>
        </w:rPr>
        <w:t>, respectively)</w:t>
      </w:r>
      <w:r w:rsidR="009E2B6A" w:rsidRPr="00531203">
        <w:rPr>
          <w:color w:val="000000" w:themeColor="text1"/>
        </w:rPr>
        <w:t>,</w:t>
      </w:r>
      <w:r w:rsidR="00A058AE" w:rsidRPr="00531203">
        <w:rPr>
          <w:color w:val="000000" w:themeColor="text1"/>
        </w:rPr>
        <w:t xml:space="preserve"> </w:t>
      </w:r>
      <w:r w:rsidR="009E2B6A" w:rsidRPr="00531203">
        <w:rPr>
          <w:color w:val="000000" w:themeColor="text1"/>
        </w:rPr>
        <w:t>homing in on various dilemmas we have</w:t>
      </w:r>
      <w:r w:rsidR="008E2C19" w:rsidRPr="00531203">
        <w:rPr>
          <w:color w:val="000000" w:themeColor="text1"/>
        </w:rPr>
        <w:t xml:space="preserve"> </w:t>
      </w:r>
      <w:r w:rsidR="001B3FA9" w:rsidRPr="00531203">
        <w:rPr>
          <w:color w:val="000000" w:themeColor="text1"/>
        </w:rPr>
        <w:t>encountered</w:t>
      </w:r>
      <w:r w:rsidR="00F13263" w:rsidRPr="00531203">
        <w:rPr>
          <w:color w:val="000000" w:themeColor="text1"/>
        </w:rPr>
        <w:t xml:space="preserve"> while coding and subsequently interpret</w:t>
      </w:r>
      <w:r w:rsidR="009E2B6A" w:rsidRPr="00531203">
        <w:rPr>
          <w:color w:val="000000" w:themeColor="text1"/>
        </w:rPr>
        <w:t xml:space="preserve">ing </w:t>
      </w:r>
      <w:r w:rsidR="00EF395B" w:rsidRPr="00531203">
        <w:rPr>
          <w:color w:val="000000" w:themeColor="text1"/>
        </w:rPr>
        <w:t>our findings</w:t>
      </w:r>
      <w:r w:rsidR="00117BAA" w:rsidRPr="00531203">
        <w:rPr>
          <w:color w:val="000000" w:themeColor="text1"/>
        </w:rPr>
        <w:t xml:space="preserve"> (section </w:t>
      </w:r>
      <w:r w:rsidR="00446533" w:rsidRPr="00531203">
        <w:rPr>
          <w:color w:val="000000" w:themeColor="text1"/>
        </w:rPr>
        <w:t>6</w:t>
      </w:r>
      <w:r w:rsidR="00117BAA" w:rsidRPr="00531203">
        <w:rPr>
          <w:color w:val="000000" w:themeColor="text1"/>
        </w:rPr>
        <w:t>)</w:t>
      </w:r>
      <w:r w:rsidR="00EF395B" w:rsidRPr="00531203">
        <w:rPr>
          <w:color w:val="000000" w:themeColor="text1"/>
        </w:rPr>
        <w:t xml:space="preserve">. </w:t>
      </w:r>
    </w:p>
    <w:p w14:paraId="1CA97496" w14:textId="77777777" w:rsidR="00DF2891" w:rsidRPr="00531203" w:rsidRDefault="00DF2891" w:rsidP="00DF2891">
      <w:pPr>
        <w:jc w:val="both"/>
        <w:rPr>
          <w:rFonts w:ascii="Times New Roman" w:hAnsi="Times New Roman" w:cs="Times New Roman"/>
          <w:i/>
          <w:color w:val="000000" w:themeColor="text1"/>
          <w:lang w:val="en-GB"/>
        </w:rPr>
      </w:pPr>
    </w:p>
    <w:p w14:paraId="39484D31" w14:textId="5888FB70" w:rsidR="000145AF" w:rsidRPr="00531203" w:rsidRDefault="006B751A" w:rsidP="00A47DF7">
      <w:pPr>
        <w:ind w:firstLine="708"/>
        <w:jc w:val="both"/>
        <w:rPr>
          <w:rFonts w:ascii="Times New Roman" w:hAnsi="Times New Roman" w:cs="Times New Roman"/>
          <w:b/>
          <w:color w:val="000000" w:themeColor="text1"/>
          <w:lang w:val="en-GB"/>
        </w:rPr>
      </w:pPr>
      <w:r w:rsidRPr="00531203">
        <w:rPr>
          <w:rFonts w:ascii="Times New Roman" w:hAnsi="Times New Roman" w:cs="Times New Roman"/>
          <w:b/>
          <w:color w:val="000000" w:themeColor="text1"/>
          <w:lang w:val="en-GB"/>
        </w:rPr>
        <w:t xml:space="preserve">2. </w:t>
      </w:r>
      <w:r w:rsidR="003B3535" w:rsidRPr="00531203">
        <w:rPr>
          <w:rFonts w:ascii="Times New Roman" w:hAnsi="Times New Roman" w:cs="Times New Roman"/>
          <w:b/>
          <w:color w:val="000000" w:themeColor="text1"/>
          <w:lang w:val="en-GB"/>
        </w:rPr>
        <w:t>The SITAF tandem corpus</w:t>
      </w:r>
    </w:p>
    <w:p w14:paraId="6D9075C5" w14:textId="77777777" w:rsidR="003B3535" w:rsidRPr="00531203" w:rsidRDefault="003B3535" w:rsidP="003B3535">
      <w:pPr>
        <w:jc w:val="both"/>
        <w:rPr>
          <w:rFonts w:ascii="Times New Roman" w:hAnsi="Times New Roman" w:cs="Times New Roman"/>
          <w:color w:val="000000" w:themeColor="text1"/>
          <w:lang w:val="en-GB"/>
        </w:rPr>
      </w:pPr>
    </w:p>
    <w:p w14:paraId="0AD08A0F" w14:textId="1CEC7CFD" w:rsidR="00844223" w:rsidRPr="00531203" w:rsidRDefault="00960EEF" w:rsidP="00E3006F">
      <w:pPr>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T</w:t>
      </w:r>
      <w:r w:rsidR="00E3006F" w:rsidRPr="00531203">
        <w:rPr>
          <w:rFonts w:ascii="Times New Roman" w:hAnsi="Times New Roman" w:cs="Times New Roman"/>
          <w:color w:val="000000" w:themeColor="text1"/>
          <w:lang w:val="en-GB"/>
        </w:rPr>
        <w:t xml:space="preserve">he SITAF corpus </w:t>
      </w:r>
      <w:r w:rsidRPr="00531203">
        <w:rPr>
          <w:rFonts w:ascii="Times New Roman" w:hAnsi="Times New Roman" w:cs="Times New Roman"/>
          <w:color w:val="000000" w:themeColor="text1"/>
          <w:lang w:val="en-GB"/>
        </w:rPr>
        <w:t xml:space="preserve">is a bilingual database of tandem exchanges </w:t>
      </w:r>
      <w:r w:rsidR="00E3006F" w:rsidRPr="00531203">
        <w:rPr>
          <w:rFonts w:ascii="Times New Roman" w:hAnsi="Times New Roman" w:cs="Times New Roman"/>
          <w:color w:val="000000" w:themeColor="text1"/>
          <w:lang w:val="en-GB"/>
        </w:rPr>
        <w:t>collected at the University of Paris 3</w:t>
      </w:r>
      <w:r w:rsidRPr="00531203">
        <w:rPr>
          <w:rFonts w:ascii="Times New Roman" w:hAnsi="Times New Roman" w:cs="Times New Roman"/>
          <w:color w:val="000000" w:themeColor="text1"/>
          <w:lang w:val="en-GB"/>
        </w:rPr>
        <w:t xml:space="preserve"> – Sorbonne Nouvelle in 2013</w:t>
      </w:r>
      <w:r w:rsidR="00E3006F" w:rsidRPr="00531203">
        <w:rPr>
          <w:rFonts w:ascii="Times New Roman" w:hAnsi="Times New Roman" w:cs="Times New Roman"/>
          <w:color w:val="000000" w:themeColor="text1"/>
          <w:lang w:val="en-GB"/>
        </w:rPr>
        <w:t xml:space="preserve">. The corpus, described at length in </w:t>
      </w:r>
      <w:proofErr w:type="spellStart"/>
      <w:r w:rsidR="00501219" w:rsidRPr="00531203">
        <w:rPr>
          <w:rFonts w:ascii="Times New Roman" w:hAnsi="Times New Roman" w:cs="Times New Roman"/>
          <w:color w:val="000000" w:themeColor="text1"/>
          <w:lang w:val="en-GB"/>
        </w:rPr>
        <w:t>Horgues</w:t>
      </w:r>
      <w:proofErr w:type="spellEnd"/>
      <w:r w:rsidR="00501219" w:rsidRPr="00531203">
        <w:rPr>
          <w:rFonts w:ascii="Times New Roman" w:hAnsi="Times New Roman" w:cs="Times New Roman"/>
          <w:color w:val="000000" w:themeColor="text1"/>
          <w:lang w:val="en-GB"/>
        </w:rPr>
        <w:t xml:space="preserve"> &amp; Scheuer</w:t>
      </w:r>
      <w:r w:rsidR="00E3006F" w:rsidRPr="00531203">
        <w:rPr>
          <w:rFonts w:ascii="Times New Roman" w:hAnsi="Times New Roman" w:cs="Times New Roman"/>
          <w:color w:val="000000" w:themeColor="text1"/>
          <w:lang w:val="en-GB"/>
        </w:rPr>
        <w:t xml:space="preserve"> (2015), consists of around 25 hours of </w:t>
      </w:r>
      <w:r w:rsidR="005D25E5" w:rsidRPr="00531203">
        <w:rPr>
          <w:rFonts w:ascii="Times New Roman" w:hAnsi="Times New Roman" w:cs="Times New Roman"/>
          <w:color w:val="000000" w:themeColor="text1"/>
          <w:lang w:val="en-GB"/>
        </w:rPr>
        <w:t xml:space="preserve">audio- and </w:t>
      </w:r>
      <w:r w:rsidR="00E3006F" w:rsidRPr="00531203">
        <w:rPr>
          <w:rFonts w:ascii="Times New Roman" w:hAnsi="Times New Roman" w:cs="Times New Roman"/>
          <w:color w:val="000000" w:themeColor="text1"/>
          <w:lang w:val="en-GB"/>
        </w:rPr>
        <w:t xml:space="preserve">video-recorded, face-to-face interactions held by 21 pairs of native-French speaking and native-English speaking </w:t>
      </w:r>
      <w:r w:rsidR="005D25E5" w:rsidRPr="00531203">
        <w:rPr>
          <w:rFonts w:ascii="Times New Roman" w:hAnsi="Times New Roman" w:cs="Times New Roman"/>
          <w:color w:val="000000" w:themeColor="text1"/>
          <w:lang w:val="en-GB"/>
        </w:rPr>
        <w:t>partner</w:t>
      </w:r>
      <w:r w:rsidR="00E3006F" w:rsidRPr="00531203">
        <w:rPr>
          <w:rFonts w:ascii="Times New Roman" w:hAnsi="Times New Roman" w:cs="Times New Roman"/>
          <w:color w:val="000000" w:themeColor="text1"/>
          <w:lang w:val="en-GB"/>
        </w:rPr>
        <w:t xml:space="preserve">s. </w:t>
      </w:r>
      <w:r w:rsidR="00844223" w:rsidRPr="00531203">
        <w:rPr>
          <w:rFonts w:ascii="Times New Roman" w:hAnsi="Times New Roman" w:cs="Times New Roman"/>
          <w:color w:val="000000" w:themeColor="text1"/>
          <w:lang w:val="en-GB"/>
        </w:rPr>
        <w:t xml:space="preserve">The participants were all students at our university, aged between 17 and 22, none of whom were balanced English-French bilinguals. </w:t>
      </w:r>
    </w:p>
    <w:p w14:paraId="73649F9D" w14:textId="5B7C20B0" w:rsidR="009863D9" w:rsidRPr="00531203" w:rsidRDefault="00844223" w:rsidP="0028325A">
      <w:pPr>
        <w:ind w:firstLine="708"/>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T</w:t>
      </w:r>
      <w:r w:rsidR="001C756D" w:rsidRPr="00531203">
        <w:rPr>
          <w:rFonts w:ascii="Times New Roman" w:hAnsi="Times New Roman" w:cs="Times New Roman"/>
          <w:color w:val="000000" w:themeColor="text1"/>
          <w:lang w:val="en-GB"/>
        </w:rPr>
        <w:t>o t</w:t>
      </w:r>
      <w:r w:rsidRPr="00531203">
        <w:rPr>
          <w:rFonts w:ascii="Times New Roman" w:hAnsi="Times New Roman" w:cs="Times New Roman"/>
          <w:color w:val="000000" w:themeColor="text1"/>
          <w:lang w:val="en-GB"/>
        </w:rPr>
        <w:t xml:space="preserve">he </w:t>
      </w:r>
      <w:r w:rsidR="001C756D" w:rsidRPr="00531203">
        <w:rPr>
          <w:rFonts w:ascii="Times New Roman" w:hAnsi="Times New Roman" w:cs="Times New Roman"/>
          <w:color w:val="000000" w:themeColor="text1"/>
          <w:lang w:val="en-GB"/>
        </w:rPr>
        <w:t xml:space="preserve">best of our knowledge, no </w:t>
      </w:r>
      <w:r w:rsidR="003C7CF6" w:rsidRPr="00531203">
        <w:rPr>
          <w:rFonts w:ascii="Times New Roman" w:hAnsi="Times New Roman" w:cs="Times New Roman"/>
          <w:color w:val="000000" w:themeColor="text1"/>
          <w:lang w:val="en-GB"/>
        </w:rPr>
        <w:t>video corpus of spoken, face-to-</w:t>
      </w:r>
      <w:r w:rsidR="001C756D" w:rsidRPr="00531203">
        <w:rPr>
          <w:rFonts w:ascii="Times New Roman" w:hAnsi="Times New Roman" w:cs="Times New Roman"/>
          <w:color w:val="000000" w:themeColor="text1"/>
          <w:lang w:val="en-GB"/>
        </w:rPr>
        <w:t xml:space="preserve">face tandem exchanges </w:t>
      </w:r>
      <w:r w:rsidR="0028325A" w:rsidRPr="00531203">
        <w:rPr>
          <w:rFonts w:ascii="Times New Roman" w:hAnsi="Times New Roman" w:cs="Times New Roman"/>
          <w:color w:val="000000" w:themeColor="text1"/>
          <w:lang w:val="en-GB"/>
        </w:rPr>
        <w:t xml:space="preserve">had previously been compiled. </w:t>
      </w:r>
      <w:r w:rsidR="00280C78" w:rsidRPr="00531203">
        <w:rPr>
          <w:rFonts w:ascii="Times New Roman" w:hAnsi="Times New Roman" w:cs="Times New Roman"/>
          <w:color w:val="000000" w:themeColor="text1"/>
          <w:lang w:val="en-GB"/>
        </w:rPr>
        <w:t>The available language tandem corpora have mainly focused on written L2 production and/or made use of technology-mediated forms such as e-tandem or, more gen</w:t>
      </w:r>
      <w:r w:rsidR="0027697C" w:rsidRPr="00531203">
        <w:rPr>
          <w:rFonts w:ascii="Times New Roman" w:hAnsi="Times New Roman" w:cs="Times New Roman"/>
          <w:color w:val="000000" w:themeColor="text1"/>
          <w:lang w:val="en-GB"/>
        </w:rPr>
        <w:t>erally, telecollaboration (e.g.</w:t>
      </w:r>
      <w:r w:rsidR="00751A22" w:rsidRPr="00531203">
        <w:rPr>
          <w:rFonts w:ascii="Times New Roman" w:hAnsi="Times New Roman" w:cs="Times New Roman"/>
          <w:color w:val="000000" w:themeColor="text1"/>
          <w:lang w:val="en-GB"/>
        </w:rPr>
        <w:t>,</w:t>
      </w:r>
      <w:r w:rsidR="00280C78" w:rsidRPr="00531203">
        <w:rPr>
          <w:rFonts w:ascii="Times New Roman" w:hAnsi="Times New Roman" w:cs="Times New Roman"/>
          <w:color w:val="000000" w:themeColor="text1"/>
          <w:lang w:val="en-GB"/>
        </w:rPr>
        <w:t xml:space="preserve"> </w:t>
      </w:r>
      <w:r w:rsidR="00997147" w:rsidRPr="00531203">
        <w:rPr>
          <w:rFonts w:ascii="Times New Roman" w:hAnsi="Times New Roman" w:cs="Times New Roman"/>
          <w:color w:val="000000" w:themeColor="text1"/>
          <w:lang w:val="en-GB"/>
        </w:rPr>
        <w:t xml:space="preserve">O’Rourke 2005; </w:t>
      </w:r>
      <w:r w:rsidR="00280C78" w:rsidRPr="00531203">
        <w:rPr>
          <w:rFonts w:ascii="Times New Roman" w:hAnsi="Times New Roman" w:cs="Times New Roman"/>
          <w:color w:val="000000" w:themeColor="text1"/>
          <w:lang w:val="en-GB"/>
        </w:rPr>
        <w:t xml:space="preserve">O’Dowd &amp; </w:t>
      </w:r>
      <w:r w:rsidR="00280C78" w:rsidRPr="00531203">
        <w:rPr>
          <w:rFonts w:ascii="Times New Roman" w:hAnsi="Times New Roman" w:cs="Times New Roman"/>
          <w:color w:val="000000" w:themeColor="text1"/>
          <w:lang w:val="en-GB"/>
        </w:rPr>
        <w:lastRenderedPageBreak/>
        <w:t>Rit</w:t>
      </w:r>
      <w:r w:rsidR="00997147" w:rsidRPr="00531203">
        <w:rPr>
          <w:rFonts w:ascii="Times New Roman" w:hAnsi="Times New Roman" w:cs="Times New Roman"/>
          <w:color w:val="000000" w:themeColor="text1"/>
          <w:lang w:val="en-GB"/>
        </w:rPr>
        <w:t>ter 2006;</w:t>
      </w:r>
      <w:r w:rsidR="00280C78" w:rsidRPr="00531203">
        <w:rPr>
          <w:rFonts w:ascii="Times New Roman" w:hAnsi="Times New Roman" w:cs="Times New Roman"/>
          <w:color w:val="000000" w:themeColor="text1"/>
          <w:lang w:val="en-GB"/>
        </w:rPr>
        <w:t xml:space="preserve"> Ware &amp; O’Dowd 2008). </w:t>
      </w:r>
      <w:r w:rsidR="0028325A" w:rsidRPr="00531203">
        <w:rPr>
          <w:rFonts w:ascii="Times New Roman" w:hAnsi="Times New Roman" w:cs="Times New Roman"/>
          <w:color w:val="000000" w:themeColor="text1"/>
          <w:lang w:val="en-GB"/>
        </w:rPr>
        <w:t>Filling this gap</w:t>
      </w:r>
      <w:r w:rsidR="003C7CF6" w:rsidRPr="00531203">
        <w:rPr>
          <w:rFonts w:ascii="Times New Roman" w:hAnsi="Times New Roman" w:cs="Times New Roman"/>
          <w:color w:val="000000" w:themeColor="text1"/>
          <w:lang w:val="en-GB"/>
        </w:rPr>
        <w:t xml:space="preserve">, </w:t>
      </w:r>
      <w:r w:rsidR="009A1A93" w:rsidRPr="00531203">
        <w:rPr>
          <w:rFonts w:ascii="Times New Roman" w:hAnsi="Times New Roman" w:cs="Times New Roman"/>
          <w:color w:val="000000" w:themeColor="text1"/>
          <w:lang w:val="en-GB"/>
        </w:rPr>
        <w:t>especially in terms of</w:t>
      </w:r>
      <w:r w:rsidR="003C7CF6" w:rsidRPr="00531203">
        <w:rPr>
          <w:rFonts w:ascii="Times New Roman" w:hAnsi="Times New Roman" w:cs="Times New Roman"/>
          <w:color w:val="000000" w:themeColor="text1"/>
          <w:lang w:val="en-GB"/>
        </w:rPr>
        <w:t xml:space="preserve"> collecting real-time spoken material illustrating </w:t>
      </w:r>
      <w:r w:rsidR="002C564A" w:rsidRPr="00531203">
        <w:rPr>
          <w:rFonts w:ascii="Times New Roman" w:hAnsi="Times New Roman" w:cs="Times New Roman"/>
          <w:color w:val="000000" w:themeColor="text1"/>
          <w:lang w:val="en-GB"/>
        </w:rPr>
        <w:t>English/</w:t>
      </w:r>
      <w:r w:rsidR="003C7CF6" w:rsidRPr="00531203">
        <w:rPr>
          <w:rFonts w:ascii="Times New Roman" w:hAnsi="Times New Roman" w:cs="Times New Roman"/>
          <w:color w:val="000000" w:themeColor="text1"/>
          <w:lang w:val="en-GB"/>
        </w:rPr>
        <w:t>French</w:t>
      </w:r>
      <w:r w:rsidR="002C564A" w:rsidRPr="00531203">
        <w:rPr>
          <w:rFonts w:ascii="Times New Roman" w:hAnsi="Times New Roman" w:cs="Times New Roman"/>
          <w:color w:val="000000" w:themeColor="text1"/>
          <w:lang w:val="en-GB"/>
        </w:rPr>
        <w:t xml:space="preserve"> t</w:t>
      </w:r>
      <w:r w:rsidR="003C7CF6" w:rsidRPr="00531203">
        <w:rPr>
          <w:rFonts w:ascii="Times New Roman" w:hAnsi="Times New Roman" w:cs="Times New Roman"/>
          <w:color w:val="000000" w:themeColor="text1"/>
          <w:lang w:val="en-GB"/>
        </w:rPr>
        <w:t xml:space="preserve">andem </w:t>
      </w:r>
      <w:r w:rsidR="009A1A93" w:rsidRPr="00531203">
        <w:rPr>
          <w:rFonts w:ascii="Times New Roman" w:hAnsi="Times New Roman" w:cs="Times New Roman"/>
          <w:color w:val="000000" w:themeColor="text1"/>
          <w:lang w:val="en-GB"/>
        </w:rPr>
        <w:t>exchanges</w:t>
      </w:r>
      <w:r w:rsidR="003C7CF6" w:rsidRPr="00531203">
        <w:rPr>
          <w:rFonts w:ascii="Times New Roman" w:hAnsi="Times New Roman" w:cs="Times New Roman"/>
          <w:color w:val="000000" w:themeColor="text1"/>
          <w:lang w:val="en-GB"/>
        </w:rPr>
        <w:t>,</w:t>
      </w:r>
      <w:r w:rsidR="002C564A" w:rsidRPr="00531203">
        <w:rPr>
          <w:rStyle w:val="Appelnotedebasdep"/>
          <w:rFonts w:ascii="Times New Roman" w:hAnsi="Times New Roman" w:cs="Times New Roman"/>
          <w:color w:val="000000" w:themeColor="text1"/>
          <w:lang w:val="en-GB"/>
        </w:rPr>
        <w:footnoteReference w:id="1"/>
      </w:r>
      <w:r w:rsidR="0028325A" w:rsidRPr="00531203">
        <w:rPr>
          <w:rFonts w:ascii="Times New Roman" w:hAnsi="Times New Roman" w:cs="Times New Roman"/>
          <w:color w:val="000000" w:themeColor="text1"/>
          <w:lang w:val="en-GB"/>
        </w:rPr>
        <w:t xml:space="preserve"> was the overall primary objective behind the SITAF project. </w:t>
      </w:r>
      <w:r w:rsidR="00280C78" w:rsidRPr="00531203">
        <w:rPr>
          <w:rFonts w:ascii="Times New Roman" w:hAnsi="Times New Roman" w:cs="Times New Roman"/>
          <w:color w:val="000000" w:themeColor="text1"/>
          <w:lang w:val="en-GB"/>
        </w:rPr>
        <w:t>From that perspective, we believe</w:t>
      </w:r>
      <w:r w:rsidR="009A1A93" w:rsidRPr="00531203">
        <w:rPr>
          <w:rFonts w:ascii="Times New Roman" w:hAnsi="Times New Roman" w:cs="Times New Roman"/>
          <w:color w:val="000000" w:themeColor="text1"/>
          <w:lang w:val="en-GB"/>
        </w:rPr>
        <w:t>d</w:t>
      </w:r>
      <w:r w:rsidR="009863D9" w:rsidRPr="00531203">
        <w:rPr>
          <w:rFonts w:ascii="Times New Roman" w:hAnsi="Times New Roman" w:cs="Times New Roman"/>
          <w:color w:val="000000" w:themeColor="text1"/>
          <w:lang w:val="en-GB"/>
        </w:rPr>
        <w:t xml:space="preserve"> the SITAF corpus</w:t>
      </w:r>
      <w:r w:rsidR="009A1A93" w:rsidRPr="00531203">
        <w:rPr>
          <w:rFonts w:ascii="Times New Roman" w:hAnsi="Times New Roman" w:cs="Times New Roman"/>
          <w:color w:val="000000" w:themeColor="text1"/>
          <w:lang w:val="en-GB"/>
        </w:rPr>
        <w:t xml:space="preserve"> would have</w:t>
      </w:r>
      <w:r w:rsidR="009863D9" w:rsidRPr="00531203">
        <w:rPr>
          <w:rFonts w:ascii="Times New Roman" w:hAnsi="Times New Roman" w:cs="Times New Roman"/>
          <w:color w:val="000000" w:themeColor="text1"/>
          <w:lang w:val="en-GB"/>
        </w:rPr>
        <w:t xml:space="preserve"> three principal</w:t>
      </w:r>
      <w:r w:rsidR="00280C78" w:rsidRPr="00531203">
        <w:rPr>
          <w:rFonts w:ascii="Times New Roman" w:hAnsi="Times New Roman" w:cs="Times New Roman"/>
          <w:color w:val="000000" w:themeColor="text1"/>
          <w:lang w:val="en-GB"/>
        </w:rPr>
        <w:t xml:space="preserve"> assets.</w:t>
      </w:r>
      <w:r w:rsidR="009863D9" w:rsidRPr="00531203">
        <w:rPr>
          <w:rFonts w:ascii="Times New Roman" w:hAnsi="Times New Roman" w:cs="Times New Roman"/>
          <w:color w:val="000000" w:themeColor="text1"/>
          <w:lang w:val="en-GB"/>
        </w:rPr>
        <w:t xml:space="preserve"> First</w:t>
      </w:r>
      <w:r w:rsidR="0028325A" w:rsidRPr="00531203">
        <w:rPr>
          <w:rFonts w:ascii="Times New Roman" w:hAnsi="Times New Roman" w:cs="Times New Roman"/>
          <w:color w:val="000000" w:themeColor="text1"/>
          <w:lang w:val="en-GB"/>
        </w:rPr>
        <w:t>ly</w:t>
      </w:r>
      <w:r w:rsidR="009863D9" w:rsidRPr="00531203">
        <w:rPr>
          <w:rFonts w:ascii="Times New Roman" w:hAnsi="Times New Roman" w:cs="Times New Roman"/>
          <w:color w:val="000000" w:themeColor="text1"/>
          <w:lang w:val="en-GB"/>
        </w:rPr>
        <w:t>,</w:t>
      </w:r>
      <w:r w:rsidR="00226E18" w:rsidRPr="00531203">
        <w:rPr>
          <w:rFonts w:ascii="Times New Roman" w:hAnsi="Times New Roman" w:cs="Times New Roman"/>
          <w:color w:val="000000" w:themeColor="text1"/>
          <w:lang w:val="en-GB"/>
        </w:rPr>
        <w:t xml:space="preserve"> with the added benefit of video recording,</w:t>
      </w:r>
      <w:r w:rsidR="009863D9" w:rsidRPr="00531203">
        <w:rPr>
          <w:rFonts w:ascii="Times New Roman" w:hAnsi="Times New Roman" w:cs="Times New Roman"/>
          <w:color w:val="000000" w:themeColor="text1"/>
          <w:lang w:val="en-GB"/>
        </w:rPr>
        <w:t xml:space="preserve"> it allows for multimodal studie</w:t>
      </w:r>
      <w:r w:rsidR="00964B7A" w:rsidRPr="00531203">
        <w:rPr>
          <w:rFonts w:ascii="Times New Roman" w:hAnsi="Times New Roman" w:cs="Times New Roman"/>
          <w:color w:val="000000" w:themeColor="text1"/>
          <w:lang w:val="en-GB"/>
        </w:rPr>
        <w:t xml:space="preserve">s of </w:t>
      </w:r>
      <w:r w:rsidR="00226E18" w:rsidRPr="00531203">
        <w:rPr>
          <w:rFonts w:ascii="Times New Roman" w:hAnsi="Times New Roman" w:cs="Times New Roman"/>
          <w:color w:val="000000" w:themeColor="text1"/>
          <w:lang w:val="en-GB"/>
        </w:rPr>
        <w:t>real-time interactional phenomena, including non-vocal ones</w:t>
      </w:r>
      <w:r w:rsidR="00C6391C" w:rsidRPr="00531203">
        <w:rPr>
          <w:rFonts w:ascii="Times New Roman" w:hAnsi="Times New Roman" w:cs="Times New Roman"/>
          <w:color w:val="000000" w:themeColor="text1"/>
          <w:lang w:val="en-GB"/>
        </w:rPr>
        <w:t xml:space="preserve"> such as gestures or facial mimicry</w:t>
      </w:r>
      <w:r w:rsidR="00964B7A" w:rsidRPr="00531203">
        <w:rPr>
          <w:rFonts w:ascii="Times New Roman" w:hAnsi="Times New Roman" w:cs="Times New Roman"/>
          <w:color w:val="000000" w:themeColor="text1"/>
          <w:lang w:val="en-GB"/>
        </w:rPr>
        <w:t xml:space="preserve">. Secondly, it </w:t>
      </w:r>
      <w:r w:rsidR="009863D9" w:rsidRPr="00531203">
        <w:rPr>
          <w:rFonts w:ascii="Times New Roman" w:hAnsi="Times New Roman" w:cs="Times New Roman"/>
          <w:color w:val="000000" w:themeColor="text1"/>
          <w:lang w:val="en-GB"/>
        </w:rPr>
        <w:t>provides a rich and comprehensive collection of speech</w:t>
      </w:r>
      <w:r w:rsidR="00964B7A" w:rsidRPr="00531203">
        <w:rPr>
          <w:rFonts w:ascii="Times New Roman" w:hAnsi="Times New Roman" w:cs="Times New Roman"/>
          <w:color w:val="000000" w:themeColor="text1"/>
          <w:lang w:val="en-GB"/>
        </w:rPr>
        <w:t xml:space="preserve"> data: </w:t>
      </w:r>
      <w:r w:rsidR="00CA4EB7">
        <w:rPr>
          <w:rFonts w:ascii="Times New Roman" w:hAnsi="Times New Roman" w:cs="Times New Roman"/>
          <w:color w:val="000000" w:themeColor="text1"/>
          <w:lang w:val="en-GB"/>
        </w:rPr>
        <w:t>a</w:t>
      </w:r>
      <w:r w:rsidR="00964B7A" w:rsidRPr="00531203">
        <w:rPr>
          <w:rFonts w:ascii="Times New Roman" w:hAnsi="Times New Roman" w:cs="Times New Roman"/>
          <w:color w:val="000000" w:themeColor="text1"/>
          <w:lang w:val="en-GB"/>
        </w:rPr>
        <w:t>part from the NS-NNS exch</w:t>
      </w:r>
      <w:r w:rsidR="00226E18" w:rsidRPr="00531203">
        <w:rPr>
          <w:rFonts w:ascii="Times New Roman" w:hAnsi="Times New Roman" w:cs="Times New Roman"/>
          <w:color w:val="000000" w:themeColor="text1"/>
          <w:lang w:val="en-GB"/>
        </w:rPr>
        <w:t>anges, which constitute its crucial</w:t>
      </w:r>
      <w:r w:rsidR="00964B7A" w:rsidRPr="00531203">
        <w:rPr>
          <w:rFonts w:ascii="Times New Roman" w:hAnsi="Times New Roman" w:cs="Times New Roman"/>
          <w:color w:val="000000" w:themeColor="text1"/>
          <w:lang w:val="en-GB"/>
        </w:rPr>
        <w:t xml:space="preserve"> part, the corpus also contains L1-L1 data in both English and </w:t>
      </w:r>
      <w:r w:rsidR="00226E18" w:rsidRPr="00531203">
        <w:rPr>
          <w:rFonts w:ascii="Times New Roman" w:hAnsi="Times New Roman" w:cs="Times New Roman"/>
          <w:color w:val="000000" w:themeColor="text1"/>
          <w:lang w:val="en-GB"/>
        </w:rPr>
        <w:t>French, produced by the same set of participants</w:t>
      </w:r>
      <w:r w:rsidR="00964B7A" w:rsidRPr="00531203">
        <w:rPr>
          <w:rFonts w:ascii="Times New Roman" w:hAnsi="Times New Roman" w:cs="Times New Roman"/>
          <w:color w:val="000000" w:themeColor="text1"/>
          <w:lang w:val="en-GB"/>
        </w:rPr>
        <w:t>. Each speaker therefore contributes</w:t>
      </w:r>
      <w:r w:rsidR="009863D9" w:rsidRPr="00531203">
        <w:rPr>
          <w:rFonts w:ascii="Times New Roman" w:hAnsi="Times New Roman" w:cs="Times New Roman"/>
          <w:color w:val="000000" w:themeColor="text1"/>
          <w:lang w:val="en-GB"/>
        </w:rPr>
        <w:t xml:space="preserve"> three types of speech: L1 in a</w:t>
      </w:r>
      <w:r w:rsidR="001B3FA9" w:rsidRPr="00531203">
        <w:rPr>
          <w:rFonts w:ascii="Times New Roman" w:hAnsi="Times New Roman" w:cs="Times New Roman"/>
          <w:color w:val="000000" w:themeColor="text1"/>
          <w:lang w:val="en-GB"/>
        </w:rPr>
        <w:t xml:space="preserve">n </w:t>
      </w:r>
      <w:r w:rsidR="009863D9" w:rsidRPr="00531203">
        <w:rPr>
          <w:rFonts w:ascii="Times New Roman" w:hAnsi="Times New Roman" w:cs="Times New Roman"/>
          <w:color w:val="000000" w:themeColor="text1"/>
          <w:lang w:val="en-GB"/>
        </w:rPr>
        <w:t xml:space="preserve">interaction with a fellow </w:t>
      </w:r>
      <w:r w:rsidR="001B3FA9" w:rsidRPr="00531203">
        <w:rPr>
          <w:rFonts w:ascii="Times New Roman" w:hAnsi="Times New Roman" w:cs="Times New Roman"/>
          <w:color w:val="000000" w:themeColor="text1"/>
          <w:lang w:val="en-GB"/>
        </w:rPr>
        <w:t>NS</w:t>
      </w:r>
      <w:r w:rsidR="009863D9" w:rsidRPr="00531203">
        <w:rPr>
          <w:rFonts w:ascii="Times New Roman" w:hAnsi="Times New Roman" w:cs="Times New Roman"/>
          <w:color w:val="000000" w:themeColor="text1"/>
          <w:lang w:val="en-GB"/>
        </w:rPr>
        <w:t>, L1 in an interactio</w:t>
      </w:r>
      <w:r w:rsidR="00226E18" w:rsidRPr="00531203">
        <w:rPr>
          <w:rFonts w:ascii="Times New Roman" w:hAnsi="Times New Roman" w:cs="Times New Roman"/>
          <w:color w:val="000000" w:themeColor="text1"/>
          <w:lang w:val="en-GB"/>
        </w:rPr>
        <w:t xml:space="preserve">n with a </w:t>
      </w:r>
      <w:r w:rsidR="001B3FA9" w:rsidRPr="00531203">
        <w:rPr>
          <w:rFonts w:ascii="Times New Roman" w:hAnsi="Times New Roman" w:cs="Times New Roman"/>
          <w:color w:val="000000" w:themeColor="text1"/>
          <w:lang w:val="en-GB"/>
        </w:rPr>
        <w:t>NNS</w:t>
      </w:r>
      <w:r w:rsidR="00226E18" w:rsidRPr="00531203">
        <w:rPr>
          <w:rFonts w:ascii="Times New Roman" w:hAnsi="Times New Roman" w:cs="Times New Roman"/>
          <w:color w:val="000000" w:themeColor="text1"/>
          <w:lang w:val="en-GB"/>
        </w:rPr>
        <w:t>, and</w:t>
      </w:r>
      <w:r w:rsidR="009863D9" w:rsidRPr="00531203">
        <w:rPr>
          <w:rFonts w:ascii="Times New Roman" w:hAnsi="Times New Roman" w:cs="Times New Roman"/>
          <w:color w:val="000000" w:themeColor="text1"/>
          <w:lang w:val="en-GB"/>
        </w:rPr>
        <w:t xml:space="preserve"> also L2 use in an interaction with a </w:t>
      </w:r>
      <w:r w:rsidR="001B3FA9" w:rsidRPr="00531203">
        <w:rPr>
          <w:rFonts w:ascii="Times New Roman" w:hAnsi="Times New Roman" w:cs="Times New Roman"/>
          <w:color w:val="000000" w:themeColor="text1"/>
          <w:lang w:val="en-GB"/>
        </w:rPr>
        <w:t>NS</w:t>
      </w:r>
      <w:r w:rsidR="009863D9" w:rsidRPr="00531203">
        <w:rPr>
          <w:rFonts w:ascii="Times New Roman" w:hAnsi="Times New Roman" w:cs="Times New Roman"/>
          <w:color w:val="000000" w:themeColor="text1"/>
          <w:lang w:val="en-GB"/>
        </w:rPr>
        <w:t>. In addition, the speech tasks and corresponding speech styles are varied</w:t>
      </w:r>
      <w:r w:rsidR="0028325A" w:rsidRPr="00531203">
        <w:rPr>
          <w:rFonts w:ascii="Times New Roman" w:hAnsi="Times New Roman" w:cs="Times New Roman"/>
          <w:color w:val="000000" w:themeColor="text1"/>
          <w:lang w:val="en-GB"/>
        </w:rPr>
        <w:t>,</w:t>
      </w:r>
      <w:r w:rsidR="009863D9" w:rsidRPr="00531203">
        <w:rPr>
          <w:rFonts w:ascii="Times New Roman" w:hAnsi="Times New Roman" w:cs="Times New Roman"/>
          <w:color w:val="000000" w:themeColor="text1"/>
          <w:lang w:val="en-GB"/>
        </w:rPr>
        <w:t xml:space="preserve"> ranging from semi-spontaneous conversation (both narrative an</w:t>
      </w:r>
      <w:r w:rsidR="0028325A" w:rsidRPr="00531203">
        <w:rPr>
          <w:rFonts w:ascii="Times New Roman" w:hAnsi="Times New Roman" w:cs="Times New Roman"/>
          <w:color w:val="000000" w:themeColor="text1"/>
          <w:lang w:val="en-GB"/>
        </w:rPr>
        <w:t xml:space="preserve">d argumentative) to text </w:t>
      </w:r>
      <w:r w:rsidR="009863D9" w:rsidRPr="00531203">
        <w:rPr>
          <w:rFonts w:ascii="Times New Roman" w:hAnsi="Times New Roman" w:cs="Times New Roman"/>
          <w:color w:val="000000" w:themeColor="text1"/>
          <w:lang w:val="en-GB"/>
        </w:rPr>
        <w:t>re</w:t>
      </w:r>
      <w:r w:rsidR="00964B7A" w:rsidRPr="00531203">
        <w:rPr>
          <w:rFonts w:ascii="Times New Roman" w:hAnsi="Times New Roman" w:cs="Times New Roman"/>
          <w:color w:val="000000" w:themeColor="text1"/>
          <w:lang w:val="en-GB"/>
        </w:rPr>
        <w:t>ading (see below</w:t>
      </w:r>
      <w:r w:rsidR="009863D9" w:rsidRPr="00531203">
        <w:rPr>
          <w:rFonts w:ascii="Times New Roman" w:hAnsi="Times New Roman" w:cs="Times New Roman"/>
          <w:color w:val="000000" w:themeColor="text1"/>
          <w:lang w:val="en-GB"/>
        </w:rPr>
        <w:t xml:space="preserve">). </w:t>
      </w:r>
      <w:r w:rsidR="00964B7A" w:rsidRPr="00531203">
        <w:rPr>
          <w:rFonts w:ascii="Times New Roman" w:hAnsi="Times New Roman" w:cs="Times New Roman"/>
          <w:color w:val="000000" w:themeColor="text1"/>
          <w:lang w:val="en-GB"/>
        </w:rPr>
        <w:t>Thi</w:t>
      </w:r>
      <w:r w:rsidR="0028325A" w:rsidRPr="00531203">
        <w:rPr>
          <w:rFonts w:ascii="Times New Roman" w:hAnsi="Times New Roman" w:cs="Times New Roman"/>
          <w:color w:val="000000" w:themeColor="text1"/>
          <w:lang w:val="en-GB"/>
        </w:rPr>
        <w:t>rdly, the SITAF database is</w:t>
      </w:r>
      <w:r w:rsidR="00964B7A" w:rsidRPr="00531203">
        <w:rPr>
          <w:rFonts w:ascii="Times New Roman" w:hAnsi="Times New Roman" w:cs="Times New Roman"/>
          <w:color w:val="000000" w:themeColor="text1"/>
          <w:lang w:val="en-GB"/>
        </w:rPr>
        <w:t xml:space="preserve"> longitudinal</w:t>
      </w:r>
      <w:r w:rsidR="0028325A" w:rsidRPr="00531203">
        <w:rPr>
          <w:rFonts w:ascii="Times New Roman" w:hAnsi="Times New Roman" w:cs="Times New Roman"/>
          <w:color w:val="000000" w:themeColor="text1"/>
          <w:lang w:val="en-GB"/>
        </w:rPr>
        <w:t xml:space="preserve">, allowing </w:t>
      </w:r>
      <w:r w:rsidR="009863D9" w:rsidRPr="00531203">
        <w:rPr>
          <w:rFonts w:ascii="Times New Roman" w:hAnsi="Times New Roman" w:cs="Times New Roman"/>
          <w:color w:val="000000" w:themeColor="text1"/>
          <w:lang w:val="en-GB"/>
        </w:rPr>
        <w:t xml:space="preserve">for the observation of a potential evolution in a learner’s linguistic output and/or </w:t>
      </w:r>
      <w:r w:rsidR="00226E18" w:rsidRPr="00531203">
        <w:rPr>
          <w:rFonts w:ascii="Times New Roman" w:hAnsi="Times New Roman" w:cs="Times New Roman"/>
          <w:color w:val="000000" w:themeColor="text1"/>
          <w:lang w:val="en-GB"/>
        </w:rPr>
        <w:t xml:space="preserve">partners’ </w:t>
      </w:r>
      <w:r w:rsidR="009863D9" w:rsidRPr="00531203">
        <w:rPr>
          <w:rFonts w:ascii="Times New Roman" w:hAnsi="Times New Roman" w:cs="Times New Roman"/>
          <w:color w:val="000000" w:themeColor="text1"/>
          <w:lang w:val="en-GB"/>
        </w:rPr>
        <w:t xml:space="preserve">interactional strategies, possibly </w:t>
      </w:r>
      <w:r w:rsidR="0089336F" w:rsidRPr="00531203">
        <w:rPr>
          <w:rFonts w:ascii="Times New Roman" w:hAnsi="Times New Roman" w:cs="Times New Roman"/>
          <w:color w:val="000000" w:themeColor="text1"/>
          <w:lang w:val="en-GB"/>
        </w:rPr>
        <w:t>afford</w:t>
      </w:r>
      <w:r w:rsidR="009863D9" w:rsidRPr="00531203">
        <w:rPr>
          <w:rFonts w:ascii="Times New Roman" w:hAnsi="Times New Roman" w:cs="Times New Roman"/>
          <w:color w:val="000000" w:themeColor="text1"/>
          <w:lang w:val="en-GB"/>
        </w:rPr>
        <w:t xml:space="preserve">ing </w:t>
      </w:r>
      <w:r w:rsidR="0089336F" w:rsidRPr="00531203">
        <w:rPr>
          <w:rFonts w:ascii="Times New Roman" w:hAnsi="Times New Roman" w:cs="Times New Roman"/>
          <w:color w:val="000000" w:themeColor="text1"/>
          <w:lang w:val="en-GB"/>
        </w:rPr>
        <w:t xml:space="preserve">more insight </w:t>
      </w:r>
      <w:r w:rsidR="009863D9" w:rsidRPr="00531203">
        <w:rPr>
          <w:rFonts w:ascii="Times New Roman" w:hAnsi="Times New Roman" w:cs="Times New Roman"/>
          <w:color w:val="000000" w:themeColor="text1"/>
          <w:lang w:val="en-GB"/>
        </w:rPr>
        <w:t>about language and communication development during tandem learning.</w:t>
      </w:r>
    </w:p>
    <w:p w14:paraId="29DC9BE3" w14:textId="0268996F" w:rsidR="006F1700" w:rsidRPr="00531203" w:rsidRDefault="002248D4" w:rsidP="006B751A">
      <w:pPr>
        <w:ind w:firstLine="708"/>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The candidates for the SITAF project were all recruited</w:t>
      </w:r>
      <w:r w:rsidR="00DF2891" w:rsidRPr="00531203">
        <w:rPr>
          <w:rFonts w:ascii="Times New Roman" w:hAnsi="Times New Roman" w:cs="Times New Roman"/>
          <w:color w:val="000000" w:themeColor="text1"/>
          <w:lang w:val="en-GB"/>
        </w:rPr>
        <w:t xml:space="preserve"> on a voluntary basis</w:t>
      </w:r>
      <w:r w:rsidR="00E5395D" w:rsidRPr="00531203">
        <w:rPr>
          <w:rFonts w:ascii="Times New Roman" w:hAnsi="Times New Roman" w:cs="Times New Roman"/>
          <w:color w:val="000000" w:themeColor="text1"/>
          <w:lang w:val="en-GB"/>
        </w:rPr>
        <w:t xml:space="preserve">, as part of an optional programme of autonomous tandem exchange run throughout the </w:t>
      </w:r>
      <w:r w:rsidR="00441E08" w:rsidRPr="00531203">
        <w:rPr>
          <w:rFonts w:ascii="Times New Roman" w:hAnsi="Times New Roman" w:cs="Times New Roman"/>
          <w:color w:val="000000" w:themeColor="text1"/>
          <w:lang w:val="en-GB"/>
        </w:rPr>
        <w:t>seco</w:t>
      </w:r>
      <w:r w:rsidR="00E5395D" w:rsidRPr="00531203">
        <w:rPr>
          <w:rFonts w:ascii="Times New Roman" w:hAnsi="Times New Roman" w:cs="Times New Roman"/>
          <w:color w:val="000000" w:themeColor="text1"/>
          <w:lang w:val="en-GB"/>
        </w:rPr>
        <w:t xml:space="preserve">nd semester of the academic year 2012/2013. The </w:t>
      </w:r>
      <w:r w:rsidR="00441E08" w:rsidRPr="00531203">
        <w:rPr>
          <w:rFonts w:ascii="Times New Roman" w:hAnsi="Times New Roman" w:cs="Times New Roman"/>
          <w:color w:val="000000" w:themeColor="text1"/>
          <w:lang w:val="en-GB"/>
        </w:rPr>
        <w:t>recruitment</w:t>
      </w:r>
      <w:r w:rsidR="00E5395D" w:rsidRPr="00531203">
        <w:rPr>
          <w:rFonts w:ascii="Times New Roman" w:hAnsi="Times New Roman" w:cs="Times New Roman"/>
          <w:color w:val="000000" w:themeColor="text1"/>
          <w:lang w:val="en-GB"/>
        </w:rPr>
        <w:t xml:space="preserve"> </w:t>
      </w:r>
      <w:r w:rsidR="00441E08" w:rsidRPr="00531203">
        <w:rPr>
          <w:rFonts w:ascii="Times New Roman" w:hAnsi="Times New Roman" w:cs="Times New Roman"/>
          <w:color w:val="000000" w:themeColor="text1"/>
          <w:lang w:val="en-GB"/>
        </w:rPr>
        <w:t>was performed</w:t>
      </w:r>
      <w:r w:rsidR="00E5395D" w:rsidRPr="00531203">
        <w:rPr>
          <w:rFonts w:ascii="Times New Roman" w:hAnsi="Times New Roman" w:cs="Times New Roman"/>
          <w:color w:val="000000" w:themeColor="text1"/>
          <w:lang w:val="en-GB"/>
        </w:rPr>
        <w:t xml:space="preserve"> with</w:t>
      </w:r>
      <w:r w:rsidRPr="00531203">
        <w:rPr>
          <w:rFonts w:ascii="Times New Roman" w:hAnsi="Times New Roman" w:cs="Times New Roman"/>
          <w:color w:val="000000" w:themeColor="text1"/>
          <w:lang w:val="en-GB"/>
        </w:rPr>
        <w:t xml:space="preserve"> the help of an on-line questionnaire</w:t>
      </w:r>
      <w:r w:rsidR="00575C6F" w:rsidRPr="00531203">
        <w:rPr>
          <w:rFonts w:ascii="Times New Roman" w:hAnsi="Times New Roman" w:cs="Times New Roman"/>
          <w:color w:val="000000" w:themeColor="text1"/>
          <w:lang w:val="en-GB"/>
        </w:rPr>
        <w:t>,</w:t>
      </w:r>
      <w:r w:rsidRPr="00531203">
        <w:rPr>
          <w:rFonts w:ascii="Times New Roman" w:hAnsi="Times New Roman" w:cs="Times New Roman"/>
          <w:color w:val="000000" w:themeColor="text1"/>
          <w:lang w:val="en-GB"/>
        </w:rPr>
        <w:t xml:space="preserve"> </w:t>
      </w:r>
      <w:r w:rsidR="00575C6F" w:rsidRPr="00531203">
        <w:rPr>
          <w:rFonts w:ascii="Times New Roman" w:hAnsi="Times New Roman" w:cs="Times New Roman"/>
          <w:color w:val="000000" w:themeColor="text1"/>
          <w:lang w:val="en-GB"/>
        </w:rPr>
        <w:t xml:space="preserve">which aimed to gauge – through self-assessment – </w:t>
      </w:r>
      <w:r w:rsidR="00DF2891" w:rsidRPr="00531203">
        <w:rPr>
          <w:rFonts w:ascii="Times New Roman" w:hAnsi="Times New Roman" w:cs="Times New Roman"/>
          <w:color w:val="000000" w:themeColor="text1"/>
          <w:lang w:val="en-GB"/>
        </w:rPr>
        <w:t xml:space="preserve">dimensions such as </w:t>
      </w:r>
      <w:r w:rsidR="00575C6F" w:rsidRPr="00531203">
        <w:rPr>
          <w:rFonts w:ascii="Times New Roman" w:hAnsi="Times New Roman" w:cs="Times New Roman"/>
          <w:color w:val="000000" w:themeColor="text1"/>
          <w:lang w:val="en-GB"/>
        </w:rPr>
        <w:t xml:space="preserve">their linguistic background </w:t>
      </w:r>
      <w:r w:rsidR="00DF2891" w:rsidRPr="00531203">
        <w:rPr>
          <w:rFonts w:ascii="Times New Roman" w:hAnsi="Times New Roman" w:cs="Times New Roman"/>
          <w:color w:val="000000" w:themeColor="text1"/>
          <w:lang w:val="en-GB"/>
        </w:rPr>
        <w:t>(all languages spoken), level of proficiency i</w:t>
      </w:r>
      <w:r w:rsidR="009231C5" w:rsidRPr="00531203">
        <w:rPr>
          <w:rFonts w:ascii="Times New Roman" w:hAnsi="Times New Roman" w:cs="Times New Roman"/>
          <w:color w:val="000000" w:themeColor="text1"/>
          <w:lang w:val="en-GB"/>
        </w:rPr>
        <w:t xml:space="preserve">n English (for </w:t>
      </w:r>
      <w:r w:rsidR="001B3FA9" w:rsidRPr="00531203">
        <w:rPr>
          <w:rFonts w:ascii="Times New Roman" w:hAnsi="Times New Roman" w:cs="Times New Roman"/>
          <w:color w:val="000000" w:themeColor="text1"/>
          <w:lang w:val="en-GB"/>
        </w:rPr>
        <w:t>NSs</w:t>
      </w:r>
      <w:r w:rsidR="00DF2891" w:rsidRPr="00531203">
        <w:rPr>
          <w:rFonts w:ascii="Times New Roman" w:hAnsi="Times New Roman" w:cs="Times New Roman"/>
          <w:color w:val="000000" w:themeColor="text1"/>
          <w:lang w:val="en-GB"/>
        </w:rPr>
        <w:t xml:space="preserve"> of French) or French (for </w:t>
      </w:r>
      <w:r w:rsidR="001B3FA9" w:rsidRPr="00531203">
        <w:rPr>
          <w:rFonts w:ascii="Times New Roman" w:hAnsi="Times New Roman" w:cs="Times New Roman"/>
          <w:color w:val="000000" w:themeColor="text1"/>
          <w:lang w:val="en-GB"/>
        </w:rPr>
        <w:t>NSs</w:t>
      </w:r>
      <w:r w:rsidR="00DF2891" w:rsidRPr="00531203">
        <w:rPr>
          <w:rFonts w:ascii="Times New Roman" w:hAnsi="Times New Roman" w:cs="Times New Roman"/>
          <w:color w:val="000000" w:themeColor="text1"/>
          <w:lang w:val="en-GB"/>
        </w:rPr>
        <w:t xml:space="preserve"> of English), as well as matters like </w:t>
      </w:r>
      <w:r w:rsidR="00AB3943" w:rsidRPr="00531203">
        <w:rPr>
          <w:rFonts w:ascii="Times New Roman" w:hAnsi="Times New Roman" w:cs="Times New Roman"/>
          <w:color w:val="000000" w:themeColor="text1"/>
          <w:lang w:val="en-GB"/>
        </w:rPr>
        <w:t>interests and</w:t>
      </w:r>
      <w:r w:rsidR="00AF1057" w:rsidRPr="00531203">
        <w:rPr>
          <w:rFonts w:ascii="Times New Roman" w:hAnsi="Times New Roman" w:cs="Times New Roman"/>
          <w:color w:val="000000" w:themeColor="text1"/>
          <w:lang w:val="en-GB"/>
        </w:rPr>
        <w:t xml:space="preserve"> preferences regarding potential</w:t>
      </w:r>
      <w:r w:rsidR="00DF2891" w:rsidRPr="00531203">
        <w:rPr>
          <w:rFonts w:ascii="Times New Roman" w:hAnsi="Times New Roman" w:cs="Times New Roman"/>
          <w:color w:val="000000" w:themeColor="text1"/>
          <w:lang w:val="en-GB"/>
        </w:rPr>
        <w:t xml:space="preserve"> conversation topics and</w:t>
      </w:r>
      <w:r w:rsidR="00257351" w:rsidRPr="00531203">
        <w:rPr>
          <w:rFonts w:ascii="Times New Roman" w:hAnsi="Times New Roman" w:cs="Times New Roman"/>
          <w:color w:val="000000" w:themeColor="text1"/>
          <w:lang w:val="en-GB"/>
        </w:rPr>
        <w:t xml:space="preserve"> special requests as to the</w:t>
      </w:r>
      <w:r w:rsidR="0089336F" w:rsidRPr="00531203">
        <w:rPr>
          <w:rFonts w:ascii="Times New Roman" w:hAnsi="Times New Roman" w:cs="Times New Roman"/>
          <w:color w:val="000000" w:themeColor="text1"/>
          <w:lang w:val="en-GB"/>
        </w:rPr>
        <w:t>ir ideal</w:t>
      </w:r>
      <w:r w:rsidR="00DF2891" w:rsidRPr="00531203">
        <w:rPr>
          <w:rFonts w:ascii="Times New Roman" w:hAnsi="Times New Roman" w:cs="Times New Roman"/>
          <w:color w:val="000000" w:themeColor="text1"/>
          <w:lang w:val="en-GB"/>
        </w:rPr>
        <w:t xml:space="preserve"> tandem partner.</w:t>
      </w:r>
      <w:r w:rsidR="0056187C" w:rsidRPr="00531203">
        <w:rPr>
          <w:rFonts w:ascii="Times New Roman" w:hAnsi="Times New Roman" w:cs="Times New Roman"/>
          <w:color w:val="000000" w:themeColor="text1"/>
          <w:lang w:val="en-GB"/>
        </w:rPr>
        <w:t xml:space="preserve"> Aside</w:t>
      </w:r>
      <w:r w:rsidR="00AB3943" w:rsidRPr="00531203">
        <w:rPr>
          <w:rFonts w:ascii="Times New Roman" w:hAnsi="Times New Roman" w:cs="Times New Roman"/>
          <w:color w:val="000000" w:themeColor="text1"/>
          <w:lang w:val="en-GB"/>
        </w:rPr>
        <w:t xml:space="preserve"> from the </w:t>
      </w:r>
      <w:r w:rsidR="005602C7" w:rsidRPr="00531203">
        <w:rPr>
          <w:rFonts w:ascii="Times New Roman" w:hAnsi="Times New Roman" w:cs="Times New Roman"/>
          <w:color w:val="000000" w:themeColor="text1"/>
          <w:lang w:val="en-GB"/>
        </w:rPr>
        <w:t>researcher</w:t>
      </w:r>
      <w:r w:rsidR="0056187C" w:rsidRPr="00531203">
        <w:rPr>
          <w:rFonts w:ascii="Times New Roman" w:hAnsi="Times New Roman" w:cs="Times New Roman"/>
          <w:color w:val="000000" w:themeColor="text1"/>
          <w:lang w:val="en-GB"/>
        </w:rPr>
        <w:t>’</w:t>
      </w:r>
      <w:r w:rsidR="005602C7" w:rsidRPr="00531203">
        <w:rPr>
          <w:rFonts w:ascii="Times New Roman" w:hAnsi="Times New Roman" w:cs="Times New Roman"/>
          <w:color w:val="000000" w:themeColor="text1"/>
          <w:lang w:val="en-GB"/>
        </w:rPr>
        <w:t>s</w:t>
      </w:r>
      <w:r w:rsidR="0056187C" w:rsidRPr="00531203">
        <w:rPr>
          <w:rFonts w:ascii="Times New Roman" w:hAnsi="Times New Roman" w:cs="Times New Roman"/>
          <w:color w:val="000000" w:themeColor="text1"/>
          <w:lang w:val="en-GB"/>
        </w:rPr>
        <w:t xml:space="preserve"> </w:t>
      </w:r>
      <w:r w:rsidR="00AB3943" w:rsidRPr="00531203">
        <w:rPr>
          <w:rFonts w:ascii="Times New Roman" w:hAnsi="Times New Roman" w:cs="Times New Roman"/>
          <w:color w:val="000000" w:themeColor="text1"/>
          <w:lang w:val="en-GB"/>
        </w:rPr>
        <w:t xml:space="preserve">need to </w:t>
      </w:r>
      <w:r w:rsidR="00A746AB" w:rsidRPr="00531203">
        <w:rPr>
          <w:rFonts w:ascii="Times New Roman" w:hAnsi="Times New Roman" w:cs="Times New Roman"/>
          <w:color w:val="000000" w:themeColor="text1"/>
          <w:lang w:val="en-GB"/>
        </w:rPr>
        <w:t>establish</w:t>
      </w:r>
      <w:r w:rsidR="005602C7" w:rsidRPr="00531203">
        <w:rPr>
          <w:rFonts w:ascii="Times New Roman" w:hAnsi="Times New Roman" w:cs="Times New Roman"/>
          <w:color w:val="000000" w:themeColor="text1"/>
          <w:lang w:val="en-GB"/>
        </w:rPr>
        <w:t xml:space="preserve"> the </w:t>
      </w:r>
      <w:r w:rsidR="00F377C7" w:rsidRPr="00531203">
        <w:rPr>
          <w:rFonts w:ascii="Times New Roman" w:hAnsi="Times New Roman" w:cs="Times New Roman"/>
          <w:color w:val="000000" w:themeColor="text1"/>
          <w:lang w:val="en-GB"/>
        </w:rPr>
        <w:t>participants</w:t>
      </w:r>
      <w:r w:rsidR="00AB3943" w:rsidRPr="00531203">
        <w:rPr>
          <w:rFonts w:ascii="Times New Roman" w:hAnsi="Times New Roman" w:cs="Times New Roman"/>
          <w:color w:val="000000" w:themeColor="text1"/>
          <w:lang w:val="en-GB"/>
        </w:rPr>
        <w:t xml:space="preserve"> profiles</w:t>
      </w:r>
      <w:r w:rsidR="00AF1057" w:rsidRPr="00531203">
        <w:rPr>
          <w:rFonts w:ascii="Times New Roman" w:hAnsi="Times New Roman" w:cs="Times New Roman"/>
          <w:color w:val="000000" w:themeColor="text1"/>
          <w:lang w:val="en-GB"/>
        </w:rPr>
        <w:t xml:space="preserve"> with a view to </w:t>
      </w:r>
      <w:r w:rsidR="00A746AB" w:rsidRPr="00531203">
        <w:rPr>
          <w:rFonts w:ascii="Times New Roman" w:hAnsi="Times New Roman" w:cs="Times New Roman"/>
          <w:color w:val="000000" w:themeColor="text1"/>
          <w:lang w:val="en-GB"/>
        </w:rPr>
        <w:t xml:space="preserve">interpreting and </w:t>
      </w:r>
      <w:r w:rsidR="00AF1057" w:rsidRPr="00531203">
        <w:rPr>
          <w:rFonts w:ascii="Times New Roman" w:hAnsi="Times New Roman" w:cs="Times New Roman"/>
          <w:color w:val="000000" w:themeColor="text1"/>
          <w:lang w:val="en-GB"/>
        </w:rPr>
        <w:t>qualifying future findings</w:t>
      </w:r>
      <w:r w:rsidR="00AB3943" w:rsidRPr="00531203">
        <w:rPr>
          <w:rFonts w:ascii="Times New Roman" w:hAnsi="Times New Roman" w:cs="Times New Roman"/>
          <w:color w:val="000000" w:themeColor="text1"/>
          <w:lang w:val="en-GB"/>
        </w:rPr>
        <w:t>, this</w:t>
      </w:r>
      <w:r w:rsidR="00794946" w:rsidRPr="00531203">
        <w:rPr>
          <w:rFonts w:ascii="Times New Roman" w:hAnsi="Times New Roman" w:cs="Times New Roman"/>
          <w:color w:val="000000" w:themeColor="text1"/>
          <w:lang w:val="en-GB"/>
        </w:rPr>
        <w:t xml:space="preserve"> information was deemed vital in the context</w:t>
      </w:r>
      <w:r w:rsidR="007C082F" w:rsidRPr="00531203">
        <w:rPr>
          <w:rFonts w:ascii="Times New Roman" w:hAnsi="Times New Roman" w:cs="Times New Roman"/>
          <w:color w:val="000000" w:themeColor="text1"/>
          <w:lang w:val="en-GB"/>
        </w:rPr>
        <w:t xml:space="preserve"> of the pairing-up task, performed by the SITAF team </w:t>
      </w:r>
      <w:r w:rsidR="005602C7" w:rsidRPr="00531203">
        <w:rPr>
          <w:rFonts w:ascii="Times New Roman" w:hAnsi="Times New Roman" w:cs="Times New Roman"/>
          <w:color w:val="000000" w:themeColor="text1"/>
          <w:lang w:val="en-GB"/>
        </w:rPr>
        <w:t xml:space="preserve">members </w:t>
      </w:r>
      <w:r w:rsidR="007C082F" w:rsidRPr="00531203">
        <w:rPr>
          <w:rFonts w:ascii="Times New Roman" w:hAnsi="Times New Roman" w:cs="Times New Roman"/>
          <w:color w:val="000000" w:themeColor="text1"/>
          <w:lang w:val="en-GB"/>
        </w:rPr>
        <w:t xml:space="preserve">prior to the </w:t>
      </w:r>
      <w:r w:rsidR="00161607" w:rsidRPr="00531203">
        <w:rPr>
          <w:rFonts w:ascii="Times New Roman" w:hAnsi="Times New Roman" w:cs="Times New Roman"/>
          <w:color w:val="000000" w:themeColor="text1"/>
          <w:lang w:val="en-GB"/>
        </w:rPr>
        <w:t>introductory meeting</w:t>
      </w:r>
      <w:r w:rsidR="009621AA" w:rsidRPr="00531203">
        <w:rPr>
          <w:rFonts w:ascii="Times New Roman" w:hAnsi="Times New Roman" w:cs="Times New Roman"/>
          <w:color w:val="000000" w:themeColor="text1"/>
          <w:lang w:val="en-GB"/>
        </w:rPr>
        <w:t>,</w:t>
      </w:r>
      <w:r w:rsidR="00161607" w:rsidRPr="00531203">
        <w:rPr>
          <w:rFonts w:ascii="Times New Roman" w:hAnsi="Times New Roman" w:cs="Times New Roman"/>
          <w:color w:val="000000" w:themeColor="text1"/>
          <w:lang w:val="en-GB"/>
        </w:rPr>
        <w:t xml:space="preserve"> </w:t>
      </w:r>
      <w:r w:rsidR="005602C7" w:rsidRPr="00531203">
        <w:rPr>
          <w:rFonts w:ascii="Times New Roman" w:hAnsi="Times New Roman" w:cs="Times New Roman"/>
          <w:color w:val="000000" w:themeColor="text1"/>
          <w:lang w:val="en-GB"/>
        </w:rPr>
        <w:t>during which all participants met their suggested partners</w:t>
      </w:r>
      <w:r w:rsidR="006F1700" w:rsidRPr="00531203">
        <w:rPr>
          <w:rFonts w:ascii="Times New Roman" w:hAnsi="Times New Roman" w:cs="Times New Roman"/>
          <w:color w:val="000000" w:themeColor="text1"/>
          <w:lang w:val="en-GB"/>
        </w:rPr>
        <w:t xml:space="preserve">. </w:t>
      </w:r>
      <w:r w:rsidR="003C55C7" w:rsidRPr="00531203">
        <w:rPr>
          <w:rFonts w:ascii="Times New Roman" w:hAnsi="Times New Roman" w:cs="Times New Roman"/>
          <w:color w:val="000000" w:themeColor="text1"/>
          <w:lang w:val="en-GB"/>
        </w:rPr>
        <w:t>45 tandem pairs</w:t>
      </w:r>
      <w:r w:rsidR="00E34CF7" w:rsidRPr="00531203">
        <w:rPr>
          <w:rFonts w:ascii="Times New Roman" w:hAnsi="Times New Roman" w:cs="Times New Roman"/>
          <w:color w:val="000000" w:themeColor="text1"/>
          <w:lang w:val="en-GB"/>
        </w:rPr>
        <w:t xml:space="preserve"> were </w:t>
      </w:r>
      <w:r w:rsidR="006F1700" w:rsidRPr="00531203">
        <w:rPr>
          <w:rFonts w:ascii="Times New Roman" w:hAnsi="Times New Roman" w:cs="Times New Roman"/>
          <w:color w:val="000000" w:themeColor="text1"/>
          <w:lang w:val="en-GB"/>
        </w:rPr>
        <w:t>form</w:t>
      </w:r>
      <w:r w:rsidR="00130E1C" w:rsidRPr="00531203">
        <w:rPr>
          <w:rFonts w:ascii="Times New Roman" w:hAnsi="Times New Roman" w:cs="Times New Roman"/>
          <w:color w:val="000000" w:themeColor="text1"/>
          <w:lang w:val="en-GB"/>
        </w:rPr>
        <w:t>ed</w:t>
      </w:r>
      <w:r w:rsidR="00E34CF7" w:rsidRPr="00531203">
        <w:rPr>
          <w:rFonts w:ascii="Times New Roman" w:hAnsi="Times New Roman" w:cs="Times New Roman"/>
          <w:color w:val="000000" w:themeColor="text1"/>
          <w:lang w:val="en-GB"/>
        </w:rPr>
        <w:t xml:space="preserve"> in this way</w:t>
      </w:r>
      <w:r w:rsidR="00130E1C" w:rsidRPr="00531203">
        <w:rPr>
          <w:rFonts w:ascii="Times New Roman" w:hAnsi="Times New Roman" w:cs="Times New Roman"/>
          <w:color w:val="000000" w:themeColor="text1"/>
          <w:lang w:val="en-GB"/>
        </w:rPr>
        <w:t>.</w:t>
      </w:r>
      <w:r w:rsidR="006F1700" w:rsidRPr="00531203">
        <w:rPr>
          <w:rFonts w:ascii="Times New Roman" w:hAnsi="Times New Roman" w:cs="Times New Roman"/>
          <w:color w:val="000000" w:themeColor="text1"/>
          <w:lang w:val="en-GB"/>
        </w:rPr>
        <w:t xml:space="preserve"> Of those, 25 subsequently took part in the first recording session, and 21 went on to attend the second session three months later (that is, completed the entire cycle). It is the data obtained from those 42 speakers that makes up the central core of the corpus</w:t>
      </w:r>
      <w:r w:rsidR="00812B0C" w:rsidRPr="00531203">
        <w:rPr>
          <w:rFonts w:ascii="Times New Roman" w:hAnsi="Times New Roman" w:cs="Times New Roman"/>
          <w:color w:val="000000" w:themeColor="text1"/>
          <w:lang w:val="en-GB"/>
        </w:rPr>
        <w:t xml:space="preserve"> and that the present study is limited to</w:t>
      </w:r>
      <w:r w:rsidR="006F1700" w:rsidRPr="00531203">
        <w:rPr>
          <w:rFonts w:ascii="Times New Roman" w:hAnsi="Times New Roman" w:cs="Times New Roman"/>
          <w:color w:val="000000" w:themeColor="text1"/>
          <w:lang w:val="en-GB"/>
        </w:rPr>
        <w:t>.</w:t>
      </w:r>
      <w:r w:rsidR="00410D64" w:rsidRPr="00531203">
        <w:rPr>
          <w:rFonts w:ascii="Times New Roman" w:hAnsi="Times New Roman" w:cs="Times New Roman"/>
          <w:color w:val="000000" w:themeColor="text1"/>
          <w:lang w:val="en-GB"/>
        </w:rPr>
        <w:t xml:space="preserve"> </w:t>
      </w:r>
      <w:r w:rsidR="00501219" w:rsidRPr="00531203">
        <w:rPr>
          <w:rFonts w:ascii="Times New Roman" w:hAnsi="Times New Roman" w:cs="Times New Roman"/>
          <w:lang w:val="en-GB"/>
        </w:rPr>
        <w:t xml:space="preserve">The remaining </w:t>
      </w:r>
      <w:r w:rsidR="002E1336" w:rsidRPr="00531203">
        <w:rPr>
          <w:rFonts w:ascii="Times New Roman" w:hAnsi="Times New Roman" w:cs="Times New Roman"/>
          <w:lang w:val="en-GB"/>
        </w:rPr>
        <w:t>pairs either did not respond to our invitations to the recording studio, or were unable to participate.</w:t>
      </w:r>
    </w:p>
    <w:p w14:paraId="0A008EDE" w14:textId="4BA8EAAF" w:rsidR="00391BFD" w:rsidRPr="00531203" w:rsidRDefault="00531B0E" w:rsidP="006B751A">
      <w:pPr>
        <w:ind w:firstLine="708"/>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 xml:space="preserve">The 21 native French-speaking students (subsequently coded F01 to F21, to ensure anonymity) were English language </w:t>
      </w:r>
      <w:r w:rsidR="00441E08" w:rsidRPr="00531203">
        <w:rPr>
          <w:rFonts w:ascii="Times New Roman" w:hAnsi="Times New Roman" w:cs="Times New Roman"/>
          <w:color w:val="000000" w:themeColor="text1"/>
          <w:lang w:val="en-GB"/>
        </w:rPr>
        <w:t>major</w:t>
      </w:r>
      <w:r w:rsidRPr="00531203">
        <w:rPr>
          <w:rFonts w:ascii="Times New Roman" w:hAnsi="Times New Roman" w:cs="Times New Roman"/>
          <w:color w:val="000000" w:themeColor="text1"/>
          <w:lang w:val="en-GB"/>
        </w:rPr>
        <w:t xml:space="preserve">s for the most part, with a self-assessed level in L2 English of 7.2/10 for their mean proficiency and 6.8/10 for oral expression in particular. The 21 English-speaking students (coded A01 to </w:t>
      </w:r>
      <w:r w:rsidRPr="00531203">
        <w:rPr>
          <w:rFonts w:ascii="Times New Roman" w:hAnsi="Times New Roman" w:cs="Times New Roman"/>
          <w:lang w:val="en-GB"/>
        </w:rPr>
        <w:t xml:space="preserve">A21) </w:t>
      </w:r>
      <w:r w:rsidR="00A26590" w:rsidRPr="00531203">
        <w:rPr>
          <w:rFonts w:ascii="Times New Roman" w:hAnsi="Times New Roman" w:cs="Times New Roman"/>
          <w:lang w:val="en-GB"/>
        </w:rPr>
        <w:t xml:space="preserve">studied various disciplines and </w:t>
      </w:r>
      <w:r w:rsidRPr="00531203">
        <w:rPr>
          <w:rFonts w:ascii="Times New Roman" w:hAnsi="Times New Roman" w:cs="Times New Roman"/>
          <w:lang w:val="en-GB"/>
        </w:rPr>
        <w:t>came from various Anglophone countries (U</w:t>
      </w:r>
      <w:r w:rsidR="001B3FA9" w:rsidRPr="00531203">
        <w:rPr>
          <w:rFonts w:ascii="Times New Roman" w:hAnsi="Times New Roman" w:cs="Times New Roman"/>
          <w:lang w:val="en-GB"/>
        </w:rPr>
        <w:t>nited States</w:t>
      </w:r>
      <w:r w:rsidRPr="00531203">
        <w:rPr>
          <w:rFonts w:ascii="Times New Roman" w:hAnsi="Times New Roman" w:cs="Times New Roman"/>
          <w:lang w:val="en-GB"/>
        </w:rPr>
        <w:t>, Canada, U</w:t>
      </w:r>
      <w:r w:rsidR="001B3FA9" w:rsidRPr="00531203">
        <w:rPr>
          <w:rFonts w:ascii="Times New Roman" w:hAnsi="Times New Roman" w:cs="Times New Roman"/>
          <w:lang w:val="en-GB"/>
        </w:rPr>
        <w:t>nited Kingdom</w:t>
      </w:r>
      <w:r w:rsidRPr="00531203">
        <w:rPr>
          <w:rFonts w:ascii="Times New Roman" w:hAnsi="Times New Roman" w:cs="Times New Roman"/>
          <w:lang w:val="en-GB"/>
        </w:rPr>
        <w:t xml:space="preserve">, </w:t>
      </w:r>
      <w:proofErr w:type="gramStart"/>
      <w:r w:rsidRPr="00531203">
        <w:rPr>
          <w:rFonts w:ascii="Times New Roman" w:hAnsi="Times New Roman" w:cs="Times New Roman"/>
          <w:lang w:val="en-GB"/>
        </w:rPr>
        <w:t>Ireland</w:t>
      </w:r>
      <w:proofErr w:type="gramEnd"/>
      <w:r w:rsidRPr="00531203">
        <w:rPr>
          <w:rFonts w:ascii="Times New Roman" w:hAnsi="Times New Roman" w:cs="Times New Roman"/>
          <w:color w:val="000000" w:themeColor="text1"/>
          <w:lang w:val="en-GB"/>
        </w:rPr>
        <w:t>)</w:t>
      </w:r>
      <w:r w:rsidR="008109F9" w:rsidRPr="00531203">
        <w:rPr>
          <w:rFonts w:ascii="Times New Roman" w:hAnsi="Times New Roman" w:cs="Times New Roman"/>
          <w:color w:val="000000" w:themeColor="text1"/>
          <w:lang w:val="en-GB"/>
        </w:rPr>
        <w:t>.</w:t>
      </w:r>
      <w:r w:rsidRPr="00531203">
        <w:rPr>
          <w:rFonts w:ascii="Times New Roman" w:hAnsi="Times New Roman" w:cs="Times New Roman"/>
          <w:color w:val="000000" w:themeColor="text1"/>
          <w:lang w:val="en-GB"/>
        </w:rPr>
        <w:t xml:space="preserve"> </w:t>
      </w:r>
      <w:r w:rsidR="008109F9" w:rsidRPr="00531203">
        <w:rPr>
          <w:rFonts w:ascii="Times New Roman" w:hAnsi="Times New Roman" w:cs="Times New Roman"/>
          <w:color w:val="000000" w:themeColor="text1"/>
          <w:lang w:val="en-GB"/>
        </w:rPr>
        <w:t>They</w:t>
      </w:r>
      <w:r w:rsidRPr="00531203">
        <w:rPr>
          <w:rFonts w:ascii="Times New Roman" w:hAnsi="Times New Roman" w:cs="Times New Roman"/>
          <w:color w:val="000000" w:themeColor="text1"/>
          <w:lang w:val="en-GB"/>
        </w:rPr>
        <w:t xml:space="preserve"> self-assessed </w:t>
      </w:r>
      <w:r w:rsidR="001060C0" w:rsidRPr="00531203">
        <w:rPr>
          <w:rFonts w:ascii="Times New Roman" w:hAnsi="Times New Roman" w:cs="Times New Roman"/>
          <w:color w:val="000000" w:themeColor="text1"/>
          <w:lang w:val="en-GB"/>
        </w:rPr>
        <w:t xml:space="preserve">their level in L2 French as 6.9 out of a maximum of </w:t>
      </w:r>
      <w:r w:rsidRPr="00531203">
        <w:rPr>
          <w:rFonts w:ascii="Times New Roman" w:hAnsi="Times New Roman" w:cs="Times New Roman"/>
          <w:color w:val="000000" w:themeColor="text1"/>
          <w:lang w:val="en-GB"/>
        </w:rPr>
        <w:t>10 for the mean proficiency and 6.6/10 for oral expression</w:t>
      </w:r>
      <w:r w:rsidR="001060C0" w:rsidRPr="00531203">
        <w:rPr>
          <w:rFonts w:ascii="Times New Roman" w:hAnsi="Times New Roman" w:cs="Times New Roman"/>
          <w:color w:val="000000" w:themeColor="text1"/>
          <w:lang w:val="en-GB"/>
        </w:rPr>
        <w:t>.</w:t>
      </w:r>
      <w:r w:rsidRPr="00531203">
        <w:rPr>
          <w:rStyle w:val="Ukotvenpoznmkypodarou"/>
          <w:rFonts w:ascii="Times New Roman" w:hAnsi="Times New Roman" w:cs="Times New Roman"/>
          <w:color w:val="000000" w:themeColor="text1"/>
          <w:lang w:val="en-GB"/>
        </w:rPr>
        <w:footnoteReference w:id="2"/>
      </w:r>
      <w:r w:rsidR="001953B7" w:rsidRPr="00531203">
        <w:rPr>
          <w:rFonts w:ascii="Times New Roman" w:hAnsi="Times New Roman" w:cs="Times New Roman"/>
          <w:color w:val="000000" w:themeColor="text1"/>
          <w:lang w:val="en-GB"/>
        </w:rPr>
        <w:t xml:space="preserve"> </w:t>
      </w:r>
      <w:r w:rsidR="00E34CF7" w:rsidRPr="00531203">
        <w:rPr>
          <w:rFonts w:ascii="Times New Roman" w:hAnsi="Times New Roman" w:cs="Times New Roman"/>
          <w:color w:val="000000" w:themeColor="text1"/>
          <w:lang w:val="en-GB"/>
        </w:rPr>
        <w:t>The</w:t>
      </w:r>
      <w:r w:rsidR="001953B7" w:rsidRPr="00531203">
        <w:rPr>
          <w:rFonts w:ascii="Times New Roman" w:hAnsi="Times New Roman" w:cs="Times New Roman"/>
          <w:color w:val="000000" w:themeColor="text1"/>
          <w:lang w:val="en-GB"/>
        </w:rPr>
        <w:t xml:space="preserve"> </w:t>
      </w:r>
      <w:r w:rsidR="00E34CF7" w:rsidRPr="00531203">
        <w:rPr>
          <w:rFonts w:ascii="Times New Roman" w:hAnsi="Times New Roman" w:cs="Times New Roman"/>
          <w:color w:val="000000" w:themeColor="text1"/>
          <w:lang w:val="en-GB"/>
        </w:rPr>
        <w:t>above scores were</w:t>
      </w:r>
      <w:r w:rsidR="001953B7" w:rsidRPr="00531203">
        <w:rPr>
          <w:rFonts w:ascii="Times New Roman" w:hAnsi="Times New Roman" w:cs="Times New Roman"/>
          <w:color w:val="000000" w:themeColor="text1"/>
          <w:lang w:val="en-GB"/>
        </w:rPr>
        <w:t xml:space="preserve"> crucial </w:t>
      </w:r>
      <w:r w:rsidR="00AA09EE" w:rsidRPr="00531203">
        <w:rPr>
          <w:rFonts w:ascii="Times New Roman" w:hAnsi="Times New Roman" w:cs="Times New Roman"/>
          <w:color w:val="000000" w:themeColor="text1"/>
          <w:lang w:val="en-GB"/>
        </w:rPr>
        <w:t>factor</w:t>
      </w:r>
      <w:r w:rsidR="00E34CF7" w:rsidRPr="00531203">
        <w:rPr>
          <w:rFonts w:ascii="Times New Roman" w:hAnsi="Times New Roman" w:cs="Times New Roman"/>
          <w:color w:val="000000" w:themeColor="text1"/>
          <w:lang w:val="en-GB"/>
        </w:rPr>
        <w:t>s</w:t>
      </w:r>
      <w:r w:rsidR="001953B7" w:rsidRPr="00531203">
        <w:rPr>
          <w:rFonts w:ascii="Times New Roman" w:hAnsi="Times New Roman" w:cs="Times New Roman"/>
          <w:color w:val="000000" w:themeColor="text1"/>
          <w:lang w:val="en-GB"/>
        </w:rPr>
        <w:t xml:space="preserve"> informing our pairing</w:t>
      </w:r>
      <w:r w:rsidR="00AA09EE" w:rsidRPr="00531203">
        <w:rPr>
          <w:rFonts w:ascii="Times New Roman" w:hAnsi="Times New Roman" w:cs="Times New Roman"/>
          <w:color w:val="000000" w:themeColor="text1"/>
          <w:lang w:val="en-GB"/>
        </w:rPr>
        <w:t>-up</w:t>
      </w:r>
      <w:r w:rsidR="001953B7" w:rsidRPr="00531203">
        <w:rPr>
          <w:rFonts w:ascii="Times New Roman" w:hAnsi="Times New Roman" w:cs="Times New Roman"/>
          <w:color w:val="000000" w:themeColor="text1"/>
          <w:lang w:val="en-GB"/>
        </w:rPr>
        <w:t xml:space="preserve"> decisions</w:t>
      </w:r>
      <w:r w:rsidR="00A7396F" w:rsidRPr="00531203">
        <w:rPr>
          <w:rFonts w:ascii="Times New Roman" w:hAnsi="Times New Roman" w:cs="Times New Roman"/>
          <w:color w:val="000000" w:themeColor="text1"/>
          <w:lang w:val="en-GB"/>
        </w:rPr>
        <w:t xml:space="preserve">, as we aimed to match candidates </w:t>
      </w:r>
      <w:r w:rsidR="00E34CF7" w:rsidRPr="00531203">
        <w:rPr>
          <w:rFonts w:ascii="Times New Roman" w:hAnsi="Times New Roman" w:cs="Times New Roman"/>
          <w:color w:val="000000" w:themeColor="text1"/>
          <w:lang w:val="en-GB"/>
        </w:rPr>
        <w:t>with similar self-assessed</w:t>
      </w:r>
      <w:r w:rsidR="001060C0" w:rsidRPr="00531203">
        <w:rPr>
          <w:rFonts w:ascii="Times New Roman" w:hAnsi="Times New Roman" w:cs="Times New Roman"/>
          <w:color w:val="000000" w:themeColor="text1"/>
          <w:lang w:val="en-GB"/>
        </w:rPr>
        <w:t xml:space="preserve"> L2</w:t>
      </w:r>
      <w:r w:rsidR="00E34CF7" w:rsidRPr="00531203">
        <w:rPr>
          <w:rFonts w:ascii="Times New Roman" w:hAnsi="Times New Roman" w:cs="Times New Roman"/>
          <w:color w:val="000000" w:themeColor="text1"/>
          <w:lang w:val="en-GB"/>
        </w:rPr>
        <w:t xml:space="preserve"> proficiency levels</w:t>
      </w:r>
      <w:r w:rsidR="0081231B" w:rsidRPr="00531203">
        <w:rPr>
          <w:rFonts w:ascii="Times New Roman" w:hAnsi="Times New Roman" w:cs="Times New Roman"/>
          <w:color w:val="000000" w:themeColor="text1"/>
          <w:lang w:val="en-GB"/>
        </w:rPr>
        <w:t xml:space="preserve">, even if those were not necessarily expected to </w:t>
      </w:r>
      <w:r w:rsidR="00DA5FE9" w:rsidRPr="00531203">
        <w:rPr>
          <w:rFonts w:ascii="Times New Roman" w:hAnsi="Times New Roman" w:cs="Times New Roman"/>
          <w:color w:val="000000" w:themeColor="text1"/>
          <w:lang w:val="en-GB"/>
        </w:rPr>
        <w:t xml:space="preserve">be </w:t>
      </w:r>
      <w:r w:rsidR="00812B0C" w:rsidRPr="00531203">
        <w:rPr>
          <w:rFonts w:ascii="Times New Roman" w:hAnsi="Times New Roman" w:cs="Times New Roman"/>
          <w:color w:val="000000" w:themeColor="text1"/>
          <w:lang w:val="en-GB"/>
        </w:rPr>
        <w:t xml:space="preserve">very </w:t>
      </w:r>
      <w:r w:rsidR="00DA5FE9" w:rsidRPr="00531203">
        <w:rPr>
          <w:rFonts w:ascii="Times New Roman" w:hAnsi="Times New Roman" w:cs="Times New Roman"/>
          <w:color w:val="000000" w:themeColor="text1"/>
          <w:lang w:val="en-GB"/>
        </w:rPr>
        <w:t>accurate reflections of the participants’</w:t>
      </w:r>
      <w:r w:rsidR="0081231B" w:rsidRPr="00531203">
        <w:rPr>
          <w:rFonts w:ascii="Times New Roman" w:hAnsi="Times New Roman" w:cs="Times New Roman"/>
          <w:color w:val="000000" w:themeColor="text1"/>
          <w:lang w:val="en-GB"/>
        </w:rPr>
        <w:t xml:space="preserve"> actual abilities</w:t>
      </w:r>
      <w:r w:rsidR="005C5C84" w:rsidRPr="00531203">
        <w:rPr>
          <w:rFonts w:ascii="Times New Roman" w:hAnsi="Times New Roman" w:cs="Times New Roman"/>
          <w:color w:val="000000" w:themeColor="text1"/>
          <w:lang w:val="en-GB"/>
        </w:rPr>
        <w:t>. The signific</w:t>
      </w:r>
      <w:r w:rsidR="00A7396F" w:rsidRPr="00531203">
        <w:rPr>
          <w:rFonts w:ascii="Times New Roman" w:hAnsi="Times New Roman" w:cs="Times New Roman"/>
          <w:color w:val="000000" w:themeColor="text1"/>
          <w:lang w:val="en-GB"/>
        </w:rPr>
        <w:t xml:space="preserve">ance </w:t>
      </w:r>
      <w:r w:rsidR="005C5C84" w:rsidRPr="00531203">
        <w:rPr>
          <w:rFonts w:ascii="Times New Roman" w:hAnsi="Times New Roman" w:cs="Times New Roman"/>
          <w:color w:val="000000" w:themeColor="text1"/>
          <w:lang w:val="en-GB"/>
        </w:rPr>
        <w:t xml:space="preserve">of proficiency pairing </w:t>
      </w:r>
      <w:r w:rsidR="00A7396F" w:rsidRPr="00531203">
        <w:rPr>
          <w:rFonts w:ascii="Times New Roman" w:hAnsi="Times New Roman" w:cs="Times New Roman"/>
          <w:color w:val="000000" w:themeColor="text1"/>
          <w:lang w:val="en-GB"/>
        </w:rPr>
        <w:t>is acknowledged</w:t>
      </w:r>
      <w:r w:rsidR="005C5C84" w:rsidRPr="00531203">
        <w:rPr>
          <w:rFonts w:ascii="Times New Roman" w:hAnsi="Times New Roman" w:cs="Times New Roman"/>
          <w:color w:val="000000" w:themeColor="text1"/>
          <w:lang w:val="en-GB"/>
        </w:rPr>
        <w:t xml:space="preserve"> in the </w:t>
      </w:r>
      <w:r w:rsidR="00897237" w:rsidRPr="00531203">
        <w:rPr>
          <w:rFonts w:ascii="Times New Roman" w:hAnsi="Times New Roman" w:cs="Times New Roman"/>
          <w:color w:val="000000" w:themeColor="text1"/>
          <w:lang w:val="en-GB"/>
        </w:rPr>
        <w:t>research on collaborative le</w:t>
      </w:r>
      <w:r w:rsidR="00991880" w:rsidRPr="00531203">
        <w:rPr>
          <w:rFonts w:ascii="Times New Roman" w:hAnsi="Times New Roman" w:cs="Times New Roman"/>
          <w:color w:val="000000" w:themeColor="text1"/>
          <w:lang w:val="en-GB"/>
        </w:rPr>
        <w:t>arning (e.g.</w:t>
      </w:r>
      <w:r w:rsidR="00751A22" w:rsidRPr="00531203">
        <w:rPr>
          <w:rFonts w:ascii="Times New Roman" w:hAnsi="Times New Roman" w:cs="Times New Roman"/>
          <w:color w:val="000000" w:themeColor="text1"/>
          <w:lang w:val="en-GB"/>
        </w:rPr>
        <w:t>,</w:t>
      </w:r>
      <w:r w:rsidR="00991880" w:rsidRPr="00531203">
        <w:rPr>
          <w:rFonts w:ascii="Times New Roman" w:hAnsi="Times New Roman" w:cs="Times New Roman"/>
          <w:color w:val="000000" w:themeColor="text1"/>
          <w:lang w:val="en-GB"/>
        </w:rPr>
        <w:t xml:space="preserve"> </w:t>
      </w:r>
      <w:proofErr w:type="spellStart"/>
      <w:r w:rsidR="00991880" w:rsidRPr="00531203">
        <w:rPr>
          <w:rFonts w:ascii="Times New Roman" w:hAnsi="Times New Roman" w:cs="Times New Roman"/>
          <w:color w:val="000000" w:themeColor="text1"/>
          <w:lang w:val="en-GB"/>
        </w:rPr>
        <w:t>Storch</w:t>
      </w:r>
      <w:proofErr w:type="spellEnd"/>
      <w:r w:rsidR="00991880" w:rsidRPr="00531203">
        <w:rPr>
          <w:rFonts w:ascii="Times New Roman" w:hAnsi="Times New Roman" w:cs="Times New Roman"/>
          <w:color w:val="000000" w:themeColor="text1"/>
          <w:lang w:val="en-GB"/>
        </w:rPr>
        <w:t xml:space="preserve"> &amp; </w:t>
      </w:r>
      <w:proofErr w:type="spellStart"/>
      <w:r w:rsidR="00991880" w:rsidRPr="00531203">
        <w:rPr>
          <w:rFonts w:ascii="Times New Roman" w:hAnsi="Times New Roman" w:cs="Times New Roman"/>
          <w:color w:val="000000" w:themeColor="text1"/>
          <w:lang w:val="en-GB"/>
        </w:rPr>
        <w:t>Aldosari</w:t>
      </w:r>
      <w:proofErr w:type="spellEnd"/>
      <w:r w:rsidR="00991880" w:rsidRPr="00531203">
        <w:rPr>
          <w:rFonts w:ascii="Times New Roman" w:hAnsi="Times New Roman" w:cs="Times New Roman"/>
          <w:color w:val="000000" w:themeColor="text1"/>
          <w:lang w:val="en-GB"/>
        </w:rPr>
        <w:t xml:space="preserve"> 2012</w:t>
      </w:r>
      <w:r w:rsidR="00897237" w:rsidRPr="00531203">
        <w:rPr>
          <w:rFonts w:ascii="Times New Roman" w:hAnsi="Times New Roman" w:cs="Times New Roman"/>
          <w:color w:val="000000" w:themeColor="text1"/>
          <w:lang w:val="en-GB"/>
        </w:rPr>
        <w:t>)</w:t>
      </w:r>
      <w:r w:rsidR="008D2168" w:rsidRPr="00531203">
        <w:rPr>
          <w:rFonts w:ascii="Times New Roman" w:hAnsi="Times New Roman" w:cs="Times New Roman"/>
          <w:color w:val="000000" w:themeColor="text1"/>
          <w:lang w:val="en-GB"/>
        </w:rPr>
        <w:t xml:space="preserve">, although tandem learning, again, </w:t>
      </w:r>
      <w:r w:rsidR="005F450A" w:rsidRPr="00531203">
        <w:rPr>
          <w:rFonts w:ascii="Times New Roman" w:hAnsi="Times New Roman" w:cs="Times New Roman"/>
          <w:color w:val="000000" w:themeColor="text1"/>
          <w:lang w:val="en-GB"/>
        </w:rPr>
        <w:t>doe</w:t>
      </w:r>
      <w:r w:rsidR="007410DF" w:rsidRPr="00531203">
        <w:rPr>
          <w:rFonts w:ascii="Times New Roman" w:hAnsi="Times New Roman" w:cs="Times New Roman"/>
          <w:color w:val="000000" w:themeColor="text1"/>
          <w:lang w:val="en-GB"/>
        </w:rPr>
        <w:t>s not present a standard case</w:t>
      </w:r>
      <w:r w:rsidR="008D2168" w:rsidRPr="00531203">
        <w:rPr>
          <w:rFonts w:ascii="Times New Roman" w:hAnsi="Times New Roman" w:cs="Times New Roman"/>
          <w:color w:val="000000" w:themeColor="text1"/>
          <w:lang w:val="en-GB"/>
        </w:rPr>
        <w:t xml:space="preserve"> </w:t>
      </w:r>
      <w:r w:rsidR="005F450A" w:rsidRPr="00531203">
        <w:rPr>
          <w:rFonts w:ascii="Times New Roman" w:hAnsi="Times New Roman" w:cs="Times New Roman"/>
          <w:color w:val="000000" w:themeColor="text1"/>
          <w:lang w:val="en-GB"/>
        </w:rPr>
        <w:t xml:space="preserve">here, </w:t>
      </w:r>
      <w:r w:rsidR="008D2168" w:rsidRPr="00531203">
        <w:rPr>
          <w:rFonts w:ascii="Times New Roman" w:hAnsi="Times New Roman" w:cs="Times New Roman"/>
          <w:color w:val="000000" w:themeColor="text1"/>
          <w:lang w:val="en-GB"/>
        </w:rPr>
        <w:t xml:space="preserve">in that two different L2s are involved in each </w:t>
      </w:r>
      <w:r w:rsidR="00616BCA" w:rsidRPr="00531203">
        <w:rPr>
          <w:rFonts w:ascii="Times New Roman" w:hAnsi="Times New Roman" w:cs="Times New Roman"/>
          <w:color w:val="000000" w:themeColor="text1"/>
          <w:lang w:val="en-GB"/>
        </w:rPr>
        <w:t xml:space="preserve">pair. </w:t>
      </w:r>
      <w:r w:rsidR="007B00A0" w:rsidRPr="00531203">
        <w:rPr>
          <w:rFonts w:ascii="Times New Roman" w:hAnsi="Times New Roman" w:cs="Times New Roman"/>
          <w:color w:val="000000" w:themeColor="text1"/>
          <w:lang w:val="en-GB"/>
        </w:rPr>
        <w:t>Still, o</w:t>
      </w:r>
      <w:r w:rsidR="00616BCA" w:rsidRPr="00531203">
        <w:rPr>
          <w:rFonts w:ascii="Times New Roman" w:hAnsi="Times New Roman" w:cs="Times New Roman"/>
          <w:color w:val="000000" w:themeColor="text1"/>
          <w:lang w:val="en-GB"/>
        </w:rPr>
        <w:t xml:space="preserve">ur </w:t>
      </w:r>
      <w:r w:rsidR="00616BCA" w:rsidRPr="00531203">
        <w:rPr>
          <w:rFonts w:ascii="Times New Roman" w:hAnsi="Times New Roman" w:cs="Times New Roman"/>
          <w:color w:val="000000" w:themeColor="text1"/>
          <w:lang w:val="en-GB"/>
        </w:rPr>
        <w:lastRenderedPageBreak/>
        <w:t xml:space="preserve">rationale was </w:t>
      </w:r>
      <w:r w:rsidR="0055325C" w:rsidRPr="00531203">
        <w:rPr>
          <w:rFonts w:ascii="Times New Roman" w:hAnsi="Times New Roman" w:cs="Times New Roman"/>
          <w:color w:val="000000" w:themeColor="text1"/>
          <w:lang w:val="en-GB"/>
        </w:rPr>
        <w:t xml:space="preserve">that a stark imbalance between the partners’ L2 skills might </w:t>
      </w:r>
      <w:r w:rsidR="00616BCA" w:rsidRPr="00531203">
        <w:rPr>
          <w:rFonts w:ascii="Times New Roman" w:hAnsi="Times New Roman" w:cs="Times New Roman"/>
          <w:color w:val="000000" w:themeColor="text1"/>
          <w:lang w:val="en-GB"/>
        </w:rPr>
        <w:t xml:space="preserve">lead </w:t>
      </w:r>
      <w:r w:rsidR="0055325C" w:rsidRPr="00531203">
        <w:rPr>
          <w:rFonts w:ascii="Times New Roman" w:hAnsi="Times New Roman" w:cs="Times New Roman"/>
          <w:color w:val="000000" w:themeColor="text1"/>
          <w:lang w:val="en-GB"/>
        </w:rPr>
        <w:t>to unnecessary</w:t>
      </w:r>
      <w:r w:rsidR="004A691B" w:rsidRPr="00531203">
        <w:rPr>
          <w:rFonts w:ascii="Times New Roman" w:hAnsi="Times New Roman" w:cs="Times New Roman"/>
          <w:color w:val="000000" w:themeColor="text1"/>
          <w:lang w:val="en-GB"/>
        </w:rPr>
        <w:t xml:space="preserve"> frustrations on the part of one or both participants,</w:t>
      </w:r>
      <w:r w:rsidR="00616BCA" w:rsidRPr="00531203">
        <w:rPr>
          <w:rFonts w:ascii="Times New Roman" w:hAnsi="Times New Roman" w:cs="Times New Roman"/>
          <w:color w:val="000000" w:themeColor="text1"/>
          <w:lang w:val="en-GB"/>
        </w:rPr>
        <w:t xml:space="preserve"> </w:t>
      </w:r>
      <w:proofErr w:type="gramStart"/>
      <w:r w:rsidR="0055325C" w:rsidRPr="00531203">
        <w:rPr>
          <w:rFonts w:ascii="Times New Roman" w:hAnsi="Times New Roman" w:cs="Times New Roman"/>
          <w:color w:val="000000" w:themeColor="text1"/>
          <w:lang w:val="en-GB"/>
        </w:rPr>
        <w:t>which</w:t>
      </w:r>
      <w:proofErr w:type="gramEnd"/>
      <w:r w:rsidR="0055325C" w:rsidRPr="00531203">
        <w:rPr>
          <w:rFonts w:ascii="Times New Roman" w:hAnsi="Times New Roman" w:cs="Times New Roman"/>
          <w:color w:val="000000" w:themeColor="text1"/>
          <w:lang w:val="en-GB"/>
        </w:rPr>
        <w:t xml:space="preserve"> we preferred to avoid. </w:t>
      </w:r>
      <w:r w:rsidR="00410D64" w:rsidRPr="00531203">
        <w:rPr>
          <w:rFonts w:ascii="Times New Roman" w:hAnsi="Times New Roman" w:cs="Times New Roman"/>
          <w:color w:val="000000" w:themeColor="text1"/>
          <w:lang w:val="en-GB"/>
        </w:rPr>
        <w:t>All 21 native French speakers were female, whereas the Anglophone group consisted of 16 female and 5 male members.</w:t>
      </w:r>
    </w:p>
    <w:p w14:paraId="38F4AD59" w14:textId="6E319E13" w:rsidR="007410DF" w:rsidRPr="00531203" w:rsidRDefault="00E3006F" w:rsidP="007410DF">
      <w:pPr>
        <w:ind w:firstLine="708"/>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The speakers were recorded on two</w:t>
      </w:r>
      <w:r w:rsidR="007410DF" w:rsidRPr="00531203">
        <w:rPr>
          <w:rFonts w:ascii="Times New Roman" w:hAnsi="Times New Roman" w:cs="Times New Roman"/>
          <w:color w:val="000000" w:themeColor="text1"/>
          <w:lang w:val="en-GB"/>
        </w:rPr>
        <w:t xml:space="preserve"> occasions – in February (Session 1) and May 2013 (S</w:t>
      </w:r>
      <w:r w:rsidRPr="00531203">
        <w:rPr>
          <w:rFonts w:ascii="Times New Roman" w:hAnsi="Times New Roman" w:cs="Times New Roman"/>
          <w:color w:val="000000" w:themeColor="text1"/>
          <w:lang w:val="en-GB"/>
        </w:rPr>
        <w:t>ession 2)</w:t>
      </w:r>
      <w:r w:rsidR="00915D64" w:rsidRPr="00531203">
        <w:rPr>
          <w:rFonts w:ascii="Times New Roman" w:hAnsi="Times New Roman" w:cs="Times New Roman"/>
          <w:color w:val="000000" w:themeColor="text1"/>
          <w:lang w:val="en-GB"/>
        </w:rPr>
        <w:t>. Needless to say, i</w:t>
      </w:r>
      <w:r w:rsidR="007410DF" w:rsidRPr="00531203">
        <w:rPr>
          <w:rFonts w:ascii="Times New Roman" w:hAnsi="Times New Roman" w:cs="Times New Roman"/>
          <w:color w:val="000000" w:themeColor="text1"/>
          <w:lang w:val="en-GB"/>
        </w:rPr>
        <w:t>n keeping with the principle of autonomy (</w:t>
      </w:r>
      <w:r w:rsidR="003A2721" w:rsidRPr="00531203">
        <w:rPr>
          <w:rFonts w:ascii="Times New Roman" w:hAnsi="Times New Roman" w:cs="Times New Roman"/>
          <w:color w:val="000000" w:themeColor="text1"/>
          <w:lang w:val="en-GB"/>
        </w:rPr>
        <w:t>e.g.</w:t>
      </w:r>
      <w:r w:rsidR="00751A22" w:rsidRPr="00531203">
        <w:rPr>
          <w:rFonts w:ascii="Times New Roman" w:hAnsi="Times New Roman" w:cs="Times New Roman"/>
          <w:color w:val="000000" w:themeColor="text1"/>
          <w:lang w:val="en-GB"/>
        </w:rPr>
        <w:t>,</w:t>
      </w:r>
      <w:r w:rsidR="003A2721" w:rsidRPr="00531203">
        <w:rPr>
          <w:rFonts w:ascii="Times New Roman" w:hAnsi="Times New Roman" w:cs="Times New Roman"/>
          <w:color w:val="000000" w:themeColor="text1"/>
          <w:lang w:val="en-GB"/>
        </w:rPr>
        <w:t xml:space="preserve"> </w:t>
      </w:r>
      <w:proofErr w:type="spellStart"/>
      <w:r w:rsidR="003A2721" w:rsidRPr="00531203">
        <w:rPr>
          <w:rFonts w:ascii="Times New Roman" w:hAnsi="Times New Roman" w:cs="Times New Roman"/>
          <w:color w:val="000000" w:themeColor="text1"/>
          <w:lang w:val="en-GB"/>
        </w:rPr>
        <w:t>Brammerts</w:t>
      </w:r>
      <w:proofErr w:type="spellEnd"/>
      <w:r w:rsidR="003A2721" w:rsidRPr="00531203">
        <w:rPr>
          <w:rFonts w:ascii="Times New Roman" w:hAnsi="Times New Roman" w:cs="Times New Roman"/>
          <w:color w:val="000000" w:themeColor="text1"/>
          <w:lang w:val="en-GB"/>
        </w:rPr>
        <w:t xml:space="preserve"> &amp; Calvert 2003)</w:t>
      </w:r>
      <w:r w:rsidR="007410DF" w:rsidRPr="00531203">
        <w:rPr>
          <w:rFonts w:ascii="Times New Roman" w:hAnsi="Times New Roman" w:cs="Times New Roman"/>
          <w:color w:val="000000" w:themeColor="text1"/>
          <w:lang w:val="en-GB"/>
        </w:rPr>
        <w:t xml:space="preserve">, the tandems </w:t>
      </w:r>
      <w:r w:rsidR="00915D64" w:rsidRPr="00531203">
        <w:rPr>
          <w:rFonts w:ascii="Times New Roman" w:hAnsi="Times New Roman" w:cs="Times New Roman"/>
          <w:color w:val="000000" w:themeColor="text1"/>
          <w:lang w:val="en-GB"/>
        </w:rPr>
        <w:t xml:space="preserve">were free to meet as often as they wished outside of the recording sessions. The questionnaires </w:t>
      </w:r>
      <w:r w:rsidR="007B00A0" w:rsidRPr="00531203">
        <w:rPr>
          <w:rFonts w:ascii="Times New Roman" w:hAnsi="Times New Roman" w:cs="Times New Roman"/>
          <w:color w:val="000000" w:themeColor="text1"/>
          <w:lang w:val="en-GB"/>
        </w:rPr>
        <w:t xml:space="preserve">that </w:t>
      </w:r>
      <w:r w:rsidR="00915D64" w:rsidRPr="00531203">
        <w:rPr>
          <w:rFonts w:ascii="Times New Roman" w:hAnsi="Times New Roman" w:cs="Times New Roman"/>
          <w:color w:val="000000" w:themeColor="text1"/>
          <w:lang w:val="en-GB"/>
        </w:rPr>
        <w:t>the speakers filled</w:t>
      </w:r>
      <w:r w:rsidR="006F1700" w:rsidRPr="00531203">
        <w:rPr>
          <w:rFonts w:ascii="Times New Roman" w:hAnsi="Times New Roman" w:cs="Times New Roman"/>
          <w:color w:val="000000" w:themeColor="text1"/>
          <w:lang w:val="en-GB"/>
        </w:rPr>
        <w:t xml:space="preserve"> out</w:t>
      </w:r>
      <w:r w:rsidR="00915D64" w:rsidRPr="00531203">
        <w:rPr>
          <w:rFonts w:ascii="Times New Roman" w:hAnsi="Times New Roman" w:cs="Times New Roman"/>
          <w:color w:val="000000" w:themeColor="text1"/>
          <w:lang w:val="en-GB"/>
        </w:rPr>
        <w:t xml:space="preserve"> af</w:t>
      </w:r>
      <w:r w:rsidR="007B00A0" w:rsidRPr="00531203">
        <w:rPr>
          <w:rFonts w:ascii="Times New Roman" w:hAnsi="Times New Roman" w:cs="Times New Roman"/>
          <w:color w:val="000000" w:themeColor="text1"/>
          <w:lang w:val="en-GB"/>
        </w:rPr>
        <w:t>ter completing the entire recording cycle</w:t>
      </w:r>
      <w:r w:rsidR="00915D64" w:rsidRPr="00531203">
        <w:rPr>
          <w:rFonts w:ascii="Times New Roman" w:hAnsi="Times New Roman" w:cs="Times New Roman"/>
          <w:color w:val="000000" w:themeColor="text1"/>
          <w:lang w:val="en-GB"/>
        </w:rPr>
        <w:t xml:space="preserve"> suggest that the average tandem had met 12 times over the 3-month period in question, </w:t>
      </w:r>
      <w:r w:rsidR="003F3A55" w:rsidRPr="00531203">
        <w:rPr>
          <w:rFonts w:ascii="Times New Roman" w:hAnsi="Times New Roman" w:cs="Times New Roman"/>
          <w:color w:val="000000" w:themeColor="text1"/>
          <w:lang w:val="en-GB"/>
        </w:rPr>
        <w:t xml:space="preserve">in line with </w:t>
      </w:r>
      <w:r w:rsidR="00EF619D" w:rsidRPr="00531203">
        <w:rPr>
          <w:rFonts w:ascii="Times New Roman" w:hAnsi="Times New Roman" w:cs="Times New Roman"/>
          <w:color w:val="000000" w:themeColor="text1"/>
          <w:lang w:val="en-GB"/>
        </w:rPr>
        <w:t xml:space="preserve">the </w:t>
      </w:r>
      <w:r w:rsidR="003F3A55" w:rsidRPr="00531203">
        <w:rPr>
          <w:rFonts w:ascii="Times New Roman" w:hAnsi="Times New Roman" w:cs="Times New Roman"/>
          <w:color w:val="000000" w:themeColor="text1"/>
          <w:lang w:val="en-GB"/>
        </w:rPr>
        <w:t>programme’s recommendations for weekly conversations autonomously planned by the tandem partners. However,</w:t>
      </w:r>
      <w:r w:rsidR="00915D64" w:rsidRPr="00531203">
        <w:rPr>
          <w:rFonts w:ascii="Times New Roman" w:hAnsi="Times New Roman" w:cs="Times New Roman"/>
          <w:color w:val="000000" w:themeColor="text1"/>
          <w:lang w:val="en-GB"/>
        </w:rPr>
        <w:t xml:space="preserve"> the individual numbers ranged from two to 23 meetings, thus pointing to substantial variation </w:t>
      </w:r>
      <w:r w:rsidR="0015574A" w:rsidRPr="00531203">
        <w:rPr>
          <w:rFonts w:ascii="Times New Roman" w:hAnsi="Times New Roman" w:cs="Times New Roman"/>
          <w:color w:val="000000" w:themeColor="text1"/>
          <w:lang w:val="en-GB"/>
        </w:rPr>
        <w:t>among</w:t>
      </w:r>
      <w:r w:rsidR="00915D64" w:rsidRPr="00531203">
        <w:rPr>
          <w:rFonts w:ascii="Times New Roman" w:hAnsi="Times New Roman" w:cs="Times New Roman"/>
          <w:color w:val="000000" w:themeColor="text1"/>
          <w:lang w:val="en-GB"/>
        </w:rPr>
        <w:t xml:space="preserve"> the pairs.</w:t>
      </w:r>
      <w:r w:rsidR="003F3A55" w:rsidRPr="00531203">
        <w:rPr>
          <w:rFonts w:ascii="Times New Roman" w:hAnsi="Times New Roman" w:cs="Times New Roman"/>
          <w:color w:val="000000" w:themeColor="text1"/>
          <w:lang w:val="en-GB"/>
        </w:rPr>
        <w:t xml:space="preserve"> </w:t>
      </w:r>
    </w:p>
    <w:p w14:paraId="560757A1" w14:textId="008A3A77" w:rsidR="003571C4" w:rsidRPr="00531203" w:rsidRDefault="00FF50F4" w:rsidP="00AF2A54">
      <w:pPr>
        <w:ind w:firstLine="708"/>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 xml:space="preserve">Predictably, one of the dilemmas we faced while developing the experimental design was how to strike a balance between spontaneity and homogeneity of the data to be sampled. The latter quality is </w:t>
      </w:r>
      <w:r w:rsidR="004C52AA" w:rsidRPr="00531203">
        <w:rPr>
          <w:rFonts w:ascii="Times New Roman" w:hAnsi="Times New Roman" w:cs="Times New Roman"/>
          <w:color w:val="000000" w:themeColor="text1"/>
          <w:lang w:val="en-GB"/>
        </w:rPr>
        <w:t>particularly valuable</w:t>
      </w:r>
      <w:r w:rsidRPr="00531203">
        <w:rPr>
          <w:rFonts w:ascii="Times New Roman" w:hAnsi="Times New Roman" w:cs="Times New Roman"/>
          <w:color w:val="000000" w:themeColor="text1"/>
          <w:lang w:val="en-GB"/>
        </w:rPr>
        <w:t xml:space="preserve"> in the case of pronunciation studies</w:t>
      </w:r>
      <w:r w:rsidR="00015B27" w:rsidRPr="00531203">
        <w:rPr>
          <w:rFonts w:ascii="Times New Roman" w:hAnsi="Times New Roman" w:cs="Times New Roman"/>
          <w:color w:val="000000" w:themeColor="text1"/>
          <w:lang w:val="en-GB"/>
        </w:rPr>
        <w:t xml:space="preserve"> – the main language area the authors specialise in –</w:t>
      </w:r>
      <w:r w:rsidRPr="00531203">
        <w:rPr>
          <w:rFonts w:ascii="Times New Roman" w:hAnsi="Times New Roman" w:cs="Times New Roman"/>
          <w:color w:val="000000" w:themeColor="text1"/>
          <w:lang w:val="en-GB"/>
        </w:rPr>
        <w:t xml:space="preserve"> where having control over the phonemic makeup of the utterances greatly facilitates the researcher’s subsequent analyses. </w:t>
      </w:r>
      <w:r w:rsidR="00166C43" w:rsidRPr="00531203">
        <w:rPr>
          <w:rFonts w:ascii="Times New Roman" w:hAnsi="Times New Roman" w:cs="Times New Roman"/>
          <w:color w:val="000000" w:themeColor="text1"/>
          <w:lang w:val="en-GB"/>
        </w:rPr>
        <w:t>As a result, we settled on</w:t>
      </w:r>
      <w:r w:rsidR="00E3006F" w:rsidRPr="00531203">
        <w:rPr>
          <w:rFonts w:ascii="Times New Roman" w:hAnsi="Times New Roman" w:cs="Times New Roman"/>
          <w:color w:val="000000" w:themeColor="text1"/>
          <w:lang w:val="en-GB"/>
        </w:rPr>
        <w:t xml:space="preserve"> three types of </w:t>
      </w:r>
      <w:r w:rsidR="00C403F9" w:rsidRPr="00531203">
        <w:rPr>
          <w:rFonts w:ascii="Times New Roman" w:hAnsi="Times New Roman" w:cs="Times New Roman"/>
          <w:color w:val="000000" w:themeColor="text1"/>
          <w:lang w:val="en-GB"/>
        </w:rPr>
        <w:t xml:space="preserve">collaborative </w:t>
      </w:r>
      <w:r w:rsidR="00E3006F" w:rsidRPr="00531203">
        <w:rPr>
          <w:rFonts w:ascii="Times New Roman" w:hAnsi="Times New Roman" w:cs="Times New Roman"/>
          <w:color w:val="000000" w:themeColor="text1"/>
          <w:lang w:val="en-GB"/>
        </w:rPr>
        <w:t>tasks</w:t>
      </w:r>
      <w:r w:rsidR="008E41C5" w:rsidRPr="00531203">
        <w:rPr>
          <w:rFonts w:ascii="Times New Roman" w:hAnsi="Times New Roman" w:cs="Times New Roman"/>
          <w:color w:val="000000" w:themeColor="text1"/>
          <w:lang w:val="en-GB"/>
        </w:rPr>
        <w:t>, which came with a uniform set of written instructions</w:t>
      </w:r>
      <w:r w:rsidR="008E1AEC" w:rsidRPr="00531203">
        <w:rPr>
          <w:rFonts w:ascii="Times New Roman" w:hAnsi="Times New Roman" w:cs="Times New Roman"/>
          <w:color w:val="000000" w:themeColor="text1"/>
          <w:lang w:val="en-GB"/>
        </w:rPr>
        <w:t xml:space="preserve"> in the participant’s L1,</w:t>
      </w:r>
      <w:r w:rsidR="008E41C5" w:rsidRPr="00531203">
        <w:rPr>
          <w:rFonts w:ascii="Times New Roman" w:hAnsi="Times New Roman" w:cs="Times New Roman"/>
          <w:color w:val="000000" w:themeColor="text1"/>
          <w:lang w:val="en-GB"/>
        </w:rPr>
        <w:t xml:space="preserve"> to make sure each pair followed the same protocol</w:t>
      </w:r>
      <w:r w:rsidR="00E3006F" w:rsidRPr="00531203">
        <w:rPr>
          <w:rFonts w:ascii="Times New Roman" w:hAnsi="Times New Roman" w:cs="Times New Roman"/>
          <w:color w:val="000000" w:themeColor="text1"/>
          <w:lang w:val="en-GB"/>
        </w:rPr>
        <w:t>. Two of the</w:t>
      </w:r>
      <w:r w:rsidR="00BF13E9" w:rsidRPr="00531203">
        <w:rPr>
          <w:rFonts w:ascii="Times New Roman" w:hAnsi="Times New Roman" w:cs="Times New Roman"/>
          <w:color w:val="000000" w:themeColor="text1"/>
          <w:lang w:val="en-GB"/>
        </w:rPr>
        <w:t>m were communication activities:</w:t>
      </w:r>
      <w:r w:rsidR="00E3006F" w:rsidRPr="00531203">
        <w:rPr>
          <w:rFonts w:ascii="Times New Roman" w:hAnsi="Times New Roman" w:cs="Times New Roman"/>
          <w:color w:val="000000" w:themeColor="text1"/>
          <w:lang w:val="en-GB"/>
        </w:rPr>
        <w:t xml:space="preserve"> </w:t>
      </w:r>
      <w:r w:rsidR="00E3006F" w:rsidRPr="00531203">
        <w:rPr>
          <w:rFonts w:ascii="Times New Roman" w:hAnsi="Times New Roman" w:cs="Times New Roman"/>
          <w:i/>
          <w:color w:val="000000" w:themeColor="text1"/>
          <w:lang w:val="en-GB"/>
        </w:rPr>
        <w:t xml:space="preserve">Liar-Liar </w:t>
      </w:r>
      <w:r w:rsidR="00BF13E9" w:rsidRPr="00531203">
        <w:rPr>
          <w:rFonts w:ascii="Times New Roman" w:hAnsi="Times New Roman" w:cs="Times New Roman"/>
          <w:color w:val="000000" w:themeColor="text1"/>
          <w:lang w:val="en-GB"/>
        </w:rPr>
        <w:t xml:space="preserve">(Game 1; expected to elicit a narrative style and the most spontaneous speech </w:t>
      </w:r>
      <w:r w:rsidR="008A1A64" w:rsidRPr="00531203">
        <w:rPr>
          <w:rFonts w:ascii="Times New Roman" w:hAnsi="Times New Roman" w:cs="Times New Roman"/>
          <w:color w:val="000000" w:themeColor="text1"/>
          <w:lang w:val="en-GB"/>
        </w:rPr>
        <w:t xml:space="preserve">out </w:t>
      </w:r>
      <w:r w:rsidR="00BF13E9" w:rsidRPr="00531203">
        <w:rPr>
          <w:rFonts w:ascii="Times New Roman" w:hAnsi="Times New Roman" w:cs="Times New Roman"/>
          <w:color w:val="000000" w:themeColor="text1"/>
          <w:lang w:val="en-GB"/>
        </w:rPr>
        <w:t>of the three tasks</w:t>
      </w:r>
      <w:r w:rsidR="00E3006F" w:rsidRPr="00531203">
        <w:rPr>
          <w:rFonts w:ascii="Times New Roman" w:hAnsi="Times New Roman" w:cs="Times New Roman"/>
          <w:color w:val="000000" w:themeColor="text1"/>
          <w:lang w:val="en-GB"/>
        </w:rPr>
        <w:t xml:space="preserve">) and </w:t>
      </w:r>
      <w:r w:rsidR="00E3006F" w:rsidRPr="00531203">
        <w:rPr>
          <w:rFonts w:ascii="Times New Roman" w:hAnsi="Times New Roman" w:cs="Times New Roman"/>
          <w:i/>
          <w:iCs/>
          <w:color w:val="000000" w:themeColor="text1"/>
          <w:lang w:val="en-GB"/>
        </w:rPr>
        <w:t>Like Minds</w:t>
      </w:r>
      <w:r w:rsidR="00E3006F" w:rsidRPr="00531203">
        <w:rPr>
          <w:rFonts w:ascii="Times New Roman" w:hAnsi="Times New Roman" w:cs="Times New Roman"/>
          <w:color w:val="000000" w:themeColor="text1"/>
          <w:lang w:val="en-GB"/>
        </w:rPr>
        <w:t xml:space="preserve"> (Game 2; debating</w:t>
      </w:r>
      <w:r w:rsidR="00BF13E9" w:rsidRPr="00531203">
        <w:rPr>
          <w:rFonts w:ascii="Times New Roman" w:hAnsi="Times New Roman" w:cs="Times New Roman"/>
          <w:color w:val="000000" w:themeColor="text1"/>
          <w:lang w:val="en-GB"/>
        </w:rPr>
        <w:t xml:space="preserve"> style with a pre-determined topic).</w:t>
      </w:r>
      <w:r w:rsidR="00E3006F" w:rsidRPr="00531203">
        <w:rPr>
          <w:rFonts w:ascii="Times New Roman" w:hAnsi="Times New Roman" w:cs="Times New Roman"/>
          <w:color w:val="000000" w:themeColor="text1"/>
          <w:lang w:val="en-GB"/>
        </w:rPr>
        <w:t xml:space="preserve"> </w:t>
      </w:r>
      <w:r w:rsidR="00BF13E9" w:rsidRPr="00531203">
        <w:rPr>
          <w:rFonts w:ascii="Times New Roman" w:hAnsi="Times New Roman" w:cs="Times New Roman"/>
          <w:color w:val="000000" w:themeColor="text1"/>
          <w:lang w:val="en-GB"/>
        </w:rPr>
        <w:t>T</w:t>
      </w:r>
      <w:r w:rsidR="008E41C5" w:rsidRPr="00531203">
        <w:rPr>
          <w:rFonts w:ascii="Times New Roman" w:hAnsi="Times New Roman" w:cs="Times New Roman"/>
          <w:color w:val="000000" w:themeColor="text1"/>
          <w:lang w:val="en-GB"/>
        </w:rPr>
        <w:t>he last</w:t>
      </w:r>
      <w:r w:rsidR="008E1AEC" w:rsidRPr="00531203">
        <w:rPr>
          <w:rFonts w:ascii="Times New Roman" w:hAnsi="Times New Roman" w:cs="Times New Roman"/>
          <w:color w:val="000000" w:themeColor="text1"/>
          <w:lang w:val="en-GB"/>
        </w:rPr>
        <w:t xml:space="preserve"> </w:t>
      </w:r>
      <w:r w:rsidR="00AB466B" w:rsidRPr="00531203">
        <w:rPr>
          <w:rFonts w:ascii="Times New Roman" w:hAnsi="Times New Roman" w:cs="Times New Roman"/>
          <w:color w:val="000000" w:themeColor="text1"/>
          <w:lang w:val="en-GB"/>
        </w:rPr>
        <w:t xml:space="preserve">one </w:t>
      </w:r>
      <w:r w:rsidR="008E1AEC" w:rsidRPr="00531203">
        <w:rPr>
          <w:rFonts w:ascii="Times New Roman" w:hAnsi="Times New Roman" w:cs="Times New Roman"/>
          <w:color w:val="000000" w:themeColor="text1"/>
          <w:lang w:val="en-GB"/>
        </w:rPr>
        <w:t>wa</w:t>
      </w:r>
      <w:r w:rsidR="008E41C5" w:rsidRPr="00531203">
        <w:rPr>
          <w:rFonts w:ascii="Times New Roman" w:hAnsi="Times New Roman" w:cs="Times New Roman"/>
          <w:color w:val="000000" w:themeColor="text1"/>
          <w:lang w:val="en-GB"/>
        </w:rPr>
        <w:t>s</w:t>
      </w:r>
      <w:r w:rsidR="00E3006F" w:rsidRPr="00531203">
        <w:rPr>
          <w:rFonts w:ascii="Times New Roman" w:hAnsi="Times New Roman" w:cs="Times New Roman"/>
          <w:color w:val="000000" w:themeColor="text1"/>
          <w:lang w:val="en-GB"/>
        </w:rPr>
        <w:t xml:space="preserve"> </w:t>
      </w:r>
      <w:r w:rsidR="008E1AEC" w:rsidRPr="00531203">
        <w:rPr>
          <w:rFonts w:ascii="Times New Roman" w:hAnsi="Times New Roman" w:cs="Times New Roman"/>
          <w:color w:val="000000" w:themeColor="text1"/>
          <w:lang w:val="en-GB"/>
        </w:rPr>
        <w:t xml:space="preserve">a </w:t>
      </w:r>
      <w:r w:rsidR="008E41C5" w:rsidRPr="00531203">
        <w:rPr>
          <w:rFonts w:ascii="Times New Roman" w:hAnsi="Times New Roman" w:cs="Times New Roman"/>
          <w:color w:val="000000" w:themeColor="text1"/>
          <w:lang w:val="en-GB"/>
        </w:rPr>
        <w:t xml:space="preserve">partially </w:t>
      </w:r>
      <w:r w:rsidR="00E3006F" w:rsidRPr="00531203">
        <w:rPr>
          <w:rFonts w:ascii="Times New Roman" w:hAnsi="Times New Roman" w:cs="Times New Roman"/>
          <w:color w:val="000000" w:themeColor="text1"/>
          <w:lang w:val="en-GB"/>
        </w:rPr>
        <w:t xml:space="preserve">monitored reading task. In Game 1, the L2 learner had to tell a story containing three lies that the native-speaking partner had to identify by asking questions. In Game 2, both participants had to give their opinion on a potentially controversial subject </w:t>
      </w:r>
      <w:r w:rsidR="00662379" w:rsidRPr="00531203">
        <w:rPr>
          <w:rFonts w:ascii="Times New Roman" w:hAnsi="Times New Roman" w:cs="Times New Roman"/>
          <w:color w:val="000000" w:themeColor="text1"/>
          <w:lang w:val="en-GB"/>
        </w:rPr>
        <w:t>– e.g.</w:t>
      </w:r>
      <w:r w:rsidR="00751A22" w:rsidRPr="00531203">
        <w:rPr>
          <w:rFonts w:ascii="Times New Roman" w:hAnsi="Times New Roman" w:cs="Times New Roman"/>
          <w:color w:val="000000" w:themeColor="text1"/>
          <w:lang w:val="en-GB"/>
        </w:rPr>
        <w:t>,</w:t>
      </w:r>
      <w:r w:rsidR="00662379" w:rsidRPr="00531203">
        <w:rPr>
          <w:rFonts w:ascii="Times New Roman" w:hAnsi="Times New Roman" w:cs="Times New Roman"/>
          <w:color w:val="000000" w:themeColor="text1"/>
          <w:lang w:val="en-GB"/>
        </w:rPr>
        <w:t xml:space="preserve"> “Prisoners should not have the right to vote” – </w:t>
      </w:r>
      <w:r w:rsidR="00E3006F" w:rsidRPr="00531203">
        <w:rPr>
          <w:rFonts w:ascii="Times New Roman" w:hAnsi="Times New Roman" w:cs="Times New Roman"/>
          <w:color w:val="000000" w:themeColor="text1"/>
          <w:lang w:val="en-GB" w:eastAsia="cs-CZ"/>
        </w:rPr>
        <w:t>before</w:t>
      </w:r>
      <w:r w:rsidR="00E3006F" w:rsidRPr="00531203">
        <w:rPr>
          <w:rFonts w:ascii="Times New Roman" w:hAnsi="Times New Roman" w:cs="Times New Roman"/>
          <w:color w:val="000000" w:themeColor="text1"/>
          <w:lang w:val="en-GB"/>
        </w:rPr>
        <w:t xml:space="preserve"> </w:t>
      </w:r>
      <w:r w:rsidR="00880895" w:rsidRPr="00531203">
        <w:rPr>
          <w:rFonts w:ascii="Times New Roman" w:hAnsi="Times New Roman" w:cs="Times New Roman"/>
          <w:color w:val="000000" w:themeColor="text1"/>
          <w:lang w:val="en-GB"/>
        </w:rPr>
        <w:t>assessing</w:t>
      </w:r>
      <w:r w:rsidR="00E3006F" w:rsidRPr="00531203">
        <w:rPr>
          <w:rFonts w:ascii="Times New Roman" w:hAnsi="Times New Roman" w:cs="Times New Roman"/>
          <w:color w:val="000000" w:themeColor="text1"/>
          <w:lang w:val="en-GB"/>
        </w:rPr>
        <w:t xml:space="preserve"> the degree of like</w:t>
      </w:r>
      <w:r w:rsidR="0012763E" w:rsidRPr="00531203">
        <w:rPr>
          <w:rFonts w:ascii="Times New Roman" w:hAnsi="Times New Roman" w:cs="Times New Roman"/>
          <w:color w:val="000000" w:themeColor="text1"/>
          <w:lang w:val="en-GB"/>
        </w:rPr>
        <w:t xml:space="preserve">-mindedness </w:t>
      </w:r>
      <w:r w:rsidR="00880895" w:rsidRPr="00531203">
        <w:rPr>
          <w:rFonts w:ascii="Times New Roman" w:hAnsi="Times New Roman" w:cs="Times New Roman"/>
          <w:color w:val="000000" w:themeColor="text1"/>
          <w:lang w:val="en-GB"/>
        </w:rPr>
        <w:t xml:space="preserve">(in other words, convergence of opinions) </w:t>
      </w:r>
      <w:r w:rsidR="0012763E" w:rsidRPr="00531203">
        <w:rPr>
          <w:rFonts w:ascii="Times New Roman" w:hAnsi="Times New Roman" w:cs="Times New Roman"/>
          <w:color w:val="000000" w:themeColor="text1"/>
          <w:lang w:val="en-GB"/>
        </w:rPr>
        <w:t>between them</w:t>
      </w:r>
      <w:r w:rsidR="00226E18" w:rsidRPr="00531203">
        <w:rPr>
          <w:rFonts w:ascii="Times New Roman" w:hAnsi="Times New Roman" w:cs="Times New Roman"/>
          <w:color w:val="000000" w:themeColor="text1"/>
          <w:lang w:val="en-GB"/>
        </w:rPr>
        <w:t xml:space="preserve">. </w:t>
      </w:r>
      <w:r w:rsidR="003571C4" w:rsidRPr="00531203">
        <w:rPr>
          <w:rFonts w:ascii="Times New Roman" w:hAnsi="Times New Roman" w:cs="Times New Roman"/>
          <w:color w:val="000000" w:themeColor="text1"/>
          <w:lang w:val="en-GB"/>
        </w:rPr>
        <w:t xml:space="preserve">As regards potential </w:t>
      </w:r>
      <w:r w:rsidR="00665C14" w:rsidRPr="00531203">
        <w:rPr>
          <w:rFonts w:ascii="Times New Roman" w:hAnsi="Times New Roman" w:cs="Times New Roman"/>
          <w:color w:val="000000" w:themeColor="text1"/>
          <w:lang w:val="en-GB"/>
        </w:rPr>
        <w:t>metalinguistic</w:t>
      </w:r>
      <w:r w:rsidR="003571C4" w:rsidRPr="00531203">
        <w:rPr>
          <w:rFonts w:ascii="Times New Roman" w:hAnsi="Times New Roman" w:cs="Times New Roman"/>
          <w:color w:val="000000" w:themeColor="text1"/>
          <w:lang w:val="en-GB"/>
        </w:rPr>
        <w:t xml:space="preserve"> interventions on the part of the </w:t>
      </w:r>
      <w:r w:rsidR="00C42BAE" w:rsidRPr="00531203">
        <w:rPr>
          <w:rFonts w:ascii="Times New Roman" w:hAnsi="Times New Roman" w:cs="Times New Roman"/>
          <w:color w:val="000000" w:themeColor="text1"/>
          <w:lang w:val="en-GB"/>
        </w:rPr>
        <w:t>NS</w:t>
      </w:r>
      <w:r w:rsidR="00AF2A54" w:rsidRPr="00531203">
        <w:rPr>
          <w:rFonts w:ascii="Times New Roman" w:hAnsi="Times New Roman" w:cs="Times New Roman"/>
          <w:color w:val="000000" w:themeColor="text1"/>
          <w:lang w:val="en-GB"/>
        </w:rPr>
        <w:t xml:space="preserve"> during</w:t>
      </w:r>
      <w:r w:rsidR="004B4769" w:rsidRPr="00531203">
        <w:rPr>
          <w:rFonts w:ascii="Times New Roman" w:hAnsi="Times New Roman" w:cs="Times New Roman"/>
          <w:color w:val="000000" w:themeColor="text1"/>
          <w:lang w:val="en-GB"/>
        </w:rPr>
        <w:t xml:space="preserve"> Game 1 and Game 2</w:t>
      </w:r>
      <w:r w:rsidR="003571C4" w:rsidRPr="00531203">
        <w:rPr>
          <w:rFonts w:ascii="Times New Roman" w:hAnsi="Times New Roman" w:cs="Times New Roman"/>
          <w:color w:val="000000" w:themeColor="text1"/>
          <w:lang w:val="en-GB"/>
        </w:rPr>
        <w:t>, the guidelines given to the Anglophones read: “When your partner speaks in English, let them do so as much as possible. However, feel free to help or correct them if they can’t find the right word or expression, or if you think what t</w:t>
      </w:r>
      <w:r w:rsidR="008900DB" w:rsidRPr="00531203">
        <w:rPr>
          <w:rFonts w:ascii="Times New Roman" w:hAnsi="Times New Roman" w:cs="Times New Roman"/>
          <w:color w:val="000000" w:themeColor="text1"/>
          <w:lang w:val="en-GB"/>
        </w:rPr>
        <w:t>hey are saying needs correcting</w:t>
      </w:r>
      <w:r w:rsidR="003571C4" w:rsidRPr="00531203">
        <w:rPr>
          <w:rFonts w:ascii="Times New Roman" w:hAnsi="Times New Roman" w:cs="Times New Roman"/>
          <w:color w:val="000000" w:themeColor="text1"/>
          <w:lang w:val="en-GB"/>
        </w:rPr>
        <w:t>”</w:t>
      </w:r>
      <w:r w:rsidR="008900DB" w:rsidRPr="00531203">
        <w:rPr>
          <w:rFonts w:ascii="Times New Roman" w:hAnsi="Times New Roman" w:cs="Times New Roman"/>
          <w:color w:val="000000" w:themeColor="text1"/>
          <w:lang w:val="en-GB"/>
        </w:rPr>
        <w:t>.</w:t>
      </w:r>
      <w:r w:rsidR="003571C4" w:rsidRPr="00531203">
        <w:rPr>
          <w:rFonts w:ascii="Times New Roman" w:hAnsi="Times New Roman" w:cs="Times New Roman"/>
          <w:color w:val="000000" w:themeColor="text1"/>
          <w:lang w:val="en-GB"/>
        </w:rPr>
        <w:t xml:space="preserve"> The French participants were instructed accordingly about the French tasks.</w:t>
      </w:r>
      <w:r w:rsidR="00C403F9" w:rsidRPr="00531203">
        <w:rPr>
          <w:rFonts w:ascii="Times New Roman" w:hAnsi="Times New Roman" w:cs="Times New Roman"/>
          <w:color w:val="000000" w:themeColor="text1"/>
          <w:lang w:val="en-GB"/>
        </w:rPr>
        <w:t xml:space="preserve"> The text used for the reading task was “The North Wind and the Sun”</w:t>
      </w:r>
      <w:r w:rsidR="00E40428" w:rsidRPr="00531203">
        <w:rPr>
          <w:rFonts w:ascii="Times New Roman" w:hAnsi="Times New Roman" w:cs="Times New Roman"/>
          <w:color w:val="000000" w:themeColor="text1"/>
          <w:lang w:val="en-GB"/>
        </w:rPr>
        <w:t xml:space="preserve"> (“La </w:t>
      </w:r>
      <w:proofErr w:type="spellStart"/>
      <w:r w:rsidR="00E40428" w:rsidRPr="00531203">
        <w:rPr>
          <w:rFonts w:ascii="Times New Roman" w:hAnsi="Times New Roman" w:cs="Times New Roman"/>
          <w:color w:val="000000" w:themeColor="text1"/>
          <w:lang w:val="en-GB"/>
        </w:rPr>
        <w:t>bise</w:t>
      </w:r>
      <w:proofErr w:type="spellEnd"/>
      <w:r w:rsidR="00E40428" w:rsidRPr="00531203">
        <w:rPr>
          <w:rFonts w:ascii="Times New Roman" w:hAnsi="Times New Roman" w:cs="Times New Roman"/>
          <w:color w:val="000000" w:themeColor="text1"/>
          <w:lang w:val="en-GB"/>
        </w:rPr>
        <w:t xml:space="preserve"> et le </w:t>
      </w:r>
      <w:proofErr w:type="spellStart"/>
      <w:r w:rsidR="00E40428" w:rsidRPr="00531203">
        <w:rPr>
          <w:rFonts w:ascii="Times New Roman" w:hAnsi="Times New Roman" w:cs="Times New Roman"/>
          <w:color w:val="000000" w:themeColor="text1"/>
          <w:lang w:val="en-GB"/>
        </w:rPr>
        <w:t>soleil</w:t>
      </w:r>
      <w:proofErr w:type="spellEnd"/>
      <w:r w:rsidR="00E40428" w:rsidRPr="00531203">
        <w:rPr>
          <w:rFonts w:ascii="Times New Roman" w:hAnsi="Times New Roman" w:cs="Times New Roman"/>
          <w:color w:val="000000" w:themeColor="text1"/>
          <w:lang w:val="en-GB"/>
        </w:rPr>
        <w:t>” in French)</w:t>
      </w:r>
      <w:r w:rsidR="00C403F9" w:rsidRPr="00531203">
        <w:rPr>
          <w:rFonts w:ascii="Times New Roman" w:hAnsi="Times New Roman" w:cs="Times New Roman"/>
          <w:color w:val="000000" w:themeColor="text1"/>
          <w:lang w:val="en-GB"/>
        </w:rPr>
        <w:t xml:space="preserve">, which is a reference text in studies on phonological variation. The NNS speaker read the text twice. The first reading encouraged help and feedback from the NS partner (hence </w:t>
      </w:r>
      <w:r w:rsidR="00C403F9" w:rsidRPr="00531203">
        <w:rPr>
          <w:rFonts w:ascii="Times New Roman" w:hAnsi="Times New Roman" w:cs="Times New Roman"/>
          <w:i/>
          <w:color w:val="000000" w:themeColor="text1"/>
          <w:lang w:val="en-GB"/>
        </w:rPr>
        <w:t>monitored</w:t>
      </w:r>
      <w:r w:rsidR="00E75EB5" w:rsidRPr="00531203">
        <w:rPr>
          <w:rFonts w:ascii="Times New Roman" w:hAnsi="Times New Roman" w:cs="Times New Roman"/>
          <w:i/>
          <w:color w:val="000000" w:themeColor="text1"/>
          <w:lang w:val="en-GB"/>
        </w:rPr>
        <w:t xml:space="preserve"> reading</w:t>
      </w:r>
      <w:r w:rsidR="00C403F9" w:rsidRPr="00531203">
        <w:rPr>
          <w:rFonts w:ascii="Times New Roman" w:hAnsi="Times New Roman" w:cs="Times New Roman"/>
          <w:color w:val="000000" w:themeColor="text1"/>
          <w:lang w:val="en-GB"/>
        </w:rPr>
        <w:t>), whereas no interruption was supposed to occur during the second reading, which immediately followed.</w:t>
      </w:r>
    </w:p>
    <w:p w14:paraId="24DDAF45" w14:textId="075C7C50" w:rsidR="00647B12" w:rsidRPr="00531203" w:rsidRDefault="004C52AA" w:rsidP="004C52AA">
      <w:pPr>
        <w:ind w:firstLine="708"/>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 xml:space="preserve">We insisted on separating and balancing the use of the two languages, in that the entirety of the </w:t>
      </w:r>
      <w:r w:rsidR="008639E0" w:rsidRPr="00531203">
        <w:rPr>
          <w:rFonts w:ascii="Times New Roman" w:hAnsi="Times New Roman" w:cs="Times New Roman"/>
          <w:color w:val="000000" w:themeColor="text1"/>
          <w:lang w:val="en-GB"/>
        </w:rPr>
        <w:t xml:space="preserve">spontaneous </w:t>
      </w:r>
      <w:r w:rsidRPr="00531203">
        <w:rPr>
          <w:rFonts w:ascii="Times New Roman" w:hAnsi="Times New Roman" w:cs="Times New Roman"/>
          <w:color w:val="000000" w:themeColor="text1"/>
          <w:lang w:val="en-GB"/>
        </w:rPr>
        <w:t xml:space="preserve">tasks </w:t>
      </w:r>
      <w:r w:rsidR="00E6768C" w:rsidRPr="00531203">
        <w:rPr>
          <w:rFonts w:ascii="Times New Roman" w:hAnsi="Times New Roman" w:cs="Times New Roman"/>
          <w:color w:val="000000" w:themeColor="text1"/>
          <w:lang w:val="en-GB"/>
        </w:rPr>
        <w:t xml:space="preserve">– i.e., both Games – </w:t>
      </w:r>
      <w:r w:rsidRPr="00531203">
        <w:rPr>
          <w:rFonts w:ascii="Times New Roman" w:hAnsi="Times New Roman" w:cs="Times New Roman"/>
          <w:color w:val="000000" w:themeColor="text1"/>
          <w:lang w:val="en-GB"/>
        </w:rPr>
        <w:t>had to be performed first in English and then in French, or vice versa</w:t>
      </w:r>
      <w:r w:rsidR="00BD73B7" w:rsidRPr="00531203">
        <w:rPr>
          <w:rFonts w:ascii="Times New Roman" w:hAnsi="Times New Roman" w:cs="Times New Roman"/>
          <w:color w:val="000000" w:themeColor="text1"/>
          <w:lang w:val="en-GB"/>
        </w:rPr>
        <w:t>.</w:t>
      </w:r>
      <w:r w:rsidR="002C258D" w:rsidRPr="00531203">
        <w:rPr>
          <w:rStyle w:val="Appelnotedebasdep"/>
          <w:rFonts w:ascii="Times New Roman" w:hAnsi="Times New Roman" w:cs="Times New Roman"/>
          <w:color w:val="000000" w:themeColor="text1"/>
          <w:lang w:val="en-GB"/>
        </w:rPr>
        <w:footnoteReference w:id="3"/>
      </w:r>
      <w:r w:rsidRPr="00531203">
        <w:rPr>
          <w:rFonts w:ascii="Times New Roman" w:hAnsi="Times New Roman" w:cs="Times New Roman"/>
          <w:color w:val="000000" w:themeColor="text1"/>
          <w:lang w:val="en-GB"/>
        </w:rPr>
        <w:t xml:space="preserve"> </w:t>
      </w:r>
      <w:r w:rsidR="007F0A35" w:rsidRPr="00531203">
        <w:rPr>
          <w:rFonts w:ascii="Times New Roman" w:hAnsi="Times New Roman" w:cs="Times New Roman"/>
          <w:color w:val="000000" w:themeColor="text1"/>
          <w:lang w:val="en-GB"/>
        </w:rPr>
        <w:t>For the most part, the two recording sessions followed the same pattern</w:t>
      </w:r>
      <w:r w:rsidR="00580600" w:rsidRPr="00531203">
        <w:rPr>
          <w:rFonts w:ascii="Times New Roman" w:hAnsi="Times New Roman" w:cs="Times New Roman"/>
          <w:color w:val="000000" w:themeColor="text1"/>
          <w:lang w:val="en-GB"/>
        </w:rPr>
        <w:t>, outlined above</w:t>
      </w:r>
      <w:r w:rsidR="007F0A35" w:rsidRPr="00531203">
        <w:rPr>
          <w:rFonts w:ascii="Times New Roman" w:hAnsi="Times New Roman" w:cs="Times New Roman"/>
          <w:color w:val="000000" w:themeColor="text1"/>
          <w:lang w:val="en-GB"/>
        </w:rPr>
        <w:t>. H</w:t>
      </w:r>
      <w:r w:rsidR="00580600" w:rsidRPr="00531203">
        <w:rPr>
          <w:rFonts w:ascii="Times New Roman" w:hAnsi="Times New Roman" w:cs="Times New Roman"/>
          <w:color w:val="000000" w:themeColor="text1"/>
          <w:lang w:val="en-GB"/>
        </w:rPr>
        <w:t>owever, Session 1 actually started with</w:t>
      </w:r>
      <w:r w:rsidR="007F0A35" w:rsidRPr="00531203">
        <w:rPr>
          <w:rFonts w:ascii="Times New Roman" w:hAnsi="Times New Roman" w:cs="Times New Roman"/>
          <w:color w:val="000000" w:themeColor="text1"/>
          <w:lang w:val="en-GB"/>
        </w:rPr>
        <w:t xml:space="preserve"> L1-L1 interactions (Games 1 and 2)</w:t>
      </w:r>
      <w:r w:rsidR="00580600" w:rsidRPr="00531203">
        <w:rPr>
          <w:rFonts w:ascii="Times New Roman" w:hAnsi="Times New Roman" w:cs="Times New Roman"/>
          <w:color w:val="000000" w:themeColor="text1"/>
          <w:lang w:val="en-GB"/>
        </w:rPr>
        <w:t xml:space="preserve"> </w:t>
      </w:r>
      <w:r w:rsidR="0012763E" w:rsidRPr="00531203">
        <w:rPr>
          <w:rFonts w:ascii="Times New Roman" w:hAnsi="Times New Roman" w:cs="Times New Roman"/>
          <w:color w:val="000000" w:themeColor="text1"/>
          <w:lang w:val="en-GB"/>
        </w:rPr>
        <w:t>before mov</w:t>
      </w:r>
      <w:r w:rsidR="007F0A35" w:rsidRPr="00531203">
        <w:rPr>
          <w:rFonts w:ascii="Times New Roman" w:hAnsi="Times New Roman" w:cs="Times New Roman"/>
          <w:color w:val="000000" w:themeColor="text1"/>
          <w:lang w:val="en-GB"/>
        </w:rPr>
        <w:t>ing on to th</w:t>
      </w:r>
      <w:r w:rsidR="00580600" w:rsidRPr="00531203">
        <w:rPr>
          <w:rFonts w:ascii="Times New Roman" w:hAnsi="Times New Roman" w:cs="Times New Roman"/>
          <w:color w:val="000000" w:themeColor="text1"/>
          <w:lang w:val="en-GB"/>
        </w:rPr>
        <w:t>e L1-L2 exchanges</w:t>
      </w:r>
      <w:r w:rsidR="007F0A35" w:rsidRPr="00531203">
        <w:rPr>
          <w:rFonts w:ascii="Times New Roman" w:hAnsi="Times New Roman" w:cs="Times New Roman"/>
          <w:color w:val="000000" w:themeColor="text1"/>
          <w:lang w:val="en-GB"/>
        </w:rPr>
        <w:t>, and Session 2 ended with text reading performed by the NS partner.</w:t>
      </w:r>
      <w:r w:rsidRPr="00531203">
        <w:rPr>
          <w:rFonts w:ascii="Times New Roman" w:hAnsi="Times New Roman" w:cs="Times New Roman"/>
          <w:color w:val="000000" w:themeColor="text1"/>
          <w:lang w:val="en-GB"/>
        </w:rPr>
        <w:t xml:space="preserve"> Also</w:t>
      </w:r>
      <w:r w:rsidR="00580600" w:rsidRPr="00531203">
        <w:rPr>
          <w:rFonts w:ascii="Times New Roman" w:hAnsi="Times New Roman" w:cs="Times New Roman"/>
          <w:color w:val="000000" w:themeColor="text1"/>
          <w:lang w:val="en-GB"/>
        </w:rPr>
        <w:t xml:space="preserve">, care was taken that in Game 2 each tandem discussed a </w:t>
      </w:r>
      <w:r w:rsidRPr="00531203">
        <w:rPr>
          <w:rFonts w:ascii="Times New Roman" w:hAnsi="Times New Roman" w:cs="Times New Roman"/>
          <w:color w:val="000000" w:themeColor="text1"/>
          <w:lang w:val="en-GB"/>
        </w:rPr>
        <w:t>diffe</w:t>
      </w:r>
      <w:r w:rsidR="00580600" w:rsidRPr="00531203">
        <w:rPr>
          <w:rFonts w:ascii="Times New Roman" w:hAnsi="Times New Roman" w:cs="Times New Roman"/>
          <w:color w:val="000000" w:themeColor="text1"/>
          <w:lang w:val="en-GB"/>
        </w:rPr>
        <w:t>rent topic in each recording session and in each language condition.</w:t>
      </w:r>
      <w:r w:rsidR="004F43EA" w:rsidRPr="00531203">
        <w:rPr>
          <w:rFonts w:ascii="Times New Roman" w:hAnsi="Times New Roman" w:cs="Times New Roman"/>
          <w:color w:val="000000" w:themeColor="text1"/>
          <w:lang w:val="en-GB"/>
        </w:rPr>
        <w:t xml:space="preserve"> This was meant to </w:t>
      </w:r>
      <w:r w:rsidR="00775CF0" w:rsidRPr="00531203">
        <w:rPr>
          <w:rFonts w:ascii="Times New Roman" w:hAnsi="Times New Roman" w:cs="Times New Roman"/>
          <w:color w:val="000000" w:themeColor="text1"/>
          <w:lang w:val="en-GB"/>
        </w:rPr>
        <w:t>ensure the novelty of the opinions being confronted, and therefore to promote a higher level of engagement of the participants.</w:t>
      </w:r>
    </w:p>
    <w:p w14:paraId="3F699753" w14:textId="25B1733F" w:rsidR="00F621BA" w:rsidRPr="00531203" w:rsidRDefault="00F74603" w:rsidP="00FA2FB6">
      <w:pPr>
        <w:ind w:firstLine="708"/>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 xml:space="preserve">Since the </w:t>
      </w:r>
      <w:r w:rsidR="006F14FE" w:rsidRPr="00531203">
        <w:rPr>
          <w:rFonts w:ascii="Times New Roman" w:hAnsi="Times New Roman" w:cs="Times New Roman"/>
          <w:color w:val="000000" w:themeColor="text1"/>
          <w:lang w:val="en-GB"/>
        </w:rPr>
        <w:t>central focus of this chapter is data ambig</w:t>
      </w:r>
      <w:r w:rsidR="00F357C2" w:rsidRPr="00531203">
        <w:rPr>
          <w:rFonts w:ascii="Times New Roman" w:hAnsi="Times New Roman" w:cs="Times New Roman"/>
          <w:color w:val="000000" w:themeColor="text1"/>
          <w:lang w:val="en-GB"/>
        </w:rPr>
        <w:t>uity, it is the</w:t>
      </w:r>
      <w:r w:rsidR="008A337E" w:rsidRPr="00531203">
        <w:rPr>
          <w:rFonts w:ascii="Times New Roman" w:hAnsi="Times New Roman" w:cs="Times New Roman"/>
          <w:color w:val="000000" w:themeColor="text1"/>
          <w:lang w:val="en-GB"/>
        </w:rPr>
        <w:t xml:space="preserve"> findings from</w:t>
      </w:r>
      <w:r w:rsidR="00F357C2" w:rsidRPr="00531203">
        <w:rPr>
          <w:rFonts w:ascii="Times New Roman" w:hAnsi="Times New Roman" w:cs="Times New Roman"/>
          <w:color w:val="000000" w:themeColor="text1"/>
          <w:lang w:val="en-GB"/>
        </w:rPr>
        <w:t xml:space="preserve"> the communicative</w:t>
      </w:r>
      <w:r w:rsidR="006F14FE" w:rsidRPr="00531203">
        <w:rPr>
          <w:rFonts w:ascii="Times New Roman" w:hAnsi="Times New Roman" w:cs="Times New Roman"/>
          <w:color w:val="000000" w:themeColor="text1"/>
          <w:lang w:val="en-GB"/>
        </w:rPr>
        <w:t xml:space="preserve"> Games 1 and 2 </w:t>
      </w:r>
      <w:r w:rsidR="008A337E" w:rsidRPr="00531203">
        <w:rPr>
          <w:rFonts w:ascii="Times New Roman" w:hAnsi="Times New Roman" w:cs="Times New Roman"/>
          <w:color w:val="000000" w:themeColor="text1"/>
          <w:lang w:val="en-GB"/>
        </w:rPr>
        <w:t>that are discuss</w:t>
      </w:r>
      <w:r w:rsidR="00F357C2" w:rsidRPr="00531203">
        <w:rPr>
          <w:rFonts w:ascii="Times New Roman" w:hAnsi="Times New Roman" w:cs="Times New Roman"/>
          <w:color w:val="000000" w:themeColor="text1"/>
          <w:lang w:val="en-GB"/>
        </w:rPr>
        <w:t xml:space="preserve">ed in the </w:t>
      </w:r>
      <w:r w:rsidR="008A337E" w:rsidRPr="00531203">
        <w:rPr>
          <w:rFonts w:ascii="Times New Roman" w:hAnsi="Times New Roman" w:cs="Times New Roman"/>
          <w:color w:val="000000" w:themeColor="text1"/>
          <w:lang w:val="en-GB"/>
        </w:rPr>
        <w:t>following sections.</w:t>
      </w:r>
      <w:r w:rsidR="00E178F3" w:rsidRPr="00531203">
        <w:rPr>
          <w:rFonts w:ascii="Times New Roman" w:hAnsi="Times New Roman" w:cs="Times New Roman"/>
          <w:color w:val="000000" w:themeColor="text1"/>
          <w:lang w:val="en-GB"/>
        </w:rPr>
        <w:t xml:space="preserve"> </w:t>
      </w:r>
      <w:r w:rsidR="000A0625" w:rsidRPr="00531203">
        <w:rPr>
          <w:rFonts w:ascii="Times New Roman" w:hAnsi="Times New Roman" w:cs="Times New Roman"/>
          <w:color w:val="000000" w:themeColor="text1"/>
          <w:lang w:val="en-GB"/>
        </w:rPr>
        <w:t xml:space="preserve">The reading task, </w:t>
      </w:r>
      <w:r w:rsidR="00AF2A54" w:rsidRPr="00531203">
        <w:rPr>
          <w:rFonts w:ascii="Times New Roman" w:hAnsi="Times New Roman" w:cs="Times New Roman"/>
          <w:color w:val="000000" w:themeColor="text1"/>
          <w:lang w:val="en-GB"/>
        </w:rPr>
        <w:lastRenderedPageBreak/>
        <w:t xml:space="preserve">being </w:t>
      </w:r>
      <w:r w:rsidR="001339A7" w:rsidRPr="00531203">
        <w:rPr>
          <w:rFonts w:ascii="Times New Roman" w:hAnsi="Times New Roman" w:cs="Times New Roman"/>
          <w:color w:val="000000" w:themeColor="text1"/>
          <w:lang w:val="en-GB"/>
        </w:rPr>
        <w:t xml:space="preserve">scripted and therefore </w:t>
      </w:r>
      <w:r w:rsidR="000A0625" w:rsidRPr="00531203">
        <w:rPr>
          <w:rFonts w:ascii="Times New Roman" w:hAnsi="Times New Roman" w:cs="Times New Roman"/>
          <w:color w:val="000000" w:themeColor="text1"/>
          <w:lang w:val="en-GB"/>
        </w:rPr>
        <w:t>essenti</w:t>
      </w:r>
      <w:r w:rsidR="001D2C23" w:rsidRPr="00531203">
        <w:rPr>
          <w:rFonts w:ascii="Times New Roman" w:hAnsi="Times New Roman" w:cs="Times New Roman"/>
          <w:color w:val="000000" w:themeColor="text1"/>
          <w:lang w:val="en-GB"/>
        </w:rPr>
        <w:t>ally lacking in spontaneity, was</w:t>
      </w:r>
      <w:r w:rsidR="000A0625" w:rsidRPr="00531203">
        <w:rPr>
          <w:rFonts w:ascii="Times New Roman" w:hAnsi="Times New Roman" w:cs="Times New Roman"/>
          <w:color w:val="000000" w:themeColor="text1"/>
          <w:lang w:val="en-GB"/>
        </w:rPr>
        <w:t xml:space="preserve"> deemed much less suitable for this type of analysis.</w:t>
      </w:r>
      <w:r w:rsidR="000A0625" w:rsidRPr="00531203">
        <w:rPr>
          <w:rStyle w:val="Appelnotedebasdep"/>
          <w:rFonts w:ascii="Times New Roman" w:hAnsi="Times New Roman" w:cs="Times New Roman"/>
          <w:color w:val="000000" w:themeColor="text1"/>
          <w:lang w:val="en-GB"/>
        </w:rPr>
        <w:footnoteReference w:id="4"/>
      </w:r>
      <w:r w:rsidR="00CE31D4" w:rsidRPr="00531203">
        <w:rPr>
          <w:rFonts w:ascii="Times New Roman" w:hAnsi="Times New Roman" w:cs="Times New Roman"/>
          <w:color w:val="000000" w:themeColor="text1"/>
          <w:lang w:val="en-GB"/>
        </w:rPr>
        <w:t xml:space="preserve"> It</w:t>
      </w:r>
      <w:r w:rsidR="009D460D" w:rsidRPr="00531203">
        <w:rPr>
          <w:rFonts w:ascii="Times New Roman" w:hAnsi="Times New Roman" w:cs="Times New Roman"/>
          <w:color w:val="000000" w:themeColor="text1"/>
          <w:lang w:val="en-GB"/>
        </w:rPr>
        <w:t xml:space="preserve"> could be described – following Long </w:t>
      </w:r>
      <w:r w:rsidR="009D1C48" w:rsidRPr="00531203">
        <w:rPr>
          <w:rFonts w:ascii="Times New Roman" w:hAnsi="Times New Roman" w:cs="Times New Roman"/>
          <w:color w:val="000000" w:themeColor="text1"/>
          <w:lang w:val="en-GB"/>
        </w:rPr>
        <w:t>(</w:t>
      </w:r>
      <w:r w:rsidR="009D460D" w:rsidRPr="00531203">
        <w:rPr>
          <w:rFonts w:ascii="Times New Roman" w:hAnsi="Times New Roman" w:cs="Times New Roman"/>
          <w:color w:val="000000" w:themeColor="text1"/>
          <w:lang w:val="en-GB"/>
        </w:rPr>
        <w:t>1991</w:t>
      </w:r>
      <w:r w:rsidR="009D1C48" w:rsidRPr="00531203">
        <w:rPr>
          <w:rFonts w:ascii="Times New Roman" w:hAnsi="Times New Roman" w:cs="Times New Roman"/>
          <w:color w:val="000000" w:themeColor="text1"/>
          <w:lang w:val="en-GB"/>
        </w:rPr>
        <w:t>)</w:t>
      </w:r>
      <w:r w:rsidR="009D460D" w:rsidRPr="00531203">
        <w:rPr>
          <w:rFonts w:ascii="Times New Roman" w:hAnsi="Times New Roman" w:cs="Times New Roman"/>
          <w:color w:val="000000" w:themeColor="text1"/>
          <w:lang w:val="en-GB"/>
        </w:rPr>
        <w:t xml:space="preserve"> –</w:t>
      </w:r>
      <w:r w:rsidR="005040C1" w:rsidRPr="00531203">
        <w:rPr>
          <w:rFonts w:ascii="Times New Roman" w:hAnsi="Times New Roman" w:cs="Times New Roman"/>
          <w:color w:val="000000" w:themeColor="text1"/>
          <w:lang w:val="en-GB"/>
        </w:rPr>
        <w:t xml:space="preserve"> as </w:t>
      </w:r>
      <w:proofErr w:type="gramStart"/>
      <w:r w:rsidR="005040C1" w:rsidRPr="00531203">
        <w:rPr>
          <w:rFonts w:ascii="Times New Roman" w:hAnsi="Times New Roman" w:cs="Times New Roman"/>
          <w:color w:val="000000" w:themeColor="text1"/>
          <w:lang w:val="en-GB"/>
        </w:rPr>
        <w:t>a focus-on-f</w:t>
      </w:r>
      <w:r w:rsidR="009D460D" w:rsidRPr="00531203">
        <w:rPr>
          <w:rFonts w:ascii="Times New Roman" w:hAnsi="Times New Roman" w:cs="Times New Roman"/>
          <w:color w:val="000000" w:themeColor="text1"/>
          <w:lang w:val="en-GB"/>
        </w:rPr>
        <w:t>orm</w:t>
      </w:r>
      <w:r w:rsidR="00775CF0" w:rsidRPr="00531203">
        <w:rPr>
          <w:rFonts w:ascii="Times New Roman" w:hAnsi="Times New Roman" w:cs="Times New Roman"/>
          <w:color w:val="000000" w:themeColor="text1"/>
          <w:lang w:val="en-GB"/>
        </w:rPr>
        <w:t>s</w:t>
      </w:r>
      <w:r w:rsidR="005040C1" w:rsidRPr="00531203">
        <w:rPr>
          <w:rFonts w:ascii="Times New Roman" w:hAnsi="Times New Roman" w:cs="Times New Roman"/>
          <w:color w:val="000000" w:themeColor="text1"/>
          <w:lang w:val="en-GB"/>
        </w:rPr>
        <w:t xml:space="preserve"> task</w:t>
      </w:r>
      <w:r w:rsidR="001D2C23" w:rsidRPr="00531203">
        <w:rPr>
          <w:rFonts w:ascii="Times New Roman" w:hAnsi="Times New Roman" w:cs="Times New Roman"/>
          <w:color w:val="000000" w:themeColor="text1"/>
          <w:lang w:val="en-GB"/>
        </w:rPr>
        <w:t>, since</w:t>
      </w:r>
      <w:r w:rsidR="009D460D" w:rsidRPr="00531203">
        <w:rPr>
          <w:rFonts w:ascii="Times New Roman" w:hAnsi="Times New Roman" w:cs="Times New Roman"/>
          <w:color w:val="000000" w:themeColor="text1"/>
          <w:lang w:val="en-GB"/>
        </w:rPr>
        <w:t xml:space="preserve"> </w:t>
      </w:r>
      <w:r w:rsidR="00FC400C" w:rsidRPr="00531203">
        <w:rPr>
          <w:rFonts w:ascii="Times New Roman" w:hAnsi="Times New Roman" w:cs="Times New Roman"/>
          <w:color w:val="000000" w:themeColor="text1"/>
          <w:lang w:val="en-GB"/>
        </w:rPr>
        <w:t>it is the linguis</w:t>
      </w:r>
      <w:r w:rsidR="001D2C23" w:rsidRPr="00531203">
        <w:rPr>
          <w:rFonts w:ascii="Times New Roman" w:hAnsi="Times New Roman" w:cs="Times New Roman"/>
          <w:color w:val="000000" w:themeColor="text1"/>
          <w:lang w:val="en-GB"/>
        </w:rPr>
        <w:t xml:space="preserve">tic (and more specifically, </w:t>
      </w:r>
      <w:r w:rsidR="00520C0C" w:rsidRPr="00531203">
        <w:rPr>
          <w:rFonts w:ascii="Times New Roman" w:hAnsi="Times New Roman" w:cs="Times New Roman"/>
          <w:color w:val="000000" w:themeColor="text1"/>
          <w:lang w:val="en-GB"/>
        </w:rPr>
        <w:t xml:space="preserve">the </w:t>
      </w:r>
      <w:r w:rsidR="00FC400C" w:rsidRPr="00531203">
        <w:rPr>
          <w:rFonts w:ascii="Times New Roman" w:hAnsi="Times New Roman" w:cs="Times New Roman"/>
          <w:color w:val="000000" w:themeColor="text1"/>
          <w:lang w:val="en-GB"/>
        </w:rPr>
        <w:t>phonetic) form</w:t>
      </w:r>
      <w:proofErr w:type="gramEnd"/>
      <w:r w:rsidR="00FC400C" w:rsidRPr="00531203">
        <w:rPr>
          <w:rFonts w:ascii="Times New Roman" w:hAnsi="Times New Roman" w:cs="Times New Roman"/>
          <w:color w:val="000000" w:themeColor="text1"/>
          <w:lang w:val="en-GB"/>
        </w:rPr>
        <w:t xml:space="preserve"> of the lear</w:t>
      </w:r>
      <w:r w:rsidR="001D2C23" w:rsidRPr="00531203">
        <w:rPr>
          <w:rFonts w:ascii="Times New Roman" w:hAnsi="Times New Roman" w:cs="Times New Roman"/>
          <w:color w:val="000000" w:themeColor="text1"/>
          <w:lang w:val="en-GB"/>
        </w:rPr>
        <w:t xml:space="preserve">ner’s output that </w:t>
      </w:r>
      <w:r w:rsidR="001D2C23" w:rsidRPr="00531203">
        <w:rPr>
          <w:rFonts w:ascii="Times New Roman" w:hAnsi="Times New Roman" w:cs="Times New Roman"/>
          <w:lang w:val="en-GB"/>
        </w:rPr>
        <w:t>the activity almost exclusively focuses on</w:t>
      </w:r>
      <w:r w:rsidR="009D460D" w:rsidRPr="00531203">
        <w:rPr>
          <w:rFonts w:ascii="Times New Roman" w:hAnsi="Times New Roman" w:cs="Times New Roman"/>
          <w:lang w:val="en-GB"/>
        </w:rPr>
        <w:t xml:space="preserve">. Game 1 and Game 2, on the </w:t>
      </w:r>
      <w:r w:rsidR="00FA2FB6" w:rsidRPr="00531203">
        <w:rPr>
          <w:rFonts w:ascii="Times New Roman" w:hAnsi="Times New Roman" w:cs="Times New Roman"/>
          <w:lang w:val="en-GB"/>
        </w:rPr>
        <w:t xml:space="preserve">other hand, fall under the category of </w:t>
      </w:r>
      <w:r w:rsidR="00951B17" w:rsidRPr="00531203">
        <w:rPr>
          <w:rFonts w:ascii="Times New Roman" w:hAnsi="Times New Roman" w:cs="Times New Roman"/>
          <w:lang w:val="en-GB"/>
        </w:rPr>
        <w:t>focus</w:t>
      </w:r>
      <w:r w:rsidR="001D2C23" w:rsidRPr="00531203">
        <w:rPr>
          <w:rFonts w:ascii="Times New Roman" w:hAnsi="Times New Roman" w:cs="Times New Roman"/>
          <w:lang w:val="en-GB"/>
        </w:rPr>
        <w:t>-on-form tasks</w:t>
      </w:r>
      <w:r w:rsidR="004B4769" w:rsidRPr="00531203">
        <w:rPr>
          <w:rFonts w:ascii="Times New Roman" w:hAnsi="Times New Roman" w:cs="Times New Roman"/>
          <w:lang w:val="en-GB"/>
        </w:rPr>
        <w:t>, which are primarily concerned with</w:t>
      </w:r>
      <w:r w:rsidR="00625511" w:rsidRPr="00531203">
        <w:rPr>
          <w:rFonts w:ascii="Times New Roman" w:hAnsi="Times New Roman" w:cs="Times New Roman"/>
          <w:lang w:val="en-GB"/>
        </w:rPr>
        <w:t xml:space="preserve"> communication, but</w:t>
      </w:r>
      <w:r w:rsidR="00933265" w:rsidRPr="00531203">
        <w:rPr>
          <w:rFonts w:ascii="Times New Roman" w:hAnsi="Times New Roman" w:cs="Times New Roman"/>
          <w:lang w:val="en-GB"/>
        </w:rPr>
        <w:t xml:space="preserve"> which are nevertheless punctua</w:t>
      </w:r>
      <w:r w:rsidR="00625511" w:rsidRPr="00531203">
        <w:rPr>
          <w:rFonts w:ascii="Times New Roman" w:hAnsi="Times New Roman" w:cs="Times New Roman"/>
          <w:lang w:val="en-GB"/>
        </w:rPr>
        <w:t xml:space="preserve">ted by </w:t>
      </w:r>
      <w:r w:rsidR="004B4769" w:rsidRPr="00531203">
        <w:rPr>
          <w:rFonts w:ascii="Times New Roman" w:hAnsi="Times New Roman" w:cs="Times New Roman"/>
          <w:lang w:val="en-GB"/>
        </w:rPr>
        <w:t>the participants’</w:t>
      </w:r>
      <w:r w:rsidR="00933265" w:rsidRPr="00531203">
        <w:rPr>
          <w:rFonts w:ascii="Times New Roman" w:hAnsi="Times New Roman" w:cs="Times New Roman"/>
          <w:lang w:val="en-GB"/>
        </w:rPr>
        <w:t xml:space="preserve"> attending to</w:t>
      </w:r>
      <w:r w:rsidR="00520C0C" w:rsidRPr="00531203">
        <w:rPr>
          <w:rFonts w:ascii="Times New Roman" w:hAnsi="Times New Roman" w:cs="Times New Roman"/>
          <w:lang w:val="en-GB"/>
        </w:rPr>
        <w:t xml:space="preserve"> </w:t>
      </w:r>
      <w:r w:rsidR="00933265" w:rsidRPr="00531203">
        <w:rPr>
          <w:rFonts w:ascii="Times New Roman" w:hAnsi="Times New Roman" w:cs="Times New Roman"/>
          <w:lang w:val="en-GB"/>
        </w:rPr>
        <w:t>linguistic issue</w:t>
      </w:r>
      <w:r w:rsidR="00625511" w:rsidRPr="00531203">
        <w:rPr>
          <w:rFonts w:ascii="Times New Roman" w:hAnsi="Times New Roman" w:cs="Times New Roman"/>
          <w:lang w:val="en-GB"/>
        </w:rPr>
        <w:t>s</w:t>
      </w:r>
      <w:r w:rsidR="000547C7" w:rsidRPr="00531203">
        <w:rPr>
          <w:rFonts w:ascii="Times New Roman" w:hAnsi="Times New Roman" w:cs="Times New Roman"/>
          <w:lang w:val="en-GB"/>
        </w:rPr>
        <w:t xml:space="preserve"> (</w:t>
      </w:r>
      <w:r w:rsidR="0034141B" w:rsidRPr="00531203">
        <w:rPr>
          <w:rFonts w:ascii="Times New Roman" w:hAnsi="Times New Roman" w:cs="Times New Roman"/>
          <w:lang w:val="en-GB"/>
        </w:rPr>
        <w:t>i.e.</w:t>
      </w:r>
      <w:r w:rsidR="000547C7" w:rsidRPr="00531203">
        <w:rPr>
          <w:rFonts w:ascii="Times New Roman" w:hAnsi="Times New Roman" w:cs="Times New Roman"/>
          <w:lang w:val="en-GB"/>
        </w:rPr>
        <w:t>,</w:t>
      </w:r>
      <w:r w:rsidR="0034141B" w:rsidRPr="00531203">
        <w:rPr>
          <w:rFonts w:ascii="Times New Roman" w:hAnsi="Times New Roman" w:cs="Times New Roman"/>
          <w:lang w:val="en-GB"/>
        </w:rPr>
        <w:t xml:space="preserve"> engaging in </w:t>
      </w:r>
      <w:r w:rsidR="00062A30" w:rsidRPr="00531203">
        <w:rPr>
          <w:rFonts w:ascii="Times New Roman" w:hAnsi="Times New Roman" w:cs="Times New Roman"/>
          <w:lang w:val="en-GB"/>
        </w:rPr>
        <w:t xml:space="preserve">a </w:t>
      </w:r>
      <w:r w:rsidR="0034141B" w:rsidRPr="00531203">
        <w:rPr>
          <w:rFonts w:ascii="Times New Roman" w:hAnsi="Times New Roman" w:cs="Times New Roman"/>
          <w:lang w:val="en-GB"/>
        </w:rPr>
        <w:t>Language-Related Episode (LRE)</w:t>
      </w:r>
      <w:r w:rsidR="000547C7" w:rsidRPr="00531203">
        <w:rPr>
          <w:rFonts w:ascii="Times New Roman" w:hAnsi="Times New Roman" w:cs="Times New Roman"/>
          <w:lang w:val="en-GB"/>
        </w:rPr>
        <w:t>)</w:t>
      </w:r>
      <w:r w:rsidR="00951B17" w:rsidRPr="00531203">
        <w:rPr>
          <w:rFonts w:ascii="Times New Roman" w:hAnsi="Times New Roman" w:cs="Times New Roman"/>
          <w:lang w:val="en-GB"/>
        </w:rPr>
        <w:t xml:space="preserve">. </w:t>
      </w:r>
      <w:proofErr w:type="gramStart"/>
      <w:r w:rsidR="0041328F" w:rsidRPr="00531203">
        <w:rPr>
          <w:rFonts w:ascii="Times New Roman" w:hAnsi="Times New Roman" w:cs="Times New Roman"/>
          <w:lang w:val="en-GB"/>
        </w:rPr>
        <w:t>This ties</w:t>
      </w:r>
      <w:proofErr w:type="gramEnd"/>
      <w:r w:rsidR="0041328F" w:rsidRPr="00531203">
        <w:rPr>
          <w:rFonts w:ascii="Times New Roman" w:hAnsi="Times New Roman" w:cs="Times New Roman"/>
          <w:lang w:val="en-GB"/>
        </w:rPr>
        <w:t xml:space="preserve"> in with </w:t>
      </w:r>
      <w:r w:rsidR="004676EF" w:rsidRPr="00531203">
        <w:rPr>
          <w:rFonts w:ascii="Times New Roman" w:hAnsi="Times New Roman" w:cs="Times New Roman"/>
          <w:lang w:val="en-GB"/>
        </w:rPr>
        <w:t>Loewen’s (2018</w:t>
      </w:r>
      <w:r w:rsidR="000C0A60" w:rsidRPr="00531203">
        <w:rPr>
          <w:rFonts w:ascii="Times New Roman" w:hAnsi="Times New Roman" w:cs="Times New Roman"/>
          <w:lang w:val="en-GB"/>
        </w:rPr>
        <w:t xml:space="preserve">: </w:t>
      </w:r>
      <w:r w:rsidR="00695960" w:rsidRPr="00531203">
        <w:rPr>
          <w:rFonts w:ascii="Times New Roman" w:hAnsi="Times New Roman" w:cs="Times New Roman"/>
          <w:lang w:val="en-GB"/>
        </w:rPr>
        <w:t>2750</w:t>
      </w:r>
      <w:r w:rsidR="004676EF" w:rsidRPr="00531203">
        <w:rPr>
          <w:rFonts w:ascii="Times New Roman" w:hAnsi="Times New Roman" w:cs="Times New Roman"/>
          <w:lang w:val="en-GB"/>
        </w:rPr>
        <w:t>) definition of focus-on-form practices as ones consisting of “</w:t>
      </w:r>
      <w:r w:rsidR="0015574A" w:rsidRPr="00531203">
        <w:rPr>
          <w:rFonts w:ascii="Times New Roman" w:hAnsi="Times New Roman" w:cs="Times New Roman"/>
          <w:shd w:val="clear" w:color="auto" w:fill="FFFFFF"/>
          <w:lang w:val="en-GB"/>
        </w:rPr>
        <w:t>primarily meaning-</w:t>
      </w:r>
      <w:r w:rsidR="004676EF" w:rsidRPr="00531203">
        <w:rPr>
          <w:rFonts w:ascii="Times New Roman" w:hAnsi="Times New Roman" w:cs="Times New Roman"/>
          <w:shd w:val="clear" w:color="auto" w:fill="FFFFFF"/>
          <w:lang w:val="en-GB"/>
        </w:rPr>
        <w:t>focused interaction in which there is brief, and sometimes spontaneous, attention to linguistic forms</w:t>
      </w:r>
      <w:r w:rsidR="004676EF" w:rsidRPr="00531203">
        <w:rPr>
          <w:rFonts w:ascii="Times New Roman" w:hAnsi="Times New Roman" w:cs="Times New Roman"/>
          <w:lang w:val="en-GB"/>
        </w:rPr>
        <w:t xml:space="preserve">”. </w:t>
      </w:r>
      <w:r w:rsidR="00F621BA" w:rsidRPr="00531203">
        <w:rPr>
          <w:rFonts w:ascii="Times New Roman" w:hAnsi="Times New Roman" w:cs="Times New Roman"/>
          <w:lang w:val="en-GB"/>
        </w:rPr>
        <w:t xml:space="preserve">The following </w:t>
      </w:r>
      <w:r w:rsidR="004B4769" w:rsidRPr="00531203">
        <w:rPr>
          <w:rFonts w:ascii="Times New Roman" w:hAnsi="Times New Roman" w:cs="Times New Roman"/>
          <w:lang w:val="en-GB"/>
        </w:rPr>
        <w:t xml:space="preserve">section </w:t>
      </w:r>
      <w:r w:rsidR="00561929" w:rsidRPr="00531203">
        <w:rPr>
          <w:rFonts w:ascii="Times New Roman" w:hAnsi="Times New Roman" w:cs="Times New Roman"/>
          <w:lang w:val="en-GB"/>
        </w:rPr>
        <w:t xml:space="preserve">presents a brief review of </w:t>
      </w:r>
      <w:r w:rsidR="00AA6AD8" w:rsidRPr="00531203">
        <w:rPr>
          <w:rFonts w:ascii="Times New Roman" w:hAnsi="Times New Roman" w:cs="Times New Roman"/>
          <w:lang w:val="en-GB"/>
        </w:rPr>
        <w:t xml:space="preserve">some of the relevant studies on LREs, and </w:t>
      </w:r>
      <w:r w:rsidR="00C54298" w:rsidRPr="00531203">
        <w:rPr>
          <w:rFonts w:ascii="Times New Roman" w:hAnsi="Times New Roman" w:cs="Times New Roman"/>
          <w:lang w:val="en-GB"/>
        </w:rPr>
        <w:t xml:space="preserve">more specifically, </w:t>
      </w:r>
      <w:r w:rsidR="000022D7" w:rsidRPr="00531203">
        <w:rPr>
          <w:rFonts w:ascii="Times New Roman" w:hAnsi="Times New Roman" w:cs="Times New Roman"/>
          <w:lang w:val="en-GB"/>
        </w:rPr>
        <w:t>CF</w:t>
      </w:r>
      <w:r w:rsidR="00AA6AD8" w:rsidRPr="00531203">
        <w:rPr>
          <w:rFonts w:ascii="Times New Roman" w:hAnsi="Times New Roman" w:cs="Times New Roman"/>
          <w:lang w:val="en-GB"/>
        </w:rPr>
        <w:t>.</w:t>
      </w:r>
      <w:r w:rsidR="006F4B5E" w:rsidRPr="00531203">
        <w:rPr>
          <w:rFonts w:ascii="Times New Roman" w:hAnsi="Times New Roman" w:cs="Times New Roman"/>
          <w:lang w:val="en-GB"/>
        </w:rPr>
        <w:t xml:space="preserve"> </w:t>
      </w:r>
      <w:r w:rsidR="004676EF" w:rsidRPr="00531203">
        <w:rPr>
          <w:rFonts w:ascii="Times New Roman" w:hAnsi="Times New Roman" w:cs="Times New Roman"/>
          <w:lang w:val="en-GB"/>
        </w:rPr>
        <w:t>Consequently, i</w:t>
      </w:r>
      <w:r w:rsidR="006F4B5E" w:rsidRPr="00531203">
        <w:rPr>
          <w:rFonts w:ascii="Times New Roman" w:hAnsi="Times New Roman" w:cs="Times New Roman"/>
          <w:lang w:val="en-GB"/>
        </w:rPr>
        <w:t xml:space="preserve">t also outlines our framework for studying communication </w:t>
      </w:r>
      <w:r w:rsidR="006F4B5E" w:rsidRPr="00531203">
        <w:rPr>
          <w:rFonts w:ascii="Times New Roman" w:hAnsi="Times New Roman" w:cs="Times New Roman"/>
          <w:color w:val="000000" w:themeColor="text1"/>
          <w:lang w:val="en-GB"/>
        </w:rPr>
        <w:t>breakdowns.</w:t>
      </w:r>
    </w:p>
    <w:p w14:paraId="03AC7F58" w14:textId="3019FDA6" w:rsidR="00951B17" w:rsidRPr="00531203" w:rsidRDefault="00951B17" w:rsidP="00A5592D">
      <w:pPr>
        <w:jc w:val="both"/>
        <w:rPr>
          <w:rFonts w:ascii="Times New Roman" w:hAnsi="Times New Roman" w:cs="Times New Roman"/>
          <w:color w:val="000000" w:themeColor="text1"/>
          <w:lang w:val="en-GB"/>
        </w:rPr>
      </w:pPr>
    </w:p>
    <w:p w14:paraId="4C22936D" w14:textId="130EEF8F" w:rsidR="00E75C5E" w:rsidRPr="00531203" w:rsidRDefault="006B751A" w:rsidP="00A47DF7">
      <w:pPr>
        <w:ind w:firstLine="708"/>
        <w:jc w:val="both"/>
        <w:rPr>
          <w:rFonts w:ascii="Times New Roman" w:hAnsi="Times New Roman" w:cs="Times New Roman"/>
          <w:b/>
          <w:color w:val="000000" w:themeColor="text1"/>
          <w:lang w:val="en-GB"/>
        </w:rPr>
      </w:pPr>
      <w:r w:rsidRPr="00531203">
        <w:rPr>
          <w:rFonts w:ascii="Times New Roman" w:hAnsi="Times New Roman" w:cs="Times New Roman"/>
          <w:b/>
          <w:color w:val="000000" w:themeColor="text1"/>
          <w:lang w:val="en-GB"/>
        </w:rPr>
        <w:t>3.</w:t>
      </w:r>
      <w:r w:rsidR="00BF60F9" w:rsidRPr="00531203">
        <w:rPr>
          <w:rFonts w:ascii="Times New Roman" w:hAnsi="Times New Roman" w:cs="Times New Roman"/>
          <w:b/>
          <w:color w:val="000000" w:themeColor="text1"/>
          <w:lang w:val="en-GB"/>
        </w:rPr>
        <w:t xml:space="preserve"> </w:t>
      </w:r>
      <w:r w:rsidR="00062A30" w:rsidRPr="00531203">
        <w:rPr>
          <w:rFonts w:ascii="Times New Roman" w:hAnsi="Times New Roman" w:cs="Times New Roman"/>
          <w:b/>
          <w:color w:val="000000" w:themeColor="text1"/>
          <w:lang w:val="en-GB"/>
        </w:rPr>
        <w:t>LREs</w:t>
      </w:r>
      <w:r w:rsidR="006F4B5E" w:rsidRPr="00531203">
        <w:rPr>
          <w:rFonts w:ascii="Times New Roman" w:hAnsi="Times New Roman" w:cs="Times New Roman"/>
          <w:b/>
          <w:color w:val="000000" w:themeColor="text1"/>
          <w:lang w:val="en-GB"/>
        </w:rPr>
        <w:t xml:space="preserve">, </w:t>
      </w:r>
      <w:r w:rsidR="00062A30" w:rsidRPr="00531203">
        <w:rPr>
          <w:rFonts w:ascii="Times New Roman" w:hAnsi="Times New Roman" w:cs="Times New Roman"/>
          <w:b/>
          <w:color w:val="000000" w:themeColor="text1"/>
          <w:lang w:val="en-GB"/>
        </w:rPr>
        <w:t>CF</w:t>
      </w:r>
      <w:r w:rsidR="006F4B5E" w:rsidRPr="00531203">
        <w:rPr>
          <w:rFonts w:ascii="Times New Roman" w:hAnsi="Times New Roman" w:cs="Times New Roman"/>
          <w:b/>
          <w:color w:val="000000" w:themeColor="text1"/>
          <w:lang w:val="en-GB"/>
        </w:rPr>
        <w:t xml:space="preserve"> and communication breakdowns</w:t>
      </w:r>
    </w:p>
    <w:p w14:paraId="29CED59B" w14:textId="270B9593" w:rsidR="007D3D91" w:rsidRPr="00531203" w:rsidRDefault="007D3D91" w:rsidP="002E1C93">
      <w:pPr>
        <w:jc w:val="both"/>
        <w:rPr>
          <w:rFonts w:ascii="Times New Roman" w:hAnsi="Times New Roman" w:cs="Times New Roman"/>
          <w:color w:val="000000" w:themeColor="text1"/>
          <w:lang w:val="en-GB"/>
        </w:rPr>
      </w:pPr>
    </w:p>
    <w:p w14:paraId="1BA19150" w14:textId="6D6D474A" w:rsidR="00640351" w:rsidRPr="00531203" w:rsidRDefault="00640351" w:rsidP="002E1C93">
      <w:pPr>
        <w:jc w:val="both"/>
        <w:rPr>
          <w:rFonts w:ascii="Times New Roman" w:hAnsi="Times New Roman" w:cs="Times New Roman"/>
          <w:lang w:val="en-GB"/>
        </w:rPr>
      </w:pPr>
      <w:r w:rsidRPr="00531203">
        <w:rPr>
          <w:rFonts w:ascii="Times New Roman" w:hAnsi="Times New Roman" w:cs="Times New Roman"/>
          <w:lang w:val="en-GB"/>
        </w:rPr>
        <w:t xml:space="preserve">In this section, we attempt to clarify the relationship between Language-Related Episodes (LREs), corrective feedback (a subset of LREs), and communication breakdowns (to a large extent, a subset of CF). </w:t>
      </w:r>
    </w:p>
    <w:p w14:paraId="268F7E8A" w14:textId="6A536A58" w:rsidR="002E1C93" w:rsidRPr="00531203" w:rsidRDefault="007D3D91" w:rsidP="00640351">
      <w:pPr>
        <w:ind w:firstLine="708"/>
        <w:jc w:val="both"/>
        <w:rPr>
          <w:rFonts w:ascii="Times New Roman" w:hAnsi="Times New Roman" w:cs="Times New Roman"/>
          <w:color w:val="FF0000"/>
          <w:lang w:val="en-GB"/>
        </w:rPr>
      </w:pPr>
      <w:r w:rsidRPr="00531203">
        <w:rPr>
          <w:rFonts w:ascii="Times New Roman" w:hAnsi="Times New Roman" w:cs="Times New Roman"/>
          <w:color w:val="000000" w:themeColor="text1"/>
          <w:lang w:val="en-GB"/>
        </w:rPr>
        <w:t xml:space="preserve">Following Swain &amp; </w:t>
      </w:r>
      <w:proofErr w:type="spellStart"/>
      <w:r w:rsidRPr="00531203">
        <w:rPr>
          <w:rFonts w:ascii="Times New Roman" w:hAnsi="Times New Roman" w:cs="Times New Roman"/>
          <w:color w:val="000000" w:themeColor="text1"/>
          <w:lang w:val="en-GB"/>
        </w:rPr>
        <w:t>Lapkin’s</w:t>
      </w:r>
      <w:proofErr w:type="spellEnd"/>
      <w:r w:rsidRPr="00531203">
        <w:rPr>
          <w:rFonts w:ascii="Times New Roman" w:hAnsi="Times New Roman" w:cs="Times New Roman"/>
          <w:color w:val="000000" w:themeColor="text1"/>
          <w:lang w:val="en-GB"/>
        </w:rPr>
        <w:t xml:space="preserve"> (1998: 326) classic definition, a</w:t>
      </w:r>
      <w:r w:rsidR="00235A4F" w:rsidRPr="00531203">
        <w:rPr>
          <w:rFonts w:ascii="Times New Roman" w:hAnsi="Times New Roman" w:cs="Times New Roman"/>
          <w:color w:val="000000" w:themeColor="text1"/>
          <w:lang w:val="en-GB"/>
        </w:rPr>
        <w:t>n</w:t>
      </w:r>
      <w:r w:rsidRPr="00531203">
        <w:rPr>
          <w:rFonts w:ascii="Times New Roman" w:hAnsi="Times New Roman" w:cs="Times New Roman"/>
          <w:color w:val="000000" w:themeColor="text1"/>
          <w:lang w:val="en-GB"/>
        </w:rPr>
        <w:t xml:space="preserve"> </w:t>
      </w:r>
      <w:r w:rsidR="00062A30" w:rsidRPr="00531203">
        <w:rPr>
          <w:rFonts w:ascii="Times New Roman" w:hAnsi="Times New Roman" w:cs="Times New Roman"/>
          <w:color w:val="000000" w:themeColor="text1"/>
          <w:lang w:val="en-GB"/>
        </w:rPr>
        <w:t>LRE</w:t>
      </w:r>
      <w:r w:rsidRPr="00531203">
        <w:rPr>
          <w:rFonts w:ascii="Times New Roman" w:hAnsi="Times New Roman" w:cs="Times New Roman"/>
          <w:color w:val="000000" w:themeColor="text1"/>
          <w:lang w:val="en-GB"/>
        </w:rPr>
        <w:t xml:space="preserve"> is understood to be a part of interaction during which the participants “talk about the language they are producing, question their language use, or correct themselves or others”. A few years earlier, the same authors offered a slightly differently worded definition</w:t>
      </w:r>
      <w:r w:rsidR="00503E08" w:rsidRPr="00531203">
        <w:rPr>
          <w:rFonts w:ascii="Times New Roman" w:hAnsi="Times New Roman" w:cs="Times New Roman"/>
          <w:color w:val="000000" w:themeColor="text1"/>
          <w:lang w:val="en-GB"/>
        </w:rPr>
        <w:t>,</w:t>
      </w:r>
      <w:r w:rsidRPr="00531203">
        <w:rPr>
          <w:rFonts w:ascii="Times New Roman" w:hAnsi="Times New Roman" w:cs="Times New Roman"/>
          <w:color w:val="000000" w:themeColor="text1"/>
          <w:lang w:val="en-GB"/>
        </w:rPr>
        <w:t xml:space="preserve"> which explicitly </w:t>
      </w:r>
      <w:r w:rsidR="00DF795C" w:rsidRPr="00531203">
        <w:rPr>
          <w:rFonts w:ascii="Times New Roman" w:hAnsi="Times New Roman" w:cs="Times New Roman"/>
          <w:color w:val="000000" w:themeColor="text1"/>
          <w:lang w:val="en-GB"/>
        </w:rPr>
        <w:t>stated</w:t>
      </w:r>
      <w:r w:rsidR="00125CA4" w:rsidRPr="00531203">
        <w:rPr>
          <w:rFonts w:ascii="Times New Roman" w:hAnsi="Times New Roman" w:cs="Times New Roman"/>
          <w:color w:val="000000" w:themeColor="text1"/>
          <w:lang w:val="en-GB"/>
        </w:rPr>
        <w:t xml:space="preserve"> that each LRE</w:t>
      </w:r>
      <w:r w:rsidR="00503E08" w:rsidRPr="00531203">
        <w:rPr>
          <w:rFonts w:ascii="Times New Roman" w:eastAsia="Times New Roman" w:hAnsi="Times New Roman" w:cs="Times New Roman"/>
          <w:color w:val="000000" w:themeColor="text1"/>
          <w:lang w:val="en-GB"/>
        </w:rPr>
        <w:t xml:space="preserve"> “</w:t>
      </w:r>
      <w:r w:rsidR="00503E08" w:rsidRPr="00531203">
        <w:rPr>
          <w:rFonts w:ascii="Times New Roman" w:hAnsi="Times New Roman" w:cs="Times New Roman"/>
          <w:color w:val="000000" w:themeColor="text1"/>
          <w:lang w:val="en-GB"/>
        </w:rPr>
        <w:t xml:space="preserve">is related to a </w:t>
      </w:r>
      <w:r w:rsidR="00503E08" w:rsidRPr="00531203">
        <w:rPr>
          <w:rFonts w:ascii="Times New Roman" w:hAnsi="Times New Roman" w:cs="Times New Roman"/>
          <w:i/>
          <w:color w:val="000000" w:themeColor="text1"/>
          <w:lang w:val="en-GB"/>
        </w:rPr>
        <w:t>problem</w:t>
      </w:r>
      <w:r w:rsidR="00503E08" w:rsidRPr="00531203">
        <w:rPr>
          <w:rFonts w:ascii="Times New Roman" w:hAnsi="Times New Roman" w:cs="Times New Roman"/>
          <w:color w:val="000000" w:themeColor="text1"/>
          <w:lang w:val="en-GB"/>
        </w:rPr>
        <w:t xml:space="preserve"> the student had with the production of the target language” (Swain &amp; </w:t>
      </w:r>
      <w:proofErr w:type="spellStart"/>
      <w:r w:rsidR="00503E08" w:rsidRPr="00531203">
        <w:rPr>
          <w:rFonts w:ascii="Times New Roman" w:hAnsi="Times New Roman" w:cs="Times New Roman"/>
          <w:color w:val="000000" w:themeColor="text1"/>
          <w:lang w:val="en-GB"/>
        </w:rPr>
        <w:t>Lapkin</w:t>
      </w:r>
      <w:proofErr w:type="spellEnd"/>
      <w:r w:rsidR="00503E08" w:rsidRPr="00531203">
        <w:rPr>
          <w:rFonts w:ascii="Times New Roman" w:hAnsi="Times New Roman" w:cs="Times New Roman"/>
          <w:color w:val="000000" w:themeColor="text1"/>
          <w:lang w:val="en-GB"/>
        </w:rPr>
        <w:t xml:space="preserve"> 1995: 379</w:t>
      </w:r>
      <w:r w:rsidR="00BB750D" w:rsidRPr="00531203">
        <w:rPr>
          <w:rFonts w:ascii="Times New Roman" w:hAnsi="Times New Roman" w:cs="Times New Roman"/>
          <w:color w:val="000000" w:themeColor="text1"/>
          <w:lang w:val="en-GB"/>
        </w:rPr>
        <w:t>, italics added</w:t>
      </w:r>
      <w:r w:rsidR="00503E08" w:rsidRPr="00531203">
        <w:rPr>
          <w:rFonts w:ascii="Times New Roman" w:hAnsi="Times New Roman" w:cs="Times New Roman"/>
          <w:color w:val="000000" w:themeColor="text1"/>
          <w:lang w:val="en-GB"/>
        </w:rPr>
        <w:t>)</w:t>
      </w:r>
      <w:r w:rsidR="00D40891" w:rsidRPr="00531203">
        <w:rPr>
          <w:rFonts w:ascii="Times New Roman" w:hAnsi="Times New Roman" w:cs="Times New Roman"/>
          <w:color w:val="000000" w:themeColor="text1"/>
          <w:lang w:val="en-GB"/>
        </w:rPr>
        <w:t xml:space="preserve">, thus pointing to </w:t>
      </w:r>
      <w:r w:rsidR="00766037" w:rsidRPr="00531203">
        <w:rPr>
          <w:rFonts w:ascii="Times New Roman" w:hAnsi="Times New Roman" w:cs="Times New Roman"/>
          <w:color w:val="000000" w:themeColor="text1"/>
          <w:lang w:val="en-GB"/>
        </w:rPr>
        <w:t xml:space="preserve">the fact that the main driving force of such episodes is </w:t>
      </w:r>
      <w:r w:rsidR="00D40891" w:rsidRPr="00531203">
        <w:rPr>
          <w:rFonts w:ascii="Times New Roman" w:hAnsi="Times New Roman" w:cs="Times New Roman"/>
          <w:lang w:val="en-GB"/>
        </w:rPr>
        <w:t>a potential gap between the target form and the form actually produced</w:t>
      </w:r>
      <w:r w:rsidR="00CE3B8A" w:rsidRPr="00531203">
        <w:rPr>
          <w:rFonts w:ascii="Times New Roman" w:hAnsi="Times New Roman" w:cs="Times New Roman"/>
          <w:lang w:val="en-GB"/>
        </w:rPr>
        <w:t xml:space="preserve">, or </w:t>
      </w:r>
      <w:r w:rsidR="00B36AD1" w:rsidRPr="00531203">
        <w:rPr>
          <w:rFonts w:ascii="Times New Roman" w:hAnsi="Times New Roman" w:cs="Times New Roman"/>
          <w:lang w:val="en-GB"/>
        </w:rPr>
        <w:t xml:space="preserve">the </w:t>
      </w:r>
      <w:r w:rsidR="00CE3B8A" w:rsidRPr="00531203">
        <w:rPr>
          <w:rFonts w:ascii="Times New Roman" w:hAnsi="Times New Roman" w:cs="Times New Roman"/>
          <w:lang w:val="en-GB"/>
        </w:rPr>
        <w:t>absence of the latter</w:t>
      </w:r>
      <w:r w:rsidR="00503E08" w:rsidRPr="00531203">
        <w:rPr>
          <w:rFonts w:ascii="Times New Roman" w:hAnsi="Times New Roman" w:cs="Times New Roman"/>
          <w:lang w:val="en-GB"/>
        </w:rPr>
        <w:t>.</w:t>
      </w:r>
      <w:r w:rsidR="00640351" w:rsidRPr="00531203">
        <w:rPr>
          <w:rFonts w:ascii="Times New Roman" w:hAnsi="Times New Roman" w:cs="Times New Roman"/>
          <w:lang w:val="en-GB"/>
        </w:rPr>
        <w:t xml:space="preserve"> It is this original definition that </w:t>
      </w:r>
      <w:r w:rsidR="003F728A" w:rsidRPr="00531203">
        <w:rPr>
          <w:rFonts w:ascii="Times New Roman" w:hAnsi="Times New Roman" w:cs="Times New Roman"/>
          <w:lang w:val="en-GB"/>
        </w:rPr>
        <w:t>is the default</w:t>
      </w:r>
      <w:r w:rsidR="00640351" w:rsidRPr="00531203">
        <w:rPr>
          <w:rFonts w:ascii="Times New Roman" w:hAnsi="Times New Roman" w:cs="Times New Roman"/>
          <w:lang w:val="en-GB"/>
        </w:rPr>
        <w:t xml:space="preserve"> in the present </w:t>
      </w:r>
      <w:r w:rsidR="003F728A" w:rsidRPr="00531203">
        <w:rPr>
          <w:rFonts w:ascii="Times New Roman" w:hAnsi="Times New Roman" w:cs="Times New Roman"/>
          <w:lang w:val="en-GB"/>
        </w:rPr>
        <w:t>chapter</w:t>
      </w:r>
      <w:r w:rsidR="00640351" w:rsidRPr="00531203">
        <w:rPr>
          <w:rFonts w:ascii="Times New Roman" w:hAnsi="Times New Roman" w:cs="Times New Roman"/>
          <w:lang w:val="en-GB"/>
        </w:rPr>
        <w:t>.</w:t>
      </w:r>
      <w:r w:rsidR="00583C6A" w:rsidRPr="00531203">
        <w:rPr>
          <w:rFonts w:ascii="Times New Roman" w:hAnsi="Times New Roman" w:cs="Times New Roman"/>
          <w:lang w:val="en-GB"/>
        </w:rPr>
        <w:t xml:space="preserve"> </w:t>
      </w:r>
      <w:r w:rsidR="0097317B" w:rsidRPr="00531203">
        <w:rPr>
          <w:rFonts w:ascii="Times New Roman" w:hAnsi="Times New Roman" w:cs="Times New Roman"/>
          <w:lang w:val="en-GB"/>
        </w:rPr>
        <w:t xml:space="preserve">So far, LREs have </w:t>
      </w:r>
      <w:r w:rsidR="00825EE0" w:rsidRPr="00531203">
        <w:rPr>
          <w:rFonts w:ascii="Times New Roman" w:hAnsi="Times New Roman" w:cs="Times New Roman"/>
          <w:lang w:val="en-GB"/>
        </w:rPr>
        <w:t>often</w:t>
      </w:r>
      <w:r w:rsidR="0097317B" w:rsidRPr="00531203">
        <w:rPr>
          <w:rFonts w:ascii="Times New Roman" w:hAnsi="Times New Roman" w:cs="Times New Roman"/>
          <w:lang w:val="en-GB"/>
        </w:rPr>
        <w:t xml:space="preserve"> been studied in classroom settings, during collaborative tasks performed b</w:t>
      </w:r>
      <w:r w:rsidR="00B55C1C" w:rsidRPr="00531203">
        <w:rPr>
          <w:rFonts w:ascii="Times New Roman" w:hAnsi="Times New Roman" w:cs="Times New Roman"/>
          <w:lang w:val="en-GB"/>
        </w:rPr>
        <w:t xml:space="preserve">y </w:t>
      </w:r>
      <w:r w:rsidR="00B55C1C" w:rsidRPr="00531203">
        <w:rPr>
          <w:rFonts w:ascii="Times New Roman" w:hAnsi="Times New Roman" w:cs="Times New Roman"/>
          <w:color w:val="000000" w:themeColor="text1"/>
          <w:lang w:val="en-GB"/>
        </w:rPr>
        <w:t>learners</w:t>
      </w:r>
      <w:r w:rsidR="00640351" w:rsidRPr="00531203">
        <w:rPr>
          <w:rFonts w:ascii="Times New Roman" w:hAnsi="Times New Roman" w:cs="Times New Roman"/>
          <w:color w:val="000000" w:themeColor="text1"/>
          <w:lang w:val="en-GB"/>
        </w:rPr>
        <w:t xml:space="preserve"> having the same</w:t>
      </w:r>
      <w:r w:rsidR="00B55C1C" w:rsidRPr="00531203">
        <w:rPr>
          <w:rFonts w:ascii="Times New Roman" w:hAnsi="Times New Roman" w:cs="Times New Roman"/>
          <w:color w:val="000000" w:themeColor="text1"/>
          <w:lang w:val="en-GB"/>
        </w:rPr>
        <w:t xml:space="preserve"> </w:t>
      </w:r>
      <w:r w:rsidR="0097317B" w:rsidRPr="00531203">
        <w:rPr>
          <w:rFonts w:ascii="Times New Roman" w:hAnsi="Times New Roman" w:cs="Times New Roman"/>
          <w:color w:val="000000" w:themeColor="text1"/>
          <w:lang w:val="en-GB"/>
        </w:rPr>
        <w:t>L2 (</w:t>
      </w:r>
      <w:r w:rsidR="0027697C" w:rsidRPr="00531203">
        <w:rPr>
          <w:rFonts w:ascii="Times New Roman" w:hAnsi="Times New Roman" w:cs="Times New Roman"/>
          <w:color w:val="000000" w:themeColor="text1"/>
          <w:lang w:val="en-GB"/>
        </w:rPr>
        <w:t>e.g.</w:t>
      </w:r>
      <w:r w:rsidR="00751A22" w:rsidRPr="00531203">
        <w:rPr>
          <w:rFonts w:ascii="Times New Roman" w:hAnsi="Times New Roman" w:cs="Times New Roman"/>
          <w:color w:val="000000" w:themeColor="text1"/>
          <w:lang w:val="en-GB"/>
        </w:rPr>
        <w:t>,</w:t>
      </w:r>
      <w:r w:rsidR="0097317B" w:rsidRPr="00531203">
        <w:rPr>
          <w:rFonts w:ascii="Times New Roman" w:hAnsi="Times New Roman" w:cs="Times New Roman"/>
          <w:color w:val="000000" w:themeColor="text1"/>
          <w:lang w:val="en-GB"/>
        </w:rPr>
        <w:t xml:space="preserve"> </w:t>
      </w:r>
      <w:proofErr w:type="spellStart"/>
      <w:r w:rsidR="00997147" w:rsidRPr="00531203">
        <w:rPr>
          <w:rFonts w:ascii="Times New Roman" w:hAnsi="Times New Roman" w:cs="Times New Roman"/>
          <w:color w:val="000000" w:themeColor="text1"/>
          <w:lang w:val="en-GB"/>
        </w:rPr>
        <w:t>Storch</w:t>
      </w:r>
      <w:proofErr w:type="spellEnd"/>
      <w:r w:rsidR="00997147" w:rsidRPr="00531203">
        <w:rPr>
          <w:rFonts w:ascii="Times New Roman" w:hAnsi="Times New Roman" w:cs="Times New Roman"/>
          <w:color w:val="000000" w:themeColor="text1"/>
          <w:lang w:val="en-GB"/>
        </w:rPr>
        <w:t xml:space="preserve"> 1998;</w:t>
      </w:r>
      <w:r w:rsidR="00B55C1C" w:rsidRPr="00531203">
        <w:rPr>
          <w:rFonts w:ascii="Times New Roman" w:hAnsi="Times New Roman" w:cs="Times New Roman"/>
          <w:color w:val="000000" w:themeColor="text1"/>
          <w:lang w:val="en-GB"/>
        </w:rPr>
        <w:t xml:space="preserve"> </w:t>
      </w:r>
      <w:proofErr w:type="spellStart"/>
      <w:r w:rsidR="00997147" w:rsidRPr="00531203">
        <w:rPr>
          <w:rFonts w:ascii="Times New Roman" w:hAnsi="Times New Roman" w:cs="Times New Roman"/>
          <w:color w:val="000000" w:themeColor="text1"/>
          <w:lang w:val="en-GB"/>
        </w:rPr>
        <w:t>Basterrechea</w:t>
      </w:r>
      <w:proofErr w:type="spellEnd"/>
      <w:r w:rsidR="00997147" w:rsidRPr="00531203">
        <w:rPr>
          <w:rFonts w:ascii="Times New Roman" w:hAnsi="Times New Roman" w:cs="Times New Roman"/>
          <w:color w:val="000000" w:themeColor="text1"/>
          <w:lang w:val="en-GB"/>
        </w:rPr>
        <w:t xml:space="preserve"> &amp; </w:t>
      </w:r>
      <w:proofErr w:type="spellStart"/>
      <w:r w:rsidR="00997147" w:rsidRPr="00531203">
        <w:rPr>
          <w:rFonts w:ascii="Times New Roman" w:hAnsi="Times New Roman" w:cs="Times New Roman"/>
          <w:color w:val="000000" w:themeColor="text1"/>
          <w:lang w:val="en-GB"/>
        </w:rPr>
        <w:t>García</w:t>
      </w:r>
      <w:proofErr w:type="spellEnd"/>
      <w:r w:rsidR="00997147" w:rsidRPr="00531203">
        <w:rPr>
          <w:rFonts w:ascii="Times New Roman" w:hAnsi="Times New Roman" w:cs="Times New Roman"/>
          <w:color w:val="000000" w:themeColor="text1"/>
          <w:lang w:val="en-GB"/>
        </w:rPr>
        <w:t xml:space="preserve"> Mayo 2013;</w:t>
      </w:r>
      <w:r w:rsidR="009E6D22" w:rsidRPr="00531203">
        <w:rPr>
          <w:rFonts w:ascii="Times New Roman" w:hAnsi="Times New Roman" w:cs="Times New Roman"/>
          <w:color w:val="000000" w:themeColor="text1"/>
          <w:lang w:val="en-GB"/>
        </w:rPr>
        <w:t xml:space="preserve"> </w:t>
      </w:r>
      <w:proofErr w:type="spellStart"/>
      <w:r w:rsidR="009E6D22" w:rsidRPr="00531203">
        <w:rPr>
          <w:rFonts w:ascii="Times New Roman" w:hAnsi="Times New Roman" w:cs="Times New Roman"/>
          <w:color w:val="000000" w:themeColor="text1"/>
          <w:lang w:val="en-GB"/>
        </w:rPr>
        <w:t>Basterrechea</w:t>
      </w:r>
      <w:proofErr w:type="spellEnd"/>
      <w:r w:rsidR="009E6D22" w:rsidRPr="00531203">
        <w:rPr>
          <w:rFonts w:ascii="Times New Roman" w:hAnsi="Times New Roman" w:cs="Times New Roman"/>
          <w:color w:val="000000" w:themeColor="text1"/>
          <w:lang w:val="en-GB"/>
        </w:rPr>
        <w:t xml:space="preserve"> &amp; </w:t>
      </w:r>
      <w:proofErr w:type="spellStart"/>
      <w:r w:rsidR="009E6D22" w:rsidRPr="00531203">
        <w:rPr>
          <w:rFonts w:ascii="Times New Roman" w:hAnsi="Times New Roman" w:cs="Times New Roman"/>
          <w:color w:val="000000" w:themeColor="text1"/>
          <w:lang w:val="en-GB"/>
        </w:rPr>
        <w:t>Leeser</w:t>
      </w:r>
      <w:proofErr w:type="spellEnd"/>
      <w:r w:rsidR="009E6D22" w:rsidRPr="00531203">
        <w:rPr>
          <w:rFonts w:ascii="Times New Roman" w:hAnsi="Times New Roman" w:cs="Times New Roman"/>
          <w:color w:val="000000" w:themeColor="text1"/>
          <w:lang w:val="en-GB"/>
        </w:rPr>
        <w:t xml:space="preserve"> 2019</w:t>
      </w:r>
      <w:r w:rsidR="000F6121" w:rsidRPr="00531203">
        <w:rPr>
          <w:rFonts w:ascii="Times New Roman" w:hAnsi="Times New Roman" w:cs="Times New Roman"/>
          <w:color w:val="000000" w:themeColor="text1"/>
          <w:lang w:val="en-GB"/>
        </w:rPr>
        <w:t>)</w:t>
      </w:r>
      <w:r w:rsidR="0075442F" w:rsidRPr="00531203">
        <w:rPr>
          <w:rFonts w:ascii="Times New Roman" w:hAnsi="Times New Roman" w:cs="Times New Roman"/>
          <w:color w:val="000000" w:themeColor="text1"/>
          <w:lang w:val="en-GB"/>
        </w:rPr>
        <w:t xml:space="preserve">. </w:t>
      </w:r>
      <w:r w:rsidR="00C76200" w:rsidRPr="00531203">
        <w:rPr>
          <w:rFonts w:ascii="Times New Roman" w:hAnsi="Times New Roman" w:cs="Times New Roman"/>
          <w:color w:val="000000" w:themeColor="text1"/>
          <w:lang w:val="en-GB"/>
        </w:rPr>
        <w:t>As for</w:t>
      </w:r>
      <w:r w:rsidR="009E7647" w:rsidRPr="00531203">
        <w:rPr>
          <w:rFonts w:ascii="Times New Roman" w:hAnsi="Times New Roman" w:cs="Times New Roman"/>
          <w:color w:val="000000" w:themeColor="text1"/>
          <w:lang w:val="en-GB"/>
        </w:rPr>
        <w:t xml:space="preserve"> studies</w:t>
      </w:r>
      <w:r w:rsidR="0087647B" w:rsidRPr="00531203">
        <w:rPr>
          <w:rFonts w:ascii="Times New Roman" w:hAnsi="Times New Roman" w:cs="Times New Roman"/>
          <w:color w:val="000000" w:themeColor="text1"/>
          <w:lang w:val="en-GB"/>
        </w:rPr>
        <w:t xml:space="preserve"> of</w:t>
      </w:r>
      <w:r w:rsidR="009E7647" w:rsidRPr="00531203">
        <w:rPr>
          <w:rFonts w:ascii="Times New Roman" w:hAnsi="Times New Roman" w:cs="Times New Roman"/>
          <w:color w:val="000000" w:themeColor="text1"/>
          <w:lang w:val="en-GB"/>
        </w:rPr>
        <w:t xml:space="preserve"> LREs in</w:t>
      </w:r>
      <w:r w:rsidR="00063C76" w:rsidRPr="00531203">
        <w:rPr>
          <w:rFonts w:ascii="Times New Roman" w:hAnsi="Times New Roman" w:cs="Times New Roman"/>
          <w:color w:val="000000" w:themeColor="text1"/>
          <w:lang w:val="en-GB"/>
        </w:rPr>
        <w:t xml:space="preserve"> </w:t>
      </w:r>
      <w:r w:rsidR="00B80236" w:rsidRPr="00531203">
        <w:rPr>
          <w:rFonts w:ascii="Times New Roman" w:hAnsi="Times New Roman" w:cs="Times New Roman"/>
          <w:color w:val="000000" w:themeColor="text1"/>
          <w:lang w:val="en-GB"/>
        </w:rPr>
        <w:t>expert-novice interactions</w:t>
      </w:r>
      <w:r w:rsidR="00976AC0" w:rsidRPr="00531203">
        <w:rPr>
          <w:rFonts w:ascii="Times New Roman" w:hAnsi="Times New Roman" w:cs="Times New Roman"/>
          <w:color w:val="000000" w:themeColor="text1"/>
          <w:lang w:val="en-GB"/>
        </w:rPr>
        <w:t xml:space="preserve">, </w:t>
      </w:r>
      <w:r w:rsidR="00312692" w:rsidRPr="00531203">
        <w:rPr>
          <w:rFonts w:ascii="Times New Roman" w:hAnsi="Times New Roman" w:cs="Times New Roman"/>
          <w:color w:val="000000" w:themeColor="text1"/>
          <w:lang w:val="en-GB"/>
        </w:rPr>
        <w:t>which may</w:t>
      </w:r>
      <w:r w:rsidR="007C4B42" w:rsidRPr="00531203">
        <w:rPr>
          <w:rFonts w:ascii="Times New Roman" w:hAnsi="Times New Roman" w:cs="Times New Roman"/>
          <w:color w:val="000000" w:themeColor="text1"/>
          <w:lang w:val="en-GB"/>
        </w:rPr>
        <w:t xml:space="preserve"> not </w:t>
      </w:r>
      <w:r w:rsidR="00312692" w:rsidRPr="00531203">
        <w:rPr>
          <w:rFonts w:ascii="Times New Roman" w:hAnsi="Times New Roman" w:cs="Times New Roman"/>
          <w:color w:val="000000" w:themeColor="text1"/>
          <w:lang w:val="en-GB"/>
        </w:rPr>
        <w:t xml:space="preserve">be </w:t>
      </w:r>
      <w:r w:rsidR="007C4B42" w:rsidRPr="00531203">
        <w:rPr>
          <w:rFonts w:ascii="Times New Roman" w:hAnsi="Times New Roman" w:cs="Times New Roman"/>
          <w:color w:val="000000" w:themeColor="text1"/>
          <w:lang w:val="en-GB"/>
        </w:rPr>
        <w:t xml:space="preserve">the default </w:t>
      </w:r>
      <w:r w:rsidR="0039134D" w:rsidRPr="00531203">
        <w:rPr>
          <w:rFonts w:ascii="Times New Roman" w:hAnsi="Times New Roman" w:cs="Times New Roman"/>
          <w:color w:val="000000" w:themeColor="text1"/>
          <w:lang w:val="en-GB"/>
        </w:rPr>
        <w:t xml:space="preserve">LRE experimental </w:t>
      </w:r>
      <w:r w:rsidR="007C4B42" w:rsidRPr="00531203">
        <w:rPr>
          <w:rFonts w:ascii="Times New Roman" w:hAnsi="Times New Roman" w:cs="Times New Roman"/>
          <w:color w:val="000000" w:themeColor="text1"/>
          <w:lang w:val="en-GB"/>
        </w:rPr>
        <w:t>context but</w:t>
      </w:r>
      <w:r w:rsidR="009E7647" w:rsidRPr="00531203">
        <w:rPr>
          <w:rFonts w:ascii="Times New Roman" w:hAnsi="Times New Roman" w:cs="Times New Roman"/>
          <w:color w:val="000000" w:themeColor="text1"/>
          <w:lang w:val="en-GB"/>
        </w:rPr>
        <w:t xml:space="preserve"> which are</w:t>
      </w:r>
      <w:r w:rsidR="008F0AA9" w:rsidRPr="00531203">
        <w:rPr>
          <w:rFonts w:ascii="Times New Roman" w:hAnsi="Times New Roman" w:cs="Times New Roman"/>
          <w:color w:val="000000" w:themeColor="text1"/>
          <w:lang w:val="en-GB"/>
        </w:rPr>
        <w:t xml:space="preserve"> of </w:t>
      </w:r>
      <w:r w:rsidR="005975C4" w:rsidRPr="00531203">
        <w:rPr>
          <w:rFonts w:ascii="Times New Roman" w:hAnsi="Times New Roman" w:cs="Times New Roman"/>
          <w:color w:val="000000" w:themeColor="text1"/>
          <w:lang w:val="en-GB"/>
        </w:rPr>
        <w:t>direct</w:t>
      </w:r>
      <w:r w:rsidR="0039134D" w:rsidRPr="00531203">
        <w:rPr>
          <w:rFonts w:ascii="Times New Roman" w:hAnsi="Times New Roman" w:cs="Times New Roman"/>
          <w:color w:val="000000" w:themeColor="text1"/>
          <w:lang w:val="en-GB"/>
        </w:rPr>
        <w:t xml:space="preserve"> relevance in this chapter</w:t>
      </w:r>
      <w:r w:rsidR="00976AC0" w:rsidRPr="00531203">
        <w:rPr>
          <w:rFonts w:ascii="Times New Roman" w:hAnsi="Times New Roman" w:cs="Times New Roman"/>
          <w:color w:val="000000" w:themeColor="text1"/>
          <w:lang w:val="en-GB"/>
        </w:rPr>
        <w:t>,</w:t>
      </w:r>
      <w:r w:rsidR="008F0AA9" w:rsidRPr="00531203">
        <w:rPr>
          <w:rFonts w:ascii="Times New Roman" w:hAnsi="Times New Roman" w:cs="Times New Roman"/>
          <w:color w:val="000000" w:themeColor="text1"/>
          <w:lang w:val="en-GB"/>
        </w:rPr>
        <w:t xml:space="preserve"> </w:t>
      </w:r>
      <w:r w:rsidR="000022D7" w:rsidRPr="00531203">
        <w:rPr>
          <w:rFonts w:ascii="Times New Roman" w:hAnsi="Times New Roman" w:cs="Times New Roman"/>
          <w:color w:val="000000" w:themeColor="text1"/>
          <w:lang w:val="en-GB"/>
        </w:rPr>
        <w:t>CF</w:t>
      </w:r>
      <w:r w:rsidR="009E7647" w:rsidRPr="00531203">
        <w:rPr>
          <w:rFonts w:ascii="Times New Roman" w:hAnsi="Times New Roman" w:cs="Times New Roman"/>
          <w:color w:val="000000" w:themeColor="text1"/>
          <w:lang w:val="en-GB"/>
        </w:rPr>
        <w:t xml:space="preserve"> either features prominently</w:t>
      </w:r>
      <w:r w:rsidR="00C76200" w:rsidRPr="00531203">
        <w:rPr>
          <w:rFonts w:ascii="Times New Roman" w:hAnsi="Times New Roman" w:cs="Times New Roman"/>
          <w:color w:val="000000" w:themeColor="text1"/>
          <w:lang w:val="en-GB"/>
        </w:rPr>
        <w:t xml:space="preserve"> </w:t>
      </w:r>
      <w:r w:rsidR="008810E2" w:rsidRPr="00531203">
        <w:rPr>
          <w:rFonts w:ascii="Times New Roman" w:hAnsi="Times New Roman" w:cs="Times New Roman"/>
          <w:color w:val="000000" w:themeColor="text1"/>
          <w:lang w:val="en-GB"/>
        </w:rPr>
        <w:t>(e.g.</w:t>
      </w:r>
      <w:r w:rsidR="00751A22" w:rsidRPr="00531203">
        <w:rPr>
          <w:rFonts w:ascii="Times New Roman" w:hAnsi="Times New Roman" w:cs="Times New Roman"/>
          <w:color w:val="000000" w:themeColor="text1"/>
          <w:lang w:val="en-GB"/>
        </w:rPr>
        <w:t>,</w:t>
      </w:r>
      <w:r w:rsidR="008810E2" w:rsidRPr="00531203">
        <w:rPr>
          <w:rFonts w:ascii="Times New Roman" w:hAnsi="Times New Roman" w:cs="Times New Roman"/>
          <w:color w:val="000000" w:themeColor="text1"/>
          <w:lang w:val="en-GB"/>
        </w:rPr>
        <w:t xml:space="preserve"> Ballinger 2012</w:t>
      </w:r>
      <w:r w:rsidR="008F0AA9" w:rsidRPr="00531203">
        <w:rPr>
          <w:rFonts w:ascii="Times New Roman" w:hAnsi="Times New Roman" w:cs="Times New Roman"/>
          <w:color w:val="000000" w:themeColor="text1"/>
          <w:lang w:val="en-GB"/>
        </w:rPr>
        <w:t xml:space="preserve">) or is </w:t>
      </w:r>
      <w:r w:rsidR="000B32D4" w:rsidRPr="00531203">
        <w:rPr>
          <w:rFonts w:ascii="Times New Roman" w:hAnsi="Times New Roman" w:cs="Times New Roman"/>
          <w:color w:val="000000" w:themeColor="text1"/>
          <w:lang w:val="en-GB"/>
        </w:rPr>
        <w:t xml:space="preserve">all but </w:t>
      </w:r>
      <w:r w:rsidR="008F0AA9" w:rsidRPr="00531203">
        <w:rPr>
          <w:rFonts w:ascii="Times New Roman" w:hAnsi="Times New Roman" w:cs="Times New Roman"/>
          <w:color w:val="000000" w:themeColor="text1"/>
          <w:lang w:val="en-GB"/>
        </w:rPr>
        <w:t>equated with LREs</w:t>
      </w:r>
      <w:r w:rsidR="00583C6A" w:rsidRPr="00531203">
        <w:rPr>
          <w:rFonts w:ascii="Times New Roman" w:hAnsi="Times New Roman" w:cs="Times New Roman"/>
          <w:color w:val="000000" w:themeColor="text1"/>
          <w:lang w:val="en-GB"/>
        </w:rPr>
        <w:t xml:space="preserve"> (e.g.</w:t>
      </w:r>
      <w:r w:rsidR="00751A22" w:rsidRPr="00531203">
        <w:rPr>
          <w:rFonts w:ascii="Times New Roman" w:hAnsi="Times New Roman" w:cs="Times New Roman"/>
          <w:color w:val="000000" w:themeColor="text1"/>
          <w:lang w:val="en-GB"/>
        </w:rPr>
        <w:t>,</w:t>
      </w:r>
      <w:r w:rsidR="00583C6A" w:rsidRPr="00531203">
        <w:rPr>
          <w:rFonts w:ascii="Times New Roman" w:hAnsi="Times New Roman" w:cs="Times New Roman"/>
          <w:color w:val="000000" w:themeColor="text1"/>
          <w:lang w:val="en-GB"/>
        </w:rPr>
        <w:t xml:space="preserve"> Ware &amp; O’Dowd</w:t>
      </w:r>
      <w:r w:rsidR="008F0AA9" w:rsidRPr="00531203">
        <w:rPr>
          <w:rFonts w:ascii="Times New Roman" w:hAnsi="Times New Roman" w:cs="Times New Roman"/>
          <w:color w:val="000000" w:themeColor="text1"/>
          <w:lang w:val="en-GB"/>
        </w:rPr>
        <w:t xml:space="preserve"> 2008).</w:t>
      </w:r>
      <w:r w:rsidR="005951DB" w:rsidRPr="00531203">
        <w:rPr>
          <w:rFonts w:ascii="Times New Roman" w:hAnsi="Times New Roman" w:cs="Times New Roman"/>
          <w:color w:val="000000" w:themeColor="text1"/>
          <w:lang w:val="en-GB"/>
        </w:rPr>
        <w:t xml:space="preserve"> </w:t>
      </w:r>
      <w:r w:rsidR="00CF1DDB" w:rsidRPr="00531203">
        <w:rPr>
          <w:rFonts w:ascii="Times New Roman" w:hAnsi="Times New Roman" w:cs="Times New Roman"/>
          <w:color w:val="000000" w:themeColor="text1"/>
          <w:lang w:val="en-GB"/>
        </w:rPr>
        <w:t>Ballinger (2012: 79–</w:t>
      </w:r>
      <w:r w:rsidR="0087647B" w:rsidRPr="00531203">
        <w:rPr>
          <w:rFonts w:ascii="Times New Roman" w:hAnsi="Times New Roman" w:cs="Times New Roman"/>
          <w:color w:val="000000" w:themeColor="text1"/>
          <w:lang w:val="en-GB"/>
        </w:rPr>
        <w:t>80)</w:t>
      </w:r>
      <w:r w:rsidR="00CF1DDB" w:rsidRPr="00531203">
        <w:rPr>
          <w:rFonts w:ascii="Times New Roman" w:hAnsi="Times New Roman" w:cs="Times New Roman"/>
          <w:color w:val="000000" w:themeColor="text1"/>
          <w:lang w:val="en-GB"/>
        </w:rPr>
        <w:t xml:space="preserve"> clarifies that “all CF can also be categorized as LREs”</w:t>
      </w:r>
      <w:r w:rsidR="00CB61EF" w:rsidRPr="00531203">
        <w:rPr>
          <w:rFonts w:ascii="Times New Roman" w:hAnsi="Times New Roman" w:cs="Times New Roman"/>
          <w:color w:val="000000" w:themeColor="text1"/>
          <w:lang w:val="en-GB"/>
        </w:rPr>
        <w:t xml:space="preserve"> but, in her study, </w:t>
      </w:r>
      <w:r w:rsidR="00CF1DDB" w:rsidRPr="00531203">
        <w:rPr>
          <w:rFonts w:ascii="Times New Roman" w:hAnsi="Times New Roman" w:cs="Times New Roman"/>
          <w:color w:val="000000" w:themeColor="text1"/>
          <w:lang w:val="en-GB"/>
        </w:rPr>
        <w:t xml:space="preserve">giving and receiving CF </w:t>
      </w:r>
      <w:r w:rsidR="00CB61EF" w:rsidRPr="00531203">
        <w:rPr>
          <w:rFonts w:ascii="Times New Roman" w:hAnsi="Times New Roman" w:cs="Times New Roman"/>
          <w:color w:val="000000" w:themeColor="text1"/>
          <w:lang w:val="en-GB"/>
        </w:rPr>
        <w:t xml:space="preserve">(as well as partner-directed questions) </w:t>
      </w:r>
      <w:r w:rsidR="00CF1DDB" w:rsidRPr="00531203">
        <w:rPr>
          <w:rFonts w:ascii="Times New Roman" w:hAnsi="Times New Roman" w:cs="Times New Roman"/>
          <w:color w:val="000000" w:themeColor="text1"/>
          <w:lang w:val="en-GB"/>
        </w:rPr>
        <w:t xml:space="preserve">were </w:t>
      </w:r>
      <w:r w:rsidR="0044250D" w:rsidRPr="00531203">
        <w:rPr>
          <w:rFonts w:ascii="Times New Roman" w:hAnsi="Times New Roman" w:cs="Times New Roman"/>
          <w:color w:val="000000" w:themeColor="text1"/>
          <w:lang w:val="en-GB"/>
        </w:rPr>
        <w:t>analysed separately</w:t>
      </w:r>
      <w:r w:rsidR="00CF1DDB" w:rsidRPr="00531203">
        <w:rPr>
          <w:rFonts w:ascii="Times New Roman" w:hAnsi="Times New Roman" w:cs="Times New Roman"/>
          <w:color w:val="000000" w:themeColor="text1"/>
          <w:lang w:val="en-GB"/>
        </w:rPr>
        <w:t xml:space="preserve"> </w:t>
      </w:r>
      <w:r w:rsidR="00312692" w:rsidRPr="00531203">
        <w:rPr>
          <w:rFonts w:ascii="Times New Roman" w:hAnsi="Times New Roman" w:cs="Times New Roman"/>
          <w:color w:val="000000" w:themeColor="text1"/>
          <w:lang w:val="en-GB"/>
        </w:rPr>
        <w:t xml:space="preserve">from LREs in general </w:t>
      </w:r>
      <w:r w:rsidR="0044250D" w:rsidRPr="00531203">
        <w:rPr>
          <w:rFonts w:ascii="Times New Roman" w:hAnsi="Times New Roman" w:cs="Times New Roman"/>
          <w:color w:val="000000" w:themeColor="text1"/>
          <w:lang w:val="en-GB"/>
        </w:rPr>
        <w:t>“</w:t>
      </w:r>
      <w:r w:rsidR="00CF1DDB" w:rsidRPr="00531203">
        <w:rPr>
          <w:rFonts w:ascii="Times New Roman" w:hAnsi="Times New Roman" w:cs="Times New Roman"/>
          <w:color w:val="000000" w:themeColor="text1"/>
          <w:lang w:val="en-GB"/>
        </w:rPr>
        <w:t>because they were deemed the most important for the promotion of collaborative interaction and for reciprocal language learning”.</w:t>
      </w:r>
      <w:r w:rsidR="0035320B" w:rsidRPr="00531203">
        <w:rPr>
          <w:rFonts w:ascii="Times New Roman" w:hAnsi="Times New Roman" w:cs="Times New Roman"/>
          <w:color w:val="000000" w:themeColor="text1"/>
          <w:lang w:val="en-GB"/>
        </w:rPr>
        <w:t xml:space="preserve"> </w:t>
      </w:r>
      <w:r w:rsidR="0035320B" w:rsidRPr="00531203">
        <w:rPr>
          <w:rFonts w:ascii="Times New Roman" w:hAnsi="Times New Roman" w:cs="Times New Roman"/>
          <w:lang w:val="en-GB"/>
        </w:rPr>
        <w:t xml:space="preserve">This approach is replicated in our </w:t>
      </w:r>
      <w:r w:rsidR="00646E7D" w:rsidRPr="00531203">
        <w:rPr>
          <w:rFonts w:ascii="Times New Roman" w:hAnsi="Times New Roman" w:cs="Times New Roman"/>
          <w:lang w:val="en-GB"/>
        </w:rPr>
        <w:t>studi</w:t>
      </w:r>
      <w:r w:rsidR="0035320B" w:rsidRPr="00531203">
        <w:rPr>
          <w:rFonts w:ascii="Times New Roman" w:hAnsi="Times New Roman" w:cs="Times New Roman"/>
          <w:lang w:val="en-GB"/>
        </w:rPr>
        <w:t>es</w:t>
      </w:r>
      <w:r w:rsidR="00F22A91" w:rsidRPr="00531203">
        <w:rPr>
          <w:rFonts w:ascii="Times New Roman" w:hAnsi="Times New Roman" w:cs="Times New Roman"/>
          <w:lang w:val="en-GB"/>
        </w:rPr>
        <w:t xml:space="preserve">. </w:t>
      </w:r>
      <w:r w:rsidR="00646E7D" w:rsidRPr="00531203">
        <w:rPr>
          <w:rFonts w:ascii="Times New Roman" w:hAnsi="Times New Roman" w:cs="Times New Roman"/>
          <w:lang w:val="en-GB"/>
        </w:rPr>
        <w:t>Our decision to</w:t>
      </w:r>
      <w:r w:rsidR="00382D89" w:rsidRPr="00531203">
        <w:rPr>
          <w:rFonts w:ascii="Times New Roman" w:hAnsi="Times New Roman" w:cs="Times New Roman"/>
          <w:lang w:val="en-GB"/>
        </w:rPr>
        <w:t xml:space="preserve"> </w:t>
      </w:r>
      <w:r w:rsidR="00660E47" w:rsidRPr="00531203">
        <w:rPr>
          <w:rFonts w:ascii="Times New Roman" w:hAnsi="Times New Roman" w:cs="Times New Roman"/>
          <w:lang w:val="en-GB"/>
        </w:rPr>
        <w:t xml:space="preserve">carry out a separate </w:t>
      </w:r>
      <w:r w:rsidR="00382D89" w:rsidRPr="00531203">
        <w:rPr>
          <w:rFonts w:ascii="Times New Roman" w:hAnsi="Times New Roman" w:cs="Times New Roman"/>
          <w:lang w:val="en-GB"/>
        </w:rPr>
        <w:t>analys</w:t>
      </w:r>
      <w:r w:rsidR="00660E47" w:rsidRPr="00531203">
        <w:rPr>
          <w:rFonts w:ascii="Times New Roman" w:hAnsi="Times New Roman" w:cs="Times New Roman"/>
          <w:lang w:val="en-GB"/>
        </w:rPr>
        <w:t>is of</w:t>
      </w:r>
      <w:r w:rsidR="00382D89" w:rsidRPr="00531203">
        <w:rPr>
          <w:rFonts w:ascii="Times New Roman" w:hAnsi="Times New Roman" w:cs="Times New Roman"/>
          <w:lang w:val="en-GB"/>
        </w:rPr>
        <w:t xml:space="preserve"> communication breakdowns, even though CBs </w:t>
      </w:r>
      <w:r w:rsidR="00C52241" w:rsidRPr="00531203">
        <w:rPr>
          <w:rFonts w:ascii="Times New Roman" w:hAnsi="Times New Roman" w:cs="Times New Roman"/>
          <w:lang w:val="en-GB"/>
        </w:rPr>
        <w:t xml:space="preserve">in the context of L2 speech largely fall under the CF umbrella, </w:t>
      </w:r>
      <w:r w:rsidR="00646E7D" w:rsidRPr="00531203">
        <w:rPr>
          <w:rFonts w:ascii="Times New Roman" w:hAnsi="Times New Roman" w:cs="Times New Roman"/>
          <w:lang w:val="en-GB"/>
        </w:rPr>
        <w:t xml:space="preserve">follows the same logic. </w:t>
      </w:r>
      <w:r w:rsidR="00C52241" w:rsidRPr="00531203">
        <w:rPr>
          <w:rFonts w:ascii="Times New Roman" w:hAnsi="Times New Roman" w:cs="Times New Roman"/>
          <w:lang w:val="en-GB"/>
        </w:rPr>
        <w:t xml:space="preserve">Communication breakdowns provide data deemed invaluable for the understanding of how NS-NNS </w:t>
      </w:r>
      <w:r w:rsidR="003F728A" w:rsidRPr="00531203">
        <w:rPr>
          <w:rFonts w:ascii="Times New Roman" w:hAnsi="Times New Roman" w:cs="Times New Roman"/>
          <w:lang w:val="en-GB"/>
        </w:rPr>
        <w:t>(</w:t>
      </w:r>
      <w:proofErr w:type="gramStart"/>
      <w:r w:rsidR="003F728A" w:rsidRPr="00531203">
        <w:rPr>
          <w:rFonts w:ascii="Times New Roman" w:hAnsi="Times New Roman" w:cs="Times New Roman"/>
          <w:lang w:val="en-GB"/>
        </w:rPr>
        <w:t>un)</w:t>
      </w:r>
      <w:proofErr w:type="gramEnd"/>
      <w:r w:rsidR="00C52241" w:rsidRPr="00531203">
        <w:rPr>
          <w:rFonts w:ascii="Times New Roman" w:hAnsi="Times New Roman" w:cs="Times New Roman"/>
          <w:lang w:val="en-GB"/>
        </w:rPr>
        <w:t>intelligibility works</w:t>
      </w:r>
      <w:r w:rsidR="00A912B6" w:rsidRPr="00531203">
        <w:rPr>
          <w:rFonts w:ascii="Times New Roman" w:hAnsi="Times New Roman" w:cs="Times New Roman"/>
          <w:lang w:val="en-GB"/>
        </w:rPr>
        <w:t>, and – consequently – for reciprocal communicative language learning and teaching</w:t>
      </w:r>
      <w:r w:rsidR="003F728A" w:rsidRPr="00531203">
        <w:rPr>
          <w:rFonts w:ascii="Times New Roman" w:hAnsi="Times New Roman" w:cs="Times New Roman"/>
          <w:lang w:val="en-GB"/>
        </w:rPr>
        <w:t xml:space="preserve"> practices</w:t>
      </w:r>
      <w:r w:rsidR="00A912B6" w:rsidRPr="00531203">
        <w:rPr>
          <w:rFonts w:ascii="Times New Roman" w:hAnsi="Times New Roman" w:cs="Times New Roman"/>
          <w:lang w:val="en-GB"/>
        </w:rPr>
        <w:t xml:space="preserve">. </w:t>
      </w:r>
      <w:r w:rsidR="00BD584E" w:rsidRPr="00531203">
        <w:rPr>
          <w:rFonts w:ascii="Times New Roman" w:hAnsi="Times New Roman" w:cs="Times New Roman"/>
          <w:lang w:val="en-GB"/>
        </w:rPr>
        <w:t>We therefore believe they occupy a pre-eminent position within</w:t>
      </w:r>
      <w:r w:rsidR="004D190C" w:rsidRPr="00531203">
        <w:rPr>
          <w:rFonts w:ascii="Times New Roman" w:hAnsi="Times New Roman" w:cs="Times New Roman"/>
          <w:lang w:val="en-GB"/>
        </w:rPr>
        <w:t xml:space="preserve"> CF episodes.</w:t>
      </w:r>
    </w:p>
    <w:p w14:paraId="24623D91" w14:textId="75317580" w:rsidR="00236121" w:rsidRPr="00531203" w:rsidRDefault="001F3B83" w:rsidP="00A71CEC">
      <w:pPr>
        <w:ind w:firstLine="708"/>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 xml:space="preserve">The importance of supplying </w:t>
      </w:r>
      <w:r w:rsidR="000022D7" w:rsidRPr="00531203">
        <w:rPr>
          <w:rFonts w:ascii="Times New Roman" w:hAnsi="Times New Roman" w:cs="Times New Roman"/>
          <w:color w:val="000000" w:themeColor="text1"/>
          <w:lang w:val="en-GB"/>
        </w:rPr>
        <w:t>CF</w:t>
      </w:r>
      <w:r w:rsidRPr="00531203">
        <w:rPr>
          <w:rFonts w:ascii="Times New Roman" w:hAnsi="Times New Roman" w:cs="Times New Roman"/>
          <w:color w:val="000000" w:themeColor="text1"/>
          <w:lang w:val="en-GB"/>
        </w:rPr>
        <w:t xml:space="preserve">, in one form or another, and the ways in which it can be beneficial to the L2 learner have been a recurrent theme in </w:t>
      </w:r>
      <w:r w:rsidR="00A75771" w:rsidRPr="00531203">
        <w:rPr>
          <w:rFonts w:ascii="Times New Roman" w:hAnsi="Times New Roman" w:cs="Times New Roman"/>
          <w:color w:val="000000" w:themeColor="text1"/>
          <w:lang w:val="en-GB"/>
        </w:rPr>
        <w:t>second language acquisition (</w:t>
      </w:r>
      <w:r w:rsidRPr="00531203">
        <w:rPr>
          <w:rFonts w:ascii="Times New Roman" w:hAnsi="Times New Roman" w:cs="Times New Roman"/>
          <w:color w:val="000000" w:themeColor="text1"/>
          <w:lang w:val="en-GB"/>
        </w:rPr>
        <w:t>SLA</w:t>
      </w:r>
      <w:r w:rsidR="00A75771" w:rsidRPr="00531203">
        <w:rPr>
          <w:rFonts w:ascii="Times New Roman" w:hAnsi="Times New Roman" w:cs="Times New Roman"/>
          <w:color w:val="000000" w:themeColor="text1"/>
          <w:lang w:val="en-GB"/>
        </w:rPr>
        <w:t>)</w:t>
      </w:r>
      <w:r w:rsidRPr="00531203">
        <w:rPr>
          <w:rFonts w:ascii="Times New Roman" w:hAnsi="Times New Roman" w:cs="Times New Roman"/>
          <w:color w:val="000000" w:themeColor="text1"/>
          <w:lang w:val="en-GB"/>
        </w:rPr>
        <w:t xml:space="preserve"> literature, </w:t>
      </w:r>
      <w:proofErr w:type="spellStart"/>
      <w:r w:rsidRPr="00531203">
        <w:rPr>
          <w:rFonts w:ascii="Times New Roman" w:hAnsi="Times New Roman" w:cs="Times New Roman"/>
          <w:color w:val="000000" w:themeColor="text1"/>
          <w:lang w:val="en-GB"/>
        </w:rPr>
        <w:t>Nass</w:t>
      </w:r>
      <w:r w:rsidR="00714D51" w:rsidRPr="00531203">
        <w:rPr>
          <w:rFonts w:ascii="Times New Roman" w:hAnsi="Times New Roman" w:cs="Times New Roman"/>
          <w:color w:val="000000" w:themeColor="text1"/>
          <w:lang w:val="en-GB"/>
        </w:rPr>
        <w:t>aji</w:t>
      </w:r>
      <w:proofErr w:type="spellEnd"/>
      <w:r w:rsidR="00714D51" w:rsidRPr="00531203">
        <w:rPr>
          <w:rFonts w:ascii="Times New Roman" w:hAnsi="Times New Roman" w:cs="Times New Roman"/>
          <w:color w:val="000000" w:themeColor="text1"/>
          <w:lang w:val="en-GB"/>
        </w:rPr>
        <w:t xml:space="preserve"> &amp; </w:t>
      </w:r>
      <w:proofErr w:type="spellStart"/>
      <w:r w:rsidR="00714D51" w:rsidRPr="00531203">
        <w:rPr>
          <w:rFonts w:ascii="Times New Roman" w:hAnsi="Times New Roman" w:cs="Times New Roman"/>
          <w:color w:val="000000" w:themeColor="text1"/>
          <w:lang w:val="en-GB"/>
        </w:rPr>
        <w:t>Kartchava</w:t>
      </w:r>
      <w:proofErr w:type="spellEnd"/>
      <w:r w:rsidR="00714D51" w:rsidRPr="00531203">
        <w:rPr>
          <w:rFonts w:ascii="Times New Roman" w:hAnsi="Times New Roman" w:cs="Times New Roman"/>
          <w:color w:val="000000" w:themeColor="text1"/>
          <w:lang w:val="en-GB"/>
        </w:rPr>
        <w:t xml:space="preserve"> (2017; in press) being </w:t>
      </w:r>
      <w:r w:rsidRPr="00531203">
        <w:rPr>
          <w:rFonts w:ascii="Times New Roman" w:hAnsi="Times New Roman" w:cs="Times New Roman"/>
          <w:color w:val="000000" w:themeColor="text1"/>
          <w:lang w:val="en-GB"/>
        </w:rPr>
        <w:t>example</w:t>
      </w:r>
      <w:r w:rsidR="00714D51" w:rsidRPr="00531203">
        <w:rPr>
          <w:rFonts w:ascii="Times New Roman" w:hAnsi="Times New Roman" w:cs="Times New Roman"/>
          <w:color w:val="000000" w:themeColor="text1"/>
          <w:lang w:val="en-GB"/>
        </w:rPr>
        <w:t>s</w:t>
      </w:r>
      <w:r w:rsidRPr="00531203">
        <w:rPr>
          <w:rFonts w:ascii="Times New Roman" w:hAnsi="Times New Roman" w:cs="Times New Roman"/>
          <w:color w:val="000000" w:themeColor="text1"/>
          <w:lang w:val="en-GB"/>
        </w:rPr>
        <w:t xml:space="preserve"> of</w:t>
      </w:r>
      <w:r w:rsidR="00714D51" w:rsidRPr="00531203">
        <w:rPr>
          <w:rFonts w:ascii="Times New Roman" w:hAnsi="Times New Roman" w:cs="Times New Roman"/>
          <w:color w:val="000000" w:themeColor="text1"/>
          <w:lang w:val="en-GB"/>
        </w:rPr>
        <w:t xml:space="preserve"> </w:t>
      </w:r>
      <w:r w:rsidR="00BD4448" w:rsidRPr="00531203">
        <w:rPr>
          <w:rFonts w:ascii="Times New Roman" w:hAnsi="Times New Roman" w:cs="Times New Roman"/>
          <w:color w:val="000000" w:themeColor="text1"/>
          <w:lang w:val="en-GB"/>
        </w:rPr>
        <w:t xml:space="preserve">entire </w:t>
      </w:r>
      <w:r w:rsidRPr="00531203">
        <w:rPr>
          <w:rFonts w:ascii="Times New Roman" w:hAnsi="Times New Roman" w:cs="Times New Roman"/>
          <w:color w:val="000000" w:themeColor="text1"/>
          <w:lang w:val="en-GB"/>
        </w:rPr>
        <w:t>volume</w:t>
      </w:r>
      <w:r w:rsidR="00BD4448" w:rsidRPr="00531203">
        <w:rPr>
          <w:rFonts w:ascii="Times New Roman" w:hAnsi="Times New Roman" w:cs="Times New Roman"/>
          <w:color w:val="000000" w:themeColor="text1"/>
          <w:lang w:val="en-GB"/>
        </w:rPr>
        <w:t>s</w:t>
      </w:r>
      <w:r w:rsidRPr="00531203">
        <w:rPr>
          <w:rFonts w:ascii="Times New Roman" w:hAnsi="Times New Roman" w:cs="Times New Roman"/>
          <w:color w:val="000000" w:themeColor="text1"/>
          <w:lang w:val="en-GB"/>
        </w:rPr>
        <w:t xml:space="preserve"> devoted to the subject. </w:t>
      </w:r>
      <w:r w:rsidR="00F5461F" w:rsidRPr="00531203">
        <w:rPr>
          <w:rFonts w:ascii="Times New Roman" w:hAnsi="Times New Roman" w:cs="Times New Roman"/>
          <w:color w:val="000000" w:themeColor="text1"/>
          <w:lang w:val="en-GB"/>
        </w:rPr>
        <w:t>Ellis (2017: 4)</w:t>
      </w:r>
      <w:r w:rsidR="00116579" w:rsidRPr="00531203">
        <w:rPr>
          <w:rFonts w:ascii="Times New Roman" w:hAnsi="Times New Roman" w:cs="Times New Roman"/>
          <w:color w:val="000000" w:themeColor="text1"/>
          <w:lang w:val="en-GB"/>
        </w:rPr>
        <w:t>, drawing on an early article by Hendrickson (1978),</w:t>
      </w:r>
      <w:r w:rsidR="00F5461F" w:rsidRPr="00531203">
        <w:rPr>
          <w:rFonts w:ascii="Times New Roman" w:hAnsi="Times New Roman" w:cs="Times New Roman"/>
          <w:color w:val="000000" w:themeColor="text1"/>
          <w:lang w:val="en-GB"/>
        </w:rPr>
        <w:t xml:space="preserve"> </w:t>
      </w:r>
      <w:r w:rsidR="00F5461F" w:rsidRPr="00531203">
        <w:rPr>
          <w:rFonts w:ascii="Times New Roman" w:hAnsi="Times New Roman" w:cs="Times New Roman"/>
          <w:color w:val="000000" w:themeColor="text1"/>
          <w:lang w:val="en-GB"/>
        </w:rPr>
        <w:lastRenderedPageBreak/>
        <w:t>groups the key aspects of CF</w:t>
      </w:r>
      <w:r w:rsidR="00C4315F" w:rsidRPr="00531203">
        <w:rPr>
          <w:rFonts w:ascii="Times New Roman" w:hAnsi="Times New Roman" w:cs="Times New Roman"/>
          <w:color w:val="000000" w:themeColor="text1"/>
          <w:lang w:val="en-GB"/>
        </w:rPr>
        <w:t>,</w:t>
      </w:r>
      <w:r w:rsidR="00F5461F" w:rsidRPr="00531203">
        <w:rPr>
          <w:rFonts w:ascii="Times New Roman" w:hAnsi="Times New Roman" w:cs="Times New Roman"/>
          <w:color w:val="000000" w:themeColor="text1"/>
          <w:lang w:val="en-GB"/>
        </w:rPr>
        <w:t xml:space="preserve"> both in terms of teacher experience and research findings</w:t>
      </w:r>
      <w:r w:rsidR="00C4315F" w:rsidRPr="00531203">
        <w:rPr>
          <w:rFonts w:ascii="Times New Roman" w:hAnsi="Times New Roman" w:cs="Times New Roman"/>
          <w:color w:val="000000" w:themeColor="text1"/>
          <w:lang w:val="en-GB"/>
        </w:rPr>
        <w:t>,</w:t>
      </w:r>
      <w:r w:rsidR="00F5461F" w:rsidRPr="00531203">
        <w:rPr>
          <w:rFonts w:ascii="Times New Roman" w:hAnsi="Times New Roman" w:cs="Times New Roman"/>
          <w:color w:val="000000" w:themeColor="text1"/>
          <w:lang w:val="en-GB"/>
        </w:rPr>
        <w:t xml:space="preserve"> under th</w:t>
      </w:r>
      <w:r w:rsidR="000B32D4" w:rsidRPr="00531203">
        <w:rPr>
          <w:rFonts w:ascii="Times New Roman" w:hAnsi="Times New Roman" w:cs="Times New Roman"/>
          <w:color w:val="000000" w:themeColor="text1"/>
          <w:lang w:val="en-GB"/>
        </w:rPr>
        <w:t>e following five headings</w:t>
      </w:r>
      <w:r w:rsidR="00BC15D2" w:rsidRPr="00531203">
        <w:rPr>
          <w:rFonts w:ascii="Times New Roman" w:hAnsi="Times New Roman" w:cs="Times New Roman"/>
          <w:color w:val="000000" w:themeColor="text1"/>
          <w:lang w:val="en-GB"/>
        </w:rPr>
        <w:t>:</w:t>
      </w:r>
      <w:r w:rsidR="00F87BA3" w:rsidRPr="00531203">
        <w:rPr>
          <w:rFonts w:ascii="Times New Roman" w:hAnsi="Times New Roman" w:cs="Times New Roman"/>
          <w:color w:val="000000" w:themeColor="text1"/>
          <w:lang w:val="en-GB"/>
        </w:rPr>
        <w:t xml:space="preserve"> </w:t>
      </w:r>
    </w:p>
    <w:p w14:paraId="23D2F754" w14:textId="77777777" w:rsidR="00236121" w:rsidRPr="00D31719" w:rsidRDefault="00236121" w:rsidP="00F51A43">
      <w:pPr>
        <w:jc w:val="both"/>
        <w:rPr>
          <w:rFonts w:ascii="Times New Roman" w:hAnsi="Times New Roman" w:cs="Times New Roman"/>
          <w:color w:val="000000" w:themeColor="text1"/>
          <w:lang w:val="en-GB"/>
        </w:rPr>
      </w:pPr>
      <w:r w:rsidRPr="00D31719">
        <w:rPr>
          <w:rFonts w:ascii="Times New Roman" w:hAnsi="Times New Roman" w:cs="Times New Roman"/>
          <w:color w:val="000000" w:themeColor="text1"/>
          <w:lang w:val="en-GB"/>
        </w:rPr>
        <w:t xml:space="preserve">“1. </w:t>
      </w:r>
      <w:r w:rsidR="00ED1F4A" w:rsidRPr="00D31719">
        <w:rPr>
          <w:rFonts w:ascii="Times New Roman" w:hAnsi="Times New Roman" w:cs="Times New Roman"/>
          <w:color w:val="000000" w:themeColor="text1"/>
          <w:lang w:val="en-GB"/>
        </w:rPr>
        <w:t>Should learners’ errors be corrected?</w:t>
      </w:r>
    </w:p>
    <w:p w14:paraId="44ED8483" w14:textId="2C558063" w:rsidR="00236121" w:rsidRPr="00D31719" w:rsidRDefault="00236121" w:rsidP="00F51A43">
      <w:pPr>
        <w:jc w:val="both"/>
        <w:rPr>
          <w:rFonts w:ascii="Times New Roman" w:hAnsi="Times New Roman" w:cs="Times New Roman"/>
          <w:color w:val="000000" w:themeColor="text1"/>
          <w:lang w:val="en-GB"/>
        </w:rPr>
      </w:pPr>
      <w:r w:rsidRPr="00D31719">
        <w:rPr>
          <w:rFonts w:ascii="Times New Roman" w:hAnsi="Times New Roman" w:cs="Times New Roman"/>
          <w:color w:val="000000" w:themeColor="text1"/>
          <w:lang w:val="en-GB"/>
        </w:rPr>
        <w:t xml:space="preserve">2. </w:t>
      </w:r>
      <w:r w:rsidR="00ED1F4A" w:rsidRPr="00D31719">
        <w:rPr>
          <w:rFonts w:ascii="Times New Roman" w:hAnsi="Times New Roman" w:cs="Times New Roman"/>
          <w:color w:val="000000" w:themeColor="text1"/>
          <w:lang w:val="en-GB"/>
        </w:rPr>
        <w:t>When should learners’ errors be corrected?</w:t>
      </w:r>
    </w:p>
    <w:p w14:paraId="3000A93F" w14:textId="672B2948" w:rsidR="00236121" w:rsidRPr="00D31719" w:rsidRDefault="00236121" w:rsidP="00F51A43">
      <w:pPr>
        <w:jc w:val="both"/>
        <w:rPr>
          <w:rFonts w:ascii="Times New Roman" w:hAnsi="Times New Roman" w:cs="Times New Roman"/>
          <w:color w:val="000000" w:themeColor="text1"/>
          <w:lang w:val="en-GB"/>
        </w:rPr>
      </w:pPr>
      <w:r w:rsidRPr="00D31719">
        <w:rPr>
          <w:rFonts w:ascii="Times New Roman" w:hAnsi="Times New Roman" w:cs="Times New Roman"/>
          <w:color w:val="000000" w:themeColor="text1"/>
          <w:lang w:val="en-GB"/>
        </w:rPr>
        <w:t xml:space="preserve">3. </w:t>
      </w:r>
      <w:r w:rsidR="00ED1F4A" w:rsidRPr="00D31719">
        <w:rPr>
          <w:rFonts w:ascii="Times New Roman" w:hAnsi="Times New Roman" w:cs="Times New Roman"/>
          <w:color w:val="000000" w:themeColor="text1"/>
          <w:lang w:val="en-GB"/>
        </w:rPr>
        <w:t>Which errors should be corrected?</w:t>
      </w:r>
    </w:p>
    <w:p w14:paraId="5902A195" w14:textId="7DDBAEC1" w:rsidR="00236121" w:rsidRPr="00D31719" w:rsidRDefault="00236121" w:rsidP="00F51A43">
      <w:pPr>
        <w:jc w:val="both"/>
        <w:rPr>
          <w:rFonts w:ascii="Times New Roman" w:hAnsi="Times New Roman" w:cs="Times New Roman"/>
          <w:color w:val="000000" w:themeColor="text1"/>
          <w:lang w:val="en-GB"/>
        </w:rPr>
      </w:pPr>
      <w:r w:rsidRPr="00D31719">
        <w:rPr>
          <w:rFonts w:ascii="Times New Roman" w:hAnsi="Times New Roman" w:cs="Times New Roman"/>
          <w:color w:val="000000" w:themeColor="text1"/>
          <w:lang w:val="en-GB"/>
        </w:rPr>
        <w:t xml:space="preserve">4. </w:t>
      </w:r>
      <w:r w:rsidR="00ED1F4A" w:rsidRPr="00D31719">
        <w:rPr>
          <w:rFonts w:ascii="Times New Roman" w:hAnsi="Times New Roman" w:cs="Times New Roman"/>
          <w:color w:val="000000" w:themeColor="text1"/>
          <w:lang w:val="en-GB"/>
        </w:rPr>
        <w:t>How should errors be corrected?</w:t>
      </w:r>
    </w:p>
    <w:p w14:paraId="319E3B85" w14:textId="6FCC2F20" w:rsidR="00236121" w:rsidRPr="00531203" w:rsidRDefault="00236121" w:rsidP="00F51A43">
      <w:pPr>
        <w:jc w:val="both"/>
        <w:rPr>
          <w:rFonts w:ascii="Times New Roman" w:hAnsi="Times New Roman" w:cs="Times New Roman"/>
          <w:color w:val="000000" w:themeColor="text1"/>
          <w:lang w:val="en-GB"/>
        </w:rPr>
      </w:pPr>
      <w:r w:rsidRPr="00D31719">
        <w:rPr>
          <w:rFonts w:ascii="Times New Roman" w:hAnsi="Times New Roman" w:cs="Times New Roman"/>
          <w:color w:val="000000" w:themeColor="text1"/>
          <w:lang w:val="en-GB"/>
        </w:rPr>
        <w:t xml:space="preserve">5. </w:t>
      </w:r>
      <w:r w:rsidR="00ED1F4A" w:rsidRPr="00D31719">
        <w:rPr>
          <w:rFonts w:ascii="Times New Roman" w:hAnsi="Times New Roman" w:cs="Times New Roman"/>
          <w:color w:val="000000" w:themeColor="text1"/>
          <w:lang w:val="en-GB"/>
        </w:rPr>
        <w:t>Who should do the correcting?</w:t>
      </w:r>
      <w:r w:rsidRPr="00D31719">
        <w:rPr>
          <w:rFonts w:ascii="Times New Roman" w:hAnsi="Times New Roman" w:cs="Times New Roman"/>
          <w:color w:val="000000" w:themeColor="text1"/>
          <w:lang w:val="en-GB"/>
        </w:rPr>
        <w:t>”</w:t>
      </w:r>
    </w:p>
    <w:p w14:paraId="057B02AC" w14:textId="1775E5F0" w:rsidR="00E92B84" w:rsidRPr="00531203" w:rsidRDefault="00BD4448" w:rsidP="00150315">
      <w:pPr>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Th</w:t>
      </w:r>
      <w:r w:rsidR="00BF60F9" w:rsidRPr="00531203">
        <w:rPr>
          <w:rFonts w:ascii="Times New Roman" w:hAnsi="Times New Roman" w:cs="Times New Roman"/>
          <w:color w:val="000000" w:themeColor="text1"/>
          <w:lang w:val="en-GB"/>
        </w:rPr>
        <w:t>e bulk of the</w:t>
      </w:r>
      <w:r w:rsidR="00C54298" w:rsidRPr="00531203">
        <w:rPr>
          <w:rFonts w:ascii="Times New Roman" w:hAnsi="Times New Roman" w:cs="Times New Roman"/>
          <w:color w:val="000000" w:themeColor="text1"/>
          <w:lang w:val="en-GB"/>
        </w:rPr>
        <w:t xml:space="preserve"> findings </w:t>
      </w:r>
      <w:r w:rsidR="00D2689E" w:rsidRPr="00531203">
        <w:rPr>
          <w:rFonts w:ascii="Times New Roman" w:hAnsi="Times New Roman" w:cs="Times New Roman"/>
          <w:color w:val="000000" w:themeColor="text1"/>
          <w:lang w:val="en-GB"/>
        </w:rPr>
        <w:t>from CF studies fall under one or more of the above categories</w:t>
      </w:r>
      <w:r w:rsidR="00C63CB9" w:rsidRPr="00531203">
        <w:rPr>
          <w:rFonts w:ascii="Times New Roman" w:hAnsi="Times New Roman" w:cs="Times New Roman"/>
          <w:color w:val="000000" w:themeColor="text1"/>
          <w:lang w:val="en-GB"/>
        </w:rPr>
        <w:t>, and they are briefly discussed in the following paragraphs.</w:t>
      </w:r>
    </w:p>
    <w:p w14:paraId="2BA84ED5" w14:textId="0ECB4ACC" w:rsidR="000C2129" w:rsidRPr="00531203" w:rsidRDefault="00C63CB9" w:rsidP="000C2129">
      <w:pPr>
        <w:ind w:firstLine="708"/>
        <w:jc w:val="both"/>
        <w:rPr>
          <w:rFonts w:ascii="Times New Roman" w:hAnsi="Times New Roman" w:cs="Times New Roman"/>
          <w:color w:val="000000" w:themeColor="text1"/>
          <w:lang w:val="en-GB"/>
        </w:rPr>
      </w:pPr>
      <w:proofErr w:type="gramStart"/>
      <w:r w:rsidRPr="00531203">
        <w:rPr>
          <w:rFonts w:ascii="Times New Roman" w:hAnsi="Times New Roman" w:cs="Times New Roman"/>
          <w:color w:val="000000" w:themeColor="text1"/>
          <w:lang w:val="en-GB"/>
        </w:rPr>
        <w:t>First, the question as to whether learners’ errors should be corrected at all.</w:t>
      </w:r>
      <w:proofErr w:type="gramEnd"/>
      <w:r w:rsidRPr="00531203">
        <w:rPr>
          <w:rFonts w:ascii="Times New Roman" w:hAnsi="Times New Roman" w:cs="Times New Roman"/>
          <w:color w:val="000000" w:themeColor="text1"/>
          <w:lang w:val="en-GB"/>
        </w:rPr>
        <w:t xml:space="preserve"> </w:t>
      </w:r>
      <w:r w:rsidR="00420AA7" w:rsidRPr="00531203">
        <w:rPr>
          <w:rFonts w:ascii="Times New Roman" w:hAnsi="Times New Roman" w:cs="Times New Roman"/>
          <w:color w:val="000000" w:themeColor="text1"/>
          <w:lang w:val="en-GB"/>
        </w:rPr>
        <w:t>As Ellis (2017) points out, c</w:t>
      </w:r>
      <w:r w:rsidR="00711959" w:rsidRPr="00531203">
        <w:rPr>
          <w:rFonts w:ascii="Times New Roman" w:hAnsi="Times New Roman" w:cs="Times New Roman"/>
          <w:color w:val="000000" w:themeColor="text1"/>
          <w:lang w:val="en-GB"/>
        </w:rPr>
        <w:t>ontrary to some suspicions expressed by the advocates of ce</w:t>
      </w:r>
      <w:r w:rsidR="00420AA7" w:rsidRPr="00531203">
        <w:rPr>
          <w:rFonts w:ascii="Times New Roman" w:hAnsi="Times New Roman" w:cs="Times New Roman"/>
          <w:color w:val="000000" w:themeColor="text1"/>
          <w:lang w:val="en-GB"/>
        </w:rPr>
        <w:t>rtain language teaching methods</w:t>
      </w:r>
      <w:r w:rsidR="00711959" w:rsidRPr="00531203">
        <w:rPr>
          <w:rFonts w:ascii="Times New Roman" w:hAnsi="Times New Roman" w:cs="Times New Roman"/>
          <w:color w:val="000000" w:themeColor="text1"/>
          <w:lang w:val="en-GB"/>
        </w:rPr>
        <w:t xml:space="preserve"> such as the Audiolingual Method or the Natural Approach,</w:t>
      </w:r>
      <w:r w:rsidR="00B73F3E" w:rsidRPr="00531203">
        <w:rPr>
          <w:rStyle w:val="Appelnotedebasdep"/>
          <w:rFonts w:ascii="Times New Roman" w:hAnsi="Times New Roman" w:cs="Times New Roman"/>
          <w:color w:val="000000" w:themeColor="text1"/>
          <w:lang w:val="en-GB"/>
        </w:rPr>
        <w:footnoteReference w:id="5"/>
      </w:r>
      <w:r w:rsidR="00711959" w:rsidRPr="00531203">
        <w:rPr>
          <w:rFonts w:ascii="Times New Roman" w:hAnsi="Times New Roman" w:cs="Times New Roman"/>
          <w:color w:val="000000" w:themeColor="text1"/>
          <w:lang w:val="en-GB"/>
        </w:rPr>
        <w:t xml:space="preserve"> there has</w:t>
      </w:r>
      <w:r w:rsidR="00420AA7" w:rsidRPr="00531203">
        <w:rPr>
          <w:rFonts w:ascii="Times New Roman" w:hAnsi="Times New Roman" w:cs="Times New Roman"/>
          <w:color w:val="000000" w:themeColor="text1"/>
          <w:lang w:val="en-GB"/>
        </w:rPr>
        <w:t xml:space="preserve"> now</w:t>
      </w:r>
      <w:r w:rsidR="00711959" w:rsidRPr="00531203">
        <w:rPr>
          <w:rFonts w:ascii="Times New Roman" w:hAnsi="Times New Roman" w:cs="Times New Roman"/>
          <w:color w:val="000000" w:themeColor="text1"/>
          <w:lang w:val="en-GB"/>
        </w:rPr>
        <w:t xml:space="preserve"> been a wealth of research showing that </w:t>
      </w:r>
      <w:r w:rsidR="000022D7" w:rsidRPr="00531203">
        <w:rPr>
          <w:rFonts w:ascii="Times New Roman" w:hAnsi="Times New Roman" w:cs="Times New Roman"/>
          <w:color w:val="000000" w:themeColor="text1"/>
          <w:lang w:val="en-GB"/>
        </w:rPr>
        <w:t>CF</w:t>
      </w:r>
      <w:r w:rsidR="00711959" w:rsidRPr="00531203">
        <w:rPr>
          <w:rFonts w:ascii="Times New Roman" w:hAnsi="Times New Roman" w:cs="Times New Roman"/>
          <w:color w:val="000000" w:themeColor="text1"/>
          <w:lang w:val="en-GB"/>
        </w:rPr>
        <w:t xml:space="preserve"> does assist </w:t>
      </w:r>
      <w:r w:rsidR="00511F0B" w:rsidRPr="00531203">
        <w:rPr>
          <w:rFonts w:ascii="Times New Roman" w:hAnsi="Times New Roman" w:cs="Times New Roman"/>
          <w:color w:val="000000" w:themeColor="text1"/>
          <w:lang w:val="en-GB"/>
        </w:rPr>
        <w:t>L2</w:t>
      </w:r>
      <w:r w:rsidR="002837F6" w:rsidRPr="00531203">
        <w:rPr>
          <w:rFonts w:ascii="Times New Roman" w:hAnsi="Times New Roman" w:cs="Times New Roman"/>
          <w:color w:val="000000" w:themeColor="text1"/>
          <w:lang w:val="en-GB"/>
        </w:rPr>
        <w:t xml:space="preserve"> acquisition (e.g.</w:t>
      </w:r>
      <w:r w:rsidR="00751A22" w:rsidRPr="00531203">
        <w:rPr>
          <w:rFonts w:ascii="Times New Roman" w:hAnsi="Times New Roman" w:cs="Times New Roman"/>
          <w:color w:val="000000" w:themeColor="text1"/>
          <w:lang w:val="en-GB"/>
        </w:rPr>
        <w:t>,</w:t>
      </w:r>
      <w:r w:rsidR="00711959" w:rsidRPr="00531203">
        <w:rPr>
          <w:rFonts w:ascii="Times New Roman" w:hAnsi="Times New Roman" w:cs="Times New Roman"/>
          <w:color w:val="000000" w:themeColor="text1"/>
          <w:lang w:val="en-GB"/>
        </w:rPr>
        <w:t xml:space="preserve"> </w:t>
      </w:r>
      <w:r w:rsidR="00997147" w:rsidRPr="00531203">
        <w:rPr>
          <w:rFonts w:ascii="Times New Roman" w:hAnsi="Times New Roman" w:cs="Times New Roman"/>
          <w:color w:val="000000" w:themeColor="text1"/>
          <w:lang w:val="en-GB"/>
        </w:rPr>
        <w:t>Li 2010;</w:t>
      </w:r>
      <w:r w:rsidR="00420AA7" w:rsidRPr="00531203">
        <w:rPr>
          <w:rFonts w:ascii="Times New Roman" w:hAnsi="Times New Roman" w:cs="Times New Roman"/>
          <w:color w:val="000000" w:themeColor="text1"/>
          <w:lang w:val="en-GB"/>
        </w:rPr>
        <w:t xml:space="preserve"> </w:t>
      </w:r>
      <w:proofErr w:type="spellStart"/>
      <w:r w:rsidR="00420AA7" w:rsidRPr="00531203">
        <w:rPr>
          <w:rFonts w:ascii="Times New Roman" w:hAnsi="Times New Roman" w:cs="Times New Roman"/>
          <w:color w:val="000000" w:themeColor="text1"/>
          <w:lang w:val="en-GB"/>
        </w:rPr>
        <w:t>Lyster</w:t>
      </w:r>
      <w:proofErr w:type="spellEnd"/>
      <w:r w:rsidR="00420AA7" w:rsidRPr="00531203">
        <w:rPr>
          <w:rFonts w:ascii="Times New Roman" w:hAnsi="Times New Roman" w:cs="Times New Roman"/>
          <w:color w:val="000000" w:themeColor="text1"/>
          <w:lang w:val="en-GB"/>
        </w:rPr>
        <w:t xml:space="preserve"> &amp; Saito 2010). As for the theoretical grounding of the b</w:t>
      </w:r>
      <w:r w:rsidR="00377EE2" w:rsidRPr="00531203">
        <w:rPr>
          <w:rFonts w:ascii="Times New Roman" w:hAnsi="Times New Roman" w:cs="Times New Roman"/>
          <w:color w:val="000000" w:themeColor="text1"/>
          <w:lang w:val="en-GB"/>
        </w:rPr>
        <w:t>enefits of CF, Saito (in press</w:t>
      </w:r>
      <w:r w:rsidR="00420AA7" w:rsidRPr="00531203">
        <w:rPr>
          <w:rFonts w:ascii="Times New Roman" w:hAnsi="Times New Roman" w:cs="Times New Roman"/>
          <w:color w:val="000000" w:themeColor="text1"/>
          <w:lang w:val="en-GB"/>
        </w:rPr>
        <w:t>) attributes them to CF’s “ability to promote learners’ awareness, noticing</w:t>
      </w:r>
      <w:r w:rsidR="006158CC" w:rsidRPr="00531203">
        <w:rPr>
          <w:rFonts w:ascii="Times New Roman" w:hAnsi="Times New Roman" w:cs="Times New Roman"/>
          <w:color w:val="000000" w:themeColor="text1"/>
          <w:lang w:val="en-GB"/>
        </w:rPr>
        <w:t xml:space="preserve"> and understanding of linguistic form, especially when using </w:t>
      </w:r>
      <w:r w:rsidR="008900DB" w:rsidRPr="00531203">
        <w:rPr>
          <w:rFonts w:ascii="Times New Roman" w:hAnsi="Times New Roman" w:cs="Times New Roman"/>
          <w:color w:val="000000" w:themeColor="text1"/>
          <w:lang w:val="en-GB"/>
        </w:rPr>
        <w:t>their L2 for meaning conveyance</w:t>
      </w:r>
      <w:r w:rsidR="006158CC" w:rsidRPr="00531203">
        <w:rPr>
          <w:rFonts w:ascii="Times New Roman" w:hAnsi="Times New Roman" w:cs="Times New Roman"/>
          <w:color w:val="000000" w:themeColor="text1"/>
          <w:lang w:val="en-GB"/>
        </w:rPr>
        <w:t>”</w:t>
      </w:r>
      <w:r w:rsidR="008900DB" w:rsidRPr="00531203">
        <w:rPr>
          <w:rFonts w:ascii="Times New Roman" w:hAnsi="Times New Roman" w:cs="Times New Roman"/>
          <w:color w:val="000000" w:themeColor="text1"/>
          <w:lang w:val="en-GB"/>
        </w:rPr>
        <w:t xml:space="preserve">. </w:t>
      </w:r>
    </w:p>
    <w:p w14:paraId="57BCE2C2" w14:textId="6F8DE399" w:rsidR="000C2129" w:rsidRPr="00531203" w:rsidRDefault="006D01CF" w:rsidP="000C2129">
      <w:pPr>
        <w:ind w:firstLine="708"/>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The question of the timing of CF has been scarcely investigated, although immediate feedback appears to be preferred on theoretical grounds</w:t>
      </w:r>
      <w:r w:rsidR="008900DB" w:rsidRPr="00531203">
        <w:rPr>
          <w:rFonts w:ascii="Times New Roman" w:hAnsi="Times New Roman" w:cs="Times New Roman"/>
          <w:color w:val="000000" w:themeColor="text1"/>
          <w:lang w:val="en-GB"/>
        </w:rPr>
        <w:t>, for instance by</w:t>
      </w:r>
      <w:r w:rsidR="008548C5" w:rsidRPr="00531203">
        <w:rPr>
          <w:rFonts w:ascii="Times New Roman" w:hAnsi="Times New Roman" w:cs="Times New Roman"/>
          <w:color w:val="000000" w:themeColor="text1"/>
          <w:lang w:val="en-GB"/>
        </w:rPr>
        <w:t xml:space="preserve"> virtue of</w:t>
      </w:r>
      <w:r w:rsidR="008900DB" w:rsidRPr="00531203">
        <w:rPr>
          <w:rFonts w:ascii="Times New Roman" w:hAnsi="Times New Roman" w:cs="Times New Roman"/>
          <w:color w:val="000000" w:themeColor="text1"/>
          <w:lang w:val="en-GB"/>
        </w:rPr>
        <w:t xml:space="preserve"> providing the learner with a window of opportunity during which to map a specific form onto the meaning conveyed</w:t>
      </w:r>
      <w:r w:rsidRPr="00531203">
        <w:rPr>
          <w:rFonts w:ascii="Times New Roman" w:hAnsi="Times New Roman" w:cs="Times New Roman"/>
          <w:color w:val="000000" w:themeColor="text1"/>
          <w:lang w:val="en-GB"/>
        </w:rPr>
        <w:t xml:space="preserve"> (</w:t>
      </w:r>
      <w:r w:rsidR="008900DB" w:rsidRPr="00531203">
        <w:rPr>
          <w:rFonts w:ascii="Times New Roman" w:hAnsi="Times New Roman" w:cs="Times New Roman"/>
          <w:color w:val="000000" w:themeColor="text1"/>
          <w:lang w:val="en-GB"/>
        </w:rPr>
        <w:t>Doughty 2001</w:t>
      </w:r>
      <w:r w:rsidR="0004677A" w:rsidRPr="00531203">
        <w:rPr>
          <w:rFonts w:ascii="Times New Roman" w:hAnsi="Times New Roman" w:cs="Times New Roman"/>
          <w:color w:val="000000" w:themeColor="text1"/>
          <w:lang w:val="en-GB"/>
        </w:rPr>
        <w:t xml:space="preserve"> ci</w:t>
      </w:r>
      <w:r w:rsidR="009E6D22" w:rsidRPr="00531203">
        <w:rPr>
          <w:rFonts w:ascii="Times New Roman" w:hAnsi="Times New Roman" w:cs="Times New Roman"/>
          <w:color w:val="000000" w:themeColor="text1"/>
          <w:lang w:val="en-GB"/>
        </w:rPr>
        <w:t>ted in</w:t>
      </w:r>
      <w:r w:rsidR="008900DB" w:rsidRPr="00531203">
        <w:rPr>
          <w:rFonts w:ascii="Times New Roman" w:hAnsi="Times New Roman" w:cs="Times New Roman"/>
          <w:color w:val="000000" w:themeColor="text1"/>
          <w:lang w:val="en-GB"/>
        </w:rPr>
        <w:t xml:space="preserve"> </w:t>
      </w:r>
      <w:r w:rsidRPr="00531203">
        <w:rPr>
          <w:rFonts w:ascii="Times New Roman" w:hAnsi="Times New Roman" w:cs="Times New Roman"/>
          <w:color w:val="000000" w:themeColor="text1"/>
          <w:lang w:val="en-GB"/>
        </w:rPr>
        <w:t>Ellis 2017</w:t>
      </w:r>
      <w:r w:rsidR="008900DB" w:rsidRPr="00531203">
        <w:rPr>
          <w:rFonts w:ascii="Times New Roman" w:hAnsi="Times New Roman" w:cs="Times New Roman"/>
          <w:color w:val="000000" w:themeColor="text1"/>
          <w:lang w:val="en-GB"/>
        </w:rPr>
        <w:t>: 7</w:t>
      </w:r>
      <w:r w:rsidRPr="00531203">
        <w:rPr>
          <w:rFonts w:ascii="Times New Roman" w:hAnsi="Times New Roman" w:cs="Times New Roman"/>
          <w:color w:val="000000" w:themeColor="text1"/>
          <w:lang w:val="en-GB"/>
        </w:rPr>
        <w:t xml:space="preserve">). </w:t>
      </w:r>
    </w:p>
    <w:p w14:paraId="2A82750F" w14:textId="62E78277" w:rsidR="000C2129" w:rsidRPr="00531203" w:rsidRDefault="00D45A55" w:rsidP="000C2129">
      <w:pPr>
        <w:ind w:firstLine="708"/>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T</w:t>
      </w:r>
      <w:r w:rsidR="008548C5" w:rsidRPr="00531203">
        <w:rPr>
          <w:rFonts w:ascii="Times New Roman" w:hAnsi="Times New Roman" w:cs="Times New Roman"/>
          <w:color w:val="000000" w:themeColor="text1"/>
          <w:lang w:val="en-GB"/>
        </w:rPr>
        <w:t xml:space="preserve">o date, most studies have investigated CF provided by teachers on L2 morphosyntax and vocabulary </w:t>
      </w:r>
      <w:r w:rsidR="001860BB" w:rsidRPr="00531203">
        <w:rPr>
          <w:rFonts w:ascii="Times New Roman" w:hAnsi="Times New Roman" w:cs="Times New Roman"/>
          <w:color w:val="000000" w:themeColor="text1"/>
          <w:lang w:val="en-GB"/>
        </w:rPr>
        <w:t>(</w:t>
      </w:r>
      <w:proofErr w:type="spellStart"/>
      <w:r w:rsidR="003A1EB4" w:rsidRPr="00531203">
        <w:rPr>
          <w:rFonts w:ascii="Times New Roman" w:hAnsi="Times New Roman" w:cs="Times New Roman"/>
          <w:color w:val="000000" w:themeColor="text1"/>
          <w:lang w:val="en-GB"/>
        </w:rPr>
        <w:t>Lyster</w:t>
      </w:r>
      <w:proofErr w:type="spellEnd"/>
      <w:r w:rsidR="003A1EB4" w:rsidRPr="00531203">
        <w:rPr>
          <w:rFonts w:ascii="Times New Roman" w:hAnsi="Times New Roman" w:cs="Times New Roman"/>
          <w:color w:val="000000" w:themeColor="text1"/>
          <w:lang w:val="en-GB"/>
        </w:rPr>
        <w:t xml:space="preserve"> &amp; </w:t>
      </w:r>
      <w:proofErr w:type="spellStart"/>
      <w:r w:rsidR="003A1EB4" w:rsidRPr="00531203">
        <w:rPr>
          <w:rFonts w:ascii="Times New Roman" w:hAnsi="Times New Roman" w:cs="Times New Roman"/>
          <w:color w:val="000000" w:themeColor="text1"/>
          <w:lang w:val="en-GB"/>
        </w:rPr>
        <w:t>Ranta</w:t>
      </w:r>
      <w:proofErr w:type="spellEnd"/>
      <w:r w:rsidR="003A1EB4" w:rsidRPr="00531203">
        <w:rPr>
          <w:rFonts w:ascii="Times New Roman" w:hAnsi="Times New Roman" w:cs="Times New Roman"/>
          <w:color w:val="000000" w:themeColor="text1"/>
          <w:lang w:val="en-GB"/>
        </w:rPr>
        <w:t xml:space="preserve"> 1997; El </w:t>
      </w:r>
      <w:proofErr w:type="spellStart"/>
      <w:r w:rsidR="003A1EB4" w:rsidRPr="00531203">
        <w:rPr>
          <w:rFonts w:ascii="Times New Roman" w:hAnsi="Times New Roman" w:cs="Times New Roman"/>
          <w:color w:val="000000" w:themeColor="text1"/>
          <w:lang w:val="en-GB"/>
        </w:rPr>
        <w:t>Tatawy</w:t>
      </w:r>
      <w:proofErr w:type="spellEnd"/>
      <w:r w:rsidR="003A1EB4" w:rsidRPr="00531203">
        <w:rPr>
          <w:rFonts w:ascii="Times New Roman" w:hAnsi="Times New Roman" w:cs="Times New Roman"/>
          <w:color w:val="000000" w:themeColor="text1"/>
          <w:lang w:val="en-GB"/>
        </w:rPr>
        <w:t xml:space="preserve"> 2002; Mackey</w:t>
      </w:r>
      <w:r w:rsidR="001860BB" w:rsidRPr="00531203">
        <w:rPr>
          <w:rFonts w:ascii="Times New Roman" w:hAnsi="Times New Roman" w:cs="Times New Roman"/>
          <w:color w:val="000000" w:themeColor="text1"/>
          <w:lang w:val="en-GB"/>
        </w:rPr>
        <w:t xml:space="preserve"> 2006; </w:t>
      </w:r>
      <w:proofErr w:type="spellStart"/>
      <w:r w:rsidR="001860BB" w:rsidRPr="00531203">
        <w:rPr>
          <w:rFonts w:ascii="Times New Roman" w:hAnsi="Times New Roman" w:cs="Times New Roman"/>
          <w:color w:val="000000" w:themeColor="text1"/>
          <w:lang w:val="en-GB"/>
        </w:rPr>
        <w:t>Lyster</w:t>
      </w:r>
      <w:proofErr w:type="spellEnd"/>
      <w:r w:rsidR="001860BB" w:rsidRPr="00531203">
        <w:rPr>
          <w:rFonts w:ascii="Times New Roman" w:hAnsi="Times New Roman" w:cs="Times New Roman"/>
          <w:color w:val="000000" w:themeColor="text1"/>
          <w:lang w:val="en-GB"/>
        </w:rPr>
        <w:t xml:space="preserve"> et al. 2013</w:t>
      </w:r>
      <w:r w:rsidR="00F609F1" w:rsidRPr="00531203">
        <w:rPr>
          <w:rFonts w:ascii="Times New Roman" w:hAnsi="Times New Roman" w:cs="Times New Roman"/>
          <w:color w:val="000000" w:themeColor="text1"/>
          <w:lang w:val="en-GB"/>
        </w:rPr>
        <w:t>;</w:t>
      </w:r>
      <w:r w:rsidR="008A3BAB" w:rsidRPr="00531203">
        <w:rPr>
          <w:rFonts w:ascii="Times New Roman" w:hAnsi="Times New Roman" w:cs="Times New Roman"/>
          <w:color w:val="000000" w:themeColor="text1"/>
          <w:lang w:val="en-GB"/>
        </w:rPr>
        <w:t xml:space="preserve"> </w:t>
      </w:r>
      <w:proofErr w:type="spellStart"/>
      <w:r w:rsidR="008A3BAB" w:rsidRPr="00531203">
        <w:rPr>
          <w:rFonts w:ascii="Times New Roman" w:hAnsi="Times New Roman" w:cs="Times New Roman"/>
          <w:color w:val="000000" w:themeColor="text1"/>
          <w:lang w:val="en-GB"/>
        </w:rPr>
        <w:t>Kartchava</w:t>
      </w:r>
      <w:proofErr w:type="spellEnd"/>
      <w:r w:rsidR="008A3BAB" w:rsidRPr="00531203">
        <w:rPr>
          <w:rFonts w:ascii="Times New Roman" w:hAnsi="Times New Roman" w:cs="Times New Roman"/>
          <w:color w:val="000000" w:themeColor="text1"/>
          <w:lang w:val="en-GB"/>
        </w:rPr>
        <w:t xml:space="preserve"> 2019</w:t>
      </w:r>
      <w:r w:rsidR="001860BB" w:rsidRPr="00531203">
        <w:rPr>
          <w:rFonts w:ascii="Times New Roman" w:hAnsi="Times New Roman" w:cs="Times New Roman"/>
          <w:color w:val="000000" w:themeColor="text1"/>
          <w:lang w:val="en-GB"/>
        </w:rPr>
        <w:t xml:space="preserve">). </w:t>
      </w:r>
      <w:r w:rsidR="00A552BA" w:rsidRPr="00531203">
        <w:rPr>
          <w:rFonts w:ascii="Times New Roman" w:hAnsi="Times New Roman" w:cs="Times New Roman"/>
          <w:color w:val="000000" w:themeColor="text1"/>
          <w:lang w:val="en-GB"/>
        </w:rPr>
        <w:t>Meanwhile,</w:t>
      </w:r>
      <w:r w:rsidR="001860BB" w:rsidRPr="00531203">
        <w:rPr>
          <w:rFonts w:ascii="Times New Roman" w:hAnsi="Times New Roman" w:cs="Times New Roman"/>
          <w:color w:val="000000" w:themeColor="text1"/>
          <w:lang w:val="en-GB"/>
        </w:rPr>
        <w:t xml:space="preserve"> some other studies have pointed to pronunciation and vocabulary CF being more noticeable for learners than morphosyntactic CF, which was found to be less likely to lead to uptake (</w:t>
      </w:r>
      <w:r w:rsidR="00022053" w:rsidRPr="00531203">
        <w:rPr>
          <w:rFonts w:ascii="Times New Roman" w:hAnsi="Times New Roman" w:cs="Times New Roman"/>
          <w:color w:val="000000" w:themeColor="text1"/>
          <w:lang w:val="en-GB"/>
        </w:rPr>
        <w:t>Mackey et al.</w:t>
      </w:r>
      <w:r w:rsidR="00997147" w:rsidRPr="00531203">
        <w:rPr>
          <w:rFonts w:ascii="Times New Roman" w:hAnsi="Times New Roman" w:cs="Times New Roman"/>
          <w:color w:val="000000" w:themeColor="text1"/>
          <w:lang w:val="en-GB"/>
        </w:rPr>
        <w:t xml:space="preserve"> 2000; Saito &amp;</w:t>
      </w:r>
      <w:r w:rsidR="00F51A43" w:rsidRPr="00531203">
        <w:rPr>
          <w:rFonts w:ascii="Times New Roman" w:hAnsi="Times New Roman" w:cs="Times New Roman"/>
          <w:color w:val="000000" w:themeColor="text1"/>
          <w:lang w:val="en-GB"/>
        </w:rPr>
        <w:t xml:space="preserve"> </w:t>
      </w:r>
      <w:proofErr w:type="spellStart"/>
      <w:r w:rsidR="00997147" w:rsidRPr="00531203">
        <w:rPr>
          <w:rFonts w:ascii="Times New Roman" w:hAnsi="Times New Roman" w:cs="Times New Roman"/>
          <w:color w:val="000000" w:themeColor="text1"/>
          <w:lang w:val="en-GB"/>
        </w:rPr>
        <w:t>Lyster</w:t>
      </w:r>
      <w:proofErr w:type="spellEnd"/>
      <w:r w:rsidR="00E957D5" w:rsidRPr="00531203">
        <w:rPr>
          <w:rFonts w:ascii="Times New Roman" w:hAnsi="Times New Roman" w:cs="Times New Roman"/>
          <w:color w:val="000000" w:themeColor="text1"/>
          <w:lang w:val="en-GB"/>
        </w:rPr>
        <w:t xml:space="preserve"> 2012</w:t>
      </w:r>
      <w:r w:rsidR="00E54F4E" w:rsidRPr="00531203">
        <w:rPr>
          <w:rFonts w:ascii="Times New Roman" w:hAnsi="Times New Roman" w:cs="Times New Roman"/>
          <w:color w:val="000000" w:themeColor="text1"/>
          <w:lang w:val="en-GB"/>
        </w:rPr>
        <w:t>;</w:t>
      </w:r>
      <w:r w:rsidR="00C84CF5" w:rsidRPr="00531203">
        <w:rPr>
          <w:rFonts w:ascii="Times New Roman" w:hAnsi="Times New Roman" w:cs="Times New Roman"/>
          <w:color w:val="000000" w:themeColor="text1"/>
          <w:lang w:val="en-GB"/>
        </w:rPr>
        <w:t xml:space="preserve"> Saito in press</w:t>
      </w:r>
      <w:r w:rsidR="001860BB" w:rsidRPr="00531203">
        <w:rPr>
          <w:rFonts w:ascii="Times New Roman" w:hAnsi="Times New Roman" w:cs="Times New Roman"/>
          <w:color w:val="000000" w:themeColor="text1"/>
          <w:lang w:val="en-GB"/>
        </w:rPr>
        <w:t xml:space="preserve">). </w:t>
      </w:r>
      <w:r w:rsidR="00A53415" w:rsidRPr="00531203">
        <w:rPr>
          <w:rFonts w:ascii="Times New Roman" w:hAnsi="Times New Roman" w:cs="Times New Roman"/>
          <w:color w:val="000000" w:themeColor="text1"/>
          <w:lang w:val="en-GB"/>
        </w:rPr>
        <w:t xml:space="preserve">Learner uptake is understood, following </w:t>
      </w:r>
      <w:proofErr w:type="spellStart"/>
      <w:r w:rsidR="00A53415" w:rsidRPr="00531203">
        <w:rPr>
          <w:rFonts w:ascii="Times New Roman" w:hAnsi="Times New Roman" w:cs="Times New Roman"/>
          <w:color w:val="000000" w:themeColor="text1"/>
          <w:lang w:val="en-GB"/>
        </w:rPr>
        <w:t>Lyster</w:t>
      </w:r>
      <w:proofErr w:type="spellEnd"/>
      <w:r w:rsidR="00A53415" w:rsidRPr="00531203">
        <w:rPr>
          <w:rFonts w:ascii="Times New Roman" w:hAnsi="Times New Roman" w:cs="Times New Roman"/>
          <w:color w:val="000000" w:themeColor="text1"/>
          <w:lang w:val="en-GB"/>
        </w:rPr>
        <w:t xml:space="preserve"> &amp; </w:t>
      </w:r>
      <w:proofErr w:type="spellStart"/>
      <w:r w:rsidR="00A53415" w:rsidRPr="00531203">
        <w:rPr>
          <w:rFonts w:ascii="Times New Roman" w:hAnsi="Times New Roman" w:cs="Times New Roman"/>
          <w:color w:val="000000" w:themeColor="text1"/>
          <w:lang w:val="en-GB"/>
        </w:rPr>
        <w:t>Ranta’s</w:t>
      </w:r>
      <w:proofErr w:type="spellEnd"/>
      <w:r w:rsidR="00A53415" w:rsidRPr="00531203">
        <w:rPr>
          <w:rFonts w:ascii="Times New Roman" w:hAnsi="Times New Roman" w:cs="Times New Roman"/>
          <w:color w:val="000000" w:themeColor="text1"/>
          <w:lang w:val="en-GB"/>
        </w:rPr>
        <w:t xml:space="preserve"> (1997: 49) definition, as “a student’s utterance that immediately follows the teacher’s feedback and that constitutes a reaction in some way” to that feedback.</w:t>
      </w:r>
    </w:p>
    <w:p w14:paraId="5DE6B6DA" w14:textId="17D0BC78" w:rsidR="00A71CEC" w:rsidRPr="00531203" w:rsidRDefault="00A552BA">
      <w:pPr>
        <w:ind w:firstLine="708"/>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As regards the question of how</w:t>
      </w:r>
      <w:r w:rsidR="008B0C05" w:rsidRPr="00531203">
        <w:rPr>
          <w:rFonts w:ascii="Times New Roman" w:hAnsi="Times New Roman" w:cs="Times New Roman"/>
          <w:color w:val="000000" w:themeColor="text1"/>
          <w:lang w:val="en-GB"/>
        </w:rPr>
        <w:t xml:space="preserve"> errors should be corrected</w:t>
      </w:r>
      <w:r w:rsidRPr="00531203">
        <w:rPr>
          <w:rFonts w:ascii="Times New Roman" w:hAnsi="Times New Roman" w:cs="Times New Roman"/>
          <w:color w:val="000000" w:themeColor="text1"/>
          <w:lang w:val="en-GB"/>
        </w:rPr>
        <w:t>, s</w:t>
      </w:r>
      <w:r w:rsidR="00120B23" w:rsidRPr="00531203">
        <w:rPr>
          <w:rFonts w:ascii="Times New Roman" w:hAnsi="Times New Roman" w:cs="Times New Roman"/>
          <w:color w:val="000000" w:themeColor="text1"/>
          <w:lang w:val="en-GB"/>
        </w:rPr>
        <w:t>everal typologies</w:t>
      </w:r>
      <w:r w:rsidR="00A71CEC" w:rsidRPr="00531203">
        <w:rPr>
          <w:rFonts w:ascii="Times New Roman" w:hAnsi="Times New Roman" w:cs="Times New Roman"/>
          <w:color w:val="000000" w:themeColor="text1"/>
          <w:lang w:val="en-GB"/>
        </w:rPr>
        <w:t xml:space="preserve"> of CF strateg</w:t>
      </w:r>
      <w:r w:rsidR="001860BB" w:rsidRPr="00531203">
        <w:rPr>
          <w:rFonts w:ascii="Times New Roman" w:hAnsi="Times New Roman" w:cs="Times New Roman"/>
          <w:color w:val="000000" w:themeColor="text1"/>
          <w:lang w:val="en-GB"/>
        </w:rPr>
        <w:t>ies</w:t>
      </w:r>
      <w:r w:rsidR="00120B23" w:rsidRPr="00531203">
        <w:rPr>
          <w:rFonts w:ascii="Times New Roman" w:hAnsi="Times New Roman" w:cs="Times New Roman"/>
          <w:color w:val="000000" w:themeColor="text1"/>
          <w:lang w:val="en-GB"/>
        </w:rPr>
        <w:t xml:space="preserve"> have been proposed</w:t>
      </w:r>
      <w:r w:rsidR="001860BB" w:rsidRPr="00531203">
        <w:rPr>
          <w:rFonts w:ascii="Times New Roman" w:hAnsi="Times New Roman" w:cs="Times New Roman"/>
          <w:color w:val="000000" w:themeColor="text1"/>
          <w:lang w:val="en-GB"/>
        </w:rPr>
        <w:t xml:space="preserve"> with a view to establishing</w:t>
      </w:r>
      <w:r w:rsidR="00A71CEC" w:rsidRPr="00531203">
        <w:rPr>
          <w:rFonts w:ascii="Times New Roman" w:hAnsi="Times New Roman" w:cs="Times New Roman"/>
          <w:color w:val="000000" w:themeColor="text1"/>
          <w:lang w:val="en-GB"/>
        </w:rPr>
        <w:t xml:space="preserve"> what the most frequent a</w:t>
      </w:r>
      <w:r w:rsidR="00A05AE4" w:rsidRPr="00531203">
        <w:rPr>
          <w:rFonts w:ascii="Times New Roman" w:hAnsi="Times New Roman" w:cs="Times New Roman"/>
          <w:color w:val="000000" w:themeColor="text1"/>
          <w:lang w:val="en-GB"/>
        </w:rPr>
        <w:t>nd the most effective type(s) a</w:t>
      </w:r>
      <w:r w:rsidR="00A71CEC" w:rsidRPr="00531203">
        <w:rPr>
          <w:rFonts w:ascii="Times New Roman" w:hAnsi="Times New Roman" w:cs="Times New Roman"/>
          <w:color w:val="000000" w:themeColor="text1"/>
          <w:lang w:val="en-GB"/>
        </w:rPr>
        <w:t>re. Generally, researchers have classified these strategies on a continuum ranging from the most explicit to the mos</w:t>
      </w:r>
      <w:r w:rsidR="00120B23" w:rsidRPr="00531203">
        <w:rPr>
          <w:rFonts w:ascii="Times New Roman" w:hAnsi="Times New Roman" w:cs="Times New Roman"/>
          <w:color w:val="000000" w:themeColor="text1"/>
          <w:lang w:val="en-GB"/>
        </w:rPr>
        <w:t>t implicit CF (see Sheen</w:t>
      </w:r>
      <w:r w:rsidR="00A71CEC" w:rsidRPr="00531203">
        <w:rPr>
          <w:rFonts w:ascii="Times New Roman" w:hAnsi="Times New Roman" w:cs="Times New Roman"/>
          <w:color w:val="000000" w:themeColor="text1"/>
          <w:lang w:val="en-GB"/>
        </w:rPr>
        <w:t xml:space="preserve"> </w:t>
      </w:r>
      <w:r w:rsidR="00FE04DC" w:rsidRPr="00531203">
        <w:rPr>
          <w:rFonts w:ascii="Times New Roman" w:hAnsi="Times New Roman" w:cs="Times New Roman"/>
          <w:color w:val="000000" w:themeColor="text1"/>
          <w:lang w:val="en-GB"/>
        </w:rPr>
        <w:t>(</w:t>
      </w:r>
      <w:r w:rsidR="00A71CEC" w:rsidRPr="00531203">
        <w:rPr>
          <w:rFonts w:ascii="Times New Roman" w:hAnsi="Times New Roman" w:cs="Times New Roman"/>
          <w:color w:val="000000" w:themeColor="text1"/>
          <w:lang w:val="en-GB"/>
        </w:rPr>
        <w:t>2006</w:t>
      </w:r>
      <w:r w:rsidR="00FE04DC" w:rsidRPr="00531203">
        <w:rPr>
          <w:rFonts w:ascii="Times New Roman" w:hAnsi="Times New Roman" w:cs="Times New Roman"/>
          <w:color w:val="000000" w:themeColor="text1"/>
          <w:lang w:val="en-GB"/>
        </w:rPr>
        <w:t>)</w:t>
      </w:r>
      <w:r w:rsidR="00A71CEC" w:rsidRPr="00531203">
        <w:rPr>
          <w:rFonts w:ascii="Times New Roman" w:hAnsi="Times New Roman" w:cs="Times New Roman"/>
          <w:color w:val="000000" w:themeColor="text1"/>
          <w:lang w:val="en-GB"/>
        </w:rPr>
        <w:t xml:space="preserve"> </w:t>
      </w:r>
      <w:r w:rsidR="00120B23" w:rsidRPr="00531203">
        <w:rPr>
          <w:rFonts w:ascii="Times New Roman" w:hAnsi="Times New Roman" w:cs="Times New Roman"/>
          <w:color w:val="000000" w:themeColor="text1"/>
          <w:lang w:val="en-GB"/>
        </w:rPr>
        <w:t>for a relevant discussion</w:t>
      </w:r>
      <w:r w:rsidR="00732CE0" w:rsidRPr="00531203">
        <w:rPr>
          <w:rFonts w:ascii="Times New Roman" w:hAnsi="Times New Roman" w:cs="Times New Roman"/>
          <w:color w:val="000000" w:themeColor="text1"/>
          <w:lang w:val="en-GB"/>
        </w:rPr>
        <w:t xml:space="preserve">). </w:t>
      </w:r>
      <w:proofErr w:type="spellStart"/>
      <w:r w:rsidR="00120B23" w:rsidRPr="00531203">
        <w:rPr>
          <w:rFonts w:ascii="Times New Roman" w:hAnsi="Times New Roman" w:cs="Times New Roman"/>
          <w:color w:val="000000" w:themeColor="text1"/>
          <w:lang w:val="en-GB"/>
        </w:rPr>
        <w:t>Lyster</w:t>
      </w:r>
      <w:proofErr w:type="spellEnd"/>
      <w:r w:rsidR="001860BB" w:rsidRPr="00531203">
        <w:rPr>
          <w:rFonts w:ascii="Times New Roman" w:hAnsi="Times New Roman" w:cs="Times New Roman"/>
          <w:color w:val="000000" w:themeColor="text1"/>
          <w:lang w:val="en-GB"/>
        </w:rPr>
        <w:t xml:space="preserve"> et al.</w:t>
      </w:r>
      <w:r w:rsidR="00732CE0" w:rsidRPr="00531203">
        <w:rPr>
          <w:rFonts w:ascii="Times New Roman" w:hAnsi="Times New Roman" w:cs="Times New Roman"/>
          <w:color w:val="000000" w:themeColor="text1"/>
          <w:lang w:val="en-GB"/>
        </w:rPr>
        <w:t xml:space="preserve"> (2013) distinguish</w:t>
      </w:r>
      <w:r w:rsidR="00A71CEC" w:rsidRPr="00531203">
        <w:rPr>
          <w:rFonts w:ascii="Times New Roman" w:hAnsi="Times New Roman" w:cs="Times New Roman"/>
          <w:color w:val="000000" w:themeColor="text1"/>
          <w:lang w:val="en-GB"/>
        </w:rPr>
        <w:t xml:space="preserve"> strategies that offer negative evidence</w:t>
      </w:r>
      <w:r w:rsidR="00F13B2E" w:rsidRPr="00531203">
        <w:rPr>
          <w:rFonts w:ascii="Times New Roman" w:hAnsi="Times New Roman" w:cs="Times New Roman"/>
          <w:color w:val="000000" w:themeColor="text1"/>
          <w:lang w:val="en-GB"/>
        </w:rPr>
        <w:t xml:space="preserve"> only</w:t>
      </w:r>
      <w:r w:rsidR="00A71CEC" w:rsidRPr="00531203">
        <w:rPr>
          <w:rFonts w:ascii="Times New Roman" w:hAnsi="Times New Roman" w:cs="Times New Roman"/>
          <w:color w:val="000000" w:themeColor="text1"/>
          <w:lang w:val="en-GB"/>
        </w:rPr>
        <w:t>: prompts (which include – with increasing explicitness – clarification requests, repetition of learner error, paralinguistic signals, elicitation and metalinguistic clues) from those which offer both negative and positive evidence: reformulations (including – with increasing explicitness – conversational recast, didactic recast, explicit correction,</w:t>
      </w:r>
      <w:r w:rsidR="00956819" w:rsidRPr="00531203">
        <w:rPr>
          <w:rFonts w:ascii="Times New Roman" w:hAnsi="Times New Roman" w:cs="Times New Roman"/>
          <w:color w:val="000000" w:themeColor="text1"/>
          <w:lang w:val="en-GB"/>
        </w:rPr>
        <w:t xml:space="preserve"> </w:t>
      </w:r>
      <w:r w:rsidR="00A71CEC" w:rsidRPr="00531203">
        <w:rPr>
          <w:rFonts w:ascii="Times New Roman" w:hAnsi="Times New Roman" w:cs="Times New Roman"/>
          <w:color w:val="000000" w:themeColor="text1"/>
          <w:lang w:val="en-GB"/>
        </w:rPr>
        <w:t>explicit correctio</w:t>
      </w:r>
      <w:r w:rsidR="001860BB" w:rsidRPr="00531203">
        <w:rPr>
          <w:rFonts w:ascii="Times New Roman" w:hAnsi="Times New Roman" w:cs="Times New Roman"/>
          <w:color w:val="000000" w:themeColor="text1"/>
          <w:lang w:val="en-GB"/>
        </w:rPr>
        <w:t xml:space="preserve">n </w:t>
      </w:r>
      <w:r w:rsidR="00A71CEC" w:rsidRPr="00531203">
        <w:rPr>
          <w:rFonts w:ascii="Times New Roman" w:hAnsi="Times New Roman" w:cs="Times New Roman"/>
          <w:color w:val="000000" w:themeColor="text1"/>
          <w:lang w:val="en-GB"/>
        </w:rPr>
        <w:t xml:space="preserve">+ metalinguistic explanation). </w:t>
      </w:r>
      <w:proofErr w:type="spellStart"/>
      <w:r w:rsidR="00732CE0" w:rsidRPr="00531203">
        <w:rPr>
          <w:rFonts w:ascii="Times New Roman" w:hAnsi="Times New Roman" w:cs="Times New Roman"/>
          <w:color w:val="000000" w:themeColor="text1"/>
          <w:lang w:val="en-GB"/>
        </w:rPr>
        <w:t>Lyster</w:t>
      </w:r>
      <w:proofErr w:type="spellEnd"/>
      <w:r w:rsidR="00732CE0" w:rsidRPr="00531203">
        <w:rPr>
          <w:rFonts w:ascii="Times New Roman" w:hAnsi="Times New Roman" w:cs="Times New Roman"/>
          <w:color w:val="000000" w:themeColor="text1"/>
          <w:lang w:val="en-GB"/>
        </w:rPr>
        <w:t xml:space="preserve"> &amp;</w:t>
      </w:r>
      <w:r w:rsidR="00A71CEC" w:rsidRPr="00531203">
        <w:rPr>
          <w:rFonts w:ascii="Times New Roman" w:hAnsi="Times New Roman" w:cs="Times New Roman"/>
          <w:color w:val="000000" w:themeColor="text1"/>
          <w:lang w:val="en-GB"/>
        </w:rPr>
        <w:t xml:space="preserve"> </w:t>
      </w:r>
      <w:proofErr w:type="spellStart"/>
      <w:r w:rsidR="00A71CEC" w:rsidRPr="00531203">
        <w:rPr>
          <w:rFonts w:ascii="Times New Roman" w:hAnsi="Times New Roman" w:cs="Times New Roman"/>
          <w:color w:val="000000" w:themeColor="text1"/>
          <w:lang w:val="en-GB"/>
        </w:rPr>
        <w:t>Ranta</w:t>
      </w:r>
      <w:r w:rsidR="00F13B2E" w:rsidRPr="00531203">
        <w:rPr>
          <w:rFonts w:ascii="Times New Roman" w:hAnsi="Times New Roman" w:cs="Times New Roman"/>
          <w:color w:val="000000" w:themeColor="text1"/>
          <w:lang w:val="en-GB"/>
        </w:rPr>
        <w:t>’s</w:t>
      </w:r>
      <w:proofErr w:type="spellEnd"/>
      <w:r w:rsidR="00732CE0" w:rsidRPr="00531203">
        <w:rPr>
          <w:rFonts w:ascii="Times New Roman" w:hAnsi="Times New Roman" w:cs="Times New Roman"/>
          <w:color w:val="000000" w:themeColor="text1"/>
          <w:lang w:val="en-GB"/>
        </w:rPr>
        <w:t xml:space="preserve"> (1997:</w:t>
      </w:r>
      <w:r w:rsidR="00A71CEC" w:rsidRPr="00531203">
        <w:rPr>
          <w:rFonts w:ascii="Times New Roman" w:hAnsi="Times New Roman" w:cs="Times New Roman"/>
          <w:color w:val="000000" w:themeColor="text1"/>
          <w:lang w:val="en-GB"/>
        </w:rPr>
        <w:t xml:space="preserve"> </w:t>
      </w:r>
      <w:r w:rsidR="003D3D68" w:rsidRPr="00531203">
        <w:rPr>
          <w:rFonts w:ascii="Times New Roman" w:hAnsi="Times New Roman" w:cs="Times New Roman"/>
          <w:color w:val="000000" w:themeColor="text1"/>
          <w:lang w:val="en-GB"/>
        </w:rPr>
        <w:t xml:space="preserve">46) classic definition of </w:t>
      </w:r>
      <w:r w:rsidR="00F13B2E" w:rsidRPr="00531203">
        <w:rPr>
          <w:rFonts w:ascii="Times New Roman" w:hAnsi="Times New Roman" w:cs="Times New Roman"/>
          <w:color w:val="000000" w:themeColor="text1"/>
          <w:lang w:val="en-GB"/>
        </w:rPr>
        <w:t xml:space="preserve">a </w:t>
      </w:r>
      <w:r w:rsidR="003D3D68" w:rsidRPr="00531203">
        <w:rPr>
          <w:rFonts w:ascii="Times New Roman" w:hAnsi="Times New Roman" w:cs="Times New Roman"/>
          <w:color w:val="000000" w:themeColor="text1"/>
          <w:lang w:val="en-GB"/>
        </w:rPr>
        <w:t>recast describes it as</w:t>
      </w:r>
      <w:r w:rsidR="00A71CEC" w:rsidRPr="00531203">
        <w:rPr>
          <w:rFonts w:ascii="Times New Roman" w:hAnsi="Times New Roman" w:cs="Times New Roman"/>
          <w:color w:val="000000" w:themeColor="text1"/>
          <w:lang w:val="en-GB"/>
        </w:rPr>
        <w:t xml:space="preserve"> a strategy involving “the teacher’s reformulation of all or part of a student’s utterance, minus th</w:t>
      </w:r>
      <w:r w:rsidR="00732CE0" w:rsidRPr="00531203">
        <w:rPr>
          <w:rFonts w:ascii="Times New Roman" w:hAnsi="Times New Roman" w:cs="Times New Roman"/>
          <w:color w:val="000000" w:themeColor="text1"/>
          <w:lang w:val="en-GB"/>
        </w:rPr>
        <w:t>e error”</w:t>
      </w:r>
      <w:r w:rsidR="00A71CEC" w:rsidRPr="00531203">
        <w:rPr>
          <w:rFonts w:ascii="Times New Roman" w:hAnsi="Times New Roman" w:cs="Times New Roman"/>
          <w:color w:val="000000" w:themeColor="text1"/>
          <w:lang w:val="en-GB"/>
        </w:rPr>
        <w:t>.</w:t>
      </w:r>
      <w:r w:rsidR="00315B46" w:rsidRPr="00531203">
        <w:rPr>
          <w:rFonts w:ascii="Times New Roman" w:hAnsi="Times New Roman" w:cs="Times New Roman"/>
          <w:color w:val="000000" w:themeColor="text1"/>
          <w:lang w:val="en-GB"/>
        </w:rPr>
        <w:t xml:space="preserve"> In terms of the relative effectiveness of </w:t>
      </w:r>
      <w:r w:rsidR="00E91A15" w:rsidRPr="00531203">
        <w:rPr>
          <w:rFonts w:ascii="Times New Roman" w:hAnsi="Times New Roman" w:cs="Times New Roman"/>
          <w:color w:val="000000" w:themeColor="text1"/>
          <w:lang w:val="en-GB"/>
        </w:rPr>
        <w:t xml:space="preserve">CF techniques </w:t>
      </w:r>
      <w:r w:rsidR="00315B46" w:rsidRPr="00531203">
        <w:rPr>
          <w:rFonts w:ascii="Times New Roman" w:hAnsi="Times New Roman" w:cs="Times New Roman"/>
          <w:color w:val="000000" w:themeColor="text1"/>
          <w:lang w:val="en-GB"/>
        </w:rPr>
        <w:t>(in the sense of b</w:t>
      </w:r>
      <w:r w:rsidR="00E91A15" w:rsidRPr="00531203">
        <w:rPr>
          <w:rFonts w:ascii="Times New Roman" w:hAnsi="Times New Roman" w:cs="Times New Roman"/>
          <w:color w:val="000000" w:themeColor="text1"/>
          <w:lang w:val="en-GB"/>
        </w:rPr>
        <w:t xml:space="preserve">eing beneficial to L2 learning), </w:t>
      </w:r>
      <w:r w:rsidR="009F7DCE" w:rsidRPr="00531203">
        <w:rPr>
          <w:rFonts w:ascii="Times New Roman" w:hAnsi="Times New Roman" w:cs="Times New Roman"/>
          <w:color w:val="000000" w:themeColor="text1"/>
          <w:lang w:val="en-GB"/>
        </w:rPr>
        <w:t>studies</w:t>
      </w:r>
      <w:r w:rsidR="00E91A15" w:rsidRPr="00531203">
        <w:rPr>
          <w:rFonts w:ascii="Times New Roman" w:hAnsi="Times New Roman" w:cs="Times New Roman"/>
          <w:color w:val="000000" w:themeColor="text1"/>
          <w:lang w:val="en-GB"/>
        </w:rPr>
        <w:t xml:space="preserve"> </w:t>
      </w:r>
      <w:r w:rsidR="009F7DCE" w:rsidRPr="00531203">
        <w:rPr>
          <w:rFonts w:ascii="Times New Roman" w:hAnsi="Times New Roman" w:cs="Times New Roman"/>
          <w:color w:val="000000" w:themeColor="text1"/>
          <w:lang w:val="en-GB"/>
        </w:rPr>
        <w:t>have</w:t>
      </w:r>
      <w:r w:rsidR="00E91A15" w:rsidRPr="00531203">
        <w:rPr>
          <w:rFonts w:ascii="Times New Roman" w:hAnsi="Times New Roman" w:cs="Times New Roman"/>
          <w:color w:val="000000" w:themeColor="text1"/>
          <w:lang w:val="en-GB"/>
        </w:rPr>
        <w:t xml:space="preserve"> </w:t>
      </w:r>
      <w:r w:rsidR="004100A1" w:rsidRPr="00531203">
        <w:rPr>
          <w:rFonts w:ascii="Times New Roman" w:hAnsi="Times New Roman" w:cs="Times New Roman"/>
          <w:color w:val="000000" w:themeColor="text1"/>
          <w:lang w:val="en-GB"/>
        </w:rPr>
        <w:t>so far yielded variable</w:t>
      </w:r>
      <w:r w:rsidR="00E91A15" w:rsidRPr="00531203">
        <w:rPr>
          <w:rFonts w:ascii="Times New Roman" w:hAnsi="Times New Roman" w:cs="Times New Roman"/>
          <w:color w:val="000000" w:themeColor="text1"/>
          <w:lang w:val="en-GB"/>
        </w:rPr>
        <w:t xml:space="preserve"> results.</w:t>
      </w:r>
      <w:r w:rsidR="009F7DCE" w:rsidRPr="00531203">
        <w:rPr>
          <w:rFonts w:ascii="Times New Roman" w:hAnsi="Times New Roman" w:cs="Times New Roman"/>
          <w:color w:val="000000" w:themeColor="text1"/>
          <w:lang w:val="en-GB"/>
        </w:rPr>
        <w:t xml:space="preserve"> </w:t>
      </w:r>
      <w:proofErr w:type="spellStart"/>
      <w:r w:rsidR="006C55FE" w:rsidRPr="00531203">
        <w:rPr>
          <w:rFonts w:ascii="Times New Roman" w:hAnsi="Times New Roman" w:cs="Times New Roman"/>
          <w:color w:val="000000" w:themeColor="text1"/>
          <w:lang w:val="en-GB"/>
        </w:rPr>
        <w:t>Kartchava</w:t>
      </w:r>
      <w:proofErr w:type="spellEnd"/>
      <w:r w:rsidR="006C55FE" w:rsidRPr="00531203">
        <w:rPr>
          <w:rFonts w:ascii="Times New Roman" w:hAnsi="Times New Roman" w:cs="Times New Roman"/>
          <w:color w:val="000000" w:themeColor="text1"/>
          <w:lang w:val="en-GB"/>
        </w:rPr>
        <w:t xml:space="preserve"> &amp; Ammar </w:t>
      </w:r>
      <w:r w:rsidR="003D3D68" w:rsidRPr="00531203">
        <w:rPr>
          <w:rFonts w:ascii="Times New Roman" w:hAnsi="Times New Roman" w:cs="Times New Roman"/>
          <w:color w:val="000000" w:themeColor="text1"/>
          <w:lang w:val="en-GB"/>
        </w:rPr>
        <w:t>(2014)</w:t>
      </w:r>
      <w:r w:rsidR="000C2129" w:rsidRPr="00531203">
        <w:rPr>
          <w:rFonts w:ascii="Times New Roman" w:hAnsi="Times New Roman" w:cs="Times New Roman"/>
          <w:color w:val="000000" w:themeColor="text1"/>
          <w:lang w:val="en-GB"/>
        </w:rPr>
        <w:t xml:space="preserve">, </w:t>
      </w:r>
      <w:r w:rsidR="00881C7B" w:rsidRPr="00531203">
        <w:rPr>
          <w:rFonts w:ascii="Times New Roman" w:hAnsi="Times New Roman" w:cs="Times New Roman"/>
          <w:color w:val="000000" w:themeColor="text1"/>
          <w:lang w:val="en-GB"/>
        </w:rPr>
        <w:t xml:space="preserve">for example, </w:t>
      </w:r>
      <w:r w:rsidR="000C2129" w:rsidRPr="00531203">
        <w:rPr>
          <w:rFonts w:ascii="Times New Roman" w:hAnsi="Times New Roman" w:cs="Times New Roman"/>
          <w:color w:val="000000" w:themeColor="text1"/>
          <w:lang w:val="en-GB"/>
        </w:rPr>
        <w:t>set out to determine the relative effecti</w:t>
      </w:r>
      <w:r w:rsidR="008E176E" w:rsidRPr="00531203">
        <w:rPr>
          <w:rFonts w:ascii="Times New Roman" w:hAnsi="Times New Roman" w:cs="Times New Roman"/>
          <w:color w:val="000000" w:themeColor="text1"/>
          <w:lang w:val="en-GB"/>
        </w:rPr>
        <w:t>veness of recasts, prompts and</w:t>
      </w:r>
      <w:r w:rsidR="000C2129" w:rsidRPr="00531203">
        <w:rPr>
          <w:rFonts w:ascii="Times New Roman" w:hAnsi="Times New Roman" w:cs="Times New Roman"/>
          <w:color w:val="000000" w:themeColor="text1"/>
          <w:lang w:val="en-GB"/>
        </w:rPr>
        <w:t xml:space="preserve"> combination</w:t>
      </w:r>
      <w:r w:rsidR="008E176E" w:rsidRPr="00531203">
        <w:rPr>
          <w:rFonts w:ascii="Times New Roman" w:hAnsi="Times New Roman" w:cs="Times New Roman"/>
          <w:color w:val="000000" w:themeColor="text1"/>
          <w:lang w:val="en-GB"/>
        </w:rPr>
        <w:t>s</w:t>
      </w:r>
      <w:r w:rsidR="000C2129" w:rsidRPr="00531203">
        <w:rPr>
          <w:rFonts w:ascii="Times New Roman" w:hAnsi="Times New Roman" w:cs="Times New Roman"/>
          <w:color w:val="000000" w:themeColor="text1"/>
          <w:lang w:val="en-GB"/>
        </w:rPr>
        <w:t xml:space="preserve"> of the two, in terms of both CF</w:t>
      </w:r>
      <w:r w:rsidR="00881C7B" w:rsidRPr="00531203">
        <w:rPr>
          <w:rFonts w:ascii="Times New Roman" w:hAnsi="Times New Roman" w:cs="Times New Roman"/>
          <w:color w:val="000000" w:themeColor="text1"/>
          <w:lang w:val="en-GB"/>
        </w:rPr>
        <w:t xml:space="preserve"> noticeability and L2 learning. </w:t>
      </w:r>
      <w:r w:rsidR="003D3D68" w:rsidRPr="00531203">
        <w:rPr>
          <w:rFonts w:ascii="Times New Roman" w:hAnsi="Times New Roman" w:cs="Times New Roman"/>
          <w:color w:val="000000" w:themeColor="text1"/>
          <w:lang w:val="en-GB"/>
        </w:rPr>
        <w:t>The study was conducted on selected morphosyntactic structures in a classroom setting</w:t>
      </w:r>
      <w:r w:rsidR="008B0C05" w:rsidRPr="00531203">
        <w:rPr>
          <w:rFonts w:ascii="Times New Roman" w:hAnsi="Times New Roman" w:cs="Times New Roman"/>
          <w:color w:val="000000" w:themeColor="text1"/>
          <w:lang w:val="en-GB"/>
        </w:rPr>
        <w:t>.</w:t>
      </w:r>
      <w:r w:rsidR="003D3D68" w:rsidRPr="00531203">
        <w:rPr>
          <w:rFonts w:ascii="Times New Roman" w:hAnsi="Times New Roman" w:cs="Times New Roman"/>
          <w:color w:val="000000" w:themeColor="text1"/>
          <w:lang w:val="en-GB"/>
        </w:rPr>
        <w:t xml:space="preserve"> </w:t>
      </w:r>
      <w:r w:rsidR="00881C7B" w:rsidRPr="00531203">
        <w:rPr>
          <w:rFonts w:ascii="Times New Roman" w:hAnsi="Times New Roman" w:cs="Times New Roman"/>
          <w:color w:val="000000" w:themeColor="text1"/>
          <w:lang w:val="en-GB"/>
        </w:rPr>
        <w:t>Rather predictably, r</w:t>
      </w:r>
      <w:r w:rsidR="000C2129" w:rsidRPr="00531203">
        <w:rPr>
          <w:rFonts w:ascii="Times New Roman" w:hAnsi="Times New Roman" w:cs="Times New Roman"/>
          <w:color w:val="000000" w:themeColor="text1"/>
          <w:lang w:val="en-GB"/>
        </w:rPr>
        <w:t xml:space="preserve">ecasts proved to be </w:t>
      </w:r>
      <w:r w:rsidR="001D503B" w:rsidRPr="00531203">
        <w:rPr>
          <w:rFonts w:ascii="Times New Roman" w:hAnsi="Times New Roman" w:cs="Times New Roman"/>
          <w:color w:val="000000" w:themeColor="text1"/>
          <w:lang w:val="en-GB"/>
        </w:rPr>
        <w:t>the least not</w:t>
      </w:r>
      <w:r w:rsidR="00881C7B" w:rsidRPr="00531203">
        <w:rPr>
          <w:rFonts w:ascii="Times New Roman" w:hAnsi="Times New Roman" w:cs="Times New Roman"/>
          <w:color w:val="000000" w:themeColor="text1"/>
          <w:lang w:val="en-GB"/>
        </w:rPr>
        <w:t>iceable of the three, although no significant differences across the CF types were found in terms of learning outcomes.</w:t>
      </w:r>
      <w:r w:rsidR="00D80019" w:rsidRPr="00531203">
        <w:rPr>
          <w:rFonts w:ascii="Times New Roman" w:hAnsi="Times New Roman" w:cs="Times New Roman"/>
          <w:color w:val="000000" w:themeColor="text1"/>
          <w:lang w:val="en-GB"/>
        </w:rPr>
        <w:t xml:space="preserve"> Sato &amp; Loewen (2018</w:t>
      </w:r>
      <w:r w:rsidR="00F609F1" w:rsidRPr="00531203">
        <w:rPr>
          <w:rFonts w:ascii="Times New Roman" w:hAnsi="Times New Roman" w:cs="Times New Roman"/>
          <w:color w:val="000000" w:themeColor="text1"/>
          <w:lang w:val="en-GB"/>
        </w:rPr>
        <w:t>: 514</w:t>
      </w:r>
      <w:r w:rsidR="00D80019" w:rsidRPr="00531203">
        <w:rPr>
          <w:rFonts w:ascii="Times New Roman" w:hAnsi="Times New Roman" w:cs="Times New Roman"/>
          <w:color w:val="000000" w:themeColor="text1"/>
          <w:lang w:val="en-GB"/>
        </w:rPr>
        <w:t xml:space="preserve">) </w:t>
      </w:r>
      <w:r w:rsidR="00D71700" w:rsidRPr="00531203">
        <w:rPr>
          <w:rFonts w:ascii="Times New Roman" w:hAnsi="Times New Roman" w:cs="Times New Roman"/>
          <w:color w:val="000000" w:themeColor="text1"/>
          <w:lang w:val="en-GB"/>
        </w:rPr>
        <w:t>comment on previous studies by observing</w:t>
      </w:r>
      <w:r w:rsidR="00D80019" w:rsidRPr="00531203">
        <w:rPr>
          <w:rFonts w:ascii="Times New Roman" w:hAnsi="Times New Roman" w:cs="Times New Roman"/>
          <w:color w:val="000000" w:themeColor="text1"/>
          <w:lang w:val="en-GB"/>
        </w:rPr>
        <w:t xml:space="preserve"> that </w:t>
      </w:r>
      <w:r w:rsidR="00D71700" w:rsidRPr="00531203">
        <w:rPr>
          <w:rFonts w:ascii="Times New Roman" w:hAnsi="Times New Roman" w:cs="Times New Roman"/>
          <w:color w:val="000000" w:themeColor="text1"/>
          <w:lang w:val="en-GB"/>
        </w:rPr>
        <w:t xml:space="preserve">“at least in the </w:t>
      </w:r>
      <w:r w:rsidR="00D71700" w:rsidRPr="00531203">
        <w:rPr>
          <w:rFonts w:ascii="Times New Roman" w:hAnsi="Times New Roman" w:cs="Times New Roman"/>
          <w:color w:val="000000" w:themeColor="text1"/>
          <w:lang w:val="en-GB"/>
        </w:rPr>
        <w:lastRenderedPageBreak/>
        <w:t xml:space="preserve">classroom setting, output-prompting corrective feedback has been found to better facilitate L2 development, compared to input-providing corrective feedback”, e.g. recasts. This was corroborated by </w:t>
      </w:r>
      <w:proofErr w:type="gramStart"/>
      <w:r w:rsidR="00D71700" w:rsidRPr="00531203">
        <w:rPr>
          <w:rFonts w:ascii="Times New Roman" w:hAnsi="Times New Roman" w:cs="Times New Roman"/>
          <w:color w:val="000000" w:themeColor="text1"/>
          <w:lang w:val="en-GB"/>
        </w:rPr>
        <w:t>their own</w:t>
      </w:r>
      <w:proofErr w:type="gramEnd"/>
      <w:r w:rsidR="00D71700" w:rsidRPr="00531203">
        <w:rPr>
          <w:rFonts w:ascii="Times New Roman" w:hAnsi="Times New Roman" w:cs="Times New Roman"/>
          <w:color w:val="000000" w:themeColor="text1"/>
          <w:lang w:val="en-GB"/>
        </w:rPr>
        <w:t xml:space="preserve"> study, where the former category was found to be more effective than the latter. </w:t>
      </w:r>
      <w:r w:rsidR="00621FE1" w:rsidRPr="00531203">
        <w:rPr>
          <w:rFonts w:ascii="Times New Roman" w:hAnsi="Times New Roman" w:cs="Times New Roman"/>
          <w:color w:val="000000" w:themeColor="text1"/>
          <w:lang w:val="en-GB"/>
        </w:rPr>
        <w:t>There, h</w:t>
      </w:r>
      <w:r w:rsidR="00D71700" w:rsidRPr="00531203">
        <w:rPr>
          <w:rFonts w:ascii="Times New Roman" w:hAnsi="Times New Roman" w:cs="Times New Roman"/>
          <w:color w:val="000000" w:themeColor="text1"/>
          <w:lang w:val="en-GB"/>
        </w:rPr>
        <w:t>owever, the effectiveness of both types of CF was mediated by the linguistic structure concerned</w:t>
      </w:r>
      <w:r w:rsidR="00621FE1" w:rsidRPr="00531203">
        <w:rPr>
          <w:rFonts w:ascii="Times New Roman" w:hAnsi="Times New Roman" w:cs="Times New Roman"/>
          <w:color w:val="000000" w:themeColor="text1"/>
          <w:lang w:val="en-GB"/>
        </w:rPr>
        <w:t>.</w:t>
      </w:r>
      <w:r w:rsidR="00D71700" w:rsidRPr="00531203">
        <w:rPr>
          <w:rFonts w:ascii="Times New Roman" w:hAnsi="Times New Roman" w:cs="Times New Roman"/>
          <w:color w:val="000000" w:themeColor="text1"/>
          <w:lang w:val="en-GB"/>
        </w:rPr>
        <w:t xml:space="preserve"> </w:t>
      </w:r>
      <w:r w:rsidR="00621FE1" w:rsidRPr="00531203">
        <w:rPr>
          <w:rFonts w:ascii="Times New Roman" w:hAnsi="Times New Roman" w:cs="Times New Roman"/>
          <w:color w:val="000000" w:themeColor="text1"/>
          <w:lang w:val="en-GB"/>
        </w:rPr>
        <w:t>T</w:t>
      </w:r>
      <w:r w:rsidR="00D71700" w:rsidRPr="00531203">
        <w:rPr>
          <w:rFonts w:ascii="Times New Roman" w:hAnsi="Times New Roman" w:cs="Times New Roman"/>
          <w:color w:val="000000" w:themeColor="text1"/>
          <w:lang w:val="en-GB"/>
        </w:rPr>
        <w:t xml:space="preserve">he superiority of the output-prompting </w:t>
      </w:r>
      <w:r w:rsidR="00621FE1" w:rsidRPr="00531203">
        <w:rPr>
          <w:rFonts w:ascii="Times New Roman" w:hAnsi="Times New Roman" w:cs="Times New Roman"/>
          <w:color w:val="000000" w:themeColor="text1"/>
          <w:lang w:val="en-GB"/>
        </w:rPr>
        <w:t>over the input-providing type was found to be</w:t>
      </w:r>
      <w:r w:rsidR="00D71700" w:rsidRPr="00531203">
        <w:rPr>
          <w:rFonts w:ascii="Times New Roman" w:hAnsi="Times New Roman" w:cs="Times New Roman"/>
          <w:color w:val="000000" w:themeColor="text1"/>
          <w:lang w:val="en-GB"/>
        </w:rPr>
        <w:t xml:space="preserve"> statistically significant only in the case of the more perceptually salient structure </w:t>
      </w:r>
      <w:r w:rsidR="00621FE1" w:rsidRPr="00531203">
        <w:rPr>
          <w:rFonts w:ascii="Times New Roman" w:hAnsi="Times New Roman" w:cs="Times New Roman"/>
          <w:color w:val="000000" w:themeColor="text1"/>
          <w:lang w:val="en-GB"/>
        </w:rPr>
        <w:t xml:space="preserve">under consideration </w:t>
      </w:r>
      <w:r w:rsidR="00D71700" w:rsidRPr="00531203">
        <w:rPr>
          <w:rFonts w:ascii="Times New Roman" w:hAnsi="Times New Roman" w:cs="Times New Roman"/>
          <w:color w:val="000000" w:themeColor="text1"/>
          <w:lang w:val="en-GB"/>
        </w:rPr>
        <w:t>(possessive determiners versus third-person singular –</w:t>
      </w:r>
      <w:r w:rsidR="00D71700" w:rsidRPr="00531203">
        <w:rPr>
          <w:rFonts w:ascii="Times New Roman" w:hAnsi="Times New Roman" w:cs="Times New Roman"/>
          <w:i/>
          <w:iCs/>
          <w:color w:val="000000" w:themeColor="text1"/>
          <w:lang w:val="en-GB"/>
        </w:rPr>
        <w:t>s</w:t>
      </w:r>
      <w:r w:rsidR="00D71700" w:rsidRPr="00531203">
        <w:rPr>
          <w:rFonts w:ascii="Times New Roman" w:hAnsi="Times New Roman" w:cs="Times New Roman"/>
          <w:color w:val="000000" w:themeColor="text1"/>
          <w:lang w:val="en-GB"/>
        </w:rPr>
        <w:t>).</w:t>
      </w:r>
      <w:r w:rsidR="00E60D82" w:rsidRPr="00531203">
        <w:rPr>
          <w:rFonts w:ascii="Times New Roman" w:hAnsi="Times New Roman" w:cs="Times New Roman"/>
          <w:color w:val="000000" w:themeColor="text1"/>
          <w:lang w:val="en-GB"/>
        </w:rPr>
        <w:t xml:space="preserve"> </w:t>
      </w:r>
      <w:r w:rsidR="00881C7B" w:rsidRPr="00531203">
        <w:rPr>
          <w:rFonts w:ascii="Times New Roman" w:hAnsi="Times New Roman" w:cs="Times New Roman"/>
          <w:color w:val="000000" w:themeColor="text1"/>
          <w:lang w:val="en-GB"/>
        </w:rPr>
        <w:t>Saito (in press) summarises the available research by stating that explicit/output-prompting feedback may be particularly effective in a classroom context, whereas in laboratory settings, “where L2 learners can receive individualized attention from their interlocutors, all CF techniques seem to be equally salient and effective”.</w:t>
      </w:r>
    </w:p>
    <w:p w14:paraId="7335560E" w14:textId="13D63F1D" w:rsidR="00A34FB5" w:rsidRPr="00531203" w:rsidRDefault="00845FBE" w:rsidP="001860BB">
      <w:pPr>
        <w:ind w:firstLine="708"/>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 xml:space="preserve">The last question on Hendrickson’s (1978) list – </w:t>
      </w:r>
      <w:r w:rsidR="000C7337" w:rsidRPr="00531203">
        <w:rPr>
          <w:rFonts w:ascii="Times New Roman" w:hAnsi="Times New Roman" w:cs="Times New Roman"/>
          <w:color w:val="000000" w:themeColor="text1"/>
          <w:lang w:val="en-GB"/>
        </w:rPr>
        <w:t>“</w:t>
      </w:r>
      <w:r w:rsidRPr="00531203">
        <w:rPr>
          <w:rFonts w:ascii="Times New Roman" w:hAnsi="Times New Roman" w:cs="Times New Roman"/>
          <w:color w:val="000000" w:themeColor="text1"/>
          <w:lang w:val="en-GB"/>
        </w:rPr>
        <w:t>Who should do the correcting?</w:t>
      </w:r>
      <w:r w:rsidR="000C7337" w:rsidRPr="00531203">
        <w:rPr>
          <w:rFonts w:ascii="Times New Roman" w:hAnsi="Times New Roman" w:cs="Times New Roman"/>
          <w:color w:val="000000" w:themeColor="text1"/>
          <w:lang w:val="en-GB"/>
        </w:rPr>
        <w:t>”</w:t>
      </w:r>
      <w:r w:rsidRPr="00531203">
        <w:rPr>
          <w:rFonts w:ascii="Times New Roman" w:hAnsi="Times New Roman" w:cs="Times New Roman"/>
          <w:color w:val="000000" w:themeColor="text1"/>
          <w:lang w:val="en-GB"/>
        </w:rPr>
        <w:t xml:space="preserve"> – has not </w:t>
      </w:r>
      <w:r w:rsidR="00D271C4" w:rsidRPr="00531203">
        <w:rPr>
          <w:rFonts w:ascii="Times New Roman" w:hAnsi="Times New Roman" w:cs="Times New Roman"/>
          <w:color w:val="000000" w:themeColor="text1"/>
          <w:lang w:val="en-GB"/>
        </w:rPr>
        <w:t xml:space="preserve">as yet </w:t>
      </w:r>
      <w:r w:rsidRPr="00531203">
        <w:rPr>
          <w:rFonts w:ascii="Times New Roman" w:hAnsi="Times New Roman" w:cs="Times New Roman"/>
          <w:color w:val="000000" w:themeColor="text1"/>
          <w:lang w:val="en-GB"/>
        </w:rPr>
        <w:t xml:space="preserve">received a straightforward answer either. </w:t>
      </w:r>
      <w:r w:rsidR="0034335F" w:rsidRPr="00531203">
        <w:rPr>
          <w:rFonts w:ascii="Times New Roman" w:hAnsi="Times New Roman" w:cs="Times New Roman"/>
          <w:color w:val="000000" w:themeColor="text1"/>
          <w:lang w:val="en-GB"/>
        </w:rPr>
        <w:t xml:space="preserve">Even though most </w:t>
      </w:r>
      <w:r w:rsidR="000022D7" w:rsidRPr="00531203">
        <w:rPr>
          <w:rFonts w:ascii="Times New Roman" w:hAnsi="Times New Roman" w:cs="Times New Roman"/>
          <w:color w:val="000000" w:themeColor="text1"/>
          <w:lang w:val="en-GB"/>
        </w:rPr>
        <w:t>CF</w:t>
      </w:r>
      <w:r w:rsidR="0034335F" w:rsidRPr="00531203">
        <w:rPr>
          <w:rFonts w:ascii="Times New Roman" w:hAnsi="Times New Roman" w:cs="Times New Roman"/>
          <w:color w:val="000000" w:themeColor="text1"/>
          <w:lang w:val="en-GB"/>
        </w:rPr>
        <w:t xml:space="preserve"> studies to date have looked into CF provided by teachers, </w:t>
      </w:r>
      <w:r w:rsidR="000C0866" w:rsidRPr="00531203">
        <w:rPr>
          <w:rFonts w:ascii="Times New Roman" w:hAnsi="Times New Roman" w:cs="Times New Roman"/>
          <w:color w:val="000000" w:themeColor="text1"/>
          <w:lang w:val="en-GB"/>
        </w:rPr>
        <w:t xml:space="preserve">the benefits of peer feedback </w:t>
      </w:r>
      <w:r w:rsidR="00F115B9" w:rsidRPr="00531203">
        <w:rPr>
          <w:rFonts w:ascii="Times New Roman" w:hAnsi="Times New Roman" w:cs="Times New Roman"/>
          <w:color w:val="000000" w:themeColor="text1"/>
          <w:lang w:val="en-GB"/>
        </w:rPr>
        <w:t xml:space="preserve">– in the sense of learner-to-learner </w:t>
      </w:r>
      <w:r w:rsidRPr="00531203">
        <w:rPr>
          <w:rFonts w:ascii="Times New Roman" w:hAnsi="Times New Roman" w:cs="Times New Roman"/>
          <w:color w:val="000000" w:themeColor="text1"/>
          <w:lang w:val="en-GB"/>
        </w:rPr>
        <w:t xml:space="preserve">exchanges </w:t>
      </w:r>
      <w:r w:rsidR="00F115B9" w:rsidRPr="00531203">
        <w:rPr>
          <w:rFonts w:ascii="Times New Roman" w:hAnsi="Times New Roman" w:cs="Times New Roman"/>
          <w:color w:val="000000" w:themeColor="text1"/>
          <w:lang w:val="en-GB"/>
        </w:rPr>
        <w:t xml:space="preserve">– </w:t>
      </w:r>
      <w:r w:rsidR="000C0866" w:rsidRPr="00531203">
        <w:rPr>
          <w:rFonts w:ascii="Times New Roman" w:hAnsi="Times New Roman" w:cs="Times New Roman"/>
          <w:color w:val="000000" w:themeColor="text1"/>
          <w:lang w:val="en-GB"/>
        </w:rPr>
        <w:t>have</w:t>
      </w:r>
      <w:r w:rsidR="0034335F" w:rsidRPr="00531203">
        <w:rPr>
          <w:rFonts w:ascii="Times New Roman" w:hAnsi="Times New Roman" w:cs="Times New Roman"/>
          <w:color w:val="000000" w:themeColor="text1"/>
          <w:lang w:val="en-GB"/>
        </w:rPr>
        <w:t xml:space="preserve"> been receiving more and more attention i</w:t>
      </w:r>
      <w:r w:rsidR="001B2A58" w:rsidRPr="00531203">
        <w:rPr>
          <w:rFonts w:ascii="Times New Roman" w:hAnsi="Times New Roman" w:cs="Times New Roman"/>
          <w:color w:val="000000" w:themeColor="text1"/>
          <w:lang w:val="en-GB"/>
        </w:rPr>
        <w:t>n recent years (e.g.</w:t>
      </w:r>
      <w:r w:rsidR="00751A22" w:rsidRPr="00531203">
        <w:rPr>
          <w:rFonts w:ascii="Times New Roman" w:hAnsi="Times New Roman" w:cs="Times New Roman"/>
          <w:color w:val="000000" w:themeColor="text1"/>
          <w:lang w:val="en-GB"/>
        </w:rPr>
        <w:t>,</w:t>
      </w:r>
      <w:r w:rsidR="001B2A58" w:rsidRPr="00531203">
        <w:rPr>
          <w:rFonts w:ascii="Times New Roman" w:hAnsi="Times New Roman" w:cs="Times New Roman"/>
          <w:color w:val="000000" w:themeColor="text1"/>
          <w:lang w:val="en-GB"/>
        </w:rPr>
        <w:t xml:space="preserve"> </w:t>
      </w:r>
      <w:r w:rsidR="004C099F" w:rsidRPr="00531203">
        <w:rPr>
          <w:rFonts w:ascii="Times New Roman" w:hAnsi="Times New Roman" w:cs="Times New Roman"/>
          <w:color w:val="000000" w:themeColor="text1"/>
          <w:lang w:val="en-GB"/>
        </w:rPr>
        <w:t>Adams 2007</w:t>
      </w:r>
      <w:r w:rsidR="000C0866" w:rsidRPr="00531203">
        <w:rPr>
          <w:rFonts w:ascii="Times New Roman" w:hAnsi="Times New Roman" w:cs="Times New Roman"/>
          <w:color w:val="000000" w:themeColor="text1"/>
          <w:lang w:val="en-GB"/>
        </w:rPr>
        <w:t>;</w:t>
      </w:r>
      <w:r w:rsidR="004C099F" w:rsidRPr="00531203">
        <w:rPr>
          <w:rFonts w:ascii="Times New Roman" w:hAnsi="Times New Roman" w:cs="Times New Roman"/>
          <w:color w:val="000000" w:themeColor="text1"/>
          <w:lang w:val="en-GB"/>
        </w:rPr>
        <w:t xml:space="preserve"> </w:t>
      </w:r>
      <w:r w:rsidR="00CB5823" w:rsidRPr="00531203">
        <w:rPr>
          <w:rFonts w:ascii="Times New Roman" w:hAnsi="Times New Roman" w:cs="Times New Roman"/>
          <w:color w:val="000000" w:themeColor="text1"/>
          <w:lang w:val="en-GB"/>
        </w:rPr>
        <w:t xml:space="preserve">Sato &amp; </w:t>
      </w:r>
      <w:proofErr w:type="spellStart"/>
      <w:r w:rsidR="00CB5823" w:rsidRPr="00531203">
        <w:rPr>
          <w:rFonts w:ascii="Times New Roman" w:hAnsi="Times New Roman" w:cs="Times New Roman"/>
          <w:color w:val="000000" w:themeColor="text1"/>
          <w:lang w:val="en-GB"/>
        </w:rPr>
        <w:t>Lyster</w:t>
      </w:r>
      <w:proofErr w:type="spellEnd"/>
      <w:r w:rsidR="00CB5823" w:rsidRPr="00531203">
        <w:rPr>
          <w:rFonts w:ascii="Times New Roman" w:hAnsi="Times New Roman" w:cs="Times New Roman"/>
          <w:color w:val="000000" w:themeColor="text1"/>
          <w:lang w:val="en-GB"/>
        </w:rPr>
        <w:t xml:space="preserve"> 2012</w:t>
      </w:r>
      <w:r w:rsidR="004C099F" w:rsidRPr="00531203">
        <w:rPr>
          <w:rFonts w:ascii="Times New Roman" w:hAnsi="Times New Roman" w:cs="Times New Roman"/>
          <w:color w:val="000000" w:themeColor="text1"/>
          <w:lang w:val="en-GB"/>
        </w:rPr>
        <w:t>; Sato 2017)</w:t>
      </w:r>
      <w:r w:rsidR="001B2A58" w:rsidRPr="00531203">
        <w:rPr>
          <w:rFonts w:ascii="Times New Roman" w:hAnsi="Times New Roman" w:cs="Times New Roman"/>
          <w:color w:val="000000" w:themeColor="text1"/>
          <w:lang w:val="en-GB"/>
        </w:rPr>
        <w:t xml:space="preserve">. </w:t>
      </w:r>
      <w:r w:rsidR="0041071B" w:rsidRPr="00531203">
        <w:rPr>
          <w:rFonts w:ascii="Times New Roman" w:hAnsi="Times New Roman" w:cs="Times New Roman"/>
          <w:color w:val="000000" w:themeColor="text1"/>
          <w:lang w:val="en-GB"/>
        </w:rPr>
        <w:t>Sato (in press) observes</w:t>
      </w:r>
      <w:r w:rsidR="000C0866" w:rsidRPr="00531203">
        <w:rPr>
          <w:rFonts w:ascii="Times New Roman" w:hAnsi="Times New Roman" w:cs="Times New Roman"/>
          <w:color w:val="000000" w:themeColor="text1"/>
          <w:lang w:val="en-GB"/>
        </w:rPr>
        <w:t xml:space="preserve"> that </w:t>
      </w:r>
      <w:r w:rsidR="00DB7FF7" w:rsidRPr="00531203">
        <w:rPr>
          <w:rFonts w:ascii="Times New Roman" w:hAnsi="Times New Roman" w:cs="Times New Roman"/>
          <w:color w:val="000000" w:themeColor="text1"/>
          <w:lang w:val="en-GB"/>
        </w:rPr>
        <w:t>learners feel more comfortable working</w:t>
      </w:r>
      <w:r w:rsidR="0041071B" w:rsidRPr="00531203">
        <w:rPr>
          <w:rFonts w:ascii="Times New Roman" w:hAnsi="Times New Roman" w:cs="Times New Roman"/>
          <w:color w:val="000000" w:themeColor="text1"/>
          <w:lang w:val="en-GB"/>
        </w:rPr>
        <w:t xml:space="preserve"> on a task with their peers compared to</w:t>
      </w:r>
      <w:r w:rsidR="00DB7FF7" w:rsidRPr="00531203">
        <w:rPr>
          <w:rFonts w:ascii="Times New Roman" w:hAnsi="Times New Roman" w:cs="Times New Roman"/>
          <w:color w:val="000000" w:themeColor="text1"/>
          <w:lang w:val="en-GB"/>
        </w:rPr>
        <w:t xml:space="preserve"> with the te</w:t>
      </w:r>
      <w:r w:rsidR="0041071B" w:rsidRPr="00531203">
        <w:rPr>
          <w:rFonts w:ascii="Times New Roman" w:hAnsi="Times New Roman" w:cs="Times New Roman"/>
          <w:color w:val="000000" w:themeColor="text1"/>
          <w:lang w:val="en-GB"/>
        </w:rPr>
        <w:t>acher or a native speaker. This</w:t>
      </w:r>
      <w:r w:rsidR="00DB7FF7" w:rsidRPr="00531203">
        <w:rPr>
          <w:rFonts w:ascii="Times New Roman" w:hAnsi="Times New Roman" w:cs="Times New Roman"/>
          <w:color w:val="000000" w:themeColor="text1"/>
          <w:lang w:val="en-GB"/>
        </w:rPr>
        <w:t xml:space="preserve"> is conducive to producing a higher amount of output</w:t>
      </w:r>
      <w:r w:rsidR="0041071B" w:rsidRPr="00531203">
        <w:rPr>
          <w:rFonts w:ascii="Times New Roman" w:hAnsi="Times New Roman" w:cs="Times New Roman"/>
          <w:color w:val="000000" w:themeColor="text1"/>
          <w:lang w:val="en-GB"/>
        </w:rPr>
        <w:t xml:space="preserve">, which in </w:t>
      </w:r>
      <w:r w:rsidR="00DB7FF7" w:rsidRPr="00531203">
        <w:rPr>
          <w:rFonts w:ascii="Times New Roman" w:hAnsi="Times New Roman" w:cs="Times New Roman"/>
          <w:color w:val="000000" w:themeColor="text1"/>
          <w:lang w:val="en-GB"/>
        </w:rPr>
        <w:t xml:space="preserve">itself </w:t>
      </w:r>
      <w:r w:rsidR="0041071B" w:rsidRPr="00531203">
        <w:rPr>
          <w:rFonts w:ascii="Times New Roman" w:hAnsi="Times New Roman" w:cs="Times New Roman"/>
          <w:color w:val="000000" w:themeColor="text1"/>
          <w:lang w:val="en-GB"/>
        </w:rPr>
        <w:t xml:space="preserve">is </w:t>
      </w:r>
      <w:r w:rsidR="00DB7FF7" w:rsidRPr="00531203">
        <w:rPr>
          <w:rFonts w:ascii="Times New Roman" w:hAnsi="Times New Roman" w:cs="Times New Roman"/>
          <w:color w:val="000000" w:themeColor="text1"/>
          <w:lang w:val="en-GB"/>
        </w:rPr>
        <w:t xml:space="preserve">of benefit </w:t>
      </w:r>
      <w:r w:rsidR="0041071B" w:rsidRPr="00531203">
        <w:rPr>
          <w:rFonts w:ascii="Times New Roman" w:hAnsi="Times New Roman" w:cs="Times New Roman"/>
          <w:color w:val="000000" w:themeColor="text1"/>
          <w:lang w:val="en-GB"/>
        </w:rPr>
        <w:t xml:space="preserve">to L2 learning. On the other hand, </w:t>
      </w:r>
      <w:r w:rsidR="00A34FB5" w:rsidRPr="00531203">
        <w:rPr>
          <w:rFonts w:ascii="Times New Roman" w:hAnsi="Times New Roman" w:cs="Times New Roman"/>
          <w:color w:val="000000" w:themeColor="text1"/>
          <w:lang w:val="en-GB"/>
        </w:rPr>
        <w:t>learners may not feel comfortable providing CF to their c</w:t>
      </w:r>
      <w:r w:rsidR="000C5034" w:rsidRPr="00531203">
        <w:rPr>
          <w:rFonts w:ascii="Times New Roman" w:hAnsi="Times New Roman" w:cs="Times New Roman"/>
          <w:color w:val="000000" w:themeColor="text1"/>
          <w:lang w:val="en-GB"/>
        </w:rPr>
        <w:t>lassmates, since that may be considered a</w:t>
      </w:r>
      <w:r w:rsidR="00A34FB5" w:rsidRPr="00531203">
        <w:rPr>
          <w:rFonts w:ascii="Times New Roman" w:hAnsi="Times New Roman" w:cs="Times New Roman"/>
          <w:color w:val="000000" w:themeColor="text1"/>
          <w:lang w:val="en-GB"/>
        </w:rPr>
        <w:t xml:space="preserve"> socially inappropriate</w:t>
      </w:r>
      <w:r w:rsidR="000C5034" w:rsidRPr="00531203">
        <w:rPr>
          <w:rFonts w:ascii="Times New Roman" w:hAnsi="Times New Roman" w:cs="Times New Roman"/>
          <w:color w:val="000000" w:themeColor="text1"/>
          <w:lang w:val="en-GB"/>
        </w:rPr>
        <w:t>, face-threatening act</w:t>
      </w:r>
      <w:r w:rsidR="00377EE2" w:rsidRPr="00531203">
        <w:rPr>
          <w:rFonts w:ascii="Times New Roman" w:hAnsi="Times New Roman" w:cs="Times New Roman"/>
          <w:color w:val="000000" w:themeColor="text1"/>
          <w:lang w:val="en-GB"/>
        </w:rPr>
        <w:t xml:space="preserve"> </w:t>
      </w:r>
      <w:r w:rsidR="000C5034" w:rsidRPr="00531203">
        <w:rPr>
          <w:rFonts w:ascii="Times New Roman" w:hAnsi="Times New Roman" w:cs="Times New Roman"/>
          <w:color w:val="000000" w:themeColor="text1"/>
          <w:lang w:val="en-GB"/>
        </w:rPr>
        <w:t>(e.g.</w:t>
      </w:r>
      <w:r w:rsidR="00751A22" w:rsidRPr="00531203">
        <w:rPr>
          <w:rFonts w:ascii="Times New Roman" w:hAnsi="Times New Roman" w:cs="Times New Roman"/>
          <w:color w:val="000000" w:themeColor="text1"/>
          <w:lang w:val="en-GB"/>
        </w:rPr>
        <w:t>,</w:t>
      </w:r>
      <w:r w:rsidR="000C5034" w:rsidRPr="00531203">
        <w:rPr>
          <w:rFonts w:ascii="Times New Roman" w:hAnsi="Times New Roman" w:cs="Times New Roman"/>
          <w:color w:val="000000" w:themeColor="text1"/>
          <w:lang w:val="en-GB"/>
        </w:rPr>
        <w:t xml:space="preserve"> Foster 1998</w:t>
      </w:r>
      <w:r w:rsidR="00F609F1" w:rsidRPr="00531203">
        <w:rPr>
          <w:rFonts w:ascii="Times New Roman" w:hAnsi="Times New Roman" w:cs="Times New Roman"/>
          <w:color w:val="000000" w:themeColor="text1"/>
          <w:lang w:val="en-GB"/>
        </w:rPr>
        <w:t>;</w:t>
      </w:r>
      <w:r w:rsidR="000C5034" w:rsidRPr="00531203">
        <w:rPr>
          <w:rFonts w:ascii="Times New Roman" w:hAnsi="Times New Roman" w:cs="Times New Roman"/>
          <w:color w:val="000000" w:themeColor="text1"/>
          <w:lang w:val="en-GB"/>
        </w:rPr>
        <w:t xml:space="preserve"> Ballinger 2015)</w:t>
      </w:r>
      <w:r w:rsidR="00A34FB5" w:rsidRPr="00531203">
        <w:rPr>
          <w:rFonts w:ascii="Times New Roman" w:hAnsi="Times New Roman" w:cs="Times New Roman"/>
          <w:color w:val="000000" w:themeColor="text1"/>
          <w:lang w:val="en-GB"/>
        </w:rPr>
        <w:t xml:space="preserve">. What is more, even if </w:t>
      </w:r>
      <w:r w:rsidR="00366BEA" w:rsidRPr="00531203">
        <w:rPr>
          <w:rFonts w:ascii="Times New Roman" w:hAnsi="Times New Roman" w:cs="Times New Roman"/>
          <w:color w:val="000000" w:themeColor="text1"/>
          <w:lang w:val="en-GB"/>
        </w:rPr>
        <w:t xml:space="preserve">peer </w:t>
      </w:r>
      <w:r w:rsidR="000022D7" w:rsidRPr="00531203">
        <w:rPr>
          <w:rFonts w:ascii="Times New Roman" w:hAnsi="Times New Roman" w:cs="Times New Roman"/>
          <w:color w:val="000000" w:themeColor="text1"/>
          <w:lang w:val="en-GB"/>
        </w:rPr>
        <w:t>CF</w:t>
      </w:r>
      <w:r w:rsidR="00792B2F" w:rsidRPr="00531203">
        <w:rPr>
          <w:rFonts w:ascii="Times New Roman" w:hAnsi="Times New Roman" w:cs="Times New Roman"/>
          <w:color w:val="000000" w:themeColor="text1"/>
          <w:lang w:val="en-GB"/>
        </w:rPr>
        <w:t xml:space="preserve"> </w:t>
      </w:r>
      <w:r w:rsidR="00A34FB5" w:rsidRPr="00531203">
        <w:rPr>
          <w:rFonts w:ascii="Times New Roman" w:hAnsi="Times New Roman" w:cs="Times New Roman"/>
          <w:color w:val="000000" w:themeColor="text1"/>
          <w:lang w:val="en-GB"/>
        </w:rPr>
        <w:t xml:space="preserve">is provided, its quality may be problematic and its quantity insufficient. </w:t>
      </w:r>
      <w:r w:rsidR="006E253F" w:rsidRPr="00531203">
        <w:rPr>
          <w:rFonts w:ascii="Times New Roman" w:hAnsi="Times New Roman" w:cs="Times New Roman"/>
          <w:color w:val="000000" w:themeColor="text1"/>
          <w:lang w:val="en-GB"/>
        </w:rPr>
        <w:t xml:space="preserve">Mackey et al. (2003), for example, </w:t>
      </w:r>
      <w:r w:rsidR="00A600F5" w:rsidRPr="00531203">
        <w:rPr>
          <w:rFonts w:ascii="Times New Roman" w:hAnsi="Times New Roman" w:cs="Times New Roman"/>
          <w:color w:val="000000" w:themeColor="text1"/>
          <w:lang w:val="en-GB"/>
        </w:rPr>
        <w:t>draw attention to its possible shortcomings on both counts (quality and quantity), even though other rese</w:t>
      </w:r>
      <w:r w:rsidR="00CB5823" w:rsidRPr="00531203">
        <w:rPr>
          <w:rFonts w:ascii="Times New Roman" w:hAnsi="Times New Roman" w:cs="Times New Roman"/>
          <w:color w:val="000000" w:themeColor="text1"/>
          <w:lang w:val="en-GB"/>
        </w:rPr>
        <w:t>archers have obtained results suggesting a longer lasting effect of peer, as opposed to teacher, CF (e.g.</w:t>
      </w:r>
      <w:r w:rsidR="00751A22" w:rsidRPr="00531203">
        <w:rPr>
          <w:rFonts w:ascii="Times New Roman" w:hAnsi="Times New Roman" w:cs="Times New Roman"/>
          <w:color w:val="000000" w:themeColor="text1"/>
          <w:lang w:val="en-GB"/>
        </w:rPr>
        <w:t>,</w:t>
      </w:r>
      <w:r w:rsidR="00CB5823" w:rsidRPr="00531203">
        <w:rPr>
          <w:rFonts w:ascii="Times New Roman" w:hAnsi="Times New Roman" w:cs="Times New Roman"/>
          <w:color w:val="000000" w:themeColor="text1"/>
          <w:lang w:val="en-GB"/>
        </w:rPr>
        <w:t xml:space="preserve"> </w:t>
      </w:r>
      <w:proofErr w:type="spellStart"/>
      <w:r w:rsidR="00CB5823" w:rsidRPr="00531203">
        <w:rPr>
          <w:rFonts w:ascii="Times New Roman" w:hAnsi="Times New Roman" w:cs="Times New Roman"/>
          <w:color w:val="000000" w:themeColor="text1"/>
          <w:lang w:val="en-GB"/>
        </w:rPr>
        <w:t>Sippel</w:t>
      </w:r>
      <w:proofErr w:type="spellEnd"/>
      <w:r w:rsidR="00CB5823" w:rsidRPr="00531203">
        <w:rPr>
          <w:rFonts w:ascii="Times New Roman" w:hAnsi="Times New Roman" w:cs="Times New Roman"/>
          <w:color w:val="000000" w:themeColor="text1"/>
          <w:lang w:val="en-GB"/>
        </w:rPr>
        <w:t xml:space="preserve"> &amp; Jackson 2015).</w:t>
      </w:r>
      <w:r w:rsidR="00B03827" w:rsidRPr="00531203">
        <w:rPr>
          <w:rFonts w:ascii="Times New Roman" w:hAnsi="Times New Roman" w:cs="Times New Roman"/>
          <w:color w:val="000000" w:themeColor="text1"/>
          <w:lang w:val="en-GB"/>
        </w:rPr>
        <w:t xml:space="preserve"> Importantly, Sato (2017) links the nature and effectiveness of peer </w:t>
      </w:r>
      <w:r w:rsidR="000022D7" w:rsidRPr="00531203">
        <w:rPr>
          <w:rFonts w:ascii="Times New Roman" w:hAnsi="Times New Roman" w:cs="Times New Roman"/>
          <w:color w:val="000000" w:themeColor="text1"/>
          <w:lang w:val="en-GB"/>
        </w:rPr>
        <w:t>CF</w:t>
      </w:r>
      <w:r w:rsidR="00B03827" w:rsidRPr="00531203">
        <w:rPr>
          <w:rFonts w:ascii="Times New Roman" w:hAnsi="Times New Roman" w:cs="Times New Roman"/>
          <w:color w:val="000000" w:themeColor="text1"/>
          <w:lang w:val="en-GB"/>
        </w:rPr>
        <w:t xml:space="preserve"> to the extent to which the social dynamics between the peers </w:t>
      </w:r>
      <w:r w:rsidR="006F437F" w:rsidRPr="00531203">
        <w:rPr>
          <w:rFonts w:ascii="Times New Roman" w:hAnsi="Times New Roman" w:cs="Times New Roman"/>
          <w:color w:val="000000" w:themeColor="text1"/>
          <w:lang w:val="en-GB"/>
        </w:rPr>
        <w:t xml:space="preserve">are </w:t>
      </w:r>
      <w:r w:rsidR="00B03827" w:rsidRPr="00531203">
        <w:rPr>
          <w:rFonts w:ascii="Times New Roman" w:hAnsi="Times New Roman" w:cs="Times New Roman"/>
          <w:color w:val="000000" w:themeColor="text1"/>
          <w:lang w:val="en-GB"/>
        </w:rPr>
        <w:t>collaborative</w:t>
      </w:r>
      <w:r w:rsidR="00B03827" w:rsidRPr="00531203">
        <w:rPr>
          <w:rStyle w:val="Appelnotedebasdep"/>
          <w:rFonts w:ascii="Times New Roman" w:hAnsi="Times New Roman" w:cs="Times New Roman"/>
          <w:color w:val="000000" w:themeColor="text1"/>
          <w:lang w:val="en-GB"/>
        </w:rPr>
        <w:footnoteReference w:id="6"/>
      </w:r>
      <w:r w:rsidR="00B03827" w:rsidRPr="00531203">
        <w:rPr>
          <w:rFonts w:ascii="Times New Roman" w:hAnsi="Times New Roman" w:cs="Times New Roman"/>
          <w:color w:val="000000" w:themeColor="text1"/>
          <w:lang w:val="en-GB"/>
        </w:rPr>
        <w:t xml:space="preserve">. If the learners fail to construct a collaborative relationship, there may be “social awkwardness in providing </w:t>
      </w:r>
      <w:proofErr w:type="gramStart"/>
      <w:r w:rsidR="00B03827" w:rsidRPr="00531203">
        <w:rPr>
          <w:rFonts w:ascii="Times New Roman" w:hAnsi="Times New Roman" w:cs="Times New Roman"/>
          <w:color w:val="000000" w:themeColor="text1"/>
          <w:lang w:val="en-GB"/>
        </w:rPr>
        <w:t>feedback,</w:t>
      </w:r>
      <w:proofErr w:type="gramEnd"/>
      <w:r w:rsidR="00B03827" w:rsidRPr="00531203">
        <w:rPr>
          <w:rFonts w:ascii="Times New Roman" w:hAnsi="Times New Roman" w:cs="Times New Roman"/>
          <w:color w:val="000000" w:themeColor="text1"/>
          <w:lang w:val="en-GB"/>
        </w:rPr>
        <w:t xml:space="preserve"> and embarrassment over being corrected by their peers” (Sato 2017: 27).</w:t>
      </w:r>
    </w:p>
    <w:p w14:paraId="280EFCC3" w14:textId="2E13836D" w:rsidR="006F4B5E" w:rsidRPr="00531203" w:rsidRDefault="002F690E" w:rsidP="009C25B2">
      <w:pPr>
        <w:ind w:firstLine="708"/>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To conclude the above discussion, we may state that CF is a highly complex issue where no overall ideal strategy might necessarily be identified (e.g.</w:t>
      </w:r>
      <w:r w:rsidR="00751A22" w:rsidRPr="00531203">
        <w:rPr>
          <w:rFonts w:ascii="Times New Roman" w:hAnsi="Times New Roman" w:cs="Times New Roman"/>
          <w:color w:val="000000" w:themeColor="text1"/>
          <w:lang w:val="en-GB"/>
        </w:rPr>
        <w:t>,</w:t>
      </w:r>
      <w:r w:rsidRPr="00531203">
        <w:rPr>
          <w:rFonts w:ascii="Times New Roman" w:hAnsi="Times New Roman" w:cs="Times New Roman"/>
          <w:color w:val="000000" w:themeColor="text1"/>
          <w:lang w:val="en-GB"/>
        </w:rPr>
        <w:t xml:space="preserve"> </w:t>
      </w:r>
      <w:proofErr w:type="spellStart"/>
      <w:r w:rsidRPr="00531203">
        <w:rPr>
          <w:rFonts w:ascii="Times New Roman" w:hAnsi="Times New Roman" w:cs="Times New Roman"/>
          <w:color w:val="000000" w:themeColor="text1"/>
          <w:lang w:val="en-GB"/>
        </w:rPr>
        <w:t>Lyster</w:t>
      </w:r>
      <w:proofErr w:type="spellEnd"/>
      <w:r w:rsidRPr="00531203">
        <w:rPr>
          <w:rFonts w:ascii="Times New Roman" w:hAnsi="Times New Roman" w:cs="Times New Roman"/>
          <w:color w:val="000000" w:themeColor="text1"/>
          <w:lang w:val="en-GB"/>
        </w:rPr>
        <w:t xml:space="preserve"> et al. 2013), even though its benefits to L2 learning have been well documented, and “[l]earners almost invariably express a wish to be corrected” (Sheen &amp; Ellis 2011: 606). </w:t>
      </w:r>
      <w:r w:rsidR="007E6320" w:rsidRPr="00531203">
        <w:rPr>
          <w:rFonts w:ascii="Times New Roman" w:hAnsi="Times New Roman" w:cs="Times New Roman"/>
          <w:lang w:val="en-GB"/>
        </w:rPr>
        <w:t xml:space="preserve">This review of studies on corrective feedback serves as a backdrop against which to view research into the CF found in the SITAF database, summarised in section 4. </w:t>
      </w:r>
    </w:p>
    <w:p w14:paraId="2531C823" w14:textId="77777777" w:rsidR="002E1C93" w:rsidRPr="00531203" w:rsidRDefault="002E1C93" w:rsidP="00A47DF7">
      <w:pPr>
        <w:ind w:firstLine="708"/>
        <w:jc w:val="both"/>
        <w:rPr>
          <w:rFonts w:ascii="Times New Roman" w:hAnsi="Times New Roman" w:cs="Times New Roman"/>
          <w:b/>
          <w:color w:val="000000" w:themeColor="text1"/>
          <w:lang w:val="en-GB"/>
        </w:rPr>
      </w:pPr>
    </w:p>
    <w:p w14:paraId="25C63342" w14:textId="52DA3C0E" w:rsidR="000145AF" w:rsidRPr="00531203" w:rsidRDefault="00E75C5E" w:rsidP="00A47DF7">
      <w:pPr>
        <w:ind w:firstLine="708"/>
        <w:jc w:val="both"/>
        <w:rPr>
          <w:rFonts w:ascii="Times New Roman" w:hAnsi="Times New Roman" w:cs="Times New Roman"/>
          <w:b/>
          <w:color w:val="000000" w:themeColor="text1"/>
          <w:lang w:val="en-GB"/>
        </w:rPr>
      </w:pPr>
      <w:r w:rsidRPr="00531203">
        <w:rPr>
          <w:rFonts w:ascii="Times New Roman" w:hAnsi="Times New Roman" w:cs="Times New Roman"/>
          <w:b/>
          <w:color w:val="000000" w:themeColor="text1"/>
          <w:lang w:val="en-GB"/>
        </w:rPr>
        <w:t>4.</w:t>
      </w:r>
      <w:r w:rsidR="006B751A" w:rsidRPr="00531203">
        <w:rPr>
          <w:rFonts w:ascii="Times New Roman" w:hAnsi="Times New Roman" w:cs="Times New Roman"/>
          <w:b/>
          <w:color w:val="000000" w:themeColor="text1"/>
          <w:lang w:val="en-GB"/>
        </w:rPr>
        <w:t xml:space="preserve"> Research on </w:t>
      </w:r>
      <w:r w:rsidR="000022D7" w:rsidRPr="00531203">
        <w:rPr>
          <w:rFonts w:ascii="Times New Roman" w:hAnsi="Times New Roman" w:cs="Times New Roman"/>
          <w:b/>
          <w:color w:val="000000" w:themeColor="text1"/>
          <w:lang w:val="en-GB"/>
        </w:rPr>
        <w:t>CF</w:t>
      </w:r>
      <w:r w:rsidR="006B751A" w:rsidRPr="00531203">
        <w:rPr>
          <w:rFonts w:ascii="Times New Roman" w:hAnsi="Times New Roman" w:cs="Times New Roman"/>
          <w:b/>
          <w:color w:val="000000" w:themeColor="text1"/>
          <w:lang w:val="en-GB"/>
        </w:rPr>
        <w:t xml:space="preserve"> in the SITAF corpus</w:t>
      </w:r>
    </w:p>
    <w:p w14:paraId="609B394B" w14:textId="77777777" w:rsidR="00D94D4E" w:rsidRPr="00531203" w:rsidRDefault="00D94D4E" w:rsidP="001D6C29">
      <w:pPr>
        <w:jc w:val="both"/>
        <w:rPr>
          <w:rFonts w:ascii="Times New Roman" w:hAnsi="Times New Roman" w:cs="Times New Roman"/>
          <w:color w:val="000000" w:themeColor="text1"/>
          <w:lang w:val="en-GB"/>
        </w:rPr>
      </w:pPr>
    </w:p>
    <w:p w14:paraId="35905C94" w14:textId="6C96AEF2" w:rsidR="006B751A" w:rsidRPr="00531203" w:rsidRDefault="001D6C29" w:rsidP="001D6C29">
      <w:pPr>
        <w:jc w:val="both"/>
        <w:rPr>
          <w:rFonts w:ascii="Times New Roman" w:hAnsi="Times New Roman" w:cs="Times New Roman"/>
          <w:lang w:val="en-GB"/>
        </w:rPr>
      </w:pPr>
      <w:r w:rsidRPr="00531203">
        <w:rPr>
          <w:rFonts w:ascii="Times New Roman" w:hAnsi="Times New Roman" w:cs="Times New Roman"/>
          <w:color w:val="000000" w:themeColor="text1"/>
          <w:lang w:val="en-GB"/>
        </w:rPr>
        <w:t xml:space="preserve">This </w:t>
      </w:r>
      <w:r w:rsidR="007813B6" w:rsidRPr="00531203">
        <w:rPr>
          <w:rFonts w:ascii="Times New Roman" w:hAnsi="Times New Roman" w:cs="Times New Roman"/>
          <w:color w:val="000000" w:themeColor="text1"/>
          <w:lang w:val="en-GB"/>
        </w:rPr>
        <w:t>part</w:t>
      </w:r>
      <w:r w:rsidRPr="00531203">
        <w:rPr>
          <w:rFonts w:ascii="Times New Roman" w:hAnsi="Times New Roman" w:cs="Times New Roman"/>
          <w:color w:val="000000" w:themeColor="text1"/>
          <w:lang w:val="en-GB"/>
        </w:rPr>
        <w:t xml:space="preserve"> presents the main results of the </w:t>
      </w:r>
      <w:r w:rsidR="00691DB4" w:rsidRPr="00531203">
        <w:rPr>
          <w:rFonts w:ascii="Times New Roman" w:hAnsi="Times New Roman" w:cs="Times New Roman"/>
          <w:color w:val="000000" w:themeColor="text1"/>
          <w:lang w:val="en-GB"/>
        </w:rPr>
        <w:t xml:space="preserve">CF </w:t>
      </w:r>
      <w:r w:rsidRPr="00531203">
        <w:rPr>
          <w:rFonts w:ascii="Times New Roman" w:hAnsi="Times New Roman" w:cs="Times New Roman"/>
          <w:color w:val="000000" w:themeColor="text1"/>
          <w:lang w:val="en-GB"/>
        </w:rPr>
        <w:t>analyses carri</w:t>
      </w:r>
      <w:r w:rsidR="00691DB4" w:rsidRPr="00531203">
        <w:rPr>
          <w:rFonts w:ascii="Times New Roman" w:hAnsi="Times New Roman" w:cs="Times New Roman"/>
          <w:color w:val="000000" w:themeColor="text1"/>
          <w:lang w:val="en-GB"/>
        </w:rPr>
        <w:t xml:space="preserve">ed out so far on the SITAF data, before moving on to some of the </w:t>
      </w:r>
      <w:r w:rsidR="009F6FBD" w:rsidRPr="00531203">
        <w:rPr>
          <w:rFonts w:ascii="Times New Roman" w:hAnsi="Times New Roman" w:cs="Times New Roman"/>
          <w:color w:val="000000" w:themeColor="text1"/>
          <w:lang w:val="en-GB"/>
        </w:rPr>
        <w:t>key</w:t>
      </w:r>
      <w:r w:rsidR="00691DB4" w:rsidRPr="00531203">
        <w:rPr>
          <w:rFonts w:ascii="Times New Roman" w:hAnsi="Times New Roman" w:cs="Times New Roman"/>
          <w:color w:val="000000" w:themeColor="text1"/>
          <w:lang w:val="en-GB"/>
        </w:rPr>
        <w:t xml:space="preserve"> </w:t>
      </w:r>
      <w:r w:rsidR="000F306D" w:rsidRPr="00531203">
        <w:rPr>
          <w:rFonts w:ascii="Times New Roman" w:hAnsi="Times New Roman" w:cs="Times New Roman"/>
          <w:color w:val="000000" w:themeColor="text1"/>
          <w:lang w:val="en-GB"/>
        </w:rPr>
        <w:t xml:space="preserve">methodological </w:t>
      </w:r>
      <w:r w:rsidR="00691DB4" w:rsidRPr="00531203">
        <w:rPr>
          <w:rFonts w:ascii="Times New Roman" w:hAnsi="Times New Roman" w:cs="Times New Roman"/>
          <w:color w:val="000000" w:themeColor="text1"/>
          <w:lang w:val="en-GB"/>
        </w:rPr>
        <w:t>challenges encountered in the process.</w:t>
      </w:r>
      <w:r w:rsidR="00A14CAF" w:rsidRPr="00531203">
        <w:rPr>
          <w:rFonts w:ascii="Times New Roman" w:hAnsi="Times New Roman" w:cs="Times New Roman"/>
          <w:color w:val="000000" w:themeColor="text1"/>
          <w:lang w:val="en-GB"/>
        </w:rPr>
        <w:t xml:space="preserve"> </w:t>
      </w:r>
      <w:r w:rsidR="007813B6" w:rsidRPr="00531203">
        <w:rPr>
          <w:rFonts w:ascii="Times New Roman" w:hAnsi="Times New Roman" w:cs="Times New Roman"/>
          <w:lang w:val="en-GB"/>
        </w:rPr>
        <w:t>More specifically, section 4.1 expounds the criteria and parameters according to which we coded each corrective episode, and section 4.2 offers the main findings</w:t>
      </w:r>
      <w:r w:rsidR="00B70ABD" w:rsidRPr="00531203">
        <w:rPr>
          <w:rFonts w:ascii="Times New Roman" w:hAnsi="Times New Roman" w:cs="Times New Roman"/>
          <w:lang w:val="en-GB"/>
        </w:rPr>
        <w:t xml:space="preserve"> in relation to those </w:t>
      </w:r>
      <w:r w:rsidR="003F728A" w:rsidRPr="00531203">
        <w:rPr>
          <w:rFonts w:ascii="Times New Roman" w:hAnsi="Times New Roman" w:cs="Times New Roman"/>
          <w:lang w:val="en-GB"/>
        </w:rPr>
        <w:t xml:space="preserve">same </w:t>
      </w:r>
      <w:r w:rsidR="00B70ABD" w:rsidRPr="00531203">
        <w:rPr>
          <w:rFonts w:ascii="Times New Roman" w:hAnsi="Times New Roman" w:cs="Times New Roman"/>
          <w:lang w:val="en-GB"/>
        </w:rPr>
        <w:t xml:space="preserve">parameters. Both sections set the scene for </w:t>
      </w:r>
      <w:r w:rsidR="00FE04DC" w:rsidRPr="00531203">
        <w:rPr>
          <w:rFonts w:ascii="Times New Roman" w:hAnsi="Times New Roman" w:cs="Times New Roman"/>
          <w:lang w:val="en-GB"/>
        </w:rPr>
        <w:t>the</w:t>
      </w:r>
      <w:r w:rsidR="00B70ABD" w:rsidRPr="00531203">
        <w:rPr>
          <w:rFonts w:ascii="Times New Roman" w:hAnsi="Times New Roman" w:cs="Times New Roman"/>
          <w:lang w:val="en-GB"/>
        </w:rPr>
        <w:t xml:space="preserve"> discussion </w:t>
      </w:r>
      <w:r w:rsidR="00240CD9" w:rsidRPr="00531203">
        <w:rPr>
          <w:rFonts w:ascii="Times New Roman" w:hAnsi="Times New Roman" w:cs="Times New Roman"/>
          <w:lang w:val="en-GB"/>
        </w:rPr>
        <w:t xml:space="preserve">of coding issues </w:t>
      </w:r>
      <w:r w:rsidR="00B70ABD" w:rsidRPr="00531203">
        <w:rPr>
          <w:rFonts w:ascii="Times New Roman" w:hAnsi="Times New Roman" w:cs="Times New Roman"/>
          <w:lang w:val="en-GB"/>
        </w:rPr>
        <w:t>that follows in 4.3.</w:t>
      </w:r>
    </w:p>
    <w:p w14:paraId="012F72DD" w14:textId="77777777" w:rsidR="00D94D4E" w:rsidRPr="00531203" w:rsidRDefault="00D94D4E" w:rsidP="001D6C29">
      <w:pPr>
        <w:jc w:val="both"/>
        <w:rPr>
          <w:rFonts w:ascii="Times New Roman" w:hAnsi="Times New Roman" w:cs="Times New Roman"/>
          <w:color w:val="000000" w:themeColor="text1"/>
          <w:lang w:val="en-GB"/>
        </w:rPr>
      </w:pPr>
    </w:p>
    <w:p w14:paraId="1456328C" w14:textId="26769717" w:rsidR="00D94D4E" w:rsidRPr="00531203" w:rsidRDefault="00D94D4E" w:rsidP="001D6C29">
      <w:pPr>
        <w:jc w:val="both"/>
        <w:rPr>
          <w:rFonts w:ascii="Times New Roman" w:hAnsi="Times New Roman" w:cs="Times New Roman"/>
          <w:b/>
          <w:color w:val="000000" w:themeColor="text1"/>
          <w:lang w:val="en-GB"/>
        </w:rPr>
      </w:pPr>
      <w:r w:rsidRPr="00531203">
        <w:rPr>
          <w:rFonts w:ascii="Times New Roman" w:hAnsi="Times New Roman" w:cs="Times New Roman"/>
          <w:color w:val="000000" w:themeColor="text1"/>
          <w:lang w:val="en-GB"/>
        </w:rPr>
        <w:tab/>
      </w:r>
      <w:r w:rsidRPr="00531203">
        <w:rPr>
          <w:rFonts w:ascii="Times New Roman" w:hAnsi="Times New Roman" w:cs="Times New Roman"/>
          <w:b/>
          <w:color w:val="000000" w:themeColor="text1"/>
          <w:lang w:val="en-GB"/>
        </w:rPr>
        <w:t xml:space="preserve">4.1 </w:t>
      </w:r>
      <w:r w:rsidR="002B4F24" w:rsidRPr="00531203">
        <w:rPr>
          <w:rFonts w:ascii="Times New Roman" w:hAnsi="Times New Roman" w:cs="Times New Roman"/>
          <w:b/>
          <w:color w:val="000000" w:themeColor="text1"/>
          <w:lang w:val="en-GB"/>
        </w:rPr>
        <w:t>Computing and coding CF episodes</w:t>
      </w:r>
    </w:p>
    <w:p w14:paraId="2459D21E" w14:textId="77777777" w:rsidR="00494C81" w:rsidRPr="00531203" w:rsidRDefault="00494C81" w:rsidP="001D6C29">
      <w:pPr>
        <w:jc w:val="both"/>
        <w:rPr>
          <w:rFonts w:ascii="Times New Roman" w:hAnsi="Times New Roman" w:cs="Times New Roman"/>
          <w:b/>
          <w:color w:val="000000" w:themeColor="text1"/>
          <w:lang w:val="en-GB"/>
        </w:rPr>
      </w:pPr>
    </w:p>
    <w:p w14:paraId="4A26A823" w14:textId="7BF2FF45" w:rsidR="00C8467F" w:rsidRPr="00531203" w:rsidRDefault="00932904" w:rsidP="001D6C29">
      <w:pPr>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lastRenderedPageBreak/>
        <w:t>Using</w:t>
      </w:r>
      <w:r w:rsidR="00494C81" w:rsidRPr="00531203">
        <w:rPr>
          <w:rFonts w:ascii="Times New Roman" w:hAnsi="Times New Roman" w:cs="Times New Roman"/>
          <w:color w:val="000000" w:themeColor="text1"/>
          <w:lang w:val="en-GB"/>
        </w:rPr>
        <w:t xml:space="preserve"> the definition given in section </w:t>
      </w:r>
      <w:r w:rsidR="0079567E" w:rsidRPr="00531203">
        <w:rPr>
          <w:rFonts w:ascii="Times New Roman" w:hAnsi="Times New Roman" w:cs="Times New Roman"/>
          <w:color w:val="000000" w:themeColor="text1"/>
          <w:lang w:val="en-GB"/>
        </w:rPr>
        <w:t xml:space="preserve">1 </w:t>
      </w:r>
      <w:r w:rsidRPr="00531203">
        <w:rPr>
          <w:rFonts w:ascii="Times New Roman" w:hAnsi="Times New Roman" w:cs="Times New Roman"/>
          <w:color w:val="000000" w:themeColor="text1"/>
          <w:lang w:val="en-GB"/>
        </w:rPr>
        <w:t>as a starting point, we employ</w:t>
      </w:r>
      <w:r w:rsidR="00494C81" w:rsidRPr="00531203">
        <w:rPr>
          <w:rFonts w:ascii="Times New Roman" w:hAnsi="Times New Roman" w:cs="Times New Roman"/>
          <w:color w:val="000000" w:themeColor="text1"/>
          <w:lang w:val="en-GB"/>
        </w:rPr>
        <w:t xml:space="preserve"> the term </w:t>
      </w:r>
      <w:r w:rsidR="007A200E" w:rsidRPr="00531203">
        <w:rPr>
          <w:rFonts w:ascii="Times New Roman" w:hAnsi="Times New Roman" w:cs="Times New Roman"/>
          <w:color w:val="000000" w:themeColor="text1"/>
          <w:lang w:val="en-GB"/>
        </w:rPr>
        <w:t>CF</w:t>
      </w:r>
      <w:r w:rsidR="00494C81" w:rsidRPr="00531203">
        <w:rPr>
          <w:rFonts w:ascii="Times New Roman" w:hAnsi="Times New Roman" w:cs="Times New Roman"/>
          <w:color w:val="000000" w:themeColor="text1"/>
          <w:lang w:val="en-GB"/>
        </w:rPr>
        <w:t xml:space="preserve"> to refer to the </w:t>
      </w:r>
      <w:r w:rsidRPr="00531203">
        <w:rPr>
          <w:rFonts w:ascii="Times New Roman" w:hAnsi="Times New Roman" w:cs="Times New Roman"/>
          <w:color w:val="000000" w:themeColor="text1"/>
          <w:lang w:val="en-GB"/>
        </w:rPr>
        <w:t xml:space="preserve">verbally expressed </w:t>
      </w:r>
      <w:r w:rsidR="00494C81" w:rsidRPr="00531203">
        <w:rPr>
          <w:rFonts w:ascii="Times New Roman" w:hAnsi="Times New Roman" w:cs="Times New Roman"/>
          <w:color w:val="000000" w:themeColor="text1"/>
          <w:lang w:val="en-GB"/>
        </w:rPr>
        <w:t xml:space="preserve">negative evidence given by the </w:t>
      </w:r>
      <w:r w:rsidR="007A200E" w:rsidRPr="00531203">
        <w:rPr>
          <w:rFonts w:ascii="Times New Roman" w:hAnsi="Times New Roman" w:cs="Times New Roman"/>
          <w:color w:val="000000" w:themeColor="text1"/>
          <w:lang w:val="en-GB"/>
        </w:rPr>
        <w:t>NS</w:t>
      </w:r>
      <w:r w:rsidR="00494C81" w:rsidRPr="00531203">
        <w:rPr>
          <w:rFonts w:ascii="Times New Roman" w:hAnsi="Times New Roman" w:cs="Times New Roman"/>
          <w:color w:val="000000" w:themeColor="text1"/>
          <w:lang w:val="en-GB"/>
        </w:rPr>
        <w:t xml:space="preserve"> participant to their </w:t>
      </w:r>
      <w:r w:rsidR="007A200E" w:rsidRPr="00531203">
        <w:rPr>
          <w:rFonts w:ascii="Times New Roman" w:hAnsi="Times New Roman" w:cs="Times New Roman"/>
          <w:color w:val="000000" w:themeColor="text1"/>
          <w:lang w:val="en-GB"/>
        </w:rPr>
        <w:t>NNS</w:t>
      </w:r>
      <w:r w:rsidR="00494C81" w:rsidRPr="00531203">
        <w:rPr>
          <w:rFonts w:ascii="Times New Roman" w:hAnsi="Times New Roman" w:cs="Times New Roman"/>
          <w:color w:val="000000" w:themeColor="text1"/>
          <w:lang w:val="en-GB"/>
        </w:rPr>
        <w:t xml:space="preserve"> tandem partner during the recorded interactions. </w:t>
      </w:r>
      <w:r w:rsidR="00312692" w:rsidRPr="00531203">
        <w:rPr>
          <w:rFonts w:ascii="Times New Roman" w:hAnsi="Times New Roman" w:cs="Times New Roman"/>
          <w:color w:val="000000" w:themeColor="text1"/>
          <w:lang w:val="en-GB"/>
        </w:rPr>
        <w:t>Naturally, “correcting others” (as per Swai</w:t>
      </w:r>
      <w:r w:rsidR="000C6942" w:rsidRPr="00531203">
        <w:rPr>
          <w:rFonts w:ascii="Times New Roman" w:hAnsi="Times New Roman" w:cs="Times New Roman"/>
          <w:color w:val="000000" w:themeColor="text1"/>
          <w:lang w:val="en-GB"/>
        </w:rPr>
        <w:t xml:space="preserve">n &amp; </w:t>
      </w:r>
      <w:proofErr w:type="spellStart"/>
      <w:r w:rsidR="000C6942" w:rsidRPr="00531203">
        <w:rPr>
          <w:rFonts w:ascii="Times New Roman" w:hAnsi="Times New Roman" w:cs="Times New Roman"/>
          <w:color w:val="000000" w:themeColor="text1"/>
          <w:lang w:val="en-GB"/>
        </w:rPr>
        <w:t>Lapkin’s</w:t>
      </w:r>
      <w:proofErr w:type="spellEnd"/>
      <w:r w:rsidR="000C6942" w:rsidRPr="00531203">
        <w:rPr>
          <w:rFonts w:ascii="Times New Roman" w:hAnsi="Times New Roman" w:cs="Times New Roman"/>
          <w:color w:val="000000" w:themeColor="text1"/>
          <w:lang w:val="en-GB"/>
        </w:rPr>
        <w:t xml:space="preserve"> 1998</w:t>
      </w:r>
      <w:r w:rsidR="00312692" w:rsidRPr="00531203">
        <w:rPr>
          <w:rFonts w:ascii="Times New Roman" w:hAnsi="Times New Roman" w:cs="Times New Roman"/>
          <w:color w:val="000000" w:themeColor="text1"/>
          <w:lang w:val="en-GB"/>
        </w:rPr>
        <w:t xml:space="preserve"> </w:t>
      </w:r>
      <w:r w:rsidR="009B429D" w:rsidRPr="00531203">
        <w:rPr>
          <w:rFonts w:ascii="Times New Roman" w:hAnsi="Times New Roman" w:cs="Times New Roman"/>
          <w:color w:val="000000" w:themeColor="text1"/>
          <w:lang w:val="en-GB"/>
        </w:rPr>
        <w:t>definition) is just</w:t>
      </w:r>
      <w:r w:rsidR="000C6942" w:rsidRPr="00531203">
        <w:rPr>
          <w:rFonts w:ascii="Times New Roman" w:hAnsi="Times New Roman" w:cs="Times New Roman"/>
          <w:color w:val="000000" w:themeColor="text1"/>
          <w:lang w:val="en-GB"/>
        </w:rPr>
        <w:t xml:space="preserve"> one </w:t>
      </w:r>
      <w:r w:rsidR="009B429D" w:rsidRPr="00531203">
        <w:rPr>
          <w:rFonts w:ascii="Times New Roman" w:hAnsi="Times New Roman" w:cs="Times New Roman"/>
          <w:color w:val="000000" w:themeColor="text1"/>
          <w:lang w:val="en-GB"/>
        </w:rPr>
        <w:t xml:space="preserve">among several </w:t>
      </w:r>
      <w:r w:rsidR="000C6942" w:rsidRPr="00531203">
        <w:rPr>
          <w:rFonts w:ascii="Times New Roman" w:hAnsi="Times New Roman" w:cs="Times New Roman"/>
          <w:color w:val="000000" w:themeColor="text1"/>
          <w:lang w:val="en-GB"/>
        </w:rPr>
        <w:t>possible type</w:t>
      </w:r>
      <w:r w:rsidR="009B429D" w:rsidRPr="00531203">
        <w:rPr>
          <w:rFonts w:ascii="Times New Roman" w:hAnsi="Times New Roman" w:cs="Times New Roman"/>
          <w:color w:val="000000" w:themeColor="text1"/>
          <w:lang w:val="en-GB"/>
        </w:rPr>
        <w:t>s</w:t>
      </w:r>
      <w:r w:rsidR="000C6942" w:rsidRPr="00531203">
        <w:rPr>
          <w:rFonts w:ascii="Times New Roman" w:hAnsi="Times New Roman" w:cs="Times New Roman"/>
          <w:color w:val="000000" w:themeColor="text1"/>
          <w:lang w:val="en-GB"/>
        </w:rPr>
        <w:t xml:space="preserve"> of LRE</w:t>
      </w:r>
      <w:r w:rsidR="007A200E" w:rsidRPr="00531203">
        <w:rPr>
          <w:rFonts w:ascii="Times New Roman" w:hAnsi="Times New Roman" w:cs="Times New Roman"/>
          <w:color w:val="000000" w:themeColor="text1"/>
          <w:lang w:val="en-GB"/>
        </w:rPr>
        <w:t>s</w:t>
      </w:r>
      <w:r w:rsidR="00C8467F" w:rsidRPr="00531203">
        <w:rPr>
          <w:rFonts w:ascii="Times New Roman" w:hAnsi="Times New Roman" w:cs="Times New Roman"/>
          <w:color w:val="000000" w:themeColor="text1"/>
          <w:lang w:val="en-GB"/>
        </w:rPr>
        <w:t xml:space="preserve"> to be </w:t>
      </w:r>
      <w:r w:rsidR="009B429D" w:rsidRPr="00531203">
        <w:rPr>
          <w:rFonts w:ascii="Times New Roman" w:hAnsi="Times New Roman" w:cs="Times New Roman"/>
          <w:color w:val="000000" w:themeColor="text1"/>
          <w:lang w:val="en-GB"/>
        </w:rPr>
        <w:t xml:space="preserve">explored in the </w:t>
      </w:r>
      <w:r w:rsidR="00683FBC" w:rsidRPr="00531203">
        <w:rPr>
          <w:rFonts w:ascii="Times New Roman" w:hAnsi="Times New Roman" w:cs="Times New Roman"/>
          <w:color w:val="000000" w:themeColor="text1"/>
          <w:lang w:val="en-GB"/>
        </w:rPr>
        <w:t xml:space="preserve">SITAF </w:t>
      </w:r>
      <w:r w:rsidR="009B429D" w:rsidRPr="00531203">
        <w:rPr>
          <w:rFonts w:ascii="Times New Roman" w:hAnsi="Times New Roman" w:cs="Times New Roman"/>
          <w:color w:val="000000" w:themeColor="text1"/>
          <w:lang w:val="en-GB"/>
        </w:rPr>
        <w:t xml:space="preserve">corpus, </w:t>
      </w:r>
      <w:r w:rsidR="00A34DD6" w:rsidRPr="00531203">
        <w:rPr>
          <w:rFonts w:ascii="Times New Roman" w:hAnsi="Times New Roman" w:cs="Times New Roman"/>
          <w:color w:val="000000" w:themeColor="text1"/>
          <w:lang w:val="en-GB"/>
        </w:rPr>
        <w:t>but it is the one that this chapter focuses on</w:t>
      </w:r>
      <w:r w:rsidR="00703932" w:rsidRPr="00531203">
        <w:rPr>
          <w:rFonts w:ascii="Times New Roman" w:hAnsi="Times New Roman" w:cs="Times New Roman"/>
          <w:color w:val="000000" w:themeColor="text1"/>
          <w:lang w:val="en-GB"/>
        </w:rPr>
        <w:t xml:space="preserve">, </w:t>
      </w:r>
      <w:r w:rsidR="00FA44AB" w:rsidRPr="00531203">
        <w:rPr>
          <w:rFonts w:ascii="Times New Roman" w:hAnsi="Times New Roman" w:cs="Times New Roman"/>
          <w:color w:val="000000" w:themeColor="text1"/>
          <w:lang w:val="en-GB"/>
        </w:rPr>
        <w:t>with special attention given to</w:t>
      </w:r>
      <w:r w:rsidR="00BF3AA3" w:rsidRPr="00531203">
        <w:rPr>
          <w:rFonts w:ascii="Times New Roman" w:hAnsi="Times New Roman" w:cs="Times New Roman"/>
          <w:color w:val="000000" w:themeColor="text1"/>
          <w:lang w:val="en-GB"/>
        </w:rPr>
        <w:t xml:space="preserve"> communication breakdowns</w:t>
      </w:r>
      <w:r w:rsidR="00A34DD6" w:rsidRPr="00531203">
        <w:rPr>
          <w:rFonts w:ascii="Times New Roman" w:hAnsi="Times New Roman" w:cs="Times New Roman"/>
          <w:color w:val="000000" w:themeColor="text1"/>
          <w:lang w:val="en-GB"/>
        </w:rPr>
        <w:t xml:space="preserve">. </w:t>
      </w:r>
      <w:r w:rsidR="006F4AC9" w:rsidRPr="00531203">
        <w:rPr>
          <w:rFonts w:ascii="Times New Roman" w:hAnsi="Times New Roman" w:cs="Times New Roman"/>
          <w:color w:val="000000" w:themeColor="text1"/>
          <w:lang w:val="en-GB"/>
        </w:rPr>
        <w:t>Language-related e</w:t>
      </w:r>
      <w:r w:rsidR="00A34DD6" w:rsidRPr="00531203">
        <w:rPr>
          <w:rFonts w:ascii="Times New Roman" w:hAnsi="Times New Roman" w:cs="Times New Roman"/>
          <w:color w:val="000000" w:themeColor="text1"/>
          <w:lang w:val="en-GB"/>
        </w:rPr>
        <w:t>pi</w:t>
      </w:r>
      <w:r w:rsidR="00BE5305" w:rsidRPr="00531203">
        <w:rPr>
          <w:rFonts w:ascii="Times New Roman" w:hAnsi="Times New Roman" w:cs="Times New Roman"/>
          <w:color w:val="000000" w:themeColor="text1"/>
          <w:lang w:val="en-GB"/>
        </w:rPr>
        <w:t xml:space="preserve">sodes revolving solely around </w:t>
      </w:r>
      <w:r w:rsidR="00A34DD6" w:rsidRPr="00531203">
        <w:rPr>
          <w:rFonts w:ascii="Times New Roman" w:hAnsi="Times New Roman" w:cs="Times New Roman"/>
          <w:color w:val="000000" w:themeColor="text1"/>
          <w:lang w:val="en-GB"/>
        </w:rPr>
        <w:t>positive feedback (</w:t>
      </w:r>
      <w:r w:rsidR="00B773B2" w:rsidRPr="00531203">
        <w:rPr>
          <w:rFonts w:ascii="Times New Roman" w:hAnsi="Times New Roman" w:cs="Times New Roman"/>
          <w:color w:val="000000" w:themeColor="text1"/>
          <w:lang w:val="en-GB"/>
        </w:rPr>
        <w:t>acceptance</w:t>
      </w:r>
      <w:r w:rsidR="00585DFF" w:rsidRPr="00531203">
        <w:rPr>
          <w:rFonts w:ascii="Times New Roman" w:hAnsi="Times New Roman" w:cs="Times New Roman"/>
          <w:color w:val="000000" w:themeColor="text1"/>
          <w:lang w:val="en-GB"/>
        </w:rPr>
        <w:t xml:space="preserve"> or</w:t>
      </w:r>
      <w:r w:rsidR="00B773B2" w:rsidRPr="00531203">
        <w:rPr>
          <w:rFonts w:ascii="Times New Roman" w:hAnsi="Times New Roman" w:cs="Times New Roman"/>
          <w:color w:val="000000" w:themeColor="text1"/>
          <w:lang w:val="en-GB"/>
        </w:rPr>
        <w:t xml:space="preserve"> </w:t>
      </w:r>
      <w:r w:rsidR="00BE5305" w:rsidRPr="00531203">
        <w:rPr>
          <w:rFonts w:ascii="Times New Roman" w:hAnsi="Times New Roman" w:cs="Times New Roman"/>
          <w:color w:val="000000" w:themeColor="text1"/>
          <w:lang w:val="en-GB"/>
        </w:rPr>
        <w:t>acknowledgement of the correct form produced by the learner) or self-corrections, fo</w:t>
      </w:r>
      <w:r w:rsidR="00683FBC" w:rsidRPr="00531203">
        <w:rPr>
          <w:rFonts w:ascii="Times New Roman" w:hAnsi="Times New Roman" w:cs="Times New Roman"/>
          <w:color w:val="000000" w:themeColor="text1"/>
          <w:lang w:val="en-GB"/>
        </w:rPr>
        <w:t xml:space="preserve">r example, are </w:t>
      </w:r>
      <w:r w:rsidR="00BF3AA3" w:rsidRPr="00531203">
        <w:rPr>
          <w:rFonts w:ascii="Times New Roman" w:hAnsi="Times New Roman" w:cs="Times New Roman"/>
          <w:color w:val="000000" w:themeColor="text1"/>
          <w:lang w:val="en-GB"/>
        </w:rPr>
        <w:t>not</w:t>
      </w:r>
      <w:r w:rsidR="00683FBC" w:rsidRPr="00531203">
        <w:rPr>
          <w:rFonts w:ascii="Times New Roman" w:hAnsi="Times New Roman" w:cs="Times New Roman"/>
          <w:color w:val="000000" w:themeColor="text1"/>
          <w:lang w:val="en-GB"/>
        </w:rPr>
        <w:t xml:space="preserve"> discussed</w:t>
      </w:r>
      <w:r w:rsidR="00BE5AED" w:rsidRPr="00531203">
        <w:rPr>
          <w:rFonts w:ascii="Times New Roman" w:hAnsi="Times New Roman" w:cs="Times New Roman"/>
          <w:color w:val="000000" w:themeColor="text1"/>
          <w:lang w:val="en-GB"/>
        </w:rPr>
        <w:t xml:space="preserve"> here</w:t>
      </w:r>
      <w:r w:rsidR="00683FBC" w:rsidRPr="00531203">
        <w:rPr>
          <w:rFonts w:ascii="Times New Roman" w:hAnsi="Times New Roman" w:cs="Times New Roman"/>
          <w:color w:val="000000" w:themeColor="text1"/>
          <w:lang w:val="en-GB"/>
        </w:rPr>
        <w:t>.</w:t>
      </w:r>
    </w:p>
    <w:p w14:paraId="24DEA0A4" w14:textId="6E6DF662" w:rsidR="00494C81" w:rsidRPr="00531203" w:rsidRDefault="00974DD5" w:rsidP="00974DD5">
      <w:pPr>
        <w:ind w:firstLine="709"/>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 xml:space="preserve">The video recordings corresponding to the two communicative activities – Game 1 and Game 2 – </w:t>
      </w:r>
      <w:r w:rsidRPr="00531203">
        <w:rPr>
          <w:rFonts w:ascii="Times New Roman" w:hAnsi="Times New Roman" w:cs="Times New Roman"/>
          <w:lang w:val="en-GB"/>
        </w:rPr>
        <w:t xml:space="preserve">in both </w:t>
      </w:r>
      <w:r w:rsidR="00833840" w:rsidRPr="00531203">
        <w:rPr>
          <w:rFonts w:ascii="Times New Roman" w:hAnsi="Times New Roman" w:cs="Times New Roman"/>
          <w:lang w:val="en-GB"/>
        </w:rPr>
        <w:t xml:space="preserve">recording </w:t>
      </w:r>
      <w:r w:rsidRPr="00531203">
        <w:rPr>
          <w:rFonts w:ascii="Times New Roman" w:hAnsi="Times New Roman" w:cs="Times New Roman"/>
          <w:lang w:val="en-GB"/>
        </w:rPr>
        <w:t>sessions and</w:t>
      </w:r>
      <w:r w:rsidR="00833840" w:rsidRPr="00531203">
        <w:rPr>
          <w:rFonts w:ascii="Times New Roman" w:hAnsi="Times New Roman" w:cs="Times New Roman"/>
          <w:lang w:val="en-GB"/>
        </w:rPr>
        <w:t xml:space="preserve"> in both languages were examined</w:t>
      </w:r>
      <w:r w:rsidR="00947430" w:rsidRPr="00531203">
        <w:rPr>
          <w:rFonts w:ascii="Times New Roman" w:hAnsi="Times New Roman" w:cs="Times New Roman"/>
          <w:lang w:val="en-GB"/>
        </w:rPr>
        <w:t xml:space="preserve"> for the occurrences </w:t>
      </w:r>
      <w:r w:rsidR="00C54742" w:rsidRPr="00531203">
        <w:rPr>
          <w:rFonts w:ascii="Times New Roman" w:hAnsi="Times New Roman" w:cs="Times New Roman"/>
          <w:lang w:val="en-GB"/>
        </w:rPr>
        <w:t xml:space="preserve">of </w:t>
      </w:r>
      <w:r w:rsidR="000022D7" w:rsidRPr="00531203">
        <w:rPr>
          <w:rFonts w:ascii="Times New Roman" w:hAnsi="Times New Roman" w:cs="Times New Roman"/>
          <w:lang w:val="en-GB"/>
        </w:rPr>
        <w:t>CF</w:t>
      </w:r>
      <w:r w:rsidRPr="00531203">
        <w:rPr>
          <w:rFonts w:ascii="Times New Roman" w:hAnsi="Times New Roman" w:cs="Times New Roman"/>
          <w:lang w:val="en-GB"/>
        </w:rPr>
        <w:t xml:space="preserve">. </w:t>
      </w:r>
      <w:r w:rsidR="00414EB9" w:rsidRPr="00531203">
        <w:rPr>
          <w:rFonts w:ascii="Times New Roman" w:hAnsi="Times New Roman" w:cs="Times New Roman"/>
          <w:lang w:val="en-GB"/>
        </w:rPr>
        <w:t xml:space="preserve">The </w:t>
      </w:r>
      <w:r w:rsidR="003F728A" w:rsidRPr="00531203">
        <w:rPr>
          <w:rFonts w:ascii="Times New Roman" w:hAnsi="Times New Roman" w:cs="Times New Roman"/>
          <w:lang w:val="en-GB"/>
        </w:rPr>
        <w:t xml:space="preserve">simultaneous </w:t>
      </w:r>
      <w:r w:rsidR="00F85D14" w:rsidRPr="00531203">
        <w:rPr>
          <w:rFonts w:ascii="Times New Roman" w:hAnsi="Times New Roman" w:cs="Times New Roman"/>
          <w:lang w:val="en-GB"/>
        </w:rPr>
        <w:t xml:space="preserve">visual and auditory </w:t>
      </w:r>
      <w:r w:rsidR="00414EB9" w:rsidRPr="00531203">
        <w:rPr>
          <w:rFonts w:ascii="Times New Roman" w:hAnsi="Times New Roman" w:cs="Times New Roman"/>
          <w:lang w:val="en-GB"/>
        </w:rPr>
        <w:t>analysis was conducted</w:t>
      </w:r>
      <w:r w:rsidR="00F85D14" w:rsidRPr="00531203">
        <w:rPr>
          <w:rFonts w:ascii="Times New Roman" w:hAnsi="Times New Roman" w:cs="Times New Roman"/>
          <w:lang w:val="en-GB"/>
        </w:rPr>
        <w:t xml:space="preserve"> </w:t>
      </w:r>
      <w:r w:rsidR="00C54742" w:rsidRPr="00531203">
        <w:rPr>
          <w:rFonts w:ascii="Times New Roman" w:hAnsi="Times New Roman" w:cs="Times New Roman"/>
          <w:lang w:val="en-GB"/>
        </w:rPr>
        <w:t>by the two authors, who</w:t>
      </w:r>
      <w:r w:rsidR="007055B0" w:rsidRPr="00531203">
        <w:rPr>
          <w:rFonts w:ascii="Times New Roman" w:hAnsi="Times New Roman" w:cs="Times New Roman"/>
          <w:lang w:val="en-GB"/>
        </w:rPr>
        <w:t xml:space="preserve"> </w:t>
      </w:r>
      <w:r w:rsidR="00C54742" w:rsidRPr="00531203">
        <w:rPr>
          <w:rFonts w:ascii="Times New Roman" w:hAnsi="Times New Roman" w:cs="Times New Roman"/>
          <w:lang w:val="en-GB"/>
        </w:rPr>
        <w:t>split the work but con</w:t>
      </w:r>
      <w:r w:rsidR="00D52FF6" w:rsidRPr="00531203">
        <w:rPr>
          <w:rFonts w:ascii="Times New Roman" w:hAnsi="Times New Roman" w:cs="Times New Roman"/>
          <w:lang w:val="en-GB"/>
        </w:rPr>
        <w:t>sulted one another (and, if necessary, other team members) about difficult or dubious cases</w:t>
      </w:r>
      <w:r w:rsidR="00285F0A" w:rsidRPr="00531203">
        <w:rPr>
          <w:rFonts w:ascii="Times New Roman" w:hAnsi="Times New Roman" w:cs="Times New Roman"/>
          <w:lang w:val="en-GB"/>
        </w:rPr>
        <w:t xml:space="preserve"> and subsequently reached a consensus</w:t>
      </w:r>
      <w:r w:rsidR="00D52FF6" w:rsidRPr="00531203">
        <w:rPr>
          <w:rFonts w:ascii="Times New Roman" w:hAnsi="Times New Roman" w:cs="Times New Roman"/>
          <w:lang w:val="en-GB"/>
        </w:rPr>
        <w:t>.</w:t>
      </w:r>
      <w:r w:rsidR="00F85D14" w:rsidRPr="00531203">
        <w:rPr>
          <w:rFonts w:ascii="Times New Roman" w:hAnsi="Times New Roman" w:cs="Times New Roman"/>
          <w:lang w:val="en-GB"/>
        </w:rPr>
        <w:t xml:space="preserve"> Each</w:t>
      </w:r>
      <w:r w:rsidRPr="00531203">
        <w:rPr>
          <w:rFonts w:ascii="Times New Roman" w:hAnsi="Times New Roman" w:cs="Times New Roman"/>
          <w:lang w:val="en-GB"/>
        </w:rPr>
        <w:t xml:space="preserve"> CF occurrence </w:t>
      </w:r>
      <w:r w:rsidR="00F85D14" w:rsidRPr="00531203">
        <w:rPr>
          <w:rFonts w:ascii="Times New Roman" w:hAnsi="Times New Roman" w:cs="Times New Roman"/>
          <w:lang w:val="en-GB"/>
        </w:rPr>
        <w:t xml:space="preserve">thus identified </w:t>
      </w:r>
      <w:r w:rsidRPr="00531203">
        <w:rPr>
          <w:rFonts w:ascii="Times New Roman" w:hAnsi="Times New Roman" w:cs="Times New Roman"/>
          <w:lang w:val="en-GB"/>
        </w:rPr>
        <w:t xml:space="preserve">was annotated </w:t>
      </w:r>
      <w:r w:rsidR="00414EB9" w:rsidRPr="00531203">
        <w:rPr>
          <w:rFonts w:ascii="Times New Roman" w:hAnsi="Times New Roman" w:cs="Times New Roman"/>
          <w:lang w:val="en-GB"/>
        </w:rPr>
        <w:t>and coded according to</w:t>
      </w:r>
      <w:r w:rsidR="00F47155" w:rsidRPr="00531203">
        <w:rPr>
          <w:rFonts w:ascii="Times New Roman" w:hAnsi="Times New Roman" w:cs="Times New Roman"/>
          <w:lang w:val="en-GB"/>
        </w:rPr>
        <w:t xml:space="preserve"> at least four parameters</w:t>
      </w:r>
      <w:r w:rsidR="00DC1E11" w:rsidRPr="00531203">
        <w:rPr>
          <w:rFonts w:ascii="Times New Roman" w:hAnsi="Times New Roman" w:cs="Times New Roman"/>
          <w:lang w:val="en-GB"/>
        </w:rPr>
        <w:t>.</w:t>
      </w:r>
      <w:r w:rsidR="00F47155" w:rsidRPr="00531203">
        <w:rPr>
          <w:rFonts w:ascii="Times New Roman" w:hAnsi="Times New Roman" w:cs="Times New Roman"/>
          <w:lang w:val="en-GB"/>
        </w:rPr>
        <w:t xml:space="preserve"> </w:t>
      </w:r>
      <w:r w:rsidR="00A850F0" w:rsidRPr="00531203">
        <w:rPr>
          <w:rFonts w:ascii="Times New Roman" w:hAnsi="Times New Roman" w:cs="Times New Roman"/>
          <w:lang w:val="en-GB"/>
        </w:rPr>
        <w:t>This coding protocol</w:t>
      </w:r>
      <w:r w:rsidR="00F47155" w:rsidRPr="00531203">
        <w:rPr>
          <w:rFonts w:ascii="Times New Roman" w:hAnsi="Times New Roman" w:cs="Times New Roman"/>
          <w:lang w:val="en-GB"/>
        </w:rPr>
        <w:t xml:space="preserve"> expanded on </w:t>
      </w:r>
      <w:r w:rsidR="00DC1E11" w:rsidRPr="00531203">
        <w:rPr>
          <w:rFonts w:ascii="Times New Roman" w:hAnsi="Times New Roman" w:cs="Times New Roman"/>
          <w:lang w:val="en-GB"/>
        </w:rPr>
        <w:t>some of Hendrickson’s (1978) categories</w:t>
      </w:r>
      <w:r w:rsidR="00F47155" w:rsidRPr="00531203">
        <w:rPr>
          <w:rFonts w:ascii="Times New Roman" w:hAnsi="Times New Roman" w:cs="Times New Roman"/>
          <w:lang w:val="en-GB"/>
        </w:rPr>
        <w:t xml:space="preserve"> discussed in section 3</w:t>
      </w:r>
      <w:r w:rsidR="00DC1E11" w:rsidRPr="00531203">
        <w:rPr>
          <w:rFonts w:ascii="Times New Roman" w:hAnsi="Times New Roman" w:cs="Times New Roman"/>
          <w:lang w:val="en-GB"/>
        </w:rPr>
        <w:t>, notably aspects 3 and 4: “Which errors should be corrected?” and “How should errors be corrected?</w:t>
      </w:r>
      <w:proofErr w:type="gramStart"/>
      <w:r w:rsidR="00DC1E11" w:rsidRPr="00531203">
        <w:rPr>
          <w:rFonts w:ascii="Times New Roman" w:hAnsi="Times New Roman" w:cs="Times New Roman"/>
          <w:lang w:val="en-GB"/>
        </w:rPr>
        <w:t>”.</w:t>
      </w:r>
      <w:proofErr w:type="gramEnd"/>
      <w:r w:rsidR="00DC1E11" w:rsidRPr="00531203">
        <w:rPr>
          <w:rFonts w:ascii="Times New Roman" w:hAnsi="Times New Roman" w:cs="Times New Roman"/>
          <w:lang w:val="en-GB"/>
        </w:rPr>
        <w:t xml:space="preserve"> </w:t>
      </w:r>
      <w:r w:rsidR="00A9293B" w:rsidRPr="00531203">
        <w:rPr>
          <w:rFonts w:ascii="Times New Roman" w:hAnsi="Times New Roman" w:cs="Times New Roman"/>
          <w:lang w:val="en-GB"/>
        </w:rPr>
        <w:t xml:space="preserve">The </w:t>
      </w:r>
      <w:r w:rsidR="00A850F0" w:rsidRPr="00531203">
        <w:rPr>
          <w:rFonts w:ascii="Times New Roman" w:hAnsi="Times New Roman" w:cs="Times New Roman"/>
          <w:lang w:val="en-GB"/>
        </w:rPr>
        <w:t xml:space="preserve">four parameters </w:t>
      </w:r>
      <w:r w:rsidR="00A9293B" w:rsidRPr="00531203">
        <w:rPr>
          <w:rFonts w:ascii="Times New Roman" w:hAnsi="Times New Roman" w:cs="Times New Roman"/>
          <w:lang w:val="en-GB"/>
        </w:rPr>
        <w:t>were</w:t>
      </w:r>
      <w:r w:rsidR="00414EB9" w:rsidRPr="00531203">
        <w:rPr>
          <w:rFonts w:ascii="Times New Roman" w:hAnsi="Times New Roman" w:cs="Times New Roman"/>
          <w:lang w:val="en-GB"/>
        </w:rPr>
        <w:t xml:space="preserve"> the following:</w:t>
      </w:r>
    </w:p>
    <w:p w14:paraId="21289DF1" w14:textId="5138031B" w:rsidR="00BE6D98" w:rsidRPr="00531203" w:rsidRDefault="00BE6D98" w:rsidP="00414EB9">
      <w:pPr>
        <w:pStyle w:val="Paragraphedeliste"/>
        <w:numPr>
          <w:ilvl w:val="0"/>
          <w:numId w:val="4"/>
        </w:numPr>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CF focus: morphosyntax, pronunciation, vocabulary, or mix of any of the t</w:t>
      </w:r>
      <w:r w:rsidR="001F1E2C" w:rsidRPr="00531203">
        <w:rPr>
          <w:rFonts w:ascii="Times New Roman" w:hAnsi="Times New Roman" w:cs="Times New Roman"/>
          <w:color w:val="000000" w:themeColor="text1"/>
          <w:lang w:val="en-GB"/>
        </w:rPr>
        <w:t>hree</w:t>
      </w:r>
    </w:p>
    <w:p w14:paraId="74B369F9" w14:textId="4DE5A492" w:rsidR="00414EB9" w:rsidRPr="00531203" w:rsidRDefault="001F1E2C" w:rsidP="00414EB9">
      <w:pPr>
        <w:pStyle w:val="Paragraphedeliste"/>
        <w:numPr>
          <w:ilvl w:val="0"/>
          <w:numId w:val="4"/>
        </w:numPr>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CF strategy (see below)</w:t>
      </w:r>
    </w:p>
    <w:p w14:paraId="2FE6001F" w14:textId="118413DE" w:rsidR="00BE6D98" w:rsidRPr="00531203" w:rsidRDefault="00A9293B" w:rsidP="00414EB9">
      <w:pPr>
        <w:pStyle w:val="Paragraphedeliste"/>
        <w:numPr>
          <w:ilvl w:val="0"/>
          <w:numId w:val="4"/>
        </w:numPr>
        <w:jc w:val="both"/>
        <w:rPr>
          <w:rFonts w:ascii="Times New Roman" w:hAnsi="Times New Roman" w:cs="Times New Roman"/>
          <w:color w:val="000000" w:themeColor="text1"/>
          <w:lang w:val="en-GB"/>
        </w:rPr>
      </w:pPr>
      <w:r w:rsidRPr="00531203">
        <w:rPr>
          <w:rFonts w:ascii="Times New Roman" w:hAnsi="Times New Roman" w:cs="Times New Roman"/>
          <w:lang w:val="en-GB"/>
        </w:rPr>
        <w:t xml:space="preserve">Presence or absence of </w:t>
      </w:r>
      <w:r w:rsidR="00BE6D98" w:rsidRPr="00531203">
        <w:rPr>
          <w:rFonts w:ascii="Times New Roman" w:hAnsi="Times New Roman" w:cs="Times New Roman"/>
          <w:color w:val="000000" w:themeColor="text1"/>
          <w:lang w:val="en-GB"/>
        </w:rPr>
        <w:t xml:space="preserve">CF request: whether the feedback was somehow </w:t>
      </w:r>
      <w:r w:rsidR="001F1E2C" w:rsidRPr="00531203">
        <w:rPr>
          <w:rFonts w:ascii="Times New Roman" w:hAnsi="Times New Roman" w:cs="Times New Roman"/>
          <w:color w:val="000000" w:themeColor="text1"/>
          <w:lang w:val="en-GB"/>
        </w:rPr>
        <w:t>solicited by the learner</w:t>
      </w:r>
      <w:r w:rsidR="003B4003" w:rsidRPr="00531203">
        <w:rPr>
          <w:rFonts w:ascii="Times New Roman" w:hAnsi="Times New Roman" w:cs="Times New Roman"/>
          <w:color w:val="000000" w:themeColor="text1"/>
          <w:lang w:val="en-GB"/>
        </w:rPr>
        <w:t xml:space="preserve"> (explicitly or implicitly) or it was offered spontaneously</w:t>
      </w:r>
    </w:p>
    <w:p w14:paraId="63F10BBF" w14:textId="4E39842B" w:rsidR="00BE6D98" w:rsidRPr="00531203" w:rsidRDefault="00BE6D98" w:rsidP="00414EB9">
      <w:pPr>
        <w:pStyle w:val="Paragraphedeliste"/>
        <w:numPr>
          <w:ilvl w:val="0"/>
          <w:numId w:val="4"/>
        </w:numPr>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CF uptake</w:t>
      </w:r>
      <w:r w:rsidR="000A6850" w:rsidRPr="00531203">
        <w:rPr>
          <w:rFonts w:ascii="Times New Roman" w:hAnsi="Times New Roman" w:cs="Times New Roman"/>
          <w:color w:val="000000" w:themeColor="text1"/>
          <w:lang w:val="en-GB"/>
        </w:rPr>
        <w:t>: total, partial, failed or non</w:t>
      </w:r>
      <w:r w:rsidR="00F85D14" w:rsidRPr="00531203">
        <w:rPr>
          <w:rFonts w:ascii="Times New Roman" w:hAnsi="Times New Roman" w:cs="Times New Roman"/>
          <w:color w:val="000000" w:themeColor="text1"/>
          <w:lang w:val="en-GB"/>
        </w:rPr>
        <w:t xml:space="preserve">e. </w:t>
      </w:r>
    </w:p>
    <w:p w14:paraId="34B1EB73" w14:textId="6B206118" w:rsidR="000A6850" w:rsidRPr="00531203" w:rsidRDefault="00F85D14" w:rsidP="00F85D14">
      <w:pPr>
        <w:jc w:val="both"/>
        <w:rPr>
          <w:rFonts w:ascii="Times New Roman" w:hAnsi="Times New Roman" w:cs="Times New Roman"/>
          <w:color w:val="000000" w:themeColor="text1"/>
          <w:lang w:val="en-GB"/>
        </w:rPr>
      </w:pPr>
      <w:bookmarkStart w:id="2" w:name="_Hlk34848434"/>
      <w:r w:rsidRPr="00531203">
        <w:rPr>
          <w:rFonts w:ascii="Times New Roman" w:hAnsi="Times New Roman" w:cs="Times New Roman"/>
          <w:color w:val="000000" w:themeColor="text1"/>
          <w:lang w:val="en-GB"/>
        </w:rPr>
        <w:t xml:space="preserve">Furthermore, CF episodes contributed by selected tandem pairs were also coded according to the multimodal resources employed by the participants, for instance types of gestures </w:t>
      </w:r>
      <w:r w:rsidR="00907C2F" w:rsidRPr="00531203">
        <w:rPr>
          <w:rFonts w:ascii="Times New Roman" w:hAnsi="Times New Roman" w:cs="Times New Roman"/>
          <w:color w:val="000000" w:themeColor="text1"/>
          <w:lang w:val="en-GB"/>
        </w:rPr>
        <w:t>or specific vocal non-verbal content</w:t>
      </w:r>
      <w:r w:rsidR="00FD59B5" w:rsidRPr="00531203">
        <w:rPr>
          <w:rFonts w:ascii="Times New Roman" w:hAnsi="Times New Roman" w:cs="Times New Roman"/>
          <w:color w:val="000000" w:themeColor="text1"/>
          <w:lang w:val="en-GB"/>
        </w:rPr>
        <w:t xml:space="preserve"> (</w:t>
      </w:r>
      <w:proofErr w:type="spellStart"/>
      <w:r w:rsidR="00FD59B5" w:rsidRPr="00531203">
        <w:rPr>
          <w:rFonts w:ascii="Times New Roman" w:hAnsi="Times New Roman" w:cs="Times New Roman"/>
          <w:color w:val="000000" w:themeColor="text1"/>
          <w:lang w:val="en-GB"/>
        </w:rPr>
        <w:t>hyperarticulation</w:t>
      </w:r>
      <w:proofErr w:type="spellEnd"/>
      <w:r w:rsidR="00FD59B5" w:rsidRPr="00531203">
        <w:rPr>
          <w:rFonts w:ascii="Times New Roman" w:hAnsi="Times New Roman" w:cs="Times New Roman"/>
          <w:color w:val="000000" w:themeColor="text1"/>
          <w:lang w:val="en-GB"/>
        </w:rPr>
        <w:t>, rising tone, etc.)</w:t>
      </w:r>
      <w:r w:rsidR="00907C2F" w:rsidRPr="00531203">
        <w:rPr>
          <w:rFonts w:ascii="Times New Roman" w:hAnsi="Times New Roman" w:cs="Times New Roman"/>
          <w:color w:val="000000" w:themeColor="text1"/>
          <w:lang w:val="en-GB"/>
        </w:rPr>
        <w:t>.</w:t>
      </w:r>
      <w:r w:rsidR="00A53415" w:rsidRPr="00531203">
        <w:rPr>
          <w:rFonts w:ascii="Times New Roman" w:hAnsi="Times New Roman" w:cs="Times New Roman"/>
          <w:color w:val="000000" w:themeColor="text1"/>
          <w:lang w:val="en-GB"/>
        </w:rPr>
        <w:t xml:space="preserve"> </w:t>
      </w:r>
      <w:bookmarkEnd w:id="2"/>
    </w:p>
    <w:p w14:paraId="4AB350F9" w14:textId="5FBDD25E" w:rsidR="00A850F0" w:rsidRPr="00531203" w:rsidRDefault="00EF103C" w:rsidP="00A850F0">
      <w:pPr>
        <w:ind w:firstLine="708"/>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As regards CF strategies, w</w:t>
      </w:r>
      <w:r w:rsidR="00A850F0" w:rsidRPr="00531203">
        <w:rPr>
          <w:rFonts w:ascii="Times New Roman" w:hAnsi="Times New Roman" w:cs="Times New Roman"/>
          <w:color w:val="000000" w:themeColor="text1"/>
          <w:lang w:val="en-GB"/>
        </w:rPr>
        <w:t xml:space="preserve">e have simplified and tailored </w:t>
      </w:r>
      <w:proofErr w:type="spellStart"/>
      <w:r w:rsidR="00A850F0" w:rsidRPr="00531203">
        <w:rPr>
          <w:rFonts w:ascii="Times New Roman" w:hAnsi="Times New Roman" w:cs="Times New Roman"/>
          <w:color w:val="000000" w:themeColor="text1"/>
          <w:lang w:val="en-GB"/>
        </w:rPr>
        <w:t>Lyster</w:t>
      </w:r>
      <w:proofErr w:type="spellEnd"/>
      <w:r w:rsidR="00A850F0" w:rsidRPr="00531203">
        <w:rPr>
          <w:rFonts w:ascii="Times New Roman" w:hAnsi="Times New Roman" w:cs="Times New Roman"/>
          <w:color w:val="000000" w:themeColor="text1"/>
          <w:lang w:val="en-GB"/>
        </w:rPr>
        <w:t xml:space="preserve"> et al.</w:t>
      </w:r>
      <w:r w:rsidRPr="00531203">
        <w:rPr>
          <w:rFonts w:ascii="Times New Roman" w:hAnsi="Times New Roman" w:cs="Times New Roman"/>
          <w:color w:val="000000" w:themeColor="text1"/>
          <w:lang w:val="en-GB"/>
        </w:rPr>
        <w:t>’s</w:t>
      </w:r>
      <w:r w:rsidR="00A850F0" w:rsidRPr="00531203">
        <w:rPr>
          <w:rFonts w:ascii="Times New Roman" w:hAnsi="Times New Roman" w:cs="Times New Roman"/>
          <w:color w:val="000000" w:themeColor="text1"/>
          <w:lang w:val="en-GB"/>
        </w:rPr>
        <w:t xml:space="preserve"> (2013) </w:t>
      </w:r>
      <w:r w:rsidRPr="00531203">
        <w:rPr>
          <w:rFonts w:ascii="Times New Roman" w:hAnsi="Times New Roman" w:cs="Times New Roman"/>
          <w:color w:val="000000" w:themeColor="text1"/>
          <w:lang w:val="en-GB"/>
        </w:rPr>
        <w:t xml:space="preserve">typology, presented in section 3, </w:t>
      </w:r>
      <w:r w:rsidR="00A850F0" w:rsidRPr="00531203">
        <w:rPr>
          <w:rFonts w:ascii="Times New Roman" w:hAnsi="Times New Roman" w:cs="Times New Roman"/>
          <w:color w:val="000000" w:themeColor="text1"/>
          <w:lang w:val="en-GB"/>
        </w:rPr>
        <w:t>to better fit the context of tandem exchanges. Importantly, we do not make use of categories such as elicitation or repetition of the learner’s error, which are absent from our peer-to-peer interactions. These CF strategies seem to be restricted to teachers’ corrective style and avoided by tandem participants possibly because they reinforce the asymmetry between the two part</w:t>
      </w:r>
      <w:r w:rsidR="001633F1" w:rsidRPr="00531203">
        <w:rPr>
          <w:rFonts w:ascii="Times New Roman" w:hAnsi="Times New Roman" w:cs="Times New Roman"/>
          <w:color w:val="000000" w:themeColor="text1"/>
          <w:lang w:val="en-GB"/>
        </w:rPr>
        <w:t>ner</w:t>
      </w:r>
      <w:r w:rsidR="00A850F0" w:rsidRPr="00531203">
        <w:rPr>
          <w:rFonts w:ascii="Times New Roman" w:hAnsi="Times New Roman" w:cs="Times New Roman"/>
          <w:color w:val="000000" w:themeColor="text1"/>
          <w:lang w:val="en-GB"/>
        </w:rPr>
        <w:t xml:space="preserve">s. </w:t>
      </w:r>
    </w:p>
    <w:p w14:paraId="356A793E" w14:textId="212AC503" w:rsidR="00A53564" w:rsidRPr="00531203" w:rsidRDefault="00EF103C" w:rsidP="00A53564">
      <w:pPr>
        <w:ind w:firstLine="708"/>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Consequently, w</w:t>
      </w:r>
      <w:r w:rsidR="00A53564" w:rsidRPr="00531203">
        <w:rPr>
          <w:rFonts w:ascii="Times New Roman" w:hAnsi="Times New Roman" w:cs="Times New Roman"/>
          <w:color w:val="000000" w:themeColor="text1"/>
          <w:lang w:val="en-GB"/>
        </w:rPr>
        <w:t xml:space="preserve">e have distinguished three basic CF strategies in our analyses: </w:t>
      </w:r>
    </w:p>
    <w:p w14:paraId="53A508C9" w14:textId="598941DB" w:rsidR="001F1E2C" w:rsidRPr="00531203" w:rsidRDefault="00667A62" w:rsidP="00A53564">
      <w:pPr>
        <w:pStyle w:val="Paragraphedeliste"/>
        <w:numPr>
          <w:ilvl w:val="0"/>
          <w:numId w:val="5"/>
        </w:numPr>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E</w:t>
      </w:r>
      <w:r w:rsidR="00A53564" w:rsidRPr="00531203">
        <w:rPr>
          <w:rFonts w:ascii="Times New Roman" w:hAnsi="Times New Roman" w:cs="Times New Roman"/>
          <w:color w:val="000000" w:themeColor="text1"/>
          <w:lang w:val="en-GB"/>
        </w:rPr>
        <w:t xml:space="preserve">xplicit comments, where the NS provides metalinguistic information explicitly, as in </w:t>
      </w:r>
      <w:r w:rsidR="001F1E2C" w:rsidRPr="00531203">
        <w:rPr>
          <w:rFonts w:ascii="Times New Roman" w:hAnsi="Times New Roman" w:cs="Times New Roman"/>
          <w:color w:val="000000" w:themeColor="text1"/>
          <w:lang w:val="en-GB"/>
        </w:rPr>
        <w:t>example (</w:t>
      </w:r>
      <w:r w:rsidR="00D32776" w:rsidRPr="00531203">
        <w:rPr>
          <w:rFonts w:ascii="Times New Roman" w:hAnsi="Times New Roman" w:cs="Times New Roman"/>
          <w:color w:val="000000" w:themeColor="text1"/>
          <w:lang w:val="en-GB"/>
        </w:rPr>
        <w:t>3</w:t>
      </w:r>
      <w:r w:rsidR="001F1E2C" w:rsidRPr="00531203">
        <w:rPr>
          <w:rFonts w:ascii="Times New Roman" w:hAnsi="Times New Roman" w:cs="Times New Roman"/>
          <w:color w:val="000000" w:themeColor="text1"/>
          <w:lang w:val="en-GB"/>
        </w:rPr>
        <w:t>) below, where</w:t>
      </w:r>
      <w:r w:rsidR="00074C46" w:rsidRPr="00531203">
        <w:rPr>
          <w:rFonts w:ascii="Times New Roman" w:hAnsi="Times New Roman" w:cs="Times New Roman"/>
          <w:color w:val="000000" w:themeColor="text1"/>
          <w:lang w:val="en-GB"/>
        </w:rPr>
        <w:t xml:space="preserve"> the native English speaker</w:t>
      </w:r>
      <w:r w:rsidR="00A53564" w:rsidRPr="00531203">
        <w:rPr>
          <w:rFonts w:ascii="Times New Roman" w:hAnsi="Times New Roman" w:cs="Times New Roman"/>
          <w:color w:val="000000" w:themeColor="text1"/>
          <w:lang w:val="en-GB"/>
        </w:rPr>
        <w:t xml:space="preserve"> </w:t>
      </w:r>
      <w:r w:rsidR="001F1E2C" w:rsidRPr="00531203">
        <w:rPr>
          <w:rFonts w:ascii="Times New Roman" w:hAnsi="Times New Roman" w:cs="Times New Roman"/>
          <w:color w:val="000000" w:themeColor="text1"/>
          <w:lang w:val="en-GB"/>
        </w:rPr>
        <w:t xml:space="preserve">is </w:t>
      </w:r>
      <w:r w:rsidR="00A53564" w:rsidRPr="00531203">
        <w:rPr>
          <w:rFonts w:ascii="Times New Roman" w:hAnsi="Times New Roman" w:cs="Times New Roman"/>
          <w:color w:val="000000" w:themeColor="text1"/>
          <w:lang w:val="en-GB"/>
        </w:rPr>
        <w:t xml:space="preserve">explaining </w:t>
      </w:r>
      <w:r w:rsidR="005572DE" w:rsidRPr="00531203">
        <w:rPr>
          <w:rFonts w:ascii="Times New Roman" w:hAnsi="Times New Roman" w:cs="Times New Roman"/>
          <w:color w:val="000000" w:themeColor="text1"/>
          <w:lang w:val="en-GB"/>
        </w:rPr>
        <w:t>to her unconvinced</w:t>
      </w:r>
      <w:r w:rsidR="00074C46" w:rsidRPr="00531203">
        <w:rPr>
          <w:rFonts w:ascii="Times New Roman" w:hAnsi="Times New Roman" w:cs="Times New Roman"/>
          <w:color w:val="000000" w:themeColor="text1"/>
          <w:lang w:val="en-GB"/>
        </w:rPr>
        <w:t xml:space="preserve"> French partner</w:t>
      </w:r>
      <w:r w:rsidR="00A53564" w:rsidRPr="00531203">
        <w:rPr>
          <w:rFonts w:ascii="Times New Roman" w:hAnsi="Times New Roman" w:cs="Times New Roman"/>
          <w:color w:val="000000" w:themeColor="text1"/>
          <w:lang w:val="en-GB"/>
        </w:rPr>
        <w:t xml:space="preserve"> </w:t>
      </w:r>
      <w:r w:rsidR="005572DE" w:rsidRPr="00531203">
        <w:rPr>
          <w:rFonts w:ascii="Times New Roman" w:hAnsi="Times New Roman" w:cs="Times New Roman"/>
          <w:color w:val="000000" w:themeColor="text1"/>
          <w:lang w:val="en-GB"/>
        </w:rPr>
        <w:t xml:space="preserve">why she </w:t>
      </w:r>
      <w:r w:rsidR="00A53564" w:rsidRPr="00531203">
        <w:rPr>
          <w:rFonts w:ascii="Times New Roman" w:hAnsi="Times New Roman" w:cs="Times New Roman"/>
          <w:color w:val="000000" w:themeColor="text1"/>
          <w:lang w:val="en-GB"/>
        </w:rPr>
        <w:t xml:space="preserve">made a mistake when she used </w:t>
      </w:r>
      <w:r w:rsidR="00A53564" w:rsidRPr="00531203">
        <w:rPr>
          <w:rFonts w:ascii="Times New Roman" w:hAnsi="Times New Roman" w:cs="Times New Roman"/>
          <w:i/>
          <w:color w:val="000000" w:themeColor="text1"/>
          <w:lang w:val="en-GB"/>
        </w:rPr>
        <w:t>sunbath</w:t>
      </w:r>
      <w:r w:rsidR="00A53564" w:rsidRPr="00531203">
        <w:rPr>
          <w:rFonts w:ascii="Times New Roman" w:hAnsi="Times New Roman" w:cs="Times New Roman"/>
          <w:color w:val="000000" w:themeColor="text1"/>
          <w:lang w:val="en-GB"/>
        </w:rPr>
        <w:t xml:space="preserve"> as a verb: </w:t>
      </w:r>
    </w:p>
    <w:p w14:paraId="1F42AD8F" w14:textId="77777777" w:rsidR="00CC69FA" w:rsidRPr="00531203" w:rsidRDefault="00CC69FA" w:rsidP="00CC69FA">
      <w:pPr>
        <w:pStyle w:val="Paragraphedeliste"/>
        <w:ind w:left="1428"/>
        <w:jc w:val="both"/>
        <w:rPr>
          <w:rFonts w:ascii="Times New Roman" w:hAnsi="Times New Roman" w:cs="Times New Roman"/>
          <w:color w:val="000000" w:themeColor="text1"/>
          <w:lang w:val="en-GB"/>
        </w:rPr>
      </w:pPr>
    </w:p>
    <w:p w14:paraId="6ED29141" w14:textId="1096B661" w:rsidR="005572DE" w:rsidRPr="00531203" w:rsidRDefault="005572DE" w:rsidP="00742CE6">
      <w:pPr>
        <w:pStyle w:val="Paragraphedeliste"/>
        <w:numPr>
          <w:ilvl w:val="0"/>
          <w:numId w:val="11"/>
        </w:numPr>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 xml:space="preserve">NNS: </w:t>
      </w:r>
      <w:proofErr w:type="spellStart"/>
      <w:r w:rsidRPr="00531203">
        <w:rPr>
          <w:rFonts w:ascii="Times New Roman" w:hAnsi="Times New Roman" w:cs="Times New Roman"/>
          <w:i/>
          <w:color w:val="000000" w:themeColor="text1"/>
          <w:lang w:val="en-GB"/>
        </w:rPr>
        <w:t>‘</w:t>
      </w:r>
      <w:proofErr w:type="gramStart"/>
      <w:r w:rsidRPr="00531203">
        <w:rPr>
          <w:rFonts w:ascii="Times New Roman" w:hAnsi="Times New Roman" w:cs="Times New Roman"/>
          <w:i/>
          <w:color w:val="000000" w:themeColor="text1"/>
          <w:lang w:val="en-GB"/>
        </w:rPr>
        <w:t>Cause</w:t>
      </w:r>
      <w:proofErr w:type="spellEnd"/>
      <w:proofErr w:type="gramEnd"/>
      <w:r w:rsidRPr="00531203">
        <w:rPr>
          <w:rFonts w:ascii="Times New Roman" w:hAnsi="Times New Roman" w:cs="Times New Roman"/>
          <w:i/>
          <w:color w:val="000000" w:themeColor="text1"/>
          <w:lang w:val="en-GB"/>
        </w:rPr>
        <w:t xml:space="preserve"> you say bath.</w:t>
      </w:r>
    </w:p>
    <w:p w14:paraId="74B5F8AC" w14:textId="458BF660" w:rsidR="00A53564" w:rsidRPr="00531203" w:rsidRDefault="005572DE" w:rsidP="00742CE6">
      <w:pPr>
        <w:ind w:firstLine="708"/>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 xml:space="preserve">NS: </w:t>
      </w:r>
      <w:r w:rsidR="001F1E2C" w:rsidRPr="00531203">
        <w:rPr>
          <w:rFonts w:ascii="Times New Roman" w:hAnsi="Times New Roman" w:cs="Times New Roman"/>
          <w:i/>
          <w:color w:val="000000" w:themeColor="text1"/>
          <w:lang w:val="en-GB"/>
        </w:rPr>
        <w:t>R</w:t>
      </w:r>
      <w:r w:rsidR="00A53564" w:rsidRPr="00531203">
        <w:rPr>
          <w:rFonts w:ascii="Times New Roman" w:hAnsi="Times New Roman" w:cs="Times New Roman"/>
          <w:i/>
          <w:color w:val="000000" w:themeColor="text1"/>
          <w:lang w:val="en-GB"/>
        </w:rPr>
        <w:t>ight, bath, but then to bathe oneself, so sunbathe</w:t>
      </w:r>
      <w:r w:rsidRPr="00531203">
        <w:rPr>
          <w:rFonts w:ascii="Times New Roman" w:hAnsi="Times New Roman" w:cs="Times New Roman"/>
          <w:color w:val="000000" w:themeColor="text1"/>
          <w:lang w:val="en-GB"/>
        </w:rPr>
        <w:t>.</w:t>
      </w:r>
    </w:p>
    <w:p w14:paraId="1DE0D3AD" w14:textId="77777777" w:rsidR="00667A62" w:rsidRPr="00531203" w:rsidRDefault="00667A62" w:rsidP="005572DE">
      <w:pPr>
        <w:pStyle w:val="Paragraphedeliste"/>
        <w:ind w:left="1788"/>
        <w:jc w:val="both"/>
        <w:rPr>
          <w:rFonts w:ascii="Times New Roman" w:hAnsi="Times New Roman" w:cs="Times New Roman"/>
          <w:color w:val="000000" w:themeColor="text1"/>
          <w:lang w:val="en-GB"/>
        </w:rPr>
      </w:pPr>
    </w:p>
    <w:p w14:paraId="4F51E393" w14:textId="1459ECA3" w:rsidR="00A53564" w:rsidRPr="00531203" w:rsidRDefault="00667A62" w:rsidP="00A53564">
      <w:pPr>
        <w:pStyle w:val="Paragraphedeliste"/>
        <w:numPr>
          <w:ilvl w:val="0"/>
          <w:numId w:val="5"/>
        </w:numPr>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C</w:t>
      </w:r>
      <w:r w:rsidR="005572DE" w:rsidRPr="00531203">
        <w:rPr>
          <w:rFonts w:ascii="Times New Roman" w:hAnsi="Times New Roman" w:cs="Times New Roman"/>
          <w:color w:val="000000" w:themeColor="text1"/>
          <w:lang w:val="en-GB"/>
        </w:rPr>
        <w:t>larification requests</w:t>
      </w:r>
      <w:r w:rsidR="006A7F7B" w:rsidRPr="00531203">
        <w:rPr>
          <w:rFonts w:ascii="Times New Roman" w:hAnsi="Times New Roman" w:cs="Times New Roman"/>
          <w:color w:val="000000" w:themeColor="text1"/>
          <w:lang w:val="en-GB"/>
        </w:rPr>
        <w:t>, as in example (</w:t>
      </w:r>
      <w:r w:rsidR="00D32776" w:rsidRPr="00531203">
        <w:rPr>
          <w:rFonts w:ascii="Times New Roman" w:hAnsi="Times New Roman" w:cs="Times New Roman"/>
          <w:color w:val="000000" w:themeColor="text1"/>
          <w:lang w:val="en-GB"/>
        </w:rPr>
        <w:t>4</w:t>
      </w:r>
      <w:r w:rsidR="006A7F7B" w:rsidRPr="00531203">
        <w:rPr>
          <w:rFonts w:ascii="Times New Roman" w:hAnsi="Times New Roman" w:cs="Times New Roman"/>
          <w:color w:val="000000" w:themeColor="text1"/>
          <w:lang w:val="en-GB"/>
        </w:rPr>
        <w:t xml:space="preserve">) below, where the NS reacts to her American partner’s use of the word </w:t>
      </w:r>
      <w:r w:rsidR="006A7F7B" w:rsidRPr="00531203">
        <w:rPr>
          <w:rFonts w:ascii="Times New Roman" w:hAnsi="Times New Roman" w:cs="Times New Roman"/>
          <w:i/>
          <w:iCs/>
          <w:color w:val="000000" w:themeColor="text1"/>
          <w:lang w:val="en-GB"/>
        </w:rPr>
        <w:t>flip-flops</w:t>
      </w:r>
      <w:r w:rsidR="006A7F7B" w:rsidRPr="00531203">
        <w:rPr>
          <w:rFonts w:ascii="Times New Roman" w:hAnsi="Times New Roman" w:cs="Times New Roman"/>
          <w:color w:val="000000" w:themeColor="text1"/>
          <w:lang w:val="en-GB"/>
        </w:rPr>
        <w:t xml:space="preserve"> in the middle of a French sentence:</w:t>
      </w:r>
      <w:r w:rsidR="005572DE" w:rsidRPr="00531203">
        <w:rPr>
          <w:rFonts w:ascii="Times New Roman" w:hAnsi="Times New Roman" w:cs="Times New Roman"/>
          <w:color w:val="000000" w:themeColor="text1"/>
          <w:lang w:val="en-GB"/>
        </w:rPr>
        <w:t xml:space="preserve"> </w:t>
      </w:r>
    </w:p>
    <w:p w14:paraId="5C090224" w14:textId="77777777" w:rsidR="00CC69FA" w:rsidRPr="00531203" w:rsidRDefault="00CC69FA" w:rsidP="00CC69FA">
      <w:pPr>
        <w:pStyle w:val="Paragraphedeliste"/>
        <w:ind w:left="1428"/>
        <w:jc w:val="both"/>
        <w:rPr>
          <w:rFonts w:ascii="Times New Roman" w:hAnsi="Times New Roman" w:cs="Times New Roman"/>
          <w:color w:val="000000" w:themeColor="text1"/>
          <w:lang w:val="en-GB"/>
        </w:rPr>
      </w:pPr>
    </w:p>
    <w:p w14:paraId="64D8DB13" w14:textId="7E6E8132" w:rsidR="0054208F" w:rsidRPr="00531203" w:rsidRDefault="00667A62" w:rsidP="00742CE6">
      <w:pPr>
        <w:pStyle w:val="Paragraphedeliste"/>
        <w:numPr>
          <w:ilvl w:val="0"/>
          <w:numId w:val="11"/>
        </w:numPr>
        <w:jc w:val="both"/>
        <w:rPr>
          <w:rFonts w:ascii="Times New Roman" w:hAnsi="Times New Roman" w:cs="Times New Roman"/>
          <w:color w:val="000000" w:themeColor="text1"/>
          <w:lang w:val="en-GB"/>
        </w:rPr>
      </w:pPr>
      <w:r w:rsidRPr="00D31719">
        <w:rPr>
          <w:rFonts w:ascii="Times New Roman" w:hAnsi="Times New Roman" w:cs="Times New Roman"/>
          <w:color w:val="000000" w:themeColor="text1"/>
        </w:rPr>
        <w:t xml:space="preserve">NS: </w:t>
      </w:r>
      <w:r w:rsidRPr="00D31719">
        <w:rPr>
          <w:rFonts w:ascii="Times New Roman" w:hAnsi="Times New Roman" w:cs="Times New Roman"/>
          <w:i/>
          <w:color w:val="000000" w:themeColor="text1"/>
        </w:rPr>
        <w:t>Les flip-flops, c’est quoi?</w:t>
      </w:r>
      <w:r w:rsidR="00FD3823" w:rsidRPr="00D31719">
        <w:rPr>
          <w:rFonts w:ascii="Times New Roman" w:hAnsi="Times New Roman" w:cs="Times New Roman"/>
          <w:color w:val="000000" w:themeColor="text1"/>
        </w:rPr>
        <w:tab/>
      </w:r>
      <w:r w:rsidR="00BD6E40" w:rsidRPr="00531203">
        <w:rPr>
          <w:rFonts w:ascii="Times New Roman" w:hAnsi="Times New Roman" w:cs="Times New Roman"/>
          <w:color w:val="000000" w:themeColor="text1"/>
          <w:lang w:val="en-GB"/>
        </w:rPr>
        <w:t>(French)</w:t>
      </w:r>
    </w:p>
    <w:p w14:paraId="0457ADB5" w14:textId="6B4B341E" w:rsidR="00667A62" w:rsidRPr="00531203" w:rsidRDefault="00217114" w:rsidP="00742CE6">
      <w:pPr>
        <w:ind w:firstLine="708"/>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w:t>
      </w:r>
      <w:r w:rsidR="00C13E90" w:rsidRPr="00531203">
        <w:rPr>
          <w:rFonts w:ascii="Times New Roman" w:hAnsi="Times New Roman" w:cs="Times New Roman"/>
          <w:color w:val="000000" w:themeColor="text1"/>
          <w:lang w:val="en-GB"/>
        </w:rPr>
        <w:t>What are flip-flops?</w:t>
      </w:r>
      <w:r w:rsidRPr="00531203">
        <w:rPr>
          <w:rFonts w:ascii="Times New Roman" w:hAnsi="Times New Roman" w:cs="Times New Roman"/>
          <w:color w:val="000000" w:themeColor="text1"/>
          <w:lang w:val="en-GB"/>
        </w:rPr>
        <w:t>’</w:t>
      </w:r>
      <w:r w:rsidR="00667A62" w:rsidRPr="00531203">
        <w:rPr>
          <w:rFonts w:ascii="Times New Roman" w:hAnsi="Times New Roman" w:cs="Times New Roman"/>
          <w:color w:val="000000" w:themeColor="text1"/>
          <w:lang w:val="en-GB"/>
        </w:rPr>
        <w:t xml:space="preserve"> </w:t>
      </w:r>
      <w:r w:rsidR="003440BA" w:rsidRPr="00531203">
        <w:rPr>
          <w:rFonts w:ascii="Times New Roman" w:hAnsi="Times New Roman" w:cs="Times New Roman"/>
          <w:color w:val="000000" w:themeColor="text1"/>
          <w:lang w:val="en-GB"/>
        </w:rPr>
        <w:t>(</w:t>
      </w:r>
      <w:proofErr w:type="gramStart"/>
      <w:r w:rsidR="00667A62" w:rsidRPr="00531203">
        <w:rPr>
          <w:rFonts w:ascii="Times New Roman" w:hAnsi="Times New Roman" w:cs="Times New Roman"/>
          <w:i/>
          <w:color w:val="000000" w:themeColor="text1"/>
          <w:lang w:val="en-GB"/>
        </w:rPr>
        <w:t>flip-flops</w:t>
      </w:r>
      <w:proofErr w:type="gramEnd"/>
      <w:r w:rsidR="003440BA" w:rsidRPr="00531203">
        <w:rPr>
          <w:rFonts w:ascii="Times New Roman" w:hAnsi="Times New Roman" w:cs="Times New Roman"/>
          <w:color w:val="000000" w:themeColor="text1"/>
          <w:lang w:val="en-GB"/>
        </w:rPr>
        <w:t xml:space="preserve"> not being a French word</w:t>
      </w:r>
      <w:r w:rsidR="00667A62" w:rsidRPr="00531203">
        <w:rPr>
          <w:rFonts w:ascii="Times New Roman" w:hAnsi="Times New Roman" w:cs="Times New Roman"/>
          <w:color w:val="000000" w:themeColor="text1"/>
          <w:lang w:val="en-GB"/>
        </w:rPr>
        <w:t>)</w:t>
      </w:r>
    </w:p>
    <w:p w14:paraId="644BA263" w14:textId="77777777" w:rsidR="00BD6E40" w:rsidRPr="00531203" w:rsidRDefault="00BD6E40" w:rsidP="00667A62">
      <w:pPr>
        <w:pStyle w:val="Paragraphedeliste"/>
        <w:ind w:left="1428"/>
        <w:jc w:val="both"/>
        <w:rPr>
          <w:rFonts w:ascii="Times New Roman" w:hAnsi="Times New Roman" w:cs="Times New Roman"/>
          <w:color w:val="000000" w:themeColor="text1"/>
          <w:lang w:val="en-GB"/>
        </w:rPr>
      </w:pPr>
    </w:p>
    <w:p w14:paraId="4018B420" w14:textId="46B426BB" w:rsidR="00242707" w:rsidRPr="00531203" w:rsidRDefault="00667A62" w:rsidP="00242707">
      <w:pPr>
        <w:pStyle w:val="Paragraphedeliste"/>
        <w:numPr>
          <w:ilvl w:val="0"/>
          <w:numId w:val="5"/>
        </w:numPr>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R</w:t>
      </w:r>
      <w:r w:rsidR="00672966" w:rsidRPr="00531203">
        <w:rPr>
          <w:rFonts w:ascii="Times New Roman" w:hAnsi="Times New Roman" w:cs="Times New Roman"/>
          <w:color w:val="000000" w:themeColor="text1"/>
          <w:lang w:val="en-GB"/>
        </w:rPr>
        <w:t>ecasts</w:t>
      </w:r>
      <w:r w:rsidR="00952061" w:rsidRPr="00531203">
        <w:rPr>
          <w:rFonts w:ascii="Times New Roman" w:hAnsi="Times New Roman" w:cs="Times New Roman"/>
          <w:color w:val="000000" w:themeColor="text1"/>
          <w:lang w:val="en-GB"/>
        </w:rPr>
        <w:t>, e.g.:</w:t>
      </w:r>
    </w:p>
    <w:p w14:paraId="60A40BF2" w14:textId="77777777" w:rsidR="00CC69FA" w:rsidRPr="00531203" w:rsidRDefault="00CC69FA" w:rsidP="00CC69FA">
      <w:pPr>
        <w:pStyle w:val="Paragraphedeliste"/>
        <w:ind w:left="1428"/>
        <w:jc w:val="both"/>
        <w:rPr>
          <w:rFonts w:ascii="Times New Roman" w:hAnsi="Times New Roman" w:cs="Times New Roman"/>
          <w:color w:val="000000" w:themeColor="text1"/>
          <w:lang w:val="en-GB"/>
        </w:rPr>
      </w:pPr>
    </w:p>
    <w:p w14:paraId="3B3B89C1" w14:textId="6EF2416D" w:rsidR="00242707" w:rsidRPr="00531203" w:rsidRDefault="00242707" w:rsidP="00742CE6">
      <w:pPr>
        <w:pStyle w:val="Paragraphedeliste"/>
        <w:numPr>
          <w:ilvl w:val="0"/>
          <w:numId w:val="11"/>
        </w:numPr>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lastRenderedPageBreak/>
        <w:t xml:space="preserve">NNS [talking about a past event]: </w:t>
      </w:r>
      <w:r w:rsidRPr="00531203">
        <w:rPr>
          <w:rFonts w:ascii="Times New Roman" w:hAnsi="Times New Roman" w:cs="Times New Roman"/>
          <w:i/>
          <w:color w:val="000000" w:themeColor="text1"/>
          <w:lang w:val="en-GB"/>
        </w:rPr>
        <w:t>A</w:t>
      </w:r>
      <w:r w:rsidR="00A53564" w:rsidRPr="00531203">
        <w:rPr>
          <w:rFonts w:ascii="Times New Roman" w:hAnsi="Times New Roman" w:cs="Times New Roman"/>
          <w:i/>
          <w:color w:val="000000" w:themeColor="text1"/>
          <w:lang w:val="en-GB"/>
        </w:rPr>
        <w:t>nd I miss my plane</w:t>
      </w:r>
      <w:r w:rsidRPr="00531203">
        <w:rPr>
          <w:rFonts w:ascii="Times New Roman" w:hAnsi="Times New Roman" w:cs="Times New Roman"/>
          <w:color w:val="000000" w:themeColor="text1"/>
          <w:lang w:val="en-GB"/>
        </w:rPr>
        <w:t>.</w:t>
      </w:r>
    </w:p>
    <w:p w14:paraId="41905D5F" w14:textId="77777777" w:rsidR="00242707" w:rsidRPr="00531203" w:rsidRDefault="00242707" w:rsidP="00742CE6">
      <w:pPr>
        <w:ind w:firstLine="708"/>
        <w:jc w:val="both"/>
        <w:rPr>
          <w:rFonts w:ascii="Times New Roman" w:hAnsi="Times New Roman" w:cs="Times New Roman"/>
          <w:i/>
          <w:color w:val="000000" w:themeColor="text1"/>
          <w:lang w:val="en-GB"/>
        </w:rPr>
      </w:pPr>
      <w:r w:rsidRPr="00531203">
        <w:rPr>
          <w:rFonts w:ascii="Times New Roman" w:hAnsi="Times New Roman" w:cs="Times New Roman"/>
          <w:color w:val="000000" w:themeColor="text1"/>
          <w:lang w:val="en-GB"/>
        </w:rPr>
        <w:t xml:space="preserve">NS: </w:t>
      </w:r>
      <w:r w:rsidR="00A53564" w:rsidRPr="00531203">
        <w:rPr>
          <w:rFonts w:ascii="Times New Roman" w:hAnsi="Times New Roman" w:cs="Times New Roman"/>
          <w:i/>
          <w:color w:val="000000" w:themeColor="text1"/>
          <w:lang w:val="en-GB"/>
        </w:rPr>
        <w:t>You missed your plane?</w:t>
      </w:r>
    </w:p>
    <w:p w14:paraId="73A1F4EC" w14:textId="46925D21" w:rsidR="00F10EC9" w:rsidRPr="00531203" w:rsidRDefault="00F10EC9" w:rsidP="00742CE6">
      <w:pPr>
        <w:ind w:firstLine="708"/>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NNS:</w:t>
      </w:r>
      <w:r w:rsidRPr="00531203">
        <w:rPr>
          <w:rFonts w:ascii="Times New Roman" w:hAnsi="Times New Roman" w:cs="Times New Roman"/>
          <w:i/>
          <w:color w:val="000000" w:themeColor="text1"/>
          <w:lang w:val="en-GB"/>
        </w:rPr>
        <w:t xml:space="preserve"> Yeah, yeah.</w:t>
      </w:r>
    </w:p>
    <w:p w14:paraId="0EC307E5" w14:textId="77777777" w:rsidR="00242707" w:rsidRPr="00531203" w:rsidRDefault="00242707" w:rsidP="00242707">
      <w:pPr>
        <w:pStyle w:val="Paragraphedeliste"/>
        <w:ind w:left="1428" w:firstLine="696"/>
        <w:jc w:val="both"/>
        <w:rPr>
          <w:rFonts w:ascii="Times New Roman" w:hAnsi="Times New Roman" w:cs="Times New Roman"/>
          <w:color w:val="000000" w:themeColor="text1"/>
          <w:lang w:val="en-GB"/>
        </w:rPr>
      </w:pPr>
    </w:p>
    <w:p w14:paraId="6CF9D6FB" w14:textId="7D18E965" w:rsidR="00A53564" w:rsidRPr="00531203" w:rsidRDefault="00A53564" w:rsidP="00150315">
      <w:pPr>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Such input-providing corrections</w:t>
      </w:r>
      <w:r w:rsidR="00A850F0" w:rsidRPr="00531203">
        <w:rPr>
          <w:rFonts w:ascii="Times New Roman" w:hAnsi="Times New Roman" w:cs="Times New Roman"/>
          <w:color w:val="000000" w:themeColor="text1"/>
          <w:lang w:val="en-GB"/>
        </w:rPr>
        <w:t xml:space="preserve"> as recasts</w:t>
      </w:r>
      <w:r w:rsidRPr="00531203">
        <w:rPr>
          <w:rFonts w:ascii="Times New Roman" w:hAnsi="Times New Roman" w:cs="Times New Roman"/>
          <w:color w:val="000000" w:themeColor="text1"/>
          <w:lang w:val="en-GB"/>
        </w:rPr>
        <w:t xml:space="preserve"> – </w:t>
      </w:r>
      <w:r w:rsidR="001633F1" w:rsidRPr="00531203">
        <w:rPr>
          <w:rFonts w:ascii="Times New Roman" w:hAnsi="Times New Roman" w:cs="Times New Roman"/>
          <w:color w:val="000000" w:themeColor="text1"/>
          <w:lang w:val="en-GB"/>
        </w:rPr>
        <w:t>unlike</w:t>
      </w:r>
      <w:r w:rsidRPr="00531203">
        <w:rPr>
          <w:rFonts w:ascii="Times New Roman" w:hAnsi="Times New Roman" w:cs="Times New Roman"/>
          <w:color w:val="000000" w:themeColor="text1"/>
          <w:lang w:val="en-GB"/>
        </w:rPr>
        <w:t xml:space="preserve"> output-prompting</w:t>
      </w:r>
      <w:r w:rsidR="00A850F0" w:rsidRPr="00531203">
        <w:rPr>
          <w:rFonts w:ascii="Times New Roman" w:hAnsi="Times New Roman" w:cs="Times New Roman"/>
          <w:color w:val="000000" w:themeColor="text1"/>
          <w:lang w:val="en-GB"/>
        </w:rPr>
        <w:t xml:space="preserve"> strategies</w:t>
      </w:r>
      <w:r w:rsidRPr="00531203">
        <w:rPr>
          <w:rFonts w:ascii="Times New Roman" w:hAnsi="Times New Roman" w:cs="Times New Roman"/>
          <w:color w:val="000000" w:themeColor="text1"/>
          <w:lang w:val="en-GB"/>
        </w:rPr>
        <w:t xml:space="preserve"> – effectively supply the novice “with reformulations in response to their errors, thereby providing positive evidence, that is, linguistic information about what is allowed in the target language” (Sato &amp; Loewen 2019: 32)</w:t>
      </w:r>
      <w:r w:rsidR="004E4579" w:rsidRPr="00531203">
        <w:rPr>
          <w:rFonts w:ascii="Times New Roman" w:hAnsi="Times New Roman" w:cs="Times New Roman"/>
          <w:color w:val="000000" w:themeColor="text1"/>
          <w:lang w:val="en-GB"/>
        </w:rPr>
        <w:t>. Yet,</w:t>
      </w:r>
      <w:r w:rsidRPr="00531203">
        <w:rPr>
          <w:rFonts w:ascii="Times New Roman" w:hAnsi="Times New Roman" w:cs="Times New Roman"/>
          <w:color w:val="000000" w:themeColor="text1"/>
          <w:lang w:val="en-GB"/>
        </w:rPr>
        <w:t xml:space="preserve"> their raison d’être </w:t>
      </w:r>
      <w:r w:rsidR="004E4579" w:rsidRPr="00531203">
        <w:rPr>
          <w:rFonts w:ascii="Times New Roman" w:hAnsi="Times New Roman" w:cs="Times New Roman"/>
          <w:color w:val="000000" w:themeColor="text1"/>
          <w:lang w:val="en-GB"/>
        </w:rPr>
        <w:t>is</w:t>
      </w:r>
      <w:r w:rsidRPr="00531203">
        <w:rPr>
          <w:rFonts w:ascii="Times New Roman" w:hAnsi="Times New Roman" w:cs="Times New Roman"/>
          <w:color w:val="000000" w:themeColor="text1"/>
          <w:lang w:val="en-GB"/>
        </w:rPr>
        <w:t xml:space="preserve"> the provision of </w:t>
      </w:r>
      <w:r w:rsidRPr="00531203">
        <w:rPr>
          <w:rFonts w:ascii="Times New Roman" w:hAnsi="Times New Roman" w:cs="Times New Roman"/>
          <w:i/>
          <w:color w:val="000000" w:themeColor="text1"/>
          <w:lang w:val="en-GB"/>
        </w:rPr>
        <w:t>negative</w:t>
      </w:r>
      <w:r w:rsidRPr="00531203">
        <w:rPr>
          <w:rFonts w:ascii="Times New Roman" w:hAnsi="Times New Roman" w:cs="Times New Roman"/>
          <w:color w:val="000000" w:themeColor="text1"/>
          <w:lang w:val="en-GB"/>
        </w:rPr>
        <w:t xml:space="preserve"> evidence in the sense of signalling the incorrectness of the learner’s output.</w:t>
      </w:r>
    </w:p>
    <w:p w14:paraId="55715D38" w14:textId="77777777" w:rsidR="00BE5AED" w:rsidRPr="00531203" w:rsidRDefault="00BE5AED" w:rsidP="001D6C29">
      <w:pPr>
        <w:jc w:val="both"/>
        <w:rPr>
          <w:rFonts w:ascii="Times New Roman" w:hAnsi="Times New Roman" w:cs="Times New Roman"/>
          <w:color w:val="000000" w:themeColor="text1"/>
          <w:lang w:val="en-GB"/>
        </w:rPr>
      </w:pPr>
    </w:p>
    <w:p w14:paraId="75EB3E38" w14:textId="7BD47832" w:rsidR="0017431B" w:rsidRPr="00531203" w:rsidRDefault="0017431B" w:rsidP="001D6C29">
      <w:pPr>
        <w:jc w:val="both"/>
        <w:rPr>
          <w:rFonts w:ascii="Times New Roman" w:hAnsi="Times New Roman" w:cs="Times New Roman"/>
          <w:b/>
          <w:color w:val="000000" w:themeColor="text1"/>
          <w:lang w:val="en-GB"/>
        </w:rPr>
      </w:pPr>
      <w:r w:rsidRPr="00531203">
        <w:rPr>
          <w:rFonts w:ascii="Times New Roman" w:hAnsi="Times New Roman" w:cs="Times New Roman"/>
          <w:b/>
          <w:color w:val="000000" w:themeColor="text1"/>
          <w:lang w:val="en-GB"/>
        </w:rPr>
        <w:tab/>
        <w:t>4.2 Summary of the main findings</w:t>
      </w:r>
    </w:p>
    <w:p w14:paraId="258525EF" w14:textId="77777777" w:rsidR="00AF5C8F" w:rsidRPr="00531203" w:rsidRDefault="00AF5C8F" w:rsidP="001D6C29">
      <w:pPr>
        <w:jc w:val="both"/>
        <w:rPr>
          <w:rFonts w:ascii="Times New Roman" w:hAnsi="Times New Roman" w:cs="Times New Roman"/>
          <w:b/>
          <w:color w:val="000000" w:themeColor="text1"/>
          <w:lang w:val="en-GB"/>
        </w:rPr>
      </w:pPr>
    </w:p>
    <w:p w14:paraId="630BE536" w14:textId="72DCA11B" w:rsidR="00784B44" w:rsidRPr="00531203" w:rsidRDefault="00606445" w:rsidP="001D6C29">
      <w:pPr>
        <w:jc w:val="both"/>
        <w:rPr>
          <w:rFonts w:ascii="Times New Roman" w:hAnsi="Times New Roman" w:cs="Times New Roman"/>
          <w:lang w:val="en-GB"/>
        </w:rPr>
      </w:pPr>
      <w:r w:rsidRPr="00531203">
        <w:rPr>
          <w:rFonts w:ascii="Times New Roman" w:hAnsi="Times New Roman" w:cs="Times New Roman"/>
          <w:color w:val="000000" w:themeColor="text1"/>
          <w:lang w:val="en-GB"/>
        </w:rPr>
        <w:t>The most comprehensive report</w:t>
      </w:r>
      <w:r w:rsidR="006B3A5A" w:rsidRPr="00531203">
        <w:rPr>
          <w:rFonts w:ascii="Times New Roman" w:hAnsi="Times New Roman" w:cs="Times New Roman"/>
          <w:color w:val="000000" w:themeColor="text1"/>
          <w:lang w:val="en-GB"/>
        </w:rPr>
        <w:t xml:space="preserve"> to date</w:t>
      </w:r>
      <w:r w:rsidRPr="00531203">
        <w:rPr>
          <w:rFonts w:ascii="Times New Roman" w:hAnsi="Times New Roman" w:cs="Times New Roman"/>
          <w:color w:val="000000" w:themeColor="text1"/>
          <w:lang w:val="en-GB"/>
        </w:rPr>
        <w:t xml:space="preserve"> </w:t>
      </w:r>
      <w:r w:rsidR="006B3A5A" w:rsidRPr="00531203">
        <w:rPr>
          <w:rFonts w:ascii="Times New Roman" w:hAnsi="Times New Roman" w:cs="Times New Roman"/>
          <w:color w:val="000000" w:themeColor="text1"/>
          <w:lang w:val="en-GB"/>
        </w:rPr>
        <w:t>on the corrective feedback found in the SITAF database</w:t>
      </w:r>
      <w:r w:rsidRPr="00531203">
        <w:rPr>
          <w:rFonts w:ascii="Times New Roman" w:hAnsi="Times New Roman" w:cs="Times New Roman"/>
          <w:color w:val="000000" w:themeColor="text1"/>
          <w:lang w:val="en-GB"/>
        </w:rPr>
        <w:t xml:space="preserve"> is </w:t>
      </w:r>
      <w:r w:rsidR="006B3A5A" w:rsidRPr="00531203">
        <w:rPr>
          <w:rFonts w:ascii="Times New Roman" w:hAnsi="Times New Roman" w:cs="Times New Roman"/>
          <w:color w:val="000000" w:themeColor="text1"/>
          <w:lang w:val="en-GB"/>
        </w:rPr>
        <w:t>provid</w:t>
      </w:r>
      <w:r w:rsidRPr="00531203">
        <w:rPr>
          <w:rFonts w:ascii="Times New Roman" w:hAnsi="Times New Roman" w:cs="Times New Roman"/>
          <w:color w:val="000000" w:themeColor="text1"/>
          <w:lang w:val="en-GB"/>
        </w:rPr>
        <w:t xml:space="preserve">ed in </w:t>
      </w:r>
      <w:r w:rsidR="006B3A5A" w:rsidRPr="00531203">
        <w:rPr>
          <w:rFonts w:ascii="Times New Roman" w:hAnsi="Times New Roman" w:cs="Times New Roman"/>
          <w:color w:val="000000" w:themeColor="text1"/>
          <w:lang w:val="en-GB"/>
        </w:rPr>
        <w:t xml:space="preserve">Scheuer &amp; </w:t>
      </w:r>
      <w:proofErr w:type="spellStart"/>
      <w:r w:rsidR="006B3A5A" w:rsidRPr="00531203">
        <w:rPr>
          <w:rFonts w:ascii="Times New Roman" w:hAnsi="Times New Roman" w:cs="Times New Roman"/>
          <w:lang w:val="en-GB"/>
        </w:rPr>
        <w:t>Horgues</w:t>
      </w:r>
      <w:proofErr w:type="spellEnd"/>
      <w:r w:rsidRPr="00531203">
        <w:rPr>
          <w:rFonts w:ascii="Times New Roman" w:hAnsi="Times New Roman" w:cs="Times New Roman"/>
          <w:lang w:val="en-GB"/>
        </w:rPr>
        <w:t xml:space="preserve"> (20</w:t>
      </w:r>
      <w:r w:rsidR="003F19E1" w:rsidRPr="00531203">
        <w:rPr>
          <w:rFonts w:ascii="Times New Roman" w:hAnsi="Times New Roman" w:cs="Times New Roman"/>
          <w:lang w:val="en-GB"/>
        </w:rPr>
        <w:t>20</w:t>
      </w:r>
      <w:r w:rsidRPr="00531203">
        <w:rPr>
          <w:rFonts w:ascii="Times New Roman" w:hAnsi="Times New Roman" w:cs="Times New Roman"/>
          <w:lang w:val="en-GB"/>
        </w:rPr>
        <w:t xml:space="preserve">). The summary offered below </w:t>
      </w:r>
      <w:r w:rsidR="00B70ABD" w:rsidRPr="00531203">
        <w:rPr>
          <w:rFonts w:ascii="Times New Roman" w:hAnsi="Times New Roman" w:cs="Times New Roman"/>
          <w:lang w:val="en-GB"/>
        </w:rPr>
        <w:t xml:space="preserve">is </w:t>
      </w:r>
      <w:r w:rsidR="006B3A5A" w:rsidRPr="00531203">
        <w:rPr>
          <w:rFonts w:ascii="Times New Roman" w:hAnsi="Times New Roman" w:cs="Times New Roman"/>
          <w:lang w:val="en-GB"/>
        </w:rPr>
        <w:t>organised according to</w:t>
      </w:r>
      <w:r w:rsidR="00784B44" w:rsidRPr="00531203">
        <w:rPr>
          <w:rFonts w:ascii="Times New Roman" w:hAnsi="Times New Roman" w:cs="Times New Roman"/>
          <w:lang w:val="en-GB"/>
        </w:rPr>
        <w:t xml:space="preserve"> the parameters outlined in section 4.1</w:t>
      </w:r>
      <w:r w:rsidRPr="00531203">
        <w:rPr>
          <w:rFonts w:ascii="Times New Roman" w:hAnsi="Times New Roman" w:cs="Times New Roman"/>
          <w:lang w:val="en-GB"/>
        </w:rPr>
        <w:t>, i.e.</w:t>
      </w:r>
      <w:r w:rsidR="00F24F23" w:rsidRPr="00531203">
        <w:rPr>
          <w:rFonts w:ascii="Times New Roman" w:hAnsi="Times New Roman" w:cs="Times New Roman"/>
          <w:lang w:val="en-GB"/>
        </w:rPr>
        <w:t>:</w:t>
      </w:r>
      <w:r w:rsidRPr="00531203">
        <w:rPr>
          <w:rFonts w:ascii="Times New Roman" w:hAnsi="Times New Roman" w:cs="Times New Roman"/>
          <w:lang w:val="en-GB"/>
        </w:rPr>
        <w:t xml:space="preserve"> </w:t>
      </w:r>
      <w:r w:rsidR="00B70ABD" w:rsidRPr="00531203">
        <w:rPr>
          <w:rFonts w:ascii="Times New Roman" w:hAnsi="Times New Roman" w:cs="Times New Roman"/>
          <w:lang w:val="en-GB"/>
        </w:rPr>
        <w:t xml:space="preserve">CF focus, strategy, </w:t>
      </w:r>
      <w:r w:rsidR="00EF103C" w:rsidRPr="00531203">
        <w:rPr>
          <w:rFonts w:ascii="Times New Roman" w:hAnsi="Times New Roman" w:cs="Times New Roman"/>
          <w:lang w:val="en-GB"/>
        </w:rPr>
        <w:t xml:space="preserve">presence or absence of </w:t>
      </w:r>
      <w:r w:rsidR="00B70ABD" w:rsidRPr="00531203">
        <w:rPr>
          <w:rFonts w:ascii="Times New Roman" w:hAnsi="Times New Roman" w:cs="Times New Roman"/>
          <w:lang w:val="en-GB"/>
        </w:rPr>
        <w:t>request, uptake and multimodality.</w:t>
      </w:r>
    </w:p>
    <w:p w14:paraId="60BDF541" w14:textId="0D27B977" w:rsidR="0054208F" w:rsidRPr="00531203" w:rsidRDefault="00DB22A6" w:rsidP="007E6C1D">
      <w:pPr>
        <w:ind w:firstLine="709"/>
        <w:jc w:val="both"/>
        <w:rPr>
          <w:rFonts w:ascii="Times New Roman" w:hAnsi="Times New Roman" w:cs="Times New Roman"/>
          <w:color w:val="000000" w:themeColor="text1"/>
          <w:lang w:val="en-GB"/>
        </w:rPr>
      </w:pPr>
      <w:r w:rsidRPr="00531203">
        <w:rPr>
          <w:rFonts w:ascii="Times New Roman" w:hAnsi="Times New Roman" w:cs="Times New Roman"/>
          <w:lang w:val="en-GB"/>
        </w:rPr>
        <w:t xml:space="preserve">All in all, we have identified 492 </w:t>
      </w:r>
      <w:r w:rsidR="000022D7" w:rsidRPr="00531203">
        <w:rPr>
          <w:rFonts w:ascii="Times New Roman" w:hAnsi="Times New Roman" w:cs="Times New Roman"/>
          <w:lang w:val="en-GB"/>
        </w:rPr>
        <w:t>CF</w:t>
      </w:r>
      <w:r w:rsidRPr="00531203">
        <w:rPr>
          <w:rFonts w:ascii="Times New Roman" w:hAnsi="Times New Roman" w:cs="Times New Roman"/>
          <w:lang w:val="en-GB"/>
        </w:rPr>
        <w:t xml:space="preserve"> instances </w:t>
      </w:r>
      <w:r w:rsidRPr="00531203">
        <w:rPr>
          <w:rFonts w:ascii="Times New Roman" w:hAnsi="Times New Roman" w:cs="Times New Roman"/>
          <w:color w:val="000000" w:themeColor="text1"/>
          <w:lang w:val="en-GB"/>
        </w:rPr>
        <w:t xml:space="preserve">in the </w:t>
      </w:r>
      <w:r w:rsidR="001C6AEF" w:rsidRPr="00531203">
        <w:rPr>
          <w:rFonts w:ascii="Times New Roman" w:hAnsi="Times New Roman" w:cs="Times New Roman"/>
          <w:color w:val="000000" w:themeColor="text1"/>
          <w:lang w:val="en-GB"/>
        </w:rPr>
        <w:t xml:space="preserve">approximately </w:t>
      </w:r>
      <w:r w:rsidRPr="00531203">
        <w:rPr>
          <w:rFonts w:ascii="Times New Roman" w:hAnsi="Times New Roman" w:cs="Times New Roman"/>
          <w:color w:val="000000" w:themeColor="text1"/>
          <w:lang w:val="en-GB"/>
        </w:rPr>
        <w:t>15 hours</w:t>
      </w:r>
      <w:r w:rsidR="001C6AEF" w:rsidRPr="00531203">
        <w:rPr>
          <w:rFonts w:ascii="Times New Roman" w:hAnsi="Times New Roman" w:cs="Times New Roman"/>
          <w:color w:val="000000" w:themeColor="text1"/>
          <w:lang w:val="en-GB"/>
        </w:rPr>
        <w:t xml:space="preserve"> </w:t>
      </w:r>
      <w:r w:rsidRPr="00531203">
        <w:rPr>
          <w:rFonts w:ascii="Times New Roman" w:hAnsi="Times New Roman" w:cs="Times New Roman"/>
          <w:color w:val="000000" w:themeColor="text1"/>
          <w:lang w:val="en-GB"/>
        </w:rPr>
        <w:t>of conversational exchanges held as part of Game 1 and Game 2 in both recording sessions. Of those, 156 were found in the English, and the remaining 336 (i.e.</w:t>
      </w:r>
      <w:r w:rsidR="000547C7" w:rsidRPr="00531203">
        <w:rPr>
          <w:rFonts w:ascii="Times New Roman" w:hAnsi="Times New Roman" w:cs="Times New Roman"/>
          <w:color w:val="000000" w:themeColor="text1"/>
          <w:lang w:val="en-GB"/>
        </w:rPr>
        <w:t>,</w:t>
      </w:r>
      <w:r w:rsidRPr="00531203">
        <w:rPr>
          <w:rFonts w:ascii="Times New Roman" w:hAnsi="Times New Roman" w:cs="Times New Roman"/>
          <w:color w:val="000000" w:themeColor="text1"/>
          <w:lang w:val="en-GB"/>
        </w:rPr>
        <w:t xml:space="preserve"> over twice as many) in the French p</w:t>
      </w:r>
      <w:r w:rsidR="009B20E8" w:rsidRPr="00531203">
        <w:rPr>
          <w:rFonts w:ascii="Times New Roman" w:hAnsi="Times New Roman" w:cs="Times New Roman"/>
          <w:color w:val="000000" w:themeColor="text1"/>
          <w:lang w:val="en-GB"/>
        </w:rPr>
        <w:t>art</w:t>
      </w:r>
      <w:r w:rsidRPr="00531203">
        <w:rPr>
          <w:rFonts w:ascii="Times New Roman" w:hAnsi="Times New Roman" w:cs="Times New Roman"/>
          <w:color w:val="000000" w:themeColor="text1"/>
          <w:lang w:val="en-GB"/>
        </w:rPr>
        <w:t xml:space="preserve"> of the data. </w:t>
      </w:r>
      <w:r w:rsidR="007E6C1D" w:rsidRPr="00531203">
        <w:rPr>
          <w:rFonts w:ascii="Times New Roman" w:hAnsi="Times New Roman" w:cs="Times New Roman"/>
          <w:color w:val="000000" w:themeColor="text1"/>
          <w:lang w:val="en-GB"/>
        </w:rPr>
        <w:t>T</w:t>
      </w:r>
      <w:r w:rsidR="003467CC" w:rsidRPr="00531203">
        <w:rPr>
          <w:rFonts w:ascii="Times New Roman" w:hAnsi="Times New Roman" w:cs="Times New Roman"/>
          <w:color w:val="000000" w:themeColor="text1"/>
          <w:lang w:val="en-GB"/>
        </w:rPr>
        <w:t>he primary</w:t>
      </w:r>
      <w:r w:rsidR="007E6C1D" w:rsidRPr="00531203">
        <w:rPr>
          <w:rFonts w:ascii="Times New Roman" w:hAnsi="Times New Roman" w:cs="Times New Roman"/>
          <w:color w:val="000000" w:themeColor="text1"/>
          <w:lang w:val="en-GB"/>
        </w:rPr>
        <w:t xml:space="preserve"> focus of the corrective interventions</w:t>
      </w:r>
      <w:r w:rsidR="003467CC" w:rsidRPr="00531203">
        <w:rPr>
          <w:rFonts w:ascii="Times New Roman" w:hAnsi="Times New Roman" w:cs="Times New Roman"/>
          <w:color w:val="000000" w:themeColor="text1"/>
          <w:lang w:val="en-GB"/>
        </w:rPr>
        <w:t xml:space="preserve"> is vocabulary: </w:t>
      </w:r>
      <w:r w:rsidR="007E6C1D" w:rsidRPr="00531203">
        <w:rPr>
          <w:rFonts w:ascii="Times New Roman" w:hAnsi="Times New Roman" w:cs="Times New Roman"/>
          <w:color w:val="000000" w:themeColor="text1"/>
          <w:lang w:val="en-GB"/>
        </w:rPr>
        <w:t xml:space="preserve">about </w:t>
      </w:r>
      <w:r w:rsidR="003467CC" w:rsidRPr="00531203">
        <w:rPr>
          <w:rFonts w:ascii="Times New Roman" w:hAnsi="Times New Roman" w:cs="Times New Roman"/>
          <w:color w:val="000000" w:themeColor="text1"/>
          <w:lang w:val="en-GB"/>
        </w:rPr>
        <w:t xml:space="preserve">half of the CF instances found in the conversations – 52.5% in English and 49% in French – </w:t>
      </w:r>
      <w:r w:rsidR="006A7F7B" w:rsidRPr="00531203">
        <w:rPr>
          <w:rFonts w:ascii="Times New Roman" w:hAnsi="Times New Roman" w:cs="Times New Roman"/>
          <w:color w:val="000000" w:themeColor="text1"/>
          <w:lang w:val="en-GB"/>
        </w:rPr>
        <w:t xml:space="preserve">target </w:t>
      </w:r>
      <w:r w:rsidR="003467CC" w:rsidRPr="00531203">
        <w:rPr>
          <w:rFonts w:ascii="Times New Roman" w:hAnsi="Times New Roman" w:cs="Times New Roman"/>
          <w:color w:val="000000" w:themeColor="text1"/>
          <w:lang w:val="en-GB"/>
        </w:rPr>
        <w:t>missing or incorrectly used words, e</w:t>
      </w:r>
      <w:r w:rsidR="0064214A" w:rsidRPr="00531203">
        <w:rPr>
          <w:rFonts w:ascii="Times New Roman" w:hAnsi="Times New Roman" w:cs="Times New Roman"/>
          <w:color w:val="000000" w:themeColor="text1"/>
          <w:lang w:val="en-GB"/>
        </w:rPr>
        <w:t xml:space="preserve">xpressions or collocations. In the case of the French data, </w:t>
      </w:r>
      <w:r w:rsidR="00217114" w:rsidRPr="00531203">
        <w:rPr>
          <w:rFonts w:ascii="Times New Roman" w:hAnsi="Times New Roman" w:cs="Times New Roman"/>
          <w:color w:val="000000" w:themeColor="text1"/>
          <w:lang w:val="en-GB"/>
        </w:rPr>
        <w:t xml:space="preserve">vocabulary errors </w:t>
      </w:r>
      <w:r w:rsidR="0064214A" w:rsidRPr="00531203">
        <w:rPr>
          <w:rFonts w:ascii="Times New Roman" w:hAnsi="Times New Roman" w:cs="Times New Roman"/>
          <w:color w:val="000000" w:themeColor="text1"/>
          <w:lang w:val="en-GB"/>
        </w:rPr>
        <w:t>also include the</w:t>
      </w:r>
      <w:r w:rsidR="0054208F" w:rsidRPr="00531203">
        <w:rPr>
          <w:rFonts w:ascii="Times New Roman" w:hAnsi="Times New Roman" w:cs="Times New Roman"/>
          <w:color w:val="000000" w:themeColor="text1"/>
          <w:lang w:val="en-GB"/>
        </w:rPr>
        <w:t xml:space="preserve"> wrong grammatical gender, as in:</w:t>
      </w:r>
    </w:p>
    <w:p w14:paraId="14286514" w14:textId="77777777" w:rsidR="00FD3823" w:rsidRPr="00531203" w:rsidRDefault="00FD3823" w:rsidP="007E6C1D">
      <w:pPr>
        <w:ind w:firstLine="709"/>
        <w:jc w:val="both"/>
        <w:rPr>
          <w:rFonts w:ascii="Times New Roman" w:hAnsi="Times New Roman" w:cs="Times New Roman"/>
          <w:color w:val="000000" w:themeColor="text1"/>
          <w:lang w:val="en-GB"/>
        </w:rPr>
      </w:pPr>
    </w:p>
    <w:p w14:paraId="665E6614" w14:textId="1B17CB49" w:rsidR="0054208F" w:rsidRPr="00531203" w:rsidRDefault="0054208F" w:rsidP="00C21BFA">
      <w:pPr>
        <w:pStyle w:val="Paragraphedeliste"/>
        <w:numPr>
          <w:ilvl w:val="0"/>
          <w:numId w:val="11"/>
        </w:numPr>
        <w:jc w:val="both"/>
        <w:rPr>
          <w:rFonts w:ascii="Times New Roman" w:hAnsi="Times New Roman" w:cs="Times New Roman"/>
          <w:color w:val="000000" w:themeColor="text1"/>
          <w:lang w:val="en-GB"/>
        </w:rPr>
      </w:pPr>
      <w:r w:rsidRPr="00D31719">
        <w:rPr>
          <w:rFonts w:ascii="Times New Roman" w:hAnsi="Times New Roman" w:cs="Times New Roman"/>
          <w:color w:val="000000" w:themeColor="text1"/>
        </w:rPr>
        <w:t xml:space="preserve">NNS: </w:t>
      </w:r>
      <w:r w:rsidR="001C6AEF" w:rsidRPr="00D31719">
        <w:rPr>
          <w:rFonts w:ascii="Times New Roman" w:hAnsi="Times New Roman" w:cs="Times New Roman"/>
          <w:i/>
          <w:color w:val="000000" w:themeColor="text1"/>
        </w:rPr>
        <w:t>Pour mes,</w:t>
      </w:r>
      <w:r w:rsidR="00BD6E40" w:rsidRPr="00D31719">
        <w:rPr>
          <w:rFonts w:ascii="Times New Roman" w:hAnsi="Times New Roman" w:cs="Times New Roman"/>
          <w:i/>
          <w:color w:val="000000" w:themeColor="text1"/>
        </w:rPr>
        <w:tab/>
      </w:r>
      <w:r w:rsidR="00BD6E40" w:rsidRPr="00D31719">
        <w:rPr>
          <w:rFonts w:ascii="Times New Roman" w:hAnsi="Times New Roman" w:cs="Times New Roman"/>
          <w:i/>
          <w:color w:val="000000" w:themeColor="text1"/>
        </w:rPr>
        <w:tab/>
        <w:t>ma</w:t>
      </w:r>
      <w:r w:rsidR="00BD6E40" w:rsidRPr="00D31719">
        <w:rPr>
          <w:rFonts w:ascii="Times New Roman" w:hAnsi="Times New Roman" w:cs="Times New Roman"/>
          <w:i/>
          <w:color w:val="000000" w:themeColor="text1"/>
        </w:rPr>
        <w:tab/>
      </w:r>
      <w:r w:rsidR="00D83E69" w:rsidRPr="00D31719">
        <w:rPr>
          <w:rFonts w:ascii="Times New Roman" w:hAnsi="Times New Roman" w:cs="Times New Roman"/>
          <w:i/>
          <w:color w:val="000000" w:themeColor="text1"/>
        </w:rPr>
        <w:tab/>
      </w:r>
      <w:r w:rsidR="00BD6E40" w:rsidRPr="00D31719">
        <w:rPr>
          <w:rFonts w:ascii="Times New Roman" w:hAnsi="Times New Roman" w:cs="Times New Roman"/>
          <w:i/>
          <w:color w:val="000000" w:themeColor="text1"/>
        </w:rPr>
        <w:t>No</w:t>
      </w:r>
      <w:r w:rsidR="00BD6E40" w:rsidRPr="00D31719">
        <w:rPr>
          <w:rFonts w:ascii="Times New Roman" w:eastAsia="Times New Roman" w:hAnsi="Times New Roman" w:cs="Times New Roman"/>
          <w:i/>
          <w:color w:val="000000" w:themeColor="text1"/>
        </w:rPr>
        <w:t>ë</w:t>
      </w:r>
      <w:r w:rsidR="00BD6E40" w:rsidRPr="00D31719">
        <w:rPr>
          <w:rFonts w:ascii="Times New Roman" w:hAnsi="Times New Roman" w:cs="Times New Roman"/>
          <w:i/>
          <w:color w:val="000000" w:themeColor="text1"/>
        </w:rPr>
        <w:t xml:space="preserve">l… </w:t>
      </w:r>
      <w:r w:rsidR="00BD6E40" w:rsidRPr="00D31719">
        <w:rPr>
          <w:rFonts w:ascii="Times New Roman" w:hAnsi="Times New Roman" w:cs="Times New Roman"/>
          <w:i/>
          <w:color w:val="000000" w:themeColor="text1"/>
        </w:rPr>
        <w:tab/>
      </w:r>
      <w:r w:rsidR="00BD6E40" w:rsidRPr="00531203">
        <w:rPr>
          <w:rFonts w:ascii="Times New Roman" w:hAnsi="Times New Roman" w:cs="Times New Roman"/>
          <w:color w:val="000000" w:themeColor="text1"/>
          <w:lang w:val="en-GB"/>
        </w:rPr>
        <w:t>(French)</w:t>
      </w:r>
    </w:p>
    <w:p w14:paraId="1E68FFD2" w14:textId="793B41D7" w:rsidR="00BD6E40" w:rsidRPr="00531203" w:rsidRDefault="00D83E69" w:rsidP="00C21BFA">
      <w:pPr>
        <w:ind w:firstLine="360"/>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 xml:space="preserve">      For my-PLURAL</w:t>
      </w:r>
      <w:r w:rsidRPr="00531203">
        <w:rPr>
          <w:rFonts w:ascii="Times New Roman" w:hAnsi="Times New Roman" w:cs="Times New Roman"/>
          <w:color w:val="000000" w:themeColor="text1"/>
          <w:lang w:val="en-GB"/>
        </w:rPr>
        <w:tab/>
      </w:r>
      <w:r w:rsidR="00C21BFA" w:rsidRPr="00531203">
        <w:rPr>
          <w:rFonts w:ascii="Times New Roman" w:hAnsi="Times New Roman" w:cs="Times New Roman"/>
          <w:color w:val="000000" w:themeColor="text1"/>
          <w:lang w:val="en-GB"/>
        </w:rPr>
        <w:tab/>
      </w:r>
      <w:r w:rsidRPr="00531203">
        <w:rPr>
          <w:rFonts w:ascii="Times New Roman" w:hAnsi="Times New Roman" w:cs="Times New Roman"/>
          <w:color w:val="000000" w:themeColor="text1"/>
          <w:lang w:val="en-GB"/>
        </w:rPr>
        <w:t>my-FEM</w:t>
      </w:r>
      <w:r w:rsidRPr="00531203">
        <w:rPr>
          <w:rFonts w:ascii="Times New Roman" w:hAnsi="Times New Roman" w:cs="Times New Roman"/>
          <w:color w:val="000000" w:themeColor="text1"/>
          <w:lang w:val="en-GB"/>
        </w:rPr>
        <w:tab/>
      </w:r>
      <w:r w:rsidR="00BD6E40" w:rsidRPr="00531203">
        <w:rPr>
          <w:rFonts w:ascii="Times New Roman" w:hAnsi="Times New Roman" w:cs="Times New Roman"/>
          <w:color w:val="000000" w:themeColor="text1"/>
          <w:lang w:val="en-GB"/>
        </w:rPr>
        <w:t>Christmas</w:t>
      </w:r>
    </w:p>
    <w:p w14:paraId="45AC19BC" w14:textId="77777777" w:rsidR="00C21BFA" w:rsidRPr="00531203" w:rsidRDefault="0054208F" w:rsidP="00C21BFA">
      <w:pPr>
        <w:ind w:firstLine="708"/>
        <w:jc w:val="both"/>
        <w:rPr>
          <w:rFonts w:ascii="Times New Roman" w:eastAsia="Times New Roman" w:hAnsi="Times New Roman" w:cs="Times New Roman"/>
          <w:color w:val="000000" w:themeColor="text1"/>
          <w:lang w:val="en-GB"/>
        </w:rPr>
      </w:pPr>
      <w:r w:rsidRPr="00531203">
        <w:rPr>
          <w:rFonts w:ascii="Times New Roman" w:hAnsi="Times New Roman" w:cs="Times New Roman"/>
          <w:color w:val="000000" w:themeColor="text1"/>
          <w:lang w:val="en-GB"/>
        </w:rPr>
        <w:t xml:space="preserve">NS: </w:t>
      </w:r>
      <w:r w:rsidR="0084648D" w:rsidRPr="00531203">
        <w:rPr>
          <w:rFonts w:ascii="Times New Roman" w:hAnsi="Times New Roman" w:cs="Times New Roman"/>
          <w:i/>
          <w:color w:val="000000" w:themeColor="text1"/>
          <w:lang w:val="en-GB"/>
        </w:rPr>
        <w:t>Ton</w:t>
      </w:r>
      <w:r w:rsidR="0084648D" w:rsidRPr="00531203">
        <w:rPr>
          <w:rFonts w:ascii="Times New Roman" w:hAnsi="Times New Roman" w:cs="Times New Roman"/>
          <w:i/>
          <w:color w:val="000000" w:themeColor="text1"/>
          <w:lang w:val="en-GB"/>
        </w:rPr>
        <w:tab/>
      </w:r>
      <w:r w:rsidR="0084648D" w:rsidRPr="00531203">
        <w:rPr>
          <w:rFonts w:ascii="Times New Roman" w:hAnsi="Times New Roman" w:cs="Times New Roman"/>
          <w:i/>
          <w:color w:val="000000" w:themeColor="text1"/>
          <w:lang w:val="en-GB"/>
        </w:rPr>
        <w:tab/>
      </w:r>
      <w:r w:rsidR="00BD6E40" w:rsidRPr="00531203">
        <w:rPr>
          <w:rFonts w:ascii="Times New Roman" w:hAnsi="Times New Roman" w:cs="Times New Roman"/>
          <w:i/>
          <w:color w:val="000000" w:themeColor="text1"/>
          <w:lang w:val="en-GB"/>
        </w:rPr>
        <w:t>No</w:t>
      </w:r>
      <w:r w:rsidR="00BD6E40" w:rsidRPr="00531203">
        <w:rPr>
          <w:rFonts w:ascii="Times New Roman" w:eastAsia="Times New Roman" w:hAnsi="Times New Roman" w:cs="Times New Roman"/>
          <w:i/>
          <w:color w:val="000000" w:themeColor="text1"/>
          <w:lang w:val="en-GB"/>
        </w:rPr>
        <w:t>ël.</w:t>
      </w:r>
    </w:p>
    <w:p w14:paraId="3CFF21BE" w14:textId="7159D681" w:rsidR="0084648D" w:rsidRPr="00531203" w:rsidRDefault="0084648D" w:rsidP="00C21BFA">
      <w:pPr>
        <w:ind w:firstLine="708"/>
        <w:jc w:val="both"/>
        <w:rPr>
          <w:rFonts w:ascii="Times New Roman" w:eastAsia="Times New Roman" w:hAnsi="Times New Roman" w:cs="Times New Roman"/>
          <w:color w:val="000000" w:themeColor="text1"/>
          <w:lang w:val="en-GB"/>
        </w:rPr>
      </w:pPr>
      <w:r w:rsidRPr="00531203">
        <w:rPr>
          <w:rFonts w:ascii="Times New Roman" w:hAnsi="Times New Roman" w:cs="Times New Roman"/>
          <w:color w:val="000000" w:themeColor="text1"/>
          <w:lang w:val="en-GB"/>
        </w:rPr>
        <w:t>Your</w:t>
      </w:r>
      <w:r w:rsidRPr="00531203">
        <w:rPr>
          <w:rFonts w:ascii="Times New Roman" w:eastAsia="Times New Roman" w:hAnsi="Times New Roman" w:cs="Times New Roman"/>
          <w:color w:val="000000" w:themeColor="text1"/>
          <w:lang w:val="en-GB"/>
        </w:rPr>
        <w:t>-MASC</w:t>
      </w:r>
      <w:r w:rsidRPr="00531203">
        <w:rPr>
          <w:rFonts w:ascii="Times New Roman" w:eastAsia="Times New Roman" w:hAnsi="Times New Roman" w:cs="Times New Roman"/>
          <w:color w:val="000000" w:themeColor="text1"/>
          <w:lang w:val="en-GB"/>
        </w:rPr>
        <w:tab/>
      </w:r>
      <w:r w:rsidR="00C21BFA" w:rsidRPr="00531203">
        <w:rPr>
          <w:rFonts w:ascii="Times New Roman" w:eastAsia="Times New Roman" w:hAnsi="Times New Roman" w:cs="Times New Roman"/>
          <w:color w:val="000000" w:themeColor="text1"/>
          <w:lang w:val="en-GB"/>
        </w:rPr>
        <w:tab/>
      </w:r>
      <w:r w:rsidRPr="00531203">
        <w:rPr>
          <w:rFonts w:ascii="Times New Roman" w:eastAsia="Times New Roman" w:hAnsi="Times New Roman" w:cs="Times New Roman"/>
          <w:color w:val="000000" w:themeColor="text1"/>
          <w:lang w:val="en-GB"/>
        </w:rPr>
        <w:t>Christmas</w:t>
      </w:r>
    </w:p>
    <w:p w14:paraId="5257B3AE" w14:textId="040B1CF4" w:rsidR="00BD6E40" w:rsidRPr="00D31719" w:rsidRDefault="00BD6E40" w:rsidP="00C21BFA">
      <w:pPr>
        <w:ind w:firstLine="708"/>
        <w:jc w:val="both"/>
        <w:rPr>
          <w:rFonts w:ascii="Times New Roman" w:hAnsi="Times New Roman" w:cs="Times New Roman"/>
          <w:color w:val="000000" w:themeColor="text1"/>
        </w:rPr>
      </w:pPr>
      <w:r w:rsidRPr="00D31719">
        <w:rPr>
          <w:rFonts w:ascii="Times New Roman" w:hAnsi="Times New Roman" w:cs="Times New Roman"/>
          <w:color w:val="000000" w:themeColor="text1"/>
        </w:rPr>
        <w:t>NNS:</w:t>
      </w:r>
      <w:r w:rsidR="002A3A0C" w:rsidRPr="00D31719">
        <w:rPr>
          <w:rFonts w:ascii="Times New Roman" w:hAnsi="Times New Roman" w:cs="Times New Roman"/>
          <w:i/>
          <w:color w:val="000000" w:themeColor="text1"/>
        </w:rPr>
        <w:t xml:space="preserve"> Je veux parler de</w:t>
      </w:r>
      <w:r w:rsidR="002A3A0C" w:rsidRPr="00D31719">
        <w:rPr>
          <w:rFonts w:ascii="Times New Roman" w:hAnsi="Times New Roman" w:cs="Times New Roman"/>
          <w:i/>
          <w:color w:val="000000" w:themeColor="text1"/>
        </w:rPr>
        <w:tab/>
      </w:r>
      <w:r w:rsidRPr="00D31719">
        <w:rPr>
          <w:rFonts w:ascii="Times New Roman" w:hAnsi="Times New Roman" w:cs="Times New Roman"/>
          <w:i/>
          <w:color w:val="000000" w:themeColor="text1"/>
        </w:rPr>
        <w:t xml:space="preserve">ma </w:t>
      </w:r>
      <w:r w:rsidR="004E04E8" w:rsidRPr="00D31719">
        <w:rPr>
          <w:rFonts w:ascii="Times New Roman" w:hAnsi="Times New Roman" w:cs="Times New Roman"/>
          <w:i/>
          <w:color w:val="000000" w:themeColor="text1"/>
        </w:rPr>
        <w:tab/>
      </w:r>
      <w:r w:rsidR="004E04E8" w:rsidRPr="00D31719">
        <w:rPr>
          <w:rFonts w:ascii="Times New Roman" w:hAnsi="Times New Roman" w:cs="Times New Roman"/>
          <w:i/>
          <w:color w:val="000000" w:themeColor="text1"/>
        </w:rPr>
        <w:tab/>
      </w:r>
      <w:r w:rsidRPr="00D31719">
        <w:rPr>
          <w:rFonts w:ascii="Times New Roman" w:hAnsi="Times New Roman" w:cs="Times New Roman"/>
          <w:i/>
          <w:color w:val="000000" w:themeColor="text1"/>
        </w:rPr>
        <w:t>No</w:t>
      </w:r>
      <w:r w:rsidRPr="00D31719">
        <w:rPr>
          <w:rFonts w:ascii="Times New Roman" w:eastAsia="Times New Roman" w:hAnsi="Times New Roman" w:cs="Times New Roman"/>
          <w:i/>
          <w:color w:val="000000" w:themeColor="text1"/>
        </w:rPr>
        <w:t>ë</w:t>
      </w:r>
      <w:r w:rsidRPr="00D31719">
        <w:rPr>
          <w:rFonts w:ascii="Times New Roman" w:hAnsi="Times New Roman" w:cs="Times New Roman"/>
          <w:i/>
          <w:color w:val="000000" w:themeColor="text1"/>
        </w:rPr>
        <w:t>l.</w:t>
      </w:r>
    </w:p>
    <w:p w14:paraId="15532AC2" w14:textId="7B60B267" w:rsidR="0084648D" w:rsidRPr="00531203" w:rsidRDefault="0084648D" w:rsidP="00C21BFA">
      <w:pPr>
        <w:ind w:firstLine="708"/>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I want to talk about</w:t>
      </w:r>
      <w:r w:rsidRPr="00531203">
        <w:rPr>
          <w:rFonts w:ascii="Times New Roman" w:hAnsi="Times New Roman" w:cs="Times New Roman"/>
          <w:color w:val="000000" w:themeColor="text1"/>
          <w:lang w:val="en-GB"/>
        </w:rPr>
        <w:tab/>
      </w:r>
      <w:r w:rsidR="00C21BFA" w:rsidRPr="00531203">
        <w:rPr>
          <w:rFonts w:ascii="Times New Roman" w:hAnsi="Times New Roman" w:cs="Times New Roman"/>
          <w:color w:val="000000" w:themeColor="text1"/>
          <w:lang w:val="en-GB"/>
        </w:rPr>
        <w:tab/>
      </w:r>
      <w:r w:rsidRPr="00531203">
        <w:rPr>
          <w:rFonts w:ascii="Times New Roman" w:hAnsi="Times New Roman" w:cs="Times New Roman"/>
          <w:color w:val="000000" w:themeColor="text1"/>
          <w:lang w:val="en-GB"/>
        </w:rPr>
        <w:t>my-FEM</w:t>
      </w:r>
      <w:r w:rsidRPr="00531203">
        <w:rPr>
          <w:rFonts w:ascii="Times New Roman" w:hAnsi="Times New Roman" w:cs="Times New Roman"/>
          <w:color w:val="000000" w:themeColor="text1"/>
          <w:lang w:val="en-GB"/>
        </w:rPr>
        <w:tab/>
        <w:t>Christmas</w:t>
      </w:r>
    </w:p>
    <w:p w14:paraId="1B39D954" w14:textId="77777777" w:rsidR="0084648D" w:rsidRPr="00531203" w:rsidRDefault="0084648D" w:rsidP="0054208F">
      <w:pPr>
        <w:pStyle w:val="Paragraphedeliste"/>
        <w:ind w:left="1428" w:firstLine="696"/>
        <w:jc w:val="both"/>
        <w:rPr>
          <w:rFonts w:ascii="Times New Roman" w:hAnsi="Times New Roman" w:cs="Times New Roman"/>
          <w:color w:val="000000" w:themeColor="text1"/>
          <w:lang w:val="en-GB"/>
        </w:rPr>
      </w:pPr>
    </w:p>
    <w:p w14:paraId="34CB2A16" w14:textId="03E8C584" w:rsidR="00405496" w:rsidRPr="00531203" w:rsidRDefault="003467CC" w:rsidP="00510573">
      <w:pPr>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The runner-up category in English w</w:t>
      </w:r>
      <w:r w:rsidR="00824E67" w:rsidRPr="00531203">
        <w:rPr>
          <w:rFonts w:ascii="Times New Roman" w:hAnsi="Times New Roman" w:cs="Times New Roman"/>
          <w:color w:val="000000" w:themeColor="text1"/>
          <w:lang w:val="en-GB"/>
        </w:rPr>
        <w:t>as pronunciation, which accounted for</w:t>
      </w:r>
      <w:r w:rsidRPr="00531203">
        <w:rPr>
          <w:rFonts w:ascii="Times New Roman" w:hAnsi="Times New Roman" w:cs="Times New Roman"/>
          <w:color w:val="000000" w:themeColor="text1"/>
          <w:lang w:val="en-GB"/>
        </w:rPr>
        <w:t xml:space="preserve"> 2</w:t>
      </w:r>
      <w:r w:rsidR="00824E67" w:rsidRPr="00531203">
        <w:rPr>
          <w:rFonts w:ascii="Times New Roman" w:hAnsi="Times New Roman" w:cs="Times New Roman"/>
          <w:color w:val="000000" w:themeColor="text1"/>
          <w:lang w:val="en-GB"/>
        </w:rPr>
        <w:t>0% of all CF instances (e.g.</w:t>
      </w:r>
      <w:r w:rsidR="00751A22" w:rsidRPr="00531203">
        <w:rPr>
          <w:rFonts w:ascii="Times New Roman" w:hAnsi="Times New Roman" w:cs="Times New Roman"/>
          <w:color w:val="000000" w:themeColor="text1"/>
          <w:lang w:val="en-GB"/>
        </w:rPr>
        <w:t>,</w:t>
      </w:r>
      <w:r w:rsidR="00824E67" w:rsidRPr="00531203">
        <w:rPr>
          <w:rFonts w:ascii="Times New Roman" w:hAnsi="Times New Roman" w:cs="Times New Roman"/>
          <w:color w:val="000000" w:themeColor="text1"/>
          <w:lang w:val="en-GB"/>
        </w:rPr>
        <w:t xml:space="preserve"> the NS recasting the</w:t>
      </w:r>
      <w:r w:rsidRPr="00531203">
        <w:rPr>
          <w:rFonts w:ascii="Times New Roman" w:hAnsi="Times New Roman" w:cs="Times New Roman"/>
          <w:color w:val="000000" w:themeColor="text1"/>
          <w:lang w:val="en-GB"/>
        </w:rPr>
        <w:t xml:space="preserve"> incorrect stress </w:t>
      </w:r>
      <w:r w:rsidR="00824E67" w:rsidRPr="00531203">
        <w:rPr>
          <w:rFonts w:ascii="Times New Roman" w:hAnsi="Times New Roman" w:cs="Times New Roman"/>
          <w:color w:val="000000" w:themeColor="text1"/>
          <w:lang w:val="en-GB"/>
        </w:rPr>
        <w:t>pattern in his partner’s rendition of</w:t>
      </w:r>
      <w:r w:rsidRPr="00531203">
        <w:rPr>
          <w:rFonts w:ascii="Times New Roman" w:hAnsi="Times New Roman" w:cs="Times New Roman"/>
          <w:color w:val="000000" w:themeColor="text1"/>
          <w:lang w:val="en-GB"/>
        </w:rPr>
        <w:t xml:space="preserve"> *</w:t>
      </w:r>
      <w:proofErr w:type="spellStart"/>
      <w:r w:rsidRPr="00531203">
        <w:rPr>
          <w:rFonts w:ascii="Times New Roman" w:hAnsi="Times New Roman" w:cs="Times New Roman"/>
          <w:color w:val="000000" w:themeColor="text1"/>
          <w:lang w:val="en-GB"/>
        </w:rPr>
        <w:t>pri'soners</w:t>
      </w:r>
      <w:proofErr w:type="spellEnd"/>
      <w:r w:rsidRPr="00531203">
        <w:rPr>
          <w:rFonts w:ascii="Times New Roman" w:hAnsi="Times New Roman" w:cs="Times New Roman"/>
          <w:color w:val="000000" w:themeColor="text1"/>
          <w:lang w:val="en-GB"/>
        </w:rPr>
        <w:t xml:space="preserve">), followed by </w:t>
      </w:r>
      <w:proofErr w:type="spellStart"/>
      <w:r w:rsidRPr="00531203">
        <w:rPr>
          <w:rFonts w:ascii="Times New Roman" w:hAnsi="Times New Roman" w:cs="Times New Roman"/>
          <w:color w:val="000000" w:themeColor="text1"/>
          <w:lang w:val="en-GB"/>
        </w:rPr>
        <w:t>m</w:t>
      </w:r>
      <w:r w:rsidR="00824E67" w:rsidRPr="00531203">
        <w:rPr>
          <w:rFonts w:ascii="Times New Roman" w:hAnsi="Times New Roman" w:cs="Times New Roman"/>
          <w:color w:val="000000" w:themeColor="text1"/>
          <w:lang w:val="en-GB"/>
        </w:rPr>
        <w:t>orphosyntax</w:t>
      </w:r>
      <w:proofErr w:type="spellEnd"/>
      <w:r w:rsidR="00824E67" w:rsidRPr="00531203">
        <w:rPr>
          <w:rFonts w:ascii="Times New Roman" w:hAnsi="Times New Roman" w:cs="Times New Roman"/>
          <w:color w:val="000000" w:themeColor="text1"/>
          <w:lang w:val="en-GB"/>
        </w:rPr>
        <w:t xml:space="preserve"> with 12.5%</w:t>
      </w:r>
      <w:r w:rsidR="00405496" w:rsidRPr="00531203">
        <w:rPr>
          <w:rFonts w:ascii="Times New Roman" w:hAnsi="Times New Roman" w:cs="Times New Roman"/>
          <w:color w:val="000000" w:themeColor="text1"/>
          <w:lang w:val="en-GB"/>
        </w:rPr>
        <w:t>, as in:</w:t>
      </w:r>
    </w:p>
    <w:p w14:paraId="211DED61" w14:textId="77777777" w:rsidR="00FD3823" w:rsidRPr="00531203" w:rsidRDefault="00FD3823" w:rsidP="00510573">
      <w:pPr>
        <w:jc w:val="both"/>
        <w:rPr>
          <w:rFonts w:ascii="Times New Roman" w:hAnsi="Times New Roman" w:cs="Times New Roman"/>
          <w:color w:val="000000" w:themeColor="text1"/>
          <w:lang w:val="en-GB"/>
        </w:rPr>
      </w:pPr>
    </w:p>
    <w:p w14:paraId="3341BEEE" w14:textId="1B8DD166" w:rsidR="00405496" w:rsidRPr="00531203" w:rsidRDefault="00405496" w:rsidP="00C21BFA">
      <w:pPr>
        <w:pStyle w:val="Paragraphedeliste"/>
        <w:numPr>
          <w:ilvl w:val="0"/>
          <w:numId w:val="11"/>
        </w:numPr>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 xml:space="preserve">NNS: </w:t>
      </w:r>
      <w:r w:rsidRPr="00531203">
        <w:rPr>
          <w:rFonts w:ascii="Times New Roman" w:hAnsi="Times New Roman" w:cs="Times New Roman"/>
          <w:i/>
          <w:color w:val="000000" w:themeColor="text1"/>
          <w:lang w:val="en-GB"/>
        </w:rPr>
        <w:t>Well, it depends of… the crime.</w:t>
      </w:r>
    </w:p>
    <w:p w14:paraId="7C4672EB" w14:textId="55B3147A" w:rsidR="00405496" w:rsidRPr="00531203" w:rsidRDefault="00405496" w:rsidP="00C21BFA">
      <w:pPr>
        <w:ind w:firstLine="708"/>
        <w:jc w:val="both"/>
        <w:rPr>
          <w:rFonts w:ascii="Times New Roman" w:hAnsi="Times New Roman" w:cs="Times New Roman"/>
          <w:i/>
          <w:color w:val="000000" w:themeColor="text1"/>
          <w:lang w:val="en-GB"/>
        </w:rPr>
      </w:pPr>
      <w:r w:rsidRPr="00531203">
        <w:rPr>
          <w:rFonts w:ascii="Times New Roman" w:hAnsi="Times New Roman" w:cs="Times New Roman"/>
          <w:color w:val="000000" w:themeColor="text1"/>
          <w:lang w:val="en-GB"/>
        </w:rPr>
        <w:t xml:space="preserve">NS: </w:t>
      </w:r>
      <w:r w:rsidRPr="00531203">
        <w:rPr>
          <w:rFonts w:ascii="Times New Roman" w:hAnsi="Times New Roman" w:cs="Times New Roman"/>
          <w:i/>
          <w:color w:val="000000" w:themeColor="text1"/>
          <w:lang w:val="en-GB"/>
        </w:rPr>
        <w:t>On the, yeah.</w:t>
      </w:r>
    </w:p>
    <w:p w14:paraId="4B78005F" w14:textId="7B15FBB6" w:rsidR="00405496" w:rsidRPr="00531203" w:rsidRDefault="004D61C6" w:rsidP="00C21BFA">
      <w:pPr>
        <w:ind w:firstLine="708"/>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N</w:t>
      </w:r>
      <w:r w:rsidR="00405496" w:rsidRPr="00531203">
        <w:rPr>
          <w:rFonts w:ascii="Times New Roman" w:hAnsi="Times New Roman" w:cs="Times New Roman"/>
          <w:color w:val="000000" w:themeColor="text1"/>
          <w:lang w:val="en-GB"/>
        </w:rPr>
        <w:t>NS:</w:t>
      </w:r>
      <w:r w:rsidR="00405496" w:rsidRPr="00531203">
        <w:rPr>
          <w:rFonts w:ascii="Times New Roman" w:hAnsi="Times New Roman" w:cs="Times New Roman"/>
          <w:i/>
          <w:color w:val="000000" w:themeColor="text1"/>
          <w:lang w:val="en-GB"/>
        </w:rPr>
        <w:t xml:space="preserve"> On? It depends on the crime.</w:t>
      </w:r>
    </w:p>
    <w:p w14:paraId="6B18EB3B" w14:textId="77777777" w:rsidR="00405496" w:rsidRPr="00531203" w:rsidRDefault="00405496" w:rsidP="00510573">
      <w:pPr>
        <w:jc w:val="both"/>
        <w:rPr>
          <w:rFonts w:ascii="Times New Roman" w:hAnsi="Times New Roman" w:cs="Times New Roman"/>
          <w:color w:val="000000" w:themeColor="text1"/>
          <w:lang w:val="en-GB"/>
        </w:rPr>
      </w:pPr>
    </w:p>
    <w:p w14:paraId="7E032225" w14:textId="3276C825" w:rsidR="000A721B" w:rsidRPr="00531203" w:rsidRDefault="00824E67" w:rsidP="004D61C6">
      <w:pPr>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In French, morphosyntax</w:t>
      </w:r>
      <w:r w:rsidR="003467CC" w:rsidRPr="00531203">
        <w:rPr>
          <w:rFonts w:ascii="Times New Roman" w:hAnsi="Times New Roman" w:cs="Times New Roman"/>
          <w:color w:val="000000" w:themeColor="text1"/>
          <w:lang w:val="en-GB"/>
        </w:rPr>
        <w:t xml:space="preserve"> ranked second, with 19%</w:t>
      </w:r>
      <w:r w:rsidRPr="00531203">
        <w:rPr>
          <w:rFonts w:ascii="Times New Roman" w:hAnsi="Times New Roman" w:cs="Times New Roman"/>
          <w:color w:val="000000" w:themeColor="text1"/>
          <w:lang w:val="en-GB"/>
        </w:rPr>
        <w:t xml:space="preserve"> of hits, compared to 15% garnered</w:t>
      </w:r>
      <w:r w:rsidR="003467CC" w:rsidRPr="00531203">
        <w:rPr>
          <w:rFonts w:ascii="Times New Roman" w:hAnsi="Times New Roman" w:cs="Times New Roman"/>
          <w:color w:val="000000" w:themeColor="text1"/>
          <w:lang w:val="en-GB"/>
        </w:rPr>
        <w:t xml:space="preserve"> by pronunciation. </w:t>
      </w:r>
      <w:r w:rsidR="000A721B" w:rsidRPr="00531203">
        <w:rPr>
          <w:rFonts w:ascii="Times New Roman" w:hAnsi="Times New Roman" w:cs="Times New Roman"/>
          <w:color w:val="000000" w:themeColor="text1"/>
          <w:lang w:val="en-GB"/>
        </w:rPr>
        <w:t xml:space="preserve">The remaining corrective episodes (15% in English and 17% in French) were classified as having mixed focus, as they revolved around learner utterances that were erroneous in more ways than one. These will be discussed further in section 4.3. </w:t>
      </w:r>
    </w:p>
    <w:p w14:paraId="58D16EB9" w14:textId="77777777" w:rsidR="006A3C99" w:rsidRPr="00531203" w:rsidRDefault="000A721B" w:rsidP="00DB22A6">
      <w:pPr>
        <w:ind w:firstLine="709"/>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As regards</w:t>
      </w:r>
      <w:r w:rsidR="002A688C" w:rsidRPr="00531203">
        <w:rPr>
          <w:rFonts w:ascii="Times New Roman" w:hAnsi="Times New Roman" w:cs="Times New Roman"/>
          <w:color w:val="000000" w:themeColor="text1"/>
          <w:lang w:val="en-GB"/>
        </w:rPr>
        <w:t xml:space="preserve"> the</w:t>
      </w:r>
      <w:r w:rsidRPr="00531203">
        <w:rPr>
          <w:rFonts w:ascii="Times New Roman" w:hAnsi="Times New Roman" w:cs="Times New Roman"/>
          <w:color w:val="000000" w:themeColor="text1"/>
          <w:lang w:val="en-GB"/>
        </w:rPr>
        <w:t xml:space="preserve"> corrective strategies</w:t>
      </w:r>
      <w:r w:rsidR="002A688C" w:rsidRPr="00531203">
        <w:rPr>
          <w:rFonts w:ascii="Times New Roman" w:hAnsi="Times New Roman" w:cs="Times New Roman"/>
          <w:color w:val="000000" w:themeColor="text1"/>
          <w:lang w:val="en-GB"/>
        </w:rPr>
        <w:t xml:space="preserve"> employed by the SITAF participants, by far the most common </w:t>
      </w:r>
      <w:r w:rsidRPr="00531203">
        <w:rPr>
          <w:rFonts w:ascii="Times New Roman" w:hAnsi="Times New Roman" w:cs="Times New Roman"/>
          <w:color w:val="000000" w:themeColor="text1"/>
          <w:lang w:val="en-GB"/>
        </w:rPr>
        <w:t>one wa</w:t>
      </w:r>
      <w:r w:rsidR="002A688C" w:rsidRPr="00531203">
        <w:rPr>
          <w:rFonts w:ascii="Times New Roman" w:hAnsi="Times New Roman" w:cs="Times New Roman"/>
          <w:color w:val="000000" w:themeColor="text1"/>
          <w:lang w:val="en-GB"/>
        </w:rPr>
        <w:t xml:space="preserve">s recast, which accounted for 84% of CF in the English, and 89% in the French conversations. The remaining cases were split almost equally between explicit comments and clarification request. </w:t>
      </w:r>
    </w:p>
    <w:p w14:paraId="70BFA36D" w14:textId="1959CD2A" w:rsidR="003467CC" w:rsidRPr="00531203" w:rsidRDefault="00172D63" w:rsidP="00DB22A6">
      <w:pPr>
        <w:ind w:firstLine="709"/>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Feedback was solicited b</w:t>
      </w:r>
      <w:r w:rsidR="00285F0A" w:rsidRPr="00531203">
        <w:rPr>
          <w:rFonts w:ascii="Times New Roman" w:hAnsi="Times New Roman" w:cs="Times New Roman"/>
          <w:color w:val="000000" w:themeColor="text1"/>
          <w:lang w:val="en-GB"/>
        </w:rPr>
        <w:t>y the learner roughly</w:t>
      </w:r>
      <w:r w:rsidRPr="00531203">
        <w:rPr>
          <w:rFonts w:ascii="Times New Roman" w:hAnsi="Times New Roman" w:cs="Times New Roman"/>
          <w:color w:val="000000" w:themeColor="text1"/>
          <w:lang w:val="en-GB"/>
        </w:rPr>
        <w:t xml:space="preserve"> as often as it was not </w:t>
      </w:r>
      <w:r w:rsidR="000547C7" w:rsidRPr="00531203">
        <w:rPr>
          <w:rFonts w:ascii="Times New Roman" w:hAnsi="Times New Roman" w:cs="Times New Roman"/>
          <w:color w:val="000000" w:themeColor="text1"/>
          <w:lang w:val="en-GB"/>
        </w:rPr>
        <w:t>(</w:t>
      </w:r>
      <w:r w:rsidRPr="00531203">
        <w:rPr>
          <w:rFonts w:ascii="Times New Roman" w:hAnsi="Times New Roman" w:cs="Times New Roman"/>
          <w:color w:val="000000" w:themeColor="text1"/>
          <w:lang w:val="en-GB"/>
        </w:rPr>
        <w:t>i.e.</w:t>
      </w:r>
      <w:r w:rsidR="000547C7" w:rsidRPr="00531203">
        <w:rPr>
          <w:rFonts w:ascii="Times New Roman" w:hAnsi="Times New Roman" w:cs="Times New Roman"/>
          <w:color w:val="000000" w:themeColor="text1"/>
          <w:lang w:val="en-GB"/>
        </w:rPr>
        <w:t>,</w:t>
      </w:r>
      <w:r w:rsidRPr="00531203">
        <w:rPr>
          <w:rFonts w:ascii="Times New Roman" w:hAnsi="Times New Roman" w:cs="Times New Roman"/>
          <w:color w:val="000000" w:themeColor="text1"/>
          <w:lang w:val="en-GB"/>
        </w:rPr>
        <w:t xml:space="preserve"> the </w:t>
      </w:r>
      <w:r w:rsidR="002E27DD" w:rsidRPr="00531203">
        <w:rPr>
          <w:rFonts w:ascii="Times New Roman" w:hAnsi="Times New Roman" w:cs="Times New Roman"/>
          <w:color w:val="000000" w:themeColor="text1"/>
          <w:lang w:val="en-GB"/>
        </w:rPr>
        <w:t>NS</w:t>
      </w:r>
      <w:r w:rsidR="003B4003" w:rsidRPr="00531203">
        <w:rPr>
          <w:rFonts w:ascii="Times New Roman" w:hAnsi="Times New Roman" w:cs="Times New Roman"/>
          <w:color w:val="000000" w:themeColor="text1"/>
          <w:lang w:val="en-GB"/>
        </w:rPr>
        <w:t xml:space="preserve"> intervened unprompted in nearly 56% of the English cases, and ju</w:t>
      </w:r>
      <w:r w:rsidR="006A3C99" w:rsidRPr="00531203">
        <w:rPr>
          <w:rFonts w:ascii="Times New Roman" w:hAnsi="Times New Roman" w:cs="Times New Roman"/>
          <w:color w:val="000000" w:themeColor="text1"/>
          <w:lang w:val="en-GB"/>
        </w:rPr>
        <w:t xml:space="preserve">st over 47% of the French </w:t>
      </w:r>
      <w:r w:rsidR="006A3C99" w:rsidRPr="00531203">
        <w:rPr>
          <w:rFonts w:ascii="Times New Roman" w:hAnsi="Times New Roman" w:cs="Times New Roman"/>
          <w:color w:val="000000" w:themeColor="text1"/>
          <w:lang w:val="en-GB"/>
        </w:rPr>
        <w:lastRenderedPageBreak/>
        <w:t>ones</w:t>
      </w:r>
      <w:r w:rsidR="000547C7" w:rsidRPr="00531203">
        <w:rPr>
          <w:rFonts w:ascii="Times New Roman" w:hAnsi="Times New Roman" w:cs="Times New Roman"/>
          <w:color w:val="000000" w:themeColor="text1"/>
          <w:lang w:val="en-GB"/>
        </w:rPr>
        <w:t>)</w:t>
      </w:r>
      <w:r w:rsidR="006A3C99" w:rsidRPr="00531203">
        <w:rPr>
          <w:rFonts w:ascii="Times New Roman" w:hAnsi="Times New Roman" w:cs="Times New Roman"/>
          <w:color w:val="000000" w:themeColor="text1"/>
          <w:lang w:val="en-GB"/>
        </w:rPr>
        <w:t>.</w:t>
      </w:r>
      <w:r w:rsidR="00796358" w:rsidRPr="00531203">
        <w:rPr>
          <w:rFonts w:ascii="Times New Roman" w:hAnsi="Times New Roman" w:cs="Times New Roman"/>
          <w:color w:val="000000" w:themeColor="text1"/>
          <w:lang w:val="en-GB"/>
        </w:rPr>
        <w:t xml:space="preserve"> An example of solicited CF, which took the form of an explicit comment, is given in (</w:t>
      </w:r>
      <w:r w:rsidR="00517425" w:rsidRPr="00531203">
        <w:rPr>
          <w:rFonts w:ascii="Times New Roman" w:hAnsi="Times New Roman" w:cs="Times New Roman"/>
          <w:color w:val="000000" w:themeColor="text1"/>
          <w:lang w:val="en-GB"/>
        </w:rPr>
        <w:t>8</w:t>
      </w:r>
      <w:r w:rsidR="00796358" w:rsidRPr="00531203">
        <w:rPr>
          <w:rFonts w:ascii="Times New Roman" w:hAnsi="Times New Roman" w:cs="Times New Roman"/>
          <w:color w:val="000000" w:themeColor="text1"/>
          <w:lang w:val="en-GB"/>
        </w:rPr>
        <w:t>):</w:t>
      </w:r>
    </w:p>
    <w:p w14:paraId="440F7C3C" w14:textId="77777777" w:rsidR="00FD3823" w:rsidRPr="00531203" w:rsidRDefault="00FD3823" w:rsidP="00DB22A6">
      <w:pPr>
        <w:ind w:firstLine="709"/>
        <w:jc w:val="both"/>
        <w:rPr>
          <w:rFonts w:ascii="Times New Roman" w:hAnsi="Times New Roman" w:cs="Times New Roman"/>
          <w:color w:val="000000" w:themeColor="text1"/>
          <w:lang w:val="en-GB"/>
        </w:rPr>
      </w:pPr>
    </w:p>
    <w:p w14:paraId="2BDC12EE" w14:textId="51ABBA5C" w:rsidR="00796AA6" w:rsidRPr="00531203" w:rsidRDefault="00796AA6" w:rsidP="00C21BFA">
      <w:pPr>
        <w:pStyle w:val="Paragraphedeliste"/>
        <w:numPr>
          <w:ilvl w:val="0"/>
          <w:numId w:val="11"/>
        </w:numPr>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 xml:space="preserve">NNS: </w:t>
      </w:r>
      <w:r w:rsidRPr="00531203">
        <w:rPr>
          <w:rFonts w:ascii="Times New Roman" w:hAnsi="Times New Roman" w:cs="Times New Roman"/>
          <w:i/>
          <w:color w:val="000000" w:themeColor="text1"/>
          <w:lang w:val="en-GB"/>
        </w:rPr>
        <w:t xml:space="preserve">And after I celebrated the happy </w:t>
      </w:r>
      <w:proofErr w:type="gramStart"/>
      <w:r w:rsidRPr="00531203">
        <w:rPr>
          <w:rFonts w:ascii="Times New Roman" w:hAnsi="Times New Roman" w:cs="Times New Roman"/>
          <w:i/>
          <w:color w:val="000000" w:themeColor="text1"/>
          <w:lang w:val="en-GB"/>
        </w:rPr>
        <w:t>new year</w:t>
      </w:r>
      <w:proofErr w:type="gramEnd"/>
      <w:r w:rsidRPr="00531203">
        <w:rPr>
          <w:rFonts w:ascii="Times New Roman" w:hAnsi="Times New Roman" w:cs="Times New Roman"/>
          <w:i/>
          <w:color w:val="000000" w:themeColor="text1"/>
          <w:lang w:val="en-GB"/>
        </w:rPr>
        <w:t xml:space="preserve">, you know </w:t>
      </w:r>
      <w:r w:rsidR="0029145D" w:rsidRPr="00531203">
        <w:rPr>
          <w:rFonts w:ascii="Times New Roman" w:hAnsi="Times New Roman" w:cs="Times New Roman"/>
          <w:i/>
          <w:color w:val="000000" w:themeColor="text1"/>
          <w:lang w:val="en-GB"/>
        </w:rPr>
        <w:t>[…]</w:t>
      </w:r>
      <w:r w:rsidRPr="00531203">
        <w:rPr>
          <w:rFonts w:ascii="Times New Roman" w:hAnsi="Times New Roman" w:cs="Times New Roman"/>
          <w:i/>
          <w:color w:val="000000" w:themeColor="text1"/>
          <w:lang w:val="en-GB"/>
        </w:rPr>
        <w:t xml:space="preserve"> the new year, not the happy new year, yeah?</w:t>
      </w:r>
    </w:p>
    <w:p w14:paraId="34CEF37A" w14:textId="26B9113A" w:rsidR="00796AA6" w:rsidRPr="00531203" w:rsidRDefault="00796AA6" w:rsidP="00C21BFA">
      <w:pPr>
        <w:ind w:firstLine="708"/>
        <w:jc w:val="both"/>
        <w:rPr>
          <w:rFonts w:ascii="Times New Roman" w:hAnsi="Times New Roman" w:cs="Times New Roman"/>
          <w:i/>
          <w:color w:val="000000" w:themeColor="text1"/>
          <w:lang w:val="en-GB"/>
        </w:rPr>
      </w:pPr>
      <w:r w:rsidRPr="00531203">
        <w:rPr>
          <w:rFonts w:ascii="Times New Roman" w:hAnsi="Times New Roman" w:cs="Times New Roman"/>
          <w:color w:val="000000" w:themeColor="text1"/>
          <w:lang w:val="en-GB"/>
        </w:rPr>
        <w:t xml:space="preserve">NS: </w:t>
      </w:r>
      <w:r w:rsidRPr="00531203">
        <w:rPr>
          <w:rFonts w:ascii="Times New Roman" w:hAnsi="Times New Roman" w:cs="Times New Roman"/>
          <w:i/>
          <w:color w:val="000000" w:themeColor="text1"/>
          <w:lang w:val="en-GB"/>
        </w:rPr>
        <w:t xml:space="preserve">New </w:t>
      </w:r>
      <w:proofErr w:type="gramStart"/>
      <w:r w:rsidRPr="00531203">
        <w:rPr>
          <w:rFonts w:ascii="Times New Roman" w:hAnsi="Times New Roman" w:cs="Times New Roman"/>
          <w:i/>
          <w:color w:val="000000" w:themeColor="text1"/>
          <w:lang w:val="en-GB"/>
        </w:rPr>
        <w:t>year</w:t>
      </w:r>
      <w:proofErr w:type="gramEnd"/>
      <w:r w:rsidRPr="00531203">
        <w:rPr>
          <w:rFonts w:ascii="Times New Roman" w:hAnsi="Times New Roman" w:cs="Times New Roman"/>
          <w:i/>
          <w:color w:val="000000" w:themeColor="text1"/>
          <w:lang w:val="en-GB"/>
        </w:rPr>
        <w:t xml:space="preserve"> </w:t>
      </w:r>
      <w:r w:rsidRPr="00531203">
        <w:rPr>
          <w:rFonts w:ascii="Times New Roman" w:hAnsi="Times New Roman" w:cs="Times New Roman"/>
          <w:color w:val="000000" w:themeColor="text1"/>
          <w:lang w:val="en-GB"/>
        </w:rPr>
        <w:t>[head nod]</w:t>
      </w:r>
      <w:r w:rsidR="00DD7D8A" w:rsidRPr="00531203">
        <w:rPr>
          <w:rFonts w:ascii="Times New Roman" w:hAnsi="Times New Roman" w:cs="Times New Roman"/>
          <w:i/>
          <w:color w:val="000000" w:themeColor="text1"/>
          <w:lang w:val="en-GB"/>
        </w:rPr>
        <w:t>.</w:t>
      </w:r>
      <w:r w:rsidRPr="00531203">
        <w:rPr>
          <w:rFonts w:ascii="Times New Roman" w:hAnsi="Times New Roman" w:cs="Times New Roman"/>
          <w:i/>
          <w:color w:val="000000" w:themeColor="text1"/>
          <w:lang w:val="en-GB"/>
        </w:rPr>
        <w:t xml:space="preserve"> “Happy New Year” is what you say!</w:t>
      </w:r>
    </w:p>
    <w:p w14:paraId="0815B689" w14:textId="77777777" w:rsidR="00344807" w:rsidRPr="00531203" w:rsidRDefault="00344807" w:rsidP="00DB22A6">
      <w:pPr>
        <w:ind w:firstLine="709"/>
        <w:jc w:val="both"/>
        <w:rPr>
          <w:rFonts w:ascii="Calibri" w:eastAsia="Times New Roman" w:hAnsi="Calibri" w:cs="Times New Roman"/>
          <w:color w:val="000000" w:themeColor="text1"/>
          <w:sz w:val="22"/>
          <w:szCs w:val="22"/>
          <w:lang w:val="en-GB"/>
        </w:rPr>
      </w:pPr>
    </w:p>
    <w:p w14:paraId="4E3B8F12" w14:textId="1A3FE8C8" w:rsidR="006A3C99" w:rsidRPr="00531203" w:rsidRDefault="00344807" w:rsidP="00DB22A6">
      <w:pPr>
        <w:ind w:firstLine="709"/>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The two</w:t>
      </w:r>
      <w:r w:rsidR="006A3C99" w:rsidRPr="00531203">
        <w:rPr>
          <w:rFonts w:ascii="Times New Roman" w:hAnsi="Times New Roman" w:cs="Times New Roman"/>
          <w:color w:val="000000" w:themeColor="text1"/>
          <w:lang w:val="en-GB"/>
        </w:rPr>
        <w:t xml:space="preserve"> </w:t>
      </w:r>
      <w:r w:rsidRPr="00531203">
        <w:rPr>
          <w:rFonts w:ascii="Times New Roman" w:hAnsi="Times New Roman" w:cs="Times New Roman"/>
          <w:color w:val="000000" w:themeColor="text1"/>
          <w:lang w:val="en-GB"/>
        </w:rPr>
        <w:t>extremities of the uptake spectrum</w:t>
      </w:r>
      <w:r w:rsidR="006A3C99" w:rsidRPr="00531203">
        <w:rPr>
          <w:rFonts w:ascii="Times New Roman" w:hAnsi="Times New Roman" w:cs="Times New Roman"/>
          <w:color w:val="000000" w:themeColor="text1"/>
          <w:lang w:val="en-GB"/>
        </w:rPr>
        <w:t xml:space="preserve"> –</w:t>
      </w:r>
      <w:r w:rsidRPr="00531203">
        <w:rPr>
          <w:rFonts w:ascii="Times New Roman" w:hAnsi="Times New Roman" w:cs="Times New Roman"/>
          <w:color w:val="000000" w:themeColor="text1"/>
          <w:lang w:val="en-GB"/>
        </w:rPr>
        <w:t xml:space="preserve"> total uptake and no uptake</w:t>
      </w:r>
      <w:r w:rsidR="006A3C99" w:rsidRPr="00531203">
        <w:rPr>
          <w:rFonts w:ascii="Times New Roman" w:hAnsi="Times New Roman" w:cs="Times New Roman"/>
          <w:color w:val="000000" w:themeColor="text1"/>
          <w:lang w:val="en-GB"/>
        </w:rPr>
        <w:t xml:space="preserve"> – </w:t>
      </w:r>
      <w:r w:rsidRPr="00531203">
        <w:rPr>
          <w:rFonts w:ascii="Times New Roman" w:hAnsi="Times New Roman" w:cs="Times New Roman"/>
          <w:color w:val="000000" w:themeColor="text1"/>
          <w:lang w:val="en-GB"/>
        </w:rPr>
        <w:t>jointly account for nearly 90% of all CF</w:t>
      </w:r>
      <w:r w:rsidR="00701344" w:rsidRPr="00531203">
        <w:rPr>
          <w:rFonts w:ascii="Times New Roman" w:hAnsi="Times New Roman" w:cs="Times New Roman"/>
          <w:color w:val="000000" w:themeColor="text1"/>
          <w:lang w:val="en-GB"/>
        </w:rPr>
        <w:t xml:space="preserve"> episodes in the two languages. </w:t>
      </w:r>
      <w:r w:rsidRPr="00531203">
        <w:rPr>
          <w:rFonts w:ascii="Times New Roman" w:hAnsi="Times New Roman" w:cs="Times New Roman"/>
          <w:color w:val="000000" w:themeColor="text1"/>
          <w:lang w:val="en-GB"/>
        </w:rPr>
        <w:t xml:space="preserve">However, there is a sharp difference between the English and the French conversations in terms of the relative share of each </w:t>
      </w:r>
      <w:r w:rsidR="00DD7D8A" w:rsidRPr="00531203">
        <w:rPr>
          <w:rFonts w:ascii="Times New Roman" w:hAnsi="Times New Roman" w:cs="Times New Roman"/>
          <w:color w:val="000000" w:themeColor="text1"/>
          <w:lang w:val="en-GB"/>
        </w:rPr>
        <w:t>of the</w:t>
      </w:r>
      <w:r w:rsidR="008B7022" w:rsidRPr="00531203">
        <w:rPr>
          <w:rFonts w:ascii="Times New Roman" w:hAnsi="Times New Roman" w:cs="Times New Roman"/>
          <w:color w:val="000000" w:themeColor="text1"/>
          <w:lang w:val="en-GB"/>
        </w:rPr>
        <w:t xml:space="preserve"> most frequent</w:t>
      </w:r>
      <w:r w:rsidR="00DD7D8A" w:rsidRPr="00531203">
        <w:rPr>
          <w:rFonts w:ascii="Times New Roman" w:hAnsi="Times New Roman" w:cs="Times New Roman"/>
          <w:color w:val="000000" w:themeColor="text1"/>
          <w:lang w:val="en-GB"/>
        </w:rPr>
        <w:t xml:space="preserve"> categories</w:t>
      </w:r>
      <w:r w:rsidRPr="00531203">
        <w:rPr>
          <w:rFonts w:ascii="Times New Roman" w:hAnsi="Times New Roman" w:cs="Times New Roman"/>
          <w:color w:val="000000" w:themeColor="text1"/>
          <w:lang w:val="en-GB"/>
        </w:rPr>
        <w:t xml:space="preserve">. </w:t>
      </w:r>
      <w:r w:rsidR="00DD7D8A" w:rsidRPr="00531203">
        <w:rPr>
          <w:rFonts w:ascii="Times New Roman" w:hAnsi="Times New Roman" w:cs="Times New Roman"/>
          <w:color w:val="000000" w:themeColor="text1"/>
          <w:lang w:val="en-GB"/>
        </w:rPr>
        <w:t xml:space="preserve">In English, total uptake (shown in example </w:t>
      </w:r>
      <w:r w:rsidR="00517425" w:rsidRPr="00531203">
        <w:rPr>
          <w:rFonts w:ascii="Times New Roman" w:hAnsi="Times New Roman" w:cs="Times New Roman"/>
          <w:color w:val="000000" w:themeColor="text1"/>
          <w:lang w:val="en-GB"/>
        </w:rPr>
        <w:t>7</w:t>
      </w:r>
      <w:r w:rsidR="00DD7D8A" w:rsidRPr="00531203">
        <w:rPr>
          <w:rFonts w:ascii="Times New Roman" w:hAnsi="Times New Roman" w:cs="Times New Roman"/>
          <w:color w:val="000000" w:themeColor="text1"/>
          <w:lang w:val="en-GB"/>
        </w:rPr>
        <w:t>) occurred in just 36.5% of cases, whereas no uptake followed 52.6% of the corrective interventions</w:t>
      </w:r>
      <w:r w:rsidR="00976265" w:rsidRPr="00531203">
        <w:rPr>
          <w:rFonts w:ascii="Times New Roman" w:hAnsi="Times New Roman" w:cs="Times New Roman"/>
          <w:color w:val="000000" w:themeColor="text1"/>
          <w:lang w:val="en-GB"/>
        </w:rPr>
        <w:t xml:space="preserve">, with </w:t>
      </w:r>
      <w:r w:rsidR="00976265" w:rsidRPr="00531203">
        <w:rPr>
          <w:rFonts w:ascii="Times New Roman" w:hAnsi="Times New Roman" w:cs="Times New Roman"/>
          <w:lang w:val="en-GB"/>
        </w:rPr>
        <w:t>the remaining cases representing either partial or failed uptake</w:t>
      </w:r>
      <w:r w:rsidR="00DD7D8A" w:rsidRPr="00531203">
        <w:rPr>
          <w:rFonts w:ascii="Times New Roman" w:hAnsi="Times New Roman" w:cs="Times New Roman"/>
          <w:lang w:val="en-GB"/>
        </w:rPr>
        <w:t xml:space="preserve">. </w:t>
      </w:r>
      <w:r w:rsidR="001A2A65" w:rsidRPr="00531203">
        <w:rPr>
          <w:rFonts w:ascii="Times New Roman" w:hAnsi="Times New Roman" w:cs="Times New Roman"/>
          <w:lang w:val="en-GB"/>
        </w:rPr>
        <w:t xml:space="preserve">The French figures are almost </w:t>
      </w:r>
      <w:r w:rsidR="001A2A65" w:rsidRPr="00531203">
        <w:rPr>
          <w:rFonts w:ascii="Times New Roman" w:hAnsi="Times New Roman" w:cs="Times New Roman"/>
          <w:color w:val="000000" w:themeColor="text1"/>
          <w:lang w:val="en-GB"/>
        </w:rPr>
        <w:t>identical but in reverse order: 52.4% for total, and 36.9% for no uptake. Example (</w:t>
      </w:r>
      <w:r w:rsidR="00517425" w:rsidRPr="00531203">
        <w:rPr>
          <w:rFonts w:ascii="Times New Roman" w:hAnsi="Times New Roman" w:cs="Times New Roman"/>
          <w:color w:val="000000" w:themeColor="text1"/>
          <w:lang w:val="en-GB"/>
        </w:rPr>
        <w:t>6</w:t>
      </w:r>
      <w:r w:rsidR="001A2A65" w:rsidRPr="00531203">
        <w:rPr>
          <w:rFonts w:ascii="Times New Roman" w:hAnsi="Times New Roman" w:cs="Times New Roman"/>
          <w:color w:val="000000" w:themeColor="text1"/>
          <w:lang w:val="en-GB"/>
        </w:rPr>
        <w:t xml:space="preserve">) illustrates the latter category: </w:t>
      </w:r>
      <w:r w:rsidR="002C2463" w:rsidRPr="00531203">
        <w:rPr>
          <w:rFonts w:ascii="Times New Roman" w:hAnsi="Times New Roman" w:cs="Times New Roman"/>
          <w:color w:val="000000" w:themeColor="text1"/>
          <w:lang w:val="en-GB"/>
        </w:rPr>
        <w:t>the recast of ‘No</w:t>
      </w:r>
      <w:r w:rsidR="002C2463" w:rsidRPr="00531203">
        <w:rPr>
          <w:rFonts w:ascii="Times New Roman" w:eastAsia="Times New Roman" w:hAnsi="Times New Roman" w:cs="Times New Roman"/>
          <w:color w:val="000000" w:themeColor="text1"/>
          <w:lang w:val="en-GB"/>
        </w:rPr>
        <w:t>ë</w:t>
      </w:r>
      <w:r w:rsidR="002C2463" w:rsidRPr="00531203">
        <w:rPr>
          <w:rFonts w:ascii="Times New Roman" w:hAnsi="Times New Roman" w:cs="Times New Roman"/>
          <w:color w:val="000000" w:themeColor="text1"/>
          <w:lang w:val="en-GB"/>
        </w:rPr>
        <w:t>l’, with the gender-appropriate possessive d</w:t>
      </w:r>
      <w:r w:rsidR="00285F0A" w:rsidRPr="00531203">
        <w:rPr>
          <w:rFonts w:ascii="Times New Roman" w:hAnsi="Times New Roman" w:cs="Times New Roman"/>
          <w:color w:val="000000" w:themeColor="text1"/>
          <w:lang w:val="en-GB"/>
        </w:rPr>
        <w:t>eterminer, does not affect the NNS’s subsequent utterance in any way</w:t>
      </w:r>
      <w:r w:rsidR="002C2463" w:rsidRPr="00531203">
        <w:rPr>
          <w:rFonts w:ascii="Times New Roman" w:hAnsi="Times New Roman" w:cs="Times New Roman"/>
          <w:color w:val="000000" w:themeColor="text1"/>
          <w:lang w:val="en-GB"/>
        </w:rPr>
        <w:t>.</w:t>
      </w:r>
    </w:p>
    <w:p w14:paraId="3D487BD9" w14:textId="19F1D873" w:rsidR="002A688C" w:rsidRPr="00531203" w:rsidRDefault="002C2463" w:rsidP="00DB22A6">
      <w:pPr>
        <w:ind w:firstLine="709"/>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Fi</w:t>
      </w:r>
      <w:r w:rsidR="00B754B7" w:rsidRPr="00531203">
        <w:rPr>
          <w:rFonts w:ascii="Times New Roman" w:hAnsi="Times New Roman" w:cs="Times New Roman"/>
          <w:color w:val="000000" w:themeColor="text1"/>
          <w:lang w:val="en-GB"/>
        </w:rPr>
        <w:t>nally, corrective episodes proved to be</w:t>
      </w:r>
      <w:r w:rsidRPr="00531203">
        <w:rPr>
          <w:rFonts w:ascii="Times New Roman" w:hAnsi="Times New Roman" w:cs="Times New Roman"/>
          <w:color w:val="000000" w:themeColor="text1"/>
          <w:lang w:val="en-GB"/>
        </w:rPr>
        <w:t xml:space="preserve"> highly </w:t>
      </w:r>
      <w:r w:rsidR="00B754B7" w:rsidRPr="00531203">
        <w:rPr>
          <w:rFonts w:ascii="Times New Roman" w:hAnsi="Times New Roman" w:cs="Times New Roman"/>
          <w:color w:val="000000" w:themeColor="text1"/>
          <w:lang w:val="en-GB"/>
        </w:rPr>
        <w:t>multimodal activities. 94% of the CF occurrences studied were multimodal</w:t>
      </w:r>
      <w:r w:rsidR="000547C7" w:rsidRPr="00531203">
        <w:rPr>
          <w:rFonts w:ascii="Times New Roman" w:hAnsi="Times New Roman" w:cs="Times New Roman"/>
          <w:color w:val="000000" w:themeColor="text1"/>
          <w:lang w:val="en-GB"/>
        </w:rPr>
        <w:t xml:space="preserve"> (</w:t>
      </w:r>
      <w:r w:rsidR="00B754B7" w:rsidRPr="00531203">
        <w:rPr>
          <w:rFonts w:ascii="Times New Roman" w:hAnsi="Times New Roman" w:cs="Times New Roman"/>
          <w:color w:val="000000" w:themeColor="text1"/>
          <w:lang w:val="en-GB"/>
        </w:rPr>
        <w:t>i.e.</w:t>
      </w:r>
      <w:r w:rsidR="000547C7" w:rsidRPr="00531203">
        <w:rPr>
          <w:rFonts w:ascii="Times New Roman" w:hAnsi="Times New Roman" w:cs="Times New Roman"/>
          <w:color w:val="000000" w:themeColor="text1"/>
          <w:lang w:val="en-GB"/>
        </w:rPr>
        <w:t>,</w:t>
      </w:r>
      <w:r w:rsidR="00B754B7" w:rsidRPr="00531203">
        <w:rPr>
          <w:rFonts w:ascii="Times New Roman" w:hAnsi="Times New Roman" w:cs="Times New Roman"/>
          <w:color w:val="000000" w:themeColor="text1"/>
          <w:lang w:val="en-GB"/>
        </w:rPr>
        <w:t xml:space="preserve"> combined verbal, vocal and visual resources</w:t>
      </w:r>
      <w:r w:rsidR="000547C7" w:rsidRPr="00531203">
        <w:rPr>
          <w:rFonts w:ascii="Times New Roman" w:hAnsi="Times New Roman" w:cs="Times New Roman"/>
          <w:color w:val="000000" w:themeColor="text1"/>
          <w:lang w:val="en-GB"/>
        </w:rPr>
        <w:t>)</w:t>
      </w:r>
      <w:r w:rsidR="00B754B7" w:rsidRPr="00531203">
        <w:rPr>
          <w:rFonts w:ascii="Times New Roman" w:hAnsi="Times New Roman" w:cs="Times New Roman"/>
          <w:color w:val="000000" w:themeColor="text1"/>
          <w:lang w:val="en-GB"/>
        </w:rPr>
        <w:t>. The remaining 6% were verbal and vocal only (</w:t>
      </w:r>
      <w:proofErr w:type="spellStart"/>
      <w:r w:rsidR="00B754B7" w:rsidRPr="00531203">
        <w:rPr>
          <w:rFonts w:ascii="Times New Roman" w:hAnsi="Times New Roman" w:cs="Times New Roman"/>
          <w:color w:val="000000" w:themeColor="text1"/>
          <w:lang w:val="en-GB"/>
        </w:rPr>
        <w:t>Debras</w:t>
      </w:r>
      <w:proofErr w:type="spellEnd"/>
      <w:r w:rsidR="00B754B7" w:rsidRPr="00531203">
        <w:rPr>
          <w:rFonts w:ascii="Times New Roman" w:hAnsi="Times New Roman" w:cs="Times New Roman"/>
          <w:color w:val="000000" w:themeColor="text1"/>
          <w:lang w:val="en-GB"/>
        </w:rPr>
        <w:t xml:space="preserve"> et al. 2015). </w:t>
      </w:r>
    </w:p>
    <w:p w14:paraId="0B002C3D" w14:textId="77777777" w:rsidR="00A53564" w:rsidRPr="00531203" w:rsidRDefault="00A53564" w:rsidP="00694340">
      <w:pPr>
        <w:pStyle w:val="Newparagraph"/>
        <w:spacing w:line="240" w:lineRule="auto"/>
        <w:jc w:val="both"/>
        <w:rPr>
          <w:color w:val="000000" w:themeColor="text1"/>
        </w:rPr>
      </w:pPr>
    </w:p>
    <w:p w14:paraId="41EA3B25" w14:textId="77777777" w:rsidR="003713C6" w:rsidRPr="00531203" w:rsidRDefault="003713C6" w:rsidP="003713C6">
      <w:pPr>
        <w:jc w:val="both"/>
        <w:rPr>
          <w:rFonts w:ascii="Times New Roman" w:hAnsi="Times New Roman" w:cs="Times New Roman"/>
          <w:b/>
          <w:color w:val="000000" w:themeColor="text1"/>
          <w:lang w:val="en-GB"/>
        </w:rPr>
      </w:pPr>
      <w:r w:rsidRPr="00531203">
        <w:rPr>
          <w:rFonts w:ascii="Times New Roman" w:hAnsi="Times New Roman" w:cs="Times New Roman"/>
          <w:b/>
          <w:color w:val="000000" w:themeColor="text1"/>
          <w:lang w:val="en-GB"/>
        </w:rPr>
        <w:tab/>
        <w:t>4.3 Some methodological issues encountered</w:t>
      </w:r>
    </w:p>
    <w:p w14:paraId="20ADD908" w14:textId="77777777" w:rsidR="00A53564" w:rsidRPr="00531203" w:rsidRDefault="00A53564" w:rsidP="00694340">
      <w:pPr>
        <w:pStyle w:val="Newparagraph"/>
        <w:spacing w:line="240" w:lineRule="auto"/>
        <w:jc w:val="both"/>
        <w:rPr>
          <w:color w:val="000000" w:themeColor="text1"/>
        </w:rPr>
      </w:pPr>
    </w:p>
    <w:p w14:paraId="77E31141" w14:textId="5C3BB1CC" w:rsidR="00285F0A" w:rsidRPr="00531203" w:rsidRDefault="002E27DD" w:rsidP="00FA140E">
      <w:pPr>
        <w:pStyle w:val="Newparagraph"/>
        <w:spacing w:line="240" w:lineRule="auto"/>
        <w:ind w:firstLine="0"/>
        <w:jc w:val="both"/>
        <w:rPr>
          <w:color w:val="000000" w:themeColor="text1"/>
        </w:rPr>
      </w:pPr>
      <w:r w:rsidRPr="00531203">
        <w:rPr>
          <w:color w:val="000000" w:themeColor="text1"/>
        </w:rPr>
        <w:t>T</w:t>
      </w:r>
      <w:r w:rsidR="00285F0A" w:rsidRPr="00531203">
        <w:rPr>
          <w:color w:val="000000" w:themeColor="text1"/>
        </w:rPr>
        <w:t>he results presented in t</w:t>
      </w:r>
      <w:r w:rsidR="00B52851" w:rsidRPr="00531203">
        <w:rPr>
          <w:color w:val="000000" w:themeColor="text1"/>
        </w:rPr>
        <w:t>he previous section</w:t>
      </w:r>
      <w:r w:rsidR="00CA2F76" w:rsidRPr="00531203">
        <w:rPr>
          <w:color w:val="000000" w:themeColor="text1"/>
        </w:rPr>
        <w:t xml:space="preserve"> are the fruit of </w:t>
      </w:r>
      <w:r w:rsidR="00623F4F" w:rsidRPr="00531203">
        <w:rPr>
          <w:color w:val="000000" w:themeColor="text1"/>
        </w:rPr>
        <w:t>an analysis</w:t>
      </w:r>
      <w:r w:rsidR="00703932" w:rsidRPr="00531203">
        <w:rPr>
          <w:color w:val="000000" w:themeColor="text1"/>
        </w:rPr>
        <w:t xml:space="preserve"> that was rich in</w:t>
      </w:r>
      <w:r w:rsidR="00285F0A" w:rsidRPr="00531203">
        <w:rPr>
          <w:color w:val="000000" w:themeColor="text1"/>
        </w:rPr>
        <w:t xml:space="preserve"> </w:t>
      </w:r>
      <w:r w:rsidR="00CA2F76" w:rsidRPr="00531203">
        <w:rPr>
          <w:color w:val="000000" w:themeColor="text1"/>
        </w:rPr>
        <w:t>methodological challenges</w:t>
      </w:r>
      <w:r w:rsidR="00285F0A" w:rsidRPr="00531203">
        <w:rPr>
          <w:color w:val="000000" w:themeColor="text1"/>
        </w:rPr>
        <w:t>.</w:t>
      </w:r>
      <w:r w:rsidR="002D2DB1" w:rsidRPr="00531203">
        <w:rPr>
          <w:color w:val="000000" w:themeColor="text1"/>
        </w:rPr>
        <w:t xml:space="preserve"> Whe</w:t>
      </w:r>
      <w:r w:rsidR="00703932" w:rsidRPr="00531203">
        <w:rPr>
          <w:color w:val="000000" w:themeColor="text1"/>
        </w:rPr>
        <w:t>ther or not a given episode</w:t>
      </w:r>
      <w:r w:rsidR="002D2DB1" w:rsidRPr="00531203">
        <w:rPr>
          <w:color w:val="000000" w:themeColor="text1"/>
        </w:rPr>
        <w:t xml:space="preserve"> constitutes </w:t>
      </w:r>
      <w:r w:rsidRPr="00531203">
        <w:rPr>
          <w:color w:val="000000" w:themeColor="text1"/>
        </w:rPr>
        <w:t xml:space="preserve">an occurrence of </w:t>
      </w:r>
      <w:r w:rsidR="002D2DB1" w:rsidRPr="00531203">
        <w:rPr>
          <w:color w:val="000000" w:themeColor="text1"/>
        </w:rPr>
        <w:t>CF</w:t>
      </w:r>
      <w:r w:rsidR="008140D0" w:rsidRPr="00531203">
        <w:rPr>
          <w:color w:val="000000" w:themeColor="text1"/>
        </w:rPr>
        <w:t xml:space="preserve"> </w:t>
      </w:r>
      <w:r w:rsidR="00122F90" w:rsidRPr="00531203">
        <w:rPr>
          <w:color w:val="000000" w:themeColor="text1"/>
        </w:rPr>
        <w:t>is not always a</w:t>
      </w:r>
      <w:r w:rsidR="002D2DB1" w:rsidRPr="00531203">
        <w:rPr>
          <w:color w:val="000000" w:themeColor="text1"/>
        </w:rPr>
        <w:t xml:space="preserve"> straightforward matter.</w:t>
      </w:r>
      <w:r w:rsidR="00623F4F" w:rsidRPr="00531203">
        <w:rPr>
          <w:color w:val="000000" w:themeColor="text1"/>
        </w:rPr>
        <w:t xml:space="preserve"> </w:t>
      </w:r>
      <w:r w:rsidR="002D2DB1" w:rsidRPr="00531203">
        <w:rPr>
          <w:color w:val="000000" w:themeColor="text1"/>
        </w:rPr>
        <w:t>Furt</w:t>
      </w:r>
      <w:r w:rsidR="008140D0" w:rsidRPr="00531203">
        <w:rPr>
          <w:color w:val="000000" w:themeColor="text1"/>
        </w:rPr>
        <w:t>hermore, the exact strategy employed by the expert and the focus of the</w:t>
      </w:r>
      <w:r w:rsidR="00A53B16" w:rsidRPr="00531203">
        <w:rPr>
          <w:color w:val="000000" w:themeColor="text1"/>
        </w:rPr>
        <w:t>ir</w:t>
      </w:r>
      <w:r w:rsidR="008140D0" w:rsidRPr="00531203">
        <w:rPr>
          <w:color w:val="000000" w:themeColor="text1"/>
        </w:rPr>
        <w:t xml:space="preserve"> correctiv</w:t>
      </w:r>
      <w:r w:rsidR="00703932" w:rsidRPr="00531203">
        <w:rPr>
          <w:color w:val="000000" w:themeColor="text1"/>
        </w:rPr>
        <w:t>e intervention</w:t>
      </w:r>
      <w:r w:rsidR="008140D0" w:rsidRPr="00531203">
        <w:rPr>
          <w:color w:val="000000" w:themeColor="text1"/>
        </w:rPr>
        <w:t xml:space="preserve"> can </w:t>
      </w:r>
      <w:r w:rsidR="00703932" w:rsidRPr="00531203">
        <w:rPr>
          <w:color w:val="000000" w:themeColor="text1"/>
        </w:rPr>
        <w:t xml:space="preserve">also </w:t>
      </w:r>
      <w:proofErr w:type="gramStart"/>
      <w:r w:rsidR="008140D0" w:rsidRPr="00531203">
        <w:rPr>
          <w:color w:val="000000" w:themeColor="text1"/>
        </w:rPr>
        <w:t>be</w:t>
      </w:r>
      <w:proofErr w:type="gramEnd"/>
      <w:r w:rsidR="008140D0" w:rsidRPr="00531203">
        <w:rPr>
          <w:color w:val="000000" w:themeColor="text1"/>
        </w:rPr>
        <w:t xml:space="preserve"> hard to determine. </w:t>
      </w:r>
      <w:r w:rsidR="00623F4F" w:rsidRPr="00531203">
        <w:rPr>
          <w:color w:val="000000" w:themeColor="text1"/>
        </w:rPr>
        <w:t>Below we discuss</w:t>
      </w:r>
      <w:r w:rsidR="008140D0" w:rsidRPr="00531203">
        <w:rPr>
          <w:color w:val="000000" w:themeColor="text1"/>
        </w:rPr>
        <w:t xml:space="preserve"> and give examples of </w:t>
      </w:r>
      <w:r w:rsidRPr="00531203">
        <w:rPr>
          <w:color w:val="000000" w:themeColor="text1"/>
        </w:rPr>
        <w:t>some of the challenges we faced</w:t>
      </w:r>
      <w:r w:rsidR="00CA2F76" w:rsidRPr="00531203">
        <w:rPr>
          <w:color w:val="000000" w:themeColor="text1"/>
        </w:rPr>
        <w:t xml:space="preserve"> </w:t>
      </w:r>
      <w:r w:rsidR="008140D0" w:rsidRPr="00531203">
        <w:rPr>
          <w:color w:val="000000" w:themeColor="text1"/>
        </w:rPr>
        <w:t>while coding the data.</w:t>
      </w:r>
    </w:p>
    <w:p w14:paraId="559A80DC" w14:textId="716B3C20" w:rsidR="009E1B5A" w:rsidRPr="00531203" w:rsidRDefault="00703932" w:rsidP="00E84378">
      <w:pPr>
        <w:pStyle w:val="Newparagraph"/>
        <w:spacing w:line="240" w:lineRule="auto"/>
        <w:jc w:val="both"/>
        <w:rPr>
          <w:color w:val="000000" w:themeColor="text1"/>
        </w:rPr>
      </w:pPr>
      <w:r w:rsidRPr="00531203">
        <w:rPr>
          <w:color w:val="000000" w:themeColor="text1"/>
        </w:rPr>
        <w:t>A</w:t>
      </w:r>
      <w:r w:rsidR="00DF11BF" w:rsidRPr="00531203">
        <w:rPr>
          <w:color w:val="000000" w:themeColor="text1"/>
        </w:rPr>
        <w:t xml:space="preserve">s could be </w:t>
      </w:r>
      <w:r w:rsidR="005408DE" w:rsidRPr="00531203">
        <w:rPr>
          <w:color w:val="000000" w:themeColor="text1"/>
        </w:rPr>
        <w:t>expected from conversational data,</w:t>
      </w:r>
      <w:r w:rsidR="0000555C" w:rsidRPr="00531203">
        <w:rPr>
          <w:color w:val="000000" w:themeColor="text1"/>
        </w:rPr>
        <w:t xml:space="preserve"> the exact nature </w:t>
      </w:r>
      <w:r w:rsidRPr="00531203">
        <w:rPr>
          <w:color w:val="000000" w:themeColor="text1"/>
        </w:rPr>
        <w:t xml:space="preserve">and purpose </w:t>
      </w:r>
      <w:r w:rsidR="0000555C" w:rsidRPr="00531203">
        <w:rPr>
          <w:color w:val="000000" w:themeColor="text1"/>
        </w:rPr>
        <w:t xml:space="preserve">of the participants’ output </w:t>
      </w:r>
      <w:r w:rsidR="0079746D" w:rsidRPr="00531203">
        <w:rPr>
          <w:color w:val="000000" w:themeColor="text1"/>
        </w:rPr>
        <w:t>is not always easy to establish, and</w:t>
      </w:r>
      <w:r w:rsidR="005408DE" w:rsidRPr="00531203">
        <w:rPr>
          <w:color w:val="000000" w:themeColor="text1"/>
        </w:rPr>
        <w:t xml:space="preserve"> “the categorization of an utterance can be ambiguous since researchers are not privy to the speakers’ intentions</w:t>
      </w:r>
      <w:r w:rsidR="0000555C" w:rsidRPr="00531203">
        <w:rPr>
          <w:color w:val="000000" w:themeColor="text1"/>
        </w:rPr>
        <w:t>”</w:t>
      </w:r>
      <w:r w:rsidR="0079746D" w:rsidRPr="00531203">
        <w:rPr>
          <w:color w:val="000000" w:themeColor="text1"/>
        </w:rPr>
        <w:t xml:space="preserve"> (Ballinger 2015: 44)</w:t>
      </w:r>
      <w:r w:rsidR="005408DE" w:rsidRPr="00531203">
        <w:rPr>
          <w:color w:val="000000" w:themeColor="text1"/>
        </w:rPr>
        <w:t>.</w:t>
      </w:r>
      <w:r w:rsidRPr="00531203">
        <w:rPr>
          <w:color w:val="000000" w:themeColor="text1"/>
        </w:rPr>
        <w:t xml:space="preserve"> </w:t>
      </w:r>
      <w:r w:rsidRPr="00531203">
        <w:t>E</w:t>
      </w:r>
      <w:r w:rsidR="00A5307D" w:rsidRPr="00531203">
        <w:t>xample</w:t>
      </w:r>
      <w:r w:rsidRPr="00531203">
        <w:t xml:space="preserve"> (</w:t>
      </w:r>
      <w:r w:rsidR="00517425" w:rsidRPr="00531203">
        <w:t>5</w:t>
      </w:r>
      <w:r w:rsidRPr="00531203">
        <w:t>)</w:t>
      </w:r>
      <w:r w:rsidR="00A14CAF" w:rsidRPr="00531203">
        <w:t>,</w:t>
      </w:r>
      <w:r w:rsidR="00290BED" w:rsidRPr="00531203">
        <w:t xml:space="preserve"> where the NS produced an echo question albeit with the correct(</w:t>
      </w:r>
      <w:proofErr w:type="gramStart"/>
      <w:r w:rsidR="00290BED" w:rsidRPr="00531203">
        <w:t>ed</w:t>
      </w:r>
      <w:proofErr w:type="gramEnd"/>
      <w:r w:rsidR="00290BED" w:rsidRPr="00531203">
        <w:t>) grammatical tense,</w:t>
      </w:r>
      <w:r w:rsidR="00DF11BF" w:rsidRPr="00531203">
        <w:rPr>
          <w:color w:val="000000" w:themeColor="text1"/>
        </w:rPr>
        <w:t xml:space="preserve"> </w:t>
      </w:r>
      <w:r w:rsidR="00A5307D" w:rsidRPr="00531203">
        <w:rPr>
          <w:color w:val="000000" w:themeColor="text1"/>
        </w:rPr>
        <w:t xml:space="preserve">serves as a good </w:t>
      </w:r>
      <w:r w:rsidRPr="00531203">
        <w:rPr>
          <w:color w:val="000000" w:themeColor="text1"/>
        </w:rPr>
        <w:t>illustration of th</w:t>
      </w:r>
      <w:r w:rsidR="00F15F59" w:rsidRPr="00531203">
        <w:rPr>
          <w:color w:val="000000" w:themeColor="text1"/>
        </w:rPr>
        <w:t>e</w:t>
      </w:r>
      <w:r w:rsidR="000D6AD7" w:rsidRPr="00531203">
        <w:rPr>
          <w:color w:val="000000" w:themeColor="text1"/>
        </w:rPr>
        <w:t xml:space="preserve"> most fundamental methodological issue we have been grappling with when </w:t>
      </w:r>
      <w:r w:rsidR="00851F24" w:rsidRPr="00531203">
        <w:rPr>
          <w:color w:val="000000" w:themeColor="text1"/>
        </w:rPr>
        <w:t xml:space="preserve">coding CF instances in the SITAF database: </w:t>
      </w:r>
      <w:r w:rsidR="00644C9A" w:rsidRPr="00531203">
        <w:rPr>
          <w:color w:val="000000" w:themeColor="text1"/>
        </w:rPr>
        <w:t>deciding whether we are dealing with a corrective intervention in the first place. Recast is, by definition</w:t>
      </w:r>
      <w:r w:rsidR="0094130E" w:rsidRPr="00531203">
        <w:rPr>
          <w:color w:val="000000" w:themeColor="text1"/>
        </w:rPr>
        <w:t>,</w:t>
      </w:r>
      <w:r w:rsidR="00644C9A" w:rsidRPr="00531203">
        <w:rPr>
          <w:color w:val="000000" w:themeColor="text1"/>
        </w:rPr>
        <w:t xml:space="preserve"> discreet</w:t>
      </w:r>
      <w:r w:rsidR="0094130E" w:rsidRPr="00531203">
        <w:rPr>
          <w:color w:val="000000" w:themeColor="text1"/>
        </w:rPr>
        <w:t xml:space="preserve">, indirect and non-threatening, </w:t>
      </w:r>
      <w:r w:rsidR="00644C9A" w:rsidRPr="00531203">
        <w:rPr>
          <w:color w:val="000000" w:themeColor="text1"/>
        </w:rPr>
        <w:t>n</w:t>
      </w:r>
      <w:r w:rsidR="0094130E" w:rsidRPr="00531203">
        <w:rPr>
          <w:color w:val="000000" w:themeColor="text1"/>
        </w:rPr>
        <w:t>ot to mention easy to dispense. As such, it is</w:t>
      </w:r>
      <w:r w:rsidR="00644C9A" w:rsidRPr="00531203">
        <w:rPr>
          <w:color w:val="000000" w:themeColor="text1"/>
        </w:rPr>
        <w:t xml:space="preserve"> </w:t>
      </w:r>
      <w:r w:rsidR="0024462D" w:rsidRPr="00531203">
        <w:rPr>
          <w:color w:val="000000" w:themeColor="text1"/>
        </w:rPr>
        <w:t xml:space="preserve">particularly well </w:t>
      </w:r>
      <w:r w:rsidR="00644C9A" w:rsidRPr="00531203">
        <w:rPr>
          <w:color w:val="000000" w:themeColor="text1"/>
        </w:rPr>
        <w:t xml:space="preserve">suited </w:t>
      </w:r>
      <w:r w:rsidR="0024462D" w:rsidRPr="00531203">
        <w:rPr>
          <w:color w:val="000000" w:themeColor="text1"/>
        </w:rPr>
        <w:t>to</w:t>
      </w:r>
      <w:r w:rsidR="00644C9A" w:rsidRPr="00531203">
        <w:rPr>
          <w:color w:val="000000" w:themeColor="text1"/>
        </w:rPr>
        <w:t xml:space="preserve"> the tandem type of peer-to-peer interaction, where n</w:t>
      </w:r>
      <w:r w:rsidR="0094130E" w:rsidRPr="00531203">
        <w:rPr>
          <w:color w:val="000000" w:themeColor="text1"/>
        </w:rPr>
        <w:t xml:space="preserve">either partner tends to </w:t>
      </w:r>
      <w:r w:rsidR="00644C9A" w:rsidRPr="00531203">
        <w:rPr>
          <w:color w:val="000000" w:themeColor="text1"/>
        </w:rPr>
        <w:t xml:space="preserve">particularly </w:t>
      </w:r>
      <w:r w:rsidR="0094130E" w:rsidRPr="00531203">
        <w:rPr>
          <w:color w:val="000000" w:themeColor="text1"/>
        </w:rPr>
        <w:t xml:space="preserve">want to </w:t>
      </w:r>
      <w:r w:rsidR="00D52222" w:rsidRPr="00531203">
        <w:rPr>
          <w:color w:val="000000" w:themeColor="text1"/>
        </w:rPr>
        <w:t>reinforce</w:t>
      </w:r>
      <w:r w:rsidR="00644C9A" w:rsidRPr="00531203">
        <w:rPr>
          <w:color w:val="000000" w:themeColor="text1"/>
        </w:rPr>
        <w:t xml:space="preserve"> their </w:t>
      </w:r>
      <w:r w:rsidR="00FE2753" w:rsidRPr="00531203">
        <w:rPr>
          <w:color w:val="000000" w:themeColor="text1"/>
        </w:rPr>
        <w:t xml:space="preserve">short-lived </w:t>
      </w:r>
      <w:r w:rsidR="00644C9A" w:rsidRPr="00531203">
        <w:rPr>
          <w:color w:val="000000" w:themeColor="text1"/>
        </w:rPr>
        <w:t>dominant position.</w:t>
      </w:r>
      <w:r w:rsidR="0094130E" w:rsidRPr="00531203">
        <w:rPr>
          <w:color w:val="000000" w:themeColor="text1"/>
        </w:rPr>
        <w:t xml:space="preserve"> Therefore, it comes as no surprise that the vast ma</w:t>
      </w:r>
      <w:r w:rsidR="0032206F" w:rsidRPr="00531203">
        <w:rPr>
          <w:color w:val="000000" w:themeColor="text1"/>
        </w:rPr>
        <w:t>jority</w:t>
      </w:r>
      <w:r w:rsidR="0094130E" w:rsidRPr="00531203">
        <w:rPr>
          <w:color w:val="000000" w:themeColor="text1"/>
        </w:rPr>
        <w:t xml:space="preserve"> of </w:t>
      </w:r>
      <w:r w:rsidR="00514A33" w:rsidRPr="00531203">
        <w:rPr>
          <w:color w:val="000000" w:themeColor="text1"/>
        </w:rPr>
        <w:t xml:space="preserve">what we ultimately considered to be </w:t>
      </w:r>
      <w:r w:rsidR="0016583B" w:rsidRPr="00531203">
        <w:rPr>
          <w:color w:val="000000" w:themeColor="text1"/>
        </w:rPr>
        <w:t xml:space="preserve">CF endeavours on the part of the </w:t>
      </w:r>
      <w:r w:rsidR="00113B50" w:rsidRPr="00531203">
        <w:rPr>
          <w:color w:val="000000" w:themeColor="text1"/>
        </w:rPr>
        <w:t>NS</w:t>
      </w:r>
      <w:r w:rsidR="0016583B" w:rsidRPr="00531203">
        <w:rPr>
          <w:color w:val="000000" w:themeColor="text1"/>
        </w:rPr>
        <w:t xml:space="preserve"> </w:t>
      </w:r>
      <w:r w:rsidR="0032206F" w:rsidRPr="00531203">
        <w:rPr>
          <w:color w:val="000000" w:themeColor="text1"/>
        </w:rPr>
        <w:t xml:space="preserve">(including example </w:t>
      </w:r>
      <w:r w:rsidR="00FE16B2" w:rsidRPr="00531203">
        <w:rPr>
          <w:color w:val="000000" w:themeColor="text1"/>
        </w:rPr>
        <w:t>5</w:t>
      </w:r>
      <w:r w:rsidR="0032206F" w:rsidRPr="00531203">
        <w:rPr>
          <w:color w:val="000000" w:themeColor="text1"/>
        </w:rPr>
        <w:t xml:space="preserve">) </w:t>
      </w:r>
      <w:r w:rsidR="0016583B" w:rsidRPr="00531203">
        <w:rPr>
          <w:color w:val="000000" w:themeColor="text1"/>
        </w:rPr>
        <w:t>were carried out by means of recast. H</w:t>
      </w:r>
      <w:r w:rsidR="000E5B9C" w:rsidRPr="00531203">
        <w:rPr>
          <w:color w:val="000000" w:themeColor="text1"/>
        </w:rPr>
        <w:t>owever, precisely because of this</w:t>
      </w:r>
      <w:r w:rsidR="0016583B" w:rsidRPr="00531203">
        <w:rPr>
          <w:color w:val="000000" w:themeColor="text1"/>
        </w:rPr>
        <w:t xml:space="preserve"> d</w:t>
      </w:r>
      <w:r w:rsidR="00D94072" w:rsidRPr="00531203">
        <w:rPr>
          <w:color w:val="000000" w:themeColor="text1"/>
        </w:rPr>
        <w:t>iscreetness, recast</w:t>
      </w:r>
      <w:r w:rsidR="00434832" w:rsidRPr="00531203">
        <w:rPr>
          <w:color w:val="000000" w:themeColor="text1"/>
        </w:rPr>
        <w:t>s</w:t>
      </w:r>
      <w:r w:rsidR="00D94072" w:rsidRPr="00531203">
        <w:rPr>
          <w:color w:val="000000" w:themeColor="text1"/>
        </w:rPr>
        <w:t xml:space="preserve"> may easi</w:t>
      </w:r>
      <w:r w:rsidR="00D935E0" w:rsidRPr="00531203">
        <w:rPr>
          <w:color w:val="000000" w:themeColor="text1"/>
        </w:rPr>
        <w:t>ly be misconstrued as the</w:t>
      </w:r>
      <w:r w:rsidR="00317365" w:rsidRPr="00531203">
        <w:rPr>
          <w:color w:val="000000" w:themeColor="text1"/>
        </w:rPr>
        <w:t xml:space="preserve"> interlocutor’s innocuous</w:t>
      </w:r>
      <w:r w:rsidR="00D94072" w:rsidRPr="00531203">
        <w:rPr>
          <w:color w:val="000000" w:themeColor="text1"/>
        </w:rPr>
        <w:t xml:space="preserve"> </w:t>
      </w:r>
      <w:r w:rsidR="00317365" w:rsidRPr="00531203">
        <w:rPr>
          <w:color w:val="000000" w:themeColor="text1"/>
        </w:rPr>
        <w:t xml:space="preserve">contribution to the </w:t>
      </w:r>
      <w:r w:rsidR="0023383A" w:rsidRPr="00531203">
        <w:rPr>
          <w:color w:val="000000" w:themeColor="text1"/>
        </w:rPr>
        <w:t>activity</w:t>
      </w:r>
      <w:r w:rsidR="001E4440" w:rsidRPr="00531203">
        <w:rPr>
          <w:color w:val="000000" w:themeColor="text1"/>
        </w:rPr>
        <w:t>.</w:t>
      </w:r>
      <w:r w:rsidR="007E0DB2" w:rsidRPr="00531203">
        <w:rPr>
          <w:color w:val="000000" w:themeColor="text1"/>
        </w:rPr>
        <w:t xml:space="preserve"> </w:t>
      </w:r>
      <w:r w:rsidR="00D935E0" w:rsidRPr="00531203">
        <w:rPr>
          <w:color w:val="000000" w:themeColor="text1"/>
        </w:rPr>
        <w:t>The</w:t>
      </w:r>
      <w:r w:rsidR="00317365" w:rsidRPr="00531203">
        <w:rPr>
          <w:color w:val="000000" w:themeColor="text1"/>
        </w:rPr>
        <w:t xml:space="preserve"> problem is exacerbated by the</w:t>
      </w:r>
      <w:r w:rsidR="00D935E0" w:rsidRPr="00531203">
        <w:rPr>
          <w:color w:val="000000" w:themeColor="text1"/>
        </w:rPr>
        <w:t xml:space="preserve"> conversational nature of our </w:t>
      </w:r>
      <w:r w:rsidR="00DE536E" w:rsidRPr="00531203">
        <w:rPr>
          <w:color w:val="000000" w:themeColor="text1"/>
        </w:rPr>
        <w:t>data</w:t>
      </w:r>
      <w:r w:rsidR="00225BBF" w:rsidRPr="00531203">
        <w:rPr>
          <w:color w:val="000000" w:themeColor="text1"/>
        </w:rPr>
        <w:t xml:space="preserve"> </w:t>
      </w:r>
      <w:r w:rsidR="000547C7" w:rsidRPr="00531203">
        <w:rPr>
          <w:color w:val="000000" w:themeColor="text1"/>
        </w:rPr>
        <w:t>(</w:t>
      </w:r>
      <w:r w:rsidR="00225BBF" w:rsidRPr="00531203">
        <w:rPr>
          <w:color w:val="000000" w:themeColor="text1"/>
        </w:rPr>
        <w:t>i.e.</w:t>
      </w:r>
      <w:r w:rsidR="000547C7" w:rsidRPr="00531203">
        <w:rPr>
          <w:color w:val="000000" w:themeColor="text1"/>
        </w:rPr>
        <w:t>,</w:t>
      </w:r>
      <w:r w:rsidR="00225BBF" w:rsidRPr="00531203">
        <w:rPr>
          <w:color w:val="000000" w:themeColor="text1"/>
        </w:rPr>
        <w:t xml:space="preserve"> th</w:t>
      </w:r>
      <w:r w:rsidR="000547C7" w:rsidRPr="00531203">
        <w:rPr>
          <w:color w:val="000000" w:themeColor="text1"/>
        </w:rPr>
        <w:t>e</w:t>
      </w:r>
      <w:r w:rsidR="00225BBF" w:rsidRPr="00531203">
        <w:rPr>
          <w:color w:val="000000" w:themeColor="text1"/>
        </w:rPr>
        <w:t xml:space="preserve"> fact that the participants engage in a genuine exchange of stories and ideas</w:t>
      </w:r>
      <w:r w:rsidR="00317365" w:rsidRPr="00531203">
        <w:rPr>
          <w:color w:val="000000" w:themeColor="text1"/>
        </w:rPr>
        <w:t xml:space="preserve">, where </w:t>
      </w:r>
      <w:r w:rsidR="00CD0B84" w:rsidRPr="00531203">
        <w:rPr>
          <w:color w:val="000000" w:themeColor="text1"/>
        </w:rPr>
        <w:t>backchannelli</w:t>
      </w:r>
      <w:r w:rsidR="002256F4" w:rsidRPr="00531203">
        <w:rPr>
          <w:color w:val="000000" w:themeColor="text1"/>
        </w:rPr>
        <w:t>n</w:t>
      </w:r>
      <w:r w:rsidR="00CD0B84" w:rsidRPr="00531203">
        <w:rPr>
          <w:color w:val="000000" w:themeColor="text1"/>
        </w:rPr>
        <w:t xml:space="preserve">g, </w:t>
      </w:r>
      <w:r w:rsidR="0023383A" w:rsidRPr="00531203">
        <w:rPr>
          <w:color w:val="000000" w:themeColor="text1"/>
        </w:rPr>
        <w:t>confirmation checks, repetitions and reformulations</w:t>
      </w:r>
      <w:r w:rsidR="00225BBF" w:rsidRPr="00531203">
        <w:rPr>
          <w:color w:val="000000" w:themeColor="text1"/>
        </w:rPr>
        <w:t xml:space="preserve"> are </w:t>
      </w:r>
      <w:r w:rsidR="00113B50" w:rsidRPr="00531203">
        <w:rPr>
          <w:color w:val="000000" w:themeColor="text1"/>
        </w:rPr>
        <w:t>common</w:t>
      </w:r>
      <w:r w:rsidR="0042457F" w:rsidRPr="00531203">
        <w:rPr>
          <w:color w:val="000000" w:themeColor="text1"/>
        </w:rPr>
        <w:t xml:space="preserve"> in</w:t>
      </w:r>
      <w:r w:rsidR="00113B50" w:rsidRPr="00531203">
        <w:rPr>
          <w:color w:val="000000" w:themeColor="text1"/>
        </w:rPr>
        <w:t xml:space="preserve"> both</w:t>
      </w:r>
      <w:r w:rsidR="0023383A" w:rsidRPr="00531203">
        <w:rPr>
          <w:color w:val="000000" w:themeColor="text1"/>
        </w:rPr>
        <w:t xml:space="preserve"> L1-L1</w:t>
      </w:r>
      <w:r w:rsidR="0042457F" w:rsidRPr="00531203">
        <w:rPr>
          <w:color w:val="000000" w:themeColor="text1"/>
        </w:rPr>
        <w:t xml:space="preserve"> and L1-L2</w:t>
      </w:r>
      <w:r w:rsidR="0023383A" w:rsidRPr="00531203">
        <w:rPr>
          <w:color w:val="000000" w:themeColor="text1"/>
        </w:rPr>
        <w:t xml:space="preserve"> interaction</w:t>
      </w:r>
      <w:r w:rsidR="000E5B9C" w:rsidRPr="00531203">
        <w:rPr>
          <w:color w:val="000000" w:themeColor="text1"/>
        </w:rPr>
        <w:t>s</w:t>
      </w:r>
      <w:r w:rsidR="000547C7" w:rsidRPr="00531203">
        <w:rPr>
          <w:color w:val="000000" w:themeColor="text1"/>
        </w:rPr>
        <w:t>)</w:t>
      </w:r>
      <w:r w:rsidR="00225BBF" w:rsidRPr="00531203">
        <w:rPr>
          <w:color w:val="000000" w:themeColor="text1"/>
        </w:rPr>
        <w:t>.</w:t>
      </w:r>
      <w:r w:rsidR="00E84378" w:rsidRPr="00531203">
        <w:rPr>
          <w:color w:val="000000" w:themeColor="text1"/>
        </w:rPr>
        <w:t xml:space="preserve"> The issue – although viewed from </w:t>
      </w:r>
      <w:r w:rsidR="00D64CC3" w:rsidRPr="00531203">
        <w:rPr>
          <w:color w:val="000000" w:themeColor="text1"/>
        </w:rPr>
        <w:t>the perspective of the addressee</w:t>
      </w:r>
      <w:r w:rsidR="00E84378" w:rsidRPr="00531203">
        <w:rPr>
          <w:color w:val="000000" w:themeColor="text1"/>
        </w:rPr>
        <w:t xml:space="preserve"> of the hypothetical </w:t>
      </w:r>
      <w:r w:rsidR="009734D4" w:rsidRPr="00531203">
        <w:rPr>
          <w:color w:val="000000" w:themeColor="text1"/>
        </w:rPr>
        <w:t xml:space="preserve">CF – </w:t>
      </w:r>
      <w:r w:rsidR="00E84378" w:rsidRPr="00531203">
        <w:rPr>
          <w:color w:val="000000" w:themeColor="text1"/>
        </w:rPr>
        <w:t xml:space="preserve">has been highlighted </w:t>
      </w:r>
      <w:r w:rsidR="00D935E0" w:rsidRPr="00531203">
        <w:rPr>
          <w:color w:val="000000" w:themeColor="text1"/>
        </w:rPr>
        <w:t>by a number of researchers</w:t>
      </w:r>
      <w:r w:rsidR="00DC421F" w:rsidRPr="00531203">
        <w:rPr>
          <w:color w:val="000000" w:themeColor="text1"/>
        </w:rPr>
        <w:t>. Carpenter et al. (2006: 209), for example, observe</w:t>
      </w:r>
      <w:r w:rsidR="00D935E0" w:rsidRPr="00531203">
        <w:rPr>
          <w:color w:val="000000" w:themeColor="text1"/>
        </w:rPr>
        <w:t xml:space="preserve"> that “</w:t>
      </w:r>
      <w:r w:rsidR="00D935E0" w:rsidRPr="00531203">
        <w:rPr>
          <w:color w:val="000000" w:themeColor="text1"/>
          <w:shd w:val="clear" w:color="auto" w:fill="FFFFFF"/>
        </w:rPr>
        <w:t xml:space="preserve">recasts might be ambiguous to learners; that is, instead of perceiving recasts as containing </w:t>
      </w:r>
      <w:r w:rsidR="000022D7" w:rsidRPr="00531203">
        <w:rPr>
          <w:color w:val="000000" w:themeColor="text1"/>
          <w:shd w:val="clear" w:color="auto" w:fill="FFFFFF"/>
        </w:rPr>
        <w:t>CF</w:t>
      </w:r>
      <w:r w:rsidR="00D935E0" w:rsidRPr="00531203">
        <w:rPr>
          <w:color w:val="000000" w:themeColor="text1"/>
          <w:shd w:val="clear" w:color="auto" w:fill="FFFFFF"/>
        </w:rPr>
        <w:t>, learners might see them simply as literal or semantic repetitions without any corrective element</w:t>
      </w:r>
      <w:r w:rsidR="00D935E0" w:rsidRPr="00531203">
        <w:rPr>
          <w:color w:val="000000" w:themeColor="text1"/>
        </w:rPr>
        <w:t>”</w:t>
      </w:r>
      <w:r w:rsidR="00DC421F" w:rsidRPr="00531203">
        <w:rPr>
          <w:color w:val="000000" w:themeColor="text1"/>
        </w:rPr>
        <w:t xml:space="preserve">. </w:t>
      </w:r>
      <w:proofErr w:type="gramStart"/>
      <w:r w:rsidR="00DC421F" w:rsidRPr="00531203">
        <w:rPr>
          <w:color w:val="000000" w:themeColor="text1"/>
        </w:rPr>
        <w:t>This</w:t>
      </w:r>
      <w:r w:rsidR="00EB33FE" w:rsidRPr="00531203">
        <w:rPr>
          <w:color w:val="000000" w:themeColor="text1"/>
        </w:rPr>
        <w:t xml:space="preserve"> ties</w:t>
      </w:r>
      <w:proofErr w:type="gramEnd"/>
      <w:r w:rsidR="00EB33FE" w:rsidRPr="00531203">
        <w:rPr>
          <w:color w:val="000000" w:themeColor="text1"/>
        </w:rPr>
        <w:t xml:space="preserve"> in with</w:t>
      </w:r>
      <w:r w:rsidR="00DE536E" w:rsidRPr="00531203">
        <w:rPr>
          <w:color w:val="000000" w:themeColor="text1"/>
        </w:rPr>
        <w:t xml:space="preserve"> </w:t>
      </w:r>
      <w:r w:rsidR="00EB33FE" w:rsidRPr="00531203">
        <w:rPr>
          <w:color w:val="000000" w:themeColor="text1"/>
        </w:rPr>
        <w:t xml:space="preserve">Sato </w:t>
      </w:r>
      <w:r w:rsidR="00272CE7" w:rsidRPr="00531203">
        <w:rPr>
          <w:color w:val="000000" w:themeColor="text1"/>
        </w:rPr>
        <w:t xml:space="preserve">&amp; </w:t>
      </w:r>
      <w:r w:rsidR="00EB33FE" w:rsidRPr="00531203">
        <w:rPr>
          <w:color w:val="000000" w:themeColor="text1"/>
        </w:rPr>
        <w:t xml:space="preserve">Loewen’s (2019: 38) definition of a conversational recast as any teacher response </w:t>
      </w:r>
      <w:r w:rsidR="00AF06C4" w:rsidRPr="00531203">
        <w:rPr>
          <w:color w:val="000000" w:themeColor="text1"/>
        </w:rPr>
        <w:t xml:space="preserve">to an error </w:t>
      </w:r>
      <w:r w:rsidR="00EB33FE" w:rsidRPr="00531203">
        <w:rPr>
          <w:color w:val="000000" w:themeColor="text1"/>
        </w:rPr>
        <w:t xml:space="preserve">that includes “the correct linguistic form without any </w:t>
      </w:r>
      <w:r w:rsidR="00EB33FE" w:rsidRPr="00531203">
        <w:rPr>
          <w:color w:val="000000" w:themeColor="text1"/>
        </w:rPr>
        <w:lastRenderedPageBreak/>
        <w:t>emphasis”</w:t>
      </w:r>
      <w:r w:rsidR="00312133" w:rsidRPr="00531203">
        <w:rPr>
          <w:color w:val="000000" w:themeColor="text1"/>
        </w:rPr>
        <w:t>.</w:t>
      </w:r>
      <w:r w:rsidR="003427DC" w:rsidRPr="00531203">
        <w:rPr>
          <w:color w:val="000000" w:themeColor="text1"/>
        </w:rPr>
        <w:t xml:space="preserve"> In the context of tandem exchanges, where the NS partner is </w:t>
      </w:r>
      <w:r w:rsidR="00666A64" w:rsidRPr="00531203">
        <w:rPr>
          <w:color w:val="000000" w:themeColor="text1"/>
        </w:rPr>
        <w:t>not a teacher but rather an empathetic peer</w:t>
      </w:r>
      <w:r w:rsidR="003427DC" w:rsidRPr="00531203">
        <w:rPr>
          <w:color w:val="000000" w:themeColor="text1"/>
        </w:rPr>
        <w:t xml:space="preserve">, the remedial </w:t>
      </w:r>
      <w:r w:rsidR="00666A64" w:rsidRPr="00531203">
        <w:rPr>
          <w:color w:val="000000" w:themeColor="text1"/>
        </w:rPr>
        <w:t xml:space="preserve">element of </w:t>
      </w:r>
      <w:r w:rsidR="003427DC" w:rsidRPr="00531203">
        <w:rPr>
          <w:color w:val="000000" w:themeColor="text1"/>
        </w:rPr>
        <w:t>a conversational recast may be all the easier to miss.</w:t>
      </w:r>
    </w:p>
    <w:p w14:paraId="4D70DEA3" w14:textId="54921234" w:rsidR="0072147A" w:rsidRPr="00531203" w:rsidRDefault="007E0DB2" w:rsidP="00694340">
      <w:pPr>
        <w:pStyle w:val="Newparagraph"/>
        <w:spacing w:line="240" w:lineRule="auto"/>
        <w:jc w:val="both"/>
        <w:rPr>
          <w:color w:val="000000" w:themeColor="text1"/>
          <w:lang w:eastAsia="fr-FR"/>
        </w:rPr>
      </w:pPr>
      <w:r w:rsidRPr="00531203">
        <w:rPr>
          <w:color w:val="000000" w:themeColor="text1"/>
        </w:rPr>
        <w:t xml:space="preserve">In </w:t>
      </w:r>
      <w:r w:rsidR="00AF06C4" w:rsidRPr="00531203">
        <w:rPr>
          <w:color w:val="000000" w:themeColor="text1"/>
        </w:rPr>
        <w:t>the short tandem exchange</w:t>
      </w:r>
      <w:r w:rsidR="00DC421F" w:rsidRPr="00531203">
        <w:rPr>
          <w:color w:val="000000" w:themeColor="text1"/>
        </w:rPr>
        <w:t xml:space="preserve"> cited in (</w:t>
      </w:r>
      <w:r w:rsidR="00FE16B2" w:rsidRPr="00531203">
        <w:rPr>
          <w:color w:val="000000" w:themeColor="text1"/>
        </w:rPr>
        <w:t>5</w:t>
      </w:r>
      <w:r w:rsidR="00DC421F" w:rsidRPr="00531203">
        <w:rPr>
          <w:color w:val="000000" w:themeColor="text1"/>
        </w:rPr>
        <w:t>)</w:t>
      </w:r>
      <w:r w:rsidRPr="00531203">
        <w:rPr>
          <w:color w:val="000000" w:themeColor="text1"/>
        </w:rPr>
        <w:t xml:space="preserve">, </w:t>
      </w:r>
      <w:r w:rsidR="00DC421F" w:rsidRPr="00531203">
        <w:rPr>
          <w:color w:val="000000" w:themeColor="text1"/>
        </w:rPr>
        <w:t>the NS’s</w:t>
      </w:r>
      <w:r w:rsidR="00645D99" w:rsidRPr="00531203">
        <w:rPr>
          <w:color w:val="000000" w:themeColor="text1"/>
        </w:rPr>
        <w:t xml:space="preserve"> </w:t>
      </w:r>
      <w:r w:rsidRPr="00531203">
        <w:rPr>
          <w:color w:val="000000" w:themeColor="text1"/>
        </w:rPr>
        <w:t>question</w:t>
      </w:r>
      <w:r w:rsidR="001535AC" w:rsidRPr="00531203">
        <w:rPr>
          <w:color w:val="000000" w:themeColor="text1"/>
        </w:rPr>
        <w:t>,</w:t>
      </w:r>
      <w:r w:rsidR="00DE32A9" w:rsidRPr="00531203">
        <w:rPr>
          <w:color w:val="000000" w:themeColor="text1"/>
        </w:rPr>
        <w:t xml:space="preserve"> which we labelled as </w:t>
      </w:r>
      <w:r w:rsidR="00DA2083" w:rsidRPr="00531203">
        <w:rPr>
          <w:color w:val="000000" w:themeColor="text1"/>
        </w:rPr>
        <w:t xml:space="preserve">a </w:t>
      </w:r>
      <w:r w:rsidR="00DE32A9" w:rsidRPr="00531203">
        <w:rPr>
          <w:color w:val="000000" w:themeColor="text1"/>
        </w:rPr>
        <w:t>recast</w:t>
      </w:r>
      <w:r w:rsidR="001535AC" w:rsidRPr="00531203">
        <w:rPr>
          <w:color w:val="000000" w:themeColor="text1"/>
        </w:rPr>
        <w:t>,</w:t>
      </w:r>
      <w:r w:rsidR="00DE32A9" w:rsidRPr="00531203">
        <w:rPr>
          <w:color w:val="000000" w:themeColor="text1"/>
        </w:rPr>
        <w:t xml:space="preserve"> </w:t>
      </w:r>
      <w:r w:rsidRPr="00531203">
        <w:rPr>
          <w:color w:val="000000" w:themeColor="text1"/>
        </w:rPr>
        <w:t>might have been nothing more than a confirmation check</w:t>
      </w:r>
      <w:r w:rsidR="002275A9" w:rsidRPr="00531203">
        <w:rPr>
          <w:color w:val="000000" w:themeColor="text1"/>
        </w:rPr>
        <w:t xml:space="preserve"> or a commiserative reacti</w:t>
      </w:r>
      <w:r w:rsidR="00694340" w:rsidRPr="00531203">
        <w:rPr>
          <w:color w:val="000000" w:themeColor="text1"/>
        </w:rPr>
        <w:t>on triggered by the news of</w:t>
      </w:r>
      <w:r w:rsidR="002275A9" w:rsidRPr="00531203">
        <w:rPr>
          <w:color w:val="000000" w:themeColor="text1"/>
        </w:rPr>
        <w:t xml:space="preserve"> </w:t>
      </w:r>
      <w:r w:rsidR="00694340" w:rsidRPr="00531203">
        <w:rPr>
          <w:color w:val="000000" w:themeColor="text1"/>
        </w:rPr>
        <w:t>her partner having</w:t>
      </w:r>
      <w:r w:rsidR="002275A9" w:rsidRPr="00531203">
        <w:rPr>
          <w:color w:val="000000" w:themeColor="text1"/>
        </w:rPr>
        <w:t xml:space="preserve"> missed her plane. </w:t>
      </w:r>
      <w:r w:rsidR="00A9093D" w:rsidRPr="00531203">
        <w:rPr>
          <w:color w:val="000000" w:themeColor="text1"/>
        </w:rPr>
        <w:t>Tho</w:t>
      </w:r>
      <w:r w:rsidR="00A9093D" w:rsidRPr="00531203">
        <w:rPr>
          <w:color w:val="000000" w:themeColor="text1"/>
          <w:lang w:eastAsia="fr-FR"/>
        </w:rPr>
        <w:t>se are particularly valid assumptions in the case of a communicative task like our narrative Game 1</w:t>
      </w:r>
      <w:r w:rsidR="00A9093D" w:rsidRPr="00531203">
        <w:rPr>
          <w:color w:val="000000" w:themeColor="text1"/>
        </w:rPr>
        <w:t xml:space="preserve"> (during which the exchange took place)</w:t>
      </w:r>
      <w:r w:rsidR="00A9093D" w:rsidRPr="00531203">
        <w:rPr>
          <w:color w:val="000000" w:themeColor="text1"/>
          <w:lang w:eastAsia="fr-FR"/>
        </w:rPr>
        <w:t xml:space="preserve">, where the </w:t>
      </w:r>
      <w:r w:rsidR="00DA2083" w:rsidRPr="00531203">
        <w:rPr>
          <w:color w:val="000000" w:themeColor="text1"/>
          <w:lang w:eastAsia="fr-FR"/>
        </w:rPr>
        <w:t xml:space="preserve">NS </w:t>
      </w:r>
      <w:r w:rsidR="00A9093D" w:rsidRPr="00531203">
        <w:rPr>
          <w:color w:val="000000" w:themeColor="text1"/>
          <w:lang w:eastAsia="fr-FR"/>
        </w:rPr>
        <w:t xml:space="preserve">listener was meant to make a mental note of the details of the NNS partner’s story and was therefore expected to try </w:t>
      </w:r>
      <w:r w:rsidR="00DA2083" w:rsidRPr="00531203">
        <w:rPr>
          <w:color w:val="000000" w:themeColor="text1"/>
          <w:lang w:eastAsia="fr-FR"/>
        </w:rPr>
        <w:t xml:space="preserve">to </w:t>
      </w:r>
      <w:r w:rsidR="00A9093D" w:rsidRPr="00531203">
        <w:rPr>
          <w:color w:val="000000" w:themeColor="text1"/>
          <w:lang w:eastAsia="fr-FR"/>
        </w:rPr>
        <w:t>ver</w:t>
      </w:r>
      <w:r w:rsidR="00A9093D" w:rsidRPr="00531203">
        <w:rPr>
          <w:color w:val="000000" w:themeColor="text1"/>
        </w:rPr>
        <w:t>ify the information given in that</w:t>
      </w:r>
      <w:r w:rsidR="00A9093D" w:rsidRPr="00531203">
        <w:rPr>
          <w:color w:val="000000" w:themeColor="text1"/>
          <w:lang w:eastAsia="fr-FR"/>
        </w:rPr>
        <w:t xml:space="preserve"> story.</w:t>
      </w:r>
      <w:r w:rsidR="00A9093D" w:rsidRPr="00531203">
        <w:rPr>
          <w:color w:val="000000" w:themeColor="text1"/>
        </w:rPr>
        <w:t xml:space="preserve"> </w:t>
      </w:r>
      <w:r w:rsidR="00562465" w:rsidRPr="00531203">
        <w:rPr>
          <w:color w:val="000000" w:themeColor="text1"/>
          <w:lang w:eastAsia="fr-FR"/>
        </w:rPr>
        <w:t>The</w:t>
      </w:r>
      <w:r w:rsidR="00694340" w:rsidRPr="00531203">
        <w:rPr>
          <w:color w:val="000000" w:themeColor="text1"/>
          <w:lang w:eastAsia="fr-FR"/>
        </w:rPr>
        <w:t xml:space="preserve"> </w:t>
      </w:r>
      <w:r w:rsidR="00562465" w:rsidRPr="00531203">
        <w:rPr>
          <w:color w:val="000000" w:themeColor="text1"/>
          <w:lang w:eastAsia="fr-FR"/>
        </w:rPr>
        <w:t xml:space="preserve">problem </w:t>
      </w:r>
      <w:r w:rsidR="00694340" w:rsidRPr="00531203">
        <w:rPr>
          <w:color w:val="000000" w:themeColor="text1"/>
          <w:lang w:eastAsia="fr-FR"/>
        </w:rPr>
        <w:t>is also evident in the</w:t>
      </w:r>
      <w:r w:rsidR="0072147A" w:rsidRPr="00531203">
        <w:rPr>
          <w:color w:val="000000" w:themeColor="text1"/>
          <w:lang w:eastAsia="fr-FR"/>
        </w:rPr>
        <w:t xml:space="preserve"> following example, where the French speaker erroneously pronounce</w:t>
      </w:r>
      <w:r w:rsidR="00425A2B" w:rsidRPr="00531203">
        <w:rPr>
          <w:color w:val="000000" w:themeColor="text1"/>
          <w:lang w:eastAsia="fr-FR"/>
        </w:rPr>
        <w:t>s the word ‘castle’ with a [t]:</w:t>
      </w:r>
    </w:p>
    <w:p w14:paraId="53A38AC5" w14:textId="77777777" w:rsidR="00FD3823" w:rsidRPr="00531203" w:rsidRDefault="00FD3823" w:rsidP="00694340">
      <w:pPr>
        <w:pStyle w:val="Newparagraph"/>
        <w:spacing w:line="240" w:lineRule="auto"/>
        <w:jc w:val="both"/>
        <w:rPr>
          <w:color w:val="000000" w:themeColor="text1"/>
          <w:lang w:eastAsia="fr-FR"/>
        </w:rPr>
      </w:pPr>
    </w:p>
    <w:p w14:paraId="3F9EA8CD" w14:textId="32460208" w:rsidR="0072147A" w:rsidRPr="00531203" w:rsidRDefault="0072147A" w:rsidP="005B39C6">
      <w:pPr>
        <w:pStyle w:val="Paragraphedeliste"/>
        <w:numPr>
          <w:ilvl w:val="0"/>
          <w:numId w:val="11"/>
        </w:numPr>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 xml:space="preserve">NNS: </w:t>
      </w:r>
      <w:r w:rsidR="00425A2B" w:rsidRPr="00531203">
        <w:rPr>
          <w:rFonts w:ascii="Times New Roman" w:hAnsi="Times New Roman" w:cs="Times New Roman"/>
          <w:i/>
          <w:color w:val="000000" w:themeColor="text1"/>
          <w:lang w:val="en-GB"/>
        </w:rPr>
        <w:t>My aunt organised a</w:t>
      </w:r>
      <w:r w:rsidRPr="00531203">
        <w:rPr>
          <w:rFonts w:ascii="Times New Roman" w:hAnsi="Times New Roman" w:cs="Times New Roman"/>
          <w:i/>
          <w:color w:val="000000" w:themeColor="text1"/>
          <w:lang w:val="en-GB"/>
        </w:rPr>
        <w:t xml:space="preserve"> big party </w:t>
      </w:r>
      <w:r w:rsidR="00425A2B" w:rsidRPr="00531203">
        <w:rPr>
          <w:rFonts w:ascii="Times New Roman" w:hAnsi="Times New Roman" w:cs="Times New Roman"/>
          <w:i/>
          <w:color w:val="000000" w:themeColor="text1"/>
          <w:lang w:val="en-GB"/>
        </w:rPr>
        <w:t xml:space="preserve">in a </w:t>
      </w:r>
      <w:r w:rsidR="00DF6214" w:rsidRPr="00531203">
        <w:rPr>
          <w:rFonts w:ascii="Times New Roman" w:hAnsi="Times New Roman" w:cs="Times New Roman"/>
          <w:i/>
          <w:color w:val="000000" w:themeColor="text1"/>
          <w:lang w:val="en-GB"/>
        </w:rPr>
        <w:t>castle,</w:t>
      </w:r>
    </w:p>
    <w:p w14:paraId="0A8F2EAE" w14:textId="1BCEDA77" w:rsidR="00425A2B" w:rsidRPr="00531203" w:rsidRDefault="0072147A" w:rsidP="005B39C6">
      <w:pPr>
        <w:ind w:firstLine="708"/>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 xml:space="preserve">NS: </w:t>
      </w:r>
      <w:r w:rsidR="00425A2B" w:rsidRPr="00531203">
        <w:rPr>
          <w:rFonts w:ascii="Times New Roman" w:hAnsi="Times New Roman" w:cs="Times New Roman"/>
          <w:i/>
          <w:color w:val="000000" w:themeColor="text1"/>
          <w:lang w:val="en-GB"/>
        </w:rPr>
        <w:t>OK</w:t>
      </w:r>
    </w:p>
    <w:p w14:paraId="5E86487E" w14:textId="479BE787" w:rsidR="0072147A" w:rsidRPr="00531203" w:rsidRDefault="0072147A" w:rsidP="005B39C6">
      <w:pPr>
        <w:ind w:left="708"/>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NNS:</w:t>
      </w:r>
      <w:r w:rsidRPr="00531203">
        <w:rPr>
          <w:rFonts w:ascii="Times New Roman" w:hAnsi="Times New Roman" w:cs="Times New Roman"/>
          <w:i/>
          <w:color w:val="000000" w:themeColor="text1"/>
          <w:lang w:val="en-GB"/>
        </w:rPr>
        <w:t xml:space="preserve"> </w:t>
      </w:r>
      <w:r w:rsidR="00425A2B" w:rsidRPr="00531203">
        <w:rPr>
          <w:rFonts w:ascii="Times New Roman" w:hAnsi="Times New Roman" w:cs="Times New Roman"/>
          <w:i/>
          <w:color w:val="000000" w:themeColor="text1"/>
          <w:lang w:val="en-GB"/>
        </w:rPr>
        <w:t>with all the family, with the cousins…</w:t>
      </w:r>
    </w:p>
    <w:p w14:paraId="199B1DA7" w14:textId="430DF026" w:rsidR="00425A2B" w:rsidRPr="00531203" w:rsidRDefault="00425A2B" w:rsidP="005B39C6">
      <w:pPr>
        <w:ind w:firstLine="708"/>
        <w:jc w:val="both"/>
        <w:rPr>
          <w:rFonts w:ascii="Times New Roman" w:hAnsi="Times New Roman" w:cs="Times New Roman"/>
          <w:i/>
          <w:color w:val="000000" w:themeColor="text1"/>
          <w:lang w:val="en-GB"/>
        </w:rPr>
      </w:pPr>
      <w:r w:rsidRPr="00531203">
        <w:rPr>
          <w:rFonts w:ascii="Times New Roman" w:hAnsi="Times New Roman" w:cs="Times New Roman"/>
          <w:color w:val="000000" w:themeColor="text1"/>
          <w:lang w:val="en-GB"/>
        </w:rPr>
        <w:t xml:space="preserve">NS: </w:t>
      </w:r>
      <w:r w:rsidRPr="00531203">
        <w:rPr>
          <w:rFonts w:ascii="Times New Roman" w:hAnsi="Times New Roman" w:cs="Times New Roman"/>
          <w:i/>
          <w:color w:val="000000" w:themeColor="text1"/>
          <w:lang w:val="en-GB"/>
        </w:rPr>
        <w:t>In, in a castle, you said?</w:t>
      </w:r>
    </w:p>
    <w:p w14:paraId="354FD6C2" w14:textId="2F977248" w:rsidR="004D1C38" w:rsidRPr="00531203" w:rsidRDefault="00425A2B" w:rsidP="005B39C6">
      <w:pPr>
        <w:ind w:firstLine="708"/>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 xml:space="preserve">NNS: </w:t>
      </w:r>
      <w:r w:rsidRPr="00531203">
        <w:rPr>
          <w:rFonts w:ascii="Times New Roman" w:hAnsi="Times New Roman" w:cs="Times New Roman"/>
          <w:i/>
          <w:color w:val="000000" w:themeColor="text1"/>
          <w:lang w:val="en-GB"/>
        </w:rPr>
        <w:t xml:space="preserve">Yeah, a little </w:t>
      </w:r>
      <w:proofErr w:type="spellStart"/>
      <w:r w:rsidRPr="00531203">
        <w:rPr>
          <w:rFonts w:ascii="Times New Roman" w:hAnsi="Times New Roman" w:cs="Times New Roman"/>
          <w:i/>
          <w:color w:val="000000" w:themeColor="text1"/>
          <w:lang w:val="en-GB"/>
        </w:rPr>
        <w:t>casTle</w:t>
      </w:r>
      <w:proofErr w:type="spellEnd"/>
      <w:r w:rsidRPr="00531203">
        <w:rPr>
          <w:rFonts w:ascii="Times New Roman" w:hAnsi="Times New Roman" w:cs="Times New Roman"/>
          <w:i/>
          <w:color w:val="000000" w:themeColor="text1"/>
          <w:lang w:val="en-GB"/>
        </w:rPr>
        <w:t xml:space="preserve"> </w:t>
      </w:r>
      <w:r w:rsidRPr="00531203">
        <w:rPr>
          <w:rFonts w:ascii="Times New Roman" w:hAnsi="Times New Roman" w:cs="Times New Roman"/>
          <w:color w:val="000000" w:themeColor="text1"/>
          <w:lang w:val="en-GB"/>
        </w:rPr>
        <w:t xml:space="preserve">[gesture representing a castle] </w:t>
      </w:r>
      <w:r w:rsidRPr="00531203">
        <w:rPr>
          <w:rFonts w:ascii="Times New Roman" w:hAnsi="Times New Roman" w:cs="Times New Roman"/>
          <w:i/>
          <w:color w:val="000000" w:themeColor="text1"/>
          <w:lang w:val="en-GB"/>
        </w:rPr>
        <w:t>…</w:t>
      </w:r>
    </w:p>
    <w:p w14:paraId="7595FF6B" w14:textId="51E6CE55" w:rsidR="00425A2B" w:rsidRPr="00531203" w:rsidRDefault="00425A2B" w:rsidP="005B39C6">
      <w:pPr>
        <w:ind w:firstLine="708"/>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 xml:space="preserve">NS: </w:t>
      </w:r>
      <w:r w:rsidRPr="00531203">
        <w:rPr>
          <w:rFonts w:ascii="Times New Roman" w:hAnsi="Times New Roman" w:cs="Times New Roman"/>
          <w:i/>
          <w:color w:val="000000" w:themeColor="text1"/>
          <w:lang w:val="en-GB"/>
        </w:rPr>
        <w:t>OK</w:t>
      </w:r>
      <w:r w:rsidRPr="00531203">
        <w:rPr>
          <w:rFonts w:ascii="Times New Roman" w:hAnsi="Times New Roman" w:cs="Times New Roman"/>
          <w:color w:val="000000" w:themeColor="text1"/>
          <w:lang w:val="en-GB"/>
        </w:rPr>
        <w:t xml:space="preserve"> [smiles]</w:t>
      </w:r>
      <w:r w:rsidR="00D90BE4" w:rsidRPr="00531203">
        <w:rPr>
          <w:rFonts w:ascii="Times New Roman" w:hAnsi="Times New Roman" w:cs="Times New Roman"/>
          <w:color w:val="000000" w:themeColor="text1"/>
          <w:lang w:val="en-GB"/>
        </w:rPr>
        <w:t>.</w:t>
      </w:r>
    </w:p>
    <w:p w14:paraId="6008006E" w14:textId="77777777" w:rsidR="00425A2B" w:rsidRPr="00531203" w:rsidRDefault="00425A2B" w:rsidP="0072147A">
      <w:pPr>
        <w:pStyle w:val="Paragraphedeliste"/>
        <w:ind w:left="1428" w:firstLine="696"/>
        <w:jc w:val="both"/>
        <w:rPr>
          <w:rFonts w:ascii="Times New Roman" w:hAnsi="Times New Roman" w:cs="Times New Roman"/>
          <w:i/>
          <w:color w:val="000000" w:themeColor="text1"/>
          <w:lang w:val="en-GB"/>
        </w:rPr>
      </w:pPr>
    </w:p>
    <w:p w14:paraId="31D968C0" w14:textId="534B02D2" w:rsidR="004D1C38" w:rsidRPr="00531203" w:rsidRDefault="004D1C38" w:rsidP="004D1C38">
      <w:pPr>
        <w:pStyle w:val="Newparagraph"/>
        <w:spacing w:line="240" w:lineRule="auto"/>
        <w:ind w:firstLine="0"/>
        <w:jc w:val="both"/>
        <w:rPr>
          <w:color w:val="000000" w:themeColor="text1"/>
          <w:lang w:eastAsia="fr-FR"/>
        </w:rPr>
      </w:pPr>
      <w:r w:rsidRPr="00531203">
        <w:rPr>
          <w:color w:val="000000" w:themeColor="text1"/>
          <w:lang w:eastAsia="fr-FR"/>
        </w:rPr>
        <w:t>Clearly, the NNS</w:t>
      </w:r>
      <w:r w:rsidR="00694340" w:rsidRPr="00531203">
        <w:rPr>
          <w:color w:val="000000" w:themeColor="text1"/>
          <w:lang w:eastAsia="fr-FR"/>
        </w:rPr>
        <w:t xml:space="preserve"> takes </w:t>
      </w:r>
      <w:r w:rsidRPr="00531203">
        <w:rPr>
          <w:color w:val="000000" w:themeColor="text1"/>
          <w:lang w:eastAsia="fr-FR"/>
        </w:rPr>
        <w:t xml:space="preserve">her partner’s question </w:t>
      </w:r>
      <w:r w:rsidR="00694340" w:rsidRPr="00531203">
        <w:rPr>
          <w:color w:val="000000" w:themeColor="text1"/>
          <w:lang w:eastAsia="fr-FR"/>
        </w:rPr>
        <w:t>at face value, and subsequently provi</w:t>
      </w:r>
      <w:r w:rsidRPr="00531203">
        <w:rPr>
          <w:color w:val="000000" w:themeColor="text1"/>
          <w:lang w:eastAsia="fr-FR"/>
        </w:rPr>
        <w:t xml:space="preserve">des </w:t>
      </w:r>
      <w:r w:rsidR="00B66505" w:rsidRPr="00531203">
        <w:rPr>
          <w:color w:val="000000" w:themeColor="text1"/>
          <w:lang w:eastAsia="fr-FR"/>
        </w:rPr>
        <w:t xml:space="preserve">a gesture-enhanced </w:t>
      </w:r>
      <w:r w:rsidRPr="00531203">
        <w:rPr>
          <w:color w:val="000000" w:themeColor="text1"/>
          <w:lang w:eastAsia="fr-FR"/>
        </w:rPr>
        <w:t xml:space="preserve">confirmation </w:t>
      </w:r>
      <w:r w:rsidR="00DB3DBF" w:rsidRPr="00531203">
        <w:rPr>
          <w:color w:val="000000" w:themeColor="text1"/>
          <w:lang w:eastAsia="fr-FR"/>
        </w:rPr>
        <w:t xml:space="preserve">– </w:t>
      </w:r>
      <w:r w:rsidR="00694340" w:rsidRPr="00531203">
        <w:rPr>
          <w:color w:val="000000" w:themeColor="text1"/>
          <w:lang w:eastAsia="fr-FR"/>
        </w:rPr>
        <w:t xml:space="preserve">“yeah, a little </w:t>
      </w:r>
      <w:proofErr w:type="spellStart"/>
      <w:r w:rsidR="00694340" w:rsidRPr="00531203">
        <w:rPr>
          <w:color w:val="000000" w:themeColor="text1"/>
          <w:lang w:eastAsia="fr-FR"/>
        </w:rPr>
        <w:t>casTle</w:t>
      </w:r>
      <w:proofErr w:type="spellEnd"/>
      <w:r w:rsidR="00694340" w:rsidRPr="00531203">
        <w:rPr>
          <w:color w:val="000000" w:themeColor="text1"/>
          <w:lang w:eastAsia="fr-FR"/>
        </w:rPr>
        <w:t>”</w:t>
      </w:r>
      <w:r w:rsidR="00DB3DBF" w:rsidRPr="00531203">
        <w:rPr>
          <w:color w:val="000000" w:themeColor="text1"/>
          <w:lang w:eastAsia="fr-FR"/>
        </w:rPr>
        <w:t xml:space="preserve"> –</w:t>
      </w:r>
      <w:r w:rsidRPr="00531203">
        <w:rPr>
          <w:color w:val="000000" w:themeColor="text1"/>
          <w:lang w:eastAsia="fr-FR"/>
        </w:rPr>
        <w:t xml:space="preserve"> where she repeats</w:t>
      </w:r>
      <w:r w:rsidR="00694340" w:rsidRPr="00531203">
        <w:rPr>
          <w:color w:val="000000" w:themeColor="text1"/>
          <w:lang w:eastAsia="fr-FR"/>
        </w:rPr>
        <w:t xml:space="preserve"> her original error. </w:t>
      </w:r>
    </w:p>
    <w:p w14:paraId="3D538811" w14:textId="290BA26A" w:rsidR="00B95CF3" w:rsidRPr="00531203" w:rsidRDefault="00DB3DBF" w:rsidP="00F01D72">
      <w:pPr>
        <w:pStyle w:val="Newparagraph"/>
        <w:spacing w:line="240" w:lineRule="auto"/>
        <w:ind w:firstLine="708"/>
        <w:jc w:val="both"/>
        <w:rPr>
          <w:color w:val="000000" w:themeColor="text1"/>
          <w:lang w:eastAsia="fr-FR"/>
        </w:rPr>
      </w:pPr>
      <w:r w:rsidRPr="00531203">
        <w:rPr>
          <w:color w:val="000000" w:themeColor="text1"/>
          <w:lang w:eastAsia="fr-FR"/>
        </w:rPr>
        <w:t xml:space="preserve">Needless to say, if recasts are ambiguous to the potential recipients, they may also be ambiguous to the researchers analysing the exchanges, </w:t>
      </w:r>
      <w:r w:rsidR="00DA2083" w:rsidRPr="00531203">
        <w:rPr>
          <w:color w:val="000000" w:themeColor="text1"/>
          <w:lang w:eastAsia="fr-FR"/>
        </w:rPr>
        <w:t xml:space="preserve">because the researchers </w:t>
      </w:r>
      <w:r w:rsidRPr="00531203">
        <w:rPr>
          <w:color w:val="000000" w:themeColor="text1"/>
          <w:lang w:eastAsia="fr-FR"/>
        </w:rPr>
        <w:t>are unable to tap into the speakers’ mindset. What they do have ac</w:t>
      </w:r>
      <w:r w:rsidR="001F29CD" w:rsidRPr="00531203">
        <w:rPr>
          <w:color w:val="000000" w:themeColor="text1"/>
          <w:lang w:eastAsia="fr-FR"/>
        </w:rPr>
        <w:t xml:space="preserve">cess </w:t>
      </w:r>
      <w:proofErr w:type="gramStart"/>
      <w:r w:rsidR="001F29CD" w:rsidRPr="00531203">
        <w:rPr>
          <w:color w:val="000000" w:themeColor="text1"/>
          <w:lang w:eastAsia="fr-FR"/>
        </w:rPr>
        <w:t>to,</w:t>
      </w:r>
      <w:proofErr w:type="gramEnd"/>
      <w:r w:rsidR="001F29CD" w:rsidRPr="00531203">
        <w:rPr>
          <w:color w:val="000000" w:themeColor="text1"/>
          <w:lang w:eastAsia="fr-FR"/>
        </w:rPr>
        <w:t xml:space="preserve"> however, is the remainder of the conversation</w:t>
      </w:r>
      <w:r w:rsidRPr="00531203">
        <w:rPr>
          <w:color w:val="000000" w:themeColor="text1"/>
          <w:lang w:eastAsia="fr-FR"/>
        </w:rPr>
        <w:t>, which may</w:t>
      </w:r>
      <w:r w:rsidR="00DA2083" w:rsidRPr="00531203">
        <w:rPr>
          <w:color w:val="000000" w:themeColor="text1"/>
          <w:lang w:eastAsia="fr-FR"/>
        </w:rPr>
        <w:t>,</w:t>
      </w:r>
      <w:r w:rsidRPr="00531203">
        <w:rPr>
          <w:color w:val="000000" w:themeColor="text1"/>
          <w:lang w:eastAsia="fr-FR"/>
        </w:rPr>
        <w:t xml:space="preserve"> retrospectively</w:t>
      </w:r>
      <w:r w:rsidR="00DA2083" w:rsidRPr="00531203">
        <w:rPr>
          <w:color w:val="000000" w:themeColor="text1"/>
          <w:lang w:eastAsia="fr-FR"/>
        </w:rPr>
        <w:t>,</w:t>
      </w:r>
      <w:r w:rsidRPr="00531203">
        <w:rPr>
          <w:color w:val="000000" w:themeColor="text1"/>
          <w:lang w:eastAsia="fr-FR"/>
        </w:rPr>
        <w:t xml:space="preserve"> shed more light on the NS’s </w:t>
      </w:r>
      <w:r w:rsidR="00F01D72" w:rsidRPr="00531203">
        <w:rPr>
          <w:color w:val="000000" w:themeColor="text1"/>
          <w:lang w:eastAsia="fr-FR"/>
        </w:rPr>
        <w:t>intentions.</w:t>
      </w:r>
      <w:r w:rsidRPr="00531203">
        <w:rPr>
          <w:color w:val="000000" w:themeColor="text1"/>
          <w:lang w:eastAsia="fr-FR"/>
        </w:rPr>
        <w:t xml:space="preserve"> </w:t>
      </w:r>
      <w:r w:rsidR="00F01D72" w:rsidRPr="00531203">
        <w:rPr>
          <w:color w:val="000000" w:themeColor="text1"/>
          <w:lang w:eastAsia="fr-FR"/>
        </w:rPr>
        <w:t>For example,</w:t>
      </w:r>
      <w:r w:rsidR="00F01D72" w:rsidRPr="00531203">
        <w:rPr>
          <w:color w:val="000000" w:themeColor="text1"/>
        </w:rPr>
        <w:t xml:space="preserve"> knowing that the American speaker quoted in (</w:t>
      </w:r>
      <w:r w:rsidR="00FE16B2" w:rsidRPr="00531203">
        <w:rPr>
          <w:color w:val="000000" w:themeColor="text1"/>
        </w:rPr>
        <w:t>9</w:t>
      </w:r>
      <w:r w:rsidR="00F01D72" w:rsidRPr="00531203">
        <w:rPr>
          <w:color w:val="000000" w:themeColor="text1"/>
        </w:rPr>
        <w:t xml:space="preserve">) tried to elicit the word </w:t>
      </w:r>
      <w:r w:rsidR="00F01D72" w:rsidRPr="00531203">
        <w:rPr>
          <w:i/>
          <w:color w:val="000000" w:themeColor="text1"/>
        </w:rPr>
        <w:t>castle</w:t>
      </w:r>
      <w:r w:rsidR="00FE2753" w:rsidRPr="00531203">
        <w:rPr>
          <w:color w:val="000000" w:themeColor="text1"/>
        </w:rPr>
        <w:t xml:space="preserve"> from his partner later in the</w:t>
      </w:r>
      <w:r w:rsidR="00F01D72" w:rsidRPr="00531203">
        <w:rPr>
          <w:color w:val="000000" w:themeColor="text1"/>
        </w:rPr>
        <w:t xml:space="preserve"> conversation gives us extra reassurance that his “in a castle, you said?”, uttered 3 minutes earlier, was indeed an interrogative recast rather than a genuine question.</w:t>
      </w:r>
      <w:r w:rsidR="00F01D72" w:rsidRPr="00531203">
        <w:rPr>
          <w:color w:val="000000" w:themeColor="text1"/>
          <w:lang w:eastAsia="fr-FR"/>
        </w:rPr>
        <w:t xml:space="preserve"> Still, o</w:t>
      </w:r>
      <w:r w:rsidR="00562465" w:rsidRPr="00531203">
        <w:rPr>
          <w:color w:val="000000" w:themeColor="text1"/>
          <w:lang w:eastAsia="fr-FR"/>
        </w:rPr>
        <w:t>ur d</w:t>
      </w:r>
      <w:r w:rsidR="003B130F" w:rsidRPr="00531203">
        <w:rPr>
          <w:color w:val="000000" w:themeColor="text1"/>
          <w:lang w:eastAsia="fr-FR"/>
        </w:rPr>
        <w:t>ecision</w:t>
      </w:r>
      <w:r w:rsidR="001757B3" w:rsidRPr="00531203">
        <w:rPr>
          <w:color w:val="000000" w:themeColor="text1"/>
          <w:lang w:eastAsia="fr-FR"/>
        </w:rPr>
        <w:t>s</w:t>
      </w:r>
      <w:r w:rsidR="003B130F" w:rsidRPr="00531203">
        <w:rPr>
          <w:color w:val="000000" w:themeColor="text1"/>
          <w:lang w:eastAsia="fr-FR"/>
        </w:rPr>
        <w:t xml:space="preserve"> to classify many cases like the above</w:t>
      </w:r>
      <w:r w:rsidR="00641FF1" w:rsidRPr="00531203">
        <w:rPr>
          <w:color w:val="000000" w:themeColor="text1"/>
          <w:lang w:eastAsia="fr-FR"/>
        </w:rPr>
        <w:t xml:space="preserve"> as CF attempt</w:t>
      </w:r>
      <w:r w:rsidR="003B130F" w:rsidRPr="00531203">
        <w:rPr>
          <w:color w:val="000000" w:themeColor="text1"/>
          <w:lang w:eastAsia="fr-FR"/>
        </w:rPr>
        <w:t>s</w:t>
      </w:r>
      <w:r w:rsidR="00DF5A59" w:rsidRPr="00531203">
        <w:rPr>
          <w:color w:val="000000" w:themeColor="text1"/>
          <w:lang w:eastAsia="fr-FR"/>
        </w:rPr>
        <w:t>, although often</w:t>
      </w:r>
      <w:r w:rsidR="004610BE" w:rsidRPr="00531203">
        <w:rPr>
          <w:color w:val="000000" w:themeColor="text1"/>
          <w:lang w:eastAsia="fr-FR"/>
        </w:rPr>
        <w:t xml:space="preserve"> </w:t>
      </w:r>
      <w:r w:rsidR="000F5027" w:rsidRPr="00531203">
        <w:rPr>
          <w:color w:val="000000" w:themeColor="text1"/>
          <w:lang w:eastAsia="fr-FR"/>
        </w:rPr>
        <w:t>reinforced by the study of the surrounding context,</w:t>
      </w:r>
      <w:r w:rsidR="003B130F" w:rsidRPr="00531203">
        <w:rPr>
          <w:color w:val="000000" w:themeColor="text1"/>
          <w:lang w:eastAsia="fr-FR"/>
        </w:rPr>
        <w:t xml:space="preserve"> </w:t>
      </w:r>
      <w:r w:rsidR="005453BF" w:rsidRPr="00531203">
        <w:rPr>
          <w:color w:val="000000" w:themeColor="text1"/>
          <w:lang w:eastAsia="fr-FR"/>
        </w:rPr>
        <w:t>a</w:t>
      </w:r>
      <w:r w:rsidR="000F5027" w:rsidRPr="00531203">
        <w:rPr>
          <w:color w:val="000000" w:themeColor="text1"/>
          <w:lang w:eastAsia="fr-FR"/>
        </w:rPr>
        <w:t xml:space="preserve">re nevertheless not </w:t>
      </w:r>
      <w:r w:rsidR="004D1C38" w:rsidRPr="00531203">
        <w:rPr>
          <w:color w:val="000000" w:themeColor="text1"/>
          <w:lang w:eastAsia="fr-FR"/>
        </w:rPr>
        <w:t xml:space="preserve">entirely </w:t>
      </w:r>
      <w:r w:rsidR="000F5027" w:rsidRPr="00531203">
        <w:rPr>
          <w:color w:val="000000" w:themeColor="text1"/>
          <w:lang w:eastAsia="fr-FR"/>
        </w:rPr>
        <w:t>unquestionable. U</w:t>
      </w:r>
      <w:r w:rsidR="00F01D72" w:rsidRPr="00531203">
        <w:rPr>
          <w:color w:val="000000" w:themeColor="text1"/>
          <w:lang w:eastAsia="fr-FR"/>
        </w:rPr>
        <w:t xml:space="preserve">ltimately, whether the </w:t>
      </w:r>
      <w:r w:rsidR="00DA2083" w:rsidRPr="00531203">
        <w:rPr>
          <w:color w:val="000000" w:themeColor="text1"/>
          <w:lang w:eastAsia="fr-FR"/>
        </w:rPr>
        <w:t>NSs</w:t>
      </w:r>
      <w:r w:rsidR="00F01D72" w:rsidRPr="00531203">
        <w:rPr>
          <w:color w:val="000000" w:themeColor="text1"/>
          <w:lang w:eastAsia="fr-FR"/>
        </w:rPr>
        <w:t xml:space="preserve"> in (</w:t>
      </w:r>
      <w:r w:rsidR="00FE16B2" w:rsidRPr="00531203">
        <w:rPr>
          <w:color w:val="000000" w:themeColor="text1"/>
          <w:lang w:eastAsia="fr-FR"/>
        </w:rPr>
        <w:t>5</w:t>
      </w:r>
      <w:r w:rsidR="00F01D72" w:rsidRPr="00531203">
        <w:rPr>
          <w:color w:val="000000" w:themeColor="text1"/>
          <w:lang w:eastAsia="fr-FR"/>
        </w:rPr>
        <w:t>) and (</w:t>
      </w:r>
      <w:r w:rsidR="00FE16B2" w:rsidRPr="00531203">
        <w:rPr>
          <w:color w:val="000000" w:themeColor="text1"/>
          <w:lang w:eastAsia="fr-FR"/>
        </w:rPr>
        <w:t>9</w:t>
      </w:r>
      <w:r w:rsidR="00F01D72" w:rsidRPr="00531203">
        <w:rPr>
          <w:color w:val="000000" w:themeColor="text1"/>
          <w:lang w:eastAsia="fr-FR"/>
        </w:rPr>
        <w:t xml:space="preserve">) were </w:t>
      </w:r>
      <w:r w:rsidR="003B130F" w:rsidRPr="00531203">
        <w:rPr>
          <w:color w:val="000000" w:themeColor="text1"/>
          <w:lang w:eastAsia="fr-FR"/>
        </w:rPr>
        <w:t>actually trying to correct their partner</w:t>
      </w:r>
      <w:r w:rsidR="00694340" w:rsidRPr="00531203">
        <w:rPr>
          <w:color w:val="000000" w:themeColor="text1"/>
          <w:lang w:eastAsia="fr-FR"/>
        </w:rPr>
        <w:t>s</w:t>
      </w:r>
      <w:r w:rsidR="003B130F" w:rsidRPr="00531203">
        <w:rPr>
          <w:color w:val="000000" w:themeColor="text1"/>
          <w:lang w:eastAsia="fr-FR"/>
        </w:rPr>
        <w:t>’</w:t>
      </w:r>
      <w:r w:rsidR="00694340" w:rsidRPr="00531203">
        <w:rPr>
          <w:color w:val="000000" w:themeColor="text1"/>
          <w:lang w:eastAsia="fr-FR"/>
        </w:rPr>
        <w:t xml:space="preserve"> pronunciation</w:t>
      </w:r>
      <w:r w:rsidR="00DA2083" w:rsidRPr="00531203">
        <w:rPr>
          <w:color w:val="000000" w:themeColor="text1"/>
          <w:lang w:eastAsia="fr-FR"/>
        </w:rPr>
        <w:t xml:space="preserve"> </w:t>
      </w:r>
      <w:r w:rsidR="003B130F" w:rsidRPr="00531203">
        <w:rPr>
          <w:color w:val="000000" w:themeColor="text1"/>
          <w:lang w:eastAsia="fr-FR"/>
        </w:rPr>
        <w:t>and/or syntax</w:t>
      </w:r>
      <w:r w:rsidR="00694340" w:rsidRPr="00531203">
        <w:rPr>
          <w:color w:val="000000" w:themeColor="text1"/>
          <w:lang w:eastAsia="fr-FR"/>
        </w:rPr>
        <w:t>, r</w:t>
      </w:r>
      <w:r w:rsidR="003B130F" w:rsidRPr="00531203">
        <w:rPr>
          <w:color w:val="000000" w:themeColor="text1"/>
          <w:lang w:eastAsia="fr-FR"/>
        </w:rPr>
        <w:t>ather than simply making sure they</w:t>
      </w:r>
      <w:r w:rsidR="00694340" w:rsidRPr="00531203">
        <w:rPr>
          <w:color w:val="000000" w:themeColor="text1"/>
          <w:lang w:eastAsia="fr-FR"/>
        </w:rPr>
        <w:t xml:space="preserve"> had correc</w:t>
      </w:r>
      <w:r w:rsidR="003B130F" w:rsidRPr="00531203">
        <w:rPr>
          <w:color w:val="000000" w:themeColor="text1"/>
          <w:lang w:eastAsia="fr-FR"/>
        </w:rPr>
        <w:t>tly understood the discourse</w:t>
      </w:r>
      <w:r w:rsidR="00694340" w:rsidRPr="00531203">
        <w:rPr>
          <w:color w:val="000000" w:themeColor="text1"/>
          <w:lang w:eastAsia="fr-FR"/>
        </w:rPr>
        <w:t xml:space="preserve">, </w:t>
      </w:r>
      <w:r w:rsidR="004610BE" w:rsidRPr="00531203">
        <w:rPr>
          <w:color w:val="000000" w:themeColor="text1"/>
          <w:lang w:eastAsia="fr-FR"/>
        </w:rPr>
        <w:t>will never be established beyond doubt</w:t>
      </w:r>
      <w:r w:rsidR="00DA2083" w:rsidRPr="00531203">
        <w:rPr>
          <w:color w:val="000000" w:themeColor="text1"/>
          <w:lang w:eastAsia="fr-FR"/>
        </w:rPr>
        <w:t>.</w:t>
      </w:r>
      <w:r w:rsidR="00F01D72" w:rsidRPr="00531203">
        <w:rPr>
          <w:color w:val="000000" w:themeColor="text1"/>
          <w:lang w:eastAsia="fr-FR"/>
        </w:rPr>
        <w:t xml:space="preserve"> </w:t>
      </w:r>
      <w:r w:rsidR="00DA2083" w:rsidRPr="00531203">
        <w:rPr>
          <w:color w:val="000000" w:themeColor="text1"/>
          <w:lang w:eastAsia="fr-FR"/>
        </w:rPr>
        <w:t>A</w:t>
      </w:r>
      <w:r w:rsidR="00F01D72" w:rsidRPr="00531203">
        <w:rPr>
          <w:color w:val="000000" w:themeColor="text1"/>
          <w:lang w:eastAsia="fr-FR"/>
        </w:rPr>
        <w:t xml:space="preserve">fter all, it is not every day that one misses a plane or one </w:t>
      </w:r>
      <w:proofErr w:type="gramStart"/>
      <w:r w:rsidR="00F01D72" w:rsidRPr="00531203">
        <w:rPr>
          <w:color w:val="000000" w:themeColor="text1"/>
          <w:lang w:eastAsia="fr-FR"/>
        </w:rPr>
        <w:t>parties</w:t>
      </w:r>
      <w:proofErr w:type="gramEnd"/>
      <w:r w:rsidR="00F01D72" w:rsidRPr="00531203">
        <w:rPr>
          <w:color w:val="000000" w:themeColor="text1"/>
          <w:lang w:eastAsia="fr-FR"/>
        </w:rPr>
        <w:t xml:space="preserve"> in a castle</w:t>
      </w:r>
      <w:r w:rsidR="00DF6214" w:rsidRPr="00531203">
        <w:rPr>
          <w:color w:val="000000" w:themeColor="text1"/>
          <w:lang w:eastAsia="fr-FR"/>
        </w:rPr>
        <w:t>.</w:t>
      </w:r>
    </w:p>
    <w:p w14:paraId="501D6902" w14:textId="596A400E" w:rsidR="001F29CD" w:rsidRPr="00531203" w:rsidRDefault="007A3E10" w:rsidP="00BB62C3">
      <w:pPr>
        <w:pStyle w:val="Newparagraph"/>
        <w:spacing w:line="240" w:lineRule="auto"/>
        <w:jc w:val="both"/>
        <w:rPr>
          <w:color w:val="000000" w:themeColor="text1"/>
          <w:lang w:eastAsia="fr-FR"/>
        </w:rPr>
      </w:pPr>
      <w:r w:rsidRPr="00531203">
        <w:rPr>
          <w:color w:val="000000" w:themeColor="text1"/>
          <w:lang w:eastAsia="fr-FR"/>
        </w:rPr>
        <w:t>On the other hand, such</w:t>
      </w:r>
      <w:r w:rsidR="00641FF1" w:rsidRPr="00531203">
        <w:rPr>
          <w:color w:val="000000" w:themeColor="text1"/>
          <w:lang w:eastAsia="fr-FR"/>
        </w:rPr>
        <w:t xml:space="preserve"> potential mistakes</w:t>
      </w:r>
      <w:r w:rsidR="00292F00" w:rsidRPr="00531203">
        <w:rPr>
          <w:color w:val="000000" w:themeColor="text1"/>
          <w:lang w:eastAsia="fr-FR"/>
        </w:rPr>
        <w:t>, where a CF label was applied to an utterance devoid of corrective intention</w:t>
      </w:r>
      <w:r w:rsidR="004A0633" w:rsidRPr="00531203">
        <w:rPr>
          <w:color w:val="000000" w:themeColor="text1"/>
          <w:lang w:eastAsia="fr-FR"/>
        </w:rPr>
        <w:t>,</w:t>
      </w:r>
      <w:r w:rsidR="00641FF1" w:rsidRPr="00531203">
        <w:rPr>
          <w:color w:val="000000" w:themeColor="text1"/>
          <w:lang w:eastAsia="fr-FR"/>
        </w:rPr>
        <w:t xml:space="preserve"> </w:t>
      </w:r>
      <w:r w:rsidRPr="00531203">
        <w:rPr>
          <w:color w:val="000000" w:themeColor="text1"/>
          <w:lang w:eastAsia="fr-FR"/>
        </w:rPr>
        <w:t>may have been offset by a number of instances where the opposi</w:t>
      </w:r>
      <w:r w:rsidR="00D30E14" w:rsidRPr="00531203">
        <w:rPr>
          <w:color w:val="000000" w:themeColor="text1"/>
          <w:lang w:eastAsia="fr-FR"/>
        </w:rPr>
        <w:t>te error may</w:t>
      </w:r>
      <w:r w:rsidR="004A0633" w:rsidRPr="00531203">
        <w:rPr>
          <w:color w:val="000000" w:themeColor="text1"/>
          <w:lang w:eastAsia="fr-FR"/>
        </w:rPr>
        <w:t xml:space="preserve"> </w:t>
      </w:r>
      <w:r w:rsidR="00FA3674" w:rsidRPr="00531203">
        <w:rPr>
          <w:color w:val="000000" w:themeColor="text1"/>
          <w:lang w:eastAsia="fr-FR"/>
        </w:rPr>
        <w:t xml:space="preserve">inadvertently </w:t>
      </w:r>
      <w:r w:rsidR="00D30E14" w:rsidRPr="00531203">
        <w:rPr>
          <w:color w:val="000000" w:themeColor="text1"/>
          <w:lang w:eastAsia="fr-FR"/>
        </w:rPr>
        <w:t xml:space="preserve">have been </w:t>
      </w:r>
      <w:r w:rsidR="00916521" w:rsidRPr="00531203">
        <w:rPr>
          <w:color w:val="000000" w:themeColor="text1"/>
          <w:lang w:eastAsia="fr-FR"/>
        </w:rPr>
        <w:t>committed</w:t>
      </w:r>
      <w:r w:rsidR="0024462D" w:rsidRPr="00531203">
        <w:rPr>
          <w:color w:val="000000" w:themeColor="text1"/>
          <w:lang w:eastAsia="fr-FR"/>
        </w:rPr>
        <w:t>. The error would have consisted in</w:t>
      </w:r>
      <w:r w:rsidR="00262593" w:rsidRPr="00531203">
        <w:rPr>
          <w:color w:val="000000" w:themeColor="text1"/>
          <w:lang w:eastAsia="fr-FR"/>
        </w:rPr>
        <w:t xml:space="preserve"> actual recasts being miscoded </w:t>
      </w:r>
      <w:r w:rsidR="00FA3674" w:rsidRPr="00531203">
        <w:rPr>
          <w:color w:val="000000" w:themeColor="text1"/>
          <w:lang w:eastAsia="fr-FR"/>
        </w:rPr>
        <w:t>as conversational turn-taking</w:t>
      </w:r>
      <w:r w:rsidR="00212E27" w:rsidRPr="00531203">
        <w:rPr>
          <w:color w:val="000000" w:themeColor="text1"/>
          <w:lang w:eastAsia="fr-FR"/>
        </w:rPr>
        <w:t>. In particular, th</w:t>
      </w:r>
      <w:r w:rsidR="00D07680" w:rsidRPr="00531203">
        <w:rPr>
          <w:color w:val="000000" w:themeColor="text1"/>
          <w:lang w:eastAsia="fr-FR"/>
        </w:rPr>
        <w:t xml:space="preserve">is was likely in cases </w:t>
      </w:r>
      <w:r w:rsidR="006A48D7" w:rsidRPr="00531203">
        <w:rPr>
          <w:color w:val="000000" w:themeColor="text1"/>
          <w:lang w:eastAsia="fr-FR"/>
        </w:rPr>
        <w:t>where the NS repeated all</w:t>
      </w:r>
      <w:r w:rsidR="00916521" w:rsidRPr="00531203">
        <w:rPr>
          <w:color w:val="000000" w:themeColor="text1"/>
          <w:lang w:eastAsia="fr-FR"/>
        </w:rPr>
        <w:t>,</w:t>
      </w:r>
      <w:r w:rsidR="006A48D7" w:rsidRPr="00531203">
        <w:rPr>
          <w:color w:val="000000" w:themeColor="text1"/>
          <w:lang w:eastAsia="fr-FR"/>
        </w:rPr>
        <w:t xml:space="preserve"> or some</w:t>
      </w:r>
      <w:r w:rsidR="00916521" w:rsidRPr="00531203">
        <w:rPr>
          <w:color w:val="000000" w:themeColor="text1"/>
          <w:lang w:eastAsia="fr-FR"/>
        </w:rPr>
        <w:t>,</w:t>
      </w:r>
      <w:r w:rsidR="006A48D7" w:rsidRPr="00531203">
        <w:rPr>
          <w:color w:val="000000" w:themeColor="text1"/>
          <w:lang w:eastAsia="fr-FR"/>
        </w:rPr>
        <w:t xml:space="preserve"> of the NNS’s utterance word-for-word, phoneme-for-phoneme, as in</w:t>
      </w:r>
      <w:r w:rsidR="007B2A8A" w:rsidRPr="00531203">
        <w:rPr>
          <w:color w:val="000000" w:themeColor="text1"/>
          <w:lang w:eastAsia="fr-FR"/>
        </w:rPr>
        <w:t xml:space="preserve"> </w:t>
      </w:r>
      <w:r w:rsidR="00294840" w:rsidRPr="00531203">
        <w:rPr>
          <w:color w:val="000000" w:themeColor="text1"/>
          <w:lang w:eastAsia="fr-FR"/>
        </w:rPr>
        <w:t>the following exchange</w:t>
      </w:r>
      <w:r w:rsidR="001F29CD" w:rsidRPr="00531203">
        <w:rPr>
          <w:color w:val="000000" w:themeColor="text1"/>
          <w:lang w:eastAsia="fr-FR"/>
        </w:rPr>
        <w:t>:</w:t>
      </w:r>
    </w:p>
    <w:p w14:paraId="68B06F1D" w14:textId="77777777" w:rsidR="00FD3823" w:rsidRPr="00531203" w:rsidRDefault="00FD3823" w:rsidP="00BB62C3">
      <w:pPr>
        <w:pStyle w:val="Newparagraph"/>
        <w:spacing w:line="240" w:lineRule="auto"/>
        <w:jc w:val="both"/>
        <w:rPr>
          <w:color w:val="000000" w:themeColor="text1"/>
          <w:lang w:eastAsia="fr-FR"/>
        </w:rPr>
      </w:pPr>
    </w:p>
    <w:p w14:paraId="37BE40F1" w14:textId="0390CCCD" w:rsidR="00FF2CF2" w:rsidRPr="00531203" w:rsidRDefault="00FF2CF2" w:rsidP="00E021CC">
      <w:pPr>
        <w:pStyle w:val="Paragraphedeliste"/>
        <w:numPr>
          <w:ilvl w:val="0"/>
          <w:numId w:val="11"/>
        </w:numPr>
        <w:jc w:val="both"/>
        <w:rPr>
          <w:rFonts w:ascii="Times New Roman" w:hAnsi="Times New Roman" w:cs="Times New Roman"/>
          <w:color w:val="000000" w:themeColor="text1"/>
          <w:lang w:val="en-GB"/>
        </w:rPr>
      </w:pPr>
      <w:r w:rsidRPr="00D31719">
        <w:rPr>
          <w:rFonts w:ascii="Times New Roman" w:hAnsi="Times New Roman" w:cs="Times New Roman"/>
          <w:color w:val="000000" w:themeColor="text1"/>
        </w:rPr>
        <w:t xml:space="preserve">NNS: </w:t>
      </w:r>
      <w:r w:rsidR="00DF6214" w:rsidRPr="00D31719">
        <w:rPr>
          <w:rFonts w:ascii="Times New Roman" w:hAnsi="Times New Roman" w:cs="Times New Roman"/>
          <w:i/>
          <w:color w:val="000000" w:themeColor="text1"/>
        </w:rPr>
        <w:t>I</w:t>
      </w:r>
      <w:r w:rsidRPr="00D31719">
        <w:rPr>
          <w:rFonts w:ascii="Times New Roman" w:hAnsi="Times New Roman" w:cs="Times New Roman"/>
          <w:i/>
          <w:color w:val="000000" w:themeColor="text1"/>
        </w:rPr>
        <w:t>l y avait trois</w:t>
      </w:r>
      <w:r w:rsidR="00DF6214" w:rsidRPr="00D31719">
        <w:rPr>
          <w:rFonts w:ascii="Times New Roman" w:hAnsi="Times New Roman" w:cs="Times New Roman"/>
          <w:i/>
          <w:color w:val="000000" w:themeColor="text1"/>
        </w:rPr>
        <w:t>.</w:t>
      </w:r>
      <w:r w:rsidR="00FD3823" w:rsidRPr="00D31719">
        <w:rPr>
          <w:rFonts w:ascii="Times New Roman" w:hAnsi="Times New Roman" w:cs="Times New Roman"/>
          <w:color w:val="000000" w:themeColor="text1"/>
        </w:rPr>
        <w:tab/>
      </w:r>
      <w:r w:rsidRPr="00531203">
        <w:rPr>
          <w:rFonts w:ascii="Times New Roman" w:hAnsi="Times New Roman" w:cs="Times New Roman"/>
          <w:color w:val="000000" w:themeColor="text1"/>
          <w:lang w:val="en-GB"/>
        </w:rPr>
        <w:t>(French)</w:t>
      </w:r>
    </w:p>
    <w:p w14:paraId="18CE2F27" w14:textId="0CCFDBE0" w:rsidR="00FF2CF2" w:rsidRPr="00531203" w:rsidRDefault="00272CE7" w:rsidP="00FF2CF2">
      <w:pPr>
        <w:pStyle w:val="Paragraphedeliste"/>
        <w:ind w:left="1428"/>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w:t>
      </w:r>
      <w:r w:rsidR="007C601C" w:rsidRPr="00531203">
        <w:rPr>
          <w:rFonts w:ascii="Times New Roman" w:hAnsi="Times New Roman" w:cs="Times New Roman"/>
          <w:color w:val="000000" w:themeColor="text1"/>
          <w:lang w:val="en-GB"/>
        </w:rPr>
        <w:t>There were three</w:t>
      </w:r>
      <w:r w:rsidRPr="00531203">
        <w:rPr>
          <w:rFonts w:ascii="Times New Roman" w:hAnsi="Times New Roman" w:cs="Times New Roman"/>
          <w:color w:val="000000" w:themeColor="text1"/>
          <w:lang w:val="en-GB"/>
        </w:rPr>
        <w:t>’</w:t>
      </w:r>
      <w:r w:rsidR="007C601C" w:rsidRPr="00531203">
        <w:rPr>
          <w:rFonts w:ascii="Times New Roman" w:hAnsi="Times New Roman" w:cs="Times New Roman"/>
          <w:color w:val="000000" w:themeColor="text1"/>
          <w:lang w:val="en-GB"/>
        </w:rPr>
        <w:t>.</w:t>
      </w:r>
    </w:p>
    <w:p w14:paraId="38F3973A" w14:textId="5E236F2C" w:rsidR="00FF2CF2" w:rsidRPr="00531203" w:rsidRDefault="00FF2CF2" w:rsidP="00E021CC">
      <w:pPr>
        <w:ind w:left="708" w:firstLine="708"/>
        <w:jc w:val="both"/>
        <w:rPr>
          <w:rFonts w:ascii="Times New Roman" w:eastAsia="Times New Roman" w:hAnsi="Times New Roman" w:cs="Times New Roman"/>
          <w:color w:val="000000" w:themeColor="text1"/>
          <w:lang w:val="en-GB"/>
        </w:rPr>
      </w:pPr>
      <w:r w:rsidRPr="00531203">
        <w:rPr>
          <w:rFonts w:ascii="Times New Roman" w:hAnsi="Times New Roman" w:cs="Times New Roman"/>
          <w:color w:val="000000" w:themeColor="text1"/>
          <w:lang w:val="en-GB"/>
        </w:rPr>
        <w:t xml:space="preserve">NS: </w:t>
      </w:r>
      <w:r w:rsidR="00DF6214" w:rsidRPr="00531203">
        <w:rPr>
          <w:rFonts w:ascii="Times New Roman" w:hAnsi="Times New Roman" w:cs="Times New Roman"/>
          <w:i/>
          <w:color w:val="000000" w:themeColor="text1"/>
          <w:lang w:val="en-GB"/>
        </w:rPr>
        <w:t>T</w:t>
      </w:r>
      <w:r w:rsidRPr="00531203">
        <w:rPr>
          <w:rFonts w:ascii="Times New Roman" w:hAnsi="Times New Roman" w:cs="Times New Roman"/>
          <w:i/>
          <w:color w:val="000000" w:themeColor="text1"/>
          <w:lang w:val="en-GB"/>
        </w:rPr>
        <w:t xml:space="preserve">rois, </w:t>
      </w:r>
      <w:proofErr w:type="spellStart"/>
      <w:r w:rsidRPr="00531203">
        <w:rPr>
          <w:rFonts w:ascii="Times New Roman" w:hAnsi="Times New Roman" w:cs="Times New Roman"/>
          <w:i/>
          <w:color w:val="000000" w:themeColor="text1"/>
          <w:lang w:val="en-GB"/>
        </w:rPr>
        <w:t>d’accord</w:t>
      </w:r>
      <w:proofErr w:type="spellEnd"/>
      <w:r w:rsidR="00DF6214" w:rsidRPr="00531203">
        <w:rPr>
          <w:rFonts w:ascii="Times New Roman" w:hAnsi="Times New Roman" w:cs="Times New Roman"/>
          <w:i/>
          <w:color w:val="000000" w:themeColor="text1"/>
          <w:lang w:val="en-GB"/>
        </w:rPr>
        <w:t>.</w:t>
      </w:r>
    </w:p>
    <w:p w14:paraId="73FD5E6A" w14:textId="04EC5AAC" w:rsidR="00FF2CF2" w:rsidRPr="00531203" w:rsidRDefault="00272CE7" w:rsidP="00E021CC">
      <w:pPr>
        <w:ind w:left="708" w:firstLine="708"/>
        <w:jc w:val="both"/>
        <w:rPr>
          <w:rFonts w:ascii="Times New Roman" w:eastAsia="Times New Roman" w:hAnsi="Times New Roman" w:cs="Times New Roman"/>
          <w:color w:val="000000" w:themeColor="text1"/>
          <w:lang w:val="en-GB"/>
        </w:rPr>
      </w:pPr>
      <w:proofErr w:type="gramStart"/>
      <w:r w:rsidRPr="00531203">
        <w:rPr>
          <w:rFonts w:ascii="Times New Roman" w:hAnsi="Times New Roman" w:cs="Times New Roman"/>
          <w:color w:val="000000" w:themeColor="text1"/>
          <w:lang w:val="en-GB"/>
        </w:rPr>
        <w:t>‘</w:t>
      </w:r>
      <w:r w:rsidR="007C601C" w:rsidRPr="00531203">
        <w:rPr>
          <w:rFonts w:ascii="Times New Roman" w:hAnsi="Times New Roman" w:cs="Times New Roman"/>
          <w:color w:val="000000" w:themeColor="text1"/>
          <w:lang w:val="en-GB"/>
        </w:rPr>
        <w:t>Three, all right</w:t>
      </w:r>
      <w:r w:rsidRPr="00531203">
        <w:rPr>
          <w:rFonts w:ascii="Times New Roman" w:hAnsi="Times New Roman" w:cs="Times New Roman"/>
          <w:color w:val="000000" w:themeColor="text1"/>
          <w:lang w:val="en-GB"/>
        </w:rPr>
        <w:t>’</w:t>
      </w:r>
      <w:r w:rsidR="007C601C" w:rsidRPr="00531203">
        <w:rPr>
          <w:rFonts w:ascii="Times New Roman" w:hAnsi="Times New Roman" w:cs="Times New Roman"/>
          <w:color w:val="000000" w:themeColor="text1"/>
          <w:lang w:val="en-GB"/>
        </w:rPr>
        <w:t>.</w:t>
      </w:r>
      <w:proofErr w:type="gramEnd"/>
      <w:r w:rsidR="007C601C" w:rsidRPr="00531203">
        <w:rPr>
          <w:rStyle w:val="Appelnotedebasdep"/>
          <w:rFonts w:ascii="Times New Roman" w:hAnsi="Times New Roman" w:cs="Times New Roman"/>
          <w:color w:val="000000" w:themeColor="text1"/>
          <w:lang w:val="en-GB"/>
        </w:rPr>
        <w:footnoteReference w:id="7"/>
      </w:r>
      <w:r w:rsidR="00D30E14" w:rsidRPr="00531203">
        <w:rPr>
          <w:rFonts w:ascii="Times New Roman" w:hAnsi="Times New Roman" w:cs="Times New Roman"/>
          <w:color w:val="000000" w:themeColor="text1"/>
          <w:lang w:val="en-GB"/>
        </w:rPr>
        <w:t xml:space="preserve">  </w:t>
      </w:r>
    </w:p>
    <w:p w14:paraId="295020C0" w14:textId="77777777" w:rsidR="00D30E14" w:rsidRPr="00531203" w:rsidRDefault="00D30E14" w:rsidP="007C601C">
      <w:pPr>
        <w:pStyle w:val="Newparagraph"/>
        <w:spacing w:line="240" w:lineRule="auto"/>
        <w:ind w:firstLine="0"/>
        <w:jc w:val="both"/>
        <w:rPr>
          <w:color w:val="000000" w:themeColor="text1"/>
          <w:lang w:eastAsia="fr-FR"/>
        </w:rPr>
      </w:pPr>
    </w:p>
    <w:p w14:paraId="329CA831" w14:textId="17EB416D" w:rsidR="00B45109" w:rsidRPr="00531203" w:rsidRDefault="00262593" w:rsidP="007C601C">
      <w:pPr>
        <w:pStyle w:val="Newparagraph"/>
        <w:spacing w:line="240" w:lineRule="auto"/>
        <w:ind w:firstLine="0"/>
        <w:jc w:val="both"/>
        <w:rPr>
          <w:color w:val="000000" w:themeColor="text1"/>
        </w:rPr>
      </w:pPr>
      <w:r w:rsidRPr="00531203">
        <w:rPr>
          <w:color w:val="000000" w:themeColor="text1"/>
          <w:lang w:eastAsia="fr-FR"/>
        </w:rPr>
        <w:lastRenderedPageBreak/>
        <w:t>Much as the above look</w:t>
      </w:r>
      <w:r w:rsidR="00C550BF" w:rsidRPr="00531203">
        <w:rPr>
          <w:color w:val="000000" w:themeColor="text1"/>
          <w:lang w:eastAsia="fr-FR"/>
        </w:rPr>
        <w:t>s</w:t>
      </w:r>
      <w:r w:rsidR="006A48D7" w:rsidRPr="00531203">
        <w:rPr>
          <w:color w:val="000000" w:themeColor="text1"/>
          <w:lang w:eastAsia="fr-FR"/>
        </w:rPr>
        <w:t xml:space="preserve"> like</w:t>
      </w:r>
      <w:r w:rsidRPr="00531203">
        <w:rPr>
          <w:color w:val="000000" w:themeColor="text1"/>
          <w:lang w:eastAsia="fr-FR"/>
        </w:rPr>
        <w:t xml:space="preserve"> </w:t>
      </w:r>
      <w:r w:rsidR="00C550BF" w:rsidRPr="00531203">
        <w:rPr>
          <w:color w:val="000000" w:themeColor="text1"/>
          <w:lang w:eastAsia="fr-FR"/>
        </w:rPr>
        <w:t xml:space="preserve">an </w:t>
      </w:r>
      <w:r w:rsidR="00924435" w:rsidRPr="00531203">
        <w:rPr>
          <w:color w:val="000000" w:themeColor="text1"/>
          <w:lang w:eastAsia="fr-FR"/>
        </w:rPr>
        <w:t>innocuous repetition</w:t>
      </w:r>
      <w:r w:rsidRPr="00531203">
        <w:rPr>
          <w:color w:val="000000" w:themeColor="text1"/>
          <w:lang w:eastAsia="fr-FR"/>
        </w:rPr>
        <w:t>, confirmation</w:t>
      </w:r>
      <w:r w:rsidR="00A746F7" w:rsidRPr="00531203">
        <w:rPr>
          <w:color w:val="000000" w:themeColor="text1"/>
          <w:lang w:eastAsia="fr-FR"/>
        </w:rPr>
        <w:t xml:space="preserve"> or </w:t>
      </w:r>
      <w:r w:rsidR="001757B3" w:rsidRPr="00531203">
        <w:rPr>
          <w:color w:val="000000" w:themeColor="text1"/>
          <w:lang w:eastAsia="fr-FR"/>
        </w:rPr>
        <w:t>simply</w:t>
      </w:r>
      <w:r w:rsidR="00C550BF" w:rsidRPr="00531203">
        <w:rPr>
          <w:color w:val="000000" w:themeColor="text1"/>
          <w:lang w:eastAsia="fr-FR"/>
        </w:rPr>
        <w:t xml:space="preserve"> an</w:t>
      </w:r>
      <w:r w:rsidR="001757B3" w:rsidRPr="00531203">
        <w:rPr>
          <w:color w:val="000000" w:themeColor="text1"/>
          <w:lang w:eastAsia="fr-FR"/>
        </w:rPr>
        <w:t xml:space="preserve"> </w:t>
      </w:r>
      <w:r w:rsidR="005F255E" w:rsidRPr="00531203">
        <w:rPr>
          <w:color w:val="000000" w:themeColor="text1"/>
          <w:lang w:eastAsia="fr-FR"/>
        </w:rPr>
        <w:t>effort to maintain</w:t>
      </w:r>
      <w:r w:rsidR="00A746F7" w:rsidRPr="00531203">
        <w:rPr>
          <w:color w:val="000000" w:themeColor="text1"/>
          <w:lang w:eastAsia="fr-FR"/>
        </w:rPr>
        <w:t xml:space="preserve"> the conversation flow</w:t>
      </w:r>
      <w:r w:rsidR="006A48D7" w:rsidRPr="00531203">
        <w:rPr>
          <w:color w:val="000000" w:themeColor="text1"/>
          <w:lang w:eastAsia="fr-FR"/>
        </w:rPr>
        <w:t xml:space="preserve">, </w:t>
      </w:r>
      <w:r w:rsidR="00D31719">
        <w:rPr>
          <w:color w:val="000000" w:themeColor="text1"/>
          <w:lang w:eastAsia="fr-FR"/>
        </w:rPr>
        <w:t xml:space="preserve">however </w:t>
      </w:r>
      <w:r w:rsidR="006A48D7" w:rsidRPr="00531203">
        <w:rPr>
          <w:color w:val="000000" w:themeColor="text1"/>
          <w:lang w:eastAsia="fr-FR"/>
        </w:rPr>
        <w:t>one cannot rule out the possibility that the expert</w:t>
      </w:r>
      <w:r w:rsidRPr="00531203">
        <w:rPr>
          <w:color w:val="000000" w:themeColor="text1"/>
          <w:lang w:eastAsia="fr-FR"/>
        </w:rPr>
        <w:t xml:space="preserve"> w</w:t>
      </w:r>
      <w:r w:rsidR="00C550BF" w:rsidRPr="00531203">
        <w:rPr>
          <w:color w:val="000000" w:themeColor="text1"/>
          <w:lang w:eastAsia="fr-FR"/>
        </w:rPr>
        <w:t>as</w:t>
      </w:r>
      <w:r w:rsidR="00916521" w:rsidRPr="00531203">
        <w:rPr>
          <w:color w:val="000000" w:themeColor="text1"/>
          <w:lang w:eastAsia="fr-FR"/>
        </w:rPr>
        <w:t>, in fact,</w:t>
      </w:r>
      <w:r w:rsidR="006A48D7" w:rsidRPr="00531203">
        <w:rPr>
          <w:color w:val="000000" w:themeColor="text1"/>
          <w:lang w:eastAsia="fr-FR"/>
        </w:rPr>
        <w:t xml:space="preserve"> recasting a </w:t>
      </w:r>
      <w:proofErr w:type="spellStart"/>
      <w:r w:rsidR="00D8183D" w:rsidRPr="00531203">
        <w:rPr>
          <w:color w:val="000000" w:themeColor="text1"/>
          <w:lang w:eastAsia="fr-FR"/>
        </w:rPr>
        <w:t>suprasegmental</w:t>
      </w:r>
      <w:proofErr w:type="spellEnd"/>
      <w:r w:rsidR="00D8183D" w:rsidRPr="00531203">
        <w:rPr>
          <w:color w:val="000000" w:themeColor="text1"/>
          <w:lang w:eastAsia="fr-FR"/>
        </w:rPr>
        <w:t xml:space="preserve"> </w:t>
      </w:r>
      <w:r w:rsidR="00924435" w:rsidRPr="00531203">
        <w:rPr>
          <w:color w:val="000000" w:themeColor="text1"/>
          <w:lang w:eastAsia="fr-FR"/>
        </w:rPr>
        <w:t xml:space="preserve">or sub-phonemic </w:t>
      </w:r>
      <w:r w:rsidR="006A48D7" w:rsidRPr="00531203">
        <w:rPr>
          <w:color w:val="000000" w:themeColor="text1"/>
          <w:lang w:eastAsia="fr-FR"/>
        </w:rPr>
        <w:t xml:space="preserve">detail of </w:t>
      </w:r>
      <w:r w:rsidR="005F255E" w:rsidRPr="00531203">
        <w:rPr>
          <w:color w:val="000000" w:themeColor="text1"/>
          <w:lang w:eastAsia="fr-FR"/>
        </w:rPr>
        <w:t xml:space="preserve">the </w:t>
      </w:r>
      <w:r w:rsidR="001757B3" w:rsidRPr="00531203">
        <w:rPr>
          <w:color w:val="000000" w:themeColor="text1"/>
          <w:lang w:eastAsia="fr-FR"/>
        </w:rPr>
        <w:t xml:space="preserve">non-native </w:t>
      </w:r>
      <w:r w:rsidR="006A48D7" w:rsidRPr="00531203">
        <w:rPr>
          <w:color w:val="000000" w:themeColor="text1"/>
          <w:lang w:eastAsia="fr-FR"/>
        </w:rPr>
        <w:t xml:space="preserve">pronunciation </w:t>
      </w:r>
      <w:r w:rsidR="00924435" w:rsidRPr="00531203">
        <w:rPr>
          <w:color w:val="000000" w:themeColor="text1"/>
          <w:lang w:eastAsia="fr-FR"/>
        </w:rPr>
        <w:t>(e.g.</w:t>
      </w:r>
      <w:r w:rsidR="00751A22" w:rsidRPr="00531203">
        <w:rPr>
          <w:color w:val="000000" w:themeColor="text1"/>
          <w:lang w:eastAsia="fr-FR"/>
        </w:rPr>
        <w:t>,</w:t>
      </w:r>
      <w:r w:rsidR="00924435" w:rsidRPr="00531203">
        <w:rPr>
          <w:color w:val="000000" w:themeColor="text1"/>
          <w:lang w:eastAsia="fr-FR"/>
        </w:rPr>
        <w:t xml:space="preserve"> the /</w:t>
      </w:r>
      <w:r w:rsidR="002F1EDA" w:rsidRPr="00531203">
        <w:rPr>
          <w:iCs/>
          <w:color w:val="000000" w:themeColor="text1"/>
        </w:rPr>
        <w:t>ʀ</w:t>
      </w:r>
      <w:r w:rsidR="00924435" w:rsidRPr="00531203">
        <w:rPr>
          <w:color w:val="000000" w:themeColor="text1"/>
          <w:lang w:eastAsia="fr-FR"/>
        </w:rPr>
        <w:t>/</w:t>
      </w:r>
      <w:r w:rsidR="00FA3674" w:rsidRPr="00531203">
        <w:rPr>
          <w:color w:val="000000" w:themeColor="text1"/>
          <w:lang w:eastAsia="fr-FR"/>
        </w:rPr>
        <w:t xml:space="preserve"> in ‘trois’</w:t>
      </w:r>
      <w:r w:rsidR="00E44617" w:rsidRPr="00531203">
        <w:rPr>
          <w:color w:val="000000" w:themeColor="text1"/>
          <w:lang w:eastAsia="fr-FR"/>
        </w:rPr>
        <w:t xml:space="preserve"> /</w:t>
      </w:r>
      <w:proofErr w:type="spellStart"/>
      <w:r w:rsidR="00E44617" w:rsidRPr="00531203">
        <w:rPr>
          <w:color w:val="000000" w:themeColor="text1"/>
          <w:lang w:eastAsia="fr-FR"/>
        </w:rPr>
        <w:t>t</w:t>
      </w:r>
      <w:r w:rsidR="00E44617" w:rsidRPr="00531203">
        <w:rPr>
          <w:iCs/>
          <w:color w:val="000000" w:themeColor="text1"/>
        </w:rPr>
        <w:t>ʀ</w:t>
      </w:r>
      <w:r w:rsidR="00E44617" w:rsidRPr="00531203">
        <w:rPr>
          <w:color w:val="000000" w:themeColor="text1"/>
          <w:lang w:eastAsia="fr-FR"/>
        </w:rPr>
        <w:t>wa</w:t>
      </w:r>
      <w:proofErr w:type="spellEnd"/>
      <w:r w:rsidR="00E44617" w:rsidRPr="00531203">
        <w:rPr>
          <w:color w:val="000000" w:themeColor="text1"/>
          <w:lang w:eastAsia="fr-FR"/>
        </w:rPr>
        <w:t>/</w:t>
      </w:r>
      <w:r w:rsidR="00924435" w:rsidRPr="00531203">
        <w:rPr>
          <w:color w:val="000000" w:themeColor="text1"/>
          <w:lang w:eastAsia="fr-FR"/>
        </w:rPr>
        <w:t>,</w:t>
      </w:r>
      <w:r w:rsidR="005F255E" w:rsidRPr="00531203">
        <w:rPr>
          <w:color w:val="000000" w:themeColor="text1"/>
          <w:lang w:eastAsia="fr-FR"/>
        </w:rPr>
        <w:t xml:space="preserve"> which </w:t>
      </w:r>
      <w:r w:rsidR="007A0205" w:rsidRPr="00531203">
        <w:rPr>
          <w:color w:val="000000" w:themeColor="text1"/>
          <w:lang w:eastAsia="fr-FR"/>
        </w:rPr>
        <w:t xml:space="preserve">the NNS </w:t>
      </w:r>
      <w:r w:rsidR="00C550BF" w:rsidRPr="00531203">
        <w:rPr>
          <w:color w:val="000000" w:themeColor="text1"/>
          <w:lang w:eastAsia="fr-FR"/>
        </w:rPr>
        <w:t>a</w:t>
      </w:r>
      <w:r w:rsidR="007558EB" w:rsidRPr="00531203">
        <w:rPr>
          <w:color w:val="000000" w:themeColor="text1"/>
          <w:lang w:eastAsia="fr-FR"/>
        </w:rPr>
        <w:t>ll but deleted</w:t>
      </w:r>
      <w:r w:rsidR="00924435" w:rsidRPr="00531203">
        <w:rPr>
          <w:color w:val="000000" w:themeColor="text1"/>
          <w:lang w:eastAsia="fr-FR"/>
        </w:rPr>
        <w:t xml:space="preserve">) </w:t>
      </w:r>
      <w:r w:rsidR="00A16BDA" w:rsidRPr="00531203">
        <w:rPr>
          <w:color w:val="000000" w:themeColor="text1"/>
          <w:lang w:eastAsia="fr-FR"/>
        </w:rPr>
        <w:t>that they judged worthy of discreet</w:t>
      </w:r>
      <w:r w:rsidR="006A48D7" w:rsidRPr="00531203">
        <w:rPr>
          <w:color w:val="000000" w:themeColor="text1"/>
          <w:lang w:eastAsia="fr-FR"/>
        </w:rPr>
        <w:t xml:space="preserve"> correction.</w:t>
      </w:r>
      <w:r w:rsidR="00B45109" w:rsidRPr="00531203">
        <w:rPr>
          <w:color w:val="000000" w:themeColor="text1"/>
        </w:rPr>
        <w:t xml:space="preserve"> </w:t>
      </w:r>
      <w:r w:rsidR="00BD2418" w:rsidRPr="00531203">
        <w:rPr>
          <w:color w:val="000000" w:themeColor="text1"/>
        </w:rPr>
        <w:t xml:space="preserve">Technically, </w:t>
      </w:r>
      <w:r w:rsidR="007A0205" w:rsidRPr="00531203">
        <w:rPr>
          <w:color w:val="000000" w:themeColor="text1"/>
        </w:rPr>
        <w:t xml:space="preserve">the </w:t>
      </w:r>
      <w:r w:rsidR="0090592B" w:rsidRPr="00531203">
        <w:rPr>
          <w:color w:val="000000" w:themeColor="text1"/>
        </w:rPr>
        <w:t>NS</w:t>
      </w:r>
      <w:r w:rsidR="007A0205" w:rsidRPr="00531203">
        <w:rPr>
          <w:color w:val="000000" w:themeColor="text1"/>
        </w:rPr>
        <w:t>s’</w:t>
      </w:r>
      <w:r w:rsidR="00555AF8" w:rsidRPr="00531203">
        <w:rPr>
          <w:color w:val="000000" w:themeColor="text1"/>
        </w:rPr>
        <w:t xml:space="preserve"> interventions</w:t>
      </w:r>
      <w:r w:rsidR="007A0205" w:rsidRPr="00531203">
        <w:rPr>
          <w:color w:val="000000" w:themeColor="text1"/>
        </w:rPr>
        <w:t xml:space="preserve"> </w:t>
      </w:r>
      <w:r w:rsidR="00C550BF" w:rsidRPr="00531203">
        <w:rPr>
          <w:color w:val="000000" w:themeColor="text1"/>
        </w:rPr>
        <w:t xml:space="preserve">like the one </w:t>
      </w:r>
      <w:r w:rsidR="007A0205" w:rsidRPr="00531203">
        <w:rPr>
          <w:color w:val="000000" w:themeColor="text1"/>
        </w:rPr>
        <w:t>shown in (</w:t>
      </w:r>
      <w:r w:rsidR="00FE16B2" w:rsidRPr="00531203">
        <w:rPr>
          <w:color w:val="000000" w:themeColor="text1"/>
        </w:rPr>
        <w:t>10</w:t>
      </w:r>
      <w:r w:rsidR="007A0205" w:rsidRPr="00531203">
        <w:rPr>
          <w:color w:val="000000" w:themeColor="text1"/>
        </w:rPr>
        <w:t>)</w:t>
      </w:r>
      <w:r w:rsidR="00555AF8" w:rsidRPr="00531203">
        <w:rPr>
          <w:color w:val="000000" w:themeColor="text1"/>
        </w:rPr>
        <w:t xml:space="preserve"> </w:t>
      </w:r>
      <w:r w:rsidR="002436A8" w:rsidRPr="00531203">
        <w:rPr>
          <w:color w:val="000000" w:themeColor="text1"/>
        </w:rPr>
        <w:t xml:space="preserve">do </w:t>
      </w:r>
      <w:r w:rsidR="003558B4" w:rsidRPr="00531203">
        <w:rPr>
          <w:color w:val="000000" w:themeColor="text1"/>
        </w:rPr>
        <w:t xml:space="preserve">satisfy our broad definition of recast – repeating all or part of the novice’s utterance minus the (pronunciation) error – even though the presence of </w:t>
      </w:r>
      <w:r w:rsidR="00375196" w:rsidRPr="00531203">
        <w:rPr>
          <w:color w:val="000000" w:themeColor="text1"/>
        </w:rPr>
        <w:t xml:space="preserve">actual </w:t>
      </w:r>
      <w:r w:rsidR="003558B4" w:rsidRPr="00531203">
        <w:rPr>
          <w:color w:val="000000" w:themeColor="text1"/>
        </w:rPr>
        <w:t>correc</w:t>
      </w:r>
      <w:r w:rsidR="00BB62C3" w:rsidRPr="00531203">
        <w:rPr>
          <w:color w:val="000000" w:themeColor="text1"/>
        </w:rPr>
        <w:t>tive intention is far from evident</w:t>
      </w:r>
      <w:r w:rsidR="003558B4" w:rsidRPr="00531203">
        <w:rPr>
          <w:color w:val="000000" w:themeColor="text1"/>
        </w:rPr>
        <w:t>.</w:t>
      </w:r>
    </w:p>
    <w:p w14:paraId="0B9E65DF" w14:textId="6D75578F" w:rsidR="007E2058" w:rsidRPr="00531203" w:rsidRDefault="004E33F6" w:rsidP="00732570">
      <w:pPr>
        <w:pStyle w:val="Newparagraph"/>
        <w:spacing w:line="240" w:lineRule="auto"/>
        <w:jc w:val="both"/>
        <w:rPr>
          <w:color w:val="000000" w:themeColor="text1"/>
          <w:lang w:eastAsia="fr-FR"/>
        </w:rPr>
      </w:pPr>
      <w:r w:rsidRPr="00531203">
        <w:rPr>
          <w:color w:val="000000" w:themeColor="text1"/>
          <w:lang w:eastAsia="fr-FR"/>
        </w:rPr>
        <w:t xml:space="preserve">Even if a </w:t>
      </w:r>
      <w:r w:rsidR="0090592B" w:rsidRPr="00531203">
        <w:rPr>
          <w:color w:val="000000" w:themeColor="text1"/>
          <w:lang w:eastAsia="fr-FR"/>
        </w:rPr>
        <w:t>CF</w:t>
      </w:r>
      <w:r w:rsidRPr="00531203">
        <w:rPr>
          <w:color w:val="000000" w:themeColor="text1"/>
          <w:lang w:eastAsia="fr-FR"/>
        </w:rPr>
        <w:t xml:space="preserve"> instance has been</w:t>
      </w:r>
      <w:r w:rsidR="00D16F53" w:rsidRPr="00531203">
        <w:rPr>
          <w:color w:val="000000" w:themeColor="text1"/>
          <w:lang w:eastAsia="fr-FR"/>
        </w:rPr>
        <w:t xml:space="preserve"> right</w:t>
      </w:r>
      <w:r w:rsidR="003556EE" w:rsidRPr="00531203">
        <w:rPr>
          <w:color w:val="000000" w:themeColor="text1"/>
          <w:lang w:eastAsia="fr-FR"/>
        </w:rPr>
        <w:t xml:space="preserve">ly acknowledged as such, </w:t>
      </w:r>
      <w:r w:rsidR="00D16F53" w:rsidRPr="00531203">
        <w:rPr>
          <w:color w:val="000000" w:themeColor="text1"/>
          <w:lang w:eastAsia="fr-FR"/>
        </w:rPr>
        <w:t xml:space="preserve">this does </w:t>
      </w:r>
      <w:r w:rsidR="003848B7" w:rsidRPr="00531203">
        <w:rPr>
          <w:color w:val="000000" w:themeColor="text1"/>
          <w:lang w:eastAsia="fr-FR"/>
        </w:rPr>
        <w:t>not automatical</w:t>
      </w:r>
      <w:r w:rsidR="003556EE" w:rsidRPr="00531203">
        <w:rPr>
          <w:color w:val="000000" w:themeColor="text1"/>
          <w:lang w:eastAsia="fr-FR"/>
        </w:rPr>
        <w:t xml:space="preserve">ly </w:t>
      </w:r>
      <w:r w:rsidR="00672B46" w:rsidRPr="00531203">
        <w:rPr>
          <w:color w:val="000000" w:themeColor="text1"/>
          <w:lang w:eastAsia="fr-FR"/>
        </w:rPr>
        <w:t xml:space="preserve">mean its classification – both </w:t>
      </w:r>
      <w:r w:rsidR="00D16F53" w:rsidRPr="00531203">
        <w:rPr>
          <w:color w:val="000000" w:themeColor="text1"/>
          <w:lang w:eastAsia="fr-FR"/>
        </w:rPr>
        <w:t xml:space="preserve">in terms </w:t>
      </w:r>
      <w:r w:rsidR="00C36B32" w:rsidRPr="00531203">
        <w:rPr>
          <w:color w:val="000000" w:themeColor="text1"/>
          <w:lang w:eastAsia="fr-FR"/>
        </w:rPr>
        <w:t>of</w:t>
      </w:r>
      <w:r w:rsidR="006D7103" w:rsidRPr="00531203">
        <w:rPr>
          <w:color w:val="000000" w:themeColor="text1"/>
          <w:lang w:eastAsia="fr-FR"/>
        </w:rPr>
        <w:t xml:space="preserve"> the exact CF</w:t>
      </w:r>
      <w:r w:rsidR="00143B47" w:rsidRPr="00531203">
        <w:rPr>
          <w:color w:val="000000" w:themeColor="text1"/>
          <w:lang w:eastAsia="fr-FR"/>
        </w:rPr>
        <w:t xml:space="preserve"> strategy employed</w:t>
      </w:r>
      <w:r w:rsidR="00672B46" w:rsidRPr="00531203">
        <w:rPr>
          <w:color w:val="000000" w:themeColor="text1"/>
          <w:lang w:eastAsia="fr-FR"/>
        </w:rPr>
        <w:t xml:space="preserve"> and</w:t>
      </w:r>
      <w:r w:rsidR="00185F41" w:rsidRPr="00531203">
        <w:rPr>
          <w:color w:val="000000" w:themeColor="text1"/>
          <w:lang w:eastAsia="fr-FR"/>
        </w:rPr>
        <w:t xml:space="preserve"> of its intended focus</w:t>
      </w:r>
      <w:r w:rsidR="00672B46" w:rsidRPr="00531203">
        <w:rPr>
          <w:color w:val="000000" w:themeColor="text1"/>
          <w:lang w:eastAsia="fr-FR"/>
        </w:rPr>
        <w:t xml:space="preserve"> – is a clear-cut matter</w:t>
      </w:r>
      <w:r w:rsidR="00185F41" w:rsidRPr="00531203">
        <w:rPr>
          <w:color w:val="000000" w:themeColor="text1"/>
          <w:lang w:eastAsia="fr-FR"/>
        </w:rPr>
        <w:t>. B</w:t>
      </w:r>
      <w:r w:rsidR="00411569" w:rsidRPr="00531203">
        <w:rPr>
          <w:color w:val="000000" w:themeColor="text1"/>
          <w:lang w:eastAsia="fr-FR"/>
        </w:rPr>
        <w:t xml:space="preserve">oth </w:t>
      </w:r>
      <w:r w:rsidR="0071634F" w:rsidRPr="00531203">
        <w:rPr>
          <w:color w:val="000000" w:themeColor="text1"/>
          <w:lang w:eastAsia="fr-FR"/>
        </w:rPr>
        <w:t xml:space="preserve">aspects </w:t>
      </w:r>
      <w:r w:rsidR="00185F41" w:rsidRPr="00531203">
        <w:rPr>
          <w:color w:val="000000" w:themeColor="text1"/>
          <w:lang w:eastAsia="fr-FR"/>
        </w:rPr>
        <w:t>may</w:t>
      </w:r>
      <w:r w:rsidR="00C36B32" w:rsidRPr="00531203">
        <w:rPr>
          <w:color w:val="000000" w:themeColor="text1"/>
          <w:lang w:eastAsia="fr-FR"/>
        </w:rPr>
        <w:t xml:space="preserve"> </w:t>
      </w:r>
      <w:r w:rsidR="00185F41" w:rsidRPr="00531203">
        <w:rPr>
          <w:color w:val="000000" w:themeColor="text1"/>
          <w:lang w:eastAsia="fr-FR"/>
        </w:rPr>
        <w:t>be complex</w:t>
      </w:r>
      <w:r w:rsidR="0071634F" w:rsidRPr="00531203">
        <w:rPr>
          <w:color w:val="000000" w:themeColor="text1"/>
          <w:lang w:eastAsia="fr-FR"/>
        </w:rPr>
        <w:t xml:space="preserve"> to interpret</w:t>
      </w:r>
      <w:r w:rsidR="00185F41" w:rsidRPr="00531203">
        <w:rPr>
          <w:color w:val="000000" w:themeColor="text1"/>
          <w:lang w:eastAsia="fr-FR"/>
        </w:rPr>
        <w:t xml:space="preserve"> </w:t>
      </w:r>
      <w:r w:rsidR="0071634F" w:rsidRPr="00531203">
        <w:rPr>
          <w:color w:val="000000" w:themeColor="text1"/>
          <w:lang w:eastAsia="fr-FR"/>
        </w:rPr>
        <w:t>since</w:t>
      </w:r>
      <w:r w:rsidR="00185F41" w:rsidRPr="00531203">
        <w:rPr>
          <w:color w:val="000000" w:themeColor="text1"/>
          <w:lang w:eastAsia="fr-FR"/>
        </w:rPr>
        <w:t xml:space="preserve"> a correction may </w:t>
      </w:r>
      <w:r w:rsidR="00C36B32" w:rsidRPr="00531203">
        <w:rPr>
          <w:color w:val="000000" w:themeColor="text1"/>
          <w:lang w:eastAsia="fr-FR"/>
        </w:rPr>
        <w:t xml:space="preserve">involve multiple moves </w:t>
      </w:r>
      <w:r w:rsidR="00411569" w:rsidRPr="00531203">
        <w:rPr>
          <w:color w:val="000000" w:themeColor="text1"/>
          <w:lang w:eastAsia="fr-FR"/>
        </w:rPr>
        <w:t>(e.g.</w:t>
      </w:r>
      <w:r w:rsidR="00751A22" w:rsidRPr="00531203">
        <w:rPr>
          <w:color w:val="000000" w:themeColor="text1"/>
          <w:lang w:eastAsia="fr-FR"/>
        </w:rPr>
        <w:t>,</w:t>
      </w:r>
      <w:r w:rsidR="00411569" w:rsidRPr="00531203">
        <w:rPr>
          <w:color w:val="000000" w:themeColor="text1"/>
          <w:lang w:eastAsia="fr-FR"/>
        </w:rPr>
        <w:t xml:space="preserve"> a recast followed by a clarification request) </w:t>
      </w:r>
      <w:r w:rsidR="00C36B32" w:rsidRPr="00531203">
        <w:rPr>
          <w:color w:val="000000" w:themeColor="text1"/>
          <w:lang w:eastAsia="fr-FR"/>
        </w:rPr>
        <w:t xml:space="preserve">and </w:t>
      </w:r>
      <w:r w:rsidR="0068573E" w:rsidRPr="00531203">
        <w:rPr>
          <w:color w:val="000000" w:themeColor="text1"/>
          <w:lang w:eastAsia="fr-FR"/>
        </w:rPr>
        <w:t xml:space="preserve">may </w:t>
      </w:r>
      <w:r w:rsidR="006D7103" w:rsidRPr="00531203">
        <w:rPr>
          <w:color w:val="000000" w:themeColor="text1"/>
          <w:lang w:eastAsia="fr-FR"/>
        </w:rPr>
        <w:t>target</w:t>
      </w:r>
      <w:r w:rsidR="006F263A" w:rsidRPr="00531203">
        <w:rPr>
          <w:color w:val="000000" w:themeColor="text1"/>
          <w:lang w:eastAsia="fr-FR"/>
        </w:rPr>
        <w:t xml:space="preserve"> various linguistic levels</w:t>
      </w:r>
      <w:r w:rsidR="00471729" w:rsidRPr="00531203">
        <w:rPr>
          <w:color w:val="000000" w:themeColor="text1"/>
          <w:lang w:eastAsia="fr-FR"/>
        </w:rPr>
        <w:t xml:space="preserve"> </w:t>
      </w:r>
      <w:r w:rsidR="00E16D4E" w:rsidRPr="00531203">
        <w:rPr>
          <w:color w:val="000000" w:themeColor="text1"/>
          <w:lang w:eastAsia="fr-FR"/>
        </w:rPr>
        <w:t xml:space="preserve">(phonology, lexis, morphosyntax) </w:t>
      </w:r>
      <w:r w:rsidR="00471729" w:rsidRPr="00531203">
        <w:rPr>
          <w:color w:val="000000" w:themeColor="text1"/>
          <w:lang w:eastAsia="fr-FR"/>
        </w:rPr>
        <w:t>at once</w:t>
      </w:r>
      <w:r w:rsidR="003556EE" w:rsidRPr="00531203">
        <w:rPr>
          <w:color w:val="000000" w:themeColor="text1"/>
          <w:lang w:eastAsia="fr-FR"/>
        </w:rPr>
        <w:t xml:space="preserve">. </w:t>
      </w:r>
      <w:r w:rsidR="0071634F" w:rsidRPr="00531203">
        <w:rPr>
          <w:color w:val="000000" w:themeColor="text1"/>
          <w:lang w:eastAsia="fr-FR"/>
        </w:rPr>
        <w:t>While</w:t>
      </w:r>
      <w:r w:rsidR="006C091B" w:rsidRPr="00531203">
        <w:rPr>
          <w:color w:val="000000" w:themeColor="text1"/>
          <w:lang w:eastAsia="fr-FR"/>
        </w:rPr>
        <w:t xml:space="preserve"> </w:t>
      </w:r>
      <w:r w:rsidR="0071634F" w:rsidRPr="00531203">
        <w:rPr>
          <w:color w:val="000000" w:themeColor="text1"/>
          <w:lang w:eastAsia="fr-FR"/>
        </w:rPr>
        <w:t>c</w:t>
      </w:r>
      <w:r w:rsidR="006C091B" w:rsidRPr="00531203">
        <w:rPr>
          <w:color w:val="000000" w:themeColor="text1"/>
          <w:lang w:eastAsia="fr-FR"/>
        </w:rPr>
        <w:t>oding error</w:t>
      </w:r>
      <w:r w:rsidR="0071634F" w:rsidRPr="00531203">
        <w:rPr>
          <w:color w:val="000000" w:themeColor="text1"/>
          <w:lang w:eastAsia="fr-FR"/>
        </w:rPr>
        <w:t xml:space="preserve">s relating to </w:t>
      </w:r>
      <w:r w:rsidR="00DF39CE" w:rsidRPr="00531203">
        <w:rPr>
          <w:color w:val="000000" w:themeColor="text1"/>
          <w:lang w:eastAsia="fr-FR"/>
        </w:rPr>
        <w:t xml:space="preserve">a </w:t>
      </w:r>
      <w:r w:rsidR="0071634F" w:rsidRPr="00531203">
        <w:rPr>
          <w:color w:val="000000" w:themeColor="text1"/>
          <w:lang w:eastAsia="fr-FR"/>
        </w:rPr>
        <w:t>CF strategy</w:t>
      </w:r>
      <w:r w:rsidR="006C091B" w:rsidRPr="00531203">
        <w:rPr>
          <w:color w:val="000000" w:themeColor="text1"/>
          <w:lang w:eastAsia="fr-FR"/>
        </w:rPr>
        <w:t xml:space="preserve"> </w:t>
      </w:r>
      <w:r w:rsidR="0071634F" w:rsidRPr="00531203">
        <w:rPr>
          <w:color w:val="000000" w:themeColor="text1"/>
          <w:lang w:eastAsia="fr-FR"/>
        </w:rPr>
        <w:t>can be</w:t>
      </w:r>
      <w:r w:rsidR="006C091B" w:rsidRPr="00531203">
        <w:rPr>
          <w:color w:val="000000" w:themeColor="text1"/>
          <w:lang w:eastAsia="fr-FR"/>
        </w:rPr>
        <w:t xml:space="preserve"> argued to be relatively inconsequential, failure to identify the</w:t>
      </w:r>
      <w:r w:rsidR="0090592B" w:rsidRPr="00531203">
        <w:rPr>
          <w:color w:val="000000" w:themeColor="text1"/>
          <w:lang w:eastAsia="fr-FR"/>
        </w:rPr>
        <w:t xml:space="preserve"> </w:t>
      </w:r>
      <w:r w:rsidR="00A62413" w:rsidRPr="00531203">
        <w:rPr>
          <w:color w:val="000000" w:themeColor="text1"/>
          <w:lang w:eastAsia="fr-FR"/>
        </w:rPr>
        <w:t xml:space="preserve">linguistic </w:t>
      </w:r>
      <w:r w:rsidR="006C091B" w:rsidRPr="00531203">
        <w:rPr>
          <w:color w:val="000000" w:themeColor="text1"/>
          <w:lang w:eastAsia="fr-FR"/>
        </w:rPr>
        <w:t xml:space="preserve">trigger of the </w:t>
      </w:r>
      <w:r w:rsidR="0090592B" w:rsidRPr="00531203">
        <w:rPr>
          <w:color w:val="000000" w:themeColor="text1"/>
          <w:lang w:eastAsia="fr-FR"/>
        </w:rPr>
        <w:t>NS</w:t>
      </w:r>
      <w:r w:rsidR="006C091B" w:rsidRPr="00531203">
        <w:rPr>
          <w:color w:val="000000" w:themeColor="text1"/>
          <w:lang w:eastAsia="fr-FR"/>
        </w:rPr>
        <w:t>’s remedial reaction</w:t>
      </w:r>
      <w:r w:rsidR="00CC7093" w:rsidRPr="00531203">
        <w:rPr>
          <w:color w:val="000000" w:themeColor="text1"/>
          <w:lang w:eastAsia="fr-FR"/>
        </w:rPr>
        <w:t xml:space="preserve"> could</w:t>
      </w:r>
      <w:r w:rsidR="006C091B" w:rsidRPr="00531203">
        <w:rPr>
          <w:color w:val="000000" w:themeColor="text1"/>
          <w:lang w:eastAsia="fr-FR"/>
        </w:rPr>
        <w:t xml:space="preserve"> potentially skew </w:t>
      </w:r>
      <w:r w:rsidR="00315635" w:rsidRPr="00531203">
        <w:rPr>
          <w:color w:val="000000" w:themeColor="text1"/>
          <w:lang w:eastAsia="fr-FR"/>
        </w:rPr>
        <w:t>certain</w:t>
      </w:r>
      <w:r w:rsidR="00CC7093" w:rsidRPr="00531203">
        <w:rPr>
          <w:color w:val="000000" w:themeColor="text1"/>
          <w:lang w:eastAsia="fr-FR"/>
        </w:rPr>
        <w:t xml:space="preserve"> </w:t>
      </w:r>
      <w:r w:rsidR="00D833C9" w:rsidRPr="00531203">
        <w:rPr>
          <w:color w:val="000000" w:themeColor="text1"/>
          <w:lang w:eastAsia="fr-FR"/>
        </w:rPr>
        <w:t>pedagogical implications that the researcher may wish to glean</w:t>
      </w:r>
      <w:r w:rsidR="00FD579D" w:rsidRPr="00531203">
        <w:rPr>
          <w:color w:val="000000" w:themeColor="text1"/>
          <w:lang w:eastAsia="fr-FR"/>
        </w:rPr>
        <w:t xml:space="preserve"> from the CF analyses</w:t>
      </w:r>
      <w:r w:rsidR="00D833C9" w:rsidRPr="00531203">
        <w:rPr>
          <w:color w:val="000000" w:themeColor="text1"/>
          <w:lang w:eastAsia="fr-FR"/>
        </w:rPr>
        <w:t>.</w:t>
      </w:r>
      <w:r w:rsidR="00092995" w:rsidRPr="00531203">
        <w:rPr>
          <w:color w:val="000000" w:themeColor="text1"/>
          <w:lang w:eastAsia="fr-FR"/>
        </w:rPr>
        <w:t xml:space="preserve"> </w:t>
      </w:r>
      <w:r w:rsidR="00397EC1" w:rsidRPr="00531203">
        <w:rPr>
          <w:color w:val="000000" w:themeColor="text1"/>
          <w:lang w:eastAsia="fr-FR"/>
        </w:rPr>
        <w:t xml:space="preserve">The validity of such implications hinges on </w:t>
      </w:r>
      <w:r w:rsidR="007E2058" w:rsidRPr="00531203">
        <w:rPr>
          <w:color w:val="000000" w:themeColor="text1"/>
          <w:lang w:eastAsia="fr-FR"/>
        </w:rPr>
        <w:t>determin</w:t>
      </w:r>
      <w:r w:rsidR="00397EC1" w:rsidRPr="00531203">
        <w:rPr>
          <w:color w:val="000000" w:themeColor="text1"/>
          <w:lang w:eastAsia="fr-FR"/>
        </w:rPr>
        <w:t xml:space="preserve">ing a causal link between the specific characteristics of the NNS’s output and the </w:t>
      </w:r>
      <w:r w:rsidR="00092995" w:rsidRPr="00531203">
        <w:rPr>
          <w:color w:val="000000" w:themeColor="text1"/>
          <w:lang w:eastAsia="fr-FR"/>
        </w:rPr>
        <w:t>NS’s corrective intervention</w:t>
      </w:r>
      <w:r w:rsidR="00397EC1" w:rsidRPr="00531203">
        <w:rPr>
          <w:color w:val="000000" w:themeColor="text1"/>
          <w:lang w:eastAsia="fr-FR"/>
        </w:rPr>
        <w:t>.</w:t>
      </w:r>
      <w:r w:rsidR="00D833C9" w:rsidRPr="00531203">
        <w:rPr>
          <w:color w:val="000000" w:themeColor="text1"/>
          <w:lang w:eastAsia="fr-FR"/>
        </w:rPr>
        <w:t xml:space="preserve"> </w:t>
      </w:r>
      <w:r w:rsidR="00CC7093" w:rsidRPr="00531203">
        <w:rPr>
          <w:color w:val="000000" w:themeColor="text1"/>
          <w:lang w:eastAsia="fr-FR"/>
        </w:rPr>
        <w:t>Assumin</w:t>
      </w:r>
      <w:r w:rsidR="00EA05EB" w:rsidRPr="00531203">
        <w:rPr>
          <w:color w:val="000000" w:themeColor="text1"/>
          <w:lang w:eastAsia="fr-FR"/>
        </w:rPr>
        <w:t>g that the experts are relatively</w:t>
      </w:r>
      <w:r w:rsidR="00CC7093" w:rsidRPr="00531203">
        <w:rPr>
          <w:color w:val="000000" w:themeColor="text1"/>
          <w:lang w:eastAsia="fr-FR"/>
        </w:rPr>
        <w:t xml:space="preserve"> li</w:t>
      </w:r>
      <w:r w:rsidR="00F42E41" w:rsidRPr="00531203">
        <w:rPr>
          <w:color w:val="000000" w:themeColor="text1"/>
          <w:lang w:eastAsia="fr-FR"/>
        </w:rPr>
        <w:t>kely to intervene when the novice’s</w:t>
      </w:r>
      <w:r w:rsidR="00724069" w:rsidRPr="00531203">
        <w:rPr>
          <w:color w:val="000000" w:themeColor="text1"/>
          <w:lang w:eastAsia="fr-FR"/>
        </w:rPr>
        <w:t xml:space="preserve"> mistake</w:t>
      </w:r>
      <w:r w:rsidR="00F42E41" w:rsidRPr="00531203">
        <w:rPr>
          <w:color w:val="000000" w:themeColor="text1"/>
          <w:lang w:eastAsia="fr-FR"/>
        </w:rPr>
        <w:t xml:space="preserve"> </w:t>
      </w:r>
      <w:r w:rsidR="00DC06A2" w:rsidRPr="00531203">
        <w:rPr>
          <w:color w:val="000000" w:themeColor="text1"/>
          <w:lang w:eastAsia="fr-FR"/>
        </w:rPr>
        <w:t>is promin</w:t>
      </w:r>
      <w:r w:rsidR="00AC01C8" w:rsidRPr="00531203">
        <w:rPr>
          <w:color w:val="000000" w:themeColor="text1"/>
          <w:lang w:eastAsia="fr-FR"/>
        </w:rPr>
        <w:t>ent</w:t>
      </w:r>
      <w:r w:rsidR="00CC7093" w:rsidRPr="00531203">
        <w:rPr>
          <w:color w:val="000000" w:themeColor="text1"/>
          <w:lang w:eastAsia="fr-FR"/>
        </w:rPr>
        <w:t xml:space="preserve"> in terms of </w:t>
      </w:r>
      <w:r w:rsidR="00A62539" w:rsidRPr="00531203">
        <w:rPr>
          <w:color w:val="000000" w:themeColor="text1"/>
          <w:lang w:eastAsia="fr-FR"/>
        </w:rPr>
        <w:t xml:space="preserve">compromising communication </w:t>
      </w:r>
      <w:r w:rsidR="00FB2D92" w:rsidRPr="00531203">
        <w:rPr>
          <w:color w:val="000000" w:themeColor="text1"/>
          <w:lang w:eastAsia="fr-FR"/>
        </w:rPr>
        <w:t xml:space="preserve">(see section 5) </w:t>
      </w:r>
      <w:r w:rsidR="00A62539" w:rsidRPr="00531203">
        <w:rPr>
          <w:lang w:eastAsia="fr-FR"/>
        </w:rPr>
        <w:t xml:space="preserve">or violating </w:t>
      </w:r>
      <w:r w:rsidR="00A54597" w:rsidRPr="00531203">
        <w:rPr>
          <w:lang w:eastAsia="fr-FR"/>
        </w:rPr>
        <w:t>a norm</w:t>
      </w:r>
      <w:r w:rsidR="00EA05EB" w:rsidRPr="00531203">
        <w:rPr>
          <w:lang w:eastAsia="fr-FR"/>
        </w:rPr>
        <w:t xml:space="preserve"> that they consider important</w:t>
      </w:r>
      <w:r w:rsidR="00CC7093" w:rsidRPr="00531203">
        <w:rPr>
          <w:lang w:eastAsia="fr-FR"/>
        </w:rPr>
        <w:t xml:space="preserve">, </w:t>
      </w:r>
      <w:r w:rsidR="00EA05EB" w:rsidRPr="00531203">
        <w:rPr>
          <w:lang w:eastAsia="fr-FR"/>
        </w:rPr>
        <w:t xml:space="preserve">being able to dissect </w:t>
      </w:r>
      <w:r w:rsidR="00A54597" w:rsidRPr="00531203">
        <w:rPr>
          <w:lang w:eastAsia="fr-FR"/>
        </w:rPr>
        <w:t xml:space="preserve">the nature of </w:t>
      </w:r>
      <w:r w:rsidR="00EA05EB" w:rsidRPr="00531203">
        <w:rPr>
          <w:lang w:eastAsia="fr-FR"/>
        </w:rPr>
        <w:t xml:space="preserve">that mistake </w:t>
      </w:r>
      <w:r w:rsidR="0076447E" w:rsidRPr="00531203">
        <w:rPr>
          <w:lang w:eastAsia="fr-FR"/>
        </w:rPr>
        <w:t>is</w:t>
      </w:r>
      <w:r w:rsidR="00076A87" w:rsidRPr="00531203">
        <w:rPr>
          <w:lang w:eastAsia="fr-FR"/>
        </w:rPr>
        <w:t xml:space="preserve"> </w:t>
      </w:r>
      <w:r w:rsidR="0076447E" w:rsidRPr="00531203">
        <w:rPr>
          <w:lang w:eastAsia="fr-FR"/>
        </w:rPr>
        <w:t xml:space="preserve">of great potential </w:t>
      </w:r>
      <w:r w:rsidR="00076A87" w:rsidRPr="00531203">
        <w:rPr>
          <w:lang w:eastAsia="fr-FR"/>
        </w:rPr>
        <w:t>valu</w:t>
      </w:r>
      <w:r w:rsidR="0076447E" w:rsidRPr="00531203">
        <w:rPr>
          <w:lang w:eastAsia="fr-FR"/>
        </w:rPr>
        <w:t>e</w:t>
      </w:r>
      <w:r w:rsidR="00076A87" w:rsidRPr="00531203">
        <w:rPr>
          <w:lang w:eastAsia="fr-FR"/>
        </w:rPr>
        <w:t xml:space="preserve"> </w:t>
      </w:r>
      <w:r w:rsidR="0076447E" w:rsidRPr="00531203">
        <w:rPr>
          <w:lang w:eastAsia="fr-FR"/>
        </w:rPr>
        <w:t>to</w:t>
      </w:r>
      <w:r w:rsidR="00076A87" w:rsidRPr="00531203">
        <w:rPr>
          <w:lang w:eastAsia="fr-FR"/>
        </w:rPr>
        <w:t xml:space="preserve"> language teachers.</w:t>
      </w:r>
      <w:r w:rsidR="00A62413" w:rsidRPr="00531203">
        <w:rPr>
          <w:lang w:eastAsia="fr-FR"/>
        </w:rPr>
        <w:t xml:space="preserve"> </w:t>
      </w:r>
      <w:r w:rsidR="0076447E" w:rsidRPr="00531203">
        <w:rPr>
          <w:lang w:eastAsia="fr-FR"/>
        </w:rPr>
        <w:t xml:space="preserve">Namely, it </w:t>
      </w:r>
      <w:r w:rsidR="00A62413" w:rsidRPr="00531203">
        <w:rPr>
          <w:lang w:eastAsia="fr-FR"/>
        </w:rPr>
        <w:t>help</w:t>
      </w:r>
      <w:r w:rsidR="0076447E" w:rsidRPr="00531203">
        <w:rPr>
          <w:lang w:eastAsia="fr-FR"/>
        </w:rPr>
        <w:t>s</w:t>
      </w:r>
      <w:r w:rsidR="00A62413" w:rsidRPr="00531203">
        <w:rPr>
          <w:lang w:eastAsia="fr-FR"/>
        </w:rPr>
        <w:t xml:space="preserve"> </w:t>
      </w:r>
      <w:r w:rsidR="0076447E" w:rsidRPr="00531203">
        <w:rPr>
          <w:lang w:eastAsia="fr-FR"/>
        </w:rPr>
        <w:t>pinpoint the types of</w:t>
      </w:r>
      <w:r w:rsidR="00A62413" w:rsidRPr="00531203">
        <w:rPr>
          <w:lang w:eastAsia="fr-FR"/>
        </w:rPr>
        <w:t xml:space="preserve"> </w:t>
      </w:r>
      <w:r w:rsidR="00F65303" w:rsidRPr="00531203">
        <w:rPr>
          <w:lang w:eastAsia="fr-FR"/>
        </w:rPr>
        <w:t>interlanguage errors</w:t>
      </w:r>
      <w:r w:rsidR="007E2058" w:rsidRPr="00531203">
        <w:rPr>
          <w:lang w:eastAsia="fr-FR"/>
        </w:rPr>
        <w:t xml:space="preserve"> </w:t>
      </w:r>
      <w:r w:rsidR="0076447E" w:rsidRPr="00531203">
        <w:rPr>
          <w:lang w:eastAsia="fr-FR"/>
        </w:rPr>
        <w:t>that bother NSs more than others,</w:t>
      </w:r>
      <w:r w:rsidR="00F65303" w:rsidRPr="00531203">
        <w:rPr>
          <w:lang w:eastAsia="fr-FR"/>
        </w:rPr>
        <w:t xml:space="preserve"> which might, in turn,</w:t>
      </w:r>
      <w:r w:rsidR="00EA05EB" w:rsidRPr="00531203">
        <w:rPr>
          <w:lang w:eastAsia="fr-FR"/>
        </w:rPr>
        <w:t xml:space="preserve"> inform teaching priorities</w:t>
      </w:r>
      <w:r w:rsidR="00EA05EB" w:rsidRPr="00531203">
        <w:rPr>
          <w:color w:val="000000" w:themeColor="text1"/>
          <w:lang w:eastAsia="fr-FR"/>
        </w:rPr>
        <w:t xml:space="preserve">. </w:t>
      </w:r>
      <w:r w:rsidR="005F62B3" w:rsidRPr="00531203">
        <w:rPr>
          <w:color w:val="000000" w:themeColor="text1"/>
        </w:rPr>
        <w:t>Given that</w:t>
      </w:r>
      <w:r w:rsidR="003F0127" w:rsidRPr="00531203">
        <w:rPr>
          <w:color w:val="000000" w:themeColor="text1"/>
        </w:rPr>
        <w:t xml:space="preserve"> not every aspect </w:t>
      </w:r>
      <w:r w:rsidR="005F62B3" w:rsidRPr="00531203">
        <w:rPr>
          <w:color w:val="000000" w:themeColor="text1"/>
        </w:rPr>
        <w:t>of the L2 system</w:t>
      </w:r>
      <w:r w:rsidR="003F0127" w:rsidRPr="00531203">
        <w:rPr>
          <w:color w:val="000000" w:themeColor="text1"/>
        </w:rPr>
        <w:t xml:space="preserve"> can possibly be accorded the same amount of time and attention</w:t>
      </w:r>
      <w:r w:rsidR="0076447E" w:rsidRPr="00531203">
        <w:rPr>
          <w:color w:val="000000" w:themeColor="text1"/>
        </w:rPr>
        <w:t xml:space="preserve"> in the L2 classroom</w:t>
      </w:r>
      <w:r w:rsidR="003F0127" w:rsidRPr="00531203">
        <w:rPr>
          <w:color w:val="000000" w:themeColor="text1"/>
        </w:rPr>
        <w:t>, being selective about what to teach first and foremost is a sheer necessity</w:t>
      </w:r>
      <w:r w:rsidR="0076447E" w:rsidRPr="00531203">
        <w:rPr>
          <w:color w:val="000000" w:themeColor="text1"/>
        </w:rPr>
        <w:t>.</w:t>
      </w:r>
      <w:r w:rsidR="003F0127" w:rsidRPr="00531203">
        <w:rPr>
          <w:color w:val="000000" w:themeColor="text1"/>
        </w:rPr>
        <w:t xml:space="preserve"> </w:t>
      </w:r>
      <w:r w:rsidR="0076447E" w:rsidRPr="00531203">
        <w:rPr>
          <w:color w:val="000000" w:themeColor="text1"/>
        </w:rPr>
        <w:t>E</w:t>
      </w:r>
      <w:r w:rsidR="003F0127" w:rsidRPr="00531203">
        <w:rPr>
          <w:color w:val="000000" w:themeColor="text1"/>
        </w:rPr>
        <w:t>ven the most committed</w:t>
      </w:r>
      <w:r w:rsidR="00717795" w:rsidRPr="00531203">
        <w:rPr>
          <w:color w:val="000000" w:themeColor="text1"/>
        </w:rPr>
        <w:t xml:space="preserve"> language</w:t>
      </w:r>
      <w:r w:rsidR="003F0127" w:rsidRPr="00531203">
        <w:rPr>
          <w:color w:val="000000" w:themeColor="text1"/>
        </w:rPr>
        <w:t xml:space="preserve"> instructor has </w:t>
      </w:r>
      <w:r w:rsidR="0076447E" w:rsidRPr="00531203">
        <w:rPr>
          <w:color w:val="000000" w:themeColor="text1"/>
        </w:rPr>
        <w:t xml:space="preserve">therefore to make choices, which </w:t>
      </w:r>
      <w:r w:rsidR="00520583" w:rsidRPr="00531203">
        <w:rPr>
          <w:color w:val="000000" w:themeColor="text1"/>
        </w:rPr>
        <w:t>may well be</w:t>
      </w:r>
      <w:r w:rsidR="003F0127" w:rsidRPr="00531203">
        <w:rPr>
          <w:color w:val="000000" w:themeColor="text1"/>
        </w:rPr>
        <w:t xml:space="preserve"> guided by the perceived gravity of non-target forms</w:t>
      </w:r>
      <w:r w:rsidR="00520583" w:rsidRPr="00531203">
        <w:rPr>
          <w:color w:val="000000" w:themeColor="text1"/>
        </w:rPr>
        <w:t>. If so,</w:t>
      </w:r>
      <w:r w:rsidR="003F0127" w:rsidRPr="00531203">
        <w:rPr>
          <w:color w:val="000000" w:themeColor="text1"/>
        </w:rPr>
        <w:t xml:space="preserve"> examining some of the factors which might potentially determine this gravity seems like a worthwhile endeavour.</w:t>
      </w:r>
    </w:p>
    <w:p w14:paraId="7886CE19" w14:textId="6420C6AE" w:rsidR="00C633A8" w:rsidRPr="00531203" w:rsidRDefault="00315635" w:rsidP="00732570">
      <w:pPr>
        <w:pStyle w:val="Newparagraph"/>
        <w:spacing w:line="240" w:lineRule="auto"/>
        <w:jc w:val="both"/>
        <w:rPr>
          <w:color w:val="000000" w:themeColor="text1"/>
          <w:lang w:eastAsia="fr-FR"/>
        </w:rPr>
      </w:pPr>
      <w:r w:rsidRPr="00531203">
        <w:rPr>
          <w:color w:val="000000" w:themeColor="text1"/>
          <w:lang w:eastAsia="fr-FR"/>
        </w:rPr>
        <w:t xml:space="preserve">This endeavour </w:t>
      </w:r>
      <w:r w:rsidR="001E3497" w:rsidRPr="00531203">
        <w:rPr>
          <w:color w:val="000000" w:themeColor="text1"/>
          <w:lang w:eastAsia="fr-FR"/>
        </w:rPr>
        <w:t>is certain</w:t>
      </w:r>
      <w:r w:rsidR="001B37A2" w:rsidRPr="00531203">
        <w:rPr>
          <w:color w:val="000000" w:themeColor="text1"/>
          <w:lang w:eastAsia="fr-FR"/>
        </w:rPr>
        <w:t xml:space="preserve">ly </w:t>
      </w:r>
      <w:r w:rsidR="004D2399" w:rsidRPr="00531203">
        <w:rPr>
          <w:color w:val="000000" w:themeColor="text1"/>
          <w:lang w:eastAsia="fr-FR"/>
        </w:rPr>
        <w:t>not without its problems</w:t>
      </w:r>
      <w:r w:rsidR="00A62539" w:rsidRPr="00531203">
        <w:rPr>
          <w:color w:val="000000" w:themeColor="text1"/>
          <w:lang w:eastAsia="fr-FR"/>
        </w:rPr>
        <w:t>.</w:t>
      </w:r>
      <w:r w:rsidR="00280EEE" w:rsidRPr="00531203">
        <w:rPr>
          <w:color w:val="000000" w:themeColor="text1"/>
          <w:lang w:eastAsia="fr-FR"/>
        </w:rPr>
        <w:t xml:space="preserve"> One of the pitfalls </w:t>
      </w:r>
      <w:r w:rsidR="00594041" w:rsidRPr="00531203">
        <w:rPr>
          <w:color w:val="000000" w:themeColor="text1"/>
          <w:lang w:eastAsia="fr-FR"/>
        </w:rPr>
        <w:t xml:space="preserve">inherent in attempting to establish </w:t>
      </w:r>
      <w:r w:rsidR="00520583" w:rsidRPr="00531203">
        <w:rPr>
          <w:color w:val="000000" w:themeColor="text1"/>
          <w:lang w:eastAsia="fr-FR"/>
        </w:rPr>
        <w:t xml:space="preserve">relative </w:t>
      </w:r>
      <w:r w:rsidR="00594041" w:rsidRPr="00531203">
        <w:rPr>
          <w:color w:val="000000" w:themeColor="text1"/>
          <w:lang w:eastAsia="fr-FR"/>
        </w:rPr>
        <w:t xml:space="preserve">error </w:t>
      </w:r>
      <w:r w:rsidR="00520583" w:rsidRPr="00531203">
        <w:rPr>
          <w:color w:val="000000" w:themeColor="text1"/>
          <w:lang w:eastAsia="fr-FR"/>
        </w:rPr>
        <w:t>gravity</w:t>
      </w:r>
      <w:r w:rsidR="00594041" w:rsidRPr="00531203">
        <w:rPr>
          <w:color w:val="000000" w:themeColor="text1"/>
          <w:lang w:eastAsia="fr-FR"/>
        </w:rPr>
        <w:t xml:space="preserve"> </w:t>
      </w:r>
      <w:r w:rsidR="00772332" w:rsidRPr="00531203">
        <w:rPr>
          <w:color w:val="000000" w:themeColor="text1"/>
          <w:lang w:eastAsia="fr-FR"/>
        </w:rPr>
        <w:t xml:space="preserve">is confusing </w:t>
      </w:r>
      <w:r w:rsidR="00594041" w:rsidRPr="00531203">
        <w:rPr>
          <w:color w:val="000000" w:themeColor="text1"/>
          <w:lang w:eastAsia="fr-FR"/>
        </w:rPr>
        <w:t xml:space="preserve">different dimensions, such as the dimension </w:t>
      </w:r>
      <w:r w:rsidR="00772332" w:rsidRPr="00531203">
        <w:rPr>
          <w:color w:val="000000" w:themeColor="text1"/>
          <w:lang w:eastAsia="fr-FR"/>
        </w:rPr>
        <w:t>of accuracy with that of communic</w:t>
      </w:r>
      <w:r w:rsidR="00280EEE" w:rsidRPr="00531203">
        <w:rPr>
          <w:color w:val="000000" w:themeColor="text1"/>
          <w:lang w:eastAsia="fr-FR"/>
        </w:rPr>
        <w:t>ative effective</w:t>
      </w:r>
      <w:r w:rsidR="00E94FE0" w:rsidRPr="00531203">
        <w:rPr>
          <w:color w:val="000000" w:themeColor="text1"/>
          <w:lang w:eastAsia="fr-FR"/>
        </w:rPr>
        <w:t>ness. Namely, it may be tempting to conclude</w:t>
      </w:r>
      <w:r w:rsidR="00234B98" w:rsidRPr="00531203">
        <w:rPr>
          <w:color w:val="000000" w:themeColor="text1"/>
          <w:lang w:eastAsia="fr-FR"/>
        </w:rPr>
        <w:t xml:space="preserve"> that an error which may potentially lead to </w:t>
      </w:r>
      <w:r w:rsidR="005266E6" w:rsidRPr="00531203">
        <w:rPr>
          <w:color w:val="000000" w:themeColor="text1"/>
          <w:lang w:eastAsia="fr-FR"/>
        </w:rPr>
        <w:t xml:space="preserve">a </w:t>
      </w:r>
      <w:r w:rsidR="00234B98" w:rsidRPr="00531203">
        <w:rPr>
          <w:color w:val="000000" w:themeColor="text1"/>
          <w:lang w:eastAsia="fr-FR"/>
        </w:rPr>
        <w:t xml:space="preserve">communication breakdown is somehow more </w:t>
      </w:r>
      <w:r w:rsidR="00732570" w:rsidRPr="00531203">
        <w:rPr>
          <w:color w:val="000000" w:themeColor="text1"/>
          <w:lang w:eastAsia="fr-FR"/>
        </w:rPr>
        <w:t>‘</w:t>
      </w:r>
      <w:r w:rsidR="00234B98" w:rsidRPr="00531203">
        <w:rPr>
          <w:color w:val="000000" w:themeColor="text1"/>
          <w:lang w:eastAsia="fr-FR"/>
        </w:rPr>
        <w:t>erroneous</w:t>
      </w:r>
      <w:r w:rsidR="00732570" w:rsidRPr="00531203">
        <w:rPr>
          <w:color w:val="000000" w:themeColor="text1"/>
          <w:lang w:eastAsia="fr-FR"/>
        </w:rPr>
        <w:t>’</w:t>
      </w:r>
      <w:r w:rsidR="00234B98" w:rsidRPr="00531203">
        <w:rPr>
          <w:color w:val="000000" w:themeColor="text1"/>
          <w:lang w:eastAsia="fr-FR"/>
        </w:rPr>
        <w:t xml:space="preserve"> than an error that does not</w:t>
      </w:r>
      <w:r w:rsidR="00E94FE0" w:rsidRPr="00531203">
        <w:rPr>
          <w:color w:val="000000" w:themeColor="text1"/>
          <w:lang w:eastAsia="fr-FR"/>
        </w:rPr>
        <w:t xml:space="preserve"> jeopardise intelligibilit</w:t>
      </w:r>
      <w:r w:rsidR="00732570" w:rsidRPr="00531203">
        <w:rPr>
          <w:color w:val="000000" w:themeColor="text1"/>
          <w:lang w:eastAsia="fr-FR"/>
        </w:rPr>
        <w:t>y. Meanwhile</w:t>
      </w:r>
      <w:r w:rsidR="00E94FE0" w:rsidRPr="00531203">
        <w:rPr>
          <w:color w:val="000000" w:themeColor="text1"/>
          <w:lang w:eastAsia="fr-FR"/>
        </w:rPr>
        <w:t>, a</w:t>
      </w:r>
      <w:r w:rsidR="00280EEE" w:rsidRPr="00531203">
        <w:rPr>
          <w:color w:val="000000" w:themeColor="text1"/>
          <w:lang w:eastAsia="fr-FR"/>
        </w:rPr>
        <w:t xml:space="preserve">s pointed out by </w:t>
      </w:r>
      <w:proofErr w:type="spellStart"/>
      <w:r w:rsidR="00280EEE" w:rsidRPr="00531203">
        <w:rPr>
          <w:color w:val="000000" w:themeColor="text1"/>
          <w:lang w:eastAsia="fr-FR"/>
        </w:rPr>
        <w:t>Pallotti</w:t>
      </w:r>
      <w:proofErr w:type="spellEnd"/>
      <w:r w:rsidR="00234B98" w:rsidRPr="00531203">
        <w:rPr>
          <w:color w:val="000000" w:themeColor="text1"/>
          <w:lang w:eastAsia="fr-FR"/>
        </w:rPr>
        <w:t xml:space="preserve"> (2009: 592),</w:t>
      </w:r>
      <w:r w:rsidR="00AB4C64" w:rsidRPr="00531203">
        <w:rPr>
          <w:color w:val="000000" w:themeColor="text1"/>
          <w:lang w:eastAsia="fr-FR"/>
        </w:rPr>
        <w:t xml:space="preserve"> both types</w:t>
      </w:r>
      <w:r w:rsidR="00AB19A8" w:rsidRPr="00531203">
        <w:rPr>
          <w:color w:val="000000" w:themeColor="text1"/>
          <w:lang w:eastAsia="fr-FR"/>
        </w:rPr>
        <w:t xml:space="preserve"> </w:t>
      </w:r>
      <w:r w:rsidR="00594041" w:rsidRPr="00531203">
        <w:rPr>
          <w:color w:val="000000" w:themeColor="text1"/>
          <w:lang w:eastAsia="fr-FR"/>
        </w:rPr>
        <w:t xml:space="preserve">of error </w:t>
      </w:r>
      <w:r w:rsidR="00AB19A8" w:rsidRPr="00531203">
        <w:rPr>
          <w:color w:val="000000" w:themeColor="text1"/>
          <w:lang w:eastAsia="fr-FR"/>
        </w:rPr>
        <w:t>have the same impact on the</w:t>
      </w:r>
      <w:r w:rsidR="00AB4C64" w:rsidRPr="00531203">
        <w:rPr>
          <w:color w:val="000000" w:themeColor="text1"/>
          <w:lang w:eastAsia="fr-FR"/>
        </w:rPr>
        <w:t xml:space="preserve"> accuracy</w:t>
      </w:r>
      <w:r w:rsidR="00AB19A8" w:rsidRPr="00531203">
        <w:rPr>
          <w:color w:val="000000" w:themeColor="text1"/>
          <w:lang w:eastAsia="fr-FR"/>
        </w:rPr>
        <w:t xml:space="preserve"> of an utterance</w:t>
      </w:r>
      <w:r w:rsidR="00AB4C64" w:rsidRPr="00531203">
        <w:rPr>
          <w:color w:val="000000" w:themeColor="text1"/>
          <w:lang w:eastAsia="fr-FR"/>
        </w:rPr>
        <w:t>, since</w:t>
      </w:r>
      <w:r w:rsidR="00234B98" w:rsidRPr="00531203">
        <w:rPr>
          <w:color w:val="000000" w:themeColor="text1"/>
          <w:lang w:eastAsia="fr-FR"/>
        </w:rPr>
        <w:t xml:space="preserve"> “a 100-word production with 10 errors not compromising communication is not more ‘accurate’ than a text of the same length with 10 errors hindering comprehension, but just more ‘understandable’ or ‘communicatively effective’</w:t>
      </w:r>
      <w:r w:rsidR="005849F9" w:rsidRPr="00531203">
        <w:rPr>
          <w:color w:val="000000" w:themeColor="text1"/>
          <w:lang w:eastAsia="fr-FR"/>
        </w:rPr>
        <w:t>”</w:t>
      </w:r>
      <w:r w:rsidR="00234B98" w:rsidRPr="00531203">
        <w:rPr>
          <w:color w:val="000000" w:themeColor="text1"/>
          <w:lang w:eastAsia="fr-FR"/>
        </w:rPr>
        <w:t xml:space="preserve">. </w:t>
      </w:r>
      <w:r w:rsidR="00E94FE0" w:rsidRPr="00531203">
        <w:rPr>
          <w:color w:val="000000" w:themeColor="text1"/>
          <w:lang w:eastAsia="fr-FR"/>
        </w:rPr>
        <w:t>Nonethe</w:t>
      </w:r>
      <w:r w:rsidR="00732570" w:rsidRPr="00531203">
        <w:rPr>
          <w:color w:val="000000" w:themeColor="text1"/>
          <w:lang w:eastAsia="fr-FR"/>
        </w:rPr>
        <w:t xml:space="preserve">less, </w:t>
      </w:r>
      <w:r w:rsidR="004E0300" w:rsidRPr="00531203">
        <w:rPr>
          <w:color w:val="000000" w:themeColor="text1"/>
          <w:lang w:eastAsia="fr-FR"/>
        </w:rPr>
        <w:t xml:space="preserve">it </w:t>
      </w:r>
      <w:r w:rsidR="00C92EA2" w:rsidRPr="00531203">
        <w:rPr>
          <w:color w:val="000000" w:themeColor="text1"/>
          <w:lang w:eastAsia="fr-FR"/>
        </w:rPr>
        <w:t xml:space="preserve">can </w:t>
      </w:r>
      <w:r w:rsidR="0043174F" w:rsidRPr="00531203">
        <w:rPr>
          <w:color w:val="000000" w:themeColor="text1"/>
          <w:lang w:eastAsia="fr-FR"/>
        </w:rPr>
        <w:t>be argued that the types of errors</w:t>
      </w:r>
      <w:r w:rsidR="002D57B5" w:rsidRPr="00531203">
        <w:rPr>
          <w:color w:val="000000" w:themeColor="text1"/>
          <w:lang w:eastAsia="fr-FR"/>
        </w:rPr>
        <w:t xml:space="preserve"> that</w:t>
      </w:r>
      <w:r w:rsidR="00DC06A2" w:rsidRPr="00531203">
        <w:rPr>
          <w:color w:val="000000" w:themeColor="text1"/>
          <w:lang w:eastAsia="fr-FR"/>
        </w:rPr>
        <w:t>, for whatever reason,</w:t>
      </w:r>
      <w:r w:rsidR="0043174F" w:rsidRPr="00531203">
        <w:rPr>
          <w:color w:val="000000" w:themeColor="text1"/>
          <w:lang w:eastAsia="fr-FR"/>
        </w:rPr>
        <w:t xml:space="preserve"> </w:t>
      </w:r>
      <w:r w:rsidR="00CE6DFD" w:rsidRPr="00531203">
        <w:rPr>
          <w:color w:val="000000" w:themeColor="text1"/>
          <w:lang w:eastAsia="fr-FR"/>
        </w:rPr>
        <w:t xml:space="preserve">tend to </w:t>
      </w:r>
      <w:r w:rsidR="0043174F" w:rsidRPr="00531203">
        <w:rPr>
          <w:color w:val="000000" w:themeColor="text1"/>
          <w:lang w:eastAsia="fr-FR"/>
        </w:rPr>
        <w:t xml:space="preserve">command the NS’s corrective attention also deserve </w:t>
      </w:r>
      <w:r w:rsidR="003A0C30" w:rsidRPr="00531203">
        <w:rPr>
          <w:color w:val="000000" w:themeColor="text1"/>
          <w:lang w:eastAsia="fr-FR"/>
        </w:rPr>
        <w:t xml:space="preserve">special </w:t>
      </w:r>
      <w:r w:rsidR="0043174F" w:rsidRPr="00531203">
        <w:rPr>
          <w:color w:val="000000" w:themeColor="text1"/>
          <w:lang w:eastAsia="fr-FR"/>
        </w:rPr>
        <w:t xml:space="preserve">pedagogical attention, </w:t>
      </w:r>
      <w:r w:rsidR="00DE1561" w:rsidRPr="00531203">
        <w:rPr>
          <w:color w:val="000000" w:themeColor="text1"/>
          <w:lang w:eastAsia="fr-FR"/>
        </w:rPr>
        <w:t xml:space="preserve">at least </w:t>
      </w:r>
      <w:r w:rsidR="0043174F" w:rsidRPr="00531203">
        <w:rPr>
          <w:color w:val="000000" w:themeColor="text1"/>
          <w:lang w:eastAsia="fr-FR"/>
        </w:rPr>
        <w:t xml:space="preserve">in contexts where </w:t>
      </w:r>
      <w:r w:rsidR="00B25151" w:rsidRPr="00531203">
        <w:rPr>
          <w:color w:val="000000" w:themeColor="text1"/>
          <w:lang w:eastAsia="fr-FR"/>
        </w:rPr>
        <w:t xml:space="preserve">the learner is consciously oriented towards the NS </w:t>
      </w:r>
      <w:r w:rsidR="0043174F" w:rsidRPr="00531203">
        <w:rPr>
          <w:color w:val="000000" w:themeColor="text1"/>
          <w:lang w:eastAsia="fr-FR"/>
        </w:rPr>
        <w:t>model</w:t>
      </w:r>
      <w:r w:rsidR="00B25151" w:rsidRPr="00531203">
        <w:rPr>
          <w:color w:val="000000" w:themeColor="text1"/>
          <w:lang w:eastAsia="fr-FR"/>
        </w:rPr>
        <w:t xml:space="preserve">, as is </w:t>
      </w:r>
      <w:r w:rsidR="00521DD1" w:rsidRPr="00531203">
        <w:rPr>
          <w:color w:val="000000" w:themeColor="text1"/>
          <w:lang w:eastAsia="fr-FR"/>
        </w:rPr>
        <w:t xml:space="preserve">indeed </w:t>
      </w:r>
      <w:r w:rsidR="00B25151" w:rsidRPr="00531203">
        <w:rPr>
          <w:color w:val="000000" w:themeColor="text1"/>
          <w:lang w:eastAsia="fr-FR"/>
        </w:rPr>
        <w:t xml:space="preserve">the case </w:t>
      </w:r>
      <w:r w:rsidR="00B25151" w:rsidRPr="00531203">
        <w:rPr>
          <w:lang w:eastAsia="fr-FR"/>
        </w:rPr>
        <w:t xml:space="preserve">with </w:t>
      </w:r>
      <w:r w:rsidR="00DA1277" w:rsidRPr="00531203">
        <w:rPr>
          <w:lang w:eastAsia="fr-FR"/>
        </w:rPr>
        <w:t>tandem</w:t>
      </w:r>
      <w:r w:rsidR="00B25151" w:rsidRPr="00531203">
        <w:rPr>
          <w:lang w:eastAsia="fr-FR"/>
        </w:rPr>
        <w:t xml:space="preserve"> exchanges</w:t>
      </w:r>
      <w:r w:rsidR="00B25151" w:rsidRPr="00531203">
        <w:rPr>
          <w:color w:val="000000" w:themeColor="text1"/>
          <w:lang w:eastAsia="fr-FR"/>
        </w:rPr>
        <w:t>.</w:t>
      </w:r>
      <w:r w:rsidR="00956099" w:rsidRPr="00531203">
        <w:rPr>
          <w:color w:val="000000" w:themeColor="text1"/>
          <w:lang w:eastAsia="fr-FR"/>
        </w:rPr>
        <w:t xml:space="preserve"> To borrow </w:t>
      </w:r>
      <w:proofErr w:type="spellStart"/>
      <w:r w:rsidR="00956099" w:rsidRPr="00531203">
        <w:rPr>
          <w:color w:val="000000" w:themeColor="text1"/>
          <w:lang w:eastAsia="fr-FR"/>
        </w:rPr>
        <w:t>Pallotti’s</w:t>
      </w:r>
      <w:proofErr w:type="spellEnd"/>
      <w:r w:rsidR="00956099" w:rsidRPr="00531203">
        <w:rPr>
          <w:color w:val="000000" w:themeColor="text1"/>
          <w:lang w:eastAsia="fr-FR"/>
        </w:rPr>
        <w:t xml:space="preserve"> logic:</w:t>
      </w:r>
      <w:r w:rsidR="0019267D" w:rsidRPr="00531203">
        <w:rPr>
          <w:color w:val="000000" w:themeColor="text1"/>
          <w:lang w:eastAsia="fr-FR"/>
        </w:rPr>
        <w:t xml:space="preserve"> a 100-word production with 10 errors not </w:t>
      </w:r>
      <w:r w:rsidR="00F71938" w:rsidRPr="00531203">
        <w:rPr>
          <w:color w:val="000000" w:themeColor="text1"/>
          <w:lang w:eastAsia="fr-FR"/>
        </w:rPr>
        <w:t xml:space="preserve">bothering </w:t>
      </w:r>
      <w:r w:rsidR="0019267D" w:rsidRPr="00531203">
        <w:rPr>
          <w:color w:val="000000" w:themeColor="text1"/>
          <w:lang w:eastAsia="fr-FR"/>
        </w:rPr>
        <w:t xml:space="preserve">the listener is no more ‘accurate’ than a text of the same length with 10 errors </w:t>
      </w:r>
      <w:r w:rsidR="00F71938" w:rsidRPr="00531203">
        <w:rPr>
          <w:color w:val="000000" w:themeColor="text1"/>
          <w:lang w:eastAsia="fr-FR"/>
        </w:rPr>
        <w:t>bother</w:t>
      </w:r>
      <w:r w:rsidR="00B47A8B" w:rsidRPr="00531203">
        <w:rPr>
          <w:color w:val="000000" w:themeColor="text1"/>
          <w:lang w:eastAsia="fr-FR"/>
        </w:rPr>
        <w:t xml:space="preserve">ing the listener, but it </w:t>
      </w:r>
      <w:r w:rsidR="00DB0BE2" w:rsidRPr="00531203">
        <w:rPr>
          <w:color w:val="000000" w:themeColor="text1"/>
          <w:lang w:eastAsia="fr-FR"/>
        </w:rPr>
        <w:t xml:space="preserve">nevertheless </w:t>
      </w:r>
      <w:r w:rsidR="00B47A8B" w:rsidRPr="00531203">
        <w:rPr>
          <w:color w:val="000000" w:themeColor="text1"/>
          <w:lang w:eastAsia="fr-FR"/>
        </w:rPr>
        <w:t>ranks higher than the latter on the dimension</w:t>
      </w:r>
      <w:r w:rsidR="00BC0B35" w:rsidRPr="00531203">
        <w:rPr>
          <w:color w:val="000000" w:themeColor="text1"/>
          <w:lang w:eastAsia="fr-FR"/>
        </w:rPr>
        <w:t xml:space="preserve"> of acceptability, which is </w:t>
      </w:r>
      <w:r w:rsidR="00B47A8B" w:rsidRPr="00531203">
        <w:rPr>
          <w:color w:val="000000" w:themeColor="text1"/>
          <w:lang w:eastAsia="fr-FR"/>
        </w:rPr>
        <w:t>no small matter</w:t>
      </w:r>
      <w:r w:rsidR="0019267D" w:rsidRPr="00531203">
        <w:rPr>
          <w:color w:val="000000" w:themeColor="text1"/>
          <w:lang w:eastAsia="fr-FR"/>
        </w:rPr>
        <w:t>.</w:t>
      </w:r>
    </w:p>
    <w:p w14:paraId="32C3247B" w14:textId="3DAF5023" w:rsidR="00500926" w:rsidRPr="00531203" w:rsidRDefault="00486B30" w:rsidP="00486B30">
      <w:pPr>
        <w:pStyle w:val="Newparagraph"/>
        <w:spacing w:line="240" w:lineRule="auto"/>
        <w:jc w:val="both"/>
        <w:rPr>
          <w:color w:val="000000" w:themeColor="text1"/>
        </w:rPr>
      </w:pPr>
      <w:r w:rsidRPr="00531203">
        <w:rPr>
          <w:color w:val="000000" w:themeColor="text1"/>
        </w:rPr>
        <w:t>S</w:t>
      </w:r>
      <w:r w:rsidR="004611A4" w:rsidRPr="00531203">
        <w:rPr>
          <w:color w:val="000000" w:themeColor="text1"/>
        </w:rPr>
        <w:t xml:space="preserve">ince the vast majority of CF instances </w:t>
      </w:r>
      <w:r w:rsidR="00C03190" w:rsidRPr="00531203">
        <w:rPr>
          <w:color w:val="000000" w:themeColor="text1"/>
        </w:rPr>
        <w:t xml:space="preserve">were </w:t>
      </w:r>
      <w:r w:rsidR="004611A4" w:rsidRPr="00531203">
        <w:rPr>
          <w:color w:val="000000" w:themeColor="text1"/>
        </w:rPr>
        <w:t xml:space="preserve">performed by means of recast and the </w:t>
      </w:r>
      <w:r w:rsidR="00C03190" w:rsidRPr="00531203">
        <w:rPr>
          <w:color w:val="000000" w:themeColor="text1"/>
        </w:rPr>
        <w:t>NNSs</w:t>
      </w:r>
      <w:r w:rsidR="00272CE7" w:rsidRPr="00531203">
        <w:rPr>
          <w:color w:val="000000" w:themeColor="text1"/>
        </w:rPr>
        <w:t>’</w:t>
      </w:r>
      <w:r w:rsidR="00C03190" w:rsidRPr="00531203">
        <w:rPr>
          <w:color w:val="000000" w:themeColor="text1"/>
        </w:rPr>
        <w:t xml:space="preserve"> </w:t>
      </w:r>
      <w:r w:rsidR="004611A4" w:rsidRPr="00531203">
        <w:rPr>
          <w:color w:val="000000" w:themeColor="text1"/>
        </w:rPr>
        <w:t xml:space="preserve">utterances </w:t>
      </w:r>
      <w:r w:rsidR="00C03190" w:rsidRPr="00531203">
        <w:rPr>
          <w:color w:val="000000" w:themeColor="text1"/>
        </w:rPr>
        <w:t xml:space="preserve">were </w:t>
      </w:r>
      <w:r w:rsidR="004611A4" w:rsidRPr="00531203">
        <w:rPr>
          <w:color w:val="000000" w:themeColor="text1"/>
        </w:rPr>
        <w:t xml:space="preserve">often incorrect in more ways than one, </w:t>
      </w:r>
      <w:r w:rsidRPr="00531203">
        <w:rPr>
          <w:color w:val="000000" w:themeColor="text1"/>
        </w:rPr>
        <w:t xml:space="preserve">it comes as no surprise that </w:t>
      </w:r>
      <w:r w:rsidR="004611A4" w:rsidRPr="00531203">
        <w:rPr>
          <w:color w:val="000000" w:themeColor="text1"/>
        </w:rPr>
        <w:t xml:space="preserve">the </w:t>
      </w:r>
      <w:r w:rsidR="00C03190" w:rsidRPr="00531203">
        <w:rPr>
          <w:color w:val="000000" w:themeColor="text1"/>
        </w:rPr>
        <w:t xml:space="preserve">specific </w:t>
      </w:r>
      <w:r w:rsidR="00CA1A33" w:rsidRPr="00531203">
        <w:rPr>
          <w:color w:val="000000" w:themeColor="text1"/>
        </w:rPr>
        <w:t>motive behind</w:t>
      </w:r>
      <w:r w:rsidR="004611A4" w:rsidRPr="00531203">
        <w:rPr>
          <w:color w:val="000000" w:themeColor="text1"/>
        </w:rPr>
        <w:t xml:space="preserve"> the NSs</w:t>
      </w:r>
      <w:r w:rsidR="00272CE7" w:rsidRPr="00531203">
        <w:rPr>
          <w:color w:val="000000" w:themeColor="text1"/>
        </w:rPr>
        <w:t>’</w:t>
      </w:r>
      <w:r w:rsidR="004611A4" w:rsidRPr="00531203">
        <w:rPr>
          <w:color w:val="000000" w:themeColor="text1"/>
        </w:rPr>
        <w:t xml:space="preserve"> corrective intervention </w:t>
      </w:r>
      <w:r w:rsidR="00C03190" w:rsidRPr="00531203">
        <w:rPr>
          <w:color w:val="000000" w:themeColor="text1"/>
        </w:rPr>
        <w:t xml:space="preserve">was </w:t>
      </w:r>
      <w:r w:rsidR="004611A4" w:rsidRPr="00531203">
        <w:rPr>
          <w:color w:val="000000" w:themeColor="text1"/>
        </w:rPr>
        <w:t>not always evident</w:t>
      </w:r>
      <w:r w:rsidRPr="00531203">
        <w:rPr>
          <w:color w:val="000000" w:themeColor="text1"/>
        </w:rPr>
        <w:t xml:space="preserve">, </w:t>
      </w:r>
      <w:r w:rsidR="00272CE7" w:rsidRPr="00531203">
        <w:rPr>
          <w:color w:val="000000" w:themeColor="text1"/>
        </w:rPr>
        <w:t xml:space="preserve">neither </w:t>
      </w:r>
      <w:r w:rsidRPr="00531203">
        <w:rPr>
          <w:color w:val="000000" w:themeColor="text1"/>
        </w:rPr>
        <w:t>to the recipient</w:t>
      </w:r>
      <w:r w:rsidR="00272CE7" w:rsidRPr="00531203">
        <w:rPr>
          <w:color w:val="000000" w:themeColor="text1"/>
        </w:rPr>
        <w:t>, nor</w:t>
      </w:r>
      <w:r w:rsidRPr="00531203">
        <w:rPr>
          <w:color w:val="000000" w:themeColor="text1"/>
        </w:rPr>
        <w:t xml:space="preserve"> </w:t>
      </w:r>
      <w:r w:rsidR="00CA1A33" w:rsidRPr="00531203">
        <w:rPr>
          <w:color w:val="000000" w:themeColor="text1"/>
        </w:rPr>
        <w:t xml:space="preserve">subsequently to </w:t>
      </w:r>
      <w:r w:rsidRPr="00531203">
        <w:rPr>
          <w:color w:val="000000" w:themeColor="text1"/>
        </w:rPr>
        <w:t>the researcher</w:t>
      </w:r>
      <w:r w:rsidR="004611A4" w:rsidRPr="00531203">
        <w:rPr>
          <w:color w:val="000000" w:themeColor="text1"/>
        </w:rPr>
        <w:t>.</w:t>
      </w:r>
      <w:r w:rsidRPr="00531203">
        <w:rPr>
          <w:color w:val="000000" w:themeColor="text1"/>
        </w:rPr>
        <w:t xml:space="preserve"> </w:t>
      </w:r>
      <w:r w:rsidR="00292BF3" w:rsidRPr="00531203">
        <w:rPr>
          <w:color w:val="000000" w:themeColor="text1"/>
        </w:rPr>
        <w:t>Example (</w:t>
      </w:r>
      <w:r w:rsidR="00FE16B2" w:rsidRPr="00531203">
        <w:rPr>
          <w:color w:val="000000" w:themeColor="text1"/>
        </w:rPr>
        <w:t>11</w:t>
      </w:r>
      <w:r w:rsidR="00292BF3" w:rsidRPr="00531203">
        <w:rPr>
          <w:color w:val="000000" w:themeColor="text1"/>
        </w:rPr>
        <w:t>) is a case in</w:t>
      </w:r>
      <w:r w:rsidR="00500926" w:rsidRPr="00531203">
        <w:rPr>
          <w:color w:val="000000" w:themeColor="text1"/>
        </w:rPr>
        <w:t xml:space="preserve"> point:</w:t>
      </w:r>
      <w:r w:rsidR="00453FA4" w:rsidRPr="00531203">
        <w:rPr>
          <w:color w:val="000000" w:themeColor="text1"/>
        </w:rPr>
        <w:t xml:space="preserve"> </w:t>
      </w:r>
    </w:p>
    <w:p w14:paraId="23F69AAD" w14:textId="77777777" w:rsidR="00FD3823" w:rsidRPr="00531203" w:rsidRDefault="00FD3823" w:rsidP="00486B30">
      <w:pPr>
        <w:pStyle w:val="Newparagraph"/>
        <w:spacing w:line="240" w:lineRule="auto"/>
        <w:jc w:val="both"/>
        <w:rPr>
          <w:color w:val="000000" w:themeColor="text1"/>
        </w:rPr>
      </w:pPr>
    </w:p>
    <w:p w14:paraId="35E7DDD7" w14:textId="3B747220" w:rsidR="00500926" w:rsidRPr="00531203" w:rsidRDefault="00500926" w:rsidP="0076619E">
      <w:pPr>
        <w:pStyle w:val="Paragraphedeliste"/>
        <w:numPr>
          <w:ilvl w:val="0"/>
          <w:numId w:val="11"/>
        </w:numPr>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 xml:space="preserve">NNS: </w:t>
      </w:r>
      <w:r w:rsidR="00C664DF" w:rsidRPr="00531203">
        <w:rPr>
          <w:rFonts w:ascii="Times New Roman" w:hAnsi="Times New Roman" w:cs="Times New Roman"/>
          <w:i/>
          <w:color w:val="000000" w:themeColor="text1"/>
          <w:lang w:val="en-GB"/>
        </w:rPr>
        <w:t xml:space="preserve">There were interior in leather </w:t>
      </w:r>
      <w:r w:rsidR="00C83A46" w:rsidRPr="00531203">
        <w:rPr>
          <w:rFonts w:ascii="Times New Roman" w:hAnsi="Times New Roman" w:cs="Times New Roman"/>
          <w:color w:val="000000" w:themeColor="text1"/>
          <w:lang w:val="en-GB"/>
        </w:rPr>
        <w:t>[</w:t>
      </w:r>
      <w:r w:rsidR="00C83A46" w:rsidRPr="00531203">
        <w:rPr>
          <w:rFonts w:ascii="Times New Roman" w:eastAsia="Times New Roman" w:hAnsi="Times New Roman" w:cs="Times New Roman"/>
          <w:color w:val="000000" w:themeColor="text1"/>
          <w:lang w:val="en-GB"/>
        </w:rPr>
        <w:t>*</w:t>
      </w:r>
      <w:r w:rsidR="00C83A46" w:rsidRPr="00531203">
        <w:rPr>
          <w:rFonts w:ascii="Times New Roman" w:hAnsi="Times New Roman" w:cs="Times New Roman"/>
          <w:color w:val="000000" w:themeColor="text1"/>
          <w:lang w:val="en-GB"/>
        </w:rPr>
        <w:t xml:space="preserve"> </w:t>
      </w:r>
      <w:r w:rsidR="00C664DF" w:rsidRPr="00531203">
        <w:rPr>
          <w:rFonts w:ascii="Times New Roman" w:hAnsi="Times New Roman" w:cs="Times New Roman"/>
          <w:color w:val="000000" w:themeColor="text1"/>
          <w:lang w:val="en-GB"/>
        </w:rPr>
        <w:t>['</w:t>
      </w:r>
      <w:proofErr w:type="spellStart"/>
      <w:r w:rsidR="00C664DF" w:rsidRPr="00531203">
        <w:rPr>
          <w:rFonts w:ascii="Times New Roman" w:hAnsi="Times New Roman" w:cs="Times New Roman"/>
          <w:color w:val="000000" w:themeColor="text1"/>
          <w:lang w:val="en-GB"/>
        </w:rPr>
        <w:t>liːðər</w:t>
      </w:r>
      <w:proofErr w:type="spellEnd"/>
      <w:r w:rsidR="00C664DF" w:rsidRPr="00531203">
        <w:rPr>
          <w:rFonts w:ascii="Times New Roman" w:hAnsi="Times New Roman" w:cs="Times New Roman"/>
          <w:color w:val="000000" w:themeColor="text1"/>
          <w:lang w:val="en-GB"/>
        </w:rPr>
        <w:t>]</w:t>
      </w:r>
      <w:r w:rsidR="00C83A46" w:rsidRPr="00531203">
        <w:rPr>
          <w:rFonts w:ascii="Times New Roman" w:hAnsi="Times New Roman" w:cs="Times New Roman"/>
          <w:color w:val="000000" w:themeColor="text1"/>
          <w:lang w:val="en-GB"/>
        </w:rPr>
        <w:t>]</w:t>
      </w:r>
      <w:r w:rsidR="00C82E82" w:rsidRPr="00531203">
        <w:rPr>
          <w:rFonts w:ascii="Times New Roman" w:hAnsi="Times New Roman" w:cs="Times New Roman"/>
          <w:color w:val="000000" w:themeColor="text1"/>
          <w:lang w:val="en-GB"/>
        </w:rPr>
        <w:t>.</w:t>
      </w:r>
    </w:p>
    <w:p w14:paraId="1B3647EA" w14:textId="5CFC2849" w:rsidR="00500926" w:rsidRPr="00531203" w:rsidRDefault="00500926" w:rsidP="0076619E">
      <w:pPr>
        <w:ind w:left="708" w:firstLine="708"/>
        <w:jc w:val="both"/>
        <w:rPr>
          <w:rFonts w:ascii="Times New Roman" w:hAnsi="Times New Roman" w:cs="Times New Roman"/>
          <w:i/>
          <w:color w:val="000000" w:themeColor="text1"/>
          <w:lang w:val="en-GB"/>
        </w:rPr>
      </w:pPr>
      <w:r w:rsidRPr="00531203">
        <w:rPr>
          <w:rFonts w:ascii="Times New Roman" w:hAnsi="Times New Roman" w:cs="Times New Roman"/>
          <w:color w:val="000000" w:themeColor="text1"/>
          <w:lang w:val="en-GB"/>
        </w:rPr>
        <w:lastRenderedPageBreak/>
        <w:t xml:space="preserve">NS: </w:t>
      </w:r>
      <w:r w:rsidR="00C82E82" w:rsidRPr="00531203">
        <w:rPr>
          <w:rFonts w:ascii="Times New Roman" w:hAnsi="Times New Roman" w:cs="Times New Roman"/>
          <w:i/>
          <w:color w:val="000000" w:themeColor="text1"/>
          <w:lang w:val="en-GB"/>
        </w:rPr>
        <w:t>Oh, the leather, oh, so there’s leather interior.</w:t>
      </w:r>
    </w:p>
    <w:p w14:paraId="08064C8B" w14:textId="723D95F2" w:rsidR="00C82E82" w:rsidRPr="00531203" w:rsidRDefault="00500926" w:rsidP="0076619E">
      <w:pPr>
        <w:ind w:left="708" w:firstLine="708"/>
        <w:jc w:val="both"/>
        <w:rPr>
          <w:rFonts w:ascii="Times New Roman" w:hAnsi="Times New Roman" w:cs="Times New Roman"/>
          <w:i/>
          <w:color w:val="000000" w:themeColor="text1"/>
          <w:lang w:val="en-GB"/>
        </w:rPr>
      </w:pPr>
      <w:r w:rsidRPr="00531203">
        <w:rPr>
          <w:rFonts w:ascii="Times New Roman" w:hAnsi="Times New Roman" w:cs="Times New Roman"/>
          <w:color w:val="000000" w:themeColor="text1"/>
          <w:lang w:val="en-GB"/>
        </w:rPr>
        <w:t>NNS:</w:t>
      </w:r>
      <w:r w:rsidRPr="00531203">
        <w:rPr>
          <w:rFonts w:ascii="Times New Roman" w:hAnsi="Times New Roman" w:cs="Times New Roman"/>
          <w:i/>
          <w:color w:val="000000" w:themeColor="text1"/>
          <w:lang w:val="en-GB"/>
        </w:rPr>
        <w:t xml:space="preserve"> Yeah, </w:t>
      </w:r>
      <w:r w:rsidR="00C82E82" w:rsidRPr="00531203">
        <w:rPr>
          <w:rFonts w:ascii="Times New Roman" w:hAnsi="Times New Roman" w:cs="Times New Roman"/>
          <w:i/>
          <w:color w:val="000000" w:themeColor="text1"/>
          <w:lang w:val="en-GB"/>
        </w:rPr>
        <w:t xml:space="preserve">because in Ferrari there’s leather </w:t>
      </w:r>
      <w:r w:rsidR="00C83A46" w:rsidRPr="00531203">
        <w:rPr>
          <w:rFonts w:ascii="Times New Roman" w:hAnsi="Times New Roman" w:cs="Times New Roman"/>
          <w:color w:val="000000" w:themeColor="text1"/>
          <w:lang w:val="en-GB"/>
        </w:rPr>
        <w:t>[</w:t>
      </w:r>
      <w:r w:rsidR="00C83A46" w:rsidRPr="00531203">
        <w:rPr>
          <w:rFonts w:ascii="Times New Roman" w:eastAsia="Times New Roman" w:hAnsi="Times New Roman" w:cs="Times New Roman"/>
          <w:color w:val="000000" w:themeColor="text1"/>
          <w:lang w:val="en-GB"/>
        </w:rPr>
        <w:t>*</w:t>
      </w:r>
      <w:r w:rsidR="00C83A46" w:rsidRPr="00531203">
        <w:rPr>
          <w:rFonts w:ascii="Times New Roman" w:hAnsi="Times New Roman" w:cs="Times New Roman"/>
          <w:color w:val="000000" w:themeColor="text1"/>
          <w:lang w:val="en-GB"/>
        </w:rPr>
        <w:t xml:space="preserve"> </w:t>
      </w:r>
      <w:r w:rsidR="00C82E82" w:rsidRPr="00531203">
        <w:rPr>
          <w:rFonts w:ascii="Times New Roman" w:hAnsi="Times New Roman" w:cs="Times New Roman"/>
          <w:color w:val="000000" w:themeColor="text1"/>
          <w:lang w:val="en-GB"/>
        </w:rPr>
        <w:t>['</w:t>
      </w:r>
      <w:proofErr w:type="spellStart"/>
      <w:r w:rsidR="00C82E82" w:rsidRPr="00531203">
        <w:rPr>
          <w:rFonts w:ascii="Times New Roman" w:hAnsi="Times New Roman" w:cs="Times New Roman"/>
          <w:color w:val="000000" w:themeColor="text1"/>
          <w:lang w:val="en-GB"/>
        </w:rPr>
        <w:t>liːðər</w:t>
      </w:r>
      <w:proofErr w:type="spellEnd"/>
      <w:r w:rsidR="00C82E82" w:rsidRPr="00531203">
        <w:rPr>
          <w:rFonts w:ascii="Times New Roman" w:hAnsi="Times New Roman" w:cs="Times New Roman"/>
          <w:color w:val="000000" w:themeColor="text1"/>
          <w:lang w:val="en-GB"/>
        </w:rPr>
        <w:t>]</w:t>
      </w:r>
      <w:r w:rsidR="00C83A46" w:rsidRPr="00531203">
        <w:rPr>
          <w:rFonts w:ascii="Times New Roman" w:hAnsi="Times New Roman" w:cs="Times New Roman"/>
          <w:color w:val="000000" w:themeColor="text1"/>
          <w:lang w:val="en-GB"/>
        </w:rPr>
        <w:t>]</w:t>
      </w:r>
      <w:r w:rsidR="00C82E82" w:rsidRPr="00531203">
        <w:rPr>
          <w:rFonts w:ascii="Times New Roman" w:hAnsi="Times New Roman" w:cs="Times New Roman"/>
          <w:i/>
          <w:color w:val="000000" w:themeColor="text1"/>
          <w:lang w:val="en-GB"/>
        </w:rPr>
        <w:t xml:space="preserve"> in the car.</w:t>
      </w:r>
    </w:p>
    <w:p w14:paraId="0C71A870" w14:textId="59EDF4E7" w:rsidR="00500926" w:rsidRPr="00531203" w:rsidRDefault="00C82E82" w:rsidP="0076619E">
      <w:pPr>
        <w:pStyle w:val="Paragraphedeliste"/>
        <w:ind w:left="1416"/>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 xml:space="preserve">NS: </w:t>
      </w:r>
      <w:r w:rsidRPr="00531203">
        <w:rPr>
          <w:rFonts w:ascii="Times New Roman" w:hAnsi="Times New Roman" w:cs="Times New Roman"/>
          <w:i/>
          <w:color w:val="000000" w:themeColor="text1"/>
          <w:lang w:val="en-GB"/>
        </w:rPr>
        <w:t xml:space="preserve">Yeah, yeah, it’s just what you said </w:t>
      </w:r>
      <w:r w:rsidRPr="00531203">
        <w:rPr>
          <w:rFonts w:ascii="Times New Roman" w:hAnsi="Times New Roman" w:cs="Times New Roman"/>
          <w:color w:val="000000" w:themeColor="text1"/>
          <w:lang w:val="en-GB"/>
        </w:rPr>
        <w:t>[gesture representing switching</w:t>
      </w:r>
      <w:r w:rsidR="00500926" w:rsidRPr="00531203">
        <w:rPr>
          <w:rFonts w:ascii="Times New Roman" w:hAnsi="Times New Roman" w:cs="Times New Roman"/>
          <w:color w:val="000000" w:themeColor="text1"/>
          <w:lang w:val="en-GB"/>
        </w:rPr>
        <w:t>]</w:t>
      </w:r>
      <w:r w:rsidRPr="00531203">
        <w:rPr>
          <w:rFonts w:ascii="Times New Roman" w:hAnsi="Times New Roman" w:cs="Times New Roman"/>
          <w:color w:val="000000" w:themeColor="text1"/>
          <w:lang w:val="en-GB"/>
        </w:rPr>
        <w:t xml:space="preserve"> </w:t>
      </w:r>
      <w:r w:rsidRPr="00531203">
        <w:rPr>
          <w:rFonts w:ascii="Times New Roman" w:hAnsi="Times New Roman" w:cs="Times New Roman"/>
          <w:i/>
          <w:color w:val="000000" w:themeColor="text1"/>
          <w:lang w:val="en-GB"/>
        </w:rPr>
        <w:t>you, just switch the words so it’s leather interior, not interior leather.</w:t>
      </w:r>
    </w:p>
    <w:p w14:paraId="5F4D5CA4" w14:textId="77777777" w:rsidR="00500926" w:rsidRPr="00531203" w:rsidRDefault="00500926" w:rsidP="00486B30">
      <w:pPr>
        <w:pStyle w:val="Newparagraph"/>
        <w:spacing w:line="240" w:lineRule="auto"/>
        <w:jc w:val="both"/>
        <w:rPr>
          <w:color w:val="000000" w:themeColor="text1"/>
        </w:rPr>
      </w:pPr>
    </w:p>
    <w:p w14:paraId="57FAFBBA" w14:textId="3739C3F8" w:rsidR="00486B30" w:rsidRPr="00531203" w:rsidRDefault="00C82E82" w:rsidP="00C82E82">
      <w:pPr>
        <w:pStyle w:val="Newparagraph"/>
        <w:spacing w:line="240" w:lineRule="auto"/>
        <w:ind w:firstLine="0"/>
        <w:jc w:val="both"/>
        <w:rPr>
          <w:color w:val="000000" w:themeColor="text1"/>
        </w:rPr>
      </w:pPr>
      <w:r w:rsidRPr="00531203">
        <w:rPr>
          <w:color w:val="000000" w:themeColor="text1"/>
        </w:rPr>
        <w:t>The American speaker first uses a recast (“leather interior”), then explicitly insists</w:t>
      </w:r>
      <w:r w:rsidR="00453FA4" w:rsidRPr="00531203">
        <w:rPr>
          <w:color w:val="000000" w:themeColor="text1"/>
        </w:rPr>
        <w:t xml:space="preserve"> on the correct word order</w:t>
      </w:r>
      <w:r w:rsidRPr="00531203">
        <w:rPr>
          <w:color w:val="000000" w:themeColor="text1"/>
        </w:rPr>
        <w:t xml:space="preserve"> </w:t>
      </w:r>
      <w:r w:rsidR="00453FA4" w:rsidRPr="00531203">
        <w:rPr>
          <w:color w:val="000000" w:themeColor="text1"/>
        </w:rPr>
        <w:t>(“just switch th</w:t>
      </w:r>
      <w:r w:rsidR="009E69F7">
        <w:rPr>
          <w:color w:val="000000" w:themeColor="text1"/>
        </w:rPr>
        <w:t>e</w:t>
      </w:r>
      <w:r w:rsidR="00453FA4" w:rsidRPr="00531203">
        <w:rPr>
          <w:color w:val="000000" w:themeColor="text1"/>
        </w:rPr>
        <w:t xml:space="preserve"> words”), </w:t>
      </w:r>
      <w:r w:rsidRPr="00531203">
        <w:rPr>
          <w:color w:val="000000" w:themeColor="text1"/>
        </w:rPr>
        <w:t>then</w:t>
      </w:r>
      <w:r w:rsidR="005A2CC0" w:rsidRPr="00531203">
        <w:rPr>
          <w:color w:val="000000" w:themeColor="text1"/>
        </w:rPr>
        <w:t xml:space="preserve"> </w:t>
      </w:r>
      <w:r w:rsidRPr="00531203">
        <w:rPr>
          <w:color w:val="000000" w:themeColor="text1"/>
        </w:rPr>
        <w:t>praises his French partner</w:t>
      </w:r>
      <w:r w:rsidR="00453FA4" w:rsidRPr="00531203">
        <w:rPr>
          <w:color w:val="000000" w:themeColor="text1"/>
        </w:rPr>
        <w:t xml:space="preserve"> for eventually getting the order right, and </w:t>
      </w:r>
      <w:r w:rsidRPr="00531203">
        <w:rPr>
          <w:color w:val="000000" w:themeColor="text1"/>
        </w:rPr>
        <w:t xml:space="preserve">subsequently </w:t>
      </w:r>
      <w:r w:rsidR="00453FA4" w:rsidRPr="00531203">
        <w:rPr>
          <w:color w:val="000000" w:themeColor="text1"/>
        </w:rPr>
        <w:t>resumes the flow of the conversation. However, throughout t</w:t>
      </w:r>
      <w:r w:rsidR="006C53C3" w:rsidRPr="00531203">
        <w:rPr>
          <w:color w:val="000000" w:themeColor="text1"/>
        </w:rPr>
        <w:t xml:space="preserve">his </w:t>
      </w:r>
      <w:r w:rsidR="00FE16B2" w:rsidRPr="00531203">
        <w:rPr>
          <w:color w:val="000000" w:themeColor="text1"/>
        </w:rPr>
        <w:t>episode</w:t>
      </w:r>
      <w:r w:rsidR="006C53C3" w:rsidRPr="00531203">
        <w:rPr>
          <w:color w:val="000000" w:themeColor="text1"/>
        </w:rPr>
        <w:t>, the French speaker persists</w:t>
      </w:r>
      <w:r w:rsidR="00453FA4" w:rsidRPr="00531203">
        <w:rPr>
          <w:color w:val="000000" w:themeColor="text1"/>
        </w:rPr>
        <w:t xml:space="preserve"> in her erroneous rendition of the vowel, </w:t>
      </w:r>
      <w:r w:rsidR="00A27C3D" w:rsidRPr="00531203">
        <w:rPr>
          <w:color w:val="000000" w:themeColor="text1"/>
        </w:rPr>
        <w:t xml:space="preserve">thereby </w:t>
      </w:r>
      <w:r w:rsidR="00453FA4" w:rsidRPr="00531203">
        <w:rPr>
          <w:color w:val="000000" w:themeColor="text1"/>
        </w:rPr>
        <w:t>only c</w:t>
      </w:r>
      <w:r w:rsidR="005C1949" w:rsidRPr="00531203">
        <w:rPr>
          <w:color w:val="000000" w:themeColor="text1"/>
        </w:rPr>
        <w:t xml:space="preserve">orrecting her original output </w:t>
      </w:r>
      <w:r w:rsidR="00453FA4" w:rsidRPr="00531203">
        <w:rPr>
          <w:color w:val="000000" w:themeColor="text1"/>
        </w:rPr>
        <w:t>to “leather *['</w:t>
      </w:r>
      <w:proofErr w:type="spellStart"/>
      <w:r w:rsidR="00453FA4" w:rsidRPr="00531203">
        <w:rPr>
          <w:color w:val="000000" w:themeColor="text1"/>
        </w:rPr>
        <w:t>liːðər</w:t>
      </w:r>
      <w:proofErr w:type="spellEnd"/>
      <w:r w:rsidR="00453FA4" w:rsidRPr="00531203">
        <w:rPr>
          <w:color w:val="000000" w:themeColor="text1"/>
        </w:rPr>
        <w:t>] interior”.</w:t>
      </w:r>
      <w:r w:rsidR="009F5D1B" w:rsidRPr="00531203">
        <w:rPr>
          <w:color w:val="000000" w:themeColor="text1"/>
        </w:rPr>
        <w:t xml:space="preserve"> </w:t>
      </w:r>
      <w:r w:rsidR="00453FA4" w:rsidRPr="00531203">
        <w:rPr>
          <w:color w:val="000000" w:themeColor="text1"/>
        </w:rPr>
        <w:t xml:space="preserve">It </w:t>
      </w:r>
      <w:r w:rsidR="00A27C3D" w:rsidRPr="00531203">
        <w:rPr>
          <w:color w:val="000000" w:themeColor="text1"/>
        </w:rPr>
        <w:t>is impossible to know to what extent the</w:t>
      </w:r>
      <w:r w:rsidR="005A2CC0" w:rsidRPr="00531203">
        <w:rPr>
          <w:color w:val="000000" w:themeColor="text1"/>
        </w:rPr>
        <w:t xml:space="preserve"> pronunciation problem troubled the </w:t>
      </w:r>
      <w:r w:rsidR="00A73EFE" w:rsidRPr="00531203">
        <w:rPr>
          <w:color w:val="000000" w:themeColor="text1"/>
        </w:rPr>
        <w:t>NS</w:t>
      </w:r>
      <w:r w:rsidR="00A27C3D" w:rsidRPr="00531203">
        <w:rPr>
          <w:color w:val="000000" w:themeColor="text1"/>
        </w:rPr>
        <w:t xml:space="preserve"> </w:t>
      </w:r>
      <w:r w:rsidR="005A2CC0" w:rsidRPr="00531203">
        <w:rPr>
          <w:color w:val="000000" w:themeColor="text1"/>
        </w:rPr>
        <w:t>and whether it would have triggered his</w:t>
      </w:r>
      <w:r w:rsidR="00A27C3D" w:rsidRPr="00531203">
        <w:rPr>
          <w:color w:val="000000" w:themeColor="text1"/>
        </w:rPr>
        <w:t xml:space="preserve"> corrective intervention at all, </w:t>
      </w:r>
      <w:r w:rsidR="005A2CC0" w:rsidRPr="00531203">
        <w:rPr>
          <w:color w:val="000000" w:themeColor="text1"/>
        </w:rPr>
        <w:t>had it not been accompanied by the syntactic error</w:t>
      </w:r>
      <w:r w:rsidR="00A27C3D" w:rsidRPr="00531203">
        <w:rPr>
          <w:color w:val="000000" w:themeColor="text1"/>
        </w:rPr>
        <w:t>. The fact th</w:t>
      </w:r>
      <w:r w:rsidR="005A2CC0" w:rsidRPr="00531203">
        <w:rPr>
          <w:color w:val="000000" w:themeColor="text1"/>
        </w:rPr>
        <w:t>a</w:t>
      </w:r>
      <w:r w:rsidRPr="00531203">
        <w:rPr>
          <w:color w:val="000000" w:themeColor="text1"/>
        </w:rPr>
        <w:t>t he chose not to revisit the NNS’</w:t>
      </w:r>
      <w:r w:rsidR="005A2CC0" w:rsidRPr="00531203">
        <w:rPr>
          <w:color w:val="000000" w:themeColor="text1"/>
        </w:rPr>
        <w:t>s utterance once the syntax ha</w:t>
      </w:r>
      <w:r w:rsidR="00A73EFE" w:rsidRPr="00531203">
        <w:rPr>
          <w:color w:val="000000" w:themeColor="text1"/>
        </w:rPr>
        <w:t>d</w:t>
      </w:r>
      <w:r w:rsidR="005A2CC0" w:rsidRPr="00531203">
        <w:rPr>
          <w:color w:val="000000" w:themeColor="text1"/>
        </w:rPr>
        <w:t xml:space="preserve"> been fixed does not necessarily mean the wrong v</w:t>
      </w:r>
      <w:r w:rsidR="00375196" w:rsidRPr="00531203">
        <w:rPr>
          <w:color w:val="000000" w:themeColor="text1"/>
        </w:rPr>
        <w:t>owel was not considered an issue. R</w:t>
      </w:r>
      <w:r w:rsidR="005A2CC0" w:rsidRPr="00531203">
        <w:rPr>
          <w:color w:val="000000" w:themeColor="text1"/>
        </w:rPr>
        <w:t xml:space="preserve">ather, </w:t>
      </w:r>
      <w:r w:rsidRPr="00531203">
        <w:rPr>
          <w:color w:val="000000" w:themeColor="text1"/>
        </w:rPr>
        <w:t>the expert</w:t>
      </w:r>
      <w:r w:rsidR="00375196" w:rsidRPr="00531203">
        <w:rPr>
          <w:color w:val="000000" w:themeColor="text1"/>
        </w:rPr>
        <w:t xml:space="preserve"> might have </w:t>
      </w:r>
      <w:r w:rsidR="005C1949" w:rsidRPr="00531203">
        <w:rPr>
          <w:color w:val="000000" w:themeColor="text1"/>
        </w:rPr>
        <w:t xml:space="preserve">chosen not to overwhelm his partner with </w:t>
      </w:r>
      <w:r w:rsidR="00A73EFE" w:rsidRPr="00531203">
        <w:rPr>
          <w:color w:val="000000" w:themeColor="text1"/>
        </w:rPr>
        <w:t>too many</w:t>
      </w:r>
      <w:r w:rsidR="005C1949" w:rsidRPr="00531203">
        <w:rPr>
          <w:color w:val="000000" w:themeColor="text1"/>
        </w:rPr>
        <w:t xml:space="preserve"> corrections directed at one short utterance, which might have been unhelpful </w:t>
      </w:r>
      <w:r w:rsidR="00290957" w:rsidRPr="00531203">
        <w:rPr>
          <w:color w:val="000000" w:themeColor="text1"/>
        </w:rPr>
        <w:t>to her L2 acquis</w:t>
      </w:r>
      <w:r w:rsidR="005A00DF" w:rsidRPr="00531203">
        <w:rPr>
          <w:color w:val="000000" w:themeColor="text1"/>
        </w:rPr>
        <w:t xml:space="preserve">ition process (cf. </w:t>
      </w:r>
      <w:r w:rsidR="00290957" w:rsidRPr="00531203">
        <w:rPr>
          <w:color w:val="000000" w:themeColor="text1"/>
        </w:rPr>
        <w:t>Ellis et al. 2008</w:t>
      </w:r>
      <w:r w:rsidR="001C4D91" w:rsidRPr="00531203">
        <w:rPr>
          <w:color w:val="000000" w:themeColor="text1"/>
        </w:rPr>
        <w:t>, in the context of</w:t>
      </w:r>
      <w:r w:rsidR="00A47DF7" w:rsidRPr="00531203">
        <w:rPr>
          <w:color w:val="000000" w:themeColor="text1"/>
        </w:rPr>
        <w:t xml:space="preserve"> written CF</w:t>
      </w:r>
      <w:r w:rsidR="00290957" w:rsidRPr="00531203">
        <w:rPr>
          <w:color w:val="000000" w:themeColor="text1"/>
        </w:rPr>
        <w:t>).</w:t>
      </w:r>
    </w:p>
    <w:p w14:paraId="4E66146F" w14:textId="643C3715" w:rsidR="000E41C6" w:rsidRPr="00531203" w:rsidRDefault="00A73EFE" w:rsidP="00486B30">
      <w:pPr>
        <w:pStyle w:val="Newparagraph"/>
        <w:spacing w:line="240" w:lineRule="auto"/>
        <w:jc w:val="both"/>
        <w:rPr>
          <w:color w:val="000000" w:themeColor="text1"/>
        </w:rPr>
      </w:pPr>
      <w:r w:rsidRPr="00531203">
        <w:rPr>
          <w:color w:val="000000" w:themeColor="text1"/>
        </w:rPr>
        <w:t>Unlike the example above, there were n</w:t>
      </w:r>
      <w:r w:rsidR="00B81479" w:rsidRPr="00531203">
        <w:rPr>
          <w:color w:val="000000" w:themeColor="text1"/>
        </w:rPr>
        <w:t>umerous cases where a recast was not acco</w:t>
      </w:r>
      <w:r w:rsidR="001C4D91" w:rsidRPr="00531203">
        <w:rPr>
          <w:color w:val="000000" w:themeColor="text1"/>
        </w:rPr>
        <w:t>mpanied by an explicit comment</w:t>
      </w:r>
      <w:r w:rsidRPr="00531203">
        <w:rPr>
          <w:color w:val="000000" w:themeColor="text1"/>
        </w:rPr>
        <w:t>. These instances</w:t>
      </w:r>
      <w:r w:rsidR="00B81479" w:rsidRPr="00531203">
        <w:rPr>
          <w:color w:val="000000" w:themeColor="text1"/>
        </w:rPr>
        <w:t xml:space="preserve"> </w:t>
      </w:r>
      <w:r w:rsidRPr="00531203">
        <w:rPr>
          <w:color w:val="000000" w:themeColor="text1"/>
        </w:rPr>
        <w:t>were</w:t>
      </w:r>
      <w:r w:rsidR="00B81479" w:rsidRPr="00531203">
        <w:rPr>
          <w:color w:val="000000" w:themeColor="text1"/>
        </w:rPr>
        <w:t xml:space="preserve"> more enigmatic and therefore </w:t>
      </w:r>
      <w:r w:rsidR="00FE16B2" w:rsidRPr="00531203">
        <w:rPr>
          <w:color w:val="000000" w:themeColor="text1"/>
        </w:rPr>
        <w:t xml:space="preserve">more </w:t>
      </w:r>
      <w:r w:rsidR="00B81479" w:rsidRPr="00531203">
        <w:rPr>
          <w:color w:val="000000" w:themeColor="text1"/>
        </w:rPr>
        <w:t xml:space="preserve">problematic. This is illustrated by the </w:t>
      </w:r>
      <w:r w:rsidR="000E41C6" w:rsidRPr="00531203">
        <w:rPr>
          <w:color w:val="000000" w:themeColor="text1"/>
        </w:rPr>
        <w:t xml:space="preserve">following </w:t>
      </w:r>
      <w:r w:rsidR="00B81479" w:rsidRPr="00531203">
        <w:rPr>
          <w:color w:val="000000" w:themeColor="text1"/>
        </w:rPr>
        <w:t>exchange</w:t>
      </w:r>
      <w:r w:rsidR="000E41C6" w:rsidRPr="00531203">
        <w:rPr>
          <w:color w:val="000000" w:themeColor="text1"/>
        </w:rPr>
        <w:t>:</w:t>
      </w:r>
    </w:p>
    <w:p w14:paraId="549CF1D7" w14:textId="77777777" w:rsidR="00FD3823" w:rsidRPr="00531203" w:rsidRDefault="00FD3823" w:rsidP="00486B30">
      <w:pPr>
        <w:pStyle w:val="Newparagraph"/>
        <w:spacing w:line="240" w:lineRule="auto"/>
        <w:jc w:val="both"/>
        <w:rPr>
          <w:color w:val="000000" w:themeColor="text1"/>
        </w:rPr>
      </w:pPr>
    </w:p>
    <w:p w14:paraId="02BD689A" w14:textId="7AC8C689" w:rsidR="000E41C6" w:rsidRPr="00531203" w:rsidRDefault="000E41C6" w:rsidP="006C5B39">
      <w:pPr>
        <w:pStyle w:val="Paragraphedeliste"/>
        <w:numPr>
          <w:ilvl w:val="0"/>
          <w:numId w:val="11"/>
        </w:numPr>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 xml:space="preserve">NNS: </w:t>
      </w:r>
      <w:r w:rsidR="00705C8D" w:rsidRPr="00531203">
        <w:rPr>
          <w:rFonts w:ascii="Times New Roman" w:hAnsi="Times New Roman" w:cs="Times New Roman"/>
          <w:i/>
          <w:color w:val="000000" w:themeColor="text1"/>
          <w:lang w:val="en-GB"/>
        </w:rPr>
        <w:t>We putted our ski</w:t>
      </w:r>
      <w:r w:rsidRPr="00531203">
        <w:rPr>
          <w:rFonts w:ascii="Times New Roman" w:hAnsi="Times New Roman" w:cs="Times New Roman"/>
          <w:i/>
          <w:color w:val="000000" w:themeColor="text1"/>
          <w:lang w:val="en-GB"/>
        </w:rPr>
        <w:t>.</w:t>
      </w:r>
    </w:p>
    <w:p w14:paraId="3762811C" w14:textId="568F98D4" w:rsidR="000E41C6" w:rsidRPr="00531203" w:rsidRDefault="000E41C6" w:rsidP="006C5B39">
      <w:pPr>
        <w:ind w:left="708" w:firstLine="708"/>
        <w:jc w:val="both"/>
        <w:rPr>
          <w:rFonts w:ascii="Times New Roman" w:hAnsi="Times New Roman" w:cs="Times New Roman"/>
          <w:i/>
          <w:color w:val="000000" w:themeColor="text1"/>
          <w:lang w:val="en-GB"/>
        </w:rPr>
      </w:pPr>
      <w:r w:rsidRPr="00531203">
        <w:rPr>
          <w:rFonts w:ascii="Times New Roman" w:hAnsi="Times New Roman" w:cs="Times New Roman"/>
          <w:color w:val="000000" w:themeColor="text1"/>
          <w:lang w:val="en-GB"/>
        </w:rPr>
        <w:t xml:space="preserve">NS: </w:t>
      </w:r>
      <w:r w:rsidR="00705C8D" w:rsidRPr="00531203">
        <w:rPr>
          <w:rFonts w:ascii="Times New Roman" w:hAnsi="Times New Roman" w:cs="Times New Roman"/>
          <w:color w:val="000000" w:themeColor="text1"/>
          <w:lang w:val="en-GB"/>
        </w:rPr>
        <w:t xml:space="preserve">[nodding] </w:t>
      </w:r>
      <w:proofErr w:type="gramStart"/>
      <w:r w:rsidR="00705C8D" w:rsidRPr="00531203">
        <w:rPr>
          <w:rFonts w:ascii="Times New Roman" w:hAnsi="Times New Roman" w:cs="Times New Roman"/>
          <w:i/>
          <w:color w:val="000000" w:themeColor="text1"/>
          <w:lang w:val="en-GB"/>
        </w:rPr>
        <w:t>Put</w:t>
      </w:r>
      <w:proofErr w:type="gramEnd"/>
      <w:r w:rsidR="00705C8D" w:rsidRPr="00531203">
        <w:rPr>
          <w:rFonts w:ascii="Times New Roman" w:hAnsi="Times New Roman" w:cs="Times New Roman"/>
          <w:i/>
          <w:color w:val="000000" w:themeColor="text1"/>
          <w:lang w:val="en-GB"/>
        </w:rPr>
        <w:t xml:space="preserve"> your skis on.</w:t>
      </w:r>
    </w:p>
    <w:p w14:paraId="58FFEC9C" w14:textId="01BC15FB" w:rsidR="000E41C6" w:rsidRPr="00531203" w:rsidRDefault="000E41C6" w:rsidP="006C5B39">
      <w:pPr>
        <w:ind w:left="708" w:firstLine="708"/>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NNS:</w:t>
      </w:r>
      <w:r w:rsidRPr="00531203">
        <w:rPr>
          <w:rFonts w:ascii="Times New Roman" w:hAnsi="Times New Roman" w:cs="Times New Roman"/>
          <w:i/>
          <w:color w:val="000000" w:themeColor="text1"/>
          <w:lang w:val="en-GB"/>
        </w:rPr>
        <w:t xml:space="preserve"> </w:t>
      </w:r>
      <w:r w:rsidR="00705C8D" w:rsidRPr="00531203">
        <w:rPr>
          <w:rFonts w:ascii="Times New Roman" w:hAnsi="Times New Roman" w:cs="Times New Roman"/>
          <w:i/>
          <w:color w:val="000000" w:themeColor="text1"/>
          <w:lang w:val="en-GB"/>
        </w:rPr>
        <w:t>And we …</w:t>
      </w:r>
    </w:p>
    <w:p w14:paraId="2F0BFB0C" w14:textId="77777777" w:rsidR="000E41C6" w:rsidRPr="00531203" w:rsidRDefault="000E41C6" w:rsidP="00486B30">
      <w:pPr>
        <w:pStyle w:val="Newparagraph"/>
        <w:spacing w:line="240" w:lineRule="auto"/>
        <w:jc w:val="both"/>
        <w:rPr>
          <w:color w:val="000000" w:themeColor="text1"/>
        </w:rPr>
      </w:pPr>
    </w:p>
    <w:p w14:paraId="11DE79F5" w14:textId="29ACA59F" w:rsidR="00B81479" w:rsidRPr="00531203" w:rsidRDefault="002B238C" w:rsidP="00F02641">
      <w:pPr>
        <w:pStyle w:val="Newparagraph"/>
        <w:spacing w:line="240" w:lineRule="auto"/>
        <w:ind w:firstLine="0"/>
        <w:jc w:val="both"/>
        <w:rPr>
          <w:color w:val="000000" w:themeColor="text1"/>
        </w:rPr>
      </w:pPr>
      <w:r w:rsidRPr="00531203">
        <w:rPr>
          <w:color w:val="000000" w:themeColor="text1"/>
        </w:rPr>
        <w:t xml:space="preserve">Here, the exact reason for the NS’s remedial reaction – </w:t>
      </w:r>
      <w:r w:rsidR="00B736E0" w:rsidRPr="00531203">
        <w:rPr>
          <w:color w:val="000000" w:themeColor="text1"/>
        </w:rPr>
        <w:t xml:space="preserve">was it </w:t>
      </w:r>
      <w:r w:rsidR="00D960B8" w:rsidRPr="00531203">
        <w:rPr>
          <w:color w:val="000000" w:themeColor="text1"/>
        </w:rPr>
        <w:t xml:space="preserve">the wrong past tense verb form, the missing particle, </w:t>
      </w:r>
      <w:r w:rsidR="008C769D" w:rsidRPr="00531203">
        <w:rPr>
          <w:color w:val="000000" w:themeColor="text1"/>
        </w:rPr>
        <w:t xml:space="preserve">or </w:t>
      </w:r>
      <w:r w:rsidR="00D960B8" w:rsidRPr="00531203">
        <w:rPr>
          <w:color w:val="000000" w:themeColor="text1"/>
        </w:rPr>
        <w:t>the missing plural marker?</w:t>
      </w:r>
      <w:r w:rsidRPr="00531203">
        <w:rPr>
          <w:color w:val="000000" w:themeColor="text1"/>
        </w:rPr>
        <w:t xml:space="preserve"> – is unclear, even though it stands to reason that the cumulative effect of the various issues may have been what incited the expert to intervene</w:t>
      </w:r>
      <w:r w:rsidR="008C769D" w:rsidRPr="00531203">
        <w:rPr>
          <w:color w:val="000000" w:themeColor="text1"/>
        </w:rPr>
        <w:t xml:space="preserve"> by recasting all the issues in one move</w:t>
      </w:r>
      <w:r w:rsidRPr="00531203">
        <w:rPr>
          <w:color w:val="000000" w:themeColor="text1"/>
        </w:rPr>
        <w:t xml:space="preserve">. We believe that our decision to label such occurrences as having a ‘mixed’ focus </w:t>
      </w:r>
      <w:r w:rsidR="00D960B8" w:rsidRPr="00531203">
        <w:rPr>
          <w:color w:val="000000" w:themeColor="text1"/>
        </w:rPr>
        <w:t>(in the example above: a mix of lexis and morphosyntax</w:t>
      </w:r>
      <w:r w:rsidRPr="00531203">
        <w:rPr>
          <w:color w:val="000000" w:themeColor="text1"/>
        </w:rPr>
        <w:t>)</w:t>
      </w:r>
      <w:r w:rsidR="0050630E" w:rsidRPr="00531203">
        <w:rPr>
          <w:color w:val="000000" w:themeColor="text1"/>
        </w:rPr>
        <w:t xml:space="preserve"> </w:t>
      </w:r>
      <w:r w:rsidRPr="00531203">
        <w:rPr>
          <w:color w:val="000000" w:themeColor="text1"/>
        </w:rPr>
        <w:t xml:space="preserve">has the advantage of making our observations more objective, through minimising the need for the researcher’s personal judgement and </w:t>
      </w:r>
      <w:r w:rsidR="00A62881" w:rsidRPr="00531203">
        <w:rPr>
          <w:color w:val="000000" w:themeColor="text1"/>
        </w:rPr>
        <w:t>interpretation of</w:t>
      </w:r>
      <w:r w:rsidRPr="00531203">
        <w:rPr>
          <w:color w:val="000000" w:themeColor="text1"/>
        </w:rPr>
        <w:t xml:space="preserve"> what the speaker truly meant </w:t>
      </w:r>
      <w:r w:rsidR="00B736E0" w:rsidRPr="00531203">
        <w:rPr>
          <w:color w:val="000000" w:themeColor="text1"/>
        </w:rPr>
        <w:t xml:space="preserve">to correct </w:t>
      </w:r>
      <w:r w:rsidRPr="00531203">
        <w:rPr>
          <w:color w:val="000000" w:themeColor="text1"/>
        </w:rPr>
        <w:t xml:space="preserve">while offering the correction. </w:t>
      </w:r>
    </w:p>
    <w:p w14:paraId="5A20A934" w14:textId="083E9F82" w:rsidR="001F29CD" w:rsidRPr="00531203" w:rsidRDefault="00732570" w:rsidP="00486B30">
      <w:pPr>
        <w:pStyle w:val="Newparagraph"/>
        <w:spacing w:line="240" w:lineRule="auto"/>
        <w:jc w:val="both"/>
        <w:rPr>
          <w:color w:val="000000" w:themeColor="text1"/>
        </w:rPr>
      </w:pPr>
      <w:r w:rsidRPr="00531203">
        <w:rPr>
          <w:color w:val="000000" w:themeColor="text1"/>
        </w:rPr>
        <w:t xml:space="preserve">Having presented </w:t>
      </w:r>
      <w:r w:rsidR="00917611" w:rsidRPr="00531203">
        <w:rPr>
          <w:color w:val="000000" w:themeColor="text1"/>
        </w:rPr>
        <w:t xml:space="preserve">the main results of our studies of </w:t>
      </w:r>
      <w:r w:rsidR="00EF281B" w:rsidRPr="00531203">
        <w:rPr>
          <w:color w:val="000000" w:themeColor="text1"/>
        </w:rPr>
        <w:t xml:space="preserve">general </w:t>
      </w:r>
      <w:r w:rsidR="000022D7" w:rsidRPr="00531203">
        <w:rPr>
          <w:color w:val="000000" w:themeColor="text1"/>
        </w:rPr>
        <w:t>CF</w:t>
      </w:r>
      <w:r w:rsidR="00DF21D4" w:rsidRPr="00531203">
        <w:rPr>
          <w:color w:val="000000" w:themeColor="text1"/>
        </w:rPr>
        <w:t xml:space="preserve"> in the SITAF corpus</w:t>
      </w:r>
      <w:r w:rsidR="00917611" w:rsidRPr="00531203">
        <w:rPr>
          <w:color w:val="000000" w:themeColor="text1"/>
        </w:rPr>
        <w:t xml:space="preserve">, as well as the major problems encountered in the process of obtaining them, we will now turn to the other </w:t>
      </w:r>
      <w:r w:rsidR="00FE16B2" w:rsidRPr="00531203">
        <w:rPr>
          <w:color w:val="000000" w:themeColor="text1"/>
        </w:rPr>
        <w:t xml:space="preserve">– related – </w:t>
      </w:r>
      <w:r w:rsidR="00917611" w:rsidRPr="00531203">
        <w:rPr>
          <w:color w:val="000000" w:themeColor="text1"/>
        </w:rPr>
        <w:t xml:space="preserve">research </w:t>
      </w:r>
      <w:r w:rsidR="00FE16B2" w:rsidRPr="00531203">
        <w:rPr>
          <w:color w:val="000000" w:themeColor="text1"/>
        </w:rPr>
        <w:t>focus</w:t>
      </w:r>
      <w:r w:rsidR="00917611" w:rsidRPr="00531203">
        <w:rPr>
          <w:color w:val="000000" w:themeColor="text1"/>
        </w:rPr>
        <w:t xml:space="preserve"> of direct relevance to the chapter:</w:t>
      </w:r>
      <w:r w:rsidR="00CD4600" w:rsidRPr="00531203">
        <w:rPr>
          <w:color w:val="000000" w:themeColor="text1"/>
        </w:rPr>
        <w:t xml:space="preserve"> communication breakdowns.</w:t>
      </w:r>
      <w:r w:rsidR="008E1D8E" w:rsidRPr="00531203">
        <w:rPr>
          <w:color w:val="000000" w:themeColor="text1"/>
        </w:rPr>
        <w:t xml:space="preserve"> </w:t>
      </w:r>
    </w:p>
    <w:p w14:paraId="236B8A58" w14:textId="77777777" w:rsidR="00851F24" w:rsidRPr="00531203" w:rsidRDefault="00851F24" w:rsidP="000A26C9">
      <w:pPr>
        <w:ind w:firstLine="708"/>
        <w:jc w:val="both"/>
        <w:rPr>
          <w:rFonts w:ascii="Times New Roman" w:hAnsi="Times New Roman" w:cs="Times New Roman"/>
          <w:color w:val="000000" w:themeColor="text1"/>
          <w:lang w:val="en-GB"/>
        </w:rPr>
      </w:pPr>
    </w:p>
    <w:p w14:paraId="73108411" w14:textId="68BA3D19" w:rsidR="007A49B0" w:rsidRPr="00531203" w:rsidRDefault="001769C8" w:rsidP="006B751A">
      <w:pPr>
        <w:ind w:firstLine="708"/>
        <w:jc w:val="both"/>
        <w:rPr>
          <w:rFonts w:ascii="Times New Roman" w:hAnsi="Times New Roman" w:cs="Times New Roman"/>
          <w:b/>
          <w:color w:val="000000" w:themeColor="text1"/>
          <w:lang w:val="en-GB"/>
        </w:rPr>
      </w:pPr>
      <w:r w:rsidRPr="00531203">
        <w:rPr>
          <w:rFonts w:ascii="Times New Roman" w:hAnsi="Times New Roman" w:cs="Times New Roman"/>
          <w:b/>
          <w:color w:val="000000" w:themeColor="text1"/>
          <w:lang w:val="en-GB"/>
        </w:rPr>
        <w:t>5</w:t>
      </w:r>
      <w:r w:rsidR="006B751A" w:rsidRPr="00531203">
        <w:rPr>
          <w:rFonts w:ascii="Times New Roman" w:hAnsi="Times New Roman" w:cs="Times New Roman"/>
          <w:b/>
          <w:color w:val="000000" w:themeColor="text1"/>
          <w:lang w:val="en-GB"/>
        </w:rPr>
        <w:t xml:space="preserve">. </w:t>
      </w:r>
      <w:r w:rsidR="00500926" w:rsidRPr="00531203">
        <w:rPr>
          <w:rFonts w:ascii="Times New Roman" w:hAnsi="Times New Roman" w:cs="Times New Roman"/>
          <w:b/>
          <w:color w:val="000000" w:themeColor="text1"/>
          <w:lang w:val="en-GB"/>
        </w:rPr>
        <w:t>Study of communication breakdowns</w:t>
      </w:r>
    </w:p>
    <w:p w14:paraId="59ED2DB6" w14:textId="59BDD6DC" w:rsidR="0093175A" w:rsidRPr="00531203" w:rsidRDefault="0093175A" w:rsidP="007C082F">
      <w:pPr>
        <w:jc w:val="both"/>
        <w:rPr>
          <w:rFonts w:ascii="Times New Roman" w:hAnsi="Times New Roman" w:cs="Times New Roman"/>
          <w:color w:val="000000" w:themeColor="text1"/>
          <w:lang w:val="en-GB"/>
        </w:rPr>
      </w:pPr>
    </w:p>
    <w:p w14:paraId="29FD40DF" w14:textId="1C367DD6" w:rsidR="008305B6" w:rsidRPr="00531203" w:rsidRDefault="008305B6" w:rsidP="008305B6">
      <w:pPr>
        <w:jc w:val="both"/>
        <w:rPr>
          <w:rFonts w:ascii="Times New Roman" w:hAnsi="Times New Roman" w:cs="Times New Roman"/>
          <w:b/>
          <w:lang w:val="en-GB"/>
        </w:rPr>
      </w:pPr>
      <w:r w:rsidRPr="00531203">
        <w:rPr>
          <w:rFonts w:ascii="Times New Roman" w:hAnsi="Times New Roman" w:cs="Times New Roman"/>
          <w:color w:val="000000" w:themeColor="text1"/>
          <w:lang w:val="en-GB"/>
        </w:rPr>
        <w:tab/>
      </w:r>
      <w:r w:rsidRPr="00531203">
        <w:rPr>
          <w:rFonts w:ascii="Times New Roman" w:hAnsi="Times New Roman" w:cs="Times New Roman"/>
          <w:b/>
          <w:color w:val="000000" w:themeColor="text1"/>
          <w:lang w:val="en-GB"/>
        </w:rPr>
        <w:t xml:space="preserve">5.1 </w:t>
      </w:r>
      <w:r w:rsidR="00416B27" w:rsidRPr="00531203">
        <w:rPr>
          <w:rFonts w:ascii="Times New Roman" w:hAnsi="Times New Roman" w:cs="Times New Roman"/>
          <w:b/>
          <w:color w:val="000000" w:themeColor="text1"/>
          <w:lang w:val="en-GB"/>
        </w:rPr>
        <w:t xml:space="preserve">Communication breakdowns versus </w:t>
      </w:r>
      <w:r w:rsidR="00416B27" w:rsidRPr="00531203">
        <w:rPr>
          <w:rFonts w:ascii="Times New Roman" w:hAnsi="Times New Roman" w:cs="Times New Roman"/>
          <w:b/>
          <w:lang w:val="en-GB"/>
        </w:rPr>
        <w:t xml:space="preserve">CF </w:t>
      </w:r>
      <w:r w:rsidR="002B0478" w:rsidRPr="00531203">
        <w:rPr>
          <w:rFonts w:ascii="Times New Roman" w:hAnsi="Times New Roman" w:cs="Times New Roman"/>
          <w:b/>
          <w:lang w:val="en-GB"/>
        </w:rPr>
        <w:t>in general</w:t>
      </w:r>
    </w:p>
    <w:p w14:paraId="73AE799C" w14:textId="77777777" w:rsidR="008305B6" w:rsidRPr="00531203" w:rsidRDefault="008305B6" w:rsidP="008305B6">
      <w:pPr>
        <w:jc w:val="both"/>
        <w:rPr>
          <w:rFonts w:ascii="Times New Roman" w:hAnsi="Times New Roman" w:cs="Times New Roman"/>
          <w:b/>
          <w:lang w:val="en-GB"/>
        </w:rPr>
      </w:pPr>
    </w:p>
    <w:p w14:paraId="595F4CB2" w14:textId="5126F00A" w:rsidR="0093175A" w:rsidRPr="00531203" w:rsidRDefault="00F21FFB" w:rsidP="007C082F">
      <w:pPr>
        <w:jc w:val="both"/>
        <w:rPr>
          <w:rFonts w:ascii="Times New Roman" w:hAnsi="Times New Roman" w:cs="Times New Roman"/>
          <w:lang w:val="en-GB"/>
        </w:rPr>
      </w:pPr>
      <w:r w:rsidRPr="00531203">
        <w:rPr>
          <w:rFonts w:ascii="Times New Roman" w:hAnsi="Times New Roman" w:cs="Times New Roman"/>
          <w:lang w:val="en-GB"/>
        </w:rPr>
        <w:t xml:space="preserve">The </w:t>
      </w:r>
      <w:r w:rsidR="002B0478" w:rsidRPr="00531203">
        <w:rPr>
          <w:rFonts w:ascii="Times New Roman" w:hAnsi="Times New Roman" w:cs="Times New Roman"/>
          <w:lang w:val="en-GB"/>
        </w:rPr>
        <w:t xml:space="preserve">detailed </w:t>
      </w:r>
      <w:r w:rsidR="0093175A" w:rsidRPr="00531203">
        <w:rPr>
          <w:rFonts w:ascii="Times New Roman" w:hAnsi="Times New Roman" w:cs="Times New Roman"/>
          <w:lang w:val="en-GB"/>
        </w:rPr>
        <w:t xml:space="preserve">study of </w:t>
      </w:r>
      <w:r w:rsidR="00B80207" w:rsidRPr="00531203">
        <w:rPr>
          <w:rFonts w:ascii="Times New Roman" w:hAnsi="Times New Roman" w:cs="Times New Roman"/>
          <w:lang w:val="en-GB"/>
        </w:rPr>
        <w:t>communication breakdown</w:t>
      </w:r>
      <w:r w:rsidR="0093175A" w:rsidRPr="00531203">
        <w:rPr>
          <w:rFonts w:ascii="Times New Roman" w:hAnsi="Times New Roman" w:cs="Times New Roman"/>
          <w:lang w:val="en-GB"/>
        </w:rPr>
        <w:t xml:space="preserve">s is </w:t>
      </w:r>
      <w:r w:rsidR="002B0478" w:rsidRPr="00531203">
        <w:rPr>
          <w:rFonts w:ascii="Times New Roman" w:hAnsi="Times New Roman" w:cs="Times New Roman"/>
          <w:lang w:val="en-GB"/>
        </w:rPr>
        <w:t>a</w:t>
      </w:r>
      <w:r w:rsidR="0093175A" w:rsidRPr="00531203">
        <w:rPr>
          <w:rFonts w:ascii="Times New Roman" w:hAnsi="Times New Roman" w:cs="Times New Roman"/>
          <w:lang w:val="en-GB"/>
        </w:rPr>
        <w:t xml:space="preserve"> major thread of research to emerge from analysing the SITAF data</w:t>
      </w:r>
      <w:r w:rsidR="00BC3166" w:rsidRPr="00531203">
        <w:rPr>
          <w:rFonts w:ascii="Times New Roman" w:hAnsi="Times New Roman" w:cs="Times New Roman"/>
          <w:lang w:val="en-GB"/>
        </w:rPr>
        <w:t xml:space="preserve"> on the back of CF analyses (e.g., </w:t>
      </w:r>
      <w:proofErr w:type="spellStart"/>
      <w:r w:rsidR="006A1EF6" w:rsidRPr="00531203">
        <w:rPr>
          <w:rFonts w:ascii="Times New Roman" w:hAnsi="Times New Roman" w:cs="Times New Roman"/>
          <w:lang w:val="en-GB"/>
        </w:rPr>
        <w:t>Horgues</w:t>
      </w:r>
      <w:proofErr w:type="spellEnd"/>
      <w:r w:rsidR="006A1EF6" w:rsidRPr="00531203">
        <w:rPr>
          <w:rFonts w:ascii="Times New Roman" w:hAnsi="Times New Roman" w:cs="Times New Roman"/>
          <w:lang w:val="en-GB"/>
        </w:rPr>
        <w:t xml:space="preserve"> &amp; Scheuer</w:t>
      </w:r>
      <w:r w:rsidR="00BC3166" w:rsidRPr="00531203">
        <w:rPr>
          <w:rFonts w:ascii="Times New Roman" w:hAnsi="Times New Roman" w:cs="Times New Roman"/>
          <w:lang w:val="en-GB"/>
        </w:rPr>
        <w:t xml:space="preserve"> 2018b).</w:t>
      </w:r>
      <w:r w:rsidR="0093175A" w:rsidRPr="00531203">
        <w:rPr>
          <w:rFonts w:ascii="Times New Roman" w:hAnsi="Times New Roman" w:cs="Times New Roman"/>
          <w:lang w:val="en-GB"/>
        </w:rPr>
        <w:t xml:space="preserve"> </w:t>
      </w:r>
      <w:r w:rsidR="00AD0BA5" w:rsidRPr="00531203">
        <w:rPr>
          <w:rFonts w:ascii="Times New Roman" w:hAnsi="Times New Roman" w:cs="Times New Roman"/>
          <w:lang w:val="en-GB"/>
        </w:rPr>
        <w:t xml:space="preserve">Our working definition of a CB, provided in section 1, encompasses all cases where the listener demonstrably has difficulty or is incapable of understanding the meaning of an utterance as intended by the speaker. </w:t>
      </w:r>
      <w:proofErr w:type="gramStart"/>
      <w:r w:rsidR="00AD0BA5" w:rsidRPr="00531203">
        <w:rPr>
          <w:rFonts w:ascii="Times New Roman" w:hAnsi="Times New Roman" w:cs="Times New Roman"/>
          <w:lang w:val="en-GB"/>
        </w:rPr>
        <w:t>This tallies</w:t>
      </w:r>
      <w:proofErr w:type="gramEnd"/>
      <w:r w:rsidR="00AD0BA5" w:rsidRPr="00531203">
        <w:rPr>
          <w:rFonts w:ascii="Times New Roman" w:hAnsi="Times New Roman" w:cs="Times New Roman"/>
          <w:lang w:val="en-GB"/>
        </w:rPr>
        <w:t xml:space="preserve"> with </w:t>
      </w:r>
      <w:proofErr w:type="spellStart"/>
      <w:r w:rsidR="00AD0BA5" w:rsidRPr="00531203">
        <w:rPr>
          <w:rFonts w:ascii="Times New Roman" w:hAnsi="Times New Roman" w:cs="Times New Roman"/>
          <w:lang w:val="en-GB"/>
        </w:rPr>
        <w:t>Mauranen’s</w:t>
      </w:r>
      <w:proofErr w:type="spellEnd"/>
      <w:r w:rsidR="00AD0BA5" w:rsidRPr="00531203">
        <w:rPr>
          <w:rFonts w:ascii="Times New Roman" w:hAnsi="Times New Roman" w:cs="Times New Roman"/>
          <w:lang w:val="en-GB"/>
        </w:rPr>
        <w:t xml:space="preserve"> (2006: 128) definition of the term “misunderstanding”</w:t>
      </w:r>
      <w:r w:rsidR="00061141" w:rsidRPr="00531203">
        <w:rPr>
          <w:rFonts w:ascii="Times New Roman" w:hAnsi="Times New Roman" w:cs="Times New Roman"/>
          <w:lang w:val="en-GB"/>
        </w:rPr>
        <w:t xml:space="preserve">, taken to denote “a potential breakdown point in conversation, or at least a kind of communicative turbulence”. </w:t>
      </w:r>
      <w:r w:rsidR="00BC3166" w:rsidRPr="00531203">
        <w:rPr>
          <w:rFonts w:ascii="Times New Roman" w:hAnsi="Times New Roman" w:cs="Times New Roman"/>
          <w:lang w:val="en-GB"/>
        </w:rPr>
        <w:t>The reasons why CBs receive a separate treatment</w:t>
      </w:r>
      <w:r w:rsidR="00AD0BA5" w:rsidRPr="00531203">
        <w:rPr>
          <w:rFonts w:ascii="Times New Roman" w:hAnsi="Times New Roman" w:cs="Times New Roman"/>
          <w:lang w:val="en-GB"/>
        </w:rPr>
        <w:t xml:space="preserve"> </w:t>
      </w:r>
      <w:r w:rsidR="00061141" w:rsidRPr="00531203">
        <w:rPr>
          <w:rFonts w:ascii="Times New Roman" w:hAnsi="Times New Roman" w:cs="Times New Roman"/>
          <w:lang w:val="en-GB"/>
        </w:rPr>
        <w:t xml:space="preserve">in our analyses </w:t>
      </w:r>
      <w:r w:rsidR="00AD0BA5" w:rsidRPr="00531203">
        <w:rPr>
          <w:rFonts w:ascii="Times New Roman" w:hAnsi="Times New Roman" w:cs="Times New Roman"/>
          <w:lang w:val="en-GB"/>
        </w:rPr>
        <w:t>are</w:t>
      </w:r>
      <w:r w:rsidR="00BC3166" w:rsidRPr="00531203">
        <w:rPr>
          <w:rFonts w:ascii="Times New Roman" w:hAnsi="Times New Roman" w:cs="Times New Roman"/>
          <w:lang w:val="en-GB"/>
        </w:rPr>
        <w:t xml:space="preserve"> mostly </w:t>
      </w:r>
      <w:r w:rsidR="00AD0BA5" w:rsidRPr="00531203">
        <w:rPr>
          <w:rFonts w:ascii="Times New Roman" w:hAnsi="Times New Roman" w:cs="Times New Roman"/>
          <w:lang w:val="en-GB"/>
        </w:rPr>
        <w:t xml:space="preserve">to do with their particular </w:t>
      </w:r>
      <w:proofErr w:type="gramStart"/>
      <w:r w:rsidR="00AD0BA5" w:rsidRPr="00531203">
        <w:rPr>
          <w:rFonts w:ascii="Times New Roman" w:hAnsi="Times New Roman" w:cs="Times New Roman"/>
          <w:lang w:val="en-GB"/>
        </w:rPr>
        <w:t>communicative,</w:t>
      </w:r>
      <w:proofErr w:type="gramEnd"/>
      <w:r w:rsidR="00AD0BA5" w:rsidRPr="00531203">
        <w:rPr>
          <w:rFonts w:ascii="Times New Roman" w:hAnsi="Times New Roman" w:cs="Times New Roman"/>
          <w:lang w:val="en-GB"/>
        </w:rPr>
        <w:t xml:space="preserve"> and therefore</w:t>
      </w:r>
      <w:r w:rsidR="006971C1" w:rsidRPr="00531203">
        <w:rPr>
          <w:rFonts w:ascii="Times New Roman" w:hAnsi="Times New Roman" w:cs="Times New Roman"/>
          <w:lang w:val="en-GB"/>
        </w:rPr>
        <w:t xml:space="preserve"> </w:t>
      </w:r>
      <w:r w:rsidR="006971C1" w:rsidRPr="00531203">
        <w:rPr>
          <w:rFonts w:ascii="Times New Roman" w:hAnsi="Times New Roman" w:cs="Times New Roman"/>
          <w:lang w:val="en-GB"/>
        </w:rPr>
        <w:lastRenderedPageBreak/>
        <w:t>potential pedagogical</w:t>
      </w:r>
      <w:r w:rsidR="00AD0BA5" w:rsidRPr="00531203">
        <w:rPr>
          <w:rFonts w:ascii="Times New Roman" w:hAnsi="Times New Roman" w:cs="Times New Roman"/>
          <w:lang w:val="en-GB"/>
        </w:rPr>
        <w:t>,</w:t>
      </w:r>
      <w:r w:rsidR="006971C1" w:rsidRPr="00531203">
        <w:rPr>
          <w:rFonts w:ascii="Times New Roman" w:hAnsi="Times New Roman" w:cs="Times New Roman"/>
          <w:lang w:val="en-GB"/>
        </w:rPr>
        <w:t xml:space="preserve"> relevance</w:t>
      </w:r>
      <w:r w:rsidR="00061141" w:rsidRPr="00531203">
        <w:rPr>
          <w:rFonts w:ascii="Times New Roman" w:hAnsi="Times New Roman" w:cs="Times New Roman"/>
          <w:lang w:val="en-GB"/>
        </w:rPr>
        <w:t>. The matter was already addressed in sections 1 and 3, and is further clarified below.</w:t>
      </w:r>
    </w:p>
    <w:p w14:paraId="68CD5169" w14:textId="27CC6AB7" w:rsidR="008D2559" w:rsidRPr="00531203" w:rsidRDefault="008D2559" w:rsidP="008D2559">
      <w:pPr>
        <w:ind w:firstLine="708"/>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The relationship between communication breakdowns and CF is not entirely straightforward. CF is often provided even though comprehension is not at stake, as examples (</w:t>
      </w:r>
      <w:r w:rsidR="00952061" w:rsidRPr="00531203">
        <w:rPr>
          <w:rFonts w:ascii="Times New Roman" w:hAnsi="Times New Roman" w:cs="Times New Roman"/>
          <w:color w:val="000000" w:themeColor="text1"/>
          <w:lang w:val="en-GB"/>
        </w:rPr>
        <w:t>5</w:t>
      </w:r>
      <w:r w:rsidRPr="00531203">
        <w:rPr>
          <w:rFonts w:ascii="Times New Roman" w:hAnsi="Times New Roman" w:cs="Times New Roman"/>
          <w:color w:val="000000" w:themeColor="text1"/>
          <w:lang w:val="en-GB"/>
        </w:rPr>
        <w:t>)-(1</w:t>
      </w:r>
      <w:r w:rsidR="00952061" w:rsidRPr="00531203">
        <w:rPr>
          <w:rFonts w:ascii="Times New Roman" w:hAnsi="Times New Roman" w:cs="Times New Roman"/>
          <w:color w:val="000000" w:themeColor="text1"/>
          <w:lang w:val="en-GB"/>
        </w:rPr>
        <w:t>2</w:t>
      </w:r>
      <w:r w:rsidRPr="00531203">
        <w:rPr>
          <w:rFonts w:ascii="Times New Roman" w:hAnsi="Times New Roman" w:cs="Times New Roman"/>
          <w:color w:val="000000" w:themeColor="text1"/>
          <w:lang w:val="en-GB"/>
        </w:rPr>
        <w:t>) demonstrate. The reverse is also true: a communication breakdown in NS-NNS conversations may contain no CF overlay at all. This typically occurs when it is the NS’s discourse that is not understood, as in (1</w:t>
      </w:r>
      <w:r w:rsidR="00952061" w:rsidRPr="00531203">
        <w:rPr>
          <w:rFonts w:ascii="Times New Roman" w:hAnsi="Times New Roman" w:cs="Times New Roman"/>
          <w:color w:val="000000" w:themeColor="text1"/>
          <w:lang w:val="en-GB"/>
        </w:rPr>
        <w:t>3</w:t>
      </w:r>
      <w:r w:rsidRPr="00531203">
        <w:rPr>
          <w:rFonts w:ascii="Times New Roman" w:hAnsi="Times New Roman" w:cs="Times New Roman"/>
          <w:color w:val="000000" w:themeColor="text1"/>
          <w:lang w:val="en-GB"/>
        </w:rPr>
        <w:t>):</w:t>
      </w:r>
    </w:p>
    <w:p w14:paraId="27B91950" w14:textId="77777777" w:rsidR="008D2559" w:rsidRPr="00531203" w:rsidRDefault="008D2559" w:rsidP="008D2559">
      <w:pPr>
        <w:jc w:val="both"/>
        <w:rPr>
          <w:rFonts w:ascii="Times New Roman" w:hAnsi="Times New Roman" w:cs="Times New Roman"/>
          <w:color w:val="000000" w:themeColor="text1"/>
          <w:lang w:val="en-GB"/>
        </w:rPr>
      </w:pPr>
    </w:p>
    <w:p w14:paraId="030CE8AF" w14:textId="05EC0223" w:rsidR="008D2559" w:rsidRPr="00531203" w:rsidRDefault="008D2559" w:rsidP="00751BFC">
      <w:pPr>
        <w:pStyle w:val="Paragraphedeliste"/>
        <w:numPr>
          <w:ilvl w:val="0"/>
          <w:numId w:val="11"/>
        </w:numPr>
        <w:jc w:val="both"/>
        <w:rPr>
          <w:rFonts w:ascii="Times New Roman" w:hAnsi="Times New Roman" w:cs="Times New Roman"/>
          <w:color w:val="000000" w:themeColor="text1"/>
          <w:lang w:val="en-GB"/>
        </w:rPr>
      </w:pPr>
      <w:r w:rsidRPr="00D31719">
        <w:rPr>
          <w:rFonts w:ascii="Times New Roman" w:hAnsi="Times New Roman" w:cs="Times New Roman"/>
          <w:color w:val="000000" w:themeColor="text1"/>
        </w:rPr>
        <w:t xml:space="preserve">NS: </w:t>
      </w:r>
      <w:proofErr w:type="gramStart"/>
      <w:r w:rsidRPr="00D31719">
        <w:rPr>
          <w:rFonts w:ascii="Times New Roman" w:hAnsi="Times New Roman" w:cs="Times New Roman"/>
          <w:i/>
          <w:color w:val="000000" w:themeColor="text1"/>
        </w:rPr>
        <w:t>On va</w:t>
      </w:r>
      <w:proofErr w:type="gramEnd"/>
      <w:r w:rsidRPr="00D31719">
        <w:rPr>
          <w:rFonts w:ascii="Times New Roman" w:hAnsi="Times New Roman" w:cs="Times New Roman"/>
          <w:i/>
          <w:color w:val="000000" w:themeColor="text1"/>
        </w:rPr>
        <w:t xml:space="preserve"> pas le défendre</w:t>
      </w:r>
      <w:r w:rsidR="00952061" w:rsidRPr="00D31719">
        <w:rPr>
          <w:rFonts w:ascii="Times New Roman" w:hAnsi="Times New Roman" w:cs="Times New Roman"/>
          <w:i/>
          <w:color w:val="000000" w:themeColor="text1"/>
        </w:rPr>
        <w:t>;</w:t>
      </w:r>
      <w:r w:rsidRPr="00D31719">
        <w:rPr>
          <w:rFonts w:ascii="Times New Roman" w:hAnsi="Times New Roman" w:cs="Times New Roman"/>
          <w:i/>
          <w:color w:val="000000" w:themeColor="text1"/>
        </w:rPr>
        <w:t xml:space="preserve"> on va plutôt le sermonner.</w:t>
      </w:r>
      <w:r w:rsidRPr="00D31719">
        <w:rPr>
          <w:rFonts w:ascii="Times New Roman" w:hAnsi="Times New Roman" w:cs="Times New Roman"/>
          <w:color w:val="000000" w:themeColor="text1"/>
        </w:rPr>
        <w:tab/>
      </w:r>
      <w:r w:rsidRPr="00531203">
        <w:rPr>
          <w:rFonts w:ascii="Times New Roman" w:hAnsi="Times New Roman" w:cs="Times New Roman"/>
          <w:color w:val="000000" w:themeColor="text1"/>
          <w:lang w:val="en-GB"/>
        </w:rPr>
        <w:t>(French)</w:t>
      </w:r>
    </w:p>
    <w:p w14:paraId="21473427" w14:textId="3610E43A" w:rsidR="008D2559" w:rsidRPr="00531203" w:rsidRDefault="008D2559" w:rsidP="008D2559">
      <w:pPr>
        <w:pStyle w:val="Paragraphedeliste"/>
        <w:ind w:left="1428"/>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 xml:space="preserve">‘One will not defend </w:t>
      </w:r>
      <w:r w:rsidR="00952061" w:rsidRPr="00531203">
        <w:rPr>
          <w:rFonts w:ascii="Times New Roman" w:hAnsi="Times New Roman" w:cs="Times New Roman"/>
          <w:color w:val="000000" w:themeColor="text1"/>
          <w:lang w:val="en-GB"/>
        </w:rPr>
        <w:t>him;</w:t>
      </w:r>
      <w:r w:rsidRPr="00531203">
        <w:rPr>
          <w:rFonts w:ascii="Times New Roman" w:hAnsi="Times New Roman" w:cs="Times New Roman"/>
          <w:color w:val="000000" w:themeColor="text1"/>
          <w:lang w:val="en-GB"/>
        </w:rPr>
        <w:t xml:space="preserve"> one will rather lecture him.’</w:t>
      </w:r>
    </w:p>
    <w:p w14:paraId="43A886F3" w14:textId="41106641" w:rsidR="008D2559" w:rsidRPr="00D31719" w:rsidRDefault="008D2559" w:rsidP="008D2559">
      <w:pPr>
        <w:pStyle w:val="Paragraphedeliste"/>
        <w:ind w:left="1428"/>
        <w:jc w:val="both"/>
        <w:rPr>
          <w:rFonts w:ascii="Times New Roman" w:hAnsi="Times New Roman" w:cs="Times New Roman"/>
          <w:i/>
          <w:color w:val="000000" w:themeColor="text1"/>
        </w:rPr>
      </w:pPr>
      <w:r w:rsidRPr="00D31719">
        <w:rPr>
          <w:rFonts w:ascii="Times New Roman" w:hAnsi="Times New Roman" w:cs="Times New Roman"/>
          <w:color w:val="000000" w:themeColor="text1"/>
        </w:rPr>
        <w:t xml:space="preserve">NNS: </w:t>
      </w:r>
      <w:r w:rsidRPr="00D31719">
        <w:rPr>
          <w:rFonts w:ascii="Times New Roman" w:hAnsi="Times New Roman" w:cs="Times New Roman"/>
          <w:i/>
          <w:color w:val="000000" w:themeColor="text1"/>
        </w:rPr>
        <w:t>Sermonner, qu'est-ce que ça veut dire?</w:t>
      </w:r>
    </w:p>
    <w:p w14:paraId="334DED66" w14:textId="2D2FA11C" w:rsidR="008D2559" w:rsidRPr="00531203" w:rsidRDefault="008D2559" w:rsidP="008D2559">
      <w:pPr>
        <w:ind w:firstLine="708"/>
        <w:jc w:val="both"/>
        <w:rPr>
          <w:rFonts w:ascii="Times New Roman" w:hAnsi="Times New Roman" w:cs="Times New Roman"/>
          <w:color w:val="000000" w:themeColor="text1"/>
          <w:lang w:val="en-GB"/>
        </w:rPr>
      </w:pPr>
      <w:r w:rsidRPr="00D31719">
        <w:rPr>
          <w:rFonts w:ascii="Times New Roman" w:hAnsi="Times New Roman" w:cs="Times New Roman"/>
          <w:color w:val="000000" w:themeColor="text1"/>
        </w:rPr>
        <w:tab/>
      </w:r>
      <w:r w:rsidRPr="00531203">
        <w:rPr>
          <w:rFonts w:ascii="Times New Roman" w:hAnsi="Times New Roman" w:cs="Times New Roman"/>
          <w:color w:val="000000" w:themeColor="text1"/>
          <w:lang w:val="en-GB"/>
        </w:rPr>
        <w:t>‘‘</w:t>
      </w:r>
      <w:proofErr w:type="spellStart"/>
      <w:r w:rsidRPr="00531203">
        <w:rPr>
          <w:rFonts w:ascii="Times New Roman" w:hAnsi="Times New Roman" w:cs="Times New Roman"/>
          <w:color w:val="000000" w:themeColor="text1"/>
          <w:lang w:val="en-GB"/>
        </w:rPr>
        <w:t>Sermonner</w:t>
      </w:r>
      <w:proofErr w:type="spellEnd"/>
      <w:r w:rsidRPr="00531203">
        <w:rPr>
          <w:rFonts w:ascii="Times New Roman" w:hAnsi="Times New Roman" w:cs="Times New Roman"/>
          <w:color w:val="000000" w:themeColor="text1"/>
          <w:lang w:val="en-GB"/>
        </w:rPr>
        <w:t>’ [</w:t>
      </w:r>
      <w:r w:rsidR="00CE349F" w:rsidRPr="00531203">
        <w:rPr>
          <w:rFonts w:ascii="Times New Roman" w:hAnsi="Times New Roman" w:cs="Times New Roman"/>
          <w:color w:val="000000" w:themeColor="text1"/>
          <w:lang w:val="en-GB"/>
        </w:rPr>
        <w:t xml:space="preserve">to </w:t>
      </w:r>
      <w:r w:rsidRPr="00531203">
        <w:rPr>
          <w:rFonts w:ascii="Times New Roman" w:hAnsi="Times New Roman" w:cs="Times New Roman"/>
          <w:color w:val="000000" w:themeColor="text1"/>
          <w:lang w:val="en-GB"/>
        </w:rPr>
        <w:t>lecture], what does it mean?’</w:t>
      </w:r>
    </w:p>
    <w:p w14:paraId="4F9922B8" w14:textId="17446C51" w:rsidR="008D2559" w:rsidRPr="00531203" w:rsidRDefault="008D2559" w:rsidP="008D2559">
      <w:pPr>
        <w:ind w:firstLine="708"/>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ab/>
        <w:t>NS: [explains the meaning of ‘</w:t>
      </w:r>
      <w:proofErr w:type="spellStart"/>
      <w:r w:rsidRPr="00531203">
        <w:rPr>
          <w:rFonts w:ascii="Times New Roman" w:hAnsi="Times New Roman" w:cs="Times New Roman"/>
          <w:color w:val="000000" w:themeColor="text1"/>
          <w:lang w:val="en-GB"/>
        </w:rPr>
        <w:t>sermonner</w:t>
      </w:r>
      <w:proofErr w:type="spellEnd"/>
      <w:r w:rsidRPr="00531203">
        <w:rPr>
          <w:rFonts w:ascii="Times New Roman" w:hAnsi="Times New Roman" w:cs="Times New Roman"/>
          <w:color w:val="000000" w:themeColor="text1"/>
          <w:lang w:val="en-GB"/>
        </w:rPr>
        <w:t>’]</w:t>
      </w:r>
    </w:p>
    <w:p w14:paraId="40D5BD51" w14:textId="77777777" w:rsidR="008D2559" w:rsidRPr="00531203" w:rsidRDefault="008D2559" w:rsidP="008D2559">
      <w:pPr>
        <w:ind w:firstLine="708"/>
        <w:jc w:val="both"/>
        <w:rPr>
          <w:rFonts w:ascii="Times New Roman" w:hAnsi="Times New Roman" w:cs="Times New Roman"/>
          <w:color w:val="000000" w:themeColor="text1"/>
          <w:lang w:val="en-GB"/>
        </w:rPr>
      </w:pPr>
    </w:p>
    <w:p w14:paraId="62CCA969" w14:textId="5681A6B5" w:rsidR="008D2559" w:rsidRPr="00531203" w:rsidRDefault="008D2559" w:rsidP="008D2559">
      <w:pPr>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 xml:space="preserve">Clearly, there is no corrective intention behind the NNS’s clarification request, and the NS’s subsequent explanation only serves to provide the NNS with positive – rather than negative – evidence, even if the whole sequence uncovered a lexical gap on the part of the NNS. Another type of episode that can be potentially classified as an instance of communication breakdown but not of CF arises when the confused recipient is sending visual signals only. Non-verbal strategies, especially face expressions (frowns, squints) or shifts in </w:t>
      </w:r>
      <w:proofErr w:type="gramStart"/>
      <w:r w:rsidRPr="00531203">
        <w:rPr>
          <w:rFonts w:ascii="Times New Roman" w:hAnsi="Times New Roman" w:cs="Times New Roman"/>
          <w:color w:val="000000" w:themeColor="text1"/>
          <w:lang w:val="en-GB"/>
        </w:rPr>
        <w:t>gaze,</w:t>
      </w:r>
      <w:proofErr w:type="gramEnd"/>
      <w:r w:rsidRPr="00531203">
        <w:rPr>
          <w:rFonts w:ascii="Times New Roman" w:hAnsi="Times New Roman" w:cs="Times New Roman"/>
          <w:color w:val="000000" w:themeColor="text1"/>
          <w:lang w:val="en-GB"/>
        </w:rPr>
        <w:t xml:space="preserve"> may well be indicative of non-understanding. However, in accordance with our definition given in sections 1 and 4.1, they do not, in or by themselves, count as CF in the present analysis. Finally, a CB may go undetected by either participant, even though it may be evident to an external observer. In such cases the NS expert, unaware of the true meaning of the NNS’s utterance, will not be able to provide correction. Only one such instance has been identified in the SITAF corpus. In one other episode, a CB very nearly went undetected: the French participant mispronounced the word “tuition” in “tuition fees” so that her NS partner misinterpreted it as “teaching fees” (i.e., teacher salary). A prolonged misunderstanding sequence follows (2’30 minutes long), where the two interactants run parallel but disconnected argumentations (what the students should pay to study versus how </w:t>
      </w:r>
      <w:proofErr w:type="gramStart"/>
      <w:r w:rsidRPr="00531203">
        <w:rPr>
          <w:rFonts w:ascii="Times New Roman" w:hAnsi="Times New Roman" w:cs="Times New Roman"/>
          <w:color w:val="000000" w:themeColor="text1"/>
          <w:lang w:val="en-GB"/>
        </w:rPr>
        <w:t>much</w:t>
      </w:r>
      <w:proofErr w:type="gramEnd"/>
      <w:r w:rsidRPr="00531203">
        <w:rPr>
          <w:rFonts w:ascii="Times New Roman" w:hAnsi="Times New Roman" w:cs="Times New Roman"/>
          <w:color w:val="000000" w:themeColor="text1"/>
          <w:lang w:val="en-GB"/>
        </w:rPr>
        <w:t xml:space="preserve"> the teachers should get paid). The </w:t>
      </w:r>
      <w:r w:rsidR="00714610" w:rsidRPr="00531203">
        <w:rPr>
          <w:rFonts w:ascii="Times New Roman" w:hAnsi="Times New Roman" w:cs="Times New Roman"/>
          <w:color w:val="000000" w:themeColor="text1"/>
          <w:lang w:val="en-GB"/>
        </w:rPr>
        <w:t xml:space="preserve">problem </w:t>
      </w:r>
      <w:r w:rsidRPr="00531203">
        <w:rPr>
          <w:rFonts w:ascii="Times New Roman" w:hAnsi="Times New Roman" w:cs="Times New Roman"/>
          <w:color w:val="000000" w:themeColor="text1"/>
          <w:lang w:val="en-GB"/>
        </w:rPr>
        <w:t xml:space="preserve">finally gets resolved almost by accident, when the NNS makes a remark </w:t>
      </w:r>
      <w:r w:rsidR="006A1EF6" w:rsidRPr="00531203">
        <w:rPr>
          <w:rFonts w:ascii="Times New Roman" w:hAnsi="Times New Roman" w:cs="Times New Roman"/>
          <w:color w:val="000000" w:themeColor="text1"/>
          <w:lang w:val="en-GB"/>
        </w:rPr>
        <w:t xml:space="preserve">– “for studies” – </w:t>
      </w:r>
      <w:r w:rsidRPr="00531203">
        <w:rPr>
          <w:rFonts w:ascii="Times New Roman" w:hAnsi="Times New Roman" w:cs="Times New Roman"/>
          <w:color w:val="000000" w:themeColor="text1"/>
          <w:lang w:val="en-GB"/>
        </w:rPr>
        <w:t>which alerts the NS to the fact that she has been misunderstanding her partner all along:</w:t>
      </w:r>
    </w:p>
    <w:p w14:paraId="0EA70759" w14:textId="77777777" w:rsidR="00952061" w:rsidRPr="00531203" w:rsidRDefault="00952061" w:rsidP="008D2559">
      <w:pPr>
        <w:jc w:val="both"/>
        <w:rPr>
          <w:rFonts w:ascii="Times New Roman" w:hAnsi="Times New Roman" w:cs="Times New Roman"/>
          <w:color w:val="000000" w:themeColor="text1"/>
          <w:lang w:val="en-GB"/>
        </w:rPr>
      </w:pPr>
    </w:p>
    <w:p w14:paraId="0F689E7C" w14:textId="77777777" w:rsidR="00751BFC" w:rsidRPr="00531203" w:rsidRDefault="00952061" w:rsidP="00751BFC">
      <w:pPr>
        <w:pStyle w:val="Paragraphedeliste"/>
        <w:numPr>
          <w:ilvl w:val="0"/>
          <w:numId w:val="11"/>
        </w:numPr>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 xml:space="preserve">NNS: </w:t>
      </w:r>
      <w:r w:rsidR="00034AB8" w:rsidRPr="00531203">
        <w:rPr>
          <w:rFonts w:ascii="Times New Roman" w:hAnsi="Times New Roman" w:cs="Times New Roman"/>
          <w:i/>
          <w:color w:val="000000" w:themeColor="text1"/>
          <w:lang w:val="en-GB"/>
        </w:rPr>
        <w:t xml:space="preserve">Here, not a lot of people can afford 400 </w:t>
      </w:r>
      <w:r w:rsidR="00034AB8" w:rsidRPr="00531203">
        <w:rPr>
          <w:rFonts w:ascii="Times New Roman" w:hAnsi="Times New Roman" w:cs="Times New Roman"/>
          <w:iCs/>
          <w:color w:val="000000" w:themeColor="text1"/>
          <w:lang w:val="en-GB"/>
        </w:rPr>
        <w:t xml:space="preserve">[euros] </w:t>
      </w:r>
      <w:r w:rsidR="00751BFC" w:rsidRPr="00531203">
        <w:rPr>
          <w:rFonts w:ascii="Times New Roman" w:hAnsi="Times New Roman" w:cs="Times New Roman"/>
          <w:i/>
          <w:color w:val="000000" w:themeColor="text1"/>
          <w:lang w:val="en-GB"/>
        </w:rPr>
        <w:t>per year for, for studies,</w:t>
      </w:r>
    </w:p>
    <w:p w14:paraId="587FC7B6" w14:textId="3B94A4EF" w:rsidR="00952061" w:rsidRPr="00531203" w:rsidRDefault="00034AB8" w:rsidP="00751BFC">
      <w:pPr>
        <w:pStyle w:val="Paragraphedeliste"/>
        <w:ind w:firstLine="696"/>
        <w:jc w:val="both"/>
        <w:rPr>
          <w:rFonts w:ascii="Times New Roman" w:hAnsi="Times New Roman" w:cs="Times New Roman"/>
          <w:color w:val="000000" w:themeColor="text1"/>
          <w:lang w:val="en-GB"/>
        </w:rPr>
      </w:pPr>
      <w:proofErr w:type="gramStart"/>
      <w:r w:rsidRPr="00531203">
        <w:rPr>
          <w:rFonts w:ascii="Times New Roman" w:hAnsi="Times New Roman" w:cs="Times New Roman"/>
          <w:i/>
          <w:color w:val="000000" w:themeColor="text1"/>
          <w:lang w:val="en-GB"/>
        </w:rPr>
        <w:t>so</w:t>
      </w:r>
      <w:proofErr w:type="gramEnd"/>
      <w:r w:rsidRPr="00531203">
        <w:rPr>
          <w:rFonts w:ascii="Times New Roman" w:hAnsi="Times New Roman" w:cs="Times New Roman"/>
          <w:i/>
          <w:color w:val="000000" w:themeColor="text1"/>
          <w:lang w:val="en-GB"/>
        </w:rPr>
        <w:t xml:space="preserve"> […]</w:t>
      </w:r>
    </w:p>
    <w:p w14:paraId="391D712D" w14:textId="7918ED34" w:rsidR="00952061" w:rsidRPr="00531203" w:rsidRDefault="00952061" w:rsidP="00751BFC">
      <w:pPr>
        <w:ind w:left="1416"/>
        <w:jc w:val="both"/>
        <w:rPr>
          <w:rFonts w:ascii="Times New Roman" w:hAnsi="Times New Roman" w:cs="Times New Roman"/>
          <w:i/>
          <w:color w:val="000000" w:themeColor="text1"/>
          <w:lang w:val="en-GB"/>
        </w:rPr>
      </w:pPr>
      <w:r w:rsidRPr="00531203">
        <w:rPr>
          <w:rFonts w:ascii="Times New Roman" w:hAnsi="Times New Roman" w:cs="Times New Roman"/>
          <w:color w:val="000000" w:themeColor="text1"/>
          <w:lang w:val="en-GB"/>
        </w:rPr>
        <w:t xml:space="preserve">NS: </w:t>
      </w:r>
      <w:r w:rsidR="00034AB8" w:rsidRPr="00531203">
        <w:rPr>
          <w:rFonts w:ascii="Times New Roman" w:hAnsi="Times New Roman" w:cs="Times New Roman"/>
          <w:i/>
          <w:iCs/>
          <w:color w:val="000000" w:themeColor="text1"/>
          <w:lang w:val="en-GB"/>
        </w:rPr>
        <w:t xml:space="preserve">Oh, hang on </w:t>
      </w:r>
      <w:r w:rsidRPr="00531203">
        <w:rPr>
          <w:rFonts w:ascii="Times New Roman" w:hAnsi="Times New Roman" w:cs="Times New Roman"/>
          <w:color w:val="000000" w:themeColor="text1"/>
          <w:lang w:val="en-GB"/>
        </w:rPr>
        <w:t>[</w:t>
      </w:r>
      <w:r w:rsidR="00034AB8" w:rsidRPr="00531203">
        <w:rPr>
          <w:rFonts w:ascii="Times New Roman" w:hAnsi="Times New Roman" w:cs="Times New Roman"/>
          <w:color w:val="000000" w:themeColor="text1"/>
          <w:lang w:val="en-GB"/>
        </w:rPr>
        <w:t>looks at the slip of paper with “tuition fees” printed on it</w:t>
      </w:r>
      <w:r w:rsidRPr="00531203">
        <w:rPr>
          <w:rFonts w:ascii="Times New Roman" w:hAnsi="Times New Roman" w:cs="Times New Roman"/>
          <w:color w:val="000000" w:themeColor="text1"/>
          <w:lang w:val="en-GB"/>
        </w:rPr>
        <w:t>]</w:t>
      </w:r>
      <w:r w:rsidR="00034AB8" w:rsidRPr="00531203">
        <w:rPr>
          <w:rFonts w:ascii="Times New Roman" w:hAnsi="Times New Roman" w:cs="Times New Roman"/>
          <w:color w:val="000000" w:themeColor="text1"/>
          <w:lang w:val="en-GB"/>
        </w:rPr>
        <w:t>.</w:t>
      </w:r>
      <w:r w:rsidRPr="00531203">
        <w:rPr>
          <w:rFonts w:ascii="Times New Roman" w:hAnsi="Times New Roman" w:cs="Times New Roman"/>
          <w:color w:val="000000" w:themeColor="text1"/>
          <w:lang w:val="en-GB"/>
        </w:rPr>
        <w:t xml:space="preserve"> </w:t>
      </w:r>
      <w:r w:rsidR="00034AB8" w:rsidRPr="00531203">
        <w:rPr>
          <w:rFonts w:ascii="Times New Roman" w:hAnsi="Times New Roman" w:cs="Times New Roman"/>
          <w:i/>
          <w:color w:val="000000" w:themeColor="text1"/>
          <w:lang w:val="en-GB"/>
        </w:rPr>
        <w:t xml:space="preserve">Tuition fees, OK. […] I thought, teaching fees. </w:t>
      </w:r>
      <w:proofErr w:type="gramStart"/>
      <w:r w:rsidR="00034AB8" w:rsidRPr="00531203">
        <w:rPr>
          <w:rFonts w:ascii="Times New Roman" w:hAnsi="Times New Roman" w:cs="Times New Roman"/>
          <w:i/>
          <w:color w:val="000000" w:themeColor="text1"/>
          <w:lang w:val="en-GB"/>
        </w:rPr>
        <w:t>Instead of tuition fees.</w:t>
      </w:r>
      <w:proofErr w:type="gramEnd"/>
      <w:r w:rsidR="00034AB8" w:rsidRPr="00531203">
        <w:rPr>
          <w:rFonts w:ascii="Times New Roman" w:hAnsi="Times New Roman" w:cs="Times New Roman"/>
          <w:i/>
          <w:color w:val="000000" w:themeColor="text1"/>
          <w:lang w:val="en-GB"/>
        </w:rPr>
        <w:t xml:space="preserve"> […] I thought the teacher only gets paid 400.</w:t>
      </w:r>
    </w:p>
    <w:p w14:paraId="398B9FF1" w14:textId="50A704F5" w:rsidR="00952061" w:rsidRPr="00531203" w:rsidRDefault="00952061" w:rsidP="00751BFC">
      <w:pPr>
        <w:ind w:left="708" w:firstLine="708"/>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NNS:</w:t>
      </w:r>
      <w:r w:rsidRPr="00531203">
        <w:rPr>
          <w:rFonts w:ascii="Times New Roman" w:hAnsi="Times New Roman" w:cs="Times New Roman"/>
          <w:i/>
          <w:color w:val="000000" w:themeColor="text1"/>
          <w:lang w:val="en-GB"/>
        </w:rPr>
        <w:t xml:space="preserve"> </w:t>
      </w:r>
      <w:r w:rsidR="00034AB8" w:rsidRPr="00531203">
        <w:rPr>
          <w:rFonts w:ascii="Times New Roman" w:hAnsi="Times New Roman" w:cs="Times New Roman"/>
          <w:iCs/>
          <w:color w:val="000000" w:themeColor="text1"/>
          <w:lang w:val="en-GB"/>
        </w:rPr>
        <w:t xml:space="preserve">[laughter] </w:t>
      </w:r>
      <w:r w:rsidR="00034AB8" w:rsidRPr="00531203">
        <w:rPr>
          <w:rFonts w:ascii="Times New Roman" w:hAnsi="Times New Roman" w:cs="Times New Roman"/>
          <w:i/>
          <w:color w:val="000000" w:themeColor="text1"/>
          <w:lang w:val="en-GB"/>
        </w:rPr>
        <w:t>Ah, no, no […].</w:t>
      </w:r>
    </w:p>
    <w:p w14:paraId="0202BEC9" w14:textId="77777777" w:rsidR="000F1891" w:rsidRPr="00531203" w:rsidRDefault="000F1891" w:rsidP="008D2559">
      <w:pPr>
        <w:jc w:val="both"/>
        <w:rPr>
          <w:rFonts w:ascii="Times New Roman" w:hAnsi="Times New Roman" w:cs="Times New Roman"/>
          <w:color w:val="000000" w:themeColor="text1"/>
          <w:lang w:val="en-GB"/>
        </w:rPr>
      </w:pPr>
    </w:p>
    <w:p w14:paraId="778CABAB" w14:textId="56D28F2C" w:rsidR="008D2559" w:rsidRPr="00531203" w:rsidRDefault="008D2559" w:rsidP="008D2559">
      <w:pPr>
        <w:ind w:firstLine="708"/>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 xml:space="preserve">Despite such divergences, there is a considerable area of overlap between communication breakdowns and </w:t>
      </w:r>
      <w:r w:rsidR="00714610" w:rsidRPr="00531203">
        <w:rPr>
          <w:rFonts w:ascii="Times New Roman" w:hAnsi="Times New Roman" w:cs="Times New Roman"/>
          <w:color w:val="000000" w:themeColor="text1"/>
          <w:lang w:val="en-GB"/>
        </w:rPr>
        <w:t>corrective feedback</w:t>
      </w:r>
      <w:r w:rsidRPr="00531203">
        <w:rPr>
          <w:rFonts w:ascii="Times New Roman" w:hAnsi="Times New Roman" w:cs="Times New Roman"/>
          <w:color w:val="000000" w:themeColor="text1"/>
          <w:lang w:val="en-GB"/>
        </w:rPr>
        <w:t xml:space="preserve">, in that </w:t>
      </w:r>
      <w:r w:rsidR="00532634" w:rsidRPr="00531203">
        <w:rPr>
          <w:rFonts w:ascii="Times New Roman" w:hAnsi="Times New Roman" w:cs="Times New Roman"/>
          <w:color w:val="000000" w:themeColor="text1"/>
          <w:lang w:val="en-GB"/>
        </w:rPr>
        <w:t xml:space="preserve">verbally </w:t>
      </w:r>
      <w:r w:rsidRPr="00531203">
        <w:rPr>
          <w:rFonts w:ascii="Times New Roman" w:hAnsi="Times New Roman" w:cs="Times New Roman"/>
          <w:color w:val="000000" w:themeColor="text1"/>
          <w:lang w:val="en-GB"/>
        </w:rPr>
        <w:t xml:space="preserve">signalled </w:t>
      </w:r>
      <w:r w:rsidR="00714610" w:rsidRPr="00531203">
        <w:rPr>
          <w:rFonts w:ascii="Times New Roman" w:hAnsi="Times New Roman" w:cs="Times New Roman"/>
          <w:color w:val="000000" w:themeColor="text1"/>
          <w:lang w:val="en-GB"/>
        </w:rPr>
        <w:t>CB</w:t>
      </w:r>
      <w:r w:rsidRPr="00531203">
        <w:rPr>
          <w:rFonts w:ascii="Times New Roman" w:hAnsi="Times New Roman" w:cs="Times New Roman"/>
          <w:color w:val="000000" w:themeColor="text1"/>
          <w:lang w:val="en-GB"/>
        </w:rPr>
        <w:t xml:space="preserve">s </w:t>
      </w:r>
      <w:r w:rsidR="00714610" w:rsidRPr="00531203">
        <w:rPr>
          <w:rFonts w:ascii="Times New Roman" w:hAnsi="Times New Roman" w:cs="Times New Roman"/>
          <w:color w:val="000000" w:themeColor="text1"/>
          <w:lang w:val="en-GB"/>
        </w:rPr>
        <w:t xml:space="preserve">arising in the context </w:t>
      </w:r>
      <w:r w:rsidRPr="00531203">
        <w:rPr>
          <w:rFonts w:ascii="Times New Roman" w:hAnsi="Times New Roman" w:cs="Times New Roman"/>
          <w:color w:val="000000" w:themeColor="text1"/>
          <w:lang w:val="en-GB"/>
        </w:rPr>
        <w:t xml:space="preserve">of NNS speech are largely a subset of CF instances. </w:t>
      </w:r>
      <w:bookmarkStart w:id="3" w:name="_Hlk34662017"/>
      <w:r w:rsidR="007275B2" w:rsidRPr="00531203">
        <w:rPr>
          <w:rFonts w:ascii="Times New Roman" w:hAnsi="Times New Roman" w:cs="Times New Roman"/>
          <w:color w:val="000000" w:themeColor="text1"/>
          <w:lang w:val="en-GB"/>
        </w:rPr>
        <w:t>The ‘flip-flops’ e</w:t>
      </w:r>
      <w:r w:rsidRPr="00531203">
        <w:rPr>
          <w:rFonts w:ascii="Times New Roman" w:hAnsi="Times New Roman" w:cs="Times New Roman"/>
          <w:color w:val="000000" w:themeColor="text1"/>
          <w:lang w:val="en-GB"/>
        </w:rPr>
        <w:t>xample (</w:t>
      </w:r>
      <w:r w:rsidR="00952061" w:rsidRPr="00531203">
        <w:rPr>
          <w:rFonts w:ascii="Times New Roman" w:hAnsi="Times New Roman" w:cs="Times New Roman"/>
          <w:color w:val="000000" w:themeColor="text1"/>
          <w:lang w:val="en-GB"/>
        </w:rPr>
        <w:t>4</w:t>
      </w:r>
      <w:r w:rsidRPr="00531203">
        <w:rPr>
          <w:rFonts w:ascii="Times New Roman" w:hAnsi="Times New Roman" w:cs="Times New Roman"/>
          <w:color w:val="000000" w:themeColor="text1"/>
          <w:lang w:val="en-GB"/>
        </w:rPr>
        <w:t>) illustrates this point: the very fact that the attentive NS (who, within a tandem setting, will by default be cooperative</w:t>
      </w:r>
      <w:r w:rsidRPr="00531203">
        <w:rPr>
          <w:rStyle w:val="Appelnotedebasdep"/>
          <w:rFonts w:ascii="Times New Roman" w:hAnsi="Times New Roman" w:cs="Times New Roman"/>
          <w:color w:val="000000" w:themeColor="text1"/>
          <w:lang w:val="en-GB"/>
        </w:rPr>
        <w:footnoteReference w:id="8"/>
      </w:r>
      <w:r w:rsidRPr="00531203">
        <w:rPr>
          <w:rFonts w:ascii="Times New Roman" w:hAnsi="Times New Roman" w:cs="Times New Roman"/>
          <w:color w:val="000000" w:themeColor="text1"/>
          <w:lang w:val="en-GB"/>
        </w:rPr>
        <w:t xml:space="preserve">) does not understand a lexical item will, in most cases, constitute </w:t>
      </w:r>
      <w:r w:rsidRPr="00531203">
        <w:rPr>
          <w:rFonts w:ascii="Times New Roman" w:hAnsi="Times New Roman" w:cs="Times New Roman"/>
          <w:color w:val="000000" w:themeColor="text1"/>
          <w:lang w:val="en-GB"/>
        </w:rPr>
        <w:lastRenderedPageBreak/>
        <w:t>negative evidence already: either the word itself is incorrect, or there is something wrong with the NNS’s rendition of it.</w:t>
      </w:r>
      <w:bookmarkEnd w:id="3"/>
    </w:p>
    <w:p w14:paraId="1AFFD828" w14:textId="69D682F9" w:rsidR="00A04F3B" w:rsidRPr="00531203" w:rsidRDefault="00A04F3B" w:rsidP="00A04F3B">
      <w:pPr>
        <w:pStyle w:val="Newparagraph"/>
        <w:spacing w:line="240" w:lineRule="auto"/>
        <w:jc w:val="both"/>
        <w:rPr>
          <w:color w:val="000000" w:themeColor="text1"/>
        </w:rPr>
      </w:pPr>
    </w:p>
    <w:p w14:paraId="3B7882F0" w14:textId="23690C6C" w:rsidR="003F294A" w:rsidRPr="00531203" w:rsidRDefault="003F294A" w:rsidP="003F294A">
      <w:pPr>
        <w:jc w:val="both"/>
        <w:rPr>
          <w:rFonts w:ascii="Times New Roman" w:hAnsi="Times New Roman" w:cs="Times New Roman"/>
          <w:b/>
          <w:color w:val="000000" w:themeColor="text1"/>
          <w:lang w:val="en-GB"/>
        </w:rPr>
      </w:pPr>
      <w:r w:rsidRPr="00531203">
        <w:rPr>
          <w:rFonts w:ascii="Times New Roman" w:hAnsi="Times New Roman" w:cs="Times New Roman"/>
          <w:color w:val="000000" w:themeColor="text1"/>
          <w:lang w:val="en-GB"/>
        </w:rPr>
        <w:tab/>
      </w:r>
      <w:r w:rsidRPr="00531203">
        <w:rPr>
          <w:rFonts w:ascii="Times New Roman" w:hAnsi="Times New Roman" w:cs="Times New Roman"/>
          <w:b/>
          <w:color w:val="000000" w:themeColor="text1"/>
          <w:lang w:val="en-GB"/>
        </w:rPr>
        <w:t xml:space="preserve">5.2 </w:t>
      </w:r>
      <w:r w:rsidR="00416B27" w:rsidRPr="00531203">
        <w:rPr>
          <w:rFonts w:ascii="Times New Roman" w:hAnsi="Times New Roman" w:cs="Times New Roman"/>
          <w:b/>
          <w:color w:val="000000" w:themeColor="text1"/>
          <w:lang w:val="en-GB"/>
        </w:rPr>
        <w:t>Computing and coding communication breakdowns</w:t>
      </w:r>
      <w:r w:rsidR="00416B27" w:rsidRPr="00531203">
        <w:rPr>
          <w:rStyle w:val="Marquedecommentaire"/>
          <w:lang w:val="en-GB"/>
        </w:rPr>
        <w:t xml:space="preserve"> </w:t>
      </w:r>
    </w:p>
    <w:p w14:paraId="3FD0772B" w14:textId="67D97253" w:rsidR="003F294A" w:rsidRPr="00531203" w:rsidRDefault="003F294A" w:rsidP="0093175A">
      <w:pPr>
        <w:jc w:val="both"/>
        <w:rPr>
          <w:rFonts w:ascii="Times New Roman" w:hAnsi="Times New Roman" w:cs="Times New Roman"/>
          <w:color w:val="000000" w:themeColor="text1"/>
          <w:lang w:val="en-GB"/>
        </w:rPr>
      </w:pPr>
    </w:p>
    <w:p w14:paraId="28AF53A6" w14:textId="126812E9" w:rsidR="008D2559" w:rsidRPr="00531203" w:rsidRDefault="00741EB4" w:rsidP="008D2559">
      <w:pPr>
        <w:jc w:val="both"/>
        <w:rPr>
          <w:rFonts w:ascii="Times New Roman" w:hAnsi="Times New Roman" w:cs="Times New Roman"/>
          <w:color w:val="000000" w:themeColor="text1"/>
          <w:lang w:val="en-GB"/>
        </w:rPr>
      </w:pPr>
      <w:r w:rsidRPr="00531203">
        <w:rPr>
          <w:rFonts w:ascii="Times New Roman" w:hAnsi="Times New Roman" w:cs="Times New Roman"/>
          <w:lang w:val="en-GB"/>
        </w:rPr>
        <w:t xml:space="preserve">Needless to say, each CB occurrence which also constituted corrective feedback had previously been annotated according to the CF coding protocol (section 4.1). </w:t>
      </w:r>
      <w:r w:rsidR="00751BFC" w:rsidRPr="00531203">
        <w:rPr>
          <w:rFonts w:ascii="Times New Roman" w:hAnsi="Times New Roman" w:cs="Times New Roman"/>
          <w:lang w:val="en-GB"/>
        </w:rPr>
        <w:t>In addition</w:t>
      </w:r>
      <w:r w:rsidRPr="00531203">
        <w:rPr>
          <w:rFonts w:ascii="Times New Roman" w:hAnsi="Times New Roman" w:cs="Times New Roman"/>
          <w:lang w:val="en-GB"/>
        </w:rPr>
        <w:t>, each instance of communication breakdown identified in the data – whether or not it coincided with CF –</w:t>
      </w:r>
      <w:r w:rsidR="008D2559" w:rsidRPr="00531203">
        <w:rPr>
          <w:rFonts w:ascii="Times New Roman" w:hAnsi="Times New Roman" w:cs="Times New Roman"/>
          <w:lang w:val="en-GB"/>
        </w:rPr>
        <w:t xml:space="preserve"> was annotated </w:t>
      </w:r>
      <w:r w:rsidR="008D2559" w:rsidRPr="00531203">
        <w:rPr>
          <w:rFonts w:ascii="Times New Roman" w:hAnsi="Times New Roman" w:cs="Times New Roman"/>
          <w:color w:val="000000" w:themeColor="text1"/>
          <w:lang w:val="en-GB"/>
        </w:rPr>
        <w:t>and coded according to parameters such as:</w:t>
      </w:r>
    </w:p>
    <w:p w14:paraId="6928DDFF" w14:textId="77777777" w:rsidR="008D2559" w:rsidRPr="00531203" w:rsidRDefault="008D2559" w:rsidP="008D2559">
      <w:pPr>
        <w:pStyle w:val="Paragraphedeliste"/>
        <w:numPr>
          <w:ilvl w:val="0"/>
          <w:numId w:val="4"/>
        </w:numPr>
        <w:jc w:val="both"/>
        <w:rPr>
          <w:rFonts w:ascii="Times New Roman" w:hAnsi="Times New Roman" w:cs="Times New Roman"/>
          <w:color w:val="000000" w:themeColor="text1"/>
          <w:lang w:val="en-GB"/>
        </w:rPr>
      </w:pPr>
      <w:bookmarkStart w:id="4" w:name="_Hlk34961162"/>
      <w:r w:rsidRPr="00531203">
        <w:rPr>
          <w:rFonts w:ascii="Times New Roman" w:hAnsi="Times New Roman" w:cs="Times New Roman"/>
          <w:color w:val="000000" w:themeColor="text1"/>
          <w:lang w:val="en-GB"/>
        </w:rPr>
        <w:t>Whose speech got misunderstood: NS or NSS?</w:t>
      </w:r>
      <w:bookmarkEnd w:id="4"/>
    </w:p>
    <w:p w14:paraId="5FD95F8B" w14:textId="77777777" w:rsidR="008D2559" w:rsidRPr="00531203" w:rsidRDefault="008D2559" w:rsidP="008D2559">
      <w:pPr>
        <w:pStyle w:val="Paragraphedeliste"/>
        <w:numPr>
          <w:ilvl w:val="0"/>
          <w:numId w:val="4"/>
        </w:numPr>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Miscommunication trigger: morphosyntax, pronunciation, vocabulary or mix of any of the three?</w:t>
      </w:r>
    </w:p>
    <w:p w14:paraId="31334485" w14:textId="77777777" w:rsidR="008D2559" w:rsidRPr="00531203" w:rsidRDefault="008D2559" w:rsidP="008D2559">
      <w:pPr>
        <w:pStyle w:val="Paragraphedeliste"/>
        <w:numPr>
          <w:ilvl w:val="0"/>
          <w:numId w:val="4"/>
        </w:numPr>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Who detected the misunderstanding: the main speaker, the interlocutor or both?</w:t>
      </w:r>
    </w:p>
    <w:p w14:paraId="16D860CF" w14:textId="77777777" w:rsidR="008D2559" w:rsidRPr="00531203" w:rsidRDefault="008D2559" w:rsidP="008D2559">
      <w:pPr>
        <w:pStyle w:val="Paragraphedeliste"/>
        <w:numPr>
          <w:ilvl w:val="0"/>
          <w:numId w:val="4"/>
        </w:numPr>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Timing of detection: instantaneous (next turn) or delayed?</w:t>
      </w:r>
    </w:p>
    <w:p w14:paraId="0606AB69" w14:textId="77777777" w:rsidR="008D2559" w:rsidRPr="00531203" w:rsidRDefault="008D2559" w:rsidP="008D2559">
      <w:pPr>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Comparisons were also made between Session 1 and Session 2.</w:t>
      </w:r>
    </w:p>
    <w:p w14:paraId="1C03D663" w14:textId="46D764B5" w:rsidR="008D2559" w:rsidRPr="00531203" w:rsidRDefault="001633F1" w:rsidP="0093175A">
      <w:pPr>
        <w:jc w:val="both"/>
        <w:rPr>
          <w:rFonts w:ascii="Times New Roman" w:hAnsi="Times New Roman" w:cs="Times New Roman"/>
          <w:color w:val="FF0000"/>
          <w:lang w:val="en-GB"/>
        </w:rPr>
      </w:pPr>
      <w:r w:rsidRPr="00531203">
        <w:rPr>
          <w:rFonts w:ascii="Times New Roman" w:hAnsi="Times New Roman" w:cs="Times New Roman"/>
          <w:color w:val="FF0000"/>
          <w:lang w:val="en-GB"/>
        </w:rPr>
        <w:tab/>
      </w:r>
      <w:r w:rsidRPr="00531203">
        <w:rPr>
          <w:rFonts w:ascii="Times New Roman" w:hAnsi="Times New Roman" w:cs="Times New Roman"/>
          <w:lang w:val="en-GB"/>
        </w:rPr>
        <w:t>Section 5.3 presents our main findings, along the lines outlined by the above parameters.</w:t>
      </w:r>
    </w:p>
    <w:p w14:paraId="66E4AEC9" w14:textId="77777777" w:rsidR="00EF0419" w:rsidRPr="00531203" w:rsidRDefault="00EF0419" w:rsidP="00B45F99">
      <w:pPr>
        <w:ind w:firstLine="708"/>
        <w:jc w:val="both"/>
        <w:rPr>
          <w:rFonts w:ascii="Times New Roman" w:hAnsi="Times New Roman" w:cs="Times New Roman"/>
          <w:color w:val="000000" w:themeColor="text1"/>
          <w:lang w:val="en-GB"/>
        </w:rPr>
      </w:pPr>
    </w:p>
    <w:p w14:paraId="3C051FD4" w14:textId="11B79E32" w:rsidR="00EF0419" w:rsidRPr="00531203" w:rsidRDefault="00EF0419" w:rsidP="00EF0419">
      <w:pPr>
        <w:jc w:val="both"/>
        <w:rPr>
          <w:rFonts w:ascii="Times New Roman" w:hAnsi="Times New Roman" w:cs="Times New Roman"/>
          <w:b/>
          <w:color w:val="000000" w:themeColor="text1"/>
          <w:lang w:val="en-GB"/>
        </w:rPr>
      </w:pPr>
      <w:r w:rsidRPr="00531203">
        <w:rPr>
          <w:rFonts w:ascii="Times New Roman" w:hAnsi="Times New Roman" w:cs="Times New Roman"/>
          <w:color w:val="000000" w:themeColor="text1"/>
          <w:lang w:val="en-GB"/>
        </w:rPr>
        <w:tab/>
      </w:r>
      <w:r w:rsidRPr="00531203">
        <w:rPr>
          <w:rFonts w:ascii="Times New Roman" w:hAnsi="Times New Roman" w:cs="Times New Roman"/>
          <w:b/>
          <w:color w:val="000000" w:themeColor="text1"/>
          <w:lang w:val="en-GB"/>
        </w:rPr>
        <w:t>5.3 Summary of the main findings</w:t>
      </w:r>
      <w:r w:rsidR="009D211E" w:rsidRPr="00531203">
        <w:rPr>
          <w:rStyle w:val="Appelnotedebasdep"/>
          <w:rFonts w:ascii="Times New Roman" w:hAnsi="Times New Roman" w:cs="Times New Roman"/>
          <w:b/>
          <w:color w:val="000000" w:themeColor="text1"/>
          <w:lang w:val="en-GB"/>
        </w:rPr>
        <w:footnoteReference w:id="9"/>
      </w:r>
    </w:p>
    <w:p w14:paraId="10B99E93" w14:textId="77777777" w:rsidR="00EF0419" w:rsidRPr="00531203" w:rsidRDefault="00EF0419" w:rsidP="00B45F99">
      <w:pPr>
        <w:ind w:firstLine="708"/>
        <w:jc w:val="both"/>
        <w:rPr>
          <w:rFonts w:ascii="Times New Roman" w:hAnsi="Times New Roman" w:cs="Times New Roman"/>
          <w:color w:val="000000" w:themeColor="text1"/>
          <w:lang w:val="en-GB"/>
        </w:rPr>
      </w:pPr>
    </w:p>
    <w:p w14:paraId="35475EF2" w14:textId="7A399402" w:rsidR="009D211E" w:rsidRPr="00531203" w:rsidRDefault="00F02641" w:rsidP="00EF0419">
      <w:pPr>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 xml:space="preserve">Since one of our goals was to determine whose output was misunderstood in each case, we deemed Game 1 (storytelling) less suitable for this type of </w:t>
      </w:r>
      <w:r w:rsidR="00714610" w:rsidRPr="00531203">
        <w:rPr>
          <w:rFonts w:ascii="Times New Roman" w:hAnsi="Times New Roman" w:cs="Times New Roman"/>
          <w:color w:val="000000" w:themeColor="text1"/>
          <w:lang w:val="en-GB"/>
        </w:rPr>
        <w:t xml:space="preserve">quantitative </w:t>
      </w:r>
      <w:r w:rsidRPr="00531203">
        <w:rPr>
          <w:rFonts w:ascii="Times New Roman" w:hAnsi="Times New Roman" w:cs="Times New Roman"/>
          <w:color w:val="000000" w:themeColor="text1"/>
          <w:lang w:val="en-GB"/>
        </w:rPr>
        <w:t>analysis</w:t>
      </w:r>
      <w:r w:rsidR="00E958A2" w:rsidRPr="00531203">
        <w:rPr>
          <w:rFonts w:ascii="Times New Roman" w:hAnsi="Times New Roman" w:cs="Times New Roman"/>
          <w:color w:val="000000" w:themeColor="text1"/>
          <w:lang w:val="en-GB"/>
        </w:rPr>
        <w:t>, given that</w:t>
      </w:r>
      <w:r w:rsidRPr="00531203">
        <w:rPr>
          <w:rFonts w:ascii="Times New Roman" w:hAnsi="Times New Roman" w:cs="Times New Roman"/>
          <w:color w:val="000000" w:themeColor="text1"/>
          <w:lang w:val="en-GB"/>
        </w:rPr>
        <w:t xml:space="preserve"> </w:t>
      </w:r>
      <w:r w:rsidR="00E958A2" w:rsidRPr="00531203">
        <w:rPr>
          <w:rFonts w:ascii="Times New Roman" w:hAnsi="Times New Roman" w:cs="Times New Roman"/>
          <w:color w:val="000000" w:themeColor="text1"/>
          <w:lang w:val="en-GB"/>
        </w:rPr>
        <w:t>d</w:t>
      </w:r>
      <w:r w:rsidRPr="00531203">
        <w:rPr>
          <w:rFonts w:ascii="Times New Roman" w:hAnsi="Times New Roman" w:cs="Times New Roman"/>
          <w:color w:val="000000" w:themeColor="text1"/>
          <w:lang w:val="en-GB"/>
        </w:rPr>
        <w:t xml:space="preserve">isproportionately more speaking time </w:t>
      </w:r>
      <w:r w:rsidR="00E958A2" w:rsidRPr="00531203">
        <w:rPr>
          <w:rFonts w:ascii="Times New Roman" w:hAnsi="Times New Roman" w:cs="Times New Roman"/>
          <w:color w:val="000000" w:themeColor="text1"/>
          <w:lang w:val="en-GB"/>
        </w:rPr>
        <w:t xml:space="preserve">was naturally given </w:t>
      </w:r>
      <w:r w:rsidRPr="00531203">
        <w:rPr>
          <w:rFonts w:ascii="Times New Roman" w:hAnsi="Times New Roman" w:cs="Times New Roman"/>
          <w:color w:val="000000" w:themeColor="text1"/>
          <w:lang w:val="en-GB"/>
        </w:rPr>
        <w:t>to one of the</w:t>
      </w:r>
      <w:r w:rsidR="0067254C" w:rsidRPr="00531203">
        <w:rPr>
          <w:rFonts w:ascii="Times New Roman" w:hAnsi="Times New Roman" w:cs="Times New Roman"/>
          <w:color w:val="000000" w:themeColor="text1"/>
          <w:lang w:val="en-GB"/>
        </w:rPr>
        <w:t xml:space="preserve"> participants (the storyteller). Quantifying commun</w:t>
      </w:r>
      <w:r w:rsidR="009D211E" w:rsidRPr="00531203">
        <w:rPr>
          <w:rFonts w:ascii="Times New Roman" w:hAnsi="Times New Roman" w:cs="Times New Roman"/>
          <w:color w:val="000000" w:themeColor="text1"/>
          <w:lang w:val="en-GB"/>
        </w:rPr>
        <w:t>ication breakdowns encountered in the course of that activity</w:t>
      </w:r>
      <w:r w:rsidRPr="00531203">
        <w:rPr>
          <w:rFonts w:ascii="Times New Roman" w:hAnsi="Times New Roman" w:cs="Times New Roman"/>
          <w:color w:val="000000" w:themeColor="text1"/>
          <w:lang w:val="en-GB"/>
        </w:rPr>
        <w:t xml:space="preserve"> might </w:t>
      </w:r>
      <w:r w:rsidR="009D211E" w:rsidRPr="00531203">
        <w:rPr>
          <w:rFonts w:ascii="Times New Roman" w:hAnsi="Times New Roman" w:cs="Times New Roman"/>
          <w:color w:val="000000" w:themeColor="text1"/>
          <w:lang w:val="en-GB"/>
        </w:rPr>
        <w:t xml:space="preserve">therefore </w:t>
      </w:r>
      <w:r w:rsidRPr="00531203">
        <w:rPr>
          <w:rFonts w:ascii="Times New Roman" w:hAnsi="Times New Roman" w:cs="Times New Roman"/>
          <w:color w:val="000000" w:themeColor="text1"/>
          <w:lang w:val="en-GB"/>
        </w:rPr>
        <w:t xml:space="preserve">have skewed the overall results. </w:t>
      </w:r>
    </w:p>
    <w:p w14:paraId="7C17F3FE" w14:textId="72F1541C" w:rsidR="00F21FFB" w:rsidRPr="00531203" w:rsidRDefault="007256ED" w:rsidP="009D211E">
      <w:pPr>
        <w:ind w:firstLine="708"/>
        <w:jc w:val="both"/>
        <w:rPr>
          <w:rFonts w:ascii="Times New Roman" w:eastAsia="Times New Roman" w:hAnsi="Times New Roman" w:cs="Times New Roman"/>
          <w:color w:val="000000" w:themeColor="text1"/>
          <w:lang w:val="en-GB"/>
        </w:rPr>
      </w:pPr>
      <w:r w:rsidRPr="00531203">
        <w:rPr>
          <w:rFonts w:ascii="Times New Roman" w:eastAsia="Times New Roman" w:hAnsi="Times New Roman" w:cs="Times New Roman"/>
          <w:color w:val="000000" w:themeColor="text1"/>
          <w:lang w:val="en-GB"/>
        </w:rPr>
        <w:t xml:space="preserve">Having </w:t>
      </w:r>
      <w:r w:rsidR="00E96273" w:rsidRPr="00531203">
        <w:rPr>
          <w:rFonts w:ascii="Times New Roman" w:eastAsia="Times New Roman" w:hAnsi="Times New Roman" w:cs="Times New Roman"/>
          <w:color w:val="000000" w:themeColor="text1"/>
          <w:lang w:val="en-GB"/>
        </w:rPr>
        <w:t xml:space="preserve">quantitatively </w:t>
      </w:r>
      <w:r w:rsidRPr="00531203">
        <w:rPr>
          <w:rFonts w:ascii="Times New Roman" w:eastAsia="Times New Roman" w:hAnsi="Times New Roman" w:cs="Times New Roman"/>
          <w:color w:val="000000" w:themeColor="text1"/>
          <w:lang w:val="en-GB"/>
        </w:rPr>
        <w:t xml:space="preserve">analysed the </w:t>
      </w:r>
      <w:r w:rsidR="00D064BA" w:rsidRPr="00531203">
        <w:rPr>
          <w:rFonts w:ascii="Times New Roman" w:eastAsia="Times New Roman" w:hAnsi="Times New Roman" w:cs="Times New Roman"/>
          <w:color w:val="000000" w:themeColor="text1"/>
          <w:lang w:val="en-GB"/>
        </w:rPr>
        <w:t xml:space="preserve">data from </w:t>
      </w:r>
      <w:r w:rsidR="009128CF" w:rsidRPr="00531203">
        <w:rPr>
          <w:rFonts w:ascii="Times New Roman" w:eastAsia="Times New Roman" w:hAnsi="Times New Roman" w:cs="Times New Roman"/>
          <w:color w:val="000000" w:themeColor="text1"/>
          <w:lang w:val="en-GB"/>
        </w:rPr>
        <w:t>the debating Game 2</w:t>
      </w:r>
      <w:r w:rsidR="009D211E" w:rsidRPr="00531203">
        <w:rPr>
          <w:rFonts w:ascii="Times New Roman" w:eastAsia="Times New Roman" w:hAnsi="Times New Roman" w:cs="Times New Roman"/>
          <w:color w:val="000000" w:themeColor="text1"/>
          <w:lang w:val="en-GB"/>
        </w:rPr>
        <w:t xml:space="preserve"> (approximately 5h)</w:t>
      </w:r>
      <w:r w:rsidR="00D064BA" w:rsidRPr="00531203">
        <w:rPr>
          <w:rFonts w:ascii="Times New Roman" w:eastAsia="Times New Roman" w:hAnsi="Times New Roman" w:cs="Times New Roman"/>
          <w:color w:val="000000" w:themeColor="text1"/>
          <w:lang w:val="en-GB"/>
        </w:rPr>
        <w:t xml:space="preserve">, we identified a total of </w:t>
      </w:r>
      <w:r w:rsidR="00C76596" w:rsidRPr="00531203">
        <w:rPr>
          <w:rFonts w:ascii="Times New Roman" w:eastAsia="Times New Roman" w:hAnsi="Times New Roman" w:cs="Times New Roman"/>
          <w:color w:val="000000" w:themeColor="text1"/>
          <w:lang w:val="en-GB"/>
        </w:rPr>
        <w:t>72</w:t>
      </w:r>
      <w:r w:rsidR="00D064BA" w:rsidRPr="00531203">
        <w:rPr>
          <w:rFonts w:ascii="Times New Roman" w:eastAsia="Times New Roman" w:hAnsi="Times New Roman" w:cs="Times New Roman"/>
          <w:color w:val="000000" w:themeColor="text1"/>
          <w:lang w:val="en-GB"/>
        </w:rPr>
        <w:t xml:space="preserve"> cases</w:t>
      </w:r>
      <w:r w:rsidR="006D7ADA" w:rsidRPr="00531203">
        <w:rPr>
          <w:rFonts w:ascii="Times New Roman" w:eastAsia="Times New Roman" w:hAnsi="Times New Roman" w:cs="Times New Roman"/>
          <w:color w:val="000000" w:themeColor="text1"/>
          <w:lang w:val="en-GB"/>
        </w:rPr>
        <w:t xml:space="preserve"> of detectable communication breakdown</w:t>
      </w:r>
      <w:r w:rsidR="00C664DF" w:rsidRPr="00531203">
        <w:rPr>
          <w:rFonts w:ascii="Times New Roman" w:eastAsia="Times New Roman" w:hAnsi="Times New Roman" w:cs="Times New Roman"/>
          <w:color w:val="000000" w:themeColor="text1"/>
          <w:lang w:val="en-GB"/>
        </w:rPr>
        <w:t>s</w:t>
      </w:r>
      <w:r w:rsidR="00D064BA" w:rsidRPr="00531203">
        <w:rPr>
          <w:rFonts w:ascii="Times New Roman" w:eastAsia="Times New Roman" w:hAnsi="Times New Roman" w:cs="Times New Roman"/>
          <w:color w:val="000000" w:themeColor="text1"/>
          <w:lang w:val="en-GB"/>
        </w:rPr>
        <w:t xml:space="preserve"> in the two language conditions.</w:t>
      </w:r>
      <w:r w:rsidR="005C62E2" w:rsidRPr="00531203">
        <w:rPr>
          <w:rFonts w:ascii="Times New Roman" w:eastAsia="Times New Roman" w:hAnsi="Times New Roman" w:cs="Times New Roman"/>
          <w:color w:val="000000" w:themeColor="text1"/>
          <w:lang w:val="en-GB"/>
        </w:rPr>
        <w:t xml:space="preserve"> Of those, 41 were found</w:t>
      </w:r>
      <w:r w:rsidR="00C76596" w:rsidRPr="00531203">
        <w:rPr>
          <w:rFonts w:ascii="Times New Roman" w:eastAsia="Times New Roman" w:hAnsi="Times New Roman" w:cs="Times New Roman"/>
          <w:color w:val="000000" w:themeColor="text1"/>
          <w:lang w:val="en-GB"/>
        </w:rPr>
        <w:t xml:space="preserve"> in the English and 31 cases in the French</w:t>
      </w:r>
      <w:r w:rsidR="00D064BA" w:rsidRPr="00531203">
        <w:rPr>
          <w:rFonts w:ascii="Times New Roman" w:eastAsia="Times New Roman" w:hAnsi="Times New Roman" w:cs="Times New Roman"/>
          <w:color w:val="000000" w:themeColor="text1"/>
          <w:lang w:val="en-GB"/>
        </w:rPr>
        <w:t xml:space="preserve"> conversations</w:t>
      </w:r>
      <w:r w:rsidR="002F0AF6" w:rsidRPr="00531203">
        <w:rPr>
          <w:rFonts w:ascii="Times New Roman" w:eastAsia="Times New Roman" w:hAnsi="Times New Roman" w:cs="Times New Roman"/>
          <w:color w:val="000000" w:themeColor="text1"/>
          <w:lang w:val="en-GB"/>
        </w:rPr>
        <w:t>. A</w:t>
      </w:r>
      <w:r w:rsidR="00C4076A" w:rsidRPr="00531203">
        <w:rPr>
          <w:rFonts w:ascii="Times New Roman" w:eastAsia="Times New Roman" w:hAnsi="Times New Roman" w:cs="Times New Roman"/>
          <w:color w:val="000000" w:themeColor="text1"/>
          <w:lang w:val="en-GB"/>
        </w:rPr>
        <w:t xml:space="preserve"> total of 40 (55.6%) arose in connection with the NNS discourse</w:t>
      </w:r>
      <w:r w:rsidR="005C62E2" w:rsidRPr="00531203">
        <w:rPr>
          <w:rFonts w:ascii="Times New Roman" w:eastAsia="Times New Roman" w:hAnsi="Times New Roman" w:cs="Times New Roman"/>
          <w:color w:val="000000" w:themeColor="text1"/>
          <w:lang w:val="en-GB"/>
        </w:rPr>
        <w:t xml:space="preserve">, which means that in the remaining 32 </w:t>
      </w:r>
      <w:r w:rsidR="006466F7" w:rsidRPr="00531203">
        <w:rPr>
          <w:rFonts w:ascii="Times New Roman" w:eastAsia="Times New Roman" w:hAnsi="Times New Roman" w:cs="Times New Roman"/>
          <w:color w:val="000000" w:themeColor="text1"/>
          <w:lang w:val="en-GB"/>
        </w:rPr>
        <w:t xml:space="preserve">(44.4%) </w:t>
      </w:r>
      <w:r w:rsidR="005C62E2" w:rsidRPr="00531203">
        <w:rPr>
          <w:rFonts w:ascii="Times New Roman" w:eastAsia="Times New Roman" w:hAnsi="Times New Roman" w:cs="Times New Roman"/>
          <w:color w:val="000000" w:themeColor="text1"/>
          <w:lang w:val="en-GB"/>
        </w:rPr>
        <w:t xml:space="preserve">cases it was the </w:t>
      </w:r>
      <w:r w:rsidR="005554A8" w:rsidRPr="00531203">
        <w:rPr>
          <w:rFonts w:ascii="Times New Roman" w:eastAsia="Times New Roman" w:hAnsi="Times New Roman" w:cs="Times New Roman"/>
          <w:color w:val="000000" w:themeColor="text1"/>
          <w:lang w:val="en-GB"/>
        </w:rPr>
        <w:t>NS</w:t>
      </w:r>
      <w:r w:rsidR="005C62E2" w:rsidRPr="00531203">
        <w:rPr>
          <w:rFonts w:ascii="Times New Roman" w:eastAsia="Times New Roman" w:hAnsi="Times New Roman" w:cs="Times New Roman"/>
          <w:color w:val="000000" w:themeColor="text1"/>
          <w:lang w:val="en-GB"/>
        </w:rPr>
        <w:t xml:space="preserve"> who was mis</w:t>
      </w:r>
      <w:r w:rsidR="005554A8" w:rsidRPr="00531203">
        <w:rPr>
          <w:rFonts w:ascii="Times New Roman" w:eastAsia="Times New Roman" w:hAnsi="Times New Roman" w:cs="Times New Roman"/>
          <w:color w:val="000000" w:themeColor="text1"/>
          <w:lang w:val="en-GB"/>
        </w:rPr>
        <w:t>understood</w:t>
      </w:r>
      <w:r w:rsidR="005C62E2" w:rsidRPr="00531203">
        <w:rPr>
          <w:rFonts w:ascii="Times New Roman" w:eastAsia="Times New Roman" w:hAnsi="Times New Roman" w:cs="Times New Roman"/>
          <w:color w:val="000000" w:themeColor="text1"/>
          <w:lang w:val="en-GB"/>
        </w:rPr>
        <w:t xml:space="preserve"> or not understood. </w:t>
      </w:r>
      <w:r w:rsidR="002325CF" w:rsidRPr="00531203">
        <w:rPr>
          <w:rFonts w:ascii="Times New Roman" w:eastAsia="Times New Roman" w:hAnsi="Times New Roman" w:cs="Times New Roman"/>
          <w:color w:val="000000" w:themeColor="text1"/>
          <w:lang w:val="en-GB"/>
        </w:rPr>
        <w:t>Vocabulary proved to be the main stumbling block when it came to processing NS discourse</w:t>
      </w:r>
      <w:r w:rsidR="0037342E" w:rsidRPr="00531203">
        <w:rPr>
          <w:rFonts w:ascii="Times New Roman" w:eastAsia="Times New Roman" w:hAnsi="Times New Roman" w:cs="Times New Roman"/>
          <w:color w:val="000000" w:themeColor="text1"/>
          <w:lang w:val="en-GB"/>
        </w:rPr>
        <w:t xml:space="preserve"> (21 cases out of 32; 65.6%)</w:t>
      </w:r>
      <w:r w:rsidR="002325CF" w:rsidRPr="00531203">
        <w:rPr>
          <w:rFonts w:ascii="Times New Roman" w:eastAsia="Times New Roman" w:hAnsi="Times New Roman" w:cs="Times New Roman"/>
          <w:color w:val="000000" w:themeColor="text1"/>
          <w:lang w:val="en-GB"/>
        </w:rPr>
        <w:t>, as opposed to pronunciation in the case of NNS speech</w:t>
      </w:r>
      <w:r w:rsidR="0037342E" w:rsidRPr="00531203">
        <w:rPr>
          <w:rFonts w:ascii="Times New Roman" w:eastAsia="Times New Roman" w:hAnsi="Times New Roman" w:cs="Times New Roman"/>
          <w:color w:val="000000" w:themeColor="text1"/>
          <w:lang w:val="en-GB"/>
        </w:rPr>
        <w:t xml:space="preserve"> (14 cases out of 40; 35%)</w:t>
      </w:r>
      <w:r w:rsidR="002325CF" w:rsidRPr="00531203">
        <w:rPr>
          <w:rFonts w:ascii="Times New Roman" w:eastAsia="Times New Roman" w:hAnsi="Times New Roman" w:cs="Times New Roman"/>
          <w:color w:val="000000" w:themeColor="text1"/>
          <w:lang w:val="en-GB"/>
        </w:rPr>
        <w:t>. In about two</w:t>
      </w:r>
      <w:r w:rsidR="00E64065" w:rsidRPr="00531203">
        <w:rPr>
          <w:rFonts w:ascii="Times New Roman" w:eastAsia="Times New Roman" w:hAnsi="Times New Roman" w:cs="Times New Roman"/>
          <w:color w:val="000000" w:themeColor="text1"/>
          <w:lang w:val="en-GB"/>
        </w:rPr>
        <w:t>-</w:t>
      </w:r>
      <w:r w:rsidR="002325CF" w:rsidRPr="00531203">
        <w:rPr>
          <w:rFonts w:ascii="Times New Roman" w:eastAsia="Times New Roman" w:hAnsi="Times New Roman" w:cs="Times New Roman"/>
          <w:color w:val="000000" w:themeColor="text1"/>
          <w:lang w:val="en-GB"/>
        </w:rPr>
        <w:t>thirds of occurrences it was the inte</w:t>
      </w:r>
      <w:r w:rsidR="00740A78" w:rsidRPr="00531203">
        <w:rPr>
          <w:rFonts w:ascii="Times New Roman" w:eastAsia="Times New Roman" w:hAnsi="Times New Roman" w:cs="Times New Roman"/>
          <w:color w:val="000000" w:themeColor="text1"/>
          <w:lang w:val="en-GB"/>
        </w:rPr>
        <w:t>rlocutor (recipient) who signalled</w:t>
      </w:r>
      <w:r w:rsidR="002325CF" w:rsidRPr="00531203">
        <w:rPr>
          <w:rFonts w:ascii="Times New Roman" w:eastAsia="Times New Roman" w:hAnsi="Times New Roman" w:cs="Times New Roman"/>
          <w:color w:val="000000" w:themeColor="text1"/>
          <w:lang w:val="en-GB"/>
        </w:rPr>
        <w:t xml:space="preserve"> the communication breakdown, whereas in the remaining cases the problem was detected by both participants, roughly simultaneously. </w:t>
      </w:r>
      <w:r w:rsidR="00176217" w:rsidRPr="00531203">
        <w:rPr>
          <w:rFonts w:ascii="Times New Roman" w:hAnsi="Times New Roman" w:cs="Times New Roman"/>
          <w:color w:val="000000" w:themeColor="text1"/>
          <w:shd w:val="clear" w:color="auto" w:fill="FFFFFF"/>
          <w:lang w:val="en-GB"/>
        </w:rPr>
        <w:t xml:space="preserve">In keeping with the collaborative spirit of tandem learning, </w:t>
      </w:r>
      <w:r w:rsidR="007275B2" w:rsidRPr="00531203">
        <w:rPr>
          <w:rFonts w:ascii="Times New Roman" w:eastAsia="Times New Roman" w:hAnsi="Times New Roman" w:cs="Times New Roman"/>
          <w:color w:val="000000" w:themeColor="text1"/>
          <w:lang w:val="en-GB"/>
        </w:rPr>
        <w:t>CB</w:t>
      </w:r>
      <w:r w:rsidR="002325CF" w:rsidRPr="00531203">
        <w:rPr>
          <w:rFonts w:ascii="Times New Roman" w:eastAsia="Times New Roman" w:hAnsi="Times New Roman" w:cs="Times New Roman"/>
          <w:color w:val="000000" w:themeColor="text1"/>
          <w:lang w:val="en-GB"/>
        </w:rPr>
        <w:t xml:space="preserve"> detection was</w:t>
      </w:r>
      <w:r w:rsidR="00CB752A" w:rsidRPr="00531203">
        <w:rPr>
          <w:rFonts w:ascii="Times New Roman" w:eastAsia="Times New Roman" w:hAnsi="Times New Roman" w:cs="Times New Roman"/>
          <w:color w:val="000000" w:themeColor="text1"/>
          <w:lang w:val="en-GB"/>
        </w:rPr>
        <w:t xml:space="preserve"> largely instantaneous</w:t>
      </w:r>
      <w:r w:rsidR="005E3113" w:rsidRPr="00531203">
        <w:rPr>
          <w:rFonts w:ascii="Times New Roman" w:eastAsia="Times New Roman" w:hAnsi="Times New Roman" w:cs="Times New Roman"/>
          <w:color w:val="000000" w:themeColor="text1"/>
          <w:lang w:val="en-GB"/>
        </w:rPr>
        <w:t xml:space="preserve">, </w:t>
      </w:r>
      <w:r w:rsidR="005554A8" w:rsidRPr="00531203">
        <w:rPr>
          <w:rFonts w:ascii="Times New Roman" w:eastAsia="Times New Roman" w:hAnsi="Times New Roman" w:cs="Times New Roman"/>
          <w:color w:val="000000" w:themeColor="text1"/>
          <w:lang w:val="en-GB"/>
        </w:rPr>
        <w:t xml:space="preserve">occurring </w:t>
      </w:r>
      <w:r w:rsidR="005E3113" w:rsidRPr="00531203">
        <w:rPr>
          <w:rFonts w:ascii="Times New Roman" w:eastAsia="Times New Roman" w:hAnsi="Times New Roman" w:cs="Times New Roman"/>
          <w:color w:val="000000" w:themeColor="text1"/>
          <w:lang w:val="en-GB"/>
        </w:rPr>
        <w:t>in the next turn</w:t>
      </w:r>
      <w:r w:rsidR="00CB752A" w:rsidRPr="00531203">
        <w:rPr>
          <w:rFonts w:ascii="Times New Roman" w:eastAsia="Times New Roman" w:hAnsi="Times New Roman" w:cs="Times New Roman"/>
          <w:color w:val="000000" w:themeColor="text1"/>
          <w:lang w:val="en-GB"/>
        </w:rPr>
        <w:t xml:space="preserve"> (60 out of the 72 </w:t>
      </w:r>
      <w:r w:rsidR="005E3113" w:rsidRPr="00531203">
        <w:rPr>
          <w:rFonts w:ascii="Times New Roman" w:eastAsia="Times New Roman" w:hAnsi="Times New Roman" w:cs="Times New Roman"/>
          <w:color w:val="000000" w:themeColor="text1"/>
          <w:lang w:val="en-GB"/>
        </w:rPr>
        <w:t>insta</w:t>
      </w:r>
      <w:r w:rsidR="00CB752A" w:rsidRPr="00531203">
        <w:rPr>
          <w:rFonts w:ascii="Times New Roman" w:eastAsia="Times New Roman" w:hAnsi="Times New Roman" w:cs="Times New Roman"/>
          <w:color w:val="000000" w:themeColor="text1"/>
          <w:lang w:val="en-GB"/>
        </w:rPr>
        <w:t>nces), occasionally delayed</w:t>
      </w:r>
      <w:r w:rsidR="008A6436" w:rsidRPr="00531203">
        <w:rPr>
          <w:rFonts w:ascii="Times New Roman" w:eastAsia="Times New Roman" w:hAnsi="Times New Roman" w:cs="Times New Roman"/>
          <w:color w:val="000000" w:themeColor="text1"/>
          <w:lang w:val="en-GB"/>
        </w:rPr>
        <w:t xml:space="preserve"> (11 instances)</w:t>
      </w:r>
      <w:r w:rsidR="00CB752A" w:rsidRPr="00531203">
        <w:rPr>
          <w:rFonts w:ascii="Times New Roman" w:eastAsia="Times New Roman" w:hAnsi="Times New Roman" w:cs="Times New Roman"/>
          <w:color w:val="000000" w:themeColor="text1"/>
          <w:lang w:val="en-GB"/>
        </w:rPr>
        <w:t>, and missing altogether in just one case. The number of communication breakdowns dropped between the two recording sessions</w:t>
      </w:r>
      <w:r w:rsidR="007275B2" w:rsidRPr="00531203">
        <w:rPr>
          <w:rFonts w:ascii="Times New Roman" w:eastAsia="Times New Roman" w:hAnsi="Times New Roman" w:cs="Times New Roman"/>
          <w:color w:val="000000" w:themeColor="text1"/>
          <w:lang w:val="en-GB"/>
        </w:rPr>
        <w:t>,</w:t>
      </w:r>
      <w:r w:rsidR="00CB752A" w:rsidRPr="00531203">
        <w:rPr>
          <w:rFonts w:ascii="Times New Roman" w:eastAsia="Times New Roman" w:hAnsi="Times New Roman" w:cs="Times New Roman"/>
          <w:color w:val="000000" w:themeColor="text1"/>
          <w:lang w:val="en-GB"/>
        </w:rPr>
        <w:t xml:space="preserve"> </w:t>
      </w:r>
      <w:r w:rsidR="00081428" w:rsidRPr="00531203">
        <w:rPr>
          <w:rFonts w:ascii="Times New Roman" w:eastAsia="Times New Roman" w:hAnsi="Times New Roman" w:cs="Times New Roman"/>
          <w:color w:val="000000" w:themeColor="text1"/>
          <w:lang w:val="en-GB"/>
        </w:rPr>
        <w:t xml:space="preserve">from </w:t>
      </w:r>
      <w:r w:rsidR="00CB752A" w:rsidRPr="00531203">
        <w:rPr>
          <w:rFonts w:ascii="Times New Roman" w:eastAsia="Times New Roman" w:hAnsi="Times New Roman" w:cs="Times New Roman"/>
          <w:color w:val="000000" w:themeColor="text1"/>
          <w:lang w:val="en-GB"/>
        </w:rPr>
        <w:t>39 to 33, although the difference was only</w:t>
      </w:r>
      <w:r w:rsidR="008A6436" w:rsidRPr="00531203">
        <w:rPr>
          <w:rFonts w:ascii="Times New Roman" w:eastAsia="Times New Roman" w:hAnsi="Times New Roman" w:cs="Times New Roman"/>
          <w:color w:val="000000" w:themeColor="text1"/>
          <w:lang w:val="en-GB"/>
        </w:rPr>
        <w:t xml:space="preserve"> statistically</w:t>
      </w:r>
      <w:r w:rsidR="00CB752A" w:rsidRPr="00531203">
        <w:rPr>
          <w:rFonts w:ascii="Times New Roman" w:eastAsia="Times New Roman" w:hAnsi="Times New Roman" w:cs="Times New Roman"/>
          <w:color w:val="000000" w:themeColor="text1"/>
          <w:lang w:val="en-GB"/>
        </w:rPr>
        <w:t xml:space="preserve"> significant in the English conversations (</w:t>
      </w:r>
      <w:r w:rsidR="00081428" w:rsidRPr="00531203">
        <w:rPr>
          <w:rFonts w:ascii="Times New Roman" w:eastAsia="Times New Roman" w:hAnsi="Times New Roman" w:cs="Times New Roman"/>
          <w:color w:val="000000" w:themeColor="text1"/>
          <w:lang w:val="en-GB"/>
        </w:rPr>
        <w:t xml:space="preserve">from </w:t>
      </w:r>
      <w:r w:rsidR="00CB752A" w:rsidRPr="00531203">
        <w:rPr>
          <w:rFonts w:ascii="Times New Roman" w:eastAsia="Times New Roman" w:hAnsi="Times New Roman" w:cs="Times New Roman"/>
          <w:color w:val="000000" w:themeColor="text1"/>
          <w:lang w:val="en-GB"/>
        </w:rPr>
        <w:t>26 to 15).</w:t>
      </w:r>
    </w:p>
    <w:p w14:paraId="5FC3964F" w14:textId="77777777" w:rsidR="00EF0419" w:rsidRPr="00531203" w:rsidRDefault="00EF0419" w:rsidP="003D01AB">
      <w:pPr>
        <w:ind w:firstLine="708"/>
        <w:jc w:val="both"/>
        <w:rPr>
          <w:rFonts w:ascii="Times New Roman" w:hAnsi="Times New Roman" w:cs="Times New Roman"/>
          <w:color w:val="000000" w:themeColor="text1"/>
          <w:lang w:val="en-GB"/>
        </w:rPr>
      </w:pPr>
    </w:p>
    <w:p w14:paraId="21456ABE" w14:textId="7EF97A8C" w:rsidR="00EF0419" w:rsidRPr="00531203" w:rsidRDefault="00EF0419" w:rsidP="00EF0419">
      <w:pPr>
        <w:jc w:val="both"/>
        <w:rPr>
          <w:rFonts w:ascii="Times New Roman" w:hAnsi="Times New Roman" w:cs="Times New Roman"/>
          <w:b/>
          <w:color w:val="000000" w:themeColor="text1"/>
          <w:lang w:val="en-GB"/>
        </w:rPr>
      </w:pPr>
      <w:r w:rsidRPr="00531203">
        <w:rPr>
          <w:rFonts w:ascii="Times New Roman" w:hAnsi="Times New Roman" w:cs="Times New Roman"/>
          <w:b/>
          <w:color w:val="000000" w:themeColor="text1"/>
          <w:lang w:val="en-GB"/>
        </w:rPr>
        <w:tab/>
        <w:t>5.4 Some methodological issues encountered</w:t>
      </w:r>
    </w:p>
    <w:p w14:paraId="6D6A477D" w14:textId="77777777" w:rsidR="00EF0419" w:rsidRPr="00531203" w:rsidRDefault="00EF0419" w:rsidP="00EF0419">
      <w:pPr>
        <w:jc w:val="both"/>
        <w:rPr>
          <w:rFonts w:ascii="Times New Roman" w:hAnsi="Times New Roman" w:cs="Times New Roman"/>
          <w:color w:val="000000" w:themeColor="text1"/>
          <w:lang w:val="en-GB"/>
        </w:rPr>
      </w:pPr>
    </w:p>
    <w:p w14:paraId="114E1F62" w14:textId="2F34B09B" w:rsidR="007F0961" w:rsidRPr="00531203" w:rsidRDefault="00C4076A" w:rsidP="00EF0419">
      <w:pPr>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I</w:t>
      </w:r>
      <w:r w:rsidR="002E6956" w:rsidRPr="00531203">
        <w:rPr>
          <w:rFonts w:ascii="Times New Roman" w:hAnsi="Times New Roman" w:cs="Times New Roman"/>
          <w:color w:val="000000" w:themeColor="text1"/>
          <w:lang w:val="en-GB"/>
        </w:rPr>
        <w:t>t comes as no surprise that i</w:t>
      </w:r>
      <w:r w:rsidR="003A2D23" w:rsidRPr="00531203">
        <w:rPr>
          <w:rFonts w:ascii="Times New Roman" w:hAnsi="Times New Roman" w:cs="Times New Roman"/>
          <w:color w:val="000000" w:themeColor="text1"/>
          <w:lang w:val="en-GB"/>
        </w:rPr>
        <w:t>n many respects</w:t>
      </w:r>
      <w:r w:rsidRPr="00531203">
        <w:rPr>
          <w:rFonts w:ascii="Times New Roman" w:hAnsi="Times New Roman" w:cs="Times New Roman"/>
          <w:color w:val="000000" w:themeColor="text1"/>
          <w:lang w:val="en-GB"/>
        </w:rPr>
        <w:t xml:space="preserve"> the methodological challenges posed by the </w:t>
      </w:r>
      <w:r w:rsidR="00517057" w:rsidRPr="00531203">
        <w:rPr>
          <w:rFonts w:ascii="Times New Roman" w:hAnsi="Times New Roman" w:cs="Times New Roman"/>
          <w:color w:val="000000" w:themeColor="text1"/>
          <w:lang w:val="en-GB"/>
        </w:rPr>
        <w:t xml:space="preserve">identification and </w:t>
      </w:r>
      <w:r w:rsidR="007F0961" w:rsidRPr="00531203">
        <w:rPr>
          <w:rFonts w:ascii="Times New Roman" w:hAnsi="Times New Roman" w:cs="Times New Roman"/>
          <w:color w:val="000000" w:themeColor="text1"/>
          <w:lang w:val="en-GB"/>
        </w:rPr>
        <w:t xml:space="preserve">subsequent </w:t>
      </w:r>
      <w:r w:rsidR="007F0961" w:rsidRPr="00531203">
        <w:rPr>
          <w:rFonts w:ascii="Times New Roman" w:hAnsi="Times New Roman" w:cs="Times New Roman"/>
          <w:lang w:val="en-GB"/>
        </w:rPr>
        <w:t>interpretation of communication breakdown</w:t>
      </w:r>
      <w:r w:rsidRPr="00531203">
        <w:rPr>
          <w:rFonts w:ascii="Times New Roman" w:hAnsi="Times New Roman" w:cs="Times New Roman"/>
          <w:lang w:val="en-GB"/>
        </w:rPr>
        <w:t>s resemble</w:t>
      </w:r>
      <w:r w:rsidR="00B612E1" w:rsidRPr="00531203">
        <w:rPr>
          <w:rFonts w:ascii="Times New Roman" w:hAnsi="Times New Roman" w:cs="Times New Roman"/>
          <w:lang w:val="en-GB"/>
        </w:rPr>
        <w:t xml:space="preserve"> those </w:t>
      </w:r>
      <w:r w:rsidR="00B612E1" w:rsidRPr="00531203">
        <w:rPr>
          <w:rFonts w:ascii="Times New Roman" w:hAnsi="Times New Roman" w:cs="Times New Roman"/>
          <w:lang w:val="en-GB"/>
        </w:rPr>
        <w:lastRenderedPageBreak/>
        <w:t>encountered while explor</w:t>
      </w:r>
      <w:r w:rsidRPr="00531203">
        <w:rPr>
          <w:rFonts w:ascii="Times New Roman" w:hAnsi="Times New Roman" w:cs="Times New Roman"/>
          <w:lang w:val="en-GB"/>
        </w:rPr>
        <w:t xml:space="preserve">ing </w:t>
      </w:r>
      <w:r w:rsidR="003C2871" w:rsidRPr="00531203">
        <w:rPr>
          <w:rFonts w:ascii="Times New Roman" w:hAnsi="Times New Roman" w:cs="Times New Roman"/>
          <w:lang w:val="en-GB"/>
        </w:rPr>
        <w:t xml:space="preserve">general </w:t>
      </w:r>
      <w:r w:rsidR="007275B2" w:rsidRPr="00531203">
        <w:rPr>
          <w:rFonts w:ascii="Times New Roman" w:hAnsi="Times New Roman" w:cs="Times New Roman"/>
          <w:lang w:val="en-GB"/>
        </w:rPr>
        <w:t>corrective feedback</w:t>
      </w:r>
      <w:r w:rsidRPr="00531203">
        <w:rPr>
          <w:rFonts w:ascii="Times New Roman" w:hAnsi="Times New Roman" w:cs="Times New Roman"/>
          <w:lang w:val="en-GB"/>
        </w:rPr>
        <w:t xml:space="preserve">. </w:t>
      </w:r>
      <w:r w:rsidR="00517057" w:rsidRPr="00531203">
        <w:rPr>
          <w:rFonts w:ascii="Times New Roman" w:hAnsi="Times New Roman" w:cs="Times New Roman"/>
          <w:lang w:val="en-GB"/>
        </w:rPr>
        <w:t xml:space="preserve">Not only can it be difficult to pinpoint the exact cause of </w:t>
      </w:r>
      <w:r w:rsidR="005554A8" w:rsidRPr="00531203">
        <w:rPr>
          <w:rFonts w:ascii="Times New Roman" w:hAnsi="Times New Roman" w:cs="Times New Roman"/>
          <w:lang w:val="en-GB"/>
        </w:rPr>
        <w:t xml:space="preserve">a </w:t>
      </w:r>
      <w:r w:rsidR="003C2871" w:rsidRPr="00531203">
        <w:rPr>
          <w:rFonts w:ascii="Times New Roman" w:hAnsi="Times New Roman" w:cs="Times New Roman"/>
          <w:lang w:val="en-GB"/>
        </w:rPr>
        <w:t>CB</w:t>
      </w:r>
      <w:r w:rsidR="00517057" w:rsidRPr="00531203">
        <w:rPr>
          <w:rFonts w:ascii="Times New Roman" w:hAnsi="Times New Roman" w:cs="Times New Roman"/>
          <w:lang w:val="en-GB"/>
        </w:rPr>
        <w:t xml:space="preserve">, but it is also frequently </w:t>
      </w:r>
      <w:r w:rsidR="00517057" w:rsidRPr="00531203">
        <w:rPr>
          <w:rFonts w:ascii="Times New Roman" w:hAnsi="Times New Roman" w:cs="Times New Roman"/>
          <w:color w:val="000000" w:themeColor="text1"/>
          <w:lang w:val="en-GB"/>
        </w:rPr>
        <w:t xml:space="preserve">impossible to determine with </w:t>
      </w:r>
      <w:r w:rsidR="00A262C9" w:rsidRPr="00531203">
        <w:rPr>
          <w:rFonts w:ascii="Times New Roman" w:hAnsi="Times New Roman" w:cs="Times New Roman"/>
          <w:color w:val="000000" w:themeColor="text1"/>
          <w:lang w:val="en-GB"/>
        </w:rPr>
        <w:t>a fair</w:t>
      </w:r>
      <w:r w:rsidR="00BC1D02" w:rsidRPr="00531203">
        <w:rPr>
          <w:rFonts w:ascii="Times New Roman" w:hAnsi="Times New Roman" w:cs="Times New Roman"/>
          <w:color w:val="000000" w:themeColor="text1"/>
          <w:lang w:val="en-GB"/>
        </w:rPr>
        <w:t xml:space="preserve"> degree of certainty th</w:t>
      </w:r>
      <w:r w:rsidR="008818AB" w:rsidRPr="00531203">
        <w:rPr>
          <w:rFonts w:ascii="Times New Roman" w:hAnsi="Times New Roman" w:cs="Times New Roman"/>
          <w:color w:val="000000" w:themeColor="text1"/>
          <w:lang w:val="en-GB"/>
        </w:rPr>
        <w:t>at mutual comprehension was</w:t>
      </w:r>
      <w:r w:rsidR="00BC1D02" w:rsidRPr="00531203">
        <w:rPr>
          <w:rFonts w:ascii="Times New Roman" w:hAnsi="Times New Roman" w:cs="Times New Roman"/>
          <w:color w:val="000000" w:themeColor="text1"/>
          <w:lang w:val="en-GB"/>
        </w:rPr>
        <w:t xml:space="preserve"> </w:t>
      </w:r>
      <w:r w:rsidR="005C3532" w:rsidRPr="00531203">
        <w:rPr>
          <w:rFonts w:ascii="Times New Roman" w:hAnsi="Times New Roman" w:cs="Times New Roman"/>
          <w:color w:val="000000" w:themeColor="text1"/>
          <w:lang w:val="en-GB"/>
        </w:rPr>
        <w:t>hinder</w:t>
      </w:r>
      <w:r w:rsidR="00BC1D02" w:rsidRPr="00531203">
        <w:rPr>
          <w:rFonts w:ascii="Times New Roman" w:hAnsi="Times New Roman" w:cs="Times New Roman"/>
          <w:color w:val="000000" w:themeColor="text1"/>
          <w:lang w:val="en-GB"/>
        </w:rPr>
        <w:t xml:space="preserve">ed. </w:t>
      </w:r>
    </w:p>
    <w:p w14:paraId="56766021" w14:textId="1367FCA8" w:rsidR="00C65952" w:rsidRPr="00531203" w:rsidRDefault="00BF1BFF" w:rsidP="007F0961">
      <w:pPr>
        <w:ind w:firstLine="708"/>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O</w:t>
      </w:r>
      <w:r w:rsidR="00787DF9" w:rsidRPr="00531203">
        <w:rPr>
          <w:rFonts w:ascii="Times New Roman" w:hAnsi="Times New Roman" w:cs="Times New Roman"/>
          <w:color w:val="000000" w:themeColor="text1"/>
          <w:lang w:val="en-GB"/>
        </w:rPr>
        <w:t>ur</w:t>
      </w:r>
      <w:r w:rsidR="00837CCF" w:rsidRPr="00531203">
        <w:rPr>
          <w:rFonts w:ascii="Times New Roman" w:hAnsi="Times New Roman" w:cs="Times New Roman"/>
          <w:color w:val="000000" w:themeColor="text1"/>
          <w:lang w:val="en-GB"/>
        </w:rPr>
        <w:t xml:space="preserve"> analysis of </w:t>
      </w:r>
      <w:r w:rsidR="003C2871" w:rsidRPr="00531203">
        <w:rPr>
          <w:rFonts w:ascii="Times New Roman" w:hAnsi="Times New Roman" w:cs="Times New Roman"/>
          <w:color w:val="000000" w:themeColor="text1"/>
          <w:lang w:val="en-GB"/>
        </w:rPr>
        <w:t>CB</w:t>
      </w:r>
      <w:r w:rsidR="00837CCF" w:rsidRPr="00531203">
        <w:rPr>
          <w:rFonts w:ascii="Times New Roman" w:hAnsi="Times New Roman" w:cs="Times New Roman"/>
          <w:color w:val="000000" w:themeColor="text1"/>
          <w:lang w:val="en-GB"/>
        </w:rPr>
        <w:t xml:space="preserve"> instances has </w:t>
      </w:r>
      <w:r w:rsidRPr="00531203">
        <w:rPr>
          <w:rFonts w:ascii="Times New Roman" w:hAnsi="Times New Roman" w:cs="Times New Roman"/>
          <w:color w:val="000000" w:themeColor="text1"/>
          <w:lang w:val="en-GB"/>
        </w:rPr>
        <w:t xml:space="preserve">necessarily </w:t>
      </w:r>
      <w:r w:rsidR="00837CCF" w:rsidRPr="00531203">
        <w:rPr>
          <w:rFonts w:ascii="Times New Roman" w:hAnsi="Times New Roman" w:cs="Times New Roman"/>
          <w:color w:val="000000" w:themeColor="text1"/>
          <w:lang w:val="en-GB"/>
        </w:rPr>
        <w:t>been confined</w:t>
      </w:r>
      <w:r w:rsidR="00BC1D02" w:rsidRPr="00531203">
        <w:rPr>
          <w:rFonts w:ascii="Times New Roman" w:hAnsi="Times New Roman" w:cs="Times New Roman"/>
          <w:color w:val="000000" w:themeColor="text1"/>
          <w:lang w:val="en-GB"/>
        </w:rPr>
        <w:t xml:space="preserve"> to cases where a </w:t>
      </w:r>
      <w:r w:rsidR="000872AE" w:rsidRPr="00531203">
        <w:rPr>
          <w:rFonts w:ascii="Times New Roman" w:hAnsi="Times New Roman" w:cs="Times New Roman"/>
          <w:color w:val="000000" w:themeColor="text1"/>
          <w:lang w:val="en-GB"/>
        </w:rPr>
        <w:t>compreh</w:t>
      </w:r>
      <w:r w:rsidR="00BB0876" w:rsidRPr="00531203">
        <w:rPr>
          <w:rFonts w:ascii="Times New Roman" w:hAnsi="Times New Roman" w:cs="Times New Roman"/>
          <w:color w:val="000000" w:themeColor="text1"/>
          <w:lang w:val="en-GB"/>
        </w:rPr>
        <w:t>ension issue</w:t>
      </w:r>
      <w:r w:rsidR="000872AE" w:rsidRPr="00531203">
        <w:rPr>
          <w:rFonts w:ascii="Times New Roman" w:hAnsi="Times New Roman" w:cs="Times New Roman"/>
          <w:color w:val="000000" w:themeColor="text1"/>
          <w:lang w:val="en-GB"/>
        </w:rPr>
        <w:t xml:space="preserve"> is somehow</w:t>
      </w:r>
      <w:r w:rsidR="00BC1D02" w:rsidRPr="00531203">
        <w:rPr>
          <w:rFonts w:ascii="Times New Roman" w:hAnsi="Times New Roman" w:cs="Times New Roman"/>
          <w:color w:val="000000" w:themeColor="text1"/>
          <w:lang w:val="en-GB"/>
        </w:rPr>
        <w:t xml:space="preserve"> signalled</w:t>
      </w:r>
      <w:r w:rsidR="00C65952" w:rsidRPr="00531203">
        <w:rPr>
          <w:rFonts w:ascii="Times New Roman" w:hAnsi="Times New Roman" w:cs="Times New Roman"/>
          <w:color w:val="000000" w:themeColor="text1"/>
          <w:lang w:val="en-GB"/>
        </w:rPr>
        <w:t xml:space="preserve">. </w:t>
      </w:r>
      <w:r w:rsidR="000872AE" w:rsidRPr="00531203">
        <w:rPr>
          <w:rFonts w:ascii="Times New Roman" w:hAnsi="Times New Roman" w:cs="Times New Roman"/>
          <w:color w:val="000000" w:themeColor="text1"/>
          <w:lang w:val="en-GB"/>
        </w:rPr>
        <w:t>The problem is</w:t>
      </w:r>
      <w:r w:rsidR="005554A8" w:rsidRPr="00531203">
        <w:rPr>
          <w:rFonts w:ascii="Times New Roman" w:hAnsi="Times New Roman" w:cs="Times New Roman"/>
          <w:color w:val="000000" w:themeColor="text1"/>
          <w:lang w:val="en-GB"/>
        </w:rPr>
        <w:t xml:space="preserve"> that</w:t>
      </w:r>
      <w:r w:rsidR="00787DF9" w:rsidRPr="00531203">
        <w:rPr>
          <w:rFonts w:ascii="Times New Roman" w:hAnsi="Times New Roman" w:cs="Times New Roman"/>
          <w:color w:val="000000" w:themeColor="text1"/>
          <w:lang w:val="en-GB"/>
        </w:rPr>
        <w:t xml:space="preserve"> such</w:t>
      </w:r>
      <w:r w:rsidR="00837CCF" w:rsidRPr="00531203">
        <w:rPr>
          <w:rFonts w:ascii="Times New Roman" w:hAnsi="Times New Roman" w:cs="Times New Roman"/>
          <w:color w:val="000000" w:themeColor="text1"/>
          <w:lang w:val="en-GB"/>
        </w:rPr>
        <w:t xml:space="preserve"> signals </w:t>
      </w:r>
      <w:r w:rsidR="00787DF9" w:rsidRPr="00531203">
        <w:rPr>
          <w:rFonts w:ascii="Times New Roman" w:hAnsi="Times New Roman" w:cs="Times New Roman"/>
          <w:color w:val="000000" w:themeColor="text1"/>
          <w:lang w:val="en-GB"/>
        </w:rPr>
        <w:t xml:space="preserve">will inevitably vary in clarity and will therefore </w:t>
      </w:r>
      <w:r w:rsidR="00837CCF" w:rsidRPr="00531203">
        <w:rPr>
          <w:rFonts w:ascii="Times New Roman" w:hAnsi="Times New Roman" w:cs="Times New Roman"/>
          <w:color w:val="000000" w:themeColor="text1"/>
          <w:lang w:val="en-GB"/>
        </w:rPr>
        <w:t>be more or less legible to the observer.</w:t>
      </w:r>
      <w:r w:rsidR="00787DF9" w:rsidRPr="00531203">
        <w:rPr>
          <w:rFonts w:ascii="Times New Roman" w:hAnsi="Times New Roman" w:cs="Times New Roman"/>
          <w:color w:val="000000" w:themeColor="text1"/>
          <w:lang w:val="en-GB"/>
        </w:rPr>
        <w:t xml:space="preserve"> Example (1</w:t>
      </w:r>
      <w:r w:rsidR="007275B2" w:rsidRPr="00531203">
        <w:rPr>
          <w:rFonts w:ascii="Times New Roman" w:hAnsi="Times New Roman" w:cs="Times New Roman"/>
          <w:color w:val="000000" w:themeColor="text1"/>
          <w:lang w:val="en-GB"/>
        </w:rPr>
        <w:t>3</w:t>
      </w:r>
      <w:r w:rsidR="00787DF9" w:rsidRPr="00531203">
        <w:rPr>
          <w:rFonts w:ascii="Times New Roman" w:hAnsi="Times New Roman" w:cs="Times New Roman"/>
          <w:color w:val="000000" w:themeColor="text1"/>
          <w:lang w:val="en-GB"/>
        </w:rPr>
        <w:t xml:space="preserve">) represented the </w:t>
      </w:r>
      <w:r w:rsidR="005C3532" w:rsidRPr="00531203">
        <w:rPr>
          <w:rFonts w:ascii="Times New Roman" w:hAnsi="Times New Roman" w:cs="Times New Roman"/>
          <w:color w:val="000000" w:themeColor="text1"/>
          <w:lang w:val="en-GB"/>
        </w:rPr>
        <w:t>clear</w:t>
      </w:r>
      <w:r w:rsidR="00787DF9" w:rsidRPr="00531203">
        <w:rPr>
          <w:rFonts w:ascii="Times New Roman" w:hAnsi="Times New Roman" w:cs="Times New Roman"/>
          <w:color w:val="000000" w:themeColor="text1"/>
          <w:lang w:val="en-GB"/>
        </w:rPr>
        <w:t xml:space="preserve"> end of the spectrum, as does (1</w:t>
      </w:r>
      <w:r w:rsidR="007275B2" w:rsidRPr="00531203">
        <w:rPr>
          <w:rFonts w:ascii="Times New Roman" w:hAnsi="Times New Roman" w:cs="Times New Roman"/>
          <w:color w:val="000000" w:themeColor="text1"/>
          <w:lang w:val="en-GB"/>
        </w:rPr>
        <w:t>5</w:t>
      </w:r>
      <w:r w:rsidR="00787DF9" w:rsidRPr="00531203">
        <w:rPr>
          <w:rFonts w:ascii="Times New Roman" w:hAnsi="Times New Roman" w:cs="Times New Roman"/>
          <w:color w:val="000000" w:themeColor="text1"/>
          <w:lang w:val="en-GB"/>
        </w:rPr>
        <w:t xml:space="preserve">), this time with the </w:t>
      </w:r>
      <w:r w:rsidR="005554A8" w:rsidRPr="00531203">
        <w:rPr>
          <w:rFonts w:ascii="Times New Roman" w:hAnsi="Times New Roman" w:cs="Times New Roman"/>
          <w:color w:val="000000" w:themeColor="text1"/>
          <w:lang w:val="en-GB"/>
        </w:rPr>
        <w:t>NS</w:t>
      </w:r>
      <w:r w:rsidR="00787DF9" w:rsidRPr="00531203">
        <w:rPr>
          <w:rFonts w:ascii="Times New Roman" w:hAnsi="Times New Roman" w:cs="Times New Roman"/>
          <w:color w:val="000000" w:themeColor="text1"/>
          <w:lang w:val="en-GB"/>
        </w:rPr>
        <w:t xml:space="preserve"> in the role of the non-</w:t>
      </w:r>
      <w:proofErr w:type="spellStart"/>
      <w:r w:rsidR="00787DF9" w:rsidRPr="00531203">
        <w:rPr>
          <w:rFonts w:ascii="Times New Roman" w:hAnsi="Times New Roman" w:cs="Times New Roman"/>
          <w:color w:val="000000" w:themeColor="text1"/>
          <w:lang w:val="en-GB"/>
        </w:rPr>
        <w:t>understander</w:t>
      </w:r>
      <w:proofErr w:type="spellEnd"/>
      <w:r w:rsidR="00787DF9" w:rsidRPr="00531203">
        <w:rPr>
          <w:rFonts w:ascii="Times New Roman" w:hAnsi="Times New Roman" w:cs="Times New Roman"/>
          <w:color w:val="000000" w:themeColor="text1"/>
          <w:lang w:val="en-GB"/>
        </w:rPr>
        <w:t>:</w:t>
      </w:r>
    </w:p>
    <w:p w14:paraId="6A96108C" w14:textId="77777777" w:rsidR="00F75A2A" w:rsidRPr="00531203" w:rsidRDefault="00F75A2A" w:rsidP="007F0961">
      <w:pPr>
        <w:ind w:firstLine="708"/>
        <w:jc w:val="both"/>
        <w:rPr>
          <w:rFonts w:ascii="Times New Roman" w:hAnsi="Times New Roman" w:cs="Times New Roman"/>
          <w:color w:val="000000" w:themeColor="text1"/>
          <w:lang w:val="en-GB"/>
        </w:rPr>
      </w:pPr>
    </w:p>
    <w:p w14:paraId="7DF2F7EE" w14:textId="38950365" w:rsidR="00787DF9" w:rsidRPr="00531203" w:rsidRDefault="00787DF9" w:rsidP="00CC69FA">
      <w:pPr>
        <w:pStyle w:val="Paragraphedeliste"/>
        <w:numPr>
          <w:ilvl w:val="0"/>
          <w:numId w:val="11"/>
        </w:numPr>
        <w:jc w:val="both"/>
        <w:rPr>
          <w:rFonts w:ascii="Times New Roman" w:hAnsi="Times New Roman" w:cs="Times New Roman"/>
          <w:color w:val="000000" w:themeColor="text1"/>
          <w:lang w:val="en-GB"/>
        </w:rPr>
      </w:pPr>
      <w:r w:rsidRPr="00D31719">
        <w:rPr>
          <w:rFonts w:ascii="Times New Roman" w:hAnsi="Times New Roman" w:cs="Times New Roman"/>
          <w:color w:val="000000" w:themeColor="text1"/>
        </w:rPr>
        <w:t xml:space="preserve">NNS: </w:t>
      </w:r>
      <w:r w:rsidR="00076635" w:rsidRPr="00D31719">
        <w:rPr>
          <w:rFonts w:ascii="Times New Roman" w:hAnsi="Times New Roman" w:cs="Times New Roman"/>
          <w:i/>
          <w:color w:val="000000" w:themeColor="text1"/>
        </w:rPr>
        <w:t xml:space="preserve">Cela rend les gens plus seuls </w:t>
      </w:r>
      <w:r w:rsidR="00076635" w:rsidRPr="00D31719">
        <w:rPr>
          <w:rFonts w:ascii="Times New Roman" w:hAnsi="Times New Roman" w:cs="Times New Roman"/>
          <w:color w:val="000000" w:themeColor="text1"/>
        </w:rPr>
        <w:t>[</w:t>
      </w:r>
      <w:r w:rsidR="00076635" w:rsidRPr="00D31719">
        <w:rPr>
          <w:rFonts w:ascii="Times New Roman" w:eastAsia="Times New Roman" w:hAnsi="Times New Roman" w:cs="Times New Roman"/>
          <w:color w:val="000000" w:themeColor="text1"/>
        </w:rPr>
        <w:t>*</w:t>
      </w:r>
      <w:r w:rsidR="00076635" w:rsidRPr="00D31719">
        <w:rPr>
          <w:rFonts w:ascii="Times New Roman" w:hAnsi="Times New Roman" w:cs="Times New Roman"/>
          <w:color w:val="000000" w:themeColor="text1"/>
        </w:rPr>
        <w:t>[</w:t>
      </w:r>
      <w:proofErr w:type="spellStart"/>
      <w:r w:rsidR="00076635" w:rsidRPr="00D31719">
        <w:rPr>
          <w:rFonts w:ascii="Times New Roman" w:eastAsia="Times New Roman" w:hAnsi="Times New Roman" w:cs="Times New Roman"/>
          <w:color w:val="000000" w:themeColor="text1"/>
        </w:rPr>
        <w:t>sul</w:t>
      </w:r>
      <w:proofErr w:type="spellEnd"/>
      <w:r w:rsidR="00076635" w:rsidRPr="00D31719">
        <w:rPr>
          <w:rFonts w:ascii="Times New Roman" w:hAnsi="Times New Roman" w:cs="Times New Roman"/>
          <w:color w:val="000000" w:themeColor="text1"/>
        </w:rPr>
        <w:t>]]</w:t>
      </w:r>
      <w:r w:rsidRPr="00D31719">
        <w:rPr>
          <w:rFonts w:ascii="Times New Roman" w:hAnsi="Times New Roman" w:cs="Times New Roman"/>
          <w:i/>
          <w:color w:val="000000" w:themeColor="text1"/>
        </w:rPr>
        <w:t>.</w:t>
      </w:r>
      <w:r w:rsidRPr="00D31719">
        <w:rPr>
          <w:rFonts w:ascii="Times New Roman" w:hAnsi="Times New Roman" w:cs="Times New Roman"/>
          <w:color w:val="000000" w:themeColor="text1"/>
        </w:rPr>
        <w:tab/>
      </w:r>
      <w:r w:rsidR="00076635" w:rsidRPr="00D31719">
        <w:rPr>
          <w:rFonts w:ascii="Times New Roman" w:hAnsi="Times New Roman" w:cs="Times New Roman"/>
          <w:color w:val="000000" w:themeColor="text1"/>
        </w:rPr>
        <w:tab/>
      </w:r>
      <w:r w:rsidRPr="00531203">
        <w:rPr>
          <w:rFonts w:ascii="Times New Roman" w:hAnsi="Times New Roman" w:cs="Times New Roman"/>
          <w:color w:val="000000" w:themeColor="text1"/>
          <w:lang w:val="en-GB"/>
        </w:rPr>
        <w:t>(French)</w:t>
      </w:r>
    </w:p>
    <w:p w14:paraId="6D1E563A" w14:textId="730E7B07" w:rsidR="00787DF9" w:rsidRPr="00531203" w:rsidRDefault="00194268" w:rsidP="00787DF9">
      <w:pPr>
        <w:pStyle w:val="Paragraphedeliste"/>
        <w:ind w:left="1428"/>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w:t>
      </w:r>
      <w:r w:rsidR="00076635" w:rsidRPr="00531203">
        <w:rPr>
          <w:rFonts w:ascii="Times New Roman" w:hAnsi="Times New Roman" w:cs="Times New Roman"/>
          <w:color w:val="000000" w:themeColor="text1"/>
          <w:lang w:val="en-GB"/>
        </w:rPr>
        <w:t xml:space="preserve">This makes people </w:t>
      </w:r>
      <w:proofErr w:type="gramStart"/>
      <w:r w:rsidR="00076635" w:rsidRPr="00531203">
        <w:rPr>
          <w:rFonts w:ascii="Times New Roman" w:hAnsi="Times New Roman" w:cs="Times New Roman"/>
          <w:color w:val="000000" w:themeColor="text1"/>
          <w:lang w:val="en-GB"/>
        </w:rPr>
        <w:t>more lonely</w:t>
      </w:r>
      <w:proofErr w:type="gramEnd"/>
      <w:r w:rsidR="00787DF9" w:rsidRPr="00531203">
        <w:rPr>
          <w:rFonts w:ascii="Times New Roman" w:hAnsi="Times New Roman" w:cs="Times New Roman"/>
          <w:color w:val="000000" w:themeColor="text1"/>
          <w:lang w:val="en-GB"/>
        </w:rPr>
        <w:t>.</w:t>
      </w:r>
      <w:r w:rsidRPr="00531203">
        <w:rPr>
          <w:rFonts w:ascii="Times New Roman" w:hAnsi="Times New Roman" w:cs="Times New Roman"/>
          <w:color w:val="000000" w:themeColor="text1"/>
          <w:lang w:val="en-GB"/>
        </w:rPr>
        <w:t>’</w:t>
      </w:r>
    </w:p>
    <w:p w14:paraId="3FDED725" w14:textId="0D92AE56" w:rsidR="00787DF9" w:rsidRPr="00531203" w:rsidRDefault="00787DF9" w:rsidP="00787DF9">
      <w:pPr>
        <w:pStyle w:val="Paragraphedeliste"/>
        <w:ind w:left="1428"/>
        <w:jc w:val="both"/>
        <w:rPr>
          <w:rFonts w:ascii="Times New Roman" w:hAnsi="Times New Roman" w:cs="Times New Roman"/>
          <w:i/>
          <w:color w:val="000000" w:themeColor="text1"/>
          <w:lang w:val="en-GB"/>
        </w:rPr>
      </w:pPr>
      <w:r w:rsidRPr="00531203">
        <w:rPr>
          <w:rFonts w:ascii="Times New Roman" w:hAnsi="Times New Roman" w:cs="Times New Roman"/>
          <w:color w:val="000000" w:themeColor="text1"/>
          <w:lang w:val="en-GB"/>
        </w:rPr>
        <w:t xml:space="preserve">NS: </w:t>
      </w:r>
      <w:r w:rsidR="004B23A4" w:rsidRPr="00531203">
        <w:rPr>
          <w:rFonts w:ascii="Times New Roman" w:hAnsi="Times New Roman" w:cs="Times New Roman"/>
          <w:color w:val="000000" w:themeColor="text1"/>
          <w:lang w:val="en-GB"/>
        </w:rPr>
        <w:t>[at first, silence and blank face</w:t>
      </w:r>
      <w:r w:rsidR="00076635" w:rsidRPr="00531203">
        <w:rPr>
          <w:rFonts w:ascii="Times New Roman" w:hAnsi="Times New Roman" w:cs="Times New Roman"/>
          <w:color w:val="000000" w:themeColor="text1"/>
          <w:lang w:val="en-GB"/>
        </w:rPr>
        <w:t xml:space="preserve">] </w:t>
      </w:r>
      <w:r w:rsidR="004B23A4" w:rsidRPr="00531203">
        <w:rPr>
          <w:rFonts w:ascii="Times New Roman" w:hAnsi="Times New Roman" w:cs="Times New Roman"/>
          <w:i/>
          <w:color w:val="000000" w:themeColor="text1"/>
          <w:lang w:val="en-GB"/>
        </w:rPr>
        <w:t>Plus quoi?</w:t>
      </w:r>
    </w:p>
    <w:p w14:paraId="62F08BD1" w14:textId="4F36D735" w:rsidR="00787DF9" w:rsidRPr="00531203" w:rsidRDefault="003C6082" w:rsidP="00787DF9">
      <w:pPr>
        <w:ind w:firstLine="708"/>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ab/>
      </w:r>
      <w:proofErr w:type="gramStart"/>
      <w:r w:rsidR="00194268" w:rsidRPr="00531203">
        <w:rPr>
          <w:rFonts w:ascii="Times New Roman" w:hAnsi="Times New Roman" w:cs="Times New Roman"/>
          <w:color w:val="000000" w:themeColor="text1"/>
          <w:lang w:val="en-GB"/>
        </w:rPr>
        <w:t>‘</w:t>
      </w:r>
      <w:r w:rsidR="004B23A4" w:rsidRPr="00531203">
        <w:rPr>
          <w:rFonts w:ascii="Times New Roman" w:hAnsi="Times New Roman" w:cs="Times New Roman"/>
          <w:color w:val="000000" w:themeColor="text1"/>
          <w:lang w:val="en-GB"/>
        </w:rPr>
        <w:t>More what</w:t>
      </w:r>
      <w:r w:rsidR="00787DF9" w:rsidRPr="00531203">
        <w:rPr>
          <w:rFonts w:ascii="Times New Roman" w:hAnsi="Times New Roman" w:cs="Times New Roman"/>
          <w:color w:val="000000" w:themeColor="text1"/>
          <w:lang w:val="en-GB"/>
        </w:rPr>
        <w:t>?</w:t>
      </w:r>
      <w:r w:rsidR="00194268" w:rsidRPr="00531203">
        <w:rPr>
          <w:rFonts w:ascii="Times New Roman" w:hAnsi="Times New Roman" w:cs="Times New Roman"/>
          <w:color w:val="000000" w:themeColor="text1"/>
          <w:lang w:val="en-GB"/>
        </w:rPr>
        <w:t>’</w:t>
      </w:r>
      <w:proofErr w:type="gramEnd"/>
    </w:p>
    <w:p w14:paraId="4130C7EA" w14:textId="05EAEE6A" w:rsidR="00787DF9" w:rsidRPr="00531203" w:rsidRDefault="00787DF9" w:rsidP="00787DF9">
      <w:pPr>
        <w:ind w:firstLine="708"/>
        <w:jc w:val="both"/>
        <w:rPr>
          <w:rFonts w:ascii="Times New Roman" w:hAnsi="Times New Roman" w:cs="Times New Roman"/>
          <w:i/>
          <w:color w:val="000000" w:themeColor="text1"/>
          <w:lang w:val="en-GB"/>
        </w:rPr>
      </w:pPr>
      <w:r w:rsidRPr="00531203">
        <w:rPr>
          <w:rFonts w:ascii="Times New Roman" w:hAnsi="Times New Roman" w:cs="Times New Roman"/>
          <w:color w:val="000000" w:themeColor="text1"/>
          <w:lang w:val="en-GB"/>
        </w:rPr>
        <w:tab/>
        <w:t>N</w:t>
      </w:r>
      <w:r w:rsidR="004B23A4" w:rsidRPr="00531203">
        <w:rPr>
          <w:rFonts w:ascii="Times New Roman" w:hAnsi="Times New Roman" w:cs="Times New Roman"/>
          <w:color w:val="000000" w:themeColor="text1"/>
          <w:lang w:val="en-GB"/>
        </w:rPr>
        <w:t xml:space="preserve">NS: </w:t>
      </w:r>
      <w:proofErr w:type="spellStart"/>
      <w:r w:rsidR="004B23A4" w:rsidRPr="00531203">
        <w:rPr>
          <w:rFonts w:ascii="Times New Roman" w:hAnsi="Times New Roman" w:cs="Times New Roman"/>
          <w:i/>
          <w:color w:val="000000" w:themeColor="text1"/>
          <w:lang w:val="en-GB"/>
        </w:rPr>
        <w:t>Seuls</w:t>
      </w:r>
      <w:proofErr w:type="spellEnd"/>
      <w:r w:rsidR="004B23A4" w:rsidRPr="00531203">
        <w:rPr>
          <w:rFonts w:ascii="Times New Roman" w:hAnsi="Times New Roman" w:cs="Times New Roman"/>
          <w:i/>
          <w:color w:val="000000" w:themeColor="text1"/>
          <w:lang w:val="en-GB"/>
        </w:rPr>
        <w:t xml:space="preserve"> </w:t>
      </w:r>
      <w:r w:rsidR="004B23A4" w:rsidRPr="00531203">
        <w:rPr>
          <w:rFonts w:ascii="Times New Roman" w:hAnsi="Times New Roman" w:cs="Times New Roman"/>
          <w:color w:val="000000" w:themeColor="text1"/>
          <w:lang w:val="en-GB"/>
        </w:rPr>
        <w:t>[</w:t>
      </w:r>
      <w:r w:rsidR="004B23A4" w:rsidRPr="00531203">
        <w:rPr>
          <w:rFonts w:ascii="Times New Roman" w:eastAsia="Times New Roman" w:hAnsi="Times New Roman" w:cs="Times New Roman"/>
          <w:color w:val="000000" w:themeColor="text1"/>
          <w:lang w:val="en-GB"/>
        </w:rPr>
        <w:t>*</w:t>
      </w:r>
      <w:r w:rsidR="004B23A4" w:rsidRPr="00531203">
        <w:rPr>
          <w:rFonts w:ascii="Times New Roman" w:hAnsi="Times New Roman" w:cs="Times New Roman"/>
          <w:color w:val="000000" w:themeColor="text1"/>
          <w:lang w:val="en-GB"/>
        </w:rPr>
        <w:t>[</w:t>
      </w:r>
      <w:proofErr w:type="spellStart"/>
      <w:r w:rsidR="004B23A4" w:rsidRPr="00531203">
        <w:rPr>
          <w:rFonts w:ascii="Times New Roman" w:eastAsia="Times New Roman" w:hAnsi="Times New Roman" w:cs="Times New Roman"/>
          <w:color w:val="000000" w:themeColor="text1"/>
          <w:lang w:val="en-GB"/>
        </w:rPr>
        <w:t>sul</w:t>
      </w:r>
      <w:proofErr w:type="spellEnd"/>
      <w:r w:rsidR="004B23A4" w:rsidRPr="00531203">
        <w:rPr>
          <w:rFonts w:ascii="Times New Roman" w:hAnsi="Times New Roman" w:cs="Times New Roman"/>
          <w:color w:val="000000" w:themeColor="text1"/>
          <w:lang w:val="en-GB"/>
        </w:rPr>
        <w:t>]]</w:t>
      </w:r>
      <w:r w:rsidR="004B23A4" w:rsidRPr="00531203">
        <w:rPr>
          <w:rFonts w:ascii="Times New Roman" w:hAnsi="Times New Roman" w:cs="Times New Roman"/>
          <w:i/>
          <w:color w:val="000000" w:themeColor="text1"/>
          <w:lang w:val="en-GB"/>
        </w:rPr>
        <w:t>.</w:t>
      </w:r>
    </w:p>
    <w:p w14:paraId="22748B24" w14:textId="20C90A0A" w:rsidR="00CC1A21" w:rsidRPr="00D31719" w:rsidRDefault="00CC1A21" w:rsidP="00787DF9">
      <w:pPr>
        <w:ind w:firstLine="708"/>
        <w:jc w:val="both"/>
        <w:rPr>
          <w:rFonts w:ascii="Times New Roman" w:hAnsi="Times New Roman" w:cs="Times New Roman"/>
          <w:color w:val="000000" w:themeColor="text1"/>
        </w:rPr>
      </w:pPr>
      <w:r w:rsidRPr="00531203">
        <w:rPr>
          <w:rFonts w:ascii="Times New Roman" w:hAnsi="Times New Roman" w:cs="Times New Roman"/>
          <w:i/>
          <w:color w:val="000000" w:themeColor="text1"/>
          <w:lang w:val="en-GB"/>
        </w:rPr>
        <w:tab/>
      </w:r>
      <w:r w:rsidR="00194268" w:rsidRPr="00D31719">
        <w:rPr>
          <w:rFonts w:ascii="Times New Roman" w:hAnsi="Times New Roman" w:cs="Times New Roman"/>
          <w:i/>
          <w:color w:val="000000" w:themeColor="text1"/>
        </w:rPr>
        <w:t>‘</w:t>
      </w:r>
      <w:proofErr w:type="spellStart"/>
      <w:r w:rsidRPr="00D31719">
        <w:rPr>
          <w:rFonts w:ascii="Times New Roman" w:hAnsi="Times New Roman" w:cs="Times New Roman"/>
          <w:color w:val="000000" w:themeColor="text1"/>
        </w:rPr>
        <w:t>Lonely</w:t>
      </w:r>
      <w:proofErr w:type="spellEnd"/>
      <w:r w:rsidRPr="00D31719">
        <w:rPr>
          <w:rFonts w:ascii="Times New Roman" w:hAnsi="Times New Roman" w:cs="Times New Roman"/>
          <w:color w:val="000000" w:themeColor="text1"/>
        </w:rPr>
        <w:t>.</w:t>
      </w:r>
      <w:r w:rsidR="00194268" w:rsidRPr="00D31719">
        <w:rPr>
          <w:rFonts w:ascii="Times New Roman" w:hAnsi="Times New Roman" w:cs="Times New Roman"/>
          <w:color w:val="000000" w:themeColor="text1"/>
        </w:rPr>
        <w:t>’</w:t>
      </w:r>
    </w:p>
    <w:p w14:paraId="70A0CF02" w14:textId="5B92D794" w:rsidR="00CC1A21" w:rsidRPr="00D31719" w:rsidRDefault="00CC1A21" w:rsidP="00787DF9">
      <w:pPr>
        <w:ind w:firstLine="708"/>
        <w:jc w:val="both"/>
        <w:rPr>
          <w:rFonts w:ascii="Times New Roman" w:hAnsi="Times New Roman" w:cs="Times New Roman"/>
          <w:color w:val="000000" w:themeColor="text1"/>
        </w:rPr>
      </w:pPr>
      <w:r w:rsidRPr="00D31719">
        <w:rPr>
          <w:rFonts w:ascii="Times New Roman" w:hAnsi="Times New Roman" w:cs="Times New Roman"/>
          <w:color w:val="000000" w:themeColor="text1"/>
        </w:rPr>
        <w:tab/>
        <w:t xml:space="preserve">NS: </w:t>
      </w:r>
      <w:r w:rsidRPr="00D31719">
        <w:rPr>
          <w:rFonts w:ascii="Times New Roman" w:hAnsi="Times New Roman" w:cs="Times New Roman"/>
          <w:i/>
          <w:color w:val="000000" w:themeColor="text1"/>
        </w:rPr>
        <w:t xml:space="preserve">Ah, plus seuls </w:t>
      </w:r>
      <w:r w:rsidRPr="00D31719">
        <w:rPr>
          <w:rFonts w:ascii="Times New Roman" w:hAnsi="Times New Roman" w:cs="Times New Roman"/>
          <w:color w:val="000000" w:themeColor="text1"/>
        </w:rPr>
        <w:t>[[</w:t>
      </w:r>
      <w:proofErr w:type="spellStart"/>
      <w:r w:rsidRPr="00D31719">
        <w:rPr>
          <w:rFonts w:ascii="Times New Roman" w:eastAsia="Times New Roman" w:hAnsi="Times New Roman" w:cs="Times New Roman"/>
          <w:color w:val="000000" w:themeColor="text1"/>
        </w:rPr>
        <w:t>s</w:t>
      </w:r>
      <w:r w:rsidRPr="00D31719">
        <w:rPr>
          <w:rFonts w:ascii="Times New Roman" w:hAnsi="Times New Roman" w:cs="Times New Roman"/>
          <w:color w:val="000000" w:themeColor="text1"/>
        </w:rPr>
        <w:t>ø</w:t>
      </w:r>
      <w:r w:rsidRPr="00D31719">
        <w:rPr>
          <w:rFonts w:ascii="Times New Roman" w:eastAsia="Times New Roman" w:hAnsi="Times New Roman" w:cs="Times New Roman"/>
          <w:color w:val="000000" w:themeColor="text1"/>
        </w:rPr>
        <w:t>l</w:t>
      </w:r>
      <w:proofErr w:type="spellEnd"/>
      <w:r w:rsidRPr="00D31719">
        <w:rPr>
          <w:rFonts w:ascii="Times New Roman" w:hAnsi="Times New Roman" w:cs="Times New Roman"/>
          <w:color w:val="000000" w:themeColor="text1"/>
        </w:rPr>
        <w:t>]]</w:t>
      </w:r>
      <w:r w:rsidR="00DF6214" w:rsidRPr="00D31719">
        <w:rPr>
          <w:rFonts w:ascii="Times New Roman" w:hAnsi="Times New Roman" w:cs="Times New Roman"/>
          <w:color w:val="000000" w:themeColor="text1"/>
        </w:rPr>
        <w:t>!</w:t>
      </w:r>
    </w:p>
    <w:p w14:paraId="5196CDCC" w14:textId="2B654094" w:rsidR="00DF6214" w:rsidRPr="00531203" w:rsidRDefault="00DF6214" w:rsidP="00787DF9">
      <w:pPr>
        <w:ind w:firstLine="708"/>
        <w:jc w:val="both"/>
        <w:rPr>
          <w:rFonts w:ascii="Times New Roman" w:hAnsi="Times New Roman" w:cs="Times New Roman"/>
          <w:i/>
          <w:color w:val="000000" w:themeColor="text1"/>
          <w:lang w:val="en-GB"/>
        </w:rPr>
      </w:pPr>
      <w:r w:rsidRPr="00D31719">
        <w:rPr>
          <w:rFonts w:ascii="Times New Roman" w:hAnsi="Times New Roman" w:cs="Times New Roman"/>
          <w:color w:val="000000" w:themeColor="text1"/>
        </w:rPr>
        <w:tab/>
      </w:r>
      <w:proofErr w:type="gramStart"/>
      <w:r w:rsidR="00194268" w:rsidRPr="00531203">
        <w:rPr>
          <w:rFonts w:ascii="Times New Roman" w:hAnsi="Times New Roman" w:cs="Times New Roman"/>
          <w:color w:val="000000" w:themeColor="text1"/>
          <w:lang w:val="en-GB"/>
        </w:rPr>
        <w:t>‘</w:t>
      </w:r>
      <w:r w:rsidRPr="00531203">
        <w:rPr>
          <w:rFonts w:ascii="Times New Roman" w:hAnsi="Times New Roman" w:cs="Times New Roman"/>
          <w:color w:val="000000" w:themeColor="text1"/>
          <w:lang w:val="en-GB"/>
        </w:rPr>
        <w:t>Oh, more lonely!</w:t>
      </w:r>
      <w:r w:rsidR="00194268" w:rsidRPr="00531203">
        <w:rPr>
          <w:rFonts w:ascii="Times New Roman" w:hAnsi="Times New Roman" w:cs="Times New Roman"/>
          <w:color w:val="000000" w:themeColor="text1"/>
          <w:lang w:val="en-GB"/>
        </w:rPr>
        <w:t>’</w:t>
      </w:r>
      <w:proofErr w:type="gramEnd"/>
    </w:p>
    <w:p w14:paraId="07722092" w14:textId="77777777" w:rsidR="00787DF9" w:rsidRPr="00531203" w:rsidRDefault="00787DF9" w:rsidP="00AC7CA3">
      <w:pPr>
        <w:jc w:val="both"/>
        <w:rPr>
          <w:rFonts w:ascii="Times New Roman" w:hAnsi="Times New Roman" w:cs="Times New Roman"/>
          <w:color w:val="000000" w:themeColor="text1"/>
          <w:lang w:val="en-GB"/>
        </w:rPr>
      </w:pPr>
    </w:p>
    <w:p w14:paraId="5C10E348" w14:textId="3DD9E343" w:rsidR="00AC7CA3" w:rsidRPr="00531203" w:rsidRDefault="00AC7CA3" w:rsidP="00AC7CA3">
      <w:pPr>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 xml:space="preserve">The unambiguous </w:t>
      </w:r>
      <w:proofErr w:type="gramStart"/>
      <w:r w:rsidRPr="00531203">
        <w:rPr>
          <w:rFonts w:ascii="Times New Roman" w:hAnsi="Times New Roman" w:cs="Times New Roman"/>
          <w:color w:val="000000" w:themeColor="text1"/>
          <w:lang w:val="en-GB"/>
        </w:rPr>
        <w:t xml:space="preserve">clarification </w:t>
      </w:r>
      <w:r w:rsidR="00FC3134" w:rsidRPr="00531203">
        <w:rPr>
          <w:rFonts w:ascii="Times New Roman" w:hAnsi="Times New Roman" w:cs="Times New Roman"/>
          <w:color w:val="000000" w:themeColor="text1"/>
          <w:lang w:val="en-GB"/>
        </w:rPr>
        <w:t>request</w:t>
      </w:r>
      <w:proofErr w:type="gramEnd"/>
      <w:r w:rsidR="00FC3134" w:rsidRPr="00531203">
        <w:rPr>
          <w:rFonts w:ascii="Times New Roman" w:hAnsi="Times New Roman" w:cs="Times New Roman"/>
          <w:color w:val="000000" w:themeColor="text1"/>
          <w:lang w:val="en-GB"/>
        </w:rPr>
        <w:t xml:space="preserve"> on the part of the French participant (“more what?”) is a clear sign of her struggling to make sense of her </w:t>
      </w:r>
      <w:r w:rsidR="005554A8" w:rsidRPr="00531203">
        <w:rPr>
          <w:rFonts w:ascii="Times New Roman" w:hAnsi="Times New Roman" w:cs="Times New Roman"/>
          <w:color w:val="000000" w:themeColor="text1"/>
          <w:lang w:val="en-GB"/>
        </w:rPr>
        <w:t>NSS</w:t>
      </w:r>
      <w:r w:rsidR="001F4516" w:rsidRPr="00531203">
        <w:rPr>
          <w:rFonts w:ascii="Times New Roman" w:hAnsi="Times New Roman" w:cs="Times New Roman"/>
          <w:color w:val="000000" w:themeColor="text1"/>
          <w:lang w:val="en-GB"/>
        </w:rPr>
        <w:t xml:space="preserve"> </w:t>
      </w:r>
      <w:r w:rsidR="00FC3134" w:rsidRPr="00531203">
        <w:rPr>
          <w:rFonts w:ascii="Times New Roman" w:hAnsi="Times New Roman" w:cs="Times New Roman"/>
          <w:color w:val="000000" w:themeColor="text1"/>
          <w:lang w:val="en-GB"/>
        </w:rPr>
        <w:t>partner’s utterance.</w:t>
      </w:r>
    </w:p>
    <w:p w14:paraId="7E8ADF2E" w14:textId="6BCBB626" w:rsidR="00C65952" w:rsidRPr="00531203" w:rsidRDefault="000872AE" w:rsidP="00213FA8">
      <w:pPr>
        <w:ind w:firstLine="708"/>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 xml:space="preserve">On the other hand, </w:t>
      </w:r>
      <w:r w:rsidR="00C80FA3" w:rsidRPr="00531203">
        <w:rPr>
          <w:rFonts w:ascii="Times New Roman" w:hAnsi="Times New Roman" w:cs="Times New Roman"/>
          <w:color w:val="000000" w:themeColor="text1"/>
          <w:lang w:val="en-GB"/>
        </w:rPr>
        <w:t xml:space="preserve">the interlocutor may </w:t>
      </w:r>
      <w:r w:rsidR="005C3532" w:rsidRPr="00531203">
        <w:rPr>
          <w:rFonts w:ascii="Times New Roman" w:hAnsi="Times New Roman" w:cs="Times New Roman"/>
          <w:color w:val="000000" w:themeColor="text1"/>
          <w:lang w:val="en-GB"/>
        </w:rPr>
        <w:t>react to</w:t>
      </w:r>
      <w:r w:rsidR="00C80FA3" w:rsidRPr="00531203">
        <w:rPr>
          <w:rFonts w:ascii="Times New Roman" w:hAnsi="Times New Roman" w:cs="Times New Roman"/>
          <w:color w:val="000000" w:themeColor="text1"/>
          <w:lang w:val="en-GB"/>
        </w:rPr>
        <w:t xml:space="preserve"> an utterance</w:t>
      </w:r>
      <w:r w:rsidR="006D4717" w:rsidRPr="00531203">
        <w:rPr>
          <w:rFonts w:ascii="Times New Roman" w:hAnsi="Times New Roman" w:cs="Times New Roman"/>
          <w:color w:val="000000" w:themeColor="text1"/>
          <w:lang w:val="en-GB"/>
        </w:rPr>
        <w:t xml:space="preserve"> with signals so subtle as to leave the researcher in doub</w:t>
      </w:r>
      <w:r w:rsidR="00A076D4" w:rsidRPr="00531203">
        <w:rPr>
          <w:rFonts w:ascii="Times New Roman" w:hAnsi="Times New Roman" w:cs="Times New Roman"/>
          <w:color w:val="000000" w:themeColor="text1"/>
          <w:lang w:val="en-GB"/>
        </w:rPr>
        <w:t>t as to their true significance, as in (1</w:t>
      </w:r>
      <w:r w:rsidR="007275B2" w:rsidRPr="00531203">
        <w:rPr>
          <w:rFonts w:ascii="Times New Roman" w:hAnsi="Times New Roman" w:cs="Times New Roman"/>
          <w:color w:val="000000" w:themeColor="text1"/>
          <w:lang w:val="en-GB"/>
        </w:rPr>
        <w:t>6</w:t>
      </w:r>
      <w:r w:rsidR="00A076D4" w:rsidRPr="00531203">
        <w:rPr>
          <w:rFonts w:ascii="Times New Roman" w:hAnsi="Times New Roman" w:cs="Times New Roman"/>
          <w:color w:val="000000" w:themeColor="text1"/>
          <w:lang w:val="en-GB"/>
        </w:rPr>
        <w:t>):</w:t>
      </w:r>
      <w:r w:rsidR="00C80FA3" w:rsidRPr="00531203">
        <w:rPr>
          <w:rFonts w:ascii="Times New Roman" w:hAnsi="Times New Roman" w:cs="Times New Roman"/>
          <w:color w:val="000000" w:themeColor="text1"/>
          <w:lang w:val="en-GB"/>
        </w:rPr>
        <w:t xml:space="preserve"> </w:t>
      </w:r>
    </w:p>
    <w:p w14:paraId="186EB803" w14:textId="77777777" w:rsidR="00F75A2A" w:rsidRPr="00531203" w:rsidRDefault="00F75A2A" w:rsidP="00213FA8">
      <w:pPr>
        <w:ind w:firstLine="708"/>
        <w:jc w:val="both"/>
        <w:rPr>
          <w:rFonts w:ascii="Times New Roman" w:hAnsi="Times New Roman" w:cs="Times New Roman"/>
          <w:color w:val="000000" w:themeColor="text1"/>
          <w:lang w:val="en-GB"/>
        </w:rPr>
      </w:pPr>
    </w:p>
    <w:p w14:paraId="19B911E4" w14:textId="5E251FA9" w:rsidR="00A076D4" w:rsidRPr="00531203" w:rsidRDefault="00A076D4" w:rsidP="00CC69FA">
      <w:pPr>
        <w:pStyle w:val="Paragraphedeliste"/>
        <w:numPr>
          <w:ilvl w:val="0"/>
          <w:numId w:val="11"/>
        </w:numPr>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 xml:space="preserve">NNS: </w:t>
      </w:r>
      <w:r w:rsidRPr="00531203">
        <w:rPr>
          <w:rFonts w:ascii="Times New Roman" w:hAnsi="Times New Roman" w:cs="Times New Roman"/>
          <w:i/>
          <w:color w:val="000000" w:themeColor="text1"/>
          <w:lang w:val="en-GB"/>
        </w:rPr>
        <w:t xml:space="preserve">If it’s </w:t>
      </w:r>
      <w:r w:rsidR="00810A03" w:rsidRPr="00531203">
        <w:rPr>
          <w:rFonts w:ascii="Times New Roman" w:hAnsi="Times New Roman" w:cs="Times New Roman"/>
          <w:i/>
          <w:color w:val="000000" w:themeColor="text1"/>
          <w:lang w:val="en-GB"/>
        </w:rPr>
        <w:t>just uh…</w:t>
      </w:r>
    </w:p>
    <w:p w14:paraId="6BF0272D" w14:textId="311B9CE8" w:rsidR="00A076D4" w:rsidRPr="00531203" w:rsidRDefault="00A076D4" w:rsidP="00CC69FA">
      <w:pPr>
        <w:ind w:left="708" w:firstLine="708"/>
        <w:jc w:val="both"/>
        <w:rPr>
          <w:rFonts w:ascii="Times New Roman" w:hAnsi="Times New Roman" w:cs="Times New Roman"/>
          <w:i/>
          <w:color w:val="000000" w:themeColor="text1"/>
          <w:lang w:val="en-GB"/>
        </w:rPr>
      </w:pPr>
      <w:r w:rsidRPr="00531203">
        <w:rPr>
          <w:rFonts w:ascii="Times New Roman" w:hAnsi="Times New Roman" w:cs="Times New Roman"/>
          <w:color w:val="000000" w:themeColor="text1"/>
          <w:lang w:val="en-GB"/>
        </w:rPr>
        <w:t>NS: [</w:t>
      </w:r>
      <w:r w:rsidR="005E434F" w:rsidRPr="00531203">
        <w:rPr>
          <w:rFonts w:ascii="Times New Roman" w:hAnsi="Times New Roman" w:cs="Times New Roman"/>
          <w:color w:val="000000" w:themeColor="text1"/>
          <w:lang w:val="en-GB"/>
        </w:rPr>
        <w:t>keeps</w:t>
      </w:r>
      <w:r w:rsidR="00810A03" w:rsidRPr="00531203">
        <w:rPr>
          <w:rFonts w:ascii="Times New Roman" w:hAnsi="Times New Roman" w:cs="Times New Roman"/>
          <w:color w:val="000000" w:themeColor="text1"/>
          <w:lang w:val="en-GB"/>
        </w:rPr>
        <w:t xml:space="preserve"> </w:t>
      </w:r>
      <w:r w:rsidRPr="00531203">
        <w:rPr>
          <w:rFonts w:ascii="Times New Roman" w:hAnsi="Times New Roman" w:cs="Times New Roman"/>
          <w:color w:val="000000" w:themeColor="text1"/>
          <w:lang w:val="en-GB"/>
        </w:rPr>
        <w:t xml:space="preserve">nodding] </w:t>
      </w:r>
    </w:p>
    <w:p w14:paraId="771BD0E5" w14:textId="20AAD9B5" w:rsidR="00A076D4" w:rsidRPr="00531203" w:rsidRDefault="00A076D4" w:rsidP="00CC69FA">
      <w:pPr>
        <w:ind w:left="720" w:firstLine="708"/>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NNS:</w:t>
      </w:r>
      <w:r w:rsidR="00810A03" w:rsidRPr="00531203">
        <w:rPr>
          <w:rFonts w:ascii="Times New Roman" w:hAnsi="Times New Roman" w:cs="Times New Roman"/>
          <w:i/>
          <w:color w:val="000000" w:themeColor="text1"/>
          <w:lang w:val="en-GB"/>
        </w:rPr>
        <w:t xml:space="preserve"> if you’re just as thief </w:t>
      </w:r>
      <w:r w:rsidR="00C83A46" w:rsidRPr="00531203">
        <w:rPr>
          <w:rFonts w:ascii="Times New Roman" w:hAnsi="Times New Roman" w:cs="Times New Roman"/>
          <w:color w:val="000000" w:themeColor="text1"/>
          <w:lang w:val="en-GB"/>
        </w:rPr>
        <w:t>[</w:t>
      </w:r>
      <w:r w:rsidR="00C83A46" w:rsidRPr="00531203">
        <w:rPr>
          <w:rFonts w:ascii="Times New Roman" w:eastAsia="Times New Roman" w:hAnsi="Times New Roman" w:cs="Times New Roman"/>
          <w:color w:val="000000" w:themeColor="text1"/>
          <w:lang w:val="en-GB"/>
        </w:rPr>
        <w:t>*</w:t>
      </w:r>
      <w:r w:rsidR="00810A03" w:rsidRPr="00531203">
        <w:rPr>
          <w:rFonts w:ascii="Times New Roman" w:hAnsi="Times New Roman" w:cs="Times New Roman"/>
          <w:color w:val="000000" w:themeColor="text1"/>
          <w:lang w:val="en-GB"/>
        </w:rPr>
        <w:t>[</w:t>
      </w:r>
      <w:r w:rsidR="00C83A46" w:rsidRPr="00531203">
        <w:rPr>
          <w:rFonts w:ascii="Times New Roman" w:eastAsia="Times New Roman" w:hAnsi="Times New Roman" w:cs="Times New Roman"/>
          <w:color w:val="000000" w:themeColor="text1"/>
          <w:lang w:val="en-GB"/>
        </w:rPr>
        <w:t>'</w:t>
      </w:r>
      <w:proofErr w:type="spellStart"/>
      <w:r w:rsidR="00810A03" w:rsidRPr="00531203">
        <w:rPr>
          <w:rFonts w:ascii="Times New Roman" w:hAnsi="Times New Roman" w:cs="Times New Roman"/>
          <w:color w:val="000000" w:themeColor="text1"/>
          <w:lang w:val="en-GB"/>
        </w:rPr>
        <w:t>vif</w:t>
      </w:r>
      <w:proofErr w:type="spellEnd"/>
      <w:r w:rsidR="00810A03" w:rsidRPr="00531203">
        <w:rPr>
          <w:rFonts w:ascii="Times New Roman" w:hAnsi="Times New Roman" w:cs="Times New Roman"/>
          <w:color w:val="000000" w:themeColor="text1"/>
          <w:lang w:val="en-GB"/>
        </w:rPr>
        <w:t>]</w:t>
      </w:r>
      <w:r w:rsidR="00C83A46" w:rsidRPr="00531203">
        <w:rPr>
          <w:rFonts w:ascii="Times New Roman" w:hAnsi="Times New Roman" w:cs="Times New Roman"/>
          <w:color w:val="000000" w:themeColor="text1"/>
          <w:lang w:val="en-GB"/>
        </w:rPr>
        <w:t>]</w:t>
      </w:r>
    </w:p>
    <w:p w14:paraId="0F8D4EF5" w14:textId="7384E781" w:rsidR="00810A03" w:rsidRPr="00531203" w:rsidRDefault="00810A03" w:rsidP="00CC69FA">
      <w:pPr>
        <w:ind w:left="708" w:firstLine="708"/>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NS: [stops nodding]</w:t>
      </w:r>
    </w:p>
    <w:p w14:paraId="4CB23101" w14:textId="0EB4D644" w:rsidR="00810A03" w:rsidRPr="00531203" w:rsidRDefault="00810A03" w:rsidP="00CC69FA">
      <w:pPr>
        <w:ind w:left="720" w:firstLine="708"/>
        <w:jc w:val="both"/>
        <w:rPr>
          <w:rFonts w:ascii="Times New Roman" w:hAnsi="Times New Roman" w:cs="Times New Roman"/>
          <w:i/>
          <w:color w:val="000000" w:themeColor="text1"/>
          <w:lang w:val="en-GB"/>
        </w:rPr>
      </w:pPr>
      <w:r w:rsidRPr="00531203">
        <w:rPr>
          <w:rFonts w:ascii="Times New Roman" w:hAnsi="Times New Roman" w:cs="Times New Roman"/>
          <w:color w:val="000000" w:themeColor="text1"/>
          <w:lang w:val="en-GB"/>
        </w:rPr>
        <w:t xml:space="preserve">NNS: </w:t>
      </w:r>
      <w:r w:rsidRPr="00531203">
        <w:rPr>
          <w:rFonts w:ascii="Times New Roman" w:hAnsi="Times New Roman" w:cs="Times New Roman"/>
          <w:i/>
          <w:color w:val="000000" w:themeColor="text1"/>
          <w:lang w:val="en-GB"/>
        </w:rPr>
        <w:t>who, who go to prison</w:t>
      </w:r>
      <w:r w:rsidR="00AD211E" w:rsidRPr="00531203">
        <w:rPr>
          <w:rFonts w:ascii="Times New Roman" w:hAnsi="Times New Roman" w:cs="Times New Roman"/>
          <w:i/>
          <w:color w:val="000000" w:themeColor="text1"/>
          <w:lang w:val="en-GB"/>
        </w:rPr>
        <w:t>,</w:t>
      </w:r>
    </w:p>
    <w:p w14:paraId="337FBB38" w14:textId="4A5C91B6" w:rsidR="00810A03" w:rsidRPr="00531203" w:rsidRDefault="00810A03" w:rsidP="00CC69FA">
      <w:pPr>
        <w:ind w:left="708" w:firstLine="708"/>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NS:</w:t>
      </w:r>
      <w:r w:rsidRPr="00531203">
        <w:rPr>
          <w:rFonts w:ascii="Times New Roman" w:hAnsi="Times New Roman" w:cs="Times New Roman"/>
          <w:i/>
          <w:color w:val="000000" w:themeColor="text1"/>
          <w:lang w:val="en-GB"/>
        </w:rPr>
        <w:t xml:space="preserve"> </w:t>
      </w:r>
      <w:r w:rsidRPr="00531203">
        <w:rPr>
          <w:rFonts w:ascii="Times New Roman" w:hAnsi="Times New Roman" w:cs="Times New Roman"/>
          <w:color w:val="000000" w:themeColor="text1"/>
          <w:lang w:val="en-GB"/>
        </w:rPr>
        <w:t>[now nodding only slightly]</w:t>
      </w:r>
    </w:p>
    <w:p w14:paraId="4516173A" w14:textId="3AF6877D" w:rsidR="00810A03" w:rsidRPr="00531203" w:rsidRDefault="00810A03" w:rsidP="00CC69FA">
      <w:pPr>
        <w:ind w:left="720" w:firstLine="708"/>
        <w:jc w:val="both"/>
        <w:rPr>
          <w:rFonts w:ascii="Times New Roman" w:hAnsi="Times New Roman" w:cs="Times New Roman"/>
          <w:i/>
          <w:color w:val="000000" w:themeColor="text1"/>
          <w:lang w:val="en-GB"/>
        </w:rPr>
      </w:pPr>
      <w:r w:rsidRPr="00531203">
        <w:rPr>
          <w:rFonts w:ascii="Times New Roman" w:hAnsi="Times New Roman" w:cs="Times New Roman"/>
          <w:color w:val="000000" w:themeColor="text1"/>
          <w:lang w:val="en-GB"/>
        </w:rPr>
        <w:t xml:space="preserve">NNS: </w:t>
      </w:r>
      <w:r w:rsidRPr="00531203">
        <w:rPr>
          <w:rFonts w:ascii="Times New Roman" w:hAnsi="Times New Roman" w:cs="Times New Roman"/>
          <w:i/>
          <w:color w:val="000000" w:themeColor="text1"/>
          <w:lang w:val="en-GB"/>
        </w:rPr>
        <w:t xml:space="preserve">maybe you could? </w:t>
      </w:r>
      <w:r w:rsidR="0029145D" w:rsidRPr="00531203">
        <w:rPr>
          <w:rFonts w:ascii="Times New Roman" w:hAnsi="Times New Roman" w:cs="Times New Roman"/>
          <w:i/>
          <w:color w:val="000000" w:themeColor="text1"/>
          <w:lang w:val="en-GB"/>
        </w:rPr>
        <w:t>[…]</w:t>
      </w:r>
    </w:p>
    <w:p w14:paraId="43D97720" w14:textId="0D5ED56C" w:rsidR="00810A03" w:rsidRPr="00531203" w:rsidRDefault="00810A03" w:rsidP="00CC69FA">
      <w:pPr>
        <w:ind w:left="708" w:firstLine="708"/>
        <w:jc w:val="both"/>
        <w:rPr>
          <w:rFonts w:ascii="Times New Roman" w:hAnsi="Times New Roman" w:cs="Times New Roman"/>
          <w:i/>
          <w:color w:val="000000" w:themeColor="text1"/>
          <w:lang w:val="en-GB"/>
        </w:rPr>
      </w:pPr>
      <w:r w:rsidRPr="00531203">
        <w:rPr>
          <w:rFonts w:ascii="Times New Roman" w:hAnsi="Times New Roman" w:cs="Times New Roman"/>
          <w:color w:val="000000" w:themeColor="text1"/>
          <w:lang w:val="en-GB"/>
        </w:rPr>
        <w:t>NS:</w:t>
      </w:r>
      <w:r w:rsidRPr="00531203">
        <w:rPr>
          <w:rFonts w:ascii="Times New Roman" w:hAnsi="Times New Roman" w:cs="Times New Roman"/>
          <w:i/>
          <w:color w:val="000000" w:themeColor="text1"/>
          <w:lang w:val="en-GB"/>
        </w:rPr>
        <w:t xml:space="preserve"> Uhm. I d</w:t>
      </w:r>
      <w:r w:rsidR="007E41B7" w:rsidRPr="00531203">
        <w:rPr>
          <w:rFonts w:ascii="Times New Roman" w:hAnsi="Times New Roman" w:cs="Times New Roman"/>
          <w:i/>
          <w:color w:val="000000" w:themeColor="text1"/>
          <w:lang w:val="en-GB"/>
        </w:rPr>
        <w:t>on’t know where I stand on this.</w:t>
      </w:r>
    </w:p>
    <w:p w14:paraId="7C63BF91" w14:textId="77777777" w:rsidR="00A076D4" w:rsidRPr="00531203" w:rsidRDefault="00A076D4" w:rsidP="00EF0419">
      <w:pPr>
        <w:jc w:val="both"/>
        <w:rPr>
          <w:rFonts w:ascii="Times New Roman" w:hAnsi="Times New Roman" w:cs="Times New Roman"/>
          <w:color w:val="000000" w:themeColor="text1"/>
          <w:lang w:val="en-GB"/>
        </w:rPr>
      </w:pPr>
    </w:p>
    <w:p w14:paraId="6089BCF0" w14:textId="7BA24B5D" w:rsidR="000872AE" w:rsidRPr="00531203" w:rsidRDefault="00EF1779" w:rsidP="00EF0419">
      <w:pPr>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 xml:space="preserve">Here it is </w:t>
      </w:r>
      <w:r w:rsidR="005E434F" w:rsidRPr="00531203">
        <w:rPr>
          <w:rFonts w:ascii="Times New Roman" w:hAnsi="Times New Roman" w:cs="Times New Roman"/>
          <w:color w:val="000000" w:themeColor="text1"/>
          <w:lang w:val="en-GB"/>
        </w:rPr>
        <w:t xml:space="preserve">the </w:t>
      </w:r>
      <w:r w:rsidR="006002D6" w:rsidRPr="00531203">
        <w:rPr>
          <w:rFonts w:ascii="Times New Roman" w:hAnsi="Times New Roman" w:cs="Times New Roman"/>
          <w:color w:val="000000" w:themeColor="text1"/>
          <w:lang w:val="en-GB"/>
        </w:rPr>
        <w:t>disappearance</w:t>
      </w:r>
      <w:r w:rsidRPr="00531203">
        <w:rPr>
          <w:rFonts w:ascii="Times New Roman" w:hAnsi="Times New Roman" w:cs="Times New Roman"/>
          <w:color w:val="000000" w:themeColor="text1"/>
          <w:lang w:val="en-GB"/>
        </w:rPr>
        <w:t xml:space="preserve"> of </w:t>
      </w:r>
      <w:r w:rsidR="006002D6" w:rsidRPr="00531203">
        <w:rPr>
          <w:rFonts w:ascii="Times New Roman" w:hAnsi="Times New Roman" w:cs="Times New Roman"/>
          <w:color w:val="000000" w:themeColor="text1"/>
          <w:lang w:val="en-GB"/>
        </w:rPr>
        <w:t>non-verbal response</w:t>
      </w:r>
      <w:r w:rsidRPr="00531203">
        <w:rPr>
          <w:rFonts w:ascii="Times New Roman" w:hAnsi="Times New Roman" w:cs="Times New Roman"/>
          <w:color w:val="000000" w:themeColor="text1"/>
          <w:lang w:val="en-GB"/>
        </w:rPr>
        <w:t xml:space="preserve"> </w:t>
      </w:r>
      <w:r w:rsidR="005F5B05" w:rsidRPr="00531203">
        <w:rPr>
          <w:rFonts w:ascii="Times New Roman" w:hAnsi="Times New Roman" w:cs="Times New Roman"/>
          <w:color w:val="000000" w:themeColor="text1"/>
          <w:lang w:val="en-GB"/>
        </w:rPr>
        <w:t>on the part of the interlocutor</w:t>
      </w:r>
      <w:r w:rsidR="00B17D4C" w:rsidRPr="00531203">
        <w:rPr>
          <w:rFonts w:ascii="Times New Roman" w:hAnsi="Times New Roman" w:cs="Times New Roman"/>
          <w:color w:val="000000" w:themeColor="text1"/>
          <w:lang w:val="en-GB"/>
        </w:rPr>
        <w:t xml:space="preserve"> that is suggestive of her co</w:t>
      </w:r>
      <w:r w:rsidR="007E41B7" w:rsidRPr="00531203">
        <w:rPr>
          <w:rFonts w:ascii="Times New Roman" w:hAnsi="Times New Roman" w:cs="Times New Roman"/>
          <w:color w:val="000000" w:themeColor="text1"/>
          <w:lang w:val="en-GB"/>
        </w:rPr>
        <w:t>nfusion</w:t>
      </w:r>
      <w:r w:rsidR="00532634" w:rsidRPr="00531203">
        <w:rPr>
          <w:rFonts w:ascii="Times New Roman" w:hAnsi="Times New Roman" w:cs="Times New Roman"/>
          <w:color w:val="000000" w:themeColor="text1"/>
          <w:lang w:val="en-GB"/>
        </w:rPr>
        <w:t>: she had been nodding for some time but stopped doing so upon hearing the [ˈ</w:t>
      </w:r>
      <w:proofErr w:type="spellStart"/>
      <w:r w:rsidR="00532634" w:rsidRPr="00531203">
        <w:rPr>
          <w:rFonts w:ascii="Times New Roman" w:hAnsi="Times New Roman" w:cs="Times New Roman"/>
          <w:color w:val="000000" w:themeColor="text1"/>
          <w:lang w:val="en-GB"/>
        </w:rPr>
        <w:t>vif</w:t>
      </w:r>
      <w:proofErr w:type="spellEnd"/>
      <w:r w:rsidR="00532634" w:rsidRPr="00531203">
        <w:rPr>
          <w:rFonts w:ascii="Times New Roman" w:hAnsi="Times New Roman" w:cs="Times New Roman"/>
          <w:color w:val="000000" w:themeColor="text1"/>
          <w:lang w:val="en-GB"/>
        </w:rPr>
        <w:t>] utterance</w:t>
      </w:r>
      <w:r w:rsidR="00B17D4C" w:rsidRPr="00531203">
        <w:rPr>
          <w:rFonts w:ascii="Times New Roman" w:hAnsi="Times New Roman" w:cs="Times New Roman"/>
          <w:color w:val="000000" w:themeColor="text1"/>
          <w:lang w:val="en-GB"/>
        </w:rPr>
        <w:t xml:space="preserve">. </w:t>
      </w:r>
      <w:r w:rsidR="007E41B7" w:rsidRPr="00531203">
        <w:rPr>
          <w:rFonts w:ascii="Times New Roman" w:hAnsi="Times New Roman" w:cs="Times New Roman"/>
          <w:color w:val="000000" w:themeColor="text1"/>
          <w:lang w:val="en-GB"/>
        </w:rPr>
        <w:t xml:space="preserve">Yet again, the </w:t>
      </w:r>
      <w:r w:rsidRPr="00531203">
        <w:rPr>
          <w:rFonts w:ascii="Times New Roman" w:hAnsi="Times New Roman" w:cs="Times New Roman"/>
          <w:color w:val="000000" w:themeColor="text1"/>
          <w:lang w:val="en-GB"/>
        </w:rPr>
        <w:t xml:space="preserve">surrounding context </w:t>
      </w:r>
      <w:r w:rsidR="007E41B7" w:rsidRPr="00531203">
        <w:rPr>
          <w:rFonts w:ascii="Times New Roman" w:hAnsi="Times New Roman" w:cs="Times New Roman"/>
          <w:color w:val="000000" w:themeColor="text1"/>
          <w:lang w:val="en-GB"/>
        </w:rPr>
        <w:t xml:space="preserve">is </w:t>
      </w:r>
      <w:r w:rsidR="005554A8" w:rsidRPr="00531203">
        <w:rPr>
          <w:rFonts w:ascii="Times New Roman" w:hAnsi="Times New Roman" w:cs="Times New Roman"/>
          <w:color w:val="000000" w:themeColor="text1"/>
          <w:lang w:val="en-GB"/>
        </w:rPr>
        <w:t>helpful</w:t>
      </w:r>
      <w:r w:rsidR="007E41B7" w:rsidRPr="00531203">
        <w:rPr>
          <w:rFonts w:ascii="Times New Roman" w:hAnsi="Times New Roman" w:cs="Times New Roman"/>
          <w:color w:val="000000" w:themeColor="text1"/>
          <w:lang w:val="en-GB"/>
        </w:rPr>
        <w:t>:</w:t>
      </w:r>
      <w:r w:rsidR="00C93675" w:rsidRPr="00531203">
        <w:rPr>
          <w:rFonts w:ascii="Times New Roman" w:hAnsi="Times New Roman" w:cs="Times New Roman"/>
          <w:color w:val="000000" w:themeColor="text1"/>
          <w:lang w:val="en-GB"/>
        </w:rPr>
        <w:t xml:space="preserve"> the NS’s subsequent verbal contribution</w:t>
      </w:r>
      <w:r w:rsidR="007E41B7" w:rsidRPr="00531203">
        <w:rPr>
          <w:rFonts w:ascii="Times New Roman" w:hAnsi="Times New Roman" w:cs="Times New Roman"/>
          <w:color w:val="000000" w:themeColor="text1"/>
          <w:lang w:val="en-GB"/>
        </w:rPr>
        <w:t>, which is rather non-committal and does not bui</w:t>
      </w:r>
      <w:r w:rsidR="00C93675" w:rsidRPr="00531203">
        <w:rPr>
          <w:rFonts w:ascii="Times New Roman" w:hAnsi="Times New Roman" w:cs="Times New Roman"/>
          <w:color w:val="000000" w:themeColor="text1"/>
          <w:lang w:val="en-GB"/>
        </w:rPr>
        <w:t>ld on her partner’s discourse</w:t>
      </w:r>
      <w:r w:rsidR="00F10F1E" w:rsidRPr="00531203">
        <w:rPr>
          <w:rFonts w:ascii="Times New Roman" w:hAnsi="Times New Roman" w:cs="Times New Roman"/>
          <w:color w:val="000000" w:themeColor="text1"/>
          <w:lang w:val="en-GB"/>
        </w:rPr>
        <w:t>,</w:t>
      </w:r>
      <w:r w:rsidR="007E41B7" w:rsidRPr="00531203">
        <w:rPr>
          <w:rFonts w:ascii="Times New Roman" w:hAnsi="Times New Roman" w:cs="Times New Roman"/>
          <w:color w:val="000000" w:themeColor="text1"/>
          <w:lang w:val="en-GB"/>
        </w:rPr>
        <w:t xml:space="preserve"> </w:t>
      </w:r>
      <w:r w:rsidR="0058726E" w:rsidRPr="00531203">
        <w:rPr>
          <w:rFonts w:ascii="Times New Roman" w:hAnsi="Times New Roman" w:cs="Times New Roman"/>
          <w:color w:val="000000" w:themeColor="text1"/>
          <w:lang w:val="en-GB"/>
        </w:rPr>
        <w:t>provides further support for this interpretation.</w:t>
      </w:r>
    </w:p>
    <w:p w14:paraId="0A5949B6" w14:textId="325FEFDD" w:rsidR="009609CA" w:rsidRPr="00531203" w:rsidRDefault="0029145D" w:rsidP="009609CA">
      <w:pPr>
        <w:ind w:firstLine="708"/>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Apart from being economical with cues, t</w:t>
      </w:r>
      <w:r w:rsidR="007C41EF" w:rsidRPr="00531203">
        <w:rPr>
          <w:rFonts w:ascii="Times New Roman" w:hAnsi="Times New Roman" w:cs="Times New Roman"/>
          <w:color w:val="000000" w:themeColor="text1"/>
          <w:lang w:val="en-GB"/>
        </w:rPr>
        <w:t>he recipient may also be sending conflicting signals as to whether the tandem partner’s discourse has been understood.</w:t>
      </w:r>
      <w:r w:rsidR="009609CA" w:rsidRPr="00531203">
        <w:rPr>
          <w:rFonts w:ascii="Times New Roman" w:hAnsi="Times New Roman" w:cs="Times New Roman"/>
          <w:color w:val="000000" w:themeColor="text1"/>
          <w:lang w:val="en-GB"/>
        </w:rPr>
        <w:t xml:space="preserve"> </w:t>
      </w:r>
      <w:r w:rsidR="00BC1D02" w:rsidRPr="00531203">
        <w:rPr>
          <w:rFonts w:ascii="Times New Roman" w:hAnsi="Times New Roman" w:cs="Times New Roman"/>
          <w:color w:val="000000" w:themeColor="text1"/>
          <w:lang w:val="en-GB"/>
        </w:rPr>
        <w:t>The following exchange</w:t>
      </w:r>
      <w:r w:rsidR="007F121C" w:rsidRPr="00531203">
        <w:rPr>
          <w:rFonts w:ascii="Times New Roman" w:hAnsi="Times New Roman" w:cs="Times New Roman"/>
          <w:color w:val="000000" w:themeColor="text1"/>
          <w:lang w:val="en-GB"/>
        </w:rPr>
        <w:t xml:space="preserve"> can </w:t>
      </w:r>
      <w:r w:rsidR="00BC1D02" w:rsidRPr="00531203">
        <w:rPr>
          <w:rFonts w:ascii="Times New Roman" w:hAnsi="Times New Roman" w:cs="Times New Roman"/>
          <w:color w:val="000000" w:themeColor="text1"/>
          <w:lang w:val="en-GB"/>
        </w:rPr>
        <w:t>serve as an example</w:t>
      </w:r>
      <w:r w:rsidR="009609CA" w:rsidRPr="00531203">
        <w:rPr>
          <w:rFonts w:ascii="Times New Roman" w:hAnsi="Times New Roman" w:cs="Times New Roman"/>
          <w:color w:val="000000" w:themeColor="text1"/>
          <w:lang w:val="en-GB"/>
        </w:rPr>
        <w:t xml:space="preserve"> of this coding dilemma:</w:t>
      </w:r>
      <w:r w:rsidR="001D7567" w:rsidRPr="00531203">
        <w:rPr>
          <w:rFonts w:ascii="Times New Roman" w:hAnsi="Times New Roman" w:cs="Times New Roman"/>
          <w:color w:val="000000" w:themeColor="text1"/>
          <w:lang w:val="en-GB"/>
        </w:rPr>
        <w:t xml:space="preserve"> </w:t>
      </w:r>
    </w:p>
    <w:p w14:paraId="2581B971" w14:textId="77777777" w:rsidR="007F121C" w:rsidRPr="00531203" w:rsidRDefault="007F121C" w:rsidP="009609CA">
      <w:pPr>
        <w:ind w:firstLine="708"/>
        <w:jc w:val="both"/>
        <w:rPr>
          <w:rFonts w:ascii="Times New Roman" w:hAnsi="Times New Roman" w:cs="Times New Roman"/>
          <w:color w:val="000000" w:themeColor="text1"/>
          <w:lang w:val="en-GB"/>
        </w:rPr>
      </w:pPr>
    </w:p>
    <w:p w14:paraId="70A3F782" w14:textId="77777777" w:rsidR="00441B8E" w:rsidRPr="00531203" w:rsidRDefault="00A91B87" w:rsidP="00441B8E">
      <w:pPr>
        <w:pStyle w:val="Paragraphedeliste"/>
        <w:numPr>
          <w:ilvl w:val="0"/>
          <w:numId w:val="11"/>
        </w:numPr>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French speaker</w:t>
      </w:r>
      <w:r w:rsidR="000F1891" w:rsidRPr="00531203">
        <w:rPr>
          <w:rFonts w:ascii="Times New Roman" w:hAnsi="Times New Roman" w:cs="Times New Roman"/>
          <w:color w:val="000000" w:themeColor="text1"/>
          <w:lang w:val="en-GB"/>
        </w:rPr>
        <w:t>:</w:t>
      </w:r>
      <w:r w:rsidRPr="00531203">
        <w:rPr>
          <w:rStyle w:val="Appelnotedebasdep"/>
          <w:rFonts w:ascii="Times New Roman" w:hAnsi="Times New Roman" w:cs="Times New Roman"/>
          <w:color w:val="000000" w:themeColor="text1"/>
          <w:lang w:val="en-GB"/>
        </w:rPr>
        <w:footnoteReference w:id="10"/>
      </w:r>
      <w:r w:rsidR="009609CA" w:rsidRPr="00531203">
        <w:rPr>
          <w:rFonts w:ascii="Times New Roman" w:hAnsi="Times New Roman" w:cs="Times New Roman"/>
          <w:color w:val="000000" w:themeColor="text1"/>
          <w:lang w:val="en-GB"/>
        </w:rPr>
        <w:t xml:space="preserve"> </w:t>
      </w:r>
      <w:r w:rsidR="0029145D" w:rsidRPr="00531203">
        <w:rPr>
          <w:rFonts w:ascii="Times New Roman" w:hAnsi="Times New Roman" w:cs="Times New Roman"/>
          <w:i/>
          <w:color w:val="000000" w:themeColor="text1"/>
          <w:lang w:val="en-GB"/>
        </w:rPr>
        <w:t>In French we say familiarly</w:t>
      </w:r>
      <w:r w:rsidR="0029145D" w:rsidRPr="00531203">
        <w:rPr>
          <w:rFonts w:ascii="Times New Roman" w:hAnsi="Times New Roman" w:cs="Times New Roman"/>
          <w:color w:val="000000" w:themeColor="text1"/>
          <w:lang w:val="en-GB"/>
        </w:rPr>
        <w:t xml:space="preserve"> </w:t>
      </w:r>
      <w:proofErr w:type="spellStart"/>
      <w:r w:rsidR="0029145D" w:rsidRPr="00531203">
        <w:rPr>
          <w:rFonts w:ascii="Times New Roman" w:hAnsi="Times New Roman" w:cs="Times New Roman"/>
          <w:color w:val="000000" w:themeColor="text1"/>
          <w:lang w:val="en-GB"/>
        </w:rPr>
        <w:t>une</w:t>
      </w:r>
      <w:proofErr w:type="spellEnd"/>
      <w:r w:rsidR="0029145D" w:rsidRPr="00531203">
        <w:rPr>
          <w:rFonts w:ascii="Times New Roman" w:hAnsi="Times New Roman" w:cs="Times New Roman"/>
          <w:color w:val="000000" w:themeColor="text1"/>
          <w:lang w:val="en-GB"/>
        </w:rPr>
        <w:t xml:space="preserve"> </w:t>
      </w:r>
      <w:proofErr w:type="spellStart"/>
      <w:r w:rsidR="0029145D" w:rsidRPr="00531203">
        <w:rPr>
          <w:rFonts w:ascii="Times New Roman" w:hAnsi="Times New Roman" w:cs="Times New Roman"/>
          <w:color w:val="000000" w:themeColor="text1"/>
          <w:lang w:val="en-GB"/>
        </w:rPr>
        <w:t>boîte</w:t>
      </w:r>
      <w:proofErr w:type="spellEnd"/>
      <w:r w:rsidR="0029145D" w:rsidRPr="00531203">
        <w:rPr>
          <w:rFonts w:ascii="Times New Roman" w:hAnsi="Times New Roman" w:cs="Times New Roman"/>
          <w:color w:val="000000" w:themeColor="text1"/>
          <w:lang w:val="en-GB"/>
        </w:rPr>
        <w:t xml:space="preserve"> à </w:t>
      </w:r>
      <w:proofErr w:type="spellStart"/>
      <w:r w:rsidR="0029145D" w:rsidRPr="00531203">
        <w:rPr>
          <w:rFonts w:ascii="Times New Roman" w:hAnsi="Times New Roman" w:cs="Times New Roman"/>
          <w:color w:val="000000" w:themeColor="text1"/>
          <w:lang w:val="en-GB"/>
        </w:rPr>
        <w:t>fric</w:t>
      </w:r>
      <w:proofErr w:type="spellEnd"/>
      <w:r w:rsidR="0029145D" w:rsidRPr="00531203">
        <w:rPr>
          <w:rFonts w:ascii="Times New Roman" w:hAnsi="Times New Roman" w:cs="Times New Roman"/>
          <w:color w:val="000000" w:themeColor="text1"/>
          <w:lang w:val="en-GB"/>
        </w:rPr>
        <w:t xml:space="preserve">, </w:t>
      </w:r>
      <w:r w:rsidR="00441B8E" w:rsidRPr="00531203">
        <w:rPr>
          <w:rFonts w:ascii="Times New Roman" w:hAnsi="Times New Roman" w:cs="Times New Roman"/>
          <w:i/>
          <w:color w:val="000000" w:themeColor="text1"/>
          <w:lang w:val="en-GB"/>
        </w:rPr>
        <w:t xml:space="preserve">je sais pas </w:t>
      </w:r>
      <w:proofErr w:type="spellStart"/>
      <w:r w:rsidR="00441B8E" w:rsidRPr="00531203">
        <w:rPr>
          <w:rFonts w:ascii="Times New Roman" w:hAnsi="Times New Roman" w:cs="Times New Roman"/>
          <w:i/>
          <w:color w:val="000000" w:themeColor="text1"/>
          <w:lang w:val="en-GB"/>
        </w:rPr>
        <w:t>si</w:t>
      </w:r>
      <w:proofErr w:type="spellEnd"/>
    </w:p>
    <w:p w14:paraId="4218F058" w14:textId="5D5B1D07" w:rsidR="00194268" w:rsidRPr="00531203" w:rsidRDefault="0029145D" w:rsidP="00441B8E">
      <w:pPr>
        <w:pStyle w:val="Paragraphedeliste"/>
        <w:ind w:left="1428"/>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w:t>
      </w:r>
      <w:r w:rsidRPr="00531203">
        <w:rPr>
          <w:rFonts w:ascii="Times New Roman" w:hAnsi="Times New Roman" w:cs="Times New Roman"/>
          <w:i/>
          <w:color w:val="000000" w:themeColor="text1"/>
          <w:lang w:val="en-GB"/>
        </w:rPr>
        <w:t>…</w:t>
      </w:r>
      <w:r w:rsidRPr="00531203">
        <w:rPr>
          <w:rFonts w:ascii="Times New Roman" w:hAnsi="Times New Roman" w:cs="Times New Roman"/>
          <w:color w:val="000000" w:themeColor="text1"/>
          <w:lang w:val="en-GB"/>
        </w:rPr>
        <w:t>]”</w:t>
      </w:r>
    </w:p>
    <w:p w14:paraId="7DFC9D47" w14:textId="58A044A0" w:rsidR="009609CA" w:rsidRPr="00531203" w:rsidRDefault="0029145D" w:rsidP="00441B8E">
      <w:pPr>
        <w:ind w:left="708" w:firstLine="708"/>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w:t>
      </w:r>
      <w:proofErr w:type="gramStart"/>
      <w:r w:rsidRPr="00531203">
        <w:rPr>
          <w:rFonts w:ascii="Times New Roman" w:hAnsi="Times New Roman" w:cs="Times New Roman"/>
          <w:color w:val="000000" w:themeColor="text1"/>
          <w:lang w:val="en-GB"/>
        </w:rPr>
        <w:t>a</w:t>
      </w:r>
      <w:proofErr w:type="gramEnd"/>
      <w:r w:rsidRPr="00531203">
        <w:rPr>
          <w:rFonts w:ascii="Times New Roman" w:hAnsi="Times New Roman" w:cs="Times New Roman"/>
          <w:color w:val="000000" w:themeColor="text1"/>
          <w:lang w:val="en-GB"/>
        </w:rPr>
        <w:t xml:space="preserve"> scam, I don’t know if […]’</w:t>
      </w:r>
    </w:p>
    <w:p w14:paraId="5F2A9551" w14:textId="2D78C44C" w:rsidR="009609CA" w:rsidRPr="00531203" w:rsidRDefault="00A91B87" w:rsidP="00441B8E">
      <w:pPr>
        <w:ind w:left="708" w:firstLine="708"/>
        <w:jc w:val="both"/>
        <w:rPr>
          <w:rFonts w:ascii="Times New Roman" w:hAnsi="Times New Roman" w:cs="Times New Roman"/>
          <w:i/>
          <w:color w:val="000000" w:themeColor="text1"/>
          <w:lang w:val="en-GB"/>
        </w:rPr>
      </w:pPr>
      <w:r w:rsidRPr="00531203">
        <w:rPr>
          <w:rFonts w:ascii="Times New Roman" w:hAnsi="Times New Roman" w:cs="Times New Roman"/>
          <w:color w:val="000000" w:themeColor="text1"/>
          <w:lang w:val="en-GB"/>
        </w:rPr>
        <w:t>American speaker</w:t>
      </w:r>
      <w:r w:rsidR="009609CA" w:rsidRPr="00531203">
        <w:rPr>
          <w:rFonts w:ascii="Times New Roman" w:hAnsi="Times New Roman" w:cs="Times New Roman"/>
          <w:color w:val="000000" w:themeColor="text1"/>
          <w:lang w:val="en-GB"/>
        </w:rPr>
        <w:t xml:space="preserve">: </w:t>
      </w:r>
      <w:r w:rsidR="00105B74" w:rsidRPr="00531203">
        <w:rPr>
          <w:rFonts w:ascii="Times New Roman" w:hAnsi="Times New Roman" w:cs="Times New Roman"/>
          <w:i/>
          <w:color w:val="000000" w:themeColor="text1"/>
          <w:lang w:val="en-GB"/>
        </w:rPr>
        <w:t>OK</w:t>
      </w:r>
      <w:r w:rsidR="002A1C79" w:rsidRPr="00531203">
        <w:rPr>
          <w:rFonts w:ascii="Times New Roman" w:hAnsi="Times New Roman" w:cs="Times New Roman"/>
          <w:i/>
          <w:color w:val="000000" w:themeColor="text1"/>
          <w:lang w:val="en-GB"/>
        </w:rPr>
        <w:t xml:space="preserve"> </w:t>
      </w:r>
      <w:r w:rsidR="009609CA" w:rsidRPr="00531203">
        <w:rPr>
          <w:rFonts w:ascii="Times New Roman" w:hAnsi="Times New Roman" w:cs="Times New Roman"/>
          <w:color w:val="000000" w:themeColor="text1"/>
          <w:lang w:val="en-GB"/>
        </w:rPr>
        <w:t>[</w:t>
      </w:r>
      <w:r w:rsidR="002A1C79" w:rsidRPr="00531203">
        <w:rPr>
          <w:rFonts w:ascii="Times New Roman" w:hAnsi="Times New Roman" w:cs="Times New Roman"/>
          <w:color w:val="000000" w:themeColor="text1"/>
          <w:lang w:val="en-GB"/>
        </w:rPr>
        <w:t>gazes sideways</w:t>
      </w:r>
      <w:r w:rsidR="009609CA" w:rsidRPr="00531203">
        <w:rPr>
          <w:rFonts w:ascii="Times New Roman" w:hAnsi="Times New Roman" w:cs="Times New Roman"/>
          <w:color w:val="000000" w:themeColor="text1"/>
          <w:lang w:val="en-GB"/>
        </w:rPr>
        <w:t>]</w:t>
      </w:r>
      <w:r w:rsidR="00C57E8F" w:rsidRPr="00531203">
        <w:rPr>
          <w:rFonts w:ascii="Times New Roman" w:hAnsi="Times New Roman" w:cs="Times New Roman"/>
          <w:color w:val="000000" w:themeColor="text1"/>
          <w:lang w:val="en-GB"/>
        </w:rPr>
        <w:t>.</w:t>
      </w:r>
    </w:p>
    <w:p w14:paraId="7CE2C49B" w14:textId="77777777" w:rsidR="009609CA" w:rsidRPr="00531203" w:rsidRDefault="009609CA" w:rsidP="009609CA">
      <w:pPr>
        <w:jc w:val="both"/>
        <w:rPr>
          <w:rFonts w:ascii="Times New Roman" w:hAnsi="Times New Roman" w:cs="Times New Roman"/>
          <w:color w:val="000000" w:themeColor="text1"/>
          <w:lang w:val="en-GB"/>
        </w:rPr>
      </w:pPr>
    </w:p>
    <w:p w14:paraId="36914F8B" w14:textId="17759980" w:rsidR="00C4076A" w:rsidRPr="00531203" w:rsidRDefault="001D7567" w:rsidP="002A1C79">
      <w:pPr>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The c</w:t>
      </w:r>
      <w:r w:rsidR="009B3C1F" w:rsidRPr="00531203">
        <w:rPr>
          <w:rFonts w:ascii="Times New Roman" w:hAnsi="Times New Roman" w:cs="Times New Roman"/>
          <w:color w:val="000000" w:themeColor="text1"/>
          <w:lang w:val="en-GB"/>
        </w:rPr>
        <w:t>onversation proceeds in English</w:t>
      </w:r>
      <w:r w:rsidR="002A1C79" w:rsidRPr="00531203">
        <w:rPr>
          <w:rFonts w:ascii="Times New Roman" w:hAnsi="Times New Roman" w:cs="Times New Roman"/>
          <w:color w:val="000000" w:themeColor="text1"/>
          <w:lang w:val="en-GB"/>
        </w:rPr>
        <w:t xml:space="preserve"> but, due to a lexical gap, </w:t>
      </w:r>
      <w:r w:rsidR="002F2B0C" w:rsidRPr="00531203">
        <w:rPr>
          <w:rFonts w:ascii="Times New Roman" w:hAnsi="Times New Roman" w:cs="Times New Roman"/>
          <w:color w:val="000000" w:themeColor="text1"/>
          <w:lang w:val="en-GB"/>
        </w:rPr>
        <w:t xml:space="preserve">at some point </w:t>
      </w:r>
      <w:r w:rsidR="002A1C79" w:rsidRPr="00531203">
        <w:rPr>
          <w:rFonts w:ascii="Times New Roman" w:hAnsi="Times New Roman" w:cs="Times New Roman"/>
          <w:color w:val="000000" w:themeColor="text1"/>
          <w:lang w:val="en-GB"/>
        </w:rPr>
        <w:t>the French speaker</w:t>
      </w:r>
      <w:r w:rsidRPr="00531203">
        <w:rPr>
          <w:rFonts w:ascii="Times New Roman" w:hAnsi="Times New Roman" w:cs="Times New Roman"/>
          <w:color w:val="000000" w:themeColor="text1"/>
          <w:lang w:val="en-GB"/>
        </w:rPr>
        <w:t xml:space="preserve"> resorts t</w:t>
      </w:r>
      <w:r w:rsidR="002A1C79" w:rsidRPr="00531203">
        <w:rPr>
          <w:rFonts w:ascii="Times New Roman" w:hAnsi="Times New Roman" w:cs="Times New Roman"/>
          <w:color w:val="000000" w:themeColor="text1"/>
          <w:lang w:val="en-GB"/>
        </w:rPr>
        <w:t>o an expression in her L1 (</w:t>
      </w:r>
      <w:proofErr w:type="spellStart"/>
      <w:r w:rsidR="009B3C1F" w:rsidRPr="00531203">
        <w:rPr>
          <w:rFonts w:ascii="Times New Roman" w:hAnsi="Times New Roman" w:cs="Times New Roman"/>
          <w:i/>
          <w:color w:val="000000" w:themeColor="text1"/>
          <w:lang w:val="en-GB"/>
        </w:rPr>
        <w:t>une</w:t>
      </w:r>
      <w:proofErr w:type="spellEnd"/>
      <w:r w:rsidR="009B3C1F" w:rsidRPr="00531203">
        <w:rPr>
          <w:rFonts w:ascii="Times New Roman" w:hAnsi="Times New Roman" w:cs="Times New Roman"/>
          <w:i/>
          <w:color w:val="000000" w:themeColor="text1"/>
          <w:lang w:val="en-GB"/>
        </w:rPr>
        <w:t xml:space="preserve"> </w:t>
      </w:r>
      <w:proofErr w:type="spellStart"/>
      <w:r w:rsidR="009B3C1F" w:rsidRPr="00531203">
        <w:rPr>
          <w:rFonts w:ascii="Times New Roman" w:hAnsi="Times New Roman" w:cs="Times New Roman"/>
          <w:i/>
          <w:color w:val="000000" w:themeColor="text1"/>
          <w:lang w:val="en-GB"/>
        </w:rPr>
        <w:t>boîte</w:t>
      </w:r>
      <w:proofErr w:type="spellEnd"/>
      <w:r w:rsidR="009B3C1F" w:rsidRPr="00531203">
        <w:rPr>
          <w:rFonts w:ascii="Times New Roman" w:hAnsi="Times New Roman" w:cs="Times New Roman"/>
          <w:i/>
          <w:color w:val="000000" w:themeColor="text1"/>
          <w:lang w:val="en-GB"/>
        </w:rPr>
        <w:t xml:space="preserve"> à </w:t>
      </w:r>
      <w:proofErr w:type="spellStart"/>
      <w:r w:rsidR="009B3C1F" w:rsidRPr="00531203">
        <w:rPr>
          <w:rFonts w:ascii="Times New Roman" w:hAnsi="Times New Roman" w:cs="Times New Roman"/>
          <w:i/>
          <w:color w:val="000000" w:themeColor="text1"/>
          <w:lang w:val="en-GB"/>
        </w:rPr>
        <w:t>fric</w:t>
      </w:r>
      <w:proofErr w:type="spellEnd"/>
      <w:r w:rsidR="002A1C79" w:rsidRPr="00531203">
        <w:rPr>
          <w:rFonts w:ascii="Times New Roman" w:hAnsi="Times New Roman" w:cs="Times New Roman"/>
          <w:color w:val="000000" w:themeColor="text1"/>
          <w:lang w:val="en-GB"/>
        </w:rPr>
        <w:t xml:space="preserve">). </w:t>
      </w:r>
      <w:r w:rsidR="009B3C1F" w:rsidRPr="00531203">
        <w:rPr>
          <w:rFonts w:ascii="Times New Roman" w:hAnsi="Times New Roman" w:cs="Times New Roman"/>
          <w:color w:val="000000" w:themeColor="text1"/>
          <w:lang w:val="en-GB"/>
        </w:rPr>
        <w:t xml:space="preserve">On a </w:t>
      </w:r>
      <w:r w:rsidR="002A1C79" w:rsidRPr="00531203">
        <w:rPr>
          <w:rFonts w:ascii="Times New Roman" w:hAnsi="Times New Roman" w:cs="Times New Roman"/>
          <w:color w:val="000000" w:themeColor="text1"/>
          <w:lang w:val="en-GB"/>
        </w:rPr>
        <w:t xml:space="preserve">purely literal level, her </w:t>
      </w:r>
      <w:r w:rsidR="002A1C79" w:rsidRPr="00531203">
        <w:rPr>
          <w:rFonts w:ascii="Times New Roman" w:hAnsi="Times New Roman" w:cs="Times New Roman"/>
          <w:color w:val="000000" w:themeColor="text1"/>
          <w:lang w:val="en-GB"/>
        </w:rPr>
        <w:lastRenderedPageBreak/>
        <w:t>American partner</w:t>
      </w:r>
      <w:r w:rsidR="009B3C1F" w:rsidRPr="00531203">
        <w:rPr>
          <w:rFonts w:ascii="Times New Roman" w:hAnsi="Times New Roman" w:cs="Times New Roman"/>
          <w:color w:val="000000" w:themeColor="text1"/>
          <w:lang w:val="en-GB"/>
        </w:rPr>
        <w:t xml:space="preserve"> seems to have no dif</w:t>
      </w:r>
      <w:r w:rsidR="002A1C79" w:rsidRPr="00531203">
        <w:rPr>
          <w:rFonts w:ascii="Times New Roman" w:hAnsi="Times New Roman" w:cs="Times New Roman"/>
          <w:color w:val="000000" w:themeColor="text1"/>
          <w:lang w:val="en-GB"/>
        </w:rPr>
        <w:t>ficulty processing her</w:t>
      </w:r>
      <w:r w:rsidR="009B3C1F" w:rsidRPr="00531203">
        <w:rPr>
          <w:rFonts w:ascii="Times New Roman" w:hAnsi="Times New Roman" w:cs="Times New Roman"/>
          <w:color w:val="000000" w:themeColor="text1"/>
          <w:lang w:val="en-GB"/>
        </w:rPr>
        <w:t xml:space="preserve"> </w:t>
      </w:r>
      <w:r w:rsidR="009B3C1F" w:rsidRPr="00531203">
        <w:rPr>
          <w:rFonts w:ascii="Times New Roman" w:hAnsi="Times New Roman" w:cs="Times New Roman"/>
          <w:lang w:val="en-GB"/>
        </w:rPr>
        <w:t>output (</w:t>
      </w:r>
      <w:r w:rsidR="002E3F14" w:rsidRPr="00531203">
        <w:rPr>
          <w:rFonts w:ascii="Times New Roman" w:hAnsi="Times New Roman" w:cs="Times New Roman"/>
          <w:lang w:val="en-GB"/>
        </w:rPr>
        <w:t xml:space="preserve">he utters </w:t>
      </w:r>
      <w:r w:rsidR="009B3C1F" w:rsidRPr="00531203">
        <w:rPr>
          <w:rFonts w:ascii="Times New Roman" w:hAnsi="Times New Roman" w:cs="Times New Roman"/>
          <w:color w:val="000000" w:themeColor="text1"/>
          <w:lang w:val="en-GB"/>
        </w:rPr>
        <w:t>“OK”), but the non-verbal cues he provides tell a slightly different story: his ton</w:t>
      </w:r>
      <w:r w:rsidR="001B1C8E" w:rsidRPr="00531203">
        <w:rPr>
          <w:rFonts w:ascii="Times New Roman" w:hAnsi="Times New Roman" w:cs="Times New Roman"/>
          <w:color w:val="000000" w:themeColor="text1"/>
          <w:lang w:val="en-GB"/>
        </w:rPr>
        <w:t xml:space="preserve">e of voice is hesitant and he gazes sideways, suggesting that, at least </w:t>
      </w:r>
      <w:r w:rsidR="00621CC9" w:rsidRPr="00531203">
        <w:rPr>
          <w:rFonts w:ascii="Times New Roman" w:hAnsi="Times New Roman" w:cs="Times New Roman"/>
          <w:color w:val="000000" w:themeColor="text1"/>
          <w:lang w:val="en-GB"/>
        </w:rPr>
        <w:t xml:space="preserve">at that </w:t>
      </w:r>
      <w:r w:rsidR="00F97B09" w:rsidRPr="00531203">
        <w:rPr>
          <w:rFonts w:ascii="Times New Roman" w:hAnsi="Times New Roman" w:cs="Times New Roman"/>
          <w:color w:val="000000" w:themeColor="text1"/>
          <w:lang w:val="en-GB"/>
        </w:rPr>
        <w:t xml:space="preserve">particular moment, </w:t>
      </w:r>
      <w:r w:rsidR="008818AB" w:rsidRPr="00531203">
        <w:rPr>
          <w:rFonts w:ascii="Times New Roman" w:hAnsi="Times New Roman" w:cs="Times New Roman"/>
          <w:color w:val="000000" w:themeColor="text1"/>
          <w:lang w:val="en-GB"/>
        </w:rPr>
        <w:t xml:space="preserve">the exact meaning of the colloquialism </w:t>
      </w:r>
      <w:proofErr w:type="spellStart"/>
      <w:r w:rsidR="008818AB" w:rsidRPr="00531203">
        <w:rPr>
          <w:rFonts w:ascii="Times New Roman" w:hAnsi="Times New Roman" w:cs="Times New Roman"/>
          <w:i/>
          <w:color w:val="000000" w:themeColor="text1"/>
          <w:lang w:val="en-GB"/>
        </w:rPr>
        <w:t>boîte</w:t>
      </w:r>
      <w:proofErr w:type="spellEnd"/>
      <w:r w:rsidR="008818AB" w:rsidRPr="00531203">
        <w:rPr>
          <w:rFonts w:ascii="Times New Roman" w:hAnsi="Times New Roman" w:cs="Times New Roman"/>
          <w:i/>
          <w:color w:val="000000" w:themeColor="text1"/>
          <w:lang w:val="en-GB"/>
        </w:rPr>
        <w:t xml:space="preserve"> à </w:t>
      </w:r>
      <w:proofErr w:type="spellStart"/>
      <w:r w:rsidR="008818AB" w:rsidRPr="00531203">
        <w:rPr>
          <w:rFonts w:ascii="Times New Roman" w:hAnsi="Times New Roman" w:cs="Times New Roman"/>
          <w:i/>
          <w:color w:val="000000" w:themeColor="text1"/>
          <w:lang w:val="en-GB"/>
        </w:rPr>
        <w:t>fric</w:t>
      </w:r>
      <w:proofErr w:type="spellEnd"/>
      <w:r w:rsidR="00621CC9" w:rsidRPr="00531203">
        <w:rPr>
          <w:rFonts w:ascii="Times New Roman" w:hAnsi="Times New Roman" w:cs="Times New Roman"/>
          <w:color w:val="000000" w:themeColor="text1"/>
          <w:lang w:val="en-GB"/>
        </w:rPr>
        <w:t xml:space="preserve"> i</w:t>
      </w:r>
      <w:r w:rsidR="00B6166D" w:rsidRPr="00531203">
        <w:rPr>
          <w:rFonts w:ascii="Times New Roman" w:hAnsi="Times New Roman" w:cs="Times New Roman"/>
          <w:color w:val="000000" w:themeColor="text1"/>
          <w:lang w:val="en-GB"/>
        </w:rPr>
        <w:t>s</w:t>
      </w:r>
      <w:r w:rsidR="00B1636B" w:rsidRPr="00531203">
        <w:rPr>
          <w:rFonts w:ascii="Times New Roman" w:hAnsi="Times New Roman" w:cs="Times New Roman"/>
          <w:color w:val="000000" w:themeColor="text1"/>
          <w:lang w:val="en-GB"/>
        </w:rPr>
        <w:t xml:space="preserve"> unclear</w:t>
      </w:r>
      <w:r w:rsidR="005E3113" w:rsidRPr="00531203">
        <w:rPr>
          <w:rFonts w:ascii="Times New Roman" w:hAnsi="Times New Roman" w:cs="Times New Roman"/>
          <w:color w:val="000000" w:themeColor="text1"/>
          <w:lang w:val="en-GB"/>
        </w:rPr>
        <w:t xml:space="preserve"> or the sudden language switch caught him off-guard.</w:t>
      </w:r>
    </w:p>
    <w:p w14:paraId="00478391" w14:textId="0570F8B1" w:rsidR="002F2B0C" w:rsidRPr="00531203" w:rsidRDefault="007D7879" w:rsidP="00176217">
      <w:pPr>
        <w:ind w:firstLine="708"/>
        <w:jc w:val="both"/>
        <w:rPr>
          <w:rFonts w:ascii="Times New Roman" w:hAnsi="Times New Roman" w:cs="Times New Roman"/>
          <w:color w:val="000000" w:themeColor="text1"/>
          <w:shd w:val="clear" w:color="auto" w:fill="FFFFFF"/>
          <w:lang w:val="en-GB"/>
        </w:rPr>
      </w:pPr>
      <w:r w:rsidRPr="00531203">
        <w:rPr>
          <w:rFonts w:ascii="Times New Roman" w:hAnsi="Times New Roman" w:cs="Times New Roman"/>
          <w:color w:val="000000" w:themeColor="text1"/>
          <w:lang w:val="en-GB"/>
        </w:rPr>
        <w:t>In addition to</w:t>
      </w:r>
      <w:r w:rsidR="0021501B" w:rsidRPr="00531203">
        <w:rPr>
          <w:rFonts w:ascii="Times New Roman" w:hAnsi="Times New Roman" w:cs="Times New Roman"/>
          <w:color w:val="000000" w:themeColor="text1"/>
          <w:lang w:val="en-GB"/>
        </w:rPr>
        <w:t xml:space="preserve"> the </w:t>
      </w:r>
      <w:r w:rsidR="00176217" w:rsidRPr="00531203">
        <w:rPr>
          <w:rFonts w:ascii="Times New Roman" w:hAnsi="Times New Roman" w:cs="Times New Roman"/>
          <w:color w:val="000000" w:themeColor="text1"/>
          <w:lang w:val="en-GB"/>
        </w:rPr>
        <w:t>dilemmas</w:t>
      </w:r>
      <w:r w:rsidR="0021501B" w:rsidRPr="00531203">
        <w:rPr>
          <w:rFonts w:ascii="Times New Roman" w:hAnsi="Times New Roman" w:cs="Times New Roman"/>
          <w:color w:val="000000" w:themeColor="text1"/>
          <w:lang w:val="en-GB"/>
        </w:rPr>
        <w:t xml:space="preserve"> outlined above – </w:t>
      </w:r>
      <w:r w:rsidR="00105B74" w:rsidRPr="00531203">
        <w:rPr>
          <w:rFonts w:ascii="Times New Roman" w:hAnsi="Times New Roman" w:cs="Times New Roman"/>
          <w:color w:val="000000" w:themeColor="text1"/>
          <w:lang w:val="en-GB"/>
        </w:rPr>
        <w:t xml:space="preserve">determining whether </w:t>
      </w:r>
      <w:r w:rsidR="00304FA5" w:rsidRPr="00531203">
        <w:rPr>
          <w:rFonts w:ascii="Times New Roman" w:hAnsi="Times New Roman" w:cs="Times New Roman"/>
          <w:color w:val="000000" w:themeColor="text1"/>
          <w:lang w:val="en-GB"/>
        </w:rPr>
        <w:t>a communication breakdown</w:t>
      </w:r>
      <w:r w:rsidR="00105B74" w:rsidRPr="00531203">
        <w:rPr>
          <w:rFonts w:ascii="Times New Roman" w:hAnsi="Times New Roman" w:cs="Times New Roman"/>
          <w:color w:val="000000" w:themeColor="text1"/>
          <w:lang w:val="en-GB"/>
        </w:rPr>
        <w:t xml:space="preserve"> did indeed </w:t>
      </w:r>
      <w:r w:rsidR="00304FA5" w:rsidRPr="00531203">
        <w:rPr>
          <w:rFonts w:ascii="Times New Roman" w:hAnsi="Times New Roman" w:cs="Times New Roman"/>
          <w:color w:val="000000" w:themeColor="text1"/>
          <w:lang w:val="en-GB"/>
        </w:rPr>
        <w:t>occur</w:t>
      </w:r>
      <w:r w:rsidR="00105B74" w:rsidRPr="00531203">
        <w:rPr>
          <w:rFonts w:ascii="Times New Roman" w:hAnsi="Times New Roman" w:cs="Times New Roman"/>
          <w:color w:val="000000" w:themeColor="text1"/>
          <w:lang w:val="en-GB"/>
        </w:rPr>
        <w:t>, in the absence of tangible or consistent cues –</w:t>
      </w:r>
      <w:r w:rsidR="00176217" w:rsidRPr="00531203">
        <w:rPr>
          <w:rFonts w:ascii="Times New Roman" w:hAnsi="Times New Roman" w:cs="Times New Roman"/>
          <w:color w:val="000000" w:themeColor="text1"/>
          <w:lang w:val="en-GB"/>
        </w:rPr>
        <w:t xml:space="preserve"> the researcher</w:t>
      </w:r>
      <w:r w:rsidR="00105B74" w:rsidRPr="00531203">
        <w:rPr>
          <w:rFonts w:ascii="Times New Roman" w:hAnsi="Times New Roman" w:cs="Times New Roman"/>
          <w:color w:val="000000" w:themeColor="text1"/>
          <w:lang w:val="en-GB"/>
        </w:rPr>
        <w:t xml:space="preserve"> is faced with </w:t>
      </w:r>
      <w:r w:rsidR="00176217" w:rsidRPr="00531203">
        <w:rPr>
          <w:rFonts w:ascii="Times New Roman" w:hAnsi="Times New Roman" w:cs="Times New Roman"/>
          <w:color w:val="000000" w:themeColor="text1"/>
          <w:lang w:val="en-GB"/>
        </w:rPr>
        <w:t>the other major coding issue discussed in t</w:t>
      </w:r>
      <w:r w:rsidR="00C57E8F" w:rsidRPr="00531203">
        <w:rPr>
          <w:rFonts w:ascii="Times New Roman" w:hAnsi="Times New Roman" w:cs="Times New Roman"/>
          <w:color w:val="000000" w:themeColor="text1"/>
          <w:lang w:val="en-GB"/>
        </w:rPr>
        <w:t>he context of CF: what brought</w:t>
      </w:r>
      <w:r w:rsidRPr="00531203">
        <w:rPr>
          <w:rFonts w:ascii="Times New Roman" w:hAnsi="Times New Roman" w:cs="Times New Roman"/>
          <w:color w:val="000000" w:themeColor="text1"/>
          <w:lang w:val="en-GB"/>
        </w:rPr>
        <w:t xml:space="preserve"> </w:t>
      </w:r>
      <w:r w:rsidR="00304FA5" w:rsidRPr="00531203">
        <w:rPr>
          <w:rFonts w:ascii="Times New Roman" w:hAnsi="Times New Roman" w:cs="Times New Roman"/>
          <w:color w:val="000000" w:themeColor="text1"/>
          <w:lang w:val="en-GB"/>
        </w:rPr>
        <w:t xml:space="preserve">the problem </w:t>
      </w:r>
      <w:r w:rsidRPr="00531203">
        <w:rPr>
          <w:rFonts w:ascii="Times New Roman" w:hAnsi="Times New Roman" w:cs="Times New Roman"/>
          <w:color w:val="000000" w:themeColor="text1"/>
          <w:lang w:val="en-GB"/>
        </w:rPr>
        <w:t>about</w:t>
      </w:r>
      <w:r w:rsidR="00176217" w:rsidRPr="00531203">
        <w:rPr>
          <w:rFonts w:ascii="Times New Roman" w:hAnsi="Times New Roman" w:cs="Times New Roman"/>
          <w:color w:val="000000" w:themeColor="text1"/>
          <w:lang w:val="en-GB"/>
        </w:rPr>
        <w:t xml:space="preserve">. </w:t>
      </w:r>
      <w:r w:rsidR="0021501B" w:rsidRPr="00531203">
        <w:rPr>
          <w:rFonts w:ascii="Times New Roman" w:hAnsi="Times New Roman" w:cs="Times New Roman"/>
          <w:lang w:val="en-GB"/>
        </w:rPr>
        <w:t xml:space="preserve">Identifying </w:t>
      </w:r>
      <w:r w:rsidR="001D0A03" w:rsidRPr="00531203">
        <w:rPr>
          <w:rFonts w:ascii="Times New Roman" w:hAnsi="Times New Roman" w:cs="Times New Roman"/>
          <w:lang w:val="en-GB"/>
        </w:rPr>
        <w:t>the linguistic triggers of</w:t>
      </w:r>
      <w:r w:rsidR="00304FA5" w:rsidRPr="00531203">
        <w:rPr>
          <w:rFonts w:ascii="Times New Roman" w:hAnsi="Times New Roman" w:cs="Times New Roman"/>
          <w:lang w:val="en-GB"/>
        </w:rPr>
        <w:t xml:space="preserve"> communication breakdown</w:t>
      </w:r>
      <w:r w:rsidR="001D0A03" w:rsidRPr="00531203">
        <w:rPr>
          <w:rFonts w:ascii="Times New Roman" w:hAnsi="Times New Roman" w:cs="Times New Roman"/>
          <w:lang w:val="en-GB"/>
        </w:rPr>
        <w:t xml:space="preserve">s in NS-NNS interactions is potentially of even greater pedagogical importance than is the case with </w:t>
      </w:r>
      <w:r w:rsidR="00EF1D51" w:rsidRPr="00531203">
        <w:rPr>
          <w:rFonts w:ascii="Times New Roman" w:hAnsi="Times New Roman" w:cs="Times New Roman"/>
          <w:lang w:val="en-GB"/>
        </w:rPr>
        <w:t xml:space="preserve">the remaining body of </w:t>
      </w:r>
      <w:r w:rsidR="000022D7" w:rsidRPr="00531203">
        <w:rPr>
          <w:rFonts w:ascii="Times New Roman" w:hAnsi="Times New Roman" w:cs="Times New Roman"/>
          <w:lang w:val="en-GB"/>
        </w:rPr>
        <w:t>CF</w:t>
      </w:r>
      <w:r w:rsidR="001D0A03" w:rsidRPr="00531203">
        <w:rPr>
          <w:rFonts w:ascii="Times New Roman" w:hAnsi="Times New Roman" w:cs="Times New Roman"/>
          <w:lang w:val="en-GB"/>
        </w:rPr>
        <w:t xml:space="preserve">. After </w:t>
      </w:r>
      <w:r w:rsidR="001D0A03" w:rsidRPr="00531203">
        <w:rPr>
          <w:rFonts w:ascii="Times New Roman" w:hAnsi="Times New Roman" w:cs="Times New Roman"/>
          <w:color w:val="000000" w:themeColor="text1"/>
          <w:lang w:val="en-GB"/>
        </w:rPr>
        <w:t xml:space="preserve">all, </w:t>
      </w:r>
      <w:r w:rsidR="001D0A03" w:rsidRPr="00531203">
        <w:rPr>
          <w:rFonts w:ascii="Times New Roman" w:hAnsi="Times New Roman" w:cs="Times New Roman"/>
          <w:color w:val="000000" w:themeColor="text1"/>
          <w:shd w:val="clear" w:color="auto" w:fill="FFFFFF"/>
          <w:lang w:val="en-GB"/>
        </w:rPr>
        <w:t>the primary function of language is communication</w:t>
      </w:r>
      <w:r w:rsidRPr="00531203">
        <w:rPr>
          <w:rFonts w:ascii="Times New Roman" w:hAnsi="Times New Roman" w:cs="Times New Roman"/>
          <w:color w:val="000000" w:themeColor="text1"/>
          <w:shd w:val="clear" w:color="auto" w:fill="FFFFFF"/>
          <w:lang w:val="en-GB"/>
        </w:rPr>
        <w:t>.</w:t>
      </w:r>
      <w:r w:rsidR="001D0A03" w:rsidRPr="00531203">
        <w:rPr>
          <w:rFonts w:ascii="Times New Roman" w:hAnsi="Times New Roman" w:cs="Times New Roman"/>
          <w:color w:val="000000" w:themeColor="text1"/>
          <w:shd w:val="clear" w:color="auto" w:fill="FFFFFF"/>
          <w:lang w:val="en-GB"/>
        </w:rPr>
        <w:t xml:space="preserve"> </w:t>
      </w:r>
      <w:r w:rsidRPr="00531203">
        <w:rPr>
          <w:rFonts w:ascii="Times New Roman" w:hAnsi="Times New Roman" w:cs="Times New Roman"/>
          <w:color w:val="000000" w:themeColor="text1"/>
          <w:shd w:val="clear" w:color="auto" w:fill="FFFFFF"/>
          <w:lang w:val="en-GB"/>
        </w:rPr>
        <w:t>I</w:t>
      </w:r>
      <w:r w:rsidR="001D0A03" w:rsidRPr="00531203">
        <w:rPr>
          <w:rFonts w:ascii="Times New Roman" w:hAnsi="Times New Roman" w:cs="Times New Roman"/>
          <w:color w:val="000000" w:themeColor="text1"/>
          <w:shd w:val="clear" w:color="auto" w:fill="FFFFFF"/>
          <w:lang w:val="en-GB"/>
        </w:rPr>
        <w:t xml:space="preserve">f that is jeopardised, one is justified in trying to eliminate the source of the problem before moving on to </w:t>
      </w:r>
      <w:r w:rsidR="00496811" w:rsidRPr="00531203">
        <w:rPr>
          <w:rFonts w:ascii="Times New Roman" w:hAnsi="Times New Roman" w:cs="Times New Roman"/>
          <w:color w:val="000000" w:themeColor="text1"/>
          <w:shd w:val="clear" w:color="auto" w:fill="FFFFFF"/>
          <w:lang w:val="en-GB"/>
        </w:rPr>
        <w:t xml:space="preserve">somewhat </w:t>
      </w:r>
      <w:r w:rsidR="001D0A03" w:rsidRPr="00531203">
        <w:rPr>
          <w:rFonts w:ascii="Times New Roman" w:hAnsi="Times New Roman" w:cs="Times New Roman"/>
          <w:color w:val="000000" w:themeColor="text1"/>
          <w:shd w:val="clear" w:color="auto" w:fill="FFFFFF"/>
          <w:lang w:val="en-GB"/>
        </w:rPr>
        <w:t>higher-level considerations</w:t>
      </w:r>
      <w:r w:rsidR="0084493B" w:rsidRPr="00531203">
        <w:rPr>
          <w:rFonts w:ascii="Times New Roman" w:hAnsi="Times New Roman" w:cs="Times New Roman"/>
          <w:color w:val="000000" w:themeColor="text1"/>
          <w:shd w:val="clear" w:color="auto" w:fill="FFFFFF"/>
          <w:lang w:val="en-GB"/>
        </w:rPr>
        <w:t xml:space="preserve"> potentially triggering</w:t>
      </w:r>
      <w:r w:rsidR="00176217" w:rsidRPr="00531203">
        <w:rPr>
          <w:rFonts w:ascii="Times New Roman" w:hAnsi="Times New Roman" w:cs="Times New Roman"/>
          <w:color w:val="000000" w:themeColor="text1"/>
          <w:shd w:val="clear" w:color="auto" w:fill="FFFFFF"/>
          <w:lang w:val="en-GB"/>
        </w:rPr>
        <w:t xml:space="preserve"> CF provision,</w:t>
      </w:r>
      <w:r w:rsidR="001D0A03" w:rsidRPr="00531203">
        <w:rPr>
          <w:rFonts w:ascii="Times New Roman" w:hAnsi="Times New Roman" w:cs="Times New Roman"/>
          <w:color w:val="000000" w:themeColor="text1"/>
          <w:shd w:val="clear" w:color="auto" w:fill="FFFFFF"/>
          <w:lang w:val="en-GB"/>
        </w:rPr>
        <w:t xml:space="preserve"> such as sounding aesthet</w:t>
      </w:r>
      <w:r w:rsidR="00176217" w:rsidRPr="00531203">
        <w:rPr>
          <w:rFonts w:ascii="Times New Roman" w:hAnsi="Times New Roman" w:cs="Times New Roman"/>
          <w:color w:val="000000" w:themeColor="text1"/>
          <w:shd w:val="clear" w:color="auto" w:fill="FFFFFF"/>
          <w:lang w:val="en-GB"/>
        </w:rPr>
        <w:t>ically pleasing to the listener</w:t>
      </w:r>
      <w:r w:rsidR="001D0A03" w:rsidRPr="00531203">
        <w:rPr>
          <w:rFonts w:ascii="Times New Roman" w:hAnsi="Times New Roman" w:cs="Times New Roman"/>
          <w:color w:val="000000" w:themeColor="text1"/>
          <w:shd w:val="clear" w:color="auto" w:fill="FFFFFF"/>
          <w:lang w:val="en-GB"/>
        </w:rPr>
        <w:t xml:space="preserve">. </w:t>
      </w:r>
      <w:r w:rsidR="0093249A" w:rsidRPr="00531203">
        <w:rPr>
          <w:rFonts w:ascii="Times New Roman" w:hAnsi="Times New Roman" w:cs="Times New Roman"/>
          <w:color w:val="000000" w:themeColor="text1"/>
          <w:shd w:val="clear" w:color="auto" w:fill="FFFFFF"/>
          <w:lang w:val="en-GB"/>
        </w:rPr>
        <w:t>Fortunately, t</w:t>
      </w:r>
      <w:r w:rsidR="00176217" w:rsidRPr="00531203">
        <w:rPr>
          <w:rFonts w:ascii="Times New Roman" w:hAnsi="Times New Roman" w:cs="Times New Roman"/>
          <w:color w:val="000000" w:themeColor="text1"/>
          <w:shd w:val="clear" w:color="auto" w:fill="FFFFFF"/>
          <w:lang w:val="en-GB"/>
        </w:rPr>
        <w:t xml:space="preserve">he majority of communication breakdowns identified in the SITAF corpus </w:t>
      </w:r>
      <w:r w:rsidR="007B3E70" w:rsidRPr="00531203">
        <w:rPr>
          <w:rFonts w:ascii="Times New Roman" w:hAnsi="Times New Roman" w:cs="Times New Roman"/>
          <w:color w:val="000000" w:themeColor="text1"/>
          <w:lang w:val="en-GB"/>
        </w:rPr>
        <w:t>leave the researcher in little dou</w:t>
      </w:r>
      <w:r w:rsidR="000A63A8" w:rsidRPr="00531203">
        <w:rPr>
          <w:rFonts w:ascii="Times New Roman" w:hAnsi="Times New Roman" w:cs="Times New Roman"/>
          <w:color w:val="000000" w:themeColor="text1"/>
          <w:lang w:val="en-GB"/>
        </w:rPr>
        <w:t>bt as to the linguistic source o</w:t>
      </w:r>
      <w:r w:rsidR="007B3E70" w:rsidRPr="00531203">
        <w:rPr>
          <w:rFonts w:ascii="Times New Roman" w:hAnsi="Times New Roman" w:cs="Times New Roman"/>
          <w:color w:val="000000" w:themeColor="text1"/>
          <w:lang w:val="en-GB"/>
        </w:rPr>
        <w:t>f the problem</w:t>
      </w:r>
      <w:r w:rsidR="0093249A" w:rsidRPr="00531203">
        <w:rPr>
          <w:rFonts w:ascii="Times New Roman" w:hAnsi="Times New Roman" w:cs="Times New Roman"/>
          <w:color w:val="000000" w:themeColor="text1"/>
          <w:shd w:val="clear" w:color="auto" w:fill="FFFFFF"/>
          <w:lang w:val="en-GB"/>
        </w:rPr>
        <w:t>. E</w:t>
      </w:r>
      <w:r w:rsidR="00A44395" w:rsidRPr="00531203">
        <w:rPr>
          <w:rFonts w:ascii="Times New Roman" w:hAnsi="Times New Roman" w:cs="Times New Roman"/>
          <w:color w:val="000000" w:themeColor="text1"/>
          <w:shd w:val="clear" w:color="auto" w:fill="FFFFFF"/>
          <w:lang w:val="en-GB"/>
        </w:rPr>
        <w:t>xplicit infor</w:t>
      </w:r>
      <w:r w:rsidR="001E4561" w:rsidRPr="00531203">
        <w:rPr>
          <w:rFonts w:ascii="Times New Roman" w:hAnsi="Times New Roman" w:cs="Times New Roman"/>
          <w:color w:val="000000" w:themeColor="text1"/>
          <w:shd w:val="clear" w:color="auto" w:fill="FFFFFF"/>
          <w:lang w:val="en-GB"/>
        </w:rPr>
        <w:t xml:space="preserve">mation </w:t>
      </w:r>
      <w:r w:rsidR="00626D2E" w:rsidRPr="00531203">
        <w:rPr>
          <w:rFonts w:ascii="Times New Roman" w:hAnsi="Times New Roman" w:cs="Times New Roman"/>
          <w:color w:val="000000" w:themeColor="text1"/>
          <w:shd w:val="clear" w:color="auto" w:fill="FFFFFF"/>
          <w:lang w:val="en-GB"/>
        </w:rPr>
        <w:t xml:space="preserve">is often provided by the participants themselves </w:t>
      </w:r>
      <w:r w:rsidR="00A44395" w:rsidRPr="00531203">
        <w:rPr>
          <w:rFonts w:ascii="Times New Roman" w:hAnsi="Times New Roman" w:cs="Times New Roman"/>
          <w:color w:val="000000" w:themeColor="text1"/>
          <w:shd w:val="clear" w:color="auto" w:fill="FFFFFF"/>
          <w:lang w:val="en-GB"/>
        </w:rPr>
        <w:t xml:space="preserve">during the relevant </w:t>
      </w:r>
      <w:r w:rsidR="00304FA5" w:rsidRPr="00531203">
        <w:rPr>
          <w:rFonts w:ascii="Times New Roman" w:hAnsi="Times New Roman" w:cs="Times New Roman"/>
          <w:color w:val="000000" w:themeColor="text1"/>
          <w:shd w:val="clear" w:color="auto" w:fill="FFFFFF"/>
          <w:lang w:val="en-GB"/>
        </w:rPr>
        <w:t>episodes</w:t>
      </w:r>
      <w:r w:rsidR="00A44395" w:rsidRPr="00531203">
        <w:rPr>
          <w:rFonts w:ascii="Times New Roman" w:hAnsi="Times New Roman" w:cs="Times New Roman"/>
          <w:color w:val="000000" w:themeColor="text1"/>
          <w:shd w:val="clear" w:color="auto" w:fill="FFFFFF"/>
          <w:lang w:val="en-GB"/>
        </w:rPr>
        <w:t xml:space="preserve">. </w:t>
      </w:r>
      <w:r w:rsidR="005F275B" w:rsidRPr="00531203">
        <w:rPr>
          <w:rFonts w:ascii="Times New Roman" w:hAnsi="Times New Roman" w:cs="Times New Roman"/>
          <w:color w:val="000000" w:themeColor="text1"/>
          <w:shd w:val="clear" w:color="auto" w:fill="FFFFFF"/>
          <w:lang w:val="en-GB"/>
        </w:rPr>
        <w:t xml:space="preserve">This </w:t>
      </w:r>
      <w:r w:rsidR="007212F5" w:rsidRPr="00531203">
        <w:rPr>
          <w:rFonts w:ascii="Times New Roman" w:hAnsi="Times New Roman" w:cs="Times New Roman"/>
          <w:color w:val="000000" w:themeColor="text1"/>
          <w:shd w:val="clear" w:color="auto" w:fill="FFFFFF"/>
          <w:lang w:val="en-GB"/>
        </w:rPr>
        <w:t xml:space="preserve">is </w:t>
      </w:r>
      <w:r w:rsidR="005F275B" w:rsidRPr="00531203">
        <w:rPr>
          <w:rFonts w:ascii="Times New Roman" w:hAnsi="Times New Roman" w:cs="Times New Roman"/>
          <w:color w:val="000000" w:themeColor="text1"/>
          <w:shd w:val="clear" w:color="auto" w:fill="FFFFFF"/>
          <w:lang w:val="en-GB"/>
        </w:rPr>
        <w:t xml:space="preserve">shown in </w:t>
      </w:r>
      <w:r w:rsidR="002F2B0C" w:rsidRPr="00531203">
        <w:rPr>
          <w:rFonts w:ascii="Times New Roman" w:hAnsi="Times New Roman" w:cs="Times New Roman"/>
          <w:color w:val="000000" w:themeColor="text1"/>
          <w:shd w:val="clear" w:color="auto" w:fill="FFFFFF"/>
          <w:lang w:val="en-GB"/>
        </w:rPr>
        <w:t>example (1</w:t>
      </w:r>
      <w:r w:rsidR="006002D6" w:rsidRPr="00531203">
        <w:rPr>
          <w:rFonts w:ascii="Times New Roman" w:hAnsi="Times New Roman" w:cs="Times New Roman"/>
          <w:color w:val="000000" w:themeColor="text1"/>
          <w:shd w:val="clear" w:color="auto" w:fill="FFFFFF"/>
          <w:lang w:val="en-GB"/>
        </w:rPr>
        <w:t>8</w:t>
      </w:r>
      <w:r w:rsidR="002F2B0C" w:rsidRPr="00531203">
        <w:rPr>
          <w:rFonts w:ascii="Times New Roman" w:hAnsi="Times New Roman" w:cs="Times New Roman"/>
          <w:color w:val="000000" w:themeColor="text1"/>
          <w:shd w:val="clear" w:color="auto" w:fill="FFFFFF"/>
          <w:lang w:val="en-GB"/>
        </w:rPr>
        <w:t>):</w:t>
      </w:r>
    </w:p>
    <w:p w14:paraId="7CB3FAD0" w14:textId="77777777" w:rsidR="007F121C" w:rsidRPr="00531203" w:rsidRDefault="007F121C" w:rsidP="00176217">
      <w:pPr>
        <w:ind w:firstLine="708"/>
        <w:jc w:val="both"/>
        <w:rPr>
          <w:rFonts w:ascii="Times New Roman" w:hAnsi="Times New Roman" w:cs="Times New Roman"/>
          <w:color w:val="000000" w:themeColor="text1"/>
          <w:shd w:val="clear" w:color="auto" w:fill="FFFFFF"/>
          <w:lang w:val="en-GB"/>
        </w:rPr>
      </w:pPr>
    </w:p>
    <w:p w14:paraId="24AF19E6" w14:textId="77777777" w:rsidR="00441B8E" w:rsidRPr="00D31719" w:rsidRDefault="00C83A46" w:rsidP="00441B8E">
      <w:pPr>
        <w:pStyle w:val="Paragraphedeliste"/>
        <w:numPr>
          <w:ilvl w:val="0"/>
          <w:numId w:val="11"/>
        </w:numPr>
        <w:jc w:val="both"/>
        <w:rPr>
          <w:rFonts w:ascii="Times New Roman" w:hAnsi="Times New Roman" w:cs="Times New Roman"/>
          <w:color w:val="000000" w:themeColor="text1"/>
        </w:rPr>
      </w:pPr>
      <w:r w:rsidRPr="00D31719">
        <w:rPr>
          <w:rFonts w:ascii="Times New Roman" w:hAnsi="Times New Roman" w:cs="Times New Roman"/>
          <w:color w:val="000000" w:themeColor="text1"/>
        </w:rPr>
        <w:t xml:space="preserve">NNS: </w:t>
      </w:r>
      <w:r w:rsidRPr="00D31719">
        <w:rPr>
          <w:rFonts w:ascii="Times New Roman" w:hAnsi="Times New Roman" w:cs="Times New Roman"/>
          <w:i/>
          <w:color w:val="000000" w:themeColor="text1"/>
        </w:rPr>
        <w:t xml:space="preserve">Et la </w:t>
      </w:r>
      <w:r w:rsidRPr="00D31719">
        <w:rPr>
          <w:rFonts w:ascii="Times New Roman" w:eastAsia="Times New Roman" w:hAnsi="Times New Roman" w:cs="Times New Roman"/>
          <w:i/>
          <w:color w:val="000000" w:themeColor="text1"/>
        </w:rPr>
        <w:t xml:space="preserve">cousine </w:t>
      </w:r>
      <w:r w:rsidRPr="00D31719">
        <w:rPr>
          <w:rFonts w:ascii="Times New Roman" w:eastAsia="Times New Roman" w:hAnsi="Times New Roman" w:cs="Times New Roman"/>
          <w:color w:val="000000" w:themeColor="text1"/>
        </w:rPr>
        <w:t>[*</w:t>
      </w:r>
      <w:r w:rsidR="00C472AF" w:rsidRPr="00D31719">
        <w:rPr>
          <w:rFonts w:ascii="Times New Roman" w:eastAsia="Times New Roman" w:hAnsi="Times New Roman" w:cs="Times New Roman"/>
          <w:color w:val="000000" w:themeColor="text1"/>
        </w:rPr>
        <w:t>[</w:t>
      </w:r>
      <w:proofErr w:type="spellStart"/>
      <w:r w:rsidR="00C472AF" w:rsidRPr="00D31719">
        <w:rPr>
          <w:rFonts w:ascii="Times New Roman" w:eastAsia="Times New Roman" w:hAnsi="Times New Roman" w:cs="Times New Roman"/>
          <w:color w:val="000000" w:themeColor="text1"/>
        </w:rPr>
        <w:t>ky</w:t>
      </w:r>
      <w:r w:rsidRPr="00D31719">
        <w:rPr>
          <w:rFonts w:ascii="Times New Roman" w:eastAsia="Times New Roman" w:hAnsi="Times New Roman" w:cs="Times New Roman"/>
          <w:color w:val="000000" w:themeColor="text1"/>
        </w:rPr>
        <w:t>zin</w:t>
      </w:r>
      <w:proofErr w:type="spellEnd"/>
      <w:r w:rsidRPr="00D31719">
        <w:rPr>
          <w:rFonts w:ascii="Times New Roman" w:eastAsia="Times New Roman" w:hAnsi="Times New Roman" w:cs="Times New Roman"/>
          <w:color w:val="000000" w:themeColor="text1"/>
        </w:rPr>
        <w:t>]]</w:t>
      </w:r>
      <w:r w:rsidRPr="00D31719">
        <w:rPr>
          <w:rFonts w:ascii="Times New Roman" w:eastAsia="Times New Roman" w:hAnsi="Times New Roman" w:cs="Times New Roman"/>
          <w:i/>
          <w:color w:val="000000" w:themeColor="text1"/>
        </w:rPr>
        <w:t xml:space="preserve"> de de mon </w:t>
      </w:r>
      <w:r w:rsidR="00441B8E" w:rsidRPr="00D31719">
        <w:rPr>
          <w:rFonts w:ascii="Times New Roman" w:eastAsia="Times New Roman" w:hAnsi="Times New Roman" w:cs="Times New Roman"/>
          <w:i/>
          <w:color w:val="000000" w:themeColor="text1"/>
        </w:rPr>
        <w:t>père d'accueil n'a pas mangé du</w:t>
      </w:r>
    </w:p>
    <w:p w14:paraId="5ACAD436" w14:textId="6C814D5E" w:rsidR="00C83A46" w:rsidRPr="00531203" w:rsidRDefault="00C83A46" w:rsidP="00441B8E">
      <w:pPr>
        <w:pStyle w:val="Paragraphedeliste"/>
        <w:ind w:firstLine="696"/>
        <w:jc w:val="both"/>
        <w:rPr>
          <w:rFonts w:ascii="Times New Roman" w:hAnsi="Times New Roman" w:cs="Times New Roman"/>
          <w:color w:val="000000" w:themeColor="text1"/>
          <w:lang w:val="en-GB"/>
        </w:rPr>
      </w:pPr>
      <w:proofErr w:type="gramStart"/>
      <w:r w:rsidRPr="00D31719">
        <w:rPr>
          <w:rFonts w:ascii="Times New Roman" w:eastAsia="Times New Roman" w:hAnsi="Times New Roman" w:cs="Times New Roman"/>
          <w:i/>
          <w:color w:val="000000" w:themeColor="text1"/>
        </w:rPr>
        <w:t>veau</w:t>
      </w:r>
      <w:proofErr w:type="gramEnd"/>
      <w:r w:rsidRPr="00D31719">
        <w:rPr>
          <w:rFonts w:ascii="Times New Roman" w:eastAsia="Times New Roman" w:hAnsi="Times New Roman" w:cs="Times New Roman"/>
          <w:i/>
          <w:color w:val="000000" w:themeColor="text1"/>
        </w:rPr>
        <w:t xml:space="preserve"> parce que elle a dit que…</w:t>
      </w:r>
      <w:r w:rsidRPr="00D31719">
        <w:rPr>
          <w:rFonts w:ascii="Times New Roman" w:hAnsi="Times New Roman" w:cs="Times New Roman"/>
          <w:color w:val="000000" w:themeColor="text1"/>
        </w:rPr>
        <w:tab/>
      </w:r>
      <w:r w:rsidRPr="00531203">
        <w:rPr>
          <w:rFonts w:ascii="Times New Roman" w:hAnsi="Times New Roman" w:cs="Times New Roman"/>
          <w:color w:val="000000" w:themeColor="text1"/>
          <w:lang w:val="en-GB"/>
        </w:rPr>
        <w:t>(French)</w:t>
      </w:r>
    </w:p>
    <w:p w14:paraId="323C0C4F" w14:textId="1F762124" w:rsidR="00C83A46" w:rsidRPr="00D31719" w:rsidRDefault="00053BE6" w:rsidP="00441B8E">
      <w:pPr>
        <w:ind w:left="1416"/>
        <w:jc w:val="both"/>
        <w:rPr>
          <w:rFonts w:ascii="Times New Roman" w:hAnsi="Times New Roman" w:cs="Times New Roman"/>
          <w:color w:val="000000" w:themeColor="text1"/>
        </w:rPr>
      </w:pPr>
      <w:r w:rsidRPr="00531203">
        <w:rPr>
          <w:rFonts w:ascii="Times New Roman" w:hAnsi="Times New Roman" w:cs="Times New Roman"/>
          <w:color w:val="000000" w:themeColor="text1"/>
          <w:lang w:val="en-GB"/>
        </w:rPr>
        <w:t>‘</w:t>
      </w:r>
      <w:r w:rsidR="00C83A46" w:rsidRPr="00531203">
        <w:rPr>
          <w:rFonts w:ascii="Times New Roman" w:hAnsi="Times New Roman" w:cs="Times New Roman"/>
          <w:color w:val="000000" w:themeColor="text1"/>
          <w:lang w:val="en-GB"/>
        </w:rPr>
        <w:t xml:space="preserve">And the cousin of </w:t>
      </w:r>
      <w:proofErr w:type="spellStart"/>
      <w:r w:rsidR="00C83A46" w:rsidRPr="00531203">
        <w:rPr>
          <w:rFonts w:ascii="Times New Roman" w:hAnsi="Times New Roman" w:cs="Times New Roman"/>
          <w:color w:val="000000" w:themeColor="text1"/>
          <w:lang w:val="en-GB"/>
        </w:rPr>
        <w:t>of</w:t>
      </w:r>
      <w:proofErr w:type="spellEnd"/>
      <w:r w:rsidR="00C83A46" w:rsidRPr="00531203">
        <w:rPr>
          <w:rFonts w:ascii="Times New Roman" w:hAnsi="Times New Roman" w:cs="Times New Roman"/>
          <w:color w:val="000000" w:themeColor="text1"/>
          <w:lang w:val="en-GB"/>
        </w:rPr>
        <w:t xml:space="preserve"> my host father did not eat the veal because she said that… </w:t>
      </w:r>
      <w:r w:rsidRPr="00D31719">
        <w:rPr>
          <w:rFonts w:ascii="Times New Roman" w:hAnsi="Times New Roman" w:cs="Times New Roman"/>
          <w:color w:val="000000" w:themeColor="text1"/>
        </w:rPr>
        <w:t>‘</w:t>
      </w:r>
    </w:p>
    <w:p w14:paraId="44B113BB" w14:textId="35E06715" w:rsidR="00C83A46" w:rsidRPr="00D31719" w:rsidRDefault="00C83A46" w:rsidP="00441B8E">
      <w:pPr>
        <w:ind w:left="1416"/>
        <w:jc w:val="both"/>
        <w:rPr>
          <w:rFonts w:ascii="Times New Roman" w:hAnsi="Times New Roman" w:cs="Times New Roman"/>
          <w:i/>
          <w:color w:val="000000" w:themeColor="text1"/>
        </w:rPr>
      </w:pPr>
      <w:r w:rsidRPr="00D31719">
        <w:rPr>
          <w:rFonts w:ascii="Times New Roman" w:hAnsi="Times New Roman" w:cs="Times New Roman"/>
          <w:color w:val="000000" w:themeColor="text1"/>
        </w:rPr>
        <w:t>NS: [</w:t>
      </w:r>
      <w:proofErr w:type="spellStart"/>
      <w:r w:rsidRPr="00D31719">
        <w:rPr>
          <w:rFonts w:ascii="Times New Roman" w:hAnsi="Times New Roman" w:cs="Times New Roman"/>
          <w:color w:val="000000" w:themeColor="text1"/>
        </w:rPr>
        <w:t>confused</w:t>
      </w:r>
      <w:proofErr w:type="spellEnd"/>
      <w:r w:rsidRPr="00D31719">
        <w:rPr>
          <w:rFonts w:ascii="Times New Roman" w:hAnsi="Times New Roman" w:cs="Times New Roman"/>
          <w:color w:val="000000" w:themeColor="text1"/>
        </w:rPr>
        <w:t xml:space="preserve"> facial expression</w:t>
      </w:r>
      <w:r w:rsidR="00AD211E" w:rsidRPr="00D31719">
        <w:rPr>
          <w:rFonts w:ascii="Times New Roman" w:hAnsi="Times New Roman" w:cs="Times New Roman"/>
          <w:color w:val="000000" w:themeColor="text1"/>
        </w:rPr>
        <w:t xml:space="preserve"> at first</w:t>
      </w:r>
      <w:r w:rsidRPr="00D31719">
        <w:rPr>
          <w:rFonts w:ascii="Times New Roman" w:hAnsi="Times New Roman" w:cs="Times New Roman"/>
          <w:color w:val="000000" w:themeColor="text1"/>
        </w:rPr>
        <w:t xml:space="preserve">] </w:t>
      </w:r>
      <w:r w:rsidR="00AD211E" w:rsidRPr="00D31719">
        <w:rPr>
          <w:rFonts w:ascii="Times New Roman" w:hAnsi="Times New Roman" w:cs="Times New Roman"/>
          <w:i/>
          <w:color w:val="000000" w:themeColor="text1"/>
        </w:rPr>
        <w:t xml:space="preserve">Ah, </w:t>
      </w:r>
      <w:r w:rsidR="00AD211E" w:rsidRPr="00D31719">
        <w:rPr>
          <w:rFonts w:ascii="Times New Roman" w:eastAsia="Times New Roman" w:hAnsi="Times New Roman" w:cs="Times New Roman"/>
          <w:i/>
          <w:color w:val="000000" w:themeColor="text1"/>
        </w:rPr>
        <w:t>la cousine!</w:t>
      </w:r>
      <w:r w:rsidR="00AD211E" w:rsidRPr="00D31719">
        <w:rPr>
          <w:rFonts w:ascii="Times New Roman" w:eastAsia="Times New Roman" w:hAnsi="Times New Roman" w:cs="Times New Roman"/>
          <w:color w:val="000000" w:themeColor="text1"/>
        </w:rPr>
        <w:t xml:space="preserve"> </w:t>
      </w:r>
      <w:r w:rsidR="00AD211E" w:rsidRPr="00D31719">
        <w:rPr>
          <w:rFonts w:ascii="Times New Roman" w:eastAsia="Times New Roman" w:hAnsi="Times New Roman" w:cs="Times New Roman"/>
          <w:i/>
          <w:color w:val="000000" w:themeColor="text1"/>
        </w:rPr>
        <w:t>[…]</w:t>
      </w:r>
      <w:r w:rsidR="00AD211E" w:rsidRPr="00D31719">
        <w:rPr>
          <w:rFonts w:ascii="Times New Roman" w:eastAsia="Times New Roman" w:hAnsi="Times New Roman" w:cs="Times New Roman"/>
          <w:b/>
          <w:bCs/>
          <w:color w:val="000000" w:themeColor="text1"/>
        </w:rPr>
        <w:t xml:space="preserve"> </w:t>
      </w:r>
      <w:r w:rsidR="00AD211E" w:rsidRPr="00D31719">
        <w:rPr>
          <w:rFonts w:ascii="Times New Roman" w:eastAsia="Times New Roman" w:hAnsi="Times New Roman" w:cs="Times New Roman"/>
          <w:i/>
          <w:color w:val="000000" w:themeColor="text1"/>
        </w:rPr>
        <w:t xml:space="preserve">D'accord, j'avais compris </w:t>
      </w:r>
      <w:r w:rsidR="00AD211E" w:rsidRPr="00D31719">
        <w:rPr>
          <w:rFonts w:ascii="Times New Roman" w:eastAsia="Times New Roman" w:hAnsi="Times New Roman" w:cs="Times New Roman"/>
          <w:color w:val="000000" w:themeColor="text1"/>
        </w:rPr>
        <w:t>la cuisine</w:t>
      </w:r>
      <w:r w:rsidR="00AD211E" w:rsidRPr="00D31719">
        <w:rPr>
          <w:rFonts w:ascii="Times New Roman" w:eastAsia="Times New Roman" w:hAnsi="Times New Roman" w:cs="Times New Roman"/>
          <w:i/>
          <w:color w:val="000000" w:themeColor="text1"/>
        </w:rPr>
        <w:t>; la cousine, OK!</w:t>
      </w:r>
    </w:p>
    <w:p w14:paraId="584ECF63" w14:textId="729C1C47" w:rsidR="00C83A46" w:rsidRPr="00531203" w:rsidRDefault="00053BE6" w:rsidP="00441B8E">
      <w:pPr>
        <w:ind w:left="708" w:firstLine="708"/>
        <w:jc w:val="both"/>
        <w:rPr>
          <w:rFonts w:ascii="Times New Roman" w:hAnsi="Times New Roman" w:cs="Times New Roman"/>
          <w:color w:val="000000" w:themeColor="text1"/>
          <w:lang w:val="en-GB"/>
        </w:rPr>
      </w:pPr>
      <w:proofErr w:type="gramStart"/>
      <w:r w:rsidRPr="00531203">
        <w:rPr>
          <w:rFonts w:ascii="Times New Roman" w:hAnsi="Times New Roman" w:cs="Times New Roman"/>
          <w:color w:val="000000" w:themeColor="text1"/>
          <w:lang w:val="en-GB"/>
        </w:rPr>
        <w:t>‘</w:t>
      </w:r>
      <w:r w:rsidR="00AD211E" w:rsidRPr="00531203">
        <w:rPr>
          <w:rFonts w:ascii="Times New Roman" w:hAnsi="Times New Roman" w:cs="Times New Roman"/>
          <w:color w:val="000000" w:themeColor="text1"/>
          <w:lang w:val="en-GB"/>
        </w:rPr>
        <w:t>O</w:t>
      </w:r>
      <w:r w:rsidR="00AD211E" w:rsidRPr="00531203">
        <w:rPr>
          <w:rFonts w:ascii="Times New Roman" w:eastAsia="Times New Roman" w:hAnsi="Times New Roman" w:cs="Times New Roman"/>
          <w:color w:val="000000" w:themeColor="text1"/>
          <w:lang w:val="en-GB"/>
        </w:rPr>
        <w:t>h, the cousin!</w:t>
      </w:r>
      <w:proofErr w:type="gramEnd"/>
      <w:r w:rsidR="00AD211E" w:rsidRPr="00531203">
        <w:rPr>
          <w:rFonts w:ascii="Times New Roman" w:eastAsia="Times New Roman" w:hAnsi="Times New Roman" w:cs="Times New Roman"/>
          <w:color w:val="000000" w:themeColor="text1"/>
          <w:lang w:val="en-GB"/>
        </w:rPr>
        <w:t xml:space="preserve"> […] All right, I’d understood </w:t>
      </w:r>
      <w:r w:rsidR="00AD211E" w:rsidRPr="00531203">
        <w:rPr>
          <w:rFonts w:ascii="Times New Roman" w:eastAsia="Times New Roman" w:hAnsi="Times New Roman" w:cs="Times New Roman"/>
          <w:i/>
          <w:color w:val="000000" w:themeColor="text1"/>
          <w:lang w:val="en-GB"/>
        </w:rPr>
        <w:t>the kitchen</w:t>
      </w:r>
      <w:r w:rsidR="00AD211E" w:rsidRPr="00531203">
        <w:rPr>
          <w:rFonts w:ascii="Times New Roman" w:eastAsia="Times New Roman" w:hAnsi="Times New Roman" w:cs="Times New Roman"/>
          <w:color w:val="000000" w:themeColor="text1"/>
          <w:lang w:val="en-GB"/>
        </w:rPr>
        <w:t>, the cousin, OK!</w:t>
      </w:r>
      <w:r w:rsidRPr="00531203">
        <w:rPr>
          <w:rFonts w:ascii="Times New Roman" w:eastAsia="Times New Roman" w:hAnsi="Times New Roman" w:cs="Times New Roman"/>
          <w:color w:val="000000" w:themeColor="text1"/>
          <w:lang w:val="en-GB"/>
        </w:rPr>
        <w:t>’</w:t>
      </w:r>
    </w:p>
    <w:p w14:paraId="09CA5DC4" w14:textId="77777777" w:rsidR="00C83A46" w:rsidRPr="00531203" w:rsidRDefault="00C83A46" w:rsidP="00C83A46">
      <w:pPr>
        <w:ind w:firstLine="708"/>
        <w:jc w:val="both"/>
        <w:rPr>
          <w:rFonts w:ascii="Times New Roman" w:hAnsi="Times New Roman" w:cs="Times New Roman"/>
          <w:color w:val="000000" w:themeColor="text1"/>
          <w:lang w:val="en-GB"/>
        </w:rPr>
      </w:pPr>
    </w:p>
    <w:p w14:paraId="5935D80B" w14:textId="35044802" w:rsidR="007635A7" w:rsidRPr="00531203" w:rsidRDefault="001F4516" w:rsidP="003C6082">
      <w:pPr>
        <w:jc w:val="both"/>
        <w:rPr>
          <w:rFonts w:ascii="Times New Roman" w:hAnsi="Times New Roman" w:cs="Times New Roman"/>
          <w:color w:val="000000" w:themeColor="text1"/>
          <w:lang w:val="en-GB"/>
        </w:rPr>
      </w:pPr>
      <w:r w:rsidRPr="00531203">
        <w:rPr>
          <w:rFonts w:ascii="Times New Roman" w:eastAsia="Times New Roman" w:hAnsi="Times New Roman" w:cs="Times New Roman"/>
          <w:color w:val="000000" w:themeColor="text1"/>
          <w:lang w:val="en-GB"/>
        </w:rPr>
        <w:t>T</w:t>
      </w:r>
      <w:r w:rsidR="003C6082" w:rsidRPr="00531203">
        <w:rPr>
          <w:rFonts w:ascii="Times New Roman" w:eastAsia="Times New Roman" w:hAnsi="Times New Roman" w:cs="Times New Roman"/>
          <w:color w:val="000000" w:themeColor="text1"/>
          <w:lang w:val="en-GB"/>
        </w:rPr>
        <w:t xml:space="preserve">he </w:t>
      </w:r>
      <w:r w:rsidR="00941E28" w:rsidRPr="00531203">
        <w:rPr>
          <w:rFonts w:ascii="Times New Roman" w:eastAsia="Times New Roman" w:hAnsi="Times New Roman" w:cs="Times New Roman"/>
          <w:color w:val="000000" w:themeColor="text1"/>
          <w:lang w:val="en-GB"/>
        </w:rPr>
        <w:t>NS</w:t>
      </w:r>
      <w:r w:rsidRPr="00531203">
        <w:rPr>
          <w:rFonts w:ascii="Times New Roman" w:eastAsia="Times New Roman" w:hAnsi="Times New Roman" w:cs="Times New Roman"/>
          <w:color w:val="000000" w:themeColor="text1"/>
          <w:lang w:val="en-GB"/>
        </w:rPr>
        <w:t xml:space="preserve"> </w:t>
      </w:r>
      <w:r w:rsidR="00974D61" w:rsidRPr="00531203">
        <w:rPr>
          <w:rFonts w:ascii="Times New Roman" w:eastAsia="Times New Roman" w:hAnsi="Times New Roman" w:cs="Times New Roman"/>
          <w:color w:val="000000" w:themeColor="text1"/>
          <w:lang w:val="en-GB"/>
        </w:rPr>
        <w:t xml:space="preserve">makes it </w:t>
      </w:r>
      <w:r w:rsidR="007212F5" w:rsidRPr="00531203">
        <w:rPr>
          <w:rFonts w:ascii="Times New Roman" w:eastAsia="Times New Roman" w:hAnsi="Times New Roman" w:cs="Times New Roman"/>
          <w:color w:val="000000" w:themeColor="text1"/>
          <w:lang w:val="en-GB"/>
        </w:rPr>
        <w:t xml:space="preserve">fairly </w:t>
      </w:r>
      <w:r w:rsidR="003C6082" w:rsidRPr="00531203">
        <w:rPr>
          <w:rFonts w:ascii="Times New Roman" w:eastAsia="Times New Roman" w:hAnsi="Times New Roman" w:cs="Times New Roman"/>
          <w:color w:val="000000" w:themeColor="text1"/>
          <w:lang w:val="en-GB"/>
        </w:rPr>
        <w:t>clear that the problem was her partner’s</w:t>
      </w:r>
      <w:r w:rsidR="00C472AF" w:rsidRPr="00531203">
        <w:rPr>
          <w:rFonts w:ascii="Times New Roman" w:eastAsia="Times New Roman" w:hAnsi="Times New Roman" w:cs="Times New Roman"/>
          <w:color w:val="000000" w:themeColor="text1"/>
          <w:lang w:val="en-GB"/>
        </w:rPr>
        <w:t xml:space="preserve"> erroneous front</w:t>
      </w:r>
      <w:r w:rsidR="00974D61" w:rsidRPr="00531203">
        <w:rPr>
          <w:rFonts w:ascii="Times New Roman" w:eastAsia="Times New Roman" w:hAnsi="Times New Roman" w:cs="Times New Roman"/>
          <w:color w:val="000000" w:themeColor="text1"/>
          <w:lang w:val="en-GB"/>
        </w:rPr>
        <w:t>ing of the first vowel in</w:t>
      </w:r>
      <w:r w:rsidR="003C6082" w:rsidRPr="00531203">
        <w:rPr>
          <w:rFonts w:ascii="Times New Roman" w:eastAsia="Times New Roman" w:hAnsi="Times New Roman" w:cs="Times New Roman"/>
          <w:color w:val="000000" w:themeColor="text1"/>
          <w:lang w:val="en-GB"/>
        </w:rPr>
        <w:t xml:space="preserve"> the word</w:t>
      </w:r>
      <w:r w:rsidR="00974D61" w:rsidRPr="00531203">
        <w:rPr>
          <w:rFonts w:ascii="Times New Roman" w:eastAsia="Times New Roman" w:hAnsi="Times New Roman" w:cs="Times New Roman"/>
          <w:color w:val="000000" w:themeColor="text1"/>
          <w:lang w:val="en-GB"/>
        </w:rPr>
        <w:t xml:space="preserve"> </w:t>
      </w:r>
      <w:proofErr w:type="spellStart"/>
      <w:r w:rsidR="00974D61" w:rsidRPr="00531203">
        <w:rPr>
          <w:rFonts w:ascii="Times New Roman" w:eastAsia="Times New Roman" w:hAnsi="Times New Roman" w:cs="Times New Roman"/>
          <w:i/>
          <w:color w:val="000000" w:themeColor="text1"/>
          <w:lang w:val="en-GB"/>
        </w:rPr>
        <w:t>cousine</w:t>
      </w:r>
      <w:proofErr w:type="spellEnd"/>
      <w:r w:rsidR="00C472AF" w:rsidRPr="00531203">
        <w:rPr>
          <w:rFonts w:ascii="Times New Roman" w:eastAsia="Times New Roman" w:hAnsi="Times New Roman" w:cs="Times New Roman"/>
          <w:i/>
          <w:color w:val="000000" w:themeColor="text1"/>
          <w:lang w:val="en-GB"/>
        </w:rPr>
        <w:t xml:space="preserve"> </w:t>
      </w:r>
      <w:r w:rsidR="00C472AF" w:rsidRPr="00531203">
        <w:rPr>
          <w:rFonts w:ascii="Times New Roman" w:eastAsia="Times New Roman" w:hAnsi="Times New Roman" w:cs="Times New Roman"/>
          <w:color w:val="000000" w:themeColor="text1"/>
          <w:lang w:val="en-GB"/>
        </w:rPr>
        <w:t>(/</w:t>
      </w:r>
      <w:proofErr w:type="spellStart"/>
      <w:r w:rsidR="00C472AF" w:rsidRPr="00531203">
        <w:rPr>
          <w:rFonts w:ascii="Times New Roman" w:eastAsia="Times New Roman" w:hAnsi="Times New Roman" w:cs="Times New Roman"/>
          <w:color w:val="000000" w:themeColor="text1"/>
          <w:lang w:val="en-GB"/>
        </w:rPr>
        <w:t>k</w:t>
      </w:r>
      <w:r w:rsidR="00C472AF" w:rsidRPr="00531203">
        <w:rPr>
          <w:rFonts w:ascii="Times New Roman" w:eastAsia="Times New Roman" w:hAnsi="Times New Roman" w:cs="Times New Roman"/>
          <w:color w:val="000000" w:themeColor="text1"/>
          <w:shd w:val="clear" w:color="auto" w:fill="FFFFFF"/>
          <w:lang w:val="en-GB"/>
        </w:rPr>
        <w:t>u</w:t>
      </w:r>
      <w:r w:rsidR="00C472AF" w:rsidRPr="00531203">
        <w:rPr>
          <w:rFonts w:ascii="Times New Roman" w:eastAsia="Times New Roman" w:hAnsi="Times New Roman" w:cs="Times New Roman"/>
          <w:color w:val="000000" w:themeColor="text1"/>
          <w:lang w:val="en-GB"/>
        </w:rPr>
        <w:t>zin</w:t>
      </w:r>
      <w:proofErr w:type="spellEnd"/>
      <w:r w:rsidR="00C472AF" w:rsidRPr="00531203">
        <w:rPr>
          <w:rFonts w:ascii="Times New Roman" w:eastAsia="Times New Roman" w:hAnsi="Times New Roman" w:cs="Times New Roman"/>
          <w:color w:val="000000" w:themeColor="text1"/>
          <w:lang w:val="en-GB"/>
        </w:rPr>
        <w:t>/)</w:t>
      </w:r>
      <w:r w:rsidR="00974D61" w:rsidRPr="00531203">
        <w:rPr>
          <w:rFonts w:ascii="Times New Roman" w:eastAsia="Times New Roman" w:hAnsi="Times New Roman" w:cs="Times New Roman"/>
          <w:color w:val="000000" w:themeColor="text1"/>
          <w:lang w:val="en-GB"/>
        </w:rPr>
        <w:t xml:space="preserve">, which made her perceptually confuse it with </w:t>
      </w:r>
      <w:r w:rsidR="00974D61" w:rsidRPr="00531203">
        <w:rPr>
          <w:rFonts w:ascii="Times New Roman" w:eastAsia="Times New Roman" w:hAnsi="Times New Roman" w:cs="Times New Roman"/>
          <w:i/>
          <w:color w:val="000000" w:themeColor="text1"/>
          <w:lang w:val="en-GB"/>
        </w:rPr>
        <w:t xml:space="preserve">cuisine </w:t>
      </w:r>
      <w:r w:rsidR="00974D61" w:rsidRPr="00531203">
        <w:rPr>
          <w:rFonts w:ascii="Times New Roman" w:eastAsia="Times New Roman" w:hAnsi="Times New Roman" w:cs="Times New Roman"/>
          <w:color w:val="000000" w:themeColor="text1"/>
          <w:lang w:val="en-GB"/>
        </w:rPr>
        <w:t>(/</w:t>
      </w:r>
      <w:proofErr w:type="spellStart"/>
      <w:r w:rsidR="00974D61" w:rsidRPr="00531203">
        <w:rPr>
          <w:rFonts w:ascii="Times New Roman" w:eastAsia="Times New Roman" w:hAnsi="Times New Roman" w:cs="Times New Roman"/>
          <w:color w:val="000000" w:themeColor="text1"/>
          <w:lang w:val="en-GB"/>
        </w:rPr>
        <w:t>k</w:t>
      </w:r>
      <w:r w:rsidR="00DF73C9" w:rsidRPr="00531203">
        <w:rPr>
          <w:rFonts w:ascii="Times New Roman" w:eastAsia="Times New Roman" w:hAnsi="Times New Roman" w:cs="Times New Roman"/>
          <w:color w:val="000000" w:themeColor="text1"/>
          <w:shd w:val="clear" w:color="auto" w:fill="FFFFFF"/>
          <w:lang w:val="en-GB"/>
        </w:rPr>
        <w:t>ɥ</w:t>
      </w:r>
      <w:r w:rsidR="00974D61" w:rsidRPr="00531203">
        <w:rPr>
          <w:rFonts w:ascii="Times New Roman" w:eastAsia="Times New Roman" w:hAnsi="Times New Roman" w:cs="Times New Roman"/>
          <w:color w:val="000000" w:themeColor="text1"/>
          <w:lang w:val="en-GB"/>
        </w:rPr>
        <w:t>izin</w:t>
      </w:r>
      <w:proofErr w:type="spellEnd"/>
      <w:r w:rsidR="00974D61" w:rsidRPr="00531203">
        <w:rPr>
          <w:rFonts w:ascii="Times New Roman" w:eastAsia="Times New Roman" w:hAnsi="Times New Roman" w:cs="Times New Roman"/>
          <w:color w:val="000000" w:themeColor="text1"/>
          <w:lang w:val="en-GB"/>
        </w:rPr>
        <w:t>/).</w:t>
      </w:r>
      <w:r w:rsidR="003C6082" w:rsidRPr="00531203">
        <w:rPr>
          <w:rFonts w:ascii="Times New Roman" w:eastAsia="Times New Roman" w:hAnsi="Times New Roman" w:cs="Times New Roman"/>
          <w:color w:val="000000" w:themeColor="text1"/>
          <w:lang w:val="en-GB"/>
        </w:rPr>
        <w:t xml:space="preserve"> </w:t>
      </w:r>
      <w:r w:rsidRPr="00531203">
        <w:rPr>
          <w:rFonts w:ascii="Times New Roman" w:eastAsia="Times New Roman" w:hAnsi="Times New Roman" w:cs="Times New Roman"/>
          <w:color w:val="000000" w:themeColor="text1"/>
          <w:lang w:val="en-GB"/>
        </w:rPr>
        <w:t>Unlike in (1</w:t>
      </w:r>
      <w:r w:rsidR="00304FA5" w:rsidRPr="00531203">
        <w:rPr>
          <w:rFonts w:ascii="Times New Roman" w:eastAsia="Times New Roman" w:hAnsi="Times New Roman" w:cs="Times New Roman"/>
          <w:color w:val="000000" w:themeColor="text1"/>
          <w:lang w:val="en-GB"/>
        </w:rPr>
        <w:t>5</w:t>
      </w:r>
      <w:r w:rsidRPr="00531203">
        <w:rPr>
          <w:rFonts w:ascii="Times New Roman" w:eastAsia="Times New Roman" w:hAnsi="Times New Roman" w:cs="Times New Roman"/>
          <w:color w:val="000000" w:themeColor="text1"/>
          <w:lang w:val="en-GB"/>
        </w:rPr>
        <w:t>)</w:t>
      </w:r>
      <w:r w:rsidR="007F121C" w:rsidRPr="00531203">
        <w:rPr>
          <w:rFonts w:ascii="Times New Roman" w:eastAsia="Times New Roman" w:hAnsi="Times New Roman" w:cs="Times New Roman"/>
          <w:color w:val="000000" w:themeColor="text1"/>
          <w:lang w:val="en-GB"/>
        </w:rPr>
        <w:t xml:space="preserve">, however, the NS offers </w:t>
      </w:r>
      <w:r w:rsidR="00CC1A21" w:rsidRPr="00531203">
        <w:rPr>
          <w:rFonts w:ascii="Times New Roman" w:eastAsia="Times New Roman" w:hAnsi="Times New Roman" w:cs="Times New Roman"/>
          <w:color w:val="000000" w:themeColor="text1"/>
          <w:lang w:val="en-GB"/>
        </w:rPr>
        <w:t xml:space="preserve">her partner </w:t>
      </w:r>
      <w:r w:rsidR="001334D2" w:rsidRPr="00531203">
        <w:rPr>
          <w:rFonts w:ascii="Times New Roman" w:eastAsia="Times New Roman" w:hAnsi="Times New Roman" w:cs="Times New Roman"/>
          <w:color w:val="000000" w:themeColor="text1"/>
          <w:lang w:val="en-GB"/>
        </w:rPr>
        <w:t>(</w:t>
      </w:r>
      <w:r w:rsidR="00CC1A21" w:rsidRPr="00531203">
        <w:rPr>
          <w:rFonts w:ascii="Times New Roman" w:eastAsia="Times New Roman" w:hAnsi="Times New Roman" w:cs="Times New Roman"/>
          <w:color w:val="000000" w:themeColor="text1"/>
          <w:lang w:val="en-GB"/>
        </w:rPr>
        <w:t>and</w:t>
      </w:r>
      <w:r w:rsidR="007F121C" w:rsidRPr="00531203">
        <w:rPr>
          <w:rFonts w:ascii="Times New Roman" w:eastAsia="Times New Roman" w:hAnsi="Times New Roman" w:cs="Times New Roman"/>
          <w:color w:val="000000" w:themeColor="text1"/>
          <w:lang w:val="en-GB"/>
        </w:rPr>
        <w:t xml:space="preserve"> </w:t>
      </w:r>
      <w:r w:rsidR="00CC1A21" w:rsidRPr="00531203">
        <w:rPr>
          <w:rFonts w:ascii="Times New Roman" w:eastAsia="Times New Roman" w:hAnsi="Times New Roman" w:cs="Times New Roman"/>
          <w:color w:val="000000" w:themeColor="text1"/>
          <w:lang w:val="en-GB"/>
        </w:rPr>
        <w:t>the researchers</w:t>
      </w:r>
      <w:r w:rsidR="001334D2" w:rsidRPr="00531203">
        <w:rPr>
          <w:rFonts w:ascii="Times New Roman" w:eastAsia="Times New Roman" w:hAnsi="Times New Roman" w:cs="Times New Roman"/>
          <w:color w:val="000000" w:themeColor="text1"/>
          <w:lang w:val="en-GB"/>
        </w:rPr>
        <w:t>)</w:t>
      </w:r>
      <w:r w:rsidR="007F121C" w:rsidRPr="00531203">
        <w:rPr>
          <w:rFonts w:ascii="Times New Roman" w:eastAsia="Times New Roman" w:hAnsi="Times New Roman" w:cs="Times New Roman"/>
          <w:color w:val="000000" w:themeColor="text1"/>
          <w:lang w:val="en-GB"/>
        </w:rPr>
        <w:t xml:space="preserve"> </w:t>
      </w:r>
      <w:r w:rsidR="00CC1A21" w:rsidRPr="00531203">
        <w:rPr>
          <w:rFonts w:ascii="Times New Roman" w:eastAsia="Times New Roman" w:hAnsi="Times New Roman" w:cs="Times New Roman"/>
          <w:color w:val="000000" w:themeColor="text1"/>
          <w:lang w:val="en-GB"/>
        </w:rPr>
        <w:t xml:space="preserve">the added bonus of an explicit comment on how exactly she misunderstood </w:t>
      </w:r>
      <w:r w:rsidR="00414F75" w:rsidRPr="00531203">
        <w:rPr>
          <w:rFonts w:ascii="Times New Roman" w:eastAsia="Times New Roman" w:hAnsi="Times New Roman" w:cs="Times New Roman"/>
          <w:color w:val="000000" w:themeColor="text1"/>
          <w:lang w:val="en-GB"/>
        </w:rPr>
        <w:t>the NNS utterance</w:t>
      </w:r>
      <w:r w:rsidR="00CC1A21" w:rsidRPr="00531203">
        <w:rPr>
          <w:rFonts w:ascii="Times New Roman" w:eastAsia="Times New Roman" w:hAnsi="Times New Roman" w:cs="Times New Roman"/>
          <w:color w:val="000000" w:themeColor="text1"/>
          <w:lang w:val="en-GB"/>
        </w:rPr>
        <w:t xml:space="preserve">. </w:t>
      </w:r>
      <w:r w:rsidR="003C6082" w:rsidRPr="00531203">
        <w:rPr>
          <w:rFonts w:ascii="Times New Roman" w:eastAsia="Times New Roman" w:hAnsi="Times New Roman" w:cs="Times New Roman"/>
          <w:color w:val="000000" w:themeColor="text1"/>
          <w:lang w:val="en-GB"/>
        </w:rPr>
        <w:t xml:space="preserve">It is </w:t>
      </w:r>
      <w:r w:rsidR="00CC1A21" w:rsidRPr="00531203">
        <w:rPr>
          <w:rFonts w:ascii="Times New Roman" w:eastAsia="Times New Roman" w:hAnsi="Times New Roman" w:cs="Times New Roman"/>
          <w:color w:val="000000" w:themeColor="text1"/>
          <w:lang w:val="en-GB"/>
        </w:rPr>
        <w:t xml:space="preserve">also </w:t>
      </w:r>
      <w:r w:rsidR="003C6082" w:rsidRPr="00531203">
        <w:rPr>
          <w:rFonts w:ascii="Times New Roman" w:eastAsia="Times New Roman" w:hAnsi="Times New Roman" w:cs="Times New Roman"/>
          <w:color w:val="000000" w:themeColor="text1"/>
          <w:lang w:val="en-GB"/>
        </w:rPr>
        <w:t xml:space="preserve">worth noting that </w:t>
      </w:r>
      <w:r w:rsidR="001334D2" w:rsidRPr="00531203">
        <w:rPr>
          <w:rFonts w:ascii="Times New Roman" w:eastAsia="Times New Roman" w:hAnsi="Times New Roman" w:cs="Times New Roman"/>
          <w:color w:val="000000" w:themeColor="text1"/>
          <w:lang w:val="en-GB"/>
        </w:rPr>
        <w:t>(1</w:t>
      </w:r>
      <w:r w:rsidR="00304FA5" w:rsidRPr="00531203">
        <w:rPr>
          <w:rFonts w:ascii="Times New Roman" w:eastAsia="Times New Roman" w:hAnsi="Times New Roman" w:cs="Times New Roman"/>
          <w:color w:val="000000" w:themeColor="text1"/>
          <w:lang w:val="en-GB"/>
        </w:rPr>
        <w:t>8</w:t>
      </w:r>
      <w:r w:rsidR="001334D2" w:rsidRPr="00531203">
        <w:rPr>
          <w:rFonts w:ascii="Times New Roman" w:eastAsia="Times New Roman" w:hAnsi="Times New Roman" w:cs="Times New Roman"/>
          <w:color w:val="000000" w:themeColor="text1"/>
          <w:lang w:val="en-GB"/>
        </w:rPr>
        <w:t>)</w:t>
      </w:r>
      <w:r w:rsidR="003C6082" w:rsidRPr="00531203">
        <w:rPr>
          <w:rFonts w:ascii="Times New Roman" w:eastAsia="Times New Roman" w:hAnsi="Times New Roman" w:cs="Times New Roman"/>
          <w:color w:val="000000" w:themeColor="text1"/>
          <w:lang w:val="en-GB"/>
        </w:rPr>
        <w:t xml:space="preserve"> is a representative example of how a </w:t>
      </w:r>
      <w:r w:rsidR="00304FA5" w:rsidRPr="00531203">
        <w:rPr>
          <w:rFonts w:ascii="Times New Roman" w:eastAsia="Times New Roman" w:hAnsi="Times New Roman" w:cs="Times New Roman"/>
          <w:color w:val="000000" w:themeColor="text1"/>
          <w:lang w:val="en-GB"/>
        </w:rPr>
        <w:t>communication breakdown</w:t>
      </w:r>
      <w:r w:rsidR="003C6082" w:rsidRPr="00531203">
        <w:rPr>
          <w:rFonts w:ascii="Times New Roman" w:eastAsia="Times New Roman" w:hAnsi="Times New Roman" w:cs="Times New Roman"/>
          <w:color w:val="000000" w:themeColor="text1"/>
          <w:lang w:val="en-GB"/>
        </w:rPr>
        <w:t xml:space="preserve"> may serve as a </w:t>
      </w:r>
      <w:r w:rsidR="005575BD" w:rsidRPr="00531203">
        <w:rPr>
          <w:rFonts w:ascii="Times New Roman" w:eastAsia="Times New Roman" w:hAnsi="Times New Roman" w:cs="Times New Roman"/>
          <w:color w:val="000000" w:themeColor="text1"/>
          <w:lang w:val="en-GB"/>
        </w:rPr>
        <w:t>starting point of a corrective episode, a phenomenon alluded to earlier on in the chapter.</w:t>
      </w:r>
      <w:r w:rsidR="00974D61" w:rsidRPr="00531203">
        <w:rPr>
          <w:rFonts w:ascii="Times New Roman" w:eastAsia="Times New Roman" w:hAnsi="Times New Roman" w:cs="Times New Roman"/>
          <w:color w:val="000000" w:themeColor="text1"/>
          <w:lang w:val="en-GB"/>
        </w:rPr>
        <w:t xml:space="preserve"> </w:t>
      </w:r>
    </w:p>
    <w:p w14:paraId="65EE5243" w14:textId="1F6B9006" w:rsidR="0020555D" w:rsidRPr="00531203" w:rsidRDefault="005575BD" w:rsidP="003D01AB">
      <w:pPr>
        <w:ind w:firstLine="708"/>
        <w:jc w:val="both"/>
        <w:rPr>
          <w:rFonts w:ascii="Times New Roman" w:eastAsia="Times New Roman" w:hAnsi="Times New Roman" w:cs="Times New Roman"/>
          <w:color w:val="000000" w:themeColor="text1"/>
          <w:lang w:val="en-GB"/>
        </w:rPr>
      </w:pPr>
      <w:r w:rsidRPr="00531203">
        <w:rPr>
          <w:rFonts w:ascii="Times New Roman" w:eastAsia="Times New Roman" w:hAnsi="Times New Roman" w:cs="Times New Roman"/>
          <w:color w:val="000000" w:themeColor="text1"/>
          <w:lang w:val="en-GB"/>
        </w:rPr>
        <w:t>Despite the prevalence of relatively straightforward (</w:t>
      </w:r>
      <w:r w:rsidR="0084493B" w:rsidRPr="00531203">
        <w:rPr>
          <w:rFonts w:ascii="Times New Roman" w:eastAsia="Times New Roman" w:hAnsi="Times New Roman" w:cs="Times New Roman"/>
          <w:color w:val="000000" w:themeColor="text1"/>
          <w:lang w:val="en-GB"/>
        </w:rPr>
        <w:t xml:space="preserve">in terms of the linguistic </w:t>
      </w:r>
      <w:r w:rsidRPr="00531203">
        <w:rPr>
          <w:rFonts w:ascii="Times New Roman" w:eastAsia="Times New Roman" w:hAnsi="Times New Roman" w:cs="Times New Roman"/>
          <w:color w:val="000000" w:themeColor="text1"/>
          <w:lang w:val="en-GB"/>
        </w:rPr>
        <w:t>trigger) cases like (1</w:t>
      </w:r>
      <w:r w:rsidR="00304FA5" w:rsidRPr="00531203">
        <w:rPr>
          <w:rFonts w:ascii="Times New Roman" w:eastAsia="Times New Roman" w:hAnsi="Times New Roman" w:cs="Times New Roman"/>
          <w:color w:val="000000" w:themeColor="text1"/>
          <w:lang w:val="en-GB"/>
        </w:rPr>
        <w:t>8</w:t>
      </w:r>
      <w:r w:rsidRPr="00531203">
        <w:rPr>
          <w:rFonts w:ascii="Times New Roman" w:eastAsia="Times New Roman" w:hAnsi="Times New Roman" w:cs="Times New Roman"/>
          <w:color w:val="000000" w:themeColor="text1"/>
          <w:lang w:val="en-GB"/>
        </w:rPr>
        <w:t>)</w:t>
      </w:r>
      <w:r w:rsidR="007635A7" w:rsidRPr="00531203">
        <w:rPr>
          <w:rFonts w:ascii="Times New Roman" w:eastAsia="Times New Roman" w:hAnsi="Times New Roman" w:cs="Times New Roman"/>
          <w:color w:val="000000" w:themeColor="text1"/>
          <w:lang w:val="en-GB"/>
        </w:rPr>
        <w:t xml:space="preserve">, </w:t>
      </w:r>
      <w:r w:rsidRPr="00531203">
        <w:rPr>
          <w:rFonts w:ascii="Times New Roman" w:eastAsia="Times New Roman" w:hAnsi="Times New Roman" w:cs="Times New Roman"/>
          <w:color w:val="000000" w:themeColor="text1"/>
          <w:lang w:val="en-GB"/>
        </w:rPr>
        <w:t>the cause of th</w:t>
      </w:r>
      <w:r w:rsidR="00C472AF" w:rsidRPr="00531203">
        <w:rPr>
          <w:rFonts w:ascii="Times New Roman" w:eastAsia="Times New Roman" w:hAnsi="Times New Roman" w:cs="Times New Roman"/>
          <w:color w:val="000000" w:themeColor="text1"/>
          <w:lang w:val="en-GB"/>
        </w:rPr>
        <w:t>e communication breakdown was not always easy to pin down. As a result,</w:t>
      </w:r>
      <w:r w:rsidRPr="00531203">
        <w:rPr>
          <w:rFonts w:ascii="Times New Roman" w:eastAsia="Times New Roman" w:hAnsi="Times New Roman" w:cs="Times New Roman"/>
          <w:color w:val="000000" w:themeColor="text1"/>
          <w:lang w:val="en-GB"/>
        </w:rPr>
        <w:t xml:space="preserve"> </w:t>
      </w:r>
      <w:r w:rsidR="007635A7" w:rsidRPr="00531203">
        <w:rPr>
          <w:rFonts w:ascii="Times New Roman" w:eastAsia="Times New Roman" w:hAnsi="Times New Roman" w:cs="Times New Roman"/>
          <w:color w:val="000000" w:themeColor="text1"/>
          <w:lang w:val="en-GB"/>
        </w:rPr>
        <w:t>in a</w:t>
      </w:r>
      <w:r w:rsidR="00C472AF" w:rsidRPr="00531203">
        <w:rPr>
          <w:rFonts w:ascii="Times New Roman" w:eastAsia="Times New Roman" w:hAnsi="Times New Roman" w:cs="Times New Roman"/>
          <w:color w:val="000000" w:themeColor="text1"/>
          <w:lang w:val="en-GB"/>
        </w:rPr>
        <w:t>round 18% of instanc</w:t>
      </w:r>
      <w:r w:rsidR="00F83ADC" w:rsidRPr="00531203">
        <w:rPr>
          <w:rFonts w:ascii="Times New Roman" w:eastAsia="Times New Roman" w:hAnsi="Times New Roman" w:cs="Times New Roman"/>
          <w:color w:val="000000" w:themeColor="text1"/>
          <w:lang w:val="en-GB"/>
        </w:rPr>
        <w:t xml:space="preserve">es </w:t>
      </w:r>
      <w:r w:rsidR="00615025" w:rsidRPr="00531203">
        <w:rPr>
          <w:rFonts w:ascii="Times New Roman" w:eastAsia="Times New Roman" w:hAnsi="Times New Roman" w:cs="Times New Roman"/>
          <w:color w:val="000000" w:themeColor="text1"/>
          <w:lang w:val="en-GB"/>
        </w:rPr>
        <w:t xml:space="preserve">(13 out of 72) </w:t>
      </w:r>
      <w:r w:rsidR="00F83ADC" w:rsidRPr="00531203">
        <w:rPr>
          <w:rFonts w:ascii="Times New Roman" w:eastAsia="Times New Roman" w:hAnsi="Times New Roman" w:cs="Times New Roman"/>
          <w:color w:val="000000" w:themeColor="text1"/>
          <w:lang w:val="en-GB"/>
        </w:rPr>
        <w:t>we ended up</w:t>
      </w:r>
      <w:r w:rsidR="007635A7" w:rsidRPr="00531203">
        <w:rPr>
          <w:rFonts w:ascii="Times New Roman" w:eastAsia="Times New Roman" w:hAnsi="Times New Roman" w:cs="Times New Roman"/>
          <w:color w:val="000000" w:themeColor="text1"/>
          <w:lang w:val="en-GB"/>
        </w:rPr>
        <w:t xml:space="preserve"> label</w:t>
      </w:r>
      <w:r w:rsidR="00F83ADC" w:rsidRPr="00531203">
        <w:rPr>
          <w:rFonts w:ascii="Times New Roman" w:eastAsia="Times New Roman" w:hAnsi="Times New Roman" w:cs="Times New Roman"/>
          <w:color w:val="000000" w:themeColor="text1"/>
          <w:lang w:val="en-GB"/>
        </w:rPr>
        <w:t>ling</w:t>
      </w:r>
      <w:r w:rsidR="007635A7" w:rsidRPr="00531203">
        <w:rPr>
          <w:rFonts w:ascii="Times New Roman" w:eastAsia="Times New Roman" w:hAnsi="Times New Roman" w:cs="Times New Roman"/>
          <w:color w:val="000000" w:themeColor="text1"/>
          <w:lang w:val="en-GB"/>
        </w:rPr>
        <w:t xml:space="preserve"> the </w:t>
      </w:r>
      <w:r w:rsidR="00304FA5" w:rsidRPr="00531203">
        <w:rPr>
          <w:rFonts w:ascii="Times New Roman" w:eastAsia="Times New Roman" w:hAnsi="Times New Roman" w:cs="Times New Roman"/>
          <w:color w:val="000000" w:themeColor="text1"/>
          <w:lang w:val="en-GB"/>
        </w:rPr>
        <w:t>CB</w:t>
      </w:r>
      <w:r w:rsidR="007635A7" w:rsidRPr="00531203">
        <w:rPr>
          <w:rFonts w:ascii="Times New Roman" w:eastAsia="Times New Roman" w:hAnsi="Times New Roman" w:cs="Times New Roman"/>
          <w:color w:val="000000" w:themeColor="text1"/>
          <w:lang w:val="en-GB"/>
        </w:rPr>
        <w:t xml:space="preserve"> as being</w:t>
      </w:r>
      <w:r w:rsidR="00F83ADC" w:rsidRPr="00531203">
        <w:rPr>
          <w:rFonts w:ascii="Times New Roman" w:eastAsia="Times New Roman" w:hAnsi="Times New Roman" w:cs="Times New Roman"/>
          <w:color w:val="000000" w:themeColor="text1"/>
          <w:lang w:val="en-GB"/>
        </w:rPr>
        <w:t xml:space="preserve"> due to a combined</w:t>
      </w:r>
      <w:r w:rsidR="007635A7" w:rsidRPr="00531203">
        <w:rPr>
          <w:rFonts w:ascii="Times New Roman" w:eastAsia="Times New Roman" w:hAnsi="Times New Roman" w:cs="Times New Roman"/>
          <w:color w:val="000000" w:themeColor="text1"/>
          <w:lang w:val="en-GB"/>
        </w:rPr>
        <w:t xml:space="preserve"> trigger, </w:t>
      </w:r>
      <w:r w:rsidR="00F83ADC" w:rsidRPr="00531203">
        <w:rPr>
          <w:rFonts w:ascii="Times New Roman" w:eastAsia="Times New Roman" w:hAnsi="Times New Roman" w:cs="Times New Roman"/>
          <w:color w:val="000000" w:themeColor="text1"/>
          <w:lang w:val="en-GB"/>
        </w:rPr>
        <w:t xml:space="preserve">for reasons similar to those mentioned in the context of </w:t>
      </w:r>
      <w:r w:rsidR="007212F5" w:rsidRPr="00531203">
        <w:rPr>
          <w:rFonts w:ascii="Times New Roman" w:eastAsia="Times New Roman" w:hAnsi="Times New Roman" w:cs="Times New Roman"/>
          <w:color w:val="000000" w:themeColor="text1"/>
          <w:lang w:val="en-GB"/>
        </w:rPr>
        <w:t xml:space="preserve">the </w:t>
      </w:r>
      <w:r w:rsidR="00F83ADC" w:rsidRPr="00531203">
        <w:rPr>
          <w:rFonts w:ascii="Times New Roman" w:eastAsia="Times New Roman" w:hAnsi="Times New Roman" w:cs="Times New Roman"/>
          <w:color w:val="000000" w:themeColor="text1"/>
          <w:lang w:val="en-GB"/>
        </w:rPr>
        <w:t xml:space="preserve">mixed focus CF occurrences, </w:t>
      </w:r>
      <w:r w:rsidR="00DC2D4B" w:rsidRPr="00531203">
        <w:rPr>
          <w:rFonts w:ascii="Times New Roman" w:eastAsia="Times New Roman" w:hAnsi="Times New Roman" w:cs="Times New Roman"/>
          <w:color w:val="000000" w:themeColor="text1"/>
          <w:lang w:val="en-GB"/>
        </w:rPr>
        <w:t xml:space="preserve">and </w:t>
      </w:r>
      <w:r w:rsidR="00F83ADC" w:rsidRPr="00531203">
        <w:rPr>
          <w:rFonts w:ascii="Times New Roman" w:eastAsia="Times New Roman" w:hAnsi="Times New Roman" w:cs="Times New Roman"/>
          <w:color w:val="000000" w:themeColor="text1"/>
          <w:lang w:val="en-GB"/>
        </w:rPr>
        <w:t xml:space="preserve">with the same corollary of making our observations less informative than </w:t>
      </w:r>
      <w:r w:rsidR="00F61A39" w:rsidRPr="00531203">
        <w:rPr>
          <w:rFonts w:ascii="Times New Roman" w:eastAsia="Times New Roman" w:hAnsi="Times New Roman" w:cs="Times New Roman"/>
          <w:color w:val="000000" w:themeColor="text1"/>
          <w:lang w:val="en-GB"/>
        </w:rPr>
        <w:t xml:space="preserve">we </w:t>
      </w:r>
      <w:r w:rsidR="00F83ADC" w:rsidRPr="00531203">
        <w:rPr>
          <w:rFonts w:ascii="Times New Roman" w:eastAsia="Times New Roman" w:hAnsi="Times New Roman" w:cs="Times New Roman"/>
          <w:color w:val="000000" w:themeColor="text1"/>
          <w:lang w:val="en-GB"/>
        </w:rPr>
        <w:t>might perhaps</w:t>
      </w:r>
      <w:r w:rsidR="00F61A39" w:rsidRPr="00531203">
        <w:rPr>
          <w:rFonts w:ascii="Times New Roman" w:eastAsia="Times New Roman" w:hAnsi="Times New Roman" w:cs="Times New Roman"/>
          <w:color w:val="000000" w:themeColor="text1"/>
          <w:lang w:val="en-GB"/>
        </w:rPr>
        <w:t xml:space="preserve"> have</w:t>
      </w:r>
      <w:r w:rsidR="00F83ADC" w:rsidRPr="00531203">
        <w:rPr>
          <w:rFonts w:ascii="Times New Roman" w:eastAsia="Times New Roman" w:hAnsi="Times New Roman" w:cs="Times New Roman"/>
          <w:color w:val="000000" w:themeColor="text1"/>
          <w:lang w:val="en-GB"/>
        </w:rPr>
        <w:t xml:space="preserve"> wished them to be.</w:t>
      </w:r>
      <w:r w:rsidR="00F61A39" w:rsidRPr="00531203">
        <w:rPr>
          <w:rFonts w:ascii="Times New Roman" w:eastAsia="Times New Roman" w:hAnsi="Times New Roman" w:cs="Times New Roman"/>
          <w:color w:val="000000" w:themeColor="text1"/>
          <w:lang w:val="en-GB"/>
        </w:rPr>
        <w:t xml:space="preserve"> </w:t>
      </w:r>
      <w:r w:rsidR="0020555D" w:rsidRPr="00531203">
        <w:rPr>
          <w:rFonts w:ascii="Times New Roman" w:eastAsia="Times New Roman" w:hAnsi="Times New Roman" w:cs="Times New Roman"/>
          <w:color w:val="000000" w:themeColor="text1"/>
          <w:lang w:val="en-GB"/>
        </w:rPr>
        <w:t xml:space="preserve">The </w:t>
      </w:r>
      <w:r w:rsidR="001334D2" w:rsidRPr="00531203">
        <w:rPr>
          <w:rFonts w:ascii="Times New Roman" w:eastAsia="Times New Roman" w:hAnsi="Times New Roman" w:cs="Times New Roman"/>
          <w:color w:val="000000" w:themeColor="text1"/>
          <w:lang w:val="en-GB"/>
        </w:rPr>
        <w:t>NNS</w:t>
      </w:r>
      <w:r w:rsidR="0020555D" w:rsidRPr="00531203">
        <w:rPr>
          <w:rFonts w:ascii="Times New Roman" w:eastAsia="Times New Roman" w:hAnsi="Times New Roman" w:cs="Times New Roman"/>
          <w:color w:val="000000" w:themeColor="text1"/>
          <w:lang w:val="en-GB"/>
        </w:rPr>
        <w:t xml:space="preserve"> in (1</w:t>
      </w:r>
      <w:r w:rsidR="00304FA5" w:rsidRPr="00531203">
        <w:rPr>
          <w:rFonts w:ascii="Times New Roman" w:eastAsia="Times New Roman" w:hAnsi="Times New Roman" w:cs="Times New Roman"/>
          <w:color w:val="000000" w:themeColor="text1"/>
          <w:lang w:val="en-GB"/>
        </w:rPr>
        <w:t>9</w:t>
      </w:r>
      <w:r w:rsidR="0020555D" w:rsidRPr="00531203">
        <w:rPr>
          <w:rFonts w:ascii="Times New Roman" w:eastAsia="Times New Roman" w:hAnsi="Times New Roman" w:cs="Times New Roman"/>
          <w:color w:val="000000" w:themeColor="text1"/>
          <w:lang w:val="en-GB"/>
        </w:rPr>
        <w:t>),</w:t>
      </w:r>
      <w:r w:rsidR="00DC2D4B" w:rsidRPr="00531203">
        <w:rPr>
          <w:rFonts w:ascii="Times New Roman" w:eastAsia="Times New Roman" w:hAnsi="Times New Roman" w:cs="Times New Roman"/>
          <w:color w:val="000000" w:themeColor="text1"/>
          <w:lang w:val="en-GB"/>
        </w:rPr>
        <w:t xml:space="preserve"> using the expression </w:t>
      </w:r>
      <w:r w:rsidR="00316841" w:rsidRPr="00531203">
        <w:rPr>
          <w:rFonts w:ascii="Times New Roman" w:eastAsia="Times New Roman" w:hAnsi="Times New Roman" w:cs="Times New Roman"/>
          <w:i/>
          <w:color w:val="000000" w:themeColor="text1"/>
          <w:lang w:val="en-GB"/>
        </w:rPr>
        <w:t xml:space="preserve">for </w:t>
      </w:r>
      <w:proofErr w:type="spellStart"/>
      <w:r w:rsidR="00316841" w:rsidRPr="00531203">
        <w:rPr>
          <w:rFonts w:ascii="Times New Roman" w:eastAsia="Times New Roman" w:hAnsi="Times New Roman" w:cs="Times New Roman"/>
          <w:i/>
          <w:color w:val="000000" w:themeColor="text1"/>
          <w:lang w:val="en-GB"/>
        </w:rPr>
        <w:t>per</w:t>
      </w:r>
      <w:r w:rsidR="00AE7A1D" w:rsidRPr="00531203">
        <w:rPr>
          <w:rFonts w:ascii="Times New Roman" w:eastAsia="Times New Roman" w:hAnsi="Times New Roman" w:cs="Times New Roman"/>
          <w:i/>
          <w:color w:val="000000" w:themeColor="text1"/>
          <w:lang w:val="en-GB"/>
        </w:rPr>
        <w:t>'pe</w:t>
      </w:r>
      <w:r w:rsidR="00DC2D4B" w:rsidRPr="00531203">
        <w:rPr>
          <w:rFonts w:ascii="Times New Roman" w:eastAsia="Times New Roman" w:hAnsi="Times New Roman" w:cs="Times New Roman"/>
          <w:i/>
          <w:color w:val="000000" w:themeColor="text1"/>
          <w:lang w:val="en-GB"/>
        </w:rPr>
        <w:t>tuity</w:t>
      </w:r>
      <w:proofErr w:type="spellEnd"/>
      <w:r w:rsidR="00DC2D4B" w:rsidRPr="00531203">
        <w:rPr>
          <w:rFonts w:ascii="Times New Roman" w:eastAsia="Times New Roman" w:hAnsi="Times New Roman" w:cs="Times New Roman"/>
          <w:color w:val="000000" w:themeColor="text1"/>
          <w:lang w:val="en-GB"/>
        </w:rPr>
        <w:t xml:space="preserve"> to talk about prisoners sentenced to li</w:t>
      </w:r>
      <w:r w:rsidR="0020555D" w:rsidRPr="00531203">
        <w:rPr>
          <w:rFonts w:ascii="Times New Roman" w:eastAsia="Times New Roman" w:hAnsi="Times New Roman" w:cs="Times New Roman"/>
          <w:color w:val="000000" w:themeColor="text1"/>
          <w:lang w:val="en-GB"/>
        </w:rPr>
        <w:t>fe in jail is one such instance:</w:t>
      </w:r>
    </w:p>
    <w:p w14:paraId="7D434303" w14:textId="77777777" w:rsidR="00F75A2A" w:rsidRPr="00531203" w:rsidRDefault="00F75A2A" w:rsidP="003D01AB">
      <w:pPr>
        <w:ind w:firstLine="708"/>
        <w:jc w:val="both"/>
        <w:rPr>
          <w:rFonts w:ascii="Times New Roman" w:eastAsia="Times New Roman" w:hAnsi="Times New Roman" w:cs="Times New Roman"/>
          <w:color w:val="000000" w:themeColor="text1"/>
          <w:lang w:val="en-GB"/>
        </w:rPr>
      </w:pPr>
    </w:p>
    <w:p w14:paraId="3751244F" w14:textId="77777777" w:rsidR="00AE7A1D" w:rsidRPr="00531203" w:rsidRDefault="0020555D" w:rsidP="00AE7A1D">
      <w:pPr>
        <w:pStyle w:val="Paragraphedeliste"/>
        <w:numPr>
          <w:ilvl w:val="0"/>
          <w:numId w:val="11"/>
        </w:numPr>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 xml:space="preserve">NNS: </w:t>
      </w:r>
      <w:r w:rsidR="00BE4D8A" w:rsidRPr="00531203">
        <w:rPr>
          <w:rFonts w:ascii="Times New Roman" w:hAnsi="Times New Roman" w:cs="Times New Roman"/>
          <w:i/>
          <w:color w:val="000000" w:themeColor="text1"/>
          <w:lang w:val="en-GB"/>
        </w:rPr>
        <w:t xml:space="preserve">And if you are in jail for… I </w:t>
      </w:r>
      <w:r w:rsidR="00AE7A1D" w:rsidRPr="00531203">
        <w:rPr>
          <w:rFonts w:ascii="Times New Roman" w:hAnsi="Times New Roman" w:cs="Times New Roman"/>
          <w:i/>
          <w:color w:val="000000" w:themeColor="text1"/>
          <w:lang w:val="en-GB"/>
        </w:rPr>
        <w:t>don’t know how to say that… for</w:t>
      </w:r>
    </w:p>
    <w:p w14:paraId="65C250C5" w14:textId="3EEAABAA" w:rsidR="0020555D" w:rsidRPr="00531203" w:rsidRDefault="00BE4D8A" w:rsidP="00AE7A1D">
      <w:pPr>
        <w:pStyle w:val="Paragraphedeliste"/>
        <w:ind w:firstLine="696"/>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w:t>
      </w:r>
      <w:proofErr w:type="spellStart"/>
      <w:r w:rsidRPr="00531203">
        <w:rPr>
          <w:rFonts w:ascii="Times New Roman" w:hAnsi="Times New Roman" w:cs="Times New Roman"/>
          <w:i/>
          <w:color w:val="000000" w:themeColor="text1"/>
          <w:lang w:val="en-GB"/>
        </w:rPr>
        <w:t>per</w:t>
      </w:r>
      <w:r w:rsidRPr="00531203">
        <w:rPr>
          <w:rFonts w:ascii="Times New Roman" w:eastAsia="Times New Roman" w:hAnsi="Times New Roman" w:cs="Times New Roman"/>
          <w:i/>
          <w:color w:val="000000" w:themeColor="text1"/>
          <w:lang w:val="en-GB"/>
        </w:rPr>
        <w:t>'</w:t>
      </w:r>
      <w:r w:rsidRPr="00531203">
        <w:rPr>
          <w:rFonts w:ascii="Times New Roman" w:hAnsi="Times New Roman" w:cs="Times New Roman"/>
          <w:i/>
          <w:color w:val="000000" w:themeColor="text1"/>
          <w:lang w:val="en-GB"/>
        </w:rPr>
        <w:t>petuity</w:t>
      </w:r>
      <w:proofErr w:type="spellEnd"/>
    </w:p>
    <w:p w14:paraId="09A9928B" w14:textId="0F95F633" w:rsidR="00BE4D8A" w:rsidRPr="00531203" w:rsidRDefault="00BE4D8A" w:rsidP="00AE7A1D">
      <w:pPr>
        <w:ind w:left="708" w:firstLine="708"/>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 xml:space="preserve">NS: </w:t>
      </w:r>
      <w:r w:rsidRPr="00531203">
        <w:rPr>
          <w:rFonts w:ascii="Times New Roman" w:hAnsi="Times New Roman" w:cs="Times New Roman"/>
          <w:i/>
          <w:color w:val="000000" w:themeColor="text1"/>
          <w:lang w:val="en-GB"/>
        </w:rPr>
        <w:t>What?</w:t>
      </w:r>
    </w:p>
    <w:p w14:paraId="00BDDC4E" w14:textId="77777777" w:rsidR="00BE4D8A" w:rsidRPr="00531203" w:rsidRDefault="00BE4D8A" w:rsidP="0020555D">
      <w:pPr>
        <w:ind w:left="2124"/>
        <w:jc w:val="both"/>
        <w:rPr>
          <w:rFonts w:ascii="Times New Roman" w:hAnsi="Times New Roman" w:cs="Times New Roman"/>
          <w:color w:val="000000" w:themeColor="text1"/>
          <w:lang w:val="en-GB"/>
        </w:rPr>
      </w:pPr>
    </w:p>
    <w:p w14:paraId="7E77B729" w14:textId="341D9D1F" w:rsidR="00710C81" w:rsidRPr="00531203" w:rsidRDefault="00316841" w:rsidP="00BE4D8A">
      <w:pPr>
        <w:jc w:val="both"/>
        <w:rPr>
          <w:rFonts w:ascii="Times New Roman" w:eastAsia="Times New Roman" w:hAnsi="Times New Roman" w:cs="Times New Roman"/>
          <w:color w:val="000000" w:themeColor="text1"/>
          <w:lang w:val="en-GB"/>
        </w:rPr>
      </w:pPr>
      <w:r w:rsidRPr="00531203">
        <w:rPr>
          <w:rFonts w:ascii="Times New Roman" w:eastAsia="Times New Roman" w:hAnsi="Times New Roman" w:cs="Times New Roman"/>
          <w:color w:val="000000" w:themeColor="text1"/>
          <w:lang w:val="en-GB"/>
        </w:rPr>
        <w:t xml:space="preserve">Not only is the phrase a calque from French (the word </w:t>
      </w:r>
      <w:r w:rsidRPr="00531203">
        <w:rPr>
          <w:rFonts w:ascii="Times New Roman" w:eastAsia="Times New Roman" w:hAnsi="Times New Roman" w:cs="Times New Roman"/>
          <w:i/>
          <w:iCs/>
          <w:color w:val="000000" w:themeColor="text1"/>
          <w:lang w:val="en-GB"/>
        </w:rPr>
        <w:t>perpetuity</w:t>
      </w:r>
      <w:r w:rsidRPr="00531203">
        <w:rPr>
          <w:rFonts w:ascii="Times New Roman" w:eastAsia="Times New Roman" w:hAnsi="Times New Roman" w:cs="Times New Roman"/>
          <w:i/>
          <w:color w:val="000000" w:themeColor="text1"/>
          <w:lang w:val="en-GB"/>
        </w:rPr>
        <w:t xml:space="preserve"> </w:t>
      </w:r>
      <w:r w:rsidRPr="00531203">
        <w:rPr>
          <w:rFonts w:ascii="Times New Roman" w:eastAsia="Times New Roman" w:hAnsi="Times New Roman" w:cs="Times New Roman"/>
          <w:color w:val="000000" w:themeColor="text1"/>
          <w:lang w:val="en-GB"/>
        </w:rPr>
        <w:t>not being used in this legal sense in English), but the NNS also mispronounces the word by stressing the</w:t>
      </w:r>
      <w:r w:rsidR="00655970" w:rsidRPr="00531203">
        <w:rPr>
          <w:rFonts w:ascii="Times New Roman" w:eastAsia="Times New Roman" w:hAnsi="Times New Roman" w:cs="Times New Roman"/>
          <w:color w:val="000000" w:themeColor="text1"/>
          <w:lang w:val="en-GB"/>
        </w:rPr>
        <w:t xml:space="preserve"> second </w:t>
      </w:r>
      <w:r w:rsidRPr="00531203">
        <w:rPr>
          <w:rFonts w:ascii="Times New Roman" w:eastAsia="Times New Roman" w:hAnsi="Times New Roman" w:cs="Times New Roman"/>
          <w:color w:val="000000" w:themeColor="text1"/>
          <w:lang w:val="en-GB"/>
        </w:rPr>
        <w:t>syllable instead of the</w:t>
      </w:r>
      <w:r w:rsidR="00655970" w:rsidRPr="00531203">
        <w:rPr>
          <w:rFonts w:ascii="Times New Roman" w:eastAsia="Times New Roman" w:hAnsi="Times New Roman" w:cs="Times New Roman"/>
          <w:color w:val="000000" w:themeColor="text1"/>
          <w:lang w:val="en-GB"/>
        </w:rPr>
        <w:t xml:space="preserve"> third</w:t>
      </w:r>
      <w:r w:rsidR="00BE4D8A" w:rsidRPr="00531203">
        <w:rPr>
          <w:rFonts w:ascii="Times New Roman" w:eastAsia="Times New Roman" w:hAnsi="Times New Roman" w:cs="Times New Roman"/>
          <w:color w:val="000000" w:themeColor="text1"/>
          <w:lang w:val="en-GB"/>
        </w:rPr>
        <w:t>. The NS</w:t>
      </w:r>
      <w:r w:rsidRPr="00531203">
        <w:rPr>
          <w:rFonts w:ascii="Times New Roman" w:eastAsia="Times New Roman" w:hAnsi="Times New Roman" w:cs="Times New Roman"/>
          <w:color w:val="000000" w:themeColor="text1"/>
          <w:lang w:val="en-GB"/>
        </w:rPr>
        <w:t xml:space="preserve"> does not know what her partner</w:t>
      </w:r>
      <w:r w:rsidR="00D124CC" w:rsidRPr="00531203">
        <w:rPr>
          <w:rFonts w:ascii="Times New Roman" w:eastAsia="Times New Roman" w:hAnsi="Times New Roman" w:cs="Times New Roman"/>
          <w:color w:val="000000" w:themeColor="text1"/>
          <w:lang w:val="en-GB"/>
        </w:rPr>
        <w:t xml:space="preserve"> is trying to say (“What?”), but</w:t>
      </w:r>
      <w:r w:rsidRPr="00531203">
        <w:rPr>
          <w:rFonts w:ascii="Times New Roman" w:eastAsia="Times New Roman" w:hAnsi="Times New Roman" w:cs="Times New Roman"/>
          <w:color w:val="000000" w:themeColor="text1"/>
          <w:lang w:val="en-GB"/>
        </w:rPr>
        <w:t xml:space="preserve"> a </w:t>
      </w:r>
      <w:r w:rsidR="002F0856" w:rsidRPr="00531203">
        <w:rPr>
          <w:rFonts w:ascii="Times New Roman" w:eastAsia="Times New Roman" w:hAnsi="Times New Roman" w:cs="Times New Roman"/>
          <w:color w:val="000000" w:themeColor="text1"/>
          <w:lang w:val="en-GB"/>
        </w:rPr>
        <w:t xml:space="preserve">successful </w:t>
      </w:r>
      <w:r w:rsidRPr="00531203">
        <w:rPr>
          <w:rFonts w:ascii="Times New Roman" w:eastAsia="Times New Roman" w:hAnsi="Times New Roman" w:cs="Times New Roman"/>
          <w:color w:val="000000" w:themeColor="text1"/>
          <w:lang w:val="en-GB"/>
        </w:rPr>
        <w:t xml:space="preserve">clarification </w:t>
      </w:r>
      <w:r w:rsidR="002F0856" w:rsidRPr="00531203">
        <w:rPr>
          <w:rFonts w:ascii="Times New Roman" w:eastAsia="Times New Roman" w:hAnsi="Times New Roman" w:cs="Times New Roman"/>
          <w:color w:val="000000" w:themeColor="text1"/>
          <w:lang w:val="en-GB"/>
        </w:rPr>
        <w:t xml:space="preserve">attempt </w:t>
      </w:r>
      <w:r w:rsidR="00D124CC" w:rsidRPr="00531203">
        <w:rPr>
          <w:rFonts w:ascii="Times New Roman" w:eastAsia="Times New Roman" w:hAnsi="Times New Roman" w:cs="Times New Roman"/>
          <w:color w:val="000000" w:themeColor="text1"/>
          <w:lang w:val="en-GB"/>
        </w:rPr>
        <w:t>follows. This</w:t>
      </w:r>
      <w:r w:rsidR="00BE4D8A" w:rsidRPr="00531203">
        <w:rPr>
          <w:rFonts w:ascii="Times New Roman" w:eastAsia="Times New Roman" w:hAnsi="Times New Roman" w:cs="Times New Roman"/>
          <w:color w:val="000000" w:themeColor="text1"/>
          <w:lang w:val="en-GB"/>
        </w:rPr>
        <w:t xml:space="preserve"> involves the French speaker</w:t>
      </w:r>
      <w:r w:rsidRPr="00531203">
        <w:rPr>
          <w:rFonts w:ascii="Times New Roman" w:eastAsia="Times New Roman" w:hAnsi="Times New Roman" w:cs="Times New Roman"/>
          <w:color w:val="000000" w:themeColor="text1"/>
          <w:lang w:val="en-GB"/>
        </w:rPr>
        <w:t xml:space="preserve"> first switching to her L1 (“</w:t>
      </w:r>
      <w:proofErr w:type="spellStart"/>
      <w:r w:rsidRPr="00531203">
        <w:rPr>
          <w:rFonts w:ascii="Times New Roman" w:eastAsia="Times New Roman" w:hAnsi="Times New Roman" w:cs="Times New Roman"/>
          <w:color w:val="000000" w:themeColor="text1"/>
          <w:lang w:val="en-GB"/>
        </w:rPr>
        <w:t>perpetuité</w:t>
      </w:r>
      <w:proofErr w:type="spellEnd"/>
      <w:r w:rsidRPr="00531203">
        <w:rPr>
          <w:rFonts w:ascii="Times New Roman" w:eastAsia="Times New Roman" w:hAnsi="Times New Roman" w:cs="Times New Roman"/>
          <w:color w:val="000000" w:themeColor="text1"/>
          <w:lang w:val="en-GB"/>
        </w:rPr>
        <w:t xml:space="preserve">”) </w:t>
      </w:r>
      <w:r w:rsidR="002F0856" w:rsidRPr="00531203">
        <w:rPr>
          <w:rFonts w:ascii="Times New Roman" w:eastAsia="Times New Roman" w:hAnsi="Times New Roman" w:cs="Times New Roman"/>
          <w:color w:val="000000" w:themeColor="text1"/>
          <w:lang w:val="en-GB"/>
        </w:rPr>
        <w:t xml:space="preserve">and then reformulating her initial proposition as “you’re </w:t>
      </w:r>
      <w:proofErr w:type="spellStart"/>
      <w:r w:rsidR="002F0856" w:rsidRPr="00531203">
        <w:rPr>
          <w:rFonts w:ascii="Times New Roman" w:eastAsia="Times New Roman" w:hAnsi="Times New Roman" w:cs="Times New Roman"/>
          <w:color w:val="000000" w:themeColor="text1"/>
          <w:lang w:val="en-GB"/>
        </w:rPr>
        <w:t>gonna</w:t>
      </w:r>
      <w:proofErr w:type="spellEnd"/>
      <w:r w:rsidR="002F0856" w:rsidRPr="00531203">
        <w:rPr>
          <w:rFonts w:ascii="Times New Roman" w:eastAsia="Times New Roman" w:hAnsi="Times New Roman" w:cs="Times New Roman"/>
          <w:color w:val="000000" w:themeColor="text1"/>
          <w:lang w:val="en-GB"/>
        </w:rPr>
        <w:t xml:space="preserve"> die in prison”. </w:t>
      </w:r>
      <w:r w:rsidR="00710C81" w:rsidRPr="00531203">
        <w:rPr>
          <w:rFonts w:ascii="Times New Roman" w:eastAsia="Times New Roman" w:hAnsi="Times New Roman" w:cs="Times New Roman"/>
          <w:color w:val="000000" w:themeColor="text1"/>
          <w:lang w:val="en-GB"/>
        </w:rPr>
        <w:t xml:space="preserve">It </w:t>
      </w:r>
      <w:r w:rsidR="005306DA" w:rsidRPr="00531203">
        <w:rPr>
          <w:rFonts w:ascii="Times New Roman" w:eastAsia="Times New Roman" w:hAnsi="Times New Roman" w:cs="Times New Roman"/>
          <w:color w:val="000000" w:themeColor="text1"/>
          <w:lang w:val="en-GB"/>
        </w:rPr>
        <w:t xml:space="preserve">is perhaps tempting to propose that the pronunciation issue played the key role in </w:t>
      </w:r>
      <w:r w:rsidR="005306DA" w:rsidRPr="00531203">
        <w:rPr>
          <w:rFonts w:ascii="Times New Roman" w:eastAsia="Times New Roman" w:hAnsi="Times New Roman" w:cs="Times New Roman"/>
          <w:color w:val="000000" w:themeColor="text1"/>
          <w:lang w:val="en-GB"/>
        </w:rPr>
        <w:lastRenderedPageBreak/>
        <w:t>generating this temporary communication breakdown</w:t>
      </w:r>
      <w:r w:rsidR="001334D2" w:rsidRPr="00531203">
        <w:rPr>
          <w:rFonts w:ascii="Times New Roman" w:eastAsia="Times New Roman" w:hAnsi="Times New Roman" w:cs="Times New Roman"/>
          <w:color w:val="000000" w:themeColor="text1"/>
          <w:lang w:val="en-GB"/>
        </w:rPr>
        <w:t>.</w:t>
      </w:r>
      <w:r w:rsidR="005306DA" w:rsidRPr="00531203">
        <w:rPr>
          <w:rFonts w:ascii="Times New Roman" w:eastAsia="Times New Roman" w:hAnsi="Times New Roman" w:cs="Times New Roman"/>
          <w:color w:val="000000" w:themeColor="text1"/>
          <w:lang w:val="en-GB"/>
        </w:rPr>
        <w:t xml:space="preserve"> </w:t>
      </w:r>
      <w:r w:rsidR="001334D2" w:rsidRPr="00531203">
        <w:rPr>
          <w:rFonts w:ascii="Times New Roman" w:eastAsia="Times New Roman" w:hAnsi="Times New Roman" w:cs="Times New Roman"/>
          <w:color w:val="000000" w:themeColor="text1"/>
          <w:lang w:val="en-GB"/>
        </w:rPr>
        <w:t>A</w:t>
      </w:r>
      <w:r w:rsidR="005306DA" w:rsidRPr="00531203">
        <w:rPr>
          <w:rFonts w:ascii="Times New Roman" w:eastAsia="Times New Roman" w:hAnsi="Times New Roman" w:cs="Times New Roman"/>
          <w:color w:val="000000" w:themeColor="text1"/>
          <w:lang w:val="en-GB"/>
        </w:rPr>
        <w:t xml:space="preserve">fter all, the English word </w:t>
      </w:r>
      <w:r w:rsidR="005306DA" w:rsidRPr="00531203">
        <w:rPr>
          <w:rFonts w:ascii="Times New Roman" w:eastAsia="Times New Roman" w:hAnsi="Times New Roman" w:cs="Times New Roman"/>
          <w:i/>
          <w:color w:val="000000" w:themeColor="text1"/>
          <w:lang w:val="en-GB"/>
        </w:rPr>
        <w:t>perpetuity</w:t>
      </w:r>
      <w:r w:rsidR="005306DA" w:rsidRPr="00531203">
        <w:rPr>
          <w:rFonts w:ascii="Times New Roman" w:eastAsia="Times New Roman" w:hAnsi="Times New Roman" w:cs="Times New Roman"/>
          <w:color w:val="000000" w:themeColor="text1"/>
          <w:lang w:val="en-GB"/>
        </w:rPr>
        <w:t xml:space="preserve"> is not </w:t>
      </w:r>
      <w:r w:rsidR="00EB35D6" w:rsidRPr="00531203">
        <w:rPr>
          <w:rFonts w:ascii="Times New Roman" w:eastAsia="Times New Roman" w:hAnsi="Times New Roman" w:cs="Times New Roman"/>
          <w:color w:val="000000" w:themeColor="text1"/>
          <w:lang w:val="en-GB"/>
        </w:rPr>
        <w:t>far removed</w:t>
      </w:r>
      <w:r w:rsidR="005306DA" w:rsidRPr="00531203">
        <w:rPr>
          <w:rFonts w:ascii="Times New Roman" w:eastAsia="Times New Roman" w:hAnsi="Times New Roman" w:cs="Times New Roman"/>
          <w:color w:val="000000" w:themeColor="text1"/>
          <w:lang w:val="en-GB"/>
        </w:rPr>
        <w:t xml:space="preserve"> </w:t>
      </w:r>
      <w:r w:rsidR="00B85643" w:rsidRPr="00531203">
        <w:rPr>
          <w:rFonts w:ascii="Times New Roman" w:eastAsia="Times New Roman" w:hAnsi="Times New Roman" w:cs="Times New Roman"/>
          <w:color w:val="000000" w:themeColor="text1"/>
          <w:lang w:val="en-GB"/>
        </w:rPr>
        <w:t xml:space="preserve">semantically </w:t>
      </w:r>
      <w:r w:rsidR="005306DA" w:rsidRPr="00531203">
        <w:rPr>
          <w:rFonts w:ascii="Times New Roman" w:eastAsia="Times New Roman" w:hAnsi="Times New Roman" w:cs="Times New Roman"/>
          <w:color w:val="000000" w:themeColor="text1"/>
          <w:lang w:val="en-GB"/>
        </w:rPr>
        <w:t>from the French term</w:t>
      </w:r>
      <w:r w:rsidR="00BE4D8A" w:rsidRPr="00531203">
        <w:rPr>
          <w:rFonts w:ascii="Times New Roman" w:eastAsia="Times New Roman" w:hAnsi="Times New Roman" w:cs="Times New Roman"/>
          <w:color w:val="000000" w:themeColor="text1"/>
          <w:lang w:val="en-GB"/>
        </w:rPr>
        <w:t>, so the NS</w:t>
      </w:r>
      <w:r w:rsidR="001D26B8" w:rsidRPr="00531203">
        <w:rPr>
          <w:rFonts w:ascii="Times New Roman" w:eastAsia="Times New Roman" w:hAnsi="Times New Roman" w:cs="Times New Roman"/>
          <w:color w:val="000000" w:themeColor="text1"/>
          <w:lang w:val="en-GB"/>
        </w:rPr>
        <w:t xml:space="preserve"> </w:t>
      </w:r>
      <w:r w:rsidR="00EB35D6" w:rsidRPr="00531203">
        <w:rPr>
          <w:rFonts w:ascii="Times New Roman" w:eastAsia="Times New Roman" w:hAnsi="Times New Roman" w:cs="Times New Roman"/>
          <w:color w:val="000000" w:themeColor="text1"/>
          <w:lang w:val="en-GB"/>
        </w:rPr>
        <w:t>would likely have got</w:t>
      </w:r>
      <w:r w:rsidR="001334D2" w:rsidRPr="00531203">
        <w:rPr>
          <w:rFonts w:ascii="Times New Roman" w:eastAsia="Times New Roman" w:hAnsi="Times New Roman" w:cs="Times New Roman"/>
          <w:color w:val="000000" w:themeColor="text1"/>
          <w:lang w:val="en-GB"/>
        </w:rPr>
        <w:t>ten</w:t>
      </w:r>
      <w:r w:rsidR="00EB35D6" w:rsidRPr="00531203">
        <w:rPr>
          <w:rFonts w:ascii="Times New Roman" w:eastAsia="Times New Roman" w:hAnsi="Times New Roman" w:cs="Times New Roman"/>
          <w:color w:val="000000" w:themeColor="text1"/>
          <w:lang w:val="en-GB"/>
        </w:rPr>
        <w:t xml:space="preserve"> the idea had she been able to </w:t>
      </w:r>
      <w:r w:rsidR="000A63A8" w:rsidRPr="00531203">
        <w:rPr>
          <w:rFonts w:ascii="Times New Roman" w:eastAsia="Times New Roman" w:hAnsi="Times New Roman" w:cs="Times New Roman"/>
          <w:color w:val="000000" w:themeColor="text1"/>
          <w:lang w:val="en-GB"/>
        </w:rPr>
        <w:t xml:space="preserve">simply </w:t>
      </w:r>
      <w:r w:rsidR="00EB35D6" w:rsidRPr="00531203">
        <w:rPr>
          <w:rFonts w:ascii="Times New Roman" w:eastAsia="Times New Roman" w:hAnsi="Times New Roman" w:cs="Times New Roman"/>
          <w:color w:val="000000" w:themeColor="text1"/>
          <w:lang w:val="en-GB"/>
        </w:rPr>
        <w:t>recognise the word</w:t>
      </w:r>
      <w:r w:rsidR="001334D2" w:rsidRPr="00531203">
        <w:rPr>
          <w:rFonts w:ascii="Times New Roman" w:eastAsia="Times New Roman" w:hAnsi="Times New Roman" w:cs="Times New Roman"/>
          <w:color w:val="000000" w:themeColor="text1"/>
          <w:lang w:val="en-GB"/>
        </w:rPr>
        <w:t>,</w:t>
      </w:r>
      <w:r w:rsidR="005306DA" w:rsidRPr="00531203">
        <w:rPr>
          <w:rFonts w:ascii="Times New Roman" w:eastAsia="Times New Roman" w:hAnsi="Times New Roman" w:cs="Times New Roman"/>
          <w:color w:val="000000" w:themeColor="text1"/>
          <w:lang w:val="en-GB"/>
        </w:rPr>
        <w:t xml:space="preserve"> but this </w:t>
      </w:r>
      <w:r w:rsidR="00BC4C0D" w:rsidRPr="00531203">
        <w:rPr>
          <w:rFonts w:ascii="Times New Roman" w:eastAsia="Times New Roman" w:hAnsi="Times New Roman" w:cs="Times New Roman"/>
          <w:color w:val="000000" w:themeColor="text1"/>
          <w:lang w:val="en-GB"/>
        </w:rPr>
        <w:t xml:space="preserve">is </w:t>
      </w:r>
      <w:r w:rsidR="007212F5" w:rsidRPr="00531203">
        <w:rPr>
          <w:rFonts w:ascii="Times New Roman" w:eastAsia="Times New Roman" w:hAnsi="Times New Roman" w:cs="Times New Roman"/>
          <w:color w:val="000000" w:themeColor="text1"/>
          <w:lang w:val="en-GB"/>
        </w:rPr>
        <w:t>impossible to verify</w:t>
      </w:r>
      <w:r w:rsidR="00594F14" w:rsidRPr="00531203">
        <w:rPr>
          <w:rFonts w:ascii="Times New Roman" w:eastAsia="Times New Roman" w:hAnsi="Times New Roman" w:cs="Times New Roman"/>
          <w:color w:val="000000" w:themeColor="text1"/>
          <w:lang w:val="en-GB"/>
        </w:rPr>
        <w:t xml:space="preserve">. </w:t>
      </w:r>
    </w:p>
    <w:p w14:paraId="4F16BD6A" w14:textId="5BFAD75B" w:rsidR="00451019" w:rsidRPr="00531203" w:rsidRDefault="00444F82" w:rsidP="00C4076A">
      <w:pPr>
        <w:ind w:firstLine="708"/>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O</w:t>
      </w:r>
      <w:r w:rsidR="00C7076C" w:rsidRPr="00531203">
        <w:rPr>
          <w:rFonts w:ascii="Times New Roman" w:hAnsi="Times New Roman" w:cs="Times New Roman"/>
          <w:color w:val="000000" w:themeColor="text1"/>
          <w:lang w:val="en-GB"/>
        </w:rPr>
        <w:t>ther instanc</w:t>
      </w:r>
      <w:r w:rsidR="00594F14" w:rsidRPr="00531203">
        <w:rPr>
          <w:rFonts w:ascii="Times New Roman" w:hAnsi="Times New Roman" w:cs="Times New Roman"/>
          <w:color w:val="000000" w:themeColor="text1"/>
          <w:lang w:val="en-GB"/>
        </w:rPr>
        <w:t>es</w:t>
      </w:r>
      <w:r w:rsidR="00F97B09" w:rsidRPr="00531203">
        <w:rPr>
          <w:rFonts w:ascii="Times New Roman" w:hAnsi="Times New Roman" w:cs="Times New Roman"/>
          <w:color w:val="000000" w:themeColor="text1"/>
          <w:lang w:val="en-GB"/>
        </w:rPr>
        <w:t xml:space="preserve"> where</w:t>
      </w:r>
      <w:r w:rsidR="001600D8" w:rsidRPr="00531203">
        <w:rPr>
          <w:rFonts w:ascii="Times New Roman" w:hAnsi="Times New Roman" w:cs="Times New Roman"/>
          <w:color w:val="000000" w:themeColor="text1"/>
          <w:lang w:val="en-GB"/>
        </w:rPr>
        <w:t xml:space="preserve"> a</w:t>
      </w:r>
      <w:r w:rsidR="00F97B09" w:rsidRPr="00531203">
        <w:rPr>
          <w:rFonts w:ascii="Times New Roman" w:hAnsi="Times New Roman" w:cs="Times New Roman"/>
          <w:color w:val="000000" w:themeColor="text1"/>
          <w:lang w:val="en-GB"/>
        </w:rPr>
        <w:t xml:space="preserve"> </w:t>
      </w:r>
      <w:r w:rsidR="006158A7" w:rsidRPr="00531203">
        <w:rPr>
          <w:rFonts w:ascii="Times New Roman" w:hAnsi="Times New Roman" w:cs="Times New Roman"/>
          <w:color w:val="000000" w:themeColor="text1"/>
          <w:lang w:val="en-GB"/>
        </w:rPr>
        <w:t>CB</w:t>
      </w:r>
      <w:r w:rsidR="00F97B09" w:rsidRPr="00531203">
        <w:rPr>
          <w:rFonts w:ascii="Times New Roman" w:hAnsi="Times New Roman" w:cs="Times New Roman"/>
          <w:color w:val="000000" w:themeColor="text1"/>
          <w:lang w:val="en-GB"/>
        </w:rPr>
        <w:t xml:space="preserve"> is clearly </w:t>
      </w:r>
      <w:r w:rsidR="005B6B01" w:rsidRPr="00531203">
        <w:rPr>
          <w:rFonts w:ascii="Times New Roman" w:hAnsi="Times New Roman" w:cs="Times New Roman"/>
          <w:color w:val="000000" w:themeColor="text1"/>
          <w:lang w:val="en-GB"/>
        </w:rPr>
        <w:t xml:space="preserve">evident </w:t>
      </w:r>
      <w:r w:rsidR="00C7076C" w:rsidRPr="00531203">
        <w:rPr>
          <w:rFonts w:ascii="Times New Roman" w:hAnsi="Times New Roman" w:cs="Times New Roman"/>
          <w:color w:val="000000" w:themeColor="text1"/>
          <w:lang w:val="en-GB"/>
        </w:rPr>
        <w:t xml:space="preserve">present </w:t>
      </w:r>
      <w:r w:rsidRPr="00531203">
        <w:rPr>
          <w:rFonts w:ascii="Times New Roman" w:hAnsi="Times New Roman" w:cs="Times New Roman"/>
          <w:color w:val="000000" w:themeColor="text1"/>
          <w:lang w:val="en-GB"/>
        </w:rPr>
        <w:t xml:space="preserve">an </w:t>
      </w:r>
      <w:r w:rsidR="00BC4C0D" w:rsidRPr="00531203">
        <w:rPr>
          <w:rFonts w:ascii="Times New Roman" w:hAnsi="Times New Roman" w:cs="Times New Roman"/>
          <w:color w:val="000000" w:themeColor="text1"/>
          <w:lang w:val="en-GB"/>
        </w:rPr>
        <w:t xml:space="preserve">even </w:t>
      </w:r>
      <w:r w:rsidR="00C7076C" w:rsidRPr="00531203">
        <w:rPr>
          <w:rFonts w:ascii="Times New Roman" w:hAnsi="Times New Roman" w:cs="Times New Roman"/>
          <w:color w:val="000000" w:themeColor="text1"/>
          <w:lang w:val="en-GB"/>
        </w:rPr>
        <w:t>more complex picture</w:t>
      </w:r>
      <w:r w:rsidR="000978D5" w:rsidRPr="00531203">
        <w:rPr>
          <w:rFonts w:ascii="Times New Roman" w:hAnsi="Times New Roman" w:cs="Times New Roman"/>
          <w:color w:val="000000" w:themeColor="text1"/>
          <w:lang w:val="en-GB"/>
        </w:rPr>
        <w:t xml:space="preserve"> in terms of </w:t>
      </w:r>
      <w:r w:rsidRPr="00531203">
        <w:rPr>
          <w:rFonts w:ascii="Times New Roman" w:hAnsi="Times New Roman" w:cs="Times New Roman"/>
          <w:color w:val="000000" w:themeColor="text1"/>
          <w:lang w:val="en-GB"/>
        </w:rPr>
        <w:t xml:space="preserve">their </w:t>
      </w:r>
      <w:r w:rsidR="0071504C" w:rsidRPr="00531203">
        <w:rPr>
          <w:rFonts w:ascii="Times New Roman" w:hAnsi="Times New Roman" w:cs="Times New Roman"/>
          <w:color w:val="000000" w:themeColor="text1"/>
          <w:lang w:val="en-GB"/>
        </w:rPr>
        <w:t xml:space="preserve">underlying </w:t>
      </w:r>
      <w:proofErr w:type="gramStart"/>
      <w:r w:rsidR="0071504C" w:rsidRPr="00531203">
        <w:rPr>
          <w:rFonts w:ascii="Times New Roman" w:hAnsi="Times New Roman" w:cs="Times New Roman"/>
          <w:color w:val="000000" w:themeColor="text1"/>
          <w:lang w:val="en-GB"/>
        </w:rPr>
        <w:t>cause(</w:t>
      </w:r>
      <w:proofErr w:type="gramEnd"/>
      <w:r w:rsidR="0071504C" w:rsidRPr="00531203">
        <w:rPr>
          <w:rFonts w:ascii="Times New Roman" w:hAnsi="Times New Roman" w:cs="Times New Roman"/>
          <w:color w:val="000000" w:themeColor="text1"/>
          <w:lang w:val="en-GB"/>
        </w:rPr>
        <w:t>es)</w:t>
      </w:r>
      <w:r w:rsidR="00F97B09" w:rsidRPr="00531203">
        <w:rPr>
          <w:rFonts w:ascii="Times New Roman" w:hAnsi="Times New Roman" w:cs="Times New Roman"/>
          <w:color w:val="000000" w:themeColor="text1"/>
          <w:lang w:val="en-GB"/>
        </w:rPr>
        <w:t>.</w:t>
      </w:r>
      <w:r w:rsidR="00C7076C" w:rsidRPr="00531203">
        <w:rPr>
          <w:rFonts w:ascii="Times New Roman" w:hAnsi="Times New Roman" w:cs="Times New Roman"/>
          <w:color w:val="000000" w:themeColor="text1"/>
          <w:lang w:val="en-GB"/>
        </w:rPr>
        <w:t xml:space="preserve"> A case in point is </w:t>
      </w:r>
      <w:r w:rsidR="000978D5" w:rsidRPr="00531203">
        <w:rPr>
          <w:rFonts w:ascii="Times New Roman" w:hAnsi="Times New Roman" w:cs="Times New Roman"/>
          <w:color w:val="000000" w:themeColor="text1"/>
          <w:lang w:val="en-GB"/>
        </w:rPr>
        <w:t>a French conversation</w:t>
      </w:r>
      <w:r w:rsidR="008D38E4" w:rsidRPr="00531203">
        <w:rPr>
          <w:rFonts w:ascii="Times New Roman" w:hAnsi="Times New Roman" w:cs="Times New Roman"/>
          <w:color w:val="000000" w:themeColor="text1"/>
          <w:lang w:val="en-GB"/>
        </w:rPr>
        <w:t xml:space="preserve"> where what appears to be</w:t>
      </w:r>
      <w:r w:rsidR="00E96273" w:rsidRPr="00531203">
        <w:rPr>
          <w:rFonts w:ascii="Times New Roman" w:hAnsi="Times New Roman" w:cs="Times New Roman"/>
          <w:color w:val="000000" w:themeColor="text1"/>
          <w:lang w:val="en-GB"/>
        </w:rPr>
        <w:t xml:space="preserve"> the keyword </w:t>
      </w:r>
      <w:r w:rsidR="000978D5" w:rsidRPr="00531203">
        <w:rPr>
          <w:rFonts w:ascii="Times New Roman" w:hAnsi="Times New Roman" w:cs="Times New Roman"/>
          <w:color w:val="000000" w:themeColor="text1"/>
          <w:lang w:val="en-GB"/>
        </w:rPr>
        <w:t>in the NNS</w:t>
      </w:r>
      <w:r w:rsidR="008D38E4" w:rsidRPr="00531203">
        <w:rPr>
          <w:rFonts w:ascii="Times New Roman" w:hAnsi="Times New Roman" w:cs="Times New Roman"/>
          <w:color w:val="000000" w:themeColor="text1"/>
          <w:lang w:val="en-GB"/>
        </w:rPr>
        <w:t xml:space="preserve">’s discourse – </w:t>
      </w:r>
      <w:r w:rsidR="008D38E4" w:rsidRPr="00531203">
        <w:rPr>
          <w:rFonts w:ascii="Times New Roman" w:hAnsi="Times New Roman" w:cs="Times New Roman"/>
          <w:i/>
          <w:color w:val="000000" w:themeColor="text1"/>
          <w:lang w:val="en-GB"/>
        </w:rPr>
        <w:t xml:space="preserve">le lieu </w:t>
      </w:r>
      <w:r w:rsidR="008D38E4" w:rsidRPr="00531203">
        <w:rPr>
          <w:rFonts w:ascii="Times New Roman" w:hAnsi="Times New Roman" w:cs="Times New Roman"/>
          <w:color w:val="000000" w:themeColor="text1"/>
          <w:lang w:val="en-GB"/>
        </w:rPr>
        <w:t>[/</w:t>
      </w:r>
      <w:proofErr w:type="spellStart"/>
      <w:r w:rsidR="008D38E4" w:rsidRPr="00531203">
        <w:rPr>
          <w:rFonts w:ascii="Times New Roman" w:hAnsi="Times New Roman" w:cs="Times New Roman"/>
          <w:color w:val="000000" w:themeColor="text1"/>
          <w:lang w:val="en-GB"/>
        </w:rPr>
        <w:t>l</w:t>
      </w:r>
      <w:r w:rsidR="00670F6B" w:rsidRPr="00531203">
        <w:rPr>
          <w:rFonts w:ascii="Times New Roman" w:hAnsi="Times New Roman" w:cs="Times New Roman"/>
          <w:color w:val="000000" w:themeColor="text1"/>
          <w:lang w:val="en-GB"/>
        </w:rPr>
        <w:t>ə</w:t>
      </w:r>
      <w:proofErr w:type="spellEnd"/>
      <w:r w:rsidR="008D38E4" w:rsidRPr="00531203">
        <w:rPr>
          <w:rFonts w:ascii="Times New Roman" w:hAnsi="Times New Roman" w:cs="Times New Roman"/>
          <w:color w:val="000000" w:themeColor="text1"/>
          <w:lang w:val="en-GB"/>
        </w:rPr>
        <w:t xml:space="preserve"> </w:t>
      </w:r>
      <w:proofErr w:type="spellStart"/>
      <w:r w:rsidR="008D38E4" w:rsidRPr="00531203">
        <w:rPr>
          <w:rFonts w:ascii="Times New Roman" w:hAnsi="Times New Roman" w:cs="Times New Roman"/>
          <w:color w:val="000000" w:themeColor="text1"/>
          <w:lang w:val="en-GB"/>
        </w:rPr>
        <w:t>lj</w:t>
      </w:r>
      <w:r w:rsidR="00670F6B" w:rsidRPr="00531203">
        <w:rPr>
          <w:rFonts w:ascii="Times New Roman" w:hAnsi="Times New Roman" w:cs="Times New Roman"/>
          <w:color w:val="000000" w:themeColor="text1"/>
          <w:lang w:val="en-GB"/>
        </w:rPr>
        <w:t>ø</w:t>
      </w:r>
      <w:proofErr w:type="spellEnd"/>
      <w:r w:rsidR="008D38E4" w:rsidRPr="00531203">
        <w:rPr>
          <w:rFonts w:ascii="Times New Roman" w:hAnsi="Times New Roman" w:cs="Times New Roman"/>
          <w:color w:val="000000" w:themeColor="text1"/>
          <w:lang w:val="en-GB"/>
        </w:rPr>
        <w:t>/</w:t>
      </w:r>
      <w:r w:rsidR="000978D5" w:rsidRPr="00531203">
        <w:rPr>
          <w:rFonts w:ascii="Times New Roman" w:hAnsi="Times New Roman" w:cs="Times New Roman"/>
          <w:color w:val="000000" w:themeColor="text1"/>
          <w:lang w:val="en-GB"/>
        </w:rPr>
        <w:t>]</w:t>
      </w:r>
      <w:r w:rsidR="00670F6B" w:rsidRPr="00531203">
        <w:rPr>
          <w:rFonts w:ascii="Times New Roman" w:hAnsi="Times New Roman" w:cs="Times New Roman"/>
          <w:color w:val="000000" w:themeColor="text1"/>
          <w:lang w:val="en-GB"/>
        </w:rPr>
        <w:t>,</w:t>
      </w:r>
      <w:r w:rsidR="008D38E4" w:rsidRPr="00531203">
        <w:rPr>
          <w:rFonts w:ascii="Times New Roman" w:hAnsi="Times New Roman" w:cs="Times New Roman"/>
          <w:color w:val="000000" w:themeColor="text1"/>
          <w:lang w:val="en-GB"/>
        </w:rPr>
        <w:t xml:space="preserve"> ‘the place’</w:t>
      </w:r>
      <w:r w:rsidR="00BE60CE" w:rsidRPr="00531203">
        <w:rPr>
          <w:rFonts w:ascii="Times New Roman" w:hAnsi="Times New Roman" w:cs="Times New Roman"/>
          <w:color w:val="000000" w:themeColor="text1"/>
          <w:lang w:val="en-GB"/>
        </w:rPr>
        <w:t xml:space="preserve"> (where </w:t>
      </w:r>
      <w:r w:rsidR="0071504C" w:rsidRPr="00531203">
        <w:rPr>
          <w:rFonts w:ascii="Times New Roman" w:hAnsi="Times New Roman" w:cs="Times New Roman"/>
          <w:color w:val="000000" w:themeColor="text1"/>
          <w:lang w:val="en-GB"/>
        </w:rPr>
        <w:t>she</w:t>
      </w:r>
      <w:r w:rsidR="00BE60CE" w:rsidRPr="00531203">
        <w:rPr>
          <w:rFonts w:ascii="Times New Roman" w:hAnsi="Times New Roman" w:cs="Times New Roman"/>
          <w:color w:val="000000" w:themeColor="text1"/>
          <w:lang w:val="en-GB"/>
        </w:rPr>
        <w:t xml:space="preserve"> got sick)</w:t>
      </w:r>
      <w:r w:rsidR="008D38E4" w:rsidRPr="00531203">
        <w:rPr>
          <w:rFonts w:ascii="Times New Roman" w:hAnsi="Times New Roman" w:cs="Times New Roman"/>
          <w:color w:val="000000" w:themeColor="text1"/>
          <w:lang w:val="en-GB"/>
        </w:rPr>
        <w:t xml:space="preserve"> – is erroneously rendered as </w:t>
      </w:r>
      <w:r w:rsidR="00BE60CE" w:rsidRPr="00531203">
        <w:rPr>
          <w:rFonts w:ascii="Times New Roman" w:hAnsi="Times New Roman" w:cs="Times New Roman"/>
          <w:color w:val="000000" w:themeColor="text1"/>
          <w:lang w:val="en-GB"/>
        </w:rPr>
        <w:t xml:space="preserve">*[la </w:t>
      </w:r>
      <w:proofErr w:type="spellStart"/>
      <w:r w:rsidR="00BE60CE" w:rsidRPr="00531203">
        <w:rPr>
          <w:rFonts w:ascii="Times New Roman" w:hAnsi="Times New Roman" w:cs="Times New Roman"/>
          <w:color w:val="000000" w:themeColor="text1"/>
          <w:lang w:val="en-GB"/>
        </w:rPr>
        <w:t>ly</w:t>
      </w:r>
      <w:proofErr w:type="spellEnd"/>
      <w:r w:rsidR="00670F6B" w:rsidRPr="00531203">
        <w:rPr>
          <w:rFonts w:ascii="Times New Roman" w:hAnsi="Times New Roman" w:cs="Times New Roman"/>
          <w:color w:val="000000" w:themeColor="text1"/>
          <w:lang w:val="en-GB"/>
        </w:rPr>
        <w:t>]</w:t>
      </w:r>
      <w:r w:rsidR="00451019" w:rsidRPr="00531203">
        <w:rPr>
          <w:rFonts w:ascii="Times New Roman" w:hAnsi="Times New Roman" w:cs="Times New Roman"/>
          <w:color w:val="000000" w:themeColor="text1"/>
          <w:lang w:val="en-GB"/>
        </w:rPr>
        <w:t>:</w:t>
      </w:r>
    </w:p>
    <w:p w14:paraId="6948F7F1" w14:textId="77777777" w:rsidR="00AE7A1D" w:rsidRPr="00531203" w:rsidRDefault="00AE7A1D" w:rsidP="00C4076A">
      <w:pPr>
        <w:ind w:firstLine="708"/>
        <w:jc w:val="both"/>
        <w:rPr>
          <w:rFonts w:ascii="Times New Roman" w:hAnsi="Times New Roman" w:cs="Times New Roman"/>
          <w:color w:val="000000" w:themeColor="text1"/>
          <w:lang w:val="en-GB"/>
        </w:rPr>
      </w:pPr>
    </w:p>
    <w:p w14:paraId="089AFD66" w14:textId="4395AF30" w:rsidR="00451019" w:rsidRPr="00531203" w:rsidRDefault="00451019" w:rsidP="00AE7A1D">
      <w:pPr>
        <w:pStyle w:val="Paragraphedeliste"/>
        <w:numPr>
          <w:ilvl w:val="0"/>
          <w:numId w:val="11"/>
        </w:numPr>
        <w:jc w:val="both"/>
        <w:rPr>
          <w:rFonts w:ascii="Times New Roman" w:hAnsi="Times New Roman" w:cs="Times New Roman"/>
          <w:color w:val="000000" w:themeColor="text1"/>
          <w:lang w:val="en-GB"/>
        </w:rPr>
      </w:pPr>
      <w:r w:rsidRPr="00D31719">
        <w:rPr>
          <w:rFonts w:ascii="Times New Roman" w:hAnsi="Times New Roman" w:cs="Times New Roman"/>
          <w:color w:val="000000" w:themeColor="text1"/>
        </w:rPr>
        <w:t>NNS: *</w:t>
      </w:r>
      <w:r w:rsidRPr="00D31719">
        <w:rPr>
          <w:rFonts w:ascii="Times New Roman" w:hAnsi="Times New Roman" w:cs="Times New Roman"/>
          <w:i/>
          <w:color w:val="000000" w:themeColor="text1"/>
        </w:rPr>
        <w:t>La</w:t>
      </w:r>
      <w:r w:rsidRPr="00D31719">
        <w:rPr>
          <w:rFonts w:ascii="Times New Roman" w:hAnsi="Times New Roman" w:cs="Times New Roman"/>
          <w:i/>
          <w:color w:val="000000" w:themeColor="text1"/>
        </w:rPr>
        <w:tab/>
      </w:r>
      <w:proofErr w:type="spellStart"/>
      <w:r w:rsidRPr="00D31719">
        <w:rPr>
          <w:rFonts w:ascii="Times New Roman" w:hAnsi="Times New Roman" w:cs="Times New Roman"/>
          <w:i/>
          <w:color w:val="000000" w:themeColor="text1"/>
        </w:rPr>
        <w:t>lieu</w:t>
      </w:r>
      <w:proofErr w:type="spellEnd"/>
      <w:r w:rsidRPr="00D31719">
        <w:rPr>
          <w:rFonts w:ascii="Times New Roman" w:eastAsia="Times New Roman" w:hAnsi="Times New Roman" w:cs="Times New Roman"/>
          <w:i/>
          <w:color w:val="000000" w:themeColor="text1"/>
        </w:rPr>
        <w:t xml:space="preserve"> </w:t>
      </w:r>
      <w:r w:rsidRPr="00D31719">
        <w:rPr>
          <w:rFonts w:ascii="Times New Roman" w:eastAsia="Times New Roman" w:hAnsi="Times New Roman" w:cs="Times New Roman"/>
          <w:color w:val="000000" w:themeColor="text1"/>
        </w:rPr>
        <w:t>[*[</w:t>
      </w:r>
      <w:proofErr w:type="spellStart"/>
      <w:r w:rsidRPr="00D31719">
        <w:rPr>
          <w:rFonts w:ascii="Times New Roman" w:eastAsia="Times New Roman" w:hAnsi="Times New Roman" w:cs="Times New Roman"/>
          <w:color w:val="000000" w:themeColor="text1"/>
        </w:rPr>
        <w:t>ly</w:t>
      </w:r>
      <w:proofErr w:type="spellEnd"/>
      <w:r w:rsidRPr="00D31719">
        <w:rPr>
          <w:rFonts w:ascii="Times New Roman" w:eastAsia="Times New Roman" w:hAnsi="Times New Roman" w:cs="Times New Roman"/>
          <w:color w:val="000000" w:themeColor="text1"/>
        </w:rPr>
        <w:t>]]</w:t>
      </w:r>
      <w:r w:rsidRPr="00D31719">
        <w:rPr>
          <w:rFonts w:ascii="Times New Roman" w:eastAsia="Times New Roman" w:hAnsi="Times New Roman" w:cs="Times New Roman"/>
          <w:i/>
          <w:color w:val="000000" w:themeColor="text1"/>
        </w:rPr>
        <w:tab/>
        <w:t xml:space="preserve">où je suis tombée malade. </w:t>
      </w:r>
      <w:r w:rsidRPr="00D31719">
        <w:rPr>
          <w:rFonts w:ascii="Times New Roman" w:eastAsia="Times New Roman" w:hAnsi="Times New Roman" w:cs="Times New Roman"/>
          <w:i/>
          <w:color w:val="000000" w:themeColor="text1"/>
        </w:rPr>
        <w:tab/>
      </w:r>
      <w:r w:rsidRPr="00531203">
        <w:rPr>
          <w:rFonts w:ascii="Times New Roman" w:hAnsi="Times New Roman" w:cs="Times New Roman"/>
          <w:color w:val="000000" w:themeColor="text1"/>
          <w:lang w:val="en-GB"/>
        </w:rPr>
        <w:t>(French)</w:t>
      </w:r>
    </w:p>
    <w:p w14:paraId="3CF7F424" w14:textId="18328BD5" w:rsidR="00451019" w:rsidRPr="00531203" w:rsidRDefault="00AE7A1D" w:rsidP="00451019">
      <w:pPr>
        <w:ind w:left="2124" w:firstLine="4"/>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The-</w:t>
      </w:r>
      <w:proofErr w:type="gramStart"/>
      <w:r w:rsidRPr="00531203">
        <w:rPr>
          <w:rFonts w:ascii="Times New Roman" w:hAnsi="Times New Roman" w:cs="Times New Roman"/>
          <w:color w:val="000000" w:themeColor="text1"/>
          <w:lang w:val="en-GB"/>
        </w:rPr>
        <w:t>FEM  place</w:t>
      </w:r>
      <w:proofErr w:type="gramEnd"/>
      <w:r w:rsidRPr="00531203">
        <w:rPr>
          <w:rFonts w:ascii="Times New Roman" w:hAnsi="Times New Roman" w:cs="Times New Roman"/>
          <w:color w:val="000000" w:themeColor="text1"/>
          <w:lang w:val="en-GB"/>
        </w:rPr>
        <w:tab/>
      </w:r>
      <w:r w:rsidR="00E76B78" w:rsidRPr="00531203">
        <w:rPr>
          <w:rFonts w:ascii="Times New Roman" w:hAnsi="Times New Roman" w:cs="Times New Roman"/>
          <w:color w:val="000000" w:themeColor="text1"/>
          <w:lang w:val="en-GB"/>
        </w:rPr>
        <w:t>where I got</w:t>
      </w:r>
      <w:r w:rsidR="00E76B78" w:rsidRPr="00531203">
        <w:rPr>
          <w:rFonts w:ascii="Times New Roman" w:hAnsi="Times New Roman" w:cs="Times New Roman"/>
          <w:color w:val="000000" w:themeColor="text1"/>
          <w:lang w:val="en-GB"/>
        </w:rPr>
        <w:tab/>
        <w:t xml:space="preserve">      </w:t>
      </w:r>
      <w:r w:rsidR="00451019" w:rsidRPr="00531203">
        <w:rPr>
          <w:rFonts w:ascii="Times New Roman" w:hAnsi="Times New Roman" w:cs="Times New Roman"/>
          <w:color w:val="000000" w:themeColor="text1"/>
          <w:lang w:val="en-GB"/>
        </w:rPr>
        <w:t xml:space="preserve">sick. </w:t>
      </w:r>
    </w:p>
    <w:p w14:paraId="0F5DEADD" w14:textId="105AC7E9" w:rsidR="00451019" w:rsidRPr="00D31719" w:rsidRDefault="00451019" w:rsidP="00AE7A1D">
      <w:pPr>
        <w:ind w:left="708" w:firstLine="708"/>
        <w:jc w:val="both"/>
        <w:rPr>
          <w:rFonts w:ascii="Times New Roman" w:hAnsi="Times New Roman" w:cs="Times New Roman"/>
          <w:i/>
          <w:color w:val="000000" w:themeColor="text1"/>
        </w:rPr>
      </w:pPr>
      <w:r w:rsidRPr="00D31719">
        <w:rPr>
          <w:rFonts w:ascii="Times New Roman" w:hAnsi="Times New Roman" w:cs="Times New Roman"/>
          <w:color w:val="000000" w:themeColor="text1"/>
        </w:rPr>
        <w:t>NS: [</w:t>
      </w:r>
      <w:proofErr w:type="spellStart"/>
      <w:r w:rsidRPr="00D31719">
        <w:rPr>
          <w:rFonts w:ascii="Times New Roman" w:hAnsi="Times New Roman" w:cs="Times New Roman"/>
          <w:color w:val="000000" w:themeColor="text1"/>
        </w:rPr>
        <w:t>confused</w:t>
      </w:r>
      <w:proofErr w:type="spellEnd"/>
      <w:r w:rsidRPr="00D31719">
        <w:rPr>
          <w:rFonts w:ascii="Times New Roman" w:hAnsi="Times New Roman" w:cs="Times New Roman"/>
          <w:color w:val="000000" w:themeColor="text1"/>
        </w:rPr>
        <w:t xml:space="preserve"> facial expression] </w:t>
      </w:r>
    </w:p>
    <w:p w14:paraId="64371720" w14:textId="4E74571A" w:rsidR="00451019" w:rsidRPr="00D31719" w:rsidRDefault="00451019" w:rsidP="00AE7A1D">
      <w:pPr>
        <w:ind w:left="708" w:firstLine="708"/>
        <w:jc w:val="both"/>
        <w:rPr>
          <w:rFonts w:ascii="Times New Roman" w:eastAsia="Times New Roman" w:hAnsi="Times New Roman" w:cs="Times New Roman"/>
          <w:i/>
          <w:color w:val="000000" w:themeColor="text1"/>
        </w:rPr>
      </w:pPr>
      <w:r w:rsidRPr="00D31719">
        <w:rPr>
          <w:rFonts w:ascii="Times New Roman" w:hAnsi="Times New Roman" w:cs="Times New Roman"/>
          <w:color w:val="000000" w:themeColor="text1"/>
        </w:rPr>
        <w:t>NNS: *</w:t>
      </w:r>
      <w:r w:rsidRPr="00D31719">
        <w:rPr>
          <w:rFonts w:ascii="Times New Roman" w:hAnsi="Times New Roman" w:cs="Times New Roman"/>
          <w:i/>
          <w:color w:val="000000" w:themeColor="text1"/>
        </w:rPr>
        <w:t xml:space="preserve">La </w:t>
      </w:r>
      <w:proofErr w:type="spellStart"/>
      <w:r w:rsidRPr="00D31719">
        <w:rPr>
          <w:rFonts w:ascii="Times New Roman" w:hAnsi="Times New Roman" w:cs="Times New Roman"/>
          <w:i/>
          <w:color w:val="000000" w:themeColor="text1"/>
        </w:rPr>
        <w:t>lieu</w:t>
      </w:r>
      <w:proofErr w:type="spellEnd"/>
      <w:r w:rsidRPr="00D31719">
        <w:rPr>
          <w:rFonts w:ascii="Times New Roman" w:eastAsia="Times New Roman" w:hAnsi="Times New Roman" w:cs="Times New Roman"/>
          <w:i/>
          <w:color w:val="000000" w:themeColor="text1"/>
        </w:rPr>
        <w:t xml:space="preserve"> </w:t>
      </w:r>
      <w:r w:rsidRPr="00D31719">
        <w:rPr>
          <w:rFonts w:ascii="Times New Roman" w:eastAsia="Times New Roman" w:hAnsi="Times New Roman" w:cs="Times New Roman"/>
          <w:color w:val="000000" w:themeColor="text1"/>
        </w:rPr>
        <w:t>[*[</w:t>
      </w:r>
      <w:proofErr w:type="spellStart"/>
      <w:r w:rsidRPr="00D31719">
        <w:rPr>
          <w:rFonts w:ascii="Times New Roman" w:eastAsia="Times New Roman" w:hAnsi="Times New Roman" w:cs="Times New Roman"/>
          <w:color w:val="000000" w:themeColor="text1"/>
        </w:rPr>
        <w:t>ly</w:t>
      </w:r>
      <w:proofErr w:type="spellEnd"/>
      <w:r w:rsidRPr="00D31719">
        <w:rPr>
          <w:rFonts w:ascii="Times New Roman" w:eastAsia="Times New Roman" w:hAnsi="Times New Roman" w:cs="Times New Roman"/>
          <w:color w:val="000000" w:themeColor="text1"/>
        </w:rPr>
        <w:t>]]</w:t>
      </w:r>
      <w:r w:rsidR="00AE3A90" w:rsidRPr="00D31719">
        <w:rPr>
          <w:rFonts w:ascii="Times New Roman" w:eastAsia="Times New Roman" w:hAnsi="Times New Roman" w:cs="Times New Roman"/>
          <w:i/>
          <w:color w:val="000000" w:themeColor="text1"/>
        </w:rPr>
        <w:t>.</w:t>
      </w:r>
    </w:p>
    <w:p w14:paraId="2107D556" w14:textId="3472B5A9" w:rsidR="00451019" w:rsidRPr="00531203" w:rsidRDefault="00AE3A90" w:rsidP="00AE7A1D">
      <w:pPr>
        <w:ind w:left="708" w:firstLine="708"/>
        <w:jc w:val="both"/>
        <w:rPr>
          <w:rFonts w:ascii="Times New Roman" w:eastAsia="Times New Roman" w:hAnsi="Times New Roman" w:cs="Times New Roman"/>
          <w:color w:val="000000" w:themeColor="text1"/>
          <w:lang w:val="en-GB"/>
        </w:rPr>
      </w:pPr>
      <w:r w:rsidRPr="00531203">
        <w:rPr>
          <w:rFonts w:ascii="Times New Roman" w:hAnsi="Times New Roman" w:cs="Times New Roman"/>
          <w:color w:val="000000" w:themeColor="text1"/>
          <w:lang w:val="en-GB"/>
        </w:rPr>
        <w:t xml:space="preserve">NS: </w:t>
      </w:r>
      <w:r w:rsidRPr="00531203">
        <w:rPr>
          <w:rFonts w:ascii="Times New Roman" w:eastAsia="Times New Roman" w:hAnsi="Times New Roman" w:cs="Times New Roman"/>
          <w:color w:val="000000" w:themeColor="text1"/>
          <w:lang w:val="en-GB"/>
        </w:rPr>
        <w:t xml:space="preserve">[la </w:t>
      </w:r>
      <w:proofErr w:type="spellStart"/>
      <w:r w:rsidRPr="00531203">
        <w:rPr>
          <w:rFonts w:ascii="Times New Roman" w:eastAsia="Times New Roman" w:hAnsi="Times New Roman" w:cs="Times New Roman"/>
          <w:color w:val="000000" w:themeColor="text1"/>
          <w:lang w:val="en-GB"/>
        </w:rPr>
        <w:t>ly</w:t>
      </w:r>
      <w:proofErr w:type="spellEnd"/>
      <w:r w:rsidRPr="00531203">
        <w:rPr>
          <w:rFonts w:ascii="Times New Roman" w:eastAsia="Times New Roman" w:hAnsi="Times New Roman" w:cs="Times New Roman"/>
          <w:color w:val="000000" w:themeColor="text1"/>
          <w:lang w:val="en-GB"/>
        </w:rPr>
        <w:t>]?</w:t>
      </w:r>
      <w:r w:rsidR="0060285A" w:rsidRPr="00531203">
        <w:rPr>
          <w:rFonts w:ascii="Times New Roman" w:eastAsia="Times New Roman" w:hAnsi="Times New Roman" w:cs="Times New Roman"/>
          <w:color w:val="000000" w:themeColor="text1"/>
          <w:lang w:val="en-GB"/>
        </w:rPr>
        <w:t>??</w:t>
      </w:r>
    </w:p>
    <w:p w14:paraId="55ABCF31" w14:textId="77777777" w:rsidR="00AE3A90" w:rsidRPr="00531203" w:rsidRDefault="00AE3A90" w:rsidP="00451019">
      <w:pPr>
        <w:ind w:left="2127" w:hanging="3"/>
        <w:jc w:val="both"/>
        <w:rPr>
          <w:rFonts w:ascii="Times New Roman" w:eastAsia="Times New Roman" w:hAnsi="Times New Roman" w:cs="Times New Roman"/>
          <w:color w:val="000000" w:themeColor="text1"/>
          <w:lang w:val="en-GB"/>
        </w:rPr>
      </w:pPr>
    </w:p>
    <w:p w14:paraId="086603FC" w14:textId="7F76A75E" w:rsidR="001D26B8" w:rsidRPr="00531203" w:rsidRDefault="00BE60CE" w:rsidP="00AE3A90">
      <w:pPr>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 xml:space="preserve">The cumulative effect of the two </w:t>
      </w:r>
      <w:r w:rsidR="00FD0239" w:rsidRPr="00531203">
        <w:rPr>
          <w:rFonts w:ascii="Times New Roman" w:hAnsi="Times New Roman" w:cs="Times New Roman"/>
          <w:color w:val="000000" w:themeColor="text1"/>
          <w:lang w:val="en-GB"/>
        </w:rPr>
        <w:t>issue</w:t>
      </w:r>
      <w:r w:rsidRPr="00531203">
        <w:rPr>
          <w:rFonts w:ascii="Times New Roman" w:hAnsi="Times New Roman" w:cs="Times New Roman"/>
          <w:color w:val="000000" w:themeColor="text1"/>
          <w:lang w:val="en-GB"/>
        </w:rPr>
        <w:t>s</w:t>
      </w:r>
      <w:r w:rsidR="007C7BE0" w:rsidRPr="00531203">
        <w:rPr>
          <w:rFonts w:ascii="Times New Roman" w:hAnsi="Times New Roman" w:cs="Times New Roman"/>
          <w:color w:val="000000" w:themeColor="text1"/>
          <w:lang w:val="en-GB"/>
        </w:rPr>
        <w:t xml:space="preserve">, </w:t>
      </w:r>
      <w:r w:rsidRPr="00531203">
        <w:rPr>
          <w:rFonts w:ascii="Times New Roman" w:hAnsi="Times New Roman" w:cs="Times New Roman"/>
          <w:color w:val="000000" w:themeColor="text1"/>
          <w:lang w:val="en-GB"/>
        </w:rPr>
        <w:t>the wrong vowel and the wrong grammatical gender</w:t>
      </w:r>
      <w:r w:rsidR="007C7BE0" w:rsidRPr="00531203">
        <w:rPr>
          <w:rFonts w:ascii="Times New Roman" w:hAnsi="Times New Roman" w:cs="Times New Roman"/>
          <w:color w:val="000000" w:themeColor="text1"/>
          <w:lang w:val="en-GB"/>
        </w:rPr>
        <w:t>,</w:t>
      </w:r>
      <w:r w:rsidR="006B33B1" w:rsidRPr="00531203">
        <w:rPr>
          <w:rFonts w:ascii="Times New Roman" w:hAnsi="Times New Roman" w:cs="Times New Roman"/>
          <w:color w:val="000000" w:themeColor="text1"/>
          <w:lang w:val="en-GB"/>
        </w:rPr>
        <w:t xml:space="preserve"> ensure</w:t>
      </w:r>
      <w:r w:rsidRPr="00531203">
        <w:rPr>
          <w:rFonts w:ascii="Times New Roman" w:hAnsi="Times New Roman" w:cs="Times New Roman"/>
          <w:color w:val="000000" w:themeColor="text1"/>
          <w:lang w:val="en-GB"/>
        </w:rPr>
        <w:t xml:space="preserve">s </w:t>
      </w:r>
      <w:r w:rsidR="006B33B1" w:rsidRPr="00531203">
        <w:rPr>
          <w:rFonts w:ascii="Times New Roman" w:hAnsi="Times New Roman" w:cs="Times New Roman"/>
          <w:color w:val="000000" w:themeColor="text1"/>
          <w:lang w:val="en-GB"/>
        </w:rPr>
        <w:t xml:space="preserve">that </w:t>
      </w:r>
      <w:r w:rsidR="00A85957" w:rsidRPr="00531203">
        <w:rPr>
          <w:rFonts w:ascii="Times New Roman" w:hAnsi="Times New Roman" w:cs="Times New Roman"/>
          <w:color w:val="000000" w:themeColor="text1"/>
          <w:lang w:val="en-GB"/>
        </w:rPr>
        <w:t xml:space="preserve">the </w:t>
      </w:r>
      <w:r w:rsidR="00444F82" w:rsidRPr="00531203">
        <w:rPr>
          <w:rFonts w:ascii="Times New Roman" w:hAnsi="Times New Roman" w:cs="Times New Roman"/>
          <w:color w:val="000000" w:themeColor="text1"/>
          <w:lang w:val="en-GB"/>
        </w:rPr>
        <w:t>NS</w:t>
      </w:r>
      <w:r w:rsidRPr="00531203">
        <w:rPr>
          <w:rFonts w:ascii="Times New Roman" w:hAnsi="Times New Roman" w:cs="Times New Roman"/>
          <w:color w:val="000000" w:themeColor="text1"/>
          <w:lang w:val="en-GB"/>
        </w:rPr>
        <w:t xml:space="preserve"> </w:t>
      </w:r>
      <w:r w:rsidR="006B33B1" w:rsidRPr="00531203">
        <w:rPr>
          <w:rFonts w:ascii="Times New Roman" w:hAnsi="Times New Roman" w:cs="Times New Roman"/>
          <w:color w:val="000000" w:themeColor="text1"/>
          <w:lang w:val="en-GB"/>
        </w:rPr>
        <w:t xml:space="preserve">is </w:t>
      </w:r>
      <w:r w:rsidRPr="00531203">
        <w:rPr>
          <w:rFonts w:ascii="Times New Roman" w:hAnsi="Times New Roman" w:cs="Times New Roman"/>
          <w:color w:val="000000" w:themeColor="text1"/>
          <w:lang w:val="en-GB"/>
        </w:rPr>
        <w:t>at a loss as to what her partner</w:t>
      </w:r>
      <w:r w:rsidR="00631A2C" w:rsidRPr="00531203">
        <w:rPr>
          <w:rFonts w:ascii="Times New Roman" w:hAnsi="Times New Roman" w:cs="Times New Roman"/>
          <w:color w:val="000000" w:themeColor="text1"/>
          <w:lang w:val="en-GB"/>
        </w:rPr>
        <w:t xml:space="preserve"> means. She clearly does not understand</w:t>
      </w:r>
      <w:r w:rsidRPr="00531203">
        <w:rPr>
          <w:rFonts w:ascii="Times New Roman" w:hAnsi="Times New Roman" w:cs="Times New Roman"/>
          <w:color w:val="000000" w:themeColor="text1"/>
          <w:lang w:val="en-GB"/>
        </w:rPr>
        <w:t>, whi</w:t>
      </w:r>
      <w:r w:rsidR="00631A2C" w:rsidRPr="00531203">
        <w:rPr>
          <w:rFonts w:ascii="Times New Roman" w:hAnsi="Times New Roman" w:cs="Times New Roman"/>
          <w:color w:val="000000" w:themeColor="text1"/>
          <w:lang w:val="en-GB"/>
        </w:rPr>
        <w:t xml:space="preserve">ch is revealed not only by her </w:t>
      </w:r>
      <w:r w:rsidR="00A91E67" w:rsidRPr="00531203">
        <w:rPr>
          <w:rFonts w:ascii="Times New Roman" w:hAnsi="Times New Roman" w:cs="Times New Roman"/>
          <w:color w:val="000000" w:themeColor="text1"/>
          <w:lang w:val="en-GB"/>
        </w:rPr>
        <w:t xml:space="preserve">confused facial expression and </w:t>
      </w:r>
      <w:r w:rsidR="00631A2C" w:rsidRPr="00531203">
        <w:rPr>
          <w:rFonts w:ascii="Times New Roman" w:hAnsi="Times New Roman" w:cs="Times New Roman"/>
          <w:color w:val="000000" w:themeColor="text1"/>
          <w:lang w:val="en-GB"/>
        </w:rPr>
        <w:t>interrogative echoing of the offending sequence, but also by her</w:t>
      </w:r>
      <w:r w:rsidR="00897DE7" w:rsidRPr="00531203">
        <w:rPr>
          <w:rFonts w:ascii="Times New Roman" w:hAnsi="Times New Roman" w:cs="Times New Roman"/>
          <w:color w:val="000000" w:themeColor="text1"/>
          <w:lang w:val="en-GB"/>
        </w:rPr>
        <w:t xml:space="preserve"> unsuccessful attempt at paraphrasing it</w:t>
      </w:r>
      <w:r w:rsidR="00AE3A90" w:rsidRPr="00531203">
        <w:rPr>
          <w:rFonts w:ascii="Times New Roman" w:hAnsi="Times New Roman" w:cs="Times New Roman"/>
          <w:color w:val="000000" w:themeColor="text1"/>
          <w:lang w:val="en-GB"/>
        </w:rPr>
        <w:t>, which follows</w:t>
      </w:r>
      <w:r w:rsidR="00631A2C" w:rsidRPr="00531203">
        <w:rPr>
          <w:rFonts w:ascii="Times New Roman" w:hAnsi="Times New Roman" w:cs="Times New Roman"/>
          <w:color w:val="000000" w:themeColor="text1"/>
          <w:lang w:val="en-GB"/>
        </w:rPr>
        <w:t xml:space="preserve">: “Ah! </w:t>
      </w:r>
      <w:proofErr w:type="spellStart"/>
      <w:proofErr w:type="gramStart"/>
      <w:r w:rsidR="00A91E67" w:rsidRPr="00531203">
        <w:rPr>
          <w:rFonts w:ascii="Times New Roman" w:hAnsi="Times New Roman" w:cs="Times New Roman"/>
          <w:color w:val="000000" w:themeColor="text1"/>
          <w:lang w:val="en-GB"/>
        </w:rPr>
        <w:t>T’es</w:t>
      </w:r>
      <w:proofErr w:type="spellEnd"/>
      <w:r w:rsidR="00A91E67" w:rsidRPr="00531203">
        <w:rPr>
          <w:rFonts w:ascii="Times New Roman" w:hAnsi="Times New Roman" w:cs="Times New Roman"/>
          <w:color w:val="000000" w:themeColor="text1"/>
          <w:lang w:val="en-GB"/>
        </w:rPr>
        <w:t xml:space="preserve"> pas </w:t>
      </w:r>
      <w:proofErr w:type="spellStart"/>
      <w:r w:rsidR="00A91E67" w:rsidRPr="00531203">
        <w:rPr>
          <w:rFonts w:ascii="Times New Roman" w:hAnsi="Times New Roman" w:cs="Times New Roman"/>
          <w:color w:val="000000" w:themeColor="text1"/>
          <w:lang w:val="en-GB"/>
        </w:rPr>
        <w:t>tombée</w:t>
      </w:r>
      <w:proofErr w:type="spellEnd"/>
      <w:r w:rsidR="00A91E67" w:rsidRPr="00531203">
        <w:rPr>
          <w:rFonts w:ascii="Times New Roman" w:hAnsi="Times New Roman" w:cs="Times New Roman"/>
          <w:color w:val="000000" w:themeColor="text1"/>
          <w:lang w:val="en-GB"/>
        </w:rPr>
        <w:t xml:space="preserve"> </w:t>
      </w:r>
      <w:proofErr w:type="spellStart"/>
      <w:r w:rsidR="00A91E67" w:rsidRPr="00531203">
        <w:rPr>
          <w:rFonts w:ascii="Times New Roman" w:hAnsi="Times New Roman" w:cs="Times New Roman"/>
          <w:color w:val="000000" w:themeColor="text1"/>
          <w:lang w:val="en-GB"/>
        </w:rPr>
        <w:t>malade</w:t>
      </w:r>
      <w:proofErr w:type="spellEnd"/>
      <w:r w:rsidR="00A91E67" w:rsidRPr="00531203">
        <w:rPr>
          <w:rFonts w:ascii="Times New Roman" w:hAnsi="Times New Roman" w:cs="Times New Roman"/>
          <w:color w:val="000000" w:themeColor="text1"/>
          <w:lang w:val="en-GB"/>
        </w:rPr>
        <w:t>!”</w:t>
      </w:r>
      <w:proofErr w:type="gramEnd"/>
      <w:r w:rsidR="00A91E67" w:rsidRPr="00531203">
        <w:rPr>
          <w:rFonts w:ascii="Times New Roman" w:hAnsi="Times New Roman" w:cs="Times New Roman"/>
          <w:color w:val="000000" w:themeColor="text1"/>
          <w:lang w:val="en-GB"/>
        </w:rPr>
        <w:t xml:space="preserve"> [</w:t>
      </w:r>
      <w:r w:rsidR="00631A2C" w:rsidRPr="00531203">
        <w:rPr>
          <w:rFonts w:ascii="Times New Roman" w:hAnsi="Times New Roman" w:cs="Times New Roman"/>
          <w:color w:val="000000" w:themeColor="text1"/>
          <w:lang w:val="en-GB"/>
        </w:rPr>
        <w:t>‘</w:t>
      </w:r>
      <w:r w:rsidR="003049A7" w:rsidRPr="00531203">
        <w:rPr>
          <w:rFonts w:ascii="Times New Roman" w:hAnsi="Times New Roman" w:cs="Times New Roman"/>
          <w:color w:val="000000" w:themeColor="text1"/>
          <w:lang w:val="en-GB"/>
        </w:rPr>
        <w:t xml:space="preserve">Ah! </w:t>
      </w:r>
      <w:r w:rsidR="00631A2C" w:rsidRPr="00531203">
        <w:rPr>
          <w:rFonts w:ascii="Times New Roman" w:hAnsi="Times New Roman" w:cs="Times New Roman"/>
          <w:color w:val="000000" w:themeColor="text1"/>
          <w:lang w:val="en-GB"/>
        </w:rPr>
        <w:t>You didn’t get sick!’</w:t>
      </w:r>
      <w:r w:rsidR="00A91E67" w:rsidRPr="00531203">
        <w:rPr>
          <w:rFonts w:ascii="Times New Roman" w:hAnsi="Times New Roman" w:cs="Times New Roman"/>
          <w:color w:val="000000" w:themeColor="text1"/>
          <w:lang w:val="en-GB"/>
        </w:rPr>
        <w:t>]</w:t>
      </w:r>
      <w:r w:rsidR="00631A2C" w:rsidRPr="00531203">
        <w:rPr>
          <w:rFonts w:ascii="Times New Roman" w:hAnsi="Times New Roman" w:cs="Times New Roman"/>
          <w:color w:val="000000" w:themeColor="text1"/>
          <w:lang w:val="en-GB"/>
        </w:rPr>
        <w:t xml:space="preserve">. </w:t>
      </w:r>
      <w:r w:rsidR="00897DE7" w:rsidRPr="00531203">
        <w:rPr>
          <w:rFonts w:ascii="Times New Roman" w:hAnsi="Times New Roman" w:cs="Times New Roman"/>
          <w:color w:val="000000" w:themeColor="text1"/>
          <w:lang w:val="en-GB"/>
        </w:rPr>
        <w:t>Matters are no</w:t>
      </w:r>
      <w:r w:rsidR="00DE191D" w:rsidRPr="00531203">
        <w:rPr>
          <w:rFonts w:ascii="Times New Roman" w:hAnsi="Times New Roman" w:cs="Times New Roman"/>
          <w:color w:val="000000" w:themeColor="text1"/>
          <w:lang w:val="en-GB"/>
        </w:rPr>
        <w:t>t helped by the American speaker</w:t>
      </w:r>
      <w:r w:rsidR="00897DE7" w:rsidRPr="00531203">
        <w:rPr>
          <w:rFonts w:ascii="Times New Roman" w:hAnsi="Times New Roman" w:cs="Times New Roman"/>
          <w:color w:val="000000" w:themeColor="text1"/>
          <w:lang w:val="en-GB"/>
        </w:rPr>
        <w:t xml:space="preserve">’s </w:t>
      </w:r>
      <w:r w:rsidR="0033679D" w:rsidRPr="00531203">
        <w:rPr>
          <w:rFonts w:ascii="Times New Roman" w:hAnsi="Times New Roman" w:cs="Times New Roman"/>
          <w:color w:val="000000" w:themeColor="text1"/>
          <w:lang w:val="en-GB"/>
        </w:rPr>
        <w:t xml:space="preserve">subsequent </w:t>
      </w:r>
      <w:r w:rsidR="00897DE7" w:rsidRPr="00531203">
        <w:rPr>
          <w:rFonts w:ascii="Times New Roman" w:hAnsi="Times New Roman" w:cs="Times New Roman"/>
          <w:color w:val="000000" w:themeColor="text1"/>
          <w:lang w:val="en-GB"/>
        </w:rPr>
        <w:t xml:space="preserve">use of a false friend – </w:t>
      </w:r>
      <w:r w:rsidR="00897DE7" w:rsidRPr="00531203">
        <w:rPr>
          <w:rFonts w:ascii="Times New Roman" w:hAnsi="Times New Roman" w:cs="Times New Roman"/>
          <w:i/>
          <w:color w:val="000000" w:themeColor="text1"/>
          <w:lang w:val="en-GB"/>
        </w:rPr>
        <w:t xml:space="preserve">la location </w:t>
      </w:r>
      <w:r w:rsidR="00897DE7" w:rsidRPr="00531203">
        <w:rPr>
          <w:rFonts w:ascii="Times New Roman" w:hAnsi="Times New Roman" w:cs="Times New Roman"/>
          <w:color w:val="000000" w:themeColor="text1"/>
          <w:lang w:val="en-GB"/>
        </w:rPr>
        <w:t>[‘the hire’] –</w:t>
      </w:r>
      <w:r w:rsidR="00616F91" w:rsidRPr="00531203">
        <w:rPr>
          <w:rFonts w:ascii="Times New Roman" w:hAnsi="Times New Roman" w:cs="Times New Roman"/>
          <w:color w:val="000000" w:themeColor="text1"/>
          <w:lang w:val="en-GB"/>
        </w:rPr>
        <w:t xml:space="preserve"> in a bid to </w:t>
      </w:r>
      <w:r w:rsidR="00897DE7" w:rsidRPr="00531203">
        <w:rPr>
          <w:rFonts w:ascii="Times New Roman" w:hAnsi="Times New Roman" w:cs="Times New Roman"/>
          <w:color w:val="000000" w:themeColor="text1"/>
          <w:lang w:val="en-GB"/>
        </w:rPr>
        <w:t>clarify th</w:t>
      </w:r>
      <w:r w:rsidR="00FB5C8A" w:rsidRPr="00531203">
        <w:rPr>
          <w:rFonts w:ascii="Times New Roman" w:hAnsi="Times New Roman" w:cs="Times New Roman"/>
          <w:color w:val="000000" w:themeColor="text1"/>
          <w:lang w:val="en-GB"/>
        </w:rPr>
        <w:t>e meaning of her original sente</w:t>
      </w:r>
      <w:r w:rsidR="00897DE7" w:rsidRPr="00531203">
        <w:rPr>
          <w:rFonts w:ascii="Times New Roman" w:hAnsi="Times New Roman" w:cs="Times New Roman"/>
          <w:color w:val="000000" w:themeColor="text1"/>
          <w:lang w:val="en-GB"/>
        </w:rPr>
        <w:t>nce</w:t>
      </w:r>
      <w:r w:rsidR="00E437EB" w:rsidRPr="00531203">
        <w:rPr>
          <w:rFonts w:ascii="Times New Roman" w:hAnsi="Times New Roman" w:cs="Times New Roman"/>
          <w:color w:val="000000" w:themeColor="text1"/>
          <w:lang w:val="en-GB"/>
        </w:rPr>
        <w:t xml:space="preserve">, and the </w:t>
      </w:r>
      <w:r w:rsidR="006158A7" w:rsidRPr="00531203">
        <w:rPr>
          <w:rFonts w:ascii="Times New Roman" w:hAnsi="Times New Roman" w:cs="Times New Roman"/>
          <w:color w:val="000000" w:themeColor="text1"/>
          <w:lang w:val="en-GB"/>
        </w:rPr>
        <w:t>CB</w:t>
      </w:r>
      <w:r w:rsidR="00E437EB" w:rsidRPr="00531203">
        <w:rPr>
          <w:rFonts w:ascii="Times New Roman" w:hAnsi="Times New Roman" w:cs="Times New Roman"/>
          <w:color w:val="000000" w:themeColor="text1"/>
          <w:lang w:val="en-GB"/>
        </w:rPr>
        <w:t xml:space="preserve"> remains unresolved</w:t>
      </w:r>
      <w:r w:rsidR="00897DE7" w:rsidRPr="00531203">
        <w:rPr>
          <w:rFonts w:ascii="Times New Roman" w:hAnsi="Times New Roman" w:cs="Times New Roman"/>
          <w:color w:val="000000" w:themeColor="text1"/>
          <w:lang w:val="en-GB"/>
        </w:rPr>
        <w:t xml:space="preserve">. </w:t>
      </w:r>
      <w:r w:rsidR="000B712B" w:rsidRPr="00531203">
        <w:rPr>
          <w:rFonts w:ascii="Times New Roman" w:hAnsi="Times New Roman" w:cs="Times New Roman"/>
          <w:color w:val="000000" w:themeColor="text1"/>
          <w:lang w:val="en-GB"/>
        </w:rPr>
        <w:t>Again, i</w:t>
      </w:r>
      <w:r w:rsidR="00E437EB" w:rsidRPr="00531203">
        <w:rPr>
          <w:rFonts w:ascii="Times New Roman" w:hAnsi="Times New Roman" w:cs="Times New Roman"/>
          <w:color w:val="000000" w:themeColor="text1"/>
          <w:lang w:val="en-GB"/>
        </w:rPr>
        <w:t xml:space="preserve">t would be </w:t>
      </w:r>
      <w:r w:rsidR="005040C1" w:rsidRPr="00531203">
        <w:rPr>
          <w:rFonts w:ascii="Times New Roman" w:hAnsi="Times New Roman" w:cs="Times New Roman"/>
          <w:color w:val="000000" w:themeColor="text1"/>
          <w:lang w:val="en-GB"/>
        </w:rPr>
        <w:t>valuable</w:t>
      </w:r>
      <w:r w:rsidR="00E437EB" w:rsidRPr="00531203">
        <w:rPr>
          <w:rFonts w:ascii="Times New Roman" w:hAnsi="Times New Roman" w:cs="Times New Roman"/>
          <w:color w:val="000000" w:themeColor="text1"/>
          <w:lang w:val="en-GB"/>
        </w:rPr>
        <w:t xml:space="preserve"> to know </w:t>
      </w:r>
      <w:r w:rsidR="00FD0239" w:rsidRPr="00531203">
        <w:rPr>
          <w:rFonts w:ascii="Times New Roman" w:hAnsi="Times New Roman" w:cs="Times New Roman"/>
          <w:color w:val="000000" w:themeColor="text1"/>
          <w:lang w:val="en-GB"/>
        </w:rPr>
        <w:t>whether one of the two mistakes</w:t>
      </w:r>
      <w:r w:rsidR="00FB5C8A" w:rsidRPr="00531203">
        <w:rPr>
          <w:rFonts w:ascii="Times New Roman" w:hAnsi="Times New Roman" w:cs="Times New Roman"/>
          <w:color w:val="000000" w:themeColor="text1"/>
          <w:lang w:val="en-GB"/>
        </w:rPr>
        <w:t xml:space="preserve"> involved in </w:t>
      </w:r>
      <w:r w:rsidR="00980C0B" w:rsidRPr="00531203">
        <w:rPr>
          <w:rFonts w:ascii="Times New Roman" w:hAnsi="Times New Roman" w:cs="Times New Roman"/>
          <w:color w:val="000000" w:themeColor="text1"/>
          <w:lang w:val="en-GB"/>
        </w:rPr>
        <w:t xml:space="preserve">*[la </w:t>
      </w:r>
      <w:proofErr w:type="spellStart"/>
      <w:r w:rsidR="00980C0B" w:rsidRPr="00531203">
        <w:rPr>
          <w:rFonts w:ascii="Times New Roman" w:hAnsi="Times New Roman" w:cs="Times New Roman"/>
          <w:color w:val="000000" w:themeColor="text1"/>
          <w:lang w:val="en-GB"/>
        </w:rPr>
        <w:t>ly</w:t>
      </w:r>
      <w:proofErr w:type="spellEnd"/>
      <w:r w:rsidR="00980C0B" w:rsidRPr="00531203">
        <w:rPr>
          <w:rFonts w:ascii="Times New Roman" w:hAnsi="Times New Roman" w:cs="Times New Roman"/>
          <w:color w:val="000000" w:themeColor="text1"/>
          <w:lang w:val="en-GB"/>
        </w:rPr>
        <w:t>]</w:t>
      </w:r>
      <w:r w:rsidR="00B6486C" w:rsidRPr="00531203">
        <w:rPr>
          <w:rFonts w:ascii="Times New Roman" w:hAnsi="Times New Roman" w:cs="Times New Roman"/>
          <w:color w:val="000000" w:themeColor="text1"/>
          <w:lang w:val="en-GB"/>
        </w:rPr>
        <w:t xml:space="preserve"> was </w:t>
      </w:r>
      <w:r w:rsidR="006062F5" w:rsidRPr="00531203">
        <w:rPr>
          <w:rFonts w:ascii="Times New Roman" w:hAnsi="Times New Roman" w:cs="Times New Roman"/>
          <w:color w:val="000000" w:themeColor="text1"/>
          <w:lang w:val="en-GB"/>
        </w:rPr>
        <w:t xml:space="preserve">actually </w:t>
      </w:r>
      <w:r w:rsidR="007C7BE0" w:rsidRPr="00531203">
        <w:rPr>
          <w:rFonts w:ascii="Times New Roman" w:hAnsi="Times New Roman" w:cs="Times New Roman"/>
          <w:color w:val="000000" w:themeColor="text1"/>
          <w:lang w:val="en-GB"/>
        </w:rPr>
        <w:t>more salient than the other</w:t>
      </w:r>
      <w:r w:rsidR="006062F5" w:rsidRPr="00531203">
        <w:rPr>
          <w:rFonts w:ascii="Times New Roman" w:hAnsi="Times New Roman" w:cs="Times New Roman"/>
          <w:color w:val="000000" w:themeColor="text1"/>
          <w:lang w:val="en-GB"/>
        </w:rPr>
        <w:t xml:space="preserve">, in the context of establishing error hierarchies. </w:t>
      </w:r>
      <w:r w:rsidR="005B399C" w:rsidRPr="00531203">
        <w:rPr>
          <w:rFonts w:ascii="Times New Roman" w:hAnsi="Times New Roman" w:cs="Times New Roman"/>
          <w:color w:val="000000" w:themeColor="text1"/>
          <w:lang w:val="en-GB"/>
        </w:rPr>
        <w:t>For example, i</w:t>
      </w:r>
      <w:r w:rsidR="006062F5" w:rsidRPr="00531203">
        <w:rPr>
          <w:rFonts w:ascii="Times New Roman" w:hAnsi="Times New Roman" w:cs="Times New Roman"/>
          <w:color w:val="000000" w:themeColor="text1"/>
          <w:lang w:val="en-GB"/>
        </w:rPr>
        <w:t>t stands to reason that the mispronounced vowel</w:t>
      </w:r>
      <w:r w:rsidR="005B399C" w:rsidRPr="00531203">
        <w:rPr>
          <w:rFonts w:ascii="Times New Roman" w:hAnsi="Times New Roman" w:cs="Times New Roman"/>
          <w:color w:val="000000" w:themeColor="text1"/>
          <w:lang w:val="en-GB"/>
        </w:rPr>
        <w:t>, but not the incorrect gender,</w:t>
      </w:r>
      <w:r w:rsidR="006062F5" w:rsidRPr="00531203">
        <w:rPr>
          <w:rFonts w:ascii="Times New Roman" w:hAnsi="Times New Roman" w:cs="Times New Roman"/>
          <w:color w:val="000000" w:themeColor="text1"/>
          <w:lang w:val="en-GB"/>
        </w:rPr>
        <w:t xml:space="preserve"> might have single-handedly</w:t>
      </w:r>
      <w:r w:rsidR="00E437EB" w:rsidRPr="00531203">
        <w:rPr>
          <w:rFonts w:ascii="Times New Roman" w:hAnsi="Times New Roman" w:cs="Times New Roman"/>
          <w:color w:val="000000" w:themeColor="text1"/>
          <w:lang w:val="en-GB"/>
        </w:rPr>
        <w:t xml:space="preserve"> pushed the native speaker over the line</w:t>
      </w:r>
      <w:r w:rsidR="00434C22" w:rsidRPr="00531203">
        <w:rPr>
          <w:rFonts w:ascii="Times New Roman" w:hAnsi="Times New Roman" w:cs="Times New Roman"/>
          <w:color w:val="000000" w:themeColor="text1"/>
          <w:lang w:val="en-GB"/>
        </w:rPr>
        <w:t xml:space="preserve"> of non-</w:t>
      </w:r>
      <w:r w:rsidR="00434C22" w:rsidRPr="00531203">
        <w:rPr>
          <w:rFonts w:ascii="Times New Roman" w:hAnsi="Times New Roman" w:cs="Times New Roman"/>
          <w:lang w:val="en-GB"/>
        </w:rPr>
        <w:t>understanding</w:t>
      </w:r>
      <w:r w:rsidR="00E437EB" w:rsidRPr="00531203">
        <w:rPr>
          <w:rFonts w:ascii="Times New Roman" w:hAnsi="Times New Roman" w:cs="Times New Roman"/>
          <w:lang w:val="en-GB"/>
        </w:rPr>
        <w:t>.</w:t>
      </w:r>
      <w:r w:rsidR="00FD0239" w:rsidRPr="00531203">
        <w:rPr>
          <w:rFonts w:ascii="Times New Roman" w:hAnsi="Times New Roman" w:cs="Times New Roman"/>
          <w:lang w:val="en-GB"/>
        </w:rPr>
        <w:t xml:space="preserve"> </w:t>
      </w:r>
      <w:r w:rsidR="005A7CBF" w:rsidRPr="00531203">
        <w:rPr>
          <w:rFonts w:ascii="Times New Roman" w:hAnsi="Times New Roman" w:cs="Times New Roman"/>
          <w:lang w:val="en-GB"/>
        </w:rPr>
        <w:t xml:space="preserve">If so, this </w:t>
      </w:r>
      <w:r w:rsidR="00D8008B" w:rsidRPr="00531203">
        <w:rPr>
          <w:rFonts w:ascii="Times New Roman" w:hAnsi="Times New Roman" w:cs="Times New Roman"/>
          <w:lang w:val="en-GB"/>
        </w:rPr>
        <w:t xml:space="preserve">would highlight the importance of attending to pronunciation details (here: the exact quality of rounded vowels) in the L2 </w:t>
      </w:r>
      <w:r w:rsidR="00BC4CA1" w:rsidRPr="00531203">
        <w:rPr>
          <w:rFonts w:ascii="Times New Roman" w:hAnsi="Times New Roman" w:cs="Times New Roman"/>
          <w:lang w:val="en-GB"/>
        </w:rPr>
        <w:t xml:space="preserve">French </w:t>
      </w:r>
      <w:r w:rsidR="00D8008B" w:rsidRPr="00531203">
        <w:rPr>
          <w:rFonts w:ascii="Times New Roman" w:hAnsi="Times New Roman" w:cs="Times New Roman"/>
          <w:lang w:val="en-GB"/>
        </w:rPr>
        <w:t>classroom</w:t>
      </w:r>
      <w:r w:rsidR="00CD74F1" w:rsidRPr="00531203">
        <w:rPr>
          <w:rFonts w:ascii="Times New Roman" w:hAnsi="Times New Roman" w:cs="Times New Roman"/>
          <w:lang w:val="en-GB"/>
        </w:rPr>
        <w:t xml:space="preserve">, where correct gender assignment might </w:t>
      </w:r>
      <w:r w:rsidR="00BC4CA1" w:rsidRPr="00531203">
        <w:rPr>
          <w:rFonts w:ascii="Times New Roman" w:hAnsi="Times New Roman" w:cs="Times New Roman"/>
          <w:lang w:val="en-GB"/>
        </w:rPr>
        <w:t xml:space="preserve">receive considerably </w:t>
      </w:r>
      <w:r w:rsidR="005D36FB" w:rsidRPr="00531203">
        <w:rPr>
          <w:rFonts w:ascii="Times New Roman" w:hAnsi="Times New Roman" w:cs="Times New Roman"/>
          <w:lang w:val="en-GB"/>
        </w:rPr>
        <w:t xml:space="preserve">and undeservedly </w:t>
      </w:r>
      <w:r w:rsidR="00BC4CA1" w:rsidRPr="00531203">
        <w:rPr>
          <w:rFonts w:ascii="Times New Roman" w:hAnsi="Times New Roman" w:cs="Times New Roman"/>
          <w:lang w:val="en-GB"/>
        </w:rPr>
        <w:t>more pedagogic attention</w:t>
      </w:r>
      <w:r w:rsidR="005D36FB" w:rsidRPr="00531203">
        <w:rPr>
          <w:rFonts w:ascii="Times New Roman" w:hAnsi="Times New Roman" w:cs="Times New Roman"/>
          <w:lang w:val="en-GB"/>
        </w:rPr>
        <w:t xml:space="preserve"> in comparison</w:t>
      </w:r>
      <w:r w:rsidR="00CD74F1" w:rsidRPr="00531203">
        <w:rPr>
          <w:rFonts w:ascii="Times New Roman" w:hAnsi="Times New Roman" w:cs="Times New Roman"/>
          <w:lang w:val="en-GB"/>
        </w:rPr>
        <w:t>.</w:t>
      </w:r>
      <w:r w:rsidR="005A7CBF" w:rsidRPr="00531203">
        <w:rPr>
          <w:rFonts w:ascii="Times New Roman" w:hAnsi="Times New Roman" w:cs="Times New Roman"/>
          <w:lang w:val="en-GB"/>
        </w:rPr>
        <w:t xml:space="preserve"> </w:t>
      </w:r>
      <w:r w:rsidR="00FD0239" w:rsidRPr="00531203">
        <w:rPr>
          <w:rFonts w:ascii="Times New Roman" w:hAnsi="Times New Roman" w:cs="Times New Roman"/>
          <w:color w:val="000000" w:themeColor="text1"/>
          <w:lang w:val="en-GB"/>
        </w:rPr>
        <w:t xml:space="preserve">What is worth noting is that </w:t>
      </w:r>
      <w:r w:rsidR="00FB5C8A" w:rsidRPr="00531203">
        <w:rPr>
          <w:rFonts w:ascii="Times New Roman" w:hAnsi="Times New Roman" w:cs="Times New Roman"/>
          <w:color w:val="000000" w:themeColor="text1"/>
          <w:lang w:val="en-GB"/>
        </w:rPr>
        <w:t>no</w:t>
      </w:r>
      <w:r w:rsidR="0033679D" w:rsidRPr="00531203">
        <w:rPr>
          <w:rFonts w:ascii="Times New Roman" w:hAnsi="Times New Roman" w:cs="Times New Roman"/>
          <w:color w:val="000000" w:themeColor="text1"/>
          <w:lang w:val="en-GB"/>
        </w:rPr>
        <w:t xml:space="preserve"> input-providing</w:t>
      </w:r>
      <w:r w:rsidR="00616F91" w:rsidRPr="00531203">
        <w:rPr>
          <w:rFonts w:ascii="Times New Roman" w:hAnsi="Times New Roman" w:cs="Times New Roman"/>
          <w:color w:val="000000" w:themeColor="text1"/>
          <w:lang w:val="en-GB"/>
        </w:rPr>
        <w:t xml:space="preserve"> </w:t>
      </w:r>
      <w:r w:rsidR="007842A1" w:rsidRPr="00531203">
        <w:rPr>
          <w:rFonts w:ascii="Times New Roman" w:hAnsi="Times New Roman" w:cs="Times New Roman"/>
          <w:color w:val="000000" w:themeColor="text1"/>
          <w:lang w:val="en-GB"/>
        </w:rPr>
        <w:t>CF</w:t>
      </w:r>
      <w:r w:rsidR="001D26B8" w:rsidRPr="00531203">
        <w:rPr>
          <w:rFonts w:ascii="Times New Roman" w:hAnsi="Times New Roman" w:cs="Times New Roman"/>
          <w:color w:val="000000" w:themeColor="text1"/>
          <w:lang w:val="en-GB"/>
        </w:rPr>
        <w:t xml:space="preserve"> </w:t>
      </w:r>
      <w:r w:rsidR="0033679D" w:rsidRPr="00531203">
        <w:rPr>
          <w:rFonts w:ascii="Times New Roman" w:hAnsi="Times New Roman" w:cs="Times New Roman"/>
          <w:color w:val="000000" w:themeColor="text1"/>
          <w:lang w:val="en-GB"/>
        </w:rPr>
        <w:t>can be given</w:t>
      </w:r>
      <w:r w:rsidR="00FB5C8A" w:rsidRPr="00531203">
        <w:rPr>
          <w:rFonts w:ascii="Times New Roman" w:hAnsi="Times New Roman" w:cs="Times New Roman"/>
          <w:color w:val="000000" w:themeColor="text1"/>
          <w:lang w:val="en-GB"/>
        </w:rPr>
        <w:t xml:space="preserve"> in </w:t>
      </w:r>
      <w:r w:rsidR="00301E95" w:rsidRPr="00531203">
        <w:rPr>
          <w:rFonts w:ascii="Times New Roman" w:hAnsi="Times New Roman" w:cs="Times New Roman"/>
          <w:color w:val="000000" w:themeColor="text1"/>
          <w:lang w:val="en-GB"/>
        </w:rPr>
        <w:t>example (17)</w:t>
      </w:r>
      <w:r w:rsidR="00FB5C8A" w:rsidRPr="00531203">
        <w:rPr>
          <w:rFonts w:ascii="Times New Roman" w:hAnsi="Times New Roman" w:cs="Times New Roman"/>
          <w:color w:val="000000" w:themeColor="text1"/>
          <w:lang w:val="en-GB"/>
        </w:rPr>
        <w:t xml:space="preserve">, since the novice’s utterance </w:t>
      </w:r>
      <w:r w:rsidR="004075A1" w:rsidRPr="00531203">
        <w:rPr>
          <w:rFonts w:ascii="Times New Roman" w:hAnsi="Times New Roman" w:cs="Times New Roman"/>
          <w:color w:val="000000" w:themeColor="text1"/>
          <w:lang w:val="en-GB"/>
        </w:rPr>
        <w:t xml:space="preserve">remains cryptic to the </w:t>
      </w:r>
      <w:r w:rsidR="007842A1" w:rsidRPr="00531203">
        <w:rPr>
          <w:rFonts w:ascii="Times New Roman" w:hAnsi="Times New Roman" w:cs="Times New Roman"/>
          <w:color w:val="000000" w:themeColor="text1"/>
          <w:lang w:val="en-GB"/>
        </w:rPr>
        <w:t>NS</w:t>
      </w:r>
      <w:r w:rsidR="005B399C" w:rsidRPr="00531203">
        <w:rPr>
          <w:rFonts w:ascii="Times New Roman" w:hAnsi="Times New Roman" w:cs="Times New Roman"/>
          <w:color w:val="000000" w:themeColor="text1"/>
          <w:lang w:val="en-GB"/>
        </w:rPr>
        <w:t>, while being clearly incorrect</w:t>
      </w:r>
      <w:r w:rsidR="004075A1" w:rsidRPr="00531203">
        <w:rPr>
          <w:rFonts w:ascii="Times New Roman" w:hAnsi="Times New Roman" w:cs="Times New Roman"/>
          <w:color w:val="000000" w:themeColor="text1"/>
          <w:lang w:val="en-GB"/>
        </w:rPr>
        <w:t>. The latt</w:t>
      </w:r>
      <w:r w:rsidR="00A85957" w:rsidRPr="00531203">
        <w:rPr>
          <w:rFonts w:ascii="Times New Roman" w:hAnsi="Times New Roman" w:cs="Times New Roman"/>
          <w:color w:val="000000" w:themeColor="text1"/>
          <w:lang w:val="en-GB"/>
        </w:rPr>
        <w:t>er</w:t>
      </w:r>
      <w:r w:rsidR="0033679D" w:rsidRPr="00531203">
        <w:rPr>
          <w:rFonts w:ascii="Times New Roman" w:hAnsi="Times New Roman" w:cs="Times New Roman"/>
          <w:color w:val="000000" w:themeColor="text1"/>
          <w:lang w:val="en-GB"/>
        </w:rPr>
        <w:t xml:space="preserve"> adopts a ‘let-it-pass’ strategy and chooses to simply move on, uttering </w:t>
      </w:r>
      <w:r w:rsidR="00C516DD" w:rsidRPr="00531203">
        <w:rPr>
          <w:rFonts w:ascii="Times New Roman" w:hAnsi="Times New Roman" w:cs="Times New Roman"/>
          <w:color w:val="000000" w:themeColor="text1"/>
          <w:lang w:val="en-GB"/>
        </w:rPr>
        <w:t>a rather</w:t>
      </w:r>
      <w:r w:rsidR="00A05605" w:rsidRPr="00531203">
        <w:rPr>
          <w:rFonts w:ascii="Times New Roman" w:hAnsi="Times New Roman" w:cs="Times New Roman"/>
          <w:color w:val="000000" w:themeColor="text1"/>
          <w:lang w:val="en-GB"/>
        </w:rPr>
        <w:t xml:space="preserve"> unconvinc</w:t>
      </w:r>
      <w:r w:rsidR="006F61B9" w:rsidRPr="00531203">
        <w:rPr>
          <w:rFonts w:ascii="Times New Roman" w:hAnsi="Times New Roman" w:cs="Times New Roman"/>
          <w:color w:val="000000" w:themeColor="text1"/>
          <w:lang w:val="en-GB"/>
        </w:rPr>
        <w:t>ed</w:t>
      </w:r>
      <w:r w:rsidR="00A05605" w:rsidRPr="00531203">
        <w:rPr>
          <w:rFonts w:ascii="Times New Roman" w:hAnsi="Times New Roman" w:cs="Times New Roman"/>
          <w:color w:val="000000" w:themeColor="text1"/>
          <w:lang w:val="en-GB"/>
        </w:rPr>
        <w:t xml:space="preserve"> “</w:t>
      </w:r>
      <w:proofErr w:type="spellStart"/>
      <w:r w:rsidR="00A05605" w:rsidRPr="00531203">
        <w:rPr>
          <w:rFonts w:ascii="Times New Roman" w:hAnsi="Times New Roman" w:cs="Times New Roman"/>
          <w:color w:val="000000" w:themeColor="text1"/>
          <w:lang w:val="en-GB"/>
        </w:rPr>
        <w:t>d’accord</w:t>
      </w:r>
      <w:proofErr w:type="spellEnd"/>
      <w:r w:rsidR="00A05605" w:rsidRPr="00531203">
        <w:rPr>
          <w:rFonts w:ascii="Times New Roman" w:hAnsi="Times New Roman" w:cs="Times New Roman"/>
          <w:color w:val="000000" w:themeColor="text1"/>
          <w:lang w:val="en-GB"/>
        </w:rPr>
        <w:t>” [‘all right’] in the process</w:t>
      </w:r>
      <w:r w:rsidR="00FB5C8A" w:rsidRPr="00531203">
        <w:rPr>
          <w:rFonts w:ascii="Times New Roman" w:hAnsi="Times New Roman" w:cs="Times New Roman"/>
          <w:color w:val="000000" w:themeColor="text1"/>
          <w:lang w:val="en-GB"/>
        </w:rPr>
        <w:t xml:space="preserve">. </w:t>
      </w:r>
      <w:r w:rsidR="00A85957" w:rsidRPr="00531203">
        <w:rPr>
          <w:rFonts w:ascii="Times New Roman" w:hAnsi="Times New Roman" w:cs="Times New Roman"/>
          <w:color w:val="000000" w:themeColor="text1"/>
          <w:lang w:val="en-GB"/>
        </w:rPr>
        <w:t>Her American partner</w:t>
      </w:r>
      <w:r w:rsidR="001D26B8" w:rsidRPr="00531203">
        <w:rPr>
          <w:rFonts w:ascii="Times New Roman" w:hAnsi="Times New Roman" w:cs="Times New Roman"/>
          <w:color w:val="000000" w:themeColor="text1"/>
          <w:lang w:val="en-GB"/>
        </w:rPr>
        <w:t xml:space="preserve"> emerges from this episode none the wiser as to the grammatical gender and the phonemic shape of the word </w:t>
      </w:r>
      <w:proofErr w:type="gramStart"/>
      <w:r w:rsidR="001D26B8" w:rsidRPr="00531203">
        <w:rPr>
          <w:rFonts w:ascii="Times New Roman" w:hAnsi="Times New Roman" w:cs="Times New Roman"/>
          <w:i/>
          <w:color w:val="000000" w:themeColor="text1"/>
          <w:lang w:val="en-GB"/>
        </w:rPr>
        <w:t>lieu</w:t>
      </w:r>
      <w:r w:rsidR="001D26B8" w:rsidRPr="00531203">
        <w:rPr>
          <w:rFonts w:ascii="Times New Roman" w:hAnsi="Times New Roman" w:cs="Times New Roman"/>
          <w:color w:val="000000" w:themeColor="text1"/>
          <w:lang w:val="en-GB"/>
        </w:rPr>
        <w:t>,</w:t>
      </w:r>
      <w:proofErr w:type="gramEnd"/>
      <w:r w:rsidR="001D26B8" w:rsidRPr="00531203">
        <w:rPr>
          <w:rFonts w:ascii="Times New Roman" w:hAnsi="Times New Roman" w:cs="Times New Roman"/>
          <w:color w:val="000000" w:themeColor="text1"/>
          <w:lang w:val="en-GB"/>
        </w:rPr>
        <w:t xml:space="preserve"> and she has reason t</w:t>
      </w:r>
      <w:r w:rsidR="00434C22" w:rsidRPr="00531203">
        <w:rPr>
          <w:rFonts w:ascii="Times New Roman" w:hAnsi="Times New Roman" w:cs="Times New Roman"/>
          <w:color w:val="000000" w:themeColor="text1"/>
          <w:lang w:val="en-GB"/>
        </w:rPr>
        <w:t>o believe that her discourse, if</w:t>
      </w:r>
      <w:r w:rsidR="001D26B8" w:rsidRPr="00531203">
        <w:rPr>
          <w:rFonts w:ascii="Times New Roman" w:hAnsi="Times New Roman" w:cs="Times New Roman"/>
          <w:color w:val="000000" w:themeColor="text1"/>
          <w:lang w:val="en-GB"/>
        </w:rPr>
        <w:t xml:space="preserve"> not entirely accurate, was at least communicatively effective.</w:t>
      </w:r>
    </w:p>
    <w:p w14:paraId="3000A32A" w14:textId="48763EB6" w:rsidR="001F4C3E" w:rsidRPr="00531203" w:rsidRDefault="001F4C3E" w:rsidP="00C4076A">
      <w:pPr>
        <w:ind w:firstLine="708"/>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 xml:space="preserve">As </w:t>
      </w:r>
      <w:r w:rsidR="004075A1" w:rsidRPr="00531203">
        <w:rPr>
          <w:rFonts w:ascii="Times New Roman" w:hAnsi="Times New Roman" w:cs="Times New Roman"/>
          <w:color w:val="000000" w:themeColor="text1"/>
          <w:lang w:val="en-GB"/>
        </w:rPr>
        <w:t>shown</w:t>
      </w:r>
      <w:r w:rsidRPr="00531203">
        <w:rPr>
          <w:rFonts w:ascii="Times New Roman" w:hAnsi="Times New Roman" w:cs="Times New Roman"/>
          <w:color w:val="000000" w:themeColor="text1"/>
          <w:lang w:val="en-GB"/>
        </w:rPr>
        <w:t xml:space="preserve"> in this section, </w:t>
      </w:r>
      <w:r w:rsidR="00980C0B" w:rsidRPr="00531203">
        <w:rPr>
          <w:rFonts w:ascii="Times New Roman" w:hAnsi="Times New Roman" w:cs="Times New Roman"/>
          <w:color w:val="000000" w:themeColor="text1"/>
          <w:lang w:val="en-GB"/>
        </w:rPr>
        <w:t xml:space="preserve">dissecting </w:t>
      </w:r>
      <w:r w:rsidRPr="00531203">
        <w:rPr>
          <w:rFonts w:ascii="Times New Roman" w:hAnsi="Times New Roman" w:cs="Times New Roman"/>
          <w:color w:val="000000" w:themeColor="text1"/>
          <w:lang w:val="en-GB"/>
        </w:rPr>
        <w:t xml:space="preserve">the nature and </w:t>
      </w:r>
      <w:r w:rsidR="00980C0B" w:rsidRPr="00531203">
        <w:rPr>
          <w:rFonts w:ascii="Times New Roman" w:hAnsi="Times New Roman" w:cs="Times New Roman"/>
          <w:color w:val="000000" w:themeColor="text1"/>
          <w:lang w:val="en-GB"/>
        </w:rPr>
        <w:t xml:space="preserve">identifying the exact trigger of a </w:t>
      </w:r>
      <w:r w:rsidR="004075A1" w:rsidRPr="00531203">
        <w:rPr>
          <w:rFonts w:ascii="Times New Roman" w:hAnsi="Times New Roman" w:cs="Times New Roman"/>
          <w:color w:val="000000" w:themeColor="text1"/>
          <w:lang w:val="en-GB"/>
        </w:rPr>
        <w:t>communication breakdown</w:t>
      </w:r>
      <w:r w:rsidR="00980C0B" w:rsidRPr="00531203">
        <w:rPr>
          <w:rFonts w:ascii="Times New Roman" w:hAnsi="Times New Roman" w:cs="Times New Roman"/>
          <w:color w:val="000000" w:themeColor="text1"/>
          <w:lang w:val="en-GB"/>
        </w:rPr>
        <w:t xml:space="preserve"> may </w:t>
      </w:r>
      <w:r w:rsidR="004075A1" w:rsidRPr="00531203">
        <w:rPr>
          <w:rFonts w:ascii="Times New Roman" w:hAnsi="Times New Roman" w:cs="Times New Roman"/>
          <w:color w:val="000000" w:themeColor="text1"/>
          <w:lang w:val="en-GB"/>
        </w:rPr>
        <w:t>be a highly challen</w:t>
      </w:r>
      <w:r w:rsidR="00333275" w:rsidRPr="00531203">
        <w:rPr>
          <w:rFonts w:ascii="Times New Roman" w:hAnsi="Times New Roman" w:cs="Times New Roman"/>
          <w:color w:val="000000" w:themeColor="text1"/>
          <w:lang w:val="en-GB"/>
        </w:rPr>
        <w:t xml:space="preserve">ging task, in ways </w:t>
      </w:r>
      <w:r w:rsidR="008878A4" w:rsidRPr="00531203">
        <w:rPr>
          <w:rFonts w:ascii="Times New Roman" w:hAnsi="Times New Roman" w:cs="Times New Roman"/>
          <w:color w:val="000000" w:themeColor="text1"/>
          <w:lang w:val="en-GB"/>
        </w:rPr>
        <w:t>that are similar to those previously discussed</w:t>
      </w:r>
      <w:r w:rsidR="00333275" w:rsidRPr="00531203">
        <w:rPr>
          <w:rFonts w:ascii="Times New Roman" w:hAnsi="Times New Roman" w:cs="Times New Roman"/>
          <w:color w:val="000000" w:themeColor="text1"/>
          <w:lang w:val="en-GB"/>
        </w:rPr>
        <w:t xml:space="preserve"> in th</w:t>
      </w:r>
      <w:r w:rsidR="00C361DA" w:rsidRPr="00531203">
        <w:rPr>
          <w:rFonts w:ascii="Times New Roman" w:hAnsi="Times New Roman" w:cs="Times New Roman"/>
          <w:color w:val="000000" w:themeColor="text1"/>
          <w:lang w:val="en-GB"/>
        </w:rPr>
        <w:t xml:space="preserve">e context of </w:t>
      </w:r>
      <w:r w:rsidR="006158A7" w:rsidRPr="00531203">
        <w:rPr>
          <w:rFonts w:ascii="Times New Roman" w:hAnsi="Times New Roman" w:cs="Times New Roman"/>
          <w:color w:val="000000" w:themeColor="text1"/>
          <w:lang w:val="en-GB"/>
        </w:rPr>
        <w:t xml:space="preserve">general </w:t>
      </w:r>
      <w:r w:rsidR="005319A4" w:rsidRPr="00531203">
        <w:rPr>
          <w:rFonts w:ascii="Times New Roman" w:hAnsi="Times New Roman" w:cs="Times New Roman"/>
          <w:color w:val="000000" w:themeColor="text1"/>
          <w:lang w:val="en-GB"/>
        </w:rPr>
        <w:t>CF</w:t>
      </w:r>
      <w:r w:rsidR="00C361DA" w:rsidRPr="00531203">
        <w:rPr>
          <w:rFonts w:ascii="Times New Roman" w:hAnsi="Times New Roman" w:cs="Times New Roman"/>
          <w:color w:val="000000" w:themeColor="text1"/>
          <w:lang w:val="en-GB"/>
        </w:rPr>
        <w:t xml:space="preserve"> insta</w:t>
      </w:r>
      <w:r w:rsidR="00076635" w:rsidRPr="00531203">
        <w:rPr>
          <w:rFonts w:ascii="Times New Roman" w:hAnsi="Times New Roman" w:cs="Times New Roman"/>
          <w:color w:val="000000" w:themeColor="text1"/>
          <w:lang w:val="en-GB"/>
        </w:rPr>
        <w:t>n</w:t>
      </w:r>
      <w:r w:rsidR="00C361DA" w:rsidRPr="00531203">
        <w:rPr>
          <w:rFonts w:ascii="Times New Roman" w:hAnsi="Times New Roman" w:cs="Times New Roman"/>
          <w:color w:val="000000" w:themeColor="text1"/>
          <w:lang w:val="en-GB"/>
        </w:rPr>
        <w:t>ces</w:t>
      </w:r>
      <w:r w:rsidR="00076635" w:rsidRPr="00531203">
        <w:rPr>
          <w:rFonts w:ascii="Times New Roman" w:hAnsi="Times New Roman" w:cs="Times New Roman"/>
          <w:color w:val="000000" w:themeColor="text1"/>
          <w:lang w:val="en-GB"/>
        </w:rPr>
        <w:t>.</w:t>
      </w:r>
    </w:p>
    <w:p w14:paraId="4F181671" w14:textId="77777777" w:rsidR="00FB2D92" w:rsidRPr="00531203" w:rsidRDefault="00FB2D92" w:rsidP="00C4076A">
      <w:pPr>
        <w:ind w:firstLine="708"/>
        <w:jc w:val="both"/>
        <w:rPr>
          <w:rFonts w:ascii="Times New Roman" w:hAnsi="Times New Roman" w:cs="Times New Roman"/>
          <w:color w:val="000000" w:themeColor="text1"/>
          <w:lang w:val="en-GB"/>
        </w:rPr>
      </w:pPr>
    </w:p>
    <w:p w14:paraId="6A21D2CE" w14:textId="77777777" w:rsidR="00FB2D92" w:rsidRPr="00531203" w:rsidRDefault="00FB2D92" w:rsidP="00C4076A">
      <w:pPr>
        <w:ind w:firstLine="708"/>
        <w:jc w:val="both"/>
        <w:rPr>
          <w:rFonts w:ascii="Times New Roman" w:hAnsi="Times New Roman" w:cs="Times New Roman"/>
          <w:color w:val="000000" w:themeColor="text1"/>
          <w:lang w:val="en-GB"/>
        </w:rPr>
      </w:pPr>
    </w:p>
    <w:p w14:paraId="6ACB4889" w14:textId="59FF68F4" w:rsidR="003C5C3D" w:rsidRPr="00531203" w:rsidRDefault="001769C8" w:rsidP="00143B10">
      <w:pPr>
        <w:ind w:firstLine="708"/>
        <w:jc w:val="both"/>
        <w:rPr>
          <w:rFonts w:ascii="Times New Roman" w:hAnsi="Times New Roman" w:cs="Times New Roman"/>
          <w:b/>
          <w:color w:val="000000" w:themeColor="text1"/>
          <w:lang w:val="en-GB"/>
        </w:rPr>
      </w:pPr>
      <w:r w:rsidRPr="00531203">
        <w:rPr>
          <w:rFonts w:ascii="Times New Roman" w:hAnsi="Times New Roman" w:cs="Times New Roman"/>
          <w:b/>
          <w:color w:val="000000" w:themeColor="text1"/>
          <w:lang w:val="en-GB"/>
        </w:rPr>
        <w:t>6</w:t>
      </w:r>
      <w:r w:rsidR="00143B10" w:rsidRPr="00531203">
        <w:rPr>
          <w:rFonts w:ascii="Times New Roman" w:hAnsi="Times New Roman" w:cs="Times New Roman"/>
          <w:b/>
          <w:color w:val="000000" w:themeColor="text1"/>
          <w:lang w:val="en-GB"/>
        </w:rPr>
        <w:t xml:space="preserve">. </w:t>
      </w:r>
      <w:r w:rsidR="003C5C3D" w:rsidRPr="00531203">
        <w:rPr>
          <w:rFonts w:ascii="Times New Roman" w:hAnsi="Times New Roman" w:cs="Times New Roman"/>
          <w:b/>
          <w:color w:val="000000" w:themeColor="text1"/>
          <w:lang w:val="en-GB"/>
        </w:rPr>
        <w:t>Discussion</w:t>
      </w:r>
      <w:r w:rsidR="008A689E" w:rsidRPr="00531203">
        <w:rPr>
          <w:rFonts w:ascii="Times New Roman" w:hAnsi="Times New Roman" w:cs="Times New Roman"/>
          <w:b/>
          <w:color w:val="000000" w:themeColor="text1"/>
          <w:lang w:val="en-GB"/>
        </w:rPr>
        <w:t xml:space="preserve"> and conclusion</w:t>
      </w:r>
    </w:p>
    <w:p w14:paraId="366A4058" w14:textId="77777777" w:rsidR="00FF06CD" w:rsidRPr="00531203" w:rsidRDefault="00FF06CD" w:rsidP="007C082F">
      <w:pPr>
        <w:jc w:val="both"/>
        <w:rPr>
          <w:rFonts w:ascii="Times New Roman" w:hAnsi="Times New Roman" w:cs="Times New Roman"/>
          <w:b/>
          <w:color w:val="000000" w:themeColor="text1"/>
          <w:lang w:val="en-GB"/>
        </w:rPr>
      </w:pPr>
    </w:p>
    <w:p w14:paraId="366D7076" w14:textId="532D3803" w:rsidR="00B02B88" w:rsidRPr="00531203" w:rsidRDefault="005A01BA" w:rsidP="007C082F">
      <w:pPr>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 xml:space="preserve">This final section offers a summary and </w:t>
      </w:r>
      <w:r w:rsidR="008A689E" w:rsidRPr="00531203">
        <w:rPr>
          <w:rFonts w:ascii="Times New Roman" w:hAnsi="Times New Roman" w:cs="Times New Roman"/>
          <w:color w:val="000000" w:themeColor="text1"/>
          <w:lang w:val="en-GB"/>
        </w:rPr>
        <w:t xml:space="preserve">a </w:t>
      </w:r>
      <w:r w:rsidR="00F34EB4" w:rsidRPr="00531203">
        <w:rPr>
          <w:rFonts w:ascii="Times New Roman" w:hAnsi="Times New Roman" w:cs="Times New Roman"/>
          <w:color w:val="000000" w:themeColor="text1"/>
          <w:lang w:val="en-GB"/>
        </w:rPr>
        <w:t xml:space="preserve">further </w:t>
      </w:r>
      <w:r w:rsidRPr="00531203">
        <w:rPr>
          <w:rFonts w:ascii="Times New Roman" w:hAnsi="Times New Roman" w:cs="Times New Roman"/>
          <w:color w:val="000000" w:themeColor="text1"/>
          <w:lang w:val="en-GB"/>
        </w:rPr>
        <w:t xml:space="preserve">discussion of the </w:t>
      </w:r>
      <w:r w:rsidR="00F34EB4" w:rsidRPr="00531203">
        <w:rPr>
          <w:rFonts w:ascii="Times New Roman" w:hAnsi="Times New Roman" w:cs="Times New Roman"/>
          <w:color w:val="000000" w:themeColor="text1"/>
          <w:lang w:val="en-GB"/>
        </w:rPr>
        <w:t>methodological issues</w:t>
      </w:r>
      <w:r w:rsidR="00051C1D" w:rsidRPr="00531203">
        <w:rPr>
          <w:rFonts w:ascii="Times New Roman" w:hAnsi="Times New Roman" w:cs="Times New Roman"/>
          <w:color w:val="000000" w:themeColor="text1"/>
          <w:lang w:val="en-GB"/>
        </w:rPr>
        <w:t xml:space="preserve"> highlighted</w:t>
      </w:r>
      <w:r w:rsidRPr="00531203">
        <w:rPr>
          <w:rFonts w:ascii="Times New Roman" w:hAnsi="Times New Roman" w:cs="Times New Roman"/>
          <w:color w:val="000000" w:themeColor="text1"/>
          <w:lang w:val="en-GB"/>
        </w:rPr>
        <w:t xml:space="preserve"> </w:t>
      </w:r>
      <w:r w:rsidR="00F34EB4" w:rsidRPr="00531203">
        <w:rPr>
          <w:rFonts w:ascii="Times New Roman" w:hAnsi="Times New Roman" w:cs="Times New Roman"/>
          <w:color w:val="000000" w:themeColor="text1"/>
          <w:lang w:val="en-GB"/>
        </w:rPr>
        <w:t>in the chapter, the ways in which we</w:t>
      </w:r>
      <w:r w:rsidR="008A689E" w:rsidRPr="00531203">
        <w:rPr>
          <w:rFonts w:ascii="Times New Roman" w:hAnsi="Times New Roman" w:cs="Times New Roman"/>
          <w:color w:val="000000" w:themeColor="text1"/>
          <w:lang w:val="en-GB"/>
        </w:rPr>
        <w:t xml:space="preserve"> have tried to address them, as well as</w:t>
      </w:r>
      <w:r w:rsidR="00F34EB4" w:rsidRPr="00531203">
        <w:rPr>
          <w:rFonts w:ascii="Times New Roman" w:hAnsi="Times New Roman" w:cs="Times New Roman"/>
          <w:color w:val="000000" w:themeColor="text1"/>
          <w:lang w:val="en-GB"/>
        </w:rPr>
        <w:t xml:space="preserve"> </w:t>
      </w:r>
      <w:r w:rsidR="008A689E" w:rsidRPr="00531203">
        <w:rPr>
          <w:rFonts w:ascii="Times New Roman" w:hAnsi="Times New Roman" w:cs="Times New Roman"/>
          <w:color w:val="000000" w:themeColor="text1"/>
          <w:lang w:val="en-GB"/>
        </w:rPr>
        <w:t>a conclusion</w:t>
      </w:r>
      <w:r w:rsidR="00D54F87" w:rsidRPr="00531203">
        <w:rPr>
          <w:rFonts w:ascii="Times New Roman" w:hAnsi="Times New Roman" w:cs="Times New Roman"/>
          <w:color w:val="000000" w:themeColor="text1"/>
          <w:lang w:val="en-GB"/>
        </w:rPr>
        <w:t xml:space="preserve"> </w:t>
      </w:r>
      <w:r w:rsidR="008A689E" w:rsidRPr="00531203">
        <w:rPr>
          <w:rFonts w:ascii="Times New Roman" w:hAnsi="Times New Roman" w:cs="Times New Roman"/>
          <w:color w:val="000000" w:themeColor="text1"/>
          <w:lang w:val="en-GB"/>
        </w:rPr>
        <w:t xml:space="preserve">hinting at </w:t>
      </w:r>
      <w:r w:rsidR="00D54F87" w:rsidRPr="00531203">
        <w:rPr>
          <w:rFonts w:ascii="Times New Roman" w:hAnsi="Times New Roman" w:cs="Times New Roman"/>
          <w:color w:val="000000" w:themeColor="text1"/>
          <w:lang w:val="en-GB"/>
        </w:rPr>
        <w:t xml:space="preserve">potential future perspectives. </w:t>
      </w:r>
    </w:p>
    <w:p w14:paraId="1F803543" w14:textId="77777777" w:rsidR="00B02B88" w:rsidRPr="00531203" w:rsidRDefault="00B02B88" w:rsidP="007C082F">
      <w:pPr>
        <w:jc w:val="both"/>
        <w:rPr>
          <w:rFonts w:ascii="Times New Roman" w:hAnsi="Times New Roman" w:cs="Times New Roman"/>
          <w:i/>
          <w:color w:val="000000" w:themeColor="text1"/>
          <w:lang w:val="en-GB"/>
        </w:rPr>
      </w:pPr>
    </w:p>
    <w:p w14:paraId="14880F61" w14:textId="47EB4AB2" w:rsidR="00B02B88" w:rsidRPr="00531203" w:rsidRDefault="007D7B23" w:rsidP="007C082F">
      <w:pPr>
        <w:jc w:val="both"/>
        <w:rPr>
          <w:rFonts w:ascii="Times New Roman" w:hAnsi="Times New Roman" w:cs="Times New Roman"/>
          <w:b/>
          <w:color w:val="000000" w:themeColor="text1"/>
          <w:lang w:val="en-GB"/>
        </w:rPr>
      </w:pPr>
      <w:r w:rsidRPr="00531203">
        <w:rPr>
          <w:rFonts w:ascii="Times New Roman" w:hAnsi="Times New Roman" w:cs="Times New Roman"/>
          <w:color w:val="000000" w:themeColor="text1"/>
          <w:lang w:val="en-GB"/>
        </w:rPr>
        <w:tab/>
      </w:r>
      <w:r w:rsidRPr="00531203">
        <w:rPr>
          <w:rFonts w:ascii="Times New Roman" w:hAnsi="Times New Roman" w:cs="Times New Roman"/>
          <w:b/>
          <w:color w:val="000000" w:themeColor="text1"/>
          <w:lang w:val="en-GB"/>
        </w:rPr>
        <w:t>6.1 Methodological challenges encountered</w:t>
      </w:r>
    </w:p>
    <w:p w14:paraId="7FA9BEBF" w14:textId="77777777" w:rsidR="007D7B23" w:rsidRPr="00531203" w:rsidRDefault="007D7B23" w:rsidP="007C082F">
      <w:pPr>
        <w:jc w:val="both"/>
        <w:rPr>
          <w:rFonts w:ascii="Times New Roman" w:hAnsi="Times New Roman" w:cs="Times New Roman"/>
          <w:b/>
          <w:color w:val="000000" w:themeColor="text1"/>
          <w:lang w:val="en-GB"/>
        </w:rPr>
      </w:pPr>
    </w:p>
    <w:p w14:paraId="5CA96D6D" w14:textId="272AB521" w:rsidR="00F96371" w:rsidRPr="00531203" w:rsidRDefault="007D7B23" w:rsidP="007C082F">
      <w:pPr>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 xml:space="preserve">As demonstrated in the </w:t>
      </w:r>
      <w:r w:rsidR="00605F82" w:rsidRPr="00531203">
        <w:rPr>
          <w:rFonts w:ascii="Times New Roman" w:hAnsi="Times New Roman" w:cs="Times New Roman"/>
          <w:color w:val="000000" w:themeColor="text1"/>
          <w:lang w:val="en-GB"/>
        </w:rPr>
        <w:t>chapter</w:t>
      </w:r>
      <w:r w:rsidRPr="00531203">
        <w:rPr>
          <w:rFonts w:ascii="Times New Roman" w:hAnsi="Times New Roman" w:cs="Times New Roman"/>
          <w:color w:val="000000" w:themeColor="text1"/>
          <w:lang w:val="en-GB"/>
        </w:rPr>
        <w:t xml:space="preserve">, coding </w:t>
      </w:r>
      <w:r w:rsidR="00605F82" w:rsidRPr="00531203">
        <w:rPr>
          <w:rFonts w:ascii="Times New Roman" w:hAnsi="Times New Roman" w:cs="Times New Roman"/>
          <w:color w:val="000000" w:themeColor="text1"/>
          <w:lang w:val="en-GB"/>
        </w:rPr>
        <w:t xml:space="preserve">LREs such as </w:t>
      </w:r>
      <w:r w:rsidR="00E26AC0" w:rsidRPr="00531203">
        <w:rPr>
          <w:rFonts w:ascii="Times New Roman" w:hAnsi="Times New Roman" w:cs="Times New Roman"/>
          <w:color w:val="000000" w:themeColor="text1"/>
          <w:lang w:val="en-GB"/>
        </w:rPr>
        <w:t>CF</w:t>
      </w:r>
      <w:r w:rsidR="00605F82" w:rsidRPr="00531203">
        <w:rPr>
          <w:rFonts w:ascii="Times New Roman" w:hAnsi="Times New Roman" w:cs="Times New Roman"/>
          <w:color w:val="000000" w:themeColor="text1"/>
          <w:lang w:val="en-GB"/>
        </w:rPr>
        <w:t xml:space="preserve"> episodes </w:t>
      </w:r>
      <w:r w:rsidR="009A6460" w:rsidRPr="00531203">
        <w:rPr>
          <w:rFonts w:ascii="Times New Roman" w:hAnsi="Times New Roman" w:cs="Times New Roman"/>
          <w:color w:val="000000" w:themeColor="text1"/>
          <w:lang w:val="en-GB"/>
        </w:rPr>
        <w:t>and</w:t>
      </w:r>
      <w:r w:rsidR="00605F82" w:rsidRPr="00531203">
        <w:rPr>
          <w:rFonts w:ascii="Times New Roman" w:hAnsi="Times New Roman" w:cs="Times New Roman"/>
          <w:color w:val="000000" w:themeColor="text1"/>
          <w:lang w:val="en-GB"/>
        </w:rPr>
        <w:t xml:space="preserve"> communication breakdowns</w:t>
      </w:r>
      <w:r w:rsidRPr="00531203">
        <w:rPr>
          <w:rFonts w:ascii="Times New Roman" w:hAnsi="Times New Roman" w:cs="Times New Roman"/>
          <w:color w:val="000000" w:themeColor="text1"/>
          <w:lang w:val="en-GB"/>
        </w:rPr>
        <w:t xml:space="preserve"> occurring in semi-spontaneous NS-NNS interactions is no straightforward task. The participants’ output and reactions can be </w:t>
      </w:r>
      <w:r w:rsidR="00605F82" w:rsidRPr="00531203">
        <w:rPr>
          <w:rFonts w:ascii="Times New Roman" w:hAnsi="Times New Roman" w:cs="Times New Roman"/>
          <w:color w:val="000000" w:themeColor="text1"/>
          <w:lang w:val="en-GB"/>
        </w:rPr>
        <w:t xml:space="preserve">both complex and </w:t>
      </w:r>
      <w:r w:rsidRPr="00531203">
        <w:rPr>
          <w:rFonts w:ascii="Times New Roman" w:hAnsi="Times New Roman" w:cs="Times New Roman"/>
          <w:color w:val="000000" w:themeColor="text1"/>
          <w:lang w:val="en-GB"/>
        </w:rPr>
        <w:t xml:space="preserve">ambiguous, often making it </w:t>
      </w:r>
      <w:r w:rsidRPr="00531203">
        <w:rPr>
          <w:rFonts w:ascii="Times New Roman" w:hAnsi="Times New Roman" w:cs="Times New Roman"/>
          <w:color w:val="000000" w:themeColor="text1"/>
          <w:lang w:val="en-GB"/>
        </w:rPr>
        <w:lastRenderedPageBreak/>
        <w:t xml:space="preserve">impossible for the researchers, or indeed the interlocutors themselves, to perceive and decode the speakers’ intentions with a fair degree of certainty. </w:t>
      </w:r>
      <w:r w:rsidR="00976B63" w:rsidRPr="00531203">
        <w:rPr>
          <w:rFonts w:ascii="Times New Roman" w:hAnsi="Times New Roman" w:cs="Times New Roman"/>
          <w:color w:val="000000" w:themeColor="text1"/>
          <w:lang w:val="en-GB"/>
        </w:rPr>
        <w:t xml:space="preserve">This </w:t>
      </w:r>
      <w:r w:rsidR="00AC2DF8" w:rsidRPr="00531203">
        <w:rPr>
          <w:rFonts w:ascii="Times New Roman" w:hAnsi="Times New Roman" w:cs="Times New Roman"/>
          <w:color w:val="000000" w:themeColor="text1"/>
          <w:lang w:val="en-GB"/>
        </w:rPr>
        <w:t xml:space="preserve">ambiguity </w:t>
      </w:r>
      <w:r w:rsidR="00443B43" w:rsidRPr="00531203">
        <w:rPr>
          <w:rFonts w:ascii="Times New Roman" w:hAnsi="Times New Roman" w:cs="Times New Roman"/>
          <w:color w:val="000000" w:themeColor="text1"/>
          <w:lang w:val="en-GB"/>
        </w:rPr>
        <w:t>has manifested itself particularly at the levels of identifying the interactional funct</w:t>
      </w:r>
      <w:r w:rsidR="00976B63" w:rsidRPr="00531203">
        <w:rPr>
          <w:rFonts w:ascii="Times New Roman" w:hAnsi="Times New Roman" w:cs="Times New Roman"/>
          <w:color w:val="000000" w:themeColor="text1"/>
          <w:lang w:val="en-GB"/>
        </w:rPr>
        <w:t>ion of speech turns (e.g.</w:t>
      </w:r>
      <w:r w:rsidR="00751A22" w:rsidRPr="00531203">
        <w:rPr>
          <w:rFonts w:ascii="Times New Roman" w:hAnsi="Times New Roman" w:cs="Times New Roman"/>
          <w:color w:val="000000" w:themeColor="text1"/>
          <w:lang w:val="en-GB"/>
        </w:rPr>
        <w:t>,</w:t>
      </w:r>
      <w:r w:rsidR="00976B63" w:rsidRPr="00531203">
        <w:rPr>
          <w:rFonts w:ascii="Times New Roman" w:hAnsi="Times New Roman" w:cs="Times New Roman"/>
          <w:color w:val="000000" w:themeColor="text1"/>
          <w:lang w:val="en-GB"/>
        </w:rPr>
        <w:t xml:space="preserve"> teasing apart corrective sequences from conversational moves such as confirmation checks or topic continuations) and pinning down the triggers that led to </w:t>
      </w:r>
      <w:r w:rsidR="00137C1F" w:rsidRPr="00531203">
        <w:rPr>
          <w:rFonts w:ascii="Times New Roman" w:hAnsi="Times New Roman" w:cs="Times New Roman"/>
          <w:color w:val="000000" w:themeColor="text1"/>
          <w:lang w:val="en-GB"/>
        </w:rPr>
        <w:t xml:space="preserve">a given </w:t>
      </w:r>
      <w:r w:rsidR="00976B63" w:rsidRPr="00531203">
        <w:rPr>
          <w:rFonts w:ascii="Times New Roman" w:hAnsi="Times New Roman" w:cs="Times New Roman"/>
          <w:color w:val="000000" w:themeColor="text1"/>
          <w:lang w:val="en-GB"/>
        </w:rPr>
        <w:t xml:space="preserve">CF or </w:t>
      </w:r>
      <w:r w:rsidR="009A6460" w:rsidRPr="00531203">
        <w:rPr>
          <w:rFonts w:ascii="Times New Roman" w:hAnsi="Times New Roman" w:cs="Times New Roman"/>
          <w:color w:val="000000" w:themeColor="text1"/>
          <w:lang w:val="en-GB"/>
        </w:rPr>
        <w:t>CB</w:t>
      </w:r>
      <w:r w:rsidR="00137C1F" w:rsidRPr="00531203">
        <w:rPr>
          <w:rFonts w:ascii="Times New Roman" w:hAnsi="Times New Roman" w:cs="Times New Roman"/>
          <w:color w:val="000000" w:themeColor="text1"/>
          <w:lang w:val="en-GB"/>
        </w:rPr>
        <w:t xml:space="preserve"> instance</w:t>
      </w:r>
      <w:r w:rsidR="00976B63" w:rsidRPr="00531203">
        <w:rPr>
          <w:rFonts w:ascii="Times New Roman" w:hAnsi="Times New Roman" w:cs="Times New Roman"/>
          <w:color w:val="000000" w:themeColor="text1"/>
          <w:lang w:val="en-GB"/>
        </w:rPr>
        <w:t xml:space="preserve">. </w:t>
      </w:r>
    </w:p>
    <w:p w14:paraId="731589E1" w14:textId="312CF5D8" w:rsidR="007D7B23" w:rsidRPr="00531203" w:rsidRDefault="00F96371" w:rsidP="00CB417B">
      <w:pPr>
        <w:ind w:firstLine="708"/>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 xml:space="preserve">The added layer of complexity stems from the fact that the various functions, as well as the various triggers, may appear in combination with one another. </w:t>
      </w:r>
      <w:r w:rsidR="00051C1D" w:rsidRPr="00531203">
        <w:rPr>
          <w:rFonts w:ascii="Times New Roman" w:hAnsi="Times New Roman" w:cs="Times New Roman"/>
          <w:color w:val="000000" w:themeColor="text1"/>
          <w:lang w:val="en-GB"/>
        </w:rPr>
        <w:t xml:space="preserve">Our method of coding the two interactional phenomena – </w:t>
      </w:r>
      <w:r w:rsidR="00E26AC0" w:rsidRPr="00531203">
        <w:rPr>
          <w:rFonts w:ascii="Times New Roman" w:hAnsi="Times New Roman" w:cs="Times New Roman"/>
          <w:color w:val="000000" w:themeColor="text1"/>
          <w:lang w:val="en-GB"/>
        </w:rPr>
        <w:t>CF</w:t>
      </w:r>
      <w:r w:rsidR="00051C1D" w:rsidRPr="00531203">
        <w:rPr>
          <w:rFonts w:ascii="Times New Roman" w:hAnsi="Times New Roman" w:cs="Times New Roman"/>
          <w:color w:val="000000" w:themeColor="text1"/>
          <w:lang w:val="en-GB"/>
        </w:rPr>
        <w:t xml:space="preserve"> and communication breakdowns –</w:t>
      </w:r>
      <w:r w:rsidR="00F75A2A" w:rsidRPr="00531203">
        <w:rPr>
          <w:rFonts w:ascii="Times New Roman" w:hAnsi="Times New Roman" w:cs="Times New Roman"/>
          <w:color w:val="000000" w:themeColor="text1"/>
          <w:lang w:val="en-GB"/>
        </w:rPr>
        <w:t xml:space="preserve"> acknowledges this complexity</w:t>
      </w:r>
      <w:r w:rsidR="00051C1D" w:rsidRPr="00531203">
        <w:rPr>
          <w:rFonts w:ascii="Times New Roman" w:hAnsi="Times New Roman" w:cs="Times New Roman"/>
          <w:color w:val="000000" w:themeColor="text1"/>
          <w:lang w:val="en-GB"/>
        </w:rPr>
        <w:t xml:space="preserve">. </w:t>
      </w:r>
      <w:r w:rsidR="00F75A2A" w:rsidRPr="00531203">
        <w:rPr>
          <w:rFonts w:ascii="Times New Roman" w:hAnsi="Times New Roman" w:cs="Times New Roman"/>
          <w:color w:val="000000" w:themeColor="text1"/>
          <w:lang w:val="en-GB"/>
        </w:rPr>
        <w:t xml:space="preserve">This is reflected in our extensive use of the </w:t>
      </w:r>
      <w:r w:rsidR="007F121C" w:rsidRPr="00531203">
        <w:rPr>
          <w:rFonts w:ascii="Times New Roman" w:hAnsi="Times New Roman" w:cs="Times New Roman"/>
          <w:color w:val="000000" w:themeColor="text1"/>
          <w:lang w:val="en-GB"/>
        </w:rPr>
        <w:t>labels mixed</w:t>
      </w:r>
      <w:r w:rsidR="007F121C" w:rsidRPr="00531203">
        <w:rPr>
          <w:rFonts w:ascii="Times New Roman" w:hAnsi="Times New Roman" w:cs="Times New Roman"/>
          <w:i/>
          <w:color w:val="000000" w:themeColor="text1"/>
          <w:lang w:val="en-GB"/>
        </w:rPr>
        <w:t xml:space="preserve"> </w:t>
      </w:r>
      <w:r w:rsidR="007F121C" w:rsidRPr="00531203">
        <w:rPr>
          <w:rFonts w:ascii="Times New Roman" w:hAnsi="Times New Roman" w:cs="Times New Roman"/>
          <w:color w:val="000000" w:themeColor="text1"/>
          <w:lang w:val="en-GB"/>
        </w:rPr>
        <w:t>and combined</w:t>
      </w:r>
      <w:r w:rsidR="00192768" w:rsidRPr="00531203">
        <w:rPr>
          <w:rFonts w:ascii="Times New Roman" w:hAnsi="Times New Roman" w:cs="Times New Roman"/>
          <w:color w:val="000000" w:themeColor="text1"/>
          <w:lang w:val="en-GB"/>
        </w:rPr>
        <w:t xml:space="preserve"> w</w:t>
      </w:r>
      <w:r w:rsidR="007F121C" w:rsidRPr="00531203">
        <w:rPr>
          <w:rFonts w:ascii="Times New Roman" w:hAnsi="Times New Roman" w:cs="Times New Roman"/>
          <w:color w:val="000000" w:themeColor="text1"/>
          <w:lang w:val="en-GB"/>
        </w:rPr>
        <w:t xml:space="preserve">hen more than one factor seemed to be at play. </w:t>
      </w:r>
      <w:r w:rsidR="00051C1D" w:rsidRPr="00531203">
        <w:rPr>
          <w:rFonts w:ascii="Times New Roman" w:hAnsi="Times New Roman" w:cs="Times New Roman"/>
          <w:color w:val="000000" w:themeColor="text1"/>
          <w:lang w:val="en-GB"/>
        </w:rPr>
        <w:t>However, t</w:t>
      </w:r>
      <w:r w:rsidR="00C67530" w:rsidRPr="00531203">
        <w:rPr>
          <w:rFonts w:ascii="Times New Roman" w:hAnsi="Times New Roman" w:cs="Times New Roman"/>
          <w:color w:val="000000" w:themeColor="text1"/>
          <w:lang w:val="en-GB"/>
        </w:rPr>
        <w:t xml:space="preserve">his </w:t>
      </w:r>
      <w:r w:rsidR="00C068B6" w:rsidRPr="00531203">
        <w:rPr>
          <w:rFonts w:ascii="Times New Roman" w:hAnsi="Times New Roman" w:cs="Times New Roman"/>
          <w:color w:val="000000" w:themeColor="text1"/>
          <w:lang w:val="en-GB"/>
        </w:rPr>
        <w:t>kind</w:t>
      </w:r>
      <w:r w:rsidR="00051C1D" w:rsidRPr="00531203">
        <w:rPr>
          <w:rFonts w:ascii="Times New Roman" w:hAnsi="Times New Roman" w:cs="Times New Roman"/>
          <w:color w:val="000000" w:themeColor="text1"/>
          <w:lang w:val="en-GB"/>
        </w:rPr>
        <w:t xml:space="preserve"> </w:t>
      </w:r>
      <w:r w:rsidR="00803B20" w:rsidRPr="00531203">
        <w:rPr>
          <w:rFonts w:ascii="Times New Roman" w:hAnsi="Times New Roman" w:cs="Times New Roman"/>
          <w:color w:val="000000" w:themeColor="text1"/>
          <w:lang w:val="en-GB"/>
        </w:rPr>
        <w:t xml:space="preserve">of cautious </w:t>
      </w:r>
      <w:r w:rsidR="00C67530" w:rsidRPr="00531203">
        <w:rPr>
          <w:rFonts w:ascii="Times New Roman" w:hAnsi="Times New Roman" w:cs="Times New Roman"/>
          <w:color w:val="000000" w:themeColor="text1"/>
          <w:lang w:val="en-GB"/>
        </w:rPr>
        <w:t>coding will inevitably influence and, to some extent, constrain the interpretation</w:t>
      </w:r>
      <w:r w:rsidR="00803B20" w:rsidRPr="00531203">
        <w:rPr>
          <w:rFonts w:ascii="Times New Roman" w:hAnsi="Times New Roman" w:cs="Times New Roman"/>
          <w:color w:val="000000" w:themeColor="text1"/>
          <w:lang w:val="en-GB"/>
        </w:rPr>
        <w:t xml:space="preserve"> of our</w:t>
      </w:r>
      <w:r w:rsidR="00C67530" w:rsidRPr="00531203">
        <w:rPr>
          <w:rFonts w:ascii="Times New Roman" w:hAnsi="Times New Roman" w:cs="Times New Roman"/>
          <w:color w:val="000000" w:themeColor="text1"/>
          <w:lang w:val="en-GB"/>
        </w:rPr>
        <w:t xml:space="preserve"> findings. </w:t>
      </w:r>
      <w:r w:rsidR="00803B20" w:rsidRPr="00531203">
        <w:rPr>
          <w:rFonts w:ascii="Times New Roman" w:hAnsi="Times New Roman" w:cs="Times New Roman"/>
          <w:color w:val="000000" w:themeColor="text1"/>
          <w:lang w:val="en-GB"/>
        </w:rPr>
        <w:t xml:space="preserve">Since one of our stated objectives </w:t>
      </w:r>
      <w:r w:rsidR="00420DA1" w:rsidRPr="00531203">
        <w:rPr>
          <w:rFonts w:ascii="Times New Roman" w:hAnsi="Times New Roman" w:cs="Times New Roman"/>
          <w:color w:val="000000" w:themeColor="text1"/>
          <w:lang w:val="en-GB"/>
        </w:rPr>
        <w:t xml:space="preserve">in studying CF and </w:t>
      </w:r>
      <w:r w:rsidR="000677F1" w:rsidRPr="00531203">
        <w:rPr>
          <w:rFonts w:ascii="Times New Roman" w:hAnsi="Times New Roman" w:cs="Times New Roman"/>
          <w:color w:val="000000" w:themeColor="text1"/>
          <w:lang w:val="en-GB"/>
        </w:rPr>
        <w:t>communication breakdowns</w:t>
      </w:r>
      <w:r w:rsidR="00420DA1" w:rsidRPr="00531203">
        <w:rPr>
          <w:rFonts w:ascii="Times New Roman" w:hAnsi="Times New Roman" w:cs="Times New Roman"/>
          <w:color w:val="000000" w:themeColor="text1"/>
          <w:lang w:val="en-GB"/>
        </w:rPr>
        <w:t xml:space="preserve"> </w:t>
      </w:r>
      <w:r w:rsidR="00803B20" w:rsidRPr="00531203">
        <w:rPr>
          <w:rFonts w:ascii="Times New Roman" w:hAnsi="Times New Roman" w:cs="Times New Roman"/>
          <w:color w:val="000000" w:themeColor="text1"/>
          <w:lang w:val="en-GB"/>
        </w:rPr>
        <w:t xml:space="preserve">has been to </w:t>
      </w:r>
      <w:r w:rsidR="00B33F59" w:rsidRPr="00531203">
        <w:rPr>
          <w:rFonts w:ascii="Times New Roman" w:hAnsi="Times New Roman" w:cs="Times New Roman"/>
          <w:color w:val="000000" w:themeColor="text1"/>
          <w:lang w:val="en-GB"/>
        </w:rPr>
        <w:t>obtain data that could infor</w:t>
      </w:r>
      <w:r w:rsidR="00C068B6" w:rsidRPr="00531203">
        <w:rPr>
          <w:rFonts w:ascii="Times New Roman" w:hAnsi="Times New Roman" w:cs="Times New Roman"/>
          <w:color w:val="000000" w:themeColor="text1"/>
          <w:lang w:val="en-GB"/>
        </w:rPr>
        <w:t xml:space="preserve">m L2 teaching priorities, </w:t>
      </w:r>
      <w:r w:rsidR="00F70788" w:rsidRPr="00531203">
        <w:rPr>
          <w:rFonts w:ascii="Times New Roman" w:hAnsi="Times New Roman" w:cs="Times New Roman"/>
          <w:color w:val="000000" w:themeColor="text1"/>
          <w:lang w:val="en-GB"/>
        </w:rPr>
        <w:t>a</w:t>
      </w:r>
      <w:r w:rsidR="00692496" w:rsidRPr="00531203">
        <w:rPr>
          <w:rFonts w:ascii="Times New Roman" w:hAnsi="Times New Roman" w:cs="Times New Roman"/>
          <w:color w:val="000000" w:themeColor="text1"/>
          <w:lang w:val="en-GB"/>
        </w:rPr>
        <w:t>n optimal end result</w:t>
      </w:r>
      <w:r w:rsidR="00F70788" w:rsidRPr="00531203">
        <w:rPr>
          <w:rFonts w:ascii="Times New Roman" w:hAnsi="Times New Roman" w:cs="Times New Roman"/>
          <w:color w:val="000000" w:themeColor="text1"/>
          <w:lang w:val="en-GB"/>
        </w:rPr>
        <w:t xml:space="preserve"> would be to provide</w:t>
      </w:r>
      <w:r w:rsidR="00C068B6" w:rsidRPr="00531203">
        <w:rPr>
          <w:rFonts w:ascii="Times New Roman" w:hAnsi="Times New Roman" w:cs="Times New Roman"/>
          <w:color w:val="000000" w:themeColor="text1"/>
          <w:lang w:val="en-GB"/>
        </w:rPr>
        <w:t xml:space="preserve"> unambiguous answers as to what types of non-native productions are likely to cause </w:t>
      </w:r>
      <w:r w:rsidR="00DE22B3" w:rsidRPr="00531203">
        <w:rPr>
          <w:rFonts w:ascii="Times New Roman" w:hAnsi="Times New Roman" w:cs="Times New Roman"/>
          <w:color w:val="000000" w:themeColor="text1"/>
          <w:lang w:val="en-GB"/>
        </w:rPr>
        <w:t>communicative turbulenc</w:t>
      </w:r>
      <w:r w:rsidR="00E46DDC" w:rsidRPr="00531203">
        <w:rPr>
          <w:rFonts w:ascii="Times New Roman" w:hAnsi="Times New Roman" w:cs="Times New Roman"/>
          <w:color w:val="000000" w:themeColor="text1"/>
          <w:lang w:val="en-GB"/>
        </w:rPr>
        <w:t>e.</w:t>
      </w:r>
      <w:r w:rsidR="00420DA1" w:rsidRPr="00531203">
        <w:rPr>
          <w:rFonts w:ascii="Times New Roman" w:hAnsi="Times New Roman" w:cs="Times New Roman"/>
          <w:color w:val="000000" w:themeColor="text1"/>
          <w:lang w:val="en-GB"/>
        </w:rPr>
        <w:t xml:space="preserve"> </w:t>
      </w:r>
      <w:r w:rsidR="00692496" w:rsidRPr="00531203">
        <w:rPr>
          <w:rFonts w:ascii="Times New Roman" w:hAnsi="Times New Roman" w:cs="Times New Roman"/>
          <w:color w:val="000000" w:themeColor="text1"/>
          <w:lang w:val="en-GB"/>
        </w:rPr>
        <w:t xml:space="preserve">Intelligible speech is certainly one of the most highly desirable learning outcomes in any L2 classroom, which means that </w:t>
      </w:r>
      <w:r w:rsidR="00DE22B3" w:rsidRPr="00531203">
        <w:rPr>
          <w:rFonts w:ascii="Times New Roman" w:hAnsi="Times New Roman" w:cs="Times New Roman"/>
          <w:color w:val="000000" w:themeColor="text1"/>
          <w:lang w:val="en-GB"/>
        </w:rPr>
        <w:t xml:space="preserve">those </w:t>
      </w:r>
      <w:r w:rsidR="00E46DDC" w:rsidRPr="00531203">
        <w:rPr>
          <w:rFonts w:ascii="Times New Roman" w:hAnsi="Times New Roman" w:cs="Times New Roman"/>
          <w:color w:val="000000" w:themeColor="text1"/>
          <w:lang w:val="en-GB"/>
        </w:rPr>
        <w:t xml:space="preserve">non-target productions that tend to </w:t>
      </w:r>
      <w:r w:rsidR="00DE22B3" w:rsidRPr="00531203">
        <w:rPr>
          <w:rFonts w:ascii="Times New Roman" w:hAnsi="Times New Roman" w:cs="Times New Roman"/>
          <w:color w:val="000000" w:themeColor="text1"/>
          <w:lang w:val="en-GB"/>
        </w:rPr>
        <w:t xml:space="preserve">jeopardise </w:t>
      </w:r>
      <w:r w:rsidR="00B43ABB" w:rsidRPr="00531203">
        <w:rPr>
          <w:rFonts w:ascii="Times New Roman" w:hAnsi="Times New Roman" w:cs="Times New Roman"/>
          <w:color w:val="000000" w:themeColor="text1"/>
          <w:lang w:val="en-GB"/>
        </w:rPr>
        <w:t>intelligibility</w:t>
      </w:r>
      <w:r w:rsidR="00E46DDC" w:rsidRPr="00531203">
        <w:rPr>
          <w:rFonts w:ascii="Times New Roman" w:hAnsi="Times New Roman" w:cs="Times New Roman"/>
          <w:color w:val="000000" w:themeColor="text1"/>
          <w:lang w:val="en-GB"/>
        </w:rPr>
        <w:t xml:space="preserve"> </w:t>
      </w:r>
      <w:r w:rsidR="00DE22B3" w:rsidRPr="00531203">
        <w:rPr>
          <w:rFonts w:ascii="Times New Roman" w:hAnsi="Times New Roman" w:cs="Times New Roman"/>
          <w:color w:val="000000" w:themeColor="text1"/>
          <w:lang w:val="en-GB"/>
        </w:rPr>
        <w:t>should perhaps</w:t>
      </w:r>
      <w:r w:rsidR="00E46DDC" w:rsidRPr="00531203">
        <w:rPr>
          <w:rFonts w:ascii="Times New Roman" w:hAnsi="Times New Roman" w:cs="Times New Roman"/>
          <w:color w:val="000000" w:themeColor="text1"/>
          <w:lang w:val="en-GB"/>
        </w:rPr>
        <w:t xml:space="preserve"> </w:t>
      </w:r>
      <w:r w:rsidR="00B43ABB" w:rsidRPr="00531203">
        <w:rPr>
          <w:rFonts w:ascii="Times New Roman" w:hAnsi="Times New Roman" w:cs="Times New Roman"/>
          <w:color w:val="000000" w:themeColor="text1"/>
          <w:lang w:val="en-GB"/>
        </w:rPr>
        <w:t>receive</w:t>
      </w:r>
      <w:r w:rsidR="00E46DDC" w:rsidRPr="00531203">
        <w:rPr>
          <w:rFonts w:ascii="Times New Roman" w:hAnsi="Times New Roman" w:cs="Times New Roman"/>
          <w:color w:val="000000" w:themeColor="text1"/>
          <w:lang w:val="en-GB"/>
        </w:rPr>
        <w:t xml:space="preserve"> the teacher</w:t>
      </w:r>
      <w:r w:rsidR="00777C30" w:rsidRPr="00531203">
        <w:rPr>
          <w:rFonts w:ascii="Times New Roman" w:hAnsi="Times New Roman" w:cs="Times New Roman"/>
          <w:color w:val="000000" w:themeColor="text1"/>
          <w:lang w:val="en-GB"/>
        </w:rPr>
        <w:t>’</w:t>
      </w:r>
      <w:r w:rsidR="00E46DDC" w:rsidRPr="00531203">
        <w:rPr>
          <w:rFonts w:ascii="Times New Roman" w:hAnsi="Times New Roman" w:cs="Times New Roman"/>
          <w:color w:val="000000" w:themeColor="text1"/>
          <w:lang w:val="en-GB"/>
        </w:rPr>
        <w:t xml:space="preserve">s attention before </w:t>
      </w:r>
      <w:r w:rsidR="00B43ABB" w:rsidRPr="00531203">
        <w:rPr>
          <w:rFonts w:ascii="Times New Roman" w:hAnsi="Times New Roman" w:cs="Times New Roman"/>
          <w:color w:val="000000" w:themeColor="text1"/>
          <w:lang w:val="en-GB"/>
        </w:rPr>
        <w:t>anything else</w:t>
      </w:r>
      <w:r w:rsidR="00DE22B3" w:rsidRPr="00531203">
        <w:rPr>
          <w:rFonts w:ascii="Times New Roman" w:hAnsi="Times New Roman" w:cs="Times New Roman"/>
          <w:color w:val="000000" w:themeColor="text1"/>
          <w:lang w:val="en-GB"/>
        </w:rPr>
        <w:t xml:space="preserve">. </w:t>
      </w:r>
      <w:r w:rsidR="00B43ABB" w:rsidRPr="00531203">
        <w:rPr>
          <w:rFonts w:ascii="Times New Roman" w:hAnsi="Times New Roman" w:cs="Times New Roman"/>
          <w:color w:val="000000" w:themeColor="text1"/>
          <w:lang w:val="en-GB"/>
        </w:rPr>
        <w:t>On the other hand, n</w:t>
      </w:r>
      <w:r w:rsidR="00DE22B3" w:rsidRPr="00531203">
        <w:rPr>
          <w:rFonts w:ascii="Times New Roman" w:hAnsi="Times New Roman" w:cs="Times New Roman"/>
          <w:color w:val="000000" w:themeColor="text1"/>
          <w:lang w:val="en-GB"/>
        </w:rPr>
        <w:t xml:space="preserve">on-native output </w:t>
      </w:r>
      <w:r w:rsidR="00B43ABB" w:rsidRPr="00531203">
        <w:rPr>
          <w:rFonts w:ascii="Times New Roman" w:hAnsi="Times New Roman" w:cs="Times New Roman"/>
          <w:color w:val="000000" w:themeColor="text1"/>
          <w:lang w:val="en-GB"/>
        </w:rPr>
        <w:t>which simply triggers corrective feedback without hindering communication</w:t>
      </w:r>
      <w:r w:rsidR="00DE22B3" w:rsidRPr="00531203">
        <w:rPr>
          <w:rFonts w:ascii="Times New Roman" w:hAnsi="Times New Roman" w:cs="Times New Roman"/>
          <w:color w:val="000000" w:themeColor="text1"/>
          <w:lang w:val="en-GB"/>
        </w:rPr>
        <w:t xml:space="preserve"> will probably rank considerably lower in that hierarchy</w:t>
      </w:r>
      <w:r w:rsidR="00777C30" w:rsidRPr="00531203">
        <w:rPr>
          <w:rFonts w:ascii="Times New Roman" w:hAnsi="Times New Roman" w:cs="Times New Roman"/>
          <w:color w:val="000000" w:themeColor="text1"/>
          <w:lang w:val="en-GB"/>
        </w:rPr>
        <w:t xml:space="preserve">, while still being more worthy of remedial action in the classroom than other types of inaccurate productions. </w:t>
      </w:r>
      <w:r w:rsidR="00420DA1" w:rsidRPr="00531203">
        <w:rPr>
          <w:rFonts w:ascii="Times New Roman" w:hAnsi="Times New Roman" w:cs="Times New Roman"/>
          <w:color w:val="000000" w:themeColor="text1"/>
          <w:lang w:val="en-GB"/>
        </w:rPr>
        <w:t>For those reasons</w:t>
      </w:r>
      <w:r w:rsidR="00AA683D" w:rsidRPr="00531203">
        <w:rPr>
          <w:rFonts w:ascii="Times New Roman" w:hAnsi="Times New Roman" w:cs="Times New Roman"/>
          <w:color w:val="000000" w:themeColor="text1"/>
          <w:lang w:val="en-GB"/>
        </w:rPr>
        <w:t>, mixed and com</w:t>
      </w:r>
      <w:r w:rsidR="00F70788" w:rsidRPr="00531203">
        <w:rPr>
          <w:rFonts w:ascii="Times New Roman" w:hAnsi="Times New Roman" w:cs="Times New Roman"/>
          <w:color w:val="000000" w:themeColor="text1"/>
          <w:lang w:val="en-GB"/>
        </w:rPr>
        <w:t xml:space="preserve">bined </w:t>
      </w:r>
      <w:r w:rsidR="000677F1" w:rsidRPr="00531203">
        <w:rPr>
          <w:rFonts w:ascii="Times New Roman" w:hAnsi="Times New Roman" w:cs="Times New Roman"/>
          <w:color w:val="000000" w:themeColor="text1"/>
          <w:lang w:val="en-GB"/>
        </w:rPr>
        <w:t>CF/CB instances</w:t>
      </w:r>
      <w:r w:rsidR="00F70788" w:rsidRPr="00531203">
        <w:rPr>
          <w:rFonts w:ascii="Times New Roman" w:hAnsi="Times New Roman" w:cs="Times New Roman"/>
          <w:color w:val="000000" w:themeColor="text1"/>
          <w:lang w:val="en-GB"/>
        </w:rPr>
        <w:t xml:space="preserve"> will be of more</w:t>
      </w:r>
      <w:r w:rsidR="00AA683D" w:rsidRPr="00531203">
        <w:rPr>
          <w:rFonts w:ascii="Times New Roman" w:hAnsi="Times New Roman" w:cs="Times New Roman"/>
          <w:color w:val="000000" w:themeColor="text1"/>
          <w:lang w:val="en-GB"/>
        </w:rPr>
        <w:t xml:space="preserve"> limited pedagogical relevance</w:t>
      </w:r>
      <w:r w:rsidR="00F070C6" w:rsidRPr="00531203">
        <w:rPr>
          <w:rFonts w:ascii="Times New Roman" w:hAnsi="Times New Roman" w:cs="Times New Roman"/>
          <w:color w:val="000000" w:themeColor="text1"/>
          <w:lang w:val="en-GB"/>
        </w:rPr>
        <w:t>, since they will be harder to interpret in terms of specific remedial actions</w:t>
      </w:r>
      <w:r w:rsidR="00AA683D" w:rsidRPr="00531203">
        <w:rPr>
          <w:rFonts w:ascii="Times New Roman" w:hAnsi="Times New Roman" w:cs="Times New Roman"/>
          <w:color w:val="000000" w:themeColor="text1"/>
          <w:lang w:val="en-GB"/>
        </w:rPr>
        <w:t>.</w:t>
      </w:r>
      <w:r w:rsidR="00C068B6" w:rsidRPr="00531203">
        <w:rPr>
          <w:rFonts w:ascii="Times New Roman" w:hAnsi="Times New Roman" w:cs="Times New Roman"/>
          <w:color w:val="000000" w:themeColor="text1"/>
          <w:lang w:val="en-GB"/>
        </w:rPr>
        <w:t xml:space="preserve"> </w:t>
      </w:r>
      <w:r w:rsidR="00AA683D" w:rsidRPr="00531203">
        <w:rPr>
          <w:rFonts w:ascii="Times New Roman" w:hAnsi="Times New Roman" w:cs="Times New Roman"/>
          <w:color w:val="000000" w:themeColor="text1"/>
          <w:lang w:val="en-GB"/>
        </w:rPr>
        <w:t>S</w:t>
      </w:r>
      <w:r w:rsidR="00C068B6" w:rsidRPr="00531203">
        <w:rPr>
          <w:rFonts w:ascii="Times New Roman" w:hAnsi="Times New Roman" w:cs="Times New Roman"/>
          <w:color w:val="000000" w:themeColor="text1"/>
          <w:lang w:val="en-GB"/>
        </w:rPr>
        <w:t>equence (</w:t>
      </w:r>
      <w:r w:rsidR="000677F1" w:rsidRPr="00531203">
        <w:rPr>
          <w:rFonts w:ascii="Times New Roman" w:hAnsi="Times New Roman" w:cs="Times New Roman"/>
          <w:color w:val="000000" w:themeColor="text1"/>
          <w:lang w:val="en-GB"/>
        </w:rPr>
        <w:t>20</w:t>
      </w:r>
      <w:r w:rsidR="00C068B6" w:rsidRPr="00531203">
        <w:rPr>
          <w:rFonts w:ascii="Times New Roman" w:hAnsi="Times New Roman" w:cs="Times New Roman"/>
          <w:color w:val="000000" w:themeColor="text1"/>
          <w:lang w:val="en-GB"/>
        </w:rPr>
        <w:t>)</w:t>
      </w:r>
      <w:r w:rsidR="00AA683D" w:rsidRPr="00531203">
        <w:rPr>
          <w:rFonts w:ascii="Times New Roman" w:hAnsi="Times New Roman" w:cs="Times New Roman"/>
          <w:color w:val="000000" w:themeColor="text1"/>
          <w:lang w:val="en-GB"/>
        </w:rPr>
        <w:t xml:space="preserve"> may serve as an example here: </w:t>
      </w:r>
      <w:r w:rsidR="00F70788" w:rsidRPr="00531203">
        <w:rPr>
          <w:rFonts w:ascii="Times New Roman" w:hAnsi="Times New Roman" w:cs="Times New Roman"/>
          <w:color w:val="000000" w:themeColor="text1"/>
          <w:lang w:val="en-GB"/>
        </w:rPr>
        <w:t xml:space="preserve">the fact that </w:t>
      </w:r>
      <w:r w:rsidR="003D70DF" w:rsidRPr="00531203">
        <w:rPr>
          <w:rFonts w:ascii="Times New Roman" w:hAnsi="Times New Roman" w:cs="Times New Roman"/>
          <w:color w:val="000000" w:themeColor="text1"/>
          <w:lang w:val="en-GB"/>
        </w:rPr>
        <w:t xml:space="preserve">the </w:t>
      </w:r>
      <w:r w:rsidR="00F070C6" w:rsidRPr="00531203">
        <w:rPr>
          <w:rFonts w:ascii="Times New Roman" w:hAnsi="Times New Roman" w:cs="Times New Roman"/>
          <w:color w:val="000000" w:themeColor="text1"/>
          <w:lang w:val="en-GB"/>
        </w:rPr>
        <w:t xml:space="preserve">non-target </w:t>
      </w:r>
      <w:r w:rsidR="003D70DF" w:rsidRPr="00531203">
        <w:rPr>
          <w:rFonts w:ascii="Times New Roman" w:hAnsi="Times New Roman" w:cs="Times New Roman"/>
          <w:color w:val="000000" w:themeColor="text1"/>
          <w:lang w:val="en-GB"/>
        </w:rPr>
        <w:t xml:space="preserve">vowel </w:t>
      </w:r>
      <w:r w:rsidR="00DE704F" w:rsidRPr="00531203">
        <w:rPr>
          <w:rFonts w:ascii="Times New Roman" w:hAnsi="Times New Roman" w:cs="Times New Roman"/>
          <w:color w:val="000000" w:themeColor="text1"/>
          <w:lang w:val="en-GB"/>
        </w:rPr>
        <w:t xml:space="preserve">in </w:t>
      </w:r>
      <w:r w:rsidR="00DE704F" w:rsidRPr="00531203">
        <w:rPr>
          <w:rFonts w:ascii="Times New Roman" w:hAnsi="Times New Roman" w:cs="Times New Roman"/>
          <w:i/>
          <w:iCs/>
          <w:color w:val="000000" w:themeColor="text1"/>
          <w:lang w:val="en-GB"/>
        </w:rPr>
        <w:t>lieu</w:t>
      </w:r>
      <w:r w:rsidR="00DE704F" w:rsidRPr="00531203">
        <w:rPr>
          <w:rFonts w:ascii="Times New Roman" w:hAnsi="Times New Roman" w:cs="Times New Roman"/>
          <w:i/>
          <w:color w:val="000000" w:themeColor="text1"/>
          <w:lang w:val="en-GB"/>
        </w:rPr>
        <w:t xml:space="preserve"> </w:t>
      </w:r>
      <w:r w:rsidR="00AC0152" w:rsidRPr="00531203">
        <w:rPr>
          <w:rFonts w:ascii="Times New Roman" w:hAnsi="Times New Roman" w:cs="Times New Roman"/>
          <w:color w:val="000000" w:themeColor="text1"/>
          <w:lang w:val="en-GB"/>
        </w:rPr>
        <w:t>is intermingled with</w:t>
      </w:r>
      <w:r w:rsidR="00DE704F" w:rsidRPr="00531203">
        <w:rPr>
          <w:rFonts w:ascii="Times New Roman" w:hAnsi="Times New Roman" w:cs="Times New Roman"/>
          <w:color w:val="000000" w:themeColor="text1"/>
          <w:lang w:val="en-GB"/>
        </w:rPr>
        <w:t xml:space="preserve"> the </w:t>
      </w:r>
      <w:r w:rsidR="00F070C6" w:rsidRPr="00531203">
        <w:rPr>
          <w:rFonts w:ascii="Times New Roman" w:hAnsi="Times New Roman" w:cs="Times New Roman"/>
          <w:color w:val="000000" w:themeColor="text1"/>
          <w:lang w:val="en-GB"/>
        </w:rPr>
        <w:t>wrong</w:t>
      </w:r>
      <w:r w:rsidR="00DE704F" w:rsidRPr="00531203">
        <w:rPr>
          <w:rFonts w:ascii="Times New Roman" w:hAnsi="Times New Roman" w:cs="Times New Roman"/>
          <w:color w:val="000000" w:themeColor="text1"/>
          <w:lang w:val="en-GB"/>
        </w:rPr>
        <w:t xml:space="preserve"> grammatical gender, to some extent downp</w:t>
      </w:r>
      <w:r w:rsidR="00EC43F7" w:rsidRPr="00531203">
        <w:rPr>
          <w:rFonts w:ascii="Times New Roman" w:hAnsi="Times New Roman" w:cs="Times New Roman"/>
          <w:color w:val="000000" w:themeColor="text1"/>
          <w:lang w:val="en-GB"/>
        </w:rPr>
        <w:t>lays the importance of either</w:t>
      </w:r>
      <w:r w:rsidR="00DE704F" w:rsidRPr="00531203">
        <w:rPr>
          <w:rFonts w:ascii="Times New Roman" w:hAnsi="Times New Roman" w:cs="Times New Roman"/>
          <w:color w:val="000000" w:themeColor="text1"/>
          <w:lang w:val="en-GB"/>
        </w:rPr>
        <w:t xml:space="preserve"> issue</w:t>
      </w:r>
      <w:r w:rsidR="00E85A26" w:rsidRPr="00531203">
        <w:rPr>
          <w:rFonts w:ascii="Times New Roman" w:hAnsi="Times New Roman" w:cs="Times New Roman"/>
          <w:color w:val="000000" w:themeColor="text1"/>
          <w:lang w:val="en-GB"/>
        </w:rPr>
        <w:t>, as it is uncertain whether either of them would have triggered the communication breakdown on its own</w:t>
      </w:r>
      <w:r w:rsidR="00DE704F" w:rsidRPr="00531203">
        <w:rPr>
          <w:rFonts w:ascii="Times New Roman" w:hAnsi="Times New Roman" w:cs="Times New Roman"/>
          <w:color w:val="000000" w:themeColor="text1"/>
          <w:lang w:val="en-GB"/>
        </w:rPr>
        <w:t xml:space="preserve">. Instead of </w:t>
      </w:r>
      <w:r w:rsidR="000677F1" w:rsidRPr="00531203">
        <w:rPr>
          <w:rFonts w:ascii="Times New Roman" w:hAnsi="Times New Roman" w:cs="Times New Roman"/>
          <w:color w:val="000000" w:themeColor="text1"/>
          <w:lang w:val="en-GB"/>
        </w:rPr>
        <w:t xml:space="preserve">possibly serving as a prime example of how incorrect vowel quality may </w:t>
      </w:r>
      <w:r w:rsidR="00CB417B" w:rsidRPr="00531203">
        <w:rPr>
          <w:rFonts w:ascii="Times New Roman" w:hAnsi="Times New Roman" w:cs="Times New Roman"/>
          <w:color w:val="000000" w:themeColor="text1"/>
          <w:lang w:val="en-GB"/>
        </w:rPr>
        <w:t xml:space="preserve">single-handedly </w:t>
      </w:r>
      <w:r w:rsidR="000677F1" w:rsidRPr="00531203">
        <w:rPr>
          <w:rFonts w:ascii="Times New Roman" w:hAnsi="Times New Roman" w:cs="Times New Roman"/>
          <w:color w:val="000000" w:themeColor="text1"/>
          <w:lang w:val="en-GB"/>
        </w:rPr>
        <w:t xml:space="preserve">hamper intelligibility, </w:t>
      </w:r>
      <w:r w:rsidR="00CB417B" w:rsidRPr="00531203">
        <w:rPr>
          <w:rFonts w:ascii="Times New Roman" w:hAnsi="Times New Roman" w:cs="Times New Roman"/>
          <w:color w:val="000000" w:themeColor="text1"/>
          <w:lang w:val="en-GB"/>
        </w:rPr>
        <w:t>this instance will lose some of its significance by feeding into the rather</w:t>
      </w:r>
      <w:r w:rsidR="00B66DBF" w:rsidRPr="00531203">
        <w:rPr>
          <w:rFonts w:ascii="Times New Roman" w:hAnsi="Times New Roman" w:cs="Times New Roman"/>
          <w:color w:val="000000" w:themeColor="text1"/>
          <w:lang w:val="en-GB"/>
        </w:rPr>
        <w:t xml:space="preserve"> fuzzy</w:t>
      </w:r>
      <w:r w:rsidR="00AA683D" w:rsidRPr="00531203">
        <w:rPr>
          <w:rFonts w:ascii="Times New Roman" w:hAnsi="Times New Roman" w:cs="Times New Roman"/>
          <w:color w:val="000000" w:themeColor="text1"/>
          <w:lang w:val="en-GB"/>
        </w:rPr>
        <w:t xml:space="preserve"> mixed </w:t>
      </w:r>
      <w:r w:rsidR="00DE704F" w:rsidRPr="00531203">
        <w:rPr>
          <w:rFonts w:ascii="Times New Roman" w:hAnsi="Times New Roman" w:cs="Times New Roman"/>
          <w:color w:val="000000" w:themeColor="text1"/>
          <w:lang w:val="en-GB"/>
        </w:rPr>
        <w:t>category</w:t>
      </w:r>
      <w:r w:rsidR="00803B20" w:rsidRPr="00531203">
        <w:rPr>
          <w:rFonts w:ascii="Times New Roman" w:hAnsi="Times New Roman" w:cs="Times New Roman"/>
          <w:color w:val="000000" w:themeColor="text1"/>
          <w:lang w:val="en-GB"/>
        </w:rPr>
        <w:t>.</w:t>
      </w:r>
    </w:p>
    <w:p w14:paraId="7487E610" w14:textId="52319A36" w:rsidR="004E1F13" w:rsidRPr="00531203" w:rsidRDefault="00416640" w:rsidP="00D11AF1">
      <w:pPr>
        <w:ind w:firstLine="708"/>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Another problem wi</w:t>
      </w:r>
      <w:r w:rsidR="00996EC5" w:rsidRPr="00531203">
        <w:rPr>
          <w:rFonts w:ascii="Times New Roman" w:hAnsi="Times New Roman" w:cs="Times New Roman"/>
          <w:color w:val="000000" w:themeColor="text1"/>
          <w:lang w:val="en-GB"/>
        </w:rPr>
        <w:t xml:space="preserve">th interpreting </w:t>
      </w:r>
      <w:r w:rsidR="00242049" w:rsidRPr="00531203">
        <w:rPr>
          <w:rFonts w:ascii="Times New Roman" w:hAnsi="Times New Roman" w:cs="Times New Roman"/>
          <w:color w:val="000000" w:themeColor="text1"/>
          <w:lang w:val="en-GB"/>
        </w:rPr>
        <w:t>quantitative</w:t>
      </w:r>
      <w:r w:rsidR="00996EC5" w:rsidRPr="00531203">
        <w:rPr>
          <w:rFonts w:ascii="Times New Roman" w:hAnsi="Times New Roman" w:cs="Times New Roman"/>
          <w:color w:val="000000" w:themeColor="text1"/>
          <w:lang w:val="en-GB"/>
        </w:rPr>
        <w:t xml:space="preserve"> findings</w:t>
      </w:r>
      <w:r w:rsidRPr="00531203">
        <w:rPr>
          <w:rFonts w:ascii="Times New Roman" w:hAnsi="Times New Roman" w:cs="Times New Roman"/>
          <w:color w:val="000000" w:themeColor="text1"/>
          <w:lang w:val="en-GB"/>
        </w:rPr>
        <w:t xml:space="preserve"> obtained from a group like ours is the fact that they are generalised </w:t>
      </w:r>
      <w:r w:rsidR="00996EC5" w:rsidRPr="00531203">
        <w:rPr>
          <w:rFonts w:ascii="Times New Roman" w:hAnsi="Times New Roman" w:cs="Times New Roman"/>
          <w:color w:val="000000" w:themeColor="text1"/>
          <w:lang w:val="en-GB"/>
        </w:rPr>
        <w:t xml:space="preserve">across pairs that are far from homogeneous. The social dynamics between the two partners will naturally be slightly different within each tandem, and that will inevitably affect the way </w:t>
      </w:r>
      <w:r w:rsidR="002A3203" w:rsidRPr="00531203">
        <w:rPr>
          <w:rFonts w:ascii="Times New Roman" w:hAnsi="Times New Roman" w:cs="Times New Roman"/>
          <w:color w:val="000000" w:themeColor="text1"/>
          <w:lang w:val="en-GB"/>
        </w:rPr>
        <w:t>CF</w:t>
      </w:r>
      <w:r w:rsidR="00996EC5" w:rsidRPr="00531203">
        <w:rPr>
          <w:rFonts w:ascii="Times New Roman" w:hAnsi="Times New Roman" w:cs="Times New Roman"/>
          <w:color w:val="000000" w:themeColor="text1"/>
          <w:lang w:val="en-GB"/>
        </w:rPr>
        <w:t xml:space="preserve"> is dispensed and received and the way </w:t>
      </w:r>
      <w:r w:rsidR="00236476" w:rsidRPr="00531203">
        <w:rPr>
          <w:rFonts w:ascii="Times New Roman" w:hAnsi="Times New Roman" w:cs="Times New Roman"/>
          <w:color w:val="000000" w:themeColor="text1"/>
          <w:lang w:val="en-GB"/>
        </w:rPr>
        <w:t>communication breakdown</w:t>
      </w:r>
      <w:r w:rsidR="00996EC5" w:rsidRPr="00531203">
        <w:rPr>
          <w:rFonts w:ascii="Times New Roman" w:hAnsi="Times New Roman" w:cs="Times New Roman"/>
          <w:color w:val="000000" w:themeColor="text1"/>
          <w:lang w:val="en-GB"/>
        </w:rPr>
        <w:t>s are signalled and resolved. This means</w:t>
      </w:r>
      <w:r w:rsidR="004E1F13" w:rsidRPr="00531203">
        <w:rPr>
          <w:rFonts w:ascii="Times New Roman" w:hAnsi="Times New Roman" w:cs="Times New Roman"/>
          <w:color w:val="000000" w:themeColor="text1"/>
          <w:lang w:val="en-GB"/>
        </w:rPr>
        <w:t xml:space="preserve"> that the data contributed by</w:t>
      </w:r>
      <w:r w:rsidR="00996EC5" w:rsidRPr="00531203">
        <w:rPr>
          <w:rFonts w:ascii="Times New Roman" w:hAnsi="Times New Roman" w:cs="Times New Roman"/>
          <w:color w:val="000000" w:themeColor="text1"/>
          <w:lang w:val="en-GB"/>
        </w:rPr>
        <w:t xml:space="preserve"> different tandems may not always be directly comparable.</w:t>
      </w:r>
      <w:r w:rsidRPr="00531203">
        <w:rPr>
          <w:rFonts w:ascii="Times New Roman" w:hAnsi="Times New Roman" w:cs="Times New Roman"/>
          <w:color w:val="000000" w:themeColor="text1"/>
          <w:lang w:val="en-GB"/>
        </w:rPr>
        <w:t xml:space="preserve"> </w:t>
      </w:r>
      <w:r w:rsidR="00D11AF1" w:rsidRPr="00531203">
        <w:rPr>
          <w:rFonts w:ascii="Times New Roman" w:hAnsi="Times New Roman" w:cs="Times New Roman"/>
          <w:color w:val="000000" w:themeColor="text1"/>
          <w:lang w:val="en-GB"/>
        </w:rPr>
        <w:t xml:space="preserve">As observed by </w:t>
      </w:r>
      <w:proofErr w:type="spellStart"/>
      <w:r w:rsidR="00D11AF1" w:rsidRPr="00531203">
        <w:rPr>
          <w:rFonts w:ascii="Times New Roman" w:hAnsi="Times New Roman" w:cs="Times New Roman"/>
          <w:color w:val="000000" w:themeColor="text1"/>
          <w:lang w:val="en-GB"/>
        </w:rPr>
        <w:t>Horgues</w:t>
      </w:r>
      <w:proofErr w:type="spellEnd"/>
      <w:r w:rsidR="00D11AF1" w:rsidRPr="00531203">
        <w:rPr>
          <w:rFonts w:ascii="Times New Roman" w:hAnsi="Times New Roman" w:cs="Times New Roman"/>
          <w:color w:val="000000" w:themeColor="text1"/>
          <w:lang w:val="en-GB"/>
        </w:rPr>
        <w:t xml:space="preserve"> &amp; Tardieu (2015), certain SITAF participants are hyper-</w:t>
      </w:r>
      <w:r w:rsidR="002A3203" w:rsidRPr="00531203">
        <w:rPr>
          <w:rFonts w:ascii="Times New Roman" w:hAnsi="Times New Roman" w:cs="Times New Roman"/>
          <w:color w:val="000000" w:themeColor="text1"/>
          <w:lang w:val="en-GB"/>
        </w:rPr>
        <w:t>correctors</w:t>
      </w:r>
      <w:r w:rsidR="00D11AF1" w:rsidRPr="00531203">
        <w:rPr>
          <w:rFonts w:ascii="Times New Roman" w:hAnsi="Times New Roman" w:cs="Times New Roman"/>
          <w:color w:val="000000" w:themeColor="text1"/>
          <w:lang w:val="en-GB"/>
        </w:rPr>
        <w:t xml:space="preserve"> and others</w:t>
      </w:r>
      <w:r w:rsidR="002A3203" w:rsidRPr="00531203">
        <w:rPr>
          <w:rFonts w:ascii="Times New Roman" w:hAnsi="Times New Roman" w:cs="Times New Roman"/>
          <w:color w:val="000000" w:themeColor="text1"/>
          <w:lang w:val="en-GB"/>
        </w:rPr>
        <w:t xml:space="preserve"> are</w:t>
      </w:r>
      <w:r w:rsidR="00D11AF1" w:rsidRPr="00531203">
        <w:rPr>
          <w:rFonts w:ascii="Times New Roman" w:hAnsi="Times New Roman" w:cs="Times New Roman"/>
          <w:color w:val="000000" w:themeColor="text1"/>
          <w:lang w:val="en-GB"/>
        </w:rPr>
        <w:t xml:space="preserve"> hypo-correctors, and there is no straightforward correlation between the level of L2 competence and the amount of </w:t>
      </w:r>
      <w:r w:rsidR="00356D27" w:rsidRPr="00531203">
        <w:rPr>
          <w:rFonts w:ascii="Times New Roman" w:hAnsi="Times New Roman" w:cs="Times New Roman"/>
          <w:color w:val="000000" w:themeColor="text1"/>
          <w:lang w:val="en-GB"/>
        </w:rPr>
        <w:t>CF</w:t>
      </w:r>
      <w:r w:rsidR="00D11AF1" w:rsidRPr="00531203">
        <w:rPr>
          <w:rFonts w:ascii="Times New Roman" w:hAnsi="Times New Roman" w:cs="Times New Roman"/>
          <w:color w:val="000000" w:themeColor="text1"/>
          <w:lang w:val="en-GB"/>
        </w:rPr>
        <w:t xml:space="preserve"> received. For example, of the 336 CF instances we identified in the French section of the corpus, </w:t>
      </w:r>
      <w:r w:rsidR="00356D27" w:rsidRPr="00531203">
        <w:rPr>
          <w:rFonts w:ascii="Times New Roman" w:hAnsi="Times New Roman" w:cs="Times New Roman"/>
          <w:color w:val="000000" w:themeColor="text1"/>
          <w:lang w:val="en-GB"/>
        </w:rPr>
        <w:t xml:space="preserve">one participant (F11) contributed </w:t>
      </w:r>
      <w:r w:rsidR="00D11AF1" w:rsidRPr="00531203">
        <w:rPr>
          <w:rFonts w:ascii="Times New Roman" w:hAnsi="Times New Roman" w:cs="Times New Roman"/>
          <w:color w:val="000000" w:themeColor="text1"/>
          <w:lang w:val="en-GB"/>
        </w:rPr>
        <w:t xml:space="preserve">52 (15.5%) </w:t>
      </w:r>
      <w:r w:rsidR="00356D27" w:rsidRPr="00531203">
        <w:rPr>
          <w:rFonts w:ascii="Times New Roman" w:hAnsi="Times New Roman" w:cs="Times New Roman"/>
          <w:color w:val="000000" w:themeColor="text1"/>
          <w:lang w:val="en-GB"/>
        </w:rPr>
        <w:t>cases of CF</w:t>
      </w:r>
      <w:r w:rsidR="00F47F00" w:rsidRPr="00531203">
        <w:rPr>
          <w:rFonts w:ascii="Times New Roman" w:hAnsi="Times New Roman" w:cs="Times New Roman"/>
          <w:color w:val="000000" w:themeColor="text1"/>
          <w:lang w:val="en-GB"/>
        </w:rPr>
        <w:t xml:space="preserve">. On the other </w:t>
      </w:r>
      <w:proofErr w:type="gramStart"/>
      <w:r w:rsidR="00F47F00" w:rsidRPr="00531203">
        <w:rPr>
          <w:rFonts w:ascii="Times New Roman" w:hAnsi="Times New Roman" w:cs="Times New Roman"/>
          <w:color w:val="000000" w:themeColor="text1"/>
          <w:lang w:val="en-GB"/>
        </w:rPr>
        <w:t>hand,</w:t>
      </w:r>
      <w:proofErr w:type="gramEnd"/>
      <w:r w:rsidR="00D11AF1" w:rsidRPr="00531203">
        <w:rPr>
          <w:rFonts w:ascii="Times New Roman" w:hAnsi="Times New Roman" w:cs="Times New Roman"/>
          <w:color w:val="000000" w:themeColor="text1"/>
          <w:lang w:val="en-GB"/>
        </w:rPr>
        <w:t xml:space="preserve"> two other French speakers produced just 1 instance </w:t>
      </w:r>
      <w:r w:rsidR="006A16D8" w:rsidRPr="00531203">
        <w:rPr>
          <w:rFonts w:ascii="Times New Roman" w:hAnsi="Times New Roman" w:cs="Times New Roman"/>
          <w:color w:val="000000" w:themeColor="text1"/>
          <w:lang w:val="en-GB"/>
        </w:rPr>
        <w:t xml:space="preserve">(0.3%) </w:t>
      </w:r>
      <w:r w:rsidR="00D11AF1" w:rsidRPr="00531203">
        <w:rPr>
          <w:rFonts w:ascii="Times New Roman" w:hAnsi="Times New Roman" w:cs="Times New Roman"/>
          <w:color w:val="000000" w:themeColor="text1"/>
          <w:lang w:val="en-GB"/>
        </w:rPr>
        <w:t xml:space="preserve">each. </w:t>
      </w:r>
      <w:r w:rsidR="004E1F13" w:rsidRPr="00531203">
        <w:rPr>
          <w:rFonts w:ascii="Times New Roman" w:hAnsi="Times New Roman" w:cs="Times New Roman"/>
          <w:color w:val="000000" w:themeColor="text1"/>
          <w:lang w:val="en-GB"/>
        </w:rPr>
        <w:t xml:space="preserve">Foster </w:t>
      </w:r>
      <w:r w:rsidR="00D11AF1" w:rsidRPr="00531203">
        <w:rPr>
          <w:rFonts w:ascii="Times New Roman" w:hAnsi="Times New Roman" w:cs="Times New Roman"/>
          <w:color w:val="000000" w:themeColor="text1"/>
          <w:lang w:val="en-GB"/>
        </w:rPr>
        <w:t>(1993: 25) highlights</w:t>
      </w:r>
      <w:r w:rsidR="004E1F13" w:rsidRPr="00531203">
        <w:rPr>
          <w:rFonts w:ascii="Times New Roman" w:hAnsi="Times New Roman" w:cs="Times New Roman"/>
          <w:color w:val="000000" w:themeColor="text1"/>
          <w:lang w:val="en-GB"/>
        </w:rPr>
        <w:t xml:space="preserve"> a similar issue in the context of </w:t>
      </w:r>
      <w:proofErr w:type="gramStart"/>
      <w:r w:rsidR="004E1F13" w:rsidRPr="00531203">
        <w:rPr>
          <w:rFonts w:ascii="Times New Roman" w:hAnsi="Times New Roman" w:cs="Times New Roman"/>
          <w:color w:val="000000" w:themeColor="text1"/>
          <w:lang w:val="en-GB"/>
        </w:rPr>
        <w:t>her own</w:t>
      </w:r>
      <w:proofErr w:type="gramEnd"/>
      <w:r w:rsidR="004E1F13" w:rsidRPr="00531203">
        <w:rPr>
          <w:rFonts w:ascii="Times New Roman" w:hAnsi="Times New Roman" w:cs="Times New Roman"/>
          <w:color w:val="000000" w:themeColor="text1"/>
          <w:lang w:val="en-GB"/>
        </w:rPr>
        <w:t xml:space="preserve"> study of </w:t>
      </w:r>
      <w:r w:rsidR="00D11AF1" w:rsidRPr="00531203">
        <w:rPr>
          <w:rFonts w:ascii="Times New Roman" w:hAnsi="Times New Roman" w:cs="Times New Roman"/>
          <w:color w:val="000000" w:themeColor="text1"/>
          <w:lang w:val="en-GB"/>
        </w:rPr>
        <w:t>collaborative tasks performed in an L2 classroom: “</w:t>
      </w:r>
      <w:r w:rsidR="00D11AF1" w:rsidRPr="00531203">
        <w:rPr>
          <w:rFonts w:ascii="Times New Roman" w:eastAsia="Times New Roman" w:hAnsi="Times New Roman" w:cs="Times New Roman"/>
          <w:color w:val="000000" w:themeColor="text1"/>
          <w:lang w:val="en-GB"/>
        </w:rPr>
        <w:t>The range in the indi</w:t>
      </w:r>
      <w:r w:rsidR="004E1F13" w:rsidRPr="00531203">
        <w:rPr>
          <w:rFonts w:ascii="Times New Roman" w:eastAsia="Times New Roman" w:hAnsi="Times New Roman" w:cs="Times New Roman"/>
          <w:color w:val="000000" w:themeColor="text1"/>
          <w:lang w:val="en-GB"/>
        </w:rPr>
        <w:t>vidual scores is so wide, and the lack of participation by some students is so striking as to make statistics based on group totals very misleading”</w:t>
      </w:r>
      <w:r w:rsidR="00D11AF1" w:rsidRPr="00531203">
        <w:rPr>
          <w:rFonts w:ascii="Times New Roman" w:eastAsia="Times New Roman" w:hAnsi="Times New Roman" w:cs="Times New Roman"/>
          <w:color w:val="000000" w:themeColor="text1"/>
          <w:lang w:val="en-GB"/>
        </w:rPr>
        <w:t xml:space="preserve">. </w:t>
      </w:r>
      <w:r w:rsidR="00F564F3" w:rsidRPr="00531203">
        <w:rPr>
          <w:rFonts w:ascii="Times New Roman" w:eastAsia="Times New Roman" w:hAnsi="Times New Roman" w:cs="Times New Roman"/>
          <w:color w:val="000000" w:themeColor="text1"/>
          <w:lang w:val="en-GB"/>
        </w:rPr>
        <w:t xml:space="preserve">This is another reason why </w:t>
      </w:r>
      <w:r w:rsidR="00680FD9" w:rsidRPr="00531203">
        <w:rPr>
          <w:rFonts w:ascii="Times New Roman" w:eastAsia="Times New Roman" w:hAnsi="Times New Roman" w:cs="Times New Roman"/>
          <w:color w:val="000000" w:themeColor="text1"/>
          <w:lang w:val="en-GB"/>
        </w:rPr>
        <w:t xml:space="preserve">the interpretation of such group </w:t>
      </w:r>
      <w:r w:rsidR="00356D27" w:rsidRPr="00531203">
        <w:rPr>
          <w:rFonts w:ascii="Times New Roman" w:eastAsia="Times New Roman" w:hAnsi="Times New Roman" w:cs="Times New Roman"/>
          <w:color w:val="000000" w:themeColor="text1"/>
          <w:lang w:val="en-GB"/>
        </w:rPr>
        <w:t xml:space="preserve">observations </w:t>
      </w:r>
      <w:r w:rsidR="005965E5" w:rsidRPr="00531203">
        <w:rPr>
          <w:rFonts w:ascii="Times New Roman" w:eastAsia="Times New Roman" w:hAnsi="Times New Roman" w:cs="Times New Roman"/>
          <w:color w:val="000000" w:themeColor="text1"/>
          <w:lang w:val="en-GB"/>
        </w:rPr>
        <w:t>in the context of</w:t>
      </w:r>
      <w:r w:rsidR="00F564F3" w:rsidRPr="00531203">
        <w:rPr>
          <w:rFonts w:ascii="Times New Roman" w:eastAsia="Times New Roman" w:hAnsi="Times New Roman" w:cs="Times New Roman"/>
          <w:color w:val="000000" w:themeColor="text1"/>
          <w:lang w:val="en-GB"/>
        </w:rPr>
        <w:t xml:space="preserve"> g</w:t>
      </w:r>
      <w:r w:rsidR="005965E5" w:rsidRPr="00531203">
        <w:rPr>
          <w:rFonts w:ascii="Times New Roman" w:eastAsia="Times New Roman" w:hAnsi="Times New Roman" w:cs="Times New Roman"/>
          <w:color w:val="000000" w:themeColor="text1"/>
          <w:lang w:val="en-GB"/>
        </w:rPr>
        <w:t>lea</w:t>
      </w:r>
      <w:r w:rsidR="00F564F3" w:rsidRPr="00531203">
        <w:rPr>
          <w:rFonts w:ascii="Times New Roman" w:eastAsia="Times New Roman" w:hAnsi="Times New Roman" w:cs="Times New Roman"/>
          <w:color w:val="000000" w:themeColor="text1"/>
          <w:lang w:val="en-GB"/>
        </w:rPr>
        <w:t>n</w:t>
      </w:r>
      <w:r w:rsidR="00680FD9" w:rsidRPr="00531203">
        <w:rPr>
          <w:rFonts w:ascii="Times New Roman" w:eastAsia="Times New Roman" w:hAnsi="Times New Roman" w:cs="Times New Roman"/>
          <w:color w:val="000000" w:themeColor="text1"/>
          <w:lang w:val="en-GB"/>
        </w:rPr>
        <w:t xml:space="preserve">ing pedagogical insights </w:t>
      </w:r>
      <w:r w:rsidR="00F564F3" w:rsidRPr="00531203">
        <w:rPr>
          <w:rFonts w:ascii="Times New Roman" w:eastAsia="Times New Roman" w:hAnsi="Times New Roman" w:cs="Times New Roman"/>
          <w:color w:val="000000" w:themeColor="text1"/>
          <w:lang w:val="en-GB"/>
        </w:rPr>
        <w:t>should be carried out with u</w:t>
      </w:r>
      <w:r w:rsidR="00824DC2" w:rsidRPr="00531203">
        <w:rPr>
          <w:rFonts w:ascii="Times New Roman" w:eastAsia="Times New Roman" w:hAnsi="Times New Roman" w:cs="Times New Roman"/>
          <w:color w:val="000000" w:themeColor="text1"/>
          <w:lang w:val="en-GB"/>
        </w:rPr>
        <w:t>tmost caution. Due to idiosyncratic</w:t>
      </w:r>
      <w:r w:rsidR="00F564F3" w:rsidRPr="00531203">
        <w:rPr>
          <w:rFonts w:ascii="Times New Roman" w:eastAsia="Times New Roman" w:hAnsi="Times New Roman" w:cs="Times New Roman"/>
          <w:color w:val="000000" w:themeColor="text1"/>
          <w:lang w:val="en-GB"/>
        </w:rPr>
        <w:t xml:space="preserve"> linguistic preferences and individual corrective styles, </w:t>
      </w:r>
      <w:r w:rsidR="00F47F00" w:rsidRPr="00531203">
        <w:rPr>
          <w:rFonts w:ascii="Times New Roman" w:hAnsi="Times New Roman" w:cs="Times New Roman"/>
          <w:color w:val="000000" w:themeColor="text1"/>
          <w:lang w:val="en-GB"/>
        </w:rPr>
        <w:t>certain relatively minor</w:t>
      </w:r>
      <w:r w:rsidR="005965E5" w:rsidRPr="00531203">
        <w:rPr>
          <w:rFonts w:ascii="Times New Roman" w:hAnsi="Times New Roman" w:cs="Times New Roman"/>
          <w:color w:val="000000" w:themeColor="text1"/>
          <w:lang w:val="en-GB"/>
        </w:rPr>
        <w:t xml:space="preserve"> inaccuracies</w:t>
      </w:r>
      <w:r w:rsidR="00F47F00" w:rsidRPr="00531203">
        <w:rPr>
          <w:rFonts w:ascii="Times New Roman" w:hAnsi="Times New Roman" w:cs="Times New Roman"/>
          <w:color w:val="000000" w:themeColor="text1"/>
          <w:lang w:val="en-GB"/>
        </w:rPr>
        <w:t xml:space="preserve"> </w:t>
      </w:r>
      <w:r w:rsidR="00E76B78" w:rsidRPr="00531203">
        <w:rPr>
          <w:rFonts w:ascii="Times New Roman" w:hAnsi="Times New Roman" w:cs="Times New Roman"/>
          <w:color w:val="000000" w:themeColor="text1"/>
          <w:lang w:val="en-GB"/>
        </w:rPr>
        <w:t xml:space="preserve">might get overrepresented and therefore </w:t>
      </w:r>
      <w:r w:rsidR="00F47F00" w:rsidRPr="00531203">
        <w:rPr>
          <w:rFonts w:ascii="Times New Roman" w:hAnsi="Times New Roman" w:cs="Times New Roman"/>
          <w:color w:val="000000" w:themeColor="text1"/>
          <w:lang w:val="en-GB"/>
        </w:rPr>
        <w:t xml:space="preserve">ascribed disproportionately more importance than they deserve, if they happened to fall on the over-sensitive ears of an over-corrector. </w:t>
      </w:r>
      <w:r w:rsidR="00F02A19" w:rsidRPr="00531203">
        <w:rPr>
          <w:rFonts w:ascii="Times New Roman" w:hAnsi="Times New Roman" w:cs="Times New Roman"/>
          <w:color w:val="000000" w:themeColor="text1"/>
          <w:lang w:val="en-GB"/>
        </w:rPr>
        <w:t>F11</w:t>
      </w:r>
      <w:r w:rsidR="00AD0F77" w:rsidRPr="00531203">
        <w:rPr>
          <w:rFonts w:ascii="Times New Roman" w:hAnsi="Times New Roman" w:cs="Times New Roman"/>
          <w:color w:val="000000" w:themeColor="text1"/>
          <w:lang w:val="en-GB"/>
        </w:rPr>
        <w:t xml:space="preserve"> with her 52 corrective interventions is a case in point. On one occasion, she corrects a collocation </w:t>
      </w:r>
      <w:r w:rsidR="00F74687" w:rsidRPr="00531203">
        <w:rPr>
          <w:rFonts w:ascii="Times New Roman" w:hAnsi="Times New Roman" w:cs="Times New Roman"/>
          <w:color w:val="000000" w:themeColor="text1"/>
          <w:lang w:val="en-GB"/>
        </w:rPr>
        <w:t>(</w:t>
      </w:r>
      <w:proofErr w:type="spellStart"/>
      <w:r w:rsidR="00F74687" w:rsidRPr="00531203">
        <w:rPr>
          <w:rFonts w:ascii="Times New Roman" w:hAnsi="Times New Roman" w:cs="Times New Roman"/>
          <w:i/>
          <w:iCs/>
          <w:color w:val="000000" w:themeColor="text1"/>
          <w:lang w:val="en-GB"/>
        </w:rPr>
        <w:t>heureuse</w:t>
      </w:r>
      <w:proofErr w:type="spellEnd"/>
      <w:r w:rsidR="00025150" w:rsidRPr="00531203">
        <w:rPr>
          <w:rFonts w:ascii="Times New Roman" w:hAnsi="Times New Roman" w:cs="Times New Roman"/>
          <w:color w:val="000000" w:themeColor="text1"/>
          <w:lang w:val="en-GB"/>
        </w:rPr>
        <w:t xml:space="preserve"> to refer to </w:t>
      </w:r>
      <w:proofErr w:type="spellStart"/>
      <w:r w:rsidR="00025150" w:rsidRPr="00531203">
        <w:rPr>
          <w:rFonts w:ascii="Times New Roman" w:hAnsi="Times New Roman" w:cs="Times New Roman"/>
          <w:i/>
          <w:iCs/>
          <w:color w:val="000000" w:themeColor="text1"/>
          <w:lang w:val="en-GB"/>
        </w:rPr>
        <w:t>période</w:t>
      </w:r>
      <w:proofErr w:type="spellEnd"/>
      <w:r w:rsidR="00F74687" w:rsidRPr="00531203">
        <w:rPr>
          <w:rFonts w:ascii="Times New Roman" w:hAnsi="Times New Roman" w:cs="Times New Roman"/>
          <w:color w:val="000000" w:themeColor="text1"/>
          <w:lang w:val="en-GB"/>
        </w:rPr>
        <w:t>)</w:t>
      </w:r>
      <w:r w:rsidR="00F74687" w:rsidRPr="00531203">
        <w:rPr>
          <w:rFonts w:ascii="Times New Roman" w:hAnsi="Times New Roman" w:cs="Times New Roman"/>
          <w:i/>
          <w:iCs/>
          <w:color w:val="000000" w:themeColor="text1"/>
          <w:lang w:val="en-GB"/>
        </w:rPr>
        <w:t xml:space="preserve"> </w:t>
      </w:r>
      <w:r w:rsidR="00AD0F77" w:rsidRPr="00531203">
        <w:rPr>
          <w:rFonts w:ascii="Times New Roman" w:hAnsi="Times New Roman" w:cs="Times New Roman"/>
          <w:color w:val="000000" w:themeColor="text1"/>
          <w:lang w:val="en-GB"/>
        </w:rPr>
        <w:t xml:space="preserve">that her American partner has directly </w:t>
      </w:r>
      <w:r w:rsidR="00AD0F77" w:rsidRPr="00531203">
        <w:rPr>
          <w:rFonts w:ascii="Times New Roman" w:hAnsi="Times New Roman" w:cs="Times New Roman"/>
          <w:color w:val="000000" w:themeColor="text1"/>
          <w:lang w:val="en-GB"/>
        </w:rPr>
        <w:lastRenderedPageBreak/>
        <w:t>copied from the topic the pair was given in writing at the beginning of the task</w:t>
      </w:r>
      <w:r w:rsidR="00F74687" w:rsidRPr="00531203">
        <w:rPr>
          <w:rFonts w:ascii="Times New Roman" w:hAnsi="Times New Roman" w:cs="Times New Roman"/>
          <w:color w:val="000000" w:themeColor="text1"/>
          <w:lang w:val="en-GB"/>
        </w:rPr>
        <w:t>. The topic</w:t>
      </w:r>
      <w:r w:rsidR="00025150" w:rsidRPr="00531203">
        <w:rPr>
          <w:rFonts w:ascii="Times New Roman" w:hAnsi="Times New Roman" w:cs="Times New Roman"/>
          <w:color w:val="000000" w:themeColor="text1"/>
          <w:lang w:val="en-GB"/>
        </w:rPr>
        <w:t>, which</w:t>
      </w:r>
      <w:r w:rsidR="00F74687" w:rsidRPr="00531203">
        <w:rPr>
          <w:rFonts w:ascii="Times New Roman" w:hAnsi="Times New Roman" w:cs="Times New Roman"/>
          <w:color w:val="000000" w:themeColor="text1"/>
          <w:lang w:val="en-GB"/>
        </w:rPr>
        <w:t xml:space="preserve"> read</w:t>
      </w:r>
      <w:r w:rsidR="00AD0F77" w:rsidRPr="00531203">
        <w:rPr>
          <w:rFonts w:ascii="Times New Roman" w:hAnsi="Times New Roman" w:cs="Times New Roman"/>
          <w:color w:val="000000" w:themeColor="text1"/>
          <w:lang w:val="en-GB"/>
        </w:rPr>
        <w:t xml:space="preserve"> “</w:t>
      </w:r>
      <w:proofErr w:type="spellStart"/>
      <w:r w:rsidR="00AD0F77" w:rsidRPr="00531203">
        <w:rPr>
          <w:rFonts w:ascii="Times New Roman" w:hAnsi="Times New Roman" w:cs="Times New Roman"/>
          <w:color w:val="000000" w:themeColor="text1"/>
          <w:lang w:val="en-GB"/>
        </w:rPr>
        <w:t>L’adolescence</w:t>
      </w:r>
      <w:proofErr w:type="spellEnd"/>
      <w:r w:rsidR="00AD0F77" w:rsidRPr="00531203">
        <w:rPr>
          <w:rFonts w:ascii="Times New Roman" w:hAnsi="Times New Roman" w:cs="Times New Roman"/>
          <w:color w:val="000000" w:themeColor="text1"/>
          <w:lang w:val="en-GB"/>
        </w:rPr>
        <w:t xml:space="preserve"> </w:t>
      </w:r>
      <w:proofErr w:type="spellStart"/>
      <w:r w:rsidR="00AD0F77" w:rsidRPr="00531203">
        <w:rPr>
          <w:rFonts w:ascii="Times New Roman" w:hAnsi="Times New Roman" w:cs="Times New Roman"/>
          <w:color w:val="000000" w:themeColor="text1"/>
          <w:lang w:val="en-GB"/>
        </w:rPr>
        <w:t>est</w:t>
      </w:r>
      <w:proofErr w:type="spellEnd"/>
      <w:r w:rsidR="00AD0F77" w:rsidRPr="00531203">
        <w:rPr>
          <w:rFonts w:ascii="Times New Roman" w:hAnsi="Times New Roman" w:cs="Times New Roman"/>
          <w:color w:val="000000" w:themeColor="text1"/>
          <w:lang w:val="en-GB"/>
        </w:rPr>
        <w:t xml:space="preserve"> la </w:t>
      </w:r>
      <w:proofErr w:type="spellStart"/>
      <w:r w:rsidR="00AD0F77" w:rsidRPr="00531203">
        <w:rPr>
          <w:rFonts w:ascii="Times New Roman" w:hAnsi="Times New Roman" w:cs="Times New Roman"/>
          <w:color w:val="000000" w:themeColor="text1"/>
          <w:lang w:val="en-GB"/>
        </w:rPr>
        <w:t>période</w:t>
      </w:r>
      <w:proofErr w:type="spellEnd"/>
      <w:r w:rsidR="00AD0F77" w:rsidRPr="00531203">
        <w:rPr>
          <w:rFonts w:ascii="Times New Roman" w:hAnsi="Times New Roman" w:cs="Times New Roman"/>
          <w:color w:val="000000" w:themeColor="text1"/>
          <w:lang w:val="en-GB"/>
        </w:rPr>
        <w:t xml:space="preserve"> la plus </w:t>
      </w:r>
      <w:proofErr w:type="spellStart"/>
      <w:r w:rsidR="00AD0F77" w:rsidRPr="00531203">
        <w:rPr>
          <w:rFonts w:ascii="Times New Roman" w:hAnsi="Times New Roman" w:cs="Times New Roman"/>
          <w:i/>
          <w:color w:val="000000" w:themeColor="text1"/>
          <w:lang w:val="en-GB"/>
        </w:rPr>
        <w:t>heureuse</w:t>
      </w:r>
      <w:proofErr w:type="spellEnd"/>
      <w:r w:rsidR="00AD0F77" w:rsidRPr="00531203">
        <w:rPr>
          <w:rFonts w:ascii="Times New Roman" w:hAnsi="Times New Roman" w:cs="Times New Roman"/>
          <w:color w:val="000000" w:themeColor="text1"/>
          <w:lang w:val="en-GB"/>
        </w:rPr>
        <w:t xml:space="preserve"> de la vie” (‘Adolescence is the </w:t>
      </w:r>
      <w:r w:rsidR="00AD0F77" w:rsidRPr="00531203">
        <w:rPr>
          <w:rFonts w:ascii="Times New Roman" w:hAnsi="Times New Roman" w:cs="Times New Roman"/>
          <w:i/>
          <w:color w:val="000000" w:themeColor="text1"/>
          <w:lang w:val="en-GB"/>
        </w:rPr>
        <w:t>happiest</w:t>
      </w:r>
      <w:r w:rsidR="00AD0F77" w:rsidRPr="00531203">
        <w:rPr>
          <w:rFonts w:ascii="Times New Roman" w:hAnsi="Times New Roman" w:cs="Times New Roman"/>
          <w:color w:val="000000" w:themeColor="text1"/>
          <w:lang w:val="en-GB"/>
        </w:rPr>
        <w:t xml:space="preserve"> period of your life’)</w:t>
      </w:r>
      <w:r w:rsidR="00025150" w:rsidRPr="00531203">
        <w:rPr>
          <w:rFonts w:ascii="Times New Roman" w:hAnsi="Times New Roman" w:cs="Times New Roman"/>
          <w:color w:val="000000" w:themeColor="text1"/>
          <w:lang w:val="en-GB"/>
        </w:rPr>
        <w:t>,</w:t>
      </w:r>
      <w:r w:rsidR="00AD0F77" w:rsidRPr="00531203">
        <w:rPr>
          <w:rFonts w:ascii="Times New Roman" w:hAnsi="Times New Roman" w:cs="Times New Roman"/>
          <w:color w:val="000000" w:themeColor="text1"/>
          <w:lang w:val="en-GB"/>
        </w:rPr>
        <w:t xml:space="preserve"> had previously been prepared and approved by her fellow native French speakers. In other words, the NNS gets corrected on something that </w:t>
      </w:r>
      <w:r w:rsidR="00330515" w:rsidRPr="00531203">
        <w:rPr>
          <w:rFonts w:ascii="Times New Roman" w:hAnsi="Times New Roman" w:cs="Times New Roman"/>
          <w:color w:val="000000" w:themeColor="text1"/>
          <w:lang w:val="en-GB"/>
        </w:rPr>
        <w:t>for</w:t>
      </w:r>
      <w:r w:rsidR="00AD0F77" w:rsidRPr="00531203">
        <w:rPr>
          <w:rFonts w:ascii="Times New Roman" w:hAnsi="Times New Roman" w:cs="Times New Roman"/>
          <w:color w:val="000000" w:themeColor="text1"/>
          <w:lang w:val="en-GB"/>
        </w:rPr>
        <w:t xml:space="preserve"> all intents and purposes is correct in L1 French, which might make this corrective intervention appear of little didactic value. </w:t>
      </w:r>
      <w:r w:rsidR="00F47F00" w:rsidRPr="00531203">
        <w:rPr>
          <w:rFonts w:ascii="Times New Roman" w:hAnsi="Times New Roman" w:cs="Times New Roman"/>
          <w:color w:val="000000" w:themeColor="text1"/>
          <w:lang w:val="en-GB"/>
        </w:rPr>
        <w:t>On the other hand, it could be argued that it is precisely this sort of rather unexpected and unconventional results that make our findings most interesting. If one takes the participants’ perspective, one gets a chance to see what individual speakers treat as an error, or at least what sort of forms they find annoying</w:t>
      </w:r>
      <w:r w:rsidR="00E76B78" w:rsidRPr="00531203">
        <w:rPr>
          <w:rFonts w:ascii="Times New Roman" w:hAnsi="Times New Roman" w:cs="Times New Roman"/>
          <w:color w:val="000000" w:themeColor="text1"/>
          <w:lang w:val="en-GB"/>
        </w:rPr>
        <w:t xml:space="preserve"> and worth eradicating</w:t>
      </w:r>
      <w:r w:rsidR="00F47F00" w:rsidRPr="00531203">
        <w:rPr>
          <w:rFonts w:ascii="Times New Roman" w:hAnsi="Times New Roman" w:cs="Times New Roman"/>
          <w:color w:val="000000" w:themeColor="text1"/>
          <w:lang w:val="en-GB"/>
        </w:rPr>
        <w:t>, on top of the “real” errors that one could identify and code by simply referring to handbooks and</w:t>
      </w:r>
      <w:r w:rsidR="00F53F45" w:rsidRPr="00531203">
        <w:rPr>
          <w:rFonts w:ascii="Times New Roman" w:hAnsi="Times New Roman" w:cs="Times New Roman"/>
          <w:color w:val="000000" w:themeColor="text1"/>
          <w:lang w:val="en-GB"/>
        </w:rPr>
        <w:t xml:space="preserve"> dictionaries.</w:t>
      </w:r>
    </w:p>
    <w:p w14:paraId="46ECDCDA" w14:textId="77777777" w:rsidR="00AC0152" w:rsidRPr="00531203" w:rsidRDefault="00AC0152" w:rsidP="007C082F">
      <w:pPr>
        <w:jc w:val="both"/>
        <w:rPr>
          <w:rFonts w:ascii="Times New Roman" w:hAnsi="Times New Roman" w:cs="Times New Roman"/>
          <w:color w:val="000000" w:themeColor="text1"/>
          <w:lang w:val="en-GB"/>
        </w:rPr>
      </w:pPr>
    </w:p>
    <w:p w14:paraId="661A1CAB" w14:textId="4A861AA4" w:rsidR="00F53F45" w:rsidRPr="00531203" w:rsidRDefault="00F53F45" w:rsidP="007C082F">
      <w:pPr>
        <w:jc w:val="both"/>
        <w:rPr>
          <w:rFonts w:ascii="Times New Roman" w:hAnsi="Times New Roman" w:cs="Times New Roman"/>
          <w:b/>
          <w:color w:val="000000" w:themeColor="text1"/>
          <w:lang w:val="en-GB"/>
        </w:rPr>
      </w:pPr>
      <w:r w:rsidRPr="00531203">
        <w:rPr>
          <w:rFonts w:ascii="Times New Roman" w:hAnsi="Times New Roman" w:cs="Times New Roman"/>
          <w:color w:val="000000" w:themeColor="text1"/>
          <w:lang w:val="en-GB"/>
        </w:rPr>
        <w:tab/>
      </w:r>
      <w:r w:rsidR="003F61E8" w:rsidRPr="00531203">
        <w:rPr>
          <w:rFonts w:ascii="Times New Roman" w:hAnsi="Times New Roman" w:cs="Times New Roman"/>
          <w:b/>
          <w:color w:val="000000" w:themeColor="text1"/>
          <w:lang w:val="en-GB"/>
        </w:rPr>
        <w:t>6.2 Solutions adop</w:t>
      </w:r>
      <w:r w:rsidRPr="00531203">
        <w:rPr>
          <w:rFonts w:ascii="Times New Roman" w:hAnsi="Times New Roman" w:cs="Times New Roman"/>
          <w:b/>
          <w:color w:val="000000" w:themeColor="text1"/>
          <w:lang w:val="en-GB"/>
        </w:rPr>
        <w:t>ted</w:t>
      </w:r>
      <w:r w:rsidR="00394539" w:rsidRPr="00531203">
        <w:rPr>
          <w:rFonts w:ascii="Times New Roman" w:hAnsi="Times New Roman" w:cs="Times New Roman"/>
          <w:b/>
          <w:color w:val="000000" w:themeColor="text1"/>
          <w:lang w:val="en-GB"/>
        </w:rPr>
        <w:t xml:space="preserve"> </w:t>
      </w:r>
    </w:p>
    <w:p w14:paraId="12CAB001" w14:textId="77777777" w:rsidR="00F53F45" w:rsidRPr="00531203" w:rsidRDefault="00F53F45" w:rsidP="007C082F">
      <w:pPr>
        <w:jc w:val="both"/>
        <w:rPr>
          <w:rFonts w:ascii="Times New Roman" w:hAnsi="Times New Roman" w:cs="Times New Roman"/>
          <w:color w:val="000000" w:themeColor="text1"/>
          <w:lang w:val="en-GB"/>
        </w:rPr>
      </w:pPr>
    </w:p>
    <w:p w14:paraId="3D8EED9A" w14:textId="02ABF41D" w:rsidR="00824DC2" w:rsidRPr="00531203" w:rsidRDefault="003F61E8" w:rsidP="00C23383">
      <w:pPr>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In view of the fact</w:t>
      </w:r>
      <w:r w:rsidR="00394539" w:rsidRPr="00531203">
        <w:rPr>
          <w:rFonts w:ascii="Times New Roman" w:hAnsi="Times New Roman" w:cs="Times New Roman"/>
          <w:color w:val="000000" w:themeColor="text1"/>
          <w:lang w:val="en-GB"/>
        </w:rPr>
        <w:t xml:space="preserve"> that there see</w:t>
      </w:r>
      <w:r w:rsidR="007F1F51" w:rsidRPr="00531203">
        <w:rPr>
          <w:rFonts w:ascii="Times New Roman" w:hAnsi="Times New Roman" w:cs="Times New Roman"/>
          <w:color w:val="000000" w:themeColor="text1"/>
          <w:lang w:val="en-GB"/>
        </w:rPr>
        <w:t xml:space="preserve">m to be no available studies of corpora of </w:t>
      </w:r>
      <w:r w:rsidR="00394539" w:rsidRPr="00531203">
        <w:rPr>
          <w:rFonts w:ascii="Times New Roman" w:hAnsi="Times New Roman" w:cs="Times New Roman"/>
          <w:color w:val="000000" w:themeColor="text1"/>
          <w:lang w:val="en-GB"/>
        </w:rPr>
        <w:t xml:space="preserve">video recorded, face-to-face tandem interactions, we have had to grapple with </w:t>
      </w:r>
      <w:r w:rsidR="00330515" w:rsidRPr="00531203">
        <w:rPr>
          <w:rFonts w:ascii="Times New Roman" w:hAnsi="Times New Roman" w:cs="Times New Roman"/>
          <w:color w:val="000000" w:themeColor="text1"/>
          <w:lang w:val="en-GB"/>
        </w:rPr>
        <w:t>challenges</w:t>
      </w:r>
      <w:r w:rsidR="00394539" w:rsidRPr="00531203">
        <w:rPr>
          <w:rFonts w:ascii="Times New Roman" w:hAnsi="Times New Roman" w:cs="Times New Roman"/>
          <w:color w:val="000000" w:themeColor="text1"/>
          <w:lang w:val="en-GB"/>
        </w:rPr>
        <w:t xml:space="preserve"> that have not necessarily been </w:t>
      </w:r>
      <w:r w:rsidR="007F1F51" w:rsidRPr="00531203">
        <w:rPr>
          <w:rFonts w:ascii="Times New Roman" w:hAnsi="Times New Roman" w:cs="Times New Roman"/>
          <w:color w:val="000000" w:themeColor="text1"/>
          <w:lang w:val="en-GB"/>
        </w:rPr>
        <w:t xml:space="preserve">adequately </w:t>
      </w:r>
      <w:r w:rsidR="00E5346B" w:rsidRPr="00531203">
        <w:rPr>
          <w:rFonts w:ascii="Times New Roman" w:hAnsi="Times New Roman" w:cs="Times New Roman"/>
          <w:color w:val="000000" w:themeColor="text1"/>
          <w:lang w:val="en-GB"/>
        </w:rPr>
        <w:t>addre</w:t>
      </w:r>
      <w:r w:rsidR="00394539" w:rsidRPr="00531203">
        <w:rPr>
          <w:rFonts w:ascii="Times New Roman" w:hAnsi="Times New Roman" w:cs="Times New Roman"/>
          <w:color w:val="000000" w:themeColor="text1"/>
          <w:lang w:val="en-GB"/>
        </w:rPr>
        <w:t xml:space="preserve">ssed in the </w:t>
      </w:r>
      <w:r w:rsidR="00E5346B" w:rsidRPr="00531203">
        <w:rPr>
          <w:rFonts w:ascii="Times New Roman" w:hAnsi="Times New Roman" w:cs="Times New Roman"/>
          <w:color w:val="000000" w:themeColor="text1"/>
          <w:lang w:val="en-GB"/>
        </w:rPr>
        <w:t xml:space="preserve">SLA </w:t>
      </w:r>
      <w:r w:rsidR="00394539" w:rsidRPr="00531203">
        <w:rPr>
          <w:rFonts w:ascii="Times New Roman" w:hAnsi="Times New Roman" w:cs="Times New Roman"/>
          <w:color w:val="000000" w:themeColor="text1"/>
          <w:lang w:val="en-GB"/>
        </w:rPr>
        <w:t>literature.</w:t>
      </w:r>
      <w:r w:rsidRPr="00531203">
        <w:rPr>
          <w:rFonts w:ascii="Times New Roman" w:hAnsi="Times New Roman" w:cs="Times New Roman"/>
          <w:color w:val="000000" w:themeColor="text1"/>
          <w:lang w:val="en-GB"/>
        </w:rPr>
        <w:t xml:space="preserve"> </w:t>
      </w:r>
      <w:r w:rsidR="007F1F51" w:rsidRPr="00531203">
        <w:rPr>
          <w:rFonts w:ascii="Times New Roman" w:hAnsi="Times New Roman" w:cs="Times New Roman"/>
          <w:color w:val="000000" w:themeColor="text1"/>
          <w:lang w:val="en-GB"/>
        </w:rPr>
        <w:t xml:space="preserve">The frameworks previously </w:t>
      </w:r>
      <w:r w:rsidR="00025150" w:rsidRPr="00531203">
        <w:rPr>
          <w:rFonts w:ascii="Times New Roman" w:hAnsi="Times New Roman" w:cs="Times New Roman"/>
          <w:color w:val="000000" w:themeColor="text1"/>
          <w:lang w:val="en-GB"/>
        </w:rPr>
        <w:t xml:space="preserve">developed </w:t>
      </w:r>
      <w:r w:rsidR="007F1F51" w:rsidRPr="00531203">
        <w:rPr>
          <w:rFonts w:ascii="Times New Roman" w:hAnsi="Times New Roman" w:cs="Times New Roman"/>
          <w:color w:val="000000" w:themeColor="text1"/>
          <w:lang w:val="en-GB"/>
        </w:rPr>
        <w:t xml:space="preserve">for </w:t>
      </w:r>
      <w:r w:rsidR="009C77A6" w:rsidRPr="00531203">
        <w:rPr>
          <w:rFonts w:ascii="Times New Roman" w:hAnsi="Times New Roman" w:cs="Times New Roman"/>
          <w:color w:val="000000" w:themeColor="text1"/>
          <w:lang w:val="en-GB"/>
        </w:rPr>
        <w:t xml:space="preserve">analysing LREs in L2 classroom settings do not entirely fit our context of expert-novice, yet peer-to-peer, interactions. </w:t>
      </w:r>
      <w:r w:rsidR="00394539" w:rsidRPr="00531203">
        <w:rPr>
          <w:rFonts w:ascii="Times New Roman" w:hAnsi="Times New Roman" w:cs="Times New Roman"/>
          <w:color w:val="000000" w:themeColor="text1"/>
          <w:lang w:val="en-GB"/>
        </w:rPr>
        <w:t xml:space="preserve">Therefore, </w:t>
      </w:r>
      <w:r w:rsidR="009C77A6" w:rsidRPr="00531203">
        <w:rPr>
          <w:rFonts w:ascii="Times New Roman" w:hAnsi="Times New Roman" w:cs="Times New Roman"/>
          <w:color w:val="000000" w:themeColor="text1"/>
          <w:lang w:val="en-GB"/>
        </w:rPr>
        <w:t>o</w:t>
      </w:r>
      <w:r w:rsidRPr="00531203">
        <w:rPr>
          <w:rFonts w:ascii="Times New Roman" w:hAnsi="Times New Roman" w:cs="Times New Roman"/>
          <w:color w:val="000000" w:themeColor="text1"/>
          <w:lang w:val="en-GB"/>
        </w:rPr>
        <w:t>ne of the basic steps we needed t</w:t>
      </w:r>
      <w:r w:rsidR="009C77A6" w:rsidRPr="00531203">
        <w:rPr>
          <w:rFonts w:ascii="Times New Roman" w:hAnsi="Times New Roman" w:cs="Times New Roman"/>
          <w:color w:val="000000" w:themeColor="text1"/>
          <w:lang w:val="en-GB"/>
        </w:rPr>
        <w:t xml:space="preserve">o take </w:t>
      </w:r>
      <w:r w:rsidRPr="00531203">
        <w:rPr>
          <w:rFonts w:ascii="Times New Roman" w:hAnsi="Times New Roman" w:cs="Times New Roman"/>
          <w:color w:val="000000" w:themeColor="text1"/>
          <w:lang w:val="en-GB"/>
        </w:rPr>
        <w:t xml:space="preserve">was to </w:t>
      </w:r>
      <w:r w:rsidR="00394539" w:rsidRPr="00531203">
        <w:rPr>
          <w:rFonts w:ascii="Times New Roman" w:hAnsi="Times New Roman" w:cs="Times New Roman"/>
          <w:color w:val="000000" w:themeColor="text1"/>
          <w:lang w:val="en-GB"/>
        </w:rPr>
        <w:t xml:space="preserve">adjust the </w:t>
      </w:r>
      <w:r w:rsidR="009C77A6" w:rsidRPr="00531203">
        <w:rPr>
          <w:rFonts w:ascii="Times New Roman" w:hAnsi="Times New Roman" w:cs="Times New Roman"/>
          <w:color w:val="000000" w:themeColor="text1"/>
          <w:lang w:val="en-GB"/>
        </w:rPr>
        <w:t xml:space="preserve">descriptive </w:t>
      </w:r>
      <w:r w:rsidR="00E5346B" w:rsidRPr="00531203">
        <w:rPr>
          <w:rFonts w:ascii="Times New Roman" w:hAnsi="Times New Roman" w:cs="Times New Roman"/>
          <w:color w:val="000000" w:themeColor="text1"/>
          <w:lang w:val="en-GB"/>
        </w:rPr>
        <w:t>categories previously employed in CF studies, to better capture</w:t>
      </w:r>
      <w:r w:rsidR="00107760" w:rsidRPr="00531203">
        <w:rPr>
          <w:rFonts w:ascii="Times New Roman" w:hAnsi="Times New Roman" w:cs="Times New Roman"/>
          <w:color w:val="000000" w:themeColor="text1"/>
          <w:lang w:val="en-GB"/>
        </w:rPr>
        <w:t xml:space="preserve"> the specifici</w:t>
      </w:r>
      <w:r w:rsidR="00E5346B" w:rsidRPr="00531203">
        <w:rPr>
          <w:rFonts w:ascii="Times New Roman" w:hAnsi="Times New Roman" w:cs="Times New Roman"/>
          <w:color w:val="000000" w:themeColor="text1"/>
          <w:lang w:val="en-GB"/>
        </w:rPr>
        <w:t>ties of our data</w:t>
      </w:r>
      <w:r w:rsidR="008D2189" w:rsidRPr="00531203">
        <w:rPr>
          <w:rFonts w:ascii="Times New Roman" w:hAnsi="Times New Roman" w:cs="Times New Roman"/>
          <w:color w:val="000000" w:themeColor="text1"/>
          <w:lang w:val="en-GB"/>
        </w:rPr>
        <w:t>.</w:t>
      </w:r>
      <w:r w:rsidR="00E5346B" w:rsidRPr="00531203">
        <w:rPr>
          <w:rFonts w:ascii="Times New Roman" w:hAnsi="Times New Roman" w:cs="Times New Roman"/>
          <w:color w:val="000000" w:themeColor="text1"/>
          <w:lang w:val="en-GB"/>
        </w:rPr>
        <w:t xml:space="preserve"> </w:t>
      </w:r>
      <w:r w:rsidR="008D2189" w:rsidRPr="00531203">
        <w:rPr>
          <w:rFonts w:ascii="Times New Roman" w:hAnsi="Times New Roman" w:cs="Times New Roman"/>
          <w:color w:val="000000" w:themeColor="text1"/>
          <w:lang w:val="en-GB"/>
        </w:rPr>
        <w:t>Crucially, ours was a setting where</w:t>
      </w:r>
      <w:r w:rsidR="00E5346B" w:rsidRPr="00531203">
        <w:rPr>
          <w:rFonts w:ascii="Times New Roman" w:hAnsi="Times New Roman" w:cs="Times New Roman"/>
          <w:color w:val="000000" w:themeColor="text1"/>
          <w:lang w:val="en-GB"/>
        </w:rPr>
        <w:t xml:space="preserve"> there was no need to account for corrective moves characteristic of teacher </w:t>
      </w:r>
      <w:r w:rsidR="0057609C" w:rsidRPr="00531203">
        <w:rPr>
          <w:rFonts w:ascii="Times New Roman" w:hAnsi="Times New Roman" w:cs="Times New Roman"/>
          <w:color w:val="000000" w:themeColor="text1"/>
          <w:lang w:val="en-GB"/>
        </w:rPr>
        <w:t>discourse</w:t>
      </w:r>
      <w:r w:rsidR="003D0F90" w:rsidRPr="00531203">
        <w:rPr>
          <w:rFonts w:ascii="Times New Roman" w:hAnsi="Times New Roman" w:cs="Times New Roman"/>
          <w:color w:val="000000" w:themeColor="text1"/>
          <w:lang w:val="en-GB"/>
        </w:rPr>
        <w:t xml:space="preserve">, </w:t>
      </w:r>
      <w:r w:rsidR="006748D1" w:rsidRPr="00531203">
        <w:rPr>
          <w:rFonts w:ascii="Times New Roman" w:hAnsi="Times New Roman" w:cs="Times New Roman"/>
          <w:color w:val="000000" w:themeColor="text1"/>
          <w:lang w:val="en-GB"/>
        </w:rPr>
        <w:t xml:space="preserve">but where the roles of </w:t>
      </w:r>
      <w:r w:rsidR="00FF06CD" w:rsidRPr="00531203">
        <w:rPr>
          <w:rFonts w:ascii="Times New Roman" w:hAnsi="Times New Roman" w:cs="Times New Roman"/>
          <w:color w:val="000000" w:themeColor="text1"/>
          <w:lang w:val="en-GB"/>
        </w:rPr>
        <w:t>(relative) expert</w:t>
      </w:r>
      <w:r w:rsidR="006748D1" w:rsidRPr="00531203">
        <w:rPr>
          <w:rFonts w:ascii="Times New Roman" w:hAnsi="Times New Roman" w:cs="Times New Roman"/>
          <w:color w:val="000000" w:themeColor="text1"/>
          <w:lang w:val="en-GB"/>
        </w:rPr>
        <w:t xml:space="preserve"> and</w:t>
      </w:r>
      <w:r w:rsidR="00EB3FE4" w:rsidRPr="00531203">
        <w:rPr>
          <w:rFonts w:ascii="Times New Roman" w:hAnsi="Times New Roman" w:cs="Times New Roman"/>
          <w:color w:val="000000" w:themeColor="text1"/>
          <w:lang w:val="en-GB"/>
        </w:rPr>
        <w:t xml:space="preserve"> novice</w:t>
      </w:r>
      <w:r w:rsidR="003D0F90" w:rsidRPr="00531203">
        <w:rPr>
          <w:rFonts w:ascii="Times New Roman" w:hAnsi="Times New Roman" w:cs="Times New Roman"/>
          <w:color w:val="000000" w:themeColor="text1"/>
          <w:lang w:val="en-GB"/>
        </w:rPr>
        <w:t xml:space="preserve"> within each conversation </w:t>
      </w:r>
      <w:r w:rsidR="006748D1" w:rsidRPr="00531203">
        <w:rPr>
          <w:rFonts w:ascii="Times New Roman" w:hAnsi="Times New Roman" w:cs="Times New Roman"/>
          <w:color w:val="000000" w:themeColor="text1"/>
          <w:lang w:val="en-GB"/>
        </w:rPr>
        <w:t>section were</w:t>
      </w:r>
      <w:r w:rsidR="00FF06CD" w:rsidRPr="00531203">
        <w:rPr>
          <w:rFonts w:ascii="Times New Roman" w:hAnsi="Times New Roman" w:cs="Times New Roman"/>
          <w:color w:val="000000" w:themeColor="text1"/>
          <w:lang w:val="en-GB"/>
        </w:rPr>
        <w:t xml:space="preserve"> clearly defined</w:t>
      </w:r>
      <w:r w:rsidR="007D3B35" w:rsidRPr="00531203">
        <w:rPr>
          <w:rFonts w:ascii="Times New Roman" w:hAnsi="Times New Roman" w:cs="Times New Roman"/>
          <w:color w:val="000000" w:themeColor="text1"/>
          <w:lang w:val="en-GB"/>
        </w:rPr>
        <w:t>.</w:t>
      </w:r>
    </w:p>
    <w:p w14:paraId="286AD4D9" w14:textId="4DC58404" w:rsidR="000E5C34" w:rsidRPr="00531203" w:rsidRDefault="00B7316E" w:rsidP="006D4C33">
      <w:pPr>
        <w:ind w:firstLine="708"/>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While cod</w:t>
      </w:r>
      <w:r w:rsidR="00C25FEE" w:rsidRPr="00531203">
        <w:rPr>
          <w:rFonts w:ascii="Times New Roman" w:hAnsi="Times New Roman" w:cs="Times New Roman"/>
          <w:color w:val="000000" w:themeColor="text1"/>
          <w:lang w:val="en-GB"/>
        </w:rPr>
        <w:t xml:space="preserve">ing conversational data, which is invariably </w:t>
      </w:r>
      <w:r w:rsidRPr="00531203">
        <w:rPr>
          <w:rFonts w:ascii="Times New Roman" w:hAnsi="Times New Roman" w:cs="Times New Roman"/>
          <w:color w:val="000000" w:themeColor="text1"/>
          <w:lang w:val="en-GB"/>
        </w:rPr>
        <w:t xml:space="preserve">complex and ambiguous, the risk of exercising excessively subjective judgement is </w:t>
      </w:r>
      <w:r w:rsidR="00C25FEE" w:rsidRPr="00531203">
        <w:rPr>
          <w:rFonts w:ascii="Times New Roman" w:hAnsi="Times New Roman" w:cs="Times New Roman"/>
          <w:color w:val="000000" w:themeColor="text1"/>
          <w:lang w:val="en-GB"/>
        </w:rPr>
        <w:t xml:space="preserve">ever present. </w:t>
      </w:r>
      <w:r w:rsidR="00664F36" w:rsidRPr="00531203">
        <w:rPr>
          <w:rFonts w:ascii="Times New Roman" w:hAnsi="Times New Roman" w:cs="Times New Roman"/>
          <w:color w:val="000000" w:themeColor="text1"/>
          <w:lang w:val="en-GB"/>
        </w:rPr>
        <w:t xml:space="preserve">We </w:t>
      </w:r>
      <w:r w:rsidR="00573112" w:rsidRPr="00531203">
        <w:rPr>
          <w:rFonts w:ascii="Times New Roman" w:hAnsi="Times New Roman" w:cs="Times New Roman"/>
          <w:color w:val="000000" w:themeColor="text1"/>
          <w:lang w:val="en-GB"/>
        </w:rPr>
        <w:t xml:space="preserve">have </w:t>
      </w:r>
      <w:r w:rsidR="0057609C" w:rsidRPr="00531203">
        <w:rPr>
          <w:rFonts w:ascii="Times New Roman" w:hAnsi="Times New Roman" w:cs="Times New Roman"/>
          <w:color w:val="000000" w:themeColor="text1"/>
          <w:lang w:val="en-GB"/>
        </w:rPr>
        <w:t xml:space="preserve">endeavoured to minimise </w:t>
      </w:r>
      <w:r w:rsidR="00664F36" w:rsidRPr="00531203">
        <w:rPr>
          <w:rFonts w:ascii="Times New Roman" w:hAnsi="Times New Roman" w:cs="Times New Roman"/>
          <w:color w:val="000000" w:themeColor="text1"/>
          <w:lang w:val="en-GB"/>
        </w:rPr>
        <w:t>the role of this subjectivity through taking vari</w:t>
      </w:r>
      <w:r w:rsidR="00364E35" w:rsidRPr="00531203">
        <w:rPr>
          <w:rFonts w:ascii="Times New Roman" w:hAnsi="Times New Roman" w:cs="Times New Roman"/>
          <w:color w:val="000000" w:themeColor="text1"/>
          <w:lang w:val="en-GB"/>
        </w:rPr>
        <w:t xml:space="preserve">ous measures. One </w:t>
      </w:r>
      <w:r w:rsidR="006C59AB" w:rsidRPr="00531203">
        <w:rPr>
          <w:rFonts w:ascii="Times New Roman" w:hAnsi="Times New Roman" w:cs="Times New Roman"/>
          <w:color w:val="000000" w:themeColor="text1"/>
          <w:lang w:val="en-GB"/>
        </w:rPr>
        <w:t xml:space="preserve">basic </w:t>
      </w:r>
      <w:r w:rsidR="008D2189" w:rsidRPr="00531203">
        <w:rPr>
          <w:rFonts w:ascii="Times New Roman" w:hAnsi="Times New Roman" w:cs="Times New Roman"/>
          <w:color w:val="000000" w:themeColor="text1"/>
          <w:lang w:val="en-GB"/>
        </w:rPr>
        <w:t xml:space="preserve">and commonly adopted </w:t>
      </w:r>
      <w:r w:rsidR="006C59AB" w:rsidRPr="00531203">
        <w:rPr>
          <w:rFonts w:ascii="Times New Roman" w:hAnsi="Times New Roman" w:cs="Times New Roman"/>
          <w:color w:val="000000" w:themeColor="text1"/>
          <w:lang w:val="en-GB"/>
        </w:rPr>
        <w:t xml:space="preserve">step, </w:t>
      </w:r>
      <w:r w:rsidR="00330515" w:rsidRPr="00531203">
        <w:rPr>
          <w:rFonts w:ascii="Times New Roman" w:hAnsi="Times New Roman" w:cs="Times New Roman"/>
          <w:color w:val="000000" w:themeColor="text1"/>
          <w:lang w:val="en-GB"/>
        </w:rPr>
        <w:t>in addition to</w:t>
      </w:r>
      <w:r w:rsidR="006C59AB" w:rsidRPr="00531203">
        <w:rPr>
          <w:rFonts w:ascii="Times New Roman" w:hAnsi="Times New Roman" w:cs="Times New Roman"/>
          <w:color w:val="000000" w:themeColor="text1"/>
          <w:lang w:val="en-GB"/>
        </w:rPr>
        <w:t xml:space="preserve"> </w:t>
      </w:r>
      <w:r w:rsidR="00330515" w:rsidRPr="00531203">
        <w:rPr>
          <w:rFonts w:ascii="Times New Roman" w:hAnsi="Times New Roman" w:cs="Times New Roman"/>
          <w:color w:val="000000" w:themeColor="text1"/>
          <w:lang w:val="en-GB"/>
        </w:rPr>
        <w:t xml:space="preserve">developing </w:t>
      </w:r>
      <w:r w:rsidR="006C59AB" w:rsidRPr="00531203">
        <w:rPr>
          <w:rFonts w:ascii="Times New Roman" w:hAnsi="Times New Roman" w:cs="Times New Roman"/>
          <w:color w:val="000000" w:themeColor="text1"/>
          <w:lang w:val="en-GB"/>
        </w:rPr>
        <w:t xml:space="preserve">a detailed coding protocol, </w:t>
      </w:r>
      <w:r w:rsidR="00664F36" w:rsidRPr="00531203">
        <w:rPr>
          <w:rFonts w:ascii="Times New Roman" w:hAnsi="Times New Roman" w:cs="Times New Roman"/>
          <w:color w:val="000000" w:themeColor="text1"/>
          <w:lang w:val="en-GB"/>
        </w:rPr>
        <w:t xml:space="preserve">was </w:t>
      </w:r>
      <w:r w:rsidR="00364E35" w:rsidRPr="00531203">
        <w:rPr>
          <w:rFonts w:ascii="Times New Roman" w:hAnsi="Times New Roman" w:cs="Times New Roman"/>
          <w:color w:val="000000" w:themeColor="text1"/>
          <w:lang w:val="en-GB"/>
        </w:rPr>
        <w:t>to have</w:t>
      </w:r>
      <w:r w:rsidR="00664F36" w:rsidRPr="00531203">
        <w:rPr>
          <w:rFonts w:ascii="Times New Roman" w:hAnsi="Times New Roman" w:cs="Times New Roman"/>
          <w:color w:val="000000" w:themeColor="text1"/>
          <w:lang w:val="en-GB"/>
        </w:rPr>
        <w:t xml:space="preserve"> the particularly </w:t>
      </w:r>
      <w:r w:rsidR="00364E35" w:rsidRPr="00531203">
        <w:rPr>
          <w:rFonts w:ascii="Times New Roman" w:hAnsi="Times New Roman" w:cs="Times New Roman"/>
          <w:color w:val="000000" w:themeColor="text1"/>
          <w:lang w:val="en-GB"/>
        </w:rPr>
        <w:t>challenging cases analysed by two or more team members.</w:t>
      </w:r>
      <w:r w:rsidR="00842DEF" w:rsidRPr="00531203">
        <w:rPr>
          <w:rFonts w:ascii="Times New Roman" w:hAnsi="Times New Roman" w:cs="Times New Roman"/>
          <w:color w:val="000000" w:themeColor="text1"/>
          <w:lang w:val="en-GB"/>
        </w:rPr>
        <w:t xml:space="preserve"> The multimodal nature of our data also provided further</w:t>
      </w:r>
      <w:r w:rsidR="006C59AB" w:rsidRPr="00531203">
        <w:rPr>
          <w:rFonts w:ascii="Times New Roman" w:hAnsi="Times New Roman" w:cs="Times New Roman"/>
          <w:color w:val="000000" w:themeColor="text1"/>
          <w:lang w:val="en-GB"/>
        </w:rPr>
        <w:t xml:space="preserve"> opportunity to </w:t>
      </w:r>
      <w:r w:rsidR="00DB04EB" w:rsidRPr="00531203">
        <w:rPr>
          <w:rFonts w:ascii="Times New Roman" w:hAnsi="Times New Roman" w:cs="Times New Roman"/>
          <w:color w:val="000000" w:themeColor="text1"/>
          <w:lang w:val="en-GB"/>
        </w:rPr>
        <w:t>objectivis</w:t>
      </w:r>
      <w:r w:rsidR="00D64171" w:rsidRPr="00531203">
        <w:rPr>
          <w:rFonts w:ascii="Times New Roman" w:hAnsi="Times New Roman" w:cs="Times New Roman"/>
          <w:color w:val="000000" w:themeColor="text1"/>
          <w:lang w:val="en-GB"/>
        </w:rPr>
        <w:t>e our analysis</w:t>
      </w:r>
      <w:r w:rsidR="00842DEF" w:rsidRPr="00531203">
        <w:rPr>
          <w:rFonts w:ascii="Times New Roman" w:hAnsi="Times New Roman" w:cs="Times New Roman"/>
          <w:color w:val="000000" w:themeColor="text1"/>
          <w:lang w:val="en-GB"/>
        </w:rPr>
        <w:t>.</w:t>
      </w:r>
      <w:r w:rsidR="00D64171" w:rsidRPr="00531203">
        <w:rPr>
          <w:rFonts w:ascii="Times New Roman" w:hAnsi="Times New Roman" w:cs="Times New Roman"/>
          <w:color w:val="000000" w:themeColor="text1"/>
          <w:lang w:val="en-GB"/>
        </w:rPr>
        <w:t xml:space="preserve"> </w:t>
      </w:r>
      <w:r w:rsidR="000F3531" w:rsidRPr="00531203">
        <w:rPr>
          <w:rFonts w:ascii="Times New Roman" w:hAnsi="Times New Roman" w:cs="Times New Roman"/>
          <w:color w:val="000000" w:themeColor="text1"/>
          <w:lang w:val="en-GB"/>
        </w:rPr>
        <w:t>S</w:t>
      </w:r>
      <w:r w:rsidR="00C23383" w:rsidRPr="00531203">
        <w:rPr>
          <w:rFonts w:ascii="Times New Roman" w:hAnsi="Times New Roman" w:cs="Times New Roman"/>
          <w:color w:val="000000" w:themeColor="text1"/>
          <w:lang w:val="en-GB"/>
        </w:rPr>
        <w:t>upplement</w:t>
      </w:r>
      <w:r w:rsidR="000F3531" w:rsidRPr="00531203">
        <w:rPr>
          <w:rFonts w:ascii="Times New Roman" w:hAnsi="Times New Roman" w:cs="Times New Roman"/>
          <w:color w:val="000000" w:themeColor="text1"/>
          <w:lang w:val="en-GB"/>
        </w:rPr>
        <w:t>ing the</w:t>
      </w:r>
      <w:r w:rsidR="00C23383" w:rsidRPr="00531203">
        <w:rPr>
          <w:rFonts w:ascii="Times New Roman" w:hAnsi="Times New Roman" w:cs="Times New Roman"/>
          <w:color w:val="000000" w:themeColor="text1"/>
          <w:lang w:val="en-GB"/>
        </w:rPr>
        <w:t xml:space="preserve"> subtle – or even non-existent –</w:t>
      </w:r>
      <w:r w:rsidR="00D64171" w:rsidRPr="00531203">
        <w:rPr>
          <w:rFonts w:ascii="Times New Roman" w:hAnsi="Times New Roman" w:cs="Times New Roman"/>
          <w:color w:val="000000" w:themeColor="text1"/>
          <w:lang w:val="en-GB"/>
        </w:rPr>
        <w:t xml:space="preserve"> verbal cues potentially signalling a communication breakdo</w:t>
      </w:r>
      <w:r w:rsidR="001E40B6" w:rsidRPr="00531203">
        <w:rPr>
          <w:rFonts w:ascii="Times New Roman" w:hAnsi="Times New Roman" w:cs="Times New Roman"/>
          <w:color w:val="000000" w:themeColor="text1"/>
          <w:lang w:val="en-GB"/>
        </w:rPr>
        <w:t xml:space="preserve">wn with </w:t>
      </w:r>
      <w:r w:rsidR="000F3531" w:rsidRPr="00531203">
        <w:rPr>
          <w:rFonts w:ascii="Times New Roman" w:hAnsi="Times New Roman" w:cs="Times New Roman"/>
          <w:color w:val="000000" w:themeColor="text1"/>
          <w:lang w:val="en-GB"/>
        </w:rPr>
        <w:t xml:space="preserve">the </w:t>
      </w:r>
      <w:r w:rsidR="001E40B6" w:rsidRPr="00531203">
        <w:rPr>
          <w:rFonts w:ascii="Times New Roman" w:hAnsi="Times New Roman" w:cs="Times New Roman"/>
          <w:color w:val="000000" w:themeColor="text1"/>
          <w:lang w:val="en-GB"/>
        </w:rPr>
        <w:t>vocal and visual cue</w:t>
      </w:r>
      <w:r w:rsidR="00D64171" w:rsidRPr="00531203">
        <w:rPr>
          <w:rFonts w:ascii="Times New Roman" w:hAnsi="Times New Roman" w:cs="Times New Roman"/>
          <w:color w:val="000000" w:themeColor="text1"/>
          <w:lang w:val="en-GB"/>
        </w:rPr>
        <w:t xml:space="preserve">s </w:t>
      </w:r>
      <w:r w:rsidR="00221FD9" w:rsidRPr="00531203">
        <w:rPr>
          <w:rFonts w:ascii="Times New Roman" w:hAnsi="Times New Roman" w:cs="Times New Roman"/>
          <w:color w:val="000000" w:themeColor="text1"/>
          <w:lang w:val="en-GB"/>
        </w:rPr>
        <w:t xml:space="preserve">(rising intonation, changes in speech rate, hesitation, facial expressions, </w:t>
      </w:r>
      <w:proofErr w:type="gramStart"/>
      <w:r w:rsidR="00221FD9" w:rsidRPr="00531203">
        <w:rPr>
          <w:rFonts w:ascii="Times New Roman" w:hAnsi="Times New Roman" w:cs="Times New Roman"/>
          <w:color w:val="000000" w:themeColor="text1"/>
          <w:lang w:val="en-GB"/>
        </w:rPr>
        <w:t>gestures</w:t>
      </w:r>
      <w:proofErr w:type="gramEnd"/>
      <w:r w:rsidR="00221FD9" w:rsidRPr="00531203">
        <w:rPr>
          <w:rFonts w:ascii="Times New Roman" w:hAnsi="Times New Roman" w:cs="Times New Roman"/>
          <w:color w:val="000000" w:themeColor="text1"/>
          <w:lang w:val="en-GB"/>
        </w:rPr>
        <w:t>) proved extremely helpful in deciding on the most plausi</w:t>
      </w:r>
      <w:r w:rsidR="00034AEC" w:rsidRPr="00531203">
        <w:rPr>
          <w:rFonts w:ascii="Times New Roman" w:hAnsi="Times New Roman" w:cs="Times New Roman"/>
          <w:color w:val="000000" w:themeColor="text1"/>
          <w:lang w:val="en-GB"/>
        </w:rPr>
        <w:t>ble interpretation of the sequenc</w:t>
      </w:r>
      <w:r w:rsidR="00221FD9" w:rsidRPr="00531203">
        <w:rPr>
          <w:rFonts w:ascii="Times New Roman" w:hAnsi="Times New Roman" w:cs="Times New Roman"/>
          <w:color w:val="000000" w:themeColor="text1"/>
          <w:lang w:val="en-GB"/>
        </w:rPr>
        <w:t xml:space="preserve">es in question. </w:t>
      </w:r>
      <w:r w:rsidR="000E5C34" w:rsidRPr="00531203">
        <w:rPr>
          <w:rFonts w:ascii="Times New Roman" w:hAnsi="Times New Roman" w:cs="Times New Roman"/>
          <w:color w:val="000000" w:themeColor="text1"/>
          <w:lang w:val="en-GB"/>
        </w:rPr>
        <w:t>Moreover</w:t>
      </w:r>
      <w:r w:rsidR="000F3531" w:rsidRPr="00531203">
        <w:rPr>
          <w:rFonts w:ascii="Times New Roman" w:hAnsi="Times New Roman" w:cs="Times New Roman"/>
          <w:color w:val="000000" w:themeColor="text1"/>
          <w:lang w:val="en-GB"/>
        </w:rPr>
        <w:t xml:space="preserve">, </w:t>
      </w:r>
      <w:r w:rsidR="00034AEC" w:rsidRPr="00531203">
        <w:rPr>
          <w:rFonts w:ascii="Times New Roman" w:hAnsi="Times New Roman" w:cs="Times New Roman"/>
          <w:color w:val="000000" w:themeColor="text1"/>
          <w:lang w:val="en-GB"/>
        </w:rPr>
        <w:t xml:space="preserve">our aim was always to consider the </w:t>
      </w:r>
      <w:r w:rsidR="00236476" w:rsidRPr="00531203">
        <w:rPr>
          <w:rFonts w:ascii="Times New Roman" w:hAnsi="Times New Roman" w:cs="Times New Roman"/>
          <w:color w:val="000000" w:themeColor="text1"/>
          <w:lang w:val="en-GB"/>
        </w:rPr>
        <w:t>CF/CB episode</w:t>
      </w:r>
      <w:r w:rsidR="00034AEC" w:rsidRPr="00531203">
        <w:rPr>
          <w:rFonts w:ascii="Times New Roman" w:hAnsi="Times New Roman" w:cs="Times New Roman"/>
          <w:color w:val="000000" w:themeColor="text1"/>
          <w:lang w:val="en-GB"/>
        </w:rPr>
        <w:t xml:space="preserve">s </w:t>
      </w:r>
      <w:r w:rsidR="00F631EE" w:rsidRPr="00531203">
        <w:rPr>
          <w:rFonts w:ascii="Times New Roman" w:hAnsi="Times New Roman" w:cs="Times New Roman"/>
          <w:color w:val="000000" w:themeColor="text1"/>
          <w:lang w:val="en-GB"/>
        </w:rPr>
        <w:t>within their larger contexts</w:t>
      </w:r>
      <w:r w:rsidR="00DE5030" w:rsidRPr="00531203">
        <w:rPr>
          <w:rFonts w:ascii="Times New Roman" w:hAnsi="Times New Roman" w:cs="Times New Roman"/>
          <w:color w:val="000000" w:themeColor="text1"/>
          <w:lang w:val="en-GB"/>
        </w:rPr>
        <w:t xml:space="preserve"> and therefore </w:t>
      </w:r>
      <w:r w:rsidR="00EB3FE4" w:rsidRPr="00531203">
        <w:rPr>
          <w:rFonts w:ascii="Times New Roman" w:hAnsi="Times New Roman" w:cs="Times New Roman"/>
          <w:color w:val="000000" w:themeColor="text1"/>
          <w:lang w:val="en-GB"/>
        </w:rPr>
        <w:t xml:space="preserve">to </w:t>
      </w:r>
      <w:r w:rsidR="00DE5030" w:rsidRPr="00531203">
        <w:rPr>
          <w:rFonts w:ascii="Times New Roman" w:hAnsi="Times New Roman" w:cs="Times New Roman"/>
          <w:color w:val="000000" w:themeColor="text1"/>
          <w:lang w:val="en-GB"/>
        </w:rPr>
        <w:t>benefit from the wisdom of hindsight</w:t>
      </w:r>
      <w:r w:rsidR="00F631EE" w:rsidRPr="00531203">
        <w:rPr>
          <w:rFonts w:ascii="Times New Roman" w:hAnsi="Times New Roman" w:cs="Times New Roman"/>
          <w:color w:val="000000" w:themeColor="text1"/>
          <w:lang w:val="en-GB"/>
        </w:rPr>
        <w:t>. That meant looking not only at the turns immediately preceding and following the episode under scrutin</w:t>
      </w:r>
      <w:r w:rsidR="003441F4" w:rsidRPr="00531203">
        <w:rPr>
          <w:rFonts w:ascii="Times New Roman" w:hAnsi="Times New Roman" w:cs="Times New Roman"/>
          <w:color w:val="000000" w:themeColor="text1"/>
          <w:lang w:val="en-GB"/>
        </w:rPr>
        <w:t xml:space="preserve">y, but </w:t>
      </w:r>
      <w:r w:rsidR="00A3576F" w:rsidRPr="00531203">
        <w:rPr>
          <w:rFonts w:ascii="Times New Roman" w:hAnsi="Times New Roman" w:cs="Times New Roman"/>
          <w:color w:val="000000" w:themeColor="text1"/>
          <w:lang w:val="en-GB"/>
        </w:rPr>
        <w:t xml:space="preserve">also </w:t>
      </w:r>
      <w:r w:rsidR="003441F4" w:rsidRPr="00531203">
        <w:rPr>
          <w:rFonts w:ascii="Times New Roman" w:hAnsi="Times New Roman" w:cs="Times New Roman"/>
          <w:color w:val="000000" w:themeColor="text1"/>
          <w:lang w:val="en-GB"/>
        </w:rPr>
        <w:t>t</w:t>
      </w:r>
      <w:r w:rsidR="00F631EE" w:rsidRPr="00531203">
        <w:rPr>
          <w:rFonts w:ascii="Times New Roman" w:hAnsi="Times New Roman" w:cs="Times New Roman"/>
          <w:color w:val="000000" w:themeColor="text1"/>
          <w:lang w:val="en-GB"/>
        </w:rPr>
        <w:t xml:space="preserve">aking into </w:t>
      </w:r>
      <w:r w:rsidR="008E2DDC" w:rsidRPr="00531203">
        <w:rPr>
          <w:rFonts w:ascii="Times New Roman" w:hAnsi="Times New Roman" w:cs="Times New Roman"/>
          <w:color w:val="000000" w:themeColor="text1"/>
          <w:lang w:val="en-GB"/>
        </w:rPr>
        <w:t>ac</w:t>
      </w:r>
      <w:r w:rsidR="00F631EE" w:rsidRPr="00531203">
        <w:rPr>
          <w:rFonts w:ascii="Times New Roman" w:hAnsi="Times New Roman" w:cs="Times New Roman"/>
          <w:color w:val="000000" w:themeColor="text1"/>
          <w:lang w:val="en-GB"/>
        </w:rPr>
        <w:t xml:space="preserve">count the rest of the </w:t>
      </w:r>
      <w:r w:rsidR="003441F4" w:rsidRPr="00531203">
        <w:rPr>
          <w:rFonts w:ascii="Times New Roman" w:hAnsi="Times New Roman" w:cs="Times New Roman"/>
          <w:color w:val="000000" w:themeColor="text1"/>
          <w:lang w:val="en-GB"/>
        </w:rPr>
        <w:t xml:space="preserve">conversation. As </w:t>
      </w:r>
      <w:r w:rsidR="00725671" w:rsidRPr="00531203">
        <w:rPr>
          <w:rFonts w:ascii="Times New Roman" w:hAnsi="Times New Roman" w:cs="Times New Roman"/>
          <w:color w:val="000000" w:themeColor="text1"/>
          <w:lang w:val="en-GB"/>
        </w:rPr>
        <w:t>our</w:t>
      </w:r>
      <w:r w:rsidR="00DA6C13" w:rsidRPr="00531203">
        <w:rPr>
          <w:rFonts w:ascii="Times New Roman" w:hAnsi="Times New Roman" w:cs="Times New Roman"/>
          <w:color w:val="000000" w:themeColor="text1"/>
          <w:lang w:val="en-GB"/>
        </w:rPr>
        <w:t xml:space="preserve"> comments on </w:t>
      </w:r>
      <w:r w:rsidR="003441F4" w:rsidRPr="00531203">
        <w:rPr>
          <w:rFonts w:ascii="Times New Roman" w:hAnsi="Times New Roman" w:cs="Times New Roman"/>
          <w:color w:val="000000" w:themeColor="text1"/>
          <w:lang w:val="en-GB"/>
        </w:rPr>
        <w:t xml:space="preserve">examples </w:t>
      </w:r>
      <w:r w:rsidR="008E2DDC" w:rsidRPr="00531203">
        <w:rPr>
          <w:rFonts w:ascii="Times New Roman" w:hAnsi="Times New Roman" w:cs="Times New Roman"/>
          <w:color w:val="000000" w:themeColor="text1"/>
          <w:lang w:val="en-GB"/>
        </w:rPr>
        <w:t>(</w:t>
      </w:r>
      <w:r w:rsidR="00236476" w:rsidRPr="00531203">
        <w:rPr>
          <w:rFonts w:ascii="Times New Roman" w:hAnsi="Times New Roman" w:cs="Times New Roman"/>
          <w:color w:val="000000" w:themeColor="text1"/>
          <w:lang w:val="en-GB"/>
        </w:rPr>
        <w:t>9</w:t>
      </w:r>
      <w:r w:rsidR="008E2DDC" w:rsidRPr="00531203">
        <w:rPr>
          <w:rFonts w:ascii="Times New Roman" w:hAnsi="Times New Roman" w:cs="Times New Roman"/>
          <w:color w:val="000000" w:themeColor="text1"/>
          <w:lang w:val="en-GB"/>
        </w:rPr>
        <w:t>) and (1</w:t>
      </w:r>
      <w:r w:rsidR="00236476" w:rsidRPr="00531203">
        <w:rPr>
          <w:rFonts w:ascii="Times New Roman" w:hAnsi="Times New Roman" w:cs="Times New Roman"/>
          <w:color w:val="000000" w:themeColor="text1"/>
          <w:lang w:val="en-GB"/>
        </w:rPr>
        <w:t>6</w:t>
      </w:r>
      <w:r w:rsidR="008E2DDC" w:rsidRPr="00531203">
        <w:rPr>
          <w:rFonts w:ascii="Times New Roman" w:hAnsi="Times New Roman" w:cs="Times New Roman"/>
          <w:color w:val="000000" w:themeColor="text1"/>
          <w:lang w:val="en-GB"/>
        </w:rPr>
        <w:t>) demonstrate</w:t>
      </w:r>
      <w:r w:rsidR="00A3576F" w:rsidRPr="00531203">
        <w:rPr>
          <w:rFonts w:ascii="Times New Roman" w:hAnsi="Times New Roman" w:cs="Times New Roman"/>
          <w:color w:val="000000" w:themeColor="text1"/>
          <w:lang w:val="en-GB"/>
        </w:rPr>
        <w:t xml:space="preserve">, the participants’ subsequent utterances may provide precious insights </w:t>
      </w:r>
      <w:r w:rsidR="008E2DDC" w:rsidRPr="00531203">
        <w:rPr>
          <w:rFonts w:ascii="Times New Roman" w:hAnsi="Times New Roman" w:cs="Times New Roman"/>
          <w:color w:val="000000" w:themeColor="text1"/>
          <w:lang w:val="en-GB"/>
        </w:rPr>
        <w:t xml:space="preserve">into their intentions and thus lend support – or not – to our hypotheses </w:t>
      </w:r>
      <w:r w:rsidR="00767DCE" w:rsidRPr="00531203">
        <w:rPr>
          <w:rFonts w:ascii="Times New Roman" w:hAnsi="Times New Roman" w:cs="Times New Roman"/>
          <w:color w:val="000000" w:themeColor="text1"/>
          <w:lang w:val="en-GB"/>
        </w:rPr>
        <w:t>concerning</w:t>
      </w:r>
      <w:r w:rsidR="008E2DDC" w:rsidRPr="00531203">
        <w:rPr>
          <w:rFonts w:ascii="Times New Roman" w:hAnsi="Times New Roman" w:cs="Times New Roman"/>
          <w:color w:val="000000" w:themeColor="text1"/>
          <w:lang w:val="en-GB"/>
        </w:rPr>
        <w:t xml:space="preserve"> the na</w:t>
      </w:r>
      <w:r w:rsidR="003F528C" w:rsidRPr="00531203">
        <w:rPr>
          <w:rFonts w:ascii="Times New Roman" w:hAnsi="Times New Roman" w:cs="Times New Roman"/>
          <w:color w:val="000000" w:themeColor="text1"/>
          <w:lang w:val="en-GB"/>
        </w:rPr>
        <w:t>ture of the actions performed</w:t>
      </w:r>
      <w:r w:rsidR="008E2DDC" w:rsidRPr="00531203">
        <w:rPr>
          <w:rFonts w:ascii="Times New Roman" w:hAnsi="Times New Roman" w:cs="Times New Roman"/>
          <w:color w:val="000000" w:themeColor="text1"/>
          <w:lang w:val="en-GB"/>
        </w:rPr>
        <w:t xml:space="preserve"> several seconds or minutes earlier. </w:t>
      </w:r>
      <w:r w:rsidR="00573112" w:rsidRPr="00531203">
        <w:rPr>
          <w:rFonts w:ascii="Times New Roman" w:hAnsi="Times New Roman" w:cs="Times New Roman"/>
          <w:color w:val="000000" w:themeColor="text1"/>
          <w:lang w:val="en-GB"/>
        </w:rPr>
        <w:t>Needless to say, being able to watch the exchanges numerous times offers the researcher</w:t>
      </w:r>
      <w:r w:rsidR="00DB04EB" w:rsidRPr="00531203">
        <w:rPr>
          <w:rFonts w:ascii="Times New Roman" w:hAnsi="Times New Roman" w:cs="Times New Roman"/>
          <w:color w:val="000000" w:themeColor="text1"/>
          <w:lang w:val="en-GB"/>
        </w:rPr>
        <w:t>s</w:t>
      </w:r>
      <w:r w:rsidR="004751BC" w:rsidRPr="00531203">
        <w:rPr>
          <w:rFonts w:ascii="Times New Roman" w:hAnsi="Times New Roman" w:cs="Times New Roman"/>
          <w:color w:val="000000" w:themeColor="text1"/>
          <w:lang w:val="en-GB"/>
        </w:rPr>
        <w:t xml:space="preserve"> </w:t>
      </w:r>
      <w:r w:rsidR="00767DCE" w:rsidRPr="00531203">
        <w:rPr>
          <w:rFonts w:ascii="Times New Roman" w:hAnsi="Times New Roman" w:cs="Times New Roman"/>
          <w:color w:val="000000" w:themeColor="text1"/>
          <w:lang w:val="en-GB"/>
        </w:rPr>
        <w:t xml:space="preserve">various </w:t>
      </w:r>
      <w:r w:rsidR="004751BC" w:rsidRPr="00531203">
        <w:rPr>
          <w:rFonts w:ascii="Times New Roman" w:hAnsi="Times New Roman" w:cs="Times New Roman"/>
          <w:color w:val="000000" w:themeColor="text1"/>
          <w:lang w:val="en-GB"/>
        </w:rPr>
        <w:t xml:space="preserve">opportunities for </w:t>
      </w:r>
      <w:r w:rsidR="00DB04EB" w:rsidRPr="00531203">
        <w:rPr>
          <w:rFonts w:ascii="Times New Roman" w:hAnsi="Times New Roman" w:cs="Times New Roman"/>
          <w:color w:val="000000" w:themeColor="text1"/>
          <w:lang w:val="en-GB"/>
        </w:rPr>
        <w:t>refining their hypotheses</w:t>
      </w:r>
      <w:r w:rsidR="00573112" w:rsidRPr="00531203">
        <w:rPr>
          <w:rFonts w:ascii="Times New Roman" w:hAnsi="Times New Roman" w:cs="Times New Roman"/>
          <w:color w:val="000000" w:themeColor="text1"/>
          <w:lang w:val="en-GB"/>
        </w:rPr>
        <w:t xml:space="preserve"> </w:t>
      </w:r>
      <w:r w:rsidR="00DE5030" w:rsidRPr="00531203">
        <w:rPr>
          <w:rFonts w:ascii="Times New Roman" w:hAnsi="Times New Roman" w:cs="Times New Roman"/>
          <w:color w:val="000000" w:themeColor="text1"/>
          <w:lang w:val="en-GB"/>
        </w:rPr>
        <w:t xml:space="preserve">– </w:t>
      </w:r>
      <w:r w:rsidR="00573112" w:rsidRPr="00531203">
        <w:rPr>
          <w:rFonts w:ascii="Times New Roman" w:hAnsi="Times New Roman" w:cs="Times New Roman"/>
          <w:color w:val="000000" w:themeColor="text1"/>
          <w:lang w:val="en-GB"/>
        </w:rPr>
        <w:t>a</w:t>
      </w:r>
      <w:r w:rsidR="002520DF" w:rsidRPr="00531203">
        <w:rPr>
          <w:rFonts w:ascii="Times New Roman" w:hAnsi="Times New Roman" w:cs="Times New Roman"/>
          <w:color w:val="000000" w:themeColor="text1"/>
          <w:lang w:val="en-GB"/>
        </w:rPr>
        <w:t>nother</w:t>
      </w:r>
      <w:r w:rsidR="00573112" w:rsidRPr="00531203">
        <w:rPr>
          <w:rFonts w:ascii="Times New Roman" w:hAnsi="Times New Roman" w:cs="Times New Roman"/>
          <w:color w:val="000000" w:themeColor="text1"/>
          <w:lang w:val="en-GB"/>
        </w:rPr>
        <w:t xml:space="preserve"> considerable advantage over </w:t>
      </w:r>
      <w:r w:rsidR="004751BC" w:rsidRPr="00531203">
        <w:rPr>
          <w:rFonts w:ascii="Times New Roman" w:hAnsi="Times New Roman" w:cs="Times New Roman"/>
          <w:color w:val="000000" w:themeColor="text1"/>
          <w:lang w:val="en-GB"/>
        </w:rPr>
        <w:t xml:space="preserve">the </w:t>
      </w:r>
      <w:r w:rsidR="00573112" w:rsidRPr="00531203">
        <w:rPr>
          <w:rFonts w:ascii="Times New Roman" w:hAnsi="Times New Roman" w:cs="Times New Roman"/>
          <w:color w:val="000000" w:themeColor="text1"/>
          <w:lang w:val="en-GB"/>
        </w:rPr>
        <w:t>real-time processing that the</w:t>
      </w:r>
      <w:r w:rsidR="00DE5030" w:rsidRPr="00531203">
        <w:rPr>
          <w:rFonts w:ascii="Times New Roman" w:hAnsi="Times New Roman" w:cs="Times New Roman"/>
          <w:color w:val="000000" w:themeColor="text1"/>
          <w:lang w:val="en-GB"/>
        </w:rPr>
        <w:t xml:space="preserve"> participants </w:t>
      </w:r>
      <w:r w:rsidR="00DB04EB" w:rsidRPr="00531203">
        <w:rPr>
          <w:rFonts w:ascii="Times New Roman" w:hAnsi="Times New Roman" w:cs="Times New Roman"/>
          <w:color w:val="000000" w:themeColor="text1"/>
          <w:lang w:val="en-GB"/>
        </w:rPr>
        <w:t xml:space="preserve">themselves </w:t>
      </w:r>
      <w:r w:rsidR="00DE5030" w:rsidRPr="00531203">
        <w:rPr>
          <w:rFonts w:ascii="Times New Roman" w:hAnsi="Times New Roman" w:cs="Times New Roman"/>
          <w:color w:val="000000" w:themeColor="text1"/>
          <w:lang w:val="en-GB"/>
        </w:rPr>
        <w:t xml:space="preserve">needed to execute. </w:t>
      </w:r>
      <w:r w:rsidR="00CB28B5" w:rsidRPr="00531203">
        <w:rPr>
          <w:rFonts w:ascii="Times New Roman" w:hAnsi="Times New Roman" w:cs="Times New Roman"/>
          <w:color w:val="000000" w:themeColor="text1"/>
          <w:lang w:val="en-GB"/>
        </w:rPr>
        <w:t xml:space="preserve">Making use of the rather </w:t>
      </w:r>
      <w:r w:rsidR="00CB28B5" w:rsidRPr="00531203">
        <w:rPr>
          <w:rFonts w:ascii="Times New Roman" w:hAnsi="Times New Roman" w:cs="Times New Roman"/>
          <w:color w:val="000000" w:themeColor="text1"/>
          <w:lang w:val="en-GB"/>
        </w:rPr>
        <w:t>vague</w:t>
      </w:r>
      <w:r w:rsidR="00CB28B5" w:rsidRPr="00531203">
        <w:rPr>
          <w:rFonts w:ascii="Times New Roman" w:hAnsi="Times New Roman" w:cs="Times New Roman"/>
          <w:color w:val="000000" w:themeColor="text1"/>
          <w:lang w:val="en-GB"/>
        </w:rPr>
        <w:t xml:space="preserve"> labels mixed and combined</w:t>
      </w:r>
      <w:r w:rsidR="00CB28B5" w:rsidRPr="00531203">
        <w:rPr>
          <w:rFonts w:ascii="Times New Roman" w:hAnsi="Times New Roman" w:cs="Times New Roman"/>
          <w:i/>
          <w:color w:val="000000" w:themeColor="text1"/>
          <w:lang w:val="en-GB"/>
        </w:rPr>
        <w:t xml:space="preserve"> </w:t>
      </w:r>
      <w:r w:rsidR="00CB28B5" w:rsidRPr="00531203">
        <w:rPr>
          <w:rFonts w:ascii="Times New Roman" w:hAnsi="Times New Roman" w:cs="Times New Roman"/>
          <w:color w:val="000000" w:themeColor="text1"/>
          <w:lang w:val="en-GB"/>
        </w:rPr>
        <w:t xml:space="preserve">when coding complex CF or </w:t>
      </w:r>
      <w:r w:rsidR="001C0A8C" w:rsidRPr="00531203">
        <w:rPr>
          <w:rFonts w:ascii="Times New Roman" w:hAnsi="Times New Roman" w:cs="Times New Roman"/>
          <w:color w:val="000000" w:themeColor="text1"/>
          <w:lang w:val="en-GB"/>
        </w:rPr>
        <w:t>CB</w:t>
      </w:r>
      <w:r w:rsidR="0071280C" w:rsidRPr="00531203">
        <w:rPr>
          <w:rFonts w:ascii="Times New Roman" w:hAnsi="Times New Roman" w:cs="Times New Roman"/>
          <w:color w:val="000000" w:themeColor="text1"/>
          <w:lang w:val="en-GB"/>
        </w:rPr>
        <w:t xml:space="preserve"> instances represent</w:t>
      </w:r>
      <w:r w:rsidR="00EB3FE4" w:rsidRPr="00531203">
        <w:rPr>
          <w:rFonts w:ascii="Times New Roman" w:hAnsi="Times New Roman" w:cs="Times New Roman"/>
          <w:color w:val="000000" w:themeColor="text1"/>
          <w:lang w:val="en-GB"/>
        </w:rPr>
        <w:t>s</w:t>
      </w:r>
      <w:r w:rsidR="00CB28B5" w:rsidRPr="00531203">
        <w:rPr>
          <w:rFonts w:ascii="Times New Roman" w:hAnsi="Times New Roman" w:cs="Times New Roman"/>
          <w:color w:val="000000" w:themeColor="text1"/>
          <w:lang w:val="en-GB"/>
        </w:rPr>
        <w:t xml:space="preserve"> further efforts on our part to minimise the effect of subjective judgement as to what the underlying </w:t>
      </w:r>
      <w:r w:rsidR="0071280C" w:rsidRPr="00531203">
        <w:rPr>
          <w:rFonts w:ascii="Times New Roman" w:hAnsi="Times New Roman" w:cs="Times New Roman"/>
          <w:color w:val="000000" w:themeColor="text1"/>
          <w:lang w:val="en-GB"/>
        </w:rPr>
        <w:t xml:space="preserve">linguistic </w:t>
      </w:r>
      <w:r w:rsidR="00CB28B5" w:rsidRPr="00531203">
        <w:rPr>
          <w:rFonts w:ascii="Times New Roman" w:hAnsi="Times New Roman" w:cs="Times New Roman"/>
          <w:color w:val="000000" w:themeColor="text1"/>
          <w:lang w:val="en-GB"/>
        </w:rPr>
        <w:t>trigger</w:t>
      </w:r>
      <w:r w:rsidR="0071280C" w:rsidRPr="00531203">
        <w:rPr>
          <w:rFonts w:ascii="Times New Roman" w:hAnsi="Times New Roman" w:cs="Times New Roman"/>
          <w:color w:val="000000" w:themeColor="text1"/>
          <w:lang w:val="en-GB"/>
        </w:rPr>
        <w:t>s</w:t>
      </w:r>
      <w:r w:rsidR="00CB28B5" w:rsidRPr="00531203">
        <w:rPr>
          <w:rFonts w:ascii="Times New Roman" w:hAnsi="Times New Roman" w:cs="Times New Roman"/>
          <w:color w:val="000000" w:themeColor="text1"/>
          <w:lang w:val="en-GB"/>
        </w:rPr>
        <w:t xml:space="preserve"> </w:t>
      </w:r>
      <w:r w:rsidR="0071280C" w:rsidRPr="00531203">
        <w:rPr>
          <w:rFonts w:ascii="Times New Roman" w:hAnsi="Times New Roman" w:cs="Times New Roman"/>
          <w:color w:val="000000" w:themeColor="text1"/>
          <w:lang w:val="en-GB"/>
        </w:rPr>
        <w:t xml:space="preserve">were. </w:t>
      </w:r>
      <w:r w:rsidR="00842DEF" w:rsidRPr="00531203">
        <w:rPr>
          <w:rFonts w:ascii="Times New Roman" w:hAnsi="Times New Roman" w:cs="Times New Roman"/>
          <w:color w:val="000000" w:themeColor="text1"/>
          <w:lang w:val="en-GB"/>
        </w:rPr>
        <w:t>S</w:t>
      </w:r>
      <w:r w:rsidR="0071280C" w:rsidRPr="00531203">
        <w:rPr>
          <w:rFonts w:ascii="Times New Roman" w:hAnsi="Times New Roman" w:cs="Times New Roman"/>
          <w:color w:val="000000" w:themeColor="text1"/>
          <w:lang w:val="en-GB"/>
        </w:rPr>
        <w:t xml:space="preserve">uch categories </w:t>
      </w:r>
      <w:r w:rsidR="00726DB0" w:rsidRPr="00531203">
        <w:rPr>
          <w:rFonts w:ascii="Times New Roman" w:hAnsi="Times New Roman" w:cs="Times New Roman"/>
          <w:color w:val="000000" w:themeColor="text1"/>
          <w:lang w:val="en-GB"/>
        </w:rPr>
        <w:t>tally</w:t>
      </w:r>
      <w:r w:rsidR="0071280C" w:rsidRPr="00531203">
        <w:rPr>
          <w:rFonts w:ascii="Times New Roman" w:hAnsi="Times New Roman" w:cs="Times New Roman"/>
          <w:color w:val="000000" w:themeColor="text1"/>
          <w:lang w:val="en-GB"/>
        </w:rPr>
        <w:t xml:space="preserve"> with the reality of L2 speech production</w:t>
      </w:r>
      <w:r w:rsidR="00A65A49" w:rsidRPr="00531203">
        <w:rPr>
          <w:rFonts w:ascii="Times New Roman" w:hAnsi="Times New Roman" w:cs="Times New Roman"/>
          <w:color w:val="000000" w:themeColor="text1"/>
          <w:lang w:val="en-GB"/>
        </w:rPr>
        <w:t xml:space="preserve"> and perception</w:t>
      </w:r>
      <w:r w:rsidR="0071280C" w:rsidRPr="00531203">
        <w:rPr>
          <w:rFonts w:ascii="Times New Roman" w:hAnsi="Times New Roman" w:cs="Times New Roman"/>
          <w:color w:val="000000" w:themeColor="text1"/>
          <w:lang w:val="en-GB"/>
        </w:rPr>
        <w:t>, where</w:t>
      </w:r>
      <w:r w:rsidR="00726DB0" w:rsidRPr="00531203">
        <w:rPr>
          <w:rFonts w:ascii="Times New Roman" w:hAnsi="Times New Roman" w:cs="Times New Roman"/>
          <w:color w:val="000000" w:themeColor="text1"/>
          <w:lang w:val="en-GB"/>
        </w:rPr>
        <w:t xml:space="preserve"> the intermingling of</w:t>
      </w:r>
      <w:r w:rsidR="0071280C" w:rsidRPr="00531203">
        <w:rPr>
          <w:rFonts w:ascii="Times New Roman" w:hAnsi="Times New Roman" w:cs="Times New Roman"/>
          <w:color w:val="000000" w:themeColor="text1"/>
          <w:lang w:val="en-GB"/>
        </w:rPr>
        <w:t xml:space="preserve"> </w:t>
      </w:r>
      <w:r w:rsidR="00726DB0" w:rsidRPr="00531203">
        <w:rPr>
          <w:rFonts w:ascii="Times New Roman" w:hAnsi="Times New Roman" w:cs="Times New Roman"/>
          <w:color w:val="000000" w:themeColor="text1"/>
          <w:lang w:val="en-GB"/>
        </w:rPr>
        <w:t xml:space="preserve">issues from various linguistic levels (phonetics, syntax, </w:t>
      </w:r>
      <w:proofErr w:type="gramStart"/>
      <w:r w:rsidR="00726DB0" w:rsidRPr="00531203">
        <w:rPr>
          <w:rFonts w:ascii="Times New Roman" w:hAnsi="Times New Roman" w:cs="Times New Roman"/>
          <w:color w:val="000000" w:themeColor="text1"/>
          <w:lang w:val="en-GB"/>
        </w:rPr>
        <w:t>semantics</w:t>
      </w:r>
      <w:proofErr w:type="gramEnd"/>
      <w:r w:rsidR="00726DB0" w:rsidRPr="00531203">
        <w:rPr>
          <w:rFonts w:ascii="Times New Roman" w:hAnsi="Times New Roman" w:cs="Times New Roman"/>
          <w:color w:val="000000" w:themeColor="text1"/>
          <w:lang w:val="en-GB"/>
        </w:rPr>
        <w:t xml:space="preserve">) is the norm rather than the exception. </w:t>
      </w:r>
    </w:p>
    <w:p w14:paraId="5C06A4B4" w14:textId="03B0E94B" w:rsidR="00A261AB" w:rsidRPr="00531203" w:rsidRDefault="00695950" w:rsidP="007316A9">
      <w:pPr>
        <w:pStyle w:val="Commentaire"/>
        <w:ind w:firstLine="708"/>
        <w:jc w:val="both"/>
        <w:rPr>
          <w:rFonts w:ascii="Times New Roman" w:hAnsi="Times New Roman" w:cs="Times New Roman"/>
          <w:color w:val="000000" w:themeColor="text1"/>
          <w:sz w:val="24"/>
          <w:szCs w:val="24"/>
          <w:lang w:val="en-GB"/>
        </w:rPr>
      </w:pPr>
      <w:r w:rsidRPr="00531203">
        <w:rPr>
          <w:rFonts w:ascii="Times New Roman" w:hAnsi="Times New Roman" w:cs="Times New Roman"/>
          <w:color w:val="000000" w:themeColor="text1"/>
          <w:sz w:val="24"/>
          <w:szCs w:val="24"/>
          <w:lang w:val="en-GB"/>
        </w:rPr>
        <w:t>Last</w:t>
      </w:r>
      <w:r w:rsidR="00894546" w:rsidRPr="00531203">
        <w:rPr>
          <w:rFonts w:ascii="Times New Roman" w:hAnsi="Times New Roman" w:cs="Times New Roman"/>
          <w:color w:val="000000" w:themeColor="text1"/>
          <w:sz w:val="24"/>
          <w:szCs w:val="24"/>
          <w:lang w:val="en-GB"/>
        </w:rPr>
        <w:t>ly</w:t>
      </w:r>
      <w:r w:rsidR="00542C6F" w:rsidRPr="00531203">
        <w:rPr>
          <w:rFonts w:ascii="Times New Roman" w:hAnsi="Times New Roman" w:cs="Times New Roman"/>
          <w:color w:val="000000" w:themeColor="text1"/>
          <w:sz w:val="24"/>
          <w:szCs w:val="24"/>
          <w:lang w:val="en-GB"/>
        </w:rPr>
        <w:t xml:space="preserve">, </w:t>
      </w:r>
      <w:r w:rsidR="00B4269F" w:rsidRPr="00531203">
        <w:rPr>
          <w:rFonts w:ascii="Times New Roman" w:hAnsi="Times New Roman" w:cs="Times New Roman"/>
          <w:color w:val="000000" w:themeColor="text1"/>
          <w:sz w:val="24"/>
          <w:szCs w:val="24"/>
          <w:lang w:val="en-GB"/>
        </w:rPr>
        <w:t>there is an issue which</w:t>
      </w:r>
      <w:r w:rsidR="00AE615E" w:rsidRPr="00531203">
        <w:rPr>
          <w:rFonts w:ascii="Times New Roman" w:hAnsi="Times New Roman" w:cs="Times New Roman"/>
          <w:color w:val="000000" w:themeColor="text1"/>
          <w:sz w:val="24"/>
          <w:szCs w:val="24"/>
          <w:lang w:val="en-GB"/>
        </w:rPr>
        <w:t xml:space="preserve"> is more </w:t>
      </w:r>
      <w:r w:rsidR="007316A9" w:rsidRPr="00531203">
        <w:rPr>
          <w:rFonts w:ascii="Times New Roman" w:hAnsi="Times New Roman" w:cs="Times New Roman"/>
          <w:color w:val="000000" w:themeColor="text1"/>
          <w:sz w:val="24"/>
          <w:szCs w:val="24"/>
          <w:lang w:val="en-GB"/>
        </w:rPr>
        <w:t xml:space="preserve">or less implicit in the account of our </w:t>
      </w:r>
      <w:r w:rsidR="001C0A8C" w:rsidRPr="00531203">
        <w:rPr>
          <w:rFonts w:ascii="Times New Roman" w:hAnsi="Times New Roman" w:cs="Times New Roman"/>
          <w:color w:val="000000" w:themeColor="text1"/>
          <w:sz w:val="24"/>
          <w:szCs w:val="24"/>
          <w:lang w:val="en-GB"/>
        </w:rPr>
        <w:t>CB</w:t>
      </w:r>
      <w:r w:rsidR="007316A9" w:rsidRPr="00531203">
        <w:rPr>
          <w:rFonts w:ascii="Times New Roman" w:hAnsi="Times New Roman" w:cs="Times New Roman"/>
          <w:color w:val="000000" w:themeColor="text1"/>
          <w:sz w:val="24"/>
          <w:szCs w:val="24"/>
          <w:lang w:val="en-GB"/>
        </w:rPr>
        <w:t xml:space="preserve"> data </w:t>
      </w:r>
      <w:r w:rsidR="00AE615E" w:rsidRPr="00531203">
        <w:rPr>
          <w:rFonts w:ascii="Times New Roman" w:hAnsi="Times New Roman" w:cs="Times New Roman"/>
          <w:color w:val="000000" w:themeColor="text1"/>
          <w:sz w:val="24"/>
          <w:szCs w:val="24"/>
          <w:lang w:val="en-GB"/>
        </w:rPr>
        <w:t xml:space="preserve">coding and which represents a challenge </w:t>
      </w:r>
      <w:r w:rsidR="00E34D04" w:rsidRPr="00531203">
        <w:rPr>
          <w:rFonts w:ascii="Times New Roman" w:hAnsi="Times New Roman" w:cs="Times New Roman"/>
          <w:color w:val="000000" w:themeColor="text1"/>
          <w:sz w:val="24"/>
          <w:szCs w:val="24"/>
          <w:lang w:val="en-GB"/>
        </w:rPr>
        <w:t>and a solution</w:t>
      </w:r>
      <w:r w:rsidR="006D4C33" w:rsidRPr="00531203">
        <w:rPr>
          <w:rFonts w:ascii="Times New Roman" w:hAnsi="Times New Roman" w:cs="Times New Roman"/>
          <w:color w:val="000000" w:themeColor="text1"/>
          <w:sz w:val="24"/>
          <w:szCs w:val="24"/>
          <w:lang w:val="en-GB"/>
        </w:rPr>
        <w:t xml:space="preserve"> at the same time</w:t>
      </w:r>
      <w:r w:rsidR="00E34D04" w:rsidRPr="00531203">
        <w:rPr>
          <w:rFonts w:ascii="Times New Roman" w:hAnsi="Times New Roman" w:cs="Times New Roman"/>
          <w:color w:val="000000" w:themeColor="text1"/>
          <w:sz w:val="24"/>
          <w:szCs w:val="24"/>
          <w:lang w:val="en-GB"/>
        </w:rPr>
        <w:t xml:space="preserve">: </w:t>
      </w:r>
      <w:r w:rsidR="006D4C33" w:rsidRPr="00531203">
        <w:rPr>
          <w:rFonts w:ascii="Times New Roman" w:hAnsi="Times New Roman" w:cs="Times New Roman"/>
          <w:color w:val="000000" w:themeColor="text1"/>
          <w:sz w:val="24"/>
          <w:szCs w:val="24"/>
          <w:lang w:val="en-GB"/>
        </w:rPr>
        <w:t>the fact that</w:t>
      </w:r>
      <w:r w:rsidR="003214F2" w:rsidRPr="00531203">
        <w:rPr>
          <w:rFonts w:ascii="Times New Roman" w:hAnsi="Times New Roman" w:cs="Times New Roman"/>
          <w:color w:val="000000" w:themeColor="text1"/>
          <w:sz w:val="24"/>
          <w:szCs w:val="24"/>
          <w:lang w:val="en-GB"/>
        </w:rPr>
        <w:t xml:space="preserve"> we have only taken into consideration</w:t>
      </w:r>
      <w:r w:rsidR="006D4C33" w:rsidRPr="00531203">
        <w:rPr>
          <w:rFonts w:ascii="Times New Roman" w:hAnsi="Times New Roman" w:cs="Times New Roman"/>
          <w:color w:val="000000" w:themeColor="text1"/>
          <w:sz w:val="24"/>
          <w:szCs w:val="24"/>
          <w:lang w:val="en-GB"/>
        </w:rPr>
        <w:t xml:space="preserve"> </w:t>
      </w:r>
      <w:r w:rsidR="007316A9" w:rsidRPr="00531203">
        <w:rPr>
          <w:rFonts w:ascii="Times New Roman" w:hAnsi="Times New Roman" w:cs="Times New Roman"/>
          <w:color w:val="000000" w:themeColor="text1"/>
          <w:sz w:val="24"/>
          <w:szCs w:val="24"/>
          <w:lang w:val="en-GB"/>
        </w:rPr>
        <w:t>those</w:t>
      </w:r>
      <w:r w:rsidR="006D4C33" w:rsidRPr="00531203">
        <w:rPr>
          <w:rFonts w:ascii="Times New Roman" w:hAnsi="Times New Roman" w:cs="Times New Roman"/>
          <w:color w:val="000000" w:themeColor="text1"/>
          <w:sz w:val="24"/>
          <w:szCs w:val="24"/>
          <w:lang w:val="en-GB"/>
        </w:rPr>
        <w:t xml:space="preserve"> communication break</w:t>
      </w:r>
      <w:r w:rsidR="007316A9" w:rsidRPr="00531203">
        <w:rPr>
          <w:rFonts w:ascii="Times New Roman" w:hAnsi="Times New Roman" w:cs="Times New Roman"/>
          <w:color w:val="000000" w:themeColor="text1"/>
          <w:sz w:val="24"/>
          <w:szCs w:val="24"/>
          <w:lang w:val="en-GB"/>
        </w:rPr>
        <w:t xml:space="preserve">downs that are somehow </w:t>
      </w:r>
      <w:r w:rsidR="007316A9" w:rsidRPr="00531203">
        <w:rPr>
          <w:rFonts w:ascii="Times New Roman" w:hAnsi="Times New Roman" w:cs="Times New Roman"/>
          <w:color w:val="000000" w:themeColor="text1"/>
          <w:sz w:val="24"/>
          <w:szCs w:val="24"/>
          <w:lang w:val="en-GB"/>
        </w:rPr>
        <w:lastRenderedPageBreak/>
        <w:t>overtly marked</w:t>
      </w:r>
      <w:r w:rsidR="006D4C33" w:rsidRPr="00531203">
        <w:rPr>
          <w:rFonts w:ascii="Times New Roman" w:hAnsi="Times New Roman" w:cs="Times New Roman"/>
          <w:color w:val="000000" w:themeColor="text1"/>
          <w:sz w:val="24"/>
          <w:szCs w:val="24"/>
          <w:lang w:val="en-GB"/>
        </w:rPr>
        <w:t xml:space="preserve">. </w:t>
      </w:r>
      <w:r w:rsidR="003214F2" w:rsidRPr="00531203">
        <w:rPr>
          <w:rFonts w:ascii="Times New Roman" w:hAnsi="Times New Roman" w:cs="Times New Roman"/>
          <w:color w:val="000000" w:themeColor="text1"/>
          <w:sz w:val="24"/>
          <w:szCs w:val="24"/>
          <w:lang w:val="en-GB"/>
        </w:rPr>
        <w:t>As a result, a potentially large amount of covert</w:t>
      </w:r>
      <w:r w:rsidR="003214F2" w:rsidRPr="00531203">
        <w:rPr>
          <w:rFonts w:ascii="Times New Roman" w:hAnsi="Times New Roman" w:cs="Times New Roman"/>
          <w:i/>
          <w:color w:val="000000" w:themeColor="text1"/>
          <w:sz w:val="24"/>
          <w:szCs w:val="24"/>
          <w:lang w:val="en-GB"/>
        </w:rPr>
        <w:t xml:space="preserve"> </w:t>
      </w:r>
      <w:r w:rsidR="009D6A1D" w:rsidRPr="00531203">
        <w:rPr>
          <w:rFonts w:ascii="Times New Roman" w:hAnsi="Times New Roman" w:cs="Times New Roman"/>
          <w:color w:val="000000" w:themeColor="text1"/>
          <w:sz w:val="24"/>
          <w:szCs w:val="24"/>
          <w:lang w:val="en-GB"/>
        </w:rPr>
        <w:t>communicative turbulence</w:t>
      </w:r>
      <w:r w:rsidR="003214F2" w:rsidRPr="00531203">
        <w:rPr>
          <w:rFonts w:ascii="Times New Roman" w:hAnsi="Times New Roman" w:cs="Times New Roman"/>
          <w:color w:val="000000" w:themeColor="text1"/>
          <w:sz w:val="24"/>
          <w:szCs w:val="24"/>
          <w:lang w:val="en-GB"/>
        </w:rPr>
        <w:t xml:space="preserve"> may have been left unaccounted for. S</w:t>
      </w:r>
      <w:r w:rsidR="00A261AB" w:rsidRPr="00531203">
        <w:rPr>
          <w:rFonts w:ascii="Times New Roman" w:hAnsi="Times New Roman" w:cs="Times New Roman"/>
          <w:color w:val="000000" w:themeColor="text1"/>
          <w:sz w:val="24"/>
          <w:szCs w:val="24"/>
          <w:lang w:val="en-GB"/>
        </w:rPr>
        <w:t xml:space="preserve">ignalling non-understanding </w:t>
      </w:r>
      <w:r w:rsidR="003214F2" w:rsidRPr="00531203">
        <w:rPr>
          <w:rFonts w:ascii="Times New Roman" w:hAnsi="Times New Roman" w:cs="Times New Roman"/>
          <w:color w:val="000000" w:themeColor="text1"/>
          <w:sz w:val="24"/>
          <w:szCs w:val="24"/>
          <w:lang w:val="en-GB"/>
        </w:rPr>
        <w:t xml:space="preserve">– just like giving </w:t>
      </w:r>
      <w:r w:rsidR="000022D7" w:rsidRPr="00531203">
        <w:rPr>
          <w:rFonts w:ascii="Times New Roman" w:hAnsi="Times New Roman" w:cs="Times New Roman"/>
          <w:color w:val="000000" w:themeColor="text1"/>
          <w:sz w:val="24"/>
          <w:szCs w:val="24"/>
          <w:lang w:val="en-GB"/>
        </w:rPr>
        <w:t>CF</w:t>
      </w:r>
      <w:r w:rsidR="003214F2" w:rsidRPr="00531203">
        <w:rPr>
          <w:rFonts w:ascii="Times New Roman" w:hAnsi="Times New Roman" w:cs="Times New Roman"/>
          <w:color w:val="000000" w:themeColor="text1"/>
          <w:sz w:val="24"/>
          <w:szCs w:val="24"/>
          <w:lang w:val="en-GB"/>
        </w:rPr>
        <w:t xml:space="preserve"> – </w:t>
      </w:r>
      <w:r w:rsidR="00A261AB" w:rsidRPr="00531203">
        <w:rPr>
          <w:rFonts w:ascii="Times New Roman" w:hAnsi="Times New Roman" w:cs="Times New Roman"/>
          <w:color w:val="000000" w:themeColor="text1"/>
          <w:sz w:val="24"/>
          <w:szCs w:val="24"/>
          <w:lang w:val="en-GB"/>
        </w:rPr>
        <w:t xml:space="preserve">may </w:t>
      </w:r>
      <w:r w:rsidR="003214F2" w:rsidRPr="00531203">
        <w:rPr>
          <w:rFonts w:ascii="Times New Roman" w:hAnsi="Times New Roman" w:cs="Times New Roman"/>
          <w:color w:val="000000" w:themeColor="text1"/>
          <w:sz w:val="24"/>
          <w:szCs w:val="24"/>
          <w:lang w:val="en-GB"/>
        </w:rPr>
        <w:t>be regarded as a face-threatening act.</w:t>
      </w:r>
      <w:r w:rsidR="00A261AB" w:rsidRPr="00531203">
        <w:rPr>
          <w:rFonts w:ascii="Times New Roman" w:hAnsi="Times New Roman" w:cs="Times New Roman"/>
          <w:color w:val="000000" w:themeColor="text1"/>
          <w:sz w:val="24"/>
          <w:szCs w:val="24"/>
          <w:lang w:val="en-GB"/>
        </w:rPr>
        <w:t xml:space="preserve"> This means that </w:t>
      </w:r>
      <w:r w:rsidR="006D4C33" w:rsidRPr="00531203">
        <w:rPr>
          <w:rFonts w:ascii="Times New Roman" w:hAnsi="Times New Roman" w:cs="Times New Roman"/>
          <w:color w:val="000000" w:themeColor="text1"/>
          <w:sz w:val="24"/>
          <w:szCs w:val="24"/>
          <w:lang w:val="en-GB"/>
        </w:rPr>
        <w:t>certain participants may have refraine</w:t>
      </w:r>
      <w:r w:rsidR="00A261AB" w:rsidRPr="00531203">
        <w:rPr>
          <w:rFonts w:ascii="Times New Roman" w:hAnsi="Times New Roman" w:cs="Times New Roman"/>
          <w:color w:val="000000" w:themeColor="text1"/>
          <w:sz w:val="24"/>
          <w:szCs w:val="24"/>
          <w:lang w:val="en-GB"/>
        </w:rPr>
        <w:t>d from sending distress signals</w:t>
      </w:r>
      <w:r w:rsidR="006D4C33" w:rsidRPr="00531203">
        <w:rPr>
          <w:rFonts w:ascii="Times New Roman" w:hAnsi="Times New Roman" w:cs="Times New Roman"/>
          <w:color w:val="000000" w:themeColor="text1"/>
          <w:sz w:val="24"/>
          <w:szCs w:val="24"/>
          <w:lang w:val="en-GB"/>
        </w:rPr>
        <w:t xml:space="preserve"> as a deliberate strategy </w:t>
      </w:r>
      <w:r w:rsidR="00EB3FE4" w:rsidRPr="00531203">
        <w:rPr>
          <w:rFonts w:ascii="Times New Roman" w:hAnsi="Times New Roman" w:cs="Times New Roman"/>
          <w:color w:val="000000" w:themeColor="text1"/>
          <w:sz w:val="24"/>
          <w:szCs w:val="24"/>
          <w:lang w:val="en-GB"/>
        </w:rPr>
        <w:t>to prioritis</w:t>
      </w:r>
      <w:r w:rsidR="006D4C33" w:rsidRPr="00531203">
        <w:rPr>
          <w:rFonts w:ascii="Times New Roman" w:hAnsi="Times New Roman" w:cs="Times New Roman"/>
          <w:color w:val="000000" w:themeColor="text1"/>
          <w:sz w:val="24"/>
          <w:szCs w:val="24"/>
          <w:lang w:val="en-GB"/>
        </w:rPr>
        <w:t>e f</w:t>
      </w:r>
      <w:r w:rsidR="00A261AB" w:rsidRPr="00531203">
        <w:rPr>
          <w:rFonts w:ascii="Times New Roman" w:hAnsi="Times New Roman" w:cs="Times New Roman"/>
          <w:color w:val="000000" w:themeColor="text1"/>
          <w:sz w:val="24"/>
          <w:szCs w:val="24"/>
          <w:lang w:val="en-GB"/>
        </w:rPr>
        <w:t xml:space="preserve">luid and friendly communication, </w:t>
      </w:r>
      <w:r w:rsidR="006D4C33" w:rsidRPr="00531203">
        <w:rPr>
          <w:rFonts w:ascii="Times New Roman" w:hAnsi="Times New Roman" w:cs="Times New Roman"/>
          <w:color w:val="000000" w:themeColor="text1"/>
          <w:sz w:val="24"/>
          <w:szCs w:val="24"/>
          <w:lang w:val="en-GB"/>
        </w:rPr>
        <w:t xml:space="preserve">in the hope that the meaning </w:t>
      </w:r>
      <w:r w:rsidR="003214F2" w:rsidRPr="00531203">
        <w:rPr>
          <w:rFonts w:ascii="Times New Roman" w:hAnsi="Times New Roman" w:cs="Times New Roman"/>
          <w:color w:val="000000" w:themeColor="text1"/>
          <w:sz w:val="24"/>
          <w:szCs w:val="24"/>
          <w:lang w:val="en-GB"/>
        </w:rPr>
        <w:t xml:space="preserve">intended by their partners </w:t>
      </w:r>
      <w:r w:rsidR="006D4C33" w:rsidRPr="00531203">
        <w:rPr>
          <w:rFonts w:ascii="Times New Roman" w:hAnsi="Times New Roman" w:cs="Times New Roman"/>
          <w:color w:val="000000" w:themeColor="text1"/>
          <w:sz w:val="24"/>
          <w:szCs w:val="24"/>
          <w:lang w:val="en-GB"/>
        </w:rPr>
        <w:t xml:space="preserve">would get clarified </w:t>
      </w:r>
      <w:r w:rsidR="00355106" w:rsidRPr="00531203">
        <w:rPr>
          <w:rFonts w:ascii="Times New Roman" w:hAnsi="Times New Roman" w:cs="Times New Roman"/>
          <w:color w:val="000000" w:themeColor="text1"/>
          <w:sz w:val="24"/>
          <w:szCs w:val="24"/>
          <w:lang w:val="en-GB"/>
        </w:rPr>
        <w:t xml:space="preserve">later in </w:t>
      </w:r>
      <w:r w:rsidR="006D4C33" w:rsidRPr="00531203">
        <w:rPr>
          <w:rFonts w:ascii="Times New Roman" w:hAnsi="Times New Roman" w:cs="Times New Roman"/>
          <w:color w:val="000000" w:themeColor="text1"/>
          <w:sz w:val="24"/>
          <w:szCs w:val="24"/>
          <w:lang w:val="en-GB"/>
        </w:rPr>
        <w:t xml:space="preserve">the conversation. </w:t>
      </w:r>
      <w:r w:rsidR="00226020" w:rsidRPr="00531203">
        <w:rPr>
          <w:rFonts w:ascii="Times New Roman" w:hAnsi="Times New Roman" w:cs="Times New Roman"/>
          <w:color w:val="000000" w:themeColor="text1"/>
          <w:sz w:val="24"/>
          <w:szCs w:val="24"/>
          <w:lang w:val="en-GB"/>
        </w:rPr>
        <w:t>In a bid to keep our coding process as objective as possible, w</w:t>
      </w:r>
      <w:r w:rsidR="008D65B1" w:rsidRPr="00531203">
        <w:rPr>
          <w:rFonts w:ascii="Times New Roman" w:hAnsi="Times New Roman" w:cs="Times New Roman"/>
          <w:color w:val="000000" w:themeColor="text1"/>
          <w:sz w:val="24"/>
          <w:szCs w:val="24"/>
          <w:lang w:val="en-GB"/>
        </w:rPr>
        <w:t>e chos</w:t>
      </w:r>
      <w:r w:rsidR="00226020" w:rsidRPr="00531203">
        <w:rPr>
          <w:rFonts w:ascii="Times New Roman" w:hAnsi="Times New Roman" w:cs="Times New Roman"/>
          <w:color w:val="000000" w:themeColor="text1"/>
          <w:sz w:val="24"/>
          <w:szCs w:val="24"/>
          <w:lang w:val="en-GB"/>
        </w:rPr>
        <w:t>e not to speculate about – and, consequently, not to quantify – such likely avoidance phenomena</w:t>
      </w:r>
      <w:r w:rsidR="009D6A1D" w:rsidRPr="00531203">
        <w:rPr>
          <w:rFonts w:ascii="Times New Roman" w:hAnsi="Times New Roman" w:cs="Times New Roman"/>
          <w:color w:val="000000" w:themeColor="text1"/>
          <w:sz w:val="24"/>
          <w:szCs w:val="24"/>
          <w:lang w:val="en-GB"/>
        </w:rPr>
        <w:t>.</w:t>
      </w:r>
      <w:r w:rsidR="00226020" w:rsidRPr="00531203">
        <w:rPr>
          <w:rStyle w:val="Appelnotedebasdep"/>
          <w:rFonts w:ascii="Times New Roman" w:hAnsi="Times New Roman" w:cs="Times New Roman"/>
          <w:color w:val="000000" w:themeColor="text1"/>
          <w:sz w:val="24"/>
          <w:szCs w:val="24"/>
          <w:lang w:val="en-GB"/>
        </w:rPr>
        <w:footnoteReference w:id="11"/>
      </w:r>
      <w:r w:rsidR="002F6B14" w:rsidRPr="00531203">
        <w:rPr>
          <w:rFonts w:ascii="Times New Roman" w:hAnsi="Times New Roman" w:cs="Times New Roman"/>
          <w:color w:val="000000" w:themeColor="text1"/>
          <w:sz w:val="24"/>
          <w:szCs w:val="24"/>
          <w:lang w:val="en-GB"/>
        </w:rPr>
        <w:t xml:space="preserve"> This approach, however</w:t>
      </w:r>
      <w:r w:rsidR="00226020" w:rsidRPr="00531203">
        <w:rPr>
          <w:rFonts w:ascii="Times New Roman" w:hAnsi="Times New Roman" w:cs="Times New Roman"/>
          <w:color w:val="000000" w:themeColor="text1"/>
          <w:sz w:val="24"/>
          <w:szCs w:val="24"/>
          <w:lang w:val="en-GB"/>
        </w:rPr>
        <w:t>,</w:t>
      </w:r>
      <w:r w:rsidR="008D65B1" w:rsidRPr="00531203">
        <w:rPr>
          <w:rFonts w:ascii="Times New Roman" w:hAnsi="Times New Roman" w:cs="Times New Roman"/>
          <w:color w:val="000000" w:themeColor="text1"/>
          <w:sz w:val="24"/>
          <w:szCs w:val="24"/>
          <w:lang w:val="en-GB"/>
        </w:rPr>
        <w:t xml:space="preserve"> </w:t>
      </w:r>
      <w:r w:rsidR="000051BD" w:rsidRPr="00531203">
        <w:rPr>
          <w:rFonts w:ascii="Times New Roman" w:hAnsi="Times New Roman" w:cs="Times New Roman"/>
          <w:color w:val="000000" w:themeColor="text1"/>
          <w:sz w:val="24"/>
          <w:szCs w:val="24"/>
          <w:lang w:val="en-GB"/>
        </w:rPr>
        <w:t>undoubtedly</w:t>
      </w:r>
      <w:r w:rsidR="008D65B1" w:rsidRPr="00531203">
        <w:rPr>
          <w:rFonts w:ascii="Times New Roman" w:hAnsi="Times New Roman" w:cs="Times New Roman"/>
          <w:color w:val="000000" w:themeColor="text1"/>
          <w:sz w:val="24"/>
          <w:szCs w:val="24"/>
          <w:lang w:val="en-GB"/>
        </w:rPr>
        <w:t xml:space="preserve"> </w:t>
      </w:r>
      <w:r w:rsidR="002F6B14" w:rsidRPr="00531203">
        <w:rPr>
          <w:rFonts w:ascii="Times New Roman" w:hAnsi="Times New Roman" w:cs="Times New Roman"/>
          <w:color w:val="000000" w:themeColor="text1"/>
          <w:sz w:val="24"/>
          <w:szCs w:val="24"/>
          <w:lang w:val="en-GB"/>
        </w:rPr>
        <w:t>affects</w:t>
      </w:r>
      <w:r w:rsidR="002173AC" w:rsidRPr="00531203">
        <w:rPr>
          <w:rFonts w:ascii="Times New Roman" w:hAnsi="Times New Roman" w:cs="Times New Roman"/>
          <w:color w:val="000000" w:themeColor="text1"/>
          <w:sz w:val="24"/>
          <w:szCs w:val="24"/>
          <w:lang w:val="en-GB"/>
        </w:rPr>
        <w:t xml:space="preserve"> the </w:t>
      </w:r>
      <w:r w:rsidR="00EB3FE4" w:rsidRPr="00531203">
        <w:rPr>
          <w:rFonts w:ascii="Times New Roman" w:hAnsi="Times New Roman" w:cs="Times New Roman"/>
          <w:color w:val="000000" w:themeColor="text1"/>
          <w:sz w:val="24"/>
          <w:szCs w:val="24"/>
          <w:lang w:val="en-GB"/>
        </w:rPr>
        <w:t>interpretation of our findings, in that</w:t>
      </w:r>
      <w:r w:rsidR="000051BD" w:rsidRPr="00531203">
        <w:rPr>
          <w:rFonts w:ascii="Times New Roman" w:hAnsi="Times New Roman" w:cs="Times New Roman"/>
          <w:color w:val="000000" w:themeColor="text1"/>
          <w:sz w:val="24"/>
          <w:szCs w:val="24"/>
          <w:lang w:val="en-GB"/>
        </w:rPr>
        <w:t xml:space="preserve"> </w:t>
      </w:r>
      <w:r w:rsidR="00745075" w:rsidRPr="00531203">
        <w:rPr>
          <w:rFonts w:ascii="Times New Roman" w:hAnsi="Times New Roman" w:cs="Times New Roman"/>
          <w:color w:val="000000" w:themeColor="text1"/>
          <w:sz w:val="24"/>
          <w:szCs w:val="24"/>
          <w:lang w:val="en-GB"/>
        </w:rPr>
        <w:t xml:space="preserve">our </w:t>
      </w:r>
      <w:r w:rsidR="00CD7CF1" w:rsidRPr="00531203">
        <w:rPr>
          <w:rFonts w:ascii="Times New Roman" w:hAnsi="Times New Roman" w:cs="Times New Roman"/>
          <w:color w:val="000000" w:themeColor="text1"/>
          <w:sz w:val="24"/>
          <w:szCs w:val="24"/>
          <w:lang w:val="en-GB"/>
        </w:rPr>
        <w:t>quantitative</w:t>
      </w:r>
      <w:r w:rsidR="00745075" w:rsidRPr="00531203">
        <w:rPr>
          <w:rFonts w:ascii="Times New Roman" w:hAnsi="Times New Roman" w:cs="Times New Roman"/>
          <w:color w:val="000000" w:themeColor="text1"/>
          <w:sz w:val="24"/>
          <w:szCs w:val="24"/>
          <w:lang w:val="en-GB"/>
        </w:rPr>
        <w:t xml:space="preserve"> data almost certainly suggest that </w:t>
      </w:r>
      <w:r w:rsidR="000D7457" w:rsidRPr="00531203">
        <w:rPr>
          <w:rFonts w:ascii="Times New Roman" w:hAnsi="Times New Roman" w:cs="Times New Roman"/>
          <w:color w:val="000000" w:themeColor="text1"/>
          <w:sz w:val="24"/>
          <w:szCs w:val="24"/>
          <w:lang w:val="en-GB"/>
        </w:rPr>
        <w:t>th</w:t>
      </w:r>
      <w:r w:rsidR="00745075" w:rsidRPr="00531203">
        <w:rPr>
          <w:rFonts w:ascii="Times New Roman" w:hAnsi="Times New Roman" w:cs="Times New Roman"/>
          <w:color w:val="000000" w:themeColor="text1"/>
          <w:sz w:val="24"/>
          <w:szCs w:val="24"/>
          <w:lang w:val="en-GB"/>
        </w:rPr>
        <w:t>e participants misunderstood each other less</w:t>
      </w:r>
      <w:r w:rsidR="000D7457" w:rsidRPr="00531203">
        <w:rPr>
          <w:rFonts w:ascii="Times New Roman" w:hAnsi="Times New Roman" w:cs="Times New Roman"/>
          <w:color w:val="000000" w:themeColor="text1"/>
          <w:sz w:val="24"/>
          <w:szCs w:val="24"/>
          <w:lang w:val="en-GB"/>
        </w:rPr>
        <w:t xml:space="preserve"> often th</w:t>
      </w:r>
      <w:r w:rsidR="00745075" w:rsidRPr="00531203">
        <w:rPr>
          <w:rFonts w:ascii="Times New Roman" w:hAnsi="Times New Roman" w:cs="Times New Roman"/>
          <w:color w:val="000000" w:themeColor="text1"/>
          <w:sz w:val="24"/>
          <w:szCs w:val="24"/>
          <w:lang w:val="en-GB"/>
        </w:rPr>
        <w:t>an they actually did</w:t>
      </w:r>
      <w:r w:rsidR="000D7457" w:rsidRPr="00531203">
        <w:rPr>
          <w:rFonts w:ascii="Times New Roman" w:hAnsi="Times New Roman" w:cs="Times New Roman"/>
          <w:color w:val="000000" w:themeColor="text1"/>
          <w:sz w:val="24"/>
          <w:szCs w:val="24"/>
          <w:lang w:val="en-GB"/>
        </w:rPr>
        <w:t>.</w:t>
      </w:r>
      <w:r w:rsidR="000051BD" w:rsidRPr="00531203">
        <w:rPr>
          <w:rFonts w:ascii="Times New Roman" w:hAnsi="Times New Roman" w:cs="Times New Roman"/>
          <w:color w:val="000000" w:themeColor="text1"/>
          <w:sz w:val="24"/>
          <w:szCs w:val="24"/>
          <w:lang w:val="en-GB"/>
        </w:rPr>
        <w:t xml:space="preserve"> </w:t>
      </w:r>
      <w:r w:rsidR="002F6B14" w:rsidRPr="00531203">
        <w:rPr>
          <w:rFonts w:ascii="Times New Roman" w:hAnsi="Times New Roman" w:cs="Times New Roman"/>
          <w:color w:val="000000" w:themeColor="text1"/>
          <w:sz w:val="24"/>
          <w:szCs w:val="24"/>
          <w:lang w:val="en-GB"/>
        </w:rPr>
        <w:t xml:space="preserve">Yet again, </w:t>
      </w:r>
      <w:r w:rsidR="00BF7077" w:rsidRPr="00531203">
        <w:rPr>
          <w:rFonts w:ascii="Times New Roman" w:hAnsi="Times New Roman" w:cs="Times New Roman"/>
          <w:color w:val="000000" w:themeColor="text1"/>
          <w:sz w:val="24"/>
          <w:szCs w:val="24"/>
          <w:lang w:val="en-GB"/>
        </w:rPr>
        <w:t xml:space="preserve">though, </w:t>
      </w:r>
      <w:r w:rsidR="002F6B14" w:rsidRPr="00531203">
        <w:rPr>
          <w:rFonts w:ascii="Times New Roman" w:hAnsi="Times New Roman" w:cs="Times New Roman"/>
          <w:color w:val="000000" w:themeColor="text1"/>
          <w:sz w:val="24"/>
          <w:szCs w:val="24"/>
          <w:lang w:val="en-GB"/>
        </w:rPr>
        <w:t xml:space="preserve">it could be argued that this apparent </w:t>
      </w:r>
      <w:r w:rsidR="00BF7077" w:rsidRPr="00531203">
        <w:rPr>
          <w:rFonts w:ascii="Times New Roman" w:hAnsi="Times New Roman" w:cs="Times New Roman"/>
          <w:color w:val="000000" w:themeColor="text1"/>
          <w:sz w:val="24"/>
          <w:szCs w:val="24"/>
          <w:lang w:val="en-GB"/>
        </w:rPr>
        <w:t>shortcoming puts our results more in line with real life speech processing</w:t>
      </w:r>
      <w:r w:rsidR="00EB3FE4" w:rsidRPr="00531203">
        <w:rPr>
          <w:rFonts w:ascii="Times New Roman" w:hAnsi="Times New Roman" w:cs="Times New Roman"/>
          <w:color w:val="000000" w:themeColor="text1"/>
          <w:sz w:val="24"/>
          <w:szCs w:val="24"/>
          <w:lang w:val="en-GB"/>
        </w:rPr>
        <w:t xml:space="preserve"> than might otherwise be the case</w:t>
      </w:r>
      <w:r w:rsidR="00BF7077" w:rsidRPr="00531203">
        <w:rPr>
          <w:rFonts w:ascii="Times New Roman" w:hAnsi="Times New Roman" w:cs="Times New Roman"/>
          <w:color w:val="000000" w:themeColor="text1"/>
          <w:sz w:val="24"/>
          <w:szCs w:val="24"/>
          <w:lang w:val="en-GB"/>
        </w:rPr>
        <w:t xml:space="preserve">, as – according to </w:t>
      </w:r>
      <w:proofErr w:type="spellStart"/>
      <w:r w:rsidR="00BF7077" w:rsidRPr="00531203">
        <w:rPr>
          <w:rFonts w:ascii="Times New Roman" w:hAnsi="Times New Roman" w:cs="Times New Roman"/>
          <w:color w:val="000000" w:themeColor="text1"/>
          <w:sz w:val="24"/>
          <w:szCs w:val="24"/>
          <w:lang w:val="en-GB"/>
        </w:rPr>
        <w:t>Keysar</w:t>
      </w:r>
      <w:proofErr w:type="spellEnd"/>
      <w:r w:rsidR="00BF7077" w:rsidRPr="00531203">
        <w:rPr>
          <w:rFonts w:ascii="Times New Roman" w:hAnsi="Times New Roman" w:cs="Times New Roman"/>
          <w:color w:val="000000" w:themeColor="text1"/>
          <w:sz w:val="24"/>
          <w:szCs w:val="24"/>
          <w:lang w:val="en-GB"/>
        </w:rPr>
        <w:t xml:space="preserve"> (2007) – speakers routinely believe that what they say is accurately understood by the addressee more often that it really is. </w:t>
      </w:r>
    </w:p>
    <w:p w14:paraId="0063A3D2" w14:textId="77777777" w:rsidR="00FF56F0" w:rsidRPr="00531203" w:rsidRDefault="00FF56F0" w:rsidP="007C082F">
      <w:pPr>
        <w:jc w:val="both"/>
        <w:rPr>
          <w:rFonts w:ascii="Times New Roman" w:hAnsi="Times New Roman" w:cs="Times New Roman"/>
          <w:color w:val="000000" w:themeColor="text1"/>
          <w:lang w:val="en-GB"/>
        </w:rPr>
      </w:pPr>
    </w:p>
    <w:p w14:paraId="21D02916" w14:textId="239EEBF7" w:rsidR="009B4766" w:rsidRPr="00531203" w:rsidRDefault="00C23383" w:rsidP="00CE2AF3">
      <w:pPr>
        <w:ind w:firstLine="708"/>
        <w:jc w:val="both"/>
        <w:rPr>
          <w:rFonts w:ascii="Times New Roman" w:hAnsi="Times New Roman" w:cs="Times New Roman"/>
          <w:b/>
          <w:color w:val="000000" w:themeColor="text1"/>
          <w:lang w:val="en-GB"/>
        </w:rPr>
      </w:pPr>
      <w:r w:rsidRPr="00531203">
        <w:rPr>
          <w:rFonts w:ascii="Times New Roman" w:hAnsi="Times New Roman" w:cs="Times New Roman"/>
          <w:b/>
          <w:color w:val="000000" w:themeColor="text1"/>
          <w:lang w:val="en-GB"/>
        </w:rPr>
        <w:t>6.3</w:t>
      </w:r>
      <w:r w:rsidR="00143B10" w:rsidRPr="00531203">
        <w:rPr>
          <w:rFonts w:ascii="Times New Roman" w:hAnsi="Times New Roman" w:cs="Times New Roman"/>
          <w:b/>
          <w:color w:val="000000" w:themeColor="text1"/>
          <w:lang w:val="en-GB"/>
        </w:rPr>
        <w:t xml:space="preserve"> </w:t>
      </w:r>
      <w:r w:rsidRPr="00531203">
        <w:rPr>
          <w:rFonts w:ascii="Times New Roman" w:hAnsi="Times New Roman" w:cs="Times New Roman"/>
          <w:b/>
          <w:color w:val="000000" w:themeColor="text1"/>
          <w:lang w:val="en-GB"/>
        </w:rPr>
        <w:t>Conclu</w:t>
      </w:r>
      <w:r w:rsidR="00894546" w:rsidRPr="00531203">
        <w:rPr>
          <w:rFonts w:ascii="Times New Roman" w:hAnsi="Times New Roman" w:cs="Times New Roman"/>
          <w:b/>
          <w:color w:val="000000" w:themeColor="text1"/>
          <w:lang w:val="en-GB"/>
        </w:rPr>
        <w:t>sion</w:t>
      </w:r>
    </w:p>
    <w:p w14:paraId="03BA370A" w14:textId="77777777" w:rsidR="00143B10" w:rsidRPr="00531203" w:rsidRDefault="00143B10" w:rsidP="00CE2AF3">
      <w:pPr>
        <w:ind w:firstLine="708"/>
        <w:jc w:val="both"/>
        <w:rPr>
          <w:rFonts w:ascii="Times New Roman" w:hAnsi="Times New Roman" w:cs="Times New Roman"/>
          <w:color w:val="000000" w:themeColor="text1"/>
          <w:lang w:val="en-GB"/>
        </w:rPr>
      </w:pPr>
    </w:p>
    <w:p w14:paraId="3A76D4CE" w14:textId="6B4E5316" w:rsidR="0068489C" w:rsidRPr="00531203" w:rsidRDefault="00667D67" w:rsidP="007C082F">
      <w:pPr>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T</w:t>
      </w:r>
      <w:r w:rsidR="00CE7824" w:rsidRPr="00531203">
        <w:rPr>
          <w:rFonts w:ascii="Times New Roman" w:hAnsi="Times New Roman" w:cs="Times New Roman"/>
          <w:color w:val="000000" w:themeColor="text1"/>
          <w:lang w:val="en-GB"/>
        </w:rPr>
        <w:t xml:space="preserve">he SITAF </w:t>
      </w:r>
      <w:r w:rsidRPr="00531203">
        <w:rPr>
          <w:rFonts w:ascii="Times New Roman" w:hAnsi="Times New Roman" w:cs="Times New Roman"/>
          <w:color w:val="000000" w:themeColor="text1"/>
          <w:lang w:val="en-GB"/>
        </w:rPr>
        <w:t xml:space="preserve">tandem </w:t>
      </w:r>
      <w:r w:rsidR="00CE7824" w:rsidRPr="00531203">
        <w:rPr>
          <w:rFonts w:ascii="Times New Roman" w:hAnsi="Times New Roman" w:cs="Times New Roman"/>
          <w:color w:val="000000" w:themeColor="text1"/>
          <w:lang w:val="en-GB"/>
        </w:rPr>
        <w:t>corpus captures</w:t>
      </w:r>
      <w:r w:rsidR="00CE2AF3" w:rsidRPr="00531203">
        <w:rPr>
          <w:rFonts w:ascii="Times New Roman" w:hAnsi="Times New Roman" w:cs="Times New Roman"/>
          <w:color w:val="000000" w:themeColor="text1"/>
          <w:lang w:val="en-GB"/>
        </w:rPr>
        <w:t xml:space="preserve"> </w:t>
      </w:r>
      <w:r w:rsidR="00CE7824" w:rsidRPr="00531203">
        <w:rPr>
          <w:rFonts w:ascii="Times New Roman" w:hAnsi="Times New Roman" w:cs="Times New Roman"/>
          <w:color w:val="000000" w:themeColor="text1"/>
          <w:lang w:val="en-GB"/>
        </w:rPr>
        <w:t xml:space="preserve">conversational exchanges between various </w:t>
      </w:r>
      <w:r w:rsidR="00E409DD" w:rsidRPr="00531203">
        <w:rPr>
          <w:rFonts w:ascii="Times New Roman" w:hAnsi="Times New Roman" w:cs="Times New Roman"/>
          <w:color w:val="000000" w:themeColor="text1"/>
          <w:lang w:val="en-GB"/>
        </w:rPr>
        <w:t xml:space="preserve">types of </w:t>
      </w:r>
      <w:r w:rsidR="00CE7824" w:rsidRPr="00531203">
        <w:rPr>
          <w:rFonts w:ascii="Times New Roman" w:hAnsi="Times New Roman" w:cs="Times New Roman"/>
          <w:color w:val="000000" w:themeColor="text1"/>
          <w:lang w:val="en-GB"/>
        </w:rPr>
        <w:t xml:space="preserve">speakers in all their </w:t>
      </w:r>
      <w:r w:rsidR="00CE2711" w:rsidRPr="00531203">
        <w:rPr>
          <w:rFonts w:ascii="Times New Roman" w:hAnsi="Times New Roman" w:cs="Times New Roman"/>
          <w:color w:val="000000" w:themeColor="text1"/>
          <w:lang w:val="en-GB"/>
        </w:rPr>
        <w:t xml:space="preserve">inherent </w:t>
      </w:r>
      <w:r w:rsidR="00CE7824" w:rsidRPr="00531203">
        <w:rPr>
          <w:rFonts w:ascii="Times New Roman" w:hAnsi="Times New Roman" w:cs="Times New Roman"/>
          <w:color w:val="000000" w:themeColor="text1"/>
          <w:lang w:val="en-GB"/>
        </w:rPr>
        <w:t xml:space="preserve">complexity, multimodality and ambiguity. </w:t>
      </w:r>
      <w:r w:rsidR="00184166" w:rsidRPr="00531203">
        <w:rPr>
          <w:rFonts w:ascii="Times New Roman" w:hAnsi="Times New Roman" w:cs="Times New Roman"/>
          <w:color w:val="000000" w:themeColor="text1"/>
          <w:lang w:val="en-GB"/>
        </w:rPr>
        <w:t>The fa</w:t>
      </w:r>
      <w:r w:rsidR="000E6773" w:rsidRPr="00531203">
        <w:rPr>
          <w:rFonts w:ascii="Times New Roman" w:hAnsi="Times New Roman" w:cs="Times New Roman"/>
          <w:color w:val="000000" w:themeColor="text1"/>
          <w:lang w:val="en-GB"/>
        </w:rPr>
        <w:t>ct that, by definition, tandem partner</w:t>
      </w:r>
      <w:r w:rsidR="00184166" w:rsidRPr="00531203">
        <w:rPr>
          <w:rFonts w:ascii="Times New Roman" w:hAnsi="Times New Roman" w:cs="Times New Roman"/>
          <w:color w:val="000000" w:themeColor="text1"/>
          <w:lang w:val="en-GB"/>
        </w:rPr>
        <w:t xml:space="preserve">s do not share an L1 makes matters even more complex and our data </w:t>
      </w:r>
      <w:r w:rsidR="00D07DC2" w:rsidRPr="00531203">
        <w:rPr>
          <w:rFonts w:ascii="Times New Roman" w:hAnsi="Times New Roman" w:cs="Times New Roman"/>
          <w:color w:val="000000" w:themeColor="text1"/>
          <w:lang w:val="en-GB"/>
        </w:rPr>
        <w:t xml:space="preserve">even </w:t>
      </w:r>
      <w:r w:rsidR="00184166" w:rsidRPr="00531203">
        <w:rPr>
          <w:rFonts w:ascii="Times New Roman" w:hAnsi="Times New Roman" w:cs="Times New Roman"/>
          <w:color w:val="000000" w:themeColor="text1"/>
          <w:lang w:val="en-GB"/>
        </w:rPr>
        <w:t>more challenging to interpret</w:t>
      </w:r>
      <w:r w:rsidR="00842DEF" w:rsidRPr="00531203">
        <w:rPr>
          <w:rFonts w:ascii="Times New Roman" w:hAnsi="Times New Roman" w:cs="Times New Roman"/>
          <w:color w:val="000000" w:themeColor="text1"/>
          <w:lang w:val="en-GB"/>
        </w:rPr>
        <w:t xml:space="preserve">, especially at the level of negotiation of form, </w:t>
      </w:r>
      <w:r w:rsidR="00EB3FE4" w:rsidRPr="00531203">
        <w:rPr>
          <w:rFonts w:ascii="Times New Roman" w:hAnsi="Times New Roman" w:cs="Times New Roman"/>
          <w:color w:val="000000" w:themeColor="text1"/>
          <w:lang w:val="en-GB"/>
        </w:rPr>
        <w:t>than would presumably</w:t>
      </w:r>
      <w:r w:rsidR="001B62FA" w:rsidRPr="00531203">
        <w:rPr>
          <w:rFonts w:ascii="Times New Roman" w:hAnsi="Times New Roman" w:cs="Times New Roman"/>
          <w:color w:val="000000" w:themeColor="text1"/>
          <w:lang w:val="en-GB"/>
        </w:rPr>
        <w:t xml:space="preserve"> be the case with NS-NS dyads</w:t>
      </w:r>
      <w:r w:rsidR="00184166" w:rsidRPr="00531203">
        <w:rPr>
          <w:rFonts w:ascii="Times New Roman" w:hAnsi="Times New Roman" w:cs="Times New Roman"/>
          <w:color w:val="000000" w:themeColor="text1"/>
          <w:lang w:val="en-GB"/>
        </w:rPr>
        <w:t>.</w:t>
      </w:r>
      <w:r w:rsidR="00745075" w:rsidRPr="00531203">
        <w:rPr>
          <w:rFonts w:ascii="Times New Roman" w:hAnsi="Times New Roman" w:cs="Times New Roman"/>
          <w:color w:val="000000" w:themeColor="text1"/>
          <w:lang w:val="en-GB"/>
        </w:rPr>
        <w:t xml:space="preserve"> Throughout</w:t>
      </w:r>
      <w:r w:rsidR="00040AF3" w:rsidRPr="00531203">
        <w:rPr>
          <w:rFonts w:ascii="Times New Roman" w:hAnsi="Times New Roman" w:cs="Times New Roman"/>
          <w:color w:val="000000" w:themeColor="text1"/>
          <w:lang w:val="en-GB"/>
        </w:rPr>
        <w:t xml:space="preserve"> the paper we have </w:t>
      </w:r>
      <w:r w:rsidR="00745075" w:rsidRPr="00531203">
        <w:rPr>
          <w:rFonts w:ascii="Times New Roman" w:hAnsi="Times New Roman" w:cs="Times New Roman"/>
          <w:color w:val="000000" w:themeColor="text1"/>
          <w:lang w:val="en-GB"/>
        </w:rPr>
        <w:t>show</w:t>
      </w:r>
      <w:r w:rsidR="00040AF3" w:rsidRPr="00531203">
        <w:rPr>
          <w:rFonts w:ascii="Times New Roman" w:hAnsi="Times New Roman" w:cs="Times New Roman"/>
          <w:color w:val="000000" w:themeColor="text1"/>
          <w:lang w:val="en-GB"/>
        </w:rPr>
        <w:t>n how we</w:t>
      </w:r>
      <w:r w:rsidR="00745075" w:rsidRPr="00531203">
        <w:rPr>
          <w:rFonts w:ascii="Times New Roman" w:hAnsi="Times New Roman" w:cs="Times New Roman"/>
          <w:color w:val="000000" w:themeColor="text1"/>
          <w:lang w:val="en-GB"/>
        </w:rPr>
        <w:t xml:space="preserve"> </w:t>
      </w:r>
      <w:r w:rsidR="00040AF3" w:rsidRPr="00531203">
        <w:rPr>
          <w:rFonts w:ascii="Times New Roman" w:hAnsi="Times New Roman" w:cs="Times New Roman"/>
          <w:color w:val="000000" w:themeColor="text1"/>
          <w:lang w:val="en-GB"/>
        </w:rPr>
        <w:t>attempted to deal with the various aspects of data ambiguity, and how our decisions impac</w:t>
      </w:r>
      <w:r w:rsidR="00446533" w:rsidRPr="00531203">
        <w:rPr>
          <w:rFonts w:ascii="Times New Roman" w:hAnsi="Times New Roman" w:cs="Times New Roman"/>
          <w:color w:val="000000" w:themeColor="text1"/>
          <w:lang w:val="en-GB"/>
        </w:rPr>
        <w:t>t</w:t>
      </w:r>
      <w:r w:rsidR="00040AF3" w:rsidRPr="00531203">
        <w:rPr>
          <w:rFonts w:ascii="Times New Roman" w:hAnsi="Times New Roman" w:cs="Times New Roman"/>
          <w:color w:val="000000" w:themeColor="text1"/>
          <w:lang w:val="en-GB"/>
        </w:rPr>
        <w:t xml:space="preserve"> our conclusions. </w:t>
      </w:r>
    </w:p>
    <w:p w14:paraId="5BB25888" w14:textId="526CB7E6" w:rsidR="004E5767" w:rsidRPr="00531203" w:rsidRDefault="00446533" w:rsidP="000022D7">
      <w:pPr>
        <w:ind w:firstLine="708"/>
        <w:jc w:val="both"/>
        <w:rPr>
          <w:color w:val="000000" w:themeColor="text1"/>
          <w:lang w:val="en-GB"/>
        </w:rPr>
      </w:pPr>
      <w:r w:rsidRPr="00531203">
        <w:rPr>
          <w:rFonts w:ascii="Times New Roman" w:hAnsi="Times New Roman" w:cs="Times New Roman"/>
          <w:color w:val="000000" w:themeColor="text1"/>
          <w:lang w:val="en-GB"/>
        </w:rPr>
        <w:t xml:space="preserve">The analysis of our corpus data could </w:t>
      </w:r>
      <w:r w:rsidR="004E5767" w:rsidRPr="00531203">
        <w:rPr>
          <w:rFonts w:ascii="Times New Roman" w:hAnsi="Times New Roman" w:cs="Times New Roman"/>
          <w:color w:val="000000" w:themeColor="text1"/>
          <w:lang w:val="en-GB"/>
        </w:rPr>
        <w:t xml:space="preserve">certainly </w:t>
      </w:r>
      <w:r w:rsidRPr="00531203">
        <w:rPr>
          <w:rFonts w:ascii="Times New Roman" w:hAnsi="Times New Roman" w:cs="Times New Roman"/>
          <w:color w:val="000000" w:themeColor="text1"/>
          <w:lang w:val="en-GB"/>
        </w:rPr>
        <w:t>be refined in the future, mainly by going further beyond the verbal</w:t>
      </w:r>
      <w:r w:rsidR="00B86F8A" w:rsidRPr="00531203">
        <w:rPr>
          <w:rFonts w:ascii="Times New Roman" w:hAnsi="Times New Roman" w:cs="Times New Roman"/>
          <w:color w:val="000000" w:themeColor="text1"/>
          <w:lang w:val="en-GB"/>
        </w:rPr>
        <w:t xml:space="preserve"> and </w:t>
      </w:r>
      <w:r w:rsidRPr="00531203">
        <w:rPr>
          <w:rFonts w:ascii="Times New Roman" w:hAnsi="Times New Roman" w:cs="Times New Roman"/>
          <w:color w:val="000000" w:themeColor="text1"/>
          <w:lang w:val="en-GB"/>
        </w:rPr>
        <w:t xml:space="preserve">literal information contained in the participants’ output. </w:t>
      </w:r>
      <w:r w:rsidR="004E5767" w:rsidRPr="00531203">
        <w:rPr>
          <w:rFonts w:ascii="Times New Roman" w:hAnsi="Times New Roman" w:cs="Times New Roman"/>
          <w:color w:val="000000" w:themeColor="text1"/>
          <w:lang w:val="en-GB"/>
        </w:rPr>
        <w:t xml:space="preserve">Research paths that could be explored in a bid to enrich our findings include issues like stance taking, power dynamics within individual tandem pairs, a variety of face-saving strategies employed, notions of politeness and appropriateness, affective and empathetic reactions, as well as task effects. In the event of compiling a </w:t>
      </w:r>
      <w:r w:rsidR="00177CC6" w:rsidRPr="00531203">
        <w:rPr>
          <w:rFonts w:ascii="Times New Roman" w:hAnsi="Times New Roman" w:cs="Times New Roman"/>
          <w:color w:val="000000" w:themeColor="text1"/>
          <w:lang w:val="en-GB"/>
        </w:rPr>
        <w:t xml:space="preserve">new, </w:t>
      </w:r>
      <w:r w:rsidR="004E5767" w:rsidRPr="00531203">
        <w:rPr>
          <w:rFonts w:ascii="Times New Roman" w:hAnsi="Times New Roman" w:cs="Times New Roman"/>
          <w:color w:val="000000" w:themeColor="text1"/>
          <w:lang w:val="en-GB"/>
        </w:rPr>
        <w:t xml:space="preserve">similar corpus of tandem interactions in the future, </w:t>
      </w:r>
      <w:r w:rsidR="00177CC6" w:rsidRPr="00531203">
        <w:rPr>
          <w:rFonts w:ascii="Times New Roman" w:hAnsi="Times New Roman" w:cs="Times New Roman"/>
          <w:color w:val="000000" w:themeColor="text1"/>
          <w:lang w:val="en-GB"/>
        </w:rPr>
        <w:t xml:space="preserve">data ambiguity could to some extent be reduced through employing a stimulated recall protocol (as done </w:t>
      </w:r>
      <w:r w:rsidR="00BC4522" w:rsidRPr="00531203">
        <w:rPr>
          <w:rFonts w:ascii="Times New Roman" w:hAnsi="Times New Roman" w:cs="Times New Roman"/>
          <w:color w:val="000000" w:themeColor="text1"/>
          <w:lang w:val="en-GB"/>
        </w:rPr>
        <w:t xml:space="preserve">by </w:t>
      </w:r>
      <w:r w:rsidR="00177CC6" w:rsidRPr="00531203">
        <w:rPr>
          <w:rFonts w:ascii="Times New Roman" w:hAnsi="Times New Roman" w:cs="Times New Roman"/>
          <w:color w:val="000000" w:themeColor="text1"/>
          <w:lang w:val="en-GB"/>
        </w:rPr>
        <w:t>Mackey et al. 2000</w:t>
      </w:r>
      <w:r w:rsidR="00751A22" w:rsidRPr="00531203">
        <w:rPr>
          <w:rFonts w:ascii="Times New Roman" w:hAnsi="Times New Roman" w:cs="Times New Roman"/>
          <w:color w:val="000000" w:themeColor="text1"/>
          <w:lang w:val="en-GB"/>
        </w:rPr>
        <w:t>, for example</w:t>
      </w:r>
      <w:r w:rsidR="00177CC6" w:rsidRPr="00531203">
        <w:rPr>
          <w:rFonts w:ascii="Times New Roman" w:hAnsi="Times New Roman" w:cs="Times New Roman"/>
          <w:color w:val="000000" w:themeColor="text1"/>
          <w:lang w:val="en-GB"/>
        </w:rPr>
        <w:t xml:space="preserve">). </w:t>
      </w:r>
      <w:r w:rsidR="00AC4D49" w:rsidRPr="00531203">
        <w:rPr>
          <w:rFonts w:ascii="Times New Roman" w:hAnsi="Times New Roman" w:cs="Times New Roman"/>
          <w:color w:val="000000" w:themeColor="text1"/>
          <w:lang w:val="en-GB"/>
        </w:rPr>
        <w:t>This</w:t>
      </w:r>
      <w:r w:rsidR="00FB05D3" w:rsidRPr="00531203">
        <w:rPr>
          <w:rFonts w:ascii="Times New Roman" w:hAnsi="Times New Roman" w:cs="Times New Roman"/>
          <w:color w:val="000000" w:themeColor="text1"/>
          <w:lang w:val="en-GB"/>
        </w:rPr>
        <w:t xml:space="preserve"> would enable the researchers to watch th</w:t>
      </w:r>
      <w:r w:rsidR="00BC4522" w:rsidRPr="00531203">
        <w:rPr>
          <w:rFonts w:ascii="Times New Roman" w:hAnsi="Times New Roman" w:cs="Times New Roman"/>
          <w:color w:val="000000" w:themeColor="text1"/>
          <w:lang w:val="en-GB"/>
        </w:rPr>
        <w:t>e recorded interactions with both</w:t>
      </w:r>
      <w:r w:rsidR="00FB05D3" w:rsidRPr="00531203">
        <w:rPr>
          <w:rFonts w:ascii="Times New Roman" w:hAnsi="Times New Roman" w:cs="Times New Roman"/>
          <w:color w:val="000000" w:themeColor="text1"/>
          <w:lang w:val="en-GB"/>
        </w:rPr>
        <w:t xml:space="preserve"> partic</w:t>
      </w:r>
      <w:r w:rsidR="00BC4522" w:rsidRPr="00531203">
        <w:rPr>
          <w:rFonts w:ascii="Times New Roman" w:hAnsi="Times New Roman" w:cs="Times New Roman"/>
          <w:color w:val="000000" w:themeColor="text1"/>
          <w:lang w:val="en-GB"/>
        </w:rPr>
        <w:t xml:space="preserve">ipants, with a view to discussing their perceptions of the </w:t>
      </w:r>
      <w:r w:rsidR="00756AA0" w:rsidRPr="00531203">
        <w:rPr>
          <w:rFonts w:ascii="Times New Roman" w:hAnsi="Times New Roman" w:cs="Times New Roman"/>
          <w:color w:val="000000" w:themeColor="text1"/>
          <w:lang w:val="en-GB"/>
        </w:rPr>
        <w:t>LREs</w:t>
      </w:r>
      <w:r w:rsidR="00BC4522" w:rsidRPr="00531203">
        <w:rPr>
          <w:rFonts w:ascii="Times New Roman" w:hAnsi="Times New Roman" w:cs="Times New Roman"/>
          <w:color w:val="000000" w:themeColor="text1"/>
          <w:lang w:val="en-GB"/>
        </w:rPr>
        <w:t xml:space="preserve"> they have just engaged in.</w:t>
      </w:r>
      <w:r w:rsidR="00756AA0" w:rsidRPr="00531203">
        <w:rPr>
          <w:rFonts w:ascii="Times New Roman" w:hAnsi="Times New Roman" w:cs="Times New Roman"/>
          <w:color w:val="000000" w:themeColor="text1"/>
          <w:lang w:val="en-GB"/>
        </w:rPr>
        <w:t xml:space="preserve"> </w:t>
      </w:r>
      <w:r w:rsidR="002C7077" w:rsidRPr="00531203">
        <w:rPr>
          <w:rFonts w:ascii="Times New Roman" w:hAnsi="Times New Roman" w:cs="Times New Roman"/>
          <w:color w:val="000000" w:themeColor="text1"/>
          <w:lang w:val="en-GB"/>
        </w:rPr>
        <w:t>Despite such measures</w:t>
      </w:r>
      <w:r w:rsidR="00667D67" w:rsidRPr="00531203">
        <w:rPr>
          <w:rFonts w:ascii="Times New Roman" w:hAnsi="Times New Roman" w:cs="Times New Roman"/>
          <w:color w:val="000000" w:themeColor="text1"/>
          <w:lang w:val="en-GB"/>
        </w:rPr>
        <w:t>, an element of</w:t>
      </w:r>
      <w:r w:rsidR="00810CAE" w:rsidRPr="00531203">
        <w:rPr>
          <w:rFonts w:ascii="Times New Roman" w:hAnsi="Times New Roman" w:cs="Times New Roman"/>
          <w:color w:val="000000" w:themeColor="text1"/>
          <w:lang w:val="en-GB"/>
        </w:rPr>
        <w:t xml:space="preserve"> ambigu</w:t>
      </w:r>
      <w:r w:rsidR="00EC5B24" w:rsidRPr="00531203">
        <w:rPr>
          <w:rFonts w:ascii="Times New Roman" w:hAnsi="Times New Roman" w:cs="Times New Roman"/>
          <w:color w:val="000000" w:themeColor="text1"/>
          <w:lang w:val="en-GB"/>
        </w:rPr>
        <w:t xml:space="preserve">ity is </w:t>
      </w:r>
      <w:r w:rsidR="00AC4D49" w:rsidRPr="00531203">
        <w:rPr>
          <w:rFonts w:ascii="Times New Roman" w:hAnsi="Times New Roman" w:cs="Times New Roman"/>
          <w:color w:val="000000" w:themeColor="text1"/>
          <w:lang w:val="en-GB"/>
        </w:rPr>
        <w:t xml:space="preserve">still </w:t>
      </w:r>
      <w:r w:rsidR="00EC5B24" w:rsidRPr="00531203">
        <w:rPr>
          <w:rFonts w:ascii="Times New Roman" w:hAnsi="Times New Roman" w:cs="Times New Roman"/>
          <w:color w:val="000000" w:themeColor="text1"/>
          <w:lang w:val="en-GB"/>
        </w:rPr>
        <w:t>bound to</w:t>
      </w:r>
      <w:r w:rsidR="002C7077" w:rsidRPr="00531203">
        <w:rPr>
          <w:rFonts w:ascii="Times New Roman" w:hAnsi="Times New Roman" w:cs="Times New Roman"/>
          <w:color w:val="000000" w:themeColor="text1"/>
          <w:lang w:val="en-GB"/>
        </w:rPr>
        <w:t xml:space="preserve"> </w:t>
      </w:r>
      <w:r w:rsidR="00EC5B24" w:rsidRPr="00531203">
        <w:rPr>
          <w:rFonts w:ascii="Times New Roman" w:hAnsi="Times New Roman" w:cs="Times New Roman"/>
          <w:color w:val="000000" w:themeColor="text1"/>
          <w:lang w:val="en-GB"/>
        </w:rPr>
        <w:t xml:space="preserve">remain when </w:t>
      </w:r>
      <w:r w:rsidR="00796311" w:rsidRPr="00531203">
        <w:rPr>
          <w:rFonts w:ascii="Times New Roman" w:hAnsi="Times New Roman" w:cs="Times New Roman"/>
          <w:color w:val="000000" w:themeColor="text1"/>
          <w:lang w:val="en-GB"/>
        </w:rPr>
        <w:t>it comes to</w:t>
      </w:r>
      <w:r w:rsidR="00AC4D49" w:rsidRPr="00531203">
        <w:rPr>
          <w:rFonts w:ascii="Times New Roman" w:hAnsi="Times New Roman" w:cs="Times New Roman"/>
          <w:color w:val="000000" w:themeColor="text1"/>
          <w:lang w:val="en-GB"/>
        </w:rPr>
        <w:t xml:space="preserve"> perceiving</w:t>
      </w:r>
      <w:r w:rsidR="00796311" w:rsidRPr="00531203">
        <w:rPr>
          <w:rFonts w:ascii="Times New Roman" w:hAnsi="Times New Roman" w:cs="Times New Roman"/>
          <w:color w:val="000000" w:themeColor="text1"/>
          <w:lang w:val="en-GB"/>
        </w:rPr>
        <w:t xml:space="preserve"> </w:t>
      </w:r>
      <w:r w:rsidR="00AC4D49" w:rsidRPr="00531203">
        <w:rPr>
          <w:rFonts w:ascii="Times New Roman" w:hAnsi="Times New Roman" w:cs="Times New Roman"/>
          <w:color w:val="000000" w:themeColor="text1"/>
          <w:lang w:val="en-GB"/>
        </w:rPr>
        <w:t xml:space="preserve">and </w:t>
      </w:r>
      <w:r w:rsidR="00EC5B24" w:rsidRPr="00531203">
        <w:rPr>
          <w:rFonts w:ascii="Times New Roman" w:hAnsi="Times New Roman" w:cs="Times New Roman"/>
          <w:color w:val="000000" w:themeColor="text1"/>
          <w:lang w:val="en-GB"/>
        </w:rPr>
        <w:t>interpreting</w:t>
      </w:r>
      <w:r w:rsidR="00667D67" w:rsidRPr="00531203">
        <w:rPr>
          <w:rFonts w:ascii="Times New Roman" w:hAnsi="Times New Roman" w:cs="Times New Roman"/>
          <w:color w:val="000000" w:themeColor="text1"/>
          <w:lang w:val="en-GB"/>
        </w:rPr>
        <w:t xml:space="preserve"> real people’s </w:t>
      </w:r>
      <w:r w:rsidR="00EC5B24" w:rsidRPr="00531203">
        <w:rPr>
          <w:rFonts w:ascii="Times New Roman" w:hAnsi="Times New Roman" w:cs="Times New Roman"/>
          <w:color w:val="000000" w:themeColor="text1"/>
          <w:lang w:val="en-GB"/>
        </w:rPr>
        <w:t xml:space="preserve">actions, </w:t>
      </w:r>
      <w:r w:rsidR="00667D67" w:rsidRPr="00531203">
        <w:rPr>
          <w:rFonts w:ascii="Times New Roman" w:hAnsi="Times New Roman" w:cs="Times New Roman"/>
          <w:color w:val="000000" w:themeColor="text1"/>
          <w:lang w:val="en-GB"/>
        </w:rPr>
        <w:t>intentions and emotions</w:t>
      </w:r>
      <w:r w:rsidR="00BC4DD2" w:rsidRPr="00531203">
        <w:rPr>
          <w:rFonts w:ascii="Times New Roman" w:hAnsi="Times New Roman" w:cs="Times New Roman"/>
          <w:color w:val="000000" w:themeColor="text1"/>
          <w:lang w:val="en-GB"/>
        </w:rPr>
        <w:t xml:space="preserve">. </w:t>
      </w:r>
      <w:r w:rsidR="00810CAE" w:rsidRPr="00531203">
        <w:rPr>
          <w:rFonts w:ascii="Times New Roman" w:hAnsi="Times New Roman" w:cs="Times New Roman"/>
          <w:color w:val="000000" w:themeColor="text1"/>
          <w:lang w:val="en-GB"/>
        </w:rPr>
        <w:t>T</w:t>
      </w:r>
      <w:r w:rsidR="00667D67" w:rsidRPr="00531203">
        <w:rPr>
          <w:rFonts w:ascii="Times New Roman" w:hAnsi="Times New Roman" w:cs="Times New Roman"/>
          <w:color w:val="000000" w:themeColor="text1"/>
          <w:lang w:val="en-GB"/>
        </w:rPr>
        <w:t>here will therefore always be more</w:t>
      </w:r>
      <w:r w:rsidR="00810CAE" w:rsidRPr="00531203">
        <w:rPr>
          <w:rFonts w:ascii="Times New Roman" w:hAnsi="Times New Roman" w:cs="Times New Roman"/>
          <w:color w:val="000000" w:themeColor="text1"/>
          <w:lang w:val="en-GB"/>
        </w:rPr>
        <w:t xml:space="preserve"> to a</w:t>
      </w:r>
      <w:r w:rsidR="00667D67" w:rsidRPr="00531203">
        <w:rPr>
          <w:rFonts w:ascii="Times New Roman" w:hAnsi="Times New Roman" w:cs="Times New Roman"/>
          <w:color w:val="000000" w:themeColor="text1"/>
          <w:lang w:val="en-GB"/>
        </w:rPr>
        <w:t xml:space="preserve"> dat</w:t>
      </w:r>
      <w:r w:rsidR="00810CAE" w:rsidRPr="00531203">
        <w:rPr>
          <w:rFonts w:ascii="Times New Roman" w:hAnsi="Times New Roman" w:cs="Times New Roman"/>
          <w:color w:val="000000" w:themeColor="text1"/>
          <w:lang w:val="en-GB"/>
        </w:rPr>
        <w:t xml:space="preserve">abase of human interactions than will meet the researcher’s </w:t>
      </w:r>
      <w:r w:rsidR="00EC5B24" w:rsidRPr="00531203">
        <w:rPr>
          <w:rFonts w:ascii="Times New Roman" w:hAnsi="Times New Roman" w:cs="Times New Roman"/>
          <w:color w:val="000000" w:themeColor="text1"/>
          <w:lang w:val="en-GB"/>
        </w:rPr>
        <w:t xml:space="preserve">cautious </w:t>
      </w:r>
      <w:r w:rsidR="00810CAE" w:rsidRPr="00531203">
        <w:rPr>
          <w:rFonts w:ascii="Times New Roman" w:hAnsi="Times New Roman" w:cs="Times New Roman"/>
          <w:color w:val="000000" w:themeColor="text1"/>
          <w:lang w:val="en-GB"/>
        </w:rPr>
        <w:t>eye.</w:t>
      </w:r>
    </w:p>
    <w:p w14:paraId="205D9CC3" w14:textId="77777777" w:rsidR="00E409DD" w:rsidRPr="00531203" w:rsidRDefault="00E409DD" w:rsidP="007C082F">
      <w:pPr>
        <w:jc w:val="both"/>
        <w:rPr>
          <w:rFonts w:ascii="Times New Roman" w:hAnsi="Times New Roman" w:cs="Times New Roman"/>
          <w:color w:val="000000" w:themeColor="text1"/>
          <w:lang w:val="en-GB"/>
        </w:rPr>
      </w:pPr>
    </w:p>
    <w:p w14:paraId="6C97074B" w14:textId="77777777" w:rsidR="00C23383" w:rsidRPr="00531203" w:rsidRDefault="00C23383" w:rsidP="007C082F">
      <w:pPr>
        <w:jc w:val="both"/>
        <w:rPr>
          <w:rFonts w:ascii="Times New Roman" w:hAnsi="Times New Roman" w:cs="Times New Roman"/>
          <w:color w:val="000000" w:themeColor="text1"/>
          <w:lang w:val="en-GB"/>
        </w:rPr>
      </w:pPr>
    </w:p>
    <w:p w14:paraId="2815D00F" w14:textId="7B6ADC0A" w:rsidR="00184166" w:rsidRPr="00531203" w:rsidRDefault="00143B10" w:rsidP="00143B10">
      <w:pPr>
        <w:ind w:firstLine="708"/>
        <w:jc w:val="both"/>
        <w:rPr>
          <w:rFonts w:ascii="Times New Roman" w:hAnsi="Times New Roman" w:cs="Times New Roman"/>
          <w:b/>
          <w:color w:val="000000" w:themeColor="text1"/>
          <w:lang w:val="en-GB"/>
        </w:rPr>
      </w:pPr>
      <w:r w:rsidRPr="00531203">
        <w:rPr>
          <w:rFonts w:ascii="Times New Roman" w:hAnsi="Times New Roman" w:cs="Times New Roman"/>
          <w:b/>
          <w:color w:val="000000" w:themeColor="text1"/>
          <w:lang w:val="en-GB"/>
        </w:rPr>
        <w:t>Acknowledgements</w:t>
      </w:r>
    </w:p>
    <w:p w14:paraId="4D8864B7" w14:textId="77777777" w:rsidR="00143B10" w:rsidRPr="00531203" w:rsidRDefault="00143B10" w:rsidP="00143B10">
      <w:pPr>
        <w:ind w:firstLine="708"/>
        <w:jc w:val="both"/>
        <w:rPr>
          <w:rFonts w:ascii="Times New Roman" w:hAnsi="Times New Roman" w:cs="Times New Roman"/>
          <w:b/>
          <w:color w:val="000000" w:themeColor="text1"/>
          <w:lang w:val="en-GB"/>
        </w:rPr>
      </w:pPr>
    </w:p>
    <w:p w14:paraId="4280F7CA" w14:textId="2D667E72" w:rsidR="00955134" w:rsidRPr="00531203" w:rsidRDefault="00955134" w:rsidP="00955134">
      <w:pPr>
        <w:pStyle w:val="Newparagraph"/>
        <w:spacing w:line="240" w:lineRule="auto"/>
        <w:ind w:firstLine="0"/>
        <w:jc w:val="both"/>
        <w:rPr>
          <w:color w:val="000000" w:themeColor="text1"/>
        </w:rPr>
      </w:pPr>
      <w:r w:rsidRPr="00531203">
        <w:rPr>
          <w:color w:val="000000" w:themeColor="text1"/>
        </w:rPr>
        <w:t xml:space="preserve">The SITAF project was financed thanks to a research grant obtained from the </w:t>
      </w:r>
      <w:proofErr w:type="spellStart"/>
      <w:r w:rsidRPr="00531203">
        <w:rPr>
          <w:color w:val="000000" w:themeColor="text1"/>
        </w:rPr>
        <w:t>Conseil</w:t>
      </w:r>
      <w:proofErr w:type="spellEnd"/>
      <w:r w:rsidRPr="00531203">
        <w:rPr>
          <w:color w:val="000000" w:themeColor="text1"/>
        </w:rPr>
        <w:t xml:space="preserve"> </w:t>
      </w:r>
      <w:proofErr w:type="spellStart"/>
      <w:r w:rsidRPr="00531203">
        <w:rPr>
          <w:color w:val="000000" w:themeColor="text1"/>
        </w:rPr>
        <w:t>Scientifique</w:t>
      </w:r>
      <w:proofErr w:type="spellEnd"/>
      <w:r w:rsidRPr="00531203">
        <w:rPr>
          <w:color w:val="000000" w:themeColor="text1"/>
        </w:rPr>
        <w:t xml:space="preserve"> de </w:t>
      </w:r>
      <w:proofErr w:type="spellStart"/>
      <w:r w:rsidRPr="00531203">
        <w:rPr>
          <w:color w:val="000000" w:themeColor="text1"/>
        </w:rPr>
        <w:t>l’Université</w:t>
      </w:r>
      <w:proofErr w:type="spellEnd"/>
      <w:r w:rsidRPr="00531203">
        <w:rPr>
          <w:color w:val="000000" w:themeColor="text1"/>
        </w:rPr>
        <w:t xml:space="preserve"> Sorbonne Nouvelle (</w:t>
      </w:r>
      <w:proofErr w:type="spellStart"/>
      <w:r w:rsidRPr="00531203">
        <w:rPr>
          <w:color w:val="000000" w:themeColor="text1"/>
        </w:rPr>
        <w:t>Projet</w:t>
      </w:r>
      <w:proofErr w:type="spellEnd"/>
      <w:r w:rsidRPr="00531203">
        <w:rPr>
          <w:color w:val="000000" w:themeColor="text1"/>
        </w:rPr>
        <w:t xml:space="preserve"> </w:t>
      </w:r>
      <w:proofErr w:type="spellStart"/>
      <w:r w:rsidRPr="00531203">
        <w:rPr>
          <w:color w:val="000000" w:themeColor="text1"/>
        </w:rPr>
        <w:t>Jeunes</w:t>
      </w:r>
      <w:proofErr w:type="spellEnd"/>
      <w:r w:rsidRPr="00531203">
        <w:rPr>
          <w:color w:val="000000" w:themeColor="text1"/>
        </w:rPr>
        <w:t xml:space="preserve"> </w:t>
      </w:r>
      <w:proofErr w:type="spellStart"/>
      <w:r w:rsidRPr="00531203">
        <w:rPr>
          <w:color w:val="000000" w:themeColor="text1"/>
        </w:rPr>
        <w:t>Chercheurs</w:t>
      </w:r>
      <w:proofErr w:type="spellEnd"/>
      <w:r w:rsidRPr="00531203">
        <w:rPr>
          <w:color w:val="000000" w:themeColor="text1"/>
        </w:rPr>
        <w:t>, 2012-2014). Part of the orthographic transcription and corpus finali</w:t>
      </w:r>
      <w:r w:rsidR="00083070">
        <w:rPr>
          <w:color w:val="000000" w:themeColor="text1"/>
        </w:rPr>
        <w:t>s</w:t>
      </w:r>
      <w:r w:rsidRPr="00531203">
        <w:rPr>
          <w:color w:val="000000" w:themeColor="text1"/>
        </w:rPr>
        <w:t xml:space="preserve">ation was financially sponsored by </w:t>
      </w:r>
      <w:proofErr w:type="spellStart"/>
      <w:r w:rsidRPr="00531203">
        <w:rPr>
          <w:bCs/>
          <w:color w:val="000000" w:themeColor="text1"/>
        </w:rPr>
        <w:t>Labex</w:t>
      </w:r>
      <w:proofErr w:type="spellEnd"/>
      <w:r w:rsidRPr="00531203">
        <w:rPr>
          <w:bCs/>
          <w:color w:val="000000" w:themeColor="text1"/>
        </w:rPr>
        <w:t xml:space="preserve"> EFL program </w:t>
      </w:r>
      <w:r w:rsidRPr="00531203">
        <w:rPr>
          <w:color w:val="000000" w:themeColor="text1"/>
        </w:rPr>
        <w:t xml:space="preserve">(ANR-10-LABX-0083) and </w:t>
      </w:r>
      <w:proofErr w:type="spellStart"/>
      <w:r w:rsidRPr="00531203">
        <w:rPr>
          <w:bCs/>
          <w:color w:val="000000" w:themeColor="text1"/>
        </w:rPr>
        <w:t>Ircom</w:t>
      </w:r>
      <w:proofErr w:type="spellEnd"/>
      <w:r w:rsidRPr="00531203">
        <w:rPr>
          <w:bCs/>
          <w:color w:val="000000" w:themeColor="text1"/>
        </w:rPr>
        <w:t>/</w:t>
      </w:r>
      <w:proofErr w:type="spellStart"/>
      <w:r w:rsidRPr="00531203">
        <w:rPr>
          <w:bCs/>
          <w:color w:val="000000" w:themeColor="text1"/>
        </w:rPr>
        <w:t>Ortolang</w:t>
      </w:r>
      <w:proofErr w:type="spellEnd"/>
      <w:r w:rsidRPr="00531203">
        <w:rPr>
          <w:color w:val="000000" w:themeColor="text1"/>
        </w:rPr>
        <w:t>. For their participation and support, we are very grateful to all the SITAF tandem participants, the SITAF team members, our research team (</w:t>
      </w:r>
      <w:proofErr w:type="spellStart"/>
      <w:r w:rsidRPr="00531203">
        <w:rPr>
          <w:color w:val="000000" w:themeColor="text1"/>
        </w:rPr>
        <w:t>Sesylia</w:t>
      </w:r>
      <w:proofErr w:type="spellEnd"/>
      <w:r w:rsidRPr="00531203">
        <w:rPr>
          <w:color w:val="000000" w:themeColor="text1"/>
        </w:rPr>
        <w:t xml:space="preserve">, </w:t>
      </w:r>
      <w:proofErr w:type="spellStart"/>
      <w:r w:rsidRPr="00531203">
        <w:rPr>
          <w:color w:val="000000" w:themeColor="text1"/>
        </w:rPr>
        <w:t>Prismes</w:t>
      </w:r>
      <w:proofErr w:type="spellEnd"/>
      <w:r w:rsidRPr="00531203">
        <w:rPr>
          <w:color w:val="000000" w:themeColor="text1"/>
        </w:rPr>
        <w:t xml:space="preserve"> EA 4398) and the university’s engineers.</w:t>
      </w:r>
    </w:p>
    <w:p w14:paraId="75511434" w14:textId="77777777" w:rsidR="00955134" w:rsidRPr="00531203" w:rsidRDefault="00955134" w:rsidP="00143B10">
      <w:pPr>
        <w:ind w:firstLine="708"/>
        <w:jc w:val="both"/>
        <w:rPr>
          <w:rFonts w:ascii="Times New Roman" w:hAnsi="Times New Roman" w:cs="Times New Roman"/>
          <w:b/>
          <w:color w:val="000000" w:themeColor="text1"/>
          <w:lang w:val="en-GB"/>
        </w:rPr>
      </w:pPr>
    </w:p>
    <w:p w14:paraId="3EB765E9" w14:textId="77777777" w:rsidR="00A77FF2" w:rsidRPr="00531203" w:rsidRDefault="00A77FF2" w:rsidP="00143B10">
      <w:pPr>
        <w:ind w:firstLine="708"/>
        <w:jc w:val="both"/>
        <w:rPr>
          <w:rFonts w:ascii="Times New Roman" w:hAnsi="Times New Roman" w:cs="Times New Roman"/>
          <w:b/>
          <w:color w:val="000000" w:themeColor="text1"/>
          <w:lang w:val="en-GB"/>
        </w:rPr>
      </w:pPr>
    </w:p>
    <w:p w14:paraId="3FA93861" w14:textId="34D0381F" w:rsidR="000145AF" w:rsidRPr="00531203" w:rsidRDefault="000145AF" w:rsidP="002A1C18">
      <w:pPr>
        <w:jc w:val="both"/>
        <w:rPr>
          <w:rFonts w:ascii="Times New Roman" w:hAnsi="Times New Roman" w:cs="Times New Roman"/>
          <w:b/>
          <w:color w:val="000000" w:themeColor="text1"/>
          <w:lang w:val="en-GB"/>
        </w:rPr>
      </w:pPr>
      <w:r w:rsidRPr="00531203">
        <w:rPr>
          <w:rFonts w:ascii="Times New Roman" w:hAnsi="Times New Roman" w:cs="Times New Roman"/>
          <w:b/>
          <w:color w:val="000000" w:themeColor="text1"/>
          <w:lang w:val="en-GB"/>
        </w:rPr>
        <w:t>References</w:t>
      </w:r>
    </w:p>
    <w:p w14:paraId="048CAEB4" w14:textId="77777777" w:rsidR="00143B10" w:rsidRPr="00531203" w:rsidRDefault="00143B10" w:rsidP="002A1C18">
      <w:pPr>
        <w:ind w:left="709" w:hanging="709"/>
        <w:jc w:val="both"/>
        <w:rPr>
          <w:rFonts w:ascii="Times New Roman" w:hAnsi="Times New Roman" w:cs="Times New Roman"/>
          <w:b/>
          <w:color w:val="000000" w:themeColor="text1"/>
          <w:lang w:val="en-GB"/>
        </w:rPr>
      </w:pPr>
    </w:p>
    <w:p w14:paraId="5496D746" w14:textId="06A22E17" w:rsidR="000C0866" w:rsidRPr="00531203" w:rsidRDefault="000C0866" w:rsidP="002A1C18">
      <w:pPr>
        <w:ind w:left="709" w:hanging="709"/>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Adams</w:t>
      </w:r>
      <w:r w:rsidR="00ED762E" w:rsidRPr="00531203">
        <w:rPr>
          <w:rFonts w:ascii="Times New Roman" w:hAnsi="Times New Roman" w:cs="Times New Roman"/>
          <w:color w:val="000000" w:themeColor="text1"/>
          <w:lang w:val="en-GB"/>
        </w:rPr>
        <w:t>, Rebecca. 2007.</w:t>
      </w:r>
      <w:r w:rsidR="0043383E" w:rsidRPr="00531203">
        <w:rPr>
          <w:rFonts w:ascii="Times New Roman" w:hAnsi="Times New Roman" w:cs="Times New Roman"/>
          <w:color w:val="000000" w:themeColor="text1"/>
          <w:lang w:val="en-GB"/>
        </w:rPr>
        <w:t xml:space="preserve"> </w:t>
      </w:r>
      <w:r w:rsidR="0043383E" w:rsidRPr="00531203">
        <w:rPr>
          <w:rFonts w:ascii="Times New Roman" w:eastAsia="Times New Roman" w:hAnsi="Times New Roman" w:cs="Times New Roman"/>
          <w:color w:val="000000" w:themeColor="text1"/>
          <w:lang w:val="en-GB"/>
        </w:rPr>
        <w:t xml:space="preserve">Do second language learners benefit from interacting with each other? In Mackey, Alison (ed.), </w:t>
      </w:r>
      <w:r w:rsidR="0043383E" w:rsidRPr="00531203">
        <w:rPr>
          <w:rFonts w:ascii="Times New Roman" w:eastAsia="Times New Roman" w:hAnsi="Times New Roman" w:cs="Times New Roman"/>
          <w:i/>
          <w:color w:val="000000" w:themeColor="text1"/>
          <w:lang w:val="en-GB"/>
        </w:rPr>
        <w:t>Conversational interaction in second language acquisition: A collection of empirical studies</w:t>
      </w:r>
      <w:r w:rsidR="00382978" w:rsidRPr="00531203">
        <w:rPr>
          <w:rFonts w:ascii="Times New Roman" w:eastAsia="Times New Roman" w:hAnsi="Times New Roman" w:cs="Times New Roman"/>
          <w:color w:val="000000" w:themeColor="text1"/>
          <w:lang w:val="en-GB"/>
        </w:rPr>
        <w:t>, 29</w:t>
      </w:r>
      <w:r w:rsidR="00382978" w:rsidRPr="00531203">
        <w:rPr>
          <w:rFonts w:ascii="Times New Roman" w:hAnsi="Times New Roman" w:cs="Times New Roman"/>
          <w:color w:val="000000" w:themeColor="text1"/>
          <w:lang w:val="en-GB"/>
        </w:rPr>
        <w:t>–51. Oxford: Oxford University Press.</w:t>
      </w:r>
    </w:p>
    <w:p w14:paraId="0980E238" w14:textId="65A7D8EA" w:rsidR="008810E2" w:rsidRPr="00531203" w:rsidRDefault="008810E2" w:rsidP="002A1C18">
      <w:pPr>
        <w:ind w:left="709" w:hanging="709"/>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Ballinger, Susan. 2012.</w:t>
      </w:r>
      <w:r w:rsidR="00AC4792" w:rsidRPr="00531203">
        <w:rPr>
          <w:rFonts w:ascii="Times New Roman" w:hAnsi="Times New Roman" w:cs="Times New Roman"/>
          <w:color w:val="000000" w:themeColor="text1"/>
          <w:lang w:val="en-GB"/>
        </w:rPr>
        <w:t xml:space="preserve"> </w:t>
      </w:r>
      <w:proofErr w:type="gramStart"/>
      <w:r w:rsidR="00003CC1" w:rsidRPr="00531203">
        <w:rPr>
          <w:rFonts w:ascii="Times New Roman" w:hAnsi="Times New Roman" w:cs="Times New Roman"/>
          <w:i/>
          <w:color w:val="000000" w:themeColor="text1"/>
          <w:lang w:val="en-GB"/>
        </w:rPr>
        <w:t>Towards</w:t>
      </w:r>
      <w:proofErr w:type="gramEnd"/>
      <w:r w:rsidR="00003CC1" w:rsidRPr="00531203">
        <w:rPr>
          <w:rFonts w:ascii="Times New Roman" w:hAnsi="Times New Roman" w:cs="Times New Roman"/>
          <w:i/>
          <w:color w:val="000000" w:themeColor="text1"/>
          <w:lang w:val="en-GB"/>
        </w:rPr>
        <w:t xml:space="preserve"> a cross-linguistic pedagogy: Biliteracy and reciprocal learning strategies in French immersion.</w:t>
      </w:r>
      <w:r w:rsidR="00003CC1" w:rsidRPr="00531203">
        <w:rPr>
          <w:rFonts w:ascii="Times New Roman" w:hAnsi="Times New Roman" w:cs="Times New Roman"/>
          <w:color w:val="000000" w:themeColor="text1"/>
          <w:lang w:val="en-GB"/>
        </w:rPr>
        <w:t xml:space="preserve"> Montreal: McGill University. </w:t>
      </w:r>
      <w:proofErr w:type="gramStart"/>
      <w:r w:rsidR="00003CC1" w:rsidRPr="00531203">
        <w:rPr>
          <w:rFonts w:ascii="Times New Roman" w:hAnsi="Times New Roman" w:cs="Times New Roman"/>
          <w:color w:val="000000" w:themeColor="text1"/>
          <w:lang w:val="en-GB"/>
        </w:rPr>
        <w:t>(Doctoral dissertation.)</w:t>
      </w:r>
      <w:proofErr w:type="gramEnd"/>
    </w:p>
    <w:p w14:paraId="461BB92B" w14:textId="6858A32E" w:rsidR="0079522E" w:rsidRPr="00531203" w:rsidRDefault="0079522E" w:rsidP="002A1C18">
      <w:pPr>
        <w:ind w:left="709" w:hanging="709"/>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 xml:space="preserve">Ballinger, Susan. </w:t>
      </w:r>
      <w:r w:rsidR="00A11970" w:rsidRPr="00531203">
        <w:rPr>
          <w:rFonts w:ascii="Times New Roman" w:hAnsi="Times New Roman" w:cs="Times New Roman"/>
          <w:color w:val="000000" w:themeColor="text1"/>
          <w:lang w:val="en-GB"/>
        </w:rPr>
        <w:t xml:space="preserve">2015. </w:t>
      </w:r>
      <w:r w:rsidRPr="00531203">
        <w:rPr>
          <w:rFonts w:ascii="Times New Roman" w:hAnsi="Times New Roman" w:cs="Times New Roman"/>
          <w:color w:val="000000" w:themeColor="text1"/>
          <w:lang w:val="en-GB"/>
        </w:rPr>
        <w:t xml:space="preserve">Linking content, linking students: </w:t>
      </w:r>
      <w:r w:rsidR="00A86483" w:rsidRPr="00531203">
        <w:rPr>
          <w:rFonts w:ascii="Times New Roman" w:hAnsi="Times New Roman" w:cs="Times New Roman"/>
          <w:color w:val="000000" w:themeColor="text1"/>
          <w:lang w:val="en-GB"/>
        </w:rPr>
        <w:t xml:space="preserve">A </w:t>
      </w:r>
      <w:r w:rsidRPr="00531203">
        <w:rPr>
          <w:rFonts w:ascii="Times New Roman" w:hAnsi="Times New Roman" w:cs="Times New Roman"/>
          <w:color w:val="000000" w:themeColor="text1"/>
          <w:lang w:val="en-GB"/>
        </w:rPr>
        <w:t xml:space="preserve">cross-linguistic pedagogical intervention. In </w:t>
      </w:r>
      <w:proofErr w:type="spellStart"/>
      <w:r w:rsidR="00ED417A" w:rsidRPr="00531203">
        <w:rPr>
          <w:rFonts w:ascii="Times New Roman" w:hAnsi="Times New Roman" w:cs="Times New Roman"/>
          <w:color w:val="000000" w:themeColor="text1"/>
          <w:lang w:val="en-GB"/>
        </w:rPr>
        <w:t>Cenoz</w:t>
      </w:r>
      <w:proofErr w:type="spellEnd"/>
      <w:r w:rsidR="00ED417A" w:rsidRPr="00531203">
        <w:rPr>
          <w:rFonts w:ascii="Times New Roman" w:hAnsi="Times New Roman" w:cs="Times New Roman"/>
          <w:color w:val="000000" w:themeColor="text1"/>
          <w:lang w:val="en-GB"/>
        </w:rPr>
        <w:t xml:space="preserve">, </w:t>
      </w:r>
      <w:proofErr w:type="spellStart"/>
      <w:r w:rsidR="00ED417A" w:rsidRPr="00531203">
        <w:rPr>
          <w:rFonts w:ascii="Times New Roman" w:hAnsi="Times New Roman" w:cs="Times New Roman"/>
          <w:color w:val="000000" w:themeColor="text1"/>
          <w:lang w:val="en-GB"/>
        </w:rPr>
        <w:t>Jasone</w:t>
      </w:r>
      <w:proofErr w:type="spellEnd"/>
      <w:r w:rsidR="00ED417A" w:rsidRPr="00531203">
        <w:rPr>
          <w:rFonts w:ascii="Times New Roman" w:hAnsi="Times New Roman" w:cs="Times New Roman"/>
          <w:color w:val="000000" w:themeColor="text1"/>
          <w:lang w:val="en-GB"/>
        </w:rPr>
        <w:t xml:space="preserve"> &amp; </w:t>
      </w:r>
      <w:proofErr w:type="spellStart"/>
      <w:r w:rsidR="00ED417A" w:rsidRPr="00531203">
        <w:rPr>
          <w:rFonts w:ascii="Times New Roman" w:hAnsi="Times New Roman" w:cs="Times New Roman"/>
          <w:color w:val="000000" w:themeColor="text1"/>
          <w:lang w:val="en-GB"/>
        </w:rPr>
        <w:t>Gorter</w:t>
      </w:r>
      <w:proofErr w:type="spellEnd"/>
      <w:r w:rsidR="00ED417A" w:rsidRPr="00531203">
        <w:rPr>
          <w:rFonts w:ascii="Times New Roman" w:hAnsi="Times New Roman" w:cs="Times New Roman"/>
          <w:color w:val="000000" w:themeColor="text1"/>
          <w:lang w:val="en-GB"/>
        </w:rPr>
        <w:t xml:space="preserve">, </w:t>
      </w:r>
      <w:proofErr w:type="spellStart"/>
      <w:r w:rsidR="00ED417A" w:rsidRPr="00531203">
        <w:rPr>
          <w:rFonts w:ascii="Times New Roman" w:hAnsi="Times New Roman" w:cs="Times New Roman"/>
          <w:color w:val="000000" w:themeColor="text1"/>
          <w:lang w:val="en-GB"/>
        </w:rPr>
        <w:t>Durk</w:t>
      </w:r>
      <w:proofErr w:type="spellEnd"/>
      <w:r w:rsidR="00ED417A" w:rsidRPr="00531203">
        <w:rPr>
          <w:rFonts w:ascii="Times New Roman" w:hAnsi="Times New Roman" w:cs="Times New Roman"/>
          <w:color w:val="000000" w:themeColor="text1"/>
          <w:lang w:val="en-GB"/>
        </w:rPr>
        <w:t xml:space="preserve"> (ed</w:t>
      </w:r>
      <w:r w:rsidR="00BD26C1" w:rsidRPr="00531203">
        <w:rPr>
          <w:rFonts w:ascii="Times New Roman" w:hAnsi="Times New Roman" w:cs="Times New Roman"/>
          <w:color w:val="000000" w:themeColor="text1"/>
          <w:lang w:val="en-GB"/>
        </w:rPr>
        <w:t>s</w:t>
      </w:r>
      <w:r w:rsidR="00ED417A" w:rsidRPr="00531203">
        <w:rPr>
          <w:rFonts w:ascii="Times New Roman" w:hAnsi="Times New Roman" w:cs="Times New Roman"/>
          <w:color w:val="000000" w:themeColor="text1"/>
          <w:lang w:val="en-GB"/>
        </w:rPr>
        <w:t xml:space="preserve">.), </w:t>
      </w:r>
      <w:proofErr w:type="gramStart"/>
      <w:r w:rsidR="00ED417A" w:rsidRPr="00531203">
        <w:rPr>
          <w:rFonts w:ascii="Times New Roman" w:hAnsi="Times New Roman" w:cs="Times New Roman"/>
          <w:i/>
          <w:color w:val="000000" w:themeColor="text1"/>
          <w:lang w:val="en-GB"/>
        </w:rPr>
        <w:t>Multilingual</w:t>
      </w:r>
      <w:proofErr w:type="gramEnd"/>
      <w:r w:rsidR="00ED417A" w:rsidRPr="00531203">
        <w:rPr>
          <w:rFonts w:ascii="Times New Roman" w:hAnsi="Times New Roman" w:cs="Times New Roman"/>
          <w:i/>
          <w:color w:val="000000" w:themeColor="text1"/>
          <w:lang w:val="en-GB"/>
        </w:rPr>
        <w:t xml:space="preserve"> education. </w:t>
      </w:r>
      <w:proofErr w:type="gramStart"/>
      <w:r w:rsidR="00ED417A" w:rsidRPr="00531203">
        <w:rPr>
          <w:rFonts w:ascii="Times New Roman" w:hAnsi="Times New Roman" w:cs="Times New Roman"/>
          <w:i/>
          <w:color w:val="000000" w:themeColor="text1"/>
          <w:lang w:val="en-GB"/>
        </w:rPr>
        <w:t>Between languag</w:t>
      </w:r>
      <w:r w:rsidR="00A11970" w:rsidRPr="00531203">
        <w:rPr>
          <w:rFonts w:ascii="Times New Roman" w:hAnsi="Times New Roman" w:cs="Times New Roman"/>
          <w:i/>
          <w:color w:val="000000" w:themeColor="text1"/>
          <w:lang w:val="en-GB"/>
        </w:rPr>
        <w:t xml:space="preserve">e learning and </w:t>
      </w:r>
      <w:proofErr w:type="spellStart"/>
      <w:r w:rsidR="00A11970" w:rsidRPr="00531203">
        <w:rPr>
          <w:rFonts w:ascii="Times New Roman" w:hAnsi="Times New Roman" w:cs="Times New Roman"/>
          <w:i/>
          <w:color w:val="000000" w:themeColor="text1"/>
          <w:lang w:val="en-GB"/>
        </w:rPr>
        <w:t>translanguaging</w:t>
      </w:r>
      <w:proofErr w:type="spellEnd"/>
      <w:r w:rsidR="00A11970" w:rsidRPr="00531203">
        <w:rPr>
          <w:rFonts w:ascii="Times New Roman" w:hAnsi="Times New Roman" w:cs="Times New Roman"/>
          <w:i/>
          <w:color w:val="000000" w:themeColor="text1"/>
          <w:lang w:val="en-GB"/>
        </w:rPr>
        <w:t xml:space="preserve">, </w:t>
      </w:r>
      <w:r w:rsidR="00A11970" w:rsidRPr="00531203">
        <w:rPr>
          <w:rFonts w:ascii="Times New Roman" w:hAnsi="Times New Roman" w:cs="Times New Roman"/>
          <w:color w:val="000000" w:themeColor="text1"/>
          <w:lang w:val="en-GB"/>
        </w:rPr>
        <w:t>35–60.</w:t>
      </w:r>
      <w:proofErr w:type="gramEnd"/>
      <w:r w:rsidR="00A11970" w:rsidRPr="00531203">
        <w:rPr>
          <w:rFonts w:ascii="Times New Roman" w:hAnsi="Times New Roman" w:cs="Times New Roman"/>
          <w:color w:val="000000" w:themeColor="text1"/>
          <w:lang w:val="en-GB"/>
        </w:rPr>
        <w:t xml:space="preserve"> Cambridge: Cambridge University Press.</w:t>
      </w:r>
    </w:p>
    <w:p w14:paraId="5B626908" w14:textId="3409C3CE" w:rsidR="00DB136D" w:rsidRPr="00531203" w:rsidRDefault="00DB136D" w:rsidP="002A1C18">
      <w:pPr>
        <w:pStyle w:val="Normal1"/>
        <w:ind w:left="709" w:hanging="709"/>
        <w:jc w:val="both"/>
        <w:rPr>
          <w:color w:val="auto"/>
          <w:sz w:val="24"/>
          <w:szCs w:val="24"/>
          <w:lang w:val="en-GB"/>
        </w:rPr>
      </w:pPr>
      <w:proofErr w:type="spellStart"/>
      <w:r w:rsidRPr="00531203">
        <w:rPr>
          <w:color w:val="auto"/>
          <w:sz w:val="24"/>
          <w:szCs w:val="24"/>
          <w:lang w:val="en-GB"/>
        </w:rPr>
        <w:t>Bamgbose</w:t>
      </w:r>
      <w:proofErr w:type="spellEnd"/>
      <w:r w:rsidRPr="00531203">
        <w:rPr>
          <w:color w:val="auto"/>
          <w:sz w:val="24"/>
          <w:szCs w:val="24"/>
          <w:lang w:val="en-GB"/>
        </w:rPr>
        <w:t xml:space="preserve">, Ayo. 1998. Torn between the norms: Innovations in world </w:t>
      </w:r>
      <w:proofErr w:type="spellStart"/>
      <w:r w:rsidRPr="00531203">
        <w:rPr>
          <w:color w:val="auto"/>
          <w:sz w:val="24"/>
          <w:szCs w:val="24"/>
          <w:lang w:val="en-GB"/>
        </w:rPr>
        <w:t>Englishes</w:t>
      </w:r>
      <w:proofErr w:type="spellEnd"/>
      <w:r w:rsidRPr="00531203">
        <w:rPr>
          <w:color w:val="auto"/>
          <w:sz w:val="24"/>
          <w:szCs w:val="24"/>
          <w:lang w:val="en-GB"/>
        </w:rPr>
        <w:t xml:space="preserve">. </w:t>
      </w:r>
      <w:r w:rsidRPr="00531203">
        <w:rPr>
          <w:i/>
          <w:color w:val="auto"/>
          <w:sz w:val="24"/>
          <w:szCs w:val="24"/>
          <w:lang w:val="en-GB"/>
        </w:rPr>
        <w:t xml:space="preserve">World </w:t>
      </w:r>
      <w:proofErr w:type="spellStart"/>
      <w:r w:rsidRPr="00531203">
        <w:rPr>
          <w:i/>
          <w:color w:val="auto"/>
          <w:sz w:val="24"/>
          <w:szCs w:val="24"/>
          <w:lang w:val="en-GB"/>
        </w:rPr>
        <w:t>Englishes</w:t>
      </w:r>
      <w:proofErr w:type="spellEnd"/>
      <w:r w:rsidRPr="00531203">
        <w:rPr>
          <w:color w:val="auto"/>
          <w:sz w:val="24"/>
          <w:szCs w:val="24"/>
          <w:lang w:val="en-GB"/>
        </w:rPr>
        <w:t xml:space="preserve"> </w:t>
      </w:r>
      <w:r w:rsidRPr="00531203">
        <w:rPr>
          <w:iCs/>
          <w:color w:val="auto"/>
          <w:sz w:val="24"/>
          <w:szCs w:val="24"/>
          <w:lang w:val="en-GB"/>
        </w:rPr>
        <w:t>17</w:t>
      </w:r>
      <w:r w:rsidRPr="00531203">
        <w:rPr>
          <w:color w:val="auto"/>
          <w:sz w:val="24"/>
          <w:szCs w:val="24"/>
          <w:lang w:val="en-GB"/>
        </w:rPr>
        <w:t xml:space="preserve">(1). </w:t>
      </w:r>
      <w:proofErr w:type="gramStart"/>
      <w:r w:rsidRPr="00531203">
        <w:rPr>
          <w:color w:val="auto"/>
          <w:sz w:val="24"/>
          <w:szCs w:val="24"/>
          <w:lang w:val="en-GB"/>
        </w:rPr>
        <w:t>1</w:t>
      </w:r>
      <w:r w:rsidRPr="00531203">
        <w:rPr>
          <w:color w:val="000000" w:themeColor="text1"/>
          <w:lang w:val="en-GB"/>
        </w:rPr>
        <w:t>–</w:t>
      </w:r>
      <w:r w:rsidRPr="00531203">
        <w:rPr>
          <w:color w:val="auto"/>
          <w:sz w:val="24"/>
          <w:szCs w:val="24"/>
          <w:lang w:val="en-GB"/>
        </w:rPr>
        <w:t>14.</w:t>
      </w:r>
      <w:proofErr w:type="gramEnd"/>
    </w:p>
    <w:p w14:paraId="6F7FA085" w14:textId="34F2A35C" w:rsidR="009B6459" w:rsidRPr="00531203" w:rsidRDefault="009B6459" w:rsidP="002A1C18">
      <w:pPr>
        <w:ind w:left="709" w:hanging="709"/>
        <w:jc w:val="both"/>
        <w:rPr>
          <w:rFonts w:ascii="Times New Roman" w:hAnsi="Times New Roman" w:cs="Times New Roman"/>
          <w:color w:val="000000" w:themeColor="text1"/>
          <w:lang w:val="en-GB"/>
        </w:rPr>
      </w:pPr>
      <w:proofErr w:type="spellStart"/>
      <w:r w:rsidRPr="00531203">
        <w:rPr>
          <w:rFonts w:ascii="Times New Roman" w:hAnsi="Times New Roman" w:cs="Times New Roman"/>
          <w:color w:val="000000" w:themeColor="text1"/>
          <w:lang w:val="en-GB"/>
        </w:rPr>
        <w:t>Basterrechea</w:t>
      </w:r>
      <w:proofErr w:type="spellEnd"/>
      <w:r w:rsidRPr="00531203">
        <w:rPr>
          <w:rFonts w:ascii="Times New Roman" w:hAnsi="Times New Roman" w:cs="Times New Roman"/>
          <w:color w:val="000000" w:themeColor="text1"/>
          <w:lang w:val="en-GB"/>
        </w:rPr>
        <w:t xml:space="preserve">, </w:t>
      </w:r>
      <w:proofErr w:type="spellStart"/>
      <w:r w:rsidRPr="00531203">
        <w:rPr>
          <w:rFonts w:ascii="Times New Roman" w:hAnsi="Times New Roman" w:cs="Times New Roman"/>
          <w:color w:val="000000" w:themeColor="text1"/>
          <w:lang w:val="en-GB"/>
        </w:rPr>
        <w:t>María</w:t>
      </w:r>
      <w:proofErr w:type="spellEnd"/>
      <w:r w:rsidRPr="00531203">
        <w:rPr>
          <w:rFonts w:ascii="Times New Roman" w:hAnsi="Times New Roman" w:cs="Times New Roman"/>
          <w:color w:val="000000" w:themeColor="text1"/>
          <w:lang w:val="en-GB"/>
        </w:rPr>
        <w:t xml:space="preserve"> &amp; </w:t>
      </w:r>
      <w:proofErr w:type="spellStart"/>
      <w:r w:rsidRPr="00531203">
        <w:rPr>
          <w:rFonts w:ascii="Times New Roman" w:hAnsi="Times New Roman" w:cs="Times New Roman"/>
          <w:color w:val="000000" w:themeColor="text1"/>
          <w:lang w:val="en-GB"/>
        </w:rPr>
        <w:t>García</w:t>
      </w:r>
      <w:proofErr w:type="spellEnd"/>
      <w:r w:rsidRPr="00531203">
        <w:rPr>
          <w:rFonts w:ascii="Times New Roman" w:hAnsi="Times New Roman" w:cs="Times New Roman"/>
          <w:color w:val="000000" w:themeColor="text1"/>
          <w:lang w:val="en-GB"/>
        </w:rPr>
        <w:t xml:space="preserve"> Mayo, María </w:t>
      </w:r>
      <w:proofErr w:type="gramStart"/>
      <w:r w:rsidRPr="00531203">
        <w:rPr>
          <w:rFonts w:ascii="Times New Roman" w:hAnsi="Times New Roman" w:cs="Times New Roman"/>
          <w:color w:val="000000" w:themeColor="text1"/>
          <w:lang w:val="en-GB"/>
        </w:rPr>
        <w:t>del</w:t>
      </w:r>
      <w:proofErr w:type="gramEnd"/>
      <w:r w:rsidRPr="00531203">
        <w:rPr>
          <w:rFonts w:ascii="Times New Roman" w:hAnsi="Times New Roman" w:cs="Times New Roman"/>
          <w:color w:val="000000" w:themeColor="text1"/>
          <w:lang w:val="en-GB"/>
        </w:rPr>
        <w:t xml:space="preserve"> Pilar. 2013. Language-related episodes during collaborative tasks: A comparison of CLIL and EFL learners. In McDonough, Kim &amp; Mackey, Alison (eds.), </w:t>
      </w:r>
      <w:proofErr w:type="gramStart"/>
      <w:r w:rsidRPr="00531203">
        <w:rPr>
          <w:rFonts w:ascii="Times New Roman" w:hAnsi="Times New Roman" w:cs="Times New Roman"/>
          <w:i/>
          <w:color w:val="000000" w:themeColor="text1"/>
          <w:lang w:val="en-GB"/>
        </w:rPr>
        <w:t>Second</w:t>
      </w:r>
      <w:proofErr w:type="gramEnd"/>
      <w:r w:rsidRPr="00531203">
        <w:rPr>
          <w:rFonts w:ascii="Times New Roman" w:hAnsi="Times New Roman" w:cs="Times New Roman"/>
          <w:i/>
          <w:color w:val="000000" w:themeColor="text1"/>
          <w:lang w:val="en-GB"/>
        </w:rPr>
        <w:t xml:space="preserve"> language interaction in diverse educational contexts</w:t>
      </w:r>
      <w:r w:rsidRPr="00531203">
        <w:rPr>
          <w:rFonts w:ascii="Times New Roman" w:hAnsi="Times New Roman" w:cs="Times New Roman"/>
          <w:color w:val="000000" w:themeColor="text1"/>
          <w:lang w:val="en-GB"/>
        </w:rPr>
        <w:t xml:space="preserve">, 25–43. </w:t>
      </w:r>
      <w:r w:rsidR="00CA74DE" w:rsidRPr="00531203">
        <w:rPr>
          <w:rFonts w:ascii="Times New Roman" w:hAnsi="Times New Roman" w:cs="Times New Roman"/>
          <w:color w:val="000000" w:themeColor="text1"/>
          <w:lang w:val="en-GB"/>
        </w:rPr>
        <w:t xml:space="preserve">Amsterdam: John </w:t>
      </w:r>
      <w:proofErr w:type="spellStart"/>
      <w:r w:rsidR="00CA74DE" w:rsidRPr="00531203">
        <w:rPr>
          <w:rFonts w:ascii="Times New Roman" w:hAnsi="Times New Roman" w:cs="Times New Roman"/>
          <w:color w:val="000000" w:themeColor="text1"/>
          <w:lang w:val="en-GB"/>
        </w:rPr>
        <w:t>Benjamins</w:t>
      </w:r>
      <w:proofErr w:type="spellEnd"/>
      <w:r w:rsidR="00CA74DE" w:rsidRPr="00531203">
        <w:rPr>
          <w:rFonts w:ascii="Times New Roman" w:hAnsi="Times New Roman" w:cs="Times New Roman"/>
          <w:color w:val="000000" w:themeColor="text1"/>
          <w:lang w:val="en-GB"/>
        </w:rPr>
        <w:t xml:space="preserve">. </w:t>
      </w:r>
    </w:p>
    <w:p w14:paraId="6C290CAC" w14:textId="47AA7550" w:rsidR="009B6459" w:rsidRPr="00531203" w:rsidRDefault="0016670E" w:rsidP="002A1C18">
      <w:pPr>
        <w:ind w:left="709" w:hanging="709"/>
        <w:jc w:val="both"/>
        <w:rPr>
          <w:rFonts w:ascii="Times New Roman" w:hAnsi="Times New Roman" w:cs="Times New Roman"/>
          <w:color w:val="000000" w:themeColor="text1"/>
          <w:lang w:val="en-GB"/>
        </w:rPr>
      </w:pPr>
      <w:proofErr w:type="spellStart"/>
      <w:proofErr w:type="gramStart"/>
      <w:r w:rsidRPr="00531203">
        <w:rPr>
          <w:rFonts w:ascii="Times New Roman" w:hAnsi="Times New Roman" w:cs="Times New Roman"/>
          <w:color w:val="000000" w:themeColor="text1"/>
          <w:lang w:val="en-GB"/>
        </w:rPr>
        <w:t>Basterrechea</w:t>
      </w:r>
      <w:proofErr w:type="spellEnd"/>
      <w:r w:rsidRPr="00531203">
        <w:rPr>
          <w:rFonts w:ascii="Times New Roman" w:hAnsi="Times New Roman" w:cs="Times New Roman"/>
          <w:color w:val="000000" w:themeColor="text1"/>
          <w:lang w:val="en-GB"/>
        </w:rPr>
        <w:t xml:space="preserve">, </w:t>
      </w:r>
      <w:proofErr w:type="spellStart"/>
      <w:r w:rsidRPr="00531203">
        <w:rPr>
          <w:rFonts w:ascii="Times New Roman" w:hAnsi="Times New Roman" w:cs="Times New Roman"/>
          <w:color w:val="000000" w:themeColor="text1"/>
          <w:lang w:val="en-GB"/>
        </w:rPr>
        <w:t>María</w:t>
      </w:r>
      <w:proofErr w:type="spellEnd"/>
      <w:r w:rsidRPr="00531203">
        <w:rPr>
          <w:rFonts w:ascii="Times New Roman" w:hAnsi="Times New Roman" w:cs="Times New Roman"/>
          <w:color w:val="000000" w:themeColor="text1"/>
          <w:lang w:val="en-GB"/>
        </w:rPr>
        <w:t xml:space="preserve"> &amp; </w:t>
      </w:r>
      <w:proofErr w:type="spellStart"/>
      <w:r w:rsidRPr="00531203">
        <w:rPr>
          <w:rFonts w:ascii="Times New Roman" w:hAnsi="Times New Roman" w:cs="Times New Roman"/>
          <w:color w:val="000000" w:themeColor="text1"/>
          <w:lang w:val="en-GB"/>
        </w:rPr>
        <w:t>Leeser</w:t>
      </w:r>
      <w:proofErr w:type="spellEnd"/>
      <w:r w:rsidRPr="00531203">
        <w:rPr>
          <w:rFonts w:ascii="Times New Roman" w:hAnsi="Times New Roman" w:cs="Times New Roman"/>
          <w:color w:val="000000" w:themeColor="text1"/>
          <w:lang w:val="en-GB"/>
        </w:rPr>
        <w:t>, Michael J. 2019.</w:t>
      </w:r>
      <w:proofErr w:type="gramEnd"/>
      <w:r w:rsidRPr="00531203">
        <w:rPr>
          <w:rFonts w:ascii="Times New Roman" w:hAnsi="Times New Roman" w:cs="Times New Roman"/>
          <w:color w:val="000000" w:themeColor="text1"/>
          <w:lang w:val="en-GB"/>
        </w:rPr>
        <w:t xml:space="preserve"> </w:t>
      </w:r>
      <w:proofErr w:type="gramStart"/>
      <w:r w:rsidRPr="00531203">
        <w:rPr>
          <w:rFonts w:ascii="Times New Roman" w:hAnsi="Times New Roman" w:cs="Times New Roman"/>
          <w:color w:val="000000" w:themeColor="text1"/>
          <w:lang w:val="en-GB"/>
        </w:rPr>
        <w:t>Language-related episodes and learner proficiency during collaborative dialogue in CLIL.</w:t>
      </w:r>
      <w:proofErr w:type="gramEnd"/>
      <w:r w:rsidRPr="00531203">
        <w:rPr>
          <w:rFonts w:ascii="Times New Roman" w:hAnsi="Times New Roman" w:cs="Times New Roman"/>
          <w:color w:val="000000" w:themeColor="text1"/>
          <w:lang w:val="en-GB"/>
        </w:rPr>
        <w:t xml:space="preserve"> </w:t>
      </w:r>
      <w:proofErr w:type="gramStart"/>
      <w:r w:rsidRPr="00531203">
        <w:rPr>
          <w:rFonts w:ascii="Times New Roman" w:hAnsi="Times New Roman" w:cs="Times New Roman"/>
          <w:i/>
          <w:color w:val="000000" w:themeColor="text1"/>
          <w:lang w:val="en-GB"/>
        </w:rPr>
        <w:t xml:space="preserve">Language Awareness </w:t>
      </w:r>
      <w:r w:rsidRPr="00531203">
        <w:rPr>
          <w:rFonts w:ascii="Times New Roman" w:hAnsi="Times New Roman" w:cs="Times New Roman"/>
          <w:color w:val="000000" w:themeColor="text1"/>
          <w:lang w:val="en-GB"/>
        </w:rPr>
        <w:t>28(2).</w:t>
      </w:r>
      <w:proofErr w:type="gramEnd"/>
      <w:r w:rsidRPr="00531203">
        <w:rPr>
          <w:rFonts w:ascii="Times New Roman" w:hAnsi="Times New Roman" w:cs="Times New Roman"/>
          <w:color w:val="000000" w:themeColor="text1"/>
          <w:lang w:val="en-GB"/>
        </w:rPr>
        <w:t xml:space="preserve"> </w:t>
      </w:r>
      <w:proofErr w:type="gramStart"/>
      <w:r w:rsidRPr="00531203">
        <w:rPr>
          <w:rFonts w:ascii="Times New Roman" w:hAnsi="Times New Roman" w:cs="Times New Roman"/>
          <w:color w:val="000000" w:themeColor="text1"/>
          <w:lang w:val="en-GB"/>
        </w:rPr>
        <w:t>97–113.</w:t>
      </w:r>
      <w:proofErr w:type="gramEnd"/>
    </w:p>
    <w:p w14:paraId="71635966" w14:textId="36E59918" w:rsidR="001E4E6A" w:rsidRPr="00531203" w:rsidRDefault="001E4E6A" w:rsidP="002A1C18">
      <w:pPr>
        <w:ind w:left="709" w:hanging="709"/>
        <w:jc w:val="both"/>
        <w:rPr>
          <w:rFonts w:ascii="Times New Roman" w:hAnsi="Times New Roman" w:cs="Times New Roman"/>
          <w:color w:val="000000" w:themeColor="text1"/>
          <w:lang w:val="en-GB"/>
        </w:rPr>
      </w:pPr>
      <w:proofErr w:type="spellStart"/>
      <w:r w:rsidRPr="00531203">
        <w:rPr>
          <w:rFonts w:ascii="Times New Roman" w:hAnsi="Times New Roman" w:cs="Times New Roman"/>
          <w:color w:val="000000" w:themeColor="text1"/>
          <w:lang w:val="en-GB"/>
        </w:rPr>
        <w:t>Brammerts</w:t>
      </w:r>
      <w:proofErr w:type="spellEnd"/>
      <w:r w:rsidRPr="00531203">
        <w:rPr>
          <w:rFonts w:ascii="Times New Roman" w:hAnsi="Times New Roman" w:cs="Times New Roman"/>
          <w:color w:val="000000" w:themeColor="text1"/>
          <w:lang w:val="en-GB"/>
        </w:rPr>
        <w:t xml:space="preserve">, Helmut. 1996. Tandem language learning via the Internet and the international email tandem network. </w:t>
      </w:r>
      <w:proofErr w:type="gramStart"/>
      <w:r w:rsidRPr="00531203">
        <w:rPr>
          <w:rFonts w:ascii="Times New Roman" w:hAnsi="Times New Roman" w:cs="Times New Roman"/>
          <w:color w:val="000000" w:themeColor="text1"/>
          <w:lang w:val="en-GB"/>
        </w:rPr>
        <w:t xml:space="preserve">In Little, David &amp; </w:t>
      </w:r>
      <w:proofErr w:type="spellStart"/>
      <w:r w:rsidRPr="00531203">
        <w:rPr>
          <w:rFonts w:ascii="Times New Roman" w:hAnsi="Times New Roman" w:cs="Times New Roman"/>
          <w:color w:val="000000" w:themeColor="text1"/>
          <w:lang w:val="en-GB"/>
        </w:rPr>
        <w:t>Brammerts</w:t>
      </w:r>
      <w:proofErr w:type="spellEnd"/>
      <w:r w:rsidRPr="00531203">
        <w:rPr>
          <w:rFonts w:ascii="Times New Roman" w:hAnsi="Times New Roman" w:cs="Times New Roman"/>
          <w:color w:val="000000" w:themeColor="text1"/>
          <w:lang w:val="en-GB"/>
        </w:rPr>
        <w:t xml:space="preserve">, Helmut (eds.), </w:t>
      </w:r>
      <w:r w:rsidRPr="00531203">
        <w:rPr>
          <w:rFonts w:ascii="Times New Roman" w:hAnsi="Times New Roman" w:cs="Times New Roman"/>
          <w:i/>
          <w:iCs/>
          <w:color w:val="000000" w:themeColor="text1"/>
          <w:lang w:val="en-GB"/>
        </w:rPr>
        <w:t>A guide to language learning in tandem via the Internet (CLCS Occasional Paper no. 46)</w:t>
      </w:r>
      <w:r w:rsidRPr="00531203">
        <w:rPr>
          <w:rFonts w:ascii="Times New Roman" w:hAnsi="Times New Roman" w:cs="Times New Roman"/>
          <w:color w:val="000000" w:themeColor="text1"/>
          <w:lang w:val="en-GB"/>
        </w:rPr>
        <w:t>, 9–22.</w:t>
      </w:r>
      <w:proofErr w:type="gramEnd"/>
      <w:r w:rsidRPr="00531203">
        <w:rPr>
          <w:rFonts w:ascii="Times New Roman" w:hAnsi="Times New Roman" w:cs="Times New Roman"/>
          <w:color w:val="000000" w:themeColor="text1"/>
          <w:lang w:val="en-GB"/>
        </w:rPr>
        <w:t xml:space="preserve"> Dublin: Trinity College.</w:t>
      </w:r>
    </w:p>
    <w:p w14:paraId="77F391A0" w14:textId="352B514F" w:rsidR="008F7A5D" w:rsidRPr="00531203" w:rsidRDefault="003A2721" w:rsidP="002A1C18">
      <w:pPr>
        <w:ind w:left="709" w:hanging="709"/>
        <w:jc w:val="both"/>
        <w:rPr>
          <w:rFonts w:ascii="Times New Roman" w:hAnsi="Times New Roman" w:cs="Times New Roman"/>
          <w:color w:val="000000" w:themeColor="text1"/>
          <w:lang w:val="en-GB"/>
        </w:rPr>
      </w:pPr>
      <w:proofErr w:type="spellStart"/>
      <w:proofErr w:type="gramStart"/>
      <w:r w:rsidRPr="00531203">
        <w:rPr>
          <w:rFonts w:ascii="Times New Roman" w:hAnsi="Times New Roman" w:cs="Times New Roman"/>
          <w:color w:val="000000" w:themeColor="text1"/>
          <w:lang w:val="en-GB"/>
        </w:rPr>
        <w:t>Brammerts</w:t>
      </w:r>
      <w:proofErr w:type="spellEnd"/>
      <w:r w:rsidR="00B40B6D" w:rsidRPr="00531203">
        <w:rPr>
          <w:rFonts w:ascii="Times New Roman" w:hAnsi="Times New Roman" w:cs="Times New Roman"/>
          <w:color w:val="000000" w:themeColor="text1"/>
          <w:lang w:val="en-GB"/>
        </w:rPr>
        <w:t>, Helmut</w:t>
      </w:r>
      <w:r w:rsidRPr="00531203">
        <w:rPr>
          <w:rFonts w:ascii="Times New Roman" w:hAnsi="Times New Roman" w:cs="Times New Roman"/>
          <w:color w:val="000000" w:themeColor="text1"/>
          <w:lang w:val="en-GB"/>
        </w:rPr>
        <w:t xml:space="preserve"> &amp; Calvert</w:t>
      </w:r>
      <w:r w:rsidR="00B40B6D" w:rsidRPr="00531203">
        <w:rPr>
          <w:rFonts w:ascii="Times New Roman" w:hAnsi="Times New Roman" w:cs="Times New Roman"/>
          <w:color w:val="000000" w:themeColor="text1"/>
          <w:lang w:val="en-GB"/>
        </w:rPr>
        <w:t>, Mike.</w:t>
      </w:r>
      <w:proofErr w:type="gramEnd"/>
      <w:r w:rsidRPr="00531203">
        <w:rPr>
          <w:rFonts w:ascii="Times New Roman" w:hAnsi="Times New Roman" w:cs="Times New Roman"/>
          <w:color w:val="000000" w:themeColor="text1"/>
          <w:lang w:val="en-GB"/>
        </w:rPr>
        <w:t xml:space="preserve"> 2003.</w:t>
      </w:r>
      <w:r w:rsidR="00B40B6D" w:rsidRPr="00531203">
        <w:rPr>
          <w:rFonts w:ascii="Times New Roman" w:hAnsi="Times New Roman" w:cs="Times New Roman"/>
          <w:color w:val="000000" w:themeColor="text1"/>
          <w:lang w:val="en-GB"/>
        </w:rPr>
        <w:t xml:space="preserve"> </w:t>
      </w:r>
      <w:r w:rsidR="008F7A5D" w:rsidRPr="00531203">
        <w:rPr>
          <w:rFonts w:ascii="Times New Roman" w:hAnsi="Times New Roman" w:cs="Times New Roman"/>
          <w:color w:val="000000" w:themeColor="text1"/>
          <w:lang w:val="en-GB"/>
        </w:rPr>
        <w:t>Learning by</w:t>
      </w:r>
      <w:r w:rsidR="00B40B6D" w:rsidRPr="00531203">
        <w:rPr>
          <w:rFonts w:ascii="Times New Roman" w:hAnsi="Times New Roman" w:cs="Times New Roman"/>
          <w:color w:val="000000" w:themeColor="text1"/>
          <w:lang w:val="en-GB"/>
        </w:rPr>
        <w:t xml:space="preserve"> communicating in tandem. </w:t>
      </w:r>
      <w:proofErr w:type="gramStart"/>
      <w:r w:rsidR="00B40B6D" w:rsidRPr="00531203">
        <w:rPr>
          <w:rFonts w:ascii="Times New Roman" w:hAnsi="Times New Roman" w:cs="Times New Roman"/>
          <w:color w:val="000000" w:themeColor="text1"/>
          <w:lang w:val="en-GB"/>
        </w:rPr>
        <w:t xml:space="preserve">In </w:t>
      </w:r>
      <w:r w:rsidR="008F7A5D" w:rsidRPr="00531203">
        <w:rPr>
          <w:rFonts w:ascii="Times New Roman" w:hAnsi="Times New Roman" w:cs="Times New Roman"/>
          <w:color w:val="000000" w:themeColor="text1"/>
          <w:lang w:val="en-GB"/>
        </w:rPr>
        <w:t>Lewis</w:t>
      </w:r>
      <w:r w:rsidR="00B40B6D" w:rsidRPr="00531203">
        <w:rPr>
          <w:rFonts w:ascii="Times New Roman" w:hAnsi="Times New Roman" w:cs="Times New Roman"/>
          <w:color w:val="000000" w:themeColor="text1"/>
          <w:lang w:val="en-GB"/>
        </w:rPr>
        <w:t xml:space="preserve">, Tim &amp; </w:t>
      </w:r>
      <w:r w:rsidR="008F7A5D" w:rsidRPr="00531203">
        <w:rPr>
          <w:rFonts w:ascii="Times New Roman" w:hAnsi="Times New Roman" w:cs="Times New Roman"/>
          <w:color w:val="000000" w:themeColor="text1"/>
          <w:lang w:val="en-GB"/>
        </w:rPr>
        <w:t>Walker</w:t>
      </w:r>
      <w:r w:rsidR="00B40B6D" w:rsidRPr="00531203">
        <w:rPr>
          <w:rFonts w:ascii="Times New Roman" w:hAnsi="Times New Roman" w:cs="Times New Roman"/>
          <w:color w:val="000000" w:themeColor="text1"/>
          <w:lang w:val="en-GB"/>
        </w:rPr>
        <w:t>, Lesley (e</w:t>
      </w:r>
      <w:r w:rsidR="008F7A5D" w:rsidRPr="00531203">
        <w:rPr>
          <w:rFonts w:ascii="Times New Roman" w:hAnsi="Times New Roman" w:cs="Times New Roman"/>
          <w:color w:val="000000" w:themeColor="text1"/>
          <w:lang w:val="en-GB"/>
        </w:rPr>
        <w:t xml:space="preserve">ds.), </w:t>
      </w:r>
      <w:r w:rsidR="008F7A5D" w:rsidRPr="00531203">
        <w:rPr>
          <w:rFonts w:ascii="Times New Roman" w:hAnsi="Times New Roman" w:cs="Times New Roman"/>
          <w:i/>
          <w:color w:val="000000" w:themeColor="text1"/>
          <w:lang w:val="en-GB"/>
        </w:rPr>
        <w:t>Autonomous language learning in tandem</w:t>
      </w:r>
      <w:r w:rsidR="00B40B6D" w:rsidRPr="00531203">
        <w:rPr>
          <w:rFonts w:ascii="Times New Roman" w:hAnsi="Times New Roman" w:cs="Times New Roman"/>
          <w:color w:val="000000" w:themeColor="text1"/>
          <w:lang w:val="en-GB"/>
        </w:rPr>
        <w:t>,</w:t>
      </w:r>
      <w:r w:rsidR="008F7A5D" w:rsidRPr="00531203">
        <w:rPr>
          <w:rFonts w:ascii="Times New Roman" w:hAnsi="Times New Roman" w:cs="Times New Roman"/>
          <w:i/>
          <w:color w:val="000000" w:themeColor="text1"/>
          <w:lang w:val="en-GB"/>
        </w:rPr>
        <w:t xml:space="preserve"> </w:t>
      </w:r>
      <w:r w:rsidR="008F7A5D" w:rsidRPr="00531203">
        <w:rPr>
          <w:rFonts w:ascii="Times New Roman" w:hAnsi="Times New Roman" w:cs="Times New Roman"/>
          <w:color w:val="000000" w:themeColor="text1"/>
          <w:lang w:val="en-GB"/>
        </w:rPr>
        <w:t>45–</w:t>
      </w:r>
      <w:r w:rsidR="00B40B6D" w:rsidRPr="00531203">
        <w:rPr>
          <w:rFonts w:ascii="Times New Roman" w:hAnsi="Times New Roman" w:cs="Times New Roman"/>
          <w:color w:val="000000" w:themeColor="text1"/>
          <w:lang w:val="en-GB"/>
        </w:rPr>
        <w:t>59.</w:t>
      </w:r>
      <w:proofErr w:type="gramEnd"/>
      <w:r w:rsidR="00B40B6D" w:rsidRPr="00531203">
        <w:rPr>
          <w:rFonts w:ascii="Times New Roman" w:hAnsi="Times New Roman" w:cs="Times New Roman"/>
          <w:color w:val="000000" w:themeColor="text1"/>
          <w:lang w:val="en-GB"/>
        </w:rPr>
        <w:t xml:space="preserve"> Sheffield: Academy Electronic Pres</w:t>
      </w:r>
      <w:r w:rsidR="008F7A5D" w:rsidRPr="00531203">
        <w:rPr>
          <w:rFonts w:ascii="Times New Roman" w:hAnsi="Times New Roman" w:cs="Times New Roman"/>
          <w:color w:val="000000" w:themeColor="text1"/>
          <w:lang w:val="en-GB"/>
        </w:rPr>
        <w:t>s.</w:t>
      </w:r>
    </w:p>
    <w:p w14:paraId="5BC2CAC1" w14:textId="7B5BB95B" w:rsidR="00B7366B" w:rsidRPr="00531203" w:rsidRDefault="00B7366B" w:rsidP="002A1C18">
      <w:pPr>
        <w:ind w:left="709" w:hanging="709"/>
        <w:jc w:val="both"/>
        <w:rPr>
          <w:rFonts w:ascii="Times New Roman" w:hAnsi="Times New Roman" w:cs="Times New Roman"/>
          <w:color w:val="000000" w:themeColor="text1"/>
          <w:lang w:val="en-GB"/>
        </w:rPr>
      </w:pPr>
      <w:proofErr w:type="gramStart"/>
      <w:r w:rsidRPr="00531203">
        <w:rPr>
          <w:rFonts w:ascii="Times New Roman" w:hAnsi="Times New Roman" w:cs="Times New Roman"/>
          <w:color w:val="000000" w:themeColor="text1"/>
          <w:lang w:val="en-GB"/>
        </w:rPr>
        <w:t xml:space="preserve">Carpenter, Helen &amp; Jeon, K. </w:t>
      </w:r>
      <w:proofErr w:type="spellStart"/>
      <w:r w:rsidRPr="00531203">
        <w:rPr>
          <w:rFonts w:ascii="Times New Roman" w:hAnsi="Times New Roman" w:cs="Times New Roman"/>
          <w:color w:val="000000" w:themeColor="text1"/>
          <w:lang w:val="en-GB"/>
        </w:rPr>
        <w:t>Seon</w:t>
      </w:r>
      <w:proofErr w:type="spellEnd"/>
      <w:r w:rsidRPr="00531203">
        <w:rPr>
          <w:rFonts w:ascii="Times New Roman" w:hAnsi="Times New Roman" w:cs="Times New Roman"/>
          <w:color w:val="000000" w:themeColor="text1"/>
          <w:lang w:val="en-GB"/>
        </w:rPr>
        <w:t xml:space="preserve"> &amp; MacGregor, David</w:t>
      </w:r>
      <w:r w:rsidR="00D42641" w:rsidRPr="00531203">
        <w:rPr>
          <w:rFonts w:ascii="Times New Roman" w:hAnsi="Times New Roman" w:cs="Times New Roman"/>
          <w:color w:val="000000" w:themeColor="text1"/>
          <w:lang w:val="en-GB"/>
        </w:rPr>
        <w:t xml:space="preserve"> &amp; Mackey, Alison</w:t>
      </w:r>
      <w:r w:rsidRPr="00531203">
        <w:rPr>
          <w:rFonts w:ascii="Times New Roman" w:hAnsi="Times New Roman" w:cs="Times New Roman"/>
          <w:color w:val="000000" w:themeColor="text1"/>
          <w:lang w:val="en-GB"/>
        </w:rPr>
        <w:t>.</w:t>
      </w:r>
      <w:proofErr w:type="gramEnd"/>
      <w:r w:rsidRPr="00531203">
        <w:rPr>
          <w:rFonts w:ascii="Times New Roman" w:hAnsi="Times New Roman" w:cs="Times New Roman"/>
          <w:color w:val="000000" w:themeColor="text1"/>
          <w:lang w:val="en-GB"/>
        </w:rPr>
        <w:t xml:space="preserve"> 2006. Learners’ interpretations of recasts. </w:t>
      </w:r>
      <w:proofErr w:type="gramStart"/>
      <w:r w:rsidRPr="00531203">
        <w:rPr>
          <w:rFonts w:ascii="Times New Roman" w:hAnsi="Times New Roman" w:cs="Times New Roman"/>
          <w:i/>
          <w:color w:val="000000" w:themeColor="text1"/>
          <w:lang w:val="en-GB"/>
        </w:rPr>
        <w:t>Studies in Second Language Acquisition</w:t>
      </w:r>
      <w:r w:rsidR="00D75F0B" w:rsidRPr="00531203">
        <w:rPr>
          <w:rFonts w:ascii="Times New Roman" w:hAnsi="Times New Roman" w:cs="Times New Roman"/>
          <w:color w:val="000000" w:themeColor="text1"/>
          <w:lang w:val="en-GB"/>
        </w:rPr>
        <w:t xml:space="preserve"> 28(</w:t>
      </w:r>
      <w:r w:rsidRPr="00531203">
        <w:rPr>
          <w:rFonts w:ascii="Times New Roman" w:hAnsi="Times New Roman" w:cs="Times New Roman"/>
          <w:color w:val="000000" w:themeColor="text1"/>
          <w:lang w:val="en-GB"/>
        </w:rPr>
        <w:t>2</w:t>
      </w:r>
      <w:r w:rsidR="00D75F0B" w:rsidRPr="00531203">
        <w:rPr>
          <w:rFonts w:ascii="Times New Roman" w:hAnsi="Times New Roman" w:cs="Times New Roman"/>
          <w:color w:val="000000" w:themeColor="text1"/>
          <w:lang w:val="en-GB"/>
        </w:rPr>
        <w:t>)</w:t>
      </w:r>
      <w:r w:rsidRPr="00531203">
        <w:rPr>
          <w:rFonts w:ascii="Times New Roman" w:hAnsi="Times New Roman" w:cs="Times New Roman"/>
          <w:color w:val="000000" w:themeColor="text1"/>
          <w:lang w:val="en-GB"/>
        </w:rPr>
        <w:t>.</w:t>
      </w:r>
      <w:proofErr w:type="gramEnd"/>
      <w:r w:rsidRPr="00531203">
        <w:rPr>
          <w:rFonts w:ascii="Times New Roman" w:hAnsi="Times New Roman" w:cs="Times New Roman"/>
          <w:color w:val="000000" w:themeColor="text1"/>
          <w:lang w:val="en-GB"/>
        </w:rPr>
        <w:t xml:space="preserve"> </w:t>
      </w:r>
      <w:proofErr w:type="gramStart"/>
      <w:r w:rsidR="00D42641" w:rsidRPr="00531203">
        <w:rPr>
          <w:rFonts w:ascii="Times New Roman" w:hAnsi="Times New Roman" w:cs="Times New Roman"/>
          <w:color w:val="000000" w:themeColor="text1"/>
          <w:lang w:val="en-GB"/>
        </w:rPr>
        <w:t>209–236.</w:t>
      </w:r>
      <w:proofErr w:type="gramEnd"/>
    </w:p>
    <w:p w14:paraId="5E27229C" w14:textId="76D5D944" w:rsidR="00122F90" w:rsidRPr="00531203" w:rsidRDefault="00122F90" w:rsidP="002A1C18">
      <w:pPr>
        <w:ind w:left="709" w:hanging="709"/>
        <w:jc w:val="both"/>
        <w:rPr>
          <w:rFonts w:ascii="Times New Roman" w:hAnsi="Times New Roman" w:cs="Times New Roman"/>
          <w:color w:val="000000" w:themeColor="text1"/>
          <w:lang w:val="en-GB"/>
        </w:rPr>
      </w:pPr>
      <w:proofErr w:type="gramStart"/>
      <w:r w:rsidRPr="00531203">
        <w:rPr>
          <w:rFonts w:ascii="Times New Roman" w:hAnsi="Times New Roman" w:cs="Times New Roman"/>
          <w:color w:val="000000" w:themeColor="text1"/>
          <w:lang w:val="en-GB"/>
        </w:rPr>
        <w:t>Chambers, J</w:t>
      </w:r>
      <w:r w:rsidR="00CC4B16" w:rsidRPr="00531203">
        <w:rPr>
          <w:rFonts w:ascii="Times New Roman" w:hAnsi="Times New Roman" w:cs="Times New Roman"/>
          <w:color w:val="000000" w:themeColor="text1"/>
          <w:lang w:val="en-GB"/>
        </w:rPr>
        <w:t>ack</w:t>
      </w:r>
      <w:r w:rsidRPr="00531203">
        <w:rPr>
          <w:rFonts w:ascii="Times New Roman" w:hAnsi="Times New Roman" w:cs="Times New Roman"/>
          <w:color w:val="000000" w:themeColor="text1"/>
          <w:lang w:val="en-GB"/>
        </w:rPr>
        <w:t xml:space="preserve"> K</w:t>
      </w:r>
      <w:r w:rsidR="00CC4B16" w:rsidRPr="00531203">
        <w:rPr>
          <w:rFonts w:ascii="Times New Roman" w:hAnsi="Times New Roman" w:cs="Times New Roman"/>
          <w:color w:val="000000" w:themeColor="text1"/>
          <w:lang w:val="en-GB"/>
        </w:rPr>
        <w:t>.</w:t>
      </w:r>
      <w:r w:rsidRPr="00531203">
        <w:rPr>
          <w:rFonts w:ascii="Times New Roman" w:hAnsi="Times New Roman" w:cs="Times New Roman"/>
          <w:color w:val="000000" w:themeColor="text1"/>
          <w:lang w:val="en-GB"/>
        </w:rPr>
        <w:t xml:space="preserve"> &amp; Trudgill, Peter.</w:t>
      </w:r>
      <w:proofErr w:type="gramEnd"/>
      <w:r w:rsidRPr="00531203">
        <w:rPr>
          <w:rFonts w:ascii="Times New Roman" w:hAnsi="Times New Roman" w:cs="Times New Roman"/>
          <w:color w:val="000000" w:themeColor="text1"/>
          <w:lang w:val="en-GB"/>
        </w:rPr>
        <w:t xml:space="preserve"> 1998. </w:t>
      </w:r>
      <w:r w:rsidRPr="00531203">
        <w:rPr>
          <w:rFonts w:ascii="Times New Roman" w:hAnsi="Times New Roman" w:cs="Times New Roman"/>
          <w:i/>
          <w:color w:val="000000" w:themeColor="text1"/>
          <w:lang w:val="en-GB"/>
        </w:rPr>
        <w:t>Dialectology</w:t>
      </w:r>
      <w:r w:rsidRPr="00531203">
        <w:rPr>
          <w:rFonts w:ascii="Times New Roman" w:hAnsi="Times New Roman" w:cs="Times New Roman"/>
          <w:color w:val="000000" w:themeColor="text1"/>
          <w:lang w:val="en-GB"/>
        </w:rPr>
        <w:t xml:space="preserve">. Cambridge: Cambridge University Press. </w:t>
      </w:r>
    </w:p>
    <w:p w14:paraId="04FCF414" w14:textId="0631839E" w:rsidR="00693B5E" w:rsidRPr="00531203" w:rsidRDefault="00693B5E" w:rsidP="002A1C18">
      <w:pPr>
        <w:ind w:left="709" w:hanging="709"/>
        <w:jc w:val="both"/>
        <w:rPr>
          <w:rFonts w:ascii="Times New Roman" w:hAnsi="Times New Roman" w:cs="Times New Roman"/>
          <w:color w:val="000000" w:themeColor="text1"/>
          <w:lang w:val="en-GB"/>
        </w:rPr>
      </w:pPr>
      <w:proofErr w:type="spellStart"/>
      <w:r w:rsidRPr="00531203">
        <w:rPr>
          <w:rFonts w:ascii="Times New Roman" w:hAnsi="Times New Roman" w:cs="Times New Roman"/>
          <w:color w:val="000000" w:themeColor="text1"/>
          <w:lang w:val="en-GB"/>
        </w:rPr>
        <w:t>Dascal</w:t>
      </w:r>
      <w:proofErr w:type="spellEnd"/>
      <w:r w:rsidRPr="00531203">
        <w:rPr>
          <w:rFonts w:ascii="Times New Roman" w:hAnsi="Times New Roman" w:cs="Times New Roman"/>
          <w:color w:val="000000" w:themeColor="text1"/>
          <w:lang w:val="en-GB"/>
        </w:rPr>
        <w:t xml:space="preserve">, Marcelo. 1999. Introduction: Some questions about misunderstanding. </w:t>
      </w:r>
      <w:proofErr w:type="gramStart"/>
      <w:r w:rsidRPr="00531203">
        <w:rPr>
          <w:rFonts w:ascii="Times New Roman" w:hAnsi="Times New Roman" w:cs="Times New Roman"/>
          <w:i/>
          <w:iCs/>
          <w:color w:val="000000" w:themeColor="text1"/>
          <w:lang w:val="en-GB"/>
        </w:rPr>
        <w:t>Journal of Pragmatics</w:t>
      </w:r>
      <w:r w:rsidRPr="00531203">
        <w:rPr>
          <w:rFonts w:ascii="Times New Roman" w:hAnsi="Times New Roman" w:cs="Times New Roman"/>
          <w:color w:val="000000" w:themeColor="text1"/>
          <w:lang w:val="en-GB"/>
        </w:rPr>
        <w:t xml:space="preserve"> 31.</w:t>
      </w:r>
      <w:proofErr w:type="gramEnd"/>
      <w:r w:rsidRPr="00531203">
        <w:rPr>
          <w:rFonts w:ascii="Times New Roman" w:hAnsi="Times New Roman" w:cs="Times New Roman"/>
          <w:color w:val="000000" w:themeColor="text1"/>
          <w:lang w:val="en-GB"/>
        </w:rPr>
        <w:t xml:space="preserve"> </w:t>
      </w:r>
      <w:proofErr w:type="gramStart"/>
      <w:r w:rsidRPr="00531203">
        <w:rPr>
          <w:rFonts w:ascii="Times New Roman" w:hAnsi="Times New Roman" w:cs="Times New Roman"/>
          <w:color w:val="000000" w:themeColor="text1"/>
          <w:lang w:val="en-GB"/>
        </w:rPr>
        <w:t>753–762.</w:t>
      </w:r>
      <w:proofErr w:type="gramEnd"/>
    </w:p>
    <w:p w14:paraId="58F23D84" w14:textId="7A3A518B" w:rsidR="002845EF" w:rsidRPr="00531203" w:rsidRDefault="00440F40" w:rsidP="002A1C18">
      <w:pPr>
        <w:ind w:left="709" w:hanging="709"/>
        <w:jc w:val="both"/>
        <w:rPr>
          <w:rFonts w:ascii="Times New Roman" w:hAnsi="Times New Roman" w:cs="Times New Roman"/>
          <w:color w:val="000000" w:themeColor="text1"/>
          <w:lang w:val="en-GB"/>
        </w:rPr>
      </w:pPr>
      <w:proofErr w:type="spellStart"/>
      <w:proofErr w:type="gramStart"/>
      <w:r w:rsidRPr="00531203">
        <w:rPr>
          <w:rFonts w:ascii="Times New Roman" w:hAnsi="Times New Roman" w:cs="Times New Roman"/>
          <w:color w:val="000000" w:themeColor="text1"/>
          <w:lang w:val="en-GB"/>
        </w:rPr>
        <w:t>Debras</w:t>
      </w:r>
      <w:proofErr w:type="spellEnd"/>
      <w:r w:rsidRPr="00531203">
        <w:rPr>
          <w:rFonts w:ascii="Times New Roman" w:hAnsi="Times New Roman" w:cs="Times New Roman"/>
          <w:color w:val="000000" w:themeColor="text1"/>
          <w:lang w:val="en-GB"/>
        </w:rPr>
        <w:t>, Camille</w:t>
      </w:r>
      <w:r w:rsidR="00F23EF7" w:rsidRPr="00531203">
        <w:rPr>
          <w:rFonts w:ascii="Times New Roman" w:hAnsi="Times New Roman" w:cs="Times New Roman"/>
          <w:color w:val="000000" w:themeColor="text1"/>
          <w:lang w:val="en-GB"/>
        </w:rPr>
        <w:t xml:space="preserve"> &amp; </w:t>
      </w:r>
      <w:proofErr w:type="spellStart"/>
      <w:r w:rsidR="00F23EF7" w:rsidRPr="00531203">
        <w:rPr>
          <w:rFonts w:ascii="Times New Roman" w:hAnsi="Times New Roman" w:cs="Times New Roman"/>
          <w:color w:val="000000" w:themeColor="text1"/>
          <w:lang w:val="en-GB"/>
        </w:rPr>
        <w:t>Horgues</w:t>
      </w:r>
      <w:proofErr w:type="spellEnd"/>
      <w:r w:rsidR="00F23EF7" w:rsidRPr="00531203">
        <w:rPr>
          <w:rFonts w:ascii="Times New Roman" w:hAnsi="Times New Roman" w:cs="Times New Roman"/>
          <w:color w:val="000000" w:themeColor="text1"/>
          <w:lang w:val="en-GB"/>
        </w:rPr>
        <w:t xml:space="preserve">, Céline &amp; Scheuer, </w:t>
      </w:r>
      <w:proofErr w:type="spellStart"/>
      <w:r w:rsidR="00F23EF7" w:rsidRPr="00531203">
        <w:rPr>
          <w:rFonts w:ascii="Times New Roman" w:hAnsi="Times New Roman" w:cs="Times New Roman"/>
          <w:color w:val="000000" w:themeColor="text1"/>
          <w:lang w:val="en-GB"/>
        </w:rPr>
        <w:t>Sylwia</w:t>
      </w:r>
      <w:proofErr w:type="spellEnd"/>
      <w:r w:rsidR="00F23EF7" w:rsidRPr="00531203">
        <w:rPr>
          <w:rFonts w:ascii="Times New Roman" w:hAnsi="Times New Roman" w:cs="Times New Roman"/>
          <w:color w:val="000000" w:themeColor="text1"/>
          <w:lang w:val="en-GB"/>
        </w:rPr>
        <w:t>.</w:t>
      </w:r>
      <w:proofErr w:type="gramEnd"/>
      <w:r w:rsidR="00F23EF7" w:rsidRPr="00531203">
        <w:rPr>
          <w:rFonts w:ascii="Times New Roman" w:hAnsi="Times New Roman" w:cs="Times New Roman"/>
          <w:color w:val="000000" w:themeColor="text1"/>
          <w:lang w:val="en-GB"/>
        </w:rPr>
        <w:t xml:space="preserve"> 2015. The multimodality of corrective feedback in tandem interactions. In Molina-Plaza, Silvia (ed.), </w:t>
      </w:r>
      <w:r w:rsidR="00F23EF7" w:rsidRPr="00531203">
        <w:rPr>
          <w:rFonts w:ascii="Times New Roman" w:hAnsi="Times New Roman" w:cs="Times New Roman"/>
          <w:i/>
          <w:color w:val="000000" w:themeColor="text1"/>
          <w:lang w:val="en-GB"/>
        </w:rPr>
        <w:t>Multimodal communication in the 21st century: Professional and academic challenges</w:t>
      </w:r>
      <w:r w:rsidR="00F23EF7" w:rsidRPr="00531203">
        <w:rPr>
          <w:rFonts w:ascii="Times New Roman" w:hAnsi="Times New Roman" w:cs="Times New Roman"/>
          <w:color w:val="000000" w:themeColor="text1"/>
          <w:lang w:val="en-GB"/>
        </w:rPr>
        <w:t xml:space="preserve">. </w:t>
      </w:r>
      <w:proofErr w:type="gramStart"/>
      <w:r w:rsidR="00F23EF7" w:rsidRPr="00531203">
        <w:rPr>
          <w:rFonts w:ascii="Times New Roman" w:hAnsi="Times New Roman" w:cs="Times New Roman"/>
          <w:i/>
          <w:color w:val="000000" w:themeColor="text1"/>
          <w:lang w:val="en-GB"/>
        </w:rPr>
        <w:t>Procedia – Social and Behavioural Sciences</w:t>
      </w:r>
      <w:r w:rsidR="00F23EF7" w:rsidRPr="00531203">
        <w:rPr>
          <w:rFonts w:ascii="Times New Roman" w:hAnsi="Times New Roman" w:cs="Times New Roman"/>
          <w:color w:val="000000" w:themeColor="text1"/>
          <w:lang w:val="en-GB"/>
        </w:rPr>
        <w:t xml:space="preserve"> 212.</w:t>
      </w:r>
      <w:proofErr w:type="gramEnd"/>
      <w:r w:rsidR="00F23EF7" w:rsidRPr="00531203">
        <w:rPr>
          <w:rFonts w:ascii="Times New Roman" w:hAnsi="Times New Roman" w:cs="Times New Roman"/>
          <w:color w:val="000000" w:themeColor="text1"/>
          <w:lang w:val="en-GB"/>
        </w:rPr>
        <w:t xml:space="preserve"> </w:t>
      </w:r>
      <w:proofErr w:type="gramStart"/>
      <w:r w:rsidR="00F23EF7" w:rsidRPr="00531203">
        <w:rPr>
          <w:rFonts w:ascii="Times New Roman" w:hAnsi="Times New Roman" w:cs="Times New Roman"/>
          <w:color w:val="000000" w:themeColor="text1"/>
          <w:lang w:val="en-GB"/>
        </w:rPr>
        <w:t>16</w:t>
      </w:r>
      <w:r w:rsidR="00D150B0" w:rsidRPr="00531203">
        <w:rPr>
          <w:rFonts w:ascii="Times New Roman" w:hAnsi="Times New Roman" w:cs="Times New Roman"/>
          <w:color w:val="000000" w:themeColor="text1"/>
          <w:lang w:val="en-GB"/>
        </w:rPr>
        <w:t>–</w:t>
      </w:r>
      <w:r w:rsidR="00F23EF7" w:rsidRPr="00531203">
        <w:rPr>
          <w:rFonts w:ascii="Times New Roman" w:hAnsi="Times New Roman" w:cs="Times New Roman"/>
          <w:color w:val="000000" w:themeColor="text1"/>
          <w:lang w:val="en-GB"/>
        </w:rPr>
        <w:t>22.</w:t>
      </w:r>
      <w:proofErr w:type="gramEnd"/>
      <w:r w:rsidR="002845EF" w:rsidRPr="00531203">
        <w:rPr>
          <w:rFonts w:ascii="Times New Roman" w:hAnsi="Times New Roman" w:cs="Times New Roman"/>
          <w:color w:val="000000" w:themeColor="text1"/>
          <w:lang w:val="en-GB"/>
        </w:rPr>
        <w:t xml:space="preserve"> </w:t>
      </w:r>
    </w:p>
    <w:p w14:paraId="39B8C01B" w14:textId="62B51BFA" w:rsidR="00F23EF7" w:rsidRPr="00531203" w:rsidRDefault="008678D5" w:rsidP="002A1C18">
      <w:pPr>
        <w:ind w:left="709" w:hanging="709"/>
        <w:jc w:val="both"/>
        <w:rPr>
          <w:rFonts w:ascii="Times New Roman" w:hAnsi="Times New Roman" w:cs="Times New Roman"/>
          <w:color w:val="000000" w:themeColor="text1"/>
          <w:lang w:val="en-GB"/>
        </w:rPr>
      </w:pPr>
      <w:hyperlink r:id="rId9" w:history="1">
        <w:r w:rsidR="002845EF" w:rsidRPr="00531203">
          <w:rPr>
            <w:rStyle w:val="Lienhypertexte"/>
            <w:rFonts w:ascii="Times New Roman" w:hAnsi="Times New Roman" w:cs="Times New Roman"/>
            <w:shd w:val="clear" w:color="auto" w:fill="FFFFFF"/>
            <w:lang w:val="en-GB"/>
          </w:rPr>
          <w:t>http://www.sciencedirect.com/science/journal/18770428/212</w:t>
        </w:r>
      </w:hyperlink>
    </w:p>
    <w:p w14:paraId="31615799" w14:textId="2F26A216" w:rsidR="0004677A" w:rsidRPr="00531203" w:rsidRDefault="0004677A" w:rsidP="002A1C18">
      <w:pPr>
        <w:ind w:left="709" w:hanging="709"/>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Doughty, C</w:t>
      </w:r>
      <w:r w:rsidR="00AA21C7" w:rsidRPr="00531203">
        <w:rPr>
          <w:rFonts w:ascii="Times New Roman" w:hAnsi="Times New Roman" w:cs="Times New Roman"/>
          <w:color w:val="000000" w:themeColor="text1"/>
          <w:lang w:val="en-GB"/>
        </w:rPr>
        <w:t>atherine</w:t>
      </w:r>
      <w:r w:rsidRPr="00531203">
        <w:rPr>
          <w:rFonts w:ascii="Times New Roman" w:hAnsi="Times New Roman" w:cs="Times New Roman"/>
          <w:color w:val="000000" w:themeColor="text1"/>
          <w:lang w:val="en-GB"/>
        </w:rPr>
        <w:t xml:space="preserve">. 2001. Cognitive underpinnings of focus on form. </w:t>
      </w:r>
      <w:proofErr w:type="gramStart"/>
      <w:r w:rsidRPr="00531203">
        <w:rPr>
          <w:rFonts w:ascii="Times New Roman" w:hAnsi="Times New Roman" w:cs="Times New Roman"/>
          <w:color w:val="000000" w:themeColor="text1"/>
          <w:lang w:val="en-GB"/>
        </w:rPr>
        <w:t>In Robinson, P</w:t>
      </w:r>
      <w:r w:rsidR="00AA21C7" w:rsidRPr="00531203">
        <w:rPr>
          <w:rFonts w:ascii="Times New Roman" w:hAnsi="Times New Roman" w:cs="Times New Roman"/>
          <w:color w:val="000000" w:themeColor="text1"/>
          <w:lang w:val="en-GB"/>
        </w:rPr>
        <w:t>eter</w:t>
      </w:r>
      <w:r w:rsidRPr="00531203">
        <w:rPr>
          <w:rFonts w:ascii="Times New Roman" w:hAnsi="Times New Roman" w:cs="Times New Roman"/>
          <w:color w:val="000000" w:themeColor="text1"/>
          <w:lang w:val="en-GB"/>
        </w:rPr>
        <w:t xml:space="preserve"> (ed.), </w:t>
      </w:r>
      <w:r w:rsidRPr="00531203">
        <w:rPr>
          <w:rFonts w:ascii="Times New Roman" w:hAnsi="Times New Roman" w:cs="Times New Roman"/>
          <w:i/>
          <w:color w:val="000000" w:themeColor="text1"/>
          <w:lang w:val="en-GB"/>
        </w:rPr>
        <w:t>Cognition and second language instruction</w:t>
      </w:r>
      <w:r w:rsidRPr="00531203">
        <w:rPr>
          <w:rFonts w:ascii="Times New Roman" w:hAnsi="Times New Roman" w:cs="Times New Roman"/>
          <w:color w:val="000000" w:themeColor="text1"/>
          <w:lang w:val="en-GB"/>
        </w:rPr>
        <w:t>, 206–257.</w:t>
      </w:r>
      <w:proofErr w:type="gramEnd"/>
      <w:r w:rsidRPr="00531203">
        <w:rPr>
          <w:rFonts w:ascii="Times New Roman" w:hAnsi="Times New Roman" w:cs="Times New Roman"/>
          <w:color w:val="000000" w:themeColor="text1"/>
          <w:lang w:val="en-GB"/>
        </w:rPr>
        <w:t xml:space="preserve"> Cambridge: Cambridge University Press.</w:t>
      </w:r>
    </w:p>
    <w:p w14:paraId="00B355F0" w14:textId="2EEAA195" w:rsidR="00364DCC" w:rsidRPr="00531203" w:rsidRDefault="003A1EB4" w:rsidP="002A1C18">
      <w:pPr>
        <w:ind w:left="709" w:hanging="709"/>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 xml:space="preserve">El </w:t>
      </w:r>
      <w:proofErr w:type="spellStart"/>
      <w:r w:rsidRPr="00531203">
        <w:rPr>
          <w:rFonts w:ascii="Times New Roman" w:hAnsi="Times New Roman" w:cs="Times New Roman"/>
          <w:color w:val="000000" w:themeColor="text1"/>
          <w:lang w:val="en-GB"/>
        </w:rPr>
        <w:t>Tatawy</w:t>
      </w:r>
      <w:proofErr w:type="spellEnd"/>
      <w:r w:rsidRPr="00531203">
        <w:rPr>
          <w:rFonts w:ascii="Times New Roman" w:hAnsi="Times New Roman" w:cs="Times New Roman"/>
          <w:color w:val="000000" w:themeColor="text1"/>
          <w:lang w:val="en-GB"/>
        </w:rPr>
        <w:t xml:space="preserve">, </w:t>
      </w:r>
      <w:proofErr w:type="spellStart"/>
      <w:r w:rsidRPr="00531203">
        <w:rPr>
          <w:rFonts w:ascii="Times New Roman" w:hAnsi="Times New Roman" w:cs="Times New Roman"/>
          <w:color w:val="000000" w:themeColor="text1"/>
          <w:lang w:val="en-GB"/>
        </w:rPr>
        <w:t>Mounira</w:t>
      </w:r>
      <w:proofErr w:type="spellEnd"/>
      <w:r w:rsidRPr="00531203">
        <w:rPr>
          <w:rFonts w:ascii="Times New Roman" w:hAnsi="Times New Roman" w:cs="Times New Roman"/>
          <w:color w:val="000000" w:themeColor="text1"/>
          <w:lang w:val="en-GB"/>
        </w:rPr>
        <w:t xml:space="preserve">. 2002. Corrective feedback in second language acquisition. </w:t>
      </w:r>
      <w:r w:rsidRPr="00531203">
        <w:rPr>
          <w:rFonts w:ascii="Times New Roman" w:hAnsi="Times New Roman" w:cs="Times New Roman"/>
          <w:i/>
          <w:color w:val="000000" w:themeColor="text1"/>
          <w:lang w:val="en-GB"/>
        </w:rPr>
        <w:t>Working Papers in TESOL &amp; Applied Linguistics</w:t>
      </w:r>
      <w:r w:rsidR="00364DCC" w:rsidRPr="00531203">
        <w:rPr>
          <w:rFonts w:ascii="Times New Roman" w:hAnsi="Times New Roman" w:cs="Times New Roman"/>
          <w:color w:val="000000" w:themeColor="text1"/>
          <w:lang w:val="en-GB"/>
        </w:rPr>
        <w:t xml:space="preserve"> 2. </w:t>
      </w:r>
      <w:proofErr w:type="gramStart"/>
      <w:r w:rsidR="00364DCC" w:rsidRPr="00531203">
        <w:rPr>
          <w:rFonts w:ascii="Times New Roman" w:hAnsi="Times New Roman" w:cs="Times New Roman"/>
          <w:color w:val="000000" w:themeColor="text1"/>
          <w:lang w:val="en-GB"/>
        </w:rPr>
        <w:t>1</w:t>
      </w:r>
      <w:r w:rsidR="0027697C" w:rsidRPr="00531203">
        <w:rPr>
          <w:rFonts w:ascii="Times New Roman" w:hAnsi="Times New Roman" w:cs="Times New Roman"/>
          <w:color w:val="000000" w:themeColor="text1"/>
          <w:lang w:val="en-GB"/>
        </w:rPr>
        <w:t>–</w:t>
      </w:r>
      <w:r w:rsidR="00364DCC" w:rsidRPr="00531203">
        <w:rPr>
          <w:rFonts w:ascii="Times New Roman" w:hAnsi="Times New Roman" w:cs="Times New Roman"/>
          <w:color w:val="000000" w:themeColor="text1"/>
          <w:lang w:val="en-GB"/>
        </w:rPr>
        <w:t>19.</w:t>
      </w:r>
      <w:proofErr w:type="gramEnd"/>
    </w:p>
    <w:p w14:paraId="60ED9A95" w14:textId="53970659" w:rsidR="001860BB" w:rsidRPr="00531203" w:rsidRDefault="001860BB" w:rsidP="002A1C18">
      <w:pPr>
        <w:ind w:left="709" w:hanging="709"/>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 xml:space="preserve">Ellis, Rod. 2017. </w:t>
      </w:r>
      <w:r w:rsidR="00EF7C9D" w:rsidRPr="00531203">
        <w:rPr>
          <w:rFonts w:ascii="Times New Roman" w:hAnsi="Times New Roman" w:cs="Times New Roman"/>
          <w:color w:val="000000" w:themeColor="text1"/>
          <w:lang w:val="en-GB"/>
        </w:rPr>
        <w:t xml:space="preserve">Oral corrective feedback in L2 classrooms. What we know so far. </w:t>
      </w:r>
      <w:r w:rsidR="00EF7C9D" w:rsidRPr="00531203">
        <w:rPr>
          <w:rFonts w:ascii="Times New Roman" w:eastAsia="Times New Roman" w:hAnsi="Times New Roman" w:cs="Times New Roman"/>
          <w:color w:val="000000" w:themeColor="text1"/>
          <w:lang w:val="en-GB"/>
        </w:rPr>
        <w:t xml:space="preserve">In </w:t>
      </w:r>
      <w:proofErr w:type="spellStart"/>
      <w:r w:rsidR="00EF7C9D" w:rsidRPr="00531203">
        <w:rPr>
          <w:rFonts w:ascii="Times New Roman" w:eastAsia="Times New Roman" w:hAnsi="Times New Roman" w:cs="Times New Roman"/>
          <w:color w:val="000000" w:themeColor="text1"/>
          <w:lang w:val="en-GB"/>
        </w:rPr>
        <w:t>Nassaji</w:t>
      </w:r>
      <w:proofErr w:type="spellEnd"/>
      <w:r w:rsidR="00EF7C9D" w:rsidRPr="00531203">
        <w:rPr>
          <w:rFonts w:ascii="Times New Roman" w:eastAsia="Times New Roman" w:hAnsi="Times New Roman" w:cs="Times New Roman"/>
          <w:color w:val="000000" w:themeColor="text1"/>
          <w:lang w:val="en-GB"/>
        </w:rPr>
        <w:t xml:space="preserve">, Hossein &amp; </w:t>
      </w:r>
      <w:proofErr w:type="spellStart"/>
      <w:r w:rsidR="00EF7C9D" w:rsidRPr="00531203">
        <w:rPr>
          <w:rFonts w:ascii="Times New Roman" w:eastAsia="Times New Roman" w:hAnsi="Times New Roman" w:cs="Times New Roman"/>
          <w:color w:val="000000" w:themeColor="text1"/>
          <w:lang w:val="en-GB"/>
        </w:rPr>
        <w:t>Kartchava</w:t>
      </w:r>
      <w:proofErr w:type="spellEnd"/>
      <w:r w:rsidR="00EF7C9D" w:rsidRPr="00531203">
        <w:rPr>
          <w:rFonts w:ascii="Times New Roman" w:eastAsia="Times New Roman" w:hAnsi="Times New Roman" w:cs="Times New Roman"/>
          <w:color w:val="000000" w:themeColor="text1"/>
          <w:lang w:val="en-GB"/>
        </w:rPr>
        <w:t xml:space="preserve">, Eva (eds.), </w:t>
      </w:r>
      <w:r w:rsidR="00EF7C9D" w:rsidRPr="00531203">
        <w:rPr>
          <w:rFonts w:ascii="Times New Roman" w:eastAsia="Times New Roman" w:hAnsi="Times New Roman" w:cs="Times New Roman"/>
          <w:i/>
          <w:color w:val="000000" w:themeColor="text1"/>
          <w:lang w:val="en-GB"/>
        </w:rPr>
        <w:t>Corrective feedback in second language teaching and learning</w:t>
      </w:r>
      <w:r w:rsidR="00EF7C9D" w:rsidRPr="00531203">
        <w:rPr>
          <w:rFonts w:ascii="Times New Roman" w:eastAsia="Times New Roman" w:hAnsi="Times New Roman" w:cs="Times New Roman"/>
          <w:color w:val="000000" w:themeColor="text1"/>
          <w:lang w:val="en-GB"/>
        </w:rPr>
        <w:t>, 3</w:t>
      </w:r>
      <w:r w:rsidR="00EF7C9D" w:rsidRPr="00531203">
        <w:rPr>
          <w:rFonts w:ascii="Times New Roman" w:hAnsi="Times New Roman" w:cs="Times New Roman"/>
          <w:color w:val="000000" w:themeColor="text1"/>
          <w:lang w:val="en-GB"/>
        </w:rPr>
        <w:t>–</w:t>
      </w:r>
      <w:r w:rsidR="00EF7C9D" w:rsidRPr="00531203">
        <w:rPr>
          <w:rFonts w:ascii="Times New Roman" w:eastAsia="Times New Roman" w:hAnsi="Times New Roman" w:cs="Times New Roman"/>
          <w:color w:val="000000" w:themeColor="text1"/>
          <w:lang w:val="en-GB"/>
        </w:rPr>
        <w:t>18. New York/London: Routledge.</w:t>
      </w:r>
    </w:p>
    <w:p w14:paraId="34CA6DA0" w14:textId="7041F0CF" w:rsidR="00290957" w:rsidRPr="00531203" w:rsidRDefault="00290957" w:rsidP="002A1C18">
      <w:pPr>
        <w:ind w:left="709" w:hanging="709"/>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lastRenderedPageBreak/>
        <w:t xml:space="preserve">Ellis, Rod &amp; Sheen, </w:t>
      </w:r>
      <w:proofErr w:type="spellStart"/>
      <w:r w:rsidRPr="00531203">
        <w:rPr>
          <w:rFonts w:ascii="Times New Roman" w:eastAsia="Times New Roman" w:hAnsi="Times New Roman" w:cs="Times New Roman"/>
          <w:color w:val="000000" w:themeColor="text1"/>
          <w:lang w:val="en-GB"/>
        </w:rPr>
        <w:t>Younghee</w:t>
      </w:r>
      <w:proofErr w:type="spellEnd"/>
      <w:r w:rsidRPr="00531203">
        <w:rPr>
          <w:rFonts w:ascii="Times New Roman" w:eastAsia="Times New Roman" w:hAnsi="Times New Roman" w:cs="Times New Roman"/>
          <w:color w:val="000000" w:themeColor="text1"/>
          <w:lang w:val="en-GB"/>
        </w:rPr>
        <w:t xml:space="preserve"> &amp; Murakami, </w:t>
      </w:r>
      <w:proofErr w:type="spellStart"/>
      <w:r w:rsidRPr="00531203">
        <w:rPr>
          <w:rFonts w:ascii="Times New Roman" w:eastAsia="Times New Roman" w:hAnsi="Times New Roman" w:cs="Times New Roman"/>
          <w:color w:val="000000" w:themeColor="text1"/>
          <w:lang w:val="en-GB"/>
        </w:rPr>
        <w:t>Mihoko</w:t>
      </w:r>
      <w:proofErr w:type="spellEnd"/>
      <w:r w:rsidRPr="00531203">
        <w:rPr>
          <w:rFonts w:ascii="Times New Roman" w:eastAsia="Times New Roman" w:hAnsi="Times New Roman" w:cs="Times New Roman"/>
          <w:color w:val="000000" w:themeColor="text1"/>
          <w:lang w:val="en-GB"/>
        </w:rPr>
        <w:t xml:space="preserve"> &amp; Takashima, Hide. 2008. The effects of focused and unfocused written corrective feedback in </w:t>
      </w:r>
      <w:proofErr w:type="gramStart"/>
      <w:r w:rsidRPr="00531203">
        <w:rPr>
          <w:rFonts w:ascii="Times New Roman" w:eastAsia="Times New Roman" w:hAnsi="Times New Roman" w:cs="Times New Roman"/>
          <w:color w:val="000000" w:themeColor="text1"/>
          <w:lang w:val="en-GB"/>
        </w:rPr>
        <w:t>an English</w:t>
      </w:r>
      <w:proofErr w:type="gramEnd"/>
      <w:r w:rsidRPr="00531203">
        <w:rPr>
          <w:rFonts w:ascii="Times New Roman" w:eastAsia="Times New Roman" w:hAnsi="Times New Roman" w:cs="Times New Roman"/>
          <w:color w:val="000000" w:themeColor="text1"/>
          <w:lang w:val="en-GB"/>
        </w:rPr>
        <w:t xml:space="preserve"> as a foreign language context. </w:t>
      </w:r>
      <w:proofErr w:type="gramStart"/>
      <w:r w:rsidRPr="00531203">
        <w:rPr>
          <w:rFonts w:ascii="Times New Roman" w:eastAsia="Times New Roman" w:hAnsi="Times New Roman" w:cs="Times New Roman"/>
          <w:i/>
          <w:color w:val="000000" w:themeColor="text1"/>
          <w:lang w:val="en-GB"/>
        </w:rPr>
        <w:t>System</w:t>
      </w:r>
      <w:r w:rsidRPr="00531203">
        <w:rPr>
          <w:rFonts w:ascii="Times New Roman" w:eastAsia="Times New Roman" w:hAnsi="Times New Roman" w:cs="Times New Roman"/>
          <w:color w:val="000000" w:themeColor="text1"/>
          <w:lang w:val="en-GB"/>
        </w:rPr>
        <w:t xml:space="preserve"> </w:t>
      </w:r>
      <w:r w:rsidR="00E20292" w:rsidRPr="00531203">
        <w:rPr>
          <w:rFonts w:ascii="Times New Roman" w:eastAsia="Times New Roman" w:hAnsi="Times New Roman" w:cs="Times New Roman"/>
          <w:color w:val="000000" w:themeColor="text1"/>
          <w:lang w:val="en-GB"/>
        </w:rPr>
        <w:t>36(</w:t>
      </w:r>
      <w:r w:rsidRPr="00531203">
        <w:rPr>
          <w:rFonts w:ascii="Times New Roman" w:eastAsia="Times New Roman" w:hAnsi="Times New Roman" w:cs="Times New Roman"/>
          <w:color w:val="000000" w:themeColor="text1"/>
          <w:lang w:val="en-GB"/>
        </w:rPr>
        <w:t>3</w:t>
      </w:r>
      <w:r w:rsidR="00E20292" w:rsidRPr="00531203">
        <w:rPr>
          <w:rFonts w:ascii="Times New Roman" w:eastAsia="Times New Roman" w:hAnsi="Times New Roman" w:cs="Times New Roman"/>
          <w:color w:val="000000" w:themeColor="text1"/>
          <w:lang w:val="en-GB"/>
        </w:rPr>
        <w:t>)</w:t>
      </w:r>
      <w:r w:rsidRPr="00531203">
        <w:rPr>
          <w:rFonts w:ascii="Times New Roman" w:eastAsia="Times New Roman" w:hAnsi="Times New Roman" w:cs="Times New Roman"/>
          <w:color w:val="000000" w:themeColor="text1"/>
          <w:lang w:val="en-GB"/>
        </w:rPr>
        <w:t>.</w:t>
      </w:r>
      <w:proofErr w:type="gramEnd"/>
      <w:r w:rsidRPr="00531203">
        <w:rPr>
          <w:rFonts w:ascii="Times New Roman" w:eastAsia="Times New Roman" w:hAnsi="Times New Roman" w:cs="Times New Roman"/>
          <w:color w:val="000000" w:themeColor="text1"/>
          <w:lang w:val="en-GB"/>
        </w:rPr>
        <w:t xml:space="preserve"> </w:t>
      </w:r>
      <w:proofErr w:type="gramStart"/>
      <w:r w:rsidRPr="00531203">
        <w:rPr>
          <w:rFonts w:ascii="Times New Roman" w:eastAsia="Times New Roman" w:hAnsi="Times New Roman" w:cs="Times New Roman"/>
          <w:color w:val="000000" w:themeColor="text1"/>
          <w:lang w:val="en-GB"/>
        </w:rPr>
        <w:t>353</w:t>
      </w:r>
      <w:r w:rsidRPr="00531203">
        <w:rPr>
          <w:rFonts w:ascii="Times New Roman" w:hAnsi="Times New Roman" w:cs="Times New Roman"/>
          <w:color w:val="000000" w:themeColor="text1"/>
          <w:lang w:val="en-GB"/>
        </w:rPr>
        <w:t>–</w:t>
      </w:r>
      <w:r w:rsidRPr="00531203">
        <w:rPr>
          <w:rFonts w:ascii="Times New Roman" w:eastAsia="Times New Roman" w:hAnsi="Times New Roman" w:cs="Times New Roman"/>
          <w:color w:val="000000" w:themeColor="text1"/>
          <w:lang w:val="en-GB"/>
        </w:rPr>
        <w:t>371.</w:t>
      </w:r>
      <w:proofErr w:type="gramEnd"/>
      <w:r w:rsidRPr="00531203">
        <w:rPr>
          <w:rFonts w:ascii="Times New Roman" w:eastAsia="Times New Roman" w:hAnsi="Times New Roman" w:cs="Times New Roman"/>
          <w:color w:val="000000" w:themeColor="text1"/>
          <w:lang w:val="en-GB"/>
        </w:rPr>
        <w:t xml:space="preserve"> </w:t>
      </w:r>
    </w:p>
    <w:p w14:paraId="69BF7456" w14:textId="44E45163" w:rsidR="00300506" w:rsidRPr="00531203" w:rsidRDefault="00300506" w:rsidP="002A1C18">
      <w:pPr>
        <w:ind w:left="709" w:hanging="709"/>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Foster, Pauline. 1998. A classroom perspective on the negotiation of meaning</w:t>
      </w:r>
      <w:r w:rsidRPr="00531203">
        <w:rPr>
          <w:rFonts w:ascii="Times New Roman" w:hAnsi="Times New Roman" w:cs="Times New Roman"/>
          <w:i/>
          <w:color w:val="000000" w:themeColor="text1"/>
          <w:lang w:val="en-GB"/>
        </w:rPr>
        <w:t xml:space="preserve">. </w:t>
      </w:r>
      <w:proofErr w:type="gramStart"/>
      <w:r w:rsidRPr="00531203">
        <w:rPr>
          <w:rFonts w:ascii="Times New Roman" w:hAnsi="Times New Roman" w:cs="Times New Roman"/>
          <w:i/>
          <w:color w:val="000000" w:themeColor="text1"/>
          <w:lang w:val="en-GB"/>
        </w:rPr>
        <w:t>Applied Linguistics</w:t>
      </w:r>
      <w:r w:rsidR="00EE3B8E" w:rsidRPr="00531203">
        <w:rPr>
          <w:rFonts w:ascii="Times New Roman" w:hAnsi="Times New Roman" w:cs="Times New Roman"/>
          <w:color w:val="000000" w:themeColor="text1"/>
          <w:lang w:val="en-GB"/>
        </w:rPr>
        <w:t xml:space="preserve"> </w:t>
      </w:r>
      <w:r w:rsidR="00E20292" w:rsidRPr="00531203">
        <w:rPr>
          <w:rFonts w:ascii="Times New Roman" w:hAnsi="Times New Roman" w:cs="Times New Roman"/>
          <w:color w:val="000000" w:themeColor="text1"/>
          <w:lang w:val="en-GB"/>
        </w:rPr>
        <w:t>19(</w:t>
      </w:r>
      <w:r w:rsidR="00EE3B8E" w:rsidRPr="00531203">
        <w:rPr>
          <w:rFonts w:ascii="Times New Roman" w:hAnsi="Times New Roman" w:cs="Times New Roman"/>
          <w:color w:val="000000" w:themeColor="text1"/>
          <w:lang w:val="en-GB"/>
        </w:rPr>
        <w:t>1</w:t>
      </w:r>
      <w:r w:rsidR="00E20292" w:rsidRPr="00531203">
        <w:rPr>
          <w:rFonts w:ascii="Times New Roman" w:hAnsi="Times New Roman" w:cs="Times New Roman"/>
          <w:color w:val="000000" w:themeColor="text1"/>
          <w:lang w:val="en-GB"/>
        </w:rPr>
        <w:t>)</w:t>
      </w:r>
      <w:r w:rsidRPr="00531203">
        <w:rPr>
          <w:rFonts w:ascii="Times New Roman" w:hAnsi="Times New Roman" w:cs="Times New Roman"/>
          <w:color w:val="000000" w:themeColor="text1"/>
          <w:lang w:val="en-GB"/>
        </w:rPr>
        <w:t>.</w:t>
      </w:r>
      <w:proofErr w:type="gramEnd"/>
      <w:r w:rsidRPr="00531203">
        <w:rPr>
          <w:rFonts w:ascii="Times New Roman" w:hAnsi="Times New Roman" w:cs="Times New Roman"/>
          <w:i/>
          <w:color w:val="000000" w:themeColor="text1"/>
          <w:lang w:val="en-GB"/>
        </w:rPr>
        <w:t xml:space="preserve"> </w:t>
      </w:r>
      <w:proofErr w:type="gramStart"/>
      <w:r w:rsidR="00EE3B8E" w:rsidRPr="00531203">
        <w:rPr>
          <w:rFonts w:ascii="Times New Roman" w:hAnsi="Times New Roman" w:cs="Times New Roman"/>
          <w:color w:val="000000" w:themeColor="text1"/>
          <w:lang w:val="en-GB"/>
        </w:rPr>
        <w:t>1</w:t>
      </w:r>
      <w:r w:rsidRPr="00531203">
        <w:rPr>
          <w:color w:val="000000" w:themeColor="text1"/>
          <w:lang w:val="en-GB"/>
        </w:rPr>
        <w:t>–</w:t>
      </w:r>
      <w:r w:rsidR="00EE3B8E" w:rsidRPr="00531203">
        <w:rPr>
          <w:rFonts w:ascii="Times New Roman" w:hAnsi="Times New Roman" w:cs="Times New Roman"/>
          <w:color w:val="000000" w:themeColor="text1"/>
          <w:lang w:val="en-GB"/>
        </w:rPr>
        <w:t>2</w:t>
      </w:r>
      <w:r w:rsidRPr="00531203">
        <w:rPr>
          <w:rFonts w:ascii="Times New Roman" w:hAnsi="Times New Roman" w:cs="Times New Roman"/>
          <w:color w:val="000000" w:themeColor="text1"/>
          <w:lang w:val="en-GB"/>
        </w:rPr>
        <w:t>3</w:t>
      </w:r>
      <w:r w:rsidRPr="00531203">
        <w:rPr>
          <w:rFonts w:ascii="Times New Roman" w:hAnsi="Times New Roman" w:cs="Times New Roman"/>
          <w:i/>
          <w:color w:val="000000" w:themeColor="text1"/>
          <w:lang w:val="en-GB"/>
        </w:rPr>
        <w:t>.</w:t>
      </w:r>
      <w:proofErr w:type="gramEnd"/>
    </w:p>
    <w:p w14:paraId="1A8456C8" w14:textId="500DB1F5" w:rsidR="00280E59" w:rsidRPr="00531203" w:rsidRDefault="00280E59" w:rsidP="002A1C18">
      <w:pPr>
        <w:ind w:left="709" w:hanging="709"/>
        <w:jc w:val="both"/>
        <w:rPr>
          <w:rFonts w:ascii="Times New Roman" w:hAnsi="Times New Roman" w:cs="Times New Roman"/>
          <w:color w:val="000000" w:themeColor="text1"/>
          <w:lang w:val="en-GB"/>
        </w:rPr>
      </w:pPr>
      <w:proofErr w:type="spellStart"/>
      <w:r w:rsidRPr="00531203">
        <w:rPr>
          <w:rFonts w:ascii="Times New Roman" w:hAnsi="Times New Roman" w:cs="Times New Roman"/>
          <w:color w:val="000000" w:themeColor="text1"/>
          <w:lang w:val="en-GB"/>
        </w:rPr>
        <w:t>Gass</w:t>
      </w:r>
      <w:proofErr w:type="spellEnd"/>
      <w:r w:rsidRPr="00531203">
        <w:rPr>
          <w:rFonts w:ascii="Times New Roman" w:hAnsi="Times New Roman" w:cs="Times New Roman"/>
          <w:color w:val="000000" w:themeColor="text1"/>
          <w:lang w:val="en-GB"/>
        </w:rPr>
        <w:t>, Susan</w:t>
      </w:r>
      <w:r w:rsidR="00B554AA" w:rsidRPr="00531203">
        <w:rPr>
          <w:rFonts w:ascii="Times New Roman" w:hAnsi="Times New Roman" w:cs="Times New Roman"/>
          <w:color w:val="000000" w:themeColor="text1"/>
          <w:lang w:val="en-GB"/>
        </w:rPr>
        <w:t xml:space="preserve"> M</w:t>
      </w:r>
      <w:r w:rsidRPr="00531203">
        <w:rPr>
          <w:rFonts w:ascii="Times New Roman" w:hAnsi="Times New Roman" w:cs="Times New Roman"/>
          <w:color w:val="000000" w:themeColor="text1"/>
          <w:lang w:val="en-GB"/>
        </w:rPr>
        <w:t xml:space="preserve">. 2003. </w:t>
      </w:r>
      <w:proofErr w:type="gramStart"/>
      <w:r w:rsidR="00B554AA" w:rsidRPr="00531203">
        <w:rPr>
          <w:rFonts w:ascii="Times New Roman" w:hAnsi="Times New Roman" w:cs="Times New Roman"/>
          <w:color w:val="000000" w:themeColor="text1"/>
          <w:lang w:val="en-GB"/>
        </w:rPr>
        <w:t>Input and interactio</w:t>
      </w:r>
      <w:r w:rsidR="00EE2292" w:rsidRPr="00531203">
        <w:rPr>
          <w:rFonts w:ascii="Times New Roman" w:hAnsi="Times New Roman" w:cs="Times New Roman"/>
          <w:color w:val="000000" w:themeColor="text1"/>
          <w:lang w:val="en-GB"/>
        </w:rPr>
        <w:t>n.</w:t>
      </w:r>
      <w:proofErr w:type="gramEnd"/>
      <w:r w:rsidR="00EE2292" w:rsidRPr="00531203">
        <w:rPr>
          <w:rFonts w:ascii="Times New Roman" w:hAnsi="Times New Roman" w:cs="Times New Roman"/>
          <w:color w:val="000000" w:themeColor="text1"/>
          <w:lang w:val="en-GB"/>
        </w:rPr>
        <w:t xml:space="preserve"> In Doughty, Catherine J. (ed</w:t>
      </w:r>
      <w:r w:rsidR="00B554AA" w:rsidRPr="00531203">
        <w:rPr>
          <w:rFonts w:ascii="Times New Roman" w:hAnsi="Times New Roman" w:cs="Times New Roman"/>
          <w:color w:val="000000" w:themeColor="text1"/>
          <w:lang w:val="en-GB"/>
        </w:rPr>
        <w:t xml:space="preserve">.), </w:t>
      </w:r>
      <w:proofErr w:type="gramStart"/>
      <w:r w:rsidR="009550E1" w:rsidRPr="00531203">
        <w:rPr>
          <w:rFonts w:ascii="Times New Roman" w:hAnsi="Times New Roman" w:cs="Times New Roman"/>
          <w:i/>
          <w:color w:val="000000" w:themeColor="text1"/>
          <w:lang w:val="en-GB"/>
        </w:rPr>
        <w:t>The</w:t>
      </w:r>
      <w:proofErr w:type="gramEnd"/>
      <w:r w:rsidR="009550E1" w:rsidRPr="00531203">
        <w:rPr>
          <w:rFonts w:ascii="Times New Roman" w:hAnsi="Times New Roman" w:cs="Times New Roman"/>
          <w:i/>
          <w:color w:val="000000" w:themeColor="text1"/>
          <w:lang w:val="en-GB"/>
        </w:rPr>
        <w:t xml:space="preserve"> </w:t>
      </w:r>
      <w:r w:rsidR="00D944E5">
        <w:rPr>
          <w:rFonts w:ascii="Times New Roman" w:hAnsi="Times New Roman" w:cs="Times New Roman"/>
          <w:i/>
          <w:color w:val="000000" w:themeColor="text1"/>
          <w:lang w:val="en-GB"/>
        </w:rPr>
        <w:t>h</w:t>
      </w:r>
      <w:r w:rsidR="009550E1" w:rsidRPr="00531203">
        <w:rPr>
          <w:rFonts w:ascii="Times New Roman" w:hAnsi="Times New Roman" w:cs="Times New Roman"/>
          <w:i/>
          <w:color w:val="000000" w:themeColor="text1"/>
          <w:lang w:val="en-GB"/>
        </w:rPr>
        <w:t>andbook of s</w:t>
      </w:r>
      <w:r w:rsidR="00B554AA" w:rsidRPr="00531203">
        <w:rPr>
          <w:rFonts w:ascii="Times New Roman" w:hAnsi="Times New Roman" w:cs="Times New Roman"/>
          <w:i/>
          <w:color w:val="000000" w:themeColor="text1"/>
          <w:lang w:val="en-GB"/>
        </w:rPr>
        <w:t xml:space="preserve">econd </w:t>
      </w:r>
      <w:r w:rsidR="009550E1" w:rsidRPr="00531203">
        <w:rPr>
          <w:rFonts w:ascii="Times New Roman" w:hAnsi="Times New Roman" w:cs="Times New Roman"/>
          <w:i/>
          <w:color w:val="000000" w:themeColor="text1"/>
          <w:lang w:val="en-GB"/>
        </w:rPr>
        <w:t>l</w:t>
      </w:r>
      <w:r w:rsidR="00B554AA" w:rsidRPr="00531203">
        <w:rPr>
          <w:rFonts w:ascii="Times New Roman" w:hAnsi="Times New Roman" w:cs="Times New Roman"/>
          <w:i/>
          <w:color w:val="000000" w:themeColor="text1"/>
          <w:lang w:val="en-GB"/>
        </w:rPr>
        <w:t xml:space="preserve">anguage </w:t>
      </w:r>
      <w:r w:rsidR="009550E1" w:rsidRPr="00531203">
        <w:rPr>
          <w:rFonts w:ascii="Times New Roman" w:hAnsi="Times New Roman" w:cs="Times New Roman"/>
          <w:i/>
          <w:color w:val="000000" w:themeColor="text1"/>
          <w:lang w:val="en-GB"/>
        </w:rPr>
        <w:t>a</w:t>
      </w:r>
      <w:r w:rsidR="00B554AA" w:rsidRPr="00531203">
        <w:rPr>
          <w:rFonts w:ascii="Times New Roman" w:hAnsi="Times New Roman" w:cs="Times New Roman"/>
          <w:i/>
          <w:color w:val="000000" w:themeColor="text1"/>
          <w:lang w:val="en-GB"/>
        </w:rPr>
        <w:t>cquisition</w:t>
      </w:r>
      <w:r w:rsidR="00B554AA" w:rsidRPr="00531203">
        <w:rPr>
          <w:rFonts w:ascii="Times New Roman" w:hAnsi="Times New Roman" w:cs="Times New Roman"/>
          <w:color w:val="000000" w:themeColor="text1"/>
          <w:lang w:val="en-GB"/>
        </w:rPr>
        <w:t>, 224–255. Oxford: Blackwell.</w:t>
      </w:r>
    </w:p>
    <w:p w14:paraId="4AF291A3" w14:textId="3FAE1B1C" w:rsidR="00BC15D2" w:rsidRPr="00531203" w:rsidRDefault="00BC15D2" w:rsidP="002A1C18">
      <w:pPr>
        <w:pStyle w:val="Figurecaption"/>
        <w:spacing w:before="0" w:line="240" w:lineRule="auto"/>
        <w:ind w:left="709" w:hanging="709"/>
        <w:jc w:val="both"/>
        <w:rPr>
          <w:color w:val="000000" w:themeColor="text1"/>
        </w:rPr>
      </w:pPr>
      <w:r w:rsidRPr="00531203">
        <w:rPr>
          <w:color w:val="000000" w:themeColor="text1"/>
        </w:rPr>
        <w:t xml:space="preserve">Hendrickson, </w:t>
      </w:r>
      <w:r w:rsidR="006A747D" w:rsidRPr="00531203">
        <w:rPr>
          <w:color w:val="000000" w:themeColor="text1"/>
        </w:rPr>
        <w:t>James</w:t>
      </w:r>
      <w:r w:rsidRPr="00531203">
        <w:rPr>
          <w:color w:val="000000" w:themeColor="text1"/>
        </w:rPr>
        <w:t xml:space="preserve"> </w:t>
      </w:r>
      <w:r w:rsidR="006A747D" w:rsidRPr="00531203">
        <w:rPr>
          <w:color w:val="000000" w:themeColor="text1"/>
        </w:rPr>
        <w:t>M</w:t>
      </w:r>
      <w:r w:rsidRPr="00531203">
        <w:rPr>
          <w:color w:val="000000" w:themeColor="text1"/>
        </w:rPr>
        <w:t>. 1978.</w:t>
      </w:r>
      <w:r w:rsidR="006A747D" w:rsidRPr="00531203">
        <w:rPr>
          <w:color w:val="000000" w:themeColor="text1"/>
        </w:rPr>
        <w:t xml:space="preserve"> Error correction in foreign language teaching: Recent theory, research, and practice. </w:t>
      </w:r>
      <w:proofErr w:type="gramStart"/>
      <w:r w:rsidR="006A747D" w:rsidRPr="00531203">
        <w:rPr>
          <w:i/>
          <w:color w:val="000000" w:themeColor="text1"/>
        </w:rPr>
        <w:t xml:space="preserve">The Modern Language Journal </w:t>
      </w:r>
      <w:r w:rsidR="00E20292" w:rsidRPr="00531203">
        <w:rPr>
          <w:color w:val="000000" w:themeColor="text1"/>
        </w:rPr>
        <w:t>62(</w:t>
      </w:r>
      <w:r w:rsidR="00F07DF5" w:rsidRPr="00531203">
        <w:rPr>
          <w:color w:val="000000" w:themeColor="text1"/>
        </w:rPr>
        <w:t>8</w:t>
      </w:r>
      <w:r w:rsidR="00E20292" w:rsidRPr="00531203">
        <w:rPr>
          <w:color w:val="000000" w:themeColor="text1"/>
        </w:rPr>
        <w:t>)</w:t>
      </w:r>
      <w:r w:rsidR="00F07DF5" w:rsidRPr="00531203">
        <w:rPr>
          <w:color w:val="000000" w:themeColor="text1"/>
        </w:rPr>
        <w:t>.</w:t>
      </w:r>
      <w:proofErr w:type="gramEnd"/>
      <w:r w:rsidR="00F07DF5" w:rsidRPr="00531203">
        <w:rPr>
          <w:color w:val="000000" w:themeColor="text1"/>
        </w:rPr>
        <w:t xml:space="preserve"> </w:t>
      </w:r>
      <w:proofErr w:type="gramStart"/>
      <w:r w:rsidR="00F07DF5" w:rsidRPr="00531203">
        <w:rPr>
          <w:color w:val="000000" w:themeColor="text1"/>
        </w:rPr>
        <w:t>387–</w:t>
      </w:r>
      <w:r w:rsidR="006A747D" w:rsidRPr="00531203">
        <w:rPr>
          <w:color w:val="000000" w:themeColor="text1"/>
        </w:rPr>
        <w:t>398.</w:t>
      </w:r>
      <w:proofErr w:type="gramEnd"/>
    </w:p>
    <w:p w14:paraId="2555A306" w14:textId="48AC3CC7" w:rsidR="002845EF" w:rsidRPr="00531203" w:rsidRDefault="002845EF" w:rsidP="002A1C18">
      <w:pPr>
        <w:pStyle w:val="Figurecaption"/>
        <w:spacing w:before="0" w:line="240" w:lineRule="auto"/>
        <w:ind w:left="709" w:hanging="709"/>
        <w:jc w:val="both"/>
      </w:pPr>
      <w:proofErr w:type="spellStart"/>
      <w:proofErr w:type="gramStart"/>
      <w:r w:rsidRPr="00531203">
        <w:t>Horgues</w:t>
      </w:r>
      <w:proofErr w:type="spellEnd"/>
      <w:r w:rsidRPr="00531203">
        <w:t xml:space="preserve">, Céline &amp; Scheuer, </w:t>
      </w:r>
      <w:proofErr w:type="spellStart"/>
      <w:r w:rsidRPr="00531203">
        <w:t>Sylwia</w:t>
      </w:r>
      <w:proofErr w:type="spellEnd"/>
      <w:r w:rsidRPr="00531203">
        <w:t>.</w:t>
      </w:r>
      <w:proofErr w:type="gramEnd"/>
      <w:r w:rsidRPr="00531203">
        <w:t xml:space="preserve"> 2014. “I understood you, but there was this pronunciation thing…</w:t>
      </w:r>
      <w:proofErr w:type="gramStart"/>
      <w:r w:rsidRPr="00531203">
        <w:t>”:</w:t>
      </w:r>
      <w:proofErr w:type="gramEnd"/>
      <w:r w:rsidRPr="00531203">
        <w:t xml:space="preserve"> L2 pronunciation feedback in English/French tandem interactions. </w:t>
      </w:r>
      <w:proofErr w:type="gramStart"/>
      <w:r w:rsidRPr="00531203">
        <w:rPr>
          <w:i/>
        </w:rPr>
        <w:t>Research in Language</w:t>
      </w:r>
      <w:r w:rsidRPr="00531203">
        <w:t xml:space="preserve"> 12(2).</w:t>
      </w:r>
      <w:proofErr w:type="gramEnd"/>
      <w:r w:rsidRPr="00531203">
        <w:t xml:space="preserve"> </w:t>
      </w:r>
      <w:proofErr w:type="gramStart"/>
      <w:r w:rsidRPr="00531203">
        <w:t>145–161.</w:t>
      </w:r>
      <w:proofErr w:type="gramEnd"/>
    </w:p>
    <w:p w14:paraId="615BEA21" w14:textId="38C0A6EF" w:rsidR="002845EF" w:rsidRPr="00531203" w:rsidRDefault="002845EF" w:rsidP="002A1C18">
      <w:pPr>
        <w:pStyle w:val="Figurecaption"/>
        <w:spacing w:before="0" w:line="240" w:lineRule="auto"/>
        <w:ind w:left="709" w:hanging="709"/>
        <w:jc w:val="both"/>
      </w:pPr>
      <w:proofErr w:type="spellStart"/>
      <w:proofErr w:type="gramStart"/>
      <w:r w:rsidRPr="00531203">
        <w:t>Horgues</w:t>
      </w:r>
      <w:proofErr w:type="spellEnd"/>
      <w:r w:rsidRPr="00531203">
        <w:t xml:space="preserve">, Céline &amp; Scheuer, </w:t>
      </w:r>
      <w:proofErr w:type="spellStart"/>
      <w:r w:rsidRPr="00531203">
        <w:t>Sylwia</w:t>
      </w:r>
      <w:proofErr w:type="spellEnd"/>
      <w:r w:rsidRPr="00531203">
        <w:t>.</w:t>
      </w:r>
      <w:proofErr w:type="gramEnd"/>
      <w:r w:rsidRPr="00531203">
        <w:t xml:space="preserve"> 2015. Why some things are better done in tandem? In </w:t>
      </w:r>
      <w:proofErr w:type="spellStart"/>
      <w:r w:rsidRPr="00531203">
        <w:t>Mompeán</w:t>
      </w:r>
      <w:proofErr w:type="spellEnd"/>
      <w:r w:rsidRPr="00531203">
        <w:t xml:space="preserve">, Jose A. &amp; </w:t>
      </w:r>
      <w:proofErr w:type="spellStart"/>
      <w:r w:rsidRPr="00531203">
        <w:t>Fouz</w:t>
      </w:r>
      <w:proofErr w:type="spellEnd"/>
      <w:r w:rsidRPr="00531203">
        <w:t xml:space="preserve">-González, </w:t>
      </w:r>
      <w:proofErr w:type="spellStart"/>
      <w:r w:rsidRPr="00531203">
        <w:t>Jonás</w:t>
      </w:r>
      <w:proofErr w:type="spellEnd"/>
      <w:r w:rsidRPr="00531203">
        <w:t xml:space="preserve"> (eds.), </w:t>
      </w:r>
      <w:r w:rsidRPr="00531203">
        <w:rPr>
          <w:i/>
        </w:rPr>
        <w:t>Investigating English pronunciation: Current trends and directions</w:t>
      </w:r>
      <w:r w:rsidRPr="00531203">
        <w:t>, 47–82. Basingstoke and New York: Palgrave Macmillan.</w:t>
      </w:r>
    </w:p>
    <w:p w14:paraId="1E31E2BC" w14:textId="77777777" w:rsidR="002845EF" w:rsidRPr="00531203" w:rsidRDefault="002845EF" w:rsidP="002A1C18">
      <w:pPr>
        <w:autoSpaceDE w:val="0"/>
        <w:autoSpaceDN w:val="0"/>
        <w:adjustRightInd w:val="0"/>
        <w:ind w:left="709" w:hanging="709"/>
        <w:jc w:val="both"/>
        <w:rPr>
          <w:rFonts w:ascii="Times New Roman" w:hAnsi="Times New Roman" w:cs="Times New Roman"/>
          <w:lang w:val="en-GB"/>
        </w:rPr>
      </w:pPr>
      <w:proofErr w:type="spellStart"/>
      <w:proofErr w:type="gramStart"/>
      <w:r w:rsidRPr="00531203">
        <w:rPr>
          <w:rFonts w:ascii="Times New Roman" w:hAnsi="Times New Roman" w:cs="Times New Roman"/>
          <w:lang w:val="en-GB"/>
        </w:rPr>
        <w:t>Horgues</w:t>
      </w:r>
      <w:proofErr w:type="spellEnd"/>
      <w:r w:rsidRPr="00531203">
        <w:rPr>
          <w:rFonts w:ascii="Times New Roman" w:hAnsi="Times New Roman" w:cs="Times New Roman"/>
          <w:lang w:val="en-GB"/>
        </w:rPr>
        <w:t xml:space="preserve">, Céline &amp; Scheuer, </w:t>
      </w:r>
      <w:proofErr w:type="spellStart"/>
      <w:r w:rsidRPr="00531203">
        <w:rPr>
          <w:rFonts w:ascii="Times New Roman" w:hAnsi="Times New Roman" w:cs="Times New Roman"/>
          <w:lang w:val="en-GB"/>
        </w:rPr>
        <w:t>Sylwia</w:t>
      </w:r>
      <w:proofErr w:type="spellEnd"/>
      <w:r w:rsidRPr="00531203">
        <w:rPr>
          <w:rFonts w:ascii="Times New Roman" w:hAnsi="Times New Roman" w:cs="Times New Roman"/>
          <w:lang w:val="en-GB"/>
        </w:rPr>
        <w:t>.</w:t>
      </w:r>
      <w:proofErr w:type="gramEnd"/>
      <w:r w:rsidRPr="00531203">
        <w:rPr>
          <w:rFonts w:ascii="Times New Roman" w:hAnsi="Times New Roman" w:cs="Times New Roman"/>
          <w:lang w:val="en-GB"/>
        </w:rPr>
        <w:t xml:space="preserve"> </w:t>
      </w:r>
      <w:proofErr w:type="gramStart"/>
      <w:r w:rsidRPr="00531203">
        <w:rPr>
          <w:rFonts w:ascii="Times New Roman" w:hAnsi="Times New Roman" w:cs="Times New Roman"/>
          <w:lang w:val="en-GB"/>
        </w:rPr>
        <w:t>2018a. L2 pronunciation feedback in English-French tandem conversations.</w:t>
      </w:r>
      <w:proofErr w:type="gramEnd"/>
      <w:r w:rsidRPr="00531203">
        <w:rPr>
          <w:rFonts w:ascii="Times New Roman" w:hAnsi="Times New Roman" w:cs="Times New Roman"/>
          <w:lang w:val="en-GB"/>
        </w:rPr>
        <w:t xml:space="preserve"> </w:t>
      </w:r>
      <w:proofErr w:type="gramStart"/>
      <w:r w:rsidRPr="00531203">
        <w:rPr>
          <w:rFonts w:ascii="Times New Roman" w:hAnsi="Times New Roman" w:cs="Times New Roman"/>
          <w:lang w:val="en-GB"/>
        </w:rPr>
        <w:t xml:space="preserve">In </w:t>
      </w:r>
      <w:proofErr w:type="spellStart"/>
      <w:r w:rsidRPr="00531203">
        <w:rPr>
          <w:rFonts w:ascii="Times New Roman" w:hAnsi="Times New Roman" w:cs="Times New Roman"/>
          <w:lang w:val="en-GB"/>
        </w:rPr>
        <w:t>Volín</w:t>
      </w:r>
      <w:proofErr w:type="spellEnd"/>
      <w:r w:rsidRPr="00531203">
        <w:rPr>
          <w:rFonts w:ascii="Times New Roman" w:hAnsi="Times New Roman" w:cs="Times New Roman"/>
          <w:lang w:val="en-GB"/>
        </w:rPr>
        <w:t xml:space="preserve">, Jan &amp; </w:t>
      </w:r>
      <w:proofErr w:type="spellStart"/>
      <w:r w:rsidRPr="00531203">
        <w:rPr>
          <w:rFonts w:ascii="Times New Roman" w:hAnsi="Times New Roman" w:cs="Times New Roman"/>
          <w:lang w:val="en-GB"/>
        </w:rPr>
        <w:t>Skarnitzl</w:t>
      </w:r>
      <w:proofErr w:type="spellEnd"/>
      <w:r w:rsidRPr="00531203">
        <w:rPr>
          <w:rFonts w:ascii="Times New Roman" w:hAnsi="Times New Roman" w:cs="Times New Roman"/>
          <w:lang w:val="en-GB"/>
        </w:rPr>
        <w:t xml:space="preserve">, Radek (eds.), </w:t>
      </w:r>
      <w:r w:rsidRPr="00531203">
        <w:rPr>
          <w:rFonts w:ascii="Times New Roman" w:hAnsi="Times New Roman" w:cs="Times New Roman"/>
          <w:i/>
          <w:lang w:val="en-GB"/>
        </w:rPr>
        <w:t>Pronunciation of English by speakers of other languages</w:t>
      </w:r>
      <w:r w:rsidRPr="00531203">
        <w:rPr>
          <w:rFonts w:ascii="Times New Roman" w:hAnsi="Times New Roman" w:cs="Times New Roman"/>
          <w:lang w:val="en-GB"/>
        </w:rPr>
        <w:t>, 260–286.</w:t>
      </w:r>
      <w:proofErr w:type="gramEnd"/>
      <w:r w:rsidRPr="00531203">
        <w:rPr>
          <w:rFonts w:ascii="Times New Roman" w:hAnsi="Times New Roman" w:cs="Times New Roman"/>
          <w:lang w:val="en-GB"/>
        </w:rPr>
        <w:t xml:space="preserve"> Newcastle upon Tyne: Cambridge Scholars Publishing.</w:t>
      </w:r>
    </w:p>
    <w:p w14:paraId="7AD40B9A" w14:textId="77777777" w:rsidR="002845EF" w:rsidRPr="00531203" w:rsidRDefault="002845EF" w:rsidP="002A1C18">
      <w:pPr>
        <w:autoSpaceDE w:val="0"/>
        <w:autoSpaceDN w:val="0"/>
        <w:adjustRightInd w:val="0"/>
        <w:ind w:left="709" w:hanging="709"/>
        <w:jc w:val="both"/>
        <w:rPr>
          <w:rFonts w:ascii="Times New Roman" w:hAnsi="Times New Roman" w:cs="Times New Roman"/>
          <w:lang w:val="en-GB"/>
        </w:rPr>
      </w:pPr>
      <w:proofErr w:type="spellStart"/>
      <w:proofErr w:type="gramStart"/>
      <w:r w:rsidRPr="00531203">
        <w:rPr>
          <w:rFonts w:ascii="Times New Roman" w:hAnsi="Times New Roman" w:cs="Times New Roman"/>
          <w:lang w:val="en-GB"/>
        </w:rPr>
        <w:t>Horgues</w:t>
      </w:r>
      <w:proofErr w:type="spellEnd"/>
      <w:r w:rsidRPr="00531203">
        <w:rPr>
          <w:rFonts w:ascii="Times New Roman" w:hAnsi="Times New Roman" w:cs="Times New Roman"/>
          <w:lang w:val="en-GB"/>
        </w:rPr>
        <w:t xml:space="preserve">, Céline &amp; Scheuer, </w:t>
      </w:r>
      <w:proofErr w:type="spellStart"/>
      <w:r w:rsidRPr="00531203">
        <w:rPr>
          <w:rFonts w:ascii="Times New Roman" w:hAnsi="Times New Roman" w:cs="Times New Roman"/>
          <w:lang w:val="en-GB"/>
        </w:rPr>
        <w:t>Sylwia</w:t>
      </w:r>
      <w:proofErr w:type="spellEnd"/>
      <w:r w:rsidRPr="00531203">
        <w:rPr>
          <w:rFonts w:ascii="Times New Roman" w:hAnsi="Times New Roman" w:cs="Times New Roman"/>
          <w:lang w:val="en-GB"/>
        </w:rPr>
        <w:t>.</w:t>
      </w:r>
      <w:proofErr w:type="gramEnd"/>
      <w:r w:rsidRPr="00531203">
        <w:rPr>
          <w:rFonts w:ascii="Times New Roman" w:hAnsi="Times New Roman" w:cs="Times New Roman"/>
          <w:lang w:val="en-GB"/>
        </w:rPr>
        <w:t xml:space="preserve"> 2018b. “What are you not understanding?” </w:t>
      </w:r>
      <w:proofErr w:type="gramStart"/>
      <w:r w:rsidRPr="00531203">
        <w:rPr>
          <w:rFonts w:ascii="Times New Roman" w:hAnsi="Times New Roman" w:cs="Times New Roman"/>
          <w:lang w:val="en-GB"/>
        </w:rPr>
        <w:t>Managing communication breakdowns in native/non-native English/French tandem interactions.</w:t>
      </w:r>
      <w:proofErr w:type="gramEnd"/>
      <w:r w:rsidRPr="00531203">
        <w:rPr>
          <w:rFonts w:ascii="Times New Roman" w:hAnsi="Times New Roman" w:cs="Times New Roman"/>
          <w:lang w:val="en-GB"/>
        </w:rPr>
        <w:t xml:space="preserve"> In </w:t>
      </w:r>
      <w:proofErr w:type="spellStart"/>
      <w:r w:rsidRPr="00531203">
        <w:rPr>
          <w:rFonts w:ascii="Times New Roman" w:hAnsi="Times New Roman" w:cs="Times New Roman"/>
          <w:lang w:val="en-GB"/>
        </w:rPr>
        <w:t>Babatsouli</w:t>
      </w:r>
      <w:proofErr w:type="spellEnd"/>
      <w:r w:rsidRPr="00531203">
        <w:rPr>
          <w:rFonts w:ascii="Times New Roman" w:hAnsi="Times New Roman" w:cs="Times New Roman"/>
          <w:lang w:val="en-GB"/>
        </w:rPr>
        <w:t xml:space="preserve">, Elena (ed.), </w:t>
      </w:r>
      <w:r w:rsidRPr="00531203">
        <w:rPr>
          <w:rFonts w:ascii="Times New Roman" w:hAnsi="Times New Roman" w:cs="Times New Roman"/>
          <w:i/>
          <w:lang w:val="en-GB"/>
        </w:rPr>
        <w:t>Crosslinguistic research in monolingual and bilingual speech</w:t>
      </w:r>
      <w:r w:rsidRPr="00531203">
        <w:rPr>
          <w:rFonts w:ascii="Times New Roman" w:hAnsi="Times New Roman" w:cs="Times New Roman"/>
          <w:lang w:val="en-GB"/>
        </w:rPr>
        <w:t>, 129–146. Chania: Institute of Monolingual and Bilingual Speech.</w:t>
      </w:r>
    </w:p>
    <w:p w14:paraId="33CE13D3" w14:textId="77777777" w:rsidR="002845EF" w:rsidRPr="00D31719" w:rsidRDefault="002845EF" w:rsidP="002A1C18">
      <w:pPr>
        <w:autoSpaceDE w:val="0"/>
        <w:autoSpaceDN w:val="0"/>
        <w:adjustRightInd w:val="0"/>
        <w:ind w:left="709" w:hanging="709"/>
        <w:jc w:val="both"/>
        <w:rPr>
          <w:rFonts w:ascii="Times New Roman" w:hAnsi="Times New Roman" w:cs="Times New Roman"/>
        </w:rPr>
      </w:pPr>
      <w:proofErr w:type="spellStart"/>
      <w:proofErr w:type="gramStart"/>
      <w:r w:rsidRPr="00531203">
        <w:rPr>
          <w:rFonts w:ascii="Times New Roman" w:hAnsi="Times New Roman" w:cs="Times New Roman"/>
          <w:lang w:val="en-GB"/>
        </w:rPr>
        <w:t>Horgues</w:t>
      </w:r>
      <w:proofErr w:type="spellEnd"/>
      <w:r w:rsidRPr="00531203">
        <w:rPr>
          <w:rFonts w:ascii="Times New Roman" w:hAnsi="Times New Roman" w:cs="Times New Roman"/>
          <w:lang w:val="en-GB"/>
        </w:rPr>
        <w:t xml:space="preserve">, Céline &amp; Scheuer, </w:t>
      </w:r>
      <w:proofErr w:type="spellStart"/>
      <w:r w:rsidRPr="00531203">
        <w:rPr>
          <w:rFonts w:ascii="Times New Roman" w:hAnsi="Times New Roman" w:cs="Times New Roman"/>
          <w:lang w:val="en-GB"/>
        </w:rPr>
        <w:t>Sylwia</w:t>
      </w:r>
      <w:proofErr w:type="spellEnd"/>
      <w:r w:rsidRPr="00531203">
        <w:rPr>
          <w:rFonts w:ascii="Times New Roman" w:hAnsi="Times New Roman" w:cs="Times New Roman"/>
          <w:lang w:val="en-GB"/>
        </w:rPr>
        <w:t>.</w:t>
      </w:r>
      <w:proofErr w:type="gramEnd"/>
      <w:r w:rsidRPr="00531203">
        <w:rPr>
          <w:rFonts w:ascii="Times New Roman" w:hAnsi="Times New Roman" w:cs="Times New Roman"/>
          <w:lang w:val="en-GB"/>
        </w:rPr>
        <w:t xml:space="preserve"> 2018c. </w:t>
      </w:r>
      <w:proofErr w:type="gramStart"/>
      <w:r w:rsidRPr="00531203">
        <w:rPr>
          <w:rFonts w:ascii="Times New Roman" w:hAnsi="Times New Roman" w:cs="Times New Roman"/>
          <w:lang w:val="en-GB"/>
        </w:rPr>
        <w:t>Coming</w:t>
      </w:r>
      <w:proofErr w:type="gramEnd"/>
      <w:r w:rsidRPr="00531203">
        <w:rPr>
          <w:rFonts w:ascii="Times New Roman" w:hAnsi="Times New Roman" w:cs="Times New Roman"/>
          <w:lang w:val="en-GB"/>
        </w:rPr>
        <w:t xml:space="preserve"> to an understanding: Miscommunication management in the course of English/French tandem interactions. </w:t>
      </w:r>
      <w:r w:rsidRPr="00D31719">
        <w:rPr>
          <w:rFonts w:ascii="Times New Roman" w:hAnsi="Times New Roman" w:cs="Times New Roman"/>
        </w:rPr>
        <w:t xml:space="preserve">(Paper </w:t>
      </w:r>
      <w:proofErr w:type="spellStart"/>
      <w:r w:rsidRPr="00D31719">
        <w:rPr>
          <w:rFonts w:ascii="Times New Roman" w:hAnsi="Times New Roman" w:cs="Times New Roman"/>
        </w:rPr>
        <w:t>presented</w:t>
      </w:r>
      <w:proofErr w:type="spellEnd"/>
      <w:r w:rsidRPr="00D31719">
        <w:rPr>
          <w:rFonts w:ascii="Times New Roman" w:hAnsi="Times New Roman" w:cs="Times New Roman"/>
        </w:rPr>
        <w:t xml:space="preserve"> at </w:t>
      </w:r>
      <w:proofErr w:type="spellStart"/>
      <w:r w:rsidRPr="00D31719">
        <w:rPr>
          <w:rFonts w:ascii="Times New Roman" w:hAnsi="Times New Roman" w:cs="Times New Roman"/>
        </w:rPr>
        <w:t>EuroSLA</w:t>
      </w:r>
      <w:proofErr w:type="spellEnd"/>
      <w:r w:rsidRPr="00D31719">
        <w:rPr>
          <w:rFonts w:ascii="Times New Roman" w:hAnsi="Times New Roman" w:cs="Times New Roman"/>
        </w:rPr>
        <w:t xml:space="preserve">, Münster, 4–8 </w:t>
      </w:r>
      <w:proofErr w:type="spellStart"/>
      <w:r w:rsidRPr="00D31719">
        <w:rPr>
          <w:rFonts w:ascii="Times New Roman" w:hAnsi="Times New Roman" w:cs="Times New Roman"/>
        </w:rPr>
        <w:t>September</w:t>
      </w:r>
      <w:proofErr w:type="spellEnd"/>
      <w:r w:rsidRPr="00D31719">
        <w:rPr>
          <w:rFonts w:ascii="Times New Roman" w:hAnsi="Times New Roman" w:cs="Times New Roman"/>
        </w:rPr>
        <w:t xml:space="preserve"> 2018.)</w:t>
      </w:r>
    </w:p>
    <w:p w14:paraId="4E9EED7E" w14:textId="3870D5FA" w:rsidR="006E4BED" w:rsidRPr="00531203" w:rsidRDefault="00D6086F" w:rsidP="002A1C18">
      <w:pPr>
        <w:ind w:left="709" w:hanging="709"/>
        <w:jc w:val="both"/>
        <w:rPr>
          <w:rFonts w:ascii="Times New Roman" w:hAnsi="Times New Roman" w:cs="Times New Roman"/>
          <w:color w:val="000000" w:themeColor="text1"/>
          <w:lang w:val="en-GB"/>
        </w:rPr>
      </w:pPr>
      <w:proofErr w:type="spellStart"/>
      <w:r w:rsidRPr="00D31719">
        <w:rPr>
          <w:rFonts w:ascii="Times New Roman" w:hAnsi="Times New Roman" w:cs="Times New Roman"/>
          <w:color w:val="000000" w:themeColor="text1"/>
        </w:rPr>
        <w:t>Horgues</w:t>
      </w:r>
      <w:proofErr w:type="spellEnd"/>
      <w:r w:rsidRPr="00D31719">
        <w:rPr>
          <w:rFonts w:ascii="Times New Roman" w:hAnsi="Times New Roman" w:cs="Times New Roman"/>
          <w:color w:val="000000" w:themeColor="text1"/>
        </w:rPr>
        <w:t xml:space="preserve">, Céline &amp; Tardieu, Claire. 2015. </w:t>
      </w:r>
      <w:r w:rsidR="006E4BED" w:rsidRPr="00D31719">
        <w:rPr>
          <w:rFonts w:ascii="Times New Roman" w:hAnsi="Times New Roman" w:cs="Times New Roman"/>
          <w:color w:val="000000" w:themeColor="text1"/>
        </w:rPr>
        <w:t xml:space="preserve">Positionnement correctif dans les interactions orales en tandem anglais-français. </w:t>
      </w:r>
      <w:r w:rsidR="006E4BED" w:rsidRPr="00D31719">
        <w:rPr>
          <w:rFonts w:ascii="Times New Roman" w:hAnsi="Times New Roman" w:cs="Times New Roman"/>
          <w:i/>
          <w:color w:val="000000" w:themeColor="text1"/>
        </w:rPr>
        <w:t>Recherches en Did</w:t>
      </w:r>
      <w:r w:rsidR="00981777" w:rsidRPr="00D31719">
        <w:rPr>
          <w:rFonts w:ascii="Times New Roman" w:hAnsi="Times New Roman" w:cs="Times New Roman"/>
          <w:i/>
          <w:color w:val="000000" w:themeColor="text1"/>
        </w:rPr>
        <w:t xml:space="preserve">actique des Langues et </w:t>
      </w:r>
      <w:proofErr w:type="spellStart"/>
      <w:r w:rsidR="00981777" w:rsidRPr="00D31719">
        <w:rPr>
          <w:rFonts w:ascii="Times New Roman" w:hAnsi="Times New Roman" w:cs="Times New Roman"/>
          <w:i/>
          <w:color w:val="000000" w:themeColor="text1"/>
        </w:rPr>
        <w:t>Cultures:</w:t>
      </w:r>
      <w:r w:rsidR="00C8570B" w:rsidRPr="00D31719">
        <w:rPr>
          <w:rFonts w:ascii="Times New Roman" w:hAnsi="Times New Roman" w:cs="Times New Roman"/>
          <w:i/>
          <w:color w:val="000000" w:themeColor="text1"/>
        </w:rPr>
        <w:t>L</w:t>
      </w:r>
      <w:r w:rsidR="00981777" w:rsidRPr="00D31719">
        <w:rPr>
          <w:rFonts w:ascii="Times New Roman" w:hAnsi="Times New Roman" w:cs="Times New Roman"/>
          <w:i/>
          <w:color w:val="000000" w:themeColor="text1"/>
        </w:rPr>
        <w:t>les</w:t>
      </w:r>
      <w:proofErr w:type="spellEnd"/>
      <w:r w:rsidR="00981777" w:rsidRPr="00D31719">
        <w:rPr>
          <w:rFonts w:ascii="Times New Roman" w:hAnsi="Times New Roman" w:cs="Times New Roman"/>
          <w:i/>
          <w:color w:val="000000" w:themeColor="text1"/>
        </w:rPr>
        <w:t xml:space="preserve"> Cahiers de l'ACEDLE</w:t>
      </w:r>
      <w:r w:rsidR="00981777" w:rsidRPr="00D31719">
        <w:rPr>
          <w:rFonts w:ascii="Times New Roman" w:hAnsi="Times New Roman" w:cs="Times New Roman"/>
          <w:color w:val="000000" w:themeColor="text1"/>
        </w:rPr>
        <w:t>.</w:t>
      </w:r>
      <w:r w:rsidR="00CD7CF1" w:rsidRPr="00D31719">
        <w:rPr>
          <w:rFonts w:ascii="Times New Roman" w:hAnsi="Times New Roman" w:cs="Times New Roman"/>
          <w:color w:val="000000" w:themeColor="text1"/>
        </w:rPr>
        <w:t xml:space="preserve"> </w:t>
      </w:r>
      <w:hyperlink r:id="rId10" w:history="1">
        <w:r w:rsidR="00CD7CF1" w:rsidRPr="00531203">
          <w:rPr>
            <w:rStyle w:val="Lienhypertexte"/>
            <w:rFonts w:ascii="Times New Roman" w:hAnsi="Times New Roman" w:cs="Times New Roman"/>
            <w:lang w:val="en-GB"/>
          </w:rPr>
          <w:t>https://halshs.archives-ouvertes.fr/halshs-01249735</w:t>
        </w:r>
      </w:hyperlink>
    </w:p>
    <w:p w14:paraId="2A7B43C4" w14:textId="169716E5" w:rsidR="00551E75" w:rsidRPr="00531203" w:rsidRDefault="00551E75" w:rsidP="002A1C18">
      <w:pPr>
        <w:autoSpaceDE w:val="0"/>
        <w:autoSpaceDN w:val="0"/>
        <w:adjustRightInd w:val="0"/>
        <w:ind w:left="709" w:hanging="709"/>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 xml:space="preserve">Jenkins, Jennifer. 2000. </w:t>
      </w:r>
      <w:r w:rsidR="001927AC" w:rsidRPr="00531203">
        <w:rPr>
          <w:rFonts w:ascii="Times New Roman" w:hAnsi="Times New Roman" w:cs="Times New Roman"/>
          <w:i/>
          <w:color w:val="000000" w:themeColor="text1"/>
          <w:lang w:val="en-GB"/>
        </w:rPr>
        <w:t xml:space="preserve">The phonology of English as an </w:t>
      </w:r>
      <w:r w:rsidR="003E4920" w:rsidRPr="00531203">
        <w:rPr>
          <w:rFonts w:ascii="Times New Roman" w:hAnsi="Times New Roman" w:cs="Times New Roman"/>
          <w:i/>
          <w:color w:val="000000" w:themeColor="text1"/>
          <w:lang w:val="en-GB"/>
        </w:rPr>
        <w:t>i</w:t>
      </w:r>
      <w:r w:rsidR="001927AC" w:rsidRPr="00531203">
        <w:rPr>
          <w:rFonts w:ascii="Times New Roman" w:hAnsi="Times New Roman" w:cs="Times New Roman"/>
          <w:i/>
          <w:color w:val="000000" w:themeColor="text1"/>
          <w:lang w:val="en-GB"/>
        </w:rPr>
        <w:t xml:space="preserve">nternational </w:t>
      </w:r>
      <w:r w:rsidR="003E4920" w:rsidRPr="00531203">
        <w:rPr>
          <w:rFonts w:ascii="Times New Roman" w:hAnsi="Times New Roman" w:cs="Times New Roman"/>
          <w:i/>
          <w:color w:val="000000" w:themeColor="text1"/>
          <w:lang w:val="en-GB"/>
        </w:rPr>
        <w:t>l</w:t>
      </w:r>
      <w:r w:rsidR="001927AC" w:rsidRPr="00531203">
        <w:rPr>
          <w:rFonts w:ascii="Times New Roman" w:hAnsi="Times New Roman" w:cs="Times New Roman"/>
          <w:i/>
          <w:color w:val="000000" w:themeColor="text1"/>
          <w:lang w:val="en-GB"/>
        </w:rPr>
        <w:t>anguage</w:t>
      </w:r>
      <w:r w:rsidR="001927AC" w:rsidRPr="00531203">
        <w:rPr>
          <w:rFonts w:ascii="Times New Roman" w:hAnsi="Times New Roman" w:cs="Times New Roman"/>
          <w:color w:val="000000" w:themeColor="text1"/>
          <w:lang w:val="en-GB"/>
        </w:rPr>
        <w:t>. Oxford: Oxford University Press.</w:t>
      </w:r>
    </w:p>
    <w:p w14:paraId="5390730B" w14:textId="04BB16C9" w:rsidR="00CF5414" w:rsidRPr="00531203" w:rsidRDefault="00CF5414" w:rsidP="002A1C18">
      <w:pPr>
        <w:autoSpaceDE w:val="0"/>
        <w:autoSpaceDN w:val="0"/>
        <w:adjustRightInd w:val="0"/>
        <w:ind w:left="709" w:hanging="709"/>
        <w:jc w:val="both"/>
        <w:rPr>
          <w:rFonts w:ascii="Times New Roman" w:hAnsi="Times New Roman" w:cs="Times New Roman"/>
          <w:color w:val="000000" w:themeColor="text1"/>
          <w:lang w:val="en-GB"/>
        </w:rPr>
      </w:pPr>
      <w:proofErr w:type="spellStart"/>
      <w:r w:rsidRPr="00531203">
        <w:rPr>
          <w:rFonts w:ascii="Times New Roman" w:hAnsi="Times New Roman" w:cs="Times New Roman"/>
          <w:color w:val="000000" w:themeColor="text1"/>
          <w:lang w:val="en-GB"/>
        </w:rPr>
        <w:t>Kartchava</w:t>
      </w:r>
      <w:proofErr w:type="spellEnd"/>
      <w:r w:rsidRPr="00531203">
        <w:rPr>
          <w:rFonts w:ascii="Times New Roman" w:hAnsi="Times New Roman" w:cs="Times New Roman"/>
          <w:color w:val="000000" w:themeColor="text1"/>
          <w:lang w:val="en-GB"/>
        </w:rPr>
        <w:t xml:space="preserve">, Eva. 2019. </w:t>
      </w:r>
      <w:r w:rsidRPr="00531203">
        <w:rPr>
          <w:rFonts w:ascii="Times New Roman" w:hAnsi="Times New Roman" w:cs="Times New Roman"/>
          <w:i/>
          <w:color w:val="000000" w:themeColor="text1"/>
          <w:lang w:val="en-GB"/>
        </w:rPr>
        <w:t xml:space="preserve">Noticing oral corrective feedback in the second language classroom. </w:t>
      </w:r>
      <w:proofErr w:type="gramStart"/>
      <w:r w:rsidRPr="00531203">
        <w:rPr>
          <w:rFonts w:ascii="Times New Roman" w:hAnsi="Times New Roman" w:cs="Times New Roman"/>
          <w:i/>
          <w:color w:val="000000" w:themeColor="text1"/>
          <w:lang w:val="en-GB"/>
        </w:rPr>
        <w:t>Background and evidence.</w:t>
      </w:r>
      <w:proofErr w:type="gramEnd"/>
      <w:r w:rsidRPr="00531203">
        <w:rPr>
          <w:rFonts w:ascii="Times New Roman" w:hAnsi="Times New Roman" w:cs="Times New Roman"/>
          <w:i/>
          <w:color w:val="000000" w:themeColor="text1"/>
          <w:lang w:val="en-GB"/>
        </w:rPr>
        <w:t xml:space="preserve"> </w:t>
      </w:r>
      <w:r w:rsidRPr="00531203">
        <w:rPr>
          <w:rFonts w:ascii="Times New Roman" w:hAnsi="Times New Roman" w:cs="Times New Roman"/>
          <w:color w:val="000000" w:themeColor="text1"/>
          <w:lang w:val="en-GB"/>
        </w:rPr>
        <w:t>Lanham: Lexington Books.</w:t>
      </w:r>
    </w:p>
    <w:p w14:paraId="7E9C85EB" w14:textId="72853C7A" w:rsidR="00F07DF5" w:rsidRPr="00531203" w:rsidRDefault="00F07DF5" w:rsidP="002A1C18">
      <w:pPr>
        <w:autoSpaceDE w:val="0"/>
        <w:autoSpaceDN w:val="0"/>
        <w:adjustRightInd w:val="0"/>
        <w:ind w:left="709" w:hanging="709"/>
        <w:jc w:val="both"/>
        <w:rPr>
          <w:rFonts w:ascii="Times New Roman" w:hAnsi="Times New Roman" w:cs="Times New Roman"/>
          <w:color w:val="000000" w:themeColor="text1"/>
          <w:lang w:val="en-GB"/>
        </w:rPr>
      </w:pPr>
      <w:proofErr w:type="spellStart"/>
      <w:proofErr w:type="gramStart"/>
      <w:r w:rsidRPr="00531203">
        <w:rPr>
          <w:rFonts w:ascii="Times New Roman" w:hAnsi="Times New Roman" w:cs="Times New Roman"/>
          <w:color w:val="000000" w:themeColor="text1"/>
          <w:lang w:val="en-GB"/>
        </w:rPr>
        <w:t>Kartchava</w:t>
      </w:r>
      <w:proofErr w:type="spellEnd"/>
      <w:r w:rsidRPr="00531203">
        <w:rPr>
          <w:rFonts w:ascii="Times New Roman" w:hAnsi="Times New Roman" w:cs="Times New Roman"/>
          <w:color w:val="000000" w:themeColor="text1"/>
          <w:lang w:val="en-GB"/>
        </w:rPr>
        <w:t xml:space="preserve">, Eva &amp; Ammar, </w:t>
      </w:r>
      <w:proofErr w:type="spellStart"/>
      <w:r w:rsidRPr="00531203">
        <w:rPr>
          <w:rFonts w:ascii="Times New Roman" w:hAnsi="Times New Roman" w:cs="Times New Roman"/>
          <w:color w:val="000000" w:themeColor="text1"/>
          <w:lang w:val="en-GB"/>
        </w:rPr>
        <w:t>Ahlem</w:t>
      </w:r>
      <w:proofErr w:type="spellEnd"/>
      <w:r w:rsidRPr="00531203">
        <w:rPr>
          <w:rFonts w:ascii="Times New Roman" w:hAnsi="Times New Roman" w:cs="Times New Roman"/>
          <w:color w:val="000000" w:themeColor="text1"/>
          <w:lang w:val="en-GB"/>
        </w:rPr>
        <w:t>.</w:t>
      </w:r>
      <w:proofErr w:type="gramEnd"/>
      <w:r w:rsidRPr="00531203">
        <w:rPr>
          <w:rFonts w:ascii="Times New Roman" w:hAnsi="Times New Roman" w:cs="Times New Roman"/>
          <w:color w:val="000000" w:themeColor="text1"/>
          <w:lang w:val="en-GB"/>
        </w:rPr>
        <w:t xml:space="preserve"> 2014. The noticeability and effectiveness of corrective feedback in relation to target type. </w:t>
      </w:r>
      <w:proofErr w:type="gramStart"/>
      <w:r w:rsidRPr="00531203">
        <w:rPr>
          <w:rFonts w:ascii="Times New Roman" w:hAnsi="Times New Roman" w:cs="Times New Roman"/>
          <w:i/>
          <w:color w:val="000000" w:themeColor="text1"/>
          <w:lang w:val="en-GB"/>
        </w:rPr>
        <w:t xml:space="preserve">Language Teaching Research </w:t>
      </w:r>
      <w:r w:rsidR="00E20292" w:rsidRPr="00531203">
        <w:rPr>
          <w:rFonts w:ascii="Times New Roman" w:hAnsi="Times New Roman" w:cs="Times New Roman"/>
          <w:color w:val="000000" w:themeColor="text1"/>
          <w:lang w:val="en-GB"/>
        </w:rPr>
        <w:t>18(</w:t>
      </w:r>
      <w:r w:rsidRPr="00531203">
        <w:rPr>
          <w:rFonts w:ascii="Times New Roman" w:hAnsi="Times New Roman" w:cs="Times New Roman"/>
          <w:color w:val="000000" w:themeColor="text1"/>
          <w:lang w:val="en-GB"/>
        </w:rPr>
        <w:t>4</w:t>
      </w:r>
      <w:r w:rsidR="00E20292" w:rsidRPr="00531203">
        <w:rPr>
          <w:rFonts w:ascii="Times New Roman" w:hAnsi="Times New Roman" w:cs="Times New Roman"/>
          <w:color w:val="000000" w:themeColor="text1"/>
          <w:lang w:val="en-GB"/>
        </w:rPr>
        <w:t>)</w:t>
      </w:r>
      <w:r w:rsidRPr="00531203">
        <w:rPr>
          <w:rFonts w:ascii="Times New Roman" w:hAnsi="Times New Roman" w:cs="Times New Roman"/>
          <w:color w:val="000000" w:themeColor="text1"/>
          <w:lang w:val="en-GB"/>
        </w:rPr>
        <w:t>.</w:t>
      </w:r>
      <w:proofErr w:type="gramEnd"/>
      <w:r w:rsidRPr="00531203">
        <w:rPr>
          <w:rFonts w:ascii="Times New Roman" w:hAnsi="Times New Roman" w:cs="Times New Roman"/>
          <w:color w:val="000000" w:themeColor="text1"/>
          <w:lang w:val="en-GB"/>
        </w:rPr>
        <w:t xml:space="preserve"> </w:t>
      </w:r>
      <w:proofErr w:type="gramStart"/>
      <w:r w:rsidRPr="00531203">
        <w:rPr>
          <w:rFonts w:ascii="Times New Roman" w:hAnsi="Times New Roman" w:cs="Times New Roman"/>
          <w:color w:val="000000" w:themeColor="text1"/>
          <w:lang w:val="en-GB"/>
        </w:rPr>
        <w:t>428–452.</w:t>
      </w:r>
      <w:proofErr w:type="gramEnd"/>
    </w:p>
    <w:p w14:paraId="1135731F" w14:textId="36F9E99D" w:rsidR="000274E2" w:rsidRPr="00531203" w:rsidRDefault="000274E2" w:rsidP="002A1C18">
      <w:pPr>
        <w:autoSpaceDE w:val="0"/>
        <w:autoSpaceDN w:val="0"/>
        <w:adjustRightInd w:val="0"/>
        <w:ind w:left="709" w:hanging="709"/>
        <w:jc w:val="both"/>
        <w:rPr>
          <w:rFonts w:ascii="Times New Roman" w:hAnsi="Times New Roman" w:cs="Times New Roman"/>
          <w:color w:val="000000" w:themeColor="text1"/>
          <w:lang w:val="en-GB"/>
        </w:rPr>
      </w:pPr>
      <w:proofErr w:type="spellStart"/>
      <w:r w:rsidRPr="00531203">
        <w:rPr>
          <w:rFonts w:ascii="Times New Roman" w:hAnsi="Times New Roman" w:cs="Times New Roman"/>
          <w:color w:val="000000" w:themeColor="text1"/>
          <w:lang w:val="en-GB"/>
        </w:rPr>
        <w:t>Keysar</w:t>
      </w:r>
      <w:proofErr w:type="spellEnd"/>
      <w:r w:rsidRPr="00531203">
        <w:rPr>
          <w:rFonts w:ascii="Times New Roman" w:hAnsi="Times New Roman" w:cs="Times New Roman"/>
          <w:color w:val="000000" w:themeColor="text1"/>
          <w:lang w:val="en-GB"/>
        </w:rPr>
        <w:t xml:space="preserve">, Boaz. 2007. Communication and miscommunication: The role of egocentric processes. </w:t>
      </w:r>
      <w:proofErr w:type="gramStart"/>
      <w:r w:rsidRPr="00531203">
        <w:rPr>
          <w:rFonts w:ascii="Times New Roman" w:hAnsi="Times New Roman" w:cs="Times New Roman"/>
          <w:i/>
          <w:color w:val="000000" w:themeColor="text1"/>
          <w:lang w:val="en-GB"/>
        </w:rPr>
        <w:t>Intercultural Pragmatics</w:t>
      </w:r>
      <w:r w:rsidRPr="00531203">
        <w:rPr>
          <w:rFonts w:ascii="Times New Roman" w:hAnsi="Times New Roman" w:cs="Times New Roman"/>
          <w:color w:val="000000" w:themeColor="text1"/>
          <w:lang w:val="en-GB"/>
        </w:rPr>
        <w:t xml:space="preserve"> 4(1).</w:t>
      </w:r>
      <w:proofErr w:type="gramEnd"/>
      <w:r w:rsidRPr="00531203">
        <w:rPr>
          <w:rFonts w:ascii="Times New Roman" w:hAnsi="Times New Roman" w:cs="Times New Roman"/>
          <w:color w:val="000000" w:themeColor="text1"/>
          <w:lang w:val="en-GB"/>
        </w:rPr>
        <w:t xml:space="preserve"> </w:t>
      </w:r>
      <w:proofErr w:type="gramStart"/>
      <w:r w:rsidRPr="00531203">
        <w:rPr>
          <w:rFonts w:ascii="Times New Roman" w:hAnsi="Times New Roman" w:cs="Times New Roman"/>
          <w:color w:val="000000" w:themeColor="text1"/>
          <w:lang w:val="en-GB"/>
        </w:rPr>
        <w:t>71</w:t>
      </w:r>
      <w:r w:rsidRPr="00531203">
        <w:rPr>
          <w:rFonts w:ascii="Times New Roman" w:eastAsia="Times New Roman" w:hAnsi="Times New Roman" w:cs="Times New Roman"/>
          <w:color w:val="000000" w:themeColor="text1"/>
          <w:lang w:val="en-GB"/>
        </w:rPr>
        <w:t>–</w:t>
      </w:r>
      <w:r w:rsidRPr="00531203">
        <w:rPr>
          <w:rFonts w:ascii="Times New Roman" w:hAnsi="Times New Roman" w:cs="Times New Roman"/>
          <w:color w:val="000000" w:themeColor="text1"/>
          <w:lang w:val="en-GB"/>
        </w:rPr>
        <w:t>84.</w:t>
      </w:r>
      <w:proofErr w:type="gramEnd"/>
    </w:p>
    <w:p w14:paraId="59C50EC3" w14:textId="55458EB6" w:rsidR="00A20F26" w:rsidRPr="00531203" w:rsidRDefault="00A20F26" w:rsidP="002A1C18">
      <w:pPr>
        <w:autoSpaceDE w:val="0"/>
        <w:autoSpaceDN w:val="0"/>
        <w:adjustRightInd w:val="0"/>
        <w:ind w:left="709" w:hanging="709"/>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 xml:space="preserve">Li, </w:t>
      </w:r>
      <w:proofErr w:type="spellStart"/>
      <w:r w:rsidRPr="00531203">
        <w:rPr>
          <w:rFonts w:ascii="Times New Roman" w:hAnsi="Times New Roman" w:cs="Times New Roman"/>
          <w:color w:val="000000" w:themeColor="text1"/>
          <w:lang w:val="en-GB"/>
        </w:rPr>
        <w:t>Shaofeng</w:t>
      </w:r>
      <w:proofErr w:type="spellEnd"/>
      <w:r w:rsidRPr="00531203">
        <w:rPr>
          <w:rFonts w:ascii="Times New Roman" w:hAnsi="Times New Roman" w:cs="Times New Roman"/>
          <w:color w:val="000000" w:themeColor="text1"/>
          <w:lang w:val="en-GB"/>
        </w:rPr>
        <w:t xml:space="preserve">. 2010. The effectiveness of corrective feedback in SLA: A meta-analysis. </w:t>
      </w:r>
      <w:proofErr w:type="gramStart"/>
      <w:r w:rsidRPr="00531203">
        <w:rPr>
          <w:rFonts w:ascii="Times New Roman" w:hAnsi="Times New Roman" w:cs="Times New Roman"/>
          <w:i/>
          <w:color w:val="000000" w:themeColor="text1"/>
          <w:lang w:val="en-GB"/>
        </w:rPr>
        <w:t xml:space="preserve">Language Learning </w:t>
      </w:r>
      <w:r w:rsidRPr="00531203">
        <w:rPr>
          <w:rFonts w:ascii="Times New Roman" w:hAnsi="Times New Roman" w:cs="Times New Roman"/>
          <w:color w:val="000000" w:themeColor="text1"/>
          <w:lang w:val="en-GB"/>
        </w:rPr>
        <w:t>60(2).</w:t>
      </w:r>
      <w:proofErr w:type="gramEnd"/>
      <w:r w:rsidRPr="00531203">
        <w:rPr>
          <w:rFonts w:ascii="Times New Roman" w:hAnsi="Times New Roman" w:cs="Times New Roman"/>
          <w:color w:val="000000" w:themeColor="text1"/>
          <w:lang w:val="en-GB"/>
        </w:rPr>
        <w:t xml:space="preserve"> </w:t>
      </w:r>
      <w:proofErr w:type="gramStart"/>
      <w:r w:rsidRPr="00531203">
        <w:rPr>
          <w:rFonts w:ascii="Times New Roman" w:hAnsi="Times New Roman" w:cs="Times New Roman"/>
          <w:color w:val="000000" w:themeColor="text1"/>
          <w:lang w:val="en-GB"/>
        </w:rPr>
        <w:t>309–365.</w:t>
      </w:r>
      <w:proofErr w:type="gramEnd"/>
    </w:p>
    <w:p w14:paraId="6880AFCF" w14:textId="0974CA0B" w:rsidR="004676EF" w:rsidRPr="00531203" w:rsidRDefault="004676EF" w:rsidP="002A1C18">
      <w:pPr>
        <w:ind w:left="709" w:hanging="709"/>
        <w:jc w:val="both"/>
        <w:rPr>
          <w:rFonts w:ascii="Times New Roman" w:hAnsi="Times New Roman" w:cs="Times New Roman"/>
          <w:lang w:val="en-GB"/>
        </w:rPr>
      </w:pPr>
      <w:r w:rsidRPr="00531203">
        <w:rPr>
          <w:rFonts w:ascii="Times New Roman" w:hAnsi="Times New Roman" w:cs="Times New Roman"/>
          <w:color w:val="000000" w:themeColor="text1"/>
          <w:lang w:val="en-GB"/>
        </w:rPr>
        <w:t xml:space="preserve">Loewen, Shawn. </w:t>
      </w:r>
      <w:r w:rsidRPr="00531203">
        <w:rPr>
          <w:rFonts w:ascii="Times New Roman" w:hAnsi="Times New Roman" w:cs="Times New Roman"/>
          <w:lang w:val="en-GB"/>
        </w:rPr>
        <w:t xml:space="preserve">2018. Focus on form versus focus on forms. </w:t>
      </w:r>
      <w:proofErr w:type="gramStart"/>
      <w:r w:rsidR="00695960" w:rsidRPr="00531203">
        <w:rPr>
          <w:rFonts w:ascii="Times New Roman" w:hAnsi="Times New Roman" w:cs="Times New Roman"/>
          <w:shd w:val="clear" w:color="auto" w:fill="FFFFFF"/>
          <w:lang w:val="en-GB"/>
        </w:rPr>
        <w:t xml:space="preserve">In </w:t>
      </w:r>
      <w:proofErr w:type="spellStart"/>
      <w:r w:rsidR="00695960" w:rsidRPr="00531203">
        <w:rPr>
          <w:rFonts w:ascii="Times New Roman" w:hAnsi="Times New Roman" w:cs="Times New Roman"/>
          <w:shd w:val="clear" w:color="auto" w:fill="FFFFFF"/>
          <w:lang w:val="en-GB"/>
        </w:rPr>
        <w:t>Liontas</w:t>
      </w:r>
      <w:proofErr w:type="spellEnd"/>
      <w:r w:rsidR="00695960" w:rsidRPr="00531203">
        <w:rPr>
          <w:rFonts w:ascii="Times New Roman" w:hAnsi="Times New Roman" w:cs="Times New Roman"/>
          <w:shd w:val="clear" w:color="auto" w:fill="FFFFFF"/>
          <w:lang w:val="en-GB"/>
        </w:rPr>
        <w:t xml:space="preserve">, John I. (ed.), </w:t>
      </w:r>
      <w:r w:rsidR="00695960" w:rsidRPr="00531203">
        <w:rPr>
          <w:rStyle w:val="Accentuation"/>
          <w:rFonts w:ascii="Times New Roman" w:hAnsi="Times New Roman" w:cs="Times New Roman"/>
          <w:shd w:val="clear" w:color="auto" w:fill="FFFFFF"/>
          <w:lang w:val="en-GB"/>
        </w:rPr>
        <w:t xml:space="preserve">The TESOL </w:t>
      </w:r>
      <w:proofErr w:type="spellStart"/>
      <w:r w:rsidR="00695960" w:rsidRPr="00531203">
        <w:rPr>
          <w:rStyle w:val="Accentuation"/>
          <w:rFonts w:ascii="Times New Roman" w:hAnsi="Times New Roman" w:cs="Times New Roman"/>
          <w:shd w:val="clear" w:color="auto" w:fill="FFFFFF"/>
          <w:lang w:val="en-GB"/>
        </w:rPr>
        <w:t>encyclopedia</w:t>
      </w:r>
      <w:proofErr w:type="spellEnd"/>
      <w:r w:rsidR="00695960" w:rsidRPr="00531203">
        <w:rPr>
          <w:rStyle w:val="Accentuation"/>
          <w:rFonts w:ascii="Times New Roman" w:hAnsi="Times New Roman" w:cs="Times New Roman"/>
          <w:shd w:val="clear" w:color="auto" w:fill="FFFFFF"/>
          <w:lang w:val="en-GB"/>
        </w:rPr>
        <w:t xml:space="preserve"> of English language teaching</w:t>
      </w:r>
      <w:r w:rsidR="00695960" w:rsidRPr="00531203">
        <w:rPr>
          <w:rStyle w:val="Accentuation"/>
          <w:rFonts w:ascii="Times New Roman" w:hAnsi="Times New Roman" w:cs="Times New Roman"/>
          <w:i w:val="0"/>
          <w:shd w:val="clear" w:color="auto" w:fill="FFFFFF"/>
          <w:lang w:val="en-GB"/>
        </w:rPr>
        <w:t>, 2750-2755</w:t>
      </w:r>
      <w:r w:rsidR="00695960" w:rsidRPr="00531203">
        <w:rPr>
          <w:rFonts w:ascii="Times New Roman" w:hAnsi="Times New Roman" w:cs="Times New Roman"/>
          <w:shd w:val="clear" w:color="auto" w:fill="FFFFFF"/>
          <w:lang w:val="en-GB"/>
        </w:rPr>
        <w:t>.</w:t>
      </w:r>
      <w:proofErr w:type="gramEnd"/>
      <w:r w:rsidR="00695960" w:rsidRPr="00531203">
        <w:rPr>
          <w:rFonts w:ascii="Times New Roman" w:hAnsi="Times New Roman" w:cs="Times New Roman"/>
          <w:shd w:val="clear" w:color="auto" w:fill="FFFFFF"/>
          <w:lang w:val="en-GB"/>
        </w:rPr>
        <w:t xml:space="preserve"> Hoboken: John Wiley &amp; Sons, Inc. </w:t>
      </w:r>
      <w:hyperlink r:id="rId11" w:history="1">
        <w:r w:rsidRPr="00531203">
          <w:rPr>
            <w:rStyle w:val="Lienhypertexte"/>
            <w:rFonts w:ascii="Times New Roman" w:hAnsi="Times New Roman" w:cs="Times New Roman"/>
            <w:lang w:val="en-GB"/>
          </w:rPr>
          <w:t>https://doi.org/10.1002/9781118784235.eelt0062</w:t>
        </w:r>
      </w:hyperlink>
    </w:p>
    <w:p w14:paraId="6B596509" w14:textId="4468B883" w:rsidR="00657D7D" w:rsidRPr="00531203" w:rsidRDefault="00C55804" w:rsidP="002A1C18">
      <w:pPr>
        <w:ind w:left="709" w:hanging="709"/>
        <w:jc w:val="both"/>
        <w:rPr>
          <w:rFonts w:ascii="Times New Roman" w:hAnsi="Times New Roman" w:cs="Times New Roman"/>
          <w:color w:val="000000" w:themeColor="text1"/>
          <w:lang w:val="en-GB"/>
        </w:rPr>
      </w:pPr>
      <w:proofErr w:type="gramStart"/>
      <w:r w:rsidRPr="00531203">
        <w:rPr>
          <w:rFonts w:ascii="Times New Roman" w:hAnsi="Times New Roman" w:cs="Times New Roman"/>
          <w:color w:val="000000" w:themeColor="text1"/>
          <w:lang w:val="en-GB"/>
        </w:rPr>
        <w:t>Long, Michael</w:t>
      </w:r>
      <w:r w:rsidR="00B554AA" w:rsidRPr="00531203">
        <w:rPr>
          <w:rFonts w:ascii="Times New Roman" w:hAnsi="Times New Roman" w:cs="Times New Roman"/>
          <w:color w:val="000000" w:themeColor="text1"/>
          <w:lang w:val="en-GB"/>
        </w:rPr>
        <w:t xml:space="preserve"> H</w:t>
      </w:r>
      <w:r w:rsidRPr="00531203">
        <w:rPr>
          <w:rFonts w:ascii="Times New Roman" w:hAnsi="Times New Roman" w:cs="Times New Roman"/>
          <w:color w:val="000000" w:themeColor="text1"/>
          <w:lang w:val="en-GB"/>
        </w:rPr>
        <w:t>. 1991.</w:t>
      </w:r>
      <w:proofErr w:type="gramEnd"/>
      <w:r w:rsidRPr="00531203">
        <w:rPr>
          <w:rFonts w:ascii="Times New Roman" w:hAnsi="Times New Roman" w:cs="Times New Roman"/>
          <w:color w:val="000000" w:themeColor="text1"/>
          <w:lang w:val="en-GB"/>
        </w:rPr>
        <w:t xml:space="preserve"> </w:t>
      </w:r>
      <w:r w:rsidR="00F70F7C" w:rsidRPr="00531203">
        <w:rPr>
          <w:rFonts w:ascii="Times New Roman" w:hAnsi="Times New Roman" w:cs="Times New Roman"/>
          <w:color w:val="000000" w:themeColor="text1"/>
          <w:lang w:val="en-GB"/>
        </w:rPr>
        <w:t xml:space="preserve">Focus on form: A design feature in language teaching methodology. In De Bot, Kees &amp; Ginsberg, Ralph &amp; </w:t>
      </w:r>
      <w:proofErr w:type="spellStart"/>
      <w:r w:rsidR="00F70F7C" w:rsidRPr="00531203">
        <w:rPr>
          <w:rFonts w:ascii="Times New Roman" w:hAnsi="Times New Roman" w:cs="Times New Roman"/>
          <w:color w:val="000000" w:themeColor="text1"/>
          <w:lang w:val="en-GB"/>
        </w:rPr>
        <w:t>Kramsch</w:t>
      </w:r>
      <w:proofErr w:type="spellEnd"/>
      <w:r w:rsidR="00F70F7C" w:rsidRPr="00531203">
        <w:rPr>
          <w:rFonts w:ascii="Times New Roman" w:hAnsi="Times New Roman" w:cs="Times New Roman"/>
          <w:color w:val="000000" w:themeColor="text1"/>
          <w:lang w:val="en-GB"/>
        </w:rPr>
        <w:t xml:space="preserve">, Claire (eds.), </w:t>
      </w:r>
      <w:proofErr w:type="gramStart"/>
      <w:r w:rsidR="00F70F7C" w:rsidRPr="00531203">
        <w:rPr>
          <w:rFonts w:ascii="Times New Roman" w:hAnsi="Times New Roman" w:cs="Times New Roman"/>
          <w:i/>
          <w:color w:val="000000" w:themeColor="text1"/>
          <w:lang w:val="en-GB"/>
        </w:rPr>
        <w:t>Foreign</w:t>
      </w:r>
      <w:proofErr w:type="gramEnd"/>
      <w:r w:rsidR="00F70F7C" w:rsidRPr="00531203">
        <w:rPr>
          <w:rFonts w:ascii="Times New Roman" w:hAnsi="Times New Roman" w:cs="Times New Roman"/>
          <w:i/>
          <w:color w:val="000000" w:themeColor="text1"/>
          <w:lang w:val="en-GB"/>
        </w:rPr>
        <w:t xml:space="preserve"> language research </w:t>
      </w:r>
      <w:r w:rsidR="00DA1B9A" w:rsidRPr="00531203">
        <w:rPr>
          <w:rFonts w:ascii="Times New Roman" w:hAnsi="Times New Roman" w:cs="Times New Roman"/>
          <w:i/>
          <w:color w:val="000000" w:themeColor="text1"/>
          <w:lang w:val="en-GB"/>
        </w:rPr>
        <w:t>in cross-cultural perspective</w:t>
      </w:r>
      <w:r w:rsidR="00DA1B9A" w:rsidRPr="00531203">
        <w:rPr>
          <w:rFonts w:ascii="Times New Roman" w:hAnsi="Times New Roman" w:cs="Times New Roman"/>
          <w:color w:val="000000" w:themeColor="text1"/>
          <w:lang w:val="en-GB"/>
        </w:rPr>
        <w:t xml:space="preserve">, 39–52. Amsterdam: John </w:t>
      </w:r>
      <w:proofErr w:type="spellStart"/>
      <w:r w:rsidR="00DA1B9A" w:rsidRPr="00531203">
        <w:rPr>
          <w:rFonts w:ascii="Times New Roman" w:hAnsi="Times New Roman" w:cs="Times New Roman"/>
          <w:color w:val="000000" w:themeColor="text1"/>
          <w:lang w:val="en-GB"/>
        </w:rPr>
        <w:t>Benjamins</w:t>
      </w:r>
      <w:proofErr w:type="spellEnd"/>
      <w:r w:rsidR="00DA1B9A" w:rsidRPr="00531203">
        <w:rPr>
          <w:rFonts w:ascii="Times New Roman" w:hAnsi="Times New Roman" w:cs="Times New Roman"/>
          <w:color w:val="000000" w:themeColor="text1"/>
          <w:lang w:val="en-GB"/>
        </w:rPr>
        <w:t>.</w:t>
      </w:r>
    </w:p>
    <w:p w14:paraId="6FACF31A" w14:textId="04D24530" w:rsidR="00817603" w:rsidRPr="00531203" w:rsidRDefault="00817603" w:rsidP="002A1C18">
      <w:pPr>
        <w:ind w:left="709" w:hanging="709"/>
        <w:jc w:val="both"/>
        <w:rPr>
          <w:rFonts w:ascii="Times New Roman" w:hAnsi="Times New Roman" w:cs="Times New Roman"/>
          <w:color w:val="000000" w:themeColor="text1"/>
          <w:lang w:val="en-GB"/>
        </w:rPr>
      </w:pPr>
      <w:proofErr w:type="spellStart"/>
      <w:proofErr w:type="gramStart"/>
      <w:r w:rsidRPr="00531203">
        <w:rPr>
          <w:rFonts w:ascii="Times New Roman" w:hAnsi="Times New Roman" w:cs="Times New Roman"/>
          <w:color w:val="000000" w:themeColor="text1"/>
          <w:lang w:val="en-GB"/>
        </w:rPr>
        <w:lastRenderedPageBreak/>
        <w:t>Lyster</w:t>
      </w:r>
      <w:proofErr w:type="spellEnd"/>
      <w:r w:rsidR="00E471D7" w:rsidRPr="00531203">
        <w:rPr>
          <w:rFonts w:ascii="Times New Roman" w:hAnsi="Times New Roman" w:cs="Times New Roman"/>
          <w:color w:val="000000" w:themeColor="text1"/>
          <w:lang w:val="en-GB"/>
        </w:rPr>
        <w:t>, Roy</w:t>
      </w:r>
      <w:r w:rsidRPr="00531203">
        <w:rPr>
          <w:rFonts w:ascii="Times New Roman" w:hAnsi="Times New Roman" w:cs="Times New Roman"/>
          <w:color w:val="000000" w:themeColor="text1"/>
          <w:lang w:val="en-GB"/>
        </w:rPr>
        <w:t xml:space="preserve"> &amp; </w:t>
      </w:r>
      <w:proofErr w:type="spellStart"/>
      <w:r w:rsidRPr="00531203">
        <w:rPr>
          <w:rFonts w:ascii="Times New Roman" w:hAnsi="Times New Roman" w:cs="Times New Roman"/>
          <w:color w:val="000000" w:themeColor="text1"/>
          <w:lang w:val="en-GB"/>
        </w:rPr>
        <w:t>Ranta</w:t>
      </w:r>
      <w:proofErr w:type="spellEnd"/>
      <w:r w:rsidR="00E471D7" w:rsidRPr="00531203">
        <w:rPr>
          <w:rFonts w:ascii="Times New Roman" w:hAnsi="Times New Roman" w:cs="Times New Roman"/>
          <w:color w:val="000000" w:themeColor="text1"/>
          <w:lang w:val="en-GB"/>
        </w:rPr>
        <w:t>, Leila.</w:t>
      </w:r>
      <w:proofErr w:type="gramEnd"/>
      <w:r w:rsidRPr="00531203">
        <w:rPr>
          <w:rFonts w:ascii="Times New Roman" w:hAnsi="Times New Roman" w:cs="Times New Roman"/>
          <w:color w:val="000000" w:themeColor="text1"/>
          <w:lang w:val="en-GB"/>
        </w:rPr>
        <w:t xml:space="preserve"> 1997</w:t>
      </w:r>
      <w:r w:rsidR="00AA0D74" w:rsidRPr="00531203">
        <w:rPr>
          <w:rFonts w:ascii="Times New Roman" w:hAnsi="Times New Roman" w:cs="Times New Roman"/>
          <w:color w:val="000000" w:themeColor="text1"/>
          <w:lang w:val="en-GB"/>
        </w:rPr>
        <w:t>.</w:t>
      </w:r>
      <w:r w:rsidR="00E471D7" w:rsidRPr="00531203">
        <w:rPr>
          <w:rFonts w:ascii="Times New Roman" w:hAnsi="Times New Roman" w:cs="Times New Roman"/>
          <w:color w:val="000000" w:themeColor="text1"/>
          <w:lang w:val="en-GB"/>
        </w:rPr>
        <w:t xml:space="preserve"> </w:t>
      </w:r>
      <w:r w:rsidR="00E471D7" w:rsidRPr="00531203">
        <w:rPr>
          <w:rFonts w:ascii="Times New Roman" w:eastAsia="Times New Roman" w:hAnsi="Times New Roman" w:cs="Times New Roman"/>
          <w:color w:val="000000" w:themeColor="text1"/>
          <w:lang w:val="en-GB"/>
        </w:rPr>
        <w:t xml:space="preserve">Corrective feedback and learner uptake: Negotiation of form in communicative classrooms. </w:t>
      </w:r>
      <w:proofErr w:type="gramStart"/>
      <w:r w:rsidR="00E471D7" w:rsidRPr="00531203">
        <w:rPr>
          <w:rFonts w:ascii="Times New Roman" w:eastAsia="Times New Roman" w:hAnsi="Times New Roman" w:cs="Times New Roman"/>
          <w:i/>
          <w:color w:val="000000" w:themeColor="text1"/>
          <w:lang w:val="en-GB"/>
        </w:rPr>
        <w:t>Studies in Second Language Acquisition</w:t>
      </w:r>
      <w:r w:rsidR="00E471D7" w:rsidRPr="00531203">
        <w:rPr>
          <w:rFonts w:ascii="Times New Roman" w:eastAsia="Times New Roman" w:hAnsi="Times New Roman" w:cs="Times New Roman"/>
          <w:color w:val="000000" w:themeColor="text1"/>
          <w:lang w:val="en-GB"/>
        </w:rPr>
        <w:t xml:space="preserve"> 19(1).</w:t>
      </w:r>
      <w:proofErr w:type="gramEnd"/>
      <w:r w:rsidR="00E471D7" w:rsidRPr="00531203">
        <w:rPr>
          <w:rFonts w:ascii="Times New Roman" w:eastAsia="Times New Roman" w:hAnsi="Times New Roman" w:cs="Times New Roman"/>
          <w:color w:val="000000" w:themeColor="text1"/>
          <w:lang w:val="en-GB"/>
        </w:rPr>
        <w:t xml:space="preserve"> </w:t>
      </w:r>
      <w:proofErr w:type="gramStart"/>
      <w:r w:rsidR="00E471D7" w:rsidRPr="00531203">
        <w:rPr>
          <w:rFonts w:ascii="Times New Roman" w:eastAsia="Times New Roman" w:hAnsi="Times New Roman" w:cs="Times New Roman"/>
          <w:color w:val="000000" w:themeColor="text1"/>
          <w:lang w:val="en-GB"/>
        </w:rPr>
        <w:t>37–66</w:t>
      </w:r>
      <w:r w:rsidR="00E471D7" w:rsidRPr="00531203">
        <w:rPr>
          <w:rFonts w:ascii="Times New Roman" w:hAnsi="Times New Roman" w:cs="Times New Roman"/>
          <w:color w:val="000000" w:themeColor="text1"/>
          <w:lang w:val="en-GB"/>
        </w:rPr>
        <w:t>.</w:t>
      </w:r>
      <w:proofErr w:type="gramEnd"/>
    </w:p>
    <w:p w14:paraId="2D85201E" w14:textId="5D66ABF1" w:rsidR="00FA3B1E" w:rsidRPr="00531203" w:rsidRDefault="00FA3B1E" w:rsidP="002A1C18">
      <w:pPr>
        <w:ind w:left="709" w:hanging="709"/>
        <w:jc w:val="both"/>
        <w:rPr>
          <w:rFonts w:ascii="Times New Roman" w:eastAsia="Times New Roman" w:hAnsi="Times New Roman" w:cs="Times New Roman"/>
          <w:color w:val="000000" w:themeColor="text1"/>
          <w:lang w:val="en-GB"/>
        </w:rPr>
      </w:pPr>
      <w:proofErr w:type="spellStart"/>
      <w:proofErr w:type="gramStart"/>
      <w:r w:rsidRPr="00531203">
        <w:rPr>
          <w:rFonts w:ascii="Times New Roman" w:hAnsi="Times New Roman" w:cs="Times New Roman"/>
          <w:color w:val="000000" w:themeColor="text1"/>
          <w:lang w:val="en-GB"/>
        </w:rPr>
        <w:t>Lyster</w:t>
      </w:r>
      <w:proofErr w:type="spellEnd"/>
      <w:r w:rsidRPr="00531203">
        <w:rPr>
          <w:rFonts w:ascii="Times New Roman" w:hAnsi="Times New Roman" w:cs="Times New Roman"/>
          <w:color w:val="000000" w:themeColor="text1"/>
          <w:lang w:val="en-GB"/>
        </w:rPr>
        <w:t>, Roy &amp; Saito, Kazuya.</w:t>
      </w:r>
      <w:proofErr w:type="gramEnd"/>
      <w:r w:rsidRPr="00531203">
        <w:rPr>
          <w:rFonts w:ascii="Times New Roman" w:hAnsi="Times New Roman" w:cs="Times New Roman"/>
          <w:color w:val="000000" w:themeColor="text1"/>
          <w:lang w:val="en-GB"/>
        </w:rPr>
        <w:t xml:space="preserve"> 2010. Oral feedback in classroom SLA. </w:t>
      </w:r>
      <w:proofErr w:type="gramStart"/>
      <w:r w:rsidRPr="00531203">
        <w:rPr>
          <w:rFonts w:ascii="Times New Roman" w:hAnsi="Times New Roman" w:cs="Times New Roman"/>
          <w:i/>
          <w:color w:val="000000" w:themeColor="text1"/>
          <w:lang w:val="en-GB"/>
        </w:rPr>
        <w:t>Studies in Second Language Acquisition</w:t>
      </w:r>
      <w:r w:rsidRPr="00531203">
        <w:rPr>
          <w:rFonts w:ascii="Times New Roman" w:hAnsi="Times New Roman" w:cs="Times New Roman"/>
          <w:color w:val="000000" w:themeColor="text1"/>
          <w:lang w:val="en-GB"/>
        </w:rPr>
        <w:t xml:space="preserve"> 32(Special Issue 2).</w:t>
      </w:r>
      <w:proofErr w:type="gramEnd"/>
      <w:r w:rsidRPr="00531203">
        <w:rPr>
          <w:rFonts w:ascii="Times New Roman" w:hAnsi="Times New Roman" w:cs="Times New Roman"/>
          <w:color w:val="000000" w:themeColor="text1"/>
          <w:lang w:val="en-GB"/>
        </w:rPr>
        <w:t xml:space="preserve"> </w:t>
      </w:r>
      <w:proofErr w:type="gramStart"/>
      <w:r w:rsidRPr="00531203">
        <w:rPr>
          <w:rFonts w:ascii="Times New Roman" w:hAnsi="Times New Roman" w:cs="Times New Roman"/>
          <w:color w:val="000000" w:themeColor="text1"/>
          <w:lang w:val="en-GB"/>
        </w:rPr>
        <w:t>265–302.</w:t>
      </w:r>
      <w:proofErr w:type="gramEnd"/>
    </w:p>
    <w:p w14:paraId="69CA79EA" w14:textId="45BFD83A" w:rsidR="000D009A" w:rsidRPr="00531203" w:rsidRDefault="00AF06C4" w:rsidP="002A1C18">
      <w:pPr>
        <w:ind w:left="709" w:hanging="709"/>
        <w:jc w:val="both"/>
        <w:rPr>
          <w:rFonts w:ascii="Times New Roman" w:eastAsia="Times New Roman" w:hAnsi="Times New Roman" w:cs="Times New Roman"/>
          <w:color w:val="000000" w:themeColor="text1"/>
          <w:lang w:val="en-GB"/>
        </w:rPr>
      </w:pPr>
      <w:proofErr w:type="spellStart"/>
      <w:proofErr w:type="gramStart"/>
      <w:r w:rsidRPr="00531203">
        <w:rPr>
          <w:rFonts w:ascii="Times New Roman" w:hAnsi="Times New Roman" w:cs="Times New Roman"/>
          <w:color w:val="000000" w:themeColor="text1"/>
          <w:lang w:val="en-GB"/>
        </w:rPr>
        <w:t>Lyster</w:t>
      </w:r>
      <w:proofErr w:type="spellEnd"/>
      <w:r w:rsidRPr="00531203">
        <w:rPr>
          <w:rFonts w:ascii="Times New Roman" w:hAnsi="Times New Roman" w:cs="Times New Roman"/>
          <w:color w:val="000000" w:themeColor="text1"/>
          <w:lang w:val="en-GB"/>
        </w:rPr>
        <w:t>, Roy &amp; Saito, Kazuya &amp; Sato, Masatoshi.</w:t>
      </w:r>
      <w:proofErr w:type="gramEnd"/>
      <w:r w:rsidRPr="00531203">
        <w:rPr>
          <w:rFonts w:ascii="Times New Roman" w:hAnsi="Times New Roman" w:cs="Times New Roman"/>
          <w:color w:val="000000" w:themeColor="text1"/>
          <w:lang w:val="en-GB"/>
        </w:rPr>
        <w:t xml:space="preserve"> 2013. Oral corrective feedback in second language classrooms. </w:t>
      </w:r>
      <w:proofErr w:type="gramStart"/>
      <w:r w:rsidRPr="00531203">
        <w:rPr>
          <w:rFonts w:ascii="Times New Roman" w:hAnsi="Times New Roman" w:cs="Times New Roman"/>
          <w:i/>
          <w:color w:val="000000" w:themeColor="text1"/>
          <w:lang w:val="en-GB"/>
        </w:rPr>
        <w:t>Language Teaching</w:t>
      </w:r>
      <w:r w:rsidRPr="00531203">
        <w:rPr>
          <w:rFonts w:ascii="Times New Roman" w:hAnsi="Times New Roman" w:cs="Times New Roman"/>
          <w:color w:val="000000" w:themeColor="text1"/>
          <w:lang w:val="en-GB"/>
        </w:rPr>
        <w:t xml:space="preserve"> </w:t>
      </w:r>
      <w:r w:rsidR="00E20292" w:rsidRPr="00531203">
        <w:rPr>
          <w:rFonts w:ascii="Times New Roman" w:hAnsi="Times New Roman" w:cs="Times New Roman"/>
          <w:color w:val="000000" w:themeColor="text1"/>
          <w:lang w:val="en-GB"/>
        </w:rPr>
        <w:t>46(</w:t>
      </w:r>
      <w:r w:rsidRPr="00531203">
        <w:rPr>
          <w:rFonts w:ascii="Times New Roman" w:hAnsi="Times New Roman" w:cs="Times New Roman"/>
          <w:color w:val="000000" w:themeColor="text1"/>
          <w:lang w:val="en-GB"/>
        </w:rPr>
        <w:t>1</w:t>
      </w:r>
      <w:r w:rsidR="00E20292" w:rsidRPr="00531203">
        <w:rPr>
          <w:rFonts w:ascii="Times New Roman" w:hAnsi="Times New Roman" w:cs="Times New Roman"/>
          <w:color w:val="000000" w:themeColor="text1"/>
          <w:lang w:val="en-GB"/>
        </w:rPr>
        <w:t>)</w:t>
      </w:r>
      <w:r w:rsidRPr="00531203">
        <w:rPr>
          <w:rFonts w:ascii="Times New Roman" w:hAnsi="Times New Roman" w:cs="Times New Roman"/>
          <w:color w:val="000000" w:themeColor="text1"/>
          <w:lang w:val="en-GB"/>
        </w:rPr>
        <w:t>.</w:t>
      </w:r>
      <w:proofErr w:type="gramEnd"/>
      <w:r w:rsidRPr="00531203">
        <w:rPr>
          <w:rFonts w:ascii="Times New Roman" w:hAnsi="Times New Roman" w:cs="Times New Roman"/>
          <w:color w:val="000000" w:themeColor="text1"/>
          <w:lang w:val="en-GB"/>
        </w:rPr>
        <w:t xml:space="preserve"> </w:t>
      </w:r>
      <w:proofErr w:type="gramStart"/>
      <w:r w:rsidRPr="00531203">
        <w:rPr>
          <w:rFonts w:ascii="Times New Roman" w:hAnsi="Times New Roman" w:cs="Times New Roman"/>
          <w:color w:val="000000" w:themeColor="text1"/>
          <w:lang w:val="en-GB"/>
        </w:rPr>
        <w:t>1–40.</w:t>
      </w:r>
      <w:proofErr w:type="gramEnd"/>
    </w:p>
    <w:p w14:paraId="039E07DE" w14:textId="475F1F71" w:rsidR="00A24756" w:rsidRPr="00531203" w:rsidRDefault="00A24756" w:rsidP="002A1C18">
      <w:pPr>
        <w:ind w:left="709" w:hanging="709"/>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 xml:space="preserve">Mackey, Alison. 2006. </w:t>
      </w:r>
      <w:r w:rsidRPr="00531203">
        <w:rPr>
          <w:rFonts w:ascii="Times New Roman" w:eastAsia="Times New Roman" w:hAnsi="Times New Roman" w:cs="Times New Roman"/>
          <w:color w:val="000000" w:themeColor="text1"/>
          <w:lang w:val="en-GB"/>
        </w:rPr>
        <w:t xml:space="preserve">Feedback, noticing and instructed second language learning. </w:t>
      </w:r>
      <w:proofErr w:type="gramStart"/>
      <w:r w:rsidRPr="00531203">
        <w:rPr>
          <w:rFonts w:ascii="Times New Roman" w:eastAsia="Times New Roman" w:hAnsi="Times New Roman" w:cs="Times New Roman"/>
          <w:i/>
          <w:color w:val="000000" w:themeColor="text1"/>
          <w:lang w:val="en-GB"/>
        </w:rPr>
        <w:t>Applied Linguistics</w:t>
      </w:r>
      <w:r w:rsidRPr="00531203">
        <w:rPr>
          <w:rFonts w:ascii="Times New Roman" w:eastAsia="Times New Roman" w:hAnsi="Times New Roman" w:cs="Times New Roman"/>
          <w:color w:val="000000" w:themeColor="text1"/>
          <w:lang w:val="en-GB"/>
        </w:rPr>
        <w:t xml:space="preserve"> 27(3).</w:t>
      </w:r>
      <w:proofErr w:type="gramEnd"/>
      <w:r w:rsidRPr="00531203">
        <w:rPr>
          <w:rFonts w:ascii="Times New Roman" w:eastAsia="Times New Roman" w:hAnsi="Times New Roman" w:cs="Times New Roman"/>
          <w:color w:val="000000" w:themeColor="text1"/>
          <w:lang w:val="en-GB"/>
        </w:rPr>
        <w:t xml:space="preserve"> </w:t>
      </w:r>
      <w:proofErr w:type="gramStart"/>
      <w:r w:rsidRPr="00531203">
        <w:rPr>
          <w:rFonts w:ascii="Times New Roman" w:eastAsia="Times New Roman" w:hAnsi="Times New Roman" w:cs="Times New Roman"/>
          <w:color w:val="000000" w:themeColor="text1"/>
          <w:lang w:val="en-GB"/>
        </w:rPr>
        <w:t>405–430</w:t>
      </w:r>
      <w:r w:rsidRPr="00531203">
        <w:rPr>
          <w:rFonts w:ascii="Times New Roman" w:hAnsi="Times New Roman" w:cs="Times New Roman"/>
          <w:color w:val="000000" w:themeColor="text1"/>
          <w:lang w:val="en-GB"/>
        </w:rPr>
        <w:t>.</w:t>
      </w:r>
      <w:proofErr w:type="gramEnd"/>
    </w:p>
    <w:p w14:paraId="052FF45F" w14:textId="776B97A9" w:rsidR="00B30A60" w:rsidRPr="00531203" w:rsidRDefault="00B30A60" w:rsidP="002A1C18">
      <w:pPr>
        <w:ind w:left="709" w:hanging="709"/>
        <w:jc w:val="both"/>
        <w:rPr>
          <w:rFonts w:ascii="Times New Roman" w:hAnsi="Times New Roman" w:cs="Times New Roman"/>
          <w:color w:val="000000" w:themeColor="text1"/>
          <w:lang w:val="en-GB"/>
        </w:rPr>
      </w:pPr>
      <w:proofErr w:type="gramStart"/>
      <w:r w:rsidRPr="00531203">
        <w:rPr>
          <w:rFonts w:ascii="Times New Roman" w:hAnsi="Times New Roman" w:cs="Times New Roman"/>
          <w:color w:val="000000" w:themeColor="text1"/>
          <w:lang w:val="en-GB"/>
        </w:rPr>
        <w:t xml:space="preserve">Mackey, Alison &amp; </w:t>
      </w:r>
      <w:proofErr w:type="spellStart"/>
      <w:r w:rsidRPr="00531203">
        <w:rPr>
          <w:rFonts w:ascii="Times New Roman" w:hAnsi="Times New Roman" w:cs="Times New Roman"/>
          <w:color w:val="000000" w:themeColor="text1"/>
          <w:lang w:val="en-GB"/>
        </w:rPr>
        <w:t>Gass</w:t>
      </w:r>
      <w:proofErr w:type="spellEnd"/>
      <w:r w:rsidRPr="00531203">
        <w:rPr>
          <w:rFonts w:ascii="Times New Roman" w:hAnsi="Times New Roman" w:cs="Times New Roman"/>
          <w:color w:val="000000" w:themeColor="text1"/>
          <w:lang w:val="en-GB"/>
        </w:rPr>
        <w:t>, Susan &amp; McDonough, Kim.</w:t>
      </w:r>
      <w:proofErr w:type="gramEnd"/>
      <w:r w:rsidRPr="00531203">
        <w:rPr>
          <w:rFonts w:ascii="Times New Roman" w:hAnsi="Times New Roman" w:cs="Times New Roman"/>
          <w:color w:val="000000" w:themeColor="text1"/>
          <w:lang w:val="en-GB"/>
        </w:rPr>
        <w:t xml:space="preserve"> 2000. How do learners perceive interactional feedback? </w:t>
      </w:r>
      <w:proofErr w:type="gramStart"/>
      <w:r w:rsidRPr="00531203">
        <w:rPr>
          <w:rFonts w:ascii="Times New Roman" w:hAnsi="Times New Roman" w:cs="Times New Roman"/>
          <w:i/>
          <w:color w:val="000000" w:themeColor="text1"/>
          <w:lang w:val="en-GB"/>
        </w:rPr>
        <w:t>Studies in Second Language Acquisition</w:t>
      </w:r>
      <w:r w:rsidRPr="00531203">
        <w:rPr>
          <w:rFonts w:ascii="Times New Roman" w:hAnsi="Times New Roman" w:cs="Times New Roman"/>
          <w:color w:val="000000" w:themeColor="text1"/>
          <w:lang w:val="en-GB"/>
        </w:rPr>
        <w:t xml:space="preserve"> 22.</w:t>
      </w:r>
      <w:proofErr w:type="gramEnd"/>
      <w:r w:rsidRPr="00531203">
        <w:rPr>
          <w:rFonts w:ascii="Times New Roman" w:hAnsi="Times New Roman" w:cs="Times New Roman"/>
          <w:color w:val="000000" w:themeColor="text1"/>
          <w:lang w:val="en-GB"/>
        </w:rPr>
        <w:t xml:space="preserve"> </w:t>
      </w:r>
      <w:proofErr w:type="gramStart"/>
      <w:r w:rsidRPr="00531203">
        <w:rPr>
          <w:rFonts w:ascii="Times New Roman" w:hAnsi="Times New Roman" w:cs="Times New Roman"/>
          <w:color w:val="000000" w:themeColor="text1"/>
          <w:lang w:val="en-GB"/>
        </w:rPr>
        <w:t>471–497.</w:t>
      </w:r>
      <w:proofErr w:type="gramEnd"/>
    </w:p>
    <w:p w14:paraId="4C20AEBB" w14:textId="3F371AE1" w:rsidR="0055530E" w:rsidRPr="00531203" w:rsidRDefault="0055530E" w:rsidP="002A1C18">
      <w:pPr>
        <w:ind w:left="709" w:hanging="709"/>
        <w:jc w:val="both"/>
        <w:rPr>
          <w:rFonts w:ascii="Times New Roman" w:hAnsi="Times New Roman" w:cs="Times New Roman"/>
          <w:color w:val="000000" w:themeColor="text1"/>
          <w:lang w:val="en-GB"/>
        </w:rPr>
      </w:pPr>
      <w:proofErr w:type="gramStart"/>
      <w:r w:rsidRPr="00531203">
        <w:rPr>
          <w:rFonts w:ascii="Times New Roman" w:hAnsi="Times New Roman" w:cs="Times New Roman"/>
          <w:color w:val="000000" w:themeColor="text1"/>
          <w:lang w:val="en-GB"/>
        </w:rPr>
        <w:t>Mackey, Alison &amp; Oliver, Rhonda &amp; Leeman, Jennifer.</w:t>
      </w:r>
      <w:proofErr w:type="gramEnd"/>
      <w:r w:rsidRPr="00531203">
        <w:rPr>
          <w:rFonts w:ascii="Times New Roman" w:hAnsi="Times New Roman" w:cs="Times New Roman"/>
          <w:color w:val="000000" w:themeColor="text1"/>
          <w:lang w:val="en-GB"/>
        </w:rPr>
        <w:t xml:space="preserve"> 2003. Interactional input and the incorporation of feedback: An exploration of NS-NNS and NNS-NNS adult and child dyads. </w:t>
      </w:r>
      <w:proofErr w:type="gramStart"/>
      <w:r w:rsidRPr="00531203">
        <w:rPr>
          <w:rFonts w:ascii="Times New Roman" w:hAnsi="Times New Roman" w:cs="Times New Roman"/>
          <w:i/>
          <w:color w:val="000000" w:themeColor="text1"/>
          <w:lang w:val="en-GB"/>
        </w:rPr>
        <w:t xml:space="preserve">Language Learning </w:t>
      </w:r>
      <w:r w:rsidRPr="00531203">
        <w:rPr>
          <w:rFonts w:ascii="Times New Roman" w:hAnsi="Times New Roman" w:cs="Times New Roman"/>
          <w:color w:val="000000" w:themeColor="text1"/>
          <w:lang w:val="en-GB"/>
        </w:rPr>
        <w:t>53(1).</w:t>
      </w:r>
      <w:proofErr w:type="gramEnd"/>
      <w:r w:rsidRPr="00531203">
        <w:rPr>
          <w:rFonts w:ascii="Times New Roman" w:hAnsi="Times New Roman" w:cs="Times New Roman"/>
          <w:color w:val="000000" w:themeColor="text1"/>
          <w:lang w:val="en-GB"/>
        </w:rPr>
        <w:t xml:space="preserve"> </w:t>
      </w:r>
      <w:proofErr w:type="gramStart"/>
      <w:r w:rsidRPr="00531203">
        <w:rPr>
          <w:rFonts w:ascii="Times New Roman" w:hAnsi="Times New Roman" w:cs="Times New Roman"/>
          <w:color w:val="000000" w:themeColor="text1"/>
          <w:lang w:val="en-GB"/>
        </w:rPr>
        <w:t>35–66.</w:t>
      </w:r>
      <w:proofErr w:type="gramEnd"/>
    </w:p>
    <w:p w14:paraId="51B46019" w14:textId="75A98748" w:rsidR="00532F84" w:rsidRPr="00531203" w:rsidRDefault="00532F84" w:rsidP="002A1C18">
      <w:pPr>
        <w:pStyle w:val="Normal1"/>
        <w:ind w:left="709" w:hanging="709"/>
        <w:jc w:val="both"/>
        <w:rPr>
          <w:color w:val="000000" w:themeColor="text1"/>
          <w:sz w:val="24"/>
          <w:szCs w:val="24"/>
          <w:lang w:val="en-GB"/>
        </w:rPr>
      </w:pPr>
      <w:proofErr w:type="spellStart"/>
      <w:r w:rsidRPr="00531203">
        <w:rPr>
          <w:color w:val="000000" w:themeColor="text1"/>
          <w:sz w:val="24"/>
          <w:szCs w:val="24"/>
          <w:lang w:val="en-GB"/>
        </w:rPr>
        <w:t>Mauranen</w:t>
      </w:r>
      <w:proofErr w:type="spellEnd"/>
      <w:r w:rsidRPr="00531203">
        <w:rPr>
          <w:color w:val="000000" w:themeColor="text1"/>
          <w:sz w:val="24"/>
          <w:szCs w:val="24"/>
          <w:lang w:val="en-GB"/>
        </w:rPr>
        <w:t xml:space="preserve">, Anna. 2006. </w:t>
      </w:r>
      <w:proofErr w:type="spellStart"/>
      <w:r w:rsidRPr="00531203">
        <w:rPr>
          <w:color w:val="000000" w:themeColor="text1"/>
          <w:sz w:val="24"/>
          <w:szCs w:val="24"/>
          <w:lang w:val="en-GB"/>
        </w:rPr>
        <w:t>Signaling</w:t>
      </w:r>
      <w:proofErr w:type="spellEnd"/>
      <w:r w:rsidRPr="00531203">
        <w:rPr>
          <w:color w:val="000000" w:themeColor="text1"/>
          <w:sz w:val="24"/>
          <w:szCs w:val="24"/>
          <w:lang w:val="en-GB"/>
        </w:rPr>
        <w:t xml:space="preserve"> and preventing misunderstanding in English as a lingua franca communication. </w:t>
      </w:r>
      <w:proofErr w:type="gramStart"/>
      <w:r w:rsidRPr="00531203">
        <w:rPr>
          <w:i/>
          <w:color w:val="000000" w:themeColor="text1"/>
          <w:sz w:val="24"/>
          <w:szCs w:val="24"/>
          <w:lang w:val="en-GB"/>
        </w:rPr>
        <w:t>International Journal of the Sociology of Language</w:t>
      </w:r>
      <w:r w:rsidRPr="00531203">
        <w:rPr>
          <w:color w:val="000000" w:themeColor="text1"/>
          <w:sz w:val="24"/>
          <w:szCs w:val="24"/>
          <w:lang w:val="en-GB"/>
        </w:rPr>
        <w:t xml:space="preserve"> 177</w:t>
      </w:r>
      <w:r w:rsidR="007F11E9" w:rsidRPr="00531203">
        <w:rPr>
          <w:color w:val="000000" w:themeColor="text1"/>
          <w:sz w:val="24"/>
          <w:szCs w:val="24"/>
          <w:lang w:val="en-GB"/>
        </w:rPr>
        <w:t>.</w:t>
      </w:r>
      <w:proofErr w:type="gramEnd"/>
      <w:r w:rsidRPr="00531203">
        <w:rPr>
          <w:color w:val="000000" w:themeColor="text1"/>
          <w:sz w:val="24"/>
          <w:szCs w:val="24"/>
          <w:lang w:val="en-GB"/>
        </w:rPr>
        <w:t xml:space="preserve"> </w:t>
      </w:r>
      <w:proofErr w:type="gramStart"/>
      <w:r w:rsidRPr="00531203">
        <w:rPr>
          <w:color w:val="000000" w:themeColor="text1"/>
          <w:sz w:val="24"/>
          <w:szCs w:val="24"/>
          <w:lang w:val="en-GB"/>
        </w:rPr>
        <w:t>123</w:t>
      </w:r>
      <w:r w:rsidR="007F11E9" w:rsidRPr="00531203">
        <w:rPr>
          <w:color w:val="000000" w:themeColor="text1"/>
          <w:lang w:val="en-GB"/>
        </w:rPr>
        <w:t>–</w:t>
      </w:r>
      <w:r w:rsidRPr="00531203">
        <w:rPr>
          <w:color w:val="000000" w:themeColor="text1"/>
          <w:sz w:val="24"/>
          <w:szCs w:val="24"/>
          <w:lang w:val="en-GB"/>
        </w:rPr>
        <w:t>150.</w:t>
      </w:r>
      <w:proofErr w:type="gramEnd"/>
    </w:p>
    <w:p w14:paraId="03B7C002" w14:textId="1F5CAFCB" w:rsidR="00DB136D" w:rsidRPr="00531203" w:rsidRDefault="00DB136D" w:rsidP="002A1C18">
      <w:pPr>
        <w:pStyle w:val="Normal1"/>
        <w:ind w:left="709" w:hanging="709"/>
        <w:jc w:val="both"/>
        <w:rPr>
          <w:color w:val="000000" w:themeColor="text1"/>
          <w:sz w:val="24"/>
          <w:szCs w:val="24"/>
          <w:lang w:val="en-GB"/>
        </w:rPr>
      </w:pPr>
      <w:r w:rsidRPr="00531203">
        <w:rPr>
          <w:color w:val="000000" w:themeColor="text1"/>
          <w:sz w:val="24"/>
          <w:szCs w:val="24"/>
          <w:lang w:val="en-GB"/>
        </w:rPr>
        <w:t xml:space="preserve">McKay, Sandra L. 2002. </w:t>
      </w:r>
      <w:proofErr w:type="gramStart"/>
      <w:r w:rsidRPr="00531203">
        <w:rPr>
          <w:i/>
          <w:color w:val="auto"/>
          <w:sz w:val="24"/>
          <w:szCs w:val="24"/>
          <w:lang w:val="en-GB"/>
        </w:rPr>
        <w:t>T</w:t>
      </w:r>
      <w:r w:rsidRPr="00531203">
        <w:rPr>
          <w:i/>
          <w:iCs/>
          <w:color w:val="auto"/>
          <w:sz w:val="24"/>
          <w:szCs w:val="24"/>
          <w:lang w:val="en-GB"/>
        </w:rPr>
        <w:t>eaching English as an international language.</w:t>
      </w:r>
      <w:proofErr w:type="gramEnd"/>
      <w:r w:rsidRPr="00531203">
        <w:rPr>
          <w:color w:val="auto"/>
          <w:sz w:val="24"/>
          <w:szCs w:val="24"/>
          <w:lang w:val="en-GB"/>
        </w:rPr>
        <w:t xml:space="preserve"> Oxford: Oxford University Press.</w:t>
      </w:r>
    </w:p>
    <w:p w14:paraId="38DA1602" w14:textId="1038ACB5" w:rsidR="00714D51" w:rsidRPr="00531203" w:rsidRDefault="00657D7D" w:rsidP="002A1C18">
      <w:pPr>
        <w:ind w:left="709" w:hanging="709"/>
        <w:jc w:val="both"/>
        <w:rPr>
          <w:rFonts w:ascii="Times New Roman" w:eastAsia="Times New Roman" w:hAnsi="Times New Roman" w:cs="Times New Roman"/>
          <w:color w:val="000000" w:themeColor="text1"/>
          <w:lang w:val="en-GB"/>
        </w:rPr>
      </w:pPr>
      <w:proofErr w:type="spellStart"/>
      <w:r w:rsidRPr="00531203">
        <w:rPr>
          <w:rFonts w:ascii="Times New Roman" w:eastAsia="Times New Roman" w:hAnsi="Times New Roman" w:cs="Times New Roman"/>
          <w:color w:val="000000" w:themeColor="text1"/>
          <w:lang w:val="en-GB"/>
        </w:rPr>
        <w:t>Na</w:t>
      </w:r>
      <w:r w:rsidR="00E30900" w:rsidRPr="00531203">
        <w:rPr>
          <w:rFonts w:ascii="Times New Roman" w:eastAsia="Times New Roman" w:hAnsi="Times New Roman" w:cs="Times New Roman"/>
          <w:color w:val="000000" w:themeColor="text1"/>
          <w:lang w:val="en-GB"/>
        </w:rPr>
        <w:t>ssaji</w:t>
      </w:r>
      <w:proofErr w:type="spellEnd"/>
      <w:r w:rsidR="00E30900" w:rsidRPr="00531203">
        <w:rPr>
          <w:rFonts w:ascii="Times New Roman" w:eastAsia="Times New Roman" w:hAnsi="Times New Roman" w:cs="Times New Roman"/>
          <w:color w:val="000000" w:themeColor="text1"/>
          <w:lang w:val="en-GB"/>
        </w:rPr>
        <w:t xml:space="preserve">, Hossein &amp; </w:t>
      </w:r>
      <w:proofErr w:type="spellStart"/>
      <w:r w:rsidR="00E30900" w:rsidRPr="00531203">
        <w:rPr>
          <w:rFonts w:ascii="Times New Roman" w:eastAsia="Times New Roman" w:hAnsi="Times New Roman" w:cs="Times New Roman"/>
          <w:color w:val="000000" w:themeColor="text1"/>
          <w:lang w:val="en-GB"/>
        </w:rPr>
        <w:t>Kartchava</w:t>
      </w:r>
      <w:proofErr w:type="spellEnd"/>
      <w:r w:rsidR="00E30900" w:rsidRPr="00531203">
        <w:rPr>
          <w:rFonts w:ascii="Times New Roman" w:eastAsia="Times New Roman" w:hAnsi="Times New Roman" w:cs="Times New Roman"/>
          <w:color w:val="000000" w:themeColor="text1"/>
          <w:lang w:val="en-GB"/>
        </w:rPr>
        <w:t>, Eva</w:t>
      </w:r>
      <w:r w:rsidRPr="00531203">
        <w:rPr>
          <w:rFonts w:ascii="Times New Roman" w:eastAsia="Times New Roman" w:hAnsi="Times New Roman" w:cs="Times New Roman"/>
          <w:color w:val="000000" w:themeColor="text1"/>
          <w:lang w:val="en-GB"/>
        </w:rPr>
        <w:t xml:space="preserve"> (</w:t>
      </w:r>
      <w:proofErr w:type="gramStart"/>
      <w:r w:rsidRPr="00531203">
        <w:rPr>
          <w:rFonts w:ascii="Times New Roman" w:eastAsia="Times New Roman" w:hAnsi="Times New Roman" w:cs="Times New Roman"/>
          <w:color w:val="000000" w:themeColor="text1"/>
          <w:lang w:val="en-GB"/>
        </w:rPr>
        <w:t>ed</w:t>
      </w:r>
      <w:r w:rsidR="00E30900" w:rsidRPr="00531203">
        <w:rPr>
          <w:rFonts w:ascii="Times New Roman" w:eastAsia="Times New Roman" w:hAnsi="Times New Roman" w:cs="Times New Roman"/>
          <w:color w:val="000000" w:themeColor="text1"/>
          <w:lang w:val="en-GB"/>
        </w:rPr>
        <w:t>s</w:t>
      </w:r>
      <w:proofErr w:type="gramEnd"/>
      <w:r w:rsidR="00E30900" w:rsidRPr="00531203">
        <w:rPr>
          <w:rFonts w:ascii="Times New Roman" w:eastAsia="Times New Roman" w:hAnsi="Times New Roman" w:cs="Times New Roman"/>
          <w:color w:val="000000" w:themeColor="text1"/>
          <w:lang w:val="en-GB"/>
        </w:rPr>
        <w:t>.). 2017</w:t>
      </w:r>
      <w:r w:rsidRPr="00531203">
        <w:rPr>
          <w:rFonts w:ascii="Times New Roman" w:eastAsia="Times New Roman" w:hAnsi="Times New Roman" w:cs="Times New Roman"/>
          <w:color w:val="000000" w:themeColor="text1"/>
          <w:lang w:val="en-GB"/>
        </w:rPr>
        <w:t xml:space="preserve">. </w:t>
      </w:r>
      <w:r w:rsidRPr="00531203">
        <w:rPr>
          <w:rFonts w:ascii="Times New Roman" w:eastAsia="Times New Roman" w:hAnsi="Times New Roman" w:cs="Times New Roman"/>
          <w:i/>
          <w:color w:val="000000" w:themeColor="text1"/>
          <w:lang w:val="en-GB"/>
        </w:rPr>
        <w:t xml:space="preserve">Corrective feedback in second language teaching and learning. </w:t>
      </w:r>
      <w:proofErr w:type="gramStart"/>
      <w:r w:rsidRPr="00531203">
        <w:rPr>
          <w:rFonts w:ascii="Times New Roman" w:eastAsia="Times New Roman" w:hAnsi="Times New Roman" w:cs="Times New Roman"/>
          <w:i/>
          <w:color w:val="000000" w:themeColor="text1"/>
          <w:lang w:val="en-GB"/>
        </w:rPr>
        <w:t>Research, theory, applications, implications</w:t>
      </w:r>
      <w:r w:rsidR="00895A28" w:rsidRPr="00531203">
        <w:rPr>
          <w:rFonts w:ascii="Times New Roman" w:eastAsia="Times New Roman" w:hAnsi="Times New Roman" w:cs="Times New Roman"/>
          <w:color w:val="000000" w:themeColor="text1"/>
          <w:lang w:val="en-GB"/>
        </w:rPr>
        <w:t>.</w:t>
      </w:r>
      <w:proofErr w:type="gramEnd"/>
      <w:r w:rsidR="00895A28" w:rsidRPr="00531203">
        <w:rPr>
          <w:rFonts w:ascii="Times New Roman" w:eastAsia="Times New Roman" w:hAnsi="Times New Roman" w:cs="Times New Roman"/>
          <w:color w:val="000000" w:themeColor="text1"/>
          <w:lang w:val="en-GB"/>
        </w:rPr>
        <w:t xml:space="preserve"> New York/London</w:t>
      </w:r>
      <w:r w:rsidRPr="00531203">
        <w:rPr>
          <w:rFonts w:ascii="Times New Roman" w:eastAsia="Times New Roman" w:hAnsi="Times New Roman" w:cs="Times New Roman"/>
          <w:color w:val="000000" w:themeColor="text1"/>
          <w:lang w:val="en-GB"/>
        </w:rPr>
        <w:t>: Routledge.</w:t>
      </w:r>
    </w:p>
    <w:p w14:paraId="72799B2C" w14:textId="02289B3C" w:rsidR="00714D51" w:rsidRPr="00531203" w:rsidRDefault="00714D51" w:rsidP="002A1C18">
      <w:pPr>
        <w:ind w:left="709" w:hanging="709"/>
        <w:jc w:val="both"/>
        <w:rPr>
          <w:rFonts w:ascii="Times New Roman" w:eastAsia="Times New Roman" w:hAnsi="Times New Roman" w:cs="Times New Roman"/>
          <w:color w:val="000000" w:themeColor="text1"/>
          <w:lang w:val="en-GB"/>
        </w:rPr>
      </w:pPr>
      <w:proofErr w:type="spellStart"/>
      <w:proofErr w:type="gramStart"/>
      <w:r w:rsidRPr="00531203">
        <w:rPr>
          <w:rFonts w:ascii="Times New Roman" w:eastAsia="Times New Roman" w:hAnsi="Times New Roman" w:cs="Times New Roman"/>
          <w:color w:val="000000" w:themeColor="text1"/>
          <w:lang w:val="en-GB"/>
        </w:rPr>
        <w:t>Nassaji</w:t>
      </w:r>
      <w:proofErr w:type="spellEnd"/>
      <w:r w:rsidRPr="00531203">
        <w:rPr>
          <w:rFonts w:ascii="Times New Roman" w:eastAsia="Times New Roman" w:hAnsi="Times New Roman" w:cs="Times New Roman"/>
          <w:color w:val="000000" w:themeColor="text1"/>
          <w:lang w:val="en-GB"/>
        </w:rPr>
        <w:t xml:space="preserve">, Hossein &amp; </w:t>
      </w:r>
      <w:proofErr w:type="spellStart"/>
      <w:r w:rsidRPr="00531203">
        <w:rPr>
          <w:rFonts w:ascii="Times New Roman" w:eastAsia="Times New Roman" w:hAnsi="Times New Roman" w:cs="Times New Roman"/>
          <w:color w:val="000000" w:themeColor="text1"/>
          <w:lang w:val="en-GB"/>
        </w:rPr>
        <w:t>Kartchava</w:t>
      </w:r>
      <w:proofErr w:type="spellEnd"/>
      <w:r w:rsidRPr="00531203">
        <w:rPr>
          <w:rFonts w:ascii="Times New Roman" w:eastAsia="Times New Roman" w:hAnsi="Times New Roman" w:cs="Times New Roman"/>
          <w:color w:val="000000" w:themeColor="text1"/>
          <w:lang w:val="en-GB"/>
        </w:rPr>
        <w:t>, Eva.</w:t>
      </w:r>
      <w:proofErr w:type="gramEnd"/>
      <w:r w:rsidRPr="00531203">
        <w:rPr>
          <w:rFonts w:ascii="Times New Roman" w:eastAsia="Times New Roman" w:hAnsi="Times New Roman" w:cs="Times New Roman"/>
          <w:color w:val="000000" w:themeColor="text1"/>
          <w:lang w:val="en-GB"/>
        </w:rPr>
        <w:t xml:space="preserve"> (</w:t>
      </w:r>
      <w:proofErr w:type="gramStart"/>
      <w:r w:rsidRPr="00531203">
        <w:rPr>
          <w:rFonts w:ascii="Times New Roman" w:eastAsia="Times New Roman" w:hAnsi="Times New Roman" w:cs="Times New Roman"/>
          <w:color w:val="000000" w:themeColor="text1"/>
          <w:lang w:val="en-GB"/>
        </w:rPr>
        <w:t>eds</w:t>
      </w:r>
      <w:proofErr w:type="gramEnd"/>
      <w:r w:rsidRPr="00531203">
        <w:rPr>
          <w:rFonts w:ascii="Times New Roman" w:eastAsia="Times New Roman" w:hAnsi="Times New Roman" w:cs="Times New Roman"/>
          <w:color w:val="000000" w:themeColor="text1"/>
          <w:lang w:val="en-GB"/>
        </w:rPr>
        <w:t xml:space="preserve">.). </w:t>
      </w:r>
      <w:proofErr w:type="gramStart"/>
      <w:r w:rsidRPr="00531203">
        <w:rPr>
          <w:rFonts w:ascii="Times New Roman" w:eastAsia="Times New Roman" w:hAnsi="Times New Roman" w:cs="Times New Roman"/>
          <w:color w:val="000000" w:themeColor="text1"/>
          <w:lang w:val="en-GB"/>
        </w:rPr>
        <w:t>In press.</w:t>
      </w:r>
      <w:proofErr w:type="gramEnd"/>
      <w:r w:rsidRPr="00531203">
        <w:rPr>
          <w:rFonts w:ascii="Times New Roman" w:eastAsia="Times New Roman" w:hAnsi="Times New Roman" w:cs="Times New Roman"/>
          <w:color w:val="000000" w:themeColor="text1"/>
          <w:lang w:val="en-GB"/>
        </w:rPr>
        <w:t xml:space="preserve"> </w:t>
      </w:r>
      <w:proofErr w:type="gramStart"/>
      <w:r w:rsidR="00A86483" w:rsidRPr="00531203">
        <w:rPr>
          <w:rFonts w:ascii="Times New Roman" w:eastAsia="Times New Roman" w:hAnsi="Times New Roman" w:cs="Times New Roman"/>
          <w:i/>
          <w:color w:val="000000" w:themeColor="text1"/>
          <w:lang w:val="en-GB"/>
        </w:rPr>
        <w:t>The Cambridge handbook of corrective feedback in language learning and t</w:t>
      </w:r>
      <w:r w:rsidRPr="00531203">
        <w:rPr>
          <w:rFonts w:ascii="Times New Roman" w:eastAsia="Times New Roman" w:hAnsi="Times New Roman" w:cs="Times New Roman"/>
          <w:i/>
          <w:color w:val="000000" w:themeColor="text1"/>
          <w:lang w:val="en-GB"/>
        </w:rPr>
        <w:t>eaching</w:t>
      </w:r>
      <w:r w:rsidRPr="00531203">
        <w:rPr>
          <w:rFonts w:ascii="Times New Roman" w:eastAsia="Times New Roman" w:hAnsi="Times New Roman" w:cs="Times New Roman"/>
          <w:color w:val="000000" w:themeColor="text1"/>
          <w:lang w:val="en-GB"/>
        </w:rPr>
        <w:t>.</w:t>
      </w:r>
      <w:proofErr w:type="gramEnd"/>
      <w:r w:rsidRPr="00531203">
        <w:rPr>
          <w:rFonts w:ascii="Times New Roman" w:eastAsia="Times New Roman" w:hAnsi="Times New Roman" w:cs="Times New Roman"/>
          <w:color w:val="000000" w:themeColor="text1"/>
          <w:lang w:val="en-GB"/>
        </w:rPr>
        <w:t xml:space="preserve"> Cambridge: Cambridge University Press.</w:t>
      </w:r>
    </w:p>
    <w:p w14:paraId="6AD7FF4C" w14:textId="6F8B609E" w:rsidR="00456417" w:rsidRPr="00531203" w:rsidRDefault="00456417" w:rsidP="002A1C18">
      <w:pPr>
        <w:ind w:left="709" w:hanging="709"/>
        <w:jc w:val="both"/>
        <w:rPr>
          <w:rFonts w:ascii="Times New Roman" w:eastAsia="Times New Roman" w:hAnsi="Times New Roman" w:cs="Times New Roman"/>
          <w:color w:val="000000" w:themeColor="text1"/>
          <w:lang w:val="en-GB"/>
        </w:rPr>
      </w:pPr>
      <w:proofErr w:type="gramStart"/>
      <w:r w:rsidRPr="00531203">
        <w:rPr>
          <w:rFonts w:ascii="Times New Roman" w:eastAsia="Times New Roman" w:hAnsi="Times New Roman" w:cs="Times New Roman"/>
          <w:color w:val="000000" w:themeColor="text1"/>
          <w:lang w:val="en-GB"/>
        </w:rPr>
        <w:t>O’Dowd, Robert &amp; Ritter, Markus.</w:t>
      </w:r>
      <w:proofErr w:type="gramEnd"/>
      <w:r w:rsidRPr="00531203">
        <w:rPr>
          <w:rFonts w:ascii="Times New Roman" w:eastAsia="Times New Roman" w:hAnsi="Times New Roman" w:cs="Times New Roman"/>
          <w:color w:val="000000" w:themeColor="text1"/>
          <w:lang w:val="en-GB"/>
        </w:rPr>
        <w:t xml:space="preserve"> 2006. Understanding and working with ‘failed communication’ in telecollaborative exchanges. </w:t>
      </w:r>
      <w:proofErr w:type="gramStart"/>
      <w:r w:rsidRPr="00531203">
        <w:rPr>
          <w:rFonts w:ascii="Times New Roman" w:eastAsia="Times New Roman" w:hAnsi="Times New Roman" w:cs="Times New Roman"/>
          <w:i/>
          <w:iCs/>
          <w:color w:val="000000" w:themeColor="text1"/>
          <w:lang w:val="en-GB"/>
        </w:rPr>
        <w:t xml:space="preserve">CALICO Journal </w:t>
      </w:r>
      <w:r w:rsidRPr="00531203">
        <w:rPr>
          <w:rFonts w:ascii="Times New Roman" w:eastAsia="Times New Roman" w:hAnsi="Times New Roman" w:cs="Times New Roman"/>
          <w:color w:val="000000" w:themeColor="text1"/>
          <w:lang w:val="en-GB"/>
        </w:rPr>
        <w:t>23(3).</w:t>
      </w:r>
      <w:proofErr w:type="gramEnd"/>
      <w:r w:rsidRPr="00531203">
        <w:rPr>
          <w:rFonts w:ascii="Times New Roman" w:eastAsia="Times New Roman" w:hAnsi="Times New Roman" w:cs="Times New Roman"/>
          <w:color w:val="000000" w:themeColor="text1"/>
          <w:lang w:val="en-GB"/>
        </w:rPr>
        <w:t xml:space="preserve"> </w:t>
      </w:r>
      <w:proofErr w:type="gramStart"/>
      <w:r w:rsidRPr="00531203">
        <w:rPr>
          <w:rFonts w:ascii="Times New Roman" w:hAnsi="Times New Roman" w:cs="Times New Roman"/>
          <w:color w:val="000000" w:themeColor="text1"/>
          <w:lang w:val="en-GB"/>
        </w:rPr>
        <w:t>623–642.</w:t>
      </w:r>
      <w:proofErr w:type="gramEnd"/>
    </w:p>
    <w:p w14:paraId="11A7198B" w14:textId="69BEB14E" w:rsidR="00E0718C" w:rsidRPr="00531203" w:rsidRDefault="00E0718C" w:rsidP="002A1C18">
      <w:pPr>
        <w:ind w:left="709" w:hanging="709"/>
        <w:jc w:val="both"/>
        <w:rPr>
          <w:rFonts w:ascii="Times New Roman" w:eastAsia="Times New Roman" w:hAnsi="Times New Roman" w:cs="Times New Roman"/>
          <w:color w:val="000000" w:themeColor="text1"/>
          <w:lang w:val="en-GB"/>
        </w:rPr>
      </w:pPr>
      <w:r w:rsidRPr="00531203">
        <w:rPr>
          <w:rFonts w:ascii="Times New Roman" w:eastAsia="Times New Roman" w:hAnsi="Times New Roman" w:cs="Times New Roman"/>
          <w:color w:val="000000" w:themeColor="text1"/>
          <w:lang w:val="en-GB"/>
        </w:rPr>
        <w:t>O’Rourke</w:t>
      </w:r>
      <w:r w:rsidR="00962B72" w:rsidRPr="00531203">
        <w:rPr>
          <w:rFonts w:ascii="Times New Roman" w:eastAsia="Times New Roman" w:hAnsi="Times New Roman" w:cs="Times New Roman"/>
          <w:color w:val="000000" w:themeColor="text1"/>
          <w:lang w:val="en-GB"/>
        </w:rPr>
        <w:t>, B</w:t>
      </w:r>
      <w:r w:rsidR="00290EB6" w:rsidRPr="00531203">
        <w:rPr>
          <w:rFonts w:ascii="Times New Roman" w:eastAsia="Times New Roman" w:hAnsi="Times New Roman" w:cs="Times New Roman"/>
          <w:color w:val="000000" w:themeColor="text1"/>
          <w:lang w:val="en-GB"/>
        </w:rPr>
        <w:t>reffni</w:t>
      </w:r>
      <w:r w:rsidR="00962B72" w:rsidRPr="00531203">
        <w:rPr>
          <w:rFonts w:ascii="Times New Roman" w:eastAsia="Times New Roman" w:hAnsi="Times New Roman" w:cs="Times New Roman"/>
          <w:color w:val="000000" w:themeColor="text1"/>
          <w:lang w:val="en-GB"/>
        </w:rPr>
        <w:t>.</w:t>
      </w:r>
      <w:r w:rsidRPr="00531203">
        <w:rPr>
          <w:rFonts w:ascii="Times New Roman" w:eastAsia="Times New Roman" w:hAnsi="Times New Roman" w:cs="Times New Roman"/>
          <w:color w:val="000000" w:themeColor="text1"/>
          <w:lang w:val="en-GB"/>
        </w:rPr>
        <w:t xml:space="preserve"> 2005.</w:t>
      </w:r>
      <w:r w:rsidR="00962B72" w:rsidRPr="00531203">
        <w:rPr>
          <w:rFonts w:ascii="Times New Roman" w:hAnsi="Times New Roman" w:cs="Times New Roman"/>
          <w:color w:val="000000" w:themeColor="text1"/>
          <w:lang w:val="en-GB"/>
        </w:rPr>
        <w:t xml:space="preserve"> Form-focused interaction in online tandem learning. </w:t>
      </w:r>
      <w:proofErr w:type="gramStart"/>
      <w:r w:rsidR="00962B72" w:rsidRPr="00531203">
        <w:rPr>
          <w:rFonts w:ascii="Times New Roman" w:hAnsi="Times New Roman" w:cs="Times New Roman"/>
          <w:i/>
          <w:color w:val="000000" w:themeColor="text1"/>
          <w:lang w:val="en-GB"/>
        </w:rPr>
        <w:t>CALICO Journal</w:t>
      </w:r>
      <w:r w:rsidR="00A86483" w:rsidRPr="00531203">
        <w:rPr>
          <w:rFonts w:ascii="Times New Roman" w:hAnsi="Times New Roman" w:cs="Times New Roman"/>
          <w:color w:val="000000" w:themeColor="text1"/>
          <w:lang w:val="en-GB"/>
        </w:rPr>
        <w:t xml:space="preserve"> 22(</w:t>
      </w:r>
      <w:r w:rsidR="00962B72" w:rsidRPr="00531203">
        <w:rPr>
          <w:rFonts w:ascii="Times New Roman" w:hAnsi="Times New Roman" w:cs="Times New Roman"/>
          <w:color w:val="000000" w:themeColor="text1"/>
          <w:lang w:val="en-GB"/>
        </w:rPr>
        <w:t>3</w:t>
      </w:r>
      <w:r w:rsidR="00A86483" w:rsidRPr="00531203">
        <w:rPr>
          <w:rFonts w:ascii="Times New Roman" w:hAnsi="Times New Roman" w:cs="Times New Roman"/>
          <w:color w:val="000000" w:themeColor="text1"/>
          <w:lang w:val="en-GB"/>
        </w:rPr>
        <w:t>)</w:t>
      </w:r>
      <w:r w:rsidR="00962B72" w:rsidRPr="00531203">
        <w:rPr>
          <w:rFonts w:ascii="Times New Roman" w:hAnsi="Times New Roman" w:cs="Times New Roman"/>
          <w:color w:val="000000" w:themeColor="text1"/>
          <w:lang w:val="en-GB"/>
        </w:rPr>
        <w:t>.</w:t>
      </w:r>
      <w:proofErr w:type="gramEnd"/>
      <w:r w:rsidR="00962B72" w:rsidRPr="00531203">
        <w:rPr>
          <w:rFonts w:ascii="Times New Roman" w:hAnsi="Times New Roman" w:cs="Times New Roman"/>
          <w:color w:val="000000" w:themeColor="text1"/>
          <w:lang w:val="en-GB"/>
        </w:rPr>
        <w:t xml:space="preserve"> </w:t>
      </w:r>
      <w:proofErr w:type="gramStart"/>
      <w:r w:rsidR="00962B72" w:rsidRPr="00531203">
        <w:rPr>
          <w:rFonts w:ascii="Times New Roman" w:hAnsi="Times New Roman" w:cs="Times New Roman"/>
          <w:color w:val="000000" w:themeColor="text1"/>
          <w:lang w:val="en-GB"/>
        </w:rPr>
        <w:t>433–466.</w:t>
      </w:r>
      <w:proofErr w:type="gramEnd"/>
    </w:p>
    <w:p w14:paraId="0F32DF52" w14:textId="56971E0D" w:rsidR="00657D7D" w:rsidRPr="00531203" w:rsidRDefault="00EE09D8" w:rsidP="002A1C18">
      <w:pPr>
        <w:ind w:left="709" w:hanging="709"/>
        <w:jc w:val="both"/>
        <w:rPr>
          <w:rFonts w:ascii="Times New Roman" w:hAnsi="Times New Roman" w:cs="Times New Roman"/>
          <w:color w:val="000000" w:themeColor="text1"/>
          <w:lang w:val="en-GB"/>
        </w:rPr>
      </w:pPr>
      <w:proofErr w:type="spellStart"/>
      <w:r w:rsidRPr="00531203">
        <w:rPr>
          <w:rFonts w:ascii="Times New Roman" w:hAnsi="Times New Roman" w:cs="Times New Roman"/>
          <w:color w:val="000000" w:themeColor="text1"/>
          <w:lang w:val="en-GB"/>
        </w:rPr>
        <w:t>Pallotti</w:t>
      </w:r>
      <w:proofErr w:type="spellEnd"/>
      <w:r w:rsidRPr="00531203">
        <w:rPr>
          <w:rFonts w:ascii="Times New Roman" w:hAnsi="Times New Roman" w:cs="Times New Roman"/>
          <w:color w:val="000000" w:themeColor="text1"/>
          <w:lang w:val="en-GB"/>
        </w:rPr>
        <w:t xml:space="preserve">, Gabriele. 2009. CAF: Defining, refining and differentiating constructs. </w:t>
      </w:r>
      <w:proofErr w:type="gramStart"/>
      <w:r w:rsidRPr="00531203">
        <w:rPr>
          <w:rFonts w:ascii="Times New Roman" w:hAnsi="Times New Roman" w:cs="Times New Roman"/>
          <w:i/>
          <w:color w:val="000000" w:themeColor="text1"/>
          <w:lang w:val="en-GB"/>
        </w:rPr>
        <w:t>Applied Linguistics</w:t>
      </w:r>
      <w:r w:rsidR="008F4F67" w:rsidRPr="00531203">
        <w:rPr>
          <w:rFonts w:ascii="Times New Roman" w:hAnsi="Times New Roman" w:cs="Times New Roman"/>
          <w:color w:val="000000" w:themeColor="text1"/>
          <w:lang w:val="en-GB"/>
        </w:rPr>
        <w:t xml:space="preserve"> </w:t>
      </w:r>
      <w:r w:rsidR="00E20292" w:rsidRPr="00531203">
        <w:rPr>
          <w:rFonts w:ascii="Times New Roman" w:hAnsi="Times New Roman" w:cs="Times New Roman"/>
          <w:color w:val="000000" w:themeColor="text1"/>
          <w:lang w:val="en-GB"/>
        </w:rPr>
        <w:t>30(</w:t>
      </w:r>
      <w:r w:rsidR="008F4F67" w:rsidRPr="00531203">
        <w:rPr>
          <w:rFonts w:ascii="Times New Roman" w:hAnsi="Times New Roman" w:cs="Times New Roman"/>
          <w:color w:val="000000" w:themeColor="text1"/>
          <w:lang w:val="en-GB"/>
        </w:rPr>
        <w:t>4</w:t>
      </w:r>
      <w:r w:rsidR="00E20292" w:rsidRPr="00531203">
        <w:rPr>
          <w:rFonts w:ascii="Times New Roman" w:hAnsi="Times New Roman" w:cs="Times New Roman"/>
          <w:color w:val="000000" w:themeColor="text1"/>
          <w:lang w:val="en-GB"/>
        </w:rPr>
        <w:t>)</w:t>
      </w:r>
      <w:r w:rsidR="008F4F67" w:rsidRPr="00531203">
        <w:rPr>
          <w:rFonts w:ascii="Times New Roman" w:hAnsi="Times New Roman" w:cs="Times New Roman"/>
          <w:color w:val="000000" w:themeColor="text1"/>
          <w:lang w:val="en-GB"/>
        </w:rPr>
        <w:t>.</w:t>
      </w:r>
      <w:proofErr w:type="gramEnd"/>
      <w:r w:rsidR="008F4F67" w:rsidRPr="00531203">
        <w:rPr>
          <w:rFonts w:ascii="Times New Roman" w:hAnsi="Times New Roman" w:cs="Times New Roman"/>
          <w:color w:val="000000" w:themeColor="text1"/>
          <w:lang w:val="en-GB"/>
        </w:rPr>
        <w:t xml:space="preserve"> </w:t>
      </w:r>
      <w:proofErr w:type="gramStart"/>
      <w:r w:rsidR="008F4F67" w:rsidRPr="00531203">
        <w:rPr>
          <w:rFonts w:ascii="Times New Roman" w:hAnsi="Times New Roman" w:cs="Times New Roman"/>
          <w:color w:val="000000" w:themeColor="text1"/>
          <w:lang w:val="en-GB"/>
        </w:rPr>
        <w:t>590–601.</w:t>
      </w:r>
      <w:proofErr w:type="gramEnd"/>
    </w:p>
    <w:p w14:paraId="7E68C8BD" w14:textId="79BBB01F" w:rsidR="003F19E1" w:rsidRPr="00531203" w:rsidRDefault="003F19E1" w:rsidP="002A1C18">
      <w:pPr>
        <w:ind w:left="709" w:hanging="709"/>
        <w:jc w:val="both"/>
        <w:rPr>
          <w:rFonts w:ascii="Times New Roman" w:hAnsi="Times New Roman" w:cs="Times New Roman"/>
          <w:color w:val="000000" w:themeColor="text1"/>
          <w:lang w:val="en-GB"/>
        </w:rPr>
      </w:pPr>
      <w:proofErr w:type="gramStart"/>
      <w:r w:rsidRPr="00531203">
        <w:rPr>
          <w:rFonts w:ascii="Times New Roman" w:hAnsi="Times New Roman" w:cs="Times New Roman"/>
          <w:bCs/>
          <w:lang w:val="en-GB"/>
        </w:rPr>
        <w:t xml:space="preserve">Scheuer, </w:t>
      </w:r>
      <w:proofErr w:type="spellStart"/>
      <w:r w:rsidRPr="00531203">
        <w:rPr>
          <w:rFonts w:ascii="Times New Roman" w:hAnsi="Times New Roman" w:cs="Times New Roman"/>
          <w:bCs/>
          <w:lang w:val="en-GB"/>
        </w:rPr>
        <w:t>Sylwia</w:t>
      </w:r>
      <w:proofErr w:type="spellEnd"/>
      <w:r w:rsidRPr="00531203">
        <w:rPr>
          <w:rFonts w:ascii="Times New Roman" w:hAnsi="Times New Roman" w:cs="Times New Roman"/>
          <w:bCs/>
          <w:lang w:val="en-GB"/>
        </w:rPr>
        <w:t xml:space="preserve"> &amp; </w:t>
      </w:r>
      <w:proofErr w:type="spellStart"/>
      <w:r w:rsidRPr="00531203">
        <w:rPr>
          <w:rFonts w:ascii="Times New Roman" w:hAnsi="Times New Roman" w:cs="Times New Roman"/>
          <w:bCs/>
          <w:lang w:val="en-GB"/>
        </w:rPr>
        <w:t>Horgues</w:t>
      </w:r>
      <w:proofErr w:type="spellEnd"/>
      <w:r w:rsidRPr="00531203">
        <w:rPr>
          <w:rFonts w:ascii="Times New Roman" w:hAnsi="Times New Roman" w:cs="Times New Roman"/>
          <w:bCs/>
          <w:lang w:val="en-GB"/>
        </w:rPr>
        <w:t>, Céline.</w:t>
      </w:r>
      <w:proofErr w:type="gramEnd"/>
      <w:r w:rsidRPr="00531203">
        <w:rPr>
          <w:rFonts w:ascii="Times New Roman" w:hAnsi="Times New Roman" w:cs="Times New Roman"/>
          <w:bCs/>
          <w:lang w:val="en-GB"/>
        </w:rPr>
        <w:t xml:space="preserve"> 2020. Corrective feedback in English/French spoken tandem</w:t>
      </w:r>
      <w:r w:rsidRPr="00531203">
        <w:rPr>
          <w:rFonts w:ascii="Times New Roman" w:hAnsi="Times New Roman" w:cs="Times New Roman"/>
          <w:lang w:val="en-GB"/>
        </w:rPr>
        <w:t xml:space="preserve"> interactions. In Tardieu, Claire &amp; </w:t>
      </w:r>
      <w:proofErr w:type="spellStart"/>
      <w:r w:rsidRPr="00531203">
        <w:rPr>
          <w:rFonts w:ascii="Times New Roman" w:hAnsi="Times New Roman" w:cs="Times New Roman"/>
          <w:lang w:val="en-GB"/>
        </w:rPr>
        <w:t>Horgues</w:t>
      </w:r>
      <w:proofErr w:type="spellEnd"/>
      <w:r w:rsidRPr="00531203">
        <w:rPr>
          <w:rFonts w:ascii="Times New Roman" w:hAnsi="Times New Roman" w:cs="Times New Roman"/>
          <w:lang w:val="en-GB"/>
        </w:rPr>
        <w:t xml:space="preserve">, Céline (eds.), </w:t>
      </w:r>
      <w:r w:rsidRPr="00531203">
        <w:rPr>
          <w:rFonts w:ascii="Times New Roman" w:hAnsi="Times New Roman" w:cs="Times New Roman"/>
          <w:i/>
          <w:lang w:val="en-GB"/>
        </w:rPr>
        <w:t>Redefining tandem language and culture learning in higher education</w:t>
      </w:r>
      <w:r w:rsidRPr="00531203">
        <w:rPr>
          <w:rFonts w:ascii="Times New Roman" w:hAnsi="Times New Roman" w:cs="Times New Roman"/>
          <w:iCs/>
          <w:lang w:val="en-GB"/>
        </w:rPr>
        <w:t xml:space="preserve">, </w:t>
      </w:r>
      <w:r w:rsidRPr="00531203">
        <w:rPr>
          <w:rFonts w:ascii="Times New Roman" w:hAnsi="Times New Roman" w:cs="Times New Roman"/>
          <w:lang w:val="en-GB"/>
        </w:rPr>
        <w:t>147</w:t>
      </w:r>
      <w:r w:rsidRPr="00531203">
        <w:rPr>
          <w:rFonts w:ascii="Times New Roman" w:hAnsi="Times New Roman" w:cs="Times New Roman"/>
          <w:color w:val="000000" w:themeColor="text1"/>
          <w:lang w:val="en-GB"/>
        </w:rPr>
        <w:t>–</w:t>
      </w:r>
      <w:r w:rsidRPr="00531203">
        <w:rPr>
          <w:rFonts w:ascii="Times New Roman" w:hAnsi="Times New Roman" w:cs="Times New Roman"/>
          <w:lang w:val="en-GB"/>
        </w:rPr>
        <w:t>160.</w:t>
      </w:r>
      <w:r w:rsidRPr="00531203">
        <w:rPr>
          <w:rFonts w:ascii="Times New Roman" w:hAnsi="Times New Roman" w:cs="Times New Roman"/>
          <w:i/>
          <w:lang w:val="en-GB"/>
        </w:rPr>
        <w:t xml:space="preserve"> </w:t>
      </w:r>
      <w:r w:rsidRPr="00531203">
        <w:rPr>
          <w:rFonts w:ascii="Times New Roman" w:hAnsi="Times New Roman" w:cs="Times New Roman"/>
          <w:lang w:val="en-GB"/>
        </w:rPr>
        <w:t>New York: Routledge.</w:t>
      </w:r>
    </w:p>
    <w:p w14:paraId="1E04C4FC" w14:textId="570860CC" w:rsidR="00176EF3" w:rsidRPr="00531203" w:rsidRDefault="00175747" w:rsidP="002A1C18">
      <w:pPr>
        <w:ind w:left="709" w:hanging="709"/>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 xml:space="preserve">Saito, Kazuya. </w:t>
      </w:r>
      <w:proofErr w:type="gramStart"/>
      <w:r w:rsidRPr="00531203">
        <w:rPr>
          <w:rFonts w:ascii="Times New Roman" w:hAnsi="Times New Roman" w:cs="Times New Roman"/>
          <w:color w:val="000000" w:themeColor="text1"/>
          <w:lang w:val="en-GB"/>
        </w:rPr>
        <w:t>In press.</w:t>
      </w:r>
      <w:proofErr w:type="gramEnd"/>
      <w:r w:rsidR="00176EF3" w:rsidRPr="00531203">
        <w:rPr>
          <w:rFonts w:ascii="Times New Roman" w:hAnsi="Times New Roman" w:cs="Times New Roman"/>
          <w:color w:val="000000" w:themeColor="text1"/>
          <w:lang w:val="en-GB"/>
        </w:rPr>
        <w:t xml:space="preserve"> </w:t>
      </w:r>
      <w:proofErr w:type="gramStart"/>
      <w:r w:rsidR="00176EF3" w:rsidRPr="00531203">
        <w:rPr>
          <w:rFonts w:ascii="Times New Roman" w:hAnsi="Times New Roman" w:cs="Times New Roman"/>
          <w:color w:val="000000" w:themeColor="text1"/>
          <w:lang w:val="en-GB"/>
        </w:rPr>
        <w:t>Corrective feedback and the development of L2 pronunciation.</w:t>
      </w:r>
      <w:proofErr w:type="gramEnd"/>
      <w:r w:rsidR="00176EF3" w:rsidRPr="00531203">
        <w:rPr>
          <w:rFonts w:ascii="Times New Roman" w:hAnsi="Times New Roman" w:cs="Times New Roman"/>
          <w:color w:val="000000" w:themeColor="text1"/>
          <w:lang w:val="en-GB"/>
        </w:rPr>
        <w:t xml:space="preserve"> </w:t>
      </w:r>
      <w:proofErr w:type="gramStart"/>
      <w:r w:rsidR="00176EF3" w:rsidRPr="00531203">
        <w:rPr>
          <w:rFonts w:ascii="Times New Roman" w:hAnsi="Times New Roman" w:cs="Times New Roman"/>
          <w:color w:val="000000" w:themeColor="text1"/>
          <w:lang w:val="en-GB"/>
        </w:rPr>
        <w:t xml:space="preserve">In </w:t>
      </w:r>
      <w:proofErr w:type="spellStart"/>
      <w:r w:rsidR="00176EF3" w:rsidRPr="00531203">
        <w:rPr>
          <w:rFonts w:ascii="Times New Roman" w:hAnsi="Times New Roman" w:cs="Times New Roman"/>
          <w:color w:val="000000" w:themeColor="text1"/>
          <w:lang w:val="en-GB"/>
        </w:rPr>
        <w:t>Nassaji</w:t>
      </w:r>
      <w:proofErr w:type="spellEnd"/>
      <w:r w:rsidR="00176EF3" w:rsidRPr="00531203">
        <w:rPr>
          <w:rFonts w:ascii="Times New Roman" w:hAnsi="Times New Roman" w:cs="Times New Roman"/>
          <w:color w:val="000000" w:themeColor="text1"/>
          <w:lang w:val="en-GB"/>
        </w:rPr>
        <w:t xml:space="preserve">, Hossein &amp; </w:t>
      </w:r>
      <w:proofErr w:type="spellStart"/>
      <w:r w:rsidR="00176EF3" w:rsidRPr="00531203">
        <w:rPr>
          <w:rFonts w:ascii="Times New Roman" w:hAnsi="Times New Roman" w:cs="Times New Roman"/>
          <w:color w:val="000000" w:themeColor="text1"/>
          <w:lang w:val="en-GB"/>
        </w:rPr>
        <w:t>Kartchava</w:t>
      </w:r>
      <w:proofErr w:type="spellEnd"/>
      <w:r w:rsidR="00176EF3" w:rsidRPr="00531203">
        <w:rPr>
          <w:rFonts w:ascii="Times New Roman" w:hAnsi="Times New Roman" w:cs="Times New Roman"/>
          <w:color w:val="000000" w:themeColor="text1"/>
          <w:lang w:val="en-GB"/>
        </w:rPr>
        <w:t xml:space="preserve">, Eva (eds.), </w:t>
      </w:r>
      <w:r w:rsidR="00176EF3" w:rsidRPr="00531203">
        <w:rPr>
          <w:rFonts w:ascii="Times New Roman" w:hAnsi="Times New Roman" w:cs="Times New Roman"/>
          <w:i/>
          <w:color w:val="000000" w:themeColor="text1"/>
          <w:lang w:val="en-GB"/>
        </w:rPr>
        <w:t>The Cambridge handbook of corrective feedback in language learning and teaching</w:t>
      </w:r>
      <w:r w:rsidR="00176EF3" w:rsidRPr="00531203">
        <w:rPr>
          <w:rFonts w:ascii="Times New Roman" w:hAnsi="Times New Roman" w:cs="Times New Roman"/>
          <w:color w:val="000000" w:themeColor="text1"/>
          <w:lang w:val="en-GB"/>
        </w:rPr>
        <w:t>.</w:t>
      </w:r>
      <w:proofErr w:type="gramEnd"/>
      <w:r w:rsidR="00176EF3" w:rsidRPr="00531203">
        <w:rPr>
          <w:rFonts w:ascii="Times New Roman" w:hAnsi="Times New Roman" w:cs="Times New Roman"/>
          <w:color w:val="000000" w:themeColor="text1"/>
          <w:lang w:val="en-GB"/>
        </w:rPr>
        <w:t xml:space="preserve"> Cambridge: Cambridge University Press.</w:t>
      </w:r>
    </w:p>
    <w:p w14:paraId="7F3DD18C" w14:textId="1771C32B" w:rsidR="003115F0" w:rsidRPr="00531203" w:rsidRDefault="003115F0" w:rsidP="002A1C18">
      <w:pPr>
        <w:pStyle w:val="Figurecaption"/>
        <w:spacing w:before="0" w:line="240" w:lineRule="auto"/>
        <w:ind w:left="709" w:hanging="709"/>
        <w:jc w:val="both"/>
        <w:rPr>
          <w:color w:val="000000" w:themeColor="text1"/>
        </w:rPr>
      </w:pPr>
      <w:proofErr w:type="gramStart"/>
      <w:r w:rsidRPr="00531203">
        <w:rPr>
          <w:color w:val="000000" w:themeColor="text1"/>
        </w:rPr>
        <w:t xml:space="preserve">Saito, Kazuya &amp; </w:t>
      </w:r>
      <w:proofErr w:type="spellStart"/>
      <w:r w:rsidRPr="00531203">
        <w:rPr>
          <w:color w:val="000000" w:themeColor="text1"/>
        </w:rPr>
        <w:t>Lyster</w:t>
      </w:r>
      <w:proofErr w:type="spellEnd"/>
      <w:r w:rsidRPr="00531203">
        <w:rPr>
          <w:color w:val="000000" w:themeColor="text1"/>
        </w:rPr>
        <w:t>, Roy.</w:t>
      </w:r>
      <w:proofErr w:type="gramEnd"/>
      <w:r w:rsidRPr="00531203">
        <w:rPr>
          <w:color w:val="000000" w:themeColor="text1"/>
        </w:rPr>
        <w:t xml:space="preserve"> 2012. Investigating the pedagogical potential of recasts for L2 vowel acquisition. </w:t>
      </w:r>
      <w:proofErr w:type="gramStart"/>
      <w:r w:rsidRPr="00531203">
        <w:rPr>
          <w:i/>
          <w:color w:val="000000" w:themeColor="text1"/>
        </w:rPr>
        <w:t>TESOL Quarterly</w:t>
      </w:r>
      <w:r w:rsidRPr="00531203">
        <w:rPr>
          <w:color w:val="000000" w:themeColor="text1"/>
        </w:rPr>
        <w:t xml:space="preserve"> 46(2).</w:t>
      </w:r>
      <w:proofErr w:type="gramEnd"/>
      <w:r w:rsidRPr="00531203">
        <w:rPr>
          <w:color w:val="000000" w:themeColor="text1"/>
        </w:rPr>
        <w:t xml:space="preserve"> </w:t>
      </w:r>
      <w:proofErr w:type="gramStart"/>
      <w:r w:rsidRPr="00531203">
        <w:rPr>
          <w:color w:val="000000" w:themeColor="text1"/>
        </w:rPr>
        <w:t>387–398.</w:t>
      </w:r>
      <w:proofErr w:type="gramEnd"/>
    </w:p>
    <w:p w14:paraId="08F3A65F" w14:textId="55C9CAE5" w:rsidR="00657D7D" w:rsidRPr="00531203" w:rsidRDefault="00657D7D" w:rsidP="002A1C18">
      <w:pPr>
        <w:ind w:left="709" w:hanging="709"/>
        <w:jc w:val="both"/>
        <w:rPr>
          <w:rFonts w:ascii="Times New Roman" w:eastAsia="Times New Roman" w:hAnsi="Times New Roman" w:cs="Times New Roman"/>
          <w:color w:val="000000" w:themeColor="text1"/>
          <w:lang w:val="en-GB"/>
        </w:rPr>
      </w:pPr>
      <w:r w:rsidRPr="00531203">
        <w:rPr>
          <w:rFonts w:ascii="Times New Roman" w:eastAsia="Times New Roman" w:hAnsi="Times New Roman" w:cs="Times New Roman"/>
          <w:color w:val="000000" w:themeColor="text1"/>
          <w:lang w:val="en-GB"/>
        </w:rPr>
        <w:t xml:space="preserve">Sato, Masatoshi. 2017. Oral peer corrective feedback. In </w:t>
      </w:r>
      <w:proofErr w:type="spellStart"/>
      <w:r w:rsidRPr="00531203">
        <w:rPr>
          <w:rFonts w:ascii="Times New Roman" w:eastAsia="Times New Roman" w:hAnsi="Times New Roman" w:cs="Times New Roman"/>
          <w:color w:val="000000" w:themeColor="text1"/>
          <w:lang w:val="en-GB"/>
        </w:rPr>
        <w:t>Nassaji</w:t>
      </w:r>
      <w:proofErr w:type="spellEnd"/>
      <w:r w:rsidRPr="00531203">
        <w:rPr>
          <w:rFonts w:ascii="Times New Roman" w:eastAsia="Times New Roman" w:hAnsi="Times New Roman" w:cs="Times New Roman"/>
          <w:color w:val="000000" w:themeColor="text1"/>
          <w:lang w:val="en-GB"/>
        </w:rPr>
        <w:t xml:space="preserve">, Hossein &amp; </w:t>
      </w:r>
      <w:proofErr w:type="spellStart"/>
      <w:r w:rsidRPr="00531203">
        <w:rPr>
          <w:rFonts w:ascii="Times New Roman" w:eastAsia="Times New Roman" w:hAnsi="Times New Roman" w:cs="Times New Roman"/>
          <w:color w:val="000000" w:themeColor="text1"/>
          <w:lang w:val="en-GB"/>
        </w:rPr>
        <w:t>Kartchava</w:t>
      </w:r>
      <w:proofErr w:type="spellEnd"/>
      <w:r w:rsidRPr="00531203">
        <w:rPr>
          <w:rFonts w:ascii="Times New Roman" w:eastAsia="Times New Roman" w:hAnsi="Times New Roman" w:cs="Times New Roman"/>
          <w:color w:val="000000" w:themeColor="text1"/>
          <w:lang w:val="en-GB"/>
        </w:rPr>
        <w:t xml:space="preserve">, Eva (eds.), </w:t>
      </w:r>
      <w:r w:rsidRPr="00531203">
        <w:rPr>
          <w:rFonts w:ascii="Times New Roman" w:eastAsia="Times New Roman" w:hAnsi="Times New Roman" w:cs="Times New Roman"/>
          <w:i/>
          <w:color w:val="000000" w:themeColor="text1"/>
          <w:lang w:val="en-GB"/>
        </w:rPr>
        <w:t>Corrective feedback in second language teaching and learning</w:t>
      </w:r>
      <w:r w:rsidRPr="00531203">
        <w:rPr>
          <w:rFonts w:ascii="Times New Roman" w:eastAsia="Times New Roman" w:hAnsi="Times New Roman" w:cs="Times New Roman"/>
          <w:color w:val="000000" w:themeColor="text1"/>
          <w:lang w:val="en-GB"/>
        </w:rPr>
        <w:t>, 19</w:t>
      </w:r>
      <w:r w:rsidRPr="00531203">
        <w:rPr>
          <w:rFonts w:ascii="Times New Roman" w:hAnsi="Times New Roman" w:cs="Times New Roman"/>
          <w:color w:val="000000" w:themeColor="text1"/>
          <w:lang w:val="en-GB"/>
        </w:rPr>
        <w:t>–</w:t>
      </w:r>
      <w:r w:rsidRPr="00531203">
        <w:rPr>
          <w:rFonts w:ascii="Times New Roman" w:eastAsia="Times New Roman" w:hAnsi="Times New Roman" w:cs="Times New Roman"/>
          <w:color w:val="000000" w:themeColor="text1"/>
          <w:lang w:val="en-GB"/>
        </w:rPr>
        <w:t>34. New York/London: Routledge.</w:t>
      </w:r>
    </w:p>
    <w:p w14:paraId="01C7EC3B" w14:textId="3D6DC8D8" w:rsidR="00BF60F9" w:rsidRPr="00531203" w:rsidRDefault="000C0866" w:rsidP="002A1C18">
      <w:pPr>
        <w:ind w:left="709" w:hanging="709"/>
        <w:jc w:val="both"/>
        <w:rPr>
          <w:rFonts w:ascii="Times New Roman" w:eastAsia="Times New Roman" w:hAnsi="Times New Roman" w:cs="Times New Roman"/>
          <w:color w:val="000000" w:themeColor="text1"/>
          <w:lang w:val="en-GB"/>
        </w:rPr>
      </w:pPr>
      <w:r w:rsidRPr="00531203">
        <w:rPr>
          <w:rFonts w:ascii="Times New Roman" w:eastAsia="Times New Roman" w:hAnsi="Times New Roman" w:cs="Times New Roman"/>
          <w:color w:val="000000" w:themeColor="text1"/>
          <w:lang w:val="en-GB"/>
        </w:rPr>
        <w:t xml:space="preserve">Sato, Masatoshi. </w:t>
      </w:r>
      <w:proofErr w:type="gramStart"/>
      <w:r w:rsidRPr="00531203">
        <w:rPr>
          <w:rFonts w:ascii="Times New Roman" w:eastAsia="Times New Roman" w:hAnsi="Times New Roman" w:cs="Times New Roman"/>
          <w:color w:val="000000" w:themeColor="text1"/>
          <w:lang w:val="en-GB"/>
        </w:rPr>
        <w:t>In press.</w:t>
      </w:r>
      <w:proofErr w:type="gramEnd"/>
      <w:r w:rsidRPr="00531203">
        <w:rPr>
          <w:rFonts w:ascii="Times New Roman" w:eastAsia="Times New Roman" w:hAnsi="Times New Roman" w:cs="Times New Roman"/>
          <w:color w:val="000000" w:themeColor="text1"/>
          <w:lang w:val="en-GB"/>
        </w:rPr>
        <w:t xml:space="preserve"> </w:t>
      </w:r>
      <w:r w:rsidR="00BF60F9" w:rsidRPr="00531203">
        <w:rPr>
          <w:rFonts w:ascii="Times New Roman" w:eastAsia="Times New Roman" w:hAnsi="Times New Roman" w:cs="Times New Roman"/>
          <w:color w:val="000000" w:themeColor="text1"/>
          <w:lang w:val="en-GB"/>
        </w:rPr>
        <w:t>Metacognitive instruction for collaborative interaction: The process and product of self-regulated learning in the Chilean EFL context. In Lambert, C</w:t>
      </w:r>
      <w:r w:rsidR="00D93DF7" w:rsidRPr="00531203">
        <w:rPr>
          <w:rFonts w:ascii="Times New Roman" w:eastAsia="Times New Roman" w:hAnsi="Times New Roman" w:cs="Times New Roman"/>
          <w:color w:val="000000" w:themeColor="text1"/>
          <w:lang w:val="en-GB"/>
        </w:rPr>
        <w:t>raig</w:t>
      </w:r>
      <w:r w:rsidR="00BF60F9" w:rsidRPr="00531203">
        <w:rPr>
          <w:rFonts w:ascii="Times New Roman" w:eastAsia="Times New Roman" w:hAnsi="Times New Roman" w:cs="Times New Roman"/>
          <w:color w:val="000000" w:themeColor="text1"/>
          <w:lang w:val="en-GB"/>
        </w:rPr>
        <w:t xml:space="preserve"> &amp; Oliver, Rhonda (eds.), </w:t>
      </w:r>
      <w:proofErr w:type="gramStart"/>
      <w:r w:rsidR="00BF60F9" w:rsidRPr="00531203">
        <w:rPr>
          <w:rFonts w:ascii="Times New Roman" w:eastAsia="Times New Roman" w:hAnsi="Times New Roman" w:cs="Times New Roman"/>
          <w:i/>
          <w:color w:val="000000" w:themeColor="text1"/>
          <w:lang w:val="en-GB"/>
        </w:rPr>
        <w:t>Using</w:t>
      </w:r>
      <w:proofErr w:type="gramEnd"/>
      <w:r w:rsidR="00BF60F9" w:rsidRPr="00531203">
        <w:rPr>
          <w:rFonts w:ascii="Times New Roman" w:eastAsia="Times New Roman" w:hAnsi="Times New Roman" w:cs="Times New Roman"/>
          <w:i/>
          <w:color w:val="000000" w:themeColor="text1"/>
          <w:lang w:val="en-GB"/>
        </w:rPr>
        <w:t xml:space="preserve"> tasks in diverse contexts</w:t>
      </w:r>
      <w:r w:rsidR="00BF60F9" w:rsidRPr="00531203">
        <w:rPr>
          <w:rFonts w:ascii="Times New Roman" w:eastAsia="Times New Roman" w:hAnsi="Times New Roman" w:cs="Times New Roman"/>
          <w:color w:val="000000" w:themeColor="text1"/>
          <w:lang w:val="en-GB"/>
        </w:rPr>
        <w:t>. Clevedon, UK: Multilingual Matters.</w:t>
      </w:r>
    </w:p>
    <w:p w14:paraId="37BEDEE3" w14:textId="56868BA4" w:rsidR="00653D58" w:rsidRPr="00531203" w:rsidRDefault="00653D58" w:rsidP="002A1C18">
      <w:pPr>
        <w:ind w:left="709" w:hanging="709"/>
        <w:jc w:val="both"/>
        <w:rPr>
          <w:rFonts w:ascii="Times New Roman" w:eastAsia="Times New Roman" w:hAnsi="Times New Roman" w:cs="Times New Roman"/>
          <w:color w:val="000000" w:themeColor="text1"/>
          <w:lang w:val="en-GB"/>
        </w:rPr>
      </w:pPr>
      <w:proofErr w:type="gramStart"/>
      <w:r w:rsidRPr="00531203">
        <w:rPr>
          <w:rFonts w:ascii="Times New Roman" w:eastAsia="Times New Roman" w:hAnsi="Times New Roman" w:cs="Times New Roman"/>
          <w:color w:val="000000" w:themeColor="text1"/>
          <w:lang w:val="en-GB"/>
        </w:rPr>
        <w:t>Sato, Masatoshi &amp; Loewen, Shawn.</w:t>
      </w:r>
      <w:proofErr w:type="gramEnd"/>
      <w:r w:rsidRPr="00531203">
        <w:rPr>
          <w:rFonts w:ascii="Times New Roman" w:eastAsia="Times New Roman" w:hAnsi="Times New Roman" w:cs="Times New Roman"/>
          <w:color w:val="000000" w:themeColor="text1"/>
          <w:lang w:val="en-GB"/>
        </w:rPr>
        <w:t xml:space="preserve"> 2018.</w:t>
      </w:r>
      <w:r w:rsidR="00B06782" w:rsidRPr="00531203">
        <w:rPr>
          <w:rFonts w:ascii="Times New Roman" w:eastAsia="Times New Roman" w:hAnsi="Times New Roman" w:cs="Times New Roman"/>
          <w:color w:val="000000" w:themeColor="text1"/>
          <w:lang w:val="en-GB"/>
        </w:rPr>
        <w:t xml:space="preserve"> Metacognitive instruction enhances the effectiveness of corrective feedback: Variable effects of feedback types and linguistic targets. </w:t>
      </w:r>
      <w:proofErr w:type="gramStart"/>
      <w:r w:rsidR="00B06782" w:rsidRPr="00531203">
        <w:rPr>
          <w:rFonts w:ascii="Times New Roman" w:hAnsi="Times New Roman"/>
          <w:bCs/>
          <w:i/>
          <w:color w:val="000000" w:themeColor="text1"/>
          <w:lang w:val="en-GB"/>
        </w:rPr>
        <w:t xml:space="preserve">Language Learning </w:t>
      </w:r>
      <w:r w:rsidR="00B06782" w:rsidRPr="00531203">
        <w:rPr>
          <w:rFonts w:ascii="Times New Roman" w:hAnsi="Times New Roman"/>
          <w:bCs/>
          <w:iCs/>
          <w:color w:val="000000" w:themeColor="text1"/>
          <w:lang w:val="en-GB"/>
        </w:rPr>
        <w:t>68</w:t>
      </w:r>
      <w:r w:rsidR="00B06782" w:rsidRPr="00531203">
        <w:rPr>
          <w:rFonts w:ascii="Times New Roman" w:hAnsi="Times New Roman"/>
          <w:bCs/>
          <w:color w:val="000000" w:themeColor="text1"/>
          <w:lang w:val="en-GB"/>
        </w:rPr>
        <w:t>(2).</w:t>
      </w:r>
      <w:proofErr w:type="gramEnd"/>
      <w:r w:rsidR="00B06782" w:rsidRPr="00531203">
        <w:rPr>
          <w:rFonts w:ascii="Times New Roman" w:hAnsi="Times New Roman"/>
          <w:bCs/>
          <w:color w:val="000000" w:themeColor="text1"/>
          <w:lang w:val="en-GB"/>
        </w:rPr>
        <w:t xml:space="preserve"> </w:t>
      </w:r>
      <w:proofErr w:type="gramStart"/>
      <w:r w:rsidR="00B06782" w:rsidRPr="00531203">
        <w:rPr>
          <w:rFonts w:ascii="Times New Roman" w:hAnsi="Times New Roman"/>
          <w:bCs/>
          <w:color w:val="000000" w:themeColor="text1"/>
          <w:lang w:val="en-GB"/>
        </w:rPr>
        <w:t>507–545.</w:t>
      </w:r>
      <w:proofErr w:type="gramEnd"/>
    </w:p>
    <w:p w14:paraId="03227C66" w14:textId="3D55FE3F" w:rsidR="00895A28" w:rsidRPr="00531203" w:rsidRDefault="00895A28" w:rsidP="002A1C18">
      <w:pPr>
        <w:ind w:left="709" w:hanging="709"/>
        <w:jc w:val="both"/>
        <w:rPr>
          <w:rFonts w:ascii="Times New Roman" w:eastAsia="Times New Roman" w:hAnsi="Times New Roman" w:cs="Times New Roman"/>
          <w:color w:val="000000" w:themeColor="text1"/>
          <w:lang w:val="en-GB"/>
        </w:rPr>
      </w:pPr>
      <w:proofErr w:type="gramStart"/>
      <w:r w:rsidRPr="00531203">
        <w:rPr>
          <w:rFonts w:ascii="Times New Roman" w:eastAsia="Times New Roman" w:hAnsi="Times New Roman" w:cs="Times New Roman"/>
          <w:color w:val="000000" w:themeColor="text1"/>
          <w:lang w:val="en-GB"/>
        </w:rPr>
        <w:lastRenderedPageBreak/>
        <w:t>Sato, Masatoshi &amp; Loewen, Shawn.</w:t>
      </w:r>
      <w:proofErr w:type="gramEnd"/>
      <w:r w:rsidRPr="00531203">
        <w:rPr>
          <w:rFonts w:ascii="Times New Roman" w:eastAsia="Times New Roman" w:hAnsi="Times New Roman" w:cs="Times New Roman"/>
          <w:color w:val="000000" w:themeColor="text1"/>
          <w:lang w:val="en-GB"/>
        </w:rPr>
        <w:t xml:space="preserve"> 2019. Methodological strengths, challenges, and joys of classroom-based quasi-experimental research. </w:t>
      </w:r>
      <w:proofErr w:type="gramStart"/>
      <w:r w:rsidRPr="00531203">
        <w:rPr>
          <w:rFonts w:ascii="Times New Roman" w:eastAsia="Times New Roman" w:hAnsi="Times New Roman" w:cs="Times New Roman"/>
          <w:color w:val="000000" w:themeColor="text1"/>
          <w:lang w:val="en-GB"/>
        </w:rPr>
        <w:t>Metacognitive instruction and corrective feedback.</w:t>
      </w:r>
      <w:proofErr w:type="gramEnd"/>
      <w:r w:rsidRPr="00531203">
        <w:rPr>
          <w:rFonts w:ascii="Times New Roman" w:eastAsia="Times New Roman" w:hAnsi="Times New Roman" w:cs="Times New Roman"/>
          <w:color w:val="000000" w:themeColor="text1"/>
          <w:lang w:val="en-GB"/>
        </w:rPr>
        <w:t xml:space="preserve"> In </w:t>
      </w:r>
      <w:proofErr w:type="spellStart"/>
      <w:r w:rsidRPr="00531203">
        <w:rPr>
          <w:rFonts w:ascii="Times New Roman" w:eastAsia="Times New Roman" w:hAnsi="Times New Roman" w:cs="Times New Roman"/>
          <w:color w:val="000000" w:themeColor="text1"/>
          <w:lang w:val="en-GB"/>
        </w:rPr>
        <w:t>DeKeyser</w:t>
      </w:r>
      <w:proofErr w:type="spellEnd"/>
      <w:r w:rsidRPr="00531203">
        <w:rPr>
          <w:rFonts w:ascii="Times New Roman" w:eastAsia="Times New Roman" w:hAnsi="Times New Roman" w:cs="Times New Roman"/>
          <w:color w:val="000000" w:themeColor="text1"/>
          <w:lang w:val="en-GB"/>
        </w:rPr>
        <w:t xml:space="preserve">, Robert M. &amp; Prieto Botana, Goretti (eds.), </w:t>
      </w:r>
      <w:r w:rsidRPr="00531203">
        <w:rPr>
          <w:rFonts w:ascii="Times New Roman" w:eastAsia="Times New Roman" w:hAnsi="Times New Roman" w:cs="Times New Roman"/>
          <w:i/>
          <w:color w:val="000000" w:themeColor="text1"/>
          <w:lang w:val="en-GB"/>
        </w:rPr>
        <w:t xml:space="preserve">Doing SLA research with implications for the classroom. </w:t>
      </w:r>
      <w:proofErr w:type="gramStart"/>
      <w:r w:rsidRPr="00531203">
        <w:rPr>
          <w:rFonts w:ascii="Times New Roman" w:eastAsia="Times New Roman" w:hAnsi="Times New Roman" w:cs="Times New Roman"/>
          <w:i/>
          <w:color w:val="000000" w:themeColor="text1"/>
          <w:lang w:val="en-GB"/>
        </w:rPr>
        <w:t>Reconciling methodological demands and pedagogical applicability</w:t>
      </w:r>
      <w:r w:rsidRPr="00531203">
        <w:rPr>
          <w:rFonts w:ascii="Times New Roman" w:eastAsia="Times New Roman" w:hAnsi="Times New Roman" w:cs="Times New Roman"/>
          <w:color w:val="000000" w:themeColor="text1"/>
          <w:lang w:val="en-GB"/>
        </w:rPr>
        <w:t>, 31</w:t>
      </w:r>
      <w:r w:rsidRPr="00531203">
        <w:rPr>
          <w:rFonts w:ascii="Times New Roman" w:hAnsi="Times New Roman" w:cs="Times New Roman"/>
          <w:color w:val="000000" w:themeColor="text1"/>
          <w:lang w:val="en-GB"/>
        </w:rPr>
        <w:t>–</w:t>
      </w:r>
      <w:r w:rsidRPr="00531203">
        <w:rPr>
          <w:rFonts w:ascii="Times New Roman" w:eastAsia="Times New Roman" w:hAnsi="Times New Roman" w:cs="Times New Roman"/>
          <w:color w:val="000000" w:themeColor="text1"/>
          <w:lang w:val="en-GB"/>
        </w:rPr>
        <w:t>54.</w:t>
      </w:r>
      <w:proofErr w:type="gramEnd"/>
      <w:r w:rsidRPr="00531203">
        <w:rPr>
          <w:rFonts w:ascii="Times New Roman" w:eastAsia="Times New Roman" w:hAnsi="Times New Roman" w:cs="Times New Roman"/>
          <w:color w:val="000000" w:themeColor="text1"/>
          <w:lang w:val="en-GB"/>
        </w:rPr>
        <w:t xml:space="preserve"> </w:t>
      </w:r>
      <w:r w:rsidR="003275AC" w:rsidRPr="00531203">
        <w:rPr>
          <w:rFonts w:ascii="Times New Roman" w:eastAsia="Times New Roman" w:hAnsi="Times New Roman" w:cs="Times New Roman"/>
          <w:color w:val="000000" w:themeColor="text1"/>
          <w:lang w:val="en-GB"/>
        </w:rPr>
        <w:t xml:space="preserve">Amsterdam: </w:t>
      </w:r>
      <w:r w:rsidRPr="00531203">
        <w:rPr>
          <w:rFonts w:ascii="Times New Roman" w:eastAsia="Times New Roman" w:hAnsi="Times New Roman" w:cs="Times New Roman"/>
          <w:color w:val="000000" w:themeColor="text1"/>
          <w:lang w:val="en-GB"/>
        </w:rPr>
        <w:t xml:space="preserve">John </w:t>
      </w:r>
      <w:proofErr w:type="spellStart"/>
      <w:r w:rsidRPr="00531203">
        <w:rPr>
          <w:rFonts w:ascii="Times New Roman" w:eastAsia="Times New Roman" w:hAnsi="Times New Roman" w:cs="Times New Roman"/>
          <w:color w:val="000000" w:themeColor="text1"/>
          <w:lang w:val="en-GB"/>
        </w:rPr>
        <w:t>Benjamins</w:t>
      </w:r>
      <w:proofErr w:type="spellEnd"/>
      <w:r w:rsidRPr="00531203">
        <w:rPr>
          <w:rFonts w:ascii="Times New Roman" w:eastAsia="Times New Roman" w:hAnsi="Times New Roman" w:cs="Times New Roman"/>
          <w:color w:val="000000" w:themeColor="text1"/>
          <w:lang w:val="en-GB"/>
        </w:rPr>
        <w:t>.</w:t>
      </w:r>
    </w:p>
    <w:p w14:paraId="7EFEC75D" w14:textId="232135FB" w:rsidR="00CB5823" w:rsidRPr="00531203" w:rsidRDefault="00CB5823" w:rsidP="002A1C18">
      <w:pPr>
        <w:ind w:left="709" w:hanging="709"/>
        <w:jc w:val="both"/>
        <w:rPr>
          <w:rFonts w:ascii="Times New Roman" w:eastAsia="Times New Roman" w:hAnsi="Times New Roman" w:cs="Times New Roman"/>
          <w:color w:val="000000" w:themeColor="text1"/>
          <w:lang w:val="en-GB"/>
        </w:rPr>
      </w:pPr>
      <w:proofErr w:type="gramStart"/>
      <w:r w:rsidRPr="00531203">
        <w:rPr>
          <w:rFonts w:ascii="Times New Roman" w:eastAsia="Times New Roman" w:hAnsi="Times New Roman" w:cs="Times New Roman"/>
          <w:color w:val="000000" w:themeColor="text1"/>
          <w:lang w:val="en-GB"/>
        </w:rPr>
        <w:t xml:space="preserve">Sato, Masatoshi &amp; </w:t>
      </w:r>
      <w:proofErr w:type="spellStart"/>
      <w:r w:rsidRPr="00531203">
        <w:rPr>
          <w:rFonts w:ascii="Times New Roman" w:eastAsia="Times New Roman" w:hAnsi="Times New Roman" w:cs="Times New Roman"/>
          <w:color w:val="000000" w:themeColor="text1"/>
          <w:lang w:val="en-GB"/>
        </w:rPr>
        <w:t>Lyster</w:t>
      </w:r>
      <w:proofErr w:type="spellEnd"/>
      <w:r w:rsidRPr="00531203">
        <w:rPr>
          <w:rFonts w:ascii="Times New Roman" w:eastAsia="Times New Roman" w:hAnsi="Times New Roman" w:cs="Times New Roman"/>
          <w:color w:val="000000" w:themeColor="text1"/>
          <w:lang w:val="en-GB"/>
        </w:rPr>
        <w:t>, Roy.</w:t>
      </w:r>
      <w:proofErr w:type="gramEnd"/>
      <w:r w:rsidRPr="00531203">
        <w:rPr>
          <w:rFonts w:ascii="Times New Roman" w:eastAsia="Times New Roman" w:hAnsi="Times New Roman" w:cs="Times New Roman"/>
          <w:color w:val="000000" w:themeColor="text1"/>
          <w:lang w:val="en-GB"/>
        </w:rPr>
        <w:t xml:space="preserve"> 2012.</w:t>
      </w:r>
      <w:r w:rsidR="00A6651A" w:rsidRPr="00531203">
        <w:rPr>
          <w:rFonts w:ascii="Times New Roman" w:eastAsia="Times New Roman" w:hAnsi="Times New Roman" w:cs="Times New Roman"/>
          <w:color w:val="000000" w:themeColor="text1"/>
          <w:lang w:val="en-GB"/>
        </w:rPr>
        <w:t xml:space="preserve"> Peer interaction and corrective feedback for accuracy and </w:t>
      </w:r>
      <w:r w:rsidR="0055530E" w:rsidRPr="00531203">
        <w:rPr>
          <w:rFonts w:ascii="Times New Roman" w:eastAsia="Times New Roman" w:hAnsi="Times New Roman" w:cs="Times New Roman"/>
          <w:color w:val="000000" w:themeColor="text1"/>
          <w:lang w:val="en-GB"/>
        </w:rPr>
        <w:t xml:space="preserve">fluency development: Monitoring, practice, and </w:t>
      </w:r>
      <w:proofErr w:type="spellStart"/>
      <w:r w:rsidR="0055530E" w:rsidRPr="00531203">
        <w:rPr>
          <w:rFonts w:ascii="Times New Roman" w:eastAsia="Times New Roman" w:hAnsi="Times New Roman" w:cs="Times New Roman"/>
          <w:color w:val="000000" w:themeColor="text1"/>
          <w:lang w:val="en-GB"/>
        </w:rPr>
        <w:t>proceduralization</w:t>
      </w:r>
      <w:proofErr w:type="spellEnd"/>
      <w:r w:rsidR="0055530E" w:rsidRPr="00531203">
        <w:rPr>
          <w:rFonts w:ascii="Times New Roman" w:eastAsia="Times New Roman" w:hAnsi="Times New Roman" w:cs="Times New Roman"/>
          <w:color w:val="000000" w:themeColor="text1"/>
          <w:lang w:val="en-GB"/>
        </w:rPr>
        <w:t xml:space="preserve">. </w:t>
      </w:r>
      <w:proofErr w:type="gramStart"/>
      <w:r w:rsidR="0055530E" w:rsidRPr="00531203">
        <w:rPr>
          <w:rFonts w:ascii="Times New Roman" w:eastAsia="Times New Roman" w:hAnsi="Times New Roman" w:cs="Times New Roman"/>
          <w:i/>
          <w:color w:val="000000" w:themeColor="text1"/>
          <w:lang w:val="en-GB"/>
        </w:rPr>
        <w:t>Studies in Second Language Acquisition</w:t>
      </w:r>
      <w:r w:rsidR="0055530E" w:rsidRPr="00531203">
        <w:rPr>
          <w:rFonts w:ascii="Times New Roman" w:eastAsia="Times New Roman" w:hAnsi="Times New Roman" w:cs="Times New Roman"/>
          <w:color w:val="000000" w:themeColor="text1"/>
          <w:lang w:val="en-GB"/>
        </w:rPr>
        <w:t xml:space="preserve"> 34(4).</w:t>
      </w:r>
      <w:proofErr w:type="gramEnd"/>
      <w:r w:rsidR="0055530E" w:rsidRPr="00531203">
        <w:rPr>
          <w:rFonts w:ascii="Times New Roman" w:eastAsia="Times New Roman" w:hAnsi="Times New Roman" w:cs="Times New Roman"/>
          <w:color w:val="000000" w:themeColor="text1"/>
          <w:lang w:val="en-GB"/>
        </w:rPr>
        <w:t xml:space="preserve"> </w:t>
      </w:r>
      <w:proofErr w:type="gramStart"/>
      <w:r w:rsidR="0055530E" w:rsidRPr="00531203">
        <w:rPr>
          <w:rFonts w:ascii="Times New Roman" w:eastAsia="Times New Roman" w:hAnsi="Times New Roman" w:cs="Times New Roman"/>
          <w:color w:val="000000" w:themeColor="text1"/>
          <w:lang w:val="en-GB"/>
        </w:rPr>
        <w:t>591</w:t>
      </w:r>
      <w:r w:rsidR="0055530E" w:rsidRPr="00531203">
        <w:rPr>
          <w:rFonts w:ascii="Times New Roman" w:hAnsi="Times New Roman" w:cs="Times New Roman"/>
          <w:color w:val="000000" w:themeColor="text1"/>
          <w:lang w:val="en-GB"/>
        </w:rPr>
        <w:t>–</w:t>
      </w:r>
      <w:r w:rsidR="0055530E" w:rsidRPr="00531203">
        <w:rPr>
          <w:rFonts w:ascii="Times New Roman" w:eastAsia="Times New Roman" w:hAnsi="Times New Roman" w:cs="Times New Roman"/>
          <w:color w:val="000000" w:themeColor="text1"/>
          <w:lang w:val="en-GB"/>
        </w:rPr>
        <w:t>626.</w:t>
      </w:r>
      <w:proofErr w:type="gramEnd"/>
    </w:p>
    <w:p w14:paraId="6AD658DA" w14:textId="7B7E591A" w:rsidR="00120B23" w:rsidRPr="00531203" w:rsidRDefault="00120B23" w:rsidP="002A1C18">
      <w:pPr>
        <w:pStyle w:val="Figurecaption"/>
        <w:spacing w:before="0" w:line="240" w:lineRule="auto"/>
        <w:ind w:left="709" w:hanging="709"/>
        <w:jc w:val="both"/>
        <w:rPr>
          <w:color w:val="000000" w:themeColor="text1"/>
        </w:rPr>
      </w:pPr>
      <w:r w:rsidRPr="00531203">
        <w:rPr>
          <w:color w:val="000000" w:themeColor="text1"/>
        </w:rPr>
        <w:t xml:space="preserve">Sheen, </w:t>
      </w:r>
      <w:proofErr w:type="spellStart"/>
      <w:r w:rsidRPr="00531203">
        <w:rPr>
          <w:color w:val="000000" w:themeColor="text1"/>
        </w:rPr>
        <w:t>Younghee</w:t>
      </w:r>
      <w:proofErr w:type="spellEnd"/>
      <w:r w:rsidRPr="00531203">
        <w:rPr>
          <w:color w:val="000000" w:themeColor="text1"/>
        </w:rPr>
        <w:t xml:space="preserve">. 2006. Exploring the relationship between characteristics of recasts and learner uptake. </w:t>
      </w:r>
      <w:proofErr w:type="gramStart"/>
      <w:r w:rsidRPr="00531203">
        <w:rPr>
          <w:i/>
          <w:color w:val="000000" w:themeColor="text1"/>
        </w:rPr>
        <w:t>Language Teaching Research</w:t>
      </w:r>
      <w:r w:rsidRPr="00531203">
        <w:rPr>
          <w:color w:val="000000" w:themeColor="text1"/>
        </w:rPr>
        <w:t xml:space="preserve"> 10(4).</w:t>
      </w:r>
      <w:proofErr w:type="gramEnd"/>
      <w:r w:rsidRPr="00531203">
        <w:rPr>
          <w:color w:val="000000" w:themeColor="text1"/>
        </w:rPr>
        <w:t xml:space="preserve"> </w:t>
      </w:r>
      <w:proofErr w:type="gramStart"/>
      <w:r w:rsidRPr="00531203">
        <w:rPr>
          <w:color w:val="000000" w:themeColor="text1"/>
        </w:rPr>
        <w:t>361–392.</w:t>
      </w:r>
      <w:proofErr w:type="gramEnd"/>
    </w:p>
    <w:p w14:paraId="53FDA3CA" w14:textId="6B7555E6" w:rsidR="00553DB8" w:rsidRPr="00531203" w:rsidRDefault="0088451A" w:rsidP="002A1C18">
      <w:pPr>
        <w:ind w:left="709" w:hanging="709"/>
        <w:jc w:val="both"/>
        <w:rPr>
          <w:rFonts w:ascii="Times New Roman" w:eastAsia="Times New Roman" w:hAnsi="Times New Roman" w:cs="Times New Roman"/>
          <w:color w:val="000000" w:themeColor="text1"/>
          <w:lang w:val="en-GB"/>
        </w:rPr>
      </w:pPr>
      <w:proofErr w:type="gramStart"/>
      <w:r w:rsidRPr="00531203">
        <w:rPr>
          <w:rFonts w:ascii="Times New Roman" w:eastAsia="Times New Roman" w:hAnsi="Times New Roman" w:cs="Times New Roman"/>
          <w:color w:val="000000" w:themeColor="text1"/>
          <w:lang w:val="en-GB"/>
        </w:rPr>
        <w:t>Sheen</w:t>
      </w:r>
      <w:r w:rsidR="009550E1" w:rsidRPr="00531203">
        <w:rPr>
          <w:rFonts w:ascii="Times New Roman" w:eastAsia="Times New Roman" w:hAnsi="Times New Roman" w:cs="Times New Roman"/>
          <w:color w:val="000000" w:themeColor="text1"/>
          <w:lang w:val="en-GB"/>
        </w:rPr>
        <w:t xml:space="preserve">, </w:t>
      </w:r>
      <w:proofErr w:type="spellStart"/>
      <w:r w:rsidR="009550E1" w:rsidRPr="00531203">
        <w:rPr>
          <w:rFonts w:ascii="Times New Roman" w:eastAsia="Times New Roman" w:hAnsi="Times New Roman" w:cs="Times New Roman"/>
          <w:color w:val="000000" w:themeColor="text1"/>
          <w:lang w:val="en-GB"/>
        </w:rPr>
        <w:t>Y</w:t>
      </w:r>
      <w:r w:rsidR="00117B1E" w:rsidRPr="00531203">
        <w:rPr>
          <w:rFonts w:ascii="Times New Roman" w:eastAsia="Times New Roman" w:hAnsi="Times New Roman" w:cs="Times New Roman"/>
          <w:color w:val="000000" w:themeColor="text1"/>
          <w:lang w:val="en-GB"/>
        </w:rPr>
        <w:t>ounghee</w:t>
      </w:r>
      <w:proofErr w:type="spellEnd"/>
      <w:r w:rsidRPr="00531203">
        <w:rPr>
          <w:rFonts w:ascii="Times New Roman" w:eastAsia="Times New Roman" w:hAnsi="Times New Roman" w:cs="Times New Roman"/>
          <w:color w:val="000000" w:themeColor="text1"/>
          <w:lang w:val="en-GB"/>
        </w:rPr>
        <w:t xml:space="preserve"> &amp; Ellis, </w:t>
      </w:r>
      <w:r w:rsidR="007F272E" w:rsidRPr="00531203">
        <w:rPr>
          <w:rFonts w:ascii="Times New Roman" w:eastAsia="Times New Roman" w:hAnsi="Times New Roman" w:cs="Times New Roman"/>
          <w:color w:val="000000" w:themeColor="text1"/>
          <w:lang w:val="en-GB"/>
        </w:rPr>
        <w:t>Rod</w:t>
      </w:r>
      <w:r w:rsidRPr="00531203">
        <w:rPr>
          <w:rFonts w:ascii="Times New Roman" w:eastAsia="Times New Roman" w:hAnsi="Times New Roman" w:cs="Times New Roman"/>
          <w:color w:val="000000" w:themeColor="text1"/>
          <w:lang w:val="en-GB"/>
        </w:rPr>
        <w:t>.</w:t>
      </w:r>
      <w:proofErr w:type="gramEnd"/>
      <w:r w:rsidRPr="00531203">
        <w:rPr>
          <w:rFonts w:ascii="Times New Roman" w:eastAsia="Times New Roman" w:hAnsi="Times New Roman" w:cs="Times New Roman"/>
          <w:color w:val="000000" w:themeColor="text1"/>
          <w:lang w:val="en-GB"/>
        </w:rPr>
        <w:t xml:space="preserve"> 2011. </w:t>
      </w:r>
      <w:r w:rsidR="009550E1" w:rsidRPr="00531203">
        <w:rPr>
          <w:rFonts w:ascii="Times New Roman" w:eastAsia="Times New Roman" w:hAnsi="Times New Roman" w:cs="Times New Roman"/>
          <w:color w:val="000000" w:themeColor="text1"/>
          <w:lang w:val="en-GB"/>
        </w:rPr>
        <w:t xml:space="preserve">Corrective feedback in language teaching. In </w:t>
      </w:r>
      <w:proofErr w:type="spellStart"/>
      <w:r w:rsidR="009550E1" w:rsidRPr="00531203">
        <w:rPr>
          <w:rFonts w:ascii="Times New Roman" w:eastAsia="Times New Roman" w:hAnsi="Times New Roman" w:cs="Times New Roman"/>
          <w:color w:val="000000" w:themeColor="text1"/>
          <w:lang w:val="en-GB"/>
        </w:rPr>
        <w:t>Hinkel</w:t>
      </w:r>
      <w:proofErr w:type="spellEnd"/>
      <w:r w:rsidR="009550E1" w:rsidRPr="00531203">
        <w:rPr>
          <w:rFonts w:ascii="Times New Roman" w:eastAsia="Times New Roman" w:hAnsi="Times New Roman" w:cs="Times New Roman"/>
          <w:color w:val="000000" w:themeColor="text1"/>
          <w:lang w:val="en-GB"/>
        </w:rPr>
        <w:t xml:space="preserve">, Eli (ed.), </w:t>
      </w:r>
      <w:proofErr w:type="gramStart"/>
      <w:r w:rsidR="009550E1" w:rsidRPr="00531203">
        <w:rPr>
          <w:rFonts w:ascii="Times New Roman" w:eastAsia="Times New Roman" w:hAnsi="Times New Roman" w:cs="Times New Roman"/>
          <w:i/>
          <w:color w:val="000000" w:themeColor="text1"/>
          <w:lang w:val="en-GB"/>
        </w:rPr>
        <w:t>The</w:t>
      </w:r>
      <w:proofErr w:type="gramEnd"/>
      <w:r w:rsidR="009550E1" w:rsidRPr="00531203">
        <w:rPr>
          <w:rFonts w:ascii="Times New Roman" w:eastAsia="Times New Roman" w:hAnsi="Times New Roman" w:cs="Times New Roman"/>
          <w:i/>
          <w:color w:val="000000" w:themeColor="text1"/>
          <w:lang w:val="en-GB"/>
        </w:rPr>
        <w:t xml:space="preserve"> handbook of research in second language teaching and learning</w:t>
      </w:r>
      <w:r w:rsidR="009550E1" w:rsidRPr="00531203">
        <w:rPr>
          <w:rFonts w:ascii="Times New Roman" w:eastAsia="Times New Roman" w:hAnsi="Times New Roman" w:cs="Times New Roman"/>
          <w:color w:val="000000" w:themeColor="text1"/>
          <w:lang w:val="en-GB"/>
        </w:rPr>
        <w:t>, 593</w:t>
      </w:r>
      <w:r w:rsidR="009550E1" w:rsidRPr="00531203">
        <w:rPr>
          <w:rFonts w:ascii="Times New Roman" w:hAnsi="Times New Roman" w:cs="Times New Roman"/>
          <w:color w:val="000000" w:themeColor="text1"/>
          <w:lang w:val="en-GB"/>
        </w:rPr>
        <w:t>–</w:t>
      </w:r>
      <w:r w:rsidR="009550E1" w:rsidRPr="00531203">
        <w:rPr>
          <w:rFonts w:ascii="Times New Roman" w:eastAsia="Times New Roman" w:hAnsi="Times New Roman" w:cs="Times New Roman"/>
          <w:color w:val="000000" w:themeColor="text1"/>
          <w:lang w:val="en-GB"/>
        </w:rPr>
        <w:t>610. New York/London: Routledge.</w:t>
      </w:r>
    </w:p>
    <w:p w14:paraId="437272BE" w14:textId="00F2A81F" w:rsidR="001049A0" w:rsidRPr="00531203" w:rsidRDefault="001049A0" w:rsidP="002A1C18">
      <w:pPr>
        <w:ind w:left="709" w:hanging="709"/>
        <w:jc w:val="both"/>
        <w:rPr>
          <w:rFonts w:ascii="Times New Roman" w:hAnsi="Times New Roman" w:cs="Times New Roman"/>
          <w:i/>
          <w:color w:val="000000" w:themeColor="text1"/>
          <w:lang w:val="en-GB"/>
        </w:rPr>
      </w:pPr>
      <w:proofErr w:type="spellStart"/>
      <w:proofErr w:type="gramStart"/>
      <w:r w:rsidRPr="00531203">
        <w:rPr>
          <w:rFonts w:ascii="Times New Roman" w:hAnsi="Times New Roman" w:cs="Times New Roman"/>
          <w:color w:val="000000" w:themeColor="text1"/>
          <w:lang w:val="en-GB"/>
        </w:rPr>
        <w:t>Sippel</w:t>
      </w:r>
      <w:proofErr w:type="spellEnd"/>
      <w:r w:rsidRPr="00531203">
        <w:rPr>
          <w:rFonts w:ascii="Times New Roman" w:hAnsi="Times New Roman" w:cs="Times New Roman"/>
          <w:color w:val="000000" w:themeColor="text1"/>
          <w:lang w:val="en-GB"/>
        </w:rPr>
        <w:t xml:space="preserve">, </w:t>
      </w:r>
      <w:proofErr w:type="spellStart"/>
      <w:r w:rsidRPr="00531203">
        <w:rPr>
          <w:rFonts w:ascii="Times New Roman" w:hAnsi="Times New Roman" w:cs="Times New Roman"/>
          <w:color w:val="000000" w:themeColor="text1"/>
          <w:lang w:val="en-GB"/>
        </w:rPr>
        <w:t>L</w:t>
      </w:r>
      <w:r w:rsidR="0004677A" w:rsidRPr="00531203">
        <w:rPr>
          <w:rFonts w:ascii="Times New Roman" w:hAnsi="Times New Roman" w:cs="Times New Roman"/>
          <w:color w:val="000000" w:themeColor="text1"/>
          <w:lang w:val="en-GB"/>
        </w:rPr>
        <w:t>ieselotte</w:t>
      </w:r>
      <w:proofErr w:type="spellEnd"/>
      <w:r w:rsidRPr="00531203">
        <w:rPr>
          <w:rFonts w:ascii="Times New Roman" w:hAnsi="Times New Roman" w:cs="Times New Roman"/>
          <w:color w:val="000000" w:themeColor="text1"/>
          <w:lang w:val="en-GB"/>
        </w:rPr>
        <w:t xml:space="preserve"> &amp; Jackson, C</w:t>
      </w:r>
      <w:r w:rsidR="0004677A" w:rsidRPr="00531203">
        <w:rPr>
          <w:rFonts w:ascii="Times New Roman" w:hAnsi="Times New Roman" w:cs="Times New Roman"/>
          <w:color w:val="000000" w:themeColor="text1"/>
          <w:lang w:val="en-GB"/>
        </w:rPr>
        <w:t>arrie</w:t>
      </w:r>
      <w:r w:rsidRPr="00531203">
        <w:rPr>
          <w:rFonts w:ascii="Times New Roman" w:hAnsi="Times New Roman" w:cs="Times New Roman"/>
          <w:color w:val="000000" w:themeColor="text1"/>
          <w:lang w:val="en-GB"/>
        </w:rPr>
        <w:t xml:space="preserve"> N. 2015.</w:t>
      </w:r>
      <w:proofErr w:type="gramEnd"/>
      <w:r w:rsidRPr="00531203">
        <w:rPr>
          <w:rFonts w:ascii="Times New Roman" w:hAnsi="Times New Roman" w:cs="Times New Roman"/>
          <w:color w:val="000000" w:themeColor="text1"/>
          <w:lang w:val="en-GB"/>
        </w:rPr>
        <w:t xml:space="preserve"> </w:t>
      </w:r>
      <w:proofErr w:type="gramStart"/>
      <w:r w:rsidRPr="00531203">
        <w:rPr>
          <w:rFonts w:ascii="Times New Roman" w:hAnsi="Times New Roman" w:cs="Times New Roman"/>
          <w:color w:val="000000" w:themeColor="text1"/>
          <w:lang w:val="en-GB"/>
        </w:rPr>
        <w:t>Teacher vs. peer oral corrective feedback in the German language classroom.</w:t>
      </w:r>
      <w:proofErr w:type="gramEnd"/>
      <w:r w:rsidRPr="00531203">
        <w:rPr>
          <w:rFonts w:ascii="Times New Roman" w:hAnsi="Times New Roman" w:cs="Times New Roman"/>
          <w:color w:val="000000" w:themeColor="text1"/>
          <w:lang w:val="en-GB"/>
        </w:rPr>
        <w:t xml:space="preserve"> </w:t>
      </w:r>
      <w:proofErr w:type="gramStart"/>
      <w:r w:rsidRPr="00531203">
        <w:rPr>
          <w:rFonts w:ascii="Times New Roman" w:hAnsi="Times New Roman" w:cs="Times New Roman"/>
          <w:i/>
          <w:color w:val="000000" w:themeColor="text1"/>
          <w:lang w:val="en-GB"/>
        </w:rPr>
        <w:t>Foreign Language Annals</w:t>
      </w:r>
      <w:r w:rsidRPr="00531203">
        <w:rPr>
          <w:rFonts w:ascii="Times New Roman" w:hAnsi="Times New Roman" w:cs="Times New Roman"/>
          <w:color w:val="000000" w:themeColor="text1"/>
          <w:lang w:val="en-GB"/>
        </w:rPr>
        <w:t xml:space="preserve"> 48(4)</w:t>
      </w:r>
      <w:r w:rsidRPr="00531203">
        <w:rPr>
          <w:rFonts w:ascii="Times New Roman" w:hAnsi="Times New Roman" w:cs="Times New Roman"/>
          <w:i/>
          <w:color w:val="000000" w:themeColor="text1"/>
          <w:lang w:val="en-GB"/>
        </w:rPr>
        <w:t>.</w:t>
      </w:r>
      <w:proofErr w:type="gramEnd"/>
      <w:r w:rsidRPr="00531203">
        <w:rPr>
          <w:rFonts w:ascii="Times New Roman" w:hAnsi="Times New Roman" w:cs="Times New Roman"/>
          <w:color w:val="000000" w:themeColor="text1"/>
          <w:lang w:val="en-GB"/>
        </w:rPr>
        <w:t xml:space="preserve"> </w:t>
      </w:r>
      <w:proofErr w:type="gramStart"/>
      <w:r w:rsidRPr="00531203">
        <w:rPr>
          <w:rFonts w:ascii="Times New Roman" w:hAnsi="Times New Roman" w:cs="Times New Roman"/>
          <w:color w:val="000000" w:themeColor="text1"/>
          <w:lang w:val="en-GB"/>
        </w:rPr>
        <w:t>688–705.</w:t>
      </w:r>
      <w:proofErr w:type="gramEnd"/>
    </w:p>
    <w:p w14:paraId="78285B0A" w14:textId="77BC8A92" w:rsidR="00DB136D" w:rsidRPr="00531203" w:rsidRDefault="00DB136D" w:rsidP="002A1C18">
      <w:pPr>
        <w:ind w:left="709" w:hanging="709"/>
        <w:jc w:val="both"/>
        <w:rPr>
          <w:rFonts w:ascii="Times New Roman" w:eastAsia="Times New Roman" w:hAnsi="Times New Roman" w:cs="Times New Roman"/>
          <w:iCs/>
          <w:color w:val="000000" w:themeColor="text1"/>
          <w:lang w:val="en-GB"/>
        </w:rPr>
      </w:pPr>
      <w:r w:rsidRPr="00531203">
        <w:rPr>
          <w:rFonts w:ascii="Times New Roman" w:hAnsi="Times New Roman" w:cs="Times New Roman"/>
          <w:iCs/>
          <w:color w:val="000000" w:themeColor="text1"/>
          <w:lang w:val="en-GB"/>
        </w:rPr>
        <w:t>Smith</w:t>
      </w:r>
      <w:proofErr w:type="gramStart"/>
      <w:r w:rsidRPr="00531203">
        <w:rPr>
          <w:rFonts w:ascii="Times New Roman" w:hAnsi="Times New Roman" w:cs="Times New Roman"/>
          <w:iCs/>
          <w:color w:val="000000" w:themeColor="text1"/>
          <w:lang w:val="en-GB"/>
        </w:rPr>
        <w:t xml:space="preserve">, </w:t>
      </w:r>
      <w:r w:rsidR="004C7C1F">
        <w:rPr>
          <w:rFonts w:ascii="Times New Roman" w:hAnsi="Times New Roman" w:cs="Times New Roman"/>
          <w:iCs/>
          <w:color w:val="000000" w:themeColor="text1"/>
          <w:lang w:val="en-GB"/>
        </w:rPr>
        <w:t xml:space="preserve"> </w:t>
      </w:r>
      <w:r w:rsidRPr="00531203">
        <w:rPr>
          <w:rFonts w:ascii="Times New Roman" w:hAnsi="Times New Roman" w:cs="Times New Roman"/>
          <w:lang w:val="en-GB"/>
        </w:rPr>
        <w:t>Larry</w:t>
      </w:r>
      <w:proofErr w:type="gramEnd"/>
      <w:r w:rsidRPr="00531203">
        <w:rPr>
          <w:rFonts w:ascii="Times New Roman" w:hAnsi="Times New Roman" w:cs="Times New Roman"/>
          <w:lang w:val="en-GB"/>
        </w:rPr>
        <w:t xml:space="preserve"> E. &amp; Nelson, Cecil</w:t>
      </w:r>
      <w:r w:rsidR="005F214C" w:rsidRPr="00531203">
        <w:rPr>
          <w:rFonts w:ascii="Times New Roman" w:hAnsi="Times New Roman" w:cs="Times New Roman"/>
          <w:lang w:val="en-GB"/>
        </w:rPr>
        <w:t xml:space="preserve"> L</w:t>
      </w:r>
      <w:r w:rsidRPr="00531203">
        <w:rPr>
          <w:rFonts w:ascii="Times New Roman" w:hAnsi="Times New Roman" w:cs="Times New Roman"/>
          <w:lang w:val="en-GB"/>
        </w:rPr>
        <w:t xml:space="preserve">. 1985. International intelligibility of English: Directions and resources. </w:t>
      </w:r>
      <w:r w:rsidRPr="00531203">
        <w:rPr>
          <w:rFonts w:ascii="Times New Roman" w:hAnsi="Times New Roman" w:cs="Times New Roman"/>
          <w:i/>
          <w:iCs/>
          <w:lang w:val="en-GB"/>
        </w:rPr>
        <w:t xml:space="preserve">World </w:t>
      </w:r>
      <w:proofErr w:type="spellStart"/>
      <w:r w:rsidRPr="00531203">
        <w:rPr>
          <w:rFonts w:ascii="Times New Roman" w:hAnsi="Times New Roman" w:cs="Times New Roman"/>
          <w:i/>
          <w:iCs/>
          <w:lang w:val="en-GB"/>
        </w:rPr>
        <w:t>Englishes</w:t>
      </w:r>
      <w:proofErr w:type="spellEnd"/>
      <w:r w:rsidRPr="00531203">
        <w:rPr>
          <w:rFonts w:ascii="Times New Roman" w:hAnsi="Times New Roman" w:cs="Times New Roman"/>
          <w:lang w:val="en-GB"/>
        </w:rPr>
        <w:t xml:space="preserve"> 4(3). </w:t>
      </w:r>
      <w:proofErr w:type="gramStart"/>
      <w:r w:rsidRPr="00531203">
        <w:rPr>
          <w:rFonts w:ascii="Times New Roman" w:hAnsi="Times New Roman" w:cs="Times New Roman"/>
          <w:lang w:val="en-GB"/>
        </w:rPr>
        <w:t>333–342.</w:t>
      </w:r>
      <w:proofErr w:type="gramEnd"/>
    </w:p>
    <w:p w14:paraId="344F6436" w14:textId="5BCDA6B8" w:rsidR="00B55C1C" w:rsidRPr="00531203" w:rsidRDefault="00B55C1C" w:rsidP="002A1C18">
      <w:pPr>
        <w:ind w:left="709" w:hanging="709"/>
        <w:jc w:val="both"/>
        <w:rPr>
          <w:rFonts w:ascii="Times New Roman" w:eastAsia="Times New Roman" w:hAnsi="Times New Roman" w:cs="Times New Roman"/>
          <w:color w:val="000000" w:themeColor="text1"/>
          <w:lang w:val="en-GB"/>
        </w:rPr>
      </w:pPr>
      <w:proofErr w:type="spellStart"/>
      <w:r w:rsidRPr="00531203">
        <w:rPr>
          <w:rFonts w:ascii="Times New Roman" w:eastAsia="Times New Roman" w:hAnsi="Times New Roman" w:cs="Times New Roman"/>
          <w:color w:val="000000" w:themeColor="text1"/>
          <w:lang w:val="en-GB"/>
        </w:rPr>
        <w:t>Storch</w:t>
      </w:r>
      <w:proofErr w:type="gramStart"/>
      <w:r w:rsidRPr="00531203">
        <w:rPr>
          <w:rFonts w:ascii="Times New Roman" w:eastAsia="Times New Roman" w:hAnsi="Times New Roman" w:cs="Times New Roman"/>
          <w:color w:val="000000" w:themeColor="text1"/>
          <w:lang w:val="en-GB"/>
        </w:rPr>
        <w:t>,Neomy</w:t>
      </w:r>
      <w:proofErr w:type="spellEnd"/>
      <w:proofErr w:type="gramEnd"/>
      <w:r w:rsidRPr="00531203">
        <w:rPr>
          <w:rFonts w:ascii="Times New Roman" w:eastAsia="Times New Roman" w:hAnsi="Times New Roman" w:cs="Times New Roman"/>
          <w:color w:val="000000" w:themeColor="text1"/>
          <w:lang w:val="en-GB"/>
        </w:rPr>
        <w:t>. 1998. A classroom-based study: Insights from a collaborative text reconstruction task</w:t>
      </w:r>
      <w:r w:rsidRPr="00531203">
        <w:rPr>
          <w:rFonts w:ascii="Times New Roman" w:hAnsi="Times New Roman" w:cs="Times New Roman"/>
          <w:color w:val="000000" w:themeColor="text1"/>
          <w:lang w:val="en-GB"/>
        </w:rPr>
        <w:t xml:space="preserve">. </w:t>
      </w:r>
      <w:proofErr w:type="gramStart"/>
      <w:r w:rsidRPr="00531203">
        <w:rPr>
          <w:rFonts w:ascii="Times New Roman" w:hAnsi="Times New Roman" w:cs="Times New Roman"/>
          <w:i/>
          <w:color w:val="000000" w:themeColor="text1"/>
          <w:lang w:val="en-GB"/>
        </w:rPr>
        <w:t xml:space="preserve">ELT Journal </w:t>
      </w:r>
      <w:r w:rsidRPr="00531203">
        <w:rPr>
          <w:rFonts w:ascii="Times New Roman" w:hAnsi="Times New Roman" w:cs="Times New Roman"/>
          <w:color w:val="000000" w:themeColor="text1"/>
          <w:lang w:val="en-GB"/>
        </w:rPr>
        <w:t>52(4).</w:t>
      </w:r>
      <w:proofErr w:type="gramEnd"/>
      <w:r w:rsidRPr="00531203">
        <w:rPr>
          <w:rFonts w:ascii="Times New Roman" w:hAnsi="Times New Roman" w:cs="Times New Roman"/>
          <w:color w:val="000000" w:themeColor="text1"/>
          <w:lang w:val="en-GB"/>
        </w:rPr>
        <w:t xml:space="preserve"> </w:t>
      </w:r>
      <w:proofErr w:type="gramStart"/>
      <w:r w:rsidRPr="00531203">
        <w:rPr>
          <w:rFonts w:ascii="Times New Roman" w:hAnsi="Times New Roman" w:cs="Times New Roman"/>
          <w:color w:val="000000" w:themeColor="text1"/>
          <w:lang w:val="en-GB"/>
        </w:rPr>
        <w:t>119–158.</w:t>
      </w:r>
      <w:proofErr w:type="gramEnd"/>
    </w:p>
    <w:p w14:paraId="7632D95D" w14:textId="59BD95B8" w:rsidR="008B1F54" w:rsidRPr="00531203" w:rsidRDefault="008B1F54" w:rsidP="002A1C18">
      <w:pPr>
        <w:ind w:left="709" w:hanging="709"/>
        <w:jc w:val="both"/>
        <w:rPr>
          <w:rFonts w:ascii="Times New Roman" w:eastAsia="Times New Roman" w:hAnsi="Times New Roman" w:cs="Times New Roman"/>
          <w:color w:val="000000" w:themeColor="text1"/>
          <w:lang w:val="en-GB"/>
        </w:rPr>
      </w:pPr>
      <w:proofErr w:type="spellStart"/>
      <w:r w:rsidRPr="00531203">
        <w:rPr>
          <w:rFonts w:ascii="Times New Roman" w:eastAsia="Times New Roman" w:hAnsi="Times New Roman" w:cs="Times New Roman"/>
          <w:color w:val="000000" w:themeColor="text1"/>
          <w:lang w:val="en-GB"/>
        </w:rPr>
        <w:t>Storch</w:t>
      </w:r>
      <w:proofErr w:type="spellEnd"/>
      <w:r w:rsidRPr="00531203">
        <w:rPr>
          <w:rFonts w:ascii="Times New Roman" w:eastAsia="Times New Roman" w:hAnsi="Times New Roman" w:cs="Times New Roman"/>
          <w:color w:val="000000" w:themeColor="text1"/>
          <w:lang w:val="en-GB"/>
        </w:rPr>
        <w:t xml:space="preserve">, </w:t>
      </w:r>
      <w:proofErr w:type="spellStart"/>
      <w:r w:rsidRPr="00531203">
        <w:rPr>
          <w:rFonts w:ascii="Times New Roman" w:eastAsia="Times New Roman" w:hAnsi="Times New Roman" w:cs="Times New Roman"/>
          <w:color w:val="000000" w:themeColor="text1"/>
          <w:lang w:val="en-GB"/>
        </w:rPr>
        <w:t>Neomy</w:t>
      </w:r>
      <w:proofErr w:type="spellEnd"/>
      <w:r w:rsidRPr="00531203">
        <w:rPr>
          <w:rFonts w:ascii="Times New Roman" w:eastAsia="Times New Roman" w:hAnsi="Times New Roman" w:cs="Times New Roman"/>
          <w:color w:val="000000" w:themeColor="text1"/>
          <w:lang w:val="en-GB"/>
        </w:rPr>
        <w:t xml:space="preserve">. 2002. </w:t>
      </w:r>
      <w:r w:rsidR="00290EB6" w:rsidRPr="00531203">
        <w:rPr>
          <w:rFonts w:ascii="Times New Roman" w:hAnsi="Times New Roman" w:cs="Times New Roman"/>
          <w:color w:val="000000" w:themeColor="text1"/>
          <w:lang w:val="en-GB"/>
        </w:rPr>
        <w:t xml:space="preserve">Patterns of interaction in ESL pair work. </w:t>
      </w:r>
      <w:proofErr w:type="gramStart"/>
      <w:r w:rsidR="00290EB6" w:rsidRPr="00531203">
        <w:rPr>
          <w:rFonts w:ascii="Times New Roman" w:hAnsi="Times New Roman" w:cs="Times New Roman"/>
          <w:i/>
          <w:color w:val="000000" w:themeColor="text1"/>
          <w:lang w:val="en-GB"/>
        </w:rPr>
        <w:t xml:space="preserve">Language Learning </w:t>
      </w:r>
      <w:r w:rsidR="00E20292" w:rsidRPr="00531203">
        <w:rPr>
          <w:rFonts w:ascii="Times New Roman" w:hAnsi="Times New Roman" w:cs="Times New Roman"/>
          <w:color w:val="000000" w:themeColor="text1"/>
          <w:lang w:val="en-GB"/>
        </w:rPr>
        <w:t>52(</w:t>
      </w:r>
      <w:r w:rsidR="00290EB6" w:rsidRPr="00531203">
        <w:rPr>
          <w:rFonts w:ascii="Times New Roman" w:hAnsi="Times New Roman" w:cs="Times New Roman"/>
          <w:color w:val="000000" w:themeColor="text1"/>
          <w:lang w:val="en-GB"/>
        </w:rPr>
        <w:t>1</w:t>
      </w:r>
      <w:r w:rsidR="00E20292" w:rsidRPr="00531203">
        <w:rPr>
          <w:rFonts w:ascii="Times New Roman" w:hAnsi="Times New Roman" w:cs="Times New Roman"/>
          <w:color w:val="000000" w:themeColor="text1"/>
          <w:lang w:val="en-GB"/>
        </w:rPr>
        <w:t>)</w:t>
      </w:r>
      <w:r w:rsidR="00B55C1C" w:rsidRPr="00531203">
        <w:rPr>
          <w:rFonts w:ascii="Times New Roman" w:hAnsi="Times New Roman" w:cs="Times New Roman"/>
          <w:color w:val="000000" w:themeColor="text1"/>
          <w:lang w:val="en-GB"/>
        </w:rPr>
        <w:t>.</w:t>
      </w:r>
      <w:proofErr w:type="gramEnd"/>
      <w:r w:rsidR="00B55C1C" w:rsidRPr="00531203">
        <w:rPr>
          <w:rFonts w:ascii="Times New Roman" w:hAnsi="Times New Roman" w:cs="Times New Roman"/>
          <w:color w:val="000000" w:themeColor="text1"/>
          <w:lang w:val="en-GB"/>
        </w:rPr>
        <w:t xml:space="preserve"> </w:t>
      </w:r>
      <w:proofErr w:type="gramStart"/>
      <w:r w:rsidR="00B55C1C" w:rsidRPr="00531203">
        <w:rPr>
          <w:rFonts w:ascii="Times New Roman" w:hAnsi="Times New Roman" w:cs="Times New Roman"/>
          <w:color w:val="000000" w:themeColor="text1"/>
          <w:lang w:val="en-GB"/>
        </w:rPr>
        <w:t>2</w:t>
      </w:r>
      <w:r w:rsidR="00290EB6" w:rsidRPr="00531203">
        <w:rPr>
          <w:rFonts w:ascii="Times New Roman" w:hAnsi="Times New Roman" w:cs="Times New Roman"/>
          <w:color w:val="000000" w:themeColor="text1"/>
          <w:lang w:val="en-GB"/>
        </w:rPr>
        <w:t>9</w:t>
      </w:r>
      <w:r w:rsidR="00B55C1C" w:rsidRPr="00531203">
        <w:rPr>
          <w:rFonts w:ascii="Times New Roman" w:hAnsi="Times New Roman" w:cs="Times New Roman"/>
          <w:color w:val="000000" w:themeColor="text1"/>
          <w:lang w:val="en-GB"/>
        </w:rPr>
        <w:t>1–300</w:t>
      </w:r>
      <w:r w:rsidR="00290EB6" w:rsidRPr="00531203">
        <w:rPr>
          <w:rFonts w:ascii="Times New Roman" w:hAnsi="Times New Roman" w:cs="Times New Roman"/>
          <w:color w:val="000000" w:themeColor="text1"/>
          <w:lang w:val="en-GB"/>
        </w:rPr>
        <w:t>.</w:t>
      </w:r>
      <w:proofErr w:type="gramEnd"/>
    </w:p>
    <w:p w14:paraId="68F8F143" w14:textId="4BBACF19" w:rsidR="008F4F67" w:rsidRPr="00531203" w:rsidRDefault="008F4F67" w:rsidP="002A1C18">
      <w:pPr>
        <w:ind w:left="709" w:hanging="709"/>
        <w:jc w:val="both"/>
        <w:rPr>
          <w:rFonts w:ascii="Times New Roman" w:hAnsi="Times New Roman" w:cs="Times New Roman"/>
          <w:color w:val="000000" w:themeColor="text1"/>
          <w:lang w:val="en-GB"/>
        </w:rPr>
      </w:pPr>
      <w:proofErr w:type="spellStart"/>
      <w:proofErr w:type="gramStart"/>
      <w:r w:rsidRPr="00531203">
        <w:rPr>
          <w:rFonts w:ascii="Times New Roman" w:hAnsi="Times New Roman" w:cs="Times New Roman"/>
          <w:color w:val="000000" w:themeColor="text1"/>
          <w:lang w:val="en-GB"/>
        </w:rPr>
        <w:t>Storch</w:t>
      </w:r>
      <w:proofErr w:type="spellEnd"/>
      <w:r w:rsidRPr="00531203">
        <w:rPr>
          <w:rFonts w:ascii="Times New Roman" w:hAnsi="Times New Roman" w:cs="Times New Roman"/>
          <w:color w:val="000000" w:themeColor="text1"/>
          <w:lang w:val="en-GB"/>
        </w:rPr>
        <w:t xml:space="preserve">, </w:t>
      </w:r>
      <w:proofErr w:type="spellStart"/>
      <w:r w:rsidRPr="00531203">
        <w:rPr>
          <w:rFonts w:ascii="Times New Roman" w:hAnsi="Times New Roman" w:cs="Times New Roman"/>
          <w:color w:val="000000" w:themeColor="text1"/>
          <w:lang w:val="en-GB"/>
        </w:rPr>
        <w:t>Neomy</w:t>
      </w:r>
      <w:proofErr w:type="spellEnd"/>
      <w:r w:rsidRPr="00531203">
        <w:rPr>
          <w:rFonts w:ascii="Times New Roman" w:hAnsi="Times New Roman" w:cs="Times New Roman"/>
          <w:color w:val="000000" w:themeColor="text1"/>
          <w:lang w:val="en-GB"/>
        </w:rPr>
        <w:t xml:space="preserve"> &amp; </w:t>
      </w:r>
      <w:proofErr w:type="spellStart"/>
      <w:r w:rsidRPr="00531203">
        <w:rPr>
          <w:rFonts w:ascii="Times New Roman" w:hAnsi="Times New Roman" w:cs="Times New Roman"/>
          <w:color w:val="000000" w:themeColor="text1"/>
          <w:lang w:val="en-GB"/>
        </w:rPr>
        <w:t>Aldosari</w:t>
      </w:r>
      <w:proofErr w:type="spellEnd"/>
      <w:r w:rsidRPr="00531203">
        <w:rPr>
          <w:rFonts w:ascii="Times New Roman" w:hAnsi="Times New Roman" w:cs="Times New Roman"/>
          <w:color w:val="000000" w:themeColor="text1"/>
          <w:lang w:val="en-GB"/>
        </w:rPr>
        <w:t>, Ali.</w:t>
      </w:r>
      <w:proofErr w:type="gramEnd"/>
      <w:r w:rsidRPr="00531203">
        <w:rPr>
          <w:rFonts w:ascii="Times New Roman" w:hAnsi="Times New Roman" w:cs="Times New Roman"/>
          <w:color w:val="000000" w:themeColor="text1"/>
          <w:lang w:val="en-GB"/>
        </w:rPr>
        <w:t xml:space="preserve"> 2012. Pairing learners in pair work activity. </w:t>
      </w:r>
      <w:proofErr w:type="gramStart"/>
      <w:r w:rsidRPr="00531203">
        <w:rPr>
          <w:rFonts w:ascii="Times New Roman" w:hAnsi="Times New Roman" w:cs="Times New Roman"/>
          <w:i/>
          <w:color w:val="000000" w:themeColor="text1"/>
          <w:lang w:val="en-GB"/>
        </w:rPr>
        <w:t xml:space="preserve">Language Teaching Research </w:t>
      </w:r>
      <w:r w:rsidR="00E20292" w:rsidRPr="00531203">
        <w:rPr>
          <w:rFonts w:ascii="Times New Roman" w:hAnsi="Times New Roman" w:cs="Times New Roman"/>
          <w:color w:val="000000" w:themeColor="text1"/>
          <w:lang w:val="en-GB"/>
        </w:rPr>
        <w:t>17(</w:t>
      </w:r>
      <w:r w:rsidRPr="00531203">
        <w:rPr>
          <w:rFonts w:ascii="Times New Roman" w:hAnsi="Times New Roman" w:cs="Times New Roman"/>
          <w:color w:val="000000" w:themeColor="text1"/>
          <w:lang w:val="en-GB"/>
        </w:rPr>
        <w:t>1</w:t>
      </w:r>
      <w:r w:rsidR="00E20292" w:rsidRPr="00531203">
        <w:rPr>
          <w:rFonts w:ascii="Times New Roman" w:hAnsi="Times New Roman" w:cs="Times New Roman"/>
          <w:color w:val="000000" w:themeColor="text1"/>
          <w:lang w:val="en-GB"/>
        </w:rPr>
        <w:t>)</w:t>
      </w:r>
      <w:r w:rsidRPr="00531203">
        <w:rPr>
          <w:rFonts w:ascii="Times New Roman" w:hAnsi="Times New Roman" w:cs="Times New Roman"/>
          <w:color w:val="000000" w:themeColor="text1"/>
          <w:lang w:val="en-GB"/>
        </w:rPr>
        <w:t>.</w:t>
      </w:r>
      <w:proofErr w:type="gramEnd"/>
      <w:r w:rsidRPr="00531203">
        <w:rPr>
          <w:rFonts w:ascii="Times New Roman" w:hAnsi="Times New Roman" w:cs="Times New Roman"/>
          <w:color w:val="000000" w:themeColor="text1"/>
          <w:lang w:val="en-GB"/>
        </w:rPr>
        <w:t xml:space="preserve"> </w:t>
      </w:r>
      <w:proofErr w:type="gramStart"/>
      <w:r w:rsidRPr="00531203">
        <w:rPr>
          <w:rFonts w:ascii="Times New Roman" w:hAnsi="Times New Roman" w:cs="Times New Roman"/>
          <w:color w:val="000000" w:themeColor="text1"/>
          <w:lang w:val="en-GB"/>
        </w:rPr>
        <w:t>31–48.</w:t>
      </w:r>
      <w:proofErr w:type="gramEnd"/>
    </w:p>
    <w:p w14:paraId="480D8165" w14:textId="5719FABD" w:rsidR="00DA18B1" w:rsidRPr="00531203" w:rsidRDefault="00DA18B1" w:rsidP="002A1C18">
      <w:pPr>
        <w:ind w:left="709" w:hanging="709"/>
        <w:jc w:val="both"/>
        <w:rPr>
          <w:rFonts w:ascii="Times New Roman" w:hAnsi="Times New Roman" w:cs="Times New Roman"/>
          <w:color w:val="000000" w:themeColor="text1"/>
          <w:lang w:val="en-GB"/>
        </w:rPr>
      </w:pPr>
      <w:proofErr w:type="gramStart"/>
      <w:r w:rsidRPr="00531203">
        <w:rPr>
          <w:rFonts w:ascii="Times New Roman" w:hAnsi="Times New Roman" w:cs="Times New Roman"/>
          <w:color w:val="000000" w:themeColor="text1"/>
          <w:lang w:val="en-GB"/>
        </w:rPr>
        <w:t xml:space="preserve">Swain, Merrill &amp; </w:t>
      </w:r>
      <w:proofErr w:type="spellStart"/>
      <w:r w:rsidRPr="00531203">
        <w:rPr>
          <w:rFonts w:ascii="Times New Roman" w:hAnsi="Times New Roman" w:cs="Times New Roman"/>
          <w:color w:val="000000" w:themeColor="text1"/>
          <w:lang w:val="en-GB"/>
        </w:rPr>
        <w:t>Lapkin</w:t>
      </w:r>
      <w:proofErr w:type="spellEnd"/>
      <w:r w:rsidRPr="00531203">
        <w:rPr>
          <w:rFonts w:ascii="Times New Roman" w:hAnsi="Times New Roman" w:cs="Times New Roman"/>
          <w:color w:val="000000" w:themeColor="text1"/>
          <w:lang w:val="en-GB"/>
        </w:rPr>
        <w:t>, Sharon.</w:t>
      </w:r>
      <w:proofErr w:type="gramEnd"/>
      <w:r w:rsidRPr="00531203">
        <w:rPr>
          <w:rFonts w:ascii="Times New Roman" w:hAnsi="Times New Roman" w:cs="Times New Roman"/>
          <w:color w:val="000000" w:themeColor="text1"/>
          <w:lang w:val="en-GB"/>
        </w:rPr>
        <w:t xml:space="preserve"> 1995</w:t>
      </w:r>
      <w:r w:rsidR="00832F6B" w:rsidRPr="00531203">
        <w:rPr>
          <w:rFonts w:ascii="Times New Roman" w:hAnsi="Times New Roman" w:cs="Times New Roman"/>
          <w:color w:val="000000" w:themeColor="text1"/>
          <w:lang w:val="en-GB"/>
        </w:rPr>
        <w:t>. Problems in output and the cognitive processes they generate: A step towards second language learning</w:t>
      </w:r>
      <w:r w:rsidRPr="00531203">
        <w:rPr>
          <w:rFonts w:ascii="Times New Roman" w:hAnsi="Times New Roman" w:cs="Times New Roman"/>
          <w:color w:val="000000" w:themeColor="text1"/>
          <w:lang w:val="en-GB"/>
        </w:rPr>
        <w:t xml:space="preserve">. </w:t>
      </w:r>
      <w:proofErr w:type="gramStart"/>
      <w:r w:rsidRPr="00531203">
        <w:rPr>
          <w:rFonts w:ascii="Times New Roman" w:hAnsi="Times New Roman" w:cs="Times New Roman"/>
          <w:i/>
          <w:color w:val="000000" w:themeColor="text1"/>
          <w:lang w:val="en-GB"/>
        </w:rPr>
        <w:t>Applied Linguistics</w:t>
      </w:r>
      <w:r w:rsidRPr="00531203">
        <w:rPr>
          <w:rFonts w:ascii="Times New Roman" w:hAnsi="Times New Roman" w:cs="Times New Roman"/>
          <w:color w:val="000000" w:themeColor="text1"/>
          <w:lang w:val="en-GB"/>
        </w:rPr>
        <w:t xml:space="preserve"> 16(3).</w:t>
      </w:r>
      <w:proofErr w:type="gramEnd"/>
      <w:r w:rsidR="00832F6B" w:rsidRPr="00531203">
        <w:rPr>
          <w:rFonts w:ascii="Times New Roman" w:hAnsi="Times New Roman" w:cs="Times New Roman"/>
          <w:color w:val="000000" w:themeColor="text1"/>
          <w:lang w:val="en-GB"/>
        </w:rPr>
        <w:t xml:space="preserve"> </w:t>
      </w:r>
      <w:proofErr w:type="gramStart"/>
      <w:r w:rsidR="00832F6B" w:rsidRPr="00531203">
        <w:rPr>
          <w:rFonts w:ascii="Times New Roman" w:hAnsi="Times New Roman" w:cs="Times New Roman"/>
          <w:color w:val="000000" w:themeColor="text1"/>
          <w:lang w:val="en-GB"/>
        </w:rPr>
        <w:t>371–391</w:t>
      </w:r>
      <w:r w:rsidRPr="00531203">
        <w:rPr>
          <w:rFonts w:ascii="Times New Roman" w:hAnsi="Times New Roman" w:cs="Times New Roman"/>
          <w:color w:val="000000" w:themeColor="text1"/>
          <w:lang w:val="en-GB"/>
        </w:rPr>
        <w:t>.</w:t>
      </w:r>
      <w:proofErr w:type="gramEnd"/>
    </w:p>
    <w:p w14:paraId="79238317" w14:textId="7D6B3DA6" w:rsidR="002918DE" w:rsidRPr="00531203" w:rsidRDefault="002918DE" w:rsidP="002A1C18">
      <w:pPr>
        <w:ind w:left="709" w:hanging="709"/>
        <w:jc w:val="both"/>
        <w:rPr>
          <w:rFonts w:ascii="Times New Roman" w:hAnsi="Times New Roman" w:cs="Times New Roman"/>
          <w:color w:val="000000" w:themeColor="text1"/>
          <w:lang w:val="en-GB"/>
        </w:rPr>
      </w:pPr>
      <w:proofErr w:type="gramStart"/>
      <w:r w:rsidRPr="00531203">
        <w:rPr>
          <w:rFonts w:ascii="Times New Roman" w:hAnsi="Times New Roman" w:cs="Times New Roman"/>
          <w:color w:val="000000" w:themeColor="text1"/>
          <w:lang w:val="en-GB"/>
        </w:rPr>
        <w:t>Swain</w:t>
      </w:r>
      <w:r w:rsidR="007F272E" w:rsidRPr="00531203">
        <w:rPr>
          <w:rFonts w:ascii="Times New Roman" w:hAnsi="Times New Roman" w:cs="Times New Roman"/>
          <w:color w:val="000000" w:themeColor="text1"/>
          <w:lang w:val="en-GB"/>
        </w:rPr>
        <w:t>,</w:t>
      </w:r>
      <w:r w:rsidRPr="00531203">
        <w:rPr>
          <w:rFonts w:ascii="Times New Roman" w:hAnsi="Times New Roman" w:cs="Times New Roman"/>
          <w:color w:val="000000" w:themeColor="text1"/>
          <w:lang w:val="en-GB"/>
        </w:rPr>
        <w:t xml:space="preserve"> </w:t>
      </w:r>
      <w:r w:rsidR="0065345E" w:rsidRPr="00531203">
        <w:rPr>
          <w:rFonts w:ascii="Times New Roman" w:hAnsi="Times New Roman" w:cs="Times New Roman"/>
          <w:color w:val="000000" w:themeColor="text1"/>
          <w:lang w:val="en-GB"/>
        </w:rPr>
        <w:t xml:space="preserve">Merrill </w:t>
      </w:r>
      <w:r w:rsidRPr="00531203">
        <w:rPr>
          <w:rFonts w:ascii="Times New Roman" w:hAnsi="Times New Roman" w:cs="Times New Roman"/>
          <w:color w:val="000000" w:themeColor="text1"/>
          <w:lang w:val="en-GB"/>
        </w:rPr>
        <w:t xml:space="preserve">&amp; </w:t>
      </w:r>
      <w:proofErr w:type="spellStart"/>
      <w:r w:rsidRPr="00531203">
        <w:rPr>
          <w:rFonts w:ascii="Times New Roman" w:hAnsi="Times New Roman" w:cs="Times New Roman"/>
          <w:color w:val="000000" w:themeColor="text1"/>
          <w:lang w:val="en-GB"/>
        </w:rPr>
        <w:t>Lapkin</w:t>
      </w:r>
      <w:proofErr w:type="spellEnd"/>
      <w:r w:rsidRPr="00531203">
        <w:rPr>
          <w:rFonts w:ascii="Times New Roman" w:hAnsi="Times New Roman" w:cs="Times New Roman"/>
          <w:color w:val="000000" w:themeColor="text1"/>
          <w:lang w:val="en-GB"/>
        </w:rPr>
        <w:t xml:space="preserve">, </w:t>
      </w:r>
      <w:r w:rsidR="0065345E" w:rsidRPr="00531203">
        <w:rPr>
          <w:rFonts w:ascii="Times New Roman" w:hAnsi="Times New Roman" w:cs="Times New Roman"/>
          <w:color w:val="000000" w:themeColor="text1"/>
          <w:lang w:val="en-GB"/>
        </w:rPr>
        <w:t>Sharon</w:t>
      </w:r>
      <w:r w:rsidRPr="00531203">
        <w:rPr>
          <w:rFonts w:ascii="Times New Roman" w:hAnsi="Times New Roman" w:cs="Times New Roman"/>
          <w:color w:val="000000" w:themeColor="text1"/>
          <w:lang w:val="en-GB"/>
        </w:rPr>
        <w:t>.</w:t>
      </w:r>
      <w:proofErr w:type="gramEnd"/>
      <w:r w:rsidRPr="00531203">
        <w:rPr>
          <w:rFonts w:ascii="Times New Roman" w:hAnsi="Times New Roman" w:cs="Times New Roman"/>
          <w:color w:val="000000" w:themeColor="text1"/>
          <w:lang w:val="en-GB"/>
        </w:rPr>
        <w:t xml:space="preserve"> 1998.</w:t>
      </w:r>
      <w:r w:rsidR="0065345E" w:rsidRPr="00531203">
        <w:rPr>
          <w:rFonts w:ascii="Times New Roman" w:hAnsi="Times New Roman" w:cs="Times New Roman"/>
          <w:color w:val="000000" w:themeColor="text1"/>
          <w:lang w:val="en-GB"/>
        </w:rPr>
        <w:t xml:space="preserve"> Interaction and second language learning: Two adolescent French immersion students working together. </w:t>
      </w:r>
      <w:proofErr w:type="gramStart"/>
      <w:r w:rsidR="0065345E" w:rsidRPr="00531203">
        <w:rPr>
          <w:rFonts w:ascii="Times New Roman" w:hAnsi="Times New Roman" w:cs="Times New Roman"/>
          <w:i/>
          <w:color w:val="000000" w:themeColor="text1"/>
          <w:lang w:val="en-GB"/>
        </w:rPr>
        <w:t>Modern Language Journal</w:t>
      </w:r>
      <w:r w:rsidR="0065345E" w:rsidRPr="00531203">
        <w:rPr>
          <w:rFonts w:ascii="Times New Roman" w:hAnsi="Times New Roman" w:cs="Times New Roman"/>
          <w:color w:val="000000" w:themeColor="text1"/>
          <w:lang w:val="en-GB"/>
        </w:rPr>
        <w:t xml:space="preserve"> 82</w:t>
      </w:r>
      <w:r w:rsidR="0091760F" w:rsidRPr="00531203">
        <w:rPr>
          <w:rFonts w:ascii="Times New Roman" w:hAnsi="Times New Roman" w:cs="Times New Roman"/>
          <w:color w:val="000000" w:themeColor="text1"/>
          <w:lang w:val="en-GB"/>
        </w:rPr>
        <w:t>(3)</w:t>
      </w:r>
      <w:r w:rsidR="0065345E" w:rsidRPr="00531203">
        <w:rPr>
          <w:rFonts w:ascii="Times New Roman" w:hAnsi="Times New Roman" w:cs="Times New Roman"/>
          <w:color w:val="000000" w:themeColor="text1"/>
          <w:lang w:val="en-GB"/>
        </w:rPr>
        <w:t>.</w:t>
      </w:r>
      <w:proofErr w:type="gramEnd"/>
      <w:r w:rsidR="0065345E" w:rsidRPr="00531203">
        <w:rPr>
          <w:rFonts w:ascii="Times New Roman" w:hAnsi="Times New Roman" w:cs="Times New Roman"/>
          <w:color w:val="000000" w:themeColor="text1"/>
          <w:lang w:val="en-GB"/>
        </w:rPr>
        <w:t xml:space="preserve"> </w:t>
      </w:r>
      <w:proofErr w:type="gramStart"/>
      <w:r w:rsidR="00974B84" w:rsidRPr="00531203">
        <w:rPr>
          <w:rFonts w:ascii="Times New Roman" w:hAnsi="Times New Roman" w:cs="Times New Roman"/>
          <w:color w:val="000000" w:themeColor="text1"/>
          <w:lang w:val="en-GB"/>
        </w:rPr>
        <w:t>320–337.</w:t>
      </w:r>
      <w:proofErr w:type="gramEnd"/>
    </w:p>
    <w:p w14:paraId="1C50EC66" w14:textId="70447BEB" w:rsidR="00BE57F8" w:rsidRPr="00531203" w:rsidRDefault="00BE57F8" w:rsidP="002A1C18">
      <w:pPr>
        <w:ind w:left="709" w:hanging="709"/>
        <w:jc w:val="both"/>
        <w:rPr>
          <w:rFonts w:ascii="Times New Roman" w:hAnsi="Times New Roman" w:cs="Times New Roman"/>
          <w:color w:val="000000" w:themeColor="text1"/>
          <w:lang w:val="en-GB"/>
        </w:rPr>
      </w:pPr>
      <w:r w:rsidRPr="00531203">
        <w:rPr>
          <w:rFonts w:ascii="Times New Roman" w:hAnsi="Times New Roman" w:cs="Times New Roman"/>
          <w:color w:val="000000" w:themeColor="text1"/>
          <w:lang w:val="en-GB"/>
        </w:rPr>
        <w:t xml:space="preserve">Trudgill, Peter. 2005. Native-speaker segmental phonological models and the English Lingua Franca Core. In </w:t>
      </w:r>
      <w:proofErr w:type="spellStart"/>
      <w:r w:rsidRPr="00531203">
        <w:rPr>
          <w:rFonts w:ascii="Times New Roman" w:hAnsi="Times New Roman" w:cs="Times New Roman"/>
          <w:color w:val="000000" w:themeColor="text1"/>
          <w:lang w:val="en-GB"/>
        </w:rPr>
        <w:t>Dziubalska-Kołaczyk</w:t>
      </w:r>
      <w:proofErr w:type="spellEnd"/>
      <w:r w:rsidRPr="00531203">
        <w:rPr>
          <w:rFonts w:ascii="Times New Roman" w:hAnsi="Times New Roman" w:cs="Times New Roman"/>
          <w:color w:val="000000" w:themeColor="text1"/>
          <w:lang w:val="en-GB"/>
        </w:rPr>
        <w:t xml:space="preserve">, </w:t>
      </w:r>
      <w:proofErr w:type="spellStart"/>
      <w:r w:rsidRPr="00531203">
        <w:rPr>
          <w:rFonts w:ascii="Times New Roman" w:hAnsi="Times New Roman" w:cs="Times New Roman"/>
          <w:color w:val="000000" w:themeColor="text1"/>
          <w:lang w:val="en-GB"/>
        </w:rPr>
        <w:t>Katarzyna</w:t>
      </w:r>
      <w:proofErr w:type="spellEnd"/>
      <w:r w:rsidRPr="00531203">
        <w:rPr>
          <w:rFonts w:ascii="Times New Roman" w:hAnsi="Times New Roman" w:cs="Times New Roman"/>
          <w:color w:val="000000" w:themeColor="text1"/>
          <w:lang w:val="en-GB"/>
        </w:rPr>
        <w:t xml:space="preserve"> &amp; </w:t>
      </w:r>
      <w:proofErr w:type="spellStart"/>
      <w:r w:rsidRPr="00531203">
        <w:rPr>
          <w:rFonts w:ascii="Times New Roman" w:hAnsi="Times New Roman" w:cs="Times New Roman"/>
          <w:color w:val="000000" w:themeColor="text1"/>
          <w:lang w:val="en-GB"/>
        </w:rPr>
        <w:t>Przedlacka</w:t>
      </w:r>
      <w:proofErr w:type="spellEnd"/>
      <w:r w:rsidRPr="00531203">
        <w:rPr>
          <w:rFonts w:ascii="Times New Roman" w:hAnsi="Times New Roman" w:cs="Times New Roman"/>
          <w:color w:val="000000" w:themeColor="text1"/>
          <w:lang w:val="en-GB"/>
        </w:rPr>
        <w:t xml:space="preserve">, Joanna (eds.), </w:t>
      </w:r>
      <w:r w:rsidRPr="00531203">
        <w:rPr>
          <w:rFonts w:ascii="Times New Roman" w:hAnsi="Times New Roman" w:cs="Times New Roman"/>
          <w:i/>
          <w:color w:val="000000" w:themeColor="text1"/>
          <w:lang w:val="en-GB"/>
        </w:rPr>
        <w:t xml:space="preserve">English pronunciation models: A changing scene. </w:t>
      </w:r>
      <w:proofErr w:type="gramStart"/>
      <w:r w:rsidRPr="00531203">
        <w:rPr>
          <w:rFonts w:ascii="Times New Roman" w:hAnsi="Times New Roman" w:cs="Times New Roman"/>
          <w:i/>
          <w:color w:val="000000" w:themeColor="text1"/>
          <w:lang w:val="en-GB"/>
        </w:rPr>
        <w:t>A democratic accent for the global village?</w:t>
      </w:r>
      <w:proofErr w:type="gramEnd"/>
      <w:r w:rsidRPr="00531203">
        <w:rPr>
          <w:rFonts w:ascii="Times New Roman" w:hAnsi="Times New Roman" w:cs="Times New Roman"/>
          <w:color w:val="000000" w:themeColor="text1"/>
          <w:lang w:val="en-GB"/>
        </w:rPr>
        <w:t xml:space="preserve"> </w:t>
      </w:r>
      <w:proofErr w:type="gramStart"/>
      <w:r w:rsidRPr="00531203">
        <w:rPr>
          <w:rFonts w:ascii="Times New Roman" w:hAnsi="Times New Roman" w:cs="Times New Roman"/>
          <w:color w:val="000000" w:themeColor="text1"/>
          <w:lang w:val="en-GB"/>
        </w:rPr>
        <w:t>77–98.</w:t>
      </w:r>
      <w:proofErr w:type="gramEnd"/>
      <w:r w:rsidRPr="00531203">
        <w:rPr>
          <w:rFonts w:ascii="Times New Roman" w:hAnsi="Times New Roman" w:cs="Times New Roman"/>
          <w:color w:val="000000" w:themeColor="text1"/>
          <w:lang w:val="en-GB"/>
        </w:rPr>
        <w:t xml:space="preserve"> Frankfurt a/M: Peter Lang. </w:t>
      </w:r>
    </w:p>
    <w:p w14:paraId="4A2E84C5" w14:textId="047304E4" w:rsidR="00BE57F8" w:rsidRPr="00531203" w:rsidRDefault="00BE57F8" w:rsidP="002A1C18">
      <w:pPr>
        <w:ind w:left="709" w:hanging="709"/>
        <w:jc w:val="both"/>
        <w:rPr>
          <w:rFonts w:ascii="Times New Roman" w:hAnsi="Times New Roman" w:cs="Times New Roman"/>
          <w:color w:val="000000" w:themeColor="text1"/>
          <w:lang w:val="en-GB"/>
        </w:rPr>
      </w:pPr>
      <w:proofErr w:type="gramStart"/>
      <w:r w:rsidRPr="00531203">
        <w:rPr>
          <w:rFonts w:ascii="Times New Roman" w:hAnsi="Times New Roman" w:cs="Times New Roman"/>
          <w:color w:val="000000" w:themeColor="text1"/>
          <w:lang w:val="en-GB"/>
        </w:rPr>
        <w:t xml:space="preserve">Varonis, Evangeline M. &amp; </w:t>
      </w:r>
      <w:proofErr w:type="spellStart"/>
      <w:r w:rsidRPr="00531203">
        <w:rPr>
          <w:rFonts w:ascii="Times New Roman" w:hAnsi="Times New Roman" w:cs="Times New Roman"/>
          <w:color w:val="000000" w:themeColor="text1"/>
          <w:lang w:val="en-GB"/>
        </w:rPr>
        <w:t>Gass</w:t>
      </w:r>
      <w:proofErr w:type="spellEnd"/>
      <w:r w:rsidRPr="00531203">
        <w:rPr>
          <w:rFonts w:ascii="Times New Roman" w:hAnsi="Times New Roman" w:cs="Times New Roman"/>
          <w:color w:val="000000" w:themeColor="text1"/>
          <w:lang w:val="en-GB"/>
        </w:rPr>
        <w:t>, Susan.</w:t>
      </w:r>
      <w:proofErr w:type="gramEnd"/>
      <w:r w:rsidRPr="00531203">
        <w:rPr>
          <w:rFonts w:ascii="Times New Roman" w:hAnsi="Times New Roman" w:cs="Times New Roman"/>
          <w:color w:val="000000" w:themeColor="text1"/>
          <w:lang w:val="en-GB"/>
        </w:rPr>
        <w:t xml:space="preserve"> </w:t>
      </w:r>
      <w:r w:rsidRPr="00D31719">
        <w:rPr>
          <w:rFonts w:ascii="Times New Roman" w:hAnsi="Times New Roman" w:cs="Times New Roman"/>
          <w:color w:val="000000" w:themeColor="text1"/>
        </w:rPr>
        <w:t xml:space="preserve">1985. </w:t>
      </w:r>
      <w:proofErr w:type="spellStart"/>
      <w:r w:rsidRPr="00D31719">
        <w:rPr>
          <w:rFonts w:ascii="Times New Roman" w:hAnsi="Times New Roman" w:cs="Times New Roman"/>
          <w:color w:val="000000" w:themeColor="text1"/>
        </w:rPr>
        <w:t>Miscommunication</w:t>
      </w:r>
      <w:proofErr w:type="spellEnd"/>
      <w:r w:rsidRPr="00D31719">
        <w:rPr>
          <w:rFonts w:ascii="Times New Roman" w:hAnsi="Times New Roman" w:cs="Times New Roman"/>
          <w:color w:val="000000" w:themeColor="text1"/>
        </w:rPr>
        <w:t xml:space="preserve"> in native/</w:t>
      </w:r>
      <w:proofErr w:type="spellStart"/>
      <w:r w:rsidRPr="00D31719">
        <w:rPr>
          <w:rFonts w:ascii="Times New Roman" w:hAnsi="Times New Roman" w:cs="Times New Roman"/>
          <w:color w:val="000000" w:themeColor="text1"/>
        </w:rPr>
        <w:t>nonnative</w:t>
      </w:r>
      <w:proofErr w:type="spellEnd"/>
      <w:r w:rsidRPr="00D31719">
        <w:rPr>
          <w:rFonts w:ascii="Times New Roman" w:hAnsi="Times New Roman" w:cs="Times New Roman"/>
          <w:color w:val="000000" w:themeColor="text1"/>
        </w:rPr>
        <w:t xml:space="preserve"> conversation. </w:t>
      </w:r>
      <w:proofErr w:type="gramStart"/>
      <w:r w:rsidRPr="00531203">
        <w:rPr>
          <w:rFonts w:ascii="Times New Roman" w:hAnsi="Times New Roman" w:cs="Times New Roman"/>
          <w:i/>
          <w:color w:val="000000" w:themeColor="text1"/>
          <w:lang w:val="en-GB"/>
        </w:rPr>
        <w:t>Language in Society</w:t>
      </w:r>
      <w:r w:rsidRPr="00531203">
        <w:rPr>
          <w:rFonts w:ascii="Times New Roman" w:hAnsi="Times New Roman" w:cs="Times New Roman"/>
          <w:color w:val="000000" w:themeColor="text1"/>
          <w:lang w:val="en-GB"/>
        </w:rPr>
        <w:t xml:space="preserve"> 14(3).</w:t>
      </w:r>
      <w:proofErr w:type="gramEnd"/>
      <w:r w:rsidRPr="00531203">
        <w:rPr>
          <w:rFonts w:ascii="Times New Roman" w:hAnsi="Times New Roman" w:cs="Times New Roman"/>
          <w:color w:val="000000" w:themeColor="text1"/>
          <w:lang w:val="en-GB"/>
        </w:rPr>
        <w:t xml:space="preserve"> </w:t>
      </w:r>
      <w:proofErr w:type="gramStart"/>
      <w:r w:rsidRPr="00531203">
        <w:rPr>
          <w:rFonts w:ascii="Times New Roman" w:hAnsi="Times New Roman" w:cs="Times New Roman"/>
          <w:color w:val="000000" w:themeColor="text1"/>
          <w:lang w:val="en-GB"/>
        </w:rPr>
        <w:t>327–343.</w:t>
      </w:r>
      <w:proofErr w:type="gramEnd"/>
      <w:r w:rsidRPr="00531203">
        <w:rPr>
          <w:rFonts w:ascii="Times New Roman" w:hAnsi="Times New Roman" w:cs="Times New Roman"/>
          <w:color w:val="000000" w:themeColor="text1"/>
          <w:lang w:val="en-GB"/>
        </w:rPr>
        <w:t xml:space="preserve"> </w:t>
      </w:r>
    </w:p>
    <w:p w14:paraId="12345000" w14:textId="77777777" w:rsidR="000274E2" w:rsidRPr="00531203" w:rsidRDefault="000274E2" w:rsidP="002A1C18">
      <w:pPr>
        <w:ind w:left="709" w:hanging="709"/>
        <w:jc w:val="both"/>
        <w:rPr>
          <w:rFonts w:ascii="Times New Roman" w:hAnsi="Times New Roman" w:cs="Times New Roman"/>
          <w:color w:val="000000" w:themeColor="text1"/>
          <w:lang w:val="en-GB"/>
        </w:rPr>
      </w:pPr>
      <w:proofErr w:type="gramStart"/>
      <w:r w:rsidRPr="00531203">
        <w:rPr>
          <w:rFonts w:ascii="Times New Roman" w:hAnsi="Times New Roman" w:cs="Times New Roman"/>
          <w:color w:val="000000" w:themeColor="text1"/>
          <w:lang w:val="en-GB"/>
        </w:rPr>
        <w:t>Ware, Paige D. &amp; O’Dowd, Robert.</w:t>
      </w:r>
      <w:proofErr w:type="gramEnd"/>
      <w:r w:rsidRPr="00531203">
        <w:rPr>
          <w:rFonts w:ascii="Times New Roman" w:hAnsi="Times New Roman" w:cs="Times New Roman"/>
          <w:color w:val="000000" w:themeColor="text1"/>
          <w:lang w:val="en-GB"/>
        </w:rPr>
        <w:t xml:space="preserve"> 2008. Peer feedback on language form in telecollaboration. </w:t>
      </w:r>
      <w:proofErr w:type="gramStart"/>
      <w:r w:rsidRPr="00531203">
        <w:rPr>
          <w:rFonts w:ascii="Times New Roman" w:hAnsi="Times New Roman" w:cs="Times New Roman"/>
          <w:i/>
          <w:color w:val="000000" w:themeColor="text1"/>
          <w:lang w:val="en-GB"/>
        </w:rPr>
        <w:t>Language Learning &amp; Technology</w:t>
      </w:r>
      <w:r w:rsidRPr="00531203">
        <w:rPr>
          <w:rFonts w:ascii="Times New Roman" w:hAnsi="Times New Roman" w:cs="Times New Roman"/>
          <w:color w:val="000000" w:themeColor="text1"/>
          <w:lang w:val="en-GB"/>
        </w:rPr>
        <w:t xml:space="preserve"> 12(1).</w:t>
      </w:r>
      <w:proofErr w:type="gramEnd"/>
      <w:r w:rsidRPr="00531203">
        <w:rPr>
          <w:rFonts w:ascii="Times New Roman" w:hAnsi="Times New Roman" w:cs="Times New Roman"/>
          <w:color w:val="000000" w:themeColor="text1"/>
          <w:lang w:val="en-GB"/>
        </w:rPr>
        <w:t xml:space="preserve"> </w:t>
      </w:r>
      <w:proofErr w:type="gramStart"/>
      <w:r w:rsidRPr="00531203">
        <w:rPr>
          <w:rFonts w:ascii="Times New Roman" w:hAnsi="Times New Roman" w:cs="Times New Roman"/>
          <w:color w:val="000000" w:themeColor="text1"/>
          <w:lang w:val="en-GB"/>
        </w:rPr>
        <w:t>43–63.</w:t>
      </w:r>
      <w:proofErr w:type="gramEnd"/>
    </w:p>
    <w:bookmarkEnd w:id="0"/>
    <w:p w14:paraId="106E14A7" w14:textId="77777777" w:rsidR="0068489C" w:rsidRPr="00531203" w:rsidRDefault="0068489C" w:rsidP="003E0D2F">
      <w:pPr>
        <w:widowControl w:val="0"/>
        <w:autoSpaceDE w:val="0"/>
        <w:autoSpaceDN w:val="0"/>
        <w:adjustRightInd w:val="0"/>
        <w:rPr>
          <w:rFonts w:ascii="Times New Roman" w:hAnsi="Times New Roman" w:cs="Times New Roman"/>
          <w:color w:val="000000" w:themeColor="text1"/>
          <w:lang w:val="en-GB"/>
        </w:rPr>
      </w:pPr>
    </w:p>
    <w:sectPr w:rsidR="0068489C" w:rsidRPr="00531203" w:rsidSect="001679E5">
      <w:pgSz w:w="11900" w:h="16840"/>
      <w:pgMar w:top="1440" w:right="1440" w:bottom="1440" w:left="1440" w:header="709" w:footer="709"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A2C2F3" w15:done="0"/>
  <w15:commentEx w15:paraId="5602C570" w15:done="0"/>
  <w15:commentEx w15:paraId="2E98C5DD" w15:done="0"/>
  <w15:commentEx w15:paraId="311CA734" w15:done="0"/>
  <w15:commentEx w15:paraId="752499DA" w15:done="0"/>
  <w15:commentEx w15:paraId="2967D55D" w15:done="0"/>
  <w15:commentEx w15:paraId="42459282" w15:done="0"/>
  <w15:commentEx w15:paraId="049974A0" w15:done="0"/>
  <w15:commentEx w15:paraId="36941E8A" w15:done="0"/>
  <w15:commentEx w15:paraId="26EAB50A" w15:done="0"/>
  <w15:commentEx w15:paraId="5F4B13A2" w15:done="0"/>
  <w15:commentEx w15:paraId="5B34BF03" w15:done="0"/>
  <w15:commentEx w15:paraId="470486E1" w15:done="0"/>
  <w15:commentEx w15:paraId="66F329FD" w15:done="0"/>
  <w15:commentEx w15:paraId="496C5B47" w15:done="0"/>
  <w15:commentEx w15:paraId="179F017C" w15:done="0"/>
  <w15:commentEx w15:paraId="1244DCC2" w15:done="0"/>
  <w15:commentEx w15:paraId="35C9DB97" w15:done="0"/>
  <w15:commentEx w15:paraId="06E77869" w15:done="0"/>
  <w15:commentEx w15:paraId="675FE318" w15:done="0"/>
  <w15:commentEx w15:paraId="4EEFEE69" w15:done="0"/>
  <w15:commentEx w15:paraId="4DD153A9" w15:done="0"/>
  <w15:commentEx w15:paraId="5B00AF80" w15:done="0"/>
  <w15:commentEx w15:paraId="33942B24" w15:done="0"/>
  <w15:commentEx w15:paraId="4A5B45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A2C2F3" w16cid:durableId="22542136"/>
  <w16cid:commentId w16cid:paraId="5602C570" w16cid:durableId="22542178"/>
  <w16cid:commentId w16cid:paraId="2E98C5DD" w16cid:durableId="22542279"/>
  <w16cid:commentId w16cid:paraId="311CA734" w16cid:durableId="225421F1"/>
  <w16cid:commentId w16cid:paraId="752499DA" w16cid:durableId="225423D8"/>
  <w16cid:commentId w16cid:paraId="2967D55D" w16cid:durableId="2254246B"/>
  <w16cid:commentId w16cid:paraId="42459282" w16cid:durableId="2254256F"/>
  <w16cid:commentId w16cid:paraId="049974A0" w16cid:durableId="225425DA"/>
  <w16cid:commentId w16cid:paraId="36941E8A" w16cid:durableId="22542669"/>
  <w16cid:commentId w16cid:paraId="26EAB50A" w16cid:durableId="2254270D"/>
  <w16cid:commentId w16cid:paraId="5F4B13A2" w16cid:durableId="2254276F"/>
  <w16cid:commentId w16cid:paraId="5B34BF03" w16cid:durableId="225427E2"/>
  <w16cid:commentId w16cid:paraId="470486E1" w16cid:durableId="225428B7"/>
  <w16cid:commentId w16cid:paraId="66F329FD" w16cid:durableId="22542926"/>
  <w16cid:commentId w16cid:paraId="496C5B47" w16cid:durableId="22542985"/>
  <w16cid:commentId w16cid:paraId="179F017C" w16cid:durableId="225429D7"/>
  <w16cid:commentId w16cid:paraId="1244DCC2" w16cid:durableId="22542ACB"/>
  <w16cid:commentId w16cid:paraId="35C9DB97" w16cid:durableId="22542B15"/>
  <w16cid:commentId w16cid:paraId="06E77869" w16cid:durableId="22542B83"/>
  <w16cid:commentId w16cid:paraId="675FE318" w16cid:durableId="22542BFF"/>
  <w16cid:commentId w16cid:paraId="4EEFEE69" w16cid:durableId="22542C4D"/>
  <w16cid:commentId w16cid:paraId="4DD153A9" w16cid:durableId="22542C83"/>
  <w16cid:commentId w16cid:paraId="5B00AF80" w16cid:durableId="22542D04"/>
  <w16cid:commentId w16cid:paraId="33942B24" w16cid:durableId="22542D64"/>
  <w16cid:commentId w16cid:paraId="4A5B45C5" w16cid:durableId="22542DC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E87CF1" w14:textId="77777777" w:rsidR="008678D5" w:rsidRDefault="008678D5" w:rsidP="00E3006F">
      <w:r>
        <w:separator/>
      </w:r>
    </w:p>
  </w:endnote>
  <w:endnote w:type="continuationSeparator" w:id="0">
    <w:p w14:paraId="29965A23" w14:textId="77777777" w:rsidR="008678D5" w:rsidRDefault="008678D5" w:rsidP="00E30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C0B606" w14:textId="77777777" w:rsidR="008678D5" w:rsidRDefault="008678D5" w:rsidP="00E3006F">
      <w:r>
        <w:separator/>
      </w:r>
    </w:p>
  </w:footnote>
  <w:footnote w:type="continuationSeparator" w:id="0">
    <w:p w14:paraId="0567356C" w14:textId="77777777" w:rsidR="008678D5" w:rsidRDefault="008678D5" w:rsidP="00E3006F">
      <w:r>
        <w:continuationSeparator/>
      </w:r>
    </w:p>
  </w:footnote>
  <w:footnote w:id="1">
    <w:p w14:paraId="272A256A" w14:textId="433ACA38" w:rsidR="006D3225" w:rsidRPr="00150315" w:rsidRDefault="006D3225" w:rsidP="00150315">
      <w:pPr>
        <w:pStyle w:val="Notedebasdepage"/>
        <w:jc w:val="both"/>
        <w:rPr>
          <w:rFonts w:ascii="Times New Roman" w:hAnsi="Times New Roman" w:cs="Times New Roman"/>
          <w:sz w:val="20"/>
          <w:szCs w:val="20"/>
          <w:lang w:val="en-GB"/>
        </w:rPr>
      </w:pPr>
      <w:r w:rsidRPr="00150315">
        <w:rPr>
          <w:rStyle w:val="Appelnotedebasdep"/>
          <w:rFonts w:ascii="Times New Roman" w:hAnsi="Times New Roman" w:cs="Times New Roman"/>
          <w:sz w:val="20"/>
          <w:szCs w:val="20"/>
        </w:rPr>
        <w:footnoteRef/>
      </w:r>
      <w:r w:rsidRPr="00150315">
        <w:rPr>
          <w:rFonts w:ascii="Times New Roman" w:hAnsi="Times New Roman" w:cs="Times New Roman"/>
          <w:sz w:val="20"/>
          <w:szCs w:val="20"/>
          <w:lang w:val="en-GB"/>
        </w:rPr>
        <w:t xml:space="preserve"> </w:t>
      </w:r>
      <w:r>
        <w:rPr>
          <w:rFonts w:ascii="Times New Roman" w:hAnsi="Times New Roman" w:cs="Times New Roman"/>
          <w:sz w:val="20"/>
          <w:szCs w:val="20"/>
          <w:lang w:val="en-GB"/>
        </w:rPr>
        <w:t>The choice of the English/French combination stemmed from the fact that the project was led by researchers from the English department at our university, i.e. a French university.</w:t>
      </w:r>
    </w:p>
  </w:footnote>
  <w:footnote w:id="2">
    <w:p w14:paraId="28C3AB06" w14:textId="7B81C4F2" w:rsidR="006D3225" w:rsidRPr="001953B7" w:rsidRDefault="006D3225" w:rsidP="00616BCA">
      <w:pPr>
        <w:pStyle w:val="Poznmkapodarou"/>
        <w:spacing w:after="0"/>
        <w:rPr>
          <w:sz w:val="20"/>
        </w:rPr>
      </w:pPr>
      <w:r w:rsidRPr="001953B7">
        <w:rPr>
          <w:rStyle w:val="Appelnotedebasdep"/>
          <w:sz w:val="20"/>
        </w:rPr>
        <w:footnoteRef/>
      </w:r>
      <w:r>
        <w:rPr>
          <w:sz w:val="20"/>
        </w:rPr>
        <w:t xml:space="preserve"> Out of the </w:t>
      </w:r>
      <w:r w:rsidR="00FF2EBE">
        <w:rPr>
          <w:sz w:val="20"/>
        </w:rPr>
        <w:t>five</w:t>
      </w:r>
      <w:bookmarkStart w:id="1" w:name="_GoBack"/>
      <w:bookmarkEnd w:id="1"/>
      <w:r>
        <w:rPr>
          <w:sz w:val="20"/>
        </w:rPr>
        <w:t xml:space="preserve"> self-</w:t>
      </w:r>
      <w:r w:rsidRPr="001953B7">
        <w:rPr>
          <w:sz w:val="20"/>
        </w:rPr>
        <w:t xml:space="preserve">evaluations (oral expression, oral comprehension, written expression, written comprehension, mean score), oral expression was the only score where the difference between the two speaker </w:t>
      </w:r>
      <w:r>
        <w:rPr>
          <w:sz w:val="20"/>
        </w:rPr>
        <w:t>group</w:t>
      </w:r>
      <w:r w:rsidRPr="001953B7">
        <w:rPr>
          <w:sz w:val="20"/>
        </w:rPr>
        <w:t xml:space="preserve">s </w:t>
      </w:r>
      <w:r>
        <w:rPr>
          <w:sz w:val="20"/>
        </w:rPr>
        <w:t xml:space="preserve">– native English vs. native French – </w:t>
      </w:r>
      <w:r w:rsidRPr="001953B7">
        <w:rPr>
          <w:sz w:val="20"/>
        </w:rPr>
        <w:t>reached statistical significance</w:t>
      </w:r>
      <w:r>
        <w:rPr>
          <w:sz w:val="20"/>
        </w:rPr>
        <w:t>, with the latter group reporting a higher level of L2 proficiency (</w:t>
      </w:r>
      <w:r w:rsidRPr="00F377C7">
        <w:rPr>
          <w:i/>
          <w:sz w:val="20"/>
        </w:rPr>
        <w:t>p</w:t>
      </w:r>
      <w:r w:rsidR="00F377C7">
        <w:rPr>
          <w:sz w:val="20"/>
        </w:rPr>
        <w:t xml:space="preserve"> </w:t>
      </w:r>
      <w:r>
        <w:rPr>
          <w:sz w:val="20"/>
        </w:rPr>
        <w:t>&lt;</w:t>
      </w:r>
      <w:r w:rsidR="00F377C7">
        <w:rPr>
          <w:sz w:val="20"/>
        </w:rPr>
        <w:t xml:space="preserve"> </w:t>
      </w:r>
      <w:r>
        <w:rPr>
          <w:sz w:val="20"/>
        </w:rPr>
        <w:t>.05).</w:t>
      </w:r>
    </w:p>
  </w:footnote>
  <w:footnote w:id="3">
    <w:p w14:paraId="4C456A61" w14:textId="02AF29DD" w:rsidR="006D3225" w:rsidRPr="002C258D" w:rsidRDefault="006D3225" w:rsidP="00895438">
      <w:pPr>
        <w:pStyle w:val="Notedebasdepage"/>
        <w:jc w:val="both"/>
        <w:rPr>
          <w:rFonts w:ascii="Times New Roman" w:hAnsi="Times New Roman" w:cs="Times New Roman"/>
          <w:sz w:val="20"/>
          <w:szCs w:val="20"/>
          <w:lang w:val="en-GB"/>
        </w:rPr>
      </w:pPr>
      <w:r w:rsidRPr="00446533">
        <w:rPr>
          <w:rStyle w:val="Appelnotedebasdep"/>
          <w:rFonts w:ascii="Times New Roman" w:hAnsi="Times New Roman" w:cs="Times New Roman"/>
          <w:sz w:val="20"/>
          <w:szCs w:val="20"/>
          <w:lang w:val="en-GB"/>
        </w:rPr>
        <w:footnoteRef/>
      </w:r>
      <w:r w:rsidRPr="00446533">
        <w:rPr>
          <w:rFonts w:ascii="Times New Roman" w:hAnsi="Times New Roman" w:cs="Times New Roman"/>
          <w:sz w:val="20"/>
          <w:szCs w:val="20"/>
          <w:lang w:val="en-GB"/>
        </w:rPr>
        <w:t xml:space="preserve"> In principle, we alternated between English-first and French-first</w:t>
      </w:r>
      <w:r>
        <w:rPr>
          <w:rFonts w:ascii="Times New Roman" w:hAnsi="Times New Roman" w:cs="Times New Roman"/>
          <w:sz w:val="20"/>
          <w:szCs w:val="20"/>
          <w:lang w:val="en-GB"/>
        </w:rPr>
        <w:t xml:space="preserve"> (</w:t>
      </w:r>
      <w:r w:rsidRPr="00446533">
        <w:rPr>
          <w:rFonts w:ascii="Times New Roman" w:hAnsi="Times New Roman" w:cs="Times New Roman"/>
          <w:sz w:val="20"/>
          <w:szCs w:val="20"/>
          <w:lang w:val="en-GB"/>
        </w:rPr>
        <w:t>i.e.</w:t>
      </w:r>
      <w:r>
        <w:rPr>
          <w:rFonts w:ascii="Times New Roman" w:hAnsi="Times New Roman" w:cs="Times New Roman"/>
          <w:sz w:val="20"/>
          <w:szCs w:val="20"/>
          <w:lang w:val="en-GB"/>
        </w:rPr>
        <w:t>,</w:t>
      </w:r>
      <w:r w:rsidRPr="00446533">
        <w:rPr>
          <w:rFonts w:ascii="Times New Roman" w:hAnsi="Times New Roman" w:cs="Times New Roman"/>
          <w:sz w:val="20"/>
          <w:szCs w:val="20"/>
          <w:lang w:val="en-GB"/>
        </w:rPr>
        <w:t xml:space="preserve"> every other tandem started in English</w:t>
      </w:r>
      <w:r>
        <w:rPr>
          <w:rFonts w:ascii="Times New Roman" w:hAnsi="Times New Roman" w:cs="Times New Roman"/>
          <w:sz w:val="20"/>
          <w:szCs w:val="20"/>
          <w:lang w:val="en-GB"/>
        </w:rPr>
        <w:t xml:space="preserve"> and the others in French).</w:t>
      </w:r>
    </w:p>
  </w:footnote>
  <w:footnote w:id="4">
    <w:p w14:paraId="617B4296" w14:textId="12A37688" w:rsidR="006D3225" w:rsidRPr="000A0625" w:rsidRDefault="006D3225" w:rsidP="00895438">
      <w:pPr>
        <w:pStyle w:val="Notedebasdepage"/>
        <w:jc w:val="both"/>
        <w:rPr>
          <w:rFonts w:ascii="Times New Roman" w:hAnsi="Times New Roman" w:cs="Times New Roman"/>
          <w:sz w:val="20"/>
          <w:szCs w:val="20"/>
          <w:lang w:val="en-GB"/>
        </w:rPr>
      </w:pPr>
      <w:r w:rsidRPr="000A0625">
        <w:rPr>
          <w:rStyle w:val="Appelnotedebasdep"/>
          <w:rFonts w:ascii="Times New Roman" w:hAnsi="Times New Roman" w:cs="Times New Roman"/>
          <w:sz w:val="20"/>
          <w:szCs w:val="20"/>
          <w:lang w:val="en-GB"/>
        </w:rPr>
        <w:footnoteRef/>
      </w:r>
      <w:r w:rsidRPr="000A0625">
        <w:rPr>
          <w:rFonts w:ascii="Times New Roman" w:hAnsi="Times New Roman" w:cs="Times New Roman"/>
          <w:sz w:val="20"/>
          <w:szCs w:val="20"/>
          <w:lang w:val="en-GB"/>
        </w:rPr>
        <w:t xml:space="preserve"> Naturally, this is not to say that </w:t>
      </w:r>
      <w:r>
        <w:rPr>
          <w:rFonts w:ascii="Times New Roman" w:hAnsi="Times New Roman" w:cs="Times New Roman"/>
          <w:sz w:val="20"/>
          <w:szCs w:val="20"/>
          <w:lang w:val="en-GB"/>
        </w:rPr>
        <w:t xml:space="preserve">the interpretation of the reading data does not pose problems of its own (some of those are discussed in </w:t>
      </w:r>
      <w:proofErr w:type="spellStart"/>
      <w:r>
        <w:rPr>
          <w:rFonts w:ascii="Times New Roman" w:hAnsi="Times New Roman" w:cs="Times New Roman"/>
          <w:sz w:val="20"/>
          <w:szCs w:val="20"/>
          <w:lang w:val="en-GB"/>
        </w:rPr>
        <w:t>Horgues</w:t>
      </w:r>
      <w:proofErr w:type="spellEnd"/>
      <w:r>
        <w:rPr>
          <w:rFonts w:ascii="Times New Roman" w:hAnsi="Times New Roman" w:cs="Times New Roman"/>
          <w:sz w:val="20"/>
          <w:szCs w:val="20"/>
          <w:lang w:val="en-GB"/>
        </w:rPr>
        <w:t xml:space="preserve"> &amp; Scheuer (2014)). However, the nature of the task and the issues associated with it is sufficiently different to warrant a separate treatment.</w:t>
      </w:r>
    </w:p>
  </w:footnote>
  <w:footnote w:id="5">
    <w:p w14:paraId="70F54AE5" w14:textId="3DDAF42D" w:rsidR="006D3225" w:rsidRPr="00A912B6" w:rsidRDefault="006D3225">
      <w:pPr>
        <w:pStyle w:val="Notedebasdepage"/>
        <w:rPr>
          <w:rFonts w:ascii="Times New Roman" w:hAnsi="Times New Roman" w:cs="Times New Roman"/>
          <w:color w:val="00B050"/>
          <w:sz w:val="20"/>
          <w:szCs w:val="20"/>
          <w:lang w:val="en-GB"/>
        </w:rPr>
      </w:pPr>
      <w:r w:rsidRPr="00150315">
        <w:rPr>
          <w:rStyle w:val="Appelnotedebasdep"/>
          <w:rFonts w:ascii="Times New Roman" w:hAnsi="Times New Roman" w:cs="Times New Roman"/>
          <w:sz w:val="20"/>
          <w:szCs w:val="20"/>
        </w:rPr>
        <w:footnoteRef/>
      </w:r>
      <w:r w:rsidRPr="00150315">
        <w:rPr>
          <w:rFonts w:ascii="Times New Roman" w:hAnsi="Times New Roman" w:cs="Times New Roman"/>
          <w:sz w:val="20"/>
          <w:szCs w:val="20"/>
          <w:lang w:val="en-GB"/>
        </w:rPr>
        <w:t xml:space="preserve"> </w:t>
      </w:r>
      <w:r>
        <w:rPr>
          <w:rFonts w:ascii="Times New Roman" w:hAnsi="Times New Roman" w:cs="Times New Roman"/>
          <w:sz w:val="20"/>
          <w:szCs w:val="20"/>
          <w:lang w:val="en-GB"/>
        </w:rPr>
        <w:t xml:space="preserve">For example, the Audiolingual Method believed in “strict control of learner output, thus removing the need for CF, which was viewed as a form of punishment that can inhibit learning” (Ellis 2017: 4). </w:t>
      </w:r>
    </w:p>
  </w:footnote>
  <w:footnote w:id="6">
    <w:p w14:paraId="2640305A" w14:textId="7D53D82D" w:rsidR="006D3225" w:rsidRPr="00B03827" w:rsidRDefault="006D3225" w:rsidP="00B03827">
      <w:pPr>
        <w:pStyle w:val="Notedebasdepage"/>
        <w:jc w:val="both"/>
        <w:rPr>
          <w:rFonts w:ascii="Times New Roman" w:hAnsi="Times New Roman" w:cs="Times New Roman"/>
          <w:sz w:val="20"/>
          <w:szCs w:val="20"/>
          <w:lang w:val="en-GB"/>
        </w:rPr>
      </w:pPr>
      <w:r w:rsidRPr="00B03827">
        <w:rPr>
          <w:rStyle w:val="Appelnotedebasdep"/>
          <w:rFonts w:ascii="Times New Roman" w:hAnsi="Times New Roman" w:cs="Times New Roman"/>
          <w:sz w:val="20"/>
          <w:szCs w:val="20"/>
          <w:lang w:val="en-GB"/>
        </w:rPr>
        <w:footnoteRef/>
      </w:r>
      <w:r w:rsidRPr="00B03827">
        <w:rPr>
          <w:rFonts w:ascii="Times New Roman" w:hAnsi="Times New Roman" w:cs="Times New Roman"/>
          <w:sz w:val="20"/>
          <w:szCs w:val="20"/>
          <w:lang w:val="en-GB"/>
        </w:rPr>
        <w:t xml:space="preserve"> In his discussion of the social dynamics between peers, Sato draws on Storch’s model of dyadic interactions classified along the dimensions of equality and mutuality (e.g.</w:t>
      </w:r>
      <w:r>
        <w:rPr>
          <w:rFonts w:ascii="Times New Roman" w:hAnsi="Times New Roman" w:cs="Times New Roman"/>
          <w:sz w:val="20"/>
          <w:szCs w:val="20"/>
          <w:lang w:val="en-GB"/>
        </w:rPr>
        <w:t>,</w:t>
      </w:r>
      <w:r w:rsidRPr="00B03827">
        <w:rPr>
          <w:rFonts w:ascii="Times New Roman" w:hAnsi="Times New Roman" w:cs="Times New Roman"/>
          <w:sz w:val="20"/>
          <w:szCs w:val="20"/>
          <w:lang w:val="en-GB"/>
        </w:rPr>
        <w:t xml:space="preserve"> Storch 2002).</w:t>
      </w:r>
    </w:p>
  </w:footnote>
  <w:footnote w:id="7">
    <w:p w14:paraId="70993166" w14:textId="4C4C2F4B" w:rsidR="006D3225" w:rsidRPr="00150315" w:rsidRDefault="006D3225" w:rsidP="00945EA9">
      <w:pPr>
        <w:pStyle w:val="Notedebasdepage"/>
        <w:jc w:val="both"/>
        <w:rPr>
          <w:lang w:val="en-US"/>
        </w:rPr>
      </w:pPr>
      <w:r w:rsidRPr="00AE615E">
        <w:rPr>
          <w:rStyle w:val="Appelnotedebasdep"/>
          <w:rFonts w:ascii="Times New Roman" w:hAnsi="Times New Roman" w:cs="Times New Roman"/>
          <w:sz w:val="20"/>
          <w:szCs w:val="20"/>
        </w:rPr>
        <w:footnoteRef/>
      </w:r>
      <w:r w:rsidRPr="00150315">
        <w:rPr>
          <w:rFonts w:ascii="Times New Roman" w:hAnsi="Times New Roman" w:cs="Times New Roman"/>
          <w:sz w:val="20"/>
          <w:szCs w:val="20"/>
          <w:lang w:val="en-US"/>
        </w:rPr>
        <w:t xml:space="preserve"> </w:t>
      </w:r>
      <w:r w:rsidRPr="00AE615E">
        <w:rPr>
          <w:rFonts w:ascii="Times New Roman" w:hAnsi="Times New Roman" w:cs="Times New Roman"/>
          <w:sz w:val="20"/>
          <w:szCs w:val="20"/>
          <w:lang w:val="en-GB"/>
        </w:rPr>
        <w:t>In f</w:t>
      </w:r>
      <w:r>
        <w:rPr>
          <w:rFonts w:ascii="Times New Roman" w:hAnsi="Times New Roman" w:cs="Times New Roman"/>
          <w:sz w:val="20"/>
          <w:szCs w:val="20"/>
          <w:lang w:val="en-GB"/>
        </w:rPr>
        <w:t>act, the correct version of the NNS’</w:t>
      </w:r>
      <w:r w:rsidRPr="00AE615E">
        <w:rPr>
          <w:rFonts w:ascii="Times New Roman" w:hAnsi="Times New Roman" w:cs="Times New Roman"/>
          <w:sz w:val="20"/>
          <w:szCs w:val="20"/>
          <w:lang w:val="en-GB"/>
        </w:rPr>
        <w:t>s utterance would have been “</w:t>
      </w:r>
      <w:proofErr w:type="spellStart"/>
      <w:r w:rsidRPr="00AE615E">
        <w:rPr>
          <w:rFonts w:ascii="Times New Roman" w:hAnsi="Times New Roman" w:cs="Times New Roman"/>
          <w:sz w:val="20"/>
          <w:szCs w:val="20"/>
          <w:lang w:val="en-GB"/>
        </w:rPr>
        <w:t>il</w:t>
      </w:r>
      <w:proofErr w:type="spellEnd"/>
      <w:r w:rsidRPr="00AE615E">
        <w:rPr>
          <w:rFonts w:ascii="Times New Roman" w:hAnsi="Times New Roman" w:cs="Times New Roman"/>
          <w:sz w:val="20"/>
          <w:szCs w:val="20"/>
          <w:lang w:val="en-GB"/>
        </w:rPr>
        <w:t xml:space="preserve"> y </w:t>
      </w:r>
      <w:proofErr w:type="spellStart"/>
      <w:r w:rsidRPr="00AE615E">
        <w:rPr>
          <w:rFonts w:ascii="Times New Roman" w:hAnsi="Times New Roman" w:cs="Times New Roman"/>
          <w:i/>
          <w:sz w:val="20"/>
          <w:szCs w:val="20"/>
          <w:lang w:val="en-GB"/>
        </w:rPr>
        <w:t>en</w:t>
      </w:r>
      <w:proofErr w:type="spellEnd"/>
      <w:r w:rsidRPr="00AE615E">
        <w:rPr>
          <w:rFonts w:ascii="Times New Roman" w:hAnsi="Times New Roman" w:cs="Times New Roman"/>
          <w:sz w:val="20"/>
          <w:szCs w:val="20"/>
          <w:lang w:val="en-GB"/>
        </w:rPr>
        <w:t xml:space="preserve"> </w:t>
      </w:r>
      <w:proofErr w:type="spellStart"/>
      <w:r w:rsidRPr="00AE615E">
        <w:rPr>
          <w:rFonts w:ascii="Times New Roman" w:hAnsi="Times New Roman" w:cs="Times New Roman"/>
          <w:sz w:val="20"/>
          <w:szCs w:val="20"/>
          <w:lang w:val="en-GB"/>
        </w:rPr>
        <w:t>avait</w:t>
      </w:r>
      <w:proofErr w:type="spellEnd"/>
      <w:r w:rsidRPr="00AE615E">
        <w:rPr>
          <w:rFonts w:ascii="Times New Roman" w:hAnsi="Times New Roman" w:cs="Times New Roman"/>
          <w:sz w:val="20"/>
          <w:szCs w:val="20"/>
          <w:lang w:val="en-GB"/>
        </w:rPr>
        <w:t xml:space="preserve"> trois” [‘there were three of them’], but this syntactic inacc</w:t>
      </w:r>
      <w:r>
        <w:rPr>
          <w:rFonts w:ascii="Times New Roman" w:hAnsi="Times New Roman" w:cs="Times New Roman"/>
          <w:sz w:val="20"/>
          <w:szCs w:val="20"/>
          <w:lang w:val="en-GB"/>
        </w:rPr>
        <w:t>uracy clearly did not bother the French NS enough to rectify it</w:t>
      </w:r>
      <w:r w:rsidRPr="00AE615E">
        <w:rPr>
          <w:rFonts w:ascii="Times New Roman" w:hAnsi="Times New Roman" w:cs="Times New Roman"/>
          <w:sz w:val="20"/>
          <w:szCs w:val="20"/>
          <w:lang w:val="en-GB"/>
        </w:rPr>
        <w:t>.</w:t>
      </w:r>
    </w:p>
  </w:footnote>
  <w:footnote w:id="8">
    <w:p w14:paraId="7933D79F" w14:textId="77777777" w:rsidR="006D3225" w:rsidRPr="00122F90" w:rsidRDefault="006D3225" w:rsidP="008D2559">
      <w:pPr>
        <w:pStyle w:val="Notedebasdepage"/>
        <w:jc w:val="both"/>
        <w:rPr>
          <w:rFonts w:ascii="Times New Roman" w:hAnsi="Times New Roman" w:cs="Times New Roman"/>
          <w:sz w:val="20"/>
          <w:szCs w:val="20"/>
          <w:lang w:val="en-GB"/>
        </w:rPr>
      </w:pPr>
      <w:r w:rsidRPr="00122F90">
        <w:rPr>
          <w:rStyle w:val="Appelnotedebasdep"/>
          <w:rFonts w:ascii="Times New Roman" w:hAnsi="Times New Roman" w:cs="Times New Roman"/>
          <w:sz w:val="20"/>
          <w:szCs w:val="20"/>
          <w:lang w:val="en-GB"/>
        </w:rPr>
        <w:footnoteRef/>
      </w:r>
      <w:r w:rsidRPr="00122F90">
        <w:rPr>
          <w:rFonts w:ascii="Times New Roman" w:hAnsi="Times New Roman" w:cs="Times New Roman"/>
          <w:sz w:val="20"/>
          <w:szCs w:val="20"/>
          <w:lang w:val="en-GB"/>
        </w:rPr>
        <w:t xml:space="preserve"> </w:t>
      </w:r>
      <w:r>
        <w:rPr>
          <w:rFonts w:ascii="Times New Roman" w:hAnsi="Times New Roman" w:cs="Times New Roman"/>
          <w:sz w:val="20"/>
          <w:szCs w:val="20"/>
          <w:lang w:val="en-GB"/>
        </w:rPr>
        <w:t xml:space="preserve">The expectation </w:t>
      </w:r>
      <w:r w:rsidRPr="0037342E">
        <w:rPr>
          <w:rFonts w:ascii="Times New Roman" w:hAnsi="Times New Roman" w:cs="Times New Roman"/>
          <w:sz w:val="20"/>
          <w:szCs w:val="20"/>
          <w:lang w:val="en-GB"/>
        </w:rPr>
        <w:t xml:space="preserve">that tandem partners should be cooperative </w:t>
      </w:r>
      <w:r>
        <w:rPr>
          <w:rFonts w:ascii="Times New Roman" w:hAnsi="Times New Roman" w:cs="Times New Roman"/>
          <w:sz w:val="20"/>
          <w:szCs w:val="20"/>
          <w:lang w:val="en-GB"/>
        </w:rPr>
        <w:t xml:space="preserve">and therefore willing to understand each other </w:t>
      </w:r>
      <w:r w:rsidRPr="0037342E">
        <w:rPr>
          <w:rFonts w:ascii="Times New Roman" w:hAnsi="Times New Roman" w:cs="Times New Roman"/>
          <w:sz w:val="20"/>
          <w:szCs w:val="20"/>
          <w:lang w:val="en-GB"/>
        </w:rPr>
        <w:t xml:space="preserve">stems from one of the fundamental principles of tandem learning, i.e. reciprocity. This means </w:t>
      </w:r>
      <w:r w:rsidRPr="00150315">
        <w:rPr>
          <w:rFonts w:ascii="Times New Roman" w:hAnsi="Times New Roman" w:cs="Times New Roman"/>
          <w:sz w:val="20"/>
          <w:szCs w:val="20"/>
          <w:lang w:val="en-GB"/>
        </w:rPr>
        <w:t>“the reciprocal dependence and mutual support of the partners” (</w:t>
      </w:r>
      <w:proofErr w:type="spellStart"/>
      <w:r w:rsidRPr="00150315">
        <w:rPr>
          <w:rFonts w:ascii="Times New Roman" w:hAnsi="Times New Roman" w:cs="Times New Roman"/>
          <w:sz w:val="20"/>
          <w:szCs w:val="20"/>
          <w:lang w:val="en-GB"/>
        </w:rPr>
        <w:t>Brammerts</w:t>
      </w:r>
      <w:proofErr w:type="spellEnd"/>
      <w:r w:rsidRPr="00150315">
        <w:rPr>
          <w:rFonts w:ascii="Times New Roman" w:hAnsi="Times New Roman" w:cs="Times New Roman"/>
          <w:sz w:val="20"/>
          <w:szCs w:val="20"/>
          <w:lang w:val="en-GB"/>
        </w:rPr>
        <w:t xml:space="preserve"> 1996</w:t>
      </w:r>
      <w:r>
        <w:rPr>
          <w:rFonts w:ascii="Times New Roman" w:hAnsi="Times New Roman" w:cs="Times New Roman"/>
          <w:sz w:val="20"/>
          <w:szCs w:val="20"/>
          <w:lang w:val="en-GB"/>
        </w:rPr>
        <w:t>:</w:t>
      </w:r>
      <w:r w:rsidRPr="00150315">
        <w:rPr>
          <w:rFonts w:ascii="Times New Roman" w:hAnsi="Times New Roman" w:cs="Times New Roman"/>
          <w:sz w:val="20"/>
          <w:szCs w:val="20"/>
          <w:lang w:val="en-GB"/>
        </w:rPr>
        <w:t xml:space="preserve"> 11).</w:t>
      </w:r>
      <w:r w:rsidRPr="0037342E">
        <w:rPr>
          <w:rFonts w:ascii="Times New Roman" w:hAnsi="Times New Roman" w:cs="Times New Roman"/>
          <w:sz w:val="20"/>
          <w:szCs w:val="20"/>
          <w:lang w:val="en-GB"/>
        </w:rPr>
        <w:t xml:space="preserve"> The listener’s </w:t>
      </w:r>
      <w:r w:rsidRPr="00150315">
        <w:rPr>
          <w:rFonts w:ascii="Times New Roman" w:hAnsi="Times New Roman" w:cs="Times New Roman"/>
          <w:sz w:val="20"/>
          <w:szCs w:val="20"/>
          <w:lang w:val="en-GB"/>
        </w:rPr>
        <w:t>willingness</w:t>
      </w:r>
      <w:r w:rsidRPr="0037342E">
        <w:rPr>
          <w:rFonts w:ascii="Times New Roman" w:hAnsi="Times New Roman" w:cs="Times New Roman"/>
          <w:sz w:val="20"/>
          <w:szCs w:val="20"/>
          <w:lang w:val="en-GB"/>
        </w:rPr>
        <w:t xml:space="preserve"> to understand the interlocutor, which is not always to be taken for granted, is a crucial factor in</w:t>
      </w:r>
      <w:r>
        <w:rPr>
          <w:rFonts w:ascii="Times New Roman" w:hAnsi="Times New Roman" w:cs="Times New Roman"/>
          <w:sz w:val="20"/>
          <w:szCs w:val="20"/>
          <w:lang w:val="en-GB"/>
        </w:rPr>
        <w:t xml:space="preserve"> mutual intelligibility, highlighted by Chambers &amp; Trudgill (1998: 4).</w:t>
      </w:r>
    </w:p>
  </w:footnote>
  <w:footnote w:id="9">
    <w:p w14:paraId="4C3CA68D" w14:textId="0A683C32" w:rsidR="006D3225" w:rsidRPr="00150315" w:rsidRDefault="006D3225">
      <w:pPr>
        <w:pStyle w:val="Notedebasdepage"/>
        <w:rPr>
          <w:rFonts w:ascii="Times New Roman" w:hAnsi="Times New Roman" w:cs="Times New Roman"/>
          <w:sz w:val="20"/>
          <w:szCs w:val="20"/>
          <w:lang w:val="en-US"/>
        </w:rPr>
      </w:pPr>
      <w:r w:rsidRPr="009D211E">
        <w:rPr>
          <w:rStyle w:val="Appelnotedebasdep"/>
          <w:rFonts w:ascii="Times New Roman" w:hAnsi="Times New Roman" w:cs="Times New Roman"/>
          <w:sz w:val="20"/>
          <w:szCs w:val="20"/>
        </w:rPr>
        <w:footnoteRef/>
      </w:r>
      <w:r w:rsidRPr="00150315">
        <w:rPr>
          <w:rFonts w:ascii="Times New Roman" w:hAnsi="Times New Roman" w:cs="Times New Roman"/>
          <w:sz w:val="20"/>
          <w:szCs w:val="20"/>
          <w:lang w:val="en-US"/>
        </w:rPr>
        <w:t xml:space="preserve"> See </w:t>
      </w:r>
      <w:proofErr w:type="spellStart"/>
      <w:r>
        <w:rPr>
          <w:rFonts w:ascii="Times New Roman" w:hAnsi="Times New Roman" w:cs="Times New Roman"/>
          <w:sz w:val="20"/>
          <w:szCs w:val="20"/>
          <w:lang w:val="en-US"/>
        </w:rPr>
        <w:t>Horgues</w:t>
      </w:r>
      <w:proofErr w:type="spellEnd"/>
      <w:r>
        <w:rPr>
          <w:rFonts w:ascii="Times New Roman" w:hAnsi="Times New Roman" w:cs="Times New Roman"/>
          <w:sz w:val="20"/>
          <w:szCs w:val="20"/>
          <w:lang w:val="en-US"/>
        </w:rPr>
        <w:t xml:space="preserve"> &amp; Scheuer</w:t>
      </w:r>
      <w:r w:rsidRPr="00150315">
        <w:rPr>
          <w:rFonts w:ascii="Times New Roman" w:hAnsi="Times New Roman" w:cs="Times New Roman"/>
          <w:sz w:val="20"/>
          <w:szCs w:val="20"/>
          <w:lang w:val="en-US"/>
        </w:rPr>
        <w:t xml:space="preserve"> (2018c).</w:t>
      </w:r>
    </w:p>
  </w:footnote>
  <w:footnote w:id="10">
    <w:p w14:paraId="71001C28" w14:textId="5C0EEBAC" w:rsidR="006D3225" w:rsidRPr="00A91B87" w:rsidRDefault="006D3225">
      <w:pPr>
        <w:pStyle w:val="Notedebasdepage"/>
        <w:rPr>
          <w:rFonts w:ascii="Times New Roman" w:hAnsi="Times New Roman" w:cs="Times New Roman"/>
          <w:sz w:val="20"/>
          <w:szCs w:val="20"/>
          <w:lang w:val="en-GB"/>
        </w:rPr>
      </w:pPr>
      <w:r w:rsidRPr="00A91B87">
        <w:rPr>
          <w:rStyle w:val="Appelnotedebasdep"/>
          <w:rFonts w:ascii="Times New Roman" w:hAnsi="Times New Roman" w:cs="Times New Roman"/>
          <w:sz w:val="20"/>
          <w:szCs w:val="20"/>
          <w:lang w:val="en-GB"/>
        </w:rPr>
        <w:footnoteRef/>
      </w:r>
      <w:r w:rsidRPr="00A91B87">
        <w:rPr>
          <w:rFonts w:ascii="Times New Roman" w:hAnsi="Times New Roman" w:cs="Times New Roman"/>
          <w:sz w:val="20"/>
          <w:szCs w:val="20"/>
          <w:lang w:val="en-GB"/>
        </w:rPr>
        <w:t xml:space="preserve"> Due to code mixing, </w:t>
      </w:r>
      <w:r>
        <w:rPr>
          <w:rFonts w:ascii="Times New Roman" w:hAnsi="Times New Roman" w:cs="Times New Roman"/>
          <w:sz w:val="20"/>
          <w:szCs w:val="20"/>
          <w:lang w:val="en-GB"/>
        </w:rPr>
        <w:t xml:space="preserve">it would be confusing to use the labels </w:t>
      </w:r>
      <w:r>
        <w:rPr>
          <w:rFonts w:ascii="Times New Roman" w:hAnsi="Times New Roman" w:cs="Times New Roman"/>
          <w:i/>
          <w:sz w:val="20"/>
          <w:szCs w:val="20"/>
          <w:lang w:val="en-GB"/>
        </w:rPr>
        <w:t xml:space="preserve">NS </w:t>
      </w:r>
      <w:r>
        <w:rPr>
          <w:rFonts w:ascii="Times New Roman" w:hAnsi="Times New Roman" w:cs="Times New Roman"/>
          <w:sz w:val="20"/>
          <w:szCs w:val="20"/>
          <w:lang w:val="en-GB"/>
        </w:rPr>
        <w:t xml:space="preserve">and </w:t>
      </w:r>
      <w:r>
        <w:rPr>
          <w:rFonts w:ascii="Times New Roman" w:hAnsi="Times New Roman" w:cs="Times New Roman"/>
          <w:i/>
          <w:sz w:val="20"/>
          <w:szCs w:val="20"/>
          <w:lang w:val="en-GB"/>
        </w:rPr>
        <w:t>NNS</w:t>
      </w:r>
      <w:r>
        <w:rPr>
          <w:rFonts w:ascii="Times New Roman" w:hAnsi="Times New Roman" w:cs="Times New Roman"/>
          <w:sz w:val="20"/>
          <w:szCs w:val="20"/>
          <w:lang w:val="en-GB"/>
        </w:rPr>
        <w:t xml:space="preserve"> in this case.</w:t>
      </w:r>
    </w:p>
  </w:footnote>
  <w:footnote w:id="11">
    <w:p w14:paraId="0DED88C1" w14:textId="07E54C8B" w:rsidR="006D3225" w:rsidRPr="00226020" w:rsidRDefault="006D3225" w:rsidP="001C604D">
      <w:pPr>
        <w:pStyle w:val="Notedebasdepage"/>
        <w:jc w:val="both"/>
        <w:rPr>
          <w:rFonts w:ascii="Times New Roman" w:hAnsi="Times New Roman" w:cs="Times New Roman"/>
          <w:sz w:val="20"/>
          <w:szCs w:val="20"/>
          <w:lang w:val="en-GB"/>
        </w:rPr>
      </w:pPr>
      <w:r w:rsidRPr="00226020">
        <w:rPr>
          <w:rStyle w:val="Appelnotedebasdep"/>
          <w:rFonts w:ascii="Times New Roman" w:hAnsi="Times New Roman" w:cs="Times New Roman"/>
          <w:sz w:val="20"/>
          <w:szCs w:val="20"/>
          <w:lang w:val="en-GB"/>
        </w:rPr>
        <w:footnoteRef/>
      </w:r>
      <w:r w:rsidRPr="00226020">
        <w:rPr>
          <w:rFonts w:ascii="Times New Roman" w:hAnsi="Times New Roman" w:cs="Times New Roman"/>
          <w:sz w:val="20"/>
          <w:szCs w:val="20"/>
          <w:lang w:val="en-GB"/>
        </w:rPr>
        <w:t xml:space="preserve"> On numerous occasions </w:t>
      </w:r>
      <w:r>
        <w:rPr>
          <w:rFonts w:ascii="Times New Roman" w:hAnsi="Times New Roman" w:cs="Times New Roman"/>
          <w:sz w:val="20"/>
          <w:szCs w:val="20"/>
          <w:lang w:val="en-GB"/>
        </w:rPr>
        <w:t>it was tempting to engage in such speculations (for instance, when the participant was speaking very fast or indistinctly or their L2 production was extremely dysfluent).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A67B45"/>
    <w:multiLevelType w:val="hybridMultilevel"/>
    <w:tmpl w:val="91306274"/>
    <w:lvl w:ilvl="0" w:tplc="7AAA4F46">
      <w:start w:val="6"/>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BB9780A"/>
    <w:multiLevelType w:val="hybridMultilevel"/>
    <w:tmpl w:val="F376879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nsid w:val="21F56010"/>
    <w:multiLevelType w:val="hybridMultilevel"/>
    <w:tmpl w:val="38C2E992"/>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
    <w:nsid w:val="36587F73"/>
    <w:multiLevelType w:val="hybridMultilevel"/>
    <w:tmpl w:val="A90CE622"/>
    <w:lvl w:ilvl="0" w:tplc="6442B2B8">
      <w:start w:val="1"/>
      <w:numFmt w:val="decimal"/>
      <w:lvlText w:val="(%1)"/>
      <w:lvlJc w:val="left"/>
      <w:pPr>
        <w:ind w:left="720" w:hanging="360"/>
      </w:pPr>
      <w:rPr>
        <w:rFonts w:hint="default"/>
        <w:i/>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B472799"/>
    <w:multiLevelType w:val="hybridMultilevel"/>
    <w:tmpl w:val="699CFE38"/>
    <w:lvl w:ilvl="0" w:tplc="4E00CA18">
      <w:start w:val="1"/>
      <w:numFmt w:val="decimal"/>
      <w:lvlText w:val="(%1)"/>
      <w:lvlJc w:val="left"/>
      <w:pPr>
        <w:ind w:left="2480" w:hanging="360"/>
      </w:pPr>
      <w:rPr>
        <w:rFonts w:hint="default"/>
        <w:i/>
        <w:iCs w:val="0"/>
      </w:rPr>
    </w:lvl>
    <w:lvl w:ilvl="1" w:tplc="08090019" w:tentative="1">
      <w:start w:val="1"/>
      <w:numFmt w:val="lowerLetter"/>
      <w:lvlText w:val="%2."/>
      <w:lvlJc w:val="left"/>
      <w:pPr>
        <w:ind w:left="3200" w:hanging="360"/>
      </w:pPr>
    </w:lvl>
    <w:lvl w:ilvl="2" w:tplc="0809001B" w:tentative="1">
      <w:start w:val="1"/>
      <w:numFmt w:val="lowerRoman"/>
      <w:lvlText w:val="%3."/>
      <w:lvlJc w:val="right"/>
      <w:pPr>
        <w:ind w:left="3920" w:hanging="180"/>
      </w:pPr>
    </w:lvl>
    <w:lvl w:ilvl="3" w:tplc="0809000F" w:tentative="1">
      <w:start w:val="1"/>
      <w:numFmt w:val="decimal"/>
      <w:lvlText w:val="%4."/>
      <w:lvlJc w:val="left"/>
      <w:pPr>
        <w:ind w:left="4640" w:hanging="360"/>
      </w:pPr>
    </w:lvl>
    <w:lvl w:ilvl="4" w:tplc="08090019" w:tentative="1">
      <w:start w:val="1"/>
      <w:numFmt w:val="lowerLetter"/>
      <w:lvlText w:val="%5."/>
      <w:lvlJc w:val="left"/>
      <w:pPr>
        <w:ind w:left="5360" w:hanging="360"/>
      </w:pPr>
    </w:lvl>
    <w:lvl w:ilvl="5" w:tplc="0809001B" w:tentative="1">
      <w:start w:val="1"/>
      <w:numFmt w:val="lowerRoman"/>
      <w:lvlText w:val="%6."/>
      <w:lvlJc w:val="right"/>
      <w:pPr>
        <w:ind w:left="6080" w:hanging="180"/>
      </w:pPr>
    </w:lvl>
    <w:lvl w:ilvl="6" w:tplc="0809000F" w:tentative="1">
      <w:start w:val="1"/>
      <w:numFmt w:val="decimal"/>
      <w:lvlText w:val="%7."/>
      <w:lvlJc w:val="left"/>
      <w:pPr>
        <w:ind w:left="6800" w:hanging="360"/>
      </w:pPr>
    </w:lvl>
    <w:lvl w:ilvl="7" w:tplc="08090019" w:tentative="1">
      <w:start w:val="1"/>
      <w:numFmt w:val="lowerLetter"/>
      <w:lvlText w:val="%8."/>
      <w:lvlJc w:val="left"/>
      <w:pPr>
        <w:ind w:left="7520" w:hanging="360"/>
      </w:pPr>
    </w:lvl>
    <w:lvl w:ilvl="8" w:tplc="0809001B" w:tentative="1">
      <w:start w:val="1"/>
      <w:numFmt w:val="lowerRoman"/>
      <w:lvlText w:val="%9."/>
      <w:lvlJc w:val="right"/>
      <w:pPr>
        <w:ind w:left="8240" w:hanging="180"/>
      </w:pPr>
    </w:lvl>
  </w:abstractNum>
  <w:abstractNum w:abstractNumId="6">
    <w:nsid w:val="536E6747"/>
    <w:multiLevelType w:val="hybridMultilevel"/>
    <w:tmpl w:val="44F28652"/>
    <w:lvl w:ilvl="0" w:tplc="45E4A890">
      <w:start w:val="1"/>
      <w:numFmt w:val="decimal"/>
      <w:lvlText w:val="(%1)"/>
      <w:lvlJc w:val="left"/>
      <w:pPr>
        <w:ind w:left="1788" w:hanging="360"/>
      </w:pPr>
      <w:rPr>
        <w:rFonts w:hint="default"/>
        <w:i/>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7">
    <w:nsid w:val="54DC53BC"/>
    <w:multiLevelType w:val="hybridMultilevel"/>
    <w:tmpl w:val="F372050A"/>
    <w:lvl w:ilvl="0" w:tplc="03BEE53C">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8962C9E"/>
    <w:multiLevelType w:val="hybridMultilevel"/>
    <w:tmpl w:val="C98A35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72167F60"/>
    <w:multiLevelType w:val="hybridMultilevel"/>
    <w:tmpl w:val="01F8C4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43149B4"/>
    <w:multiLevelType w:val="hybridMultilevel"/>
    <w:tmpl w:val="4A342E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7"/>
  </w:num>
  <w:num w:numId="2">
    <w:abstractNumId w:val="10"/>
  </w:num>
  <w:num w:numId="3">
    <w:abstractNumId w:val="0"/>
  </w:num>
  <w:num w:numId="4">
    <w:abstractNumId w:val="3"/>
  </w:num>
  <w:num w:numId="5">
    <w:abstractNumId w:val="2"/>
  </w:num>
  <w:num w:numId="6">
    <w:abstractNumId w:val="6"/>
  </w:num>
  <w:num w:numId="7">
    <w:abstractNumId w:val="1"/>
  </w:num>
  <w:num w:numId="8">
    <w:abstractNumId w:val="8"/>
  </w:num>
  <w:num w:numId="9">
    <w:abstractNumId w:val="9"/>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movePersonalInformation/>
  <w:removeDateAndTime/>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9E5"/>
    <w:rsid w:val="00000110"/>
    <w:rsid w:val="00000BD0"/>
    <w:rsid w:val="00001A24"/>
    <w:rsid w:val="000022D7"/>
    <w:rsid w:val="00003CC1"/>
    <w:rsid w:val="000047CF"/>
    <w:rsid w:val="000051BD"/>
    <w:rsid w:val="0000555C"/>
    <w:rsid w:val="00010016"/>
    <w:rsid w:val="00011B16"/>
    <w:rsid w:val="0001262C"/>
    <w:rsid w:val="00013188"/>
    <w:rsid w:val="000145AF"/>
    <w:rsid w:val="00015B27"/>
    <w:rsid w:val="000169B5"/>
    <w:rsid w:val="00020789"/>
    <w:rsid w:val="00020D83"/>
    <w:rsid w:val="0002110D"/>
    <w:rsid w:val="000213A2"/>
    <w:rsid w:val="00022053"/>
    <w:rsid w:val="00022927"/>
    <w:rsid w:val="00023D03"/>
    <w:rsid w:val="00025150"/>
    <w:rsid w:val="000272E5"/>
    <w:rsid w:val="000274E2"/>
    <w:rsid w:val="000302E7"/>
    <w:rsid w:val="00034368"/>
    <w:rsid w:val="00034610"/>
    <w:rsid w:val="00034AB8"/>
    <w:rsid w:val="00034AEC"/>
    <w:rsid w:val="00035BB9"/>
    <w:rsid w:val="00036C6D"/>
    <w:rsid w:val="00040221"/>
    <w:rsid w:val="00040AF3"/>
    <w:rsid w:val="00040BB5"/>
    <w:rsid w:val="00040F5B"/>
    <w:rsid w:val="00042248"/>
    <w:rsid w:val="000422E1"/>
    <w:rsid w:val="00042D49"/>
    <w:rsid w:val="0004393F"/>
    <w:rsid w:val="00044703"/>
    <w:rsid w:val="000462B5"/>
    <w:rsid w:val="0004677A"/>
    <w:rsid w:val="00047E6E"/>
    <w:rsid w:val="000507A9"/>
    <w:rsid w:val="00050E85"/>
    <w:rsid w:val="00051C1D"/>
    <w:rsid w:val="00051C2D"/>
    <w:rsid w:val="000525F8"/>
    <w:rsid w:val="0005273A"/>
    <w:rsid w:val="00053BE6"/>
    <w:rsid w:val="000547C7"/>
    <w:rsid w:val="000547E4"/>
    <w:rsid w:val="0005515A"/>
    <w:rsid w:val="00056F00"/>
    <w:rsid w:val="000603C2"/>
    <w:rsid w:val="00061141"/>
    <w:rsid w:val="00062907"/>
    <w:rsid w:val="00062A30"/>
    <w:rsid w:val="00063C76"/>
    <w:rsid w:val="00065711"/>
    <w:rsid w:val="000677F1"/>
    <w:rsid w:val="00067945"/>
    <w:rsid w:val="00072DB0"/>
    <w:rsid w:val="00074506"/>
    <w:rsid w:val="00074964"/>
    <w:rsid w:val="00074C46"/>
    <w:rsid w:val="00075166"/>
    <w:rsid w:val="00075795"/>
    <w:rsid w:val="00076635"/>
    <w:rsid w:val="00076A41"/>
    <w:rsid w:val="00076A87"/>
    <w:rsid w:val="00077395"/>
    <w:rsid w:val="00080F4C"/>
    <w:rsid w:val="00081428"/>
    <w:rsid w:val="000816E4"/>
    <w:rsid w:val="00082A7E"/>
    <w:rsid w:val="00083070"/>
    <w:rsid w:val="00083B62"/>
    <w:rsid w:val="00083D19"/>
    <w:rsid w:val="00085B42"/>
    <w:rsid w:val="00086287"/>
    <w:rsid w:val="0008690F"/>
    <w:rsid w:val="00086F23"/>
    <w:rsid w:val="000872AE"/>
    <w:rsid w:val="00087BDC"/>
    <w:rsid w:val="00090C8F"/>
    <w:rsid w:val="00092995"/>
    <w:rsid w:val="00093662"/>
    <w:rsid w:val="00094AEE"/>
    <w:rsid w:val="000978D5"/>
    <w:rsid w:val="000978FB"/>
    <w:rsid w:val="000A0625"/>
    <w:rsid w:val="000A13F6"/>
    <w:rsid w:val="000A26C9"/>
    <w:rsid w:val="000A34CC"/>
    <w:rsid w:val="000A473D"/>
    <w:rsid w:val="000A5EEC"/>
    <w:rsid w:val="000A63A8"/>
    <w:rsid w:val="000A6850"/>
    <w:rsid w:val="000A6E35"/>
    <w:rsid w:val="000A721B"/>
    <w:rsid w:val="000A733F"/>
    <w:rsid w:val="000A7C57"/>
    <w:rsid w:val="000B0583"/>
    <w:rsid w:val="000B19E8"/>
    <w:rsid w:val="000B32D4"/>
    <w:rsid w:val="000B32D6"/>
    <w:rsid w:val="000B585A"/>
    <w:rsid w:val="000B712B"/>
    <w:rsid w:val="000C0866"/>
    <w:rsid w:val="000C0A60"/>
    <w:rsid w:val="000C10A2"/>
    <w:rsid w:val="000C2129"/>
    <w:rsid w:val="000C26D3"/>
    <w:rsid w:val="000C2961"/>
    <w:rsid w:val="000C4DD2"/>
    <w:rsid w:val="000C5034"/>
    <w:rsid w:val="000C66EB"/>
    <w:rsid w:val="000C6942"/>
    <w:rsid w:val="000C6A39"/>
    <w:rsid w:val="000C7337"/>
    <w:rsid w:val="000D009A"/>
    <w:rsid w:val="000D1781"/>
    <w:rsid w:val="000D1EC9"/>
    <w:rsid w:val="000D2EF3"/>
    <w:rsid w:val="000D3CBE"/>
    <w:rsid w:val="000D63A4"/>
    <w:rsid w:val="000D6AD7"/>
    <w:rsid w:val="000D7457"/>
    <w:rsid w:val="000D79AA"/>
    <w:rsid w:val="000E06E5"/>
    <w:rsid w:val="000E0CFB"/>
    <w:rsid w:val="000E1865"/>
    <w:rsid w:val="000E28CE"/>
    <w:rsid w:val="000E41C6"/>
    <w:rsid w:val="000E525D"/>
    <w:rsid w:val="000E55EB"/>
    <w:rsid w:val="000E5B9C"/>
    <w:rsid w:val="000E5C34"/>
    <w:rsid w:val="000E6773"/>
    <w:rsid w:val="000F0963"/>
    <w:rsid w:val="000F1891"/>
    <w:rsid w:val="000F1E85"/>
    <w:rsid w:val="000F306D"/>
    <w:rsid w:val="000F3531"/>
    <w:rsid w:val="000F5027"/>
    <w:rsid w:val="000F6121"/>
    <w:rsid w:val="00100E6E"/>
    <w:rsid w:val="0010148A"/>
    <w:rsid w:val="001047A6"/>
    <w:rsid w:val="001049A0"/>
    <w:rsid w:val="00105B74"/>
    <w:rsid w:val="00105F75"/>
    <w:rsid w:val="001060C0"/>
    <w:rsid w:val="00106720"/>
    <w:rsid w:val="00107760"/>
    <w:rsid w:val="00111598"/>
    <w:rsid w:val="00112CAE"/>
    <w:rsid w:val="00112D2A"/>
    <w:rsid w:val="00113132"/>
    <w:rsid w:val="00113323"/>
    <w:rsid w:val="0011380B"/>
    <w:rsid w:val="00113B50"/>
    <w:rsid w:val="001140C9"/>
    <w:rsid w:val="00115095"/>
    <w:rsid w:val="00115649"/>
    <w:rsid w:val="00116579"/>
    <w:rsid w:val="0011787C"/>
    <w:rsid w:val="00117B1E"/>
    <w:rsid w:val="00117BAA"/>
    <w:rsid w:val="001208EB"/>
    <w:rsid w:val="00120B23"/>
    <w:rsid w:val="00121442"/>
    <w:rsid w:val="0012182A"/>
    <w:rsid w:val="00121DFA"/>
    <w:rsid w:val="00122F59"/>
    <w:rsid w:val="00122F90"/>
    <w:rsid w:val="001248E4"/>
    <w:rsid w:val="00124D10"/>
    <w:rsid w:val="00125523"/>
    <w:rsid w:val="0012565C"/>
    <w:rsid w:val="00125CA4"/>
    <w:rsid w:val="001268CD"/>
    <w:rsid w:val="001269FD"/>
    <w:rsid w:val="0012763E"/>
    <w:rsid w:val="00130E1C"/>
    <w:rsid w:val="0013218B"/>
    <w:rsid w:val="00132AD5"/>
    <w:rsid w:val="00132D20"/>
    <w:rsid w:val="00132FF6"/>
    <w:rsid w:val="001334D2"/>
    <w:rsid w:val="001339A7"/>
    <w:rsid w:val="001339F7"/>
    <w:rsid w:val="0013405B"/>
    <w:rsid w:val="0013533B"/>
    <w:rsid w:val="0013765B"/>
    <w:rsid w:val="00137C1F"/>
    <w:rsid w:val="001419D7"/>
    <w:rsid w:val="00142C73"/>
    <w:rsid w:val="001437BB"/>
    <w:rsid w:val="00143B10"/>
    <w:rsid w:val="00143B47"/>
    <w:rsid w:val="001449B5"/>
    <w:rsid w:val="00144F88"/>
    <w:rsid w:val="00145AE2"/>
    <w:rsid w:val="00146FAE"/>
    <w:rsid w:val="001477B8"/>
    <w:rsid w:val="00150315"/>
    <w:rsid w:val="0015129D"/>
    <w:rsid w:val="001535AC"/>
    <w:rsid w:val="00153AD3"/>
    <w:rsid w:val="00154E93"/>
    <w:rsid w:val="0015574A"/>
    <w:rsid w:val="00155A63"/>
    <w:rsid w:val="00156278"/>
    <w:rsid w:val="001600D8"/>
    <w:rsid w:val="00160613"/>
    <w:rsid w:val="00160E43"/>
    <w:rsid w:val="00161607"/>
    <w:rsid w:val="00161AEE"/>
    <w:rsid w:val="001633F1"/>
    <w:rsid w:val="0016366C"/>
    <w:rsid w:val="00163976"/>
    <w:rsid w:val="00163FA0"/>
    <w:rsid w:val="00164D9D"/>
    <w:rsid w:val="0016583B"/>
    <w:rsid w:val="00165D18"/>
    <w:rsid w:val="0016670E"/>
    <w:rsid w:val="00166C43"/>
    <w:rsid w:val="0016766F"/>
    <w:rsid w:val="001679E5"/>
    <w:rsid w:val="001724D3"/>
    <w:rsid w:val="00172D63"/>
    <w:rsid w:val="0017431B"/>
    <w:rsid w:val="001743C4"/>
    <w:rsid w:val="00174C32"/>
    <w:rsid w:val="00175747"/>
    <w:rsid w:val="001757B3"/>
    <w:rsid w:val="00176217"/>
    <w:rsid w:val="001769C8"/>
    <w:rsid w:val="00176EF3"/>
    <w:rsid w:val="0017776E"/>
    <w:rsid w:val="00177AD5"/>
    <w:rsid w:val="00177CC6"/>
    <w:rsid w:val="001801F2"/>
    <w:rsid w:val="0018050B"/>
    <w:rsid w:val="001820B7"/>
    <w:rsid w:val="00184166"/>
    <w:rsid w:val="00184CA4"/>
    <w:rsid w:val="00185800"/>
    <w:rsid w:val="00185A96"/>
    <w:rsid w:val="00185F41"/>
    <w:rsid w:val="001860BB"/>
    <w:rsid w:val="0019031A"/>
    <w:rsid w:val="00190BC7"/>
    <w:rsid w:val="00192028"/>
    <w:rsid w:val="00192604"/>
    <w:rsid w:val="0019267D"/>
    <w:rsid w:val="00192768"/>
    <w:rsid w:val="001927AC"/>
    <w:rsid w:val="00194268"/>
    <w:rsid w:val="001953B7"/>
    <w:rsid w:val="001977C1"/>
    <w:rsid w:val="001A057F"/>
    <w:rsid w:val="001A06DD"/>
    <w:rsid w:val="001A09A4"/>
    <w:rsid w:val="001A0C93"/>
    <w:rsid w:val="001A1BB8"/>
    <w:rsid w:val="001A1F3A"/>
    <w:rsid w:val="001A20A3"/>
    <w:rsid w:val="001A2A65"/>
    <w:rsid w:val="001A68D8"/>
    <w:rsid w:val="001B0043"/>
    <w:rsid w:val="001B0429"/>
    <w:rsid w:val="001B1C8E"/>
    <w:rsid w:val="001B2A58"/>
    <w:rsid w:val="001B2A85"/>
    <w:rsid w:val="001B37A2"/>
    <w:rsid w:val="001B3FA9"/>
    <w:rsid w:val="001B41CF"/>
    <w:rsid w:val="001B469B"/>
    <w:rsid w:val="001B497A"/>
    <w:rsid w:val="001B4F05"/>
    <w:rsid w:val="001B62FA"/>
    <w:rsid w:val="001C005F"/>
    <w:rsid w:val="001C0A8C"/>
    <w:rsid w:val="001C4A2A"/>
    <w:rsid w:val="001C4D91"/>
    <w:rsid w:val="001C604D"/>
    <w:rsid w:val="001C686D"/>
    <w:rsid w:val="001C6AEF"/>
    <w:rsid w:val="001C756D"/>
    <w:rsid w:val="001D0A03"/>
    <w:rsid w:val="001D0EB0"/>
    <w:rsid w:val="001D26B8"/>
    <w:rsid w:val="001D2C23"/>
    <w:rsid w:val="001D503B"/>
    <w:rsid w:val="001D609A"/>
    <w:rsid w:val="001D6205"/>
    <w:rsid w:val="001D6C29"/>
    <w:rsid w:val="001D7567"/>
    <w:rsid w:val="001D759F"/>
    <w:rsid w:val="001D7F99"/>
    <w:rsid w:val="001E07C4"/>
    <w:rsid w:val="001E0D52"/>
    <w:rsid w:val="001E1931"/>
    <w:rsid w:val="001E1FCA"/>
    <w:rsid w:val="001E3497"/>
    <w:rsid w:val="001E40B6"/>
    <w:rsid w:val="001E4440"/>
    <w:rsid w:val="001E4561"/>
    <w:rsid w:val="001E4E6A"/>
    <w:rsid w:val="001E7AA8"/>
    <w:rsid w:val="001E7FC9"/>
    <w:rsid w:val="001F167B"/>
    <w:rsid w:val="001F1E2C"/>
    <w:rsid w:val="001F29CD"/>
    <w:rsid w:val="001F2BB2"/>
    <w:rsid w:val="001F3961"/>
    <w:rsid w:val="001F3B83"/>
    <w:rsid w:val="001F4321"/>
    <w:rsid w:val="001F4516"/>
    <w:rsid w:val="001F4C3E"/>
    <w:rsid w:val="001F6AFE"/>
    <w:rsid w:val="002002FF"/>
    <w:rsid w:val="0020090E"/>
    <w:rsid w:val="00204E7C"/>
    <w:rsid w:val="0020555D"/>
    <w:rsid w:val="002068C9"/>
    <w:rsid w:val="00210DCF"/>
    <w:rsid w:val="0021263E"/>
    <w:rsid w:val="00212E27"/>
    <w:rsid w:val="00213A59"/>
    <w:rsid w:val="00213FA8"/>
    <w:rsid w:val="0021501B"/>
    <w:rsid w:val="00217114"/>
    <w:rsid w:val="002173AC"/>
    <w:rsid w:val="00217F1D"/>
    <w:rsid w:val="00220883"/>
    <w:rsid w:val="00221479"/>
    <w:rsid w:val="00221FD9"/>
    <w:rsid w:val="0022200D"/>
    <w:rsid w:val="00223F00"/>
    <w:rsid w:val="002248D4"/>
    <w:rsid w:val="002256F4"/>
    <w:rsid w:val="00225BBF"/>
    <w:rsid w:val="00225EBD"/>
    <w:rsid w:val="00226020"/>
    <w:rsid w:val="00226CE8"/>
    <w:rsid w:val="00226E18"/>
    <w:rsid w:val="002275A9"/>
    <w:rsid w:val="00231824"/>
    <w:rsid w:val="00231EB2"/>
    <w:rsid w:val="002325CF"/>
    <w:rsid w:val="00232E53"/>
    <w:rsid w:val="0023383A"/>
    <w:rsid w:val="00234335"/>
    <w:rsid w:val="00234B98"/>
    <w:rsid w:val="00235A4F"/>
    <w:rsid w:val="00236121"/>
    <w:rsid w:val="00236476"/>
    <w:rsid w:val="00236562"/>
    <w:rsid w:val="00240CD9"/>
    <w:rsid w:val="00240D0E"/>
    <w:rsid w:val="00242049"/>
    <w:rsid w:val="00242244"/>
    <w:rsid w:val="00242447"/>
    <w:rsid w:val="00242707"/>
    <w:rsid w:val="00242F36"/>
    <w:rsid w:val="002436A8"/>
    <w:rsid w:val="0024407D"/>
    <w:rsid w:val="00244318"/>
    <w:rsid w:val="0024462D"/>
    <w:rsid w:val="0024499E"/>
    <w:rsid w:val="00244ACD"/>
    <w:rsid w:val="0024550E"/>
    <w:rsid w:val="00247460"/>
    <w:rsid w:val="0025124F"/>
    <w:rsid w:val="002520DF"/>
    <w:rsid w:val="00253931"/>
    <w:rsid w:val="00253964"/>
    <w:rsid w:val="00253C9D"/>
    <w:rsid w:val="0025570A"/>
    <w:rsid w:val="00257351"/>
    <w:rsid w:val="00257756"/>
    <w:rsid w:val="00257D41"/>
    <w:rsid w:val="00262593"/>
    <w:rsid w:val="00263C5D"/>
    <w:rsid w:val="00264501"/>
    <w:rsid w:val="00264960"/>
    <w:rsid w:val="00265A56"/>
    <w:rsid w:val="0026631A"/>
    <w:rsid w:val="0026643E"/>
    <w:rsid w:val="00267971"/>
    <w:rsid w:val="00272CE7"/>
    <w:rsid w:val="00274007"/>
    <w:rsid w:val="00274C71"/>
    <w:rsid w:val="0027697C"/>
    <w:rsid w:val="00277190"/>
    <w:rsid w:val="002804FE"/>
    <w:rsid w:val="00280C78"/>
    <w:rsid w:val="00280E59"/>
    <w:rsid w:val="00280EEE"/>
    <w:rsid w:val="0028325A"/>
    <w:rsid w:val="002837F6"/>
    <w:rsid w:val="002845EF"/>
    <w:rsid w:val="0028477E"/>
    <w:rsid w:val="00285F0A"/>
    <w:rsid w:val="00290957"/>
    <w:rsid w:val="00290BED"/>
    <w:rsid w:val="00290EB6"/>
    <w:rsid w:val="0029145D"/>
    <w:rsid w:val="002918DE"/>
    <w:rsid w:val="002925F0"/>
    <w:rsid w:val="00292BF3"/>
    <w:rsid w:val="00292F00"/>
    <w:rsid w:val="00293B11"/>
    <w:rsid w:val="00294840"/>
    <w:rsid w:val="00294B3D"/>
    <w:rsid w:val="00297588"/>
    <w:rsid w:val="002A1B8A"/>
    <w:rsid w:val="002A1C18"/>
    <w:rsid w:val="002A1C79"/>
    <w:rsid w:val="002A3203"/>
    <w:rsid w:val="002A3A0C"/>
    <w:rsid w:val="002A574F"/>
    <w:rsid w:val="002A688C"/>
    <w:rsid w:val="002B0478"/>
    <w:rsid w:val="002B238C"/>
    <w:rsid w:val="002B4815"/>
    <w:rsid w:val="002B4A81"/>
    <w:rsid w:val="002B4F24"/>
    <w:rsid w:val="002B62FB"/>
    <w:rsid w:val="002B7D1E"/>
    <w:rsid w:val="002B7ED3"/>
    <w:rsid w:val="002C06C3"/>
    <w:rsid w:val="002C176C"/>
    <w:rsid w:val="002C2463"/>
    <w:rsid w:val="002C258D"/>
    <w:rsid w:val="002C3567"/>
    <w:rsid w:val="002C564A"/>
    <w:rsid w:val="002C6836"/>
    <w:rsid w:val="002C7077"/>
    <w:rsid w:val="002C75BB"/>
    <w:rsid w:val="002C789C"/>
    <w:rsid w:val="002D09B3"/>
    <w:rsid w:val="002D2DB1"/>
    <w:rsid w:val="002D2F79"/>
    <w:rsid w:val="002D3481"/>
    <w:rsid w:val="002D3F40"/>
    <w:rsid w:val="002D57B5"/>
    <w:rsid w:val="002D58FA"/>
    <w:rsid w:val="002D7DED"/>
    <w:rsid w:val="002E0AB8"/>
    <w:rsid w:val="002E1336"/>
    <w:rsid w:val="002E1C93"/>
    <w:rsid w:val="002E2543"/>
    <w:rsid w:val="002E27DD"/>
    <w:rsid w:val="002E3F14"/>
    <w:rsid w:val="002E6956"/>
    <w:rsid w:val="002E7812"/>
    <w:rsid w:val="002F0856"/>
    <w:rsid w:val="002F0AF6"/>
    <w:rsid w:val="002F1EDA"/>
    <w:rsid w:val="002F2B0C"/>
    <w:rsid w:val="002F349F"/>
    <w:rsid w:val="002F690E"/>
    <w:rsid w:val="002F6B14"/>
    <w:rsid w:val="002F78D4"/>
    <w:rsid w:val="00300506"/>
    <w:rsid w:val="003010F5"/>
    <w:rsid w:val="00301E95"/>
    <w:rsid w:val="003049A7"/>
    <w:rsid w:val="00304E5F"/>
    <w:rsid w:val="00304FA5"/>
    <w:rsid w:val="00306940"/>
    <w:rsid w:val="00306BA2"/>
    <w:rsid w:val="0031091B"/>
    <w:rsid w:val="003115F0"/>
    <w:rsid w:val="00311E89"/>
    <w:rsid w:val="00312133"/>
    <w:rsid w:val="00312692"/>
    <w:rsid w:val="00312EAB"/>
    <w:rsid w:val="003131C9"/>
    <w:rsid w:val="00313E67"/>
    <w:rsid w:val="00314B36"/>
    <w:rsid w:val="00314E44"/>
    <w:rsid w:val="00315635"/>
    <w:rsid w:val="00315B46"/>
    <w:rsid w:val="00316841"/>
    <w:rsid w:val="003172A5"/>
    <w:rsid w:val="00317365"/>
    <w:rsid w:val="0031765B"/>
    <w:rsid w:val="003178F5"/>
    <w:rsid w:val="00317A4D"/>
    <w:rsid w:val="00320DE7"/>
    <w:rsid w:val="003214F2"/>
    <w:rsid w:val="0032206F"/>
    <w:rsid w:val="00323666"/>
    <w:rsid w:val="00326062"/>
    <w:rsid w:val="003275AC"/>
    <w:rsid w:val="00330515"/>
    <w:rsid w:val="003316F3"/>
    <w:rsid w:val="00333275"/>
    <w:rsid w:val="00334009"/>
    <w:rsid w:val="00335F3F"/>
    <w:rsid w:val="0033679D"/>
    <w:rsid w:val="00336FB4"/>
    <w:rsid w:val="00340109"/>
    <w:rsid w:val="00340D6F"/>
    <w:rsid w:val="00340F85"/>
    <w:rsid w:val="0034141B"/>
    <w:rsid w:val="00342531"/>
    <w:rsid w:val="003427DC"/>
    <w:rsid w:val="0034335F"/>
    <w:rsid w:val="003440BA"/>
    <w:rsid w:val="003441F4"/>
    <w:rsid w:val="00344807"/>
    <w:rsid w:val="003467CC"/>
    <w:rsid w:val="00346A9D"/>
    <w:rsid w:val="003471ED"/>
    <w:rsid w:val="0035320B"/>
    <w:rsid w:val="00354CE9"/>
    <w:rsid w:val="00355106"/>
    <w:rsid w:val="003556EE"/>
    <w:rsid w:val="003558B4"/>
    <w:rsid w:val="003567C1"/>
    <w:rsid w:val="00356D27"/>
    <w:rsid w:val="003571C4"/>
    <w:rsid w:val="00362930"/>
    <w:rsid w:val="003646D6"/>
    <w:rsid w:val="00364DCC"/>
    <w:rsid w:val="00364E35"/>
    <w:rsid w:val="0036509E"/>
    <w:rsid w:val="00366BEA"/>
    <w:rsid w:val="003672A5"/>
    <w:rsid w:val="003713C6"/>
    <w:rsid w:val="003717B7"/>
    <w:rsid w:val="003720F5"/>
    <w:rsid w:val="0037342E"/>
    <w:rsid w:val="00375196"/>
    <w:rsid w:val="00375BCB"/>
    <w:rsid w:val="0037702C"/>
    <w:rsid w:val="00377EE2"/>
    <w:rsid w:val="003806FA"/>
    <w:rsid w:val="0038209B"/>
    <w:rsid w:val="00382242"/>
    <w:rsid w:val="00382920"/>
    <w:rsid w:val="00382978"/>
    <w:rsid w:val="003829AD"/>
    <w:rsid w:val="00382D89"/>
    <w:rsid w:val="00383924"/>
    <w:rsid w:val="00383DB1"/>
    <w:rsid w:val="003845A6"/>
    <w:rsid w:val="00384629"/>
    <w:rsid w:val="003848B7"/>
    <w:rsid w:val="0038692E"/>
    <w:rsid w:val="0038743E"/>
    <w:rsid w:val="00390A16"/>
    <w:rsid w:val="0039134D"/>
    <w:rsid w:val="00391BFD"/>
    <w:rsid w:val="00392E36"/>
    <w:rsid w:val="00392F34"/>
    <w:rsid w:val="00393B2C"/>
    <w:rsid w:val="00393BAE"/>
    <w:rsid w:val="00394539"/>
    <w:rsid w:val="00394B82"/>
    <w:rsid w:val="00394D69"/>
    <w:rsid w:val="00397EC1"/>
    <w:rsid w:val="003A02EB"/>
    <w:rsid w:val="003A0C30"/>
    <w:rsid w:val="003A1EB4"/>
    <w:rsid w:val="003A2721"/>
    <w:rsid w:val="003A2D23"/>
    <w:rsid w:val="003A561F"/>
    <w:rsid w:val="003B0498"/>
    <w:rsid w:val="003B0C4C"/>
    <w:rsid w:val="003B10F5"/>
    <w:rsid w:val="003B113B"/>
    <w:rsid w:val="003B130F"/>
    <w:rsid w:val="003B2CED"/>
    <w:rsid w:val="003B3535"/>
    <w:rsid w:val="003B4003"/>
    <w:rsid w:val="003B5F45"/>
    <w:rsid w:val="003B67F3"/>
    <w:rsid w:val="003B7952"/>
    <w:rsid w:val="003C0AB6"/>
    <w:rsid w:val="003C0D59"/>
    <w:rsid w:val="003C2871"/>
    <w:rsid w:val="003C5522"/>
    <w:rsid w:val="003C55C7"/>
    <w:rsid w:val="003C599C"/>
    <w:rsid w:val="003C5C3D"/>
    <w:rsid w:val="003C6082"/>
    <w:rsid w:val="003C6867"/>
    <w:rsid w:val="003C78B9"/>
    <w:rsid w:val="003C7CF6"/>
    <w:rsid w:val="003D01AB"/>
    <w:rsid w:val="003D0E03"/>
    <w:rsid w:val="003D0F90"/>
    <w:rsid w:val="003D107F"/>
    <w:rsid w:val="003D3D68"/>
    <w:rsid w:val="003D3D9D"/>
    <w:rsid w:val="003D443C"/>
    <w:rsid w:val="003D5290"/>
    <w:rsid w:val="003D5B07"/>
    <w:rsid w:val="003D61EB"/>
    <w:rsid w:val="003D66CB"/>
    <w:rsid w:val="003D70DF"/>
    <w:rsid w:val="003E0C4B"/>
    <w:rsid w:val="003E0D2F"/>
    <w:rsid w:val="003E1261"/>
    <w:rsid w:val="003E4920"/>
    <w:rsid w:val="003E4C91"/>
    <w:rsid w:val="003E50C9"/>
    <w:rsid w:val="003E7501"/>
    <w:rsid w:val="003F0127"/>
    <w:rsid w:val="003F05AA"/>
    <w:rsid w:val="003F0661"/>
    <w:rsid w:val="003F19E1"/>
    <w:rsid w:val="003F274D"/>
    <w:rsid w:val="003F294A"/>
    <w:rsid w:val="003F3A55"/>
    <w:rsid w:val="003F528C"/>
    <w:rsid w:val="003F61E8"/>
    <w:rsid w:val="003F728A"/>
    <w:rsid w:val="003F74B4"/>
    <w:rsid w:val="00400069"/>
    <w:rsid w:val="00402194"/>
    <w:rsid w:val="004039B9"/>
    <w:rsid w:val="00404667"/>
    <w:rsid w:val="00405496"/>
    <w:rsid w:val="00405DAA"/>
    <w:rsid w:val="00406572"/>
    <w:rsid w:val="004075A1"/>
    <w:rsid w:val="00407AD9"/>
    <w:rsid w:val="004100A1"/>
    <w:rsid w:val="00410292"/>
    <w:rsid w:val="0041071B"/>
    <w:rsid w:val="0041094E"/>
    <w:rsid w:val="00410D64"/>
    <w:rsid w:val="00410E66"/>
    <w:rsid w:val="00411569"/>
    <w:rsid w:val="00412532"/>
    <w:rsid w:val="00412C96"/>
    <w:rsid w:val="0041328F"/>
    <w:rsid w:val="00413C91"/>
    <w:rsid w:val="00414183"/>
    <w:rsid w:val="00414EB9"/>
    <w:rsid w:val="00414F75"/>
    <w:rsid w:val="00416640"/>
    <w:rsid w:val="00416B27"/>
    <w:rsid w:val="00417A16"/>
    <w:rsid w:val="00417BFB"/>
    <w:rsid w:val="00420AA7"/>
    <w:rsid w:val="00420DA1"/>
    <w:rsid w:val="00421E30"/>
    <w:rsid w:val="004228DF"/>
    <w:rsid w:val="00422D15"/>
    <w:rsid w:val="00422F3F"/>
    <w:rsid w:val="0042457F"/>
    <w:rsid w:val="00425A2B"/>
    <w:rsid w:val="00427FF1"/>
    <w:rsid w:val="0043174F"/>
    <w:rsid w:val="00433771"/>
    <w:rsid w:val="0043383E"/>
    <w:rsid w:val="00433AB3"/>
    <w:rsid w:val="0043404B"/>
    <w:rsid w:val="00434832"/>
    <w:rsid w:val="00434C22"/>
    <w:rsid w:val="00435346"/>
    <w:rsid w:val="004358F9"/>
    <w:rsid w:val="00436416"/>
    <w:rsid w:val="00436DE1"/>
    <w:rsid w:val="0044046F"/>
    <w:rsid w:val="00440F40"/>
    <w:rsid w:val="00441B8E"/>
    <w:rsid w:val="00441E08"/>
    <w:rsid w:val="0044250D"/>
    <w:rsid w:val="004427B0"/>
    <w:rsid w:val="0044353B"/>
    <w:rsid w:val="00443B43"/>
    <w:rsid w:val="00444F82"/>
    <w:rsid w:val="004452DC"/>
    <w:rsid w:val="00446533"/>
    <w:rsid w:val="00450BCD"/>
    <w:rsid w:val="00451019"/>
    <w:rsid w:val="00452EB1"/>
    <w:rsid w:val="00453FA4"/>
    <w:rsid w:val="00454E96"/>
    <w:rsid w:val="00456417"/>
    <w:rsid w:val="00456BD6"/>
    <w:rsid w:val="00457724"/>
    <w:rsid w:val="004578C1"/>
    <w:rsid w:val="00460C88"/>
    <w:rsid w:val="004610BE"/>
    <w:rsid w:val="004611A4"/>
    <w:rsid w:val="00461F85"/>
    <w:rsid w:val="004658BC"/>
    <w:rsid w:val="00466FE6"/>
    <w:rsid w:val="004676EF"/>
    <w:rsid w:val="00471729"/>
    <w:rsid w:val="00473D58"/>
    <w:rsid w:val="0047488B"/>
    <w:rsid w:val="00474B26"/>
    <w:rsid w:val="00474CAD"/>
    <w:rsid w:val="004751BC"/>
    <w:rsid w:val="00475708"/>
    <w:rsid w:val="004772A6"/>
    <w:rsid w:val="0048319D"/>
    <w:rsid w:val="0048422C"/>
    <w:rsid w:val="00484FF3"/>
    <w:rsid w:val="0048523C"/>
    <w:rsid w:val="00486B30"/>
    <w:rsid w:val="00486E22"/>
    <w:rsid w:val="00491B52"/>
    <w:rsid w:val="004928C0"/>
    <w:rsid w:val="00493B23"/>
    <w:rsid w:val="00494C81"/>
    <w:rsid w:val="0049565C"/>
    <w:rsid w:val="00496811"/>
    <w:rsid w:val="00497520"/>
    <w:rsid w:val="004A0633"/>
    <w:rsid w:val="004A07C4"/>
    <w:rsid w:val="004A08F4"/>
    <w:rsid w:val="004A15E1"/>
    <w:rsid w:val="004A3365"/>
    <w:rsid w:val="004A3E1C"/>
    <w:rsid w:val="004A58CB"/>
    <w:rsid w:val="004A691B"/>
    <w:rsid w:val="004A7078"/>
    <w:rsid w:val="004B1DF6"/>
    <w:rsid w:val="004B2142"/>
    <w:rsid w:val="004B23A4"/>
    <w:rsid w:val="004B2AF4"/>
    <w:rsid w:val="004B4769"/>
    <w:rsid w:val="004B624A"/>
    <w:rsid w:val="004B6F55"/>
    <w:rsid w:val="004C07DB"/>
    <w:rsid w:val="004C099F"/>
    <w:rsid w:val="004C10EC"/>
    <w:rsid w:val="004C1876"/>
    <w:rsid w:val="004C3299"/>
    <w:rsid w:val="004C4C1E"/>
    <w:rsid w:val="004C52AA"/>
    <w:rsid w:val="004C6D3B"/>
    <w:rsid w:val="004C7776"/>
    <w:rsid w:val="004C7C1F"/>
    <w:rsid w:val="004D0946"/>
    <w:rsid w:val="004D10B6"/>
    <w:rsid w:val="004D190C"/>
    <w:rsid w:val="004D1C38"/>
    <w:rsid w:val="004D2399"/>
    <w:rsid w:val="004D2F8C"/>
    <w:rsid w:val="004D4DB1"/>
    <w:rsid w:val="004D5BBC"/>
    <w:rsid w:val="004D61C6"/>
    <w:rsid w:val="004D7634"/>
    <w:rsid w:val="004D7A2F"/>
    <w:rsid w:val="004E0300"/>
    <w:rsid w:val="004E04E8"/>
    <w:rsid w:val="004E1624"/>
    <w:rsid w:val="004E1867"/>
    <w:rsid w:val="004E1F13"/>
    <w:rsid w:val="004E20FF"/>
    <w:rsid w:val="004E33F6"/>
    <w:rsid w:val="004E4579"/>
    <w:rsid w:val="004E4B98"/>
    <w:rsid w:val="004E5767"/>
    <w:rsid w:val="004F0083"/>
    <w:rsid w:val="004F1A45"/>
    <w:rsid w:val="004F1C93"/>
    <w:rsid w:val="004F33FC"/>
    <w:rsid w:val="004F43EA"/>
    <w:rsid w:val="004F6F4C"/>
    <w:rsid w:val="004F7789"/>
    <w:rsid w:val="004F79DB"/>
    <w:rsid w:val="00500926"/>
    <w:rsid w:val="00501219"/>
    <w:rsid w:val="00502951"/>
    <w:rsid w:val="005031BE"/>
    <w:rsid w:val="00503E08"/>
    <w:rsid w:val="005040C1"/>
    <w:rsid w:val="0050630E"/>
    <w:rsid w:val="005070BF"/>
    <w:rsid w:val="005077CD"/>
    <w:rsid w:val="0050784F"/>
    <w:rsid w:val="00510573"/>
    <w:rsid w:val="00511C89"/>
    <w:rsid w:val="00511F0B"/>
    <w:rsid w:val="00513D1D"/>
    <w:rsid w:val="005140B6"/>
    <w:rsid w:val="00514404"/>
    <w:rsid w:val="00514A33"/>
    <w:rsid w:val="005155FA"/>
    <w:rsid w:val="00515C37"/>
    <w:rsid w:val="00515D0F"/>
    <w:rsid w:val="0051622C"/>
    <w:rsid w:val="00516F65"/>
    <w:rsid w:val="0051700C"/>
    <w:rsid w:val="00517057"/>
    <w:rsid w:val="00517179"/>
    <w:rsid w:val="00517425"/>
    <w:rsid w:val="005174C7"/>
    <w:rsid w:val="00520583"/>
    <w:rsid w:val="00520C0C"/>
    <w:rsid w:val="00521576"/>
    <w:rsid w:val="00521DD1"/>
    <w:rsid w:val="00523939"/>
    <w:rsid w:val="005266E6"/>
    <w:rsid w:val="005271D6"/>
    <w:rsid w:val="00530479"/>
    <w:rsid w:val="005306DA"/>
    <w:rsid w:val="00531203"/>
    <w:rsid w:val="005319A4"/>
    <w:rsid w:val="00531B0E"/>
    <w:rsid w:val="00532634"/>
    <w:rsid w:val="00532F84"/>
    <w:rsid w:val="0054022E"/>
    <w:rsid w:val="005405D1"/>
    <w:rsid w:val="005408DE"/>
    <w:rsid w:val="00540968"/>
    <w:rsid w:val="0054208F"/>
    <w:rsid w:val="00542A44"/>
    <w:rsid w:val="00542C6F"/>
    <w:rsid w:val="005453BF"/>
    <w:rsid w:val="00551E75"/>
    <w:rsid w:val="00551EAF"/>
    <w:rsid w:val="0055325C"/>
    <w:rsid w:val="00553DB8"/>
    <w:rsid w:val="005546EB"/>
    <w:rsid w:val="005550B9"/>
    <w:rsid w:val="0055530E"/>
    <w:rsid w:val="005554A8"/>
    <w:rsid w:val="00555AF8"/>
    <w:rsid w:val="00555CE9"/>
    <w:rsid w:val="005572DE"/>
    <w:rsid w:val="005575BD"/>
    <w:rsid w:val="00557DD2"/>
    <w:rsid w:val="005602C7"/>
    <w:rsid w:val="0056058A"/>
    <w:rsid w:val="0056187C"/>
    <w:rsid w:val="00561929"/>
    <w:rsid w:val="00562465"/>
    <w:rsid w:val="00562AAE"/>
    <w:rsid w:val="0056467F"/>
    <w:rsid w:val="00565A51"/>
    <w:rsid w:val="005672CB"/>
    <w:rsid w:val="00567A9F"/>
    <w:rsid w:val="00571535"/>
    <w:rsid w:val="005719D3"/>
    <w:rsid w:val="00573112"/>
    <w:rsid w:val="005754D5"/>
    <w:rsid w:val="0057559A"/>
    <w:rsid w:val="0057573B"/>
    <w:rsid w:val="005757C2"/>
    <w:rsid w:val="00575C6F"/>
    <w:rsid w:val="0057609C"/>
    <w:rsid w:val="00580600"/>
    <w:rsid w:val="00581A55"/>
    <w:rsid w:val="00581E4D"/>
    <w:rsid w:val="005825D6"/>
    <w:rsid w:val="00582C24"/>
    <w:rsid w:val="00583C6A"/>
    <w:rsid w:val="005842BB"/>
    <w:rsid w:val="005849F9"/>
    <w:rsid w:val="00585392"/>
    <w:rsid w:val="005853F1"/>
    <w:rsid w:val="00585DFF"/>
    <w:rsid w:val="0058726E"/>
    <w:rsid w:val="005921FE"/>
    <w:rsid w:val="0059374A"/>
    <w:rsid w:val="00594041"/>
    <w:rsid w:val="00594853"/>
    <w:rsid w:val="00594F14"/>
    <w:rsid w:val="005951DB"/>
    <w:rsid w:val="005960F2"/>
    <w:rsid w:val="00596463"/>
    <w:rsid w:val="005965E5"/>
    <w:rsid w:val="0059668E"/>
    <w:rsid w:val="005975C4"/>
    <w:rsid w:val="005A00DF"/>
    <w:rsid w:val="005A01BA"/>
    <w:rsid w:val="005A0E89"/>
    <w:rsid w:val="005A1E19"/>
    <w:rsid w:val="005A2430"/>
    <w:rsid w:val="005A2CC0"/>
    <w:rsid w:val="005A3079"/>
    <w:rsid w:val="005A3AAE"/>
    <w:rsid w:val="005A6E9B"/>
    <w:rsid w:val="005A7CBF"/>
    <w:rsid w:val="005B172D"/>
    <w:rsid w:val="005B29E3"/>
    <w:rsid w:val="005B309C"/>
    <w:rsid w:val="005B399C"/>
    <w:rsid w:val="005B39C6"/>
    <w:rsid w:val="005B42C3"/>
    <w:rsid w:val="005B43FD"/>
    <w:rsid w:val="005B4CEE"/>
    <w:rsid w:val="005B6B01"/>
    <w:rsid w:val="005C1949"/>
    <w:rsid w:val="005C2DB1"/>
    <w:rsid w:val="005C3111"/>
    <w:rsid w:val="005C3526"/>
    <w:rsid w:val="005C3532"/>
    <w:rsid w:val="005C5A8D"/>
    <w:rsid w:val="005C5C84"/>
    <w:rsid w:val="005C62E2"/>
    <w:rsid w:val="005C7104"/>
    <w:rsid w:val="005C7278"/>
    <w:rsid w:val="005D00A8"/>
    <w:rsid w:val="005D2080"/>
    <w:rsid w:val="005D25E5"/>
    <w:rsid w:val="005D36FB"/>
    <w:rsid w:val="005D3E77"/>
    <w:rsid w:val="005D4388"/>
    <w:rsid w:val="005D4839"/>
    <w:rsid w:val="005D5ADB"/>
    <w:rsid w:val="005D5E26"/>
    <w:rsid w:val="005D7DFF"/>
    <w:rsid w:val="005E0973"/>
    <w:rsid w:val="005E14F1"/>
    <w:rsid w:val="005E21D1"/>
    <w:rsid w:val="005E2832"/>
    <w:rsid w:val="005E3113"/>
    <w:rsid w:val="005E3B5C"/>
    <w:rsid w:val="005E3D2A"/>
    <w:rsid w:val="005E434F"/>
    <w:rsid w:val="005E4A29"/>
    <w:rsid w:val="005E625F"/>
    <w:rsid w:val="005E6AD9"/>
    <w:rsid w:val="005E7217"/>
    <w:rsid w:val="005F04C8"/>
    <w:rsid w:val="005F214C"/>
    <w:rsid w:val="005F255E"/>
    <w:rsid w:val="005F275B"/>
    <w:rsid w:val="005F3877"/>
    <w:rsid w:val="005F450A"/>
    <w:rsid w:val="005F54F5"/>
    <w:rsid w:val="005F5B05"/>
    <w:rsid w:val="005F62B3"/>
    <w:rsid w:val="006002D6"/>
    <w:rsid w:val="0060285A"/>
    <w:rsid w:val="006036A7"/>
    <w:rsid w:val="00604E4A"/>
    <w:rsid w:val="00605F82"/>
    <w:rsid w:val="006062F5"/>
    <w:rsid w:val="00606445"/>
    <w:rsid w:val="00606B57"/>
    <w:rsid w:val="00606E26"/>
    <w:rsid w:val="00612599"/>
    <w:rsid w:val="006127C5"/>
    <w:rsid w:val="006133A5"/>
    <w:rsid w:val="00614A77"/>
    <w:rsid w:val="00615025"/>
    <w:rsid w:val="0061512A"/>
    <w:rsid w:val="006158A7"/>
    <w:rsid w:val="006158CC"/>
    <w:rsid w:val="00616BCA"/>
    <w:rsid w:val="00616F91"/>
    <w:rsid w:val="00617395"/>
    <w:rsid w:val="00621CC9"/>
    <w:rsid w:val="00621FE1"/>
    <w:rsid w:val="00622E59"/>
    <w:rsid w:val="006237DC"/>
    <w:rsid w:val="00623E5A"/>
    <w:rsid w:val="00623F4F"/>
    <w:rsid w:val="00625511"/>
    <w:rsid w:val="006258D7"/>
    <w:rsid w:val="00625C2C"/>
    <w:rsid w:val="0062699C"/>
    <w:rsid w:val="00626AE2"/>
    <w:rsid w:val="00626D2E"/>
    <w:rsid w:val="0062753E"/>
    <w:rsid w:val="00630001"/>
    <w:rsid w:val="00631A2C"/>
    <w:rsid w:val="0063237E"/>
    <w:rsid w:val="00633B2E"/>
    <w:rsid w:val="00634D9F"/>
    <w:rsid w:val="00635007"/>
    <w:rsid w:val="0063510C"/>
    <w:rsid w:val="00635BA3"/>
    <w:rsid w:val="00640351"/>
    <w:rsid w:val="00641FF1"/>
    <w:rsid w:val="0064214A"/>
    <w:rsid w:val="006423C5"/>
    <w:rsid w:val="00643AAC"/>
    <w:rsid w:val="00644C9A"/>
    <w:rsid w:val="00645BCB"/>
    <w:rsid w:val="00645D99"/>
    <w:rsid w:val="006466F7"/>
    <w:rsid w:val="00646A0D"/>
    <w:rsid w:val="00646E7D"/>
    <w:rsid w:val="006470FE"/>
    <w:rsid w:val="00647B12"/>
    <w:rsid w:val="006520B6"/>
    <w:rsid w:val="006532F7"/>
    <w:rsid w:val="0065345E"/>
    <w:rsid w:val="00653D58"/>
    <w:rsid w:val="00655970"/>
    <w:rsid w:val="00657D7D"/>
    <w:rsid w:val="00660E47"/>
    <w:rsid w:val="00662379"/>
    <w:rsid w:val="00663546"/>
    <w:rsid w:val="00663C93"/>
    <w:rsid w:val="00664F36"/>
    <w:rsid w:val="00665C14"/>
    <w:rsid w:val="00666487"/>
    <w:rsid w:val="006664DE"/>
    <w:rsid w:val="00666A64"/>
    <w:rsid w:val="00667A62"/>
    <w:rsid w:val="00667D67"/>
    <w:rsid w:val="00670D6E"/>
    <w:rsid w:val="00670F6B"/>
    <w:rsid w:val="0067144B"/>
    <w:rsid w:val="00672338"/>
    <w:rsid w:val="0067254C"/>
    <w:rsid w:val="00672966"/>
    <w:rsid w:val="00672B46"/>
    <w:rsid w:val="0067422E"/>
    <w:rsid w:val="006748D1"/>
    <w:rsid w:val="00680FD9"/>
    <w:rsid w:val="00681F5E"/>
    <w:rsid w:val="006827BC"/>
    <w:rsid w:val="00683FBC"/>
    <w:rsid w:val="0068489C"/>
    <w:rsid w:val="006850BC"/>
    <w:rsid w:val="0068573E"/>
    <w:rsid w:val="00685C8E"/>
    <w:rsid w:val="00687691"/>
    <w:rsid w:val="00690C34"/>
    <w:rsid w:val="00691DB4"/>
    <w:rsid w:val="00692496"/>
    <w:rsid w:val="0069289F"/>
    <w:rsid w:val="00693B5E"/>
    <w:rsid w:val="00694340"/>
    <w:rsid w:val="006947CD"/>
    <w:rsid w:val="00694DA4"/>
    <w:rsid w:val="00695950"/>
    <w:rsid w:val="00695960"/>
    <w:rsid w:val="00696A03"/>
    <w:rsid w:val="006971C1"/>
    <w:rsid w:val="006A16D8"/>
    <w:rsid w:val="006A1D41"/>
    <w:rsid w:val="006A1EF6"/>
    <w:rsid w:val="006A3C99"/>
    <w:rsid w:val="006A4629"/>
    <w:rsid w:val="006A48D7"/>
    <w:rsid w:val="006A747D"/>
    <w:rsid w:val="006A7F7B"/>
    <w:rsid w:val="006B00BE"/>
    <w:rsid w:val="006B0314"/>
    <w:rsid w:val="006B19E2"/>
    <w:rsid w:val="006B33B1"/>
    <w:rsid w:val="006B3A5A"/>
    <w:rsid w:val="006B3EC7"/>
    <w:rsid w:val="006B5479"/>
    <w:rsid w:val="006B751A"/>
    <w:rsid w:val="006B757D"/>
    <w:rsid w:val="006C091B"/>
    <w:rsid w:val="006C1B02"/>
    <w:rsid w:val="006C38DD"/>
    <w:rsid w:val="006C53C3"/>
    <w:rsid w:val="006C55FE"/>
    <w:rsid w:val="006C5864"/>
    <w:rsid w:val="006C59AB"/>
    <w:rsid w:val="006C5B39"/>
    <w:rsid w:val="006C6AA6"/>
    <w:rsid w:val="006C6E39"/>
    <w:rsid w:val="006C73A3"/>
    <w:rsid w:val="006D01CF"/>
    <w:rsid w:val="006D2169"/>
    <w:rsid w:val="006D3225"/>
    <w:rsid w:val="006D4717"/>
    <w:rsid w:val="006D4C33"/>
    <w:rsid w:val="006D4DFE"/>
    <w:rsid w:val="006D5B05"/>
    <w:rsid w:val="006D7103"/>
    <w:rsid w:val="006D77BA"/>
    <w:rsid w:val="006D7ADA"/>
    <w:rsid w:val="006E0496"/>
    <w:rsid w:val="006E055B"/>
    <w:rsid w:val="006E0B41"/>
    <w:rsid w:val="006E0C4F"/>
    <w:rsid w:val="006E11BF"/>
    <w:rsid w:val="006E246A"/>
    <w:rsid w:val="006E253F"/>
    <w:rsid w:val="006E32D6"/>
    <w:rsid w:val="006E4959"/>
    <w:rsid w:val="006E4BED"/>
    <w:rsid w:val="006E52DD"/>
    <w:rsid w:val="006E5C69"/>
    <w:rsid w:val="006E62EC"/>
    <w:rsid w:val="006E6A17"/>
    <w:rsid w:val="006E6B48"/>
    <w:rsid w:val="006E7FFB"/>
    <w:rsid w:val="006F14FE"/>
    <w:rsid w:val="006F1700"/>
    <w:rsid w:val="006F24CA"/>
    <w:rsid w:val="006F263A"/>
    <w:rsid w:val="006F34A2"/>
    <w:rsid w:val="006F437F"/>
    <w:rsid w:val="006F4AA6"/>
    <w:rsid w:val="006F4AC9"/>
    <w:rsid w:val="006F4B5E"/>
    <w:rsid w:val="006F61B9"/>
    <w:rsid w:val="006F659F"/>
    <w:rsid w:val="006F7B1E"/>
    <w:rsid w:val="006F7F33"/>
    <w:rsid w:val="00701344"/>
    <w:rsid w:val="007021C7"/>
    <w:rsid w:val="00702F33"/>
    <w:rsid w:val="00703932"/>
    <w:rsid w:val="00703F1C"/>
    <w:rsid w:val="007047F8"/>
    <w:rsid w:val="00705078"/>
    <w:rsid w:val="007055B0"/>
    <w:rsid w:val="00705C8D"/>
    <w:rsid w:val="00705D2D"/>
    <w:rsid w:val="00707859"/>
    <w:rsid w:val="0071020A"/>
    <w:rsid w:val="00710C81"/>
    <w:rsid w:val="00711490"/>
    <w:rsid w:val="00711959"/>
    <w:rsid w:val="00711DA2"/>
    <w:rsid w:val="00711E07"/>
    <w:rsid w:val="0071280C"/>
    <w:rsid w:val="007134B5"/>
    <w:rsid w:val="00713F62"/>
    <w:rsid w:val="00714610"/>
    <w:rsid w:val="00714D51"/>
    <w:rsid w:val="0071504C"/>
    <w:rsid w:val="0071634F"/>
    <w:rsid w:val="00716556"/>
    <w:rsid w:val="007174CD"/>
    <w:rsid w:val="00717795"/>
    <w:rsid w:val="00720DB1"/>
    <w:rsid w:val="007212F5"/>
    <w:rsid w:val="0072147A"/>
    <w:rsid w:val="00722754"/>
    <w:rsid w:val="007237A0"/>
    <w:rsid w:val="00723C99"/>
    <w:rsid w:val="00724069"/>
    <w:rsid w:val="00724E75"/>
    <w:rsid w:val="00725671"/>
    <w:rsid w:val="007256ED"/>
    <w:rsid w:val="00726DB0"/>
    <w:rsid w:val="007275B2"/>
    <w:rsid w:val="00730F61"/>
    <w:rsid w:val="007311EF"/>
    <w:rsid w:val="0073129A"/>
    <w:rsid w:val="007313C4"/>
    <w:rsid w:val="007316A9"/>
    <w:rsid w:val="00732570"/>
    <w:rsid w:val="00732CE0"/>
    <w:rsid w:val="00733035"/>
    <w:rsid w:val="007360F4"/>
    <w:rsid w:val="007368A0"/>
    <w:rsid w:val="00737869"/>
    <w:rsid w:val="00740477"/>
    <w:rsid w:val="00740A78"/>
    <w:rsid w:val="007410DF"/>
    <w:rsid w:val="00741EB4"/>
    <w:rsid w:val="00742C1B"/>
    <w:rsid w:val="00742CE6"/>
    <w:rsid w:val="00743E21"/>
    <w:rsid w:val="00745075"/>
    <w:rsid w:val="00745FB0"/>
    <w:rsid w:val="00747898"/>
    <w:rsid w:val="00751A22"/>
    <w:rsid w:val="00751BFC"/>
    <w:rsid w:val="007522D2"/>
    <w:rsid w:val="0075353A"/>
    <w:rsid w:val="007537C3"/>
    <w:rsid w:val="0075442F"/>
    <w:rsid w:val="0075541D"/>
    <w:rsid w:val="00755723"/>
    <w:rsid w:val="007558EB"/>
    <w:rsid w:val="00755FD2"/>
    <w:rsid w:val="00756AA0"/>
    <w:rsid w:val="00756DBE"/>
    <w:rsid w:val="007575B8"/>
    <w:rsid w:val="007614D6"/>
    <w:rsid w:val="007635A7"/>
    <w:rsid w:val="00763B8C"/>
    <w:rsid w:val="0076447E"/>
    <w:rsid w:val="0076511B"/>
    <w:rsid w:val="007656A2"/>
    <w:rsid w:val="00765C9E"/>
    <w:rsid w:val="00765E09"/>
    <w:rsid w:val="00766037"/>
    <w:rsid w:val="0076619E"/>
    <w:rsid w:val="00766B4A"/>
    <w:rsid w:val="00767557"/>
    <w:rsid w:val="00767755"/>
    <w:rsid w:val="00767DCE"/>
    <w:rsid w:val="00770E5A"/>
    <w:rsid w:val="00771CA4"/>
    <w:rsid w:val="00772332"/>
    <w:rsid w:val="00772B0B"/>
    <w:rsid w:val="00773004"/>
    <w:rsid w:val="007753E8"/>
    <w:rsid w:val="00775CF0"/>
    <w:rsid w:val="00776589"/>
    <w:rsid w:val="00777193"/>
    <w:rsid w:val="0077758E"/>
    <w:rsid w:val="00777C30"/>
    <w:rsid w:val="0078020C"/>
    <w:rsid w:val="00780C1D"/>
    <w:rsid w:val="007813B6"/>
    <w:rsid w:val="007842A1"/>
    <w:rsid w:val="00784301"/>
    <w:rsid w:val="00784758"/>
    <w:rsid w:val="00784B44"/>
    <w:rsid w:val="00784CB9"/>
    <w:rsid w:val="0078654F"/>
    <w:rsid w:val="00787DF9"/>
    <w:rsid w:val="00791F44"/>
    <w:rsid w:val="00792B2F"/>
    <w:rsid w:val="00793661"/>
    <w:rsid w:val="00794946"/>
    <w:rsid w:val="0079522E"/>
    <w:rsid w:val="00795236"/>
    <w:rsid w:val="0079567E"/>
    <w:rsid w:val="00796311"/>
    <w:rsid w:val="00796358"/>
    <w:rsid w:val="00796982"/>
    <w:rsid w:val="00796AA6"/>
    <w:rsid w:val="0079746D"/>
    <w:rsid w:val="007A0205"/>
    <w:rsid w:val="007A0BD5"/>
    <w:rsid w:val="007A200E"/>
    <w:rsid w:val="007A3D8C"/>
    <w:rsid w:val="007A3E10"/>
    <w:rsid w:val="007A49B0"/>
    <w:rsid w:val="007A5BDC"/>
    <w:rsid w:val="007B00A0"/>
    <w:rsid w:val="007B0BB8"/>
    <w:rsid w:val="007B17BB"/>
    <w:rsid w:val="007B2A8A"/>
    <w:rsid w:val="007B3879"/>
    <w:rsid w:val="007B3E70"/>
    <w:rsid w:val="007B5FB9"/>
    <w:rsid w:val="007B67CF"/>
    <w:rsid w:val="007C0041"/>
    <w:rsid w:val="007C06F9"/>
    <w:rsid w:val="007C082F"/>
    <w:rsid w:val="007C41EF"/>
    <w:rsid w:val="007C4B42"/>
    <w:rsid w:val="007C601C"/>
    <w:rsid w:val="007C747E"/>
    <w:rsid w:val="007C7BE0"/>
    <w:rsid w:val="007C7DDB"/>
    <w:rsid w:val="007D090F"/>
    <w:rsid w:val="007D1680"/>
    <w:rsid w:val="007D276C"/>
    <w:rsid w:val="007D3B35"/>
    <w:rsid w:val="007D3D91"/>
    <w:rsid w:val="007D7879"/>
    <w:rsid w:val="007D7AB1"/>
    <w:rsid w:val="007D7B23"/>
    <w:rsid w:val="007E0931"/>
    <w:rsid w:val="007E0D94"/>
    <w:rsid w:val="007E0DB2"/>
    <w:rsid w:val="007E2058"/>
    <w:rsid w:val="007E3137"/>
    <w:rsid w:val="007E41B7"/>
    <w:rsid w:val="007E6320"/>
    <w:rsid w:val="007E6C1D"/>
    <w:rsid w:val="007E7EC5"/>
    <w:rsid w:val="007F0961"/>
    <w:rsid w:val="007F0A35"/>
    <w:rsid w:val="007F0EE3"/>
    <w:rsid w:val="007F11E9"/>
    <w:rsid w:val="007F121C"/>
    <w:rsid w:val="007F1F51"/>
    <w:rsid w:val="007F272E"/>
    <w:rsid w:val="007F2F22"/>
    <w:rsid w:val="007F3CD1"/>
    <w:rsid w:val="007F5013"/>
    <w:rsid w:val="007F5358"/>
    <w:rsid w:val="007F66AF"/>
    <w:rsid w:val="00800100"/>
    <w:rsid w:val="00800956"/>
    <w:rsid w:val="0080149A"/>
    <w:rsid w:val="0080187D"/>
    <w:rsid w:val="00802B66"/>
    <w:rsid w:val="00802B79"/>
    <w:rsid w:val="0080339D"/>
    <w:rsid w:val="00803962"/>
    <w:rsid w:val="00803B20"/>
    <w:rsid w:val="008048D2"/>
    <w:rsid w:val="0080615C"/>
    <w:rsid w:val="00806C78"/>
    <w:rsid w:val="00807448"/>
    <w:rsid w:val="008109F9"/>
    <w:rsid w:val="00810A03"/>
    <w:rsid w:val="00810CAE"/>
    <w:rsid w:val="0081231B"/>
    <w:rsid w:val="00812B0C"/>
    <w:rsid w:val="00812C11"/>
    <w:rsid w:val="008140D0"/>
    <w:rsid w:val="00817603"/>
    <w:rsid w:val="008240AF"/>
    <w:rsid w:val="008249E1"/>
    <w:rsid w:val="00824DC2"/>
    <w:rsid w:val="00824E67"/>
    <w:rsid w:val="00825EE0"/>
    <w:rsid w:val="00827318"/>
    <w:rsid w:val="008305B6"/>
    <w:rsid w:val="0083096B"/>
    <w:rsid w:val="00832F6B"/>
    <w:rsid w:val="00833840"/>
    <w:rsid w:val="00833D21"/>
    <w:rsid w:val="00834419"/>
    <w:rsid w:val="008349F2"/>
    <w:rsid w:val="00834A5B"/>
    <w:rsid w:val="00835556"/>
    <w:rsid w:val="008373ED"/>
    <w:rsid w:val="008376BE"/>
    <w:rsid w:val="00837CCF"/>
    <w:rsid w:val="00840A25"/>
    <w:rsid w:val="0084147E"/>
    <w:rsid w:val="00841D34"/>
    <w:rsid w:val="00842DEF"/>
    <w:rsid w:val="0084358C"/>
    <w:rsid w:val="008437B8"/>
    <w:rsid w:val="00843C16"/>
    <w:rsid w:val="00844223"/>
    <w:rsid w:val="0084493B"/>
    <w:rsid w:val="00845D8F"/>
    <w:rsid w:val="00845FBE"/>
    <w:rsid w:val="0084648D"/>
    <w:rsid w:val="00846FFE"/>
    <w:rsid w:val="00850F20"/>
    <w:rsid w:val="00851D6A"/>
    <w:rsid w:val="00851F24"/>
    <w:rsid w:val="008527E4"/>
    <w:rsid w:val="00852B7B"/>
    <w:rsid w:val="00852D55"/>
    <w:rsid w:val="00852FF4"/>
    <w:rsid w:val="008539E3"/>
    <w:rsid w:val="008548C5"/>
    <w:rsid w:val="0085573B"/>
    <w:rsid w:val="008578FD"/>
    <w:rsid w:val="00857C2A"/>
    <w:rsid w:val="008602DB"/>
    <w:rsid w:val="008604EE"/>
    <w:rsid w:val="008608D4"/>
    <w:rsid w:val="0086097A"/>
    <w:rsid w:val="0086180B"/>
    <w:rsid w:val="008639E0"/>
    <w:rsid w:val="00863F07"/>
    <w:rsid w:val="00864406"/>
    <w:rsid w:val="00865450"/>
    <w:rsid w:val="00866A82"/>
    <w:rsid w:val="008670CB"/>
    <w:rsid w:val="008678D5"/>
    <w:rsid w:val="00870731"/>
    <w:rsid w:val="0087320B"/>
    <w:rsid w:val="008734A4"/>
    <w:rsid w:val="0087647B"/>
    <w:rsid w:val="00876923"/>
    <w:rsid w:val="00880696"/>
    <w:rsid w:val="00880895"/>
    <w:rsid w:val="00880FB9"/>
    <w:rsid w:val="008810E2"/>
    <w:rsid w:val="00881894"/>
    <w:rsid w:val="008818AB"/>
    <w:rsid w:val="00881C7B"/>
    <w:rsid w:val="00883A6C"/>
    <w:rsid w:val="0088451A"/>
    <w:rsid w:val="00884CC1"/>
    <w:rsid w:val="00886E74"/>
    <w:rsid w:val="008878A4"/>
    <w:rsid w:val="008900DB"/>
    <w:rsid w:val="00891567"/>
    <w:rsid w:val="00891B01"/>
    <w:rsid w:val="00891CE3"/>
    <w:rsid w:val="0089237D"/>
    <w:rsid w:val="008926E6"/>
    <w:rsid w:val="00892E05"/>
    <w:rsid w:val="0089336F"/>
    <w:rsid w:val="008937B7"/>
    <w:rsid w:val="00893B3E"/>
    <w:rsid w:val="00893E71"/>
    <w:rsid w:val="00894546"/>
    <w:rsid w:val="00894568"/>
    <w:rsid w:val="00894D46"/>
    <w:rsid w:val="00894D5E"/>
    <w:rsid w:val="00895438"/>
    <w:rsid w:val="00895A28"/>
    <w:rsid w:val="00896B3A"/>
    <w:rsid w:val="00897237"/>
    <w:rsid w:val="00897802"/>
    <w:rsid w:val="00897DE7"/>
    <w:rsid w:val="008A0081"/>
    <w:rsid w:val="008A1A64"/>
    <w:rsid w:val="008A3262"/>
    <w:rsid w:val="008A337E"/>
    <w:rsid w:val="008A3BAB"/>
    <w:rsid w:val="008A3BE4"/>
    <w:rsid w:val="008A5A46"/>
    <w:rsid w:val="008A5EB7"/>
    <w:rsid w:val="008A6436"/>
    <w:rsid w:val="008A689E"/>
    <w:rsid w:val="008A72AD"/>
    <w:rsid w:val="008B0C05"/>
    <w:rsid w:val="008B1F54"/>
    <w:rsid w:val="008B2118"/>
    <w:rsid w:val="008B4D29"/>
    <w:rsid w:val="008B6007"/>
    <w:rsid w:val="008B7022"/>
    <w:rsid w:val="008B7E2E"/>
    <w:rsid w:val="008C0E6C"/>
    <w:rsid w:val="008C26B6"/>
    <w:rsid w:val="008C62C4"/>
    <w:rsid w:val="008C769D"/>
    <w:rsid w:val="008C76A1"/>
    <w:rsid w:val="008D15AE"/>
    <w:rsid w:val="008D2021"/>
    <w:rsid w:val="008D2168"/>
    <w:rsid w:val="008D2189"/>
    <w:rsid w:val="008D219E"/>
    <w:rsid w:val="008D2559"/>
    <w:rsid w:val="008D25FF"/>
    <w:rsid w:val="008D38E4"/>
    <w:rsid w:val="008D4939"/>
    <w:rsid w:val="008D65B1"/>
    <w:rsid w:val="008E176E"/>
    <w:rsid w:val="008E1A31"/>
    <w:rsid w:val="008E1AEC"/>
    <w:rsid w:val="008E1D8E"/>
    <w:rsid w:val="008E2C19"/>
    <w:rsid w:val="008E2DDC"/>
    <w:rsid w:val="008E3409"/>
    <w:rsid w:val="008E41C5"/>
    <w:rsid w:val="008E445B"/>
    <w:rsid w:val="008F0AA9"/>
    <w:rsid w:val="008F1804"/>
    <w:rsid w:val="008F4AB6"/>
    <w:rsid w:val="008F4F67"/>
    <w:rsid w:val="008F573D"/>
    <w:rsid w:val="008F7A5D"/>
    <w:rsid w:val="008F7A68"/>
    <w:rsid w:val="00900977"/>
    <w:rsid w:val="00901030"/>
    <w:rsid w:val="009019E6"/>
    <w:rsid w:val="009032C0"/>
    <w:rsid w:val="00903364"/>
    <w:rsid w:val="00903894"/>
    <w:rsid w:val="00905014"/>
    <w:rsid w:val="0090592B"/>
    <w:rsid w:val="009067F3"/>
    <w:rsid w:val="00907A41"/>
    <w:rsid w:val="00907C2F"/>
    <w:rsid w:val="00910E96"/>
    <w:rsid w:val="009116F7"/>
    <w:rsid w:val="009118FD"/>
    <w:rsid w:val="009128CF"/>
    <w:rsid w:val="009142A0"/>
    <w:rsid w:val="0091432E"/>
    <w:rsid w:val="00914A8B"/>
    <w:rsid w:val="00914FDB"/>
    <w:rsid w:val="00915D64"/>
    <w:rsid w:val="00916521"/>
    <w:rsid w:val="00917042"/>
    <w:rsid w:val="00917473"/>
    <w:rsid w:val="0091760F"/>
    <w:rsid w:val="00917611"/>
    <w:rsid w:val="00920908"/>
    <w:rsid w:val="009209AC"/>
    <w:rsid w:val="009231C5"/>
    <w:rsid w:val="00923370"/>
    <w:rsid w:val="00924435"/>
    <w:rsid w:val="00925BAE"/>
    <w:rsid w:val="0093175A"/>
    <w:rsid w:val="00932374"/>
    <w:rsid w:val="0093249A"/>
    <w:rsid w:val="00932904"/>
    <w:rsid w:val="00933265"/>
    <w:rsid w:val="009332B1"/>
    <w:rsid w:val="00933F42"/>
    <w:rsid w:val="00935AAD"/>
    <w:rsid w:val="00937ED0"/>
    <w:rsid w:val="00941072"/>
    <w:rsid w:val="0094130E"/>
    <w:rsid w:val="00941E28"/>
    <w:rsid w:val="0094308B"/>
    <w:rsid w:val="00943470"/>
    <w:rsid w:val="00945254"/>
    <w:rsid w:val="00945EA9"/>
    <w:rsid w:val="00946855"/>
    <w:rsid w:val="00947430"/>
    <w:rsid w:val="00951650"/>
    <w:rsid w:val="00951B17"/>
    <w:rsid w:val="00951B76"/>
    <w:rsid w:val="00952061"/>
    <w:rsid w:val="009550E1"/>
    <w:rsid w:val="00955134"/>
    <w:rsid w:val="00955375"/>
    <w:rsid w:val="00956099"/>
    <w:rsid w:val="00956819"/>
    <w:rsid w:val="009571B1"/>
    <w:rsid w:val="009609CA"/>
    <w:rsid w:val="00960EEF"/>
    <w:rsid w:val="00961CD4"/>
    <w:rsid w:val="009621AA"/>
    <w:rsid w:val="00962B72"/>
    <w:rsid w:val="00963208"/>
    <w:rsid w:val="00964B7A"/>
    <w:rsid w:val="00966401"/>
    <w:rsid w:val="00966B7C"/>
    <w:rsid w:val="009702BC"/>
    <w:rsid w:val="0097317B"/>
    <w:rsid w:val="009734D4"/>
    <w:rsid w:val="00973D7B"/>
    <w:rsid w:val="00974B84"/>
    <w:rsid w:val="00974D61"/>
    <w:rsid w:val="00974DD5"/>
    <w:rsid w:val="0097582A"/>
    <w:rsid w:val="00976265"/>
    <w:rsid w:val="00976AC0"/>
    <w:rsid w:val="00976B63"/>
    <w:rsid w:val="0097747C"/>
    <w:rsid w:val="00980C0B"/>
    <w:rsid w:val="00980EC7"/>
    <w:rsid w:val="00981777"/>
    <w:rsid w:val="00981AF0"/>
    <w:rsid w:val="00983EE5"/>
    <w:rsid w:val="009863D9"/>
    <w:rsid w:val="00986DA1"/>
    <w:rsid w:val="00987CD0"/>
    <w:rsid w:val="00987F2E"/>
    <w:rsid w:val="0099072E"/>
    <w:rsid w:val="00991880"/>
    <w:rsid w:val="00993DAC"/>
    <w:rsid w:val="00996181"/>
    <w:rsid w:val="009963F8"/>
    <w:rsid w:val="00996EC5"/>
    <w:rsid w:val="00997147"/>
    <w:rsid w:val="009A1A93"/>
    <w:rsid w:val="009A2CCD"/>
    <w:rsid w:val="009A606F"/>
    <w:rsid w:val="009A6460"/>
    <w:rsid w:val="009A7408"/>
    <w:rsid w:val="009B1D62"/>
    <w:rsid w:val="009B20E8"/>
    <w:rsid w:val="009B3B40"/>
    <w:rsid w:val="009B3C1F"/>
    <w:rsid w:val="009B429D"/>
    <w:rsid w:val="009B4766"/>
    <w:rsid w:val="009B6459"/>
    <w:rsid w:val="009B690C"/>
    <w:rsid w:val="009B7342"/>
    <w:rsid w:val="009B76F5"/>
    <w:rsid w:val="009C25B2"/>
    <w:rsid w:val="009C3760"/>
    <w:rsid w:val="009C3CB3"/>
    <w:rsid w:val="009C456C"/>
    <w:rsid w:val="009C5214"/>
    <w:rsid w:val="009C69DA"/>
    <w:rsid w:val="009C77A6"/>
    <w:rsid w:val="009D1C48"/>
    <w:rsid w:val="009D1C72"/>
    <w:rsid w:val="009D211E"/>
    <w:rsid w:val="009D23E6"/>
    <w:rsid w:val="009D460D"/>
    <w:rsid w:val="009D4735"/>
    <w:rsid w:val="009D603A"/>
    <w:rsid w:val="009D6109"/>
    <w:rsid w:val="009D6A1D"/>
    <w:rsid w:val="009E1B5A"/>
    <w:rsid w:val="009E2652"/>
    <w:rsid w:val="009E2B6A"/>
    <w:rsid w:val="009E4676"/>
    <w:rsid w:val="009E69F7"/>
    <w:rsid w:val="009E6D22"/>
    <w:rsid w:val="009E7647"/>
    <w:rsid w:val="009F0061"/>
    <w:rsid w:val="009F1D61"/>
    <w:rsid w:val="009F2035"/>
    <w:rsid w:val="009F2546"/>
    <w:rsid w:val="009F5D1B"/>
    <w:rsid w:val="009F6FBD"/>
    <w:rsid w:val="009F7190"/>
    <w:rsid w:val="009F7DCE"/>
    <w:rsid w:val="00A00181"/>
    <w:rsid w:val="00A0056F"/>
    <w:rsid w:val="00A00686"/>
    <w:rsid w:val="00A00FEA"/>
    <w:rsid w:val="00A018A3"/>
    <w:rsid w:val="00A02B3A"/>
    <w:rsid w:val="00A032E6"/>
    <w:rsid w:val="00A035BC"/>
    <w:rsid w:val="00A04741"/>
    <w:rsid w:val="00A04F3B"/>
    <w:rsid w:val="00A05498"/>
    <w:rsid w:val="00A05605"/>
    <w:rsid w:val="00A0588D"/>
    <w:rsid w:val="00A058AE"/>
    <w:rsid w:val="00A05AE4"/>
    <w:rsid w:val="00A06020"/>
    <w:rsid w:val="00A076D4"/>
    <w:rsid w:val="00A101DD"/>
    <w:rsid w:val="00A10EAB"/>
    <w:rsid w:val="00A11970"/>
    <w:rsid w:val="00A125B6"/>
    <w:rsid w:val="00A128F1"/>
    <w:rsid w:val="00A12ED8"/>
    <w:rsid w:val="00A13001"/>
    <w:rsid w:val="00A132A8"/>
    <w:rsid w:val="00A132FB"/>
    <w:rsid w:val="00A14907"/>
    <w:rsid w:val="00A14CAF"/>
    <w:rsid w:val="00A16736"/>
    <w:rsid w:val="00A16BDA"/>
    <w:rsid w:val="00A20F26"/>
    <w:rsid w:val="00A21F6C"/>
    <w:rsid w:val="00A22A77"/>
    <w:rsid w:val="00A24756"/>
    <w:rsid w:val="00A25210"/>
    <w:rsid w:val="00A25EE4"/>
    <w:rsid w:val="00A261AB"/>
    <w:rsid w:val="00A262C9"/>
    <w:rsid w:val="00A26590"/>
    <w:rsid w:val="00A27065"/>
    <w:rsid w:val="00A27C3D"/>
    <w:rsid w:val="00A31274"/>
    <w:rsid w:val="00A31321"/>
    <w:rsid w:val="00A32B15"/>
    <w:rsid w:val="00A33198"/>
    <w:rsid w:val="00A3369D"/>
    <w:rsid w:val="00A34DD6"/>
    <w:rsid w:val="00A34FB5"/>
    <w:rsid w:val="00A3576F"/>
    <w:rsid w:val="00A41124"/>
    <w:rsid w:val="00A4122E"/>
    <w:rsid w:val="00A41CC5"/>
    <w:rsid w:val="00A42757"/>
    <w:rsid w:val="00A42F11"/>
    <w:rsid w:val="00A4317B"/>
    <w:rsid w:val="00A43EAB"/>
    <w:rsid w:val="00A44395"/>
    <w:rsid w:val="00A45A31"/>
    <w:rsid w:val="00A4731A"/>
    <w:rsid w:val="00A476A8"/>
    <w:rsid w:val="00A47DF7"/>
    <w:rsid w:val="00A5307D"/>
    <w:rsid w:val="00A53415"/>
    <w:rsid w:val="00A53564"/>
    <w:rsid w:val="00A53616"/>
    <w:rsid w:val="00A53B16"/>
    <w:rsid w:val="00A54033"/>
    <w:rsid w:val="00A54464"/>
    <w:rsid w:val="00A54597"/>
    <w:rsid w:val="00A5484E"/>
    <w:rsid w:val="00A55232"/>
    <w:rsid w:val="00A552BA"/>
    <w:rsid w:val="00A5580C"/>
    <w:rsid w:val="00A5592D"/>
    <w:rsid w:val="00A600F5"/>
    <w:rsid w:val="00A61150"/>
    <w:rsid w:val="00A62413"/>
    <w:rsid w:val="00A62539"/>
    <w:rsid w:val="00A62881"/>
    <w:rsid w:val="00A65A49"/>
    <w:rsid w:val="00A6651A"/>
    <w:rsid w:val="00A6674C"/>
    <w:rsid w:val="00A67641"/>
    <w:rsid w:val="00A677AA"/>
    <w:rsid w:val="00A708CC"/>
    <w:rsid w:val="00A71049"/>
    <w:rsid w:val="00A713B0"/>
    <w:rsid w:val="00A71C3E"/>
    <w:rsid w:val="00A71CEC"/>
    <w:rsid w:val="00A71DEC"/>
    <w:rsid w:val="00A7396F"/>
    <w:rsid w:val="00A73EFE"/>
    <w:rsid w:val="00A746AB"/>
    <w:rsid w:val="00A746F7"/>
    <w:rsid w:val="00A75771"/>
    <w:rsid w:val="00A7734B"/>
    <w:rsid w:val="00A77FF2"/>
    <w:rsid w:val="00A80624"/>
    <w:rsid w:val="00A82C4E"/>
    <w:rsid w:val="00A850F0"/>
    <w:rsid w:val="00A85957"/>
    <w:rsid w:val="00A8647C"/>
    <w:rsid w:val="00A86483"/>
    <w:rsid w:val="00A90678"/>
    <w:rsid w:val="00A9093D"/>
    <w:rsid w:val="00A90F0A"/>
    <w:rsid w:val="00A912B6"/>
    <w:rsid w:val="00A91B87"/>
    <w:rsid w:val="00A91E67"/>
    <w:rsid w:val="00A9293B"/>
    <w:rsid w:val="00A931E6"/>
    <w:rsid w:val="00A95101"/>
    <w:rsid w:val="00A96681"/>
    <w:rsid w:val="00A96CB6"/>
    <w:rsid w:val="00AA09EE"/>
    <w:rsid w:val="00AA0D74"/>
    <w:rsid w:val="00AA21C7"/>
    <w:rsid w:val="00AA5183"/>
    <w:rsid w:val="00AA5E3F"/>
    <w:rsid w:val="00AA683D"/>
    <w:rsid w:val="00AA6AD8"/>
    <w:rsid w:val="00AA7668"/>
    <w:rsid w:val="00AB1076"/>
    <w:rsid w:val="00AB19A8"/>
    <w:rsid w:val="00AB2601"/>
    <w:rsid w:val="00AB3943"/>
    <w:rsid w:val="00AB466B"/>
    <w:rsid w:val="00AB4C64"/>
    <w:rsid w:val="00AB54AD"/>
    <w:rsid w:val="00AB6B8A"/>
    <w:rsid w:val="00AB7BE7"/>
    <w:rsid w:val="00AC0152"/>
    <w:rsid w:val="00AC01C8"/>
    <w:rsid w:val="00AC0878"/>
    <w:rsid w:val="00AC1ABD"/>
    <w:rsid w:val="00AC2754"/>
    <w:rsid w:val="00AC2760"/>
    <w:rsid w:val="00AC2DF8"/>
    <w:rsid w:val="00AC36DF"/>
    <w:rsid w:val="00AC3B6A"/>
    <w:rsid w:val="00AC4792"/>
    <w:rsid w:val="00AC4D49"/>
    <w:rsid w:val="00AC613D"/>
    <w:rsid w:val="00AC6723"/>
    <w:rsid w:val="00AC7CA3"/>
    <w:rsid w:val="00AD0BA5"/>
    <w:rsid w:val="00AD0F77"/>
    <w:rsid w:val="00AD211E"/>
    <w:rsid w:val="00AD295D"/>
    <w:rsid w:val="00AD42DC"/>
    <w:rsid w:val="00AD679A"/>
    <w:rsid w:val="00AE2ADD"/>
    <w:rsid w:val="00AE3489"/>
    <w:rsid w:val="00AE3673"/>
    <w:rsid w:val="00AE3893"/>
    <w:rsid w:val="00AE3A90"/>
    <w:rsid w:val="00AE4A4F"/>
    <w:rsid w:val="00AE615E"/>
    <w:rsid w:val="00AE7472"/>
    <w:rsid w:val="00AE7A1D"/>
    <w:rsid w:val="00AF06C4"/>
    <w:rsid w:val="00AF0AD0"/>
    <w:rsid w:val="00AF1057"/>
    <w:rsid w:val="00AF2A54"/>
    <w:rsid w:val="00AF3BD8"/>
    <w:rsid w:val="00AF40BC"/>
    <w:rsid w:val="00AF45F5"/>
    <w:rsid w:val="00AF589B"/>
    <w:rsid w:val="00AF5C8F"/>
    <w:rsid w:val="00AF65E8"/>
    <w:rsid w:val="00B018C0"/>
    <w:rsid w:val="00B02065"/>
    <w:rsid w:val="00B02B88"/>
    <w:rsid w:val="00B034E0"/>
    <w:rsid w:val="00B03827"/>
    <w:rsid w:val="00B03EE6"/>
    <w:rsid w:val="00B0641D"/>
    <w:rsid w:val="00B06782"/>
    <w:rsid w:val="00B073B4"/>
    <w:rsid w:val="00B11268"/>
    <w:rsid w:val="00B11336"/>
    <w:rsid w:val="00B11DAD"/>
    <w:rsid w:val="00B1558A"/>
    <w:rsid w:val="00B1636B"/>
    <w:rsid w:val="00B169A6"/>
    <w:rsid w:val="00B16A3C"/>
    <w:rsid w:val="00B16BA1"/>
    <w:rsid w:val="00B179F8"/>
    <w:rsid w:val="00B17D4C"/>
    <w:rsid w:val="00B236B5"/>
    <w:rsid w:val="00B24AC0"/>
    <w:rsid w:val="00B24F7D"/>
    <w:rsid w:val="00B25151"/>
    <w:rsid w:val="00B25CFD"/>
    <w:rsid w:val="00B26AE4"/>
    <w:rsid w:val="00B26EC1"/>
    <w:rsid w:val="00B27240"/>
    <w:rsid w:val="00B30A60"/>
    <w:rsid w:val="00B3212C"/>
    <w:rsid w:val="00B333D3"/>
    <w:rsid w:val="00B33BDE"/>
    <w:rsid w:val="00B33F59"/>
    <w:rsid w:val="00B354C4"/>
    <w:rsid w:val="00B362A2"/>
    <w:rsid w:val="00B36AD1"/>
    <w:rsid w:val="00B379EB"/>
    <w:rsid w:val="00B40B6D"/>
    <w:rsid w:val="00B4269F"/>
    <w:rsid w:val="00B42A65"/>
    <w:rsid w:val="00B4308E"/>
    <w:rsid w:val="00B43ABB"/>
    <w:rsid w:val="00B444DB"/>
    <w:rsid w:val="00B45109"/>
    <w:rsid w:val="00B4521B"/>
    <w:rsid w:val="00B45619"/>
    <w:rsid w:val="00B459DD"/>
    <w:rsid w:val="00B45F99"/>
    <w:rsid w:val="00B45FC4"/>
    <w:rsid w:val="00B46CB5"/>
    <w:rsid w:val="00B47A8B"/>
    <w:rsid w:val="00B52851"/>
    <w:rsid w:val="00B5368D"/>
    <w:rsid w:val="00B53C8A"/>
    <w:rsid w:val="00B5463E"/>
    <w:rsid w:val="00B54EBE"/>
    <w:rsid w:val="00B554AA"/>
    <w:rsid w:val="00B55C1C"/>
    <w:rsid w:val="00B565E2"/>
    <w:rsid w:val="00B612E1"/>
    <w:rsid w:val="00B6166D"/>
    <w:rsid w:val="00B62266"/>
    <w:rsid w:val="00B62C61"/>
    <w:rsid w:val="00B62F72"/>
    <w:rsid w:val="00B6486C"/>
    <w:rsid w:val="00B64D03"/>
    <w:rsid w:val="00B66505"/>
    <w:rsid w:val="00B665BF"/>
    <w:rsid w:val="00B66DBF"/>
    <w:rsid w:val="00B66F74"/>
    <w:rsid w:val="00B67821"/>
    <w:rsid w:val="00B70ABD"/>
    <w:rsid w:val="00B70E1E"/>
    <w:rsid w:val="00B7105A"/>
    <w:rsid w:val="00B7316E"/>
    <w:rsid w:val="00B735CD"/>
    <w:rsid w:val="00B7366B"/>
    <w:rsid w:val="00B736E0"/>
    <w:rsid w:val="00B73A7F"/>
    <w:rsid w:val="00B73F3E"/>
    <w:rsid w:val="00B754B7"/>
    <w:rsid w:val="00B756E8"/>
    <w:rsid w:val="00B759D1"/>
    <w:rsid w:val="00B773B2"/>
    <w:rsid w:val="00B80207"/>
    <w:rsid w:val="00B80236"/>
    <w:rsid w:val="00B81479"/>
    <w:rsid w:val="00B83649"/>
    <w:rsid w:val="00B85643"/>
    <w:rsid w:val="00B8577A"/>
    <w:rsid w:val="00B85CE0"/>
    <w:rsid w:val="00B86F8A"/>
    <w:rsid w:val="00B94374"/>
    <w:rsid w:val="00B95CF3"/>
    <w:rsid w:val="00B965E8"/>
    <w:rsid w:val="00B968EC"/>
    <w:rsid w:val="00B97AF5"/>
    <w:rsid w:val="00BA072C"/>
    <w:rsid w:val="00BA387F"/>
    <w:rsid w:val="00BA4C20"/>
    <w:rsid w:val="00BA60D5"/>
    <w:rsid w:val="00BB018A"/>
    <w:rsid w:val="00BB0876"/>
    <w:rsid w:val="00BB1E33"/>
    <w:rsid w:val="00BB26A3"/>
    <w:rsid w:val="00BB2FF8"/>
    <w:rsid w:val="00BB62C3"/>
    <w:rsid w:val="00BB750D"/>
    <w:rsid w:val="00BC0B35"/>
    <w:rsid w:val="00BC11AA"/>
    <w:rsid w:val="00BC15D2"/>
    <w:rsid w:val="00BC176E"/>
    <w:rsid w:val="00BC1D02"/>
    <w:rsid w:val="00BC3166"/>
    <w:rsid w:val="00BC3262"/>
    <w:rsid w:val="00BC345E"/>
    <w:rsid w:val="00BC4522"/>
    <w:rsid w:val="00BC4C0D"/>
    <w:rsid w:val="00BC4CA1"/>
    <w:rsid w:val="00BC4DD2"/>
    <w:rsid w:val="00BC5FA8"/>
    <w:rsid w:val="00BC6A13"/>
    <w:rsid w:val="00BD0F33"/>
    <w:rsid w:val="00BD2418"/>
    <w:rsid w:val="00BD26C1"/>
    <w:rsid w:val="00BD3740"/>
    <w:rsid w:val="00BD3D2E"/>
    <w:rsid w:val="00BD3DBD"/>
    <w:rsid w:val="00BD4448"/>
    <w:rsid w:val="00BD584E"/>
    <w:rsid w:val="00BD68F0"/>
    <w:rsid w:val="00BD6E40"/>
    <w:rsid w:val="00BD73B7"/>
    <w:rsid w:val="00BD7CC2"/>
    <w:rsid w:val="00BE0132"/>
    <w:rsid w:val="00BE28A7"/>
    <w:rsid w:val="00BE3643"/>
    <w:rsid w:val="00BE4D8A"/>
    <w:rsid w:val="00BE5305"/>
    <w:rsid w:val="00BE57F8"/>
    <w:rsid w:val="00BE5AED"/>
    <w:rsid w:val="00BE60CE"/>
    <w:rsid w:val="00BE6D98"/>
    <w:rsid w:val="00BE7145"/>
    <w:rsid w:val="00BF00E6"/>
    <w:rsid w:val="00BF13E9"/>
    <w:rsid w:val="00BF1BFF"/>
    <w:rsid w:val="00BF2AE4"/>
    <w:rsid w:val="00BF2DD1"/>
    <w:rsid w:val="00BF3AA3"/>
    <w:rsid w:val="00BF4233"/>
    <w:rsid w:val="00BF5544"/>
    <w:rsid w:val="00BF5847"/>
    <w:rsid w:val="00BF60F9"/>
    <w:rsid w:val="00BF6535"/>
    <w:rsid w:val="00BF7077"/>
    <w:rsid w:val="00BF74C7"/>
    <w:rsid w:val="00BF7773"/>
    <w:rsid w:val="00BF7AC4"/>
    <w:rsid w:val="00C00727"/>
    <w:rsid w:val="00C01318"/>
    <w:rsid w:val="00C01CFD"/>
    <w:rsid w:val="00C02BF9"/>
    <w:rsid w:val="00C03190"/>
    <w:rsid w:val="00C0437E"/>
    <w:rsid w:val="00C05017"/>
    <w:rsid w:val="00C059DC"/>
    <w:rsid w:val="00C068B6"/>
    <w:rsid w:val="00C07656"/>
    <w:rsid w:val="00C07A2E"/>
    <w:rsid w:val="00C10898"/>
    <w:rsid w:val="00C11A00"/>
    <w:rsid w:val="00C12C0F"/>
    <w:rsid w:val="00C13680"/>
    <w:rsid w:val="00C13E90"/>
    <w:rsid w:val="00C211F2"/>
    <w:rsid w:val="00C21BFA"/>
    <w:rsid w:val="00C2249A"/>
    <w:rsid w:val="00C227FA"/>
    <w:rsid w:val="00C22FEE"/>
    <w:rsid w:val="00C23357"/>
    <w:rsid w:val="00C23383"/>
    <w:rsid w:val="00C237F3"/>
    <w:rsid w:val="00C24F11"/>
    <w:rsid w:val="00C25FEE"/>
    <w:rsid w:val="00C33655"/>
    <w:rsid w:val="00C337B3"/>
    <w:rsid w:val="00C35A0E"/>
    <w:rsid w:val="00C361DA"/>
    <w:rsid w:val="00C368F2"/>
    <w:rsid w:val="00C36B32"/>
    <w:rsid w:val="00C37AAD"/>
    <w:rsid w:val="00C37D6B"/>
    <w:rsid w:val="00C403F9"/>
    <w:rsid w:val="00C4076A"/>
    <w:rsid w:val="00C42294"/>
    <w:rsid w:val="00C42BAE"/>
    <w:rsid w:val="00C42D65"/>
    <w:rsid w:val="00C4315F"/>
    <w:rsid w:val="00C43B4C"/>
    <w:rsid w:val="00C4442E"/>
    <w:rsid w:val="00C44FBC"/>
    <w:rsid w:val="00C45164"/>
    <w:rsid w:val="00C472AF"/>
    <w:rsid w:val="00C516DD"/>
    <w:rsid w:val="00C51DA0"/>
    <w:rsid w:val="00C52241"/>
    <w:rsid w:val="00C53D7C"/>
    <w:rsid w:val="00C54298"/>
    <w:rsid w:val="00C54742"/>
    <w:rsid w:val="00C550BF"/>
    <w:rsid w:val="00C551E5"/>
    <w:rsid w:val="00C55804"/>
    <w:rsid w:val="00C55AAC"/>
    <w:rsid w:val="00C57E8F"/>
    <w:rsid w:val="00C62FDF"/>
    <w:rsid w:val="00C633A8"/>
    <w:rsid w:val="00C6391C"/>
    <w:rsid w:val="00C63CB9"/>
    <w:rsid w:val="00C65952"/>
    <w:rsid w:val="00C664DF"/>
    <w:rsid w:val="00C67530"/>
    <w:rsid w:val="00C676A2"/>
    <w:rsid w:val="00C6799E"/>
    <w:rsid w:val="00C7076C"/>
    <w:rsid w:val="00C70821"/>
    <w:rsid w:val="00C71731"/>
    <w:rsid w:val="00C76200"/>
    <w:rsid w:val="00C764CD"/>
    <w:rsid w:val="00C76596"/>
    <w:rsid w:val="00C76F0D"/>
    <w:rsid w:val="00C80926"/>
    <w:rsid w:val="00C80FA3"/>
    <w:rsid w:val="00C81906"/>
    <w:rsid w:val="00C81A41"/>
    <w:rsid w:val="00C82184"/>
    <w:rsid w:val="00C82E82"/>
    <w:rsid w:val="00C83A46"/>
    <w:rsid w:val="00C8467F"/>
    <w:rsid w:val="00C84CF5"/>
    <w:rsid w:val="00C8570B"/>
    <w:rsid w:val="00C85F67"/>
    <w:rsid w:val="00C900FC"/>
    <w:rsid w:val="00C9098F"/>
    <w:rsid w:val="00C92E4D"/>
    <w:rsid w:val="00C92EA2"/>
    <w:rsid w:val="00C93675"/>
    <w:rsid w:val="00C9373B"/>
    <w:rsid w:val="00C96E47"/>
    <w:rsid w:val="00CA0A61"/>
    <w:rsid w:val="00CA1A03"/>
    <w:rsid w:val="00CA1A33"/>
    <w:rsid w:val="00CA2D09"/>
    <w:rsid w:val="00CA2F76"/>
    <w:rsid w:val="00CA3AE0"/>
    <w:rsid w:val="00CA4EB7"/>
    <w:rsid w:val="00CA63D2"/>
    <w:rsid w:val="00CA65C6"/>
    <w:rsid w:val="00CA6EDE"/>
    <w:rsid w:val="00CA7383"/>
    <w:rsid w:val="00CA74DE"/>
    <w:rsid w:val="00CA76F7"/>
    <w:rsid w:val="00CB28B5"/>
    <w:rsid w:val="00CB2A55"/>
    <w:rsid w:val="00CB31CE"/>
    <w:rsid w:val="00CB417B"/>
    <w:rsid w:val="00CB509C"/>
    <w:rsid w:val="00CB510B"/>
    <w:rsid w:val="00CB526F"/>
    <w:rsid w:val="00CB5823"/>
    <w:rsid w:val="00CB5F58"/>
    <w:rsid w:val="00CB61EF"/>
    <w:rsid w:val="00CB752A"/>
    <w:rsid w:val="00CB7BB0"/>
    <w:rsid w:val="00CB7BC1"/>
    <w:rsid w:val="00CC0068"/>
    <w:rsid w:val="00CC0115"/>
    <w:rsid w:val="00CC1111"/>
    <w:rsid w:val="00CC1A21"/>
    <w:rsid w:val="00CC21AA"/>
    <w:rsid w:val="00CC321F"/>
    <w:rsid w:val="00CC42D9"/>
    <w:rsid w:val="00CC4B16"/>
    <w:rsid w:val="00CC4CF8"/>
    <w:rsid w:val="00CC5C45"/>
    <w:rsid w:val="00CC69FA"/>
    <w:rsid w:val="00CC6EA8"/>
    <w:rsid w:val="00CC7093"/>
    <w:rsid w:val="00CD0746"/>
    <w:rsid w:val="00CD0B84"/>
    <w:rsid w:val="00CD4600"/>
    <w:rsid w:val="00CD6A8D"/>
    <w:rsid w:val="00CD74F1"/>
    <w:rsid w:val="00CD7CF1"/>
    <w:rsid w:val="00CE0702"/>
    <w:rsid w:val="00CE0A9E"/>
    <w:rsid w:val="00CE2011"/>
    <w:rsid w:val="00CE2381"/>
    <w:rsid w:val="00CE2711"/>
    <w:rsid w:val="00CE2AF3"/>
    <w:rsid w:val="00CE31D4"/>
    <w:rsid w:val="00CE349F"/>
    <w:rsid w:val="00CE3B8A"/>
    <w:rsid w:val="00CE3E35"/>
    <w:rsid w:val="00CE45B2"/>
    <w:rsid w:val="00CE661E"/>
    <w:rsid w:val="00CE6DFD"/>
    <w:rsid w:val="00CE7824"/>
    <w:rsid w:val="00CF0F05"/>
    <w:rsid w:val="00CF1DDB"/>
    <w:rsid w:val="00CF2C6D"/>
    <w:rsid w:val="00CF4221"/>
    <w:rsid w:val="00CF5414"/>
    <w:rsid w:val="00CF5C7F"/>
    <w:rsid w:val="00CF623F"/>
    <w:rsid w:val="00CF729C"/>
    <w:rsid w:val="00D003C4"/>
    <w:rsid w:val="00D01041"/>
    <w:rsid w:val="00D01F17"/>
    <w:rsid w:val="00D021B5"/>
    <w:rsid w:val="00D032AE"/>
    <w:rsid w:val="00D03308"/>
    <w:rsid w:val="00D039D4"/>
    <w:rsid w:val="00D04C0C"/>
    <w:rsid w:val="00D04C19"/>
    <w:rsid w:val="00D064BA"/>
    <w:rsid w:val="00D07231"/>
    <w:rsid w:val="00D07680"/>
    <w:rsid w:val="00D07DC2"/>
    <w:rsid w:val="00D1008E"/>
    <w:rsid w:val="00D11AF1"/>
    <w:rsid w:val="00D1221C"/>
    <w:rsid w:val="00D124CC"/>
    <w:rsid w:val="00D130DF"/>
    <w:rsid w:val="00D150B0"/>
    <w:rsid w:val="00D15176"/>
    <w:rsid w:val="00D16F53"/>
    <w:rsid w:val="00D21860"/>
    <w:rsid w:val="00D22004"/>
    <w:rsid w:val="00D25342"/>
    <w:rsid w:val="00D2689E"/>
    <w:rsid w:val="00D27115"/>
    <w:rsid w:val="00D271C4"/>
    <w:rsid w:val="00D30452"/>
    <w:rsid w:val="00D30E14"/>
    <w:rsid w:val="00D3133D"/>
    <w:rsid w:val="00D3148A"/>
    <w:rsid w:val="00D31719"/>
    <w:rsid w:val="00D32776"/>
    <w:rsid w:val="00D336D9"/>
    <w:rsid w:val="00D33778"/>
    <w:rsid w:val="00D3472F"/>
    <w:rsid w:val="00D40891"/>
    <w:rsid w:val="00D41138"/>
    <w:rsid w:val="00D414AC"/>
    <w:rsid w:val="00D415E1"/>
    <w:rsid w:val="00D42641"/>
    <w:rsid w:val="00D43030"/>
    <w:rsid w:val="00D45A55"/>
    <w:rsid w:val="00D46098"/>
    <w:rsid w:val="00D467C6"/>
    <w:rsid w:val="00D46927"/>
    <w:rsid w:val="00D501C8"/>
    <w:rsid w:val="00D51CE9"/>
    <w:rsid w:val="00D52222"/>
    <w:rsid w:val="00D52FF6"/>
    <w:rsid w:val="00D532D9"/>
    <w:rsid w:val="00D54F87"/>
    <w:rsid w:val="00D55997"/>
    <w:rsid w:val="00D55B11"/>
    <w:rsid w:val="00D55D2E"/>
    <w:rsid w:val="00D6086F"/>
    <w:rsid w:val="00D6168B"/>
    <w:rsid w:val="00D62E8E"/>
    <w:rsid w:val="00D64171"/>
    <w:rsid w:val="00D64CC3"/>
    <w:rsid w:val="00D64EFC"/>
    <w:rsid w:val="00D655A8"/>
    <w:rsid w:val="00D67159"/>
    <w:rsid w:val="00D67943"/>
    <w:rsid w:val="00D71700"/>
    <w:rsid w:val="00D71E1E"/>
    <w:rsid w:val="00D75F0B"/>
    <w:rsid w:val="00D7611E"/>
    <w:rsid w:val="00D76A13"/>
    <w:rsid w:val="00D76AFD"/>
    <w:rsid w:val="00D80019"/>
    <w:rsid w:val="00D8008B"/>
    <w:rsid w:val="00D8183D"/>
    <w:rsid w:val="00D82B71"/>
    <w:rsid w:val="00D833C9"/>
    <w:rsid w:val="00D83E69"/>
    <w:rsid w:val="00D8562C"/>
    <w:rsid w:val="00D8655D"/>
    <w:rsid w:val="00D86B19"/>
    <w:rsid w:val="00D87A5A"/>
    <w:rsid w:val="00D87F8B"/>
    <w:rsid w:val="00D90BE4"/>
    <w:rsid w:val="00D935E0"/>
    <w:rsid w:val="00D93DF7"/>
    <w:rsid w:val="00D94072"/>
    <w:rsid w:val="00D944E5"/>
    <w:rsid w:val="00D94D4E"/>
    <w:rsid w:val="00D960B8"/>
    <w:rsid w:val="00D96CA3"/>
    <w:rsid w:val="00D979DB"/>
    <w:rsid w:val="00DA04E7"/>
    <w:rsid w:val="00DA0EEA"/>
    <w:rsid w:val="00DA10C5"/>
    <w:rsid w:val="00DA1277"/>
    <w:rsid w:val="00DA1288"/>
    <w:rsid w:val="00DA1578"/>
    <w:rsid w:val="00DA18B1"/>
    <w:rsid w:val="00DA1B9A"/>
    <w:rsid w:val="00DA1E2E"/>
    <w:rsid w:val="00DA2083"/>
    <w:rsid w:val="00DA2395"/>
    <w:rsid w:val="00DA2771"/>
    <w:rsid w:val="00DA2844"/>
    <w:rsid w:val="00DA2D9F"/>
    <w:rsid w:val="00DA2F86"/>
    <w:rsid w:val="00DA4343"/>
    <w:rsid w:val="00DA4374"/>
    <w:rsid w:val="00DA539D"/>
    <w:rsid w:val="00DA561F"/>
    <w:rsid w:val="00DA5FD7"/>
    <w:rsid w:val="00DA5FE9"/>
    <w:rsid w:val="00DA6748"/>
    <w:rsid w:val="00DA6C13"/>
    <w:rsid w:val="00DB04EB"/>
    <w:rsid w:val="00DB0BE2"/>
    <w:rsid w:val="00DB136D"/>
    <w:rsid w:val="00DB1A54"/>
    <w:rsid w:val="00DB22A6"/>
    <w:rsid w:val="00DB2995"/>
    <w:rsid w:val="00DB3C2E"/>
    <w:rsid w:val="00DB3DBF"/>
    <w:rsid w:val="00DB5F5B"/>
    <w:rsid w:val="00DB638C"/>
    <w:rsid w:val="00DB7B4E"/>
    <w:rsid w:val="00DB7FF7"/>
    <w:rsid w:val="00DC06A2"/>
    <w:rsid w:val="00DC1E11"/>
    <w:rsid w:val="00DC2270"/>
    <w:rsid w:val="00DC2D4B"/>
    <w:rsid w:val="00DC32B6"/>
    <w:rsid w:val="00DC421F"/>
    <w:rsid w:val="00DC4BBF"/>
    <w:rsid w:val="00DD0183"/>
    <w:rsid w:val="00DD0BB1"/>
    <w:rsid w:val="00DD3236"/>
    <w:rsid w:val="00DD334B"/>
    <w:rsid w:val="00DD5370"/>
    <w:rsid w:val="00DD7B7C"/>
    <w:rsid w:val="00DD7D8A"/>
    <w:rsid w:val="00DE1561"/>
    <w:rsid w:val="00DE191D"/>
    <w:rsid w:val="00DE1AA9"/>
    <w:rsid w:val="00DE22B3"/>
    <w:rsid w:val="00DE32A9"/>
    <w:rsid w:val="00DE5030"/>
    <w:rsid w:val="00DE5121"/>
    <w:rsid w:val="00DE536E"/>
    <w:rsid w:val="00DE6FC5"/>
    <w:rsid w:val="00DE704F"/>
    <w:rsid w:val="00DE7E07"/>
    <w:rsid w:val="00DF11BF"/>
    <w:rsid w:val="00DF1517"/>
    <w:rsid w:val="00DF1BDA"/>
    <w:rsid w:val="00DF215D"/>
    <w:rsid w:val="00DF21D4"/>
    <w:rsid w:val="00DF2891"/>
    <w:rsid w:val="00DF39CE"/>
    <w:rsid w:val="00DF3F6F"/>
    <w:rsid w:val="00DF4625"/>
    <w:rsid w:val="00DF4EF9"/>
    <w:rsid w:val="00DF5A59"/>
    <w:rsid w:val="00DF6214"/>
    <w:rsid w:val="00DF7145"/>
    <w:rsid w:val="00DF73C9"/>
    <w:rsid w:val="00DF795C"/>
    <w:rsid w:val="00E0046B"/>
    <w:rsid w:val="00E00CFE"/>
    <w:rsid w:val="00E010EA"/>
    <w:rsid w:val="00E021CC"/>
    <w:rsid w:val="00E0338F"/>
    <w:rsid w:val="00E034D4"/>
    <w:rsid w:val="00E04EF9"/>
    <w:rsid w:val="00E056B1"/>
    <w:rsid w:val="00E05C47"/>
    <w:rsid w:val="00E06F4D"/>
    <w:rsid w:val="00E0718C"/>
    <w:rsid w:val="00E16BD5"/>
    <w:rsid w:val="00E16D4E"/>
    <w:rsid w:val="00E178F3"/>
    <w:rsid w:val="00E20292"/>
    <w:rsid w:val="00E21AD8"/>
    <w:rsid w:val="00E226A9"/>
    <w:rsid w:val="00E22844"/>
    <w:rsid w:val="00E239CB"/>
    <w:rsid w:val="00E24090"/>
    <w:rsid w:val="00E24F5B"/>
    <w:rsid w:val="00E26AC0"/>
    <w:rsid w:val="00E2718A"/>
    <w:rsid w:val="00E2776F"/>
    <w:rsid w:val="00E2796E"/>
    <w:rsid w:val="00E3005E"/>
    <w:rsid w:val="00E3006F"/>
    <w:rsid w:val="00E30900"/>
    <w:rsid w:val="00E32E95"/>
    <w:rsid w:val="00E33066"/>
    <w:rsid w:val="00E330C0"/>
    <w:rsid w:val="00E33758"/>
    <w:rsid w:val="00E33F94"/>
    <w:rsid w:val="00E34CF7"/>
    <w:rsid w:val="00E34D04"/>
    <w:rsid w:val="00E35508"/>
    <w:rsid w:val="00E37269"/>
    <w:rsid w:val="00E40428"/>
    <w:rsid w:val="00E409DD"/>
    <w:rsid w:val="00E41F14"/>
    <w:rsid w:val="00E43686"/>
    <w:rsid w:val="00E437EB"/>
    <w:rsid w:val="00E44029"/>
    <w:rsid w:val="00E44617"/>
    <w:rsid w:val="00E45939"/>
    <w:rsid w:val="00E46DDC"/>
    <w:rsid w:val="00E471D7"/>
    <w:rsid w:val="00E4748F"/>
    <w:rsid w:val="00E47E34"/>
    <w:rsid w:val="00E5133B"/>
    <w:rsid w:val="00E514E8"/>
    <w:rsid w:val="00E5346B"/>
    <w:rsid w:val="00E5395D"/>
    <w:rsid w:val="00E54E38"/>
    <w:rsid w:val="00E54F4E"/>
    <w:rsid w:val="00E55331"/>
    <w:rsid w:val="00E553B1"/>
    <w:rsid w:val="00E57BA0"/>
    <w:rsid w:val="00E57C83"/>
    <w:rsid w:val="00E602E3"/>
    <w:rsid w:val="00E60D82"/>
    <w:rsid w:val="00E62AE7"/>
    <w:rsid w:val="00E63CAF"/>
    <w:rsid w:val="00E64065"/>
    <w:rsid w:val="00E6537D"/>
    <w:rsid w:val="00E65CBC"/>
    <w:rsid w:val="00E6768C"/>
    <w:rsid w:val="00E67A0D"/>
    <w:rsid w:val="00E718A9"/>
    <w:rsid w:val="00E7260D"/>
    <w:rsid w:val="00E74CE1"/>
    <w:rsid w:val="00E7568B"/>
    <w:rsid w:val="00E75C5E"/>
    <w:rsid w:val="00E75EB5"/>
    <w:rsid w:val="00E768E2"/>
    <w:rsid w:val="00E76B48"/>
    <w:rsid w:val="00E76B78"/>
    <w:rsid w:val="00E77288"/>
    <w:rsid w:val="00E7748A"/>
    <w:rsid w:val="00E80574"/>
    <w:rsid w:val="00E80A9E"/>
    <w:rsid w:val="00E8293B"/>
    <w:rsid w:val="00E84053"/>
    <w:rsid w:val="00E84378"/>
    <w:rsid w:val="00E845CF"/>
    <w:rsid w:val="00E8574B"/>
    <w:rsid w:val="00E85A26"/>
    <w:rsid w:val="00E86055"/>
    <w:rsid w:val="00E91A15"/>
    <w:rsid w:val="00E92143"/>
    <w:rsid w:val="00E923BB"/>
    <w:rsid w:val="00E92A4F"/>
    <w:rsid w:val="00E92B84"/>
    <w:rsid w:val="00E92E15"/>
    <w:rsid w:val="00E94FE0"/>
    <w:rsid w:val="00E957D5"/>
    <w:rsid w:val="00E958A2"/>
    <w:rsid w:val="00E96218"/>
    <w:rsid w:val="00E96273"/>
    <w:rsid w:val="00E976B6"/>
    <w:rsid w:val="00EA0596"/>
    <w:rsid w:val="00EA05EB"/>
    <w:rsid w:val="00EA0D4A"/>
    <w:rsid w:val="00EA0EEB"/>
    <w:rsid w:val="00EA1A2D"/>
    <w:rsid w:val="00EA384D"/>
    <w:rsid w:val="00EA4D5D"/>
    <w:rsid w:val="00EA5746"/>
    <w:rsid w:val="00EB0382"/>
    <w:rsid w:val="00EB1A32"/>
    <w:rsid w:val="00EB1D92"/>
    <w:rsid w:val="00EB33FE"/>
    <w:rsid w:val="00EB35D6"/>
    <w:rsid w:val="00EB3FE4"/>
    <w:rsid w:val="00EB4F51"/>
    <w:rsid w:val="00EB5285"/>
    <w:rsid w:val="00EB54B8"/>
    <w:rsid w:val="00EB5BED"/>
    <w:rsid w:val="00EB6A47"/>
    <w:rsid w:val="00EB7BD4"/>
    <w:rsid w:val="00EC1C9E"/>
    <w:rsid w:val="00EC3039"/>
    <w:rsid w:val="00EC34FA"/>
    <w:rsid w:val="00EC43F7"/>
    <w:rsid w:val="00EC470D"/>
    <w:rsid w:val="00EC56D5"/>
    <w:rsid w:val="00EC5B24"/>
    <w:rsid w:val="00EC73A2"/>
    <w:rsid w:val="00EC782D"/>
    <w:rsid w:val="00EC7874"/>
    <w:rsid w:val="00ED00BD"/>
    <w:rsid w:val="00ED0487"/>
    <w:rsid w:val="00ED1F4A"/>
    <w:rsid w:val="00ED2C16"/>
    <w:rsid w:val="00ED417A"/>
    <w:rsid w:val="00ED4D7F"/>
    <w:rsid w:val="00ED755D"/>
    <w:rsid w:val="00ED762E"/>
    <w:rsid w:val="00ED7FFA"/>
    <w:rsid w:val="00EE09D8"/>
    <w:rsid w:val="00EE0BF4"/>
    <w:rsid w:val="00EE2292"/>
    <w:rsid w:val="00EE3B8E"/>
    <w:rsid w:val="00EE43AA"/>
    <w:rsid w:val="00EE734E"/>
    <w:rsid w:val="00EF0419"/>
    <w:rsid w:val="00EF103C"/>
    <w:rsid w:val="00EF1779"/>
    <w:rsid w:val="00EF1D51"/>
    <w:rsid w:val="00EF2342"/>
    <w:rsid w:val="00EF281B"/>
    <w:rsid w:val="00EF365B"/>
    <w:rsid w:val="00EF395B"/>
    <w:rsid w:val="00EF3E58"/>
    <w:rsid w:val="00EF619D"/>
    <w:rsid w:val="00EF6958"/>
    <w:rsid w:val="00EF699A"/>
    <w:rsid w:val="00EF7C9D"/>
    <w:rsid w:val="00EF7D01"/>
    <w:rsid w:val="00F00604"/>
    <w:rsid w:val="00F011CA"/>
    <w:rsid w:val="00F01D72"/>
    <w:rsid w:val="00F02641"/>
    <w:rsid w:val="00F02A19"/>
    <w:rsid w:val="00F03006"/>
    <w:rsid w:val="00F03885"/>
    <w:rsid w:val="00F070C6"/>
    <w:rsid w:val="00F075E7"/>
    <w:rsid w:val="00F079C5"/>
    <w:rsid w:val="00F07B63"/>
    <w:rsid w:val="00F07DF5"/>
    <w:rsid w:val="00F10EC9"/>
    <w:rsid w:val="00F10F1E"/>
    <w:rsid w:val="00F115B9"/>
    <w:rsid w:val="00F11E66"/>
    <w:rsid w:val="00F13263"/>
    <w:rsid w:val="00F13B2E"/>
    <w:rsid w:val="00F13F8F"/>
    <w:rsid w:val="00F14AFC"/>
    <w:rsid w:val="00F14FDE"/>
    <w:rsid w:val="00F15F59"/>
    <w:rsid w:val="00F17D87"/>
    <w:rsid w:val="00F21FFB"/>
    <w:rsid w:val="00F224BF"/>
    <w:rsid w:val="00F22933"/>
    <w:rsid w:val="00F22A91"/>
    <w:rsid w:val="00F23EF7"/>
    <w:rsid w:val="00F24058"/>
    <w:rsid w:val="00F24F23"/>
    <w:rsid w:val="00F25DB0"/>
    <w:rsid w:val="00F268E4"/>
    <w:rsid w:val="00F30023"/>
    <w:rsid w:val="00F31D24"/>
    <w:rsid w:val="00F31E8C"/>
    <w:rsid w:val="00F323F1"/>
    <w:rsid w:val="00F34EB4"/>
    <w:rsid w:val="00F357C2"/>
    <w:rsid w:val="00F36602"/>
    <w:rsid w:val="00F377C7"/>
    <w:rsid w:val="00F40786"/>
    <w:rsid w:val="00F41A80"/>
    <w:rsid w:val="00F42C65"/>
    <w:rsid w:val="00F42E41"/>
    <w:rsid w:val="00F442DE"/>
    <w:rsid w:val="00F44C02"/>
    <w:rsid w:val="00F4704B"/>
    <w:rsid w:val="00F47155"/>
    <w:rsid w:val="00F47B23"/>
    <w:rsid w:val="00F47F00"/>
    <w:rsid w:val="00F50F55"/>
    <w:rsid w:val="00F511EA"/>
    <w:rsid w:val="00F51A43"/>
    <w:rsid w:val="00F53B15"/>
    <w:rsid w:val="00F53E2D"/>
    <w:rsid w:val="00F53F45"/>
    <w:rsid w:val="00F5403A"/>
    <w:rsid w:val="00F5461F"/>
    <w:rsid w:val="00F546EF"/>
    <w:rsid w:val="00F553D0"/>
    <w:rsid w:val="00F55634"/>
    <w:rsid w:val="00F558A1"/>
    <w:rsid w:val="00F564F3"/>
    <w:rsid w:val="00F56A21"/>
    <w:rsid w:val="00F56CF0"/>
    <w:rsid w:val="00F609F1"/>
    <w:rsid w:val="00F61A39"/>
    <w:rsid w:val="00F621BA"/>
    <w:rsid w:val="00F62D78"/>
    <w:rsid w:val="00F631EE"/>
    <w:rsid w:val="00F63A58"/>
    <w:rsid w:val="00F65303"/>
    <w:rsid w:val="00F653EE"/>
    <w:rsid w:val="00F65BCC"/>
    <w:rsid w:val="00F70788"/>
    <w:rsid w:val="00F70AEC"/>
    <w:rsid w:val="00F70F7C"/>
    <w:rsid w:val="00F71421"/>
    <w:rsid w:val="00F71938"/>
    <w:rsid w:val="00F71D0F"/>
    <w:rsid w:val="00F72DA0"/>
    <w:rsid w:val="00F7303E"/>
    <w:rsid w:val="00F737AA"/>
    <w:rsid w:val="00F73894"/>
    <w:rsid w:val="00F73F02"/>
    <w:rsid w:val="00F74603"/>
    <w:rsid w:val="00F74687"/>
    <w:rsid w:val="00F75A2A"/>
    <w:rsid w:val="00F7616E"/>
    <w:rsid w:val="00F76F10"/>
    <w:rsid w:val="00F76F9C"/>
    <w:rsid w:val="00F77EFB"/>
    <w:rsid w:val="00F80D15"/>
    <w:rsid w:val="00F80F7B"/>
    <w:rsid w:val="00F80F9C"/>
    <w:rsid w:val="00F821E2"/>
    <w:rsid w:val="00F8244D"/>
    <w:rsid w:val="00F83ADC"/>
    <w:rsid w:val="00F85D14"/>
    <w:rsid w:val="00F86177"/>
    <w:rsid w:val="00F87BA3"/>
    <w:rsid w:val="00F90058"/>
    <w:rsid w:val="00F95FE2"/>
    <w:rsid w:val="00F96371"/>
    <w:rsid w:val="00F963C3"/>
    <w:rsid w:val="00F97B09"/>
    <w:rsid w:val="00FA0008"/>
    <w:rsid w:val="00FA140E"/>
    <w:rsid w:val="00FA14DE"/>
    <w:rsid w:val="00FA19A6"/>
    <w:rsid w:val="00FA1CB1"/>
    <w:rsid w:val="00FA211B"/>
    <w:rsid w:val="00FA2912"/>
    <w:rsid w:val="00FA2FB6"/>
    <w:rsid w:val="00FA32F2"/>
    <w:rsid w:val="00FA3674"/>
    <w:rsid w:val="00FA3B1E"/>
    <w:rsid w:val="00FA44AB"/>
    <w:rsid w:val="00FA4D42"/>
    <w:rsid w:val="00FA5614"/>
    <w:rsid w:val="00FB0232"/>
    <w:rsid w:val="00FB02F0"/>
    <w:rsid w:val="00FB05D3"/>
    <w:rsid w:val="00FB2D92"/>
    <w:rsid w:val="00FB384B"/>
    <w:rsid w:val="00FB4F0D"/>
    <w:rsid w:val="00FB5C8A"/>
    <w:rsid w:val="00FB60A1"/>
    <w:rsid w:val="00FC0B9F"/>
    <w:rsid w:val="00FC18F8"/>
    <w:rsid w:val="00FC2B2A"/>
    <w:rsid w:val="00FC3134"/>
    <w:rsid w:val="00FC3F09"/>
    <w:rsid w:val="00FC400C"/>
    <w:rsid w:val="00FC449E"/>
    <w:rsid w:val="00FC48B9"/>
    <w:rsid w:val="00FC515C"/>
    <w:rsid w:val="00FC54B6"/>
    <w:rsid w:val="00FC7FE4"/>
    <w:rsid w:val="00FD0239"/>
    <w:rsid w:val="00FD3823"/>
    <w:rsid w:val="00FD3BB4"/>
    <w:rsid w:val="00FD579D"/>
    <w:rsid w:val="00FD59B5"/>
    <w:rsid w:val="00FD6127"/>
    <w:rsid w:val="00FE04DC"/>
    <w:rsid w:val="00FE0F33"/>
    <w:rsid w:val="00FE144D"/>
    <w:rsid w:val="00FE16B2"/>
    <w:rsid w:val="00FE2753"/>
    <w:rsid w:val="00FE37C3"/>
    <w:rsid w:val="00FE3851"/>
    <w:rsid w:val="00FE61D8"/>
    <w:rsid w:val="00FF0607"/>
    <w:rsid w:val="00FF06CD"/>
    <w:rsid w:val="00FF0A1B"/>
    <w:rsid w:val="00FF14BC"/>
    <w:rsid w:val="00FF259B"/>
    <w:rsid w:val="00FF2CF2"/>
    <w:rsid w:val="00FF2EBE"/>
    <w:rsid w:val="00FF41D2"/>
    <w:rsid w:val="00FF50F4"/>
    <w:rsid w:val="00FF56F0"/>
    <w:rsid w:val="00FF6B68"/>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C9E7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B30A60"/>
    <w:pPr>
      <w:spacing w:before="100" w:beforeAutospacing="1" w:after="100" w:afterAutospacing="1"/>
      <w:outlineLvl w:val="0"/>
    </w:pPr>
    <w:rPr>
      <w:rFonts w:ascii="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40A25"/>
    <w:rPr>
      <w:color w:val="0000FF" w:themeColor="hyperlink"/>
      <w:u w:val="single"/>
    </w:rPr>
  </w:style>
  <w:style w:type="paragraph" w:styleId="Paragraphedeliste">
    <w:name w:val="List Paragraph"/>
    <w:basedOn w:val="Normal"/>
    <w:uiPriority w:val="34"/>
    <w:qFormat/>
    <w:rsid w:val="00B94374"/>
    <w:pPr>
      <w:ind w:left="720"/>
      <w:contextualSpacing/>
    </w:pPr>
  </w:style>
  <w:style w:type="character" w:styleId="Marquedecommentaire">
    <w:name w:val="annotation reference"/>
    <w:basedOn w:val="Policepardfaut"/>
    <w:uiPriority w:val="99"/>
    <w:semiHidden/>
    <w:unhideWhenUsed/>
    <w:rsid w:val="00643AAC"/>
    <w:rPr>
      <w:sz w:val="16"/>
      <w:szCs w:val="16"/>
    </w:rPr>
  </w:style>
  <w:style w:type="paragraph" w:styleId="Commentaire">
    <w:name w:val="annotation text"/>
    <w:basedOn w:val="Normal"/>
    <w:link w:val="CommentaireCar"/>
    <w:uiPriority w:val="99"/>
    <w:unhideWhenUsed/>
    <w:rsid w:val="00643AAC"/>
    <w:rPr>
      <w:sz w:val="20"/>
      <w:szCs w:val="20"/>
    </w:rPr>
  </w:style>
  <w:style w:type="character" w:customStyle="1" w:styleId="CommentaireCar">
    <w:name w:val="Commentaire Car"/>
    <w:basedOn w:val="Policepardfaut"/>
    <w:link w:val="Commentaire"/>
    <w:uiPriority w:val="99"/>
    <w:rsid w:val="00643AAC"/>
    <w:rPr>
      <w:sz w:val="20"/>
      <w:szCs w:val="20"/>
    </w:rPr>
  </w:style>
  <w:style w:type="paragraph" w:styleId="Objetducommentaire">
    <w:name w:val="annotation subject"/>
    <w:basedOn w:val="Commentaire"/>
    <w:next w:val="Commentaire"/>
    <w:link w:val="ObjetducommentaireCar"/>
    <w:uiPriority w:val="99"/>
    <w:semiHidden/>
    <w:unhideWhenUsed/>
    <w:rsid w:val="00643AAC"/>
    <w:rPr>
      <w:b/>
      <w:bCs/>
    </w:rPr>
  </w:style>
  <w:style w:type="character" w:customStyle="1" w:styleId="ObjetducommentaireCar">
    <w:name w:val="Objet du commentaire Car"/>
    <w:basedOn w:val="CommentaireCar"/>
    <w:link w:val="Objetducommentaire"/>
    <w:uiPriority w:val="99"/>
    <w:semiHidden/>
    <w:rsid w:val="00643AAC"/>
    <w:rPr>
      <w:b/>
      <w:bCs/>
      <w:sz w:val="20"/>
      <w:szCs w:val="20"/>
    </w:rPr>
  </w:style>
  <w:style w:type="paragraph" w:styleId="Textedebulles">
    <w:name w:val="Balloon Text"/>
    <w:basedOn w:val="Normal"/>
    <w:link w:val="TextedebullesCar"/>
    <w:uiPriority w:val="99"/>
    <w:semiHidden/>
    <w:unhideWhenUsed/>
    <w:rsid w:val="00643AAC"/>
    <w:rPr>
      <w:rFonts w:ascii="Tahoma" w:hAnsi="Tahoma" w:cs="Tahoma"/>
      <w:sz w:val="16"/>
      <w:szCs w:val="16"/>
    </w:rPr>
  </w:style>
  <w:style w:type="character" w:customStyle="1" w:styleId="TextedebullesCar">
    <w:name w:val="Texte de bulles Car"/>
    <w:basedOn w:val="Policepardfaut"/>
    <w:link w:val="Textedebulles"/>
    <w:uiPriority w:val="99"/>
    <w:semiHidden/>
    <w:rsid w:val="00643AAC"/>
    <w:rPr>
      <w:rFonts w:ascii="Tahoma" w:hAnsi="Tahoma" w:cs="Tahoma"/>
      <w:sz w:val="16"/>
      <w:szCs w:val="16"/>
    </w:rPr>
  </w:style>
  <w:style w:type="paragraph" w:styleId="Bibliographie">
    <w:name w:val="Bibliography"/>
    <w:basedOn w:val="Normal"/>
    <w:next w:val="Normal"/>
    <w:uiPriority w:val="37"/>
    <w:unhideWhenUsed/>
    <w:rsid w:val="008240AF"/>
    <w:rPr>
      <w:rFonts w:ascii="Calibri" w:eastAsia="MS Mincho" w:hAnsi="Calibri" w:cs="Times New Roman"/>
    </w:rPr>
  </w:style>
  <w:style w:type="paragraph" w:customStyle="1" w:styleId="ACSi-affiliation">
    <w:name w:val="ACSi-affiliation"/>
    <w:basedOn w:val="Normal"/>
    <w:rsid w:val="00B0641D"/>
    <w:pPr>
      <w:jc w:val="center"/>
    </w:pPr>
    <w:rPr>
      <w:rFonts w:ascii="Times New Roman" w:eastAsia="MS Mincho" w:hAnsi="Times New Roman" w:cs="Times New Roman"/>
      <w:i/>
      <w:sz w:val="20"/>
      <w:szCs w:val="20"/>
      <w:lang w:val="en-US" w:eastAsia="en-US"/>
    </w:rPr>
  </w:style>
  <w:style w:type="character" w:styleId="Appelnotedebasdep">
    <w:name w:val="footnote reference"/>
    <w:uiPriority w:val="99"/>
    <w:semiHidden/>
    <w:rsid w:val="00E3006F"/>
    <w:rPr>
      <w:vertAlign w:val="superscript"/>
    </w:rPr>
  </w:style>
  <w:style w:type="character" w:customStyle="1" w:styleId="Ukotvenpoznmkypodarou">
    <w:name w:val="Ukotvení poznámky pod čarou"/>
    <w:rsid w:val="00E3006F"/>
    <w:rPr>
      <w:vertAlign w:val="superscript"/>
    </w:rPr>
  </w:style>
  <w:style w:type="paragraph" w:customStyle="1" w:styleId="Poznmkapodarou">
    <w:name w:val="Poznámka pod čarou"/>
    <w:basedOn w:val="Normal"/>
    <w:rsid w:val="00E3006F"/>
    <w:pPr>
      <w:suppressAutoHyphens/>
      <w:spacing w:after="120"/>
      <w:jc w:val="both"/>
    </w:pPr>
    <w:rPr>
      <w:rFonts w:ascii="Times New Roman" w:eastAsia="MS Mincho" w:hAnsi="Times New Roman" w:cs="Times New Roman"/>
      <w:szCs w:val="20"/>
      <w:lang w:val="en-US" w:eastAsia="en-US"/>
    </w:rPr>
  </w:style>
  <w:style w:type="paragraph" w:styleId="Notedebasdepage">
    <w:name w:val="footnote text"/>
    <w:basedOn w:val="Normal"/>
    <w:link w:val="NotedebasdepageCar"/>
    <w:uiPriority w:val="99"/>
    <w:unhideWhenUsed/>
    <w:rsid w:val="00130E1C"/>
  </w:style>
  <w:style w:type="character" w:customStyle="1" w:styleId="NotedebasdepageCar">
    <w:name w:val="Note de bas de page Car"/>
    <w:basedOn w:val="Policepardfaut"/>
    <w:link w:val="Notedebasdepage"/>
    <w:uiPriority w:val="99"/>
    <w:rsid w:val="00130E1C"/>
  </w:style>
  <w:style w:type="paragraph" w:customStyle="1" w:styleId="Figurecaption">
    <w:name w:val="Figure caption"/>
    <w:basedOn w:val="Normal"/>
    <w:next w:val="Normal"/>
    <w:qFormat/>
    <w:rsid w:val="003D61EB"/>
    <w:pPr>
      <w:spacing w:before="240" w:line="360" w:lineRule="auto"/>
    </w:pPr>
    <w:rPr>
      <w:rFonts w:ascii="Times New Roman" w:eastAsia="Times New Roman" w:hAnsi="Times New Roman" w:cs="Times New Roman"/>
      <w:lang w:val="en-GB" w:eastAsia="en-GB"/>
    </w:rPr>
  </w:style>
  <w:style w:type="character" w:styleId="Accentuation">
    <w:name w:val="Emphasis"/>
    <w:basedOn w:val="Policepardfaut"/>
    <w:uiPriority w:val="20"/>
    <w:qFormat/>
    <w:rsid w:val="00D43030"/>
    <w:rPr>
      <w:i/>
      <w:iCs/>
    </w:rPr>
  </w:style>
  <w:style w:type="paragraph" w:customStyle="1" w:styleId="Newparagraph">
    <w:name w:val="New paragraph"/>
    <w:basedOn w:val="Normal"/>
    <w:qFormat/>
    <w:rsid w:val="00851F24"/>
    <w:pPr>
      <w:spacing w:line="480" w:lineRule="auto"/>
      <w:ind w:firstLine="720"/>
    </w:pPr>
    <w:rPr>
      <w:rFonts w:ascii="Times New Roman" w:eastAsia="Times New Roman" w:hAnsi="Times New Roman" w:cs="Times New Roman"/>
      <w:lang w:val="en-GB" w:eastAsia="en-GB"/>
    </w:rPr>
  </w:style>
  <w:style w:type="paragraph" w:customStyle="1" w:styleId="Normal1">
    <w:name w:val="Normal1"/>
    <w:rsid w:val="00532F84"/>
    <w:pPr>
      <w:pBdr>
        <w:top w:val="nil"/>
        <w:left w:val="nil"/>
        <w:bottom w:val="nil"/>
        <w:right w:val="nil"/>
        <w:between w:val="nil"/>
      </w:pBdr>
    </w:pPr>
    <w:rPr>
      <w:rFonts w:ascii="Times New Roman" w:eastAsia="Times New Roman" w:hAnsi="Times New Roman" w:cs="Times New Roman"/>
      <w:color w:val="000000"/>
      <w:sz w:val="20"/>
      <w:szCs w:val="20"/>
      <w:lang w:val="en-US"/>
    </w:rPr>
  </w:style>
  <w:style w:type="paragraph" w:customStyle="1" w:styleId="Paragraph">
    <w:name w:val="Paragraph"/>
    <w:basedOn w:val="Normal"/>
    <w:next w:val="Newparagraph"/>
    <w:qFormat/>
    <w:rsid w:val="00833D21"/>
    <w:pPr>
      <w:widowControl w:val="0"/>
      <w:spacing w:before="240" w:line="480" w:lineRule="auto"/>
    </w:pPr>
    <w:rPr>
      <w:rFonts w:ascii="Times New Roman" w:eastAsia="Times New Roman" w:hAnsi="Times New Roman" w:cs="Times New Roman"/>
      <w:lang w:val="en-GB" w:eastAsia="en-GB"/>
    </w:rPr>
  </w:style>
  <w:style w:type="paragraph" w:styleId="Rvision">
    <w:name w:val="Revision"/>
    <w:hidden/>
    <w:uiPriority w:val="99"/>
    <w:semiHidden/>
    <w:rsid w:val="00A22A77"/>
  </w:style>
  <w:style w:type="paragraph" w:styleId="Pieddepage">
    <w:name w:val="footer"/>
    <w:basedOn w:val="Normal"/>
    <w:link w:val="PieddepageCar"/>
    <w:uiPriority w:val="99"/>
    <w:unhideWhenUsed/>
    <w:rsid w:val="00A22A77"/>
    <w:pPr>
      <w:tabs>
        <w:tab w:val="center" w:pos="4536"/>
        <w:tab w:val="right" w:pos="9072"/>
      </w:tabs>
    </w:pPr>
  </w:style>
  <w:style w:type="character" w:customStyle="1" w:styleId="PieddepageCar">
    <w:name w:val="Pied de page Car"/>
    <w:basedOn w:val="Policepardfaut"/>
    <w:link w:val="Pieddepage"/>
    <w:uiPriority w:val="99"/>
    <w:rsid w:val="00A22A77"/>
  </w:style>
  <w:style w:type="character" w:styleId="Numrodepage">
    <w:name w:val="page number"/>
    <w:basedOn w:val="Policepardfaut"/>
    <w:uiPriority w:val="99"/>
    <w:semiHidden/>
    <w:unhideWhenUsed/>
    <w:rsid w:val="00A22A77"/>
  </w:style>
  <w:style w:type="paragraph" w:styleId="Retraitcorpsdetexte2">
    <w:name w:val="Body Text Indent 2"/>
    <w:basedOn w:val="Normal"/>
    <w:link w:val="Retraitcorpsdetexte2Car"/>
    <w:semiHidden/>
    <w:rsid w:val="009863D9"/>
    <w:pPr>
      <w:ind w:firstLine="284"/>
      <w:jc w:val="both"/>
    </w:pPr>
    <w:rPr>
      <w:rFonts w:ascii="Times New Roman" w:eastAsia="Times New Roman" w:hAnsi="Times New Roman" w:cs="Times New Roman"/>
      <w:sz w:val="20"/>
      <w:lang w:val="en-GB"/>
    </w:rPr>
  </w:style>
  <w:style w:type="character" w:customStyle="1" w:styleId="Retraitcorpsdetexte2Car">
    <w:name w:val="Retrait corps de texte 2 Car"/>
    <w:basedOn w:val="Policepardfaut"/>
    <w:link w:val="Retraitcorpsdetexte2"/>
    <w:semiHidden/>
    <w:rsid w:val="009863D9"/>
    <w:rPr>
      <w:rFonts w:ascii="Times New Roman" w:eastAsia="Times New Roman" w:hAnsi="Times New Roman" w:cs="Times New Roman"/>
      <w:sz w:val="20"/>
      <w:lang w:val="en-GB"/>
    </w:rPr>
  </w:style>
  <w:style w:type="character" w:customStyle="1" w:styleId="Titre1Car">
    <w:name w:val="Titre 1 Car"/>
    <w:basedOn w:val="Policepardfaut"/>
    <w:link w:val="Titre1"/>
    <w:uiPriority w:val="9"/>
    <w:rsid w:val="00B30A60"/>
    <w:rPr>
      <w:rFonts w:ascii="Times New Roman" w:hAnsi="Times New Roman" w:cs="Times New Roman"/>
      <w:b/>
      <w:bCs/>
      <w:kern w:val="36"/>
      <w:sz w:val="48"/>
      <w:szCs w:val="48"/>
    </w:rPr>
  </w:style>
  <w:style w:type="character" w:styleId="CitationHTML">
    <w:name w:val="HTML Cite"/>
    <w:basedOn w:val="Policepardfaut"/>
    <w:uiPriority w:val="99"/>
    <w:semiHidden/>
    <w:unhideWhenUsed/>
    <w:rsid w:val="00B30A60"/>
    <w:rPr>
      <w:i/>
      <w:iCs/>
    </w:rPr>
  </w:style>
  <w:style w:type="paragraph" w:styleId="Corpsdetexte">
    <w:name w:val="Body Text"/>
    <w:basedOn w:val="Normal"/>
    <w:link w:val="CorpsdetexteCar"/>
    <w:uiPriority w:val="99"/>
    <w:unhideWhenUsed/>
    <w:rsid w:val="002D3F40"/>
    <w:pPr>
      <w:spacing w:after="120"/>
    </w:pPr>
  </w:style>
  <w:style w:type="character" w:customStyle="1" w:styleId="CorpsdetexteCar">
    <w:name w:val="Corps de texte Car"/>
    <w:basedOn w:val="Policepardfaut"/>
    <w:link w:val="Corpsdetexte"/>
    <w:uiPriority w:val="99"/>
    <w:rsid w:val="002D3F40"/>
  </w:style>
  <w:style w:type="paragraph" w:styleId="Notedefin">
    <w:name w:val="endnote text"/>
    <w:basedOn w:val="Normal"/>
    <w:link w:val="NotedefinCar"/>
    <w:uiPriority w:val="99"/>
    <w:semiHidden/>
    <w:unhideWhenUsed/>
    <w:rsid w:val="002C564A"/>
    <w:rPr>
      <w:sz w:val="20"/>
      <w:szCs w:val="20"/>
    </w:rPr>
  </w:style>
  <w:style w:type="character" w:customStyle="1" w:styleId="NotedefinCar">
    <w:name w:val="Note de fin Car"/>
    <w:basedOn w:val="Policepardfaut"/>
    <w:link w:val="Notedefin"/>
    <w:uiPriority w:val="99"/>
    <w:semiHidden/>
    <w:rsid w:val="002C564A"/>
    <w:rPr>
      <w:sz w:val="20"/>
      <w:szCs w:val="20"/>
    </w:rPr>
  </w:style>
  <w:style w:type="character" w:styleId="Appeldenotedefin">
    <w:name w:val="endnote reference"/>
    <w:basedOn w:val="Policepardfaut"/>
    <w:uiPriority w:val="99"/>
    <w:semiHidden/>
    <w:unhideWhenUsed/>
    <w:rsid w:val="002C564A"/>
    <w:rPr>
      <w:vertAlign w:val="superscript"/>
    </w:rPr>
  </w:style>
  <w:style w:type="character" w:customStyle="1" w:styleId="Onopgelostemelding1">
    <w:name w:val="Onopgeloste melding1"/>
    <w:basedOn w:val="Policepardfaut"/>
    <w:uiPriority w:val="99"/>
    <w:semiHidden/>
    <w:unhideWhenUsed/>
    <w:rsid w:val="004676EF"/>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B30A60"/>
    <w:pPr>
      <w:spacing w:before="100" w:beforeAutospacing="1" w:after="100" w:afterAutospacing="1"/>
      <w:outlineLvl w:val="0"/>
    </w:pPr>
    <w:rPr>
      <w:rFonts w:ascii="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40A25"/>
    <w:rPr>
      <w:color w:val="0000FF" w:themeColor="hyperlink"/>
      <w:u w:val="single"/>
    </w:rPr>
  </w:style>
  <w:style w:type="paragraph" w:styleId="Paragraphedeliste">
    <w:name w:val="List Paragraph"/>
    <w:basedOn w:val="Normal"/>
    <w:uiPriority w:val="34"/>
    <w:qFormat/>
    <w:rsid w:val="00B94374"/>
    <w:pPr>
      <w:ind w:left="720"/>
      <w:contextualSpacing/>
    </w:pPr>
  </w:style>
  <w:style w:type="character" w:styleId="Marquedecommentaire">
    <w:name w:val="annotation reference"/>
    <w:basedOn w:val="Policepardfaut"/>
    <w:uiPriority w:val="99"/>
    <w:semiHidden/>
    <w:unhideWhenUsed/>
    <w:rsid w:val="00643AAC"/>
    <w:rPr>
      <w:sz w:val="16"/>
      <w:szCs w:val="16"/>
    </w:rPr>
  </w:style>
  <w:style w:type="paragraph" w:styleId="Commentaire">
    <w:name w:val="annotation text"/>
    <w:basedOn w:val="Normal"/>
    <w:link w:val="CommentaireCar"/>
    <w:uiPriority w:val="99"/>
    <w:unhideWhenUsed/>
    <w:rsid w:val="00643AAC"/>
    <w:rPr>
      <w:sz w:val="20"/>
      <w:szCs w:val="20"/>
    </w:rPr>
  </w:style>
  <w:style w:type="character" w:customStyle="1" w:styleId="CommentaireCar">
    <w:name w:val="Commentaire Car"/>
    <w:basedOn w:val="Policepardfaut"/>
    <w:link w:val="Commentaire"/>
    <w:uiPriority w:val="99"/>
    <w:rsid w:val="00643AAC"/>
    <w:rPr>
      <w:sz w:val="20"/>
      <w:szCs w:val="20"/>
    </w:rPr>
  </w:style>
  <w:style w:type="paragraph" w:styleId="Objetducommentaire">
    <w:name w:val="annotation subject"/>
    <w:basedOn w:val="Commentaire"/>
    <w:next w:val="Commentaire"/>
    <w:link w:val="ObjetducommentaireCar"/>
    <w:uiPriority w:val="99"/>
    <w:semiHidden/>
    <w:unhideWhenUsed/>
    <w:rsid w:val="00643AAC"/>
    <w:rPr>
      <w:b/>
      <w:bCs/>
    </w:rPr>
  </w:style>
  <w:style w:type="character" w:customStyle="1" w:styleId="ObjetducommentaireCar">
    <w:name w:val="Objet du commentaire Car"/>
    <w:basedOn w:val="CommentaireCar"/>
    <w:link w:val="Objetducommentaire"/>
    <w:uiPriority w:val="99"/>
    <w:semiHidden/>
    <w:rsid w:val="00643AAC"/>
    <w:rPr>
      <w:b/>
      <w:bCs/>
      <w:sz w:val="20"/>
      <w:szCs w:val="20"/>
    </w:rPr>
  </w:style>
  <w:style w:type="paragraph" w:styleId="Textedebulles">
    <w:name w:val="Balloon Text"/>
    <w:basedOn w:val="Normal"/>
    <w:link w:val="TextedebullesCar"/>
    <w:uiPriority w:val="99"/>
    <w:semiHidden/>
    <w:unhideWhenUsed/>
    <w:rsid w:val="00643AAC"/>
    <w:rPr>
      <w:rFonts w:ascii="Tahoma" w:hAnsi="Tahoma" w:cs="Tahoma"/>
      <w:sz w:val="16"/>
      <w:szCs w:val="16"/>
    </w:rPr>
  </w:style>
  <w:style w:type="character" w:customStyle="1" w:styleId="TextedebullesCar">
    <w:name w:val="Texte de bulles Car"/>
    <w:basedOn w:val="Policepardfaut"/>
    <w:link w:val="Textedebulles"/>
    <w:uiPriority w:val="99"/>
    <w:semiHidden/>
    <w:rsid w:val="00643AAC"/>
    <w:rPr>
      <w:rFonts w:ascii="Tahoma" w:hAnsi="Tahoma" w:cs="Tahoma"/>
      <w:sz w:val="16"/>
      <w:szCs w:val="16"/>
    </w:rPr>
  </w:style>
  <w:style w:type="paragraph" w:styleId="Bibliographie">
    <w:name w:val="Bibliography"/>
    <w:basedOn w:val="Normal"/>
    <w:next w:val="Normal"/>
    <w:uiPriority w:val="37"/>
    <w:unhideWhenUsed/>
    <w:rsid w:val="008240AF"/>
    <w:rPr>
      <w:rFonts w:ascii="Calibri" w:eastAsia="MS Mincho" w:hAnsi="Calibri" w:cs="Times New Roman"/>
    </w:rPr>
  </w:style>
  <w:style w:type="paragraph" w:customStyle="1" w:styleId="ACSi-affiliation">
    <w:name w:val="ACSi-affiliation"/>
    <w:basedOn w:val="Normal"/>
    <w:rsid w:val="00B0641D"/>
    <w:pPr>
      <w:jc w:val="center"/>
    </w:pPr>
    <w:rPr>
      <w:rFonts w:ascii="Times New Roman" w:eastAsia="MS Mincho" w:hAnsi="Times New Roman" w:cs="Times New Roman"/>
      <w:i/>
      <w:sz w:val="20"/>
      <w:szCs w:val="20"/>
      <w:lang w:val="en-US" w:eastAsia="en-US"/>
    </w:rPr>
  </w:style>
  <w:style w:type="character" w:styleId="Appelnotedebasdep">
    <w:name w:val="footnote reference"/>
    <w:uiPriority w:val="99"/>
    <w:semiHidden/>
    <w:rsid w:val="00E3006F"/>
    <w:rPr>
      <w:vertAlign w:val="superscript"/>
    </w:rPr>
  </w:style>
  <w:style w:type="character" w:customStyle="1" w:styleId="Ukotvenpoznmkypodarou">
    <w:name w:val="Ukotvení poznámky pod čarou"/>
    <w:rsid w:val="00E3006F"/>
    <w:rPr>
      <w:vertAlign w:val="superscript"/>
    </w:rPr>
  </w:style>
  <w:style w:type="paragraph" w:customStyle="1" w:styleId="Poznmkapodarou">
    <w:name w:val="Poznámka pod čarou"/>
    <w:basedOn w:val="Normal"/>
    <w:rsid w:val="00E3006F"/>
    <w:pPr>
      <w:suppressAutoHyphens/>
      <w:spacing w:after="120"/>
      <w:jc w:val="both"/>
    </w:pPr>
    <w:rPr>
      <w:rFonts w:ascii="Times New Roman" w:eastAsia="MS Mincho" w:hAnsi="Times New Roman" w:cs="Times New Roman"/>
      <w:szCs w:val="20"/>
      <w:lang w:val="en-US" w:eastAsia="en-US"/>
    </w:rPr>
  </w:style>
  <w:style w:type="paragraph" w:styleId="Notedebasdepage">
    <w:name w:val="footnote text"/>
    <w:basedOn w:val="Normal"/>
    <w:link w:val="NotedebasdepageCar"/>
    <w:uiPriority w:val="99"/>
    <w:unhideWhenUsed/>
    <w:rsid w:val="00130E1C"/>
  </w:style>
  <w:style w:type="character" w:customStyle="1" w:styleId="NotedebasdepageCar">
    <w:name w:val="Note de bas de page Car"/>
    <w:basedOn w:val="Policepardfaut"/>
    <w:link w:val="Notedebasdepage"/>
    <w:uiPriority w:val="99"/>
    <w:rsid w:val="00130E1C"/>
  </w:style>
  <w:style w:type="paragraph" w:customStyle="1" w:styleId="Figurecaption">
    <w:name w:val="Figure caption"/>
    <w:basedOn w:val="Normal"/>
    <w:next w:val="Normal"/>
    <w:qFormat/>
    <w:rsid w:val="003D61EB"/>
    <w:pPr>
      <w:spacing w:before="240" w:line="360" w:lineRule="auto"/>
    </w:pPr>
    <w:rPr>
      <w:rFonts w:ascii="Times New Roman" w:eastAsia="Times New Roman" w:hAnsi="Times New Roman" w:cs="Times New Roman"/>
      <w:lang w:val="en-GB" w:eastAsia="en-GB"/>
    </w:rPr>
  </w:style>
  <w:style w:type="character" w:styleId="Accentuation">
    <w:name w:val="Emphasis"/>
    <w:basedOn w:val="Policepardfaut"/>
    <w:uiPriority w:val="20"/>
    <w:qFormat/>
    <w:rsid w:val="00D43030"/>
    <w:rPr>
      <w:i/>
      <w:iCs/>
    </w:rPr>
  </w:style>
  <w:style w:type="paragraph" w:customStyle="1" w:styleId="Newparagraph">
    <w:name w:val="New paragraph"/>
    <w:basedOn w:val="Normal"/>
    <w:qFormat/>
    <w:rsid w:val="00851F24"/>
    <w:pPr>
      <w:spacing w:line="480" w:lineRule="auto"/>
      <w:ind w:firstLine="720"/>
    </w:pPr>
    <w:rPr>
      <w:rFonts w:ascii="Times New Roman" w:eastAsia="Times New Roman" w:hAnsi="Times New Roman" w:cs="Times New Roman"/>
      <w:lang w:val="en-GB" w:eastAsia="en-GB"/>
    </w:rPr>
  </w:style>
  <w:style w:type="paragraph" w:customStyle="1" w:styleId="Normal1">
    <w:name w:val="Normal1"/>
    <w:rsid w:val="00532F84"/>
    <w:pPr>
      <w:pBdr>
        <w:top w:val="nil"/>
        <w:left w:val="nil"/>
        <w:bottom w:val="nil"/>
        <w:right w:val="nil"/>
        <w:between w:val="nil"/>
      </w:pBdr>
    </w:pPr>
    <w:rPr>
      <w:rFonts w:ascii="Times New Roman" w:eastAsia="Times New Roman" w:hAnsi="Times New Roman" w:cs="Times New Roman"/>
      <w:color w:val="000000"/>
      <w:sz w:val="20"/>
      <w:szCs w:val="20"/>
      <w:lang w:val="en-US"/>
    </w:rPr>
  </w:style>
  <w:style w:type="paragraph" w:customStyle="1" w:styleId="Paragraph">
    <w:name w:val="Paragraph"/>
    <w:basedOn w:val="Normal"/>
    <w:next w:val="Newparagraph"/>
    <w:qFormat/>
    <w:rsid w:val="00833D21"/>
    <w:pPr>
      <w:widowControl w:val="0"/>
      <w:spacing w:before="240" w:line="480" w:lineRule="auto"/>
    </w:pPr>
    <w:rPr>
      <w:rFonts w:ascii="Times New Roman" w:eastAsia="Times New Roman" w:hAnsi="Times New Roman" w:cs="Times New Roman"/>
      <w:lang w:val="en-GB" w:eastAsia="en-GB"/>
    </w:rPr>
  </w:style>
  <w:style w:type="paragraph" w:styleId="Rvision">
    <w:name w:val="Revision"/>
    <w:hidden/>
    <w:uiPriority w:val="99"/>
    <w:semiHidden/>
    <w:rsid w:val="00A22A77"/>
  </w:style>
  <w:style w:type="paragraph" w:styleId="Pieddepage">
    <w:name w:val="footer"/>
    <w:basedOn w:val="Normal"/>
    <w:link w:val="PieddepageCar"/>
    <w:uiPriority w:val="99"/>
    <w:unhideWhenUsed/>
    <w:rsid w:val="00A22A77"/>
    <w:pPr>
      <w:tabs>
        <w:tab w:val="center" w:pos="4536"/>
        <w:tab w:val="right" w:pos="9072"/>
      </w:tabs>
    </w:pPr>
  </w:style>
  <w:style w:type="character" w:customStyle="1" w:styleId="PieddepageCar">
    <w:name w:val="Pied de page Car"/>
    <w:basedOn w:val="Policepardfaut"/>
    <w:link w:val="Pieddepage"/>
    <w:uiPriority w:val="99"/>
    <w:rsid w:val="00A22A77"/>
  </w:style>
  <w:style w:type="character" w:styleId="Numrodepage">
    <w:name w:val="page number"/>
    <w:basedOn w:val="Policepardfaut"/>
    <w:uiPriority w:val="99"/>
    <w:semiHidden/>
    <w:unhideWhenUsed/>
    <w:rsid w:val="00A22A77"/>
  </w:style>
  <w:style w:type="paragraph" w:styleId="Retraitcorpsdetexte2">
    <w:name w:val="Body Text Indent 2"/>
    <w:basedOn w:val="Normal"/>
    <w:link w:val="Retraitcorpsdetexte2Car"/>
    <w:semiHidden/>
    <w:rsid w:val="009863D9"/>
    <w:pPr>
      <w:ind w:firstLine="284"/>
      <w:jc w:val="both"/>
    </w:pPr>
    <w:rPr>
      <w:rFonts w:ascii="Times New Roman" w:eastAsia="Times New Roman" w:hAnsi="Times New Roman" w:cs="Times New Roman"/>
      <w:sz w:val="20"/>
      <w:lang w:val="en-GB"/>
    </w:rPr>
  </w:style>
  <w:style w:type="character" w:customStyle="1" w:styleId="Retraitcorpsdetexte2Car">
    <w:name w:val="Retrait corps de texte 2 Car"/>
    <w:basedOn w:val="Policepardfaut"/>
    <w:link w:val="Retraitcorpsdetexte2"/>
    <w:semiHidden/>
    <w:rsid w:val="009863D9"/>
    <w:rPr>
      <w:rFonts w:ascii="Times New Roman" w:eastAsia="Times New Roman" w:hAnsi="Times New Roman" w:cs="Times New Roman"/>
      <w:sz w:val="20"/>
      <w:lang w:val="en-GB"/>
    </w:rPr>
  </w:style>
  <w:style w:type="character" w:customStyle="1" w:styleId="Titre1Car">
    <w:name w:val="Titre 1 Car"/>
    <w:basedOn w:val="Policepardfaut"/>
    <w:link w:val="Titre1"/>
    <w:uiPriority w:val="9"/>
    <w:rsid w:val="00B30A60"/>
    <w:rPr>
      <w:rFonts w:ascii="Times New Roman" w:hAnsi="Times New Roman" w:cs="Times New Roman"/>
      <w:b/>
      <w:bCs/>
      <w:kern w:val="36"/>
      <w:sz w:val="48"/>
      <w:szCs w:val="48"/>
    </w:rPr>
  </w:style>
  <w:style w:type="character" w:styleId="CitationHTML">
    <w:name w:val="HTML Cite"/>
    <w:basedOn w:val="Policepardfaut"/>
    <w:uiPriority w:val="99"/>
    <w:semiHidden/>
    <w:unhideWhenUsed/>
    <w:rsid w:val="00B30A60"/>
    <w:rPr>
      <w:i/>
      <w:iCs/>
    </w:rPr>
  </w:style>
  <w:style w:type="paragraph" w:styleId="Corpsdetexte">
    <w:name w:val="Body Text"/>
    <w:basedOn w:val="Normal"/>
    <w:link w:val="CorpsdetexteCar"/>
    <w:uiPriority w:val="99"/>
    <w:unhideWhenUsed/>
    <w:rsid w:val="002D3F40"/>
    <w:pPr>
      <w:spacing w:after="120"/>
    </w:pPr>
  </w:style>
  <w:style w:type="character" w:customStyle="1" w:styleId="CorpsdetexteCar">
    <w:name w:val="Corps de texte Car"/>
    <w:basedOn w:val="Policepardfaut"/>
    <w:link w:val="Corpsdetexte"/>
    <w:uiPriority w:val="99"/>
    <w:rsid w:val="002D3F40"/>
  </w:style>
  <w:style w:type="paragraph" w:styleId="Notedefin">
    <w:name w:val="endnote text"/>
    <w:basedOn w:val="Normal"/>
    <w:link w:val="NotedefinCar"/>
    <w:uiPriority w:val="99"/>
    <w:semiHidden/>
    <w:unhideWhenUsed/>
    <w:rsid w:val="002C564A"/>
    <w:rPr>
      <w:sz w:val="20"/>
      <w:szCs w:val="20"/>
    </w:rPr>
  </w:style>
  <w:style w:type="character" w:customStyle="1" w:styleId="NotedefinCar">
    <w:name w:val="Note de fin Car"/>
    <w:basedOn w:val="Policepardfaut"/>
    <w:link w:val="Notedefin"/>
    <w:uiPriority w:val="99"/>
    <w:semiHidden/>
    <w:rsid w:val="002C564A"/>
    <w:rPr>
      <w:sz w:val="20"/>
      <w:szCs w:val="20"/>
    </w:rPr>
  </w:style>
  <w:style w:type="character" w:styleId="Appeldenotedefin">
    <w:name w:val="endnote reference"/>
    <w:basedOn w:val="Policepardfaut"/>
    <w:uiPriority w:val="99"/>
    <w:semiHidden/>
    <w:unhideWhenUsed/>
    <w:rsid w:val="002C564A"/>
    <w:rPr>
      <w:vertAlign w:val="superscript"/>
    </w:rPr>
  </w:style>
  <w:style w:type="character" w:customStyle="1" w:styleId="Onopgelostemelding1">
    <w:name w:val="Onopgeloste melding1"/>
    <w:basedOn w:val="Policepardfaut"/>
    <w:uiPriority w:val="99"/>
    <w:semiHidden/>
    <w:unhideWhenUsed/>
    <w:rsid w:val="004676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756">
      <w:bodyDiv w:val="1"/>
      <w:marLeft w:val="0"/>
      <w:marRight w:val="0"/>
      <w:marTop w:val="0"/>
      <w:marBottom w:val="0"/>
      <w:divBdr>
        <w:top w:val="none" w:sz="0" w:space="0" w:color="auto"/>
        <w:left w:val="none" w:sz="0" w:space="0" w:color="auto"/>
        <w:bottom w:val="none" w:sz="0" w:space="0" w:color="auto"/>
        <w:right w:val="none" w:sz="0" w:space="0" w:color="auto"/>
      </w:divBdr>
    </w:div>
    <w:div w:id="15884127">
      <w:bodyDiv w:val="1"/>
      <w:marLeft w:val="0"/>
      <w:marRight w:val="0"/>
      <w:marTop w:val="0"/>
      <w:marBottom w:val="0"/>
      <w:divBdr>
        <w:top w:val="none" w:sz="0" w:space="0" w:color="auto"/>
        <w:left w:val="none" w:sz="0" w:space="0" w:color="auto"/>
        <w:bottom w:val="none" w:sz="0" w:space="0" w:color="auto"/>
        <w:right w:val="none" w:sz="0" w:space="0" w:color="auto"/>
      </w:divBdr>
    </w:div>
    <w:div w:id="28800605">
      <w:bodyDiv w:val="1"/>
      <w:marLeft w:val="0"/>
      <w:marRight w:val="0"/>
      <w:marTop w:val="0"/>
      <w:marBottom w:val="0"/>
      <w:divBdr>
        <w:top w:val="none" w:sz="0" w:space="0" w:color="auto"/>
        <w:left w:val="none" w:sz="0" w:space="0" w:color="auto"/>
        <w:bottom w:val="none" w:sz="0" w:space="0" w:color="auto"/>
        <w:right w:val="none" w:sz="0" w:space="0" w:color="auto"/>
      </w:divBdr>
    </w:div>
    <w:div w:id="106849641">
      <w:bodyDiv w:val="1"/>
      <w:marLeft w:val="0"/>
      <w:marRight w:val="0"/>
      <w:marTop w:val="0"/>
      <w:marBottom w:val="0"/>
      <w:divBdr>
        <w:top w:val="none" w:sz="0" w:space="0" w:color="auto"/>
        <w:left w:val="none" w:sz="0" w:space="0" w:color="auto"/>
        <w:bottom w:val="none" w:sz="0" w:space="0" w:color="auto"/>
        <w:right w:val="none" w:sz="0" w:space="0" w:color="auto"/>
      </w:divBdr>
    </w:div>
    <w:div w:id="293485189">
      <w:bodyDiv w:val="1"/>
      <w:marLeft w:val="0"/>
      <w:marRight w:val="0"/>
      <w:marTop w:val="0"/>
      <w:marBottom w:val="0"/>
      <w:divBdr>
        <w:top w:val="none" w:sz="0" w:space="0" w:color="auto"/>
        <w:left w:val="none" w:sz="0" w:space="0" w:color="auto"/>
        <w:bottom w:val="none" w:sz="0" w:space="0" w:color="auto"/>
        <w:right w:val="none" w:sz="0" w:space="0" w:color="auto"/>
      </w:divBdr>
    </w:div>
    <w:div w:id="295256497">
      <w:bodyDiv w:val="1"/>
      <w:marLeft w:val="0"/>
      <w:marRight w:val="0"/>
      <w:marTop w:val="0"/>
      <w:marBottom w:val="0"/>
      <w:divBdr>
        <w:top w:val="none" w:sz="0" w:space="0" w:color="auto"/>
        <w:left w:val="none" w:sz="0" w:space="0" w:color="auto"/>
        <w:bottom w:val="none" w:sz="0" w:space="0" w:color="auto"/>
        <w:right w:val="none" w:sz="0" w:space="0" w:color="auto"/>
      </w:divBdr>
    </w:div>
    <w:div w:id="332923194">
      <w:bodyDiv w:val="1"/>
      <w:marLeft w:val="0"/>
      <w:marRight w:val="0"/>
      <w:marTop w:val="0"/>
      <w:marBottom w:val="0"/>
      <w:divBdr>
        <w:top w:val="none" w:sz="0" w:space="0" w:color="auto"/>
        <w:left w:val="none" w:sz="0" w:space="0" w:color="auto"/>
        <w:bottom w:val="none" w:sz="0" w:space="0" w:color="auto"/>
        <w:right w:val="none" w:sz="0" w:space="0" w:color="auto"/>
      </w:divBdr>
    </w:div>
    <w:div w:id="391584952">
      <w:bodyDiv w:val="1"/>
      <w:marLeft w:val="0"/>
      <w:marRight w:val="0"/>
      <w:marTop w:val="0"/>
      <w:marBottom w:val="0"/>
      <w:divBdr>
        <w:top w:val="none" w:sz="0" w:space="0" w:color="auto"/>
        <w:left w:val="none" w:sz="0" w:space="0" w:color="auto"/>
        <w:bottom w:val="none" w:sz="0" w:space="0" w:color="auto"/>
        <w:right w:val="none" w:sz="0" w:space="0" w:color="auto"/>
      </w:divBdr>
    </w:div>
    <w:div w:id="436100775">
      <w:bodyDiv w:val="1"/>
      <w:marLeft w:val="0"/>
      <w:marRight w:val="0"/>
      <w:marTop w:val="0"/>
      <w:marBottom w:val="0"/>
      <w:divBdr>
        <w:top w:val="none" w:sz="0" w:space="0" w:color="auto"/>
        <w:left w:val="none" w:sz="0" w:space="0" w:color="auto"/>
        <w:bottom w:val="none" w:sz="0" w:space="0" w:color="auto"/>
        <w:right w:val="none" w:sz="0" w:space="0" w:color="auto"/>
      </w:divBdr>
    </w:div>
    <w:div w:id="440688065">
      <w:bodyDiv w:val="1"/>
      <w:marLeft w:val="0"/>
      <w:marRight w:val="0"/>
      <w:marTop w:val="0"/>
      <w:marBottom w:val="0"/>
      <w:divBdr>
        <w:top w:val="none" w:sz="0" w:space="0" w:color="auto"/>
        <w:left w:val="none" w:sz="0" w:space="0" w:color="auto"/>
        <w:bottom w:val="none" w:sz="0" w:space="0" w:color="auto"/>
        <w:right w:val="none" w:sz="0" w:space="0" w:color="auto"/>
      </w:divBdr>
    </w:div>
    <w:div w:id="456029489">
      <w:bodyDiv w:val="1"/>
      <w:marLeft w:val="0"/>
      <w:marRight w:val="0"/>
      <w:marTop w:val="0"/>
      <w:marBottom w:val="0"/>
      <w:divBdr>
        <w:top w:val="none" w:sz="0" w:space="0" w:color="auto"/>
        <w:left w:val="none" w:sz="0" w:space="0" w:color="auto"/>
        <w:bottom w:val="none" w:sz="0" w:space="0" w:color="auto"/>
        <w:right w:val="none" w:sz="0" w:space="0" w:color="auto"/>
      </w:divBdr>
    </w:div>
    <w:div w:id="468935750">
      <w:bodyDiv w:val="1"/>
      <w:marLeft w:val="0"/>
      <w:marRight w:val="0"/>
      <w:marTop w:val="0"/>
      <w:marBottom w:val="0"/>
      <w:divBdr>
        <w:top w:val="none" w:sz="0" w:space="0" w:color="auto"/>
        <w:left w:val="none" w:sz="0" w:space="0" w:color="auto"/>
        <w:bottom w:val="none" w:sz="0" w:space="0" w:color="auto"/>
        <w:right w:val="none" w:sz="0" w:space="0" w:color="auto"/>
      </w:divBdr>
    </w:div>
    <w:div w:id="515313331">
      <w:bodyDiv w:val="1"/>
      <w:marLeft w:val="0"/>
      <w:marRight w:val="0"/>
      <w:marTop w:val="0"/>
      <w:marBottom w:val="0"/>
      <w:divBdr>
        <w:top w:val="none" w:sz="0" w:space="0" w:color="auto"/>
        <w:left w:val="none" w:sz="0" w:space="0" w:color="auto"/>
        <w:bottom w:val="none" w:sz="0" w:space="0" w:color="auto"/>
        <w:right w:val="none" w:sz="0" w:space="0" w:color="auto"/>
      </w:divBdr>
    </w:div>
    <w:div w:id="606698285">
      <w:bodyDiv w:val="1"/>
      <w:marLeft w:val="0"/>
      <w:marRight w:val="0"/>
      <w:marTop w:val="0"/>
      <w:marBottom w:val="0"/>
      <w:divBdr>
        <w:top w:val="none" w:sz="0" w:space="0" w:color="auto"/>
        <w:left w:val="none" w:sz="0" w:space="0" w:color="auto"/>
        <w:bottom w:val="none" w:sz="0" w:space="0" w:color="auto"/>
        <w:right w:val="none" w:sz="0" w:space="0" w:color="auto"/>
      </w:divBdr>
    </w:div>
    <w:div w:id="608973707">
      <w:bodyDiv w:val="1"/>
      <w:marLeft w:val="0"/>
      <w:marRight w:val="0"/>
      <w:marTop w:val="0"/>
      <w:marBottom w:val="0"/>
      <w:divBdr>
        <w:top w:val="none" w:sz="0" w:space="0" w:color="auto"/>
        <w:left w:val="none" w:sz="0" w:space="0" w:color="auto"/>
        <w:bottom w:val="none" w:sz="0" w:space="0" w:color="auto"/>
        <w:right w:val="none" w:sz="0" w:space="0" w:color="auto"/>
      </w:divBdr>
    </w:div>
    <w:div w:id="640503836">
      <w:bodyDiv w:val="1"/>
      <w:marLeft w:val="0"/>
      <w:marRight w:val="0"/>
      <w:marTop w:val="0"/>
      <w:marBottom w:val="0"/>
      <w:divBdr>
        <w:top w:val="none" w:sz="0" w:space="0" w:color="auto"/>
        <w:left w:val="none" w:sz="0" w:space="0" w:color="auto"/>
        <w:bottom w:val="none" w:sz="0" w:space="0" w:color="auto"/>
        <w:right w:val="none" w:sz="0" w:space="0" w:color="auto"/>
      </w:divBdr>
    </w:div>
    <w:div w:id="691803420">
      <w:bodyDiv w:val="1"/>
      <w:marLeft w:val="0"/>
      <w:marRight w:val="0"/>
      <w:marTop w:val="0"/>
      <w:marBottom w:val="0"/>
      <w:divBdr>
        <w:top w:val="none" w:sz="0" w:space="0" w:color="auto"/>
        <w:left w:val="none" w:sz="0" w:space="0" w:color="auto"/>
        <w:bottom w:val="none" w:sz="0" w:space="0" w:color="auto"/>
        <w:right w:val="none" w:sz="0" w:space="0" w:color="auto"/>
      </w:divBdr>
      <w:divsChild>
        <w:div w:id="196816911">
          <w:marLeft w:val="0"/>
          <w:marRight w:val="0"/>
          <w:marTop w:val="0"/>
          <w:marBottom w:val="0"/>
          <w:divBdr>
            <w:top w:val="none" w:sz="0" w:space="0" w:color="auto"/>
            <w:left w:val="none" w:sz="0" w:space="0" w:color="auto"/>
            <w:bottom w:val="none" w:sz="0" w:space="0" w:color="auto"/>
            <w:right w:val="none" w:sz="0" w:space="0" w:color="auto"/>
          </w:divBdr>
        </w:div>
        <w:div w:id="1232544481">
          <w:marLeft w:val="0"/>
          <w:marRight w:val="0"/>
          <w:marTop w:val="0"/>
          <w:marBottom w:val="0"/>
          <w:divBdr>
            <w:top w:val="none" w:sz="0" w:space="0" w:color="auto"/>
            <w:left w:val="none" w:sz="0" w:space="0" w:color="auto"/>
            <w:bottom w:val="none" w:sz="0" w:space="0" w:color="auto"/>
            <w:right w:val="none" w:sz="0" w:space="0" w:color="auto"/>
          </w:divBdr>
        </w:div>
        <w:div w:id="478035463">
          <w:marLeft w:val="0"/>
          <w:marRight w:val="0"/>
          <w:marTop w:val="0"/>
          <w:marBottom w:val="0"/>
          <w:divBdr>
            <w:top w:val="none" w:sz="0" w:space="0" w:color="auto"/>
            <w:left w:val="none" w:sz="0" w:space="0" w:color="auto"/>
            <w:bottom w:val="none" w:sz="0" w:space="0" w:color="auto"/>
            <w:right w:val="none" w:sz="0" w:space="0" w:color="auto"/>
          </w:divBdr>
        </w:div>
      </w:divsChild>
    </w:div>
    <w:div w:id="727844743">
      <w:bodyDiv w:val="1"/>
      <w:marLeft w:val="0"/>
      <w:marRight w:val="0"/>
      <w:marTop w:val="0"/>
      <w:marBottom w:val="0"/>
      <w:divBdr>
        <w:top w:val="none" w:sz="0" w:space="0" w:color="auto"/>
        <w:left w:val="none" w:sz="0" w:space="0" w:color="auto"/>
        <w:bottom w:val="none" w:sz="0" w:space="0" w:color="auto"/>
        <w:right w:val="none" w:sz="0" w:space="0" w:color="auto"/>
      </w:divBdr>
    </w:div>
    <w:div w:id="741374925">
      <w:bodyDiv w:val="1"/>
      <w:marLeft w:val="0"/>
      <w:marRight w:val="0"/>
      <w:marTop w:val="0"/>
      <w:marBottom w:val="0"/>
      <w:divBdr>
        <w:top w:val="none" w:sz="0" w:space="0" w:color="auto"/>
        <w:left w:val="none" w:sz="0" w:space="0" w:color="auto"/>
        <w:bottom w:val="none" w:sz="0" w:space="0" w:color="auto"/>
        <w:right w:val="none" w:sz="0" w:space="0" w:color="auto"/>
      </w:divBdr>
    </w:div>
    <w:div w:id="802161794">
      <w:bodyDiv w:val="1"/>
      <w:marLeft w:val="0"/>
      <w:marRight w:val="0"/>
      <w:marTop w:val="0"/>
      <w:marBottom w:val="0"/>
      <w:divBdr>
        <w:top w:val="none" w:sz="0" w:space="0" w:color="auto"/>
        <w:left w:val="none" w:sz="0" w:space="0" w:color="auto"/>
        <w:bottom w:val="none" w:sz="0" w:space="0" w:color="auto"/>
        <w:right w:val="none" w:sz="0" w:space="0" w:color="auto"/>
      </w:divBdr>
    </w:div>
    <w:div w:id="862982122">
      <w:bodyDiv w:val="1"/>
      <w:marLeft w:val="0"/>
      <w:marRight w:val="0"/>
      <w:marTop w:val="0"/>
      <w:marBottom w:val="0"/>
      <w:divBdr>
        <w:top w:val="none" w:sz="0" w:space="0" w:color="auto"/>
        <w:left w:val="none" w:sz="0" w:space="0" w:color="auto"/>
        <w:bottom w:val="none" w:sz="0" w:space="0" w:color="auto"/>
        <w:right w:val="none" w:sz="0" w:space="0" w:color="auto"/>
      </w:divBdr>
    </w:div>
    <w:div w:id="877401827">
      <w:bodyDiv w:val="1"/>
      <w:marLeft w:val="0"/>
      <w:marRight w:val="0"/>
      <w:marTop w:val="0"/>
      <w:marBottom w:val="0"/>
      <w:divBdr>
        <w:top w:val="none" w:sz="0" w:space="0" w:color="auto"/>
        <w:left w:val="none" w:sz="0" w:space="0" w:color="auto"/>
        <w:bottom w:val="none" w:sz="0" w:space="0" w:color="auto"/>
        <w:right w:val="none" w:sz="0" w:space="0" w:color="auto"/>
      </w:divBdr>
    </w:div>
    <w:div w:id="901258065">
      <w:bodyDiv w:val="1"/>
      <w:marLeft w:val="0"/>
      <w:marRight w:val="0"/>
      <w:marTop w:val="0"/>
      <w:marBottom w:val="0"/>
      <w:divBdr>
        <w:top w:val="none" w:sz="0" w:space="0" w:color="auto"/>
        <w:left w:val="none" w:sz="0" w:space="0" w:color="auto"/>
        <w:bottom w:val="none" w:sz="0" w:space="0" w:color="auto"/>
        <w:right w:val="none" w:sz="0" w:space="0" w:color="auto"/>
      </w:divBdr>
    </w:div>
    <w:div w:id="934631089">
      <w:bodyDiv w:val="1"/>
      <w:marLeft w:val="0"/>
      <w:marRight w:val="0"/>
      <w:marTop w:val="0"/>
      <w:marBottom w:val="0"/>
      <w:divBdr>
        <w:top w:val="none" w:sz="0" w:space="0" w:color="auto"/>
        <w:left w:val="none" w:sz="0" w:space="0" w:color="auto"/>
        <w:bottom w:val="none" w:sz="0" w:space="0" w:color="auto"/>
        <w:right w:val="none" w:sz="0" w:space="0" w:color="auto"/>
      </w:divBdr>
    </w:div>
    <w:div w:id="981929564">
      <w:bodyDiv w:val="1"/>
      <w:marLeft w:val="0"/>
      <w:marRight w:val="0"/>
      <w:marTop w:val="0"/>
      <w:marBottom w:val="0"/>
      <w:divBdr>
        <w:top w:val="none" w:sz="0" w:space="0" w:color="auto"/>
        <w:left w:val="none" w:sz="0" w:space="0" w:color="auto"/>
        <w:bottom w:val="none" w:sz="0" w:space="0" w:color="auto"/>
        <w:right w:val="none" w:sz="0" w:space="0" w:color="auto"/>
      </w:divBdr>
    </w:div>
    <w:div w:id="1006784666">
      <w:bodyDiv w:val="1"/>
      <w:marLeft w:val="0"/>
      <w:marRight w:val="0"/>
      <w:marTop w:val="0"/>
      <w:marBottom w:val="0"/>
      <w:divBdr>
        <w:top w:val="none" w:sz="0" w:space="0" w:color="auto"/>
        <w:left w:val="none" w:sz="0" w:space="0" w:color="auto"/>
        <w:bottom w:val="none" w:sz="0" w:space="0" w:color="auto"/>
        <w:right w:val="none" w:sz="0" w:space="0" w:color="auto"/>
      </w:divBdr>
    </w:div>
    <w:div w:id="1020275492">
      <w:bodyDiv w:val="1"/>
      <w:marLeft w:val="0"/>
      <w:marRight w:val="0"/>
      <w:marTop w:val="0"/>
      <w:marBottom w:val="0"/>
      <w:divBdr>
        <w:top w:val="none" w:sz="0" w:space="0" w:color="auto"/>
        <w:left w:val="none" w:sz="0" w:space="0" w:color="auto"/>
        <w:bottom w:val="none" w:sz="0" w:space="0" w:color="auto"/>
        <w:right w:val="none" w:sz="0" w:space="0" w:color="auto"/>
      </w:divBdr>
    </w:div>
    <w:div w:id="1051920262">
      <w:bodyDiv w:val="1"/>
      <w:marLeft w:val="0"/>
      <w:marRight w:val="0"/>
      <w:marTop w:val="0"/>
      <w:marBottom w:val="0"/>
      <w:divBdr>
        <w:top w:val="none" w:sz="0" w:space="0" w:color="auto"/>
        <w:left w:val="none" w:sz="0" w:space="0" w:color="auto"/>
        <w:bottom w:val="none" w:sz="0" w:space="0" w:color="auto"/>
        <w:right w:val="none" w:sz="0" w:space="0" w:color="auto"/>
      </w:divBdr>
    </w:div>
    <w:div w:id="1060402595">
      <w:bodyDiv w:val="1"/>
      <w:marLeft w:val="0"/>
      <w:marRight w:val="0"/>
      <w:marTop w:val="0"/>
      <w:marBottom w:val="0"/>
      <w:divBdr>
        <w:top w:val="none" w:sz="0" w:space="0" w:color="auto"/>
        <w:left w:val="none" w:sz="0" w:space="0" w:color="auto"/>
        <w:bottom w:val="none" w:sz="0" w:space="0" w:color="auto"/>
        <w:right w:val="none" w:sz="0" w:space="0" w:color="auto"/>
      </w:divBdr>
    </w:div>
    <w:div w:id="1082025126">
      <w:bodyDiv w:val="1"/>
      <w:marLeft w:val="0"/>
      <w:marRight w:val="0"/>
      <w:marTop w:val="0"/>
      <w:marBottom w:val="0"/>
      <w:divBdr>
        <w:top w:val="none" w:sz="0" w:space="0" w:color="auto"/>
        <w:left w:val="none" w:sz="0" w:space="0" w:color="auto"/>
        <w:bottom w:val="none" w:sz="0" w:space="0" w:color="auto"/>
        <w:right w:val="none" w:sz="0" w:space="0" w:color="auto"/>
      </w:divBdr>
    </w:div>
    <w:div w:id="1170295261">
      <w:bodyDiv w:val="1"/>
      <w:marLeft w:val="0"/>
      <w:marRight w:val="0"/>
      <w:marTop w:val="0"/>
      <w:marBottom w:val="0"/>
      <w:divBdr>
        <w:top w:val="none" w:sz="0" w:space="0" w:color="auto"/>
        <w:left w:val="none" w:sz="0" w:space="0" w:color="auto"/>
        <w:bottom w:val="none" w:sz="0" w:space="0" w:color="auto"/>
        <w:right w:val="none" w:sz="0" w:space="0" w:color="auto"/>
      </w:divBdr>
    </w:div>
    <w:div w:id="1225722565">
      <w:bodyDiv w:val="1"/>
      <w:marLeft w:val="0"/>
      <w:marRight w:val="0"/>
      <w:marTop w:val="0"/>
      <w:marBottom w:val="0"/>
      <w:divBdr>
        <w:top w:val="none" w:sz="0" w:space="0" w:color="auto"/>
        <w:left w:val="none" w:sz="0" w:space="0" w:color="auto"/>
        <w:bottom w:val="none" w:sz="0" w:space="0" w:color="auto"/>
        <w:right w:val="none" w:sz="0" w:space="0" w:color="auto"/>
      </w:divBdr>
    </w:div>
    <w:div w:id="1251504222">
      <w:bodyDiv w:val="1"/>
      <w:marLeft w:val="0"/>
      <w:marRight w:val="0"/>
      <w:marTop w:val="0"/>
      <w:marBottom w:val="0"/>
      <w:divBdr>
        <w:top w:val="none" w:sz="0" w:space="0" w:color="auto"/>
        <w:left w:val="none" w:sz="0" w:space="0" w:color="auto"/>
        <w:bottom w:val="none" w:sz="0" w:space="0" w:color="auto"/>
        <w:right w:val="none" w:sz="0" w:space="0" w:color="auto"/>
      </w:divBdr>
    </w:div>
    <w:div w:id="1418165814">
      <w:bodyDiv w:val="1"/>
      <w:marLeft w:val="0"/>
      <w:marRight w:val="0"/>
      <w:marTop w:val="0"/>
      <w:marBottom w:val="0"/>
      <w:divBdr>
        <w:top w:val="none" w:sz="0" w:space="0" w:color="auto"/>
        <w:left w:val="none" w:sz="0" w:space="0" w:color="auto"/>
        <w:bottom w:val="none" w:sz="0" w:space="0" w:color="auto"/>
        <w:right w:val="none" w:sz="0" w:space="0" w:color="auto"/>
      </w:divBdr>
    </w:div>
    <w:div w:id="1429159605">
      <w:bodyDiv w:val="1"/>
      <w:marLeft w:val="0"/>
      <w:marRight w:val="0"/>
      <w:marTop w:val="0"/>
      <w:marBottom w:val="0"/>
      <w:divBdr>
        <w:top w:val="none" w:sz="0" w:space="0" w:color="auto"/>
        <w:left w:val="none" w:sz="0" w:space="0" w:color="auto"/>
        <w:bottom w:val="none" w:sz="0" w:space="0" w:color="auto"/>
        <w:right w:val="none" w:sz="0" w:space="0" w:color="auto"/>
      </w:divBdr>
    </w:div>
    <w:div w:id="1443719572">
      <w:bodyDiv w:val="1"/>
      <w:marLeft w:val="0"/>
      <w:marRight w:val="0"/>
      <w:marTop w:val="0"/>
      <w:marBottom w:val="0"/>
      <w:divBdr>
        <w:top w:val="none" w:sz="0" w:space="0" w:color="auto"/>
        <w:left w:val="none" w:sz="0" w:space="0" w:color="auto"/>
        <w:bottom w:val="none" w:sz="0" w:space="0" w:color="auto"/>
        <w:right w:val="none" w:sz="0" w:space="0" w:color="auto"/>
      </w:divBdr>
    </w:div>
    <w:div w:id="1445806950">
      <w:bodyDiv w:val="1"/>
      <w:marLeft w:val="0"/>
      <w:marRight w:val="0"/>
      <w:marTop w:val="0"/>
      <w:marBottom w:val="0"/>
      <w:divBdr>
        <w:top w:val="none" w:sz="0" w:space="0" w:color="auto"/>
        <w:left w:val="none" w:sz="0" w:space="0" w:color="auto"/>
        <w:bottom w:val="none" w:sz="0" w:space="0" w:color="auto"/>
        <w:right w:val="none" w:sz="0" w:space="0" w:color="auto"/>
      </w:divBdr>
    </w:div>
    <w:div w:id="1467973255">
      <w:bodyDiv w:val="1"/>
      <w:marLeft w:val="0"/>
      <w:marRight w:val="0"/>
      <w:marTop w:val="0"/>
      <w:marBottom w:val="0"/>
      <w:divBdr>
        <w:top w:val="none" w:sz="0" w:space="0" w:color="auto"/>
        <w:left w:val="none" w:sz="0" w:space="0" w:color="auto"/>
        <w:bottom w:val="none" w:sz="0" w:space="0" w:color="auto"/>
        <w:right w:val="none" w:sz="0" w:space="0" w:color="auto"/>
      </w:divBdr>
    </w:div>
    <w:div w:id="1473405086">
      <w:bodyDiv w:val="1"/>
      <w:marLeft w:val="0"/>
      <w:marRight w:val="0"/>
      <w:marTop w:val="0"/>
      <w:marBottom w:val="0"/>
      <w:divBdr>
        <w:top w:val="none" w:sz="0" w:space="0" w:color="auto"/>
        <w:left w:val="none" w:sz="0" w:space="0" w:color="auto"/>
        <w:bottom w:val="none" w:sz="0" w:space="0" w:color="auto"/>
        <w:right w:val="none" w:sz="0" w:space="0" w:color="auto"/>
      </w:divBdr>
    </w:div>
    <w:div w:id="1476488046">
      <w:bodyDiv w:val="1"/>
      <w:marLeft w:val="0"/>
      <w:marRight w:val="0"/>
      <w:marTop w:val="0"/>
      <w:marBottom w:val="0"/>
      <w:divBdr>
        <w:top w:val="none" w:sz="0" w:space="0" w:color="auto"/>
        <w:left w:val="none" w:sz="0" w:space="0" w:color="auto"/>
        <w:bottom w:val="none" w:sz="0" w:space="0" w:color="auto"/>
        <w:right w:val="none" w:sz="0" w:space="0" w:color="auto"/>
      </w:divBdr>
    </w:div>
    <w:div w:id="1527215662">
      <w:bodyDiv w:val="1"/>
      <w:marLeft w:val="0"/>
      <w:marRight w:val="0"/>
      <w:marTop w:val="0"/>
      <w:marBottom w:val="0"/>
      <w:divBdr>
        <w:top w:val="none" w:sz="0" w:space="0" w:color="auto"/>
        <w:left w:val="none" w:sz="0" w:space="0" w:color="auto"/>
        <w:bottom w:val="none" w:sz="0" w:space="0" w:color="auto"/>
        <w:right w:val="none" w:sz="0" w:space="0" w:color="auto"/>
      </w:divBdr>
    </w:div>
    <w:div w:id="1555851421">
      <w:bodyDiv w:val="1"/>
      <w:marLeft w:val="0"/>
      <w:marRight w:val="0"/>
      <w:marTop w:val="0"/>
      <w:marBottom w:val="0"/>
      <w:divBdr>
        <w:top w:val="none" w:sz="0" w:space="0" w:color="auto"/>
        <w:left w:val="none" w:sz="0" w:space="0" w:color="auto"/>
        <w:bottom w:val="none" w:sz="0" w:space="0" w:color="auto"/>
        <w:right w:val="none" w:sz="0" w:space="0" w:color="auto"/>
      </w:divBdr>
    </w:div>
    <w:div w:id="1568035790">
      <w:bodyDiv w:val="1"/>
      <w:marLeft w:val="0"/>
      <w:marRight w:val="0"/>
      <w:marTop w:val="0"/>
      <w:marBottom w:val="0"/>
      <w:divBdr>
        <w:top w:val="none" w:sz="0" w:space="0" w:color="auto"/>
        <w:left w:val="none" w:sz="0" w:space="0" w:color="auto"/>
        <w:bottom w:val="none" w:sz="0" w:space="0" w:color="auto"/>
        <w:right w:val="none" w:sz="0" w:space="0" w:color="auto"/>
      </w:divBdr>
    </w:div>
    <w:div w:id="1569462649">
      <w:bodyDiv w:val="1"/>
      <w:marLeft w:val="0"/>
      <w:marRight w:val="0"/>
      <w:marTop w:val="0"/>
      <w:marBottom w:val="0"/>
      <w:divBdr>
        <w:top w:val="none" w:sz="0" w:space="0" w:color="auto"/>
        <w:left w:val="none" w:sz="0" w:space="0" w:color="auto"/>
        <w:bottom w:val="none" w:sz="0" w:space="0" w:color="auto"/>
        <w:right w:val="none" w:sz="0" w:space="0" w:color="auto"/>
      </w:divBdr>
    </w:div>
    <w:div w:id="1612392582">
      <w:bodyDiv w:val="1"/>
      <w:marLeft w:val="0"/>
      <w:marRight w:val="0"/>
      <w:marTop w:val="0"/>
      <w:marBottom w:val="0"/>
      <w:divBdr>
        <w:top w:val="none" w:sz="0" w:space="0" w:color="auto"/>
        <w:left w:val="none" w:sz="0" w:space="0" w:color="auto"/>
        <w:bottom w:val="none" w:sz="0" w:space="0" w:color="auto"/>
        <w:right w:val="none" w:sz="0" w:space="0" w:color="auto"/>
      </w:divBdr>
    </w:div>
    <w:div w:id="1659532685">
      <w:bodyDiv w:val="1"/>
      <w:marLeft w:val="0"/>
      <w:marRight w:val="0"/>
      <w:marTop w:val="0"/>
      <w:marBottom w:val="0"/>
      <w:divBdr>
        <w:top w:val="none" w:sz="0" w:space="0" w:color="auto"/>
        <w:left w:val="none" w:sz="0" w:space="0" w:color="auto"/>
        <w:bottom w:val="none" w:sz="0" w:space="0" w:color="auto"/>
        <w:right w:val="none" w:sz="0" w:space="0" w:color="auto"/>
      </w:divBdr>
    </w:div>
    <w:div w:id="1667786738">
      <w:bodyDiv w:val="1"/>
      <w:marLeft w:val="0"/>
      <w:marRight w:val="0"/>
      <w:marTop w:val="0"/>
      <w:marBottom w:val="0"/>
      <w:divBdr>
        <w:top w:val="none" w:sz="0" w:space="0" w:color="auto"/>
        <w:left w:val="none" w:sz="0" w:space="0" w:color="auto"/>
        <w:bottom w:val="none" w:sz="0" w:space="0" w:color="auto"/>
        <w:right w:val="none" w:sz="0" w:space="0" w:color="auto"/>
      </w:divBdr>
    </w:div>
    <w:div w:id="1684434349">
      <w:bodyDiv w:val="1"/>
      <w:marLeft w:val="0"/>
      <w:marRight w:val="0"/>
      <w:marTop w:val="0"/>
      <w:marBottom w:val="0"/>
      <w:divBdr>
        <w:top w:val="none" w:sz="0" w:space="0" w:color="auto"/>
        <w:left w:val="none" w:sz="0" w:space="0" w:color="auto"/>
        <w:bottom w:val="none" w:sz="0" w:space="0" w:color="auto"/>
        <w:right w:val="none" w:sz="0" w:space="0" w:color="auto"/>
      </w:divBdr>
    </w:div>
    <w:div w:id="1694838638">
      <w:bodyDiv w:val="1"/>
      <w:marLeft w:val="0"/>
      <w:marRight w:val="0"/>
      <w:marTop w:val="0"/>
      <w:marBottom w:val="0"/>
      <w:divBdr>
        <w:top w:val="none" w:sz="0" w:space="0" w:color="auto"/>
        <w:left w:val="none" w:sz="0" w:space="0" w:color="auto"/>
        <w:bottom w:val="none" w:sz="0" w:space="0" w:color="auto"/>
        <w:right w:val="none" w:sz="0" w:space="0" w:color="auto"/>
      </w:divBdr>
    </w:div>
    <w:div w:id="1718747137">
      <w:bodyDiv w:val="1"/>
      <w:marLeft w:val="0"/>
      <w:marRight w:val="0"/>
      <w:marTop w:val="0"/>
      <w:marBottom w:val="0"/>
      <w:divBdr>
        <w:top w:val="none" w:sz="0" w:space="0" w:color="auto"/>
        <w:left w:val="none" w:sz="0" w:space="0" w:color="auto"/>
        <w:bottom w:val="none" w:sz="0" w:space="0" w:color="auto"/>
        <w:right w:val="none" w:sz="0" w:space="0" w:color="auto"/>
      </w:divBdr>
    </w:div>
    <w:div w:id="1729766416">
      <w:bodyDiv w:val="1"/>
      <w:marLeft w:val="0"/>
      <w:marRight w:val="0"/>
      <w:marTop w:val="0"/>
      <w:marBottom w:val="0"/>
      <w:divBdr>
        <w:top w:val="none" w:sz="0" w:space="0" w:color="auto"/>
        <w:left w:val="none" w:sz="0" w:space="0" w:color="auto"/>
        <w:bottom w:val="none" w:sz="0" w:space="0" w:color="auto"/>
        <w:right w:val="none" w:sz="0" w:space="0" w:color="auto"/>
      </w:divBdr>
    </w:div>
    <w:div w:id="1746949985">
      <w:bodyDiv w:val="1"/>
      <w:marLeft w:val="0"/>
      <w:marRight w:val="0"/>
      <w:marTop w:val="0"/>
      <w:marBottom w:val="0"/>
      <w:divBdr>
        <w:top w:val="none" w:sz="0" w:space="0" w:color="auto"/>
        <w:left w:val="none" w:sz="0" w:space="0" w:color="auto"/>
        <w:bottom w:val="none" w:sz="0" w:space="0" w:color="auto"/>
        <w:right w:val="none" w:sz="0" w:space="0" w:color="auto"/>
      </w:divBdr>
    </w:div>
    <w:div w:id="1762990081">
      <w:bodyDiv w:val="1"/>
      <w:marLeft w:val="0"/>
      <w:marRight w:val="0"/>
      <w:marTop w:val="0"/>
      <w:marBottom w:val="0"/>
      <w:divBdr>
        <w:top w:val="none" w:sz="0" w:space="0" w:color="auto"/>
        <w:left w:val="none" w:sz="0" w:space="0" w:color="auto"/>
        <w:bottom w:val="none" w:sz="0" w:space="0" w:color="auto"/>
        <w:right w:val="none" w:sz="0" w:space="0" w:color="auto"/>
      </w:divBdr>
    </w:div>
    <w:div w:id="1766800072">
      <w:bodyDiv w:val="1"/>
      <w:marLeft w:val="0"/>
      <w:marRight w:val="0"/>
      <w:marTop w:val="0"/>
      <w:marBottom w:val="0"/>
      <w:divBdr>
        <w:top w:val="none" w:sz="0" w:space="0" w:color="auto"/>
        <w:left w:val="none" w:sz="0" w:space="0" w:color="auto"/>
        <w:bottom w:val="none" w:sz="0" w:space="0" w:color="auto"/>
        <w:right w:val="none" w:sz="0" w:space="0" w:color="auto"/>
      </w:divBdr>
    </w:div>
    <w:div w:id="1798186232">
      <w:bodyDiv w:val="1"/>
      <w:marLeft w:val="0"/>
      <w:marRight w:val="0"/>
      <w:marTop w:val="0"/>
      <w:marBottom w:val="0"/>
      <w:divBdr>
        <w:top w:val="none" w:sz="0" w:space="0" w:color="auto"/>
        <w:left w:val="none" w:sz="0" w:space="0" w:color="auto"/>
        <w:bottom w:val="none" w:sz="0" w:space="0" w:color="auto"/>
        <w:right w:val="none" w:sz="0" w:space="0" w:color="auto"/>
      </w:divBdr>
    </w:div>
    <w:div w:id="1806046588">
      <w:bodyDiv w:val="1"/>
      <w:marLeft w:val="0"/>
      <w:marRight w:val="0"/>
      <w:marTop w:val="0"/>
      <w:marBottom w:val="0"/>
      <w:divBdr>
        <w:top w:val="none" w:sz="0" w:space="0" w:color="auto"/>
        <w:left w:val="none" w:sz="0" w:space="0" w:color="auto"/>
        <w:bottom w:val="none" w:sz="0" w:space="0" w:color="auto"/>
        <w:right w:val="none" w:sz="0" w:space="0" w:color="auto"/>
      </w:divBdr>
    </w:div>
    <w:div w:id="1863860787">
      <w:bodyDiv w:val="1"/>
      <w:marLeft w:val="0"/>
      <w:marRight w:val="0"/>
      <w:marTop w:val="0"/>
      <w:marBottom w:val="0"/>
      <w:divBdr>
        <w:top w:val="none" w:sz="0" w:space="0" w:color="auto"/>
        <w:left w:val="none" w:sz="0" w:space="0" w:color="auto"/>
        <w:bottom w:val="none" w:sz="0" w:space="0" w:color="auto"/>
        <w:right w:val="none" w:sz="0" w:space="0" w:color="auto"/>
      </w:divBdr>
    </w:div>
    <w:div w:id="1885022624">
      <w:bodyDiv w:val="1"/>
      <w:marLeft w:val="0"/>
      <w:marRight w:val="0"/>
      <w:marTop w:val="0"/>
      <w:marBottom w:val="0"/>
      <w:divBdr>
        <w:top w:val="none" w:sz="0" w:space="0" w:color="auto"/>
        <w:left w:val="none" w:sz="0" w:space="0" w:color="auto"/>
        <w:bottom w:val="none" w:sz="0" w:space="0" w:color="auto"/>
        <w:right w:val="none" w:sz="0" w:space="0" w:color="auto"/>
      </w:divBdr>
    </w:div>
    <w:div w:id="1895506767">
      <w:bodyDiv w:val="1"/>
      <w:marLeft w:val="0"/>
      <w:marRight w:val="0"/>
      <w:marTop w:val="0"/>
      <w:marBottom w:val="0"/>
      <w:divBdr>
        <w:top w:val="none" w:sz="0" w:space="0" w:color="auto"/>
        <w:left w:val="none" w:sz="0" w:space="0" w:color="auto"/>
        <w:bottom w:val="none" w:sz="0" w:space="0" w:color="auto"/>
        <w:right w:val="none" w:sz="0" w:space="0" w:color="auto"/>
      </w:divBdr>
    </w:div>
    <w:div w:id="1935086682">
      <w:bodyDiv w:val="1"/>
      <w:marLeft w:val="0"/>
      <w:marRight w:val="0"/>
      <w:marTop w:val="0"/>
      <w:marBottom w:val="0"/>
      <w:divBdr>
        <w:top w:val="none" w:sz="0" w:space="0" w:color="auto"/>
        <w:left w:val="none" w:sz="0" w:space="0" w:color="auto"/>
        <w:bottom w:val="none" w:sz="0" w:space="0" w:color="auto"/>
        <w:right w:val="none" w:sz="0" w:space="0" w:color="auto"/>
      </w:divBdr>
    </w:div>
    <w:div w:id="1982610126">
      <w:bodyDiv w:val="1"/>
      <w:marLeft w:val="0"/>
      <w:marRight w:val="0"/>
      <w:marTop w:val="0"/>
      <w:marBottom w:val="0"/>
      <w:divBdr>
        <w:top w:val="none" w:sz="0" w:space="0" w:color="auto"/>
        <w:left w:val="none" w:sz="0" w:space="0" w:color="auto"/>
        <w:bottom w:val="none" w:sz="0" w:space="0" w:color="auto"/>
        <w:right w:val="none" w:sz="0" w:space="0" w:color="auto"/>
      </w:divBdr>
    </w:div>
    <w:div w:id="1985044898">
      <w:bodyDiv w:val="1"/>
      <w:marLeft w:val="0"/>
      <w:marRight w:val="0"/>
      <w:marTop w:val="0"/>
      <w:marBottom w:val="0"/>
      <w:divBdr>
        <w:top w:val="none" w:sz="0" w:space="0" w:color="auto"/>
        <w:left w:val="none" w:sz="0" w:space="0" w:color="auto"/>
        <w:bottom w:val="none" w:sz="0" w:space="0" w:color="auto"/>
        <w:right w:val="none" w:sz="0" w:space="0" w:color="auto"/>
      </w:divBdr>
      <w:divsChild>
        <w:div w:id="1355571623">
          <w:marLeft w:val="0"/>
          <w:marRight w:val="0"/>
          <w:marTop w:val="0"/>
          <w:marBottom w:val="0"/>
          <w:divBdr>
            <w:top w:val="none" w:sz="0" w:space="0" w:color="auto"/>
            <w:left w:val="none" w:sz="0" w:space="0" w:color="auto"/>
            <w:bottom w:val="none" w:sz="0" w:space="0" w:color="auto"/>
            <w:right w:val="none" w:sz="0" w:space="0" w:color="auto"/>
          </w:divBdr>
        </w:div>
      </w:divsChild>
    </w:div>
    <w:div w:id="1990473103">
      <w:bodyDiv w:val="1"/>
      <w:marLeft w:val="0"/>
      <w:marRight w:val="0"/>
      <w:marTop w:val="0"/>
      <w:marBottom w:val="0"/>
      <w:divBdr>
        <w:top w:val="none" w:sz="0" w:space="0" w:color="auto"/>
        <w:left w:val="none" w:sz="0" w:space="0" w:color="auto"/>
        <w:bottom w:val="none" w:sz="0" w:space="0" w:color="auto"/>
        <w:right w:val="none" w:sz="0" w:space="0" w:color="auto"/>
      </w:divBdr>
    </w:div>
    <w:div w:id="2018656162">
      <w:bodyDiv w:val="1"/>
      <w:marLeft w:val="0"/>
      <w:marRight w:val="0"/>
      <w:marTop w:val="0"/>
      <w:marBottom w:val="0"/>
      <w:divBdr>
        <w:top w:val="none" w:sz="0" w:space="0" w:color="auto"/>
        <w:left w:val="none" w:sz="0" w:space="0" w:color="auto"/>
        <w:bottom w:val="none" w:sz="0" w:space="0" w:color="auto"/>
        <w:right w:val="none" w:sz="0" w:space="0" w:color="auto"/>
      </w:divBdr>
    </w:div>
    <w:div w:id="2030716645">
      <w:bodyDiv w:val="1"/>
      <w:marLeft w:val="0"/>
      <w:marRight w:val="0"/>
      <w:marTop w:val="0"/>
      <w:marBottom w:val="0"/>
      <w:divBdr>
        <w:top w:val="none" w:sz="0" w:space="0" w:color="auto"/>
        <w:left w:val="none" w:sz="0" w:space="0" w:color="auto"/>
        <w:bottom w:val="none" w:sz="0" w:space="0" w:color="auto"/>
        <w:right w:val="none" w:sz="0" w:space="0" w:color="auto"/>
      </w:divBdr>
    </w:div>
    <w:div w:id="2053571543">
      <w:bodyDiv w:val="1"/>
      <w:marLeft w:val="0"/>
      <w:marRight w:val="0"/>
      <w:marTop w:val="0"/>
      <w:marBottom w:val="0"/>
      <w:divBdr>
        <w:top w:val="none" w:sz="0" w:space="0" w:color="auto"/>
        <w:left w:val="none" w:sz="0" w:space="0" w:color="auto"/>
        <w:bottom w:val="none" w:sz="0" w:space="0" w:color="auto"/>
        <w:right w:val="none" w:sz="0" w:space="0" w:color="auto"/>
      </w:divBdr>
    </w:div>
    <w:div w:id="2119984807">
      <w:bodyDiv w:val="1"/>
      <w:marLeft w:val="0"/>
      <w:marRight w:val="0"/>
      <w:marTop w:val="0"/>
      <w:marBottom w:val="0"/>
      <w:divBdr>
        <w:top w:val="none" w:sz="0" w:space="0" w:color="auto"/>
        <w:left w:val="none" w:sz="0" w:space="0" w:color="auto"/>
        <w:bottom w:val="none" w:sz="0" w:space="0" w:color="auto"/>
        <w:right w:val="none" w:sz="0" w:space="0" w:color="auto"/>
      </w:divBdr>
    </w:div>
    <w:div w:id="21206360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002/9781118784235.eelt0062" TargetMode="Externa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hyperlink" Target="https://halshs.archives-ouvertes.fr/halshs-01249735" TargetMode="External"/><Relationship Id="rId4" Type="http://schemas.microsoft.com/office/2007/relationships/stylesWithEffects" Target="stylesWithEffects.xml"/><Relationship Id="rId9" Type="http://schemas.openxmlformats.org/officeDocument/2006/relationships/hyperlink" Target="http://www.sciencedirect.com/science/journal/18770428/212" TargetMode="External"/><Relationship Id="rId14" Type="http://schemas.microsoft.com/office/2016/09/relationships/commentsIds" Target="commentsId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D34EC3-89A4-426F-BA25-EEFA0BFF0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13980</Words>
  <Characters>76894</Characters>
  <Application>Microsoft Office Word</Application>
  <DocSecurity>0</DocSecurity>
  <Lines>640</Lines>
  <Paragraphs>181</Paragraphs>
  <ScaleCrop>false</ScaleCrop>
  <HeadingPairs>
    <vt:vector size="6" baseType="variant">
      <vt:variant>
        <vt:lpstr>Titre</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LinksUpToDate>false</LinksUpToDate>
  <CharactersWithSpaces>90693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2020-04-30T07:18:00Z</dcterms:created>
  <dcterms:modified xsi:type="dcterms:W3CDTF">2020-04-30T07:18:00Z</dcterms:modified>
</cp:coreProperties>
</file>