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FBC4" w14:textId="136945FF" w:rsidR="00F4775A" w:rsidRDefault="00F4775A" w:rsidP="00F4775A">
      <w:pPr>
        <w:pStyle w:val="siglrubrik1"/>
      </w:pPr>
      <w:r w:rsidRPr="00D2778C">
        <w:t xml:space="preserve">Introduction: Morphosyntactic </w:t>
      </w:r>
      <w:r w:rsidR="00C930BA">
        <w:t>c</w:t>
      </w:r>
      <w:r w:rsidRPr="00D2778C">
        <w:t>hange in Late Modern Swedish</w:t>
      </w:r>
    </w:p>
    <w:p w14:paraId="60736E56" w14:textId="7D943B91" w:rsidR="00F4775A" w:rsidRPr="0057301B" w:rsidRDefault="00F4775A" w:rsidP="00F4775A">
      <w:pPr>
        <w:pStyle w:val="siglfrfattarnamn"/>
      </w:pPr>
      <w:r w:rsidRPr="0057301B">
        <w:t xml:space="preserve">Ida Larsson &amp; Erik </w:t>
      </w:r>
      <w:r w:rsidR="00082C2A">
        <w:t xml:space="preserve">M. </w:t>
      </w:r>
      <w:r w:rsidRPr="0057301B">
        <w:t>Petzell</w:t>
      </w:r>
    </w:p>
    <w:p w14:paraId="475CB4CE" w14:textId="330F9517" w:rsidR="00F4775A" w:rsidRDefault="00F4775A" w:rsidP="00F4775A">
      <w:pPr>
        <w:pStyle w:val="siglbrd"/>
        <w:ind w:firstLine="0"/>
      </w:pPr>
      <w:r>
        <w:t>Abstract: The chapters in this volume are concerned with morphosyntactic change in Late Modern Swedish, i.e. the period from the beginning of the 18</w:t>
      </w:r>
      <w:r w:rsidRPr="00727DD2">
        <w:rPr>
          <w:vertAlign w:val="superscript"/>
        </w:rPr>
        <w:t>th</w:t>
      </w:r>
      <w:r>
        <w:t xml:space="preserve"> century onwards. Although the period is interesting (</w:t>
      </w:r>
      <w:r w:rsidR="002204B6">
        <w:t xml:space="preserve">considering, </w:t>
      </w:r>
      <w:r w:rsidR="00A10E69">
        <w:t xml:space="preserve">for instance, </w:t>
      </w:r>
      <w:r>
        <w:t>standardization processes), it has previously received fairly little attention in the syntactic literature. The</w:t>
      </w:r>
      <w:r w:rsidRPr="001E0FD5">
        <w:t xml:space="preserve"> contributions </w:t>
      </w:r>
      <w:r>
        <w:t xml:space="preserve">in this volume </w:t>
      </w:r>
      <w:r w:rsidRPr="001E0FD5">
        <w:t xml:space="preserve">cover </w:t>
      </w:r>
      <w:r w:rsidR="00A10E69">
        <w:t>several</w:t>
      </w:r>
      <w:r w:rsidR="00A10E69" w:rsidRPr="001E0FD5">
        <w:t xml:space="preserve"> </w:t>
      </w:r>
      <w:r w:rsidRPr="001E0FD5">
        <w:t xml:space="preserve">grammatical domains, including </w:t>
      </w:r>
      <w:r>
        <w:t xml:space="preserve">case and </w:t>
      </w:r>
      <w:r w:rsidRPr="001E0FD5">
        <w:t>verbal syntax, word order and agreement</w:t>
      </w:r>
      <w:r>
        <w:t>, and grammaticalization in the nominal domain</w:t>
      </w:r>
      <w:r w:rsidRPr="001E0FD5">
        <w:t xml:space="preserve">. </w:t>
      </w:r>
      <w:r>
        <w:t xml:space="preserve">In this introduction to the volume, we give </w:t>
      </w:r>
      <w:r w:rsidR="00A857FD">
        <w:t xml:space="preserve">a </w:t>
      </w:r>
      <w:r>
        <w:t xml:space="preserve">background </w:t>
      </w:r>
      <w:r w:rsidR="00A857FD">
        <w:t>to</w:t>
      </w:r>
      <w:r w:rsidR="00A10E69">
        <w:t xml:space="preserve"> </w:t>
      </w:r>
      <w:r>
        <w:t xml:space="preserve">Late Modern Swedish. We briefly discuss the external factors that are particularly relevant for morphosyntactic change during </w:t>
      </w:r>
      <w:r w:rsidR="00A10E69">
        <w:t xml:space="preserve">this </w:t>
      </w:r>
      <w:r>
        <w:t xml:space="preserve">period and give an overview of the morphosyntax of Late Modern Swedish. Finally, we provide a summary of the chapters that follow. </w:t>
      </w:r>
    </w:p>
    <w:p w14:paraId="4A911B53" w14:textId="77777777" w:rsidR="00F4775A" w:rsidRDefault="00F4775A" w:rsidP="00F4775A">
      <w:pPr>
        <w:pStyle w:val="siglbrd"/>
      </w:pPr>
    </w:p>
    <w:p w14:paraId="3BD22CD9" w14:textId="77777777" w:rsidR="00F4775A" w:rsidRPr="001E0FD5" w:rsidRDefault="00F4775A" w:rsidP="00F4775A">
      <w:pPr>
        <w:pStyle w:val="siglbrdfrst"/>
      </w:pPr>
      <w:r>
        <w:t>Keywords: Late Modern Swedish, morphosyntactic change, standardization, historical corpora, word order</w:t>
      </w:r>
    </w:p>
    <w:p w14:paraId="090F57AD" w14:textId="77777777" w:rsidR="00F4775A" w:rsidRPr="00D2778C" w:rsidRDefault="00F4775A" w:rsidP="00F4775A">
      <w:pPr>
        <w:pStyle w:val="siglrubrik2"/>
      </w:pPr>
      <w:r w:rsidRPr="00D2778C">
        <w:t>1. Introduction</w:t>
      </w:r>
    </w:p>
    <w:p w14:paraId="2CA34F55" w14:textId="77777777" w:rsidR="00F4775A" w:rsidRPr="008D32BC" w:rsidRDefault="00F4775A" w:rsidP="00F4775A">
      <w:pPr>
        <w:pStyle w:val="siglbrdfrst"/>
      </w:pPr>
      <w:r w:rsidRPr="0057301B">
        <w:t xml:space="preserve">This volume </w:t>
      </w:r>
      <w:r w:rsidRPr="00A21E99">
        <w:t>deals</w:t>
      </w:r>
      <w:r w:rsidRPr="0057301B">
        <w:t xml:space="preserve"> with morphosyntactic change in Late Modern Swedish (LMS). In the traditional periodization of </w:t>
      </w:r>
      <w:r>
        <w:t>the history of Swedish</w:t>
      </w:r>
      <w:r w:rsidRPr="0057301B">
        <w:t>, LMS is the last of four periods. The other three are Early and Late Old Swedish (EOS, LOS), and Early Modern Swedish (EMS); see (1) below.</w:t>
      </w:r>
      <w:r w:rsidRPr="0057301B">
        <w:rPr>
          <w:rStyle w:val="FootnoteReference"/>
        </w:rPr>
        <w:footnoteReference w:id="1"/>
      </w:r>
      <w:r w:rsidRPr="0057301B">
        <w:t xml:space="preserve"> </w:t>
      </w:r>
    </w:p>
    <w:p w14:paraId="10272E4C" w14:textId="77777777" w:rsidR="00F4775A" w:rsidRPr="0057301B" w:rsidRDefault="00F4775A" w:rsidP="00F4775A">
      <w:pPr>
        <w:pStyle w:val="siglbrd"/>
      </w:pPr>
    </w:p>
    <w:p w14:paraId="4A27D8D9" w14:textId="3C3B8F91" w:rsidR="00F4775A" w:rsidRPr="00BD24FC" w:rsidRDefault="006D0903" w:rsidP="00F4775A">
      <w:pPr>
        <w:pStyle w:val="1siglexempelnumrerat"/>
      </w:pPr>
      <w:r>
        <w:tab/>
      </w:r>
      <w:r w:rsidR="00F4775A" w:rsidRPr="00BD24FC">
        <w:t xml:space="preserve">Early Old Swedish (EOS) 1225–1375 </w:t>
      </w:r>
    </w:p>
    <w:p w14:paraId="75B6E25B" w14:textId="77777777" w:rsidR="00F4775A" w:rsidRPr="00BD24FC" w:rsidRDefault="00F4775A" w:rsidP="00F4775A">
      <w:pPr>
        <w:pStyle w:val="siglexempel"/>
      </w:pPr>
      <w:r w:rsidRPr="00BD24FC">
        <w:tab/>
        <w:t xml:space="preserve">Late Old Swedish (LOS) 1375–1526 </w:t>
      </w:r>
    </w:p>
    <w:p w14:paraId="0416C1FC" w14:textId="77777777" w:rsidR="00F4775A" w:rsidRPr="00BD24FC" w:rsidRDefault="00F4775A" w:rsidP="00F4775A">
      <w:pPr>
        <w:pStyle w:val="siglexempel"/>
      </w:pPr>
      <w:r w:rsidRPr="00BD24FC">
        <w:lastRenderedPageBreak/>
        <w:tab/>
        <w:t xml:space="preserve">Early Modern Swedish (EMS) 1526–1732 </w:t>
      </w:r>
    </w:p>
    <w:p w14:paraId="781C9D03" w14:textId="77777777" w:rsidR="00F4775A" w:rsidRPr="00A21E99" w:rsidRDefault="00F4775A" w:rsidP="00F4775A">
      <w:pPr>
        <w:pStyle w:val="siglexempel"/>
      </w:pPr>
      <w:r w:rsidRPr="00BD24FC">
        <w:tab/>
        <w:t>Late Modern Swedish (LMS) 1732–</w:t>
      </w:r>
    </w:p>
    <w:p w14:paraId="7CC06C54" w14:textId="77777777" w:rsidR="00F4775A" w:rsidRDefault="00F4775A" w:rsidP="00F4775A">
      <w:pPr>
        <w:pStyle w:val="siglbrd"/>
      </w:pPr>
    </w:p>
    <w:p w14:paraId="7D08D69C" w14:textId="7F9C8E60" w:rsidR="00F4775A" w:rsidRDefault="00F4775A" w:rsidP="00F4775A">
      <w:pPr>
        <w:pStyle w:val="siglbrdfrst"/>
      </w:pPr>
      <w:r w:rsidRPr="0057301B">
        <w:t>The two earliest dates (1225, 1375) are approximations</w:t>
      </w:r>
      <w:r w:rsidR="001E0C99">
        <w:t>.</w:t>
      </w:r>
      <w:r w:rsidR="00A10E69">
        <w:t xml:space="preserve"> </w:t>
      </w:r>
      <w:r w:rsidRPr="0057301B">
        <w:t>1225 represents the introduction of the Latin alphabet for writing Swedish</w:t>
      </w:r>
      <w:r w:rsidR="001E0C99">
        <w:t xml:space="preserve">, </w:t>
      </w:r>
      <w:r w:rsidRPr="0057301B">
        <w:t xml:space="preserve">a process which started </w:t>
      </w:r>
      <w:r w:rsidR="00A10E69">
        <w:t>at</w:t>
      </w:r>
      <w:r w:rsidR="00A10E69" w:rsidRPr="0057301B">
        <w:t xml:space="preserve"> </w:t>
      </w:r>
      <w:r w:rsidRPr="0057301B">
        <w:t xml:space="preserve">the beginning of the </w:t>
      </w:r>
      <w:r w:rsidRPr="00A857FD">
        <w:t>13</w:t>
      </w:r>
      <w:r w:rsidRPr="00A857FD">
        <w:rPr>
          <w:vertAlign w:val="superscript"/>
        </w:rPr>
        <w:t>th</w:t>
      </w:r>
      <w:r w:rsidRPr="0057301B">
        <w:t xml:space="preserve"> century</w:t>
      </w:r>
      <w:r w:rsidR="001E0C99">
        <w:t xml:space="preserve">. </w:t>
      </w:r>
      <w:r w:rsidRPr="0057301B">
        <w:t xml:space="preserve">1375 represents a period of </w:t>
      </w:r>
      <w:r>
        <w:t xml:space="preserve">demographic and </w:t>
      </w:r>
      <w:r w:rsidRPr="0057301B">
        <w:t>political change in Scandinavia</w:t>
      </w:r>
      <w:r>
        <w:t xml:space="preserve"> due mainly to the </w:t>
      </w:r>
      <w:r w:rsidR="001E0C99">
        <w:t xml:space="preserve">devastating </w:t>
      </w:r>
      <w:r>
        <w:t xml:space="preserve">effects of the Black Death, and the growing influence of the Hanseatic </w:t>
      </w:r>
      <w:r w:rsidR="00A10E69">
        <w:t>L</w:t>
      </w:r>
      <w:r>
        <w:t>eague in northern Europe</w:t>
      </w:r>
      <w:r w:rsidRPr="0057301B">
        <w:t xml:space="preserve">. The two modern periods (EMS, LMS), on the other hand, both have starting dates that coincide with the year of appearance of an important publication: </w:t>
      </w:r>
      <w:r w:rsidRPr="0057301B">
        <w:rPr>
          <w:i/>
          <w:color w:val="333333"/>
          <w:shd w:val="clear" w:color="auto" w:fill="FFFFFF"/>
        </w:rPr>
        <w:t xml:space="preserve">Thet Nyia </w:t>
      </w:r>
      <w:r w:rsidRPr="00E140D9">
        <w:rPr>
          <w:i/>
          <w:iCs/>
        </w:rPr>
        <w:t>Testamentit</w:t>
      </w:r>
      <w:r w:rsidRPr="0057301B">
        <w:rPr>
          <w:i/>
          <w:color w:val="333333"/>
          <w:shd w:val="clear" w:color="auto" w:fill="FFFFFF"/>
        </w:rPr>
        <w:t xml:space="preserve"> på Swensko</w:t>
      </w:r>
      <w:r w:rsidRPr="0057301B">
        <w:rPr>
          <w:color w:val="333333"/>
          <w:shd w:val="clear" w:color="auto" w:fill="FFFFFF"/>
        </w:rPr>
        <w:t>, ‘</w:t>
      </w:r>
      <w:r>
        <w:rPr>
          <w:color w:val="333333"/>
          <w:shd w:val="clear" w:color="auto" w:fill="FFFFFF"/>
        </w:rPr>
        <w:t>T</w:t>
      </w:r>
      <w:r w:rsidRPr="0057301B">
        <w:t xml:space="preserve">he </w:t>
      </w:r>
      <w:r>
        <w:t>N</w:t>
      </w:r>
      <w:r w:rsidRPr="0057301B">
        <w:t xml:space="preserve">ew Testament in Swedish’ (printed in </w:t>
      </w:r>
      <w:r w:rsidR="00B438A8">
        <w:fldChar w:fldCharType="begin"/>
      </w:r>
      <w:r w:rsidR="00A959D6">
        <w:instrText xml:space="preserve"> ADDIN ZOTERO_ITEM CSL_CITATION {"citationID":"BZKWOhJ4","properties":{"formattedCitation":"({\\i{}Thet Nyia Testamentit P\\uc0\\u229{} Swensko [The New Testament in Swedish]} 1526)","plainCitation":"(Thet Nyia Testamentit På Swensko [The New Testament in Swedish] 1526)","dontUpdate":true,"noteIndex":0},"citationItems":[{"id":337,"uris":["http://zotero.org/users/local/qKZNvb6w/items/3JKP7WBN"],"uri":["http://zotero.org/users/local/qKZNvb6w/items/3JKP7WBN"],"itemData":{"id":337,"type":"book","title":"Thet nyia testamentit på swensko [The new testament in Swedish]","publisher-place":"Stockholm","event-place":"Stockholm","issued":{"date-parts":[["1526"]]}}}],"schema":"https://github.com/citation-style-language/schema/raw/master/csl-citation.json"} </w:instrText>
      </w:r>
      <w:r w:rsidR="00B438A8">
        <w:fldChar w:fldCharType="separate"/>
      </w:r>
      <w:r w:rsidR="00B438A8" w:rsidRPr="00B438A8">
        <w:t>1526</w:t>
      </w:r>
      <w:r w:rsidR="00B438A8">
        <w:fldChar w:fldCharType="end"/>
      </w:r>
      <w:r w:rsidRPr="0057301B">
        <w:t xml:space="preserve">), and the ground-breaking weekly journal </w:t>
      </w:r>
      <w:r w:rsidRPr="0057301B">
        <w:rPr>
          <w:i/>
        </w:rPr>
        <w:t>Then Swänska Argus</w:t>
      </w:r>
      <w:r w:rsidRPr="0057301B">
        <w:t>, ‘The Swedish Argus’ (first issued in 1732)</w:t>
      </w:r>
      <w:r>
        <w:t>,</w:t>
      </w:r>
      <w:r w:rsidRPr="0057301B">
        <w:t xml:space="preserve"> respectively.</w:t>
      </w:r>
    </w:p>
    <w:p w14:paraId="571E27DD" w14:textId="2C76F982" w:rsidR="00F4775A" w:rsidRDefault="00F047A3" w:rsidP="00F4775A">
      <w:pPr>
        <w:pStyle w:val="siglbrd"/>
      </w:pPr>
      <w:r>
        <w:t>Linguistic change</w:t>
      </w:r>
      <w:r w:rsidR="00F4775A">
        <w:t xml:space="preserve"> can</w:t>
      </w:r>
      <w:r w:rsidR="00A10E69">
        <w:t>,</w:t>
      </w:r>
      <w:r w:rsidR="00F4775A">
        <w:t xml:space="preserve"> in other words</w:t>
      </w:r>
      <w:r w:rsidR="00A10E69">
        <w:t>,</w:t>
      </w:r>
      <w:r w:rsidR="00F4775A">
        <w:t xml:space="preserve"> be </w:t>
      </w:r>
      <w:r>
        <w:t xml:space="preserve">studied </w:t>
      </w:r>
      <w:r w:rsidR="00F4775A">
        <w:t xml:space="preserve">in texts </w:t>
      </w:r>
      <w:r w:rsidR="00A10E69">
        <w:t xml:space="preserve">going </w:t>
      </w:r>
      <w:r w:rsidR="00F4775A" w:rsidRPr="00A21E99">
        <w:t>back</w:t>
      </w:r>
      <w:r w:rsidR="00F4775A">
        <w:t xml:space="preserve"> to the early 13</w:t>
      </w:r>
      <w:r w:rsidR="00F4775A" w:rsidRPr="00E26C7A">
        <w:rPr>
          <w:vertAlign w:val="superscript"/>
        </w:rPr>
        <w:t>th</w:t>
      </w:r>
      <w:r w:rsidR="00F4775A">
        <w:t xml:space="preserve"> century (and even further if we include the runic inscriptions). The oldest preserved Swedish text in the Latin alphabet is a medieval law, the </w:t>
      </w:r>
      <w:r w:rsidR="00F4775A" w:rsidRPr="00E178D9">
        <w:rPr>
          <w:i/>
        </w:rPr>
        <w:t xml:space="preserve">Elder </w:t>
      </w:r>
      <w:r w:rsidR="00F4775A" w:rsidRPr="00A21E99">
        <w:rPr>
          <w:i/>
          <w:iCs/>
        </w:rPr>
        <w:t>Westrogothic</w:t>
      </w:r>
      <w:r w:rsidR="00F4775A" w:rsidRPr="00E178D9">
        <w:rPr>
          <w:i/>
        </w:rPr>
        <w:t xml:space="preserve"> law </w:t>
      </w:r>
      <w:r w:rsidR="00F4775A">
        <w:t xml:space="preserve">(EWL, in Swedish: </w:t>
      </w:r>
      <w:r w:rsidR="00F4775A" w:rsidRPr="00E178D9">
        <w:rPr>
          <w:i/>
        </w:rPr>
        <w:t>Äldre Västgötalagen</w:t>
      </w:r>
      <w:r w:rsidR="00F4775A">
        <w:t xml:space="preserve">). The EWL is the oldest of the laws of </w:t>
      </w:r>
      <w:r w:rsidR="00A10E69">
        <w:t xml:space="preserve">the </w:t>
      </w:r>
      <w:r w:rsidR="00F4775A">
        <w:t xml:space="preserve">provinces (Sw. </w:t>
      </w:r>
      <w:r w:rsidR="00F4775A" w:rsidRPr="00E178D9">
        <w:rPr>
          <w:i/>
        </w:rPr>
        <w:t>landskap</w:t>
      </w:r>
      <w:r w:rsidR="00F4775A">
        <w:t>) that later became the Swedish kingdom.</w:t>
      </w:r>
      <w:r w:rsidR="00F4775A">
        <w:rPr>
          <w:rStyle w:val="FootnoteReference"/>
        </w:rPr>
        <w:footnoteReference w:id="2"/>
      </w:r>
      <w:r w:rsidR="00F4775A">
        <w:t xml:space="preserve"> </w:t>
      </w:r>
      <w:r w:rsidR="009E71C8">
        <w:t>It</w:t>
      </w:r>
      <w:r w:rsidR="00F4775A">
        <w:t xml:space="preserve"> begins with a section on the role of religion in society, the beginning of which is given in (2).</w:t>
      </w:r>
    </w:p>
    <w:p w14:paraId="3AEC399A" w14:textId="77777777" w:rsidR="00F4775A" w:rsidRDefault="00F4775A" w:rsidP="00F4775A">
      <w:pPr>
        <w:pStyle w:val="siglbrd"/>
      </w:pPr>
    </w:p>
    <w:p w14:paraId="136AAD81" w14:textId="1BC53DEB" w:rsidR="00F4775A" w:rsidRPr="001073F4" w:rsidRDefault="00F4775A" w:rsidP="00AD5BBA">
      <w:pPr>
        <w:pStyle w:val="1siglexempelnumrerat"/>
        <w:tabs>
          <w:tab w:val="clear" w:pos="1247"/>
          <w:tab w:val="left" w:pos="1418"/>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rPr>
          <w:i/>
          <w:iCs/>
          <w:shd w:val="clear" w:color="auto" w:fill="FFFFFF"/>
        </w:rPr>
      </w:pPr>
      <w:r w:rsidRPr="001073F4">
        <w:rPr>
          <w:i/>
          <w:iCs/>
          <w:shd w:val="clear" w:color="auto" w:fill="FFFFFF"/>
        </w:rPr>
        <w:t xml:space="preserve">Her </w:t>
      </w:r>
      <w:r w:rsidR="00AD5BBA">
        <w:rPr>
          <w:i/>
          <w:iCs/>
          <w:shd w:val="clear" w:color="auto" w:fill="FFFFFF"/>
        </w:rPr>
        <w:tab/>
      </w:r>
      <w:r w:rsidRPr="001073F4">
        <w:rPr>
          <w:i/>
          <w:iCs/>
        </w:rPr>
        <w:t>byriarz</w:t>
      </w:r>
      <w:r w:rsidRPr="001073F4">
        <w:rPr>
          <w:i/>
          <w:iCs/>
          <w:shd w:val="clear" w:color="auto" w:fill="FFFFFF"/>
        </w:rPr>
        <w:t xml:space="preserve"> </w:t>
      </w:r>
      <w:r w:rsidR="00AD5BBA">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004F46AB">
        <w:rPr>
          <w:i/>
          <w:iCs/>
          <w:shd w:val="clear" w:color="auto" w:fill="FFFFFF"/>
        </w:rPr>
        <w:tab/>
      </w:r>
      <w:r w:rsidR="004F46AB">
        <w:rPr>
          <w:i/>
          <w:iCs/>
          <w:shd w:val="clear" w:color="auto" w:fill="FFFFFF"/>
        </w:rPr>
        <w:tab/>
      </w:r>
      <w:r w:rsidR="004F46AB">
        <w:rPr>
          <w:i/>
          <w:iCs/>
          <w:shd w:val="clear" w:color="auto" w:fill="FFFFFF"/>
        </w:rPr>
        <w:tab/>
      </w:r>
      <w:r w:rsidRPr="001073F4">
        <w:rPr>
          <w:i/>
          <w:iCs/>
          <w:shd w:val="clear" w:color="auto" w:fill="FFFFFF"/>
        </w:rPr>
        <w:t xml:space="preserve">laghbok </w:t>
      </w:r>
      <w:r w:rsidR="00AD5BBA">
        <w:rPr>
          <w:i/>
          <w:iCs/>
          <w:shd w:val="clear" w:color="auto" w:fill="FFFFFF"/>
        </w:rPr>
        <w:tab/>
      </w:r>
      <w:r w:rsidR="00AD5BBA">
        <w:rPr>
          <w:i/>
          <w:iCs/>
          <w:shd w:val="clear" w:color="auto" w:fill="FFFFFF"/>
        </w:rPr>
        <w:tab/>
      </w:r>
      <w:r w:rsidR="00AD5BBA">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00DF36AD">
        <w:rPr>
          <w:i/>
          <w:iCs/>
          <w:shd w:val="clear" w:color="auto" w:fill="FFFFFF"/>
        </w:rPr>
        <w:tab/>
      </w:r>
      <w:r w:rsidRPr="001073F4">
        <w:rPr>
          <w:i/>
          <w:iCs/>
          <w:shd w:val="clear" w:color="auto" w:fill="FFFFFF"/>
        </w:rPr>
        <w:t>væsgöta</w:t>
      </w:r>
    </w:p>
    <w:p w14:paraId="59025FAC" w14:textId="6DCEC875" w:rsidR="009E71C8" w:rsidRPr="002369C6" w:rsidRDefault="009E71C8" w:rsidP="00DF36AD">
      <w:pPr>
        <w:pStyle w:val="1siglexempelnumrerat"/>
        <w:numPr>
          <w:ilvl w:val="0"/>
          <w:numId w:val="0"/>
        </w:numPr>
        <w:tabs>
          <w:tab w:val="clear" w:pos="1247"/>
          <w:tab w:val="left" w:pos="1418"/>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jc w:val="left"/>
        <w:rPr>
          <w:smallCaps/>
          <w:shd w:val="clear" w:color="auto" w:fill="FFFFFF"/>
          <w:lang w:val="en-US"/>
        </w:rPr>
      </w:pPr>
      <w:r>
        <w:rPr>
          <w:shd w:val="clear" w:color="auto" w:fill="FFFFFF"/>
        </w:rPr>
        <w:t xml:space="preserve">here </w:t>
      </w:r>
      <w:r w:rsidR="00AD5BBA">
        <w:rPr>
          <w:shd w:val="clear" w:color="auto" w:fill="FFFFFF"/>
        </w:rPr>
        <w:tab/>
      </w:r>
      <w:r>
        <w:rPr>
          <w:shd w:val="clear" w:color="auto" w:fill="FFFFFF"/>
        </w:rPr>
        <w:t>begin</w:t>
      </w:r>
      <w:r w:rsidR="00DF36AD">
        <w:rPr>
          <w:shd w:val="clear" w:color="auto" w:fill="FFFFFF"/>
        </w:rPr>
        <w:t>.</w:t>
      </w:r>
      <w:r w:rsidR="004F46AB" w:rsidRPr="0091630E">
        <w:rPr>
          <w:smallCaps/>
          <w:shd w:val="clear" w:color="auto" w:fill="FFFFFF"/>
        </w:rPr>
        <w:t>prs.</w:t>
      </w:r>
      <w:r w:rsidR="00DF36AD">
        <w:rPr>
          <w:smallCaps/>
          <w:shd w:val="clear" w:color="auto" w:fill="FFFFFF"/>
        </w:rPr>
        <w:t>refl</w:t>
      </w:r>
      <w:r>
        <w:rPr>
          <w:shd w:val="clear" w:color="auto" w:fill="FFFFFF"/>
        </w:rPr>
        <w:t xml:space="preserve"> </w:t>
      </w:r>
      <w:r w:rsidR="00AD5BBA">
        <w:rPr>
          <w:shd w:val="clear" w:color="auto" w:fill="FFFFFF"/>
        </w:rPr>
        <w:tab/>
      </w:r>
      <w:r w:rsidR="00AD5BBA">
        <w:rPr>
          <w:shd w:val="clear" w:color="auto" w:fill="FFFFFF"/>
        </w:rPr>
        <w:tab/>
      </w:r>
      <w:r>
        <w:rPr>
          <w:shd w:val="clear" w:color="auto" w:fill="FFFFFF"/>
        </w:rPr>
        <w:t>law.book</w:t>
      </w:r>
      <w:r w:rsidR="00DF36AD">
        <w:rPr>
          <w:shd w:val="clear" w:color="auto" w:fill="FFFFFF"/>
        </w:rPr>
        <w:t>.</w:t>
      </w:r>
      <w:r w:rsidR="00DF36AD">
        <w:rPr>
          <w:smallCaps/>
          <w:shd w:val="clear" w:color="auto" w:fill="FFFFFF"/>
        </w:rPr>
        <w:t>m.sg.nom</w:t>
      </w:r>
      <w:r>
        <w:rPr>
          <w:shd w:val="clear" w:color="auto" w:fill="FFFFFF"/>
        </w:rPr>
        <w:t xml:space="preserve"> </w:t>
      </w:r>
      <w:r w:rsidR="00AD5BBA">
        <w:rPr>
          <w:shd w:val="clear" w:color="auto" w:fill="FFFFFF"/>
        </w:rPr>
        <w:tab/>
      </w:r>
      <w:r w:rsidR="00AD5BBA">
        <w:rPr>
          <w:shd w:val="clear" w:color="auto" w:fill="FFFFFF"/>
        </w:rPr>
        <w:tab/>
      </w:r>
      <w:r w:rsidRPr="00DF36AD">
        <w:rPr>
          <w:shd w:val="clear" w:color="auto" w:fill="FFFFFF"/>
          <w:lang w:val="en-US"/>
        </w:rPr>
        <w:t>westrogoth</w:t>
      </w:r>
      <w:r w:rsidR="002369C6">
        <w:rPr>
          <w:shd w:val="clear" w:color="auto" w:fill="FFFFFF"/>
          <w:lang w:val="en-US"/>
        </w:rPr>
        <w:t>.</w:t>
      </w:r>
      <w:r w:rsidR="002369C6">
        <w:rPr>
          <w:smallCaps/>
          <w:shd w:val="clear" w:color="auto" w:fill="FFFFFF"/>
          <w:lang w:val="en-US"/>
        </w:rPr>
        <w:t>m.pl.gen</w:t>
      </w:r>
    </w:p>
    <w:p w14:paraId="78ACDA6B" w14:textId="1C58C8B2" w:rsidR="00AD5BBA" w:rsidRPr="007467CB" w:rsidRDefault="00F4775A" w:rsidP="002369C6">
      <w:pPr>
        <w:pStyle w:val="1siglexempelnumrerat"/>
        <w:numPr>
          <w:ilvl w:val="0"/>
          <w:numId w:val="0"/>
        </w:numPr>
        <w:tabs>
          <w:tab w:val="clear" w:pos="2694"/>
          <w:tab w:val="clear" w:pos="4111"/>
          <w:tab w:val="left" w:pos="1560"/>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i/>
          <w:iCs/>
          <w:shd w:val="clear" w:color="auto" w:fill="FFFFFF"/>
          <w:lang w:val="sv-SE"/>
        </w:rPr>
      </w:pPr>
      <w:r w:rsidRPr="007467CB">
        <w:rPr>
          <w:i/>
          <w:iCs/>
          <w:shd w:val="clear" w:color="auto" w:fill="FFFFFF"/>
          <w:lang w:val="sv-SE"/>
        </w:rPr>
        <w:t xml:space="preserve">Krister </w:t>
      </w:r>
      <w:r w:rsidR="00AD5BBA" w:rsidRPr="007467CB">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Pr="007467CB">
        <w:rPr>
          <w:i/>
          <w:iCs/>
          <w:shd w:val="clear" w:color="auto" w:fill="FFFFFF"/>
          <w:lang w:val="sv-SE"/>
        </w:rPr>
        <w:t xml:space="preserve">ær </w:t>
      </w:r>
      <w:r w:rsidR="00AD5BBA" w:rsidRPr="007467CB">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Pr="007467CB">
        <w:rPr>
          <w:i/>
          <w:iCs/>
          <w:shd w:val="clear" w:color="auto" w:fill="FFFFFF"/>
          <w:lang w:val="sv-SE"/>
        </w:rPr>
        <w:t xml:space="preserve">fyrst </w:t>
      </w:r>
      <w:r w:rsidR="00AD5BBA" w:rsidRPr="007467CB">
        <w:rPr>
          <w:i/>
          <w:iCs/>
          <w:shd w:val="clear" w:color="auto" w:fill="FFFFFF"/>
          <w:lang w:val="sv-SE"/>
        </w:rPr>
        <w:tab/>
      </w:r>
      <w:r w:rsidRPr="007467CB">
        <w:rPr>
          <w:i/>
          <w:iCs/>
          <w:shd w:val="clear" w:color="auto" w:fill="FFFFFF"/>
          <w:lang w:val="sv-SE"/>
        </w:rPr>
        <w:t xml:space="preserve">i </w:t>
      </w:r>
      <w:r w:rsidR="007467CB" w:rsidRPr="007467CB">
        <w:rPr>
          <w:i/>
          <w:iCs/>
          <w:shd w:val="clear" w:color="auto" w:fill="FFFFFF"/>
          <w:lang w:val="sv-SE"/>
        </w:rPr>
        <w:tab/>
      </w:r>
      <w:r w:rsidR="00AD5BBA" w:rsidRPr="007467CB">
        <w:rPr>
          <w:i/>
          <w:iCs/>
          <w:shd w:val="clear" w:color="auto" w:fill="FFFFFF"/>
          <w:lang w:val="sv-SE"/>
        </w:rPr>
        <w:tab/>
      </w:r>
      <w:r w:rsidRPr="007467CB">
        <w:rPr>
          <w:i/>
          <w:iCs/>
          <w:shd w:val="clear" w:color="auto" w:fill="FFFFFF"/>
          <w:lang w:val="sv-SE"/>
        </w:rPr>
        <w:t xml:space="preserve">laghum </w:t>
      </w:r>
      <w:r w:rsidR="00AD5BBA" w:rsidRPr="007467CB">
        <w:rPr>
          <w:i/>
          <w:iCs/>
          <w:shd w:val="clear" w:color="auto" w:fill="FFFFFF"/>
          <w:lang w:val="sv-SE"/>
        </w:rPr>
        <w:tab/>
      </w:r>
      <w:r w:rsidR="007467CB" w:rsidRPr="007467CB">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Pr="007467CB">
        <w:rPr>
          <w:i/>
          <w:iCs/>
          <w:shd w:val="clear" w:color="auto" w:fill="FFFFFF"/>
          <w:lang w:val="sv-SE"/>
        </w:rPr>
        <w:t xml:space="preserve">warum </w:t>
      </w:r>
      <w:r w:rsidR="007467CB" w:rsidRPr="007467CB">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002369C6">
        <w:rPr>
          <w:i/>
          <w:iCs/>
          <w:shd w:val="clear" w:color="auto" w:fill="FFFFFF"/>
          <w:lang w:val="sv-SE"/>
        </w:rPr>
        <w:tab/>
      </w:r>
      <w:r w:rsidRPr="007467CB">
        <w:rPr>
          <w:i/>
          <w:iCs/>
          <w:shd w:val="clear" w:color="auto" w:fill="FFFFFF"/>
          <w:lang w:val="sv-SE"/>
        </w:rPr>
        <w:t xml:space="preserve">þa </w:t>
      </w:r>
    </w:p>
    <w:p w14:paraId="30D2C803" w14:textId="40EB2C56" w:rsidR="00AD5BBA" w:rsidRPr="0091630E" w:rsidRDefault="00AD5BBA" w:rsidP="002369C6">
      <w:pPr>
        <w:pStyle w:val="1siglexempelnumrerat"/>
        <w:numPr>
          <w:ilvl w:val="0"/>
          <w:numId w:val="0"/>
        </w:numPr>
        <w:tabs>
          <w:tab w:val="clear" w:pos="2694"/>
          <w:tab w:val="clear" w:pos="4111"/>
          <w:tab w:val="left" w:pos="1560"/>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shd w:val="clear" w:color="auto" w:fill="FFFFFF"/>
        </w:rPr>
      </w:pPr>
      <w:r w:rsidRPr="0091630E">
        <w:rPr>
          <w:shd w:val="clear" w:color="auto" w:fill="FFFFFF"/>
        </w:rPr>
        <w:t>Christ</w:t>
      </w:r>
      <w:r w:rsidR="002369C6" w:rsidRPr="0091630E">
        <w:rPr>
          <w:shd w:val="clear" w:color="auto" w:fill="FFFFFF"/>
        </w:rPr>
        <w:t>.</w:t>
      </w:r>
      <w:r w:rsidR="002369C6" w:rsidRPr="0091630E">
        <w:rPr>
          <w:smallCaps/>
          <w:shd w:val="clear" w:color="auto" w:fill="FFFFFF"/>
        </w:rPr>
        <w:t>m.sg.nom</w:t>
      </w:r>
      <w:r w:rsidRPr="0091630E">
        <w:rPr>
          <w:shd w:val="clear" w:color="auto" w:fill="FFFFFF"/>
        </w:rPr>
        <w:t xml:space="preserve"> </w:t>
      </w:r>
      <w:r w:rsidR="007467CB" w:rsidRPr="0091630E">
        <w:rPr>
          <w:shd w:val="clear" w:color="auto" w:fill="FFFFFF"/>
        </w:rPr>
        <w:tab/>
      </w:r>
      <w:r w:rsidR="002369C6" w:rsidRPr="0091630E">
        <w:rPr>
          <w:shd w:val="clear" w:color="auto" w:fill="FFFFFF"/>
        </w:rPr>
        <w:t>be.</w:t>
      </w:r>
      <w:r w:rsidR="002369C6" w:rsidRPr="0091630E">
        <w:rPr>
          <w:smallCaps/>
          <w:shd w:val="clear" w:color="auto" w:fill="FFFFFF"/>
        </w:rPr>
        <w:t>prs.sg</w:t>
      </w:r>
      <w:r w:rsidRPr="0091630E">
        <w:rPr>
          <w:shd w:val="clear" w:color="auto" w:fill="FFFFFF"/>
        </w:rPr>
        <w:t xml:space="preserve"> </w:t>
      </w:r>
      <w:r w:rsidR="004F46AB" w:rsidRPr="0091630E">
        <w:rPr>
          <w:shd w:val="clear" w:color="auto" w:fill="FFFFFF"/>
        </w:rPr>
        <w:tab/>
      </w:r>
      <w:r w:rsidR="007467CB" w:rsidRPr="0091630E">
        <w:rPr>
          <w:shd w:val="clear" w:color="auto" w:fill="FFFFFF"/>
        </w:rPr>
        <w:tab/>
      </w:r>
      <w:r w:rsidRPr="0091630E">
        <w:rPr>
          <w:shd w:val="clear" w:color="auto" w:fill="FFFFFF"/>
        </w:rPr>
        <w:t xml:space="preserve">first </w:t>
      </w:r>
      <w:r w:rsidR="007467CB" w:rsidRPr="0091630E">
        <w:rPr>
          <w:shd w:val="clear" w:color="auto" w:fill="FFFFFF"/>
        </w:rPr>
        <w:tab/>
      </w:r>
      <w:r w:rsidRPr="0091630E">
        <w:rPr>
          <w:shd w:val="clear" w:color="auto" w:fill="FFFFFF"/>
        </w:rPr>
        <w:t xml:space="preserve">in </w:t>
      </w:r>
      <w:r w:rsidR="007467CB" w:rsidRPr="0091630E">
        <w:rPr>
          <w:shd w:val="clear" w:color="auto" w:fill="FFFFFF"/>
        </w:rPr>
        <w:tab/>
      </w:r>
      <w:r w:rsidRPr="0091630E">
        <w:rPr>
          <w:shd w:val="clear" w:color="auto" w:fill="FFFFFF"/>
        </w:rPr>
        <w:t>law</w:t>
      </w:r>
      <w:r w:rsidR="002369C6" w:rsidRPr="0091630E">
        <w:rPr>
          <w:smallCaps/>
          <w:shd w:val="clear" w:color="auto" w:fill="FFFFFF"/>
        </w:rPr>
        <w:t>.m.</w:t>
      </w:r>
      <w:r w:rsidR="00A23E4C">
        <w:rPr>
          <w:smallCaps/>
          <w:shd w:val="clear" w:color="auto" w:fill="FFFFFF"/>
        </w:rPr>
        <w:t>pl</w:t>
      </w:r>
      <w:r w:rsidR="002369C6" w:rsidRPr="0091630E">
        <w:rPr>
          <w:smallCaps/>
          <w:shd w:val="clear" w:color="auto" w:fill="FFFFFF"/>
        </w:rPr>
        <w:t>.dat</w:t>
      </w:r>
      <w:r w:rsidRPr="0091630E">
        <w:rPr>
          <w:shd w:val="clear" w:color="auto" w:fill="FFFFFF"/>
        </w:rPr>
        <w:t xml:space="preserve"> </w:t>
      </w:r>
      <w:r w:rsidR="007467CB" w:rsidRPr="0091630E">
        <w:rPr>
          <w:shd w:val="clear" w:color="auto" w:fill="FFFFFF"/>
        </w:rPr>
        <w:tab/>
      </w:r>
      <w:r w:rsidRPr="0091630E">
        <w:rPr>
          <w:shd w:val="clear" w:color="auto" w:fill="FFFFFF"/>
        </w:rPr>
        <w:t>our</w:t>
      </w:r>
      <w:r w:rsidR="002369C6" w:rsidRPr="0091630E">
        <w:rPr>
          <w:smallCaps/>
          <w:shd w:val="clear" w:color="auto" w:fill="FFFFFF"/>
        </w:rPr>
        <w:t>.m.</w:t>
      </w:r>
      <w:r w:rsidR="00A23E4C">
        <w:rPr>
          <w:smallCaps/>
          <w:shd w:val="clear" w:color="auto" w:fill="FFFFFF"/>
        </w:rPr>
        <w:t>pl</w:t>
      </w:r>
      <w:r w:rsidR="002369C6" w:rsidRPr="0091630E">
        <w:rPr>
          <w:smallCaps/>
          <w:shd w:val="clear" w:color="auto" w:fill="FFFFFF"/>
        </w:rPr>
        <w:t>.dat</w:t>
      </w:r>
      <w:r w:rsidR="002369C6" w:rsidRPr="0091630E">
        <w:rPr>
          <w:shd w:val="clear" w:color="auto" w:fill="FFFFFF"/>
        </w:rPr>
        <w:t xml:space="preserve"> </w:t>
      </w:r>
      <w:r w:rsidR="002369C6" w:rsidRPr="0091630E">
        <w:rPr>
          <w:shd w:val="clear" w:color="auto" w:fill="FFFFFF"/>
        </w:rPr>
        <w:tab/>
      </w:r>
      <w:r w:rsidRPr="0091630E">
        <w:rPr>
          <w:shd w:val="clear" w:color="auto" w:fill="FFFFFF"/>
        </w:rPr>
        <w:t>then</w:t>
      </w:r>
      <w:r w:rsidR="002369C6" w:rsidRPr="0091630E">
        <w:rPr>
          <w:shd w:val="clear" w:color="auto" w:fill="FFFFFF"/>
        </w:rPr>
        <w:t xml:space="preserve"> </w:t>
      </w:r>
    </w:p>
    <w:p w14:paraId="7539149A" w14:textId="77D751EB" w:rsidR="002369C6" w:rsidRDefault="002369C6" w:rsidP="0098704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678"/>
          <w:tab w:val="left" w:pos="4962"/>
          <w:tab w:val="left" w:pos="5529"/>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i/>
          <w:iCs/>
          <w:shd w:val="clear" w:color="auto" w:fill="FFFFFF"/>
          <w:lang w:val="sv-SE"/>
        </w:rPr>
      </w:pPr>
      <w:r w:rsidRPr="007467CB">
        <w:rPr>
          <w:i/>
          <w:iCs/>
          <w:shd w:val="clear" w:color="auto" w:fill="FFFFFF"/>
          <w:lang w:val="sv-SE"/>
        </w:rPr>
        <w:t>ær</w:t>
      </w:r>
      <w:r>
        <w:rPr>
          <w:i/>
          <w:iCs/>
          <w:shd w:val="clear" w:color="auto" w:fill="FFFFFF"/>
          <w:lang w:val="sv-SE"/>
        </w:rPr>
        <w:t xml:space="preserve"> </w:t>
      </w:r>
      <w:r w:rsidRPr="002369C6">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Pr="007467CB">
        <w:rPr>
          <w:i/>
          <w:iCs/>
          <w:shd w:val="clear" w:color="auto" w:fill="FFFFFF"/>
          <w:lang w:val="sv-SE"/>
        </w:rPr>
        <w:t xml:space="preserve">cristna </w:t>
      </w:r>
      <w:r w:rsidRPr="007467CB">
        <w:rPr>
          <w:i/>
          <w:iCs/>
          <w:shd w:val="clear" w:color="auto" w:fill="FFFFFF"/>
          <w:lang w:val="sv-SE"/>
        </w:rPr>
        <w:tab/>
      </w:r>
      <w:r w:rsidRPr="007467CB">
        <w:rPr>
          <w:i/>
          <w:iCs/>
          <w:shd w:val="clear" w:color="auto" w:fill="FFFFFF"/>
          <w:lang w:val="sv-SE"/>
        </w:rPr>
        <w:tab/>
      </w:r>
      <w:r w:rsidRPr="007467CB">
        <w:rPr>
          <w:i/>
          <w:iCs/>
          <w:shd w:val="clear" w:color="auto" w:fill="FFFFFF"/>
          <w:lang w:val="sv-SE"/>
        </w:rPr>
        <w:tab/>
      </w:r>
      <w:r w:rsidRPr="007467CB">
        <w:rPr>
          <w:i/>
          <w:iCs/>
          <w:shd w:val="clear" w:color="auto" w:fill="FFFFFF"/>
          <w:lang w:val="sv-SE"/>
        </w:rPr>
        <w:tab/>
      </w:r>
      <w:r w:rsidRPr="007467CB">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2204B6">
        <w:rPr>
          <w:i/>
          <w:iCs/>
          <w:shd w:val="clear" w:color="auto" w:fill="FFFFFF"/>
          <w:lang w:val="sv-SE"/>
        </w:rPr>
        <w:tab/>
      </w:r>
      <w:r w:rsidRPr="007467CB">
        <w:rPr>
          <w:i/>
          <w:iCs/>
          <w:shd w:val="clear" w:color="auto" w:fill="FFFFFF"/>
          <w:lang w:val="sv-SE"/>
        </w:rPr>
        <w:t xml:space="preserve">var </w:t>
      </w:r>
      <w:r w:rsidRPr="007467CB">
        <w:rPr>
          <w:i/>
          <w:iCs/>
          <w:shd w:val="clear" w:color="auto" w:fill="FFFFFF"/>
          <w:lang w:val="sv-SE"/>
        </w:rPr>
        <w:tab/>
      </w:r>
      <w:r>
        <w:rPr>
          <w:i/>
          <w:iCs/>
          <w:shd w:val="clear" w:color="auto" w:fill="FFFFFF"/>
          <w:lang w:val="sv-SE"/>
        </w:rPr>
        <w:tab/>
      </w:r>
      <w:r>
        <w:rPr>
          <w:i/>
          <w:iCs/>
          <w:shd w:val="clear" w:color="auto" w:fill="FFFFFF"/>
          <w:lang w:val="sv-SE"/>
        </w:rPr>
        <w:tab/>
      </w:r>
      <w:r w:rsidRPr="007467CB">
        <w:rPr>
          <w:i/>
          <w:iCs/>
          <w:shd w:val="clear" w:color="auto" w:fill="FFFFFF"/>
          <w:lang w:val="sv-SE"/>
        </w:rPr>
        <w:t xml:space="preserve"> </w:t>
      </w:r>
      <w:r w:rsidRPr="002369C6">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Pr="007467CB">
        <w:rPr>
          <w:i/>
          <w:iCs/>
          <w:shd w:val="clear" w:color="auto" w:fill="FFFFFF"/>
          <w:lang w:val="sv-SE"/>
        </w:rPr>
        <w:t xml:space="preserve">oc </w:t>
      </w:r>
      <w:r w:rsidR="00987041">
        <w:rPr>
          <w:i/>
          <w:iCs/>
          <w:shd w:val="clear" w:color="auto" w:fill="FFFFFF"/>
          <w:lang w:val="sv-SE"/>
        </w:rPr>
        <w:tab/>
      </w:r>
      <w:r w:rsidR="007467CB" w:rsidRPr="002369C6">
        <w:rPr>
          <w:i/>
          <w:iCs/>
          <w:shd w:val="clear" w:color="auto" w:fill="FFFFFF"/>
          <w:lang w:val="sv-SE"/>
        </w:rPr>
        <w:t xml:space="preserve">allir </w:t>
      </w:r>
      <w:r w:rsidR="007467CB" w:rsidRPr="002369C6">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7467CB" w:rsidRPr="002369C6">
        <w:rPr>
          <w:i/>
          <w:iCs/>
          <w:shd w:val="clear" w:color="auto" w:fill="FFFFFF"/>
          <w:lang w:val="sv-SE"/>
        </w:rPr>
        <w:tab/>
      </w:r>
      <w:r w:rsidR="007467CB" w:rsidRPr="002369C6">
        <w:rPr>
          <w:i/>
          <w:iCs/>
          <w:shd w:val="clear" w:color="auto" w:fill="FFFFFF"/>
          <w:lang w:val="sv-SE"/>
        </w:rPr>
        <w:tab/>
        <w:t xml:space="preserve"> </w:t>
      </w:r>
    </w:p>
    <w:p w14:paraId="18BB0616" w14:textId="6B4EAEB7" w:rsidR="00987041" w:rsidRDefault="002369C6" w:rsidP="0098704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678"/>
          <w:tab w:val="left" w:pos="4962"/>
          <w:tab w:val="left" w:pos="5529"/>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shd w:val="clear" w:color="auto" w:fill="FFFFFF"/>
          <w:lang w:val="sv-SE"/>
        </w:rPr>
      </w:pPr>
      <w:r w:rsidRPr="00987041">
        <w:rPr>
          <w:shd w:val="clear" w:color="auto" w:fill="FFFFFF"/>
          <w:lang w:val="sv-SE"/>
        </w:rPr>
        <w:t>be.</w:t>
      </w:r>
      <w:r w:rsidRPr="00987041">
        <w:rPr>
          <w:smallCaps/>
          <w:shd w:val="clear" w:color="auto" w:fill="FFFFFF"/>
          <w:lang w:val="sv-SE"/>
        </w:rPr>
        <w:t>prs.sg</w:t>
      </w:r>
      <w:r w:rsidRPr="00987041">
        <w:rPr>
          <w:i/>
          <w:iCs/>
          <w:shd w:val="clear" w:color="auto" w:fill="FFFFFF"/>
          <w:lang w:val="sv-SE"/>
        </w:rPr>
        <w:t xml:space="preserve"> </w:t>
      </w:r>
      <w:r w:rsidRPr="00987041">
        <w:rPr>
          <w:i/>
          <w:iCs/>
          <w:shd w:val="clear" w:color="auto" w:fill="FFFFFF"/>
          <w:lang w:val="sv-SE"/>
        </w:rPr>
        <w:tab/>
      </w:r>
      <w:r w:rsidR="004F46AB">
        <w:rPr>
          <w:i/>
          <w:iCs/>
          <w:shd w:val="clear" w:color="auto" w:fill="FFFFFF"/>
          <w:lang w:val="sv-SE"/>
        </w:rPr>
        <w:tab/>
      </w:r>
      <w:r w:rsidR="00A10E69">
        <w:rPr>
          <w:shd w:val="clear" w:color="auto" w:fill="FFFFFF"/>
          <w:lang w:val="sv-SE"/>
        </w:rPr>
        <w:t>C</w:t>
      </w:r>
      <w:r w:rsidRPr="00987041">
        <w:rPr>
          <w:shd w:val="clear" w:color="auto" w:fill="FFFFFF"/>
          <w:lang w:val="sv-SE"/>
        </w:rPr>
        <w:t>hristendom</w:t>
      </w:r>
      <w:r w:rsidR="00987041" w:rsidRPr="00987041">
        <w:rPr>
          <w:smallCaps/>
          <w:shd w:val="clear" w:color="auto" w:fill="FFFFFF"/>
          <w:lang w:val="sv-SE"/>
        </w:rPr>
        <w:t>.f.sg.nom</w:t>
      </w:r>
      <w:r w:rsidRPr="00987041">
        <w:rPr>
          <w:shd w:val="clear" w:color="auto" w:fill="FFFFFF"/>
          <w:lang w:val="sv-SE"/>
        </w:rPr>
        <w:t xml:space="preserve"> </w:t>
      </w:r>
      <w:r w:rsidRPr="00987041">
        <w:rPr>
          <w:shd w:val="clear" w:color="auto" w:fill="FFFFFF"/>
          <w:lang w:val="sv-SE"/>
        </w:rPr>
        <w:tab/>
        <w:t>our</w:t>
      </w:r>
      <w:r w:rsidR="00987041" w:rsidRPr="00987041">
        <w:rPr>
          <w:smallCaps/>
          <w:shd w:val="clear" w:color="auto" w:fill="FFFFFF"/>
          <w:lang w:val="sv-SE"/>
        </w:rPr>
        <w:t>.f.sg.nom</w:t>
      </w:r>
      <w:r w:rsidRPr="00987041">
        <w:rPr>
          <w:shd w:val="clear" w:color="auto" w:fill="FFFFFF"/>
          <w:lang w:val="sv-SE"/>
        </w:rPr>
        <w:t xml:space="preserve"> </w:t>
      </w:r>
      <w:r w:rsidRPr="00987041">
        <w:rPr>
          <w:shd w:val="clear" w:color="auto" w:fill="FFFFFF"/>
          <w:lang w:val="sv-SE"/>
        </w:rPr>
        <w:tab/>
        <w:t xml:space="preserve">and </w:t>
      </w:r>
      <w:r w:rsidR="00987041" w:rsidRPr="00987041">
        <w:rPr>
          <w:shd w:val="clear" w:color="auto" w:fill="FFFFFF"/>
          <w:lang w:val="sv-SE"/>
        </w:rPr>
        <w:tab/>
      </w:r>
      <w:r w:rsidR="007467CB" w:rsidRPr="00987041">
        <w:rPr>
          <w:shd w:val="clear" w:color="auto" w:fill="FFFFFF"/>
          <w:lang w:val="sv-SE"/>
        </w:rPr>
        <w:t>all</w:t>
      </w:r>
      <w:r w:rsidR="00987041" w:rsidRPr="00987041">
        <w:rPr>
          <w:shd w:val="clear" w:color="auto" w:fill="FFFFFF"/>
          <w:lang w:val="sv-SE"/>
        </w:rPr>
        <w:t>.</w:t>
      </w:r>
      <w:r w:rsidR="00987041" w:rsidRPr="00987041">
        <w:rPr>
          <w:smallCaps/>
          <w:shd w:val="clear" w:color="auto" w:fill="FFFFFF"/>
          <w:lang w:val="sv-SE"/>
        </w:rPr>
        <w:t>m.pl.nom</w:t>
      </w:r>
      <w:r w:rsidR="007467CB" w:rsidRPr="00987041">
        <w:rPr>
          <w:shd w:val="clear" w:color="auto" w:fill="FFFFFF"/>
          <w:lang w:val="sv-SE"/>
        </w:rPr>
        <w:t xml:space="preserve"> </w:t>
      </w:r>
    </w:p>
    <w:p w14:paraId="4C01F8BE" w14:textId="75BCAD9B" w:rsidR="00987041" w:rsidRPr="00987041" w:rsidRDefault="00987041" w:rsidP="0098704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678"/>
          <w:tab w:val="left" w:pos="4962"/>
          <w:tab w:val="left" w:pos="5529"/>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i/>
          <w:iCs/>
          <w:shd w:val="clear" w:color="auto" w:fill="FFFFFF"/>
          <w:lang w:val="sv-SE"/>
        </w:rPr>
      </w:pPr>
      <w:r w:rsidRPr="00987041">
        <w:rPr>
          <w:i/>
          <w:iCs/>
          <w:shd w:val="clear" w:color="auto" w:fill="FFFFFF"/>
          <w:lang w:val="sv-SE"/>
        </w:rPr>
        <w:t xml:space="preserve">cristnir </w:t>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Pr="00987041">
        <w:rPr>
          <w:i/>
          <w:iCs/>
          <w:shd w:val="clear" w:color="auto" w:fill="FFFFFF"/>
          <w:lang w:val="sv-SE"/>
        </w:rPr>
        <w:t xml:space="preserve">konongær. </w:t>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Pr="00987041">
        <w:rPr>
          <w:i/>
          <w:iCs/>
          <w:shd w:val="clear" w:color="auto" w:fill="FFFFFF"/>
          <w:lang w:val="sv-SE"/>
        </w:rPr>
        <w:t xml:space="preserve">böndær </w:t>
      </w:r>
      <w:r w:rsidRPr="00987041">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Pr="00987041">
        <w:rPr>
          <w:i/>
          <w:iCs/>
          <w:shd w:val="clear" w:color="auto" w:fill="FFFFFF"/>
          <w:lang w:val="sv-SE"/>
        </w:rPr>
        <w:t xml:space="preserve">oc </w:t>
      </w:r>
      <w:r w:rsidRPr="00987041">
        <w:rPr>
          <w:i/>
          <w:iCs/>
          <w:shd w:val="clear" w:color="auto" w:fill="FFFFFF"/>
          <w:lang w:val="sv-SE"/>
        </w:rPr>
        <w:tab/>
        <w:t xml:space="preserve">allir </w:t>
      </w:r>
    </w:p>
    <w:p w14:paraId="18A66819" w14:textId="44918F0D" w:rsidR="00AD5BBA" w:rsidRPr="00987041" w:rsidRDefault="00A10E69" w:rsidP="0098704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678"/>
          <w:tab w:val="left" w:pos="4962"/>
          <w:tab w:val="left" w:pos="5529"/>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i/>
          <w:iCs/>
          <w:shd w:val="clear" w:color="auto" w:fill="FFFFFF"/>
          <w:lang w:val="sv-SE"/>
        </w:rPr>
      </w:pPr>
      <w:r>
        <w:rPr>
          <w:shd w:val="clear" w:color="auto" w:fill="FFFFFF"/>
          <w:lang w:val="sv-SE"/>
        </w:rPr>
        <w:t>C</w:t>
      </w:r>
      <w:r w:rsidR="007467CB" w:rsidRPr="00954C1C">
        <w:rPr>
          <w:shd w:val="clear" w:color="auto" w:fill="FFFFFF"/>
          <w:lang w:val="sv-SE"/>
        </w:rPr>
        <w:t>hristian</w:t>
      </w:r>
      <w:r w:rsidR="00987041" w:rsidRPr="00954C1C">
        <w:rPr>
          <w:shd w:val="clear" w:color="auto" w:fill="FFFFFF"/>
          <w:lang w:val="sv-SE"/>
        </w:rPr>
        <w:t>.</w:t>
      </w:r>
      <w:r w:rsidR="00987041" w:rsidRPr="0062518D">
        <w:rPr>
          <w:smallCaps/>
          <w:shd w:val="clear" w:color="auto" w:fill="FFFFFF"/>
          <w:lang w:val="sv-SE"/>
        </w:rPr>
        <w:t>m.pl.nom</w:t>
      </w:r>
      <w:r w:rsidR="007467CB" w:rsidRPr="0062518D">
        <w:rPr>
          <w:shd w:val="clear" w:color="auto" w:fill="FFFFFF"/>
          <w:lang w:val="sv-SE"/>
        </w:rPr>
        <w:t xml:space="preserve"> </w:t>
      </w:r>
      <w:r w:rsidR="00987041" w:rsidRPr="0062518D">
        <w:rPr>
          <w:shd w:val="clear" w:color="auto" w:fill="FFFFFF"/>
          <w:lang w:val="sv-SE"/>
        </w:rPr>
        <w:tab/>
        <w:t>king.</w:t>
      </w:r>
      <w:r w:rsidR="00987041" w:rsidRPr="0062518D">
        <w:rPr>
          <w:smallCaps/>
          <w:shd w:val="clear" w:color="auto" w:fill="FFFFFF"/>
          <w:lang w:val="sv-SE"/>
        </w:rPr>
        <w:t>m.</w:t>
      </w:r>
      <w:r w:rsidR="00DA0C8B">
        <w:rPr>
          <w:smallCaps/>
          <w:shd w:val="clear" w:color="auto" w:fill="FFFFFF"/>
          <w:lang w:val="sv-SE"/>
        </w:rPr>
        <w:t>sg</w:t>
      </w:r>
      <w:r w:rsidR="00987041" w:rsidRPr="00987041">
        <w:rPr>
          <w:smallCaps/>
          <w:shd w:val="clear" w:color="auto" w:fill="FFFFFF"/>
          <w:lang w:val="sv-SE"/>
        </w:rPr>
        <w:t>.nom</w:t>
      </w:r>
      <w:r w:rsidR="007467CB" w:rsidRPr="00987041">
        <w:rPr>
          <w:shd w:val="clear" w:color="auto" w:fill="FFFFFF"/>
          <w:lang w:val="sv-SE"/>
        </w:rPr>
        <w:tab/>
      </w:r>
      <w:r w:rsidR="00987041">
        <w:rPr>
          <w:shd w:val="clear" w:color="auto" w:fill="FFFFFF"/>
          <w:lang w:val="sv-SE"/>
        </w:rPr>
        <w:t>farmer.</w:t>
      </w:r>
      <w:r w:rsidR="00987041" w:rsidRPr="00987041">
        <w:rPr>
          <w:smallCaps/>
          <w:shd w:val="clear" w:color="auto" w:fill="FFFFFF"/>
          <w:lang w:val="sv-SE"/>
        </w:rPr>
        <w:t>m.pl.nom</w:t>
      </w:r>
      <w:r w:rsidR="007467CB" w:rsidRPr="00987041">
        <w:rPr>
          <w:shd w:val="clear" w:color="auto" w:fill="FFFFFF"/>
          <w:lang w:val="sv-SE"/>
        </w:rPr>
        <w:tab/>
      </w:r>
      <w:r w:rsidR="007467CB" w:rsidRPr="00987041">
        <w:rPr>
          <w:shd w:val="clear" w:color="auto" w:fill="FFFFFF"/>
          <w:lang w:val="sv-SE"/>
        </w:rPr>
        <w:tab/>
      </w:r>
      <w:r w:rsidR="00987041">
        <w:rPr>
          <w:shd w:val="clear" w:color="auto" w:fill="FFFFFF"/>
          <w:lang w:val="sv-SE"/>
        </w:rPr>
        <w:t>and</w:t>
      </w:r>
      <w:r w:rsidR="00987041">
        <w:rPr>
          <w:shd w:val="clear" w:color="auto" w:fill="FFFFFF"/>
          <w:lang w:val="sv-SE"/>
        </w:rPr>
        <w:tab/>
      </w:r>
      <w:r w:rsidR="00987041" w:rsidRPr="00987041">
        <w:rPr>
          <w:shd w:val="clear" w:color="auto" w:fill="FFFFFF"/>
          <w:lang w:val="sv-SE"/>
        </w:rPr>
        <w:t>all.</w:t>
      </w:r>
      <w:r w:rsidR="00987041" w:rsidRPr="00987041">
        <w:rPr>
          <w:smallCaps/>
          <w:shd w:val="clear" w:color="auto" w:fill="FFFFFF"/>
          <w:lang w:val="sv-SE"/>
        </w:rPr>
        <w:t>m.pl.nom</w:t>
      </w:r>
      <w:r w:rsidR="007467CB" w:rsidRPr="00987041">
        <w:rPr>
          <w:shd w:val="clear" w:color="auto" w:fill="FFFFFF"/>
          <w:lang w:val="sv-SE"/>
        </w:rPr>
        <w:tab/>
      </w:r>
      <w:r w:rsidR="00AD5BBA" w:rsidRPr="00987041">
        <w:rPr>
          <w:shd w:val="clear" w:color="auto" w:fill="FFFFFF"/>
          <w:lang w:val="sv-SE"/>
        </w:rPr>
        <w:t xml:space="preserve"> </w:t>
      </w:r>
    </w:p>
    <w:p w14:paraId="24A7B8D8" w14:textId="226B2383" w:rsidR="007467CB" w:rsidRPr="00987041" w:rsidRDefault="00987041" w:rsidP="00987041">
      <w:pPr>
        <w:pStyle w:val="1siglexempelnumrerat"/>
        <w:numPr>
          <w:ilvl w:val="0"/>
          <w:numId w:val="0"/>
        </w:numPr>
        <w:tabs>
          <w:tab w:val="clear" w:pos="3402"/>
          <w:tab w:val="left" w:pos="1560"/>
          <w:tab w:val="left" w:pos="1701"/>
          <w:tab w:val="left" w:pos="1843"/>
          <w:tab w:val="left" w:pos="2268"/>
          <w:tab w:val="left" w:pos="2410"/>
          <w:tab w:val="left" w:pos="2552"/>
          <w:tab w:val="left" w:pos="2835"/>
          <w:tab w:val="left" w:pos="3261"/>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i/>
          <w:iCs/>
          <w:shd w:val="clear" w:color="auto" w:fill="FFFFFF"/>
          <w:lang w:val="sv-SE"/>
        </w:rPr>
      </w:pPr>
      <w:r w:rsidRPr="00987041">
        <w:rPr>
          <w:i/>
          <w:iCs/>
          <w:shd w:val="clear" w:color="auto" w:fill="FFFFFF"/>
          <w:lang w:val="sv-SE"/>
        </w:rPr>
        <w:t xml:space="preserve">bocarlær </w:t>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007467CB" w:rsidRPr="00987041">
        <w:rPr>
          <w:i/>
          <w:iCs/>
          <w:shd w:val="clear" w:color="auto" w:fill="FFFFFF"/>
          <w:lang w:val="sv-SE"/>
        </w:rPr>
        <w:t xml:space="preserve">biscupær </w:t>
      </w:r>
      <w:r w:rsidR="007467CB" w:rsidRPr="00987041">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002204B6">
        <w:rPr>
          <w:i/>
          <w:iCs/>
          <w:shd w:val="clear" w:color="auto" w:fill="FFFFFF"/>
          <w:lang w:val="sv-SE"/>
        </w:rPr>
        <w:tab/>
      </w:r>
      <w:r w:rsidR="007467CB" w:rsidRPr="00987041">
        <w:rPr>
          <w:i/>
          <w:iCs/>
          <w:shd w:val="clear" w:color="auto" w:fill="FFFFFF"/>
          <w:lang w:val="sv-SE"/>
        </w:rPr>
        <w:t xml:space="preserve">oc </w:t>
      </w:r>
      <w:r w:rsidR="007467CB" w:rsidRPr="00987041">
        <w:rPr>
          <w:i/>
          <w:iCs/>
          <w:shd w:val="clear" w:color="auto" w:fill="FFFFFF"/>
          <w:lang w:val="sv-SE"/>
        </w:rPr>
        <w:tab/>
      </w:r>
      <w:r w:rsidR="002204B6">
        <w:rPr>
          <w:i/>
          <w:iCs/>
          <w:shd w:val="clear" w:color="auto" w:fill="FFFFFF"/>
          <w:lang w:val="sv-SE"/>
        </w:rPr>
        <w:tab/>
      </w:r>
      <w:r w:rsidR="007467CB" w:rsidRPr="00987041">
        <w:rPr>
          <w:i/>
          <w:iCs/>
          <w:shd w:val="clear" w:color="auto" w:fill="FFFFFF"/>
          <w:lang w:val="sv-SE"/>
        </w:rPr>
        <w:t xml:space="preserve">allir </w:t>
      </w:r>
      <w:r w:rsidR="007467CB" w:rsidRPr="00987041">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007467CB" w:rsidRPr="00987041">
        <w:rPr>
          <w:i/>
          <w:iCs/>
          <w:shd w:val="clear" w:color="auto" w:fill="FFFFFF"/>
          <w:lang w:val="sv-SE"/>
        </w:rPr>
        <w:tab/>
      </w:r>
      <w:r w:rsidR="007467CB" w:rsidRPr="00987041">
        <w:rPr>
          <w:i/>
          <w:iCs/>
          <w:shd w:val="clear" w:color="auto" w:fill="FFFFFF"/>
          <w:lang w:val="sv-SE"/>
        </w:rPr>
        <w:tab/>
      </w:r>
      <w:r w:rsidR="007467CB" w:rsidRPr="00987041">
        <w:rPr>
          <w:i/>
          <w:iCs/>
          <w:shd w:val="clear" w:color="auto" w:fill="FFFFFF"/>
          <w:lang w:val="sv-SE"/>
        </w:rPr>
        <w:tab/>
        <w:t xml:space="preserve"> </w:t>
      </w:r>
    </w:p>
    <w:p w14:paraId="047819C0" w14:textId="033E2BFD" w:rsidR="002369C6" w:rsidRPr="00987041" w:rsidRDefault="002369C6" w:rsidP="00987041">
      <w:pPr>
        <w:pStyle w:val="1siglexempelnumrerat"/>
        <w:numPr>
          <w:ilvl w:val="0"/>
          <w:numId w:val="0"/>
        </w:numPr>
        <w:tabs>
          <w:tab w:val="clear" w:pos="3402"/>
          <w:tab w:val="left" w:pos="1560"/>
          <w:tab w:val="left" w:pos="1701"/>
          <w:tab w:val="left" w:pos="1843"/>
          <w:tab w:val="left" w:pos="2268"/>
          <w:tab w:val="left" w:pos="2410"/>
          <w:tab w:val="left" w:pos="2552"/>
          <w:tab w:val="left" w:pos="2835"/>
          <w:tab w:val="left" w:pos="3261"/>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7938"/>
          <w:tab w:val="left" w:pos="8080"/>
          <w:tab w:val="left" w:pos="8222"/>
          <w:tab w:val="left" w:pos="8364"/>
        </w:tabs>
        <w:ind w:left="851"/>
        <w:rPr>
          <w:shd w:val="clear" w:color="auto" w:fill="FFFFFF"/>
          <w:lang w:val="sv-SE"/>
        </w:rPr>
      </w:pPr>
      <w:r w:rsidRPr="00987041">
        <w:rPr>
          <w:shd w:val="clear" w:color="auto" w:fill="FFFFFF"/>
          <w:lang w:val="sv-SE"/>
        </w:rPr>
        <w:t>resident.men</w:t>
      </w:r>
      <w:r w:rsidR="00987041" w:rsidRPr="00987041">
        <w:rPr>
          <w:shd w:val="clear" w:color="auto" w:fill="FFFFFF"/>
          <w:lang w:val="sv-SE"/>
        </w:rPr>
        <w:t>.</w:t>
      </w:r>
      <w:r w:rsidR="00987041" w:rsidRPr="00987041">
        <w:rPr>
          <w:smallCaps/>
          <w:shd w:val="clear" w:color="auto" w:fill="FFFFFF"/>
          <w:lang w:val="sv-SE"/>
        </w:rPr>
        <w:t>m.pl.nom</w:t>
      </w:r>
      <w:r w:rsidR="00987041" w:rsidRPr="00987041">
        <w:rPr>
          <w:smallCaps/>
          <w:shd w:val="clear" w:color="auto" w:fill="FFFFFF"/>
          <w:lang w:val="sv-SE"/>
        </w:rPr>
        <w:tab/>
      </w:r>
      <w:r w:rsidR="00987041" w:rsidRPr="00987041">
        <w:rPr>
          <w:smallCaps/>
          <w:shd w:val="clear" w:color="auto" w:fill="FFFFFF"/>
          <w:lang w:val="sv-SE"/>
        </w:rPr>
        <w:tab/>
      </w:r>
      <w:r w:rsidR="00987041" w:rsidRPr="00987041">
        <w:rPr>
          <w:shd w:val="clear" w:color="auto" w:fill="FFFFFF"/>
          <w:lang w:val="sv-SE"/>
        </w:rPr>
        <w:t>bishop.</w:t>
      </w:r>
      <w:r w:rsidR="00987041" w:rsidRPr="00987041">
        <w:rPr>
          <w:smallCaps/>
          <w:shd w:val="clear" w:color="auto" w:fill="FFFFFF"/>
          <w:lang w:val="sv-SE"/>
        </w:rPr>
        <w:t>m.</w:t>
      </w:r>
      <w:r w:rsidR="008255A6">
        <w:rPr>
          <w:smallCaps/>
          <w:shd w:val="clear" w:color="auto" w:fill="FFFFFF"/>
          <w:lang w:val="sv-SE"/>
        </w:rPr>
        <w:t>sg</w:t>
      </w:r>
      <w:r w:rsidR="00987041" w:rsidRPr="00987041">
        <w:rPr>
          <w:smallCaps/>
          <w:shd w:val="clear" w:color="auto" w:fill="FFFFFF"/>
          <w:lang w:val="sv-SE"/>
        </w:rPr>
        <w:t>.nom</w:t>
      </w:r>
      <w:r w:rsidRPr="00987041">
        <w:rPr>
          <w:shd w:val="clear" w:color="auto" w:fill="FFFFFF"/>
          <w:lang w:val="sv-SE"/>
        </w:rPr>
        <w:t xml:space="preserve"> </w:t>
      </w:r>
      <w:r w:rsidR="002204B6">
        <w:rPr>
          <w:shd w:val="clear" w:color="auto" w:fill="FFFFFF"/>
          <w:lang w:val="sv-SE"/>
        </w:rPr>
        <w:tab/>
      </w:r>
      <w:r w:rsidR="00987041" w:rsidRPr="00987041">
        <w:rPr>
          <w:shd w:val="clear" w:color="auto" w:fill="FFFFFF"/>
          <w:lang w:val="sv-SE"/>
        </w:rPr>
        <w:t>and</w:t>
      </w:r>
      <w:r w:rsidR="00987041" w:rsidRPr="00987041">
        <w:rPr>
          <w:shd w:val="clear" w:color="auto" w:fill="FFFFFF"/>
          <w:lang w:val="sv-SE"/>
        </w:rPr>
        <w:tab/>
      </w:r>
      <w:r w:rsidR="002204B6">
        <w:rPr>
          <w:shd w:val="clear" w:color="auto" w:fill="FFFFFF"/>
          <w:lang w:val="sv-SE"/>
        </w:rPr>
        <w:tab/>
      </w:r>
      <w:r w:rsidR="00987041" w:rsidRPr="00987041">
        <w:rPr>
          <w:shd w:val="clear" w:color="auto" w:fill="FFFFFF"/>
          <w:lang w:val="sv-SE"/>
        </w:rPr>
        <w:t>all.</w:t>
      </w:r>
      <w:r w:rsidR="00987041" w:rsidRPr="00987041">
        <w:rPr>
          <w:smallCaps/>
          <w:shd w:val="clear" w:color="auto" w:fill="FFFFFF"/>
          <w:lang w:val="sv-SE"/>
        </w:rPr>
        <w:t>m.pl.nom</w:t>
      </w:r>
      <w:r w:rsidR="00987041" w:rsidRPr="00987041">
        <w:rPr>
          <w:shd w:val="clear" w:color="auto" w:fill="FFFFFF"/>
          <w:lang w:val="sv-SE"/>
        </w:rPr>
        <w:t xml:space="preserve"> </w:t>
      </w:r>
    </w:p>
    <w:p w14:paraId="419AEEDF" w14:textId="08684DCA" w:rsidR="00AD5BBA" w:rsidRPr="007467CB" w:rsidRDefault="00192CE1" w:rsidP="0098704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8080"/>
          <w:tab w:val="left" w:pos="8222"/>
          <w:tab w:val="left" w:pos="8364"/>
        </w:tabs>
        <w:ind w:left="851"/>
        <w:rPr>
          <w:i/>
          <w:iCs/>
          <w:shd w:val="clear" w:color="auto" w:fill="FFFFFF"/>
          <w:lang w:val="sv-SE"/>
        </w:rPr>
      </w:pPr>
      <w:r w:rsidRPr="00987041">
        <w:rPr>
          <w:i/>
          <w:iCs/>
          <w:shd w:val="clear" w:color="auto" w:fill="FFFFFF"/>
          <w:lang w:val="sv-SE"/>
        </w:rPr>
        <w:t xml:space="preserve">boclærðir </w:t>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00325797">
        <w:rPr>
          <w:i/>
          <w:iCs/>
          <w:shd w:val="clear" w:color="auto" w:fill="FFFFFF"/>
          <w:lang w:val="sv-SE"/>
        </w:rPr>
        <w:tab/>
      </w:r>
      <w:r w:rsidR="00987041" w:rsidRPr="00987041">
        <w:rPr>
          <w:i/>
          <w:iCs/>
          <w:shd w:val="clear" w:color="auto" w:fill="FFFFFF"/>
          <w:lang w:val="sv-SE"/>
        </w:rPr>
        <w:t xml:space="preserve">mæn. </w:t>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F4775A" w:rsidRPr="007467CB">
        <w:rPr>
          <w:i/>
          <w:iCs/>
          <w:shd w:val="clear" w:color="auto" w:fill="FFFFFF"/>
          <w:lang w:val="sv-SE"/>
        </w:rPr>
        <w:t xml:space="preserve">Varþær </w:t>
      </w:r>
      <w:r w:rsidR="007467CB">
        <w:rPr>
          <w:i/>
          <w:iCs/>
          <w:shd w:val="clear" w:color="auto" w:fill="FFFFFF"/>
          <w:lang w:val="sv-SE"/>
        </w:rPr>
        <w:tab/>
      </w:r>
      <w:r w:rsidR="00987041">
        <w:rPr>
          <w:i/>
          <w:iCs/>
          <w:shd w:val="clear" w:color="auto" w:fill="FFFFFF"/>
          <w:lang w:val="sv-SE"/>
        </w:rPr>
        <w:tab/>
      </w:r>
      <w:r w:rsidR="004F46AB">
        <w:rPr>
          <w:i/>
          <w:iCs/>
          <w:shd w:val="clear" w:color="auto" w:fill="FFFFFF"/>
          <w:lang w:val="sv-SE"/>
        </w:rPr>
        <w:tab/>
      </w:r>
      <w:r w:rsidR="00F4775A" w:rsidRPr="007467CB">
        <w:rPr>
          <w:i/>
          <w:iCs/>
          <w:shd w:val="clear" w:color="auto" w:fill="FFFFFF"/>
          <w:lang w:val="sv-SE"/>
        </w:rPr>
        <w:t xml:space="preserve">barn </w:t>
      </w:r>
      <w:r w:rsidR="007467CB">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987041">
        <w:rPr>
          <w:i/>
          <w:iCs/>
          <w:shd w:val="clear" w:color="auto" w:fill="FFFFFF"/>
          <w:lang w:val="sv-SE"/>
        </w:rPr>
        <w:tab/>
      </w:r>
      <w:r w:rsidR="00F4775A" w:rsidRPr="007467CB">
        <w:rPr>
          <w:i/>
          <w:iCs/>
          <w:shd w:val="clear" w:color="auto" w:fill="FFFFFF"/>
          <w:lang w:val="sv-SE"/>
        </w:rPr>
        <w:t xml:space="preserve">til </w:t>
      </w:r>
      <w:r w:rsidR="00987041">
        <w:rPr>
          <w:i/>
          <w:iCs/>
          <w:shd w:val="clear" w:color="auto" w:fill="FFFFFF"/>
          <w:lang w:val="sv-SE"/>
        </w:rPr>
        <w:tab/>
      </w:r>
      <w:r w:rsidR="007467CB">
        <w:rPr>
          <w:i/>
          <w:iCs/>
          <w:shd w:val="clear" w:color="auto" w:fill="FFFFFF"/>
          <w:lang w:val="sv-SE"/>
        </w:rPr>
        <w:tab/>
      </w:r>
      <w:r w:rsidR="00987041">
        <w:rPr>
          <w:i/>
          <w:iCs/>
          <w:shd w:val="clear" w:color="auto" w:fill="FFFFFF"/>
          <w:lang w:val="sv-SE"/>
        </w:rPr>
        <w:tab/>
      </w:r>
      <w:r w:rsidR="00987041">
        <w:rPr>
          <w:i/>
          <w:iCs/>
          <w:shd w:val="clear" w:color="auto" w:fill="FFFFFF"/>
          <w:lang w:val="sv-SE"/>
        </w:rPr>
        <w:tab/>
      </w:r>
    </w:p>
    <w:p w14:paraId="0A3A9DD0" w14:textId="660FD0D8" w:rsidR="00192CE1" w:rsidRDefault="00192CE1" w:rsidP="00192CE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8080"/>
          <w:tab w:val="left" w:pos="8222"/>
          <w:tab w:val="left" w:pos="8364"/>
        </w:tabs>
        <w:ind w:left="851"/>
        <w:rPr>
          <w:smallCaps/>
          <w:shd w:val="clear" w:color="auto" w:fill="FFFFFF"/>
          <w:lang w:val="sv-SE"/>
        </w:rPr>
      </w:pPr>
      <w:r w:rsidRPr="00987041">
        <w:rPr>
          <w:shd w:val="clear" w:color="auto" w:fill="FFFFFF"/>
          <w:lang w:val="sv-SE"/>
        </w:rPr>
        <w:t>book.learn</w:t>
      </w:r>
      <w:r>
        <w:rPr>
          <w:shd w:val="clear" w:color="auto" w:fill="FFFFFF"/>
          <w:lang w:val="sv-SE"/>
        </w:rPr>
        <w:t>.</w:t>
      </w:r>
      <w:r>
        <w:rPr>
          <w:smallCaps/>
          <w:shd w:val="clear" w:color="auto" w:fill="FFFFFF"/>
          <w:lang w:val="sv-SE"/>
        </w:rPr>
        <w:t>ptc</w:t>
      </w:r>
      <w:r w:rsidR="00325797">
        <w:rPr>
          <w:smallCaps/>
          <w:shd w:val="clear" w:color="auto" w:fill="FFFFFF"/>
          <w:lang w:val="sv-SE"/>
        </w:rPr>
        <w:t>p</w:t>
      </w:r>
      <w:r>
        <w:rPr>
          <w:shd w:val="clear" w:color="auto" w:fill="FFFFFF"/>
          <w:lang w:val="sv-SE"/>
        </w:rPr>
        <w:t>.</w:t>
      </w:r>
      <w:r w:rsidRPr="00987041">
        <w:rPr>
          <w:smallCaps/>
          <w:shd w:val="clear" w:color="auto" w:fill="FFFFFF"/>
          <w:lang w:val="sv-SE"/>
        </w:rPr>
        <w:t>m.pl.nom</w:t>
      </w:r>
      <w:r w:rsidRPr="00987041">
        <w:rPr>
          <w:shd w:val="clear" w:color="auto" w:fill="FFFFFF"/>
          <w:lang w:val="sv-SE"/>
        </w:rPr>
        <w:t xml:space="preserve"> </w:t>
      </w:r>
      <w:r>
        <w:rPr>
          <w:shd w:val="clear" w:color="auto" w:fill="FFFFFF"/>
          <w:lang w:val="sv-SE"/>
        </w:rPr>
        <w:tab/>
      </w:r>
      <w:r w:rsidR="00987041" w:rsidRPr="00987041">
        <w:rPr>
          <w:shd w:val="clear" w:color="auto" w:fill="FFFFFF"/>
          <w:lang w:val="sv-SE"/>
        </w:rPr>
        <w:t>man.</w:t>
      </w:r>
      <w:r w:rsidR="00987041" w:rsidRPr="00987041">
        <w:rPr>
          <w:smallCaps/>
          <w:shd w:val="clear" w:color="auto" w:fill="FFFFFF"/>
          <w:lang w:val="sv-SE"/>
        </w:rPr>
        <w:t>m.pl.nom</w:t>
      </w:r>
      <w:r w:rsidR="00987041" w:rsidRPr="00987041">
        <w:rPr>
          <w:shd w:val="clear" w:color="auto" w:fill="FFFFFF"/>
          <w:lang w:val="sv-SE"/>
        </w:rPr>
        <w:t xml:space="preserve"> </w:t>
      </w:r>
      <w:r w:rsidR="00987041" w:rsidRPr="00987041">
        <w:rPr>
          <w:shd w:val="clear" w:color="auto" w:fill="FFFFFF"/>
          <w:lang w:val="sv-SE"/>
        </w:rPr>
        <w:tab/>
      </w:r>
      <w:r w:rsidR="007467CB" w:rsidRPr="00987041">
        <w:rPr>
          <w:shd w:val="clear" w:color="auto" w:fill="FFFFFF"/>
          <w:lang w:val="sv-SE"/>
        </w:rPr>
        <w:t>be</w:t>
      </w:r>
      <w:r w:rsidR="00987041" w:rsidRPr="00987041">
        <w:rPr>
          <w:shd w:val="clear" w:color="auto" w:fill="FFFFFF"/>
          <w:lang w:val="sv-SE"/>
        </w:rPr>
        <w:t>.</w:t>
      </w:r>
      <w:r w:rsidR="00987041" w:rsidRPr="00987041">
        <w:rPr>
          <w:smallCaps/>
          <w:shd w:val="clear" w:color="auto" w:fill="FFFFFF"/>
          <w:lang w:val="sv-SE"/>
        </w:rPr>
        <w:t>prs.sg</w:t>
      </w:r>
      <w:r w:rsidR="00AD5BBA" w:rsidRPr="00987041">
        <w:rPr>
          <w:shd w:val="clear" w:color="auto" w:fill="FFFFFF"/>
          <w:lang w:val="sv-SE"/>
        </w:rPr>
        <w:t xml:space="preserve"> </w:t>
      </w:r>
      <w:r w:rsidR="007467CB" w:rsidRPr="00987041">
        <w:rPr>
          <w:shd w:val="clear" w:color="auto" w:fill="FFFFFF"/>
          <w:lang w:val="sv-SE"/>
        </w:rPr>
        <w:tab/>
      </w:r>
      <w:r w:rsidR="004F46AB">
        <w:rPr>
          <w:shd w:val="clear" w:color="auto" w:fill="FFFFFF"/>
          <w:lang w:val="sv-SE"/>
        </w:rPr>
        <w:tab/>
      </w:r>
      <w:r w:rsidR="00AD5BBA" w:rsidRPr="00987041">
        <w:rPr>
          <w:shd w:val="clear" w:color="auto" w:fill="FFFFFF"/>
          <w:lang w:val="sv-SE"/>
        </w:rPr>
        <w:t>child</w:t>
      </w:r>
      <w:r w:rsidR="00987041" w:rsidRPr="00987041">
        <w:rPr>
          <w:smallCaps/>
          <w:shd w:val="clear" w:color="auto" w:fill="FFFFFF"/>
          <w:lang w:val="sv-SE"/>
        </w:rPr>
        <w:t>.n.sg</w:t>
      </w:r>
      <w:r w:rsidR="00AD5BBA" w:rsidRPr="00987041">
        <w:rPr>
          <w:shd w:val="clear" w:color="auto" w:fill="FFFFFF"/>
          <w:lang w:val="sv-SE"/>
        </w:rPr>
        <w:t xml:space="preserve"> </w:t>
      </w:r>
      <w:r w:rsidR="007467CB" w:rsidRPr="00987041">
        <w:rPr>
          <w:shd w:val="clear" w:color="auto" w:fill="FFFFFF"/>
          <w:lang w:val="sv-SE"/>
        </w:rPr>
        <w:tab/>
      </w:r>
      <w:r w:rsidR="00AD5BBA" w:rsidRPr="00987041">
        <w:rPr>
          <w:shd w:val="clear" w:color="auto" w:fill="FFFFFF"/>
          <w:lang w:val="sv-SE"/>
        </w:rPr>
        <w:t xml:space="preserve">to </w:t>
      </w:r>
    </w:p>
    <w:p w14:paraId="6521DE3B" w14:textId="07CBE6CF" w:rsidR="00AD5BBA" w:rsidRPr="00B716B5" w:rsidRDefault="00325797" w:rsidP="00192CE1">
      <w:pPr>
        <w:pStyle w:val="1siglexempelnumrerat"/>
        <w:numPr>
          <w:ilvl w:val="0"/>
          <w:numId w:val="0"/>
        </w:numPr>
        <w:tabs>
          <w:tab w:val="left" w:pos="1560"/>
          <w:tab w:val="left" w:pos="1701"/>
          <w:tab w:val="left" w:pos="1843"/>
          <w:tab w:val="left" w:pos="2268"/>
          <w:tab w:val="left" w:pos="2410"/>
          <w:tab w:val="left" w:pos="2552"/>
          <w:tab w:val="left" w:pos="2835"/>
          <w:tab w:val="left" w:pos="3969"/>
          <w:tab w:val="left" w:pos="4253"/>
          <w:tab w:val="left" w:pos="4536"/>
          <w:tab w:val="left" w:pos="4678"/>
          <w:tab w:val="left" w:pos="4962"/>
          <w:tab w:val="left" w:pos="5529"/>
          <w:tab w:val="left" w:pos="5954"/>
          <w:tab w:val="left" w:pos="6237"/>
          <w:tab w:val="left" w:pos="6804"/>
          <w:tab w:val="left" w:pos="7088"/>
          <w:tab w:val="left" w:pos="7230"/>
          <w:tab w:val="left" w:pos="7371"/>
          <w:tab w:val="left" w:pos="7513"/>
          <w:tab w:val="left" w:pos="7655"/>
          <w:tab w:val="left" w:pos="7797"/>
          <w:tab w:val="left" w:pos="8080"/>
          <w:tab w:val="left" w:pos="8222"/>
          <w:tab w:val="left" w:pos="8364"/>
        </w:tabs>
        <w:ind w:left="851"/>
        <w:rPr>
          <w:shd w:val="clear" w:color="auto" w:fill="FFFFFF"/>
          <w:lang w:val="sv-SE"/>
        </w:rPr>
      </w:pPr>
      <w:r w:rsidRPr="007467CB">
        <w:rPr>
          <w:i/>
          <w:iCs/>
          <w:shd w:val="clear" w:color="auto" w:fill="FFFFFF"/>
          <w:lang w:val="sv-SE"/>
        </w:rPr>
        <w:t xml:space="preserve">kirkiu </w:t>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Pr>
          <w:i/>
          <w:iCs/>
          <w:shd w:val="clear" w:color="auto" w:fill="FFFFFF"/>
          <w:lang w:val="sv-SE"/>
        </w:rPr>
        <w:tab/>
      </w:r>
      <w:r w:rsidR="00192CE1" w:rsidRPr="00B716B5">
        <w:rPr>
          <w:i/>
          <w:iCs/>
          <w:shd w:val="clear" w:color="auto" w:fill="FFFFFF"/>
          <w:lang w:val="sv-SE"/>
        </w:rPr>
        <w:t xml:space="preserve">boret </w:t>
      </w:r>
      <w:r w:rsidR="00192CE1" w:rsidRPr="00B716B5">
        <w:rPr>
          <w:i/>
          <w:iCs/>
          <w:shd w:val="clear" w:color="auto" w:fill="FFFFFF"/>
          <w:lang w:val="sv-SE"/>
        </w:rPr>
        <w:tab/>
      </w:r>
      <w:r w:rsidR="00192CE1" w:rsidRPr="00B716B5">
        <w:rPr>
          <w:i/>
          <w:iCs/>
          <w:shd w:val="clear" w:color="auto" w:fill="FFFFFF"/>
          <w:lang w:val="sv-SE"/>
        </w:rPr>
        <w:tab/>
      </w:r>
      <w:r w:rsidR="00192CE1" w:rsidRPr="00B716B5">
        <w:rPr>
          <w:i/>
          <w:iCs/>
          <w:shd w:val="clear" w:color="auto" w:fill="FFFFFF"/>
          <w:lang w:val="sv-SE"/>
        </w:rPr>
        <w:tab/>
      </w:r>
      <w:r w:rsidR="00192CE1" w:rsidRPr="00B716B5">
        <w:rPr>
          <w:i/>
          <w:iCs/>
          <w:shd w:val="clear" w:color="auto" w:fill="FFFFFF"/>
          <w:lang w:val="sv-SE"/>
        </w:rPr>
        <w:tab/>
      </w:r>
      <w:r w:rsidR="00192CE1" w:rsidRPr="00B716B5">
        <w:rPr>
          <w:i/>
          <w:iCs/>
          <w:shd w:val="clear" w:color="auto" w:fill="FFFFFF"/>
          <w:lang w:val="sv-SE"/>
        </w:rPr>
        <w:tab/>
      </w:r>
      <w:r w:rsidR="00192CE1" w:rsidRPr="00B716B5">
        <w:rPr>
          <w:i/>
          <w:iCs/>
          <w:shd w:val="clear" w:color="auto" w:fill="FFFFFF"/>
          <w:lang w:val="sv-SE"/>
        </w:rPr>
        <w:tab/>
      </w:r>
      <w:r>
        <w:rPr>
          <w:i/>
          <w:iCs/>
          <w:shd w:val="clear" w:color="auto" w:fill="FFFFFF"/>
          <w:lang w:val="sv-SE"/>
        </w:rPr>
        <w:tab/>
      </w:r>
      <w:r>
        <w:rPr>
          <w:i/>
          <w:iCs/>
          <w:shd w:val="clear" w:color="auto" w:fill="FFFFFF"/>
          <w:lang w:val="sv-SE"/>
        </w:rPr>
        <w:tab/>
      </w:r>
      <w:r w:rsidR="00192CE1" w:rsidRPr="00B716B5">
        <w:rPr>
          <w:i/>
          <w:iCs/>
          <w:shd w:val="clear" w:color="auto" w:fill="FFFFFF"/>
          <w:lang w:val="sv-SE"/>
        </w:rPr>
        <w:t xml:space="preserve">oc </w:t>
      </w:r>
      <w:r>
        <w:rPr>
          <w:i/>
          <w:iCs/>
          <w:shd w:val="clear" w:color="auto" w:fill="FFFFFF"/>
          <w:lang w:val="sv-SE"/>
        </w:rPr>
        <w:tab/>
      </w:r>
      <w:r w:rsidR="00987041" w:rsidRPr="00B716B5">
        <w:rPr>
          <w:i/>
          <w:iCs/>
          <w:shd w:val="clear" w:color="auto" w:fill="FFFFFF"/>
          <w:lang w:val="sv-SE"/>
        </w:rPr>
        <w:t xml:space="preserve">beþiz </w:t>
      </w:r>
      <w:r w:rsidR="00987041" w:rsidRPr="00B716B5">
        <w:rPr>
          <w:i/>
          <w:iCs/>
          <w:shd w:val="clear" w:color="auto" w:fill="FFFFFF"/>
          <w:lang w:val="sv-SE"/>
        </w:rPr>
        <w:tab/>
      </w:r>
      <w:r w:rsidR="00987041" w:rsidRPr="00B716B5">
        <w:rPr>
          <w:i/>
          <w:iCs/>
          <w:shd w:val="clear" w:color="auto" w:fill="FFFFFF"/>
          <w:lang w:val="sv-SE"/>
        </w:rPr>
        <w:tab/>
      </w:r>
      <w:r w:rsidR="00987041" w:rsidRPr="00B716B5">
        <w:rPr>
          <w:i/>
          <w:iCs/>
          <w:shd w:val="clear" w:color="auto" w:fill="FFFFFF"/>
          <w:lang w:val="sv-SE"/>
        </w:rPr>
        <w:tab/>
      </w:r>
      <w:r w:rsidR="00987041" w:rsidRPr="00B716B5">
        <w:rPr>
          <w:i/>
          <w:iCs/>
          <w:shd w:val="clear" w:color="auto" w:fill="FFFFFF"/>
          <w:lang w:val="sv-SE"/>
        </w:rPr>
        <w:tab/>
      </w:r>
      <w:r w:rsidR="00987041" w:rsidRPr="00B716B5">
        <w:rPr>
          <w:i/>
          <w:iCs/>
          <w:shd w:val="clear" w:color="auto" w:fill="FFFFFF"/>
          <w:lang w:val="sv-SE"/>
        </w:rPr>
        <w:tab/>
      </w:r>
      <w:r w:rsidR="006148D7" w:rsidRPr="00B716B5">
        <w:rPr>
          <w:i/>
          <w:iCs/>
          <w:shd w:val="clear" w:color="auto" w:fill="FFFFFF"/>
          <w:lang w:val="sv-SE"/>
        </w:rPr>
        <w:tab/>
      </w:r>
      <w:r w:rsidR="006148D7" w:rsidRPr="00B716B5">
        <w:rPr>
          <w:i/>
          <w:iCs/>
          <w:shd w:val="clear" w:color="auto" w:fill="FFFFFF"/>
          <w:lang w:val="sv-SE"/>
        </w:rPr>
        <w:tab/>
      </w:r>
      <w:r w:rsidR="00987041" w:rsidRPr="00B716B5">
        <w:rPr>
          <w:i/>
          <w:iCs/>
          <w:shd w:val="clear" w:color="auto" w:fill="FFFFFF"/>
          <w:lang w:val="sv-SE"/>
        </w:rPr>
        <w:tab/>
      </w:r>
      <w:r w:rsidR="006148D7" w:rsidRPr="00B716B5">
        <w:rPr>
          <w:i/>
          <w:iCs/>
          <w:shd w:val="clear" w:color="auto" w:fill="FFFFFF"/>
          <w:lang w:val="sv-SE"/>
        </w:rPr>
        <w:tab/>
      </w:r>
      <w:r w:rsidR="00987041" w:rsidRPr="00B716B5">
        <w:rPr>
          <w:i/>
          <w:iCs/>
          <w:shd w:val="clear" w:color="auto" w:fill="FFFFFF"/>
          <w:lang w:val="sv-SE"/>
        </w:rPr>
        <w:t>cristnu.</w:t>
      </w:r>
    </w:p>
    <w:p w14:paraId="7002B1E7" w14:textId="020AE34E" w:rsidR="00290CE4" w:rsidRPr="00231956" w:rsidRDefault="00325797" w:rsidP="00231956">
      <w:pPr>
        <w:pStyle w:val="siglexempel"/>
        <w:tabs>
          <w:tab w:val="clear" w:pos="6521"/>
          <w:tab w:val="left" w:pos="6379"/>
        </w:tabs>
        <w:rPr>
          <w:smallCaps/>
          <w:shd w:val="clear" w:color="auto" w:fill="FFFFFF"/>
          <w:lang w:val="en-US"/>
        </w:rPr>
      </w:pPr>
      <w:r w:rsidRPr="004E6578">
        <w:rPr>
          <w:shd w:val="clear" w:color="auto" w:fill="FFFFFF"/>
          <w:lang w:val="en-US"/>
        </w:rPr>
        <w:t>church</w:t>
      </w:r>
      <w:r w:rsidRPr="004E6578">
        <w:rPr>
          <w:smallCaps/>
          <w:shd w:val="clear" w:color="auto" w:fill="FFFFFF"/>
          <w:lang w:val="en-US"/>
        </w:rPr>
        <w:t>.f.sg.gen</w:t>
      </w:r>
      <w:r w:rsidRPr="004E6578">
        <w:rPr>
          <w:shd w:val="clear" w:color="auto" w:fill="FFFFFF"/>
          <w:lang w:val="en-US"/>
        </w:rPr>
        <w:t xml:space="preserve"> </w:t>
      </w:r>
      <w:r>
        <w:rPr>
          <w:shd w:val="clear" w:color="auto" w:fill="FFFFFF"/>
          <w:lang w:val="en-US"/>
        </w:rPr>
        <w:tab/>
      </w:r>
      <w:r w:rsidR="00192CE1" w:rsidRPr="004E6578">
        <w:rPr>
          <w:shd w:val="clear" w:color="auto" w:fill="FFFFFF"/>
          <w:lang w:val="en-US"/>
        </w:rPr>
        <w:t>carry</w:t>
      </w:r>
      <w:r w:rsidR="00192CE1" w:rsidRPr="004E6578">
        <w:rPr>
          <w:smallCaps/>
          <w:shd w:val="clear" w:color="auto" w:fill="FFFFFF"/>
          <w:lang w:val="en-US"/>
        </w:rPr>
        <w:t>.ptc</w:t>
      </w:r>
      <w:r>
        <w:rPr>
          <w:smallCaps/>
          <w:shd w:val="clear" w:color="auto" w:fill="FFFFFF"/>
          <w:lang w:val="en-US"/>
        </w:rPr>
        <w:t>p</w:t>
      </w:r>
      <w:r w:rsidR="00192CE1" w:rsidRPr="004E6578">
        <w:rPr>
          <w:smallCaps/>
          <w:shd w:val="clear" w:color="auto" w:fill="FFFFFF"/>
          <w:lang w:val="en-US"/>
        </w:rPr>
        <w:t>.n.sg</w:t>
      </w:r>
      <w:r w:rsidR="00192CE1" w:rsidRPr="004E6578">
        <w:rPr>
          <w:shd w:val="clear" w:color="auto" w:fill="FFFFFF"/>
          <w:lang w:val="en-US"/>
        </w:rPr>
        <w:tab/>
        <w:t xml:space="preserve">and </w:t>
      </w:r>
      <w:r w:rsidR="00987041" w:rsidRPr="004E6578">
        <w:rPr>
          <w:shd w:val="clear" w:color="auto" w:fill="FFFFFF"/>
          <w:lang w:val="en-US"/>
        </w:rPr>
        <w:t>ask.</w:t>
      </w:r>
      <w:r w:rsidR="00987041" w:rsidRPr="004E6578">
        <w:rPr>
          <w:smallCaps/>
          <w:shd w:val="clear" w:color="auto" w:fill="FFFFFF"/>
          <w:lang w:val="en-US"/>
        </w:rPr>
        <w:t>prs.</w:t>
      </w:r>
      <w:r w:rsidR="006148D7" w:rsidRPr="004E6578">
        <w:rPr>
          <w:smallCaps/>
          <w:shd w:val="clear" w:color="auto" w:fill="FFFFFF"/>
          <w:lang w:val="en-US"/>
        </w:rPr>
        <w:t>sg.</w:t>
      </w:r>
      <w:r w:rsidR="00987041" w:rsidRPr="004E6578">
        <w:rPr>
          <w:smallCaps/>
          <w:shd w:val="clear" w:color="auto" w:fill="FFFFFF"/>
          <w:lang w:val="en-US"/>
        </w:rPr>
        <w:t>pass</w:t>
      </w:r>
      <w:r w:rsidR="00987041" w:rsidRPr="004E6578">
        <w:rPr>
          <w:shd w:val="clear" w:color="auto" w:fill="FFFFFF"/>
          <w:lang w:val="en-US"/>
        </w:rPr>
        <w:t xml:space="preserve"> </w:t>
      </w:r>
      <w:r>
        <w:rPr>
          <w:shd w:val="clear" w:color="auto" w:fill="FFFFFF"/>
          <w:lang w:val="en-US"/>
        </w:rPr>
        <w:tab/>
      </w:r>
      <w:r w:rsidR="00290CE4" w:rsidRPr="004E6578">
        <w:rPr>
          <w:shd w:val="clear" w:color="auto" w:fill="FFFFFF"/>
          <w:lang w:val="en-US"/>
        </w:rPr>
        <w:t>christening</w:t>
      </w:r>
      <w:r w:rsidR="00987041" w:rsidRPr="004E6578">
        <w:rPr>
          <w:smallCaps/>
          <w:shd w:val="clear" w:color="auto" w:fill="FFFFFF"/>
          <w:lang w:val="en-US"/>
        </w:rPr>
        <w:t>.f.sg.</w:t>
      </w:r>
      <w:r w:rsidR="004F46AB" w:rsidRPr="004E6578">
        <w:rPr>
          <w:smallCaps/>
          <w:shd w:val="clear" w:color="auto" w:fill="FFFFFF"/>
          <w:lang w:val="en-US"/>
        </w:rPr>
        <w:t>acc</w:t>
      </w:r>
      <w:r w:rsidR="00290CE4" w:rsidRPr="004E6578">
        <w:rPr>
          <w:smallCaps/>
          <w:shd w:val="clear" w:color="auto" w:fill="FFFFFF"/>
          <w:lang w:val="en-US"/>
        </w:rPr>
        <w:t>.</w:t>
      </w:r>
    </w:p>
    <w:p w14:paraId="269B33BC" w14:textId="115E90C9" w:rsidR="00AD5BBA" w:rsidRPr="00290CE4" w:rsidRDefault="00F4775A" w:rsidP="00585A07">
      <w:pPr>
        <w:pStyle w:val="siglexempel"/>
        <w:tabs>
          <w:tab w:val="clear" w:pos="1701"/>
          <w:tab w:val="clear" w:pos="3119"/>
          <w:tab w:val="clear" w:pos="5103"/>
          <w:tab w:val="clear" w:pos="7655"/>
          <w:tab w:val="left" w:pos="4962"/>
          <w:tab w:val="left" w:pos="7513"/>
        </w:tabs>
        <w:rPr>
          <w:i/>
          <w:iCs/>
          <w:shd w:val="clear" w:color="auto" w:fill="FFFFFF"/>
          <w:lang w:val="en-US"/>
        </w:rPr>
      </w:pPr>
      <w:r w:rsidRPr="00290CE4">
        <w:rPr>
          <w:i/>
          <w:iCs/>
          <w:shd w:val="clear" w:color="auto" w:fill="FFFFFF"/>
          <w:lang w:val="en-US"/>
        </w:rPr>
        <w:t xml:space="preserve">þa </w:t>
      </w:r>
      <w:r w:rsidR="007467CB" w:rsidRPr="00290CE4">
        <w:rPr>
          <w:i/>
          <w:iCs/>
          <w:shd w:val="clear" w:color="auto" w:fill="FFFFFF"/>
          <w:lang w:val="en-US"/>
        </w:rPr>
        <w:tab/>
      </w:r>
      <w:r w:rsidR="007467CB" w:rsidRPr="00290CE4">
        <w:rPr>
          <w:i/>
          <w:iCs/>
          <w:shd w:val="clear" w:color="auto" w:fill="FFFFFF"/>
          <w:lang w:val="en-US"/>
        </w:rPr>
        <w:tab/>
      </w:r>
      <w:r w:rsidRPr="00290CE4">
        <w:rPr>
          <w:i/>
          <w:iCs/>
          <w:shd w:val="clear" w:color="auto" w:fill="FFFFFF"/>
          <w:lang w:val="en-US"/>
        </w:rPr>
        <w:t xml:space="preserve">scal </w:t>
      </w:r>
      <w:r w:rsidR="007467CB" w:rsidRPr="00290CE4">
        <w:rPr>
          <w:i/>
          <w:iCs/>
          <w:shd w:val="clear" w:color="auto" w:fill="FFFFFF"/>
          <w:lang w:val="en-US"/>
        </w:rPr>
        <w:tab/>
      </w:r>
      <w:r w:rsidR="00290CE4" w:rsidRPr="00290CE4">
        <w:rPr>
          <w:i/>
          <w:iCs/>
          <w:shd w:val="clear" w:color="auto" w:fill="FFFFFF"/>
          <w:lang w:val="en-US"/>
        </w:rPr>
        <w:tab/>
      </w:r>
      <w:r w:rsidR="00290CE4" w:rsidRPr="00290CE4">
        <w:rPr>
          <w:i/>
          <w:iCs/>
          <w:shd w:val="clear" w:color="auto" w:fill="FFFFFF"/>
          <w:lang w:val="en-US"/>
        </w:rPr>
        <w:tab/>
      </w:r>
      <w:r w:rsidR="00290CE4" w:rsidRPr="00290CE4">
        <w:rPr>
          <w:i/>
          <w:iCs/>
          <w:shd w:val="clear" w:color="auto" w:fill="FFFFFF"/>
          <w:lang w:val="en-US"/>
        </w:rPr>
        <w:tab/>
      </w:r>
      <w:r w:rsidRPr="00290CE4">
        <w:rPr>
          <w:i/>
          <w:iCs/>
          <w:shd w:val="clear" w:color="auto" w:fill="FFFFFF"/>
          <w:lang w:val="en-US"/>
        </w:rPr>
        <w:t xml:space="preserve">faþir </w:t>
      </w:r>
      <w:r w:rsidR="007467CB" w:rsidRPr="00290CE4">
        <w:rPr>
          <w:i/>
          <w:iCs/>
          <w:shd w:val="clear" w:color="auto" w:fill="FFFFFF"/>
          <w:lang w:val="en-US"/>
        </w:rPr>
        <w:tab/>
      </w:r>
      <w:r w:rsidR="007467CB" w:rsidRPr="00290CE4">
        <w:rPr>
          <w:i/>
          <w:iCs/>
          <w:shd w:val="clear" w:color="auto" w:fill="FFFFFF"/>
          <w:lang w:val="en-US"/>
        </w:rPr>
        <w:tab/>
      </w:r>
      <w:r w:rsidR="00290CE4">
        <w:rPr>
          <w:i/>
          <w:iCs/>
          <w:shd w:val="clear" w:color="auto" w:fill="FFFFFF"/>
          <w:lang w:val="en-US"/>
        </w:rPr>
        <w:tab/>
      </w:r>
      <w:r w:rsidR="00290CE4">
        <w:rPr>
          <w:i/>
          <w:iCs/>
          <w:shd w:val="clear" w:color="auto" w:fill="FFFFFF"/>
          <w:lang w:val="en-US"/>
        </w:rPr>
        <w:tab/>
      </w:r>
      <w:r w:rsidR="00290CE4">
        <w:rPr>
          <w:i/>
          <w:iCs/>
          <w:shd w:val="clear" w:color="auto" w:fill="FFFFFF"/>
          <w:lang w:val="en-US"/>
        </w:rPr>
        <w:tab/>
      </w:r>
      <w:r w:rsidRPr="00290CE4">
        <w:rPr>
          <w:i/>
          <w:iCs/>
          <w:shd w:val="clear" w:color="auto" w:fill="FFFFFF"/>
          <w:lang w:val="en-US"/>
        </w:rPr>
        <w:t xml:space="preserve">ok </w:t>
      </w:r>
      <w:r w:rsidR="007467CB" w:rsidRPr="00290CE4">
        <w:rPr>
          <w:i/>
          <w:iCs/>
          <w:shd w:val="clear" w:color="auto" w:fill="FFFFFF"/>
          <w:lang w:val="en-US"/>
        </w:rPr>
        <w:tab/>
      </w:r>
      <w:r w:rsidRPr="00290CE4">
        <w:rPr>
          <w:i/>
          <w:iCs/>
          <w:shd w:val="clear" w:color="auto" w:fill="FFFFFF"/>
          <w:lang w:val="en-US"/>
        </w:rPr>
        <w:t xml:space="preserve">moðer </w:t>
      </w:r>
      <w:r w:rsidR="007467CB" w:rsidRPr="00290CE4">
        <w:rPr>
          <w:i/>
          <w:iCs/>
          <w:shd w:val="clear" w:color="auto" w:fill="FFFFFF"/>
          <w:lang w:val="en-US"/>
        </w:rPr>
        <w:tab/>
      </w:r>
      <w:r w:rsidR="007467CB" w:rsidRPr="00290CE4">
        <w:rPr>
          <w:i/>
          <w:iCs/>
          <w:shd w:val="clear" w:color="auto" w:fill="FFFFFF"/>
          <w:lang w:val="en-US"/>
        </w:rPr>
        <w:tab/>
      </w:r>
      <w:r w:rsidR="00290CE4">
        <w:rPr>
          <w:i/>
          <w:iCs/>
          <w:shd w:val="clear" w:color="auto" w:fill="FFFFFF"/>
          <w:lang w:val="en-US"/>
        </w:rPr>
        <w:tab/>
      </w:r>
      <w:r w:rsidR="00290CE4">
        <w:rPr>
          <w:i/>
          <w:iCs/>
          <w:shd w:val="clear" w:color="auto" w:fill="FFFFFF"/>
          <w:lang w:val="en-US"/>
        </w:rPr>
        <w:tab/>
      </w:r>
      <w:r w:rsidR="00290CE4">
        <w:rPr>
          <w:i/>
          <w:iCs/>
          <w:shd w:val="clear" w:color="auto" w:fill="FFFFFF"/>
          <w:lang w:val="en-US"/>
        </w:rPr>
        <w:tab/>
      </w:r>
      <w:r w:rsidRPr="00290CE4">
        <w:rPr>
          <w:i/>
          <w:iCs/>
          <w:shd w:val="clear" w:color="auto" w:fill="FFFFFF"/>
          <w:lang w:val="en-US"/>
        </w:rPr>
        <w:t xml:space="preserve">fa </w:t>
      </w:r>
      <w:r w:rsidR="007467CB" w:rsidRPr="00290CE4">
        <w:rPr>
          <w:i/>
          <w:iCs/>
          <w:shd w:val="clear" w:color="auto" w:fill="FFFFFF"/>
          <w:lang w:val="en-US"/>
        </w:rPr>
        <w:tab/>
      </w:r>
      <w:r w:rsidR="007467CB" w:rsidRPr="00290CE4">
        <w:rPr>
          <w:i/>
          <w:iCs/>
          <w:shd w:val="clear" w:color="auto" w:fill="FFFFFF"/>
          <w:lang w:val="en-US"/>
        </w:rPr>
        <w:tab/>
      </w:r>
      <w:r w:rsidR="00585A07">
        <w:rPr>
          <w:i/>
          <w:iCs/>
          <w:shd w:val="clear" w:color="auto" w:fill="FFFFFF"/>
          <w:lang w:val="en-US"/>
        </w:rPr>
        <w:tab/>
      </w:r>
      <w:r w:rsidR="007467CB" w:rsidRPr="00290CE4">
        <w:rPr>
          <w:i/>
          <w:iCs/>
          <w:shd w:val="clear" w:color="auto" w:fill="FFFFFF"/>
          <w:lang w:val="en-US"/>
        </w:rPr>
        <w:tab/>
      </w:r>
      <w:r w:rsidRPr="00290CE4">
        <w:rPr>
          <w:i/>
          <w:iCs/>
          <w:shd w:val="clear" w:color="auto" w:fill="FFFFFF"/>
          <w:lang w:val="en-US"/>
        </w:rPr>
        <w:t xml:space="preserve"> </w:t>
      </w:r>
    </w:p>
    <w:p w14:paraId="121A83B0" w14:textId="2403530B" w:rsidR="007467CB" w:rsidRDefault="00AD5BBA" w:rsidP="00585A07">
      <w:pPr>
        <w:pStyle w:val="siglexempel"/>
        <w:tabs>
          <w:tab w:val="clear" w:pos="1701"/>
          <w:tab w:val="clear" w:pos="3119"/>
          <w:tab w:val="clear" w:pos="5103"/>
          <w:tab w:val="left" w:pos="4962"/>
        </w:tabs>
        <w:rPr>
          <w:shd w:val="clear" w:color="auto" w:fill="FFFFFF"/>
        </w:rPr>
      </w:pPr>
      <w:r>
        <w:rPr>
          <w:shd w:val="clear" w:color="auto" w:fill="FFFFFF"/>
        </w:rPr>
        <w:t xml:space="preserve">then </w:t>
      </w:r>
      <w:r w:rsidR="007467CB">
        <w:rPr>
          <w:shd w:val="clear" w:color="auto" w:fill="FFFFFF"/>
        </w:rPr>
        <w:tab/>
      </w:r>
      <w:r>
        <w:rPr>
          <w:shd w:val="clear" w:color="auto" w:fill="FFFFFF"/>
        </w:rPr>
        <w:t>shal</w:t>
      </w:r>
      <w:r w:rsidR="00290CE4">
        <w:rPr>
          <w:shd w:val="clear" w:color="auto" w:fill="FFFFFF"/>
        </w:rPr>
        <w:t>l</w:t>
      </w:r>
      <w:r w:rsidR="00290CE4" w:rsidRPr="00290CE4">
        <w:rPr>
          <w:smallCaps/>
          <w:shd w:val="clear" w:color="auto" w:fill="FFFFFF"/>
        </w:rPr>
        <w:t>.prs.</w:t>
      </w:r>
      <w:r w:rsidR="00290CE4">
        <w:rPr>
          <w:smallCaps/>
          <w:shd w:val="clear" w:color="auto" w:fill="FFFFFF"/>
        </w:rPr>
        <w:t>sg</w:t>
      </w:r>
      <w:r>
        <w:rPr>
          <w:shd w:val="clear" w:color="auto" w:fill="FFFFFF"/>
        </w:rPr>
        <w:t xml:space="preserve"> </w:t>
      </w:r>
      <w:r w:rsidR="007467CB">
        <w:rPr>
          <w:shd w:val="clear" w:color="auto" w:fill="FFFFFF"/>
        </w:rPr>
        <w:tab/>
      </w:r>
      <w:r>
        <w:rPr>
          <w:shd w:val="clear" w:color="auto" w:fill="FFFFFF"/>
        </w:rPr>
        <w:t>father</w:t>
      </w:r>
      <w:r w:rsidR="00290CE4">
        <w:rPr>
          <w:smallCaps/>
          <w:shd w:val="clear" w:color="auto" w:fill="FFFFFF"/>
        </w:rPr>
        <w:t>.m.sg.nom</w:t>
      </w:r>
      <w:r>
        <w:rPr>
          <w:shd w:val="clear" w:color="auto" w:fill="FFFFFF"/>
        </w:rPr>
        <w:t xml:space="preserve"> </w:t>
      </w:r>
      <w:r w:rsidR="007467CB">
        <w:rPr>
          <w:shd w:val="clear" w:color="auto" w:fill="FFFFFF"/>
        </w:rPr>
        <w:tab/>
      </w:r>
      <w:r>
        <w:rPr>
          <w:shd w:val="clear" w:color="auto" w:fill="FFFFFF"/>
        </w:rPr>
        <w:t xml:space="preserve">and </w:t>
      </w:r>
      <w:r w:rsidR="007467CB">
        <w:rPr>
          <w:shd w:val="clear" w:color="auto" w:fill="FFFFFF"/>
        </w:rPr>
        <w:tab/>
      </w:r>
      <w:r>
        <w:rPr>
          <w:shd w:val="clear" w:color="auto" w:fill="FFFFFF"/>
        </w:rPr>
        <w:t>mother</w:t>
      </w:r>
      <w:r w:rsidR="00290CE4">
        <w:rPr>
          <w:smallCaps/>
          <w:shd w:val="clear" w:color="auto" w:fill="FFFFFF"/>
        </w:rPr>
        <w:t>.f.sg.nom</w:t>
      </w:r>
      <w:r>
        <w:rPr>
          <w:shd w:val="clear" w:color="auto" w:fill="FFFFFF"/>
        </w:rPr>
        <w:t xml:space="preserve"> </w:t>
      </w:r>
      <w:r w:rsidR="007467CB">
        <w:rPr>
          <w:shd w:val="clear" w:color="auto" w:fill="FFFFFF"/>
        </w:rPr>
        <w:tab/>
      </w:r>
      <w:r>
        <w:rPr>
          <w:shd w:val="clear" w:color="auto" w:fill="FFFFFF"/>
        </w:rPr>
        <w:t>get</w:t>
      </w:r>
      <w:r w:rsidR="00290CE4">
        <w:rPr>
          <w:shd w:val="clear" w:color="auto" w:fill="FFFFFF"/>
        </w:rPr>
        <w:t>.</w:t>
      </w:r>
      <w:r w:rsidR="00290CE4">
        <w:rPr>
          <w:smallCaps/>
          <w:shd w:val="clear" w:color="auto" w:fill="FFFFFF"/>
        </w:rPr>
        <w:t>inf</w:t>
      </w:r>
      <w:r w:rsidR="00585A07">
        <w:rPr>
          <w:shd w:val="clear" w:color="auto" w:fill="FFFFFF"/>
        </w:rPr>
        <w:t xml:space="preserve"> </w:t>
      </w:r>
    </w:p>
    <w:p w14:paraId="7E8ED832" w14:textId="2018A323" w:rsidR="00F4775A" w:rsidRPr="00290CE4" w:rsidRDefault="00585A07" w:rsidP="002204B6">
      <w:pPr>
        <w:pStyle w:val="siglexempel"/>
        <w:tabs>
          <w:tab w:val="clear" w:pos="3402"/>
          <w:tab w:val="clear" w:pos="5103"/>
          <w:tab w:val="clear" w:pos="5954"/>
          <w:tab w:val="left" w:pos="3261"/>
          <w:tab w:val="left" w:pos="5245"/>
          <w:tab w:val="left" w:pos="5529"/>
        </w:tabs>
        <w:rPr>
          <w:i/>
          <w:iCs/>
        </w:rPr>
      </w:pPr>
      <w:r w:rsidRPr="00290CE4">
        <w:rPr>
          <w:i/>
          <w:iCs/>
          <w:shd w:val="clear" w:color="auto" w:fill="FFFFFF"/>
          <w:lang w:val="en-US"/>
        </w:rPr>
        <w:t>guðfæþ</w:t>
      </w:r>
      <w:r>
        <w:rPr>
          <w:i/>
          <w:iCs/>
          <w:shd w:val="clear" w:color="auto" w:fill="FFFFFF"/>
          <w:lang w:val="en-US"/>
        </w:rPr>
        <w:t>ur</w:t>
      </w:r>
      <w:r w:rsidRPr="00290CE4">
        <w:rPr>
          <w:i/>
          <w:iCs/>
          <w:shd w:val="clear" w:color="auto" w:fill="FFFFFF"/>
        </w:rPr>
        <w:t xml:space="preserve"> </w:t>
      </w:r>
      <w:r>
        <w:rPr>
          <w:i/>
          <w:iCs/>
          <w:shd w:val="clear" w:color="auto" w:fill="FFFFFF"/>
        </w:rPr>
        <w:tab/>
      </w:r>
      <w:r>
        <w:rPr>
          <w:i/>
          <w:iCs/>
          <w:shd w:val="clear" w:color="auto" w:fill="FFFFFF"/>
        </w:rPr>
        <w:tab/>
      </w:r>
      <w:r>
        <w:rPr>
          <w:i/>
          <w:iCs/>
          <w:shd w:val="clear" w:color="auto" w:fill="FFFFFF"/>
        </w:rPr>
        <w:tab/>
      </w:r>
      <w:r>
        <w:rPr>
          <w:i/>
          <w:iCs/>
          <w:shd w:val="clear" w:color="auto" w:fill="FFFFFF"/>
        </w:rPr>
        <w:tab/>
      </w:r>
      <w:r w:rsidR="00290CE4" w:rsidRPr="00290CE4">
        <w:rPr>
          <w:i/>
          <w:iCs/>
          <w:shd w:val="clear" w:color="auto" w:fill="FFFFFF"/>
        </w:rPr>
        <w:t xml:space="preserve">oc </w:t>
      </w:r>
      <w:r w:rsidR="004F46AB">
        <w:rPr>
          <w:i/>
          <w:iCs/>
          <w:shd w:val="clear" w:color="auto" w:fill="FFFFFF"/>
        </w:rPr>
        <w:t xml:space="preserve"> </w:t>
      </w:r>
      <w:r w:rsidR="002204B6">
        <w:rPr>
          <w:i/>
          <w:iCs/>
          <w:shd w:val="clear" w:color="auto" w:fill="FFFFFF"/>
        </w:rPr>
        <w:tab/>
      </w:r>
      <w:r w:rsidR="00290CE4" w:rsidRPr="00290CE4">
        <w:rPr>
          <w:i/>
          <w:iCs/>
          <w:shd w:val="clear" w:color="auto" w:fill="FFFFFF"/>
        </w:rPr>
        <w:t>guðmoþor </w:t>
      </w:r>
      <w:r>
        <w:rPr>
          <w:i/>
          <w:iCs/>
          <w:shd w:val="clear" w:color="auto" w:fill="FFFFFF"/>
        </w:rPr>
        <w:tab/>
      </w:r>
      <w:r>
        <w:rPr>
          <w:i/>
          <w:iCs/>
          <w:shd w:val="clear" w:color="auto" w:fill="FFFFFF"/>
        </w:rPr>
        <w:tab/>
      </w:r>
      <w:r>
        <w:rPr>
          <w:i/>
          <w:iCs/>
          <w:shd w:val="clear" w:color="auto" w:fill="FFFFFF"/>
        </w:rPr>
        <w:tab/>
      </w:r>
      <w:r w:rsidR="00290CE4" w:rsidRPr="00585A07">
        <w:rPr>
          <w:i/>
          <w:iCs/>
          <w:shd w:val="clear" w:color="auto" w:fill="FFFFFF"/>
        </w:rPr>
        <w:t xml:space="preserve">oc </w:t>
      </w:r>
      <w:r w:rsidR="002204B6">
        <w:rPr>
          <w:i/>
          <w:iCs/>
          <w:shd w:val="clear" w:color="auto" w:fill="FFFFFF"/>
        </w:rPr>
        <w:tab/>
      </w:r>
      <w:r w:rsidR="007467CB" w:rsidRPr="00585A07">
        <w:rPr>
          <w:i/>
          <w:iCs/>
          <w:shd w:val="clear" w:color="auto" w:fill="FFFFFF"/>
        </w:rPr>
        <w:t xml:space="preserve">salt </w:t>
      </w:r>
      <w:r w:rsidR="007467CB" w:rsidRPr="00585A07">
        <w:rPr>
          <w:i/>
          <w:iCs/>
          <w:shd w:val="clear" w:color="auto" w:fill="FFFFFF"/>
        </w:rPr>
        <w:tab/>
      </w:r>
      <w:r>
        <w:rPr>
          <w:i/>
          <w:iCs/>
          <w:shd w:val="clear" w:color="auto" w:fill="FFFFFF"/>
        </w:rPr>
        <w:tab/>
      </w:r>
      <w:r>
        <w:rPr>
          <w:i/>
          <w:iCs/>
          <w:shd w:val="clear" w:color="auto" w:fill="FFFFFF"/>
        </w:rPr>
        <w:tab/>
      </w:r>
      <w:r w:rsidR="004F46AB">
        <w:rPr>
          <w:i/>
          <w:iCs/>
          <w:shd w:val="clear" w:color="auto" w:fill="FFFFFF"/>
        </w:rPr>
        <w:tab/>
      </w:r>
      <w:r w:rsidR="007467CB" w:rsidRPr="00585A07">
        <w:rPr>
          <w:i/>
          <w:iCs/>
          <w:shd w:val="clear" w:color="auto" w:fill="FFFFFF"/>
        </w:rPr>
        <w:t xml:space="preserve">oc </w:t>
      </w:r>
      <w:r w:rsidR="004F46AB">
        <w:rPr>
          <w:i/>
          <w:iCs/>
          <w:shd w:val="clear" w:color="auto" w:fill="FFFFFF"/>
        </w:rPr>
        <w:t xml:space="preserve">  </w:t>
      </w:r>
      <w:r w:rsidR="007467CB" w:rsidRPr="00585A07">
        <w:rPr>
          <w:i/>
          <w:iCs/>
          <w:shd w:val="clear" w:color="auto" w:fill="FFFFFF"/>
        </w:rPr>
        <w:t xml:space="preserve">uatn.  </w:t>
      </w:r>
      <w:r w:rsidR="007467CB" w:rsidRPr="00585A07">
        <w:rPr>
          <w:i/>
          <w:iCs/>
          <w:shd w:val="clear" w:color="auto" w:fill="FFFFFF"/>
        </w:rPr>
        <w:tab/>
      </w:r>
      <w:r w:rsidR="00F4775A" w:rsidRPr="00AD5BBA">
        <w:rPr>
          <w:i/>
          <w:iCs/>
          <w:shd w:val="clear" w:color="auto" w:fill="FFFFFF"/>
        </w:rPr>
        <w:t xml:space="preserve"> </w:t>
      </w:r>
    </w:p>
    <w:p w14:paraId="4323262F" w14:textId="3FCA7D2A" w:rsidR="00585A07" w:rsidRDefault="00585A07" w:rsidP="004F46AB">
      <w:pPr>
        <w:pStyle w:val="siglexempel"/>
        <w:tabs>
          <w:tab w:val="clear" w:pos="5954"/>
          <w:tab w:val="left" w:pos="1560"/>
          <w:tab w:val="left" w:pos="1843"/>
          <w:tab w:val="left" w:pos="2410"/>
          <w:tab w:val="left" w:pos="2694"/>
          <w:tab w:val="left" w:pos="2977"/>
          <w:tab w:val="left" w:pos="3828"/>
          <w:tab w:val="left" w:pos="4111"/>
          <w:tab w:val="left" w:pos="4395"/>
          <w:tab w:val="left" w:pos="4678"/>
          <w:tab w:val="left" w:pos="4962"/>
          <w:tab w:val="left" w:pos="5245"/>
          <w:tab w:val="left" w:pos="5529"/>
          <w:tab w:val="left" w:pos="6096"/>
          <w:tab w:val="left" w:pos="6379"/>
          <w:tab w:val="left" w:pos="6663"/>
          <w:tab w:val="left" w:pos="6946"/>
          <w:tab w:val="left" w:pos="7230"/>
          <w:tab w:val="left" w:pos="7513"/>
          <w:tab w:val="left" w:pos="7797"/>
          <w:tab w:val="left" w:pos="7938"/>
          <w:tab w:val="left" w:pos="8080"/>
          <w:tab w:val="left" w:pos="8222"/>
          <w:tab w:val="left" w:pos="8364"/>
        </w:tabs>
        <w:rPr>
          <w:shd w:val="clear" w:color="auto" w:fill="FFFFFF"/>
        </w:rPr>
      </w:pPr>
      <w:r>
        <w:rPr>
          <w:shd w:val="clear" w:color="auto" w:fill="FFFFFF"/>
        </w:rPr>
        <w:t>godfather</w:t>
      </w:r>
      <w:r>
        <w:rPr>
          <w:smallCaps/>
          <w:shd w:val="clear" w:color="auto" w:fill="FFFFFF"/>
        </w:rPr>
        <w:t>.m.sg.</w:t>
      </w:r>
      <w:r w:rsidR="004F46AB">
        <w:rPr>
          <w:smallCaps/>
          <w:shd w:val="clear" w:color="auto" w:fill="FFFFFF"/>
        </w:rPr>
        <w:t>acc</w:t>
      </w:r>
      <w:r>
        <w:rPr>
          <w:shd w:val="clear" w:color="auto" w:fill="FFFFFF"/>
        </w:rPr>
        <w:t xml:space="preserve"> </w:t>
      </w:r>
      <w:r w:rsidR="00290CE4">
        <w:rPr>
          <w:shd w:val="clear" w:color="auto" w:fill="FFFFFF"/>
        </w:rPr>
        <w:t>and godmother</w:t>
      </w:r>
      <w:r>
        <w:rPr>
          <w:smallCaps/>
          <w:shd w:val="clear" w:color="auto" w:fill="FFFFFF"/>
        </w:rPr>
        <w:t>.f.sg.</w:t>
      </w:r>
      <w:r w:rsidR="004F46AB">
        <w:rPr>
          <w:smallCaps/>
          <w:shd w:val="clear" w:color="auto" w:fill="FFFFFF"/>
        </w:rPr>
        <w:t>acc</w:t>
      </w:r>
      <w:r w:rsidR="00290CE4">
        <w:rPr>
          <w:shd w:val="clear" w:color="auto" w:fill="FFFFFF"/>
        </w:rPr>
        <w:t xml:space="preserve"> </w:t>
      </w:r>
      <w:r w:rsidR="00290CE4">
        <w:rPr>
          <w:shd w:val="clear" w:color="auto" w:fill="FFFFFF"/>
        </w:rPr>
        <w:tab/>
        <w:t>and</w:t>
      </w:r>
      <w:r w:rsidR="004F46AB">
        <w:rPr>
          <w:shd w:val="clear" w:color="auto" w:fill="FFFFFF"/>
        </w:rPr>
        <w:t xml:space="preserve"> </w:t>
      </w:r>
      <w:r w:rsidR="007467CB">
        <w:rPr>
          <w:shd w:val="clear" w:color="auto" w:fill="FFFFFF"/>
        </w:rPr>
        <w:t>salt</w:t>
      </w:r>
      <w:r>
        <w:rPr>
          <w:shd w:val="clear" w:color="auto" w:fill="FFFFFF"/>
        </w:rPr>
        <w:t>.</w:t>
      </w:r>
      <w:r>
        <w:rPr>
          <w:smallCaps/>
          <w:shd w:val="clear" w:color="auto" w:fill="FFFFFF"/>
        </w:rPr>
        <w:t>n.sg</w:t>
      </w:r>
      <w:r w:rsidR="004F46AB">
        <w:rPr>
          <w:smallCaps/>
          <w:shd w:val="clear" w:color="auto" w:fill="FFFFFF"/>
        </w:rPr>
        <w:t>.acc</w:t>
      </w:r>
      <w:r w:rsidR="007467CB">
        <w:rPr>
          <w:shd w:val="clear" w:color="auto" w:fill="FFFFFF"/>
        </w:rPr>
        <w:t xml:space="preserve"> </w:t>
      </w:r>
      <w:r w:rsidR="007467CB">
        <w:rPr>
          <w:shd w:val="clear" w:color="auto" w:fill="FFFFFF"/>
        </w:rPr>
        <w:tab/>
        <w:t xml:space="preserve">and </w:t>
      </w:r>
      <w:r w:rsidR="007467CB">
        <w:rPr>
          <w:shd w:val="clear" w:color="auto" w:fill="FFFFFF"/>
        </w:rPr>
        <w:tab/>
        <w:t>water</w:t>
      </w:r>
      <w:r w:rsidRPr="00585A07">
        <w:rPr>
          <w:smallCaps/>
          <w:shd w:val="clear" w:color="auto" w:fill="FFFFFF"/>
        </w:rPr>
        <w:t>.n.s</w:t>
      </w:r>
      <w:r w:rsidR="00121D88">
        <w:rPr>
          <w:smallCaps/>
          <w:shd w:val="clear" w:color="auto" w:fill="FFFFFF"/>
        </w:rPr>
        <w:t>g</w:t>
      </w:r>
      <w:r w:rsidR="004F46AB">
        <w:rPr>
          <w:smallCaps/>
          <w:shd w:val="clear" w:color="auto" w:fill="FFFFFF"/>
        </w:rPr>
        <w:t>.acc</w:t>
      </w:r>
    </w:p>
    <w:p w14:paraId="367CA3DB" w14:textId="14E96AEB" w:rsidR="00585A07" w:rsidRPr="00290CE4" w:rsidRDefault="00585A07" w:rsidP="00585A07">
      <w:pPr>
        <w:pStyle w:val="siglexempel"/>
        <w:rPr>
          <w:i/>
          <w:iCs/>
        </w:rPr>
      </w:pPr>
      <w:r w:rsidRPr="00AD5BBA">
        <w:rPr>
          <w:i/>
          <w:iCs/>
          <w:shd w:val="clear" w:color="auto" w:fill="FFFFFF"/>
        </w:rPr>
        <w:t xml:space="preserve">þæt </w:t>
      </w:r>
      <w:r>
        <w:rPr>
          <w:i/>
          <w:iCs/>
          <w:shd w:val="clear" w:color="auto" w:fill="FFFFFF"/>
        </w:rPr>
        <w:tab/>
      </w:r>
      <w:r>
        <w:rPr>
          <w:i/>
          <w:iCs/>
          <w:shd w:val="clear" w:color="auto" w:fill="FFFFFF"/>
        </w:rPr>
        <w:tab/>
      </w:r>
      <w:r>
        <w:rPr>
          <w:i/>
          <w:iCs/>
          <w:shd w:val="clear" w:color="auto" w:fill="FFFFFF"/>
        </w:rPr>
        <w:tab/>
      </w:r>
      <w:r w:rsidR="006148D7">
        <w:rPr>
          <w:i/>
          <w:iCs/>
          <w:shd w:val="clear" w:color="auto" w:fill="FFFFFF"/>
        </w:rPr>
        <w:tab/>
      </w:r>
      <w:r w:rsidR="006148D7">
        <w:rPr>
          <w:i/>
          <w:iCs/>
          <w:shd w:val="clear" w:color="auto" w:fill="FFFFFF"/>
        </w:rPr>
        <w:tab/>
      </w:r>
      <w:r w:rsidRPr="00AD5BBA">
        <w:rPr>
          <w:i/>
          <w:iCs/>
          <w:shd w:val="clear" w:color="auto" w:fill="FFFFFF"/>
        </w:rPr>
        <w:t>scal</w:t>
      </w:r>
      <w:r>
        <w:rPr>
          <w:i/>
          <w:iCs/>
          <w:shd w:val="clear" w:color="auto" w:fill="FFFFFF"/>
        </w:rPr>
        <w:tab/>
      </w:r>
      <w:r w:rsidR="006148D7">
        <w:rPr>
          <w:i/>
          <w:iCs/>
          <w:shd w:val="clear" w:color="auto" w:fill="FFFFFF"/>
        </w:rPr>
        <w:tab/>
      </w:r>
      <w:r w:rsidR="006148D7">
        <w:rPr>
          <w:i/>
          <w:iCs/>
          <w:shd w:val="clear" w:color="auto" w:fill="FFFFFF"/>
        </w:rPr>
        <w:tab/>
      </w:r>
      <w:r w:rsidR="006148D7">
        <w:rPr>
          <w:i/>
          <w:iCs/>
          <w:shd w:val="clear" w:color="auto" w:fill="FFFFFF"/>
        </w:rPr>
        <w:tab/>
      </w:r>
      <w:r w:rsidRPr="00AD5BBA">
        <w:rPr>
          <w:i/>
          <w:iCs/>
          <w:shd w:val="clear" w:color="auto" w:fill="FFFFFF"/>
        </w:rPr>
        <w:t xml:space="preserve">bæræ </w:t>
      </w:r>
      <w:r>
        <w:rPr>
          <w:i/>
          <w:iCs/>
          <w:shd w:val="clear" w:color="auto" w:fill="FFFFFF"/>
        </w:rPr>
        <w:tab/>
      </w:r>
      <w:r w:rsidRPr="00AD5BBA">
        <w:rPr>
          <w:i/>
          <w:iCs/>
          <w:shd w:val="clear" w:color="auto" w:fill="FFFFFF"/>
        </w:rPr>
        <w:t xml:space="preserve"> </w:t>
      </w:r>
      <w:r>
        <w:rPr>
          <w:i/>
          <w:iCs/>
          <w:shd w:val="clear" w:color="auto" w:fill="FFFFFF"/>
        </w:rPr>
        <w:tab/>
      </w:r>
      <w:r w:rsidRPr="00585A07">
        <w:rPr>
          <w:i/>
          <w:iCs/>
          <w:shd w:val="clear" w:color="auto" w:fill="FFFFFF"/>
        </w:rPr>
        <w:t xml:space="preserve">til </w:t>
      </w:r>
      <w:r w:rsidRPr="00585A07">
        <w:rPr>
          <w:i/>
          <w:iCs/>
          <w:shd w:val="clear" w:color="auto" w:fill="FFFFFF"/>
        </w:rPr>
        <w:tab/>
        <w:t xml:space="preserve">kirkiu </w:t>
      </w:r>
      <w:r w:rsidRPr="00585A07">
        <w:rPr>
          <w:i/>
          <w:iCs/>
          <w:shd w:val="clear" w:color="auto" w:fill="FFFFFF"/>
        </w:rPr>
        <w:tab/>
      </w:r>
      <w:r w:rsidRPr="00585A07">
        <w:rPr>
          <w:i/>
          <w:iCs/>
          <w:shd w:val="clear" w:color="auto" w:fill="FFFFFF"/>
          <w:lang w:val="en-US"/>
        </w:rPr>
        <w:tab/>
      </w:r>
      <w:r>
        <w:rPr>
          <w:i/>
          <w:iCs/>
          <w:shd w:val="clear" w:color="auto" w:fill="FFFFFF"/>
          <w:lang w:val="en-US"/>
        </w:rPr>
        <w:tab/>
      </w:r>
      <w:r>
        <w:rPr>
          <w:i/>
          <w:iCs/>
          <w:shd w:val="clear" w:color="auto" w:fill="FFFFFF"/>
          <w:lang w:val="en-US"/>
        </w:rPr>
        <w:tab/>
      </w:r>
      <w:r w:rsidRPr="00585A07">
        <w:rPr>
          <w:i/>
          <w:iCs/>
          <w:shd w:val="clear" w:color="auto" w:fill="FFFFFF"/>
        </w:rPr>
        <w:t xml:space="preserve">þa </w:t>
      </w:r>
      <w:r w:rsidRPr="00585A07">
        <w:rPr>
          <w:i/>
          <w:iCs/>
          <w:shd w:val="clear" w:color="auto" w:fill="FFFFFF"/>
        </w:rPr>
        <w:tab/>
        <w:t>scal</w:t>
      </w:r>
    </w:p>
    <w:p w14:paraId="20C6C577" w14:textId="2F275EF7" w:rsidR="00585A07" w:rsidRPr="00585A07" w:rsidRDefault="00AD5BBA" w:rsidP="00585A07">
      <w:pPr>
        <w:pStyle w:val="siglexempel"/>
        <w:tabs>
          <w:tab w:val="left" w:pos="1560"/>
          <w:tab w:val="left" w:pos="1843"/>
          <w:tab w:val="left" w:pos="2410"/>
          <w:tab w:val="left" w:pos="2694"/>
          <w:tab w:val="left" w:pos="2977"/>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 w:val="left" w:pos="7513"/>
          <w:tab w:val="left" w:pos="7797"/>
          <w:tab w:val="left" w:pos="7938"/>
          <w:tab w:val="left" w:pos="8080"/>
          <w:tab w:val="left" w:pos="8222"/>
          <w:tab w:val="left" w:pos="8364"/>
        </w:tabs>
      </w:pPr>
      <w:r>
        <w:lastRenderedPageBreak/>
        <w:t>it</w:t>
      </w:r>
      <w:r w:rsidR="00585A07">
        <w:t>.</w:t>
      </w:r>
      <w:r w:rsidR="00585A07">
        <w:rPr>
          <w:smallCaps/>
        </w:rPr>
        <w:t>n.sg</w:t>
      </w:r>
      <w:r w:rsidR="006148D7">
        <w:rPr>
          <w:smallCaps/>
        </w:rPr>
        <w:t>.acc</w:t>
      </w:r>
      <w:r>
        <w:t xml:space="preserve"> </w:t>
      </w:r>
      <w:r w:rsidR="007467CB">
        <w:tab/>
      </w:r>
      <w:r>
        <w:t>shall</w:t>
      </w:r>
      <w:r w:rsidR="006148D7" w:rsidRPr="00290CE4">
        <w:rPr>
          <w:smallCaps/>
          <w:shd w:val="clear" w:color="auto" w:fill="FFFFFF"/>
        </w:rPr>
        <w:t>.prs.</w:t>
      </w:r>
      <w:r w:rsidR="006148D7">
        <w:rPr>
          <w:smallCaps/>
          <w:shd w:val="clear" w:color="auto" w:fill="FFFFFF"/>
        </w:rPr>
        <w:t>sg</w:t>
      </w:r>
      <w:r>
        <w:t xml:space="preserve"> </w:t>
      </w:r>
      <w:r w:rsidR="007467CB">
        <w:tab/>
      </w:r>
      <w:r>
        <w:t>carry</w:t>
      </w:r>
      <w:r w:rsidR="00585A07">
        <w:rPr>
          <w:smallCaps/>
        </w:rPr>
        <w:t>.inf</w:t>
      </w:r>
      <w:r>
        <w:t xml:space="preserve"> </w:t>
      </w:r>
      <w:r w:rsidR="007467CB">
        <w:tab/>
      </w:r>
      <w:r w:rsidR="007467CB">
        <w:tab/>
      </w:r>
      <w:r>
        <w:t xml:space="preserve">to </w:t>
      </w:r>
      <w:r w:rsidR="007467CB">
        <w:tab/>
      </w:r>
      <w:r>
        <w:t>church</w:t>
      </w:r>
      <w:r w:rsidR="00585A07">
        <w:rPr>
          <w:smallCaps/>
        </w:rPr>
        <w:t>.f.sg.gen</w:t>
      </w:r>
      <w:r>
        <w:t xml:space="preserve"> </w:t>
      </w:r>
      <w:r w:rsidR="007467CB">
        <w:tab/>
      </w:r>
      <w:r>
        <w:t xml:space="preserve">then </w:t>
      </w:r>
      <w:r w:rsidR="007467CB">
        <w:tab/>
      </w:r>
      <w:r>
        <w:t>shall</w:t>
      </w:r>
      <w:r w:rsidR="00585A07">
        <w:rPr>
          <w:smallCaps/>
        </w:rPr>
        <w:t>.prs.sg</w:t>
      </w:r>
      <w:r>
        <w:t xml:space="preserve"> </w:t>
      </w:r>
      <w:r w:rsidR="007467CB">
        <w:tab/>
      </w:r>
      <w:r>
        <w:t xml:space="preserve"> </w:t>
      </w:r>
    </w:p>
    <w:p w14:paraId="6ED0AA7C" w14:textId="1472FFAD" w:rsidR="007467CB" w:rsidRDefault="007467CB" w:rsidP="007467CB">
      <w:pPr>
        <w:tabs>
          <w:tab w:val="left" w:pos="992"/>
          <w:tab w:val="left" w:pos="1134"/>
          <w:tab w:val="left" w:pos="1247"/>
          <w:tab w:val="left" w:pos="1418"/>
          <w:tab w:val="left" w:pos="1531"/>
          <w:tab w:val="left" w:pos="1560"/>
          <w:tab w:val="left" w:pos="1701"/>
          <w:tab w:val="left" w:pos="1843"/>
          <w:tab w:val="left" w:pos="1985"/>
          <w:tab w:val="left" w:pos="2268"/>
          <w:tab w:val="left" w:pos="2410"/>
          <w:tab w:val="left" w:pos="2552"/>
          <w:tab w:val="left" w:pos="2694"/>
          <w:tab w:val="left" w:pos="2835"/>
          <w:tab w:val="left" w:pos="2977"/>
          <w:tab w:val="left" w:pos="3119"/>
          <w:tab w:val="left" w:pos="3402"/>
          <w:tab w:val="left" w:pos="3686"/>
          <w:tab w:val="left" w:pos="3828"/>
          <w:tab w:val="left" w:pos="3969"/>
          <w:tab w:val="left" w:pos="4111"/>
          <w:tab w:val="left" w:pos="4253"/>
          <w:tab w:val="left" w:pos="4395"/>
          <w:tab w:val="left" w:pos="4536"/>
          <w:tab w:val="left" w:pos="4678"/>
          <w:tab w:val="left" w:pos="4820"/>
          <w:tab w:val="left" w:pos="4962"/>
          <w:tab w:val="left" w:pos="5103"/>
          <w:tab w:val="left" w:pos="5245"/>
          <w:tab w:val="left" w:pos="5387"/>
          <w:tab w:val="left" w:pos="5529"/>
          <w:tab w:val="left" w:pos="5670"/>
          <w:tab w:val="left" w:pos="5812"/>
          <w:tab w:val="left" w:pos="5954"/>
          <w:tab w:val="left" w:pos="6096"/>
          <w:tab w:val="left" w:pos="6237"/>
          <w:tab w:val="left" w:pos="6379"/>
          <w:tab w:val="left" w:pos="6521"/>
          <w:tab w:val="left" w:pos="6663"/>
          <w:tab w:val="left" w:pos="6804"/>
          <w:tab w:val="left" w:pos="6946"/>
          <w:tab w:val="left" w:pos="7088"/>
          <w:tab w:val="left" w:pos="7230"/>
          <w:tab w:val="left" w:pos="7371"/>
          <w:tab w:val="left" w:pos="7513"/>
          <w:tab w:val="left" w:pos="7655"/>
          <w:tab w:val="left" w:pos="7797"/>
          <w:tab w:val="left" w:pos="7938"/>
          <w:tab w:val="left" w:pos="8080"/>
          <w:tab w:val="left" w:pos="8222"/>
          <w:tab w:val="left" w:pos="8364"/>
        </w:tabs>
        <w:spacing w:line="240" w:lineRule="atLeast"/>
        <w:ind w:left="1418" w:hanging="567"/>
        <w:rPr>
          <w:i/>
          <w:iCs/>
          <w:shd w:val="clear" w:color="auto" w:fill="FFFFFF"/>
        </w:rPr>
      </w:pPr>
      <w:r w:rsidRPr="007467CB">
        <w:rPr>
          <w:i/>
          <w:iCs/>
          <w:shd w:val="clear" w:color="auto" w:fill="FFFFFF"/>
        </w:rPr>
        <w:t xml:space="preserve">a </w:t>
      </w:r>
      <w:r w:rsidR="00585A07">
        <w:rPr>
          <w:i/>
          <w:iCs/>
          <w:shd w:val="clear" w:color="auto" w:fill="FFFFFF"/>
        </w:rPr>
        <w:tab/>
      </w:r>
      <w:r w:rsidRPr="007467CB">
        <w:rPr>
          <w:i/>
          <w:iCs/>
          <w:shd w:val="clear" w:color="auto" w:fill="FFFFFF"/>
        </w:rPr>
        <w:t xml:space="preserve">prést </w:t>
      </w:r>
      <w:r>
        <w:rPr>
          <w:i/>
          <w:iCs/>
          <w:shd w:val="clear" w:color="auto" w:fill="FFFFFF"/>
        </w:rPr>
        <w:tab/>
      </w:r>
      <w:r>
        <w:rPr>
          <w:i/>
          <w:iCs/>
          <w:shd w:val="clear" w:color="auto" w:fill="FFFFFF"/>
        </w:rPr>
        <w:tab/>
      </w:r>
      <w:r>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Pr="007467CB">
        <w:rPr>
          <w:i/>
          <w:iCs/>
          <w:shd w:val="clear" w:color="auto" w:fill="FFFFFF"/>
        </w:rPr>
        <w:t xml:space="preserve">kallæ </w:t>
      </w:r>
      <w:r>
        <w:rPr>
          <w:i/>
          <w:iCs/>
          <w:shd w:val="clear" w:color="auto" w:fill="FFFFFF"/>
        </w:rPr>
        <w:tab/>
      </w:r>
      <w:r w:rsidR="00AD5BBA" w:rsidRPr="00AD5BBA">
        <w:rPr>
          <w:i/>
          <w:iCs/>
          <w:shd w:val="clear" w:color="auto" w:fill="FFFFFF"/>
        </w:rPr>
        <w:t xml:space="preserve">han </w:t>
      </w:r>
      <w:r>
        <w:rPr>
          <w:i/>
          <w:iCs/>
          <w:shd w:val="clear" w:color="auto" w:fill="FFFFFF"/>
        </w:rPr>
        <w:tab/>
      </w:r>
      <w:r>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6148D7">
        <w:rPr>
          <w:i/>
          <w:iCs/>
          <w:shd w:val="clear" w:color="auto" w:fill="FFFFFF"/>
        </w:rPr>
        <w:tab/>
      </w:r>
      <w:r w:rsidR="00AD5BBA" w:rsidRPr="00AD5BBA">
        <w:rPr>
          <w:i/>
          <w:iCs/>
          <w:shd w:val="clear" w:color="auto" w:fill="FFFFFF"/>
        </w:rPr>
        <w:t xml:space="preserve">skal </w:t>
      </w:r>
      <w:r>
        <w:rPr>
          <w:i/>
          <w:iCs/>
          <w:shd w:val="clear" w:color="auto" w:fill="FFFFFF"/>
        </w:rPr>
        <w:tab/>
      </w:r>
      <w:r>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585A07">
        <w:rPr>
          <w:i/>
          <w:iCs/>
          <w:shd w:val="clear" w:color="auto" w:fill="FFFFFF"/>
        </w:rPr>
        <w:tab/>
      </w:r>
      <w:r w:rsidR="00AD5BBA" w:rsidRPr="00AD5BBA">
        <w:rPr>
          <w:i/>
          <w:iCs/>
          <w:shd w:val="clear" w:color="auto" w:fill="FFFFFF"/>
        </w:rPr>
        <w:t xml:space="preserve">a </w:t>
      </w:r>
      <w:r>
        <w:rPr>
          <w:i/>
          <w:iCs/>
          <w:shd w:val="clear" w:color="auto" w:fill="FFFFFF"/>
        </w:rPr>
        <w:tab/>
      </w:r>
      <w:r>
        <w:rPr>
          <w:i/>
          <w:iCs/>
          <w:shd w:val="clear" w:color="auto" w:fill="FFFFFF"/>
        </w:rPr>
        <w:tab/>
      </w:r>
      <w:r w:rsidR="00AD5BBA" w:rsidRPr="00AD5BBA">
        <w:rPr>
          <w:i/>
          <w:iCs/>
          <w:shd w:val="clear" w:color="auto" w:fill="FFFFFF"/>
        </w:rPr>
        <w:t xml:space="preserve">kirkiu </w:t>
      </w:r>
      <w:r>
        <w:rPr>
          <w:i/>
          <w:iCs/>
          <w:shd w:val="clear" w:color="auto" w:fill="FFFFFF"/>
        </w:rPr>
        <w:tab/>
      </w:r>
      <w:r>
        <w:rPr>
          <w:i/>
          <w:iCs/>
          <w:shd w:val="clear" w:color="auto" w:fill="FFFFFF"/>
        </w:rPr>
        <w:tab/>
      </w:r>
    </w:p>
    <w:p w14:paraId="083B3FBB" w14:textId="6B65A231" w:rsidR="00585A07" w:rsidRPr="00B716B5" w:rsidRDefault="007467CB" w:rsidP="007467CB">
      <w:pPr>
        <w:tabs>
          <w:tab w:val="left" w:pos="992"/>
          <w:tab w:val="left" w:pos="1134"/>
          <w:tab w:val="left" w:pos="1247"/>
          <w:tab w:val="left" w:pos="1418"/>
          <w:tab w:val="left" w:pos="1531"/>
          <w:tab w:val="left" w:pos="1560"/>
          <w:tab w:val="left" w:pos="1701"/>
          <w:tab w:val="left" w:pos="1843"/>
          <w:tab w:val="left" w:pos="1985"/>
          <w:tab w:val="left" w:pos="2268"/>
          <w:tab w:val="left" w:pos="2410"/>
          <w:tab w:val="left" w:pos="2552"/>
          <w:tab w:val="left" w:pos="2694"/>
          <w:tab w:val="left" w:pos="2835"/>
          <w:tab w:val="left" w:pos="2977"/>
          <w:tab w:val="left" w:pos="3119"/>
          <w:tab w:val="left" w:pos="3402"/>
          <w:tab w:val="left" w:pos="3686"/>
          <w:tab w:val="left" w:pos="3828"/>
          <w:tab w:val="left" w:pos="3969"/>
          <w:tab w:val="left" w:pos="4111"/>
          <w:tab w:val="left" w:pos="4253"/>
          <w:tab w:val="left" w:pos="4395"/>
          <w:tab w:val="left" w:pos="4536"/>
          <w:tab w:val="left" w:pos="4678"/>
          <w:tab w:val="left" w:pos="4820"/>
          <w:tab w:val="left" w:pos="4962"/>
          <w:tab w:val="left" w:pos="5103"/>
          <w:tab w:val="left" w:pos="5245"/>
          <w:tab w:val="left" w:pos="5387"/>
          <w:tab w:val="left" w:pos="5529"/>
          <w:tab w:val="left" w:pos="5670"/>
          <w:tab w:val="left" w:pos="5812"/>
          <w:tab w:val="left" w:pos="5954"/>
          <w:tab w:val="left" w:pos="6096"/>
          <w:tab w:val="left" w:pos="6237"/>
          <w:tab w:val="left" w:pos="6379"/>
          <w:tab w:val="left" w:pos="6521"/>
          <w:tab w:val="left" w:pos="6663"/>
          <w:tab w:val="left" w:pos="6804"/>
          <w:tab w:val="left" w:pos="6946"/>
          <w:tab w:val="left" w:pos="7088"/>
          <w:tab w:val="left" w:pos="7230"/>
          <w:tab w:val="left" w:pos="7371"/>
          <w:tab w:val="left" w:pos="7513"/>
          <w:tab w:val="left" w:pos="7655"/>
          <w:tab w:val="left" w:pos="7797"/>
          <w:tab w:val="left" w:pos="7938"/>
          <w:tab w:val="left" w:pos="8080"/>
          <w:tab w:val="left" w:pos="8222"/>
          <w:tab w:val="left" w:pos="8364"/>
        </w:tabs>
        <w:spacing w:line="240" w:lineRule="atLeast"/>
        <w:ind w:left="1418" w:hanging="567"/>
      </w:pPr>
      <w:r w:rsidRPr="00B716B5">
        <w:t>on priest</w:t>
      </w:r>
      <w:r w:rsidR="00585A07" w:rsidRPr="00B716B5">
        <w:rPr>
          <w:smallCaps/>
        </w:rPr>
        <w:t>.m.sg.</w:t>
      </w:r>
      <w:r w:rsidR="004F46AB" w:rsidRPr="00B716B5">
        <w:rPr>
          <w:smallCaps/>
        </w:rPr>
        <w:t>acc</w:t>
      </w:r>
      <w:r w:rsidRPr="00B716B5">
        <w:t xml:space="preserve"> </w:t>
      </w:r>
      <w:r w:rsidRPr="00B716B5">
        <w:tab/>
        <w:t>call</w:t>
      </w:r>
      <w:r w:rsidR="00585A07" w:rsidRPr="00B716B5">
        <w:rPr>
          <w:smallCaps/>
        </w:rPr>
        <w:t>.inf</w:t>
      </w:r>
      <w:r w:rsidRPr="00B716B5">
        <w:t xml:space="preserve"> </w:t>
      </w:r>
      <w:r w:rsidRPr="00B716B5">
        <w:tab/>
      </w:r>
      <w:r w:rsidR="00AD5BBA" w:rsidRPr="00B716B5">
        <w:t>he</w:t>
      </w:r>
      <w:r w:rsidR="00585A07" w:rsidRPr="00B716B5">
        <w:rPr>
          <w:smallCaps/>
        </w:rPr>
        <w:t>.m.sg.</w:t>
      </w:r>
      <w:r w:rsidR="006148D7" w:rsidRPr="00B716B5">
        <w:rPr>
          <w:smallCaps/>
        </w:rPr>
        <w:t>nom</w:t>
      </w:r>
      <w:r w:rsidR="006148D7" w:rsidRPr="00B716B5">
        <w:tab/>
      </w:r>
      <w:r w:rsidR="006148D7" w:rsidRPr="00B716B5">
        <w:tab/>
      </w:r>
      <w:r w:rsidR="00AD5BBA" w:rsidRPr="00B716B5">
        <w:t>shall</w:t>
      </w:r>
      <w:r w:rsidR="00585A07" w:rsidRPr="00B716B5">
        <w:rPr>
          <w:smallCaps/>
        </w:rPr>
        <w:t>.prs.sg</w:t>
      </w:r>
      <w:r w:rsidR="00AD5BBA" w:rsidRPr="00B716B5">
        <w:t xml:space="preserve"> </w:t>
      </w:r>
      <w:r w:rsidRPr="00B716B5">
        <w:tab/>
      </w:r>
      <w:r w:rsidRPr="00B716B5">
        <w:tab/>
      </w:r>
      <w:r w:rsidR="00AD5BBA" w:rsidRPr="00B716B5">
        <w:t xml:space="preserve">on </w:t>
      </w:r>
      <w:r w:rsidRPr="00B716B5">
        <w:tab/>
      </w:r>
      <w:r w:rsidR="00AD5BBA" w:rsidRPr="00B716B5">
        <w:t>church</w:t>
      </w:r>
      <w:r w:rsidR="00585A07" w:rsidRPr="00B716B5">
        <w:rPr>
          <w:smallCaps/>
        </w:rPr>
        <w:t>.f.sg.gen</w:t>
      </w:r>
      <w:r w:rsidR="00AD5BBA" w:rsidRPr="00B716B5">
        <w:t xml:space="preserve"> </w:t>
      </w:r>
      <w:r w:rsidRPr="00B716B5">
        <w:tab/>
      </w:r>
    </w:p>
    <w:p w14:paraId="399057E1" w14:textId="012A1069" w:rsidR="00585A07" w:rsidRPr="004E6578" w:rsidRDefault="00585A07" w:rsidP="007467CB">
      <w:pPr>
        <w:tabs>
          <w:tab w:val="left" w:pos="992"/>
          <w:tab w:val="left" w:pos="1134"/>
          <w:tab w:val="left" w:pos="1247"/>
          <w:tab w:val="left" w:pos="1418"/>
          <w:tab w:val="left" w:pos="1531"/>
          <w:tab w:val="left" w:pos="1560"/>
          <w:tab w:val="left" w:pos="1701"/>
          <w:tab w:val="left" w:pos="1843"/>
          <w:tab w:val="left" w:pos="1985"/>
          <w:tab w:val="left" w:pos="2268"/>
          <w:tab w:val="left" w:pos="2410"/>
          <w:tab w:val="left" w:pos="2552"/>
          <w:tab w:val="left" w:pos="2694"/>
          <w:tab w:val="left" w:pos="2835"/>
          <w:tab w:val="left" w:pos="2977"/>
          <w:tab w:val="left" w:pos="3119"/>
          <w:tab w:val="left" w:pos="3402"/>
          <w:tab w:val="left" w:pos="3686"/>
          <w:tab w:val="left" w:pos="3828"/>
          <w:tab w:val="left" w:pos="3969"/>
          <w:tab w:val="left" w:pos="4111"/>
          <w:tab w:val="left" w:pos="4253"/>
          <w:tab w:val="left" w:pos="4395"/>
          <w:tab w:val="left" w:pos="4536"/>
          <w:tab w:val="left" w:pos="4678"/>
          <w:tab w:val="left" w:pos="4820"/>
          <w:tab w:val="left" w:pos="4962"/>
          <w:tab w:val="left" w:pos="5103"/>
          <w:tab w:val="left" w:pos="5245"/>
          <w:tab w:val="left" w:pos="5387"/>
          <w:tab w:val="left" w:pos="5529"/>
          <w:tab w:val="left" w:pos="5670"/>
          <w:tab w:val="left" w:pos="5812"/>
          <w:tab w:val="left" w:pos="5954"/>
          <w:tab w:val="left" w:pos="6096"/>
          <w:tab w:val="left" w:pos="6237"/>
          <w:tab w:val="left" w:pos="6379"/>
          <w:tab w:val="left" w:pos="6521"/>
          <w:tab w:val="left" w:pos="6663"/>
          <w:tab w:val="left" w:pos="6804"/>
          <w:tab w:val="left" w:pos="6946"/>
          <w:tab w:val="left" w:pos="7088"/>
          <w:tab w:val="left" w:pos="7230"/>
          <w:tab w:val="left" w:pos="7371"/>
          <w:tab w:val="left" w:pos="7513"/>
          <w:tab w:val="left" w:pos="7655"/>
          <w:tab w:val="left" w:pos="7797"/>
          <w:tab w:val="left" w:pos="7938"/>
          <w:tab w:val="left" w:pos="8080"/>
          <w:tab w:val="left" w:pos="8222"/>
          <w:tab w:val="left" w:pos="8364"/>
        </w:tabs>
        <w:spacing w:line="240" w:lineRule="atLeast"/>
        <w:ind w:left="1418" w:hanging="567"/>
      </w:pPr>
      <w:r w:rsidRPr="004E6578">
        <w:rPr>
          <w:i/>
          <w:iCs/>
          <w:shd w:val="clear" w:color="auto" w:fill="FFFFFF"/>
        </w:rPr>
        <w:t xml:space="preserve">bole </w:t>
      </w:r>
      <w:r w:rsidRPr="004E6578">
        <w:rPr>
          <w:i/>
          <w:iCs/>
          <w:shd w:val="clear" w:color="auto" w:fill="FFFFFF"/>
        </w:rPr>
        <w:tab/>
      </w:r>
      <w:r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00232651" w:rsidRPr="004E6578">
        <w:rPr>
          <w:i/>
          <w:iCs/>
          <w:shd w:val="clear" w:color="auto" w:fill="FFFFFF"/>
        </w:rPr>
        <w:tab/>
      </w:r>
      <w:r w:rsidRPr="004E6578">
        <w:rPr>
          <w:i/>
          <w:iCs/>
          <w:shd w:val="clear" w:color="auto" w:fill="FFFFFF"/>
        </w:rPr>
        <w:t>boæ.</w:t>
      </w:r>
    </w:p>
    <w:p w14:paraId="4987B757" w14:textId="499DFF2B" w:rsidR="00AD5BBA" w:rsidRPr="004E6578" w:rsidRDefault="00232651" w:rsidP="007467CB">
      <w:pPr>
        <w:tabs>
          <w:tab w:val="left" w:pos="992"/>
          <w:tab w:val="left" w:pos="1134"/>
          <w:tab w:val="left" w:pos="1247"/>
          <w:tab w:val="left" w:pos="1418"/>
          <w:tab w:val="left" w:pos="1531"/>
          <w:tab w:val="left" w:pos="1560"/>
          <w:tab w:val="left" w:pos="1701"/>
          <w:tab w:val="left" w:pos="1843"/>
          <w:tab w:val="left" w:pos="1985"/>
          <w:tab w:val="left" w:pos="2268"/>
          <w:tab w:val="left" w:pos="2410"/>
          <w:tab w:val="left" w:pos="2552"/>
          <w:tab w:val="left" w:pos="2694"/>
          <w:tab w:val="left" w:pos="2835"/>
          <w:tab w:val="left" w:pos="2977"/>
          <w:tab w:val="left" w:pos="3119"/>
          <w:tab w:val="left" w:pos="3402"/>
          <w:tab w:val="left" w:pos="3686"/>
          <w:tab w:val="left" w:pos="3828"/>
          <w:tab w:val="left" w:pos="3969"/>
          <w:tab w:val="left" w:pos="4111"/>
          <w:tab w:val="left" w:pos="4253"/>
          <w:tab w:val="left" w:pos="4395"/>
          <w:tab w:val="left" w:pos="4536"/>
          <w:tab w:val="left" w:pos="4678"/>
          <w:tab w:val="left" w:pos="4820"/>
          <w:tab w:val="left" w:pos="4962"/>
          <w:tab w:val="left" w:pos="5103"/>
          <w:tab w:val="left" w:pos="5245"/>
          <w:tab w:val="left" w:pos="5387"/>
          <w:tab w:val="left" w:pos="5529"/>
          <w:tab w:val="left" w:pos="5670"/>
          <w:tab w:val="left" w:pos="5812"/>
          <w:tab w:val="left" w:pos="5954"/>
          <w:tab w:val="left" w:pos="6096"/>
          <w:tab w:val="left" w:pos="6237"/>
          <w:tab w:val="left" w:pos="6379"/>
          <w:tab w:val="left" w:pos="6521"/>
          <w:tab w:val="left" w:pos="6663"/>
          <w:tab w:val="left" w:pos="6804"/>
          <w:tab w:val="left" w:pos="6946"/>
          <w:tab w:val="left" w:pos="7088"/>
          <w:tab w:val="left" w:pos="7230"/>
          <w:tab w:val="left" w:pos="7371"/>
          <w:tab w:val="left" w:pos="7513"/>
          <w:tab w:val="left" w:pos="7655"/>
          <w:tab w:val="left" w:pos="7797"/>
          <w:tab w:val="left" w:pos="7938"/>
          <w:tab w:val="left" w:pos="8080"/>
          <w:tab w:val="left" w:pos="8222"/>
          <w:tab w:val="left" w:pos="8364"/>
        </w:tabs>
        <w:spacing w:line="240" w:lineRule="atLeast"/>
        <w:ind w:left="1418" w:hanging="567"/>
        <w:rPr>
          <w:rFonts w:ascii="Times" w:hAnsi="Times"/>
          <w:i/>
          <w:iCs/>
          <w:smallCaps/>
          <w:shd w:val="clear" w:color="auto" w:fill="FFFFFF"/>
          <w:lang w:eastAsia="sv-SE"/>
        </w:rPr>
      </w:pPr>
      <w:r w:rsidRPr="004E6578">
        <w:t>farm</w:t>
      </w:r>
      <w:r w:rsidR="00585A07" w:rsidRPr="004E6578">
        <w:t>.</w:t>
      </w:r>
      <w:r w:rsidRPr="004E6578">
        <w:rPr>
          <w:smallCaps/>
        </w:rPr>
        <w:t>n.sg.dat</w:t>
      </w:r>
      <w:r w:rsidR="00AD5BBA" w:rsidRPr="004E6578">
        <w:t xml:space="preserve"> </w:t>
      </w:r>
      <w:r w:rsidRPr="004E6578">
        <w:tab/>
      </w:r>
      <w:r w:rsidRPr="004E6578">
        <w:tab/>
      </w:r>
      <w:r w:rsidRPr="004E6578">
        <w:tab/>
      </w:r>
      <w:r w:rsidRPr="004E6578">
        <w:tab/>
      </w:r>
      <w:r w:rsidR="00AD5BBA" w:rsidRPr="004E6578">
        <w:t>live</w:t>
      </w:r>
      <w:r w:rsidR="00585A07" w:rsidRPr="004E6578">
        <w:rPr>
          <w:smallCaps/>
        </w:rPr>
        <w:t>.inf</w:t>
      </w:r>
    </w:p>
    <w:p w14:paraId="4908E80E" w14:textId="65F67E4E" w:rsidR="00F4775A" w:rsidRPr="00A21E99" w:rsidRDefault="00F4775A" w:rsidP="00804F61">
      <w:pPr>
        <w:pStyle w:val="siglidiomatiskversttningochklla"/>
      </w:pPr>
      <w:r w:rsidRPr="00A21E99">
        <w:t xml:space="preserve">‘Here begins the law book of the </w:t>
      </w:r>
      <w:r w:rsidR="00F047A3">
        <w:t>West Goths</w:t>
      </w:r>
      <w:r w:rsidRPr="00A21E99">
        <w:t xml:space="preserve">. </w:t>
      </w:r>
      <w:r w:rsidRPr="00E140D9">
        <w:t xml:space="preserve">Christ is first in our law. </w:t>
      </w:r>
      <w:r w:rsidRPr="00522484">
        <w:t xml:space="preserve">Thereafter </w:t>
      </w:r>
      <w:r w:rsidR="00A10E69">
        <w:t>comes</w:t>
      </w:r>
      <w:r w:rsidR="00A10E69" w:rsidRPr="00522484">
        <w:t xml:space="preserve"> </w:t>
      </w:r>
      <w:r w:rsidRPr="00522484">
        <w:t xml:space="preserve">our Christian faith and all Christians, king, farmers and all resident men, bishop, and all learned men. </w:t>
      </w:r>
      <w:r w:rsidRPr="00E140D9">
        <w:t xml:space="preserve">If a child is carried to church, and </w:t>
      </w:r>
      <w:r w:rsidR="00A10E69">
        <w:t xml:space="preserve">christening </w:t>
      </w:r>
      <w:r w:rsidRPr="00E140D9">
        <w:t xml:space="preserve">is asked for, then father and mother </w:t>
      </w:r>
      <w:r w:rsidR="00F047A3">
        <w:t>should</w:t>
      </w:r>
      <w:r w:rsidR="00F047A3" w:rsidRPr="00E140D9">
        <w:t xml:space="preserve"> </w:t>
      </w:r>
      <w:r w:rsidRPr="00E140D9">
        <w:t xml:space="preserve">get godfather, and godmother, and salt, and water. One should carry </w:t>
      </w:r>
      <w:r w:rsidR="00202489">
        <w:t xml:space="preserve">that </w:t>
      </w:r>
      <w:r w:rsidRPr="00E140D9">
        <w:t xml:space="preserve">to church. Then one should call for a priest. </w:t>
      </w:r>
      <w:r w:rsidRPr="00A21E99">
        <w:t xml:space="preserve">He should live </w:t>
      </w:r>
      <w:r w:rsidR="00121D88">
        <w:t>at</w:t>
      </w:r>
      <w:r w:rsidRPr="00A21E99">
        <w:t xml:space="preserve"> the </w:t>
      </w:r>
      <w:r w:rsidR="00232651">
        <w:t>parsonage</w:t>
      </w:r>
      <w:r w:rsidRPr="00A21E99">
        <w:t>.’ (EWL, 1220s</w:t>
      </w:r>
      <w:r w:rsidR="00461D73">
        <w:t>;</w:t>
      </w:r>
      <w:r w:rsidR="00461D73" w:rsidRPr="00A21E99">
        <w:t xml:space="preserve"> </w:t>
      </w:r>
      <w:r w:rsidRPr="00A21E99">
        <w:t xml:space="preserve">from </w:t>
      </w:r>
      <w:r w:rsidR="00AC733B" w:rsidRPr="00AC733B">
        <w:t>FTB</w:t>
      </w:r>
      <w:r w:rsidRPr="00A21E99">
        <w:t>)</w:t>
      </w:r>
      <w:r>
        <w:rPr>
          <w:rStyle w:val="FootnoteReference"/>
          <w:lang w:val="en-US"/>
        </w:rPr>
        <w:footnoteReference w:id="3"/>
      </w:r>
    </w:p>
    <w:p w14:paraId="09CA228B" w14:textId="77777777" w:rsidR="00461D73" w:rsidRPr="002C2E91" w:rsidRDefault="00461D73" w:rsidP="00F4775A">
      <w:pPr>
        <w:pStyle w:val="siglbrdfrst"/>
        <w:rPr>
          <w:lang w:val="en-US"/>
        </w:rPr>
      </w:pPr>
    </w:p>
    <w:p w14:paraId="2B5A6190" w14:textId="07CCF434" w:rsidR="00F4775A" w:rsidRDefault="00F4775A" w:rsidP="00F4775A">
      <w:pPr>
        <w:pStyle w:val="siglbrdfrst"/>
      </w:pPr>
      <w:r>
        <w:t xml:space="preserve">The language of the Swedish </w:t>
      </w:r>
      <w:r w:rsidRPr="00FE4163">
        <w:t xml:space="preserve">medieval laws differs from </w:t>
      </w:r>
      <w:r w:rsidRPr="004940EC">
        <w:t>present-day Swedish</w:t>
      </w:r>
      <w:r>
        <w:t xml:space="preserve"> (PDS)</w:t>
      </w:r>
      <w:r w:rsidRPr="004940EC">
        <w:t xml:space="preserve"> in many ways. Among other things, </w:t>
      </w:r>
      <w:r>
        <w:t xml:space="preserve">EOS </w:t>
      </w:r>
      <w:r w:rsidRPr="004940EC">
        <w:t>ha</w:t>
      </w:r>
      <w:r w:rsidR="006D5B62">
        <w:t>d</w:t>
      </w:r>
      <w:r w:rsidRPr="004940EC">
        <w:t xml:space="preserve"> a rich case system</w:t>
      </w:r>
      <w:r>
        <w:t xml:space="preserve"> (</w:t>
      </w:r>
      <w:r w:rsidR="00A10E69">
        <w:t>e.g.</w:t>
      </w:r>
      <w:r>
        <w:t xml:space="preserve"> </w:t>
      </w:r>
      <w:r w:rsidRPr="00E178D9">
        <w:rPr>
          <w:i/>
        </w:rPr>
        <w:t>a kirki</w:t>
      </w:r>
      <w:r>
        <w:rPr>
          <w:i/>
        </w:rPr>
        <w:t>-</w:t>
      </w:r>
      <w:r w:rsidRPr="00E178D9">
        <w:rPr>
          <w:i/>
        </w:rPr>
        <w:t>u bol</w:t>
      </w:r>
      <w:r>
        <w:rPr>
          <w:i/>
        </w:rPr>
        <w:t>-</w:t>
      </w:r>
      <w:r w:rsidRPr="00E178D9">
        <w:rPr>
          <w:i/>
        </w:rPr>
        <w:t>e</w:t>
      </w:r>
      <w:r>
        <w:t xml:space="preserve"> ‘at church-</w:t>
      </w:r>
      <w:r w:rsidRPr="00E178D9">
        <w:rPr>
          <w:smallCaps/>
        </w:rPr>
        <w:t>gen</w:t>
      </w:r>
      <w:r>
        <w:t xml:space="preserve"> </w:t>
      </w:r>
      <w:r w:rsidR="009C6D4B">
        <w:t>farm</w:t>
      </w:r>
      <w:r>
        <w:t>-</w:t>
      </w:r>
      <w:r w:rsidRPr="00E178D9">
        <w:rPr>
          <w:smallCaps/>
        </w:rPr>
        <w:t>dat’</w:t>
      </w:r>
      <w:r>
        <w:t>)</w:t>
      </w:r>
      <w:r w:rsidRPr="004940EC">
        <w:t>, post</w:t>
      </w:r>
      <w:r>
        <w:t>-</w:t>
      </w:r>
      <w:r w:rsidRPr="00FE4163">
        <w:t>nominal possessives</w:t>
      </w:r>
      <w:r>
        <w:t xml:space="preserve"> (</w:t>
      </w:r>
      <w:r w:rsidRPr="00E178D9">
        <w:rPr>
          <w:i/>
          <w:iCs/>
        </w:rPr>
        <w:t>laghbok v</w:t>
      </w:r>
      <w:r w:rsidRPr="00E178D9">
        <w:rPr>
          <w:i/>
          <w:iCs/>
          <w:shd w:val="clear" w:color="auto" w:fill="FFFFFF"/>
          <w:lang w:val="en-US"/>
        </w:rPr>
        <w:t>æsgöta</w:t>
      </w:r>
      <w:r>
        <w:rPr>
          <w:i/>
          <w:iCs/>
          <w:shd w:val="clear" w:color="auto" w:fill="FFFFFF"/>
          <w:lang w:val="en-US"/>
        </w:rPr>
        <w:t xml:space="preserve"> </w:t>
      </w:r>
      <w:r w:rsidRPr="009C5BB3">
        <w:rPr>
          <w:shd w:val="clear" w:color="auto" w:fill="FFFFFF"/>
          <w:lang w:val="en-US"/>
        </w:rPr>
        <w:t xml:space="preserve">‘law book </w:t>
      </w:r>
      <w:r w:rsidR="000D7253" w:rsidRPr="00A21E99">
        <w:t xml:space="preserve">of </w:t>
      </w:r>
      <w:r w:rsidR="000D7253">
        <w:t>West Goths</w:t>
      </w:r>
      <w:r w:rsidR="00121D88">
        <w:t>’</w:t>
      </w:r>
      <w:r>
        <w:rPr>
          <w:shd w:val="clear" w:color="auto" w:fill="FFFFFF"/>
          <w:lang w:val="en-US"/>
        </w:rPr>
        <w:t>,</w:t>
      </w:r>
      <w:r>
        <w:t xml:space="preserve"> </w:t>
      </w:r>
      <w:r w:rsidRPr="00E178D9">
        <w:rPr>
          <w:i/>
          <w:iCs/>
        </w:rPr>
        <w:t>laghum warum</w:t>
      </w:r>
      <w:r>
        <w:rPr>
          <w:i/>
          <w:iCs/>
        </w:rPr>
        <w:t xml:space="preserve"> </w:t>
      </w:r>
      <w:r>
        <w:t>‘law</w:t>
      </w:r>
      <w:r w:rsidR="00A23E4C">
        <w:t>s</w:t>
      </w:r>
      <w:r w:rsidR="00121D88">
        <w:t xml:space="preserve"> our’</w:t>
      </w:r>
      <w:r>
        <w:t>)</w:t>
      </w:r>
      <w:r w:rsidRPr="00FE4163">
        <w:t xml:space="preserve">, and </w:t>
      </w:r>
      <w:r>
        <w:t>lack</w:t>
      </w:r>
      <w:r w:rsidR="006D5B62">
        <w:t>ed</w:t>
      </w:r>
      <w:r w:rsidRPr="00FE4163">
        <w:t xml:space="preserve"> indefinite articles</w:t>
      </w:r>
      <w:r>
        <w:t xml:space="preserve"> (</w:t>
      </w:r>
      <w:r w:rsidRPr="00E178D9">
        <w:rPr>
          <w:i/>
          <w:iCs/>
        </w:rPr>
        <w:t>barn til kirkiu boret</w:t>
      </w:r>
      <w:r>
        <w:rPr>
          <w:i/>
          <w:iCs/>
        </w:rPr>
        <w:t xml:space="preserve"> </w:t>
      </w:r>
      <w:r>
        <w:t xml:space="preserve">‘child to church carried’, </w:t>
      </w:r>
      <w:r w:rsidRPr="00E178D9">
        <w:rPr>
          <w:i/>
          <w:iCs/>
        </w:rPr>
        <w:t>a prest kalla</w:t>
      </w:r>
      <w:r>
        <w:rPr>
          <w:i/>
          <w:iCs/>
        </w:rPr>
        <w:t xml:space="preserve"> </w:t>
      </w:r>
      <w:r>
        <w:t>‘on priest call</w:t>
      </w:r>
      <w:r w:rsidR="00121D88">
        <w:t>’</w:t>
      </w:r>
      <w:r>
        <w:t>)</w:t>
      </w:r>
      <w:r w:rsidRPr="00FE4163">
        <w:t xml:space="preserve">. Moreover, </w:t>
      </w:r>
      <w:r>
        <w:t>overt</w:t>
      </w:r>
      <w:r w:rsidRPr="004940EC">
        <w:t xml:space="preserve"> pronominal subjects </w:t>
      </w:r>
      <w:r w:rsidR="006D5B62">
        <w:t>wer</w:t>
      </w:r>
      <w:r w:rsidR="006D5B62" w:rsidRPr="004940EC">
        <w:t xml:space="preserve">e </w:t>
      </w:r>
      <w:r w:rsidRPr="004940EC">
        <w:t xml:space="preserve">quite rare: </w:t>
      </w:r>
      <w:r>
        <w:t>although</w:t>
      </w:r>
      <w:r w:rsidRPr="004940EC">
        <w:t xml:space="preserve"> referential pronouns </w:t>
      </w:r>
      <w:r w:rsidR="006D5B62">
        <w:t>we</w:t>
      </w:r>
      <w:r w:rsidRPr="004940EC">
        <w:t>re only occasionally omitted (</w:t>
      </w:r>
      <w:r w:rsidR="00A10E69">
        <w:t>see for instance</w:t>
      </w:r>
      <w:r w:rsidRPr="004940EC">
        <w:t xml:space="preserve"> </w:t>
      </w:r>
      <w:r>
        <w:t>the overt</w:t>
      </w:r>
      <w:r w:rsidRPr="004940EC">
        <w:t xml:space="preserve"> </w:t>
      </w:r>
      <w:r w:rsidRPr="00E178D9">
        <w:rPr>
          <w:i/>
        </w:rPr>
        <w:t xml:space="preserve">han </w:t>
      </w:r>
      <w:r>
        <w:t xml:space="preserve">referring to </w:t>
      </w:r>
      <w:r w:rsidRPr="00E178D9">
        <w:rPr>
          <w:i/>
        </w:rPr>
        <w:t>prést</w:t>
      </w:r>
      <w:r>
        <w:t xml:space="preserve">, ‘priest’, </w:t>
      </w:r>
      <w:r w:rsidR="00121D88">
        <w:t>in the last sentence</w:t>
      </w:r>
      <w:r w:rsidRPr="004940EC">
        <w:t xml:space="preserve">), there </w:t>
      </w:r>
      <w:r w:rsidR="006D5B62">
        <w:t>we</w:t>
      </w:r>
      <w:r w:rsidRPr="004940EC">
        <w:t xml:space="preserve">re neither expletive </w:t>
      </w:r>
      <w:r>
        <w:t>nor</w:t>
      </w:r>
      <w:r w:rsidRPr="004940EC">
        <w:t xml:space="preserve"> generic pronouns (</w:t>
      </w:r>
      <w:r w:rsidR="00A10E69">
        <w:t>e.g.</w:t>
      </w:r>
      <w:r w:rsidRPr="004940EC">
        <w:t xml:space="preserve"> </w:t>
      </w:r>
      <w:r w:rsidRPr="00E178D9">
        <w:rPr>
          <w:i/>
          <w:iCs/>
          <w:shd w:val="clear" w:color="auto" w:fill="FFFFFF"/>
          <w:lang w:val="en-US"/>
        </w:rPr>
        <w:t>þa scal a prést kallæ</w:t>
      </w:r>
      <w:r w:rsidRPr="00D01197">
        <w:rPr>
          <w:shd w:val="clear" w:color="auto" w:fill="FFFFFF"/>
          <w:lang w:val="en-US"/>
        </w:rPr>
        <w:t xml:space="preserve"> </w:t>
      </w:r>
      <w:r>
        <w:rPr>
          <w:shd w:val="clear" w:color="auto" w:fill="FFFFFF"/>
          <w:lang w:val="en-US"/>
        </w:rPr>
        <w:t xml:space="preserve">lit. </w:t>
      </w:r>
      <w:r w:rsidRPr="00D01197">
        <w:rPr>
          <w:shd w:val="clear" w:color="auto" w:fill="FFFFFF"/>
          <w:lang w:val="en-US"/>
        </w:rPr>
        <w:t xml:space="preserve">‘then </w:t>
      </w:r>
      <w:r>
        <w:rPr>
          <w:shd w:val="clear" w:color="auto" w:fill="FFFFFF"/>
          <w:lang w:val="en-US"/>
        </w:rPr>
        <w:t>[</w:t>
      </w:r>
      <w:r w:rsidRPr="00D01197">
        <w:rPr>
          <w:shd w:val="clear" w:color="auto" w:fill="FFFFFF"/>
          <w:lang w:val="en-US"/>
        </w:rPr>
        <w:t>one</w:t>
      </w:r>
      <w:r>
        <w:rPr>
          <w:shd w:val="clear" w:color="auto" w:fill="FFFFFF"/>
          <w:lang w:val="en-US"/>
        </w:rPr>
        <w:t>]</w:t>
      </w:r>
      <w:r w:rsidRPr="00D01197">
        <w:rPr>
          <w:shd w:val="clear" w:color="auto" w:fill="FFFFFF"/>
          <w:lang w:val="en-US"/>
        </w:rPr>
        <w:t xml:space="preserve"> shall </w:t>
      </w:r>
      <w:r>
        <w:rPr>
          <w:shd w:val="clear" w:color="auto" w:fill="FFFFFF"/>
          <w:lang w:val="en-US"/>
        </w:rPr>
        <w:t xml:space="preserve">on </w:t>
      </w:r>
      <w:r w:rsidRPr="00D01197">
        <w:rPr>
          <w:shd w:val="clear" w:color="auto" w:fill="FFFFFF"/>
          <w:lang w:val="en-US"/>
        </w:rPr>
        <w:t>priest</w:t>
      </w:r>
      <w:r>
        <w:rPr>
          <w:shd w:val="clear" w:color="auto" w:fill="FFFFFF"/>
          <w:lang w:val="en-US"/>
        </w:rPr>
        <w:t xml:space="preserve"> call</w:t>
      </w:r>
      <w:r w:rsidRPr="00D01197">
        <w:rPr>
          <w:shd w:val="clear" w:color="auto" w:fill="FFFFFF"/>
          <w:lang w:val="en-US"/>
        </w:rPr>
        <w:t>)</w:t>
      </w:r>
      <w:r w:rsidRPr="004940EC">
        <w:t xml:space="preserve">. As for the position of verbs, </w:t>
      </w:r>
      <w:r>
        <w:t>EOS</w:t>
      </w:r>
      <w:r w:rsidRPr="004940EC">
        <w:t xml:space="preserve"> still </w:t>
      </w:r>
      <w:r w:rsidR="006D5B62" w:rsidRPr="004940EC">
        <w:t>ha</w:t>
      </w:r>
      <w:r w:rsidR="006D5B62">
        <w:t xml:space="preserve">d </w:t>
      </w:r>
      <w:r>
        <w:t>OV</w:t>
      </w:r>
      <w:r w:rsidR="00A10E69">
        <w:t xml:space="preserve"> </w:t>
      </w:r>
      <w:r>
        <w:t>order (</w:t>
      </w:r>
      <w:r w:rsidRPr="00727DD2">
        <w:rPr>
          <w:i/>
          <w:iCs/>
        </w:rPr>
        <w:t>han skal a kirkiu bole bo</w:t>
      </w:r>
      <w:r w:rsidRPr="00727DD2">
        <w:rPr>
          <w:i/>
          <w:iCs/>
          <w:shd w:val="clear" w:color="auto" w:fill="FFFFFF"/>
          <w:lang w:val="en-US"/>
        </w:rPr>
        <w:t>æ</w:t>
      </w:r>
      <w:r>
        <w:rPr>
          <w:i/>
          <w:iCs/>
          <w:shd w:val="clear" w:color="auto" w:fill="FFFFFF"/>
          <w:lang w:val="en-US"/>
        </w:rPr>
        <w:t xml:space="preserve"> </w:t>
      </w:r>
      <w:r>
        <w:rPr>
          <w:shd w:val="clear" w:color="auto" w:fill="FFFFFF"/>
          <w:lang w:val="en-US"/>
        </w:rPr>
        <w:t>lit. ‘he shall on land of church live’)</w:t>
      </w:r>
      <w:r>
        <w:t>, and sentence adverbials follow</w:t>
      </w:r>
      <w:r w:rsidR="006D5B62">
        <w:t>ed</w:t>
      </w:r>
      <w:r>
        <w:t xml:space="preserve"> the finite verb in both main and embedded clauses (although there are no such examples in (2)</w:t>
      </w:r>
      <w:r w:rsidR="001073F4">
        <w:t xml:space="preserve">; see </w:t>
      </w:r>
      <w:r w:rsidR="000B5910">
        <w:t>S</w:t>
      </w:r>
      <w:r w:rsidR="001073F4">
        <w:t>ection 3.1.1 below</w:t>
      </w:r>
      <w:r>
        <w:t xml:space="preserve">). </w:t>
      </w:r>
    </w:p>
    <w:p w14:paraId="455DA4DC" w14:textId="65B5FC84" w:rsidR="00F4775A" w:rsidRDefault="00F4775A" w:rsidP="00F4775A">
      <w:pPr>
        <w:pStyle w:val="siglbrd"/>
      </w:pPr>
      <w:r>
        <w:t>Five centuries after the EWL, the grammatical system ha</w:t>
      </w:r>
      <w:r w:rsidR="006D5B62">
        <w:t>d</w:t>
      </w:r>
      <w:r>
        <w:t xml:space="preserve"> </w:t>
      </w:r>
      <w:r w:rsidR="00A10E69">
        <w:t>undergone</w:t>
      </w:r>
      <w:r>
        <w:t xml:space="preserve"> dramatic change on all levels. Consider the introduction to </w:t>
      </w:r>
      <w:r w:rsidRPr="003402C6">
        <w:rPr>
          <w:i/>
          <w:iCs/>
        </w:rPr>
        <w:t>Argus</w:t>
      </w:r>
      <w:r>
        <w:t xml:space="preserve"> in (3) below, which, as noted, represents the beginning of the Late Modern Swedish period</w:t>
      </w:r>
      <w:r w:rsidR="009B51F9">
        <w:t>.</w:t>
      </w:r>
      <w:r w:rsidR="000D66B2">
        <w:rPr>
          <w:rStyle w:val="FootnoteReference"/>
        </w:rPr>
        <w:footnoteReference w:id="4"/>
      </w:r>
      <w:r>
        <w:t xml:space="preserve"> </w:t>
      </w:r>
    </w:p>
    <w:p w14:paraId="348A53B4" w14:textId="77777777" w:rsidR="00F4775A" w:rsidRDefault="00F4775A" w:rsidP="00F4775A">
      <w:pPr>
        <w:pStyle w:val="siglbrd"/>
      </w:pPr>
    </w:p>
    <w:p w14:paraId="39B9FAAE" w14:textId="6B9AA49F" w:rsidR="00F4775A" w:rsidRDefault="00F4775A" w:rsidP="003B152D">
      <w:pPr>
        <w:pStyle w:val="1siglexempelnumrerat"/>
        <w:tabs>
          <w:tab w:val="clear" w:pos="2127"/>
          <w:tab w:val="clear" w:pos="2610"/>
          <w:tab w:val="clear" w:pos="3402"/>
          <w:tab w:val="clear" w:pos="6663"/>
          <w:tab w:val="left" w:pos="3261"/>
          <w:tab w:val="left" w:pos="6521"/>
        </w:tabs>
        <w:spacing w:line="240" w:lineRule="auto"/>
        <w:rPr>
          <w:i/>
          <w:iCs/>
          <w:lang w:val="sv-SE"/>
        </w:rPr>
      </w:pPr>
      <w:r w:rsidRPr="00A21E99">
        <w:rPr>
          <w:i/>
          <w:iCs/>
          <w:lang w:val="sv-SE"/>
        </w:rPr>
        <w:t xml:space="preserve">THEN </w:t>
      </w:r>
      <w:r w:rsidR="00121D88">
        <w:rPr>
          <w:i/>
          <w:iCs/>
          <w:lang w:val="sv-SE"/>
        </w:rPr>
        <w:tab/>
      </w:r>
      <w:r w:rsidRPr="00A21E99">
        <w:rPr>
          <w:i/>
          <w:iCs/>
          <w:lang w:val="sv-SE"/>
        </w:rPr>
        <w:t xml:space="preserve">SWÄNSKA </w:t>
      </w:r>
      <w:r w:rsidR="00121D88">
        <w:rPr>
          <w:i/>
          <w:iCs/>
          <w:lang w:val="sv-SE"/>
        </w:rPr>
        <w:tab/>
      </w:r>
      <w:r w:rsidR="00121D88">
        <w:rPr>
          <w:i/>
          <w:iCs/>
          <w:lang w:val="sv-SE"/>
        </w:rPr>
        <w:tab/>
      </w:r>
      <w:r w:rsidRPr="00A21E99">
        <w:rPr>
          <w:i/>
          <w:iCs/>
          <w:lang w:val="sv-SE"/>
        </w:rPr>
        <w:t xml:space="preserve">ARGUS </w:t>
      </w:r>
      <w:r w:rsidR="00121D88">
        <w:rPr>
          <w:i/>
          <w:iCs/>
          <w:lang w:val="sv-SE"/>
        </w:rPr>
        <w:tab/>
      </w:r>
      <w:r w:rsidRPr="00A21E99">
        <w:rPr>
          <w:i/>
          <w:iCs/>
          <w:lang w:val="sv-SE"/>
        </w:rPr>
        <w:t>N:o I.</w:t>
      </w:r>
      <w:r w:rsidR="003B152D">
        <w:rPr>
          <w:i/>
          <w:iCs/>
          <w:lang w:val="sv-SE"/>
        </w:rPr>
        <w:t xml:space="preserve"> </w:t>
      </w:r>
      <w:r w:rsidR="003B152D">
        <w:rPr>
          <w:i/>
          <w:iCs/>
          <w:lang w:val="sv-SE"/>
        </w:rPr>
        <w:tab/>
      </w:r>
      <w:r w:rsidR="003B152D">
        <w:rPr>
          <w:i/>
          <w:iCs/>
          <w:lang w:val="sv-SE"/>
        </w:rPr>
        <w:tab/>
      </w:r>
      <w:r w:rsidR="003B152D" w:rsidRPr="00522484">
        <w:rPr>
          <w:i/>
          <w:iCs/>
          <w:lang w:val="sv-SE"/>
        </w:rPr>
        <w:t xml:space="preserve">Ingen </w:t>
      </w:r>
      <w:r w:rsidR="003B152D">
        <w:rPr>
          <w:i/>
          <w:iCs/>
          <w:lang w:val="sv-SE"/>
        </w:rPr>
        <w:tab/>
      </w:r>
      <w:r w:rsidR="003B152D">
        <w:rPr>
          <w:i/>
          <w:iCs/>
          <w:lang w:val="sv-SE"/>
        </w:rPr>
        <w:tab/>
      </w:r>
      <w:r w:rsidR="003B152D">
        <w:rPr>
          <w:i/>
          <w:iCs/>
          <w:lang w:val="sv-SE"/>
        </w:rPr>
        <w:tab/>
      </w:r>
      <w:r w:rsidR="003B152D">
        <w:rPr>
          <w:i/>
          <w:iCs/>
          <w:lang w:val="sv-SE"/>
        </w:rPr>
        <w:tab/>
      </w:r>
      <w:r w:rsidR="003B152D" w:rsidRPr="00522484">
        <w:rPr>
          <w:i/>
          <w:iCs/>
          <w:lang w:val="sv-SE"/>
        </w:rPr>
        <w:t xml:space="preserve">lärer </w:t>
      </w:r>
      <w:r w:rsidR="003B152D">
        <w:rPr>
          <w:i/>
          <w:iCs/>
          <w:lang w:val="sv-SE"/>
        </w:rPr>
        <w:tab/>
      </w:r>
      <w:r w:rsidR="003B152D">
        <w:rPr>
          <w:i/>
          <w:iCs/>
          <w:lang w:val="sv-SE"/>
        </w:rPr>
        <w:tab/>
      </w:r>
    </w:p>
    <w:p w14:paraId="3C72390C" w14:textId="0FCBE656" w:rsidR="00121D88" w:rsidRPr="003B152D" w:rsidRDefault="000D66B2" w:rsidP="003452D2">
      <w:pPr>
        <w:tabs>
          <w:tab w:val="left" w:pos="851"/>
          <w:tab w:val="left" w:pos="1985"/>
          <w:tab w:val="left" w:pos="3261"/>
          <w:tab w:val="left" w:pos="4111"/>
          <w:tab w:val="left" w:pos="5103"/>
          <w:tab w:val="left" w:pos="6521"/>
        </w:tabs>
        <w:ind w:left="567"/>
        <w:rPr>
          <w:lang w:eastAsia="sv-SE"/>
        </w:rPr>
      </w:pPr>
      <w:r>
        <w:rPr>
          <w:lang w:eastAsia="sv-SE"/>
        </w:rPr>
        <w:tab/>
      </w:r>
      <w:r w:rsidR="00121D88" w:rsidRPr="003B152D">
        <w:rPr>
          <w:lang w:eastAsia="sv-SE"/>
        </w:rPr>
        <w:t>the.</w:t>
      </w:r>
      <w:r w:rsidR="00121D88" w:rsidRPr="003B152D">
        <w:rPr>
          <w:smallCaps/>
          <w:lang w:eastAsia="sv-SE"/>
        </w:rPr>
        <w:t>c.sg</w:t>
      </w:r>
      <w:r w:rsidR="00121D88" w:rsidRPr="003B152D">
        <w:rPr>
          <w:lang w:eastAsia="sv-SE"/>
        </w:rPr>
        <w:t xml:space="preserve"> </w:t>
      </w:r>
      <w:r w:rsidR="00121D88" w:rsidRPr="003B152D">
        <w:rPr>
          <w:lang w:eastAsia="sv-SE"/>
        </w:rPr>
        <w:tab/>
        <w:t>Swedish</w:t>
      </w:r>
      <w:r w:rsidR="00121D88" w:rsidRPr="003B152D">
        <w:rPr>
          <w:smallCaps/>
          <w:lang w:eastAsia="sv-SE"/>
        </w:rPr>
        <w:t>.def</w:t>
      </w:r>
      <w:r w:rsidR="00121D88" w:rsidRPr="003B152D">
        <w:rPr>
          <w:lang w:eastAsia="sv-SE"/>
        </w:rPr>
        <w:t xml:space="preserve"> Argus </w:t>
      </w:r>
      <w:r w:rsidR="00121D88" w:rsidRPr="003B152D">
        <w:rPr>
          <w:lang w:eastAsia="sv-SE"/>
        </w:rPr>
        <w:tab/>
        <w:t>no 1</w:t>
      </w:r>
      <w:r w:rsidR="003B152D" w:rsidRPr="003B152D">
        <w:rPr>
          <w:lang w:eastAsia="sv-SE"/>
        </w:rPr>
        <w:tab/>
      </w:r>
      <w:r w:rsidR="003B152D" w:rsidRPr="003B152D">
        <w:rPr>
          <w:iCs/>
        </w:rPr>
        <w:t>no.one</w:t>
      </w:r>
      <w:r w:rsidR="003B152D">
        <w:rPr>
          <w:iCs/>
        </w:rPr>
        <w:t>.</w:t>
      </w:r>
      <w:r w:rsidR="003B152D" w:rsidRPr="003B152D">
        <w:rPr>
          <w:iCs/>
          <w:smallCaps/>
        </w:rPr>
        <w:t>c.sg</w:t>
      </w:r>
      <w:r w:rsidR="003B152D" w:rsidRPr="003B152D">
        <w:rPr>
          <w:iCs/>
        </w:rPr>
        <w:t xml:space="preserve"> </w:t>
      </w:r>
      <w:r w:rsidR="0097356C">
        <w:rPr>
          <w:iCs/>
        </w:rPr>
        <w:tab/>
      </w:r>
      <w:r w:rsidR="00166FE5">
        <w:rPr>
          <w:iCs/>
        </w:rPr>
        <w:t>sha</w:t>
      </w:r>
      <w:r w:rsidR="003B152D" w:rsidRPr="003B152D">
        <w:rPr>
          <w:iCs/>
        </w:rPr>
        <w:t>ll</w:t>
      </w:r>
      <w:r w:rsidR="003B152D" w:rsidRPr="003B152D">
        <w:rPr>
          <w:smallCaps/>
        </w:rPr>
        <w:t>.prs.sg</w:t>
      </w:r>
      <w:r w:rsidR="003B152D" w:rsidRPr="003B152D">
        <w:rPr>
          <w:smallCaps/>
        </w:rPr>
        <w:tab/>
      </w:r>
    </w:p>
    <w:p w14:paraId="40785002" w14:textId="1012053F" w:rsidR="00121D88" w:rsidRDefault="00F4775A" w:rsidP="003B152D">
      <w:pPr>
        <w:pStyle w:val="siglexempel"/>
        <w:tabs>
          <w:tab w:val="clear" w:pos="4536"/>
          <w:tab w:val="clear" w:pos="5103"/>
          <w:tab w:val="clear" w:pos="5670"/>
          <w:tab w:val="left" w:pos="4395"/>
          <w:tab w:val="left" w:pos="5812"/>
          <w:tab w:val="left" w:pos="7938"/>
        </w:tabs>
        <w:spacing w:line="240" w:lineRule="auto"/>
        <w:ind w:left="851" w:firstLine="0"/>
        <w:rPr>
          <w:i/>
          <w:iCs/>
          <w:lang w:val="sv-SE"/>
        </w:rPr>
      </w:pPr>
      <w:r w:rsidRPr="00522484">
        <w:rPr>
          <w:i/>
          <w:iCs/>
          <w:lang w:val="sv-SE"/>
        </w:rPr>
        <w:t xml:space="preserve">kunna </w:t>
      </w:r>
      <w:r w:rsidR="00121D88">
        <w:rPr>
          <w:i/>
          <w:iCs/>
          <w:lang w:val="sv-SE"/>
        </w:rPr>
        <w:tab/>
      </w:r>
      <w:r w:rsidR="00121D88">
        <w:rPr>
          <w:i/>
          <w:iCs/>
          <w:lang w:val="sv-SE"/>
        </w:rPr>
        <w:tab/>
      </w:r>
      <w:r w:rsidR="00121D88">
        <w:rPr>
          <w:i/>
          <w:iCs/>
          <w:lang w:val="sv-SE"/>
        </w:rPr>
        <w:tab/>
      </w:r>
      <w:r w:rsidR="0097356C">
        <w:rPr>
          <w:i/>
          <w:iCs/>
          <w:lang w:val="sv-SE"/>
        </w:rPr>
        <w:tab/>
      </w:r>
      <w:r w:rsidRPr="00522484">
        <w:rPr>
          <w:i/>
          <w:iCs/>
          <w:lang w:val="sv-SE"/>
        </w:rPr>
        <w:t xml:space="preserve">neka, </w:t>
      </w:r>
      <w:r w:rsidR="00121D88">
        <w:rPr>
          <w:i/>
          <w:iCs/>
          <w:lang w:val="sv-SE"/>
        </w:rPr>
        <w:tab/>
      </w:r>
      <w:r w:rsidR="0097356C">
        <w:rPr>
          <w:i/>
          <w:iCs/>
          <w:lang w:val="sv-SE"/>
        </w:rPr>
        <w:tab/>
      </w:r>
      <w:r w:rsidRPr="00522484">
        <w:rPr>
          <w:i/>
          <w:iCs/>
          <w:lang w:val="sv-SE"/>
        </w:rPr>
        <w:t xml:space="preserve">at </w:t>
      </w:r>
      <w:r w:rsidR="008865A0">
        <w:rPr>
          <w:i/>
          <w:iCs/>
          <w:lang w:val="sv-SE"/>
        </w:rPr>
        <w:tab/>
      </w:r>
      <w:r w:rsidR="0097356C">
        <w:rPr>
          <w:i/>
          <w:iCs/>
          <w:lang w:val="sv-SE"/>
        </w:rPr>
        <w:tab/>
      </w:r>
      <w:r w:rsidRPr="00522484">
        <w:rPr>
          <w:i/>
          <w:iCs/>
          <w:lang w:val="sv-SE"/>
        </w:rPr>
        <w:t xml:space="preserve">ju </w:t>
      </w:r>
      <w:r w:rsidR="008865A0">
        <w:rPr>
          <w:i/>
          <w:iCs/>
          <w:lang w:val="sv-SE"/>
        </w:rPr>
        <w:tab/>
      </w:r>
      <w:r w:rsidR="008865A0">
        <w:rPr>
          <w:i/>
          <w:iCs/>
          <w:lang w:val="sv-SE"/>
        </w:rPr>
        <w:tab/>
      </w:r>
      <w:r w:rsidR="008865A0">
        <w:rPr>
          <w:i/>
          <w:iCs/>
          <w:lang w:val="sv-SE"/>
        </w:rPr>
        <w:tab/>
      </w:r>
      <w:r w:rsidRPr="00522484">
        <w:rPr>
          <w:i/>
          <w:iCs/>
          <w:lang w:val="sv-SE"/>
        </w:rPr>
        <w:t xml:space="preserve">sådane </w:t>
      </w:r>
      <w:r w:rsidR="008865A0">
        <w:rPr>
          <w:i/>
          <w:iCs/>
          <w:lang w:val="sv-SE"/>
        </w:rPr>
        <w:tab/>
      </w:r>
      <w:r w:rsidRPr="00522484">
        <w:rPr>
          <w:i/>
          <w:iCs/>
          <w:lang w:val="sv-SE"/>
        </w:rPr>
        <w:t xml:space="preserve">Skriffter </w:t>
      </w:r>
    </w:p>
    <w:p w14:paraId="7FC33C77" w14:textId="0B64C911" w:rsidR="00121D88" w:rsidRPr="003B152D" w:rsidRDefault="00121D88" w:rsidP="003B152D">
      <w:pPr>
        <w:pStyle w:val="siglexempel"/>
        <w:tabs>
          <w:tab w:val="clear" w:pos="4536"/>
          <w:tab w:val="clear" w:pos="5103"/>
          <w:tab w:val="clear" w:pos="5670"/>
          <w:tab w:val="left" w:pos="4395"/>
          <w:tab w:val="left" w:pos="5812"/>
          <w:tab w:val="left" w:pos="7938"/>
          <w:tab w:val="left" w:pos="8222"/>
        </w:tabs>
        <w:spacing w:line="240" w:lineRule="auto"/>
        <w:ind w:left="851" w:firstLine="0"/>
        <w:rPr>
          <w:i/>
          <w:smallCaps/>
          <w:lang w:val="en-US"/>
        </w:rPr>
      </w:pPr>
      <w:r w:rsidRPr="003B152D">
        <w:rPr>
          <w:lang w:val="en-US"/>
        </w:rPr>
        <w:t>be.able.to.</w:t>
      </w:r>
      <w:r w:rsidRPr="003B152D">
        <w:rPr>
          <w:smallCaps/>
          <w:lang w:val="en-US"/>
        </w:rPr>
        <w:t>inf</w:t>
      </w:r>
      <w:r w:rsidRPr="003B152D">
        <w:rPr>
          <w:smallCaps/>
          <w:lang w:val="en-US"/>
        </w:rPr>
        <w:tab/>
      </w:r>
      <w:r w:rsidRPr="003B152D">
        <w:rPr>
          <w:lang w:val="en-US"/>
        </w:rPr>
        <w:t>deny.</w:t>
      </w:r>
      <w:r w:rsidRPr="003B152D">
        <w:rPr>
          <w:smallCaps/>
          <w:lang w:val="en-US"/>
        </w:rPr>
        <w:t>inf</w:t>
      </w:r>
      <w:r w:rsidR="003B152D" w:rsidRPr="003B152D">
        <w:rPr>
          <w:smallCaps/>
          <w:lang w:val="en-US"/>
        </w:rPr>
        <w:t xml:space="preserve"> </w:t>
      </w:r>
      <w:r w:rsidRPr="003B152D">
        <w:rPr>
          <w:smallCaps/>
          <w:lang w:val="en-US"/>
        </w:rPr>
        <w:tab/>
      </w:r>
      <w:r w:rsidRPr="003B152D">
        <w:rPr>
          <w:lang w:val="en-US"/>
        </w:rPr>
        <w:t xml:space="preserve">that </w:t>
      </w:r>
      <w:r w:rsidR="008865A0" w:rsidRPr="003B152D">
        <w:rPr>
          <w:lang w:val="en-US"/>
        </w:rPr>
        <w:tab/>
      </w:r>
      <w:r w:rsidRPr="003B152D">
        <w:rPr>
          <w:smallCaps/>
          <w:lang w:val="en-US"/>
        </w:rPr>
        <w:t>part</w:t>
      </w:r>
      <w:r w:rsidR="008865A0" w:rsidRPr="003B152D">
        <w:rPr>
          <w:smallCaps/>
          <w:lang w:val="en-US"/>
        </w:rPr>
        <w:tab/>
      </w:r>
      <w:r w:rsidR="008865A0" w:rsidRPr="003B152D">
        <w:rPr>
          <w:lang w:val="en-US"/>
        </w:rPr>
        <w:t>such.</w:t>
      </w:r>
      <w:r w:rsidR="008865A0" w:rsidRPr="003B152D">
        <w:rPr>
          <w:smallCaps/>
          <w:lang w:val="en-US"/>
        </w:rPr>
        <w:t>pl</w:t>
      </w:r>
      <w:r w:rsidR="008865A0" w:rsidRPr="003B152D">
        <w:rPr>
          <w:smallCaps/>
          <w:lang w:val="en-US"/>
        </w:rPr>
        <w:tab/>
      </w:r>
      <w:r w:rsidR="008865A0" w:rsidRPr="003B152D">
        <w:rPr>
          <w:lang w:val="en-US"/>
        </w:rPr>
        <w:t>writing</w:t>
      </w:r>
      <w:r w:rsidR="003B152D" w:rsidRPr="003B152D">
        <w:rPr>
          <w:lang w:val="en-US"/>
        </w:rPr>
        <w:t>.</w:t>
      </w:r>
      <w:r w:rsidR="003B152D" w:rsidRPr="003B152D">
        <w:rPr>
          <w:smallCaps/>
          <w:lang w:val="en-US"/>
        </w:rPr>
        <w:t>pl</w:t>
      </w:r>
    </w:p>
    <w:p w14:paraId="34747450" w14:textId="1252952A" w:rsidR="008865A0" w:rsidRDefault="008865A0" w:rsidP="00030ECF">
      <w:pPr>
        <w:pStyle w:val="siglexempel"/>
        <w:tabs>
          <w:tab w:val="clear" w:pos="7371"/>
          <w:tab w:val="left" w:pos="7230"/>
        </w:tabs>
        <w:spacing w:line="240" w:lineRule="auto"/>
        <w:ind w:left="851" w:firstLine="0"/>
        <w:rPr>
          <w:i/>
          <w:iCs/>
          <w:lang w:val="sv-SE"/>
        </w:rPr>
      </w:pPr>
      <w:r w:rsidRPr="00522484">
        <w:rPr>
          <w:i/>
          <w:iCs/>
          <w:lang w:val="sv-SE"/>
        </w:rPr>
        <w:t>hafwa</w:t>
      </w:r>
      <w:r>
        <w:rPr>
          <w:i/>
          <w:iCs/>
          <w:lang w:val="sv-SE"/>
        </w:rPr>
        <w:tab/>
      </w:r>
      <w:r w:rsidRPr="00522484">
        <w:rPr>
          <w:i/>
          <w:iCs/>
          <w:lang w:val="sv-SE"/>
        </w:rPr>
        <w:t xml:space="preserve"> </w:t>
      </w:r>
      <w:r>
        <w:rPr>
          <w:i/>
          <w:iCs/>
          <w:lang w:val="sv-SE"/>
        </w:rPr>
        <w:tab/>
      </w:r>
      <w:r>
        <w:rPr>
          <w:i/>
          <w:iCs/>
          <w:lang w:val="sv-SE"/>
        </w:rPr>
        <w:tab/>
      </w:r>
      <w:r>
        <w:rPr>
          <w:i/>
          <w:iCs/>
          <w:lang w:val="sv-SE"/>
        </w:rPr>
        <w:tab/>
      </w:r>
      <w:r w:rsidRPr="00522484">
        <w:rPr>
          <w:i/>
          <w:iCs/>
          <w:lang w:val="sv-SE"/>
        </w:rPr>
        <w:t xml:space="preserve">stor </w:t>
      </w:r>
      <w:r>
        <w:rPr>
          <w:i/>
          <w:iCs/>
          <w:lang w:val="sv-SE"/>
        </w:rPr>
        <w:tab/>
      </w:r>
      <w:r>
        <w:rPr>
          <w:i/>
          <w:iCs/>
          <w:lang w:val="sv-SE"/>
        </w:rPr>
        <w:tab/>
      </w:r>
      <w:r>
        <w:rPr>
          <w:i/>
          <w:iCs/>
          <w:lang w:val="sv-SE"/>
        </w:rPr>
        <w:tab/>
      </w:r>
      <w:r w:rsidRPr="00522484">
        <w:rPr>
          <w:i/>
          <w:iCs/>
          <w:lang w:val="sv-SE"/>
        </w:rPr>
        <w:t xml:space="preserve">nytta </w:t>
      </w:r>
      <w:r w:rsidR="008E09C8">
        <w:rPr>
          <w:i/>
          <w:iCs/>
          <w:lang w:val="sv-SE"/>
        </w:rPr>
        <w:tab/>
      </w:r>
      <w:r w:rsidR="008E09C8">
        <w:rPr>
          <w:i/>
          <w:iCs/>
          <w:lang w:val="sv-SE"/>
        </w:rPr>
        <w:tab/>
      </w:r>
      <w:r w:rsidRPr="00522484">
        <w:rPr>
          <w:i/>
          <w:iCs/>
          <w:lang w:val="sv-SE"/>
        </w:rPr>
        <w:t xml:space="preserve">med </w:t>
      </w:r>
      <w:r>
        <w:rPr>
          <w:i/>
          <w:iCs/>
          <w:lang w:val="sv-SE"/>
        </w:rPr>
        <w:tab/>
      </w:r>
      <w:r w:rsidRPr="00522484">
        <w:rPr>
          <w:i/>
          <w:iCs/>
          <w:lang w:val="sv-SE"/>
        </w:rPr>
        <w:t xml:space="preserve">sig, </w:t>
      </w:r>
      <w:r>
        <w:rPr>
          <w:i/>
          <w:iCs/>
          <w:lang w:val="sv-SE"/>
        </w:rPr>
        <w:tab/>
      </w:r>
      <w:r w:rsidR="00F4775A" w:rsidRPr="00522484">
        <w:rPr>
          <w:i/>
          <w:iCs/>
          <w:lang w:val="sv-SE"/>
        </w:rPr>
        <w:t xml:space="preserve">som, </w:t>
      </w:r>
      <w:r>
        <w:rPr>
          <w:i/>
          <w:iCs/>
          <w:lang w:val="sv-SE"/>
        </w:rPr>
        <w:tab/>
      </w:r>
      <w:r w:rsidR="00F4775A" w:rsidRPr="00522484">
        <w:rPr>
          <w:i/>
          <w:iCs/>
          <w:lang w:val="sv-SE"/>
        </w:rPr>
        <w:t xml:space="preserve">på </w:t>
      </w:r>
      <w:r>
        <w:rPr>
          <w:i/>
          <w:iCs/>
          <w:lang w:val="sv-SE"/>
        </w:rPr>
        <w:tab/>
      </w:r>
      <w:r w:rsidR="00F4775A" w:rsidRPr="00522484">
        <w:rPr>
          <w:i/>
          <w:iCs/>
          <w:lang w:val="sv-SE"/>
        </w:rPr>
        <w:t xml:space="preserve">ett </w:t>
      </w:r>
      <w:r>
        <w:rPr>
          <w:i/>
          <w:iCs/>
          <w:lang w:val="sv-SE"/>
        </w:rPr>
        <w:tab/>
      </w:r>
      <w:r>
        <w:rPr>
          <w:i/>
          <w:iCs/>
          <w:lang w:val="sv-SE"/>
        </w:rPr>
        <w:tab/>
      </w:r>
      <w:r w:rsidR="00F4775A" w:rsidRPr="00522484">
        <w:rPr>
          <w:i/>
          <w:iCs/>
          <w:lang w:val="sv-SE"/>
        </w:rPr>
        <w:t xml:space="preserve">angenämt </w:t>
      </w:r>
      <w:r>
        <w:rPr>
          <w:i/>
          <w:iCs/>
          <w:lang w:val="sv-SE"/>
        </w:rPr>
        <w:tab/>
      </w:r>
      <w:r w:rsidR="00F4775A" w:rsidRPr="00522484">
        <w:rPr>
          <w:i/>
          <w:iCs/>
          <w:lang w:val="sv-SE"/>
        </w:rPr>
        <w:t xml:space="preserve">och </w:t>
      </w:r>
    </w:p>
    <w:p w14:paraId="45B00012" w14:textId="1C502578" w:rsidR="008865A0" w:rsidRPr="008865A0" w:rsidRDefault="008865A0" w:rsidP="00030ECF">
      <w:pPr>
        <w:pStyle w:val="siglexempel"/>
        <w:tabs>
          <w:tab w:val="clear" w:pos="7371"/>
          <w:tab w:val="left" w:pos="7230"/>
        </w:tabs>
        <w:spacing w:line="240" w:lineRule="auto"/>
        <w:ind w:left="851" w:firstLine="0"/>
        <w:rPr>
          <w:smallCaps/>
          <w:lang w:val="en-US"/>
        </w:rPr>
      </w:pPr>
      <w:r w:rsidRPr="008865A0">
        <w:rPr>
          <w:lang w:val="en-US"/>
        </w:rPr>
        <w:t>have.</w:t>
      </w:r>
      <w:r w:rsidRPr="008865A0">
        <w:rPr>
          <w:smallCaps/>
          <w:lang w:val="en-US"/>
        </w:rPr>
        <w:t>prs.pl</w:t>
      </w:r>
      <w:r w:rsidR="004F46AB">
        <w:rPr>
          <w:smallCaps/>
          <w:lang w:val="en-US"/>
        </w:rPr>
        <w:t xml:space="preserve"> </w:t>
      </w:r>
      <w:r w:rsidRPr="008865A0">
        <w:rPr>
          <w:smallCaps/>
          <w:lang w:val="en-US"/>
        </w:rPr>
        <w:tab/>
      </w:r>
      <w:r w:rsidRPr="008865A0">
        <w:rPr>
          <w:lang w:val="en-US"/>
        </w:rPr>
        <w:t>large.</w:t>
      </w:r>
      <w:r w:rsidRPr="008865A0">
        <w:rPr>
          <w:smallCaps/>
          <w:lang w:val="en-US"/>
        </w:rPr>
        <w:t>c.sg</w:t>
      </w:r>
      <w:r>
        <w:rPr>
          <w:smallCaps/>
          <w:lang w:val="en-US"/>
        </w:rPr>
        <w:tab/>
      </w:r>
      <w:r w:rsidR="008E09C8">
        <w:rPr>
          <w:lang w:val="en-US"/>
        </w:rPr>
        <w:t>benefit</w:t>
      </w:r>
      <w:r>
        <w:rPr>
          <w:lang w:val="en-US"/>
        </w:rPr>
        <w:tab/>
        <w:t>with</w:t>
      </w:r>
      <w:r>
        <w:rPr>
          <w:lang w:val="en-US"/>
        </w:rPr>
        <w:tab/>
      </w:r>
      <w:r>
        <w:rPr>
          <w:smallCaps/>
          <w:lang w:val="en-US"/>
        </w:rPr>
        <w:t>refl</w:t>
      </w:r>
      <w:r>
        <w:rPr>
          <w:smallCaps/>
          <w:lang w:val="en-US"/>
        </w:rPr>
        <w:tab/>
      </w:r>
      <w:r w:rsidRPr="008865A0">
        <w:rPr>
          <w:lang w:val="en-US"/>
        </w:rPr>
        <w:t>th</w:t>
      </w:r>
      <w:r>
        <w:rPr>
          <w:lang w:val="en-US"/>
        </w:rPr>
        <w:t>at</w:t>
      </w:r>
      <w:r>
        <w:rPr>
          <w:lang w:val="en-US"/>
        </w:rPr>
        <w:tab/>
        <w:t>on</w:t>
      </w:r>
      <w:r>
        <w:rPr>
          <w:lang w:val="en-US"/>
        </w:rPr>
        <w:tab/>
      </w:r>
      <w:r>
        <w:rPr>
          <w:lang w:val="en-US"/>
        </w:rPr>
        <w:tab/>
        <w:t>a.</w:t>
      </w:r>
      <w:r>
        <w:rPr>
          <w:smallCaps/>
          <w:lang w:val="en-US"/>
        </w:rPr>
        <w:t>n.sg</w:t>
      </w:r>
      <w:r>
        <w:rPr>
          <w:smallCaps/>
          <w:lang w:val="en-US"/>
        </w:rPr>
        <w:tab/>
      </w:r>
      <w:r>
        <w:rPr>
          <w:lang w:val="en-US"/>
        </w:rPr>
        <w:t>pleasant.</w:t>
      </w:r>
      <w:r>
        <w:rPr>
          <w:smallCaps/>
          <w:lang w:val="en-US"/>
        </w:rPr>
        <w:t>n.sg</w:t>
      </w:r>
      <w:r>
        <w:rPr>
          <w:smallCaps/>
          <w:lang w:val="en-US"/>
        </w:rPr>
        <w:tab/>
      </w:r>
      <w:r w:rsidRPr="008865A0">
        <w:rPr>
          <w:iCs/>
          <w:lang w:val="en-US"/>
        </w:rPr>
        <w:t>and</w:t>
      </w:r>
    </w:p>
    <w:p w14:paraId="70FE7DBB" w14:textId="28C25179" w:rsidR="008865A0" w:rsidRDefault="00F4775A" w:rsidP="00030ECF">
      <w:pPr>
        <w:pStyle w:val="siglexempel"/>
        <w:tabs>
          <w:tab w:val="clear" w:pos="1985"/>
          <w:tab w:val="clear" w:pos="3969"/>
          <w:tab w:val="clear" w:pos="5670"/>
          <w:tab w:val="clear" w:pos="7088"/>
          <w:tab w:val="clear" w:pos="7371"/>
          <w:tab w:val="clear" w:pos="7655"/>
          <w:tab w:val="left" w:pos="1843"/>
          <w:tab w:val="left" w:pos="3828"/>
          <w:tab w:val="left" w:pos="4678"/>
          <w:tab w:val="left" w:pos="5529"/>
          <w:tab w:val="left" w:pos="7797"/>
        </w:tabs>
        <w:spacing w:line="240" w:lineRule="auto"/>
        <w:ind w:left="851" w:firstLine="0"/>
        <w:rPr>
          <w:i/>
          <w:iCs/>
          <w:lang w:val="sv-SE"/>
        </w:rPr>
      </w:pPr>
      <w:r w:rsidRPr="00522484">
        <w:rPr>
          <w:i/>
          <w:iCs/>
          <w:lang w:val="sv-SE"/>
        </w:rPr>
        <w:t xml:space="preserve">lustigt </w:t>
      </w:r>
      <w:r w:rsidR="008865A0">
        <w:rPr>
          <w:i/>
          <w:iCs/>
          <w:lang w:val="sv-SE"/>
        </w:rPr>
        <w:tab/>
      </w:r>
      <w:r w:rsidR="008865A0">
        <w:rPr>
          <w:i/>
          <w:iCs/>
          <w:lang w:val="sv-SE"/>
        </w:rPr>
        <w:tab/>
      </w:r>
      <w:r w:rsidR="008865A0">
        <w:rPr>
          <w:i/>
          <w:iCs/>
          <w:lang w:val="sv-SE"/>
        </w:rPr>
        <w:tab/>
      </w:r>
      <w:r w:rsidR="008E09C8">
        <w:rPr>
          <w:i/>
          <w:iCs/>
          <w:lang w:val="sv-SE"/>
        </w:rPr>
        <w:tab/>
      </w:r>
      <w:r w:rsidRPr="00522484">
        <w:rPr>
          <w:i/>
          <w:iCs/>
          <w:lang w:val="sv-SE"/>
        </w:rPr>
        <w:t xml:space="preserve">sätt, </w:t>
      </w:r>
      <w:r w:rsidR="008E09C8">
        <w:rPr>
          <w:i/>
          <w:iCs/>
          <w:lang w:val="sv-SE"/>
        </w:rPr>
        <w:tab/>
      </w:r>
      <w:r w:rsidR="008E09C8">
        <w:rPr>
          <w:i/>
          <w:iCs/>
          <w:lang w:val="sv-SE"/>
        </w:rPr>
        <w:tab/>
      </w:r>
      <w:r w:rsidRPr="00522484">
        <w:rPr>
          <w:i/>
          <w:iCs/>
          <w:lang w:val="sv-SE"/>
        </w:rPr>
        <w:t xml:space="preserve">föreställa </w:t>
      </w:r>
      <w:r w:rsidR="008865A0">
        <w:rPr>
          <w:i/>
          <w:iCs/>
          <w:lang w:val="sv-SE"/>
        </w:rPr>
        <w:tab/>
      </w:r>
      <w:r w:rsidR="008865A0">
        <w:rPr>
          <w:i/>
          <w:iCs/>
          <w:lang w:val="sv-SE"/>
        </w:rPr>
        <w:tab/>
      </w:r>
      <w:r w:rsidR="008865A0">
        <w:rPr>
          <w:i/>
          <w:iCs/>
          <w:lang w:val="sv-SE"/>
        </w:rPr>
        <w:tab/>
      </w:r>
      <w:r w:rsidRPr="00522484">
        <w:rPr>
          <w:i/>
          <w:iCs/>
          <w:lang w:val="sv-SE"/>
        </w:rPr>
        <w:t>Lärdomar</w:t>
      </w:r>
      <w:r w:rsidR="008E09C8">
        <w:rPr>
          <w:i/>
          <w:iCs/>
          <w:lang w:val="sv-SE"/>
        </w:rPr>
        <w:t xml:space="preserve"> </w:t>
      </w:r>
      <w:r w:rsidR="00E811D5">
        <w:rPr>
          <w:i/>
          <w:iCs/>
          <w:lang w:val="sv-SE"/>
        </w:rPr>
        <w:tab/>
      </w:r>
      <w:r w:rsidRPr="00522484">
        <w:rPr>
          <w:i/>
          <w:iCs/>
          <w:lang w:val="sv-SE"/>
        </w:rPr>
        <w:t xml:space="preserve">och Wettenskaper; </w:t>
      </w:r>
      <w:r w:rsidR="00E811D5">
        <w:rPr>
          <w:i/>
          <w:iCs/>
          <w:lang w:val="sv-SE"/>
        </w:rPr>
        <w:tab/>
      </w:r>
      <w:r w:rsidRPr="00522484">
        <w:rPr>
          <w:i/>
          <w:iCs/>
          <w:lang w:val="sv-SE"/>
        </w:rPr>
        <w:t xml:space="preserve">Derföre </w:t>
      </w:r>
    </w:p>
    <w:p w14:paraId="6AF0FABD" w14:textId="1E5FF0A5" w:rsidR="008865A0" w:rsidRPr="008865A0" w:rsidRDefault="008E09C8" w:rsidP="00030ECF">
      <w:pPr>
        <w:pStyle w:val="siglexempel"/>
        <w:tabs>
          <w:tab w:val="clear" w:pos="1985"/>
          <w:tab w:val="clear" w:pos="3969"/>
          <w:tab w:val="clear" w:pos="5670"/>
          <w:tab w:val="clear" w:pos="6804"/>
          <w:tab w:val="clear" w:pos="7371"/>
          <w:tab w:val="clear" w:pos="7655"/>
          <w:tab w:val="left" w:pos="1843"/>
          <w:tab w:val="left" w:pos="3828"/>
          <w:tab w:val="left" w:pos="4678"/>
          <w:tab w:val="left" w:pos="5529"/>
          <w:tab w:val="left" w:pos="6663"/>
          <w:tab w:val="left" w:pos="7797"/>
        </w:tabs>
        <w:spacing w:line="240" w:lineRule="auto"/>
        <w:ind w:left="851" w:firstLine="0"/>
        <w:rPr>
          <w:i/>
          <w:smallCaps/>
          <w:lang w:val="en-US"/>
        </w:rPr>
      </w:pPr>
      <w:r>
        <w:rPr>
          <w:lang w:val="en-US"/>
        </w:rPr>
        <w:lastRenderedPageBreak/>
        <w:t>amusing</w:t>
      </w:r>
      <w:r w:rsidR="008865A0" w:rsidRPr="008865A0">
        <w:rPr>
          <w:lang w:val="en-US"/>
        </w:rPr>
        <w:t>.</w:t>
      </w:r>
      <w:r w:rsidR="008865A0" w:rsidRPr="008865A0">
        <w:rPr>
          <w:smallCaps/>
          <w:lang w:val="en-US"/>
        </w:rPr>
        <w:t>n.sg</w:t>
      </w:r>
      <w:r w:rsidR="008865A0">
        <w:rPr>
          <w:smallCaps/>
          <w:lang w:val="en-US"/>
        </w:rPr>
        <w:t xml:space="preserve"> </w:t>
      </w:r>
      <w:r w:rsidR="00202489">
        <w:rPr>
          <w:smallCaps/>
          <w:lang w:val="en-US"/>
        </w:rPr>
        <w:tab/>
      </w:r>
      <w:r>
        <w:rPr>
          <w:lang w:val="en-US"/>
        </w:rPr>
        <w:t>manner</w:t>
      </w:r>
      <w:r w:rsidR="008865A0" w:rsidRPr="008865A0">
        <w:rPr>
          <w:lang w:val="en-US"/>
        </w:rPr>
        <w:tab/>
        <w:t>present.</w:t>
      </w:r>
      <w:r w:rsidR="008865A0" w:rsidRPr="008865A0">
        <w:rPr>
          <w:smallCaps/>
          <w:lang w:val="en-US"/>
        </w:rPr>
        <w:t>prs.pl</w:t>
      </w:r>
      <w:r w:rsidR="008865A0">
        <w:rPr>
          <w:smallCaps/>
          <w:lang w:val="en-US"/>
        </w:rPr>
        <w:tab/>
      </w:r>
      <w:r w:rsidR="004F46AB">
        <w:rPr>
          <w:smallCaps/>
          <w:lang w:val="en-US"/>
        </w:rPr>
        <w:tab/>
      </w:r>
      <w:r>
        <w:rPr>
          <w:i/>
          <w:lang w:val="en-US"/>
        </w:rPr>
        <w:t>learning</w:t>
      </w:r>
      <w:r w:rsidR="008865A0">
        <w:rPr>
          <w:i/>
          <w:lang w:val="en-US"/>
        </w:rPr>
        <w:t>.</w:t>
      </w:r>
      <w:r w:rsidR="008865A0" w:rsidRPr="008865A0">
        <w:rPr>
          <w:iCs/>
          <w:smallCaps/>
          <w:lang w:val="en-US"/>
        </w:rPr>
        <w:t>pl</w:t>
      </w:r>
      <w:r w:rsidR="008865A0">
        <w:rPr>
          <w:iCs/>
          <w:smallCaps/>
          <w:lang w:val="en-US"/>
        </w:rPr>
        <w:tab/>
      </w:r>
      <w:r w:rsidR="008865A0" w:rsidRPr="008865A0">
        <w:rPr>
          <w:iCs/>
          <w:lang w:val="en-US"/>
        </w:rPr>
        <w:t>and</w:t>
      </w:r>
      <w:r w:rsidR="008865A0">
        <w:rPr>
          <w:iCs/>
          <w:lang w:val="en-US"/>
        </w:rPr>
        <w:t xml:space="preserve"> science.</w:t>
      </w:r>
      <w:r w:rsidR="008865A0">
        <w:rPr>
          <w:iCs/>
          <w:smallCaps/>
          <w:lang w:val="en-US"/>
        </w:rPr>
        <w:t>pl</w:t>
      </w:r>
      <w:r w:rsidR="008865A0">
        <w:rPr>
          <w:iCs/>
          <w:smallCaps/>
          <w:lang w:val="en-US"/>
        </w:rPr>
        <w:tab/>
      </w:r>
      <w:r w:rsidR="008865A0">
        <w:rPr>
          <w:iCs/>
          <w:smallCaps/>
          <w:lang w:val="en-US"/>
        </w:rPr>
        <w:tab/>
      </w:r>
      <w:r w:rsidR="008865A0">
        <w:rPr>
          <w:iCs/>
          <w:lang w:val="en-US"/>
        </w:rPr>
        <w:t>therefore</w:t>
      </w:r>
    </w:p>
    <w:p w14:paraId="701D6AAD" w14:textId="0011F537" w:rsidR="008865A0" w:rsidRDefault="00E811D5" w:rsidP="00FF536B">
      <w:pPr>
        <w:pStyle w:val="siglexempel"/>
        <w:spacing w:line="240" w:lineRule="auto"/>
        <w:ind w:left="851" w:firstLine="0"/>
        <w:rPr>
          <w:i/>
          <w:iCs/>
          <w:lang w:val="sv-SE"/>
        </w:rPr>
      </w:pPr>
      <w:r w:rsidRPr="00522484">
        <w:rPr>
          <w:i/>
          <w:iCs/>
          <w:lang w:val="sv-SE"/>
        </w:rPr>
        <w:t xml:space="preserve">hafwa </w:t>
      </w:r>
      <w:r>
        <w:rPr>
          <w:i/>
          <w:iCs/>
          <w:lang w:val="sv-SE"/>
        </w:rPr>
        <w:tab/>
      </w:r>
      <w:r>
        <w:rPr>
          <w:i/>
          <w:iCs/>
          <w:lang w:val="sv-SE"/>
        </w:rPr>
        <w:tab/>
      </w:r>
      <w:r>
        <w:rPr>
          <w:i/>
          <w:iCs/>
          <w:lang w:val="sv-SE"/>
        </w:rPr>
        <w:tab/>
      </w:r>
      <w:r>
        <w:rPr>
          <w:i/>
          <w:iCs/>
          <w:lang w:val="sv-SE"/>
        </w:rPr>
        <w:tab/>
      </w:r>
      <w:r w:rsidR="008865A0" w:rsidRPr="00522484">
        <w:rPr>
          <w:i/>
          <w:iCs/>
          <w:lang w:val="sv-SE"/>
        </w:rPr>
        <w:t xml:space="preserve">och </w:t>
      </w:r>
      <w:r w:rsidR="00F4775A" w:rsidRPr="00522484">
        <w:rPr>
          <w:i/>
          <w:iCs/>
          <w:lang w:val="sv-SE"/>
        </w:rPr>
        <w:t xml:space="preserve">de </w:t>
      </w:r>
      <w:r w:rsidR="008865A0">
        <w:rPr>
          <w:i/>
          <w:iCs/>
          <w:lang w:val="sv-SE"/>
        </w:rPr>
        <w:tab/>
      </w:r>
      <w:r w:rsidR="008865A0">
        <w:rPr>
          <w:i/>
          <w:iCs/>
          <w:lang w:val="sv-SE"/>
        </w:rPr>
        <w:tab/>
      </w:r>
      <w:r w:rsidR="00F4775A" w:rsidRPr="00522484">
        <w:rPr>
          <w:i/>
          <w:iCs/>
          <w:lang w:val="sv-SE"/>
        </w:rPr>
        <w:t xml:space="preserve">gamla, </w:t>
      </w:r>
      <w:r w:rsidR="008865A0">
        <w:rPr>
          <w:i/>
          <w:iCs/>
          <w:lang w:val="sv-SE"/>
        </w:rPr>
        <w:tab/>
      </w:r>
      <w:r w:rsidR="008E09C8">
        <w:rPr>
          <w:i/>
          <w:iCs/>
          <w:lang w:val="sv-SE"/>
        </w:rPr>
        <w:tab/>
      </w:r>
      <w:r w:rsidR="00F4775A" w:rsidRPr="00522484">
        <w:rPr>
          <w:i/>
          <w:iCs/>
          <w:lang w:val="sv-SE"/>
        </w:rPr>
        <w:t xml:space="preserve">under </w:t>
      </w:r>
      <w:r w:rsidR="008865A0">
        <w:rPr>
          <w:i/>
          <w:iCs/>
          <w:lang w:val="sv-SE"/>
        </w:rPr>
        <w:tab/>
      </w:r>
      <w:r w:rsidR="00F4775A" w:rsidRPr="00522484">
        <w:rPr>
          <w:i/>
          <w:iCs/>
          <w:lang w:val="sv-SE"/>
        </w:rPr>
        <w:t xml:space="preserve">roliga </w:t>
      </w:r>
      <w:r w:rsidR="008865A0">
        <w:rPr>
          <w:i/>
          <w:iCs/>
          <w:lang w:val="sv-SE"/>
        </w:rPr>
        <w:tab/>
      </w:r>
      <w:r w:rsidR="008865A0">
        <w:rPr>
          <w:i/>
          <w:iCs/>
          <w:lang w:val="sv-SE"/>
        </w:rPr>
        <w:tab/>
      </w:r>
      <w:r>
        <w:rPr>
          <w:i/>
          <w:iCs/>
          <w:lang w:val="sv-SE"/>
        </w:rPr>
        <w:tab/>
      </w:r>
      <w:r>
        <w:rPr>
          <w:i/>
          <w:iCs/>
          <w:lang w:val="sv-SE"/>
        </w:rPr>
        <w:tab/>
      </w:r>
      <w:r w:rsidR="00F4775A" w:rsidRPr="00522484">
        <w:rPr>
          <w:i/>
          <w:iCs/>
          <w:lang w:val="sv-SE"/>
        </w:rPr>
        <w:t>Dikter,</w:t>
      </w:r>
      <w:r w:rsidR="008865A0">
        <w:rPr>
          <w:i/>
          <w:iCs/>
          <w:lang w:val="sv-SE"/>
        </w:rPr>
        <w:tab/>
      </w:r>
    </w:p>
    <w:p w14:paraId="11E3ACAF" w14:textId="07E55C41" w:rsidR="008865A0" w:rsidRPr="008865A0" w:rsidRDefault="00E811D5" w:rsidP="00FF536B">
      <w:pPr>
        <w:pStyle w:val="siglexempel"/>
        <w:spacing w:line="240" w:lineRule="auto"/>
        <w:ind w:left="851" w:firstLine="0"/>
        <w:rPr>
          <w:i/>
          <w:smallCaps/>
          <w:lang w:val="en-US"/>
        </w:rPr>
      </w:pPr>
      <w:r>
        <w:rPr>
          <w:iCs/>
          <w:lang w:val="en-US"/>
        </w:rPr>
        <w:t>have.</w:t>
      </w:r>
      <w:r>
        <w:rPr>
          <w:iCs/>
          <w:smallCaps/>
          <w:lang w:val="en-US"/>
        </w:rPr>
        <w:t>prs.pl</w:t>
      </w:r>
      <w:r w:rsidRPr="008865A0">
        <w:rPr>
          <w:lang w:val="en-US"/>
        </w:rPr>
        <w:t xml:space="preserve"> </w:t>
      </w:r>
      <w:r w:rsidR="004F46AB">
        <w:rPr>
          <w:lang w:val="en-US"/>
        </w:rPr>
        <w:tab/>
      </w:r>
      <w:r w:rsidR="008865A0" w:rsidRPr="008865A0">
        <w:rPr>
          <w:lang w:val="en-US"/>
        </w:rPr>
        <w:t>also the.</w:t>
      </w:r>
      <w:r w:rsidR="008865A0" w:rsidRPr="008865A0">
        <w:rPr>
          <w:smallCaps/>
          <w:lang w:val="en-US"/>
        </w:rPr>
        <w:t>pl</w:t>
      </w:r>
      <w:r w:rsidR="008865A0" w:rsidRPr="008865A0">
        <w:rPr>
          <w:smallCaps/>
          <w:lang w:val="en-US"/>
        </w:rPr>
        <w:tab/>
      </w:r>
      <w:r w:rsidR="008E09C8">
        <w:rPr>
          <w:lang w:val="en-US"/>
        </w:rPr>
        <w:t>ancient</w:t>
      </w:r>
      <w:r w:rsidR="008865A0" w:rsidRPr="008865A0">
        <w:rPr>
          <w:smallCaps/>
          <w:lang w:val="en-US"/>
        </w:rPr>
        <w:t>.pl</w:t>
      </w:r>
      <w:r w:rsidR="008865A0">
        <w:rPr>
          <w:smallCaps/>
          <w:lang w:val="en-US"/>
        </w:rPr>
        <w:tab/>
      </w:r>
      <w:r w:rsidR="008865A0">
        <w:rPr>
          <w:lang w:val="en-US"/>
        </w:rPr>
        <w:t>during</w:t>
      </w:r>
      <w:r w:rsidR="008865A0">
        <w:rPr>
          <w:lang w:val="en-US"/>
        </w:rPr>
        <w:tab/>
      </w:r>
      <w:r>
        <w:rPr>
          <w:lang w:val="en-US"/>
        </w:rPr>
        <w:t>entertaining</w:t>
      </w:r>
      <w:r w:rsidR="008865A0">
        <w:rPr>
          <w:lang w:val="en-US"/>
        </w:rPr>
        <w:t>.</w:t>
      </w:r>
      <w:r w:rsidR="008865A0" w:rsidRPr="008865A0">
        <w:rPr>
          <w:iCs/>
          <w:smallCaps/>
          <w:lang w:val="en-US"/>
        </w:rPr>
        <w:t>pl</w:t>
      </w:r>
      <w:r w:rsidR="008865A0">
        <w:rPr>
          <w:smallCaps/>
          <w:lang w:val="en-US"/>
        </w:rPr>
        <w:tab/>
      </w:r>
      <w:r w:rsidR="008865A0">
        <w:rPr>
          <w:lang w:val="en-US"/>
        </w:rPr>
        <w:t>poem.</w:t>
      </w:r>
      <w:r w:rsidR="008865A0">
        <w:rPr>
          <w:smallCaps/>
          <w:lang w:val="en-US"/>
        </w:rPr>
        <w:t>pl</w:t>
      </w:r>
    </w:p>
    <w:p w14:paraId="53856139" w14:textId="0A385CED" w:rsidR="008865A0" w:rsidRDefault="00E811D5" w:rsidP="00030ECF">
      <w:pPr>
        <w:pStyle w:val="siglexempel"/>
        <w:tabs>
          <w:tab w:val="clear" w:pos="2268"/>
          <w:tab w:val="clear" w:pos="3969"/>
          <w:tab w:val="clear" w:pos="4536"/>
          <w:tab w:val="clear" w:pos="6521"/>
          <w:tab w:val="clear" w:pos="7088"/>
          <w:tab w:val="clear" w:pos="7655"/>
          <w:tab w:val="left" w:pos="2127"/>
          <w:tab w:val="left" w:pos="3828"/>
          <w:tab w:val="left" w:pos="4395"/>
          <w:tab w:val="left" w:pos="5812"/>
          <w:tab w:val="left" w:pos="6663"/>
        </w:tabs>
        <w:spacing w:line="240" w:lineRule="auto"/>
        <w:ind w:left="851" w:firstLine="0"/>
        <w:rPr>
          <w:i/>
          <w:iCs/>
          <w:lang w:val="sv-SE"/>
        </w:rPr>
      </w:pPr>
      <w:r w:rsidRPr="00522484">
        <w:rPr>
          <w:i/>
          <w:iCs/>
          <w:lang w:val="sv-SE"/>
        </w:rPr>
        <w:t xml:space="preserve">liufliga </w:t>
      </w:r>
      <w:r>
        <w:rPr>
          <w:i/>
          <w:iCs/>
          <w:lang w:val="sv-SE"/>
        </w:rPr>
        <w:tab/>
      </w:r>
      <w:r>
        <w:rPr>
          <w:i/>
          <w:iCs/>
          <w:lang w:val="sv-SE"/>
        </w:rPr>
        <w:tab/>
      </w:r>
      <w:r>
        <w:rPr>
          <w:i/>
          <w:iCs/>
          <w:lang w:val="sv-SE"/>
        </w:rPr>
        <w:tab/>
      </w:r>
      <w:r w:rsidRPr="00522484">
        <w:rPr>
          <w:i/>
          <w:iCs/>
          <w:lang w:val="sv-SE"/>
        </w:rPr>
        <w:t xml:space="preserve">Samtahl </w:t>
      </w:r>
      <w:r>
        <w:rPr>
          <w:i/>
          <w:iCs/>
          <w:lang w:val="sv-SE"/>
        </w:rPr>
        <w:tab/>
      </w:r>
      <w:r>
        <w:rPr>
          <w:i/>
          <w:iCs/>
          <w:lang w:val="sv-SE"/>
        </w:rPr>
        <w:tab/>
      </w:r>
      <w:r>
        <w:rPr>
          <w:i/>
          <w:iCs/>
          <w:lang w:val="sv-SE"/>
        </w:rPr>
        <w:tab/>
      </w:r>
      <w:r>
        <w:rPr>
          <w:i/>
          <w:iCs/>
          <w:lang w:val="sv-SE"/>
        </w:rPr>
        <w:tab/>
      </w:r>
      <w:r w:rsidR="008865A0" w:rsidRPr="00522484">
        <w:rPr>
          <w:i/>
          <w:iCs/>
          <w:lang w:val="sv-SE"/>
        </w:rPr>
        <w:t xml:space="preserve">eller </w:t>
      </w:r>
      <w:r w:rsidR="008865A0">
        <w:rPr>
          <w:i/>
          <w:iCs/>
          <w:lang w:val="sv-SE"/>
        </w:rPr>
        <w:tab/>
      </w:r>
      <w:r w:rsidR="00F4775A" w:rsidRPr="00522484">
        <w:rPr>
          <w:i/>
          <w:iCs/>
          <w:lang w:val="sv-SE"/>
        </w:rPr>
        <w:t xml:space="preserve">nöysamma </w:t>
      </w:r>
      <w:r>
        <w:rPr>
          <w:i/>
          <w:iCs/>
          <w:lang w:val="sv-SE"/>
        </w:rPr>
        <w:tab/>
      </w:r>
      <w:r w:rsidR="00F4775A" w:rsidRPr="00522484">
        <w:rPr>
          <w:i/>
          <w:iCs/>
          <w:lang w:val="sv-SE"/>
        </w:rPr>
        <w:t>Historier</w:t>
      </w:r>
      <w:r>
        <w:rPr>
          <w:i/>
          <w:iCs/>
          <w:lang w:val="sv-SE"/>
        </w:rPr>
        <w:t xml:space="preserve">, </w:t>
      </w:r>
      <w:r w:rsidR="00F4775A" w:rsidRPr="00522484">
        <w:rPr>
          <w:i/>
          <w:iCs/>
          <w:lang w:val="sv-SE"/>
        </w:rPr>
        <w:t xml:space="preserve">underwisat </w:t>
      </w:r>
      <w:r w:rsidR="00FF536B">
        <w:rPr>
          <w:i/>
          <w:iCs/>
          <w:lang w:val="sv-SE"/>
        </w:rPr>
        <w:tab/>
      </w:r>
      <w:r w:rsidR="00FF536B">
        <w:rPr>
          <w:i/>
          <w:iCs/>
          <w:lang w:val="sv-SE"/>
        </w:rPr>
        <w:tab/>
      </w:r>
    </w:p>
    <w:p w14:paraId="09ED0B58" w14:textId="065E41AE" w:rsidR="008865A0" w:rsidRPr="00FF536B" w:rsidRDefault="00E811D5" w:rsidP="00030ECF">
      <w:pPr>
        <w:pStyle w:val="siglexempel"/>
        <w:tabs>
          <w:tab w:val="clear" w:pos="2268"/>
          <w:tab w:val="clear" w:pos="3969"/>
          <w:tab w:val="clear" w:pos="4536"/>
          <w:tab w:val="clear" w:pos="6521"/>
          <w:tab w:val="clear" w:pos="7088"/>
          <w:tab w:val="left" w:pos="2127"/>
          <w:tab w:val="left" w:pos="3828"/>
          <w:tab w:val="left" w:pos="4395"/>
          <w:tab w:val="left" w:pos="5812"/>
          <w:tab w:val="left" w:pos="6663"/>
        </w:tabs>
        <w:spacing w:line="240" w:lineRule="auto"/>
        <w:rPr>
          <w:smallCaps/>
          <w:lang w:val="en-US"/>
        </w:rPr>
      </w:pPr>
      <w:r>
        <w:rPr>
          <w:lang w:val="en-US"/>
        </w:rPr>
        <w:t>delightful.</w:t>
      </w:r>
      <w:r>
        <w:rPr>
          <w:smallCaps/>
          <w:lang w:val="en-US"/>
        </w:rPr>
        <w:t>pl</w:t>
      </w:r>
      <w:r>
        <w:rPr>
          <w:smallCaps/>
          <w:lang w:val="en-US"/>
        </w:rPr>
        <w:tab/>
      </w:r>
      <w:r>
        <w:rPr>
          <w:lang w:val="en-US"/>
        </w:rPr>
        <w:t>conversation.</w:t>
      </w:r>
      <w:r>
        <w:rPr>
          <w:smallCaps/>
          <w:lang w:val="en-US"/>
        </w:rPr>
        <w:t>pl</w:t>
      </w:r>
      <w:r w:rsidRPr="00FF536B">
        <w:rPr>
          <w:lang w:val="en-US"/>
        </w:rPr>
        <w:t xml:space="preserve"> </w:t>
      </w:r>
      <w:r w:rsidR="004F46AB">
        <w:rPr>
          <w:lang w:val="en-US"/>
        </w:rPr>
        <w:tab/>
      </w:r>
      <w:r w:rsidR="008865A0" w:rsidRPr="00FF536B">
        <w:rPr>
          <w:lang w:val="en-US"/>
        </w:rPr>
        <w:t>or</w:t>
      </w:r>
      <w:r w:rsidR="008865A0" w:rsidRPr="00FF536B">
        <w:rPr>
          <w:lang w:val="en-US"/>
        </w:rPr>
        <w:tab/>
      </w:r>
      <w:r w:rsidR="008865A0" w:rsidRPr="00FF536B">
        <w:rPr>
          <w:lang w:val="en-US"/>
        </w:rPr>
        <w:tab/>
      </w:r>
      <w:r>
        <w:rPr>
          <w:lang w:val="en-US"/>
        </w:rPr>
        <w:t>diverting</w:t>
      </w:r>
      <w:r w:rsidR="00FF536B" w:rsidRPr="00FF536B">
        <w:rPr>
          <w:lang w:val="en-US"/>
        </w:rPr>
        <w:t>.</w:t>
      </w:r>
      <w:r w:rsidR="00FF536B" w:rsidRPr="00FF536B">
        <w:rPr>
          <w:smallCaps/>
          <w:lang w:val="en-US"/>
        </w:rPr>
        <w:t>pl</w:t>
      </w:r>
      <w:r w:rsidR="00FF536B" w:rsidRPr="00FF536B">
        <w:rPr>
          <w:smallCaps/>
          <w:lang w:val="en-US"/>
        </w:rPr>
        <w:tab/>
      </w:r>
      <w:r>
        <w:rPr>
          <w:lang w:val="en-US"/>
        </w:rPr>
        <w:t>tale</w:t>
      </w:r>
      <w:r w:rsidR="00FF536B" w:rsidRPr="00FF536B">
        <w:rPr>
          <w:lang w:val="en-US"/>
        </w:rPr>
        <w:t>.</w:t>
      </w:r>
      <w:r w:rsidR="00FF536B" w:rsidRPr="00FF536B">
        <w:rPr>
          <w:smallCaps/>
          <w:lang w:val="en-US"/>
        </w:rPr>
        <w:t>pl</w:t>
      </w:r>
      <w:r w:rsidR="00FF536B" w:rsidRPr="00FF536B">
        <w:rPr>
          <w:smallCaps/>
          <w:lang w:val="en-US"/>
        </w:rPr>
        <w:tab/>
      </w:r>
      <w:r>
        <w:rPr>
          <w:lang w:val="en-US"/>
        </w:rPr>
        <w:t>instruct</w:t>
      </w:r>
      <w:r w:rsidR="00FF536B">
        <w:rPr>
          <w:lang w:val="en-US"/>
        </w:rPr>
        <w:t>.</w:t>
      </w:r>
      <w:r w:rsidR="008E09C8">
        <w:rPr>
          <w:smallCaps/>
          <w:lang w:val="en-US"/>
        </w:rPr>
        <w:t>ptc</w:t>
      </w:r>
      <w:r w:rsidR="00325797">
        <w:rPr>
          <w:smallCaps/>
          <w:lang w:val="en-US"/>
        </w:rPr>
        <w:t>p</w:t>
      </w:r>
      <w:r>
        <w:rPr>
          <w:smallCaps/>
          <w:lang w:val="en-US"/>
        </w:rPr>
        <w:t xml:space="preserve"> </w:t>
      </w:r>
    </w:p>
    <w:p w14:paraId="00720825" w14:textId="09D33C18" w:rsidR="00FF536B" w:rsidRPr="00FF536B" w:rsidRDefault="00E811D5" w:rsidP="0097356C">
      <w:pPr>
        <w:pStyle w:val="siglexempel"/>
        <w:tabs>
          <w:tab w:val="clear" w:pos="1247"/>
          <w:tab w:val="clear" w:pos="5103"/>
          <w:tab w:val="clear" w:pos="5954"/>
          <w:tab w:val="left" w:pos="1276"/>
          <w:tab w:val="left" w:pos="4962"/>
          <w:tab w:val="left" w:pos="5812"/>
        </w:tabs>
        <w:spacing w:line="240" w:lineRule="auto"/>
        <w:ind w:left="851" w:firstLine="0"/>
        <w:rPr>
          <w:lang w:val="sv-SE"/>
        </w:rPr>
      </w:pPr>
      <w:r w:rsidRPr="00522484">
        <w:rPr>
          <w:i/>
          <w:iCs/>
          <w:lang w:val="sv-SE"/>
        </w:rPr>
        <w:t xml:space="preserve">Folket </w:t>
      </w:r>
      <w:r>
        <w:rPr>
          <w:i/>
          <w:iCs/>
          <w:lang w:val="sv-SE"/>
        </w:rPr>
        <w:tab/>
      </w:r>
      <w:r>
        <w:rPr>
          <w:i/>
          <w:iCs/>
          <w:lang w:val="sv-SE"/>
        </w:rPr>
        <w:tab/>
      </w:r>
      <w:r>
        <w:rPr>
          <w:i/>
          <w:iCs/>
          <w:lang w:val="sv-SE"/>
        </w:rPr>
        <w:tab/>
      </w:r>
      <w:r>
        <w:rPr>
          <w:i/>
          <w:iCs/>
          <w:lang w:val="sv-SE"/>
        </w:rPr>
        <w:tab/>
      </w:r>
      <w:r>
        <w:rPr>
          <w:i/>
          <w:iCs/>
          <w:lang w:val="sv-SE"/>
        </w:rPr>
        <w:tab/>
      </w:r>
      <w:r w:rsidRPr="00522484">
        <w:rPr>
          <w:i/>
          <w:iCs/>
          <w:lang w:val="sv-SE"/>
        </w:rPr>
        <w:t xml:space="preserve">om </w:t>
      </w:r>
      <w:r>
        <w:rPr>
          <w:i/>
          <w:iCs/>
          <w:lang w:val="sv-SE"/>
        </w:rPr>
        <w:tab/>
      </w:r>
      <w:r w:rsidRPr="00522484">
        <w:rPr>
          <w:i/>
          <w:iCs/>
          <w:lang w:val="sv-SE"/>
        </w:rPr>
        <w:t>Dygden,</w:t>
      </w:r>
      <w:r>
        <w:rPr>
          <w:i/>
          <w:iCs/>
          <w:lang w:val="sv-SE"/>
        </w:rPr>
        <w:tab/>
      </w:r>
      <w:r>
        <w:rPr>
          <w:i/>
          <w:iCs/>
          <w:lang w:val="sv-SE"/>
        </w:rPr>
        <w:tab/>
      </w:r>
      <w:r>
        <w:rPr>
          <w:i/>
          <w:iCs/>
          <w:lang w:val="sv-SE"/>
        </w:rPr>
        <w:tab/>
      </w:r>
      <w:r>
        <w:rPr>
          <w:i/>
          <w:iCs/>
          <w:lang w:val="sv-SE"/>
        </w:rPr>
        <w:tab/>
      </w:r>
      <w:r w:rsidR="00F4775A" w:rsidRPr="00522484">
        <w:rPr>
          <w:i/>
          <w:iCs/>
          <w:lang w:val="sv-SE"/>
        </w:rPr>
        <w:t xml:space="preserve">och </w:t>
      </w:r>
      <w:r w:rsidR="00FF536B">
        <w:rPr>
          <w:i/>
          <w:iCs/>
          <w:lang w:val="sv-SE"/>
        </w:rPr>
        <w:tab/>
      </w:r>
      <w:r w:rsidR="00F4775A" w:rsidRPr="00522484">
        <w:rPr>
          <w:i/>
          <w:iCs/>
          <w:lang w:val="sv-SE"/>
        </w:rPr>
        <w:t xml:space="preserve">likasom </w:t>
      </w:r>
      <w:r w:rsidR="00FF536B">
        <w:rPr>
          <w:i/>
          <w:iCs/>
          <w:lang w:val="sv-SE"/>
        </w:rPr>
        <w:tab/>
      </w:r>
      <w:r w:rsidR="00F4775A" w:rsidRPr="00522484">
        <w:rPr>
          <w:i/>
          <w:iCs/>
          <w:lang w:val="sv-SE"/>
        </w:rPr>
        <w:t xml:space="preserve">skiämtewijs </w:t>
      </w:r>
      <w:r w:rsidR="00FF536B">
        <w:rPr>
          <w:i/>
          <w:iCs/>
          <w:lang w:val="sv-SE"/>
        </w:rPr>
        <w:tab/>
      </w:r>
      <w:r w:rsidR="00F4775A" w:rsidRPr="00522484">
        <w:rPr>
          <w:i/>
          <w:iCs/>
          <w:lang w:val="sv-SE"/>
        </w:rPr>
        <w:t xml:space="preserve">förehållit </w:t>
      </w:r>
    </w:p>
    <w:p w14:paraId="6F9A3455" w14:textId="690A62DC" w:rsidR="00E811D5" w:rsidRPr="00E811D5" w:rsidRDefault="00E811D5" w:rsidP="00E811D5">
      <w:pPr>
        <w:pStyle w:val="siglexempel"/>
        <w:tabs>
          <w:tab w:val="clear" w:pos="2268"/>
          <w:tab w:val="clear" w:pos="3969"/>
          <w:tab w:val="clear" w:pos="4536"/>
          <w:tab w:val="clear" w:pos="6521"/>
          <w:tab w:val="clear" w:pos="7088"/>
          <w:tab w:val="left" w:pos="2127"/>
          <w:tab w:val="left" w:pos="3828"/>
          <w:tab w:val="left" w:pos="4395"/>
          <w:tab w:val="left" w:pos="5812"/>
          <w:tab w:val="left" w:pos="6663"/>
        </w:tabs>
        <w:spacing w:line="240" w:lineRule="auto"/>
        <w:rPr>
          <w:smallCaps/>
          <w:lang w:val="en-US"/>
        </w:rPr>
      </w:pPr>
      <w:r>
        <w:rPr>
          <w:lang w:val="en-US"/>
        </w:rPr>
        <w:t>people.</w:t>
      </w:r>
      <w:r w:rsidRPr="00FF536B">
        <w:rPr>
          <w:smallCaps/>
          <w:lang w:val="en-US"/>
        </w:rPr>
        <w:t>def.n.sg</w:t>
      </w:r>
      <w:r>
        <w:rPr>
          <w:smallCaps/>
          <w:lang w:val="en-US"/>
        </w:rPr>
        <w:tab/>
      </w:r>
      <w:r>
        <w:rPr>
          <w:lang w:val="en-US"/>
        </w:rPr>
        <w:t>about</w:t>
      </w:r>
      <w:r>
        <w:rPr>
          <w:lang w:val="en-US"/>
        </w:rPr>
        <w:tab/>
        <w:t>virtue.</w:t>
      </w:r>
      <w:r>
        <w:rPr>
          <w:smallCaps/>
          <w:lang w:val="en-US"/>
        </w:rPr>
        <w:t>def.c.sg</w:t>
      </w:r>
      <w:r>
        <w:rPr>
          <w:smallCaps/>
          <w:lang w:val="en-US"/>
        </w:rPr>
        <w:tab/>
      </w:r>
      <w:r>
        <w:rPr>
          <w:lang w:val="en-US"/>
        </w:rPr>
        <w:t>and</w:t>
      </w:r>
      <w:r>
        <w:rPr>
          <w:lang w:val="en-US"/>
        </w:rPr>
        <w:tab/>
        <w:t>almost</w:t>
      </w:r>
      <w:r>
        <w:rPr>
          <w:lang w:val="en-US"/>
        </w:rPr>
        <w:tab/>
        <w:t>jokingly</w:t>
      </w:r>
      <w:r>
        <w:rPr>
          <w:lang w:val="en-US"/>
        </w:rPr>
        <w:tab/>
      </w:r>
      <w:r>
        <w:rPr>
          <w:lang w:val="en-US"/>
        </w:rPr>
        <w:tab/>
        <w:t>impart.</w:t>
      </w:r>
      <w:r>
        <w:rPr>
          <w:smallCaps/>
          <w:lang w:val="en-US"/>
        </w:rPr>
        <w:t>ptc</w:t>
      </w:r>
      <w:r w:rsidR="00325797">
        <w:rPr>
          <w:smallCaps/>
          <w:lang w:val="en-US"/>
        </w:rPr>
        <w:t>p</w:t>
      </w:r>
    </w:p>
    <w:p w14:paraId="548AD8FB" w14:textId="3B7341E0" w:rsidR="00E811D5" w:rsidRPr="00FF536B" w:rsidRDefault="00E811D5" w:rsidP="006B002D">
      <w:pPr>
        <w:pStyle w:val="siglexempel"/>
        <w:tabs>
          <w:tab w:val="clear" w:pos="1247"/>
          <w:tab w:val="clear" w:pos="4820"/>
          <w:tab w:val="clear" w:pos="5103"/>
          <w:tab w:val="clear" w:pos="5387"/>
          <w:tab w:val="clear" w:pos="5954"/>
          <w:tab w:val="clear" w:pos="6237"/>
          <w:tab w:val="clear" w:pos="6521"/>
          <w:tab w:val="clear" w:pos="7371"/>
          <w:tab w:val="clear" w:pos="7655"/>
          <w:tab w:val="left" w:pos="1276"/>
          <w:tab w:val="left" w:pos="4678"/>
          <w:tab w:val="left" w:pos="4962"/>
          <w:tab w:val="left" w:pos="5245"/>
          <w:tab w:val="left" w:pos="5812"/>
          <w:tab w:val="left" w:pos="6096"/>
          <w:tab w:val="left" w:pos="6379"/>
          <w:tab w:val="left" w:pos="6946"/>
          <w:tab w:val="left" w:pos="7513"/>
          <w:tab w:val="left" w:pos="7938"/>
          <w:tab w:val="left" w:pos="8080"/>
          <w:tab w:val="left" w:pos="8364"/>
        </w:tabs>
        <w:spacing w:line="240" w:lineRule="auto"/>
        <w:ind w:left="851" w:firstLine="0"/>
        <w:rPr>
          <w:lang w:val="sv-SE"/>
        </w:rPr>
      </w:pPr>
      <w:r w:rsidRPr="00522484">
        <w:rPr>
          <w:i/>
          <w:iCs/>
          <w:lang w:val="sv-SE"/>
        </w:rPr>
        <w:t xml:space="preserve">dem </w:t>
      </w:r>
      <w:r>
        <w:rPr>
          <w:i/>
          <w:iCs/>
          <w:lang w:val="sv-SE"/>
        </w:rPr>
        <w:tab/>
      </w:r>
      <w:r>
        <w:rPr>
          <w:i/>
          <w:iCs/>
          <w:lang w:val="sv-SE"/>
        </w:rPr>
        <w:tab/>
      </w:r>
      <w:r>
        <w:rPr>
          <w:i/>
          <w:iCs/>
          <w:lang w:val="sv-SE"/>
        </w:rPr>
        <w:tab/>
      </w:r>
      <w:r w:rsidRPr="00522484">
        <w:rPr>
          <w:i/>
          <w:iCs/>
          <w:lang w:val="sv-SE"/>
        </w:rPr>
        <w:t xml:space="preserve">alfwarsamma </w:t>
      </w:r>
      <w:r>
        <w:rPr>
          <w:i/>
          <w:iCs/>
          <w:lang w:val="sv-SE"/>
        </w:rPr>
        <w:tab/>
      </w:r>
      <w:r w:rsidRPr="00522484">
        <w:rPr>
          <w:i/>
          <w:iCs/>
          <w:lang w:val="sv-SE"/>
        </w:rPr>
        <w:t xml:space="preserve">Sede-Läror. </w:t>
      </w:r>
      <w:r>
        <w:rPr>
          <w:i/>
          <w:iCs/>
          <w:lang w:val="sv-SE"/>
        </w:rPr>
        <w:t xml:space="preserve"> </w:t>
      </w:r>
      <w:r>
        <w:rPr>
          <w:i/>
          <w:iCs/>
          <w:lang w:val="sv-SE"/>
        </w:rPr>
        <w:tab/>
      </w:r>
      <w:r>
        <w:rPr>
          <w:i/>
          <w:iCs/>
          <w:lang w:val="sv-SE"/>
        </w:rPr>
        <w:tab/>
      </w:r>
      <w:r w:rsidRPr="00E140D9">
        <w:rPr>
          <w:i/>
          <w:iCs/>
          <w:lang w:val="sv-SE"/>
        </w:rPr>
        <w:t>I</w:t>
      </w:r>
      <w:r w:rsidR="00A23E4C">
        <w:rPr>
          <w:i/>
          <w:iCs/>
          <w:lang w:val="sv-SE"/>
        </w:rPr>
        <w:tab/>
      </w:r>
      <w:r w:rsidRPr="00E140D9">
        <w:rPr>
          <w:i/>
          <w:iCs/>
          <w:lang w:val="sv-SE"/>
        </w:rPr>
        <w:t xml:space="preserve">nyare </w:t>
      </w:r>
      <w:r>
        <w:rPr>
          <w:i/>
          <w:iCs/>
          <w:lang w:val="sv-SE"/>
        </w:rPr>
        <w:tab/>
      </w:r>
      <w:r>
        <w:rPr>
          <w:i/>
          <w:iCs/>
          <w:lang w:val="sv-SE"/>
        </w:rPr>
        <w:tab/>
      </w:r>
      <w:r w:rsidR="00A23E4C">
        <w:rPr>
          <w:i/>
          <w:iCs/>
          <w:lang w:val="sv-SE"/>
        </w:rPr>
        <w:tab/>
      </w:r>
      <w:r w:rsidRPr="00E140D9">
        <w:rPr>
          <w:i/>
          <w:iCs/>
          <w:lang w:val="sv-SE"/>
        </w:rPr>
        <w:t>tider,</w:t>
      </w:r>
      <w:r>
        <w:rPr>
          <w:i/>
          <w:iCs/>
          <w:lang w:val="sv-SE"/>
        </w:rPr>
        <w:tab/>
      </w:r>
      <w:r>
        <w:rPr>
          <w:i/>
          <w:iCs/>
          <w:lang w:val="sv-SE"/>
        </w:rPr>
        <w:tab/>
      </w:r>
      <w:r w:rsidRPr="00E140D9">
        <w:rPr>
          <w:i/>
          <w:iCs/>
          <w:lang w:val="sv-SE"/>
        </w:rPr>
        <w:t>och</w:t>
      </w:r>
      <w:r>
        <w:rPr>
          <w:i/>
          <w:iCs/>
          <w:lang w:val="sv-SE"/>
        </w:rPr>
        <w:tab/>
      </w:r>
      <w:r w:rsidRPr="00E140D9">
        <w:rPr>
          <w:i/>
          <w:iCs/>
          <w:lang w:val="sv-SE"/>
        </w:rPr>
        <w:t xml:space="preserve"> än </w:t>
      </w:r>
      <w:r>
        <w:rPr>
          <w:i/>
          <w:iCs/>
          <w:lang w:val="sv-SE"/>
        </w:rPr>
        <w:tab/>
      </w:r>
      <w:r>
        <w:rPr>
          <w:i/>
          <w:iCs/>
          <w:lang w:val="sv-SE"/>
        </w:rPr>
        <w:tab/>
      </w:r>
      <w:r w:rsidRPr="00E140D9">
        <w:rPr>
          <w:i/>
          <w:iCs/>
          <w:lang w:val="sv-SE"/>
        </w:rPr>
        <w:t xml:space="preserve">i </w:t>
      </w:r>
      <w:r>
        <w:rPr>
          <w:i/>
          <w:iCs/>
          <w:lang w:val="sv-SE"/>
        </w:rPr>
        <w:tab/>
      </w:r>
      <w:r w:rsidRPr="00E140D9">
        <w:rPr>
          <w:i/>
          <w:iCs/>
          <w:lang w:val="sv-SE"/>
        </w:rPr>
        <w:t>dag,</w:t>
      </w:r>
    </w:p>
    <w:p w14:paraId="2E18AABA" w14:textId="70753CDF" w:rsidR="00E811D5" w:rsidRPr="00E811D5" w:rsidRDefault="00E811D5" w:rsidP="006B002D">
      <w:pPr>
        <w:pStyle w:val="siglexempel"/>
        <w:tabs>
          <w:tab w:val="clear" w:pos="1247"/>
          <w:tab w:val="clear" w:pos="4820"/>
          <w:tab w:val="clear" w:pos="5103"/>
          <w:tab w:val="clear" w:pos="5387"/>
          <w:tab w:val="clear" w:pos="5954"/>
          <w:tab w:val="clear" w:pos="6521"/>
          <w:tab w:val="clear" w:pos="6804"/>
          <w:tab w:val="clear" w:pos="7088"/>
          <w:tab w:val="clear" w:pos="7371"/>
          <w:tab w:val="clear" w:pos="7655"/>
          <w:tab w:val="left" w:pos="1276"/>
          <w:tab w:val="left" w:pos="4678"/>
          <w:tab w:val="left" w:pos="4962"/>
          <w:tab w:val="left" w:pos="5245"/>
          <w:tab w:val="left" w:pos="5812"/>
          <w:tab w:val="left" w:pos="6096"/>
          <w:tab w:val="left" w:pos="6379"/>
          <w:tab w:val="left" w:pos="6946"/>
          <w:tab w:val="left" w:pos="7230"/>
          <w:tab w:val="left" w:pos="7513"/>
          <w:tab w:val="left" w:pos="7938"/>
          <w:tab w:val="left" w:pos="8080"/>
          <w:tab w:val="left" w:pos="8364"/>
        </w:tabs>
        <w:spacing w:line="240" w:lineRule="auto"/>
        <w:ind w:left="851" w:firstLine="0"/>
        <w:rPr>
          <w:lang w:val="en-US"/>
        </w:rPr>
      </w:pPr>
      <w:r w:rsidRPr="00E811D5">
        <w:rPr>
          <w:iCs/>
          <w:smallCaps/>
          <w:lang w:val="en-US"/>
        </w:rPr>
        <w:t>3pl.obj</w:t>
      </w:r>
      <w:r w:rsidRPr="00E811D5">
        <w:rPr>
          <w:iCs/>
          <w:smallCaps/>
          <w:lang w:val="en-US"/>
        </w:rPr>
        <w:tab/>
      </w:r>
      <w:r w:rsidR="00030ECF">
        <w:rPr>
          <w:iCs/>
          <w:lang w:val="en-US"/>
        </w:rPr>
        <w:t>grave</w:t>
      </w:r>
      <w:r w:rsidRPr="00E811D5">
        <w:rPr>
          <w:iCs/>
          <w:lang w:val="en-US"/>
        </w:rPr>
        <w:t>.</w:t>
      </w:r>
      <w:r w:rsidRPr="00E811D5">
        <w:rPr>
          <w:iCs/>
          <w:smallCaps/>
          <w:lang w:val="en-US"/>
        </w:rPr>
        <w:t>pl</w:t>
      </w:r>
      <w:r w:rsidRPr="00E811D5">
        <w:rPr>
          <w:iCs/>
          <w:smallCaps/>
          <w:lang w:val="en-US"/>
        </w:rPr>
        <w:tab/>
      </w:r>
      <w:r w:rsidRPr="00E811D5">
        <w:rPr>
          <w:iCs/>
          <w:smallCaps/>
          <w:lang w:val="en-US"/>
        </w:rPr>
        <w:tab/>
      </w:r>
      <w:r w:rsidR="00030ECF">
        <w:rPr>
          <w:iCs/>
          <w:smallCaps/>
          <w:lang w:val="en-US"/>
        </w:rPr>
        <w:tab/>
      </w:r>
      <w:r w:rsidRPr="00E811D5">
        <w:rPr>
          <w:iCs/>
          <w:lang w:val="en-US"/>
        </w:rPr>
        <w:t>moral-lesson</w:t>
      </w:r>
      <w:r w:rsidRPr="00E811D5">
        <w:rPr>
          <w:iCs/>
          <w:smallCaps/>
          <w:lang w:val="en-US"/>
        </w:rPr>
        <w:t>.pl</w:t>
      </w:r>
      <w:r w:rsidR="00A23E4C">
        <w:rPr>
          <w:lang w:val="en-US"/>
        </w:rPr>
        <w:tab/>
      </w:r>
      <w:r w:rsidRPr="00FF536B">
        <w:rPr>
          <w:lang w:val="en-US"/>
        </w:rPr>
        <w:t xml:space="preserve">in </w:t>
      </w:r>
      <w:r w:rsidR="00A23E4C">
        <w:rPr>
          <w:lang w:val="en-US"/>
        </w:rPr>
        <w:tab/>
      </w:r>
      <w:r w:rsidRPr="00FF536B">
        <w:rPr>
          <w:lang w:val="en-US"/>
        </w:rPr>
        <w:t>new.</w:t>
      </w:r>
      <w:r w:rsidRPr="00FF536B">
        <w:rPr>
          <w:smallCaps/>
          <w:lang w:val="en-US"/>
        </w:rPr>
        <w:t>comp</w:t>
      </w:r>
      <w:r w:rsidRPr="00FF536B">
        <w:rPr>
          <w:smallCaps/>
          <w:lang w:val="en-US"/>
        </w:rPr>
        <w:tab/>
      </w:r>
      <w:r w:rsidRPr="00FF536B">
        <w:rPr>
          <w:lang w:val="en-US"/>
        </w:rPr>
        <w:t>time.</w:t>
      </w:r>
      <w:r w:rsidRPr="00FF536B">
        <w:rPr>
          <w:smallCaps/>
          <w:lang w:val="en-US"/>
        </w:rPr>
        <w:t>pl</w:t>
      </w:r>
      <w:r>
        <w:rPr>
          <w:smallCaps/>
          <w:lang w:val="en-US"/>
        </w:rPr>
        <w:tab/>
      </w:r>
      <w:r w:rsidRPr="00030ECF">
        <w:rPr>
          <w:lang w:val="en-US"/>
        </w:rPr>
        <w:t>and</w:t>
      </w:r>
      <w:r>
        <w:rPr>
          <w:lang w:val="en-US"/>
        </w:rPr>
        <w:tab/>
        <w:t xml:space="preserve">even to </w:t>
      </w:r>
      <w:r>
        <w:rPr>
          <w:lang w:val="en-US"/>
        </w:rPr>
        <w:tab/>
        <w:t>day</w:t>
      </w:r>
    </w:p>
    <w:p w14:paraId="2E07B7B2" w14:textId="33094A6C" w:rsidR="00FF536B" w:rsidRDefault="00F4775A" w:rsidP="00FF536B">
      <w:pPr>
        <w:pStyle w:val="siglexempel"/>
        <w:tabs>
          <w:tab w:val="clear" w:pos="3402"/>
          <w:tab w:val="clear" w:pos="3686"/>
          <w:tab w:val="clear" w:pos="6237"/>
          <w:tab w:val="left" w:pos="3544"/>
          <w:tab w:val="left" w:pos="6379"/>
          <w:tab w:val="left" w:pos="7513"/>
          <w:tab w:val="left" w:pos="7797"/>
          <w:tab w:val="left" w:pos="7938"/>
          <w:tab w:val="left" w:pos="8080"/>
          <w:tab w:val="left" w:pos="8364"/>
        </w:tabs>
        <w:spacing w:line="240" w:lineRule="auto"/>
        <w:ind w:left="851" w:firstLine="0"/>
        <w:rPr>
          <w:i/>
          <w:iCs/>
          <w:lang w:val="sv-SE"/>
        </w:rPr>
      </w:pPr>
      <w:r w:rsidRPr="00E140D9">
        <w:rPr>
          <w:i/>
          <w:iCs/>
          <w:lang w:val="sv-SE"/>
        </w:rPr>
        <w:t xml:space="preserve">se </w:t>
      </w:r>
      <w:r w:rsidR="00FF536B">
        <w:rPr>
          <w:i/>
          <w:iCs/>
          <w:lang w:val="sv-SE"/>
        </w:rPr>
        <w:tab/>
      </w:r>
      <w:r w:rsidR="00FF536B">
        <w:rPr>
          <w:i/>
          <w:iCs/>
          <w:lang w:val="sv-SE"/>
        </w:rPr>
        <w:tab/>
      </w:r>
      <w:r w:rsidR="00FF536B">
        <w:rPr>
          <w:i/>
          <w:iCs/>
          <w:lang w:val="sv-SE"/>
        </w:rPr>
        <w:tab/>
      </w:r>
      <w:r w:rsidR="00FF536B">
        <w:rPr>
          <w:i/>
          <w:iCs/>
          <w:lang w:val="sv-SE"/>
        </w:rPr>
        <w:tab/>
      </w:r>
      <w:r w:rsidR="00E811D5">
        <w:rPr>
          <w:i/>
          <w:iCs/>
          <w:lang w:val="sv-SE"/>
        </w:rPr>
        <w:tab/>
      </w:r>
      <w:r w:rsidR="00E811D5">
        <w:rPr>
          <w:i/>
          <w:iCs/>
          <w:lang w:val="sv-SE"/>
        </w:rPr>
        <w:tab/>
      </w:r>
      <w:r w:rsidRPr="00E140D9">
        <w:rPr>
          <w:i/>
          <w:iCs/>
          <w:lang w:val="sv-SE"/>
        </w:rPr>
        <w:t xml:space="preserve">wi </w:t>
      </w:r>
      <w:r w:rsidR="00FF536B">
        <w:rPr>
          <w:i/>
          <w:iCs/>
          <w:lang w:val="sv-SE"/>
        </w:rPr>
        <w:tab/>
      </w:r>
      <w:r w:rsidRPr="00E140D9">
        <w:rPr>
          <w:i/>
          <w:iCs/>
          <w:lang w:val="sv-SE"/>
        </w:rPr>
        <w:t xml:space="preserve">äfwen, hos kloka </w:t>
      </w:r>
      <w:r w:rsidR="00030ECF">
        <w:rPr>
          <w:i/>
          <w:iCs/>
          <w:lang w:val="sv-SE"/>
        </w:rPr>
        <w:tab/>
      </w:r>
      <w:r w:rsidR="00030ECF">
        <w:rPr>
          <w:i/>
          <w:iCs/>
          <w:lang w:val="sv-SE"/>
        </w:rPr>
        <w:tab/>
      </w:r>
      <w:r w:rsidR="00030ECF" w:rsidRPr="00E140D9">
        <w:rPr>
          <w:i/>
          <w:iCs/>
          <w:lang w:val="sv-SE"/>
        </w:rPr>
        <w:t xml:space="preserve">Nationer, </w:t>
      </w:r>
      <w:r w:rsidR="00030ECF">
        <w:rPr>
          <w:i/>
          <w:iCs/>
          <w:lang w:val="sv-SE"/>
        </w:rPr>
        <w:tab/>
      </w:r>
      <w:r w:rsidR="00030ECF" w:rsidRPr="00E140D9">
        <w:rPr>
          <w:i/>
          <w:iCs/>
          <w:lang w:val="sv-SE"/>
        </w:rPr>
        <w:t xml:space="preserve">sådane </w:t>
      </w:r>
      <w:r w:rsidR="00030ECF">
        <w:rPr>
          <w:i/>
          <w:iCs/>
          <w:lang w:val="sv-SE"/>
        </w:rPr>
        <w:tab/>
      </w:r>
      <w:r w:rsidR="00030ECF" w:rsidRPr="00E140D9">
        <w:rPr>
          <w:i/>
          <w:iCs/>
          <w:lang w:val="sv-SE"/>
        </w:rPr>
        <w:t xml:space="preserve">Skriffter </w:t>
      </w:r>
      <w:r w:rsidR="00030ECF">
        <w:rPr>
          <w:i/>
          <w:iCs/>
          <w:lang w:val="sv-SE"/>
        </w:rPr>
        <w:tab/>
      </w:r>
    </w:p>
    <w:p w14:paraId="3173329C" w14:textId="0510D53A" w:rsidR="00FF536B" w:rsidRPr="00FF536B" w:rsidRDefault="00FF536B" w:rsidP="00030ECF">
      <w:pPr>
        <w:pStyle w:val="siglexempel"/>
        <w:tabs>
          <w:tab w:val="clear" w:pos="3402"/>
          <w:tab w:val="clear" w:pos="3969"/>
          <w:tab w:val="clear" w:pos="6237"/>
          <w:tab w:val="left" w:pos="3261"/>
          <w:tab w:val="left" w:pos="6379"/>
          <w:tab w:val="left" w:pos="7513"/>
          <w:tab w:val="left" w:pos="7797"/>
          <w:tab w:val="left" w:pos="7938"/>
          <w:tab w:val="left" w:pos="8080"/>
          <w:tab w:val="left" w:pos="8364"/>
        </w:tabs>
        <w:spacing w:line="240" w:lineRule="auto"/>
        <w:ind w:left="851" w:firstLine="0"/>
        <w:rPr>
          <w:smallCaps/>
          <w:lang w:val="en-US"/>
        </w:rPr>
      </w:pPr>
      <w:r>
        <w:rPr>
          <w:lang w:val="en-US"/>
        </w:rPr>
        <w:t>see.</w:t>
      </w:r>
      <w:r>
        <w:rPr>
          <w:smallCaps/>
          <w:lang w:val="en-US"/>
        </w:rPr>
        <w:t xml:space="preserve">prs.pl </w:t>
      </w:r>
      <w:r w:rsidR="004F46AB">
        <w:rPr>
          <w:smallCaps/>
          <w:lang w:val="en-US"/>
        </w:rPr>
        <w:tab/>
      </w:r>
      <w:r w:rsidRPr="00FF536B">
        <w:rPr>
          <w:lang w:val="en-US"/>
        </w:rPr>
        <w:t>we</w:t>
      </w:r>
      <w:r>
        <w:rPr>
          <w:lang w:val="en-US"/>
        </w:rPr>
        <w:t xml:space="preserve"> </w:t>
      </w:r>
      <w:r>
        <w:rPr>
          <w:lang w:val="en-US"/>
        </w:rPr>
        <w:tab/>
      </w:r>
      <w:r w:rsidR="0097356C">
        <w:rPr>
          <w:lang w:val="en-US"/>
        </w:rPr>
        <w:t xml:space="preserve">also </w:t>
      </w:r>
      <w:r w:rsidR="0097356C">
        <w:rPr>
          <w:lang w:val="en-US"/>
        </w:rPr>
        <w:tab/>
      </w:r>
      <w:r w:rsidR="00E811D5">
        <w:rPr>
          <w:lang w:val="en-US"/>
        </w:rPr>
        <w:tab/>
      </w:r>
      <w:r>
        <w:rPr>
          <w:lang w:val="en-US"/>
        </w:rPr>
        <w:t>at</w:t>
      </w:r>
      <w:r w:rsidR="00030ECF">
        <w:rPr>
          <w:lang w:val="en-US"/>
        </w:rPr>
        <w:tab/>
      </w:r>
      <w:r>
        <w:rPr>
          <w:lang w:val="en-US"/>
        </w:rPr>
        <w:t>wise.</w:t>
      </w:r>
      <w:r>
        <w:rPr>
          <w:smallCaps/>
          <w:lang w:val="en-US"/>
        </w:rPr>
        <w:t>pl</w:t>
      </w:r>
      <w:r w:rsidR="00030ECF">
        <w:rPr>
          <w:smallCaps/>
          <w:lang w:val="en-US"/>
        </w:rPr>
        <w:tab/>
      </w:r>
      <w:r w:rsidR="00030ECF">
        <w:rPr>
          <w:lang w:val="en-US"/>
        </w:rPr>
        <w:t>n</w:t>
      </w:r>
      <w:r w:rsidR="00030ECF" w:rsidRPr="00FF536B">
        <w:rPr>
          <w:lang w:val="en-US"/>
        </w:rPr>
        <w:t>ation.</w:t>
      </w:r>
      <w:r w:rsidR="00030ECF">
        <w:rPr>
          <w:smallCaps/>
          <w:lang w:val="en-US"/>
        </w:rPr>
        <w:t>pl</w:t>
      </w:r>
      <w:r w:rsidR="00030ECF">
        <w:rPr>
          <w:smallCaps/>
          <w:lang w:val="en-US"/>
        </w:rPr>
        <w:tab/>
      </w:r>
      <w:r w:rsidR="00030ECF">
        <w:rPr>
          <w:lang w:val="en-US"/>
        </w:rPr>
        <w:t>such.</w:t>
      </w:r>
      <w:r w:rsidR="00030ECF" w:rsidRPr="00FF536B">
        <w:rPr>
          <w:smallCaps/>
          <w:lang w:val="en-US"/>
        </w:rPr>
        <w:t>pl</w:t>
      </w:r>
      <w:r w:rsidR="00030ECF">
        <w:rPr>
          <w:smallCaps/>
          <w:lang w:val="en-US"/>
        </w:rPr>
        <w:t xml:space="preserve"> </w:t>
      </w:r>
      <w:r w:rsidR="00030ECF">
        <w:rPr>
          <w:smallCaps/>
          <w:lang w:val="en-US"/>
        </w:rPr>
        <w:tab/>
      </w:r>
      <w:r w:rsidR="00030ECF">
        <w:rPr>
          <w:lang w:val="en-US"/>
        </w:rPr>
        <w:t>writing.</w:t>
      </w:r>
      <w:r w:rsidR="00030ECF">
        <w:rPr>
          <w:smallCaps/>
          <w:lang w:val="en-US"/>
        </w:rPr>
        <w:t>pl</w:t>
      </w:r>
    </w:p>
    <w:p w14:paraId="2ED2BA55" w14:textId="1F434F35" w:rsidR="00F4775A" w:rsidRPr="000D7253" w:rsidRDefault="00F4775A" w:rsidP="00804F61">
      <w:pPr>
        <w:pStyle w:val="siglidiomatiskversttningochklla"/>
        <w:rPr>
          <w:i/>
          <w:lang w:val="sv-SE"/>
        </w:rPr>
      </w:pPr>
      <w:r w:rsidRPr="000D7253">
        <w:rPr>
          <w:i/>
          <w:lang w:val="sv-SE"/>
        </w:rPr>
        <w:t xml:space="preserve">med </w:t>
      </w:r>
      <w:r w:rsidR="00030ECF" w:rsidRPr="000D7253">
        <w:rPr>
          <w:i/>
          <w:lang w:val="sv-SE"/>
        </w:rPr>
        <w:tab/>
      </w:r>
      <w:r w:rsidRPr="000D7253">
        <w:rPr>
          <w:i/>
          <w:lang w:val="sv-SE"/>
        </w:rPr>
        <w:t xml:space="preserve">mycken </w:t>
      </w:r>
      <w:r w:rsidR="003B152D" w:rsidRPr="000D7253">
        <w:rPr>
          <w:i/>
          <w:lang w:val="sv-SE"/>
        </w:rPr>
        <w:tab/>
      </w:r>
      <w:r w:rsidR="00030ECF" w:rsidRPr="000D7253">
        <w:rPr>
          <w:i/>
          <w:lang w:val="sv-SE"/>
        </w:rPr>
        <w:tab/>
      </w:r>
      <w:r w:rsidRPr="000D7253">
        <w:rPr>
          <w:i/>
          <w:lang w:val="sv-SE"/>
        </w:rPr>
        <w:t xml:space="preserve">nytta </w:t>
      </w:r>
      <w:r w:rsidR="00030ECF" w:rsidRPr="000D7253">
        <w:rPr>
          <w:i/>
          <w:lang w:val="sv-SE"/>
        </w:rPr>
        <w:tab/>
      </w:r>
      <w:r w:rsidR="008255A6" w:rsidRPr="000D7253">
        <w:rPr>
          <w:i/>
          <w:lang w:val="sv-SE"/>
        </w:rPr>
        <w:tab/>
      </w:r>
      <w:r w:rsidR="00804F61" w:rsidRPr="000D7253">
        <w:rPr>
          <w:i/>
          <w:lang w:val="sv-SE"/>
        </w:rPr>
        <w:tab/>
      </w:r>
      <w:r w:rsidRPr="000D7253">
        <w:rPr>
          <w:i/>
          <w:lang w:val="sv-SE"/>
        </w:rPr>
        <w:t xml:space="preserve">utgifwas </w:t>
      </w:r>
      <w:r w:rsidR="00030ECF" w:rsidRPr="000D7253">
        <w:rPr>
          <w:i/>
          <w:lang w:val="sv-SE"/>
        </w:rPr>
        <w:tab/>
      </w:r>
      <w:r w:rsidR="00030ECF" w:rsidRPr="000D7253">
        <w:rPr>
          <w:i/>
          <w:lang w:val="sv-SE"/>
        </w:rPr>
        <w:tab/>
      </w:r>
      <w:r w:rsidR="00030ECF" w:rsidRPr="000D7253">
        <w:rPr>
          <w:i/>
          <w:lang w:val="sv-SE"/>
        </w:rPr>
        <w:tab/>
      </w:r>
      <w:r w:rsidR="00030ECF" w:rsidRPr="000D7253">
        <w:rPr>
          <w:i/>
          <w:lang w:val="sv-SE"/>
        </w:rPr>
        <w:tab/>
        <w:t xml:space="preserve">och </w:t>
      </w:r>
      <w:r w:rsidR="008255A6" w:rsidRPr="000D7253">
        <w:rPr>
          <w:i/>
          <w:lang w:val="sv-SE"/>
        </w:rPr>
        <w:tab/>
      </w:r>
      <w:r w:rsidR="00030ECF" w:rsidRPr="000D7253">
        <w:rPr>
          <w:i/>
          <w:lang w:val="sv-SE"/>
        </w:rPr>
        <w:t>älskas</w:t>
      </w:r>
    </w:p>
    <w:p w14:paraId="5C701D77" w14:textId="6CEACC91" w:rsidR="003B152D" w:rsidRPr="00030ECF" w:rsidRDefault="00FF536B" w:rsidP="00804F61">
      <w:pPr>
        <w:pStyle w:val="siglidiomatiskversttningochklla"/>
        <w:rPr>
          <w:smallCaps/>
        </w:rPr>
      </w:pPr>
      <w:r w:rsidRPr="00FF536B">
        <w:t>with</w:t>
      </w:r>
      <w:r>
        <w:t xml:space="preserve"> </w:t>
      </w:r>
      <w:r w:rsidR="00030ECF">
        <w:tab/>
      </w:r>
      <w:r>
        <w:t>much</w:t>
      </w:r>
      <w:r w:rsidRPr="00FF536B">
        <w:rPr>
          <w:smallCaps/>
        </w:rPr>
        <w:t>.c.sg</w:t>
      </w:r>
      <w:r>
        <w:rPr>
          <w:smallCaps/>
        </w:rPr>
        <w:t xml:space="preserve"> </w:t>
      </w:r>
      <w:r w:rsidR="00030ECF">
        <w:rPr>
          <w:smallCaps/>
        </w:rPr>
        <w:tab/>
      </w:r>
      <w:r w:rsidR="008E09C8">
        <w:t xml:space="preserve">benefit </w:t>
      </w:r>
      <w:r w:rsidR="003B152D">
        <w:tab/>
        <w:t>publish.</w:t>
      </w:r>
      <w:r w:rsidR="003B152D" w:rsidRPr="003B152D">
        <w:rPr>
          <w:smallCaps/>
        </w:rPr>
        <w:t>prs.pass</w:t>
      </w:r>
      <w:r w:rsidR="003B152D">
        <w:rPr>
          <w:smallCaps/>
        </w:rPr>
        <w:t xml:space="preserve"> </w:t>
      </w:r>
      <w:r w:rsidR="00030ECF">
        <w:rPr>
          <w:smallCaps/>
        </w:rPr>
        <w:tab/>
      </w:r>
      <w:r w:rsidR="00030ECF">
        <w:t>a</w:t>
      </w:r>
      <w:r w:rsidR="00030ECF" w:rsidRPr="00AD0220">
        <w:t>nd</w:t>
      </w:r>
      <w:r w:rsidR="00030ECF" w:rsidRPr="00AD0220">
        <w:tab/>
      </w:r>
      <w:r w:rsidR="00030ECF">
        <w:t>cherish</w:t>
      </w:r>
      <w:r w:rsidR="00030ECF" w:rsidRPr="00AD0220">
        <w:t>.</w:t>
      </w:r>
      <w:r w:rsidR="00030ECF" w:rsidRPr="00AD0220">
        <w:rPr>
          <w:smallCaps/>
        </w:rPr>
        <w:t>prs.pass</w:t>
      </w:r>
    </w:p>
    <w:p w14:paraId="65430F8A" w14:textId="2EC1C8AC" w:rsidR="00F4775A" w:rsidRPr="00166FE5" w:rsidRDefault="008E09C8" w:rsidP="00804F61">
      <w:pPr>
        <w:pStyle w:val="siglidiomatiskversttningochklla"/>
        <w:rPr>
          <w:lang w:val="en-US"/>
        </w:rPr>
      </w:pPr>
      <w:r w:rsidRPr="006E4DC2">
        <w:t>‘The Swedish Argus No 1. No one can deny that such writings are indeed beneficial, that</w:t>
      </w:r>
      <w:r w:rsidR="00A83BDE">
        <w:t>,</w:t>
      </w:r>
      <w:r w:rsidRPr="006E4DC2">
        <w:t xml:space="preserve"> in a pleasant and </w:t>
      </w:r>
      <w:r w:rsidRPr="00804F61">
        <w:t>amusing</w:t>
      </w:r>
      <w:r w:rsidRPr="006E4DC2">
        <w:t xml:space="preserve"> manner, administer </w:t>
      </w:r>
      <w:r w:rsidR="007F7010">
        <w:t>l</w:t>
      </w:r>
      <w:r w:rsidR="007F7010" w:rsidRPr="006E4DC2">
        <w:t xml:space="preserve">earning </w:t>
      </w:r>
      <w:r w:rsidRPr="006E4DC2">
        <w:t xml:space="preserve">and </w:t>
      </w:r>
      <w:r w:rsidR="007F7010">
        <w:t>s</w:t>
      </w:r>
      <w:r w:rsidR="007F7010" w:rsidRPr="006E4DC2">
        <w:t>cience</w:t>
      </w:r>
      <w:r w:rsidRPr="006E4DC2">
        <w:t xml:space="preserve">. So the </w:t>
      </w:r>
      <w:r w:rsidR="007F7010">
        <w:t>a</w:t>
      </w:r>
      <w:r w:rsidR="007F7010" w:rsidRPr="006E4DC2">
        <w:t xml:space="preserve">ncients </w:t>
      </w:r>
      <w:r w:rsidRPr="006E4DC2">
        <w:t xml:space="preserve">have instructed the </w:t>
      </w:r>
      <w:r w:rsidR="007F7010">
        <w:t>p</w:t>
      </w:r>
      <w:r w:rsidR="007F7010" w:rsidRPr="006E4DC2">
        <w:t xml:space="preserve">eople </w:t>
      </w:r>
      <w:r w:rsidRPr="006E4DC2">
        <w:t xml:space="preserve">on </w:t>
      </w:r>
      <w:r w:rsidR="007F7010">
        <w:t>v</w:t>
      </w:r>
      <w:r w:rsidR="007F7010" w:rsidRPr="006E4DC2">
        <w:t xml:space="preserve">irtue </w:t>
      </w:r>
      <w:r w:rsidRPr="006E4DC2">
        <w:t xml:space="preserve">through entertaining </w:t>
      </w:r>
      <w:r w:rsidR="007F7010">
        <w:t>p</w:t>
      </w:r>
      <w:r w:rsidR="007F7010" w:rsidRPr="006E4DC2">
        <w:t>oems</w:t>
      </w:r>
      <w:r w:rsidRPr="006E4DC2">
        <w:t xml:space="preserve">, delightful </w:t>
      </w:r>
      <w:r w:rsidR="007F7010">
        <w:t>c</w:t>
      </w:r>
      <w:r w:rsidR="007F7010" w:rsidRPr="006E4DC2">
        <w:t xml:space="preserve">onversations </w:t>
      </w:r>
      <w:r w:rsidRPr="006E4DC2">
        <w:t xml:space="preserve">and diverting </w:t>
      </w:r>
      <w:r w:rsidR="007F7010">
        <w:t>t</w:t>
      </w:r>
      <w:r w:rsidR="007F7010" w:rsidRPr="006E4DC2">
        <w:t>ales</w:t>
      </w:r>
      <w:r w:rsidRPr="006E4DC2">
        <w:t xml:space="preserve">, and imparted grave </w:t>
      </w:r>
      <w:r w:rsidR="007F7010">
        <w:t>l</w:t>
      </w:r>
      <w:r w:rsidR="007F7010" w:rsidRPr="006E4DC2">
        <w:t xml:space="preserve">essons </w:t>
      </w:r>
      <w:r w:rsidRPr="006E4DC2">
        <w:t xml:space="preserve">of </w:t>
      </w:r>
      <w:r w:rsidR="007F7010">
        <w:t>m</w:t>
      </w:r>
      <w:r w:rsidR="007F7010" w:rsidRPr="006E4DC2">
        <w:t xml:space="preserve">orality </w:t>
      </w:r>
      <w:r w:rsidRPr="006E4DC2">
        <w:t xml:space="preserve">in an almost jocular manner. In more recent times, and even today, we still find </w:t>
      </w:r>
      <w:r w:rsidR="007F7010">
        <w:t>w</w:t>
      </w:r>
      <w:r w:rsidR="007F7010" w:rsidRPr="006E4DC2">
        <w:t xml:space="preserve">ritings </w:t>
      </w:r>
      <w:r w:rsidRPr="006E4DC2">
        <w:t xml:space="preserve">of this kind, useful and cherished, published in wise </w:t>
      </w:r>
      <w:r w:rsidR="007F7010">
        <w:t>n</w:t>
      </w:r>
      <w:r w:rsidR="007F7010" w:rsidRPr="006E4DC2">
        <w:t>ations</w:t>
      </w:r>
      <w:r w:rsidRPr="006E4DC2">
        <w:t>.</w:t>
      </w:r>
      <w:r w:rsidRPr="00030ECF">
        <w:rPr>
          <w:lang w:val="en-US"/>
        </w:rPr>
        <w:t>’</w:t>
      </w:r>
      <w:r w:rsidR="00030ECF">
        <w:rPr>
          <w:lang w:val="en-US"/>
        </w:rPr>
        <w:t xml:space="preserve"> </w:t>
      </w:r>
      <w:r w:rsidR="00F4775A" w:rsidRPr="009740DE">
        <w:rPr>
          <w:lang w:val="en-US"/>
        </w:rPr>
        <w:t>(</w:t>
      </w:r>
      <w:r w:rsidRPr="009B51F9">
        <w:rPr>
          <w:i/>
          <w:iCs/>
          <w:lang w:val="en-US"/>
        </w:rPr>
        <w:t>Argus</w:t>
      </w:r>
      <w:r w:rsidR="00F4775A" w:rsidRPr="009740DE">
        <w:rPr>
          <w:lang w:val="en-US"/>
        </w:rPr>
        <w:t>, 173</w:t>
      </w:r>
      <w:r w:rsidR="004D5E51">
        <w:rPr>
          <w:lang w:val="en-US"/>
        </w:rPr>
        <w:t>0s</w:t>
      </w:r>
      <w:r w:rsidR="00EF5FD1">
        <w:rPr>
          <w:lang w:val="en-US"/>
        </w:rPr>
        <w:t>;</w:t>
      </w:r>
      <w:r w:rsidR="00F4775A" w:rsidRPr="009740DE">
        <w:rPr>
          <w:lang w:val="en-US"/>
        </w:rPr>
        <w:t xml:space="preserve"> f</w:t>
      </w:r>
      <w:r w:rsidR="00F4775A">
        <w:rPr>
          <w:lang w:val="en-US"/>
        </w:rPr>
        <w:t>rom</w:t>
      </w:r>
      <w:r w:rsidR="00F4775A" w:rsidRPr="009740DE">
        <w:rPr>
          <w:lang w:val="en-US"/>
        </w:rPr>
        <w:t xml:space="preserve"> </w:t>
      </w:r>
      <w:r w:rsidR="00F4775A">
        <w:rPr>
          <w:lang w:val="en-US"/>
        </w:rPr>
        <w:t>FTB</w:t>
      </w:r>
      <w:r w:rsidR="00F4775A" w:rsidRPr="009740DE">
        <w:rPr>
          <w:lang w:val="en-US"/>
        </w:rPr>
        <w:t>)</w:t>
      </w:r>
    </w:p>
    <w:p w14:paraId="58B817F8" w14:textId="77777777" w:rsidR="00F4775A" w:rsidRDefault="00F4775A" w:rsidP="00FF536B">
      <w:pPr>
        <w:pStyle w:val="siglbrd"/>
        <w:spacing w:line="240" w:lineRule="auto"/>
      </w:pPr>
    </w:p>
    <w:p w14:paraId="297C6215" w14:textId="7F296889" w:rsidR="00F4775A" w:rsidRDefault="006D5B62" w:rsidP="00F4775A">
      <w:pPr>
        <w:pStyle w:val="siglbrdfrst"/>
      </w:pPr>
      <w:r>
        <w:t>Here</w:t>
      </w:r>
      <w:r w:rsidR="00F4775A">
        <w:t xml:space="preserve">, very little </w:t>
      </w:r>
      <w:r w:rsidR="00166FE5">
        <w:t>i</w:t>
      </w:r>
      <w:r w:rsidR="00F4775A">
        <w:t xml:space="preserve">s left of the old case system (some forms linger in the pronominal system, e.g. </w:t>
      </w:r>
      <w:r w:rsidR="00F4775A" w:rsidRPr="00E178D9">
        <w:rPr>
          <w:i/>
        </w:rPr>
        <w:t>dem</w:t>
      </w:r>
      <w:r w:rsidR="00F4775A">
        <w:t xml:space="preserve"> ‘them’, which is an old dative, but in (3), and still today, </w:t>
      </w:r>
      <w:r w:rsidR="00437C4A">
        <w:t xml:space="preserve">it </w:t>
      </w:r>
      <w:r w:rsidR="00F4775A">
        <w:t>functions as a general object form), the modern article</w:t>
      </w:r>
      <w:r w:rsidR="00A83BDE">
        <w:t xml:space="preserve"> </w:t>
      </w:r>
      <w:r w:rsidR="00F4775A">
        <w:t xml:space="preserve">system </w:t>
      </w:r>
      <w:r w:rsidR="00166FE5">
        <w:t>i</w:t>
      </w:r>
      <w:r w:rsidR="00F4775A">
        <w:t>s fully in place (</w:t>
      </w:r>
      <w:r w:rsidR="00A83BDE">
        <w:t>e.g.</w:t>
      </w:r>
      <w:r w:rsidR="00F4775A">
        <w:t xml:space="preserve"> </w:t>
      </w:r>
      <w:r w:rsidR="00F4775A" w:rsidRPr="00E178D9">
        <w:rPr>
          <w:i/>
        </w:rPr>
        <w:t>ett angenämt och lustigt sätt</w:t>
      </w:r>
      <w:r w:rsidR="00F4775A">
        <w:t xml:space="preserve"> ‘a pleasant and </w:t>
      </w:r>
      <w:r w:rsidR="00202489">
        <w:t>amusing</w:t>
      </w:r>
      <w:r w:rsidR="00F4775A">
        <w:t xml:space="preserve"> manner’), and possessives </w:t>
      </w:r>
      <w:r w:rsidR="00166FE5">
        <w:t>a</w:t>
      </w:r>
      <w:r w:rsidR="00F4775A">
        <w:t xml:space="preserve">re prenominal. Moreover, referential </w:t>
      </w:r>
      <w:r w:rsidR="00F4775A">
        <w:rPr>
          <w:i/>
          <w:iCs/>
        </w:rPr>
        <w:t>pro</w:t>
      </w:r>
      <w:r w:rsidR="00F4775A">
        <w:t xml:space="preserve">-drop </w:t>
      </w:r>
      <w:r w:rsidR="000800D9">
        <w:t>wa</w:t>
      </w:r>
      <w:r w:rsidR="00F4775A">
        <w:t>s no</w:t>
      </w:r>
      <w:r w:rsidR="00166FE5">
        <w:t xml:space="preserve"> longer </w:t>
      </w:r>
      <w:r w:rsidR="00F4775A">
        <w:t xml:space="preserve">possible, and expletives </w:t>
      </w:r>
      <w:r w:rsidR="000800D9">
        <w:t xml:space="preserve">were </w:t>
      </w:r>
      <w:r w:rsidR="00F4775A">
        <w:t>increasingly becoming the rule</w:t>
      </w:r>
      <w:r w:rsidR="00166FE5">
        <w:t xml:space="preserve"> in the 18</w:t>
      </w:r>
      <w:r w:rsidR="00166FE5" w:rsidRPr="00214782">
        <w:rPr>
          <w:vertAlign w:val="superscript"/>
        </w:rPr>
        <w:t>th</w:t>
      </w:r>
      <w:r w:rsidR="00166FE5">
        <w:t xml:space="preserve"> century</w:t>
      </w:r>
      <w:r w:rsidR="00F4775A">
        <w:t xml:space="preserve">. Late Modern Swedish </w:t>
      </w:r>
      <w:r w:rsidR="000800D9">
        <w:t>wa</w:t>
      </w:r>
      <w:r w:rsidR="00F4775A">
        <w:t>s a VO</w:t>
      </w:r>
      <w:r w:rsidR="00A83BDE">
        <w:t xml:space="preserve"> </w:t>
      </w:r>
      <w:r w:rsidR="00F4775A">
        <w:t>language (</w:t>
      </w:r>
      <w:r w:rsidR="00A83BDE">
        <w:t>e.g.</w:t>
      </w:r>
      <w:r w:rsidR="00F4775A">
        <w:t xml:space="preserve"> </w:t>
      </w:r>
      <w:r w:rsidR="00F4775A" w:rsidRPr="00E178D9">
        <w:rPr>
          <w:i/>
        </w:rPr>
        <w:t>underwisat Folket om Dygden</w:t>
      </w:r>
      <w:r w:rsidR="00F4775A">
        <w:rPr>
          <w:i/>
        </w:rPr>
        <w:t xml:space="preserve"> </w:t>
      </w:r>
      <w:r w:rsidR="00F4775A">
        <w:rPr>
          <w:iCs/>
        </w:rPr>
        <w:t>‘</w:t>
      </w:r>
      <w:r w:rsidR="00621E3C">
        <w:rPr>
          <w:iCs/>
        </w:rPr>
        <w:t xml:space="preserve">instructed </w:t>
      </w:r>
      <w:r w:rsidR="00F4775A">
        <w:rPr>
          <w:iCs/>
        </w:rPr>
        <w:t>the people about virtue’</w:t>
      </w:r>
      <w:r w:rsidR="00F4775A" w:rsidRPr="00E178D9">
        <w:t>)</w:t>
      </w:r>
      <w:r w:rsidR="00F4775A">
        <w:t>, and in embedded clauses, the finite verb generally remain</w:t>
      </w:r>
      <w:r w:rsidR="000800D9">
        <w:t>ed</w:t>
      </w:r>
      <w:r w:rsidR="00F4775A">
        <w:t xml:space="preserve"> in the verb phrase, and it therefore follow</w:t>
      </w:r>
      <w:r w:rsidR="000800D9">
        <w:t xml:space="preserve">ed </w:t>
      </w:r>
      <w:r w:rsidR="00F4775A">
        <w:t xml:space="preserve">sentence adverbials. However, some things </w:t>
      </w:r>
      <w:r w:rsidR="00A83BDE">
        <w:t xml:space="preserve">have </w:t>
      </w:r>
      <w:r w:rsidR="00F4775A">
        <w:t>remain</w:t>
      </w:r>
      <w:r w:rsidR="00A83BDE">
        <w:t>ed</w:t>
      </w:r>
      <w:r w:rsidR="00F4775A">
        <w:t xml:space="preserve"> stable over time. For instance, both EOS and LMS </w:t>
      </w:r>
      <w:r w:rsidR="00621E3C">
        <w:t>a</w:t>
      </w:r>
      <w:r w:rsidR="00F4775A">
        <w:t xml:space="preserve">re V2 languages, which means that in main clauses, the finite verb </w:t>
      </w:r>
      <w:r w:rsidR="00A83BDE">
        <w:t xml:space="preserve">is </w:t>
      </w:r>
      <w:r w:rsidR="00F4775A">
        <w:t xml:space="preserve">always </w:t>
      </w:r>
      <w:r w:rsidR="00621E3C">
        <w:t>invert</w:t>
      </w:r>
      <w:r w:rsidR="00A83BDE">
        <w:t>ed</w:t>
      </w:r>
      <w:r w:rsidR="00621E3C">
        <w:t xml:space="preserve"> </w:t>
      </w:r>
      <w:r w:rsidR="00F4775A">
        <w:t xml:space="preserve">with the subject, unless the subject itself </w:t>
      </w:r>
      <w:r w:rsidR="00325797">
        <w:t>i</w:t>
      </w:r>
      <w:r w:rsidR="00F4775A">
        <w:t xml:space="preserve">s topicalized. This results in either SV- or (X)VS-initial word order, i.e. a surface order where V never comes later than second position. Thus, we find </w:t>
      </w:r>
      <w:r w:rsidR="00F4775A" w:rsidRPr="0002022B">
        <w:t>SV</w:t>
      </w:r>
      <w:r w:rsidR="00F4775A">
        <w:t xml:space="preserve"> (e.g.</w:t>
      </w:r>
      <w:r w:rsidR="00F4775A" w:rsidRPr="0002022B">
        <w:t xml:space="preserve"> </w:t>
      </w:r>
      <w:r w:rsidR="00F4775A" w:rsidRPr="00F866E8">
        <w:rPr>
          <w:i/>
        </w:rPr>
        <w:t>han skal</w:t>
      </w:r>
      <w:r w:rsidR="00F4775A" w:rsidRPr="00711ABC">
        <w:t xml:space="preserve"> </w:t>
      </w:r>
      <w:r w:rsidR="0002126A">
        <w:t>‘</w:t>
      </w:r>
      <w:r w:rsidR="00F4775A" w:rsidRPr="00711ABC">
        <w:t>he shall’ in (2</w:t>
      </w:r>
      <w:r w:rsidR="00F4775A">
        <w:t xml:space="preserve">), and </w:t>
      </w:r>
      <w:r w:rsidR="00F4775A" w:rsidRPr="00225A5B">
        <w:rPr>
          <w:i/>
          <w:iCs/>
        </w:rPr>
        <w:t xml:space="preserve">Ingen lärer </w:t>
      </w:r>
      <w:r w:rsidR="00F4775A" w:rsidRPr="00225A5B">
        <w:t>‘No one should’ in (</w:t>
      </w:r>
      <w:r w:rsidR="00F4775A" w:rsidRPr="00F866E8">
        <w:t>3)</w:t>
      </w:r>
      <w:r w:rsidR="00F4775A">
        <w:t xml:space="preserve">) and (X)VS (e.g. </w:t>
      </w:r>
      <w:r w:rsidR="00F4775A" w:rsidRPr="00042959">
        <w:rPr>
          <w:i/>
          <w:iCs/>
          <w:shd w:val="clear" w:color="auto" w:fill="FFFFFF"/>
        </w:rPr>
        <w:t>Varþær barn</w:t>
      </w:r>
      <w:r w:rsidR="00F4775A" w:rsidRPr="00042959">
        <w:rPr>
          <w:iCs/>
          <w:shd w:val="clear" w:color="auto" w:fill="FFFFFF"/>
        </w:rPr>
        <w:t xml:space="preserve"> </w:t>
      </w:r>
      <w:r w:rsidR="00D358EC">
        <w:rPr>
          <w:iCs/>
          <w:shd w:val="clear" w:color="auto" w:fill="FFFFFF"/>
        </w:rPr>
        <w:t>‘</w:t>
      </w:r>
      <w:r w:rsidR="00F4775A" w:rsidRPr="00042959">
        <w:rPr>
          <w:iCs/>
          <w:shd w:val="clear" w:color="auto" w:fill="FFFFFF"/>
        </w:rPr>
        <w:t>becomes child’ in (2), and</w:t>
      </w:r>
      <w:r w:rsidR="00F4775A" w:rsidRPr="00042959">
        <w:rPr>
          <w:i/>
          <w:iCs/>
          <w:shd w:val="clear" w:color="auto" w:fill="FFFFFF"/>
        </w:rPr>
        <w:t xml:space="preserve"> </w:t>
      </w:r>
      <w:r w:rsidR="00F4775A" w:rsidRPr="00042959">
        <w:rPr>
          <w:i/>
          <w:iCs/>
        </w:rPr>
        <w:t xml:space="preserve">Derföre hafwa och de gamla </w:t>
      </w:r>
      <w:r w:rsidR="00F4775A" w:rsidRPr="00042959">
        <w:t xml:space="preserve">lit. </w:t>
      </w:r>
      <w:r w:rsidR="00F4775A">
        <w:t>‘therefore have also the old’ in (3)) in both the EOS and the LMS texts.</w:t>
      </w:r>
      <w:r w:rsidR="00F4775A">
        <w:rPr>
          <w:rStyle w:val="FootnoteReference"/>
        </w:rPr>
        <w:footnoteReference w:id="5"/>
      </w:r>
    </w:p>
    <w:p w14:paraId="23CB8311" w14:textId="0D918810" w:rsidR="00F4775A" w:rsidRDefault="00F4775A" w:rsidP="00F4775A">
      <w:pPr>
        <w:pStyle w:val="siglbrd"/>
      </w:pPr>
      <w:r>
        <w:t xml:space="preserve">Many of the substantial </w:t>
      </w:r>
      <w:r w:rsidRPr="004E1F0A">
        <w:t xml:space="preserve">grammatical changes </w:t>
      </w:r>
      <w:r>
        <w:t xml:space="preserve">that took place in the period between the texts in (2) and (3) </w:t>
      </w:r>
      <w:r w:rsidRPr="004E1F0A">
        <w:t xml:space="preserve">have been </w:t>
      </w:r>
      <w:r>
        <w:t>investigated</w:t>
      </w:r>
      <w:r w:rsidRPr="004E1F0A">
        <w:t xml:space="preserve"> in the historical records. There are for instance studies of the shift from OV to VO word order (e.g. </w:t>
      </w:r>
      <w:r w:rsidR="00D82584">
        <w:fldChar w:fldCharType="begin"/>
      </w:r>
      <w:r w:rsidR="00A959D6">
        <w:instrText xml:space="preserve"> ADDIN ZOTERO_ITEM CSL_CITATION {"citationID":"9S3X8i6M","properties":{"formattedCitation":"(Delsing 1999; Petzell 2011; Sangfelt 2019)","plainCitation":"(Delsing 1999; Petzell 2011; Sangfelt 2019)","dontUpdate":true,"noteIndex":0},"citationItems":[{"id":257,"uris":["http://zotero.org/users/local/qKZNvb6w/items/G36RTVDZ"],"uri":["http://zotero.org/users/local/qKZNvb6w/items/G36RTVDZ"],"itemData":{"id":257,"type":"article-journal","title":"Från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M."}],"issued":{"date-parts":[["2011"]]}}},{"id":362,"uris":["http://zotero.org/users/local/qKZNvb6w/items/4KWEI2ND"],"uri":["http://zotero.org/users/local/qKZNvb6w/items/4KWEI2ND"],"itemData":{"id":362,"type":"book","title":"Syntaktiska strukturer i tiden: OV- och bisatsledföljd i svenskans historia","publisher":"Department of Scandinavian Languages, Uppsala university","publisher-place":"Uppsala","source":"Open WorldCat","event-place":"Uppsala","note":"OCLC: 1127943852","title-short":"Syntaktiska strukturer i tiden","language":"swe","author":[{"family":"Sangfelt","given":"Adrian"}],"issued":{"date-parts":[["2019"]]}}}],"schema":"https://github.com/citation-style-language/schema/raw/master/csl-citation.json"} </w:instrText>
      </w:r>
      <w:r w:rsidR="00D82584">
        <w:fldChar w:fldCharType="separate"/>
      </w:r>
      <w:r w:rsidR="00D82584" w:rsidRPr="00D82584">
        <w:t>Delsing 1999; Petzell 2011; Sangfelt 2019)</w:t>
      </w:r>
      <w:r w:rsidR="00D82584">
        <w:fldChar w:fldCharType="end"/>
      </w:r>
      <w:r w:rsidRPr="004E1F0A">
        <w:t xml:space="preserve">, the loss of </w:t>
      </w:r>
      <w:r w:rsidRPr="00727DD2">
        <w:rPr>
          <w:i/>
          <w:iCs/>
        </w:rPr>
        <w:t>pro</w:t>
      </w:r>
      <w:r w:rsidRPr="004E1F0A">
        <w:t xml:space="preserve">-drop </w:t>
      </w:r>
      <w:r w:rsidR="00D82584">
        <w:fldChar w:fldCharType="begin"/>
      </w:r>
      <w:r w:rsidR="00A959D6">
        <w:instrText xml:space="preserve"> ADDIN ZOTERO_ITEM CSL_CITATION {"citationID":"SuXhkS68","properties":{"formattedCitation":"(H\\uc0\\u229{}kansson 2008)","plainCitation":"(Håkansson 2008)","noteIndex":0},"citationItems":[{"id":284,"uris":["http://zotero.org/users/local/qKZNvb6w/items/M93NUJYP"],"uri":["http://zotero.org/users/local/qKZNvb6w/items/M93NUJYP"],"itemData":{"id":284,"type":"book","title":"Syntaktisk variation och förändring – en studie av subjektslösa satser i fornsvenska [Syntactic variation and change – a study of subjectless clauses in Old Swedish]","collection-title":"Lundastudier i nordisk språkvetenskap Serie A","collection-number":"64","publisher":"Centre for Languages and Literature, Lund University","publisher-place":"Lund","number-of-pages":"266","source":"Gemeinsamer Bibliotheksverbund ISBN","event-place":"Lund","ISBN":"978-91-628-7406-3","note":"OCLC: 254053764","title-short":"Syntaktisk variation och förändring","language":"swe","author":[{"family":"Håkansson","given":"David"}],"issued":{"date-parts":[["2008"]]}}}],"schema":"https://github.com/citation-style-language/schema/raw/master/csl-citation.json"} </w:instrText>
      </w:r>
      <w:r w:rsidR="00D82584">
        <w:fldChar w:fldCharType="separate"/>
      </w:r>
      <w:r w:rsidR="00D82584" w:rsidRPr="00D82584">
        <w:t>(Håkansson 2008)</w:t>
      </w:r>
      <w:r w:rsidR="00D82584">
        <w:fldChar w:fldCharType="end"/>
      </w:r>
      <w:r w:rsidRPr="004E1F0A">
        <w:t xml:space="preserve"> and the emergence of expletives </w:t>
      </w:r>
      <w:r w:rsidR="00D82584">
        <w:fldChar w:fldCharType="begin"/>
      </w:r>
      <w:r w:rsidR="00D82584">
        <w:instrText xml:space="preserve"> ADDIN ZOTERO_ITEM CSL_CITATION {"citationID":"Yy6Z1Hiy","properties":{"formattedCitation":"(Falk 1993)","plainCitation":"(Falk 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1993","author":[{"family":"Falk","given":"Cecilia"}],"issued":{"date-parts":[["1993"]]}}}],"schema":"https://github.com/citation-style-language/schema/raw/master/csl-citation.json"} </w:instrText>
      </w:r>
      <w:r w:rsidR="00D82584">
        <w:fldChar w:fldCharType="separate"/>
      </w:r>
      <w:r w:rsidR="00D82584" w:rsidRPr="00D82584">
        <w:t>(Falk 1993)</w:t>
      </w:r>
      <w:r w:rsidR="00D82584">
        <w:fldChar w:fldCharType="end"/>
      </w:r>
      <w:r w:rsidRPr="004E1F0A">
        <w:t>, change</w:t>
      </w:r>
      <w:r>
        <w:t>s</w:t>
      </w:r>
      <w:r w:rsidRPr="004E1F0A">
        <w:t xml:space="preserve"> in</w:t>
      </w:r>
      <w:r>
        <w:t xml:space="preserve"> </w:t>
      </w:r>
      <w:r w:rsidRPr="004E1F0A">
        <w:t xml:space="preserve">embedded word order </w:t>
      </w:r>
      <w:r w:rsidR="00D82584">
        <w:fldChar w:fldCharType="begin"/>
      </w:r>
      <w:r w:rsidR="00D82584">
        <w:instrText xml:space="preserve"> ADDIN ZOTERO_ITEM CSL_CITATION {"citationID":"Cg2umIaM","properties":{"formattedCitation":"(Platzack 1988; Falk 1993; H\\uc0\\u229{}kansson 2011)","plainCitation":"(Platzack 1988; Falk 1993; Håkansson 2011)","noteIndex":0},"citationItems":[{"id":61,"uris":["http://zotero.org/users/local/qKZNvb6w/items/IXDBFTWA"],"uri":["http://zotero.org/users/local/qKZNvb6w/items/IXDBFTWA"],"itemData":{"id":61,"type":"article-journal","title":"The emergence of a word order difference in Scandinavian subordinate clauses","container-title":"McGill Working Papers in Linguistics","page":"215-238","author":[{"family":"Platzack","given":"Christer"}],"issued":{"date-parts":[["1988"]]}}},{"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id":80,"uris":["http://zotero.org/users/local/qKZNvb6w/items/KACZTGKY"],"uri":["http://zotero.org/users/local/qKZNvb6w/items/KACZTGKY"],"itemData":{"id":80,"type":"article-journal","title":"Bisatsledföljden i äldre svenska – variation eller förändring? [Subordinate clause word order in older Swedish – variation or change?]","container-title":"Arkiv för nordisk filologi","page":"93-140","volume":"126","author":[{"family":"Håkansson","given":"David"}],"issued":{"date-parts":[["2011"]]}}}],"schema":"https://github.com/citation-style-language/schema/raw/master/csl-citation.json"} </w:instrText>
      </w:r>
      <w:r w:rsidR="00D82584">
        <w:fldChar w:fldCharType="separate"/>
      </w:r>
      <w:r w:rsidR="00D82584" w:rsidRPr="00D82584">
        <w:t>(Platzack 1988; Falk 1993; Håkansson 2011)</w:t>
      </w:r>
      <w:r w:rsidR="00D82584">
        <w:fldChar w:fldCharType="end"/>
      </w:r>
      <w:r w:rsidRPr="004E1F0A">
        <w:t xml:space="preserve">, </w:t>
      </w:r>
      <w:r w:rsidR="00A83BDE">
        <w:t xml:space="preserve">the </w:t>
      </w:r>
      <w:r w:rsidRPr="004E1F0A">
        <w:t xml:space="preserve">grammaticalization of </w:t>
      </w:r>
      <w:r w:rsidRPr="004E1F0A">
        <w:lastRenderedPageBreak/>
        <w:t xml:space="preserve">auxiliaries </w:t>
      </w:r>
      <w:r w:rsidR="00D82584">
        <w:fldChar w:fldCharType="begin"/>
      </w:r>
      <w:r w:rsidR="00A959D6">
        <w:instrText xml:space="preserve"> ADDIN ZOTERO_ITEM CSL_CITATION {"citationID":"OKDkVjRy","properties":{"formattedCitation":"(P. Andersson 2007; Bylin 2013)","plainCitation":"(P. Andersson 2007; Bylin 2013)","dontUpdate":true,"noteIndex":0},"citationItems":[{"id":220,"uris":["http://zotero.org/users/local/qKZNvb6w/items/37TYSTPC"],"uri":["http://zotero.org/users/local/qKZNvb6w/items/37TYSTPC"],"itemData":{"id":220,"type":"book","title":"Modalitet och förändring. En studie av &lt;i&gt;må&lt;/i&gt; och &lt;i&gt;kunna&lt;/i&gt; i fornsvenska [Modality and change. A study of &lt;i&gt;må&lt;/i&gt; and &lt;i&gt;kunna&lt;/i&gt; in Old Swedish]","publisher":"Department of Swedish, University of Gothenburg","publisher-place":"Gothenburg","event-place":"Gothenburg","ISBN":"978-91-87850-34-9","author":[{"family":"Andersson","given":"Peter"}],"issued":{"date-parts":[["2007"]]}}},{"id":245,"uris":["http://zotero.org/users/local/qKZNvb6w/items/PC2HPNL9"],"uri":["http://zotero.org/users/local/qKZNvb6w/items/PC2HPNL9"],"itemData":{"id":245,"type":"book","title":"Aspektuella hjälpverb i svenskan [Aspectual auxiliaries in Swedish]","collection-title":"Stockholm Studies in Scandinavian Philology New Series","collection-number":"58","publisher":"Acta Universitatis Stockholmiensis","publisher-place":"Stockholm","event-place":"Stockholm","ISBN":"978-91-87235-28-3","author":[{"family":"Bylin","given":"Maria"}],"issued":{"date-parts":[["2013"]]}}}],"schema":"https://github.com/citation-style-language/schema/raw/master/csl-citation.json"} </w:instrText>
      </w:r>
      <w:r w:rsidR="00D82584">
        <w:fldChar w:fldCharType="separate"/>
      </w:r>
      <w:r w:rsidR="00563FA3">
        <w:t>(</w:t>
      </w:r>
      <w:r w:rsidR="00FE0F97" w:rsidRPr="00FE0F97">
        <w:t>Andersson 2007; Bylin 2013)</w:t>
      </w:r>
      <w:r w:rsidR="00D82584">
        <w:fldChar w:fldCharType="end"/>
      </w:r>
      <w:r w:rsidRPr="004E1F0A">
        <w:t xml:space="preserve"> and complementizers </w:t>
      </w:r>
      <w:r w:rsidR="00D82584">
        <w:fldChar w:fldCharType="begin"/>
      </w:r>
      <w:r w:rsidR="00A959D6">
        <w:instrText xml:space="preserve"> ADDIN ZOTERO_ITEM CSL_CITATION {"citationID":"oKFQ47Ql","properties":{"formattedCitation":"(Rosenkvist 2004)","plainCitation":"(Rosenkvist 2004)","noteIndex":0},"citationItems":[{"id":355,"uris":["http://zotero.org/users/local/qKZNvb6w/items/72TXYC66"],"uri":["http://zotero.org/users/local/qKZNvb6w/items/72TXYC66"],"itemData":{"id":355,"type":"book","title":"The emergence of conditional subordinators in swedish - a study in grammaticalization","collection-title":"Lundastudier i nordisk språkvetenskap A","collection-number":"62","publisher":"Department of Scandinavian Languages, University of Lund","publisher-place":"Lund","number-of-pages":"252","source":"Gemeinsamer Bibliotheksverbund ISBN","event-place":"Lund","ISBN":"978-91-628-6309-8","note":"OCLC: 253553506","language":"eng","author":[{"family":"Rosenkvist","given":"Henrik"}],"issued":{"date-parts":[["2004"]]}}}],"schema":"https://github.com/citation-style-language/schema/raw/master/csl-citation.json"} </w:instrText>
      </w:r>
      <w:r w:rsidR="00D82584">
        <w:fldChar w:fldCharType="separate"/>
      </w:r>
      <w:r w:rsidR="00D82584" w:rsidRPr="00D82584">
        <w:t>(Rosenkvist 2004)</w:t>
      </w:r>
      <w:r w:rsidR="00D82584">
        <w:fldChar w:fldCharType="end"/>
      </w:r>
      <w:r w:rsidRPr="004E1F0A">
        <w:t xml:space="preserve">, </w:t>
      </w:r>
      <w:r w:rsidR="00A83BDE">
        <w:t xml:space="preserve">the </w:t>
      </w:r>
      <w:r w:rsidRPr="004E1F0A">
        <w:t xml:space="preserve">loss of case morphology </w:t>
      </w:r>
      <w:r w:rsidR="00D82584">
        <w:fldChar w:fldCharType="begin"/>
      </w:r>
      <w:r w:rsidR="00A959D6">
        <w:instrText xml:space="preserve"> ADDIN ZOTERO_ITEM CSL_CITATION {"citationID":"ptl8G1Vk","properties":{"formattedCitation":"(Delsing 1991, 2014; Norde 1997; Falk 1997; Skrzypek 2005)","plainCitation":"(Delsing 1991, 2014; Norde 1997; Falk 1997; Skrzypek 2005)","noteIndex":0},"citationItems":[{"id":256,"uris":["http://zotero.org/users/local/qKZNvb6w/items/HDLQ8NGB"],"uri":["http://zotero.org/users/local/qKZNvb6w/items/HDLQ8NGB"],"itemData":{"id":256,"type":"chapter","title":"Om genitivens utveckling i fornsvenskan [On the development of the genitive in Old Swedish]","container-title":"Studier i svensk språkhistoria : [Studies in the history of Swedish]","publisher":"Acta Universitatis Gothoburgensis","publisher-place":"Gothenburg","page":"12-30","event-place":"Gothenburg","ISBN":"91-7346-242-X","editor":[{"family":"Malmgren","given":"Sven-Göran"},{"family":"Ralph","given":"Bo"}],"author":[{"family":"Delsing","given":"Lars-Olof"}],"issued":{"date-parts":[["1991"]]}}},{"id":259,"uris":["http://zotero.org/users/local/qKZNvb6w/items/5Q8WP5AG"],"uri":["http://zotero.org/users/local/qKZNvb6w/items/5Q8WP5AG"],"itemData":{"id":259,"type":"chapter","title":"Stora katastrofen – med för- och efterskalv [The big disaster – with fore- and afterschocks]","container-title":"Studier i svensk språkhistoria 12 Variation och förändring","publisher":"Acta Universitatis Stockholmiensis","publisher-place":"Stockholm","page":"27-46","event-place":"Stockholm","ISBN":"978-91-87235-86-3","editor":[{"family":"Bylin","given":"Maria"},{"family":"Falk","given":"Cecilia"},{"family":"Riad","given":"Tomas"}],"author":[{"family":"Delsing","given":"Lars-Olof"}],"issued":{"date-parts":[["2014"]]}},"suppress-author":true},{"id":334,"uris":["http://zotero.org/users/local/qKZNvb6w/items/53LKU4FF"],"uri":["http://zotero.org/users/local/qKZNvb6w/items/53LKU4FF"],"itemData":{"id":334,"type":"book","title":"The history of the genitive in Swedish: a case study in degrammaticalization","publisher":"University of Amsterdam","publisher-place":"Amsterdam","event-place":"Amsterdam","author":[{"family":"Norde","given":"Muriel"}],"issued":{"date-parts":[["1997"]]}}},{"id":267,"uris":["http://zotero.org/users/local/qKZNvb6w/items/B7J4WH8M"],"uri":["http://zotero.org/users/local/qKZNvb6w/items/B7J4WH8M"],"itemData":{"id":267,"type":"book","title":"Fornsvenska upplevarverb [Experiencer verbs in Old Swedish]","collection-title":"Lundastudier i nordisk språkvetenskap Serie A","collection-number":"49","publisher":"Lund University Press","publisher-place":"Lund","number-of-pages":"211","source":"Gemeinsamer Bibliotheksverbund ISBN","event-place":"Lund","ISBN":"978-91-7966-408-4","note":"OCLC: 243900736","language":"swe","author":[{"family":"Falk","given":"Cecilia"}],"issued":{"date-parts":[["1997"]]}}},{"id":369,"uris":["http://zotero.org/users/local/qKZNvb6w/items/8I5LE3BF"],"uri":["http://zotero.org/users/local/qKZNvb6w/items/8I5LE3BF"],"itemData":{"id":369,"type":"book","title":"The decline of nominal inflection in Old Swedish: the loss of dative case","collection-title":"Nordlund","collection-number":"26","publisher":"Department of Scandinavian Languages, University of Lund","publisher-place":"Lund","number-of-pages":"170","source":"Gemeinsamer Bibliotheksverbund ISBN","event-place":"Lund","ISBN":"978-91-631-8077-4","note":"OCLC: 219353807","title-short":"The decline of nominal inflection in Old Swedish","language":"eng","author":[{"family":"Skrzypek","given":"Dominika"}],"issued":{"date-parts":[["2005"]]}}}],"schema":"https://github.com/citation-style-language/schema/raw/master/csl-citation.json"} </w:instrText>
      </w:r>
      <w:r w:rsidR="00D82584">
        <w:fldChar w:fldCharType="separate"/>
      </w:r>
      <w:r w:rsidR="00D82584" w:rsidRPr="00D82584">
        <w:t>(Delsing 1991, 2014; Norde 1997; Falk 1997; Skrzypek 2005)</w:t>
      </w:r>
      <w:r w:rsidR="00D82584">
        <w:fldChar w:fldCharType="end"/>
      </w:r>
      <w:r w:rsidR="00D82584">
        <w:t xml:space="preserve"> </w:t>
      </w:r>
      <w:r w:rsidRPr="00D367A1">
        <w:t xml:space="preserve">and the grammaticalization of (in)definite articles </w:t>
      </w:r>
      <w:r w:rsidR="00D82584">
        <w:fldChar w:fldCharType="begin"/>
      </w:r>
      <w:r w:rsidR="00A959D6">
        <w:instrText xml:space="preserve"> ADDIN ZOTERO_ITEM CSL_CITATION {"citationID":"xyji7Ar5","properties":{"formattedCitation":"(Skrzypek 2009; Brandtler and Delsing 2010; Stroh-Wollin 2016)","plainCitation":"(Skrzypek 2009; Brandtler and Delsing 2010; Stroh-Wollin 2016)","dontUpdate":true,"noteIndex":0},"citationItems":[{"id":371,"uris":["http://zotero.org/users/local/qKZNvb6w/items/MUPFMIUN"],"uri":["http://zotero.org/users/local/qKZNvb6w/items/MUPFMIUN"],"itemData":{"id":371,"type":"article-journal","title":"The formation of the definite article in the Nordic languages","container-title":"Lingua Posnaniensis","volume":"51","issue":"1","source":"DOI.org (Crossref)","URL":"https://content.sciendo.com/doi/10.2478/v10122-009-0005-y","DOI":"10.2478/v10122-009-0005-y","ISSN":"2083-6090, 0079-4740","author":[{"family":"Skrzypek","given":"Dominika"}],"issued":{"date-parts":[["2009",1,1]]},"accessed":{"date-parts":[["2021",3,8]]}}},{"id":241,"uris":["http://zotero.org/users/local/qKZNvb6w/items/JWB7Z8IK"],"uri":["http://zotero.org/users/local/qKZNvb6w/items/JWB7Z8IK"],"itemData":{"id":241,"type":"chapter","title":"Framväxten av obestämd artikel i svenska [The emergence of the indefinite article in Swedish]","container-title":"Svensson och svenskan : med sinnen känsliga för språk : [festskrift till Jan Svensson den 24 januari 2010]","publisher":"Henrik Rahm","publisher-place":"Lund","page":"24-36","event-place":"Lund","ISBN":"978-91-633-5684-1","editor":[{"family":"Byrman","given":"Gunilla"},{"family":"Gustafsson","given":"Anna W."},{"family":"Rahm","given":"Henrik"}],"author":[{"family":"Brandtler","given":"Johan"},{"family":"Delsing","given":"Lars-Olof"}],"issued":{"date-parts":[["2010"]]}}},{"id":374,"uris":["http://zotero.org/users/local/qKZNvb6w/items/DLPDRTET"],"uri":["http://zotero.org/users/local/qKZNvb6w/items/DLPDRTET"],"itemData":{"id":374,"type":"article-journal","title":"The emergence of definiteness marking in Scandinavian – new answers to old questions","container-title":"Arkiv för nordisk filologi","page":"129-169","volume":"131","author":[{"family":"Stroh-Wollin","given":"Ulla"}],"issued":{"date-parts":[["2016"]]}}}],"schema":"https://github.com/citation-style-language/schema/raw/master/csl-citation.json"} </w:instrText>
      </w:r>
      <w:r w:rsidR="00D82584">
        <w:fldChar w:fldCharType="separate"/>
      </w:r>
      <w:r w:rsidR="00D82584" w:rsidRPr="00F5260C">
        <w:t xml:space="preserve">(Skrzypek 2009; Brandtler </w:t>
      </w:r>
      <w:r w:rsidR="00804F61">
        <w:t>&amp;</w:t>
      </w:r>
      <w:r w:rsidR="00D82584" w:rsidRPr="00F5260C">
        <w:t xml:space="preserve"> Delsing 2010; Stroh-Wollin 2016)</w:t>
      </w:r>
      <w:r w:rsidR="00D82584">
        <w:fldChar w:fldCharType="end"/>
      </w:r>
      <w:r w:rsidRPr="00F5260C">
        <w:t xml:space="preserve">. </w:t>
      </w:r>
      <w:r w:rsidRPr="00D367A1">
        <w:t>These studies typically consider the development of Swedish from the Old Swedish period until the early Late Modern Swedish period (i.e. the middle of the 18</w:t>
      </w:r>
      <w:r w:rsidRPr="00D367A1">
        <w:rPr>
          <w:vertAlign w:val="superscript"/>
        </w:rPr>
        <w:t>th</w:t>
      </w:r>
      <w:r w:rsidRPr="00D367A1">
        <w:t xml:space="preserve"> century). They also concern changes that </w:t>
      </w:r>
      <w:r>
        <w:t xml:space="preserve">to a large extent </w:t>
      </w:r>
      <w:r w:rsidRPr="00D367A1">
        <w:t xml:space="preserve">can be observed in all of the Mainland </w:t>
      </w:r>
      <w:r>
        <w:t>North Germanic</w:t>
      </w:r>
      <w:r w:rsidRPr="00D367A1">
        <w:t xml:space="preserve"> languages (</w:t>
      </w:r>
      <w:r w:rsidR="00A83BDE">
        <w:t>see</w:t>
      </w:r>
      <w:r w:rsidRPr="00D367A1">
        <w:t xml:space="preserve"> e.g. </w:t>
      </w:r>
      <w:r w:rsidR="00A755FD">
        <w:fldChar w:fldCharType="begin"/>
      </w:r>
      <w:r w:rsidR="00A959D6">
        <w:instrText xml:space="preserve"> ADDIN ZOTERO_ITEM CSL_CITATION {"citationID":"pLSyDnRt","properties":{"formattedCitation":"(Holmberg and Platzack 1995)","plainCitation":"(Holmberg and Platzack 1995)","dontUpdate":true,"noteIndex":0},"citationItems":[{"id":96,"uris":["http://zotero.org/users/local/qKZNvb6w/items/TVDT6R6H"],"uri":["http://zotero.org/users/local/qKZNvb6w/items/TVDT6R6H"],"itemData":{"id":96,"type":"book","title":"The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York","ISBN":"0-19-506745-2","author":[{"family":"Holmberg","given":"Anders"},{"family":"Platzack","given":"Christer"}],"issued":{"date-parts":[["1995"]]}}}],"schema":"https://github.com/citation-style-language/schema/raw/master/csl-citation.json"} </w:instrText>
      </w:r>
      <w:r w:rsidR="00A755FD">
        <w:fldChar w:fldCharType="separate"/>
      </w:r>
      <w:r w:rsidR="00A755FD" w:rsidRPr="00A755FD">
        <w:t xml:space="preserve">Holmberg </w:t>
      </w:r>
      <w:r w:rsidR="00804F61">
        <w:t>&amp;</w:t>
      </w:r>
      <w:r w:rsidR="00A755FD" w:rsidRPr="00A755FD">
        <w:t xml:space="preserve"> Platzack 1995)</w:t>
      </w:r>
      <w:r w:rsidR="00A755FD">
        <w:fldChar w:fldCharType="end"/>
      </w:r>
      <w:r w:rsidRPr="00D367A1">
        <w:t>.</w:t>
      </w:r>
    </w:p>
    <w:p w14:paraId="516FE8EF" w14:textId="1D7C658D" w:rsidR="00F4775A" w:rsidRDefault="00F4775A" w:rsidP="00F4775A">
      <w:pPr>
        <w:pStyle w:val="siglbrd"/>
        <w:rPr>
          <w:lang w:val="en-US"/>
        </w:rPr>
      </w:pPr>
      <w:r w:rsidRPr="0057301B">
        <w:t xml:space="preserve">As is specified in (1), LMS continues into the present. Thus, in a way, it indicates the end of the history of Swedish. </w:t>
      </w:r>
      <w:r>
        <w:t>It</w:t>
      </w:r>
      <w:r w:rsidRPr="0057301B">
        <w:t xml:space="preserve"> is</w:t>
      </w:r>
      <w:r>
        <w:t>, of course,</w:t>
      </w:r>
      <w:r w:rsidRPr="0057301B">
        <w:t xml:space="preserve"> an absurd idea that history </w:t>
      </w:r>
      <w:r w:rsidR="00A83BDE">
        <w:t>should</w:t>
      </w:r>
      <w:r w:rsidR="00A83BDE" w:rsidRPr="0057301B">
        <w:t xml:space="preserve"> </w:t>
      </w:r>
      <w:r w:rsidRPr="0057301B">
        <w:t>have an endpoint. Nevertheless, the</w:t>
      </w:r>
      <w:r>
        <w:t xml:space="preserve"> impression that LMS is too close to the present to be of interest or importance </w:t>
      </w:r>
      <w:r w:rsidRPr="0057301B">
        <w:t xml:space="preserve">for historical linguistics has indeed shaped the output of </w:t>
      </w:r>
      <w:r>
        <w:t>this</w:t>
      </w:r>
      <w:r w:rsidRPr="0057301B">
        <w:t xml:space="preserve"> discipline in Sweden. Its main focus has always been on the earliest stages of the language </w:t>
      </w:r>
      <w:r w:rsidR="00A755FD">
        <w:fldChar w:fldCharType="begin"/>
      </w:r>
      <w:r w:rsidR="00A959D6">
        <w:instrText xml:space="preserve"> ADDIN ZOTERO_ITEM CSL_CITATION {"citationID":"Opy33QlZ","properties":{"formattedCitation":"(Wollin 1988; Haapam\\uc0\\u228{}ki 2010)","plainCitation":"(Wollin 1988; Haapamäki 2010)","noteIndex":0},"citationItems":[{"id":397,"uris":["http://zotero.org/users/local/qKZNvb6w/items/SJUS9S8R"],"uri":["http://zotero.org/users/local/qKZNvb6w/items/SJUS9S8R"],"itemData":{"id":397,"type":"chapter","title":"Nordiska språk – ett modernt 1800-talsämne? Några glimtar ur en disciplins historia [Scandinavian studies – a modern subject of the 19th century? Some glimpses from the history of a discipline]","container-title":"Nordistiken som vetenskap: artiklar om ämnets historia, teorier och metoder","publisher":"Studentlitteratur","publisher-place":"Lund","page":"31-46","source":"Gemeinsamer Bibliotheksverbund ISBN","event-place":"Lund","ISBN":"978-91-44-27871-1","note":"OCLC: 246951100","language":"swe","editor":[{"family":"Svensson","given":"Jan"}],"author":[{"family":"Wollin","given":"Lars"}],"issued":{"date-parts":[["1988"]]}}},{"id":272,"uris":["http://zotero.org/users/local/qKZNvb6w/items/Y76SWQUA"],"uri":["http://zotero.org/users/local/qKZNvb6w/items/Y76SWQUA"],"itemData":{"id":272,"type":"chapter","title":"Språkhistoria och nordistikens historia – nordistiska doktorsavhandlingar på 1900-talet [Language history and the history of Scandinavian studies – doctoral theses in Scandinavian studies in the 18th century]","container-title":"Språkhistoria - hur och för vem? studier i svensk språkhistoria ; 10","collection-title":"Meijerbergs Arkiv för Svensk Ordforskning","collection-number":"36","publisher":"Meijerbergs Inst. för Svensk Etymologisk Forskning","publisher-place":"Gothenburg","page":"1-19","source":"Gemeinsamer Bibliotheksverbund ISBN","event-place":"Gothenburg","ISBN":"978-91-974747-5-7","note":"OCLC: 846358896","language":"swe","editor":[{"family":"Petzell","given":"Erik M."},{"family":"Rogström","given":"Lena"}],"author":[{"family":"Haapamäki","given":"Saara"}],"issued":{"date-parts":[["2010"]]}}}],"schema":"https://github.com/citation-style-language/schema/raw/master/csl-citation.json"} </w:instrText>
      </w:r>
      <w:r w:rsidR="00A755FD">
        <w:fldChar w:fldCharType="separate"/>
      </w:r>
      <w:r w:rsidR="00A755FD" w:rsidRPr="00A755FD">
        <w:t>(Wollin 1988; Haapamäki 2010)</w:t>
      </w:r>
      <w:r w:rsidR="00A755FD">
        <w:fldChar w:fldCharType="end"/>
      </w:r>
      <w:r w:rsidRPr="0057301B">
        <w:t xml:space="preserve">. Naturally, such an inclination towards the archaic is understandable when the main objective is </w:t>
      </w:r>
      <w:r w:rsidR="00A83BDE">
        <w:t xml:space="preserve">the </w:t>
      </w:r>
      <w:r w:rsidRPr="0057301B">
        <w:t>reconstruction of a proto-language</w:t>
      </w:r>
      <w:r>
        <w:t xml:space="preserve">. </w:t>
      </w:r>
      <w:r w:rsidRPr="0057301B">
        <w:t xml:space="preserve">However, </w:t>
      </w:r>
      <w:r>
        <w:t>even</w:t>
      </w:r>
      <w:r w:rsidRPr="0057301B">
        <w:t xml:space="preserve"> diachronic research set in a generative framework, where the age of the linguistic source is irrelevant, </w:t>
      </w:r>
      <w:r>
        <w:t>has shown</w:t>
      </w:r>
      <w:r w:rsidRPr="0057301B">
        <w:t xml:space="preserve"> a strong tendency towards addressing the grammatical structure of old rather than recent</w:t>
      </w:r>
      <w:r w:rsidR="00A83BDE">
        <w:t xml:space="preserve"> Swedish</w:t>
      </w:r>
      <w:r>
        <w:t>, despite the fact that</w:t>
      </w:r>
      <w:r w:rsidRPr="0057301B">
        <w:t xml:space="preserve"> the latter is much more robustly documented in texts of various types. An important reason for this is simply that</w:t>
      </w:r>
      <w:r>
        <w:t>, as we have already seen,</w:t>
      </w:r>
      <w:r w:rsidRPr="0057301B">
        <w:t xml:space="preserve"> many interesting (and quite dramatic) things happen</w:t>
      </w:r>
      <w:r w:rsidR="00A83BDE">
        <w:t>ed</w:t>
      </w:r>
      <w:r w:rsidRPr="0057301B">
        <w:t xml:space="preserve"> </w:t>
      </w:r>
      <w:r>
        <w:t>in</w:t>
      </w:r>
      <w:r w:rsidRPr="0057301B">
        <w:t xml:space="preserve"> the grammar of Swedish towards the end of the Middle </w:t>
      </w:r>
      <w:r w:rsidR="00A83BDE">
        <w:t>A</w:t>
      </w:r>
      <w:r w:rsidRPr="0057301B">
        <w:t>ges.</w:t>
      </w:r>
    </w:p>
    <w:p w14:paraId="4D47F6C9" w14:textId="3E42BED1" w:rsidR="00F4775A" w:rsidRPr="00D2778C" w:rsidRDefault="00F4775A" w:rsidP="00F4775A">
      <w:pPr>
        <w:pStyle w:val="siglbrd"/>
      </w:pPr>
      <w:r w:rsidRPr="00D2778C">
        <w:t xml:space="preserve">History clearly </w:t>
      </w:r>
      <w:r w:rsidR="00A83BDE">
        <w:t>did</w:t>
      </w:r>
      <w:r w:rsidR="00A83BDE" w:rsidRPr="00D2778C">
        <w:t xml:space="preserve"> </w:t>
      </w:r>
      <w:r w:rsidRPr="00D2778C">
        <w:t>not end in 1732, but to date we know considerably less about morphosyntactic change from the middle of the 18</w:t>
      </w:r>
      <w:r w:rsidR="0002126A" w:rsidRPr="004E6578">
        <w:rPr>
          <w:vertAlign w:val="superscript"/>
        </w:rPr>
        <w:t>th</w:t>
      </w:r>
      <w:r w:rsidR="0002126A">
        <w:t xml:space="preserve"> </w:t>
      </w:r>
      <w:r w:rsidRPr="00D2778C">
        <w:t xml:space="preserve">century onwards than we do about earlier periods. This volume aims to remedy this. As we will see in the </w:t>
      </w:r>
      <w:r w:rsidRPr="00A21E99">
        <w:t>following</w:t>
      </w:r>
      <w:r w:rsidRPr="00D2778C">
        <w:t xml:space="preserve">, there </w:t>
      </w:r>
      <w:r w:rsidR="00A83BDE">
        <w:t>were</w:t>
      </w:r>
      <w:r w:rsidR="00A83BDE" w:rsidRPr="00D2778C">
        <w:t xml:space="preserve"> </w:t>
      </w:r>
      <w:r w:rsidRPr="00D2778C">
        <w:t xml:space="preserve">changes in word order, in the abstract </w:t>
      </w:r>
      <w:r w:rsidR="00A83BDE">
        <w:t xml:space="preserve">case </w:t>
      </w:r>
      <w:r w:rsidRPr="00D2778C">
        <w:t xml:space="preserve">system, in the distribution of adverbials, and so on, that </w:t>
      </w:r>
      <w:r w:rsidR="00A83BDE">
        <w:t>took</w:t>
      </w:r>
      <w:r w:rsidR="00A83BDE" w:rsidRPr="00D2778C">
        <w:t xml:space="preserve"> </w:t>
      </w:r>
      <w:r w:rsidRPr="00D2778C">
        <w:t xml:space="preserve">place in the Late Modern Swedish </w:t>
      </w:r>
      <w:r>
        <w:t>period</w:t>
      </w:r>
      <w:r w:rsidRPr="00D2778C">
        <w:t>, and</w:t>
      </w:r>
      <w:r w:rsidR="00A83BDE">
        <w:t xml:space="preserve"> there are</w:t>
      </w:r>
      <w:r w:rsidRPr="00D2778C">
        <w:t xml:space="preserve"> grammaticalization processes</w:t>
      </w:r>
      <w:r w:rsidR="00A83BDE">
        <w:t xml:space="preserve"> that</w:t>
      </w:r>
      <w:r w:rsidRPr="00D2778C">
        <w:t xml:space="preserve"> continue into the present day. Moreover, the Late Modern Swedish period is interesting for a number of reasons. This </w:t>
      </w:r>
      <w:r w:rsidR="00A83BDE">
        <w:t>was</w:t>
      </w:r>
      <w:r w:rsidR="00A83BDE" w:rsidRPr="00D2778C">
        <w:t xml:space="preserve"> </w:t>
      </w:r>
      <w:r w:rsidRPr="00D2778C">
        <w:t xml:space="preserve">when Swedish </w:t>
      </w:r>
      <w:r w:rsidR="00A83BDE">
        <w:t>was</w:t>
      </w:r>
      <w:r w:rsidR="00A83BDE" w:rsidRPr="00D2778C">
        <w:t xml:space="preserve"> </w:t>
      </w:r>
      <w:r w:rsidRPr="00D2778C">
        <w:t>established as a national standard language. New genres emerge</w:t>
      </w:r>
      <w:r w:rsidR="00A83BDE">
        <w:t>d</w:t>
      </w:r>
      <w:r w:rsidRPr="00D2778C">
        <w:t xml:space="preserve">, and the written language </w:t>
      </w:r>
      <w:r w:rsidR="00A83BDE">
        <w:t>became</w:t>
      </w:r>
      <w:r w:rsidR="00A83BDE" w:rsidRPr="00D2778C">
        <w:t xml:space="preserve"> </w:t>
      </w:r>
      <w:r w:rsidRPr="00D2778C">
        <w:t xml:space="preserve">more generally available to all speakers. We also sometimes find diverging developments in the different Mainland North Germanic languages, and some of the much-discussed differences between Danish, Norwegian and Swedish (e.g. in argument placement, passives, particles, </w:t>
      </w:r>
      <w:r>
        <w:t xml:space="preserve">and </w:t>
      </w:r>
      <w:r w:rsidRPr="00D2778C">
        <w:t xml:space="preserve">participle morphology) </w:t>
      </w:r>
      <w:r w:rsidR="00A83BDE">
        <w:t>were</w:t>
      </w:r>
      <w:r w:rsidR="00A83BDE" w:rsidRPr="00D2778C">
        <w:t xml:space="preserve"> </w:t>
      </w:r>
      <w:r w:rsidRPr="00D2778C">
        <w:t>established during this period. In addition, during the 19</w:t>
      </w:r>
      <w:r w:rsidRPr="00A857FD">
        <w:rPr>
          <w:vertAlign w:val="superscript"/>
        </w:rPr>
        <w:t>th</w:t>
      </w:r>
      <w:r w:rsidRPr="00D2778C">
        <w:t xml:space="preserve"> and 20</w:t>
      </w:r>
      <w:r w:rsidRPr="00A857FD">
        <w:rPr>
          <w:vertAlign w:val="superscript"/>
        </w:rPr>
        <w:t>th</w:t>
      </w:r>
      <w:r w:rsidRPr="00D2778C">
        <w:t xml:space="preserve"> centuries, the traditional dialects </w:t>
      </w:r>
      <w:r w:rsidR="00A83BDE">
        <w:t>underwent</w:t>
      </w:r>
      <w:r w:rsidR="00A83BDE" w:rsidRPr="00D2778C">
        <w:t xml:space="preserve"> </w:t>
      </w:r>
      <w:r w:rsidRPr="00D2778C">
        <w:t xml:space="preserve">more dramatic changes than ever. </w:t>
      </w:r>
    </w:p>
    <w:p w14:paraId="5CD34E51" w14:textId="731C24F6" w:rsidR="00F4775A" w:rsidRPr="00123A72" w:rsidRDefault="00F4775A" w:rsidP="00F4775A">
      <w:pPr>
        <w:pStyle w:val="siglbrd"/>
      </w:pPr>
      <w:r>
        <w:t>T</w:t>
      </w:r>
      <w:r w:rsidRPr="00123A72">
        <w:t>his anthology</w:t>
      </w:r>
      <w:r>
        <w:t xml:space="preserve"> contains</w:t>
      </w:r>
      <w:r w:rsidRPr="00123A72">
        <w:t xml:space="preserve"> a collection of papers that all discuss morphosyntactic change in Late Modern Swedish. Some of the articles aim </w:t>
      </w:r>
      <w:r w:rsidR="00A83BDE">
        <w:t>to complete</w:t>
      </w:r>
      <w:r w:rsidRPr="00123A72">
        <w:t xml:space="preserve"> our knowledge of previously </w:t>
      </w:r>
      <w:r w:rsidRPr="00123A72">
        <w:lastRenderedPageBreak/>
        <w:t>studied phenomena, addressing the last remnants of a medieval system (e.g. lexical case</w:t>
      </w:r>
      <w:r>
        <w:t xml:space="preserve"> or</w:t>
      </w:r>
      <w:r w:rsidRPr="00123A72">
        <w:t xml:space="preserve"> verbal agreement in archaic dialects). Others instead focus on changes that </w:t>
      </w:r>
      <w:r w:rsidR="00A83BDE">
        <w:t>began</w:t>
      </w:r>
      <w:r w:rsidR="00A83BDE" w:rsidRPr="00123A72">
        <w:t xml:space="preserve"> </w:t>
      </w:r>
      <w:r w:rsidRPr="00123A72">
        <w:t xml:space="preserve">in Early Modern Swedish or even later (e.g. the development of quantifiers). However, </w:t>
      </w:r>
      <w:r w:rsidR="00FC2468" w:rsidRPr="00FC2468">
        <w:t xml:space="preserve">the authors of both of these </w:t>
      </w:r>
      <w:r w:rsidR="00A83BDE">
        <w:t>sets</w:t>
      </w:r>
      <w:r w:rsidR="00A83BDE" w:rsidRPr="00FC2468">
        <w:t xml:space="preserve"> </w:t>
      </w:r>
      <w:r w:rsidR="00FC2468" w:rsidRPr="00FC2468">
        <w:t xml:space="preserve">of articles engage in the task of </w:t>
      </w:r>
      <w:r w:rsidRPr="00123A72">
        <w:t>analyzing linguistic development</w:t>
      </w:r>
      <w:r w:rsidR="00A83BDE">
        <w:t>s</w:t>
      </w:r>
      <w:r w:rsidRPr="00123A72">
        <w:t xml:space="preserve"> that </w:t>
      </w:r>
      <w:r w:rsidR="00A83BDE">
        <w:t>are</w:t>
      </w:r>
      <w:r w:rsidR="00A83BDE" w:rsidRPr="00123A72">
        <w:t xml:space="preserve"> </w:t>
      </w:r>
      <w:r w:rsidRPr="00123A72">
        <w:t>still ongoing, reflected in unstable and varying present-day usage.</w:t>
      </w:r>
      <w:r>
        <w:t xml:space="preserve"> The papers shed new light on both internal and external factors in language change; we will see effects of morphological change</w:t>
      </w:r>
      <w:r w:rsidR="00A83BDE">
        <w:t xml:space="preserve"> and</w:t>
      </w:r>
      <w:r>
        <w:t xml:space="preserve"> of standardization processes, as well as of</w:t>
      </w:r>
      <w:r w:rsidR="00202489">
        <w:t xml:space="preserve"> </w:t>
      </w:r>
      <w:r>
        <w:t>syntactic economy principles.</w:t>
      </w:r>
    </w:p>
    <w:p w14:paraId="31705657" w14:textId="29346221" w:rsidR="00F4775A" w:rsidRDefault="00F4775A" w:rsidP="00F4775A">
      <w:pPr>
        <w:pStyle w:val="siglbrd"/>
        <w:rPr>
          <w:lang w:val="en-US"/>
        </w:rPr>
      </w:pPr>
      <w:r>
        <w:t xml:space="preserve">In this introduction, we </w:t>
      </w:r>
      <w:r w:rsidR="009B51F9">
        <w:t xml:space="preserve">provide </w:t>
      </w:r>
      <w:r>
        <w:t>some background to the Late Modern Swedish period.</w:t>
      </w:r>
      <w:r w:rsidR="0002126A">
        <w:t xml:space="preserve"> The main aim is to set the stage for the papers in the volume, but</w:t>
      </w:r>
      <w:r>
        <w:t xml:space="preserve"> </w:t>
      </w:r>
      <w:r w:rsidR="0002126A">
        <w:t xml:space="preserve">since there is currently no accessible overview of Late Modern Swedish, we also </w:t>
      </w:r>
      <w:r w:rsidR="00F63E6C">
        <w:t xml:space="preserve">briefly </w:t>
      </w:r>
      <w:r w:rsidR="0002126A">
        <w:t xml:space="preserve">provide some details about </w:t>
      </w:r>
      <w:r w:rsidR="00F63E6C">
        <w:t>Late Modern Swedish grammar.</w:t>
      </w:r>
      <w:r w:rsidR="0002126A">
        <w:t xml:space="preserve"> </w:t>
      </w:r>
      <w:r>
        <w:t xml:space="preserve">Section 2 gives an overview of some of the external factors that are relevant for morphosyntactic change during the period. In </w:t>
      </w:r>
      <w:r w:rsidR="000B5910">
        <w:t>S</w:t>
      </w:r>
      <w:r>
        <w:t xml:space="preserve">ection 3, we present some central aspects of </w:t>
      </w:r>
      <w:r w:rsidRPr="00A21E99">
        <w:t>the</w:t>
      </w:r>
      <w:r>
        <w:t xml:space="preserve"> morphosyntax of Late Modern Swedish. Section 4 gives an overview of the papers in the volume. </w:t>
      </w:r>
    </w:p>
    <w:p w14:paraId="3DAD0413" w14:textId="77777777" w:rsidR="00F4775A" w:rsidRPr="00114B1A" w:rsidRDefault="00F4775A" w:rsidP="00F4775A">
      <w:pPr>
        <w:pStyle w:val="siglrubrik2"/>
      </w:pPr>
      <w:r w:rsidRPr="004472C5">
        <w:t>2.</w:t>
      </w:r>
      <w:r w:rsidRPr="00615E06">
        <w:t xml:space="preserve"> External factors in </w:t>
      </w:r>
      <w:r w:rsidRPr="00114B1A">
        <w:t xml:space="preserve">Late Modern Swedish </w:t>
      </w:r>
    </w:p>
    <w:p w14:paraId="318216C8" w14:textId="7787F979" w:rsidR="00F4775A" w:rsidRDefault="00F4775A" w:rsidP="00F4775A">
      <w:pPr>
        <w:pStyle w:val="siglbrdfrst"/>
      </w:pPr>
      <w:r>
        <w:t>As noted above, the outer prerequisites for Swedish change</w:t>
      </w:r>
      <w:r w:rsidR="000800D9">
        <w:t>d</w:t>
      </w:r>
      <w:r>
        <w:t xml:space="preserve"> in the Late Modern Swedish period. In this section we </w:t>
      </w:r>
      <w:r w:rsidR="00621E3C">
        <w:t>give an overview of</w:t>
      </w:r>
      <w:r>
        <w:t xml:space="preserve"> the external factors that </w:t>
      </w:r>
      <w:r w:rsidR="00A83BDE">
        <w:t xml:space="preserve">have </w:t>
      </w:r>
      <w:r>
        <w:t>affect</w:t>
      </w:r>
      <w:r w:rsidR="00A83BDE">
        <w:t>ed</w:t>
      </w:r>
      <w:r>
        <w:t xml:space="preserve"> the development of Swedish morphosyntax during the period. Section 2.1 is concerned with the standardization of Swedish. In </w:t>
      </w:r>
      <w:r w:rsidR="000B5910">
        <w:t>S</w:t>
      </w:r>
      <w:r>
        <w:t>ection 2.2, we briefly discuss the inter- and intra-individual variation that can be observed in the 18</w:t>
      </w:r>
      <w:r w:rsidRPr="00727DD2">
        <w:rPr>
          <w:vertAlign w:val="superscript"/>
        </w:rPr>
        <w:t>th</w:t>
      </w:r>
      <w:r>
        <w:t xml:space="preserve"> and 19</w:t>
      </w:r>
      <w:r w:rsidRPr="00727DD2">
        <w:rPr>
          <w:vertAlign w:val="superscript"/>
        </w:rPr>
        <w:t>th</w:t>
      </w:r>
      <w:r>
        <w:t xml:space="preserve"> centur</w:t>
      </w:r>
      <w:r w:rsidR="00A83BDE">
        <w:t>ies</w:t>
      </w:r>
      <w:r>
        <w:t xml:space="preserve">. Section 2.3 gives a short overview of the sources </w:t>
      </w:r>
      <w:r w:rsidR="00A83BDE">
        <w:t xml:space="preserve">on </w:t>
      </w:r>
      <w:r>
        <w:t xml:space="preserve">Late Modern Swedish, with particular focus on the available electronic corpora that are used by the authors in this volume. </w:t>
      </w:r>
    </w:p>
    <w:p w14:paraId="66B0D43D" w14:textId="6076DBFC" w:rsidR="00F4775A" w:rsidRPr="00114B1A" w:rsidRDefault="00F4775A" w:rsidP="00F4775A">
      <w:pPr>
        <w:pStyle w:val="Siglrubrik3"/>
      </w:pPr>
      <w:r w:rsidRPr="002D126D">
        <w:rPr>
          <w:lang w:val="en-US"/>
        </w:rPr>
        <w:t>2.</w:t>
      </w:r>
      <w:r>
        <w:rPr>
          <w:lang w:val="en-US"/>
        </w:rPr>
        <w:t>1</w:t>
      </w:r>
      <w:r w:rsidRPr="002D126D">
        <w:rPr>
          <w:lang w:val="en-US"/>
        </w:rPr>
        <w:t>. Standardi</w:t>
      </w:r>
      <w:r w:rsidR="00A83BDE">
        <w:rPr>
          <w:lang w:val="en-US"/>
        </w:rPr>
        <w:t>z</w:t>
      </w:r>
      <w:r w:rsidRPr="002D126D">
        <w:rPr>
          <w:lang w:val="en-US"/>
        </w:rPr>
        <w:t>ation and education</w:t>
      </w:r>
    </w:p>
    <w:p w14:paraId="28CB2358" w14:textId="5A41C914" w:rsidR="00F4775A" w:rsidRPr="00E178D9" w:rsidRDefault="00F4775A" w:rsidP="00F4775A">
      <w:pPr>
        <w:pStyle w:val="siglbrdfrst"/>
      </w:pPr>
      <w:r w:rsidRPr="00D01197">
        <w:t xml:space="preserve">As </w:t>
      </w:r>
      <w:r>
        <w:t xml:space="preserve">shown in </w:t>
      </w:r>
      <w:r w:rsidR="000B5910">
        <w:t>S</w:t>
      </w:r>
      <w:r>
        <w:t>ection 1</w:t>
      </w:r>
      <w:r w:rsidRPr="00E80477">
        <w:t xml:space="preserve">, there are </w:t>
      </w:r>
      <w:r>
        <w:t xml:space="preserve">Swedish </w:t>
      </w:r>
      <w:r w:rsidRPr="00D01197">
        <w:t>texts written with the Latin alphabet from the 13</w:t>
      </w:r>
      <w:r w:rsidRPr="00E178D9">
        <w:rPr>
          <w:vertAlign w:val="superscript"/>
        </w:rPr>
        <w:t>th</w:t>
      </w:r>
      <w:r w:rsidRPr="00E80477">
        <w:t xml:space="preserve"> century onwards. </w:t>
      </w:r>
      <w:r w:rsidRPr="00D01197">
        <w:t xml:space="preserve">However, the development of a standard language </w:t>
      </w:r>
      <w:r w:rsidR="000800D9" w:rsidRPr="00D01197">
        <w:t>c</w:t>
      </w:r>
      <w:r w:rsidR="000800D9">
        <w:t>ame</w:t>
      </w:r>
      <w:r w:rsidR="000800D9" w:rsidRPr="00D01197">
        <w:t xml:space="preserve"> </w:t>
      </w:r>
      <w:r w:rsidRPr="00D01197">
        <w:t>much later</w:t>
      </w:r>
      <w:r>
        <w:t xml:space="preserve"> (for a thorough description of this process, see</w:t>
      </w:r>
      <w:r w:rsidR="00A755FD">
        <w:fldChar w:fldCharType="begin"/>
      </w:r>
      <w:r w:rsidR="0054517A">
        <w:instrText xml:space="preserve"> ADDIN ZOTERO_ITEM CSL_CITATION {"citationID":"yq9cLCnA","properties":{"formattedCitation":"(Teleman 2002)","plainCitation":"(Teleman 2002)","dontUpdate":true,"noteIndex":0},"citationItems":[{"id":381,"uris":["http://zotero.org/users/local/qKZNvb6w/items/EZ3IA5DH"],"uri":["http://zotero.org/users/local/qKZNvb6w/items/EZ3IA5DH"],"itemData":{"id":381,"type":"book","title":"Ära rikedom och reda. Svensk språkvård och språkpolitik under äldre nyare tid [Glory, richness, and order. Swedish language planning and language politics during the Early Modern period]","publisher":"Norstedts Ordbok","publisher-place":"Stockholm","number-of-pages":"220","source":"Library of Congress ISBN","event-place":"Stockholm","ISBN":"978-91-7227-348-1","call-number":"PD5083 .T45 2003","title-short":"Ära, rikedom och reda","author":[{"family":"Teleman","given":"Ulf"}],"issued":{"date-parts":[["2002"]]}}}],"schema":"https://github.com/citation-style-language/schema/raw/master/csl-citation.json"} </w:instrText>
      </w:r>
      <w:r w:rsidR="00A755FD">
        <w:fldChar w:fldCharType="separate"/>
      </w:r>
      <w:r w:rsidR="00A755FD">
        <w:t xml:space="preserve"> </w:t>
      </w:r>
      <w:r w:rsidR="00A755FD" w:rsidRPr="00A755FD">
        <w:t>Teleman 2002)</w:t>
      </w:r>
      <w:r w:rsidR="00A755FD">
        <w:fldChar w:fldCharType="end"/>
      </w:r>
      <w:r w:rsidRPr="00D01197">
        <w:t xml:space="preserve">. It </w:t>
      </w:r>
      <w:r w:rsidR="000800D9">
        <w:t>wa</w:t>
      </w:r>
      <w:r w:rsidRPr="00D01197">
        <w:t>s not until the publication</w:t>
      </w:r>
      <w:r w:rsidRPr="00716F3D">
        <w:t xml:space="preserve"> of </w:t>
      </w:r>
      <w:r w:rsidRPr="00E178D9">
        <w:t xml:space="preserve">the New Testament in Swedish in </w:t>
      </w:r>
      <w:r w:rsidR="00A755FD">
        <w:fldChar w:fldCharType="begin"/>
      </w:r>
      <w:r w:rsidR="00A959D6">
        <w:instrText xml:space="preserve"> ADDIN ZOTERO_ITEM CSL_CITATION {"citationID":"85X6covV","properties":{"formattedCitation":"(1526)","plainCitation":"(1526)","dontUpdate":true,"noteIndex":0},"citationItems":[{"id":337,"uris":["http://zotero.org/users/local/qKZNvb6w/items/3JKP7WBN"],"uri":["http://zotero.org/users/local/qKZNvb6w/items/3JKP7WBN"],"itemData":{"id":337,"type":"book","title":"Thet nyia testamentit på swensko [The new testament in Swedish]","publisher-place":"Stockholm","event-place":"Stockholm","issued":{"date-parts":[["1526"]]}},"suppress-author":true}],"schema":"https://github.com/citation-style-language/schema/raw/master/csl-citation.json"} </w:instrText>
      </w:r>
      <w:r w:rsidR="00A755FD">
        <w:fldChar w:fldCharType="separate"/>
      </w:r>
      <w:r w:rsidR="00A755FD" w:rsidRPr="00A755FD">
        <w:t>1526</w:t>
      </w:r>
      <w:r w:rsidR="00A755FD">
        <w:fldChar w:fldCharType="end"/>
      </w:r>
      <w:r w:rsidR="00A755FD">
        <w:t xml:space="preserve"> </w:t>
      </w:r>
      <w:r w:rsidRPr="00E178D9">
        <w:t xml:space="preserve">and its natural continuation </w:t>
      </w:r>
      <w:r w:rsidR="00A83BDE">
        <w:t>with</w:t>
      </w:r>
      <w:r w:rsidR="00A83BDE" w:rsidRPr="00E178D9">
        <w:t xml:space="preserve"> </w:t>
      </w:r>
      <w:r w:rsidRPr="00E178D9">
        <w:t xml:space="preserve">the entire </w:t>
      </w:r>
      <w:r w:rsidR="00D134FA">
        <w:t>B</w:t>
      </w:r>
      <w:r w:rsidR="00D134FA" w:rsidRPr="00E178D9">
        <w:t xml:space="preserve">ible </w:t>
      </w:r>
      <w:r w:rsidRPr="00E178D9">
        <w:t xml:space="preserve">in </w:t>
      </w:r>
      <w:r w:rsidR="00A755FD">
        <w:fldChar w:fldCharType="begin"/>
      </w:r>
      <w:r w:rsidR="0054517A">
        <w:instrText xml:space="preserve"> ADDIN ZOTERO_ITEM CSL_CITATION {"citationID":"WHMNdMrX","properties":{"formattedCitation":"(1541)","plainCitation":"(1541)","dontUpdate":true,"noteIndex":0},"citationItems":[{"id":234,"uris":["http://zotero.org/users/local/qKZNvb6w/items/YSYJ2KGB"],"uri":["http://zotero.org/users/local/qKZNvb6w/items/YSYJ2KGB"],"itemData":{"id":234,"type":"book","title":"Biblia, thet är, all then Helgha Scrifft, på swensko [Biblia, that is, the entire holy scripture, in Swedish]","publisher-place":"Uppsala","event-place":"Uppsala","issued":{"date-parts":[["1541"]]}},"suppress-author":true}],"schema":"https://github.com/citation-style-language/schema/raw/master/csl-citation.json"} </w:instrText>
      </w:r>
      <w:r w:rsidR="00A755FD">
        <w:fldChar w:fldCharType="separate"/>
      </w:r>
      <w:r w:rsidR="00A755FD" w:rsidRPr="00A755FD">
        <w:t>1541</w:t>
      </w:r>
      <w:r w:rsidR="00A755FD">
        <w:fldChar w:fldCharType="end"/>
      </w:r>
      <w:r w:rsidRPr="00E178D9">
        <w:t xml:space="preserve">, that one </w:t>
      </w:r>
      <w:r>
        <w:t>uniform</w:t>
      </w:r>
      <w:r w:rsidRPr="00E178D9">
        <w:t xml:space="preserve"> way of writing Swedish reache</w:t>
      </w:r>
      <w:r w:rsidR="000800D9">
        <w:t>d</w:t>
      </w:r>
      <w:r w:rsidRPr="00E178D9">
        <w:t xml:space="preserve"> all the parishes of the realm. </w:t>
      </w:r>
      <w:r w:rsidRPr="00F133B7">
        <w:t>Spreading</w:t>
      </w:r>
      <w:r w:rsidRPr="00E178D9">
        <w:t xml:space="preserve"> the </w:t>
      </w:r>
      <w:r w:rsidR="00D134FA">
        <w:t>B</w:t>
      </w:r>
      <w:r w:rsidR="00D134FA" w:rsidRPr="00E178D9">
        <w:t xml:space="preserve">ible </w:t>
      </w:r>
      <w:r w:rsidRPr="00E178D9">
        <w:t>in Swedish by employing the Gutenbergian printing technique was an important item on the agenda of the centralized Swedish state</w:t>
      </w:r>
      <w:r>
        <w:t xml:space="preserve">, which </w:t>
      </w:r>
      <w:r w:rsidR="00A83BDE" w:rsidRPr="00A857FD">
        <w:t>began to be implemented at</w:t>
      </w:r>
      <w:r w:rsidR="00A83BDE">
        <w:t xml:space="preserve"> </w:t>
      </w:r>
      <w:r w:rsidRPr="00D01197">
        <w:t xml:space="preserve">the beginning </w:t>
      </w:r>
      <w:r w:rsidRPr="00D01197">
        <w:lastRenderedPageBreak/>
        <w:t>of the 16</w:t>
      </w:r>
      <w:r w:rsidRPr="00E178D9">
        <w:rPr>
          <w:vertAlign w:val="superscript"/>
        </w:rPr>
        <w:t>th</w:t>
      </w:r>
      <w:r w:rsidRPr="00E80477">
        <w:t xml:space="preserve"> century</w:t>
      </w:r>
      <w:r w:rsidRPr="00D01197">
        <w:t xml:space="preserve">. In </w:t>
      </w:r>
      <w:r>
        <w:t xml:space="preserve">order to </w:t>
      </w:r>
      <w:r w:rsidRPr="00D01197">
        <w:t>consolidat</w:t>
      </w:r>
      <w:r>
        <w:t>e the emerging</w:t>
      </w:r>
      <w:r w:rsidRPr="00D01197">
        <w:t xml:space="preserve"> nation state</w:t>
      </w:r>
      <w:r>
        <w:t>,</w:t>
      </w:r>
      <w:r w:rsidRPr="00D01197">
        <w:t xml:space="preserve"> clearly distinguishing </w:t>
      </w:r>
      <w:r w:rsidRPr="00716F3D">
        <w:t xml:space="preserve">it from other similar </w:t>
      </w:r>
      <w:r w:rsidRPr="00E178D9">
        <w:t xml:space="preserve">states (in particular </w:t>
      </w:r>
      <w:r w:rsidR="00A83BDE">
        <w:t xml:space="preserve">from </w:t>
      </w:r>
      <w:r w:rsidRPr="00E178D9">
        <w:t xml:space="preserve">Denmark, with which Sweden had been in </w:t>
      </w:r>
      <w:r>
        <w:t xml:space="preserve">a </w:t>
      </w:r>
      <w:r w:rsidRPr="00E178D9">
        <w:t>union since the late 14</w:t>
      </w:r>
      <w:r w:rsidRPr="00E178D9">
        <w:rPr>
          <w:vertAlign w:val="superscript"/>
        </w:rPr>
        <w:t>th</w:t>
      </w:r>
      <w:r w:rsidRPr="00D01197">
        <w:t xml:space="preserve"> century), the </w:t>
      </w:r>
      <w:r w:rsidRPr="00716F3D">
        <w:t>governing elite (with King Gustav Vasa</w:t>
      </w:r>
      <w:r w:rsidRPr="00E178D9">
        <w:t xml:space="preserve"> in the lead) resorted to both practical and spiritual means. In a way, the new </w:t>
      </w:r>
      <w:r w:rsidR="00D134FA">
        <w:t>B</w:t>
      </w:r>
      <w:r w:rsidRPr="00E178D9">
        <w:t>ible embodied both strategies. By adopting the reformed religion, the state gained full control of the church, which had to cut its ties to Rome, including all its institutions and, not least, its long-established presence in all local communities</w:t>
      </w:r>
      <w:r>
        <w:t>: men of the church now answered to the king in Stockholm, not to the pope in Rome</w:t>
      </w:r>
      <w:r w:rsidRPr="00E178D9">
        <w:t xml:space="preserve">. </w:t>
      </w:r>
      <w:r w:rsidR="009B51F9">
        <w:t>Of course, t</w:t>
      </w:r>
      <w:r w:rsidRPr="00E178D9">
        <w:t xml:space="preserve">he primary objectives of the state when distributing a printed </w:t>
      </w:r>
      <w:r w:rsidR="00D134FA">
        <w:t>B</w:t>
      </w:r>
      <w:r w:rsidR="00D134FA" w:rsidRPr="00E178D9">
        <w:t xml:space="preserve">ible </w:t>
      </w:r>
      <w:r w:rsidRPr="00E178D9">
        <w:t xml:space="preserve">were </w:t>
      </w:r>
      <w:r>
        <w:t>not</w:t>
      </w:r>
      <w:r w:rsidRPr="00E178D9">
        <w:t xml:space="preserve"> linguistic – the point was rather to execute and demonstrate the power of a new and centralized Sweden</w:t>
      </w:r>
      <w:r w:rsidR="009B602F">
        <w:t xml:space="preserve"> (see </w:t>
      </w:r>
      <w:r w:rsidR="00A755FD">
        <w:fldChar w:fldCharType="begin"/>
      </w:r>
      <w:r w:rsidR="00A959D6">
        <w:instrText xml:space="preserve"> ADDIN ZOTERO_ITEM CSL_CITATION {"citationID":"WWmhHSEg","properties":{"formattedCitation":"(Kouri 1994)","plainCitation":"(Kouri 1994)","dontUpdate":true,"noteIndex":0},"citationItems":[{"id":306,"uris":["http://zotero.org/users/local/qKZNvb6w/items/U8GYUBWB"],"uri":["http://zotero.org/users/local/qKZNvb6w/items/U8GYUBWB"],"itemData":{"id":306,"type":"chapter","title":"The reformation in Sweden and Finland","container-title":"The Cambridge History of Scandinavia","publisher":"Cambridge University Press","publisher-place":"Cambridge","page":"60-88","edition":"1","source":"DOI.org (Crossref)","event-place":"Cambridge","URL":"https://www.cambridge.org/core/product/identifier/9781139031639%23CT-bp-5/type/book_part","ISBN":"978-1-139-03163-9","note":"DOI: 10.1017/CHO9781139031639.008","editor":[{"family":"Kouri","given":"E. I."},{"family":"Olesen","given":"Jens E."}],"author":[{"family":"Kouri","given":"E. I."}],"issued":{"date-parts":[["1994"]]},"accessed":{"date-parts":[["2021",3,8]]}}}],"schema":"https://github.com/citation-style-language/schema/raw/master/csl-citation.json"} </w:instrText>
      </w:r>
      <w:r w:rsidR="00A755FD">
        <w:fldChar w:fldCharType="separate"/>
      </w:r>
      <w:r w:rsidR="00A755FD" w:rsidRPr="00A755FD">
        <w:t>Kouri 1994</w:t>
      </w:r>
      <w:r w:rsidR="00A755FD">
        <w:fldChar w:fldCharType="end"/>
      </w:r>
      <w:r w:rsidR="000C6D34">
        <w:t xml:space="preserve"> </w:t>
      </w:r>
      <w:r w:rsidR="009B602F">
        <w:t>for discussion)</w:t>
      </w:r>
      <w:r w:rsidRPr="00E178D9">
        <w:t xml:space="preserve">. Nevertheless, the linguistic consequences for the written language were immense </w:t>
      </w:r>
      <w:r w:rsidR="00A755FD">
        <w:fldChar w:fldCharType="begin"/>
      </w:r>
      <w:r w:rsidR="00A755FD">
        <w:instrText xml:space="preserve"> ADDIN ZOTERO_ITEM CSL_CITATION {"citationID":"hB1WvQKQ","properties":{"formattedCitation":"(St\\uc0\\u229{}hle 1970)","plainCitation":"(Ståhle 1970)","noteIndex":0},"citationItems":[{"id":375,"uris":["http://zotero.org/users/local/qKZNvb6w/items/584D8M2K"],"uri":["http://zotero.org/users/local/qKZNvb6w/items/584D8M2K"],"itemData":{"id":375,"type":"book","title":"Svenskt bibelspråk från 1500-tal till 1900-tal [Swedish biblical language from the 16th to the 20th century]","publisher":"Läromedelsförlaget","publisher-place":"Stockholm","event-place":"Stockholm","author":[{"family":"Ståhle","given":"Carl Ivar"}],"issued":{"date-parts":[["1970"]]}}}],"schema":"https://github.com/citation-style-language/schema/raw/master/csl-citation.json"} </w:instrText>
      </w:r>
      <w:r w:rsidR="00A755FD">
        <w:fldChar w:fldCharType="separate"/>
      </w:r>
      <w:r w:rsidR="00A755FD" w:rsidRPr="00A755FD">
        <w:t>(Ståhle 1970)</w:t>
      </w:r>
      <w:r w:rsidR="00A755FD">
        <w:fldChar w:fldCharType="end"/>
      </w:r>
      <w:r>
        <w:t>.</w:t>
      </w:r>
      <w:r w:rsidRPr="00E178D9">
        <w:t xml:space="preserve"> </w:t>
      </w:r>
    </w:p>
    <w:p w14:paraId="1417B220" w14:textId="27D4089B" w:rsidR="00F4775A" w:rsidRPr="00716F3D" w:rsidRDefault="00F4775A" w:rsidP="00F4775A">
      <w:pPr>
        <w:pStyle w:val="siglbrd"/>
      </w:pPr>
      <w:r w:rsidRPr="00E178D9">
        <w:t>As late as the early 18</w:t>
      </w:r>
      <w:r w:rsidRPr="00E178D9">
        <w:rPr>
          <w:vertAlign w:val="superscript"/>
        </w:rPr>
        <w:t>th</w:t>
      </w:r>
      <w:r w:rsidRPr="00E80477">
        <w:t xml:space="preserve"> century</w:t>
      </w:r>
      <w:r w:rsidRPr="00D01197">
        <w:t xml:space="preserve">, the </w:t>
      </w:r>
      <w:r w:rsidR="00D134FA">
        <w:t>B</w:t>
      </w:r>
      <w:r w:rsidRPr="00D01197">
        <w:t xml:space="preserve">ible of 1541 was still the most relevant </w:t>
      </w:r>
      <w:r w:rsidRPr="00716F3D">
        <w:t>prototype</w:t>
      </w:r>
      <w:r w:rsidRPr="00E178D9">
        <w:t xml:space="preserve"> for written Swedish. </w:t>
      </w:r>
      <w:r>
        <w:t>T</w:t>
      </w:r>
      <w:r w:rsidRPr="00E178D9">
        <w:t xml:space="preserve">here </w:t>
      </w:r>
      <w:r>
        <w:t xml:space="preserve">had been </w:t>
      </w:r>
      <w:r w:rsidRPr="00E178D9">
        <w:t xml:space="preserve">new editions of the </w:t>
      </w:r>
      <w:r w:rsidR="00D134FA">
        <w:t>B</w:t>
      </w:r>
      <w:r w:rsidR="00D134FA" w:rsidRPr="00E178D9">
        <w:t xml:space="preserve">ible </w:t>
      </w:r>
      <w:r>
        <w:t>issued</w:t>
      </w:r>
      <w:r w:rsidRPr="00E178D9" w:rsidDel="00EB310D">
        <w:t xml:space="preserve"> </w:t>
      </w:r>
      <w:r w:rsidRPr="00E178D9">
        <w:t xml:space="preserve">both in </w:t>
      </w:r>
      <w:r w:rsidR="00FB2628">
        <w:fldChar w:fldCharType="begin"/>
      </w:r>
      <w:r w:rsidR="0054517A">
        <w:instrText xml:space="preserve"> ADDIN ZOTERO_ITEM CSL_CITATION {"citationID":"TS2cMmqB","properties":{"formattedCitation":"(1618)","plainCitation":"(1618)","dontUpdate":true,"noteIndex":0},"citationItems":[{"id":235,"uris":["http://zotero.org/users/local/qKZNvb6w/items/G2D3CB33"],"uri":["http://zotero.org/users/local/qKZNvb6w/items/G2D3CB33"],"itemData":{"id":235,"type":"book","title":"Biblia thet är: all then helgha scrifft, på swensko [Biblia that is: the entire holy scripture, in Swedish]","publisher-place":"Stockholm","event-place":"Stockholm","issued":{"date-parts":[["1618"]]}},"suppress-author":true}],"schema":"https://github.com/citation-style-language/schema/raw/master/csl-citation.json"} </w:instrText>
      </w:r>
      <w:r w:rsidR="00FB2628">
        <w:fldChar w:fldCharType="separate"/>
      </w:r>
      <w:r w:rsidR="00FB2628" w:rsidRPr="00FB2628">
        <w:t>1618</w:t>
      </w:r>
      <w:r w:rsidR="00FB2628">
        <w:fldChar w:fldCharType="end"/>
      </w:r>
      <w:r w:rsidR="00FB2628">
        <w:t xml:space="preserve"> </w:t>
      </w:r>
      <w:r w:rsidRPr="00E178D9">
        <w:t xml:space="preserve">and </w:t>
      </w:r>
      <w:r>
        <w:t xml:space="preserve">in </w:t>
      </w:r>
      <w:r w:rsidR="00FB2628">
        <w:fldChar w:fldCharType="begin"/>
      </w:r>
      <w:r w:rsidR="0054517A">
        <w:instrText xml:space="preserve"> ADDIN ZOTERO_ITEM CSL_CITATION {"citationID":"iKnvRqD3","properties":{"formattedCitation":"(1703)","plainCitation":"(1703)","dontUpdate":true,"noteIndex":0},"citationItems":[{"id":236,"uris":["http://zotero.org/users/local/qKZNvb6w/items/CCW6BL8X"],"uri":["http://zotero.org/users/local/qKZNvb6w/items/CCW6BL8X"],"itemData":{"id":236,"type":"book","title":"Biblia, thet är all then heliga skrift på swensko [Biblia, that is the entire holy scripture in Swedish]","publisher-place":"Stockholm","event-place":"Stockholm","issued":{"date-parts":[["1703"]]}},"suppress-author":true}],"schema":"https://github.com/citation-style-language/schema/raw/master/csl-citation.json"} </w:instrText>
      </w:r>
      <w:r w:rsidR="00FB2628">
        <w:fldChar w:fldCharType="separate"/>
      </w:r>
      <w:r w:rsidR="00FB2628" w:rsidRPr="00FB2628">
        <w:t>1703</w:t>
      </w:r>
      <w:r w:rsidR="00FB2628">
        <w:fldChar w:fldCharType="end"/>
      </w:r>
      <w:r w:rsidRPr="00E178D9">
        <w:t xml:space="preserve">, but the form of the original was kept more or less intact, with only </w:t>
      </w:r>
      <w:r w:rsidR="00961B0F">
        <w:t>minimal</w:t>
      </w:r>
      <w:r w:rsidRPr="00E178D9">
        <w:t xml:space="preserve"> revisions (see </w:t>
      </w:r>
      <w:r w:rsidR="00FB2628">
        <w:fldChar w:fldCharType="begin"/>
      </w:r>
      <w:r w:rsidR="00BC344C">
        <w:instrText xml:space="preserve"> ADDIN ZOTERO_ITEM CSL_CITATION {"citationID":"3ObbDerz","properties":{"formattedCitation":"(Platzack 2005)","plainCitation":"(Platzack 2005)","dontUpdate":true,"noteIndex":0},"citationItems":[{"id":348,"uris":["http://zotero.org/users/local/qKZNvb6w/items/GBVSQDNE"],"uri":["http://zotero.org/users/local/qKZNvb6w/items/GBVSQDNE"],"itemData":{"id":348,"type":"chapter","title":"Karl XII:s bibel 1703 och svenska språket [Karl the XII’s Bible of 1703 and the Swedish language]","container-title":"Den gamla översättningen: Karl XII:s bibel och dess receptionshistoria: föredrag vid en konferens i Lund den 21-25 februari 2003 anordnad av Kungl. Humanistiska Vetenskapssamfundet i Lund","collection-title":"Acta Regiae Societatis Humaniorum Litterarum Lundensis ; Skrifter utgivna av Kungl. Humanistiska Vetenskapssamfundet i Lund","collection-number":"84 =","publisher":"Almqvist &amp; Wiksell Intl","publisher-place":"Stockholm","page":"285-307","source":"Library of Congress ISBN","event-place":"Stockholm","ISBN":"978-91-22-02127-8","call-number":"BS303 .G36 2005","editor":[{"family":"Larsson","given":"Tord"},{"family":"Olsson","given":"Birger"},{"family":"Kungl. Humanistiska vetenskapssamfundet i Lund","given":""}],"author":[{"family":"Platzack","given":"Christer"}],"issued":{"date-parts":[["2005"]]}}}],"schema":"https://github.com/citation-style-language/schema/raw/master/csl-citation.json"} </w:instrText>
      </w:r>
      <w:r w:rsidR="00FB2628">
        <w:fldChar w:fldCharType="separate"/>
      </w:r>
      <w:r w:rsidR="00FB2628" w:rsidRPr="00FB2628">
        <w:t>Platzack 2005)</w:t>
      </w:r>
      <w:r w:rsidR="00FB2628">
        <w:fldChar w:fldCharType="end"/>
      </w:r>
      <w:r w:rsidRPr="00E178D9">
        <w:t xml:space="preserve">. By contrast, the state took quite radical measures in the domain of civil law towards the end of the EMS period, resulting in a new, albeit linguistically quite archaic </w:t>
      </w:r>
      <w:r w:rsidR="00FB2628">
        <w:fldChar w:fldCharType="begin"/>
      </w:r>
      <w:r w:rsidR="00A959D6">
        <w:instrText xml:space="preserve"> ADDIN ZOTERO_ITEM CSL_CITATION {"citationID":"jNMbNJ3O","properties":{"formattedCitation":"(Wess\\uc0\\u233{}n 1965)","plainCitation":"(Wessén 1965)","noteIndex":0},"citationItems":[{"id":393,"uris":["http://zotero.org/users/local/qKZNvb6w/items/TC3TUACB"],"uri":["http://zotero.org/users/local/qKZNvb6w/items/TC3TUACB"],"itemData":{"id":393,"type":"book","title":"Svenskt lagspråk [The language of Swedish laws]","publisher":"Gleerups","publisher-place":"Lund","event-place":"Lund","author":[{"family":"Wessén","given":"Elias"}],"issued":{"date-parts":[["1965"]]}}}],"schema":"https://github.com/citation-style-language/schema/raw/master/csl-citation.json"} </w:instrText>
      </w:r>
      <w:r w:rsidR="00FB2628">
        <w:fldChar w:fldCharType="separate"/>
      </w:r>
      <w:r w:rsidR="00FB2628" w:rsidRPr="00FB2628">
        <w:t>(Wessén 1965)</w:t>
      </w:r>
      <w:r w:rsidR="00FB2628">
        <w:fldChar w:fldCharType="end"/>
      </w:r>
      <w:r w:rsidRPr="00E178D9">
        <w:t xml:space="preserve"> code of law for the nation</w:t>
      </w:r>
      <w:r w:rsidR="00961B0F">
        <w:t xml:space="preserve"> –</w:t>
      </w:r>
      <w:r w:rsidRPr="00E178D9">
        <w:t xml:space="preserve"> </w:t>
      </w:r>
      <w:r w:rsidRPr="009C5BB3">
        <w:rPr>
          <w:i/>
        </w:rPr>
        <w:t>Sveriges Rikes lag</w:t>
      </w:r>
      <w:r>
        <w:t>, ‘the law of the kingdom of Sweden’</w:t>
      </w:r>
      <w:r w:rsidRPr="00D01197">
        <w:t xml:space="preserve"> </w:t>
      </w:r>
      <w:r w:rsidR="00961B0F">
        <w:t xml:space="preserve">– </w:t>
      </w:r>
      <w:r w:rsidRPr="00D01197">
        <w:t xml:space="preserve">from </w:t>
      </w:r>
      <w:r w:rsidR="00FB2628">
        <w:fldChar w:fldCharType="begin"/>
      </w:r>
      <w:r w:rsidR="00A959D6">
        <w:instrText xml:space="preserve"> ADDIN ZOTERO_ITEM CSL_CITATION {"citationID":"BlxmcnRE","properties":{"formattedCitation":"(1736)","plainCitation":"(1736)","dontUpdate":true,"noteIndex":0},"citationItems":[{"id":380,"uris":["http://zotero.org/users/local/qKZNvb6w/items/22G8UTLT"],"uri":["http://zotero.org/users/local/qKZNvb6w/items/22G8UTLT"],"itemData":{"id":380,"type":"book","title":"Sweriges rikes lag, gillad och antagen på riksdagen åhr 1734 [The law of the kingdom of Sweden, approved and passed in parliament in the year of 1734]","publisher-place":"Stockholm","event-place":"Stockholm","issued":{"date-parts":[["1736"]]}},"suppress-author":true}],"schema":"https://github.com/citation-style-language/schema/raw/master/csl-citation.json"} </w:instrText>
      </w:r>
      <w:r w:rsidR="00FB2628">
        <w:fldChar w:fldCharType="separate"/>
      </w:r>
      <w:r w:rsidR="00FB2628" w:rsidRPr="00FB2628">
        <w:t>173</w:t>
      </w:r>
      <w:r w:rsidR="00FB2628">
        <w:fldChar w:fldCharType="end"/>
      </w:r>
      <w:r w:rsidR="00F2032C">
        <w:t>4</w:t>
      </w:r>
      <w:r>
        <w:t>, which is still in effect in parts.</w:t>
      </w:r>
      <w:r w:rsidRPr="00D01197">
        <w:t xml:space="preserve"> However, neither law nor </w:t>
      </w:r>
      <w:r w:rsidR="00D134FA">
        <w:t>B</w:t>
      </w:r>
      <w:r w:rsidR="00D134FA" w:rsidRPr="00D01197">
        <w:t xml:space="preserve">ible </w:t>
      </w:r>
      <w:r w:rsidRPr="00D01197">
        <w:t xml:space="preserve">came to play any significant </w:t>
      </w:r>
      <w:r w:rsidRPr="00716F3D">
        <w:t xml:space="preserve">role in the shaping of </w:t>
      </w:r>
      <w:r w:rsidRPr="00E178D9">
        <w:t>the written standard during the 18</w:t>
      </w:r>
      <w:r w:rsidRPr="00E178D9">
        <w:rPr>
          <w:vertAlign w:val="superscript"/>
        </w:rPr>
        <w:t>th</w:t>
      </w:r>
      <w:r w:rsidRPr="00E80477">
        <w:t xml:space="preserve"> century. Instead, new genres</w:t>
      </w:r>
      <w:r w:rsidRPr="00D01197">
        <w:t xml:space="preserve"> </w:t>
      </w:r>
      <w:r w:rsidRPr="00A857FD">
        <w:t xml:space="preserve">that </w:t>
      </w:r>
      <w:r w:rsidR="00A857FD">
        <w:t>emerged through</w:t>
      </w:r>
      <w:r w:rsidRPr="00D01197">
        <w:t xml:space="preserve"> </w:t>
      </w:r>
      <w:r w:rsidR="00A857FD">
        <w:t xml:space="preserve">the </w:t>
      </w:r>
      <w:r w:rsidR="00961B0F">
        <w:t>A</w:t>
      </w:r>
      <w:r w:rsidRPr="00D01197">
        <w:t xml:space="preserve">ge of </w:t>
      </w:r>
      <w:r w:rsidR="00961B0F">
        <w:t>E</w:t>
      </w:r>
      <w:r w:rsidRPr="00D01197">
        <w:t xml:space="preserve">nlightenment </w:t>
      </w:r>
      <w:r w:rsidR="00554F99">
        <w:t>arose</w:t>
      </w:r>
      <w:r w:rsidRPr="00D01197">
        <w:t xml:space="preserve"> as </w:t>
      </w:r>
      <w:r w:rsidRPr="00716F3D">
        <w:t xml:space="preserve">preferred models for </w:t>
      </w:r>
      <w:r w:rsidR="009821BE">
        <w:t>S</w:t>
      </w:r>
      <w:r w:rsidRPr="00716F3D">
        <w:t xml:space="preserve">tandard Swedish. </w:t>
      </w:r>
      <w:r w:rsidRPr="00E178D9">
        <w:t xml:space="preserve">Although this new and secular standard was eventually codified in dictionaries (e.g. Sahlstedt’s </w:t>
      </w:r>
      <w:r w:rsidRPr="00F866E8">
        <w:rPr>
          <w:i/>
        </w:rPr>
        <w:t>Swensk Ordbok</w:t>
      </w:r>
      <w:r>
        <w:t xml:space="preserve">, ‘Swedish Dictionary’, from </w:t>
      </w:r>
      <w:r w:rsidR="00F2032C">
        <w:fldChar w:fldCharType="begin"/>
      </w:r>
      <w:r w:rsidR="0054517A">
        <w:instrText xml:space="preserve"> ADDIN ZOTERO_ITEM CSL_CITATION {"citationID":"Gx2O33Tc","properties":{"formattedCitation":"(1773)","plainCitation":"(1773)","dontUpdate":true,"noteIndex":0},"citationItems":[{"id":360,"uris":["http://zotero.org/users/local/qKZNvb6w/items/9YCU4DMS"],"uri":["http://zotero.org/users/local/qKZNvb6w/items/9YCU4DMS"],"itemData":{"id":360,"type":"book","title":"Swensk Ordbok [Swedish dictionary]","publisher-place":"Stockholm","event-place":"Stockholm","author":[{"family":"Sahlstedt","given":"Abraham"}],"issued":{"date-parts":[["1773"]]}},"suppress-author":true}],"schema":"https://github.com/citation-style-language/schema/raw/master/csl-citation.json"} </w:instrText>
      </w:r>
      <w:r w:rsidR="00F2032C">
        <w:fldChar w:fldCharType="separate"/>
      </w:r>
      <w:r w:rsidR="00F2032C" w:rsidRPr="00F2032C">
        <w:t>1773</w:t>
      </w:r>
      <w:r w:rsidR="00F2032C">
        <w:fldChar w:fldCharType="end"/>
      </w:r>
      <w:r w:rsidRPr="00E178D9">
        <w:t xml:space="preserve">) and normative pamphlets (e.g. Leopold’s </w:t>
      </w:r>
      <w:r w:rsidRPr="00F866E8">
        <w:rPr>
          <w:i/>
        </w:rPr>
        <w:t>Afhandling om svenska stafsättet</w:t>
      </w:r>
      <w:r>
        <w:t>, ‘Treatment of the Swedish orthography’,</w:t>
      </w:r>
      <w:r w:rsidRPr="00E178D9">
        <w:t xml:space="preserve"> from </w:t>
      </w:r>
      <w:r w:rsidR="00F2032C">
        <w:fldChar w:fldCharType="begin"/>
      </w:r>
      <w:r w:rsidR="0054517A">
        <w:instrText xml:space="preserve"> ADDIN ZOTERO_ITEM CSL_CITATION {"citationID":"XGVQLHuK","properties":{"formattedCitation":"(1801)","plainCitation":"(1801)","dontUpdate":true,"noteIndex":0},"citationItems":[{"id":320,"uris":["http://zotero.org/users/local/qKZNvb6w/items/Q2LTJC23"],"uri":["http://zotero.org/users/local/qKZNvb6w/items/Q2LTJC23"],"itemData":{"id":320,"type":"book","title":"Afhandling om svenska stafsättet [Treatment of the Swedish orthography].","collection-title":"Svenska Akademiens handlingar från år 1796","collection-number":"Första delen","publisher-place":"Stockholm","event-place":"Stockholm","author":[{"family":"Leopold","given":"Carl Gustaf","dropping-particle":"af"}],"issued":{"date-parts":[["1801"]]}},"suppress-author":true}],"schema":"https://github.com/citation-style-language/schema/raw/master/csl-citation.json"} </w:instrText>
      </w:r>
      <w:r w:rsidR="00F2032C">
        <w:fldChar w:fldCharType="separate"/>
      </w:r>
      <w:r w:rsidR="00F2032C" w:rsidRPr="00F2032C">
        <w:t>1801</w:t>
      </w:r>
      <w:r w:rsidR="00F2032C">
        <w:fldChar w:fldCharType="end"/>
      </w:r>
      <w:r w:rsidRPr="00E178D9">
        <w:t xml:space="preserve">), it was through the distribution of new texts that the modern way of writing Swedish reached a wider audience. Consequently, </w:t>
      </w:r>
      <w:r w:rsidR="00961B0F">
        <w:t xml:space="preserve">the </w:t>
      </w:r>
      <w:r w:rsidRPr="00E178D9">
        <w:t xml:space="preserve">productive publishers of the time had </w:t>
      </w:r>
      <w:r>
        <w:t>a massive</w:t>
      </w:r>
      <w:r w:rsidRPr="00D01197">
        <w:t xml:space="preserve"> impact on the spread of linguistic norm</w:t>
      </w:r>
      <w:r w:rsidR="00961B0F">
        <w:t>s</w:t>
      </w:r>
      <w:r w:rsidRPr="00D01197">
        <w:t xml:space="preserve">; one of the most prominent was Lars Salvius, whose efforts are described at length </w:t>
      </w:r>
      <w:r w:rsidRPr="00716F3D">
        <w:t xml:space="preserve">by Santesson </w:t>
      </w:r>
      <w:r w:rsidR="00F2032C">
        <w:fldChar w:fldCharType="begin"/>
      </w:r>
      <w:r w:rsidR="00A959D6">
        <w:instrText xml:space="preserve"> ADDIN ZOTERO_ITEM CSL_CITATION {"citationID":"46JNcVVb","properties":{"formattedCitation":"(1986)","plainCitation":"(1986)","noteIndex":0},"citationItems":[{"id":364,"uris":["http://zotero.org/users/local/qKZNvb6w/items/XYERFTRV"],"uri":["http://zotero.org/users/local/qKZNvb6w/items/XYERFTRV"],"itemData":{"id":364,"type":"book","title":"Tryckt hos Salvius [Printed by Salvius]","collection-title":"Lundastudier i nordisk språkvetenskap Serie A","collection-number":"37","publisher":"Lund University Press","publisher-place":"Lund","number-of-pages":"313","source":"Gemeinsamer Bibliotheksverbund ISBN","event-place":"Lund","ISBN":"978-91-7966-000-0","note":"OCLC: 230957976","title-short":"Tryckt hos Salvius","author":[{"family":"Santesson","given":"Lillemor"}],"issued":{"date-parts":[["1986"]]}},"suppress-author":true}],"schema":"https://github.com/citation-style-language/schema/raw/master/csl-citation.json"} </w:instrText>
      </w:r>
      <w:r w:rsidR="00F2032C">
        <w:fldChar w:fldCharType="separate"/>
      </w:r>
      <w:r w:rsidR="00F2032C" w:rsidRPr="00F2032C">
        <w:t>(1986)</w:t>
      </w:r>
      <w:r w:rsidR="00F2032C">
        <w:fldChar w:fldCharType="end"/>
      </w:r>
      <w:r w:rsidRPr="00716F3D">
        <w:t>.</w:t>
      </w:r>
    </w:p>
    <w:p w14:paraId="6C193037" w14:textId="738D10B3" w:rsidR="00F4775A" w:rsidRPr="00D01197" w:rsidRDefault="00F4775A" w:rsidP="00F4775A">
      <w:pPr>
        <w:pStyle w:val="siglbrd"/>
      </w:pPr>
      <w:r w:rsidRPr="00E178D9">
        <w:t xml:space="preserve">Exactly how many </w:t>
      </w:r>
      <w:r>
        <w:t>people had direct access to</w:t>
      </w:r>
      <w:r w:rsidRPr="00E178D9">
        <w:t xml:space="preserve"> written text</w:t>
      </w:r>
      <w:r w:rsidR="00961B0F">
        <w:t>s</w:t>
      </w:r>
      <w:r w:rsidRPr="00E178D9">
        <w:t xml:space="preserve"> during the </w:t>
      </w:r>
      <w:r>
        <w:t>Late Modern period</w:t>
      </w:r>
      <w:r w:rsidRPr="00E178D9">
        <w:t xml:space="preserve"> is hard to say. Although text consumption </w:t>
      </w:r>
      <w:r w:rsidR="00961B0F">
        <w:t>certainly</w:t>
      </w:r>
      <w:r w:rsidR="00961B0F" w:rsidRPr="00E178D9">
        <w:t xml:space="preserve"> </w:t>
      </w:r>
      <w:r w:rsidRPr="00E178D9">
        <w:t>increased during the 18</w:t>
      </w:r>
      <w:r w:rsidRPr="00E178D9">
        <w:rPr>
          <w:vertAlign w:val="superscript"/>
        </w:rPr>
        <w:t>th</w:t>
      </w:r>
      <w:r w:rsidRPr="00E80477">
        <w:t xml:space="preserve"> century, most people lived in the countryside and were probably relatively</w:t>
      </w:r>
      <w:r w:rsidRPr="00D01197">
        <w:t xml:space="preserve"> unaffected by the development of intellectual life in the city. </w:t>
      </w:r>
      <w:r>
        <w:t>But</w:t>
      </w:r>
      <w:r w:rsidR="00961B0F">
        <w:t>,</w:t>
      </w:r>
      <w:r>
        <w:t xml:space="preserve"> </w:t>
      </w:r>
      <w:r w:rsidR="00961B0F">
        <w:t>based on</w:t>
      </w:r>
      <w:r w:rsidRPr="00D01197">
        <w:t xml:space="preserve"> the detailed </w:t>
      </w:r>
      <w:r w:rsidR="00A857FD">
        <w:t>census</w:t>
      </w:r>
      <w:r w:rsidRPr="00D01197">
        <w:t xml:space="preserve"> conducted by the church (by means of </w:t>
      </w:r>
      <w:r w:rsidR="00961B0F">
        <w:t xml:space="preserve">the </w:t>
      </w:r>
      <w:r w:rsidRPr="00D01197">
        <w:t xml:space="preserve">so-called </w:t>
      </w:r>
      <w:r w:rsidRPr="00E178D9">
        <w:rPr>
          <w:i/>
        </w:rPr>
        <w:t>husförhör</w:t>
      </w:r>
      <w:r w:rsidRPr="00D01197">
        <w:t>, lit. ‘house interr</w:t>
      </w:r>
      <w:r w:rsidR="00961B0F">
        <w:t>o</w:t>
      </w:r>
      <w:r w:rsidRPr="00D01197">
        <w:t>gations’), most people were</w:t>
      </w:r>
      <w:r w:rsidR="00961B0F">
        <w:t xml:space="preserve"> already</w:t>
      </w:r>
      <w:r w:rsidRPr="00D01197">
        <w:t xml:space="preserve"> listed as “being able to read” by the end of the 17</w:t>
      </w:r>
      <w:r w:rsidRPr="00E178D9">
        <w:rPr>
          <w:vertAlign w:val="superscript"/>
        </w:rPr>
        <w:t>th</w:t>
      </w:r>
      <w:r w:rsidRPr="00E80477">
        <w:t xml:space="preserve"> century. However, this was probably a very rudimentary form of </w:t>
      </w:r>
      <w:r w:rsidRPr="00D01197">
        <w:t xml:space="preserve">literacy, comprising reading from the </w:t>
      </w:r>
      <w:r w:rsidR="00D134FA">
        <w:t>B</w:t>
      </w:r>
      <w:r w:rsidR="00D134FA" w:rsidRPr="00D01197">
        <w:t xml:space="preserve">ible </w:t>
      </w:r>
      <w:r w:rsidRPr="00D01197">
        <w:t xml:space="preserve">(or perhaps reciting it by heart) but not </w:t>
      </w:r>
      <w:r w:rsidRPr="00D01197">
        <w:lastRenderedPageBreak/>
        <w:t xml:space="preserve">writing </w:t>
      </w:r>
      <w:r w:rsidR="007E24DD">
        <w:fldChar w:fldCharType="begin"/>
      </w:r>
      <w:r w:rsidR="00A959D6">
        <w:instrText xml:space="preserve"> ADDIN ZOTERO_ITEM CSL_CITATION {"citationID":"p71P1WaD","properties":{"formattedCitation":"(E. Johansson 1981; Berg 1994)","plainCitation":"(E. Johansson 1981; Berg 1994)","dontUpdate":true,"noteIndex":0},"citationItems":[{"id":293,"uris":["http://zotero.org/users/local/qKZNvb6w/items/F9WG4FJP"],"uri":["http://zotero.org/users/local/qKZNvb6w/items/F9WG4FJP"],"itemData":{"id":293,"type":"chapter","title":"Den kyrkliga lästraditionen i Sverige – en konturteckning [The ecclesiastical reading tradition in Sweden – a sketch]","container-title":"Ur nordisk kulturhistoria: mötesrapport. 3: Läskunnighet och folkbildning före folkskoleväsendet","collection-title":"Nordiska historikermötet","collection-number":"18,3","publisher":"Jyväskylän yliopisto","publisher-place":"Jyväskylä","page":"193-224","source":"Gemeinsamer Bibliotheksverbund ISBN","event-place":"Jyväskylä","ISBN":"978-951-678-513-7","note":"OCLC: 174365451","language":"swe dan nor","editor":[{"family":"Jokipii","given":"Mauno"},{"family":"Nummela","given":"Ilkka"}],"author":[{"family":"Johansson","given":"Egil"}],"issued":{"date-parts":[["1981"]]}}},{"id":232,"uris":["http://zotero.org/users/local/qKZNvb6w/items/3L9RDNE4"],"uri":["http://zotero.org/users/local/qKZNvb6w/items/3L9RDNE4"],"itemData":{"id":232,"type":"chapter","title":"När vi läsa i vår bok. Något om läskunnigheten vid början av 1700-talet [When we read in our book. On literacy in the beginning of the 18th century]","container-title":"Spår av odling : festskrift till Hugo Karlsson.","publisher":"Meijerbergs Inst. för Svensk Etymologisk Forskning","publisher-place":"Gothenburg","page":"35-43","event-place":"Gothenburg","ISBN":"91-630-2868-9","editor":[{"family":"Ernby","given":"Birgitta"}],"author":[{"family":"Berg","given":"L.-O."}],"issued":{"date-parts":[["1994"]]}}}],"schema":"https://github.com/citation-style-language/schema/raw/master/csl-citation.json"} </w:instrText>
      </w:r>
      <w:r w:rsidR="007E24DD">
        <w:fldChar w:fldCharType="separate"/>
      </w:r>
      <w:r w:rsidR="007E24DD">
        <w:t>(</w:t>
      </w:r>
      <w:r w:rsidR="007E24DD" w:rsidRPr="007E24DD">
        <w:t>Johansson 1981; Berg 1994)</w:t>
      </w:r>
      <w:r w:rsidR="007E24DD">
        <w:fldChar w:fldCharType="end"/>
      </w:r>
      <w:r w:rsidRPr="00D01197">
        <w:t xml:space="preserve">. </w:t>
      </w:r>
      <w:r w:rsidR="00961B0F">
        <w:t xml:space="preserve">In the early years of </w:t>
      </w:r>
      <w:r w:rsidRPr="00D01197">
        <w:t>the 19</w:t>
      </w:r>
      <w:r w:rsidRPr="00E178D9">
        <w:rPr>
          <w:vertAlign w:val="superscript"/>
        </w:rPr>
        <w:t>th</w:t>
      </w:r>
      <w:r w:rsidRPr="00E80477">
        <w:t xml:space="preserve"> century, general education program</w:t>
      </w:r>
      <w:r w:rsidR="00961B0F">
        <w:t>me</w:t>
      </w:r>
      <w:r w:rsidRPr="00E80477">
        <w:t xml:space="preserve">s were launched, resulting in free schooling for all children </w:t>
      </w:r>
      <w:r w:rsidRPr="00D01197">
        <w:t>from 1842</w:t>
      </w:r>
      <w:r>
        <w:t xml:space="preserve">, but school did not become obligatory until </w:t>
      </w:r>
      <w:r w:rsidRPr="00D01197">
        <w:t xml:space="preserve">1882. </w:t>
      </w:r>
    </w:p>
    <w:p w14:paraId="1D5BAFD5" w14:textId="6F3DE51B" w:rsidR="00F4775A" w:rsidRDefault="00F4775A" w:rsidP="00F4775A">
      <w:pPr>
        <w:pStyle w:val="siglbrd"/>
      </w:pPr>
      <w:r w:rsidRPr="00716F3D">
        <w:t>Still, the mastering of the written code by</w:t>
      </w:r>
      <w:r w:rsidRPr="00E178D9">
        <w:t xml:space="preserve"> the many </w:t>
      </w:r>
      <w:r w:rsidR="00961B0F">
        <w:t>was</w:t>
      </w:r>
      <w:r w:rsidR="00961B0F" w:rsidRPr="00E178D9">
        <w:t xml:space="preserve"> </w:t>
      </w:r>
      <w:r w:rsidRPr="00E178D9">
        <w:t>very much a matter of the 19</w:t>
      </w:r>
      <w:r w:rsidRPr="00E178D9">
        <w:rPr>
          <w:vertAlign w:val="superscript"/>
        </w:rPr>
        <w:t>th</w:t>
      </w:r>
      <w:r w:rsidRPr="00E178D9">
        <w:t xml:space="preserve"> and especially</w:t>
      </w:r>
      <w:r>
        <w:t xml:space="preserve"> the</w:t>
      </w:r>
      <w:r w:rsidRPr="00D01197">
        <w:t xml:space="preserve"> 20</w:t>
      </w:r>
      <w:r w:rsidRPr="00D01197">
        <w:rPr>
          <w:vertAlign w:val="superscript"/>
        </w:rPr>
        <w:t>th</w:t>
      </w:r>
      <w:r w:rsidRPr="00D01197">
        <w:t xml:space="preserve"> century. Even with mandatory primary education, </w:t>
      </w:r>
      <w:r w:rsidRPr="00716F3D">
        <w:t xml:space="preserve">many left </w:t>
      </w:r>
      <w:r w:rsidRPr="00F133B7">
        <w:t>school</w:t>
      </w:r>
      <w:r w:rsidRPr="00716F3D">
        <w:t xml:space="preserve"> only partially literate (as in the 1600s). F</w:t>
      </w:r>
      <w:r w:rsidRPr="00E178D9">
        <w:t>or example, in a recording from the 1950s, part of which is transcribed in (4) below, an old Viskadalian</w:t>
      </w:r>
      <w:r>
        <w:rPr>
          <w:rStyle w:val="FootnoteReference"/>
        </w:rPr>
        <w:footnoteReference w:id="6"/>
      </w:r>
      <w:r w:rsidRPr="00E178D9">
        <w:t xml:space="preserve"> woman (A) tells the interviewer (S) of her time in school</w:t>
      </w:r>
      <w:r>
        <w:t xml:space="preserve"> at the end of the 19</w:t>
      </w:r>
      <w:r w:rsidRPr="009C5BB3">
        <w:rPr>
          <w:vertAlign w:val="superscript"/>
        </w:rPr>
        <w:t>th</w:t>
      </w:r>
      <w:r>
        <w:t xml:space="preserve"> century</w:t>
      </w:r>
      <w:r w:rsidRPr="00E178D9">
        <w:t xml:space="preserve">. She recalls that they would read various religious texts, but she never did learn how to write – it was simply not on the </w:t>
      </w:r>
      <w:r w:rsidR="00961B0F">
        <w:t>curriculum</w:t>
      </w:r>
      <w:r>
        <w:t>.</w:t>
      </w:r>
      <w:r w:rsidRPr="00E178D9">
        <w:t xml:space="preserve"> </w:t>
      </w:r>
    </w:p>
    <w:p w14:paraId="61754FF9" w14:textId="77777777" w:rsidR="00F4775A" w:rsidRPr="00E80477" w:rsidRDefault="00F4775A" w:rsidP="00F4775A">
      <w:pPr>
        <w:pStyle w:val="siglbrd"/>
      </w:pPr>
    </w:p>
    <w:p w14:paraId="11BE8631" w14:textId="72FB4C70" w:rsidR="00CC1F68" w:rsidRDefault="00F4775A" w:rsidP="006D5B62">
      <w:pPr>
        <w:pStyle w:val="1siglexempelnumrerat"/>
        <w:tabs>
          <w:tab w:val="left" w:pos="1701"/>
          <w:tab w:val="left" w:pos="1843"/>
          <w:tab w:val="left" w:pos="2410"/>
          <w:tab w:val="left" w:pos="2552"/>
          <w:tab w:val="left" w:pos="3969"/>
          <w:tab w:val="left" w:pos="4536"/>
          <w:tab w:val="left" w:pos="4678"/>
          <w:tab w:val="left" w:pos="5529"/>
          <w:tab w:val="left" w:pos="6237"/>
          <w:tab w:val="left" w:pos="6521"/>
          <w:tab w:val="left" w:pos="7230"/>
          <w:tab w:val="left" w:pos="7371"/>
          <w:tab w:val="left" w:pos="7513"/>
          <w:tab w:val="left" w:pos="7797"/>
        </w:tabs>
        <w:spacing w:line="240" w:lineRule="auto"/>
        <w:rPr>
          <w:i/>
          <w:iCs/>
          <w:lang w:val="sv-SE"/>
        </w:rPr>
      </w:pPr>
      <w:r w:rsidRPr="00114B1A">
        <w:rPr>
          <w:lang w:val="sv-SE"/>
        </w:rPr>
        <w:t xml:space="preserve">A: </w:t>
      </w:r>
      <w:r>
        <w:rPr>
          <w:lang w:val="sv-SE"/>
        </w:rPr>
        <w:tab/>
      </w:r>
      <w:r w:rsidRPr="00F133B7">
        <w:rPr>
          <w:i/>
          <w:iCs/>
          <w:lang w:val="sv-SE"/>
        </w:rPr>
        <w:t xml:space="preserve">Vi </w:t>
      </w:r>
      <w:r w:rsidR="00CC1F68">
        <w:rPr>
          <w:i/>
          <w:iCs/>
          <w:lang w:val="sv-SE"/>
        </w:rPr>
        <w:tab/>
      </w:r>
      <w:r w:rsidRPr="00F133B7">
        <w:rPr>
          <w:i/>
          <w:iCs/>
          <w:lang w:val="sv-SE"/>
        </w:rPr>
        <w:t xml:space="preserve">fingem </w:t>
      </w:r>
      <w:r w:rsidR="00CC1F68">
        <w:rPr>
          <w:i/>
          <w:iCs/>
          <w:lang w:val="sv-SE"/>
        </w:rPr>
        <w:tab/>
      </w:r>
      <w:r w:rsidR="00CC1F68">
        <w:rPr>
          <w:i/>
          <w:iCs/>
          <w:lang w:val="sv-SE"/>
        </w:rPr>
        <w:tab/>
      </w:r>
      <w:r w:rsidR="00CC1F68">
        <w:rPr>
          <w:i/>
          <w:iCs/>
          <w:lang w:val="sv-SE"/>
        </w:rPr>
        <w:tab/>
      </w:r>
      <w:r w:rsidR="00CC1F68">
        <w:rPr>
          <w:i/>
          <w:iCs/>
          <w:lang w:val="sv-SE"/>
        </w:rPr>
        <w:tab/>
      </w:r>
      <w:r w:rsidRPr="00F133B7">
        <w:rPr>
          <w:i/>
          <w:iCs/>
          <w:lang w:val="sv-SE"/>
        </w:rPr>
        <w:t xml:space="preserve">läsa </w:t>
      </w:r>
      <w:r w:rsidR="00CC1F68">
        <w:rPr>
          <w:i/>
          <w:iCs/>
          <w:lang w:val="sv-SE"/>
        </w:rPr>
        <w:tab/>
      </w:r>
      <w:r w:rsidR="00CC1F68">
        <w:rPr>
          <w:i/>
          <w:iCs/>
          <w:lang w:val="sv-SE"/>
        </w:rPr>
        <w:tab/>
      </w:r>
      <w:r w:rsidR="00CC1F68">
        <w:rPr>
          <w:i/>
          <w:iCs/>
          <w:lang w:val="sv-SE"/>
        </w:rPr>
        <w:tab/>
      </w:r>
      <w:r w:rsidRPr="00F133B7">
        <w:rPr>
          <w:i/>
          <w:iCs/>
          <w:lang w:val="sv-SE"/>
        </w:rPr>
        <w:t xml:space="preserve">i </w:t>
      </w:r>
      <w:r w:rsidR="00CC1F68">
        <w:rPr>
          <w:i/>
          <w:iCs/>
          <w:lang w:val="sv-SE"/>
        </w:rPr>
        <w:tab/>
      </w:r>
      <w:r w:rsidR="00CC1F68">
        <w:rPr>
          <w:i/>
          <w:iCs/>
          <w:lang w:val="sv-SE"/>
        </w:rPr>
        <w:tab/>
      </w:r>
      <w:r w:rsidRPr="00F133B7">
        <w:rPr>
          <w:i/>
          <w:iCs/>
          <w:lang w:val="sv-SE"/>
        </w:rPr>
        <w:t xml:space="preserve">testamentet </w:t>
      </w:r>
      <w:r w:rsidR="00CC1F68">
        <w:rPr>
          <w:i/>
          <w:iCs/>
          <w:lang w:val="sv-SE"/>
        </w:rPr>
        <w:tab/>
      </w:r>
      <w:r w:rsidR="00CC1F68">
        <w:rPr>
          <w:i/>
          <w:iCs/>
          <w:lang w:val="sv-SE"/>
        </w:rPr>
        <w:tab/>
      </w:r>
      <w:r w:rsidRPr="00F133B7">
        <w:rPr>
          <w:i/>
          <w:iCs/>
          <w:lang w:val="sv-SE"/>
        </w:rPr>
        <w:t xml:space="preserve">å </w:t>
      </w:r>
      <w:r w:rsidR="00CC1F68">
        <w:rPr>
          <w:i/>
          <w:iCs/>
          <w:lang w:val="sv-SE"/>
        </w:rPr>
        <w:tab/>
      </w:r>
      <w:r w:rsidR="00CC1F68">
        <w:rPr>
          <w:i/>
          <w:iCs/>
          <w:lang w:val="sv-SE"/>
        </w:rPr>
        <w:tab/>
      </w:r>
      <w:r w:rsidRPr="00F133B7">
        <w:rPr>
          <w:i/>
          <w:iCs/>
          <w:lang w:val="sv-SE"/>
        </w:rPr>
        <w:t xml:space="preserve">i </w:t>
      </w:r>
      <w:r w:rsidR="006D5B62">
        <w:rPr>
          <w:i/>
          <w:iCs/>
          <w:lang w:val="sv-SE"/>
        </w:rPr>
        <w:tab/>
      </w:r>
      <w:r w:rsidR="006D5B62">
        <w:rPr>
          <w:i/>
          <w:iCs/>
          <w:lang w:val="sv-SE"/>
        </w:rPr>
        <w:tab/>
      </w:r>
      <w:r w:rsidRPr="00F133B7">
        <w:rPr>
          <w:i/>
          <w:iCs/>
          <w:lang w:val="sv-SE"/>
        </w:rPr>
        <w:t xml:space="preserve">kattjesen </w:t>
      </w:r>
    </w:p>
    <w:p w14:paraId="352695EE" w14:textId="29A2AAC4" w:rsidR="00CC1F68" w:rsidRPr="00CC1F68" w:rsidRDefault="00CC1F68" w:rsidP="006D5B62">
      <w:pPr>
        <w:tabs>
          <w:tab w:val="left" w:pos="1701"/>
          <w:tab w:val="left" w:pos="1843"/>
          <w:tab w:val="left" w:pos="2127"/>
          <w:tab w:val="left" w:pos="2410"/>
          <w:tab w:val="left" w:pos="2552"/>
          <w:tab w:val="left" w:pos="2977"/>
          <w:tab w:val="left" w:pos="3402"/>
          <w:tab w:val="left" w:pos="3544"/>
          <w:tab w:val="left" w:pos="3828"/>
          <w:tab w:val="left" w:pos="3969"/>
          <w:tab w:val="left" w:pos="4111"/>
          <w:tab w:val="left" w:pos="4395"/>
          <w:tab w:val="left" w:pos="4536"/>
          <w:tab w:val="left" w:pos="4678"/>
          <w:tab w:val="left" w:pos="4820"/>
          <w:tab w:val="left" w:pos="5103"/>
          <w:tab w:val="left" w:pos="5245"/>
          <w:tab w:val="left" w:pos="5387"/>
          <w:tab w:val="left" w:pos="5529"/>
          <w:tab w:val="left" w:pos="5670"/>
          <w:tab w:val="left" w:pos="5812"/>
          <w:tab w:val="left" w:pos="6096"/>
          <w:tab w:val="left" w:pos="6237"/>
          <w:tab w:val="left" w:pos="6379"/>
          <w:tab w:val="left" w:pos="6521"/>
          <w:tab w:val="left" w:pos="6663"/>
          <w:tab w:val="left" w:pos="6946"/>
          <w:tab w:val="left" w:pos="7230"/>
          <w:tab w:val="left" w:pos="7371"/>
          <w:tab w:val="left" w:pos="7513"/>
          <w:tab w:val="left" w:pos="7797"/>
        </w:tabs>
        <w:ind w:left="1276"/>
        <w:rPr>
          <w:i/>
          <w:smallCaps/>
          <w:lang w:val="en-US" w:eastAsia="sv-SE"/>
        </w:rPr>
      </w:pPr>
      <w:r w:rsidRPr="00CC1F68">
        <w:rPr>
          <w:lang w:val="en-US" w:eastAsia="sv-SE"/>
        </w:rPr>
        <w:t xml:space="preserve">we </w:t>
      </w:r>
      <w:r>
        <w:rPr>
          <w:lang w:val="en-US" w:eastAsia="sv-SE"/>
        </w:rPr>
        <w:tab/>
      </w:r>
      <w:r w:rsidRPr="00CC1F68">
        <w:rPr>
          <w:lang w:val="en-US" w:eastAsia="sv-SE"/>
        </w:rPr>
        <w:t>get.</w:t>
      </w:r>
      <w:r w:rsidRPr="00CC1F68">
        <w:rPr>
          <w:smallCaps/>
          <w:lang w:val="en-US" w:eastAsia="sv-SE"/>
        </w:rPr>
        <w:t>p</w:t>
      </w:r>
      <w:r w:rsidR="00ED0B3E">
        <w:rPr>
          <w:smallCaps/>
          <w:lang w:val="en-US" w:eastAsia="sv-SE"/>
        </w:rPr>
        <w:t>st</w:t>
      </w:r>
      <w:r w:rsidRPr="00CC1F68">
        <w:rPr>
          <w:smallCaps/>
          <w:lang w:val="en-US" w:eastAsia="sv-SE"/>
        </w:rPr>
        <w:t>.1pl</w:t>
      </w:r>
      <w:r w:rsidRPr="00CC1F68">
        <w:rPr>
          <w:smallCaps/>
          <w:lang w:val="en-US" w:eastAsia="sv-SE"/>
        </w:rPr>
        <w:tab/>
      </w:r>
      <w:r w:rsidRPr="00CC1F68">
        <w:rPr>
          <w:lang w:val="en-US" w:eastAsia="sv-SE"/>
        </w:rPr>
        <w:t>rea</w:t>
      </w:r>
      <w:r>
        <w:rPr>
          <w:lang w:val="en-US" w:eastAsia="sv-SE"/>
        </w:rPr>
        <w:t>d.</w:t>
      </w:r>
      <w:r>
        <w:rPr>
          <w:smallCaps/>
          <w:lang w:val="en-US" w:eastAsia="sv-SE"/>
        </w:rPr>
        <w:t xml:space="preserve">inf </w:t>
      </w:r>
      <w:r>
        <w:rPr>
          <w:lang w:val="en-US" w:eastAsia="sv-SE"/>
        </w:rPr>
        <w:t xml:space="preserve">in </w:t>
      </w:r>
      <w:r>
        <w:rPr>
          <w:lang w:val="en-US" w:eastAsia="sv-SE"/>
        </w:rPr>
        <w:tab/>
        <w:t>testament.</w:t>
      </w:r>
      <w:r>
        <w:rPr>
          <w:smallCaps/>
          <w:lang w:val="en-US" w:eastAsia="sv-SE"/>
        </w:rPr>
        <w:t xml:space="preserve">def </w:t>
      </w:r>
      <w:r w:rsidRPr="00CC1F68">
        <w:rPr>
          <w:lang w:val="en-US" w:eastAsia="sv-SE"/>
        </w:rPr>
        <w:t xml:space="preserve">and </w:t>
      </w:r>
      <w:r>
        <w:rPr>
          <w:lang w:val="en-US" w:eastAsia="sv-SE"/>
        </w:rPr>
        <w:tab/>
        <w:t xml:space="preserve">in </w:t>
      </w:r>
      <w:r w:rsidR="009B51F9">
        <w:rPr>
          <w:lang w:val="en-US" w:eastAsia="sv-SE"/>
        </w:rPr>
        <w:tab/>
      </w:r>
      <w:r>
        <w:rPr>
          <w:lang w:val="en-US" w:eastAsia="sv-SE"/>
        </w:rPr>
        <w:t>catechism.</w:t>
      </w:r>
      <w:r>
        <w:rPr>
          <w:smallCaps/>
          <w:lang w:val="en-US" w:eastAsia="sv-SE"/>
        </w:rPr>
        <w:t>def</w:t>
      </w:r>
    </w:p>
    <w:p w14:paraId="049EA8E0" w14:textId="1B22EBF0" w:rsidR="00F4775A" w:rsidRPr="00ED0B3E" w:rsidRDefault="00F4775A" w:rsidP="00CC1F68">
      <w:pPr>
        <w:pStyle w:val="siglexempel"/>
        <w:tabs>
          <w:tab w:val="left" w:pos="1843"/>
          <w:tab w:val="left" w:pos="2127"/>
          <w:tab w:val="left" w:pos="2410"/>
          <w:tab w:val="left" w:pos="2977"/>
          <w:tab w:val="left" w:pos="3544"/>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lang w:val="en-US"/>
        </w:rPr>
      </w:pPr>
      <w:r w:rsidRPr="00CC1F68">
        <w:rPr>
          <w:i/>
          <w:iCs/>
          <w:lang w:val="en-US"/>
        </w:rPr>
        <w:tab/>
      </w:r>
      <w:r w:rsidRPr="00CC1F68">
        <w:rPr>
          <w:i/>
          <w:iCs/>
          <w:lang w:val="en-US"/>
        </w:rPr>
        <w:tab/>
      </w:r>
      <w:r w:rsidR="00CC1F68">
        <w:rPr>
          <w:i/>
          <w:iCs/>
          <w:lang w:val="en-US"/>
        </w:rPr>
        <w:tab/>
      </w:r>
      <w:r w:rsidR="00CC1F68" w:rsidRPr="00F133B7">
        <w:rPr>
          <w:i/>
          <w:iCs/>
          <w:lang w:val="sv-SE"/>
        </w:rPr>
        <w:t xml:space="preserve">å </w:t>
      </w:r>
      <w:r w:rsidR="00CC1F68">
        <w:rPr>
          <w:i/>
          <w:iCs/>
          <w:lang w:val="sv-SE"/>
        </w:rPr>
        <w:tab/>
      </w:r>
      <w:r w:rsidR="00CC1F68">
        <w:rPr>
          <w:i/>
          <w:iCs/>
          <w:lang w:val="sv-SE"/>
        </w:rPr>
        <w:tab/>
      </w:r>
      <w:r w:rsidR="00CC1F68" w:rsidRPr="00F133B7">
        <w:rPr>
          <w:i/>
          <w:iCs/>
          <w:lang w:val="sv-SE"/>
        </w:rPr>
        <w:t xml:space="preserve">i </w:t>
      </w:r>
      <w:r w:rsidR="00CC1F68">
        <w:rPr>
          <w:i/>
          <w:iCs/>
          <w:lang w:val="sv-SE"/>
        </w:rPr>
        <w:tab/>
      </w:r>
      <w:r w:rsidR="00CC1F68">
        <w:rPr>
          <w:i/>
          <w:iCs/>
          <w:lang w:val="sv-SE"/>
        </w:rPr>
        <w:tab/>
      </w:r>
      <w:r w:rsidR="00CC1F68" w:rsidRPr="00F133B7">
        <w:rPr>
          <w:i/>
          <w:iCs/>
          <w:lang w:val="sv-SE"/>
        </w:rPr>
        <w:t xml:space="preserve">bibelska </w:t>
      </w:r>
      <w:r w:rsidR="00CC1F68" w:rsidRPr="00F133B7">
        <w:rPr>
          <w:lang w:val="sv-SE"/>
        </w:rPr>
        <w:t>[…]</w:t>
      </w:r>
      <w:r w:rsidR="00CC1F68">
        <w:rPr>
          <w:i/>
          <w:iCs/>
          <w:lang w:val="sv-SE"/>
        </w:rPr>
        <w:t xml:space="preserve"> </w:t>
      </w:r>
      <w:r w:rsidR="00CC1F68">
        <w:rPr>
          <w:i/>
          <w:iCs/>
          <w:lang w:val="sv-SE"/>
        </w:rPr>
        <w:tab/>
      </w:r>
      <w:r w:rsidRPr="00F133B7">
        <w:rPr>
          <w:i/>
          <w:iCs/>
          <w:lang w:val="sv-SE"/>
        </w:rPr>
        <w:t xml:space="preserve">men att </w:t>
      </w:r>
      <w:r w:rsidR="00CC1F68">
        <w:rPr>
          <w:i/>
          <w:iCs/>
          <w:lang w:val="sv-SE"/>
        </w:rPr>
        <w:tab/>
      </w:r>
      <w:r w:rsidRPr="00F133B7">
        <w:rPr>
          <w:i/>
          <w:iCs/>
          <w:lang w:val="sv-SE"/>
        </w:rPr>
        <w:t>Dyber</w:t>
      </w:r>
      <w:r w:rsidRPr="00F133B7">
        <w:rPr>
          <w:lang w:val="sv-SE"/>
        </w:rPr>
        <w:t xml:space="preserve"> […]</w:t>
      </w:r>
      <w:r w:rsidRPr="00F133B7">
        <w:rPr>
          <w:i/>
          <w:iCs/>
          <w:lang w:val="sv-SE"/>
        </w:rPr>
        <w:t xml:space="preserve"> </w:t>
      </w:r>
      <w:r w:rsidRPr="00F133B7">
        <w:rPr>
          <w:i/>
          <w:iCs/>
          <w:lang w:val="sv-SE"/>
        </w:rPr>
        <w:tab/>
      </w:r>
      <w:r w:rsidRPr="00ED0B3E">
        <w:rPr>
          <w:i/>
          <w:iCs/>
          <w:lang w:val="en-US"/>
        </w:rPr>
        <w:t xml:space="preserve">han lärde </w:t>
      </w:r>
      <w:r w:rsidR="00CC1F68" w:rsidRPr="00ED0B3E">
        <w:rPr>
          <w:i/>
          <w:iCs/>
          <w:lang w:val="en-US"/>
        </w:rPr>
        <w:tab/>
      </w:r>
      <w:r w:rsidR="00CC1F68" w:rsidRPr="00ED0B3E">
        <w:rPr>
          <w:i/>
          <w:iCs/>
          <w:lang w:val="en-US"/>
        </w:rPr>
        <w:tab/>
      </w:r>
      <w:r w:rsidR="00CC1F68" w:rsidRPr="00ED0B3E">
        <w:rPr>
          <w:i/>
          <w:iCs/>
          <w:lang w:val="en-US"/>
        </w:rPr>
        <w:tab/>
      </w:r>
      <w:r w:rsidR="00CC1F68" w:rsidRPr="00ED0B3E">
        <w:rPr>
          <w:i/>
          <w:iCs/>
          <w:lang w:val="en-US"/>
        </w:rPr>
        <w:tab/>
      </w:r>
      <w:r w:rsidR="00CC1F68" w:rsidRPr="00ED0B3E">
        <w:rPr>
          <w:i/>
          <w:iCs/>
          <w:lang w:val="en-US"/>
        </w:rPr>
        <w:tab/>
      </w:r>
    </w:p>
    <w:p w14:paraId="5006A234" w14:textId="6774D511" w:rsidR="00CC1F68" w:rsidRDefault="00CC1F68" w:rsidP="00CC1F68">
      <w:pPr>
        <w:pStyle w:val="siglexempel"/>
        <w:tabs>
          <w:tab w:val="left" w:pos="1843"/>
          <w:tab w:val="left" w:pos="2127"/>
          <w:tab w:val="left" w:pos="2410"/>
          <w:tab w:val="left" w:pos="2977"/>
          <w:tab w:val="left" w:pos="3261"/>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smallCaps/>
          <w:lang w:val="en-US"/>
        </w:rPr>
      </w:pPr>
      <w:r w:rsidRPr="00ED0B3E">
        <w:rPr>
          <w:i/>
          <w:iCs/>
          <w:lang w:val="en-US"/>
        </w:rPr>
        <w:tab/>
      </w:r>
      <w:r w:rsidRPr="00ED0B3E">
        <w:rPr>
          <w:i/>
          <w:iCs/>
          <w:lang w:val="en-US"/>
        </w:rPr>
        <w:tab/>
      </w:r>
      <w:r w:rsidRPr="00ED0B3E">
        <w:rPr>
          <w:i/>
          <w:iCs/>
          <w:lang w:val="en-US"/>
        </w:rPr>
        <w:tab/>
      </w:r>
      <w:r w:rsidRPr="006D5B62">
        <w:rPr>
          <w:lang w:val="en-US"/>
        </w:rPr>
        <w:t xml:space="preserve">and </w:t>
      </w:r>
      <w:r w:rsidRPr="006D5B62">
        <w:rPr>
          <w:lang w:val="en-US"/>
        </w:rPr>
        <w:tab/>
        <w:t xml:space="preserve">in </w:t>
      </w:r>
      <w:r w:rsidRPr="006D5B62">
        <w:rPr>
          <w:lang w:val="en-US"/>
        </w:rPr>
        <w:tab/>
        <w:t>Biblical</w:t>
      </w:r>
      <w:r w:rsidRPr="006D5B62">
        <w:rPr>
          <w:lang w:val="en-US"/>
        </w:rPr>
        <w:tab/>
      </w:r>
      <w:r w:rsidRPr="006D5B62">
        <w:rPr>
          <w:lang w:val="en-US"/>
        </w:rPr>
        <w:tab/>
      </w:r>
      <w:r w:rsidRPr="006D5B62">
        <w:rPr>
          <w:lang w:val="en-US"/>
        </w:rPr>
        <w:tab/>
      </w:r>
      <w:r w:rsidRPr="006D5B62">
        <w:rPr>
          <w:lang w:val="en-US"/>
        </w:rPr>
        <w:tab/>
      </w:r>
      <w:r>
        <w:rPr>
          <w:lang w:val="en-US"/>
        </w:rPr>
        <w:tab/>
      </w:r>
      <w:r w:rsidRPr="006D5B62">
        <w:rPr>
          <w:lang w:val="en-US"/>
        </w:rPr>
        <w:t xml:space="preserve">but </w:t>
      </w:r>
      <w:r>
        <w:rPr>
          <w:lang w:val="en-US"/>
        </w:rPr>
        <w:tab/>
      </w:r>
      <w:r w:rsidRPr="006D5B62">
        <w:rPr>
          <w:lang w:val="en-US"/>
        </w:rPr>
        <w:t>that Dy</w:t>
      </w:r>
      <w:r>
        <w:rPr>
          <w:lang w:val="en-US"/>
        </w:rPr>
        <w:t>ber</w:t>
      </w:r>
      <w:r w:rsidR="007F302D">
        <w:rPr>
          <w:lang w:val="en-US"/>
        </w:rPr>
        <w:t>g</w:t>
      </w:r>
      <w:r>
        <w:rPr>
          <w:lang w:val="en-US"/>
        </w:rPr>
        <w:t xml:space="preserve"> </w:t>
      </w:r>
      <w:r>
        <w:rPr>
          <w:lang w:val="en-US"/>
        </w:rPr>
        <w:tab/>
      </w:r>
      <w:r>
        <w:rPr>
          <w:lang w:val="en-US"/>
        </w:rPr>
        <w:tab/>
      </w:r>
      <w:r>
        <w:rPr>
          <w:lang w:val="en-US"/>
        </w:rPr>
        <w:tab/>
        <w:t xml:space="preserve">he </w:t>
      </w:r>
      <w:r>
        <w:rPr>
          <w:lang w:val="en-US"/>
        </w:rPr>
        <w:tab/>
        <w:t>teach.</w:t>
      </w:r>
      <w:r>
        <w:rPr>
          <w:smallCaps/>
          <w:lang w:val="en-US"/>
        </w:rPr>
        <w:t>p</w:t>
      </w:r>
      <w:r w:rsidR="00ED0B3E">
        <w:rPr>
          <w:smallCaps/>
          <w:lang w:val="en-US"/>
        </w:rPr>
        <w:t>st</w:t>
      </w:r>
      <w:r>
        <w:rPr>
          <w:smallCaps/>
          <w:lang w:val="en-US"/>
        </w:rPr>
        <w:t xml:space="preserve"> </w:t>
      </w:r>
    </w:p>
    <w:p w14:paraId="62DFF4DB" w14:textId="24EA7D6B" w:rsidR="00CC1F68" w:rsidRPr="00EF5FD1" w:rsidRDefault="00CC1F68" w:rsidP="00CC1F68">
      <w:pPr>
        <w:pStyle w:val="siglexempel"/>
        <w:tabs>
          <w:tab w:val="left" w:pos="1843"/>
          <w:tab w:val="left" w:pos="2127"/>
          <w:tab w:val="left" w:pos="2410"/>
          <w:tab w:val="left" w:pos="2977"/>
          <w:tab w:val="left" w:pos="3261"/>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lang w:val="sv-SE"/>
        </w:rPr>
      </w:pPr>
      <w:r w:rsidRPr="00342F6D">
        <w:rPr>
          <w:i/>
          <w:iCs/>
          <w:lang w:val="en-US"/>
        </w:rPr>
        <w:tab/>
      </w:r>
      <w:r w:rsidRPr="00342F6D">
        <w:rPr>
          <w:i/>
          <w:iCs/>
          <w:lang w:val="en-US"/>
        </w:rPr>
        <w:tab/>
      </w:r>
      <w:r w:rsidRPr="00342F6D">
        <w:rPr>
          <w:i/>
          <w:iCs/>
          <w:lang w:val="en-US"/>
        </w:rPr>
        <w:tab/>
      </w:r>
      <w:r w:rsidRPr="00EF5FD1">
        <w:rPr>
          <w:i/>
          <w:iCs/>
          <w:lang w:val="sv-SE"/>
        </w:rPr>
        <w:t xml:space="preserve">inte </w:t>
      </w:r>
      <w:r w:rsidR="00B32B1A" w:rsidRPr="00EF5FD1">
        <w:rPr>
          <w:i/>
          <w:iCs/>
          <w:lang w:val="sv-SE"/>
        </w:rPr>
        <w:tab/>
      </w:r>
      <w:r w:rsidRPr="00EF5FD1">
        <w:rPr>
          <w:i/>
          <w:iCs/>
          <w:lang w:val="sv-SE"/>
        </w:rPr>
        <w:t xml:space="preserve">å </w:t>
      </w:r>
      <w:r w:rsidR="00B32B1A" w:rsidRPr="00EF5FD1">
        <w:rPr>
          <w:i/>
          <w:iCs/>
          <w:lang w:val="sv-SE"/>
        </w:rPr>
        <w:tab/>
      </w:r>
      <w:r w:rsidRPr="00EF5FD1">
        <w:rPr>
          <w:i/>
          <w:iCs/>
          <w:lang w:val="sv-SE"/>
        </w:rPr>
        <w:t>skriva</w:t>
      </w:r>
      <w:r w:rsidRPr="00EF5FD1">
        <w:rPr>
          <w:lang w:val="sv-SE"/>
        </w:rPr>
        <w:t xml:space="preserve"> […]</w:t>
      </w:r>
    </w:p>
    <w:p w14:paraId="5AA51A45" w14:textId="52DA3EAC" w:rsidR="00CC1F68" w:rsidRPr="00EF5FD1" w:rsidRDefault="00CC1F68" w:rsidP="00CC1F68">
      <w:pPr>
        <w:pStyle w:val="siglexempel"/>
        <w:tabs>
          <w:tab w:val="left" w:pos="1843"/>
          <w:tab w:val="left" w:pos="2127"/>
          <w:tab w:val="left" w:pos="2410"/>
          <w:tab w:val="left" w:pos="2977"/>
          <w:tab w:val="left" w:pos="3261"/>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smallCaps/>
          <w:lang w:val="sv-SE"/>
        </w:rPr>
      </w:pPr>
      <w:r w:rsidRPr="00EF5FD1">
        <w:rPr>
          <w:lang w:val="sv-SE"/>
        </w:rPr>
        <w:tab/>
      </w:r>
      <w:r w:rsidRPr="00EF5FD1">
        <w:rPr>
          <w:lang w:val="sv-SE"/>
        </w:rPr>
        <w:tab/>
      </w:r>
      <w:r w:rsidRPr="00EF5FD1">
        <w:rPr>
          <w:lang w:val="sv-SE"/>
        </w:rPr>
        <w:tab/>
        <w:t xml:space="preserve">not </w:t>
      </w:r>
      <w:r w:rsidR="00B32B1A" w:rsidRPr="00EF5FD1">
        <w:rPr>
          <w:lang w:val="sv-SE"/>
        </w:rPr>
        <w:tab/>
      </w:r>
      <w:r w:rsidRPr="00EF5FD1">
        <w:rPr>
          <w:lang w:val="sv-SE"/>
        </w:rPr>
        <w:t xml:space="preserve">to </w:t>
      </w:r>
      <w:r w:rsidR="00B32B1A" w:rsidRPr="00EF5FD1">
        <w:rPr>
          <w:lang w:val="sv-SE"/>
        </w:rPr>
        <w:tab/>
      </w:r>
      <w:r w:rsidRPr="00EF5FD1">
        <w:rPr>
          <w:lang w:val="sv-SE"/>
        </w:rPr>
        <w:t>write</w:t>
      </w:r>
      <w:r w:rsidRPr="00EF5FD1">
        <w:rPr>
          <w:smallCaps/>
          <w:lang w:val="sv-SE"/>
        </w:rPr>
        <w:t>.inf</w:t>
      </w:r>
    </w:p>
    <w:p w14:paraId="1718D40A" w14:textId="081EDE52" w:rsidR="00CC1F68" w:rsidRPr="006D5B62" w:rsidRDefault="00CC1F68" w:rsidP="006D5B62">
      <w:pPr>
        <w:pStyle w:val="siglexempel"/>
        <w:tabs>
          <w:tab w:val="left" w:pos="1843"/>
          <w:tab w:val="left" w:pos="2127"/>
          <w:tab w:val="left" w:pos="2410"/>
          <w:tab w:val="left" w:pos="2977"/>
          <w:tab w:val="left" w:pos="3261"/>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ind w:left="1276"/>
        <w:rPr>
          <w:lang w:val="en-US"/>
        </w:rPr>
      </w:pPr>
      <w:r w:rsidRPr="00EF5FD1">
        <w:rPr>
          <w:smallCaps/>
          <w:lang w:val="sv-SE"/>
        </w:rPr>
        <w:tab/>
      </w:r>
      <w:r w:rsidRPr="00EF5FD1">
        <w:rPr>
          <w:smallCaps/>
          <w:lang w:val="sv-SE"/>
        </w:rPr>
        <w:tab/>
      </w:r>
      <w:r w:rsidRPr="00EF5FD1">
        <w:rPr>
          <w:smallCaps/>
          <w:lang w:val="sv-SE"/>
        </w:rPr>
        <w:tab/>
      </w:r>
      <w:r w:rsidRPr="00CC1F68">
        <w:rPr>
          <w:lang w:val="en-US"/>
        </w:rPr>
        <w:t xml:space="preserve">‘We got to </w:t>
      </w:r>
      <w:r w:rsidRPr="006D5B62">
        <w:rPr>
          <w:lang w:val="en-US"/>
        </w:rPr>
        <w:t>read</w:t>
      </w:r>
      <w:r>
        <w:rPr>
          <w:lang w:val="en-US"/>
        </w:rPr>
        <w:t xml:space="preserve"> from the Testament, and the Catechism and</w:t>
      </w:r>
      <w:r w:rsidR="006D5B62">
        <w:rPr>
          <w:lang w:val="en-US"/>
        </w:rPr>
        <w:t xml:space="preserve"> the Biblical […] but Dyber</w:t>
      </w:r>
      <w:r w:rsidR="007F302D">
        <w:rPr>
          <w:lang w:val="en-US"/>
        </w:rPr>
        <w:t>g</w:t>
      </w:r>
      <w:r w:rsidR="006D5B62">
        <w:rPr>
          <w:lang w:val="en-US"/>
        </w:rPr>
        <w:t>, he didn’t teach us to write’</w:t>
      </w:r>
    </w:p>
    <w:p w14:paraId="55C13E77" w14:textId="19A32D4B" w:rsidR="00F4775A" w:rsidRDefault="00F4775A" w:rsidP="00CC1F68">
      <w:pPr>
        <w:pStyle w:val="siglexempel"/>
        <w:tabs>
          <w:tab w:val="left" w:pos="1843"/>
          <w:tab w:val="left" w:pos="2127"/>
          <w:tab w:val="left" w:pos="2410"/>
          <w:tab w:val="left" w:pos="2977"/>
          <w:tab w:val="left" w:pos="3544"/>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i/>
          <w:iCs/>
          <w:lang w:val="sv-SE"/>
        </w:rPr>
      </w:pPr>
      <w:r w:rsidRPr="00F133B7">
        <w:rPr>
          <w:lang w:val="sv-SE"/>
        </w:rPr>
        <w:t xml:space="preserve">S: </w:t>
      </w:r>
      <w:r w:rsidRPr="00F133B7">
        <w:rPr>
          <w:lang w:val="sv-SE"/>
        </w:rPr>
        <w:tab/>
      </w:r>
      <w:r>
        <w:rPr>
          <w:lang w:val="sv-SE"/>
        </w:rPr>
        <w:tab/>
      </w:r>
      <w:r w:rsidRPr="00F133B7">
        <w:rPr>
          <w:i/>
          <w:iCs/>
          <w:lang w:val="sv-SE"/>
        </w:rPr>
        <w:t xml:space="preserve">Vem </w:t>
      </w:r>
      <w:r w:rsidR="00B32B1A">
        <w:rPr>
          <w:i/>
          <w:iCs/>
          <w:lang w:val="sv-SE"/>
        </w:rPr>
        <w:tab/>
      </w:r>
      <w:r w:rsidRPr="00F133B7">
        <w:rPr>
          <w:i/>
          <w:iCs/>
          <w:lang w:val="sv-SE"/>
        </w:rPr>
        <w:t xml:space="preserve">lärde </w:t>
      </w:r>
      <w:r w:rsidR="006D5B62">
        <w:rPr>
          <w:i/>
          <w:iCs/>
          <w:lang w:val="sv-SE"/>
        </w:rPr>
        <w:tab/>
      </w:r>
      <w:r w:rsidR="006D5B62">
        <w:rPr>
          <w:i/>
          <w:iCs/>
          <w:lang w:val="sv-SE"/>
        </w:rPr>
        <w:tab/>
      </w:r>
      <w:r w:rsidR="006D5B62">
        <w:rPr>
          <w:i/>
          <w:iCs/>
          <w:lang w:val="sv-SE"/>
        </w:rPr>
        <w:tab/>
      </w:r>
      <w:r w:rsidRPr="00F133B7">
        <w:rPr>
          <w:i/>
          <w:iCs/>
          <w:lang w:val="sv-SE"/>
        </w:rPr>
        <w:t xml:space="preserve">det </w:t>
      </w:r>
      <w:r w:rsidR="006D5B62">
        <w:rPr>
          <w:i/>
          <w:iCs/>
          <w:lang w:val="sv-SE"/>
        </w:rPr>
        <w:tab/>
      </w:r>
      <w:r w:rsidRPr="00F133B7">
        <w:rPr>
          <w:i/>
          <w:iCs/>
          <w:lang w:val="sv-SE"/>
        </w:rPr>
        <w:t>då?</w:t>
      </w:r>
    </w:p>
    <w:p w14:paraId="12A8E0C3" w14:textId="240D63CD" w:rsidR="00CC1F68" w:rsidRDefault="00CC1F68" w:rsidP="00CC1F68">
      <w:pPr>
        <w:pStyle w:val="siglexempel"/>
        <w:tabs>
          <w:tab w:val="left" w:pos="1843"/>
          <w:tab w:val="left" w:pos="2127"/>
          <w:tab w:val="left" w:pos="2410"/>
          <w:tab w:val="left" w:pos="2977"/>
          <w:tab w:val="left" w:pos="3544"/>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lang w:val="en-US"/>
        </w:rPr>
      </w:pPr>
      <w:r>
        <w:rPr>
          <w:lang w:val="sv-SE"/>
        </w:rPr>
        <w:tab/>
      </w:r>
      <w:r>
        <w:rPr>
          <w:lang w:val="sv-SE"/>
        </w:rPr>
        <w:tab/>
      </w:r>
      <w:r>
        <w:rPr>
          <w:lang w:val="sv-SE"/>
        </w:rPr>
        <w:tab/>
      </w:r>
      <w:r w:rsidRPr="006D5B62">
        <w:rPr>
          <w:lang w:val="en-US"/>
        </w:rPr>
        <w:t>who</w:t>
      </w:r>
      <w:r w:rsidRPr="006D5B62">
        <w:rPr>
          <w:lang w:val="en-US"/>
        </w:rPr>
        <w:tab/>
      </w:r>
      <w:r w:rsidR="00B32B1A">
        <w:rPr>
          <w:lang w:val="en-US"/>
        </w:rPr>
        <w:tab/>
      </w:r>
      <w:r w:rsidRPr="006D5B62">
        <w:rPr>
          <w:lang w:val="en-US"/>
        </w:rPr>
        <w:t>teach.</w:t>
      </w:r>
      <w:r w:rsidRPr="006D5B62">
        <w:rPr>
          <w:smallCaps/>
          <w:lang w:val="en-US"/>
        </w:rPr>
        <w:t>p</w:t>
      </w:r>
      <w:r w:rsidR="00ED0B3E">
        <w:rPr>
          <w:smallCaps/>
          <w:lang w:val="en-US"/>
        </w:rPr>
        <w:t>st</w:t>
      </w:r>
      <w:r w:rsidR="006D5B62" w:rsidRPr="006D5B62">
        <w:rPr>
          <w:smallCaps/>
          <w:lang w:val="en-US"/>
        </w:rPr>
        <w:tab/>
      </w:r>
      <w:r w:rsidR="006D5B62" w:rsidRPr="006D5B62">
        <w:rPr>
          <w:lang w:val="en-US"/>
        </w:rPr>
        <w:t>that</w:t>
      </w:r>
      <w:r w:rsidR="006D5B62" w:rsidRPr="006D5B62">
        <w:rPr>
          <w:lang w:val="en-US"/>
        </w:rPr>
        <w:tab/>
        <w:t>then</w:t>
      </w:r>
    </w:p>
    <w:p w14:paraId="6802059B" w14:textId="31C55B88" w:rsidR="006D5B62" w:rsidRPr="006D5B62" w:rsidRDefault="006D5B62" w:rsidP="006D5B62">
      <w:pPr>
        <w:pStyle w:val="siglexempel"/>
        <w:tabs>
          <w:tab w:val="left" w:pos="1843"/>
          <w:tab w:val="left" w:pos="2127"/>
          <w:tab w:val="left" w:pos="2410"/>
          <w:tab w:val="left" w:pos="2977"/>
          <w:tab w:val="left" w:pos="3544"/>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lang w:val="en-US"/>
        </w:rPr>
      </w:pPr>
      <w:r>
        <w:rPr>
          <w:lang w:val="en-US"/>
        </w:rPr>
        <w:tab/>
      </w:r>
      <w:r>
        <w:rPr>
          <w:lang w:val="en-US"/>
        </w:rPr>
        <w:tab/>
      </w:r>
      <w:r>
        <w:rPr>
          <w:lang w:val="en-US"/>
        </w:rPr>
        <w:tab/>
        <w:t>‘Who taught you that, then?’</w:t>
      </w:r>
    </w:p>
    <w:p w14:paraId="718631B2" w14:textId="4D5CDD3A" w:rsidR="00F4775A" w:rsidRPr="00F133B7" w:rsidRDefault="00F4775A" w:rsidP="006D5B62">
      <w:pPr>
        <w:pStyle w:val="siglexempel"/>
        <w:tabs>
          <w:tab w:val="clear" w:pos="1985"/>
          <w:tab w:val="left" w:pos="1276"/>
          <w:tab w:val="left" w:pos="2127"/>
          <w:tab w:val="left" w:pos="2410"/>
          <w:tab w:val="left" w:pos="2977"/>
          <w:tab w:val="left" w:pos="3261"/>
          <w:tab w:val="left" w:pos="3544"/>
          <w:tab w:val="left" w:pos="3828"/>
          <w:tab w:val="left" w:pos="4111"/>
          <w:tab w:val="left" w:pos="4395"/>
          <w:tab w:val="left" w:pos="4678"/>
          <w:tab w:val="left" w:pos="5245"/>
          <w:tab w:val="left" w:pos="5529"/>
          <w:tab w:val="left" w:pos="5812"/>
          <w:tab w:val="left" w:pos="6096"/>
          <w:tab w:val="left" w:pos="6379"/>
          <w:tab w:val="left" w:pos="6663"/>
          <w:tab w:val="left" w:pos="6946"/>
          <w:tab w:val="left" w:pos="7230"/>
          <w:tab w:val="left" w:pos="7513"/>
          <w:tab w:val="left" w:pos="7797"/>
        </w:tabs>
        <w:spacing w:line="240" w:lineRule="auto"/>
        <w:rPr>
          <w:lang w:val="sv-SE"/>
        </w:rPr>
      </w:pPr>
      <w:r w:rsidRPr="00F133B7">
        <w:rPr>
          <w:lang w:val="sv-SE"/>
        </w:rPr>
        <w:t xml:space="preserve">A: </w:t>
      </w:r>
      <w:r w:rsidRPr="00F133B7">
        <w:rPr>
          <w:lang w:val="sv-SE"/>
        </w:rPr>
        <w:tab/>
      </w:r>
      <w:r w:rsidRPr="00F133B7">
        <w:rPr>
          <w:i/>
          <w:iCs/>
          <w:lang w:val="sv-SE"/>
        </w:rPr>
        <w:t xml:space="preserve">Nä </w:t>
      </w:r>
      <w:r w:rsidR="006D5B62">
        <w:rPr>
          <w:i/>
          <w:iCs/>
          <w:lang w:val="sv-SE"/>
        </w:rPr>
        <w:tab/>
      </w:r>
      <w:r w:rsidRPr="00F133B7">
        <w:rPr>
          <w:i/>
          <w:iCs/>
          <w:lang w:val="sv-SE"/>
        </w:rPr>
        <w:t xml:space="preserve">ja </w:t>
      </w:r>
      <w:r w:rsidR="006D5B62">
        <w:rPr>
          <w:i/>
          <w:iCs/>
          <w:lang w:val="sv-SE"/>
        </w:rPr>
        <w:tab/>
      </w:r>
      <w:r w:rsidRPr="00F133B7">
        <w:rPr>
          <w:i/>
          <w:iCs/>
          <w:lang w:val="sv-SE"/>
        </w:rPr>
        <w:t xml:space="preserve">kan </w:t>
      </w:r>
      <w:r w:rsidR="006D5B62">
        <w:rPr>
          <w:i/>
          <w:iCs/>
          <w:lang w:val="sv-SE"/>
        </w:rPr>
        <w:tab/>
      </w:r>
      <w:r w:rsidR="00ED0B3E">
        <w:rPr>
          <w:i/>
          <w:iCs/>
          <w:lang w:val="sv-SE"/>
        </w:rPr>
        <w:tab/>
      </w:r>
      <w:r w:rsidR="00ED0B3E">
        <w:rPr>
          <w:i/>
          <w:iCs/>
          <w:lang w:val="sv-SE"/>
        </w:rPr>
        <w:tab/>
      </w:r>
      <w:r w:rsidR="00ED0B3E">
        <w:rPr>
          <w:i/>
          <w:iCs/>
          <w:lang w:val="sv-SE"/>
        </w:rPr>
        <w:tab/>
      </w:r>
      <w:r w:rsidR="00ED0B3E">
        <w:rPr>
          <w:i/>
          <w:iCs/>
          <w:lang w:val="sv-SE"/>
        </w:rPr>
        <w:tab/>
      </w:r>
      <w:r w:rsidRPr="00F133B7">
        <w:rPr>
          <w:i/>
          <w:iCs/>
          <w:lang w:val="sv-SE"/>
        </w:rPr>
        <w:t xml:space="preserve">inte </w:t>
      </w:r>
      <w:r w:rsidR="006D5B62">
        <w:rPr>
          <w:i/>
          <w:iCs/>
          <w:lang w:val="sv-SE"/>
        </w:rPr>
        <w:tab/>
      </w:r>
      <w:r w:rsidR="00ED0B3E">
        <w:rPr>
          <w:i/>
          <w:iCs/>
          <w:lang w:val="sv-SE"/>
        </w:rPr>
        <w:tab/>
      </w:r>
      <w:r w:rsidRPr="00F133B7">
        <w:rPr>
          <w:i/>
          <w:iCs/>
          <w:lang w:val="sv-SE"/>
        </w:rPr>
        <w:t xml:space="preserve">skriva </w:t>
      </w:r>
      <w:r w:rsidR="006D5B62">
        <w:rPr>
          <w:i/>
          <w:iCs/>
          <w:lang w:val="sv-SE"/>
        </w:rPr>
        <w:tab/>
      </w:r>
      <w:r w:rsidR="006D5B62">
        <w:rPr>
          <w:i/>
          <w:iCs/>
          <w:lang w:val="sv-SE"/>
        </w:rPr>
        <w:tab/>
      </w:r>
      <w:r w:rsidRPr="00F133B7">
        <w:rPr>
          <w:i/>
          <w:iCs/>
          <w:lang w:val="sv-SE"/>
        </w:rPr>
        <w:t xml:space="preserve">nöe </w:t>
      </w:r>
      <w:r w:rsidRPr="00F133B7">
        <w:rPr>
          <w:lang w:val="sv-SE"/>
        </w:rPr>
        <w:t>[…]</w:t>
      </w:r>
    </w:p>
    <w:p w14:paraId="442D6B08" w14:textId="5CAD31AB" w:rsidR="00F4775A" w:rsidRDefault="006D5B62" w:rsidP="00ED0B3E">
      <w:pPr>
        <w:pStyle w:val="siglbrdfrst"/>
        <w:tabs>
          <w:tab w:val="left" w:pos="1276"/>
          <w:tab w:val="left" w:pos="1418"/>
          <w:tab w:val="left" w:pos="1701"/>
          <w:tab w:val="left" w:pos="2127"/>
          <w:tab w:val="left" w:pos="2552"/>
          <w:tab w:val="left" w:pos="2835"/>
          <w:tab w:val="left" w:pos="2977"/>
          <w:tab w:val="left" w:pos="3261"/>
          <w:tab w:val="left" w:pos="3544"/>
          <w:tab w:val="left" w:pos="3828"/>
          <w:tab w:val="left" w:pos="4111"/>
          <w:tab w:val="left" w:pos="4678"/>
        </w:tabs>
        <w:spacing w:line="240" w:lineRule="auto"/>
        <w:rPr>
          <w:lang w:val="en-US"/>
        </w:rPr>
      </w:pPr>
      <w:r>
        <w:rPr>
          <w:lang w:val="sv-SE"/>
        </w:rPr>
        <w:tab/>
      </w:r>
      <w:r w:rsidR="00ED0B3E" w:rsidRPr="006D5B62">
        <w:rPr>
          <w:lang w:val="en-US"/>
        </w:rPr>
        <w:t>N</w:t>
      </w:r>
      <w:r w:rsidRPr="006D5B62">
        <w:rPr>
          <w:lang w:val="en-US"/>
        </w:rPr>
        <w:t>o</w:t>
      </w:r>
      <w:r w:rsidRPr="006D5B62">
        <w:rPr>
          <w:lang w:val="en-US"/>
        </w:rPr>
        <w:tab/>
        <w:t>I</w:t>
      </w:r>
      <w:r w:rsidRPr="006D5B62">
        <w:rPr>
          <w:lang w:val="en-US"/>
        </w:rPr>
        <w:tab/>
        <w:t>can</w:t>
      </w:r>
      <w:r w:rsidR="00ED0B3E">
        <w:rPr>
          <w:smallCaps/>
          <w:lang w:val="en-US"/>
        </w:rPr>
        <w:t>.prs</w:t>
      </w:r>
      <w:r w:rsidR="00A23E4C">
        <w:rPr>
          <w:smallCaps/>
          <w:lang w:val="en-US"/>
        </w:rPr>
        <w:t>.sg</w:t>
      </w:r>
      <w:r w:rsidRPr="006D5B62">
        <w:rPr>
          <w:lang w:val="en-US"/>
        </w:rPr>
        <w:t xml:space="preserve"> </w:t>
      </w:r>
      <w:r w:rsidRPr="006D5B62">
        <w:rPr>
          <w:lang w:val="en-US"/>
        </w:rPr>
        <w:tab/>
        <w:t>not</w:t>
      </w:r>
      <w:r w:rsidR="00ED0B3E">
        <w:rPr>
          <w:lang w:val="en-US"/>
        </w:rPr>
        <w:tab/>
      </w:r>
      <w:r w:rsidRPr="006D5B62">
        <w:rPr>
          <w:lang w:val="en-US"/>
        </w:rPr>
        <w:t>w</w:t>
      </w:r>
      <w:r>
        <w:rPr>
          <w:lang w:val="en-US"/>
        </w:rPr>
        <w:t xml:space="preserve">rite </w:t>
      </w:r>
      <w:r w:rsidR="00ED0B3E">
        <w:rPr>
          <w:lang w:val="en-US"/>
        </w:rPr>
        <w:tab/>
      </w:r>
      <w:r>
        <w:rPr>
          <w:lang w:val="en-US"/>
        </w:rPr>
        <w:t>anything</w:t>
      </w:r>
      <w:r w:rsidRPr="006D5B62">
        <w:rPr>
          <w:lang w:val="en-US"/>
        </w:rPr>
        <w:tab/>
      </w:r>
    </w:p>
    <w:p w14:paraId="6F857A01" w14:textId="307C4BF8" w:rsidR="006D5B62" w:rsidRDefault="006D5B62" w:rsidP="006D5B62">
      <w:pPr>
        <w:pStyle w:val="siglbrdfrst"/>
        <w:tabs>
          <w:tab w:val="left" w:pos="1276"/>
          <w:tab w:val="left" w:pos="1418"/>
          <w:tab w:val="left" w:pos="1701"/>
          <w:tab w:val="left" w:pos="2127"/>
          <w:tab w:val="left" w:pos="2552"/>
          <w:tab w:val="left" w:pos="2835"/>
          <w:tab w:val="left" w:pos="2977"/>
          <w:tab w:val="left" w:pos="3261"/>
          <w:tab w:val="left" w:pos="3544"/>
          <w:tab w:val="left" w:pos="3828"/>
          <w:tab w:val="left" w:pos="4111"/>
        </w:tabs>
        <w:spacing w:line="240" w:lineRule="auto"/>
        <w:rPr>
          <w:lang w:val="en-US"/>
        </w:rPr>
      </w:pPr>
      <w:r>
        <w:rPr>
          <w:lang w:val="en-US"/>
        </w:rPr>
        <w:tab/>
        <w:t>‘No, I can’t write anythin</w:t>
      </w:r>
      <w:r w:rsidR="000800D9">
        <w:rPr>
          <w:lang w:val="en-US"/>
        </w:rPr>
        <w:t>g</w:t>
      </w:r>
      <w:r>
        <w:rPr>
          <w:lang w:val="en-US"/>
        </w:rPr>
        <w:t>’</w:t>
      </w:r>
      <w:r w:rsidR="00295271">
        <w:rPr>
          <w:lang w:val="en-US"/>
        </w:rPr>
        <w:t xml:space="preserve"> (Öxn)</w:t>
      </w:r>
    </w:p>
    <w:p w14:paraId="3C29FD6B" w14:textId="77777777" w:rsidR="006D5B62" w:rsidRPr="006D5B62" w:rsidRDefault="006D5B62" w:rsidP="00AD0220">
      <w:pPr>
        <w:pStyle w:val="siglbrdfrst"/>
        <w:tabs>
          <w:tab w:val="left" w:pos="1276"/>
          <w:tab w:val="left" w:pos="1418"/>
          <w:tab w:val="left" w:pos="1701"/>
          <w:tab w:val="left" w:pos="2127"/>
          <w:tab w:val="left" w:pos="2552"/>
          <w:tab w:val="left" w:pos="2835"/>
          <w:tab w:val="left" w:pos="2977"/>
          <w:tab w:val="left" w:pos="3261"/>
          <w:tab w:val="left" w:pos="3544"/>
          <w:tab w:val="left" w:pos="3828"/>
          <w:tab w:val="left" w:pos="4111"/>
        </w:tabs>
        <w:spacing w:line="240" w:lineRule="auto"/>
        <w:rPr>
          <w:lang w:val="en-US"/>
        </w:rPr>
      </w:pPr>
    </w:p>
    <w:p w14:paraId="1D6FE501" w14:textId="6DD9B620" w:rsidR="00F4775A" w:rsidRPr="00C01E14" w:rsidRDefault="00F4775A" w:rsidP="00F4775A">
      <w:pPr>
        <w:pStyle w:val="siglbrdfrst"/>
      </w:pPr>
      <w:r>
        <w:t>As we will see in the chapters that follow, standardization ha</w:t>
      </w:r>
      <w:r w:rsidR="000800D9">
        <w:t>d</w:t>
      </w:r>
      <w:r>
        <w:t xml:space="preserve"> consequences for morphosyntactic change in the Late Modern Swedish period. The papers by Valdeson and Kalm suggest that schooling may have played a role in the development of double object constructions and adverbial infinitives, respectively. Using the non-standardized variety of Övdalian as a point of comparison, Kalm argues that the elaboration of the written language </w:t>
      </w:r>
      <w:r w:rsidR="000800D9">
        <w:t xml:space="preserve">led </w:t>
      </w:r>
      <w:r>
        <w:t>to the development of new grammatical possibilities. S</w:t>
      </w:r>
      <w:r w:rsidRPr="00C01E14">
        <w:t>tandardization</w:t>
      </w:r>
      <w:r>
        <w:t xml:space="preserve"> processes also clearly affect</w:t>
      </w:r>
      <w:r w:rsidR="000800D9">
        <w:t>ed</w:t>
      </w:r>
      <w:r>
        <w:t xml:space="preserve"> the direction of change, </w:t>
      </w:r>
      <w:r w:rsidR="00961B0F">
        <w:t xml:space="preserve">as well as </w:t>
      </w:r>
      <w:r>
        <w:t xml:space="preserve">the spread and establishment of new patterns (e.g. the new word order in particle constructions discussed in the paper by Larsson &amp; Lundquist). The spread of the standard language also </w:t>
      </w:r>
      <w:r w:rsidR="000800D9">
        <w:t xml:space="preserve">had </w:t>
      </w:r>
      <w:r>
        <w:t xml:space="preserve">consequences for the </w:t>
      </w:r>
      <w:r w:rsidRPr="00C01E14">
        <w:t>dialects</w:t>
      </w:r>
      <w:r>
        <w:t xml:space="preserve">. For instance, in his chapter on morphosyntactic variation in Viskadalian Swedish, Petzell argues that verbal person agreement was reanalysed as part of tense, and that one of the driving forces behind </w:t>
      </w:r>
      <w:r w:rsidR="00961B0F">
        <w:t xml:space="preserve">this </w:t>
      </w:r>
      <w:r>
        <w:t xml:space="preserve">reanalysis was the introduction of the new standard word order in embedded clauses, which was incompatible </w:t>
      </w:r>
      <w:r>
        <w:lastRenderedPageBreak/>
        <w:t xml:space="preserve">with richly agreeing verbs. Finally, standardization naturally </w:t>
      </w:r>
      <w:r w:rsidR="000800D9">
        <w:t xml:space="preserve">came </w:t>
      </w:r>
      <w:r>
        <w:t>with normative grammarians promoting or advising against certain constructions</w:t>
      </w:r>
      <w:r w:rsidR="006D5B62">
        <w:t xml:space="preserve"> (see </w:t>
      </w:r>
      <w:r w:rsidR="007E24DD">
        <w:fldChar w:fldCharType="begin"/>
      </w:r>
      <w:r w:rsidR="0054517A">
        <w:instrText xml:space="preserve"> ADDIN ZOTERO_ITEM CSL_CITATION {"citationID":"TrptxaGK","properties":{"formattedCitation":"(Teleman 2002, 2003)","plainCitation":"(Teleman 2002, 2003)","dontUpdate":true,"noteIndex":0},"citationItems":[{"id":381,"uris":["http://zotero.org/users/local/qKZNvb6w/items/EZ3IA5DH"],"uri":["http://zotero.org/users/local/qKZNvb6w/items/EZ3IA5DH"],"itemData":{"id":381,"type":"book","title":"Ära rikedom och reda. Svensk språkvård och språkpolitik under äldre nyare tid [Glory, richness, and order. Swedish language planning and language politics during the Early Modern period]","publisher":"Norstedts Ordbok","publisher-place":"Stockholm","number-of-pages":"220","source":"Library of Congress ISBN","event-place":"Stockholm","ISBN":"978-91-7227-348-1","call-number":"PD5083 .T45 2003","title-short":"Ära, rikedom och reda","author":[{"family":"Teleman","given":"Ulf"}],"issued":{"date-parts":[["2002"]]}}},{"id":382,"uris":["http://zotero.org/users/local/qKZNvb6w/items/8ZP3UAVI"],"uri":["http://zotero.org/users/local/qKZNvb6w/items/8ZP3UAVI"],"itemData":{"id":382,"type":"book","title":"Tradis och funkis. Svensk språkvård och språkpolitik efter 1800. [Traditional and functional. Swedish language planning and language politics after 1800.]","collection-title":"Skrifter utg. av Svenska språknämnden","collection-number":"87","publisher":"Norstedts Ordbok","publisher-place":"Stockholm","number-of-pages":"279","source":"Gemeinsamer Bibliotheksverbund ISBN","event-place":"Stockholm","ISBN":"978-91-7227-374-0","note":"OCLC: 837435654","title-short":"Tradis och funkis","language":"swe","author":[{"family":"Teleman","given":"Ulf"}],"issued":{"date-parts":[["2003"]]}},"suppress-author":true}],"schema":"https://github.com/citation-style-language/schema/raw/master/csl-citation.json"} </w:instrText>
      </w:r>
      <w:r w:rsidR="007E24DD">
        <w:fldChar w:fldCharType="separate"/>
      </w:r>
      <w:r w:rsidR="007E24DD" w:rsidRPr="007E24DD">
        <w:t>Teleman 2002, 2003</w:t>
      </w:r>
      <w:r w:rsidR="007E24DD">
        <w:fldChar w:fldCharType="end"/>
      </w:r>
      <w:r w:rsidR="000800D9">
        <w:t>,</w:t>
      </w:r>
      <w:r w:rsidR="006D5B62">
        <w:t xml:space="preserve"> and references there</w:t>
      </w:r>
      <w:r w:rsidR="00961B0F">
        <w:t>in</w:t>
      </w:r>
      <w:r w:rsidR="006D5B62">
        <w:t>, for a discussion of language planning and policy</w:t>
      </w:r>
      <w:r w:rsidR="000800D9">
        <w:t xml:space="preserve"> in LMS</w:t>
      </w:r>
      <w:r w:rsidR="006D5B62">
        <w:t>)</w:t>
      </w:r>
      <w:r>
        <w:t>. In her chapter on passive ditransitives, Falk relates the actual usage</w:t>
      </w:r>
      <w:r w:rsidR="00961B0F">
        <w:t xml:space="preserve"> of these constructions</w:t>
      </w:r>
      <w:r>
        <w:t xml:space="preserve"> to contemporary recommendations in normative dictionaries. </w:t>
      </w:r>
    </w:p>
    <w:p w14:paraId="68B11BB2" w14:textId="77777777" w:rsidR="00F4775A" w:rsidRDefault="00F4775A" w:rsidP="00F4775A">
      <w:pPr>
        <w:pStyle w:val="Siglrubrik3"/>
        <w:rPr>
          <w:lang w:val="en-US"/>
        </w:rPr>
      </w:pPr>
      <w:r>
        <w:rPr>
          <w:lang w:val="en-US"/>
        </w:rPr>
        <w:t>2.2. Variation</w:t>
      </w:r>
    </w:p>
    <w:p w14:paraId="6D806EAD" w14:textId="6ACE9600" w:rsidR="00F4775A" w:rsidRDefault="00F4775A" w:rsidP="00F4775A">
      <w:pPr>
        <w:pStyle w:val="siglbrdfrst"/>
        <w:rPr>
          <w:lang w:val="en-US"/>
        </w:rPr>
      </w:pPr>
      <w:r>
        <w:rPr>
          <w:lang w:val="en-US"/>
        </w:rPr>
        <w:t xml:space="preserve">Grammatical change in the development from Old to </w:t>
      </w:r>
      <w:r w:rsidR="00621E3C">
        <w:rPr>
          <w:lang w:val="en-US"/>
        </w:rPr>
        <w:t>Late Modern</w:t>
      </w:r>
      <w:r>
        <w:rPr>
          <w:lang w:val="en-US"/>
        </w:rPr>
        <w:t xml:space="preserve"> Swedish led to considerable linguistic variation both within and across speakers, on all linguistic levels. Since there </w:t>
      </w:r>
      <w:r w:rsidR="000800D9">
        <w:rPr>
          <w:lang w:val="en-US"/>
        </w:rPr>
        <w:t>wa</w:t>
      </w:r>
      <w:r>
        <w:rPr>
          <w:lang w:val="en-US"/>
        </w:rPr>
        <w:t xml:space="preserve">s no fully established standard yet, there </w:t>
      </w:r>
      <w:r w:rsidR="000800D9">
        <w:rPr>
          <w:lang w:val="en-US"/>
        </w:rPr>
        <w:t>wa</w:t>
      </w:r>
      <w:r>
        <w:rPr>
          <w:lang w:val="en-US"/>
        </w:rPr>
        <w:t xml:space="preserve">s still considerable variation </w:t>
      </w:r>
      <w:r w:rsidR="009144FE">
        <w:rPr>
          <w:lang w:val="en-US"/>
        </w:rPr>
        <w:t xml:space="preserve">even </w:t>
      </w:r>
      <w:r>
        <w:rPr>
          <w:lang w:val="en-US"/>
        </w:rPr>
        <w:t xml:space="preserve">in the written language </w:t>
      </w:r>
      <w:r w:rsidR="009144FE">
        <w:rPr>
          <w:lang w:val="en-US"/>
        </w:rPr>
        <w:t xml:space="preserve">at </w:t>
      </w:r>
      <w:r>
        <w:rPr>
          <w:lang w:val="en-US"/>
        </w:rPr>
        <w:t xml:space="preserve">the beginning of the Late Modern Swedish period. As for the spoken language, the late 1700s and early 1800s </w:t>
      </w:r>
      <w:r w:rsidR="00342F6D">
        <w:t>stand</w:t>
      </w:r>
      <w:r w:rsidR="00342F6D" w:rsidRPr="00123A72">
        <w:t xml:space="preserve"> </w:t>
      </w:r>
      <w:r w:rsidRPr="00123A72">
        <w:t>out as a pinnacle of dialectal diversity</w:t>
      </w:r>
      <w:r>
        <w:t xml:space="preserve">. However, </w:t>
      </w:r>
      <w:r w:rsidRPr="00123A72">
        <w:t>already towards the end of the</w:t>
      </w:r>
      <w:r>
        <w:t xml:space="preserve"> 19</w:t>
      </w:r>
      <w:r w:rsidR="00504254" w:rsidRPr="004E6578">
        <w:rPr>
          <w:vertAlign w:val="superscript"/>
        </w:rPr>
        <w:t>th</w:t>
      </w:r>
      <w:r w:rsidR="00504254">
        <w:t xml:space="preserve"> </w:t>
      </w:r>
      <w:r w:rsidRPr="00123A72">
        <w:t xml:space="preserve">century, dialect levelling and the spread of a spoken standard </w:t>
      </w:r>
      <w:r w:rsidR="009144FE">
        <w:t xml:space="preserve">had </w:t>
      </w:r>
      <w:r w:rsidRPr="00123A72">
        <w:t>more or less wipe</w:t>
      </w:r>
      <w:r w:rsidR="000800D9">
        <w:t>d</w:t>
      </w:r>
      <w:r w:rsidRPr="00123A72">
        <w:t xml:space="preserve"> out the varying linguistic landscape of old in just a few generations</w:t>
      </w:r>
      <w:r>
        <w:t xml:space="preserve"> </w:t>
      </w:r>
      <w:r w:rsidR="007E24DD">
        <w:fldChar w:fldCharType="begin"/>
      </w:r>
      <w:r w:rsidR="00A959D6">
        <w:instrText xml:space="preserve"> ADDIN ZOTERO_ITEM CSL_CITATION {"citationID":"5zkSSJzb","properties":{"formattedCitation":"(Nilsson and Petzell 2015)","plainCitation":"(Nilsson and Petzell 2015)","dontUpdate":true,"noteIndex":0},"citationItems":[{"id":342,"uris":["http://zotero.org/users/local/qKZNvb6w/items/8WQCLBYJ"],"uri":["http://zotero.org/users/local/qKZNvb6w/items/8WQCLBYJ"],"itemData":{"id":342,"type":"chapter","title":"Svenskt talspråk efter 1800 – huvudlinjer i utvecklingen [Spoken Swedish after 1800 – main developments]","container-title":"Talemål etter 1800: norsk i jamføring med andre nordiske språk","publisher":"Novus","publisher-place":"Oslo","page":"355-379","source":"Gemeinsamer Bibliotheksverbund ISBN","event-place":"Oslo","ISBN":"978-82-7099-843-2","note":"OCLC: 1028975295","language":"nor","editor":[{"family":"Sandøy","given":"Helge"}],"author":[{"family":"Nilsson","given":"Jenny"},{"family":"Petzell","given":"Erik M."}],"issued":{"date-parts":[["2015"]]}}}],"schema":"https://github.com/citation-style-language/schema/raw/master/csl-citation.json"} </w:instrText>
      </w:r>
      <w:r w:rsidR="007E24DD">
        <w:fldChar w:fldCharType="separate"/>
      </w:r>
      <w:r w:rsidR="007E24DD" w:rsidRPr="007E24DD">
        <w:t xml:space="preserve">(Nilsson </w:t>
      </w:r>
      <w:r w:rsidR="00804F61">
        <w:t>&amp;</w:t>
      </w:r>
      <w:r w:rsidR="007E24DD" w:rsidRPr="007E24DD">
        <w:t xml:space="preserve"> Petzell 2015)</w:t>
      </w:r>
      <w:r w:rsidR="007E24DD">
        <w:fldChar w:fldCharType="end"/>
      </w:r>
      <w:r w:rsidRPr="00123A72">
        <w:t>.</w:t>
      </w:r>
    </w:p>
    <w:p w14:paraId="7322DC14" w14:textId="5C5E5E8A" w:rsidR="00F4775A" w:rsidRDefault="00F4775A" w:rsidP="00F4775A">
      <w:pPr>
        <w:pStyle w:val="siglbrd"/>
      </w:pPr>
      <w:r>
        <w:rPr>
          <w:lang w:val="en-US"/>
        </w:rPr>
        <w:t>In the development of the standard language, the spoken language of the upper classes in the area around Stockholm (Central Sweden) play</w:t>
      </w:r>
      <w:r w:rsidR="000800D9">
        <w:rPr>
          <w:lang w:val="en-US"/>
        </w:rPr>
        <w:t>ed</w:t>
      </w:r>
      <w:r>
        <w:rPr>
          <w:lang w:val="en-US"/>
        </w:rPr>
        <w:t xml:space="preserve"> an important role. </w:t>
      </w:r>
      <w:r w:rsidRPr="00244A9B">
        <w:t xml:space="preserve">The </w:t>
      </w:r>
      <w:r>
        <w:t>17</w:t>
      </w:r>
      <w:r w:rsidRPr="009C5BB3">
        <w:rPr>
          <w:vertAlign w:val="superscript"/>
        </w:rPr>
        <w:t>th</w:t>
      </w:r>
      <w:r>
        <w:t xml:space="preserve"> century </w:t>
      </w:r>
      <w:r w:rsidRPr="00244A9B">
        <w:t xml:space="preserve">author Georg Stiernhielm states explicitly that he prefers this variety to other </w:t>
      </w:r>
      <w:r>
        <w:t xml:space="preserve">dialects, and in his treaty on Swedish, </w:t>
      </w:r>
      <w:r w:rsidRPr="00244A9B">
        <w:t xml:space="preserve">Sven Hof </w:t>
      </w:r>
      <w:r w:rsidR="007E24DD">
        <w:fldChar w:fldCharType="begin"/>
      </w:r>
      <w:r w:rsidR="007E24DD">
        <w:instrText xml:space="preserve"> ADDIN ZOTERO_ITEM CSL_CITATION {"citationID":"k2aKZY1I","properties":{"formattedCitation":"(1753)","plainCitation":"(1753)","noteIndex":0},"citationItems":[{"id":641,"uris":["http://zotero.org/users/local/qKZNvb6w/items/XG2N4YJL"],"uri":["http://zotero.org/users/local/qKZNvb6w/items/XG2N4YJL"],"itemData":{"id":641,"type":"book","title":"Swänska språkets rätta skrifsätt [The correct way of writing Swedish]","publisher":"Merckell","publisher-place":"Stockholm","event-place":"Stockholm","author":[{"family":"Hof","given":"Sven"}],"issued":{"date-parts":[["1753"]]}},"suppress-author":true}],"schema":"https://github.com/citation-style-language/schema/raw/master/csl-citation.json"} </w:instrText>
      </w:r>
      <w:r w:rsidR="007E24DD">
        <w:fldChar w:fldCharType="separate"/>
      </w:r>
      <w:r w:rsidR="007E24DD" w:rsidRPr="007E24DD">
        <w:t>(1753)</w:t>
      </w:r>
      <w:r w:rsidR="007E24DD">
        <w:fldChar w:fldCharType="end"/>
      </w:r>
      <w:r>
        <w:t xml:space="preserve"> makes similar comments </w:t>
      </w:r>
      <w:r w:rsidRPr="00244A9B">
        <w:t>(</w:t>
      </w:r>
      <w:r>
        <w:t>see</w:t>
      </w:r>
      <w:r w:rsidRPr="00244A9B">
        <w:t xml:space="preserve"> </w:t>
      </w:r>
      <w:r w:rsidR="007E24DD">
        <w:fldChar w:fldCharType="begin"/>
      </w:r>
      <w:r w:rsidR="0054517A">
        <w:instrText xml:space="preserve"> ADDIN ZOTERO_ITEM CSL_CITATION {"citationID":"3cwyvmj1","properties":{"formattedCitation":"(Widmark 2000, 26)","plainCitation":"(Widmark 2000, 26)","dontUpdate":true,"noteIndex":0},"citationItems":[{"id":396,"uris":["http://zotero.org/users/local/qKZNvb6w/items/LZ4D4VET"],"uri":["http://zotero.org/users/local/qKZNvb6w/items/LZ4D4VET"],"itemData":{"id":396,"type":"chapter","title":"Boksvenska och talsvenska. Om språkarter i nysvenskt talspråk [Book Swedish and colloquial Swedish. On language kinds in Modern spoken Swedish]","container-title":"Boksvenska och talsvenska: ett urval uppsatser samlade till författarens 80-årsdag 31 juli 2000","collection-title":"Skrifter utgivna av Institutionen för Nordiska Språk vid Uppsala Universitet","collection-number":"50","publisher":"Department of Scandinavian Languages, Uppsala university","publisher-place":"Uppsala","page":"19-56","source":"Gemeinsamer Bibliotheksverbund ISBN","event-place":"Uppsala","ISBN":"978-91-506-1415-2","note":"OCLC: 248080993","language":"swe","author":[{"family":"Widmark","given":"Gun"}],"issued":{"date-parts":[["2000"]]}},"locator":"26"}],"schema":"https://github.com/citation-style-language/schema/raw/master/csl-citation.json"} </w:instrText>
      </w:r>
      <w:r w:rsidR="007E24DD">
        <w:fldChar w:fldCharType="separate"/>
      </w:r>
      <w:r w:rsidR="007E24DD" w:rsidRPr="007E24DD">
        <w:t>Widmark 2000</w:t>
      </w:r>
      <w:r w:rsidR="00804F61">
        <w:t>:</w:t>
      </w:r>
      <w:r w:rsidR="007E24DD" w:rsidRPr="007E24DD">
        <w:t xml:space="preserve"> 26)</w:t>
      </w:r>
      <w:r w:rsidR="007E24DD">
        <w:fldChar w:fldCharType="end"/>
      </w:r>
      <w:r w:rsidRPr="00244A9B">
        <w:t xml:space="preserve">. Language change in Early and Late Modern Swedish </w:t>
      </w:r>
      <w:r>
        <w:t xml:space="preserve">can also often first be observed in informal texts by authors of Central Swedish origin. Many innovations have early attestations in the memoirs </w:t>
      </w:r>
      <w:r w:rsidR="009144FE">
        <w:t xml:space="preserve">of </w:t>
      </w:r>
      <w:r>
        <w:t xml:space="preserve">Agneta Horn (born 1629), an upper-class woman without formal education. For instance, she is the first to show evidence of a change in the word order in particle constructions, discussed by Larsson &amp; Lundquist in this volume. Moreover, she has a stronger preference for the auxiliary </w:t>
      </w:r>
      <w:r>
        <w:rPr>
          <w:i/>
          <w:iCs/>
        </w:rPr>
        <w:t xml:space="preserve">ha </w:t>
      </w:r>
      <w:r>
        <w:t xml:space="preserve">‘have’ (rather than </w:t>
      </w:r>
      <w:r>
        <w:rPr>
          <w:i/>
          <w:iCs/>
        </w:rPr>
        <w:t xml:space="preserve">vara </w:t>
      </w:r>
      <w:r>
        <w:t xml:space="preserve">‘be’) in </w:t>
      </w:r>
      <w:r w:rsidR="00504254">
        <w:t xml:space="preserve">participle constructions </w:t>
      </w:r>
      <w:r>
        <w:t>with unaccusative verbs than many of her contemporaries (</w:t>
      </w:r>
      <w:r w:rsidR="009144FE">
        <w:t>see</w:t>
      </w:r>
      <w:r>
        <w:t xml:space="preserve"> </w:t>
      </w:r>
      <w:r w:rsidR="00BC344C">
        <w:fldChar w:fldCharType="begin"/>
      </w:r>
      <w:r w:rsidR="00A959D6">
        <w:instrText xml:space="preserve"> ADDIN ZOTERO_ITEM CSL_CITATION {"citationID":"h7weytM6","properties":{"formattedCitation":"(I. Larsson 2009)","plainCitation":"(I. Larsson 2009)","dontUpdate":true,"noteIndex":0},"citationItems":[{"id":311,"uris":["http://zotero.org/users/local/qKZNvb6w/items/9YHTQAFJ"],"uri":["http://zotero.org/users/local/qKZNvb6w/items/9YHTQAFJ"],"itemData":{"id":311,"type":"book","title":"Participles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time","language":"eng","author":[{"family":"Larsson","given":"Ida"}],"issued":{"date-parts":[["2009"]]}}}],"schema":"https://github.com/citation-style-language/schema/raw/master/csl-citation.json"} </w:instrText>
      </w:r>
      <w:r w:rsidR="00BC344C">
        <w:fldChar w:fldCharType="separate"/>
      </w:r>
      <w:r w:rsidR="00BC344C" w:rsidRPr="00BC344C">
        <w:t>Larsson 2009</w:t>
      </w:r>
      <w:r w:rsidR="00BC344C">
        <w:fldChar w:fldCharType="end"/>
      </w:r>
      <w:r w:rsidR="00BC344C">
        <w:t xml:space="preserve"> </w:t>
      </w:r>
      <w:r>
        <w:t xml:space="preserve">and below); in the written standard, </w:t>
      </w:r>
      <w:r>
        <w:rPr>
          <w:i/>
          <w:iCs/>
        </w:rPr>
        <w:t xml:space="preserve">ha </w:t>
      </w:r>
      <w:r w:rsidR="009144FE">
        <w:t xml:space="preserve">became </w:t>
      </w:r>
      <w:r>
        <w:t>established as the norm</w:t>
      </w:r>
      <w:r w:rsidR="00181984">
        <w:t xml:space="preserve"> in the second half of the 18</w:t>
      </w:r>
      <w:r w:rsidR="00181984" w:rsidRPr="00342F6D">
        <w:rPr>
          <w:vertAlign w:val="superscript"/>
        </w:rPr>
        <w:t>th</w:t>
      </w:r>
      <w:r w:rsidR="00181984">
        <w:t xml:space="preserve"> century (see </w:t>
      </w:r>
      <w:r w:rsidR="00BC344C">
        <w:fldChar w:fldCharType="begin"/>
      </w:r>
      <w:r w:rsidR="00A959D6">
        <w:instrText xml:space="preserve"> ADDIN ZOTERO_ITEM CSL_CITATION {"citationID":"WVh6pIq5","properties":{"formattedCitation":"(Johannisson 1945; I. Larsson 2009, 247, Table 7.4)","plainCitation":"(Johannisson 1945; I. Larsson 2009, 247, Table 7.4)","dontUpdate":true,"noteIndex":0},"citationItems":[{"id":292,"uris":["http://zotero.org/users/local/qKZNvb6w/items/6795R8W2"],"uri":["http://zotero.org/users/local/qKZNvb6w/items/6795R8W2"],"itemData":{"id":292,"type":"book","title":"&lt;i&gt;Hava&lt;/i&gt; och &lt;i&gt;vara&lt;/i&gt; som tempusbildande hjälpverb i de nordiska språken [&lt;i&gt;Hava&lt;/i&gt; and &lt;i&gt;vara&lt;/i&gt; as temporal auxiliaries in the Nordic languages]","publisher":"Gleerups","publisher-place":"Lund","event-place":"Lund","author":[{"family":"Johannisson","given":"Ture"}],"issued":{"date-parts":[["1945"]]}}},{"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time","language":"eng","author":[{"family":"Larsson","given":"Ida"}],"issued":{"date-parts":[["2009"]]}},"locator":"247, Table 7.4"}],"schema":"https://github.com/citation-style-language/schema/raw/master/csl-citation.json"} </w:instrText>
      </w:r>
      <w:r w:rsidR="00BC344C">
        <w:fldChar w:fldCharType="separate"/>
      </w:r>
      <w:r w:rsidR="00BC344C" w:rsidRPr="00BC344C">
        <w:t>Johannisson 1945; Larsson 2009</w:t>
      </w:r>
      <w:r w:rsidR="00804F61">
        <w:t>:</w:t>
      </w:r>
      <w:r w:rsidR="00BC344C" w:rsidRPr="00BC344C">
        <w:t xml:space="preserve"> 247, Table 7.4)</w:t>
      </w:r>
      <w:r w:rsidR="00BC344C">
        <w:fldChar w:fldCharType="end"/>
      </w:r>
      <w:r w:rsidR="00181984">
        <w:t>.</w:t>
      </w:r>
      <w:r>
        <w:t xml:space="preserve"> With respect to clause structure, Horn is also </w:t>
      </w:r>
      <w:r w:rsidR="009144FE">
        <w:t xml:space="preserve">fairly </w:t>
      </w:r>
      <w:r>
        <w:t xml:space="preserve">modern. In her memoirs, there are only sporadic occurrences of the old OV order </w:t>
      </w:r>
      <w:r w:rsidR="00BC344C">
        <w:fldChar w:fldCharType="begin"/>
      </w:r>
      <w:r w:rsidR="00946D59">
        <w:instrText xml:space="preserve"> ADDIN ZOTERO_ITEM CSL_CITATION {"citationID":"cEAgeI02","properties":{"formattedCitation":"(E. M. Petzell 2011)","plainCitation":"(E. M. Petzell 2011)","noteIndex":0},"citationItems":[{"id":166,"uris":["http://zotero.org/users/local/qKZNvb6w/items/7VWTZ6IA"],"uri":["http://zotero.org/users/local/qKZNvb6w/items/7VWTZ6IA"],"itemData":{"id":166,"type":"article-journal","title":"OV-ordföljd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M."}],"issued":{"date-parts":[["2011"]]}}}],"schema":"https://github.com/citation-style-language/schema/raw/master/csl-citation.json"} </w:instrText>
      </w:r>
      <w:r w:rsidR="00BC344C">
        <w:fldChar w:fldCharType="separate"/>
      </w:r>
      <w:r w:rsidR="00E000C5">
        <w:t>(</w:t>
      </w:r>
      <w:r w:rsidR="00946D59" w:rsidRPr="00946D59">
        <w:t>Petzell 2011)</w:t>
      </w:r>
      <w:r w:rsidR="00BC344C">
        <w:fldChar w:fldCharType="end"/>
      </w:r>
      <w:r>
        <w:t xml:space="preserve">, and subordinate clauses generally have the modern order </w:t>
      </w:r>
      <w:r w:rsidR="009144FE">
        <w:t xml:space="preserve">of </w:t>
      </w:r>
      <w:r>
        <w:t xml:space="preserve">finite verb and sentence adverbial </w:t>
      </w:r>
      <w:r w:rsidR="00BC344C">
        <w:fldChar w:fldCharType="begin"/>
      </w:r>
      <w:r w:rsidR="0054517A">
        <w:instrText xml:space="preserve"> ADDIN ZOTERO_ITEM CSL_CITATION {"citationID":"u7Gfx4uH","properties":{"formattedCitation":"(Falk 1993)","plainCitation":"(Falk 1993)","dontUpdate":true,"noteIndex":0},"citationItems":[{"id":264,"uris":["http://zotero.org/users/local/qKZNvb6w/items/5DFE5TKQ"],"uri":["http://zotero.org/users/local/qKZNvb6w/items/5DFE5TKQ"],"itemData":{"id":264,"type":"book","title":"Non-referential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1993","author":[{"family":"Falk","given":"Cecilia"}],"issued":{"date-parts":[["1993"]]}}}],"schema":"https://github.com/citation-style-language/schema/raw/master/csl-citation.json"} </w:instrText>
      </w:r>
      <w:r w:rsidR="00BC344C">
        <w:fldChar w:fldCharType="separate"/>
      </w:r>
      <w:r w:rsidR="00BC344C" w:rsidRPr="00BC344C">
        <w:t>(Falk 1993</w:t>
      </w:r>
      <w:r w:rsidR="00BC344C">
        <w:fldChar w:fldCharType="end"/>
      </w:r>
      <w:r>
        <w:t>; see also</w:t>
      </w:r>
      <w:r w:rsidR="000B5910">
        <w:t xml:space="preserve"> S</w:t>
      </w:r>
      <w:r w:rsidR="009144FE">
        <w:t>ection</w:t>
      </w:r>
      <w:r>
        <w:t xml:space="preserve"> 3.1.2 below). In addition, </w:t>
      </w:r>
      <w:r w:rsidR="005D1699">
        <w:t>one of the earliest examples</w:t>
      </w:r>
      <w:r>
        <w:t xml:space="preserve"> of an inverted expletive (as in PDS), indicating true subjecthood, comes from her </w:t>
      </w:r>
      <w:r w:rsidR="00BC344C">
        <w:fldChar w:fldCharType="begin"/>
      </w:r>
      <w:r w:rsidR="00A959D6">
        <w:instrText xml:space="preserve"> ADDIN ZOTERO_ITEM CSL_CITATION {"citationID":"lqkofCxK","properties":{"formattedCitation":"(Falk 1993, 268)","plainCitation":"(Falk 1993, 268)","dontUpdate":true,"noteIndex":0},"citationItems":[{"id":264,"uris":["http://zotero.org/users/local/qKZNvb6w/items/5DFE5TKQ"],"uri":["http://zotero.org/users/local/qKZNvb6w/items/5DFE5TKQ"],"itemData":{"id":264,"type":"book","title":"Non-referential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1993","author":[{"family":"Falk","given":"Cecilia"}],"issued":{"date-parts":[["1993"]]}},"locator":"268"}],"schema":"https://github.com/citation-style-language/schema/raw/master/csl-citation.json"} </w:instrText>
      </w:r>
      <w:r w:rsidR="00BC344C">
        <w:fldChar w:fldCharType="separate"/>
      </w:r>
      <w:r w:rsidR="00BC344C" w:rsidRPr="00BC344C">
        <w:t>(Falk 1993</w:t>
      </w:r>
      <w:r w:rsidR="00804F61">
        <w:t>:</w:t>
      </w:r>
      <w:r w:rsidR="00BC344C" w:rsidRPr="00BC344C">
        <w:t xml:space="preserve"> 268)</w:t>
      </w:r>
      <w:r w:rsidR="00BC344C">
        <w:fldChar w:fldCharType="end"/>
      </w:r>
      <w:r>
        <w:t>.</w:t>
      </w:r>
      <w:r w:rsidR="00ED0F4F">
        <w:rPr>
          <w:rStyle w:val="FootnoteReference"/>
        </w:rPr>
        <w:footnoteReference w:id="7"/>
      </w:r>
      <w:r>
        <w:t xml:space="preserve"> </w:t>
      </w:r>
    </w:p>
    <w:p w14:paraId="1B61E793" w14:textId="66760C0E" w:rsidR="00F4775A" w:rsidRDefault="00F4775A" w:rsidP="00F4775A">
      <w:pPr>
        <w:pStyle w:val="siglbrd"/>
      </w:pPr>
      <w:r>
        <w:lastRenderedPageBreak/>
        <w:t xml:space="preserve">Texts like Horn’s memoirs give us good insights into the contemporary spoken language. The variation also shows up in theatre plays from the time (see e.g. </w:t>
      </w:r>
      <w:r w:rsidR="003B6015">
        <w:fldChar w:fldCharType="begin"/>
      </w:r>
      <w:r w:rsidR="0054517A">
        <w:instrText xml:space="preserve"> ADDIN ZOTERO_ITEM CSL_CITATION {"citationID":"z0PcCOrX","properties":{"formattedCitation":"(Widmark 1970)","plainCitation":"(Widmark 1970)","dontUpdate":true,"noteIndex":0},"citationItems":[{"id":395,"uris":["http://zotero.org/users/local/qKZNvb6w/items/JQVITXGY"],"uri":["http://zotero.org/users/local/qKZNvb6w/items/JQVITXGY"],"itemData":{"id":395,"type":"article-journal","title":"Stildifferentiering i Gyllenborgs komedi Svenska sprätthöken [Stylistic differentiation in Gyllenborg’s comedy Svenska sprätthöken]","container-title":"Nysvenska studier","page":"5-77","volume":"1969","issue":"49","abstract":"Gun","author":[{"family":"Widmark","given":""}],"issued":{"date-parts":[["1970"]]}}}],"schema":"https://github.com/citation-style-language/schema/raw/master/csl-citation.json"} </w:instrText>
      </w:r>
      <w:r w:rsidR="003B6015">
        <w:fldChar w:fldCharType="separate"/>
      </w:r>
      <w:r w:rsidR="003B6015" w:rsidRPr="003B6015">
        <w:t>Widmark 1970</w:t>
      </w:r>
      <w:r w:rsidR="003B6015">
        <w:fldChar w:fldCharType="end"/>
      </w:r>
      <w:r w:rsidR="003B6015">
        <w:t xml:space="preserve"> </w:t>
      </w:r>
      <w:r>
        <w:t xml:space="preserve">and below). </w:t>
      </w:r>
      <w:r w:rsidRPr="00ED418C">
        <w:t xml:space="preserve">In the play </w:t>
      </w:r>
      <w:r w:rsidRPr="00ED418C">
        <w:rPr>
          <w:i/>
          <w:iCs/>
        </w:rPr>
        <w:t xml:space="preserve">Några mil från Stockholm </w:t>
      </w:r>
      <w:r w:rsidRPr="00ED418C">
        <w:t>‘A few miles from Stockholm’ by Adolf Fredrik Ristell</w:t>
      </w:r>
      <w:r>
        <w:t xml:space="preserve"> (1787)</w:t>
      </w:r>
      <w:r w:rsidRPr="00ED418C">
        <w:t>, we can</w:t>
      </w:r>
      <w:r w:rsidR="00504254">
        <w:t>,</w:t>
      </w:r>
      <w:r w:rsidRPr="00ED418C">
        <w:t xml:space="preserve"> </w:t>
      </w:r>
      <w:r>
        <w:t>for instance</w:t>
      </w:r>
      <w:r w:rsidR="00504254">
        <w:t>,</w:t>
      </w:r>
      <w:r>
        <w:t xml:space="preserve"> </w:t>
      </w:r>
      <w:r w:rsidR="00504254" w:rsidRPr="00ED418C">
        <w:t>observe</w:t>
      </w:r>
      <w:r w:rsidR="00504254">
        <w:t xml:space="preserve"> </w:t>
      </w:r>
      <w:r>
        <w:t xml:space="preserve">that the subject form of the third person plural pronoun is </w:t>
      </w:r>
      <w:r>
        <w:rPr>
          <w:i/>
          <w:iCs/>
        </w:rPr>
        <w:t xml:space="preserve">de </w:t>
      </w:r>
      <w:r>
        <w:t xml:space="preserve">in the stage directions, in line with the PDS written standard, but in the dialogue, the form </w:t>
      </w:r>
      <w:r>
        <w:rPr>
          <w:i/>
          <w:iCs/>
        </w:rPr>
        <w:t xml:space="preserve">di </w:t>
      </w:r>
      <w:r>
        <w:t xml:space="preserve">is used. The object forms of the first and second person singular pronouns are </w:t>
      </w:r>
      <w:r>
        <w:rPr>
          <w:i/>
          <w:iCs/>
        </w:rPr>
        <w:t xml:space="preserve">mäj </w:t>
      </w:r>
      <w:r>
        <w:t xml:space="preserve">‘me’ and </w:t>
      </w:r>
      <w:r>
        <w:rPr>
          <w:i/>
          <w:iCs/>
        </w:rPr>
        <w:t xml:space="preserve">däj </w:t>
      </w:r>
      <w:r>
        <w:t xml:space="preserve">‘you’ in the dialogue – as in the present-day spoken standard – and not </w:t>
      </w:r>
      <w:r>
        <w:rPr>
          <w:i/>
          <w:iCs/>
        </w:rPr>
        <w:t xml:space="preserve">mig </w:t>
      </w:r>
      <w:r>
        <w:t xml:space="preserve">and </w:t>
      </w:r>
      <w:r>
        <w:rPr>
          <w:i/>
          <w:iCs/>
        </w:rPr>
        <w:t>dig</w:t>
      </w:r>
      <w:r w:rsidR="000C2E65">
        <w:t>,</w:t>
      </w:r>
      <w:r>
        <w:rPr>
          <w:i/>
          <w:iCs/>
        </w:rPr>
        <w:t xml:space="preserve"> </w:t>
      </w:r>
      <w:r>
        <w:t xml:space="preserve">which is the written standard. Moreover, forms like </w:t>
      </w:r>
      <w:r>
        <w:rPr>
          <w:i/>
          <w:iCs/>
        </w:rPr>
        <w:t xml:space="preserve">trägåln </w:t>
      </w:r>
      <w:r>
        <w:t xml:space="preserve">‘garden’ for PDS </w:t>
      </w:r>
      <w:r>
        <w:rPr>
          <w:i/>
          <w:iCs/>
        </w:rPr>
        <w:t xml:space="preserve">trädgården </w:t>
      </w:r>
      <w:r>
        <w:t xml:space="preserve">and </w:t>
      </w:r>
      <w:r>
        <w:rPr>
          <w:i/>
          <w:iCs/>
        </w:rPr>
        <w:t xml:space="preserve">Drånningholm </w:t>
      </w:r>
      <w:r>
        <w:t>for the name ‘Drottningholm’ (</w:t>
      </w:r>
      <w:r w:rsidRPr="001A3302">
        <w:t>‘the queen’s islet’</w:t>
      </w:r>
      <w:r>
        <w:t xml:space="preserve">), </w:t>
      </w:r>
      <w:r w:rsidR="009144FE">
        <w:t>as well as</w:t>
      </w:r>
      <w:r>
        <w:t xml:space="preserve"> </w:t>
      </w:r>
      <w:r>
        <w:rPr>
          <w:i/>
          <w:iCs/>
        </w:rPr>
        <w:t xml:space="preserve">vanlia </w:t>
      </w:r>
      <w:r>
        <w:t xml:space="preserve">‘usual’ for PDS </w:t>
      </w:r>
      <w:r>
        <w:rPr>
          <w:i/>
          <w:iCs/>
        </w:rPr>
        <w:t>vanliga</w:t>
      </w:r>
      <w:r w:rsidR="009144FE">
        <w:rPr>
          <w:iCs/>
        </w:rPr>
        <w:t>,</w:t>
      </w:r>
      <w:r>
        <w:rPr>
          <w:i/>
          <w:iCs/>
        </w:rPr>
        <w:t xml:space="preserve"> </w:t>
      </w:r>
      <w:r>
        <w:t>reflect the pronunciation of the upper classes in Central Sweden at the time</w:t>
      </w:r>
      <w:r>
        <w:rPr>
          <w:i/>
          <w:iCs/>
        </w:rPr>
        <w:t xml:space="preserve">. </w:t>
      </w:r>
      <w:r>
        <w:t>A</w:t>
      </w:r>
      <w:r w:rsidRPr="00267CF4">
        <w:t>ssimilat</w:t>
      </w:r>
      <w:r>
        <w:t xml:space="preserve">ed forms like </w:t>
      </w:r>
      <w:r>
        <w:rPr>
          <w:i/>
          <w:iCs/>
        </w:rPr>
        <w:t xml:space="preserve">drånning </w:t>
      </w:r>
      <w:r w:rsidRPr="00ED04DD">
        <w:rPr>
          <w:iCs/>
        </w:rPr>
        <w:t>rather than</w:t>
      </w:r>
      <w:r>
        <w:t xml:space="preserve"> </w:t>
      </w:r>
      <w:r w:rsidRPr="00ED04DD">
        <w:rPr>
          <w:i/>
        </w:rPr>
        <w:t>drottning</w:t>
      </w:r>
      <w:r>
        <w:t xml:space="preserve"> ‘queen’ and </w:t>
      </w:r>
      <w:r>
        <w:rPr>
          <w:i/>
          <w:iCs/>
        </w:rPr>
        <w:t xml:space="preserve">trägål </w:t>
      </w:r>
      <w:r w:rsidRPr="00ED04DD">
        <w:rPr>
          <w:iCs/>
        </w:rPr>
        <w:t>rather than</w:t>
      </w:r>
      <w:r>
        <w:rPr>
          <w:i/>
          <w:iCs/>
        </w:rPr>
        <w:t xml:space="preserve"> trädgård </w:t>
      </w:r>
      <w:r>
        <w:t>‘garden’</w:t>
      </w:r>
      <w:r w:rsidR="009144FE">
        <w:t>,</w:t>
      </w:r>
      <w:r>
        <w:t xml:space="preserve"> used by Ristell (as well as Horn a century before)</w:t>
      </w:r>
      <w:r w:rsidR="009144FE">
        <w:t>,</w:t>
      </w:r>
      <w:r>
        <w:t xml:space="preserve"> are considered highly dialectal in the present-day language. </w:t>
      </w:r>
      <w:r w:rsidRPr="00F06665">
        <w:rPr>
          <w:lang w:val="en-US"/>
        </w:rPr>
        <w:t>During the 20</w:t>
      </w:r>
      <w:r w:rsidRPr="0091630E">
        <w:rPr>
          <w:vertAlign w:val="superscript"/>
          <w:lang w:val="en-US"/>
        </w:rPr>
        <w:t>th</w:t>
      </w:r>
      <w:r w:rsidRPr="00F06665">
        <w:rPr>
          <w:lang w:val="en-US"/>
        </w:rPr>
        <w:t xml:space="preserve"> century </w:t>
      </w:r>
      <w:r>
        <w:rPr>
          <w:lang w:val="en-US"/>
        </w:rPr>
        <w:t xml:space="preserve">the unmarked </w:t>
      </w:r>
      <w:r w:rsidRPr="00F06665">
        <w:rPr>
          <w:lang w:val="en-US"/>
        </w:rPr>
        <w:t xml:space="preserve">pronunciation has </w:t>
      </w:r>
      <w:r>
        <w:rPr>
          <w:lang w:val="en-US"/>
        </w:rPr>
        <w:t>changed to one that is closer to the written language</w:t>
      </w:r>
      <w:r w:rsidR="00E332A0">
        <w:rPr>
          <w:lang w:val="en-US"/>
        </w:rPr>
        <w:t>.</w:t>
      </w:r>
      <w:r w:rsidR="00504254">
        <w:rPr>
          <w:lang w:val="en-US"/>
        </w:rPr>
        <w:t xml:space="preserve"> </w:t>
      </w:r>
      <w:r w:rsidR="00E332A0">
        <w:rPr>
          <w:lang w:val="en-US"/>
        </w:rPr>
        <w:t>T</w:t>
      </w:r>
      <w:r w:rsidR="00504254">
        <w:rPr>
          <w:lang w:val="en-US"/>
        </w:rPr>
        <w:t xml:space="preserve">oday, </w:t>
      </w:r>
      <w:r>
        <w:t xml:space="preserve">the </w:t>
      </w:r>
      <w:r w:rsidRPr="00092897">
        <w:rPr>
          <w:i/>
        </w:rPr>
        <w:t>ttn</w:t>
      </w:r>
      <w:r>
        <w:t>-sequence is pronounced as two segments ([t]+[n]) rather than one ([n:]), and the -</w:t>
      </w:r>
      <w:r w:rsidRPr="00092897">
        <w:rPr>
          <w:i/>
        </w:rPr>
        <w:t>rd</w:t>
      </w:r>
      <w:r>
        <w:t xml:space="preserve">-sequence is pronounced as a retroflex </w:t>
      </w:r>
      <w:r w:rsidRPr="009C5BB3">
        <w:rPr>
          <w:i/>
        </w:rPr>
        <w:t>d</w:t>
      </w:r>
      <w:r>
        <w:t xml:space="preserve"> ([ɖ]) rather than a retroflex </w:t>
      </w:r>
      <w:r w:rsidRPr="009C5BB3">
        <w:rPr>
          <w:i/>
        </w:rPr>
        <w:t>l</w:t>
      </w:r>
      <w:r>
        <w:t xml:space="preserve"> ([ɭ]). </w:t>
      </w:r>
    </w:p>
    <w:p w14:paraId="15FDB311" w14:textId="4C905828" w:rsidR="00F4775A" w:rsidRDefault="00F4775A" w:rsidP="00F4775A">
      <w:pPr>
        <w:pStyle w:val="siglbrd"/>
      </w:pPr>
      <w:r>
        <w:t xml:space="preserve">According to the guide to Swedish </w:t>
      </w:r>
      <w:r w:rsidR="00E332A0">
        <w:t xml:space="preserve">pronunciation </w:t>
      </w:r>
      <w:r>
        <w:t xml:space="preserve">by Lyttkens </w:t>
      </w:r>
      <w:r w:rsidR="00086CDF">
        <w:t>&amp;</w:t>
      </w:r>
      <w:r>
        <w:t xml:space="preserve"> Wulff from </w:t>
      </w:r>
      <w:r w:rsidR="003B6015">
        <w:fldChar w:fldCharType="begin"/>
      </w:r>
      <w:r w:rsidR="0054517A">
        <w:instrText xml:space="preserve"> ADDIN ZOTERO_ITEM CSL_CITATION {"citationID":"r6U0UEsm","properties":{"formattedCitation":"(1889)","plainCitation":"(1889)","dontUpdate":true,"noteIndex":0},"citationItems":[{"id":325,"uris":["http://zotero.org/users/local/qKZNvb6w/items/UHD97F6Y"],"uri":["http://zotero.org/users/local/qKZNvb6w/items/UHD97F6Y"],"itemData":{"id":325,"type":"book","title":"Svensk uttals-ordbok [Swedish pronounciation dictionary]","publisher-place":"Lund","event-place":"Lund","author":[{"family":"Lyttkens","given":"Ivar Adolf"},{"family":"Wulff","given":"Fredrik"}],"issued":{"date-parts":[["1889"]]}},"suppress-author":true}],"schema":"https://github.com/citation-style-language/schema/raw/master/csl-citation.json"} </w:instrText>
      </w:r>
      <w:r w:rsidR="003B6015">
        <w:fldChar w:fldCharType="separate"/>
      </w:r>
      <w:r w:rsidR="003B6015" w:rsidRPr="003B6015">
        <w:t>1889</w:t>
      </w:r>
      <w:r w:rsidR="003B6015">
        <w:fldChar w:fldCharType="end"/>
      </w:r>
      <w:r>
        <w:t>, many of the forms used by Horn and Ristell that are perceived today as highly dialectal (or rural) were still considered unmarked in the late 1800s</w:t>
      </w:r>
      <w:r w:rsidRPr="00A857FD">
        <w:t>.</w:t>
      </w:r>
      <w:r w:rsidRPr="00A857FD">
        <w:rPr>
          <w:rStyle w:val="FootnoteReference"/>
        </w:rPr>
        <w:footnoteReference w:id="8"/>
      </w:r>
      <w:r w:rsidRPr="00A857FD">
        <w:t xml:space="preserve"> However, during</w:t>
      </w:r>
      <w:r>
        <w:t xml:space="preserve"> the 20</w:t>
      </w:r>
      <w:r w:rsidRPr="00ED04DD">
        <w:rPr>
          <w:vertAlign w:val="superscript"/>
        </w:rPr>
        <w:t>th</w:t>
      </w:r>
      <w:r>
        <w:t xml:space="preserve"> century, a new spoken standard emerged. Lacking access to the prestigious spoken language of high society in Stockholm, primary school teachers had started to promote a way of speaking that was very close to the written letter, </w:t>
      </w:r>
      <w:r w:rsidR="009144FE">
        <w:t xml:space="preserve">and was thus </w:t>
      </w:r>
      <w:r>
        <w:t xml:space="preserve">easy to acquire. Previously, such written-like speech, as it were, had been reserved for public announcements </w:t>
      </w:r>
      <w:r w:rsidR="003B6015">
        <w:fldChar w:fldCharType="begin"/>
      </w:r>
      <w:r w:rsidR="003B6015">
        <w:instrText xml:space="preserve"> ADDIN ZOTERO_ITEM CSL_CITATION {"citationID":"lD4zuhBw","properties":{"formattedCitation":"(Widmark 1970)","plainCitation":"(Widmark 1970)","noteIndex":0},"citationItems":[{"id":395,"uris":["http://zotero.org/users/local/qKZNvb6w/items/JQVITXGY"],"uri":["http://zotero.org/users/local/qKZNvb6w/items/JQVITXGY"],"itemData":{"id":395,"type":"article-journal","title":"Stildifferentiering i Gyllenborgs komedi Svenska sprätthöken [Stylistic differentiation in Gyllenborg’s comedy Svenska sprätthöken]","container-title":"Nysvenska studier","page":"5-77","volume":"1969","issue":"49","abstract":"Gun","author":[{"family":"Widmark","given":""}],"issued":{"date-parts":[["1970"]]}}}],"schema":"https://github.com/citation-style-language/schema/raw/master/csl-citation.json"} </w:instrText>
      </w:r>
      <w:r w:rsidR="003B6015">
        <w:fldChar w:fldCharType="separate"/>
      </w:r>
      <w:r w:rsidR="003B6015" w:rsidRPr="003B6015">
        <w:t>(Widmark 1970)</w:t>
      </w:r>
      <w:r w:rsidR="003B6015">
        <w:fldChar w:fldCharType="end"/>
      </w:r>
      <w:r>
        <w:t xml:space="preserve">, and was considered unfit for everyday conversations by contemporary intellectuals </w:t>
      </w:r>
      <w:r w:rsidR="003B6015">
        <w:fldChar w:fldCharType="begin"/>
      </w:r>
      <w:r w:rsidR="00A959D6">
        <w:instrText xml:space="preserve"> ADDIN ZOTERO_ITEM CSL_CITATION {"citationID":"uK8QxjBK","properties":{"formattedCitation":"(Cederschi\\uc0\\u246{}ld 1897; Noreen 1903)","plainCitation":"(Cederschiöld 1897; Noreen 1903)","noteIndex":0},"citationItems":[{"id":250,"uris":["http://zotero.org/users/local/qKZNvb6w/items/QFRXKQKU"],"uri":["http://zotero.org/users/local/qKZNvb6w/items/QFRXKQKU"],"itemData":{"id":250,"type":"book","title":"Om svenskan som skriftspråk [On Swedish as a written language]","publisher":"Wettergren &amp; Kerber","publisher-place":"Gothenburg","event-place":"Gothenburg","author":[{"family":"Cederschiöld","given":"Gustaf"}],"issued":{"date-parts":[["1897"]]}}},{"id":336,"uris":["http://zotero.org/users/local/qKZNvb6w/items/YXYM3MCG"],"uri":["http://zotero.org/users/local/qKZNvb6w/items/YXYM3MCG"],"itemData":{"id":336,"type":"book","title":"Vårt språk I [Our language]","publisher":"Gleerups","publisher-place":"Lund","volume":"1","event-place":"Lund","author":[{"family":"Noreen","given":"Adolf"}],"issued":{"date-parts":[["1903"]]}}}],"schema":"https://github.com/citation-style-language/schema/raw/master/csl-citation.json"} </w:instrText>
      </w:r>
      <w:r w:rsidR="003B6015">
        <w:fldChar w:fldCharType="separate"/>
      </w:r>
      <w:r w:rsidR="003B6015" w:rsidRPr="003B6015">
        <w:t>(Cederschiöld 1897; Noreen 1903)</w:t>
      </w:r>
      <w:r w:rsidR="003B6015">
        <w:fldChar w:fldCharType="end"/>
      </w:r>
      <w:r>
        <w:t xml:space="preserve">. Nevertheless, the strategy of the schoolteachers was successful </w:t>
      </w:r>
      <w:r w:rsidR="003B6015">
        <w:fldChar w:fldCharType="begin"/>
      </w:r>
      <w:r w:rsidR="003B6015">
        <w:instrText xml:space="preserve"> ADDIN ZOTERO_ITEM CSL_CITATION {"citationID":"dSGvcupJ","properties":{"formattedCitation":"(Widmark 2000)","plainCitation":"(Widmark 2000)","noteIndex":0},"citationItems":[{"id":396,"uris":["http://zotero.org/users/local/qKZNvb6w/items/LZ4D4VET"],"uri":["http://zotero.org/users/local/qKZNvb6w/items/LZ4D4VET"],"itemData":{"id":396,"type":"chapter","title":"Boksvenska och talsvenska. Om språkarter i nysvenskt talspråk [Book Swedish and colloquial Swedish. On language kinds in Modern spoken Swedish]","container-title":"Boksvenska och talsvenska: ett urval uppsatser samlade till författarens 80-årsdag 31 juli 2000","collection-title":"Skrifter utgivna av Institutionen för Nordiska Språk vid Uppsala Universitet","collection-number":"50","publisher":"Department of Scandinavian Languages, Uppsala university","publisher-place":"Uppsala","page":"19-56","source":"Gemeinsamer Bibliotheksverbund ISBN","event-place":"Uppsala","ISBN":"978-91-506-1415-2","note":"OCLC: 248080993","language":"swe","author":[{"family":"Widmark","given":"Gun"}],"issued":{"date-parts":[["2000"]]}}}],"schema":"https://github.com/citation-style-language/schema/raw/master/csl-citation.json"} </w:instrText>
      </w:r>
      <w:r w:rsidR="003B6015">
        <w:fldChar w:fldCharType="separate"/>
      </w:r>
      <w:r w:rsidR="003B6015" w:rsidRPr="003B6015">
        <w:t>(Widmark 2000)</w:t>
      </w:r>
      <w:r w:rsidR="003B6015">
        <w:fldChar w:fldCharType="end"/>
      </w:r>
      <w:r>
        <w:t>. At the same time, they discouraged the use of traditional dialects, aiming at a common spoken code for all in the modern and equal social-democratic Sweden. As a consequence, spoken Swedish of the late 20</w:t>
      </w:r>
      <w:r w:rsidRPr="00ED04DD">
        <w:rPr>
          <w:vertAlign w:val="superscript"/>
        </w:rPr>
        <w:t>th</w:t>
      </w:r>
      <w:r>
        <w:t xml:space="preserve"> century was probably less varied than</w:t>
      </w:r>
      <w:r w:rsidR="009144FE">
        <w:t xml:space="preserve"> it had</w:t>
      </w:r>
      <w:r>
        <w:t xml:space="preserve"> ever</w:t>
      </w:r>
      <w:r w:rsidR="009144FE">
        <w:t xml:space="preserve"> been</w:t>
      </w:r>
      <w:r>
        <w:t xml:space="preserve"> before; see Nilsson &amp; Petzell </w:t>
      </w:r>
      <w:r w:rsidR="00BC344C">
        <w:fldChar w:fldCharType="begin"/>
      </w:r>
      <w:r w:rsidR="00BC344C">
        <w:instrText xml:space="preserve"> ADDIN ZOTERO_ITEM CSL_CITATION {"citationID":"aaJpG2io","properties":{"formattedCitation":"(2015)","plainCitation":"(2015)","noteIndex":0},"citationItems":[{"id":342,"uris":["http://zotero.org/users/local/qKZNvb6w/items/8WQCLBYJ"],"uri":["http://zotero.org/users/local/qKZNvb6w/items/8WQCLBYJ"],"itemData":{"id":342,"type":"chapter","title":"Svenskt talspråk efter 1800 – huvudlinjer i utvecklingen [Spoken Swedish after 1800 – main developments]","container-title":"Talemål etter 1800: norsk i jamføring med andre nordiske språk","publisher":"Novus","publisher-place":"Oslo","page":"355-379","source":"Gemeinsamer Bibliotheksverbund ISBN","event-place":"Oslo","ISBN":"978-82-7099-843-2","note":"OCLC: 1028975295","language":"nor","editor":[{"family":"Sandøy","given":"Helge"}],"author":[{"family":"Nilsson","given":"Jenny"},{"family":"Petzell","given":"Erik M."}],"issued":{"date-parts":[["2015"]]}},"suppress-author":true}],"schema":"https://github.com/citation-style-language/schema/raw/master/csl-citation.json"} </w:instrText>
      </w:r>
      <w:r w:rsidR="00BC344C">
        <w:fldChar w:fldCharType="separate"/>
      </w:r>
      <w:r w:rsidR="00BC344C" w:rsidRPr="00BC344C">
        <w:t>(2015)</w:t>
      </w:r>
      <w:r w:rsidR="00BC344C">
        <w:fldChar w:fldCharType="end"/>
      </w:r>
      <w:r>
        <w:t xml:space="preserve"> for more details (including comparison with Norwegian and Danish). However, dialectal diversity </w:t>
      </w:r>
      <w:r w:rsidR="009144FE">
        <w:t xml:space="preserve">was by no means </w:t>
      </w:r>
      <w:r>
        <w:t xml:space="preserve">eliminated altogether, as can be seen in the papers by Kalm </w:t>
      </w:r>
      <w:r>
        <w:lastRenderedPageBreak/>
        <w:t xml:space="preserve">and Petzell, where archaic dialects of today (or at least of a quite recent yesterday) that deviate </w:t>
      </w:r>
      <w:r w:rsidR="000C2E65">
        <w:t>considerably</w:t>
      </w:r>
      <w:r>
        <w:t xml:space="preserve"> from the standard language play an important role.</w:t>
      </w:r>
      <w:r w:rsidRPr="00952FC2">
        <w:tab/>
      </w:r>
    </w:p>
    <w:p w14:paraId="40CB63A6" w14:textId="77777777" w:rsidR="00F4775A" w:rsidRPr="002D126D" w:rsidRDefault="00F4775A" w:rsidP="00F4775A">
      <w:pPr>
        <w:pStyle w:val="Siglrubrik3"/>
        <w:rPr>
          <w:lang w:val="en-US"/>
        </w:rPr>
      </w:pPr>
      <w:r w:rsidRPr="002D126D">
        <w:rPr>
          <w:lang w:val="en-US"/>
        </w:rPr>
        <w:t>2.</w:t>
      </w:r>
      <w:r>
        <w:rPr>
          <w:lang w:val="en-US"/>
        </w:rPr>
        <w:t>3</w:t>
      </w:r>
      <w:r w:rsidRPr="002D126D">
        <w:rPr>
          <w:lang w:val="en-US"/>
        </w:rPr>
        <w:t>. New genres and more data</w:t>
      </w:r>
    </w:p>
    <w:p w14:paraId="55BAB44A" w14:textId="0581A6A3" w:rsidR="00F4775A" w:rsidRDefault="00F4775A" w:rsidP="00F4775A">
      <w:pPr>
        <w:pStyle w:val="siglbrdfrst"/>
        <w:rPr>
          <w:color w:val="000000"/>
        </w:rPr>
      </w:pPr>
      <w:r>
        <w:rPr>
          <w:lang w:val="en-US"/>
        </w:rPr>
        <w:t xml:space="preserve">The Late Modern Swedish period offers </w:t>
      </w:r>
      <w:r w:rsidR="000C2E65">
        <w:rPr>
          <w:lang w:val="en-US"/>
        </w:rPr>
        <w:t>substantially</w:t>
      </w:r>
      <w:r>
        <w:rPr>
          <w:lang w:val="en-US"/>
        </w:rPr>
        <w:t xml:space="preserve"> more data for the historical linguist than earlier periods: old genres remain, new emerge, and more texts are preserved. In letters and diaries from the 18</w:t>
      </w:r>
      <w:r w:rsidRPr="00727DD2">
        <w:rPr>
          <w:vertAlign w:val="superscript"/>
          <w:lang w:val="en-US"/>
        </w:rPr>
        <w:t>th</w:t>
      </w:r>
      <w:r>
        <w:rPr>
          <w:lang w:val="en-US"/>
        </w:rPr>
        <w:t xml:space="preserve"> century, we can observe the linguistic variation of the time. In addition, there are</w:t>
      </w:r>
      <w:r w:rsidR="009144FE">
        <w:rPr>
          <w:lang w:val="en-US"/>
        </w:rPr>
        <w:t xml:space="preserve"> also</w:t>
      </w:r>
      <w:r>
        <w:rPr>
          <w:lang w:val="en-US"/>
        </w:rPr>
        <w:t xml:space="preserve">, as noted, a growing number of plays </w:t>
      </w:r>
      <w:r w:rsidR="009144FE">
        <w:rPr>
          <w:lang w:val="en-US"/>
        </w:rPr>
        <w:t xml:space="preserve">containing </w:t>
      </w:r>
      <w:r>
        <w:rPr>
          <w:lang w:val="en-US"/>
        </w:rPr>
        <w:t xml:space="preserve">dialogue that attempts to mimic the spoken language (see e.g. </w:t>
      </w:r>
      <w:r w:rsidR="00BC344C">
        <w:rPr>
          <w:lang w:val="en-US"/>
        </w:rPr>
        <w:fldChar w:fldCharType="begin"/>
      </w:r>
      <w:r w:rsidR="00A959D6">
        <w:rPr>
          <w:lang w:val="en-US"/>
        </w:rPr>
        <w:instrText xml:space="preserve"> ADDIN ZOTERO_ITEM CSL_CITATION {"citationID":"Z70RpNtE","properties":{"formattedCitation":"(Widmark 1970, 2000; Thelander 2007)","plainCitation":"(Widmark 1970, 2000; Thelander 2007)","dontUpdate":true,"noteIndex":0},"citationItems":[{"id":395,"uris":["http://zotero.org/users/local/qKZNvb6w/items/JQVITXGY"],"uri":["http://zotero.org/users/local/qKZNvb6w/items/JQVITXGY"],"itemData":{"id":395,"type":"article-journal","title":"Stildifferentiering i Gyllenborgs komedi Svenska sprätthöken [Stylistic differentiation in Gyllenborg’s comedy Svenska sprätthöken]","container-title":"Nysvenska studier","page":"5-77","volume":"1969","issue":"49","abstract":"Gun","author":[{"family":"Widmark","given":""}],"issued":{"date-parts":[["1970"]]}}},{"id":396,"uris":["http://zotero.org/users/local/qKZNvb6w/items/LZ4D4VET"],"uri":["http://zotero.org/users/local/qKZNvb6w/items/LZ4D4VET"],"itemData":{"id":396,"type":"chapter","title":"Boksvenska och talsvenska. Om språkarter i nysvenskt talspråk [Book Swedish and colloquial Swedish. On language kinds in Modern spoken Swedish]","container-title":"Boksvenska och talsvenska: ett urval uppsatser samlade till författarens 80-årsdag 31 juli 2000","collection-title":"Skrifter utgivna av Institutionen för Nordiska Språk vid Uppsala Universitet","collection-number":"50","publisher":"Department of Scandinavian Languages, Uppsala university","publisher-place":"Uppsala","page":"19-56","source":"Gemeinsamer Bibliotheksverbund ISBN","event-place":"Uppsala","ISBN":"978-91-506-1415-2","note":"OCLC: 248080993","language":"swe","author":[{"family":"Widmark","given":"Gun"}],"issued":{"date-parts":[["2000"]]}},"suppress-author":true},{"id":384,"uris":["http://zotero.org/users/local/qKZNvb6w/items/PCKQAKQX"],"uri":["http://zotero.org/users/local/qKZNvb6w/items/PCKQAKQX"],"itemData":{"id":384,"type":"chapter","title":"\"De där befängda modärna idéerna ...\": Svenskt dramaspråk och det moderna genombrottet [”Those absurd modern ideas…” Swedish drama language and the modern breakthrough]","container-title":"Studier i svensk språkhistoria: föredrag vid nionde sammankomsten för svenska språkets historia, i Åbo 19-20 maj 2006. 9: Det moderna genombrottet - också en språkfråga?","collection-title":"Skrifter från Svenska institutionen vid Åbo Akademi","collection-number":"5/2007","publisher":"Department of Swedish, Åbo Academy","publisher-place":"Åbo","page":"35-63","source":"Library of Congress ISBN","event-place":"Åbo","ISBN":"978-952-12-1866-8","call-number":"PD5075 .S78 2007","editor":[{"family":"Wollin","given":"Lars"},{"family":"Saarukka","given":"Anna"},{"family":"Stroh-Wollin","given":"Ulla"}],"author":[{"family":"Thelander","given":"Mats"}],"issued":{"date-parts":[["2007"]]}}}],"schema":"https://github.com/citation-style-language/schema/raw/master/csl-citation.json"} </w:instrText>
      </w:r>
      <w:r w:rsidR="00BC344C">
        <w:rPr>
          <w:lang w:val="en-US"/>
        </w:rPr>
        <w:fldChar w:fldCharType="separate"/>
      </w:r>
      <w:r w:rsidR="00BC344C" w:rsidRPr="00BC344C">
        <w:t>Widmark 1970, 2000; Thelander 2007)</w:t>
      </w:r>
      <w:r w:rsidR="00BC344C">
        <w:rPr>
          <w:lang w:val="en-US"/>
        </w:rPr>
        <w:fldChar w:fldCharType="end"/>
      </w:r>
      <w:r>
        <w:rPr>
          <w:lang w:val="en-US"/>
        </w:rPr>
        <w:t xml:space="preserve">. The project </w:t>
      </w:r>
      <w:r>
        <w:rPr>
          <w:i/>
          <w:iCs/>
          <w:lang w:val="en-US"/>
        </w:rPr>
        <w:t xml:space="preserve">Swedish drama dialogue </w:t>
      </w:r>
      <w:r w:rsidR="009144FE">
        <w:rPr>
          <w:i/>
          <w:iCs/>
          <w:lang w:val="en-US"/>
        </w:rPr>
        <w:t xml:space="preserve">over </w:t>
      </w:r>
      <w:r>
        <w:rPr>
          <w:i/>
          <w:iCs/>
          <w:lang w:val="en-US"/>
        </w:rPr>
        <w:t xml:space="preserve">three centuries </w:t>
      </w:r>
      <w:r w:rsidR="00643752">
        <w:rPr>
          <w:lang w:val="en-US"/>
        </w:rPr>
        <w:fldChar w:fldCharType="begin"/>
      </w:r>
      <w:r w:rsidR="00A959D6">
        <w:rPr>
          <w:lang w:val="en-US"/>
        </w:rPr>
        <w:instrText xml:space="preserve"> ADDIN ZOTERO_ITEM CSL_CITATION {"citationID":"NALxWgQy","properties":{"formattedCitation":"(Melander Marttala and Str\\uc0\\u246{}mquist 2001)","plainCitation":"(Melander Marttala and Strömquist 2001)","dontUpdate":true,"noteIndex":0},"citationItems":[{"id":330,"uris":["http://zotero.org/users/local/qKZNvb6w/items/VYEW9YPA"],"uri":["http://zotero.org/users/local/qKZNvb6w/items/VYEW9YPA"],"itemData":{"id":330,"type":"book","title":"Korpusen Svensk dramadialog. Användarhandbok [The corpus Drama dialogue in Sweden – a manual]","collection-title":"FUMS","collection-number":"202","publisher":"Department of Scandinavian Languages, Uppsala university","publisher-place":"Uppsala","event-place":"Uppsala","author":[{"family":"Melander Marttala","given":"Ulla"},{"family":"Strömquist","given":"Siv"}],"issued":{"date-parts":[["2001"]]}}}],"schema":"https://github.com/citation-style-language/schema/raw/master/csl-citation.json"} </w:instrText>
      </w:r>
      <w:r w:rsidR="00643752">
        <w:rPr>
          <w:lang w:val="en-US"/>
        </w:rPr>
        <w:fldChar w:fldCharType="separate"/>
      </w:r>
      <w:r w:rsidR="00643752" w:rsidRPr="00643752">
        <w:t xml:space="preserve">(Melander Marttala </w:t>
      </w:r>
      <w:r w:rsidR="00804F61">
        <w:t>&amp;</w:t>
      </w:r>
      <w:r w:rsidR="00643752" w:rsidRPr="00643752">
        <w:t xml:space="preserve"> Strömquist 2001)</w:t>
      </w:r>
      <w:r w:rsidR="00643752">
        <w:rPr>
          <w:lang w:val="en-US"/>
        </w:rPr>
        <w:fldChar w:fldCharType="end"/>
      </w:r>
      <w:r>
        <w:rPr>
          <w:color w:val="000000"/>
        </w:rPr>
        <w:t xml:space="preserve"> has collected a corpus of 45 plays from the period 1725–2000</w:t>
      </w:r>
      <w:r w:rsidR="00E332A0">
        <w:rPr>
          <w:color w:val="000000"/>
        </w:rPr>
        <w:t>, divided into intervals of 25 years, with a total of</w:t>
      </w:r>
      <w:r>
        <w:rPr>
          <w:color w:val="000000"/>
        </w:rPr>
        <w:t xml:space="preserve"> more than 800</w:t>
      </w:r>
      <w:r w:rsidR="009144FE">
        <w:rPr>
          <w:color w:val="000000"/>
        </w:rPr>
        <w:t>,</w:t>
      </w:r>
      <w:r>
        <w:rPr>
          <w:color w:val="000000"/>
        </w:rPr>
        <w:t xml:space="preserve">000 words. For the study of morphosyntactic change, it is clearly useful to have access to sources which reflect the spoken language as closely as possible (see </w:t>
      </w:r>
      <w:r w:rsidR="00643752">
        <w:rPr>
          <w:color w:val="000000"/>
        </w:rPr>
        <w:fldChar w:fldCharType="begin"/>
      </w:r>
      <w:r w:rsidR="00A959D6">
        <w:rPr>
          <w:color w:val="000000"/>
        </w:rPr>
        <w:instrText xml:space="preserve"> ADDIN ZOTERO_ITEM CSL_CITATION {"citationID":"A6aFaOyI","properties":{"formattedCitation":"(Magnusson 2007, 69\\uc0\\u8211{}74)","plainCitation":"(Magnusson 2007, 69–74)","dontUpdate":true,"noteIndex":0},"citationItems":[{"id":327,"uris":["http://zotero.org/users/local/qKZNvb6w/items/6EG8ED5Y"],"uri":["http://zotero.org/users/local/qKZNvb6w/items/6EG8ED5Y"],"itemData":{"id":327,"type":"book","title":"Gränsöverskridande koordination: syntaktisk förändring i äldre svenska [Coordination unlimited. Syntactic change in older Swedish]","collection-title":"Nordistica Gothoburgensia","collection-number":"28","publisher":"Acta Universtatis Gothoburgensis","publisher-place":"Gothenburg","number-of-pages":"357","source":"Library of Congress ISBN","event-place":"Gothenburg","ISBN":"978-91-7346-574-8","call-number":"PD5395 .M34 2007","title-short":"Gränsöverskridande koordination","language":"swe","author":[{"family":"Magnusson","given":"Erik"}],"issued":{"date-parts":[["2007"]]}},"locator":"69-74"}],"schema":"https://github.com/citation-style-language/schema/raw/master/csl-citation.json"} </w:instrText>
      </w:r>
      <w:r w:rsidR="00643752">
        <w:rPr>
          <w:color w:val="000000"/>
        </w:rPr>
        <w:fldChar w:fldCharType="separate"/>
      </w:r>
      <w:r w:rsidR="00643752" w:rsidRPr="00643752">
        <w:t>Magnusson 2007</w:t>
      </w:r>
      <w:r w:rsidR="005B5F13">
        <w:t>:</w:t>
      </w:r>
      <w:r w:rsidR="00643752" w:rsidRPr="00643752">
        <w:t xml:space="preserve"> 69–74</w:t>
      </w:r>
      <w:r w:rsidR="00643752">
        <w:rPr>
          <w:color w:val="000000"/>
        </w:rPr>
        <w:fldChar w:fldCharType="end"/>
      </w:r>
      <w:r w:rsidR="00643752">
        <w:rPr>
          <w:color w:val="000000"/>
        </w:rPr>
        <w:t xml:space="preserve"> </w:t>
      </w:r>
      <w:r>
        <w:rPr>
          <w:color w:val="000000"/>
        </w:rPr>
        <w:t>for discussion), and the corpus of Swedish drama dialogue provides us with perhaps the best possible sample. Several of the papers in this volume use this corpus.</w:t>
      </w:r>
    </w:p>
    <w:p w14:paraId="76A364AE" w14:textId="4284191D" w:rsidR="00F4775A" w:rsidRDefault="00F4775A" w:rsidP="00F4775A">
      <w:pPr>
        <w:pStyle w:val="siglbrd"/>
        <w:rPr>
          <w:rFonts w:ascii="Times" w:eastAsia="Times New Roman" w:hAnsi="Times"/>
          <w:noProof/>
          <w:kern w:val="28"/>
          <w:lang w:eastAsia="sv-SE"/>
        </w:rPr>
      </w:pPr>
      <w:r>
        <w:t>The production of non-fiction flourishe</w:t>
      </w:r>
      <w:r w:rsidR="009144FE">
        <w:t>d</w:t>
      </w:r>
      <w:r>
        <w:t xml:space="preserve"> during the 18</w:t>
      </w:r>
      <w:r w:rsidRPr="00727DD2">
        <w:rPr>
          <w:vertAlign w:val="superscript"/>
        </w:rPr>
        <w:t>th</w:t>
      </w:r>
      <w:r>
        <w:t xml:space="preserve"> century, with texts about science, gardening, cooking</w:t>
      </w:r>
      <w:r w:rsidR="009144FE">
        <w:t>,</w:t>
      </w:r>
      <w:r>
        <w:t xml:space="preserve"> and so on. In the 19</w:t>
      </w:r>
      <w:r w:rsidRPr="00727DD2">
        <w:rPr>
          <w:vertAlign w:val="superscript"/>
        </w:rPr>
        <w:t>th</w:t>
      </w:r>
      <w:r>
        <w:t xml:space="preserve"> century, the production of fiction </w:t>
      </w:r>
      <w:r w:rsidR="009144FE">
        <w:t xml:space="preserve">underwent </w:t>
      </w:r>
      <w:r>
        <w:t xml:space="preserve">a veritable explosion. Some of these texts can be accessed in the corpus of Swedish prose fiction 1800–1900 (the </w:t>
      </w:r>
      <w:r w:rsidR="009144FE">
        <w:t xml:space="preserve">SPF </w:t>
      </w:r>
      <w:r>
        <w:t>corpus). This corpus includes all Swedish original novels and short stories published in separate editions in the years 1800, 1820, 1840, 1860, 1880 and 1900, and includes altogether more than 16 million tokens.</w:t>
      </w:r>
      <w:r w:rsidR="00AD4DB5">
        <w:rPr>
          <w:rStyle w:val="FootnoteReference"/>
        </w:rPr>
        <w:footnoteReference w:id="9"/>
      </w:r>
      <w:r>
        <w:t xml:space="preserve"> </w:t>
      </w:r>
      <w:r>
        <w:rPr>
          <w:rFonts w:ascii="Times" w:eastAsia="Times New Roman" w:hAnsi="Times"/>
          <w:noProof/>
          <w:kern w:val="28"/>
          <w:lang w:eastAsia="sv-SE"/>
        </w:rPr>
        <w:t xml:space="preserve">The </w:t>
      </w:r>
      <w:r w:rsidR="009144FE" w:rsidRPr="00A857FD">
        <w:rPr>
          <w:rFonts w:ascii="Times" w:eastAsia="Times New Roman" w:hAnsi="Times"/>
          <w:noProof/>
          <w:kern w:val="28"/>
          <w:lang w:eastAsia="sv-SE"/>
        </w:rPr>
        <w:t xml:space="preserve">SPF </w:t>
      </w:r>
      <w:r w:rsidRPr="00A857FD">
        <w:rPr>
          <w:rFonts w:ascii="Times" w:eastAsia="Times New Roman" w:hAnsi="Times"/>
          <w:noProof/>
          <w:kern w:val="28"/>
          <w:lang w:eastAsia="sv-SE"/>
        </w:rPr>
        <w:t>corpus</w:t>
      </w:r>
      <w:r>
        <w:rPr>
          <w:rFonts w:ascii="Times" w:eastAsia="Times New Roman" w:hAnsi="Times"/>
          <w:noProof/>
          <w:kern w:val="28"/>
          <w:lang w:eastAsia="sv-SE"/>
        </w:rPr>
        <w:t xml:space="preserve"> can be accessed through the language infrastructure Korp (Borin et al. </w:t>
      </w:r>
      <w:r w:rsidR="00643752">
        <w:rPr>
          <w:rFonts w:ascii="Times" w:eastAsia="Times New Roman" w:hAnsi="Times"/>
          <w:noProof/>
          <w:kern w:val="28"/>
          <w:lang w:eastAsia="sv-SE"/>
        </w:rPr>
        <w:fldChar w:fldCharType="begin"/>
      </w:r>
      <w:r w:rsidR="0054517A">
        <w:rPr>
          <w:rFonts w:ascii="Times" w:eastAsia="Times New Roman" w:hAnsi="Times"/>
          <w:noProof/>
          <w:kern w:val="28"/>
          <w:lang w:eastAsia="sv-SE"/>
        </w:rPr>
        <w:instrText xml:space="preserve"> ADDIN ZOTERO_ITEM CSL_CITATION {"citationID":"JZUkGnT7","properties":{"formattedCitation":"(2012)","plainCitation":"(2012)","dontUpdate":true,"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rsidR="00643752">
        <w:rPr>
          <w:rFonts w:ascii="Times" w:eastAsia="Times New Roman" w:hAnsi="Times"/>
          <w:noProof/>
          <w:kern w:val="28"/>
          <w:lang w:eastAsia="sv-SE"/>
        </w:rPr>
        <w:fldChar w:fldCharType="separate"/>
      </w:r>
      <w:r w:rsidR="00643752" w:rsidRPr="00643752">
        <w:rPr>
          <w:rFonts w:ascii="Times" w:hAnsi="Times"/>
        </w:rPr>
        <w:t>2012)</w:t>
      </w:r>
      <w:r w:rsidR="00643752">
        <w:rPr>
          <w:rFonts w:ascii="Times" w:eastAsia="Times New Roman" w:hAnsi="Times"/>
          <w:noProof/>
          <w:kern w:val="28"/>
          <w:lang w:eastAsia="sv-SE"/>
        </w:rPr>
        <w:fldChar w:fldCharType="end"/>
      </w:r>
      <w:r>
        <w:rPr>
          <w:rFonts w:ascii="Times" w:eastAsia="Times New Roman" w:hAnsi="Times"/>
          <w:noProof/>
          <w:kern w:val="28"/>
          <w:lang w:eastAsia="sv-SE"/>
        </w:rPr>
        <w:t>, which also contains letters, newspaper prose,</w:t>
      </w:r>
      <w:r w:rsidR="009144FE">
        <w:rPr>
          <w:rFonts w:ascii="Times" w:eastAsia="Times New Roman" w:hAnsi="Times"/>
          <w:noProof/>
          <w:kern w:val="28"/>
          <w:lang w:eastAsia="sv-SE"/>
        </w:rPr>
        <w:t xml:space="preserve"> and</w:t>
      </w:r>
      <w:r>
        <w:rPr>
          <w:rFonts w:ascii="Times" w:eastAsia="Times New Roman" w:hAnsi="Times"/>
          <w:noProof/>
          <w:kern w:val="28"/>
          <w:lang w:eastAsia="sv-SE"/>
        </w:rPr>
        <w:t xml:space="preserve"> older laws, as well as other older and modern corpora (of varying quality) with older fiction and non-fiction.</w:t>
      </w:r>
      <w:r>
        <w:rPr>
          <w:rStyle w:val="FootnoteReference"/>
          <w:rFonts w:ascii="Times" w:eastAsia="Times New Roman" w:hAnsi="Times"/>
          <w:noProof/>
          <w:kern w:val="28"/>
          <w:lang w:eastAsia="sv-SE"/>
        </w:rPr>
        <w:footnoteReference w:id="10"/>
      </w:r>
      <w:r>
        <w:rPr>
          <w:rFonts w:ascii="Times" w:eastAsia="Times New Roman" w:hAnsi="Times"/>
          <w:noProof/>
          <w:kern w:val="28"/>
          <w:lang w:eastAsia="sv-SE"/>
        </w:rPr>
        <w:t xml:space="preserve"> </w:t>
      </w:r>
      <w:r w:rsidR="00AD4DB5">
        <w:rPr>
          <w:rFonts w:ascii="Times" w:eastAsia="Times New Roman" w:hAnsi="Times"/>
          <w:noProof/>
          <w:kern w:val="28"/>
          <w:lang w:eastAsia="sv-SE"/>
        </w:rPr>
        <w:t xml:space="preserve">Here there is, for instance, a corpus </w:t>
      </w:r>
      <w:r w:rsidR="009144FE">
        <w:rPr>
          <w:rFonts w:ascii="Times" w:eastAsia="Times New Roman" w:hAnsi="Times"/>
          <w:noProof/>
          <w:kern w:val="28"/>
          <w:lang w:eastAsia="sv-SE"/>
        </w:rPr>
        <w:t xml:space="preserve">of </w:t>
      </w:r>
      <w:r w:rsidR="00AD4DB5">
        <w:rPr>
          <w:rFonts w:ascii="Times" w:eastAsia="Times New Roman" w:hAnsi="Times"/>
          <w:noProof/>
          <w:kern w:val="28"/>
          <w:lang w:eastAsia="sv-SE"/>
        </w:rPr>
        <w:t xml:space="preserve">56 novels from the period 1840–1930 (Äldre svenska romaner, ÄSv, ‘older Swedish novels’). </w:t>
      </w:r>
      <w:r>
        <w:rPr>
          <w:rFonts w:ascii="Times" w:eastAsia="Times New Roman" w:hAnsi="Times"/>
          <w:noProof/>
          <w:kern w:val="28"/>
          <w:lang w:eastAsia="sv-SE"/>
        </w:rPr>
        <w:t>The</w:t>
      </w:r>
      <w:r w:rsidR="00AD4DB5">
        <w:rPr>
          <w:rFonts w:ascii="Times" w:eastAsia="Times New Roman" w:hAnsi="Times"/>
          <w:noProof/>
          <w:kern w:val="28"/>
          <w:lang w:eastAsia="sv-SE"/>
        </w:rPr>
        <w:t xml:space="preserve"> </w:t>
      </w:r>
      <w:r>
        <w:rPr>
          <w:rFonts w:ascii="Times" w:eastAsia="Times New Roman" w:hAnsi="Times"/>
          <w:noProof/>
          <w:kern w:val="28"/>
          <w:lang w:eastAsia="sv-SE"/>
        </w:rPr>
        <w:t>corpora make new methods available, the possibilities</w:t>
      </w:r>
      <w:r w:rsidR="009144FE">
        <w:rPr>
          <w:rFonts w:ascii="Times" w:eastAsia="Times New Roman" w:hAnsi="Times"/>
          <w:noProof/>
          <w:kern w:val="28"/>
          <w:lang w:eastAsia="sv-SE"/>
        </w:rPr>
        <w:t xml:space="preserve"> of which</w:t>
      </w:r>
      <w:r>
        <w:rPr>
          <w:rFonts w:ascii="Times" w:eastAsia="Times New Roman" w:hAnsi="Times"/>
          <w:noProof/>
          <w:kern w:val="28"/>
          <w:lang w:eastAsia="sv-SE"/>
        </w:rPr>
        <w:t xml:space="preserve"> are explored in the paper by Valdeson in this volume. Valdeson uses the Korp infrastructure to investigate the frequencies of double object constructions at different times. </w:t>
      </w:r>
      <w:r w:rsidR="000C2E65">
        <w:rPr>
          <w:rFonts w:ascii="Times" w:eastAsia="Times New Roman" w:hAnsi="Times"/>
          <w:noProof/>
          <w:kern w:val="28"/>
          <w:lang w:eastAsia="sv-SE"/>
        </w:rPr>
        <w:t xml:space="preserve">Among other things, he </w:t>
      </w:r>
      <w:r>
        <w:rPr>
          <w:rFonts w:ascii="Times" w:eastAsia="Times New Roman" w:hAnsi="Times"/>
          <w:noProof/>
          <w:kern w:val="28"/>
          <w:lang w:eastAsia="sv-SE"/>
        </w:rPr>
        <w:t xml:space="preserve">uses a measure of productivity, referred to as </w:t>
      </w:r>
      <w:r>
        <w:rPr>
          <w:rFonts w:ascii="Times" w:eastAsia="Times New Roman" w:hAnsi="Times"/>
          <w:i/>
          <w:iCs/>
          <w:noProof/>
          <w:kern w:val="28"/>
          <w:lang w:eastAsia="sv-SE"/>
        </w:rPr>
        <w:t>lexical variation</w:t>
      </w:r>
      <w:r>
        <w:rPr>
          <w:rFonts w:ascii="Times" w:eastAsia="Times New Roman" w:hAnsi="Times"/>
          <w:noProof/>
          <w:kern w:val="28"/>
          <w:lang w:eastAsia="sv-SE"/>
        </w:rPr>
        <w:t xml:space="preserve">, which considers how many different verbs occur in the double object constructions </w:t>
      </w:r>
      <w:r w:rsidR="009144FE">
        <w:rPr>
          <w:rFonts w:ascii="Times" w:eastAsia="Times New Roman" w:hAnsi="Times"/>
          <w:noProof/>
          <w:kern w:val="28"/>
          <w:lang w:eastAsia="sv-SE"/>
        </w:rPr>
        <w:t xml:space="preserve">and </w:t>
      </w:r>
      <w:r>
        <w:rPr>
          <w:rFonts w:ascii="Times" w:eastAsia="Times New Roman" w:hAnsi="Times"/>
          <w:noProof/>
          <w:kern w:val="28"/>
          <w:lang w:eastAsia="sv-SE"/>
        </w:rPr>
        <w:t xml:space="preserve">how many different objects can occur with a specific verb. </w:t>
      </w:r>
    </w:p>
    <w:p w14:paraId="755A5354" w14:textId="12D19380" w:rsidR="00F4775A" w:rsidRPr="00727DD2" w:rsidRDefault="00F4775A" w:rsidP="00F4775A">
      <w:pPr>
        <w:pStyle w:val="siglbrd"/>
      </w:pPr>
      <w:r>
        <w:rPr>
          <w:noProof/>
          <w:lang w:eastAsia="sv-SE"/>
        </w:rPr>
        <w:lastRenderedPageBreak/>
        <w:t xml:space="preserve">Another important source </w:t>
      </w:r>
      <w:r w:rsidR="009144FE">
        <w:rPr>
          <w:noProof/>
          <w:lang w:eastAsia="sv-SE"/>
        </w:rPr>
        <w:t xml:space="preserve">for </w:t>
      </w:r>
      <w:r>
        <w:rPr>
          <w:noProof/>
          <w:lang w:eastAsia="sv-SE"/>
        </w:rPr>
        <w:t xml:space="preserve">Early and Late Modern Swedish is the Swedish Academy Dictionary </w:t>
      </w:r>
      <w:r w:rsidR="00643752">
        <w:rPr>
          <w:noProof/>
          <w:lang w:eastAsia="sv-SE"/>
        </w:rPr>
        <w:fldChar w:fldCharType="begin"/>
      </w:r>
      <w:r w:rsidR="0054517A">
        <w:rPr>
          <w:noProof/>
          <w:lang w:eastAsia="sv-SE"/>
        </w:rPr>
        <w:instrText xml:space="preserve"> ADDIN ZOTERO_ITEM CSL_CITATION {"citationID":"DvqJNtUF","properties":{"formattedCitation":"(1893)","plainCitation":"(1893)","dontUpdate":true,"noteIndex":0},"citationItems":[{"id":555,"uris":["http://zotero.org/users/local/qKZNvb6w/items/UK76JG6T"],"uri":["http://zotero.org/users/local/qKZNvb6w/items/UK76JG6T"],"itemData":{"id":555,"type":"book","title":"Ordbok över svenska språket utgiven av Svenska Akademien. [Dictionary of the Swedish language published by the Swedish Academy]","publisher":"Svenska Akademien","publisher-place":"Lund","event-place":"Lund","URL":"saob.se","title-short":"SAOB","issued":{"date-parts":[["1893"]]}},"suppress-author":true}],"schema":"https://github.com/citation-style-language/schema/raw/master/csl-citation.json"} </w:instrText>
      </w:r>
      <w:r w:rsidR="00643752">
        <w:rPr>
          <w:noProof/>
          <w:lang w:eastAsia="sv-SE"/>
        </w:rPr>
        <w:fldChar w:fldCharType="separate"/>
      </w:r>
      <w:r w:rsidR="00643752">
        <w:t>(SAOB</w:t>
      </w:r>
      <w:r w:rsidR="00643752" w:rsidRPr="00643752">
        <w:t>)</w:t>
      </w:r>
      <w:r w:rsidR="00643752">
        <w:rPr>
          <w:noProof/>
          <w:lang w:eastAsia="sv-SE"/>
        </w:rPr>
        <w:fldChar w:fldCharType="end"/>
      </w:r>
      <w:r w:rsidR="009144FE">
        <w:rPr>
          <w:noProof/>
          <w:lang w:eastAsia="sv-SE"/>
        </w:rPr>
        <w:t>,</w:t>
      </w:r>
      <w:r>
        <w:rPr>
          <w:rStyle w:val="FootnoteReference"/>
          <w:rFonts w:ascii="Times" w:eastAsia="Times New Roman" w:hAnsi="Times"/>
          <w:noProof/>
          <w:kern w:val="28"/>
          <w:lang w:eastAsia="sv-SE"/>
        </w:rPr>
        <w:footnoteReference w:id="11"/>
      </w:r>
      <w:r>
        <w:rPr>
          <w:noProof/>
          <w:lang w:eastAsia="sv-SE"/>
        </w:rPr>
        <w:t xml:space="preserve"> </w:t>
      </w:r>
      <w:r w:rsidR="009144FE">
        <w:rPr>
          <w:noProof/>
          <w:lang w:eastAsia="sv-SE"/>
        </w:rPr>
        <w:t xml:space="preserve">which </w:t>
      </w:r>
      <w:r>
        <w:rPr>
          <w:noProof/>
          <w:lang w:eastAsia="sv-SE"/>
        </w:rPr>
        <w:t xml:space="preserve">provides a thorough description of the Swedish vocabulary from 1526 to the present. In this volume, data from SAOB are used in Falk’s discussion of passivization of ditransitive verbs, as well as in Delsing’s account of the grammaticalization of the quantifier </w:t>
      </w:r>
      <w:r w:rsidRPr="00F866E8">
        <w:rPr>
          <w:i/>
          <w:noProof/>
          <w:lang w:eastAsia="sv-SE"/>
        </w:rPr>
        <w:t>mycket</w:t>
      </w:r>
      <w:r>
        <w:rPr>
          <w:noProof/>
          <w:lang w:eastAsia="sv-SE"/>
        </w:rPr>
        <w:t xml:space="preserve"> ‘much’. We also give examples taken from SAOB in </w:t>
      </w:r>
      <w:r w:rsidR="000B5910">
        <w:rPr>
          <w:noProof/>
          <w:lang w:eastAsia="sv-SE"/>
        </w:rPr>
        <w:t>S</w:t>
      </w:r>
      <w:r>
        <w:rPr>
          <w:noProof/>
          <w:lang w:eastAsia="sv-SE"/>
        </w:rPr>
        <w:t xml:space="preserve">ection 3 below. </w:t>
      </w:r>
    </w:p>
    <w:p w14:paraId="253BC1EA" w14:textId="7908BE21" w:rsidR="00F4775A" w:rsidRPr="00092897" w:rsidRDefault="00F4775A" w:rsidP="00F4775A">
      <w:pPr>
        <w:pStyle w:val="siglbrd"/>
      </w:pPr>
      <w:r>
        <w:t xml:space="preserve">In addition to the written sources of Late Modern Swedish, there are </w:t>
      </w:r>
      <w:r w:rsidR="005D03B6">
        <w:t xml:space="preserve">various </w:t>
      </w:r>
      <w:r>
        <w:t xml:space="preserve">types of sources to the spoken language. </w:t>
      </w:r>
      <w:r w:rsidRPr="00376773">
        <w:t>The</w:t>
      </w:r>
      <w:r w:rsidRPr="00092897">
        <w:t xml:space="preserve">re is a </w:t>
      </w:r>
      <w:r>
        <w:t>large</w:t>
      </w:r>
      <w:r w:rsidRPr="00092897">
        <w:t xml:space="preserve"> </w:t>
      </w:r>
      <w:r>
        <w:t>number</w:t>
      </w:r>
      <w:r w:rsidRPr="00092897">
        <w:t xml:space="preserve"> o</w:t>
      </w:r>
      <w:r>
        <w:t>f recordings of traditional dialects from the middle of the 20</w:t>
      </w:r>
      <w:r w:rsidRPr="00092897">
        <w:rPr>
          <w:vertAlign w:val="superscript"/>
        </w:rPr>
        <w:t>th</w:t>
      </w:r>
      <w:r>
        <w:t xml:space="preserve"> century: </w:t>
      </w:r>
      <w:r w:rsidR="005D03B6">
        <w:t>t</w:t>
      </w:r>
      <w:r>
        <w:t xml:space="preserve">he Institute for </w:t>
      </w:r>
      <w:r w:rsidR="00386F68">
        <w:t xml:space="preserve">Language </w:t>
      </w:r>
      <w:r>
        <w:t xml:space="preserve">and </w:t>
      </w:r>
      <w:r w:rsidR="00386F68">
        <w:t xml:space="preserve">Folklore </w:t>
      </w:r>
      <w:r>
        <w:t>has approximately 25</w:t>
      </w:r>
      <w:r w:rsidR="00386F68">
        <w:t>,</w:t>
      </w:r>
      <w:r>
        <w:t xml:space="preserve">000 hours of dialect audio from all over Sweden, the Americas (mostly from the North), Finland, and Estonia. In the Americas, Swedish is a heritage language (see e.g. Larsson et al. </w:t>
      </w:r>
      <w:r w:rsidR="00643752">
        <w:fldChar w:fldCharType="begin"/>
      </w:r>
      <w:r w:rsidR="00A959D6">
        <w:instrText xml:space="preserve"> ADDIN ZOTERO_ITEM CSL_CITATION {"citationID":"jSJYPEmB","properties":{"formattedCitation":"(2015)","plainCitation":"(2015)","dontUpdate":true,"noteIndex":0},"citationItems":[{"id":642,"uris":["http://zotero.org/users/local/qKZNvb6w/items/KD8KDJJT"],"uri":["http://zotero.org/users/local/qKZNvb6w/items/KD8KDJJT"],"itemData":{"id":642,"type":"chapter","title":"Variation and change in American Swedish","container-title":"Studies in Language Variation","publisher":"John Benjamins Publishing Company","publisher-place":"Amsterdam","page":"359-388","volume":"18","source":"DOI.org (Crossref)","event-place":"Amsterdam","URL":"https://benjamins.com/catalog/silv.18.16lar","ISBN":"978-90-272-3498-8","note":"DOI: 10.1075/silv.18.16lar","language":"en","editor":[{"family":"Johannessen","given":"Janne Bondi"},{"family":"Salmons","given":"Joseph C."}],"author":[{"family":"Larsson","given":"Ida"},{"family":"Tingsell","given":"Sofia"},{"family":"Andréasson","given":"Maia"}],"issued":{"date-parts":[["2015"]]},"accessed":{"date-parts":[["2021",5,3]]}},"suppress-author":true}],"schema":"https://github.com/citation-style-language/schema/raw/master/csl-citation.json"} </w:instrText>
      </w:r>
      <w:r w:rsidR="00643752">
        <w:fldChar w:fldCharType="separate"/>
      </w:r>
      <w:r w:rsidR="0049424E" w:rsidRPr="0049424E">
        <w:t>2015</w:t>
      </w:r>
      <w:r w:rsidR="00643752">
        <w:fldChar w:fldCharType="end"/>
      </w:r>
      <w:r>
        <w:t>)</w:t>
      </w:r>
      <w:r w:rsidR="00C92B8C">
        <w:t>. I</w:t>
      </w:r>
      <w:r>
        <w:t xml:space="preserve">n Estonia it was </w:t>
      </w:r>
      <w:r w:rsidR="00C92B8C">
        <w:t xml:space="preserve">a minority language </w:t>
      </w:r>
      <w:r>
        <w:t xml:space="preserve">until the 1940s </w:t>
      </w:r>
      <w:r w:rsidR="00C92B8C">
        <w:t>(</w:t>
      </w:r>
      <w:r>
        <w:t xml:space="preserve">see </w:t>
      </w:r>
      <w:r w:rsidR="003B6015">
        <w:fldChar w:fldCharType="begin"/>
      </w:r>
      <w:r w:rsidR="0054517A">
        <w:instrText xml:space="preserve"> ADDIN ZOTERO_ITEM CSL_CITATION {"citationID":"SBGomdaD","properties":{"formattedCitation":"(Rosenkvist 2018)","plainCitation":"(Rosenkvist 2018)","dontUpdate":true,"noteIndex":0},"citationItems":[{"id":359,"uris":["http://zotero.org/users/local/qKZNvb6w/items/7TR3LCQN"],"uri":["http://zotero.org/users/local/qKZNvb6w/items/7TR3LCQN"],"itemData":{"id":359,"type":"chapter","title":"Estlandssvenskarna – en historisk och språklig bakgrund [The Estonian Swedes – a historic and linguistic background]","container-title":"Estlandssvenskans språkstruktur","publisher":"University of Gothenburg","publisher-place":"Gothenburg","page":"7-31","event-place":"Gothenburg","editor":[{"family":"Rosenkvist","given":"Henrik"}],"author":[{"family":"Rosenkvist","given":"Henrik"}],"issued":{"date-parts":[["2018"]]}}}],"schema":"https://github.com/citation-style-language/schema/raw/master/csl-citation.json"} </w:instrText>
      </w:r>
      <w:r w:rsidR="003B6015">
        <w:fldChar w:fldCharType="separate"/>
      </w:r>
      <w:r w:rsidR="003B6015" w:rsidRPr="003B6015">
        <w:t>Rosenkvist 2018)</w:t>
      </w:r>
      <w:r w:rsidR="003B6015">
        <w:fldChar w:fldCharType="end"/>
      </w:r>
      <w:r>
        <w:t>, and in Finland it still is</w:t>
      </w:r>
      <w:r w:rsidR="00C92B8C">
        <w:t xml:space="preserve"> </w:t>
      </w:r>
      <w:r>
        <w:t xml:space="preserve">a minority language. Most of these early recordings are digitized, but </w:t>
      </w:r>
      <w:r w:rsidR="00E332A0">
        <w:t xml:space="preserve">they are </w:t>
      </w:r>
      <w:r>
        <w:t xml:space="preserve">only sporadically transcribed and therefore searchable to a very limited extent (Berg et al. </w:t>
      </w:r>
      <w:r w:rsidR="003B6015">
        <w:fldChar w:fldCharType="begin"/>
      </w:r>
      <w:r w:rsidR="00A959D6">
        <w:instrText xml:space="preserve"> ADDIN ZOTERO_ITEM CSL_CITATION {"citationID":"OWt1brWe","properties":{"formattedCitation":"(2019)","plainCitation":"(2019)","dontUpdate":true,"noteIndex":0},"citationItems":[{"id":198,"uris":["http://zotero.org/users/local/qKZNvb6w/items/46KIA34D"],"uri":["http://zotero.org/users/local/qKZNvb6w/items/46KIA34D"],"itemData":{"id":198,"type":"article-journal","title":"Making archival speech recordings accessible for research: A report from the Tilltal project","container-title":"Svenska landsmål och svenskt folkliv","page":"171–178","volume":"141","author":[{"family":"Berg","given":"Johanna"},{"family":"Domeij","given":"Rickard"},{"family":"Edlund","given":"Jens"},{"family":"Eriksson","given":"Gunnar"},{"family":"Fallgren","given":"Per"},{"family":"House","given":"David"},{"family":"Lindström","given":"Eva"},{"family":"Petzell","given":"Erik M."},{"family":"Malisz","given":"Zofia"},{"family":"Nylund Skog","given":"Susanne"},{"family":"Öqvist","given":"Jenny"}],"issued":{"date-parts":[["2019"]]}},"suppress-author":true}],"schema":"https://github.com/citation-style-language/schema/raw/master/csl-citation.json"} </w:instrText>
      </w:r>
      <w:r w:rsidR="003B6015">
        <w:fldChar w:fldCharType="separate"/>
      </w:r>
      <w:r w:rsidR="003B6015" w:rsidRPr="003B6015">
        <w:t>2019)</w:t>
      </w:r>
      <w:r w:rsidR="003B6015">
        <w:fldChar w:fldCharType="end"/>
      </w:r>
      <w:r>
        <w:t>. In this volume, Petzell investigates word order in recordings of Viskadalian Swedish from the 1940s, 1950s</w:t>
      </w:r>
      <w:r w:rsidR="005D03B6">
        <w:t>,</w:t>
      </w:r>
      <w:r>
        <w:t xml:space="preserve"> 1960s simply by listening to the audio files. The </w:t>
      </w:r>
      <w:r w:rsidR="00C92B8C">
        <w:t>I</w:t>
      </w:r>
      <w:r>
        <w:t xml:space="preserve">nstitute also harbours a vast collection of phonetically precise, handwritten dialect texts from the late 1890s and early 1900s </w:t>
      </w:r>
      <w:r w:rsidR="002B5ACE">
        <w:fldChar w:fldCharType="begin"/>
      </w:r>
      <w:r w:rsidR="00A959D6">
        <w:instrText xml:space="preserve"> ADDIN ZOTERO_ITEM CSL_CITATION {"citationID":"yY0MSGX7","properties":{"formattedCitation":"(Sellberg 1993, 431\\uc0\\u8211{}32; {\\i{}SOU 1924:27. Bet\\uc0\\u228{}nkande Med F\\uc0\\u246{}rslag till Ett Systematiskt Utforskande Av Den Svenska Allmogekulturen [Report with Suggestion for a Systematic Study of Swedish Folk Culture]} 1924, 27:30 ff.)","plainCitation":"(Sellberg 1993, 431–32; SOU 1924:27. Betänkande Med Förslag till Ett Systematiskt Utforskande Av Den Svenska Allmogekulturen [Report with Suggestion for a Systematic Study of Swedish Folk Culture] 1924, 27:30 ff.)","dontUpdate":true,"noteIndex":0},"citationItems":[{"id":366,"uris":["http://zotero.org/users/local/qKZNvb6w/items/DS45MALA"],"uri":["http://zotero.org/users/local/qKZNvb6w/items/DS45MALA"],"itemData":{"id":366,"type":"book","title":"Av kärlek till fosterland och folk: Gabriel Djurklou och dialektforskningen [Out of love for native land and people. Gabriel Djurklou and dialectology]","collection-title":"Skrifter / Institutionen för idé- och lärdomshistoria, Uppsala universitet","collection-number":"nr 11","publisher":"Department of History of Science and Ideas, Uppsala University","publisher-place":"Uppsala","number-of-pages":"482","source":"Library of Congress ISBN","event-place":"Uppsala","ISBN":"978-91-506-0964-6","call-number":"PD5064.D58 S45 1993","title-short":"Av kärlek till fosterland och folk","language":"swe","author":[{"family":"Sellberg","given":"Lars"}],"issued":{"date-parts":[["1993"]]}},"locator":"431-432"},{"id":373,"uris":["http://zotero.org/users/local/qKZNvb6w/items/NCI9WM77"],"uri":["http://zotero.org/users/local/qKZNvb6w/items/NCI9WM77"],"itemData":{"id":373,"type":"book","title":"SOU 1924:27. Betänkande med förslag till ett systematiskt utforskande av den svenska allmogekulturen [Report with suggestion for a systematic study of Swedish folk culture]","collection-title":"Statens offentliga utredningar","publisher-place":"Stockholm","volume":"27","event-place":"Stockholm","issued":{"date-parts":[["1924"]]}},"locator":"30 ff."}],"schema":"https://github.com/citation-style-language/schema/raw/master/csl-citation.json"} </w:instrText>
      </w:r>
      <w:r w:rsidR="002B5ACE">
        <w:fldChar w:fldCharType="separate"/>
      </w:r>
      <w:r w:rsidR="002B5ACE" w:rsidRPr="002B5ACE">
        <w:t>(Sellberg 1993</w:t>
      </w:r>
      <w:r w:rsidR="004A5C04">
        <w:t>:</w:t>
      </w:r>
      <w:r w:rsidR="002B5ACE" w:rsidRPr="002B5ACE">
        <w:t xml:space="preserve"> 431–32; </w:t>
      </w:r>
      <w:r w:rsidR="002B5ACE" w:rsidRPr="002B5ACE">
        <w:rPr>
          <w:iCs/>
        </w:rPr>
        <w:t>SOU 1924</w:t>
      </w:r>
      <w:r w:rsidR="0081228F">
        <w:rPr>
          <w:iCs/>
        </w:rPr>
        <w:t>/</w:t>
      </w:r>
      <w:r w:rsidR="002B5ACE" w:rsidRPr="002B5ACE">
        <w:rPr>
          <w:iCs/>
        </w:rPr>
        <w:t>27</w:t>
      </w:r>
      <w:r w:rsidR="0081228F">
        <w:t>:</w:t>
      </w:r>
      <w:r w:rsidR="002B5ACE" w:rsidRPr="002B5ACE">
        <w:t xml:space="preserve"> 30</w:t>
      </w:r>
      <w:r w:rsidR="0081228F">
        <w:t>–33</w:t>
      </w:r>
      <w:r w:rsidR="002B5ACE" w:rsidRPr="002B5ACE">
        <w:t>)</w:t>
      </w:r>
      <w:r w:rsidR="002B5ACE">
        <w:fldChar w:fldCharType="end"/>
      </w:r>
      <w:r w:rsidRPr="002B5ACE">
        <w:t xml:space="preserve">. </w:t>
      </w:r>
      <w:r>
        <w:t xml:space="preserve">In this introduction, we give some examples from such a dialect text to illustrate (among other things) morphosyntactic archaisms (see </w:t>
      </w:r>
      <w:r w:rsidR="000B5910">
        <w:t>S</w:t>
      </w:r>
      <w:r w:rsidR="005D03B6">
        <w:t xml:space="preserve">ection </w:t>
      </w:r>
      <w:r>
        <w:t xml:space="preserve">3.4). Recently, promising attempts have been made to transfer the handwritten texts to a digital (and </w:t>
      </w:r>
      <w:r w:rsidR="005D03B6">
        <w:t xml:space="preserve">therefore </w:t>
      </w:r>
      <w:r>
        <w:t xml:space="preserve">searchable) format by employing so-called HTR (handwritten text recognition) technique (see </w:t>
      </w:r>
      <w:r w:rsidR="002B5ACE">
        <w:fldChar w:fldCharType="begin"/>
      </w:r>
      <w:r w:rsidR="00A959D6">
        <w:instrText xml:space="preserve"> ADDIN ZOTERO_ITEM CSL_CITATION {"citationID":"AsM8XQu8","properties":{"formattedCitation":"(Petzell 2019, 2020)","plainCitation":"(Petzell 2019, 2020)","dontUpdate":true,"noteIndex":0},"citationItems":[{"id":195,"uris":["http://zotero.org/users/local/qKZNvb6w/items/4S7A6667"],"uri":["http://zotero.org/users/local/qKZNvb6w/items/4S7A6667"],"itemData":{"id":195,"type":"article-journal","title":"Automatisk transkribering av landsmålstext [Automatic transcription of dialect text]","container-title":"Svenska landsmål och svenskt folkliv","page":"184–199","volume":"141","issue":"2018","author":[{"family":"Petzell","given":"Erik M."}],"issued":{"date-parts":[["2019"]]}}},{"id":205,"uris":["http://zotero.org/users/local/qKZNvb6w/items/EW3CY8MT"],"uri":["http://zotero.org/users/local/qKZNvb6w/items/EW3CY8MT"],"itemData":{"id":205,"type":"paper-conference","title":"Handwritten text recognition and linguistic research","container-title":"Proceedings of the Digital Humanities in the Nordic Countries 5th Conference (DHN 2020), Riga, Latvia, October 21-23, 2020. :","collection-title":"CEUR Workshop proceedings","publisher-place":"Riga","page":"302–309","volume":"2612","event-place":"Riga","abstract":"This paper presents ongoing work with automatic transcription of handwritten, phonetically precise dialect texts from the south-west of Sweden (collected in the 1890s). Using a SAMPA-based transcription key (where SAMPA stands for Speech Assessment Methods Alphabet), I have enabled the training of an HTR engine (where HTR stands for Handwritten text recognition), by feeding it manual transcriptions, to automatically transcribe two separate (but similar) phonetic hands. The phonetically detailed output reveals structural properties of the dialect that are hard (at best) or impossible (at worst) to retrieve from other sources. In this paper, I show how my research on enclitic pronouns in North Germanic has benefitted from the possibility to search for prosodic dependencies that the digital versions of the dialect texts provide.","URL":"http://ceur-ws.org/Vol-2612/","author":[{"family":"Petzell","given":"Erik M."}],"issued":{"date-parts":[["2020"]]}},"suppress-author":true}],"schema":"https://github.com/citation-style-language/schema/raw/master/csl-citation.json"} </w:instrText>
      </w:r>
      <w:r w:rsidR="002B5ACE">
        <w:fldChar w:fldCharType="separate"/>
      </w:r>
      <w:r w:rsidR="002B5ACE" w:rsidRPr="002B5ACE">
        <w:t>Petzell 2019, 2020</w:t>
      </w:r>
      <w:r w:rsidR="002B5ACE">
        <w:fldChar w:fldCharType="end"/>
      </w:r>
      <w:r>
        <w:t>).</w:t>
      </w:r>
    </w:p>
    <w:p w14:paraId="008B065A" w14:textId="77777777" w:rsidR="00F4775A" w:rsidRPr="002D126D" w:rsidRDefault="00F4775A" w:rsidP="00F4775A">
      <w:pPr>
        <w:pStyle w:val="siglrubrik2"/>
      </w:pPr>
      <w:r w:rsidRPr="002D126D">
        <w:t>3. Late Modern Swedish Morphosyntax</w:t>
      </w:r>
    </w:p>
    <w:p w14:paraId="622FA570" w14:textId="334C9336" w:rsidR="00F4775A" w:rsidRDefault="00F4775A" w:rsidP="00EC749A">
      <w:pPr>
        <w:pStyle w:val="siglbrd"/>
        <w:ind w:firstLine="0"/>
      </w:pPr>
      <w:r>
        <w:t>In this section, we give a very brief overview of the morphosyntax of Late Modern Swedish, as a backdrop to the studies in the following chapters. We focus on central aspects of the grammar, particularly on phenomena that are relevant in the chapters that follow</w:t>
      </w:r>
      <w:r w:rsidR="0003433B">
        <w:t>,</w:t>
      </w:r>
      <w:r>
        <w:t xml:space="preserve"> and </w:t>
      </w:r>
      <w:r w:rsidR="000B5910">
        <w:t xml:space="preserve">on </w:t>
      </w:r>
      <w:r>
        <w:t>phenomena that have previously been shown to change during the Late Modern Swedish period. Among other things, we will not discuss V2</w:t>
      </w:r>
      <w:r w:rsidR="000B5910">
        <w:t xml:space="preserve"> </w:t>
      </w:r>
      <w:r>
        <w:t>order or binding of reflexives, which seem to have been stable throughout the Modern Swedish</w:t>
      </w:r>
      <w:r w:rsidR="00BF7B25">
        <w:t xml:space="preserve"> period</w:t>
      </w:r>
      <w:r>
        <w:t>.</w:t>
      </w:r>
      <w:r>
        <w:rPr>
          <w:rStyle w:val="FootnoteReference"/>
        </w:rPr>
        <w:footnoteReference w:id="12"/>
      </w:r>
      <w:r>
        <w:t xml:space="preserve"> For clarity, we employ a fairly standard model of </w:t>
      </w:r>
      <w:r>
        <w:lastRenderedPageBreak/>
        <w:t>phrase structure, where the clause is divided into three domains: the verbal domain (VP), the inflectional domain (IP), and the C-domain (CP), where features relating to finiteness, clause type</w:t>
      </w:r>
      <w:r w:rsidR="000B5910">
        <w:t>,</w:t>
      </w:r>
      <w:r>
        <w:t xml:space="preserve"> and illocutionary force are found (</w:t>
      </w:r>
      <w:r w:rsidR="000B5910">
        <w:t>see</w:t>
      </w:r>
      <w:r>
        <w:t xml:space="preserve"> </w:t>
      </w:r>
      <w:r w:rsidR="003E146B">
        <w:fldChar w:fldCharType="begin"/>
      </w:r>
      <w:r w:rsidR="00A959D6">
        <w:instrText xml:space="preserve"> ADDIN ZOTERO_ITEM CSL_CITATION {"citationID":"YIhGBlni","properties":{"formattedCitation":"(Platzack 2010; Faarlund 2019)","plainCitation":"(Platzack 2010; Faarlund 2019)","dontUpdate":true,"noteIndex":0},"citationItems":[{"id":349,"uris":["http://zotero.org/users/local/qKZNvb6w/items/MV32STI2"],"uri":["http://zotero.org/users/local/qKZNvb6w/items/MV32STI2"],"itemData":{"id":349,"type":"book","title":"Den fantastiska grammatiken – en minimalistisk beskrivning av svenskan [The fantastic grammar – a minimalistic description of Swedish]","publisher":"Norstedts","publisher-place":"Stockholm","number-of-pages":"278","edition":"1. uppl","source":"Library of Congress ISBN","event-place":"Stockholm","ISBN":"978-91-1-302842-2","call-number":"PD5107 .P53 2010","title-short":"Den fantastiska grammatiken","author":[{"family":"Platzack","given":"Christer"}],"issued":{"date-parts":[["2010"]]}}},{"id":263,"uris":["http://zotero.org/users/local/qKZNvb6w/items/N5ZN4DKW"],"uri":["http://zotero.org/users/local/qKZNvb6w/items/N5ZN4DKW"],"itemData":{"id":263,"type":"book","title":"The syntax of mainland Scandinavian","collection-title":"Oxford linguistics","publisher":"Oxford University Press","publisher-place":"Oxford ; New York","number-of-pages":"330","edition":"First edition","source":"Library of Congress ISBN","event-place":"Oxford ; New York","abstract":"This book explores the syntactic structures of Mainland Scandinavian, a term that covers the Northern Germanic languages spoken in Denmark, Norway, Sweden, and parts of Finland. The continuum of mutually intelligible standard languages, regional varieties, and dialects stretching from southern Jutland to eastern Finland share many syntactic patterns and features, but also present interesting syntactic differences. In this volume, Jan Terje Faarlund discusses the main syntactic features of the national languages, alongside the most widespread or typologically interesting features of the non-standard varieties. Each topic is illustrated with examples drawn from reference grammars, research literature, corpora of various sorts, and the author's own research. The0framework is current generative grammar, but the volume is descriptive in nature, with technical formalities and theoretical discussion kept to a minimum. It will hence be a valuable reference for students and researchers working on any Scandinavian language, as well as for syntacticians and typologists interested in Scandinavian facts and data without necessarily being able to read Scandinavian","ISBN":"978-0-19-881791-8","call-number":"PD1701 .F33 2019","note":"OCLC: on1049599188","author":[{"family":"Faarlund","given":"Jan Terje"}],"issued":{"date-parts":[["2019"]]}}}],"schema":"https://github.com/citation-style-language/schema/raw/master/csl-citation.json"} </w:instrText>
      </w:r>
      <w:r w:rsidR="003E146B">
        <w:fldChar w:fldCharType="separate"/>
      </w:r>
      <w:r w:rsidR="003E146B" w:rsidRPr="003E146B">
        <w:t>Platzack 2010; Faarlund 2019)</w:t>
      </w:r>
      <w:r w:rsidR="003E146B">
        <w:fldChar w:fldCharType="end"/>
      </w:r>
      <w:r>
        <w:t xml:space="preserve">. </w:t>
      </w:r>
    </w:p>
    <w:p w14:paraId="58EAB265" w14:textId="77777777" w:rsidR="00F4775A" w:rsidRPr="002D126D" w:rsidRDefault="00F4775A" w:rsidP="00F4775A">
      <w:pPr>
        <w:pStyle w:val="Siglrubrik3"/>
      </w:pPr>
      <w:r w:rsidRPr="002D126D">
        <w:t xml:space="preserve">3.1. Verbal morphology and verb placement </w:t>
      </w:r>
    </w:p>
    <w:p w14:paraId="3ECABE6F" w14:textId="02CC46B5" w:rsidR="00F4775A" w:rsidRDefault="00F4775A" w:rsidP="00F4775A">
      <w:pPr>
        <w:pStyle w:val="siglbrdfrst"/>
      </w:pPr>
      <w:r>
        <w:t xml:space="preserve">Section 3.1.1 is concerned with verb placement in embedded clauses and subject-verb agreement. In </w:t>
      </w:r>
      <w:r w:rsidR="000B5910">
        <w:t>S</w:t>
      </w:r>
      <w:r>
        <w:t>ection 3.1.</w:t>
      </w:r>
      <w:r w:rsidR="00BF7B25">
        <w:t>2</w:t>
      </w:r>
      <w:r>
        <w:t xml:space="preserve">, we give a summary of some changes in the Swedish tense system that </w:t>
      </w:r>
      <w:r w:rsidR="000B5910">
        <w:t xml:space="preserve">took </w:t>
      </w:r>
      <w:r>
        <w:t xml:space="preserve">place partly in the </w:t>
      </w:r>
      <w:r w:rsidRPr="00F133B7">
        <w:t>Late</w:t>
      </w:r>
      <w:r>
        <w:t xml:space="preserve"> Modern Swedish period. </w:t>
      </w:r>
      <w:r w:rsidR="000B5910">
        <w:t xml:space="preserve">Section </w:t>
      </w:r>
      <w:r>
        <w:t>3.1.</w:t>
      </w:r>
      <w:r w:rsidR="00BF7B25">
        <w:t>3</w:t>
      </w:r>
      <w:r>
        <w:t xml:space="preserve"> gives a brief overview of the history of Swedish infinitival structures headed by </w:t>
      </w:r>
      <w:r w:rsidRPr="00092897">
        <w:rPr>
          <w:i/>
        </w:rPr>
        <w:t>att</w:t>
      </w:r>
      <w:r>
        <w:t>.</w:t>
      </w:r>
    </w:p>
    <w:p w14:paraId="02F877D4" w14:textId="77777777" w:rsidR="00F4775A" w:rsidRDefault="00F4775A" w:rsidP="00F4775A">
      <w:pPr>
        <w:pStyle w:val="siglrubrik4"/>
      </w:pPr>
      <w:r>
        <w:t>3.1.1. Embedded word order and agreement</w:t>
      </w:r>
    </w:p>
    <w:p w14:paraId="1119A8C8" w14:textId="2ADF0C06" w:rsidR="00F4775A" w:rsidRDefault="00F4775A" w:rsidP="00F4775A">
      <w:pPr>
        <w:pStyle w:val="siglbrdfrst"/>
      </w:pPr>
      <w:r>
        <w:t xml:space="preserve">As stated above, the V2 word order of Swedish main clauses has been stable for many centuries (see also </w:t>
      </w:r>
      <w:r w:rsidR="00EC6D06">
        <w:fldChar w:fldCharType="begin"/>
      </w:r>
      <w:r w:rsidR="00A959D6">
        <w:instrText xml:space="preserve"> ADDIN ZOTERO_ITEM CSL_CITATION {"citationID":"qwrvQCZP","properties":{"formattedCitation":"(Alving 1916)","plainCitation":"(Alving 1916)","dontUpdate":true,"noteIndex":0},"citationItems":[{"id":218,"uris":["http://zotero.org/users/local/qKZNvb6w/items/C3VB6QMX"],"uri":["http://zotero.org/users/local/qKZNvb6w/items/C3VB6QMX"],"itemData":{"id":218,"type":"book","title":"Det grammatiska subjektets plats i den narrativa satsen i svenskan [The place of the grammatical subject in the narrative clause in Swedish]","publisher":"Uppsala University","publisher-place":"Uppsala","event-place":"Uppsala","author":[{"family":"Alving","given":"Hjalmar"}],"issued":{"date-parts":[["1916"]]}}}],"schema":"https://github.com/citation-style-language/schema/raw/master/csl-citation.json"} </w:instrText>
      </w:r>
      <w:r w:rsidR="00EC6D06">
        <w:fldChar w:fldCharType="separate"/>
      </w:r>
      <w:r w:rsidR="00EC6D06" w:rsidRPr="00EC6D06">
        <w:t>Alving 1916)</w:t>
      </w:r>
      <w:r w:rsidR="00EC6D06">
        <w:fldChar w:fldCharType="end"/>
      </w:r>
      <w:r>
        <w:t xml:space="preserve">. By contrast, in subordinate contexts, the position of the finite verb has changed since the Middle </w:t>
      </w:r>
      <w:r w:rsidR="000B5910">
        <w:t>A</w:t>
      </w:r>
      <w:r>
        <w:t>ges. In EOS, the verb precede</w:t>
      </w:r>
      <w:r w:rsidR="00BF7B25">
        <w:t>d</w:t>
      </w:r>
      <w:r>
        <w:t xml:space="preserve"> sentence adverbials as in (5a) below, indicating verb movement out of </w:t>
      </w:r>
      <w:r w:rsidR="00621E3C">
        <w:t xml:space="preserve">the </w:t>
      </w:r>
      <w:r>
        <w:t>V</w:t>
      </w:r>
      <w:r w:rsidR="00621E3C">
        <w:t>P</w:t>
      </w:r>
      <w:r>
        <w:t xml:space="preserve"> to somewhere in the I-domain. In present-day Swedish, the finite verb of subordinate clauses instead remains in</w:t>
      </w:r>
      <w:r w:rsidR="00BF7B25">
        <w:t xml:space="preserve"> the</w:t>
      </w:r>
      <w:r>
        <w:t xml:space="preserve"> VP, where it is preceded by sentence adverbials as in (5b). Today, V can move out of </w:t>
      </w:r>
      <w:r w:rsidR="00BF7B25">
        <w:t xml:space="preserve">the </w:t>
      </w:r>
      <w:r>
        <w:t xml:space="preserve">VP in a subordinate clause only in a limited set of </w:t>
      </w:r>
      <w:r w:rsidRPr="00E178D9">
        <w:rPr>
          <w:i/>
        </w:rPr>
        <w:t>that</w:t>
      </w:r>
      <w:r>
        <w:t xml:space="preserve">-clauses where the complementizer can take an entire CP as its complement. Such embedded </w:t>
      </w:r>
      <w:r w:rsidRPr="00563927">
        <w:t xml:space="preserve">V-to-C </w:t>
      </w:r>
      <w:r w:rsidR="00A857FD" w:rsidRPr="00563927">
        <w:t xml:space="preserve">movement </w:t>
      </w:r>
      <w:r w:rsidRPr="00A857FD">
        <w:t>is possible</w:t>
      </w:r>
      <w:r>
        <w:t xml:space="preserve"> only when the content of the subordinate clause can be interpreted as</w:t>
      </w:r>
      <w:r w:rsidR="000B5910">
        <w:t xml:space="preserve"> being</w:t>
      </w:r>
      <w:r>
        <w:t xml:space="preserve"> asserted by the speaker, as in (5c); see Julien </w:t>
      </w:r>
      <w:r w:rsidR="00EC6D06">
        <w:fldChar w:fldCharType="begin"/>
      </w:r>
      <w:r w:rsidR="00EC6D06">
        <w:instrText xml:space="preserve"> ADDIN ZOTERO_ITEM CSL_CITATION {"citationID":"ER4IQ8DG","properties":{"formattedCitation":"(2015)","plainCitation":"(2015)","noteIndex":0},"citationItems":[{"id":72,"uris":["http://zotero.org/users/local/qKZNvb6w/items/SLBYBYB2"],"uri":["http://zotero.org/users/local/qKZNvb6w/items/SLBYBYB2"],"itemData":{"id":72,"type":"article-journal","title":"The force of V2 revisited","container-title":"The Journal of Comparative Germanic Linguistics","page":"139-181","volume":"18","issue":"2","source":"DOI.org (Crossref)","DOI":"10.1007/s10828-015-9073-2","ISSN":"1383-4924, 1572-8552","language":"en","author":[{"family":"Julien","given":"Marit"}],"issued":{"date-parts":[["2015",7]]}},"suppress-author":true}],"schema":"https://github.com/citation-style-language/schema/raw/master/csl-citation.json"} </w:instrText>
      </w:r>
      <w:r w:rsidR="00EC6D06">
        <w:fldChar w:fldCharType="separate"/>
      </w:r>
      <w:r w:rsidR="00EC6D06" w:rsidRPr="00EC6D06">
        <w:t>(2015)</w:t>
      </w:r>
      <w:r w:rsidR="00EC6D06">
        <w:fldChar w:fldCharType="end"/>
      </w:r>
      <w:r>
        <w:t xml:space="preserve">, Petzell (this volume) and Sangfelt (this volume) for more details. </w:t>
      </w:r>
    </w:p>
    <w:p w14:paraId="206CACF2" w14:textId="77777777" w:rsidR="00F4775A" w:rsidRDefault="00F4775A" w:rsidP="00342F6D">
      <w:pPr>
        <w:pStyle w:val="siglexempel"/>
      </w:pPr>
    </w:p>
    <w:p w14:paraId="04337172" w14:textId="4B4C92A3" w:rsidR="00F4775A" w:rsidRPr="007A6F2F" w:rsidRDefault="00F4775A" w:rsidP="00AD0220">
      <w:pPr>
        <w:pStyle w:val="1siglexempelnumrerat"/>
        <w:tabs>
          <w:tab w:val="clear" w:pos="851"/>
          <w:tab w:val="clear" w:pos="1134"/>
          <w:tab w:val="clear" w:pos="2610"/>
          <w:tab w:val="clear" w:pos="2694"/>
          <w:tab w:val="left" w:pos="567"/>
          <w:tab w:val="num" w:pos="1900"/>
          <w:tab w:val="left" w:pos="2552"/>
          <w:tab w:val="left" w:pos="3969"/>
        </w:tabs>
      </w:pPr>
      <w:r>
        <w:tab/>
      </w:r>
      <w:r w:rsidRPr="00866278">
        <w:t>a</w:t>
      </w:r>
      <w:r w:rsidRPr="007A6F2F">
        <w:rPr>
          <w:shd w:val="clear" w:color="auto" w:fill="FFFFFF"/>
        </w:rPr>
        <w:t>.</w:t>
      </w:r>
      <w:r w:rsidRPr="007A6F2F">
        <w:rPr>
          <w:shd w:val="clear" w:color="auto" w:fill="FFFFFF"/>
        </w:rPr>
        <w:tab/>
      </w:r>
      <w:r w:rsidRPr="00F133B7">
        <w:rPr>
          <w:i/>
          <w:iCs/>
        </w:rPr>
        <w:t>ther</w:t>
      </w:r>
      <w:r>
        <w:rPr>
          <w:i/>
          <w:iCs/>
        </w:rPr>
        <w:t xml:space="preserve"> </w:t>
      </w:r>
      <w:r w:rsidR="00BF7B25">
        <w:rPr>
          <w:i/>
          <w:iCs/>
        </w:rPr>
        <w:tab/>
      </w:r>
      <w:r w:rsidR="00BF7B25">
        <w:rPr>
          <w:i/>
          <w:iCs/>
        </w:rPr>
        <w:tab/>
      </w:r>
      <w:r w:rsidRPr="00F133B7">
        <w:rPr>
          <w:i/>
          <w:iCs/>
        </w:rPr>
        <w:t>the</w:t>
      </w:r>
      <w:r>
        <w:rPr>
          <w:i/>
          <w:iCs/>
        </w:rPr>
        <w:t xml:space="preserve"> </w:t>
      </w:r>
      <w:r w:rsidR="00BF7B25" w:rsidRPr="005B5F13">
        <w:rPr>
          <w:i/>
          <w:iCs/>
        </w:rPr>
        <w:tab/>
      </w:r>
      <w:r w:rsidRPr="00AD0220">
        <w:rPr>
          <w:b/>
          <w:bCs/>
          <w:i/>
          <w:iCs/>
        </w:rPr>
        <w:t>mågho</w:t>
      </w:r>
      <w:r w:rsidRPr="005B5F13">
        <w:rPr>
          <w:i/>
          <w:iCs/>
        </w:rPr>
        <w:t xml:space="preserve"> </w:t>
      </w:r>
      <w:r w:rsidR="00BF7B25" w:rsidRPr="005B5F13">
        <w:rPr>
          <w:i/>
          <w:iCs/>
        </w:rPr>
        <w:tab/>
      </w:r>
      <w:r w:rsidR="00BF7B25" w:rsidRPr="005B5F13">
        <w:rPr>
          <w:i/>
          <w:iCs/>
        </w:rPr>
        <w:tab/>
      </w:r>
      <w:r w:rsidRPr="00192CE1">
        <w:rPr>
          <w:b/>
          <w:bCs/>
          <w:i/>
          <w:iCs/>
        </w:rPr>
        <w:t>äy</w:t>
      </w:r>
      <w:r w:rsidRPr="005B5F13">
        <w:rPr>
          <w:i/>
          <w:iCs/>
        </w:rPr>
        <w:t xml:space="preserve"> </w:t>
      </w:r>
      <w:r w:rsidR="00BF7B25" w:rsidRPr="005B5F13">
        <w:rPr>
          <w:i/>
          <w:iCs/>
        </w:rPr>
        <w:tab/>
      </w:r>
      <w:r w:rsidRPr="00F133B7">
        <w:rPr>
          <w:i/>
          <w:iCs/>
        </w:rPr>
        <w:t>aff</w:t>
      </w:r>
      <w:r>
        <w:rPr>
          <w:i/>
          <w:iCs/>
        </w:rPr>
        <w:t xml:space="preserve"> </w:t>
      </w:r>
      <w:r w:rsidR="00BF7B25">
        <w:rPr>
          <w:i/>
          <w:iCs/>
        </w:rPr>
        <w:tab/>
      </w:r>
      <w:r w:rsidRPr="00F133B7">
        <w:rPr>
          <w:i/>
          <w:iCs/>
        </w:rPr>
        <w:t>gånga</w:t>
      </w:r>
      <w:r>
        <w:rPr>
          <w:i/>
          <w:iCs/>
        </w:rPr>
        <w:tab/>
      </w:r>
      <w:r>
        <w:rPr>
          <w:shd w:val="clear" w:color="auto" w:fill="FFFFFF"/>
        </w:rPr>
        <w:tab/>
      </w:r>
      <w:r>
        <w:rPr>
          <w:shd w:val="clear" w:color="auto" w:fill="FFFFFF"/>
        </w:rPr>
        <w:tab/>
      </w:r>
      <w:r>
        <w:rPr>
          <w:shd w:val="clear" w:color="auto" w:fill="FFFFFF"/>
        </w:rPr>
        <w:tab/>
      </w:r>
      <w:r w:rsidR="00BF7B25">
        <w:rPr>
          <w:shd w:val="clear" w:color="auto" w:fill="FFFFFF"/>
        </w:rPr>
        <w:tab/>
      </w:r>
      <w:r w:rsidR="00BF7B25">
        <w:rPr>
          <w:shd w:val="clear" w:color="auto" w:fill="FFFFFF"/>
        </w:rPr>
        <w:tab/>
      </w:r>
      <w:r w:rsidR="00BF7B25">
        <w:rPr>
          <w:shd w:val="clear" w:color="auto" w:fill="FFFFFF"/>
        </w:rPr>
        <w:tab/>
      </w:r>
      <w:r w:rsidR="00BF7B25">
        <w:rPr>
          <w:shd w:val="clear" w:color="auto" w:fill="FFFFFF"/>
        </w:rPr>
        <w:tab/>
      </w:r>
      <w:r w:rsidR="00AB391D">
        <w:rPr>
          <w:shd w:val="clear" w:color="auto" w:fill="FFFFFF"/>
        </w:rPr>
        <w:tab/>
      </w:r>
      <w:r>
        <w:rPr>
          <w:shd w:val="clear" w:color="auto" w:fill="FFFFFF"/>
        </w:rPr>
        <w:t xml:space="preserve">V-to-I </w:t>
      </w:r>
    </w:p>
    <w:p w14:paraId="4493D85D" w14:textId="6C81FA40" w:rsidR="00F4775A" w:rsidRPr="007A6F2F" w:rsidRDefault="00F4775A" w:rsidP="008E09C8">
      <w:pPr>
        <w:pStyle w:val="siglexempel"/>
        <w:tabs>
          <w:tab w:val="clear" w:pos="4536"/>
          <w:tab w:val="left" w:pos="3544"/>
          <w:tab w:val="left" w:pos="4395"/>
          <w:tab w:val="left" w:pos="6946"/>
        </w:tabs>
      </w:pPr>
      <w:r w:rsidRPr="007A6F2F">
        <w:rPr>
          <w:b/>
          <w:i/>
          <w:shd w:val="clear" w:color="auto" w:fill="FFFFFF"/>
        </w:rPr>
        <w:tab/>
      </w:r>
      <w:r>
        <w:rPr>
          <w:b/>
          <w:i/>
          <w:shd w:val="clear" w:color="auto" w:fill="FFFFFF"/>
        </w:rPr>
        <w:tab/>
      </w:r>
      <w:r>
        <w:rPr>
          <w:b/>
          <w:i/>
          <w:shd w:val="clear" w:color="auto" w:fill="FFFFFF"/>
        </w:rPr>
        <w:tab/>
      </w:r>
      <w:r>
        <w:rPr>
          <w:shd w:val="clear" w:color="auto" w:fill="FFFFFF"/>
        </w:rPr>
        <w:t xml:space="preserve">where </w:t>
      </w:r>
      <w:r w:rsidR="00BF7B25">
        <w:rPr>
          <w:shd w:val="clear" w:color="auto" w:fill="FFFFFF"/>
        </w:rPr>
        <w:tab/>
      </w:r>
      <w:r>
        <w:rPr>
          <w:shd w:val="clear" w:color="auto" w:fill="FFFFFF"/>
        </w:rPr>
        <w:t xml:space="preserve">they </w:t>
      </w:r>
      <w:r w:rsidR="00BF7B25">
        <w:rPr>
          <w:shd w:val="clear" w:color="auto" w:fill="FFFFFF"/>
        </w:rPr>
        <w:tab/>
      </w:r>
      <w:r>
        <w:rPr>
          <w:shd w:val="clear" w:color="auto" w:fill="FFFFFF"/>
        </w:rPr>
        <w:t>may</w:t>
      </w:r>
      <w:r w:rsidR="00ED0B3E">
        <w:rPr>
          <w:shd w:val="clear" w:color="auto" w:fill="FFFFFF"/>
        </w:rPr>
        <w:t>.</w:t>
      </w:r>
      <w:r w:rsidRPr="007A6F2F">
        <w:rPr>
          <w:shd w:val="clear" w:color="auto" w:fill="FFFFFF"/>
        </w:rPr>
        <w:t>3</w:t>
      </w:r>
      <w:r w:rsidRPr="007A6F2F">
        <w:rPr>
          <w:smallCaps/>
          <w:shd w:val="clear" w:color="auto" w:fill="FFFFFF"/>
        </w:rPr>
        <w:t>pl</w:t>
      </w:r>
      <w:r>
        <w:rPr>
          <w:smallCaps/>
          <w:shd w:val="clear" w:color="auto" w:fill="FFFFFF"/>
        </w:rPr>
        <w:t xml:space="preserve"> </w:t>
      </w:r>
      <w:r w:rsidR="00BF7B25">
        <w:rPr>
          <w:smallCaps/>
          <w:shd w:val="clear" w:color="auto" w:fill="FFFFFF"/>
        </w:rPr>
        <w:tab/>
      </w:r>
      <w:r>
        <w:rPr>
          <w:shd w:val="clear" w:color="auto" w:fill="FFFFFF"/>
        </w:rPr>
        <w:t xml:space="preserve">not </w:t>
      </w:r>
      <w:r w:rsidR="00BF7B25">
        <w:rPr>
          <w:shd w:val="clear" w:color="auto" w:fill="FFFFFF"/>
        </w:rPr>
        <w:tab/>
      </w:r>
      <w:r>
        <w:rPr>
          <w:shd w:val="clear" w:color="auto" w:fill="FFFFFF"/>
        </w:rPr>
        <w:t xml:space="preserve">off </w:t>
      </w:r>
      <w:r w:rsidR="00BF7B25">
        <w:rPr>
          <w:shd w:val="clear" w:color="auto" w:fill="FFFFFF"/>
        </w:rPr>
        <w:tab/>
      </w:r>
      <w:r>
        <w:rPr>
          <w:shd w:val="clear" w:color="auto" w:fill="FFFFFF"/>
        </w:rPr>
        <w:t>go</w:t>
      </w:r>
      <w:r w:rsidR="00ED0B3E">
        <w:rPr>
          <w:smallCaps/>
          <w:shd w:val="clear" w:color="auto" w:fill="FFFFFF"/>
        </w:rPr>
        <w:t>.</w:t>
      </w:r>
      <w:r w:rsidR="00EE48CF">
        <w:rPr>
          <w:smallCaps/>
          <w:shd w:val="clear" w:color="auto" w:fill="FFFFFF"/>
        </w:rPr>
        <w:t>i</w:t>
      </w:r>
      <w:r w:rsidRPr="007A6F2F">
        <w:rPr>
          <w:smallCaps/>
          <w:shd w:val="clear" w:color="auto" w:fill="FFFFFF"/>
        </w:rPr>
        <w:t>nf</w:t>
      </w:r>
    </w:p>
    <w:p w14:paraId="76E0393B" w14:textId="0F653F5F" w:rsidR="00F4775A" w:rsidRPr="008D0069" w:rsidRDefault="00F4775A" w:rsidP="00804F61">
      <w:pPr>
        <w:pStyle w:val="siglidiomatiskversttningochklla"/>
        <w:rPr>
          <w:shd w:val="clear" w:color="auto" w:fill="FFFFFF"/>
        </w:rPr>
      </w:pPr>
      <w:r w:rsidRPr="00E140D9">
        <w:rPr>
          <w:b/>
          <w:i/>
          <w:shd w:val="clear" w:color="auto" w:fill="FFFFFF"/>
        </w:rPr>
        <w:tab/>
      </w:r>
      <w:r w:rsidRPr="00E140D9">
        <w:rPr>
          <w:b/>
          <w:i/>
          <w:shd w:val="clear" w:color="auto" w:fill="FFFFFF"/>
        </w:rPr>
        <w:tab/>
      </w:r>
      <w:r w:rsidRPr="00E140D9">
        <w:rPr>
          <w:b/>
          <w:i/>
          <w:shd w:val="clear" w:color="auto" w:fill="FFFFFF"/>
        </w:rPr>
        <w:tab/>
      </w:r>
      <w:r w:rsidRPr="00E140D9">
        <w:rPr>
          <w:b/>
          <w:i/>
          <w:shd w:val="clear" w:color="auto" w:fill="FFFFFF"/>
        </w:rPr>
        <w:tab/>
      </w:r>
      <w:r w:rsidRPr="00F133B7">
        <w:rPr>
          <w:shd w:val="clear" w:color="auto" w:fill="FFFFFF"/>
        </w:rPr>
        <w:t>‘from where they must not deviate’</w:t>
      </w:r>
      <w:r w:rsidR="00EF5FD1">
        <w:rPr>
          <w:shd w:val="clear" w:color="auto" w:fill="FFFFFF"/>
        </w:rPr>
        <w:t xml:space="preserve"> </w:t>
      </w:r>
      <w:r w:rsidRPr="00F133B7">
        <w:rPr>
          <w:shd w:val="clear" w:color="auto" w:fill="FFFFFF"/>
        </w:rPr>
        <w:t>(K-styr</w:t>
      </w:r>
      <w:r w:rsidR="00EF5FD1">
        <w:rPr>
          <w:shd w:val="clear" w:color="auto" w:fill="FFFFFF"/>
        </w:rPr>
        <w:t>, 14</w:t>
      </w:r>
      <w:r w:rsidR="00EF5FD1" w:rsidRPr="008D0069">
        <w:rPr>
          <w:shd w:val="clear" w:color="auto" w:fill="FFFFFF"/>
          <w:vertAlign w:val="superscript"/>
        </w:rPr>
        <w:t>th</w:t>
      </w:r>
      <w:r w:rsidR="00EF5FD1">
        <w:rPr>
          <w:shd w:val="clear" w:color="auto" w:fill="FFFFFF"/>
        </w:rPr>
        <w:t xml:space="preserve"> c</w:t>
      </w:r>
      <w:r w:rsidR="0081228F">
        <w:rPr>
          <w:shd w:val="clear" w:color="auto" w:fill="FFFFFF"/>
        </w:rPr>
        <w:t>.</w:t>
      </w:r>
      <w:r w:rsidRPr="008D0069">
        <w:rPr>
          <w:shd w:val="clear" w:color="auto" w:fill="FFFFFF"/>
        </w:rPr>
        <w:t>)</w:t>
      </w:r>
    </w:p>
    <w:p w14:paraId="13007749" w14:textId="4F41EECC" w:rsidR="00F4775A" w:rsidRDefault="00F4775A" w:rsidP="008E09C8">
      <w:pPr>
        <w:pStyle w:val="siglexempel"/>
        <w:tabs>
          <w:tab w:val="left" w:pos="6096"/>
          <w:tab w:val="left" w:pos="6946"/>
        </w:tabs>
        <w:ind w:left="0"/>
        <w:rPr>
          <w:shd w:val="clear" w:color="auto" w:fill="FFFFFF"/>
          <w:lang w:val="sv-SE"/>
        </w:rPr>
      </w:pPr>
      <w:r w:rsidRPr="008D0069">
        <w:tab/>
      </w:r>
      <w:r w:rsidR="00BF7B25" w:rsidRPr="008D0069">
        <w:tab/>
      </w:r>
      <w:r w:rsidRPr="00866278">
        <w:rPr>
          <w:shd w:val="clear" w:color="auto" w:fill="FFFFFF"/>
          <w:lang w:val="sv-SE"/>
        </w:rPr>
        <w:t>b.</w:t>
      </w:r>
      <w:r w:rsidRPr="00866278">
        <w:rPr>
          <w:shd w:val="clear" w:color="auto" w:fill="FFFFFF"/>
          <w:lang w:val="sv-SE"/>
        </w:rPr>
        <w:tab/>
      </w:r>
      <w:r w:rsidRPr="00BF7B25">
        <w:rPr>
          <w:i/>
          <w:iCs/>
          <w:shd w:val="clear" w:color="auto" w:fill="FFFFFF"/>
          <w:lang w:val="sv-SE"/>
        </w:rPr>
        <w:t xml:space="preserve">huset </w:t>
      </w:r>
      <w:r w:rsidR="00BF7B25" w:rsidRPr="00BF7B25">
        <w:rPr>
          <w:i/>
          <w:iCs/>
          <w:shd w:val="clear" w:color="auto" w:fill="FFFFFF"/>
          <w:lang w:val="sv-SE"/>
        </w:rPr>
        <w:tab/>
      </w:r>
      <w:r w:rsidR="00BF7B25" w:rsidRPr="00BF7B25">
        <w:rPr>
          <w:i/>
          <w:iCs/>
          <w:shd w:val="clear" w:color="auto" w:fill="FFFFFF"/>
          <w:lang w:val="sv-SE"/>
        </w:rPr>
        <w:tab/>
      </w:r>
      <w:r w:rsidR="00BF7B25" w:rsidRPr="00BF7B25">
        <w:rPr>
          <w:i/>
          <w:iCs/>
          <w:shd w:val="clear" w:color="auto" w:fill="FFFFFF"/>
          <w:lang w:val="sv-SE"/>
        </w:rPr>
        <w:tab/>
      </w:r>
      <w:r w:rsidRPr="00BF7B25">
        <w:rPr>
          <w:i/>
          <w:iCs/>
          <w:shd w:val="clear" w:color="auto" w:fill="FFFFFF"/>
          <w:lang w:val="sv-SE"/>
        </w:rPr>
        <w:t xml:space="preserve">där </w:t>
      </w:r>
      <w:r w:rsidR="00BF7B25" w:rsidRPr="00BF7B25">
        <w:rPr>
          <w:i/>
          <w:iCs/>
          <w:shd w:val="clear" w:color="auto" w:fill="FFFFFF"/>
          <w:lang w:val="sv-SE"/>
        </w:rPr>
        <w:tab/>
      </w:r>
      <w:r w:rsidR="00BF7B25" w:rsidRPr="00BF7B25">
        <w:rPr>
          <w:i/>
          <w:iCs/>
          <w:shd w:val="clear" w:color="auto" w:fill="FFFFFF"/>
          <w:lang w:val="sv-SE"/>
        </w:rPr>
        <w:tab/>
      </w:r>
      <w:r w:rsidRPr="00BF7B25">
        <w:rPr>
          <w:i/>
          <w:iCs/>
          <w:shd w:val="clear" w:color="auto" w:fill="FFFFFF"/>
          <w:lang w:val="sv-SE"/>
        </w:rPr>
        <w:t xml:space="preserve">vi </w:t>
      </w:r>
      <w:r w:rsidR="00BF7B25" w:rsidRPr="005B5F13">
        <w:rPr>
          <w:i/>
          <w:iCs/>
          <w:shd w:val="clear" w:color="auto" w:fill="FFFFFF"/>
          <w:lang w:val="sv-SE"/>
        </w:rPr>
        <w:tab/>
      </w:r>
      <w:r w:rsidR="00BF7B25" w:rsidRPr="005B5F13">
        <w:rPr>
          <w:i/>
          <w:iCs/>
          <w:shd w:val="clear" w:color="auto" w:fill="FFFFFF"/>
          <w:lang w:val="sv-SE"/>
        </w:rPr>
        <w:tab/>
      </w:r>
      <w:r w:rsidRPr="00BF7B25">
        <w:rPr>
          <w:b/>
          <w:i/>
          <w:iCs/>
          <w:shd w:val="clear" w:color="auto" w:fill="FFFFFF"/>
          <w:lang w:val="sv-SE"/>
        </w:rPr>
        <w:t>inte</w:t>
      </w:r>
      <w:r w:rsidRPr="005B5F13">
        <w:rPr>
          <w:bCs/>
          <w:i/>
          <w:iCs/>
          <w:shd w:val="clear" w:color="auto" w:fill="FFFFFF"/>
          <w:lang w:val="sv-SE"/>
        </w:rPr>
        <w:t xml:space="preserve"> </w:t>
      </w:r>
      <w:r w:rsidRPr="00BF7B25">
        <w:rPr>
          <w:b/>
          <w:i/>
          <w:iCs/>
          <w:shd w:val="clear" w:color="auto" w:fill="FFFFFF"/>
          <w:lang w:val="sv-SE"/>
        </w:rPr>
        <w:t>ville</w:t>
      </w:r>
      <w:r w:rsidRPr="005B5F13">
        <w:rPr>
          <w:i/>
          <w:iCs/>
          <w:shd w:val="clear" w:color="auto" w:fill="FFFFFF"/>
          <w:lang w:val="sv-SE"/>
        </w:rPr>
        <w:t xml:space="preserve"> </w:t>
      </w:r>
      <w:r w:rsidR="00BF7B25" w:rsidRPr="005B5F13">
        <w:rPr>
          <w:i/>
          <w:iCs/>
          <w:shd w:val="clear" w:color="auto" w:fill="FFFFFF"/>
          <w:lang w:val="sv-SE"/>
        </w:rPr>
        <w:tab/>
      </w:r>
      <w:r w:rsidR="00BF7B25" w:rsidRPr="005B5F13">
        <w:rPr>
          <w:i/>
          <w:iCs/>
          <w:shd w:val="clear" w:color="auto" w:fill="FFFFFF"/>
          <w:lang w:val="sv-SE"/>
        </w:rPr>
        <w:tab/>
      </w:r>
      <w:r w:rsidR="008E09C8" w:rsidRPr="005B5F13">
        <w:rPr>
          <w:i/>
          <w:iCs/>
          <w:shd w:val="clear" w:color="auto" w:fill="FFFFFF"/>
          <w:lang w:val="sv-SE"/>
        </w:rPr>
        <w:tab/>
      </w:r>
      <w:r w:rsidRPr="00BF7B25">
        <w:rPr>
          <w:i/>
          <w:iCs/>
          <w:shd w:val="clear" w:color="auto" w:fill="FFFFFF"/>
          <w:lang w:val="sv-SE"/>
        </w:rPr>
        <w:t>bo</w:t>
      </w:r>
      <w:r w:rsidRPr="00BF7B25">
        <w:rPr>
          <w:i/>
          <w:iCs/>
          <w:shd w:val="clear" w:color="auto" w:fill="FFFFFF"/>
          <w:lang w:val="sv-SE"/>
        </w:rPr>
        <w:tab/>
      </w:r>
      <w:r>
        <w:rPr>
          <w:shd w:val="clear" w:color="auto" w:fill="FFFFFF"/>
          <w:lang w:val="sv-SE"/>
        </w:rPr>
        <w:tab/>
      </w:r>
      <w:r>
        <w:rPr>
          <w:shd w:val="clear" w:color="auto" w:fill="FFFFFF"/>
          <w:lang w:val="sv-SE"/>
        </w:rPr>
        <w:tab/>
      </w:r>
      <w:r>
        <w:rPr>
          <w:shd w:val="clear" w:color="auto" w:fill="FFFFFF"/>
          <w:lang w:val="sv-SE"/>
        </w:rPr>
        <w:tab/>
      </w:r>
      <w:r>
        <w:rPr>
          <w:shd w:val="clear" w:color="auto" w:fill="FFFFFF"/>
          <w:lang w:val="sv-SE"/>
        </w:rPr>
        <w:tab/>
      </w:r>
      <w:r w:rsidR="00AB391D">
        <w:rPr>
          <w:shd w:val="clear" w:color="auto" w:fill="FFFFFF"/>
          <w:lang w:val="sv-SE"/>
        </w:rPr>
        <w:tab/>
      </w:r>
      <w:r>
        <w:rPr>
          <w:shd w:val="clear" w:color="auto" w:fill="FFFFFF"/>
          <w:lang w:val="sv-SE"/>
        </w:rPr>
        <w:t xml:space="preserve">V </w:t>
      </w:r>
      <w:r w:rsidR="00471AB7" w:rsidRPr="00471AB7">
        <w:rPr>
          <w:i/>
          <w:shd w:val="clear" w:color="auto" w:fill="FFFFFF"/>
          <w:lang w:val="sv-SE"/>
        </w:rPr>
        <w:t>in situ</w:t>
      </w:r>
      <w:r w:rsidRPr="00866278">
        <w:rPr>
          <w:shd w:val="clear" w:color="auto" w:fill="FFFFFF"/>
          <w:lang w:val="sv-SE"/>
        </w:rPr>
        <w:tab/>
      </w:r>
      <w:r w:rsidR="00192CE1">
        <w:rPr>
          <w:shd w:val="clear" w:color="auto" w:fill="FFFFFF"/>
          <w:lang w:val="sv-SE"/>
        </w:rPr>
        <w:t>(PDS)</w:t>
      </w:r>
    </w:p>
    <w:p w14:paraId="13ECDFE6" w14:textId="4B10933A" w:rsidR="00F4775A" w:rsidRPr="00F133B7" w:rsidRDefault="00F4775A" w:rsidP="008E09C8">
      <w:pPr>
        <w:pStyle w:val="siglgloss"/>
        <w:tabs>
          <w:tab w:val="clear" w:pos="3261"/>
          <w:tab w:val="clear" w:pos="3544"/>
          <w:tab w:val="clear" w:pos="3828"/>
          <w:tab w:val="clear" w:pos="4111"/>
          <w:tab w:val="left" w:pos="3402"/>
          <w:tab w:val="left" w:pos="3969"/>
          <w:tab w:val="left" w:pos="4536"/>
          <w:tab w:val="left" w:pos="5103"/>
          <w:tab w:val="left" w:pos="5670"/>
          <w:tab w:val="left" w:pos="6946"/>
        </w:tabs>
        <w:rPr>
          <w:shd w:val="clear" w:color="auto" w:fill="FFFFFF"/>
          <w:lang w:val="en-GB"/>
        </w:rPr>
      </w:pPr>
      <w:r>
        <w:rPr>
          <w:shd w:val="clear" w:color="auto" w:fill="FFFFFF"/>
        </w:rPr>
        <w:tab/>
      </w:r>
      <w:r>
        <w:rPr>
          <w:shd w:val="clear" w:color="auto" w:fill="FFFFFF"/>
        </w:rPr>
        <w:tab/>
      </w:r>
      <w:r>
        <w:rPr>
          <w:shd w:val="clear" w:color="auto" w:fill="FFFFFF"/>
        </w:rPr>
        <w:tab/>
      </w:r>
      <w:r>
        <w:rPr>
          <w:shd w:val="clear" w:color="auto" w:fill="FFFFFF"/>
        </w:rPr>
        <w:tab/>
      </w:r>
      <w:r w:rsidRPr="00F133B7">
        <w:rPr>
          <w:shd w:val="clear" w:color="auto" w:fill="FFFFFF"/>
          <w:lang w:val="en-GB"/>
        </w:rPr>
        <w:t>house</w:t>
      </w:r>
      <w:r w:rsidR="00ED0B3E">
        <w:rPr>
          <w:shd w:val="clear" w:color="auto" w:fill="FFFFFF"/>
          <w:lang w:val="en-GB"/>
        </w:rPr>
        <w:t>.</w:t>
      </w:r>
      <w:r w:rsidRPr="00F133B7">
        <w:rPr>
          <w:smallCaps/>
          <w:shd w:val="clear" w:color="auto" w:fill="FFFFFF"/>
          <w:lang w:val="en-GB"/>
        </w:rPr>
        <w:t>def</w:t>
      </w:r>
      <w:r w:rsidRPr="00F133B7">
        <w:rPr>
          <w:shd w:val="clear" w:color="auto" w:fill="FFFFFF"/>
          <w:lang w:val="en-GB"/>
        </w:rPr>
        <w:t xml:space="preserve"> </w:t>
      </w:r>
      <w:r w:rsidR="00BF7B25">
        <w:rPr>
          <w:shd w:val="clear" w:color="auto" w:fill="FFFFFF"/>
          <w:lang w:val="en-GB"/>
        </w:rPr>
        <w:tab/>
      </w:r>
      <w:r w:rsidR="00BF7B25">
        <w:rPr>
          <w:shd w:val="clear" w:color="auto" w:fill="FFFFFF"/>
          <w:lang w:val="en-GB"/>
        </w:rPr>
        <w:tab/>
      </w:r>
      <w:r w:rsidRPr="00F133B7">
        <w:rPr>
          <w:shd w:val="clear" w:color="auto" w:fill="FFFFFF"/>
          <w:lang w:val="en-GB"/>
        </w:rPr>
        <w:t>where</w:t>
      </w:r>
      <w:r>
        <w:rPr>
          <w:shd w:val="clear" w:color="auto" w:fill="FFFFFF"/>
          <w:lang w:val="en-GB"/>
        </w:rPr>
        <w:t xml:space="preserve"> </w:t>
      </w:r>
      <w:r w:rsidR="00BF7B25">
        <w:rPr>
          <w:shd w:val="clear" w:color="auto" w:fill="FFFFFF"/>
          <w:lang w:val="en-GB"/>
        </w:rPr>
        <w:tab/>
      </w:r>
      <w:r w:rsidRPr="00F133B7">
        <w:rPr>
          <w:shd w:val="clear" w:color="auto" w:fill="FFFFFF"/>
          <w:lang w:val="en-GB"/>
        </w:rPr>
        <w:t>we</w:t>
      </w:r>
      <w:r w:rsidRPr="00F133B7">
        <w:rPr>
          <w:shd w:val="clear" w:color="auto" w:fill="FFFFFF"/>
          <w:lang w:val="en-GB"/>
        </w:rPr>
        <w:tab/>
      </w:r>
      <w:r>
        <w:rPr>
          <w:shd w:val="clear" w:color="auto" w:fill="FFFFFF"/>
          <w:lang w:val="en-GB"/>
        </w:rPr>
        <w:t xml:space="preserve"> </w:t>
      </w:r>
      <w:r w:rsidR="00BF7B25">
        <w:rPr>
          <w:shd w:val="clear" w:color="auto" w:fill="FFFFFF"/>
          <w:lang w:val="en-GB"/>
        </w:rPr>
        <w:tab/>
      </w:r>
      <w:r w:rsidRPr="00F133B7">
        <w:rPr>
          <w:shd w:val="clear" w:color="auto" w:fill="FFFFFF"/>
          <w:lang w:val="en-GB"/>
        </w:rPr>
        <w:t>not</w:t>
      </w:r>
      <w:r>
        <w:rPr>
          <w:shd w:val="clear" w:color="auto" w:fill="FFFFFF"/>
          <w:lang w:val="en-GB"/>
        </w:rPr>
        <w:t xml:space="preserve"> </w:t>
      </w:r>
      <w:r w:rsidR="00BF7B25">
        <w:rPr>
          <w:shd w:val="clear" w:color="auto" w:fill="FFFFFF"/>
          <w:lang w:val="en-GB"/>
        </w:rPr>
        <w:tab/>
      </w:r>
      <w:r w:rsidRPr="00F133B7">
        <w:rPr>
          <w:shd w:val="clear" w:color="auto" w:fill="FFFFFF"/>
          <w:lang w:val="en-GB"/>
        </w:rPr>
        <w:t>wan</w:t>
      </w:r>
      <w:r w:rsidR="00ED0B3E">
        <w:rPr>
          <w:shd w:val="clear" w:color="auto" w:fill="FFFFFF"/>
          <w:lang w:val="en-GB"/>
        </w:rPr>
        <w:t>t.</w:t>
      </w:r>
      <w:r w:rsidR="008E09C8">
        <w:rPr>
          <w:smallCaps/>
          <w:shd w:val="clear" w:color="auto" w:fill="FFFFFF"/>
          <w:lang w:val="en-GB"/>
        </w:rPr>
        <w:t>pst</w:t>
      </w:r>
      <w:r>
        <w:rPr>
          <w:shd w:val="clear" w:color="auto" w:fill="FFFFFF"/>
          <w:lang w:val="en-GB"/>
        </w:rPr>
        <w:t xml:space="preserve"> </w:t>
      </w:r>
      <w:r w:rsidR="00BF7B25">
        <w:rPr>
          <w:shd w:val="clear" w:color="auto" w:fill="FFFFFF"/>
          <w:lang w:val="en-GB"/>
        </w:rPr>
        <w:tab/>
      </w:r>
      <w:r w:rsidR="00BF7B25">
        <w:rPr>
          <w:shd w:val="clear" w:color="auto" w:fill="FFFFFF"/>
          <w:lang w:val="en-GB"/>
        </w:rPr>
        <w:tab/>
      </w:r>
      <w:r w:rsidR="008E09C8">
        <w:rPr>
          <w:shd w:val="clear" w:color="auto" w:fill="FFFFFF"/>
          <w:lang w:val="en-GB"/>
        </w:rPr>
        <w:tab/>
      </w:r>
      <w:r w:rsidRPr="00F133B7">
        <w:rPr>
          <w:shd w:val="clear" w:color="auto" w:fill="FFFFFF"/>
          <w:lang w:val="en-GB"/>
        </w:rPr>
        <w:t>live</w:t>
      </w:r>
      <w:r w:rsidR="008E09C8">
        <w:rPr>
          <w:shd w:val="clear" w:color="auto" w:fill="FFFFFF"/>
          <w:lang w:val="en-GB"/>
        </w:rPr>
        <w:t>.</w:t>
      </w:r>
      <w:r w:rsidRPr="00F133B7">
        <w:rPr>
          <w:smallCaps/>
          <w:shd w:val="clear" w:color="auto" w:fill="FFFFFF"/>
          <w:lang w:val="en-GB"/>
        </w:rPr>
        <w:t>inf</w:t>
      </w:r>
    </w:p>
    <w:p w14:paraId="01562CC3" w14:textId="37EF5502" w:rsidR="00F4775A" w:rsidRPr="00E140D9" w:rsidRDefault="00F4775A" w:rsidP="00804F61">
      <w:pPr>
        <w:pStyle w:val="siglidiomatiskversttningochklla"/>
        <w:rPr>
          <w:shd w:val="clear" w:color="auto" w:fill="FFFFFF"/>
        </w:rPr>
      </w:pPr>
      <w:r w:rsidRPr="00F133B7">
        <w:rPr>
          <w:shd w:val="clear" w:color="auto" w:fill="FFFFFF"/>
        </w:rPr>
        <w:tab/>
      </w:r>
      <w:r w:rsidRPr="00F133B7">
        <w:rPr>
          <w:shd w:val="clear" w:color="auto" w:fill="FFFFFF"/>
        </w:rPr>
        <w:tab/>
      </w:r>
      <w:r w:rsidRPr="00F133B7">
        <w:rPr>
          <w:shd w:val="clear" w:color="auto" w:fill="FFFFFF"/>
        </w:rPr>
        <w:tab/>
      </w:r>
      <w:r w:rsidRPr="00F133B7">
        <w:rPr>
          <w:shd w:val="clear" w:color="auto" w:fill="FFFFFF"/>
        </w:rPr>
        <w:tab/>
      </w:r>
      <w:r w:rsidRPr="00E140D9">
        <w:rPr>
          <w:shd w:val="clear" w:color="auto" w:fill="FFFFFF"/>
        </w:rPr>
        <w:t>‘the house where we didn’t want to live’</w:t>
      </w:r>
      <w:r w:rsidR="00AB391D">
        <w:rPr>
          <w:shd w:val="clear" w:color="auto" w:fill="FFFFFF"/>
        </w:rPr>
        <w:t xml:space="preserve"> </w:t>
      </w:r>
    </w:p>
    <w:p w14:paraId="61FFDCC6" w14:textId="0CBD7B9D" w:rsidR="00F4775A" w:rsidRPr="00192CE1" w:rsidRDefault="00F4775A" w:rsidP="008D0069">
      <w:pPr>
        <w:pStyle w:val="1siglexempelnumrerat"/>
        <w:numPr>
          <w:ilvl w:val="0"/>
          <w:numId w:val="0"/>
        </w:numPr>
        <w:tabs>
          <w:tab w:val="clear" w:pos="4820"/>
          <w:tab w:val="left" w:pos="4536"/>
        </w:tabs>
        <w:ind w:left="1474" w:hanging="1332"/>
        <w:rPr>
          <w:lang w:val="en-US"/>
        </w:rPr>
      </w:pPr>
      <w:r>
        <w:tab/>
      </w:r>
      <w:r w:rsidR="00AB391D">
        <w:tab/>
      </w:r>
      <w:r w:rsidRPr="00866278">
        <w:rPr>
          <w:lang w:val="sv-SE"/>
        </w:rPr>
        <w:t>c.</w:t>
      </w:r>
      <w:r w:rsidRPr="00866278">
        <w:rPr>
          <w:lang w:val="sv-SE"/>
        </w:rPr>
        <w:tab/>
      </w:r>
      <w:r w:rsidRPr="00F133B7">
        <w:rPr>
          <w:i/>
          <w:iCs/>
          <w:lang w:val="sv-SE"/>
        </w:rPr>
        <w:t xml:space="preserve">hon </w:t>
      </w:r>
      <w:r w:rsidR="00BF7B25">
        <w:rPr>
          <w:i/>
          <w:iCs/>
          <w:lang w:val="sv-SE"/>
        </w:rPr>
        <w:tab/>
      </w:r>
      <w:r w:rsidRPr="00F133B7">
        <w:rPr>
          <w:i/>
          <w:iCs/>
          <w:lang w:val="sv-SE"/>
        </w:rPr>
        <w:t xml:space="preserve">sa </w:t>
      </w:r>
      <w:r w:rsidR="00BF7B25">
        <w:rPr>
          <w:i/>
          <w:iCs/>
          <w:lang w:val="sv-SE"/>
        </w:rPr>
        <w:tab/>
      </w:r>
      <w:r w:rsidRPr="00F133B7">
        <w:rPr>
          <w:i/>
          <w:iCs/>
          <w:lang w:val="sv-SE"/>
        </w:rPr>
        <w:t xml:space="preserve">att </w:t>
      </w:r>
      <w:r w:rsidR="00AB391D">
        <w:rPr>
          <w:i/>
          <w:iCs/>
          <w:lang w:val="sv-SE"/>
        </w:rPr>
        <w:tab/>
      </w:r>
      <w:r w:rsidRPr="005B5F13">
        <w:rPr>
          <w:i/>
          <w:iCs/>
          <w:lang w:val="sv-SE"/>
        </w:rPr>
        <w:t>han</w:t>
      </w:r>
      <w:r w:rsidRPr="005B5F13">
        <w:rPr>
          <w:lang w:val="sv-SE"/>
        </w:rPr>
        <w:t xml:space="preserve"> </w:t>
      </w:r>
      <w:r w:rsidR="00AB391D" w:rsidRPr="005B5F13">
        <w:rPr>
          <w:lang w:val="sv-SE"/>
        </w:rPr>
        <w:tab/>
      </w:r>
      <w:r w:rsidRPr="00866278">
        <w:rPr>
          <w:b/>
          <w:i/>
          <w:lang w:val="sv-SE"/>
        </w:rPr>
        <w:t>ville</w:t>
      </w:r>
      <w:r w:rsidRPr="005B5F13">
        <w:rPr>
          <w:lang w:val="sv-SE"/>
        </w:rPr>
        <w:t xml:space="preserve"> </w:t>
      </w:r>
      <w:r w:rsidR="00AB391D" w:rsidRPr="005B5F13">
        <w:rPr>
          <w:lang w:val="sv-SE"/>
        </w:rPr>
        <w:tab/>
      </w:r>
      <w:r w:rsidR="00AB391D" w:rsidRPr="005B5F13">
        <w:rPr>
          <w:lang w:val="sv-SE"/>
        </w:rPr>
        <w:tab/>
      </w:r>
      <w:r w:rsidR="008D0069">
        <w:rPr>
          <w:lang w:val="sv-SE"/>
        </w:rPr>
        <w:tab/>
      </w:r>
      <w:r w:rsidRPr="00866278">
        <w:rPr>
          <w:b/>
          <w:i/>
          <w:lang w:val="sv-SE"/>
        </w:rPr>
        <w:t>inte</w:t>
      </w:r>
      <w:r w:rsidRPr="005B5F13">
        <w:rPr>
          <w:lang w:val="sv-SE"/>
        </w:rPr>
        <w:t xml:space="preserve"> </w:t>
      </w:r>
      <w:r w:rsidR="00AB391D" w:rsidRPr="005B5F13">
        <w:rPr>
          <w:lang w:val="sv-SE"/>
        </w:rPr>
        <w:tab/>
      </w:r>
      <w:r>
        <w:rPr>
          <w:i/>
          <w:iCs/>
          <w:lang w:val="sv-SE"/>
        </w:rPr>
        <w:t xml:space="preserve">äta </w:t>
      </w:r>
      <w:r w:rsidR="00AB391D">
        <w:rPr>
          <w:i/>
          <w:iCs/>
          <w:lang w:val="sv-SE"/>
        </w:rPr>
        <w:tab/>
      </w:r>
      <w:r w:rsidR="00AB391D">
        <w:rPr>
          <w:i/>
          <w:iCs/>
          <w:lang w:val="sv-SE"/>
        </w:rPr>
        <w:tab/>
      </w:r>
      <w:r>
        <w:rPr>
          <w:i/>
          <w:iCs/>
          <w:lang w:val="sv-SE"/>
        </w:rPr>
        <w:t>den</w:t>
      </w:r>
      <w:r w:rsidRPr="00866278">
        <w:rPr>
          <w:lang w:val="sv-SE"/>
        </w:rPr>
        <w:tab/>
      </w:r>
      <w:r w:rsidRPr="00866278">
        <w:rPr>
          <w:lang w:val="sv-SE"/>
        </w:rPr>
        <w:tab/>
        <w:t xml:space="preserve">emb. </w:t>
      </w:r>
      <w:r w:rsidRPr="00192CE1">
        <w:rPr>
          <w:lang w:val="en-US"/>
        </w:rPr>
        <w:t xml:space="preserve">V-to-C  </w:t>
      </w:r>
      <w:r w:rsidR="00192CE1">
        <w:rPr>
          <w:lang w:val="en-US"/>
        </w:rPr>
        <w:t>(PDS)</w:t>
      </w:r>
    </w:p>
    <w:p w14:paraId="2FC59104" w14:textId="0C0FBD05" w:rsidR="00F4775A" w:rsidRPr="00F133B7" w:rsidRDefault="00F4775A" w:rsidP="008D0069">
      <w:pPr>
        <w:pStyle w:val="siglgloss"/>
        <w:tabs>
          <w:tab w:val="clear" w:pos="4678"/>
          <w:tab w:val="clear" w:pos="4962"/>
          <w:tab w:val="left" w:pos="4536"/>
          <w:tab w:val="left" w:pos="5103"/>
        </w:tabs>
        <w:rPr>
          <w:lang w:val="en-GB"/>
        </w:rPr>
      </w:pPr>
      <w:r w:rsidRPr="00192CE1">
        <w:rPr>
          <w:lang w:val="en-US"/>
        </w:rPr>
        <w:tab/>
      </w:r>
      <w:r w:rsidRPr="00192CE1">
        <w:rPr>
          <w:lang w:val="en-US"/>
        </w:rPr>
        <w:tab/>
      </w:r>
      <w:r w:rsidRPr="00192CE1">
        <w:rPr>
          <w:lang w:val="en-US"/>
        </w:rPr>
        <w:tab/>
      </w:r>
      <w:r w:rsidRPr="00192CE1">
        <w:rPr>
          <w:lang w:val="en-US"/>
        </w:rPr>
        <w:tab/>
      </w:r>
      <w:r w:rsidRPr="00F133B7">
        <w:rPr>
          <w:lang w:val="en-GB"/>
        </w:rPr>
        <w:t xml:space="preserve">she </w:t>
      </w:r>
      <w:r w:rsidR="00BF7B25">
        <w:rPr>
          <w:lang w:val="en-GB"/>
        </w:rPr>
        <w:tab/>
      </w:r>
      <w:r w:rsidR="00BF7B25">
        <w:rPr>
          <w:lang w:val="en-GB"/>
        </w:rPr>
        <w:tab/>
      </w:r>
      <w:r w:rsidR="00BF7B25">
        <w:rPr>
          <w:lang w:val="en-GB"/>
        </w:rPr>
        <w:tab/>
      </w:r>
      <w:r w:rsidR="00BF7B25">
        <w:rPr>
          <w:lang w:val="en-GB"/>
        </w:rPr>
        <w:tab/>
      </w:r>
      <w:r w:rsidRPr="00F133B7">
        <w:rPr>
          <w:lang w:val="en-GB"/>
        </w:rPr>
        <w:t>say</w:t>
      </w:r>
      <w:r w:rsidR="00ED0B3E">
        <w:rPr>
          <w:lang w:val="en-GB"/>
        </w:rPr>
        <w:t>.</w:t>
      </w:r>
      <w:r w:rsidRPr="00F133B7">
        <w:rPr>
          <w:smallCaps/>
          <w:lang w:val="en-GB"/>
        </w:rPr>
        <w:t>pst</w:t>
      </w:r>
      <w:r w:rsidRPr="00F133B7">
        <w:rPr>
          <w:lang w:val="en-GB"/>
        </w:rPr>
        <w:t xml:space="preserve"> that he </w:t>
      </w:r>
      <w:r w:rsidR="00AB391D">
        <w:rPr>
          <w:lang w:val="en-GB"/>
        </w:rPr>
        <w:tab/>
      </w:r>
      <w:r w:rsidRPr="00F133B7">
        <w:rPr>
          <w:lang w:val="en-GB"/>
        </w:rPr>
        <w:t>want</w:t>
      </w:r>
      <w:r w:rsidR="00ED0B3E">
        <w:rPr>
          <w:lang w:val="en-GB"/>
        </w:rPr>
        <w:t>.</w:t>
      </w:r>
      <w:r w:rsidRPr="00F133B7">
        <w:rPr>
          <w:smallCaps/>
          <w:lang w:val="en-GB"/>
        </w:rPr>
        <w:t>pst</w:t>
      </w:r>
      <w:r w:rsidR="008D0069">
        <w:rPr>
          <w:smallCaps/>
          <w:lang w:val="en-GB"/>
        </w:rPr>
        <w:tab/>
      </w:r>
      <w:r w:rsidRPr="00F133B7">
        <w:rPr>
          <w:lang w:val="en-GB"/>
        </w:rPr>
        <w:t xml:space="preserve">not </w:t>
      </w:r>
      <w:r w:rsidR="008D0069">
        <w:rPr>
          <w:lang w:val="en-GB"/>
        </w:rPr>
        <w:tab/>
      </w:r>
      <w:r w:rsidRPr="00F133B7">
        <w:rPr>
          <w:lang w:val="en-GB"/>
        </w:rPr>
        <w:t>eat</w:t>
      </w:r>
      <w:r w:rsidR="00ED0B3E">
        <w:rPr>
          <w:lang w:val="en-GB"/>
        </w:rPr>
        <w:t>.</w:t>
      </w:r>
      <w:r w:rsidRPr="00F133B7">
        <w:rPr>
          <w:smallCaps/>
          <w:lang w:val="en-GB"/>
        </w:rPr>
        <w:t>inf</w:t>
      </w:r>
      <w:r w:rsidR="008D0069">
        <w:rPr>
          <w:lang w:val="en-GB"/>
        </w:rPr>
        <w:tab/>
      </w:r>
      <w:r w:rsidRPr="00F133B7">
        <w:rPr>
          <w:lang w:val="en-GB"/>
        </w:rPr>
        <w:t>it</w:t>
      </w:r>
    </w:p>
    <w:p w14:paraId="495919C6" w14:textId="516A5692" w:rsidR="00F4775A" w:rsidRPr="00E140D9" w:rsidRDefault="00F4775A" w:rsidP="00804F61">
      <w:pPr>
        <w:pStyle w:val="siglidiomatiskversttningochklla"/>
      </w:pPr>
      <w:r w:rsidRPr="00E140D9">
        <w:tab/>
      </w:r>
      <w:r w:rsidRPr="00E140D9">
        <w:tab/>
      </w:r>
      <w:r w:rsidRPr="00E140D9">
        <w:tab/>
      </w:r>
      <w:r w:rsidR="00EE48CF">
        <w:tab/>
      </w:r>
      <w:r w:rsidRPr="00E140D9">
        <w:t>‘she said that he did not want to eat it’</w:t>
      </w:r>
      <w:r w:rsidR="00AB391D">
        <w:t xml:space="preserve"> </w:t>
      </w:r>
    </w:p>
    <w:p w14:paraId="7A3E9A2B" w14:textId="77777777" w:rsidR="00F4775A" w:rsidRDefault="00F4775A" w:rsidP="00F4775A">
      <w:pPr>
        <w:pStyle w:val="siglbrd"/>
      </w:pPr>
    </w:p>
    <w:p w14:paraId="4E188F21" w14:textId="4FC88A08" w:rsidR="00AB391D" w:rsidRDefault="00F4775A" w:rsidP="00F4775A">
      <w:pPr>
        <w:pStyle w:val="siglbrdfrst"/>
      </w:pPr>
      <w:r>
        <w:t xml:space="preserve">According to Falk </w:t>
      </w:r>
      <w:r w:rsidR="00EC6D06">
        <w:fldChar w:fldCharType="begin"/>
      </w:r>
      <w:r w:rsidR="00A959D6">
        <w:instrText xml:space="preserve"> ADDIN ZOTERO_ITEM CSL_CITATION {"citationID":"gEqFgPv9","properties":{"formattedCitation":"(1993, 176)","plainCitation":"(1993, 176)","dontUpdate":true,"noteIndex":0},"citationItems":[{"id":264,"uris":["http://zotero.org/users/local/qKZNvb6w/items/5DFE5TKQ"],"uri":["http://zotero.org/users/local/qKZNvb6w/items/5DFE5TKQ"],"itemData":{"id":264,"type":"book","title":"Non-referential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1993","author":[{"family":"Falk","given":"Cecilia"}],"issued":{"date-parts":[["1993"]]}},"locator":"176","suppress-author":true}],"schema":"https://github.com/citation-style-language/schema/raw/master/csl-citation.json"} </w:instrText>
      </w:r>
      <w:r w:rsidR="00EC6D06">
        <w:fldChar w:fldCharType="separate"/>
      </w:r>
      <w:r w:rsidR="00EC6D06" w:rsidRPr="00EC6D06">
        <w:t>(1993</w:t>
      </w:r>
      <w:r w:rsidR="005B5F13">
        <w:t>:</w:t>
      </w:r>
      <w:r w:rsidR="00EC6D06" w:rsidRPr="00EC6D06">
        <w:t xml:space="preserve"> 176)</w:t>
      </w:r>
      <w:r w:rsidR="00EC6D06">
        <w:fldChar w:fldCharType="end"/>
      </w:r>
      <w:r w:rsidR="000C2E65">
        <w:t>,</w:t>
      </w:r>
      <w:r>
        <w:t xml:space="preserve"> the modern subordinate clause word order of (5b) becomes the dominant order in Swedish texts </w:t>
      </w:r>
      <w:r w:rsidR="000B5910">
        <w:t xml:space="preserve">towards </w:t>
      </w:r>
      <w:r>
        <w:t>the end of EMS, reaching</w:t>
      </w:r>
      <w:r w:rsidRPr="00E26064">
        <w:t xml:space="preserve"> over 80% with the generation of authors </w:t>
      </w:r>
      <w:r w:rsidR="000B5910">
        <w:t>who</w:t>
      </w:r>
      <w:r w:rsidR="000B5910" w:rsidRPr="00E26064">
        <w:t xml:space="preserve"> </w:t>
      </w:r>
      <w:r w:rsidRPr="00E26064">
        <w:t>were born during the last decades of the 16</w:t>
      </w:r>
      <w:r w:rsidRPr="00B563A0">
        <w:rPr>
          <w:vertAlign w:val="superscript"/>
        </w:rPr>
        <w:t>th</w:t>
      </w:r>
      <w:r w:rsidRPr="00E26064">
        <w:t xml:space="preserve"> century.</w:t>
      </w:r>
      <w:r>
        <w:t xml:space="preserve"> Then, in LMS, the proportion stabilizes above 90%. </w:t>
      </w:r>
    </w:p>
    <w:p w14:paraId="4EAD4A46" w14:textId="0C48B794" w:rsidR="00F4775A" w:rsidRDefault="00F4775A" w:rsidP="00AD0220">
      <w:pPr>
        <w:pStyle w:val="siglbrdfrst"/>
        <w:ind w:firstLine="284"/>
      </w:pPr>
      <w:r>
        <w:lastRenderedPageBreak/>
        <w:t xml:space="preserve">Starting with Kosmeijer </w:t>
      </w:r>
      <w:r w:rsidR="00EC6D06">
        <w:fldChar w:fldCharType="begin"/>
      </w:r>
      <w:r w:rsidR="00EC6D06">
        <w:instrText xml:space="preserve"> ADDIN ZOTERO_ITEM CSL_CITATION {"citationID":"m1Mcn62i","properties":{"formattedCitation":"(1986)","plainCitation":"(1986)","noteIndex":0},"citationItems":[{"id":71,"uris":["http://zotero.org/users/local/qKZNvb6w/items/59SLB7TF"],"uri":["http://zotero.org/users/local/qKZNvb6w/items/59SLB7TF"],"itemData":{"id":71,"type":"article-journal","title":"The status of the finite inflection in Icelandic and Swedish","container-title":"Working Papers in Scandinavian Syntax","page":"1-41","volume":"26","author":[{"family":"Kosmeijer","given":"Wim"}],"issued":{"date-parts":[["1986"]]}},"suppress-author":true}],"schema":"https://github.com/citation-style-language/schema/raw/master/csl-citation.json"} </w:instrText>
      </w:r>
      <w:r w:rsidR="00EC6D06">
        <w:fldChar w:fldCharType="separate"/>
      </w:r>
      <w:r w:rsidR="00EC6D06" w:rsidRPr="00EC6D06">
        <w:t>(1986)</w:t>
      </w:r>
      <w:r w:rsidR="00EC6D06">
        <w:fldChar w:fldCharType="end"/>
      </w:r>
      <w:r>
        <w:t xml:space="preserve">, many scholars have argued that the order in (5a) (which is still the normal order in Icelandic) is dependent on the presence of agreement morphology on finite verbs (which Icelandic has); this is usually labelled the Rich Agreement Hypothesis (RAH). As for Old Swedish, the RAH makes the correct prediction (V-to-I should occur), since finite verbs agreed in both person and number with their subjects: for instance, a weak verb like </w:t>
      </w:r>
      <w:r w:rsidRPr="00092897">
        <w:rPr>
          <w:i/>
        </w:rPr>
        <w:t>läsa</w:t>
      </w:r>
      <w:r>
        <w:t xml:space="preserve"> ‘read’, had four forms in the present tense in OS: </w:t>
      </w:r>
      <w:r w:rsidRPr="00F357DA">
        <w:rPr>
          <w:i/>
        </w:rPr>
        <w:t>läser</w:t>
      </w:r>
      <w:r>
        <w:t xml:space="preserve"> (</w:t>
      </w:r>
      <w:r w:rsidRPr="00F357DA">
        <w:rPr>
          <w:smallCaps/>
        </w:rPr>
        <w:t>sg</w:t>
      </w:r>
      <w:r>
        <w:t>)</w:t>
      </w:r>
      <w:r w:rsidRPr="007A6F2F">
        <w:t xml:space="preserve">, </w:t>
      </w:r>
      <w:r w:rsidRPr="00F357DA">
        <w:rPr>
          <w:i/>
        </w:rPr>
        <w:t>läs</w:t>
      </w:r>
      <w:r>
        <w:rPr>
          <w:i/>
        </w:rPr>
        <w:t>u</w:t>
      </w:r>
      <w:r w:rsidRPr="00F357DA">
        <w:rPr>
          <w:i/>
        </w:rPr>
        <w:t>m</w:t>
      </w:r>
      <w:r>
        <w:rPr>
          <w:i/>
        </w:rPr>
        <w:t xml:space="preserve"> </w:t>
      </w:r>
      <w:r w:rsidRPr="00F357DA">
        <w:t>(1</w:t>
      </w:r>
      <w:r w:rsidRPr="00F357DA">
        <w:rPr>
          <w:smallCaps/>
        </w:rPr>
        <w:t>pl</w:t>
      </w:r>
      <w:r w:rsidRPr="00F357DA">
        <w:t>)</w:t>
      </w:r>
      <w:r w:rsidRPr="007A6F2F">
        <w:t xml:space="preserve">, </w:t>
      </w:r>
      <w:r>
        <w:rPr>
          <w:i/>
        </w:rPr>
        <w:t>läsi</w:t>
      </w:r>
      <w:r w:rsidRPr="00F357DA">
        <w:rPr>
          <w:i/>
        </w:rPr>
        <w:t>n</w:t>
      </w:r>
      <w:r>
        <w:rPr>
          <w:i/>
        </w:rPr>
        <w:t xml:space="preserve"> </w:t>
      </w:r>
      <w:r w:rsidRPr="00F357DA">
        <w:t>(2</w:t>
      </w:r>
      <w:r w:rsidRPr="00F357DA">
        <w:rPr>
          <w:smallCaps/>
        </w:rPr>
        <w:t>pl</w:t>
      </w:r>
      <w:r w:rsidRPr="00F357DA">
        <w:t>)</w:t>
      </w:r>
      <w:r w:rsidR="000B5910">
        <w:t>,</w:t>
      </w:r>
      <w:r>
        <w:t xml:space="preserve"> and</w:t>
      </w:r>
      <w:r w:rsidRPr="007A6F2F">
        <w:t xml:space="preserve"> </w:t>
      </w:r>
      <w:r w:rsidRPr="00F357DA">
        <w:rPr>
          <w:i/>
        </w:rPr>
        <w:t>läsa</w:t>
      </w:r>
      <w:r>
        <w:rPr>
          <w:i/>
        </w:rPr>
        <w:t xml:space="preserve"> </w:t>
      </w:r>
      <w:r w:rsidRPr="00F357DA">
        <w:t>(3</w:t>
      </w:r>
      <w:r w:rsidRPr="00F357DA">
        <w:rPr>
          <w:smallCaps/>
        </w:rPr>
        <w:t>pl</w:t>
      </w:r>
      <w:r w:rsidRPr="00F357DA">
        <w:t>)</w:t>
      </w:r>
      <w:r>
        <w:t>.</w:t>
      </w:r>
    </w:p>
    <w:p w14:paraId="69073392" w14:textId="09530219" w:rsidR="00F4775A" w:rsidRDefault="00F4775A" w:rsidP="00F4775A">
      <w:pPr>
        <w:pStyle w:val="siglbrd"/>
        <w:rPr>
          <w:bCs/>
        </w:rPr>
      </w:pPr>
      <w:r>
        <w:t xml:space="preserve">In the dominant Swedish dialects (i.e. those </w:t>
      </w:r>
      <w:r w:rsidRPr="00271691">
        <w:t>surrounding Stockholm</w:t>
      </w:r>
      <w:r>
        <w:t>)</w:t>
      </w:r>
      <w:r w:rsidRPr="00271691">
        <w:t xml:space="preserve">, the person distinction seems to have been lost </w:t>
      </w:r>
      <w:r>
        <w:t>towards the end of the 15</w:t>
      </w:r>
      <w:r w:rsidRPr="00E178D9">
        <w:rPr>
          <w:vertAlign w:val="superscript"/>
        </w:rPr>
        <w:t>th</w:t>
      </w:r>
      <w:r>
        <w:t xml:space="preserve"> century </w:t>
      </w:r>
      <w:r w:rsidR="00EC6D06">
        <w:fldChar w:fldCharType="begin"/>
      </w:r>
      <w:r w:rsidR="00EC6D06">
        <w:instrText xml:space="preserve"> ADDIN ZOTERO_ITEM CSL_CITATION {"citationID":"td4sjOYR","properties":{"formattedCitation":"(Neuman 1925)","plainCitation":"(Neuman 1925)","noteIndex":0},"citationItems":[{"id":331,"uris":["http://zotero.org/users/local/qKZNvb6w/items/FDPS7XZZ"],"uri":["http://zotero.org/users/local/qKZNvb6w/items/FDPS7XZZ"],"itemData":{"id":331,"type":"article-journal","title":"Kritiska strövtåg i svensk historisk formlära [Critically browsing Swedish historical morphology]","container-title":"Nysvenska studier","page":"65-213","volume":"5","author":[{"family":"Neuman","given":"Erik"}],"issued":{"date-parts":[["1925"]]}}}],"schema":"https://github.com/citation-style-language/schema/raw/master/csl-citation.json"} </w:instrText>
      </w:r>
      <w:r w:rsidR="00EC6D06">
        <w:fldChar w:fldCharType="separate"/>
      </w:r>
      <w:r w:rsidR="00EC6D06" w:rsidRPr="00EC6D06">
        <w:t>(Neuman 1925)</w:t>
      </w:r>
      <w:r w:rsidR="00EC6D06">
        <w:fldChar w:fldCharType="end"/>
      </w:r>
      <w:r w:rsidRPr="00271691">
        <w:t xml:space="preserve">, and </w:t>
      </w:r>
      <w:r w:rsidR="000B5910">
        <w:t xml:space="preserve">the </w:t>
      </w:r>
      <w:r w:rsidRPr="00271691">
        <w:t>number</w:t>
      </w:r>
      <w:r w:rsidR="000B5910">
        <w:t xml:space="preserve"> distinction</w:t>
      </w:r>
      <w:r w:rsidRPr="00271691">
        <w:t xml:space="preserve"> during the 17</w:t>
      </w:r>
      <w:r w:rsidRPr="00A857FD">
        <w:rPr>
          <w:vertAlign w:val="superscript"/>
        </w:rPr>
        <w:t>th</w:t>
      </w:r>
      <w:r w:rsidRPr="00271691">
        <w:t xml:space="preserve"> century </w:t>
      </w:r>
      <w:r w:rsidR="00EC6D06">
        <w:fldChar w:fldCharType="begin"/>
      </w:r>
      <w:r w:rsidR="00A959D6">
        <w:instrText xml:space="preserve"> ADDIN ZOTERO_ITEM CSL_CITATION {"citationID":"5bZFj3Nm","properties":{"formattedCitation":"(K. Larsson 1988)","plainCitation":"(K. Larsson 1988)","dontUpdate":true,"noteIndex":0},"citationItems":[{"id":317,"uris":["http://zotero.org/users/local/qKZNvb6w/items/4APEG9RG"],"uri":["http://zotero.org/users/local/qKZNvb6w/items/4APEG9RG"],"itemData":{"id":317,"type":"book","title":"Den plurala verbböjningen i äldre svenska: studier i en språklig förändringsprocess [The inflection in the plural persons of verbs in older Swedish: studies in a linguistic process of change]","collection-title":"Skrifter utgivna av Institutionen för nordiska språk vid Uppsala universitet","collection-number":"22","publisher":"Department of Scandinavian Languages, Uppsala University","publisher-place":"Uppsala","number-of-pages":"214","source":"Library of Congress ISBN","event-place":"Uppsala","ISBN":"978-91-506-0705-5","call-number":"PD5280 .L37 1988","title-short":"Den plurala verbböjningen i äldre svenska","language":"swe","author":[{"family":"Larsson","given":"Kent"}],"issued":{"date-parts":[["1988"]]}}}],"schema":"https://github.com/citation-style-language/schema/raw/master/csl-citation.json"} </w:instrText>
      </w:r>
      <w:r w:rsidR="00EC6D06">
        <w:fldChar w:fldCharType="separate"/>
      </w:r>
      <w:r w:rsidR="00EC6D06">
        <w:t>(</w:t>
      </w:r>
      <w:r w:rsidR="00EC6D06" w:rsidRPr="00EC6D06">
        <w:t>Larsson 1988)</w:t>
      </w:r>
      <w:r w:rsidR="00EC6D06">
        <w:fldChar w:fldCharType="end"/>
      </w:r>
      <w:r w:rsidRPr="00271691">
        <w:t>.</w:t>
      </w:r>
      <w:r>
        <w:t xml:space="preserve"> In other words, the rapid spread of the modern word order reported by Falk </w:t>
      </w:r>
      <w:r w:rsidR="00D2138A">
        <w:fldChar w:fldCharType="begin"/>
      </w:r>
      <w:r w:rsidR="00D2138A">
        <w:instrText xml:space="preserve"> ADDIN ZOTERO_ITEM CSL_CITATION {"citationID":"xODSUEEX","properties":{"formattedCitation":"(1993)","plainCitation":"(1993)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1993","author":[{"family":"Falk","given":"Cecilia"}],"issued":{"date-parts":[["1993"]]}},"suppress-author":true}],"schema":"https://github.com/citation-style-language/schema/raw/master/csl-citation.json"} </w:instrText>
      </w:r>
      <w:r w:rsidR="00D2138A">
        <w:fldChar w:fldCharType="separate"/>
      </w:r>
      <w:r w:rsidR="00D2138A" w:rsidRPr="00D2138A">
        <w:t>(1993)</w:t>
      </w:r>
      <w:r w:rsidR="00D2138A">
        <w:fldChar w:fldCharType="end"/>
      </w:r>
      <w:r w:rsidR="00D2138A">
        <w:t xml:space="preserve"> </w:t>
      </w:r>
      <w:r>
        <w:t xml:space="preserve">coincides with the final loss of (number) agreement in the spoken language of most Swedish writers. Consequently, </w:t>
      </w:r>
      <w:r>
        <w:rPr>
          <w:bCs/>
        </w:rPr>
        <w:t>Falk takes number agreement to be a necessary prerequisite for V-to-I</w:t>
      </w:r>
      <w:r w:rsidR="000B5910">
        <w:rPr>
          <w:bCs/>
        </w:rPr>
        <w:t xml:space="preserve"> </w:t>
      </w:r>
      <w:r>
        <w:rPr>
          <w:bCs/>
        </w:rPr>
        <w:t xml:space="preserve">movement. In addition, and drawing on earlier work by Platzack </w:t>
      </w:r>
      <w:r w:rsidR="008C379B">
        <w:rPr>
          <w:bCs/>
        </w:rPr>
        <w:fldChar w:fldCharType="begin"/>
      </w:r>
      <w:r w:rsidR="008C379B">
        <w:rPr>
          <w:bCs/>
        </w:rPr>
        <w:instrText xml:space="preserve"> ADDIN ZOTERO_ITEM CSL_CITATION {"citationID":"SepAEGzh","properties":{"formattedCitation":"(1985)","plainCitation":"(1985)","noteIndex":0},"citationItems":[{"id":344,"uris":["http://zotero.org/users/local/qKZNvb6w/items/6APILS9T"],"uri":["http://zotero.org/users/local/qKZNvb6w/items/6APILS9T"],"itemData":{"id":344,"type":"chapter","title":"Syntaktiska förändringar i svenskan under 1600-talet [Syntactic changes in Swedish during the 17th century]","container-title":"Svenskans beskrivning 15","publisher":"University of Gothenburg","publisher-place":"Gothenburg","page":"401-417","source":"Open WorldCat","event-place":"Gothenburg","ISBN":"978-91-7810-503-8","note":"OCLC: 60950843","language":"Swedish","editor":[{"family":"Allén","given":"Sture"}],"author":[{"family":"Platzack","given":"Christer"}],"issued":{"date-parts":[["1985"]]}},"suppress-author":true}],"schema":"https://github.com/citation-style-language/schema/raw/master/csl-citation.json"} </w:instrText>
      </w:r>
      <w:r w:rsidR="008C379B">
        <w:rPr>
          <w:bCs/>
        </w:rPr>
        <w:fldChar w:fldCharType="separate"/>
      </w:r>
      <w:r w:rsidR="008C379B" w:rsidRPr="008C379B">
        <w:t>(1985)</w:t>
      </w:r>
      <w:r w:rsidR="008C379B">
        <w:rPr>
          <w:bCs/>
        </w:rPr>
        <w:fldChar w:fldCharType="end"/>
      </w:r>
      <w:r>
        <w:rPr>
          <w:bCs/>
        </w:rPr>
        <w:t xml:space="preserve"> and </w:t>
      </w:r>
      <w:r w:rsidR="008C379B">
        <w:rPr>
          <w:bCs/>
        </w:rPr>
        <w:fldChar w:fldCharType="begin"/>
      </w:r>
      <w:r w:rsidR="0054517A">
        <w:rPr>
          <w:bCs/>
        </w:rPr>
        <w:instrText xml:space="preserve"> ADDIN ZOTERO_ITEM CSL_CITATION {"citationID":"e2VmXFmK","properties":{"formattedCitation":"(Platzack and Holmberg 1989)","plainCitation":"(Platzack and Holmberg 1989)","dontUpdate":true,"noteIndex":0},"citationItems":[{"id":125,"uris":["http://zotero.org/users/local/qKZNvb6w/items/6JBPU2XU"],"uri":["http://zotero.org/users/local/qKZNvb6w/items/6JBPU2XU"],"itemData":{"id":125,"type":"article-journal","title":"The role of AGR and finiteness","container-title":"Working Papers in Scandinavian Syntax","page":"101–117","volume":"44","author":[{"family":"Platzack","given":"Christer"},{"family":"Holmberg","given":"Anders"}],"issued":{"date-parts":[["1989"]]}}}],"schema":"https://github.com/citation-style-language/schema/raw/master/csl-citation.json"} </w:instrText>
      </w:r>
      <w:r w:rsidR="008C379B">
        <w:rPr>
          <w:bCs/>
        </w:rPr>
        <w:fldChar w:fldCharType="separate"/>
      </w:r>
      <w:r w:rsidR="008C379B" w:rsidRPr="008C379B">
        <w:t xml:space="preserve">Platzack </w:t>
      </w:r>
      <w:r w:rsidR="005B5F13">
        <w:t>&amp;</w:t>
      </w:r>
      <w:r w:rsidR="008C379B" w:rsidRPr="008C379B">
        <w:t xml:space="preserve"> Holmberg </w:t>
      </w:r>
      <w:r w:rsidR="008C379B">
        <w:t>(</w:t>
      </w:r>
      <w:r w:rsidR="008C379B" w:rsidRPr="008C379B">
        <w:t>1989)</w:t>
      </w:r>
      <w:r w:rsidR="008C379B">
        <w:rPr>
          <w:bCs/>
        </w:rPr>
        <w:fldChar w:fldCharType="end"/>
      </w:r>
      <w:r>
        <w:rPr>
          <w:bCs/>
        </w:rPr>
        <w:t xml:space="preserve">, she ties the loss of (number) agreement to two other syntactic changes that </w:t>
      </w:r>
      <w:r w:rsidR="000B5910">
        <w:rPr>
          <w:bCs/>
        </w:rPr>
        <w:t xml:space="preserve">took </w:t>
      </w:r>
      <w:r>
        <w:rPr>
          <w:bCs/>
        </w:rPr>
        <w:t>place towards the end of EMS, namely the loss of stylistic fronting and the loss of verbal licensing of null expletives.</w:t>
      </w:r>
      <w:r>
        <w:rPr>
          <w:rStyle w:val="FootnoteReference"/>
          <w:bCs/>
        </w:rPr>
        <w:footnoteReference w:id="13"/>
      </w:r>
      <w:r>
        <w:rPr>
          <w:bCs/>
        </w:rPr>
        <w:t xml:space="preserve"> </w:t>
      </w:r>
    </w:p>
    <w:p w14:paraId="54526791" w14:textId="0EFA36BA" w:rsidR="00F4775A" w:rsidRDefault="00F4775A" w:rsidP="00F4775A">
      <w:pPr>
        <w:pStyle w:val="siglbrd"/>
      </w:pPr>
      <w:r>
        <w:t xml:space="preserve">Others, most notably Rohrbacher </w:t>
      </w:r>
      <w:r w:rsidR="008C379B">
        <w:fldChar w:fldCharType="begin"/>
      </w:r>
      <w:r w:rsidR="00A959D6">
        <w:instrText xml:space="preserve"> ADDIN ZOTERO_ITEM CSL_CITATION {"citationID":"LjY2zmhi","properties":{"formattedCitation":"(1999)","plainCitation":"(1999)","noteIndex":0},"citationItems":[{"id":106,"uris":["http://zotero.org/users/local/qKZNvb6w/items/RQ94PF3U"],"uri":["http://zotero.org/users/local/qKZNvb6w/items/RQ94PF3U"],"itemData":{"id":106,"type":"book","title":"Morphology-driven syntax : a theory of V to I raising and pro-drop","publisher":"John Benjamins Publishing Company","publisher-place":"Amsterdam","event-place":"Amsterdam","ISBN":"90-272-2736-5","author":[{"family":"Rohrbacher","given":"Bernhard Wolfgang"}],"issued":{"date-parts":[["1999"]]}},"suppress-author":true}],"schema":"https://github.com/citation-style-language/schema/raw/master/csl-citation.json"} </w:instrText>
      </w:r>
      <w:r w:rsidR="008C379B">
        <w:fldChar w:fldCharType="separate"/>
      </w:r>
      <w:r w:rsidR="008C379B" w:rsidRPr="008C379B">
        <w:t>(1999)</w:t>
      </w:r>
      <w:r w:rsidR="008C379B">
        <w:fldChar w:fldCharType="end"/>
      </w:r>
      <w:r>
        <w:t xml:space="preserve"> and </w:t>
      </w:r>
      <w:r w:rsidR="008C379B">
        <w:fldChar w:fldCharType="begin"/>
      </w:r>
      <w:r w:rsidR="00A959D6">
        <w:instrText xml:space="preserve"> ADDIN ZOTERO_ITEM CSL_CITATION {"citationID":"4bLg2U6t","properties":{"formattedCitation":"(Koeneman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rsidR="008C379B">
        <w:fldChar w:fldCharType="separate"/>
      </w:r>
      <w:r w:rsidR="008C379B" w:rsidRPr="008C379B">
        <w:t xml:space="preserve">Koeneman </w:t>
      </w:r>
      <w:r w:rsidR="005B5F13">
        <w:t>&amp;</w:t>
      </w:r>
      <w:r w:rsidR="008C379B" w:rsidRPr="008C379B">
        <w:t xml:space="preserve"> Zeijlstra </w:t>
      </w:r>
      <w:r w:rsidR="008C379B">
        <w:t>(</w:t>
      </w:r>
      <w:r w:rsidR="008C379B" w:rsidRPr="008C379B">
        <w:t>2014)</w:t>
      </w:r>
      <w:r w:rsidR="008C379B">
        <w:fldChar w:fldCharType="end"/>
      </w:r>
      <w:r>
        <w:t>, have maintained that the number agreement of EMS would not have been enough to trigger V-to-I. Based on what we know of other varieties that employ V-to-I, the crucial threshold is expected to be the loss of person agreement. If V-to-I was lost with person agreement, the old word order that still lived on until the 17</w:t>
      </w:r>
      <w:r w:rsidRPr="00E178D9">
        <w:rPr>
          <w:vertAlign w:val="superscript"/>
        </w:rPr>
        <w:t>th</w:t>
      </w:r>
      <w:r>
        <w:t xml:space="preserve"> century must have been derived by some other mechanism. </w:t>
      </w:r>
      <w:r w:rsidR="008C379B">
        <w:fldChar w:fldCharType="begin"/>
      </w:r>
      <w:r w:rsidR="00A959D6">
        <w:instrText xml:space="preserve"> ADDIN ZOTERO_ITEM CSL_CITATION {"citationID":"fOzxiWwf","properties":{"formattedCitation":"(Koeneman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rsidR="008C379B">
        <w:fldChar w:fldCharType="separate"/>
      </w:r>
      <w:r w:rsidR="00CA3DF6">
        <w:t>Koeneman &amp;</w:t>
      </w:r>
      <w:r w:rsidR="008C379B" w:rsidRPr="008C379B">
        <w:t xml:space="preserve"> Zeijlstra </w:t>
      </w:r>
      <w:r w:rsidR="008C379B">
        <w:t>(</w:t>
      </w:r>
      <w:r w:rsidR="008C379B" w:rsidRPr="008C379B">
        <w:t>2014)</w:t>
      </w:r>
      <w:r w:rsidR="008C379B">
        <w:fldChar w:fldCharType="end"/>
      </w:r>
      <w:r>
        <w:t xml:space="preserve"> suggest that an increased use of embedded V-to-C (as in (5c)) could have been one way of holding on to the old word order when it was no longer possible to generate it by moving V to I (cf. </w:t>
      </w:r>
      <w:r w:rsidR="008C379B">
        <w:fldChar w:fldCharType="begin"/>
      </w:r>
      <w:r w:rsidR="0054517A">
        <w:instrText xml:space="preserve"> ADDIN ZOTERO_ITEM CSL_CITATION {"citationID":"0bJ67E6w","properties":{"formattedCitation":"(Heycock, Sorace, and Hansen 2010)","plainCitation":"(Heycock, Sorace, and Hansen 2010)","dontUpdate":true,"noteIndex":0},"citationItems":[{"id":279,"uris":["http://zotero.org/users/local/qKZNvb6w/items/Q7HMTZP4"],"uri":["http://zotero.org/users/local/qKZNvb6w/items/Q7HMTZP4"],"itemData":{"id":279,"type":"article-journal","title":"V-to-I and V2 in subordinate clauses: an investigation of Faroese in relation to Icelandic and Danish","container-title":"The Journal of Comparative Germanic Linguistics","page":"61-97","volume":"13","issue":"1","source":"DOI.org (Crossref)","DOI":"10.1007/s10828-010-9035-7","ISSN":"1383-4924, 1572-8552","title-short":"V-to-I and V2 in subordinate clauses","language":"en","author":[{"family":"Heycock","given":"Caroline"},{"family":"Sorace","given":"Antonella"},{"family":"Hansen","given":"Zakaris Svabo"}],"issued":{"date-parts":[["2010",4]]}}}],"schema":"https://github.com/citation-style-language/schema/raw/master/csl-citation.json"} </w:instrText>
      </w:r>
      <w:r w:rsidR="008C379B">
        <w:fldChar w:fldCharType="separate"/>
      </w:r>
      <w:r w:rsidR="008C379B" w:rsidRPr="008C379B">
        <w:t>Heycock</w:t>
      </w:r>
      <w:r w:rsidR="008C379B">
        <w:t xml:space="preserve"> et al.</w:t>
      </w:r>
      <w:r w:rsidR="008C379B" w:rsidRPr="008C379B">
        <w:t xml:space="preserve"> 2010</w:t>
      </w:r>
      <w:r w:rsidR="008C379B">
        <w:fldChar w:fldCharType="end"/>
      </w:r>
      <w:r w:rsidR="008C379B">
        <w:t xml:space="preserve"> </w:t>
      </w:r>
      <w:r>
        <w:t xml:space="preserve">for a similar approach to archaic word order in Faroese). </w:t>
      </w:r>
    </w:p>
    <w:p w14:paraId="785C055B" w14:textId="28BDCF44" w:rsidR="00F4775A" w:rsidRPr="00E26064" w:rsidRDefault="00F4775A" w:rsidP="00F4775A">
      <w:pPr>
        <w:pStyle w:val="siglbrd"/>
        <w:rPr>
          <w:bCs/>
        </w:rPr>
      </w:pPr>
      <w:r>
        <w:t xml:space="preserve">However, as stressed by Gärtner </w:t>
      </w:r>
      <w:r w:rsidR="008C379B">
        <w:fldChar w:fldCharType="begin"/>
      </w:r>
      <w:r w:rsidR="008C379B">
        <w:instrText xml:space="preserve"> ADDIN ZOTERO_ITEM CSL_CITATION {"citationID":"sQWFUvgw","properties":{"formattedCitation":"(2019)","plainCitation":"(2019)","noteIndex":0},"citationItems":[{"id":270,"uris":["http://zotero.org/users/local/qKZNvb6w/items/RSSIF4SK"],"uri":["http://zotero.org/users/local/qKZNvb6w/items/RSSIF4SK"],"itemData":{"id":270,"type":"article-journal","title":"On the Rich Agreement Hypothesis and varieties of embedded V2","container-title":"Nordic Journal of Linguistics","page":"209-225","volume":"42","issue":"02","source":"DOI.org (Crossref)","abstract":"Abstract\n            \n              This paper addresses the controversy between Koeneman &amp;amp; Zeijlstra (K&amp;amp;Z) (2014) and Heycock &amp;amp; Sundquist (2017) concerning the viability of K&amp;amp;Z’s strong version of the\n              Rich Agreement Hypothesis\n              in the light of apparent counterexamples from the diachrony of Danish. It makes the general point that establishing whether or not cases of putative V-to-I movement in subordinate clauses can be reanalyzed as V-to-C, i.e. as\n              embedded Verb Second\n              (EV2), depends on the\n              EV2-type\n              of a language. The empirical discussion concerns appositive relatives and conditional protases, with V-to-C in the former being in principle compatible with ‘narrow’\n              n\n              EV2 as displayed by Modern Mainland Scandinavian languages, and V-to-C in the latter with Old Norse-style ‘broad’\n              b\n              EV2. It is concluded that the critical stages of Danish need to be scrutinized more closely before the above dispute can be settled.","DOI":"10.1017/S0332586519000167","ISSN":"0332-5865, 1502-4717","language":"en","author":[{"family":"Gärtner","given":"Hans-Martin"}],"issued":{"date-parts":[["2019",10]]}},"suppress-author":true}],"schema":"https://github.com/citation-style-language/schema/raw/master/csl-citation.json"} </w:instrText>
      </w:r>
      <w:r w:rsidR="008C379B">
        <w:fldChar w:fldCharType="separate"/>
      </w:r>
      <w:r w:rsidR="008C379B" w:rsidRPr="008C379B">
        <w:t>(2019)</w:t>
      </w:r>
      <w:r w:rsidR="008C379B">
        <w:fldChar w:fldCharType="end"/>
      </w:r>
      <w:r>
        <w:t xml:space="preserve">, in order for the V-to-C analysis to be more than just an ad hoc solution to save the RAH, it must be shown that embedded V-to-C was a much more widespread phenomenon in EMS than in it is today. After all, in PDS, embedded V-to-C is possible only in a subset of all subordinate clauses, whereas V-to-I came with no such restrictions. In fact, embedded V-to-C was indeed possible in EMS in contexts where it is completely ungrammatical today (see </w:t>
      </w:r>
      <w:r w:rsidR="002754E4">
        <w:t xml:space="preserve">Section </w:t>
      </w:r>
      <w:r>
        <w:t xml:space="preserve">3.2.1 below for </w:t>
      </w:r>
      <w:r w:rsidRPr="00F133B7">
        <w:t>examples</w:t>
      </w:r>
      <w:r>
        <w:t xml:space="preserve">). This lends support to </w:t>
      </w:r>
      <w:r>
        <w:rPr>
          <w:bCs/>
        </w:rPr>
        <w:lastRenderedPageBreak/>
        <w:t xml:space="preserve">Koeneman </w:t>
      </w:r>
      <w:r w:rsidR="005B5F13">
        <w:rPr>
          <w:bCs/>
        </w:rPr>
        <w:t>&amp;</w:t>
      </w:r>
      <w:r>
        <w:rPr>
          <w:bCs/>
        </w:rPr>
        <w:t xml:space="preserve"> Zeijlstra’s </w:t>
      </w:r>
      <w:r w:rsidR="004130DF">
        <w:rPr>
          <w:bCs/>
        </w:rPr>
        <w:fldChar w:fldCharType="begin"/>
      </w:r>
      <w:r w:rsidR="00A959D6">
        <w:rPr>
          <w:bCs/>
        </w:rPr>
        <w:instrText xml:space="preserve"> ADDIN ZOTERO_ITEM CSL_CITATION {"citationID":"6wec1qeZ","properties":{"formattedCitation":"(Koeneman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rsidR="004130DF">
        <w:rPr>
          <w:bCs/>
        </w:rPr>
        <w:fldChar w:fldCharType="separate"/>
      </w:r>
      <w:r w:rsidR="004130DF">
        <w:t>(</w:t>
      </w:r>
      <w:r w:rsidR="004130DF" w:rsidRPr="004130DF">
        <w:t>2014)</w:t>
      </w:r>
      <w:r w:rsidR="004130DF">
        <w:rPr>
          <w:bCs/>
        </w:rPr>
        <w:fldChar w:fldCharType="end"/>
      </w:r>
      <w:r>
        <w:rPr>
          <w:bCs/>
        </w:rPr>
        <w:t xml:space="preserve"> proposal that the old word order lived on for quite some time in a new guise. </w:t>
      </w:r>
    </w:p>
    <w:p w14:paraId="12A4E2FD" w14:textId="21AFD15A" w:rsidR="00F4775A" w:rsidRPr="00E178D9" w:rsidRDefault="00F4775A" w:rsidP="00272244">
      <w:pPr>
        <w:pStyle w:val="siglbrd"/>
      </w:pPr>
      <w:r>
        <w:t>In this volume, Petzell argues that the 19</w:t>
      </w:r>
      <w:r w:rsidRPr="00E178D9">
        <w:rPr>
          <w:vertAlign w:val="superscript"/>
        </w:rPr>
        <w:t>th</w:t>
      </w:r>
      <w:r>
        <w:t xml:space="preserve"> century development of the southern Viskadalian dialect is a mirror image</w:t>
      </w:r>
      <w:r w:rsidRPr="000520F8">
        <w:t xml:space="preserve"> </w:t>
      </w:r>
      <w:r>
        <w:t xml:space="preserve">of the </w:t>
      </w:r>
      <w:r w:rsidR="000B5910">
        <w:t xml:space="preserve">development of </w:t>
      </w:r>
      <w:r w:rsidR="009821BE">
        <w:t>S</w:t>
      </w:r>
      <w:r>
        <w:t xml:space="preserve">tandard Swedish. In this dialect, </w:t>
      </w:r>
      <w:r w:rsidR="000B5910">
        <w:t xml:space="preserve">the original </w:t>
      </w:r>
      <w:r>
        <w:t xml:space="preserve">person agreement is still intact. Nevertheless, the standard word order has been the </w:t>
      </w:r>
      <w:r w:rsidR="000B5910">
        <w:t xml:space="preserve">dominant </w:t>
      </w:r>
      <w:r>
        <w:t>order since the 19</w:t>
      </w:r>
      <w:r w:rsidRPr="00E178D9">
        <w:rPr>
          <w:vertAlign w:val="superscript"/>
        </w:rPr>
        <w:t>th</w:t>
      </w:r>
      <w:r>
        <w:t xml:space="preserve"> century. At first, this appears to falsify the RAH. However, what has happened (according to Petzell) is that the agreement morphology has been reanalysed as part of tense. Thus, elements of the old grammar are preserved, but within a new category.</w:t>
      </w:r>
    </w:p>
    <w:p w14:paraId="5AA4C911" w14:textId="77777777" w:rsidR="00F4775A" w:rsidRPr="00F133B7" w:rsidRDefault="00F4775A" w:rsidP="00F4775A">
      <w:pPr>
        <w:pStyle w:val="siglrubrik4"/>
      </w:pPr>
      <w:r>
        <w:rPr>
          <w:lang w:val="en-US"/>
        </w:rPr>
        <w:t xml:space="preserve">3.1.2. </w:t>
      </w:r>
      <w:r w:rsidRPr="00C07008">
        <w:rPr>
          <w:lang w:val="en-US"/>
        </w:rPr>
        <w:t>The Swedish perfect</w:t>
      </w:r>
    </w:p>
    <w:p w14:paraId="7EC2841D" w14:textId="3A390D72" w:rsidR="00F4775A" w:rsidRDefault="00F4775A" w:rsidP="00F4775A">
      <w:pPr>
        <w:pStyle w:val="siglbrdfrst"/>
      </w:pPr>
      <w:r>
        <w:t xml:space="preserve">Present-day Swedish has the rather exotic possibility of omitting finite forms of the temporal auxiliary </w:t>
      </w:r>
      <w:r>
        <w:rPr>
          <w:i/>
          <w:iCs/>
        </w:rPr>
        <w:t xml:space="preserve">ha </w:t>
      </w:r>
      <w:r>
        <w:t>‘have’ in all types of non-V2</w:t>
      </w:r>
      <w:r w:rsidR="000B5910">
        <w:t xml:space="preserve"> </w:t>
      </w:r>
      <w:r>
        <w:t>clauses (see e.g.</w:t>
      </w:r>
      <w:r w:rsidR="0037661A" w:rsidRPr="0037661A">
        <w:t xml:space="preserve"> </w:t>
      </w:r>
      <w:r w:rsidR="004130DF">
        <w:fldChar w:fldCharType="begin"/>
      </w:r>
      <w:r w:rsidR="00A959D6">
        <w:instrText xml:space="preserve"> ADDIN ZOTERO_ITEM CSL_CITATION {"citationID":"siE6dg12","properties":{"formattedCitation":"(Julien 2002; Andr\\uc0\\u233{}asson et al. 2004; B\\uc0\\u228{}ckstr\\uc0\\u246{}m 2019)","plainCitation":"(Julien 2002; Andréasson et al. 2004; Bäckström 2019)","dontUpdate":true,"noteIndex":0},"citationItems":[{"id":299,"uris":["http://zotero.org/users/local/qKZNvb6w/items/86IR26M9"],"uri":["http://zotero.org/users/local/qKZNvb6w/items/86IR26M9"],"itemData":{"id":299,"type":"article-journal","title":"Optional ha in Swedish and Norwegian","container-title":"The Journal of Comparative Germanic Linguistics","page":"67-95","volume":"5","issue":"1/3","source":"DOI.org (Crossref)","DOI":"10.1023/A:1021217932010","ISSN":"13834924","author":[{"family":"Julien","given":"Marit"}],"issued":{"date-parts":[["2002"]]}}},{"id":223,"uris":["http://zotero.org/users/local/qKZNvb6w/items/QSH6CY8H"],"uri":["http://zotero.org/users/local/qKZNvb6w/items/QSH6CY8H"],"itemData":{"id":223,"type":"chapter","title":"&lt;i&gt;Har&lt;/i&gt;/&lt;i&gt;hade&lt;/i&gt;-bortfall i svenskan [Omission of &lt;i&gt;har&lt;/i&gt;/&lt;i&gt;hade&lt;/i&gt; in Swedish]","container-title":"Svenskans beskrivning : [SvB.] 26 Förhandlingar vid Tjugosjätte sammankomsten för svenskans beskrivning, Uppsala den 25-26 oktober 200...","publisher":"Hallgren &amp; Fallgren","publisher-place":"Uppsala","page":"67-74","event-place":"Uppsala","ISBN":"91-7382-782-7","editor":[{"family":"Melander","given":"Björn"},{"family":"Melander Marttala","given":"Ulla"},{"family":"Nyström","given":"Catharina"},{"family":"Thelander","given":"Mats"},{"family":"Östman","given":"Carin"}],"author":[{"family":"Andréasson","given":"Maia"},{"family":"Karlsson","given":"Susanna"},{"family":"Magnusson","given":"Erik"},{"family":"Tingsell","given":"Sofia"}],"issued":{"date-parts":[["2004"]]}}},{"id":248,"uris":["http://zotero.org/users/local/qKZNvb6w/items/A62BMZ7R"],"uri":["http://zotero.org/users/local/qKZNvb6w/items/A62BMZ7R"],"itemData":{"id":248,"type":"book","title":"Etableringen av &lt;i&gt;ha&lt;/i&gt;-bortfall i svenskan. Från kontaktfenomen till inhemsk konstruktion [The rise of &lt;i&gt;ha&lt;/i&gt;-omission in Swedish. From a contact phenomenon to a language specific construction]","publisher":"Department of Swedish, University of Gothenburg","publisher-place":"Gothenburg","event-place":"Gothenburg","ISBN":"978-91-87850-76-9","author":[{"family":"Bäckström","given":"Linnéa"}],"issued":{"date-parts":[["2019"]]}}}],"schema":"https://github.com/citation-style-language/schema/raw/master/csl-citation.json"} </w:instrText>
      </w:r>
      <w:r w:rsidR="004130DF">
        <w:fldChar w:fldCharType="separate"/>
      </w:r>
      <w:r w:rsidR="004130DF" w:rsidRPr="004130DF">
        <w:t>Julien 2002; Andréasson et al. 2004; Bäckström 2019</w:t>
      </w:r>
      <w:r w:rsidR="004130DF">
        <w:fldChar w:fldCharType="end"/>
      </w:r>
      <w:r>
        <w:t>, and references there</w:t>
      </w:r>
      <w:r w:rsidR="000B5910">
        <w:t>in</w:t>
      </w:r>
      <w:r>
        <w:t>); an 18</w:t>
      </w:r>
      <w:r w:rsidRPr="00B3004D">
        <w:rPr>
          <w:vertAlign w:val="superscript"/>
        </w:rPr>
        <w:t>th</w:t>
      </w:r>
      <w:r>
        <w:t xml:space="preserve"> century example is given in (6)</w:t>
      </w:r>
      <w:r w:rsidR="00A23E4C">
        <w:t xml:space="preserve">, where the position of the </w:t>
      </w:r>
      <w:r w:rsidR="00FF39D4">
        <w:t xml:space="preserve">missing </w:t>
      </w:r>
      <w:r w:rsidR="00A23E4C">
        <w:t xml:space="preserve">auxiliary is marked by </w:t>
      </w:r>
      <w:r w:rsidR="00A23E4C" w:rsidRPr="006B002D">
        <w:rPr>
          <w:iCs/>
        </w:rPr>
        <w:t>Ø</w:t>
      </w:r>
      <w:r>
        <w:t xml:space="preserve">. As far as is known, this </w:t>
      </w:r>
      <w:r w:rsidR="000B5910">
        <w:t xml:space="preserve">option </w:t>
      </w:r>
      <w:r>
        <w:t xml:space="preserve">of auxiliary omission is impossible in all of the other North Germanic languages. </w:t>
      </w:r>
    </w:p>
    <w:p w14:paraId="07533ECE" w14:textId="77777777" w:rsidR="00F4775A" w:rsidRDefault="00F4775A" w:rsidP="00AD0220">
      <w:pPr>
        <w:pStyle w:val="siglbrd"/>
        <w:spacing w:line="240" w:lineRule="auto"/>
      </w:pPr>
    </w:p>
    <w:p w14:paraId="1F9D1877" w14:textId="027A4649" w:rsidR="00F4775A" w:rsidRDefault="00F4775A" w:rsidP="00AD0220">
      <w:pPr>
        <w:pStyle w:val="1siglexempelnumrerat"/>
        <w:tabs>
          <w:tab w:val="clear" w:pos="1985"/>
          <w:tab w:val="clear" w:pos="2977"/>
          <w:tab w:val="clear" w:pos="3119"/>
          <w:tab w:val="clear" w:pos="3544"/>
          <w:tab w:val="clear" w:pos="4820"/>
          <w:tab w:val="clear" w:pos="5103"/>
          <w:tab w:val="clear" w:pos="5670"/>
          <w:tab w:val="clear" w:pos="6379"/>
          <w:tab w:val="clear" w:pos="6946"/>
          <w:tab w:val="left" w:pos="1418"/>
          <w:tab w:val="left" w:pos="2835"/>
          <w:tab w:val="left" w:pos="4678"/>
          <w:tab w:val="left" w:pos="6237"/>
          <w:tab w:val="left" w:pos="6804"/>
        </w:tabs>
        <w:spacing w:line="240" w:lineRule="auto"/>
        <w:rPr>
          <w:i/>
          <w:iCs/>
          <w:lang w:val="sv-SE"/>
        </w:rPr>
      </w:pPr>
      <w:r w:rsidRPr="00ED0B3E">
        <w:rPr>
          <w:i/>
          <w:iCs/>
          <w:lang w:val="sv-SE"/>
        </w:rPr>
        <w:t>D</w:t>
      </w:r>
      <w:r w:rsidRPr="00F133B7">
        <w:rPr>
          <w:i/>
          <w:iCs/>
          <w:lang w:val="sv-SE"/>
        </w:rPr>
        <w:t xml:space="preserve">et </w:t>
      </w:r>
      <w:r w:rsidR="00AB391D">
        <w:rPr>
          <w:i/>
          <w:iCs/>
          <w:lang w:val="sv-SE"/>
        </w:rPr>
        <w:tab/>
      </w:r>
      <w:r w:rsidR="00AB391D">
        <w:rPr>
          <w:i/>
          <w:iCs/>
          <w:lang w:val="sv-SE"/>
        </w:rPr>
        <w:tab/>
      </w:r>
      <w:r w:rsidRPr="00F133B7">
        <w:rPr>
          <w:i/>
          <w:iCs/>
          <w:lang w:val="sv-SE"/>
        </w:rPr>
        <w:t xml:space="preserve">ser </w:t>
      </w:r>
      <w:r w:rsidR="00AB391D">
        <w:rPr>
          <w:i/>
          <w:iCs/>
          <w:lang w:val="sv-SE"/>
        </w:rPr>
        <w:tab/>
      </w:r>
      <w:r w:rsidR="00AB391D">
        <w:rPr>
          <w:i/>
          <w:iCs/>
          <w:lang w:val="sv-SE"/>
        </w:rPr>
        <w:tab/>
      </w:r>
      <w:r w:rsidR="00AB391D">
        <w:rPr>
          <w:i/>
          <w:iCs/>
          <w:lang w:val="sv-SE"/>
        </w:rPr>
        <w:tab/>
      </w:r>
      <w:r w:rsidR="00AB391D">
        <w:rPr>
          <w:i/>
          <w:iCs/>
          <w:lang w:val="sv-SE"/>
        </w:rPr>
        <w:tab/>
      </w:r>
      <w:r w:rsidRPr="00F133B7">
        <w:rPr>
          <w:i/>
          <w:iCs/>
          <w:lang w:val="sv-SE"/>
        </w:rPr>
        <w:t xml:space="preserve">nu </w:t>
      </w:r>
      <w:r w:rsidR="00AB391D">
        <w:rPr>
          <w:i/>
          <w:iCs/>
          <w:lang w:val="sv-SE"/>
        </w:rPr>
        <w:tab/>
      </w:r>
      <w:r w:rsidRPr="00F133B7">
        <w:rPr>
          <w:i/>
          <w:iCs/>
          <w:lang w:val="sv-SE"/>
        </w:rPr>
        <w:t xml:space="preserve">så rasande </w:t>
      </w:r>
      <w:r w:rsidR="00AB391D">
        <w:rPr>
          <w:i/>
          <w:iCs/>
          <w:lang w:val="sv-SE"/>
        </w:rPr>
        <w:tab/>
      </w:r>
      <w:r w:rsidRPr="00F133B7">
        <w:rPr>
          <w:i/>
          <w:iCs/>
          <w:lang w:val="sv-SE"/>
        </w:rPr>
        <w:t>förn</w:t>
      </w:r>
      <w:r w:rsidR="00AB391D">
        <w:rPr>
          <w:i/>
          <w:iCs/>
          <w:lang w:val="sv-SE"/>
        </w:rPr>
        <w:t>ä</w:t>
      </w:r>
      <w:r w:rsidRPr="00F133B7">
        <w:rPr>
          <w:i/>
          <w:iCs/>
          <w:lang w:val="sv-SE"/>
        </w:rPr>
        <w:t xml:space="preserve">mt </w:t>
      </w:r>
      <w:r w:rsidR="00AB391D">
        <w:rPr>
          <w:i/>
          <w:iCs/>
          <w:lang w:val="sv-SE"/>
        </w:rPr>
        <w:tab/>
      </w:r>
      <w:r w:rsidRPr="00F133B7">
        <w:rPr>
          <w:i/>
          <w:iCs/>
          <w:lang w:val="sv-SE"/>
        </w:rPr>
        <w:t xml:space="preserve">ut </w:t>
      </w:r>
      <w:r w:rsidR="00AB391D">
        <w:rPr>
          <w:i/>
          <w:iCs/>
          <w:lang w:val="sv-SE"/>
        </w:rPr>
        <w:tab/>
      </w:r>
      <w:r w:rsidR="00AB391D">
        <w:rPr>
          <w:i/>
          <w:iCs/>
          <w:lang w:val="sv-SE"/>
        </w:rPr>
        <w:tab/>
      </w:r>
      <w:r w:rsidRPr="00F133B7">
        <w:rPr>
          <w:i/>
          <w:iCs/>
          <w:lang w:val="sv-SE"/>
        </w:rPr>
        <w:t xml:space="preserve">i </w:t>
      </w:r>
      <w:r w:rsidR="00AB391D">
        <w:rPr>
          <w:i/>
          <w:iCs/>
          <w:lang w:val="sv-SE"/>
        </w:rPr>
        <w:tab/>
      </w:r>
      <w:r w:rsidRPr="00F133B7">
        <w:rPr>
          <w:i/>
          <w:iCs/>
          <w:lang w:val="sv-SE"/>
        </w:rPr>
        <w:t xml:space="preserve">Swerige </w:t>
      </w:r>
      <w:r w:rsidR="00614F18" w:rsidRPr="00F133B7">
        <w:rPr>
          <w:i/>
          <w:iCs/>
          <w:lang w:val="sv-SE"/>
        </w:rPr>
        <w:t xml:space="preserve">[…] </w:t>
      </w:r>
    </w:p>
    <w:p w14:paraId="10C1889A" w14:textId="6049C604" w:rsidR="00AB391D" w:rsidRDefault="00AB391D" w:rsidP="00AD0220">
      <w:pPr>
        <w:tabs>
          <w:tab w:val="left" w:pos="1418"/>
          <w:tab w:val="left" w:pos="2835"/>
          <w:tab w:val="left" w:pos="3402"/>
          <w:tab w:val="left" w:pos="4678"/>
          <w:tab w:val="left" w:pos="5812"/>
          <w:tab w:val="left" w:pos="6237"/>
          <w:tab w:val="left" w:pos="6663"/>
          <w:tab w:val="left" w:pos="6804"/>
        </w:tabs>
        <w:ind w:left="1156" w:hanging="305"/>
        <w:rPr>
          <w:rFonts w:ascii="Times" w:hAnsi="Times"/>
          <w:noProof/>
          <w:kern w:val="28"/>
          <w:lang w:val="en-US" w:eastAsia="sv-SE"/>
        </w:rPr>
      </w:pPr>
      <w:r w:rsidRPr="00614F18">
        <w:rPr>
          <w:rFonts w:ascii="Times" w:hAnsi="Times"/>
          <w:noProof/>
          <w:kern w:val="28"/>
          <w:lang w:val="en-US" w:eastAsia="sv-SE"/>
        </w:rPr>
        <w:t xml:space="preserve">it </w:t>
      </w:r>
      <w:r>
        <w:rPr>
          <w:rFonts w:ascii="Times" w:hAnsi="Times"/>
          <w:noProof/>
          <w:kern w:val="28"/>
          <w:lang w:val="en-US" w:eastAsia="sv-SE"/>
        </w:rPr>
        <w:tab/>
      </w:r>
      <w:r>
        <w:rPr>
          <w:rFonts w:ascii="Times" w:hAnsi="Times"/>
          <w:noProof/>
          <w:kern w:val="28"/>
          <w:lang w:val="en-US" w:eastAsia="sv-SE"/>
        </w:rPr>
        <w:tab/>
        <w:t>look</w:t>
      </w:r>
      <w:r w:rsidRPr="00614F18">
        <w:rPr>
          <w:rFonts w:ascii="Times" w:hAnsi="Times"/>
          <w:noProof/>
          <w:kern w:val="28"/>
          <w:lang w:val="en-US" w:eastAsia="sv-SE"/>
        </w:rPr>
        <w:t>.</w:t>
      </w:r>
      <w:r w:rsidRPr="00614F18">
        <w:rPr>
          <w:rFonts w:ascii="Times" w:hAnsi="Times"/>
          <w:smallCaps/>
          <w:noProof/>
          <w:kern w:val="28"/>
          <w:lang w:val="en-US" w:eastAsia="sv-SE"/>
        </w:rPr>
        <w:t>prs</w:t>
      </w:r>
      <w:r>
        <w:rPr>
          <w:rFonts w:ascii="Times" w:hAnsi="Times"/>
          <w:smallCaps/>
          <w:noProof/>
          <w:kern w:val="28"/>
          <w:lang w:val="en-US" w:eastAsia="sv-SE"/>
        </w:rPr>
        <w:t>.sg</w:t>
      </w:r>
      <w:r w:rsidRPr="00614F18">
        <w:rPr>
          <w:rFonts w:ascii="Times" w:hAnsi="Times"/>
          <w:smallCaps/>
          <w:noProof/>
          <w:kern w:val="28"/>
          <w:lang w:val="en-US" w:eastAsia="sv-SE"/>
        </w:rPr>
        <w:t xml:space="preserve"> </w:t>
      </w:r>
      <w:r>
        <w:rPr>
          <w:rFonts w:ascii="Times" w:hAnsi="Times"/>
          <w:smallCaps/>
          <w:noProof/>
          <w:kern w:val="28"/>
          <w:lang w:val="en-US" w:eastAsia="sv-SE"/>
        </w:rPr>
        <w:tab/>
      </w:r>
      <w:r w:rsidRPr="00614F18">
        <w:rPr>
          <w:rFonts w:ascii="Times" w:hAnsi="Times"/>
          <w:noProof/>
          <w:kern w:val="28"/>
          <w:lang w:val="en-US" w:eastAsia="sv-SE"/>
        </w:rPr>
        <w:t xml:space="preserve">now </w:t>
      </w:r>
      <w:r>
        <w:rPr>
          <w:rFonts w:ascii="Times" w:hAnsi="Times"/>
          <w:noProof/>
          <w:kern w:val="28"/>
          <w:lang w:val="en-US" w:eastAsia="sv-SE"/>
        </w:rPr>
        <w:tab/>
      </w:r>
      <w:r w:rsidRPr="00614F18">
        <w:rPr>
          <w:rFonts w:ascii="Times" w:hAnsi="Times"/>
          <w:noProof/>
          <w:kern w:val="28"/>
          <w:lang w:val="en-US" w:eastAsia="sv-SE"/>
        </w:rPr>
        <w:t xml:space="preserve">so </w:t>
      </w:r>
      <w:r>
        <w:rPr>
          <w:rFonts w:ascii="Times" w:hAnsi="Times"/>
          <w:noProof/>
          <w:kern w:val="28"/>
          <w:lang w:val="en-US" w:eastAsia="sv-SE"/>
        </w:rPr>
        <w:t xml:space="preserve">terribly </w:t>
      </w:r>
      <w:r>
        <w:rPr>
          <w:rFonts w:ascii="Times" w:hAnsi="Times"/>
          <w:noProof/>
          <w:kern w:val="28"/>
          <w:lang w:val="en-US" w:eastAsia="sv-SE"/>
        </w:rPr>
        <w:tab/>
        <w:t xml:space="preserve">pretentious out in </w:t>
      </w:r>
      <w:r>
        <w:rPr>
          <w:rFonts w:ascii="Times" w:hAnsi="Times"/>
          <w:noProof/>
          <w:kern w:val="28"/>
          <w:lang w:val="en-US" w:eastAsia="sv-SE"/>
        </w:rPr>
        <w:tab/>
        <w:t>Sweden</w:t>
      </w:r>
    </w:p>
    <w:p w14:paraId="62ECB93F" w14:textId="1674196F" w:rsidR="00AB391D" w:rsidRDefault="00AB391D" w:rsidP="00AD0220">
      <w:pPr>
        <w:tabs>
          <w:tab w:val="left" w:pos="1560"/>
          <w:tab w:val="left" w:pos="2127"/>
          <w:tab w:val="left" w:pos="3119"/>
          <w:tab w:val="left" w:pos="3544"/>
          <w:tab w:val="left" w:pos="3828"/>
          <w:tab w:val="left" w:pos="3969"/>
        </w:tabs>
        <w:ind w:left="1156" w:hanging="305"/>
        <w:rPr>
          <w:i/>
          <w:iCs/>
        </w:rPr>
      </w:pPr>
      <w:r w:rsidRPr="00F133B7">
        <w:rPr>
          <w:i/>
          <w:iCs/>
        </w:rPr>
        <w:t xml:space="preserve">sedan </w:t>
      </w:r>
      <w:r w:rsidR="00614F18">
        <w:rPr>
          <w:i/>
          <w:iCs/>
        </w:rPr>
        <w:tab/>
      </w:r>
      <w:r w:rsidRPr="00F133B7">
        <w:rPr>
          <w:i/>
          <w:iCs/>
        </w:rPr>
        <w:t xml:space="preserve">det Ø blifwit </w:t>
      </w:r>
      <w:r w:rsidR="00614F18">
        <w:rPr>
          <w:i/>
          <w:iCs/>
        </w:rPr>
        <w:tab/>
      </w:r>
      <w:r w:rsidR="00614F18">
        <w:rPr>
          <w:i/>
          <w:iCs/>
        </w:rPr>
        <w:tab/>
      </w:r>
      <w:r w:rsidRPr="00F133B7">
        <w:rPr>
          <w:i/>
          <w:iCs/>
        </w:rPr>
        <w:t xml:space="preserve">ont </w:t>
      </w:r>
      <w:r w:rsidR="00614F18">
        <w:rPr>
          <w:i/>
          <w:iCs/>
        </w:rPr>
        <w:tab/>
      </w:r>
      <w:r w:rsidR="00614F18">
        <w:rPr>
          <w:i/>
          <w:iCs/>
        </w:rPr>
        <w:tab/>
      </w:r>
      <w:r w:rsidRPr="00F133B7">
        <w:rPr>
          <w:i/>
          <w:iCs/>
        </w:rPr>
        <w:t>efter penningar</w:t>
      </w:r>
    </w:p>
    <w:p w14:paraId="10C737C8" w14:textId="58A8A216" w:rsidR="00614F18" w:rsidRDefault="00614F18" w:rsidP="00614F18">
      <w:pPr>
        <w:tabs>
          <w:tab w:val="left" w:pos="1560"/>
          <w:tab w:val="left" w:pos="2127"/>
          <w:tab w:val="left" w:pos="3119"/>
          <w:tab w:val="left" w:pos="3544"/>
          <w:tab w:val="left" w:pos="3828"/>
          <w:tab w:val="left" w:pos="3969"/>
        </w:tabs>
        <w:ind w:left="1156" w:hanging="305"/>
        <w:rPr>
          <w:iCs/>
          <w:lang w:val="en-US"/>
        </w:rPr>
      </w:pPr>
      <w:r w:rsidRPr="00614F18">
        <w:rPr>
          <w:lang w:val="en-US"/>
        </w:rPr>
        <w:t xml:space="preserve">since </w:t>
      </w:r>
      <w:r w:rsidRPr="00614F18">
        <w:rPr>
          <w:lang w:val="en-US"/>
        </w:rPr>
        <w:tab/>
        <w:t>it</w:t>
      </w:r>
      <w:r w:rsidRPr="00614F18">
        <w:rPr>
          <w:i/>
          <w:iCs/>
          <w:lang w:val="en-US"/>
        </w:rPr>
        <w:tab/>
      </w:r>
      <w:r w:rsidRPr="00614F18">
        <w:rPr>
          <w:lang w:val="en-US"/>
        </w:rPr>
        <w:t>become</w:t>
      </w:r>
      <w:r w:rsidRPr="00614F18">
        <w:rPr>
          <w:smallCaps/>
          <w:lang w:val="en-US"/>
        </w:rPr>
        <w:t>.</w:t>
      </w:r>
      <w:r w:rsidR="00ED0B3E">
        <w:rPr>
          <w:smallCaps/>
          <w:lang w:val="en-US"/>
        </w:rPr>
        <w:t>ptc</w:t>
      </w:r>
      <w:r w:rsidR="00FF39D4">
        <w:rPr>
          <w:smallCaps/>
          <w:lang w:val="en-US"/>
        </w:rPr>
        <w:t>p</w:t>
      </w:r>
      <w:r w:rsidRPr="00614F18">
        <w:rPr>
          <w:smallCaps/>
          <w:lang w:val="en-US"/>
        </w:rPr>
        <w:tab/>
      </w:r>
      <w:r w:rsidRPr="00614F18">
        <w:rPr>
          <w:iCs/>
          <w:lang w:val="en-US"/>
        </w:rPr>
        <w:t>pain</w:t>
      </w:r>
      <w:r>
        <w:rPr>
          <w:iCs/>
          <w:lang w:val="en-US"/>
        </w:rPr>
        <w:tab/>
      </w:r>
      <w:r>
        <w:rPr>
          <w:iCs/>
          <w:lang w:val="en-US"/>
        </w:rPr>
        <w:tab/>
        <w:t>after money</w:t>
      </w:r>
    </w:p>
    <w:p w14:paraId="68C04679" w14:textId="27897155" w:rsidR="00F4775A" w:rsidRPr="00E140D9" w:rsidRDefault="00614F18" w:rsidP="00EC749A">
      <w:pPr>
        <w:tabs>
          <w:tab w:val="left" w:pos="1560"/>
          <w:tab w:val="left" w:pos="2127"/>
          <w:tab w:val="left" w:pos="3119"/>
          <w:tab w:val="left" w:pos="3544"/>
          <w:tab w:val="left" w:pos="3828"/>
          <w:tab w:val="left" w:pos="3969"/>
        </w:tabs>
        <w:ind w:left="851"/>
        <w:rPr>
          <w:lang w:val="en-GB"/>
        </w:rPr>
      </w:pPr>
      <w:r>
        <w:rPr>
          <w:iCs/>
          <w:lang w:val="en-US"/>
        </w:rPr>
        <w:t xml:space="preserve">‘It now looks so terribly pretentious in Sweden, since </w:t>
      </w:r>
      <w:r w:rsidR="00ED0B3E">
        <w:rPr>
          <w:iCs/>
          <w:lang w:val="en-US"/>
        </w:rPr>
        <w:t>there</w:t>
      </w:r>
      <w:r>
        <w:rPr>
          <w:iCs/>
          <w:lang w:val="en-US"/>
        </w:rPr>
        <w:t xml:space="preserve"> has been a shortage of money’</w:t>
      </w:r>
      <w:r w:rsidR="0037661A">
        <w:rPr>
          <w:iCs/>
          <w:lang w:val="en-US"/>
        </w:rPr>
        <w:t xml:space="preserve"> </w:t>
      </w:r>
      <w:r w:rsidR="00F4775A" w:rsidRPr="00E140D9">
        <w:rPr>
          <w:lang w:val="en-GB"/>
        </w:rPr>
        <w:t>(</w:t>
      </w:r>
      <w:r w:rsidR="00F224CE" w:rsidRPr="00B0125F">
        <w:rPr>
          <w:i/>
          <w:iCs/>
          <w:lang w:val="en-GB"/>
        </w:rPr>
        <w:t>Argus</w:t>
      </w:r>
      <w:r w:rsidR="00F4775A" w:rsidRPr="00E140D9">
        <w:rPr>
          <w:lang w:val="en-GB"/>
        </w:rPr>
        <w:t xml:space="preserve">; from </w:t>
      </w:r>
      <w:r w:rsidR="004130DF">
        <w:rPr>
          <w:lang w:val="en-GB"/>
        </w:rPr>
        <w:fldChar w:fldCharType="begin"/>
      </w:r>
      <w:r w:rsidR="00A959D6">
        <w:rPr>
          <w:lang w:val="en-GB"/>
        </w:rPr>
        <w:instrText xml:space="preserve"> ADDIN ZOTERO_ITEM CSL_CITATION {"citationID":"BQgT20aH","properties":{"formattedCitation":"(Johannisson 1945, 172)","plainCitation":"(Johannisson 1945, 172)","dontUpdate":true,"noteIndex":0},"citationItems":[{"id":292,"uris":["http://zotero.org/users/local/qKZNvb6w/items/6795R8W2"],"uri":["http://zotero.org/users/local/qKZNvb6w/items/6795R8W2"],"itemData":{"id":292,"type":"book","title":"&lt;i&gt;Hava&lt;/i&gt; och &lt;i&gt;vara&lt;/i&gt; som tempusbildande hjälpverb i de nordiska språken [&lt;i&gt;Hava&lt;/i&gt; and &lt;i&gt;vara&lt;/i&gt; as temporal auxiliaries in the Nordic languages]","publisher":"Gleerups","publisher-place":"Lund","event-place":"Lund","author":[{"family":"Johannisson","given":"Ture"}],"issued":{"date-parts":[["1945"]]}},"locator":"172"}],"schema":"https://github.com/citation-style-language/schema/raw/master/csl-citation.json"} </w:instrText>
      </w:r>
      <w:r w:rsidR="004130DF">
        <w:rPr>
          <w:lang w:val="en-GB"/>
        </w:rPr>
        <w:fldChar w:fldCharType="separate"/>
      </w:r>
      <w:r w:rsidR="004130DF" w:rsidRPr="004130DF">
        <w:rPr>
          <w:lang w:val="en-GB"/>
        </w:rPr>
        <w:t>Johannisson 1945</w:t>
      </w:r>
      <w:r w:rsidR="005B5F13">
        <w:rPr>
          <w:lang w:val="en-GB"/>
        </w:rPr>
        <w:t>:</w:t>
      </w:r>
      <w:r w:rsidR="004130DF" w:rsidRPr="004130DF">
        <w:rPr>
          <w:lang w:val="en-GB"/>
        </w:rPr>
        <w:t xml:space="preserve"> 172)</w:t>
      </w:r>
      <w:r w:rsidR="004130DF">
        <w:rPr>
          <w:lang w:val="en-GB"/>
        </w:rPr>
        <w:fldChar w:fldCharType="end"/>
      </w:r>
    </w:p>
    <w:p w14:paraId="335C8778" w14:textId="77777777" w:rsidR="00F4775A" w:rsidRPr="00F147C1" w:rsidRDefault="00F4775A" w:rsidP="00614F18">
      <w:pPr>
        <w:pStyle w:val="siglbrd"/>
        <w:spacing w:line="240" w:lineRule="auto"/>
      </w:pPr>
    </w:p>
    <w:p w14:paraId="7FC5D591" w14:textId="5E8791EF" w:rsidR="00F4775A" w:rsidRDefault="00F4775A" w:rsidP="00F4775A">
      <w:pPr>
        <w:pStyle w:val="siglbrdfrst"/>
      </w:pPr>
      <w:r>
        <w:t xml:space="preserve">There are a few scarce examples of </w:t>
      </w:r>
      <w:r w:rsidRPr="00F147C1">
        <w:rPr>
          <w:i/>
          <w:iCs/>
        </w:rPr>
        <w:t>ha</w:t>
      </w:r>
      <w:r>
        <w:t xml:space="preserve">-omission </w:t>
      </w:r>
      <w:r w:rsidRPr="00F147C1">
        <w:t>from</w:t>
      </w:r>
      <w:r>
        <w:t xml:space="preserve"> the 15</w:t>
      </w:r>
      <w:r w:rsidRPr="00BA2BB7">
        <w:rPr>
          <w:vertAlign w:val="superscript"/>
        </w:rPr>
        <w:t>th</w:t>
      </w:r>
      <w:r>
        <w:t xml:space="preserve"> century, but </w:t>
      </w:r>
      <w:r w:rsidR="002754E4">
        <w:t>it</w:t>
      </w:r>
      <w:r>
        <w:t xml:space="preserve"> </w:t>
      </w:r>
      <w:r w:rsidR="000B5910">
        <w:t xml:space="preserve">did </w:t>
      </w:r>
      <w:r>
        <w:t>not become common until the 17</w:t>
      </w:r>
      <w:r w:rsidRPr="00BA2BB7">
        <w:rPr>
          <w:vertAlign w:val="superscript"/>
        </w:rPr>
        <w:t>th</w:t>
      </w:r>
      <w:r>
        <w:t xml:space="preserve"> century. It is frequent in texts from the beginning of the Late Modern Swedish period, and in some texts (e.g. </w:t>
      </w:r>
      <w:r>
        <w:rPr>
          <w:i/>
          <w:iCs/>
        </w:rPr>
        <w:t>Argus</w:t>
      </w:r>
      <w:r>
        <w:t xml:space="preserve">) a large majority of the relevant examples lack an overt finite auxiliary (see </w:t>
      </w:r>
      <w:r w:rsidR="0054517A">
        <w:fldChar w:fldCharType="begin"/>
      </w:r>
      <w:r w:rsidR="00A959D6">
        <w:instrText xml:space="preserve"> ADDIN ZOTERO_ITEM CSL_CITATION {"citationID":"FRwSUp0E","properties":{"formattedCitation":"(Johannisson 1945, 184; B\\uc0\\u228{}ckstr\\uc0\\u246{}m 2019, 87)","plainCitation":"(Johannisson 1945, 184; Bäckström 2019, 87)","dontUpdate":true,"noteIndex":0},"citationItems":[{"id":292,"uris":["http://zotero.org/users/local/qKZNvb6w/items/6795R8W2"],"uri":["http://zotero.org/users/local/qKZNvb6w/items/6795R8W2"],"itemData":{"id":292,"type":"book","title":"&lt;i&gt;Hava&lt;/i&gt; och &lt;i&gt;vara&lt;/i&gt; som tempusbildande hjälpverb i de nordiska språken [&lt;i&gt;Hava&lt;/i&gt; and &lt;i&gt;vara&lt;/i&gt; as temporal auxiliaries in the Nordic languages]","publisher":"Gleerups","publisher-place":"Lund","event-place":"Lund","author":[{"family":"Johannisson","given":"Ture"}],"issued":{"date-parts":[["1945"]]}},"locator":"184"},{"id":248,"uris":["http://zotero.org/users/local/qKZNvb6w/items/A62BMZ7R"],"uri":["http://zotero.org/users/local/qKZNvb6w/items/A62BMZ7R"],"itemData":{"id":248,"type":"book","title":"Etableringen av &lt;i&gt;ha&lt;/i&gt;-bortfall i svenskan. Från kontaktfenomen till inhemsk konstruktion [The rise of &lt;i&gt;ha&lt;/i&gt;-omission in Swedish. From a contact phenomenon to a language specific construction]","publisher":"Department of Swedish, University of Gothenburg","publisher-place":"Gothenburg","event-place":"Gothenburg","ISBN":"978-91-87850-76-9","author":[{"family":"Bäckström","given":"Linnéa"}],"issued":{"date-parts":[["2019"]]}},"locator":"87"}],"schema":"https://github.com/citation-style-language/schema/raw/master/csl-citation.json"} </w:instrText>
      </w:r>
      <w:r w:rsidR="0054517A">
        <w:fldChar w:fldCharType="separate"/>
      </w:r>
      <w:r w:rsidR="0054517A" w:rsidRPr="0054517A">
        <w:t>Johannisson 1945</w:t>
      </w:r>
      <w:r w:rsidR="005B5F13">
        <w:t>:</w:t>
      </w:r>
      <w:r w:rsidR="0054517A" w:rsidRPr="0054517A">
        <w:t xml:space="preserve"> 184; Bäckström 2019</w:t>
      </w:r>
      <w:r w:rsidR="005B5F13">
        <w:t>:</w:t>
      </w:r>
      <w:r w:rsidR="0054517A" w:rsidRPr="0054517A">
        <w:t xml:space="preserve"> 87</w:t>
      </w:r>
      <w:r w:rsidR="0054517A">
        <w:fldChar w:fldCharType="end"/>
      </w:r>
      <w:r>
        <w:t xml:space="preserve">). In a recent study by Bäckström </w:t>
      </w:r>
      <w:r w:rsidR="0054517A">
        <w:fldChar w:fldCharType="begin"/>
      </w:r>
      <w:r w:rsidR="00A959D6">
        <w:instrText xml:space="preserve"> ADDIN ZOTERO_ITEM CSL_CITATION {"citationID":"S72ARUS7","properties":{"formattedCitation":"(2019)","plainCitation":"(2019)","noteIndex":0},"citationItems":[{"id":248,"uris":["http://zotero.org/users/local/qKZNvb6w/items/A62BMZ7R"],"uri":["http://zotero.org/users/local/qKZNvb6w/items/A62BMZ7R"],"itemData":{"id":248,"type":"book","title":"Etableringen av &lt;i&gt;ha&lt;/i&gt;-bortfall i svenskan. Från kontaktfenomen till inhemsk konstruktion [The rise of &lt;i&gt;ha&lt;/i&gt;-omission in Swedish. From a contact phenomenon to a language specific construction]","publisher":"Department of Swedish, University of Gothenburg","publisher-place":"Gothenburg","event-place":"Gothenburg","ISBN":"978-91-87850-76-9","author":[{"family":"Bäckström","given":"Linnéa"}],"issued":{"date-parts":[["2019"]]}},"suppress-author":true}],"schema":"https://github.com/citation-style-language/schema/raw/master/csl-citation.json"} </w:instrText>
      </w:r>
      <w:r w:rsidR="0054517A">
        <w:fldChar w:fldCharType="separate"/>
      </w:r>
      <w:r w:rsidR="0054517A" w:rsidRPr="0054517A">
        <w:t>(2019)</w:t>
      </w:r>
      <w:r w:rsidR="0054517A">
        <w:fldChar w:fldCharType="end"/>
      </w:r>
      <w:r>
        <w:t xml:space="preserve">, </w:t>
      </w:r>
      <w:r w:rsidRPr="00BA2BB7">
        <w:rPr>
          <w:i/>
          <w:iCs/>
        </w:rPr>
        <w:t>ha</w:t>
      </w:r>
      <w:r>
        <w:t xml:space="preserve">-omission is viewed as a syntactic loan from German (cf. </w:t>
      </w:r>
      <w:r w:rsidR="0054517A">
        <w:fldChar w:fldCharType="begin"/>
      </w:r>
      <w:r w:rsidR="00A959D6">
        <w:instrText xml:space="preserve"> ADDIN ZOTERO_ITEM CSL_CITATION {"citationID":"gyMlVpAm","properties":{"formattedCitation":"(Johannisson 1945)","plainCitation":"(Johannisson 1945)","dontUpdate":true,"noteIndex":0},"citationItems":[{"id":292,"uris":["http://zotero.org/users/local/qKZNvb6w/items/6795R8W2"],"uri":["http://zotero.org/users/local/qKZNvb6w/items/6795R8W2"],"itemData":{"id":292,"type":"book","title":"&lt;i&gt;Hava&lt;/i&gt; och &lt;i&gt;vara&lt;/i&gt; som tempusbildande hjälpverb i de nordiska språken [&lt;i&gt;Hava&lt;/i&gt; and &lt;i&gt;vara&lt;/i&gt; as temporal auxiliaries in the Nordic languages]","publisher":"Gleerups","publisher-place":"Lund","event-place":"Lund","author":[{"family":"Johannisson","given":"Ture"}],"issued":{"date-parts":[["1945"]]}}}],"schema":"https://github.com/citation-style-language/schema/raw/master/csl-citation.json"} </w:instrText>
      </w:r>
      <w:r w:rsidR="0054517A">
        <w:fldChar w:fldCharType="separate"/>
      </w:r>
      <w:r w:rsidR="0054517A" w:rsidRPr="0054517A">
        <w:t>Johannisson 1945</w:t>
      </w:r>
      <w:r w:rsidR="0054517A">
        <w:fldChar w:fldCharType="end"/>
      </w:r>
      <w:r>
        <w:t xml:space="preserve">, and see </w:t>
      </w:r>
      <w:r w:rsidR="0054517A">
        <w:fldChar w:fldCharType="begin"/>
      </w:r>
      <w:r w:rsidR="00F5260C">
        <w:instrText xml:space="preserve"> ADDIN ZOTERO_ITEM CSL_CITATION {"citationID":"IuxqCrAh","properties":{"formattedCitation":"(Breitbarth 2005)","plainCitation":"(Breitbarth 2005)","dontUpdate":true,"noteIndex":0},"citationItems":[{"id":243,"uris":["http://zotero.org/users/local/qKZNvb6w/items/JVVN6JYS"],"uri":["http://zotero.org/users/local/qKZNvb6w/items/JVVN6JYS"],"itemData":{"id":243,"type":"book","title":"Live fast, die young: the short life of Early Modern German auxiliary ellipsis","collection-title":"LOT","collection-number":"115","publisher":"LOT","publisher-place":"Utrecht","number-of-pages":"195","source":"Gemeinsamer Bibliotheksverbund ISBN","event-place":"Utrecht","ISBN":"978-90-76864-82-2","note":"OCLC: 237051323","title-short":"Live fast, die young","language":"dut","author":[{"family":"Breitbarth","given":"Anne"}],"issued":{"date-parts":[["2005"]]}}}],"schema":"https://github.com/citation-style-language/schema/raw/master/csl-citation.json"} </w:instrText>
      </w:r>
      <w:r w:rsidR="0054517A">
        <w:fldChar w:fldCharType="separate"/>
      </w:r>
      <w:r w:rsidR="0054517A" w:rsidRPr="0054517A">
        <w:t>Breitbarth 2005</w:t>
      </w:r>
      <w:r w:rsidR="0054517A">
        <w:fldChar w:fldCharType="end"/>
      </w:r>
      <w:r>
        <w:t xml:space="preserve"> on older German). Larsson </w:t>
      </w:r>
      <w:r w:rsidR="0054517A">
        <w:fldChar w:fldCharType="begin"/>
      </w:r>
      <w:r w:rsidR="00A959D6">
        <w:instrText xml:space="preserve"> ADDIN ZOTERO_ITEM CSL_CITATION {"citationID":"m3IC0Y6q","properties":{"formattedCitation":"(I. Larsson 2009)","plainCitation":"(I. Larsson 2009)","dontUpdate":true,"noteIndex":0},"citationItems":[{"id":311,"uris":["http://zotero.org/users/local/qKZNvb6w/items/9YHTQAFJ"],"uri":["http://zotero.org/users/local/qKZNvb6w/items/9YHTQAFJ"],"itemData":{"id":311,"type":"book","title":"Participles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time","language":"eng","author":[{"family":"Larsson","given":"Ida"}],"issued":{"date-parts":[["2009"]]}}}],"schema":"https://github.com/citation-style-language/schema/raw/master/csl-citation.json"} </w:instrText>
      </w:r>
      <w:r w:rsidR="0054517A">
        <w:fldChar w:fldCharType="separate"/>
      </w:r>
      <w:r w:rsidR="0054517A">
        <w:t>(</w:t>
      </w:r>
      <w:r w:rsidR="0054517A" w:rsidRPr="0054517A">
        <w:t>2009)</w:t>
      </w:r>
      <w:r w:rsidR="0054517A">
        <w:fldChar w:fldCharType="end"/>
      </w:r>
      <w:r>
        <w:t xml:space="preserve"> and Sangfelt </w:t>
      </w:r>
      <w:r w:rsidR="0054517A">
        <w:fldChar w:fldCharType="begin"/>
      </w:r>
      <w:r w:rsidR="00A959D6">
        <w:instrText xml:space="preserve"> ADDIN ZOTERO_ITEM CSL_CITATION {"citationID":"wNdXtzZx","properties":{"formattedCitation":"(2019)","plainCitation":"(2019)","noteIndex":0},"citationItems":[{"id":362,"uris":["http://zotero.org/users/local/qKZNvb6w/items/4KWEI2ND"],"uri":["http://zotero.org/users/local/qKZNvb6w/items/4KWEI2ND"],"itemData":{"id":362,"type":"book","title":"Syntaktiska strukturer i tiden: OV- och bisatsledföljd i svenskans historia","publisher":"Department of Scandinavian Languages, Uppsala university","publisher-place":"Uppsala","source":"Open WorldCat","event-place":"Uppsala","note":"OCLC: 1127943852","title-short":"Syntaktiska strukturer i tiden","language":"swe","author":[{"family":"Sangfelt","given":"Adrian"}],"issued":{"date-parts":[["2019"]]}},"suppress-author":true}],"schema":"https://github.com/citation-style-language/schema/raw/master/csl-citation.json"} </w:instrText>
      </w:r>
      <w:r w:rsidR="0054517A">
        <w:fldChar w:fldCharType="separate"/>
      </w:r>
      <w:r w:rsidR="0054517A" w:rsidRPr="0054517A">
        <w:t>(2019)</w:t>
      </w:r>
      <w:r w:rsidR="0054517A">
        <w:fldChar w:fldCharType="end"/>
      </w:r>
      <w:r>
        <w:t xml:space="preserve"> tie the possibility of </w:t>
      </w:r>
      <w:r>
        <w:rPr>
          <w:i/>
          <w:iCs/>
        </w:rPr>
        <w:t>ha</w:t>
      </w:r>
      <w:r>
        <w:t xml:space="preserve">-omission to the loss of V-to-I </w:t>
      </w:r>
      <w:r w:rsidRPr="00F133B7">
        <w:t>movement</w:t>
      </w:r>
      <w:r>
        <w:t xml:space="preserve"> (cf. the change in embedded word order above).</w:t>
      </w:r>
    </w:p>
    <w:p w14:paraId="639F06BF" w14:textId="44FEE4B7" w:rsidR="00F4775A" w:rsidRPr="009137C9" w:rsidRDefault="00F4775A" w:rsidP="00F4775A">
      <w:pPr>
        <w:pStyle w:val="siglbrd"/>
      </w:pPr>
      <w:r>
        <w:t xml:space="preserve">There </w:t>
      </w:r>
      <w:r w:rsidR="000B4550">
        <w:t xml:space="preserve">were </w:t>
      </w:r>
      <w:r>
        <w:t>a couple of other changes in the temporal-aspectual system during the Late Modern Swedish period which also result</w:t>
      </w:r>
      <w:r w:rsidR="000B4550">
        <w:t>ed</w:t>
      </w:r>
      <w:r>
        <w:t xml:space="preserve"> in differences between Swedish and the other North Germanic languages. Firstly, Swedish develop</w:t>
      </w:r>
      <w:r w:rsidR="000B4550">
        <w:t>ed</w:t>
      </w:r>
      <w:r>
        <w:t xml:space="preserve"> a particular participial form only used with </w:t>
      </w:r>
      <w:r w:rsidR="000B4550">
        <w:t xml:space="preserve">the </w:t>
      </w:r>
      <w:r>
        <w:t xml:space="preserve">auxiliary </w:t>
      </w:r>
      <w:r>
        <w:rPr>
          <w:i/>
          <w:iCs/>
        </w:rPr>
        <w:t xml:space="preserve">ha </w:t>
      </w:r>
      <w:r>
        <w:t xml:space="preserve">‘have’ to form the perfect tense; this form is often referred to as the </w:t>
      </w:r>
      <w:r>
        <w:rPr>
          <w:i/>
          <w:iCs/>
        </w:rPr>
        <w:t xml:space="preserve">supine </w:t>
      </w:r>
      <w:r>
        <w:t xml:space="preserve">(Sw. </w:t>
      </w:r>
      <w:r w:rsidRPr="009137C9">
        <w:rPr>
          <w:i/>
          <w:iCs/>
        </w:rPr>
        <w:t>supinum</w:t>
      </w:r>
      <w:r>
        <w:t xml:space="preserve">). </w:t>
      </w:r>
      <w:r w:rsidRPr="009137C9">
        <w:t>In present-day Swedish, strong verbs have supine forms that are morphologically</w:t>
      </w:r>
      <w:r>
        <w:t xml:space="preserve"> </w:t>
      </w:r>
      <w:r w:rsidRPr="009137C9">
        <w:lastRenderedPageBreak/>
        <w:t>distinct from the neuter singular of past participles</w:t>
      </w:r>
      <w:r>
        <w:t>;</w:t>
      </w:r>
      <w:r w:rsidRPr="009137C9">
        <w:t xml:space="preserve"> </w:t>
      </w:r>
      <w:r w:rsidR="000B4550">
        <w:t>compare</w:t>
      </w:r>
      <w:r>
        <w:t xml:space="preserve"> the passive in </w:t>
      </w:r>
      <w:r w:rsidRPr="009137C9">
        <w:t>(</w:t>
      </w:r>
      <w:r>
        <w:t>7a</w:t>
      </w:r>
      <w:r w:rsidRPr="009137C9">
        <w:t>)</w:t>
      </w:r>
      <w:r>
        <w:t xml:space="preserve"> with the perfect in (7b)</w:t>
      </w:r>
      <w:r w:rsidRPr="009137C9">
        <w:t>.</w:t>
      </w:r>
      <w:r>
        <w:t xml:space="preserve"> The supine form was gradually established in the 18</w:t>
      </w:r>
      <w:r w:rsidRPr="00CF66D3">
        <w:rPr>
          <w:vertAlign w:val="superscript"/>
        </w:rPr>
        <w:t>th</w:t>
      </w:r>
      <w:r>
        <w:t xml:space="preserve"> century, but it </w:t>
      </w:r>
      <w:r w:rsidR="000B4550">
        <w:t xml:space="preserve">was </w:t>
      </w:r>
      <w:r>
        <w:t>not fully in place in the written language until the 19</w:t>
      </w:r>
      <w:r w:rsidRPr="00CF66D3">
        <w:rPr>
          <w:vertAlign w:val="superscript"/>
        </w:rPr>
        <w:t>th</w:t>
      </w:r>
      <w:r>
        <w:t xml:space="preserve"> century (see </w:t>
      </w:r>
      <w:r w:rsidR="0054517A">
        <w:fldChar w:fldCharType="begin"/>
      </w:r>
      <w:r w:rsidR="00F5260C">
        <w:instrText xml:space="preserve"> ADDIN ZOTERO_ITEM CSL_CITATION {"citationID":"68ZDXmZi","properties":{"formattedCitation":"(Platzack 1981)","plainCitation":"(Platzack 1981)","dontUpdate":true,"noteIndex":0},"citationItems":[{"id":343,"uris":["http://zotero.org/users/local/qKZNvb6w/items/YETDLRQX"],"uri":["http://zotero.org/users/local/qKZNvb6w/items/YETDLRQX"],"itemData":{"id":343,"type":"article-journal","title":"Ändelsevokalismen i supinum och perfekt particip av starka verb: en studie av växlingen &lt;i&gt;it:et&lt;/i&gt; och &lt;i&gt;in:en&lt;/i&gt; i äldre och yngre nysvenska [The ending vowels in the supine and the past participle of strong verbs: a study of the variation &lt;i&gt;it:et&lt;/i&gt; and &lt;i&gt;in:en&lt;/i&gt; in Early and Late Modern Swedish]","container-title":"Arkiv för nordisk filologi","page":"107-136","volume":"96","author":[{"family":"Platzack","given":"Christer"}],"issued":{"date-parts":[["1981"]]}}}],"schema":"https://github.com/citation-style-language/schema/raw/master/csl-citation.json"} </w:instrText>
      </w:r>
      <w:r w:rsidR="0054517A">
        <w:fldChar w:fldCharType="separate"/>
      </w:r>
      <w:r w:rsidR="0054517A" w:rsidRPr="0054517A">
        <w:t>Platzack 1981</w:t>
      </w:r>
      <w:r w:rsidR="0054517A">
        <w:fldChar w:fldCharType="end"/>
      </w:r>
      <w:r w:rsidR="000B4550">
        <w:t>;</w:t>
      </w:r>
      <w:r>
        <w:t xml:space="preserve"> </w:t>
      </w:r>
      <w:r w:rsidR="0054517A">
        <w:fldChar w:fldCharType="begin"/>
      </w:r>
      <w:r w:rsidR="00A959D6">
        <w:instrText xml:space="preserve"> ADDIN ZOTERO_ITEM CSL_CITATION {"citationID":"NsrrtpeK","properties":{"formattedCitation":"(I. Larsson 2009, 422 f.; B\\uc0\\u228{}ckstr\\uc0\\u246{}m 2019)","plainCitation":"(I. Larsson 2009, 422 f.; Bäckström 2019)","dontUpdate":true,"noteIndex":0},"citationItems":[{"id":311,"uris":["http://zotero.org/users/local/qKZNvb6w/items/9YHTQAFJ"],"uri":["http://zotero.org/users/local/qKZNvb6w/items/9YHTQAFJ"],"itemData":{"id":311,"type":"book","title":"Participles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time","language":"eng","author":[{"family":"Larsson","given":"Ida"}],"issued":{"date-parts":[["2009"]]}},"locator":"422 f."},{"id":248,"uris":["http://zotero.org/users/local/qKZNvb6w/items/A62BMZ7R"],"uri":["http://zotero.org/users/local/qKZNvb6w/items/A62BMZ7R"],"itemData":{"id":248,"type":"book","title":"Etableringen av &lt;i&gt;ha&lt;/i&gt;-bortfall i svenskan. Från kontaktfenomen till inhemsk konstruktion [The rise of &lt;i&gt;ha&lt;/i&gt;-omission in Swedish. From a contact phenomenon to a language specific construction]","publisher":"Department of Swedish, University of Gothenburg","publisher-place":"Gothenburg","event-place":"Gothenburg","ISBN":"978-91-87850-76-9","author":[{"family":"Bäckström","given":"Linnéa"}],"issued":{"date-parts":[["2019"]]}}}],"schema":"https://github.com/citation-style-language/schema/raw/master/csl-citation.json"} </w:instrText>
      </w:r>
      <w:r w:rsidR="0054517A">
        <w:fldChar w:fldCharType="separate"/>
      </w:r>
      <w:r w:rsidR="0054517A" w:rsidRPr="0054517A">
        <w:t>Larsson 2009</w:t>
      </w:r>
      <w:r w:rsidR="000A5C12">
        <w:t>:</w:t>
      </w:r>
      <w:r w:rsidR="0054517A" w:rsidRPr="0054517A">
        <w:t xml:space="preserve"> 422</w:t>
      </w:r>
      <w:r w:rsidR="00C46383">
        <w:t xml:space="preserve">–423 </w:t>
      </w:r>
      <w:r w:rsidR="0054517A" w:rsidRPr="0054517A">
        <w:t>; Bäckström 2019)</w:t>
      </w:r>
      <w:r w:rsidR="0054517A">
        <w:fldChar w:fldCharType="end"/>
      </w:r>
      <w:r>
        <w:t xml:space="preserve">. Not all present-day dialects make the distinction between supine and past participle morphology. </w:t>
      </w:r>
    </w:p>
    <w:p w14:paraId="66D2BCF4" w14:textId="77777777" w:rsidR="00F4775A" w:rsidRDefault="00F4775A" w:rsidP="000D3817">
      <w:pPr>
        <w:pStyle w:val="siglbrd"/>
        <w:spacing w:line="240" w:lineRule="auto"/>
      </w:pPr>
    </w:p>
    <w:p w14:paraId="3DA7C83D" w14:textId="0A94719A" w:rsidR="00F4775A" w:rsidRDefault="00F4775A" w:rsidP="000D3817">
      <w:pPr>
        <w:pStyle w:val="1siglexempelnumrerat"/>
        <w:tabs>
          <w:tab w:val="clear" w:pos="1985"/>
          <w:tab w:val="left" w:pos="1701"/>
        </w:tabs>
        <w:spacing w:line="240" w:lineRule="auto"/>
      </w:pPr>
      <w:r w:rsidRPr="00E178D9">
        <w:t>a.</w:t>
      </w:r>
      <w:r>
        <w:tab/>
      </w:r>
      <w:r w:rsidRPr="00F133B7">
        <w:rPr>
          <w:i/>
          <w:iCs/>
        </w:rPr>
        <w:t>det</w:t>
      </w:r>
      <w:r w:rsidR="000D3817">
        <w:rPr>
          <w:i/>
          <w:iCs/>
        </w:rPr>
        <w:tab/>
      </w:r>
      <w:r w:rsidR="000D3817">
        <w:rPr>
          <w:i/>
          <w:iCs/>
        </w:rPr>
        <w:tab/>
      </w:r>
      <w:r w:rsidRPr="00F133B7">
        <w:rPr>
          <w:i/>
          <w:iCs/>
        </w:rPr>
        <w:t>var</w:t>
      </w:r>
      <w:r w:rsidRPr="005B5F13">
        <w:rPr>
          <w:i/>
          <w:iCs/>
        </w:rPr>
        <w:t xml:space="preserve"> </w:t>
      </w:r>
      <w:r w:rsidR="000D3817" w:rsidRPr="005B5F13">
        <w:rPr>
          <w:i/>
          <w:iCs/>
        </w:rPr>
        <w:tab/>
      </w:r>
      <w:r w:rsidRPr="00F133B7">
        <w:rPr>
          <w:b/>
          <w:bCs/>
          <w:i/>
          <w:iCs/>
        </w:rPr>
        <w:t>skrivet</w:t>
      </w:r>
      <w:r w:rsidRPr="00E178D9">
        <w:t xml:space="preserve"> </w:t>
      </w:r>
    </w:p>
    <w:p w14:paraId="69F12C7C" w14:textId="585F0886" w:rsidR="000D3817" w:rsidRPr="00B563A0" w:rsidRDefault="000D3817" w:rsidP="000D3817">
      <w:pPr>
        <w:tabs>
          <w:tab w:val="left" w:pos="1134"/>
          <w:tab w:val="left" w:pos="1701"/>
        </w:tabs>
        <w:ind w:left="1156" w:hanging="22"/>
        <w:rPr>
          <w:smallCaps/>
          <w:lang w:val="en-GB" w:eastAsia="sv-SE"/>
        </w:rPr>
      </w:pPr>
      <w:r w:rsidRPr="00B563A0">
        <w:rPr>
          <w:lang w:val="en-GB" w:eastAsia="sv-SE"/>
        </w:rPr>
        <w:t xml:space="preserve">it </w:t>
      </w:r>
      <w:r w:rsidRPr="00B563A0">
        <w:rPr>
          <w:lang w:val="en-GB" w:eastAsia="sv-SE"/>
        </w:rPr>
        <w:tab/>
        <w:t>was write.</w:t>
      </w:r>
      <w:r w:rsidRPr="00B563A0">
        <w:rPr>
          <w:smallCaps/>
          <w:lang w:val="en-GB" w:eastAsia="sv-SE"/>
        </w:rPr>
        <w:t>ptc</w:t>
      </w:r>
      <w:r w:rsidR="00FF39D4">
        <w:rPr>
          <w:smallCaps/>
          <w:lang w:val="en-GB" w:eastAsia="sv-SE"/>
        </w:rPr>
        <w:t>p</w:t>
      </w:r>
      <w:r w:rsidRPr="00B563A0">
        <w:rPr>
          <w:smallCaps/>
          <w:lang w:val="en-GB" w:eastAsia="sv-SE"/>
        </w:rPr>
        <w:t>.n.sg</w:t>
      </w:r>
    </w:p>
    <w:p w14:paraId="68B99FB4" w14:textId="7556EDDE" w:rsidR="00F4775A" w:rsidRPr="00E140D9" w:rsidRDefault="00F4775A" w:rsidP="00804F61">
      <w:pPr>
        <w:pStyle w:val="siglidiomatiskversttningochklla"/>
      </w:pPr>
      <w:r w:rsidRPr="00E140D9">
        <w:tab/>
      </w:r>
      <w:r w:rsidRPr="00E140D9">
        <w:tab/>
        <w:t xml:space="preserve">‘it </w:t>
      </w:r>
      <w:r w:rsidRPr="00E140D9">
        <w:rPr>
          <w:noProof/>
          <w:kern w:val="28"/>
        </w:rPr>
        <w:t xml:space="preserve">was written’ </w:t>
      </w:r>
      <w:r w:rsidRPr="00E140D9">
        <w:t>(Ä</w:t>
      </w:r>
      <w:r w:rsidR="000B4550">
        <w:t>S</w:t>
      </w:r>
      <w:r w:rsidRPr="00E140D9">
        <w:t>v</w:t>
      </w:r>
      <w:r w:rsidR="000D3817">
        <w:t>, 20</w:t>
      </w:r>
      <w:r w:rsidR="000D3817" w:rsidRPr="000D3817">
        <w:rPr>
          <w:vertAlign w:val="superscript"/>
        </w:rPr>
        <w:t>th</w:t>
      </w:r>
      <w:r w:rsidR="000D3817">
        <w:t xml:space="preserve"> century</w:t>
      </w:r>
      <w:r w:rsidRPr="00E140D9">
        <w:t>)</w:t>
      </w:r>
    </w:p>
    <w:p w14:paraId="3430AA89" w14:textId="56D37D79" w:rsidR="00F4775A" w:rsidRDefault="005B5F13" w:rsidP="005B5F13">
      <w:pPr>
        <w:pStyle w:val="siglexempel"/>
        <w:tabs>
          <w:tab w:val="clear" w:pos="992"/>
          <w:tab w:val="clear" w:pos="1247"/>
          <w:tab w:val="clear" w:pos="2268"/>
          <w:tab w:val="clear" w:pos="2552"/>
          <w:tab w:val="left" w:pos="851"/>
          <w:tab w:val="left" w:pos="2127"/>
          <w:tab w:val="left" w:pos="2694"/>
        </w:tabs>
        <w:spacing w:line="240" w:lineRule="auto"/>
        <w:ind w:left="993" w:hanging="284"/>
        <w:rPr>
          <w:lang w:val="sv-SE"/>
        </w:rPr>
      </w:pPr>
      <w:r w:rsidRPr="008A0825">
        <w:rPr>
          <w:lang w:val="en-US"/>
        </w:rPr>
        <w:tab/>
      </w:r>
      <w:r w:rsidR="00F4775A" w:rsidRPr="00114B1A">
        <w:rPr>
          <w:lang w:val="sv-SE"/>
        </w:rPr>
        <w:t>b.</w:t>
      </w:r>
      <w:r w:rsidR="00F4775A" w:rsidRPr="00114B1A">
        <w:rPr>
          <w:lang w:val="sv-SE"/>
        </w:rPr>
        <w:tab/>
      </w:r>
      <w:r w:rsidR="00F4775A" w:rsidRPr="00E140D9">
        <w:rPr>
          <w:i/>
          <w:iCs/>
          <w:lang w:val="sv-SE"/>
        </w:rPr>
        <w:t xml:space="preserve">fastt </w:t>
      </w:r>
      <w:r w:rsidR="000D3817">
        <w:rPr>
          <w:i/>
          <w:iCs/>
          <w:lang w:val="sv-SE"/>
        </w:rPr>
        <w:tab/>
      </w:r>
      <w:r w:rsidR="000D3817">
        <w:rPr>
          <w:i/>
          <w:iCs/>
          <w:lang w:val="sv-SE"/>
        </w:rPr>
        <w:tab/>
      </w:r>
      <w:r w:rsidR="000D3817">
        <w:rPr>
          <w:i/>
          <w:iCs/>
          <w:lang w:val="sv-SE"/>
        </w:rPr>
        <w:tab/>
      </w:r>
      <w:r w:rsidR="00F4775A" w:rsidRPr="00E140D9">
        <w:rPr>
          <w:i/>
          <w:iCs/>
          <w:lang w:val="sv-SE"/>
        </w:rPr>
        <w:t xml:space="preserve">du </w:t>
      </w:r>
      <w:r w:rsidR="000D3817">
        <w:rPr>
          <w:i/>
          <w:iCs/>
          <w:lang w:val="sv-SE"/>
        </w:rPr>
        <w:tab/>
      </w:r>
      <w:r w:rsidR="00F4775A" w:rsidRPr="00E140D9">
        <w:rPr>
          <w:i/>
          <w:iCs/>
          <w:lang w:val="sv-SE"/>
        </w:rPr>
        <w:t xml:space="preserve">inte </w:t>
      </w:r>
      <w:r w:rsidR="000D3817">
        <w:rPr>
          <w:i/>
          <w:iCs/>
          <w:lang w:val="sv-SE"/>
        </w:rPr>
        <w:tab/>
      </w:r>
      <w:r w:rsidR="00F4775A" w:rsidRPr="00E140D9">
        <w:rPr>
          <w:i/>
          <w:iCs/>
          <w:lang w:val="sv-SE"/>
        </w:rPr>
        <w:t>har</w:t>
      </w:r>
      <w:r w:rsidR="00F4775A" w:rsidRPr="005B5F13">
        <w:rPr>
          <w:i/>
          <w:iCs/>
          <w:lang w:val="sv-SE"/>
        </w:rPr>
        <w:t xml:space="preserve"> </w:t>
      </w:r>
      <w:r w:rsidR="000D3817" w:rsidRPr="005B5F13">
        <w:rPr>
          <w:i/>
          <w:iCs/>
          <w:lang w:val="sv-SE"/>
        </w:rPr>
        <w:tab/>
      </w:r>
      <w:r w:rsidR="00F4775A" w:rsidRPr="000D3817">
        <w:rPr>
          <w:b/>
          <w:bCs/>
          <w:i/>
          <w:iCs/>
          <w:lang w:val="sv-SE"/>
        </w:rPr>
        <w:t>skrivit</w:t>
      </w:r>
      <w:r w:rsidR="00F4775A" w:rsidRPr="005B5F13">
        <w:rPr>
          <w:i/>
          <w:iCs/>
          <w:lang w:val="sv-SE"/>
        </w:rPr>
        <w:t xml:space="preserve"> </w:t>
      </w:r>
      <w:r w:rsidR="000D3817" w:rsidRPr="005B5F13">
        <w:rPr>
          <w:i/>
          <w:iCs/>
          <w:lang w:val="sv-SE"/>
        </w:rPr>
        <w:tab/>
      </w:r>
      <w:r w:rsidR="000D3817" w:rsidRPr="005B5F13">
        <w:rPr>
          <w:i/>
          <w:iCs/>
          <w:lang w:val="sv-SE"/>
        </w:rPr>
        <w:tab/>
      </w:r>
      <w:r w:rsidR="00F4775A" w:rsidRPr="00E140D9">
        <w:rPr>
          <w:i/>
          <w:iCs/>
          <w:lang w:val="sv-SE"/>
        </w:rPr>
        <w:t xml:space="preserve">på </w:t>
      </w:r>
      <w:r w:rsidR="000D3817">
        <w:rPr>
          <w:i/>
          <w:iCs/>
          <w:lang w:val="sv-SE"/>
        </w:rPr>
        <w:tab/>
      </w:r>
      <w:r w:rsidR="00F4775A" w:rsidRPr="00E140D9">
        <w:rPr>
          <w:i/>
          <w:iCs/>
          <w:lang w:val="sv-SE"/>
        </w:rPr>
        <w:t xml:space="preserve">så </w:t>
      </w:r>
      <w:r w:rsidR="000D3817">
        <w:rPr>
          <w:i/>
          <w:iCs/>
          <w:lang w:val="sv-SE"/>
        </w:rPr>
        <w:tab/>
      </w:r>
      <w:r w:rsidR="00F4775A" w:rsidRPr="00E140D9">
        <w:rPr>
          <w:i/>
          <w:iCs/>
          <w:lang w:val="sv-SE"/>
        </w:rPr>
        <w:t>länge</w:t>
      </w:r>
      <w:r w:rsidR="00F4775A" w:rsidRPr="00114B1A">
        <w:rPr>
          <w:lang w:val="sv-SE"/>
        </w:rPr>
        <w:t xml:space="preserve"> </w:t>
      </w:r>
    </w:p>
    <w:p w14:paraId="5DDF2D2A" w14:textId="72B90A27" w:rsidR="000D3817" w:rsidRPr="000D3817" w:rsidRDefault="000D3817" w:rsidP="000D3817">
      <w:pPr>
        <w:pStyle w:val="siglexempel"/>
        <w:tabs>
          <w:tab w:val="clear" w:pos="1247"/>
          <w:tab w:val="clear" w:pos="2268"/>
          <w:tab w:val="clear" w:pos="2552"/>
          <w:tab w:val="left" w:pos="2127"/>
          <w:tab w:val="left" w:pos="2694"/>
        </w:tabs>
        <w:spacing w:line="240" w:lineRule="auto"/>
        <w:ind w:left="993" w:hanging="284"/>
        <w:rPr>
          <w:lang w:val="en-US"/>
        </w:rPr>
      </w:pPr>
      <w:r>
        <w:rPr>
          <w:lang w:val="sv-SE"/>
        </w:rPr>
        <w:tab/>
      </w:r>
      <w:r>
        <w:rPr>
          <w:lang w:val="sv-SE"/>
        </w:rPr>
        <w:tab/>
      </w:r>
      <w:r>
        <w:rPr>
          <w:lang w:val="sv-SE"/>
        </w:rPr>
        <w:tab/>
      </w:r>
      <w:r w:rsidRPr="000D3817">
        <w:rPr>
          <w:lang w:val="en-US"/>
        </w:rPr>
        <w:t xml:space="preserve">although </w:t>
      </w:r>
      <w:r>
        <w:rPr>
          <w:lang w:val="en-US"/>
        </w:rPr>
        <w:tab/>
      </w:r>
      <w:r w:rsidRPr="000D3817">
        <w:rPr>
          <w:lang w:val="en-US"/>
        </w:rPr>
        <w:t xml:space="preserve">you </w:t>
      </w:r>
      <w:r>
        <w:rPr>
          <w:lang w:val="en-US"/>
        </w:rPr>
        <w:tab/>
      </w:r>
      <w:r w:rsidRPr="000D3817">
        <w:rPr>
          <w:lang w:val="en-US"/>
        </w:rPr>
        <w:t xml:space="preserve">not </w:t>
      </w:r>
      <w:r>
        <w:rPr>
          <w:lang w:val="en-US"/>
        </w:rPr>
        <w:tab/>
      </w:r>
      <w:r w:rsidRPr="000D3817">
        <w:rPr>
          <w:lang w:val="en-US"/>
        </w:rPr>
        <w:t xml:space="preserve">have </w:t>
      </w:r>
      <w:r>
        <w:rPr>
          <w:lang w:val="en-US"/>
        </w:rPr>
        <w:tab/>
      </w:r>
      <w:r w:rsidRPr="000D3817">
        <w:rPr>
          <w:lang w:val="en-US"/>
        </w:rPr>
        <w:t>write.</w:t>
      </w:r>
      <w:r w:rsidRPr="000D3817">
        <w:rPr>
          <w:smallCaps/>
          <w:lang w:val="en-US"/>
        </w:rPr>
        <w:t>su</w:t>
      </w:r>
      <w:r>
        <w:rPr>
          <w:smallCaps/>
          <w:lang w:val="en-US"/>
        </w:rPr>
        <w:t xml:space="preserve">p </w:t>
      </w:r>
      <w:r>
        <w:rPr>
          <w:smallCaps/>
          <w:lang w:val="en-US"/>
        </w:rPr>
        <w:tab/>
      </w:r>
      <w:r>
        <w:rPr>
          <w:lang w:val="en-US"/>
        </w:rPr>
        <w:t xml:space="preserve">for </w:t>
      </w:r>
      <w:r>
        <w:rPr>
          <w:lang w:val="en-US"/>
        </w:rPr>
        <w:tab/>
        <w:t>so long</w:t>
      </w:r>
    </w:p>
    <w:p w14:paraId="4A0B240F" w14:textId="2D8755B2" w:rsidR="00F4775A" w:rsidRPr="009C5BB3" w:rsidRDefault="00F4775A" w:rsidP="00804F61">
      <w:pPr>
        <w:pStyle w:val="siglidiomatiskversttningochklla"/>
      </w:pPr>
      <w:r w:rsidRPr="000D3817">
        <w:tab/>
      </w:r>
      <w:r w:rsidRPr="000D3817">
        <w:tab/>
      </w:r>
      <w:r w:rsidR="000D3817">
        <w:t xml:space="preserve">‘although you haven’t written for so long’ </w:t>
      </w:r>
      <w:r w:rsidRPr="009C5BB3">
        <w:t>(</w:t>
      </w:r>
      <w:r w:rsidR="000B4550">
        <w:t>SPF</w:t>
      </w:r>
      <w:r w:rsidR="000D3817">
        <w:t>, 19</w:t>
      </w:r>
      <w:r w:rsidR="000D3817" w:rsidRPr="000D3817">
        <w:rPr>
          <w:vertAlign w:val="superscript"/>
        </w:rPr>
        <w:t>th</w:t>
      </w:r>
      <w:r w:rsidR="000D3817">
        <w:t xml:space="preserve"> century</w:t>
      </w:r>
      <w:r w:rsidRPr="009C5BB3">
        <w:t>)</w:t>
      </w:r>
      <w:r w:rsidRPr="009C5BB3">
        <w:rPr>
          <w:sz w:val="20"/>
          <w:szCs w:val="20"/>
        </w:rPr>
        <w:t>.</w:t>
      </w:r>
    </w:p>
    <w:p w14:paraId="28732892" w14:textId="77777777" w:rsidR="00F4775A" w:rsidRPr="009137C9" w:rsidRDefault="00F4775A" w:rsidP="00F4775A">
      <w:pPr>
        <w:pStyle w:val="siglbrd"/>
      </w:pPr>
    </w:p>
    <w:p w14:paraId="64E829B3" w14:textId="13EF1D63" w:rsidR="00F4775A" w:rsidRDefault="00F4775A" w:rsidP="00F4775A">
      <w:pPr>
        <w:pStyle w:val="siglbrdfrst"/>
        <w:rPr>
          <w:lang w:val="en-US"/>
        </w:rPr>
      </w:pPr>
      <w:r>
        <w:rPr>
          <w:lang w:val="en-US"/>
        </w:rPr>
        <w:t>I</w:t>
      </w:r>
      <w:r w:rsidRPr="00E31490">
        <w:rPr>
          <w:lang w:val="en-US"/>
        </w:rPr>
        <w:t xml:space="preserve">n the 17th century, the possibility of having </w:t>
      </w:r>
      <w:r w:rsidRPr="00E31490">
        <w:rPr>
          <w:i/>
          <w:iCs/>
          <w:lang w:val="en-US"/>
        </w:rPr>
        <w:t xml:space="preserve">vara </w:t>
      </w:r>
      <w:r w:rsidRPr="00E31490">
        <w:rPr>
          <w:lang w:val="en-US"/>
        </w:rPr>
        <w:t>‘be’ + a participle of an unaccusative</w:t>
      </w:r>
      <w:r>
        <w:rPr>
          <w:lang w:val="en-US"/>
        </w:rPr>
        <w:t xml:space="preserve"> </w:t>
      </w:r>
      <w:r w:rsidRPr="00E31490">
        <w:rPr>
          <w:lang w:val="en-US"/>
        </w:rPr>
        <w:t xml:space="preserve">verb </w:t>
      </w:r>
      <w:r>
        <w:rPr>
          <w:lang w:val="en-US"/>
        </w:rPr>
        <w:t>bec</w:t>
      </w:r>
      <w:r w:rsidR="000D3817">
        <w:rPr>
          <w:lang w:val="en-US"/>
        </w:rPr>
        <w:t>a</w:t>
      </w:r>
      <w:r>
        <w:rPr>
          <w:lang w:val="en-US"/>
        </w:rPr>
        <w:t>me more</w:t>
      </w:r>
      <w:r w:rsidRPr="00E31490">
        <w:rPr>
          <w:lang w:val="en-US"/>
        </w:rPr>
        <w:t xml:space="preserve"> restricted (see </w:t>
      </w:r>
      <w:r w:rsidR="00F5260C">
        <w:rPr>
          <w:lang w:val="en-US"/>
        </w:rPr>
        <w:fldChar w:fldCharType="begin"/>
      </w:r>
      <w:r w:rsidR="00A959D6">
        <w:rPr>
          <w:lang w:val="en-US"/>
        </w:rPr>
        <w:instrText xml:space="preserve"> ADDIN ZOTERO_ITEM CSL_CITATION {"citationID":"5467J5us","properties":{"formattedCitation":"(Johannisson 1945; I. Larsson 2009, 2015)","plainCitation":"(Johannisson 1945; I. Larsson 2009, 2015)","dontUpdate":true,"noteIndex":0},"citationItems":[{"id":292,"uris":["http://zotero.org/users/local/qKZNvb6w/items/6795R8W2"],"uri":["http://zotero.org/users/local/qKZNvb6w/items/6795R8W2"],"itemData":{"id":292,"type":"book","title":"&lt;i&gt;Hava&lt;/i&gt; och &lt;i&gt;vara&lt;/i&gt; som tempusbildande hjälpverb i de nordiska språken [&lt;i&gt;Hava&lt;/i&gt; and &lt;i&gt;vara&lt;/i&gt; as temporal auxiliaries in the Nordic languages]","publisher":"Gleerups","publisher-place":"Lund","event-place":"Lund","author":[{"family":"Johannisson","given":"Ture"}],"issued":{"date-parts":[["1945"]]}}},{"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id":315,"uris":["http://zotero.org/users/local/qKZNvb6w/items/W252ED8X"],"uri":["http://zotero.org/users/local/qKZNvb6w/items/W252ED8X"],"itemData":{"id":315,"type":"chapter","title":"The HAVE/BE alternation in Scandinavian – perfects, resultatives and unaccusative structure","container-title":"Auxiliary Selection Revisited","publisher":"De Gruyter","publisher-place":"Berlin, Boston","source":"DOI.org (Crossref)","event-place":"Berlin, Boston","URL":"https://www.degruyter.com/document/doi/10.1515/9783110348866-006/html","ISBN":"978-3-11-034886-6","note":"DOI: 10.1515/9783110348866-006","editor":[{"family":"Kailuweit","given":"Rolf"},{"family":"Rosemeyer","given":"Malte"}],"author":[{"family":"Larsson","given":"Ida"}],"issued":{"date-parts":[["2015",1,31]]},"accessed":{"date-parts":[["2021",3,8]]}},"suppress-author":true}],"schema":"https://github.com/citation-style-language/schema/raw/master/csl-citation.json"} </w:instrText>
      </w:r>
      <w:r w:rsidR="00F5260C">
        <w:rPr>
          <w:lang w:val="en-US"/>
        </w:rPr>
        <w:fldChar w:fldCharType="separate"/>
      </w:r>
      <w:r w:rsidR="00F5260C">
        <w:t xml:space="preserve">Johannisson 1945; </w:t>
      </w:r>
      <w:r w:rsidR="00F5260C" w:rsidRPr="00F5260C">
        <w:t>Larsson 2009, 2015</w:t>
      </w:r>
      <w:r w:rsidR="00F5260C">
        <w:rPr>
          <w:lang w:val="en-US"/>
        </w:rPr>
        <w:fldChar w:fldCharType="end"/>
      </w:r>
      <w:r w:rsidRPr="00E31490">
        <w:rPr>
          <w:lang w:val="en-US"/>
        </w:rPr>
        <w:t xml:space="preserve">; cf. </w:t>
      </w:r>
      <w:r w:rsidR="00F5260C">
        <w:rPr>
          <w:lang w:val="en-US"/>
        </w:rPr>
        <w:fldChar w:fldCharType="begin"/>
      </w:r>
      <w:r w:rsidR="00A959D6">
        <w:rPr>
          <w:lang w:val="en-US"/>
        </w:rPr>
        <w:instrText xml:space="preserve"> ADDIN ZOTERO_ITEM CSL_CITATION {"citationID":"NQ9Soh6V","properties":{"formattedCitation":"(McFadden and Alexiadou 2005)","plainCitation":"(McFadden and Alexiadou 2005)","dontUpdate":true,"noteIndex":0},"citationItems":[{"id":329,"uris":["http://zotero.org/users/local/qKZNvb6w/items/LK9H4HUS"],"uri":["http://zotero.org/users/local/qKZNvb6w/items/LK9H4HUS"],"itemData":{"id":329,"type":"article-journal","title":"Counterfactuals and the loss of BE in the history of English","container-title":"University of Pennsylvania Working Papers in Linguistics","page":"article 21","volume":"12","issue":"1","author":[{"family":"McFadden","given":"Thomas"},{"family":"Alexiadou","given":"Artemis"}],"issued":{"date-parts":[["2005"]]}}}],"schema":"https://github.com/citation-style-language/schema/raw/master/csl-citation.json"} </w:instrText>
      </w:r>
      <w:r w:rsidR="00F5260C">
        <w:rPr>
          <w:lang w:val="en-US"/>
        </w:rPr>
        <w:fldChar w:fldCharType="separate"/>
      </w:r>
      <w:r w:rsidR="00F5260C" w:rsidRPr="00F5260C">
        <w:t>McFadden and Alexiadou 2005</w:t>
      </w:r>
      <w:r w:rsidR="00F5260C">
        <w:rPr>
          <w:lang w:val="en-US"/>
        </w:rPr>
        <w:fldChar w:fldCharType="end"/>
      </w:r>
      <w:r>
        <w:rPr>
          <w:lang w:val="en-US"/>
        </w:rPr>
        <w:t xml:space="preserve"> </w:t>
      </w:r>
      <w:r w:rsidRPr="00E31490">
        <w:rPr>
          <w:lang w:val="en-US"/>
        </w:rPr>
        <w:t xml:space="preserve">for a similar development in English). This possibility still remains in Norwegian and Icelandic, and </w:t>
      </w:r>
      <w:r w:rsidR="008740D8">
        <w:rPr>
          <w:lang w:val="en-US"/>
        </w:rPr>
        <w:t xml:space="preserve">in </w:t>
      </w:r>
      <w:r w:rsidRPr="00E31490">
        <w:rPr>
          <w:lang w:val="en-US"/>
        </w:rPr>
        <w:t xml:space="preserve">Danish </w:t>
      </w:r>
      <w:r w:rsidR="008740D8">
        <w:rPr>
          <w:lang w:val="en-US"/>
        </w:rPr>
        <w:t xml:space="preserve">the construction </w:t>
      </w:r>
      <w:r w:rsidRPr="00E31490">
        <w:rPr>
          <w:lang w:val="en-US"/>
        </w:rPr>
        <w:t xml:space="preserve">has </w:t>
      </w:r>
      <w:r>
        <w:rPr>
          <w:lang w:val="en-US"/>
        </w:rPr>
        <w:t>grammaticalized into</w:t>
      </w:r>
      <w:r w:rsidRPr="00E31490">
        <w:rPr>
          <w:lang w:val="en-US"/>
        </w:rPr>
        <w:t xml:space="preserve"> a </w:t>
      </w:r>
      <w:r w:rsidRPr="00E31490">
        <w:rPr>
          <w:i/>
          <w:iCs/>
          <w:lang w:val="en-US"/>
        </w:rPr>
        <w:t>be</w:t>
      </w:r>
      <w:r w:rsidRPr="00E31490">
        <w:rPr>
          <w:lang w:val="en-US"/>
        </w:rPr>
        <w:t>-perfect</w:t>
      </w:r>
      <w:r>
        <w:rPr>
          <w:lang w:val="en-US"/>
        </w:rPr>
        <w:t xml:space="preserve"> (see </w:t>
      </w:r>
      <w:r w:rsidR="00F5260C">
        <w:rPr>
          <w:lang w:val="en-US"/>
        </w:rPr>
        <w:fldChar w:fldCharType="begin"/>
      </w:r>
      <w:r w:rsidR="00A959D6">
        <w:rPr>
          <w:lang w:val="en-US"/>
        </w:rPr>
        <w:instrText xml:space="preserve"> ADDIN ZOTERO_ITEM CSL_CITATION {"citationID":"bXCVKuwS","properties":{"formattedCitation":"(I. Larsson In press)","plainCitation":"(I. Larsson In press)","dontUpdate":true,"noteIndex":0},"citationItems":[{"id":316,"uris":["http://zotero.org/users/local/qKZNvb6w/items/CA3WXGMA"],"uri":["http://zotero.org/users/local/qKZNvb6w/items/CA3WXGMA"],"itemData":{"id":316,"type":"chapter","title":"On the emergence of auxiliary selection in Germanic","container-title":"The Perfect Volume: Papers on the perfect","collection-title":"Studies in Language Companion Series","publisher":"John Benjamins Publishing Company","publisher-place":"Amsterdam","volume":"217","event-place":"Amsterdam","language":"en","editor":[{"family":"Eide","given":"Kristine Melum"},{"family":"Fryd","given":"Marc"}],"author":[{"family":"Larsson","given":"Ida"}],"issued":{"literal":"In press"}}}],"schema":"https://github.com/citation-style-language/schema/raw/master/csl-citation.json"} </w:instrText>
      </w:r>
      <w:r w:rsidR="00F5260C">
        <w:rPr>
          <w:lang w:val="en-US"/>
        </w:rPr>
        <w:fldChar w:fldCharType="separate"/>
      </w:r>
      <w:r w:rsidR="00F5260C" w:rsidRPr="00F5260C">
        <w:t xml:space="preserve">Larsson </w:t>
      </w:r>
      <w:r w:rsidR="00471BCC">
        <w:t>i</w:t>
      </w:r>
      <w:r w:rsidR="00F5260C" w:rsidRPr="00F5260C">
        <w:t>n press)</w:t>
      </w:r>
      <w:r w:rsidR="00F5260C">
        <w:rPr>
          <w:lang w:val="en-US"/>
        </w:rPr>
        <w:fldChar w:fldCharType="end"/>
      </w:r>
      <w:r w:rsidRPr="00E31490">
        <w:rPr>
          <w:lang w:val="en-US"/>
        </w:rPr>
        <w:t xml:space="preserve">. </w:t>
      </w:r>
      <w:r w:rsidRPr="00B563A0">
        <w:rPr>
          <w:i/>
          <w:iCs/>
        </w:rPr>
        <w:t>Vara</w:t>
      </w:r>
      <w:r>
        <w:t xml:space="preserve"> ‘be’,</w:t>
      </w:r>
      <w:r w:rsidRPr="00E31490">
        <w:t xml:space="preserve"> was still (marginally) grammatical with some groups of unaccusatives at the beginning of the 18</w:t>
      </w:r>
      <w:r w:rsidRPr="00A857FD">
        <w:rPr>
          <w:vertAlign w:val="superscript"/>
        </w:rPr>
        <w:t>th</w:t>
      </w:r>
      <w:r w:rsidRPr="00E31490">
        <w:t xml:space="preserve"> century</w:t>
      </w:r>
      <w:r>
        <w:t xml:space="preserve">; </w:t>
      </w:r>
      <w:r w:rsidR="000D3817" w:rsidRPr="00E31490">
        <w:rPr>
          <w:lang w:val="en-US"/>
        </w:rPr>
        <w:t>examples</w:t>
      </w:r>
      <w:r w:rsidRPr="00E31490">
        <w:rPr>
          <w:lang w:val="en-US"/>
        </w:rPr>
        <w:t xml:space="preserve"> from</w:t>
      </w:r>
      <w:r>
        <w:rPr>
          <w:lang w:val="en-US"/>
        </w:rPr>
        <w:t xml:space="preserve"> the 16</w:t>
      </w:r>
      <w:r w:rsidRPr="00C07008">
        <w:rPr>
          <w:vertAlign w:val="superscript"/>
          <w:lang w:val="en-US"/>
        </w:rPr>
        <w:t>th</w:t>
      </w:r>
      <w:r>
        <w:rPr>
          <w:lang w:val="en-US"/>
        </w:rPr>
        <w:t xml:space="preserve"> and 17</w:t>
      </w:r>
      <w:r w:rsidRPr="00C07008">
        <w:rPr>
          <w:vertAlign w:val="superscript"/>
          <w:lang w:val="en-US"/>
        </w:rPr>
        <w:t>th</w:t>
      </w:r>
      <w:r>
        <w:rPr>
          <w:lang w:val="en-US"/>
        </w:rPr>
        <w:t xml:space="preserve"> centur</w:t>
      </w:r>
      <w:r w:rsidR="000B4550">
        <w:rPr>
          <w:lang w:val="en-US"/>
        </w:rPr>
        <w:t>ies</w:t>
      </w:r>
      <w:r>
        <w:rPr>
          <w:lang w:val="en-US"/>
        </w:rPr>
        <w:t xml:space="preserve"> are given in (8). In present-day Swedish, </w:t>
      </w:r>
      <w:r>
        <w:rPr>
          <w:i/>
          <w:iCs/>
          <w:lang w:val="en-US"/>
        </w:rPr>
        <w:t xml:space="preserve">ha </w:t>
      </w:r>
      <w:r>
        <w:rPr>
          <w:lang w:val="en-US"/>
        </w:rPr>
        <w:t>‘have’</w:t>
      </w:r>
      <w:r>
        <w:rPr>
          <w:i/>
          <w:iCs/>
          <w:lang w:val="en-US"/>
        </w:rPr>
        <w:t xml:space="preserve"> </w:t>
      </w:r>
      <w:r>
        <w:rPr>
          <w:lang w:val="en-US"/>
        </w:rPr>
        <w:t>is the only option with active participles of all types of verbs (</w:t>
      </w:r>
      <w:r w:rsidR="007C347A">
        <w:rPr>
          <w:lang w:val="en-US"/>
        </w:rPr>
        <w:t xml:space="preserve">although subject to some dialectal variation, </w:t>
      </w:r>
      <w:r>
        <w:rPr>
          <w:lang w:val="en-US"/>
        </w:rPr>
        <w:t xml:space="preserve">see e.g. </w:t>
      </w:r>
      <w:r w:rsidR="00F5260C">
        <w:rPr>
          <w:lang w:val="en-US"/>
        </w:rPr>
        <w:fldChar w:fldCharType="begin"/>
      </w:r>
      <w:r w:rsidR="00A959D6">
        <w:rPr>
          <w:lang w:val="en-US"/>
        </w:rPr>
        <w:instrText xml:space="preserve"> ADDIN ZOTERO_ITEM CSL_CITATION {"citationID":"ILfGf6Aw","properties":{"formattedCitation":"(I. Larsson 2014)","plainCitation":"(I. Larsson 2014)","dontUpdate":true,"noteIndex":0},"citationItems":[{"id":314,"uris":["http://zotero.org/users/local/qKZNvb6w/items/4I6I5LU6"],"uri":["http://zotero.org/users/local/qKZNvb6w/items/4I6I5LU6"],"itemData":{"id":314,"type":"article-journal","title":"HAVE and BE + participle of an unaccusative verb","container-title":"Nordic Atlas of Language Structures (NALS) Journal","page":"381-395","volume":"1","issue":"1","author":[{"family":"Larsson","given":"Ida"}],"issued":{"date-parts":[["2014"]]}}}],"schema":"https://github.com/citation-style-language/schema/raw/master/csl-citation.json"} </w:instrText>
      </w:r>
      <w:r w:rsidR="00F5260C">
        <w:rPr>
          <w:lang w:val="en-US"/>
        </w:rPr>
        <w:fldChar w:fldCharType="separate"/>
      </w:r>
      <w:r w:rsidR="00F5260C" w:rsidRPr="00F5260C">
        <w:t>Larsson 2014</w:t>
      </w:r>
      <w:r w:rsidR="00F5260C">
        <w:rPr>
          <w:lang w:val="en-US"/>
        </w:rPr>
        <w:fldChar w:fldCharType="end"/>
      </w:r>
      <w:r>
        <w:rPr>
          <w:lang w:val="en-US"/>
        </w:rPr>
        <w:t xml:space="preserve">, and </w:t>
      </w:r>
      <w:r w:rsidR="002754E4">
        <w:rPr>
          <w:lang w:val="en-US"/>
        </w:rPr>
        <w:t xml:space="preserve">Section </w:t>
      </w:r>
      <w:r>
        <w:rPr>
          <w:lang w:val="en-US"/>
        </w:rPr>
        <w:t xml:space="preserve">3.4. below). </w:t>
      </w:r>
      <w:r w:rsidRPr="00727DD2">
        <w:rPr>
          <w:lang w:val="en-US"/>
        </w:rPr>
        <w:t>Both</w:t>
      </w:r>
      <w:r>
        <w:rPr>
          <w:i/>
          <w:iCs/>
          <w:lang w:val="en-US"/>
        </w:rPr>
        <w:t xml:space="preserve"> ha </w:t>
      </w:r>
      <w:r>
        <w:rPr>
          <w:lang w:val="en-US"/>
        </w:rPr>
        <w:t xml:space="preserve">and </w:t>
      </w:r>
      <w:r>
        <w:rPr>
          <w:i/>
          <w:iCs/>
          <w:lang w:val="en-US"/>
        </w:rPr>
        <w:t xml:space="preserve">vara </w:t>
      </w:r>
      <w:r>
        <w:rPr>
          <w:lang w:val="en-US"/>
        </w:rPr>
        <w:t xml:space="preserve">were possible with unaccusatives in older Swedish; the examples in (9) have </w:t>
      </w:r>
      <w:r>
        <w:rPr>
          <w:i/>
          <w:iCs/>
          <w:lang w:val="en-US"/>
        </w:rPr>
        <w:t>ha</w:t>
      </w:r>
      <w:r>
        <w:rPr>
          <w:lang w:val="en-US"/>
        </w:rPr>
        <w:t>.</w:t>
      </w:r>
    </w:p>
    <w:p w14:paraId="3994AEDD" w14:textId="77777777" w:rsidR="00F4775A" w:rsidRDefault="00F4775A" w:rsidP="00F4775A">
      <w:pPr>
        <w:pStyle w:val="siglbrd"/>
        <w:rPr>
          <w:lang w:val="en-US"/>
        </w:rPr>
      </w:pPr>
    </w:p>
    <w:p w14:paraId="18053146" w14:textId="50EC9825" w:rsidR="00F4775A" w:rsidRPr="00114B1A" w:rsidRDefault="00F4775A" w:rsidP="00F43D04">
      <w:pPr>
        <w:pStyle w:val="1siglexempelnumrerat"/>
        <w:tabs>
          <w:tab w:val="clear" w:pos="851"/>
          <w:tab w:val="clear" w:pos="1134"/>
          <w:tab w:val="clear" w:pos="2610"/>
          <w:tab w:val="clear" w:pos="3402"/>
          <w:tab w:val="left" w:pos="567"/>
          <w:tab w:val="num" w:pos="1900"/>
          <w:tab w:val="left" w:pos="3261"/>
        </w:tabs>
        <w:rPr>
          <w:lang w:val="sv-SE"/>
        </w:rPr>
      </w:pPr>
      <w:r w:rsidRPr="00E140D9">
        <w:tab/>
      </w:r>
      <w:r w:rsidRPr="00114B1A">
        <w:rPr>
          <w:lang w:val="sv-SE"/>
        </w:rPr>
        <w:t>a.</w:t>
      </w:r>
      <w:r w:rsidRPr="00114B1A">
        <w:rPr>
          <w:lang w:val="sv-SE"/>
        </w:rPr>
        <w:tab/>
      </w:r>
      <w:r w:rsidRPr="00114B1A">
        <w:rPr>
          <w:i/>
          <w:iCs/>
          <w:lang w:val="sv-SE"/>
        </w:rPr>
        <w:t xml:space="preserve">Så seer </w:t>
      </w:r>
      <w:r w:rsidR="000D3817">
        <w:rPr>
          <w:i/>
          <w:iCs/>
          <w:lang w:val="sv-SE"/>
        </w:rPr>
        <w:tab/>
      </w:r>
      <w:r w:rsidRPr="00114B1A">
        <w:rPr>
          <w:i/>
          <w:iCs/>
          <w:lang w:val="sv-SE"/>
        </w:rPr>
        <w:t xml:space="preserve">man </w:t>
      </w:r>
      <w:r w:rsidR="000D3817">
        <w:rPr>
          <w:i/>
          <w:iCs/>
          <w:lang w:val="sv-SE"/>
        </w:rPr>
        <w:tab/>
      </w:r>
      <w:r w:rsidRPr="00114B1A">
        <w:rPr>
          <w:i/>
          <w:iCs/>
          <w:lang w:val="sv-SE"/>
        </w:rPr>
        <w:t>här</w:t>
      </w:r>
      <w:r>
        <w:rPr>
          <w:i/>
          <w:iCs/>
          <w:lang w:val="sv-SE"/>
        </w:rPr>
        <w:t xml:space="preserve"> </w:t>
      </w:r>
      <w:r w:rsidR="000D3817">
        <w:rPr>
          <w:i/>
          <w:iCs/>
          <w:lang w:val="sv-SE"/>
        </w:rPr>
        <w:tab/>
      </w:r>
      <w:r w:rsidR="000D3817">
        <w:rPr>
          <w:i/>
          <w:iCs/>
          <w:lang w:val="sv-SE"/>
        </w:rPr>
        <w:tab/>
      </w:r>
      <w:r w:rsidRPr="002C2E91">
        <w:rPr>
          <w:b/>
          <w:bCs/>
          <w:i/>
          <w:iCs/>
          <w:lang w:val="sv-SE"/>
        </w:rPr>
        <w:t>tilgått</w:t>
      </w:r>
      <w:r w:rsidRPr="00114B1A">
        <w:rPr>
          <w:i/>
          <w:iCs/>
          <w:lang w:val="sv-SE"/>
        </w:rPr>
        <w:t xml:space="preserve"> </w:t>
      </w:r>
      <w:r w:rsidR="000D3817">
        <w:rPr>
          <w:i/>
          <w:iCs/>
          <w:lang w:val="sv-SE"/>
        </w:rPr>
        <w:tab/>
      </w:r>
      <w:r w:rsidR="000D3817">
        <w:rPr>
          <w:i/>
          <w:iCs/>
          <w:lang w:val="sv-SE"/>
        </w:rPr>
        <w:tab/>
      </w:r>
      <w:r w:rsidR="000D3817">
        <w:rPr>
          <w:i/>
          <w:iCs/>
          <w:lang w:val="sv-SE"/>
        </w:rPr>
        <w:tab/>
      </w:r>
      <w:r w:rsidRPr="002C2E91">
        <w:rPr>
          <w:b/>
          <w:bCs/>
          <w:i/>
          <w:iCs/>
          <w:lang w:val="sv-SE"/>
        </w:rPr>
        <w:t>wara</w:t>
      </w:r>
    </w:p>
    <w:p w14:paraId="1A400DDE" w14:textId="50D6D10C" w:rsidR="00F4775A" w:rsidRPr="00F133B7" w:rsidRDefault="00F4775A" w:rsidP="000D3817">
      <w:pPr>
        <w:pStyle w:val="siglgloss"/>
        <w:rPr>
          <w:lang w:val="en-GB"/>
        </w:rPr>
      </w:pPr>
      <w:r w:rsidRPr="00E178D9">
        <w:tab/>
      </w:r>
      <w:r>
        <w:tab/>
      </w:r>
      <w:r>
        <w:tab/>
      </w:r>
      <w:r>
        <w:tab/>
      </w:r>
      <w:r w:rsidRPr="00F133B7">
        <w:rPr>
          <w:lang w:val="en-GB"/>
        </w:rPr>
        <w:t xml:space="preserve">so </w:t>
      </w:r>
      <w:r w:rsidRPr="00F133B7">
        <w:rPr>
          <w:lang w:val="en-GB"/>
        </w:rPr>
        <w:tab/>
        <w:t xml:space="preserve">sees </w:t>
      </w:r>
      <w:r w:rsidR="000D3817">
        <w:rPr>
          <w:lang w:val="en-GB"/>
        </w:rPr>
        <w:tab/>
      </w:r>
      <w:r w:rsidRPr="00F133B7">
        <w:rPr>
          <w:lang w:val="en-GB"/>
        </w:rPr>
        <w:t xml:space="preserve">one </w:t>
      </w:r>
      <w:r w:rsidR="000D3817">
        <w:rPr>
          <w:lang w:val="en-GB"/>
        </w:rPr>
        <w:tab/>
      </w:r>
      <w:r w:rsidR="000D3817">
        <w:rPr>
          <w:lang w:val="en-GB"/>
        </w:rPr>
        <w:tab/>
      </w:r>
      <w:r w:rsidRPr="00F133B7">
        <w:rPr>
          <w:lang w:val="en-GB"/>
        </w:rPr>
        <w:t xml:space="preserve">here </w:t>
      </w:r>
      <w:r w:rsidR="000D3817">
        <w:rPr>
          <w:lang w:val="en-GB"/>
        </w:rPr>
        <w:tab/>
      </w:r>
      <w:r w:rsidRPr="00F133B7">
        <w:rPr>
          <w:lang w:val="en-GB"/>
        </w:rPr>
        <w:t>about.go</w:t>
      </w:r>
      <w:r w:rsidR="000D3817" w:rsidRPr="00F43D04">
        <w:rPr>
          <w:smallCaps/>
          <w:lang w:val="en-GB"/>
        </w:rPr>
        <w:t>.</w:t>
      </w:r>
      <w:r w:rsidR="000D3817">
        <w:rPr>
          <w:smallCaps/>
          <w:lang w:val="en-GB"/>
        </w:rPr>
        <w:t>ptc</w:t>
      </w:r>
      <w:r w:rsidR="00FF39D4">
        <w:rPr>
          <w:smallCaps/>
          <w:lang w:val="en-GB"/>
        </w:rPr>
        <w:t>p</w:t>
      </w:r>
      <w:r w:rsidR="00B563A0">
        <w:rPr>
          <w:smallCaps/>
          <w:lang w:val="en-GB"/>
        </w:rPr>
        <w:tab/>
      </w:r>
      <w:r w:rsidRPr="00F133B7">
        <w:rPr>
          <w:lang w:val="en-GB"/>
        </w:rPr>
        <w:t xml:space="preserve"> </w:t>
      </w:r>
      <w:r w:rsidR="000D3817">
        <w:rPr>
          <w:lang w:val="en-GB"/>
        </w:rPr>
        <w:tab/>
      </w:r>
      <w:r w:rsidRPr="00F133B7">
        <w:rPr>
          <w:lang w:val="en-GB"/>
        </w:rPr>
        <w:t>be</w:t>
      </w:r>
    </w:p>
    <w:p w14:paraId="2660C369" w14:textId="3BDA1AA3" w:rsidR="00F4775A" w:rsidRPr="00F133B7" w:rsidRDefault="00F4775A" w:rsidP="00471BCC">
      <w:pPr>
        <w:pStyle w:val="siglidiomatiskversttningochklla"/>
        <w:ind w:left="1247"/>
      </w:pPr>
      <w:r w:rsidRPr="00F133B7">
        <w:t>‘one sees that things have happened in this way here’ (</w:t>
      </w:r>
      <w:r w:rsidR="00ED0B3E">
        <w:t>16</w:t>
      </w:r>
      <w:r w:rsidR="00ED0B3E" w:rsidRPr="00ED0B3E">
        <w:rPr>
          <w:vertAlign w:val="superscript"/>
        </w:rPr>
        <w:t>th</w:t>
      </w:r>
      <w:r w:rsidR="00ED0B3E">
        <w:t xml:space="preserve"> century</w:t>
      </w:r>
      <w:r w:rsidRPr="00F133B7">
        <w:t xml:space="preserve">; from </w:t>
      </w:r>
      <w:r w:rsidR="00F5260C">
        <w:fldChar w:fldCharType="begin"/>
      </w:r>
      <w:r w:rsidR="00A959D6">
        <w:instrText xml:space="preserve"> ADDIN ZOTERO_ITEM CSL_CITATION {"citationID":"0pd84ifG","properties":{"formattedCitation":"(I. Larsson 2009, 156)","plainCitation":"(I. Larsson 2009, 156)","dontUpdate":true,"noteIndex":0},"citationItems":[{"id":311,"uris":["http://zotero.org/users/local/qKZNvb6w/items/9YHTQAFJ"],"uri":["http://zotero.org/users/local/qKZNvb6w/items/9YHTQAFJ"],"itemData":{"id":311,"type":"book","title":"Participles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time","language":"eng","author":[{"family":"Larsson","given":"Ida"}],"issued":{"date-parts":[["2009"]]}},"locator":"156"}],"schema":"https://github.com/citation-style-language/schema/raw/master/csl-citation.json"} </w:instrText>
      </w:r>
      <w:r w:rsidR="00F5260C">
        <w:fldChar w:fldCharType="separate"/>
      </w:r>
      <w:r w:rsidR="00F5260C" w:rsidRPr="00F5260C">
        <w:t xml:space="preserve"> Larsson 2009</w:t>
      </w:r>
      <w:r w:rsidR="00471BCC">
        <w:t>:</w:t>
      </w:r>
      <w:r w:rsidR="00F5260C" w:rsidRPr="00F5260C">
        <w:t xml:space="preserve"> 156)</w:t>
      </w:r>
      <w:r w:rsidR="00F5260C">
        <w:fldChar w:fldCharType="end"/>
      </w:r>
      <w:r w:rsidRPr="00F133B7">
        <w:tab/>
      </w:r>
    </w:p>
    <w:p w14:paraId="69354ABD" w14:textId="722EA62C" w:rsidR="00F4775A" w:rsidRPr="00114B1A" w:rsidRDefault="00F4775A" w:rsidP="00F4775A">
      <w:pPr>
        <w:pStyle w:val="siglexempel"/>
        <w:rPr>
          <w:lang w:val="sv-SE"/>
        </w:rPr>
      </w:pPr>
      <w:r>
        <w:tab/>
      </w:r>
      <w:r w:rsidRPr="00114B1A">
        <w:rPr>
          <w:lang w:val="sv-SE"/>
        </w:rPr>
        <w:t>b.</w:t>
      </w:r>
      <w:r w:rsidRPr="00114B1A">
        <w:rPr>
          <w:lang w:val="sv-SE"/>
        </w:rPr>
        <w:tab/>
      </w:r>
      <w:r w:rsidRPr="00832021">
        <w:rPr>
          <w:i/>
          <w:iCs/>
          <w:lang w:val="sv-SE"/>
        </w:rPr>
        <w:t>Jost Cursel</w:t>
      </w:r>
      <w:r w:rsidRPr="00114B1A">
        <w:rPr>
          <w:lang w:val="sv-SE"/>
        </w:rPr>
        <w:t xml:space="preserve"> […] </w:t>
      </w:r>
      <w:r w:rsidRPr="00832021">
        <w:rPr>
          <w:i/>
          <w:iCs/>
          <w:lang w:val="sv-SE"/>
        </w:rPr>
        <w:t>och andra</w:t>
      </w:r>
      <w:r>
        <w:rPr>
          <w:i/>
          <w:iCs/>
          <w:lang w:val="sv-SE"/>
        </w:rPr>
        <w:t xml:space="preserve"> </w:t>
      </w:r>
      <w:r w:rsidR="000D3817">
        <w:rPr>
          <w:i/>
          <w:iCs/>
          <w:lang w:val="sv-SE"/>
        </w:rPr>
        <w:tab/>
      </w:r>
      <w:r w:rsidRPr="00832021">
        <w:rPr>
          <w:i/>
          <w:iCs/>
          <w:lang w:val="sv-SE"/>
        </w:rPr>
        <w:t xml:space="preserve">lifländare mera, </w:t>
      </w:r>
      <w:r w:rsidR="000D3817">
        <w:rPr>
          <w:i/>
          <w:iCs/>
          <w:lang w:val="sv-SE"/>
        </w:rPr>
        <w:tab/>
      </w:r>
      <w:r w:rsidRPr="00832021">
        <w:rPr>
          <w:i/>
          <w:iCs/>
          <w:lang w:val="sv-SE"/>
        </w:rPr>
        <w:t xml:space="preserve">som </w:t>
      </w:r>
      <w:r w:rsidR="000D3817">
        <w:rPr>
          <w:i/>
          <w:iCs/>
          <w:lang w:val="sv-SE"/>
        </w:rPr>
        <w:tab/>
      </w:r>
      <w:r w:rsidRPr="002C2E91">
        <w:rPr>
          <w:b/>
          <w:bCs/>
          <w:i/>
          <w:iCs/>
          <w:lang w:val="sv-SE"/>
        </w:rPr>
        <w:t>vore</w:t>
      </w:r>
      <w:r w:rsidRPr="00832021">
        <w:rPr>
          <w:i/>
          <w:iCs/>
          <w:lang w:val="sv-SE"/>
        </w:rPr>
        <w:t xml:space="preserve"> </w:t>
      </w:r>
      <w:r w:rsidR="000D3817">
        <w:rPr>
          <w:i/>
          <w:iCs/>
          <w:lang w:val="sv-SE"/>
        </w:rPr>
        <w:tab/>
      </w:r>
      <w:r w:rsidRPr="00832021">
        <w:rPr>
          <w:i/>
          <w:iCs/>
          <w:lang w:val="sv-SE"/>
        </w:rPr>
        <w:t xml:space="preserve">aff </w:t>
      </w:r>
    </w:p>
    <w:p w14:paraId="3C812C52" w14:textId="19AA4249" w:rsidR="00F4775A" w:rsidRPr="006263CF" w:rsidRDefault="00F4775A" w:rsidP="00F4775A">
      <w:pPr>
        <w:pStyle w:val="siglexempel"/>
      </w:pPr>
      <w:r w:rsidRPr="00FA766F">
        <w:rPr>
          <w:lang w:val="sv-SE"/>
        </w:rPr>
        <w:tab/>
      </w:r>
      <w:r w:rsidRPr="006263CF">
        <w:rPr>
          <w:lang w:val="sv-SE"/>
        </w:rPr>
        <w:tab/>
      </w:r>
      <w:r>
        <w:rPr>
          <w:lang w:val="sv-SE"/>
        </w:rPr>
        <w:tab/>
      </w:r>
      <w:r w:rsidRPr="006263CF">
        <w:t>Jost Cursel</w:t>
      </w:r>
      <w:r>
        <w:t xml:space="preserve"> </w:t>
      </w:r>
      <w:r w:rsidR="000D3817">
        <w:tab/>
      </w:r>
      <w:r w:rsidR="000D3817" w:rsidRPr="00B563A0">
        <w:rPr>
          <w:lang w:val="en-US"/>
        </w:rPr>
        <w:tab/>
      </w:r>
      <w:r w:rsidRPr="006263CF">
        <w:t xml:space="preserve">and other </w:t>
      </w:r>
      <w:r w:rsidRPr="006263CF">
        <w:tab/>
        <w:t xml:space="preserve">Livonians more </w:t>
      </w:r>
      <w:r w:rsidR="000D3817">
        <w:tab/>
      </w:r>
      <w:r w:rsidRPr="006263CF">
        <w:t xml:space="preserve">who </w:t>
      </w:r>
      <w:r w:rsidR="000D3817">
        <w:tab/>
      </w:r>
      <w:r w:rsidRPr="006263CF">
        <w:t xml:space="preserve">were </w:t>
      </w:r>
      <w:r w:rsidR="000D3817">
        <w:tab/>
      </w:r>
      <w:r w:rsidRPr="006263CF">
        <w:t xml:space="preserve">of </w:t>
      </w:r>
    </w:p>
    <w:p w14:paraId="428E22B3" w14:textId="1FF3ED29" w:rsidR="00F4775A" w:rsidRPr="00114B1A" w:rsidRDefault="00F4775A" w:rsidP="00F4775A">
      <w:pPr>
        <w:pStyle w:val="siglexempel"/>
        <w:rPr>
          <w:i/>
          <w:iCs/>
        </w:rPr>
      </w:pPr>
      <w:r w:rsidRPr="00F64013">
        <w:tab/>
      </w:r>
      <w:r w:rsidRPr="00F64013">
        <w:tab/>
      </w:r>
      <w:r>
        <w:tab/>
      </w:r>
      <w:r w:rsidRPr="00114B1A">
        <w:rPr>
          <w:i/>
          <w:iCs/>
        </w:rPr>
        <w:t xml:space="preserve">godh </w:t>
      </w:r>
      <w:r w:rsidR="000D3817">
        <w:rPr>
          <w:i/>
          <w:iCs/>
        </w:rPr>
        <w:tab/>
      </w:r>
      <w:r w:rsidRPr="00114B1A">
        <w:rPr>
          <w:i/>
          <w:iCs/>
        </w:rPr>
        <w:t xml:space="preserve">villia medh </w:t>
      </w:r>
      <w:r w:rsidRPr="002C2E91">
        <w:rPr>
          <w:b/>
          <w:bCs/>
          <w:i/>
          <w:iCs/>
        </w:rPr>
        <w:t>redne</w:t>
      </w:r>
    </w:p>
    <w:p w14:paraId="61D60FDB" w14:textId="5C1EA76D" w:rsidR="00F4775A" w:rsidRPr="006263CF" w:rsidRDefault="00F4775A" w:rsidP="00F4775A">
      <w:pPr>
        <w:pStyle w:val="siglexempel"/>
      </w:pPr>
      <w:r>
        <w:tab/>
      </w:r>
      <w:r>
        <w:tab/>
      </w:r>
      <w:r>
        <w:tab/>
      </w:r>
      <w:r w:rsidRPr="006263CF">
        <w:t xml:space="preserve">good </w:t>
      </w:r>
      <w:r w:rsidR="000D3817">
        <w:tab/>
      </w:r>
      <w:r w:rsidRPr="006263CF">
        <w:t xml:space="preserve">will </w:t>
      </w:r>
      <w:r w:rsidRPr="006263CF">
        <w:tab/>
        <w:t xml:space="preserve">with </w:t>
      </w:r>
      <w:r w:rsidR="000D3817">
        <w:tab/>
      </w:r>
      <w:r w:rsidRPr="006263CF">
        <w:t>ride</w:t>
      </w:r>
      <w:r w:rsidR="000D3817">
        <w:t>.</w:t>
      </w:r>
      <w:r w:rsidR="000D3817">
        <w:rPr>
          <w:smallCaps/>
        </w:rPr>
        <w:t>ptc</w:t>
      </w:r>
      <w:r w:rsidR="00FF39D4">
        <w:rPr>
          <w:smallCaps/>
        </w:rPr>
        <w:t>p</w:t>
      </w:r>
    </w:p>
    <w:p w14:paraId="6C2B34CC" w14:textId="1DA04F25" w:rsidR="00F4775A" w:rsidRDefault="000D3817" w:rsidP="00F4775A">
      <w:pPr>
        <w:pStyle w:val="siglexempel"/>
        <w:ind w:left="1247"/>
      </w:pPr>
      <w:r>
        <w:tab/>
      </w:r>
      <w:r>
        <w:tab/>
      </w:r>
      <w:r>
        <w:tab/>
      </w:r>
      <w:r w:rsidR="00F4775A">
        <w:t xml:space="preserve">‘Jost Cursel […] and several other Livonians who had ridden along out of free will’ </w:t>
      </w:r>
      <w:r w:rsidR="00F4775A" w:rsidRPr="00202910">
        <w:t>(</w:t>
      </w:r>
      <w:r w:rsidR="00ED0B3E">
        <w:t>17</w:t>
      </w:r>
      <w:r w:rsidR="00ED0B3E" w:rsidRPr="00ED0B3E">
        <w:rPr>
          <w:vertAlign w:val="superscript"/>
        </w:rPr>
        <w:t>th</w:t>
      </w:r>
      <w:r w:rsidR="00ED0B3E">
        <w:t xml:space="preserve"> century</w:t>
      </w:r>
      <w:r w:rsidR="00F4775A">
        <w:t xml:space="preserve">; </w:t>
      </w:r>
      <w:r>
        <w:t xml:space="preserve">from </w:t>
      </w:r>
      <w:r w:rsidR="00F5260C">
        <w:fldChar w:fldCharType="begin"/>
      </w:r>
      <w:r w:rsidR="00A959D6">
        <w:instrText xml:space="preserve"> ADDIN ZOTERO_ITEM CSL_CITATION {"citationID":"UnkxhNHH","properties":{"formattedCitation":"(I. Larsson 2009, 262)","plainCitation":"(I. Larsson 2009, 262)","dontUpdate":true,"noteIndex":0},"citationItems":[{"id":311,"uris":["http://zotero.org/users/local/qKZNvb6w/items/9YHTQAFJ"],"uri":["http://zotero.org/users/local/qKZNvb6w/items/9YHTQAFJ"],"itemData":{"id":311,"type":"book","title":"Participles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time","language":"eng","author":[{"family":"Larsson","given":"Ida"}],"issued":{"date-parts":[["2009"]]}},"locator":"262"}],"schema":"https://github.com/citation-style-language/schema/raw/master/csl-citation.json"} </w:instrText>
      </w:r>
      <w:r w:rsidR="00F5260C">
        <w:fldChar w:fldCharType="separate"/>
      </w:r>
      <w:r w:rsidR="00F5260C" w:rsidRPr="00F5260C">
        <w:rPr>
          <w:rFonts w:cs="Times"/>
        </w:rPr>
        <w:t>Larsson 2009</w:t>
      </w:r>
      <w:r w:rsidR="00471BCC">
        <w:rPr>
          <w:rFonts w:cs="Times"/>
        </w:rPr>
        <w:t>:</w:t>
      </w:r>
      <w:r w:rsidR="00F5260C" w:rsidRPr="00F5260C">
        <w:rPr>
          <w:rFonts w:cs="Times"/>
        </w:rPr>
        <w:t xml:space="preserve"> 262)</w:t>
      </w:r>
      <w:r w:rsidR="00F5260C">
        <w:fldChar w:fldCharType="end"/>
      </w:r>
    </w:p>
    <w:p w14:paraId="560A4525" w14:textId="77777777" w:rsidR="00332442" w:rsidRPr="00E84457" w:rsidRDefault="00332442" w:rsidP="00F4775A">
      <w:pPr>
        <w:pStyle w:val="siglexempel"/>
        <w:ind w:left="1247"/>
      </w:pPr>
    </w:p>
    <w:p w14:paraId="50957A0F" w14:textId="613629F2" w:rsidR="00F4775A" w:rsidRPr="00114B1A" w:rsidRDefault="00F4775A" w:rsidP="00AD0220">
      <w:pPr>
        <w:pStyle w:val="1siglexempelnumrerat"/>
        <w:tabs>
          <w:tab w:val="clear" w:pos="851"/>
          <w:tab w:val="clear" w:pos="1134"/>
          <w:tab w:val="clear" w:pos="2127"/>
          <w:tab w:val="clear" w:pos="2610"/>
          <w:tab w:val="left" w:pos="567"/>
          <w:tab w:val="left" w:pos="1843"/>
          <w:tab w:val="num" w:pos="1900"/>
          <w:tab w:val="left" w:pos="2410"/>
        </w:tabs>
        <w:rPr>
          <w:lang w:val="sv-SE"/>
        </w:rPr>
      </w:pPr>
      <w:r w:rsidRPr="00832021">
        <w:tab/>
      </w:r>
      <w:r w:rsidR="00724E60">
        <w:rPr>
          <w:lang w:val="sv-SE"/>
        </w:rPr>
        <w:t>a</w:t>
      </w:r>
      <w:r w:rsidRPr="00114B1A">
        <w:rPr>
          <w:lang w:val="sv-SE"/>
        </w:rPr>
        <w:t>.</w:t>
      </w:r>
      <w:r w:rsidRPr="00114B1A">
        <w:rPr>
          <w:lang w:val="sv-SE"/>
        </w:rPr>
        <w:tab/>
      </w:r>
      <w:r w:rsidRPr="00114B1A">
        <w:rPr>
          <w:i/>
          <w:iCs/>
          <w:lang w:val="sv-SE"/>
        </w:rPr>
        <w:t xml:space="preserve">Kan </w:t>
      </w:r>
      <w:r w:rsidR="000D3817">
        <w:rPr>
          <w:i/>
          <w:iCs/>
          <w:lang w:val="sv-SE"/>
        </w:rPr>
        <w:tab/>
      </w:r>
      <w:r w:rsidRPr="00114B1A">
        <w:rPr>
          <w:i/>
          <w:iCs/>
          <w:lang w:val="sv-SE"/>
        </w:rPr>
        <w:t xml:space="preserve">man </w:t>
      </w:r>
      <w:r w:rsidR="000D3817">
        <w:rPr>
          <w:i/>
          <w:iCs/>
          <w:lang w:val="sv-SE"/>
        </w:rPr>
        <w:tab/>
      </w:r>
      <w:r w:rsidRPr="00114B1A">
        <w:rPr>
          <w:i/>
          <w:iCs/>
          <w:lang w:val="sv-SE"/>
        </w:rPr>
        <w:t xml:space="preserve">wel </w:t>
      </w:r>
      <w:r w:rsidR="000D3817">
        <w:rPr>
          <w:i/>
          <w:iCs/>
          <w:lang w:val="sv-SE"/>
        </w:rPr>
        <w:tab/>
      </w:r>
      <w:r w:rsidRPr="00114B1A">
        <w:rPr>
          <w:i/>
          <w:iCs/>
          <w:lang w:val="sv-SE"/>
        </w:rPr>
        <w:t xml:space="preserve">merkia huru thå </w:t>
      </w:r>
      <w:r w:rsidR="000D3817">
        <w:rPr>
          <w:i/>
          <w:iCs/>
          <w:lang w:val="sv-SE"/>
        </w:rPr>
        <w:tab/>
      </w:r>
      <w:r w:rsidRPr="002C2E91">
        <w:rPr>
          <w:b/>
          <w:bCs/>
          <w:i/>
          <w:iCs/>
          <w:lang w:val="sv-SE"/>
        </w:rPr>
        <w:t>haffuer</w:t>
      </w:r>
      <w:r w:rsidRPr="00114B1A">
        <w:rPr>
          <w:i/>
          <w:iCs/>
          <w:lang w:val="sv-SE"/>
        </w:rPr>
        <w:t xml:space="preserve"> </w:t>
      </w:r>
      <w:r w:rsidR="000D3817">
        <w:rPr>
          <w:i/>
          <w:iCs/>
          <w:lang w:val="sv-SE"/>
        </w:rPr>
        <w:tab/>
      </w:r>
      <w:r w:rsidRPr="002C2E91">
        <w:rPr>
          <w:b/>
          <w:bCs/>
          <w:i/>
          <w:iCs/>
          <w:lang w:val="sv-SE"/>
        </w:rPr>
        <w:t>tilgått</w:t>
      </w:r>
    </w:p>
    <w:p w14:paraId="11786659" w14:textId="1F09FA49" w:rsidR="00F4775A" w:rsidRPr="00832021" w:rsidRDefault="00F4775A" w:rsidP="00F43D04">
      <w:pPr>
        <w:pStyle w:val="siglgloss"/>
        <w:tabs>
          <w:tab w:val="clear" w:pos="1928"/>
          <w:tab w:val="clear" w:pos="2127"/>
          <w:tab w:val="clear" w:pos="3261"/>
          <w:tab w:val="clear" w:pos="5812"/>
          <w:tab w:val="left" w:pos="1843"/>
          <w:tab w:val="left" w:pos="1985"/>
          <w:tab w:val="left" w:pos="3969"/>
          <w:tab w:val="left" w:pos="4536"/>
          <w:tab w:val="left" w:pos="5670"/>
        </w:tabs>
        <w:rPr>
          <w:lang w:val="en-GB"/>
        </w:rPr>
      </w:pPr>
      <w:r w:rsidRPr="00727DD2">
        <w:tab/>
      </w:r>
      <w:r w:rsidRPr="006263CF">
        <w:tab/>
      </w:r>
      <w:r>
        <w:tab/>
      </w:r>
      <w:r>
        <w:tab/>
      </w:r>
      <w:r w:rsidRPr="00832021">
        <w:rPr>
          <w:lang w:val="en-GB"/>
        </w:rPr>
        <w:t xml:space="preserve">can </w:t>
      </w:r>
      <w:r w:rsidR="000D3817">
        <w:rPr>
          <w:lang w:val="en-GB"/>
        </w:rPr>
        <w:tab/>
      </w:r>
      <w:r w:rsidR="000D3817">
        <w:rPr>
          <w:lang w:val="en-GB"/>
        </w:rPr>
        <w:tab/>
      </w:r>
      <w:r w:rsidR="000D3817">
        <w:rPr>
          <w:lang w:val="en-GB"/>
        </w:rPr>
        <w:tab/>
      </w:r>
      <w:r w:rsidRPr="00832021">
        <w:rPr>
          <w:lang w:val="en-GB"/>
        </w:rPr>
        <w:t xml:space="preserve">one </w:t>
      </w:r>
      <w:r w:rsidR="000D3817">
        <w:rPr>
          <w:lang w:val="en-GB"/>
        </w:rPr>
        <w:tab/>
      </w:r>
      <w:r w:rsidRPr="00832021">
        <w:rPr>
          <w:lang w:val="en-GB"/>
        </w:rPr>
        <w:t xml:space="preserve">well </w:t>
      </w:r>
      <w:r w:rsidR="000D3817">
        <w:rPr>
          <w:lang w:val="en-GB"/>
        </w:rPr>
        <w:tab/>
      </w:r>
      <w:r w:rsidRPr="00832021">
        <w:rPr>
          <w:lang w:val="en-GB"/>
        </w:rPr>
        <w:t xml:space="preserve">notice </w:t>
      </w:r>
      <w:r w:rsidR="000D3817">
        <w:rPr>
          <w:lang w:val="en-GB"/>
        </w:rPr>
        <w:tab/>
      </w:r>
      <w:r w:rsidRPr="00832021">
        <w:rPr>
          <w:lang w:val="en-GB"/>
        </w:rPr>
        <w:t xml:space="preserve">how </w:t>
      </w:r>
      <w:r w:rsidRPr="00832021">
        <w:rPr>
          <w:lang w:val="en-GB"/>
        </w:rPr>
        <w:tab/>
        <w:t>then</w:t>
      </w:r>
      <w:r w:rsidRPr="00832021">
        <w:rPr>
          <w:lang w:val="en-GB"/>
        </w:rPr>
        <w:tab/>
        <w:t xml:space="preserve"> </w:t>
      </w:r>
      <w:r w:rsidR="000D3817">
        <w:rPr>
          <w:lang w:val="en-GB"/>
        </w:rPr>
        <w:tab/>
      </w:r>
      <w:r w:rsidRPr="00832021">
        <w:rPr>
          <w:lang w:val="en-GB"/>
        </w:rPr>
        <w:t xml:space="preserve">has </w:t>
      </w:r>
      <w:r w:rsidR="000D3817">
        <w:rPr>
          <w:lang w:val="en-GB"/>
        </w:rPr>
        <w:tab/>
      </w:r>
      <w:r w:rsidR="000D3817">
        <w:rPr>
          <w:lang w:val="en-GB"/>
        </w:rPr>
        <w:tab/>
      </w:r>
      <w:r w:rsidR="000D3817">
        <w:rPr>
          <w:lang w:val="en-GB"/>
        </w:rPr>
        <w:tab/>
      </w:r>
      <w:r w:rsidR="000D3817">
        <w:rPr>
          <w:lang w:val="en-GB"/>
        </w:rPr>
        <w:tab/>
      </w:r>
      <w:r w:rsidRPr="00832021">
        <w:rPr>
          <w:lang w:val="en-GB"/>
        </w:rPr>
        <w:t>about.go</w:t>
      </w:r>
      <w:r w:rsidR="00724E60">
        <w:rPr>
          <w:smallCaps/>
          <w:lang w:val="en-GB"/>
        </w:rPr>
        <w:t>.</w:t>
      </w:r>
      <w:r w:rsidR="00ED0B3E">
        <w:rPr>
          <w:smallCaps/>
          <w:lang w:val="en-GB"/>
        </w:rPr>
        <w:t>ptc</w:t>
      </w:r>
      <w:r w:rsidR="00FF39D4">
        <w:rPr>
          <w:smallCaps/>
          <w:lang w:val="en-GB"/>
        </w:rPr>
        <w:t>p</w:t>
      </w:r>
    </w:p>
    <w:p w14:paraId="04A51F32" w14:textId="4A09456F" w:rsidR="00F4775A" w:rsidRPr="00B563A0" w:rsidRDefault="00F4775A" w:rsidP="00F43D04">
      <w:pPr>
        <w:pStyle w:val="siglexempel"/>
        <w:tabs>
          <w:tab w:val="clear" w:pos="1531"/>
          <w:tab w:val="left" w:pos="1276"/>
          <w:tab w:val="left" w:pos="1843"/>
          <w:tab w:val="left" w:pos="2410"/>
        </w:tabs>
        <w:ind w:left="1276"/>
        <w:rPr>
          <w:lang w:val="en-US"/>
        </w:rPr>
      </w:pPr>
      <w:r>
        <w:tab/>
      </w:r>
      <w:r>
        <w:tab/>
      </w:r>
      <w:r>
        <w:tab/>
        <w:t>‘One can well notice how things then have happened’</w:t>
      </w:r>
      <w:r w:rsidR="00724E60">
        <w:t xml:space="preserve"> </w:t>
      </w:r>
      <w:r w:rsidRPr="00B563A0">
        <w:rPr>
          <w:lang w:val="en-US"/>
        </w:rPr>
        <w:t>(</w:t>
      </w:r>
      <w:r w:rsidR="00ED0B3E">
        <w:rPr>
          <w:lang w:val="en-US"/>
        </w:rPr>
        <w:t>16</w:t>
      </w:r>
      <w:r w:rsidR="00ED0B3E" w:rsidRPr="00ED0B3E">
        <w:rPr>
          <w:vertAlign w:val="superscript"/>
          <w:lang w:val="en-US"/>
        </w:rPr>
        <w:t>th</w:t>
      </w:r>
      <w:r w:rsidR="00ED0B3E">
        <w:rPr>
          <w:lang w:val="en-US"/>
        </w:rPr>
        <w:t xml:space="preserve"> century</w:t>
      </w:r>
      <w:r w:rsidRPr="00B563A0">
        <w:rPr>
          <w:lang w:val="en-US"/>
        </w:rPr>
        <w:t xml:space="preserve">; from </w:t>
      </w:r>
      <w:r w:rsidR="00F5260C">
        <w:fldChar w:fldCharType="begin"/>
      </w:r>
      <w:r w:rsidR="00A959D6">
        <w:instrText xml:space="preserve"> ADDIN ZOTERO_ITEM CSL_CITATION {"citationID":"4w8cEukZ","properties":{"formattedCitation":"(I. Larsson 2009, 156)","plainCitation":"(I. Larsson 2009, 156)","dontUpdate":true,"noteIndex":0},"citationItems":[{"id":311,"uris":["http://zotero.org/users/local/qKZNvb6w/items/9YHTQAFJ"],"uri":["http://zotero.org/users/local/qKZNvb6w/items/9YHTQAFJ"],"itemData":{"id":311,"type":"book","title":"Participles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time","language":"eng","author":[{"family":"Larsson","given":"Ida"}],"issued":{"date-parts":[["2009"]]}},"locator":"156"}],"schema":"https://github.com/citation-style-language/schema/raw/master/csl-citation.json"} </w:instrText>
      </w:r>
      <w:r w:rsidR="00F5260C">
        <w:fldChar w:fldCharType="separate"/>
      </w:r>
      <w:r w:rsidR="00F5260C" w:rsidRPr="00F5260C">
        <w:rPr>
          <w:rFonts w:ascii="Times New Roman" w:hAnsi="Times New Roman"/>
        </w:rPr>
        <w:t xml:space="preserve"> Larsson 2009</w:t>
      </w:r>
      <w:r w:rsidR="00471BCC">
        <w:rPr>
          <w:rFonts w:ascii="Times New Roman" w:hAnsi="Times New Roman"/>
        </w:rPr>
        <w:t>:</w:t>
      </w:r>
      <w:r w:rsidR="00F5260C" w:rsidRPr="00F5260C">
        <w:rPr>
          <w:rFonts w:ascii="Times New Roman" w:hAnsi="Times New Roman"/>
        </w:rPr>
        <w:t xml:space="preserve"> 156)</w:t>
      </w:r>
      <w:r w:rsidR="00F5260C">
        <w:fldChar w:fldCharType="end"/>
      </w:r>
      <w:r w:rsidRPr="00B563A0">
        <w:rPr>
          <w:lang w:val="en-US"/>
        </w:rPr>
        <w:tab/>
      </w:r>
    </w:p>
    <w:p w14:paraId="4DAA76AA" w14:textId="374B8A58" w:rsidR="00F4775A" w:rsidRPr="00F4775A" w:rsidRDefault="00F4775A" w:rsidP="00F4775A">
      <w:pPr>
        <w:pStyle w:val="siglexempel"/>
        <w:ind w:left="0"/>
        <w:rPr>
          <w:lang w:val="en-US"/>
        </w:rPr>
      </w:pPr>
      <w:r w:rsidRPr="00B563A0">
        <w:rPr>
          <w:lang w:val="en-US"/>
        </w:rPr>
        <w:tab/>
      </w:r>
      <w:r w:rsidR="00724E60" w:rsidRPr="00B563A0">
        <w:rPr>
          <w:lang w:val="en-US"/>
        </w:rPr>
        <w:tab/>
      </w:r>
      <w:r w:rsidRPr="00114B1A">
        <w:rPr>
          <w:lang w:val="sv-SE"/>
        </w:rPr>
        <w:t>b.</w:t>
      </w:r>
      <w:r w:rsidRPr="00114B1A">
        <w:rPr>
          <w:lang w:val="sv-SE"/>
        </w:rPr>
        <w:tab/>
      </w:r>
      <w:r w:rsidRPr="002C2E91">
        <w:rPr>
          <w:b/>
          <w:bCs/>
          <w:i/>
          <w:iCs/>
          <w:lang w:val="sv-SE"/>
        </w:rPr>
        <w:t>haffver</w:t>
      </w:r>
      <w:r w:rsidRPr="00114B1A">
        <w:rPr>
          <w:i/>
          <w:iCs/>
          <w:lang w:val="sv-SE"/>
        </w:rPr>
        <w:t xml:space="preserve"> herr </w:t>
      </w:r>
      <w:r w:rsidR="00724E60">
        <w:rPr>
          <w:i/>
          <w:iCs/>
          <w:lang w:val="sv-SE"/>
        </w:rPr>
        <w:tab/>
      </w:r>
      <w:r w:rsidRPr="00114B1A">
        <w:rPr>
          <w:i/>
          <w:iCs/>
          <w:lang w:val="sv-SE"/>
        </w:rPr>
        <w:t xml:space="preserve">Nils </w:t>
      </w:r>
      <w:r w:rsidRPr="00114B1A">
        <w:rPr>
          <w:i/>
          <w:iCs/>
          <w:lang w:val="sv-SE"/>
        </w:rPr>
        <w:tab/>
        <w:t xml:space="preserve">Bielke […] </w:t>
      </w:r>
      <w:r w:rsidRPr="00114B1A">
        <w:rPr>
          <w:i/>
          <w:iCs/>
          <w:lang w:val="sv-SE"/>
        </w:rPr>
        <w:tab/>
      </w:r>
      <w:r w:rsidRPr="002C2E91">
        <w:rPr>
          <w:b/>
          <w:bCs/>
          <w:i/>
          <w:iCs/>
          <w:lang w:val="en-US"/>
        </w:rPr>
        <w:t>rididt</w:t>
      </w:r>
      <w:r w:rsidRPr="00F4775A">
        <w:rPr>
          <w:i/>
          <w:iCs/>
          <w:lang w:val="en-US"/>
        </w:rPr>
        <w:t xml:space="preserve"> </w:t>
      </w:r>
      <w:r w:rsidRPr="00F4775A">
        <w:rPr>
          <w:i/>
          <w:iCs/>
          <w:lang w:val="en-US"/>
        </w:rPr>
        <w:tab/>
      </w:r>
      <w:r w:rsidR="00FF39D4">
        <w:rPr>
          <w:i/>
          <w:iCs/>
          <w:lang w:val="en-US"/>
        </w:rPr>
        <w:tab/>
      </w:r>
      <w:r w:rsidRPr="00F4775A">
        <w:rPr>
          <w:i/>
          <w:iCs/>
          <w:lang w:val="en-US"/>
        </w:rPr>
        <w:t xml:space="preserve">till </w:t>
      </w:r>
      <w:r w:rsidR="00724E60">
        <w:rPr>
          <w:i/>
          <w:iCs/>
          <w:lang w:val="en-US"/>
        </w:rPr>
        <w:tab/>
      </w:r>
      <w:r w:rsidRPr="00F4775A">
        <w:rPr>
          <w:i/>
          <w:iCs/>
          <w:lang w:val="en-US"/>
        </w:rPr>
        <w:t>herttigen</w:t>
      </w:r>
      <w:r w:rsidRPr="00F4775A">
        <w:rPr>
          <w:lang w:val="en-US"/>
        </w:rPr>
        <w:t xml:space="preserve"> </w:t>
      </w:r>
    </w:p>
    <w:p w14:paraId="1F9725C3" w14:textId="680725F6" w:rsidR="00F4775A" w:rsidRPr="00F43D04" w:rsidRDefault="00F4775A" w:rsidP="00F4775A">
      <w:pPr>
        <w:pStyle w:val="siglexempel"/>
        <w:rPr>
          <w:smallCaps/>
        </w:rPr>
      </w:pPr>
      <w:r w:rsidRPr="00F4775A">
        <w:rPr>
          <w:lang w:val="en-US"/>
        </w:rPr>
        <w:tab/>
      </w:r>
      <w:r w:rsidRPr="00F4775A">
        <w:rPr>
          <w:lang w:val="en-US"/>
        </w:rPr>
        <w:tab/>
      </w:r>
      <w:r w:rsidRPr="00F4775A">
        <w:rPr>
          <w:lang w:val="en-US"/>
        </w:rPr>
        <w:tab/>
      </w:r>
      <w:r w:rsidRPr="006263CF">
        <w:t xml:space="preserve">has </w:t>
      </w:r>
      <w:r w:rsidR="00724E60">
        <w:tab/>
      </w:r>
      <w:r w:rsidR="00724E60">
        <w:tab/>
      </w:r>
      <w:r w:rsidRPr="006263CF">
        <w:t xml:space="preserve">sir </w:t>
      </w:r>
      <w:r w:rsidR="00724E60">
        <w:tab/>
      </w:r>
      <w:r w:rsidRPr="006263CF">
        <w:t xml:space="preserve">Nils </w:t>
      </w:r>
      <w:r w:rsidR="00724E60">
        <w:tab/>
      </w:r>
      <w:r w:rsidRPr="006263CF">
        <w:t xml:space="preserve">Bielke </w:t>
      </w:r>
      <w:r w:rsidR="00724E60">
        <w:tab/>
      </w:r>
      <w:r w:rsidR="00724E60">
        <w:tab/>
      </w:r>
      <w:r w:rsidR="00724E60" w:rsidRPr="006263CF">
        <w:t>rid</w:t>
      </w:r>
      <w:r w:rsidR="00724E60">
        <w:t>e.</w:t>
      </w:r>
      <w:r w:rsidR="00ED0B3E">
        <w:rPr>
          <w:smallCaps/>
        </w:rPr>
        <w:t>ptc</w:t>
      </w:r>
      <w:r w:rsidR="00FF39D4">
        <w:rPr>
          <w:smallCaps/>
        </w:rPr>
        <w:t>p</w:t>
      </w:r>
      <w:r w:rsidR="00724E60" w:rsidRPr="006263CF">
        <w:t xml:space="preserve"> </w:t>
      </w:r>
      <w:r w:rsidR="00FF39D4">
        <w:tab/>
      </w:r>
      <w:r w:rsidRPr="006263CF">
        <w:t>to</w:t>
      </w:r>
      <w:r w:rsidR="00724E60">
        <w:tab/>
      </w:r>
      <w:r w:rsidR="00724E60">
        <w:tab/>
      </w:r>
      <w:r w:rsidRPr="006263CF">
        <w:t>duke</w:t>
      </w:r>
      <w:r w:rsidR="00724E60">
        <w:t>.</w:t>
      </w:r>
      <w:r w:rsidR="00724E60">
        <w:rPr>
          <w:smallCaps/>
        </w:rPr>
        <w:t>def</w:t>
      </w:r>
    </w:p>
    <w:p w14:paraId="049060B1" w14:textId="43B230F8" w:rsidR="00F4775A" w:rsidRDefault="00724E60" w:rsidP="00F4775A">
      <w:pPr>
        <w:pStyle w:val="siglexempel"/>
        <w:ind w:left="1247"/>
      </w:pPr>
      <w:r>
        <w:tab/>
      </w:r>
      <w:r>
        <w:tab/>
      </w:r>
      <w:r>
        <w:tab/>
      </w:r>
      <w:r w:rsidR="00F4775A">
        <w:t xml:space="preserve">‘has Sir Nils Bielke ridden to the duke’ </w:t>
      </w:r>
      <w:r w:rsidR="00F4775A" w:rsidRPr="00F64013">
        <w:t>(</w:t>
      </w:r>
      <w:r w:rsidR="00ED0B3E">
        <w:t>17</w:t>
      </w:r>
      <w:r w:rsidR="00ED0B3E" w:rsidRPr="00ED0B3E">
        <w:rPr>
          <w:vertAlign w:val="superscript"/>
        </w:rPr>
        <w:t>th</w:t>
      </w:r>
      <w:r w:rsidR="00ED0B3E">
        <w:t xml:space="preserve"> century</w:t>
      </w:r>
      <w:r w:rsidR="00F4775A">
        <w:t xml:space="preserve">; </w:t>
      </w:r>
      <w:r w:rsidR="00340701">
        <w:t xml:space="preserve">from </w:t>
      </w:r>
      <w:r w:rsidR="00F5260C">
        <w:fldChar w:fldCharType="begin"/>
      </w:r>
      <w:r w:rsidR="00A959D6">
        <w:instrText xml:space="preserve"> ADDIN ZOTERO_ITEM CSL_CITATION {"citationID":"nVwJRdNK","properties":{"formattedCitation":"(I. Larsson 2009, 263)","plainCitation":"(I. Larsson 2009, 263)","dontUpdate":true,"noteIndex":0},"citationItems":[{"id":311,"uris":["http://zotero.org/users/local/qKZNvb6w/items/9YHTQAFJ"],"uri":["http://zotero.org/users/local/qKZNvb6w/items/9YHTQAFJ"],"itemData":{"id":311,"type":"book","title":"Participles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time","language":"eng","author":[{"family":"Larsson","given":"Ida"}],"issued":{"date-parts":[["2009"]]}},"locator":"263"}],"schema":"https://github.com/citation-style-language/schema/raw/master/csl-citation.json"} </w:instrText>
      </w:r>
      <w:r w:rsidR="00F5260C">
        <w:fldChar w:fldCharType="separate"/>
      </w:r>
      <w:r w:rsidR="00F5260C" w:rsidRPr="00F5260C">
        <w:rPr>
          <w:rFonts w:cs="Times"/>
        </w:rPr>
        <w:t>Larsson 2009</w:t>
      </w:r>
      <w:r w:rsidR="00471BCC">
        <w:rPr>
          <w:rFonts w:cs="Times"/>
        </w:rPr>
        <w:t>:</w:t>
      </w:r>
      <w:r w:rsidR="00F5260C" w:rsidRPr="00F5260C">
        <w:rPr>
          <w:rFonts w:cs="Times"/>
        </w:rPr>
        <w:t xml:space="preserve"> 263)</w:t>
      </w:r>
      <w:r w:rsidR="00F5260C">
        <w:fldChar w:fldCharType="end"/>
      </w:r>
    </w:p>
    <w:p w14:paraId="31DA1847" w14:textId="77777777" w:rsidR="00F4775A" w:rsidRPr="002D126D" w:rsidRDefault="00F4775A" w:rsidP="00F4775A">
      <w:pPr>
        <w:pStyle w:val="siglrubrik4"/>
      </w:pPr>
      <w:r>
        <w:lastRenderedPageBreak/>
        <w:t xml:space="preserve">3.1.3. Infinitivals </w:t>
      </w:r>
    </w:p>
    <w:p w14:paraId="16E23B8E" w14:textId="21D461CF" w:rsidR="00F4775A" w:rsidRDefault="00F4775A" w:rsidP="00F4775A">
      <w:pPr>
        <w:pStyle w:val="siglbrdfrst"/>
      </w:pPr>
      <w:r>
        <w:t xml:space="preserve">In PDS, the infinitive marker </w:t>
      </w:r>
      <w:r w:rsidRPr="00092897">
        <w:rPr>
          <w:i/>
        </w:rPr>
        <w:t>att</w:t>
      </w:r>
      <w:r>
        <w:t xml:space="preserve"> is more or less </w:t>
      </w:r>
      <w:r w:rsidRPr="00832021">
        <w:t>restricted</w:t>
      </w:r>
      <w:r>
        <w:t xml:space="preserve"> to control infinitives; it does not occur in ECM</w:t>
      </w:r>
      <w:r w:rsidR="000B4550">
        <w:t xml:space="preserve"> </w:t>
      </w:r>
      <w:r>
        <w:t xml:space="preserve">contexts and only with a limited set of raising verbs (Teleman et al. </w:t>
      </w:r>
      <w:r w:rsidR="00194E9A">
        <w:fldChar w:fldCharType="begin"/>
      </w:r>
      <w:r w:rsidR="00A959D6">
        <w:instrText xml:space="preserve"> ADDIN ZOTERO_ITEM CSL_CITATION {"citationID":"Zx11mFfr","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rsidR="00194E9A">
        <w:fldChar w:fldCharType="separate"/>
      </w:r>
      <w:r w:rsidR="00194E9A" w:rsidRPr="00194E9A">
        <w:t>1999</w:t>
      </w:r>
      <w:r w:rsidR="00194E9A">
        <w:fldChar w:fldCharType="end"/>
      </w:r>
      <w:r w:rsidR="00714AC5">
        <w:t>/</w:t>
      </w:r>
      <w:r>
        <w:t>3:</w:t>
      </w:r>
      <w:r w:rsidR="000B4550">
        <w:t xml:space="preserve"> </w:t>
      </w:r>
      <w:r>
        <w:t>572, 597).</w:t>
      </w:r>
      <w:r>
        <w:rPr>
          <w:rStyle w:val="FootnoteReference"/>
        </w:rPr>
        <w:footnoteReference w:id="14"/>
      </w:r>
      <w:r>
        <w:t xml:space="preserve"> This restriction appears to hold for earlier stages as well</w:t>
      </w:r>
      <w:r w:rsidR="000B4550">
        <w:t>,</w:t>
      </w:r>
      <w:r>
        <w:t xml:space="preserve"> although ther</w:t>
      </w:r>
      <w:r w:rsidR="00724E60">
        <w:t>e</w:t>
      </w:r>
      <w:r>
        <w:t xml:space="preserve"> are sporadic examples from OS and EMS where </w:t>
      </w:r>
      <w:r w:rsidRPr="00092897">
        <w:rPr>
          <w:i/>
        </w:rPr>
        <w:t>att</w:t>
      </w:r>
      <w:r>
        <w:t xml:space="preserve"> occurs in the complement of a modal</w:t>
      </w:r>
      <w:r w:rsidR="000B4550">
        <w:t xml:space="preserve"> verb</w:t>
      </w:r>
      <w:r>
        <w:t xml:space="preserve"> </w:t>
      </w:r>
      <w:r w:rsidR="00194E9A">
        <w:fldChar w:fldCharType="begin"/>
      </w:r>
      <w:r w:rsidR="00A959D6">
        <w:instrText xml:space="preserve"> ADDIN ZOTERO_ITEM CSL_CITATION {"citationID":"O4SZP7AL","properties":{"formattedCitation":"(Lagervall 2014, 149\\uc0\\u8211{}57; Kalm 2016, 133\\uc0\\u8211{}34)","plainCitation":"(Lagervall 2014, 149–57; Kalm 2016, 133–34)","dontUpdate":true,"noteIndex":0},"citationItems":[{"id":309,"uris":["http://zotero.org/users/local/qKZNvb6w/items/EHTNK79D"],"uri":["http://zotero.org/users/local/qKZNvb6w/items/EHTNK79D"],"itemData":{"id":309,"type":"book","title":"Modala hjälpverb i språkhistorisk belysning [Modal auxiliaries from a diachronic perspective]","collection-title":"Göteborgsstudier i nordisk språkvetenskap","collection-number":"23","publisher":"Department of Swedish, University of Gothenburg","publisher-place":"Gothenburg","number-of-pages":"426","source":"Gemeinsamer Bibliotheksverbund ISBN","event-place":"Gothenburg","ISBN":"978-91-87850-54-7","language":"swe","author":[{"family":"Lagervall","given":"Marika"}],"issued":{"date-parts":[["2014"]]}},"locator":"149-157"},{"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englisch.","author":[{"family":"Kalm","given":"Mikael"}],"issued":{"date-parts":[["2016"]]}},"locator":"133-134"}],"schema":"https://github.com/citation-style-language/schema/raw/master/csl-citation.json"} </w:instrText>
      </w:r>
      <w:r w:rsidR="00194E9A">
        <w:fldChar w:fldCharType="separate"/>
      </w:r>
      <w:r w:rsidR="00194E9A" w:rsidRPr="00194E9A">
        <w:t>(Lagervall 2014</w:t>
      </w:r>
      <w:r w:rsidR="00471BCC">
        <w:t>:</w:t>
      </w:r>
      <w:r w:rsidR="00194E9A" w:rsidRPr="00194E9A">
        <w:t xml:space="preserve"> 149–57; Kalm 2016</w:t>
      </w:r>
      <w:r w:rsidR="00471BCC">
        <w:t>:</w:t>
      </w:r>
      <w:r w:rsidR="00194E9A" w:rsidRPr="00194E9A">
        <w:t xml:space="preserve"> 133–34)</w:t>
      </w:r>
      <w:r w:rsidR="00194E9A">
        <w:fldChar w:fldCharType="end"/>
      </w:r>
      <w:r w:rsidR="000B4550">
        <w:t>,</w:t>
      </w:r>
      <w:r>
        <w:t xml:space="preserve"> as well as in ECM constructions </w:t>
      </w:r>
      <w:r w:rsidR="00776F1E">
        <w:fldChar w:fldCharType="begin"/>
      </w:r>
      <w:r w:rsidR="00A959D6">
        <w:instrText xml:space="preserve"> ADDIN ZOTERO_ITEM CSL_CITATION {"citationID":"xc88T131","properties":{"formattedCitation":"(Kalm 2016, 136\\uc0\\u8211{}37)","plainCitation":"(Kalm 2016, 136–37)","dontUpdate":true,"noteIndex":0},"citationItems":[{"id":301,"uris":["http://zotero.org/users/local/qKZNvb6w/items/E85IINMR"],"uri":["http://zotero.org/users/local/qKZNvb6w/items/E85IINMR"],"itemData":{"id":301,"type":"book","title":"Satsekvivalenta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englisch.","author":[{"family":"Kalm","given":"Mikael"}],"issued":{"date-parts":[["2016"]]}},"locator":"136-137"}],"schema":"https://github.com/citation-style-language/schema/raw/master/csl-citation.json"} </w:instrText>
      </w:r>
      <w:r w:rsidR="00776F1E">
        <w:fldChar w:fldCharType="separate"/>
      </w:r>
      <w:r w:rsidR="00776F1E" w:rsidRPr="00776F1E">
        <w:t>(Kalm 2016</w:t>
      </w:r>
      <w:r w:rsidR="00471BCC">
        <w:t>:</w:t>
      </w:r>
      <w:r w:rsidR="00776F1E" w:rsidRPr="00776F1E">
        <w:t xml:space="preserve"> 136–37)</w:t>
      </w:r>
      <w:r w:rsidR="00776F1E">
        <w:fldChar w:fldCharType="end"/>
      </w:r>
      <w:r>
        <w:t xml:space="preserve">. However, compared to the other Scandinavian languages, the implicature </w:t>
      </w:r>
      <w:r w:rsidRPr="00092897">
        <w:rPr>
          <w:i/>
        </w:rPr>
        <w:t>att</w:t>
      </w:r>
      <w:r>
        <w:t xml:space="preserve"> + infinitive </w:t>
      </w:r>
      <w:r>
        <w:sym w:font="Wingdings" w:char="F0E0"/>
      </w:r>
      <w:r>
        <w:t xml:space="preserve"> control infinitive seems fairly robust in Swedish. By contrast, in Icelandic, some modals are obligatorily constructed with </w:t>
      </w:r>
      <w:r w:rsidRPr="000439B9">
        <w:rPr>
          <w:i/>
          <w:iCs/>
        </w:rPr>
        <w:t>að</w:t>
      </w:r>
      <w:r>
        <w:t xml:space="preserve"> (the Icelandic equivalent to </w:t>
      </w:r>
      <w:r w:rsidRPr="00092897">
        <w:rPr>
          <w:i/>
        </w:rPr>
        <w:t>att</w:t>
      </w:r>
      <w:r>
        <w:t xml:space="preserve">), and in Norwegian, both raising constructions and ECM constructions involve </w:t>
      </w:r>
      <w:r w:rsidRPr="00092897">
        <w:rPr>
          <w:i/>
        </w:rPr>
        <w:t>å</w:t>
      </w:r>
      <w:r>
        <w:t xml:space="preserve"> (the Norwegian equivalent); see </w:t>
      </w:r>
      <w:r w:rsidR="00776F1E">
        <w:fldChar w:fldCharType="begin"/>
      </w:r>
      <w:r w:rsidR="00A959D6">
        <w:instrText xml:space="preserve"> ADDIN ZOTERO_ITEM CSL_CITATION {"citationID":"MCROTaNe","properties":{"formattedCitation":"(Kalm 2016, 45)","plainCitation":"(Kalm 2016, 45)","dontUpdate":true,"noteIndex":0},"citationItems":[{"id":301,"uris":["http://zotero.org/users/local/qKZNvb6w/items/E85IINMR"],"uri":["http://zotero.org/users/local/qKZNvb6w/items/E85IINMR"],"itemData":{"id":301,"type":"book","title":"Satsekvivalenta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englisch.","author":[{"family":"Kalm","given":"Mikael"}],"issued":{"date-parts":[["2016"]]}},"locator":"45"}],"schema":"https://github.com/citation-style-language/schema/raw/master/csl-citation.json"} </w:instrText>
      </w:r>
      <w:r w:rsidR="00776F1E">
        <w:fldChar w:fldCharType="separate"/>
      </w:r>
      <w:r w:rsidR="00776F1E" w:rsidRPr="00776F1E">
        <w:t xml:space="preserve">Kalm </w:t>
      </w:r>
      <w:r w:rsidR="004D7993">
        <w:t>(</w:t>
      </w:r>
      <w:r w:rsidR="00776F1E" w:rsidRPr="00776F1E">
        <w:t>2016</w:t>
      </w:r>
      <w:r w:rsidR="004A5C04">
        <w:t>:</w:t>
      </w:r>
      <w:r w:rsidR="00776F1E" w:rsidRPr="00776F1E">
        <w:t xml:space="preserve"> 45</w:t>
      </w:r>
      <w:r w:rsidR="00776F1E">
        <w:fldChar w:fldCharType="end"/>
      </w:r>
      <w:r w:rsidR="004D7993">
        <w:t>)</w:t>
      </w:r>
      <w:r w:rsidR="00776F1E">
        <w:t xml:space="preserve"> </w:t>
      </w:r>
      <w:r>
        <w:t xml:space="preserve">and </w:t>
      </w:r>
      <w:r w:rsidR="00776F1E">
        <w:fldChar w:fldCharType="begin"/>
      </w:r>
      <w:r w:rsidR="00A959D6">
        <w:instrText xml:space="preserve"> ADDIN ZOTERO_ITEM CSL_CITATION {"citationID":"ScR73s52","properties":{"formattedCitation":"(Faarlund 2019, 248\\uc0\\u8211{}51)","plainCitation":"(Faarlund 2019, 248–51)","dontUpdate":true,"noteIndex":0},"citationItems":[{"id":263,"uris":["http://zotero.org/users/local/qKZNvb6w/items/N5ZN4DKW"],"uri":["http://zotero.org/users/local/qKZNvb6w/items/N5ZN4DKW"],"itemData":{"id":263,"type":"book","title":"The syntax of mainland Scandinavian","collection-title":"Oxford linguistics","publisher":"Oxford University Press","publisher-place":"Oxford ; New York","number-of-pages":"330","edition":"First edition","source":"Library of Congress ISBN","event-place":"Oxford ; New York","abstract":"This book explores the syntactic structures of Mainland Scandinavian, a term that covers the Northern Germanic languages spoken in Denmark, Norway, Sweden, and parts of Finland. The continuum of mutually intelligible standard languages, regional varieties, and dialects stretching from southern Jutland to eastern Finland share many syntactic patterns and features, but also present interesting syntactic differences. In this volume, Jan Terje Faarlund discusses the main syntactic features of the national languages, alongside the most widespread or typologically interesting features of the non-standard varieties. Each topic is illustrated with examples drawn from reference grammars, research literature, corpora of various sorts, and the author's own research. The0framework is current generative grammar, but the volume is descriptive in nature, with technical formalities and theoretical discussion kept to a minimum. It will hence be a valuable reference for students and researchers working on any Scandinavian language, as well as for syntacticians and typologists interested in Scandinavian facts and data without necessarily being able to read Scandinavian","ISBN":"978-0-19-881791-8","call-number":"PD1701 .F33 2019","note":"OCLC: on1049599188","author":[{"family":"Faarlund","given":"Jan Terje"}],"issued":{"date-parts":[["2019"]]}},"locator":"248-251"}],"schema":"https://github.com/citation-style-language/schema/raw/master/csl-citation.json"} </w:instrText>
      </w:r>
      <w:r w:rsidR="00776F1E">
        <w:fldChar w:fldCharType="separate"/>
      </w:r>
      <w:r w:rsidR="00776F1E" w:rsidRPr="00776F1E">
        <w:t xml:space="preserve">Faarlund </w:t>
      </w:r>
      <w:r w:rsidR="004D7993">
        <w:t>(</w:t>
      </w:r>
      <w:r w:rsidR="00776F1E" w:rsidRPr="00776F1E">
        <w:t>2019</w:t>
      </w:r>
      <w:r w:rsidR="00471BCC">
        <w:t>:</w:t>
      </w:r>
      <w:r w:rsidR="00776F1E" w:rsidRPr="00776F1E">
        <w:t xml:space="preserve"> 248–51</w:t>
      </w:r>
      <w:r w:rsidR="00776F1E">
        <w:fldChar w:fldCharType="end"/>
      </w:r>
      <w:r w:rsidR="004D7993">
        <w:t>)</w:t>
      </w:r>
      <w:r w:rsidR="00776F1E">
        <w:t xml:space="preserve"> </w:t>
      </w:r>
      <w:r>
        <w:t>for more comparative details.</w:t>
      </w:r>
    </w:p>
    <w:p w14:paraId="00136F50" w14:textId="119ACCD2" w:rsidR="00F4775A" w:rsidRDefault="00F4775A" w:rsidP="00F4775A">
      <w:pPr>
        <w:pStyle w:val="siglbrd"/>
      </w:pPr>
      <w:r>
        <w:t xml:space="preserve">In OS, </w:t>
      </w:r>
      <w:r w:rsidRPr="00092897">
        <w:rPr>
          <w:i/>
        </w:rPr>
        <w:t>att</w:t>
      </w:r>
      <w:r>
        <w:t xml:space="preserve"> (often spelled </w:t>
      </w:r>
      <w:r w:rsidRPr="00092897">
        <w:rPr>
          <w:i/>
        </w:rPr>
        <w:t>at</w:t>
      </w:r>
      <w:r>
        <w:t xml:space="preserve">) formed a tight unit with the infinitive, presumably cliticizing to the left of the verb </w:t>
      </w:r>
      <w:r w:rsidR="00E07245">
        <w:fldChar w:fldCharType="begin"/>
      </w:r>
      <w:r w:rsidR="00A959D6">
        <w:instrText xml:space="preserve"> ADDIN ZOTERO_ITEM CSL_CITATION {"citationID":"6ioq62f2","properties":{"formattedCitation":"(Falk 2010b)","plainCitation":"(Falk 2010b)","noteIndex":0},"citationItems":[{"id":268,"uris":["http://zotero.org/users/local/qKZNvb6w/items/5UI74XVE"],"uri":["http://zotero.org/users/local/qKZNvb6w/items/5UI74XVE"],"itemData":{"id":268,"type":"chapter","title":"Ledföljden i fornsvenska infinitivfraser [Word order in Old Swedish infinitival phrases]","container-title":"Språkhistoria - hur och för vem? studier i svensk språkhistoria ; 10","collection-title":"Meijerbergs Arkiv för Svensk Ordforskning","collection-number":"36","publisher":"Meijerbergs Inst. för Svensk Etymologisk Forskning","publisher-place":"Gothenburg","page":"99-107","source":"Gemeinsamer Bibliotheksverbund ISBN","event-place":"Gothenburg","ISBN":"978-91-974747-5-7","note":"OCLC: 846358896","language":"swe","editor":[{"family":"Petzell","given":"Erik M."},{"family":"Rogström","given":"Lena"}],"author":[{"family":"Falk","given":"Cecilia"}],"issued":{"date-parts":[["2010"]]}}}],"schema":"https://github.com/citation-style-language/schema/raw/master/csl-citation.json"} </w:instrText>
      </w:r>
      <w:r w:rsidR="00E07245">
        <w:fldChar w:fldCharType="separate"/>
      </w:r>
      <w:r w:rsidR="00E07245" w:rsidRPr="00E07245">
        <w:t>(Falk 2010b)</w:t>
      </w:r>
      <w:r w:rsidR="00E07245">
        <w:fldChar w:fldCharType="end"/>
      </w:r>
      <w:r>
        <w:t>.</w:t>
      </w:r>
      <w:r w:rsidR="002754E4">
        <w:t xml:space="preserve"> </w:t>
      </w:r>
      <w:r>
        <w:t xml:space="preserve">This unit could be preceded as </w:t>
      </w:r>
      <w:r w:rsidRPr="00832021">
        <w:t>well</w:t>
      </w:r>
      <w:r>
        <w:t xml:space="preserve"> as followed by other elements, </w:t>
      </w:r>
      <w:r w:rsidR="000B4550">
        <w:t>as</w:t>
      </w:r>
      <w:r>
        <w:t xml:space="preserve"> shown in (10). Here, the object (</w:t>
      </w:r>
      <w:r w:rsidRPr="00092897">
        <w:rPr>
          <w:i/>
        </w:rPr>
        <w:t>gest</w:t>
      </w:r>
      <w:r>
        <w:t xml:space="preserve"> ‘guest’) precedes the infinitival complex (</w:t>
      </w:r>
      <w:r w:rsidRPr="00092897">
        <w:rPr>
          <w:i/>
        </w:rPr>
        <w:t>at=husla</w:t>
      </w:r>
      <w:r>
        <w:t>), and the comparative adverbial (</w:t>
      </w:r>
      <w:r w:rsidRPr="00092897">
        <w:rPr>
          <w:i/>
        </w:rPr>
        <w:t>sum bondæ</w:t>
      </w:r>
      <w:r>
        <w:t xml:space="preserve"> ‘like a farmer’) follows it. </w:t>
      </w:r>
    </w:p>
    <w:p w14:paraId="04A1F06F" w14:textId="77777777" w:rsidR="00F4775A" w:rsidRDefault="00F4775A" w:rsidP="00B563A0">
      <w:pPr>
        <w:pStyle w:val="siglexempel"/>
      </w:pPr>
    </w:p>
    <w:p w14:paraId="539197C9" w14:textId="75B7F736" w:rsidR="00F4775A" w:rsidRDefault="00F4775A" w:rsidP="006B002D">
      <w:pPr>
        <w:pStyle w:val="1siglexempelnumrerat"/>
        <w:tabs>
          <w:tab w:val="clear" w:pos="2610"/>
          <w:tab w:val="clear" w:pos="4111"/>
          <w:tab w:val="num" w:pos="2552"/>
          <w:tab w:val="left" w:pos="7230"/>
        </w:tabs>
        <w:rPr>
          <w:i/>
          <w:iCs/>
          <w:lang w:val="sv-SE"/>
        </w:rPr>
      </w:pPr>
      <w:r w:rsidRPr="00832021">
        <w:rPr>
          <w:i/>
          <w:iCs/>
          <w:lang w:val="sv-SE"/>
        </w:rPr>
        <w:t xml:space="preserve">præster </w:t>
      </w:r>
      <w:r w:rsidR="006D1F8C">
        <w:rPr>
          <w:i/>
          <w:iCs/>
          <w:lang w:val="sv-SE"/>
        </w:rPr>
        <w:tab/>
      </w:r>
      <w:r w:rsidRPr="00832021">
        <w:rPr>
          <w:i/>
          <w:iCs/>
          <w:lang w:val="sv-SE"/>
        </w:rPr>
        <w:t xml:space="preserve">ær </w:t>
      </w:r>
      <w:r w:rsidR="006D1F8C">
        <w:rPr>
          <w:i/>
          <w:iCs/>
          <w:lang w:val="sv-SE"/>
        </w:rPr>
        <w:tab/>
      </w:r>
      <w:r w:rsidRPr="00832021">
        <w:rPr>
          <w:i/>
          <w:iCs/>
          <w:lang w:val="sv-SE"/>
        </w:rPr>
        <w:t>skyldugher</w:t>
      </w:r>
      <w:r w:rsidR="00954C1C">
        <w:rPr>
          <w:i/>
          <w:iCs/>
          <w:lang w:val="sv-SE"/>
        </w:rPr>
        <w:tab/>
      </w:r>
      <w:r w:rsidRPr="00832021">
        <w:rPr>
          <w:i/>
          <w:iCs/>
          <w:lang w:val="sv-SE"/>
        </w:rPr>
        <w:t xml:space="preserve">gest </w:t>
      </w:r>
      <w:r w:rsidR="006D1F8C">
        <w:rPr>
          <w:i/>
          <w:iCs/>
          <w:lang w:val="sv-SE"/>
        </w:rPr>
        <w:tab/>
      </w:r>
      <w:r w:rsidRPr="002C2E91">
        <w:rPr>
          <w:b/>
          <w:bCs/>
          <w:i/>
          <w:iCs/>
          <w:lang w:val="sv-SE"/>
        </w:rPr>
        <w:t>at</w:t>
      </w:r>
      <w:r w:rsidRPr="00832021">
        <w:rPr>
          <w:i/>
          <w:iCs/>
          <w:lang w:val="sv-SE"/>
        </w:rPr>
        <w:t xml:space="preserve"> </w:t>
      </w:r>
      <w:r w:rsidR="006D1F8C">
        <w:rPr>
          <w:i/>
          <w:iCs/>
          <w:lang w:val="sv-SE"/>
        </w:rPr>
        <w:tab/>
      </w:r>
      <w:r w:rsidRPr="002C2E91">
        <w:rPr>
          <w:b/>
          <w:bCs/>
          <w:i/>
          <w:iCs/>
          <w:lang w:val="sv-SE"/>
        </w:rPr>
        <w:t>husla</w:t>
      </w:r>
      <w:r w:rsidRPr="00832021">
        <w:rPr>
          <w:i/>
          <w:iCs/>
          <w:lang w:val="sv-SE"/>
        </w:rPr>
        <w:t xml:space="preserve"> </w:t>
      </w:r>
      <w:r w:rsidR="006D1F8C">
        <w:rPr>
          <w:i/>
          <w:iCs/>
          <w:lang w:val="sv-SE"/>
        </w:rPr>
        <w:tab/>
      </w:r>
      <w:r w:rsidR="006D1F8C">
        <w:rPr>
          <w:i/>
          <w:iCs/>
          <w:lang w:val="sv-SE"/>
        </w:rPr>
        <w:tab/>
      </w:r>
      <w:r w:rsidR="006D1F8C">
        <w:rPr>
          <w:i/>
          <w:iCs/>
          <w:lang w:val="sv-SE"/>
        </w:rPr>
        <w:tab/>
      </w:r>
      <w:r w:rsidR="006D1F8C">
        <w:rPr>
          <w:i/>
          <w:iCs/>
          <w:lang w:val="sv-SE"/>
        </w:rPr>
        <w:tab/>
      </w:r>
      <w:r w:rsidR="006D1F8C">
        <w:rPr>
          <w:i/>
          <w:iCs/>
          <w:lang w:val="sv-SE"/>
        </w:rPr>
        <w:tab/>
      </w:r>
      <w:r w:rsidRPr="00832021">
        <w:rPr>
          <w:i/>
          <w:iCs/>
          <w:lang w:val="sv-SE"/>
        </w:rPr>
        <w:t>sum</w:t>
      </w:r>
      <w:r w:rsidR="00954C1C">
        <w:rPr>
          <w:i/>
          <w:iCs/>
          <w:lang w:val="sv-SE"/>
        </w:rPr>
        <w:tab/>
      </w:r>
      <w:r w:rsidRPr="00832021">
        <w:rPr>
          <w:i/>
          <w:iCs/>
          <w:lang w:val="sv-SE"/>
        </w:rPr>
        <w:t>bondæ</w:t>
      </w:r>
    </w:p>
    <w:p w14:paraId="3DC8AAEE" w14:textId="78E525E5" w:rsidR="006D1F8C" w:rsidRPr="00F43D04" w:rsidRDefault="00132131" w:rsidP="006B002D">
      <w:pPr>
        <w:tabs>
          <w:tab w:val="left" w:pos="851"/>
          <w:tab w:val="left" w:pos="1985"/>
          <w:tab w:val="left" w:pos="2552"/>
          <w:tab w:val="left" w:pos="3544"/>
          <w:tab w:val="left" w:pos="3686"/>
          <w:tab w:val="left" w:pos="3828"/>
          <w:tab w:val="left" w:pos="4395"/>
          <w:tab w:val="left" w:pos="4820"/>
          <w:tab w:val="left" w:pos="6663"/>
        </w:tabs>
        <w:ind w:left="567"/>
        <w:rPr>
          <w:lang w:val="en-US" w:eastAsia="sv-SE"/>
        </w:rPr>
      </w:pPr>
      <w:r w:rsidRPr="00192CE1">
        <w:rPr>
          <w:lang w:eastAsia="sv-SE"/>
        </w:rPr>
        <w:tab/>
      </w:r>
      <w:r w:rsidR="006D1F8C" w:rsidRPr="00F43D04">
        <w:rPr>
          <w:lang w:val="en-US" w:eastAsia="sv-SE"/>
        </w:rPr>
        <w:t>priest</w:t>
      </w:r>
      <w:r w:rsidR="006D1F8C" w:rsidRPr="00F43D04">
        <w:rPr>
          <w:lang w:val="en-US" w:eastAsia="sv-SE"/>
        </w:rPr>
        <w:tab/>
        <w:t>is</w:t>
      </w:r>
      <w:r w:rsidR="006D1F8C" w:rsidRPr="00F43D04">
        <w:rPr>
          <w:lang w:val="en-US" w:eastAsia="sv-SE"/>
        </w:rPr>
        <w:tab/>
        <w:t>r</w:t>
      </w:r>
      <w:r w:rsidR="006D1F8C">
        <w:rPr>
          <w:lang w:val="en-US" w:eastAsia="sv-SE"/>
        </w:rPr>
        <w:t>equired</w:t>
      </w:r>
      <w:r w:rsidR="006D1F8C">
        <w:rPr>
          <w:lang w:val="en-US" w:eastAsia="sv-SE"/>
        </w:rPr>
        <w:tab/>
      </w:r>
      <w:r w:rsidR="006D1F8C">
        <w:rPr>
          <w:lang w:val="en-US" w:eastAsia="sv-SE"/>
        </w:rPr>
        <w:tab/>
        <w:t xml:space="preserve">guest </w:t>
      </w:r>
      <w:r w:rsidR="00954C1C">
        <w:rPr>
          <w:lang w:val="en-US" w:eastAsia="sv-SE"/>
        </w:rPr>
        <w:tab/>
      </w:r>
      <w:r w:rsidR="006D1F8C">
        <w:rPr>
          <w:lang w:val="en-US" w:eastAsia="sv-SE"/>
        </w:rPr>
        <w:t>to</w:t>
      </w:r>
      <w:r w:rsidR="006D1F8C">
        <w:rPr>
          <w:lang w:val="en-US" w:eastAsia="sv-SE"/>
        </w:rPr>
        <w:tab/>
        <w:t>give.communion</w:t>
      </w:r>
      <w:r w:rsidR="00954C1C">
        <w:rPr>
          <w:lang w:val="en-US" w:eastAsia="sv-SE"/>
        </w:rPr>
        <w:tab/>
      </w:r>
      <w:r w:rsidR="006D1F8C">
        <w:rPr>
          <w:lang w:val="en-US" w:eastAsia="sv-SE"/>
        </w:rPr>
        <w:t>as</w:t>
      </w:r>
      <w:r w:rsidR="006D1F8C">
        <w:rPr>
          <w:lang w:val="en-US" w:eastAsia="sv-SE"/>
        </w:rPr>
        <w:tab/>
        <w:t>farmer</w:t>
      </w:r>
      <w:r w:rsidR="006D1F8C">
        <w:rPr>
          <w:lang w:val="en-US" w:eastAsia="sv-SE"/>
        </w:rPr>
        <w:tab/>
      </w:r>
    </w:p>
    <w:p w14:paraId="1378C9C4" w14:textId="184CEB89" w:rsidR="00F4775A" w:rsidRPr="00832021" w:rsidRDefault="00F4775A" w:rsidP="00804F61">
      <w:pPr>
        <w:pStyle w:val="siglidiomatiskversttningochklla"/>
      </w:pPr>
      <w:r w:rsidRPr="00832021">
        <w:t>‘it is the duty of the priest to give the communion to a guest as he does to a local farmer’</w:t>
      </w:r>
      <w:r>
        <w:t xml:space="preserve"> </w:t>
      </w:r>
      <w:r w:rsidRPr="00832021">
        <w:t>(EWL</w:t>
      </w:r>
      <w:r w:rsidR="006D1F8C">
        <w:t>;</w:t>
      </w:r>
      <w:r w:rsidRPr="00832021">
        <w:t xml:space="preserve"> from </w:t>
      </w:r>
      <w:r w:rsidR="00E07245">
        <w:fldChar w:fldCharType="begin"/>
      </w:r>
      <w:r w:rsidR="00A959D6">
        <w:instrText xml:space="preserve"> ADDIN ZOTERO_ITEM CSL_CITATION {"citationID":"jnWvcbeT","properties":{"formattedCitation":"(Falk 2010a, 33)","plainCitation":"(Falk 2010a, 33)","dontUpdate":true,"noteIndex":0},"citationItems":[{"id":269,"uris":["http://zotero.org/users/local/qKZNvb6w/items/VGSH42DL"],"uri":["http://zotero.org/users/local/qKZNvb6w/items/VGSH42DL"],"itemData":{"id":269,"type":"chapter","title":"Att analysera fornsvenska infinitivfraser – vad är grammatiskt, vad är ogrammatiskt? [Analyzing Old Swedish infinitival phrases – what is grammatical, what is ungrammatical?]","container-title":"Studier i svenska språkets historia 11: förhandlingar vid Elfte Sammankomsten för Svenska Språkets Historia i Uppsala 23 - 24 april 2010","collection-title":"Acta Academiae Regiae Gustavi Adolphi","collection-number":"113","publisher":"Kungl. Gustav Adolfs Akademien för Svensk Folkkultur","publisher-place":"Uppsala","page":"31-48","source":"Gemeinsamer Bibliotheksverbund ISBN","event-place":"Uppsala","ISBN":"978-91-85352-87-6","note":"OCLC: 745895723","language":"swe","editor":[{"family":"Reinhammar","given":"Maj"},{"family":"Elmevik","given":"Lennart"}],"author":[{"family":"Falk","given":"Cecilia"}],"issued":{"date-parts":[["2010"]]}},"locator":"33"}],"schema":"https://github.com/citation-style-language/schema/raw/master/csl-citation.json"} </w:instrText>
      </w:r>
      <w:r w:rsidR="00E07245">
        <w:fldChar w:fldCharType="separate"/>
      </w:r>
      <w:r w:rsidR="00E07245" w:rsidRPr="00E07245">
        <w:t>Falk 2010a</w:t>
      </w:r>
      <w:r w:rsidR="00471BCC">
        <w:t>:</w:t>
      </w:r>
      <w:r w:rsidR="00E07245" w:rsidRPr="00E07245">
        <w:t xml:space="preserve"> 33)</w:t>
      </w:r>
      <w:r w:rsidR="00E07245">
        <w:fldChar w:fldCharType="end"/>
      </w:r>
      <w:r w:rsidR="00E07245">
        <w:t xml:space="preserve"> </w:t>
      </w:r>
    </w:p>
    <w:p w14:paraId="1BE11A01" w14:textId="77777777" w:rsidR="00F4775A" w:rsidRPr="008E59AC" w:rsidRDefault="00F4775A" w:rsidP="00F4775A">
      <w:pPr>
        <w:pStyle w:val="siglbrd"/>
      </w:pPr>
    </w:p>
    <w:p w14:paraId="25AF5BE0" w14:textId="5840CDF7" w:rsidR="00F4775A" w:rsidRDefault="007C347A" w:rsidP="00F4775A">
      <w:pPr>
        <w:pStyle w:val="siglbrdfrst"/>
      </w:pPr>
      <w:r>
        <w:t>In early</w:t>
      </w:r>
      <w:r w:rsidR="00F4775A">
        <w:t xml:space="preserve"> EMS, it </w:t>
      </w:r>
      <w:r w:rsidR="00F4775A" w:rsidRPr="007C347A">
        <w:t>became increasingly</w:t>
      </w:r>
      <w:r w:rsidR="00F4775A">
        <w:t xml:space="preserve"> common for elements to intervene between </w:t>
      </w:r>
      <w:r w:rsidR="00F4775A" w:rsidRPr="00092897">
        <w:rPr>
          <w:i/>
        </w:rPr>
        <w:t>att</w:t>
      </w:r>
      <w:r w:rsidR="00F4775A">
        <w:t xml:space="preserve"> and the verb, as in the example in (11) below, where there is a PP between </w:t>
      </w:r>
      <w:r w:rsidR="00F4775A" w:rsidRPr="00092897">
        <w:rPr>
          <w:i/>
        </w:rPr>
        <w:t>att</w:t>
      </w:r>
      <w:r w:rsidR="00F4775A">
        <w:t xml:space="preserve"> and the infinitive. Such intervention</w:t>
      </w:r>
      <w:r w:rsidR="000B4550">
        <w:t>s</w:t>
      </w:r>
      <w:r w:rsidR="00F4775A">
        <w:t xml:space="preserve"> can be seen as an indication that </w:t>
      </w:r>
      <w:r w:rsidR="00F4775A" w:rsidRPr="00092897">
        <w:rPr>
          <w:i/>
        </w:rPr>
        <w:t>att</w:t>
      </w:r>
      <w:r w:rsidR="00F4775A">
        <w:t xml:space="preserve"> ha</w:t>
      </w:r>
      <w:r w:rsidR="0045535C">
        <w:t>d</w:t>
      </w:r>
      <w:r w:rsidR="00F4775A">
        <w:t xml:space="preserve"> been reanalysed as heading a non-finite clause rather than an infinitival phrase. This development from infinitive marker to non-finite complementizer appears to affect the reali</w:t>
      </w:r>
      <w:r w:rsidR="000B4550">
        <w:t>z</w:t>
      </w:r>
      <w:r w:rsidR="00F4775A">
        <w:t xml:space="preserve">ation of </w:t>
      </w:r>
      <w:r w:rsidR="00F4775A" w:rsidRPr="00092897">
        <w:rPr>
          <w:i/>
        </w:rPr>
        <w:t>att</w:t>
      </w:r>
      <w:r w:rsidR="00F4775A">
        <w:t xml:space="preserve">: in OS, </w:t>
      </w:r>
      <w:r w:rsidR="00F4775A" w:rsidRPr="00092897">
        <w:rPr>
          <w:i/>
        </w:rPr>
        <w:t>att</w:t>
      </w:r>
      <w:r w:rsidR="00F4775A">
        <w:t xml:space="preserve"> was optional in many contexts where it is mandatory today. The stricter demand for an overt </w:t>
      </w:r>
      <w:r w:rsidR="00F4775A" w:rsidRPr="00092897">
        <w:rPr>
          <w:i/>
        </w:rPr>
        <w:t>att</w:t>
      </w:r>
      <w:r w:rsidR="00F4775A">
        <w:t xml:space="preserve"> start</w:t>
      </w:r>
      <w:r w:rsidR="0045535C">
        <w:t>ed</w:t>
      </w:r>
      <w:r w:rsidR="00F4775A">
        <w:t xml:space="preserve"> manifesting itself in texts at around the same time as the reanalysis from proclitic to complementizer would have taken place </w:t>
      </w:r>
      <w:r w:rsidR="00E07245">
        <w:fldChar w:fldCharType="begin"/>
      </w:r>
      <w:r w:rsidR="00A959D6">
        <w:instrText xml:space="preserve"> ADDIN ZOTERO_ITEM CSL_CITATION {"citationID":"bR6TfGHV","properties":{"formattedCitation":"(Falk 2010b, 35)","plainCitation":"(Falk 2010b, 35)","dontUpdate":true,"noteIndex":0},"citationItems":[{"id":268,"uris":["http://zotero.org/users/local/qKZNvb6w/items/5UI74XVE"],"uri":["http://zotero.org/users/local/qKZNvb6w/items/5UI74XVE"],"itemData":{"id":268,"type":"chapter","title":"Ledföljden i fornsvenska infinitivfraser [Word order in Old Swedish infinitival phrases]","container-title":"Språkhistoria - hur och för vem? studier i svensk språkhistoria ; 10","collection-title":"Meijerbergs Arkiv för Svensk Ordforskning","collection-number":"36","publisher":"Meijerbergs Inst. för Svensk Etymologisk Forskning","publisher-place":"Gothenburg","page":"99-107","source":"Gemeinsamer Bibliotheksverbund ISBN","event-place":"Gothenburg","ISBN":"978-91-974747-5-7","note":"OCLC: 846358896","language":"swe","editor":[{"family":"Petzell","given":"Erik M."},{"family":"Rogström","given":"Lena"}],"author":[{"family":"Falk","given":"Cecilia"}],"issued":{"date-parts":[["2010"]]}},"locator":"35"}],"schema":"https://github.com/citation-style-language/schema/raw/master/csl-citation.json"} </w:instrText>
      </w:r>
      <w:r w:rsidR="00E07245">
        <w:fldChar w:fldCharType="separate"/>
      </w:r>
      <w:r w:rsidR="00E07245" w:rsidRPr="00E07245">
        <w:t>(Falk 2010b</w:t>
      </w:r>
      <w:r w:rsidR="00471BCC">
        <w:t>:</w:t>
      </w:r>
      <w:r w:rsidR="00E07245" w:rsidRPr="00E07245">
        <w:t xml:space="preserve"> 35)</w:t>
      </w:r>
      <w:r w:rsidR="00E07245">
        <w:fldChar w:fldCharType="end"/>
      </w:r>
      <w:r w:rsidR="0037661A">
        <w:t>.</w:t>
      </w:r>
      <w:r w:rsidR="00F4775A">
        <w:t xml:space="preserve"> </w:t>
      </w:r>
    </w:p>
    <w:p w14:paraId="53646D1A" w14:textId="77777777" w:rsidR="00F4775A" w:rsidRDefault="00F4775A" w:rsidP="00F4775A">
      <w:pPr>
        <w:pStyle w:val="siglbrd"/>
      </w:pPr>
    </w:p>
    <w:p w14:paraId="4EBA5849" w14:textId="67D81F41" w:rsidR="00F4775A" w:rsidRDefault="00F4775A" w:rsidP="006B002D">
      <w:pPr>
        <w:pStyle w:val="1siglexempelnumrerat"/>
        <w:tabs>
          <w:tab w:val="clear" w:pos="2610"/>
          <w:tab w:val="clear" w:pos="5670"/>
          <w:tab w:val="num" w:pos="2552"/>
          <w:tab w:val="left" w:pos="5529"/>
        </w:tabs>
        <w:rPr>
          <w:lang w:val="sv-SE"/>
        </w:rPr>
      </w:pPr>
      <w:r w:rsidRPr="00832021">
        <w:rPr>
          <w:i/>
          <w:iCs/>
          <w:lang w:val="sv-SE"/>
        </w:rPr>
        <w:t xml:space="preserve">lustigt </w:t>
      </w:r>
      <w:r w:rsidR="0045535C">
        <w:rPr>
          <w:i/>
          <w:iCs/>
          <w:lang w:val="sv-SE"/>
        </w:rPr>
        <w:tab/>
      </w:r>
      <w:r w:rsidRPr="002C2E91">
        <w:rPr>
          <w:b/>
          <w:bCs/>
          <w:i/>
          <w:iCs/>
          <w:lang w:val="sv-SE"/>
        </w:rPr>
        <w:t>att</w:t>
      </w:r>
      <w:r w:rsidRPr="00832021">
        <w:rPr>
          <w:i/>
          <w:iCs/>
          <w:lang w:val="sv-SE"/>
        </w:rPr>
        <w:t xml:space="preserve"> </w:t>
      </w:r>
      <w:r w:rsidR="0045535C">
        <w:rPr>
          <w:i/>
          <w:iCs/>
          <w:lang w:val="sv-SE"/>
        </w:rPr>
        <w:tab/>
      </w:r>
      <w:r w:rsidRPr="00832021">
        <w:rPr>
          <w:i/>
          <w:iCs/>
          <w:lang w:val="sv-SE"/>
        </w:rPr>
        <w:t xml:space="preserve">om </w:t>
      </w:r>
      <w:r w:rsidR="0045535C">
        <w:rPr>
          <w:i/>
          <w:iCs/>
          <w:lang w:val="sv-SE"/>
        </w:rPr>
        <w:tab/>
      </w:r>
      <w:r w:rsidR="0045535C">
        <w:rPr>
          <w:i/>
          <w:iCs/>
          <w:lang w:val="sv-SE"/>
        </w:rPr>
        <w:tab/>
      </w:r>
      <w:r w:rsidRPr="00832021">
        <w:rPr>
          <w:i/>
          <w:iCs/>
          <w:lang w:val="sv-SE"/>
        </w:rPr>
        <w:t xml:space="preserve">sommersz </w:t>
      </w:r>
      <w:r w:rsidR="0045535C">
        <w:rPr>
          <w:i/>
          <w:iCs/>
          <w:lang w:val="sv-SE"/>
        </w:rPr>
        <w:tab/>
      </w:r>
      <w:r w:rsidR="0045535C">
        <w:rPr>
          <w:i/>
          <w:iCs/>
          <w:lang w:val="sv-SE"/>
        </w:rPr>
        <w:tab/>
      </w:r>
      <w:r w:rsidRPr="00832021">
        <w:rPr>
          <w:i/>
          <w:iCs/>
          <w:lang w:val="sv-SE"/>
        </w:rPr>
        <w:t xml:space="preserve">tydh </w:t>
      </w:r>
      <w:r w:rsidR="0045535C">
        <w:rPr>
          <w:i/>
          <w:iCs/>
          <w:lang w:val="sv-SE"/>
        </w:rPr>
        <w:tab/>
      </w:r>
      <w:r w:rsidR="0045535C">
        <w:rPr>
          <w:i/>
          <w:iCs/>
          <w:lang w:val="sv-SE"/>
        </w:rPr>
        <w:tab/>
      </w:r>
      <w:r w:rsidRPr="002C2E91">
        <w:rPr>
          <w:b/>
          <w:bCs/>
          <w:i/>
          <w:iCs/>
          <w:lang w:val="sv-SE"/>
        </w:rPr>
        <w:t>spaszera</w:t>
      </w:r>
      <w:r w:rsidRPr="000439B9">
        <w:rPr>
          <w:lang w:val="sv-SE"/>
        </w:rPr>
        <w:t>.</w:t>
      </w:r>
      <w:r w:rsidRPr="00092897">
        <w:rPr>
          <w:lang w:val="sv-SE"/>
        </w:rPr>
        <w:t xml:space="preserve"> </w:t>
      </w:r>
    </w:p>
    <w:p w14:paraId="36F06E3E" w14:textId="27E7155E" w:rsidR="0045535C" w:rsidRDefault="00132131" w:rsidP="00192CE1">
      <w:pPr>
        <w:tabs>
          <w:tab w:val="left" w:pos="851"/>
          <w:tab w:val="left" w:pos="1985"/>
          <w:tab w:val="left" w:pos="2552"/>
          <w:tab w:val="left" w:pos="3119"/>
          <w:tab w:val="left" w:pos="4820"/>
          <w:tab w:val="left" w:pos="5529"/>
        </w:tabs>
        <w:ind w:left="567"/>
        <w:rPr>
          <w:lang w:val="en-US" w:eastAsia="sv-SE"/>
        </w:rPr>
      </w:pPr>
      <w:r w:rsidRPr="00192CE1">
        <w:rPr>
          <w:lang w:eastAsia="sv-SE"/>
        </w:rPr>
        <w:tab/>
      </w:r>
      <w:r w:rsidR="0045535C" w:rsidRPr="00725466">
        <w:rPr>
          <w:lang w:val="en-US" w:eastAsia="sv-SE"/>
        </w:rPr>
        <w:t>amusing</w:t>
      </w:r>
      <w:r w:rsidR="0045535C" w:rsidRPr="00725466">
        <w:rPr>
          <w:lang w:val="en-US" w:eastAsia="sv-SE"/>
        </w:rPr>
        <w:tab/>
        <w:t xml:space="preserve">to </w:t>
      </w:r>
      <w:r w:rsidR="0045535C" w:rsidRPr="00725466">
        <w:rPr>
          <w:lang w:val="en-US" w:eastAsia="sv-SE"/>
        </w:rPr>
        <w:tab/>
        <w:t xml:space="preserve">in </w:t>
      </w:r>
      <w:r w:rsidR="0045535C">
        <w:rPr>
          <w:lang w:val="en-US" w:eastAsia="sv-SE"/>
        </w:rPr>
        <w:tab/>
      </w:r>
      <w:r w:rsidR="0045535C" w:rsidRPr="00725466">
        <w:rPr>
          <w:lang w:val="en-US" w:eastAsia="sv-SE"/>
        </w:rPr>
        <w:t>summer.</w:t>
      </w:r>
      <w:r w:rsidR="0045535C" w:rsidRPr="00725466">
        <w:rPr>
          <w:smallCaps/>
          <w:lang w:val="en-US" w:eastAsia="sv-SE"/>
        </w:rPr>
        <w:t>poss</w:t>
      </w:r>
      <w:r w:rsidR="0045535C" w:rsidRPr="00725466">
        <w:rPr>
          <w:lang w:val="en-US" w:eastAsia="sv-SE"/>
        </w:rPr>
        <w:tab/>
      </w:r>
      <w:r w:rsidR="0045535C">
        <w:rPr>
          <w:lang w:val="en-US" w:eastAsia="sv-SE"/>
        </w:rPr>
        <w:t>time</w:t>
      </w:r>
      <w:r w:rsidR="0045535C">
        <w:rPr>
          <w:lang w:val="en-US" w:eastAsia="sv-SE"/>
        </w:rPr>
        <w:tab/>
      </w:r>
      <w:r w:rsidR="00F43D04">
        <w:rPr>
          <w:lang w:val="en-US" w:eastAsia="sv-SE"/>
        </w:rPr>
        <w:t>stroll</w:t>
      </w:r>
    </w:p>
    <w:p w14:paraId="5DD9BA31" w14:textId="0ED5850D" w:rsidR="00F4775A" w:rsidRPr="00B563A0" w:rsidRDefault="00F4775A" w:rsidP="00725466">
      <w:pPr>
        <w:tabs>
          <w:tab w:val="left" w:pos="1985"/>
          <w:tab w:val="left" w:pos="2552"/>
          <w:tab w:val="left" w:pos="3119"/>
          <w:tab w:val="left" w:pos="4820"/>
          <w:tab w:val="left" w:pos="5529"/>
        </w:tabs>
        <w:ind w:left="851"/>
        <w:rPr>
          <w:lang w:val="en-GB"/>
        </w:rPr>
      </w:pPr>
      <w:r w:rsidRPr="00B563A0">
        <w:rPr>
          <w:lang w:val="en-GB"/>
        </w:rPr>
        <w:t xml:space="preserve">‘amusing to </w:t>
      </w:r>
      <w:r w:rsidR="00F43D04" w:rsidRPr="00B563A0">
        <w:rPr>
          <w:lang w:val="en-GB"/>
        </w:rPr>
        <w:t xml:space="preserve">stroll </w:t>
      </w:r>
      <w:r w:rsidRPr="00B563A0">
        <w:rPr>
          <w:lang w:val="en-GB"/>
        </w:rPr>
        <w:t xml:space="preserve">in </w:t>
      </w:r>
      <w:r w:rsidR="0045535C" w:rsidRPr="00B563A0">
        <w:rPr>
          <w:lang w:val="en-GB"/>
        </w:rPr>
        <w:t xml:space="preserve">the </w:t>
      </w:r>
      <w:r w:rsidRPr="00B563A0">
        <w:rPr>
          <w:lang w:val="en-GB"/>
        </w:rPr>
        <w:t>summer time’</w:t>
      </w:r>
      <w:r w:rsidR="000A5C12">
        <w:rPr>
          <w:lang w:val="en-GB"/>
        </w:rPr>
        <w:t xml:space="preserve"> </w:t>
      </w:r>
      <w:r w:rsidRPr="00B563A0">
        <w:rPr>
          <w:lang w:val="en-GB"/>
        </w:rPr>
        <w:t>(17</w:t>
      </w:r>
      <w:r w:rsidRPr="00B563A0">
        <w:rPr>
          <w:vertAlign w:val="superscript"/>
          <w:lang w:val="en-GB"/>
        </w:rPr>
        <w:t>th</w:t>
      </w:r>
      <w:r w:rsidRPr="00B563A0">
        <w:rPr>
          <w:lang w:val="en-GB"/>
        </w:rPr>
        <w:t xml:space="preserve"> century</w:t>
      </w:r>
      <w:r w:rsidR="0045535C" w:rsidRPr="00B563A0">
        <w:rPr>
          <w:lang w:val="en-GB"/>
        </w:rPr>
        <w:t>;</w:t>
      </w:r>
      <w:r w:rsidRPr="00B563A0">
        <w:rPr>
          <w:lang w:val="en-GB"/>
        </w:rPr>
        <w:t xml:space="preserve"> from </w:t>
      </w:r>
      <w:r w:rsidR="00E07245">
        <w:rPr>
          <w:lang w:val="en-GB"/>
        </w:rPr>
        <w:fldChar w:fldCharType="begin"/>
      </w:r>
      <w:r w:rsidR="00A959D6">
        <w:rPr>
          <w:lang w:val="en-GB"/>
        </w:rPr>
        <w:instrText xml:space="preserve"> ADDIN ZOTERO_ITEM CSL_CITATION {"citationID":"I9pIMcVc","properties":{"formattedCitation":"(Kalm 2016, 144)","plainCitation":"(Kalm 2016, 144)","dontUpdate":true,"noteIndex":0},"citationItems":[{"id":301,"uris":["http://zotero.org/users/local/qKZNvb6w/items/E85IINMR"],"uri":["http://zotero.org/users/local/qKZNvb6w/items/E85IINMR"],"itemData":{"id":301,"type":"book","title":"Satsekvivalenta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englisch.","author":[{"family":"Kalm","given":"Mikael"}],"issued":{"date-parts":[["2016"]]}},"locator":"144"}],"schema":"https://github.com/citation-style-language/schema/raw/master/csl-citation.json"} </w:instrText>
      </w:r>
      <w:r w:rsidR="00E07245">
        <w:rPr>
          <w:lang w:val="en-GB"/>
        </w:rPr>
        <w:fldChar w:fldCharType="separate"/>
      </w:r>
      <w:r w:rsidR="00E07245" w:rsidRPr="00E07245">
        <w:rPr>
          <w:lang w:val="en-GB"/>
        </w:rPr>
        <w:t>Kalm 2016</w:t>
      </w:r>
      <w:r w:rsidR="00471BCC">
        <w:rPr>
          <w:lang w:val="en-GB"/>
        </w:rPr>
        <w:t>:</w:t>
      </w:r>
      <w:r w:rsidR="00E07245" w:rsidRPr="00E07245">
        <w:rPr>
          <w:lang w:val="en-GB"/>
        </w:rPr>
        <w:t xml:space="preserve"> 144</w:t>
      </w:r>
      <w:r w:rsidR="00E07245">
        <w:rPr>
          <w:lang w:val="en-GB"/>
        </w:rPr>
        <w:fldChar w:fldCharType="end"/>
      </w:r>
      <w:r w:rsidRPr="00B563A0">
        <w:rPr>
          <w:lang w:val="en-GB"/>
        </w:rPr>
        <w:t>)</w:t>
      </w:r>
    </w:p>
    <w:p w14:paraId="04C8C332" w14:textId="77777777" w:rsidR="00F4775A" w:rsidRPr="008E59AC" w:rsidRDefault="00F4775A" w:rsidP="00F4775A">
      <w:pPr>
        <w:pStyle w:val="siglexempel"/>
      </w:pPr>
    </w:p>
    <w:p w14:paraId="24F4FD07" w14:textId="6C4FF295" w:rsidR="00F4775A" w:rsidRDefault="000B4550" w:rsidP="00F4775A">
      <w:pPr>
        <w:pStyle w:val="siglbrdfrst"/>
      </w:pPr>
      <w:r>
        <w:t>However</w:t>
      </w:r>
      <w:r w:rsidR="00F4775A">
        <w:t xml:space="preserve">, the categorical status of </w:t>
      </w:r>
      <w:r w:rsidR="00F4775A" w:rsidRPr="00092897">
        <w:rPr>
          <w:i/>
        </w:rPr>
        <w:t>att</w:t>
      </w:r>
      <w:r w:rsidR="00F4775A">
        <w:t xml:space="preserve"> is hardly the only factor determining whether it can be omitted or not. Neither in Danish, where </w:t>
      </w:r>
      <w:r w:rsidR="00F4775A" w:rsidRPr="00092897">
        <w:rPr>
          <w:i/>
        </w:rPr>
        <w:t>att</w:t>
      </w:r>
      <w:r w:rsidR="00F4775A">
        <w:t xml:space="preserve"> is still a proclitic, nor in Norwegian, where </w:t>
      </w:r>
      <w:r w:rsidR="00F4775A" w:rsidRPr="00092897">
        <w:rPr>
          <w:i/>
        </w:rPr>
        <w:t>att</w:t>
      </w:r>
      <w:r w:rsidR="00F4775A">
        <w:t xml:space="preserve"> can be either a proclitic or a complementizer, is </w:t>
      </w:r>
      <w:r w:rsidR="00F4775A" w:rsidRPr="00092897">
        <w:rPr>
          <w:i/>
        </w:rPr>
        <w:t>att</w:t>
      </w:r>
      <w:r w:rsidR="00F4775A">
        <w:t xml:space="preserve"> optional. Compared to these two languages, PDS is very liberal when it comes to </w:t>
      </w:r>
      <w:r w:rsidR="00F4775A" w:rsidRPr="00092897">
        <w:rPr>
          <w:i/>
        </w:rPr>
        <w:t>att</w:t>
      </w:r>
      <w:r w:rsidR="00725466">
        <w:t>-</w:t>
      </w:r>
      <w:r w:rsidR="00F4775A">
        <w:t xml:space="preserve">omission (see </w:t>
      </w:r>
      <w:r w:rsidR="00E07245">
        <w:fldChar w:fldCharType="begin"/>
      </w:r>
      <w:r w:rsidR="00A959D6">
        <w:instrText xml:space="preserve"> ADDIN ZOTERO_ITEM CSL_CITATION {"citationID":"jAwgHiAk","properties":{"formattedCitation":"(Faarlund 2019, 248\\uc0\\u8211{}51)","plainCitation":"(Faarlund 2019, 248–51)","dontUpdate":true,"noteIndex":0},"citationItems":[{"id":263,"uris":["http://zotero.org/users/local/qKZNvb6w/items/N5ZN4DKW"],"uri":["http://zotero.org/users/local/qKZNvb6w/items/N5ZN4DKW"],"itemData":{"id":263,"type":"book","title":"The syntax of mainland Scandinavian","collection-title":"Oxford linguistics","publisher":"Oxford University Press","publisher-place":"Oxford ; New York","number-of-pages":"330","edition":"First edition","source":"Library of Congress ISBN","event-place":"Oxford ; New York","abstract":"This book explores the syntactic structures of Mainland Scandinavian, a term that covers the Northern Germanic languages spoken in Denmark, Norway, Sweden, and parts of Finland. The continuum of mutually intelligible standard languages, regional varieties, and dialects stretching from southern Jutland to eastern Finland share many syntactic patterns and features, but also present interesting syntactic differences. In this volume, Jan Terje Faarlund discusses the main syntactic features of the national languages, alongside the most widespread or typologically interesting features of the non-standard varieties. Each topic is illustrated with examples drawn from reference grammars, research literature, corpora of various sorts, and the author's own research. The0framework is current generative grammar, but the volume is descriptive in nature, with technical formalities and theoretical discussion kept to a minimum. It will hence be a valuable reference for students and researchers working on any Scandinavian language, as well as for syntacticians and typologists interested in Scandinavian facts and data without necessarily being able to read Scandinavian","ISBN":"978-0-19-881791-8","call-number":"PD1701 .F33 2019","note":"OCLC: on1049599188","author":[{"family":"Faarlund","given":"Jan Terje"}],"issued":{"date-parts":[["2019"]]}},"locator":"248-251"}],"schema":"https://github.com/citation-style-language/schema/raw/master/csl-citation.json"} </w:instrText>
      </w:r>
      <w:r w:rsidR="00E07245">
        <w:fldChar w:fldCharType="separate"/>
      </w:r>
      <w:r w:rsidR="00E07245" w:rsidRPr="00E07245">
        <w:t>Faarlund 2019</w:t>
      </w:r>
      <w:r w:rsidR="00471BCC">
        <w:t>:</w:t>
      </w:r>
      <w:r w:rsidR="00E07245" w:rsidRPr="00E07245">
        <w:t xml:space="preserve"> 248–51</w:t>
      </w:r>
      <w:r w:rsidR="00E07245">
        <w:fldChar w:fldCharType="end"/>
      </w:r>
      <w:r w:rsidR="00E07245">
        <w:t xml:space="preserve"> </w:t>
      </w:r>
      <w:r w:rsidR="00F4775A">
        <w:t xml:space="preserve">for details). For the better part of the EMS period, proclitic and complementizer </w:t>
      </w:r>
      <w:r w:rsidR="00F4775A" w:rsidRPr="00092897">
        <w:rPr>
          <w:i/>
        </w:rPr>
        <w:t>att</w:t>
      </w:r>
      <w:r w:rsidR="00F4775A">
        <w:t xml:space="preserve"> lived alongside each other (just </w:t>
      </w:r>
      <w:r>
        <w:t xml:space="preserve">as </w:t>
      </w:r>
      <w:r w:rsidR="00F4775A">
        <w:t xml:space="preserve">they still do in Norwegian). According to Kalm, </w:t>
      </w:r>
      <w:r>
        <w:t xml:space="preserve">the </w:t>
      </w:r>
      <w:r w:rsidR="00F4775A">
        <w:t xml:space="preserve">proclitic </w:t>
      </w:r>
      <w:r w:rsidR="00F4775A" w:rsidRPr="00092897">
        <w:rPr>
          <w:i/>
        </w:rPr>
        <w:t>att</w:t>
      </w:r>
      <w:r w:rsidR="00F4775A">
        <w:t xml:space="preserve"> (as in </w:t>
      </w:r>
      <w:r w:rsidR="00B85EE3">
        <w:t>(</w:t>
      </w:r>
      <w:r w:rsidR="00F4775A">
        <w:t>10</w:t>
      </w:r>
      <w:r w:rsidR="00B85EE3">
        <w:t>)</w:t>
      </w:r>
      <w:r w:rsidR="00F4775A">
        <w:t xml:space="preserve">) </w:t>
      </w:r>
      <w:r w:rsidR="00725466">
        <w:t xml:space="preserve">became </w:t>
      </w:r>
      <w:r w:rsidR="00F4775A">
        <w:t xml:space="preserve">obsolete towards the end of EMS </w:t>
      </w:r>
      <w:r w:rsidR="00E07245">
        <w:fldChar w:fldCharType="begin"/>
      </w:r>
      <w:r w:rsidR="00A959D6">
        <w:instrText xml:space="preserve"> ADDIN ZOTERO_ITEM CSL_CITATION {"citationID":"QsHrkS4V","properties":{"formattedCitation":"(2016, 145)","plainCitation":"(2016, 145)","dontUpdate":true,"noteIndex":0},"citationItems":[{"id":301,"uris":["http://zotero.org/users/local/qKZNvb6w/items/E85IINMR"],"uri":["http://zotero.org/users/local/qKZNvb6w/items/E85IINMR"],"itemData":{"id":301,"type":"book","title":"Satsekvivalenta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englisch.","author":[{"family":"Kalm","given":"Mikael"}],"issued":{"date-parts":[["2016"]]}},"locator":"145","suppress-author":true}],"schema":"https://github.com/citation-style-language/schema/raw/master/csl-citation.json"} </w:instrText>
      </w:r>
      <w:r w:rsidR="00E07245">
        <w:fldChar w:fldCharType="separate"/>
      </w:r>
      <w:r w:rsidR="00E07245" w:rsidRPr="00E07245">
        <w:t>(2016</w:t>
      </w:r>
      <w:r w:rsidR="00471BCC">
        <w:t>:</w:t>
      </w:r>
      <w:r w:rsidR="00E07245" w:rsidRPr="00E07245">
        <w:t xml:space="preserve"> 145)</w:t>
      </w:r>
      <w:r w:rsidR="00E07245">
        <w:fldChar w:fldCharType="end"/>
      </w:r>
      <w:r w:rsidR="00F4775A">
        <w:t xml:space="preserve">. </w:t>
      </w:r>
    </w:p>
    <w:p w14:paraId="23534C97" w14:textId="119493FE" w:rsidR="00F4775A" w:rsidRDefault="00F4775A" w:rsidP="00272244">
      <w:pPr>
        <w:pStyle w:val="siglbrd"/>
      </w:pPr>
      <w:r>
        <w:t xml:space="preserve">A recent development in the history of Swedish control infinitives regards the possibility of embedding the infinitival structure under a preposition. Such embedding did occur already in OS under the directional preposition </w:t>
      </w:r>
      <w:r w:rsidRPr="00092897">
        <w:rPr>
          <w:i/>
        </w:rPr>
        <w:t>till</w:t>
      </w:r>
      <w:r>
        <w:t xml:space="preserve">, at least partly </w:t>
      </w:r>
      <w:r w:rsidR="000B4550">
        <w:t xml:space="preserve">in order </w:t>
      </w:r>
      <w:r>
        <w:t>to reinforce a purpos</w:t>
      </w:r>
      <w:r w:rsidR="00244FFF">
        <w:t>ive</w:t>
      </w:r>
      <w:r>
        <w:t xml:space="preserve"> reading </w:t>
      </w:r>
      <w:r w:rsidR="00E07245">
        <w:fldChar w:fldCharType="begin"/>
      </w:r>
      <w:r w:rsidR="00A959D6">
        <w:instrText xml:space="preserve"> ADDIN ZOTERO_ITEM CSL_CITATION {"citationID":"5HsyOVy0","properties":{"formattedCitation":"(Kalm 2016, 204 ff.)","plainCitation":"(Kalm 2016, 204 ff.)","dontUpdate":true,"noteIndex":0},"citationItems":[{"id":301,"uris":["http://zotero.org/users/local/qKZNvb6w/items/E85IINMR"],"uri":["http://zotero.org/users/local/qKZNvb6w/items/E85IINMR"],"itemData":{"id":301,"type":"book","title":"Satsekvivalenta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englisch.","author":[{"family":"Kalm","given":"Mikael"}],"issued":{"date-parts":[["2016"]]}},"locator":"204 ff."}],"schema":"https://github.com/citation-style-language/schema/raw/master/csl-citation.json"} </w:instrText>
      </w:r>
      <w:r w:rsidR="00E07245">
        <w:fldChar w:fldCharType="separate"/>
      </w:r>
      <w:r w:rsidR="00E07245" w:rsidRPr="00E07245">
        <w:t>(Kalm 2016</w:t>
      </w:r>
      <w:r w:rsidR="00471BCC">
        <w:t>:</w:t>
      </w:r>
      <w:r w:rsidR="00192B16">
        <w:t xml:space="preserve"> 204–208</w:t>
      </w:r>
      <w:r w:rsidR="00E07245" w:rsidRPr="00E07245">
        <w:t>)</w:t>
      </w:r>
      <w:r w:rsidR="00E07245">
        <w:fldChar w:fldCharType="end"/>
      </w:r>
      <w:r>
        <w:t xml:space="preserve">; eventually, </w:t>
      </w:r>
      <w:r w:rsidRPr="00092897">
        <w:rPr>
          <w:i/>
        </w:rPr>
        <w:t>till</w:t>
      </w:r>
      <w:r>
        <w:t xml:space="preserve"> developed into an alternative infinitive marker </w:t>
      </w:r>
      <w:r w:rsidR="00E07245">
        <w:fldChar w:fldCharType="begin"/>
      </w:r>
      <w:r w:rsidR="00A959D6">
        <w:instrText xml:space="preserve"> ADDIN ZOTERO_ITEM CSL_CITATION {"citationID":"ouk2dp70","properties":{"formattedCitation":"(Kalm 2016, 210)","plainCitation":"(Kalm 2016, 210)","dontUpdate":true,"noteIndex":0},"citationItems":[{"id":301,"uris":["http://zotero.org/users/local/qKZNvb6w/items/E85IINMR"],"uri":["http://zotero.org/users/local/qKZNvb6w/items/E85IINMR"],"itemData":{"id":301,"type":"book","title":"Satsekvivalenta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englisch.","author":[{"family":"Kalm","given":"Mikael"}],"issued":{"date-parts":[["2016"]]}},"locator":"210"}],"schema":"https://github.com/citation-style-language/schema/raw/master/csl-citation.json"} </w:instrText>
      </w:r>
      <w:r w:rsidR="00E07245">
        <w:fldChar w:fldCharType="separate"/>
      </w:r>
      <w:r w:rsidR="00E07245" w:rsidRPr="00E07245">
        <w:t>(Kalm 2016</w:t>
      </w:r>
      <w:r w:rsidR="00471BCC">
        <w:t>:</w:t>
      </w:r>
      <w:r w:rsidR="00E07245" w:rsidRPr="00E07245">
        <w:t xml:space="preserve"> 210)</w:t>
      </w:r>
      <w:r w:rsidR="00E07245">
        <w:fldChar w:fldCharType="end"/>
      </w:r>
      <w:r>
        <w:t xml:space="preserve">. However, it </w:t>
      </w:r>
      <w:r w:rsidR="000B4550">
        <w:t xml:space="preserve">was </w:t>
      </w:r>
      <w:r>
        <w:t>not until LMS that control infinitives start</w:t>
      </w:r>
      <w:r w:rsidR="000B4550">
        <w:t>ed</w:t>
      </w:r>
      <w:r>
        <w:t xml:space="preserve"> combining with more prepositions, thus conveying a wide variety of adverbial meanings. The emergence of these adverbial infinitives in LMS is the topic of Kalm’s paper in this volume.</w:t>
      </w:r>
      <w:r w:rsidR="00192CE1">
        <w:rPr>
          <w:rStyle w:val="FootnoteReference"/>
        </w:rPr>
        <w:footnoteReference w:id="15"/>
      </w:r>
    </w:p>
    <w:p w14:paraId="4DADF760" w14:textId="77777777" w:rsidR="00F4775A" w:rsidRDefault="00F4775A" w:rsidP="00F4775A">
      <w:pPr>
        <w:pStyle w:val="Siglrubrik3"/>
      </w:pPr>
      <w:r w:rsidRPr="002D126D">
        <w:t xml:space="preserve">3.2. Argument placement </w:t>
      </w:r>
    </w:p>
    <w:p w14:paraId="25F7F265" w14:textId="2ABE2D47" w:rsidR="00F4775A" w:rsidRDefault="00F4775A" w:rsidP="00F4775A">
      <w:pPr>
        <w:pStyle w:val="siglbrdfrst"/>
      </w:pPr>
      <w:r>
        <w:t>In this section, we look in turn at the placement of subjects (</w:t>
      </w:r>
      <w:r w:rsidR="00B85EE3">
        <w:t xml:space="preserve">Section </w:t>
      </w:r>
      <w:r>
        <w:t>3.2.1) and objects (</w:t>
      </w:r>
      <w:r w:rsidR="00B85EE3">
        <w:t xml:space="preserve">Section </w:t>
      </w:r>
      <w:r>
        <w:t xml:space="preserve">3.2.2) in Early and Late Modern Swedish. </w:t>
      </w:r>
    </w:p>
    <w:p w14:paraId="341AE256" w14:textId="77777777" w:rsidR="00F4775A" w:rsidRPr="00832021" w:rsidRDefault="00F4775A" w:rsidP="00F4775A">
      <w:pPr>
        <w:pStyle w:val="siglrubrik4"/>
      </w:pPr>
      <w:r>
        <w:t>3.2.1. Subject placement</w:t>
      </w:r>
    </w:p>
    <w:p w14:paraId="0669C853" w14:textId="04085F8B" w:rsidR="00F4775A" w:rsidRDefault="00F4775A" w:rsidP="00F4775A">
      <w:pPr>
        <w:pStyle w:val="siglbrdfrst"/>
      </w:pPr>
      <w:r>
        <w:t xml:space="preserve">As </w:t>
      </w:r>
      <w:r w:rsidR="00F43D04">
        <w:t xml:space="preserve">argued </w:t>
      </w:r>
      <w:r>
        <w:t xml:space="preserve">by Håkansson </w:t>
      </w:r>
      <w:r w:rsidR="001B07F5">
        <w:fldChar w:fldCharType="begin"/>
      </w:r>
      <w:r w:rsidR="00A959D6">
        <w:instrText xml:space="preserve"> ADDIN ZOTERO_ITEM CSL_CITATION {"citationID":"I1Xl49Jp","properties":{"formattedCitation":"(2008)","plainCitation":"(2008)","noteIndex":0},"citationItems":[{"id":284,"uris":["http://zotero.org/users/local/qKZNvb6w/items/M93NUJYP"],"uri":["http://zotero.org/users/local/qKZNvb6w/items/M93NUJYP"],"itemData":{"id":284,"type":"book","title":"Syntaktisk variation och förändring – en studie av subjektslösa satser i fornsvenska [Syntactic variation and change – a study of subjectless clauses in Old Swedish]","collection-title":"Lundastudier i nordisk språkvetenskap Serie A","collection-number":"64","publisher":"Centre for Languages and Literature, Lund University","publisher-place":"Lund","number-of-pages":"266","source":"Gemeinsamer Bibliotheksverbund ISBN","event-place":"Lund","ISBN":"978-91-628-7406-3","note":"OCLC: 254053764","title-short":"Syntaktisk variation och förändring","language":"swe","author":[{"family":"Håkansson","given":"David"}],"issued":{"date-parts":[["2008"]]}},"suppress-author":true}],"schema":"https://github.com/citation-style-language/schema/raw/master/csl-citation.json"} </w:instrText>
      </w:r>
      <w:r w:rsidR="001B07F5">
        <w:fldChar w:fldCharType="separate"/>
      </w:r>
      <w:r w:rsidR="001B07F5" w:rsidRPr="001B07F5">
        <w:t>(2008)</w:t>
      </w:r>
      <w:r w:rsidR="001B07F5">
        <w:fldChar w:fldCharType="end"/>
      </w:r>
      <w:r>
        <w:t>, spec</w:t>
      </w:r>
      <w:r w:rsidR="00E07245">
        <w:t>-</w:t>
      </w:r>
      <w:r>
        <w:t xml:space="preserve">IP has been a </w:t>
      </w:r>
      <w:r w:rsidR="00F43D04">
        <w:t xml:space="preserve">dedicated </w:t>
      </w:r>
      <w:r>
        <w:t>subject position since Late Old Swedish, although it is not until the end of Early Modern Swedish that spec</w:t>
      </w:r>
      <w:r w:rsidR="00E07245">
        <w:t>-</w:t>
      </w:r>
      <w:r>
        <w:t xml:space="preserve">IP is obligatorily filled </w:t>
      </w:r>
      <w:r w:rsidR="001B07F5">
        <w:fldChar w:fldCharType="begin"/>
      </w:r>
      <w:r w:rsidR="00A959D6">
        <w:instrText xml:space="preserve"> ADDIN ZOTERO_ITEM CSL_CITATION {"citationID":"7OLTSQRl","properties":{"formattedCitation":"(Falk 1993)","plainCitation":"(Falk 1993)","dontUpdate":true,"noteIndex":0},"citationItems":[{"id":264,"uris":["http://zotero.org/users/local/qKZNvb6w/items/5DFE5TKQ"],"uri":["http://zotero.org/users/local/qKZNvb6w/items/5DFE5TKQ"],"itemData":{"id":264,"type":"book","title":"Non-referential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1993","author":[{"family":"Falk","given":"Cecilia"}],"issued":{"date-parts":[["1993"]]}}}],"schema":"https://github.com/citation-style-language/schema/raw/master/csl-citation.json"} </w:instrText>
      </w:r>
      <w:r w:rsidR="001B07F5">
        <w:fldChar w:fldCharType="separate"/>
      </w:r>
      <w:r w:rsidR="001B07F5" w:rsidRPr="001B07F5">
        <w:t>(Falk 1993</w:t>
      </w:r>
      <w:r w:rsidR="001B07F5">
        <w:fldChar w:fldCharType="end"/>
      </w:r>
      <w:r>
        <w:t xml:space="preserve">, this volume). However, EMS subjects could still surface in a position where we do not find them anymore, viz. after the finite verb, resulting in surface VS order in certain embedded contexts; see (12) below. In (12a), the VS string appears in the second conjunct of a </w:t>
      </w:r>
      <w:r w:rsidRPr="009C5BB3">
        <w:rPr>
          <w:i/>
        </w:rPr>
        <w:t>that</w:t>
      </w:r>
      <w:r>
        <w:t xml:space="preserve">-clause, and in (12b), it follows a relative pronoun. Both these uses of VS are ungrammatical today. </w:t>
      </w:r>
      <w:r w:rsidR="000B4550">
        <w:t>T</w:t>
      </w:r>
      <w:r>
        <w:t xml:space="preserve">he difference is </w:t>
      </w:r>
      <w:r w:rsidR="000B4550">
        <w:t xml:space="preserve">presumably </w:t>
      </w:r>
      <w:r>
        <w:t xml:space="preserve">linked to a more liberal use of embedded V-to-C in EMS </w:t>
      </w:r>
      <w:r>
        <w:lastRenderedPageBreak/>
        <w:t xml:space="preserve">(see </w:t>
      </w:r>
      <w:r w:rsidR="00B85EE3">
        <w:t xml:space="preserve">Section </w:t>
      </w:r>
      <w:r>
        <w:t xml:space="preserve">3.1.1 above). The present-day system </w:t>
      </w:r>
      <w:r w:rsidR="000B4550">
        <w:t xml:space="preserve">was </w:t>
      </w:r>
      <w:r>
        <w:t xml:space="preserve">established during the beginning of the Late Modern period </w:t>
      </w:r>
      <w:r w:rsidR="001B07F5">
        <w:fldChar w:fldCharType="begin"/>
      </w:r>
      <w:r w:rsidR="00946D59">
        <w:instrText xml:space="preserve"> ADDIN ZOTERO_ITEM CSL_CITATION {"citationID":"rro3Qo3p","properties":{"formattedCitation":"(E. M. Petzell 2013)","plainCitation":"(E. M. Petzell 2013)","noteIndex":0},"citationItems":[{"id":175,"uris":["http://zotero.org/users/local/qKZNvb6w/items/XCURULH6"],"uri":["http://zotero.org/users/local/qKZNvb6w/items/XCURULH6"],"itemData":{"id":175,"type":"article-journal","title":"Relative inversion and non-verb-initial imperatives in Early Modern Swedish","container-title":"Nordic Journal of Linguistics","page":"27–55","volume":"36","issue":"1","DOI":"10.1017/S0332586513000115","author":[{"family":"Petzell","given":"Erik M."}],"issued":{"date-parts":[["2013"]]}}}],"schema":"https://github.com/citation-style-language/schema/raw/master/csl-citation.json"} </w:instrText>
      </w:r>
      <w:r w:rsidR="001B07F5">
        <w:fldChar w:fldCharType="separate"/>
      </w:r>
      <w:r w:rsidR="00E000C5">
        <w:t>(</w:t>
      </w:r>
      <w:r w:rsidR="00946D59" w:rsidRPr="00946D59">
        <w:t>Petzell 2013)</w:t>
      </w:r>
      <w:r w:rsidR="001B07F5">
        <w:fldChar w:fldCharType="end"/>
      </w:r>
      <w:r>
        <w:t>.</w:t>
      </w:r>
    </w:p>
    <w:p w14:paraId="5BFEEFE4" w14:textId="77777777" w:rsidR="00F43D04" w:rsidRDefault="00F43D04" w:rsidP="00F4775A">
      <w:pPr>
        <w:pStyle w:val="siglbrdfrst"/>
      </w:pPr>
    </w:p>
    <w:p w14:paraId="2336CBC8" w14:textId="1BED8B42" w:rsidR="00F4775A" w:rsidRPr="009F4669" w:rsidRDefault="00F4775A" w:rsidP="00B74A9F">
      <w:pPr>
        <w:pStyle w:val="1siglexempelnumrerat"/>
        <w:tabs>
          <w:tab w:val="clear" w:pos="4395"/>
          <w:tab w:val="clear" w:pos="5387"/>
          <w:tab w:val="clear" w:pos="5670"/>
          <w:tab w:val="clear" w:pos="6663"/>
          <w:tab w:val="left" w:pos="4253"/>
        </w:tabs>
        <w:rPr>
          <w:lang w:val="sv-SE"/>
        </w:rPr>
      </w:pPr>
      <w:r w:rsidRPr="009F4669">
        <w:rPr>
          <w:lang w:val="sv-SE"/>
        </w:rPr>
        <w:t>a.</w:t>
      </w:r>
      <w:r w:rsidRPr="009F4669">
        <w:rPr>
          <w:lang w:val="sv-SE"/>
        </w:rPr>
        <w:tab/>
      </w:r>
      <w:r w:rsidRPr="009C5BB3">
        <w:rPr>
          <w:rFonts w:cs="Times"/>
          <w:i/>
          <w:lang w:val="sv-SE"/>
        </w:rPr>
        <w:t>[</w:t>
      </w:r>
      <w:r w:rsidRPr="009C5BB3">
        <w:rPr>
          <w:i/>
          <w:lang w:val="sv-SE"/>
        </w:rPr>
        <w:t xml:space="preserve">han] sade at </w:t>
      </w:r>
      <w:r w:rsidR="00F43D04">
        <w:rPr>
          <w:i/>
          <w:lang w:val="sv-SE"/>
        </w:rPr>
        <w:tab/>
      </w:r>
      <w:r w:rsidR="00F43D04">
        <w:rPr>
          <w:i/>
          <w:lang w:val="sv-SE"/>
        </w:rPr>
        <w:tab/>
      </w:r>
      <w:r w:rsidRPr="009C5BB3">
        <w:rPr>
          <w:i/>
          <w:lang w:val="sv-SE"/>
        </w:rPr>
        <w:t xml:space="preserve">hon </w:t>
      </w:r>
      <w:r w:rsidR="00F43D04">
        <w:rPr>
          <w:i/>
          <w:lang w:val="sv-SE"/>
        </w:rPr>
        <w:tab/>
      </w:r>
      <w:r w:rsidRPr="009C5BB3">
        <w:rPr>
          <w:i/>
          <w:lang w:val="sv-SE"/>
        </w:rPr>
        <w:t xml:space="preserve">nu </w:t>
      </w:r>
      <w:r w:rsidR="00F43D04">
        <w:rPr>
          <w:i/>
          <w:lang w:val="sv-SE"/>
        </w:rPr>
        <w:tab/>
      </w:r>
      <w:r w:rsidRPr="009C5BB3">
        <w:rPr>
          <w:i/>
          <w:lang w:val="sv-SE"/>
        </w:rPr>
        <w:t xml:space="preserve">har </w:t>
      </w:r>
      <w:r w:rsidR="00F43D04">
        <w:rPr>
          <w:i/>
          <w:lang w:val="sv-SE"/>
        </w:rPr>
        <w:tab/>
      </w:r>
      <w:r w:rsidR="00F43D04">
        <w:rPr>
          <w:i/>
          <w:lang w:val="sv-SE"/>
        </w:rPr>
        <w:tab/>
      </w:r>
      <w:r w:rsidRPr="009C5BB3">
        <w:rPr>
          <w:i/>
          <w:lang w:val="sv-SE"/>
        </w:rPr>
        <w:t>någ</w:t>
      </w:r>
      <w:r w:rsidR="00F43D04">
        <w:rPr>
          <w:i/>
          <w:lang w:val="sv-SE"/>
        </w:rPr>
        <w:tab/>
      </w:r>
      <w:r w:rsidR="00F43D04">
        <w:rPr>
          <w:i/>
          <w:lang w:val="sv-SE"/>
        </w:rPr>
        <w:tab/>
      </w:r>
      <w:r w:rsidRPr="009C5BB3">
        <w:rPr>
          <w:i/>
          <w:lang w:val="sv-SE"/>
        </w:rPr>
        <w:t xml:space="preserve">råt </w:t>
      </w:r>
      <w:r w:rsidR="00F43D04">
        <w:rPr>
          <w:i/>
          <w:lang w:val="sv-SE"/>
        </w:rPr>
        <w:tab/>
      </w:r>
      <w:r w:rsidR="00F43D04">
        <w:rPr>
          <w:i/>
          <w:lang w:val="sv-SE"/>
        </w:rPr>
        <w:tab/>
      </w:r>
      <w:r w:rsidRPr="009C5BB3">
        <w:rPr>
          <w:i/>
          <w:lang w:val="sv-SE"/>
        </w:rPr>
        <w:t xml:space="preserve">om </w:t>
      </w:r>
      <w:r w:rsidR="00F43D04">
        <w:rPr>
          <w:i/>
          <w:lang w:val="sv-SE"/>
        </w:rPr>
        <w:tab/>
      </w:r>
      <w:r w:rsidRPr="009C5BB3">
        <w:rPr>
          <w:i/>
          <w:lang w:val="sv-SE"/>
        </w:rPr>
        <w:t xml:space="preserve">migh </w:t>
      </w:r>
      <w:r w:rsidR="00B74A9F" w:rsidRPr="009C5BB3">
        <w:rPr>
          <w:i/>
          <w:lang w:val="sv-SE"/>
        </w:rPr>
        <w:t>och</w:t>
      </w:r>
      <w:r w:rsidR="00B74A9F" w:rsidRPr="009C5BB3" w:rsidDel="00F43D04">
        <w:rPr>
          <w:i/>
          <w:lang w:val="sv-SE"/>
        </w:rPr>
        <w:t xml:space="preserve"> </w:t>
      </w:r>
    </w:p>
    <w:p w14:paraId="083470E8" w14:textId="34AB231D" w:rsidR="00F4775A" w:rsidRDefault="00F4775A" w:rsidP="00B74A9F">
      <w:pPr>
        <w:pStyle w:val="siglexempel"/>
        <w:tabs>
          <w:tab w:val="clear" w:pos="5387"/>
          <w:tab w:val="clear" w:pos="5670"/>
          <w:tab w:val="clear" w:pos="5954"/>
          <w:tab w:val="clear" w:pos="6804"/>
          <w:tab w:val="clear" w:pos="7655"/>
          <w:tab w:val="left" w:pos="5245"/>
          <w:tab w:val="left" w:pos="5812"/>
          <w:tab w:val="left" w:pos="6096"/>
          <w:tab w:val="left" w:pos="6946"/>
          <w:tab w:val="left" w:pos="7513"/>
        </w:tabs>
      </w:pPr>
      <w:r w:rsidRPr="00B4664C">
        <w:rPr>
          <w:lang w:val="sv-SE"/>
        </w:rPr>
        <w:tab/>
      </w:r>
      <w:r w:rsidRPr="00B4664C">
        <w:rPr>
          <w:lang w:val="sv-SE"/>
        </w:rPr>
        <w:tab/>
      </w:r>
      <w:r w:rsidRPr="00B4664C">
        <w:rPr>
          <w:lang w:val="sv-SE"/>
        </w:rPr>
        <w:tab/>
      </w:r>
      <w:r>
        <w:t xml:space="preserve">he </w:t>
      </w:r>
      <w:r w:rsidR="00F43D04">
        <w:tab/>
      </w:r>
      <w:r>
        <w:t xml:space="preserve">said </w:t>
      </w:r>
      <w:r w:rsidR="00F43D04">
        <w:tab/>
      </w:r>
      <w:r w:rsidRPr="00607812">
        <w:t xml:space="preserve">that she </w:t>
      </w:r>
      <w:r w:rsidR="00F43D04">
        <w:tab/>
      </w:r>
      <w:r w:rsidRPr="00607812">
        <w:t xml:space="preserve">now has </w:t>
      </w:r>
      <w:r w:rsidR="00F43D04">
        <w:tab/>
      </w:r>
      <w:r w:rsidRPr="00607812">
        <w:t xml:space="preserve">enough </w:t>
      </w:r>
      <w:r w:rsidR="00F43D04">
        <w:tab/>
      </w:r>
      <w:r w:rsidRPr="00607812">
        <w:t>care</w:t>
      </w:r>
      <w:r w:rsidR="00272244">
        <w:t>.</w:t>
      </w:r>
      <w:r w:rsidR="00272244">
        <w:rPr>
          <w:smallCaps/>
        </w:rPr>
        <w:t>ptc</w:t>
      </w:r>
      <w:r w:rsidR="004E6578">
        <w:rPr>
          <w:smallCaps/>
        </w:rPr>
        <w:t>p</w:t>
      </w:r>
      <w:r w:rsidR="00F43D04" w:rsidRPr="00607812">
        <w:t xml:space="preserve"> </w:t>
      </w:r>
      <w:r w:rsidR="00F43D04">
        <w:tab/>
      </w:r>
      <w:r w:rsidRPr="00607812">
        <w:t xml:space="preserve">about </w:t>
      </w:r>
      <w:r w:rsidR="00F43D04">
        <w:tab/>
      </w:r>
      <w:r w:rsidRPr="00607812">
        <w:t xml:space="preserve">me </w:t>
      </w:r>
      <w:r w:rsidR="00B74A9F">
        <w:tab/>
      </w:r>
      <w:r w:rsidR="00B74A9F">
        <w:tab/>
        <w:t>and</w:t>
      </w:r>
    </w:p>
    <w:p w14:paraId="5EDC1F10" w14:textId="4C496782" w:rsidR="00F4775A" w:rsidRPr="00B4664C" w:rsidRDefault="00F4775A" w:rsidP="00B74A9F">
      <w:pPr>
        <w:pStyle w:val="siglexempel"/>
        <w:tabs>
          <w:tab w:val="clear" w:pos="5387"/>
          <w:tab w:val="left" w:pos="5245"/>
        </w:tabs>
        <w:rPr>
          <w:i/>
          <w:iCs/>
          <w:lang w:val="sv-SE"/>
        </w:rPr>
      </w:pPr>
      <w:r w:rsidRPr="000439B9">
        <w:rPr>
          <w:i/>
          <w:iCs/>
        </w:rPr>
        <w:tab/>
      </w:r>
      <w:r>
        <w:rPr>
          <w:i/>
          <w:iCs/>
        </w:rPr>
        <w:tab/>
      </w:r>
      <w:r w:rsidR="00F43D04" w:rsidRPr="009C5BB3">
        <w:rPr>
          <w:b/>
          <w:i/>
          <w:lang w:val="sv-SE"/>
        </w:rPr>
        <w:t xml:space="preserve">skule </w:t>
      </w:r>
      <w:r w:rsidR="00B74A9F">
        <w:rPr>
          <w:b/>
          <w:i/>
          <w:lang w:val="sv-SE"/>
        </w:rPr>
        <w:tab/>
      </w:r>
      <w:r w:rsidR="00F43D04" w:rsidRPr="009C5BB3">
        <w:rPr>
          <w:b/>
          <w:i/>
          <w:lang w:val="sv-SE"/>
        </w:rPr>
        <w:t>hon</w:t>
      </w:r>
      <w:r w:rsidR="00F43D04" w:rsidRPr="009C5BB3">
        <w:rPr>
          <w:i/>
          <w:lang w:val="sv-SE"/>
        </w:rPr>
        <w:t xml:space="preserve"> </w:t>
      </w:r>
      <w:r w:rsidR="00B74A9F">
        <w:rPr>
          <w:i/>
          <w:lang w:val="sv-SE"/>
        </w:rPr>
        <w:tab/>
      </w:r>
      <w:r w:rsidR="00F43D04" w:rsidRPr="009C5BB3">
        <w:rPr>
          <w:i/>
          <w:lang w:val="sv-SE"/>
        </w:rPr>
        <w:t>nu</w:t>
      </w:r>
      <w:r w:rsidR="00F43D04">
        <w:rPr>
          <w:i/>
          <w:lang w:val="sv-SE"/>
        </w:rPr>
        <w:t xml:space="preserve"> </w:t>
      </w:r>
      <w:r w:rsidRPr="00B74A9F">
        <w:rPr>
          <w:i/>
          <w:iCs/>
          <w:lang w:val="sv-SE"/>
        </w:rPr>
        <w:tab/>
      </w:r>
      <w:r w:rsidRPr="00B4664C">
        <w:rPr>
          <w:i/>
          <w:iCs/>
          <w:lang w:val="sv-SE"/>
        </w:rPr>
        <w:t xml:space="preserve">inte längre inbila </w:t>
      </w:r>
      <w:r w:rsidR="00B74A9F">
        <w:rPr>
          <w:i/>
          <w:iCs/>
          <w:lang w:val="sv-SE"/>
        </w:rPr>
        <w:tab/>
      </w:r>
      <w:r w:rsidR="00B74A9F">
        <w:rPr>
          <w:i/>
          <w:iCs/>
          <w:lang w:val="sv-SE"/>
        </w:rPr>
        <w:tab/>
      </w:r>
      <w:r w:rsidR="00B74A9F">
        <w:rPr>
          <w:i/>
          <w:iCs/>
          <w:lang w:val="sv-SE"/>
        </w:rPr>
        <w:tab/>
      </w:r>
      <w:r w:rsidRPr="00B4664C">
        <w:rPr>
          <w:i/>
          <w:iCs/>
          <w:lang w:val="sv-SE"/>
        </w:rPr>
        <w:t xml:space="preserve">sig </w:t>
      </w:r>
      <w:r w:rsidR="00B74A9F">
        <w:rPr>
          <w:i/>
          <w:iCs/>
          <w:lang w:val="sv-SE"/>
        </w:rPr>
        <w:tab/>
      </w:r>
      <w:r w:rsidRPr="00B4664C">
        <w:rPr>
          <w:i/>
          <w:iCs/>
          <w:lang w:val="sv-SE"/>
        </w:rPr>
        <w:t>något herewäle</w:t>
      </w:r>
      <w:r w:rsidR="00B74A9F">
        <w:rPr>
          <w:i/>
          <w:iCs/>
          <w:lang w:val="sv-SE"/>
        </w:rPr>
        <w:tab/>
      </w:r>
      <w:r w:rsidRPr="00B4664C">
        <w:rPr>
          <w:i/>
          <w:iCs/>
          <w:lang w:val="sv-SE"/>
        </w:rPr>
        <w:t xml:space="preserve">öfwer </w:t>
      </w:r>
      <w:r w:rsidR="00B74A9F">
        <w:rPr>
          <w:i/>
          <w:iCs/>
          <w:lang w:val="sv-SE"/>
        </w:rPr>
        <w:tab/>
      </w:r>
      <w:r w:rsidRPr="00B4664C">
        <w:rPr>
          <w:i/>
          <w:iCs/>
          <w:lang w:val="sv-SE"/>
        </w:rPr>
        <w:t xml:space="preserve">mig. </w:t>
      </w:r>
    </w:p>
    <w:p w14:paraId="3DA09E27" w14:textId="10E1ED0B" w:rsidR="00F4775A" w:rsidRDefault="00B74A9F" w:rsidP="00F4775A">
      <w:pPr>
        <w:pStyle w:val="siglexempel"/>
      </w:pPr>
      <w:r>
        <w:rPr>
          <w:lang w:val="sv-SE"/>
        </w:rPr>
        <w:tab/>
      </w:r>
      <w:r>
        <w:rPr>
          <w:lang w:val="sv-SE"/>
        </w:rPr>
        <w:tab/>
      </w:r>
      <w:r w:rsidR="00F43D04" w:rsidRPr="00607812">
        <w:t xml:space="preserve">should </w:t>
      </w:r>
      <w:r>
        <w:tab/>
      </w:r>
      <w:r w:rsidR="00F43D04" w:rsidRPr="00607812">
        <w:t xml:space="preserve">she </w:t>
      </w:r>
      <w:r>
        <w:tab/>
      </w:r>
      <w:r w:rsidR="00F43D04" w:rsidRPr="00607812">
        <w:t xml:space="preserve">now </w:t>
      </w:r>
      <w:r>
        <w:tab/>
      </w:r>
      <w:r w:rsidR="00F4775A" w:rsidRPr="00607812">
        <w:t xml:space="preserve">not longer </w:t>
      </w:r>
      <w:r>
        <w:tab/>
      </w:r>
      <w:r w:rsidR="00F4775A" w:rsidRPr="00607812">
        <w:t>imagine</w:t>
      </w:r>
      <w:r w:rsidR="00272244">
        <w:t>.</w:t>
      </w:r>
      <w:r w:rsidR="00F4775A" w:rsidRPr="00114B1A">
        <w:rPr>
          <w:smallCaps/>
        </w:rPr>
        <w:t>inf</w:t>
      </w:r>
      <w:r w:rsidR="00F4775A" w:rsidRPr="00607812">
        <w:t xml:space="preserve"> </w:t>
      </w:r>
      <w:r>
        <w:tab/>
      </w:r>
      <w:r w:rsidR="00F4775A" w:rsidRPr="00114B1A">
        <w:rPr>
          <w:smallCaps/>
        </w:rPr>
        <w:t>refl</w:t>
      </w:r>
      <w:r w:rsidR="00F4775A" w:rsidRPr="00607812">
        <w:t xml:space="preserve"> </w:t>
      </w:r>
      <w:r>
        <w:tab/>
      </w:r>
      <w:r w:rsidR="00F4775A" w:rsidRPr="00607812">
        <w:t xml:space="preserve">any </w:t>
      </w:r>
      <w:r>
        <w:tab/>
      </w:r>
      <w:r w:rsidR="00F4775A" w:rsidRPr="00607812">
        <w:t xml:space="preserve">dominance </w:t>
      </w:r>
      <w:r>
        <w:tab/>
      </w:r>
      <w:r w:rsidR="00F4775A" w:rsidRPr="00607812">
        <w:t xml:space="preserve">over </w:t>
      </w:r>
      <w:r>
        <w:tab/>
      </w:r>
      <w:r w:rsidR="00F4775A" w:rsidRPr="00607812">
        <w:t xml:space="preserve">me </w:t>
      </w:r>
    </w:p>
    <w:p w14:paraId="55E002E0" w14:textId="246ED9B7" w:rsidR="00F4775A" w:rsidRPr="00832021" w:rsidRDefault="00F4775A" w:rsidP="00B74A9F">
      <w:pPr>
        <w:pStyle w:val="siglexempel"/>
        <w:ind w:left="1134" w:hanging="284"/>
      </w:pPr>
      <w:r>
        <w:tab/>
      </w:r>
      <w:r>
        <w:tab/>
      </w:r>
      <w:r w:rsidRPr="00607812">
        <w:t>‘he said that she has now cared for me enough and she shouldn’t imagine that she could dominate me any longer.’</w:t>
      </w:r>
      <w:r>
        <w:t xml:space="preserve"> </w:t>
      </w:r>
      <w:r w:rsidRPr="00D40D51">
        <w:t>(Horn</w:t>
      </w:r>
      <w:r w:rsidR="00FF39D4">
        <w:t xml:space="preserve">, b. </w:t>
      </w:r>
      <w:r w:rsidRPr="00D40D51">
        <w:t>1629)</w:t>
      </w:r>
    </w:p>
    <w:p w14:paraId="0DDB3ADF" w14:textId="03010B35" w:rsidR="00F4775A" w:rsidRPr="00AD0220" w:rsidRDefault="00F4775A" w:rsidP="00B74A9F">
      <w:pPr>
        <w:pStyle w:val="siglexempel"/>
        <w:tabs>
          <w:tab w:val="clear" w:pos="992"/>
          <w:tab w:val="left" w:pos="851"/>
        </w:tabs>
        <w:ind w:left="0"/>
        <w:rPr>
          <w:i/>
          <w:iCs/>
          <w:lang w:val="en-US"/>
        </w:rPr>
      </w:pPr>
      <w:r w:rsidRPr="00D40D51">
        <w:tab/>
      </w:r>
      <w:r w:rsidR="00B74A9F">
        <w:tab/>
      </w:r>
      <w:r w:rsidRPr="00AD0220">
        <w:rPr>
          <w:lang w:val="en-US"/>
        </w:rPr>
        <w:t xml:space="preserve">b. </w:t>
      </w:r>
      <w:r w:rsidR="00B74A9F" w:rsidRPr="00AD0220">
        <w:rPr>
          <w:lang w:val="en-US"/>
        </w:rPr>
        <w:tab/>
      </w:r>
      <w:r w:rsidRPr="00AD0220">
        <w:rPr>
          <w:i/>
          <w:iCs/>
          <w:lang w:val="en-US"/>
        </w:rPr>
        <w:t xml:space="preserve">Hwilket </w:t>
      </w:r>
      <w:r w:rsidR="00B74A9F" w:rsidRPr="00AD0220">
        <w:rPr>
          <w:i/>
          <w:iCs/>
          <w:lang w:val="en-US"/>
        </w:rPr>
        <w:tab/>
      </w:r>
      <w:r w:rsidRPr="00AD0220">
        <w:rPr>
          <w:b/>
          <w:i/>
          <w:iCs/>
          <w:lang w:val="en-US"/>
        </w:rPr>
        <w:t xml:space="preserve">skall </w:t>
      </w:r>
      <w:r w:rsidR="00B74A9F" w:rsidRPr="00AD0220">
        <w:rPr>
          <w:b/>
          <w:i/>
          <w:iCs/>
          <w:lang w:val="en-US"/>
        </w:rPr>
        <w:tab/>
      </w:r>
      <w:r w:rsidRPr="00AD0220">
        <w:rPr>
          <w:b/>
          <w:i/>
          <w:iCs/>
          <w:lang w:val="en-US"/>
        </w:rPr>
        <w:t>Mahomet 2:[secun]dus</w:t>
      </w:r>
      <w:r w:rsidRPr="00AD0220">
        <w:rPr>
          <w:i/>
          <w:iCs/>
          <w:lang w:val="en-US"/>
        </w:rPr>
        <w:t xml:space="preserve"> </w:t>
      </w:r>
      <w:r w:rsidR="00B74A9F" w:rsidRPr="00AD0220">
        <w:rPr>
          <w:i/>
          <w:iCs/>
          <w:lang w:val="en-US"/>
        </w:rPr>
        <w:tab/>
      </w:r>
      <w:r w:rsidRPr="006B002D">
        <w:rPr>
          <w:i/>
          <w:iCs/>
          <w:lang w:val="en-US"/>
        </w:rPr>
        <w:t xml:space="preserve">hafwa </w:t>
      </w:r>
      <w:r w:rsidR="00B74A9F" w:rsidRPr="006B002D">
        <w:rPr>
          <w:i/>
          <w:iCs/>
          <w:lang w:val="en-US"/>
        </w:rPr>
        <w:tab/>
      </w:r>
      <w:r w:rsidRPr="006B002D">
        <w:rPr>
          <w:i/>
          <w:iCs/>
          <w:lang w:val="en-US"/>
        </w:rPr>
        <w:t>giort</w:t>
      </w:r>
      <w:r w:rsidRPr="00AD0220">
        <w:rPr>
          <w:i/>
          <w:iCs/>
          <w:u w:val="single"/>
          <w:lang w:val="en-US"/>
        </w:rPr>
        <w:t xml:space="preserve">  </w:t>
      </w:r>
    </w:p>
    <w:p w14:paraId="2E6E3B47" w14:textId="7DAF0B20" w:rsidR="00F4775A" w:rsidRDefault="00F4775A" w:rsidP="00B74A9F">
      <w:pPr>
        <w:pStyle w:val="1siglexempelnumrerat"/>
        <w:numPr>
          <w:ilvl w:val="0"/>
          <w:numId w:val="0"/>
        </w:numPr>
        <w:tabs>
          <w:tab w:val="clear" w:pos="2694"/>
          <w:tab w:val="clear" w:pos="6096"/>
          <w:tab w:val="left" w:pos="2552"/>
          <w:tab w:val="left" w:pos="5954"/>
        </w:tabs>
        <w:ind w:left="1474" w:hanging="1332"/>
      </w:pPr>
      <w:r w:rsidRPr="00AD0220">
        <w:rPr>
          <w:lang w:val="en-US"/>
        </w:rPr>
        <w:tab/>
      </w:r>
      <w:r w:rsidRPr="00AD0220">
        <w:rPr>
          <w:lang w:val="en-US"/>
        </w:rPr>
        <w:tab/>
      </w:r>
      <w:r w:rsidRPr="00AD0220">
        <w:rPr>
          <w:lang w:val="en-US"/>
        </w:rPr>
        <w:tab/>
      </w:r>
      <w:r w:rsidRPr="00607812">
        <w:t xml:space="preserve">which </w:t>
      </w:r>
      <w:r w:rsidR="00B74A9F">
        <w:tab/>
      </w:r>
      <w:r w:rsidRPr="00607812">
        <w:t xml:space="preserve">shall </w:t>
      </w:r>
      <w:r w:rsidR="00B74A9F">
        <w:tab/>
      </w:r>
      <w:r w:rsidRPr="00607812">
        <w:t xml:space="preserve">M </w:t>
      </w:r>
      <w:r w:rsidR="00B74A9F">
        <w:tab/>
      </w:r>
      <w:r w:rsidR="00B74A9F">
        <w:tab/>
      </w:r>
      <w:r w:rsidR="00B74A9F">
        <w:tab/>
      </w:r>
      <w:r w:rsidR="00B74A9F">
        <w:tab/>
      </w:r>
      <w:r w:rsidRPr="00607812">
        <w:t xml:space="preserve">second </w:t>
      </w:r>
      <w:r w:rsidR="00B74A9F">
        <w:tab/>
      </w:r>
      <w:r w:rsidR="00B74A9F">
        <w:tab/>
      </w:r>
      <w:r w:rsidR="00B74A9F">
        <w:tab/>
      </w:r>
      <w:r>
        <w:t xml:space="preserve">have </w:t>
      </w:r>
      <w:r w:rsidR="00B74A9F">
        <w:tab/>
      </w:r>
      <w:r w:rsidR="00B74A9F">
        <w:tab/>
      </w:r>
      <w:r w:rsidR="00B74A9F">
        <w:tab/>
      </w:r>
      <w:r>
        <w:t>done</w:t>
      </w:r>
    </w:p>
    <w:p w14:paraId="55E4EA75" w14:textId="4A59361A" w:rsidR="00F4775A" w:rsidRDefault="00F4775A" w:rsidP="00F4775A">
      <w:pPr>
        <w:pStyle w:val="siglexempel"/>
      </w:pPr>
      <w:r>
        <w:tab/>
      </w:r>
      <w:r>
        <w:tab/>
      </w:r>
      <w:r w:rsidRPr="00114B1A">
        <w:rPr>
          <w:rStyle w:val="corpustitlewarn"/>
        </w:rPr>
        <w:t>‘</w:t>
      </w:r>
      <w:r w:rsidRPr="00607812">
        <w:t>which Mahomet the second is supposed to have done</w:t>
      </w:r>
      <w:r>
        <w:t xml:space="preserve">’ </w:t>
      </w:r>
      <w:r w:rsidRPr="00607812">
        <w:t>(Rålamb</w:t>
      </w:r>
      <w:r w:rsidR="00FF39D4">
        <w:t xml:space="preserve">, b. </w:t>
      </w:r>
      <w:r w:rsidR="00714AC5">
        <w:t xml:space="preserve">1622, p. </w:t>
      </w:r>
      <w:r w:rsidRPr="00607812">
        <w:t>125)</w:t>
      </w:r>
    </w:p>
    <w:p w14:paraId="4A037846" w14:textId="77777777" w:rsidR="00F4775A" w:rsidRPr="003B3154" w:rsidRDefault="00F4775A" w:rsidP="00F4775A">
      <w:pPr>
        <w:pStyle w:val="siglbrdfrst"/>
      </w:pPr>
    </w:p>
    <w:p w14:paraId="0229F33E" w14:textId="4939BA8F" w:rsidR="00F4775A" w:rsidRPr="007100DF" w:rsidRDefault="000B4550" w:rsidP="00F4775A">
      <w:pPr>
        <w:pStyle w:val="siglbrdfrst"/>
        <w:rPr>
          <w:bCs/>
        </w:rPr>
      </w:pPr>
      <w:r>
        <w:t>We move</w:t>
      </w:r>
      <w:r w:rsidRPr="00E80477">
        <w:t xml:space="preserve"> </w:t>
      </w:r>
      <w:r w:rsidR="00F4775A" w:rsidRPr="00E80477">
        <w:t xml:space="preserve">on now to the </w:t>
      </w:r>
      <w:r w:rsidR="00F4775A" w:rsidRPr="00D01197">
        <w:t>order</w:t>
      </w:r>
      <w:r>
        <w:t>ing of</w:t>
      </w:r>
      <w:r w:rsidR="00F4775A" w:rsidRPr="00D01197">
        <w:t xml:space="preserve"> subjects and sentence adverbials. </w:t>
      </w:r>
      <w:r w:rsidR="00F4775A">
        <w:t>Here, t</w:t>
      </w:r>
      <w:r w:rsidR="00F4775A" w:rsidRPr="00D01197">
        <w:t xml:space="preserve">he order </w:t>
      </w:r>
      <w:r w:rsidR="00F4775A" w:rsidRPr="00716F3D">
        <w:t>in</w:t>
      </w:r>
      <w:r w:rsidR="00192B16">
        <w:t xml:space="preserve"> e</w:t>
      </w:r>
      <w:r w:rsidR="00DA0C8B">
        <w:t>arlier</w:t>
      </w:r>
      <w:r w:rsidR="00F4775A" w:rsidRPr="00716F3D">
        <w:t xml:space="preserve"> Late Modern </w:t>
      </w:r>
      <w:r w:rsidR="00F4775A" w:rsidRPr="00716F3D">
        <w:rPr>
          <w:lang w:val="en-US"/>
        </w:rPr>
        <w:t>Swedish</w:t>
      </w:r>
      <w:r w:rsidR="00F4775A">
        <w:rPr>
          <w:lang w:val="en-US"/>
        </w:rPr>
        <w:t xml:space="preserve"> varie</w:t>
      </w:r>
      <w:r w:rsidR="00AF53AE">
        <w:rPr>
          <w:lang w:val="en-US"/>
        </w:rPr>
        <w:t>d</w:t>
      </w:r>
      <w:r w:rsidR="00F4775A" w:rsidRPr="00E178D9">
        <w:t xml:space="preserve">, much as </w:t>
      </w:r>
      <w:r>
        <w:t xml:space="preserve">it does </w:t>
      </w:r>
      <w:r w:rsidR="00F4775A" w:rsidRPr="00E178D9">
        <w:t>in the present-day language</w:t>
      </w:r>
      <w:r w:rsidR="00F4775A">
        <w:t>: non-initial subjects c</w:t>
      </w:r>
      <w:r w:rsidR="00AF53AE">
        <w:t>ould</w:t>
      </w:r>
      <w:r w:rsidR="00F4775A">
        <w:t xml:space="preserve"> either precede or follow a sentence adverbial; the order subject–adverbial is often referred to as </w:t>
      </w:r>
      <w:r w:rsidR="00AF53AE">
        <w:t xml:space="preserve">involving </w:t>
      </w:r>
      <w:r w:rsidR="00F4775A">
        <w:rPr>
          <w:i/>
          <w:iCs/>
        </w:rPr>
        <w:t xml:space="preserve">subject shift </w:t>
      </w:r>
      <w:r w:rsidR="00F4775A">
        <w:t xml:space="preserve">(see e.g. </w:t>
      </w:r>
      <w:r w:rsidR="001B07F5">
        <w:fldChar w:fldCharType="begin"/>
      </w:r>
      <w:r w:rsidR="00A959D6">
        <w:instrText xml:space="preserve"> ADDIN ZOTERO_ITEM CSL_CITATION {"citationID":"f0L3hco3","properties":{"formattedCitation":"(Holmberg 1993; Svenonius 2002; Andr\\uc0\\u233{}asson 2007)","plainCitation":"(Holmberg 1993; Svenonius 2002; Andréasson 2007)","dontUpdate":true,"noteIndex":0},"citationItems":[{"id":283,"uris":["http://zotero.org/users/local/qKZNvb6w/items/EFMRJ3EN"],"uri":["http://zotero.org/users/local/qKZNvb6w/items/EFMRJ3EN"],"itemData":{"id":283,"type":"article-journal","title":"Two subject positions in Mainland Scandinavian","container-title":"Working Papers in Scandinavian Syntax","page":"29-41","volume":"52","author":[{"family":"Holmberg","given":"Anders"}],"issued":{"date-parts":[["1993"]]}}},{"id":376,"uris":["http://zotero.org/users/local/qKZNvb6w/items/RIBPX6PJ"],"uri":["http://zotero.org/users/local/qKZNvb6w/items/RIBPX6PJ"],"itemData":{"id":376,"type":"chapter","title":"Subject positions and the placement of adverbials","container-title":"Subjects, expletives, and the EPP","collection-title":"Oxford studies in comparative syntax","publisher":"Oxford University Press","publisher-place":"Oxford ; New York","page":"199-240","source":"Library of Congress ISBN","event-place":"Oxford ; New York","ISBN":"978-0-19-514224-2","call-number":"P291 .S83 2002","editor":[{"family":"Svenonius","given":"Peter"}],"author":[{"family":"Svenonius","given":"Peter"}],"issued":{"date-parts":[["2002"]]}}},{"id":224,"uris":["http://zotero.org/users/local/qKZNvb6w/items/5V5IX76C"],"uri":["http://zotero.org/users/local/qKZNvb6w/items/5V5IX76C"],"itemData":{"id":224,"type":"book","title":"Satsadverbial, ledföljd och informationsdynamik i svenskan [Sentence adverbials, word order,, and information dynamics in Swedish]","publisher":"Department of Swedish, University of Gothenburg","publisher-place":"Gothenburg","event-place":"Gothenburg","ISBN":"978-91-87850-31-8","author":[{"family":"Andréasson","given":"Maia"}],"issued":{"date-parts":[["2007"]]}}}],"schema":"https://github.com/citation-style-language/schema/raw/master/csl-citation.json"} </w:instrText>
      </w:r>
      <w:r w:rsidR="001B07F5">
        <w:fldChar w:fldCharType="separate"/>
      </w:r>
      <w:r w:rsidR="001B07F5" w:rsidRPr="001B07F5">
        <w:t>Holmberg 1993; Svenonius 2002; Andréasson 2007)</w:t>
      </w:r>
      <w:r w:rsidR="001B07F5">
        <w:fldChar w:fldCharType="end"/>
      </w:r>
      <w:r w:rsidR="00F4775A">
        <w:t xml:space="preserve">. </w:t>
      </w:r>
      <w:r w:rsidR="00F4775A">
        <w:rPr>
          <w:bCs/>
        </w:rPr>
        <w:t>Weak pronominal subjects almost always shift</w:t>
      </w:r>
      <w:r w:rsidR="00AF53AE">
        <w:rPr>
          <w:bCs/>
        </w:rPr>
        <w:t>ed</w:t>
      </w:r>
      <w:r w:rsidR="00272244">
        <w:rPr>
          <w:bCs/>
        </w:rPr>
        <w:t xml:space="preserve"> across the adverbial</w:t>
      </w:r>
      <w:r w:rsidR="00F4775A">
        <w:rPr>
          <w:bCs/>
        </w:rPr>
        <w:t>:</w:t>
      </w:r>
    </w:p>
    <w:p w14:paraId="1E6554E3" w14:textId="77777777" w:rsidR="00F4775A" w:rsidRPr="00E178D9" w:rsidRDefault="00F4775A" w:rsidP="00AD3A0D">
      <w:pPr>
        <w:pStyle w:val="siglexempel"/>
      </w:pPr>
    </w:p>
    <w:p w14:paraId="30764742" w14:textId="60364D4B" w:rsidR="00F4775A" w:rsidRPr="00E140D9" w:rsidRDefault="00F4775A" w:rsidP="00F4775A">
      <w:pPr>
        <w:pStyle w:val="1siglexempelnumrerat"/>
        <w:rPr>
          <w:i/>
          <w:iCs/>
          <w:lang w:val="sv-SE"/>
        </w:rPr>
      </w:pPr>
      <w:r w:rsidRPr="00556780">
        <w:rPr>
          <w:i/>
          <w:iCs/>
          <w:lang w:val="sv-SE"/>
        </w:rPr>
        <w:t xml:space="preserve">Herr Baron, </w:t>
      </w:r>
      <w:r w:rsidR="00B74A9F">
        <w:rPr>
          <w:i/>
          <w:iCs/>
          <w:lang w:val="sv-SE"/>
        </w:rPr>
        <w:tab/>
      </w:r>
      <w:r w:rsidRPr="00556780">
        <w:rPr>
          <w:i/>
          <w:iCs/>
          <w:lang w:val="sv-SE"/>
        </w:rPr>
        <w:t>ki</w:t>
      </w:r>
      <w:r w:rsidRPr="00556780">
        <w:rPr>
          <w:rFonts w:ascii="Times New Roman" w:hAnsi="Times New Roman"/>
          <w:i/>
          <w:iCs/>
          <w:lang w:val="sv-SE"/>
        </w:rPr>
        <w:t>ä</w:t>
      </w:r>
      <w:r w:rsidRPr="00556780">
        <w:rPr>
          <w:i/>
          <w:iCs/>
          <w:lang w:val="sv-SE"/>
        </w:rPr>
        <w:t xml:space="preserve">nner </w:t>
      </w:r>
      <w:r w:rsidR="00B74A9F">
        <w:rPr>
          <w:i/>
          <w:iCs/>
          <w:lang w:val="sv-SE"/>
        </w:rPr>
        <w:tab/>
      </w:r>
      <w:r w:rsidRPr="00556780">
        <w:rPr>
          <w:b/>
          <w:i/>
          <w:iCs/>
          <w:lang w:val="sv-SE"/>
        </w:rPr>
        <w:t xml:space="preserve">I </w:t>
      </w:r>
      <w:r w:rsidR="00B74A9F" w:rsidRPr="002430D1">
        <w:rPr>
          <w:bCs/>
          <w:i/>
          <w:iCs/>
          <w:lang w:val="sv-SE"/>
        </w:rPr>
        <w:tab/>
      </w:r>
      <w:r w:rsidRPr="00556780">
        <w:rPr>
          <w:b/>
          <w:i/>
          <w:iCs/>
          <w:lang w:val="sv-SE"/>
        </w:rPr>
        <w:t>intet</w:t>
      </w:r>
      <w:r w:rsidRPr="00556780">
        <w:rPr>
          <w:i/>
          <w:iCs/>
          <w:lang w:val="sv-SE"/>
        </w:rPr>
        <w:t xml:space="preserve"> </w:t>
      </w:r>
      <w:r w:rsidR="00B74A9F" w:rsidRPr="002430D1">
        <w:rPr>
          <w:i/>
          <w:iCs/>
          <w:lang w:val="sv-SE"/>
        </w:rPr>
        <w:tab/>
      </w:r>
      <w:r w:rsidRPr="00556780">
        <w:rPr>
          <w:i/>
          <w:iCs/>
          <w:lang w:val="sv-SE"/>
        </w:rPr>
        <w:t xml:space="preserve">Lars Lustig? </w:t>
      </w:r>
    </w:p>
    <w:p w14:paraId="40961604" w14:textId="49F488D0" w:rsidR="00B74A9F" w:rsidRDefault="00B74A9F" w:rsidP="00804F61">
      <w:pPr>
        <w:pStyle w:val="siglidiomatiskversttningochklla"/>
      </w:pPr>
      <w:r w:rsidRPr="00B74A9F">
        <w:t>Sir</w:t>
      </w:r>
      <w:r w:rsidRPr="00B74A9F">
        <w:tab/>
      </w:r>
      <w:r w:rsidRPr="00B74A9F">
        <w:tab/>
      </w:r>
      <w:r w:rsidRPr="00B74A9F">
        <w:tab/>
        <w:t>Baron</w:t>
      </w:r>
      <w:r w:rsidRPr="00B74A9F">
        <w:tab/>
        <w:t>know</w:t>
      </w:r>
      <w:r w:rsidRPr="00B74A9F">
        <w:tab/>
      </w:r>
      <w:r w:rsidRPr="00B74A9F">
        <w:tab/>
        <w:t xml:space="preserve">you not </w:t>
      </w:r>
      <w:r>
        <w:tab/>
      </w:r>
      <w:r>
        <w:tab/>
      </w:r>
      <w:r w:rsidRPr="00B74A9F">
        <w:t>Lars Lustig</w:t>
      </w:r>
    </w:p>
    <w:p w14:paraId="449881B3" w14:textId="4531604A" w:rsidR="00F4775A" w:rsidRPr="00B74A9F" w:rsidRDefault="00B74A9F" w:rsidP="00804F61">
      <w:pPr>
        <w:pStyle w:val="siglidiomatiskversttningochklla"/>
      </w:pPr>
      <w:r>
        <w:t xml:space="preserve">‘Baron, don’t you know Lars Lustig?’ </w:t>
      </w:r>
      <w:r w:rsidR="00F4775A" w:rsidRPr="00E140D9">
        <w:t>(</w:t>
      </w:r>
      <w:r>
        <w:t>Gyllenborg</w:t>
      </w:r>
      <w:r w:rsidR="004C219D">
        <w:t xml:space="preserve">, b. </w:t>
      </w:r>
      <w:r w:rsidR="00272244">
        <w:t>1679)</w:t>
      </w:r>
    </w:p>
    <w:p w14:paraId="29B477E3" w14:textId="77777777" w:rsidR="00F4775A" w:rsidRDefault="00F4775A" w:rsidP="00F4775A">
      <w:pPr>
        <w:pStyle w:val="siglbrd"/>
        <w:rPr>
          <w:lang w:val="en-US"/>
        </w:rPr>
      </w:pPr>
    </w:p>
    <w:p w14:paraId="0B67FA5D" w14:textId="5211896F" w:rsidR="00F4775A" w:rsidRPr="00E50D3D" w:rsidRDefault="00F4775A" w:rsidP="00F4775A">
      <w:pPr>
        <w:pStyle w:val="siglbrdfrst"/>
        <w:rPr>
          <w:lang w:val="en-US"/>
        </w:rPr>
      </w:pPr>
      <w:r>
        <w:rPr>
          <w:lang w:val="en-US"/>
        </w:rPr>
        <w:t xml:space="preserve">However, on occasion, weak pronouns </w:t>
      </w:r>
      <w:r w:rsidR="00AF53AE">
        <w:rPr>
          <w:lang w:val="en-US"/>
        </w:rPr>
        <w:t xml:space="preserve">could </w:t>
      </w:r>
      <w:r>
        <w:rPr>
          <w:lang w:val="en-US"/>
        </w:rPr>
        <w:t>follow negation; (1</w:t>
      </w:r>
      <w:r w:rsidR="00272244">
        <w:rPr>
          <w:lang w:val="en-US"/>
        </w:rPr>
        <w:t>4</w:t>
      </w:r>
      <w:r>
        <w:rPr>
          <w:lang w:val="en-US"/>
        </w:rPr>
        <w:t xml:space="preserve">a) has a non-referential </w:t>
      </w:r>
      <w:r>
        <w:rPr>
          <w:i/>
          <w:iCs/>
          <w:lang w:val="en-US"/>
        </w:rPr>
        <w:t xml:space="preserve">det </w:t>
      </w:r>
      <w:r>
        <w:rPr>
          <w:lang w:val="en-US"/>
        </w:rPr>
        <w:t>after negation, and (1</w:t>
      </w:r>
      <w:r w:rsidR="00272244">
        <w:rPr>
          <w:lang w:val="en-US"/>
        </w:rPr>
        <w:t>4</w:t>
      </w:r>
      <w:r>
        <w:rPr>
          <w:lang w:val="en-US"/>
        </w:rPr>
        <w:t>b) has a non-shifted generic pronominal subject. Examples like these are admittedly rare in the historical texts, and they hardly occur in present-day Swedish (</w:t>
      </w:r>
      <w:r w:rsidR="00B85EE3">
        <w:rPr>
          <w:lang w:val="en-US"/>
        </w:rPr>
        <w:t xml:space="preserve">but </w:t>
      </w:r>
      <w:r>
        <w:rPr>
          <w:lang w:val="en-US"/>
        </w:rPr>
        <w:t xml:space="preserve">see </w:t>
      </w:r>
      <w:r w:rsidR="001B07F5">
        <w:rPr>
          <w:lang w:val="en-US"/>
        </w:rPr>
        <w:fldChar w:fldCharType="begin"/>
      </w:r>
      <w:r w:rsidR="00A959D6">
        <w:rPr>
          <w:lang w:val="en-US"/>
        </w:rPr>
        <w:instrText xml:space="preserve"> ADDIN ZOTERO_ITEM CSL_CITATION {"citationID":"gjZBtXPT","properties":{"formattedCitation":"(Bentzen 2014)","plainCitation":"(Bentzen 2014)","dontUpdate":true,"noteIndex":0},"citationItems":[{"id":231,"uris":["http://zotero.org/users/local/qKZNvb6w/items/T2IS2T66"],"uri":["http://zotero.org/users/local/qKZNvb6w/items/T2IS2T66"],"itemData":{"id":231,"type":"article-journal","title":"Object shift","container-title":"Nordic Atlas of Language Structures (NALS) Journal","page":"332-343","volume":"1","issue":"1","ISSN":"2387-2667","author":[{"family":"Bentzen","given":"Kristine"}],"issued":{"date-parts":[["2014"]]}}}],"schema":"https://github.com/citation-style-language/schema/raw/master/csl-citation.json"} </w:instrText>
      </w:r>
      <w:r w:rsidR="001B07F5">
        <w:rPr>
          <w:lang w:val="en-US"/>
        </w:rPr>
        <w:fldChar w:fldCharType="separate"/>
      </w:r>
      <w:r w:rsidR="001B07F5" w:rsidRPr="001B07F5">
        <w:t>Bentzen 2014</w:t>
      </w:r>
      <w:r w:rsidR="001B07F5">
        <w:rPr>
          <w:lang w:val="en-US"/>
        </w:rPr>
        <w:fldChar w:fldCharType="end"/>
      </w:r>
      <w:r w:rsidR="00B85EE3">
        <w:rPr>
          <w:lang w:val="en-US"/>
        </w:rPr>
        <w:t xml:space="preserve"> on dialect variation in present-day North Germanic</w:t>
      </w:r>
      <w:r>
        <w:rPr>
          <w:lang w:val="en-US"/>
        </w:rPr>
        <w:t xml:space="preserve">). </w:t>
      </w:r>
    </w:p>
    <w:p w14:paraId="2EFC6C6C" w14:textId="77777777" w:rsidR="00F4775A" w:rsidRDefault="00F4775A" w:rsidP="00F4775A">
      <w:pPr>
        <w:pStyle w:val="siglbrd"/>
        <w:rPr>
          <w:lang w:val="en-US"/>
        </w:rPr>
      </w:pPr>
    </w:p>
    <w:p w14:paraId="35EC62EC" w14:textId="0BB856F3" w:rsidR="00B74A9F" w:rsidRDefault="00F4775A" w:rsidP="00B74A9F">
      <w:pPr>
        <w:pStyle w:val="1siglexempelnumrerat"/>
        <w:tabs>
          <w:tab w:val="clear" w:pos="992"/>
          <w:tab w:val="clear" w:pos="1247"/>
          <w:tab w:val="clear" w:pos="3686"/>
          <w:tab w:val="clear" w:pos="4111"/>
          <w:tab w:val="clear" w:pos="4820"/>
          <w:tab w:val="clear" w:pos="6379"/>
          <w:tab w:val="left" w:pos="3969"/>
          <w:tab w:val="left" w:pos="4536"/>
          <w:tab w:val="left" w:pos="4678"/>
          <w:tab w:val="left" w:pos="6237"/>
        </w:tabs>
        <w:spacing w:line="240" w:lineRule="auto"/>
        <w:ind w:left="1134" w:hanging="992"/>
        <w:rPr>
          <w:i/>
          <w:iCs/>
          <w:lang w:val="sv-SE"/>
        </w:rPr>
      </w:pPr>
      <w:r w:rsidRPr="00114B1A">
        <w:rPr>
          <w:lang w:val="sv-SE"/>
        </w:rPr>
        <w:t xml:space="preserve">a. </w:t>
      </w:r>
      <w:r w:rsidRPr="00114B1A">
        <w:rPr>
          <w:lang w:val="sv-SE"/>
        </w:rPr>
        <w:tab/>
      </w:r>
      <w:r w:rsidR="00B74A9F" w:rsidRPr="006B002D">
        <w:rPr>
          <w:i/>
          <w:iCs/>
          <w:lang w:val="sv-SE"/>
        </w:rPr>
        <w:t xml:space="preserve">så börjar </w:t>
      </w:r>
      <w:r w:rsidR="00B74A9F" w:rsidRPr="006B002D">
        <w:rPr>
          <w:i/>
          <w:iCs/>
          <w:lang w:val="sv-SE"/>
        </w:rPr>
        <w:tab/>
      </w:r>
      <w:r w:rsidRPr="00556780">
        <w:rPr>
          <w:i/>
          <w:iCs/>
          <w:lang w:val="sv-SE"/>
        </w:rPr>
        <w:t xml:space="preserve">Frökne-namnet </w:t>
      </w:r>
      <w:r w:rsidR="00B74A9F">
        <w:rPr>
          <w:i/>
          <w:iCs/>
          <w:lang w:val="sv-SE"/>
        </w:rPr>
        <w:tab/>
      </w:r>
      <w:r w:rsidR="00B74A9F">
        <w:rPr>
          <w:i/>
          <w:iCs/>
          <w:lang w:val="sv-SE"/>
        </w:rPr>
        <w:tab/>
      </w:r>
      <w:r w:rsidRPr="00556780">
        <w:rPr>
          <w:i/>
          <w:iCs/>
          <w:lang w:val="sv-SE"/>
        </w:rPr>
        <w:t>låta</w:t>
      </w:r>
      <w:r w:rsidR="00B74A9F">
        <w:rPr>
          <w:i/>
          <w:iCs/>
          <w:lang w:val="sv-SE"/>
        </w:rPr>
        <w:tab/>
      </w:r>
      <w:r w:rsidRPr="00556780">
        <w:rPr>
          <w:i/>
          <w:iCs/>
          <w:lang w:val="sv-SE"/>
        </w:rPr>
        <w:t xml:space="preserve"> </w:t>
      </w:r>
      <w:r w:rsidR="00B74A9F">
        <w:rPr>
          <w:i/>
          <w:iCs/>
          <w:lang w:val="sv-SE"/>
        </w:rPr>
        <w:tab/>
      </w:r>
      <w:r w:rsidR="00B74A9F">
        <w:rPr>
          <w:i/>
          <w:iCs/>
          <w:lang w:val="sv-SE"/>
        </w:rPr>
        <w:tab/>
      </w:r>
      <w:r w:rsidRPr="00556780">
        <w:rPr>
          <w:i/>
          <w:iCs/>
          <w:lang w:val="sv-SE"/>
        </w:rPr>
        <w:t xml:space="preserve">så flatt så flatt, </w:t>
      </w:r>
      <w:r w:rsidR="00B74A9F">
        <w:rPr>
          <w:i/>
          <w:iCs/>
          <w:lang w:val="sv-SE"/>
        </w:rPr>
        <w:tab/>
      </w:r>
      <w:r w:rsidRPr="00556780">
        <w:rPr>
          <w:i/>
          <w:iCs/>
          <w:lang w:val="sv-SE"/>
        </w:rPr>
        <w:t xml:space="preserve">at </w:t>
      </w:r>
      <w:r w:rsidR="00B74A9F">
        <w:rPr>
          <w:i/>
          <w:iCs/>
          <w:lang w:val="sv-SE"/>
        </w:rPr>
        <w:tab/>
      </w:r>
      <w:r w:rsidRPr="00556780">
        <w:rPr>
          <w:i/>
          <w:iCs/>
          <w:lang w:val="sv-SE"/>
        </w:rPr>
        <w:t xml:space="preserve">I </w:t>
      </w:r>
      <w:r w:rsidR="00B74A9F">
        <w:rPr>
          <w:i/>
          <w:iCs/>
          <w:lang w:val="sv-SE"/>
        </w:rPr>
        <w:tab/>
      </w:r>
      <w:r w:rsidR="00B74A9F">
        <w:rPr>
          <w:i/>
          <w:iCs/>
          <w:lang w:val="sv-SE"/>
        </w:rPr>
        <w:tab/>
      </w:r>
      <w:r w:rsidRPr="00556780">
        <w:rPr>
          <w:i/>
          <w:iCs/>
          <w:lang w:val="sv-SE"/>
        </w:rPr>
        <w:t xml:space="preserve">gifwa </w:t>
      </w:r>
      <w:r w:rsidR="00B74A9F">
        <w:rPr>
          <w:i/>
          <w:iCs/>
          <w:lang w:val="sv-SE"/>
        </w:rPr>
        <w:tab/>
      </w:r>
      <w:r w:rsidRPr="00556780">
        <w:rPr>
          <w:i/>
          <w:iCs/>
          <w:lang w:val="sv-SE"/>
        </w:rPr>
        <w:t xml:space="preserve">Er </w:t>
      </w:r>
    </w:p>
    <w:p w14:paraId="2185ED39" w14:textId="7DA581BF" w:rsidR="00B74A9F" w:rsidRPr="00B74A9F" w:rsidRDefault="00AF53AE" w:rsidP="00AD0220">
      <w:pPr>
        <w:tabs>
          <w:tab w:val="left" w:pos="1134"/>
          <w:tab w:val="left" w:pos="2127"/>
          <w:tab w:val="left" w:pos="3828"/>
          <w:tab w:val="left" w:pos="3969"/>
          <w:tab w:val="left" w:pos="4678"/>
          <w:tab w:val="left" w:pos="5387"/>
          <w:tab w:val="left" w:pos="6237"/>
        </w:tabs>
        <w:ind w:left="850"/>
        <w:rPr>
          <w:lang w:val="en-US" w:eastAsia="sv-SE"/>
        </w:rPr>
      </w:pPr>
      <w:r w:rsidRPr="00AD0220">
        <w:rPr>
          <w:rFonts w:ascii="Times" w:hAnsi="Times"/>
          <w:noProof/>
          <w:kern w:val="28"/>
          <w:lang w:eastAsia="sv-SE"/>
        </w:rPr>
        <w:tab/>
      </w:r>
      <w:r w:rsidR="00B74A9F">
        <w:rPr>
          <w:rFonts w:ascii="Times" w:hAnsi="Times"/>
          <w:noProof/>
          <w:kern w:val="28"/>
          <w:lang w:val="en-US" w:eastAsia="sv-SE"/>
        </w:rPr>
        <w:t xml:space="preserve">so </w:t>
      </w:r>
      <w:r w:rsidR="00274C7C">
        <w:rPr>
          <w:rFonts w:ascii="Times" w:hAnsi="Times"/>
          <w:noProof/>
          <w:kern w:val="28"/>
          <w:lang w:val="en-US" w:eastAsia="sv-SE"/>
        </w:rPr>
        <w:t xml:space="preserve">starts </w:t>
      </w:r>
      <w:r w:rsidR="00274C7C">
        <w:rPr>
          <w:rFonts w:ascii="Times" w:hAnsi="Times"/>
          <w:noProof/>
          <w:kern w:val="28"/>
          <w:lang w:val="en-US" w:eastAsia="sv-SE"/>
        </w:rPr>
        <w:tab/>
      </w:r>
      <w:r w:rsidR="00B74A9F" w:rsidRPr="00B74A9F">
        <w:rPr>
          <w:rFonts w:ascii="Times" w:hAnsi="Times"/>
          <w:noProof/>
          <w:kern w:val="28"/>
          <w:lang w:val="en-US" w:eastAsia="sv-SE"/>
        </w:rPr>
        <w:t>maiden-</w:t>
      </w:r>
      <w:r w:rsidR="00B74A9F" w:rsidRPr="00B74A9F">
        <w:rPr>
          <w:lang w:val="en-US" w:eastAsia="sv-SE"/>
        </w:rPr>
        <w:t>name.</w:t>
      </w:r>
      <w:r w:rsidR="00B74A9F" w:rsidRPr="00B74A9F">
        <w:rPr>
          <w:smallCaps/>
          <w:lang w:val="en-US" w:eastAsia="sv-SE"/>
        </w:rPr>
        <w:t xml:space="preserve">def </w:t>
      </w:r>
      <w:r w:rsidR="00B74A9F">
        <w:rPr>
          <w:smallCaps/>
          <w:lang w:val="en-US" w:eastAsia="sv-SE"/>
        </w:rPr>
        <w:t xml:space="preserve"> </w:t>
      </w:r>
      <w:r w:rsidR="00B74A9F">
        <w:rPr>
          <w:smallCaps/>
          <w:lang w:val="en-US" w:eastAsia="sv-SE"/>
        </w:rPr>
        <w:tab/>
      </w:r>
      <w:r w:rsidR="00B74A9F" w:rsidRPr="00B74A9F">
        <w:rPr>
          <w:lang w:val="en-US" w:eastAsia="sv-SE"/>
        </w:rPr>
        <w:t xml:space="preserve">sound </w:t>
      </w:r>
      <w:r w:rsidR="00B74A9F">
        <w:rPr>
          <w:lang w:val="en-US" w:eastAsia="sv-SE"/>
        </w:rPr>
        <w:tab/>
      </w:r>
      <w:r w:rsidR="00B74A9F" w:rsidRPr="00B74A9F">
        <w:rPr>
          <w:lang w:val="en-US" w:eastAsia="sv-SE"/>
        </w:rPr>
        <w:t xml:space="preserve">so </w:t>
      </w:r>
      <w:r w:rsidR="00B74A9F">
        <w:rPr>
          <w:lang w:val="en-US" w:eastAsia="sv-SE"/>
        </w:rPr>
        <w:t xml:space="preserve">flat </w:t>
      </w:r>
      <w:r w:rsidR="00B74A9F">
        <w:rPr>
          <w:lang w:val="en-US" w:eastAsia="sv-SE"/>
        </w:rPr>
        <w:tab/>
        <w:t xml:space="preserve">so flat </w:t>
      </w:r>
      <w:r w:rsidR="00B74A9F">
        <w:rPr>
          <w:lang w:val="en-US" w:eastAsia="sv-SE"/>
        </w:rPr>
        <w:tab/>
        <w:t xml:space="preserve">that you </w:t>
      </w:r>
      <w:r w:rsidR="00B74A9F">
        <w:rPr>
          <w:lang w:val="en-US" w:eastAsia="sv-SE"/>
        </w:rPr>
        <w:tab/>
        <w:t xml:space="preserve">give </w:t>
      </w:r>
      <w:r w:rsidR="00B74A9F">
        <w:rPr>
          <w:lang w:val="en-US" w:eastAsia="sv-SE"/>
        </w:rPr>
        <w:tab/>
      </w:r>
      <w:r w:rsidR="00B74A9F">
        <w:rPr>
          <w:smallCaps/>
          <w:lang w:val="en-US" w:eastAsia="sv-SE"/>
        </w:rPr>
        <w:t xml:space="preserve">refl </w:t>
      </w:r>
    </w:p>
    <w:p w14:paraId="24D82C46" w14:textId="09232ED1" w:rsidR="00F4775A" w:rsidRPr="00556780" w:rsidRDefault="00B74A9F" w:rsidP="00274C7C">
      <w:pPr>
        <w:pStyle w:val="1siglexempelnumrerat"/>
        <w:numPr>
          <w:ilvl w:val="0"/>
          <w:numId w:val="0"/>
        </w:numPr>
        <w:tabs>
          <w:tab w:val="clear" w:pos="992"/>
          <w:tab w:val="clear" w:pos="1247"/>
          <w:tab w:val="left" w:pos="2410"/>
          <w:tab w:val="left" w:pos="4253"/>
          <w:tab w:val="left" w:pos="4536"/>
          <w:tab w:val="left" w:pos="6237"/>
          <w:tab w:val="left" w:pos="6521"/>
          <w:tab w:val="left" w:pos="7230"/>
          <w:tab w:val="left" w:pos="7655"/>
          <w:tab w:val="left" w:pos="7797"/>
          <w:tab w:val="left" w:pos="8222"/>
          <w:tab w:val="left" w:pos="8647"/>
        </w:tabs>
        <w:spacing w:line="240" w:lineRule="auto"/>
        <w:ind w:left="1134"/>
        <w:rPr>
          <w:lang w:val="sv-SE"/>
        </w:rPr>
      </w:pPr>
      <w:r w:rsidRPr="00556780">
        <w:rPr>
          <w:i/>
          <w:iCs/>
          <w:lang w:val="sv-SE"/>
        </w:rPr>
        <w:t>ingen ro,</w:t>
      </w:r>
      <w:r w:rsidR="00F4775A" w:rsidRPr="00B74A9F">
        <w:rPr>
          <w:i/>
          <w:iCs/>
          <w:lang w:val="sv-SE"/>
        </w:rPr>
        <w:t xml:space="preserve"> </w:t>
      </w:r>
      <w:r>
        <w:rPr>
          <w:i/>
          <w:iCs/>
          <w:lang w:val="sv-SE"/>
        </w:rPr>
        <w:tab/>
      </w:r>
      <w:r>
        <w:rPr>
          <w:i/>
          <w:iCs/>
          <w:lang w:val="sv-SE"/>
        </w:rPr>
        <w:tab/>
      </w:r>
      <w:r w:rsidRPr="00556780">
        <w:rPr>
          <w:i/>
          <w:iCs/>
          <w:lang w:val="sv-SE"/>
        </w:rPr>
        <w:t>f</w:t>
      </w:r>
      <w:r>
        <w:rPr>
          <w:i/>
          <w:iCs/>
          <w:lang w:val="sv-SE"/>
        </w:rPr>
        <w:t>ö</w:t>
      </w:r>
      <w:r w:rsidRPr="00556780">
        <w:rPr>
          <w:i/>
          <w:iCs/>
          <w:lang w:val="sv-SE"/>
        </w:rPr>
        <w:t xml:space="preserve">r </w:t>
      </w:r>
      <w:r w:rsidR="00274C7C">
        <w:rPr>
          <w:i/>
          <w:iCs/>
          <w:lang w:val="sv-SE"/>
        </w:rPr>
        <w:tab/>
      </w:r>
      <w:r w:rsidR="00274C7C">
        <w:rPr>
          <w:i/>
          <w:iCs/>
          <w:lang w:val="sv-SE"/>
        </w:rPr>
        <w:tab/>
      </w:r>
      <w:r w:rsidR="00F4775A" w:rsidRPr="00556780">
        <w:rPr>
          <w:i/>
          <w:iCs/>
          <w:lang w:val="sv-SE"/>
        </w:rPr>
        <w:t xml:space="preserve">än </w:t>
      </w:r>
      <w:r w:rsidR="00274C7C">
        <w:rPr>
          <w:i/>
          <w:iCs/>
          <w:lang w:val="sv-SE"/>
        </w:rPr>
        <w:tab/>
      </w:r>
      <w:r w:rsidR="00F4775A" w:rsidRPr="00556780">
        <w:rPr>
          <w:i/>
          <w:iCs/>
          <w:lang w:val="sv-SE"/>
        </w:rPr>
        <w:t xml:space="preserve">I </w:t>
      </w:r>
      <w:r w:rsidR="00274C7C">
        <w:rPr>
          <w:i/>
          <w:iCs/>
          <w:lang w:val="sv-SE"/>
        </w:rPr>
        <w:tab/>
      </w:r>
      <w:r w:rsidR="00274C7C">
        <w:rPr>
          <w:i/>
          <w:iCs/>
          <w:lang w:val="sv-SE"/>
        </w:rPr>
        <w:tab/>
      </w:r>
      <w:r w:rsidR="00274C7C">
        <w:rPr>
          <w:i/>
          <w:iCs/>
          <w:lang w:val="sv-SE"/>
        </w:rPr>
        <w:tab/>
      </w:r>
      <w:r w:rsidR="00F4775A" w:rsidRPr="00556780">
        <w:rPr>
          <w:i/>
          <w:iCs/>
          <w:lang w:val="sv-SE"/>
        </w:rPr>
        <w:t xml:space="preserve">fått </w:t>
      </w:r>
      <w:r w:rsidR="00274C7C">
        <w:rPr>
          <w:i/>
          <w:iCs/>
          <w:lang w:val="sv-SE"/>
        </w:rPr>
        <w:tab/>
      </w:r>
      <w:r w:rsidR="00274C7C">
        <w:rPr>
          <w:i/>
          <w:iCs/>
          <w:lang w:val="sv-SE"/>
        </w:rPr>
        <w:tab/>
      </w:r>
      <w:r w:rsidR="000A5C12">
        <w:rPr>
          <w:i/>
          <w:iCs/>
          <w:lang w:val="sv-SE"/>
        </w:rPr>
        <w:tab/>
      </w:r>
      <w:r w:rsidR="00F4775A" w:rsidRPr="00556780">
        <w:rPr>
          <w:i/>
          <w:iCs/>
          <w:lang w:val="sv-SE"/>
        </w:rPr>
        <w:t xml:space="preserve">byta </w:t>
      </w:r>
      <w:r w:rsidR="00274C7C">
        <w:rPr>
          <w:i/>
          <w:iCs/>
          <w:lang w:val="sv-SE"/>
        </w:rPr>
        <w:tab/>
      </w:r>
      <w:r w:rsidR="00274C7C">
        <w:rPr>
          <w:i/>
          <w:iCs/>
          <w:lang w:val="sv-SE"/>
        </w:rPr>
        <w:tab/>
      </w:r>
      <w:r w:rsidR="00F4775A" w:rsidRPr="00556780">
        <w:rPr>
          <w:i/>
          <w:iCs/>
          <w:lang w:val="sv-SE"/>
        </w:rPr>
        <w:t>bårt</w:t>
      </w:r>
      <w:r w:rsidR="00F4775A">
        <w:rPr>
          <w:i/>
          <w:iCs/>
          <w:lang w:val="sv-SE"/>
        </w:rPr>
        <w:t xml:space="preserve"> </w:t>
      </w:r>
      <w:r w:rsidR="00F4775A" w:rsidRPr="00556780">
        <w:rPr>
          <w:i/>
          <w:iCs/>
          <w:lang w:val="sv-SE"/>
        </w:rPr>
        <w:t xml:space="preserve">det samma, </w:t>
      </w:r>
    </w:p>
    <w:p w14:paraId="3F358CCA" w14:textId="77777777" w:rsidR="000A5C12" w:rsidRDefault="00F4775A" w:rsidP="00804F61">
      <w:pPr>
        <w:pStyle w:val="siglidiomatiskversttningochklla"/>
      </w:pPr>
      <w:r w:rsidRPr="008A0825">
        <w:rPr>
          <w:lang w:val="sv-SE"/>
        </w:rPr>
        <w:tab/>
      </w:r>
      <w:r w:rsidRPr="008A0825">
        <w:rPr>
          <w:lang w:val="sv-SE"/>
        </w:rPr>
        <w:tab/>
      </w:r>
      <w:r w:rsidR="00B74A9F">
        <w:t xml:space="preserve">no </w:t>
      </w:r>
      <w:r w:rsidR="00B74A9F">
        <w:tab/>
      </w:r>
      <w:r w:rsidR="00B74A9F">
        <w:tab/>
      </w:r>
      <w:r w:rsidR="00B74A9F">
        <w:tab/>
        <w:t xml:space="preserve">peace </w:t>
      </w:r>
      <w:r w:rsidR="00B74A9F" w:rsidRPr="00B74A9F">
        <w:tab/>
      </w:r>
      <w:r w:rsidR="00B74A9F">
        <w:t xml:space="preserve">before than you </w:t>
      </w:r>
      <w:r w:rsidR="00274C7C">
        <w:tab/>
      </w:r>
      <w:r w:rsidR="00B74A9F">
        <w:t>g</w:t>
      </w:r>
      <w:r w:rsidR="00274C7C">
        <w:t>e</w:t>
      </w:r>
      <w:r w:rsidR="00B74A9F">
        <w:t>t</w:t>
      </w:r>
      <w:r w:rsidR="00274C7C">
        <w:rPr>
          <w:smallCaps/>
        </w:rPr>
        <w:t xml:space="preserve">.sup </w:t>
      </w:r>
      <w:r w:rsidR="00274C7C">
        <w:t xml:space="preserve">change </w:t>
      </w:r>
      <w:r w:rsidR="00274C7C">
        <w:rPr>
          <w:smallCaps/>
        </w:rPr>
        <w:t>p</w:t>
      </w:r>
      <w:r w:rsidR="004C219D">
        <w:rPr>
          <w:smallCaps/>
        </w:rPr>
        <w:t>a</w:t>
      </w:r>
      <w:r w:rsidR="00274C7C">
        <w:rPr>
          <w:smallCaps/>
        </w:rPr>
        <w:t>rt</w:t>
      </w:r>
      <w:r w:rsidR="00274C7C">
        <w:rPr>
          <w:smallCaps/>
        </w:rPr>
        <w:tab/>
      </w:r>
      <w:r w:rsidR="000A5C12">
        <w:rPr>
          <w:smallCaps/>
        </w:rPr>
        <w:t xml:space="preserve"> </w:t>
      </w:r>
      <w:r w:rsidR="00274C7C">
        <w:t xml:space="preserve">it same </w:t>
      </w:r>
      <w:r w:rsidR="00274C7C">
        <w:tab/>
      </w:r>
    </w:p>
    <w:p w14:paraId="3E2137FF" w14:textId="6A417445" w:rsidR="000A5C12" w:rsidRDefault="000A5C12" w:rsidP="000A5C12">
      <w:pPr>
        <w:pStyle w:val="1siglexempelnumrerat"/>
        <w:numPr>
          <w:ilvl w:val="0"/>
          <w:numId w:val="0"/>
        </w:numPr>
        <w:tabs>
          <w:tab w:val="clear" w:pos="992"/>
          <w:tab w:val="clear" w:pos="1247"/>
          <w:tab w:val="left" w:pos="2410"/>
          <w:tab w:val="left" w:pos="4253"/>
          <w:tab w:val="left" w:pos="4536"/>
          <w:tab w:val="left" w:pos="6237"/>
          <w:tab w:val="left" w:pos="6521"/>
          <w:tab w:val="left" w:pos="7230"/>
          <w:tab w:val="left" w:pos="7655"/>
          <w:tab w:val="left" w:pos="7797"/>
          <w:tab w:val="left" w:pos="8222"/>
          <w:tab w:val="left" w:pos="8647"/>
        </w:tabs>
        <w:spacing w:line="240" w:lineRule="auto"/>
        <w:ind w:left="1134"/>
        <w:rPr>
          <w:i/>
          <w:iCs/>
          <w:lang w:val="sv-SE"/>
        </w:rPr>
      </w:pPr>
      <w:r w:rsidRPr="00556780">
        <w:rPr>
          <w:i/>
          <w:iCs/>
          <w:lang w:val="sv-SE"/>
        </w:rPr>
        <w:t>är</w:t>
      </w:r>
      <w:r w:rsidRPr="002430D1">
        <w:rPr>
          <w:i/>
          <w:iCs/>
          <w:lang w:val="sv-SE"/>
        </w:rPr>
        <w:t xml:space="preserve"> </w:t>
      </w:r>
      <w:r w:rsidRPr="002430D1">
        <w:rPr>
          <w:i/>
          <w:iCs/>
          <w:lang w:val="sv-SE"/>
        </w:rPr>
        <w:tab/>
      </w:r>
      <w:r w:rsidRPr="00556780">
        <w:rPr>
          <w:b/>
          <w:i/>
          <w:iCs/>
          <w:lang w:val="sv-SE"/>
        </w:rPr>
        <w:t>icke</w:t>
      </w:r>
      <w:r w:rsidRPr="002430D1">
        <w:rPr>
          <w:bCs/>
          <w:i/>
          <w:iCs/>
          <w:lang w:val="sv-SE"/>
        </w:rPr>
        <w:t xml:space="preserve"> </w:t>
      </w:r>
      <w:r w:rsidRPr="002430D1">
        <w:rPr>
          <w:bCs/>
          <w:i/>
          <w:iCs/>
          <w:lang w:val="sv-SE"/>
        </w:rPr>
        <w:tab/>
      </w:r>
      <w:r w:rsidRPr="002430D1">
        <w:rPr>
          <w:b/>
          <w:i/>
          <w:iCs/>
          <w:lang w:val="sv-SE"/>
        </w:rPr>
        <w:t>det</w:t>
      </w:r>
      <w:r w:rsidRPr="002430D1">
        <w:rPr>
          <w:bCs/>
          <w:i/>
          <w:iCs/>
          <w:lang w:val="sv-SE"/>
        </w:rPr>
        <w:t xml:space="preserve"> </w:t>
      </w:r>
      <w:r w:rsidRPr="002430D1">
        <w:rPr>
          <w:bCs/>
          <w:i/>
          <w:iCs/>
          <w:lang w:val="sv-SE"/>
        </w:rPr>
        <w:tab/>
      </w:r>
      <w:r w:rsidRPr="000A5C12">
        <w:rPr>
          <w:i/>
          <w:iCs/>
          <w:lang w:val="sv-SE"/>
        </w:rPr>
        <w:t>s</w:t>
      </w:r>
      <w:r w:rsidRPr="00556780">
        <w:rPr>
          <w:i/>
          <w:iCs/>
          <w:lang w:val="sv-SE"/>
        </w:rPr>
        <w:t xml:space="preserve">å </w:t>
      </w:r>
    </w:p>
    <w:p w14:paraId="41756C48" w14:textId="6C167B44" w:rsidR="00274C7C" w:rsidRPr="000A5C12" w:rsidRDefault="00274C7C" w:rsidP="000A5C12">
      <w:pPr>
        <w:pStyle w:val="1siglexempelnumrerat"/>
        <w:numPr>
          <w:ilvl w:val="0"/>
          <w:numId w:val="0"/>
        </w:numPr>
        <w:tabs>
          <w:tab w:val="clear" w:pos="992"/>
          <w:tab w:val="clear" w:pos="1247"/>
          <w:tab w:val="left" w:pos="2410"/>
          <w:tab w:val="left" w:pos="4253"/>
          <w:tab w:val="left" w:pos="4536"/>
          <w:tab w:val="left" w:pos="6237"/>
          <w:tab w:val="left" w:pos="6521"/>
          <w:tab w:val="left" w:pos="7230"/>
          <w:tab w:val="left" w:pos="7655"/>
          <w:tab w:val="left" w:pos="7797"/>
          <w:tab w:val="left" w:pos="8222"/>
          <w:tab w:val="left" w:pos="8647"/>
        </w:tabs>
        <w:spacing w:line="240" w:lineRule="auto"/>
        <w:ind w:left="1134"/>
        <w:rPr>
          <w:lang w:val="sv-SE"/>
        </w:rPr>
      </w:pPr>
      <w:r w:rsidRPr="000A5C12">
        <w:rPr>
          <w:lang w:val="sv-SE"/>
        </w:rPr>
        <w:t xml:space="preserve"> is </w:t>
      </w:r>
      <w:r w:rsidRPr="000A5C12">
        <w:rPr>
          <w:lang w:val="sv-SE"/>
        </w:rPr>
        <w:tab/>
        <w:t xml:space="preserve">not </w:t>
      </w:r>
      <w:r w:rsidRPr="000A5C12">
        <w:rPr>
          <w:lang w:val="sv-SE"/>
        </w:rPr>
        <w:tab/>
      </w:r>
      <w:r w:rsidR="000A5C12">
        <w:rPr>
          <w:lang w:val="sv-SE"/>
        </w:rPr>
        <w:tab/>
      </w:r>
      <w:r w:rsidRPr="000A5C12">
        <w:rPr>
          <w:lang w:val="sv-SE"/>
        </w:rPr>
        <w:t xml:space="preserve">it </w:t>
      </w:r>
      <w:r w:rsidRPr="000A5C12">
        <w:rPr>
          <w:lang w:val="sv-SE"/>
        </w:rPr>
        <w:tab/>
      </w:r>
      <w:r w:rsidR="000A5C12">
        <w:rPr>
          <w:lang w:val="sv-SE"/>
        </w:rPr>
        <w:tab/>
      </w:r>
      <w:r w:rsidRPr="000A5C12">
        <w:rPr>
          <w:lang w:val="sv-SE"/>
        </w:rPr>
        <w:t xml:space="preserve">so </w:t>
      </w:r>
    </w:p>
    <w:p w14:paraId="14274662" w14:textId="3C585B91" w:rsidR="00F4775A" w:rsidRPr="004E6578" w:rsidRDefault="00274C7C" w:rsidP="000A5C12">
      <w:pPr>
        <w:pStyle w:val="siglidiomatiskversttningochklla"/>
        <w:ind w:left="1134"/>
      </w:pPr>
      <w:r>
        <w:t xml:space="preserve">‘so the maiden-name starts to sound so flat, so flat, that you give yourself no peace until you have exchanged it, isn’t it so’ </w:t>
      </w:r>
      <w:r w:rsidR="00B74A9F" w:rsidRPr="006B002D">
        <w:t xml:space="preserve">(Gyllenborg, </w:t>
      </w:r>
      <w:r w:rsidR="004C219D">
        <w:t xml:space="preserve">b. </w:t>
      </w:r>
      <w:r w:rsidR="00272244" w:rsidRPr="004E6578">
        <w:t>1679</w:t>
      </w:r>
      <w:r w:rsidR="00B74A9F" w:rsidRPr="004E6578">
        <w:t>)</w:t>
      </w:r>
    </w:p>
    <w:p w14:paraId="4EBCE26E" w14:textId="35F386E6" w:rsidR="00274C7C" w:rsidRDefault="00F4775A" w:rsidP="00B74A9F">
      <w:pPr>
        <w:pStyle w:val="siglexempel"/>
        <w:spacing w:line="240" w:lineRule="auto"/>
        <w:ind w:left="1134" w:hanging="283"/>
        <w:rPr>
          <w:i/>
          <w:iCs/>
          <w:lang w:val="sv-SE"/>
        </w:rPr>
      </w:pPr>
      <w:r w:rsidRPr="00114B1A">
        <w:rPr>
          <w:lang w:val="sv-SE"/>
        </w:rPr>
        <w:t>b.</w:t>
      </w:r>
      <w:r w:rsidRPr="00114B1A">
        <w:rPr>
          <w:lang w:val="sv-SE"/>
        </w:rPr>
        <w:tab/>
      </w:r>
      <w:r w:rsidRPr="00556780">
        <w:rPr>
          <w:i/>
          <w:iCs/>
          <w:lang w:val="sv-SE"/>
        </w:rPr>
        <w:t xml:space="preserve">Fredric: En </w:t>
      </w:r>
      <w:r w:rsidR="00274C7C">
        <w:rPr>
          <w:i/>
          <w:iCs/>
          <w:lang w:val="sv-SE"/>
        </w:rPr>
        <w:tab/>
      </w:r>
      <w:r w:rsidRPr="00556780">
        <w:rPr>
          <w:i/>
          <w:iCs/>
          <w:lang w:val="sv-SE"/>
        </w:rPr>
        <w:t xml:space="preserve">sjö </w:t>
      </w:r>
      <w:r w:rsidR="00274C7C">
        <w:rPr>
          <w:i/>
          <w:iCs/>
          <w:lang w:val="sv-SE"/>
        </w:rPr>
        <w:tab/>
      </w:r>
      <w:r w:rsidRPr="00556780">
        <w:rPr>
          <w:i/>
          <w:iCs/>
          <w:lang w:val="sv-SE"/>
        </w:rPr>
        <w:t xml:space="preserve">utan </w:t>
      </w:r>
      <w:r w:rsidR="00274C7C">
        <w:rPr>
          <w:i/>
          <w:iCs/>
          <w:lang w:val="sv-SE"/>
        </w:rPr>
        <w:tab/>
      </w:r>
      <w:r w:rsidR="00274C7C">
        <w:rPr>
          <w:i/>
          <w:iCs/>
          <w:lang w:val="sv-SE"/>
        </w:rPr>
        <w:tab/>
      </w:r>
      <w:r w:rsidRPr="00556780">
        <w:rPr>
          <w:i/>
          <w:iCs/>
          <w:lang w:val="sv-SE"/>
        </w:rPr>
        <w:t xml:space="preserve">fiskar </w:t>
      </w:r>
      <w:r w:rsidRPr="00556780">
        <w:rPr>
          <w:rFonts w:ascii="Times New Roman" w:hAnsi="Times New Roman"/>
          <w:i/>
          <w:iCs/>
          <w:lang w:val="sv-SE"/>
        </w:rPr>
        <w:t>å</w:t>
      </w:r>
      <w:r w:rsidRPr="00556780">
        <w:rPr>
          <w:i/>
          <w:iCs/>
          <w:lang w:val="sv-SE"/>
        </w:rPr>
        <w:t xml:space="preserve"> </w:t>
      </w:r>
      <w:r w:rsidR="00274C7C">
        <w:rPr>
          <w:i/>
          <w:iCs/>
          <w:lang w:val="sv-SE"/>
        </w:rPr>
        <w:tab/>
      </w:r>
      <w:r w:rsidR="00274C7C">
        <w:rPr>
          <w:i/>
          <w:iCs/>
          <w:lang w:val="sv-SE"/>
        </w:rPr>
        <w:tab/>
      </w:r>
      <w:r w:rsidRPr="00556780">
        <w:rPr>
          <w:i/>
          <w:iCs/>
          <w:lang w:val="sv-SE"/>
        </w:rPr>
        <w:t xml:space="preserve">en skog </w:t>
      </w:r>
      <w:r w:rsidR="00274C7C">
        <w:rPr>
          <w:i/>
          <w:iCs/>
          <w:lang w:val="sv-SE"/>
        </w:rPr>
        <w:tab/>
      </w:r>
      <w:r w:rsidR="00274C7C">
        <w:rPr>
          <w:i/>
          <w:iCs/>
          <w:lang w:val="sv-SE"/>
        </w:rPr>
        <w:tab/>
      </w:r>
      <w:r w:rsidRPr="00556780">
        <w:rPr>
          <w:i/>
          <w:iCs/>
          <w:lang w:val="sv-SE"/>
        </w:rPr>
        <w:t xml:space="preserve">utan </w:t>
      </w:r>
      <w:r w:rsidR="00274C7C">
        <w:rPr>
          <w:i/>
          <w:iCs/>
          <w:lang w:val="sv-SE"/>
        </w:rPr>
        <w:tab/>
      </w:r>
      <w:r w:rsidR="00274C7C">
        <w:rPr>
          <w:i/>
          <w:iCs/>
          <w:lang w:val="sv-SE"/>
        </w:rPr>
        <w:tab/>
      </w:r>
      <w:r w:rsidRPr="00556780">
        <w:rPr>
          <w:i/>
          <w:iCs/>
          <w:lang w:val="sv-SE"/>
        </w:rPr>
        <w:t xml:space="preserve">foglar, </w:t>
      </w:r>
    </w:p>
    <w:p w14:paraId="20E80950" w14:textId="38D501FF" w:rsidR="00274C7C" w:rsidRPr="00274C7C" w:rsidRDefault="00274C7C" w:rsidP="00B74A9F">
      <w:pPr>
        <w:pStyle w:val="siglexempel"/>
        <w:spacing w:line="240" w:lineRule="auto"/>
        <w:ind w:left="1134" w:hanging="283"/>
        <w:rPr>
          <w:lang w:val="en-US"/>
        </w:rPr>
      </w:pPr>
      <w:r>
        <w:rPr>
          <w:lang w:val="sv-SE"/>
        </w:rPr>
        <w:tab/>
      </w:r>
      <w:r>
        <w:rPr>
          <w:lang w:val="sv-SE"/>
        </w:rPr>
        <w:tab/>
      </w:r>
      <w:r w:rsidRPr="00274C7C">
        <w:rPr>
          <w:lang w:val="en-US"/>
        </w:rPr>
        <w:t>Fredric</w:t>
      </w:r>
      <w:r w:rsidRPr="00274C7C">
        <w:rPr>
          <w:lang w:val="en-US"/>
        </w:rPr>
        <w:tab/>
        <w:t xml:space="preserve">a </w:t>
      </w:r>
      <w:r w:rsidRPr="00274C7C">
        <w:rPr>
          <w:lang w:val="en-US"/>
        </w:rPr>
        <w:tab/>
      </w:r>
      <w:r w:rsidRPr="00274C7C">
        <w:rPr>
          <w:lang w:val="en-US"/>
        </w:rPr>
        <w:tab/>
        <w:t xml:space="preserve">lake </w:t>
      </w:r>
      <w:r>
        <w:rPr>
          <w:lang w:val="en-US"/>
        </w:rPr>
        <w:tab/>
      </w:r>
      <w:r w:rsidRPr="00274C7C">
        <w:rPr>
          <w:lang w:val="en-US"/>
        </w:rPr>
        <w:t xml:space="preserve">without </w:t>
      </w:r>
      <w:r>
        <w:rPr>
          <w:lang w:val="en-US"/>
        </w:rPr>
        <w:tab/>
      </w:r>
      <w:r w:rsidRPr="00274C7C">
        <w:rPr>
          <w:lang w:val="en-US"/>
        </w:rPr>
        <w:t xml:space="preserve">fish </w:t>
      </w:r>
      <w:r>
        <w:rPr>
          <w:lang w:val="en-US"/>
        </w:rPr>
        <w:tab/>
      </w:r>
      <w:r w:rsidRPr="00274C7C">
        <w:rPr>
          <w:lang w:val="en-US"/>
        </w:rPr>
        <w:t xml:space="preserve">and </w:t>
      </w:r>
      <w:r>
        <w:rPr>
          <w:lang w:val="en-US"/>
        </w:rPr>
        <w:tab/>
      </w:r>
      <w:r w:rsidRPr="00274C7C">
        <w:rPr>
          <w:lang w:val="en-US"/>
        </w:rPr>
        <w:t xml:space="preserve">a </w:t>
      </w:r>
      <w:r>
        <w:rPr>
          <w:lang w:val="en-US"/>
        </w:rPr>
        <w:tab/>
      </w:r>
      <w:r w:rsidRPr="00274C7C">
        <w:rPr>
          <w:lang w:val="en-US"/>
        </w:rPr>
        <w:t xml:space="preserve">forest </w:t>
      </w:r>
      <w:r>
        <w:rPr>
          <w:lang w:val="en-US"/>
        </w:rPr>
        <w:tab/>
      </w:r>
      <w:r w:rsidRPr="00274C7C">
        <w:rPr>
          <w:lang w:val="en-US"/>
        </w:rPr>
        <w:t xml:space="preserve">without </w:t>
      </w:r>
      <w:r>
        <w:rPr>
          <w:lang w:val="en-US"/>
        </w:rPr>
        <w:tab/>
      </w:r>
      <w:r w:rsidRPr="00274C7C">
        <w:rPr>
          <w:lang w:val="en-US"/>
        </w:rPr>
        <w:t xml:space="preserve">birds </w:t>
      </w:r>
    </w:p>
    <w:p w14:paraId="2E5D9C5C" w14:textId="236F4BC8" w:rsidR="00274C7C" w:rsidRDefault="00274C7C" w:rsidP="002430D1">
      <w:pPr>
        <w:pStyle w:val="siglexempel"/>
        <w:tabs>
          <w:tab w:val="clear" w:pos="1985"/>
          <w:tab w:val="left" w:pos="2127"/>
          <w:tab w:val="left" w:pos="3828"/>
        </w:tabs>
        <w:spacing w:line="240" w:lineRule="auto"/>
        <w:ind w:left="1134" w:hanging="283"/>
        <w:rPr>
          <w:i/>
          <w:iCs/>
          <w:lang w:val="sv-SE"/>
        </w:rPr>
      </w:pPr>
      <w:r w:rsidRPr="00274C7C">
        <w:rPr>
          <w:lang w:val="en-US"/>
        </w:rPr>
        <w:tab/>
      </w:r>
      <w:r w:rsidRPr="00274C7C">
        <w:rPr>
          <w:lang w:val="en-US"/>
        </w:rPr>
        <w:tab/>
      </w:r>
      <w:r w:rsidR="00F4775A" w:rsidRPr="00556780">
        <w:rPr>
          <w:i/>
          <w:iCs/>
          <w:lang w:val="sv-SE"/>
        </w:rPr>
        <w:t>masch</w:t>
      </w:r>
      <w:r w:rsidR="00F4775A" w:rsidRPr="00556780">
        <w:rPr>
          <w:rFonts w:ascii="Times New Roman" w:hAnsi="Times New Roman"/>
          <w:i/>
          <w:iCs/>
          <w:lang w:val="sv-SE"/>
        </w:rPr>
        <w:t>ä</w:t>
      </w:r>
      <w:r w:rsidR="00F4775A" w:rsidRPr="00556780">
        <w:rPr>
          <w:i/>
          <w:iCs/>
          <w:lang w:val="sv-SE"/>
        </w:rPr>
        <w:t xml:space="preserve">r </w:t>
      </w:r>
      <w:r w:rsidR="00507298">
        <w:rPr>
          <w:i/>
          <w:iCs/>
          <w:lang w:val="sv-SE"/>
        </w:rPr>
        <w:tab/>
      </w:r>
      <w:r w:rsidR="00F4775A" w:rsidRPr="00556780">
        <w:rPr>
          <w:i/>
          <w:iCs/>
          <w:lang w:val="sv-SE"/>
        </w:rPr>
        <w:t>m</w:t>
      </w:r>
      <w:r w:rsidR="00F4775A" w:rsidRPr="00556780">
        <w:rPr>
          <w:rFonts w:ascii="Times New Roman" w:hAnsi="Times New Roman"/>
          <w:i/>
          <w:iCs/>
          <w:lang w:val="sv-SE"/>
        </w:rPr>
        <w:t>ä</w:t>
      </w:r>
      <w:r w:rsidR="00F4775A" w:rsidRPr="00556780">
        <w:rPr>
          <w:i/>
          <w:iCs/>
          <w:lang w:val="sv-SE"/>
        </w:rPr>
        <w:t xml:space="preserve">r ja </w:t>
      </w:r>
      <w:r>
        <w:rPr>
          <w:i/>
          <w:iCs/>
          <w:lang w:val="sv-SE"/>
        </w:rPr>
        <w:tab/>
      </w:r>
      <w:r w:rsidR="00F4775A" w:rsidRPr="00556780">
        <w:rPr>
          <w:i/>
          <w:iCs/>
          <w:lang w:val="sv-SE"/>
        </w:rPr>
        <w:t xml:space="preserve">vill </w:t>
      </w:r>
      <w:r>
        <w:rPr>
          <w:i/>
          <w:iCs/>
          <w:lang w:val="sv-SE"/>
        </w:rPr>
        <w:tab/>
      </w:r>
      <w:r w:rsidR="00F4775A" w:rsidRPr="00556780">
        <w:rPr>
          <w:i/>
          <w:iCs/>
          <w:lang w:val="sv-SE"/>
        </w:rPr>
        <w:t>inte</w:t>
      </w:r>
      <w:r>
        <w:rPr>
          <w:i/>
          <w:iCs/>
          <w:lang w:val="sv-SE"/>
        </w:rPr>
        <w:tab/>
      </w:r>
      <w:r w:rsidR="00F4775A" w:rsidRPr="00556780">
        <w:rPr>
          <w:i/>
          <w:iCs/>
          <w:lang w:val="sv-SE"/>
        </w:rPr>
        <w:t>g</w:t>
      </w:r>
      <w:r w:rsidR="00F4775A" w:rsidRPr="00556780">
        <w:rPr>
          <w:rFonts w:ascii="Times New Roman" w:hAnsi="Times New Roman"/>
          <w:i/>
          <w:iCs/>
          <w:lang w:val="sv-SE"/>
        </w:rPr>
        <w:t>å</w:t>
      </w:r>
      <w:r w:rsidR="00F4775A" w:rsidRPr="00556780">
        <w:rPr>
          <w:i/>
          <w:iCs/>
          <w:lang w:val="sv-SE"/>
        </w:rPr>
        <w:t xml:space="preserve"> </w:t>
      </w:r>
      <w:r>
        <w:rPr>
          <w:i/>
          <w:iCs/>
          <w:lang w:val="sv-SE"/>
        </w:rPr>
        <w:tab/>
      </w:r>
      <w:r w:rsidR="00F4775A" w:rsidRPr="00556780">
        <w:rPr>
          <w:i/>
          <w:iCs/>
          <w:lang w:val="sv-SE"/>
        </w:rPr>
        <w:t>p</w:t>
      </w:r>
      <w:r w:rsidR="00F4775A" w:rsidRPr="00556780">
        <w:rPr>
          <w:rFonts w:ascii="Times New Roman" w:hAnsi="Times New Roman"/>
          <w:i/>
          <w:iCs/>
          <w:lang w:val="sv-SE"/>
        </w:rPr>
        <w:t>å</w:t>
      </w:r>
      <w:r w:rsidR="00F4775A" w:rsidRPr="00556780">
        <w:rPr>
          <w:i/>
          <w:iCs/>
          <w:lang w:val="sv-SE"/>
        </w:rPr>
        <w:t xml:space="preserve"> Opran.</w:t>
      </w:r>
    </w:p>
    <w:p w14:paraId="72A85F9F" w14:textId="6851C13E" w:rsidR="00274C7C" w:rsidRPr="00AD3A0D" w:rsidRDefault="00274C7C" w:rsidP="002430D1">
      <w:pPr>
        <w:tabs>
          <w:tab w:val="left" w:pos="1134"/>
          <w:tab w:val="left" w:pos="2127"/>
        </w:tabs>
        <w:rPr>
          <w:lang w:val="en-GB"/>
        </w:rPr>
      </w:pPr>
      <w:r>
        <w:rPr>
          <w:i/>
          <w:iCs/>
        </w:rPr>
        <w:tab/>
      </w:r>
      <w:r w:rsidR="00507298" w:rsidRPr="00AD3A0D">
        <w:rPr>
          <w:rFonts w:eastAsiaTheme="majorEastAsia"/>
          <w:lang w:val="en-GB"/>
        </w:rPr>
        <w:t xml:space="preserve">ma.chère </w:t>
      </w:r>
      <w:r w:rsidR="002430D1">
        <w:rPr>
          <w:rFonts w:eastAsiaTheme="majorEastAsia"/>
          <w:lang w:val="en-GB"/>
        </w:rPr>
        <w:tab/>
      </w:r>
      <w:r w:rsidR="00507298" w:rsidRPr="00AD3A0D">
        <w:rPr>
          <w:rFonts w:eastAsiaTheme="majorEastAsia"/>
          <w:lang w:val="en-GB"/>
        </w:rPr>
        <w:t>mère</w:t>
      </w:r>
      <w:r w:rsidR="00507298" w:rsidRPr="00AD0220">
        <w:rPr>
          <w:rFonts w:eastAsiaTheme="majorEastAsia"/>
          <w:lang w:val="en-US"/>
        </w:rPr>
        <w:t xml:space="preserve"> </w:t>
      </w:r>
      <w:r w:rsidRPr="00AD0220">
        <w:rPr>
          <w:lang w:val="en-US"/>
        </w:rPr>
        <w:t xml:space="preserve">I </w:t>
      </w:r>
      <w:r w:rsidRPr="00AD0220">
        <w:rPr>
          <w:lang w:val="en-US"/>
        </w:rPr>
        <w:tab/>
        <w:t xml:space="preserve">want not </w:t>
      </w:r>
      <w:r w:rsidR="00507298">
        <w:rPr>
          <w:lang w:val="en-US"/>
        </w:rPr>
        <w:t xml:space="preserve"> </w:t>
      </w:r>
      <w:r w:rsidRPr="00AD0220">
        <w:rPr>
          <w:lang w:val="en-US"/>
        </w:rPr>
        <w:t xml:space="preserve">go </w:t>
      </w:r>
      <w:r w:rsidRPr="00AD0220">
        <w:rPr>
          <w:lang w:val="en-US"/>
        </w:rPr>
        <w:tab/>
        <w:t>to Opera</w:t>
      </w:r>
      <w:r w:rsidRPr="00AD0220">
        <w:rPr>
          <w:smallCaps/>
          <w:lang w:val="en-US"/>
        </w:rPr>
        <w:t>.def</w:t>
      </w:r>
    </w:p>
    <w:p w14:paraId="41C3E5FC" w14:textId="7FB497F8" w:rsidR="00F4775A" w:rsidRDefault="00274C7C" w:rsidP="00B74A9F">
      <w:pPr>
        <w:pStyle w:val="siglexempel"/>
        <w:spacing w:line="240" w:lineRule="auto"/>
        <w:ind w:left="1134" w:hanging="283"/>
        <w:rPr>
          <w:lang w:val="sv-SE"/>
        </w:rPr>
      </w:pPr>
      <w:r w:rsidRPr="00274C7C">
        <w:rPr>
          <w:i/>
          <w:iCs/>
          <w:lang w:val="en-US"/>
        </w:rPr>
        <w:tab/>
      </w:r>
      <w:r w:rsidR="00F4775A" w:rsidRPr="00274C7C">
        <w:rPr>
          <w:i/>
          <w:iCs/>
          <w:lang w:val="en-US"/>
        </w:rPr>
        <w:t xml:space="preserve"> </w:t>
      </w:r>
      <w:r w:rsidRPr="00274C7C">
        <w:rPr>
          <w:i/>
          <w:iCs/>
          <w:lang w:val="en-US"/>
        </w:rPr>
        <w:tab/>
      </w:r>
      <w:r w:rsidR="00F4775A" w:rsidRPr="00556780">
        <w:rPr>
          <w:i/>
          <w:iCs/>
          <w:lang w:val="sv-SE"/>
        </w:rPr>
        <w:t xml:space="preserve">Clas: jo, </w:t>
      </w:r>
      <w:r>
        <w:rPr>
          <w:i/>
          <w:iCs/>
          <w:lang w:val="sv-SE"/>
        </w:rPr>
        <w:tab/>
      </w:r>
      <w:r w:rsidR="00F4775A" w:rsidRPr="00556780">
        <w:rPr>
          <w:i/>
          <w:iCs/>
          <w:lang w:val="sv-SE"/>
        </w:rPr>
        <w:t xml:space="preserve">ja </w:t>
      </w:r>
      <w:r>
        <w:rPr>
          <w:i/>
          <w:iCs/>
          <w:lang w:val="sv-SE"/>
        </w:rPr>
        <w:tab/>
      </w:r>
      <w:r w:rsidR="00F4775A" w:rsidRPr="00556780">
        <w:rPr>
          <w:i/>
          <w:iCs/>
          <w:lang w:val="sv-SE"/>
        </w:rPr>
        <w:t xml:space="preserve">vill </w:t>
      </w:r>
      <w:r>
        <w:rPr>
          <w:i/>
          <w:iCs/>
          <w:lang w:val="sv-SE"/>
        </w:rPr>
        <w:tab/>
      </w:r>
      <w:r w:rsidR="00F4775A" w:rsidRPr="00556780">
        <w:rPr>
          <w:i/>
          <w:iCs/>
          <w:lang w:val="sv-SE"/>
        </w:rPr>
        <w:t xml:space="preserve">si </w:t>
      </w:r>
      <w:r>
        <w:rPr>
          <w:i/>
          <w:iCs/>
          <w:lang w:val="sv-SE"/>
        </w:rPr>
        <w:tab/>
      </w:r>
      <w:r>
        <w:rPr>
          <w:i/>
          <w:iCs/>
          <w:lang w:val="sv-SE"/>
        </w:rPr>
        <w:tab/>
      </w:r>
      <w:r w:rsidR="00F4775A" w:rsidRPr="00556780">
        <w:rPr>
          <w:i/>
          <w:iCs/>
          <w:lang w:val="sv-SE"/>
        </w:rPr>
        <w:t xml:space="preserve">dä </w:t>
      </w:r>
      <w:r>
        <w:rPr>
          <w:i/>
          <w:iCs/>
          <w:lang w:val="sv-SE"/>
        </w:rPr>
        <w:tab/>
      </w:r>
      <w:r w:rsidR="00F4775A" w:rsidRPr="00556780">
        <w:rPr>
          <w:i/>
          <w:iCs/>
          <w:lang w:val="sv-SE"/>
        </w:rPr>
        <w:t xml:space="preserve">där </w:t>
      </w:r>
      <w:r>
        <w:rPr>
          <w:i/>
          <w:iCs/>
          <w:lang w:val="sv-SE"/>
        </w:rPr>
        <w:tab/>
      </w:r>
      <w:r w:rsidR="00F4775A" w:rsidRPr="00556780">
        <w:rPr>
          <w:i/>
          <w:iCs/>
          <w:lang w:val="sv-SE"/>
        </w:rPr>
        <w:t xml:space="preserve">regne </w:t>
      </w:r>
      <w:r>
        <w:rPr>
          <w:i/>
          <w:iCs/>
          <w:lang w:val="sv-SE"/>
        </w:rPr>
        <w:tab/>
      </w:r>
      <w:r w:rsidR="00F4775A" w:rsidRPr="00556780">
        <w:rPr>
          <w:i/>
          <w:iCs/>
          <w:lang w:val="sv-SE"/>
        </w:rPr>
        <w:t>som</w:t>
      </w:r>
      <w:r w:rsidR="00F4775A" w:rsidRPr="002430D1">
        <w:rPr>
          <w:bCs/>
          <w:i/>
          <w:iCs/>
          <w:lang w:val="sv-SE"/>
        </w:rPr>
        <w:t xml:space="preserve"> </w:t>
      </w:r>
      <w:r w:rsidRPr="002430D1">
        <w:rPr>
          <w:bCs/>
          <w:i/>
          <w:iCs/>
          <w:lang w:val="sv-SE"/>
        </w:rPr>
        <w:tab/>
      </w:r>
      <w:r w:rsidR="00F4775A" w:rsidRPr="002430D1">
        <w:rPr>
          <w:b/>
          <w:i/>
          <w:iCs/>
          <w:lang w:val="sv-SE"/>
        </w:rPr>
        <w:t>inte</w:t>
      </w:r>
      <w:r w:rsidR="00F4775A" w:rsidRPr="002430D1">
        <w:rPr>
          <w:bCs/>
          <w:i/>
          <w:iCs/>
          <w:lang w:val="sv-SE"/>
        </w:rPr>
        <w:t xml:space="preserve"> </w:t>
      </w:r>
      <w:r w:rsidRPr="002430D1">
        <w:rPr>
          <w:bCs/>
          <w:i/>
          <w:iCs/>
          <w:lang w:val="sv-SE"/>
        </w:rPr>
        <w:tab/>
      </w:r>
      <w:r w:rsidR="00F4775A" w:rsidRPr="002430D1">
        <w:rPr>
          <w:b/>
          <w:i/>
          <w:iCs/>
          <w:lang w:val="sv-SE"/>
        </w:rPr>
        <w:t>man</w:t>
      </w:r>
      <w:r w:rsidR="00F4775A" w:rsidRPr="002430D1">
        <w:rPr>
          <w:bCs/>
          <w:i/>
          <w:iCs/>
          <w:lang w:val="sv-SE"/>
        </w:rPr>
        <w:t xml:space="preserve"> </w:t>
      </w:r>
      <w:r w:rsidRPr="002430D1">
        <w:rPr>
          <w:bCs/>
          <w:i/>
          <w:iCs/>
          <w:lang w:val="sv-SE"/>
        </w:rPr>
        <w:tab/>
      </w:r>
      <w:r w:rsidR="00F4775A" w:rsidRPr="00556780">
        <w:rPr>
          <w:i/>
          <w:iCs/>
          <w:lang w:val="sv-SE"/>
        </w:rPr>
        <w:t xml:space="preserve">blir </w:t>
      </w:r>
      <w:r>
        <w:rPr>
          <w:i/>
          <w:iCs/>
          <w:lang w:val="sv-SE"/>
        </w:rPr>
        <w:tab/>
      </w:r>
      <w:r w:rsidR="00F4775A" w:rsidRPr="00556780">
        <w:rPr>
          <w:i/>
          <w:iCs/>
          <w:lang w:val="sv-SE"/>
        </w:rPr>
        <w:t xml:space="preserve">våt </w:t>
      </w:r>
      <w:r>
        <w:rPr>
          <w:i/>
          <w:iCs/>
          <w:lang w:val="sv-SE"/>
        </w:rPr>
        <w:tab/>
      </w:r>
      <w:r w:rsidR="00F4775A" w:rsidRPr="00556780">
        <w:rPr>
          <w:i/>
          <w:iCs/>
          <w:lang w:val="sv-SE"/>
        </w:rPr>
        <w:t>åf</w:t>
      </w:r>
      <w:r w:rsidR="00F4775A" w:rsidRPr="00114B1A">
        <w:rPr>
          <w:lang w:val="sv-SE"/>
        </w:rPr>
        <w:t>.</w:t>
      </w:r>
      <w:r w:rsidR="00F4775A" w:rsidRPr="00D471A4">
        <w:rPr>
          <w:lang w:val="sv-SE"/>
        </w:rPr>
        <w:t xml:space="preserve"> </w:t>
      </w:r>
    </w:p>
    <w:p w14:paraId="424C0988" w14:textId="5129CC6C" w:rsidR="00274C7C" w:rsidRPr="00507298" w:rsidRDefault="00274C7C" w:rsidP="00507298">
      <w:pPr>
        <w:pStyle w:val="siglexempel"/>
        <w:spacing w:line="240" w:lineRule="auto"/>
        <w:ind w:left="1134" w:hanging="283"/>
        <w:rPr>
          <w:lang w:val="en-US"/>
        </w:rPr>
      </w:pPr>
      <w:r>
        <w:rPr>
          <w:lang w:val="sv-SE"/>
        </w:rPr>
        <w:tab/>
      </w:r>
      <w:r>
        <w:rPr>
          <w:lang w:val="sv-SE"/>
        </w:rPr>
        <w:tab/>
      </w:r>
      <w:r w:rsidRPr="00507298">
        <w:rPr>
          <w:lang w:val="en-US"/>
        </w:rPr>
        <w:t xml:space="preserve">Clas: yes </w:t>
      </w:r>
      <w:r>
        <w:rPr>
          <w:lang w:val="en-US"/>
        </w:rPr>
        <w:tab/>
      </w:r>
      <w:r w:rsidRPr="00507298">
        <w:rPr>
          <w:lang w:val="en-US"/>
        </w:rPr>
        <w:t xml:space="preserve">I </w:t>
      </w:r>
      <w:r>
        <w:rPr>
          <w:lang w:val="en-US"/>
        </w:rPr>
        <w:tab/>
      </w:r>
      <w:r w:rsidRPr="00507298">
        <w:rPr>
          <w:lang w:val="en-US"/>
        </w:rPr>
        <w:t xml:space="preserve">want </w:t>
      </w:r>
      <w:r>
        <w:rPr>
          <w:lang w:val="en-US"/>
        </w:rPr>
        <w:tab/>
      </w:r>
      <w:r w:rsidRPr="00507298">
        <w:rPr>
          <w:lang w:val="en-US"/>
        </w:rPr>
        <w:t xml:space="preserve">see </w:t>
      </w:r>
      <w:r>
        <w:rPr>
          <w:lang w:val="en-US"/>
        </w:rPr>
        <w:tab/>
      </w:r>
      <w:r w:rsidRPr="00507298">
        <w:rPr>
          <w:lang w:val="en-US"/>
        </w:rPr>
        <w:t xml:space="preserve">that </w:t>
      </w:r>
      <w:r>
        <w:rPr>
          <w:lang w:val="en-US"/>
        </w:rPr>
        <w:tab/>
      </w:r>
      <w:r w:rsidRPr="00507298">
        <w:rPr>
          <w:lang w:val="en-US"/>
        </w:rPr>
        <w:t xml:space="preserve">there </w:t>
      </w:r>
      <w:r>
        <w:rPr>
          <w:lang w:val="en-US"/>
        </w:rPr>
        <w:tab/>
      </w:r>
      <w:r w:rsidRPr="00507298">
        <w:rPr>
          <w:lang w:val="en-US"/>
        </w:rPr>
        <w:t xml:space="preserve">rain </w:t>
      </w:r>
      <w:r>
        <w:rPr>
          <w:lang w:val="en-US"/>
        </w:rPr>
        <w:tab/>
      </w:r>
      <w:r>
        <w:rPr>
          <w:lang w:val="en-US"/>
        </w:rPr>
        <w:tab/>
      </w:r>
      <w:r w:rsidRPr="00507298">
        <w:rPr>
          <w:lang w:val="en-US"/>
        </w:rPr>
        <w:t xml:space="preserve">that </w:t>
      </w:r>
      <w:r>
        <w:rPr>
          <w:lang w:val="en-US"/>
        </w:rPr>
        <w:tab/>
        <w:t xml:space="preserve">not </w:t>
      </w:r>
      <w:r>
        <w:rPr>
          <w:lang w:val="en-US"/>
        </w:rPr>
        <w:tab/>
        <w:t xml:space="preserve">one </w:t>
      </w:r>
      <w:r>
        <w:rPr>
          <w:lang w:val="en-US"/>
        </w:rPr>
        <w:tab/>
        <w:t xml:space="preserve">is </w:t>
      </w:r>
      <w:r>
        <w:rPr>
          <w:lang w:val="en-US"/>
        </w:rPr>
        <w:tab/>
      </w:r>
      <w:r>
        <w:rPr>
          <w:lang w:val="en-US"/>
        </w:rPr>
        <w:tab/>
        <w:t xml:space="preserve">wet </w:t>
      </w:r>
      <w:r>
        <w:rPr>
          <w:lang w:val="en-US"/>
        </w:rPr>
        <w:tab/>
        <w:t>by</w:t>
      </w:r>
    </w:p>
    <w:p w14:paraId="135AB9DC" w14:textId="1B34F26B" w:rsidR="00F4775A" w:rsidRPr="00507298" w:rsidRDefault="00F4775A" w:rsidP="00B74A9F">
      <w:pPr>
        <w:pStyle w:val="siglexempel"/>
        <w:spacing w:line="240" w:lineRule="auto"/>
        <w:ind w:left="1134" w:hanging="283"/>
        <w:rPr>
          <w:lang w:val="en-US"/>
        </w:rPr>
      </w:pPr>
      <w:r w:rsidRPr="00507298">
        <w:rPr>
          <w:lang w:val="en-US"/>
        </w:rPr>
        <w:lastRenderedPageBreak/>
        <w:tab/>
      </w:r>
      <w:r w:rsidRPr="00507298">
        <w:rPr>
          <w:lang w:val="en-US"/>
        </w:rPr>
        <w:tab/>
      </w:r>
      <w:r w:rsidR="00274C7C">
        <w:rPr>
          <w:lang w:val="en-US"/>
        </w:rPr>
        <w:t>‘Fredric: A lake without fish and a forest without birds</w:t>
      </w:r>
      <w:r w:rsidR="00507298">
        <w:rPr>
          <w:lang w:val="en-US"/>
        </w:rPr>
        <w:t xml:space="preserve">, </w:t>
      </w:r>
      <w:r w:rsidR="00507298" w:rsidRPr="009C5BB3">
        <w:rPr>
          <w:rFonts w:eastAsiaTheme="majorEastAsia"/>
        </w:rPr>
        <w:t>ma</w:t>
      </w:r>
      <w:r w:rsidR="00507298">
        <w:rPr>
          <w:rFonts w:eastAsiaTheme="majorEastAsia"/>
        </w:rPr>
        <w:t xml:space="preserve"> </w:t>
      </w:r>
      <w:r w:rsidR="00507298" w:rsidRPr="009C5BB3">
        <w:rPr>
          <w:rFonts w:eastAsiaTheme="majorEastAsia"/>
        </w:rPr>
        <w:t>chère mère</w:t>
      </w:r>
      <w:r w:rsidR="00507298">
        <w:rPr>
          <w:rFonts w:eastAsiaTheme="majorEastAsia"/>
        </w:rPr>
        <w:t xml:space="preserve">, </w:t>
      </w:r>
      <w:r w:rsidR="00274C7C">
        <w:rPr>
          <w:lang w:val="en-US"/>
        </w:rPr>
        <w:t xml:space="preserve">I don’t want to go to the Opera. Clas: </w:t>
      </w:r>
      <w:r w:rsidR="00272244">
        <w:rPr>
          <w:lang w:val="en-US"/>
        </w:rPr>
        <w:t>But</w:t>
      </w:r>
      <w:r w:rsidR="00274C7C">
        <w:rPr>
          <w:lang w:val="en-US"/>
        </w:rPr>
        <w:t xml:space="preserve"> I want to see the rain that you don’t get wet from.’</w:t>
      </w:r>
      <w:r w:rsidR="00507298">
        <w:rPr>
          <w:lang w:val="en-US"/>
        </w:rPr>
        <w:t xml:space="preserve"> </w:t>
      </w:r>
      <w:r w:rsidRPr="00507298">
        <w:rPr>
          <w:lang w:val="en-US"/>
        </w:rPr>
        <w:t>(Ristell</w:t>
      </w:r>
      <w:r w:rsidR="004C219D">
        <w:rPr>
          <w:lang w:val="en-US"/>
        </w:rPr>
        <w:t xml:space="preserve">, b. </w:t>
      </w:r>
      <w:r w:rsidR="00714AC5">
        <w:rPr>
          <w:lang w:val="en-US"/>
        </w:rPr>
        <w:t>1744</w:t>
      </w:r>
      <w:r w:rsidRPr="00507298">
        <w:rPr>
          <w:lang w:val="en-US"/>
        </w:rPr>
        <w:t>)</w:t>
      </w:r>
    </w:p>
    <w:p w14:paraId="67352C36" w14:textId="77777777" w:rsidR="006A1536" w:rsidRDefault="006A1536" w:rsidP="006A1536">
      <w:pPr>
        <w:pStyle w:val="siglbrd"/>
        <w:ind w:firstLine="0"/>
        <w:rPr>
          <w:lang w:val="en-US"/>
        </w:rPr>
      </w:pPr>
    </w:p>
    <w:p w14:paraId="75FF598F" w14:textId="32790157" w:rsidR="00F4775A" w:rsidRDefault="00F4775A" w:rsidP="006A1536">
      <w:pPr>
        <w:pStyle w:val="siglbrd"/>
        <w:ind w:firstLine="0"/>
      </w:pPr>
      <w:r>
        <w:t xml:space="preserve">Non-pronominal subjects, on the other hand, </w:t>
      </w:r>
      <w:r w:rsidR="00AF53AE">
        <w:t xml:space="preserve">could </w:t>
      </w:r>
      <w:r>
        <w:t>either precede or follow the adverbial:</w:t>
      </w:r>
    </w:p>
    <w:p w14:paraId="601BC3F9" w14:textId="77777777" w:rsidR="00F4775A" w:rsidRDefault="00F4775A" w:rsidP="00AF53AE">
      <w:pPr>
        <w:pStyle w:val="siglbrd"/>
        <w:spacing w:line="240" w:lineRule="auto"/>
      </w:pPr>
    </w:p>
    <w:p w14:paraId="243A1F92" w14:textId="450E9846" w:rsidR="00F4775A" w:rsidRDefault="00F4775A" w:rsidP="00AF53AE">
      <w:pPr>
        <w:pStyle w:val="1siglexempelnumrerat"/>
        <w:tabs>
          <w:tab w:val="clear" w:pos="1985"/>
          <w:tab w:val="clear" w:pos="4111"/>
          <w:tab w:val="left" w:pos="1701"/>
          <w:tab w:val="left" w:pos="3969"/>
        </w:tabs>
        <w:spacing w:line="240" w:lineRule="auto"/>
        <w:rPr>
          <w:i/>
          <w:iCs/>
          <w:lang w:val="sv-SE"/>
        </w:rPr>
      </w:pPr>
      <w:r w:rsidRPr="00114B1A">
        <w:rPr>
          <w:lang w:val="sv-SE"/>
        </w:rPr>
        <w:t>a.</w:t>
      </w:r>
      <w:r w:rsidRPr="00114B1A">
        <w:rPr>
          <w:lang w:val="sv-SE"/>
        </w:rPr>
        <w:tab/>
      </w:r>
      <w:r w:rsidRPr="00556780">
        <w:rPr>
          <w:i/>
          <w:iCs/>
          <w:lang w:val="sv-SE"/>
        </w:rPr>
        <w:t xml:space="preserve">Men </w:t>
      </w:r>
      <w:r w:rsidR="00507298">
        <w:rPr>
          <w:i/>
          <w:iCs/>
          <w:lang w:val="sv-SE"/>
        </w:rPr>
        <w:tab/>
      </w:r>
      <w:r w:rsidRPr="00556780">
        <w:rPr>
          <w:i/>
          <w:iCs/>
          <w:lang w:val="sv-SE"/>
        </w:rPr>
        <w:t xml:space="preserve">min Gu-Far, </w:t>
      </w:r>
      <w:r w:rsidR="00507298">
        <w:rPr>
          <w:i/>
          <w:iCs/>
          <w:lang w:val="sv-SE"/>
        </w:rPr>
        <w:tab/>
      </w:r>
      <w:r w:rsidR="00507298">
        <w:rPr>
          <w:i/>
          <w:iCs/>
          <w:lang w:val="sv-SE"/>
        </w:rPr>
        <w:tab/>
      </w:r>
      <w:r w:rsidR="00507298">
        <w:rPr>
          <w:i/>
          <w:iCs/>
          <w:lang w:val="sv-SE"/>
        </w:rPr>
        <w:tab/>
      </w:r>
      <w:r w:rsidRPr="00556780">
        <w:rPr>
          <w:i/>
          <w:iCs/>
          <w:lang w:val="sv-SE"/>
        </w:rPr>
        <w:t>har</w:t>
      </w:r>
      <w:r w:rsidR="00507298" w:rsidRPr="002430D1">
        <w:rPr>
          <w:bCs/>
          <w:i/>
          <w:iCs/>
          <w:lang w:val="sv-SE"/>
        </w:rPr>
        <w:tab/>
      </w:r>
      <w:r w:rsidRPr="002430D1">
        <w:rPr>
          <w:b/>
          <w:i/>
          <w:iCs/>
          <w:lang w:val="sv-SE"/>
        </w:rPr>
        <w:t>intet</w:t>
      </w:r>
      <w:r w:rsidRPr="002430D1">
        <w:rPr>
          <w:bCs/>
          <w:i/>
          <w:iCs/>
          <w:lang w:val="sv-SE"/>
        </w:rPr>
        <w:t xml:space="preserve"> </w:t>
      </w:r>
      <w:r w:rsidRPr="002430D1">
        <w:rPr>
          <w:b/>
          <w:i/>
          <w:iCs/>
          <w:lang w:val="sv-SE"/>
        </w:rPr>
        <w:t>Fru</w:t>
      </w:r>
      <w:r w:rsidRPr="002430D1">
        <w:rPr>
          <w:bCs/>
          <w:i/>
          <w:iCs/>
          <w:lang w:val="sv-SE"/>
        </w:rPr>
        <w:t xml:space="preserve"> </w:t>
      </w:r>
      <w:r w:rsidR="00507298" w:rsidRPr="002430D1">
        <w:rPr>
          <w:bCs/>
          <w:i/>
          <w:iCs/>
          <w:lang w:val="sv-SE"/>
        </w:rPr>
        <w:tab/>
      </w:r>
      <w:r w:rsidR="00507298" w:rsidRPr="002430D1">
        <w:rPr>
          <w:bCs/>
          <w:i/>
          <w:iCs/>
          <w:lang w:val="sv-SE"/>
        </w:rPr>
        <w:tab/>
      </w:r>
      <w:r w:rsidRPr="002430D1">
        <w:rPr>
          <w:b/>
          <w:i/>
          <w:iCs/>
          <w:lang w:val="sv-SE"/>
        </w:rPr>
        <w:t>Lotta</w:t>
      </w:r>
      <w:r w:rsidRPr="00556780">
        <w:rPr>
          <w:i/>
          <w:iCs/>
          <w:lang w:val="sv-SE"/>
        </w:rPr>
        <w:t xml:space="preserve"> orsak </w:t>
      </w:r>
      <w:r w:rsidR="00507298">
        <w:rPr>
          <w:i/>
          <w:iCs/>
          <w:lang w:val="sv-SE"/>
        </w:rPr>
        <w:tab/>
      </w:r>
      <w:r w:rsidRPr="00556780">
        <w:rPr>
          <w:i/>
          <w:iCs/>
          <w:lang w:val="sv-SE"/>
        </w:rPr>
        <w:t xml:space="preserve">at </w:t>
      </w:r>
      <w:r w:rsidR="00507298">
        <w:rPr>
          <w:i/>
          <w:iCs/>
          <w:lang w:val="sv-SE"/>
        </w:rPr>
        <w:tab/>
      </w:r>
      <w:r w:rsidRPr="00556780">
        <w:rPr>
          <w:i/>
          <w:iCs/>
          <w:lang w:val="sv-SE"/>
        </w:rPr>
        <w:t>wara swartsiuk</w:t>
      </w:r>
    </w:p>
    <w:p w14:paraId="3DFD8AF7" w14:textId="69E74607" w:rsidR="00507298" w:rsidRDefault="00507298" w:rsidP="00507298">
      <w:pPr>
        <w:tabs>
          <w:tab w:val="left" w:pos="1701"/>
          <w:tab w:val="left" w:pos="2127"/>
          <w:tab w:val="left" w:pos="2694"/>
          <w:tab w:val="left" w:pos="3119"/>
          <w:tab w:val="left" w:pos="3402"/>
          <w:tab w:val="left" w:pos="3828"/>
          <w:tab w:val="left" w:pos="3969"/>
        </w:tabs>
        <w:ind w:left="993" w:firstLine="141"/>
        <w:rPr>
          <w:lang w:val="en-US" w:eastAsia="sv-SE"/>
        </w:rPr>
      </w:pPr>
      <w:r w:rsidRPr="00AF53AE">
        <w:rPr>
          <w:lang w:val="en-US" w:eastAsia="sv-SE"/>
        </w:rPr>
        <w:t xml:space="preserve">but </w:t>
      </w:r>
      <w:r>
        <w:rPr>
          <w:lang w:val="en-US" w:eastAsia="sv-SE"/>
        </w:rPr>
        <w:tab/>
      </w:r>
      <w:r w:rsidRPr="00AF53AE">
        <w:rPr>
          <w:lang w:val="en-US" w:eastAsia="sv-SE"/>
        </w:rPr>
        <w:t xml:space="preserve">my </w:t>
      </w:r>
      <w:r>
        <w:rPr>
          <w:lang w:val="en-US" w:eastAsia="sv-SE"/>
        </w:rPr>
        <w:tab/>
      </w:r>
      <w:r w:rsidRPr="00AF53AE">
        <w:rPr>
          <w:lang w:val="en-US" w:eastAsia="sv-SE"/>
        </w:rPr>
        <w:t xml:space="preserve">god-father </w:t>
      </w:r>
      <w:r>
        <w:rPr>
          <w:lang w:val="en-US" w:eastAsia="sv-SE"/>
        </w:rPr>
        <w:tab/>
      </w:r>
      <w:r w:rsidRPr="00AF53AE">
        <w:rPr>
          <w:lang w:val="en-US" w:eastAsia="sv-SE"/>
        </w:rPr>
        <w:t xml:space="preserve">has </w:t>
      </w:r>
      <w:r>
        <w:rPr>
          <w:lang w:val="en-US" w:eastAsia="sv-SE"/>
        </w:rPr>
        <w:tab/>
      </w:r>
      <w:r w:rsidRPr="00AF53AE">
        <w:rPr>
          <w:lang w:val="en-US" w:eastAsia="sv-SE"/>
        </w:rPr>
        <w:t xml:space="preserve">not </w:t>
      </w:r>
      <w:r>
        <w:rPr>
          <w:lang w:val="en-US" w:eastAsia="sv-SE"/>
        </w:rPr>
        <w:tab/>
        <w:t xml:space="preserve">Madam Lotta reason to be </w:t>
      </w:r>
      <w:r>
        <w:rPr>
          <w:lang w:val="en-US" w:eastAsia="sv-SE"/>
        </w:rPr>
        <w:tab/>
        <w:t>jealous</w:t>
      </w:r>
    </w:p>
    <w:p w14:paraId="68765FB2" w14:textId="6831CC72" w:rsidR="00AF53AE" w:rsidRPr="007C347A" w:rsidRDefault="00AF53AE" w:rsidP="00AF53AE">
      <w:pPr>
        <w:tabs>
          <w:tab w:val="left" w:pos="1701"/>
          <w:tab w:val="left" w:pos="2127"/>
          <w:tab w:val="left" w:pos="2694"/>
          <w:tab w:val="left" w:pos="3119"/>
          <w:tab w:val="left" w:pos="3402"/>
          <w:tab w:val="left" w:pos="3828"/>
          <w:tab w:val="left" w:pos="3969"/>
        </w:tabs>
        <w:ind w:left="1134"/>
        <w:rPr>
          <w:lang w:eastAsia="sv-SE"/>
        </w:rPr>
      </w:pPr>
      <w:r>
        <w:rPr>
          <w:lang w:val="en-US" w:eastAsia="sv-SE"/>
        </w:rPr>
        <w:t xml:space="preserve">‘But my </w:t>
      </w:r>
      <w:r w:rsidR="003A3FED">
        <w:rPr>
          <w:lang w:val="en-US" w:eastAsia="sv-SE"/>
        </w:rPr>
        <w:t>god</w:t>
      </w:r>
      <w:r>
        <w:rPr>
          <w:lang w:val="en-US" w:eastAsia="sv-SE"/>
        </w:rPr>
        <w:t>father, doesn’t Madam Lotta have reason to be jealous</w:t>
      </w:r>
      <w:r w:rsidR="003A3FED">
        <w:rPr>
          <w:lang w:val="en-US" w:eastAsia="sv-SE"/>
        </w:rPr>
        <w:t>?</w:t>
      </w:r>
      <w:r>
        <w:rPr>
          <w:lang w:val="en-US" w:eastAsia="sv-SE"/>
        </w:rPr>
        <w:t xml:space="preserve">’ </w:t>
      </w:r>
      <w:r w:rsidR="00BA6F90" w:rsidRPr="007C347A">
        <w:rPr>
          <w:lang w:eastAsia="sv-SE"/>
        </w:rPr>
        <w:t>(</w:t>
      </w:r>
      <w:r w:rsidRPr="007C347A">
        <w:t>Gyllenborg</w:t>
      </w:r>
      <w:r w:rsidR="004C219D" w:rsidRPr="007C347A">
        <w:t xml:space="preserve">, b. </w:t>
      </w:r>
      <w:r w:rsidR="00F224CE" w:rsidRPr="007C347A">
        <w:t>1679</w:t>
      </w:r>
      <w:r w:rsidRPr="007C347A">
        <w:t>)</w:t>
      </w:r>
    </w:p>
    <w:p w14:paraId="64D9DE08" w14:textId="7CEA06E9" w:rsidR="00F4775A" w:rsidRPr="00D471A4" w:rsidRDefault="00F4775A" w:rsidP="002430D1">
      <w:pPr>
        <w:pStyle w:val="siglexempel"/>
        <w:tabs>
          <w:tab w:val="clear" w:pos="4253"/>
          <w:tab w:val="clear" w:pos="4536"/>
          <w:tab w:val="left" w:pos="1843"/>
          <w:tab w:val="left" w:pos="3828"/>
          <w:tab w:val="left" w:pos="4395"/>
        </w:tabs>
        <w:spacing w:line="240" w:lineRule="auto"/>
        <w:rPr>
          <w:lang w:val="sv-SE"/>
        </w:rPr>
      </w:pPr>
      <w:r>
        <w:rPr>
          <w:lang w:val="sv-SE"/>
        </w:rPr>
        <w:t>b</w:t>
      </w:r>
      <w:r w:rsidRPr="00D471A4">
        <w:rPr>
          <w:lang w:val="sv-SE"/>
        </w:rPr>
        <w:t>.</w:t>
      </w:r>
      <w:r w:rsidRPr="00D471A4">
        <w:rPr>
          <w:lang w:val="sv-SE"/>
        </w:rPr>
        <w:tab/>
      </w:r>
      <w:r w:rsidRPr="00556780">
        <w:rPr>
          <w:i/>
          <w:iCs/>
          <w:lang w:val="sv-SE"/>
        </w:rPr>
        <w:t xml:space="preserve">så </w:t>
      </w:r>
      <w:r w:rsidR="002430D1">
        <w:rPr>
          <w:i/>
          <w:iCs/>
          <w:lang w:val="sv-SE"/>
        </w:rPr>
        <w:tab/>
      </w:r>
      <w:r w:rsidRPr="00556780">
        <w:rPr>
          <w:i/>
          <w:iCs/>
          <w:lang w:val="sv-SE"/>
        </w:rPr>
        <w:t xml:space="preserve">är </w:t>
      </w:r>
      <w:r w:rsidR="002430D1">
        <w:rPr>
          <w:i/>
          <w:iCs/>
          <w:lang w:val="sv-SE"/>
        </w:rPr>
        <w:tab/>
      </w:r>
      <w:r w:rsidRPr="002430D1">
        <w:rPr>
          <w:b/>
          <w:i/>
          <w:iCs/>
          <w:lang w:val="sv-SE"/>
        </w:rPr>
        <w:t>Juncker</w:t>
      </w:r>
      <w:r w:rsidRPr="002430D1">
        <w:rPr>
          <w:bCs/>
          <w:i/>
          <w:iCs/>
          <w:lang w:val="sv-SE"/>
        </w:rPr>
        <w:t xml:space="preserve"> </w:t>
      </w:r>
      <w:r w:rsidR="00F224CE" w:rsidRPr="002430D1">
        <w:rPr>
          <w:bCs/>
          <w:i/>
          <w:iCs/>
          <w:lang w:val="sv-SE"/>
        </w:rPr>
        <w:tab/>
      </w:r>
      <w:r w:rsidRPr="002430D1">
        <w:rPr>
          <w:b/>
          <w:i/>
          <w:iCs/>
          <w:lang w:val="sv-SE"/>
        </w:rPr>
        <w:t>Torbiörn</w:t>
      </w:r>
      <w:r w:rsidRPr="002430D1">
        <w:rPr>
          <w:bCs/>
          <w:i/>
          <w:iCs/>
          <w:lang w:val="sv-SE"/>
        </w:rPr>
        <w:t xml:space="preserve"> </w:t>
      </w:r>
      <w:r w:rsidR="00F224CE" w:rsidRPr="002430D1">
        <w:rPr>
          <w:bCs/>
          <w:i/>
          <w:iCs/>
          <w:lang w:val="sv-SE"/>
        </w:rPr>
        <w:tab/>
      </w:r>
      <w:r w:rsidRPr="002430D1">
        <w:rPr>
          <w:b/>
          <w:i/>
          <w:iCs/>
          <w:lang w:val="sv-SE"/>
        </w:rPr>
        <w:t>intet</w:t>
      </w:r>
      <w:r w:rsidRPr="00556780">
        <w:rPr>
          <w:i/>
          <w:iCs/>
          <w:lang w:val="sv-SE"/>
        </w:rPr>
        <w:t xml:space="preserve"> </w:t>
      </w:r>
      <w:r w:rsidR="00F224CE">
        <w:rPr>
          <w:i/>
          <w:iCs/>
          <w:lang w:val="sv-SE"/>
        </w:rPr>
        <w:tab/>
      </w:r>
      <w:r w:rsidRPr="00556780">
        <w:rPr>
          <w:i/>
          <w:iCs/>
          <w:lang w:val="sv-SE"/>
        </w:rPr>
        <w:t>mas</w:t>
      </w:r>
      <w:r w:rsidRPr="00D471A4">
        <w:rPr>
          <w:lang w:val="sv-SE"/>
        </w:rPr>
        <w:t xml:space="preserve"> </w:t>
      </w:r>
    </w:p>
    <w:p w14:paraId="050F7E80" w14:textId="48CED4FF" w:rsidR="00F224CE" w:rsidRPr="008A0825" w:rsidRDefault="00F4775A" w:rsidP="002430D1">
      <w:pPr>
        <w:pStyle w:val="siglidiomatiskversttningochklla"/>
        <w:tabs>
          <w:tab w:val="left" w:pos="1843"/>
          <w:tab w:val="left" w:pos="2835"/>
        </w:tabs>
        <w:rPr>
          <w:lang w:val="sv-SE"/>
        </w:rPr>
      </w:pPr>
      <w:r w:rsidRPr="008A0825">
        <w:rPr>
          <w:lang w:val="sv-SE"/>
        </w:rPr>
        <w:tab/>
      </w:r>
      <w:r w:rsidRPr="008A0825">
        <w:rPr>
          <w:lang w:val="sv-SE"/>
        </w:rPr>
        <w:tab/>
      </w:r>
      <w:r w:rsidR="00F224CE" w:rsidRPr="008A0825">
        <w:rPr>
          <w:lang w:val="sv-SE"/>
        </w:rPr>
        <w:t>so is</w:t>
      </w:r>
      <w:r w:rsidR="00F224CE" w:rsidRPr="008A0825">
        <w:rPr>
          <w:lang w:val="sv-SE"/>
        </w:rPr>
        <w:tab/>
      </w:r>
      <w:r w:rsidR="002430D1" w:rsidRPr="008A0825">
        <w:rPr>
          <w:lang w:val="sv-SE"/>
        </w:rPr>
        <w:tab/>
      </w:r>
      <w:r w:rsidR="00F224CE" w:rsidRPr="008A0825">
        <w:rPr>
          <w:lang w:val="sv-SE"/>
        </w:rPr>
        <w:t>nobleman</w:t>
      </w:r>
      <w:r w:rsidR="00F224CE" w:rsidRPr="008A0825">
        <w:rPr>
          <w:lang w:val="sv-SE"/>
        </w:rPr>
        <w:tab/>
      </w:r>
      <w:r w:rsidR="00F224CE" w:rsidRPr="008A0825">
        <w:rPr>
          <w:lang w:val="sv-SE"/>
        </w:rPr>
        <w:tab/>
        <w:t>Torbjörn</w:t>
      </w:r>
      <w:r w:rsidR="00F224CE" w:rsidRPr="008A0825">
        <w:rPr>
          <w:lang w:val="sv-SE"/>
        </w:rPr>
        <w:tab/>
        <w:t>not</w:t>
      </w:r>
      <w:r w:rsidR="00F224CE" w:rsidRPr="008A0825">
        <w:rPr>
          <w:lang w:val="sv-SE"/>
        </w:rPr>
        <w:tab/>
      </w:r>
      <w:r w:rsidR="00F224CE" w:rsidRPr="008A0825">
        <w:rPr>
          <w:lang w:val="sv-SE"/>
        </w:rPr>
        <w:tab/>
        <w:t>miser</w:t>
      </w:r>
    </w:p>
    <w:p w14:paraId="1527C960" w14:textId="24BD8C5D" w:rsidR="00F4775A" w:rsidRPr="00E140D9" w:rsidRDefault="00F224CE" w:rsidP="00804F61">
      <w:pPr>
        <w:pStyle w:val="siglidiomatiskversttningochklla"/>
      </w:pPr>
      <w:r w:rsidRPr="008A0825">
        <w:rPr>
          <w:lang w:val="sv-SE"/>
        </w:rPr>
        <w:tab/>
      </w:r>
      <w:r w:rsidRPr="008A0825">
        <w:rPr>
          <w:lang w:val="sv-SE"/>
        </w:rPr>
        <w:tab/>
      </w:r>
      <w:r>
        <w:t xml:space="preserve">‘Noble Torbjörn is not a miser’ </w:t>
      </w:r>
      <w:r w:rsidR="00F4775A" w:rsidRPr="00E140D9">
        <w:t>(Gyllenborg</w:t>
      </w:r>
      <w:r w:rsidR="004C219D">
        <w:t xml:space="preserve">, b. </w:t>
      </w:r>
      <w:r>
        <w:t>1679</w:t>
      </w:r>
      <w:r w:rsidR="00507298">
        <w:t>)</w:t>
      </w:r>
    </w:p>
    <w:p w14:paraId="32653401" w14:textId="77777777" w:rsidR="00F4775A" w:rsidRDefault="00F4775A" w:rsidP="00AF53AE">
      <w:pPr>
        <w:pStyle w:val="siglbrd"/>
        <w:spacing w:line="240" w:lineRule="auto"/>
      </w:pPr>
    </w:p>
    <w:p w14:paraId="6F88D2D1" w14:textId="186B055A" w:rsidR="00F4775A" w:rsidRDefault="00F4775A" w:rsidP="00F4775A">
      <w:pPr>
        <w:pStyle w:val="siglbrdfrst"/>
      </w:pPr>
      <w:r>
        <w:t>The frequency of subject shift with non-pronominal subjects var</w:t>
      </w:r>
      <w:r w:rsidR="00AF53AE">
        <w:t>ies</w:t>
      </w:r>
      <w:r>
        <w:t xml:space="preserve"> </w:t>
      </w:r>
      <w:r w:rsidR="00AF53AE">
        <w:t xml:space="preserve">somewhat </w:t>
      </w:r>
      <w:r>
        <w:t xml:space="preserve">between texts, and it fluctuates over time </w:t>
      </w:r>
      <w:r w:rsidR="001B07F5">
        <w:fldChar w:fldCharType="begin"/>
      </w:r>
      <w:r w:rsidR="00A959D6">
        <w:instrText xml:space="preserve"> ADDIN ZOTERO_ITEM CSL_CITATION {"citationID":"iWBjpE09","properties":{"formattedCitation":"(Andr\\uc0\\u233{}asson and Larsson in prep.)","plainCitation":"(Andréasson and Larsson in prep.)","dontUpdate":true,"noteIndex":0},"citationItems":[{"id":230,"uris":["http://zotero.org/users/local/qKZNvb6w/items/5I8H4JK3"],"uri":["http://zotero.org/users/local/qKZNvb6w/items/5I8H4JK3"],"itemData":{"id":230,"type":"manuscript","title":"Subject placement in Swedish and Danish","author":[{"family":"Andréasson","given":"Maia"},{"family":"Larsson","given":"Ida"}],"issued":{"literal":"in prep."}}}],"schema":"https://github.com/citation-style-language/schema/raw/master/csl-citation.json"} </w:instrText>
      </w:r>
      <w:r w:rsidR="001B07F5">
        <w:fldChar w:fldCharType="separate"/>
      </w:r>
      <w:r w:rsidR="001B07F5" w:rsidRPr="001B07F5">
        <w:t xml:space="preserve">(Andréasson </w:t>
      </w:r>
      <w:r w:rsidR="00192B16">
        <w:t>&amp;</w:t>
      </w:r>
      <w:r w:rsidR="001B07F5" w:rsidRPr="001B07F5">
        <w:t xml:space="preserve"> Larsson in prep.)</w:t>
      </w:r>
      <w:r w:rsidR="001B07F5">
        <w:fldChar w:fldCharType="end"/>
      </w:r>
      <w:r>
        <w:t xml:space="preserve">. </w:t>
      </w:r>
      <w:r w:rsidR="003A3FED">
        <w:t xml:space="preserve">However, </w:t>
      </w:r>
      <w:r>
        <w:t xml:space="preserve">in the present-day language, there is </w:t>
      </w:r>
      <w:r w:rsidR="003A3FED">
        <w:t xml:space="preserve">still </w:t>
      </w:r>
      <w:r>
        <w:t>variation between speakers and texts (see e.g. the data in the Nordic Word Order Database</w:t>
      </w:r>
      <w:r w:rsidR="003A3FED">
        <w:t>;</w:t>
      </w:r>
      <w:r>
        <w:t xml:space="preserve"> Lundquist et al. </w:t>
      </w:r>
      <w:r w:rsidR="001B07F5">
        <w:fldChar w:fldCharType="begin"/>
      </w:r>
      <w:r w:rsidR="00A959D6">
        <w:instrText xml:space="preserve"> ADDIN ZOTERO_ITEM CSL_CITATION {"citationID":"K38qjUhX","properties":{"formattedCitation":"(2019)","plainCitation":"(2019)","dontUpdate":true,"noteIndex":0},"citationItems":[{"id":324,"uris":["http://zotero.org/users/local/qKZNvb6w/items/M9D96RVZ"],"uri":["http://zotero.org/users/local/qKZNvb6w/items/M9D96RVZ"],"itemData":{"id":324,"type":"article-journal","title":"Nordic Word Order Database: motivations, methods, material and infrastructure","container-title":"Nordic Atlas of Language Structures (NALS) Journal","page":"1-33","volume":"4","issue":"1","author":[{"family":"Lundquist","given":"Björn"},{"family":"Larsson","given":"Ida"},{"family":"Westendorp","given":"Maud"},{"family":"Tengesdal","given":"Eirik"},{"family":"Nøklestad","given":"Anders"}],"issued":{"date-parts":[["2019"]]}},"suppress-author":true}],"schema":"https://github.com/citation-style-language/schema/raw/master/csl-citation.json"} </w:instrText>
      </w:r>
      <w:r w:rsidR="001B07F5">
        <w:fldChar w:fldCharType="separate"/>
      </w:r>
      <w:r w:rsidR="001B07F5" w:rsidRPr="001B07F5">
        <w:t>2019</w:t>
      </w:r>
      <w:r w:rsidR="001B07F5">
        <w:fldChar w:fldCharType="end"/>
      </w:r>
      <w:r w:rsidR="003A3FED">
        <w:t>;</w:t>
      </w:r>
      <w:r>
        <w:t xml:space="preserve"> cf. </w:t>
      </w:r>
      <w:r w:rsidR="001B07F5">
        <w:fldChar w:fldCharType="begin"/>
      </w:r>
      <w:r w:rsidR="00A959D6">
        <w:instrText xml:space="preserve"> ADDIN ZOTERO_ITEM CSL_CITATION {"citationID":"2ynyrfXK","properties":{"formattedCitation":"(Andr\\uc0\\u233{}asson 2007)","plainCitation":"(Andréasson 2007)","dontUpdate":true,"noteIndex":0},"citationItems":[{"id":224,"uris":["http://zotero.org/users/local/qKZNvb6w/items/5V5IX76C"],"uri":["http://zotero.org/users/local/qKZNvb6w/items/5V5IX76C"],"itemData":{"id":224,"type":"book","title":"Satsadverbial, ledföljd och informationsdynamik i svenskan [Sentence adverbials, word order,, and information dynamics in Swedish]","publisher":"Department of Swedish, University of Gothenburg","publisher-place":"Gothenburg","event-place":"Gothenburg","ISBN":"978-91-87850-31-8","author":[{"family":"Andréasson","given":"Maia"}],"issued":{"date-parts":[["2007"]]}}}],"schema":"https://github.com/citation-style-language/schema/raw/master/csl-citation.json"} </w:instrText>
      </w:r>
      <w:r w:rsidR="001B07F5">
        <w:fldChar w:fldCharType="separate"/>
      </w:r>
      <w:r w:rsidR="001B07F5" w:rsidRPr="001B07F5">
        <w:t>Andréasson 2007)</w:t>
      </w:r>
      <w:r w:rsidR="001B07F5">
        <w:fldChar w:fldCharType="end"/>
      </w:r>
      <w:r>
        <w:t>.</w:t>
      </w:r>
      <w:r w:rsidR="00272244">
        <w:rPr>
          <w:rStyle w:val="FootnoteReference"/>
        </w:rPr>
        <w:footnoteReference w:id="16"/>
      </w:r>
    </w:p>
    <w:p w14:paraId="6F0C8E90" w14:textId="77777777" w:rsidR="00F4775A" w:rsidRDefault="00F4775A" w:rsidP="00F4775A">
      <w:pPr>
        <w:pStyle w:val="siglrubrik4"/>
      </w:pPr>
      <w:r>
        <w:t xml:space="preserve">3.2.2. Object </w:t>
      </w:r>
      <w:r w:rsidRPr="00556780">
        <w:t>placement</w:t>
      </w:r>
    </w:p>
    <w:p w14:paraId="4FC62738" w14:textId="2352A1C3" w:rsidR="00F4775A" w:rsidRDefault="00F4775A" w:rsidP="00F4775A">
      <w:pPr>
        <w:pStyle w:val="siglbrdfrst"/>
        <w:rPr>
          <w:lang w:val="en-US"/>
        </w:rPr>
      </w:pPr>
      <w:r>
        <w:t xml:space="preserve">As shown by Delsing </w:t>
      </w:r>
      <w:r w:rsidR="004B714A">
        <w:fldChar w:fldCharType="begin"/>
      </w:r>
      <w:r w:rsidR="004B714A">
        <w:instrText xml:space="preserve"> ADDIN ZOTERO_ITEM CSL_CITATION {"citationID":"wwpbIGg7","properties":{"formattedCitation":"(1999)","plainCitation":"(1999)","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filologi","page":"151-232","volume":"114","author":[{"family":"Delsing","given":"Lars-Olof"}],"issued":{"date-parts":[["1999"]]}},"suppress-author":true}],"schema":"https://github.com/citation-style-language/schema/raw/master/csl-citation.json"} </w:instrText>
      </w:r>
      <w:r w:rsidR="004B714A">
        <w:fldChar w:fldCharType="separate"/>
      </w:r>
      <w:r w:rsidR="004B714A" w:rsidRPr="004B714A">
        <w:t>(1999)</w:t>
      </w:r>
      <w:r w:rsidR="004B714A">
        <w:fldChar w:fldCharType="end"/>
      </w:r>
      <w:r>
        <w:t>, the change from OV to VO</w:t>
      </w:r>
      <w:r w:rsidR="003A3FED">
        <w:t xml:space="preserve"> </w:t>
      </w:r>
      <w:r w:rsidR="00B85EE3">
        <w:t>word order</w:t>
      </w:r>
      <w:r>
        <w:t xml:space="preserve"> </w:t>
      </w:r>
      <w:r w:rsidR="003A3FED">
        <w:t xml:space="preserve">had already </w:t>
      </w:r>
      <w:r>
        <w:t>start</w:t>
      </w:r>
      <w:r w:rsidR="00AF53AE">
        <w:t>ed</w:t>
      </w:r>
      <w:r>
        <w:t xml:space="preserve"> during EOS. However, we still find quite a lot of OV examples well into the 18</w:t>
      </w:r>
      <w:r w:rsidRPr="00E178D9">
        <w:rPr>
          <w:vertAlign w:val="superscript"/>
        </w:rPr>
        <w:t>th</w:t>
      </w:r>
      <w:r>
        <w:t xml:space="preserve"> century </w:t>
      </w:r>
      <w:r w:rsidR="004B714A">
        <w:fldChar w:fldCharType="begin"/>
      </w:r>
      <w:r w:rsidR="00946D59">
        <w:instrText xml:space="preserve"> ADDIN ZOTERO_ITEM CSL_CITATION {"citationID":"9icHfKfd","properties":{"formattedCitation":"(E. M. Petzell 2011; Sangfelt 2019)","plainCitation":"(E. M. Petzell 2011; Sangfelt 2019)","noteIndex":0},"citationItems":[{"id":166,"uris":["http://zotero.org/users/local/qKZNvb6w/items/7VWTZ6IA"],"uri":["http://zotero.org/users/local/qKZNvb6w/items/7VWTZ6IA"],"itemData":{"id":166,"type":"article-journal","title":"OV-ordföljd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M."}],"issued":{"date-parts":[["2011"]]}}},{"id":362,"uris":["http://zotero.org/users/local/qKZNvb6w/items/4KWEI2ND"],"uri":["http://zotero.org/users/local/qKZNvb6w/items/4KWEI2ND"],"itemData":{"id":362,"type":"book","title":"Syntaktiska strukturer i tiden: OV- och bisatsledföljd i svenskans historia","publisher":"Department of Scandinavian Languages, Uppsala university","publisher-place":"Uppsala","source":"Open WorldCat","event-place":"Uppsala","note":"OCLC: 1127943852","title-short":"Syntaktiska strukturer i tiden","language":"swe","author":[{"family":"Sangfelt","given":"Adrian"}],"issued":{"date-parts":[["2019"]]}}}],"schema":"https://github.com/citation-style-language/schema/raw/master/csl-citation.json"} </w:instrText>
      </w:r>
      <w:r w:rsidR="004B714A">
        <w:fldChar w:fldCharType="separate"/>
      </w:r>
      <w:r w:rsidR="00E000C5">
        <w:t>(</w:t>
      </w:r>
      <w:r w:rsidR="00946D59" w:rsidRPr="00946D59">
        <w:t>Petzell 2011; Sangfelt 2019)</w:t>
      </w:r>
      <w:r w:rsidR="004B714A">
        <w:fldChar w:fldCharType="end"/>
      </w:r>
      <w:r>
        <w:t xml:space="preserve">. In fact, even the very symbol of modernity, </w:t>
      </w:r>
      <w:r w:rsidRPr="000439B9">
        <w:rPr>
          <w:i/>
          <w:iCs/>
        </w:rPr>
        <w:t>Argus</w:t>
      </w:r>
      <w:r>
        <w:t>, sometimes display</w:t>
      </w:r>
      <w:r w:rsidR="00AF53AE">
        <w:t>s</w:t>
      </w:r>
      <w:r>
        <w:t xml:space="preserve"> OV</w:t>
      </w:r>
      <w:r w:rsidR="003A3FED">
        <w:t xml:space="preserve"> </w:t>
      </w:r>
      <w:r>
        <w:t>order. The text in (3) above</w:t>
      </w:r>
      <w:r>
        <w:rPr>
          <w:lang w:val="en-US"/>
        </w:rPr>
        <w:t xml:space="preserve"> continues like this:</w:t>
      </w:r>
    </w:p>
    <w:p w14:paraId="7FDB6163" w14:textId="77777777" w:rsidR="00F4775A" w:rsidRDefault="00F4775A" w:rsidP="00F224CE">
      <w:pPr>
        <w:pStyle w:val="siglbrd"/>
        <w:tabs>
          <w:tab w:val="left" w:pos="1418"/>
          <w:tab w:val="left" w:pos="2410"/>
        </w:tabs>
        <w:rPr>
          <w:lang w:val="en-US"/>
        </w:rPr>
      </w:pPr>
    </w:p>
    <w:p w14:paraId="34B46BB9" w14:textId="19C4CA92" w:rsidR="00AF53AE" w:rsidRPr="00192CE1" w:rsidRDefault="00F4775A" w:rsidP="00F224CE">
      <w:pPr>
        <w:pStyle w:val="1siglexempelnumrerat"/>
        <w:tabs>
          <w:tab w:val="left" w:pos="1418"/>
          <w:tab w:val="left" w:pos="2410"/>
        </w:tabs>
        <w:ind w:left="851" w:hanging="709"/>
        <w:rPr>
          <w:bCs/>
          <w:i/>
          <w:iCs/>
          <w:lang w:val="sv-SE"/>
        </w:rPr>
      </w:pPr>
      <w:r w:rsidRPr="00556780">
        <w:rPr>
          <w:i/>
          <w:iCs/>
          <w:shd w:val="clear" w:color="auto" w:fill="FFFFFF"/>
          <w:lang w:val="sv-SE"/>
        </w:rPr>
        <w:t>Men</w:t>
      </w:r>
      <w:r w:rsidR="00F224CE">
        <w:rPr>
          <w:i/>
          <w:iCs/>
          <w:shd w:val="clear" w:color="auto" w:fill="FFFFFF"/>
          <w:lang w:val="sv-SE"/>
        </w:rPr>
        <w:tab/>
      </w:r>
      <w:r w:rsidRPr="00556780">
        <w:rPr>
          <w:i/>
          <w:iCs/>
          <w:shd w:val="clear" w:color="auto" w:fill="FFFFFF"/>
          <w:lang w:val="sv-SE"/>
        </w:rPr>
        <w:t>fast</w:t>
      </w:r>
      <w:r w:rsidR="00F224CE">
        <w:rPr>
          <w:i/>
          <w:iCs/>
          <w:shd w:val="clear" w:color="auto" w:fill="FFFFFF"/>
          <w:lang w:val="sv-SE"/>
        </w:rPr>
        <w:tab/>
      </w:r>
      <w:r w:rsidR="00F224CE">
        <w:rPr>
          <w:i/>
          <w:iCs/>
          <w:shd w:val="clear" w:color="auto" w:fill="FFFFFF"/>
          <w:lang w:val="sv-SE"/>
        </w:rPr>
        <w:tab/>
      </w:r>
      <w:r w:rsidR="00F224CE">
        <w:rPr>
          <w:i/>
          <w:iCs/>
          <w:shd w:val="clear" w:color="auto" w:fill="FFFFFF"/>
          <w:lang w:val="sv-SE"/>
        </w:rPr>
        <w:tab/>
      </w:r>
      <w:r w:rsidRPr="00556780">
        <w:rPr>
          <w:i/>
          <w:iCs/>
          <w:shd w:val="clear" w:color="auto" w:fill="FFFFFF"/>
          <w:lang w:val="sv-SE"/>
        </w:rPr>
        <w:t xml:space="preserve">än </w:t>
      </w:r>
      <w:r w:rsidR="00F224CE">
        <w:rPr>
          <w:i/>
          <w:iCs/>
          <w:shd w:val="clear" w:color="auto" w:fill="FFFFFF"/>
          <w:lang w:val="sv-SE"/>
        </w:rPr>
        <w:tab/>
      </w:r>
      <w:r w:rsidRPr="00556780">
        <w:rPr>
          <w:i/>
          <w:iCs/>
          <w:shd w:val="clear" w:color="auto" w:fill="FFFFFF"/>
          <w:lang w:val="sv-SE"/>
        </w:rPr>
        <w:t xml:space="preserve">hwarken de gamla </w:t>
      </w:r>
      <w:r w:rsidR="00B0125F">
        <w:rPr>
          <w:i/>
          <w:iCs/>
          <w:shd w:val="clear" w:color="auto" w:fill="FFFFFF"/>
          <w:lang w:val="sv-SE"/>
        </w:rPr>
        <w:tab/>
      </w:r>
      <w:r w:rsidR="00B0125F">
        <w:rPr>
          <w:i/>
          <w:iCs/>
          <w:shd w:val="clear" w:color="auto" w:fill="FFFFFF"/>
          <w:lang w:val="sv-SE"/>
        </w:rPr>
        <w:tab/>
      </w:r>
      <w:r w:rsidRPr="002430D1">
        <w:rPr>
          <w:b/>
          <w:i/>
          <w:iCs/>
          <w:shd w:val="clear" w:color="auto" w:fill="FFFFFF"/>
          <w:lang w:val="sv-SE"/>
        </w:rPr>
        <w:t>sådane</w:t>
      </w:r>
      <w:r w:rsidR="00F224CE" w:rsidRPr="002430D1">
        <w:rPr>
          <w:bCs/>
          <w:i/>
          <w:iCs/>
          <w:shd w:val="clear" w:color="auto" w:fill="FFFFFF"/>
          <w:lang w:val="sv-SE"/>
        </w:rPr>
        <w:tab/>
      </w:r>
      <w:r w:rsidR="00B0125F" w:rsidRPr="002430D1">
        <w:rPr>
          <w:bCs/>
          <w:i/>
          <w:iCs/>
          <w:shd w:val="clear" w:color="auto" w:fill="FFFFFF"/>
          <w:lang w:val="sv-SE"/>
        </w:rPr>
        <w:tab/>
      </w:r>
      <w:r w:rsidRPr="002430D1">
        <w:rPr>
          <w:b/>
          <w:i/>
          <w:iCs/>
          <w:shd w:val="clear" w:color="auto" w:fill="FFFFFF"/>
          <w:lang w:val="sv-SE"/>
        </w:rPr>
        <w:t>Läro-sätt</w:t>
      </w:r>
      <w:r w:rsidRPr="002430D1">
        <w:rPr>
          <w:bCs/>
          <w:i/>
          <w:iCs/>
          <w:shd w:val="clear" w:color="auto" w:fill="FFFFFF"/>
          <w:lang w:val="sv-SE"/>
        </w:rPr>
        <w:t xml:space="preserve"> </w:t>
      </w:r>
      <w:r w:rsidR="00B0125F" w:rsidRPr="002430D1">
        <w:rPr>
          <w:bCs/>
          <w:i/>
          <w:iCs/>
          <w:shd w:val="clear" w:color="auto" w:fill="FFFFFF"/>
          <w:lang w:val="sv-SE"/>
        </w:rPr>
        <w:tab/>
      </w:r>
      <w:r w:rsidRPr="002430D1">
        <w:rPr>
          <w:b/>
          <w:i/>
          <w:iCs/>
          <w:shd w:val="clear" w:color="auto" w:fill="FFFFFF"/>
          <w:lang w:val="sv-SE"/>
        </w:rPr>
        <w:t>skulle</w:t>
      </w:r>
      <w:r w:rsidRPr="002430D1">
        <w:rPr>
          <w:bCs/>
          <w:i/>
          <w:iCs/>
          <w:shd w:val="clear" w:color="auto" w:fill="FFFFFF"/>
          <w:lang w:val="sv-SE"/>
        </w:rPr>
        <w:t xml:space="preserve"> </w:t>
      </w:r>
      <w:r w:rsidR="00B0125F" w:rsidRPr="002430D1">
        <w:rPr>
          <w:bCs/>
          <w:i/>
          <w:iCs/>
          <w:shd w:val="clear" w:color="auto" w:fill="FFFFFF"/>
          <w:lang w:val="sv-SE"/>
        </w:rPr>
        <w:tab/>
      </w:r>
      <w:r w:rsidRPr="002430D1">
        <w:rPr>
          <w:b/>
          <w:i/>
          <w:iCs/>
          <w:shd w:val="clear" w:color="auto" w:fill="FFFFFF"/>
          <w:lang w:val="sv-SE"/>
        </w:rPr>
        <w:t>älskat</w:t>
      </w:r>
      <w:r w:rsidRPr="00556780">
        <w:rPr>
          <w:i/>
          <w:iCs/>
          <w:shd w:val="clear" w:color="auto" w:fill="FFFFFF"/>
          <w:lang w:val="sv-SE"/>
        </w:rPr>
        <w:t xml:space="preserve"> </w:t>
      </w:r>
    </w:p>
    <w:p w14:paraId="53B2FB6D" w14:textId="02B330A1" w:rsidR="00802CDD" w:rsidRPr="00AD3A0D" w:rsidRDefault="00802CDD" w:rsidP="00F224CE">
      <w:pPr>
        <w:pStyle w:val="1siglexempelnumrerat"/>
        <w:numPr>
          <w:ilvl w:val="0"/>
          <w:numId w:val="0"/>
        </w:numPr>
        <w:tabs>
          <w:tab w:val="left" w:pos="1418"/>
          <w:tab w:val="left" w:pos="2410"/>
        </w:tabs>
        <w:ind w:left="851"/>
        <w:rPr>
          <w:smallCaps/>
          <w:shd w:val="clear" w:color="auto" w:fill="FFFFFF"/>
          <w:lang w:val="en-US"/>
        </w:rPr>
      </w:pPr>
      <w:r w:rsidRPr="00AD3A0D">
        <w:rPr>
          <w:shd w:val="clear" w:color="auto" w:fill="FFFFFF"/>
          <w:lang w:val="en-US"/>
        </w:rPr>
        <w:t xml:space="preserve">but </w:t>
      </w:r>
      <w:r w:rsidR="00F224CE">
        <w:rPr>
          <w:shd w:val="clear" w:color="auto" w:fill="FFFFFF"/>
          <w:lang w:val="en-US"/>
        </w:rPr>
        <w:tab/>
      </w:r>
      <w:r w:rsidR="00F224CE">
        <w:rPr>
          <w:shd w:val="clear" w:color="auto" w:fill="FFFFFF"/>
          <w:lang w:val="en-US"/>
        </w:rPr>
        <w:tab/>
      </w:r>
      <w:r w:rsidRPr="00AD3A0D">
        <w:rPr>
          <w:shd w:val="clear" w:color="auto" w:fill="FFFFFF"/>
          <w:lang w:val="en-US"/>
        </w:rPr>
        <w:t xml:space="preserve">although </w:t>
      </w:r>
      <w:r w:rsidR="00F224CE">
        <w:rPr>
          <w:shd w:val="clear" w:color="auto" w:fill="FFFFFF"/>
          <w:lang w:val="en-US"/>
        </w:rPr>
        <w:tab/>
      </w:r>
      <w:r w:rsidRPr="00AD3A0D">
        <w:rPr>
          <w:shd w:val="clear" w:color="auto" w:fill="FFFFFF"/>
          <w:lang w:val="en-US"/>
        </w:rPr>
        <w:t xml:space="preserve">than </w:t>
      </w:r>
      <w:r w:rsidR="00F224CE">
        <w:rPr>
          <w:shd w:val="clear" w:color="auto" w:fill="FFFFFF"/>
          <w:lang w:val="en-US"/>
        </w:rPr>
        <w:tab/>
      </w:r>
      <w:r w:rsidRPr="00AD3A0D">
        <w:rPr>
          <w:shd w:val="clear" w:color="auto" w:fill="FFFFFF"/>
          <w:lang w:val="en-US"/>
        </w:rPr>
        <w:t xml:space="preserve">neither </w:t>
      </w:r>
      <w:r w:rsidR="00F224CE">
        <w:rPr>
          <w:shd w:val="clear" w:color="auto" w:fill="FFFFFF"/>
          <w:lang w:val="en-US"/>
        </w:rPr>
        <w:tab/>
      </w:r>
      <w:r w:rsidRPr="00AD3A0D">
        <w:rPr>
          <w:shd w:val="clear" w:color="auto" w:fill="FFFFFF"/>
          <w:lang w:val="en-US"/>
        </w:rPr>
        <w:t xml:space="preserve">the </w:t>
      </w:r>
      <w:r w:rsidR="00B0125F">
        <w:rPr>
          <w:shd w:val="clear" w:color="auto" w:fill="FFFFFF"/>
          <w:lang w:val="en-US"/>
        </w:rPr>
        <w:t>ancient</w:t>
      </w:r>
      <w:r w:rsidR="00F224CE">
        <w:rPr>
          <w:shd w:val="clear" w:color="auto" w:fill="FFFFFF"/>
          <w:lang w:val="en-US"/>
        </w:rPr>
        <w:tab/>
      </w:r>
      <w:r>
        <w:rPr>
          <w:shd w:val="clear" w:color="auto" w:fill="FFFFFF"/>
          <w:lang w:val="en-US"/>
        </w:rPr>
        <w:t>such</w:t>
      </w:r>
      <w:r w:rsidR="00EF6125">
        <w:rPr>
          <w:shd w:val="clear" w:color="auto" w:fill="FFFFFF"/>
          <w:lang w:val="en-US"/>
        </w:rPr>
        <w:t xml:space="preserve"> </w:t>
      </w:r>
      <w:r w:rsidR="00F224CE">
        <w:rPr>
          <w:shd w:val="clear" w:color="auto" w:fill="FFFFFF"/>
          <w:lang w:val="en-US"/>
        </w:rPr>
        <w:tab/>
      </w:r>
      <w:r w:rsidR="00F224CE">
        <w:rPr>
          <w:shd w:val="clear" w:color="auto" w:fill="FFFFFF"/>
          <w:lang w:val="en-US"/>
        </w:rPr>
        <w:tab/>
      </w:r>
      <w:r w:rsidR="00B0125F">
        <w:rPr>
          <w:shd w:val="clear" w:color="auto" w:fill="FFFFFF"/>
          <w:lang w:val="en-US"/>
        </w:rPr>
        <w:tab/>
        <w:t>lessons</w:t>
      </w:r>
      <w:r w:rsidR="00B0125F">
        <w:rPr>
          <w:shd w:val="clear" w:color="auto" w:fill="FFFFFF"/>
          <w:lang w:val="en-US"/>
        </w:rPr>
        <w:tab/>
      </w:r>
      <w:r w:rsidR="00B0125F">
        <w:rPr>
          <w:shd w:val="clear" w:color="auto" w:fill="FFFFFF"/>
          <w:lang w:val="en-US"/>
        </w:rPr>
        <w:tab/>
        <w:t>would</w:t>
      </w:r>
      <w:r w:rsidR="00B0125F">
        <w:rPr>
          <w:shd w:val="clear" w:color="auto" w:fill="FFFFFF"/>
          <w:lang w:val="en-US"/>
        </w:rPr>
        <w:tab/>
        <w:t>love</w:t>
      </w:r>
      <w:r w:rsidR="00B0125F">
        <w:rPr>
          <w:smallCaps/>
          <w:shd w:val="clear" w:color="auto" w:fill="FFFFFF"/>
          <w:lang w:val="en-US"/>
        </w:rPr>
        <w:t>.ptc</w:t>
      </w:r>
      <w:r w:rsidR="004C219D">
        <w:rPr>
          <w:smallCaps/>
          <w:shd w:val="clear" w:color="auto" w:fill="FFFFFF"/>
          <w:lang w:val="en-US"/>
        </w:rPr>
        <w:t>p</w:t>
      </w:r>
    </w:p>
    <w:p w14:paraId="1E340F33" w14:textId="7585FC1F" w:rsidR="00F4775A" w:rsidRDefault="00F4775A" w:rsidP="00B0125F">
      <w:pPr>
        <w:pStyle w:val="1siglexempelnumrerat"/>
        <w:numPr>
          <w:ilvl w:val="0"/>
          <w:numId w:val="0"/>
        </w:numPr>
        <w:tabs>
          <w:tab w:val="clear" w:pos="2694"/>
          <w:tab w:val="left" w:pos="1418"/>
          <w:tab w:val="left" w:pos="2268"/>
        </w:tabs>
        <w:ind w:left="851"/>
        <w:rPr>
          <w:b/>
          <w:i/>
          <w:iCs/>
          <w:shd w:val="clear" w:color="auto" w:fill="FFFFFF"/>
          <w:lang w:val="sv-SE"/>
        </w:rPr>
      </w:pPr>
      <w:r w:rsidRPr="00556780">
        <w:rPr>
          <w:i/>
          <w:iCs/>
          <w:shd w:val="clear" w:color="auto" w:fill="FFFFFF"/>
          <w:lang w:val="sv-SE"/>
        </w:rPr>
        <w:t xml:space="preserve">eller </w:t>
      </w:r>
      <w:r w:rsidR="00B0125F">
        <w:rPr>
          <w:i/>
          <w:iCs/>
          <w:shd w:val="clear" w:color="auto" w:fill="FFFFFF"/>
          <w:lang w:val="sv-SE"/>
        </w:rPr>
        <w:tab/>
      </w:r>
      <w:r w:rsidRPr="00556780">
        <w:rPr>
          <w:i/>
          <w:iCs/>
          <w:shd w:val="clear" w:color="auto" w:fill="FFFFFF"/>
          <w:lang w:val="sv-SE"/>
        </w:rPr>
        <w:t xml:space="preserve">nyare </w:t>
      </w:r>
      <w:r w:rsidR="00B0125F">
        <w:rPr>
          <w:i/>
          <w:iCs/>
          <w:shd w:val="clear" w:color="auto" w:fill="FFFFFF"/>
          <w:lang w:val="sv-SE"/>
        </w:rPr>
        <w:tab/>
      </w:r>
      <w:r w:rsidR="00B0125F">
        <w:rPr>
          <w:i/>
          <w:iCs/>
          <w:shd w:val="clear" w:color="auto" w:fill="FFFFFF"/>
          <w:lang w:val="sv-SE"/>
        </w:rPr>
        <w:tab/>
      </w:r>
      <w:r w:rsidRPr="00556780">
        <w:rPr>
          <w:i/>
          <w:iCs/>
          <w:shd w:val="clear" w:color="auto" w:fill="FFFFFF"/>
          <w:lang w:val="sv-SE"/>
        </w:rPr>
        <w:t xml:space="preserve">frägdade </w:t>
      </w:r>
      <w:r w:rsidR="00B0125F">
        <w:rPr>
          <w:i/>
          <w:iCs/>
          <w:shd w:val="clear" w:color="auto" w:fill="FFFFFF"/>
          <w:lang w:val="sv-SE"/>
        </w:rPr>
        <w:tab/>
      </w:r>
      <w:r w:rsidRPr="00556780">
        <w:rPr>
          <w:i/>
          <w:iCs/>
          <w:shd w:val="clear" w:color="auto" w:fill="FFFFFF"/>
          <w:lang w:val="sv-SE"/>
        </w:rPr>
        <w:t xml:space="preserve">Folckeslag </w:t>
      </w:r>
      <w:r w:rsidRPr="002430D1">
        <w:rPr>
          <w:b/>
          <w:i/>
          <w:iCs/>
          <w:shd w:val="clear" w:color="auto" w:fill="FFFFFF"/>
          <w:lang w:val="sv-SE"/>
        </w:rPr>
        <w:t>dem</w:t>
      </w:r>
      <w:r w:rsidRPr="002430D1">
        <w:rPr>
          <w:bCs/>
          <w:i/>
          <w:iCs/>
          <w:shd w:val="clear" w:color="auto" w:fill="FFFFFF"/>
          <w:lang w:val="sv-SE"/>
        </w:rPr>
        <w:t xml:space="preserve"> </w:t>
      </w:r>
      <w:r w:rsidR="00B0125F" w:rsidRPr="002430D1">
        <w:rPr>
          <w:bCs/>
          <w:i/>
          <w:iCs/>
          <w:shd w:val="clear" w:color="auto" w:fill="FFFFFF"/>
          <w:lang w:val="sv-SE"/>
        </w:rPr>
        <w:tab/>
      </w:r>
      <w:r w:rsidRPr="002430D1">
        <w:rPr>
          <w:b/>
          <w:i/>
          <w:iCs/>
          <w:shd w:val="clear" w:color="auto" w:fill="FFFFFF"/>
          <w:lang w:val="sv-SE"/>
        </w:rPr>
        <w:t>älska</w:t>
      </w:r>
      <w:r w:rsidR="00AF53AE">
        <w:rPr>
          <w:b/>
          <w:i/>
          <w:iCs/>
          <w:shd w:val="clear" w:color="auto" w:fill="FFFFFF"/>
          <w:lang w:val="sv-SE"/>
        </w:rPr>
        <w:t xml:space="preserve"> </w:t>
      </w:r>
    </w:p>
    <w:p w14:paraId="0594AC1B" w14:textId="522FB862" w:rsidR="00B0125F" w:rsidRPr="00B0125F" w:rsidRDefault="00B0125F" w:rsidP="00B0125F">
      <w:pPr>
        <w:tabs>
          <w:tab w:val="left" w:pos="851"/>
          <w:tab w:val="left" w:pos="1418"/>
          <w:tab w:val="left" w:pos="2268"/>
          <w:tab w:val="left" w:pos="3402"/>
          <w:tab w:val="left" w:pos="4536"/>
        </w:tabs>
        <w:rPr>
          <w:lang w:val="en-US" w:eastAsia="sv-SE"/>
        </w:rPr>
      </w:pPr>
      <w:r>
        <w:rPr>
          <w:rFonts w:ascii="Times" w:hAnsi="Times"/>
          <w:i/>
          <w:iCs/>
          <w:noProof/>
          <w:kern w:val="28"/>
          <w:shd w:val="clear" w:color="auto" w:fill="FFFFFF"/>
          <w:lang w:eastAsia="sv-SE"/>
        </w:rPr>
        <w:tab/>
      </w:r>
      <w:r w:rsidRPr="00B0125F">
        <w:rPr>
          <w:rFonts w:ascii="Times" w:hAnsi="Times"/>
          <w:noProof/>
          <w:kern w:val="28"/>
          <w:shd w:val="clear" w:color="auto" w:fill="FFFFFF"/>
          <w:lang w:val="en-US" w:eastAsia="sv-SE"/>
        </w:rPr>
        <w:t>or</w:t>
      </w:r>
      <w:r w:rsidRPr="00B0125F">
        <w:rPr>
          <w:rFonts w:ascii="Times" w:hAnsi="Times"/>
          <w:noProof/>
          <w:kern w:val="28"/>
          <w:shd w:val="clear" w:color="auto" w:fill="FFFFFF"/>
          <w:lang w:val="en-US" w:eastAsia="sv-SE"/>
        </w:rPr>
        <w:tab/>
        <w:t>newer</w:t>
      </w:r>
      <w:r w:rsidRPr="00B0125F">
        <w:rPr>
          <w:rFonts w:ascii="Times" w:hAnsi="Times"/>
          <w:noProof/>
          <w:kern w:val="28"/>
          <w:shd w:val="clear" w:color="auto" w:fill="FFFFFF"/>
          <w:lang w:val="en-US" w:eastAsia="sv-SE"/>
        </w:rPr>
        <w:tab/>
        <w:t>esteemed</w:t>
      </w:r>
      <w:r w:rsidRPr="00B0125F">
        <w:rPr>
          <w:rFonts w:ascii="Times" w:hAnsi="Times"/>
          <w:i/>
          <w:iCs/>
          <w:noProof/>
          <w:kern w:val="28"/>
          <w:shd w:val="clear" w:color="auto" w:fill="FFFFFF"/>
          <w:lang w:val="en-US" w:eastAsia="sv-SE"/>
        </w:rPr>
        <w:tab/>
      </w:r>
      <w:r w:rsidRPr="00B0125F">
        <w:rPr>
          <w:rFonts w:ascii="Times" w:hAnsi="Times"/>
          <w:noProof/>
          <w:kern w:val="28"/>
          <w:shd w:val="clear" w:color="auto" w:fill="FFFFFF"/>
          <w:lang w:val="en-US" w:eastAsia="sv-SE"/>
        </w:rPr>
        <w:t>people.</w:t>
      </w:r>
      <w:r w:rsidRPr="00B0125F">
        <w:rPr>
          <w:rFonts w:ascii="Times" w:hAnsi="Times"/>
          <w:smallCaps/>
          <w:noProof/>
          <w:kern w:val="28"/>
          <w:shd w:val="clear" w:color="auto" w:fill="FFFFFF"/>
          <w:lang w:val="en-US" w:eastAsia="sv-SE"/>
        </w:rPr>
        <w:t>pl</w:t>
      </w:r>
      <w:r w:rsidRPr="00B0125F">
        <w:rPr>
          <w:rFonts w:ascii="Times" w:hAnsi="Times"/>
          <w:smallCaps/>
          <w:noProof/>
          <w:kern w:val="28"/>
          <w:shd w:val="clear" w:color="auto" w:fill="FFFFFF"/>
          <w:lang w:val="en-US" w:eastAsia="sv-SE"/>
        </w:rPr>
        <w:tab/>
      </w:r>
      <w:r>
        <w:rPr>
          <w:rFonts w:ascii="Times" w:hAnsi="Times"/>
          <w:noProof/>
          <w:kern w:val="28"/>
          <w:shd w:val="clear" w:color="auto" w:fill="FFFFFF"/>
          <w:lang w:val="en-US" w:eastAsia="sv-SE"/>
        </w:rPr>
        <w:t>them love</w:t>
      </w:r>
      <w:r w:rsidRPr="00B0125F">
        <w:rPr>
          <w:rFonts w:ascii="Times" w:hAnsi="Times"/>
          <w:i/>
          <w:iCs/>
          <w:noProof/>
          <w:kern w:val="28"/>
          <w:shd w:val="clear" w:color="auto" w:fill="FFFFFF"/>
          <w:lang w:val="en-US" w:eastAsia="sv-SE"/>
        </w:rPr>
        <w:tab/>
      </w:r>
    </w:p>
    <w:p w14:paraId="3E1B903E" w14:textId="2D9C0FD8" w:rsidR="00AF53AE" w:rsidRPr="00132131" w:rsidRDefault="00B0125F" w:rsidP="00B0125F">
      <w:pPr>
        <w:tabs>
          <w:tab w:val="left" w:pos="851"/>
        </w:tabs>
        <w:ind w:left="851"/>
        <w:rPr>
          <w:lang w:val="en-US"/>
        </w:rPr>
      </w:pPr>
      <w:r>
        <w:rPr>
          <w:rFonts w:ascii="Times" w:hAnsi="Times"/>
          <w:noProof/>
          <w:kern w:val="28"/>
          <w:shd w:val="clear" w:color="auto" w:fill="FFFFFF"/>
          <w:lang w:val="en-US" w:eastAsia="sv-SE"/>
        </w:rPr>
        <w:t xml:space="preserve">‘But although neither the ancient </w:t>
      </w:r>
      <w:r w:rsidR="00B85EE3">
        <w:rPr>
          <w:rFonts w:ascii="Times" w:hAnsi="Times"/>
          <w:noProof/>
          <w:kern w:val="28"/>
          <w:shd w:val="clear" w:color="auto" w:fill="FFFFFF"/>
          <w:lang w:val="en-US" w:eastAsia="sv-SE"/>
        </w:rPr>
        <w:t>n</w:t>
      </w:r>
      <w:r>
        <w:rPr>
          <w:rFonts w:ascii="Times" w:hAnsi="Times"/>
          <w:noProof/>
          <w:kern w:val="28"/>
          <w:shd w:val="clear" w:color="auto" w:fill="FFFFFF"/>
          <w:lang w:val="en-US" w:eastAsia="sv-SE"/>
        </w:rPr>
        <w:t xml:space="preserve">or newer esteemed peoples would have loved such lessons’ </w:t>
      </w:r>
      <w:r w:rsidR="00AF53AE" w:rsidRPr="00132131">
        <w:rPr>
          <w:rFonts w:ascii="Times" w:hAnsi="Times"/>
          <w:noProof/>
          <w:kern w:val="28"/>
          <w:shd w:val="clear" w:color="auto" w:fill="FFFFFF"/>
          <w:lang w:val="en-US" w:eastAsia="sv-SE"/>
        </w:rPr>
        <w:t>(</w:t>
      </w:r>
      <w:r w:rsidR="00F224CE" w:rsidRPr="00AD3A0D">
        <w:rPr>
          <w:rFonts w:ascii="Times" w:hAnsi="Times"/>
          <w:i/>
          <w:iCs/>
          <w:noProof/>
          <w:kern w:val="28"/>
          <w:shd w:val="clear" w:color="auto" w:fill="FFFFFF"/>
          <w:lang w:val="en-US" w:eastAsia="sv-SE"/>
        </w:rPr>
        <w:t>Argus</w:t>
      </w:r>
      <w:r w:rsidR="00AF53AE" w:rsidRPr="00132131">
        <w:rPr>
          <w:rFonts w:ascii="Times" w:hAnsi="Times"/>
          <w:noProof/>
          <w:kern w:val="28"/>
          <w:shd w:val="clear" w:color="auto" w:fill="FFFFFF"/>
          <w:lang w:val="en-US" w:eastAsia="sv-SE"/>
        </w:rPr>
        <w:t>)</w:t>
      </w:r>
    </w:p>
    <w:p w14:paraId="4E37D14C" w14:textId="77777777" w:rsidR="00F4775A" w:rsidRPr="00132131" w:rsidRDefault="00F4775A" w:rsidP="00F4775A">
      <w:pPr>
        <w:pStyle w:val="siglbrd"/>
        <w:rPr>
          <w:lang w:val="en-US"/>
        </w:rPr>
      </w:pPr>
    </w:p>
    <w:p w14:paraId="4E652C2C" w14:textId="5F712302" w:rsidR="00F4775A" w:rsidRPr="00E178D9" w:rsidRDefault="00F4775A" w:rsidP="00F4775A">
      <w:pPr>
        <w:pStyle w:val="siglbrdfrst"/>
      </w:pPr>
      <w:r>
        <w:t xml:space="preserve">These rather late </w:t>
      </w:r>
      <w:r w:rsidRPr="00556780">
        <w:t>examples</w:t>
      </w:r>
      <w:r>
        <w:t xml:space="preserve"> of OV order do not indicate an underlying OV</w:t>
      </w:r>
      <w:r w:rsidR="003A3FED">
        <w:t xml:space="preserve"> </w:t>
      </w:r>
      <w:r>
        <w:t xml:space="preserve">structure in the VP (as </w:t>
      </w:r>
      <w:r w:rsidR="00AF53AE">
        <w:t xml:space="preserve">has been suggested for </w:t>
      </w:r>
      <w:r>
        <w:t>EOS</w:t>
      </w:r>
      <w:r w:rsidR="003A3FED">
        <w:t>;</w:t>
      </w:r>
      <w:r>
        <w:t xml:space="preserve"> see </w:t>
      </w:r>
      <w:r w:rsidR="004B714A">
        <w:fldChar w:fldCharType="begin"/>
      </w:r>
      <w:r w:rsidR="00A959D6">
        <w:instrText xml:space="preserve"> ADDIN ZOTERO_ITEM CSL_CITATION {"citationID":"vn34NFkX","properties":{"formattedCitation":"(Delsing 1999, 189, 211\\uc0\\u8211{}14)","plainCitation":"(Delsing 1999, 189, 211–14)","dontUpdate":true,"noteIndex":0},"citationItems":[{"id":257,"uris":["http://zotero.org/users/local/qKZNvb6w/items/G36RTVDZ"],"uri":["http://zotero.org/users/local/qKZNvb6w/items/G36RTVDZ"],"itemData":{"id":257,"type":"article-journal","title":"Från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filologi","page":"151-232","volume":"114","author":[{"family":"Delsing","given":"Lars-Olof"}],"issued":{"date-parts":[["1999"]]}},"locator":"189, 211-214"}],"schema":"https://github.com/citation-style-language/schema/raw/master/csl-citation.json"} </w:instrText>
      </w:r>
      <w:r w:rsidR="004B714A">
        <w:fldChar w:fldCharType="separate"/>
      </w:r>
      <w:r w:rsidR="004B714A" w:rsidRPr="004B714A">
        <w:t>Delsing 1999</w:t>
      </w:r>
      <w:r w:rsidR="000A5C12">
        <w:t>:</w:t>
      </w:r>
      <w:r w:rsidR="004B714A" w:rsidRPr="004B714A">
        <w:t xml:space="preserve"> 189, 211–14)</w:t>
      </w:r>
      <w:r w:rsidR="004B714A">
        <w:fldChar w:fldCharType="end"/>
      </w:r>
      <w:r>
        <w:t xml:space="preserve">. Instead, the position of the object to the left of the entire verbal complex in a subordinate clause suggests that it has moved out of the V-domain into the I-domain </w:t>
      </w:r>
      <w:r w:rsidR="004B714A">
        <w:fldChar w:fldCharType="begin"/>
      </w:r>
      <w:r w:rsidR="00946D59">
        <w:instrText xml:space="preserve"> ADDIN ZOTERO_ITEM CSL_CITATION {"citationID":"gbwCaifA","properties":{"formattedCitation":"(E. M. Petzell 2011)","plainCitation":"(E. M. Petzell 2011)","noteIndex":0},"citationItems":[{"id":166,"uris":["http://zotero.org/users/local/qKZNvb6w/items/7VWTZ6IA"],"uri":["http://zotero.org/users/local/qKZNvb6w/items/7VWTZ6IA"],"itemData":{"id":166,"type":"article-journal","title":"OV-ordföljd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M."}],"issued":{"date-parts":[["2011"]]}}}],"schema":"https://github.com/citation-style-language/schema/raw/master/csl-citation.json"} </w:instrText>
      </w:r>
      <w:r w:rsidR="004B714A">
        <w:fldChar w:fldCharType="separate"/>
      </w:r>
      <w:r w:rsidR="00E000C5">
        <w:t>(</w:t>
      </w:r>
      <w:r w:rsidR="00946D59" w:rsidRPr="00946D59">
        <w:t>Petzell 2011)</w:t>
      </w:r>
      <w:r w:rsidR="004B714A">
        <w:fldChar w:fldCharType="end"/>
      </w:r>
      <w:r>
        <w:t xml:space="preserve">. </w:t>
      </w:r>
    </w:p>
    <w:p w14:paraId="1A5C6C7A" w14:textId="63676F10" w:rsidR="00F4775A" w:rsidRPr="007100DF" w:rsidRDefault="00F4775A" w:rsidP="00F4775A">
      <w:pPr>
        <w:pStyle w:val="siglbrd"/>
        <w:rPr>
          <w:lang w:val="en-US"/>
        </w:rPr>
      </w:pPr>
      <w:r>
        <w:rPr>
          <w:lang w:val="en-US"/>
        </w:rPr>
        <w:t xml:space="preserve">Whereas the possibility </w:t>
      </w:r>
      <w:r w:rsidR="003A3FED">
        <w:rPr>
          <w:lang w:val="en-US"/>
        </w:rPr>
        <w:t xml:space="preserve">of </w:t>
      </w:r>
      <w:r>
        <w:rPr>
          <w:lang w:val="en-US"/>
        </w:rPr>
        <w:t>creat</w:t>
      </w:r>
      <w:r w:rsidR="003A3FED">
        <w:rPr>
          <w:lang w:val="en-US"/>
        </w:rPr>
        <w:t>ing</w:t>
      </w:r>
      <w:r>
        <w:rPr>
          <w:lang w:val="en-US"/>
        </w:rPr>
        <w:t xml:space="preserve"> OV by moving O over a finite verb </w:t>
      </w:r>
      <w:r w:rsidR="00471AB7" w:rsidRPr="00471AB7">
        <w:rPr>
          <w:i/>
          <w:lang w:val="en-US"/>
        </w:rPr>
        <w:t>in situ</w:t>
      </w:r>
      <w:r>
        <w:rPr>
          <w:lang w:val="en-US"/>
        </w:rPr>
        <w:t xml:space="preserve"> (in V) disappear</w:t>
      </w:r>
      <w:r w:rsidR="003A3FED">
        <w:rPr>
          <w:lang w:val="en-US"/>
        </w:rPr>
        <w:t>ed</w:t>
      </w:r>
      <w:r>
        <w:rPr>
          <w:lang w:val="en-US"/>
        </w:rPr>
        <w:t xml:space="preserve"> during the 18</w:t>
      </w:r>
      <w:r w:rsidRPr="00E178D9">
        <w:rPr>
          <w:vertAlign w:val="superscript"/>
          <w:lang w:val="en-US"/>
        </w:rPr>
        <w:t>th</w:t>
      </w:r>
      <w:r>
        <w:rPr>
          <w:lang w:val="en-US"/>
        </w:rPr>
        <w:t xml:space="preserve"> century, weak pronominal objects and reflexives can still shift </w:t>
      </w:r>
      <w:r>
        <w:rPr>
          <w:lang w:val="en-US"/>
        </w:rPr>
        <w:lastRenderedPageBreak/>
        <w:t>across a sentence adverbial</w:t>
      </w:r>
      <w:r w:rsidR="003A3FED">
        <w:rPr>
          <w:lang w:val="en-US"/>
        </w:rPr>
        <w:t xml:space="preserve"> today</w:t>
      </w:r>
      <w:r>
        <w:rPr>
          <w:lang w:val="en-US"/>
        </w:rPr>
        <w:t xml:space="preserve"> when the main verb is in C</w:t>
      </w:r>
      <w:r w:rsidR="00B85EE3">
        <w:rPr>
          <w:lang w:val="en-US"/>
        </w:rPr>
        <w:t>;</w:t>
      </w:r>
      <w:r>
        <w:rPr>
          <w:lang w:val="en-US"/>
        </w:rPr>
        <w:t xml:space="preserve"> </w:t>
      </w:r>
      <w:r w:rsidR="00B85EE3">
        <w:rPr>
          <w:lang w:val="en-US"/>
        </w:rPr>
        <w:t xml:space="preserve">this is </w:t>
      </w:r>
      <w:r>
        <w:rPr>
          <w:lang w:val="en-US"/>
        </w:rPr>
        <w:t xml:space="preserve">commonly referred to as </w:t>
      </w:r>
      <w:r>
        <w:rPr>
          <w:i/>
          <w:iCs/>
          <w:lang w:val="en-US"/>
        </w:rPr>
        <w:t>object shift</w:t>
      </w:r>
      <w:r>
        <w:rPr>
          <w:lang w:val="en-US"/>
        </w:rPr>
        <w:t>.</w:t>
      </w:r>
      <w:r w:rsidR="00AF53AE">
        <w:rPr>
          <w:rStyle w:val="FootnoteReference"/>
          <w:lang w:val="en-US"/>
        </w:rPr>
        <w:footnoteReference w:id="17"/>
      </w:r>
      <w:r>
        <w:rPr>
          <w:lang w:val="en-US"/>
        </w:rPr>
        <w:t xml:space="preserve"> The EMS word orders in (</w:t>
      </w:r>
      <w:r w:rsidR="00E24688">
        <w:rPr>
          <w:lang w:val="en-US"/>
        </w:rPr>
        <w:t>17</w:t>
      </w:r>
      <w:r>
        <w:rPr>
          <w:lang w:val="en-US"/>
        </w:rPr>
        <w:t xml:space="preserve">) below are, in other words, </w:t>
      </w:r>
      <w:r w:rsidR="003A3FED">
        <w:rPr>
          <w:lang w:val="en-US"/>
        </w:rPr>
        <w:t xml:space="preserve">acceptable even </w:t>
      </w:r>
      <w:r>
        <w:rPr>
          <w:lang w:val="en-US"/>
        </w:rPr>
        <w:t xml:space="preserve">in present-day Swedish (see e.g. </w:t>
      </w:r>
      <w:r w:rsidR="004B714A">
        <w:rPr>
          <w:lang w:val="en-US"/>
        </w:rPr>
        <w:fldChar w:fldCharType="begin"/>
      </w:r>
      <w:r w:rsidR="00A959D6">
        <w:rPr>
          <w:lang w:val="en-US"/>
        </w:rPr>
        <w:instrText xml:space="preserve"> ADDIN ZOTERO_ITEM CSL_CITATION {"citationID":"aGjHs5vM","properties":{"formattedCitation":"(Holmberg 1986; Andr\\uc0\\u233{}asson 2008; Bentzen 2014)","plainCitation":"(Holmberg 1986; Andréasson 2008; Bentzen 2014)","dontUpdate":true,"noteIndex":0},"citationItems":[{"id":95,"uris":["http://zotero.org/users/local/qKZNvb6w/items/WBCE9J5M"],"uri":["http://zotero.org/users/local/qKZNvb6w/items/WBCE9J5M"],"itemData":{"id":95,"type":"book","title":"Word order and syntactic features in the Scandinavian languages and English","publisher":"Department of Linguistics, Stockholm University","publisher-place":"Stockholm","event-place":"Stockholm","ISBN":"91-7146-359-3","author":[{"family":"Holmberg","given":"Anders"}],"issued":{"date-parts":[["1986"]]}}},{"id":228,"uris":["http://zotero.org/users/local/qKZNvb6w/items/595S7NIC"],"uri":["http://zotero.org/users/local/qKZNvb6w/items/595S7NIC"],"itemData":{"id":228,"type":"chapter","title":"Not all objects are born alike: accessibility as a key to pronominal object shift in Swedish and Danish","container-title":"Proceedings of the LFG08 Conference","publisher":"CSLI","publisher-place":"Stanford","page":"26-45","event-place":"Stanford","editor":[{"family":"Butt","given":"Miriam"},{"family":"Holloway King","given":"Tracy"}],"author":[{"family":"Andréasson","given":"Maia"}],"issued":{"date-parts":[["2008"]]}}},{"id":231,"uris":["http://zotero.org/users/local/qKZNvb6w/items/T2IS2T66"],"uri":["http://zotero.org/users/local/qKZNvb6w/items/T2IS2T66"],"itemData":{"id":231,"type":"article-journal","title":"Object shift","container-title":"Nordic Atlas of Language Structures (NALS) Journal","page":"332-343","volume":"1","issue":"1","ISSN":"2387-2667","author":[{"family":"Bentzen","given":"Kristine"}],"issued":{"date-parts":[["2014"]]}}}],"schema":"https://github.com/citation-style-language/schema/raw/master/csl-citation.json"} </w:instrText>
      </w:r>
      <w:r w:rsidR="004B714A">
        <w:rPr>
          <w:lang w:val="en-US"/>
        </w:rPr>
        <w:fldChar w:fldCharType="separate"/>
      </w:r>
      <w:r w:rsidR="008B3E93" w:rsidRPr="008B3E93">
        <w:t>Holmberg 1986; Andréasson 2008; Bentzen 2014</w:t>
      </w:r>
      <w:r w:rsidR="004B714A">
        <w:rPr>
          <w:lang w:val="en-US"/>
        </w:rPr>
        <w:fldChar w:fldCharType="end"/>
      </w:r>
      <w:r w:rsidR="003A3FED">
        <w:rPr>
          <w:lang w:val="en-US"/>
        </w:rPr>
        <w:t>;</w:t>
      </w:r>
      <w:r>
        <w:rPr>
          <w:lang w:val="en-US"/>
        </w:rPr>
        <w:t xml:space="preserve"> </w:t>
      </w:r>
      <w:r w:rsidR="008B3E93">
        <w:rPr>
          <w:lang w:val="en-US"/>
        </w:rPr>
        <w:fldChar w:fldCharType="begin"/>
      </w:r>
      <w:r w:rsidR="00A959D6">
        <w:rPr>
          <w:lang w:val="en-US"/>
        </w:rPr>
        <w:instrText xml:space="preserve"> ADDIN ZOTERO_ITEM CSL_CITATION {"citationID":"XMJvE0jK","properties":{"formattedCitation":"(Erteschik-Shir and Josefsson 2017)","plainCitation":"(Erteschik-Shir and Josefsson 2017)","dontUpdate":true,"noteIndex":0},"citationItems":[{"id":261,"uris":["http://zotero.org/users/local/qKZNvb6w/items/KGHDQXWC"],"uri":["http://zotero.org/users/local/qKZNvb6w/items/KGHDQXWC"],"itemData":{"id":261,"type":"chapter","title":"Scandinavian object shift Is phonology","container-title":"Order and structure in syntax I: Word order and syntacticstructure","publisher":"Language Science Press","publisher-place":"Berlin","page":"99-115","source":"DOI.org (Datacite)","event-place":"Berlin","abstract":"The problem addressed in this paper is a case of word order microvariation in Mainland Scandinavian: optional vs. obligatory Object Shift (OS). Following standard assumptions (see \\citealt{Selkirk1996}), weak object pronouns are assumed to be affixal clitics at PF which do not themselves have the status of prosodic words. Since adverbs (including negation), are unsuitable as hosts, weak object pronouns may undergo OS, in other words precede adverbs, ending up encliticized onto the preceding verb or subject. In standard Danish, OS is obligatory; the order adverb+weak pronoun is blocked. However, in Swedish, OS is optional, as is the case for some Danish dialects, spoken in the southeastern island area. In our paper we explain the distribution of optional vs. obligatory OS by the phonological properties of the two varieties. What “optional OS” in Swedish and varieties of Danish have in common is the occurrence of a tonal accent, which creates a larger phonological unit than the minimal prosodic word, a Tonal Unit. We propose that the mechanism that allows a weak pronoun to remain in the canonical position in Swedish and the southeastern island dialects in Danish, is the availability of tonal accent. The tonal accent enables the inclusion of the pronoun in such a unit. Standard Danish, on the other hand, lacks tonal accent altogether which is why OS is obligatory in this dialect.","URL":"https://zenodo.org/record/1117700","note":"DOI: 10.5281/ZENODO.1117700","author":[{"family":"Erteschik-Shir","given":"Nomi"},{"family":"Josefsson","given":"Gunlög"}],"editor":[{"family":"Bailey","given":"Laura R."},{"family":"Sheehan","given":"Michelle"}],"issued":{"date-parts":[["2017"]]},"accessed":{"date-parts":[["2021",3,8]]}}}],"schema":"https://github.com/citation-style-language/schema/raw/master/csl-citation.json"} </w:instrText>
      </w:r>
      <w:r w:rsidR="008B3E93">
        <w:rPr>
          <w:lang w:val="en-US"/>
        </w:rPr>
        <w:fldChar w:fldCharType="separate"/>
      </w:r>
      <w:r w:rsidR="008B3E93" w:rsidRPr="008B3E93">
        <w:t xml:space="preserve">Erteschik-Shir </w:t>
      </w:r>
      <w:r w:rsidR="006C3D51">
        <w:t>&amp;</w:t>
      </w:r>
      <w:r w:rsidR="008B3E93" w:rsidRPr="008B3E93">
        <w:t xml:space="preserve"> Josefsson 2017)</w:t>
      </w:r>
      <w:r w:rsidR="008B3E93">
        <w:rPr>
          <w:lang w:val="en-US"/>
        </w:rPr>
        <w:fldChar w:fldCharType="end"/>
      </w:r>
      <w:r>
        <w:rPr>
          <w:lang w:val="en-US"/>
        </w:rPr>
        <w:t>.</w:t>
      </w:r>
    </w:p>
    <w:p w14:paraId="66BA4BA6" w14:textId="77777777" w:rsidR="00F4775A" w:rsidRDefault="00F4775A" w:rsidP="00AD3A0D">
      <w:pPr>
        <w:pStyle w:val="siglbrdfrst"/>
      </w:pPr>
    </w:p>
    <w:p w14:paraId="13F51C83" w14:textId="005C925E" w:rsidR="00F4775A" w:rsidRPr="00631E73" w:rsidRDefault="00F4775A" w:rsidP="00481BE0">
      <w:pPr>
        <w:pStyle w:val="1siglexempelnumrerat"/>
        <w:tabs>
          <w:tab w:val="clear" w:pos="2610"/>
          <w:tab w:val="clear" w:pos="2977"/>
          <w:tab w:val="num" w:pos="2694"/>
        </w:tabs>
        <w:rPr>
          <w:lang w:val="sv-SE"/>
        </w:rPr>
      </w:pPr>
      <w:r w:rsidRPr="00114B1A">
        <w:rPr>
          <w:lang w:val="sv-SE"/>
        </w:rPr>
        <w:t>a.</w:t>
      </w:r>
      <w:r w:rsidRPr="00114B1A">
        <w:rPr>
          <w:lang w:val="sv-SE"/>
        </w:rPr>
        <w:tab/>
      </w:r>
      <w:r w:rsidRPr="00556780">
        <w:rPr>
          <w:i/>
          <w:iCs/>
          <w:lang w:val="sv-SE"/>
        </w:rPr>
        <w:t xml:space="preserve">Ammiral, Jag </w:t>
      </w:r>
      <w:r w:rsidR="00132131">
        <w:rPr>
          <w:i/>
          <w:iCs/>
          <w:lang w:val="sv-SE"/>
        </w:rPr>
        <w:tab/>
      </w:r>
      <w:r w:rsidRPr="00556780">
        <w:rPr>
          <w:i/>
          <w:iCs/>
          <w:lang w:val="sv-SE"/>
        </w:rPr>
        <w:t>ki</w:t>
      </w:r>
      <w:r w:rsidRPr="00556780">
        <w:rPr>
          <w:rFonts w:ascii="Times New Roman" w:hAnsi="Times New Roman"/>
          <w:i/>
          <w:iCs/>
          <w:lang w:val="sv-SE"/>
        </w:rPr>
        <w:t>ä</w:t>
      </w:r>
      <w:r w:rsidRPr="00556780">
        <w:rPr>
          <w:i/>
          <w:iCs/>
          <w:lang w:val="sv-SE"/>
        </w:rPr>
        <w:t xml:space="preserve">nde </w:t>
      </w:r>
      <w:r w:rsidR="00132131" w:rsidRPr="00631E73">
        <w:rPr>
          <w:i/>
          <w:iCs/>
          <w:lang w:val="sv-SE"/>
        </w:rPr>
        <w:tab/>
      </w:r>
      <w:r w:rsidR="00132131" w:rsidRPr="00631E73">
        <w:rPr>
          <w:i/>
          <w:iCs/>
          <w:lang w:val="sv-SE"/>
        </w:rPr>
        <w:tab/>
      </w:r>
      <w:r w:rsidRPr="00631E73">
        <w:rPr>
          <w:b/>
          <w:bCs/>
          <w:i/>
          <w:iCs/>
          <w:lang w:val="sv-SE"/>
        </w:rPr>
        <w:t>Er</w:t>
      </w:r>
      <w:r w:rsidRPr="00631E73">
        <w:rPr>
          <w:i/>
          <w:iCs/>
          <w:lang w:val="sv-SE"/>
        </w:rPr>
        <w:t xml:space="preserve"> </w:t>
      </w:r>
      <w:r w:rsidR="00132131" w:rsidRPr="00631E73">
        <w:rPr>
          <w:i/>
          <w:iCs/>
          <w:lang w:val="sv-SE"/>
        </w:rPr>
        <w:tab/>
      </w:r>
      <w:r w:rsidR="00132131" w:rsidRPr="00631E73">
        <w:rPr>
          <w:i/>
          <w:iCs/>
          <w:lang w:val="sv-SE"/>
        </w:rPr>
        <w:tab/>
      </w:r>
      <w:r w:rsidRPr="00631E73">
        <w:rPr>
          <w:b/>
          <w:bCs/>
          <w:i/>
          <w:iCs/>
          <w:lang w:val="sv-SE"/>
        </w:rPr>
        <w:t>intet</w:t>
      </w:r>
      <w:r w:rsidRPr="00631E73">
        <w:rPr>
          <w:i/>
          <w:iCs/>
          <w:lang w:val="sv-SE"/>
        </w:rPr>
        <w:t>.</w:t>
      </w:r>
    </w:p>
    <w:p w14:paraId="3AA6B0E3" w14:textId="55EE35B7" w:rsidR="00132131" w:rsidRPr="00481BE0" w:rsidRDefault="00F4775A" w:rsidP="00804F61">
      <w:pPr>
        <w:pStyle w:val="siglidiomatiskversttningochklla"/>
      </w:pPr>
      <w:r w:rsidRPr="008A0825">
        <w:rPr>
          <w:lang w:val="sv-SE"/>
        </w:rPr>
        <w:tab/>
      </w:r>
      <w:r w:rsidRPr="008A0825">
        <w:rPr>
          <w:lang w:val="sv-SE"/>
        </w:rPr>
        <w:tab/>
      </w:r>
      <w:r w:rsidR="00132131" w:rsidRPr="00481BE0">
        <w:t xml:space="preserve">Admiral </w:t>
      </w:r>
      <w:r w:rsidR="00132131" w:rsidRPr="00481BE0">
        <w:tab/>
        <w:t xml:space="preserve">I </w:t>
      </w:r>
      <w:r w:rsidR="00132131">
        <w:tab/>
      </w:r>
      <w:r w:rsidR="00132131">
        <w:tab/>
      </w:r>
      <w:r w:rsidR="00132131">
        <w:tab/>
      </w:r>
      <w:r w:rsidR="00132131" w:rsidRPr="00481BE0">
        <w:t xml:space="preserve">knew </w:t>
      </w:r>
      <w:r w:rsidR="00132131">
        <w:tab/>
      </w:r>
      <w:r w:rsidR="00132131" w:rsidRPr="00481BE0">
        <w:t xml:space="preserve">you </w:t>
      </w:r>
      <w:r w:rsidR="00132131">
        <w:tab/>
      </w:r>
      <w:r w:rsidR="00132131">
        <w:tab/>
      </w:r>
      <w:r w:rsidR="00132131">
        <w:tab/>
      </w:r>
      <w:r w:rsidR="00132131" w:rsidRPr="00481BE0">
        <w:t>not</w:t>
      </w:r>
    </w:p>
    <w:p w14:paraId="3D539512" w14:textId="2E8F8140" w:rsidR="00F4775A" w:rsidRPr="008A0825" w:rsidRDefault="00132131" w:rsidP="00804F61">
      <w:pPr>
        <w:pStyle w:val="siglidiomatiskversttningochklla"/>
        <w:rPr>
          <w:lang w:val="sv-SE"/>
        </w:rPr>
      </w:pPr>
      <w:r w:rsidRPr="00481BE0">
        <w:tab/>
      </w:r>
      <w:r w:rsidRPr="00481BE0">
        <w:tab/>
      </w:r>
      <w:r>
        <w:t>‘</w:t>
      </w:r>
      <w:r w:rsidRPr="00481BE0">
        <w:t>Admiral, I didn’t recognize you.</w:t>
      </w:r>
      <w:r>
        <w:t>’</w:t>
      </w:r>
      <w:r w:rsidR="00E57502">
        <w:t xml:space="preserve"> </w:t>
      </w:r>
      <w:r w:rsidR="00F4775A" w:rsidRPr="008A0825">
        <w:rPr>
          <w:lang w:val="sv-SE"/>
        </w:rPr>
        <w:t>(Gyllenborg</w:t>
      </w:r>
      <w:r w:rsidR="004C219D" w:rsidRPr="008A0825">
        <w:rPr>
          <w:lang w:val="sv-SE"/>
        </w:rPr>
        <w:t xml:space="preserve">, b. </w:t>
      </w:r>
      <w:r w:rsidR="00F4775A" w:rsidRPr="008A0825">
        <w:rPr>
          <w:lang w:val="sv-SE"/>
        </w:rPr>
        <w:t>1679)</w:t>
      </w:r>
    </w:p>
    <w:p w14:paraId="4A8AB851" w14:textId="0182DE5D" w:rsidR="00F4775A" w:rsidRDefault="00F4775A" w:rsidP="00631E73">
      <w:pPr>
        <w:pStyle w:val="siglexempel"/>
        <w:tabs>
          <w:tab w:val="clear" w:pos="3402"/>
          <w:tab w:val="clear" w:pos="3686"/>
          <w:tab w:val="clear" w:pos="5387"/>
          <w:tab w:val="clear" w:pos="5670"/>
          <w:tab w:val="left" w:pos="3544"/>
          <w:tab w:val="left" w:pos="5245"/>
        </w:tabs>
        <w:rPr>
          <w:lang w:val="sv-SE"/>
        </w:rPr>
      </w:pPr>
      <w:r w:rsidRPr="00D471A4">
        <w:rPr>
          <w:lang w:val="sv-SE"/>
        </w:rPr>
        <w:t>b.</w:t>
      </w:r>
      <w:r w:rsidRPr="00D471A4">
        <w:rPr>
          <w:lang w:val="sv-SE"/>
        </w:rPr>
        <w:tab/>
      </w:r>
      <w:r w:rsidRPr="00556780">
        <w:rPr>
          <w:i/>
          <w:iCs/>
          <w:lang w:val="sv-SE"/>
        </w:rPr>
        <w:t xml:space="preserve">jag </w:t>
      </w:r>
      <w:r w:rsidRPr="00631E73">
        <w:rPr>
          <w:i/>
          <w:iCs/>
          <w:lang w:val="sv-SE"/>
        </w:rPr>
        <w:t xml:space="preserve">tror </w:t>
      </w:r>
      <w:r w:rsidR="00F660BC" w:rsidRPr="00631E73">
        <w:rPr>
          <w:i/>
          <w:iCs/>
          <w:lang w:val="sv-SE"/>
        </w:rPr>
        <w:tab/>
      </w:r>
      <w:r w:rsidR="00F660BC" w:rsidRPr="00631E73">
        <w:rPr>
          <w:i/>
          <w:iCs/>
          <w:lang w:val="sv-SE"/>
        </w:rPr>
        <w:tab/>
      </w:r>
      <w:r w:rsidRPr="00631E73">
        <w:rPr>
          <w:b/>
          <w:i/>
          <w:iCs/>
          <w:lang w:val="sv-SE"/>
        </w:rPr>
        <w:t>dig</w:t>
      </w:r>
      <w:r w:rsidRPr="00631E73">
        <w:rPr>
          <w:bCs/>
          <w:i/>
          <w:iCs/>
          <w:lang w:val="sv-SE"/>
        </w:rPr>
        <w:t xml:space="preserve"> </w:t>
      </w:r>
      <w:r w:rsidR="00F660BC" w:rsidRPr="00631E73">
        <w:rPr>
          <w:bCs/>
          <w:i/>
          <w:iCs/>
          <w:lang w:val="sv-SE"/>
        </w:rPr>
        <w:tab/>
      </w:r>
      <w:r w:rsidRPr="00631E73">
        <w:rPr>
          <w:b/>
          <w:i/>
          <w:iCs/>
          <w:lang w:val="sv-SE"/>
        </w:rPr>
        <w:t>intet</w:t>
      </w:r>
      <w:r w:rsidRPr="00631E73">
        <w:rPr>
          <w:bCs/>
          <w:i/>
          <w:iCs/>
          <w:lang w:val="sv-SE"/>
        </w:rPr>
        <w:t>,</w:t>
      </w:r>
      <w:r w:rsidRPr="00556780">
        <w:rPr>
          <w:i/>
          <w:iCs/>
          <w:lang w:val="sv-SE"/>
        </w:rPr>
        <w:t xml:space="preserve"> </w:t>
      </w:r>
      <w:r w:rsidR="00F660BC">
        <w:rPr>
          <w:i/>
          <w:iCs/>
          <w:lang w:val="sv-SE"/>
        </w:rPr>
        <w:tab/>
      </w:r>
      <w:r w:rsidRPr="00556780">
        <w:rPr>
          <w:i/>
          <w:iCs/>
          <w:lang w:val="sv-SE"/>
        </w:rPr>
        <w:t xml:space="preserve">för </w:t>
      </w:r>
      <w:r w:rsidR="00F660BC">
        <w:rPr>
          <w:i/>
          <w:iCs/>
          <w:lang w:val="sv-SE"/>
        </w:rPr>
        <w:tab/>
      </w:r>
      <w:r w:rsidR="00F660BC">
        <w:rPr>
          <w:i/>
          <w:iCs/>
          <w:lang w:val="sv-SE"/>
        </w:rPr>
        <w:tab/>
      </w:r>
      <w:r w:rsidRPr="00556780">
        <w:rPr>
          <w:rFonts w:ascii="Times New Roman" w:hAnsi="Times New Roman"/>
          <w:i/>
          <w:iCs/>
          <w:lang w:val="sv-SE"/>
        </w:rPr>
        <w:t>ä</w:t>
      </w:r>
      <w:r w:rsidRPr="00556780">
        <w:rPr>
          <w:i/>
          <w:iCs/>
          <w:lang w:val="sv-SE"/>
        </w:rPr>
        <w:t xml:space="preserve">n </w:t>
      </w:r>
      <w:r w:rsidR="00F660BC">
        <w:rPr>
          <w:i/>
          <w:iCs/>
          <w:lang w:val="sv-SE"/>
        </w:rPr>
        <w:tab/>
      </w:r>
      <w:r w:rsidRPr="00556780">
        <w:rPr>
          <w:i/>
          <w:iCs/>
          <w:lang w:val="sv-SE"/>
        </w:rPr>
        <w:t xml:space="preserve">jag </w:t>
      </w:r>
      <w:r w:rsidR="00F660BC">
        <w:rPr>
          <w:i/>
          <w:iCs/>
          <w:lang w:val="sv-SE"/>
        </w:rPr>
        <w:tab/>
      </w:r>
      <w:r w:rsidRPr="00556780">
        <w:rPr>
          <w:i/>
          <w:iCs/>
          <w:lang w:val="sv-SE"/>
        </w:rPr>
        <w:t>f</w:t>
      </w:r>
      <w:r w:rsidRPr="00556780">
        <w:rPr>
          <w:rFonts w:ascii="Times New Roman" w:hAnsi="Times New Roman"/>
          <w:i/>
          <w:iCs/>
          <w:lang w:val="sv-SE"/>
        </w:rPr>
        <w:t>å</w:t>
      </w:r>
      <w:r w:rsidRPr="00556780">
        <w:rPr>
          <w:i/>
          <w:iCs/>
          <w:lang w:val="sv-SE"/>
        </w:rPr>
        <w:t>r smakat</w:t>
      </w:r>
      <w:r w:rsidRPr="00114B1A">
        <w:rPr>
          <w:lang w:val="sv-SE"/>
        </w:rPr>
        <w:t xml:space="preserve"> </w:t>
      </w:r>
    </w:p>
    <w:p w14:paraId="1FB38D47" w14:textId="14995960" w:rsidR="00F660BC" w:rsidRDefault="00F4775A" w:rsidP="00631E73">
      <w:pPr>
        <w:pStyle w:val="siglidiomatiskversttningochklla"/>
        <w:tabs>
          <w:tab w:val="left" w:pos="2835"/>
        </w:tabs>
      </w:pPr>
      <w:r w:rsidRPr="008A0825">
        <w:rPr>
          <w:lang w:val="sv-SE"/>
        </w:rPr>
        <w:tab/>
      </w:r>
      <w:r w:rsidRPr="008A0825">
        <w:rPr>
          <w:lang w:val="sv-SE"/>
        </w:rPr>
        <w:tab/>
      </w:r>
      <w:r w:rsidR="00132131" w:rsidRPr="00481BE0">
        <w:t xml:space="preserve">I </w:t>
      </w:r>
      <w:r w:rsidR="00132131" w:rsidRPr="00481BE0">
        <w:tab/>
      </w:r>
      <w:r w:rsidR="00132131" w:rsidRPr="00481BE0">
        <w:tab/>
        <w:t xml:space="preserve">believe you </w:t>
      </w:r>
      <w:r w:rsidR="00F660BC">
        <w:tab/>
      </w:r>
      <w:r w:rsidR="00631E73">
        <w:tab/>
      </w:r>
      <w:r w:rsidR="00132131" w:rsidRPr="00481BE0">
        <w:t xml:space="preserve">not </w:t>
      </w:r>
      <w:r w:rsidR="00F660BC">
        <w:tab/>
      </w:r>
      <w:r w:rsidR="00631E73">
        <w:tab/>
      </w:r>
      <w:r w:rsidR="00132131">
        <w:t xml:space="preserve">before </w:t>
      </w:r>
      <w:r w:rsidR="00F660BC">
        <w:tab/>
      </w:r>
      <w:r w:rsidR="00132131">
        <w:t xml:space="preserve">than </w:t>
      </w:r>
      <w:r w:rsidR="00F660BC">
        <w:tab/>
      </w:r>
      <w:r w:rsidR="00132131">
        <w:t xml:space="preserve">I </w:t>
      </w:r>
      <w:r w:rsidR="00F660BC">
        <w:tab/>
      </w:r>
      <w:r w:rsidR="00F660BC">
        <w:tab/>
      </w:r>
      <w:r w:rsidR="00132131">
        <w:t>get taste</w:t>
      </w:r>
      <w:r w:rsidR="00AD3A0D">
        <w:t>.it</w:t>
      </w:r>
    </w:p>
    <w:p w14:paraId="46CDE107" w14:textId="0753D51E" w:rsidR="00F4775A" w:rsidRPr="00E140D9" w:rsidRDefault="00F660BC" w:rsidP="00804F61">
      <w:pPr>
        <w:pStyle w:val="siglidiomatiskversttningochklla"/>
      </w:pPr>
      <w:r>
        <w:tab/>
      </w:r>
      <w:r>
        <w:tab/>
        <w:t xml:space="preserve">‘I don’t believe you until I get to taste it’ </w:t>
      </w:r>
      <w:r w:rsidR="00F4775A" w:rsidRPr="00E140D9">
        <w:t>(Modée</w:t>
      </w:r>
      <w:r w:rsidR="004C219D">
        <w:t xml:space="preserve">, b. </w:t>
      </w:r>
      <w:r w:rsidR="00F4775A" w:rsidRPr="00E140D9">
        <w:t>1698)</w:t>
      </w:r>
    </w:p>
    <w:p w14:paraId="633EAF12" w14:textId="77777777" w:rsidR="00F4775A" w:rsidRPr="00E140D9" w:rsidRDefault="00F4775A" w:rsidP="00F4775A">
      <w:pPr>
        <w:pStyle w:val="siglexempel"/>
      </w:pPr>
    </w:p>
    <w:p w14:paraId="76CF2418" w14:textId="1BB47DC8" w:rsidR="00F4775A" w:rsidRPr="007100DF" w:rsidRDefault="00F4775A" w:rsidP="00F4775A">
      <w:pPr>
        <w:pStyle w:val="siglbrdfrst"/>
        <w:rPr>
          <w:lang w:val="en-US"/>
        </w:rPr>
      </w:pPr>
      <w:r w:rsidRPr="007100DF">
        <w:rPr>
          <w:lang w:val="en-US"/>
        </w:rPr>
        <w:t xml:space="preserve">Contrasted pronominal objects and objects with a </w:t>
      </w:r>
      <w:r>
        <w:rPr>
          <w:lang w:val="en-US"/>
        </w:rPr>
        <w:t>non-nominal (or type) antecedent do not shift (</w:t>
      </w:r>
      <w:r w:rsidR="003A3FED">
        <w:rPr>
          <w:lang w:val="en-US"/>
        </w:rPr>
        <w:t>see</w:t>
      </w:r>
      <w:r>
        <w:rPr>
          <w:lang w:val="en-US"/>
        </w:rPr>
        <w:t xml:space="preserve"> </w:t>
      </w:r>
      <w:r w:rsidR="00FE0F97">
        <w:rPr>
          <w:lang w:val="en-US"/>
        </w:rPr>
        <w:fldChar w:fldCharType="begin"/>
      </w:r>
      <w:r w:rsidR="00A959D6">
        <w:rPr>
          <w:lang w:val="en-US"/>
        </w:rPr>
        <w:instrText xml:space="preserve"> ADDIN ZOTERO_ITEM CSL_CITATION {"citationID":"5iOlMXMQ","properties":{"formattedCitation":"(Andr\\uc0\\u233{}asson 2008)","plainCitation":"(Andréasson 2008)","dontUpdate":true,"noteIndex":0},"citationItems":[{"id":228,"uris":["http://zotero.org/users/local/qKZNvb6w/items/595S7NIC"],"uri":["http://zotero.org/users/local/qKZNvb6w/items/595S7NIC"],"itemData":{"id":228,"type":"chapter","title":"Not all objects are born alike: accessibility as a key to pronominal object shift in Swedish and Danish","container-title":"Proceedings of the LFG08 Conference","publisher":"CSLI","publisher-place":"Stanford","page":"26-45","event-place":"Stanford","editor":[{"family":"Butt","given":"Miriam"},{"family":"Holloway King","given":"Tracy"}],"author":[{"family":"Andréasson","given":"Maia"}],"issued":{"date-parts":[["2008"]]}}}],"schema":"https://github.com/citation-style-language/schema/raw/master/csl-citation.json"} </w:instrText>
      </w:r>
      <w:r w:rsidR="00FE0F97">
        <w:rPr>
          <w:lang w:val="en-US"/>
        </w:rPr>
        <w:fldChar w:fldCharType="separate"/>
      </w:r>
      <w:r w:rsidR="00FE0F97" w:rsidRPr="00FE0F97">
        <w:t>Andréasson 2008)</w:t>
      </w:r>
      <w:r w:rsidR="00FE0F97">
        <w:rPr>
          <w:lang w:val="en-US"/>
        </w:rPr>
        <w:fldChar w:fldCharType="end"/>
      </w:r>
      <w:r>
        <w:rPr>
          <w:lang w:val="en-US"/>
        </w:rPr>
        <w:t>:</w:t>
      </w:r>
    </w:p>
    <w:p w14:paraId="03A8B5C4" w14:textId="77777777" w:rsidR="00F4775A" w:rsidRDefault="00F4775A" w:rsidP="00481BE0">
      <w:pPr>
        <w:pStyle w:val="siglbrd"/>
        <w:tabs>
          <w:tab w:val="left" w:pos="4678"/>
          <w:tab w:val="left" w:pos="5529"/>
        </w:tabs>
        <w:spacing w:line="240" w:lineRule="auto"/>
        <w:rPr>
          <w:lang w:val="en-US"/>
        </w:rPr>
      </w:pPr>
    </w:p>
    <w:p w14:paraId="2B28EE3A" w14:textId="54EA3096" w:rsidR="00F660BC" w:rsidRPr="00481BE0" w:rsidRDefault="00F4775A" w:rsidP="00481BE0">
      <w:pPr>
        <w:pStyle w:val="1siglexempelnumrerat"/>
        <w:tabs>
          <w:tab w:val="clear" w:pos="1247"/>
          <w:tab w:val="left" w:pos="1276"/>
          <w:tab w:val="left" w:pos="4678"/>
          <w:tab w:val="left" w:pos="5529"/>
          <w:tab w:val="left" w:pos="7513"/>
        </w:tabs>
        <w:spacing w:line="240" w:lineRule="auto"/>
        <w:ind w:left="1276" w:hanging="992"/>
        <w:rPr>
          <w:lang w:val="sv-SE"/>
        </w:rPr>
      </w:pPr>
      <w:r w:rsidRPr="00E140D9">
        <w:tab/>
      </w:r>
      <w:r w:rsidRPr="00114B1A">
        <w:rPr>
          <w:lang w:val="sv-SE"/>
        </w:rPr>
        <w:t>a.</w:t>
      </w:r>
      <w:r w:rsidRPr="00556780">
        <w:rPr>
          <w:i/>
          <w:iCs/>
          <w:lang w:val="sv-SE"/>
        </w:rPr>
        <w:tab/>
        <w:t xml:space="preserve">Utan </w:t>
      </w:r>
      <w:r w:rsidR="00481BE0">
        <w:rPr>
          <w:i/>
          <w:iCs/>
          <w:lang w:val="sv-SE"/>
        </w:rPr>
        <w:tab/>
      </w:r>
      <w:r w:rsidR="00481BE0">
        <w:rPr>
          <w:i/>
          <w:iCs/>
          <w:lang w:val="sv-SE"/>
        </w:rPr>
        <w:tab/>
      </w:r>
      <w:r w:rsidRPr="00556780">
        <w:rPr>
          <w:i/>
          <w:iCs/>
          <w:lang w:val="sv-SE"/>
        </w:rPr>
        <w:t xml:space="preserve">vidare ceremonier, </w:t>
      </w:r>
      <w:r w:rsidR="00481BE0">
        <w:rPr>
          <w:i/>
          <w:iCs/>
          <w:lang w:val="sv-SE"/>
        </w:rPr>
        <w:tab/>
      </w:r>
      <w:r w:rsidRPr="00556780">
        <w:rPr>
          <w:i/>
          <w:iCs/>
          <w:lang w:val="sv-SE"/>
        </w:rPr>
        <w:t xml:space="preserve">herr </w:t>
      </w:r>
      <w:r w:rsidR="00481BE0">
        <w:rPr>
          <w:i/>
          <w:iCs/>
          <w:lang w:val="sv-SE"/>
        </w:rPr>
        <w:tab/>
      </w:r>
      <w:r w:rsidRPr="00556780">
        <w:rPr>
          <w:i/>
          <w:iCs/>
          <w:lang w:val="sv-SE"/>
        </w:rPr>
        <w:t xml:space="preserve">öfverste, </w:t>
      </w:r>
      <w:r w:rsidR="00481BE0">
        <w:rPr>
          <w:i/>
          <w:iCs/>
          <w:lang w:val="sv-SE"/>
        </w:rPr>
        <w:tab/>
      </w:r>
      <w:r w:rsidRPr="00556780">
        <w:rPr>
          <w:i/>
          <w:iCs/>
          <w:lang w:val="sv-SE"/>
        </w:rPr>
        <w:t xml:space="preserve">gif </w:t>
      </w:r>
      <w:r w:rsidR="00481BE0">
        <w:rPr>
          <w:i/>
          <w:iCs/>
          <w:lang w:val="sv-SE"/>
        </w:rPr>
        <w:tab/>
      </w:r>
      <w:r w:rsidRPr="00556780">
        <w:rPr>
          <w:i/>
          <w:iCs/>
          <w:lang w:val="sv-SE"/>
        </w:rPr>
        <w:t xml:space="preserve">mig </w:t>
      </w:r>
      <w:r w:rsidR="00481BE0">
        <w:rPr>
          <w:i/>
          <w:iCs/>
          <w:lang w:val="sv-SE"/>
        </w:rPr>
        <w:tab/>
      </w:r>
      <w:r w:rsidRPr="00556780">
        <w:rPr>
          <w:i/>
          <w:iCs/>
          <w:lang w:val="sv-SE"/>
        </w:rPr>
        <w:t>åter</w:t>
      </w:r>
      <w:r w:rsidR="00481BE0">
        <w:rPr>
          <w:i/>
          <w:iCs/>
          <w:lang w:val="sv-SE"/>
        </w:rPr>
        <w:t xml:space="preserve"> </w:t>
      </w:r>
      <w:r w:rsidRPr="00556780">
        <w:rPr>
          <w:i/>
          <w:iCs/>
          <w:lang w:val="sv-SE"/>
        </w:rPr>
        <w:t>min</w:t>
      </w:r>
      <w:r w:rsidR="00481BE0">
        <w:rPr>
          <w:i/>
          <w:iCs/>
          <w:lang w:val="sv-SE"/>
        </w:rPr>
        <w:t xml:space="preserve"> </w:t>
      </w:r>
      <w:r w:rsidRPr="00556780">
        <w:rPr>
          <w:i/>
          <w:iCs/>
          <w:lang w:val="sv-SE"/>
        </w:rPr>
        <w:t xml:space="preserve">fostersyster. </w:t>
      </w:r>
    </w:p>
    <w:p w14:paraId="374C580C" w14:textId="2047E7A6" w:rsidR="00F660BC" w:rsidRPr="00481BE0" w:rsidRDefault="00F660BC" w:rsidP="00481BE0">
      <w:pPr>
        <w:pStyle w:val="1siglexempelnumrerat"/>
        <w:numPr>
          <w:ilvl w:val="0"/>
          <w:numId w:val="0"/>
        </w:numPr>
        <w:tabs>
          <w:tab w:val="clear" w:pos="1247"/>
          <w:tab w:val="left" w:pos="1276"/>
          <w:tab w:val="left" w:pos="4678"/>
          <w:tab w:val="left" w:pos="5529"/>
          <w:tab w:val="left" w:pos="7513"/>
          <w:tab w:val="left" w:pos="7938"/>
        </w:tabs>
        <w:spacing w:line="240" w:lineRule="auto"/>
        <w:ind w:left="1276"/>
        <w:rPr>
          <w:lang w:val="en-US"/>
        </w:rPr>
      </w:pPr>
      <w:r w:rsidRPr="00481BE0">
        <w:rPr>
          <w:lang w:val="en-US"/>
        </w:rPr>
        <w:t xml:space="preserve">without </w:t>
      </w:r>
      <w:r w:rsidR="00897210">
        <w:rPr>
          <w:lang w:val="en-US"/>
        </w:rPr>
        <w:tab/>
      </w:r>
      <w:r w:rsidRPr="00481BE0">
        <w:rPr>
          <w:lang w:val="en-US"/>
        </w:rPr>
        <w:t xml:space="preserve">further ceremonies </w:t>
      </w:r>
      <w:r w:rsidR="00481BE0">
        <w:rPr>
          <w:lang w:val="en-US"/>
        </w:rPr>
        <w:tab/>
      </w:r>
      <w:r w:rsidRPr="00481BE0">
        <w:rPr>
          <w:lang w:val="en-US"/>
        </w:rPr>
        <w:t>s</w:t>
      </w:r>
      <w:r>
        <w:rPr>
          <w:lang w:val="en-US"/>
        </w:rPr>
        <w:t xml:space="preserve">ir </w:t>
      </w:r>
      <w:r w:rsidR="00481BE0">
        <w:rPr>
          <w:lang w:val="en-US"/>
        </w:rPr>
        <w:tab/>
      </w:r>
      <w:r>
        <w:rPr>
          <w:lang w:val="en-US"/>
        </w:rPr>
        <w:t xml:space="preserve">colonel </w:t>
      </w:r>
      <w:r w:rsidR="00481BE0">
        <w:rPr>
          <w:lang w:val="en-US"/>
        </w:rPr>
        <w:tab/>
      </w:r>
      <w:r w:rsidR="00481BE0">
        <w:rPr>
          <w:lang w:val="en-US"/>
        </w:rPr>
        <w:tab/>
      </w:r>
      <w:r>
        <w:rPr>
          <w:lang w:val="en-US"/>
        </w:rPr>
        <w:t xml:space="preserve">give me </w:t>
      </w:r>
      <w:r w:rsidR="00481BE0">
        <w:rPr>
          <w:lang w:val="en-US"/>
        </w:rPr>
        <w:tab/>
      </w:r>
      <w:r>
        <w:rPr>
          <w:lang w:val="en-US"/>
        </w:rPr>
        <w:t>back</w:t>
      </w:r>
      <w:r w:rsidR="00481BE0">
        <w:rPr>
          <w:lang w:val="en-US"/>
        </w:rPr>
        <w:t xml:space="preserve"> </w:t>
      </w:r>
      <w:r>
        <w:rPr>
          <w:lang w:val="en-US"/>
        </w:rPr>
        <w:t>my foster.sister</w:t>
      </w:r>
    </w:p>
    <w:p w14:paraId="7A51DC38" w14:textId="0F6AD2BE" w:rsidR="00F4775A" w:rsidRDefault="00F4775A" w:rsidP="00F660BC">
      <w:pPr>
        <w:pStyle w:val="1siglexempelnumrerat"/>
        <w:numPr>
          <w:ilvl w:val="0"/>
          <w:numId w:val="0"/>
        </w:numPr>
        <w:tabs>
          <w:tab w:val="clear" w:pos="1247"/>
          <w:tab w:val="clear" w:pos="2127"/>
          <w:tab w:val="left" w:pos="1276"/>
        </w:tabs>
        <w:spacing w:line="240" w:lineRule="auto"/>
        <w:ind w:left="1276"/>
        <w:rPr>
          <w:lang w:val="en-US"/>
        </w:rPr>
      </w:pPr>
      <w:r w:rsidRPr="00481BE0">
        <w:rPr>
          <w:i/>
          <w:iCs/>
          <w:lang w:val="en-US"/>
        </w:rPr>
        <w:t xml:space="preserve">Hon </w:t>
      </w:r>
      <w:r w:rsidR="00F660BC">
        <w:rPr>
          <w:i/>
          <w:iCs/>
          <w:lang w:val="en-US"/>
        </w:rPr>
        <w:tab/>
      </w:r>
      <w:r w:rsidRPr="00481BE0">
        <w:rPr>
          <w:i/>
          <w:iCs/>
          <w:lang w:val="en-US"/>
        </w:rPr>
        <w:t xml:space="preserve">tillhör </w:t>
      </w:r>
      <w:r w:rsidR="00F660BC">
        <w:rPr>
          <w:i/>
          <w:iCs/>
          <w:lang w:val="en-US"/>
        </w:rPr>
        <w:tab/>
      </w:r>
      <w:r w:rsidR="00F660BC">
        <w:rPr>
          <w:i/>
          <w:iCs/>
          <w:lang w:val="en-US"/>
        </w:rPr>
        <w:tab/>
      </w:r>
      <w:r w:rsidR="00F660BC" w:rsidRPr="00631E73">
        <w:rPr>
          <w:i/>
          <w:iCs/>
          <w:lang w:val="en-US"/>
        </w:rPr>
        <w:tab/>
      </w:r>
      <w:r w:rsidRPr="00631E73">
        <w:rPr>
          <w:b/>
          <w:bCs/>
          <w:i/>
          <w:iCs/>
          <w:lang w:val="en-US"/>
        </w:rPr>
        <w:t>inte</w:t>
      </w:r>
      <w:r w:rsidRPr="00631E73">
        <w:rPr>
          <w:i/>
          <w:iCs/>
          <w:lang w:val="en-US"/>
        </w:rPr>
        <w:t xml:space="preserve"> </w:t>
      </w:r>
      <w:r w:rsidRPr="00631E73">
        <w:rPr>
          <w:b/>
          <w:bCs/>
          <w:i/>
          <w:iCs/>
          <w:lang w:val="en-US"/>
        </w:rPr>
        <w:t>er</w:t>
      </w:r>
      <w:r w:rsidRPr="00631E73">
        <w:rPr>
          <w:lang w:val="en-US"/>
        </w:rPr>
        <w:t>.</w:t>
      </w:r>
      <w:r w:rsidRPr="00481BE0">
        <w:rPr>
          <w:lang w:val="en-US"/>
        </w:rPr>
        <w:t xml:space="preserve"> </w:t>
      </w:r>
    </w:p>
    <w:p w14:paraId="01FA1066" w14:textId="7D2854AE" w:rsidR="00F660BC" w:rsidRPr="00481BE0" w:rsidRDefault="00F660BC" w:rsidP="00481BE0">
      <w:pPr>
        <w:tabs>
          <w:tab w:val="left" w:pos="1276"/>
          <w:tab w:val="left" w:pos="1985"/>
          <w:tab w:val="left" w:pos="3119"/>
          <w:tab w:val="left" w:pos="3544"/>
        </w:tabs>
        <w:rPr>
          <w:lang w:val="en-US" w:eastAsia="sv-SE"/>
        </w:rPr>
      </w:pPr>
      <w:r>
        <w:rPr>
          <w:rFonts w:ascii="Times" w:hAnsi="Times"/>
          <w:i/>
          <w:iCs/>
          <w:noProof/>
          <w:kern w:val="28"/>
          <w:lang w:val="en-US" w:eastAsia="sv-SE"/>
        </w:rPr>
        <w:tab/>
      </w:r>
      <w:r w:rsidRPr="00481BE0">
        <w:rPr>
          <w:rFonts w:ascii="Times" w:hAnsi="Times"/>
          <w:noProof/>
          <w:kern w:val="28"/>
          <w:lang w:val="en-US" w:eastAsia="sv-SE"/>
        </w:rPr>
        <w:t>she</w:t>
      </w:r>
      <w:r>
        <w:rPr>
          <w:rFonts w:ascii="Times" w:hAnsi="Times"/>
          <w:noProof/>
          <w:kern w:val="28"/>
          <w:lang w:val="en-US" w:eastAsia="sv-SE"/>
        </w:rPr>
        <w:t xml:space="preserve"> </w:t>
      </w:r>
      <w:r>
        <w:rPr>
          <w:rFonts w:ascii="Times" w:hAnsi="Times"/>
          <w:noProof/>
          <w:kern w:val="28"/>
          <w:lang w:val="en-US" w:eastAsia="sv-SE"/>
        </w:rPr>
        <w:tab/>
        <w:t xml:space="preserve">belongs.to </w:t>
      </w:r>
      <w:r>
        <w:rPr>
          <w:rFonts w:ascii="Times" w:hAnsi="Times"/>
          <w:noProof/>
          <w:kern w:val="28"/>
          <w:lang w:val="en-US" w:eastAsia="sv-SE"/>
        </w:rPr>
        <w:tab/>
        <w:t xml:space="preserve">not </w:t>
      </w:r>
      <w:r>
        <w:rPr>
          <w:rFonts w:ascii="Times" w:hAnsi="Times"/>
          <w:noProof/>
          <w:kern w:val="28"/>
          <w:lang w:val="en-US" w:eastAsia="sv-SE"/>
        </w:rPr>
        <w:tab/>
        <w:t>you</w:t>
      </w:r>
    </w:p>
    <w:p w14:paraId="317A3D24" w14:textId="4458FC09" w:rsidR="00F4775A" w:rsidRPr="00481BE0" w:rsidRDefault="00F660BC" w:rsidP="00631E73">
      <w:pPr>
        <w:pStyle w:val="siglidiomatiskversttningochklla"/>
        <w:ind w:left="1247"/>
      </w:pPr>
      <w:r>
        <w:t xml:space="preserve">‘Without further ceremonies, Colonel, give me back my foster sister. She does not belong to you.’ </w:t>
      </w:r>
      <w:r w:rsidR="00F4775A" w:rsidRPr="00481BE0">
        <w:t>(Jolin</w:t>
      </w:r>
      <w:r w:rsidR="004C219D">
        <w:t xml:space="preserve">, b. </w:t>
      </w:r>
      <w:r w:rsidR="00ED0B3E">
        <w:t>1818</w:t>
      </w:r>
      <w:r w:rsidR="00F4775A" w:rsidRPr="00481BE0">
        <w:t>)</w:t>
      </w:r>
    </w:p>
    <w:p w14:paraId="39885E07" w14:textId="275882E9" w:rsidR="00F4775A" w:rsidRPr="00A53030" w:rsidRDefault="00F4775A" w:rsidP="00F660BC">
      <w:pPr>
        <w:pStyle w:val="siglexempel"/>
        <w:spacing w:line="240" w:lineRule="auto"/>
      </w:pPr>
      <w:r w:rsidRPr="00481BE0">
        <w:rPr>
          <w:lang w:val="en-US"/>
        </w:rPr>
        <w:tab/>
      </w:r>
      <w:r w:rsidRPr="00A53030">
        <w:t>b.</w:t>
      </w:r>
      <w:r w:rsidRPr="00A53030">
        <w:rPr>
          <w:iCs/>
        </w:rPr>
        <w:tab/>
      </w:r>
      <w:r w:rsidR="006B002D" w:rsidRPr="00A53030">
        <w:rPr>
          <w:i/>
        </w:rPr>
        <w:t xml:space="preserve">Nej, maschär </w:t>
      </w:r>
      <w:r w:rsidR="006B002D" w:rsidRPr="00A53030">
        <w:rPr>
          <w:i/>
        </w:rPr>
        <w:tab/>
        <w:t xml:space="preserve">mär, </w:t>
      </w:r>
      <w:r w:rsidR="006B002D" w:rsidRPr="00A53030">
        <w:rPr>
          <w:i/>
        </w:rPr>
        <w:tab/>
        <w:t xml:space="preserve">ja vill </w:t>
      </w:r>
      <w:r w:rsidR="006B002D" w:rsidRPr="00A53030">
        <w:rPr>
          <w:i/>
        </w:rPr>
        <w:tab/>
      </w:r>
      <w:r w:rsidR="006B002D" w:rsidRPr="00A53030">
        <w:rPr>
          <w:b/>
          <w:bCs/>
          <w:i/>
        </w:rPr>
        <w:t>inte</w:t>
      </w:r>
      <w:r w:rsidR="006B002D" w:rsidRPr="00A53030">
        <w:rPr>
          <w:i/>
        </w:rPr>
        <w:t xml:space="preserve"> </w:t>
      </w:r>
      <w:r w:rsidR="006B002D" w:rsidRPr="00A53030">
        <w:rPr>
          <w:i/>
        </w:rPr>
        <w:tab/>
      </w:r>
      <w:r w:rsidR="006B002D" w:rsidRPr="00A53030">
        <w:rPr>
          <w:b/>
          <w:bCs/>
          <w:i/>
        </w:rPr>
        <w:t>dä</w:t>
      </w:r>
    </w:p>
    <w:p w14:paraId="78DB02CB" w14:textId="25007E2B" w:rsidR="00F660BC" w:rsidRPr="00481BE0" w:rsidRDefault="00F660BC" w:rsidP="00481BE0">
      <w:pPr>
        <w:pStyle w:val="siglexempel"/>
        <w:spacing w:line="240" w:lineRule="auto"/>
        <w:rPr>
          <w:lang w:val="en-US"/>
        </w:rPr>
      </w:pPr>
      <w:r w:rsidRPr="00A53030">
        <w:tab/>
      </w:r>
      <w:r w:rsidRPr="00A53030">
        <w:tab/>
      </w:r>
      <w:r w:rsidRPr="00A53030">
        <w:tab/>
      </w:r>
      <w:r w:rsidR="006B002D">
        <w:rPr>
          <w:lang w:val="en-US"/>
        </w:rPr>
        <w:t xml:space="preserve">no   </w:t>
      </w:r>
      <w:r w:rsidRPr="00481BE0">
        <w:rPr>
          <w:lang w:val="en-US"/>
        </w:rPr>
        <w:t xml:space="preserve"> </w:t>
      </w:r>
      <w:r w:rsidR="006B002D" w:rsidRPr="00AD3A0D">
        <w:rPr>
          <w:rFonts w:eastAsiaTheme="majorEastAsia"/>
        </w:rPr>
        <w:t xml:space="preserve">ma.chère </w:t>
      </w:r>
      <w:r w:rsidR="006B002D">
        <w:rPr>
          <w:rFonts w:eastAsiaTheme="majorEastAsia"/>
        </w:rPr>
        <w:tab/>
      </w:r>
      <w:r w:rsidR="006B002D" w:rsidRPr="00AD3A0D">
        <w:rPr>
          <w:rFonts w:eastAsiaTheme="majorEastAsia"/>
        </w:rPr>
        <w:t>mère</w:t>
      </w:r>
      <w:r>
        <w:rPr>
          <w:lang w:val="en-US"/>
        </w:rPr>
        <w:tab/>
      </w:r>
      <w:r w:rsidR="006B002D">
        <w:rPr>
          <w:lang w:val="en-US"/>
        </w:rPr>
        <w:t>I</w:t>
      </w:r>
      <w:r w:rsidR="006B002D">
        <w:rPr>
          <w:lang w:val="en-US"/>
        </w:rPr>
        <w:tab/>
        <w:t>want</w:t>
      </w:r>
      <w:r w:rsidR="006B002D">
        <w:rPr>
          <w:lang w:val="en-US"/>
        </w:rPr>
        <w:tab/>
        <w:t xml:space="preserve">not </w:t>
      </w:r>
      <w:r w:rsidR="006B002D">
        <w:rPr>
          <w:lang w:val="en-US"/>
        </w:rPr>
        <w:tab/>
        <w:t>it</w:t>
      </w:r>
    </w:p>
    <w:p w14:paraId="31373C77" w14:textId="1FFF6874" w:rsidR="006B002D" w:rsidRPr="00E140D9" w:rsidRDefault="00F4775A" w:rsidP="00804F61">
      <w:pPr>
        <w:pStyle w:val="siglidiomatiskversttningochklla"/>
      </w:pPr>
      <w:r w:rsidRPr="00481BE0">
        <w:tab/>
      </w:r>
      <w:r w:rsidRPr="00481BE0">
        <w:tab/>
      </w:r>
      <w:r w:rsidRPr="00481BE0">
        <w:tab/>
      </w:r>
      <w:r w:rsidRPr="00481BE0">
        <w:tab/>
      </w:r>
      <w:r w:rsidR="00F660BC">
        <w:t>‘</w:t>
      </w:r>
      <w:r w:rsidR="006B002D">
        <w:t xml:space="preserve">No, </w:t>
      </w:r>
      <w:r w:rsidR="006B002D" w:rsidRPr="00AD3A0D">
        <w:rPr>
          <w:rFonts w:eastAsiaTheme="majorEastAsia"/>
        </w:rPr>
        <w:t>ma</w:t>
      </w:r>
      <w:r w:rsidR="006B002D">
        <w:rPr>
          <w:rFonts w:eastAsiaTheme="majorEastAsia"/>
        </w:rPr>
        <w:t xml:space="preserve"> </w:t>
      </w:r>
      <w:r w:rsidR="006B002D" w:rsidRPr="00AD3A0D">
        <w:rPr>
          <w:rFonts w:eastAsiaTheme="majorEastAsia"/>
        </w:rPr>
        <w:t xml:space="preserve">chère </w:t>
      </w:r>
      <w:r w:rsidR="006B002D" w:rsidRPr="007222BC">
        <w:rPr>
          <w:rFonts w:eastAsiaTheme="majorEastAsia"/>
        </w:rPr>
        <w:tab/>
      </w:r>
      <w:r w:rsidR="006B002D" w:rsidRPr="00AD3A0D">
        <w:rPr>
          <w:rFonts w:eastAsiaTheme="majorEastAsia"/>
        </w:rPr>
        <w:t>mère</w:t>
      </w:r>
      <w:r w:rsidR="006B002D">
        <w:rPr>
          <w:rFonts w:eastAsiaTheme="majorEastAsia"/>
        </w:rPr>
        <w:t>,</w:t>
      </w:r>
      <w:r w:rsidR="006B002D">
        <w:t xml:space="preserve"> I don’t want that</w:t>
      </w:r>
      <w:r w:rsidR="00F660BC">
        <w:t xml:space="preserve">’ </w:t>
      </w:r>
      <w:r w:rsidR="006B002D" w:rsidRPr="00507298">
        <w:t>(Ristell</w:t>
      </w:r>
      <w:r w:rsidR="004C219D">
        <w:t xml:space="preserve">, b. </w:t>
      </w:r>
      <w:r w:rsidR="006B002D">
        <w:t>1744</w:t>
      </w:r>
      <w:r w:rsidR="006B002D" w:rsidRPr="00507298">
        <w:t>)</w:t>
      </w:r>
    </w:p>
    <w:p w14:paraId="79AD09D1" w14:textId="77777777" w:rsidR="00F4775A" w:rsidRDefault="00F4775A" w:rsidP="00804F61">
      <w:pPr>
        <w:pStyle w:val="siglidiomatiskversttningochklla"/>
      </w:pPr>
    </w:p>
    <w:p w14:paraId="7E5E806C" w14:textId="3A79167E" w:rsidR="00F4775A" w:rsidRDefault="00F4775A" w:rsidP="00F4775A">
      <w:pPr>
        <w:pStyle w:val="siglbrdfrst"/>
        <w:rPr>
          <w:lang w:val="en-US"/>
        </w:rPr>
      </w:pPr>
      <w:r>
        <w:rPr>
          <w:lang w:val="en-US"/>
        </w:rPr>
        <w:t>As in present-day Swedish, object shift in LMS is not completely obligatory even with weak pronouns (</w:t>
      </w:r>
      <w:r w:rsidR="003A3FED">
        <w:rPr>
          <w:lang w:val="en-US"/>
        </w:rPr>
        <w:t>see</w:t>
      </w:r>
      <w:r w:rsidR="000A5C12">
        <w:rPr>
          <w:lang w:val="en-US"/>
        </w:rPr>
        <w:t xml:space="preserve"> e.g.</w:t>
      </w:r>
      <w:r>
        <w:rPr>
          <w:lang w:val="en-US"/>
        </w:rPr>
        <w:t xml:space="preserve"> </w:t>
      </w:r>
      <w:r w:rsidR="00FE0F97">
        <w:rPr>
          <w:lang w:val="en-US"/>
        </w:rPr>
        <w:fldChar w:fldCharType="begin"/>
      </w:r>
      <w:r w:rsidR="00A959D6">
        <w:rPr>
          <w:lang w:val="en-US"/>
        </w:rPr>
        <w:instrText xml:space="preserve"> ADDIN ZOTERO_ITEM CSL_CITATION {"citationID":"KHufUktg","properties":{"formattedCitation":"(Erteschik-Shir and Josefsson 2017)","plainCitation":"(Erteschik-Shir and Josefsson 2017)","dontUpdate":true,"noteIndex":0},"citationItems":[{"id":261,"uris":["http://zotero.org/users/local/qKZNvb6w/items/KGHDQXWC"],"uri":["http://zotero.org/users/local/qKZNvb6w/items/KGHDQXWC"],"itemData":{"id":261,"type":"chapter","title":"Scandinavian object shift Is phonology","container-title":"Order and structure in syntax I: Word order and syntacticstructure","publisher":"Language Science Press","publisher-place":"Berlin","page":"99-115","source":"DOI.org (Datacite)","event-place":"Berlin","abstract":"The problem addressed in this paper is a case of word order microvariation in Mainland Scandinavian: optional vs. obligatory Object Shift (OS). Following standard assumptions (see \\citealt{Selkirk1996}), weak object pronouns are assumed to be affixal clitics at PF which do not themselves have the status of prosodic words. Since adverbs (including negation), are unsuitable as hosts, weak object pronouns may undergo OS, in other words precede adverbs, ending up encliticized onto the preceding verb or subject. In standard Danish, OS is obligatory; the order adverb+weak pronoun is blocked. However, in Swedish, OS is optional, as is the case for some Danish dialects, spoken in the southeastern island area. In our paper we explain the distribution of optional vs. obligatory OS by the phonological properties of the two varieties. What “optional OS” in Swedish and varieties of Danish have in common is the occurrence of a tonal accent, which creates a larger phonological unit than the minimal prosodic word, a Tonal Unit. We propose that the mechanism that allows a weak pronoun to remain in the canonical position in Swedish and the southeastern island dialects in Danish, is the availability of tonal accent. The tonal accent enables the inclusion of the pronoun in such a unit. Standard Danish, on the other hand, lacks tonal accent altogether which is why OS is obligatory in this dialect.","URL":"https://zenodo.org/record/1117700","note":"DOI: 10.5281/ZENODO.1117700","author":[{"family":"Erteschik-Shir","given":"Nomi"},{"family":"Josefsson","given":"Gunlög"}],"editor":[{"family":"Bailey","given":"Laura R."},{"family":"Sheehan","given":"Michelle"}],"issued":{"date-parts":[["2017"]]},"accessed":{"date-parts":[["2021",3,8]]}}}],"schema":"https://github.com/citation-style-language/schema/raw/master/csl-citation.json"} </w:instrText>
      </w:r>
      <w:r w:rsidR="00FE0F97">
        <w:rPr>
          <w:lang w:val="en-US"/>
        </w:rPr>
        <w:fldChar w:fldCharType="separate"/>
      </w:r>
      <w:r w:rsidR="00FE0F97" w:rsidRPr="00FE0F97">
        <w:t xml:space="preserve">Erteschik-Shir </w:t>
      </w:r>
      <w:r w:rsidR="000A5C12">
        <w:t>&amp;</w:t>
      </w:r>
      <w:r w:rsidR="00FE0F97" w:rsidRPr="00FE0F97">
        <w:t xml:space="preserve"> Josefsson 2017)</w:t>
      </w:r>
      <w:r w:rsidR="00FE0F97">
        <w:rPr>
          <w:lang w:val="en-US"/>
        </w:rPr>
        <w:fldChar w:fldCharType="end"/>
      </w:r>
      <w:r>
        <w:rPr>
          <w:lang w:val="en-US"/>
        </w:rPr>
        <w:t xml:space="preserve">: </w:t>
      </w:r>
    </w:p>
    <w:p w14:paraId="0A71A5D9" w14:textId="77777777" w:rsidR="00F4775A" w:rsidRPr="00E178D9" w:rsidRDefault="00F4775A" w:rsidP="00481BE0">
      <w:pPr>
        <w:pStyle w:val="siglbrd"/>
        <w:spacing w:line="240" w:lineRule="auto"/>
      </w:pPr>
    </w:p>
    <w:p w14:paraId="44F43DFD" w14:textId="42A55B4F" w:rsidR="00F4775A" w:rsidRDefault="00F4775A" w:rsidP="006B002D">
      <w:pPr>
        <w:pStyle w:val="1siglexempelnumrerat"/>
        <w:tabs>
          <w:tab w:val="clear" w:pos="4111"/>
          <w:tab w:val="clear" w:pos="6096"/>
          <w:tab w:val="left" w:pos="5954"/>
        </w:tabs>
        <w:spacing w:line="240" w:lineRule="auto"/>
        <w:rPr>
          <w:sz w:val="21"/>
          <w:lang w:val="sv-SE"/>
        </w:rPr>
      </w:pPr>
      <w:r w:rsidRPr="008A0825">
        <w:rPr>
          <w:lang w:val="sv-SE"/>
        </w:rPr>
        <w:tab/>
      </w:r>
      <w:r w:rsidRPr="008A0825">
        <w:rPr>
          <w:lang w:val="sv-SE"/>
        </w:rPr>
        <w:tab/>
      </w:r>
      <w:r w:rsidRPr="00556780">
        <w:rPr>
          <w:i/>
          <w:iCs/>
          <w:lang w:val="sv-SE"/>
        </w:rPr>
        <w:t xml:space="preserve">MAGISTERN: dä </w:t>
      </w:r>
      <w:r w:rsidR="00F660BC">
        <w:rPr>
          <w:i/>
          <w:iCs/>
          <w:lang w:val="sv-SE"/>
        </w:rPr>
        <w:tab/>
      </w:r>
      <w:r w:rsidR="00F660BC">
        <w:rPr>
          <w:i/>
          <w:iCs/>
          <w:lang w:val="sv-SE"/>
        </w:rPr>
        <w:tab/>
      </w:r>
      <w:r w:rsidRPr="00556780">
        <w:rPr>
          <w:i/>
          <w:iCs/>
          <w:lang w:val="sv-SE"/>
        </w:rPr>
        <w:t xml:space="preserve">sant </w:t>
      </w:r>
      <w:r w:rsidR="00F660BC">
        <w:rPr>
          <w:i/>
          <w:iCs/>
          <w:lang w:val="sv-SE"/>
        </w:rPr>
        <w:tab/>
      </w:r>
      <w:r w:rsidR="00F660BC">
        <w:rPr>
          <w:i/>
          <w:iCs/>
          <w:lang w:val="sv-SE"/>
        </w:rPr>
        <w:tab/>
      </w:r>
      <w:r w:rsidRPr="00556780">
        <w:rPr>
          <w:i/>
          <w:iCs/>
          <w:lang w:val="sv-SE"/>
        </w:rPr>
        <w:t>att</w:t>
      </w:r>
      <w:r w:rsidR="00590CE7">
        <w:rPr>
          <w:i/>
          <w:iCs/>
          <w:lang w:val="sv-SE"/>
        </w:rPr>
        <w:tab/>
      </w:r>
      <w:r w:rsidRPr="00556780">
        <w:rPr>
          <w:i/>
          <w:iCs/>
          <w:lang w:val="sv-SE"/>
        </w:rPr>
        <w:t>Baron</w:t>
      </w:r>
      <w:r w:rsidR="00590CE7">
        <w:rPr>
          <w:i/>
          <w:iCs/>
          <w:lang w:val="sv-SE"/>
        </w:rPr>
        <w:tab/>
      </w:r>
      <w:r w:rsidRPr="00556780">
        <w:rPr>
          <w:i/>
          <w:iCs/>
          <w:lang w:val="sv-SE"/>
        </w:rPr>
        <w:t>Fredric</w:t>
      </w:r>
      <w:r w:rsidR="00590CE7">
        <w:rPr>
          <w:i/>
          <w:iCs/>
          <w:lang w:val="sv-SE"/>
        </w:rPr>
        <w:tab/>
      </w:r>
      <w:r w:rsidRPr="00556780">
        <w:rPr>
          <w:i/>
          <w:iCs/>
          <w:lang w:val="sv-SE"/>
        </w:rPr>
        <w:t>ha</w:t>
      </w:r>
      <w:r w:rsidR="00590CE7">
        <w:rPr>
          <w:i/>
          <w:iCs/>
          <w:lang w:val="sv-SE"/>
        </w:rPr>
        <w:tab/>
      </w:r>
      <w:r w:rsidRPr="00556780">
        <w:rPr>
          <w:i/>
          <w:iCs/>
          <w:lang w:val="sv-SE"/>
        </w:rPr>
        <w:t>slaje</w:t>
      </w:r>
      <w:r w:rsidR="00590CE7">
        <w:rPr>
          <w:i/>
          <w:iCs/>
          <w:lang w:val="sv-SE"/>
        </w:rPr>
        <w:tab/>
      </w:r>
      <w:r w:rsidR="00590CE7">
        <w:rPr>
          <w:i/>
          <w:iCs/>
          <w:lang w:val="sv-SE"/>
        </w:rPr>
        <w:tab/>
      </w:r>
      <w:r w:rsidRPr="00556780">
        <w:rPr>
          <w:i/>
          <w:iCs/>
          <w:lang w:val="sv-SE"/>
        </w:rPr>
        <w:t>gåssen</w:t>
      </w:r>
      <w:r w:rsidRPr="00114B1A">
        <w:rPr>
          <w:lang w:val="sv-SE"/>
        </w:rPr>
        <w:t>.</w:t>
      </w:r>
      <w:r w:rsidRPr="00114B1A">
        <w:rPr>
          <w:sz w:val="21"/>
          <w:lang w:val="sv-SE"/>
        </w:rPr>
        <w:t xml:space="preserve"> </w:t>
      </w:r>
    </w:p>
    <w:p w14:paraId="276DCABA" w14:textId="197A641D" w:rsidR="00F660BC" w:rsidRPr="00481BE0" w:rsidRDefault="00F660BC" w:rsidP="007222BC">
      <w:pPr>
        <w:tabs>
          <w:tab w:val="left" w:pos="1134"/>
          <w:tab w:val="left" w:pos="2552"/>
          <w:tab w:val="left" w:pos="3119"/>
          <w:tab w:val="left" w:pos="3828"/>
          <w:tab w:val="left" w:pos="4395"/>
          <w:tab w:val="left" w:pos="5103"/>
          <w:tab w:val="left" w:pos="5954"/>
          <w:tab w:val="left" w:pos="6379"/>
        </w:tabs>
        <w:rPr>
          <w:smallCaps/>
          <w:lang w:val="en-US" w:eastAsia="sv-SE"/>
        </w:rPr>
      </w:pPr>
      <w:r>
        <w:rPr>
          <w:lang w:eastAsia="sv-SE"/>
        </w:rPr>
        <w:tab/>
      </w:r>
      <w:r w:rsidR="00481BE0">
        <w:rPr>
          <w:lang w:val="en-US" w:eastAsia="sv-SE"/>
        </w:rPr>
        <w:t>t</w:t>
      </w:r>
      <w:r w:rsidRPr="00481BE0">
        <w:rPr>
          <w:lang w:val="en-US" w:eastAsia="sv-SE"/>
        </w:rPr>
        <w:t>eacher</w:t>
      </w:r>
      <w:r w:rsidRPr="00481BE0">
        <w:rPr>
          <w:smallCaps/>
          <w:lang w:val="en-US" w:eastAsia="sv-SE"/>
        </w:rPr>
        <w:t>.def</w:t>
      </w:r>
      <w:r w:rsidRPr="00481BE0">
        <w:rPr>
          <w:smallCaps/>
          <w:lang w:val="en-US" w:eastAsia="sv-SE"/>
        </w:rPr>
        <w:tab/>
      </w:r>
      <w:r w:rsidRPr="00481BE0">
        <w:rPr>
          <w:lang w:val="en-US" w:eastAsia="sv-SE"/>
        </w:rPr>
        <w:t>it</w:t>
      </w:r>
      <w:r>
        <w:rPr>
          <w:lang w:val="en-US" w:eastAsia="sv-SE"/>
        </w:rPr>
        <w:tab/>
      </w:r>
      <w:r w:rsidRPr="00481BE0">
        <w:rPr>
          <w:lang w:val="en-US" w:eastAsia="sv-SE"/>
        </w:rPr>
        <w:t xml:space="preserve">true </w:t>
      </w:r>
      <w:r>
        <w:rPr>
          <w:lang w:val="en-US" w:eastAsia="sv-SE"/>
        </w:rPr>
        <w:tab/>
      </w:r>
      <w:r w:rsidRPr="00481BE0">
        <w:rPr>
          <w:lang w:val="en-US" w:eastAsia="sv-SE"/>
        </w:rPr>
        <w:t>that</w:t>
      </w:r>
      <w:r w:rsidR="00590CE7">
        <w:rPr>
          <w:lang w:val="en-US" w:eastAsia="sv-SE"/>
        </w:rPr>
        <w:tab/>
      </w:r>
      <w:r>
        <w:rPr>
          <w:lang w:val="en-US" w:eastAsia="sv-SE"/>
        </w:rPr>
        <w:t>Baron</w:t>
      </w:r>
      <w:r>
        <w:rPr>
          <w:lang w:val="en-US" w:eastAsia="sv-SE"/>
        </w:rPr>
        <w:tab/>
        <w:t>Fredric</w:t>
      </w:r>
      <w:r w:rsidR="00590CE7">
        <w:rPr>
          <w:lang w:val="en-US" w:eastAsia="sv-SE"/>
        </w:rPr>
        <w:tab/>
      </w:r>
      <w:r>
        <w:rPr>
          <w:lang w:val="en-US" w:eastAsia="sv-SE"/>
        </w:rPr>
        <w:t>has</w:t>
      </w:r>
      <w:r w:rsidR="00590CE7">
        <w:rPr>
          <w:lang w:val="en-US" w:eastAsia="sv-SE"/>
        </w:rPr>
        <w:tab/>
      </w:r>
      <w:r>
        <w:rPr>
          <w:lang w:val="en-US" w:eastAsia="sv-SE"/>
        </w:rPr>
        <w:t>beaten</w:t>
      </w:r>
      <w:r w:rsidR="00590CE7">
        <w:rPr>
          <w:lang w:val="en-US" w:eastAsia="sv-SE"/>
        </w:rPr>
        <w:tab/>
      </w:r>
      <w:r>
        <w:rPr>
          <w:lang w:val="en-US" w:eastAsia="sv-SE"/>
        </w:rPr>
        <w:t>boy.</w:t>
      </w:r>
      <w:r>
        <w:rPr>
          <w:smallCaps/>
          <w:lang w:val="en-US" w:eastAsia="sv-SE"/>
        </w:rPr>
        <w:t>def</w:t>
      </w:r>
    </w:p>
    <w:p w14:paraId="50885278" w14:textId="74D897E2" w:rsidR="00590CE7" w:rsidRDefault="00F4775A" w:rsidP="00481BE0">
      <w:pPr>
        <w:pStyle w:val="siglexempel"/>
        <w:spacing w:line="240" w:lineRule="auto"/>
        <w:rPr>
          <w:i/>
          <w:iCs/>
          <w:lang w:val="sv-SE"/>
        </w:rPr>
      </w:pPr>
      <w:r w:rsidRPr="00481BE0">
        <w:rPr>
          <w:lang w:val="en-US"/>
        </w:rPr>
        <w:tab/>
      </w:r>
      <w:r w:rsidRPr="00481BE0">
        <w:rPr>
          <w:lang w:val="en-US"/>
        </w:rPr>
        <w:tab/>
      </w:r>
      <w:r w:rsidRPr="00556780">
        <w:rPr>
          <w:i/>
          <w:iCs/>
          <w:lang w:val="sv-SE"/>
        </w:rPr>
        <w:t>FREDRIC: Ja,</w:t>
      </w:r>
      <w:r w:rsidRPr="00556780">
        <w:rPr>
          <w:i/>
          <w:iCs/>
          <w:sz w:val="21"/>
          <w:lang w:val="sv-SE"/>
        </w:rPr>
        <w:t xml:space="preserve"> </w:t>
      </w:r>
      <w:r w:rsidRPr="00556780">
        <w:rPr>
          <w:i/>
          <w:iCs/>
          <w:lang w:val="sv-SE"/>
        </w:rPr>
        <w:t xml:space="preserve">men </w:t>
      </w:r>
      <w:r w:rsidR="00897210">
        <w:rPr>
          <w:i/>
          <w:iCs/>
          <w:lang w:val="sv-SE"/>
        </w:rPr>
        <w:tab/>
      </w:r>
      <w:r w:rsidRPr="00556780">
        <w:rPr>
          <w:i/>
          <w:iCs/>
          <w:lang w:val="sv-SE"/>
        </w:rPr>
        <w:t>hvar</w:t>
      </w:r>
      <w:r w:rsidR="00590CE7">
        <w:rPr>
          <w:i/>
          <w:iCs/>
          <w:lang w:val="sv-SE"/>
        </w:rPr>
        <w:tab/>
      </w:r>
      <w:r w:rsidR="00590CE7">
        <w:rPr>
          <w:i/>
          <w:iCs/>
          <w:lang w:val="sv-SE"/>
        </w:rPr>
        <w:tab/>
      </w:r>
      <w:r w:rsidRPr="00556780">
        <w:rPr>
          <w:i/>
          <w:iCs/>
          <w:lang w:val="sv-SE"/>
        </w:rPr>
        <w:t xml:space="preserve">före </w:t>
      </w:r>
      <w:r w:rsidR="00481BE0">
        <w:rPr>
          <w:i/>
          <w:iCs/>
          <w:lang w:val="sv-SE"/>
        </w:rPr>
        <w:tab/>
      </w:r>
      <w:r w:rsidRPr="00556780">
        <w:rPr>
          <w:i/>
          <w:iCs/>
          <w:lang w:val="sv-SE"/>
        </w:rPr>
        <w:t>lydde</w:t>
      </w:r>
      <w:r w:rsidR="00590CE7">
        <w:rPr>
          <w:i/>
          <w:iCs/>
          <w:lang w:val="sv-SE"/>
        </w:rPr>
        <w:tab/>
      </w:r>
      <w:r w:rsidR="00590CE7">
        <w:rPr>
          <w:i/>
          <w:iCs/>
          <w:lang w:val="sv-SE"/>
        </w:rPr>
        <w:tab/>
      </w:r>
      <w:r w:rsidRPr="00631E73">
        <w:rPr>
          <w:i/>
          <w:iCs/>
          <w:lang w:val="sv-SE"/>
        </w:rPr>
        <w:t xml:space="preserve">han </w:t>
      </w:r>
      <w:r w:rsidR="00481BE0" w:rsidRPr="00631E73">
        <w:rPr>
          <w:i/>
          <w:iCs/>
          <w:lang w:val="sv-SE"/>
        </w:rPr>
        <w:tab/>
      </w:r>
      <w:r w:rsidRPr="00631E73">
        <w:rPr>
          <w:b/>
          <w:bCs/>
          <w:i/>
          <w:iCs/>
          <w:lang w:val="sv-SE"/>
        </w:rPr>
        <w:t>inte</w:t>
      </w:r>
      <w:r w:rsidRPr="00631E73">
        <w:rPr>
          <w:i/>
          <w:iCs/>
          <w:lang w:val="sv-SE"/>
        </w:rPr>
        <w:t xml:space="preserve"> </w:t>
      </w:r>
      <w:r w:rsidR="00481BE0" w:rsidRPr="00631E73">
        <w:rPr>
          <w:i/>
          <w:iCs/>
          <w:lang w:val="sv-SE"/>
        </w:rPr>
        <w:tab/>
      </w:r>
      <w:r w:rsidRPr="00631E73">
        <w:rPr>
          <w:b/>
          <w:bCs/>
          <w:i/>
          <w:iCs/>
          <w:lang w:val="sv-SE"/>
        </w:rPr>
        <w:t>mäj</w:t>
      </w:r>
      <w:r w:rsidRPr="00631E73">
        <w:rPr>
          <w:i/>
          <w:iCs/>
          <w:lang w:val="sv-SE"/>
        </w:rPr>
        <w:t>,</w:t>
      </w:r>
      <w:r w:rsidR="00481BE0" w:rsidRPr="00631E73">
        <w:rPr>
          <w:i/>
          <w:iCs/>
          <w:lang w:val="sv-SE"/>
        </w:rPr>
        <w:tab/>
      </w:r>
    </w:p>
    <w:p w14:paraId="16C633E5" w14:textId="643AF8C7" w:rsidR="00590CE7" w:rsidRPr="007222BC" w:rsidRDefault="00590CE7" w:rsidP="00481BE0">
      <w:pPr>
        <w:pStyle w:val="siglexempel"/>
        <w:spacing w:line="240" w:lineRule="auto"/>
        <w:rPr>
          <w:i/>
          <w:iCs/>
        </w:rPr>
      </w:pPr>
      <w:r>
        <w:rPr>
          <w:i/>
          <w:iCs/>
          <w:lang w:val="sv-SE"/>
        </w:rPr>
        <w:tab/>
      </w:r>
      <w:r>
        <w:rPr>
          <w:i/>
          <w:iCs/>
          <w:lang w:val="sv-SE"/>
        </w:rPr>
        <w:tab/>
      </w:r>
      <w:r w:rsidRPr="00481BE0">
        <w:rPr>
          <w:lang w:val="en-US"/>
        </w:rPr>
        <w:t>Fredric</w:t>
      </w:r>
      <w:r w:rsidRPr="00481BE0">
        <w:rPr>
          <w:lang w:val="en-US"/>
        </w:rPr>
        <w:tab/>
      </w:r>
      <w:r w:rsidRPr="00481BE0">
        <w:rPr>
          <w:lang w:val="en-US"/>
        </w:rPr>
        <w:tab/>
        <w:t xml:space="preserve">yes but </w:t>
      </w:r>
      <w:r>
        <w:rPr>
          <w:lang w:val="en-US"/>
        </w:rPr>
        <w:tab/>
      </w:r>
      <w:r w:rsidRPr="00481BE0">
        <w:rPr>
          <w:lang w:val="en-US"/>
        </w:rPr>
        <w:t>wh</w:t>
      </w:r>
      <w:r>
        <w:rPr>
          <w:lang w:val="en-US"/>
        </w:rPr>
        <w:t>ere</w:t>
      </w:r>
      <w:r>
        <w:rPr>
          <w:lang w:val="en-US"/>
        </w:rPr>
        <w:tab/>
        <w:t xml:space="preserve">fore  </w:t>
      </w:r>
      <w:r>
        <w:rPr>
          <w:lang w:val="en-US"/>
        </w:rPr>
        <w:tab/>
        <w:t xml:space="preserve">obeyed </w:t>
      </w:r>
      <w:r>
        <w:rPr>
          <w:lang w:val="en-US"/>
        </w:rPr>
        <w:tab/>
        <w:t>he</w:t>
      </w:r>
      <w:r>
        <w:rPr>
          <w:lang w:val="en-US"/>
        </w:rPr>
        <w:tab/>
      </w:r>
      <w:r>
        <w:rPr>
          <w:lang w:val="en-US"/>
        </w:rPr>
        <w:tab/>
        <w:t>not</w:t>
      </w:r>
      <w:r>
        <w:rPr>
          <w:lang w:val="en-US"/>
        </w:rPr>
        <w:tab/>
        <w:t xml:space="preserve">me </w:t>
      </w:r>
      <w:r>
        <w:rPr>
          <w:lang w:val="en-US"/>
        </w:rPr>
        <w:tab/>
      </w:r>
    </w:p>
    <w:p w14:paraId="68FAE9AD" w14:textId="3447AE4A" w:rsidR="00F4775A" w:rsidRPr="004E6578" w:rsidRDefault="00590CE7" w:rsidP="00481BE0">
      <w:pPr>
        <w:pStyle w:val="siglexempel"/>
        <w:spacing w:line="240" w:lineRule="auto"/>
        <w:rPr>
          <w:i/>
          <w:iCs/>
          <w:lang w:val="sv-SE"/>
        </w:rPr>
      </w:pPr>
      <w:r w:rsidRPr="007222BC">
        <w:rPr>
          <w:i/>
          <w:iCs/>
        </w:rPr>
        <w:tab/>
      </w:r>
      <w:r w:rsidRPr="007222BC">
        <w:rPr>
          <w:i/>
          <w:iCs/>
        </w:rPr>
        <w:tab/>
      </w:r>
      <w:r w:rsidR="00F4775A" w:rsidRPr="00556780">
        <w:rPr>
          <w:i/>
          <w:iCs/>
          <w:lang w:val="sv-SE"/>
        </w:rPr>
        <w:t>när</w:t>
      </w:r>
      <w:r>
        <w:rPr>
          <w:i/>
          <w:iCs/>
          <w:lang w:val="sv-SE"/>
        </w:rPr>
        <w:tab/>
      </w:r>
      <w:r>
        <w:rPr>
          <w:i/>
          <w:iCs/>
          <w:lang w:val="sv-SE"/>
        </w:rPr>
        <w:tab/>
      </w:r>
      <w:r w:rsidR="00481BE0">
        <w:rPr>
          <w:i/>
          <w:iCs/>
          <w:lang w:val="sv-SE"/>
        </w:rPr>
        <w:tab/>
      </w:r>
      <w:r w:rsidR="00F4775A" w:rsidRPr="004E6578">
        <w:rPr>
          <w:i/>
          <w:iCs/>
          <w:lang w:val="sv-SE"/>
        </w:rPr>
        <w:t xml:space="preserve">ja </w:t>
      </w:r>
      <w:r w:rsidR="00481BE0" w:rsidRPr="004E6578">
        <w:rPr>
          <w:i/>
          <w:iCs/>
          <w:lang w:val="sv-SE"/>
        </w:rPr>
        <w:tab/>
      </w:r>
      <w:r w:rsidR="00F4775A" w:rsidRPr="004E6578">
        <w:rPr>
          <w:i/>
          <w:iCs/>
          <w:lang w:val="sv-SE"/>
        </w:rPr>
        <w:t xml:space="preserve">befalte. </w:t>
      </w:r>
    </w:p>
    <w:p w14:paraId="6D4CD1D2" w14:textId="228C9417" w:rsidR="00481BE0" w:rsidRPr="004E6578" w:rsidRDefault="00481BE0" w:rsidP="00481BE0">
      <w:pPr>
        <w:pStyle w:val="siglexempel"/>
        <w:spacing w:line="240" w:lineRule="auto"/>
        <w:rPr>
          <w:lang w:val="sv-SE"/>
        </w:rPr>
      </w:pPr>
      <w:r w:rsidRPr="004E6578">
        <w:rPr>
          <w:i/>
          <w:iCs/>
          <w:lang w:val="sv-SE"/>
        </w:rPr>
        <w:tab/>
      </w:r>
      <w:r w:rsidRPr="004E6578">
        <w:rPr>
          <w:i/>
          <w:iCs/>
          <w:lang w:val="sv-SE"/>
        </w:rPr>
        <w:tab/>
      </w:r>
      <w:r w:rsidRPr="004E6578">
        <w:rPr>
          <w:lang w:val="sv-SE"/>
        </w:rPr>
        <w:t>when</w:t>
      </w:r>
      <w:r w:rsidR="00590CE7" w:rsidRPr="004E6578">
        <w:rPr>
          <w:lang w:val="sv-SE"/>
        </w:rPr>
        <w:tab/>
      </w:r>
      <w:r w:rsidR="00590CE7" w:rsidRPr="004E6578">
        <w:rPr>
          <w:lang w:val="sv-SE"/>
        </w:rPr>
        <w:tab/>
      </w:r>
      <w:r w:rsidRPr="004E6578">
        <w:rPr>
          <w:lang w:val="sv-SE"/>
        </w:rPr>
        <w:t xml:space="preserve">I </w:t>
      </w:r>
      <w:r w:rsidRPr="004E6578">
        <w:rPr>
          <w:lang w:val="sv-SE"/>
        </w:rPr>
        <w:tab/>
        <w:t>commanded</w:t>
      </w:r>
    </w:p>
    <w:p w14:paraId="7CE378B9" w14:textId="5720A424" w:rsidR="00F4775A" w:rsidRDefault="00481BE0" w:rsidP="00631E73">
      <w:pPr>
        <w:pStyle w:val="siglidiomatiskversttningochklla"/>
        <w:ind w:left="1134"/>
      </w:pPr>
      <w:r>
        <w:t>‘</w:t>
      </w:r>
      <w:r w:rsidRPr="00192CE1">
        <w:t>The teacher: is it true th</w:t>
      </w:r>
      <w:r w:rsidR="00897210">
        <w:t>a</w:t>
      </w:r>
      <w:r w:rsidRPr="00192CE1">
        <w:t xml:space="preserve">t Baron Fredric has beaten the boy? Fredric: Yes, but why didn’t he obey me when I </w:t>
      </w:r>
      <w:r>
        <w:t>commanded?’</w:t>
      </w:r>
      <w:r w:rsidRPr="00192CE1">
        <w:t xml:space="preserve"> </w:t>
      </w:r>
      <w:r w:rsidR="00F4775A" w:rsidRPr="00E140D9">
        <w:t>(Ristell</w:t>
      </w:r>
      <w:r w:rsidR="004C219D">
        <w:t xml:space="preserve">, b. </w:t>
      </w:r>
      <w:r w:rsidR="00ED0B3E">
        <w:t>1744</w:t>
      </w:r>
      <w:r w:rsidR="00F4775A" w:rsidRPr="00E140D9">
        <w:t>)</w:t>
      </w:r>
    </w:p>
    <w:p w14:paraId="3D9B3A1B" w14:textId="77777777" w:rsidR="00F4775A" w:rsidRDefault="00F4775A" w:rsidP="00481BE0">
      <w:pPr>
        <w:pStyle w:val="siglbrd"/>
        <w:spacing w:line="240" w:lineRule="auto"/>
        <w:rPr>
          <w:lang w:val="en-US"/>
        </w:rPr>
      </w:pPr>
    </w:p>
    <w:p w14:paraId="0711030A" w14:textId="77777777" w:rsidR="00F4775A" w:rsidRDefault="00F4775A" w:rsidP="00F4775A">
      <w:pPr>
        <w:pStyle w:val="siglbrdfrst"/>
        <w:rPr>
          <w:lang w:val="en-US"/>
        </w:rPr>
      </w:pPr>
      <w:r>
        <w:rPr>
          <w:lang w:val="en-US"/>
        </w:rPr>
        <w:t xml:space="preserve">In this volume, object shift is discussed in the paper by Larsson &amp; Lundquist. They show that although there is perhaps some variation both within and across texts, there is no change in the </w:t>
      </w:r>
      <w:r>
        <w:rPr>
          <w:lang w:val="en-US"/>
        </w:rPr>
        <w:lastRenderedPageBreak/>
        <w:t xml:space="preserve">distribution of object shift across negation, with the exception of object shift in particle constructions: objects could shift across verb particles in older Swedish (as they do in the other North Germanic languages), but this is no longer a possibility.  </w:t>
      </w:r>
    </w:p>
    <w:p w14:paraId="32AE5952" w14:textId="2A887DFD" w:rsidR="00F4775A" w:rsidRDefault="00F4775A" w:rsidP="00F4775A">
      <w:pPr>
        <w:pStyle w:val="siglbrdfrst"/>
        <w:ind w:firstLine="284"/>
        <w:rPr>
          <w:lang w:val="en-US"/>
        </w:rPr>
      </w:pPr>
      <w:r>
        <w:rPr>
          <w:lang w:val="en-US"/>
        </w:rPr>
        <w:t xml:space="preserve">Unlike the other North Germanic languages, present-day Swedish has the possibility of shifting a weak object pronoun or reflexive across a non-pronominal subject to a position immediately after the finite verb; this is often referred to as </w:t>
      </w:r>
      <w:r>
        <w:rPr>
          <w:i/>
          <w:iCs/>
          <w:lang w:val="en-US"/>
        </w:rPr>
        <w:t>long object shift</w:t>
      </w:r>
      <w:r>
        <w:rPr>
          <w:lang w:val="en-US"/>
        </w:rPr>
        <w:t xml:space="preserve"> (see e.g. </w:t>
      </w:r>
      <w:r w:rsidR="00FE0F97">
        <w:rPr>
          <w:lang w:val="en-US"/>
        </w:rPr>
        <w:fldChar w:fldCharType="begin"/>
      </w:r>
      <w:r w:rsidR="00A959D6">
        <w:rPr>
          <w:lang w:val="en-US"/>
        </w:rPr>
        <w:instrText xml:space="preserve"> ADDIN ZOTERO_ITEM CSL_CITATION {"citationID":"z9WWCHsM","properties":{"formattedCitation":"(Holmberg 1986; Heinat 2010)","plainCitation":"(Holmberg 1986; Heinat 2010)","dontUpdate":true,"noteIndex":0},"citationItems":[{"id":95,"uris":["http://zotero.org/users/local/qKZNvb6w/items/WBCE9J5M"],"uri":["http://zotero.org/users/local/qKZNvb6w/items/WBCE9J5M"],"itemData":{"id":95,"type":"book","title":"Word order and syntactic features in the Scandinavian languages and English","publisher":"Department of Linguistics, Stockholm University","publisher-place":"Stockholm","event-place":"Stockholm","ISBN":"91-7146-359-3","author":[{"family":"Holmberg","given":"Anders"}],"issued":{"date-parts":[["1986"]]}}},{"id":278,"uris":["http://zotero.org/users/local/qKZNvb6w/items/UDMTY98Q"],"uri":["http://zotero.org/users/local/qKZNvb6w/items/UDMTY98Q"],"itemData":{"id":278,"type":"article-journal","title":"Long object shift and reflexives","container-title":"Nordic Journal of Linguistics","page":"67-80","volume":"33","issue":"1","source":"DOI.org (Crossref)","abstract":"This short communication is concerned with long object shift of reflexives in Swedish. Only 3rd person reflexives can shift across their antecedent. For some reason this is possible even if the antecedent is 1st or 2nd person as well, but certain requirements on the antecedent are necessary. This paper shows that neither a purely syntactic nor a purely semantic analysis can account for all the facts. Instead the best analysis seems to be one that makes use of Bonet's (1995) post-syntactic morphological processes: feature delinking, feature erasure and feature insertion.","DOI":"10.1017/S0332586510000053","ISSN":"0332-5865, 1502-4717","language":"en","author":[{"family":"Heinat","given":"Fredrik"}],"issued":{"date-parts":[["2010",5]]}}}],"schema":"https://github.com/citation-style-language/schema/raw/master/csl-citation.json"} </w:instrText>
      </w:r>
      <w:r w:rsidR="00FE0F97">
        <w:rPr>
          <w:lang w:val="en-US"/>
        </w:rPr>
        <w:fldChar w:fldCharType="separate"/>
      </w:r>
      <w:r w:rsidR="00FE0F97" w:rsidRPr="00FE0F97">
        <w:t>Holmberg 1986; Heinat 2010)</w:t>
      </w:r>
      <w:r w:rsidR="00FE0F97">
        <w:rPr>
          <w:lang w:val="en-US"/>
        </w:rPr>
        <w:fldChar w:fldCharType="end"/>
      </w:r>
      <w:r>
        <w:rPr>
          <w:lang w:val="en-US"/>
        </w:rPr>
        <w:t xml:space="preserve">. </w:t>
      </w:r>
      <w:r w:rsidR="00481BE0">
        <w:rPr>
          <w:lang w:val="en-US"/>
        </w:rPr>
        <w:t>L</w:t>
      </w:r>
      <w:r>
        <w:rPr>
          <w:lang w:val="en-US"/>
        </w:rPr>
        <w:t>ong object shift mostly occurs with reflexives (2</w:t>
      </w:r>
      <w:r w:rsidR="004F6506">
        <w:rPr>
          <w:lang w:val="en-US"/>
        </w:rPr>
        <w:t>0</w:t>
      </w:r>
      <w:r>
        <w:rPr>
          <w:lang w:val="en-US"/>
        </w:rPr>
        <w:t xml:space="preserve">a), but at least some speakers allow long object shift with pronouns if they have a distinct object form. For instance, the first person singular pronoun </w:t>
      </w:r>
      <w:r>
        <w:rPr>
          <w:i/>
          <w:iCs/>
          <w:lang w:val="en-US"/>
        </w:rPr>
        <w:t xml:space="preserve">mig </w:t>
      </w:r>
      <w:r>
        <w:rPr>
          <w:lang w:val="en-US"/>
        </w:rPr>
        <w:t>‘me’ can shift across the subject (</w:t>
      </w:r>
      <w:r w:rsidR="00AD3A0D">
        <w:rPr>
          <w:lang w:val="en-US"/>
        </w:rPr>
        <w:t>20</w:t>
      </w:r>
      <w:r>
        <w:rPr>
          <w:lang w:val="en-US"/>
        </w:rPr>
        <w:t xml:space="preserve">b), but the third person </w:t>
      </w:r>
      <w:r>
        <w:rPr>
          <w:i/>
          <w:iCs/>
          <w:lang w:val="en-US"/>
        </w:rPr>
        <w:t xml:space="preserve">dom </w:t>
      </w:r>
      <w:r>
        <w:rPr>
          <w:lang w:val="en-US"/>
        </w:rPr>
        <w:t>‘they, them’</w:t>
      </w:r>
      <w:r>
        <w:rPr>
          <w:i/>
          <w:iCs/>
          <w:lang w:val="en-US"/>
        </w:rPr>
        <w:t xml:space="preserve"> </w:t>
      </w:r>
      <w:r>
        <w:rPr>
          <w:lang w:val="en-US"/>
        </w:rPr>
        <w:t>cannot, since it does not have a distinct object form; consequently, in (2</w:t>
      </w:r>
      <w:r w:rsidR="004F6506">
        <w:rPr>
          <w:lang w:val="en-US"/>
        </w:rPr>
        <w:t>0</w:t>
      </w:r>
      <w:r>
        <w:rPr>
          <w:lang w:val="en-US"/>
        </w:rPr>
        <w:t xml:space="preserve">c), </w:t>
      </w:r>
      <w:r>
        <w:rPr>
          <w:i/>
          <w:iCs/>
          <w:lang w:val="en-US"/>
        </w:rPr>
        <w:t xml:space="preserve">dom </w:t>
      </w:r>
      <w:r>
        <w:rPr>
          <w:lang w:val="en-US"/>
        </w:rPr>
        <w:t xml:space="preserve">can only be interpreted as the subject. Long object shift is impossible across a pronominal </w:t>
      </w:r>
      <w:r w:rsidR="004F6506">
        <w:rPr>
          <w:lang w:val="en-US"/>
        </w:rPr>
        <w:t>subject</w:t>
      </w:r>
      <w:r w:rsidR="00673D1A">
        <w:rPr>
          <w:lang w:val="en-US"/>
        </w:rPr>
        <w:t>; cf. (2</w:t>
      </w:r>
      <w:r w:rsidR="004F6506">
        <w:rPr>
          <w:lang w:val="en-US"/>
        </w:rPr>
        <w:t>0</w:t>
      </w:r>
      <w:r w:rsidR="00673D1A">
        <w:rPr>
          <w:lang w:val="en-US"/>
        </w:rPr>
        <w:t>d)</w:t>
      </w:r>
      <w:r>
        <w:rPr>
          <w:lang w:val="en-US"/>
        </w:rPr>
        <w:t xml:space="preserve">. </w:t>
      </w:r>
    </w:p>
    <w:p w14:paraId="65A56B97" w14:textId="77777777" w:rsidR="00F4775A" w:rsidRDefault="00F4775A" w:rsidP="00F4775A">
      <w:pPr>
        <w:pStyle w:val="siglbrdfrst"/>
        <w:ind w:firstLine="284"/>
        <w:rPr>
          <w:lang w:val="en-US"/>
        </w:rPr>
      </w:pPr>
    </w:p>
    <w:p w14:paraId="161D60AA" w14:textId="5082F2C2" w:rsidR="00F4775A" w:rsidRDefault="00F4775A" w:rsidP="00DA5235">
      <w:pPr>
        <w:pStyle w:val="1siglexempelnumrerat"/>
        <w:tabs>
          <w:tab w:val="clear" w:pos="1985"/>
          <w:tab w:val="clear" w:pos="2610"/>
          <w:tab w:val="left" w:pos="1560"/>
          <w:tab w:val="num" w:pos="2552"/>
        </w:tabs>
        <w:rPr>
          <w:lang w:val="sv-SE"/>
        </w:rPr>
      </w:pPr>
      <w:r>
        <w:rPr>
          <w:lang w:val="sv-SE"/>
        </w:rPr>
        <w:t>a.</w:t>
      </w:r>
      <w:r w:rsidR="00AD3A0D">
        <w:rPr>
          <w:lang w:val="sv-SE"/>
        </w:rPr>
        <w:tab/>
      </w:r>
      <w:r w:rsidRPr="00673D1A">
        <w:rPr>
          <w:i/>
          <w:iCs/>
          <w:lang w:val="sv-SE"/>
        </w:rPr>
        <w:t xml:space="preserve">I </w:t>
      </w:r>
      <w:r w:rsidR="00D57DE8">
        <w:rPr>
          <w:i/>
          <w:iCs/>
          <w:lang w:val="sv-SE"/>
        </w:rPr>
        <w:tab/>
      </w:r>
      <w:r w:rsidR="00AD3A0D">
        <w:rPr>
          <w:i/>
          <w:iCs/>
          <w:lang w:val="sv-SE"/>
        </w:rPr>
        <w:tab/>
      </w:r>
      <w:r w:rsidRPr="00673D1A">
        <w:rPr>
          <w:i/>
          <w:iCs/>
          <w:lang w:val="sv-SE"/>
        </w:rPr>
        <w:t xml:space="preserve">morse </w:t>
      </w:r>
      <w:r w:rsidR="00D57DE8">
        <w:rPr>
          <w:i/>
          <w:iCs/>
          <w:lang w:val="sv-SE"/>
        </w:rPr>
        <w:tab/>
      </w:r>
      <w:r w:rsidRPr="00673D1A">
        <w:rPr>
          <w:i/>
          <w:iCs/>
          <w:lang w:val="sv-SE"/>
        </w:rPr>
        <w:t>rakade</w:t>
      </w:r>
      <w:r w:rsidR="00AD3A0D">
        <w:rPr>
          <w:i/>
          <w:iCs/>
          <w:lang w:val="sv-SE"/>
        </w:rPr>
        <w:tab/>
      </w:r>
      <w:r w:rsidRPr="00631E73">
        <w:rPr>
          <w:b/>
          <w:i/>
          <w:iCs/>
          <w:lang w:val="sv-SE"/>
        </w:rPr>
        <w:t>sig</w:t>
      </w:r>
      <w:r w:rsidRPr="00631E73">
        <w:rPr>
          <w:bCs/>
          <w:i/>
          <w:iCs/>
          <w:lang w:val="sv-SE"/>
        </w:rPr>
        <w:t xml:space="preserve"> </w:t>
      </w:r>
      <w:r w:rsidR="00D57DE8" w:rsidRPr="00631E73">
        <w:rPr>
          <w:bCs/>
          <w:i/>
          <w:iCs/>
          <w:lang w:val="sv-SE"/>
        </w:rPr>
        <w:tab/>
      </w:r>
      <w:r w:rsidR="00AD3A0D" w:rsidRPr="00631E73">
        <w:rPr>
          <w:bCs/>
          <w:i/>
          <w:iCs/>
          <w:lang w:val="sv-SE"/>
        </w:rPr>
        <w:tab/>
      </w:r>
      <w:r w:rsidRPr="00631E73">
        <w:rPr>
          <w:b/>
          <w:i/>
          <w:iCs/>
          <w:lang w:val="sv-SE"/>
        </w:rPr>
        <w:t>Kalle</w:t>
      </w:r>
      <w:r w:rsidRPr="00631E73">
        <w:rPr>
          <w:bCs/>
          <w:i/>
          <w:iCs/>
          <w:lang w:val="sv-SE"/>
        </w:rPr>
        <w:t>.</w:t>
      </w:r>
      <w:r w:rsidRPr="00631E73">
        <w:rPr>
          <w:bCs/>
          <w:i/>
          <w:iCs/>
          <w:lang w:val="sv-SE"/>
        </w:rPr>
        <w:tab/>
      </w:r>
      <w:r w:rsidR="00D57DE8" w:rsidRPr="00631E73">
        <w:rPr>
          <w:bCs/>
          <w:i/>
          <w:iCs/>
          <w:lang w:val="sv-SE"/>
        </w:rPr>
        <w:tab/>
      </w:r>
      <w:r w:rsidR="00D57DE8" w:rsidRPr="00631E73">
        <w:rPr>
          <w:bCs/>
          <w:i/>
          <w:iCs/>
          <w:lang w:val="sv-SE"/>
        </w:rPr>
        <w:tab/>
      </w:r>
      <w:r w:rsidR="00D57DE8">
        <w:rPr>
          <w:i/>
          <w:iCs/>
          <w:lang w:val="sv-SE"/>
        </w:rPr>
        <w:tab/>
      </w:r>
      <w:r w:rsidR="00D57DE8">
        <w:rPr>
          <w:i/>
          <w:iCs/>
          <w:lang w:val="sv-SE"/>
        </w:rPr>
        <w:tab/>
      </w:r>
      <w:r w:rsidR="00D57DE8">
        <w:rPr>
          <w:i/>
          <w:iCs/>
          <w:lang w:val="sv-SE"/>
        </w:rPr>
        <w:tab/>
      </w:r>
      <w:r w:rsidR="00D57DE8">
        <w:rPr>
          <w:i/>
          <w:iCs/>
          <w:lang w:val="sv-SE"/>
        </w:rPr>
        <w:tab/>
      </w:r>
      <w:r w:rsidR="00D57DE8">
        <w:rPr>
          <w:i/>
          <w:iCs/>
          <w:lang w:val="sv-SE"/>
        </w:rPr>
        <w:tab/>
      </w:r>
      <w:r>
        <w:rPr>
          <w:lang w:val="sv-SE"/>
        </w:rPr>
        <w:t>(PDS)</w:t>
      </w:r>
    </w:p>
    <w:p w14:paraId="1DC6D3D3" w14:textId="277BE912" w:rsidR="00673D1A" w:rsidRDefault="00AD3A0D" w:rsidP="00DA5235">
      <w:pPr>
        <w:pStyle w:val="siglexempel"/>
        <w:tabs>
          <w:tab w:val="clear" w:pos="3969"/>
          <w:tab w:val="left" w:pos="4111"/>
        </w:tabs>
      </w:pPr>
      <w:r>
        <w:tab/>
      </w:r>
      <w:r>
        <w:tab/>
      </w:r>
      <w:r w:rsidR="00D57DE8">
        <w:t>in</w:t>
      </w:r>
      <w:r>
        <w:tab/>
      </w:r>
      <w:r>
        <w:tab/>
      </w:r>
      <w:r w:rsidR="00D57DE8">
        <w:t>morning</w:t>
      </w:r>
      <w:r>
        <w:tab/>
      </w:r>
      <w:r w:rsidR="00D57DE8">
        <w:t xml:space="preserve">shaved </w:t>
      </w:r>
      <w:r>
        <w:tab/>
      </w:r>
      <w:r w:rsidR="00D57DE8">
        <w:rPr>
          <w:smallCaps/>
        </w:rPr>
        <w:t xml:space="preserve">refl  </w:t>
      </w:r>
      <w:r>
        <w:rPr>
          <w:smallCaps/>
        </w:rPr>
        <w:tab/>
      </w:r>
      <w:r w:rsidR="00D57DE8">
        <w:t>Kalle</w:t>
      </w:r>
    </w:p>
    <w:p w14:paraId="3BBA91E7" w14:textId="56F48098" w:rsidR="00D57DE8" w:rsidRPr="00DA5235" w:rsidRDefault="00AD3A0D" w:rsidP="00DA5235">
      <w:pPr>
        <w:pStyle w:val="siglexempel"/>
      </w:pPr>
      <w:r w:rsidRPr="00DA5235">
        <w:tab/>
      </w:r>
      <w:r w:rsidRPr="00DA5235">
        <w:tab/>
      </w:r>
      <w:r w:rsidR="00D57DE8" w:rsidRPr="00DA5235">
        <w:t>‘This morning, Kalle shaved.’</w:t>
      </w:r>
    </w:p>
    <w:p w14:paraId="00122750" w14:textId="0B888516" w:rsidR="00F4775A" w:rsidRPr="00DA5235" w:rsidRDefault="00F4775A" w:rsidP="00F4775A">
      <w:pPr>
        <w:pStyle w:val="siglexempel"/>
        <w:rPr>
          <w:lang w:val="sv-SE"/>
        </w:rPr>
      </w:pPr>
      <w:r w:rsidRPr="00EC749A">
        <w:rPr>
          <w:lang w:val="sv-SE"/>
        </w:rPr>
        <w:t>b.</w:t>
      </w:r>
      <w:r w:rsidR="00DA5235">
        <w:rPr>
          <w:lang w:val="sv-SE"/>
        </w:rPr>
        <w:tab/>
      </w:r>
      <w:r w:rsidRPr="00DA5235">
        <w:rPr>
          <w:i/>
          <w:iCs/>
          <w:lang w:val="sv-SE"/>
        </w:rPr>
        <w:t>I</w:t>
      </w:r>
      <w:r w:rsidR="00E57502" w:rsidRPr="00DA5235">
        <w:rPr>
          <w:i/>
          <w:iCs/>
          <w:lang w:val="sv-SE"/>
        </w:rPr>
        <w:t>dag</w:t>
      </w:r>
      <w:r w:rsidRPr="00DA5235">
        <w:rPr>
          <w:i/>
          <w:iCs/>
          <w:lang w:val="sv-SE"/>
        </w:rPr>
        <w:t xml:space="preserve"> </w:t>
      </w:r>
      <w:r w:rsidR="00ED0B3E" w:rsidRPr="00DA5235">
        <w:rPr>
          <w:i/>
          <w:iCs/>
          <w:lang w:val="sv-SE"/>
        </w:rPr>
        <w:tab/>
      </w:r>
      <w:r w:rsidR="00ED0B3E" w:rsidRPr="00DA5235">
        <w:rPr>
          <w:i/>
          <w:iCs/>
          <w:lang w:val="sv-SE"/>
        </w:rPr>
        <w:tab/>
      </w:r>
      <w:r w:rsidRPr="00DA5235">
        <w:rPr>
          <w:i/>
          <w:iCs/>
          <w:lang w:val="sv-SE"/>
        </w:rPr>
        <w:t xml:space="preserve">erbjöd </w:t>
      </w:r>
      <w:r w:rsidR="00ED0B3E" w:rsidRPr="00DA5235">
        <w:rPr>
          <w:i/>
          <w:iCs/>
          <w:lang w:val="sv-SE"/>
        </w:rPr>
        <w:tab/>
      </w:r>
      <w:r w:rsidRPr="00631E73">
        <w:rPr>
          <w:b/>
          <w:i/>
          <w:iCs/>
          <w:lang w:val="sv-SE"/>
        </w:rPr>
        <w:t>mig</w:t>
      </w:r>
      <w:r w:rsidR="00ED0B3E" w:rsidRPr="00631E73">
        <w:rPr>
          <w:bCs/>
          <w:i/>
          <w:iCs/>
          <w:lang w:val="sv-SE"/>
        </w:rPr>
        <w:tab/>
      </w:r>
      <w:r w:rsidR="00E57502" w:rsidRPr="00631E73">
        <w:rPr>
          <w:b/>
          <w:i/>
          <w:iCs/>
          <w:lang w:val="sv-SE"/>
        </w:rPr>
        <w:t>Lisa</w:t>
      </w:r>
      <w:r w:rsidRPr="00DA5235">
        <w:rPr>
          <w:i/>
          <w:iCs/>
          <w:lang w:val="sv-SE"/>
        </w:rPr>
        <w:t xml:space="preserve"> </w:t>
      </w:r>
      <w:r w:rsidR="00ED0B3E" w:rsidRPr="00DA5235">
        <w:rPr>
          <w:i/>
          <w:iCs/>
          <w:lang w:val="sv-SE"/>
        </w:rPr>
        <w:tab/>
      </w:r>
      <w:r w:rsidR="00E57502" w:rsidRPr="00DA5235">
        <w:rPr>
          <w:i/>
          <w:iCs/>
          <w:lang w:val="sv-SE"/>
        </w:rPr>
        <w:t>en glass</w:t>
      </w:r>
      <w:r w:rsidRPr="00DA5235">
        <w:rPr>
          <w:i/>
          <w:iCs/>
          <w:lang w:val="sv-SE"/>
        </w:rPr>
        <w:t>.</w:t>
      </w:r>
    </w:p>
    <w:p w14:paraId="7F021CFF" w14:textId="3340E60D" w:rsidR="00D57DE8" w:rsidRDefault="00D57DE8" w:rsidP="00F4775A">
      <w:pPr>
        <w:pStyle w:val="siglexempel"/>
        <w:rPr>
          <w:lang w:val="en-US"/>
        </w:rPr>
      </w:pPr>
      <w:r w:rsidRPr="00DA5235">
        <w:rPr>
          <w:lang w:val="sv-SE"/>
        </w:rPr>
        <w:tab/>
      </w:r>
      <w:r w:rsidR="00E57502" w:rsidRPr="00DA5235">
        <w:rPr>
          <w:lang w:val="sv-SE"/>
        </w:rPr>
        <w:tab/>
      </w:r>
      <w:r w:rsidR="00E57502" w:rsidRPr="00DA5235">
        <w:t>today</w:t>
      </w:r>
      <w:r w:rsidR="00E57502" w:rsidRPr="00DA5235">
        <w:tab/>
      </w:r>
      <w:r w:rsidR="004569CA">
        <w:tab/>
      </w:r>
      <w:r w:rsidRPr="00DA5235">
        <w:t xml:space="preserve">offered </w:t>
      </w:r>
      <w:r w:rsidR="00ED0B3E" w:rsidRPr="00DA5235">
        <w:tab/>
      </w:r>
      <w:r w:rsidRPr="00DA5235">
        <w:t xml:space="preserve">me </w:t>
      </w:r>
      <w:r w:rsidR="00ED0B3E" w:rsidRPr="00DA5235">
        <w:tab/>
      </w:r>
      <w:r w:rsidR="00E57502" w:rsidRPr="00DA5235">
        <w:t>Lisa</w:t>
      </w:r>
      <w:r w:rsidR="00ED0B3E" w:rsidRPr="00DA5235">
        <w:rPr>
          <w:smallCaps/>
        </w:rPr>
        <w:tab/>
      </w:r>
      <w:r w:rsidRPr="00DA5235">
        <w:t>a</w:t>
      </w:r>
      <w:r w:rsidR="00E57502" w:rsidRPr="00DA5235">
        <w:t>n</w:t>
      </w:r>
      <w:r w:rsidRPr="00DA5235">
        <w:t xml:space="preserve"> </w:t>
      </w:r>
      <w:r w:rsidR="00E57502">
        <w:rPr>
          <w:lang w:val="en-US"/>
        </w:rPr>
        <w:t>ice.cream</w:t>
      </w:r>
    </w:p>
    <w:p w14:paraId="1E1FF196" w14:textId="33E4F61B" w:rsidR="00D57DE8" w:rsidRPr="00ED0B3E" w:rsidRDefault="00D57DE8" w:rsidP="00F4775A">
      <w:pPr>
        <w:pStyle w:val="siglexempel"/>
        <w:rPr>
          <w:lang w:val="en-US"/>
        </w:rPr>
      </w:pPr>
      <w:r>
        <w:rPr>
          <w:lang w:val="en-US"/>
        </w:rPr>
        <w:tab/>
      </w:r>
      <w:r>
        <w:rPr>
          <w:lang w:val="en-US"/>
        </w:rPr>
        <w:tab/>
      </w:r>
      <w:r w:rsidRPr="00D57DE8">
        <w:rPr>
          <w:lang w:val="en-US"/>
        </w:rPr>
        <w:t>‘</w:t>
      </w:r>
      <w:r w:rsidR="00E57502">
        <w:rPr>
          <w:lang w:val="en-US"/>
        </w:rPr>
        <w:t>Today, Lisa offered me an ice cream</w:t>
      </w:r>
      <w:r>
        <w:rPr>
          <w:lang w:val="en-US"/>
        </w:rPr>
        <w:t>.’</w:t>
      </w:r>
    </w:p>
    <w:p w14:paraId="537ADB76" w14:textId="353FE794" w:rsidR="00F4775A" w:rsidRDefault="00F4775A" w:rsidP="00F4775A">
      <w:pPr>
        <w:pStyle w:val="siglexempel"/>
        <w:rPr>
          <w:lang w:val="sv-SE"/>
        </w:rPr>
      </w:pPr>
      <w:r>
        <w:rPr>
          <w:lang w:val="sv-SE"/>
        </w:rPr>
        <w:t>c.</w:t>
      </w:r>
      <w:r>
        <w:rPr>
          <w:lang w:val="sv-SE"/>
        </w:rPr>
        <w:tab/>
      </w:r>
      <w:r w:rsidRPr="00DA5235">
        <w:rPr>
          <w:i/>
          <w:iCs/>
          <w:lang w:val="sv-SE"/>
        </w:rPr>
        <w:t>I</w:t>
      </w:r>
      <w:r w:rsidR="00E57502" w:rsidRPr="00DA5235">
        <w:rPr>
          <w:i/>
          <w:iCs/>
          <w:lang w:val="sv-SE"/>
        </w:rPr>
        <w:t>dag</w:t>
      </w:r>
      <w:r w:rsidRPr="00DA5235">
        <w:rPr>
          <w:i/>
          <w:iCs/>
          <w:lang w:val="sv-SE"/>
        </w:rPr>
        <w:t xml:space="preserve"> </w:t>
      </w:r>
      <w:r w:rsidR="00E57502" w:rsidRPr="00DA5235">
        <w:rPr>
          <w:i/>
          <w:iCs/>
          <w:lang w:val="sv-SE"/>
        </w:rPr>
        <w:tab/>
      </w:r>
      <w:r w:rsidRPr="00DA5235">
        <w:rPr>
          <w:i/>
          <w:iCs/>
          <w:lang w:val="sv-SE"/>
        </w:rPr>
        <w:t>erbjöd</w:t>
      </w:r>
      <w:r>
        <w:rPr>
          <w:lang w:val="sv-SE"/>
        </w:rPr>
        <w:t xml:space="preserve"> </w:t>
      </w:r>
      <w:r w:rsidR="00E57502">
        <w:rPr>
          <w:lang w:val="sv-SE"/>
        </w:rPr>
        <w:tab/>
      </w:r>
      <w:r w:rsidRPr="00631E73">
        <w:rPr>
          <w:b/>
          <w:i/>
          <w:lang w:val="sv-SE"/>
        </w:rPr>
        <w:t>dom</w:t>
      </w:r>
      <w:r w:rsidR="00E57502" w:rsidRPr="00631E73">
        <w:rPr>
          <w:bCs/>
          <w:i/>
          <w:lang w:val="sv-SE"/>
        </w:rPr>
        <w:tab/>
      </w:r>
      <w:r w:rsidR="00E57502" w:rsidRPr="00631E73">
        <w:rPr>
          <w:bCs/>
          <w:i/>
          <w:lang w:val="sv-SE"/>
        </w:rPr>
        <w:tab/>
      </w:r>
      <w:r w:rsidR="00E57502" w:rsidRPr="00631E73">
        <w:rPr>
          <w:bCs/>
          <w:i/>
          <w:lang w:val="sv-SE"/>
        </w:rPr>
        <w:tab/>
      </w:r>
      <w:r w:rsidR="00E57502">
        <w:rPr>
          <w:b/>
          <w:i/>
          <w:lang w:val="sv-SE"/>
        </w:rPr>
        <w:t>Lisa</w:t>
      </w:r>
      <w:r>
        <w:rPr>
          <w:lang w:val="sv-SE"/>
        </w:rPr>
        <w:t xml:space="preserve"> </w:t>
      </w:r>
      <w:r w:rsidR="004C219D">
        <w:rPr>
          <w:lang w:val="sv-SE"/>
        </w:rPr>
        <w:tab/>
      </w:r>
      <w:r w:rsidRPr="00E57502">
        <w:rPr>
          <w:i/>
          <w:iCs/>
          <w:lang w:val="sv-SE"/>
        </w:rPr>
        <w:t xml:space="preserve">en </w:t>
      </w:r>
      <w:r w:rsidR="004C219D">
        <w:rPr>
          <w:i/>
          <w:iCs/>
          <w:lang w:val="sv-SE"/>
        </w:rPr>
        <w:tab/>
      </w:r>
      <w:r w:rsidR="00E57502" w:rsidRPr="00E57502">
        <w:rPr>
          <w:i/>
          <w:iCs/>
          <w:lang w:val="sv-SE"/>
        </w:rPr>
        <w:t>glass</w:t>
      </w:r>
      <w:r w:rsidRPr="00E57502">
        <w:rPr>
          <w:i/>
          <w:iCs/>
          <w:lang w:val="sv-SE"/>
        </w:rPr>
        <w:t>.</w:t>
      </w:r>
    </w:p>
    <w:p w14:paraId="1F84ABAA" w14:textId="6FA3E364" w:rsidR="00D57DE8" w:rsidRPr="00ED0B3E" w:rsidRDefault="00D57DE8" w:rsidP="00D57DE8">
      <w:pPr>
        <w:pStyle w:val="siglexempel"/>
        <w:rPr>
          <w:lang w:val="en-US"/>
        </w:rPr>
      </w:pPr>
      <w:r>
        <w:rPr>
          <w:lang w:val="sv-SE"/>
        </w:rPr>
        <w:tab/>
      </w:r>
      <w:r>
        <w:rPr>
          <w:lang w:val="sv-SE"/>
        </w:rPr>
        <w:tab/>
      </w:r>
      <w:r w:rsidR="00E57502">
        <w:rPr>
          <w:lang w:val="en-US"/>
        </w:rPr>
        <w:t>today</w:t>
      </w:r>
      <w:r w:rsidRPr="00ED0B3E">
        <w:rPr>
          <w:lang w:val="en-US"/>
        </w:rPr>
        <w:t xml:space="preserve"> offered </w:t>
      </w:r>
      <w:r w:rsidR="00E57502">
        <w:rPr>
          <w:lang w:val="en-US"/>
        </w:rPr>
        <w:tab/>
      </w:r>
      <w:r w:rsidRPr="00ED0B3E">
        <w:rPr>
          <w:lang w:val="en-US"/>
        </w:rPr>
        <w:t xml:space="preserve">they/them </w:t>
      </w:r>
      <w:r w:rsidR="00E57502">
        <w:rPr>
          <w:lang w:val="en-US"/>
        </w:rPr>
        <w:tab/>
        <w:t>Lisa</w:t>
      </w:r>
      <w:r>
        <w:rPr>
          <w:smallCaps/>
          <w:lang w:val="en-US"/>
        </w:rPr>
        <w:t xml:space="preserve"> </w:t>
      </w:r>
      <w:r w:rsidR="004C219D">
        <w:rPr>
          <w:smallCaps/>
          <w:lang w:val="en-US"/>
        </w:rPr>
        <w:tab/>
      </w:r>
      <w:r>
        <w:rPr>
          <w:lang w:val="en-US"/>
        </w:rPr>
        <w:t>a</w:t>
      </w:r>
      <w:r w:rsidR="00E57502">
        <w:rPr>
          <w:lang w:val="en-US"/>
        </w:rPr>
        <w:t>n</w:t>
      </w:r>
      <w:r>
        <w:rPr>
          <w:lang w:val="en-US"/>
        </w:rPr>
        <w:t xml:space="preserve"> </w:t>
      </w:r>
      <w:r w:rsidR="004C219D">
        <w:rPr>
          <w:lang w:val="en-US"/>
        </w:rPr>
        <w:tab/>
      </w:r>
      <w:r w:rsidR="00E57502">
        <w:rPr>
          <w:lang w:val="en-US"/>
        </w:rPr>
        <w:t>ice.cream</w:t>
      </w:r>
      <w:r>
        <w:rPr>
          <w:lang w:val="en-US"/>
        </w:rPr>
        <w:tab/>
      </w:r>
    </w:p>
    <w:p w14:paraId="5B84E815" w14:textId="771D90C5" w:rsidR="00D57DE8" w:rsidRDefault="00F4775A" w:rsidP="00D57DE8">
      <w:pPr>
        <w:pStyle w:val="siglexempel"/>
        <w:ind w:left="1134" w:firstLine="0"/>
      </w:pPr>
      <w:r>
        <w:t>‘</w:t>
      </w:r>
      <w:r w:rsidR="00E57502">
        <w:t>Today</w:t>
      </w:r>
      <w:r w:rsidRPr="00444AD4">
        <w:t xml:space="preserve">, they offered </w:t>
      </w:r>
      <w:r w:rsidR="00E57502">
        <w:t>Lisa an ice cream</w:t>
      </w:r>
      <w:r>
        <w:t xml:space="preserve">.’ </w:t>
      </w:r>
    </w:p>
    <w:p w14:paraId="2B422EF0" w14:textId="22F83D3A" w:rsidR="00F4775A" w:rsidRDefault="00F4775A" w:rsidP="00ED0B3E">
      <w:pPr>
        <w:pStyle w:val="siglexempel"/>
        <w:ind w:left="1134" w:firstLine="0"/>
      </w:pPr>
      <w:r>
        <w:t>NOT: ‘</w:t>
      </w:r>
      <w:r w:rsidR="00E57502">
        <w:t>Today Lisa offered them an ice cream</w:t>
      </w:r>
      <w:r>
        <w:t>.’</w:t>
      </w:r>
    </w:p>
    <w:p w14:paraId="4D551410" w14:textId="64309428" w:rsidR="00673D1A" w:rsidRDefault="00673D1A" w:rsidP="00673D1A">
      <w:pPr>
        <w:pStyle w:val="siglexempel"/>
        <w:ind w:left="851"/>
        <w:rPr>
          <w:lang w:val="sv-SE"/>
        </w:rPr>
      </w:pPr>
      <w:r>
        <w:tab/>
      </w:r>
      <w:r w:rsidRPr="00673D1A">
        <w:rPr>
          <w:lang w:val="sv-SE"/>
        </w:rPr>
        <w:t>d.</w:t>
      </w:r>
      <w:r w:rsidRPr="00673D1A">
        <w:rPr>
          <w:lang w:val="sv-SE"/>
        </w:rPr>
        <w:tab/>
      </w:r>
      <w:r>
        <w:rPr>
          <w:lang w:val="sv-SE"/>
        </w:rPr>
        <w:t>*</w:t>
      </w:r>
      <w:r w:rsidRPr="00DA5235">
        <w:rPr>
          <w:i/>
          <w:iCs/>
          <w:lang w:val="sv-SE"/>
        </w:rPr>
        <w:t>I</w:t>
      </w:r>
      <w:r w:rsidR="00D57DE8" w:rsidRPr="00DA5235">
        <w:rPr>
          <w:i/>
          <w:iCs/>
          <w:lang w:val="sv-SE"/>
        </w:rPr>
        <w:t xml:space="preserve"> </w:t>
      </w:r>
      <w:r w:rsidRPr="00DA5235">
        <w:rPr>
          <w:i/>
          <w:iCs/>
          <w:lang w:val="sv-SE"/>
        </w:rPr>
        <w:t xml:space="preserve">morse </w:t>
      </w:r>
      <w:r w:rsidR="00D57DE8" w:rsidRPr="00DA5235">
        <w:rPr>
          <w:i/>
          <w:iCs/>
          <w:lang w:val="sv-SE"/>
        </w:rPr>
        <w:tab/>
      </w:r>
      <w:r w:rsidRPr="00DA5235">
        <w:rPr>
          <w:i/>
          <w:iCs/>
          <w:lang w:val="sv-SE"/>
        </w:rPr>
        <w:t xml:space="preserve">rakade mig </w:t>
      </w:r>
      <w:r w:rsidR="00D57DE8" w:rsidRPr="00DA5235">
        <w:rPr>
          <w:i/>
          <w:iCs/>
          <w:lang w:val="sv-SE"/>
        </w:rPr>
        <w:tab/>
      </w:r>
      <w:r w:rsidRPr="00DA5235">
        <w:rPr>
          <w:i/>
          <w:iCs/>
          <w:lang w:val="sv-SE"/>
        </w:rPr>
        <w:t>jag.</w:t>
      </w:r>
    </w:p>
    <w:p w14:paraId="4E4914A7" w14:textId="7F13B047" w:rsidR="00D57DE8" w:rsidRDefault="00D57DE8" w:rsidP="00673D1A">
      <w:pPr>
        <w:pStyle w:val="siglexempel"/>
        <w:ind w:left="851"/>
        <w:rPr>
          <w:lang w:val="en-US"/>
        </w:rPr>
      </w:pPr>
      <w:r>
        <w:rPr>
          <w:lang w:val="sv-SE"/>
        </w:rPr>
        <w:tab/>
      </w:r>
      <w:r>
        <w:rPr>
          <w:lang w:val="sv-SE"/>
        </w:rPr>
        <w:tab/>
      </w:r>
      <w:r>
        <w:rPr>
          <w:lang w:val="sv-SE"/>
        </w:rPr>
        <w:tab/>
      </w:r>
      <w:r w:rsidRPr="00ED0B3E">
        <w:rPr>
          <w:lang w:val="en-US"/>
        </w:rPr>
        <w:t xml:space="preserve">in morning shaved me </w:t>
      </w:r>
      <w:r>
        <w:rPr>
          <w:lang w:val="en-US"/>
        </w:rPr>
        <w:tab/>
      </w:r>
      <w:r w:rsidR="00A66D9D">
        <w:rPr>
          <w:lang w:val="en-US"/>
        </w:rPr>
        <w:tab/>
      </w:r>
      <w:r w:rsidRPr="00E57502">
        <w:rPr>
          <w:lang w:val="en-US"/>
        </w:rPr>
        <w:t>I</w:t>
      </w:r>
    </w:p>
    <w:p w14:paraId="250F71F9" w14:textId="6201CA96" w:rsidR="00F4775A" w:rsidRPr="00192CE1" w:rsidRDefault="00D57DE8" w:rsidP="00E57502">
      <w:pPr>
        <w:pStyle w:val="siglexempel"/>
        <w:ind w:left="851"/>
      </w:pPr>
      <w:r>
        <w:rPr>
          <w:lang w:val="en-US"/>
        </w:rPr>
        <w:tab/>
      </w:r>
      <w:r>
        <w:rPr>
          <w:lang w:val="en-US"/>
        </w:rPr>
        <w:tab/>
      </w:r>
    </w:p>
    <w:p w14:paraId="5C942D8E" w14:textId="61DFBD85" w:rsidR="00F4775A" w:rsidRDefault="00E57502" w:rsidP="00F4775A">
      <w:pPr>
        <w:pStyle w:val="siglbrdfrst"/>
      </w:pPr>
      <w:r>
        <w:t>L</w:t>
      </w:r>
      <w:r w:rsidR="00F4775A">
        <w:t xml:space="preserve">ong object shift </w:t>
      </w:r>
      <w:r w:rsidR="003A3FED">
        <w:t>is</w:t>
      </w:r>
      <w:r w:rsidR="00F4775A">
        <w:t xml:space="preserve"> attested with both reflexives and pronouns throughout the Modern Swedish period (and </w:t>
      </w:r>
      <w:r w:rsidR="00F75836">
        <w:t xml:space="preserve">it </w:t>
      </w:r>
      <w:r w:rsidR="00F4775A">
        <w:t>occur</w:t>
      </w:r>
      <w:r w:rsidR="00F75836">
        <w:t>s</w:t>
      </w:r>
      <w:r w:rsidR="00F4775A">
        <w:t xml:space="preserve"> also in Old Swedish</w:t>
      </w:r>
      <w:r w:rsidR="004C7465">
        <w:t xml:space="preserve">; </w:t>
      </w:r>
      <w:r w:rsidR="00F4775A">
        <w:t xml:space="preserve">Falk </w:t>
      </w:r>
      <w:r w:rsidR="004C7465">
        <w:t>p.c</w:t>
      </w:r>
      <w:r w:rsidR="00F4775A">
        <w:t xml:space="preserve">.). Examples from </w:t>
      </w:r>
      <w:r w:rsidR="00F4775A" w:rsidRPr="00192CE1">
        <w:rPr>
          <w:i/>
          <w:iCs/>
        </w:rPr>
        <w:t xml:space="preserve">Argus </w:t>
      </w:r>
      <w:r w:rsidR="00F4775A" w:rsidRPr="009C5BB3">
        <w:t>are</w:t>
      </w:r>
      <w:r w:rsidR="00F4775A" w:rsidRPr="00884F4B">
        <w:t xml:space="preserve"> given</w:t>
      </w:r>
      <w:r w:rsidR="00F4775A">
        <w:t xml:space="preserve"> in (2</w:t>
      </w:r>
      <w:r w:rsidR="00943EFC">
        <w:t>1</w:t>
      </w:r>
      <w:r w:rsidR="00F4775A">
        <w:t>).</w:t>
      </w:r>
    </w:p>
    <w:p w14:paraId="3BA48118" w14:textId="77777777" w:rsidR="00F4775A" w:rsidRPr="004E6578" w:rsidRDefault="00F4775A" w:rsidP="00F4775A">
      <w:pPr>
        <w:rPr>
          <w:rFonts w:ascii="Courier" w:hAnsi="Courier" w:cs="Calibri"/>
          <w:color w:val="000000"/>
          <w:sz w:val="21"/>
          <w:szCs w:val="21"/>
          <w:lang w:val="en-US"/>
        </w:rPr>
      </w:pPr>
    </w:p>
    <w:p w14:paraId="04CC4D1F" w14:textId="6CE10419" w:rsidR="00192CE1" w:rsidRDefault="00F4775A" w:rsidP="00F4775A">
      <w:pPr>
        <w:pStyle w:val="1siglexempelnumrerat"/>
        <w:rPr>
          <w:lang w:val="sv-SE"/>
        </w:rPr>
      </w:pPr>
      <w:r>
        <w:rPr>
          <w:lang w:val="sv-SE"/>
        </w:rPr>
        <w:t xml:space="preserve">a. </w:t>
      </w:r>
      <w:r w:rsidR="00192CE1">
        <w:rPr>
          <w:lang w:val="sv-SE"/>
        </w:rPr>
        <w:tab/>
      </w:r>
      <w:r w:rsidRPr="00192CE1">
        <w:rPr>
          <w:i/>
          <w:iCs/>
          <w:lang w:val="sv-SE"/>
        </w:rPr>
        <w:t xml:space="preserve">på rätt </w:t>
      </w:r>
      <w:r w:rsidR="00192CE1">
        <w:rPr>
          <w:i/>
          <w:iCs/>
          <w:lang w:val="sv-SE"/>
        </w:rPr>
        <w:tab/>
      </w:r>
      <w:r w:rsidRPr="00192CE1">
        <w:rPr>
          <w:i/>
          <w:iCs/>
          <w:lang w:val="sv-SE"/>
        </w:rPr>
        <w:t xml:space="preserve">grundar </w:t>
      </w:r>
      <w:r w:rsidR="00192CE1" w:rsidRPr="00631E73">
        <w:rPr>
          <w:i/>
          <w:iCs/>
          <w:lang w:val="sv-SE"/>
        </w:rPr>
        <w:tab/>
      </w:r>
      <w:r w:rsidRPr="00631E73">
        <w:rPr>
          <w:b/>
          <w:bCs/>
          <w:i/>
          <w:iCs/>
          <w:lang w:val="sv-SE"/>
        </w:rPr>
        <w:t>sig</w:t>
      </w:r>
      <w:r w:rsidRPr="00631E73">
        <w:rPr>
          <w:i/>
          <w:iCs/>
          <w:lang w:val="sv-SE"/>
        </w:rPr>
        <w:t xml:space="preserve"> </w:t>
      </w:r>
      <w:r w:rsidR="00192CE1" w:rsidRPr="00631E73">
        <w:rPr>
          <w:i/>
          <w:iCs/>
          <w:lang w:val="sv-SE"/>
        </w:rPr>
        <w:tab/>
      </w:r>
      <w:r w:rsidR="00192CE1" w:rsidRPr="00631E73">
        <w:rPr>
          <w:i/>
          <w:iCs/>
          <w:lang w:val="sv-SE"/>
        </w:rPr>
        <w:tab/>
      </w:r>
      <w:r w:rsidRPr="00631E73">
        <w:rPr>
          <w:b/>
          <w:bCs/>
          <w:i/>
          <w:iCs/>
          <w:lang w:val="sv-SE"/>
        </w:rPr>
        <w:t>ett</w:t>
      </w:r>
      <w:r w:rsidRPr="00631E73">
        <w:rPr>
          <w:i/>
          <w:iCs/>
          <w:lang w:val="sv-SE"/>
        </w:rPr>
        <w:t xml:space="preserve"> </w:t>
      </w:r>
      <w:r w:rsidRPr="00631E73">
        <w:rPr>
          <w:b/>
          <w:bCs/>
          <w:i/>
          <w:iCs/>
          <w:lang w:val="sv-SE"/>
        </w:rPr>
        <w:t>folks</w:t>
      </w:r>
      <w:r w:rsidRPr="00631E73">
        <w:rPr>
          <w:i/>
          <w:iCs/>
          <w:lang w:val="sv-SE"/>
        </w:rPr>
        <w:t xml:space="preserve"> </w:t>
      </w:r>
      <w:r w:rsidR="00192CE1" w:rsidRPr="00631E73">
        <w:rPr>
          <w:i/>
          <w:iCs/>
          <w:lang w:val="sv-SE"/>
        </w:rPr>
        <w:tab/>
      </w:r>
      <w:r w:rsidR="00192CE1" w:rsidRPr="00631E73">
        <w:rPr>
          <w:i/>
          <w:iCs/>
          <w:lang w:val="sv-SE"/>
        </w:rPr>
        <w:tab/>
      </w:r>
      <w:r w:rsidR="00192CE1" w:rsidRPr="00631E73">
        <w:rPr>
          <w:i/>
          <w:iCs/>
          <w:lang w:val="sv-SE"/>
        </w:rPr>
        <w:tab/>
      </w:r>
      <w:r w:rsidRPr="00631E73">
        <w:rPr>
          <w:b/>
          <w:bCs/>
          <w:i/>
          <w:iCs/>
          <w:lang w:val="sv-SE"/>
        </w:rPr>
        <w:t>Sällhet</w:t>
      </w:r>
      <w:r w:rsidRPr="00631E73">
        <w:rPr>
          <w:i/>
          <w:iCs/>
          <w:lang w:val="sv-SE"/>
        </w:rPr>
        <w:t>.</w:t>
      </w:r>
      <w:r w:rsidRPr="007A7BB6">
        <w:rPr>
          <w:lang w:val="sv-SE"/>
        </w:rPr>
        <w:t xml:space="preserve"> </w:t>
      </w:r>
    </w:p>
    <w:p w14:paraId="66DC32B4" w14:textId="77777777" w:rsidR="00192CE1" w:rsidRDefault="00192CE1" w:rsidP="00192CE1">
      <w:pPr>
        <w:pStyle w:val="1siglexempelnumrerat"/>
        <w:numPr>
          <w:ilvl w:val="0"/>
          <w:numId w:val="0"/>
        </w:numPr>
        <w:tabs>
          <w:tab w:val="clear" w:pos="992"/>
        </w:tabs>
        <w:ind w:left="142"/>
        <w:rPr>
          <w:lang w:val="en-US"/>
        </w:rPr>
      </w:pPr>
      <w:r>
        <w:rPr>
          <w:lang w:val="sv-SE"/>
        </w:rPr>
        <w:tab/>
      </w:r>
      <w:r>
        <w:rPr>
          <w:lang w:val="sv-SE"/>
        </w:rPr>
        <w:tab/>
      </w:r>
      <w:r w:rsidRPr="00192CE1">
        <w:rPr>
          <w:lang w:val="en-US"/>
        </w:rPr>
        <w:t>on right founds</w:t>
      </w:r>
      <w:r w:rsidRPr="00192CE1">
        <w:rPr>
          <w:lang w:val="en-US"/>
        </w:rPr>
        <w:tab/>
      </w:r>
      <w:r>
        <w:rPr>
          <w:lang w:val="en-US"/>
        </w:rPr>
        <w:tab/>
      </w:r>
      <w:r w:rsidRPr="00192CE1">
        <w:rPr>
          <w:smallCaps/>
          <w:lang w:val="en-US"/>
        </w:rPr>
        <w:t>refl</w:t>
      </w:r>
      <w:r>
        <w:rPr>
          <w:smallCaps/>
          <w:lang w:val="en-US"/>
        </w:rPr>
        <w:t xml:space="preserve"> </w:t>
      </w:r>
      <w:r>
        <w:rPr>
          <w:smallCaps/>
          <w:lang w:val="en-US"/>
        </w:rPr>
        <w:tab/>
      </w:r>
      <w:r>
        <w:rPr>
          <w:lang w:val="en-US"/>
        </w:rPr>
        <w:t xml:space="preserve">a </w:t>
      </w:r>
      <w:r>
        <w:rPr>
          <w:lang w:val="en-US"/>
        </w:rPr>
        <w:tab/>
        <w:t>people</w:t>
      </w:r>
      <w:r>
        <w:rPr>
          <w:smallCaps/>
          <w:lang w:val="en-US"/>
        </w:rPr>
        <w:t xml:space="preserve">.poss </w:t>
      </w:r>
      <w:r>
        <w:rPr>
          <w:smallCaps/>
          <w:lang w:val="en-US"/>
        </w:rPr>
        <w:tab/>
      </w:r>
      <w:r>
        <w:rPr>
          <w:lang w:val="en-US"/>
        </w:rPr>
        <w:t>bliss</w:t>
      </w:r>
    </w:p>
    <w:p w14:paraId="0E0269B6" w14:textId="0D2358D8" w:rsidR="00192CE1" w:rsidRPr="00192CE1" w:rsidRDefault="00192CE1" w:rsidP="00943EFC">
      <w:pPr>
        <w:pStyle w:val="1siglexempelnumrerat"/>
        <w:numPr>
          <w:ilvl w:val="0"/>
          <w:numId w:val="0"/>
        </w:numPr>
        <w:tabs>
          <w:tab w:val="clear" w:pos="992"/>
        </w:tabs>
        <w:ind w:left="142"/>
        <w:rPr>
          <w:lang w:val="en-US"/>
        </w:rPr>
      </w:pPr>
      <w:r>
        <w:rPr>
          <w:lang w:val="en-US"/>
        </w:rPr>
        <w:tab/>
      </w:r>
      <w:r>
        <w:rPr>
          <w:lang w:val="en-US"/>
        </w:rPr>
        <w:tab/>
      </w:r>
      <w:r w:rsidR="00943EFC">
        <w:rPr>
          <w:lang w:val="en-US"/>
        </w:rPr>
        <w:t xml:space="preserve">‘A people’s bliss is founded on righteousness’ </w:t>
      </w:r>
      <w:r w:rsidR="00F4775A" w:rsidRPr="00192CE1">
        <w:rPr>
          <w:lang w:val="en-US"/>
        </w:rPr>
        <w:t>(</w:t>
      </w:r>
      <w:r w:rsidR="00F224CE" w:rsidRPr="00943EFC">
        <w:rPr>
          <w:i/>
          <w:iCs/>
          <w:lang w:val="en-US"/>
        </w:rPr>
        <w:t>Argus</w:t>
      </w:r>
      <w:r w:rsidR="00F4775A" w:rsidRPr="00192CE1">
        <w:rPr>
          <w:lang w:val="en-US"/>
        </w:rPr>
        <w:t>)</w:t>
      </w:r>
    </w:p>
    <w:p w14:paraId="5EAA6C42" w14:textId="7C375E5C" w:rsidR="00943EFC" w:rsidRDefault="00943EFC" w:rsidP="00943EFC">
      <w:pPr>
        <w:pStyle w:val="siglexempel"/>
        <w:ind w:left="851"/>
        <w:rPr>
          <w:lang w:val="sv-SE"/>
        </w:rPr>
      </w:pPr>
      <w:r w:rsidRPr="00EC749A">
        <w:rPr>
          <w:lang w:val="en-US"/>
        </w:rPr>
        <w:tab/>
      </w:r>
      <w:r w:rsidR="00F4775A">
        <w:rPr>
          <w:lang w:val="sv-SE"/>
        </w:rPr>
        <w:t>b.</w:t>
      </w:r>
      <w:r w:rsidR="00F4775A">
        <w:rPr>
          <w:lang w:val="sv-SE"/>
        </w:rPr>
        <w:tab/>
      </w:r>
      <w:r w:rsidR="00F4775A" w:rsidRPr="00C230BC">
        <w:rPr>
          <w:i/>
          <w:iCs/>
          <w:lang w:val="sv-SE"/>
        </w:rPr>
        <w:t xml:space="preserve">Anledningen </w:t>
      </w:r>
      <w:r w:rsidRPr="00C230BC">
        <w:rPr>
          <w:i/>
          <w:iCs/>
          <w:lang w:val="sv-SE"/>
        </w:rPr>
        <w:tab/>
      </w:r>
      <w:r w:rsidR="00C230BC">
        <w:rPr>
          <w:i/>
          <w:iCs/>
          <w:lang w:val="sv-SE"/>
        </w:rPr>
        <w:tab/>
      </w:r>
      <w:r w:rsidR="00F4775A" w:rsidRPr="00C230BC">
        <w:rPr>
          <w:i/>
          <w:iCs/>
          <w:lang w:val="sv-SE"/>
        </w:rPr>
        <w:t xml:space="preserve">gaf </w:t>
      </w:r>
      <w:r w:rsidRPr="00631E73">
        <w:rPr>
          <w:bCs/>
          <w:i/>
          <w:iCs/>
          <w:lang w:val="sv-SE"/>
        </w:rPr>
        <w:tab/>
      </w:r>
      <w:r w:rsidR="00F4775A" w:rsidRPr="00631E73">
        <w:rPr>
          <w:b/>
          <w:i/>
          <w:lang w:val="sv-SE"/>
        </w:rPr>
        <w:t>mig</w:t>
      </w:r>
      <w:r w:rsidR="00F4775A" w:rsidRPr="00631E73">
        <w:rPr>
          <w:bCs/>
          <w:i/>
          <w:lang w:val="sv-SE"/>
        </w:rPr>
        <w:t xml:space="preserve"> </w:t>
      </w:r>
      <w:r w:rsidR="00526D1C" w:rsidRPr="00631E73">
        <w:rPr>
          <w:bCs/>
          <w:i/>
          <w:lang w:val="sv-SE"/>
        </w:rPr>
        <w:tab/>
      </w:r>
      <w:r w:rsidR="00F4775A" w:rsidRPr="00631E73">
        <w:rPr>
          <w:b/>
          <w:i/>
          <w:lang w:val="sv-SE"/>
        </w:rPr>
        <w:t>Herr</w:t>
      </w:r>
      <w:r w:rsidR="00F4775A" w:rsidRPr="00631E73">
        <w:rPr>
          <w:bCs/>
          <w:i/>
          <w:lang w:val="sv-SE"/>
        </w:rPr>
        <w:t xml:space="preserve"> </w:t>
      </w:r>
      <w:r w:rsidRPr="00631E73">
        <w:rPr>
          <w:b/>
          <w:i/>
          <w:lang w:val="sv-SE"/>
        </w:rPr>
        <w:tab/>
      </w:r>
      <w:r w:rsidR="00F4775A" w:rsidRPr="00631E73">
        <w:rPr>
          <w:b/>
          <w:i/>
          <w:lang w:val="sv-SE"/>
        </w:rPr>
        <w:t>Ehrenmenvet</w:t>
      </w:r>
      <w:r w:rsidRPr="00631E73">
        <w:rPr>
          <w:bCs/>
          <w:lang w:val="sv-SE"/>
        </w:rPr>
        <w:tab/>
      </w:r>
    </w:p>
    <w:p w14:paraId="64890C8A" w14:textId="732BD77F" w:rsidR="00943EFC" w:rsidRDefault="00F4775A" w:rsidP="00F4775A">
      <w:pPr>
        <w:pStyle w:val="siglexempel"/>
        <w:ind w:left="851"/>
        <w:rPr>
          <w:lang w:val="en-US"/>
        </w:rPr>
      </w:pPr>
      <w:r>
        <w:rPr>
          <w:lang w:val="sv-SE"/>
        </w:rPr>
        <w:t xml:space="preserve"> </w:t>
      </w:r>
      <w:r w:rsidR="00943EFC">
        <w:rPr>
          <w:lang w:val="sv-SE"/>
        </w:rPr>
        <w:tab/>
      </w:r>
      <w:r w:rsidR="00943EFC">
        <w:rPr>
          <w:lang w:val="sv-SE"/>
        </w:rPr>
        <w:tab/>
      </w:r>
      <w:r w:rsidR="00A66D9D">
        <w:rPr>
          <w:lang w:val="sv-SE"/>
        </w:rPr>
        <w:tab/>
      </w:r>
      <w:r w:rsidR="00C230BC">
        <w:rPr>
          <w:lang w:val="en-US"/>
        </w:rPr>
        <w:t>possibility</w:t>
      </w:r>
      <w:r w:rsidR="00A66D9D">
        <w:rPr>
          <w:lang w:val="en-US"/>
        </w:rPr>
        <w:t>.</w:t>
      </w:r>
      <w:r w:rsidR="00A66D9D">
        <w:rPr>
          <w:smallCaps/>
          <w:lang w:val="en-US"/>
        </w:rPr>
        <w:t>def</w:t>
      </w:r>
      <w:r w:rsidR="00943EFC" w:rsidRPr="00943EFC">
        <w:rPr>
          <w:lang w:val="en-US"/>
        </w:rPr>
        <w:tab/>
        <w:t xml:space="preserve">gave </w:t>
      </w:r>
      <w:r w:rsidR="00943EFC">
        <w:rPr>
          <w:lang w:val="en-US"/>
        </w:rPr>
        <w:tab/>
      </w:r>
      <w:r w:rsidR="00943EFC" w:rsidRPr="00943EFC">
        <w:rPr>
          <w:lang w:val="en-US"/>
        </w:rPr>
        <w:t xml:space="preserve">me </w:t>
      </w:r>
      <w:r w:rsidR="00526D1C">
        <w:rPr>
          <w:lang w:val="en-US"/>
        </w:rPr>
        <w:tab/>
      </w:r>
      <w:r w:rsidR="00943EFC" w:rsidRPr="00943EFC">
        <w:rPr>
          <w:lang w:val="en-US"/>
        </w:rPr>
        <w:t>Mr</w:t>
      </w:r>
      <w:r w:rsidR="00943EFC" w:rsidRPr="00943EFC">
        <w:rPr>
          <w:lang w:val="en-US"/>
        </w:rPr>
        <w:tab/>
      </w:r>
      <w:r w:rsidR="00943EFC">
        <w:rPr>
          <w:lang w:val="en-US"/>
        </w:rPr>
        <w:t>Ehrenmenvet</w:t>
      </w:r>
    </w:p>
    <w:p w14:paraId="614D1914" w14:textId="35B6CFD6" w:rsidR="004F6506" w:rsidRPr="00943EFC" w:rsidRDefault="00943EFC" w:rsidP="00F4775A">
      <w:pPr>
        <w:pStyle w:val="siglexempel"/>
        <w:ind w:left="851"/>
        <w:rPr>
          <w:lang w:val="en-US"/>
        </w:rPr>
      </w:pPr>
      <w:r>
        <w:rPr>
          <w:lang w:val="en-US"/>
        </w:rPr>
        <w:tab/>
      </w:r>
      <w:r>
        <w:rPr>
          <w:lang w:val="en-US"/>
        </w:rPr>
        <w:tab/>
      </w:r>
      <w:r>
        <w:rPr>
          <w:lang w:val="en-US"/>
        </w:rPr>
        <w:tab/>
        <w:t xml:space="preserve">‘Mr Ehrenmenvet gave me the </w:t>
      </w:r>
      <w:r w:rsidR="00C230BC">
        <w:rPr>
          <w:lang w:val="en-US"/>
        </w:rPr>
        <w:t xml:space="preserve">possibility’ </w:t>
      </w:r>
      <w:r w:rsidR="00F4775A" w:rsidRPr="00943EFC">
        <w:rPr>
          <w:lang w:val="en-US"/>
        </w:rPr>
        <w:t>(</w:t>
      </w:r>
      <w:r w:rsidR="00F224CE" w:rsidRPr="00943EFC">
        <w:rPr>
          <w:i/>
          <w:iCs/>
          <w:lang w:val="en-US"/>
        </w:rPr>
        <w:t>Argus</w:t>
      </w:r>
      <w:r w:rsidR="00F4775A" w:rsidRPr="00943EFC">
        <w:rPr>
          <w:lang w:val="en-US"/>
        </w:rPr>
        <w:t>)</w:t>
      </w:r>
    </w:p>
    <w:p w14:paraId="2967A9C7" w14:textId="77777777" w:rsidR="00F4775A" w:rsidRPr="00943EFC" w:rsidRDefault="00F4775A" w:rsidP="00C230BC">
      <w:pPr>
        <w:pStyle w:val="siglexempel"/>
        <w:ind w:left="851"/>
      </w:pPr>
    </w:p>
    <w:p w14:paraId="08E8FC88" w14:textId="77777777" w:rsidR="00F4775A" w:rsidRDefault="00F4775A" w:rsidP="00F4775A">
      <w:pPr>
        <w:pStyle w:val="Siglrubrik3"/>
      </w:pPr>
      <w:r w:rsidRPr="002D126D">
        <w:t>3.</w:t>
      </w:r>
      <w:r>
        <w:t>3</w:t>
      </w:r>
      <w:r w:rsidRPr="002D126D">
        <w:t xml:space="preserve">. </w:t>
      </w:r>
      <w:r>
        <w:t>D</w:t>
      </w:r>
      <w:r w:rsidRPr="00D86A2E">
        <w:t>ouble</w:t>
      </w:r>
      <w:r>
        <w:t xml:space="preserve"> objects</w:t>
      </w:r>
      <w:r w:rsidRPr="002D126D">
        <w:t xml:space="preserve"> </w:t>
      </w:r>
      <w:r>
        <w:t>and passives</w:t>
      </w:r>
    </w:p>
    <w:p w14:paraId="6D2C9A96" w14:textId="26F436FE" w:rsidR="00F4775A" w:rsidRPr="00556780" w:rsidRDefault="00F4775A" w:rsidP="00F4775A">
      <w:pPr>
        <w:pStyle w:val="siglbrdfrst"/>
        <w:rPr>
          <w:lang w:val="en-US"/>
        </w:rPr>
      </w:pPr>
      <w:r>
        <w:rPr>
          <w:lang w:val="en-US"/>
        </w:rPr>
        <w:t xml:space="preserve">In this section, we </w:t>
      </w:r>
      <w:r w:rsidR="003A3FED">
        <w:rPr>
          <w:lang w:val="en-US"/>
        </w:rPr>
        <w:t xml:space="preserve">first </w:t>
      </w:r>
      <w:r>
        <w:rPr>
          <w:lang w:val="en-US"/>
        </w:rPr>
        <w:t xml:space="preserve">look briefly at double object and benefactive constructions (in </w:t>
      </w:r>
      <w:r w:rsidR="000B5910">
        <w:rPr>
          <w:lang w:val="en-US"/>
        </w:rPr>
        <w:t>S</w:t>
      </w:r>
      <w:r>
        <w:rPr>
          <w:lang w:val="en-US"/>
        </w:rPr>
        <w:t xml:space="preserve">ection 3.3.1), and then, in </w:t>
      </w:r>
      <w:r w:rsidR="00526D1C">
        <w:rPr>
          <w:lang w:val="en-US"/>
        </w:rPr>
        <w:t xml:space="preserve">Section </w:t>
      </w:r>
      <w:r>
        <w:rPr>
          <w:lang w:val="en-US"/>
        </w:rPr>
        <w:t xml:space="preserve">3.3.2, </w:t>
      </w:r>
      <w:r w:rsidR="004F6506">
        <w:rPr>
          <w:lang w:val="en-US"/>
        </w:rPr>
        <w:t xml:space="preserve">we </w:t>
      </w:r>
      <w:r>
        <w:rPr>
          <w:lang w:val="en-US"/>
        </w:rPr>
        <w:t xml:space="preserve">turn to passives. </w:t>
      </w:r>
    </w:p>
    <w:p w14:paraId="63335AA3" w14:textId="77777777" w:rsidR="00F4775A" w:rsidRPr="00E178D9" w:rsidRDefault="00F4775A" w:rsidP="00F4775A">
      <w:pPr>
        <w:pStyle w:val="siglrubrik4"/>
      </w:pPr>
      <w:r>
        <w:lastRenderedPageBreak/>
        <w:t xml:space="preserve">3.3.1. </w:t>
      </w:r>
      <w:r w:rsidRPr="00556780">
        <w:t>Double</w:t>
      </w:r>
      <w:r w:rsidRPr="00E178D9">
        <w:t xml:space="preserve"> objects</w:t>
      </w:r>
    </w:p>
    <w:p w14:paraId="4428F9A7" w14:textId="1F232158" w:rsidR="00F4775A" w:rsidRDefault="00F4775A" w:rsidP="00F4775A">
      <w:pPr>
        <w:pStyle w:val="siglbrdfrst"/>
      </w:pPr>
      <w:r w:rsidRPr="00727DD2">
        <w:t xml:space="preserve">Swedish has </w:t>
      </w:r>
      <w:r>
        <w:t>the well-known</w:t>
      </w:r>
      <w:r w:rsidRPr="00727DD2">
        <w:t xml:space="preserve"> alternation between </w:t>
      </w:r>
      <w:r>
        <w:t xml:space="preserve">a construction with two objects on the one hand, and a double complement construction (with object + PP-adverbial) on the other. </w:t>
      </w:r>
      <w:r w:rsidRPr="00AA6EFA">
        <w:t xml:space="preserve">In </w:t>
      </w:r>
      <w:r w:rsidRPr="00727DD2">
        <w:t>the present-day language, f</w:t>
      </w:r>
      <w:r>
        <w:t>ew verbs require double objects, and many alternate, depending e.g. on whether the recipient/benefactive</w:t>
      </w:r>
      <w:r w:rsidR="00C234C2">
        <w:t xml:space="preserve"> </w:t>
      </w:r>
      <w:r>
        <w:t xml:space="preserve">argument is pronominal or not. The same type of alternation can be observed </w:t>
      </w:r>
      <w:r w:rsidR="00543E8C">
        <w:t>throughout the history of Swedish</w:t>
      </w:r>
      <w:r>
        <w:t xml:space="preserve">; examples of the verb </w:t>
      </w:r>
      <w:r>
        <w:rPr>
          <w:i/>
          <w:iCs/>
        </w:rPr>
        <w:t xml:space="preserve">giva </w:t>
      </w:r>
      <w:r>
        <w:t>‘give’ from the 18</w:t>
      </w:r>
      <w:r w:rsidRPr="00727DD2">
        <w:rPr>
          <w:vertAlign w:val="superscript"/>
        </w:rPr>
        <w:t>th</w:t>
      </w:r>
      <w:r>
        <w:t xml:space="preserve"> and 19</w:t>
      </w:r>
      <w:r w:rsidRPr="00727DD2">
        <w:rPr>
          <w:vertAlign w:val="superscript"/>
        </w:rPr>
        <w:t>th</w:t>
      </w:r>
      <w:r>
        <w:t xml:space="preserve"> centur</w:t>
      </w:r>
      <w:r w:rsidR="00C234C2">
        <w:t>ies</w:t>
      </w:r>
      <w:r>
        <w:t xml:space="preserve"> (taken from </w:t>
      </w:r>
      <w:r w:rsidR="00FE0F97">
        <w:fldChar w:fldCharType="begin"/>
      </w:r>
      <w:r w:rsidR="00A959D6">
        <w:instrText xml:space="preserve"> ADDIN ZOTERO_ITEM CSL_CITATION {"citationID":"kW6Kql4Y","properties":{"formattedCitation":"(Valdeson 2016)","plainCitation":"(Valdeson 2016)","dontUpdate":true,"noteIndex":0},"citationItems":[{"id":386,"uris":["http://zotero.org/users/local/qKZNvb6w/items/D9BIFJNB"],"uri":["http://zotero.org/users/local/qKZNvb6w/items/D9BIFJNB"],"itemData":{"id":386,"type":"chapter","title":"Variation mellan olika konstruktionsval vid verbet &lt;i&gt;ge&lt;/i&gt; från fornsvenska till nusvenska [Variation between different choices of construction with the verb &lt;i&gt;ge&lt;/i&gt; from Old to present-day Swedish]","container-title":"Historia och språkhistoria","collection-title":"Kungl. Skytteanska samfundets handlingar","collection-number":"76","publisher":"Department of Language Studies, Umeå University; Kungl. Skytteanska samfundet","publisher-place":"Umeå","page":"279-292","source":"Library of Congress ISBN","event-place":"Umeå","ISBN":"978-91-88466-90-7","call-number":"PD5075 .S78 2016","note":"OCLC: on1063681790","language":"swe","editor":[{"family":"Andersson","given":"Daniel"},{"family":"Edlund","given":"Lars-Erik"},{"family":"Haugen","given":"Susanne"},{"family":"Westum","given":"Asbjørg"}],"author":[{"family":"Valdeson","given":"Fredrik"}],"issued":{"date-parts":[["2016"]]}}}],"schema":"https://github.com/citation-style-language/schema/raw/master/csl-citation.json"} </w:instrText>
      </w:r>
      <w:r w:rsidR="00FE0F97">
        <w:fldChar w:fldCharType="separate"/>
      </w:r>
      <w:r w:rsidR="00FE0F97" w:rsidRPr="00FE0F97">
        <w:t>Valdeson 2016</w:t>
      </w:r>
      <w:r w:rsidR="00FE0F97">
        <w:fldChar w:fldCharType="end"/>
      </w:r>
      <w:r w:rsidR="00DB51E3">
        <w:t>)</w:t>
      </w:r>
      <w:r>
        <w:t xml:space="preserve"> are given in (</w:t>
      </w:r>
      <w:r w:rsidR="00F75836">
        <w:t>22</w:t>
      </w:r>
      <w:r>
        <w:t xml:space="preserve">) below. </w:t>
      </w:r>
    </w:p>
    <w:p w14:paraId="72FE5EB8" w14:textId="77777777" w:rsidR="00F4775A" w:rsidRPr="00727DD2" w:rsidRDefault="00F4775A" w:rsidP="00F4775A">
      <w:pPr>
        <w:pStyle w:val="siglbrd"/>
      </w:pPr>
    </w:p>
    <w:p w14:paraId="0300A372" w14:textId="0D961A43" w:rsidR="00E57502" w:rsidRDefault="00F4775A" w:rsidP="00E57502">
      <w:pPr>
        <w:pStyle w:val="1siglexempelnumrerat"/>
        <w:tabs>
          <w:tab w:val="clear" w:pos="851"/>
          <w:tab w:val="clear" w:pos="1134"/>
          <w:tab w:val="clear" w:pos="2610"/>
          <w:tab w:val="clear" w:pos="2977"/>
          <w:tab w:val="clear" w:pos="4111"/>
          <w:tab w:val="clear" w:pos="4395"/>
          <w:tab w:val="left" w:pos="567"/>
          <w:tab w:val="num" w:pos="1900"/>
          <w:tab w:val="left" w:pos="2835"/>
          <w:tab w:val="left" w:pos="3969"/>
          <w:tab w:val="left" w:pos="4536"/>
        </w:tabs>
        <w:rPr>
          <w:lang w:val="sv-SE"/>
        </w:rPr>
      </w:pPr>
      <w:r w:rsidRPr="00E140D9">
        <w:tab/>
      </w:r>
      <w:r>
        <w:rPr>
          <w:lang w:val="sv-SE"/>
        </w:rPr>
        <w:t>a</w:t>
      </w:r>
      <w:r w:rsidRPr="00114B1A">
        <w:rPr>
          <w:lang w:val="sv-SE"/>
        </w:rPr>
        <w:t xml:space="preserve">. </w:t>
      </w:r>
      <w:r w:rsidRPr="00114B1A">
        <w:rPr>
          <w:lang w:val="sv-SE"/>
        </w:rPr>
        <w:tab/>
      </w:r>
      <w:r w:rsidRPr="00114B1A">
        <w:rPr>
          <w:i/>
          <w:iCs/>
          <w:lang w:val="sv-SE"/>
        </w:rPr>
        <w:t xml:space="preserve">Hon har gifvit </w:t>
      </w:r>
      <w:r w:rsidR="00E57502">
        <w:rPr>
          <w:i/>
          <w:iCs/>
          <w:lang w:val="sv-SE"/>
        </w:rPr>
        <w:tab/>
      </w:r>
      <w:r w:rsidR="00E57502" w:rsidRPr="00631E73">
        <w:rPr>
          <w:bCs/>
          <w:i/>
          <w:iCs/>
          <w:lang w:val="sv-SE"/>
        </w:rPr>
        <w:tab/>
      </w:r>
      <w:r w:rsidRPr="00631E73">
        <w:rPr>
          <w:b/>
          <w:i/>
          <w:iCs/>
          <w:lang w:val="sv-SE"/>
        </w:rPr>
        <w:t>mig</w:t>
      </w:r>
      <w:r w:rsidRPr="00631E73">
        <w:rPr>
          <w:bCs/>
          <w:i/>
          <w:iCs/>
          <w:lang w:val="sv-SE"/>
        </w:rPr>
        <w:t xml:space="preserve">  </w:t>
      </w:r>
      <w:r w:rsidR="00E57502" w:rsidRPr="00631E73">
        <w:rPr>
          <w:bCs/>
          <w:i/>
          <w:iCs/>
          <w:lang w:val="sv-SE"/>
        </w:rPr>
        <w:tab/>
      </w:r>
      <w:r w:rsidRPr="00631E73">
        <w:rPr>
          <w:b/>
          <w:i/>
          <w:iCs/>
          <w:lang w:val="sv-SE"/>
        </w:rPr>
        <w:t>den</w:t>
      </w:r>
      <w:r w:rsidRPr="00631E73">
        <w:rPr>
          <w:bCs/>
          <w:i/>
          <w:iCs/>
          <w:lang w:val="sv-SE"/>
        </w:rPr>
        <w:t xml:space="preserve"> </w:t>
      </w:r>
      <w:r w:rsidR="00E57502" w:rsidRPr="00631E73">
        <w:rPr>
          <w:bCs/>
          <w:i/>
          <w:iCs/>
          <w:lang w:val="sv-SE"/>
        </w:rPr>
        <w:tab/>
      </w:r>
      <w:r w:rsidR="00E57502" w:rsidRPr="00631E73">
        <w:rPr>
          <w:bCs/>
          <w:i/>
          <w:iCs/>
          <w:lang w:val="sv-SE"/>
        </w:rPr>
        <w:tab/>
      </w:r>
      <w:r w:rsidRPr="00631E73">
        <w:rPr>
          <w:b/>
          <w:i/>
          <w:iCs/>
          <w:lang w:val="sv-SE"/>
        </w:rPr>
        <w:t>aftalta</w:t>
      </w:r>
      <w:r w:rsidRPr="00631E73">
        <w:rPr>
          <w:bCs/>
          <w:i/>
          <w:iCs/>
          <w:lang w:val="sv-SE"/>
        </w:rPr>
        <w:t xml:space="preserve"> </w:t>
      </w:r>
      <w:r w:rsidR="00E57502" w:rsidRPr="00631E73">
        <w:rPr>
          <w:bCs/>
          <w:i/>
          <w:iCs/>
          <w:lang w:val="sv-SE"/>
        </w:rPr>
        <w:tab/>
      </w:r>
      <w:r w:rsidR="00E57502" w:rsidRPr="00631E73">
        <w:rPr>
          <w:bCs/>
          <w:i/>
          <w:iCs/>
          <w:lang w:val="sv-SE"/>
        </w:rPr>
        <w:tab/>
      </w:r>
      <w:r w:rsidR="00E57502" w:rsidRPr="00631E73">
        <w:rPr>
          <w:bCs/>
          <w:i/>
          <w:iCs/>
          <w:lang w:val="sv-SE"/>
        </w:rPr>
        <w:tab/>
      </w:r>
      <w:r w:rsidRPr="00631E73">
        <w:rPr>
          <w:b/>
          <w:i/>
          <w:iCs/>
          <w:lang w:val="sv-SE"/>
        </w:rPr>
        <w:t>vinken</w:t>
      </w:r>
      <w:r w:rsidRPr="00114B1A">
        <w:rPr>
          <w:lang w:val="sv-SE"/>
        </w:rPr>
        <w:t xml:space="preserve"> </w:t>
      </w:r>
    </w:p>
    <w:p w14:paraId="381C47F6" w14:textId="54A397FE" w:rsidR="00E57502" w:rsidRDefault="00E57502" w:rsidP="00E57502">
      <w:pPr>
        <w:pStyle w:val="siglexempel"/>
        <w:tabs>
          <w:tab w:val="clear" w:pos="3686"/>
          <w:tab w:val="clear" w:pos="4253"/>
          <w:tab w:val="clear" w:pos="5387"/>
          <w:tab w:val="clear" w:pos="5670"/>
          <w:tab w:val="left" w:pos="5245"/>
        </w:tabs>
        <w:rPr>
          <w:smallCaps/>
        </w:rPr>
      </w:pPr>
      <w:r w:rsidRPr="00192CE1">
        <w:rPr>
          <w:lang w:val="sv-SE"/>
        </w:rPr>
        <w:tab/>
      </w:r>
      <w:r w:rsidRPr="00192CE1">
        <w:rPr>
          <w:lang w:val="sv-SE"/>
        </w:rPr>
        <w:tab/>
      </w:r>
      <w:r w:rsidRPr="00192CE1">
        <w:rPr>
          <w:lang w:val="sv-SE"/>
        </w:rPr>
        <w:tab/>
      </w:r>
      <w:r>
        <w:t xml:space="preserve">she </w:t>
      </w:r>
      <w:r>
        <w:tab/>
        <w:t xml:space="preserve">has given </w:t>
      </w:r>
      <w:r>
        <w:tab/>
        <w:t xml:space="preserve">me </w:t>
      </w:r>
      <w:r>
        <w:tab/>
        <w:t xml:space="preserve">the </w:t>
      </w:r>
      <w:r>
        <w:tab/>
        <w:t>agreed.upon</w:t>
      </w:r>
      <w:r>
        <w:tab/>
      </w:r>
      <w:r w:rsidR="00C234C2">
        <w:t>wave</w:t>
      </w:r>
      <w:r>
        <w:t>.</w:t>
      </w:r>
      <w:r>
        <w:rPr>
          <w:smallCaps/>
        </w:rPr>
        <w:t>def</w:t>
      </w:r>
    </w:p>
    <w:p w14:paraId="2384BDFE" w14:textId="01B65D6C" w:rsidR="00F4775A" w:rsidRPr="00E57502" w:rsidRDefault="00E57502" w:rsidP="00FD447A">
      <w:pPr>
        <w:pStyle w:val="siglexempel"/>
        <w:tabs>
          <w:tab w:val="clear" w:pos="1418"/>
          <w:tab w:val="clear" w:pos="1531"/>
          <w:tab w:val="clear" w:pos="3686"/>
          <w:tab w:val="clear" w:pos="4253"/>
          <w:tab w:val="clear" w:pos="5387"/>
          <w:tab w:val="clear" w:pos="5670"/>
          <w:tab w:val="left" w:pos="1276"/>
          <w:tab w:val="left" w:pos="5245"/>
        </w:tabs>
        <w:ind w:left="1276"/>
      </w:pPr>
      <w:r>
        <w:rPr>
          <w:smallCaps/>
        </w:rPr>
        <w:tab/>
      </w:r>
      <w:r>
        <w:rPr>
          <w:smallCaps/>
        </w:rPr>
        <w:tab/>
      </w:r>
      <w:r>
        <w:rPr>
          <w:smallCaps/>
        </w:rPr>
        <w:tab/>
        <w:t>‘</w:t>
      </w:r>
      <w:r w:rsidR="00FD447A">
        <w:t xml:space="preserve">She has </w:t>
      </w:r>
      <w:r w:rsidR="00C234C2">
        <w:t xml:space="preserve">waved </w:t>
      </w:r>
      <w:r w:rsidR="00C230BC">
        <w:t>at me</w:t>
      </w:r>
      <w:r w:rsidR="00FD447A">
        <w:t xml:space="preserve"> as we agreed.’ </w:t>
      </w:r>
      <w:r w:rsidR="00F4775A" w:rsidRPr="00E57502">
        <w:t>(19</w:t>
      </w:r>
      <w:r w:rsidR="004C219D" w:rsidRPr="00010732">
        <w:rPr>
          <w:vertAlign w:val="superscript"/>
        </w:rPr>
        <w:t>th</w:t>
      </w:r>
      <w:r w:rsidR="00F4775A" w:rsidRPr="00E57502">
        <w:t xml:space="preserve"> century</w:t>
      </w:r>
      <w:r w:rsidRPr="00E57502">
        <w:t xml:space="preserve">; from </w:t>
      </w:r>
      <w:r w:rsidR="00FE0F97">
        <w:fldChar w:fldCharType="begin"/>
      </w:r>
      <w:r w:rsidR="00A959D6">
        <w:instrText xml:space="preserve"> ADDIN ZOTERO_ITEM CSL_CITATION {"citationID":"9HrnEW2K","properties":{"formattedCitation":"(Valdeson 2016, 280)","plainCitation":"(Valdeson 2016, 280)","dontUpdate":true,"noteIndex":0},"citationItems":[{"id":386,"uris":["http://zotero.org/users/local/qKZNvb6w/items/D9BIFJNB"],"uri":["http://zotero.org/users/local/qKZNvb6w/items/D9BIFJNB"],"itemData":{"id":386,"type":"chapter","title":"Variation mellan olika konstruktionsval vid verbet &lt;i&gt;ge&lt;/i&gt; från fornsvenska till nusvenska [Variation between different choices of construction with the verb &lt;i&gt;ge&lt;/i&gt; from Old to present-day Swedish]","container-title":"Historia och språkhistoria","collection-title":"Kungl. Skytteanska samfundets handlingar","collection-number":"76","publisher":"Department of Language Studies, Umeå University; Kungl. Skytteanska samfundet","publisher-place":"Umeå","page":"279-292","source":"Library of Congress ISBN","event-place":"Umeå","ISBN":"978-91-88466-90-7","call-number":"PD5075 .S78 2016","note":"OCLC: on1063681790","language":"swe","editor":[{"family":"Andersson","given":"Daniel"},{"family":"Edlund","given":"Lars-Erik"},{"family":"Haugen","given":"Susanne"},{"family":"Westum","given":"Asbjørg"}],"author":[{"family":"Valdeson","given":"Fredrik"}],"issued":{"date-parts":[["2016"]]}},"locator":"280"}],"schema":"https://github.com/citation-style-language/schema/raw/master/csl-citation.json"} </w:instrText>
      </w:r>
      <w:r w:rsidR="00FE0F97">
        <w:fldChar w:fldCharType="separate"/>
      </w:r>
      <w:r w:rsidR="00FE0F97" w:rsidRPr="00FE0F97">
        <w:rPr>
          <w:rFonts w:cs="Times"/>
        </w:rPr>
        <w:t>Valdeson 2016</w:t>
      </w:r>
      <w:r w:rsidR="004A5C04">
        <w:rPr>
          <w:rFonts w:cs="Times"/>
        </w:rPr>
        <w:t>:</w:t>
      </w:r>
      <w:r w:rsidR="00FE0F97" w:rsidRPr="00FE0F97">
        <w:rPr>
          <w:rFonts w:cs="Times"/>
        </w:rPr>
        <w:t xml:space="preserve"> 280)</w:t>
      </w:r>
      <w:r w:rsidR="00FE0F97">
        <w:fldChar w:fldCharType="end"/>
      </w:r>
      <w:r w:rsidR="00F4775A" w:rsidRPr="00E57502">
        <w:rPr>
          <w:rFonts w:ascii="BerlingNovaText" w:hAnsi="BerlingNovaText"/>
          <w:sz w:val="20"/>
          <w:szCs w:val="20"/>
          <w:lang w:eastAsia="en-GB"/>
        </w:rPr>
        <w:t xml:space="preserve"> </w:t>
      </w:r>
    </w:p>
    <w:p w14:paraId="45E53683" w14:textId="710DC828" w:rsidR="00FD447A" w:rsidRDefault="00F4775A" w:rsidP="00EE48CF">
      <w:pPr>
        <w:pStyle w:val="siglexempel"/>
        <w:tabs>
          <w:tab w:val="clear" w:pos="6804"/>
          <w:tab w:val="left" w:pos="6663"/>
        </w:tabs>
        <w:rPr>
          <w:b/>
          <w:i/>
          <w:iCs/>
          <w:lang w:val="sv-SE"/>
        </w:rPr>
      </w:pPr>
      <w:r w:rsidRPr="00E57502">
        <w:rPr>
          <w:lang w:val="en-US"/>
        </w:rPr>
        <w:tab/>
      </w:r>
      <w:r w:rsidRPr="00C230BC">
        <w:rPr>
          <w:lang w:val="en-US"/>
        </w:rPr>
        <w:t xml:space="preserve">b. </w:t>
      </w:r>
      <w:r w:rsidRPr="00C230BC">
        <w:rPr>
          <w:lang w:val="en-US"/>
        </w:rPr>
        <w:tab/>
      </w:r>
      <w:r w:rsidRPr="00556780">
        <w:rPr>
          <w:i/>
          <w:iCs/>
          <w:lang w:val="sv-SE"/>
        </w:rPr>
        <w:t>Och hwilken Fader som gifwer</w:t>
      </w:r>
      <w:r w:rsidRPr="00631E73">
        <w:rPr>
          <w:bCs/>
          <w:i/>
          <w:iCs/>
          <w:lang w:val="sv-SE"/>
        </w:rPr>
        <w:t xml:space="preserve"> </w:t>
      </w:r>
      <w:r w:rsidR="00EE48CF" w:rsidRPr="00631E73">
        <w:rPr>
          <w:bCs/>
          <w:i/>
          <w:iCs/>
          <w:lang w:val="sv-SE"/>
        </w:rPr>
        <w:tab/>
      </w:r>
      <w:r w:rsidRPr="00631E73">
        <w:rPr>
          <w:b/>
          <w:i/>
          <w:iCs/>
          <w:lang w:val="sv-SE"/>
        </w:rPr>
        <w:t>sin</w:t>
      </w:r>
      <w:r w:rsidRPr="00631E73">
        <w:rPr>
          <w:bCs/>
          <w:i/>
          <w:iCs/>
          <w:lang w:val="sv-SE"/>
        </w:rPr>
        <w:t xml:space="preserve"> </w:t>
      </w:r>
      <w:r w:rsidR="00FD447A" w:rsidRPr="00631E73">
        <w:rPr>
          <w:bCs/>
          <w:i/>
          <w:iCs/>
          <w:lang w:val="sv-SE"/>
        </w:rPr>
        <w:tab/>
      </w:r>
      <w:r w:rsidR="00FD447A" w:rsidRPr="00631E73">
        <w:rPr>
          <w:bCs/>
          <w:i/>
          <w:iCs/>
          <w:lang w:val="sv-SE"/>
        </w:rPr>
        <w:tab/>
      </w:r>
      <w:r w:rsidR="00FD447A" w:rsidRPr="00631E73">
        <w:rPr>
          <w:bCs/>
          <w:i/>
          <w:iCs/>
          <w:lang w:val="sv-SE"/>
        </w:rPr>
        <w:tab/>
      </w:r>
      <w:r w:rsidRPr="00631E73">
        <w:rPr>
          <w:b/>
          <w:i/>
          <w:iCs/>
          <w:lang w:val="sv-SE"/>
        </w:rPr>
        <w:t>Dotter</w:t>
      </w:r>
      <w:r w:rsidRPr="00631E73">
        <w:rPr>
          <w:bCs/>
          <w:i/>
          <w:iCs/>
          <w:lang w:val="sv-SE"/>
        </w:rPr>
        <w:t xml:space="preserve"> </w:t>
      </w:r>
      <w:r w:rsidR="00FD447A" w:rsidRPr="00631E73">
        <w:rPr>
          <w:bCs/>
          <w:i/>
          <w:iCs/>
          <w:lang w:val="sv-SE"/>
        </w:rPr>
        <w:tab/>
      </w:r>
      <w:r w:rsidR="00EE48CF" w:rsidRPr="00631E73">
        <w:rPr>
          <w:bCs/>
          <w:i/>
          <w:iCs/>
          <w:lang w:val="sv-SE"/>
        </w:rPr>
        <w:tab/>
      </w:r>
      <w:r w:rsidRPr="00631E73">
        <w:rPr>
          <w:b/>
          <w:i/>
          <w:iCs/>
          <w:lang w:val="sv-SE"/>
        </w:rPr>
        <w:t>til</w:t>
      </w:r>
      <w:r w:rsidRPr="00631E73">
        <w:rPr>
          <w:bCs/>
          <w:i/>
          <w:iCs/>
          <w:lang w:val="sv-SE"/>
        </w:rPr>
        <w:t xml:space="preserve"> </w:t>
      </w:r>
      <w:r w:rsidR="00EE48CF" w:rsidRPr="00631E73">
        <w:rPr>
          <w:bCs/>
          <w:i/>
          <w:iCs/>
          <w:lang w:val="sv-SE"/>
        </w:rPr>
        <w:tab/>
      </w:r>
      <w:r w:rsidRPr="00631E73">
        <w:rPr>
          <w:b/>
          <w:i/>
          <w:iCs/>
          <w:lang w:val="sv-SE"/>
        </w:rPr>
        <w:t>en</w:t>
      </w:r>
      <w:r w:rsidRPr="00631E73">
        <w:rPr>
          <w:bCs/>
          <w:i/>
          <w:iCs/>
          <w:lang w:val="sv-SE"/>
        </w:rPr>
        <w:t xml:space="preserve"> </w:t>
      </w:r>
      <w:r w:rsidRPr="00631E73">
        <w:rPr>
          <w:b/>
          <w:i/>
          <w:iCs/>
          <w:lang w:val="sv-SE"/>
        </w:rPr>
        <w:t>Man</w:t>
      </w:r>
      <w:r w:rsidRPr="00631E73">
        <w:rPr>
          <w:bCs/>
          <w:i/>
          <w:iCs/>
          <w:lang w:val="sv-SE"/>
        </w:rPr>
        <w:t xml:space="preserve"> </w:t>
      </w:r>
    </w:p>
    <w:p w14:paraId="4A02BC7E" w14:textId="63C97BE9" w:rsidR="00FD447A" w:rsidRPr="00FD447A" w:rsidRDefault="00FD447A" w:rsidP="00EE48CF">
      <w:pPr>
        <w:pStyle w:val="siglexempel"/>
        <w:tabs>
          <w:tab w:val="clear" w:pos="6804"/>
          <w:tab w:val="left" w:pos="6663"/>
        </w:tabs>
        <w:rPr>
          <w:lang w:val="en-US"/>
        </w:rPr>
      </w:pPr>
      <w:r>
        <w:rPr>
          <w:lang w:val="sv-SE"/>
        </w:rPr>
        <w:tab/>
      </w:r>
      <w:r>
        <w:rPr>
          <w:lang w:val="sv-SE"/>
        </w:rPr>
        <w:tab/>
      </w:r>
      <w:r>
        <w:rPr>
          <w:lang w:val="sv-SE"/>
        </w:rPr>
        <w:tab/>
      </w:r>
      <w:r w:rsidRPr="00FD447A">
        <w:rPr>
          <w:lang w:val="en-US"/>
        </w:rPr>
        <w:t xml:space="preserve">and </w:t>
      </w:r>
      <w:r w:rsidRPr="00FD447A">
        <w:rPr>
          <w:lang w:val="en-US"/>
        </w:rPr>
        <w:tab/>
        <w:t>what</w:t>
      </w:r>
      <w:r w:rsidRPr="00FD447A">
        <w:rPr>
          <w:lang w:val="en-US"/>
        </w:rPr>
        <w:tab/>
      </w:r>
      <w:r w:rsidRPr="00FD447A">
        <w:rPr>
          <w:lang w:val="en-US"/>
        </w:rPr>
        <w:tab/>
        <w:t>father</w:t>
      </w:r>
      <w:r w:rsidRPr="00FD447A">
        <w:rPr>
          <w:lang w:val="en-US"/>
        </w:rPr>
        <w:tab/>
        <w:t xml:space="preserve"> who gives </w:t>
      </w:r>
      <w:r w:rsidR="00EE48CF">
        <w:rPr>
          <w:lang w:val="en-US"/>
        </w:rPr>
        <w:tab/>
      </w:r>
      <w:r w:rsidR="00EE48CF">
        <w:rPr>
          <w:lang w:val="en-US"/>
        </w:rPr>
        <w:tab/>
      </w:r>
      <w:r w:rsidRPr="00FD447A">
        <w:rPr>
          <w:smallCaps/>
          <w:lang w:val="en-US"/>
        </w:rPr>
        <w:t>poss.</w:t>
      </w:r>
      <w:r>
        <w:rPr>
          <w:smallCaps/>
          <w:lang w:val="en-US"/>
        </w:rPr>
        <w:t>refl</w:t>
      </w:r>
      <w:r>
        <w:rPr>
          <w:smallCaps/>
          <w:lang w:val="en-US"/>
        </w:rPr>
        <w:tab/>
      </w:r>
      <w:r>
        <w:rPr>
          <w:lang w:val="en-US"/>
        </w:rPr>
        <w:t>daughter</w:t>
      </w:r>
      <w:r>
        <w:rPr>
          <w:lang w:val="en-US"/>
        </w:rPr>
        <w:tab/>
        <w:t xml:space="preserve"> </w:t>
      </w:r>
      <w:r w:rsidR="00EE48CF">
        <w:rPr>
          <w:lang w:val="en-US"/>
        </w:rPr>
        <w:tab/>
      </w:r>
      <w:r>
        <w:rPr>
          <w:lang w:val="en-US"/>
        </w:rPr>
        <w:t xml:space="preserve">to </w:t>
      </w:r>
      <w:r w:rsidR="00EE48CF">
        <w:rPr>
          <w:lang w:val="en-US"/>
        </w:rPr>
        <w:tab/>
      </w:r>
      <w:r>
        <w:rPr>
          <w:lang w:val="en-US"/>
        </w:rPr>
        <w:t xml:space="preserve">a </w:t>
      </w:r>
      <w:r>
        <w:rPr>
          <w:lang w:val="en-US"/>
        </w:rPr>
        <w:tab/>
        <w:t>man</w:t>
      </w:r>
    </w:p>
    <w:p w14:paraId="36798A92" w14:textId="3EFC08E1" w:rsidR="00F4775A" w:rsidRPr="00631E73" w:rsidRDefault="00FD447A" w:rsidP="00F4775A">
      <w:pPr>
        <w:pStyle w:val="siglexempel"/>
        <w:rPr>
          <w:bCs/>
          <w:i/>
          <w:iCs/>
          <w:lang w:val="sv-SE"/>
        </w:rPr>
      </w:pPr>
      <w:r w:rsidRPr="00FD447A">
        <w:rPr>
          <w:lang w:val="en-US"/>
        </w:rPr>
        <w:tab/>
      </w:r>
      <w:r w:rsidRPr="00FD447A">
        <w:rPr>
          <w:lang w:val="en-US"/>
        </w:rPr>
        <w:tab/>
      </w:r>
      <w:r w:rsidRPr="00FD447A">
        <w:rPr>
          <w:lang w:val="en-US"/>
        </w:rPr>
        <w:tab/>
      </w:r>
      <w:r w:rsidR="00F4775A" w:rsidRPr="00631E73">
        <w:rPr>
          <w:b/>
          <w:i/>
          <w:iCs/>
          <w:lang w:val="sv-SE"/>
        </w:rPr>
        <w:t>som</w:t>
      </w:r>
      <w:r w:rsidR="00F4775A" w:rsidRPr="00631E73">
        <w:rPr>
          <w:bCs/>
          <w:i/>
          <w:iCs/>
          <w:lang w:val="sv-SE"/>
        </w:rPr>
        <w:t xml:space="preserve"> </w:t>
      </w:r>
      <w:r w:rsidR="00F4775A" w:rsidRPr="00631E73">
        <w:rPr>
          <w:b/>
          <w:i/>
          <w:iCs/>
          <w:lang w:val="sv-SE"/>
        </w:rPr>
        <w:t>hon</w:t>
      </w:r>
      <w:r w:rsidRPr="00631E73">
        <w:rPr>
          <w:bCs/>
          <w:i/>
          <w:iCs/>
          <w:lang w:val="sv-SE"/>
        </w:rPr>
        <w:tab/>
      </w:r>
      <w:r w:rsidR="00F4775A" w:rsidRPr="00631E73">
        <w:rPr>
          <w:b/>
          <w:i/>
          <w:iCs/>
          <w:lang w:val="sv-SE"/>
        </w:rPr>
        <w:t>icke</w:t>
      </w:r>
      <w:r w:rsidR="00F4775A" w:rsidRPr="00631E73">
        <w:rPr>
          <w:bCs/>
          <w:i/>
          <w:iCs/>
          <w:lang w:val="sv-SE"/>
        </w:rPr>
        <w:t xml:space="preserve"> </w:t>
      </w:r>
      <w:r w:rsidRPr="00631E73">
        <w:rPr>
          <w:bCs/>
          <w:i/>
          <w:iCs/>
          <w:lang w:val="sv-SE"/>
        </w:rPr>
        <w:tab/>
      </w:r>
      <w:r w:rsidR="00F4775A" w:rsidRPr="00631E73">
        <w:rPr>
          <w:b/>
          <w:i/>
          <w:iCs/>
          <w:lang w:val="sv-SE"/>
        </w:rPr>
        <w:t>kan</w:t>
      </w:r>
      <w:r w:rsidR="00F4775A" w:rsidRPr="00631E73">
        <w:rPr>
          <w:bCs/>
          <w:i/>
          <w:iCs/>
          <w:lang w:val="sv-SE"/>
        </w:rPr>
        <w:t xml:space="preserve"> </w:t>
      </w:r>
      <w:r w:rsidRPr="00631E73">
        <w:rPr>
          <w:bCs/>
          <w:i/>
          <w:iCs/>
          <w:lang w:val="sv-SE"/>
        </w:rPr>
        <w:tab/>
      </w:r>
      <w:r w:rsidR="00F4775A" w:rsidRPr="00631E73">
        <w:rPr>
          <w:b/>
          <w:i/>
          <w:iCs/>
          <w:lang w:val="sv-SE"/>
        </w:rPr>
        <w:t>tåla</w:t>
      </w:r>
      <w:r w:rsidR="00F4775A" w:rsidRPr="00631E73">
        <w:rPr>
          <w:bCs/>
          <w:i/>
          <w:iCs/>
          <w:lang w:val="sv-SE"/>
        </w:rPr>
        <w:t xml:space="preserve">... </w:t>
      </w:r>
    </w:p>
    <w:p w14:paraId="54A926DC" w14:textId="53727B6E" w:rsidR="00FD447A" w:rsidRPr="00FD447A" w:rsidRDefault="00FD447A" w:rsidP="00F4775A">
      <w:pPr>
        <w:pStyle w:val="siglexempel"/>
        <w:rPr>
          <w:bCs/>
          <w:lang w:val="en-US"/>
        </w:rPr>
      </w:pPr>
      <w:r>
        <w:rPr>
          <w:b/>
          <w:i/>
          <w:iCs/>
          <w:lang w:val="sv-SE"/>
        </w:rPr>
        <w:tab/>
      </w:r>
      <w:r>
        <w:rPr>
          <w:b/>
          <w:i/>
          <w:iCs/>
          <w:lang w:val="sv-SE"/>
        </w:rPr>
        <w:tab/>
      </w:r>
      <w:r>
        <w:rPr>
          <w:b/>
          <w:i/>
          <w:iCs/>
          <w:lang w:val="sv-SE"/>
        </w:rPr>
        <w:tab/>
      </w:r>
      <w:r w:rsidRPr="00FD447A">
        <w:rPr>
          <w:bCs/>
          <w:lang w:val="en-US"/>
        </w:rPr>
        <w:t xml:space="preserve">that she </w:t>
      </w:r>
      <w:r w:rsidRPr="00FD447A">
        <w:rPr>
          <w:bCs/>
          <w:lang w:val="en-US"/>
        </w:rPr>
        <w:tab/>
        <w:t xml:space="preserve">not </w:t>
      </w:r>
      <w:r w:rsidRPr="00FD447A">
        <w:rPr>
          <w:bCs/>
          <w:lang w:val="en-US"/>
        </w:rPr>
        <w:tab/>
        <w:t>can</w:t>
      </w:r>
      <w:r w:rsidRPr="00FD447A">
        <w:rPr>
          <w:bCs/>
          <w:lang w:val="en-US"/>
        </w:rPr>
        <w:tab/>
      </w:r>
      <w:r>
        <w:rPr>
          <w:bCs/>
          <w:lang w:val="en-US"/>
        </w:rPr>
        <w:t>stand</w:t>
      </w:r>
    </w:p>
    <w:p w14:paraId="6FC5DFF3" w14:textId="3314758A" w:rsidR="00F4775A" w:rsidRPr="009C5BB3" w:rsidRDefault="00FD447A" w:rsidP="00631E73">
      <w:pPr>
        <w:pStyle w:val="siglidiomatiskversttningochklla"/>
        <w:ind w:left="1247"/>
        <w:rPr>
          <w:lang w:val="en-US"/>
        </w:rPr>
      </w:pPr>
      <w:r w:rsidRPr="00FD447A">
        <w:rPr>
          <w:smallCaps/>
          <w:lang w:val="en-US"/>
        </w:rPr>
        <w:t>‘</w:t>
      </w:r>
      <w:r>
        <w:rPr>
          <w:lang w:val="en-US"/>
        </w:rPr>
        <w:t xml:space="preserve">And what a father, who gives </w:t>
      </w:r>
      <w:r w:rsidR="00C234C2">
        <w:rPr>
          <w:lang w:val="en-US"/>
        </w:rPr>
        <w:t>h</w:t>
      </w:r>
      <w:r>
        <w:rPr>
          <w:lang w:val="en-US"/>
        </w:rPr>
        <w:t xml:space="preserve">is daughter to a man that she can’t stand’ </w:t>
      </w:r>
      <w:r w:rsidR="00E57502" w:rsidRPr="00E57502">
        <w:rPr>
          <w:lang w:val="en-US"/>
        </w:rPr>
        <w:t>(18</w:t>
      </w:r>
      <w:r w:rsidR="004C219D" w:rsidRPr="00010732">
        <w:rPr>
          <w:vertAlign w:val="superscript"/>
          <w:lang w:val="en-US"/>
        </w:rPr>
        <w:t>th</w:t>
      </w:r>
      <w:r w:rsidR="00E57502" w:rsidRPr="00E57502">
        <w:rPr>
          <w:lang w:val="en-US"/>
        </w:rPr>
        <w:t xml:space="preserve"> century; from </w:t>
      </w:r>
      <w:r w:rsidR="00FE0F97">
        <w:fldChar w:fldCharType="begin"/>
      </w:r>
      <w:r w:rsidR="00A959D6">
        <w:instrText xml:space="preserve"> ADDIN ZOTERO_ITEM CSL_CITATION {"citationID":"PtNgWx1B","properties":{"formattedCitation":"(Valdeson 2016, 284)","plainCitation":"(Valdeson 2016, 284)","dontUpdate":true,"noteIndex":0},"citationItems":[{"id":386,"uris":["http://zotero.org/users/local/qKZNvb6w/items/D9BIFJNB"],"uri":["http://zotero.org/users/local/qKZNvb6w/items/D9BIFJNB"],"itemData":{"id":386,"type":"chapter","title":"Variation mellan olika konstruktionsval vid verbet &lt;i&gt;ge&lt;/i&gt; från fornsvenska till nusvenska [Variation between different choices of construction with the verb &lt;i&gt;ge&lt;/i&gt; from Old to present-day Swedish]","container-title":"Historia och språkhistoria","collection-title":"Kungl. Skytteanska samfundets handlingar","collection-number":"76","publisher":"Department of Language Studies, Umeå University; Kungl. Skytteanska samfundet","publisher-place":"Umeå","page":"279-292","source":"Library of Congress ISBN","event-place":"Umeå","ISBN":"978-91-88466-90-7","call-number":"PD5075 .S78 2016","note":"OCLC: on1063681790","language":"swe","editor":[{"family":"Andersson","given":"Daniel"},{"family":"Edlund","given":"Lars-Erik"},{"family":"Haugen","given":"Susanne"},{"family":"Westum","given":"Asbjørg"}],"author":[{"family":"Valdeson","given":"Fredrik"}],"issued":{"date-parts":[["2016"]]}},"locator":"284"}],"schema":"https://github.com/citation-style-language/schema/raw/master/csl-citation.json"} </w:instrText>
      </w:r>
      <w:r w:rsidR="00FE0F97">
        <w:fldChar w:fldCharType="separate"/>
      </w:r>
      <w:r w:rsidR="00FE0F97" w:rsidRPr="00FE0F97">
        <w:rPr>
          <w:rFonts w:ascii="Times" w:hAnsi="Times" w:cs="Times"/>
        </w:rPr>
        <w:t>Valdeson 2016</w:t>
      </w:r>
      <w:r w:rsidR="004A5C04">
        <w:rPr>
          <w:rFonts w:ascii="Times" w:hAnsi="Times" w:cs="Times"/>
        </w:rPr>
        <w:t>:</w:t>
      </w:r>
      <w:r w:rsidR="00FE0F97" w:rsidRPr="00FE0F97">
        <w:rPr>
          <w:rFonts w:ascii="Times" w:hAnsi="Times" w:cs="Times"/>
        </w:rPr>
        <w:t xml:space="preserve"> 284)</w:t>
      </w:r>
      <w:r w:rsidR="00FE0F97">
        <w:fldChar w:fldCharType="end"/>
      </w:r>
    </w:p>
    <w:p w14:paraId="152D501C" w14:textId="238CFB1F" w:rsidR="00F4775A" w:rsidRDefault="00F4775A" w:rsidP="00F4775A">
      <w:pPr>
        <w:pStyle w:val="siglexempel"/>
        <w:rPr>
          <w:lang w:val="sv-SE"/>
        </w:rPr>
      </w:pPr>
      <w:r w:rsidRPr="00192CE1">
        <w:rPr>
          <w:lang w:val="sv-SE"/>
        </w:rPr>
        <w:t xml:space="preserve">c. </w:t>
      </w:r>
      <w:r w:rsidRPr="00192CE1">
        <w:rPr>
          <w:lang w:val="sv-SE"/>
        </w:rPr>
        <w:tab/>
      </w:r>
      <w:r w:rsidRPr="00192CE1">
        <w:rPr>
          <w:lang w:val="sv-SE"/>
        </w:rPr>
        <w:tab/>
      </w:r>
      <w:r w:rsidRPr="00556780">
        <w:rPr>
          <w:i/>
          <w:iCs/>
          <w:lang w:val="sv-SE"/>
        </w:rPr>
        <w:t xml:space="preserve">om </w:t>
      </w:r>
      <w:r w:rsidR="00FD447A">
        <w:rPr>
          <w:i/>
          <w:iCs/>
          <w:lang w:val="sv-SE"/>
        </w:rPr>
        <w:tab/>
      </w:r>
      <w:r w:rsidRPr="00556780">
        <w:rPr>
          <w:i/>
          <w:iCs/>
          <w:lang w:val="sv-SE"/>
        </w:rPr>
        <w:t xml:space="preserve">vi </w:t>
      </w:r>
      <w:r w:rsidR="00FD447A">
        <w:rPr>
          <w:i/>
          <w:iCs/>
          <w:lang w:val="sv-SE"/>
        </w:rPr>
        <w:tab/>
      </w:r>
      <w:r w:rsidR="00FD447A">
        <w:rPr>
          <w:i/>
          <w:iCs/>
          <w:lang w:val="sv-SE"/>
        </w:rPr>
        <w:tab/>
      </w:r>
      <w:r w:rsidRPr="00556780">
        <w:rPr>
          <w:i/>
          <w:iCs/>
          <w:lang w:val="sv-SE"/>
        </w:rPr>
        <w:t xml:space="preserve">skulle </w:t>
      </w:r>
      <w:r w:rsidR="00FD447A">
        <w:rPr>
          <w:i/>
          <w:iCs/>
          <w:lang w:val="sv-SE"/>
        </w:rPr>
        <w:tab/>
      </w:r>
      <w:r w:rsidRPr="00556780">
        <w:rPr>
          <w:i/>
          <w:iCs/>
          <w:lang w:val="sv-SE"/>
        </w:rPr>
        <w:t xml:space="preserve">ge </w:t>
      </w:r>
      <w:r w:rsidR="00FD447A" w:rsidRPr="00631E73">
        <w:rPr>
          <w:bCs/>
          <w:i/>
          <w:iCs/>
          <w:lang w:val="sv-SE"/>
        </w:rPr>
        <w:tab/>
      </w:r>
      <w:r w:rsidRPr="00631E73">
        <w:rPr>
          <w:b/>
          <w:i/>
          <w:iCs/>
          <w:lang w:val="sv-SE"/>
        </w:rPr>
        <w:t>rum</w:t>
      </w:r>
      <w:r w:rsidRPr="00631E73">
        <w:rPr>
          <w:bCs/>
          <w:i/>
          <w:iCs/>
          <w:lang w:val="sv-SE"/>
        </w:rPr>
        <w:t xml:space="preserve"> </w:t>
      </w:r>
      <w:r w:rsidR="00FD447A" w:rsidRPr="00631E73">
        <w:rPr>
          <w:bCs/>
          <w:i/>
          <w:iCs/>
          <w:lang w:val="sv-SE"/>
        </w:rPr>
        <w:tab/>
      </w:r>
      <w:r w:rsidRPr="00631E73">
        <w:rPr>
          <w:b/>
          <w:i/>
          <w:iCs/>
          <w:lang w:val="sv-SE"/>
        </w:rPr>
        <w:t>åt</w:t>
      </w:r>
      <w:r w:rsidRPr="00631E73">
        <w:rPr>
          <w:bCs/>
          <w:i/>
          <w:iCs/>
          <w:lang w:val="sv-SE"/>
        </w:rPr>
        <w:t xml:space="preserve"> </w:t>
      </w:r>
      <w:r w:rsidR="00FD447A" w:rsidRPr="00631E73">
        <w:rPr>
          <w:bCs/>
          <w:i/>
          <w:iCs/>
          <w:lang w:val="sv-SE"/>
        </w:rPr>
        <w:tab/>
      </w:r>
      <w:r w:rsidR="00FD447A" w:rsidRPr="00631E73">
        <w:rPr>
          <w:bCs/>
          <w:i/>
          <w:iCs/>
          <w:lang w:val="sv-SE"/>
        </w:rPr>
        <w:tab/>
      </w:r>
      <w:r w:rsidRPr="00631E73">
        <w:rPr>
          <w:b/>
          <w:i/>
          <w:iCs/>
          <w:lang w:val="sv-SE"/>
        </w:rPr>
        <w:t>vår</w:t>
      </w:r>
      <w:r w:rsidRPr="00631E73">
        <w:rPr>
          <w:bCs/>
          <w:i/>
          <w:iCs/>
          <w:lang w:val="sv-SE"/>
        </w:rPr>
        <w:t xml:space="preserve"> </w:t>
      </w:r>
      <w:r w:rsidR="00FD447A" w:rsidRPr="00631E73">
        <w:rPr>
          <w:bCs/>
          <w:i/>
          <w:iCs/>
          <w:lang w:val="sv-SE"/>
        </w:rPr>
        <w:tab/>
      </w:r>
      <w:r w:rsidRPr="00631E73">
        <w:rPr>
          <w:b/>
          <w:i/>
          <w:iCs/>
          <w:lang w:val="sv-SE"/>
        </w:rPr>
        <w:t>vän</w:t>
      </w:r>
      <w:r w:rsidRPr="00727DD2">
        <w:rPr>
          <w:lang w:val="sv-SE"/>
        </w:rPr>
        <w:t xml:space="preserve"> </w:t>
      </w:r>
    </w:p>
    <w:p w14:paraId="5AB6602D" w14:textId="728A96F2" w:rsidR="00FD447A" w:rsidRPr="00FD447A" w:rsidRDefault="00FD447A" w:rsidP="00F4775A">
      <w:pPr>
        <w:pStyle w:val="siglexempel"/>
        <w:rPr>
          <w:lang w:val="en-US"/>
        </w:rPr>
      </w:pPr>
      <w:r w:rsidRPr="00192CE1">
        <w:rPr>
          <w:lang w:val="sv-SE"/>
        </w:rPr>
        <w:tab/>
      </w:r>
      <w:r w:rsidRPr="00192CE1">
        <w:rPr>
          <w:lang w:val="sv-SE"/>
        </w:rPr>
        <w:tab/>
      </w:r>
      <w:r w:rsidRPr="00192CE1">
        <w:rPr>
          <w:lang w:val="sv-SE"/>
        </w:rPr>
        <w:tab/>
      </w:r>
      <w:r>
        <w:rPr>
          <w:lang w:val="en-US"/>
        </w:rPr>
        <w:t xml:space="preserve">if </w:t>
      </w:r>
      <w:r>
        <w:rPr>
          <w:lang w:val="en-US"/>
        </w:rPr>
        <w:tab/>
      </w:r>
      <w:r>
        <w:rPr>
          <w:lang w:val="en-US"/>
        </w:rPr>
        <w:tab/>
        <w:t xml:space="preserve">we </w:t>
      </w:r>
      <w:r>
        <w:rPr>
          <w:lang w:val="en-US"/>
        </w:rPr>
        <w:tab/>
        <w:t xml:space="preserve">would </w:t>
      </w:r>
      <w:r>
        <w:rPr>
          <w:lang w:val="en-US"/>
        </w:rPr>
        <w:tab/>
        <w:t xml:space="preserve">give </w:t>
      </w:r>
      <w:r>
        <w:rPr>
          <w:lang w:val="en-US"/>
        </w:rPr>
        <w:tab/>
        <w:t xml:space="preserve">room for </w:t>
      </w:r>
      <w:r>
        <w:rPr>
          <w:lang w:val="en-US"/>
        </w:rPr>
        <w:tab/>
        <w:t xml:space="preserve">our </w:t>
      </w:r>
      <w:r>
        <w:rPr>
          <w:lang w:val="en-US"/>
        </w:rPr>
        <w:tab/>
        <w:t>friend</w:t>
      </w:r>
    </w:p>
    <w:p w14:paraId="06670C21" w14:textId="574B62C8" w:rsidR="00F4775A" w:rsidRPr="00E140D9" w:rsidRDefault="00F4775A" w:rsidP="00F4775A">
      <w:pPr>
        <w:pStyle w:val="siglexempel"/>
      </w:pPr>
      <w:r w:rsidRPr="00FD447A">
        <w:rPr>
          <w:lang w:val="en-US"/>
        </w:rPr>
        <w:tab/>
      </w:r>
      <w:r w:rsidRPr="00FD447A">
        <w:rPr>
          <w:lang w:val="en-US"/>
        </w:rPr>
        <w:tab/>
      </w:r>
      <w:r w:rsidRPr="00FD447A">
        <w:rPr>
          <w:lang w:val="en-US"/>
        </w:rPr>
        <w:tab/>
      </w:r>
      <w:r w:rsidR="00FD447A">
        <w:rPr>
          <w:lang w:val="en-US"/>
        </w:rPr>
        <w:t xml:space="preserve">‘if we would give room to our friend’ </w:t>
      </w:r>
      <w:r w:rsidRPr="00E140D9">
        <w:t>(18</w:t>
      </w:r>
      <w:r w:rsidR="004C219D" w:rsidRPr="00010732">
        <w:rPr>
          <w:vertAlign w:val="superscript"/>
        </w:rPr>
        <w:t>th</w:t>
      </w:r>
      <w:r w:rsidRPr="00E140D9">
        <w:t xml:space="preserve"> century</w:t>
      </w:r>
      <w:r w:rsidR="00E57502">
        <w:t xml:space="preserve">; from </w:t>
      </w:r>
      <w:r w:rsidR="00FE0F97">
        <w:fldChar w:fldCharType="begin"/>
      </w:r>
      <w:r w:rsidR="00A959D6">
        <w:instrText xml:space="preserve"> ADDIN ZOTERO_ITEM CSL_CITATION {"citationID":"5a63Lgb6","properties":{"formattedCitation":"(Valdeson 2016, 280)","plainCitation":"(Valdeson 2016, 280)","dontUpdate":true,"noteIndex":0},"citationItems":[{"id":386,"uris":["http://zotero.org/users/local/qKZNvb6w/items/D9BIFJNB"],"uri":["http://zotero.org/users/local/qKZNvb6w/items/D9BIFJNB"],"itemData":{"id":386,"type":"chapter","title":"Variation mellan olika konstruktionsval vid verbet &lt;i&gt;ge&lt;/i&gt; från fornsvenska till nusvenska [Variation between different choices of construction with the verb &lt;i&gt;ge&lt;/i&gt; from Old to present-day Swedish]","container-title":"Historia och språkhistoria","collection-title":"Kungl. Skytteanska samfundets handlingar","collection-number":"76","publisher":"Department of Language Studies, Umeå University; Kungl. Skytteanska samfundet","publisher-place":"Umeå","page":"279-292","source":"Library of Congress ISBN","event-place":"Umeå","ISBN":"978-91-88466-90-7","call-number":"PD5075 .S78 2016","note":"OCLC: on1063681790","language":"swe","editor":[{"family":"Andersson","given":"Daniel"},{"family":"Edlund","given":"Lars-Erik"},{"family":"Haugen","given":"Susanne"},{"family":"Westum","given":"Asbjørg"}],"author":[{"family":"Valdeson","given":"Fredrik"}],"issued":{"date-parts":[["2016"]]}},"locator":"280"}],"schema":"https://github.com/citation-style-language/schema/raw/master/csl-citation.json"} </w:instrText>
      </w:r>
      <w:r w:rsidR="00FE0F97">
        <w:fldChar w:fldCharType="separate"/>
      </w:r>
      <w:r w:rsidR="00FE0F97" w:rsidRPr="00FE0F97">
        <w:rPr>
          <w:rFonts w:cs="Times"/>
        </w:rPr>
        <w:t>Valdeson 2016</w:t>
      </w:r>
      <w:r w:rsidR="004A5C04">
        <w:rPr>
          <w:rFonts w:cs="Times"/>
        </w:rPr>
        <w:t>:</w:t>
      </w:r>
      <w:r w:rsidR="00FE0F97" w:rsidRPr="00FE0F97">
        <w:rPr>
          <w:rFonts w:cs="Times"/>
        </w:rPr>
        <w:t xml:space="preserve"> 280)</w:t>
      </w:r>
      <w:r w:rsidR="00FE0F97">
        <w:fldChar w:fldCharType="end"/>
      </w:r>
    </w:p>
    <w:p w14:paraId="3A490C2E" w14:textId="77777777" w:rsidR="00F4775A" w:rsidRPr="00E140D9" w:rsidRDefault="00F4775A" w:rsidP="00F4775A">
      <w:pPr>
        <w:pStyle w:val="siglbrd"/>
      </w:pPr>
    </w:p>
    <w:p w14:paraId="1F651169" w14:textId="62730564" w:rsidR="00F4775A" w:rsidRDefault="00F4775A" w:rsidP="00F4775A">
      <w:pPr>
        <w:pStyle w:val="siglbrdfrst"/>
      </w:pPr>
      <w:r>
        <w:t>In (</w:t>
      </w:r>
      <w:r w:rsidR="00332442">
        <w:t>22a</w:t>
      </w:r>
      <w:r>
        <w:t xml:space="preserve">), </w:t>
      </w:r>
      <w:r>
        <w:rPr>
          <w:i/>
          <w:iCs/>
        </w:rPr>
        <w:t xml:space="preserve">giva </w:t>
      </w:r>
      <w:r>
        <w:t>takes a pronominal indirect object and a non-pronominal direct object. In (</w:t>
      </w:r>
      <w:r w:rsidR="00332442">
        <w:t>22b</w:t>
      </w:r>
      <w:r>
        <w:t xml:space="preserve">), there is a non-pronominal object and a PP </w:t>
      </w:r>
      <w:r w:rsidRPr="00556780">
        <w:t>introduced</w:t>
      </w:r>
      <w:r>
        <w:t xml:space="preserve"> by the preposition </w:t>
      </w:r>
      <w:r>
        <w:rPr>
          <w:i/>
          <w:iCs/>
        </w:rPr>
        <w:t xml:space="preserve">til </w:t>
      </w:r>
      <w:r>
        <w:t>‘to’. In (</w:t>
      </w:r>
      <w:r w:rsidR="00332442">
        <w:t>22c</w:t>
      </w:r>
      <w:r>
        <w:t xml:space="preserve">), there is also a non-pronominal object and a PP, but here the </w:t>
      </w:r>
      <w:r w:rsidRPr="00556780">
        <w:t>preposition</w:t>
      </w:r>
      <w:r>
        <w:t xml:space="preserve"> is (the less common) </w:t>
      </w:r>
      <w:r>
        <w:rPr>
          <w:i/>
          <w:iCs/>
        </w:rPr>
        <w:t xml:space="preserve">åt </w:t>
      </w:r>
      <w:r>
        <w:t xml:space="preserve">‘to, toward’. </w:t>
      </w:r>
    </w:p>
    <w:p w14:paraId="0359B4AD" w14:textId="1FD1B3D9" w:rsidR="00F4775A" w:rsidRDefault="00332442" w:rsidP="00F4775A">
      <w:pPr>
        <w:pStyle w:val="siglbrd"/>
      </w:pPr>
      <w:r>
        <w:t xml:space="preserve">Since </w:t>
      </w:r>
      <w:r w:rsidR="00C230BC">
        <w:t>EO</w:t>
      </w:r>
      <w:r>
        <w:t xml:space="preserve">S, the alternative with a PP has gradually gained ground. </w:t>
      </w:r>
      <w:r w:rsidR="00F4775A">
        <w:t>In EMS and LMS, the choice between the different constructions depends on lexical and information structural factors, as in the present-day language. However, as</w:t>
      </w:r>
      <w:r w:rsidR="00F4775A" w:rsidRPr="009119AA">
        <w:t xml:space="preserve"> is clear from the paper </w:t>
      </w:r>
      <w:r w:rsidR="00F4775A">
        <w:t>by Valdeson in this volume, the use of the construction with two objects change</w:t>
      </w:r>
      <w:r w:rsidR="00C234C2">
        <w:t>d</w:t>
      </w:r>
      <w:r w:rsidR="00F4775A">
        <w:t xml:space="preserve"> in the Late Modern Swedish period</w:t>
      </w:r>
      <w:r w:rsidR="00C234C2">
        <w:t>,</w:t>
      </w:r>
      <w:r w:rsidR="00F4775A">
        <w:t xml:space="preserve"> with the double object construction becoming both less frequent and lexically more restricted. In present-day Swedish, the construction with a direct object + PP is often preferred. </w:t>
      </w:r>
    </w:p>
    <w:p w14:paraId="237507EC" w14:textId="6E59651A" w:rsidR="00F4775A" w:rsidRPr="0083782C" w:rsidRDefault="00F4775A" w:rsidP="00F4775A">
      <w:pPr>
        <w:pStyle w:val="siglbrd"/>
      </w:pPr>
      <w:r>
        <w:t>Swedish still has the possibility of so-called free benefactives, as in (</w:t>
      </w:r>
      <w:r w:rsidR="00332442">
        <w:t>23</w:t>
      </w:r>
      <w:r>
        <w:t xml:space="preserve">). In the present-day language, free benefactives are rather restricted, and they are </w:t>
      </w:r>
      <w:r w:rsidRPr="00707817">
        <w:t xml:space="preserve">not </w:t>
      </w:r>
      <w:r>
        <w:t>always</w:t>
      </w:r>
      <w:r w:rsidRPr="00707817">
        <w:t xml:space="preserve"> possible </w:t>
      </w:r>
      <w:r>
        <w:t xml:space="preserve">even </w:t>
      </w:r>
      <w:r w:rsidRPr="00707817">
        <w:t xml:space="preserve">with </w:t>
      </w:r>
      <w:r w:rsidRPr="00727DD2">
        <w:t>verbs of production, bringing</w:t>
      </w:r>
      <w:r w:rsidR="00C234C2">
        <w:t>,</w:t>
      </w:r>
      <w:r>
        <w:t xml:space="preserve"> or </w:t>
      </w:r>
      <w:r w:rsidRPr="00727DD2">
        <w:t>ballistic motion</w:t>
      </w:r>
      <w:r>
        <w:t xml:space="preserve"> (see </w:t>
      </w:r>
      <w:r w:rsidR="00DB51E3">
        <w:fldChar w:fldCharType="begin"/>
      </w:r>
      <w:r w:rsidR="00A959D6">
        <w:instrText xml:space="preserve"> ADDIN ZOTERO_ITEM CSL_CITATION {"citationID":"1hbMJWfX","properties":{"formattedCitation":"(Lundquist 2014)","plainCitation":"(Lundquist 2014)","dontUpdate":true,"noteIndex":0},"citationItems":[{"id":323,"uris":["http://zotero.org/users/local/qKZNvb6w/items/HAI2KFTH"],"uri":["http://zotero.org/users/local/qKZNvb6w/items/HAI2KFTH"],"itemData":{"id":323,"type":"article-journal","title":"Double object constructions: active verbs","container-title":"Nordic Atlas of Language Structures (NALS) Journal","page":"136-145","volume":"1","issue":"1","author":[{"family":"Lundquist","given":"Björn"}],"issued":{"date-parts":[["2014"]]}}}],"schema":"https://github.com/citation-style-language/schema/raw/master/csl-citation.json"} </w:instrText>
      </w:r>
      <w:r w:rsidR="00DB51E3">
        <w:fldChar w:fldCharType="separate"/>
      </w:r>
      <w:r w:rsidR="00DB51E3" w:rsidRPr="00DB51E3">
        <w:t>Lundquist 2014</w:t>
      </w:r>
      <w:r w:rsidR="00DB51E3">
        <w:fldChar w:fldCharType="end"/>
      </w:r>
      <w:r w:rsidR="00DB51E3">
        <w:t xml:space="preserve"> </w:t>
      </w:r>
      <w:r>
        <w:t xml:space="preserve">and </w:t>
      </w:r>
      <w:r w:rsidRPr="00556780">
        <w:t>references</w:t>
      </w:r>
      <w:r>
        <w:t xml:space="preserve"> there</w:t>
      </w:r>
      <w:r w:rsidR="00C234C2">
        <w:t>in</w:t>
      </w:r>
      <w:r>
        <w:t>)</w:t>
      </w:r>
      <w:r w:rsidRPr="00727DD2">
        <w:t>.</w:t>
      </w:r>
      <w:r w:rsidRPr="006E0CE3">
        <w:rPr>
          <w:rFonts w:ascii="Verdana" w:hAnsi="Verdana"/>
          <w:sz w:val="20"/>
          <w:szCs w:val="20"/>
        </w:rPr>
        <w:t xml:space="preserve"> </w:t>
      </w:r>
    </w:p>
    <w:p w14:paraId="5BBDAF9D" w14:textId="77777777" w:rsidR="00F4775A" w:rsidRDefault="00F4775A" w:rsidP="00FD447A">
      <w:pPr>
        <w:pStyle w:val="siglbrd"/>
        <w:tabs>
          <w:tab w:val="left" w:pos="993"/>
          <w:tab w:val="left" w:pos="1418"/>
          <w:tab w:val="left" w:pos="2268"/>
          <w:tab w:val="left" w:pos="3119"/>
          <w:tab w:val="left" w:pos="3828"/>
        </w:tabs>
      </w:pPr>
    </w:p>
    <w:p w14:paraId="170713CC" w14:textId="4BF6EAD0" w:rsidR="00F4775A" w:rsidRDefault="00F4775A" w:rsidP="00FD447A">
      <w:pPr>
        <w:pStyle w:val="1siglexempelnumrerat"/>
        <w:tabs>
          <w:tab w:val="clear" w:pos="992"/>
          <w:tab w:val="left" w:pos="993"/>
          <w:tab w:val="left" w:pos="1418"/>
          <w:tab w:val="left" w:pos="2268"/>
        </w:tabs>
        <w:rPr>
          <w:i/>
          <w:iCs/>
          <w:lang w:val="sv-SE"/>
        </w:rPr>
      </w:pPr>
      <w:r w:rsidRPr="00556780">
        <w:rPr>
          <w:i/>
          <w:iCs/>
          <w:lang w:val="sv-SE"/>
        </w:rPr>
        <w:t xml:space="preserve">Jag </w:t>
      </w:r>
      <w:r w:rsidR="00631E73">
        <w:rPr>
          <w:i/>
          <w:iCs/>
          <w:lang w:val="sv-SE"/>
        </w:rPr>
        <w:tab/>
      </w:r>
      <w:r w:rsidRPr="00556780">
        <w:rPr>
          <w:i/>
          <w:iCs/>
          <w:lang w:val="sv-SE"/>
        </w:rPr>
        <w:t xml:space="preserve">stickade </w:t>
      </w:r>
      <w:r w:rsidR="00FD447A" w:rsidRPr="00631E73">
        <w:rPr>
          <w:b/>
          <w:i/>
          <w:iCs/>
          <w:lang w:val="sv-SE"/>
        </w:rPr>
        <w:tab/>
      </w:r>
      <w:r w:rsidRPr="002C2E91">
        <w:rPr>
          <w:bCs/>
          <w:i/>
          <w:iCs/>
          <w:lang w:val="sv-SE"/>
        </w:rPr>
        <w:t>henne</w:t>
      </w:r>
      <w:r w:rsidRPr="00EF5FD1">
        <w:rPr>
          <w:bCs/>
          <w:i/>
          <w:iCs/>
          <w:lang w:val="sv-SE"/>
        </w:rPr>
        <w:t xml:space="preserve"> </w:t>
      </w:r>
      <w:r w:rsidR="00FD447A" w:rsidRPr="00EF5FD1">
        <w:rPr>
          <w:bCs/>
          <w:i/>
          <w:iCs/>
          <w:lang w:val="sv-SE"/>
        </w:rPr>
        <w:tab/>
      </w:r>
      <w:r w:rsidRPr="002C2E91">
        <w:rPr>
          <w:bCs/>
          <w:i/>
          <w:iCs/>
          <w:lang w:val="sv-SE"/>
        </w:rPr>
        <w:t>en</w:t>
      </w:r>
      <w:r w:rsidRPr="00EF5FD1">
        <w:rPr>
          <w:bCs/>
          <w:i/>
          <w:iCs/>
          <w:lang w:val="sv-SE"/>
        </w:rPr>
        <w:t xml:space="preserve"> </w:t>
      </w:r>
      <w:r w:rsidR="00FD447A" w:rsidRPr="00EF5FD1">
        <w:rPr>
          <w:bCs/>
          <w:i/>
          <w:iCs/>
          <w:lang w:val="sv-SE"/>
        </w:rPr>
        <w:tab/>
      </w:r>
      <w:r w:rsidRPr="002C2E91">
        <w:rPr>
          <w:bCs/>
          <w:i/>
          <w:iCs/>
          <w:lang w:val="sv-SE"/>
        </w:rPr>
        <w:t>tröja</w:t>
      </w:r>
      <w:r w:rsidRPr="00EF5FD1">
        <w:rPr>
          <w:bCs/>
          <w:i/>
          <w:iCs/>
          <w:lang w:val="sv-SE"/>
        </w:rPr>
        <w:t>.</w:t>
      </w:r>
    </w:p>
    <w:p w14:paraId="058F32F5" w14:textId="5A9B157D" w:rsidR="00F4775A" w:rsidRPr="00522484" w:rsidRDefault="00F4775A" w:rsidP="00FD447A">
      <w:pPr>
        <w:pStyle w:val="siglgloss"/>
        <w:tabs>
          <w:tab w:val="clear" w:pos="992"/>
          <w:tab w:val="clear" w:pos="1134"/>
          <w:tab w:val="clear" w:pos="3544"/>
          <w:tab w:val="left" w:pos="993"/>
          <w:tab w:val="left" w:pos="1418"/>
          <w:tab w:val="left" w:pos="2268"/>
          <w:tab w:val="left" w:pos="3402"/>
        </w:tabs>
        <w:rPr>
          <w:lang w:val="en-GB"/>
        </w:rPr>
      </w:pPr>
      <w:r>
        <w:tab/>
      </w:r>
      <w:r w:rsidRPr="00522484">
        <w:rPr>
          <w:lang w:val="en-GB"/>
        </w:rPr>
        <w:t xml:space="preserve">I </w:t>
      </w:r>
      <w:r w:rsidR="00FD447A">
        <w:rPr>
          <w:lang w:val="en-GB"/>
        </w:rPr>
        <w:tab/>
      </w:r>
      <w:r w:rsidR="00FD447A">
        <w:rPr>
          <w:lang w:val="en-GB"/>
        </w:rPr>
        <w:tab/>
      </w:r>
      <w:r w:rsidR="00FD447A">
        <w:rPr>
          <w:lang w:val="en-GB"/>
        </w:rPr>
        <w:tab/>
      </w:r>
      <w:r w:rsidR="00631E73">
        <w:rPr>
          <w:lang w:val="en-GB"/>
        </w:rPr>
        <w:tab/>
      </w:r>
      <w:r w:rsidRPr="00522484">
        <w:rPr>
          <w:lang w:val="en-GB"/>
        </w:rPr>
        <w:t xml:space="preserve">knitted </w:t>
      </w:r>
      <w:r w:rsidR="00FD447A">
        <w:rPr>
          <w:lang w:val="en-GB"/>
        </w:rPr>
        <w:tab/>
      </w:r>
      <w:r w:rsidRPr="00522484">
        <w:rPr>
          <w:lang w:val="en-GB"/>
        </w:rPr>
        <w:t xml:space="preserve">her </w:t>
      </w:r>
      <w:r w:rsidR="00FD447A">
        <w:rPr>
          <w:lang w:val="en-GB"/>
        </w:rPr>
        <w:tab/>
      </w:r>
      <w:r w:rsidR="00FD447A">
        <w:rPr>
          <w:lang w:val="en-GB"/>
        </w:rPr>
        <w:tab/>
      </w:r>
      <w:r w:rsidRPr="00522484">
        <w:rPr>
          <w:lang w:val="en-GB"/>
        </w:rPr>
        <w:t xml:space="preserve">a </w:t>
      </w:r>
      <w:r w:rsidR="00FD447A">
        <w:rPr>
          <w:lang w:val="en-GB"/>
        </w:rPr>
        <w:tab/>
      </w:r>
      <w:r w:rsidR="00FD447A">
        <w:rPr>
          <w:lang w:val="en-GB"/>
        </w:rPr>
        <w:tab/>
      </w:r>
      <w:r w:rsidRPr="00522484">
        <w:rPr>
          <w:lang w:val="en-GB"/>
        </w:rPr>
        <w:t>sweater</w:t>
      </w:r>
    </w:p>
    <w:p w14:paraId="61A29D2B" w14:textId="171CF2C5" w:rsidR="00F4775A" w:rsidRPr="00522484" w:rsidRDefault="00F4775A" w:rsidP="00804F61">
      <w:pPr>
        <w:pStyle w:val="siglidiomatiskversttningochklla"/>
      </w:pPr>
      <w:r w:rsidRPr="00522484">
        <w:t xml:space="preserve">‘I knitted her a sweater.’  </w:t>
      </w:r>
    </w:p>
    <w:p w14:paraId="3674755B" w14:textId="77777777" w:rsidR="00F4775A" w:rsidRPr="00522484" w:rsidRDefault="00F4775A" w:rsidP="00F4775A">
      <w:pPr>
        <w:pStyle w:val="siglbrd"/>
      </w:pPr>
    </w:p>
    <w:p w14:paraId="2CC6EBC4" w14:textId="2AE49D59" w:rsidR="00F4775A" w:rsidRDefault="00F4775A" w:rsidP="00F4775A">
      <w:pPr>
        <w:pStyle w:val="siglbrdfrst"/>
      </w:pPr>
      <w:r>
        <w:t xml:space="preserve">The group of verbs that could take two nominal objects </w:t>
      </w:r>
      <w:r w:rsidR="00C234C2">
        <w:t xml:space="preserve">has </w:t>
      </w:r>
      <w:r>
        <w:t>gradually grown smaller in the Late Modern Swedish period (</w:t>
      </w:r>
      <w:r w:rsidR="00C234C2">
        <w:t>see</w:t>
      </w:r>
      <w:r>
        <w:t xml:space="preserve"> </w:t>
      </w:r>
      <w:r w:rsidR="00DB51E3">
        <w:fldChar w:fldCharType="begin"/>
      </w:r>
      <w:r w:rsidR="00A959D6">
        <w:instrText xml:space="preserve"> ADDIN ZOTERO_ITEM CSL_CITATION {"citationID":"Bl3Te9rd","properties":{"formattedCitation":"(Valdeson 2017)","plainCitation":"(Valdeson 2017)","dontUpdate":true,"noteIndex":0},"citationItems":[{"id":388,"uris":["http://zotero.org/users/local/qKZNvb6w/items/MI63NURD"],"uri":["http://zotero.org/users/local/qKZNvb6w/items/MI63NURD"],"itemData":{"id":388,"type":"chapter","title":"Dativalternering i modern svenska [Dative alternation in present-day Swedish]","container-title":"Svenskans beskrivning 35: förhandlingar vid trettiofemte sammankomsten Göteborg 11-13 maj 2016","collection-title":"Göteborgsstudier i nordisk språkvetenskap","collection-number":"29","publisher":"Department of Swedish, University of Gothenburg","publisher-place":"Gothenburg","page":"335-367","source":"Gemeinsamer Bibliotheksverbund ISBN","event-place":"Gothenburg","ISBN":"978-91-87850-64-6","note":"OCLC: ocn982449542","language":"swe","editor":[{"family":"Sköldberg","given":"Emma"},{"family":"Andréasson","given":"Maia"},{"family":"Adamsson Eryd","given":"Henrietta"}],"author":[{"family":"Valdeson","given":"Fredrik"}],"issued":{"date-parts":[["2017"]]}}}],"schema":"https://github.com/citation-style-language/schema/raw/master/csl-citation.json"} </w:instrText>
      </w:r>
      <w:r w:rsidR="00DB51E3">
        <w:fldChar w:fldCharType="separate"/>
      </w:r>
      <w:r w:rsidR="00DB51E3" w:rsidRPr="00DB51E3">
        <w:t>Valdeson 2017)</w:t>
      </w:r>
      <w:r w:rsidR="00DB51E3">
        <w:fldChar w:fldCharType="end"/>
      </w:r>
      <w:r>
        <w:t xml:space="preserve">. For instance, fewer verbs of communication (e.g. </w:t>
      </w:r>
      <w:r>
        <w:rPr>
          <w:i/>
          <w:iCs/>
        </w:rPr>
        <w:t xml:space="preserve">berätta </w:t>
      </w:r>
      <w:r>
        <w:t>‘tell’</w:t>
      </w:r>
      <w:r w:rsidR="00C234C2">
        <w:t>;</w:t>
      </w:r>
      <w:r w:rsidR="004C219D">
        <w:t xml:space="preserve"> </w:t>
      </w:r>
      <w:r>
        <w:t xml:space="preserve">see </w:t>
      </w:r>
      <w:r w:rsidR="00DB51E3">
        <w:fldChar w:fldCharType="begin"/>
      </w:r>
      <w:r w:rsidR="00A959D6">
        <w:instrText xml:space="preserve"> ADDIN ZOTERO_ITEM CSL_CITATION {"citationID":"iRmsXJa5","properties":{"formattedCitation":"(Sil\\uc0\\u233{}n 2005)","plainCitation":"(Silén 2005)","dontUpdate":true,"noteIndex":0},"citationItems":[{"id":368,"uris":["http://zotero.org/users/local/qKZNvb6w/items/T7EM5Q2W"],"uri":["http://zotero.org/users/local/qKZNvb6w/items/T7EM5Q2W"],"itemData":{"id":368,"type":"chapter","title":"Från &lt;i&gt;jag wil idher berætta&lt;/i&gt; till &lt;i&gt;här måste jag berätta för er&lt;/i&gt; - strukturförändringar vid verbet &lt;i&gt;berätta&lt;/i&gt; [From &lt;i&gt;jag wil idher berætta&lt;/i&gt; to &lt;i&gt;här måste jag berätta för er&lt;/i&gt; – structural changes in the verb &lt;i&gt;berätta&lt;/i&gt;]","container-title":"Från översättning till etik: en festskrift till Irma Sorvali på hennes 60-årsdag den 15 oktober 2005","collection-title":"Acta Universitatis Ouluensis","collection-number":"64","publisher":"Oulun yliopisto","publisher-place":"Oulu","page":"303-313","source":"Library of Congress ISBN","event-place":"Oulu","abstract":"\"From translation to ethics : festschrift presented to professor Irma Sorvali on the occasion of her 60th birthday, 15th October 2005\"--P. [3]","ISBN":"978-951-42-7799-3","call-number":"PD1514.S53 F73 2005","language":"swe fin ger","editor":[{"family":"Rossi","given":"Paula"},{"family":"Sorvali","given":"Irma"}],"author":[{"family":"Silén","given":"Beatrice"}],"issued":{"date-parts":[["2005"]]}}}],"schema":"https://github.com/citation-style-language/schema/raw/master/csl-citation.json"} </w:instrText>
      </w:r>
      <w:r w:rsidR="00DB51E3">
        <w:fldChar w:fldCharType="separate"/>
      </w:r>
      <w:r w:rsidR="00DB51E3" w:rsidRPr="00DB51E3">
        <w:t>Silén 2005)</w:t>
      </w:r>
      <w:r w:rsidR="00DB51E3">
        <w:fldChar w:fldCharType="end"/>
      </w:r>
      <w:r w:rsidR="00DB51E3">
        <w:t xml:space="preserve"> </w:t>
      </w:r>
      <w:r>
        <w:t xml:space="preserve">can now occur with double objects, and verbs of hindrance (e.g. </w:t>
      </w:r>
      <w:r>
        <w:rPr>
          <w:i/>
          <w:iCs/>
        </w:rPr>
        <w:t xml:space="preserve">hindra </w:t>
      </w:r>
      <w:r>
        <w:t xml:space="preserve">‘hinder’) no longer do; </w:t>
      </w:r>
      <w:r w:rsidR="00C234C2">
        <w:t>compare</w:t>
      </w:r>
      <w:r>
        <w:t xml:space="preserve"> the LMS examples in (</w:t>
      </w:r>
      <w:r w:rsidR="00332442">
        <w:t>24</w:t>
      </w:r>
      <w:r>
        <w:t xml:space="preserve">) with </w:t>
      </w:r>
      <w:r w:rsidR="004569CA">
        <w:t xml:space="preserve">the </w:t>
      </w:r>
      <w:r>
        <w:t>present-day Swedish ones in (</w:t>
      </w:r>
      <w:r w:rsidR="00332442">
        <w:t>25</w:t>
      </w:r>
      <w:r>
        <w:t>).</w:t>
      </w:r>
    </w:p>
    <w:p w14:paraId="664F9185" w14:textId="77777777" w:rsidR="00F4775A" w:rsidRDefault="00F4775A" w:rsidP="00FD447A">
      <w:pPr>
        <w:pStyle w:val="siglbrd"/>
        <w:ind w:firstLine="0"/>
      </w:pPr>
    </w:p>
    <w:p w14:paraId="158E9AEC" w14:textId="51C7838C" w:rsidR="00F4775A" w:rsidRPr="004569CA" w:rsidRDefault="00F4775A" w:rsidP="007C347A">
      <w:pPr>
        <w:pStyle w:val="1siglexempelnumrerat"/>
        <w:rPr>
          <w:lang w:val="sv-SE"/>
        </w:rPr>
      </w:pPr>
      <w:r w:rsidRPr="00E140D9">
        <w:tab/>
      </w:r>
      <w:r w:rsidRPr="0062518D">
        <w:rPr>
          <w:lang w:val="sv-SE"/>
        </w:rPr>
        <w:t>a.</w:t>
      </w:r>
      <w:r w:rsidRPr="0062518D">
        <w:rPr>
          <w:lang w:val="sv-SE"/>
        </w:rPr>
        <w:tab/>
      </w:r>
      <w:r w:rsidRPr="0062518D">
        <w:rPr>
          <w:i/>
          <w:iCs/>
          <w:lang w:val="sv-SE"/>
        </w:rPr>
        <w:t>berätta henne</w:t>
      </w:r>
      <w:r w:rsidR="004569CA" w:rsidRPr="0062518D">
        <w:rPr>
          <w:i/>
          <w:iCs/>
          <w:lang w:val="sv-SE"/>
        </w:rPr>
        <w:tab/>
      </w:r>
      <w:r w:rsidR="004569CA" w:rsidRPr="007222BC">
        <w:rPr>
          <w:i/>
          <w:iCs/>
          <w:lang w:val="sv-SE"/>
        </w:rPr>
        <w:tab/>
      </w:r>
      <w:r w:rsidRPr="0062518D">
        <w:rPr>
          <w:i/>
          <w:iCs/>
          <w:lang w:val="sv-SE"/>
        </w:rPr>
        <w:t>det samma</w:t>
      </w:r>
      <w:r w:rsidRPr="0062518D">
        <w:rPr>
          <w:lang w:val="sv-SE"/>
        </w:rPr>
        <w:t xml:space="preserve"> </w:t>
      </w:r>
    </w:p>
    <w:p w14:paraId="7F4C070D" w14:textId="702A2224" w:rsidR="00FD447A" w:rsidRPr="00192CE1" w:rsidRDefault="00FD447A" w:rsidP="007222BC">
      <w:pPr>
        <w:tabs>
          <w:tab w:val="left" w:pos="1985"/>
          <w:tab w:val="left" w:pos="2694"/>
        </w:tabs>
        <w:ind w:left="1276"/>
        <w:rPr>
          <w:lang w:val="en-US" w:eastAsia="sv-SE"/>
        </w:rPr>
      </w:pPr>
      <w:r w:rsidRPr="00192CE1">
        <w:rPr>
          <w:lang w:val="en-US" w:eastAsia="sv-SE"/>
        </w:rPr>
        <w:t>tell</w:t>
      </w:r>
      <w:r w:rsidRPr="00192CE1">
        <w:rPr>
          <w:lang w:val="en-US" w:eastAsia="sv-SE"/>
        </w:rPr>
        <w:tab/>
        <w:t>her</w:t>
      </w:r>
      <w:r w:rsidR="004569CA">
        <w:rPr>
          <w:lang w:val="en-US" w:eastAsia="sv-SE"/>
        </w:rPr>
        <w:tab/>
      </w:r>
      <w:r w:rsidRPr="00192CE1">
        <w:rPr>
          <w:lang w:val="en-US" w:eastAsia="sv-SE"/>
        </w:rPr>
        <w:t xml:space="preserve">the same </w:t>
      </w:r>
    </w:p>
    <w:p w14:paraId="7723FF53" w14:textId="0F64BC25" w:rsidR="00FD447A" w:rsidRPr="004E6578" w:rsidRDefault="00FD447A" w:rsidP="00FD447A">
      <w:pPr>
        <w:tabs>
          <w:tab w:val="left" w:pos="1985"/>
        </w:tabs>
        <w:ind w:left="1276"/>
        <w:rPr>
          <w:lang w:val="en-GB" w:eastAsia="sv-SE"/>
        </w:rPr>
      </w:pPr>
      <w:r w:rsidRPr="00522484">
        <w:rPr>
          <w:lang w:val="en-GB"/>
        </w:rPr>
        <w:t>‘</w:t>
      </w:r>
      <w:r w:rsidRPr="00FD447A">
        <w:rPr>
          <w:lang w:val="en-US" w:eastAsia="sv-SE"/>
        </w:rPr>
        <w:t>tell her the same’ (Gyllenborg</w:t>
      </w:r>
      <w:r w:rsidR="004C219D">
        <w:rPr>
          <w:lang w:val="en-US" w:eastAsia="sv-SE"/>
        </w:rPr>
        <w:t xml:space="preserve">, b. </w:t>
      </w:r>
      <w:r w:rsidRPr="004E6578">
        <w:rPr>
          <w:lang w:val="en-GB" w:eastAsia="sv-SE"/>
        </w:rPr>
        <w:t>1679)</w:t>
      </w:r>
    </w:p>
    <w:p w14:paraId="5E03E108" w14:textId="4D12123C" w:rsidR="00FD447A" w:rsidRPr="006B002D" w:rsidRDefault="00FD447A" w:rsidP="00FD447A">
      <w:pPr>
        <w:pStyle w:val="siglexempel"/>
        <w:rPr>
          <w:i/>
          <w:lang w:val="sv-SE"/>
        </w:rPr>
      </w:pPr>
      <w:r w:rsidRPr="004E6578">
        <w:tab/>
      </w:r>
      <w:r w:rsidRPr="00B716B5">
        <w:rPr>
          <w:lang w:val="sv-SE"/>
        </w:rPr>
        <w:t>b.</w:t>
      </w:r>
      <w:r w:rsidRPr="00B716B5">
        <w:rPr>
          <w:lang w:val="sv-SE"/>
        </w:rPr>
        <w:tab/>
      </w:r>
      <w:r w:rsidRPr="006B002D">
        <w:rPr>
          <w:i/>
          <w:lang w:val="sv-SE"/>
        </w:rPr>
        <w:t xml:space="preserve">Republiquen ville </w:t>
      </w:r>
      <w:r w:rsidRPr="006B002D">
        <w:rPr>
          <w:i/>
          <w:lang w:val="sv-SE"/>
        </w:rPr>
        <w:tab/>
      </w:r>
      <w:r w:rsidRPr="006B002D">
        <w:rPr>
          <w:i/>
          <w:lang w:val="sv-SE"/>
        </w:rPr>
        <w:tab/>
        <w:t xml:space="preserve">hindra </w:t>
      </w:r>
      <w:r w:rsidRPr="006B002D">
        <w:rPr>
          <w:i/>
          <w:lang w:val="sv-SE"/>
        </w:rPr>
        <w:tab/>
        <w:t xml:space="preserve">honom </w:t>
      </w:r>
      <w:r w:rsidRPr="006B002D">
        <w:rPr>
          <w:i/>
          <w:lang w:val="sv-SE"/>
        </w:rPr>
        <w:tab/>
        <w:t>det</w:t>
      </w:r>
    </w:p>
    <w:p w14:paraId="05FABFF7" w14:textId="2F15B843" w:rsidR="00FD447A" w:rsidRDefault="00FD447A" w:rsidP="00FD447A">
      <w:pPr>
        <w:pStyle w:val="siglexempel"/>
        <w:rPr>
          <w:lang w:val="en-US"/>
        </w:rPr>
      </w:pPr>
      <w:r w:rsidRPr="006B002D">
        <w:rPr>
          <w:lang w:val="sv-SE"/>
        </w:rPr>
        <w:tab/>
      </w:r>
      <w:r w:rsidRPr="006B002D">
        <w:rPr>
          <w:lang w:val="sv-SE"/>
        </w:rPr>
        <w:tab/>
      </w:r>
      <w:r w:rsidRPr="006B002D">
        <w:rPr>
          <w:lang w:val="sv-SE"/>
        </w:rPr>
        <w:tab/>
      </w:r>
      <w:r w:rsidRPr="00FD447A">
        <w:rPr>
          <w:lang w:val="en-US"/>
        </w:rPr>
        <w:t>republic</w:t>
      </w:r>
      <w:r w:rsidRPr="00FD447A">
        <w:rPr>
          <w:smallCaps/>
          <w:lang w:val="en-US"/>
        </w:rPr>
        <w:t xml:space="preserve">.def </w:t>
      </w:r>
      <w:r w:rsidRPr="00FD447A">
        <w:rPr>
          <w:lang w:val="en-US"/>
        </w:rPr>
        <w:t xml:space="preserve">wanted </w:t>
      </w:r>
      <w:r>
        <w:rPr>
          <w:lang w:val="en-US"/>
        </w:rPr>
        <w:tab/>
      </w:r>
      <w:r w:rsidRPr="00FD447A">
        <w:rPr>
          <w:lang w:val="en-US"/>
        </w:rPr>
        <w:t xml:space="preserve">hinder </w:t>
      </w:r>
      <w:r>
        <w:rPr>
          <w:lang w:val="en-US"/>
        </w:rPr>
        <w:tab/>
      </w:r>
      <w:r w:rsidRPr="00FD447A">
        <w:rPr>
          <w:lang w:val="en-US"/>
        </w:rPr>
        <w:t xml:space="preserve">him </w:t>
      </w:r>
      <w:r>
        <w:rPr>
          <w:lang w:val="en-US"/>
        </w:rPr>
        <w:tab/>
      </w:r>
      <w:r>
        <w:rPr>
          <w:lang w:val="en-US"/>
        </w:rPr>
        <w:tab/>
      </w:r>
      <w:r w:rsidRPr="00FD447A">
        <w:rPr>
          <w:lang w:val="en-US"/>
        </w:rPr>
        <w:t>that</w:t>
      </w:r>
    </w:p>
    <w:p w14:paraId="119F3E0F" w14:textId="4FD0514A" w:rsidR="00332442" w:rsidRPr="00FD447A" w:rsidRDefault="00FD447A" w:rsidP="00FD447A">
      <w:pPr>
        <w:pStyle w:val="siglexempel"/>
        <w:rPr>
          <w:i/>
          <w:lang w:val="en-US"/>
        </w:rPr>
      </w:pPr>
      <w:r>
        <w:rPr>
          <w:lang w:val="en-US"/>
        </w:rPr>
        <w:tab/>
      </w:r>
      <w:r>
        <w:rPr>
          <w:lang w:val="en-US"/>
        </w:rPr>
        <w:tab/>
      </w:r>
      <w:r>
        <w:rPr>
          <w:lang w:val="en-US"/>
        </w:rPr>
        <w:tab/>
        <w:t>‘</w:t>
      </w:r>
      <w:r w:rsidR="00C35BB5">
        <w:rPr>
          <w:lang w:val="en-US"/>
        </w:rPr>
        <w:t xml:space="preserve">The </w:t>
      </w:r>
      <w:r w:rsidR="00C234C2">
        <w:rPr>
          <w:lang w:val="en-US"/>
        </w:rPr>
        <w:t>R</w:t>
      </w:r>
      <w:r w:rsidR="00C35BB5">
        <w:rPr>
          <w:lang w:val="en-US"/>
        </w:rPr>
        <w:t>epublic wanted to hinder him from that.’ (18</w:t>
      </w:r>
      <w:r w:rsidR="00C35BB5" w:rsidRPr="00C35BB5">
        <w:rPr>
          <w:vertAlign w:val="superscript"/>
          <w:lang w:val="en-US"/>
        </w:rPr>
        <w:t>th</w:t>
      </w:r>
      <w:r w:rsidR="00C35BB5">
        <w:rPr>
          <w:lang w:val="en-US"/>
        </w:rPr>
        <w:t xml:space="preserve"> century; from SAOB)</w:t>
      </w:r>
    </w:p>
    <w:p w14:paraId="3AA58A2D" w14:textId="77777777" w:rsidR="00F4775A" w:rsidRPr="00727DD2" w:rsidRDefault="00F4775A" w:rsidP="0067461F">
      <w:pPr>
        <w:pStyle w:val="siglexempel"/>
        <w:rPr>
          <w:lang w:val="sv-SE"/>
        </w:rPr>
      </w:pPr>
    </w:p>
    <w:p w14:paraId="7BB2AB93" w14:textId="5627E51F" w:rsidR="00F4775A" w:rsidRDefault="00F4775A" w:rsidP="00C35BB5">
      <w:pPr>
        <w:pStyle w:val="1siglexempelnumrerat"/>
        <w:tabs>
          <w:tab w:val="clear" w:pos="851"/>
          <w:tab w:val="clear" w:pos="1134"/>
          <w:tab w:val="clear" w:pos="2610"/>
          <w:tab w:val="clear" w:pos="2694"/>
          <w:tab w:val="clear" w:pos="2977"/>
          <w:tab w:val="clear" w:pos="6663"/>
          <w:tab w:val="left" w:pos="567"/>
          <w:tab w:val="num" w:pos="1985"/>
          <w:tab w:val="num" w:pos="2127"/>
          <w:tab w:val="num" w:pos="2268"/>
          <w:tab w:val="left" w:pos="2410"/>
          <w:tab w:val="left" w:pos="2835"/>
          <w:tab w:val="left" w:pos="3261"/>
          <w:tab w:val="left" w:pos="3969"/>
          <w:tab w:val="left" w:pos="4253"/>
          <w:tab w:val="left" w:pos="4962"/>
          <w:tab w:val="left" w:pos="6237"/>
        </w:tabs>
        <w:rPr>
          <w:lang w:val="sv-SE"/>
        </w:rPr>
      </w:pPr>
      <w:r>
        <w:rPr>
          <w:lang w:val="sv-SE"/>
        </w:rPr>
        <w:tab/>
      </w:r>
      <w:r w:rsidRPr="00114B1A">
        <w:rPr>
          <w:lang w:val="sv-SE"/>
        </w:rPr>
        <w:t>a.</w:t>
      </w:r>
      <w:r w:rsidRPr="00114B1A">
        <w:rPr>
          <w:lang w:val="sv-SE"/>
        </w:rPr>
        <w:tab/>
        <w:t>*</w:t>
      </w:r>
      <w:r w:rsidRPr="00114B1A">
        <w:rPr>
          <w:i/>
          <w:iCs/>
          <w:lang w:val="sv-SE"/>
        </w:rPr>
        <w:t xml:space="preserve">berätta </w:t>
      </w:r>
      <w:r w:rsidR="00C35BB5">
        <w:rPr>
          <w:i/>
          <w:iCs/>
          <w:lang w:val="sv-SE"/>
        </w:rPr>
        <w:tab/>
      </w:r>
      <w:r w:rsidRPr="00114B1A">
        <w:rPr>
          <w:i/>
          <w:iCs/>
          <w:lang w:val="sv-SE"/>
        </w:rPr>
        <w:t xml:space="preserve">henne </w:t>
      </w:r>
      <w:r w:rsidR="00C35BB5">
        <w:rPr>
          <w:i/>
          <w:iCs/>
          <w:lang w:val="sv-SE"/>
        </w:rPr>
        <w:tab/>
      </w:r>
      <w:r w:rsidRPr="00114B1A">
        <w:rPr>
          <w:i/>
          <w:iCs/>
          <w:lang w:val="sv-SE"/>
        </w:rPr>
        <w:t xml:space="preserve">något </w:t>
      </w:r>
      <w:r w:rsidR="00C35BB5">
        <w:rPr>
          <w:i/>
          <w:iCs/>
          <w:lang w:val="sv-SE"/>
        </w:rPr>
        <w:tab/>
      </w:r>
      <w:r w:rsidR="00C35BB5">
        <w:rPr>
          <w:i/>
          <w:iCs/>
          <w:lang w:val="sv-SE"/>
        </w:rPr>
        <w:tab/>
      </w:r>
      <w:r w:rsidR="00C35BB5">
        <w:rPr>
          <w:i/>
          <w:iCs/>
          <w:lang w:val="sv-SE"/>
        </w:rPr>
        <w:tab/>
      </w:r>
      <w:r w:rsidR="00C35BB5">
        <w:rPr>
          <w:i/>
          <w:iCs/>
          <w:lang w:val="sv-SE"/>
        </w:rPr>
        <w:tab/>
      </w:r>
      <w:r w:rsidRPr="00114B1A">
        <w:rPr>
          <w:i/>
          <w:iCs/>
          <w:lang w:val="sv-SE"/>
        </w:rPr>
        <w:t xml:space="preserve">– </w:t>
      </w:r>
      <w:r w:rsidR="00C35BB5">
        <w:rPr>
          <w:i/>
          <w:iCs/>
          <w:lang w:val="sv-SE"/>
        </w:rPr>
        <w:tab/>
      </w:r>
      <w:r w:rsidRPr="00114B1A">
        <w:rPr>
          <w:i/>
          <w:iCs/>
          <w:lang w:val="sv-SE"/>
        </w:rPr>
        <w:t xml:space="preserve">berätta </w:t>
      </w:r>
      <w:r w:rsidR="00C35BB5">
        <w:rPr>
          <w:i/>
          <w:iCs/>
          <w:lang w:val="sv-SE"/>
        </w:rPr>
        <w:tab/>
      </w:r>
      <w:r w:rsidRPr="00114B1A">
        <w:rPr>
          <w:i/>
          <w:iCs/>
          <w:lang w:val="sv-SE"/>
        </w:rPr>
        <w:t xml:space="preserve">något </w:t>
      </w:r>
      <w:r w:rsidR="00C35BB5">
        <w:rPr>
          <w:i/>
          <w:iCs/>
          <w:lang w:val="sv-SE"/>
        </w:rPr>
        <w:tab/>
      </w:r>
      <w:r w:rsidR="00C35BB5">
        <w:rPr>
          <w:i/>
          <w:iCs/>
          <w:lang w:val="sv-SE"/>
        </w:rPr>
        <w:tab/>
      </w:r>
      <w:r w:rsidR="00C35BB5">
        <w:rPr>
          <w:i/>
          <w:iCs/>
          <w:lang w:val="sv-SE"/>
        </w:rPr>
        <w:tab/>
      </w:r>
      <w:r w:rsidRPr="00114B1A">
        <w:rPr>
          <w:i/>
          <w:iCs/>
          <w:lang w:val="sv-SE"/>
        </w:rPr>
        <w:t>för henne</w:t>
      </w:r>
      <w:r w:rsidRPr="00114B1A">
        <w:rPr>
          <w:lang w:val="sv-SE"/>
        </w:rPr>
        <w:t xml:space="preserve"> </w:t>
      </w:r>
      <w:r w:rsidR="0081228F">
        <w:rPr>
          <w:lang w:val="sv-SE"/>
        </w:rPr>
        <w:tab/>
      </w:r>
      <w:r w:rsidRPr="00114B1A">
        <w:rPr>
          <w:lang w:val="sv-SE"/>
        </w:rPr>
        <w:t>(PDS)</w:t>
      </w:r>
    </w:p>
    <w:p w14:paraId="2151BD85" w14:textId="531B393B" w:rsidR="00C35BB5" w:rsidRPr="00C35BB5" w:rsidRDefault="00C35BB5" w:rsidP="00C35BB5">
      <w:pPr>
        <w:tabs>
          <w:tab w:val="num" w:pos="1985"/>
          <w:tab w:val="num" w:pos="2127"/>
          <w:tab w:val="num" w:pos="2268"/>
          <w:tab w:val="left" w:pos="2410"/>
          <w:tab w:val="left" w:pos="2835"/>
          <w:tab w:val="left" w:pos="3119"/>
          <w:tab w:val="left" w:pos="3261"/>
          <w:tab w:val="left" w:pos="3402"/>
          <w:tab w:val="left" w:pos="3544"/>
          <w:tab w:val="left" w:pos="3828"/>
          <w:tab w:val="left" w:pos="3969"/>
          <w:tab w:val="left" w:pos="4111"/>
          <w:tab w:val="left" w:pos="4253"/>
          <w:tab w:val="left" w:pos="4395"/>
          <w:tab w:val="left" w:pos="4820"/>
          <w:tab w:val="left" w:pos="4962"/>
          <w:tab w:val="left" w:pos="5103"/>
          <w:tab w:val="left" w:pos="5387"/>
          <w:tab w:val="left" w:pos="6237"/>
        </w:tabs>
        <w:ind w:left="1276"/>
        <w:rPr>
          <w:lang w:val="en-US" w:eastAsia="sv-SE"/>
        </w:rPr>
      </w:pPr>
      <w:r w:rsidRPr="00C35BB5">
        <w:rPr>
          <w:lang w:val="en-US" w:eastAsia="sv-SE"/>
        </w:rPr>
        <w:t xml:space="preserve">tell </w:t>
      </w:r>
      <w:r w:rsidRPr="00C35BB5">
        <w:rPr>
          <w:lang w:val="en-US" w:eastAsia="sv-SE"/>
        </w:rPr>
        <w:tab/>
      </w:r>
      <w:r w:rsidRPr="00C35BB5">
        <w:rPr>
          <w:lang w:val="en-US" w:eastAsia="sv-SE"/>
        </w:rPr>
        <w:tab/>
        <w:t>her</w:t>
      </w:r>
      <w:r w:rsidRPr="00C35BB5">
        <w:rPr>
          <w:lang w:val="en-US" w:eastAsia="sv-SE"/>
        </w:rPr>
        <w:tab/>
        <w:t>something</w:t>
      </w:r>
      <w:r w:rsidRPr="00C35BB5">
        <w:rPr>
          <w:lang w:val="en-US" w:eastAsia="sv-SE"/>
        </w:rPr>
        <w:tab/>
      </w:r>
      <w:r w:rsidRPr="00C35BB5">
        <w:rPr>
          <w:lang w:val="en-US" w:eastAsia="sv-SE"/>
        </w:rPr>
        <w:tab/>
      </w:r>
      <w:r w:rsidRPr="00C35BB5">
        <w:rPr>
          <w:lang w:val="en-US" w:eastAsia="sv-SE"/>
        </w:rPr>
        <w:tab/>
        <w:t>tell</w:t>
      </w:r>
      <w:r w:rsidRPr="00C35BB5">
        <w:rPr>
          <w:lang w:val="en-US" w:eastAsia="sv-SE"/>
        </w:rPr>
        <w:tab/>
      </w:r>
      <w:r w:rsidRPr="00C35BB5">
        <w:rPr>
          <w:lang w:val="en-US" w:eastAsia="sv-SE"/>
        </w:rPr>
        <w:tab/>
      </w:r>
      <w:r>
        <w:rPr>
          <w:lang w:val="en-US" w:eastAsia="sv-SE"/>
        </w:rPr>
        <w:tab/>
      </w:r>
      <w:r w:rsidRPr="00C35BB5">
        <w:rPr>
          <w:lang w:val="en-US" w:eastAsia="sv-SE"/>
        </w:rPr>
        <w:t>something</w:t>
      </w:r>
      <w:r>
        <w:rPr>
          <w:lang w:val="en-US" w:eastAsia="sv-SE"/>
        </w:rPr>
        <w:tab/>
        <w:t>for her</w:t>
      </w:r>
    </w:p>
    <w:p w14:paraId="106D0E55" w14:textId="2AC98C19" w:rsidR="00F4775A" w:rsidRDefault="00F4775A" w:rsidP="00F4775A">
      <w:pPr>
        <w:pStyle w:val="siglexempel"/>
        <w:ind w:left="0"/>
        <w:rPr>
          <w:i/>
          <w:iCs/>
          <w:lang w:val="sv-SE"/>
        </w:rPr>
      </w:pPr>
      <w:r w:rsidRPr="00C35BB5">
        <w:rPr>
          <w:lang w:val="en-US"/>
        </w:rPr>
        <w:tab/>
      </w:r>
      <w:r w:rsidR="00C35BB5">
        <w:rPr>
          <w:lang w:val="en-US"/>
        </w:rPr>
        <w:tab/>
      </w:r>
      <w:r w:rsidRPr="005E1E2B">
        <w:rPr>
          <w:lang w:val="sv-SE"/>
        </w:rPr>
        <w:t>b.</w:t>
      </w:r>
      <w:r w:rsidRPr="005E1E2B">
        <w:rPr>
          <w:lang w:val="sv-SE"/>
        </w:rPr>
        <w:tab/>
        <w:t>*</w:t>
      </w:r>
      <w:r w:rsidRPr="00114B1A">
        <w:rPr>
          <w:i/>
          <w:iCs/>
          <w:lang w:val="sv-SE"/>
        </w:rPr>
        <w:t>hindra honom</w:t>
      </w:r>
      <w:r w:rsidR="00C35BB5">
        <w:rPr>
          <w:i/>
          <w:iCs/>
          <w:lang w:val="sv-SE"/>
        </w:rPr>
        <w:tab/>
      </w:r>
      <w:r w:rsidRPr="00114B1A">
        <w:rPr>
          <w:i/>
          <w:iCs/>
          <w:lang w:val="sv-SE"/>
        </w:rPr>
        <w:t>det</w:t>
      </w:r>
      <w:r w:rsidR="00C35BB5">
        <w:rPr>
          <w:i/>
          <w:iCs/>
          <w:lang w:val="sv-SE"/>
        </w:rPr>
        <w:tab/>
      </w:r>
      <w:r w:rsidRPr="00114B1A">
        <w:rPr>
          <w:i/>
          <w:iCs/>
          <w:lang w:val="sv-SE"/>
        </w:rPr>
        <w:t xml:space="preserve"> – </w:t>
      </w:r>
      <w:r w:rsidR="00C35BB5">
        <w:rPr>
          <w:i/>
          <w:iCs/>
          <w:lang w:val="sv-SE"/>
        </w:rPr>
        <w:tab/>
      </w:r>
      <w:r w:rsidRPr="00114B1A">
        <w:rPr>
          <w:i/>
          <w:iCs/>
          <w:lang w:val="sv-SE"/>
        </w:rPr>
        <w:t xml:space="preserve">hindra </w:t>
      </w:r>
      <w:r w:rsidR="00C35BB5">
        <w:rPr>
          <w:i/>
          <w:iCs/>
          <w:lang w:val="sv-SE"/>
        </w:rPr>
        <w:tab/>
      </w:r>
      <w:r w:rsidRPr="00114B1A">
        <w:rPr>
          <w:i/>
          <w:iCs/>
          <w:lang w:val="sv-SE"/>
        </w:rPr>
        <w:t xml:space="preserve">honom </w:t>
      </w:r>
      <w:r w:rsidR="00C35BB5">
        <w:rPr>
          <w:i/>
          <w:iCs/>
          <w:lang w:val="sv-SE"/>
        </w:rPr>
        <w:tab/>
      </w:r>
      <w:r w:rsidRPr="00114B1A">
        <w:rPr>
          <w:i/>
          <w:iCs/>
          <w:lang w:val="sv-SE"/>
        </w:rPr>
        <w:t xml:space="preserve">från </w:t>
      </w:r>
      <w:r w:rsidR="00C35BB5">
        <w:rPr>
          <w:i/>
          <w:iCs/>
          <w:lang w:val="sv-SE"/>
        </w:rPr>
        <w:tab/>
      </w:r>
      <w:r w:rsidRPr="00114B1A">
        <w:rPr>
          <w:i/>
          <w:iCs/>
          <w:lang w:val="sv-SE"/>
        </w:rPr>
        <w:t>det</w:t>
      </w:r>
    </w:p>
    <w:p w14:paraId="77710235" w14:textId="66FC61C7" w:rsidR="00C35BB5" w:rsidRPr="00C35BB5" w:rsidRDefault="00C35BB5" w:rsidP="00F4775A">
      <w:pPr>
        <w:pStyle w:val="siglexempel"/>
        <w:ind w:left="0"/>
        <w:rPr>
          <w:lang w:val="en-US"/>
        </w:rPr>
      </w:pPr>
      <w:r>
        <w:rPr>
          <w:i/>
          <w:iCs/>
          <w:lang w:val="sv-SE"/>
        </w:rPr>
        <w:tab/>
      </w:r>
      <w:r>
        <w:rPr>
          <w:i/>
          <w:iCs/>
          <w:lang w:val="sv-SE"/>
        </w:rPr>
        <w:tab/>
      </w:r>
      <w:r>
        <w:rPr>
          <w:i/>
          <w:iCs/>
          <w:lang w:val="sv-SE"/>
        </w:rPr>
        <w:tab/>
      </w:r>
      <w:r>
        <w:rPr>
          <w:i/>
          <w:iCs/>
          <w:lang w:val="sv-SE"/>
        </w:rPr>
        <w:tab/>
      </w:r>
      <w:r>
        <w:rPr>
          <w:i/>
          <w:iCs/>
          <w:lang w:val="sv-SE"/>
        </w:rPr>
        <w:tab/>
      </w:r>
      <w:r w:rsidRPr="00C35BB5">
        <w:rPr>
          <w:lang w:val="en-US"/>
        </w:rPr>
        <w:t>hinder him</w:t>
      </w:r>
      <w:r w:rsidRPr="00C35BB5">
        <w:rPr>
          <w:lang w:val="en-US"/>
        </w:rPr>
        <w:tab/>
      </w:r>
      <w:r w:rsidRPr="00C35BB5">
        <w:rPr>
          <w:lang w:val="en-US"/>
        </w:rPr>
        <w:tab/>
        <w:t>that</w:t>
      </w:r>
      <w:r w:rsidRPr="00C35BB5">
        <w:rPr>
          <w:lang w:val="en-US"/>
        </w:rPr>
        <w:tab/>
      </w:r>
      <w:r>
        <w:rPr>
          <w:lang w:val="en-US"/>
        </w:rPr>
        <w:tab/>
      </w:r>
      <w:r w:rsidRPr="00C35BB5">
        <w:rPr>
          <w:lang w:val="en-US"/>
        </w:rPr>
        <w:t xml:space="preserve">hinder </w:t>
      </w:r>
      <w:r>
        <w:rPr>
          <w:lang w:val="en-US"/>
        </w:rPr>
        <w:tab/>
      </w:r>
      <w:r w:rsidRPr="00C35BB5">
        <w:rPr>
          <w:lang w:val="en-US"/>
        </w:rPr>
        <w:t xml:space="preserve">him </w:t>
      </w:r>
      <w:r>
        <w:rPr>
          <w:lang w:val="en-US"/>
        </w:rPr>
        <w:tab/>
      </w:r>
      <w:r>
        <w:rPr>
          <w:lang w:val="en-US"/>
        </w:rPr>
        <w:tab/>
      </w:r>
      <w:r w:rsidRPr="00C35BB5">
        <w:rPr>
          <w:lang w:val="en-US"/>
        </w:rPr>
        <w:t xml:space="preserve">from </w:t>
      </w:r>
      <w:r>
        <w:rPr>
          <w:lang w:val="en-US"/>
        </w:rPr>
        <w:tab/>
      </w:r>
      <w:r w:rsidRPr="00C35BB5">
        <w:rPr>
          <w:lang w:val="en-US"/>
        </w:rPr>
        <w:t>that</w:t>
      </w:r>
    </w:p>
    <w:p w14:paraId="42CB83F5" w14:textId="77777777" w:rsidR="00F4775A" w:rsidRPr="00C35BB5" w:rsidRDefault="00F4775A" w:rsidP="00F4775A">
      <w:pPr>
        <w:pStyle w:val="siglbrd"/>
        <w:rPr>
          <w:lang w:val="en-US"/>
        </w:rPr>
      </w:pPr>
    </w:p>
    <w:p w14:paraId="149226DF" w14:textId="13A9BB36" w:rsidR="00F4775A" w:rsidRPr="00CB25D9" w:rsidRDefault="00F4775A" w:rsidP="00F4775A">
      <w:pPr>
        <w:pStyle w:val="siglbrdfrst"/>
      </w:pPr>
      <w:r>
        <w:t xml:space="preserve">Moreover, there </w:t>
      </w:r>
      <w:r w:rsidR="00C234C2">
        <w:t xml:space="preserve">have also been </w:t>
      </w:r>
      <w:r>
        <w:t xml:space="preserve">changes in the word order possibilities in double object constructions. </w:t>
      </w:r>
      <w:r w:rsidRPr="009119AA">
        <w:t xml:space="preserve">In present-day Swedish, the order </w:t>
      </w:r>
      <w:r w:rsidR="00C234C2">
        <w:t>of</w:t>
      </w:r>
      <w:r w:rsidR="00C234C2" w:rsidRPr="009119AA">
        <w:t xml:space="preserve"> </w:t>
      </w:r>
      <w:r w:rsidRPr="009119AA">
        <w:t xml:space="preserve">the indirect and the direct object is </w:t>
      </w:r>
      <w:r>
        <w:t xml:space="preserve">invariable, with few exceptions: the indirect object always precedes the direct object in the verb phrase. In OS and EMS, the opposite order </w:t>
      </w:r>
      <w:r w:rsidR="00526D1C">
        <w:t>wa</w:t>
      </w:r>
      <w:r>
        <w:t>s also possible, as in the example in (</w:t>
      </w:r>
      <w:r w:rsidR="00332442">
        <w:t>26</w:t>
      </w:r>
      <w:r>
        <w:t>). This possibility largely disappear</w:t>
      </w:r>
      <w:r w:rsidR="00C234C2">
        <w:t>ed</w:t>
      </w:r>
      <w:r>
        <w:t xml:space="preserve"> around the end of EMS; Valdeson </w:t>
      </w:r>
      <w:r w:rsidR="00DB51E3">
        <w:fldChar w:fldCharType="begin"/>
      </w:r>
      <w:r w:rsidR="00A959D6">
        <w:instrText xml:space="preserve"> ADDIN ZOTERO_ITEM CSL_CITATION {"citationID":"SDAKUVF4","properties":{"formattedCitation":"(2016)","plainCitation":"(2016)","noteIndex":0},"citationItems":[{"id":386,"uris":["http://zotero.org/users/local/qKZNvb6w/items/D9BIFJNB"],"uri":["http://zotero.org/users/local/qKZNvb6w/items/D9BIFJNB"],"itemData":{"id":386,"type":"chapter","title":"Variation mellan olika konstruktionsval vid verbet &lt;i&gt;ge&lt;/i&gt; från fornsvenska till nusvenska [Variation between different choices of construction with the verb &lt;i&gt;ge&lt;/i&gt; from Old to present-day Swedish]","container-title":"Historia och språkhistoria","collection-title":"Kungl. Skytteanska samfundets handlingar","collection-number":"76","publisher":"Department of Language Studies, Umeå University; Kungl. Skytteanska samfundet","publisher-place":"Umeå","page":"279-292","source":"Library of Congress ISBN","event-place":"Umeå","ISBN":"978-91-88466-90-7","call-number":"PD5075 .S78 2016","note":"OCLC: on1063681790","language":"swe","editor":[{"family":"Andersson","given":"Daniel"},{"family":"Edlund","given":"Lars-Erik"},{"family":"Haugen","given":"Susanne"},{"family":"Westum","given":"Asbjørg"}],"author":[{"family":"Valdeson","given":"Fredrik"}],"issued":{"date-parts":[["2016"]]}},"suppress-author":true}],"schema":"https://github.com/citation-style-language/schema/raw/master/csl-citation.json"} </w:instrText>
      </w:r>
      <w:r w:rsidR="00DB51E3">
        <w:fldChar w:fldCharType="separate"/>
      </w:r>
      <w:r w:rsidR="00DB51E3" w:rsidRPr="00DB51E3">
        <w:t>(2016)</w:t>
      </w:r>
      <w:r w:rsidR="00DB51E3">
        <w:fldChar w:fldCharType="end"/>
      </w:r>
      <w:r>
        <w:t xml:space="preserve"> finds no examples in texts from the 18</w:t>
      </w:r>
      <w:r w:rsidRPr="009119AA">
        <w:rPr>
          <w:vertAlign w:val="superscript"/>
        </w:rPr>
        <w:t>th</w:t>
      </w:r>
      <w:r>
        <w:t xml:space="preserve"> century onwards. However, with a small number of verbs, there is still some variability, as with </w:t>
      </w:r>
      <w:r>
        <w:rPr>
          <w:i/>
          <w:iCs/>
        </w:rPr>
        <w:t xml:space="preserve">tillägna </w:t>
      </w:r>
      <w:r>
        <w:t>‘dedicate’ in (</w:t>
      </w:r>
      <w:r w:rsidR="00332442">
        <w:t>27</w:t>
      </w:r>
      <w:r>
        <w:t xml:space="preserve">). </w:t>
      </w:r>
    </w:p>
    <w:p w14:paraId="45E9FCD2" w14:textId="77777777" w:rsidR="00F4775A" w:rsidRDefault="00F4775A" w:rsidP="00F4775A">
      <w:pPr>
        <w:pStyle w:val="siglbrd"/>
      </w:pPr>
    </w:p>
    <w:p w14:paraId="3C94ECE4" w14:textId="4798D086" w:rsidR="00F4775A" w:rsidRPr="009119AA" w:rsidRDefault="00F4775A" w:rsidP="00F4775A">
      <w:pPr>
        <w:pStyle w:val="1siglexempelnumrerat"/>
      </w:pPr>
      <w:r w:rsidRPr="00522484">
        <w:rPr>
          <w:i/>
          <w:iCs/>
        </w:rPr>
        <w:t xml:space="preserve">ok </w:t>
      </w:r>
      <w:r w:rsidR="00C35BB5">
        <w:rPr>
          <w:i/>
          <w:iCs/>
        </w:rPr>
        <w:tab/>
      </w:r>
      <w:r w:rsidRPr="00522484">
        <w:rPr>
          <w:i/>
          <w:iCs/>
        </w:rPr>
        <w:t xml:space="preserve">gaf </w:t>
      </w:r>
      <w:r w:rsidR="00C35BB5">
        <w:rPr>
          <w:i/>
          <w:iCs/>
        </w:rPr>
        <w:tab/>
      </w:r>
      <w:r w:rsidRPr="00522484">
        <w:rPr>
          <w:i/>
          <w:iCs/>
        </w:rPr>
        <w:t xml:space="preserve">gul </w:t>
      </w:r>
      <w:r w:rsidR="00C35BB5">
        <w:rPr>
          <w:i/>
          <w:iCs/>
        </w:rPr>
        <w:tab/>
      </w:r>
      <w:r w:rsidR="00C35BB5">
        <w:rPr>
          <w:i/>
          <w:iCs/>
        </w:rPr>
        <w:tab/>
      </w:r>
      <w:r w:rsidR="00C35BB5">
        <w:rPr>
          <w:i/>
          <w:iCs/>
        </w:rPr>
        <w:tab/>
      </w:r>
      <w:r w:rsidR="00C35BB5">
        <w:rPr>
          <w:i/>
          <w:iCs/>
        </w:rPr>
        <w:tab/>
      </w:r>
      <w:r w:rsidR="00C35BB5">
        <w:rPr>
          <w:i/>
          <w:iCs/>
        </w:rPr>
        <w:tab/>
      </w:r>
      <w:r w:rsidR="004569CA">
        <w:rPr>
          <w:i/>
          <w:iCs/>
        </w:rPr>
        <w:tab/>
      </w:r>
      <w:r w:rsidRPr="00522484">
        <w:rPr>
          <w:i/>
          <w:iCs/>
        </w:rPr>
        <w:t xml:space="preserve">ok </w:t>
      </w:r>
      <w:r w:rsidR="00C35BB5">
        <w:rPr>
          <w:i/>
          <w:iCs/>
        </w:rPr>
        <w:tab/>
      </w:r>
      <w:r w:rsidRPr="00522484">
        <w:rPr>
          <w:i/>
          <w:iCs/>
        </w:rPr>
        <w:t xml:space="preserve">self </w:t>
      </w:r>
      <w:r w:rsidR="00C35BB5">
        <w:rPr>
          <w:i/>
          <w:iCs/>
        </w:rPr>
        <w:tab/>
      </w:r>
      <w:r w:rsidR="00C35BB5">
        <w:rPr>
          <w:i/>
          <w:iCs/>
        </w:rPr>
        <w:tab/>
      </w:r>
      <w:r w:rsidR="00C35BB5">
        <w:rPr>
          <w:i/>
          <w:iCs/>
        </w:rPr>
        <w:tab/>
      </w:r>
      <w:r w:rsidR="00C35BB5">
        <w:rPr>
          <w:i/>
          <w:iCs/>
        </w:rPr>
        <w:tab/>
      </w:r>
      <w:r w:rsidR="00C35BB5">
        <w:rPr>
          <w:i/>
          <w:iCs/>
        </w:rPr>
        <w:tab/>
      </w:r>
      <w:r w:rsidRPr="00522484">
        <w:rPr>
          <w:i/>
          <w:iCs/>
        </w:rPr>
        <w:t xml:space="preserve">fatøco </w:t>
      </w:r>
      <w:r w:rsidR="00C35BB5">
        <w:rPr>
          <w:i/>
          <w:iCs/>
        </w:rPr>
        <w:tab/>
      </w:r>
      <w:r w:rsidR="00C35BB5">
        <w:rPr>
          <w:i/>
          <w:iCs/>
        </w:rPr>
        <w:tab/>
      </w:r>
      <w:r w:rsidRPr="00522484">
        <w:rPr>
          <w:i/>
          <w:iCs/>
        </w:rPr>
        <w:t>folke</w:t>
      </w:r>
      <w:r w:rsidRPr="00D2778C">
        <w:t>.</w:t>
      </w:r>
      <w:r w:rsidRPr="00404C04">
        <w:t xml:space="preserve"> </w:t>
      </w:r>
    </w:p>
    <w:p w14:paraId="3850B02F" w14:textId="5AB800EA" w:rsidR="00F4775A" w:rsidRPr="00C35BB5" w:rsidRDefault="00C35BB5" w:rsidP="00F4775A">
      <w:pPr>
        <w:pStyle w:val="1siglexempelnumrerat"/>
        <w:numPr>
          <w:ilvl w:val="0"/>
          <w:numId w:val="0"/>
        </w:numPr>
        <w:rPr>
          <w:smallCaps/>
        </w:rPr>
      </w:pPr>
      <w:r>
        <w:tab/>
        <w:t xml:space="preserve">and gave </w:t>
      </w:r>
      <w:r>
        <w:tab/>
        <w:t>gold</w:t>
      </w:r>
      <w:r>
        <w:rPr>
          <w:smallCaps/>
        </w:rPr>
        <w:t>.n.sg</w:t>
      </w:r>
      <w:r w:rsidR="004569CA">
        <w:rPr>
          <w:smallCaps/>
        </w:rPr>
        <w:t>.</w:t>
      </w:r>
      <w:r>
        <w:rPr>
          <w:smallCaps/>
        </w:rPr>
        <w:t>acc</w:t>
      </w:r>
      <w:r>
        <w:t xml:space="preserve"> </w:t>
      </w:r>
      <w:r>
        <w:tab/>
        <w:t>and</w:t>
      </w:r>
      <w:r w:rsidR="004569CA">
        <w:tab/>
      </w:r>
      <w:r>
        <w:t>silver</w:t>
      </w:r>
      <w:r>
        <w:rPr>
          <w:smallCaps/>
        </w:rPr>
        <w:t>.n.sg.acc</w:t>
      </w:r>
      <w:r>
        <w:t xml:space="preserve"> </w:t>
      </w:r>
      <w:r>
        <w:tab/>
        <w:t>poor</w:t>
      </w:r>
      <w:r>
        <w:rPr>
          <w:smallCaps/>
        </w:rPr>
        <w:t>.dat</w:t>
      </w:r>
      <w:r>
        <w:t xml:space="preserve"> </w:t>
      </w:r>
      <w:r>
        <w:tab/>
        <w:t>people</w:t>
      </w:r>
      <w:r>
        <w:rPr>
          <w:smallCaps/>
        </w:rPr>
        <w:t>.n.sg.dat</w:t>
      </w:r>
    </w:p>
    <w:p w14:paraId="2A4279EE" w14:textId="400843BA" w:rsidR="00C35BB5" w:rsidRPr="0067461F" w:rsidRDefault="00C35BB5" w:rsidP="00C35BB5">
      <w:pPr>
        <w:tabs>
          <w:tab w:val="left" w:pos="851"/>
        </w:tabs>
        <w:ind w:left="720"/>
        <w:rPr>
          <w:lang w:val="en-GB"/>
        </w:rPr>
      </w:pPr>
      <w:r w:rsidRPr="0067461F">
        <w:rPr>
          <w:lang w:val="en-GB"/>
        </w:rPr>
        <w:tab/>
      </w:r>
      <w:r>
        <w:rPr>
          <w:lang w:val="en-US"/>
        </w:rPr>
        <w:t>‘</w:t>
      </w:r>
      <w:r w:rsidRPr="00C35BB5">
        <w:rPr>
          <w:lang w:val="en-US"/>
        </w:rPr>
        <w:t>and gave gold and silver to poor people</w:t>
      </w:r>
      <w:r>
        <w:rPr>
          <w:lang w:val="en-US"/>
        </w:rPr>
        <w:t xml:space="preserve">’ </w:t>
      </w:r>
      <w:r w:rsidRPr="0067461F">
        <w:rPr>
          <w:lang w:val="en-GB"/>
        </w:rPr>
        <w:t>(EOS; fr</w:t>
      </w:r>
      <w:r w:rsidRPr="00C35BB5">
        <w:rPr>
          <w:lang w:val="en-US"/>
        </w:rPr>
        <w:t>om</w:t>
      </w:r>
      <w:r w:rsidRPr="0067461F">
        <w:rPr>
          <w:lang w:val="en-GB"/>
        </w:rPr>
        <w:t xml:space="preserve"> </w:t>
      </w:r>
      <w:r w:rsidR="00DB51E3">
        <w:rPr>
          <w:lang w:val="en-GB"/>
        </w:rPr>
        <w:fldChar w:fldCharType="begin"/>
      </w:r>
      <w:r w:rsidR="00A959D6">
        <w:rPr>
          <w:lang w:val="en-GB"/>
        </w:rPr>
        <w:instrText xml:space="preserve"> ADDIN ZOTERO_ITEM CSL_CITATION {"citationID":"givlQn7I","properties":{"formattedCitation":"(Valdeson 2016, 280)","plainCitation":"(Valdeson 2016, 280)","dontUpdate":true,"noteIndex":0},"citationItems":[{"id":386,"uris":["http://zotero.org/users/local/qKZNvb6w/items/D9BIFJNB"],"uri":["http://zotero.org/users/local/qKZNvb6w/items/D9BIFJNB"],"itemData":{"id":386,"type":"chapter","title":"Variation mellan olika konstruktionsval vid verbet &lt;i&gt;ge&lt;/i&gt; från fornsvenska till nusvenska [Variation between different choices of construction with the verb &lt;i&gt;ge&lt;/i&gt; from Old to present-day Swedish]","container-title":"Historia och språkhistoria","collection-title":"Kungl. Skytteanska samfundets handlingar","collection-number":"76","publisher":"Department of Language Studies, Umeå University; Kungl. Skytteanska samfundet","publisher-place":"Umeå","page":"279-292","source":"Library of Congress ISBN","event-place":"Umeå","ISBN":"978-91-88466-90-7","call-number":"PD5075 .S78 2016","note":"OCLC: on1063681790","language":"swe","editor":[{"family":"Andersson","given":"Daniel"},{"family":"Edlund","given":"Lars-Erik"},{"family":"Haugen","given":"Susanne"},{"family":"Westum","given":"Asbjørg"}],"author":[{"family":"Valdeson","given":"Fredrik"}],"issued":{"date-parts":[["2016"]]}},"locator":"280"}],"schema":"https://github.com/citation-style-language/schema/raw/master/csl-citation.json"} </w:instrText>
      </w:r>
      <w:r w:rsidR="00DB51E3">
        <w:rPr>
          <w:lang w:val="en-GB"/>
        </w:rPr>
        <w:fldChar w:fldCharType="separate"/>
      </w:r>
      <w:r w:rsidR="00DB51E3" w:rsidRPr="00DB51E3">
        <w:rPr>
          <w:lang w:val="en-GB"/>
        </w:rPr>
        <w:t>Valdeson 2016</w:t>
      </w:r>
      <w:r w:rsidR="004A5C04">
        <w:rPr>
          <w:lang w:val="en-GB"/>
        </w:rPr>
        <w:t>:</w:t>
      </w:r>
      <w:r w:rsidR="00DB51E3" w:rsidRPr="00DB51E3">
        <w:rPr>
          <w:lang w:val="en-GB"/>
        </w:rPr>
        <w:t xml:space="preserve"> 280)</w:t>
      </w:r>
      <w:r w:rsidR="00DB51E3">
        <w:rPr>
          <w:lang w:val="en-GB"/>
        </w:rPr>
        <w:fldChar w:fldCharType="end"/>
      </w:r>
    </w:p>
    <w:p w14:paraId="133E169D" w14:textId="77777777" w:rsidR="00C35BB5" w:rsidRPr="00C35BB5" w:rsidRDefault="00C35BB5" w:rsidP="00C35BB5">
      <w:pPr>
        <w:tabs>
          <w:tab w:val="left" w:pos="851"/>
        </w:tabs>
        <w:ind w:left="720"/>
        <w:rPr>
          <w:lang w:val="en-GB" w:eastAsia="sv-SE"/>
        </w:rPr>
      </w:pPr>
    </w:p>
    <w:p w14:paraId="0A83CE40" w14:textId="6007EA8C" w:rsidR="00F4775A" w:rsidRDefault="00F4775A" w:rsidP="00C35BB5">
      <w:pPr>
        <w:pStyle w:val="1siglexempelnumrerat"/>
        <w:tabs>
          <w:tab w:val="clear" w:pos="851"/>
          <w:tab w:val="clear" w:pos="1134"/>
          <w:tab w:val="clear" w:pos="2610"/>
          <w:tab w:val="clear" w:pos="2694"/>
          <w:tab w:val="clear" w:pos="3544"/>
          <w:tab w:val="clear" w:pos="5103"/>
          <w:tab w:val="left" w:pos="567"/>
          <w:tab w:val="num" w:pos="1900"/>
          <w:tab w:val="left" w:pos="2835"/>
          <w:tab w:val="left" w:pos="4962"/>
        </w:tabs>
        <w:rPr>
          <w:i/>
          <w:iCs/>
          <w:lang w:val="sv-SE"/>
        </w:rPr>
      </w:pPr>
      <w:r w:rsidRPr="00C35BB5">
        <w:rPr>
          <w:lang w:val="en-US"/>
        </w:rPr>
        <w:tab/>
      </w:r>
      <w:r w:rsidRPr="00114B1A">
        <w:rPr>
          <w:lang w:val="sv-SE"/>
        </w:rPr>
        <w:t>a.</w:t>
      </w:r>
      <w:r w:rsidRPr="00114B1A">
        <w:rPr>
          <w:lang w:val="sv-SE"/>
        </w:rPr>
        <w:tab/>
      </w:r>
      <w:r w:rsidRPr="00114B1A">
        <w:rPr>
          <w:i/>
          <w:iCs/>
          <w:lang w:val="sv-SE"/>
        </w:rPr>
        <w:t>Ste</w:t>
      </w:r>
      <w:r w:rsidR="004569CA">
        <w:rPr>
          <w:i/>
          <w:iCs/>
          <w:lang w:val="sv-SE"/>
        </w:rPr>
        <w:t>v</w:t>
      </w:r>
      <w:r w:rsidRPr="00114B1A">
        <w:rPr>
          <w:i/>
          <w:iCs/>
          <w:lang w:val="sv-SE"/>
        </w:rPr>
        <w:t xml:space="preserve">ie Wonder </w:t>
      </w:r>
      <w:r w:rsidR="00C35BB5">
        <w:rPr>
          <w:i/>
          <w:iCs/>
          <w:lang w:val="sv-SE"/>
        </w:rPr>
        <w:tab/>
      </w:r>
      <w:r w:rsidRPr="00114B1A">
        <w:rPr>
          <w:i/>
          <w:iCs/>
          <w:lang w:val="sv-SE"/>
        </w:rPr>
        <w:t xml:space="preserve">tillägnade konserten </w:t>
      </w:r>
      <w:r w:rsidR="00C35BB5">
        <w:rPr>
          <w:i/>
          <w:iCs/>
          <w:lang w:val="sv-SE"/>
        </w:rPr>
        <w:tab/>
      </w:r>
      <w:r w:rsidR="00C35BB5">
        <w:rPr>
          <w:i/>
          <w:iCs/>
          <w:lang w:val="sv-SE"/>
        </w:rPr>
        <w:tab/>
      </w:r>
      <w:r w:rsidRPr="00114B1A">
        <w:rPr>
          <w:i/>
          <w:iCs/>
          <w:lang w:val="sv-SE"/>
        </w:rPr>
        <w:t xml:space="preserve">sin </w:t>
      </w:r>
      <w:r w:rsidR="00C35BB5">
        <w:rPr>
          <w:i/>
          <w:iCs/>
          <w:lang w:val="sv-SE"/>
        </w:rPr>
        <w:tab/>
      </w:r>
      <w:r w:rsidR="00C35BB5">
        <w:rPr>
          <w:i/>
          <w:iCs/>
          <w:lang w:val="sv-SE"/>
        </w:rPr>
        <w:tab/>
      </w:r>
      <w:r w:rsidR="00C35BB5">
        <w:rPr>
          <w:i/>
          <w:iCs/>
          <w:lang w:val="sv-SE"/>
        </w:rPr>
        <w:tab/>
      </w:r>
      <w:r w:rsidR="00C35BB5">
        <w:rPr>
          <w:i/>
          <w:iCs/>
          <w:lang w:val="sv-SE"/>
        </w:rPr>
        <w:tab/>
      </w:r>
      <w:r w:rsidRPr="00114B1A">
        <w:rPr>
          <w:i/>
          <w:iCs/>
          <w:lang w:val="sv-SE"/>
        </w:rPr>
        <w:t>hustru.</w:t>
      </w:r>
      <w:r w:rsidR="00C35BB5">
        <w:rPr>
          <w:i/>
          <w:iCs/>
          <w:lang w:val="sv-SE"/>
        </w:rPr>
        <w:tab/>
      </w:r>
      <w:r w:rsidR="00C35BB5">
        <w:rPr>
          <w:i/>
          <w:iCs/>
          <w:lang w:val="sv-SE"/>
        </w:rPr>
        <w:tab/>
      </w:r>
      <w:r w:rsidR="00C35BB5">
        <w:rPr>
          <w:lang w:val="sv-SE"/>
        </w:rPr>
        <w:t>(PDS)</w:t>
      </w:r>
    </w:p>
    <w:p w14:paraId="5130592E" w14:textId="1024DB70" w:rsidR="00C35BB5" w:rsidRPr="00C35BB5" w:rsidRDefault="00C35BB5" w:rsidP="00C35BB5">
      <w:pPr>
        <w:tabs>
          <w:tab w:val="left" w:pos="2835"/>
          <w:tab w:val="left" w:pos="2977"/>
          <w:tab w:val="left" w:pos="3686"/>
          <w:tab w:val="left" w:pos="3828"/>
          <w:tab w:val="left" w:pos="4111"/>
          <w:tab w:val="left" w:pos="4820"/>
          <w:tab w:val="left" w:pos="4962"/>
          <w:tab w:val="left" w:pos="5245"/>
          <w:tab w:val="left" w:pos="6096"/>
          <w:tab w:val="left" w:pos="6379"/>
        </w:tabs>
        <w:ind w:left="1276"/>
        <w:rPr>
          <w:lang w:val="en-US" w:eastAsia="sv-SE"/>
        </w:rPr>
      </w:pPr>
      <w:r w:rsidRPr="00C35BB5">
        <w:rPr>
          <w:lang w:val="en-US" w:eastAsia="sv-SE"/>
        </w:rPr>
        <w:t>Ste</w:t>
      </w:r>
      <w:r w:rsidR="004569CA">
        <w:rPr>
          <w:lang w:val="en-US" w:eastAsia="sv-SE"/>
        </w:rPr>
        <w:t>v</w:t>
      </w:r>
      <w:r w:rsidRPr="00C35BB5">
        <w:rPr>
          <w:lang w:val="en-US" w:eastAsia="sv-SE"/>
        </w:rPr>
        <w:t>ie Wonder</w:t>
      </w:r>
      <w:r w:rsidRPr="00C35BB5">
        <w:rPr>
          <w:lang w:val="en-US" w:eastAsia="sv-SE"/>
        </w:rPr>
        <w:tab/>
        <w:t>dedicated</w:t>
      </w:r>
      <w:r w:rsidRPr="00C35BB5">
        <w:rPr>
          <w:lang w:val="en-US" w:eastAsia="sv-SE"/>
        </w:rPr>
        <w:tab/>
        <w:t>concert</w:t>
      </w:r>
      <w:r>
        <w:rPr>
          <w:lang w:val="en-US" w:eastAsia="sv-SE"/>
        </w:rPr>
        <w:t>.</w:t>
      </w:r>
      <w:r>
        <w:rPr>
          <w:smallCaps/>
          <w:lang w:val="en-US" w:eastAsia="sv-SE"/>
        </w:rPr>
        <w:t>def</w:t>
      </w:r>
      <w:r w:rsidRPr="00C35BB5">
        <w:rPr>
          <w:lang w:val="en-US" w:eastAsia="sv-SE"/>
        </w:rPr>
        <w:tab/>
      </w:r>
      <w:r>
        <w:rPr>
          <w:lang w:val="en-US" w:eastAsia="sv-SE"/>
        </w:rPr>
        <w:t xml:space="preserve"> </w:t>
      </w:r>
      <w:r>
        <w:rPr>
          <w:lang w:val="en-US" w:eastAsia="sv-SE"/>
        </w:rPr>
        <w:tab/>
      </w:r>
      <w:r w:rsidRPr="00C35BB5">
        <w:rPr>
          <w:smallCaps/>
          <w:lang w:val="en-US" w:eastAsia="sv-SE"/>
        </w:rPr>
        <w:t>p</w:t>
      </w:r>
      <w:r>
        <w:rPr>
          <w:smallCaps/>
          <w:lang w:val="en-US" w:eastAsia="sv-SE"/>
        </w:rPr>
        <w:t>oss.refl</w:t>
      </w:r>
      <w:r>
        <w:rPr>
          <w:smallCaps/>
          <w:lang w:val="en-US" w:eastAsia="sv-SE"/>
        </w:rPr>
        <w:tab/>
      </w:r>
      <w:r>
        <w:rPr>
          <w:lang w:val="en-US" w:eastAsia="sv-SE"/>
        </w:rPr>
        <w:t>wife</w:t>
      </w:r>
      <w:r w:rsidRPr="00C35BB5">
        <w:rPr>
          <w:lang w:val="en-US" w:eastAsia="sv-SE"/>
        </w:rPr>
        <w:tab/>
      </w:r>
    </w:p>
    <w:p w14:paraId="7D8C1230" w14:textId="71030EE8" w:rsidR="00F4775A" w:rsidRDefault="00F4775A" w:rsidP="00F4775A">
      <w:pPr>
        <w:pStyle w:val="siglexempel"/>
        <w:ind w:left="0"/>
        <w:rPr>
          <w:i/>
          <w:iCs/>
          <w:lang w:val="sv-SE"/>
        </w:rPr>
      </w:pPr>
      <w:r w:rsidRPr="00C35BB5">
        <w:rPr>
          <w:lang w:val="en-US"/>
        </w:rPr>
        <w:tab/>
      </w:r>
      <w:r w:rsidR="00C35BB5" w:rsidRPr="00C35BB5">
        <w:rPr>
          <w:lang w:val="en-US"/>
        </w:rPr>
        <w:tab/>
      </w:r>
      <w:r>
        <w:rPr>
          <w:lang w:val="sv-SE"/>
        </w:rPr>
        <w:t>b.</w:t>
      </w:r>
      <w:r>
        <w:rPr>
          <w:lang w:val="sv-SE"/>
        </w:rPr>
        <w:tab/>
      </w:r>
      <w:r w:rsidRPr="00114B1A">
        <w:rPr>
          <w:i/>
          <w:iCs/>
          <w:lang w:val="sv-SE"/>
        </w:rPr>
        <w:t>Ste</w:t>
      </w:r>
      <w:r w:rsidR="00352D88">
        <w:rPr>
          <w:i/>
          <w:iCs/>
          <w:lang w:val="sv-SE"/>
        </w:rPr>
        <w:t>v</w:t>
      </w:r>
      <w:r w:rsidRPr="00114B1A">
        <w:rPr>
          <w:i/>
          <w:iCs/>
          <w:lang w:val="sv-SE"/>
        </w:rPr>
        <w:t xml:space="preserve">ie Wonder </w:t>
      </w:r>
      <w:r w:rsidR="00C35BB5">
        <w:rPr>
          <w:i/>
          <w:iCs/>
          <w:lang w:val="sv-SE"/>
        </w:rPr>
        <w:tab/>
      </w:r>
      <w:r w:rsidRPr="00114B1A">
        <w:rPr>
          <w:i/>
          <w:iCs/>
          <w:lang w:val="sv-SE"/>
        </w:rPr>
        <w:t xml:space="preserve">tillägnade </w:t>
      </w:r>
      <w:r w:rsidR="00C35BB5">
        <w:rPr>
          <w:i/>
          <w:iCs/>
          <w:lang w:val="sv-SE"/>
        </w:rPr>
        <w:tab/>
      </w:r>
      <w:r w:rsidRPr="00114B1A">
        <w:rPr>
          <w:i/>
          <w:iCs/>
          <w:lang w:val="sv-SE"/>
        </w:rPr>
        <w:t xml:space="preserve">sin </w:t>
      </w:r>
      <w:r w:rsidR="00C35BB5">
        <w:rPr>
          <w:i/>
          <w:iCs/>
          <w:lang w:val="sv-SE"/>
        </w:rPr>
        <w:tab/>
      </w:r>
      <w:r w:rsidR="00C35BB5">
        <w:rPr>
          <w:i/>
          <w:iCs/>
          <w:lang w:val="sv-SE"/>
        </w:rPr>
        <w:tab/>
      </w:r>
      <w:r w:rsidR="00C35BB5">
        <w:rPr>
          <w:i/>
          <w:iCs/>
          <w:lang w:val="sv-SE"/>
        </w:rPr>
        <w:tab/>
      </w:r>
      <w:r w:rsidRPr="00114B1A">
        <w:rPr>
          <w:i/>
          <w:iCs/>
          <w:lang w:val="sv-SE"/>
        </w:rPr>
        <w:t>hustru</w:t>
      </w:r>
      <w:r>
        <w:rPr>
          <w:i/>
          <w:iCs/>
          <w:lang w:val="sv-SE"/>
        </w:rPr>
        <w:t xml:space="preserve"> </w:t>
      </w:r>
      <w:r w:rsidR="00C35BB5">
        <w:rPr>
          <w:i/>
          <w:iCs/>
          <w:lang w:val="sv-SE"/>
        </w:rPr>
        <w:tab/>
      </w:r>
      <w:r>
        <w:rPr>
          <w:i/>
          <w:iCs/>
          <w:lang w:val="sv-SE"/>
        </w:rPr>
        <w:t>konserten</w:t>
      </w:r>
      <w:r w:rsidRPr="00114B1A">
        <w:rPr>
          <w:i/>
          <w:iCs/>
          <w:lang w:val="sv-SE"/>
        </w:rPr>
        <w:t>.</w:t>
      </w:r>
    </w:p>
    <w:p w14:paraId="5BE02139" w14:textId="2FEAB05F" w:rsidR="00C35BB5" w:rsidRDefault="00C35BB5" w:rsidP="00F4775A">
      <w:pPr>
        <w:pStyle w:val="siglexempel"/>
        <w:ind w:left="0"/>
        <w:rPr>
          <w:lang w:val="en-US"/>
        </w:rPr>
      </w:pPr>
      <w:r w:rsidRPr="00192CE1">
        <w:rPr>
          <w:lang w:val="sv-SE"/>
        </w:rPr>
        <w:tab/>
      </w:r>
      <w:r w:rsidRPr="00192CE1">
        <w:rPr>
          <w:lang w:val="sv-SE"/>
        </w:rPr>
        <w:tab/>
      </w:r>
      <w:r w:rsidRPr="00192CE1">
        <w:rPr>
          <w:lang w:val="sv-SE"/>
        </w:rPr>
        <w:tab/>
      </w:r>
      <w:r w:rsidRPr="00192CE1">
        <w:rPr>
          <w:lang w:val="sv-SE"/>
        </w:rPr>
        <w:tab/>
      </w:r>
      <w:r w:rsidRPr="00C35BB5">
        <w:rPr>
          <w:lang w:val="en-US"/>
        </w:rPr>
        <w:t>Ste</w:t>
      </w:r>
      <w:r w:rsidR="00352D88">
        <w:rPr>
          <w:lang w:val="en-US"/>
        </w:rPr>
        <w:t>v</w:t>
      </w:r>
      <w:r w:rsidRPr="00C35BB5">
        <w:rPr>
          <w:lang w:val="en-US"/>
        </w:rPr>
        <w:t>ie Wonder</w:t>
      </w:r>
      <w:r w:rsidRPr="00C35BB5">
        <w:rPr>
          <w:lang w:val="en-US"/>
        </w:rPr>
        <w:tab/>
        <w:t>dedicated</w:t>
      </w:r>
      <w:r w:rsidRPr="00C35BB5">
        <w:rPr>
          <w:lang w:val="en-US"/>
        </w:rPr>
        <w:tab/>
      </w:r>
      <w:r w:rsidRPr="00C35BB5">
        <w:rPr>
          <w:smallCaps/>
          <w:lang w:val="en-US"/>
        </w:rPr>
        <w:t>p</w:t>
      </w:r>
      <w:r>
        <w:rPr>
          <w:smallCaps/>
          <w:lang w:val="en-US"/>
        </w:rPr>
        <w:t>oss.refl</w:t>
      </w:r>
      <w:r>
        <w:rPr>
          <w:smallCaps/>
          <w:lang w:val="en-US"/>
        </w:rPr>
        <w:tab/>
      </w:r>
      <w:r>
        <w:rPr>
          <w:lang w:val="en-US"/>
        </w:rPr>
        <w:t>wife</w:t>
      </w:r>
      <w:r w:rsidRPr="00C35BB5">
        <w:rPr>
          <w:lang w:val="en-US"/>
        </w:rPr>
        <w:t xml:space="preserve"> </w:t>
      </w:r>
      <w:r>
        <w:rPr>
          <w:lang w:val="en-US"/>
        </w:rPr>
        <w:tab/>
      </w:r>
      <w:r>
        <w:rPr>
          <w:lang w:val="en-US"/>
        </w:rPr>
        <w:tab/>
      </w:r>
      <w:r w:rsidRPr="00C35BB5">
        <w:rPr>
          <w:lang w:val="en-US"/>
        </w:rPr>
        <w:t>concert</w:t>
      </w:r>
      <w:r>
        <w:rPr>
          <w:smallCaps/>
          <w:lang w:val="en-US"/>
        </w:rPr>
        <w:t>.def</w:t>
      </w:r>
      <w:r w:rsidRPr="00C35BB5">
        <w:rPr>
          <w:lang w:val="en-US"/>
        </w:rPr>
        <w:tab/>
      </w:r>
    </w:p>
    <w:p w14:paraId="01A2AA56" w14:textId="0A2DCF39" w:rsidR="00F4775A" w:rsidRPr="00C35BB5" w:rsidRDefault="00C35BB5" w:rsidP="00C35BB5">
      <w:pPr>
        <w:pStyle w:val="siglexempel"/>
        <w:ind w:left="0"/>
        <w:rPr>
          <w:lang w:val="en-US"/>
        </w:rPr>
      </w:pPr>
      <w:r>
        <w:rPr>
          <w:lang w:val="en-US"/>
        </w:rPr>
        <w:tab/>
      </w:r>
      <w:r>
        <w:rPr>
          <w:lang w:val="en-US"/>
        </w:rPr>
        <w:tab/>
      </w:r>
      <w:r>
        <w:rPr>
          <w:lang w:val="en-US"/>
        </w:rPr>
        <w:tab/>
      </w:r>
      <w:r>
        <w:rPr>
          <w:lang w:val="en-US"/>
        </w:rPr>
        <w:tab/>
        <w:t>‘Ste</w:t>
      </w:r>
      <w:r w:rsidR="00352D88">
        <w:rPr>
          <w:lang w:val="en-US"/>
        </w:rPr>
        <w:t>v</w:t>
      </w:r>
      <w:r>
        <w:rPr>
          <w:lang w:val="en-US"/>
        </w:rPr>
        <w:t xml:space="preserve">ie Wonder dedicated the concert to his wife.’ </w:t>
      </w:r>
      <w:r w:rsidR="00DB51E3">
        <w:fldChar w:fldCharType="begin"/>
      </w:r>
      <w:r w:rsidR="00A959D6">
        <w:instrText xml:space="preserve"> ADDIN ZOTERO_ITEM CSL_CITATION {"citationID":"xSGOfndh","properties":{"formattedCitation":"(Lundquist 2014, 137)","plainCitation":"(Lundquist 2014, 137)","dontUpdate":true,"noteIndex":0},"citationItems":[{"id":323,"uris":["http://zotero.org/users/local/qKZNvb6w/items/HAI2KFTH"],"uri":["http://zotero.org/users/local/qKZNvb6w/items/HAI2KFTH"],"itemData":{"id":323,"type":"article-journal","title":"Double object constructions: active verbs","container-title":"Nordic Atlas of Language Structures (NALS) Journal","page":"136-145","volume":"1","issue":"1","author":[{"family":"Lundquist","given":"Björn"}],"issued":{"date-parts":[["2014"]]}},"locator":"137"}],"schema":"https://github.com/citation-style-language/schema/raw/master/csl-citation.json"} </w:instrText>
      </w:r>
      <w:r w:rsidR="00DB51E3">
        <w:fldChar w:fldCharType="separate"/>
      </w:r>
      <w:r w:rsidR="00DB51E3" w:rsidRPr="00DB51E3">
        <w:rPr>
          <w:rFonts w:cs="Times"/>
        </w:rPr>
        <w:t>(Lundquist 2014</w:t>
      </w:r>
      <w:r w:rsidR="004A5C04">
        <w:rPr>
          <w:rFonts w:cs="Times"/>
        </w:rPr>
        <w:t>:</w:t>
      </w:r>
      <w:r w:rsidR="00DB51E3" w:rsidRPr="00DB51E3">
        <w:rPr>
          <w:rFonts w:cs="Times"/>
        </w:rPr>
        <w:t xml:space="preserve"> 137)</w:t>
      </w:r>
      <w:r w:rsidR="00DB51E3">
        <w:fldChar w:fldCharType="end"/>
      </w:r>
    </w:p>
    <w:p w14:paraId="586D5220" w14:textId="77777777" w:rsidR="00F4775A" w:rsidRDefault="00F4775A" w:rsidP="00F4775A">
      <w:pPr>
        <w:pStyle w:val="siglbrd"/>
      </w:pPr>
    </w:p>
    <w:p w14:paraId="74F467E5" w14:textId="4F466641" w:rsidR="00F4775A" w:rsidRDefault="00F4775A" w:rsidP="00F4775A">
      <w:pPr>
        <w:pStyle w:val="siglbrdfrst"/>
      </w:pPr>
      <w:r>
        <w:t xml:space="preserve">In present-day Swedish, either of the objects can be promoted to subject in passives, but the indirect object is most often chosen (see </w:t>
      </w:r>
      <w:r w:rsidR="00DB51E3">
        <w:fldChar w:fldCharType="begin"/>
      </w:r>
      <w:r w:rsidR="00A959D6">
        <w:instrText xml:space="preserve"> ADDIN ZOTERO_ITEM CSL_CITATION {"citationID":"dmWaYnG6","properties":{"formattedCitation":"(Lundquist 2004)","plainCitation":"(Lundquist 2004)","dontUpdate":true,"noteIndex":0},"citationItems":[{"id":322,"uris":["http://zotero.org/users/local/qKZNvb6w/items/BCHG6AC7"],"uri":["http://zotero.org/users/local/qKZNvb6w/items/BCHG6AC7"],"itemData":{"id":322,"type":"thesis","title":"Subjektsval vid passivering av ditransitiva verb. [Choice of subect in ditransitive passives]","publisher":"Lund University","publisher-place":"Lund","genre":"MA Thesis","event-place":"Lund","author":[{"family":"Lundquist","given":"Björn"}],"issued":{"date-parts":[["2004"]]}}}],"schema":"https://github.com/citation-style-language/schema/raw/master/csl-citation.json"} </w:instrText>
      </w:r>
      <w:r w:rsidR="00DB51E3">
        <w:fldChar w:fldCharType="separate"/>
      </w:r>
      <w:r w:rsidR="00DB51E3" w:rsidRPr="00DB51E3">
        <w:t>Lundquist 2004)</w:t>
      </w:r>
      <w:r w:rsidR="00DB51E3">
        <w:fldChar w:fldCharType="end"/>
      </w:r>
      <w:r>
        <w:t>. Examples are given in (</w:t>
      </w:r>
      <w:r w:rsidR="00F224CE">
        <w:t>28</w:t>
      </w:r>
      <w:r>
        <w:t>).</w:t>
      </w:r>
      <w:r w:rsidR="00F224CE">
        <w:t xml:space="preserve"> In (28a)</w:t>
      </w:r>
      <w:r w:rsidR="00C234C2">
        <w:t>,</w:t>
      </w:r>
      <w:r w:rsidR="00F224CE">
        <w:t xml:space="preserve"> </w:t>
      </w:r>
      <w:r w:rsidR="00F224CE">
        <w:lastRenderedPageBreak/>
        <w:t xml:space="preserve">the </w:t>
      </w:r>
      <w:r w:rsidR="00F224CE" w:rsidRPr="00522484">
        <w:t>indirect</w:t>
      </w:r>
      <w:r w:rsidR="00F224CE" w:rsidRPr="000439B9">
        <w:t xml:space="preserve"> object</w:t>
      </w:r>
      <w:r w:rsidR="00F224CE">
        <w:t xml:space="preserve"> </w:t>
      </w:r>
      <w:r w:rsidR="00526D1C">
        <w:t>ha</w:t>
      </w:r>
      <w:r w:rsidR="00F224CE">
        <w:t xml:space="preserve">s </w:t>
      </w:r>
      <w:r w:rsidR="00526D1C">
        <w:t xml:space="preserve">been </w:t>
      </w:r>
      <w:r w:rsidR="00F224CE">
        <w:t>promoted</w:t>
      </w:r>
      <w:r w:rsidR="00F224CE" w:rsidRPr="000439B9">
        <w:t xml:space="preserve"> to subject in </w:t>
      </w:r>
      <w:r w:rsidR="00F224CE">
        <w:t xml:space="preserve">the </w:t>
      </w:r>
      <w:r w:rsidR="00F224CE" w:rsidRPr="000439B9">
        <w:t>passive</w:t>
      </w:r>
      <w:r w:rsidR="00F224CE">
        <w:t xml:space="preserve">, whereas in (28b) the </w:t>
      </w:r>
      <w:r w:rsidR="00F224CE" w:rsidRPr="007D3337">
        <w:t xml:space="preserve">indirect object </w:t>
      </w:r>
      <w:r w:rsidR="00526D1C">
        <w:t>has been</w:t>
      </w:r>
      <w:r w:rsidR="00F224CE">
        <w:t xml:space="preserve"> promoted to</w:t>
      </w:r>
      <w:r w:rsidR="00F224CE" w:rsidRPr="007D3337">
        <w:t xml:space="preserve"> subject</w:t>
      </w:r>
      <w:r w:rsidR="00F224CE">
        <w:t>.</w:t>
      </w:r>
    </w:p>
    <w:p w14:paraId="5F42B26D" w14:textId="77777777" w:rsidR="00F4775A" w:rsidRDefault="00F4775A" w:rsidP="00F224CE">
      <w:pPr>
        <w:pStyle w:val="siglbrd"/>
        <w:tabs>
          <w:tab w:val="left" w:pos="3544"/>
        </w:tabs>
      </w:pPr>
    </w:p>
    <w:p w14:paraId="1783E92C" w14:textId="076AE39D" w:rsidR="00C35BB5" w:rsidRDefault="00F4775A" w:rsidP="00F224CE">
      <w:pPr>
        <w:pStyle w:val="1siglexempelnumrerat"/>
        <w:tabs>
          <w:tab w:val="clear" w:pos="1985"/>
          <w:tab w:val="clear" w:pos="2610"/>
          <w:tab w:val="left" w:pos="1843"/>
          <w:tab w:val="num" w:pos="2694"/>
          <w:tab w:val="num" w:pos="2977"/>
          <w:tab w:val="num" w:pos="3119"/>
          <w:tab w:val="num" w:pos="3402"/>
        </w:tabs>
        <w:spacing w:line="240" w:lineRule="auto"/>
      </w:pPr>
      <w:r w:rsidRPr="00F224CE">
        <w:rPr>
          <w:lang w:val="en-US"/>
        </w:rPr>
        <w:tab/>
      </w:r>
      <w:r w:rsidRPr="00D76D93">
        <w:rPr>
          <w:lang w:val="sv-SE"/>
        </w:rPr>
        <w:t>a.</w:t>
      </w:r>
      <w:r w:rsidRPr="00D76D93">
        <w:rPr>
          <w:lang w:val="sv-SE"/>
        </w:rPr>
        <w:tab/>
      </w:r>
      <w:r w:rsidRPr="000439B9">
        <w:rPr>
          <w:i/>
          <w:iCs/>
          <w:lang w:val="sv-SE"/>
        </w:rPr>
        <w:t xml:space="preserve">Hon </w:t>
      </w:r>
      <w:r w:rsidR="00F224CE">
        <w:rPr>
          <w:i/>
          <w:iCs/>
          <w:lang w:val="sv-SE"/>
        </w:rPr>
        <w:tab/>
      </w:r>
      <w:r w:rsidRPr="000439B9">
        <w:rPr>
          <w:i/>
          <w:iCs/>
          <w:lang w:val="sv-SE"/>
        </w:rPr>
        <w:t xml:space="preserve">erbjöds </w:t>
      </w:r>
      <w:r w:rsidR="00F224CE">
        <w:rPr>
          <w:i/>
          <w:iCs/>
          <w:lang w:val="sv-SE"/>
        </w:rPr>
        <w:tab/>
      </w:r>
      <w:r w:rsidR="00F224CE">
        <w:rPr>
          <w:i/>
          <w:iCs/>
          <w:lang w:val="sv-SE"/>
        </w:rPr>
        <w:tab/>
      </w:r>
      <w:r w:rsidR="00F224CE">
        <w:rPr>
          <w:i/>
          <w:iCs/>
          <w:lang w:val="sv-SE"/>
        </w:rPr>
        <w:tab/>
      </w:r>
      <w:r w:rsidR="00F224CE">
        <w:rPr>
          <w:i/>
          <w:iCs/>
          <w:lang w:val="sv-SE"/>
        </w:rPr>
        <w:tab/>
      </w:r>
      <w:r w:rsidRPr="000439B9">
        <w:rPr>
          <w:i/>
          <w:iCs/>
          <w:lang w:val="sv-SE"/>
        </w:rPr>
        <w:t>ett jobb.</w:t>
      </w:r>
      <w:r>
        <w:rPr>
          <w:i/>
          <w:iCs/>
          <w:lang w:val="sv-SE"/>
        </w:rPr>
        <w:t xml:space="preserve"> </w:t>
      </w:r>
      <w:r w:rsidR="00F224CE">
        <w:rPr>
          <w:i/>
          <w:iCs/>
          <w:lang w:val="sv-SE"/>
        </w:rPr>
        <w:tab/>
      </w:r>
      <w:r w:rsidR="00F224CE">
        <w:rPr>
          <w:i/>
          <w:iCs/>
          <w:lang w:val="sv-SE"/>
        </w:rPr>
        <w:tab/>
      </w:r>
      <w:r w:rsidR="00F224CE">
        <w:rPr>
          <w:i/>
          <w:iCs/>
          <w:lang w:val="sv-SE"/>
        </w:rPr>
        <w:tab/>
      </w:r>
      <w:r w:rsidRPr="000439B9">
        <w:t>(</w:t>
      </w:r>
      <w:r>
        <w:t>PDS</w:t>
      </w:r>
      <w:r w:rsidRPr="000439B9">
        <w:t>)</w:t>
      </w:r>
    </w:p>
    <w:p w14:paraId="7659F8F4" w14:textId="77215CBD" w:rsidR="00C35BB5" w:rsidRDefault="00C35BB5" w:rsidP="00F224CE">
      <w:pPr>
        <w:tabs>
          <w:tab w:val="left" w:pos="1843"/>
          <w:tab w:val="num" w:pos="2694"/>
          <w:tab w:val="num" w:pos="2977"/>
          <w:tab w:val="num" w:pos="3119"/>
          <w:tab w:val="num" w:pos="3402"/>
          <w:tab w:val="left" w:pos="3544"/>
        </w:tabs>
        <w:ind w:left="1276"/>
        <w:rPr>
          <w:lang w:val="en-GB" w:eastAsia="sv-SE"/>
        </w:rPr>
      </w:pPr>
      <w:r>
        <w:rPr>
          <w:lang w:val="en-GB" w:eastAsia="sv-SE"/>
        </w:rPr>
        <w:t xml:space="preserve">she </w:t>
      </w:r>
      <w:r w:rsidR="00F224CE">
        <w:rPr>
          <w:lang w:val="en-GB" w:eastAsia="sv-SE"/>
        </w:rPr>
        <w:tab/>
      </w:r>
      <w:r>
        <w:rPr>
          <w:lang w:val="en-GB" w:eastAsia="sv-SE"/>
        </w:rPr>
        <w:t>offer</w:t>
      </w:r>
      <w:r>
        <w:rPr>
          <w:smallCaps/>
          <w:lang w:val="en-GB" w:eastAsia="sv-SE"/>
        </w:rPr>
        <w:t xml:space="preserve">.pst.pass </w:t>
      </w:r>
      <w:r w:rsidR="00F224CE">
        <w:rPr>
          <w:smallCaps/>
          <w:lang w:val="en-GB" w:eastAsia="sv-SE"/>
        </w:rPr>
        <w:tab/>
      </w:r>
      <w:r>
        <w:rPr>
          <w:lang w:val="en-GB" w:eastAsia="sv-SE"/>
        </w:rPr>
        <w:t xml:space="preserve">a </w:t>
      </w:r>
      <w:r w:rsidR="00F224CE">
        <w:rPr>
          <w:lang w:val="en-GB" w:eastAsia="sv-SE"/>
        </w:rPr>
        <w:tab/>
        <w:t xml:space="preserve"> </w:t>
      </w:r>
      <w:r>
        <w:rPr>
          <w:lang w:val="en-GB" w:eastAsia="sv-SE"/>
        </w:rPr>
        <w:t>job</w:t>
      </w:r>
    </w:p>
    <w:p w14:paraId="55EFBF29" w14:textId="5D21F511" w:rsidR="00F224CE" w:rsidRPr="00C35BB5" w:rsidRDefault="00F224CE" w:rsidP="00F224CE">
      <w:pPr>
        <w:tabs>
          <w:tab w:val="left" w:pos="1843"/>
          <w:tab w:val="num" w:pos="2694"/>
          <w:tab w:val="num" w:pos="2977"/>
          <w:tab w:val="num" w:pos="3119"/>
          <w:tab w:val="num" w:pos="3402"/>
          <w:tab w:val="left" w:pos="3544"/>
        </w:tabs>
        <w:ind w:left="1276"/>
        <w:rPr>
          <w:lang w:val="en-GB" w:eastAsia="sv-SE"/>
        </w:rPr>
      </w:pPr>
      <w:r>
        <w:rPr>
          <w:lang w:val="en-GB" w:eastAsia="sv-SE"/>
        </w:rPr>
        <w:t>‘She was offered a job.’</w:t>
      </w:r>
    </w:p>
    <w:p w14:paraId="241CC576" w14:textId="66AF0B2F" w:rsidR="00F4775A" w:rsidRPr="00192CE1" w:rsidRDefault="00F4775A" w:rsidP="00F224CE">
      <w:pPr>
        <w:pStyle w:val="siglexempel"/>
        <w:tabs>
          <w:tab w:val="clear" w:pos="1701"/>
          <w:tab w:val="clear" w:pos="1985"/>
          <w:tab w:val="clear" w:pos="2552"/>
          <w:tab w:val="clear" w:pos="2835"/>
          <w:tab w:val="left" w:pos="1843"/>
          <w:tab w:val="num" w:pos="2694"/>
          <w:tab w:val="num" w:pos="2977"/>
          <w:tab w:val="num" w:pos="3119"/>
          <w:tab w:val="num" w:pos="3402"/>
          <w:tab w:val="left" w:pos="3544"/>
        </w:tabs>
        <w:spacing w:line="240" w:lineRule="auto"/>
        <w:rPr>
          <w:lang w:val="sv-SE"/>
        </w:rPr>
      </w:pPr>
      <w:r w:rsidRPr="000439B9">
        <w:tab/>
      </w:r>
      <w:r w:rsidRPr="00192CE1">
        <w:rPr>
          <w:lang w:val="sv-SE"/>
        </w:rPr>
        <w:t>b.</w:t>
      </w:r>
      <w:r w:rsidRPr="00192CE1">
        <w:rPr>
          <w:lang w:val="sv-SE"/>
        </w:rPr>
        <w:tab/>
      </w:r>
      <w:r w:rsidRPr="00192CE1">
        <w:rPr>
          <w:i/>
          <w:iCs/>
          <w:lang w:val="sv-SE"/>
        </w:rPr>
        <w:t xml:space="preserve">Jobbet </w:t>
      </w:r>
      <w:r w:rsidR="00F224CE" w:rsidRPr="00192CE1">
        <w:rPr>
          <w:i/>
          <w:iCs/>
          <w:lang w:val="sv-SE"/>
        </w:rPr>
        <w:tab/>
      </w:r>
      <w:r w:rsidRPr="00192CE1">
        <w:rPr>
          <w:i/>
          <w:iCs/>
          <w:lang w:val="sv-SE"/>
        </w:rPr>
        <w:t xml:space="preserve">erbjöds </w:t>
      </w:r>
      <w:r w:rsidR="00F224CE" w:rsidRPr="00192CE1">
        <w:rPr>
          <w:i/>
          <w:iCs/>
          <w:lang w:val="sv-SE"/>
        </w:rPr>
        <w:tab/>
      </w:r>
      <w:r w:rsidR="00F224CE" w:rsidRPr="00192CE1">
        <w:rPr>
          <w:i/>
          <w:iCs/>
          <w:lang w:val="sv-SE"/>
        </w:rPr>
        <w:tab/>
      </w:r>
      <w:r w:rsidR="00F224CE" w:rsidRPr="00192CE1">
        <w:rPr>
          <w:i/>
          <w:iCs/>
          <w:lang w:val="sv-SE"/>
        </w:rPr>
        <w:tab/>
      </w:r>
      <w:r w:rsidR="00F224CE" w:rsidRPr="00192CE1">
        <w:rPr>
          <w:i/>
          <w:iCs/>
          <w:lang w:val="sv-SE"/>
        </w:rPr>
        <w:tab/>
      </w:r>
      <w:r w:rsidRPr="00192CE1">
        <w:rPr>
          <w:i/>
          <w:iCs/>
          <w:lang w:val="sv-SE"/>
        </w:rPr>
        <w:t xml:space="preserve">henne. </w:t>
      </w:r>
    </w:p>
    <w:p w14:paraId="7ECFFA62" w14:textId="5BDD625A" w:rsidR="00F4775A" w:rsidRPr="00192CE1" w:rsidRDefault="00F224CE" w:rsidP="00F224CE">
      <w:pPr>
        <w:pStyle w:val="siglbrd"/>
        <w:tabs>
          <w:tab w:val="left" w:pos="1276"/>
          <w:tab w:val="left" w:pos="1843"/>
          <w:tab w:val="left" w:pos="2127"/>
          <w:tab w:val="num" w:pos="2268"/>
          <w:tab w:val="num" w:pos="2977"/>
          <w:tab w:val="num" w:pos="3119"/>
          <w:tab w:val="num" w:pos="3402"/>
          <w:tab w:val="left" w:pos="3544"/>
          <w:tab w:val="left" w:pos="3686"/>
        </w:tabs>
        <w:spacing w:line="240" w:lineRule="auto"/>
        <w:rPr>
          <w:lang w:val="sv-SE"/>
        </w:rPr>
      </w:pPr>
      <w:r w:rsidRPr="00192CE1">
        <w:rPr>
          <w:lang w:val="sv-SE"/>
        </w:rPr>
        <w:tab/>
        <w:t>job.</w:t>
      </w:r>
      <w:r w:rsidRPr="00192CE1">
        <w:rPr>
          <w:smallCaps/>
          <w:lang w:val="sv-SE"/>
        </w:rPr>
        <w:t xml:space="preserve">def </w:t>
      </w:r>
      <w:r w:rsidRPr="00192CE1">
        <w:rPr>
          <w:smallCaps/>
          <w:lang w:val="sv-SE"/>
        </w:rPr>
        <w:tab/>
      </w:r>
      <w:r w:rsidRPr="00192CE1">
        <w:rPr>
          <w:smallCaps/>
          <w:lang w:val="sv-SE"/>
        </w:rPr>
        <w:tab/>
      </w:r>
      <w:r w:rsidRPr="00192CE1">
        <w:rPr>
          <w:lang w:val="sv-SE"/>
        </w:rPr>
        <w:t>offer.</w:t>
      </w:r>
      <w:r w:rsidRPr="00192CE1">
        <w:rPr>
          <w:smallCaps/>
          <w:lang w:val="sv-SE"/>
        </w:rPr>
        <w:t xml:space="preserve">pst.pass </w:t>
      </w:r>
      <w:r w:rsidRPr="00192CE1">
        <w:rPr>
          <w:lang w:val="sv-SE"/>
        </w:rPr>
        <w:t>her</w:t>
      </w:r>
    </w:p>
    <w:p w14:paraId="5713048A" w14:textId="230C726C" w:rsidR="00F224CE" w:rsidRPr="00F224CE" w:rsidRDefault="00F224CE" w:rsidP="00F224CE">
      <w:pPr>
        <w:pStyle w:val="siglbrd"/>
        <w:tabs>
          <w:tab w:val="left" w:pos="1276"/>
          <w:tab w:val="left" w:pos="1843"/>
          <w:tab w:val="left" w:pos="2127"/>
          <w:tab w:val="num" w:pos="2268"/>
          <w:tab w:val="num" w:pos="2977"/>
          <w:tab w:val="num" w:pos="3119"/>
          <w:tab w:val="num" w:pos="3402"/>
          <w:tab w:val="left" w:pos="3544"/>
          <w:tab w:val="left" w:pos="3686"/>
        </w:tabs>
        <w:spacing w:line="240" w:lineRule="auto"/>
      </w:pPr>
      <w:r w:rsidRPr="00192CE1">
        <w:rPr>
          <w:lang w:val="sv-SE"/>
        </w:rPr>
        <w:tab/>
      </w:r>
      <w:r>
        <w:t>‘The job was offered to her.’</w:t>
      </w:r>
    </w:p>
    <w:p w14:paraId="16DE6BF5" w14:textId="77777777" w:rsidR="00B0125F" w:rsidRDefault="00B0125F" w:rsidP="00F4775A">
      <w:pPr>
        <w:pStyle w:val="siglbrdfrst"/>
      </w:pPr>
    </w:p>
    <w:p w14:paraId="0BC57C7D" w14:textId="3E15514A" w:rsidR="00F4775A" w:rsidRPr="008D32BC" w:rsidRDefault="00F4775A" w:rsidP="00F4775A">
      <w:pPr>
        <w:pStyle w:val="siglbrdfrst"/>
      </w:pPr>
      <w:r>
        <w:t xml:space="preserve">In older Swedish, only the direct object could be promoted to subject. The possibility </w:t>
      </w:r>
      <w:r w:rsidR="00C234C2">
        <w:t xml:space="preserve">of </w:t>
      </w:r>
      <w:r>
        <w:t>passiviz</w:t>
      </w:r>
      <w:r w:rsidR="00C234C2">
        <w:t>ing</w:t>
      </w:r>
      <w:r>
        <w:t xml:space="preserve"> the indirect object (as in </w:t>
      </w:r>
      <w:r w:rsidR="00526D1C">
        <w:t>(</w:t>
      </w:r>
      <w:r w:rsidR="00332442">
        <w:t>28a</w:t>
      </w:r>
      <w:r w:rsidR="00526D1C">
        <w:t>)</w:t>
      </w:r>
      <w:r>
        <w:t xml:space="preserve">) arose in the Late Modern Swedish period. This development is the topic of the paper by Falk in this volume. </w:t>
      </w:r>
    </w:p>
    <w:p w14:paraId="324576B1" w14:textId="77777777" w:rsidR="00F4775A" w:rsidRPr="00EB1D93" w:rsidRDefault="00F4775A" w:rsidP="00F4775A">
      <w:pPr>
        <w:pStyle w:val="siglrubrik4"/>
        <w:rPr>
          <w:lang w:val="en-US"/>
        </w:rPr>
      </w:pPr>
      <w:r>
        <w:rPr>
          <w:lang w:val="en-US"/>
        </w:rPr>
        <w:t>3.3.2. Passives</w:t>
      </w:r>
    </w:p>
    <w:p w14:paraId="2DE72F61" w14:textId="2028CA93" w:rsidR="00F4775A" w:rsidRDefault="00F4775A" w:rsidP="00F4775A">
      <w:pPr>
        <w:pStyle w:val="siglbrdfrst"/>
      </w:pPr>
      <w:r>
        <w:t xml:space="preserve">Swedish has two ways of forming passives, both </w:t>
      </w:r>
      <w:r w:rsidR="00C234C2">
        <w:t xml:space="preserve">of which already </w:t>
      </w:r>
      <w:r>
        <w:t xml:space="preserve">existed in Old Swedish. Firstly, there is a periphrastic passive with </w:t>
      </w:r>
      <w:r>
        <w:rPr>
          <w:i/>
          <w:iCs/>
        </w:rPr>
        <w:t xml:space="preserve">vara </w:t>
      </w:r>
      <w:r>
        <w:t xml:space="preserve">‘be’ (this gives a stative passive) or </w:t>
      </w:r>
      <w:r>
        <w:rPr>
          <w:i/>
          <w:iCs/>
        </w:rPr>
        <w:t xml:space="preserve">varda/bli </w:t>
      </w:r>
      <w:r>
        <w:t xml:space="preserve">‘become’ </w:t>
      </w:r>
      <w:r w:rsidR="00F75836">
        <w:t xml:space="preserve">(yielding an eventive passive) </w:t>
      </w:r>
      <w:r>
        <w:t xml:space="preserve">+ a passive participle. The eventive passive auxiliary was </w:t>
      </w:r>
      <w:r>
        <w:rPr>
          <w:i/>
          <w:iCs/>
        </w:rPr>
        <w:t xml:space="preserve">varda </w:t>
      </w:r>
      <w:r>
        <w:t xml:space="preserve">until </w:t>
      </w:r>
      <w:r w:rsidR="00C234C2">
        <w:t xml:space="preserve">around </w:t>
      </w:r>
      <w:r>
        <w:t xml:space="preserve">the Early Modern Swedish period, when </w:t>
      </w:r>
      <w:r>
        <w:rPr>
          <w:i/>
          <w:iCs/>
        </w:rPr>
        <w:t xml:space="preserve">bli </w:t>
      </w:r>
      <w:r>
        <w:t>(a loan from Low German) gradually took over. From the second half of the 18</w:t>
      </w:r>
      <w:r w:rsidRPr="00727DD2">
        <w:rPr>
          <w:vertAlign w:val="superscript"/>
        </w:rPr>
        <w:t>th</w:t>
      </w:r>
      <w:r>
        <w:t xml:space="preserve"> century, </w:t>
      </w:r>
      <w:r>
        <w:rPr>
          <w:i/>
          <w:iCs/>
        </w:rPr>
        <w:t xml:space="preserve">bli </w:t>
      </w:r>
      <w:r w:rsidR="00C234C2">
        <w:t xml:space="preserve">was </w:t>
      </w:r>
      <w:r>
        <w:t>the rule in the standard language</w:t>
      </w:r>
      <w:r w:rsidR="00C234C2">
        <w:t>,</w:t>
      </w:r>
      <w:r>
        <w:t xml:space="preserve"> but some dialects still use </w:t>
      </w:r>
      <w:r w:rsidRPr="009C5BB3">
        <w:rPr>
          <w:i/>
        </w:rPr>
        <w:t>varda</w:t>
      </w:r>
      <w:r>
        <w:t xml:space="preserve"> in the past tense (i.e. </w:t>
      </w:r>
      <w:r w:rsidRPr="009C5BB3">
        <w:rPr>
          <w:i/>
        </w:rPr>
        <w:t>vart</w:t>
      </w:r>
      <w:r>
        <w:t xml:space="preserve">). In addition, Swedish has a morphological passive </w:t>
      </w:r>
      <w:r w:rsidR="00C234C2">
        <w:t xml:space="preserve">formed </w:t>
      </w:r>
      <w:r>
        <w:t>with the verbal suffix -</w:t>
      </w:r>
      <w:r w:rsidRPr="00C07008">
        <w:rPr>
          <w:i/>
          <w:iCs/>
        </w:rPr>
        <w:t>s</w:t>
      </w:r>
      <w:r>
        <w:t>. The example in (</w:t>
      </w:r>
      <w:r w:rsidR="00332442">
        <w:t>29</w:t>
      </w:r>
      <w:r>
        <w:t xml:space="preserve">) includes both a periphrastic passive and a </w:t>
      </w:r>
      <w:r w:rsidRPr="00522484">
        <w:t>morphological</w:t>
      </w:r>
      <w:r>
        <w:t xml:space="preserve"> passive.</w:t>
      </w:r>
    </w:p>
    <w:p w14:paraId="1911763B" w14:textId="77777777" w:rsidR="00F4775A" w:rsidRPr="00D2778C" w:rsidRDefault="00F4775A" w:rsidP="00F4775A">
      <w:pPr>
        <w:pStyle w:val="siglbrd"/>
      </w:pPr>
    </w:p>
    <w:p w14:paraId="41369A46" w14:textId="0EFC3D6C" w:rsidR="00F224CE" w:rsidRDefault="00F4775A" w:rsidP="00A314D1">
      <w:pPr>
        <w:pStyle w:val="1siglexempelnumrerat"/>
        <w:tabs>
          <w:tab w:val="clear" w:pos="3402"/>
          <w:tab w:val="left" w:pos="4536"/>
          <w:tab w:val="left" w:pos="4962"/>
        </w:tabs>
        <w:ind w:left="851" w:hanging="709"/>
        <w:rPr>
          <w:i/>
          <w:iCs/>
          <w:lang w:val="sv-SE"/>
        </w:rPr>
      </w:pPr>
      <w:r w:rsidRPr="00522484">
        <w:rPr>
          <w:i/>
          <w:iCs/>
          <w:lang w:val="sv-SE"/>
        </w:rPr>
        <w:t xml:space="preserve">Men </w:t>
      </w:r>
      <w:r w:rsidR="00B0125F">
        <w:rPr>
          <w:i/>
          <w:iCs/>
          <w:lang w:val="sv-SE"/>
        </w:rPr>
        <w:t xml:space="preserve"> </w:t>
      </w:r>
      <w:r w:rsidRPr="00522484">
        <w:rPr>
          <w:i/>
          <w:iCs/>
          <w:lang w:val="sv-SE"/>
        </w:rPr>
        <w:t xml:space="preserve">ehwad </w:t>
      </w:r>
      <w:r w:rsidR="00A314D1">
        <w:rPr>
          <w:i/>
          <w:iCs/>
          <w:lang w:val="sv-SE"/>
        </w:rPr>
        <w:tab/>
      </w:r>
      <w:r w:rsidRPr="00522484">
        <w:rPr>
          <w:i/>
          <w:iCs/>
          <w:lang w:val="sv-SE"/>
        </w:rPr>
        <w:t xml:space="preserve">flit </w:t>
      </w:r>
      <w:r w:rsidR="00B0125F">
        <w:rPr>
          <w:i/>
          <w:iCs/>
          <w:lang w:val="sv-SE"/>
        </w:rPr>
        <w:tab/>
      </w:r>
      <w:r w:rsidR="00B0125F">
        <w:rPr>
          <w:i/>
          <w:iCs/>
          <w:lang w:val="sv-SE"/>
        </w:rPr>
        <w:tab/>
      </w:r>
      <w:r w:rsidR="00B0125F">
        <w:rPr>
          <w:i/>
          <w:iCs/>
          <w:lang w:val="sv-SE"/>
        </w:rPr>
        <w:tab/>
      </w:r>
      <w:r w:rsidR="00B0125F">
        <w:rPr>
          <w:i/>
          <w:iCs/>
          <w:lang w:val="sv-SE"/>
        </w:rPr>
        <w:tab/>
      </w:r>
      <w:r w:rsidRPr="00522484">
        <w:rPr>
          <w:i/>
          <w:iCs/>
          <w:lang w:val="sv-SE"/>
        </w:rPr>
        <w:t xml:space="preserve">och </w:t>
      </w:r>
      <w:r w:rsidR="00A314D1">
        <w:rPr>
          <w:i/>
          <w:iCs/>
          <w:lang w:val="sv-SE"/>
        </w:rPr>
        <w:tab/>
      </w:r>
      <w:r w:rsidRPr="00522484">
        <w:rPr>
          <w:i/>
          <w:iCs/>
          <w:lang w:val="sv-SE"/>
        </w:rPr>
        <w:t xml:space="preserve">möda </w:t>
      </w:r>
      <w:r w:rsidR="00B0125F">
        <w:rPr>
          <w:i/>
          <w:iCs/>
          <w:lang w:val="sv-SE"/>
        </w:rPr>
        <w:tab/>
      </w:r>
      <w:r w:rsidR="00A314D1">
        <w:rPr>
          <w:i/>
          <w:iCs/>
          <w:lang w:val="sv-SE"/>
        </w:rPr>
        <w:tab/>
      </w:r>
      <w:r w:rsidRPr="00522484">
        <w:rPr>
          <w:i/>
          <w:iCs/>
          <w:lang w:val="sv-SE"/>
        </w:rPr>
        <w:t xml:space="preserve">här </w:t>
      </w:r>
      <w:r w:rsidR="00DB7DE8">
        <w:rPr>
          <w:i/>
          <w:iCs/>
          <w:lang w:val="sv-SE"/>
        </w:rPr>
        <w:tab/>
      </w:r>
      <w:r w:rsidR="00DB7DE8">
        <w:rPr>
          <w:i/>
          <w:iCs/>
          <w:lang w:val="sv-SE"/>
        </w:rPr>
        <w:tab/>
      </w:r>
      <w:r w:rsidRPr="00522484">
        <w:rPr>
          <w:i/>
          <w:iCs/>
          <w:lang w:val="sv-SE"/>
        </w:rPr>
        <w:t xml:space="preserve">wid </w:t>
      </w:r>
      <w:r w:rsidR="00A314D1">
        <w:rPr>
          <w:i/>
          <w:iCs/>
          <w:lang w:val="sv-SE"/>
        </w:rPr>
        <w:tab/>
      </w:r>
      <w:r w:rsidRPr="002C2E91">
        <w:rPr>
          <w:b/>
          <w:bCs/>
          <w:i/>
          <w:iCs/>
          <w:lang w:val="sv-SE"/>
        </w:rPr>
        <w:t>fordras</w:t>
      </w:r>
      <w:r w:rsidRPr="00522484">
        <w:rPr>
          <w:i/>
          <w:iCs/>
          <w:lang w:val="sv-SE"/>
        </w:rPr>
        <w:t xml:space="preserve">, </w:t>
      </w:r>
    </w:p>
    <w:p w14:paraId="53A9FB27" w14:textId="7DCD06E9" w:rsidR="00B0125F" w:rsidRPr="00B0125F" w:rsidRDefault="00B0125F" w:rsidP="00A314D1">
      <w:pPr>
        <w:tabs>
          <w:tab w:val="left" w:pos="1418"/>
          <w:tab w:val="left" w:pos="2127"/>
          <w:tab w:val="left" w:pos="3544"/>
          <w:tab w:val="left" w:pos="3686"/>
          <w:tab w:val="left" w:pos="4536"/>
          <w:tab w:val="left" w:pos="4962"/>
          <w:tab w:val="left" w:pos="5103"/>
          <w:tab w:val="left" w:pos="5670"/>
        </w:tabs>
        <w:ind w:left="851"/>
        <w:rPr>
          <w:smallCaps/>
          <w:lang w:val="en-US" w:eastAsia="sv-SE"/>
        </w:rPr>
      </w:pPr>
      <w:r w:rsidRPr="00B0125F">
        <w:rPr>
          <w:lang w:val="en-US" w:eastAsia="sv-SE"/>
        </w:rPr>
        <w:t>but</w:t>
      </w:r>
      <w:r w:rsidR="00DB7DE8">
        <w:rPr>
          <w:lang w:val="en-US" w:eastAsia="sv-SE"/>
        </w:rPr>
        <w:t xml:space="preserve"> </w:t>
      </w:r>
      <w:r w:rsidR="00DB7DE8">
        <w:rPr>
          <w:lang w:val="en-US" w:eastAsia="sv-SE"/>
        </w:rPr>
        <w:tab/>
      </w:r>
      <w:r w:rsidRPr="00B0125F">
        <w:rPr>
          <w:lang w:val="en-US" w:eastAsia="sv-SE"/>
        </w:rPr>
        <w:t xml:space="preserve">what </w:t>
      </w:r>
      <w:r w:rsidR="00DB7DE8">
        <w:rPr>
          <w:lang w:val="en-US" w:eastAsia="sv-SE"/>
        </w:rPr>
        <w:tab/>
      </w:r>
      <w:r w:rsidRPr="00B0125F">
        <w:rPr>
          <w:lang w:val="en-US" w:eastAsia="sv-SE"/>
        </w:rPr>
        <w:t xml:space="preserve">diligence and </w:t>
      </w:r>
      <w:r w:rsidR="00A314D1">
        <w:rPr>
          <w:lang w:val="en-US" w:eastAsia="sv-SE"/>
        </w:rPr>
        <w:tab/>
      </w:r>
      <w:r>
        <w:rPr>
          <w:lang w:val="en-US" w:eastAsia="sv-SE"/>
        </w:rPr>
        <w:t xml:space="preserve">hardship </w:t>
      </w:r>
      <w:r w:rsidR="00A314D1">
        <w:rPr>
          <w:lang w:val="en-US" w:eastAsia="sv-SE"/>
        </w:rPr>
        <w:tab/>
      </w:r>
      <w:r>
        <w:rPr>
          <w:lang w:val="en-US" w:eastAsia="sv-SE"/>
        </w:rPr>
        <w:t>her</w:t>
      </w:r>
      <w:r w:rsidR="00DB7DE8">
        <w:rPr>
          <w:lang w:val="en-US" w:eastAsia="sv-SE"/>
        </w:rPr>
        <w:t>e</w:t>
      </w:r>
      <w:r>
        <w:rPr>
          <w:lang w:val="en-US" w:eastAsia="sv-SE"/>
        </w:rPr>
        <w:t xml:space="preserve"> </w:t>
      </w:r>
      <w:r w:rsidR="00DB7DE8">
        <w:rPr>
          <w:lang w:val="en-US" w:eastAsia="sv-SE"/>
        </w:rPr>
        <w:tab/>
      </w:r>
      <w:r>
        <w:rPr>
          <w:lang w:val="en-US" w:eastAsia="sv-SE"/>
        </w:rPr>
        <w:t xml:space="preserve">by </w:t>
      </w:r>
      <w:r w:rsidR="00DB7DE8">
        <w:rPr>
          <w:lang w:val="en-US" w:eastAsia="sv-SE"/>
        </w:rPr>
        <w:t xml:space="preserve"> </w:t>
      </w:r>
      <w:r w:rsidR="00A314D1">
        <w:rPr>
          <w:lang w:val="en-US" w:eastAsia="sv-SE"/>
        </w:rPr>
        <w:tab/>
      </w:r>
      <w:r>
        <w:rPr>
          <w:lang w:val="en-US" w:eastAsia="sv-SE"/>
        </w:rPr>
        <w:t>require</w:t>
      </w:r>
      <w:r>
        <w:rPr>
          <w:smallCaps/>
          <w:lang w:val="en-US" w:eastAsia="sv-SE"/>
        </w:rPr>
        <w:t>.prs.pass</w:t>
      </w:r>
    </w:p>
    <w:p w14:paraId="0635D07B" w14:textId="2AB2D6D9" w:rsidR="00B0125F" w:rsidRDefault="00F4775A" w:rsidP="00F224CE">
      <w:pPr>
        <w:pStyle w:val="1siglexempelnumrerat"/>
        <w:numPr>
          <w:ilvl w:val="0"/>
          <w:numId w:val="0"/>
        </w:numPr>
        <w:ind w:left="851"/>
        <w:rPr>
          <w:i/>
          <w:iCs/>
          <w:lang w:val="sv-SE"/>
        </w:rPr>
      </w:pPr>
      <w:r w:rsidRPr="00DB7DE8">
        <w:rPr>
          <w:i/>
          <w:iCs/>
          <w:lang w:val="en-US"/>
        </w:rPr>
        <w:t xml:space="preserve"> </w:t>
      </w:r>
      <w:r w:rsidR="00B0125F" w:rsidRPr="00522484">
        <w:rPr>
          <w:i/>
          <w:iCs/>
          <w:lang w:val="sv-SE"/>
        </w:rPr>
        <w:t xml:space="preserve">och </w:t>
      </w:r>
      <w:r w:rsidRPr="00522484">
        <w:rPr>
          <w:i/>
          <w:iCs/>
          <w:lang w:val="sv-SE"/>
        </w:rPr>
        <w:t xml:space="preserve">ehwad öde </w:t>
      </w:r>
      <w:r w:rsidR="00B0125F">
        <w:rPr>
          <w:i/>
          <w:iCs/>
          <w:lang w:val="sv-SE"/>
        </w:rPr>
        <w:tab/>
      </w:r>
      <w:r w:rsidRPr="00522484">
        <w:rPr>
          <w:i/>
          <w:iCs/>
          <w:lang w:val="sv-SE"/>
        </w:rPr>
        <w:t xml:space="preserve">Wårt </w:t>
      </w:r>
      <w:r w:rsidR="00B0125F">
        <w:rPr>
          <w:i/>
          <w:iCs/>
          <w:lang w:val="sv-SE"/>
        </w:rPr>
        <w:tab/>
      </w:r>
      <w:r w:rsidRPr="00522484">
        <w:rPr>
          <w:i/>
          <w:iCs/>
          <w:lang w:val="sv-SE"/>
        </w:rPr>
        <w:t xml:space="preserve">Arbete nu </w:t>
      </w:r>
      <w:r w:rsidR="00B0125F">
        <w:rPr>
          <w:i/>
          <w:iCs/>
          <w:lang w:val="sv-SE"/>
        </w:rPr>
        <w:tab/>
      </w:r>
      <w:r w:rsidRPr="002C2E91">
        <w:rPr>
          <w:b/>
          <w:bCs/>
          <w:i/>
          <w:iCs/>
          <w:lang w:val="sv-SE"/>
        </w:rPr>
        <w:t>blir</w:t>
      </w:r>
      <w:r w:rsidRPr="00522484">
        <w:rPr>
          <w:i/>
          <w:iCs/>
          <w:lang w:val="sv-SE"/>
        </w:rPr>
        <w:t xml:space="preserve"> </w:t>
      </w:r>
      <w:r w:rsidRPr="002C2E91">
        <w:rPr>
          <w:b/>
          <w:bCs/>
          <w:i/>
          <w:iCs/>
          <w:lang w:val="sv-SE"/>
        </w:rPr>
        <w:t>underkastat</w:t>
      </w:r>
    </w:p>
    <w:p w14:paraId="7212B747" w14:textId="00BA36C6" w:rsidR="00B0125F" w:rsidRDefault="00F4775A" w:rsidP="00F224CE">
      <w:pPr>
        <w:pStyle w:val="1siglexempelnumrerat"/>
        <w:numPr>
          <w:ilvl w:val="0"/>
          <w:numId w:val="0"/>
        </w:numPr>
        <w:ind w:left="851"/>
        <w:rPr>
          <w:smallCaps/>
          <w:lang w:val="en-US"/>
        </w:rPr>
      </w:pPr>
      <w:r w:rsidRPr="00DB7DE8">
        <w:rPr>
          <w:lang w:val="sv-SE"/>
        </w:rPr>
        <w:t xml:space="preserve"> </w:t>
      </w:r>
      <w:r w:rsidR="00B0125F" w:rsidRPr="00B0125F">
        <w:rPr>
          <w:lang w:val="en-US"/>
        </w:rPr>
        <w:t>and what</w:t>
      </w:r>
      <w:r w:rsidR="00B0125F" w:rsidRPr="00B0125F">
        <w:rPr>
          <w:lang w:val="en-US"/>
        </w:rPr>
        <w:tab/>
        <w:t xml:space="preserve">destiny our </w:t>
      </w:r>
      <w:r w:rsidR="00B0125F">
        <w:rPr>
          <w:lang w:val="en-US"/>
        </w:rPr>
        <w:tab/>
      </w:r>
      <w:r w:rsidR="00B0125F">
        <w:rPr>
          <w:lang w:val="en-US"/>
        </w:rPr>
        <w:tab/>
      </w:r>
      <w:r w:rsidR="00B0125F" w:rsidRPr="00B0125F">
        <w:rPr>
          <w:lang w:val="en-US"/>
        </w:rPr>
        <w:t xml:space="preserve">work </w:t>
      </w:r>
      <w:r w:rsidR="00B0125F">
        <w:rPr>
          <w:lang w:val="en-US"/>
        </w:rPr>
        <w:tab/>
      </w:r>
      <w:r w:rsidR="00B0125F" w:rsidRPr="00B0125F">
        <w:rPr>
          <w:lang w:val="en-US"/>
        </w:rPr>
        <w:t xml:space="preserve">now </w:t>
      </w:r>
      <w:r w:rsidR="00B0125F">
        <w:rPr>
          <w:lang w:val="en-US"/>
        </w:rPr>
        <w:tab/>
      </w:r>
      <w:r w:rsidR="00B0125F" w:rsidRPr="00B0125F">
        <w:rPr>
          <w:lang w:val="en-US"/>
        </w:rPr>
        <w:t xml:space="preserve">is </w:t>
      </w:r>
      <w:r w:rsidR="00B0125F">
        <w:rPr>
          <w:lang w:val="en-US"/>
        </w:rPr>
        <w:tab/>
      </w:r>
      <w:r w:rsidR="00B0125F">
        <w:rPr>
          <w:lang w:val="en-US"/>
        </w:rPr>
        <w:tab/>
        <w:t>subj</w:t>
      </w:r>
      <w:r w:rsidR="00DB7DE8">
        <w:rPr>
          <w:lang w:val="en-US"/>
        </w:rPr>
        <w:t>ugate</w:t>
      </w:r>
      <w:r w:rsidR="00B0125F">
        <w:rPr>
          <w:smallCaps/>
          <w:lang w:val="en-US"/>
        </w:rPr>
        <w:t>.ptc</w:t>
      </w:r>
      <w:r w:rsidR="004C219D">
        <w:rPr>
          <w:smallCaps/>
          <w:lang w:val="en-US"/>
        </w:rPr>
        <w:t>p</w:t>
      </w:r>
      <w:r w:rsidR="00B0125F">
        <w:rPr>
          <w:smallCaps/>
          <w:lang w:val="en-US"/>
        </w:rPr>
        <w:t xml:space="preserve"> </w:t>
      </w:r>
    </w:p>
    <w:p w14:paraId="4DF16EAE" w14:textId="1BB9ED8A" w:rsidR="00F4775A" w:rsidRPr="00B0125F" w:rsidRDefault="00B0125F" w:rsidP="00F224CE">
      <w:pPr>
        <w:pStyle w:val="1siglexempelnumrerat"/>
        <w:numPr>
          <w:ilvl w:val="0"/>
          <w:numId w:val="0"/>
        </w:numPr>
        <w:ind w:left="851"/>
        <w:rPr>
          <w:lang w:val="en-US"/>
        </w:rPr>
      </w:pPr>
      <w:r w:rsidRPr="00DB7DE8">
        <w:rPr>
          <w:lang w:val="en-US"/>
        </w:rPr>
        <w:t>‘</w:t>
      </w:r>
      <w:r w:rsidR="00DB7DE8" w:rsidRPr="00DB7DE8">
        <w:rPr>
          <w:lang w:val="en-US"/>
        </w:rPr>
        <w:t xml:space="preserve">but </w:t>
      </w:r>
      <w:r w:rsidR="00DB7DE8">
        <w:rPr>
          <w:lang w:val="en-US"/>
        </w:rPr>
        <w:t xml:space="preserve">what diligence and hardship is hereby required, and </w:t>
      </w:r>
      <w:r w:rsidR="00A66D9D">
        <w:rPr>
          <w:lang w:val="en-US"/>
        </w:rPr>
        <w:t xml:space="preserve">what </w:t>
      </w:r>
      <w:r w:rsidR="00DB7DE8">
        <w:rPr>
          <w:lang w:val="en-US"/>
        </w:rPr>
        <w:t xml:space="preserve">destiny </w:t>
      </w:r>
      <w:r w:rsidR="00CB2947">
        <w:rPr>
          <w:lang w:val="en-US"/>
        </w:rPr>
        <w:t xml:space="preserve">our work </w:t>
      </w:r>
      <w:r w:rsidR="00DB7DE8">
        <w:rPr>
          <w:lang w:val="en-US"/>
        </w:rPr>
        <w:t>is now subject to’</w:t>
      </w:r>
      <w:r w:rsidR="00F4775A" w:rsidRPr="00B0125F">
        <w:rPr>
          <w:lang w:val="en-US"/>
        </w:rPr>
        <w:t>(</w:t>
      </w:r>
      <w:r w:rsidR="00F4775A" w:rsidRPr="00B0125F">
        <w:rPr>
          <w:i/>
          <w:iCs/>
          <w:lang w:val="en-US"/>
        </w:rPr>
        <w:t>Argus</w:t>
      </w:r>
      <w:r w:rsidR="00F4775A" w:rsidRPr="00B0125F">
        <w:rPr>
          <w:lang w:val="en-US"/>
        </w:rPr>
        <w:t>)</w:t>
      </w:r>
    </w:p>
    <w:p w14:paraId="422FDA5C" w14:textId="77777777" w:rsidR="00F4775A" w:rsidRPr="00B0125F" w:rsidRDefault="00F4775A" w:rsidP="00F4775A">
      <w:pPr>
        <w:pStyle w:val="siglbrd"/>
        <w:rPr>
          <w:lang w:val="en-US"/>
        </w:rPr>
      </w:pPr>
    </w:p>
    <w:p w14:paraId="40D8CA66" w14:textId="703959C2" w:rsidR="00F4775A" w:rsidRDefault="00F4775A" w:rsidP="00F4775A">
      <w:pPr>
        <w:pStyle w:val="siglbrdfrst"/>
      </w:pPr>
      <w:r>
        <w:t>Norwegian and Danish have both periphra</w:t>
      </w:r>
      <w:r w:rsidR="006C3D51">
        <w:t>stic and morphological passives</w:t>
      </w:r>
      <w:r>
        <w:t xml:space="preserve"> too, but the distribution varies between the languages (see e.g. </w:t>
      </w:r>
      <w:r w:rsidR="001D4BC9">
        <w:fldChar w:fldCharType="begin"/>
      </w:r>
      <w:r w:rsidR="00A959D6">
        <w:instrText xml:space="preserve"> ADDIN ZOTERO_ITEM CSL_CITATION {"citationID":"N7Ae2GAO","properties":{"formattedCitation":"(Engdahl 2006; Laanemets 2012; Faarlund 2019)","plainCitation":"(Engdahl 2006; Laanemets 2012; Faarlund 2019)","dontUpdate":true,"noteIndex":0},"citationItems":[{"id":260,"uris":["http://zotero.org/users/local/qKZNvb6w/items/LB7TCXCX"],"uri":["http://zotero.org/users/local/qKZNvb6w/items/LB7TCXCX"],"itemData":{"id":260,"type":"chapter","title":"Semantic and syntactic patterns in Swedish passives","container-title":"Demoting the Agent","collection-title":"Linguistik Aktuell/Linguistics Today","publisher":"John Benjamins Publishing Company","publisher-place":"Amsterdam","page":"21-45","volume":"96","source":"DOI.org (Crossref)","event-place":"Amsterdam","URL":"https://benjamins.com/catalog/la.96.04eng","ISBN":"978-90-272-3360-8","note":"DOI: 10.1075/la.96.04eng","language":"en","editor":[{"family":"Lyngfelt","given":"Benjamin"},{"family":"Solstad","given":"Torgrim"}],"author":[{"family":"Engdahl","given":"Elisabet"}],"issued":{"date-parts":[["2006"]]},"accessed":{"date-parts":[["2021",3,8]]}}},{"id":307,"uris":["http://zotero.org/users/local/qKZNvb6w/items/5CNLZNEC"],"uri":["http://zotero.org/users/local/qKZNvb6w/items/5CNLZNEC"],"itemData":{"id":307,"type":"book","title":"Passiv i moderne dansk, norsk og svensk: et korpusbaseret studie af tale- og skriftsprog [The passive in modern Danish, Norwegian and Swedish: a corpus  based study of spoken and written language]","publisher":"University of Tartu Press","publisher-place":"Tartu","source":"Open WorldCat","event-place":"Tartu","note":"OCLC: 939801819","title-short":"Passiv i moderne dansk, norsk og svensk","language":"Danish","author":[{"family":"Laanemets","given":"Anu"}],"issued":{"date-parts":[["2012"]]}}},{"id":263,"uris":["http://zotero.org/users/local/qKZNvb6w/items/N5ZN4DKW"],"uri":["http://zotero.org/users/local/qKZNvb6w/items/N5ZN4DKW"],"itemData":{"id":263,"type":"book","title":"The syntax of mainland Scandinavian","collection-title":"Oxford linguistics","publisher":"Oxford University Press","publisher-place":"Oxford ; New York","number-of-pages":"330","edition":"First edition","source":"Library of Congress ISBN","event-place":"Oxford ; New York","abstract":"This book explores the syntactic structures of Mainland Scandinavian, a term that covers the Northern Germanic languages spoken in Denmark, Norway, Sweden, and parts of Finland. The continuum of mutually intelligible standard languages, regional varieties, and dialects stretching from southern Jutland to eastern Finland share many syntactic patterns and features, but also present interesting syntactic differences. In this volume, Jan Terje Faarlund discusses the main syntactic features of the national languages, alongside the most widespread or typologically interesting features of the non-standard varieties. Each topic is illustrated with examples drawn from reference grammars, research literature, corpora of various sorts, and the author's own research. The0framework is current generative grammar, but the volume is descriptive in nature, with technical formalities and theoretical discussion kept to a minimum. It will hence be a valuable reference for students and researchers working on any Scandinavian language, as well as for syntacticians and typologists interested in Scandinavian facts and data without necessarily being able to read Scandinavian","ISBN":"978-0-19-881791-8","call-number":"PD1701 .F33 2019","note":"OCLC: on1049599188","author":[{"family":"Faarlund","given":"Jan Terje"}],"issued":{"date-parts":[["2019"]]}}}],"schema":"https://github.com/citation-style-language/schema/raw/master/csl-citation.json"} </w:instrText>
      </w:r>
      <w:r w:rsidR="001D4BC9">
        <w:fldChar w:fldCharType="separate"/>
      </w:r>
      <w:r w:rsidR="001D4BC9" w:rsidRPr="001D4BC9">
        <w:t>Engdahl 2006; Laanemets 2012; Faarlund 2019)</w:t>
      </w:r>
      <w:r w:rsidR="001D4BC9">
        <w:fldChar w:fldCharType="end"/>
      </w:r>
      <w:r>
        <w:t xml:space="preserve">. In short, the </w:t>
      </w:r>
      <w:r w:rsidRPr="00C07008">
        <w:rPr>
          <w:i/>
          <w:iCs/>
        </w:rPr>
        <w:t>s</w:t>
      </w:r>
      <w:r>
        <w:t xml:space="preserve">-passive has a wider range of uses in present-day Swedish than in the other languages. To some extent, this </w:t>
      </w:r>
      <w:r w:rsidR="00C234C2">
        <w:t xml:space="preserve">also </w:t>
      </w:r>
      <w:r>
        <w:t xml:space="preserve">holds for older stages. In Norwegian and Danish, the </w:t>
      </w:r>
      <w:r w:rsidRPr="000439B9">
        <w:rPr>
          <w:i/>
          <w:iCs/>
        </w:rPr>
        <w:t>s</w:t>
      </w:r>
      <w:r>
        <w:t>-passive is for instance generally not possible in the past tense. In Swedish</w:t>
      </w:r>
      <w:r w:rsidR="0033132F">
        <w:t>,</w:t>
      </w:r>
      <w:r>
        <w:t xml:space="preserve"> preterite forms with passive morphology can be found early on, as shown in (</w:t>
      </w:r>
      <w:r w:rsidR="00332442">
        <w:t>30</w:t>
      </w:r>
      <w:r>
        <w:t xml:space="preserve">). </w:t>
      </w:r>
    </w:p>
    <w:p w14:paraId="57D96FC3" w14:textId="77777777" w:rsidR="00F4775A" w:rsidRDefault="00F4775A" w:rsidP="00F4775A">
      <w:pPr>
        <w:pStyle w:val="siglbrd"/>
      </w:pPr>
    </w:p>
    <w:p w14:paraId="075D2D75" w14:textId="6DE0A33F" w:rsidR="00DB7DE8" w:rsidRPr="00DB7DE8" w:rsidRDefault="00F4775A" w:rsidP="00DB7DE8">
      <w:pPr>
        <w:pStyle w:val="1siglexempelnumrerat"/>
        <w:tabs>
          <w:tab w:val="clear" w:pos="2610"/>
          <w:tab w:val="clear" w:pos="2977"/>
          <w:tab w:val="clear" w:pos="5670"/>
          <w:tab w:val="clear" w:pos="6096"/>
          <w:tab w:val="num" w:pos="2694"/>
          <w:tab w:val="left" w:pos="2835"/>
          <w:tab w:val="left" w:pos="5529"/>
          <w:tab w:val="left" w:pos="5954"/>
        </w:tabs>
      </w:pPr>
      <w:r w:rsidRPr="00DB7DE8">
        <w:rPr>
          <w:i/>
          <w:iCs/>
          <w:shd w:val="clear" w:color="auto" w:fill="FFFFFF"/>
        </w:rPr>
        <w:lastRenderedPageBreak/>
        <w:t xml:space="preserve">j </w:t>
      </w:r>
      <w:r w:rsidR="00DB7DE8">
        <w:rPr>
          <w:i/>
          <w:iCs/>
          <w:shd w:val="clear" w:color="auto" w:fill="FFFFFF"/>
        </w:rPr>
        <w:tab/>
      </w:r>
      <w:r w:rsidR="00DB7DE8">
        <w:rPr>
          <w:i/>
          <w:iCs/>
          <w:shd w:val="clear" w:color="auto" w:fill="FFFFFF"/>
        </w:rPr>
        <w:tab/>
      </w:r>
      <w:r w:rsidRPr="00DB7DE8">
        <w:rPr>
          <w:i/>
          <w:iCs/>
          <w:shd w:val="clear" w:color="auto" w:fill="FFFFFF"/>
        </w:rPr>
        <w:t xml:space="preserve">samu </w:t>
      </w:r>
      <w:r w:rsidR="00DB7DE8">
        <w:rPr>
          <w:i/>
          <w:iCs/>
          <w:shd w:val="clear" w:color="auto" w:fill="FFFFFF"/>
        </w:rPr>
        <w:tab/>
      </w:r>
      <w:r w:rsidRPr="00DB7DE8">
        <w:rPr>
          <w:i/>
          <w:iCs/>
          <w:shd w:val="clear" w:color="auto" w:fill="FFFFFF"/>
        </w:rPr>
        <w:t xml:space="preserve">stund </w:t>
      </w:r>
      <w:r w:rsidR="00DB7DE8">
        <w:rPr>
          <w:i/>
          <w:iCs/>
          <w:shd w:val="clear" w:color="auto" w:fill="FFFFFF"/>
        </w:rPr>
        <w:tab/>
      </w:r>
      <w:r w:rsidR="00DB7DE8">
        <w:rPr>
          <w:i/>
          <w:iCs/>
          <w:shd w:val="clear" w:color="auto" w:fill="FFFFFF"/>
        </w:rPr>
        <w:tab/>
      </w:r>
      <w:r w:rsidRPr="002C2E91">
        <w:rPr>
          <w:b/>
          <w:bCs/>
          <w:i/>
          <w:iCs/>
          <w:shd w:val="clear" w:color="auto" w:fill="FFFFFF"/>
        </w:rPr>
        <w:t>førþes</w:t>
      </w:r>
      <w:r w:rsidRPr="00DB7DE8">
        <w:rPr>
          <w:i/>
          <w:iCs/>
          <w:shd w:val="clear" w:color="auto" w:fill="FFFFFF"/>
        </w:rPr>
        <w:t xml:space="preserve"> </w:t>
      </w:r>
      <w:r w:rsidR="00DB7DE8">
        <w:rPr>
          <w:i/>
          <w:iCs/>
          <w:shd w:val="clear" w:color="auto" w:fill="FFFFFF"/>
        </w:rPr>
        <w:tab/>
      </w:r>
      <w:r w:rsidR="00DB7DE8">
        <w:rPr>
          <w:i/>
          <w:iCs/>
          <w:shd w:val="clear" w:color="auto" w:fill="FFFFFF"/>
        </w:rPr>
        <w:tab/>
      </w:r>
      <w:r w:rsidR="00DB7DE8">
        <w:rPr>
          <w:i/>
          <w:iCs/>
          <w:shd w:val="clear" w:color="auto" w:fill="FFFFFF"/>
        </w:rPr>
        <w:tab/>
      </w:r>
      <w:r w:rsidR="00DB7DE8">
        <w:rPr>
          <w:i/>
          <w:iCs/>
          <w:shd w:val="clear" w:color="auto" w:fill="FFFFFF"/>
        </w:rPr>
        <w:tab/>
      </w:r>
      <w:r w:rsidR="00DB7DE8">
        <w:rPr>
          <w:i/>
          <w:iCs/>
          <w:shd w:val="clear" w:color="auto" w:fill="FFFFFF"/>
        </w:rPr>
        <w:tab/>
      </w:r>
      <w:r w:rsidRPr="00DB7DE8">
        <w:rPr>
          <w:i/>
          <w:iCs/>
          <w:shd w:val="clear" w:color="auto" w:fill="FFFFFF"/>
        </w:rPr>
        <w:t xml:space="preserve">døþ </w:t>
      </w:r>
      <w:r w:rsidR="00DB7DE8">
        <w:rPr>
          <w:i/>
          <w:iCs/>
          <w:shd w:val="clear" w:color="auto" w:fill="FFFFFF"/>
        </w:rPr>
        <w:tab/>
      </w:r>
      <w:r w:rsidR="00DB7DE8">
        <w:rPr>
          <w:i/>
          <w:iCs/>
          <w:shd w:val="clear" w:color="auto" w:fill="FFFFFF"/>
        </w:rPr>
        <w:tab/>
      </w:r>
      <w:r w:rsidRPr="00DB7DE8">
        <w:rPr>
          <w:i/>
          <w:iCs/>
          <w:shd w:val="clear" w:color="auto" w:fill="FFFFFF"/>
        </w:rPr>
        <w:t xml:space="preserve">vt </w:t>
      </w:r>
      <w:r w:rsidR="00DB7DE8">
        <w:rPr>
          <w:i/>
          <w:iCs/>
          <w:shd w:val="clear" w:color="auto" w:fill="FFFFFF"/>
        </w:rPr>
        <w:tab/>
      </w:r>
      <w:r w:rsidR="00DB7DE8">
        <w:rPr>
          <w:i/>
          <w:iCs/>
          <w:shd w:val="clear" w:color="auto" w:fill="FFFFFF"/>
        </w:rPr>
        <w:tab/>
      </w:r>
      <w:r w:rsidRPr="00DB7DE8">
        <w:rPr>
          <w:i/>
          <w:iCs/>
          <w:shd w:val="clear" w:color="auto" w:fill="FFFFFF"/>
        </w:rPr>
        <w:t>af staþenom</w:t>
      </w:r>
      <w:r w:rsidRPr="00DB7DE8">
        <w:rPr>
          <w:shd w:val="clear" w:color="auto" w:fill="FFFFFF"/>
        </w:rPr>
        <w:t xml:space="preserve"> </w:t>
      </w:r>
    </w:p>
    <w:p w14:paraId="5C8502BA" w14:textId="77777777" w:rsidR="00DB7DE8" w:rsidRDefault="00DB7DE8" w:rsidP="00DB7DE8">
      <w:pPr>
        <w:pStyle w:val="siglexempel"/>
        <w:tabs>
          <w:tab w:val="clear" w:pos="2552"/>
          <w:tab w:val="clear" w:pos="2835"/>
          <w:tab w:val="clear" w:pos="4536"/>
          <w:tab w:val="clear" w:pos="5387"/>
          <w:tab w:val="clear" w:pos="5670"/>
          <w:tab w:val="num" w:pos="2694"/>
          <w:tab w:val="left" w:pos="4395"/>
          <w:tab w:val="left" w:pos="4962"/>
          <w:tab w:val="left" w:pos="5529"/>
          <w:tab w:val="left" w:pos="5812"/>
        </w:tabs>
        <w:rPr>
          <w:smallCaps/>
          <w:u w:val="double"/>
          <w:shd w:val="clear" w:color="auto" w:fill="FFFFFF"/>
        </w:rPr>
      </w:pPr>
      <w:r>
        <w:rPr>
          <w:shd w:val="clear" w:color="auto" w:fill="FFFFFF"/>
        </w:rPr>
        <w:t xml:space="preserve">in </w:t>
      </w:r>
      <w:r>
        <w:rPr>
          <w:shd w:val="clear" w:color="auto" w:fill="FFFFFF"/>
        </w:rPr>
        <w:tab/>
        <w:t xml:space="preserve">same </w:t>
      </w:r>
      <w:r>
        <w:rPr>
          <w:shd w:val="clear" w:color="auto" w:fill="FFFFFF"/>
        </w:rPr>
        <w:tab/>
      </w:r>
      <w:r>
        <w:rPr>
          <w:shd w:val="clear" w:color="auto" w:fill="FFFFFF"/>
        </w:rPr>
        <w:tab/>
        <w:t>moment bring</w:t>
      </w:r>
      <w:r>
        <w:rPr>
          <w:smallCaps/>
          <w:shd w:val="clear" w:color="auto" w:fill="FFFFFF"/>
        </w:rPr>
        <w:t xml:space="preserve">.pst.pass </w:t>
      </w:r>
      <w:r>
        <w:rPr>
          <w:smallCaps/>
          <w:shd w:val="clear" w:color="auto" w:fill="FFFFFF"/>
        </w:rPr>
        <w:tab/>
      </w:r>
      <w:r>
        <w:rPr>
          <w:shd w:val="clear" w:color="auto" w:fill="FFFFFF"/>
        </w:rPr>
        <w:t xml:space="preserve">dead </w:t>
      </w:r>
      <w:r>
        <w:rPr>
          <w:shd w:val="clear" w:color="auto" w:fill="FFFFFF"/>
        </w:rPr>
        <w:tab/>
      </w:r>
      <w:r>
        <w:rPr>
          <w:shd w:val="clear" w:color="auto" w:fill="FFFFFF"/>
        </w:rPr>
        <w:tab/>
        <w:t xml:space="preserve">out </w:t>
      </w:r>
      <w:r>
        <w:rPr>
          <w:shd w:val="clear" w:color="auto" w:fill="FFFFFF"/>
        </w:rPr>
        <w:tab/>
        <w:t>of town.</w:t>
      </w:r>
      <w:r>
        <w:rPr>
          <w:smallCaps/>
          <w:shd w:val="clear" w:color="auto" w:fill="FFFFFF"/>
        </w:rPr>
        <w:t>def.</w:t>
      </w:r>
      <w:r w:rsidRPr="004C7465">
        <w:rPr>
          <w:smallCaps/>
          <w:shd w:val="clear" w:color="auto" w:fill="FFFFFF"/>
        </w:rPr>
        <w:t>m.sg.dat</w:t>
      </w:r>
      <w:r>
        <w:rPr>
          <w:smallCaps/>
          <w:u w:val="double"/>
          <w:shd w:val="clear" w:color="auto" w:fill="FFFFFF"/>
        </w:rPr>
        <w:t xml:space="preserve"> </w:t>
      </w:r>
    </w:p>
    <w:p w14:paraId="4BA17B55" w14:textId="0B2C231C" w:rsidR="00F4775A" w:rsidRPr="00DB7DE8" w:rsidRDefault="00DB7DE8" w:rsidP="00DB7DE8">
      <w:pPr>
        <w:pStyle w:val="siglexempel"/>
        <w:tabs>
          <w:tab w:val="clear" w:pos="2552"/>
          <w:tab w:val="clear" w:pos="2835"/>
          <w:tab w:val="clear" w:pos="4536"/>
          <w:tab w:val="clear" w:pos="5387"/>
          <w:tab w:val="clear" w:pos="5670"/>
          <w:tab w:val="num" w:pos="2694"/>
          <w:tab w:val="left" w:pos="4395"/>
          <w:tab w:val="left" w:pos="4962"/>
          <w:tab w:val="left" w:pos="5529"/>
          <w:tab w:val="left" w:pos="5812"/>
        </w:tabs>
      </w:pPr>
      <w:r w:rsidRPr="004C7465">
        <w:rPr>
          <w:shd w:val="clear" w:color="auto" w:fill="FFFFFF"/>
        </w:rPr>
        <w:t xml:space="preserve">‘in the same moment </w:t>
      </w:r>
      <w:r w:rsidR="00352D88">
        <w:rPr>
          <w:rFonts w:cs="Times"/>
          <w:shd w:val="clear" w:color="auto" w:fill="FFFFFF"/>
        </w:rPr>
        <w:t>[</w:t>
      </w:r>
      <w:r w:rsidR="00352D88">
        <w:rPr>
          <w:shd w:val="clear" w:color="auto" w:fill="FFFFFF"/>
        </w:rPr>
        <w:t xml:space="preserve">a woman] </w:t>
      </w:r>
      <w:r w:rsidRPr="004C7465">
        <w:rPr>
          <w:shd w:val="clear" w:color="auto" w:fill="FFFFFF"/>
        </w:rPr>
        <w:t xml:space="preserve">was brought dead out of the town’ </w:t>
      </w:r>
      <w:r w:rsidR="00F4775A" w:rsidRPr="004C7465">
        <w:rPr>
          <w:shd w:val="clear" w:color="auto" w:fill="FFFFFF"/>
        </w:rPr>
        <w:t>(</w:t>
      </w:r>
      <w:r w:rsidR="00121483">
        <w:t>L</w:t>
      </w:r>
      <w:r w:rsidR="00714AC5" w:rsidRPr="00DF0A56">
        <w:t>e</w:t>
      </w:r>
      <w:r w:rsidR="00EF5FD1">
        <w:t xml:space="preserve">g, </w:t>
      </w:r>
      <w:r w:rsidR="00EF5FD1">
        <w:rPr>
          <w:shd w:val="clear" w:color="auto" w:fill="FFFFFF"/>
        </w:rPr>
        <w:t>EOS, p.</w:t>
      </w:r>
      <w:r w:rsidR="0033132F">
        <w:t xml:space="preserve"> </w:t>
      </w:r>
      <w:r w:rsidR="00714AC5" w:rsidRPr="00DF0A56">
        <w:t>15</w:t>
      </w:r>
      <w:r w:rsidR="00A53030">
        <w:t>1</w:t>
      </w:r>
      <w:r w:rsidR="00F4775A" w:rsidRPr="00DB7DE8">
        <w:rPr>
          <w:shd w:val="clear" w:color="auto" w:fill="FFFFFF"/>
        </w:rPr>
        <w:t>)</w:t>
      </w:r>
    </w:p>
    <w:p w14:paraId="0D055083" w14:textId="77777777" w:rsidR="00F4775A" w:rsidRPr="00DB7DE8" w:rsidRDefault="00F4775A" w:rsidP="00F4775A">
      <w:pPr>
        <w:pStyle w:val="siglbrd"/>
      </w:pPr>
    </w:p>
    <w:p w14:paraId="1FEE62E5" w14:textId="39FB45F9" w:rsidR="00F4775A" w:rsidRDefault="00F4775A" w:rsidP="00F4775A">
      <w:pPr>
        <w:pStyle w:val="siglbrdfrst"/>
        <w:rPr>
          <w:lang w:eastAsia="en-GB"/>
        </w:rPr>
      </w:pPr>
      <w:r w:rsidRPr="00727DD2">
        <w:t xml:space="preserve">In present-day Swedish, the morphological passive can be used in all tenses, including </w:t>
      </w:r>
      <w:r>
        <w:t xml:space="preserve">in </w:t>
      </w:r>
      <w:r w:rsidRPr="00727DD2">
        <w:t xml:space="preserve">the perfect. </w:t>
      </w:r>
      <w:r>
        <w:t xml:space="preserve">This possibility first emerged in Early Modern Swedish (see e.g. </w:t>
      </w:r>
      <w:r w:rsidR="001D4BC9">
        <w:fldChar w:fldCharType="begin"/>
      </w:r>
      <w:r w:rsidR="00A959D6">
        <w:instrText xml:space="preserve"> ADDIN ZOTERO_ITEM CSL_CITATION {"citationID":"7te0rbt5","properties":{"formattedCitation":"(Holm 1952; Platzack 1989; I. Larsson 2009, 412)","plainCitation":"(Holm 1952; Platzack 1989; I. Larsson 2009, 412)","dontUpdate":true,"noteIndex":0},"citationItems":[{"id":281,"uris":["http://zotero.org/users/local/qKZNvb6w/items/5NNNX9EM"],"uri":["http://zotero.org/users/local/qKZNvb6w/items/5NNNX9EM"],"itemData":{"id":281,"type":"book","title":"Om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id":347,"uris":["http://zotero.org/users/local/qKZNvb6w/items/4Y757D7S"],"uri":["http://zotero.org/users/local/qKZNvb6w/items/4Y757D7S"],"itemData":{"id":347,"type":"chapter","title":"The Swedish supine: An active verb form or the non-agreeing form of the past participle?","container-title":"Sentential Complementation and the Lexicon","publisher":"De Gruyter","publisher-place":"Berlin, Boston","page":"305-320","source":"DOI.org (Crossref)","event-place":"Berlin, Boston","URL":"https://www.degruyter.com/document/doi/10.1515/9783110878479-021/html","ISBN":"978-3-11-087847-9","note":"DOI: 10.1515/9783110878479-021","title-short":"The Swedish Supine","editor":[{"family":"Jaspers","given":"Dany"},{"family":"Putseys","given":"Yvan"},{"family":"Klooster","given":"Wim"},{"family":"Seuren","given":"Pieter"}],"author":[{"family":"Platzack","given":"Christer"}],"issued":{"date-parts":[["1989",12,31]]},"accessed":{"date-parts":[["2021",3,8]]}}},{"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time","language":"eng","author":[{"family":"Larsson","given":"Ida"}],"issued":{"date-parts":[["2009"]]}},"locator":"412"}],"schema":"https://github.com/citation-style-language/schema/raw/master/csl-citation.json"} </w:instrText>
      </w:r>
      <w:r w:rsidR="001D4BC9">
        <w:fldChar w:fldCharType="separate"/>
      </w:r>
      <w:r w:rsidR="001D4BC9">
        <w:t xml:space="preserve">Holm 1952; Platzack 1989; </w:t>
      </w:r>
      <w:r w:rsidR="001D4BC9" w:rsidRPr="001D4BC9">
        <w:t>Larsson 2009</w:t>
      </w:r>
      <w:r w:rsidR="000A5C12">
        <w:t>:</w:t>
      </w:r>
      <w:r w:rsidR="001D4BC9" w:rsidRPr="001D4BC9">
        <w:t xml:space="preserve"> 412)</w:t>
      </w:r>
      <w:r w:rsidR="001D4BC9">
        <w:fldChar w:fldCharType="end"/>
      </w:r>
      <w:r>
        <w:t>; one example is given in (3</w:t>
      </w:r>
      <w:r w:rsidR="00332442">
        <w:t>1</w:t>
      </w:r>
      <w:r>
        <w:t xml:space="preserve">). </w:t>
      </w:r>
      <w:r w:rsidRPr="00727DD2">
        <w:rPr>
          <w:lang w:eastAsia="en-GB"/>
        </w:rPr>
        <w:t xml:space="preserve">In the </w:t>
      </w:r>
      <w:r w:rsidRPr="00465900">
        <w:rPr>
          <w:lang w:eastAsia="en-GB"/>
        </w:rPr>
        <w:t>18</w:t>
      </w:r>
      <w:r w:rsidRPr="004E6578">
        <w:rPr>
          <w:color w:val="000000" w:themeColor="text1"/>
          <w:position w:val="10"/>
          <w:sz w:val="12"/>
          <w:szCs w:val="12"/>
          <w:lang w:eastAsia="en-GB"/>
        </w:rPr>
        <w:t>th</w:t>
      </w:r>
      <w:r w:rsidR="004E6578">
        <w:rPr>
          <w:lang w:eastAsia="en-GB"/>
        </w:rPr>
        <w:t xml:space="preserve"> a</w:t>
      </w:r>
      <w:r w:rsidRPr="00465900">
        <w:rPr>
          <w:lang w:eastAsia="en-GB"/>
        </w:rPr>
        <w:t>nd 19</w:t>
      </w:r>
      <w:r w:rsidRPr="00465900">
        <w:rPr>
          <w:position w:val="10"/>
          <w:sz w:val="12"/>
          <w:szCs w:val="12"/>
          <w:lang w:eastAsia="en-GB"/>
        </w:rPr>
        <w:t>th</w:t>
      </w:r>
      <w:r w:rsidR="004E6578">
        <w:rPr>
          <w:lang w:eastAsia="en-GB"/>
        </w:rPr>
        <w:t xml:space="preserve"> c</w:t>
      </w:r>
      <w:r w:rsidRPr="00465900">
        <w:rPr>
          <w:lang w:eastAsia="en-GB"/>
        </w:rPr>
        <w:t>entur</w:t>
      </w:r>
      <w:r w:rsidR="0033132F">
        <w:rPr>
          <w:lang w:eastAsia="en-GB"/>
        </w:rPr>
        <w:t>ies</w:t>
      </w:r>
      <w:r w:rsidRPr="00727DD2">
        <w:rPr>
          <w:lang w:eastAsia="en-GB"/>
        </w:rPr>
        <w:t>,</w:t>
      </w:r>
      <w:r w:rsidRPr="00465900">
        <w:rPr>
          <w:lang w:eastAsia="en-GB"/>
        </w:rPr>
        <w:t xml:space="preserve"> </w:t>
      </w:r>
      <w:r w:rsidR="00424212">
        <w:rPr>
          <w:lang w:eastAsia="en-GB"/>
        </w:rPr>
        <w:t xml:space="preserve">normative </w:t>
      </w:r>
      <w:r w:rsidRPr="00465900">
        <w:rPr>
          <w:lang w:eastAsia="en-GB"/>
        </w:rPr>
        <w:t>grammarians</w:t>
      </w:r>
      <w:r w:rsidRPr="00727DD2">
        <w:rPr>
          <w:lang w:eastAsia="en-GB"/>
        </w:rPr>
        <w:t xml:space="preserve"> still</w:t>
      </w:r>
      <w:r w:rsidRPr="00465900">
        <w:rPr>
          <w:lang w:eastAsia="en-GB"/>
        </w:rPr>
        <w:t xml:space="preserve"> </w:t>
      </w:r>
      <w:r>
        <w:t xml:space="preserve">disapproved of this use of the </w:t>
      </w:r>
      <w:r w:rsidRPr="009C5BB3">
        <w:rPr>
          <w:i/>
        </w:rPr>
        <w:t>s</w:t>
      </w:r>
      <w:r>
        <w:t>-passive</w:t>
      </w:r>
      <w:r w:rsidRPr="00465900" w:rsidDel="008D0FC4">
        <w:rPr>
          <w:lang w:eastAsia="en-GB"/>
        </w:rPr>
        <w:t xml:space="preserve"> </w:t>
      </w:r>
      <w:r w:rsidRPr="00465900">
        <w:rPr>
          <w:lang w:eastAsia="en-GB"/>
        </w:rPr>
        <w:t>(</w:t>
      </w:r>
      <w:r w:rsidR="0033132F">
        <w:rPr>
          <w:lang w:eastAsia="en-GB"/>
        </w:rPr>
        <w:t>see</w:t>
      </w:r>
      <w:r w:rsidRPr="00465900">
        <w:rPr>
          <w:lang w:eastAsia="en-GB"/>
        </w:rPr>
        <w:t xml:space="preserve"> </w:t>
      </w:r>
      <w:r w:rsidR="001D4BC9">
        <w:rPr>
          <w:lang w:eastAsia="en-GB"/>
        </w:rPr>
        <w:fldChar w:fldCharType="begin"/>
      </w:r>
      <w:r w:rsidR="00A959D6">
        <w:rPr>
          <w:lang w:eastAsia="en-GB"/>
        </w:rPr>
        <w:instrText xml:space="preserve"> ADDIN ZOTERO_ITEM CSL_CITATION {"citationID":"mbMz4bJa","properties":{"formattedCitation":"(Platzack 1989)","plainCitation":"(Platzack 1989)","dontUpdate":true,"noteIndex":0},"citationItems":[{"id":347,"uris":["http://zotero.org/users/local/qKZNvb6w/items/4Y757D7S"],"uri":["http://zotero.org/users/local/qKZNvb6w/items/4Y757D7S"],"itemData":{"id":347,"type":"chapter","title":"The Swedish supine: An active verb form or the non-agreeing form of the past participle?","container-title":"Sentential Complementation and the Lexicon","publisher":"De Gruyter","publisher-place":"Berlin, Boston","page":"305-320","source":"DOI.org (Crossref)","event-place":"Berlin, Boston","URL":"https://www.degruyter.com/document/doi/10.1515/9783110878479-021/html","ISBN":"978-3-11-087847-9","note":"DOI: 10.1515/9783110878479-021","title-short":"The Swedish Supine","editor":[{"family":"Jaspers","given":"Dany"},{"family":"Putseys","given":"Yvan"},{"family":"Klooster","given":"Wim"},{"family":"Seuren","given":"Pieter"}],"author":[{"family":"Platzack","given":"Christer"}],"issued":{"date-parts":[["1989",12,31]]},"accessed":{"date-parts":[["2021",3,8]]}}}],"schema":"https://github.com/citation-style-language/schema/raw/master/csl-citation.json"} </w:instrText>
      </w:r>
      <w:r w:rsidR="001D4BC9">
        <w:rPr>
          <w:lang w:eastAsia="en-GB"/>
        </w:rPr>
        <w:fldChar w:fldCharType="separate"/>
      </w:r>
      <w:r w:rsidR="001D4BC9" w:rsidRPr="001D4BC9">
        <w:t>Platzack 1989)</w:t>
      </w:r>
      <w:r w:rsidR="001D4BC9">
        <w:rPr>
          <w:lang w:eastAsia="en-GB"/>
        </w:rPr>
        <w:fldChar w:fldCharType="end"/>
      </w:r>
      <w:r w:rsidRPr="00465900">
        <w:rPr>
          <w:lang w:eastAsia="en-GB"/>
        </w:rPr>
        <w:t xml:space="preserve">. </w:t>
      </w:r>
    </w:p>
    <w:p w14:paraId="1754B29A" w14:textId="77777777" w:rsidR="00F4775A" w:rsidRPr="00114B1A" w:rsidRDefault="00F4775A" w:rsidP="00F4775A">
      <w:pPr>
        <w:pStyle w:val="siglbrdfrst"/>
        <w:rPr>
          <w:i/>
          <w:iCs/>
          <w:sz w:val="18"/>
          <w:szCs w:val="18"/>
          <w:lang w:eastAsia="en-GB"/>
        </w:rPr>
      </w:pPr>
    </w:p>
    <w:p w14:paraId="27547565" w14:textId="6B15F380" w:rsidR="00F4775A" w:rsidRPr="00522484" w:rsidRDefault="00F4775A" w:rsidP="00DB7DE8">
      <w:pPr>
        <w:pStyle w:val="1siglexempelnumrerat"/>
        <w:tabs>
          <w:tab w:val="left" w:pos="2268"/>
        </w:tabs>
        <w:rPr>
          <w:i/>
          <w:iCs/>
          <w:lang w:val="sv-SE"/>
        </w:rPr>
      </w:pPr>
      <w:r w:rsidRPr="00522484">
        <w:rPr>
          <w:i/>
          <w:iCs/>
          <w:lang w:val="sv-SE"/>
        </w:rPr>
        <w:t xml:space="preserve">när </w:t>
      </w:r>
      <w:r w:rsidR="00DB7DE8">
        <w:rPr>
          <w:i/>
          <w:iCs/>
          <w:lang w:val="sv-SE"/>
        </w:rPr>
        <w:tab/>
      </w:r>
      <w:r w:rsidR="00DB7DE8">
        <w:rPr>
          <w:i/>
          <w:iCs/>
          <w:lang w:val="sv-SE"/>
        </w:rPr>
        <w:tab/>
      </w:r>
      <w:r w:rsidRPr="00522484">
        <w:rPr>
          <w:i/>
          <w:iCs/>
          <w:lang w:val="sv-SE"/>
        </w:rPr>
        <w:t xml:space="preserve">waran </w:t>
      </w:r>
      <w:r w:rsidR="00DB7DE8">
        <w:rPr>
          <w:i/>
          <w:iCs/>
          <w:lang w:val="sv-SE"/>
        </w:rPr>
        <w:tab/>
      </w:r>
      <w:r w:rsidR="005514BC">
        <w:rPr>
          <w:i/>
          <w:iCs/>
          <w:lang w:val="sv-SE"/>
        </w:rPr>
        <w:tab/>
      </w:r>
      <w:r w:rsidR="005514BC">
        <w:rPr>
          <w:i/>
          <w:iCs/>
          <w:lang w:val="sv-SE"/>
        </w:rPr>
        <w:tab/>
      </w:r>
      <w:r w:rsidRPr="00522484">
        <w:rPr>
          <w:i/>
          <w:iCs/>
          <w:lang w:val="sv-SE"/>
        </w:rPr>
        <w:t xml:space="preserve">har </w:t>
      </w:r>
      <w:r w:rsidRPr="002C2E91">
        <w:rPr>
          <w:b/>
          <w:bCs/>
          <w:i/>
          <w:iCs/>
          <w:lang w:val="sv-SE"/>
        </w:rPr>
        <w:t>fördts</w:t>
      </w:r>
      <w:r w:rsidRPr="00522484">
        <w:rPr>
          <w:i/>
          <w:iCs/>
          <w:lang w:val="sv-SE"/>
        </w:rPr>
        <w:t xml:space="preserve"> </w:t>
      </w:r>
      <w:r w:rsidR="00DB7DE8">
        <w:rPr>
          <w:i/>
          <w:iCs/>
          <w:lang w:val="sv-SE"/>
        </w:rPr>
        <w:tab/>
      </w:r>
      <w:r w:rsidR="00DB7DE8">
        <w:rPr>
          <w:i/>
          <w:iCs/>
          <w:lang w:val="sv-SE"/>
        </w:rPr>
        <w:tab/>
      </w:r>
      <w:r w:rsidR="00DB7DE8">
        <w:rPr>
          <w:i/>
          <w:iCs/>
          <w:lang w:val="sv-SE"/>
        </w:rPr>
        <w:tab/>
      </w:r>
      <w:r w:rsidR="005514BC">
        <w:rPr>
          <w:i/>
          <w:iCs/>
          <w:lang w:val="sv-SE"/>
        </w:rPr>
        <w:t xml:space="preserve">   </w:t>
      </w:r>
      <w:r w:rsidR="00121483">
        <w:rPr>
          <w:i/>
          <w:iCs/>
          <w:lang w:val="sv-SE"/>
        </w:rPr>
        <w:tab/>
      </w:r>
      <w:r w:rsidRPr="00522484">
        <w:rPr>
          <w:i/>
          <w:iCs/>
          <w:lang w:val="sv-SE"/>
        </w:rPr>
        <w:t xml:space="preserve">in, så ha </w:t>
      </w:r>
      <w:r w:rsidR="005514BC">
        <w:rPr>
          <w:i/>
          <w:iCs/>
          <w:lang w:val="sv-SE"/>
        </w:rPr>
        <w:t xml:space="preserve">  </w:t>
      </w:r>
      <w:r w:rsidRPr="00522484">
        <w:rPr>
          <w:i/>
          <w:iCs/>
          <w:lang w:val="sv-SE"/>
        </w:rPr>
        <w:t xml:space="preserve">namne </w:t>
      </w:r>
      <w:r w:rsidR="00DB7DE8">
        <w:rPr>
          <w:i/>
          <w:iCs/>
          <w:lang w:val="sv-SE"/>
        </w:rPr>
        <w:tab/>
      </w:r>
      <w:r w:rsidR="005514BC">
        <w:rPr>
          <w:i/>
          <w:iCs/>
          <w:lang w:val="sv-SE"/>
        </w:rPr>
        <w:t xml:space="preserve">   </w:t>
      </w:r>
      <w:r w:rsidRPr="00522484">
        <w:rPr>
          <w:i/>
          <w:iCs/>
          <w:lang w:val="sv-SE"/>
        </w:rPr>
        <w:t>kom[m]it in mä.</w:t>
      </w:r>
    </w:p>
    <w:p w14:paraId="6E28670D" w14:textId="69126157" w:rsidR="00F4775A" w:rsidRPr="00522484" w:rsidRDefault="00F4775A" w:rsidP="00DB7DE8">
      <w:pPr>
        <w:pStyle w:val="siglgloss"/>
        <w:tabs>
          <w:tab w:val="clear" w:pos="7371"/>
          <w:tab w:val="left" w:pos="7230"/>
        </w:tabs>
        <w:rPr>
          <w:lang w:val="en-GB"/>
        </w:rPr>
      </w:pPr>
      <w:r w:rsidRPr="00092897">
        <w:tab/>
      </w:r>
      <w:r w:rsidRPr="00522484">
        <w:rPr>
          <w:lang w:val="en-GB"/>
        </w:rPr>
        <w:t>when product</w:t>
      </w:r>
      <w:r w:rsidR="005514BC">
        <w:rPr>
          <w:smallCaps/>
          <w:lang w:val="en-GB"/>
        </w:rPr>
        <w:t>.def</w:t>
      </w:r>
      <w:r w:rsidRPr="00522484">
        <w:rPr>
          <w:lang w:val="en-GB"/>
        </w:rPr>
        <w:t xml:space="preserve"> </w:t>
      </w:r>
      <w:r w:rsidR="00DB7DE8">
        <w:rPr>
          <w:lang w:val="en-GB"/>
        </w:rPr>
        <w:t xml:space="preserve"> </w:t>
      </w:r>
      <w:r w:rsidRPr="00522484">
        <w:rPr>
          <w:lang w:val="en-GB"/>
        </w:rPr>
        <w:t>has bring</w:t>
      </w:r>
      <w:r w:rsidR="00DB7DE8">
        <w:rPr>
          <w:lang w:val="en-GB"/>
        </w:rPr>
        <w:t>.</w:t>
      </w:r>
      <w:r>
        <w:rPr>
          <w:smallCaps/>
          <w:lang w:val="en-GB"/>
        </w:rPr>
        <w:t>ptc</w:t>
      </w:r>
      <w:r w:rsidR="00121483">
        <w:rPr>
          <w:smallCaps/>
          <w:lang w:val="en-GB"/>
        </w:rPr>
        <w:t>p</w:t>
      </w:r>
      <w:r>
        <w:rPr>
          <w:smallCaps/>
          <w:lang w:val="en-GB"/>
        </w:rPr>
        <w:t>.pass</w:t>
      </w:r>
      <w:r w:rsidRPr="00522484">
        <w:rPr>
          <w:lang w:val="en-GB"/>
        </w:rPr>
        <w:t xml:space="preserve"> </w:t>
      </w:r>
      <w:r w:rsidR="00121483">
        <w:rPr>
          <w:lang w:val="en-GB"/>
        </w:rPr>
        <w:tab/>
      </w:r>
      <w:r w:rsidR="00121483">
        <w:rPr>
          <w:lang w:val="en-GB"/>
        </w:rPr>
        <w:tab/>
      </w:r>
      <w:r w:rsidRPr="00522484">
        <w:rPr>
          <w:lang w:val="en-GB"/>
        </w:rPr>
        <w:t xml:space="preserve">in </w:t>
      </w:r>
      <w:r w:rsidR="00DB7DE8">
        <w:rPr>
          <w:lang w:val="en-GB"/>
        </w:rPr>
        <w:t xml:space="preserve"> </w:t>
      </w:r>
      <w:r w:rsidRPr="00522484">
        <w:rPr>
          <w:lang w:val="en-GB"/>
        </w:rPr>
        <w:t>so has name</w:t>
      </w:r>
      <w:r w:rsidR="00DB7DE8">
        <w:rPr>
          <w:smallCaps/>
          <w:lang w:val="en-GB"/>
        </w:rPr>
        <w:t>.def</w:t>
      </w:r>
      <w:r w:rsidRPr="00522484">
        <w:rPr>
          <w:lang w:val="en-GB"/>
        </w:rPr>
        <w:t xml:space="preserve"> come</w:t>
      </w:r>
      <w:r w:rsidR="00DB7DE8">
        <w:rPr>
          <w:smallCaps/>
          <w:lang w:val="en-GB"/>
        </w:rPr>
        <w:t>.ptc</w:t>
      </w:r>
      <w:r w:rsidR="00121483">
        <w:rPr>
          <w:smallCaps/>
          <w:lang w:val="en-GB"/>
        </w:rPr>
        <w:t>p</w:t>
      </w:r>
      <w:r w:rsidRPr="00522484">
        <w:rPr>
          <w:lang w:val="en-GB"/>
        </w:rPr>
        <w:t xml:space="preserve"> in to</w:t>
      </w:r>
      <w:r w:rsidR="00DB7DE8">
        <w:rPr>
          <w:lang w:val="en-GB"/>
        </w:rPr>
        <w:t>o</w:t>
      </w:r>
    </w:p>
    <w:p w14:paraId="1F0642E1" w14:textId="1D52535E" w:rsidR="00F4775A" w:rsidRPr="00522484" w:rsidRDefault="00F4775A" w:rsidP="00804F61">
      <w:pPr>
        <w:pStyle w:val="siglidiomatiskversttningochklla"/>
      </w:pPr>
      <w:r w:rsidRPr="00522484">
        <w:t>‘when the product has been brought in, the name has come too’</w:t>
      </w:r>
      <w:r>
        <w:t xml:space="preserve"> </w:t>
      </w:r>
      <w:r w:rsidRPr="00522484">
        <w:t>(</w:t>
      </w:r>
      <w:r w:rsidR="00DB7DE8">
        <w:t>17</w:t>
      </w:r>
      <w:r w:rsidR="00DB7DE8" w:rsidRPr="00DB7DE8">
        <w:rPr>
          <w:vertAlign w:val="superscript"/>
        </w:rPr>
        <w:t>th</w:t>
      </w:r>
      <w:r w:rsidR="00DB7DE8">
        <w:t xml:space="preserve"> century;</w:t>
      </w:r>
      <w:r w:rsidRPr="00522484">
        <w:t xml:space="preserve"> from </w:t>
      </w:r>
      <w:r w:rsidR="001D4BC9">
        <w:fldChar w:fldCharType="begin"/>
      </w:r>
      <w:r w:rsidR="00A959D6">
        <w:instrText xml:space="preserve"> ADDIN ZOTERO_ITEM CSL_CITATION {"citationID":"0fNxTA7d","properties":{"formattedCitation":"(I. Larsson 2009, 412)","plainCitation":"(I. Larsson 2009, 412)","dontUpdate":true,"noteIndex":0},"citationItems":[{"id":311,"uris":["http://zotero.org/users/local/qKZNvb6w/items/9YHTQAFJ"],"uri":["http://zotero.org/users/local/qKZNvb6w/items/9YHTQAFJ"],"itemData":{"id":311,"type":"book","title":"Participles in time: the development of the perfect tense in Swedish","collection-title":"Nordistica Gothoburgensia","collection-number":"29","publisher":"Acta Universitatis Gothoburgensis","publisher-place":"Gothenburg","number-of-pages":"493","source":"Library of Congress ISBN","event-place":"Gothenburg","ISBN":"978-91-7346-663-9","call-number":"PD5301 .L378 2009","note":"OCLC: ocn456187007","title-short":"Participles in time","language":"eng","author":[{"family":"Larsson","given":"Ida"}],"issued":{"date-parts":[["2009"]]}},"locator":"412"}],"schema":"https://github.com/citation-style-language/schema/raw/master/csl-citation.json"} </w:instrText>
      </w:r>
      <w:r w:rsidR="001D4BC9">
        <w:fldChar w:fldCharType="separate"/>
      </w:r>
      <w:r w:rsidR="001D4BC9" w:rsidRPr="001D4BC9">
        <w:t>Larsson 2009</w:t>
      </w:r>
      <w:r w:rsidR="000A5C12">
        <w:t>:</w:t>
      </w:r>
      <w:r w:rsidR="001D4BC9" w:rsidRPr="001D4BC9">
        <w:t xml:space="preserve"> 412)</w:t>
      </w:r>
      <w:r w:rsidR="001D4BC9">
        <w:fldChar w:fldCharType="end"/>
      </w:r>
    </w:p>
    <w:p w14:paraId="4E406D9B" w14:textId="77777777" w:rsidR="00F4775A" w:rsidRPr="00727DD2" w:rsidRDefault="00F4775A" w:rsidP="00F4775A">
      <w:pPr>
        <w:pStyle w:val="siglbrd"/>
      </w:pPr>
    </w:p>
    <w:p w14:paraId="18B9B22C" w14:textId="4F40EC83" w:rsidR="00F4775A" w:rsidRPr="004C0B62" w:rsidRDefault="00F4775A" w:rsidP="00F4775A">
      <w:pPr>
        <w:pStyle w:val="siglbrdfrst"/>
      </w:pPr>
      <w:r w:rsidRPr="00727DD2">
        <w:t>With respect to the p</w:t>
      </w:r>
      <w:r>
        <w:t>eriphrastic passive, it appears to have been less restricted in older Swedish than in the present-day language. The examples in (3</w:t>
      </w:r>
      <w:r w:rsidR="00332442">
        <w:t>2</w:t>
      </w:r>
      <w:r>
        <w:t>) below (from Falk</w:t>
      </w:r>
      <w:r w:rsidR="004C7465">
        <w:t xml:space="preserve"> p.c</w:t>
      </w:r>
      <w:r w:rsidR="00D57DE8">
        <w:t>.</w:t>
      </w:r>
      <w:r>
        <w:t>) show that the 17</w:t>
      </w:r>
      <w:r w:rsidRPr="009C5BB3">
        <w:rPr>
          <w:vertAlign w:val="superscript"/>
        </w:rPr>
        <w:t>th</w:t>
      </w:r>
      <w:r>
        <w:t xml:space="preserve"> century edition of </w:t>
      </w:r>
      <w:r w:rsidRPr="009C5BB3">
        <w:rPr>
          <w:i/>
        </w:rPr>
        <w:t>Nils Mattsson Kiöpings resa</w:t>
      </w:r>
      <w:r>
        <w:t>, ‘The journey of N. M. K.’</w:t>
      </w:r>
      <w:r w:rsidR="0033132F">
        <w:t>,</w:t>
      </w:r>
      <w:r>
        <w:t xml:space="preserve"> has periphrastic passives (see (</w:t>
      </w:r>
      <w:r w:rsidR="00332442">
        <w:t>32a</w:t>
      </w:r>
      <w:r>
        <w:t>)), where</w:t>
      </w:r>
      <w:r w:rsidR="0033132F">
        <w:t>as</w:t>
      </w:r>
      <w:r>
        <w:t xml:space="preserve"> the 18</w:t>
      </w:r>
      <w:r w:rsidRPr="009C5BB3">
        <w:rPr>
          <w:vertAlign w:val="superscript"/>
        </w:rPr>
        <w:t>th</w:t>
      </w:r>
      <w:r>
        <w:t xml:space="preserve"> century edition of the text, revised by the influential publisher Lars Salvius (see </w:t>
      </w:r>
      <w:r w:rsidR="00526D1C">
        <w:t xml:space="preserve">Section </w:t>
      </w:r>
      <w:r>
        <w:t xml:space="preserve">2.1 above), instead has the </w:t>
      </w:r>
      <w:r>
        <w:rPr>
          <w:i/>
          <w:iCs/>
        </w:rPr>
        <w:t>s</w:t>
      </w:r>
      <w:r>
        <w:t>-passive (</w:t>
      </w:r>
      <w:r w:rsidR="0033132F">
        <w:t>see</w:t>
      </w:r>
      <w:r>
        <w:t xml:space="preserve"> (</w:t>
      </w:r>
      <w:r w:rsidR="00332442">
        <w:t>32b</w:t>
      </w:r>
      <w:r>
        <w:t xml:space="preserve">)). In the present-day language, an </w:t>
      </w:r>
      <w:r w:rsidRPr="009C5BB3">
        <w:rPr>
          <w:i/>
        </w:rPr>
        <w:t>s</w:t>
      </w:r>
      <w:r>
        <w:t xml:space="preserve">-passive would indeed be used in this context; the </w:t>
      </w:r>
      <w:r>
        <w:rPr>
          <w:i/>
          <w:iCs/>
        </w:rPr>
        <w:t>s</w:t>
      </w:r>
      <w:r>
        <w:t>-passive tends to be the unmarked choice</w:t>
      </w:r>
      <w:r w:rsidR="00A314D1">
        <w:t xml:space="preserve"> </w:t>
      </w:r>
      <w:r>
        <w:t xml:space="preserve">(see e.g. </w:t>
      </w:r>
      <w:r w:rsidR="001D4BC9">
        <w:fldChar w:fldCharType="begin"/>
      </w:r>
      <w:r w:rsidR="00A959D6">
        <w:instrText xml:space="preserve"> ADDIN ZOTERO_ITEM CSL_CITATION {"citationID":"26QWxZZC","properties":{"formattedCitation":"(Engdahl 2006)","plainCitation":"(Engdahl 2006)","dontUpdate":true,"noteIndex":0},"citationItems":[{"id":260,"uris":["http://zotero.org/users/local/qKZNvb6w/items/LB7TCXCX"],"uri":["http://zotero.org/users/local/qKZNvb6w/items/LB7TCXCX"],"itemData":{"id":260,"type":"chapter","title":"Semantic and syntactic patterns in Swedish passives","container-title":"Demoting the Agent","collection-title":"Linguistik Aktuell/Linguistics Today","publisher":"John Benjamins Publishing Company","publisher-place":"Amsterdam","page":"21-45","volume":"96","source":"DOI.org (Crossref)","event-place":"Amsterdam","URL":"https://benjamins.com/catalog/la.96.04eng","ISBN":"978-90-272-3360-8","note":"DOI: 10.1075/la.96.04eng","language":"en","editor":[{"family":"Lyngfelt","given":"Benjamin"},{"family":"Solstad","given":"Torgrim"}],"author":[{"family":"Engdahl","given":"Elisabet"}],"issued":{"date-parts":[["2006"]]},"accessed":{"date-parts":[["2021",3,8]]}}}],"schema":"https://github.com/citation-style-language/schema/raw/master/csl-citation.json"} </w:instrText>
      </w:r>
      <w:r w:rsidR="001D4BC9">
        <w:fldChar w:fldCharType="separate"/>
      </w:r>
      <w:r w:rsidR="001D4BC9" w:rsidRPr="001D4BC9">
        <w:t>Engdahl 2006)</w:t>
      </w:r>
      <w:r w:rsidR="001D4BC9">
        <w:fldChar w:fldCharType="end"/>
      </w:r>
      <w:r>
        <w:t>.</w:t>
      </w:r>
    </w:p>
    <w:p w14:paraId="26F4F3D0" w14:textId="77777777" w:rsidR="00F4775A" w:rsidRPr="00727DD2" w:rsidRDefault="00F4775A" w:rsidP="00797D33">
      <w:pPr>
        <w:pStyle w:val="siglbrd"/>
        <w:tabs>
          <w:tab w:val="left" w:pos="1701"/>
        </w:tabs>
      </w:pPr>
    </w:p>
    <w:p w14:paraId="7F0A7FFA" w14:textId="4D53DCCB" w:rsidR="00DB7DE8" w:rsidRDefault="00F4775A" w:rsidP="00797D33">
      <w:pPr>
        <w:pStyle w:val="1siglexempelnumrerat"/>
        <w:tabs>
          <w:tab w:val="left" w:pos="1701"/>
        </w:tabs>
        <w:ind w:left="1134" w:hanging="992"/>
        <w:rPr>
          <w:i/>
          <w:iCs/>
          <w:lang w:val="da-DK"/>
        </w:rPr>
      </w:pPr>
      <w:r>
        <w:rPr>
          <w:lang w:val="da-DK"/>
        </w:rPr>
        <w:t>a.</w:t>
      </w:r>
      <w:r>
        <w:rPr>
          <w:lang w:val="da-DK"/>
        </w:rPr>
        <w:tab/>
      </w:r>
      <w:r w:rsidRPr="00522484">
        <w:rPr>
          <w:i/>
          <w:iCs/>
          <w:lang w:val="da-DK"/>
        </w:rPr>
        <w:t xml:space="preserve">Then </w:t>
      </w:r>
      <w:r w:rsidR="00797D33">
        <w:rPr>
          <w:i/>
          <w:iCs/>
          <w:lang w:val="da-DK"/>
        </w:rPr>
        <w:tab/>
      </w:r>
      <w:r w:rsidRPr="00522484">
        <w:rPr>
          <w:i/>
          <w:iCs/>
          <w:lang w:val="da-DK"/>
        </w:rPr>
        <w:t xml:space="preserve">yterste </w:t>
      </w:r>
      <w:r w:rsidR="00797D33">
        <w:rPr>
          <w:i/>
          <w:iCs/>
          <w:lang w:val="da-DK"/>
        </w:rPr>
        <w:tab/>
      </w:r>
      <w:r w:rsidR="00797D33">
        <w:rPr>
          <w:i/>
          <w:iCs/>
          <w:lang w:val="da-DK"/>
        </w:rPr>
        <w:tab/>
      </w:r>
      <w:r w:rsidRPr="00522484">
        <w:rPr>
          <w:i/>
          <w:iCs/>
          <w:lang w:val="da-DK"/>
        </w:rPr>
        <w:t xml:space="preserve">Barcken </w:t>
      </w:r>
      <w:r w:rsidR="00797D33">
        <w:rPr>
          <w:i/>
          <w:iCs/>
          <w:lang w:val="da-DK"/>
        </w:rPr>
        <w:tab/>
      </w:r>
      <w:r w:rsidRPr="00522484">
        <w:rPr>
          <w:i/>
          <w:iCs/>
          <w:lang w:val="da-DK"/>
        </w:rPr>
        <w:t xml:space="preserve">är grå, </w:t>
      </w:r>
      <w:r w:rsidRPr="00522484">
        <w:rPr>
          <w:b/>
          <w:i/>
          <w:iCs/>
          <w:lang w:val="da-DK"/>
        </w:rPr>
        <w:t xml:space="preserve">blifwer </w:t>
      </w:r>
      <w:r w:rsidR="00797D33">
        <w:rPr>
          <w:b/>
          <w:i/>
          <w:iCs/>
          <w:lang w:val="da-DK"/>
        </w:rPr>
        <w:tab/>
      </w:r>
      <w:r w:rsidR="00352D88">
        <w:rPr>
          <w:b/>
          <w:i/>
          <w:iCs/>
          <w:lang w:val="da-DK"/>
        </w:rPr>
        <w:tab/>
      </w:r>
      <w:r w:rsidRPr="00522484">
        <w:rPr>
          <w:b/>
          <w:i/>
          <w:iCs/>
          <w:lang w:val="da-DK"/>
        </w:rPr>
        <w:t>aff</w:t>
      </w:r>
      <w:r w:rsidR="00797D33">
        <w:rPr>
          <w:b/>
          <w:i/>
          <w:iCs/>
          <w:lang w:val="da-DK"/>
        </w:rPr>
        <w:t>-</w:t>
      </w:r>
      <w:r w:rsidRPr="00522484">
        <w:rPr>
          <w:b/>
          <w:i/>
          <w:iCs/>
          <w:lang w:val="da-DK"/>
        </w:rPr>
        <w:t>skurin</w:t>
      </w:r>
      <w:r w:rsidRPr="00522484">
        <w:rPr>
          <w:i/>
          <w:iCs/>
          <w:lang w:val="da-DK"/>
        </w:rPr>
        <w:t xml:space="preserve"> </w:t>
      </w:r>
      <w:r w:rsidR="00797D33">
        <w:rPr>
          <w:i/>
          <w:iCs/>
          <w:lang w:val="da-DK"/>
        </w:rPr>
        <w:tab/>
      </w:r>
      <w:r w:rsidRPr="00522484">
        <w:rPr>
          <w:i/>
          <w:iCs/>
          <w:lang w:val="da-DK"/>
        </w:rPr>
        <w:t xml:space="preserve">och </w:t>
      </w:r>
      <w:r w:rsidR="00797D33">
        <w:rPr>
          <w:i/>
          <w:iCs/>
          <w:lang w:val="da-DK"/>
        </w:rPr>
        <w:tab/>
      </w:r>
      <w:r w:rsidRPr="00522484">
        <w:rPr>
          <w:b/>
          <w:i/>
          <w:iCs/>
          <w:lang w:val="da-DK"/>
        </w:rPr>
        <w:t>bort</w:t>
      </w:r>
      <w:r w:rsidR="00797D33">
        <w:rPr>
          <w:b/>
          <w:i/>
          <w:iCs/>
          <w:lang w:val="da-DK"/>
        </w:rPr>
        <w:t>-</w:t>
      </w:r>
      <w:r w:rsidRPr="00522484">
        <w:rPr>
          <w:b/>
          <w:i/>
          <w:iCs/>
          <w:lang w:val="da-DK"/>
        </w:rPr>
        <w:t>kastat</w:t>
      </w:r>
      <w:r w:rsidRPr="00522484">
        <w:rPr>
          <w:i/>
          <w:iCs/>
          <w:lang w:val="da-DK"/>
        </w:rPr>
        <w:t xml:space="preserve">: </w:t>
      </w:r>
    </w:p>
    <w:p w14:paraId="24BA0386" w14:textId="3F223A78" w:rsidR="00DB7DE8" w:rsidRPr="00797D33" w:rsidRDefault="00DB7DE8" w:rsidP="007222BC">
      <w:pPr>
        <w:tabs>
          <w:tab w:val="left" w:pos="1701"/>
          <w:tab w:val="left" w:pos="5245"/>
          <w:tab w:val="left" w:pos="5387"/>
          <w:tab w:val="left" w:pos="6663"/>
        </w:tabs>
        <w:ind w:left="1134"/>
        <w:rPr>
          <w:smallCaps/>
          <w:lang w:val="da-DK" w:eastAsia="sv-SE"/>
        </w:rPr>
      </w:pPr>
      <w:r>
        <w:rPr>
          <w:lang w:val="da-DK" w:eastAsia="sv-SE"/>
        </w:rPr>
        <w:t xml:space="preserve">the </w:t>
      </w:r>
      <w:r w:rsidR="00797D33">
        <w:rPr>
          <w:lang w:val="da-DK" w:eastAsia="sv-SE"/>
        </w:rPr>
        <w:tab/>
      </w:r>
      <w:r>
        <w:rPr>
          <w:lang w:val="da-DK" w:eastAsia="sv-SE"/>
        </w:rPr>
        <w:t>outermost bark</w:t>
      </w:r>
      <w:r>
        <w:rPr>
          <w:smallCaps/>
          <w:lang w:val="da-DK" w:eastAsia="sv-SE"/>
        </w:rPr>
        <w:t xml:space="preserve">.def </w:t>
      </w:r>
      <w:r w:rsidR="00797D33">
        <w:rPr>
          <w:smallCaps/>
          <w:lang w:val="da-DK" w:eastAsia="sv-SE"/>
        </w:rPr>
        <w:t xml:space="preserve"> </w:t>
      </w:r>
      <w:r>
        <w:rPr>
          <w:lang w:val="da-DK" w:eastAsia="sv-SE"/>
        </w:rPr>
        <w:t xml:space="preserve">is </w:t>
      </w:r>
      <w:r w:rsidR="00797D33">
        <w:rPr>
          <w:lang w:val="da-DK" w:eastAsia="sv-SE"/>
        </w:rPr>
        <w:t xml:space="preserve"> </w:t>
      </w:r>
      <w:r>
        <w:rPr>
          <w:lang w:val="da-DK" w:eastAsia="sv-SE"/>
        </w:rPr>
        <w:t xml:space="preserve">grey </w:t>
      </w:r>
      <w:r w:rsidR="00352D88">
        <w:rPr>
          <w:lang w:val="da-DK" w:eastAsia="sv-SE"/>
        </w:rPr>
        <w:t>becomes</w:t>
      </w:r>
      <w:r w:rsidR="00352D88">
        <w:rPr>
          <w:lang w:val="da-DK" w:eastAsia="sv-SE"/>
        </w:rPr>
        <w:tab/>
      </w:r>
      <w:r w:rsidR="00797D33">
        <w:rPr>
          <w:lang w:val="da-DK" w:eastAsia="sv-SE"/>
        </w:rPr>
        <w:t>off-cut</w:t>
      </w:r>
      <w:r w:rsidR="00797D33">
        <w:rPr>
          <w:smallCaps/>
          <w:lang w:val="da-DK" w:eastAsia="sv-SE"/>
        </w:rPr>
        <w:t>.ptc</w:t>
      </w:r>
      <w:r w:rsidR="00121483">
        <w:rPr>
          <w:smallCaps/>
          <w:lang w:val="da-DK" w:eastAsia="sv-SE"/>
        </w:rPr>
        <w:t>p</w:t>
      </w:r>
      <w:r w:rsidR="00352D88">
        <w:rPr>
          <w:smallCaps/>
          <w:lang w:val="da-DK" w:eastAsia="sv-SE"/>
        </w:rPr>
        <w:tab/>
      </w:r>
      <w:r w:rsidR="00797D33">
        <w:rPr>
          <w:lang w:val="da-DK" w:eastAsia="sv-SE"/>
        </w:rPr>
        <w:t xml:space="preserve">and </w:t>
      </w:r>
      <w:r w:rsidR="00797D33">
        <w:rPr>
          <w:lang w:val="da-DK" w:eastAsia="sv-SE"/>
        </w:rPr>
        <w:tab/>
        <w:t>away</w:t>
      </w:r>
      <w:r w:rsidR="00797D33">
        <w:rPr>
          <w:smallCaps/>
          <w:lang w:val="da-DK" w:eastAsia="sv-SE"/>
        </w:rPr>
        <w:t>-</w:t>
      </w:r>
      <w:r w:rsidR="00797D33">
        <w:rPr>
          <w:lang w:val="da-DK" w:eastAsia="sv-SE"/>
        </w:rPr>
        <w:t>throw.</w:t>
      </w:r>
      <w:r w:rsidR="00797D33">
        <w:rPr>
          <w:smallCaps/>
          <w:lang w:val="da-DK" w:eastAsia="sv-SE"/>
        </w:rPr>
        <w:t>ptc</w:t>
      </w:r>
      <w:r w:rsidR="00121483">
        <w:rPr>
          <w:smallCaps/>
          <w:lang w:val="da-DK" w:eastAsia="sv-SE"/>
        </w:rPr>
        <w:t>p</w:t>
      </w:r>
    </w:p>
    <w:p w14:paraId="4E755A44" w14:textId="5026713E" w:rsidR="00DB7DE8" w:rsidRPr="00192CE1" w:rsidRDefault="00DB7DE8" w:rsidP="00DB7DE8">
      <w:pPr>
        <w:pStyle w:val="siglexempel"/>
        <w:rPr>
          <w:i/>
          <w:iCs/>
          <w:lang w:val="sv-SE"/>
        </w:rPr>
      </w:pPr>
      <w:r>
        <w:tab/>
      </w:r>
      <w:r>
        <w:tab/>
      </w:r>
      <w:r w:rsidR="00F4775A" w:rsidRPr="00192CE1">
        <w:rPr>
          <w:i/>
          <w:iCs/>
          <w:lang w:val="sv-SE"/>
        </w:rPr>
        <w:t xml:space="preserve">Then innerste </w:t>
      </w:r>
      <w:r w:rsidR="00352D88">
        <w:rPr>
          <w:i/>
          <w:iCs/>
          <w:lang w:val="sv-SE"/>
        </w:rPr>
        <w:tab/>
      </w:r>
      <w:r w:rsidR="00352D88">
        <w:rPr>
          <w:i/>
          <w:iCs/>
          <w:lang w:val="sv-SE"/>
        </w:rPr>
        <w:tab/>
      </w:r>
      <w:r w:rsidR="00F4775A" w:rsidRPr="00192CE1">
        <w:rPr>
          <w:i/>
          <w:iCs/>
          <w:lang w:val="sv-SE"/>
        </w:rPr>
        <w:t>är askefärgader,</w:t>
      </w:r>
      <w:r w:rsidR="00352D88">
        <w:rPr>
          <w:i/>
          <w:iCs/>
          <w:lang w:val="sv-SE"/>
        </w:rPr>
        <w:tab/>
      </w:r>
      <w:r w:rsidR="00F4775A" w:rsidRPr="00192CE1">
        <w:rPr>
          <w:b/>
          <w:i/>
          <w:iCs/>
          <w:lang w:val="sv-SE"/>
        </w:rPr>
        <w:t>blifwer</w:t>
      </w:r>
      <w:r w:rsidR="00352D88">
        <w:rPr>
          <w:i/>
          <w:iCs/>
          <w:lang w:val="sv-SE"/>
        </w:rPr>
        <w:tab/>
      </w:r>
      <w:r w:rsidR="00F4775A" w:rsidRPr="00192CE1">
        <w:rPr>
          <w:i/>
          <w:iCs/>
          <w:lang w:val="sv-SE"/>
        </w:rPr>
        <w:t xml:space="preserve">uthi </w:t>
      </w:r>
      <w:r w:rsidR="00352D88">
        <w:rPr>
          <w:i/>
          <w:iCs/>
          <w:lang w:val="sv-SE"/>
        </w:rPr>
        <w:tab/>
      </w:r>
      <w:r w:rsidR="00F4775A" w:rsidRPr="00DB7DE8">
        <w:rPr>
          <w:i/>
          <w:iCs/>
          <w:lang w:val="sv-SE"/>
        </w:rPr>
        <w:t>fyrkantige</w:t>
      </w:r>
      <w:r w:rsidR="00F4775A" w:rsidRPr="00192CE1">
        <w:rPr>
          <w:i/>
          <w:iCs/>
          <w:lang w:val="sv-SE"/>
        </w:rPr>
        <w:t xml:space="preserve"> </w:t>
      </w:r>
      <w:r w:rsidR="00352D88">
        <w:rPr>
          <w:i/>
          <w:iCs/>
          <w:lang w:val="sv-SE"/>
        </w:rPr>
        <w:tab/>
      </w:r>
      <w:r w:rsidR="00F4775A" w:rsidRPr="00192CE1">
        <w:rPr>
          <w:i/>
          <w:iCs/>
          <w:lang w:val="sv-SE"/>
        </w:rPr>
        <w:t xml:space="preserve">stycken </w:t>
      </w:r>
    </w:p>
    <w:p w14:paraId="696D3B43" w14:textId="2418C092" w:rsidR="00461996" w:rsidRPr="00461996" w:rsidRDefault="00461996" w:rsidP="00DB7DE8">
      <w:pPr>
        <w:pStyle w:val="siglexempel"/>
      </w:pPr>
      <w:r w:rsidRPr="00192CE1">
        <w:rPr>
          <w:i/>
          <w:iCs/>
          <w:lang w:val="sv-SE"/>
        </w:rPr>
        <w:tab/>
      </w:r>
      <w:r w:rsidRPr="00192CE1">
        <w:rPr>
          <w:i/>
          <w:iCs/>
          <w:lang w:val="sv-SE"/>
        </w:rPr>
        <w:tab/>
      </w:r>
      <w:r>
        <w:t xml:space="preserve">the </w:t>
      </w:r>
      <w:r>
        <w:tab/>
      </w:r>
      <w:r>
        <w:tab/>
        <w:t xml:space="preserve">innermost </w:t>
      </w:r>
      <w:r w:rsidR="00352D88">
        <w:tab/>
      </w:r>
      <w:r>
        <w:t xml:space="preserve">is ash.coloured </w:t>
      </w:r>
      <w:r w:rsidR="00352D88">
        <w:tab/>
        <w:t>becomes</w:t>
      </w:r>
      <w:r w:rsidR="00352D88">
        <w:tab/>
      </w:r>
      <w:r>
        <w:t>in</w:t>
      </w:r>
      <w:r w:rsidR="00352D88">
        <w:tab/>
      </w:r>
      <w:r w:rsidR="00352D88">
        <w:tab/>
      </w:r>
      <w:r>
        <w:t xml:space="preserve">square </w:t>
      </w:r>
      <w:r w:rsidR="00352D88">
        <w:tab/>
      </w:r>
      <w:r w:rsidR="00352D88">
        <w:tab/>
      </w:r>
      <w:r>
        <w:t>pieces</w:t>
      </w:r>
    </w:p>
    <w:p w14:paraId="1E3A4463" w14:textId="25F3B449" w:rsidR="00F4775A" w:rsidRPr="004E6578" w:rsidRDefault="00DB7DE8" w:rsidP="00DB7DE8">
      <w:pPr>
        <w:pStyle w:val="siglexempel"/>
        <w:rPr>
          <w:i/>
          <w:iCs/>
          <w:lang w:val="sv-SE"/>
        </w:rPr>
      </w:pPr>
      <w:r>
        <w:tab/>
      </w:r>
      <w:r>
        <w:tab/>
      </w:r>
      <w:r w:rsidR="00F4775A" w:rsidRPr="004E6578">
        <w:rPr>
          <w:b/>
          <w:i/>
          <w:iCs/>
          <w:lang w:val="sv-SE"/>
        </w:rPr>
        <w:t>skuren</w:t>
      </w:r>
      <w:r w:rsidR="00F4775A" w:rsidRPr="004E6578">
        <w:rPr>
          <w:i/>
          <w:iCs/>
          <w:lang w:val="sv-SE"/>
        </w:rPr>
        <w:t xml:space="preserve">, </w:t>
      </w:r>
      <w:r w:rsidR="00121483" w:rsidRPr="004E6578">
        <w:rPr>
          <w:i/>
          <w:iCs/>
          <w:lang w:val="sv-SE"/>
        </w:rPr>
        <w:tab/>
      </w:r>
      <w:r w:rsidR="00F4775A" w:rsidRPr="004E6578">
        <w:rPr>
          <w:i/>
          <w:iCs/>
          <w:lang w:val="sv-SE"/>
        </w:rPr>
        <w:t xml:space="preserve">och </w:t>
      </w:r>
      <w:r w:rsidR="00461996" w:rsidRPr="004E6578">
        <w:rPr>
          <w:i/>
          <w:iCs/>
          <w:lang w:val="sv-SE"/>
        </w:rPr>
        <w:tab/>
      </w:r>
      <w:r w:rsidR="00F4775A" w:rsidRPr="004E6578">
        <w:rPr>
          <w:i/>
          <w:iCs/>
          <w:lang w:val="sv-SE"/>
        </w:rPr>
        <w:t xml:space="preserve">sädan </w:t>
      </w:r>
      <w:r w:rsidR="00461996" w:rsidRPr="004E6578">
        <w:rPr>
          <w:i/>
          <w:iCs/>
          <w:lang w:val="sv-SE"/>
        </w:rPr>
        <w:tab/>
      </w:r>
      <w:r w:rsidR="00F4775A" w:rsidRPr="004E6578">
        <w:rPr>
          <w:b/>
          <w:i/>
          <w:iCs/>
          <w:lang w:val="sv-SE"/>
        </w:rPr>
        <w:t>sammanrullader</w:t>
      </w:r>
      <w:r w:rsidR="00F4775A" w:rsidRPr="004E6578">
        <w:rPr>
          <w:i/>
          <w:iCs/>
          <w:lang w:val="sv-SE"/>
        </w:rPr>
        <w:t xml:space="preserve"> </w:t>
      </w:r>
    </w:p>
    <w:p w14:paraId="3FEE686D" w14:textId="25360F3F" w:rsidR="00461996" w:rsidRPr="00E000C5" w:rsidRDefault="00461996" w:rsidP="00DB7DE8">
      <w:pPr>
        <w:pStyle w:val="siglexempel"/>
        <w:rPr>
          <w:lang w:val="sv-SE"/>
        </w:rPr>
      </w:pPr>
      <w:r w:rsidRPr="004E6578">
        <w:rPr>
          <w:i/>
          <w:iCs/>
          <w:lang w:val="sv-SE"/>
        </w:rPr>
        <w:tab/>
      </w:r>
      <w:r w:rsidRPr="004E6578">
        <w:rPr>
          <w:i/>
          <w:iCs/>
          <w:lang w:val="sv-SE"/>
        </w:rPr>
        <w:tab/>
      </w:r>
      <w:r w:rsidRPr="00E000C5">
        <w:rPr>
          <w:lang w:val="sv-SE"/>
        </w:rPr>
        <w:t>cut</w:t>
      </w:r>
      <w:r w:rsidRPr="00E000C5">
        <w:rPr>
          <w:smallCaps/>
          <w:lang w:val="sv-SE"/>
        </w:rPr>
        <w:t>.ptc</w:t>
      </w:r>
      <w:r w:rsidR="00121483" w:rsidRPr="00E000C5">
        <w:rPr>
          <w:smallCaps/>
          <w:lang w:val="sv-SE"/>
        </w:rPr>
        <w:t>p</w:t>
      </w:r>
      <w:r w:rsidRPr="00E000C5">
        <w:rPr>
          <w:lang w:val="sv-SE"/>
        </w:rPr>
        <w:t xml:space="preserve"> and </w:t>
      </w:r>
      <w:r w:rsidRPr="00E000C5">
        <w:rPr>
          <w:lang w:val="sv-SE"/>
        </w:rPr>
        <w:tab/>
        <w:t xml:space="preserve">then </w:t>
      </w:r>
      <w:r w:rsidRPr="00E000C5">
        <w:rPr>
          <w:lang w:val="sv-SE"/>
        </w:rPr>
        <w:tab/>
      </w:r>
      <w:r w:rsidRPr="00E000C5">
        <w:rPr>
          <w:lang w:val="sv-SE"/>
        </w:rPr>
        <w:tab/>
        <w:t>together.roll</w:t>
      </w:r>
      <w:r w:rsidRPr="00E000C5">
        <w:rPr>
          <w:smallCaps/>
          <w:lang w:val="sv-SE"/>
        </w:rPr>
        <w:t>.ptc</w:t>
      </w:r>
      <w:r w:rsidR="00121483" w:rsidRPr="00E000C5">
        <w:rPr>
          <w:smallCaps/>
          <w:lang w:val="sv-SE"/>
        </w:rPr>
        <w:t>p</w:t>
      </w:r>
    </w:p>
    <w:p w14:paraId="3C5E4AEE" w14:textId="13B4DB52" w:rsidR="00F4775A" w:rsidRPr="004E6578" w:rsidRDefault="00F4775A" w:rsidP="00A314D1">
      <w:pPr>
        <w:pStyle w:val="siglidiomatiskversttningochklla"/>
        <w:ind w:left="1131"/>
      </w:pPr>
      <w:r w:rsidRPr="00E000C5">
        <w:rPr>
          <w:lang w:val="sv-SE"/>
        </w:rPr>
        <w:tab/>
      </w:r>
      <w:r w:rsidR="00461996">
        <w:t xml:space="preserve">‘The outermost bark is grey, is cut off and thrown away: the innermost is ash-, is cut in square pieces and then rolled together’ </w:t>
      </w:r>
      <w:r w:rsidRPr="00461996">
        <w:t>(Kiöping</w:t>
      </w:r>
      <w:r w:rsidR="00121483">
        <w:t xml:space="preserve">, b. </w:t>
      </w:r>
      <w:r w:rsidR="00DB7DE8" w:rsidRPr="004E6578">
        <w:t>1621</w:t>
      </w:r>
      <w:r w:rsidRPr="004E6578">
        <w:t>)</w:t>
      </w:r>
    </w:p>
    <w:p w14:paraId="3EA95DFD" w14:textId="2F5EE467" w:rsidR="00461996" w:rsidRDefault="00F4775A" w:rsidP="00F4775A">
      <w:pPr>
        <w:pStyle w:val="siglexempel"/>
        <w:ind w:left="1131" w:hanging="280"/>
        <w:rPr>
          <w:i/>
          <w:iCs/>
          <w:lang w:val="sv-SE"/>
        </w:rPr>
      </w:pPr>
      <w:r>
        <w:rPr>
          <w:lang w:val="sv-SE"/>
        </w:rPr>
        <w:t>b.</w:t>
      </w:r>
      <w:r>
        <w:rPr>
          <w:lang w:val="sv-SE"/>
        </w:rPr>
        <w:tab/>
      </w:r>
      <w:r w:rsidRPr="00522484">
        <w:rPr>
          <w:i/>
          <w:iCs/>
          <w:lang w:val="sv-SE"/>
        </w:rPr>
        <w:t xml:space="preserve">[barken] </w:t>
      </w:r>
      <w:r w:rsidRPr="00522484">
        <w:rPr>
          <w:b/>
          <w:i/>
          <w:iCs/>
          <w:lang w:val="sv-SE"/>
        </w:rPr>
        <w:t>rensas</w:t>
      </w:r>
      <w:r w:rsidRPr="00522484">
        <w:rPr>
          <w:i/>
          <w:iCs/>
          <w:lang w:val="sv-SE"/>
        </w:rPr>
        <w:t xml:space="preserve"> </w:t>
      </w:r>
      <w:r w:rsidR="00461996">
        <w:rPr>
          <w:i/>
          <w:iCs/>
          <w:lang w:val="sv-SE"/>
        </w:rPr>
        <w:tab/>
      </w:r>
      <w:r w:rsidR="00461996">
        <w:rPr>
          <w:i/>
          <w:iCs/>
          <w:lang w:val="sv-SE"/>
        </w:rPr>
        <w:tab/>
      </w:r>
      <w:r w:rsidR="00461996">
        <w:rPr>
          <w:i/>
          <w:iCs/>
          <w:lang w:val="sv-SE"/>
        </w:rPr>
        <w:tab/>
      </w:r>
      <w:r w:rsidR="00461996">
        <w:rPr>
          <w:i/>
          <w:iCs/>
          <w:lang w:val="sv-SE"/>
        </w:rPr>
        <w:tab/>
      </w:r>
      <w:r w:rsidRPr="00522484">
        <w:rPr>
          <w:i/>
          <w:iCs/>
          <w:lang w:val="sv-SE"/>
        </w:rPr>
        <w:t>först bort och</w:t>
      </w:r>
      <w:r w:rsidR="00461996">
        <w:rPr>
          <w:i/>
          <w:iCs/>
          <w:lang w:val="sv-SE"/>
        </w:rPr>
        <w:tab/>
      </w:r>
      <w:r w:rsidRPr="00522484">
        <w:rPr>
          <w:b/>
          <w:i/>
          <w:iCs/>
          <w:lang w:val="sv-SE"/>
        </w:rPr>
        <w:t>kastas</w:t>
      </w:r>
      <w:r w:rsidRPr="00522484">
        <w:rPr>
          <w:i/>
          <w:iCs/>
          <w:lang w:val="sv-SE"/>
        </w:rPr>
        <w:t xml:space="preserve"> </w:t>
      </w:r>
      <w:r w:rsidR="00461996">
        <w:rPr>
          <w:i/>
          <w:iCs/>
          <w:lang w:val="sv-SE"/>
        </w:rPr>
        <w:tab/>
      </w:r>
      <w:r w:rsidR="00461996">
        <w:rPr>
          <w:i/>
          <w:iCs/>
          <w:lang w:val="sv-SE"/>
        </w:rPr>
        <w:tab/>
      </w:r>
      <w:r w:rsidR="00461996">
        <w:rPr>
          <w:i/>
          <w:iCs/>
          <w:lang w:val="sv-SE"/>
        </w:rPr>
        <w:tab/>
      </w:r>
      <w:r w:rsidR="00461996">
        <w:rPr>
          <w:i/>
          <w:iCs/>
          <w:lang w:val="sv-SE"/>
        </w:rPr>
        <w:tab/>
      </w:r>
      <w:r w:rsidRPr="00522484">
        <w:rPr>
          <w:i/>
          <w:iCs/>
          <w:lang w:val="sv-SE"/>
        </w:rPr>
        <w:t xml:space="preserve">sin </w:t>
      </w:r>
      <w:r w:rsidR="00461996">
        <w:rPr>
          <w:i/>
          <w:iCs/>
          <w:lang w:val="sv-SE"/>
        </w:rPr>
        <w:tab/>
      </w:r>
      <w:r w:rsidR="00461996">
        <w:rPr>
          <w:i/>
          <w:iCs/>
          <w:lang w:val="sv-SE"/>
        </w:rPr>
        <w:tab/>
      </w:r>
      <w:r w:rsidR="00461996">
        <w:rPr>
          <w:i/>
          <w:iCs/>
          <w:lang w:val="sv-SE"/>
        </w:rPr>
        <w:tab/>
      </w:r>
      <w:r w:rsidRPr="00522484">
        <w:rPr>
          <w:i/>
          <w:iCs/>
          <w:lang w:val="sv-SE"/>
        </w:rPr>
        <w:t xml:space="preserve">kos. </w:t>
      </w:r>
    </w:p>
    <w:p w14:paraId="64C9EF86" w14:textId="0573EDDC" w:rsidR="00461996" w:rsidRPr="00563927" w:rsidRDefault="00461996" w:rsidP="00F4775A">
      <w:pPr>
        <w:pStyle w:val="siglexempel"/>
        <w:ind w:left="1131" w:hanging="280"/>
        <w:rPr>
          <w:lang w:val="en-US"/>
        </w:rPr>
      </w:pPr>
      <w:r>
        <w:rPr>
          <w:lang w:val="sv-SE"/>
        </w:rPr>
        <w:tab/>
      </w:r>
      <w:r>
        <w:rPr>
          <w:lang w:val="sv-SE"/>
        </w:rPr>
        <w:tab/>
      </w:r>
      <w:r w:rsidRPr="00563927">
        <w:rPr>
          <w:lang w:val="en-US"/>
        </w:rPr>
        <w:t>bark.</w:t>
      </w:r>
      <w:r w:rsidRPr="00563927">
        <w:rPr>
          <w:smallCaps/>
          <w:lang w:val="en-US"/>
        </w:rPr>
        <w:t xml:space="preserve">def </w:t>
      </w:r>
      <w:r w:rsidRPr="00563927">
        <w:rPr>
          <w:lang w:val="en-US"/>
        </w:rPr>
        <w:t>clear.</w:t>
      </w:r>
      <w:r w:rsidRPr="00563927">
        <w:rPr>
          <w:smallCaps/>
          <w:lang w:val="en-US"/>
        </w:rPr>
        <w:t xml:space="preserve">prs.pass </w:t>
      </w:r>
      <w:r w:rsidRPr="00563927">
        <w:rPr>
          <w:smallCaps/>
          <w:lang w:val="en-US"/>
        </w:rPr>
        <w:tab/>
      </w:r>
      <w:r w:rsidRPr="00563927">
        <w:rPr>
          <w:lang w:val="en-US"/>
        </w:rPr>
        <w:t>first away and throw.</w:t>
      </w:r>
      <w:r w:rsidRPr="00563927">
        <w:rPr>
          <w:smallCaps/>
          <w:lang w:val="en-US"/>
        </w:rPr>
        <w:t xml:space="preserve">prs.pass </w:t>
      </w:r>
      <w:r w:rsidRPr="00563927">
        <w:rPr>
          <w:smallCaps/>
          <w:lang w:val="en-US"/>
        </w:rPr>
        <w:tab/>
        <w:t xml:space="preserve">poss.refl </w:t>
      </w:r>
      <w:r w:rsidRPr="00563927">
        <w:rPr>
          <w:smallCaps/>
          <w:lang w:val="en-US"/>
        </w:rPr>
        <w:tab/>
      </w:r>
      <w:r w:rsidRPr="00563927">
        <w:rPr>
          <w:lang w:val="en-US"/>
        </w:rPr>
        <w:t>way</w:t>
      </w:r>
    </w:p>
    <w:p w14:paraId="086D5273" w14:textId="78E3835E" w:rsidR="00F4775A" w:rsidRDefault="00461996" w:rsidP="00461996">
      <w:pPr>
        <w:pStyle w:val="siglexempel"/>
        <w:tabs>
          <w:tab w:val="clear" w:pos="6521"/>
          <w:tab w:val="left" w:pos="6663"/>
        </w:tabs>
        <w:ind w:left="1131" w:hanging="280"/>
        <w:rPr>
          <w:lang w:val="sv-SE"/>
        </w:rPr>
      </w:pPr>
      <w:r w:rsidRPr="00563927">
        <w:rPr>
          <w:i/>
          <w:iCs/>
          <w:lang w:val="en-US"/>
        </w:rPr>
        <w:tab/>
      </w:r>
      <w:r w:rsidRPr="00563927">
        <w:rPr>
          <w:i/>
          <w:iCs/>
          <w:lang w:val="en-US"/>
        </w:rPr>
        <w:tab/>
      </w:r>
      <w:r w:rsidRPr="00522484">
        <w:rPr>
          <w:i/>
          <w:iCs/>
          <w:lang w:val="sv-SE"/>
        </w:rPr>
        <w:t xml:space="preserve">Den inre … </w:t>
      </w:r>
      <w:r w:rsidRPr="00522484">
        <w:rPr>
          <w:b/>
          <w:i/>
          <w:iCs/>
          <w:lang w:val="sv-SE"/>
        </w:rPr>
        <w:t>skäres</w:t>
      </w:r>
      <w:r w:rsidRPr="00522484">
        <w:rPr>
          <w:i/>
          <w:iCs/>
          <w:lang w:val="sv-SE"/>
        </w:rPr>
        <w:t xml:space="preserve"> </w:t>
      </w:r>
      <w:r>
        <w:rPr>
          <w:i/>
          <w:iCs/>
          <w:lang w:val="sv-SE"/>
        </w:rPr>
        <w:tab/>
      </w:r>
      <w:r>
        <w:rPr>
          <w:i/>
          <w:iCs/>
          <w:lang w:val="sv-SE"/>
        </w:rPr>
        <w:tab/>
      </w:r>
      <w:r>
        <w:rPr>
          <w:i/>
          <w:iCs/>
          <w:lang w:val="sv-SE"/>
        </w:rPr>
        <w:tab/>
      </w:r>
      <w:r w:rsidRPr="00522484">
        <w:rPr>
          <w:i/>
          <w:iCs/>
          <w:lang w:val="sv-SE"/>
        </w:rPr>
        <w:t xml:space="preserve">i </w:t>
      </w:r>
      <w:r>
        <w:rPr>
          <w:i/>
          <w:iCs/>
          <w:lang w:val="sv-SE"/>
        </w:rPr>
        <w:tab/>
      </w:r>
      <w:r w:rsidRPr="00522484">
        <w:rPr>
          <w:i/>
          <w:iCs/>
          <w:lang w:val="sv-SE"/>
        </w:rPr>
        <w:t xml:space="preserve">fyrkantige </w:t>
      </w:r>
      <w:r>
        <w:rPr>
          <w:i/>
          <w:iCs/>
          <w:lang w:val="sv-SE"/>
        </w:rPr>
        <w:tab/>
      </w:r>
      <w:r w:rsidR="00F4775A" w:rsidRPr="00522484">
        <w:rPr>
          <w:i/>
          <w:iCs/>
          <w:lang w:val="sv-SE"/>
        </w:rPr>
        <w:t xml:space="preserve">stycken, </w:t>
      </w:r>
      <w:r>
        <w:rPr>
          <w:i/>
          <w:iCs/>
          <w:lang w:val="sv-SE"/>
        </w:rPr>
        <w:tab/>
      </w:r>
      <w:r w:rsidR="00F4775A" w:rsidRPr="00522484">
        <w:rPr>
          <w:i/>
          <w:iCs/>
          <w:lang w:val="sv-SE"/>
        </w:rPr>
        <w:t xml:space="preserve">hvilka sedan </w:t>
      </w:r>
      <w:r>
        <w:rPr>
          <w:i/>
          <w:iCs/>
          <w:lang w:val="sv-SE"/>
        </w:rPr>
        <w:tab/>
      </w:r>
      <w:r w:rsidR="00F4775A" w:rsidRPr="00522484">
        <w:rPr>
          <w:b/>
          <w:i/>
          <w:iCs/>
          <w:lang w:val="sv-SE"/>
        </w:rPr>
        <w:t>rullas</w:t>
      </w:r>
      <w:r w:rsidR="00F4775A" w:rsidRPr="00522484">
        <w:rPr>
          <w:i/>
          <w:iCs/>
          <w:lang w:val="sv-SE"/>
        </w:rPr>
        <w:t xml:space="preserve"> </w:t>
      </w:r>
    </w:p>
    <w:p w14:paraId="0E57107A" w14:textId="389996A7" w:rsidR="00461996" w:rsidRDefault="00461996" w:rsidP="00461996">
      <w:pPr>
        <w:pStyle w:val="siglexempel"/>
        <w:tabs>
          <w:tab w:val="clear" w:pos="6521"/>
          <w:tab w:val="clear" w:pos="6804"/>
          <w:tab w:val="left" w:pos="6663"/>
        </w:tabs>
        <w:ind w:left="1131" w:hanging="280"/>
        <w:rPr>
          <w:smallCaps/>
          <w:lang w:val="en-US"/>
        </w:rPr>
      </w:pPr>
      <w:r>
        <w:rPr>
          <w:lang w:val="sv-SE"/>
        </w:rPr>
        <w:tab/>
      </w:r>
      <w:r>
        <w:rPr>
          <w:lang w:val="sv-SE"/>
        </w:rPr>
        <w:tab/>
      </w:r>
      <w:r w:rsidRPr="00461996">
        <w:rPr>
          <w:lang w:val="en-US"/>
        </w:rPr>
        <w:t xml:space="preserve">the </w:t>
      </w:r>
      <w:r w:rsidRPr="00461996">
        <w:rPr>
          <w:lang w:val="en-US"/>
        </w:rPr>
        <w:tab/>
        <w:t>inner</w:t>
      </w:r>
      <w:r w:rsidRPr="00461996">
        <w:rPr>
          <w:lang w:val="en-US"/>
        </w:rPr>
        <w:tab/>
        <w:t>cut.</w:t>
      </w:r>
      <w:r w:rsidRPr="00461996">
        <w:rPr>
          <w:smallCaps/>
          <w:lang w:val="en-US"/>
        </w:rPr>
        <w:t xml:space="preserve">prs.pass </w:t>
      </w:r>
      <w:r>
        <w:rPr>
          <w:lang w:val="en-US"/>
        </w:rPr>
        <w:t xml:space="preserve">in </w:t>
      </w:r>
      <w:r>
        <w:rPr>
          <w:lang w:val="en-US"/>
        </w:rPr>
        <w:tab/>
        <w:t xml:space="preserve">square </w:t>
      </w:r>
      <w:r>
        <w:rPr>
          <w:lang w:val="en-US"/>
        </w:rPr>
        <w:tab/>
      </w:r>
      <w:r>
        <w:rPr>
          <w:lang w:val="en-US"/>
        </w:rPr>
        <w:tab/>
        <w:t xml:space="preserve">pieces </w:t>
      </w:r>
      <w:r>
        <w:rPr>
          <w:lang w:val="en-US"/>
        </w:rPr>
        <w:tab/>
        <w:t xml:space="preserve">which then </w:t>
      </w:r>
      <w:r>
        <w:rPr>
          <w:lang w:val="en-US"/>
        </w:rPr>
        <w:tab/>
      </w:r>
      <w:r>
        <w:rPr>
          <w:lang w:val="en-US"/>
        </w:rPr>
        <w:tab/>
        <w:t>roll</w:t>
      </w:r>
      <w:r>
        <w:rPr>
          <w:smallCaps/>
          <w:lang w:val="en-US"/>
        </w:rPr>
        <w:t xml:space="preserve">.prs.pass </w:t>
      </w:r>
    </w:p>
    <w:p w14:paraId="1EAC8E03" w14:textId="30F55B39" w:rsidR="00461996" w:rsidRDefault="00461996" w:rsidP="00461996">
      <w:pPr>
        <w:pStyle w:val="siglexempel"/>
        <w:tabs>
          <w:tab w:val="clear" w:pos="6521"/>
          <w:tab w:val="clear" w:pos="6804"/>
          <w:tab w:val="left" w:pos="6663"/>
        </w:tabs>
        <w:ind w:left="1131" w:hanging="280"/>
        <w:rPr>
          <w:smallCaps/>
          <w:lang w:val="en-US"/>
        </w:rPr>
      </w:pPr>
      <w:r w:rsidRPr="00192CE1">
        <w:rPr>
          <w:i/>
          <w:iCs/>
          <w:lang w:val="en-US"/>
        </w:rPr>
        <w:tab/>
      </w:r>
      <w:r w:rsidRPr="00192CE1">
        <w:rPr>
          <w:i/>
          <w:iCs/>
          <w:lang w:val="en-US"/>
        </w:rPr>
        <w:tab/>
        <w:t>tilhopa</w:t>
      </w:r>
    </w:p>
    <w:p w14:paraId="2D25A454" w14:textId="7EF86E32" w:rsidR="00461996" w:rsidRDefault="00461996" w:rsidP="00461996">
      <w:pPr>
        <w:pStyle w:val="siglexempel"/>
        <w:tabs>
          <w:tab w:val="clear" w:pos="6521"/>
          <w:tab w:val="clear" w:pos="6804"/>
          <w:tab w:val="left" w:pos="6663"/>
        </w:tabs>
        <w:ind w:left="1131" w:hanging="280"/>
        <w:rPr>
          <w:lang w:val="en-US"/>
        </w:rPr>
      </w:pPr>
      <w:r>
        <w:rPr>
          <w:smallCaps/>
          <w:lang w:val="en-US"/>
        </w:rPr>
        <w:tab/>
      </w:r>
      <w:r>
        <w:rPr>
          <w:smallCaps/>
          <w:lang w:val="en-US"/>
        </w:rPr>
        <w:tab/>
      </w:r>
      <w:r>
        <w:rPr>
          <w:lang w:val="en-US"/>
        </w:rPr>
        <w:t>together</w:t>
      </w:r>
    </w:p>
    <w:p w14:paraId="6500ABEA" w14:textId="540D4331" w:rsidR="00F4775A" w:rsidRPr="00461996" w:rsidRDefault="00461996" w:rsidP="00461996">
      <w:pPr>
        <w:pStyle w:val="siglexempel"/>
        <w:tabs>
          <w:tab w:val="clear" w:pos="6804"/>
          <w:tab w:val="left" w:pos="6663"/>
        </w:tabs>
        <w:ind w:left="1131" w:hanging="280"/>
        <w:rPr>
          <w:lang w:val="en-US"/>
        </w:rPr>
      </w:pPr>
      <w:r>
        <w:rPr>
          <w:lang w:val="en-US"/>
        </w:rPr>
        <w:tab/>
      </w:r>
      <w:r>
        <w:rPr>
          <w:lang w:val="en-US"/>
        </w:rPr>
        <w:tab/>
        <w:t xml:space="preserve">‘The bark is first cleared and thrown away. The inner … is cut in square pieces, which are then rolled together’ </w:t>
      </w:r>
      <w:r w:rsidR="00F4775A" w:rsidRPr="00461996">
        <w:rPr>
          <w:lang w:val="en-US"/>
        </w:rPr>
        <w:t>(Salvius</w:t>
      </w:r>
      <w:r w:rsidR="00121483">
        <w:rPr>
          <w:lang w:val="en-US"/>
        </w:rPr>
        <w:t xml:space="preserve">, b. </w:t>
      </w:r>
      <w:r w:rsidR="00DB7DE8" w:rsidRPr="00461996">
        <w:rPr>
          <w:lang w:val="en-US"/>
        </w:rPr>
        <w:t>1706</w:t>
      </w:r>
      <w:r w:rsidR="00F4775A" w:rsidRPr="00461996">
        <w:rPr>
          <w:lang w:val="en-US"/>
        </w:rPr>
        <w:t xml:space="preserve">). </w:t>
      </w:r>
    </w:p>
    <w:p w14:paraId="65D01B4E" w14:textId="77777777" w:rsidR="00F4775A" w:rsidRPr="00461996" w:rsidRDefault="00F4775A" w:rsidP="00F4775A">
      <w:pPr>
        <w:pStyle w:val="siglbrd"/>
        <w:rPr>
          <w:lang w:val="en-US"/>
        </w:rPr>
      </w:pPr>
    </w:p>
    <w:p w14:paraId="7BB45D5E" w14:textId="324F5C22" w:rsidR="00F4775A" w:rsidRDefault="00F4775A" w:rsidP="00F4775A">
      <w:pPr>
        <w:pStyle w:val="siglbrdfrst"/>
        <w:rPr>
          <w:bCs/>
        </w:rPr>
      </w:pPr>
      <w:r>
        <w:lastRenderedPageBreak/>
        <w:t>T</w:t>
      </w:r>
      <w:r w:rsidRPr="00E80477">
        <w:t xml:space="preserve">he distribution of the different passives in older Swedish has not been </w:t>
      </w:r>
      <w:r w:rsidRPr="00D01197">
        <w:t>thoroughly investigated (but se</w:t>
      </w:r>
      <w:r>
        <w:t xml:space="preserve">e </w:t>
      </w:r>
      <w:r w:rsidR="001D4BC9">
        <w:fldChar w:fldCharType="begin"/>
      </w:r>
      <w:r w:rsidR="00A959D6">
        <w:instrText xml:space="preserve"> ADDIN ZOTERO_ITEM CSL_CITATION {"citationID":"teneubeW","properties":{"formattedCitation":"(Kirri 1975)","plainCitation":"(Kirri 1975)","dontUpdate":true,"noteIndex":0},"citationItems":[{"id":303,"uris":["http://zotero.org/users/local/qKZNvb6w/items/DJC6DVW9"],"uri":["http://zotero.org/users/local/qKZNvb6w/items/DJC6DVW9"],"itemData":{"id":303,"type":"book","title":"Studier över passiv-konstruktioner i nysvenskt skriftspråk [Studies on passive constructions in Early Modern and Late Modern written Swedish]","publisher":"University of Helsinki","publisher-place":"Helsinki","source":"Open WorldCat","event-place":"Helsinki","ISBN":"978-951-45-0550-8","note":"OCLC: 1088232430","language":"Swedish","author":[{"family":"Kirri","given":"Arto"}],"issued":{"date-parts":[["1975"]]}}}],"schema":"https://github.com/citation-style-language/schema/raw/master/csl-citation.json"} </w:instrText>
      </w:r>
      <w:r w:rsidR="001D4BC9">
        <w:fldChar w:fldCharType="separate"/>
      </w:r>
      <w:r w:rsidR="001D4BC9" w:rsidRPr="001D4BC9">
        <w:t>Kirri 1975)</w:t>
      </w:r>
      <w:r w:rsidR="001D4BC9">
        <w:fldChar w:fldCharType="end"/>
      </w:r>
      <w:r>
        <w:t xml:space="preserve">. For an extensive study of the </w:t>
      </w:r>
      <w:r w:rsidRPr="009C5BB3">
        <w:rPr>
          <w:i/>
        </w:rPr>
        <w:t>s</w:t>
      </w:r>
      <w:r>
        <w:t xml:space="preserve">-passive in Old Swedish and the Swedish dialects, see Holm </w:t>
      </w:r>
      <w:r w:rsidR="001D4BC9">
        <w:fldChar w:fldCharType="begin"/>
      </w:r>
      <w:r w:rsidR="00A959D6">
        <w:instrText xml:space="preserve"> ADDIN ZOTERO_ITEM CSL_CITATION {"citationID":"o6MsKKpc","properties":{"formattedCitation":"(1952)","plainCitation":"(1952)","noteIndex":0},"citationItems":[{"id":281,"uris":["http://zotero.org/users/local/qKZNvb6w/items/5NNNX9EM"],"uri":["http://zotero.org/users/local/qKZNvb6w/items/5NNNX9EM"],"itemData":{"id":281,"type":"book","title":"Om &lt;i&gt;s&lt;/i&gt;-passivum i svenskan. Företrädesvis folkmålen och den äldre fornsvenskan [On the &lt;i&gt;s&lt;/i&gt;-passive in Swedish. In particular the dialects and Early Old Swedish]","publisher":"Gleerups","publisher-place":"Lund","event-place":"Lund","author":[{"family":"Holm","given":"Gösta"}],"issued":{"date-parts":[["1952"]]}},"suppress-author":true}],"schema":"https://github.com/citation-style-language/schema/raw/master/csl-citation.json"} </w:instrText>
      </w:r>
      <w:r w:rsidR="001D4BC9">
        <w:fldChar w:fldCharType="separate"/>
      </w:r>
      <w:r w:rsidR="001D4BC9" w:rsidRPr="001D4BC9">
        <w:t>(1952)</w:t>
      </w:r>
      <w:r w:rsidR="001D4BC9">
        <w:fldChar w:fldCharType="end"/>
      </w:r>
      <w:r>
        <w:t>.</w:t>
      </w:r>
    </w:p>
    <w:p w14:paraId="516EDDC7" w14:textId="77777777" w:rsidR="00F4775A" w:rsidRPr="002D126D" w:rsidRDefault="00F4775A" w:rsidP="00F4775A">
      <w:pPr>
        <w:pStyle w:val="Siglrubrik3"/>
      </w:pPr>
      <w:r w:rsidRPr="002D126D">
        <w:t xml:space="preserve">3.3. Nominal </w:t>
      </w:r>
      <w:r w:rsidRPr="00522484">
        <w:t>morphology</w:t>
      </w:r>
      <w:r w:rsidRPr="002D126D">
        <w:t xml:space="preserve"> and the noun phrase</w:t>
      </w:r>
    </w:p>
    <w:p w14:paraId="253EF43C" w14:textId="0937C198" w:rsidR="00F4775A" w:rsidRDefault="00F4775A" w:rsidP="00F4775A">
      <w:pPr>
        <w:pStyle w:val="siglbrdfrst"/>
      </w:pPr>
      <w:r>
        <w:t xml:space="preserve">Present-day Swedish has both definite and indefinite articles, and generally requires so-called double definiteness marking in modified noun phrases (see </w:t>
      </w:r>
      <w:r w:rsidR="001D4BC9">
        <w:fldChar w:fldCharType="begin"/>
      </w:r>
      <w:r w:rsidR="00A959D6">
        <w:instrText xml:space="preserve"> ADDIN ZOTERO_ITEM CSL_CITATION {"citationID":"6iFvvROA","properties":{"formattedCitation":"(Julien 2005)","plainCitation":"(Julien 2005)","dontUpdate":true,"noteIndex":0},"citationItems":[{"id":300,"uris":["http://zotero.org/users/local/qKZNvb6w/items/JI7V26JW"],"uri":["http://zotero.org/users/local/qKZNvb6w/items/JI7V26JW"],"itemData":{"id":300,"type":"book","title":"Nominal phrases from a Scandinavian perspective","collection-title":"Linguistik Aktuell/Linguistics Today","publisher":"John Benjamins Publishing Company","publisher-place":"Amsterdam","volume":"87","source":"DOI.org (Crossref)","event-place":"Amsterdam","URL":"http://www.jbe-platform.com/content/books/9789027294128","ISBN":"978-90-272-3351-6","note":"DOI: 10.1075/la.87","language":"en","author":[{"family":"Julien","given":"Marit"}],"issued":{"date-parts":[["2005",9,22]]},"accessed":{"date-parts":[["2021",3,8]]}}}],"schema":"https://github.com/citation-style-language/schema/raw/master/csl-citation.json"} </w:instrText>
      </w:r>
      <w:r w:rsidR="001D4BC9">
        <w:fldChar w:fldCharType="separate"/>
      </w:r>
      <w:r w:rsidR="001D4BC9" w:rsidRPr="001D4BC9">
        <w:t>Julien 2005)</w:t>
      </w:r>
      <w:r w:rsidR="001D4BC9">
        <w:fldChar w:fldCharType="end"/>
      </w:r>
      <w:r>
        <w:t xml:space="preserve">. This system is fully in place in Late Modern Swedish; see the examples from </w:t>
      </w:r>
      <w:r w:rsidRPr="000439B9">
        <w:rPr>
          <w:i/>
          <w:iCs/>
        </w:rPr>
        <w:t>Argus</w:t>
      </w:r>
      <w:r>
        <w:t xml:space="preserve"> given in (3</w:t>
      </w:r>
      <w:r w:rsidR="00332442">
        <w:t>3</w:t>
      </w:r>
      <w:r>
        <w:t>). Determiners are prenominal, and this</w:t>
      </w:r>
      <w:r w:rsidR="0033132F">
        <w:t xml:space="preserve"> also</w:t>
      </w:r>
      <w:r>
        <w:t xml:space="preserve"> includes possessives, except occasion</w:t>
      </w:r>
      <w:r w:rsidR="0033132F">
        <w:t>ally</w:t>
      </w:r>
      <w:r>
        <w:t xml:space="preserve"> with </w:t>
      </w:r>
      <w:r w:rsidR="00541AF9">
        <w:t xml:space="preserve">some kinship terms; compare </w:t>
      </w:r>
      <w:r>
        <w:t>(</w:t>
      </w:r>
      <w:r w:rsidR="00332442">
        <w:t>34a</w:t>
      </w:r>
      <w:r>
        <w:t>) and (</w:t>
      </w:r>
      <w:r w:rsidR="00332442">
        <w:t>34b</w:t>
      </w:r>
      <w:r>
        <w:t>)</w:t>
      </w:r>
      <w:r w:rsidR="00526D1C">
        <w:t>.</w:t>
      </w:r>
    </w:p>
    <w:p w14:paraId="7B2C6C92" w14:textId="77777777" w:rsidR="00F4775A" w:rsidRDefault="00F4775A" w:rsidP="00F4775A">
      <w:pPr>
        <w:pStyle w:val="siglbrd"/>
      </w:pPr>
    </w:p>
    <w:p w14:paraId="6192C2FD" w14:textId="0F453F11" w:rsidR="00943EFC" w:rsidRDefault="00F4775A" w:rsidP="00943EFC">
      <w:pPr>
        <w:pStyle w:val="1siglexempelnumrerat"/>
        <w:tabs>
          <w:tab w:val="clear" w:pos="3119"/>
        </w:tabs>
        <w:rPr>
          <w:lang w:val="sv-SE"/>
        </w:rPr>
      </w:pPr>
      <w:r>
        <w:rPr>
          <w:lang w:val="sv-SE"/>
        </w:rPr>
        <w:t xml:space="preserve">a. </w:t>
      </w:r>
      <w:r w:rsidRPr="00114B1A">
        <w:rPr>
          <w:lang w:val="sv-SE"/>
        </w:rPr>
        <w:tab/>
      </w:r>
      <w:r w:rsidRPr="00522484">
        <w:rPr>
          <w:i/>
          <w:iCs/>
          <w:lang w:val="sv-SE"/>
        </w:rPr>
        <w:t xml:space="preserve">den högmodiga </w:t>
      </w:r>
      <w:r w:rsidR="00943EFC">
        <w:rPr>
          <w:i/>
          <w:iCs/>
          <w:lang w:val="sv-SE"/>
        </w:rPr>
        <w:tab/>
      </w:r>
      <w:r w:rsidR="00943EFC">
        <w:rPr>
          <w:i/>
          <w:iCs/>
          <w:lang w:val="sv-SE"/>
        </w:rPr>
        <w:tab/>
      </w:r>
      <w:r w:rsidRPr="00522484">
        <w:rPr>
          <w:i/>
          <w:iCs/>
          <w:lang w:val="sv-SE"/>
        </w:rPr>
        <w:t>efter-tankan</w:t>
      </w:r>
      <w:r w:rsidRPr="00114B1A">
        <w:rPr>
          <w:lang w:val="sv-SE"/>
        </w:rPr>
        <w:t xml:space="preserve"> </w:t>
      </w:r>
    </w:p>
    <w:p w14:paraId="32B2B628" w14:textId="0F8F57A5" w:rsidR="00943EFC" w:rsidRDefault="00943EFC" w:rsidP="00943EFC">
      <w:pPr>
        <w:tabs>
          <w:tab w:val="left" w:pos="2977"/>
        </w:tabs>
        <w:ind w:left="1134"/>
        <w:rPr>
          <w:smallCaps/>
          <w:lang w:val="en-US" w:eastAsia="sv-SE"/>
        </w:rPr>
      </w:pPr>
      <w:r w:rsidRPr="00943EFC">
        <w:rPr>
          <w:lang w:val="en-US" w:eastAsia="sv-SE"/>
        </w:rPr>
        <w:t xml:space="preserve">the  haughty </w:t>
      </w:r>
      <w:r>
        <w:rPr>
          <w:lang w:val="en-US" w:eastAsia="sv-SE"/>
        </w:rPr>
        <w:tab/>
      </w:r>
      <w:r w:rsidRPr="00943EFC">
        <w:rPr>
          <w:lang w:val="en-US" w:eastAsia="sv-SE"/>
        </w:rPr>
        <w:t>after-thought</w:t>
      </w:r>
      <w:r w:rsidRPr="00943EFC">
        <w:rPr>
          <w:smallCaps/>
          <w:lang w:val="en-US" w:eastAsia="sv-SE"/>
        </w:rPr>
        <w:t>.def</w:t>
      </w:r>
    </w:p>
    <w:p w14:paraId="09220D24" w14:textId="11ED1547" w:rsidR="00943EFC" w:rsidRPr="00943EFC" w:rsidRDefault="00943EFC" w:rsidP="00943EFC">
      <w:pPr>
        <w:tabs>
          <w:tab w:val="left" w:pos="2977"/>
        </w:tabs>
        <w:ind w:left="1134"/>
        <w:rPr>
          <w:lang w:val="en-US" w:eastAsia="sv-SE"/>
        </w:rPr>
      </w:pPr>
      <w:r w:rsidRPr="00943EFC">
        <w:rPr>
          <w:lang w:val="en-US" w:eastAsia="sv-SE"/>
        </w:rPr>
        <w:t>‘the haughty after-thought’ (</w:t>
      </w:r>
      <w:r w:rsidRPr="00943EFC">
        <w:rPr>
          <w:i/>
          <w:iCs/>
          <w:lang w:val="en-US" w:eastAsia="sv-SE"/>
        </w:rPr>
        <w:t>A</w:t>
      </w:r>
      <w:r>
        <w:rPr>
          <w:i/>
          <w:iCs/>
          <w:lang w:val="en-US" w:eastAsia="sv-SE"/>
        </w:rPr>
        <w:t>rgus</w:t>
      </w:r>
      <w:r>
        <w:rPr>
          <w:lang w:val="en-US" w:eastAsia="sv-SE"/>
        </w:rPr>
        <w:t>)</w:t>
      </w:r>
    </w:p>
    <w:p w14:paraId="4814A303" w14:textId="3C6FDE81" w:rsidR="00943EFC" w:rsidRDefault="00F4775A" w:rsidP="00F4775A">
      <w:pPr>
        <w:pStyle w:val="siglexempel"/>
        <w:rPr>
          <w:i/>
          <w:iCs/>
          <w:lang w:val="sv-SE"/>
        </w:rPr>
      </w:pPr>
      <w:r>
        <w:rPr>
          <w:lang w:val="sv-SE"/>
        </w:rPr>
        <w:t>b.</w:t>
      </w:r>
      <w:r w:rsidRPr="00114B1A">
        <w:rPr>
          <w:lang w:val="sv-SE"/>
        </w:rPr>
        <w:tab/>
      </w:r>
      <w:r w:rsidRPr="00522484">
        <w:rPr>
          <w:i/>
          <w:iCs/>
          <w:lang w:val="sv-SE"/>
        </w:rPr>
        <w:t xml:space="preserve">en så </w:t>
      </w:r>
      <w:r w:rsidR="00943EFC">
        <w:rPr>
          <w:i/>
          <w:iCs/>
          <w:lang w:val="sv-SE"/>
        </w:rPr>
        <w:tab/>
      </w:r>
      <w:r w:rsidR="00943EFC">
        <w:rPr>
          <w:i/>
          <w:iCs/>
          <w:lang w:val="sv-SE"/>
        </w:rPr>
        <w:tab/>
      </w:r>
      <w:r w:rsidRPr="00522484">
        <w:rPr>
          <w:i/>
          <w:iCs/>
          <w:lang w:val="sv-SE"/>
        </w:rPr>
        <w:t xml:space="preserve">oskyldig </w:t>
      </w:r>
      <w:r w:rsidR="00943EFC">
        <w:rPr>
          <w:i/>
          <w:iCs/>
          <w:lang w:val="sv-SE"/>
        </w:rPr>
        <w:tab/>
      </w:r>
      <w:r w:rsidRPr="00522484">
        <w:rPr>
          <w:i/>
          <w:iCs/>
          <w:lang w:val="sv-SE"/>
        </w:rPr>
        <w:t>afsikt</w:t>
      </w:r>
      <w:r>
        <w:rPr>
          <w:i/>
          <w:iCs/>
          <w:lang w:val="sv-SE"/>
        </w:rPr>
        <w:t xml:space="preserve"> </w:t>
      </w:r>
    </w:p>
    <w:p w14:paraId="3CCDC0F2" w14:textId="77777777" w:rsidR="00943EFC" w:rsidRDefault="00943EFC" w:rsidP="00F4775A">
      <w:pPr>
        <w:pStyle w:val="siglexempel"/>
        <w:rPr>
          <w:lang w:val="sv-SE"/>
        </w:rPr>
      </w:pPr>
      <w:r>
        <w:rPr>
          <w:lang w:val="sv-SE"/>
        </w:rPr>
        <w:tab/>
      </w:r>
      <w:r>
        <w:rPr>
          <w:lang w:val="sv-SE"/>
        </w:rPr>
        <w:tab/>
        <w:t xml:space="preserve">a </w:t>
      </w:r>
      <w:r>
        <w:rPr>
          <w:lang w:val="sv-SE"/>
        </w:rPr>
        <w:tab/>
        <w:t>such</w:t>
      </w:r>
      <w:r>
        <w:rPr>
          <w:lang w:val="sv-SE"/>
        </w:rPr>
        <w:tab/>
        <w:t xml:space="preserve">innocent </w:t>
      </w:r>
      <w:r>
        <w:rPr>
          <w:lang w:val="sv-SE"/>
        </w:rPr>
        <w:tab/>
        <w:t>intention</w:t>
      </w:r>
    </w:p>
    <w:p w14:paraId="3B5CD2E8" w14:textId="25FE8CE9" w:rsidR="00F4775A" w:rsidRPr="00943EFC" w:rsidRDefault="00943EFC" w:rsidP="00F4775A">
      <w:pPr>
        <w:pStyle w:val="siglexempel"/>
        <w:rPr>
          <w:lang w:val="en-US"/>
        </w:rPr>
      </w:pPr>
      <w:r>
        <w:rPr>
          <w:lang w:val="sv-SE"/>
        </w:rPr>
        <w:tab/>
      </w:r>
      <w:r>
        <w:rPr>
          <w:lang w:val="sv-SE"/>
        </w:rPr>
        <w:tab/>
      </w:r>
      <w:r w:rsidRPr="00943EFC">
        <w:rPr>
          <w:lang w:val="en-US"/>
        </w:rPr>
        <w:t>‘such an innocent intention’</w:t>
      </w:r>
      <w:r w:rsidR="00F4775A" w:rsidRPr="00943EFC">
        <w:rPr>
          <w:lang w:val="en-US"/>
        </w:rPr>
        <w:t>(</w:t>
      </w:r>
      <w:r w:rsidR="00F4775A" w:rsidRPr="00943EFC">
        <w:rPr>
          <w:i/>
          <w:iCs/>
          <w:lang w:val="en-US"/>
        </w:rPr>
        <w:t>Argus</w:t>
      </w:r>
      <w:r w:rsidR="00F4775A" w:rsidRPr="00943EFC">
        <w:rPr>
          <w:lang w:val="en-US"/>
        </w:rPr>
        <w:t>)</w:t>
      </w:r>
    </w:p>
    <w:p w14:paraId="2F956714" w14:textId="77777777" w:rsidR="00943EFC" w:rsidRPr="00943EFC" w:rsidRDefault="00943EFC" w:rsidP="00F4775A">
      <w:pPr>
        <w:pStyle w:val="siglexempel"/>
        <w:rPr>
          <w:lang w:val="en-US"/>
        </w:rPr>
      </w:pPr>
    </w:p>
    <w:p w14:paraId="7313E4F8" w14:textId="31707C25" w:rsidR="00F4775A" w:rsidRDefault="00F4775A" w:rsidP="00F4775A">
      <w:pPr>
        <w:pStyle w:val="1siglexempelnumrerat"/>
        <w:tabs>
          <w:tab w:val="clear" w:pos="851"/>
          <w:tab w:val="clear" w:pos="1134"/>
          <w:tab w:val="clear" w:pos="2610"/>
          <w:tab w:val="left" w:pos="567"/>
          <w:tab w:val="num" w:pos="1900"/>
        </w:tabs>
        <w:rPr>
          <w:i/>
          <w:iCs/>
        </w:rPr>
      </w:pPr>
      <w:r w:rsidRPr="00943EFC">
        <w:rPr>
          <w:lang w:val="en-US"/>
        </w:rPr>
        <w:tab/>
      </w:r>
      <w:r>
        <w:rPr>
          <w:lang w:val="sv-SE"/>
        </w:rPr>
        <w:t>a.</w:t>
      </w:r>
      <w:r w:rsidRPr="00A746CC">
        <w:tab/>
      </w:r>
      <w:r w:rsidRPr="00114B1A">
        <w:rPr>
          <w:i/>
          <w:iCs/>
        </w:rPr>
        <w:t>min Läsare</w:t>
      </w:r>
    </w:p>
    <w:p w14:paraId="5BA488AC" w14:textId="169D4F7E" w:rsidR="00943EFC" w:rsidRDefault="00943EFC" w:rsidP="00943EFC">
      <w:pPr>
        <w:pStyle w:val="siglexempel"/>
        <w:ind w:left="0"/>
      </w:pPr>
      <w:r>
        <w:tab/>
      </w:r>
      <w:r>
        <w:tab/>
      </w:r>
      <w:r>
        <w:tab/>
      </w:r>
      <w:r>
        <w:tab/>
        <w:t xml:space="preserve">my </w:t>
      </w:r>
      <w:r w:rsidR="0089589D">
        <w:tab/>
      </w:r>
      <w:r>
        <w:t xml:space="preserve">reader </w:t>
      </w:r>
    </w:p>
    <w:p w14:paraId="7DA71D72" w14:textId="1B2A0681" w:rsidR="00943EFC" w:rsidRPr="007222BC" w:rsidRDefault="00943EFC" w:rsidP="00943EFC">
      <w:pPr>
        <w:pStyle w:val="siglexempel"/>
        <w:ind w:left="0"/>
        <w:rPr>
          <w:lang w:val="en-US"/>
        </w:rPr>
      </w:pPr>
      <w:r>
        <w:tab/>
      </w:r>
      <w:r>
        <w:tab/>
      </w:r>
      <w:r>
        <w:tab/>
      </w:r>
      <w:r>
        <w:tab/>
        <w:t xml:space="preserve">‘my reader’ </w:t>
      </w:r>
      <w:r w:rsidRPr="007222BC">
        <w:rPr>
          <w:lang w:val="en-US"/>
        </w:rPr>
        <w:t>(</w:t>
      </w:r>
      <w:r w:rsidRPr="007222BC">
        <w:rPr>
          <w:i/>
          <w:iCs/>
          <w:lang w:val="en-US"/>
        </w:rPr>
        <w:t>Argus</w:t>
      </w:r>
      <w:r w:rsidRPr="007222BC">
        <w:rPr>
          <w:lang w:val="en-US"/>
        </w:rPr>
        <w:t>)</w:t>
      </w:r>
    </w:p>
    <w:p w14:paraId="4DB4304B" w14:textId="19F0BF65" w:rsidR="00943EFC" w:rsidRDefault="00F4775A" w:rsidP="00F4775A">
      <w:pPr>
        <w:pStyle w:val="siglexempel"/>
        <w:ind w:left="0"/>
        <w:rPr>
          <w:i/>
          <w:iCs/>
          <w:lang w:val="sv-SE"/>
        </w:rPr>
      </w:pPr>
      <w:r w:rsidRPr="008A0825">
        <w:rPr>
          <w:i/>
          <w:iCs/>
          <w:lang w:val="sv-SE"/>
        </w:rPr>
        <w:tab/>
      </w:r>
      <w:r w:rsidR="00943EFC" w:rsidRPr="008A0825">
        <w:rPr>
          <w:i/>
          <w:iCs/>
          <w:lang w:val="sv-SE"/>
        </w:rPr>
        <w:tab/>
      </w:r>
      <w:r w:rsidRPr="000439B9">
        <w:rPr>
          <w:lang w:val="sv-SE"/>
        </w:rPr>
        <w:t>b.</w:t>
      </w:r>
      <w:r w:rsidRPr="000439B9">
        <w:rPr>
          <w:lang w:val="sv-SE"/>
        </w:rPr>
        <w:tab/>
      </w:r>
      <w:r w:rsidRPr="00114B1A">
        <w:rPr>
          <w:i/>
          <w:iCs/>
          <w:lang w:val="sv-SE"/>
        </w:rPr>
        <w:t xml:space="preserve">Har Swåger </w:t>
      </w:r>
      <w:r w:rsidR="00943EFC">
        <w:rPr>
          <w:i/>
          <w:iCs/>
          <w:lang w:val="sv-SE"/>
        </w:rPr>
        <w:tab/>
      </w:r>
      <w:r w:rsidR="00943EFC">
        <w:rPr>
          <w:i/>
          <w:iCs/>
          <w:lang w:val="sv-SE"/>
        </w:rPr>
        <w:tab/>
      </w:r>
      <w:r w:rsidR="00943EFC">
        <w:rPr>
          <w:i/>
          <w:iCs/>
          <w:lang w:val="sv-SE"/>
        </w:rPr>
        <w:tab/>
      </w:r>
      <w:r w:rsidRPr="00114B1A">
        <w:rPr>
          <w:i/>
          <w:iCs/>
          <w:lang w:val="sv-SE"/>
        </w:rPr>
        <w:t xml:space="preserve">min </w:t>
      </w:r>
      <w:r w:rsidR="00943EFC">
        <w:rPr>
          <w:i/>
          <w:iCs/>
          <w:lang w:val="sv-SE"/>
        </w:rPr>
        <w:tab/>
      </w:r>
      <w:r w:rsidRPr="00114B1A">
        <w:rPr>
          <w:i/>
          <w:iCs/>
          <w:lang w:val="sv-SE"/>
        </w:rPr>
        <w:t xml:space="preserve">ingen Pinne-Skog </w:t>
      </w:r>
      <w:r w:rsidR="00943EFC">
        <w:rPr>
          <w:i/>
          <w:iCs/>
          <w:lang w:val="sv-SE"/>
        </w:rPr>
        <w:tab/>
      </w:r>
      <w:r w:rsidRPr="00114B1A">
        <w:rPr>
          <w:i/>
          <w:iCs/>
          <w:lang w:val="sv-SE"/>
        </w:rPr>
        <w:t xml:space="preserve">til sitt </w:t>
      </w:r>
      <w:r w:rsidR="00943EFC">
        <w:rPr>
          <w:i/>
          <w:iCs/>
          <w:lang w:val="sv-SE"/>
        </w:rPr>
        <w:tab/>
      </w:r>
      <w:r w:rsidR="00943EFC">
        <w:rPr>
          <w:i/>
          <w:iCs/>
          <w:lang w:val="sv-SE"/>
        </w:rPr>
        <w:tab/>
      </w:r>
      <w:r w:rsidR="00943EFC">
        <w:rPr>
          <w:i/>
          <w:iCs/>
          <w:lang w:val="sv-SE"/>
        </w:rPr>
        <w:tab/>
      </w:r>
      <w:r w:rsidRPr="00114B1A">
        <w:rPr>
          <w:i/>
          <w:iCs/>
          <w:lang w:val="sv-SE"/>
        </w:rPr>
        <w:t xml:space="preserve">Bruk </w:t>
      </w:r>
    </w:p>
    <w:p w14:paraId="0C1FD05B" w14:textId="0BD96C14" w:rsidR="00943EFC" w:rsidRPr="00943EFC" w:rsidRDefault="00943EFC" w:rsidP="00F4775A">
      <w:pPr>
        <w:pStyle w:val="siglexempel"/>
        <w:ind w:left="0"/>
        <w:rPr>
          <w:lang w:val="en-US"/>
        </w:rPr>
      </w:pPr>
      <w:r>
        <w:rPr>
          <w:i/>
          <w:iCs/>
          <w:lang w:val="sv-SE"/>
        </w:rPr>
        <w:tab/>
      </w:r>
      <w:r>
        <w:rPr>
          <w:i/>
          <w:iCs/>
          <w:lang w:val="sv-SE"/>
        </w:rPr>
        <w:tab/>
      </w:r>
      <w:r>
        <w:rPr>
          <w:i/>
          <w:iCs/>
          <w:lang w:val="sv-SE"/>
        </w:rPr>
        <w:tab/>
      </w:r>
      <w:r>
        <w:rPr>
          <w:i/>
          <w:iCs/>
          <w:lang w:val="sv-SE"/>
        </w:rPr>
        <w:tab/>
      </w:r>
      <w:r w:rsidRPr="00943EFC">
        <w:rPr>
          <w:lang w:val="en-US"/>
        </w:rPr>
        <w:t>has</w:t>
      </w:r>
      <w:r w:rsidRPr="00943EFC">
        <w:rPr>
          <w:lang w:val="en-US"/>
        </w:rPr>
        <w:tab/>
        <w:t>brother-in-law</w:t>
      </w:r>
      <w:r>
        <w:rPr>
          <w:lang w:val="en-US"/>
        </w:rPr>
        <w:tab/>
        <w:t>my</w:t>
      </w:r>
      <w:r>
        <w:rPr>
          <w:lang w:val="en-US"/>
        </w:rPr>
        <w:tab/>
        <w:t>no</w:t>
      </w:r>
      <w:r>
        <w:rPr>
          <w:lang w:val="en-US"/>
        </w:rPr>
        <w:tab/>
      </w:r>
      <w:r>
        <w:rPr>
          <w:lang w:val="en-US"/>
        </w:rPr>
        <w:tab/>
        <w:t>stick-forest</w:t>
      </w:r>
      <w:r>
        <w:rPr>
          <w:lang w:val="en-US"/>
        </w:rPr>
        <w:tab/>
      </w:r>
      <w:r>
        <w:rPr>
          <w:lang w:val="en-US"/>
        </w:rPr>
        <w:tab/>
        <w:t>to</w:t>
      </w:r>
      <w:r>
        <w:rPr>
          <w:lang w:val="en-US"/>
        </w:rPr>
        <w:tab/>
      </w:r>
      <w:r>
        <w:rPr>
          <w:smallCaps/>
          <w:lang w:val="en-US"/>
        </w:rPr>
        <w:t>poss.refl</w:t>
      </w:r>
      <w:r>
        <w:rPr>
          <w:smallCaps/>
          <w:lang w:val="en-US"/>
        </w:rPr>
        <w:tab/>
      </w:r>
      <w:r>
        <w:rPr>
          <w:lang w:val="en-US"/>
        </w:rPr>
        <w:t>cultivation</w:t>
      </w:r>
    </w:p>
    <w:p w14:paraId="5D44045D" w14:textId="00D2E948" w:rsidR="00F4775A" w:rsidRPr="00943EFC" w:rsidRDefault="00943EFC" w:rsidP="00F4775A">
      <w:pPr>
        <w:pStyle w:val="siglexempel"/>
        <w:ind w:left="0"/>
        <w:rPr>
          <w:lang w:val="en-US"/>
        </w:rPr>
      </w:pPr>
      <w:r>
        <w:rPr>
          <w:lang w:val="en-US"/>
        </w:rPr>
        <w:tab/>
      </w:r>
      <w:r>
        <w:rPr>
          <w:lang w:val="en-US"/>
        </w:rPr>
        <w:tab/>
      </w:r>
      <w:r>
        <w:rPr>
          <w:lang w:val="en-US"/>
        </w:rPr>
        <w:tab/>
      </w:r>
      <w:r>
        <w:rPr>
          <w:lang w:val="en-US"/>
        </w:rPr>
        <w:tab/>
        <w:t xml:space="preserve">‘Has my brother-in-law no stick-forest [poor forest] for his cultivation’ </w:t>
      </w:r>
      <w:r w:rsidR="00F4775A" w:rsidRPr="00943EFC">
        <w:rPr>
          <w:lang w:val="en-US"/>
        </w:rPr>
        <w:t>(</w:t>
      </w:r>
      <w:r w:rsidR="00F4775A" w:rsidRPr="00943EFC">
        <w:rPr>
          <w:i/>
          <w:iCs/>
          <w:lang w:val="en-US"/>
        </w:rPr>
        <w:t>Argus</w:t>
      </w:r>
      <w:r w:rsidR="00F4775A" w:rsidRPr="00943EFC">
        <w:rPr>
          <w:lang w:val="en-US"/>
        </w:rPr>
        <w:t>)</w:t>
      </w:r>
    </w:p>
    <w:p w14:paraId="156850CF" w14:textId="77777777" w:rsidR="00F4775A" w:rsidRPr="00943EFC" w:rsidRDefault="00F4775A" w:rsidP="00F4775A">
      <w:pPr>
        <w:pStyle w:val="siglbrd"/>
        <w:rPr>
          <w:lang w:val="en-US"/>
        </w:rPr>
      </w:pPr>
    </w:p>
    <w:p w14:paraId="7AF5F381" w14:textId="321204B7" w:rsidR="00F4775A" w:rsidRDefault="00F4775A" w:rsidP="004C7465">
      <w:pPr>
        <w:pStyle w:val="siglbrdfrst"/>
      </w:pPr>
      <w:r w:rsidRPr="00733BD4">
        <w:t xml:space="preserve">In Late Modern Swedish, </w:t>
      </w:r>
      <w:r>
        <w:t>adjectives are no longer inflected for case, but attributive adjectives agree with the noun in gender, number</w:t>
      </w:r>
      <w:r w:rsidR="0033132F">
        <w:t>,</w:t>
      </w:r>
      <w:r>
        <w:t xml:space="preserve"> and definiteness; see (</w:t>
      </w:r>
      <w:r w:rsidR="007E4387">
        <w:t>35</w:t>
      </w:r>
      <w:r>
        <w:t>) below.</w:t>
      </w:r>
      <w:r>
        <w:rPr>
          <w:rStyle w:val="FootnoteReference"/>
        </w:rPr>
        <w:footnoteReference w:id="18"/>
      </w:r>
      <w:r>
        <w:t xml:space="preserve"> Predicative adjectives also show agreement in number and gender, as shown in (</w:t>
      </w:r>
      <w:r w:rsidR="007E4387">
        <w:t>36</w:t>
      </w:r>
      <w:r>
        <w:t>).</w:t>
      </w:r>
      <w:r>
        <w:rPr>
          <w:rStyle w:val="FootnoteReference"/>
        </w:rPr>
        <w:footnoteReference w:id="19"/>
      </w:r>
      <w:r>
        <w:t xml:space="preserve"> No gender </w:t>
      </w:r>
      <w:r>
        <w:lastRenderedPageBreak/>
        <w:t xml:space="preserve">distinctions are made in the plural, or in definite attributive adjectives (setting aside the marginal use of </w:t>
      </w:r>
      <w:r w:rsidR="00F75836">
        <w:t>-</w:t>
      </w:r>
      <w:r w:rsidRPr="009C5BB3">
        <w:rPr>
          <w:i/>
        </w:rPr>
        <w:t>e</w:t>
      </w:r>
      <w:r>
        <w:t xml:space="preserve"> described in footnote 1</w:t>
      </w:r>
      <w:r w:rsidR="00424212">
        <w:t>8</w:t>
      </w:r>
      <w:r>
        <w:t xml:space="preserve">). </w:t>
      </w:r>
    </w:p>
    <w:p w14:paraId="2F60C8D6" w14:textId="77777777" w:rsidR="005628EE" w:rsidRDefault="005628EE" w:rsidP="004C7465">
      <w:pPr>
        <w:pStyle w:val="siglbrdfrst"/>
      </w:pPr>
    </w:p>
    <w:p w14:paraId="488BA3A2" w14:textId="5085DFF0" w:rsidR="00F4775A" w:rsidRDefault="00F4775A" w:rsidP="00F4775A">
      <w:pPr>
        <w:pStyle w:val="1siglexempelnumrerat"/>
        <w:rPr>
          <w:lang w:val="sv-SE"/>
        </w:rPr>
      </w:pPr>
      <w:r w:rsidRPr="00BD24FC">
        <w:rPr>
          <w:lang w:val="sv-SE"/>
        </w:rPr>
        <w:t>a.</w:t>
      </w:r>
      <w:r w:rsidRPr="00BD24FC">
        <w:rPr>
          <w:lang w:val="sv-SE"/>
        </w:rPr>
        <w:tab/>
      </w:r>
      <w:r w:rsidRPr="00BD24FC">
        <w:rPr>
          <w:i/>
          <w:iCs/>
          <w:lang w:val="sv-SE"/>
        </w:rPr>
        <w:t xml:space="preserve">en </w:t>
      </w:r>
      <w:r w:rsidR="004C7465">
        <w:rPr>
          <w:i/>
          <w:iCs/>
          <w:lang w:val="sv-SE"/>
        </w:rPr>
        <w:tab/>
      </w:r>
      <w:r w:rsidR="004C7465">
        <w:rPr>
          <w:i/>
          <w:iCs/>
          <w:lang w:val="sv-SE"/>
        </w:rPr>
        <w:tab/>
      </w:r>
      <w:r w:rsidR="004C7465">
        <w:rPr>
          <w:i/>
          <w:iCs/>
          <w:lang w:val="sv-SE"/>
        </w:rPr>
        <w:tab/>
      </w:r>
      <w:r w:rsidRPr="00BD24FC">
        <w:rPr>
          <w:i/>
          <w:iCs/>
          <w:lang w:val="sv-SE"/>
        </w:rPr>
        <w:t xml:space="preserve">stor </w:t>
      </w:r>
      <w:r w:rsidR="004C7465">
        <w:rPr>
          <w:i/>
          <w:iCs/>
          <w:lang w:val="sv-SE"/>
        </w:rPr>
        <w:tab/>
      </w:r>
      <w:r w:rsidR="004C7465">
        <w:rPr>
          <w:i/>
          <w:iCs/>
          <w:lang w:val="sv-SE"/>
        </w:rPr>
        <w:tab/>
      </w:r>
      <w:r w:rsidR="004C7465">
        <w:rPr>
          <w:i/>
          <w:iCs/>
          <w:lang w:val="sv-SE"/>
        </w:rPr>
        <w:tab/>
      </w:r>
      <w:r w:rsidR="004C7465">
        <w:rPr>
          <w:i/>
          <w:iCs/>
          <w:lang w:val="sv-SE"/>
        </w:rPr>
        <w:tab/>
      </w:r>
      <w:r w:rsidR="004C7465">
        <w:rPr>
          <w:i/>
          <w:iCs/>
          <w:lang w:val="sv-SE"/>
        </w:rPr>
        <w:tab/>
      </w:r>
      <w:r w:rsidRPr="00BD24FC">
        <w:rPr>
          <w:i/>
          <w:iCs/>
          <w:lang w:val="sv-SE"/>
        </w:rPr>
        <w:t>Bok</w:t>
      </w:r>
      <w:r w:rsidRPr="00BD24FC">
        <w:rPr>
          <w:lang w:val="sv-SE"/>
        </w:rPr>
        <w:t xml:space="preserve"> </w:t>
      </w:r>
    </w:p>
    <w:p w14:paraId="40BAC053" w14:textId="6C37C8E0" w:rsidR="004C7465" w:rsidRPr="005D220E" w:rsidRDefault="004C7465" w:rsidP="004C7465">
      <w:pPr>
        <w:tabs>
          <w:tab w:val="left" w:pos="2127"/>
          <w:tab w:val="left" w:pos="3402"/>
        </w:tabs>
        <w:ind w:left="1134"/>
        <w:rPr>
          <w:lang w:val="en-US" w:eastAsia="sv-SE"/>
        </w:rPr>
      </w:pPr>
      <w:r w:rsidRPr="004C7465">
        <w:rPr>
          <w:lang w:val="en-US" w:eastAsia="sv-SE"/>
        </w:rPr>
        <w:t>a.</w:t>
      </w:r>
      <w:r w:rsidRPr="004C7465">
        <w:rPr>
          <w:smallCaps/>
          <w:lang w:val="en-US" w:eastAsia="sv-SE"/>
        </w:rPr>
        <w:t>c.sg</w:t>
      </w:r>
      <w:r w:rsidRPr="004C7465">
        <w:rPr>
          <w:smallCaps/>
          <w:lang w:val="en-US" w:eastAsia="sv-SE"/>
        </w:rPr>
        <w:tab/>
      </w:r>
      <w:r w:rsidRPr="004C7465">
        <w:rPr>
          <w:lang w:val="en-US" w:eastAsia="sv-SE"/>
        </w:rPr>
        <w:t>great.</w:t>
      </w:r>
      <w:r w:rsidRPr="004C7465">
        <w:rPr>
          <w:smallCaps/>
          <w:lang w:val="en-US" w:eastAsia="sv-SE"/>
        </w:rPr>
        <w:t>c.sg</w:t>
      </w:r>
      <w:r w:rsidRPr="004C7465">
        <w:rPr>
          <w:smallCaps/>
          <w:lang w:val="en-US" w:eastAsia="sv-SE"/>
        </w:rPr>
        <w:tab/>
      </w:r>
      <w:r w:rsidRPr="004C7465">
        <w:rPr>
          <w:lang w:val="en-US" w:eastAsia="sv-SE"/>
        </w:rPr>
        <w:t>boo</w:t>
      </w:r>
      <w:r>
        <w:rPr>
          <w:lang w:val="en-US" w:eastAsia="sv-SE"/>
        </w:rPr>
        <w:t>k</w:t>
      </w:r>
      <w:r w:rsidR="005D220E">
        <w:rPr>
          <w:lang w:val="en-US" w:eastAsia="sv-SE"/>
        </w:rPr>
        <w:t>[</w:t>
      </w:r>
      <w:r>
        <w:rPr>
          <w:smallCaps/>
          <w:lang w:val="en-US" w:eastAsia="sv-SE"/>
        </w:rPr>
        <w:t>c</w:t>
      </w:r>
      <w:r w:rsidR="005D220E">
        <w:rPr>
          <w:smallCaps/>
          <w:lang w:val="en-US" w:eastAsia="sv-SE"/>
        </w:rPr>
        <w:t>]</w:t>
      </w:r>
      <w:r w:rsidR="005D220E">
        <w:rPr>
          <w:smallCaps/>
          <w:lang w:val="en-US" w:eastAsia="sv-SE"/>
        </w:rPr>
        <w:tab/>
      </w:r>
      <w:r w:rsidR="005D220E">
        <w:rPr>
          <w:lang w:val="en-US" w:eastAsia="sv-SE"/>
        </w:rPr>
        <w:t>‘a great book’</w:t>
      </w:r>
    </w:p>
    <w:p w14:paraId="30115CC9" w14:textId="3D10DA5A" w:rsidR="00F4775A" w:rsidRPr="00E35454" w:rsidRDefault="00F4775A" w:rsidP="00F4775A">
      <w:pPr>
        <w:pStyle w:val="siglexempel"/>
        <w:rPr>
          <w:i/>
          <w:iCs/>
          <w:lang w:val="en-US"/>
        </w:rPr>
      </w:pPr>
      <w:r w:rsidRPr="00E35454">
        <w:rPr>
          <w:lang w:val="en-US"/>
        </w:rPr>
        <w:t>b.</w:t>
      </w:r>
      <w:r w:rsidRPr="00E35454">
        <w:rPr>
          <w:i/>
          <w:iCs/>
          <w:lang w:val="en-US"/>
        </w:rPr>
        <w:tab/>
        <w:t xml:space="preserve">ett </w:t>
      </w:r>
      <w:r w:rsidR="005D220E" w:rsidRPr="00E35454">
        <w:rPr>
          <w:i/>
          <w:iCs/>
          <w:lang w:val="en-US"/>
        </w:rPr>
        <w:tab/>
      </w:r>
      <w:r w:rsidR="005D220E" w:rsidRPr="00E35454">
        <w:rPr>
          <w:i/>
          <w:iCs/>
          <w:lang w:val="en-US"/>
        </w:rPr>
        <w:tab/>
      </w:r>
      <w:r w:rsidR="005D220E" w:rsidRPr="00E35454">
        <w:rPr>
          <w:i/>
          <w:iCs/>
          <w:lang w:val="en-US"/>
        </w:rPr>
        <w:tab/>
      </w:r>
      <w:r w:rsidRPr="00E35454">
        <w:rPr>
          <w:i/>
          <w:iCs/>
          <w:lang w:val="en-US"/>
        </w:rPr>
        <w:t xml:space="preserve">godt </w:t>
      </w:r>
      <w:r w:rsidR="005D220E" w:rsidRPr="00E35454">
        <w:rPr>
          <w:i/>
          <w:iCs/>
          <w:lang w:val="en-US"/>
        </w:rPr>
        <w:tab/>
      </w:r>
      <w:r w:rsidR="005D220E" w:rsidRPr="00E35454">
        <w:rPr>
          <w:i/>
          <w:iCs/>
          <w:lang w:val="en-US"/>
        </w:rPr>
        <w:tab/>
      </w:r>
      <w:r w:rsidR="005D220E" w:rsidRPr="00E35454">
        <w:rPr>
          <w:i/>
          <w:iCs/>
          <w:lang w:val="en-US"/>
        </w:rPr>
        <w:tab/>
      </w:r>
      <w:r w:rsidR="005D220E" w:rsidRPr="00E35454">
        <w:rPr>
          <w:i/>
          <w:iCs/>
          <w:lang w:val="en-US"/>
        </w:rPr>
        <w:tab/>
      </w:r>
      <w:r w:rsidRPr="00E35454">
        <w:rPr>
          <w:i/>
          <w:iCs/>
          <w:lang w:val="en-US"/>
        </w:rPr>
        <w:t>ord</w:t>
      </w:r>
    </w:p>
    <w:p w14:paraId="346404E0" w14:textId="17829DB2" w:rsidR="004C7465" w:rsidRPr="005D220E" w:rsidRDefault="004C7465" w:rsidP="005D220E">
      <w:pPr>
        <w:tabs>
          <w:tab w:val="left" w:pos="1985"/>
          <w:tab w:val="left" w:pos="3402"/>
        </w:tabs>
        <w:ind w:left="1134"/>
        <w:rPr>
          <w:lang w:val="en-US" w:eastAsia="sv-SE"/>
        </w:rPr>
      </w:pPr>
      <w:r w:rsidRPr="005D220E">
        <w:rPr>
          <w:lang w:val="en-US" w:eastAsia="sv-SE"/>
        </w:rPr>
        <w:t>a.</w:t>
      </w:r>
      <w:r w:rsidR="005D220E" w:rsidRPr="005D220E">
        <w:rPr>
          <w:smallCaps/>
          <w:lang w:val="en-US" w:eastAsia="sv-SE"/>
        </w:rPr>
        <w:t>n</w:t>
      </w:r>
      <w:r w:rsidRPr="005D220E">
        <w:rPr>
          <w:smallCaps/>
          <w:lang w:val="en-US" w:eastAsia="sv-SE"/>
        </w:rPr>
        <w:t>.sg</w:t>
      </w:r>
      <w:r w:rsidR="005D220E" w:rsidRPr="005D220E">
        <w:rPr>
          <w:smallCaps/>
          <w:lang w:val="en-US" w:eastAsia="sv-SE"/>
        </w:rPr>
        <w:tab/>
      </w:r>
      <w:r w:rsidR="005D220E" w:rsidRPr="005D220E">
        <w:rPr>
          <w:lang w:val="en-US" w:eastAsia="sv-SE"/>
        </w:rPr>
        <w:t>good</w:t>
      </w:r>
      <w:r w:rsidRPr="005D220E">
        <w:rPr>
          <w:lang w:val="en-US" w:eastAsia="sv-SE"/>
        </w:rPr>
        <w:t>.</w:t>
      </w:r>
      <w:r w:rsidR="005D220E" w:rsidRPr="005D220E">
        <w:rPr>
          <w:smallCaps/>
          <w:lang w:val="en-US" w:eastAsia="sv-SE"/>
        </w:rPr>
        <w:t>n</w:t>
      </w:r>
      <w:r w:rsidRPr="005D220E">
        <w:rPr>
          <w:smallCaps/>
          <w:lang w:val="en-US" w:eastAsia="sv-SE"/>
        </w:rPr>
        <w:t>.sg</w:t>
      </w:r>
      <w:r w:rsidRPr="005D220E">
        <w:rPr>
          <w:smallCaps/>
          <w:lang w:val="en-US" w:eastAsia="sv-SE"/>
        </w:rPr>
        <w:tab/>
      </w:r>
      <w:r w:rsidR="005D220E">
        <w:rPr>
          <w:lang w:val="en-US" w:eastAsia="sv-SE"/>
        </w:rPr>
        <w:t>word</w:t>
      </w:r>
      <w:r w:rsidR="005D220E" w:rsidRPr="005D220E">
        <w:rPr>
          <w:lang w:val="en-US" w:eastAsia="sv-SE"/>
        </w:rPr>
        <w:t>[</w:t>
      </w:r>
      <w:r w:rsidR="005D220E" w:rsidRPr="005D220E">
        <w:rPr>
          <w:smallCaps/>
          <w:lang w:val="en-US" w:eastAsia="sv-SE"/>
        </w:rPr>
        <w:t>n]</w:t>
      </w:r>
      <w:r w:rsidR="005D220E" w:rsidRPr="005D220E">
        <w:rPr>
          <w:smallCaps/>
          <w:lang w:val="en-US" w:eastAsia="sv-SE"/>
        </w:rPr>
        <w:tab/>
      </w:r>
      <w:r w:rsidR="005D220E">
        <w:rPr>
          <w:lang w:val="en-US" w:eastAsia="sv-SE"/>
        </w:rPr>
        <w:t>‘a good word’</w:t>
      </w:r>
    </w:p>
    <w:p w14:paraId="25216A2E" w14:textId="2C63714B" w:rsidR="00F4775A" w:rsidRPr="005D220E" w:rsidRDefault="00F4775A" w:rsidP="00F4775A">
      <w:pPr>
        <w:pStyle w:val="siglexempel"/>
        <w:rPr>
          <w:i/>
          <w:iCs/>
          <w:lang w:val="en-US"/>
        </w:rPr>
      </w:pPr>
      <w:r w:rsidRPr="00E35454">
        <w:rPr>
          <w:lang w:val="en-US"/>
        </w:rPr>
        <w:t>c.</w:t>
      </w:r>
      <w:r w:rsidRPr="00E35454">
        <w:rPr>
          <w:i/>
          <w:iCs/>
          <w:lang w:val="en-US"/>
        </w:rPr>
        <w:tab/>
        <w:t>många </w:t>
      </w:r>
      <w:r w:rsidR="005D220E" w:rsidRPr="00E35454">
        <w:rPr>
          <w:i/>
          <w:iCs/>
          <w:lang w:val="en-US"/>
        </w:rPr>
        <w:tab/>
      </w:r>
      <w:r w:rsidRPr="00E35454">
        <w:rPr>
          <w:i/>
          <w:iCs/>
          <w:lang w:val="en-US"/>
        </w:rPr>
        <w:t>kloka</w:t>
      </w:r>
      <w:r w:rsidR="005D220E" w:rsidRPr="00E35454">
        <w:rPr>
          <w:i/>
          <w:iCs/>
          <w:lang w:val="en-US"/>
        </w:rPr>
        <w:tab/>
      </w:r>
      <w:r w:rsidR="005D220E" w:rsidRPr="00E35454">
        <w:rPr>
          <w:i/>
          <w:iCs/>
          <w:lang w:val="en-US"/>
        </w:rPr>
        <w:tab/>
      </w:r>
      <w:r w:rsidRPr="005D220E">
        <w:rPr>
          <w:i/>
          <w:iCs/>
          <w:lang w:val="en-US"/>
        </w:rPr>
        <w:t>ord</w:t>
      </w:r>
    </w:p>
    <w:p w14:paraId="5A3297ED" w14:textId="2696885E" w:rsidR="005D220E" w:rsidRPr="005D220E" w:rsidRDefault="005D220E" w:rsidP="00F4775A">
      <w:pPr>
        <w:pStyle w:val="siglexempel"/>
        <w:rPr>
          <w:i/>
          <w:iCs/>
          <w:lang w:val="en-US"/>
        </w:rPr>
      </w:pPr>
      <w:r w:rsidRPr="005D220E">
        <w:rPr>
          <w:lang w:val="en-US"/>
        </w:rPr>
        <w:tab/>
      </w:r>
      <w:r w:rsidRPr="005D220E">
        <w:rPr>
          <w:lang w:val="en-US"/>
        </w:rPr>
        <w:tab/>
        <w:t>many</w:t>
      </w:r>
      <w:r w:rsidRPr="005D220E">
        <w:rPr>
          <w:smallCaps/>
          <w:lang w:val="en-US"/>
        </w:rPr>
        <w:t>.pl</w:t>
      </w:r>
      <w:r w:rsidRPr="005D220E">
        <w:rPr>
          <w:smallCaps/>
          <w:lang w:val="en-US"/>
        </w:rPr>
        <w:tab/>
      </w:r>
      <w:r w:rsidRPr="005D220E">
        <w:rPr>
          <w:lang w:val="en-US"/>
        </w:rPr>
        <w:t>wise</w:t>
      </w:r>
      <w:r w:rsidRPr="005D220E">
        <w:rPr>
          <w:smallCaps/>
          <w:lang w:val="en-US"/>
        </w:rPr>
        <w:t>.pl</w:t>
      </w:r>
      <w:r w:rsidRPr="005D220E">
        <w:rPr>
          <w:smallCaps/>
          <w:lang w:val="en-US"/>
        </w:rPr>
        <w:tab/>
      </w:r>
      <w:r>
        <w:rPr>
          <w:lang w:val="en-US"/>
        </w:rPr>
        <w:t>word</w:t>
      </w:r>
      <w:r w:rsidRPr="005D220E">
        <w:rPr>
          <w:lang w:val="en-US"/>
        </w:rPr>
        <w:t>[</w:t>
      </w:r>
      <w:r w:rsidRPr="005D220E">
        <w:rPr>
          <w:smallCaps/>
          <w:lang w:val="en-US"/>
        </w:rPr>
        <w:t>n</w:t>
      </w:r>
      <w:r>
        <w:rPr>
          <w:smallCaps/>
          <w:lang w:val="en-US"/>
        </w:rPr>
        <w:t>.pl</w:t>
      </w:r>
      <w:r w:rsidRPr="005D220E">
        <w:rPr>
          <w:smallCaps/>
          <w:lang w:val="en-US"/>
        </w:rPr>
        <w:t>]</w:t>
      </w:r>
      <w:r>
        <w:rPr>
          <w:smallCaps/>
          <w:lang w:val="en-US"/>
        </w:rPr>
        <w:t xml:space="preserve"> </w:t>
      </w:r>
      <w:r>
        <w:rPr>
          <w:lang w:val="en-US"/>
        </w:rPr>
        <w:t>‘many wise words’</w:t>
      </w:r>
    </w:p>
    <w:p w14:paraId="0DF3346A" w14:textId="54D89297" w:rsidR="00F4775A" w:rsidRPr="005D220E" w:rsidRDefault="00F4775A" w:rsidP="00F4775A">
      <w:pPr>
        <w:pStyle w:val="siglexempel"/>
        <w:rPr>
          <w:lang w:val="sv-SE"/>
        </w:rPr>
      </w:pPr>
      <w:r w:rsidRPr="009C5BB3">
        <w:rPr>
          <w:lang w:val="sv-SE"/>
        </w:rPr>
        <w:t>d.</w:t>
      </w:r>
      <w:r w:rsidRPr="009C5BB3">
        <w:rPr>
          <w:i/>
          <w:iCs/>
          <w:lang w:val="sv-SE"/>
        </w:rPr>
        <w:tab/>
        <w:t xml:space="preserve">utländske </w:t>
      </w:r>
      <w:r w:rsidR="005D220E">
        <w:rPr>
          <w:i/>
          <w:iCs/>
          <w:lang w:val="sv-SE"/>
        </w:rPr>
        <w:tab/>
      </w:r>
      <w:r w:rsidRPr="009C5BB3">
        <w:rPr>
          <w:i/>
          <w:iCs/>
          <w:lang w:val="sv-SE"/>
        </w:rPr>
        <w:t>Böcker</w:t>
      </w:r>
      <w:r w:rsidR="005D220E">
        <w:rPr>
          <w:i/>
          <w:iCs/>
          <w:lang w:val="sv-SE"/>
        </w:rPr>
        <w:t xml:space="preserve"> </w:t>
      </w:r>
      <w:r w:rsidR="005D220E">
        <w:rPr>
          <w:i/>
          <w:iCs/>
          <w:lang w:val="sv-SE"/>
        </w:rPr>
        <w:tab/>
      </w:r>
    </w:p>
    <w:p w14:paraId="5B17CEF1" w14:textId="6E4C483D" w:rsidR="005D220E" w:rsidRPr="00E35454" w:rsidRDefault="005D220E" w:rsidP="005D220E">
      <w:pPr>
        <w:pStyle w:val="siglexempel"/>
        <w:rPr>
          <w:lang w:val="sv-SE"/>
        </w:rPr>
      </w:pPr>
      <w:r w:rsidRPr="00E35454">
        <w:rPr>
          <w:lang w:val="sv-SE"/>
        </w:rPr>
        <w:tab/>
      </w:r>
      <w:r w:rsidRPr="00E35454">
        <w:rPr>
          <w:lang w:val="sv-SE"/>
        </w:rPr>
        <w:tab/>
        <w:t>foreign.</w:t>
      </w:r>
      <w:r w:rsidRPr="00E35454">
        <w:rPr>
          <w:smallCaps/>
          <w:lang w:val="sv-SE"/>
        </w:rPr>
        <w:t>pl</w:t>
      </w:r>
      <w:r w:rsidRPr="00E35454">
        <w:rPr>
          <w:smallCaps/>
          <w:lang w:val="sv-SE"/>
        </w:rPr>
        <w:tab/>
      </w:r>
      <w:r w:rsidRPr="00E35454">
        <w:rPr>
          <w:lang w:val="sv-SE"/>
        </w:rPr>
        <w:t>book.</w:t>
      </w:r>
      <w:r w:rsidRPr="00E35454">
        <w:rPr>
          <w:smallCaps/>
          <w:lang w:val="sv-SE"/>
        </w:rPr>
        <w:t>pl</w:t>
      </w:r>
      <w:r w:rsidRPr="00E35454">
        <w:rPr>
          <w:smallCaps/>
          <w:lang w:val="sv-SE"/>
        </w:rPr>
        <w:tab/>
      </w:r>
      <w:r w:rsidRPr="00E35454">
        <w:rPr>
          <w:smallCaps/>
          <w:lang w:val="sv-SE"/>
        </w:rPr>
        <w:tab/>
      </w:r>
      <w:r w:rsidRPr="00E35454">
        <w:rPr>
          <w:lang w:val="sv-SE"/>
        </w:rPr>
        <w:t>‘foreign books’</w:t>
      </w:r>
    </w:p>
    <w:p w14:paraId="462E87D8" w14:textId="6E4C1126" w:rsidR="00F4775A" w:rsidRPr="00E35454" w:rsidRDefault="00F4775A" w:rsidP="00F4775A">
      <w:pPr>
        <w:pStyle w:val="siglexempel"/>
        <w:rPr>
          <w:i/>
          <w:iCs/>
          <w:lang w:val="sv-SE"/>
        </w:rPr>
      </w:pPr>
      <w:r w:rsidRPr="00E35454">
        <w:rPr>
          <w:lang w:val="sv-SE"/>
        </w:rPr>
        <w:t>e.</w:t>
      </w:r>
      <w:r w:rsidRPr="00E35454">
        <w:rPr>
          <w:i/>
          <w:iCs/>
          <w:lang w:val="sv-SE"/>
        </w:rPr>
        <w:tab/>
        <w:t xml:space="preserve">den </w:t>
      </w:r>
      <w:r w:rsidR="005D220E" w:rsidRPr="00E35454">
        <w:rPr>
          <w:i/>
          <w:iCs/>
          <w:lang w:val="sv-SE"/>
        </w:rPr>
        <w:tab/>
      </w:r>
      <w:r w:rsidR="005D220E" w:rsidRPr="00E35454">
        <w:rPr>
          <w:i/>
          <w:iCs/>
          <w:lang w:val="sv-SE"/>
        </w:rPr>
        <w:tab/>
      </w:r>
      <w:r w:rsidRPr="00E35454">
        <w:rPr>
          <w:i/>
          <w:iCs/>
          <w:lang w:val="sv-SE"/>
        </w:rPr>
        <w:t xml:space="preserve">stora </w:t>
      </w:r>
      <w:r w:rsidR="005D220E" w:rsidRPr="00E35454">
        <w:rPr>
          <w:i/>
          <w:iCs/>
          <w:lang w:val="sv-SE"/>
        </w:rPr>
        <w:tab/>
      </w:r>
      <w:r w:rsidR="005D220E" w:rsidRPr="00E35454">
        <w:rPr>
          <w:i/>
          <w:iCs/>
          <w:lang w:val="sv-SE"/>
        </w:rPr>
        <w:tab/>
      </w:r>
      <w:r w:rsidR="005D220E" w:rsidRPr="00E35454">
        <w:rPr>
          <w:i/>
          <w:iCs/>
          <w:lang w:val="sv-SE"/>
        </w:rPr>
        <w:tab/>
      </w:r>
      <w:r w:rsidRPr="00E35454">
        <w:rPr>
          <w:i/>
          <w:iCs/>
          <w:lang w:val="sv-SE"/>
        </w:rPr>
        <w:t>hopen</w:t>
      </w:r>
    </w:p>
    <w:p w14:paraId="4C336A1F" w14:textId="14C582E5" w:rsidR="005D220E" w:rsidRPr="005D220E" w:rsidRDefault="005D220E" w:rsidP="00F4775A">
      <w:pPr>
        <w:pStyle w:val="siglexempel"/>
        <w:rPr>
          <w:iCs/>
          <w:smallCaps/>
          <w:lang w:val="en-US"/>
        </w:rPr>
      </w:pPr>
      <w:r w:rsidRPr="00E35454">
        <w:rPr>
          <w:lang w:val="sv-SE"/>
        </w:rPr>
        <w:tab/>
      </w:r>
      <w:r w:rsidRPr="00E35454">
        <w:rPr>
          <w:lang w:val="sv-SE"/>
        </w:rPr>
        <w:tab/>
      </w:r>
      <w:r w:rsidRPr="005D220E">
        <w:rPr>
          <w:lang w:val="en-US"/>
        </w:rPr>
        <w:t>the.</w:t>
      </w:r>
      <w:r w:rsidRPr="005D220E">
        <w:rPr>
          <w:iCs/>
          <w:smallCaps/>
          <w:lang w:val="en-US"/>
        </w:rPr>
        <w:t>c.sg</w:t>
      </w:r>
      <w:r w:rsidRPr="005D220E">
        <w:rPr>
          <w:iCs/>
          <w:lang w:val="en-US"/>
        </w:rPr>
        <w:t xml:space="preserve"> </w:t>
      </w:r>
      <w:r>
        <w:rPr>
          <w:iCs/>
          <w:lang w:val="en-US"/>
        </w:rPr>
        <w:t>large.</w:t>
      </w:r>
      <w:r>
        <w:rPr>
          <w:iCs/>
          <w:smallCaps/>
          <w:lang w:val="en-US"/>
        </w:rPr>
        <w:t>def</w:t>
      </w:r>
      <w:r w:rsidRPr="005D220E">
        <w:rPr>
          <w:iCs/>
          <w:lang w:val="en-US"/>
        </w:rPr>
        <w:t xml:space="preserve"> </w:t>
      </w:r>
      <w:r>
        <w:rPr>
          <w:iCs/>
          <w:lang w:val="en-US"/>
        </w:rPr>
        <w:tab/>
        <w:t>group.</w:t>
      </w:r>
      <w:r>
        <w:rPr>
          <w:iCs/>
          <w:smallCaps/>
          <w:lang w:val="en-US"/>
        </w:rPr>
        <w:t>def.c.sg</w:t>
      </w:r>
      <w:r>
        <w:rPr>
          <w:iCs/>
          <w:smallCaps/>
          <w:lang w:val="en-US"/>
        </w:rPr>
        <w:tab/>
      </w:r>
      <w:r w:rsidRPr="005D220E">
        <w:rPr>
          <w:iCs/>
          <w:lang w:val="en-US"/>
        </w:rPr>
        <w:t>‘th</w:t>
      </w:r>
      <w:r>
        <w:rPr>
          <w:iCs/>
          <w:lang w:val="en-US"/>
        </w:rPr>
        <w:t>e large group’</w:t>
      </w:r>
    </w:p>
    <w:p w14:paraId="021E524C" w14:textId="2C626A1F" w:rsidR="00F4775A" w:rsidRPr="00E35454" w:rsidRDefault="00F4775A" w:rsidP="00F4775A">
      <w:pPr>
        <w:pStyle w:val="siglexempel"/>
        <w:rPr>
          <w:i/>
          <w:iCs/>
          <w:lang w:val="en-US"/>
        </w:rPr>
      </w:pPr>
      <w:r w:rsidRPr="005D220E">
        <w:rPr>
          <w:lang w:val="en-US"/>
        </w:rPr>
        <w:t>f.</w:t>
      </w:r>
      <w:r w:rsidRPr="005D220E">
        <w:rPr>
          <w:lang w:val="en-US"/>
        </w:rPr>
        <w:tab/>
      </w:r>
      <w:r w:rsidRPr="005D220E">
        <w:rPr>
          <w:i/>
          <w:iCs/>
          <w:lang w:val="en-US"/>
        </w:rPr>
        <w:tab/>
      </w:r>
      <w:r w:rsidRPr="00E35454">
        <w:rPr>
          <w:i/>
          <w:iCs/>
          <w:lang w:val="en-US"/>
        </w:rPr>
        <w:t xml:space="preserve">det </w:t>
      </w:r>
      <w:r w:rsidR="005D220E" w:rsidRPr="00E35454">
        <w:rPr>
          <w:i/>
          <w:iCs/>
          <w:lang w:val="en-US"/>
        </w:rPr>
        <w:tab/>
      </w:r>
      <w:r w:rsidR="005D220E" w:rsidRPr="00E35454">
        <w:rPr>
          <w:i/>
          <w:iCs/>
          <w:lang w:val="en-US"/>
        </w:rPr>
        <w:tab/>
      </w:r>
      <w:r w:rsidR="005D220E" w:rsidRPr="00E35454">
        <w:rPr>
          <w:i/>
          <w:iCs/>
          <w:lang w:val="en-US"/>
        </w:rPr>
        <w:tab/>
      </w:r>
      <w:r w:rsidRPr="00E35454">
        <w:rPr>
          <w:i/>
          <w:iCs/>
          <w:lang w:val="en-US"/>
        </w:rPr>
        <w:t xml:space="preserve">magra </w:t>
      </w:r>
      <w:r w:rsidR="005D220E" w:rsidRPr="00E35454">
        <w:rPr>
          <w:i/>
          <w:iCs/>
          <w:lang w:val="en-US"/>
        </w:rPr>
        <w:tab/>
      </w:r>
      <w:r w:rsidR="005D220E" w:rsidRPr="00E35454">
        <w:rPr>
          <w:i/>
          <w:iCs/>
          <w:lang w:val="en-US"/>
        </w:rPr>
        <w:tab/>
      </w:r>
      <w:r w:rsidR="005D220E" w:rsidRPr="00E35454">
        <w:rPr>
          <w:i/>
          <w:iCs/>
          <w:lang w:val="en-US"/>
        </w:rPr>
        <w:tab/>
      </w:r>
      <w:r w:rsidRPr="00E35454">
        <w:rPr>
          <w:i/>
          <w:iCs/>
          <w:lang w:val="en-US"/>
        </w:rPr>
        <w:t>hufwudet</w:t>
      </w:r>
    </w:p>
    <w:p w14:paraId="6335A0B2" w14:textId="4F449612" w:rsidR="005D220E" w:rsidRPr="005D220E" w:rsidRDefault="005D220E" w:rsidP="00F4775A">
      <w:pPr>
        <w:pStyle w:val="siglexempel"/>
        <w:rPr>
          <w:i/>
          <w:iCs/>
          <w:lang w:val="en-US"/>
        </w:rPr>
      </w:pPr>
      <w:r>
        <w:rPr>
          <w:lang w:val="en-US"/>
        </w:rPr>
        <w:tab/>
      </w:r>
      <w:r>
        <w:rPr>
          <w:lang w:val="en-US"/>
        </w:rPr>
        <w:tab/>
        <w:t>the</w:t>
      </w:r>
      <w:r>
        <w:rPr>
          <w:smallCaps/>
          <w:lang w:val="en-US"/>
        </w:rPr>
        <w:t>.n.sg</w:t>
      </w:r>
      <w:r>
        <w:rPr>
          <w:lang w:val="en-US"/>
        </w:rPr>
        <w:t xml:space="preserve"> meagre</w:t>
      </w:r>
      <w:r>
        <w:rPr>
          <w:smallCaps/>
          <w:lang w:val="en-US"/>
        </w:rPr>
        <w:t>.def</w:t>
      </w:r>
      <w:r>
        <w:rPr>
          <w:smallCaps/>
          <w:lang w:val="en-US"/>
        </w:rPr>
        <w:tab/>
      </w:r>
      <w:r>
        <w:rPr>
          <w:smallCaps/>
          <w:lang w:val="en-US"/>
        </w:rPr>
        <w:tab/>
      </w:r>
      <w:r>
        <w:rPr>
          <w:lang w:val="en-US"/>
        </w:rPr>
        <w:t>head</w:t>
      </w:r>
      <w:r w:rsidRPr="005D220E">
        <w:rPr>
          <w:smallCaps/>
          <w:lang w:val="en-US"/>
        </w:rPr>
        <w:t>.def.n.sg</w:t>
      </w:r>
      <w:r>
        <w:rPr>
          <w:smallCaps/>
          <w:lang w:val="en-US"/>
        </w:rPr>
        <w:tab/>
      </w:r>
      <w:r>
        <w:rPr>
          <w:smallCaps/>
          <w:lang w:val="en-US"/>
        </w:rPr>
        <w:tab/>
      </w:r>
      <w:r>
        <w:rPr>
          <w:lang w:val="en-US"/>
        </w:rPr>
        <w:t>‘the meagre head’</w:t>
      </w:r>
    </w:p>
    <w:p w14:paraId="4CD4EAE2" w14:textId="5FB06DDE" w:rsidR="004C7465" w:rsidRDefault="005D220E" w:rsidP="00F4775A">
      <w:pPr>
        <w:pStyle w:val="siglexempel"/>
        <w:rPr>
          <w:lang w:val="en-US"/>
        </w:rPr>
      </w:pPr>
      <w:r>
        <w:rPr>
          <w:lang w:val="en-US"/>
        </w:rPr>
        <w:tab/>
      </w:r>
      <w:r>
        <w:rPr>
          <w:lang w:val="en-US"/>
        </w:rPr>
        <w:tab/>
      </w:r>
      <w:r w:rsidR="004C7465" w:rsidRPr="005D220E">
        <w:rPr>
          <w:lang w:val="en-US"/>
        </w:rPr>
        <w:t xml:space="preserve">(examples from </w:t>
      </w:r>
      <w:r w:rsidR="004C7465" w:rsidRPr="005D220E">
        <w:rPr>
          <w:i/>
          <w:iCs/>
          <w:lang w:val="en-US"/>
        </w:rPr>
        <w:t>Argus</w:t>
      </w:r>
      <w:r w:rsidR="004C7465" w:rsidRPr="005D220E">
        <w:rPr>
          <w:lang w:val="en-US"/>
        </w:rPr>
        <w:t>)</w:t>
      </w:r>
    </w:p>
    <w:p w14:paraId="0E73B47E" w14:textId="77777777" w:rsidR="007E4387" w:rsidRPr="009C5BB3" w:rsidRDefault="007E4387" w:rsidP="00F4775A">
      <w:pPr>
        <w:pStyle w:val="siglexempel"/>
        <w:rPr>
          <w:i/>
          <w:iCs/>
        </w:rPr>
      </w:pPr>
    </w:p>
    <w:p w14:paraId="6047E581" w14:textId="4BC2FD11" w:rsidR="00F4775A" w:rsidRDefault="00F4775A" w:rsidP="005D220E">
      <w:pPr>
        <w:pStyle w:val="1siglexempelnumrerat"/>
        <w:tabs>
          <w:tab w:val="clear" w:pos="2977"/>
          <w:tab w:val="left" w:pos="2410"/>
        </w:tabs>
        <w:rPr>
          <w:lang w:val="sv-SE"/>
        </w:rPr>
      </w:pPr>
      <w:r w:rsidRPr="00BD24FC">
        <w:rPr>
          <w:lang w:val="sv-SE"/>
        </w:rPr>
        <w:t>a.</w:t>
      </w:r>
      <w:r w:rsidRPr="00BD24FC">
        <w:rPr>
          <w:lang w:val="sv-SE"/>
        </w:rPr>
        <w:tab/>
      </w:r>
      <w:r w:rsidRPr="00BD24FC">
        <w:rPr>
          <w:i/>
          <w:iCs/>
          <w:lang w:val="sv-SE"/>
        </w:rPr>
        <w:t>Me</w:t>
      </w:r>
      <w:r w:rsidRPr="00522484">
        <w:rPr>
          <w:i/>
          <w:iCs/>
          <w:lang w:val="sv-SE"/>
        </w:rPr>
        <w:t xml:space="preserve">nniskian </w:t>
      </w:r>
      <w:r w:rsidR="005D220E">
        <w:rPr>
          <w:i/>
          <w:iCs/>
          <w:lang w:val="sv-SE"/>
        </w:rPr>
        <w:tab/>
      </w:r>
      <w:r w:rsidR="005D220E">
        <w:rPr>
          <w:i/>
          <w:iCs/>
          <w:lang w:val="sv-SE"/>
        </w:rPr>
        <w:tab/>
      </w:r>
      <w:r w:rsidR="005D220E">
        <w:rPr>
          <w:i/>
          <w:iCs/>
          <w:lang w:val="sv-SE"/>
        </w:rPr>
        <w:tab/>
      </w:r>
      <w:r w:rsidRPr="00522484">
        <w:rPr>
          <w:i/>
          <w:iCs/>
          <w:lang w:val="sv-SE"/>
        </w:rPr>
        <w:t>är högmodig.</w:t>
      </w:r>
      <w:r w:rsidRPr="004F737A">
        <w:rPr>
          <w:lang w:val="sv-SE"/>
        </w:rPr>
        <w:t xml:space="preserve"> </w:t>
      </w:r>
    </w:p>
    <w:p w14:paraId="19E8C62C" w14:textId="62E1FBF1" w:rsidR="005D220E" w:rsidRDefault="005D220E" w:rsidP="005D220E">
      <w:pPr>
        <w:tabs>
          <w:tab w:val="left" w:pos="2410"/>
          <w:tab w:val="left" w:pos="2694"/>
        </w:tabs>
        <w:ind w:left="1134"/>
        <w:rPr>
          <w:smallCaps/>
          <w:lang w:val="en-US" w:eastAsia="sv-SE"/>
        </w:rPr>
      </w:pPr>
      <w:r w:rsidRPr="005D220E">
        <w:rPr>
          <w:lang w:val="en-US" w:eastAsia="sv-SE"/>
        </w:rPr>
        <w:t>man.</w:t>
      </w:r>
      <w:r w:rsidRPr="005D220E">
        <w:rPr>
          <w:smallCaps/>
          <w:lang w:val="en-US" w:eastAsia="sv-SE"/>
        </w:rPr>
        <w:t>def.c.sg</w:t>
      </w:r>
      <w:r>
        <w:rPr>
          <w:smallCaps/>
          <w:lang w:val="en-US" w:eastAsia="sv-SE"/>
        </w:rPr>
        <w:t xml:space="preserve"> </w:t>
      </w:r>
      <w:r>
        <w:rPr>
          <w:smallCaps/>
          <w:lang w:val="en-US" w:eastAsia="sv-SE"/>
        </w:rPr>
        <w:tab/>
      </w:r>
      <w:r w:rsidRPr="005D220E">
        <w:rPr>
          <w:lang w:val="en-US" w:eastAsia="sv-SE"/>
        </w:rPr>
        <w:t>is</w:t>
      </w:r>
      <w:r>
        <w:rPr>
          <w:lang w:val="en-US" w:eastAsia="sv-SE"/>
        </w:rPr>
        <w:tab/>
        <w:t xml:space="preserve"> conceited.</w:t>
      </w:r>
      <w:r>
        <w:rPr>
          <w:smallCaps/>
          <w:lang w:val="en-US" w:eastAsia="sv-SE"/>
        </w:rPr>
        <w:t>c.sg</w:t>
      </w:r>
    </w:p>
    <w:p w14:paraId="128B2EB6" w14:textId="3E004326" w:rsidR="005D220E" w:rsidRPr="005D220E" w:rsidRDefault="005D220E" w:rsidP="005D220E">
      <w:pPr>
        <w:tabs>
          <w:tab w:val="left" w:pos="2410"/>
          <w:tab w:val="left" w:pos="2694"/>
        </w:tabs>
        <w:ind w:left="1134"/>
        <w:rPr>
          <w:lang w:eastAsia="sv-SE"/>
        </w:rPr>
      </w:pPr>
      <w:r w:rsidRPr="00E35454">
        <w:t>‘</w:t>
      </w:r>
      <w:r>
        <w:rPr>
          <w:lang w:eastAsia="sv-SE"/>
        </w:rPr>
        <w:t>Man is conceited.’</w:t>
      </w:r>
    </w:p>
    <w:p w14:paraId="413C7309" w14:textId="4AA111BE" w:rsidR="00F4775A" w:rsidRDefault="00F4775A" w:rsidP="00F4775A">
      <w:pPr>
        <w:pStyle w:val="siglexempel"/>
        <w:rPr>
          <w:i/>
          <w:iCs/>
          <w:lang w:val="sv-SE"/>
        </w:rPr>
      </w:pPr>
      <w:r>
        <w:rPr>
          <w:lang w:val="sv-SE"/>
        </w:rPr>
        <w:t>b.</w:t>
      </w:r>
      <w:r>
        <w:rPr>
          <w:lang w:val="sv-SE"/>
        </w:rPr>
        <w:tab/>
      </w:r>
      <w:r w:rsidRPr="00522484">
        <w:rPr>
          <w:i/>
          <w:iCs/>
          <w:lang w:val="sv-SE"/>
        </w:rPr>
        <w:t xml:space="preserve">om </w:t>
      </w:r>
      <w:r w:rsidR="005D220E">
        <w:rPr>
          <w:i/>
          <w:iCs/>
          <w:lang w:val="sv-SE"/>
        </w:rPr>
        <w:tab/>
      </w:r>
      <w:r w:rsidRPr="00522484">
        <w:rPr>
          <w:i/>
          <w:iCs/>
          <w:lang w:val="sv-SE"/>
        </w:rPr>
        <w:t xml:space="preserve">en </w:t>
      </w:r>
      <w:r w:rsidR="005D220E">
        <w:rPr>
          <w:i/>
          <w:iCs/>
          <w:lang w:val="sv-SE"/>
        </w:rPr>
        <w:tab/>
      </w:r>
      <w:r w:rsidR="005D220E">
        <w:rPr>
          <w:i/>
          <w:iCs/>
          <w:lang w:val="sv-SE"/>
        </w:rPr>
        <w:tab/>
      </w:r>
      <w:r w:rsidR="005D220E">
        <w:rPr>
          <w:i/>
          <w:iCs/>
          <w:lang w:val="sv-SE"/>
        </w:rPr>
        <w:tab/>
      </w:r>
      <w:r w:rsidRPr="00522484">
        <w:rPr>
          <w:i/>
          <w:iCs/>
          <w:lang w:val="sv-SE"/>
        </w:rPr>
        <w:t xml:space="preserve">Satz </w:t>
      </w:r>
      <w:r w:rsidR="005D220E">
        <w:rPr>
          <w:i/>
          <w:iCs/>
          <w:lang w:val="sv-SE"/>
        </w:rPr>
        <w:tab/>
      </w:r>
      <w:r w:rsidR="005D220E">
        <w:rPr>
          <w:i/>
          <w:iCs/>
          <w:lang w:val="sv-SE"/>
        </w:rPr>
        <w:tab/>
      </w:r>
      <w:r w:rsidR="005D220E">
        <w:rPr>
          <w:i/>
          <w:iCs/>
          <w:lang w:val="sv-SE"/>
        </w:rPr>
        <w:tab/>
      </w:r>
      <w:r w:rsidRPr="00522484">
        <w:rPr>
          <w:i/>
          <w:iCs/>
          <w:lang w:val="sv-SE"/>
        </w:rPr>
        <w:t xml:space="preserve">är </w:t>
      </w:r>
      <w:r w:rsidR="005D220E">
        <w:rPr>
          <w:i/>
          <w:iCs/>
          <w:lang w:val="sv-SE"/>
        </w:rPr>
        <w:tab/>
      </w:r>
      <w:r w:rsidRPr="00522484">
        <w:rPr>
          <w:i/>
          <w:iCs/>
          <w:lang w:val="sv-SE"/>
        </w:rPr>
        <w:t xml:space="preserve">falsk </w:t>
      </w:r>
      <w:r w:rsidR="005D220E">
        <w:rPr>
          <w:i/>
          <w:iCs/>
          <w:lang w:val="sv-SE"/>
        </w:rPr>
        <w:tab/>
      </w:r>
      <w:r w:rsidR="005D220E">
        <w:rPr>
          <w:i/>
          <w:iCs/>
          <w:lang w:val="sv-SE"/>
        </w:rPr>
        <w:tab/>
      </w:r>
      <w:r w:rsidR="005D220E">
        <w:rPr>
          <w:i/>
          <w:iCs/>
          <w:lang w:val="sv-SE"/>
        </w:rPr>
        <w:tab/>
      </w:r>
      <w:r w:rsidRPr="00522484">
        <w:rPr>
          <w:i/>
          <w:iCs/>
          <w:lang w:val="sv-SE"/>
        </w:rPr>
        <w:t xml:space="preserve">eller </w:t>
      </w:r>
      <w:r w:rsidR="005D220E">
        <w:rPr>
          <w:i/>
          <w:iCs/>
          <w:lang w:val="sv-SE"/>
        </w:rPr>
        <w:tab/>
      </w:r>
      <w:r w:rsidRPr="00522484">
        <w:rPr>
          <w:i/>
          <w:iCs/>
          <w:lang w:val="sv-SE"/>
        </w:rPr>
        <w:t>sann</w:t>
      </w:r>
    </w:p>
    <w:p w14:paraId="421D0596" w14:textId="20328197" w:rsidR="005D220E" w:rsidRDefault="005D220E" w:rsidP="00F4775A">
      <w:pPr>
        <w:pStyle w:val="siglexempel"/>
        <w:rPr>
          <w:smallCaps/>
          <w:lang w:val="en-US"/>
        </w:rPr>
      </w:pPr>
      <w:r>
        <w:rPr>
          <w:lang w:val="sv-SE"/>
        </w:rPr>
        <w:tab/>
      </w:r>
      <w:r>
        <w:rPr>
          <w:lang w:val="sv-SE"/>
        </w:rPr>
        <w:tab/>
      </w:r>
      <w:r w:rsidRPr="005D220E">
        <w:rPr>
          <w:lang w:val="en-US"/>
        </w:rPr>
        <w:t xml:space="preserve">if </w:t>
      </w:r>
      <w:r>
        <w:rPr>
          <w:lang w:val="en-US"/>
        </w:rPr>
        <w:tab/>
      </w:r>
      <w:r>
        <w:rPr>
          <w:lang w:val="en-US"/>
        </w:rPr>
        <w:tab/>
      </w:r>
      <w:r w:rsidRPr="005D220E">
        <w:rPr>
          <w:lang w:val="en-US"/>
        </w:rPr>
        <w:t>a</w:t>
      </w:r>
      <w:r>
        <w:rPr>
          <w:lang w:val="en-US"/>
        </w:rPr>
        <w:t>.</w:t>
      </w:r>
      <w:r>
        <w:rPr>
          <w:smallCaps/>
          <w:lang w:val="en-US"/>
        </w:rPr>
        <w:t>c.sg</w:t>
      </w:r>
      <w:r w:rsidRPr="005D220E">
        <w:rPr>
          <w:lang w:val="en-US"/>
        </w:rPr>
        <w:t xml:space="preserve"> </w:t>
      </w:r>
      <w:r>
        <w:rPr>
          <w:lang w:val="en-US"/>
        </w:rPr>
        <w:tab/>
      </w:r>
      <w:r>
        <w:rPr>
          <w:lang w:val="en-US"/>
        </w:rPr>
        <w:tab/>
      </w:r>
      <w:r w:rsidRPr="005D220E">
        <w:rPr>
          <w:lang w:val="en-US"/>
        </w:rPr>
        <w:t>sentence</w:t>
      </w:r>
      <w:r>
        <w:rPr>
          <w:lang w:val="en-US"/>
        </w:rPr>
        <w:t>[</w:t>
      </w:r>
      <w:r>
        <w:rPr>
          <w:smallCaps/>
          <w:lang w:val="en-US"/>
        </w:rPr>
        <w:t>c</w:t>
      </w:r>
      <w:r>
        <w:rPr>
          <w:lang w:val="en-US"/>
        </w:rPr>
        <w:t>]</w:t>
      </w:r>
      <w:r w:rsidRPr="005D220E">
        <w:rPr>
          <w:lang w:val="en-US"/>
        </w:rPr>
        <w:t xml:space="preserve"> is </w:t>
      </w:r>
      <w:r>
        <w:rPr>
          <w:lang w:val="en-US"/>
        </w:rPr>
        <w:tab/>
        <w:t>false.</w:t>
      </w:r>
      <w:r w:rsidRPr="005D220E">
        <w:rPr>
          <w:smallCaps/>
          <w:lang w:val="en-US"/>
        </w:rPr>
        <w:t>c.sg</w:t>
      </w:r>
      <w:r>
        <w:rPr>
          <w:lang w:val="en-US"/>
        </w:rPr>
        <w:t xml:space="preserve"> </w:t>
      </w:r>
      <w:r>
        <w:rPr>
          <w:lang w:val="en-US"/>
        </w:rPr>
        <w:tab/>
        <w:t xml:space="preserve">or </w:t>
      </w:r>
      <w:r>
        <w:rPr>
          <w:lang w:val="en-US"/>
        </w:rPr>
        <w:tab/>
      </w:r>
      <w:r>
        <w:rPr>
          <w:lang w:val="en-US"/>
        </w:rPr>
        <w:tab/>
        <w:t>true</w:t>
      </w:r>
      <w:r>
        <w:rPr>
          <w:smallCaps/>
          <w:lang w:val="en-US"/>
        </w:rPr>
        <w:t>.</w:t>
      </w:r>
      <w:r w:rsidRPr="005D220E">
        <w:rPr>
          <w:smallCaps/>
          <w:lang w:val="en-US"/>
        </w:rPr>
        <w:t>c.sg</w:t>
      </w:r>
    </w:p>
    <w:p w14:paraId="4CA22FFB" w14:textId="0BC78255" w:rsidR="005D220E" w:rsidRPr="005D220E" w:rsidRDefault="005D220E" w:rsidP="00F4775A">
      <w:pPr>
        <w:pStyle w:val="siglexempel"/>
        <w:rPr>
          <w:lang w:val="en-US"/>
        </w:rPr>
      </w:pPr>
      <w:r>
        <w:rPr>
          <w:smallCaps/>
          <w:lang w:val="en-US"/>
        </w:rPr>
        <w:tab/>
      </w:r>
      <w:r>
        <w:rPr>
          <w:smallCaps/>
          <w:lang w:val="en-US"/>
        </w:rPr>
        <w:tab/>
      </w:r>
      <w:r w:rsidRPr="005D220E">
        <w:rPr>
          <w:lang w:val="en-US"/>
        </w:rPr>
        <w:t xml:space="preserve">‘if a sentence is </w:t>
      </w:r>
      <w:r>
        <w:rPr>
          <w:lang w:val="en-US"/>
        </w:rPr>
        <w:t>false or true’</w:t>
      </w:r>
    </w:p>
    <w:p w14:paraId="471603B3" w14:textId="63231A02" w:rsidR="00F4775A" w:rsidRPr="00E35454" w:rsidRDefault="00F4775A" w:rsidP="00F4775A">
      <w:pPr>
        <w:pStyle w:val="siglexempel"/>
        <w:rPr>
          <w:i/>
          <w:iCs/>
          <w:lang w:val="en-US"/>
        </w:rPr>
      </w:pPr>
      <w:r w:rsidRPr="00E35454">
        <w:rPr>
          <w:lang w:val="en-US"/>
        </w:rPr>
        <w:t>c.</w:t>
      </w:r>
      <w:r w:rsidRPr="00E35454">
        <w:rPr>
          <w:lang w:val="en-US"/>
        </w:rPr>
        <w:tab/>
      </w:r>
      <w:r w:rsidRPr="00E35454">
        <w:rPr>
          <w:i/>
          <w:iCs/>
          <w:lang w:val="en-US"/>
        </w:rPr>
        <w:t xml:space="preserve">detta </w:t>
      </w:r>
      <w:r w:rsidR="005D220E" w:rsidRPr="00E35454">
        <w:rPr>
          <w:i/>
          <w:iCs/>
          <w:lang w:val="en-US"/>
        </w:rPr>
        <w:tab/>
      </w:r>
      <w:r w:rsidR="005D220E" w:rsidRPr="00E35454">
        <w:rPr>
          <w:i/>
          <w:iCs/>
          <w:lang w:val="en-US"/>
        </w:rPr>
        <w:tab/>
      </w:r>
      <w:r w:rsidR="005D220E" w:rsidRPr="00E35454">
        <w:rPr>
          <w:i/>
          <w:iCs/>
          <w:lang w:val="en-US"/>
        </w:rPr>
        <w:tab/>
      </w:r>
      <w:r w:rsidRPr="00E35454">
        <w:rPr>
          <w:i/>
          <w:iCs/>
          <w:lang w:val="en-US"/>
        </w:rPr>
        <w:t xml:space="preserve">omdömet </w:t>
      </w:r>
      <w:r w:rsidR="005D220E" w:rsidRPr="00E35454">
        <w:rPr>
          <w:i/>
          <w:iCs/>
          <w:lang w:val="en-US"/>
        </w:rPr>
        <w:tab/>
      </w:r>
      <w:r w:rsidR="005D220E" w:rsidRPr="00E35454">
        <w:rPr>
          <w:i/>
          <w:iCs/>
          <w:lang w:val="en-US"/>
        </w:rPr>
        <w:tab/>
      </w:r>
      <w:r w:rsidR="005D220E" w:rsidRPr="00E35454">
        <w:rPr>
          <w:i/>
          <w:iCs/>
          <w:lang w:val="en-US"/>
        </w:rPr>
        <w:tab/>
      </w:r>
      <w:r w:rsidR="005D220E" w:rsidRPr="00E35454">
        <w:rPr>
          <w:i/>
          <w:iCs/>
          <w:lang w:val="en-US"/>
        </w:rPr>
        <w:tab/>
      </w:r>
      <w:r w:rsidRPr="00E35454">
        <w:rPr>
          <w:i/>
          <w:iCs/>
          <w:lang w:val="en-US"/>
        </w:rPr>
        <w:t>är ädelt</w:t>
      </w:r>
    </w:p>
    <w:p w14:paraId="443803FA" w14:textId="72446643" w:rsidR="005D220E" w:rsidRDefault="005D220E" w:rsidP="00F4775A">
      <w:pPr>
        <w:pStyle w:val="siglexempel"/>
        <w:rPr>
          <w:smallCaps/>
          <w:lang w:val="en-US"/>
        </w:rPr>
      </w:pPr>
      <w:r w:rsidRPr="00E35454">
        <w:rPr>
          <w:lang w:val="en-US"/>
        </w:rPr>
        <w:tab/>
      </w:r>
      <w:r w:rsidRPr="00E35454">
        <w:rPr>
          <w:lang w:val="en-US"/>
        </w:rPr>
        <w:tab/>
      </w:r>
      <w:r w:rsidRPr="005D220E">
        <w:rPr>
          <w:lang w:val="en-US"/>
        </w:rPr>
        <w:t>this.</w:t>
      </w:r>
      <w:r w:rsidRPr="005D220E">
        <w:rPr>
          <w:smallCaps/>
          <w:lang w:val="en-US"/>
        </w:rPr>
        <w:t xml:space="preserve">n.sg </w:t>
      </w:r>
      <w:r>
        <w:rPr>
          <w:smallCaps/>
          <w:lang w:val="en-US"/>
        </w:rPr>
        <w:tab/>
      </w:r>
      <w:r>
        <w:rPr>
          <w:lang w:val="en-US"/>
        </w:rPr>
        <w:t>opinion</w:t>
      </w:r>
      <w:r w:rsidRPr="005D220E">
        <w:rPr>
          <w:smallCaps/>
          <w:lang w:val="en-US"/>
        </w:rPr>
        <w:t>.def.n.sg</w:t>
      </w:r>
      <w:r w:rsidRPr="005D220E">
        <w:rPr>
          <w:smallCaps/>
          <w:lang w:val="en-US"/>
        </w:rPr>
        <w:tab/>
      </w:r>
      <w:r>
        <w:rPr>
          <w:smallCaps/>
          <w:lang w:val="en-US"/>
        </w:rPr>
        <w:tab/>
      </w:r>
      <w:r w:rsidRPr="005D220E">
        <w:rPr>
          <w:lang w:val="en-US"/>
        </w:rPr>
        <w:t xml:space="preserve">is </w:t>
      </w:r>
      <w:r>
        <w:rPr>
          <w:lang w:val="en-US"/>
        </w:rPr>
        <w:t>noble</w:t>
      </w:r>
      <w:r>
        <w:rPr>
          <w:smallCaps/>
          <w:lang w:val="en-US"/>
        </w:rPr>
        <w:t>.</w:t>
      </w:r>
      <w:r w:rsidRPr="005D220E">
        <w:rPr>
          <w:smallCaps/>
          <w:lang w:val="en-US"/>
        </w:rPr>
        <w:t>n.sg</w:t>
      </w:r>
    </w:p>
    <w:p w14:paraId="451417F1" w14:textId="64D55B97" w:rsidR="005D220E" w:rsidRPr="00E35454" w:rsidRDefault="005D220E" w:rsidP="00F4775A">
      <w:pPr>
        <w:pStyle w:val="siglexempel"/>
        <w:rPr>
          <w:lang w:val="sv-SE"/>
        </w:rPr>
      </w:pPr>
      <w:r>
        <w:rPr>
          <w:smallCaps/>
          <w:lang w:val="en-US"/>
        </w:rPr>
        <w:tab/>
      </w:r>
      <w:r>
        <w:rPr>
          <w:smallCaps/>
          <w:lang w:val="en-US"/>
        </w:rPr>
        <w:tab/>
      </w:r>
      <w:r w:rsidRPr="00E35454">
        <w:rPr>
          <w:lang w:val="sv-SE"/>
        </w:rPr>
        <w:t>‘this opinion is noble’</w:t>
      </w:r>
    </w:p>
    <w:p w14:paraId="3298C54B" w14:textId="14E73EB4" w:rsidR="00F4775A" w:rsidRDefault="00F4775A" w:rsidP="00F4775A">
      <w:pPr>
        <w:pStyle w:val="siglexempel"/>
        <w:rPr>
          <w:lang w:val="sv-SE"/>
        </w:rPr>
      </w:pPr>
      <w:r>
        <w:rPr>
          <w:lang w:val="sv-SE"/>
        </w:rPr>
        <w:t>d.</w:t>
      </w:r>
      <w:r>
        <w:rPr>
          <w:lang w:val="sv-SE"/>
        </w:rPr>
        <w:tab/>
      </w:r>
      <w:r w:rsidRPr="00522484">
        <w:rPr>
          <w:i/>
          <w:iCs/>
          <w:lang w:val="sv-SE"/>
        </w:rPr>
        <w:t xml:space="preserve">fast </w:t>
      </w:r>
      <w:r w:rsidR="0052591A">
        <w:rPr>
          <w:i/>
          <w:iCs/>
          <w:lang w:val="sv-SE"/>
        </w:rPr>
        <w:tab/>
      </w:r>
      <w:r w:rsidR="0052591A">
        <w:rPr>
          <w:i/>
          <w:iCs/>
          <w:lang w:val="sv-SE"/>
        </w:rPr>
        <w:tab/>
      </w:r>
      <w:r w:rsidR="0052591A">
        <w:rPr>
          <w:i/>
          <w:iCs/>
          <w:lang w:val="sv-SE"/>
        </w:rPr>
        <w:tab/>
      </w:r>
      <w:r w:rsidRPr="00522484">
        <w:rPr>
          <w:i/>
          <w:iCs/>
          <w:lang w:val="sv-SE"/>
        </w:rPr>
        <w:t xml:space="preserve">de </w:t>
      </w:r>
      <w:r w:rsidR="0052591A">
        <w:rPr>
          <w:i/>
          <w:iCs/>
          <w:lang w:val="sv-SE"/>
        </w:rPr>
        <w:tab/>
      </w:r>
      <w:r w:rsidRPr="00522484">
        <w:rPr>
          <w:i/>
          <w:iCs/>
          <w:lang w:val="sv-SE"/>
        </w:rPr>
        <w:t xml:space="preserve">sielwa </w:t>
      </w:r>
      <w:r w:rsidR="0052591A">
        <w:rPr>
          <w:i/>
          <w:iCs/>
          <w:lang w:val="sv-SE"/>
        </w:rPr>
        <w:tab/>
      </w:r>
      <w:r w:rsidRPr="00522484">
        <w:rPr>
          <w:i/>
          <w:iCs/>
          <w:lang w:val="sv-SE"/>
        </w:rPr>
        <w:t xml:space="preserve">icke </w:t>
      </w:r>
      <w:r w:rsidR="0052591A">
        <w:rPr>
          <w:i/>
          <w:iCs/>
          <w:lang w:val="sv-SE"/>
        </w:rPr>
        <w:tab/>
      </w:r>
      <w:r w:rsidRPr="00522484">
        <w:rPr>
          <w:i/>
          <w:iCs/>
          <w:lang w:val="sv-SE"/>
        </w:rPr>
        <w:t xml:space="preserve">äro </w:t>
      </w:r>
      <w:r w:rsidR="0052591A">
        <w:rPr>
          <w:i/>
          <w:iCs/>
          <w:lang w:val="sv-SE"/>
        </w:rPr>
        <w:tab/>
      </w:r>
      <w:r w:rsidR="0052591A">
        <w:rPr>
          <w:i/>
          <w:iCs/>
          <w:lang w:val="sv-SE"/>
        </w:rPr>
        <w:tab/>
      </w:r>
      <w:r w:rsidR="0052591A">
        <w:rPr>
          <w:i/>
          <w:iCs/>
          <w:lang w:val="sv-SE"/>
        </w:rPr>
        <w:tab/>
      </w:r>
      <w:r w:rsidRPr="00522484">
        <w:rPr>
          <w:i/>
          <w:iCs/>
          <w:lang w:val="sv-SE"/>
        </w:rPr>
        <w:t>ostraffbare</w:t>
      </w:r>
      <w:r>
        <w:rPr>
          <w:lang w:val="sv-SE"/>
        </w:rPr>
        <w:t xml:space="preserve"> </w:t>
      </w:r>
    </w:p>
    <w:p w14:paraId="419A7321" w14:textId="2B7E90F3" w:rsidR="0052591A" w:rsidRDefault="005D220E" w:rsidP="004C7465">
      <w:pPr>
        <w:pStyle w:val="siglexempel"/>
        <w:rPr>
          <w:smallCaps/>
          <w:lang w:val="en-US"/>
        </w:rPr>
      </w:pPr>
      <w:r>
        <w:rPr>
          <w:lang w:val="sv-SE"/>
        </w:rPr>
        <w:tab/>
      </w:r>
      <w:r>
        <w:rPr>
          <w:lang w:val="sv-SE"/>
        </w:rPr>
        <w:tab/>
      </w:r>
      <w:r w:rsidRPr="005D220E">
        <w:rPr>
          <w:lang w:val="en-US"/>
        </w:rPr>
        <w:t xml:space="preserve">although </w:t>
      </w:r>
      <w:r w:rsidR="0052591A">
        <w:rPr>
          <w:lang w:val="en-US"/>
        </w:rPr>
        <w:tab/>
      </w:r>
      <w:r w:rsidRPr="005D220E">
        <w:rPr>
          <w:lang w:val="en-US"/>
        </w:rPr>
        <w:t xml:space="preserve">they </w:t>
      </w:r>
      <w:r w:rsidR="0052591A">
        <w:rPr>
          <w:lang w:val="en-US"/>
        </w:rPr>
        <w:tab/>
      </w:r>
      <w:r w:rsidRPr="005D220E">
        <w:rPr>
          <w:lang w:val="en-US"/>
        </w:rPr>
        <w:t>self</w:t>
      </w:r>
      <w:r w:rsidR="00FA1F8E">
        <w:rPr>
          <w:lang w:val="en-US"/>
        </w:rPr>
        <w:t>.</w:t>
      </w:r>
      <w:r w:rsidR="00FA1F8E" w:rsidRPr="007222BC">
        <w:rPr>
          <w:smallCaps/>
          <w:lang w:val="en-US"/>
        </w:rPr>
        <w:t>pl</w:t>
      </w:r>
      <w:r w:rsidRPr="005D220E">
        <w:rPr>
          <w:lang w:val="en-US"/>
        </w:rPr>
        <w:t xml:space="preserve"> </w:t>
      </w:r>
      <w:r w:rsidR="0052591A">
        <w:rPr>
          <w:lang w:val="en-US"/>
        </w:rPr>
        <w:tab/>
      </w:r>
      <w:r w:rsidRPr="005D220E">
        <w:rPr>
          <w:lang w:val="en-US"/>
        </w:rPr>
        <w:t xml:space="preserve">not </w:t>
      </w:r>
      <w:r w:rsidR="0052591A">
        <w:rPr>
          <w:lang w:val="en-US"/>
        </w:rPr>
        <w:tab/>
      </w:r>
      <w:r w:rsidRPr="005D220E">
        <w:rPr>
          <w:lang w:val="en-US"/>
        </w:rPr>
        <w:t>be</w:t>
      </w:r>
      <w:r w:rsidRPr="005D220E">
        <w:rPr>
          <w:smallCaps/>
          <w:lang w:val="en-US"/>
        </w:rPr>
        <w:t>.</w:t>
      </w:r>
      <w:r>
        <w:rPr>
          <w:smallCaps/>
          <w:lang w:val="en-US"/>
        </w:rPr>
        <w:t>prs.pl</w:t>
      </w:r>
      <w:r>
        <w:rPr>
          <w:smallCaps/>
          <w:lang w:val="en-US"/>
        </w:rPr>
        <w:tab/>
      </w:r>
      <w:r w:rsidR="0052591A">
        <w:rPr>
          <w:lang w:val="en-US"/>
        </w:rPr>
        <w:t>unpunishable.</w:t>
      </w:r>
      <w:r w:rsidR="0052591A">
        <w:rPr>
          <w:smallCaps/>
          <w:lang w:val="en-US"/>
        </w:rPr>
        <w:t>pl</w:t>
      </w:r>
    </w:p>
    <w:p w14:paraId="64115E5B" w14:textId="284E59EB" w:rsidR="004C7465" w:rsidRPr="009C5BB3" w:rsidRDefault="0052591A" w:rsidP="004C7465">
      <w:pPr>
        <w:pStyle w:val="siglexempel"/>
        <w:rPr>
          <w:i/>
          <w:iCs/>
        </w:rPr>
      </w:pPr>
      <w:r>
        <w:rPr>
          <w:smallCaps/>
          <w:lang w:val="en-US"/>
        </w:rPr>
        <w:tab/>
      </w:r>
      <w:r>
        <w:rPr>
          <w:smallCaps/>
          <w:lang w:val="en-US"/>
        </w:rPr>
        <w:tab/>
      </w:r>
      <w:r>
        <w:rPr>
          <w:lang w:val="en-US"/>
        </w:rPr>
        <w:t xml:space="preserve">‘although they are not unpunishable themselves’ </w:t>
      </w:r>
      <w:r w:rsidR="004C7465" w:rsidRPr="005D220E">
        <w:rPr>
          <w:lang w:val="en-US"/>
        </w:rPr>
        <w:t xml:space="preserve">(examples from </w:t>
      </w:r>
      <w:r w:rsidR="004C7465" w:rsidRPr="005D220E">
        <w:rPr>
          <w:i/>
          <w:iCs/>
          <w:lang w:val="en-US"/>
        </w:rPr>
        <w:t>Argus</w:t>
      </w:r>
      <w:r w:rsidR="004C7465" w:rsidRPr="005D220E">
        <w:rPr>
          <w:lang w:val="en-US"/>
        </w:rPr>
        <w:t>)</w:t>
      </w:r>
    </w:p>
    <w:p w14:paraId="29D58ADD" w14:textId="77777777" w:rsidR="00F4775A" w:rsidRPr="0052591A" w:rsidRDefault="00F4775A" w:rsidP="00F4775A">
      <w:pPr>
        <w:pStyle w:val="siglexempel"/>
      </w:pPr>
    </w:p>
    <w:p w14:paraId="003D181B" w14:textId="35799DC6" w:rsidR="00F4775A" w:rsidRDefault="00F4775A" w:rsidP="00F4775A">
      <w:pPr>
        <w:pStyle w:val="siglbrdfrst"/>
      </w:pPr>
      <w:r>
        <w:t xml:space="preserve">The three-gender system of Old Swedish </w:t>
      </w:r>
      <w:r w:rsidR="0033132F">
        <w:t xml:space="preserve">was </w:t>
      </w:r>
      <w:r>
        <w:t xml:space="preserve">gradually lost in the period 1500–1900 (see </w:t>
      </w:r>
      <w:r w:rsidR="00593242">
        <w:fldChar w:fldCharType="begin"/>
      </w:r>
      <w:r w:rsidR="00A959D6">
        <w:instrText xml:space="preserve"> ADDIN ZOTERO_ITEM CSL_CITATION {"citationID":"jelvwGuf","properties":{"formattedCitation":"(Davidson 1990, 48\\uc0\\u8211{}50)","plainCitation":"(Davidson 1990, 48–50)","dontUpdate":true,"noteIndex":0},"citationItems":[{"id":252,"uris":["http://zotero.org/users/local/qKZNvb6w/items/U4FTV5HN"],"uri":["http://zotero.org/users/local/qKZNvb6w/items/U4FTV5HN"],"itemData":{"id":252,"type":"book","title":"&lt;i&gt;Han hon den&lt;/i&gt;: genusutvecklingen i svenskan under nysvensk tid [&lt;i&gt;Han hon den&lt;/i&gt;. The development of gender during Modern Swedish]","publisher":"Lund University Press","publisher-place":"Lund","event-place":"Lund","ISBN":"91-7966-113-0","author":[{"family":"Davidson","given":"Herbert"}],"issued":{"date-parts":[["1990"]]}},"locator":"48-50"}],"schema":"https://github.com/citation-style-language/schema/raw/master/csl-citation.json"} </w:instrText>
      </w:r>
      <w:r w:rsidR="00593242">
        <w:fldChar w:fldCharType="separate"/>
      </w:r>
      <w:r w:rsidR="00593242" w:rsidRPr="00593242">
        <w:t>Davidson 1990</w:t>
      </w:r>
      <w:r w:rsidR="000A5C12">
        <w:t>:</w:t>
      </w:r>
      <w:r w:rsidR="00593242" w:rsidRPr="00593242">
        <w:t xml:space="preserve"> 48–50)</w:t>
      </w:r>
      <w:r w:rsidR="00593242">
        <w:fldChar w:fldCharType="end"/>
      </w:r>
      <w:r>
        <w:t>. In the 18</w:t>
      </w:r>
      <w:r w:rsidRPr="00727DD2">
        <w:rPr>
          <w:vertAlign w:val="superscript"/>
        </w:rPr>
        <w:t>th</w:t>
      </w:r>
      <w:r>
        <w:t xml:space="preserve"> century, a system with two genders (neuter and common gender) dominate</w:t>
      </w:r>
      <w:r w:rsidR="0033132F">
        <w:t>d</w:t>
      </w:r>
      <w:r>
        <w:t xml:space="preserve"> in all genres, and this is also what we find in Dalin’s </w:t>
      </w:r>
      <w:r w:rsidRPr="00727DD2">
        <w:rPr>
          <w:i/>
          <w:iCs/>
        </w:rPr>
        <w:t>Argus</w:t>
      </w:r>
      <w:r>
        <w:t xml:space="preserve">. However, remnants of the old system are preserved in many dialects, and this can </w:t>
      </w:r>
      <w:r w:rsidR="0033132F">
        <w:t xml:space="preserve">most often </w:t>
      </w:r>
      <w:r>
        <w:t xml:space="preserve">be seen in the pronominal system (rather than in the inflection of determiners and adjectives); see </w:t>
      </w:r>
      <w:r w:rsidR="00753D6B">
        <w:t xml:space="preserve">Section </w:t>
      </w:r>
      <w:r>
        <w:t xml:space="preserve">3.4 below for examples. Whereas </w:t>
      </w:r>
      <w:r>
        <w:rPr>
          <w:i/>
          <w:iCs/>
        </w:rPr>
        <w:t xml:space="preserve">Argus </w:t>
      </w:r>
      <w:r>
        <w:t xml:space="preserve">has a pronoun </w:t>
      </w:r>
      <w:r>
        <w:rPr>
          <w:i/>
          <w:iCs/>
        </w:rPr>
        <w:t xml:space="preserve">den </w:t>
      </w:r>
      <w:r>
        <w:t xml:space="preserve">‘it’ referring back to inanimate entities </w:t>
      </w:r>
      <w:r w:rsidRPr="00563927">
        <w:t xml:space="preserve">with common gender </w:t>
      </w:r>
      <w:r w:rsidR="00D74455" w:rsidRPr="00563927">
        <w:t>(</w:t>
      </w:r>
      <w:r w:rsidRPr="00563927">
        <w:t>see (</w:t>
      </w:r>
      <w:r w:rsidR="007E4387" w:rsidRPr="00563927">
        <w:t>37</w:t>
      </w:r>
      <w:r w:rsidRPr="00563927">
        <w:t>)</w:t>
      </w:r>
      <w:r w:rsidR="00D74455" w:rsidRPr="00563927">
        <w:t>)</w:t>
      </w:r>
      <w:r w:rsidRPr="00563927">
        <w:t>,</w:t>
      </w:r>
      <w:r>
        <w:t xml:space="preserve"> other LMS texts use </w:t>
      </w:r>
      <w:r>
        <w:rPr>
          <w:i/>
          <w:iCs/>
        </w:rPr>
        <w:t xml:space="preserve">han </w:t>
      </w:r>
      <w:r>
        <w:t xml:space="preserve">to refer to masculine inanimates and </w:t>
      </w:r>
      <w:r>
        <w:rPr>
          <w:i/>
          <w:iCs/>
        </w:rPr>
        <w:t xml:space="preserve">hon </w:t>
      </w:r>
      <w:r>
        <w:t>to refer to nouns with grammatical feminine gender. Examples are given in (</w:t>
      </w:r>
      <w:r w:rsidR="004B366A">
        <w:t>38</w:t>
      </w:r>
      <w:r>
        <w:t>).</w:t>
      </w:r>
    </w:p>
    <w:p w14:paraId="42D272CA" w14:textId="77777777" w:rsidR="00F4775A" w:rsidRDefault="00F4775A" w:rsidP="00F4775A">
      <w:pPr>
        <w:pStyle w:val="siglbrd"/>
      </w:pPr>
    </w:p>
    <w:p w14:paraId="1E8A84F4" w14:textId="69FB8E38" w:rsidR="00F4775A" w:rsidRDefault="00F4775A" w:rsidP="004E6578">
      <w:pPr>
        <w:pStyle w:val="1siglexempelnumrerat"/>
        <w:tabs>
          <w:tab w:val="clear" w:pos="2610"/>
          <w:tab w:val="clear" w:pos="5103"/>
          <w:tab w:val="num" w:pos="2268"/>
          <w:tab w:val="left" w:pos="4962"/>
        </w:tabs>
        <w:rPr>
          <w:i/>
          <w:iCs/>
          <w:lang w:val="sv-SE"/>
        </w:rPr>
      </w:pPr>
      <w:r>
        <w:rPr>
          <w:lang w:val="sv-SE"/>
        </w:rPr>
        <w:t>a.</w:t>
      </w:r>
      <w:r>
        <w:rPr>
          <w:lang w:val="sv-SE"/>
        </w:rPr>
        <w:tab/>
      </w:r>
      <w:r w:rsidRPr="005628EE">
        <w:rPr>
          <w:b/>
          <w:i/>
          <w:iCs/>
          <w:lang w:val="sv-SE"/>
        </w:rPr>
        <w:t>annan</w:t>
      </w:r>
      <w:r w:rsidRPr="00C930BA">
        <w:rPr>
          <w:bCs/>
          <w:i/>
          <w:iCs/>
          <w:lang w:val="sv-SE"/>
        </w:rPr>
        <w:t xml:space="preserve"> </w:t>
      </w:r>
      <w:r w:rsidR="0052591A" w:rsidRPr="00C930BA">
        <w:rPr>
          <w:bCs/>
          <w:i/>
          <w:iCs/>
          <w:lang w:val="sv-SE"/>
        </w:rPr>
        <w:tab/>
      </w:r>
      <w:r w:rsidR="0052591A" w:rsidRPr="00C930BA">
        <w:rPr>
          <w:bCs/>
          <w:i/>
          <w:iCs/>
          <w:lang w:val="sv-SE"/>
        </w:rPr>
        <w:tab/>
      </w:r>
      <w:r w:rsidR="0052591A" w:rsidRPr="00C930BA">
        <w:rPr>
          <w:bCs/>
          <w:i/>
          <w:iCs/>
          <w:lang w:val="sv-SE"/>
        </w:rPr>
        <w:tab/>
      </w:r>
      <w:r w:rsidRPr="005628EE">
        <w:rPr>
          <w:b/>
          <w:i/>
          <w:iCs/>
          <w:lang w:val="sv-SE"/>
        </w:rPr>
        <w:t>lärdom</w:t>
      </w:r>
      <w:r w:rsidRPr="00C930BA">
        <w:rPr>
          <w:i/>
          <w:iCs/>
          <w:lang w:val="sv-SE"/>
        </w:rPr>
        <w:t xml:space="preserve">, </w:t>
      </w:r>
      <w:r w:rsidR="0052591A" w:rsidRPr="00C930BA">
        <w:rPr>
          <w:i/>
          <w:iCs/>
          <w:lang w:val="sv-SE"/>
        </w:rPr>
        <w:tab/>
      </w:r>
      <w:r w:rsidR="0052591A" w:rsidRPr="00C930BA">
        <w:rPr>
          <w:i/>
          <w:iCs/>
          <w:lang w:val="sv-SE"/>
        </w:rPr>
        <w:tab/>
      </w:r>
      <w:r w:rsidRPr="00522484">
        <w:rPr>
          <w:i/>
          <w:iCs/>
          <w:lang w:val="sv-SE"/>
        </w:rPr>
        <w:t xml:space="preserve">än </w:t>
      </w:r>
      <w:r w:rsidR="0052591A">
        <w:rPr>
          <w:i/>
          <w:iCs/>
          <w:lang w:val="sv-SE"/>
        </w:rPr>
        <w:tab/>
      </w:r>
      <w:r w:rsidR="00121483">
        <w:rPr>
          <w:i/>
          <w:iCs/>
          <w:lang w:val="sv-SE"/>
        </w:rPr>
        <w:tab/>
      </w:r>
      <w:r w:rsidRPr="00522484">
        <w:rPr>
          <w:b/>
          <w:bCs/>
          <w:i/>
          <w:iCs/>
          <w:lang w:val="sv-SE"/>
        </w:rPr>
        <w:t>den</w:t>
      </w:r>
      <w:r w:rsidRPr="00522484">
        <w:rPr>
          <w:i/>
          <w:iCs/>
          <w:lang w:val="sv-SE"/>
        </w:rPr>
        <w:t xml:space="preserve"> </w:t>
      </w:r>
      <w:r w:rsidR="0052591A">
        <w:rPr>
          <w:i/>
          <w:iCs/>
          <w:lang w:val="sv-SE"/>
        </w:rPr>
        <w:tab/>
        <w:t xml:space="preserve"> </w:t>
      </w:r>
      <w:r w:rsidR="00121483">
        <w:rPr>
          <w:i/>
          <w:iCs/>
          <w:lang w:val="sv-SE"/>
        </w:rPr>
        <w:tab/>
      </w:r>
      <w:r w:rsidRPr="00522484">
        <w:rPr>
          <w:i/>
          <w:iCs/>
          <w:lang w:val="sv-SE"/>
        </w:rPr>
        <w:t xml:space="preserve">som </w:t>
      </w:r>
      <w:r w:rsidR="0052591A">
        <w:rPr>
          <w:i/>
          <w:iCs/>
          <w:lang w:val="sv-SE"/>
        </w:rPr>
        <w:tab/>
      </w:r>
      <w:r w:rsidRPr="00522484">
        <w:rPr>
          <w:i/>
          <w:iCs/>
          <w:lang w:val="sv-SE"/>
        </w:rPr>
        <w:t xml:space="preserve">kunde </w:t>
      </w:r>
      <w:r w:rsidR="00121483">
        <w:rPr>
          <w:i/>
          <w:iCs/>
          <w:lang w:val="sv-SE"/>
        </w:rPr>
        <w:tab/>
      </w:r>
      <w:r w:rsidRPr="00522484">
        <w:rPr>
          <w:i/>
          <w:iCs/>
          <w:lang w:val="sv-SE"/>
        </w:rPr>
        <w:t>wärkställa</w:t>
      </w:r>
      <w:r w:rsidR="0052591A">
        <w:rPr>
          <w:i/>
          <w:iCs/>
          <w:lang w:val="sv-SE"/>
        </w:rPr>
        <w:t>s</w:t>
      </w:r>
    </w:p>
    <w:p w14:paraId="55F4006D" w14:textId="1446FBDA" w:rsidR="0052591A" w:rsidRDefault="0052591A" w:rsidP="004E6578">
      <w:pPr>
        <w:tabs>
          <w:tab w:val="left" w:pos="1134"/>
          <w:tab w:val="num" w:pos="2268"/>
          <w:tab w:val="left" w:pos="4111"/>
          <w:tab w:val="left" w:pos="4962"/>
          <w:tab w:val="left" w:pos="5103"/>
          <w:tab w:val="left" w:pos="5670"/>
          <w:tab w:val="left" w:pos="6379"/>
        </w:tabs>
        <w:ind w:left="851"/>
        <w:rPr>
          <w:smallCaps/>
          <w:lang w:val="en-US" w:eastAsia="sv-SE"/>
        </w:rPr>
      </w:pPr>
      <w:r>
        <w:rPr>
          <w:lang w:eastAsia="sv-SE"/>
        </w:rPr>
        <w:tab/>
      </w:r>
      <w:r w:rsidRPr="0052591A">
        <w:rPr>
          <w:lang w:val="en-US" w:eastAsia="sv-SE"/>
        </w:rPr>
        <w:t>other.</w:t>
      </w:r>
      <w:r w:rsidRPr="0052591A">
        <w:rPr>
          <w:smallCaps/>
          <w:lang w:val="en-US" w:eastAsia="sv-SE"/>
        </w:rPr>
        <w:t>c.sg</w:t>
      </w:r>
      <w:r w:rsidRPr="0052591A">
        <w:rPr>
          <w:smallCaps/>
          <w:lang w:val="en-US" w:eastAsia="sv-SE"/>
        </w:rPr>
        <w:tab/>
      </w:r>
      <w:r w:rsidRPr="0052591A">
        <w:rPr>
          <w:lang w:val="en-US" w:eastAsia="sv-SE"/>
        </w:rPr>
        <w:t>learning[</w:t>
      </w:r>
      <w:r>
        <w:rPr>
          <w:smallCaps/>
          <w:lang w:val="en-US" w:eastAsia="sv-SE"/>
        </w:rPr>
        <w:t>c</w:t>
      </w:r>
      <w:r w:rsidRPr="0052591A">
        <w:rPr>
          <w:lang w:val="en-US" w:eastAsia="sv-SE"/>
        </w:rPr>
        <w:t>] tha</w:t>
      </w:r>
      <w:r>
        <w:rPr>
          <w:lang w:val="en-US" w:eastAsia="sv-SE"/>
        </w:rPr>
        <w:t xml:space="preserve">n </w:t>
      </w:r>
      <w:r w:rsidR="00121483">
        <w:rPr>
          <w:lang w:val="en-US" w:eastAsia="sv-SE"/>
        </w:rPr>
        <w:tab/>
      </w:r>
      <w:r>
        <w:rPr>
          <w:smallCaps/>
          <w:lang w:val="en-US" w:eastAsia="sv-SE"/>
        </w:rPr>
        <w:t>c.3sg</w:t>
      </w:r>
      <w:r>
        <w:rPr>
          <w:lang w:val="en-US" w:eastAsia="sv-SE"/>
        </w:rPr>
        <w:t xml:space="preserve"> </w:t>
      </w:r>
      <w:r w:rsidR="00121483">
        <w:rPr>
          <w:lang w:val="en-US" w:eastAsia="sv-SE"/>
        </w:rPr>
        <w:tab/>
      </w:r>
      <w:r>
        <w:rPr>
          <w:lang w:val="en-US" w:eastAsia="sv-SE"/>
        </w:rPr>
        <w:t xml:space="preserve">which </w:t>
      </w:r>
      <w:r w:rsidR="00121483">
        <w:rPr>
          <w:lang w:val="en-US" w:eastAsia="sv-SE"/>
        </w:rPr>
        <w:tab/>
      </w:r>
      <w:r>
        <w:rPr>
          <w:lang w:val="en-US" w:eastAsia="sv-SE"/>
        </w:rPr>
        <w:t xml:space="preserve">could </w:t>
      </w:r>
      <w:r w:rsidR="00121483">
        <w:rPr>
          <w:lang w:val="en-US" w:eastAsia="sv-SE"/>
        </w:rPr>
        <w:tab/>
      </w:r>
      <w:r>
        <w:rPr>
          <w:lang w:val="en-US" w:eastAsia="sv-SE"/>
        </w:rPr>
        <w:t>execute</w:t>
      </w:r>
      <w:r>
        <w:rPr>
          <w:smallCaps/>
          <w:lang w:val="en-US" w:eastAsia="sv-SE"/>
        </w:rPr>
        <w:t>.inf.pass</w:t>
      </w:r>
    </w:p>
    <w:p w14:paraId="7FE892B4" w14:textId="404622F3" w:rsidR="0052591A" w:rsidRPr="005B5F13" w:rsidRDefault="00F96768" w:rsidP="005B5F13">
      <w:pPr>
        <w:tabs>
          <w:tab w:val="left" w:pos="1134"/>
          <w:tab w:val="num" w:pos="2268"/>
        </w:tabs>
        <w:ind w:left="851"/>
        <w:rPr>
          <w:i/>
          <w:iCs/>
          <w:lang w:val="en-US" w:eastAsia="sv-SE"/>
        </w:rPr>
      </w:pPr>
      <w:r>
        <w:rPr>
          <w:lang w:val="en-US" w:eastAsia="sv-SE"/>
        </w:rPr>
        <w:tab/>
      </w:r>
      <w:r w:rsidR="0052591A">
        <w:rPr>
          <w:lang w:val="en-US" w:eastAsia="sv-SE"/>
        </w:rPr>
        <w:t xml:space="preserve">‘other learnings than that which could be </w:t>
      </w:r>
      <w:r w:rsidR="00D74455">
        <w:rPr>
          <w:lang w:val="en-US" w:eastAsia="sv-SE"/>
        </w:rPr>
        <w:t xml:space="preserve">executed’ </w:t>
      </w:r>
      <w:r>
        <w:rPr>
          <w:lang w:val="en-US" w:eastAsia="sv-SE"/>
        </w:rPr>
        <w:t>(</w:t>
      </w:r>
      <w:r>
        <w:rPr>
          <w:i/>
          <w:iCs/>
          <w:lang w:val="en-US" w:eastAsia="sv-SE"/>
        </w:rPr>
        <w:t>Argus</w:t>
      </w:r>
      <w:r w:rsidRPr="00F96768">
        <w:rPr>
          <w:lang w:val="en-US" w:eastAsia="sv-SE"/>
        </w:rPr>
        <w:t>)</w:t>
      </w:r>
    </w:p>
    <w:p w14:paraId="2809AB0D" w14:textId="77777777" w:rsidR="0089589D" w:rsidRDefault="00F4775A" w:rsidP="0089589D">
      <w:pPr>
        <w:pStyle w:val="siglexempel"/>
        <w:tabs>
          <w:tab w:val="clear" w:pos="5670"/>
          <w:tab w:val="clear" w:pos="5954"/>
          <w:tab w:val="clear" w:pos="6521"/>
        </w:tabs>
        <w:rPr>
          <w:i/>
          <w:iCs/>
          <w:lang w:val="sv-SE"/>
        </w:rPr>
      </w:pPr>
      <w:r>
        <w:rPr>
          <w:lang w:val="sv-SE"/>
        </w:rPr>
        <w:t>b.</w:t>
      </w:r>
      <w:r>
        <w:rPr>
          <w:lang w:val="sv-SE"/>
        </w:rPr>
        <w:tab/>
      </w:r>
      <w:r w:rsidRPr="005628EE">
        <w:rPr>
          <w:b/>
          <w:i/>
          <w:iCs/>
          <w:lang w:val="sv-SE"/>
        </w:rPr>
        <w:t>En</w:t>
      </w:r>
      <w:r w:rsidRPr="00C930BA">
        <w:rPr>
          <w:bCs/>
          <w:i/>
          <w:iCs/>
          <w:lang w:val="sv-SE"/>
        </w:rPr>
        <w:t xml:space="preserve"> </w:t>
      </w:r>
      <w:r w:rsidR="0052591A" w:rsidRPr="00C930BA">
        <w:rPr>
          <w:bCs/>
          <w:i/>
          <w:iCs/>
          <w:lang w:val="sv-SE"/>
        </w:rPr>
        <w:tab/>
      </w:r>
      <w:r w:rsidR="0052591A" w:rsidRPr="00C930BA">
        <w:rPr>
          <w:bCs/>
          <w:i/>
          <w:iCs/>
          <w:lang w:val="sv-SE"/>
        </w:rPr>
        <w:tab/>
      </w:r>
      <w:r w:rsidR="0052591A" w:rsidRPr="00C930BA">
        <w:rPr>
          <w:bCs/>
          <w:i/>
          <w:iCs/>
          <w:lang w:val="sv-SE"/>
        </w:rPr>
        <w:tab/>
      </w:r>
      <w:r w:rsidR="0052591A" w:rsidRPr="00C930BA">
        <w:rPr>
          <w:bCs/>
          <w:i/>
          <w:iCs/>
          <w:lang w:val="sv-SE"/>
        </w:rPr>
        <w:tab/>
      </w:r>
      <w:r w:rsidRPr="005628EE">
        <w:rPr>
          <w:b/>
          <w:i/>
          <w:iCs/>
          <w:lang w:val="sv-SE"/>
        </w:rPr>
        <w:t>ting</w:t>
      </w:r>
      <w:r w:rsidRPr="00C930BA">
        <w:rPr>
          <w:i/>
          <w:iCs/>
          <w:lang w:val="sv-SE"/>
        </w:rPr>
        <w:t xml:space="preserve"> </w:t>
      </w:r>
      <w:r w:rsidR="0052591A" w:rsidRPr="00C930BA">
        <w:rPr>
          <w:i/>
          <w:iCs/>
          <w:lang w:val="sv-SE"/>
        </w:rPr>
        <w:tab/>
      </w:r>
      <w:r w:rsidR="0052591A" w:rsidRPr="00C930BA">
        <w:rPr>
          <w:i/>
          <w:iCs/>
          <w:lang w:val="sv-SE"/>
        </w:rPr>
        <w:tab/>
      </w:r>
      <w:r w:rsidRPr="00522484">
        <w:rPr>
          <w:i/>
          <w:iCs/>
          <w:lang w:val="sv-SE"/>
        </w:rPr>
        <w:t xml:space="preserve">wände </w:t>
      </w:r>
      <w:r w:rsidR="0089589D">
        <w:rPr>
          <w:i/>
          <w:iCs/>
          <w:lang w:val="sv-SE"/>
        </w:rPr>
        <w:tab/>
      </w:r>
      <w:r w:rsidRPr="00522484">
        <w:rPr>
          <w:i/>
          <w:iCs/>
          <w:lang w:val="sv-SE"/>
        </w:rPr>
        <w:t xml:space="preserve">hon </w:t>
      </w:r>
      <w:r w:rsidR="0089589D">
        <w:rPr>
          <w:i/>
          <w:iCs/>
          <w:lang w:val="sv-SE"/>
        </w:rPr>
        <w:tab/>
      </w:r>
      <w:r w:rsidRPr="00522484">
        <w:rPr>
          <w:i/>
          <w:iCs/>
          <w:lang w:val="sv-SE"/>
        </w:rPr>
        <w:t>bort</w:t>
      </w:r>
      <w:r w:rsidR="0052591A">
        <w:rPr>
          <w:i/>
          <w:iCs/>
          <w:lang w:val="sv-SE"/>
        </w:rPr>
        <w:tab/>
      </w:r>
      <w:r w:rsidRPr="00522484">
        <w:rPr>
          <w:i/>
          <w:iCs/>
          <w:lang w:val="sv-SE"/>
        </w:rPr>
        <w:t xml:space="preserve">med annat </w:t>
      </w:r>
      <w:r w:rsidR="0052591A">
        <w:rPr>
          <w:i/>
          <w:iCs/>
          <w:lang w:val="sv-SE"/>
        </w:rPr>
        <w:t xml:space="preserve">  </w:t>
      </w:r>
      <w:r w:rsidRPr="00522484">
        <w:rPr>
          <w:i/>
          <w:iCs/>
          <w:lang w:val="sv-SE"/>
        </w:rPr>
        <w:t xml:space="preserve">tal, </w:t>
      </w:r>
      <w:r w:rsidR="0052591A">
        <w:rPr>
          <w:i/>
          <w:iCs/>
          <w:lang w:val="sv-SE"/>
        </w:rPr>
        <w:tab/>
      </w:r>
      <w:r w:rsidR="0052591A">
        <w:rPr>
          <w:i/>
          <w:iCs/>
          <w:lang w:val="sv-SE"/>
        </w:rPr>
        <w:tab/>
      </w:r>
      <w:r w:rsidRPr="00522484">
        <w:rPr>
          <w:i/>
          <w:iCs/>
          <w:lang w:val="sv-SE"/>
        </w:rPr>
        <w:t xml:space="preserve">när </w:t>
      </w:r>
      <w:r w:rsidR="0052591A">
        <w:rPr>
          <w:i/>
          <w:iCs/>
          <w:lang w:val="sv-SE"/>
        </w:rPr>
        <w:tab/>
      </w:r>
      <w:r w:rsidR="0052591A">
        <w:rPr>
          <w:i/>
          <w:iCs/>
          <w:lang w:val="sv-SE"/>
        </w:rPr>
        <w:tab/>
      </w:r>
      <w:r w:rsidRPr="00522484">
        <w:rPr>
          <w:b/>
          <w:bCs/>
          <w:i/>
          <w:iCs/>
          <w:lang w:val="sv-SE"/>
        </w:rPr>
        <w:t>den</w:t>
      </w:r>
    </w:p>
    <w:p w14:paraId="0B4BFBD9" w14:textId="392875C8" w:rsidR="0052591A" w:rsidRPr="008A0825" w:rsidRDefault="0089589D" w:rsidP="0089589D">
      <w:pPr>
        <w:pStyle w:val="siglexempel"/>
        <w:tabs>
          <w:tab w:val="clear" w:pos="5670"/>
          <w:tab w:val="clear" w:pos="5954"/>
          <w:tab w:val="clear" w:pos="6521"/>
        </w:tabs>
        <w:rPr>
          <w:i/>
          <w:iCs/>
          <w:lang w:val="en-US"/>
        </w:rPr>
      </w:pPr>
      <w:r>
        <w:rPr>
          <w:i/>
          <w:iCs/>
          <w:lang w:val="sv-SE"/>
        </w:rPr>
        <w:lastRenderedPageBreak/>
        <w:tab/>
      </w:r>
      <w:r>
        <w:rPr>
          <w:i/>
          <w:iCs/>
          <w:lang w:val="sv-SE"/>
        </w:rPr>
        <w:tab/>
      </w:r>
      <w:r w:rsidR="0052591A" w:rsidRPr="0052591A">
        <w:rPr>
          <w:lang w:val="en-US"/>
        </w:rPr>
        <w:t>one.</w:t>
      </w:r>
      <w:r w:rsidR="0052591A" w:rsidRPr="0052591A">
        <w:rPr>
          <w:smallCaps/>
          <w:lang w:val="en-US"/>
        </w:rPr>
        <w:t xml:space="preserve">c.sg </w:t>
      </w:r>
      <w:r w:rsidR="0052591A">
        <w:rPr>
          <w:smallCaps/>
          <w:lang w:val="en-US"/>
        </w:rPr>
        <w:tab/>
      </w:r>
      <w:r w:rsidR="0052591A" w:rsidRPr="0052591A">
        <w:rPr>
          <w:lang w:val="en-US"/>
        </w:rPr>
        <w:t>thing[</w:t>
      </w:r>
      <w:r w:rsidR="0052591A">
        <w:rPr>
          <w:smallCaps/>
          <w:lang w:val="en-US"/>
        </w:rPr>
        <w:t>c</w:t>
      </w:r>
      <w:r w:rsidR="0052591A">
        <w:rPr>
          <w:lang w:val="en-US"/>
        </w:rPr>
        <w:t xml:space="preserve">] turned </w:t>
      </w:r>
      <w:r>
        <w:rPr>
          <w:lang w:val="en-US"/>
        </w:rPr>
        <w:tab/>
      </w:r>
      <w:r w:rsidR="0052591A">
        <w:rPr>
          <w:lang w:val="en-US"/>
        </w:rPr>
        <w:t xml:space="preserve">she </w:t>
      </w:r>
      <w:r>
        <w:rPr>
          <w:lang w:val="en-US"/>
        </w:rPr>
        <w:tab/>
      </w:r>
      <w:r w:rsidR="0052591A">
        <w:rPr>
          <w:lang w:val="en-US"/>
        </w:rPr>
        <w:t xml:space="preserve">away </w:t>
      </w:r>
      <w:r w:rsidR="0052591A">
        <w:rPr>
          <w:lang w:val="en-US"/>
        </w:rPr>
        <w:tab/>
        <w:t xml:space="preserve">with other </w:t>
      </w:r>
      <w:r>
        <w:rPr>
          <w:lang w:val="en-US"/>
        </w:rPr>
        <w:tab/>
      </w:r>
      <w:r w:rsidR="0052591A">
        <w:rPr>
          <w:lang w:val="en-US"/>
        </w:rPr>
        <w:t xml:space="preserve">speech </w:t>
      </w:r>
      <w:r>
        <w:rPr>
          <w:lang w:val="en-US"/>
        </w:rPr>
        <w:tab/>
      </w:r>
      <w:r w:rsidR="0052591A">
        <w:rPr>
          <w:lang w:val="en-US"/>
        </w:rPr>
        <w:t xml:space="preserve">when </w:t>
      </w:r>
      <w:r w:rsidR="0052591A">
        <w:rPr>
          <w:lang w:val="en-US"/>
        </w:rPr>
        <w:tab/>
      </w:r>
      <w:r w:rsidR="0052591A">
        <w:rPr>
          <w:smallCaps/>
          <w:lang w:val="en-US"/>
        </w:rPr>
        <w:t xml:space="preserve">c.3sg </w:t>
      </w:r>
    </w:p>
    <w:p w14:paraId="3A894D8D" w14:textId="673AEA30" w:rsidR="0052591A" w:rsidRDefault="0052591A" w:rsidP="0052591A">
      <w:pPr>
        <w:pStyle w:val="siglexempel"/>
        <w:tabs>
          <w:tab w:val="clear" w:pos="5670"/>
          <w:tab w:val="clear" w:pos="5954"/>
          <w:tab w:val="clear" w:pos="6237"/>
          <w:tab w:val="left" w:pos="6096"/>
        </w:tabs>
        <w:rPr>
          <w:smallCaps/>
          <w:lang w:val="en-US"/>
        </w:rPr>
      </w:pPr>
      <w:r w:rsidRPr="00E35454">
        <w:rPr>
          <w:i/>
          <w:iCs/>
          <w:lang w:val="en-US"/>
        </w:rPr>
        <w:tab/>
      </w:r>
      <w:r w:rsidRPr="00E35454">
        <w:rPr>
          <w:i/>
          <w:iCs/>
          <w:lang w:val="en-US"/>
        </w:rPr>
        <w:tab/>
        <w:t xml:space="preserve">bracktes </w:t>
      </w:r>
      <w:r w:rsidRPr="00E35454">
        <w:rPr>
          <w:i/>
          <w:iCs/>
          <w:lang w:val="en-US"/>
        </w:rPr>
        <w:tab/>
      </w:r>
      <w:r w:rsidRPr="00E35454">
        <w:rPr>
          <w:i/>
          <w:iCs/>
          <w:lang w:val="en-US"/>
        </w:rPr>
        <w:tab/>
      </w:r>
      <w:r w:rsidRPr="00E35454">
        <w:rPr>
          <w:i/>
          <w:iCs/>
          <w:lang w:val="en-US"/>
        </w:rPr>
        <w:tab/>
        <w:t xml:space="preserve">på </w:t>
      </w:r>
      <w:r w:rsidRPr="00E35454">
        <w:rPr>
          <w:i/>
          <w:iCs/>
          <w:lang w:val="en-US"/>
        </w:rPr>
        <w:tab/>
        <w:t>bahnen</w:t>
      </w:r>
    </w:p>
    <w:p w14:paraId="45CE003F" w14:textId="0DF0E3DD" w:rsidR="0052591A" w:rsidRDefault="0052591A" w:rsidP="0052591A">
      <w:pPr>
        <w:pStyle w:val="siglexempel"/>
        <w:tabs>
          <w:tab w:val="clear" w:pos="5670"/>
          <w:tab w:val="clear" w:pos="5954"/>
          <w:tab w:val="clear" w:pos="6237"/>
        </w:tabs>
        <w:rPr>
          <w:smallCaps/>
          <w:lang w:val="en-US"/>
        </w:rPr>
      </w:pPr>
      <w:r>
        <w:rPr>
          <w:lang w:val="en-US"/>
        </w:rPr>
        <w:tab/>
      </w:r>
      <w:r>
        <w:rPr>
          <w:lang w:val="en-US"/>
        </w:rPr>
        <w:tab/>
        <w:t>bring.</w:t>
      </w:r>
      <w:r>
        <w:rPr>
          <w:smallCaps/>
          <w:lang w:val="en-US"/>
        </w:rPr>
        <w:t xml:space="preserve">pst.pass </w:t>
      </w:r>
      <w:r>
        <w:rPr>
          <w:smallCaps/>
          <w:lang w:val="en-US"/>
        </w:rPr>
        <w:tab/>
      </w:r>
      <w:r>
        <w:rPr>
          <w:lang w:val="en-US"/>
        </w:rPr>
        <w:t xml:space="preserve">on </w:t>
      </w:r>
      <w:r>
        <w:rPr>
          <w:lang w:val="en-US"/>
        </w:rPr>
        <w:tab/>
        <w:t>course.</w:t>
      </w:r>
      <w:r>
        <w:rPr>
          <w:smallCaps/>
          <w:lang w:val="en-US"/>
        </w:rPr>
        <w:t>def</w:t>
      </w:r>
    </w:p>
    <w:p w14:paraId="6D624FA7" w14:textId="6A44DF08" w:rsidR="0052591A" w:rsidRPr="0052591A" w:rsidRDefault="0052591A" w:rsidP="005B5F13">
      <w:pPr>
        <w:pStyle w:val="siglidiomatiskversttningochklla"/>
        <w:ind w:left="1134"/>
      </w:pPr>
      <w:r>
        <w:t>‘One thing she always diverted by talking of</w:t>
      </w:r>
      <w:r w:rsidR="00F96768">
        <w:t xml:space="preserve"> </w:t>
      </w:r>
      <w:r w:rsidR="00D74455">
        <w:t xml:space="preserve">something </w:t>
      </w:r>
      <w:r w:rsidR="00F96768">
        <w:t>else, when it was brought up’ (</w:t>
      </w:r>
      <w:r w:rsidR="00F96768">
        <w:rPr>
          <w:i/>
          <w:iCs/>
        </w:rPr>
        <w:t>Argus</w:t>
      </w:r>
      <w:r w:rsidR="00F96768" w:rsidRPr="00F96768">
        <w:t>)</w:t>
      </w:r>
    </w:p>
    <w:p w14:paraId="0AEAB308" w14:textId="77777777" w:rsidR="00F4775A" w:rsidRPr="0052591A" w:rsidRDefault="00F4775A" w:rsidP="00F4775A">
      <w:pPr>
        <w:pStyle w:val="siglbrd"/>
        <w:rPr>
          <w:bdr w:val="none" w:sz="0" w:space="0" w:color="auto" w:frame="1"/>
          <w:shd w:val="clear" w:color="auto" w:fill="FFFFFF"/>
          <w:lang w:val="en-US" w:eastAsia="en-GB"/>
        </w:rPr>
      </w:pPr>
    </w:p>
    <w:p w14:paraId="672DEA54" w14:textId="24F89118" w:rsidR="006C0716" w:rsidRDefault="00F4775A" w:rsidP="004E6578">
      <w:pPr>
        <w:pStyle w:val="1siglexempelnumrerat"/>
        <w:tabs>
          <w:tab w:val="clear" w:pos="6096"/>
          <w:tab w:val="left" w:pos="5954"/>
          <w:tab w:val="left" w:pos="7088"/>
          <w:tab w:val="left" w:pos="7513"/>
          <w:tab w:val="left" w:pos="7797"/>
        </w:tabs>
        <w:rPr>
          <w:lang w:val="sv-SE"/>
        </w:rPr>
      </w:pPr>
      <w:r w:rsidRPr="00F96768">
        <w:rPr>
          <w:lang w:val="sv-SE"/>
        </w:rPr>
        <w:t>a.</w:t>
      </w:r>
      <w:r w:rsidRPr="00F96768">
        <w:rPr>
          <w:lang w:val="sv-SE"/>
        </w:rPr>
        <w:tab/>
      </w:r>
      <w:r w:rsidRPr="00114B1A">
        <w:rPr>
          <w:i/>
          <w:iCs/>
          <w:lang w:val="sv-SE"/>
        </w:rPr>
        <w:t xml:space="preserve">Tag </w:t>
      </w:r>
      <w:r w:rsidR="006C0716">
        <w:rPr>
          <w:i/>
          <w:iCs/>
          <w:lang w:val="sv-SE"/>
        </w:rPr>
        <w:tab/>
      </w:r>
      <w:r w:rsidRPr="00114B1A">
        <w:rPr>
          <w:i/>
          <w:iCs/>
          <w:lang w:val="sv-SE"/>
        </w:rPr>
        <w:t xml:space="preserve">repet </w:t>
      </w:r>
      <w:r w:rsidR="006C0716">
        <w:rPr>
          <w:i/>
          <w:iCs/>
          <w:lang w:val="sv-SE"/>
        </w:rPr>
        <w:tab/>
      </w:r>
      <w:r w:rsidR="006C0716">
        <w:rPr>
          <w:i/>
          <w:iCs/>
          <w:lang w:val="sv-SE"/>
        </w:rPr>
        <w:tab/>
      </w:r>
      <w:r w:rsidR="006C0716">
        <w:rPr>
          <w:i/>
          <w:iCs/>
          <w:lang w:val="sv-SE"/>
        </w:rPr>
        <w:tab/>
      </w:r>
      <w:r w:rsidR="006C0716">
        <w:rPr>
          <w:i/>
          <w:iCs/>
          <w:lang w:val="sv-SE"/>
        </w:rPr>
        <w:tab/>
      </w:r>
      <w:r w:rsidRPr="00114B1A">
        <w:rPr>
          <w:i/>
          <w:iCs/>
          <w:lang w:val="sv-SE"/>
        </w:rPr>
        <w:t>och drag</w:t>
      </w:r>
      <w:r w:rsidRPr="00C930BA">
        <w:rPr>
          <w:i/>
          <w:iCs/>
          <w:lang w:val="sv-SE"/>
        </w:rPr>
        <w:t xml:space="preserve"> </w:t>
      </w:r>
      <w:r w:rsidR="006C0716" w:rsidRPr="00C930BA">
        <w:rPr>
          <w:i/>
          <w:iCs/>
          <w:lang w:val="sv-SE"/>
        </w:rPr>
        <w:tab/>
      </w:r>
      <w:r w:rsidRPr="00114B1A">
        <w:rPr>
          <w:b/>
          <w:bCs/>
          <w:i/>
          <w:iCs/>
          <w:lang w:val="sv-SE"/>
        </w:rPr>
        <w:t>kälken</w:t>
      </w:r>
      <w:r w:rsidRPr="00C930BA">
        <w:rPr>
          <w:i/>
          <w:iCs/>
          <w:lang w:val="sv-SE"/>
        </w:rPr>
        <w:t xml:space="preserve">, </w:t>
      </w:r>
      <w:r w:rsidR="006C0716" w:rsidRPr="00C930BA">
        <w:rPr>
          <w:i/>
          <w:iCs/>
          <w:lang w:val="sv-SE"/>
        </w:rPr>
        <w:tab/>
      </w:r>
      <w:r w:rsidR="006C0716" w:rsidRPr="00C930BA">
        <w:rPr>
          <w:i/>
          <w:iCs/>
          <w:lang w:val="sv-SE"/>
        </w:rPr>
        <w:tab/>
      </w:r>
      <w:r w:rsidR="006C0716" w:rsidRPr="00C930BA">
        <w:rPr>
          <w:i/>
          <w:iCs/>
          <w:lang w:val="sv-SE"/>
        </w:rPr>
        <w:tab/>
      </w:r>
      <w:r w:rsidR="006C0716" w:rsidRPr="00C930BA">
        <w:rPr>
          <w:i/>
          <w:iCs/>
          <w:lang w:val="sv-SE"/>
        </w:rPr>
        <w:tab/>
      </w:r>
      <w:r w:rsidR="006C0716" w:rsidRPr="00C930BA">
        <w:rPr>
          <w:i/>
          <w:iCs/>
          <w:lang w:val="sv-SE"/>
        </w:rPr>
        <w:tab/>
      </w:r>
      <w:r w:rsidR="00121483" w:rsidRPr="00C930BA">
        <w:rPr>
          <w:i/>
          <w:iCs/>
          <w:lang w:val="sv-SE"/>
        </w:rPr>
        <w:tab/>
      </w:r>
      <w:r w:rsidRPr="00114B1A">
        <w:rPr>
          <w:i/>
          <w:iCs/>
          <w:lang w:val="sv-SE"/>
        </w:rPr>
        <w:t xml:space="preserve">så tror </w:t>
      </w:r>
      <w:r w:rsidR="006C0716">
        <w:rPr>
          <w:i/>
          <w:iCs/>
          <w:lang w:val="sv-SE"/>
        </w:rPr>
        <w:tab/>
      </w:r>
      <w:r w:rsidR="006C0716">
        <w:rPr>
          <w:i/>
          <w:iCs/>
          <w:lang w:val="sv-SE"/>
        </w:rPr>
        <w:tab/>
      </w:r>
      <w:r w:rsidR="00121483">
        <w:rPr>
          <w:i/>
          <w:iCs/>
          <w:lang w:val="sv-SE"/>
        </w:rPr>
        <w:tab/>
      </w:r>
      <w:r w:rsidRPr="00114B1A">
        <w:rPr>
          <w:i/>
          <w:iCs/>
          <w:lang w:val="sv-SE"/>
        </w:rPr>
        <w:t xml:space="preserve">far, </w:t>
      </w:r>
      <w:r w:rsidR="007E4387">
        <w:rPr>
          <w:i/>
          <w:iCs/>
          <w:lang w:val="sv-SE"/>
        </w:rPr>
        <w:tab/>
        <w:t xml:space="preserve"> </w:t>
      </w:r>
      <w:r w:rsidR="00121483">
        <w:rPr>
          <w:i/>
          <w:iCs/>
          <w:lang w:val="sv-SE"/>
        </w:rPr>
        <w:tab/>
      </w:r>
      <w:r w:rsidRPr="00114B1A">
        <w:rPr>
          <w:i/>
          <w:iCs/>
          <w:lang w:val="sv-SE"/>
        </w:rPr>
        <w:t xml:space="preserve">att </w:t>
      </w:r>
    </w:p>
    <w:p w14:paraId="2D37F209" w14:textId="6EE31777" w:rsidR="006C0716" w:rsidRDefault="006C0716" w:rsidP="004E6578">
      <w:pPr>
        <w:pStyle w:val="siglexempel"/>
        <w:tabs>
          <w:tab w:val="clear" w:pos="4253"/>
          <w:tab w:val="left" w:pos="4111"/>
          <w:tab w:val="left" w:pos="7797"/>
        </w:tabs>
        <w:rPr>
          <w:lang w:val="en-US"/>
        </w:rPr>
      </w:pPr>
      <w:r>
        <w:rPr>
          <w:lang w:val="sv-SE"/>
        </w:rPr>
        <w:tab/>
      </w:r>
      <w:r>
        <w:rPr>
          <w:lang w:val="sv-SE"/>
        </w:rPr>
        <w:tab/>
      </w:r>
      <w:r>
        <w:rPr>
          <w:lang w:val="en-US"/>
        </w:rPr>
        <w:t>t</w:t>
      </w:r>
      <w:r w:rsidRPr="006C0716">
        <w:rPr>
          <w:lang w:val="en-US"/>
        </w:rPr>
        <w:t>ake</w:t>
      </w:r>
      <w:r>
        <w:rPr>
          <w:lang w:val="en-US"/>
        </w:rPr>
        <w:t xml:space="preserve"> </w:t>
      </w:r>
      <w:r>
        <w:rPr>
          <w:lang w:val="en-US"/>
        </w:rPr>
        <w:tab/>
        <w:t>rope</w:t>
      </w:r>
      <w:r>
        <w:rPr>
          <w:smallCaps/>
          <w:lang w:val="en-US"/>
        </w:rPr>
        <w:t>.def.n.sg</w:t>
      </w:r>
      <w:r>
        <w:rPr>
          <w:smallCaps/>
          <w:lang w:val="en-US"/>
        </w:rPr>
        <w:tab/>
      </w:r>
      <w:r>
        <w:rPr>
          <w:lang w:val="en-US"/>
        </w:rPr>
        <w:t>and pull</w:t>
      </w:r>
      <w:r>
        <w:rPr>
          <w:lang w:val="en-US"/>
        </w:rPr>
        <w:tab/>
      </w:r>
      <w:r w:rsidR="00121483">
        <w:rPr>
          <w:lang w:val="en-US"/>
        </w:rPr>
        <w:tab/>
      </w:r>
      <w:r>
        <w:rPr>
          <w:lang w:val="en-US"/>
        </w:rPr>
        <w:t>sledge.</w:t>
      </w:r>
      <w:r>
        <w:rPr>
          <w:smallCaps/>
          <w:lang w:val="en-US"/>
        </w:rPr>
        <w:t>def.c/m.sg</w:t>
      </w:r>
      <w:r w:rsidR="007E4387">
        <w:rPr>
          <w:lang w:val="en-US"/>
        </w:rPr>
        <w:t xml:space="preserve"> </w:t>
      </w:r>
      <w:r w:rsidR="00121483">
        <w:rPr>
          <w:lang w:val="en-US"/>
        </w:rPr>
        <w:tab/>
      </w:r>
      <w:r>
        <w:rPr>
          <w:lang w:val="en-US"/>
        </w:rPr>
        <w:t xml:space="preserve">so believes father </w:t>
      </w:r>
      <w:r w:rsidR="00121483">
        <w:rPr>
          <w:lang w:val="en-US"/>
        </w:rPr>
        <w:tab/>
      </w:r>
      <w:r>
        <w:rPr>
          <w:lang w:val="en-US"/>
        </w:rPr>
        <w:t xml:space="preserve">that </w:t>
      </w:r>
    </w:p>
    <w:p w14:paraId="0753C581" w14:textId="4DB31FED" w:rsidR="006C0716" w:rsidRDefault="006C0716" w:rsidP="006C0716">
      <w:pPr>
        <w:pStyle w:val="siglexempel"/>
        <w:rPr>
          <w:lang w:val="sv-SE"/>
        </w:rPr>
      </w:pPr>
      <w:r w:rsidRPr="00E35454">
        <w:rPr>
          <w:b/>
          <w:bCs/>
          <w:i/>
          <w:iCs/>
          <w:lang w:val="en-US"/>
        </w:rPr>
        <w:tab/>
      </w:r>
      <w:r w:rsidRPr="00E35454">
        <w:rPr>
          <w:b/>
          <w:bCs/>
          <w:i/>
          <w:iCs/>
          <w:lang w:val="en-US"/>
        </w:rPr>
        <w:tab/>
      </w:r>
      <w:r w:rsidRPr="00114B1A">
        <w:rPr>
          <w:b/>
          <w:bCs/>
          <w:i/>
          <w:iCs/>
          <w:lang w:val="sv-SE"/>
        </w:rPr>
        <w:t xml:space="preserve">han </w:t>
      </w:r>
      <w:r>
        <w:rPr>
          <w:b/>
          <w:bCs/>
          <w:i/>
          <w:iCs/>
          <w:lang w:val="sv-SE"/>
        </w:rPr>
        <w:tab/>
      </w:r>
      <w:r>
        <w:rPr>
          <w:b/>
          <w:bCs/>
          <w:i/>
          <w:iCs/>
          <w:lang w:val="sv-SE"/>
        </w:rPr>
        <w:tab/>
      </w:r>
      <w:r w:rsidRPr="00114B1A">
        <w:rPr>
          <w:i/>
          <w:iCs/>
          <w:lang w:val="sv-SE"/>
        </w:rPr>
        <w:t>är din</w:t>
      </w:r>
      <w:r w:rsidRPr="009119AA">
        <w:rPr>
          <w:lang w:val="sv-SE"/>
        </w:rPr>
        <w:t>.</w:t>
      </w:r>
    </w:p>
    <w:p w14:paraId="2398533A" w14:textId="77777777" w:rsidR="006C0716" w:rsidRPr="00E35454" w:rsidRDefault="006C0716" w:rsidP="006C0716">
      <w:pPr>
        <w:pStyle w:val="siglexempel"/>
        <w:ind w:left="0" w:firstLine="0"/>
        <w:rPr>
          <w:lang w:val="sv-SE"/>
        </w:rPr>
      </w:pPr>
      <w:r w:rsidRPr="00E35454">
        <w:rPr>
          <w:smallCaps/>
          <w:lang w:val="sv-SE"/>
        </w:rPr>
        <w:tab/>
      </w:r>
      <w:r w:rsidRPr="00E35454">
        <w:rPr>
          <w:smallCaps/>
          <w:lang w:val="sv-SE"/>
        </w:rPr>
        <w:tab/>
        <w:t>m.3sg</w:t>
      </w:r>
      <w:r w:rsidRPr="00E35454">
        <w:rPr>
          <w:smallCaps/>
          <w:lang w:val="sv-SE"/>
        </w:rPr>
        <w:tab/>
      </w:r>
      <w:r w:rsidRPr="00E35454">
        <w:rPr>
          <w:lang w:val="sv-SE"/>
        </w:rPr>
        <w:t>is</w:t>
      </w:r>
      <w:r w:rsidRPr="00E35454">
        <w:rPr>
          <w:lang w:val="sv-SE"/>
        </w:rPr>
        <w:tab/>
        <w:t>yours</w:t>
      </w:r>
      <w:r w:rsidRPr="00E35454">
        <w:rPr>
          <w:smallCaps/>
          <w:lang w:val="sv-SE"/>
        </w:rPr>
        <w:t>.c/m.sg</w:t>
      </w:r>
      <w:r w:rsidRPr="00E35454">
        <w:rPr>
          <w:lang w:val="sv-SE"/>
        </w:rPr>
        <w:tab/>
      </w:r>
    </w:p>
    <w:p w14:paraId="77FD7BF3" w14:textId="431BCB78" w:rsidR="00F4775A" w:rsidRPr="004B366A" w:rsidRDefault="006C0716" w:rsidP="006C0716">
      <w:pPr>
        <w:pStyle w:val="siglexempel"/>
        <w:ind w:left="1134" w:firstLine="0"/>
        <w:rPr>
          <w:lang w:val="sv-SE"/>
        </w:rPr>
      </w:pPr>
      <w:r>
        <w:rPr>
          <w:lang w:val="en-US"/>
        </w:rPr>
        <w:t xml:space="preserve">‘Take the rope and pull the sledge, so </w:t>
      </w:r>
      <w:r w:rsidR="00D74455">
        <w:rPr>
          <w:lang w:val="en-US"/>
        </w:rPr>
        <w:t>F</w:t>
      </w:r>
      <w:r>
        <w:rPr>
          <w:lang w:val="en-US"/>
        </w:rPr>
        <w:t xml:space="preserve">ather </w:t>
      </w:r>
      <w:r w:rsidR="00A75D12">
        <w:rPr>
          <w:lang w:val="en-US"/>
        </w:rPr>
        <w:t xml:space="preserve">will </w:t>
      </w:r>
      <w:r>
        <w:rPr>
          <w:lang w:val="en-US"/>
        </w:rPr>
        <w:t xml:space="preserve">believe that it is yours.’ </w:t>
      </w:r>
      <w:r w:rsidR="00F96768" w:rsidRPr="004B366A">
        <w:rPr>
          <w:lang w:val="sv-SE"/>
        </w:rPr>
        <w:t>(19</w:t>
      </w:r>
      <w:r w:rsidR="00F96768" w:rsidRPr="004B366A">
        <w:rPr>
          <w:vertAlign w:val="superscript"/>
          <w:lang w:val="sv-SE"/>
        </w:rPr>
        <w:t>th</w:t>
      </w:r>
      <w:r w:rsidR="00F96768" w:rsidRPr="004B366A">
        <w:rPr>
          <w:lang w:val="sv-SE"/>
        </w:rPr>
        <w:t xml:space="preserve"> century; from SAOB)</w:t>
      </w:r>
    </w:p>
    <w:p w14:paraId="0AD70EED" w14:textId="5EBA03E9" w:rsidR="006C0716" w:rsidRPr="004B366A" w:rsidRDefault="004B366A" w:rsidP="00E35454">
      <w:pPr>
        <w:pStyle w:val="siglexempel"/>
        <w:tabs>
          <w:tab w:val="clear" w:pos="6804"/>
          <w:tab w:val="left" w:pos="6663"/>
        </w:tabs>
        <w:rPr>
          <w:i/>
          <w:iCs/>
          <w:lang w:val="sv-SE"/>
        </w:rPr>
      </w:pPr>
      <w:r w:rsidRPr="004B366A">
        <w:rPr>
          <w:lang w:val="sv-SE"/>
        </w:rPr>
        <w:t>b</w:t>
      </w:r>
      <w:r w:rsidR="00F4775A" w:rsidRPr="004B366A">
        <w:rPr>
          <w:lang w:val="sv-SE"/>
        </w:rPr>
        <w:t>.</w:t>
      </w:r>
      <w:r w:rsidR="00F4775A" w:rsidRPr="004B366A">
        <w:rPr>
          <w:lang w:val="sv-SE"/>
        </w:rPr>
        <w:tab/>
      </w:r>
      <w:r w:rsidR="00F4775A" w:rsidRPr="004B366A">
        <w:rPr>
          <w:i/>
          <w:iCs/>
          <w:lang w:val="sv-SE"/>
        </w:rPr>
        <w:t xml:space="preserve">tenckia </w:t>
      </w:r>
      <w:r w:rsidR="006C0716" w:rsidRPr="004B366A">
        <w:rPr>
          <w:i/>
          <w:iCs/>
          <w:lang w:val="sv-SE"/>
        </w:rPr>
        <w:tab/>
      </w:r>
      <w:r w:rsidR="00F4775A" w:rsidRPr="004B366A">
        <w:rPr>
          <w:i/>
          <w:iCs/>
          <w:lang w:val="sv-SE"/>
        </w:rPr>
        <w:t xml:space="preserve">alt wel </w:t>
      </w:r>
      <w:r w:rsidR="006C0716" w:rsidRPr="004B366A">
        <w:rPr>
          <w:i/>
          <w:iCs/>
          <w:lang w:val="sv-SE"/>
        </w:rPr>
        <w:tab/>
      </w:r>
      <w:r w:rsidR="00F4775A" w:rsidRPr="004B366A">
        <w:rPr>
          <w:i/>
          <w:iCs/>
          <w:lang w:val="sv-SE"/>
        </w:rPr>
        <w:t xml:space="preserve">om </w:t>
      </w:r>
      <w:r w:rsidR="006C0716" w:rsidRPr="00C930BA">
        <w:rPr>
          <w:i/>
          <w:iCs/>
          <w:lang w:val="sv-SE"/>
        </w:rPr>
        <w:tab/>
      </w:r>
      <w:r w:rsidR="00F4775A" w:rsidRPr="004B366A">
        <w:rPr>
          <w:b/>
          <w:bCs/>
          <w:i/>
          <w:iCs/>
          <w:lang w:val="sv-SE"/>
        </w:rPr>
        <w:t xml:space="preserve">sin </w:t>
      </w:r>
      <w:r w:rsidR="006C0716" w:rsidRPr="00C930BA">
        <w:rPr>
          <w:i/>
          <w:iCs/>
          <w:lang w:val="sv-SE"/>
        </w:rPr>
        <w:tab/>
      </w:r>
      <w:r w:rsidR="006C0716" w:rsidRPr="00C930BA">
        <w:rPr>
          <w:i/>
          <w:iCs/>
          <w:lang w:val="sv-SE"/>
        </w:rPr>
        <w:tab/>
      </w:r>
      <w:r w:rsidR="006C0716" w:rsidRPr="00C930BA">
        <w:rPr>
          <w:i/>
          <w:iCs/>
          <w:lang w:val="sv-SE"/>
        </w:rPr>
        <w:tab/>
      </w:r>
      <w:r w:rsidR="006C0716" w:rsidRPr="00C930BA">
        <w:rPr>
          <w:i/>
          <w:iCs/>
          <w:lang w:val="sv-SE"/>
        </w:rPr>
        <w:tab/>
      </w:r>
      <w:r w:rsidR="006C0716" w:rsidRPr="00C930BA">
        <w:rPr>
          <w:i/>
          <w:iCs/>
          <w:lang w:val="sv-SE"/>
        </w:rPr>
        <w:tab/>
      </w:r>
      <w:r w:rsidR="00F4775A" w:rsidRPr="004B366A">
        <w:rPr>
          <w:b/>
          <w:bCs/>
          <w:i/>
          <w:iCs/>
          <w:lang w:val="sv-SE"/>
        </w:rPr>
        <w:t>öfwerhet</w:t>
      </w:r>
      <w:r w:rsidR="00F4775A" w:rsidRPr="00C930BA">
        <w:rPr>
          <w:i/>
          <w:iCs/>
          <w:lang w:val="sv-SE"/>
        </w:rPr>
        <w:t xml:space="preserve">, </w:t>
      </w:r>
      <w:r w:rsidRPr="00C930BA">
        <w:rPr>
          <w:i/>
          <w:iCs/>
          <w:lang w:val="sv-SE"/>
        </w:rPr>
        <w:t xml:space="preserve"> </w:t>
      </w:r>
      <w:r w:rsidR="007E4387" w:rsidRPr="00C930BA">
        <w:rPr>
          <w:i/>
          <w:iCs/>
          <w:lang w:val="sv-SE"/>
        </w:rPr>
        <w:tab/>
      </w:r>
      <w:r w:rsidR="007E4387" w:rsidRPr="00C930BA">
        <w:rPr>
          <w:i/>
          <w:iCs/>
          <w:lang w:val="sv-SE"/>
        </w:rPr>
        <w:tab/>
      </w:r>
      <w:r w:rsidR="007E4387" w:rsidRPr="00C930BA">
        <w:rPr>
          <w:i/>
          <w:iCs/>
          <w:lang w:val="sv-SE"/>
        </w:rPr>
        <w:tab/>
      </w:r>
      <w:r w:rsidR="00F4775A" w:rsidRPr="004B366A">
        <w:rPr>
          <w:i/>
          <w:iCs/>
          <w:lang w:val="sv-SE"/>
        </w:rPr>
        <w:t xml:space="preserve">tala </w:t>
      </w:r>
      <w:r>
        <w:rPr>
          <w:i/>
          <w:iCs/>
          <w:lang w:val="sv-SE"/>
        </w:rPr>
        <w:t xml:space="preserve">  </w:t>
      </w:r>
      <w:r w:rsidR="007E4387">
        <w:rPr>
          <w:i/>
          <w:iCs/>
          <w:lang w:val="sv-SE"/>
        </w:rPr>
        <w:t xml:space="preserve"> </w:t>
      </w:r>
      <w:r w:rsidR="00F4775A" w:rsidRPr="004B366A">
        <w:rPr>
          <w:i/>
          <w:iCs/>
          <w:lang w:val="sv-SE"/>
        </w:rPr>
        <w:t xml:space="preserve">wel om </w:t>
      </w:r>
      <w:r w:rsidR="00F4775A" w:rsidRPr="004B366A">
        <w:rPr>
          <w:b/>
          <w:bCs/>
          <w:i/>
          <w:iCs/>
          <w:lang w:val="sv-SE"/>
        </w:rPr>
        <w:t>henne</w:t>
      </w:r>
    </w:p>
    <w:p w14:paraId="2DAE1DF4" w14:textId="79E9BDE4" w:rsidR="006C0716" w:rsidRPr="006C0716" w:rsidRDefault="006C0716" w:rsidP="006C0716">
      <w:pPr>
        <w:pStyle w:val="1siglexempelnumrerat"/>
        <w:numPr>
          <w:ilvl w:val="0"/>
          <w:numId w:val="0"/>
        </w:numPr>
        <w:tabs>
          <w:tab w:val="clear" w:pos="992"/>
          <w:tab w:val="left" w:pos="993"/>
        </w:tabs>
        <w:ind w:left="1134"/>
        <w:rPr>
          <w:smallCaps/>
        </w:rPr>
      </w:pPr>
      <w:r>
        <w:t xml:space="preserve">think </w:t>
      </w:r>
      <w:r>
        <w:tab/>
        <w:t xml:space="preserve">all well </w:t>
      </w:r>
      <w:r w:rsidR="007E4387">
        <w:t xml:space="preserve"> </w:t>
      </w:r>
      <w:r>
        <w:t xml:space="preserve">about </w:t>
      </w:r>
      <w:r>
        <w:rPr>
          <w:smallCaps/>
        </w:rPr>
        <w:t xml:space="preserve">poss.refl.c/f.sg </w:t>
      </w:r>
      <w:r>
        <w:t>authority[</w:t>
      </w:r>
      <w:r>
        <w:rPr>
          <w:smallCaps/>
        </w:rPr>
        <w:t>c/f</w:t>
      </w:r>
      <w:r>
        <w:t>]</w:t>
      </w:r>
      <w:r>
        <w:tab/>
      </w:r>
      <w:r w:rsidRPr="006C0716">
        <w:t>speak well of</w:t>
      </w:r>
      <w:r>
        <w:rPr>
          <w:smallCaps/>
        </w:rPr>
        <w:t xml:space="preserve">  f.3sg</w:t>
      </w:r>
    </w:p>
    <w:p w14:paraId="70D1F944" w14:textId="713447C5" w:rsidR="00F96768" w:rsidRPr="00F96768" w:rsidRDefault="006C0716" w:rsidP="006C0716">
      <w:pPr>
        <w:pStyle w:val="1siglexempelnumrerat"/>
        <w:numPr>
          <w:ilvl w:val="0"/>
          <w:numId w:val="0"/>
        </w:numPr>
        <w:tabs>
          <w:tab w:val="clear" w:pos="992"/>
          <w:tab w:val="left" w:pos="993"/>
        </w:tabs>
        <w:ind w:left="1134"/>
      </w:pPr>
      <w:r>
        <w:t xml:space="preserve">‘think only well of their authority, speak well of it’ </w:t>
      </w:r>
      <w:r w:rsidR="00F96768">
        <w:t>(18</w:t>
      </w:r>
      <w:r w:rsidR="00F96768" w:rsidRPr="00F96768">
        <w:rPr>
          <w:vertAlign w:val="superscript"/>
        </w:rPr>
        <w:t>th</w:t>
      </w:r>
      <w:r w:rsidR="00F96768">
        <w:t xml:space="preserve"> century; from SAOB)</w:t>
      </w:r>
    </w:p>
    <w:p w14:paraId="01D6B009" w14:textId="77777777" w:rsidR="00F4775A" w:rsidRPr="00E35454" w:rsidRDefault="00F4775A" w:rsidP="00F4775A">
      <w:pPr>
        <w:pStyle w:val="siglbrd"/>
        <w:rPr>
          <w:lang w:val="en-US"/>
        </w:rPr>
      </w:pPr>
    </w:p>
    <w:p w14:paraId="242BFFBF" w14:textId="55C71354" w:rsidR="00F4775A" w:rsidRPr="00727DD2" w:rsidRDefault="00F4775A" w:rsidP="00F4775A">
      <w:pPr>
        <w:pStyle w:val="siglbrdfrst"/>
      </w:pPr>
      <w:r>
        <w:rPr>
          <w:lang w:val="en-US"/>
        </w:rPr>
        <w:t>There is considerable dialect variation in nominal morphosyntax in North Germanic</w:t>
      </w:r>
      <w:r w:rsidR="00F75836">
        <w:rPr>
          <w:lang w:val="en-US"/>
        </w:rPr>
        <w:t>;</w:t>
      </w:r>
      <w:r>
        <w:rPr>
          <w:lang w:val="en-US"/>
        </w:rPr>
        <w:t xml:space="preserve"> see e.g. Delsing </w:t>
      </w:r>
      <w:r w:rsidR="00593242">
        <w:rPr>
          <w:lang w:val="en-US"/>
        </w:rPr>
        <w:fldChar w:fldCharType="begin"/>
      </w:r>
      <w:r w:rsidR="00593242">
        <w:rPr>
          <w:lang w:val="en-US"/>
        </w:rPr>
        <w:instrText xml:space="preserve"> ADDIN ZOTERO_ITEM CSL_CITATION {"citationID":"2sHyR5lW","properties":{"formattedCitation":"(2003)","plainCitation":"(2003)","noteIndex":0},"citationItems":[{"id":258,"uris":["http://zotero.org/users/local/qKZNvb6w/items/N3WN389W"],"uri":["http://zotero.org/users/local/qKZNvb6w/items/N3WN389W"],"itemData":{"id":258,"type":"chapter","title":"Syntaktisk variation i nordiska nominalfraser [Syntactic variation in Nordic noun phrases]","container-title":"Dialektsyntaktiska studier av den nordiska nominalfrasen","publisher":"Novus","publisher-place":"Oslo","page":"11-64","event-place":"Oslo","ISBN":"82-7099-373-5","editor":[{"family":"Vangsnes","given":"Øystein Alexander"},{"family":"Holmberg","given":"Anders"},{"family":"Delsing","given":"Lars-Olof"}],"author":[{"family":"Delsing","given":"Lars-Olof"}],"issued":{"date-parts":[["2003"]]}},"suppress-author":true}],"schema":"https://github.com/citation-style-language/schema/raw/master/csl-citation.json"} </w:instrText>
      </w:r>
      <w:r w:rsidR="00593242">
        <w:rPr>
          <w:lang w:val="en-US"/>
        </w:rPr>
        <w:fldChar w:fldCharType="separate"/>
      </w:r>
      <w:r w:rsidR="00593242" w:rsidRPr="00593242">
        <w:t>(2003)</w:t>
      </w:r>
      <w:r w:rsidR="00593242">
        <w:rPr>
          <w:lang w:val="en-US"/>
        </w:rPr>
        <w:fldChar w:fldCharType="end"/>
      </w:r>
      <w:r>
        <w:rPr>
          <w:lang w:val="en-US"/>
        </w:rPr>
        <w:t xml:space="preserve"> and Dahl </w:t>
      </w:r>
      <w:r w:rsidR="00593242">
        <w:rPr>
          <w:lang w:val="en-US"/>
        </w:rPr>
        <w:fldChar w:fldCharType="begin"/>
      </w:r>
      <w:r w:rsidR="00A959D6">
        <w:rPr>
          <w:lang w:val="en-US"/>
        </w:rPr>
        <w:instrText xml:space="preserve"> ADDIN ZOTERO_ITEM CSL_CITATION {"citationID":"uZjt28bi","properties":{"formattedCitation":"(2015)","plainCitation":"(2015)","noteIndex":0},"citationItems":[{"id":251,"uris":["http://zotero.org/users/local/qKZNvb6w/items/QNIP7W4L"],"uri":["http://zotero.org/users/local/qKZNvb6w/items/QNIP7W4L"],"itemData":{"id":251,"type":"book","title":"Grammaticalization in the north: Noun phrase morphosyntax in Scandinavian vernaculars.","publisher":"Language Science Press","publisher-place":"Berlin","source":"Open WorldCat","event-place":"Berlin","URL":"http://www.oapen.org/download/?type=document&amp;docid=559871","ISBN":"978-3-944675-57-2","note":"OCLC: 1148070988","title-short":"Grammaticalization in the North","language":"English","author":[{"family":"Dahl","given":"Östen"}],"issued":{"date-parts":[["2015"]]},"accessed":{"date-parts":[["2021",3,8]]}},"suppress-author":true}],"schema":"https://github.com/citation-style-language/schema/raw/master/csl-citation.json"} </w:instrText>
      </w:r>
      <w:r w:rsidR="00593242">
        <w:rPr>
          <w:lang w:val="en-US"/>
        </w:rPr>
        <w:fldChar w:fldCharType="separate"/>
      </w:r>
      <w:r w:rsidR="00593242" w:rsidRPr="00593242">
        <w:t>(2015)</w:t>
      </w:r>
      <w:r w:rsidR="00593242">
        <w:rPr>
          <w:lang w:val="en-US"/>
        </w:rPr>
        <w:fldChar w:fldCharType="end"/>
      </w:r>
      <w:r>
        <w:rPr>
          <w:lang w:val="en-US"/>
        </w:rPr>
        <w:t>.</w:t>
      </w:r>
    </w:p>
    <w:p w14:paraId="46FEF7E3" w14:textId="77777777" w:rsidR="00F4775A" w:rsidRPr="00727DD2" w:rsidRDefault="00F4775A" w:rsidP="00F4775A">
      <w:pPr>
        <w:pStyle w:val="Siglrubrik3"/>
      </w:pPr>
      <w:r w:rsidRPr="00727DD2">
        <w:t>3.4. A concluding remark on dialect variation</w:t>
      </w:r>
    </w:p>
    <w:p w14:paraId="3E78A478" w14:textId="4A1F5F4B" w:rsidR="00F4775A" w:rsidRDefault="00F4775A" w:rsidP="00F4775A">
      <w:pPr>
        <w:pStyle w:val="siglbrdfrst"/>
      </w:pPr>
      <w:r>
        <w:t>As of today, most</w:t>
      </w:r>
      <w:r w:rsidRPr="00092897">
        <w:t xml:space="preserve"> of the </w:t>
      </w:r>
      <w:r>
        <w:t xml:space="preserve">LMS morphosyntax </w:t>
      </w:r>
      <w:r w:rsidRPr="00092897">
        <w:t xml:space="preserve">described in </w:t>
      </w:r>
      <w:r w:rsidR="000B5910">
        <w:t>S</w:t>
      </w:r>
      <w:r w:rsidRPr="00092897">
        <w:t>ection 3</w:t>
      </w:r>
      <w:r>
        <w:t xml:space="preserve"> has spread to the entire Swedish speaking area, which (setting aside the heritage varieties in the Americas) includes parts of Finland as well as Sweden. </w:t>
      </w:r>
      <w:r w:rsidR="007E4387">
        <w:t>However, t</w:t>
      </w:r>
      <w:r>
        <w:t>here is still variation, and this was the main objective of ScanDiaSyn (Scandinavian Dialect Syntax), a collaborative project that was initiated in the early 2000s, involving participants from all the Nordic countries</w:t>
      </w:r>
      <w:r w:rsidR="007E4387">
        <w:t>,</w:t>
      </w:r>
      <w:r>
        <w:t xml:space="preserve"> and </w:t>
      </w:r>
      <w:r w:rsidR="007E4387">
        <w:t xml:space="preserve">which </w:t>
      </w:r>
      <w:r>
        <w:t xml:space="preserve">resulted in a number of digital resources (Johannessen et al. </w:t>
      </w:r>
      <w:r w:rsidR="00593242">
        <w:fldChar w:fldCharType="begin"/>
      </w:r>
      <w:r w:rsidR="00A959D6">
        <w:instrText xml:space="preserve"> ADDIN ZOTERO_ITEM CSL_CITATION {"citationID":"kJoRlJSv","properties":{"formattedCitation":"(2009)","plainCitation":"(2009)","dontUpdate":true,"noteIndex":0},"citationItems":[{"id":291,"uris":["http://zotero.org/users/local/qKZNvb6w/items/PT29E57R"],"uri":["http://zotero.org/users/local/qKZNvb6w/items/PT29E57R"],"itemData":{"id":291,"type":"paper-conference","title":"The Nordic Dialect Corpus–an advanced research tool","container-title":"Proceedings of the 17th Nordic Conference of Computational Linguistics (NODALIDA 2009)","publisher":"Northern European Association for Language Technology (NEALT)","publisher-place":"Odense, Denmark","page":"73–80","event-place":"Odense, Denmark","URL":"https://www.aclweb.org/anthology/W09-4612","author":[{"family":"Johannessen","given":"Janne Bondi"},{"family":"Priestley","given":"Joel James"},{"family":"Hagen","given":"Kristin"},{"family":"\\AAfarli","given":"Tor Anders"},{"family":"Vangsnes","given":"Øystein Alexander"}],"issued":{"date-parts":[["2009",5]]}},"suppress-author":true}],"schema":"https://github.com/citation-style-language/schema/raw/master/csl-citation.json"} </w:instrText>
      </w:r>
      <w:r w:rsidR="00593242">
        <w:fldChar w:fldCharType="separate"/>
      </w:r>
      <w:r w:rsidR="00593242" w:rsidRPr="00593242">
        <w:t>2009</w:t>
      </w:r>
      <w:r w:rsidR="00593242">
        <w:fldChar w:fldCharType="end"/>
      </w:r>
      <w:r w:rsidR="00D74455">
        <w:t>;</w:t>
      </w:r>
      <w:r>
        <w:t xml:space="preserve"> Lindstad et al. </w:t>
      </w:r>
      <w:r w:rsidR="00593242">
        <w:fldChar w:fldCharType="begin"/>
      </w:r>
      <w:r w:rsidR="00A959D6">
        <w:instrText xml:space="preserve"> ADDIN ZOTERO_ITEM CSL_CITATION {"citationID":"RDsOyTsn","properties":{"formattedCitation":"(2009)","plainCitation":"(2009)","dontUpdate":true,"noteIndex":0},"citationItems":[{"id":321,"uris":["http://zotero.org/users/local/qKZNvb6w/items/7RFT28B8"],"uri":["http://zotero.org/users/local/qKZNvb6w/items/7RFT28B8"],"itemData":{"id":321,"type":"paper-conference","title":"The Nordic Dialect Database: Mapping microsyntactic variation in the Scandinavian languages","container-title":"Proceedings of the 17th Nordic Conference of Computational Linguistics (NODALIDA 2009)","publisher":"Northern European Association for Language Technology (NEALT)","publisher-place":"Odense, Denmark","page":"283–286","event-place":"Odense, Denmark","URL":"https://www.aclweb.org/anthology/W09-4646","author":[{"family":"Lindstad","given":"Arne Martinus"},{"family":"Nøklestad","given":"Anders"},{"family":"Johannessen","given":"Janne Bondi"},{"family":"Vangsnes","given":"Øystein Alexander"}],"issued":{"date-parts":[["2009",5]]}},"suppress-author":true}],"schema":"https://github.com/citation-style-language/schema/raw/master/csl-citation.json"} </w:instrText>
      </w:r>
      <w:r w:rsidR="00593242">
        <w:fldChar w:fldCharType="separate"/>
      </w:r>
      <w:r w:rsidR="00593242" w:rsidRPr="00593242">
        <w:t>2009)</w:t>
      </w:r>
      <w:r w:rsidR="00593242">
        <w:fldChar w:fldCharType="end"/>
      </w:r>
      <w:r>
        <w:t>.</w:t>
      </w:r>
    </w:p>
    <w:p w14:paraId="354A63BD" w14:textId="01ABE56E" w:rsidR="00F4775A" w:rsidRDefault="00F4775A" w:rsidP="00F4775A">
      <w:pPr>
        <w:pStyle w:val="siglbrd"/>
      </w:pPr>
      <w:r>
        <w:t xml:space="preserve">Going back a century or so, the dialectal variation within </w:t>
      </w:r>
      <w:r w:rsidRPr="00522484">
        <w:t>Sweden</w:t>
      </w:r>
      <w:r>
        <w:t xml:space="preserve"> was substantial (</w:t>
      </w:r>
      <w:r w:rsidR="00D74455">
        <w:t>see</w:t>
      </w:r>
      <w:r>
        <w:t xml:space="preserve"> </w:t>
      </w:r>
      <w:r w:rsidR="000B5910">
        <w:t>S</w:t>
      </w:r>
      <w:r>
        <w:t xml:space="preserve">ection 2.2 above). Dialects </w:t>
      </w:r>
      <w:r w:rsidR="00D74455">
        <w:t xml:space="preserve">on </w:t>
      </w:r>
      <w:r>
        <w:t>the peripher</w:t>
      </w:r>
      <w:r w:rsidR="00D74455">
        <w:t>ies</w:t>
      </w:r>
      <w:r>
        <w:t xml:space="preserve"> – from a Stockholm perspective –</w:t>
      </w:r>
      <w:r w:rsidR="00593242">
        <w:t xml:space="preserve"> </w:t>
      </w:r>
      <w:r>
        <w:t xml:space="preserve">often </w:t>
      </w:r>
      <w:r w:rsidR="00D74455">
        <w:t>deviated substantially</w:t>
      </w:r>
      <w:r>
        <w:t xml:space="preserve"> from </w:t>
      </w:r>
      <w:r w:rsidR="009821BE">
        <w:t>S</w:t>
      </w:r>
      <w:r>
        <w:t xml:space="preserve">tandard Swedish, both </w:t>
      </w:r>
      <w:r w:rsidR="00D74455">
        <w:t xml:space="preserve">because </w:t>
      </w:r>
      <w:r>
        <w:t xml:space="preserve">they had held on to archaic traits long gone in Central Sweden, and </w:t>
      </w:r>
      <w:r w:rsidR="00D74455">
        <w:t xml:space="preserve">because </w:t>
      </w:r>
      <w:r>
        <w:t>they had undergone separate developments, either unique or shared with neighbouring dialects or languages.</w:t>
      </w:r>
    </w:p>
    <w:p w14:paraId="01E122D4" w14:textId="4AA0564B" w:rsidR="00F4775A" w:rsidRDefault="00F4775A" w:rsidP="00F4775A">
      <w:pPr>
        <w:pStyle w:val="siglbrd"/>
      </w:pPr>
      <w:r>
        <w:t xml:space="preserve">Let us </w:t>
      </w:r>
      <w:r w:rsidR="00D74455">
        <w:t xml:space="preserve">consider, </w:t>
      </w:r>
      <w:r>
        <w:t>for instance</w:t>
      </w:r>
      <w:r w:rsidR="00D74455">
        <w:t>,</w:t>
      </w:r>
      <w:r>
        <w:t xml:space="preserve"> the traditional dialect of Orust in the southwestern province of Bohuslän. In a collection of Orust narratives, phonetically transcribed by dialectologists around 1900 (</w:t>
      </w:r>
      <w:r w:rsidR="00D74455">
        <w:t>see</w:t>
      </w:r>
      <w:r>
        <w:t xml:space="preserve"> </w:t>
      </w:r>
      <w:r w:rsidR="00753D6B">
        <w:t xml:space="preserve">Section </w:t>
      </w:r>
      <w:r>
        <w:t>2.3 above), much of the morphosyntax is reminiscent of what we find in texts from the early 18</w:t>
      </w:r>
      <w:r w:rsidRPr="006247CE">
        <w:rPr>
          <w:vertAlign w:val="superscript"/>
        </w:rPr>
        <w:t>th</w:t>
      </w:r>
      <w:r>
        <w:t xml:space="preserve"> century. As can be seen in (</w:t>
      </w:r>
      <w:r w:rsidR="007E4387">
        <w:t>39</w:t>
      </w:r>
      <w:r>
        <w:t>) below,</w:t>
      </w:r>
      <w:r>
        <w:rPr>
          <w:rStyle w:val="FootnoteReference"/>
        </w:rPr>
        <w:footnoteReference w:id="20"/>
      </w:r>
      <w:r>
        <w:t xml:space="preserve"> this goes for the </w:t>
      </w:r>
      <w:r w:rsidRPr="00522484">
        <w:t>tense</w:t>
      </w:r>
      <w:r>
        <w:t xml:space="preserve"> and gender systems, the reali</w:t>
      </w:r>
      <w:r w:rsidR="00D74455">
        <w:t>z</w:t>
      </w:r>
      <w:r>
        <w:t>ation of non-referential subjects</w:t>
      </w:r>
      <w:r w:rsidR="00D74455">
        <w:t>,</w:t>
      </w:r>
      <w:r>
        <w:t xml:space="preserve"> and the syntax of verbal particles. In (</w:t>
      </w:r>
      <w:r w:rsidR="007E4387">
        <w:t>39a</w:t>
      </w:r>
      <w:r>
        <w:t xml:space="preserve">), </w:t>
      </w:r>
      <w:r>
        <w:lastRenderedPageBreak/>
        <w:t xml:space="preserve">the auxiliary is </w:t>
      </w:r>
      <w:r w:rsidRPr="00092897">
        <w:rPr>
          <w:i/>
        </w:rPr>
        <w:t>vara</w:t>
      </w:r>
      <w:r>
        <w:t xml:space="preserve"> ‘be’ rather than </w:t>
      </w:r>
      <w:r w:rsidRPr="00092897">
        <w:rPr>
          <w:i/>
        </w:rPr>
        <w:t>ha</w:t>
      </w:r>
      <w:r>
        <w:t xml:space="preserve"> ‘have’, as in PDS (</w:t>
      </w:r>
      <w:r w:rsidR="00D74455">
        <w:t>see</w:t>
      </w:r>
      <w:r>
        <w:t xml:space="preserve"> </w:t>
      </w:r>
      <w:r w:rsidR="00E725FA">
        <w:t xml:space="preserve">Section </w:t>
      </w:r>
      <w:r>
        <w:t>3.1.2 above)</w:t>
      </w:r>
      <w:r w:rsidR="007E4387">
        <w:t>. T</w:t>
      </w:r>
      <w:r>
        <w:t xml:space="preserve">he indefinite article </w:t>
      </w:r>
      <w:r w:rsidRPr="00092897">
        <w:rPr>
          <w:i/>
        </w:rPr>
        <w:t>e</w:t>
      </w:r>
      <w:r>
        <w:t xml:space="preserve"> (in </w:t>
      </w:r>
      <w:r w:rsidRPr="00092897">
        <w:rPr>
          <w:i/>
        </w:rPr>
        <w:t>e gran</w:t>
      </w:r>
      <w:r>
        <w:t xml:space="preserve"> ‘a pine tree’) indicates feminine gender (distinct from masc</w:t>
      </w:r>
      <w:r w:rsidR="00D74455">
        <w:t>uline</w:t>
      </w:r>
      <w:r>
        <w:t xml:space="preserve"> </w:t>
      </w:r>
      <w:r w:rsidRPr="00092897">
        <w:rPr>
          <w:i/>
        </w:rPr>
        <w:t>en</w:t>
      </w:r>
      <w:r>
        <w:t xml:space="preserve"> and neuter </w:t>
      </w:r>
      <w:r w:rsidRPr="00092897">
        <w:rPr>
          <w:i/>
        </w:rPr>
        <w:t>ett</w:t>
      </w:r>
      <w:r>
        <w:t xml:space="preserve">; </w:t>
      </w:r>
      <w:r w:rsidR="00D74455">
        <w:t>see</w:t>
      </w:r>
      <w:r>
        <w:t xml:space="preserve"> </w:t>
      </w:r>
      <w:r w:rsidR="008C7C4A">
        <w:t xml:space="preserve">Section </w:t>
      </w:r>
      <w:r>
        <w:t>3.3). As shown in (</w:t>
      </w:r>
      <w:r w:rsidR="007E4387">
        <w:t>39b</w:t>
      </w:r>
      <w:r>
        <w:t xml:space="preserve">), anaphoric pronouns also agree in gender with their antecedents: the feminine clitic </w:t>
      </w:r>
      <w:r w:rsidRPr="00092897">
        <w:rPr>
          <w:i/>
        </w:rPr>
        <w:t>ner</w:t>
      </w:r>
      <w:r>
        <w:t xml:space="preserve"> refers to </w:t>
      </w:r>
      <w:r w:rsidRPr="00092897">
        <w:rPr>
          <w:i/>
        </w:rPr>
        <w:t>k</w:t>
      </w:r>
      <w:r>
        <w:rPr>
          <w:i/>
        </w:rPr>
        <w:t>u</w:t>
      </w:r>
      <w:r w:rsidRPr="00092897">
        <w:rPr>
          <w:i/>
        </w:rPr>
        <w:t>ärna</w:t>
      </w:r>
      <w:r>
        <w:t xml:space="preserve"> ‘mill.</w:t>
      </w:r>
      <w:r w:rsidRPr="009C5BB3">
        <w:rPr>
          <w:smallCaps/>
        </w:rPr>
        <w:t>def</w:t>
      </w:r>
      <w:r>
        <w:t>.</w:t>
      </w:r>
      <w:r w:rsidRPr="009C5BB3">
        <w:rPr>
          <w:smallCaps/>
        </w:rPr>
        <w:t>fem</w:t>
      </w:r>
      <w:r>
        <w:t>’. As for the syntax of verbal particles, both the position of arguments and the lack of particle incorporation place the Orust dialect closer to EMS than to PDS (see the paper by Larsson &amp; Lundquist in this volume for EMS data). Thus, in (</w:t>
      </w:r>
      <w:r w:rsidR="007E4387">
        <w:t>39c</w:t>
      </w:r>
      <w:r>
        <w:t>) the pronominal object comes before the particle (</w:t>
      </w:r>
      <w:r w:rsidRPr="000439B9">
        <w:rPr>
          <w:i/>
          <w:iCs/>
        </w:rPr>
        <w:t>henne ud</w:t>
      </w:r>
      <w:r>
        <w:t xml:space="preserve">) rather than after, </w:t>
      </w:r>
      <w:r w:rsidR="00563927">
        <w:t>whereas</w:t>
      </w:r>
      <w:r w:rsidR="00D74455">
        <w:t xml:space="preserve"> </w:t>
      </w:r>
      <w:r>
        <w:t>in PDS</w:t>
      </w:r>
      <w:r w:rsidR="00563927">
        <w:t xml:space="preserve"> it comes after</w:t>
      </w:r>
      <w:r>
        <w:t>, and in (</w:t>
      </w:r>
      <w:r w:rsidR="007E4387">
        <w:t>39d</w:t>
      </w:r>
      <w:r>
        <w:t>), the particle (</w:t>
      </w:r>
      <w:r w:rsidRPr="00092897">
        <w:rPr>
          <w:i/>
        </w:rPr>
        <w:t>fram</w:t>
      </w:r>
      <w:r>
        <w:t>) follows the participle (</w:t>
      </w:r>
      <w:r w:rsidRPr="00092897">
        <w:rPr>
          <w:i/>
        </w:rPr>
        <w:t>sätt</w:t>
      </w:r>
      <w:r>
        <w:t>) rather than being attached to its left as in PDS (</w:t>
      </w:r>
      <w:r w:rsidRPr="00092897">
        <w:rPr>
          <w:i/>
        </w:rPr>
        <w:t>fram</w:t>
      </w:r>
      <w:r w:rsidR="007E4387">
        <w:rPr>
          <w:i/>
        </w:rPr>
        <w:t>-</w:t>
      </w:r>
      <w:r w:rsidRPr="00092897">
        <w:rPr>
          <w:i/>
        </w:rPr>
        <w:t>satt</w:t>
      </w:r>
      <w:r>
        <w:t xml:space="preserve">). </w:t>
      </w:r>
    </w:p>
    <w:p w14:paraId="3501D856" w14:textId="1632228C" w:rsidR="00F4775A" w:rsidRPr="00E000C5" w:rsidRDefault="00F4775A" w:rsidP="00F4775A">
      <w:pPr>
        <w:pStyle w:val="siglbrd"/>
      </w:pPr>
      <w:r w:rsidRPr="00E000C5">
        <w:t xml:space="preserve"> </w:t>
      </w:r>
    </w:p>
    <w:p w14:paraId="22D5335D" w14:textId="5A2C2939" w:rsidR="00F4775A" w:rsidRDefault="00F4775A" w:rsidP="002D645F">
      <w:pPr>
        <w:pStyle w:val="1siglexempelnumrerat"/>
        <w:tabs>
          <w:tab w:val="clear" w:pos="5103"/>
          <w:tab w:val="left" w:pos="1701"/>
          <w:tab w:val="left" w:pos="4962"/>
        </w:tabs>
        <w:rPr>
          <w:i/>
          <w:iCs/>
          <w:lang w:val="sv-SE"/>
        </w:rPr>
      </w:pPr>
      <w:r>
        <w:rPr>
          <w:lang w:val="sv-SE"/>
        </w:rPr>
        <w:t>a.</w:t>
      </w:r>
      <w:r>
        <w:rPr>
          <w:lang w:val="sv-SE"/>
        </w:rPr>
        <w:tab/>
      </w:r>
      <w:r w:rsidRPr="00092897">
        <w:rPr>
          <w:lang w:val="sv-SE"/>
        </w:rPr>
        <w:t xml:space="preserve"> </w:t>
      </w:r>
      <w:r w:rsidRPr="00522484">
        <w:rPr>
          <w:i/>
          <w:iCs/>
          <w:lang w:val="sv-SE"/>
        </w:rPr>
        <w:t xml:space="preserve">å </w:t>
      </w:r>
      <w:r w:rsidR="004B366A">
        <w:rPr>
          <w:i/>
          <w:iCs/>
          <w:lang w:val="sv-SE"/>
        </w:rPr>
        <w:tab/>
      </w:r>
      <w:r w:rsidR="004B366A">
        <w:rPr>
          <w:i/>
          <w:iCs/>
          <w:lang w:val="sv-SE"/>
        </w:rPr>
        <w:tab/>
      </w:r>
      <w:r w:rsidRPr="00522484">
        <w:rPr>
          <w:i/>
          <w:iCs/>
          <w:lang w:val="sv-SE"/>
        </w:rPr>
        <w:t xml:space="preserve">sö lå </w:t>
      </w:r>
      <w:r w:rsidR="004B366A">
        <w:rPr>
          <w:i/>
          <w:iCs/>
          <w:lang w:val="sv-SE"/>
        </w:rPr>
        <w:tab/>
      </w:r>
      <w:r w:rsidRPr="00522484">
        <w:rPr>
          <w:i/>
          <w:iCs/>
          <w:lang w:val="sv-SE"/>
        </w:rPr>
        <w:t>där</w:t>
      </w:r>
      <w:r w:rsidR="00B442D9">
        <w:rPr>
          <w:i/>
          <w:iCs/>
          <w:lang w:val="sv-SE"/>
        </w:rPr>
        <w:tab/>
      </w:r>
      <w:r w:rsidR="00B442D9">
        <w:rPr>
          <w:i/>
          <w:iCs/>
          <w:lang w:val="sv-SE"/>
        </w:rPr>
        <w:tab/>
      </w:r>
      <w:r w:rsidRPr="00522484">
        <w:rPr>
          <w:i/>
          <w:iCs/>
          <w:lang w:val="sv-SE"/>
        </w:rPr>
        <w:t xml:space="preserve">e </w:t>
      </w:r>
      <w:r w:rsidR="004B366A">
        <w:rPr>
          <w:i/>
          <w:iCs/>
          <w:lang w:val="sv-SE"/>
        </w:rPr>
        <w:tab/>
      </w:r>
      <w:r w:rsidR="00B442D9">
        <w:rPr>
          <w:i/>
          <w:iCs/>
          <w:lang w:val="sv-SE"/>
        </w:rPr>
        <w:tab/>
      </w:r>
      <w:r w:rsidRPr="00522484">
        <w:rPr>
          <w:i/>
          <w:iCs/>
          <w:lang w:val="sv-SE"/>
        </w:rPr>
        <w:t xml:space="preserve">grân, </w:t>
      </w:r>
      <w:r w:rsidR="004B366A">
        <w:rPr>
          <w:i/>
          <w:iCs/>
          <w:lang w:val="sv-SE"/>
        </w:rPr>
        <w:tab/>
      </w:r>
      <w:r w:rsidR="00B442D9">
        <w:rPr>
          <w:i/>
          <w:iCs/>
          <w:lang w:val="sv-SE"/>
        </w:rPr>
        <w:tab/>
      </w:r>
      <w:r w:rsidRPr="00522484">
        <w:rPr>
          <w:i/>
          <w:iCs/>
          <w:lang w:val="sv-SE"/>
        </w:rPr>
        <w:t xml:space="preserve">sum </w:t>
      </w:r>
      <w:r w:rsidR="004B366A">
        <w:rPr>
          <w:i/>
          <w:iCs/>
          <w:lang w:val="sv-SE"/>
        </w:rPr>
        <w:tab/>
      </w:r>
      <w:r w:rsidRPr="00522484">
        <w:rPr>
          <w:i/>
          <w:iCs/>
          <w:lang w:val="sv-SE"/>
        </w:rPr>
        <w:t xml:space="preserve">vâ </w:t>
      </w:r>
      <w:r w:rsidR="004B366A">
        <w:rPr>
          <w:i/>
          <w:iCs/>
          <w:lang w:val="sv-SE"/>
        </w:rPr>
        <w:tab/>
      </w:r>
      <w:r w:rsidRPr="00522484">
        <w:rPr>
          <w:i/>
          <w:iCs/>
          <w:lang w:val="sv-SE"/>
        </w:rPr>
        <w:t xml:space="preserve">blåst </w:t>
      </w:r>
      <w:r w:rsidR="004B366A">
        <w:rPr>
          <w:i/>
          <w:iCs/>
          <w:lang w:val="sv-SE"/>
        </w:rPr>
        <w:tab/>
      </w:r>
      <w:r w:rsidR="004B366A">
        <w:rPr>
          <w:i/>
          <w:iCs/>
          <w:lang w:val="sv-SE"/>
        </w:rPr>
        <w:tab/>
      </w:r>
      <w:r w:rsidR="00B442D9">
        <w:rPr>
          <w:i/>
          <w:iCs/>
          <w:lang w:val="sv-SE"/>
        </w:rPr>
        <w:tab/>
      </w:r>
      <w:r w:rsidRPr="00522484">
        <w:rPr>
          <w:i/>
          <w:iCs/>
          <w:lang w:val="sv-SE"/>
        </w:rPr>
        <w:t>ikôll</w:t>
      </w:r>
    </w:p>
    <w:p w14:paraId="68203247" w14:textId="09D1C9A9" w:rsidR="00F4775A" w:rsidRPr="009C5BB3" w:rsidRDefault="00F4775A" w:rsidP="007222BC">
      <w:pPr>
        <w:pStyle w:val="siglgloss"/>
        <w:tabs>
          <w:tab w:val="clear" w:pos="7371"/>
          <w:tab w:val="left" w:pos="6379"/>
          <w:tab w:val="left" w:pos="6946"/>
        </w:tabs>
        <w:rPr>
          <w:lang w:val="en-US"/>
        </w:rPr>
      </w:pPr>
      <w:r>
        <w:tab/>
      </w:r>
      <w:r>
        <w:tab/>
      </w:r>
      <w:r>
        <w:tab/>
      </w:r>
      <w:r w:rsidRPr="009C5BB3">
        <w:rPr>
          <w:lang w:val="en-GB"/>
        </w:rPr>
        <w:t>and</w:t>
      </w:r>
      <w:r w:rsidRPr="009C5BB3">
        <w:rPr>
          <w:lang w:val="en-GB"/>
        </w:rPr>
        <w:tab/>
      </w:r>
      <w:r w:rsidR="004B366A">
        <w:rPr>
          <w:lang w:val="en-GB"/>
        </w:rPr>
        <w:tab/>
      </w:r>
      <w:r w:rsidRPr="009C5BB3">
        <w:rPr>
          <w:lang w:val="en-GB"/>
        </w:rPr>
        <w:t xml:space="preserve">so lay </w:t>
      </w:r>
      <w:r w:rsidR="004B366A">
        <w:rPr>
          <w:lang w:val="en-GB"/>
        </w:rPr>
        <w:tab/>
      </w:r>
      <w:r w:rsidR="004B366A">
        <w:rPr>
          <w:lang w:val="en-GB"/>
        </w:rPr>
        <w:tab/>
      </w:r>
      <w:r w:rsidRPr="009C5BB3">
        <w:rPr>
          <w:lang w:val="en-GB"/>
        </w:rPr>
        <w:t>there</w:t>
      </w:r>
      <w:r w:rsidR="00B442D9">
        <w:rPr>
          <w:lang w:val="en-GB"/>
        </w:rPr>
        <w:tab/>
      </w:r>
      <w:r w:rsidRPr="009C5BB3">
        <w:rPr>
          <w:lang w:val="en-GB"/>
        </w:rPr>
        <w:t>a.</w:t>
      </w:r>
      <w:r w:rsidRPr="00A42349">
        <w:rPr>
          <w:smallCaps/>
          <w:lang w:val="en-GB"/>
        </w:rPr>
        <w:t>f</w:t>
      </w:r>
      <w:r w:rsidR="00B442D9">
        <w:rPr>
          <w:lang w:val="en-GB"/>
        </w:rPr>
        <w:tab/>
      </w:r>
      <w:r>
        <w:rPr>
          <w:lang w:val="en-GB"/>
        </w:rPr>
        <w:t>pine</w:t>
      </w:r>
      <w:r w:rsidR="00B442D9">
        <w:rPr>
          <w:lang w:val="en-GB"/>
        </w:rPr>
        <w:t>.</w:t>
      </w:r>
      <w:r>
        <w:rPr>
          <w:lang w:val="en-GB"/>
        </w:rPr>
        <w:t>tree</w:t>
      </w:r>
      <w:r w:rsidR="00B442D9" w:rsidRPr="007222BC">
        <w:rPr>
          <w:lang w:val="en-GB"/>
        </w:rPr>
        <w:t>[</w:t>
      </w:r>
      <w:r w:rsidR="00B442D9">
        <w:rPr>
          <w:smallCaps/>
          <w:lang w:val="en-GB"/>
        </w:rPr>
        <w:t>f</w:t>
      </w:r>
      <w:r w:rsidR="00B442D9" w:rsidRPr="007222BC">
        <w:rPr>
          <w:lang w:val="en-GB"/>
        </w:rPr>
        <w:t>]</w:t>
      </w:r>
      <w:r w:rsidR="00B442D9">
        <w:rPr>
          <w:lang w:val="en-GB"/>
        </w:rPr>
        <w:tab/>
      </w:r>
      <w:r w:rsidR="00B442D9">
        <w:rPr>
          <w:lang w:val="en-GB"/>
        </w:rPr>
        <w:tab/>
      </w:r>
      <w:r>
        <w:rPr>
          <w:lang w:val="en-GB"/>
        </w:rPr>
        <w:t xml:space="preserve">that </w:t>
      </w:r>
      <w:r w:rsidR="004B366A">
        <w:rPr>
          <w:lang w:val="en-GB"/>
        </w:rPr>
        <w:tab/>
      </w:r>
      <w:r w:rsidR="004B366A">
        <w:rPr>
          <w:lang w:val="en-GB"/>
        </w:rPr>
        <w:tab/>
      </w:r>
      <w:r>
        <w:rPr>
          <w:lang w:val="en-GB"/>
        </w:rPr>
        <w:t>was blow</w:t>
      </w:r>
      <w:r w:rsidRPr="00A75D12">
        <w:rPr>
          <w:smallCaps/>
          <w:lang w:val="en-GB"/>
        </w:rPr>
        <w:t>.</w:t>
      </w:r>
      <w:r w:rsidR="00A75D12">
        <w:rPr>
          <w:smallCaps/>
          <w:lang w:val="en-GB"/>
        </w:rPr>
        <w:t>ptcp</w:t>
      </w:r>
      <w:r>
        <w:rPr>
          <w:lang w:val="en-GB"/>
        </w:rPr>
        <w:t xml:space="preserve"> </w:t>
      </w:r>
      <w:r w:rsidR="00B442D9">
        <w:rPr>
          <w:lang w:val="en-GB"/>
        </w:rPr>
        <w:tab/>
      </w:r>
      <w:r>
        <w:rPr>
          <w:lang w:val="en-GB"/>
        </w:rPr>
        <w:t>down</w:t>
      </w:r>
    </w:p>
    <w:p w14:paraId="3635B02D" w14:textId="77777777" w:rsidR="00F4775A" w:rsidRPr="009C5BB3" w:rsidRDefault="00F4775A" w:rsidP="00F4775A">
      <w:pPr>
        <w:pStyle w:val="siglgloss"/>
        <w:rPr>
          <w:lang w:val="en-US"/>
        </w:rPr>
      </w:pPr>
      <w:r>
        <w:rPr>
          <w:lang w:val="en-GB"/>
        </w:rPr>
        <w:tab/>
      </w:r>
      <w:r>
        <w:rPr>
          <w:lang w:val="en-GB"/>
        </w:rPr>
        <w:tab/>
      </w:r>
      <w:r>
        <w:rPr>
          <w:lang w:val="en-GB"/>
        </w:rPr>
        <w:tab/>
        <w:t xml:space="preserve">‘also, there was a pine tree lying on the ground, which the </w:t>
      </w:r>
    </w:p>
    <w:p w14:paraId="44B474C8" w14:textId="2ED42462" w:rsidR="00F4775A" w:rsidRPr="009C5BB3" w:rsidRDefault="00F4775A" w:rsidP="00F4775A">
      <w:pPr>
        <w:pStyle w:val="siglgloss"/>
        <w:rPr>
          <w:lang w:val="en-GB"/>
        </w:rPr>
      </w:pPr>
      <w:r>
        <w:rPr>
          <w:lang w:val="en-GB"/>
        </w:rPr>
        <w:tab/>
      </w:r>
      <w:r>
        <w:rPr>
          <w:lang w:val="en-GB"/>
        </w:rPr>
        <w:tab/>
      </w:r>
      <w:r>
        <w:rPr>
          <w:lang w:val="en-GB"/>
        </w:rPr>
        <w:tab/>
        <w:t>wind had blown down</w:t>
      </w:r>
      <w:r w:rsidR="004B366A">
        <w:rPr>
          <w:lang w:val="en-GB"/>
        </w:rPr>
        <w:t>’</w:t>
      </w:r>
      <w:r>
        <w:rPr>
          <w:lang w:val="en-GB"/>
        </w:rPr>
        <w:t xml:space="preserve"> (Orust 22:2)</w:t>
      </w:r>
    </w:p>
    <w:p w14:paraId="59F0EC9A" w14:textId="72C4C106" w:rsidR="00F4775A" w:rsidRDefault="00F4775A" w:rsidP="00F4775A">
      <w:pPr>
        <w:pStyle w:val="siglexempel"/>
        <w:rPr>
          <w:i/>
          <w:iCs/>
          <w:lang w:val="sv-SE"/>
        </w:rPr>
      </w:pPr>
      <w:r w:rsidRPr="00376773">
        <w:rPr>
          <w:lang w:val="sv-SE"/>
        </w:rPr>
        <w:t>b.</w:t>
      </w:r>
      <w:r w:rsidRPr="00376773">
        <w:rPr>
          <w:lang w:val="sv-SE"/>
        </w:rPr>
        <w:tab/>
      </w:r>
      <w:r w:rsidRPr="00522484">
        <w:rPr>
          <w:i/>
          <w:iCs/>
          <w:lang w:val="sv-SE"/>
        </w:rPr>
        <w:t xml:space="preserve">kuärna, </w:t>
      </w:r>
      <w:r w:rsidR="00A42349">
        <w:rPr>
          <w:i/>
          <w:iCs/>
          <w:lang w:val="sv-SE"/>
        </w:rPr>
        <w:tab/>
      </w:r>
      <w:r w:rsidR="00A42349">
        <w:rPr>
          <w:i/>
          <w:iCs/>
          <w:lang w:val="sv-SE"/>
        </w:rPr>
        <w:tab/>
      </w:r>
      <w:r w:rsidR="00A42349">
        <w:rPr>
          <w:i/>
          <w:iCs/>
          <w:lang w:val="sv-SE"/>
        </w:rPr>
        <w:tab/>
      </w:r>
      <w:r w:rsidRPr="00522484">
        <w:rPr>
          <w:i/>
          <w:iCs/>
          <w:lang w:val="sv-SE"/>
        </w:rPr>
        <w:t xml:space="preserve">um </w:t>
      </w:r>
      <w:r w:rsidR="00A42349">
        <w:rPr>
          <w:i/>
          <w:iCs/>
          <w:lang w:val="sv-SE"/>
        </w:rPr>
        <w:tab/>
      </w:r>
      <w:r w:rsidRPr="00522484">
        <w:rPr>
          <w:i/>
          <w:iCs/>
          <w:lang w:val="sv-SE"/>
        </w:rPr>
        <w:t xml:space="preserve">i </w:t>
      </w:r>
      <w:r w:rsidR="00A42349">
        <w:rPr>
          <w:i/>
          <w:iCs/>
          <w:lang w:val="sv-SE"/>
        </w:rPr>
        <w:tab/>
      </w:r>
      <w:r w:rsidR="00A42349">
        <w:rPr>
          <w:i/>
          <w:iCs/>
          <w:lang w:val="sv-SE"/>
        </w:rPr>
        <w:tab/>
      </w:r>
      <w:r w:rsidR="00A42349">
        <w:rPr>
          <w:i/>
          <w:iCs/>
          <w:lang w:val="sv-SE"/>
        </w:rPr>
        <w:tab/>
      </w:r>
      <w:r w:rsidRPr="00522484">
        <w:rPr>
          <w:i/>
          <w:iCs/>
          <w:lang w:val="sv-SE"/>
        </w:rPr>
        <w:t xml:space="preserve">vell </w:t>
      </w:r>
      <w:r w:rsidR="00A42349">
        <w:rPr>
          <w:i/>
          <w:iCs/>
          <w:lang w:val="sv-SE"/>
        </w:rPr>
        <w:tab/>
      </w:r>
      <w:r w:rsidR="00A42349">
        <w:rPr>
          <w:i/>
          <w:iCs/>
          <w:lang w:val="sv-SE"/>
        </w:rPr>
        <w:tab/>
      </w:r>
      <w:r w:rsidR="00A42349">
        <w:rPr>
          <w:i/>
          <w:iCs/>
          <w:lang w:val="sv-SE"/>
        </w:rPr>
        <w:tab/>
      </w:r>
      <w:r w:rsidRPr="00522484">
        <w:rPr>
          <w:i/>
          <w:iCs/>
          <w:lang w:val="sv-SE"/>
        </w:rPr>
        <w:t>sälje=ner</w:t>
      </w:r>
    </w:p>
    <w:p w14:paraId="0AB1C8E2" w14:textId="07EBC00F" w:rsidR="00F4775A" w:rsidRDefault="00F4775A" w:rsidP="00F4775A">
      <w:pPr>
        <w:pStyle w:val="siglexempel"/>
        <w:rPr>
          <w:iCs/>
        </w:rPr>
      </w:pPr>
      <w:r>
        <w:rPr>
          <w:lang w:val="sv-SE"/>
        </w:rPr>
        <w:tab/>
      </w:r>
      <w:r>
        <w:rPr>
          <w:lang w:val="sv-SE"/>
        </w:rPr>
        <w:tab/>
      </w:r>
      <w:r w:rsidRPr="009C5BB3">
        <w:t>mill</w:t>
      </w:r>
      <w:r w:rsidR="004B366A" w:rsidRPr="00A42349">
        <w:rPr>
          <w:smallCaps/>
        </w:rPr>
        <w:t>.</w:t>
      </w:r>
      <w:r w:rsidRPr="00A42349">
        <w:rPr>
          <w:iCs/>
          <w:smallCaps/>
        </w:rPr>
        <w:t>def.f</w:t>
      </w:r>
      <w:r w:rsidR="00A42349">
        <w:rPr>
          <w:iCs/>
          <w:smallCaps/>
        </w:rPr>
        <w:t>.sg</w:t>
      </w:r>
      <w:r>
        <w:rPr>
          <w:iCs/>
        </w:rPr>
        <w:t xml:space="preserve"> </w:t>
      </w:r>
      <w:r w:rsidR="00A42349">
        <w:rPr>
          <w:iCs/>
        </w:rPr>
        <w:tab/>
      </w:r>
      <w:r>
        <w:rPr>
          <w:iCs/>
        </w:rPr>
        <w:t xml:space="preserve">if </w:t>
      </w:r>
      <w:r w:rsidR="00A42349">
        <w:rPr>
          <w:iCs/>
        </w:rPr>
        <w:tab/>
      </w:r>
      <w:r w:rsidR="00A42349">
        <w:rPr>
          <w:iCs/>
        </w:rPr>
        <w:tab/>
      </w:r>
      <w:r>
        <w:rPr>
          <w:iCs/>
        </w:rPr>
        <w:t>you</w:t>
      </w:r>
      <w:r w:rsidRPr="00A42349">
        <w:rPr>
          <w:iCs/>
          <w:smallCaps/>
        </w:rPr>
        <w:t>.pl</w:t>
      </w:r>
      <w:r>
        <w:rPr>
          <w:iCs/>
        </w:rPr>
        <w:t xml:space="preserve"> </w:t>
      </w:r>
      <w:r w:rsidR="00A42349">
        <w:rPr>
          <w:iCs/>
        </w:rPr>
        <w:tab/>
      </w:r>
      <w:r>
        <w:rPr>
          <w:iCs/>
        </w:rPr>
        <w:t>want</w:t>
      </w:r>
      <w:r w:rsidR="00A42349">
        <w:rPr>
          <w:iCs/>
        </w:rPr>
        <w:t>.</w:t>
      </w:r>
      <w:r w:rsidRPr="00A42349">
        <w:rPr>
          <w:iCs/>
          <w:smallCaps/>
        </w:rPr>
        <w:t>prs</w:t>
      </w:r>
      <w:r>
        <w:rPr>
          <w:iCs/>
        </w:rPr>
        <w:t xml:space="preserve"> </w:t>
      </w:r>
      <w:r w:rsidR="00A42349">
        <w:rPr>
          <w:iCs/>
        </w:rPr>
        <w:tab/>
      </w:r>
      <w:r>
        <w:rPr>
          <w:iCs/>
        </w:rPr>
        <w:t>sell.</w:t>
      </w:r>
      <w:r w:rsidRPr="00A42349">
        <w:rPr>
          <w:iCs/>
          <w:smallCaps/>
        </w:rPr>
        <w:t>inf</w:t>
      </w:r>
      <w:r>
        <w:rPr>
          <w:iCs/>
        </w:rPr>
        <w:t>=her.</w:t>
      </w:r>
      <w:r w:rsidRPr="00A42349">
        <w:rPr>
          <w:iCs/>
          <w:smallCaps/>
        </w:rPr>
        <w:t>cl</w:t>
      </w:r>
    </w:p>
    <w:p w14:paraId="61744005" w14:textId="77777777" w:rsidR="00F4775A" w:rsidRPr="009C5BB3" w:rsidRDefault="00F4775A" w:rsidP="00F4775A">
      <w:pPr>
        <w:pStyle w:val="siglexempel"/>
        <w:rPr>
          <w:iCs/>
        </w:rPr>
      </w:pPr>
      <w:r>
        <w:rPr>
          <w:iCs/>
        </w:rPr>
        <w:tab/>
      </w:r>
      <w:r>
        <w:rPr>
          <w:iCs/>
        </w:rPr>
        <w:tab/>
        <w:t>‘the mill, if you want to sell it’ (Orust 27:9)</w:t>
      </w:r>
    </w:p>
    <w:p w14:paraId="43C8E951" w14:textId="1925C327" w:rsidR="00F4775A" w:rsidRPr="007222BC" w:rsidRDefault="00F4775A" w:rsidP="00F4775A">
      <w:pPr>
        <w:pStyle w:val="siglexempel"/>
        <w:rPr>
          <w:i/>
          <w:iCs/>
          <w:lang w:val="en-US"/>
        </w:rPr>
      </w:pPr>
      <w:r w:rsidRPr="00B716B5">
        <w:rPr>
          <w:lang w:val="en-US"/>
        </w:rPr>
        <w:t>c.</w:t>
      </w:r>
      <w:r w:rsidRPr="00B716B5">
        <w:rPr>
          <w:lang w:val="en-US"/>
        </w:rPr>
        <w:tab/>
      </w:r>
      <w:r w:rsidRPr="006B002D">
        <w:rPr>
          <w:i/>
          <w:iCs/>
          <w:lang w:val="en-US"/>
        </w:rPr>
        <w:t xml:space="preserve">velle </w:t>
      </w:r>
      <w:r w:rsidR="00A42349" w:rsidRPr="007222BC">
        <w:rPr>
          <w:i/>
          <w:iCs/>
          <w:lang w:val="en-US"/>
        </w:rPr>
        <w:tab/>
      </w:r>
      <w:r w:rsidR="00A42349" w:rsidRPr="007222BC">
        <w:rPr>
          <w:i/>
          <w:iCs/>
          <w:lang w:val="en-US"/>
        </w:rPr>
        <w:tab/>
      </w:r>
      <w:r w:rsidR="00B442D9" w:rsidRPr="007222BC">
        <w:rPr>
          <w:i/>
          <w:iCs/>
          <w:lang w:val="en-US"/>
        </w:rPr>
        <w:tab/>
      </w:r>
      <w:r w:rsidRPr="007222BC">
        <w:rPr>
          <w:i/>
          <w:iCs/>
          <w:lang w:val="en-US"/>
        </w:rPr>
        <w:t xml:space="preserve">nara </w:t>
      </w:r>
      <w:r w:rsidR="00A42349" w:rsidRPr="007222BC">
        <w:rPr>
          <w:i/>
          <w:iCs/>
          <w:lang w:val="en-US"/>
        </w:rPr>
        <w:tab/>
      </w:r>
      <w:r w:rsidR="00A42349" w:rsidRPr="007222BC">
        <w:rPr>
          <w:i/>
          <w:iCs/>
          <w:lang w:val="en-US"/>
        </w:rPr>
        <w:tab/>
      </w:r>
      <w:r w:rsidRPr="007222BC">
        <w:rPr>
          <w:i/>
          <w:iCs/>
          <w:lang w:val="en-US"/>
        </w:rPr>
        <w:t xml:space="preserve">henne </w:t>
      </w:r>
      <w:r w:rsidR="00A42349" w:rsidRPr="007222BC">
        <w:rPr>
          <w:i/>
          <w:iCs/>
          <w:lang w:val="en-US"/>
        </w:rPr>
        <w:tab/>
      </w:r>
      <w:r w:rsidRPr="007222BC">
        <w:rPr>
          <w:i/>
          <w:iCs/>
          <w:lang w:val="en-US"/>
        </w:rPr>
        <w:t>ud</w:t>
      </w:r>
    </w:p>
    <w:p w14:paraId="0DAB98AD" w14:textId="6B3B510A" w:rsidR="00F4775A" w:rsidRDefault="00F4775A" w:rsidP="00F4775A">
      <w:pPr>
        <w:pStyle w:val="siglexempel"/>
      </w:pPr>
      <w:r w:rsidRPr="007222BC">
        <w:rPr>
          <w:lang w:val="en-US"/>
        </w:rPr>
        <w:tab/>
      </w:r>
      <w:r w:rsidRPr="007222BC">
        <w:rPr>
          <w:lang w:val="en-US"/>
        </w:rPr>
        <w:tab/>
      </w:r>
      <w:r w:rsidRPr="00EC749A">
        <w:t>want</w:t>
      </w:r>
      <w:r w:rsidR="00A42349" w:rsidRPr="00EC749A">
        <w:t>.</w:t>
      </w:r>
      <w:r w:rsidRPr="002D645F">
        <w:rPr>
          <w:smallCaps/>
        </w:rPr>
        <w:t>pst</w:t>
      </w:r>
      <w:r w:rsidRPr="009C5BB3">
        <w:t xml:space="preserve"> </w:t>
      </w:r>
      <w:r w:rsidR="00B442D9">
        <w:tab/>
      </w:r>
      <w:r w:rsidRPr="009C5BB3">
        <w:t>lure</w:t>
      </w:r>
      <w:r w:rsidR="00A42349">
        <w:t>.</w:t>
      </w:r>
      <w:r w:rsidRPr="002D645F">
        <w:rPr>
          <w:smallCaps/>
        </w:rPr>
        <w:t>inf</w:t>
      </w:r>
      <w:r w:rsidR="00B442D9">
        <w:tab/>
      </w:r>
      <w:r w:rsidRPr="009C5BB3">
        <w:t xml:space="preserve">her </w:t>
      </w:r>
      <w:r w:rsidR="00A42349">
        <w:tab/>
      </w:r>
      <w:r w:rsidR="00A42349">
        <w:tab/>
      </w:r>
      <w:r w:rsidRPr="009C5BB3">
        <w:t>o</w:t>
      </w:r>
      <w:r>
        <w:t>ut</w:t>
      </w:r>
    </w:p>
    <w:p w14:paraId="0B0CECEF" w14:textId="40419FC2" w:rsidR="00F4775A" w:rsidRPr="009C5BB3" w:rsidRDefault="00F4775A" w:rsidP="00F4775A">
      <w:pPr>
        <w:pStyle w:val="siglexempel"/>
      </w:pPr>
      <w:r>
        <w:tab/>
      </w:r>
      <w:r>
        <w:tab/>
        <w:t>‘wanted to lure her out’ (Orust 27:3)</w:t>
      </w:r>
    </w:p>
    <w:p w14:paraId="09EA3643" w14:textId="7E313694" w:rsidR="00F4775A" w:rsidRDefault="00F4775A" w:rsidP="00F4775A">
      <w:pPr>
        <w:pStyle w:val="siglexempel"/>
        <w:rPr>
          <w:i/>
          <w:iCs/>
          <w:lang w:val="sv-SE"/>
        </w:rPr>
      </w:pPr>
      <w:r w:rsidRPr="00092897">
        <w:rPr>
          <w:lang w:val="sv-SE"/>
        </w:rPr>
        <w:t>d.</w:t>
      </w:r>
      <w:r w:rsidRPr="00092897">
        <w:rPr>
          <w:lang w:val="sv-SE"/>
        </w:rPr>
        <w:tab/>
      </w:r>
      <w:r w:rsidRPr="00522484">
        <w:rPr>
          <w:i/>
          <w:iCs/>
          <w:lang w:val="sv-SE"/>
        </w:rPr>
        <w:t xml:space="preserve">se bLe </w:t>
      </w:r>
      <w:r w:rsidR="00A42349">
        <w:rPr>
          <w:i/>
          <w:iCs/>
          <w:lang w:val="sv-SE"/>
        </w:rPr>
        <w:tab/>
      </w:r>
      <w:r w:rsidR="00A42349">
        <w:rPr>
          <w:i/>
          <w:iCs/>
          <w:lang w:val="sv-SE"/>
        </w:rPr>
        <w:tab/>
      </w:r>
      <w:r w:rsidR="00A42349">
        <w:rPr>
          <w:i/>
          <w:iCs/>
          <w:lang w:val="sv-SE"/>
        </w:rPr>
        <w:tab/>
      </w:r>
      <w:r w:rsidR="00A42349">
        <w:rPr>
          <w:i/>
          <w:iCs/>
          <w:lang w:val="sv-SE"/>
        </w:rPr>
        <w:tab/>
      </w:r>
      <w:r w:rsidRPr="00522484">
        <w:rPr>
          <w:i/>
          <w:iCs/>
          <w:lang w:val="sv-SE"/>
        </w:rPr>
        <w:t xml:space="preserve">där </w:t>
      </w:r>
      <w:r w:rsidR="00A42349">
        <w:rPr>
          <w:i/>
          <w:iCs/>
          <w:lang w:val="sv-SE"/>
        </w:rPr>
        <w:tab/>
      </w:r>
      <w:r w:rsidRPr="00522484">
        <w:rPr>
          <w:i/>
          <w:iCs/>
          <w:lang w:val="sv-SE"/>
        </w:rPr>
        <w:t xml:space="preserve">sätt </w:t>
      </w:r>
      <w:r w:rsidR="00A42349">
        <w:rPr>
          <w:i/>
          <w:iCs/>
          <w:lang w:val="sv-SE"/>
        </w:rPr>
        <w:tab/>
      </w:r>
      <w:r w:rsidR="00011708">
        <w:rPr>
          <w:i/>
          <w:iCs/>
          <w:lang w:val="sv-SE"/>
        </w:rPr>
        <w:tab/>
      </w:r>
      <w:r w:rsidR="00011708">
        <w:rPr>
          <w:i/>
          <w:iCs/>
          <w:lang w:val="sv-SE"/>
        </w:rPr>
        <w:tab/>
      </w:r>
      <w:r w:rsidRPr="00522484">
        <w:rPr>
          <w:i/>
          <w:iCs/>
          <w:lang w:val="sv-SE"/>
        </w:rPr>
        <w:t xml:space="preserve">fram </w:t>
      </w:r>
      <w:r w:rsidR="00A42349">
        <w:rPr>
          <w:i/>
          <w:iCs/>
          <w:lang w:val="sv-SE"/>
        </w:rPr>
        <w:tab/>
      </w:r>
      <w:r w:rsidRPr="00522484">
        <w:rPr>
          <w:i/>
          <w:iCs/>
          <w:lang w:val="sv-SE"/>
        </w:rPr>
        <w:t xml:space="preserve">ett </w:t>
      </w:r>
      <w:r w:rsidR="00A42349">
        <w:rPr>
          <w:i/>
          <w:iCs/>
          <w:lang w:val="sv-SE"/>
        </w:rPr>
        <w:tab/>
      </w:r>
      <w:r w:rsidR="00A42349">
        <w:rPr>
          <w:i/>
          <w:iCs/>
          <w:lang w:val="sv-SE"/>
        </w:rPr>
        <w:tab/>
      </w:r>
      <w:r w:rsidRPr="00522484">
        <w:rPr>
          <w:i/>
          <w:iCs/>
          <w:lang w:val="sv-SE"/>
        </w:rPr>
        <w:t>feskefâd</w:t>
      </w:r>
    </w:p>
    <w:p w14:paraId="79306CF9" w14:textId="63BE4280" w:rsidR="00F4775A" w:rsidRPr="00A42349" w:rsidRDefault="00F4775A" w:rsidP="00F4775A">
      <w:pPr>
        <w:pStyle w:val="siglexempel"/>
      </w:pPr>
      <w:r>
        <w:rPr>
          <w:lang w:val="sv-SE"/>
        </w:rPr>
        <w:tab/>
      </w:r>
      <w:r>
        <w:rPr>
          <w:lang w:val="sv-SE"/>
        </w:rPr>
        <w:tab/>
      </w:r>
      <w:r w:rsidRPr="009C5BB3">
        <w:t>so become</w:t>
      </w:r>
      <w:r w:rsidR="00A42349">
        <w:t>.</w:t>
      </w:r>
      <w:r w:rsidRPr="002D645F">
        <w:rPr>
          <w:smallCaps/>
        </w:rPr>
        <w:t>pst</w:t>
      </w:r>
      <w:r w:rsidRPr="009C5BB3">
        <w:t xml:space="preserve"> </w:t>
      </w:r>
      <w:r w:rsidR="00A42349">
        <w:tab/>
      </w:r>
      <w:r w:rsidRPr="009C5BB3">
        <w:t xml:space="preserve">there </w:t>
      </w:r>
      <w:r w:rsidR="00A42349">
        <w:tab/>
      </w:r>
      <w:r w:rsidRPr="009C5BB3">
        <w:t>put</w:t>
      </w:r>
      <w:r w:rsidR="00011708">
        <w:t>.</w:t>
      </w:r>
      <w:r w:rsidR="00011708">
        <w:rPr>
          <w:smallCaps/>
        </w:rPr>
        <w:t>ptcp</w:t>
      </w:r>
      <w:r w:rsidRPr="009C5BB3">
        <w:t xml:space="preserve"> </w:t>
      </w:r>
      <w:r w:rsidR="00A42349">
        <w:tab/>
      </w:r>
      <w:r w:rsidRPr="009C5BB3">
        <w:t>f</w:t>
      </w:r>
      <w:r>
        <w:t xml:space="preserve">orth </w:t>
      </w:r>
      <w:r w:rsidR="00A42349">
        <w:tab/>
      </w:r>
      <w:r>
        <w:t>a.</w:t>
      </w:r>
      <w:r w:rsidRPr="002D645F">
        <w:rPr>
          <w:smallCaps/>
        </w:rPr>
        <w:t>n</w:t>
      </w:r>
      <w:r w:rsidR="00A42349" w:rsidRPr="002D645F">
        <w:rPr>
          <w:smallCaps/>
        </w:rPr>
        <w:t>.sg</w:t>
      </w:r>
      <w:r>
        <w:t xml:space="preserve"> </w:t>
      </w:r>
      <w:r w:rsidR="00A42349">
        <w:tab/>
      </w:r>
      <w:r>
        <w:t>fish</w:t>
      </w:r>
      <w:r w:rsidR="00B442D9">
        <w:t>.</w:t>
      </w:r>
      <w:r>
        <w:t>plate</w:t>
      </w:r>
      <w:r w:rsidR="00A42349">
        <w:t>[</w:t>
      </w:r>
      <w:r w:rsidR="00A42349">
        <w:rPr>
          <w:smallCaps/>
        </w:rPr>
        <w:t>n</w:t>
      </w:r>
      <w:r w:rsidR="00A42349">
        <w:t>]</w:t>
      </w:r>
    </w:p>
    <w:p w14:paraId="51D174FB" w14:textId="77777777" w:rsidR="00F4775A" w:rsidRPr="009C5BB3" w:rsidRDefault="00F4775A" w:rsidP="00F4775A">
      <w:pPr>
        <w:pStyle w:val="siglexempel"/>
      </w:pPr>
      <w:r>
        <w:tab/>
      </w:r>
      <w:r>
        <w:tab/>
        <w:t>‘then, a fish plate was put on the table’ (Orust 27:2)</w:t>
      </w:r>
    </w:p>
    <w:p w14:paraId="6B81AA02" w14:textId="77777777" w:rsidR="00F4775A" w:rsidRPr="009C5BB3" w:rsidRDefault="00F4775A" w:rsidP="00F4775A">
      <w:pPr>
        <w:pStyle w:val="siglbrd"/>
      </w:pPr>
    </w:p>
    <w:p w14:paraId="6863ECFC" w14:textId="50B242ED" w:rsidR="00F4775A" w:rsidRDefault="00F4775A" w:rsidP="00F4775A">
      <w:pPr>
        <w:pStyle w:val="siglbrdfrst"/>
      </w:pPr>
      <w:r>
        <w:t xml:space="preserve">Many of the morphosyntactic peculiarities of the Orust dialect could also be taken to reflect the fact that Orust is situated in the peripheral west, closer to both Denmark and Norway than to Stockholm. Up until 1658, Bohuslän was a Norwegian province, dominated by Denmark from the late Middle </w:t>
      </w:r>
      <w:r w:rsidR="00D74455">
        <w:t>A</w:t>
      </w:r>
      <w:r>
        <w:t xml:space="preserve">ges (as </w:t>
      </w:r>
      <w:r w:rsidR="00D74455">
        <w:t xml:space="preserve">was </w:t>
      </w:r>
      <w:r>
        <w:t>the rest of Norway). As noted, the Orust particle syntax, the tense system</w:t>
      </w:r>
      <w:r w:rsidR="00D74455">
        <w:t>,</w:t>
      </w:r>
      <w:r>
        <w:t xml:space="preserve"> and the three-gender system is reminiscent of EMS, but much of it is also very similar to what we find in present</w:t>
      </w:r>
      <w:r w:rsidR="009821BE">
        <w:t>-</w:t>
      </w:r>
      <w:r>
        <w:t xml:space="preserve">day Norwegian. Furthermore, the expletive subject is </w:t>
      </w:r>
      <w:r w:rsidRPr="00092897">
        <w:rPr>
          <w:i/>
        </w:rPr>
        <w:t>där</w:t>
      </w:r>
      <w:r>
        <w:t xml:space="preserve"> in (</w:t>
      </w:r>
      <w:r w:rsidR="007E4387">
        <w:t>39a</w:t>
      </w:r>
      <w:r>
        <w:t>) and (</w:t>
      </w:r>
      <w:r w:rsidR="007E4387">
        <w:t>39d</w:t>
      </w:r>
      <w:r>
        <w:t xml:space="preserve">), just like Danish </w:t>
      </w:r>
      <w:r w:rsidRPr="009C5BB3">
        <w:rPr>
          <w:i/>
        </w:rPr>
        <w:t>der</w:t>
      </w:r>
      <w:r>
        <w:t xml:space="preserve">, and the periphrastic formation of </w:t>
      </w:r>
      <w:r w:rsidR="00D74455">
        <w:t xml:space="preserve">the </w:t>
      </w:r>
      <w:r>
        <w:t xml:space="preserve">passive with </w:t>
      </w:r>
      <w:r w:rsidRPr="00092897">
        <w:rPr>
          <w:i/>
        </w:rPr>
        <w:t>bli</w:t>
      </w:r>
      <w:r>
        <w:t xml:space="preserve"> in (</w:t>
      </w:r>
      <w:r w:rsidR="007E4387">
        <w:t>39d</w:t>
      </w:r>
      <w:r>
        <w:t xml:space="preserve">) would be infelicitous in PDS, where the </w:t>
      </w:r>
      <w:r w:rsidRPr="00092897">
        <w:rPr>
          <w:i/>
        </w:rPr>
        <w:t>s</w:t>
      </w:r>
      <w:r>
        <w:t xml:space="preserve">-passive is preferred, but fine in both Danish and Norwegian. In fact, the preference for the </w:t>
      </w:r>
      <w:r w:rsidRPr="00092897">
        <w:rPr>
          <w:i/>
        </w:rPr>
        <w:t>bli</w:t>
      </w:r>
      <w:r>
        <w:t xml:space="preserve"> passive in the Orust sample lacks any correlate in the history of </w:t>
      </w:r>
      <w:r w:rsidR="009821BE">
        <w:t>S</w:t>
      </w:r>
      <w:r>
        <w:t xml:space="preserve">tandard Swedish (see </w:t>
      </w:r>
      <w:r w:rsidR="00E725FA">
        <w:t xml:space="preserve">Section </w:t>
      </w:r>
      <w:r>
        <w:t xml:space="preserve">3.3.2). By contrast, expletive </w:t>
      </w:r>
      <w:r w:rsidRPr="00092897">
        <w:rPr>
          <w:i/>
        </w:rPr>
        <w:t>där</w:t>
      </w:r>
      <w:r>
        <w:t xml:space="preserve"> varied with </w:t>
      </w:r>
      <w:r w:rsidRPr="00092897">
        <w:rPr>
          <w:i/>
        </w:rPr>
        <w:t>det</w:t>
      </w:r>
      <w:r>
        <w:t xml:space="preserve"> for quite some time in EMS (Falk 1993).  </w:t>
      </w:r>
    </w:p>
    <w:p w14:paraId="5C876CDE" w14:textId="124DDEA3" w:rsidR="00F4775A" w:rsidRDefault="00F4775A" w:rsidP="00F4775A">
      <w:pPr>
        <w:pStyle w:val="siglbrd"/>
      </w:pPr>
      <w:r>
        <w:t>Naturally</w:t>
      </w:r>
      <w:r w:rsidRPr="00376773">
        <w:t>, many of the traditional dial</w:t>
      </w:r>
      <w:r>
        <w:t xml:space="preserve">ects exhibit developments of their own, </w:t>
      </w:r>
      <w:r w:rsidR="0035626B">
        <w:t xml:space="preserve">innovations </w:t>
      </w:r>
      <w:r>
        <w:t>that are not attested in any other variety (standard or non-standard). One example of this comes from</w:t>
      </w:r>
      <w:r w:rsidRPr="005C6730">
        <w:t xml:space="preserve"> </w:t>
      </w:r>
      <w:r>
        <w:t>the Swedish dialect of the Estonian island of Nuckö</w:t>
      </w:r>
      <w:r w:rsidR="00D74455">
        <w:t>,</w:t>
      </w:r>
      <w:r>
        <w:t xml:space="preserve"> described by Vesterdahl </w:t>
      </w:r>
      <w:r w:rsidR="008C7C4A">
        <w:fldChar w:fldCharType="begin"/>
      </w:r>
      <w:r w:rsidR="008C7C4A">
        <w:instrText xml:space="preserve"> ADDIN ZOTERO_ITEM CSL_CITATION {"citationID":"vPH79EIw","properties":{"formattedCitation":"(2018)","plainCitation":"(2018)","noteIndex":0},"citationItems":[{"id":394,"uris":["http://zotero.org/users/local/qKZNvb6w/items/PRC6JACE"],"uri":["http://zotero.org/users/local/qKZNvb6w/items/PRC6JACE"],"itemData":{"id":394,"type":"chapter","title":"&lt;i&gt;Ingan kast sto tomor&lt;/i&gt;. Attributiv och predikativ kongruens i nuckömålet [&lt;i&gt;Ingan kast sto tomor&lt;/i&gt;. Attributive and predicative agreement in the dialect of Nuckö]","container-title":"Estlandssvenskans språkstruktur","publisher":"University of Gothenburg","publisher-place":"Gothenburg","page":"97-115","event-place":"Gothenburg","editor":[{"family":"Rosenkvist","given":"Henrik"}],"author":[{"family":"Vesterdahl","given":"Ida"}],"issued":{"date-parts":[["2018"]]}},"suppress-author":true}],"schema":"https://github.com/citation-style-language/schema/raw/master/csl-citation.json"} </w:instrText>
      </w:r>
      <w:r w:rsidR="008C7C4A">
        <w:fldChar w:fldCharType="separate"/>
      </w:r>
      <w:r w:rsidR="008C7C4A" w:rsidRPr="008C7C4A">
        <w:t>(2018)</w:t>
      </w:r>
      <w:r w:rsidR="008C7C4A">
        <w:fldChar w:fldCharType="end"/>
      </w:r>
      <w:r>
        <w:t xml:space="preserve">. In </w:t>
      </w:r>
      <w:r>
        <w:lastRenderedPageBreak/>
        <w:t xml:space="preserve">this variety, the case system of Old Swedish is all gone, much like in </w:t>
      </w:r>
      <w:r w:rsidR="009821BE">
        <w:t>S</w:t>
      </w:r>
      <w:r>
        <w:t>tandard Swedish and in most dialects. Nevertheless, the old nominative-accusative distinction on adjectives lives on</w:t>
      </w:r>
      <w:r w:rsidR="00D74455">
        <w:t>,</w:t>
      </w:r>
      <w:r>
        <w:t xml:space="preserve"> but with a new function. According to Vesterdahl, the Nuckö speakers have reanalysed the distinction as a predicative-attributive distinction, operating within a still intact three</w:t>
      </w:r>
      <w:r w:rsidR="00424212">
        <w:t>-</w:t>
      </w:r>
      <w:r>
        <w:t xml:space="preserve">gender system (as in Orust). Consequently, we get pairs like </w:t>
      </w:r>
      <w:r w:rsidRPr="00092897">
        <w:rPr>
          <w:i/>
        </w:rPr>
        <w:t>storan båt</w:t>
      </w:r>
      <w:r>
        <w:t xml:space="preserve"> ‘big boat’, and </w:t>
      </w:r>
      <w:r w:rsidRPr="00092897">
        <w:rPr>
          <w:i/>
        </w:rPr>
        <w:t>båten är storor</w:t>
      </w:r>
      <w:r>
        <w:t xml:space="preserve"> ‘the boat is big’; the adjective has the old masculine accusative ending (</w:t>
      </w:r>
      <w:r w:rsidRPr="00092897">
        <w:rPr>
          <w:i/>
        </w:rPr>
        <w:t>storan</w:t>
      </w:r>
      <w:r>
        <w:t>) when it modifies the noun inside the DP, but the old masculine nominative (</w:t>
      </w:r>
      <w:r w:rsidRPr="00092897">
        <w:rPr>
          <w:i/>
        </w:rPr>
        <w:t>storor</w:t>
      </w:r>
      <w:r>
        <w:t xml:space="preserve">; cf. OS </w:t>
      </w:r>
      <w:r w:rsidRPr="00092897">
        <w:rPr>
          <w:i/>
        </w:rPr>
        <w:t>storer</w:t>
      </w:r>
      <w:r>
        <w:t xml:space="preserve">) when the adjective is used predicatively. </w:t>
      </w:r>
    </w:p>
    <w:p w14:paraId="0C2C1777" w14:textId="1139AC1D" w:rsidR="007E4387" w:rsidRPr="00CF183E" w:rsidRDefault="005514BC" w:rsidP="005514BC">
      <w:pPr>
        <w:pStyle w:val="siglbrd"/>
      </w:pPr>
      <w:r>
        <w:t>Late Modern Swedish is obviously not the end of history, either. N</w:t>
      </w:r>
      <w:r w:rsidR="00CF183E">
        <w:t>ew cases of variation of course arise continually, in the standard language as well as in the dialects. Some of this new varia</w:t>
      </w:r>
      <w:r w:rsidR="009C283B">
        <w:t>tion</w:t>
      </w:r>
      <w:r w:rsidR="00CF183E">
        <w:t xml:space="preserve"> can be observed as a difference between older and younger speakers in the ScanDiaSyn investigations.</w:t>
      </w:r>
      <w:r>
        <w:t xml:space="preserve"> For instance, with respect to measureless quantificational exclam</w:t>
      </w:r>
      <w:r w:rsidR="00A66D9D">
        <w:t>a</w:t>
      </w:r>
      <w:r>
        <w:t xml:space="preserve">tives, Vangsnes </w:t>
      </w:r>
      <w:r w:rsidR="008C7C4A">
        <w:fldChar w:fldCharType="begin"/>
      </w:r>
      <w:r w:rsidR="008C7C4A">
        <w:instrText xml:space="preserve"> ADDIN ZOTERO_ITEM CSL_CITATION {"citationID":"TiGypIEe","properties":{"formattedCitation":"(2014)","plainCitation":"(2014)","noteIndex":0},"citationItems":[{"id":391,"uris":["http://zotero.org/users/local/qKZNvb6w/items/JX2YJRZE"],"uri":["http://zotero.org/users/local/qKZNvb6w/items/JX2YJRZE"],"itemData":{"id":391,"type":"article-journal","title":"Measureless quantificational exclamatives","container-title":"Nordic Atlas of Language Structures (NALS) Journal","page":"475-485","volume":"1","issue":"1","author":[{"family":"Vangsnes","given":"Øystein"}],"issued":{"date-parts":[["2014"]]}},"suppress-author":true}],"schema":"https://github.com/citation-style-language/schema/raw/master/csl-citation.json"} </w:instrText>
      </w:r>
      <w:r w:rsidR="008C7C4A">
        <w:fldChar w:fldCharType="separate"/>
      </w:r>
      <w:r w:rsidR="008C7C4A" w:rsidRPr="008C7C4A">
        <w:t>(2014)</w:t>
      </w:r>
      <w:r w:rsidR="008C7C4A">
        <w:fldChar w:fldCharType="end"/>
      </w:r>
      <w:r>
        <w:t xml:space="preserve"> observes that younger speakers in Sweden more often accept a split structure with the </w:t>
      </w:r>
      <w:r w:rsidRPr="007222BC">
        <w:rPr>
          <w:i/>
        </w:rPr>
        <w:t>wh</w:t>
      </w:r>
      <w:r>
        <w:t>-word in initial position but the rest of the phrase in the base position (</w:t>
      </w:r>
      <w:r>
        <w:rPr>
          <w:i/>
          <w:iCs/>
        </w:rPr>
        <w:t>vad det var bilar här</w:t>
      </w:r>
      <w:r w:rsidRPr="00DA0C8B">
        <w:rPr>
          <w:i/>
          <w:iCs/>
        </w:rPr>
        <w:t>!</w:t>
      </w:r>
      <w:r w:rsidR="00A66D9D">
        <w:t>,</w:t>
      </w:r>
      <w:r>
        <w:t xml:space="preserve"> </w:t>
      </w:r>
      <w:r w:rsidR="00A66D9D">
        <w:t>l</w:t>
      </w:r>
      <w:r>
        <w:t>it. ‘what it was cars here!’)</w:t>
      </w:r>
      <w:r w:rsidR="00B56D10">
        <w:t>,</w:t>
      </w:r>
      <w:r>
        <w:t xml:space="preserve"> whereas older people often only accept fronting of the </w:t>
      </w:r>
      <w:r w:rsidR="009C283B">
        <w:t>whole phrase (</w:t>
      </w:r>
      <w:r w:rsidR="009C283B">
        <w:rPr>
          <w:i/>
          <w:iCs/>
        </w:rPr>
        <w:t>vad bilar det var här!</w:t>
      </w:r>
      <w:r w:rsidR="00A66D9D">
        <w:t>,</w:t>
      </w:r>
      <w:r w:rsidR="009C283B">
        <w:rPr>
          <w:i/>
          <w:iCs/>
        </w:rPr>
        <w:t xml:space="preserve"> </w:t>
      </w:r>
      <w:r w:rsidR="00A66D9D">
        <w:t>lit</w:t>
      </w:r>
      <w:r w:rsidR="009C283B">
        <w:t xml:space="preserve">. ‘what cars it was here’). </w:t>
      </w:r>
      <w:r w:rsidR="00CF183E">
        <w:t xml:space="preserve">Some </w:t>
      </w:r>
      <w:r w:rsidR="009C283B">
        <w:t>recent changes</w:t>
      </w:r>
      <w:r w:rsidR="00CF183E">
        <w:t xml:space="preserve"> are a consequence of language planning and policy</w:t>
      </w:r>
      <w:r w:rsidR="009C283B">
        <w:t xml:space="preserve"> (</w:t>
      </w:r>
      <w:r w:rsidR="00CF183E">
        <w:t xml:space="preserve">such as the </w:t>
      </w:r>
      <w:r w:rsidR="009C283B">
        <w:t>introduction of a new gender</w:t>
      </w:r>
      <w:r w:rsidR="00184A40">
        <w:t>-</w:t>
      </w:r>
      <w:r w:rsidR="009C283B">
        <w:t xml:space="preserve">neutral pronoun with human reference, </w:t>
      </w:r>
      <w:r w:rsidR="00CF183E">
        <w:rPr>
          <w:i/>
          <w:iCs/>
        </w:rPr>
        <w:t>hen</w:t>
      </w:r>
      <w:r w:rsidR="004A3CC0">
        <w:t>;</w:t>
      </w:r>
      <w:r w:rsidR="009C283B">
        <w:t xml:space="preserve"> see </w:t>
      </w:r>
      <w:r w:rsidR="008C7C4A">
        <w:fldChar w:fldCharType="begin"/>
      </w:r>
      <w:r w:rsidR="00A959D6">
        <w:instrText xml:space="preserve"> ADDIN ZOTERO_ITEM CSL_CITATION {"citationID":"kajNNGmr","properties":{"formattedCitation":"(Ledin and Lyngfelt 2013)","plainCitation":"(Ledin and Lyngfelt 2013)","dontUpdate":true,"noteIndex":0},"citationItems":[{"id":319,"uris":["http://zotero.org/users/local/qKZNvb6w/items/3CNYTNTH"],"uri":["http://zotero.org/users/local/qKZNvb6w/items/3CNYTNTH"],"itemData":{"id":319,"type":"article-journal","title":"Olika &lt;i&gt;hen&lt;/i&gt;-syn. Om bruket av &lt;i&gt;hen&lt;/i&gt; i bloggar, tidningstexter och studentuppsatser [Different &lt;i&gt;hen&lt;/i&gt; perspectives. On the usage of &lt;i&gt;hen&lt;/i&gt; in blogs, newspaper articles and student essays]","container-title":"Språk och stil","page":"141–174","volume":"23","abstract":"In 2012, efforts to launch hen as a gender-neutral pronoun in Swedish sparked a widespread and sometimes fierce debate. This article addresses the establishment of hen in actual usage, in particular in blogs, newspapers, and student essays. In general, the use of hen is fairly uncommon, and the majority of occurrences are meta uses, which means the word is discussed more than it is used. In certain areas, however, such as gender-oriented blogs and academic essays on Swedish, hen is somewhat more common. A comparison with alternative gender-neutral expressions is presented, based on different functions of hen, both generic and referentially specific types. Two functions unique to hen are distinguished, cross-gender specific reference and gender-neutral reference to subjects in scientific studies; with respect to other functions, hen is a stylistically marked alternative.","author":[{"family":"Ledin","given":"Per"},{"family":"Lyngfelt","given":"Benjamin"}],"issued":{"date-parts":[["2013"]]}}}],"schema":"https://github.com/citation-style-language/schema/raw/master/csl-citation.json"} </w:instrText>
      </w:r>
      <w:r w:rsidR="008C7C4A">
        <w:fldChar w:fldCharType="separate"/>
      </w:r>
      <w:r w:rsidR="008C7C4A" w:rsidRPr="008C7C4A">
        <w:t>Ledin and Lyngfelt 2013)</w:t>
      </w:r>
      <w:r w:rsidR="008C7C4A">
        <w:fldChar w:fldCharType="end"/>
      </w:r>
      <w:r w:rsidR="00CF183E">
        <w:t xml:space="preserve">. </w:t>
      </w:r>
      <w:r w:rsidR="009C283B">
        <w:t>Other examples involve familiar types of grammatical change, like the g</w:t>
      </w:r>
      <w:r w:rsidR="00CF183E">
        <w:t xml:space="preserve">rammaticalization </w:t>
      </w:r>
      <w:r w:rsidR="009C283B">
        <w:t xml:space="preserve">of discourse markers (like </w:t>
      </w:r>
      <w:r w:rsidR="009C283B">
        <w:rPr>
          <w:i/>
          <w:iCs/>
        </w:rPr>
        <w:t xml:space="preserve">bara/ba </w:t>
      </w:r>
      <w:r w:rsidR="009C283B">
        <w:t>lit. ‘only’</w:t>
      </w:r>
      <w:r w:rsidR="00D74455">
        <w:t>,</w:t>
      </w:r>
      <w:r w:rsidR="009C283B">
        <w:t xml:space="preserve"> discussed</w:t>
      </w:r>
      <w:r w:rsidR="00E725FA">
        <w:t xml:space="preserve"> </w:t>
      </w:r>
      <w:r w:rsidR="009821BE">
        <w:t>by</w:t>
      </w:r>
      <w:r w:rsidR="009C283B">
        <w:t xml:space="preserve"> </w:t>
      </w:r>
      <w:r w:rsidR="008C7C4A">
        <w:fldChar w:fldCharType="begin"/>
      </w:r>
      <w:r w:rsidR="00A959D6">
        <w:instrText xml:space="preserve"> ADDIN ZOTERO_ITEM CSL_CITATION {"citationID":"LRRo6yqD","properties":{"formattedCitation":"(Eriksson 1995)","plainCitation":"(Eriksson 1995)","dontUpdate":true,"noteIndex":0},"citationItems":[{"id":649,"uris":["http://zotero.org/users/local/qKZNvb6w/items/4FJFZZ2A"],"uri":["http://zotero.org/users/local/qKZNvb6w/items/4FJFZZ2A"],"itemData":{"id":649,"type":"article-journal","title":"A case of grammaticalization in modern Swedish: The use of ba in adolescent speech","container-title":"Language Sciences","page":"19-48","volume":"17","issue":"1","source":"DOI.org (Crossref)","DOI":"10.1016/0388-0001(94)00015-A","ISSN":"03880001","title-short":"A case of grammaticalization in modern Swedish","language":"en","author":[{"family":"Eriksson","given":"Mats"}],"issued":{"date-parts":[["1995",1]]}}}],"schema":"https://github.com/citation-style-language/schema/raw/master/csl-citation.json"} </w:instrText>
      </w:r>
      <w:r w:rsidR="008C7C4A">
        <w:fldChar w:fldCharType="separate"/>
      </w:r>
      <w:r w:rsidR="008C7C4A" w:rsidRPr="008C7C4A">
        <w:t>Eriksson 1995</w:t>
      </w:r>
      <w:r w:rsidR="008C7C4A">
        <w:fldChar w:fldCharType="end"/>
      </w:r>
      <w:r w:rsidR="00E725FA">
        <w:t xml:space="preserve"> among others</w:t>
      </w:r>
      <w:r w:rsidR="009C283B">
        <w:t>).</w:t>
      </w:r>
      <w:r w:rsidR="00CF183E">
        <w:t xml:space="preserve"> </w:t>
      </w:r>
      <w:r w:rsidR="009C283B">
        <w:t>In fact, s</w:t>
      </w:r>
      <w:r w:rsidR="00CF183E">
        <w:t xml:space="preserve">everal of the changes discussed in the following chapters are </w:t>
      </w:r>
      <w:r w:rsidR="009C283B">
        <w:t xml:space="preserve">possibly </w:t>
      </w:r>
      <w:r w:rsidR="00CF183E">
        <w:t>still on-going</w:t>
      </w:r>
      <w:r w:rsidR="009C283B">
        <w:t>. For instance, the changes in the use of double object constructions discussed by Valdeson will most likely continue in the future</w:t>
      </w:r>
      <w:r w:rsidR="002D645F">
        <w:t xml:space="preserve">, and the relatively new use of adverbial infinitives with a concessive meaning </w:t>
      </w:r>
      <w:r w:rsidR="00BC0A7B">
        <w:t xml:space="preserve">observed by Kalm </w:t>
      </w:r>
      <w:r w:rsidR="002D645F">
        <w:t>will possibly gain ground in the coming decades</w:t>
      </w:r>
      <w:r w:rsidR="00BC0A7B">
        <w:t>. A</w:t>
      </w:r>
      <w:r w:rsidR="00483F59">
        <w:t>s pointed out by Falk, t</w:t>
      </w:r>
      <w:r w:rsidR="009C283B">
        <w:t xml:space="preserve">he preferences for choice </w:t>
      </w:r>
      <w:r w:rsidR="002D645F">
        <w:t>of</w:t>
      </w:r>
      <w:r w:rsidR="009C283B">
        <w:t xml:space="preserve"> subject in ditransitives </w:t>
      </w:r>
      <w:r w:rsidR="00483F59">
        <w:t xml:space="preserve">have also shifted recently, and it </w:t>
      </w:r>
      <w:r w:rsidR="00BC0A7B">
        <w:t>might be</w:t>
      </w:r>
      <w:r w:rsidR="00483F59">
        <w:t xml:space="preserve"> that this change has not yet reached its conclusion. </w:t>
      </w:r>
      <w:r w:rsidR="00BC0A7B">
        <w:t xml:space="preserve">Furthermore, </w:t>
      </w:r>
      <w:r w:rsidR="00483F59">
        <w:t xml:space="preserve">Larsson &amp; Lundquist suggest that there are recent shifts in the preferences </w:t>
      </w:r>
      <w:r w:rsidR="009821BE">
        <w:t xml:space="preserve">for </w:t>
      </w:r>
      <w:r w:rsidR="009C283B">
        <w:t>particle</w:t>
      </w:r>
      <w:r w:rsidR="00483F59">
        <w:t xml:space="preserve"> constructions (e.g. with modified particles), which need to be investigated further in the present-day language. </w:t>
      </w:r>
    </w:p>
    <w:p w14:paraId="52685B03" w14:textId="77777777" w:rsidR="00F4775A" w:rsidRDefault="00F4775A" w:rsidP="00F4775A">
      <w:pPr>
        <w:pStyle w:val="siglrubrik2"/>
      </w:pPr>
      <w:r>
        <w:lastRenderedPageBreak/>
        <w:t>4</w:t>
      </w:r>
      <w:r w:rsidRPr="00123A72">
        <w:t>. The papers in this volume</w:t>
      </w:r>
    </w:p>
    <w:p w14:paraId="08785E2E" w14:textId="0B8D803E" w:rsidR="00F4775A" w:rsidRPr="00727DD2" w:rsidRDefault="00F4775A" w:rsidP="00F4775A">
      <w:pPr>
        <w:pStyle w:val="siglbrdfrst"/>
        <w:rPr>
          <w:bCs/>
          <w:lang w:val="en-US"/>
        </w:rPr>
      </w:pPr>
      <w:r w:rsidRPr="001E0FD5">
        <w:t>T</w:t>
      </w:r>
      <w:r>
        <w:t>his volume includes six full-length articles and one squib. The</w:t>
      </w:r>
      <w:r w:rsidRPr="001E0FD5">
        <w:t xml:space="preserve"> contributions cover </w:t>
      </w:r>
      <w:r w:rsidR="00563927">
        <w:t>different</w:t>
      </w:r>
      <w:r w:rsidR="009821BE" w:rsidRPr="001E0FD5">
        <w:t xml:space="preserve"> </w:t>
      </w:r>
      <w:r w:rsidRPr="001E0FD5">
        <w:t xml:space="preserve">grammatical domains, including </w:t>
      </w:r>
      <w:r>
        <w:t xml:space="preserve">case and </w:t>
      </w:r>
      <w:r w:rsidRPr="001E0FD5">
        <w:t>verbal syntax, word order and agreement</w:t>
      </w:r>
      <w:r>
        <w:t>, and grammaticalization in the nominal domain</w:t>
      </w:r>
      <w:r w:rsidRPr="001E0FD5">
        <w:t>.</w:t>
      </w:r>
      <w:r>
        <w:rPr>
          <w:bCs/>
          <w:lang w:val="en-US"/>
        </w:rPr>
        <w:t xml:space="preserve"> </w:t>
      </w:r>
    </w:p>
    <w:p w14:paraId="0CC1C742" w14:textId="288CD442" w:rsidR="00F4775A" w:rsidRDefault="00F4775A" w:rsidP="00F4775A">
      <w:pPr>
        <w:pStyle w:val="siglbrd"/>
      </w:pPr>
      <w:r>
        <w:t xml:space="preserve">Firstly, the paper by </w:t>
      </w:r>
      <w:r w:rsidR="00A959D6">
        <w:fldChar w:fldCharType="begin"/>
      </w:r>
      <w:r w:rsidR="00A959D6">
        <w:instrText xml:space="preserve"> ADDIN ZOTERO_ITEM CSL_CITATION {"citationID":"cAbjdWEP","properties":{"formattedCitation":"(Falk 2021)","plainCitation":"(Falk 2021)","noteIndex":0},"citationItems":[{"id":666,"uris":["http://zotero.org/users/local/qKZNvb6w/items/2KFRBUI3"],"uri":["http://zotero.org/users/local/qKZNvb6w/items/2KFRBUI3"],"itemData":{"id":666,"type":"chapter","title":"The introduction of object symmetry in passives","container-title":"Morphosyntactic change in Late Modern Swedish","collection-title":"Open Germanic Linguistics","collection-number":"1","publisher":"Language Science Press","publisher-place":"Berlin","event-place":"Berlin","author":[{"family":"Falk","given":"Cecilia"}],"issued":{"date-parts":[["2021"]]}}}],"schema":"https://github.com/citation-style-language/schema/raw/master/csl-citation.json"} </w:instrText>
      </w:r>
      <w:r w:rsidR="00A959D6">
        <w:fldChar w:fldCharType="separate"/>
      </w:r>
      <w:r w:rsidR="00946D59">
        <w:t xml:space="preserve">Cecilia </w:t>
      </w:r>
      <w:r w:rsidR="00A959D6" w:rsidRPr="00A959D6">
        <w:t xml:space="preserve">Falk </w:t>
      </w:r>
      <w:r w:rsidR="00A959D6">
        <w:fldChar w:fldCharType="end"/>
      </w:r>
      <w:r>
        <w:t xml:space="preserve">discusses </w:t>
      </w:r>
      <w:r w:rsidRPr="002E072B">
        <w:t xml:space="preserve">the </w:t>
      </w:r>
      <w:r>
        <w:t xml:space="preserve">possibility </w:t>
      </w:r>
      <w:r w:rsidR="009821BE">
        <w:t xml:space="preserve">of promoting </w:t>
      </w:r>
      <w:r w:rsidRPr="002E072B">
        <w:t>a</w:t>
      </w:r>
      <w:r w:rsidRPr="00E304A8">
        <w:t>n indirect object to subject in a passive</w:t>
      </w:r>
      <w:r>
        <w:t xml:space="preserve">; this is referred to as </w:t>
      </w:r>
      <w:r w:rsidR="009821BE">
        <w:t xml:space="preserve">the </w:t>
      </w:r>
      <w:r>
        <w:t xml:space="preserve">passivization of </w:t>
      </w:r>
      <w:r w:rsidR="009821BE">
        <w:t xml:space="preserve">an </w:t>
      </w:r>
      <w:r>
        <w:t>indirect object</w:t>
      </w:r>
      <w:r w:rsidRPr="00E304A8">
        <w:t xml:space="preserve">. </w:t>
      </w:r>
      <w:r>
        <w:t>She shows that only direct objects could be passivized in Swedish before the 17</w:t>
      </w:r>
      <w:r w:rsidRPr="00C20BAE">
        <w:rPr>
          <w:vertAlign w:val="superscript"/>
        </w:rPr>
        <w:t>th</w:t>
      </w:r>
      <w:r>
        <w:t xml:space="preserve"> century, and that a major change in the grammar took place in the second part of the 19</w:t>
      </w:r>
      <w:r w:rsidRPr="000F0350">
        <w:rPr>
          <w:vertAlign w:val="superscript"/>
        </w:rPr>
        <w:t>th</w:t>
      </w:r>
      <w:r>
        <w:t xml:space="preserve"> century. </w:t>
      </w:r>
      <w:r w:rsidR="0079088F">
        <w:t>Falk</w:t>
      </w:r>
      <w:r w:rsidR="00A66D9D">
        <w:t xml:space="preserve"> proposes that</w:t>
      </w:r>
      <w:r w:rsidR="00A66D9D" w:rsidRPr="00CC1507">
        <w:t xml:space="preserve"> the indirect object is </w:t>
      </w:r>
      <w:r w:rsidR="00A66D9D">
        <w:t xml:space="preserve">merged in </w:t>
      </w:r>
      <w:r w:rsidR="00A66D9D" w:rsidRPr="00CC1507">
        <w:t>an inherent case positio</w:t>
      </w:r>
      <w:r w:rsidR="00A66D9D">
        <w:t>n both in older and present-day Swedish, but that the featural make-up, and, crucially, the case assigning properties of ditransitive verbs have changed</w:t>
      </w:r>
      <w:r w:rsidR="00A66D9D" w:rsidRPr="00CC1507">
        <w:t xml:space="preserve">. </w:t>
      </w:r>
      <w:r>
        <w:t xml:space="preserve">She assumes that before the change, there was no phi-agreement between the indirect object and the verb, whereas after the change, a ditransitive verb carried two sets of phi-features. This difference accounts for the different possibilities in passives. Falk </w:t>
      </w:r>
      <w:r w:rsidR="0079088F">
        <w:t xml:space="preserve">furthermore </w:t>
      </w:r>
      <w:r>
        <w:t>suggests that the change in passivization possibilities is related to the emergence of a dedicated and obligatory subject position in the I-domain</w:t>
      </w:r>
      <w:r w:rsidR="00726DF9">
        <w:t xml:space="preserve"> (cf. </w:t>
      </w:r>
      <w:r w:rsidR="000B5910">
        <w:t>S</w:t>
      </w:r>
      <w:r w:rsidR="00726DF9">
        <w:t>ection 3.2.1 above)</w:t>
      </w:r>
      <w:r>
        <w:t xml:space="preserve">. </w:t>
      </w:r>
    </w:p>
    <w:p w14:paraId="0105D977" w14:textId="3671EA76" w:rsidR="00F4775A" w:rsidRPr="00856B59" w:rsidRDefault="00946D59" w:rsidP="00F4775A">
      <w:pPr>
        <w:pStyle w:val="siglbrd"/>
      </w:pPr>
      <w:r>
        <w:fldChar w:fldCharType="begin"/>
      </w:r>
      <w:r>
        <w:instrText xml:space="preserve"> ADDIN ZOTERO_ITEM CSL_CITATION {"citationID":"pDEs2hQs","properties":{"formattedCitation":"(Valdeson 2021)","plainCitation":"(Valdeson 2021)","noteIndex":0},"citationItems":[{"id":667,"uris":["http://zotero.org/users/local/qKZNvb6w/items/HULB7WR7"],"uri":["http://zotero.org/users/local/qKZNvb6w/items/HULB7WR7"],"itemData":{"id":667,"type":"chapter","title":"Lexical variation in the double object construction in 19th and 20th century Swedish","container-title":"Morphosyntactic change in Late Modern Swedish","collection-title":"Open Germanic Linguistics","collection-number":"1","publisher":"Language Science Press","publisher-place":"Berlin","event-place":"Berlin","author":[{"family":"Valdeson","given":"Fredrik"}],"issued":{"date-parts":[["2021"]]}}}],"schema":"https://github.com/citation-style-language/schema/raw/master/csl-citation.json"} </w:instrText>
      </w:r>
      <w:r>
        <w:fldChar w:fldCharType="separate"/>
      </w:r>
      <w:r>
        <w:t xml:space="preserve">Fredrik </w:t>
      </w:r>
      <w:r>
        <w:fldChar w:fldCharType="end"/>
      </w:r>
      <w:r w:rsidR="00F4775A" w:rsidRPr="008C6BE7">
        <w:t>Valdeson</w:t>
      </w:r>
      <w:r w:rsidR="00F4775A">
        <w:t xml:space="preserve">’s paper, too, is concerned with </w:t>
      </w:r>
      <w:r w:rsidR="00F4775A" w:rsidRPr="008C6BE7">
        <w:t>double object construction</w:t>
      </w:r>
      <w:r w:rsidR="00F4775A">
        <w:t>s</w:t>
      </w:r>
      <w:r w:rsidR="00F4775A" w:rsidRPr="008C6BE7">
        <w:t xml:space="preserve">, </w:t>
      </w:r>
      <w:r w:rsidR="00F4775A">
        <w:t xml:space="preserve">albeit from a different theoretical </w:t>
      </w:r>
      <w:r w:rsidR="00184A40">
        <w:t>point of view</w:t>
      </w:r>
      <w:r w:rsidR="00F4775A">
        <w:t>. Valdeson investigates the use of verbs with double objects from a constructional perspective and argues that changes in the double object construction provide evidence for a constructional network where higher and lower levels (more or less abstract constructions) can change in similar ways, but also partly independently. He observes that the double object construction becomes less frequent in the period from the beginning of the 19</w:t>
      </w:r>
      <w:r w:rsidR="00F4775A" w:rsidRPr="00856B59">
        <w:rPr>
          <w:vertAlign w:val="superscript"/>
        </w:rPr>
        <w:t>th</w:t>
      </w:r>
      <w:r w:rsidR="00F4775A">
        <w:t xml:space="preserve"> century to the present. It also occurs with fewer verbs; in Valdeson’s terms there is less </w:t>
      </w:r>
      <w:r w:rsidR="00F4775A">
        <w:rPr>
          <w:i/>
          <w:iCs/>
        </w:rPr>
        <w:t>lexical variation</w:t>
      </w:r>
      <w:r w:rsidR="00F4775A">
        <w:t xml:space="preserve">. He looks </w:t>
      </w:r>
      <w:r w:rsidR="009821BE">
        <w:t xml:space="preserve">more closely </w:t>
      </w:r>
      <w:r w:rsidR="00F4775A">
        <w:t>at the most frequent verbs and shows that some of them also show less lexical variation – they occur with fewer different types of objects. However, some verbs become less frequent in the double object constructions, but still show high lexical variability</w:t>
      </w:r>
      <w:r w:rsidR="00A75D12">
        <w:t xml:space="preserve"> with respect to object types</w:t>
      </w:r>
      <w:r w:rsidR="00F4775A">
        <w:t xml:space="preserve">. </w:t>
      </w:r>
      <w:r w:rsidR="00184A40">
        <w:t>Valdeson therefore concludes</w:t>
      </w:r>
      <w:r w:rsidR="00F4775A">
        <w:t xml:space="preserve"> </w:t>
      </w:r>
      <w:r w:rsidR="00726DF9">
        <w:t xml:space="preserve">that </w:t>
      </w:r>
      <w:r w:rsidR="00F4775A">
        <w:t xml:space="preserve">productivity is not necessarily dependent on text frequency. </w:t>
      </w:r>
    </w:p>
    <w:p w14:paraId="58745D55" w14:textId="3639118E" w:rsidR="00F4775A" w:rsidRDefault="00946D59" w:rsidP="00F4775A">
      <w:pPr>
        <w:pStyle w:val="siglbrd"/>
      </w:pPr>
      <w:r>
        <w:fldChar w:fldCharType="begin"/>
      </w:r>
      <w:r>
        <w:instrText xml:space="preserve"> ADDIN ZOTERO_ITEM CSL_CITATION {"citationID":"SV6cA9iF","properties":{"formattedCitation":"(I. Larsson and Lundquist 2021)","plainCitation":"(I. Larsson and Lundquist 2021)","noteIndex":0},"citationItems":[{"id":668,"uris":["http://zotero.org/users/local/qKZNvb6w/items/UA48FZ8V"],"uri":["http://zotero.org/users/local/qKZNvb6w/items/UA48FZ8V"],"itemData":{"id":668,"type":"chapter","title":"The development of Swedish particle placement","container-title":"Morphosyntactic change in Late Modern Swedish","collection-title":"Open Germanic Linguistics","collection-number":"1","publisher":"Language Science Press","publisher-place":"Berlin","event-place":"Berlin","author":[{"family":"Larsson","given":"Ida"},{"family":"Lundquist","given":"Björn"}],"issued":{"date-parts":[["2021"]]}}}],"schema":"https://github.com/citation-style-language/schema/raw/master/csl-citation.json"} </w:instrText>
      </w:r>
      <w:r>
        <w:fldChar w:fldCharType="separate"/>
      </w:r>
      <w:r>
        <w:t>Ida</w:t>
      </w:r>
      <w:r w:rsidRPr="00946D59">
        <w:t xml:space="preserve"> Larsson and </w:t>
      </w:r>
      <w:r>
        <w:t xml:space="preserve">Björn </w:t>
      </w:r>
      <w:r w:rsidRPr="00946D59">
        <w:t xml:space="preserve">Lundquist </w:t>
      </w:r>
      <w:r>
        <w:fldChar w:fldCharType="end"/>
      </w:r>
      <w:r w:rsidR="00F4775A" w:rsidRPr="00DD506D">
        <w:t>stud</w:t>
      </w:r>
      <w:r w:rsidR="00F4775A">
        <w:t>y the</w:t>
      </w:r>
      <w:r w:rsidR="00F4775A" w:rsidRPr="00DD506D">
        <w:t xml:space="preserve"> development </w:t>
      </w:r>
      <w:r w:rsidR="00F4775A">
        <w:t>of a strict order between verbal particle</w:t>
      </w:r>
      <w:r w:rsidR="00E725FA">
        <w:t>s</w:t>
      </w:r>
      <w:r w:rsidR="00F4775A">
        <w:t xml:space="preserve"> and object</w:t>
      </w:r>
      <w:r w:rsidR="00E725FA">
        <w:t>s</w:t>
      </w:r>
      <w:r w:rsidR="00F4775A">
        <w:t xml:space="preserve">. </w:t>
      </w:r>
      <w:r w:rsidR="00184A40">
        <w:t>Up until the middle</w:t>
      </w:r>
      <w:r w:rsidR="009821BE">
        <w:t xml:space="preserve"> of the</w:t>
      </w:r>
      <w:r w:rsidR="00184A40">
        <w:t xml:space="preserve"> 17</w:t>
      </w:r>
      <w:r w:rsidR="00184A40" w:rsidRPr="00726DF9">
        <w:rPr>
          <w:vertAlign w:val="superscript"/>
        </w:rPr>
        <w:t>th</w:t>
      </w:r>
      <w:r w:rsidR="00184A40">
        <w:t xml:space="preserve"> century, </w:t>
      </w:r>
      <w:r w:rsidR="00F4775A">
        <w:t>Swedish ha</w:t>
      </w:r>
      <w:r w:rsidR="00184A40">
        <w:t>d</w:t>
      </w:r>
      <w:r w:rsidR="00F4775A">
        <w:t xml:space="preserve"> the same word order possibilities in particle constructions as</w:t>
      </w:r>
      <w:r w:rsidR="009821BE">
        <w:t>,</w:t>
      </w:r>
      <w:r w:rsidR="00F4775A">
        <w:t xml:space="preserve"> for instance</w:t>
      </w:r>
      <w:r w:rsidR="009821BE">
        <w:t>,</w:t>
      </w:r>
      <w:r w:rsidR="00F4775A">
        <w:t xml:space="preserve"> modern English and Norwegian: pronominal objects typically precede</w:t>
      </w:r>
      <w:r w:rsidR="00184A40">
        <w:t>d</w:t>
      </w:r>
      <w:r w:rsidR="00F4775A">
        <w:t xml:space="preserve"> verbal particles, whereas non-pronominal objects </w:t>
      </w:r>
      <w:r w:rsidR="00184A40">
        <w:t xml:space="preserve">could </w:t>
      </w:r>
      <w:r w:rsidR="00F4775A">
        <w:t xml:space="preserve">either precede or follow the particle. Present-day </w:t>
      </w:r>
      <w:r w:rsidR="00F4775A" w:rsidRPr="00DD506D">
        <w:t>Swedish</w:t>
      </w:r>
      <w:r w:rsidR="00F4775A">
        <w:t>, on the other hand, differ</w:t>
      </w:r>
      <w:r w:rsidR="009821BE">
        <w:t>s</w:t>
      </w:r>
      <w:r w:rsidR="00F4775A">
        <w:t xml:space="preserve"> </w:t>
      </w:r>
      <w:r w:rsidR="00F4775A" w:rsidRPr="00DD506D">
        <w:t>from a</w:t>
      </w:r>
      <w:r w:rsidR="00F4775A">
        <w:t xml:space="preserve">ll the other Germanic languages by requiring all objects </w:t>
      </w:r>
      <w:r w:rsidR="009821BE">
        <w:t xml:space="preserve">to </w:t>
      </w:r>
      <w:r w:rsidR="00F4775A">
        <w:t xml:space="preserve">follow a particle. Larsson &amp; Lundquist </w:t>
      </w:r>
      <w:r w:rsidR="00F4775A">
        <w:lastRenderedPageBreak/>
        <w:t>show that the change start</w:t>
      </w:r>
      <w:r w:rsidR="009821BE">
        <w:t>ed</w:t>
      </w:r>
      <w:r w:rsidR="00F4775A">
        <w:t xml:space="preserve"> in the 17</w:t>
      </w:r>
      <w:r w:rsidR="00F4775A" w:rsidRPr="00F0695F">
        <w:rPr>
          <w:vertAlign w:val="superscript"/>
        </w:rPr>
        <w:t>th</w:t>
      </w:r>
      <w:r w:rsidR="00F4775A">
        <w:t xml:space="preserve"> century and that the modern word order </w:t>
      </w:r>
      <w:r w:rsidR="009821BE">
        <w:t xml:space="preserve">was </w:t>
      </w:r>
      <w:r w:rsidR="00F4775A">
        <w:t xml:space="preserve">largely established around the </w:t>
      </w:r>
      <w:r w:rsidR="00274AEE">
        <w:t xml:space="preserve">end </w:t>
      </w:r>
      <w:r w:rsidR="00F4775A">
        <w:t>of the 18</w:t>
      </w:r>
      <w:r w:rsidR="00F4775A" w:rsidRPr="00225272">
        <w:rPr>
          <w:vertAlign w:val="superscript"/>
        </w:rPr>
        <w:t>th</w:t>
      </w:r>
      <w:r w:rsidR="00F4775A">
        <w:t xml:space="preserve"> century. However, not all particle constructions </w:t>
      </w:r>
      <w:r w:rsidR="009821BE">
        <w:t xml:space="preserve">were </w:t>
      </w:r>
      <w:r w:rsidR="00F4775A">
        <w:t xml:space="preserve">affected at the same time, and there is </w:t>
      </w:r>
      <w:r w:rsidR="009821BE">
        <w:t xml:space="preserve">ongoing </w:t>
      </w:r>
      <w:r w:rsidR="00F4775A">
        <w:t>development into the present-day. The authors suggest that the variability in older Swedish ha</w:t>
      </w:r>
      <w:r w:rsidR="0089589D">
        <w:t>d</w:t>
      </w:r>
      <w:r w:rsidR="00F4775A">
        <w:t xml:space="preserve"> to do with the status of the particle as a phrasal modifier, in combination with the principles of </w:t>
      </w:r>
      <w:r w:rsidR="009821BE">
        <w:t xml:space="preserve">the </w:t>
      </w:r>
      <w:r w:rsidR="00F4775A">
        <w:t xml:space="preserve">linearization of phrases. The change, they argue, </w:t>
      </w:r>
      <w:r w:rsidR="0089589D">
        <w:t>wa</w:t>
      </w:r>
      <w:r w:rsidR="00F4775A">
        <w:t xml:space="preserve">s due to a reanalysis of the particle from phrase to head; this is not an unexpected development given economy principles such as the Head Preference Principle </w:t>
      </w:r>
      <w:r w:rsidR="008C7C4A">
        <w:fldChar w:fldCharType="begin"/>
      </w:r>
      <w:r w:rsidR="00A959D6">
        <w:instrText xml:space="preserve"> ADDIN ZOTERO_ITEM CSL_CITATION {"citationID":"TXm9CZkE","properties":{"formattedCitation":"(van Gelderen 2004)","plainCitation":"(van Gelderen 2004)","noteIndex":0},"citationItems":[{"id":390,"uris":["http://zotero.org/users/local/qKZNvb6w/items/2K9ILGBQ"],"uri":["http://zotero.org/users/local/qKZNvb6w/items/2K9ILGBQ"],"itemData":{"id":390,"type":"book","title":"Grammaticalization as economy","collection-title":"Linguistik aktuell = Linguistics today","collection-number":"v. 71","publisher":"John Benjamins Publishing Company","publisher-place":"Amsterdam","number-of-pages":"320","source":"Library of Congress ISBN","event-place":"Amsterdam","ISBN":"978-90-272-2795-9","call-number":"P299.G73 G45 2004","author":[{"family":"Gelderen","given":"Elly","non-dropping-particle":"van"}],"issued":{"date-parts":[["2004"]]}}}],"schema":"https://github.com/citation-style-language/schema/raw/master/csl-citation.json"} </w:instrText>
      </w:r>
      <w:r w:rsidR="008C7C4A">
        <w:fldChar w:fldCharType="separate"/>
      </w:r>
      <w:r w:rsidR="008C7C4A" w:rsidRPr="008C7C4A">
        <w:t>(van Gelderen 2004)</w:t>
      </w:r>
      <w:r w:rsidR="008C7C4A">
        <w:fldChar w:fldCharType="end"/>
      </w:r>
      <w:r w:rsidR="00F4775A" w:rsidRPr="00DD506D">
        <w:t>.</w:t>
      </w:r>
    </w:p>
    <w:p w14:paraId="032D5B14" w14:textId="3704FD2B" w:rsidR="00F4775A" w:rsidRDefault="00F4775A" w:rsidP="00F4775A">
      <w:pPr>
        <w:pStyle w:val="siglbrd"/>
      </w:pPr>
      <w:r w:rsidRPr="008C6BE7">
        <w:t xml:space="preserve">Mikael </w:t>
      </w:r>
      <w:r w:rsidR="00946D59">
        <w:fldChar w:fldCharType="begin"/>
      </w:r>
      <w:r w:rsidR="00946D59">
        <w:instrText xml:space="preserve"> ADDIN ZOTERO_ITEM CSL_CITATION {"citationID":"lQeZ5wZh","properties":{"formattedCitation":"(Kalm 2021)","plainCitation":"(Kalm 2021)","noteIndex":0},"citationItems":[{"id":669,"uris":["http://zotero.org/users/local/qKZNvb6w/items/NZ5DHQQ7"],"uri":["http://zotero.org/users/local/qKZNvb6w/items/NZ5DHQQ7"],"itemData":{"id":669,"type":"chapter","title":"The emergence of adverbial infinitives in Swedish","container-title":"Morphosyntactic change in Late Modern Swedish","collection-title":"Open Germanic Linguistics","collection-number":"1","publisher":"Language Science Press","publisher-place":"Berlin","event-place":"Berlin","author":[{"family":"Kalm","given":"Mikael"}],"issued":{"date-parts":[["2021"]]}}}],"schema":"https://github.com/citation-style-language/schema/raw/master/csl-citation.json"} </w:instrText>
      </w:r>
      <w:r w:rsidR="00946D59">
        <w:fldChar w:fldCharType="separate"/>
      </w:r>
      <w:r w:rsidR="00946D59" w:rsidRPr="00946D59">
        <w:t xml:space="preserve">Kalm </w:t>
      </w:r>
      <w:r w:rsidR="00946D59">
        <w:fldChar w:fldCharType="end"/>
      </w:r>
      <w:r w:rsidRPr="008C6BE7">
        <w:t>discusses</w:t>
      </w:r>
      <w:r>
        <w:t xml:space="preserve"> the emergence of different kinds of</w:t>
      </w:r>
      <w:r w:rsidRPr="008C6BE7">
        <w:t xml:space="preserve"> adverbial infinitival clauses</w:t>
      </w:r>
      <w:r>
        <w:t>. In Old Swedish, the only type of adverbial infinitival clause that is attested expresse</w:t>
      </w:r>
      <w:r w:rsidR="00900572">
        <w:t>s</w:t>
      </w:r>
      <w:r>
        <w:t xml:space="preserve"> purpose, and other types do not seem to become possible until the 17</w:t>
      </w:r>
      <w:r w:rsidRPr="00E15AEC">
        <w:rPr>
          <w:vertAlign w:val="superscript"/>
        </w:rPr>
        <w:t>th</w:t>
      </w:r>
      <w:r>
        <w:t xml:space="preserve"> century; temporal and instrumental adverbial infinitivals are rare in Kalm’s sources</w:t>
      </w:r>
      <w:r w:rsidR="00274AEE">
        <w:t xml:space="preserve">, and </w:t>
      </w:r>
      <w:r>
        <w:t>they are not attested before the 19</w:t>
      </w:r>
      <w:r w:rsidRPr="00E15AEC">
        <w:rPr>
          <w:vertAlign w:val="superscript"/>
        </w:rPr>
        <w:t>th</w:t>
      </w:r>
      <w:r>
        <w:t xml:space="preserve"> century. Kalm ties </w:t>
      </w:r>
      <w:r w:rsidR="009821BE">
        <w:t xml:space="preserve">this </w:t>
      </w:r>
      <w:r>
        <w:t xml:space="preserve">development partly to </w:t>
      </w:r>
      <w:r w:rsidRPr="008C6BE7">
        <w:t xml:space="preserve">the grammaticalization of the infinitival marker </w:t>
      </w:r>
      <w:r w:rsidRPr="001B43E8">
        <w:rPr>
          <w:i/>
          <w:iCs/>
        </w:rPr>
        <w:t>att</w:t>
      </w:r>
      <w:r>
        <w:t>. A</w:t>
      </w:r>
      <w:r w:rsidRPr="001B43E8">
        <w:t>s in many other Germanic languages, this ma</w:t>
      </w:r>
      <w:r w:rsidRPr="00B61084">
        <w:t>rker start</w:t>
      </w:r>
      <w:r w:rsidR="009821BE">
        <w:t>ed</w:t>
      </w:r>
      <w:r w:rsidRPr="00B61084">
        <w:t xml:space="preserve"> out as a preposition, but it </w:t>
      </w:r>
      <w:r w:rsidR="009821BE">
        <w:t>was</w:t>
      </w:r>
      <w:r w:rsidR="009821BE" w:rsidRPr="00B61084">
        <w:t xml:space="preserve"> </w:t>
      </w:r>
      <w:r w:rsidRPr="00B61084">
        <w:t>not until the 18</w:t>
      </w:r>
      <w:r w:rsidRPr="00B61084">
        <w:rPr>
          <w:vertAlign w:val="superscript"/>
        </w:rPr>
        <w:t>th</w:t>
      </w:r>
      <w:r w:rsidRPr="00B61084">
        <w:t xml:space="preserve"> century, Kalm argues, that it </w:t>
      </w:r>
      <w:r w:rsidR="009821BE">
        <w:t>lost</w:t>
      </w:r>
      <w:r w:rsidR="009821BE" w:rsidRPr="00B61084">
        <w:t xml:space="preserve"> </w:t>
      </w:r>
      <w:r w:rsidRPr="00B61084">
        <w:t>all prepositional content, in effect preparing the ground for the wide assortment of adverbial infinit</w:t>
      </w:r>
      <w:r w:rsidRPr="00D93B72">
        <w:t xml:space="preserve">ives that we have today. </w:t>
      </w:r>
      <w:r>
        <w:t xml:space="preserve">The development, Kalm </w:t>
      </w:r>
      <w:r w:rsidR="0079088F">
        <w:t>suggests,</w:t>
      </w:r>
      <w:r w:rsidR="00274AEE">
        <w:t xml:space="preserve"> </w:t>
      </w:r>
      <w:r>
        <w:t>is a consequence of contact</w:t>
      </w:r>
      <w:r w:rsidR="009821BE">
        <w:t>-</w:t>
      </w:r>
      <w:r>
        <w:t xml:space="preserve">induced grammaticalization, as well as so-called </w:t>
      </w:r>
      <w:r w:rsidRPr="00726DF9">
        <w:rPr>
          <w:i/>
          <w:iCs/>
          <w:lang w:val="en-US"/>
        </w:rPr>
        <w:t>Verschriftlichung</w:t>
      </w:r>
      <w:r>
        <w:rPr>
          <w:lang w:val="en-US"/>
        </w:rPr>
        <w:t xml:space="preserve"> and language </w:t>
      </w:r>
      <w:r w:rsidRPr="00726DF9">
        <w:rPr>
          <w:i/>
          <w:iCs/>
          <w:lang w:val="en-US"/>
        </w:rPr>
        <w:t>Ausbau</w:t>
      </w:r>
      <w:r>
        <w:rPr>
          <w:lang w:val="en-US"/>
        </w:rPr>
        <w:t xml:space="preserve"> </w:t>
      </w:r>
      <w:r w:rsidR="008C7C4A">
        <w:rPr>
          <w:lang w:val="en-US"/>
        </w:rPr>
        <w:fldChar w:fldCharType="begin"/>
      </w:r>
      <w:r w:rsidR="008C7C4A">
        <w:rPr>
          <w:lang w:val="en-US"/>
        </w:rPr>
        <w:instrText xml:space="preserve"> ADDIN ZOTERO_ITEM CSL_CITATION {"citationID":"QeAqX8TV","properties":{"formattedCitation":"(H\\uc0\\u246{}der 2009, 2010)","plainCitation":"(Höder 2009, 2010)","noteIndex":0},"citationItems":[{"id":287,"uris":["http://zotero.org/users/local/qKZNvb6w/items/CDI7RX5G"],"uri":["http://zotero.org/users/local/qKZNvb6w/items/CDI7RX5G"],"itemData":{"id":287,"type":"chapter","title":"Converging languages, diverging varieties: Innovative relativisation patterns in Old Swedish","container-title":"Hamburg Studies on Multilingualism","publisher":"John Benjamins Publishing Company","publisher-place":"Amsterdam","page":"73-100","volume":"8","source":"DOI.org (Crossref)","event-place":"Amsterdam","URL":"https://benjamins.com/catalog/hsm.8.04hud","ISBN":"978-90-272-1928-2","note":"DOI: 10.1075/hsm.8.04hud","title-short":"Converging languages, diverging varieties","language":"en","editor":[{"family":"Braunmüller","given":"Kurt"},{"family":"House","given":"Juliane"}],"author":[{"family":"Höder","given":"Steffen"}],"issued":{"date-parts":[["2009"]]},"accessed":{"date-parts":[["2021",3,8]]}}},{"id":288,"uris":["http://zotero.org/users/local/qKZNvb6w/items/F22IH5RB"],"uri":["http://zotero.org/users/local/qKZNvb6w/items/F22IH5RB"],"itemData":{"id":288,"type":"book","title":"Sprachausbau im Sprachkontakt. Syntaktischer Wandel im Altschwedischen [Sprachausbau in language contact. Syntactic change in Old Swedish]","collection-title":"Germanistische Bibliothek","collection-number":"35","publisher":"Winter","publisher-place":"Heidelberg","number-of-pages":"300","source":"Gemeinsamer Bibliotheksverbund ISBN","event-place":"Heidelberg","ISBN":"978-3-8253-5703-0","note":"OCLC: 699861545","title-short":"Sprachausbau im Sprachkontakt","language":"ger","author":[{"family":"Höder","given":"Steffen"}],"issued":{"date-parts":[["2010"]]}},"suppress-author":true}],"schema":"https://github.com/citation-style-language/schema/raw/master/csl-citation.json"} </w:instrText>
      </w:r>
      <w:r w:rsidR="008C7C4A">
        <w:rPr>
          <w:lang w:val="en-US"/>
        </w:rPr>
        <w:fldChar w:fldCharType="separate"/>
      </w:r>
      <w:r w:rsidR="008C7C4A" w:rsidRPr="008C7C4A">
        <w:t>(Höder 2009, 2010)</w:t>
      </w:r>
      <w:r w:rsidR="008C7C4A">
        <w:rPr>
          <w:lang w:val="en-US"/>
        </w:rPr>
        <w:fldChar w:fldCharType="end"/>
      </w:r>
      <w:r>
        <w:rPr>
          <w:lang w:val="en-US"/>
        </w:rPr>
        <w:t xml:space="preserve">. In other words, the use of adverbial infinitival clauses depends on the development and elaboration of the written code, and the Swedish written code is influenced by other languages. To </w:t>
      </w:r>
      <w:r>
        <w:t xml:space="preserve">test this hypothesis, Kalm compares present-day Standard Swedish with translations </w:t>
      </w:r>
      <w:r w:rsidR="009821BE">
        <w:t>in</w:t>
      </w:r>
      <w:r>
        <w:t>to Övdalian, which, unlike Standard Swedish, has not</w:t>
      </w:r>
      <w:r w:rsidR="00726DF9">
        <w:t xml:space="preserve"> </w:t>
      </w:r>
      <w:r w:rsidR="00543032">
        <w:t xml:space="preserve">been </w:t>
      </w:r>
      <w:r w:rsidR="00726DF9">
        <w:t>codified</w:t>
      </w:r>
      <w:r>
        <w:t xml:space="preserve"> until recently. The use of adverbial infinitival clauses is therefore expected to be restricted or even non-existent</w:t>
      </w:r>
      <w:r w:rsidR="00E725FA">
        <w:t xml:space="preserve"> in Övdalian</w:t>
      </w:r>
      <w:r>
        <w:t>. Kalm shows that although some of the adverbial infinitivals in the Swedish original text are translated with infinitival clauses, Övdalian prefers other constructions (coordination, em</w:t>
      </w:r>
      <w:r w:rsidR="00B56D10">
        <w:t>b</w:t>
      </w:r>
      <w:r>
        <w:t>edded finite clauses</w:t>
      </w:r>
      <w:r w:rsidR="009821BE">
        <w:t>,</w:t>
      </w:r>
      <w:r>
        <w:t xml:space="preserve"> etc.). Temporal and instrumental infinitival clauses seem to be avoided in the Övdalian translations. </w:t>
      </w:r>
    </w:p>
    <w:p w14:paraId="7E0BBAFF" w14:textId="2A72DBF6" w:rsidR="00F4775A" w:rsidRDefault="00F4775A" w:rsidP="00F4775A">
      <w:pPr>
        <w:pStyle w:val="siglbrd"/>
      </w:pPr>
      <w:r w:rsidRPr="00D93B72">
        <w:t xml:space="preserve">Adrian </w:t>
      </w:r>
      <w:r w:rsidR="00946D59">
        <w:fldChar w:fldCharType="begin"/>
      </w:r>
      <w:r w:rsidR="00946D59">
        <w:instrText xml:space="preserve"> ADDIN ZOTERO_ITEM CSL_CITATION {"citationID":"P0ha0uIu","properties":{"formattedCitation":"(Sangfelt 2021)","plainCitation":"(Sangfelt 2021)","noteIndex":0},"citationItems":[{"id":670,"uris":["http://zotero.org/users/local/qKZNvb6w/items/HLY4Y432"],"uri":["http://zotero.org/users/local/qKZNvb6w/items/HLY4Y432"],"itemData":{"id":670,"type":"chapter","title":"VP word order variation and verbal clusters in Late Modern Swedish","container-title":"Morphosyntactic change in Late Modern Swedish","collection-title":"Open Germanic Linguistics","collection-number":"1","publisher":"Language Science Press","publisher-place":"Berlin","event-place":"Berlin","author":[{"family":"Sangfelt","given":"Adrian"}],"issued":{"date-parts":[["2021"]]}}}],"schema":"https://github.com/citation-style-language/schema/raw/master/csl-citation.json"} </w:instrText>
      </w:r>
      <w:r w:rsidR="00946D59">
        <w:fldChar w:fldCharType="separate"/>
      </w:r>
      <w:r w:rsidR="00946D59" w:rsidRPr="00946D59">
        <w:t xml:space="preserve">Sangfelt </w:t>
      </w:r>
      <w:r w:rsidR="00946D59">
        <w:fldChar w:fldCharType="end"/>
      </w:r>
      <w:r w:rsidRPr="00D93B72">
        <w:t xml:space="preserve">studies word order in complex VPs, </w:t>
      </w:r>
      <w:r w:rsidR="00A75D12">
        <w:t xml:space="preserve">and investigates </w:t>
      </w:r>
      <w:r w:rsidRPr="00D93B72">
        <w:t xml:space="preserve">the possibility </w:t>
      </w:r>
      <w:r w:rsidR="00A75D12">
        <w:t>of</w:t>
      </w:r>
      <w:r w:rsidRPr="00D93B72">
        <w:t xml:space="preserve"> hav</w:t>
      </w:r>
      <w:r w:rsidR="00A75D12">
        <w:t>ing</w:t>
      </w:r>
      <w:r w:rsidRPr="00D93B72">
        <w:t xml:space="preserve"> adverbials (and other constituents) between the separate </w:t>
      </w:r>
      <w:r>
        <w:t>verbal heads</w:t>
      </w:r>
      <w:r w:rsidRPr="00D93B72">
        <w:t>. In general, OV</w:t>
      </w:r>
      <w:r w:rsidR="009821BE">
        <w:t xml:space="preserve"> </w:t>
      </w:r>
      <w:r w:rsidRPr="00D93B72">
        <w:t>languages (e.g. German) do not allow intervening material in such contexts, whereas VO</w:t>
      </w:r>
      <w:r w:rsidR="009821BE">
        <w:t xml:space="preserve"> </w:t>
      </w:r>
      <w:r w:rsidRPr="00D93B72">
        <w:t>languages (e.g. English) do</w:t>
      </w:r>
      <w:r>
        <w:t xml:space="preserve"> (see </w:t>
      </w:r>
      <w:r w:rsidR="00A70E99">
        <w:fldChar w:fldCharType="begin"/>
      </w:r>
      <w:r w:rsidR="00A959D6">
        <w:instrText xml:space="preserve"> ADDIN ZOTERO_ITEM CSL_CITATION {"citationID":"uBcC5V8r","properties":{"formattedCitation":"(Haider 2010, 2013)","plainCitation":"(Haider 2010, 2013)","dontUpdate":true,"noteIndex":0},"citationItems":[{"id":275,"uris":["http://zotero.org/users/local/qKZNvb6w/items/79QZPVYR"],"uri":["http://zotero.org/users/local/qKZNvb6w/items/79QZPVYR"],"itemData":{"id":275,"type":"book","title":"The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New York","number-of-pages":"371","source":"Library of Congress ISBN","event-place":"Cambridge;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1162061147","language":"English.","author":[{"family":"Haider","given":"Hubert"}],"issued":{"date-parts":[["2013"]]}},"suppress-author":true}],"schema":"https://github.com/citation-style-language/schema/raw/master/csl-citation.json"} </w:instrText>
      </w:r>
      <w:r w:rsidR="00A70E99">
        <w:fldChar w:fldCharType="separate"/>
      </w:r>
      <w:r w:rsidR="00A70E99" w:rsidRPr="00A70E99">
        <w:t>Haider 2010, 2013)</w:t>
      </w:r>
      <w:r w:rsidR="00A70E99">
        <w:fldChar w:fldCharType="end"/>
      </w:r>
      <w:r w:rsidRPr="00D93B72">
        <w:t xml:space="preserve">. Sangfelt </w:t>
      </w:r>
      <w:r>
        <w:t xml:space="preserve">investigates verbal clusters in Swedish during the period 1725–1850. </w:t>
      </w:r>
      <w:r w:rsidR="009821BE">
        <w:t xml:space="preserve">During </w:t>
      </w:r>
      <w:r>
        <w:t>this time, the final remains of the old OV</w:t>
      </w:r>
      <w:r w:rsidR="009821BE">
        <w:t xml:space="preserve"> </w:t>
      </w:r>
      <w:r>
        <w:t>system disappear</w:t>
      </w:r>
      <w:r w:rsidR="009821BE">
        <w:t>ed</w:t>
      </w:r>
      <w:r>
        <w:t xml:space="preserve">, and given the cross-linguistic patterns, it is therefore expected that it will be increasingly possible </w:t>
      </w:r>
      <w:r w:rsidR="009821BE">
        <w:t xml:space="preserve">to have </w:t>
      </w:r>
      <w:r>
        <w:t xml:space="preserve">material intervening between the verbal heads. Interestingly, </w:t>
      </w:r>
      <w:r>
        <w:lastRenderedPageBreak/>
        <w:t xml:space="preserve">Sangfelt’s results suggest </w:t>
      </w:r>
      <w:r w:rsidRPr="00D93B72">
        <w:t>that Swedish appears to contradict th</w:t>
      </w:r>
      <w:r>
        <w:t xml:space="preserve">e </w:t>
      </w:r>
      <w:r w:rsidRPr="00D93B72">
        <w:t>generalization</w:t>
      </w:r>
      <w:r>
        <w:t>: intervening elements become increasingly uncommon</w:t>
      </w:r>
      <w:r w:rsidRPr="00D93B72">
        <w:t>.</w:t>
      </w:r>
      <w:r w:rsidR="001F6F87">
        <w:t xml:space="preserve"> In the end, t</w:t>
      </w:r>
      <w:r w:rsidR="005A32DB">
        <w:t xml:space="preserve">he link between OV and </w:t>
      </w:r>
      <w:r w:rsidR="001F6F87">
        <w:t>mandatory clustering</w:t>
      </w:r>
      <w:r w:rsidR="004A7E61">
        <w:t xml:space="preserve"> turns out to be </w:t>
      </w:r>
      <w:r w:rsidR="005A32DB">
        <w:t>indirect</w:t>
      </w:r>
      <w:r w:rsidR="004A7E61">
        <w:t>. More specifically</w:t>
      </w:r>
      <w:r>
        <w:t xml:space="preserve">, the only verbal sequence that </w:t>
      </w:r>
      <w:r w:rsidR="004A7E61">
        <w:t>appears never to be broken</w:t>
      </w:r>
      <w:r>
        <w:t xml:space="preserve"> is main verb + auxiliary (VAux). Although VAux is restricted to OV languages, OV word order does not need to involve VAux.</w:t>
      </w:r>
    </w:p>
    <w:p w14:paraId="2311B357" w14:textId="61B5A0D2" w:rsidR="00F4775A" w:rsidRPr="000E6A2B" w:rsidRDefault="00F4775A" w:rsidP="00F4775A">
      <w:pPr>
        <w:pStyle w:val="siglbrd"/>
      </w:pPr>
      <w:r w:rsidRPr="00D93B72">
        <w:t xml:space="preserve">Erik </w:t>
      </w:r>
      <w:r w:rsidR="00946D59">
        <w:fldChar w:fldCharType="begin"/>
      </w:r>
      <w:r w:rsidR="00946D59">
        <w:instrText xml:space="preserve"> ADDIN ZOTERO_ITEM CSL_CITATION {"citationID":"fW4TiPed","properties":{"formattedCitation":"(E. Petzell 2021)","plainCitation":"(E. Petzell 2021)","noteIndex":0},"citationItems":[{"id":671,"uris":["http://zotero.org/users/local/qKZNvb6w/items/5XV6P55A"],"uri":["http://zotero.org/users/local/qKZNvb6w/items/5XV6P55A"],"itemData":{"id":671,"type":"chapter","title":"Agreement inflection and word order in Viskadalian Swedish","container-title":"Morphosyntactic change in Late Modern Swedish","collection-title":"Open Germanic Linguistics","collection-number":"1","publisher":"Language Science Press","publisher-place":"Berlin","event-place":"Berlin","author":[{"family":"Petzell","given":"Erik"}],"issued":{"date-parts":[["2021"]]}}}],"schema":"https://github.com/citation-style-language/schema/raw/master/csl-citation.json"} </w:instrText>
      </w:r>
      <w:r w:rsidR="00946D59">
        <w:fldChar w:fldCharType="separate"/>
      </w:r>
      <w:r w:rsidR="00946D59" w:rsidRPr="00946D59">
        <w:t xml:space="preserve">Petzell </w:t>
      </w:r>
      <w:r w:rsidR="00946D59">
        <w:fldChar w:fldCharType="end"/>
      </w:r>
      <w:r w:rsidRPr="00D93B72">
        <w:t>tests the Rich Agreement Hypothesis (RAH), recently revitali</w:t>
      </w:r>
      <w:r w:rsidR="009821BE">
        <w:t>z</w:t>
      </w:r>
      <w:r w:rsidRPr="00D93B72">
        <w:t xml:space="preserve">ed by </w:t>
      </w:r>
      <w:r w:rsidR="00D6707F">
        <w:fldChar w:fldCharType="begin"/>
      </w:r>
      <w:r w:rsidR="00A959D6">
        <w:instrText xml:space="preserve"> ADDIN ZOTERO_ITEM CSL_CITATION {"citationID":"A3zhGaTD","properties":{"formattedCitation":"(Koeneman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rsidR="00D6707F">
        <w:fldChar w:fldCharType="separate"/>
      </w:r>
      <w:r w:rsidR="00D6707F" w:rsidRPr="00D6707F">
        <w:t xml:space="preserve">Koeneman </w:t>
      </w:r>
      <w:r w:rsidR="003C29F2">
        <w:t>&amp;</w:t>
      </w:r>
      <w:r w:rsidR="00D6707F" w:rsidRPr="00D6707F">
        <w:t xml:space="preserve"> Zeijlstra </w:t>
      </w:r>
      <w:r w:rsidR="00D6707F">
        <w:t>(</w:t>
      </w:r>
      <w:r w:rsidR="00D6707F" w:rsidRPr="00D6707F">
        <w:t>2014</w:t>
      </w:r>
      <w:r w:rsidR="00D6707F">
        <w:fldChar w:fldCharType="end"/>
      </w:r>
      <w:r w:rsidRPr="00D93B72">
        <w:t xml:space="preserve">; see also </w:t>
      </w:r>
      <w:r w:rsidR="00D6707F">
        <w:fldChar w:fldCharType="begin"/>
      </w:r>
      <w:r w:rsidR="00A959D6">
        <w:instrText xml:space="preserve"> ADDIN ZOTERO_ITEM CSL_CITATION {"citationID":"D1suqh40","properties":{"formattedCitation":"(Tvica 2017)","plainCitation":"(Tvica 2017)","dontUpdate":true,"noteIndex":0},"citationItems":[{"id":35,"uris":["http://zotero.org/users/local/qKZNvb6w/items/SHWE2RD5"],"uri":["http://zotero.org/users/local/qKZNvb6w/items/SHWE2RD5"],"itemData":{"id":35,"type":"book","title":"Agreement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chema":"https://github.com/citation-style-language/schema/raw/master/csl-citation.json"} </w:instrText>
      </w:r>
      <w:r w:rsidR="00D6707F">
        <w:fldChar w:fldCharType="separate"/>
      </w:r>
      <w:r w:rsidR="00D6707F" w:rsidRPr="00D6707F">
        <w:t>Tvica 2017)</w:t>
      </w:r>
      <w:r w:rsidR="00D6707F">
        <w:fldChar w:fldCharType="end"/>
      </w:r>
      <w:r w:rsidR="009821BE">
        <w:t>,</w:t>
      </w:r>
      <w:r w:rsidRPr="00D93B72">
        <w:t xml:space="preserve"> on data from Viskadalian Swedish. In this dialect, there is no V-to-I movement</w:t>
      </w:r>
      <w:r w:rsidR="009821BE">
        <w:t>,</w:t>
      </w:r>
      <w:r w:rsidRPr="00D93B72">
        <w:t xml:space="preserve"> although finite verbs are inflected for all persons in the plural (i.e. rich agreement by any standard). However, the RAH still stands, Petzell maintains, as long as the person endings are analyzed as part of [tense], an account that is independently supported by the </w:t>
      </w:r>
      <w:r>
        <w:t>emergence</w:t>
      </w:r>
      <w:r w:rsidRPr="00D93B72">
        <w:t xml:space="preserve"> of the 2</w:t>
      </w:r>
      <w:r w:rsidRPr="00D93B72">
        <w:rPr>
          <w:sz w:val="19"/>
          <w:szCs w:val="19"/>
        </w:rPr>
        <w:t xml:space="preserve">SG </w:t>
      </w:r>
      <w:r w:rsidRPr="000E6A2B">
        <w:t xml:space="preserve">clitic </w:t>
      </w:r>
      <w:r w:rsidRPr="000E6A2B">
        <w:rPr>
          <w:i/>
          <w:iCs/>
        </w:rPr>
        <w:t>(s)tä</w:t>
      </w:r>
      <w:r w:rsidRPr="000E6A2B">
        <w:t>.</w:t>
      </w:r>
      <w:r>
        <w:t xml:space="preserve"> Petzell</w:t>
      </w:r>
      <w:r w:rsidR="009821BE">
        <w:t xml:space="preserve"> further</w:t>
      </w:r>
      <w:r>
        <w:t xml:space="preserve"> argues that both the reanalysis of agreement as part of tense (i.e. [tense]-[agr]</w:t>
      </w:r>
      <w:r>
        <w:sym w:font="Wingdings" w:char="F0E0"/>
      </w:r>
      <w:r>
        <w:t xml:space="preserve"> [tense</w:t>
      </w:r>
      <w:r w:rsidRPr="00F866E8">
        <w:rPr>
          <w:vertAlign w:val="subscript"/>
        </w:rPr>
        <w:t>agr</w:t>
      </w:r>
      <w:r>
        <w:t xml:space="preserve">]), and the clitic development, where the former </w:t>
      </w:r>
      <w:r w:rsidRPr="00F866E8">
        <w:rPr>
          <w:smallCaps/>
        </w:rPr>
        <w:t>2sg</w:t>
      </w:r>
      <w:r>
        <w:t xml:space="preserve"> suffix </w:t>
      </w:r>
      <w:r w:rsidRPr="00F866E8">
        <w:rPr>
          <w:i/>
        </w:rPr>
        <w:t>-(s)t</w:t>
      </w:r>
      <w:r>
        <w:t xml:space="preserve"> becomes part of the pronominal clitic </w:t>
      </w:r>
      <w:r w:rsidRPr="00F866E8">
        <w:rPr>
          <w:i/>
        </w:rPr>
        <w:t>ä</w:t>
      </w:r>
      <w:r>
        <w:t xml:space="preserve">, represent instances of syntactic grammaticalization in the sense of </w:t>
      </w:r>
      <w:r w:rsidR="00D6707F">
        <w:fldChar w:fldCharType="begin"/>
      </w:r>
      <w:r w:rsidR="00A959D6">
        <w:instrText xml:space="preserve"> ADDIN ZOTERO_ITEM CSL_CITATION {"citationID":"xEWQOEzj","properties":{"formattedCitation":"(Roberts and Roussou 1999, 2003)","plainCitation":"(Roberts and Roussou 1999, 2003)","dontUpdate":true,"noteIndex":0},"citationItems":[{"id":57,"uris":["http://zotero.org/users/local/qKZNvb6w/items/QE7QCGE5"],"uri":["http://zotero.org/users/local/qKZNvb6w/items/QE7QCGE5"],"itemData":{"id":57,"type":"article-journal","title":"A formal approach to “grammaticalization”","container-title":"Linguistics","volume":"37","issue":"6","source":"DOI.org (Crossref)","URL":"https://www.degruyter.com/document/doi/10.1515/ling.37.6.1011/html","DOI":"10.1515/ling.37.6.1011","ISSN":"0024-3949, 1613-396X","author":[{"family":"Roberts","given":"Ian"},{"family":"Roussou","given":"Anna"}],"issued":{"date-parts":[["1999",1,1]]},"accessed":{"date-parts":[["2021",3,4]]}}},{"id":31,"uris":["http://zotero.org/users/local/qKZNvb6w/items/9JTX9QCI"],"uri":["http://zotero.org/users/local/qKZNvb6w/items/9JTX9QCI"],"itemData":{"id":31,"type":"book","title":"Syntactic change : a minimalist approach to grammaticalization","publisher":"Cambridge University Press","publisher-place":"Cambridge","event-place":"Cambridge","ISBN":"0-521-79056-5","author":[{"family":"Roberts","given":"Ian"},{"family":"Roussou","given":"Anna"}],"issued":{"date-parts":[["2003"]]}},"suppress-author":true}],"schema":"https://github.com/citation-style-language/schema/raw/master/csl-citation.json"} </w:instrText>
      </w:r>
      <w:r w:rsidR="00D6707F">
        <w:fldChar w:fldCharType="separate"/>
      </w:r>
      <w:r w:rsidR="00D6707F" w:rsidRPr="00D6707F">
        <w:t xml:space="preserve">Roberts </w:t>
      </w:r>
      <w:r w:rsidR="000A5C12">
        <w:t>&amp;</w:t>
      </w:r>
      <w:r w:rsidR="00D6707F" w:rsidRPr="00D6707F">
        <w:t xml:space="preserve"> Roussou </w:t>
      </w:r>
      <w:r w:rsidR="00D6707F">
        <w:t>(</w:t>
      </w:r>
      <w:r w:rsidR="00D6707F" w:rsidRPr="00D6707F">
        <w:t>1999, 2003)</w:t>
      </w:r>
      <w:r w:rsidR="00D6707F">
        <w:fldChar w:fldCharType="end"/>
      </w:r>
      <w:r>
        <w:t xml:space="preserve">. In both cases, the agreement morpheme climbs upwards in the syntactic tree, as it were, as it becomes associated with T (the locus of tense as well as </w:t>
      </w:r>
      <w:r w:rsidR="009821BE">
        <w:t xml:space="preserve">of </w:t>
      </w:r>
      <w:r>
        <w:t>subjects)</w:t>
      </w:r>
      <w:r w:rsidR="009821BE">
        <w:t>,</w:t>
      </w:r>
      <w:r>
        <w:t xml:space="preserve"> rather than</w:t>
      </w:r>
      <w:r w:rsidR="009821BE">
        <w:t xml:space="preserve"> </w:t>
      </w:r>
      <w:r w:rsidR="00827FD6" w:rsidRPr="00563927">
        <w:t>with</w:t>
      </w:r>
      <w:r w:rsidRPr="00563927">
        <w:t xml:space="preserve"> a lower functional head.</w:t>
      </w:r>
      <w:r>
        <w:t xml:space="preserve"> </w:t>
      </w:r>
    </w:p>
    <w:p w14:paraId="7919CDF8" w14:textId="297020E6" w:rsidR="00F4775A" w:rsidRPr="00493D38" w:rsidRDefault="00F4775A" w:rsidP="00F4775A">
      <w:pPr>
        <w:pStyle w:val="siglbrd"/>
      </w:pPr>
      <w:r>
        <w:t>Grammaticalization is discussed in the final contribution</w:t>
      </w:r>
      <w:r w:rsidR="00274AEE">
        <w:t>,</w:t>
      </w:r>
      <w:r>
        <w:t xml:space="preserve"> as well</w:t>
      </w:r>
      <w:r w:rsidR="00274AEE">
        <w:t>,</w:t>
      </w:r>
      <w:r>
        <w:t xml:space="preserve"> where Lars-Olof </w:t>
      </w:r>
      <w:r w:rsidR="00946D59">
        <w:fldChar w:fldCharType="begin"/>
      </w:r>
      <w:r w:rsidR="00946D59">
        <w:instrText xml:space="preserve"> ADDIN ZOTERO_ITEM CSL_CITATION {"citationID":"q6qHgtfS","properties":{"formattedCitation":"(Delsing 2021)","plainCitation":"(Delsing 2021)","noteIndex":0},"citationItems":[{"id":672,"uris":["http://zotero.org/users/local/qKZNvb6w/items/LVM5FL5N"],"uri":["http://zotero.org/users/local/qKZNvb6w/items/LVM5FL5N"],"itemData":{"id":672,"type":"chapter","title":"From ‘big’ to ‘much’ – On the grammaticalization of two gradable adjectives in Swedish","container-title":"Morphosyntactic change in Late Modern Swedish","collection-title":"Open Germanic Linguistics","collection-number":"1","publisher":"Language Science Press","publisher-place":"Berlin","event-place":"Berlin","author":[{"family":"Delsing","given":"Lars-Olof"}],"issued":{"date-parts":[["2021"]]}}}],"schema":"https://github.com/citation-style-language/schema/raw/master/csl-citation.json"} </w:instrText>
      </w:r>
      <w:r w:rsidR="00946D59">
        <w:fldChar w:fldCharType="separate"/>
      </w:r>
      <w:r w:rsidR="00946D59" w:rsidRPr="00946D59">
        <w:t xml:space="preserve">Delsing </w:t>
      </w:r>
      <w:r w:rsidR="00946D59">
        <w:fldChar w:fldCharType="end"/>
      </w:r>
      <w:r>
        <w:t>studies how the gradable</w:t>
      </w:r>
      <w:r w:rsidRPr="00493D38" w:rsidDel="00565702">
        <w:t xml:space="preserve"> </w:t>
      </w:r>
      <w:r w:rsidRPr="00493D38">
        <w:t xml:space="preserve">adjectives </w:t>
      </w:r>
      <w:r>
        <w:rPr>
          <w:i/>
          <w:iCs/>
        </w:rPr>
        <w:t xml:space="preserve">mycket </w:t>
      </w:r>
      <w:r>
        <w:t xml:space="preserve">‘much’ and </w:t>
      </w:r>
      <w:r>
        <w:rPr>
          <w:i/>
          <w:iCs/>
        </w:rPr>
        <w:t xml:space="preserve">lite </w:t>
      </w:r>
      <w:r>
        <w:t>‘little’ develop</w:t>
      </w:r>
      <w:r w:rsidR="00827FD6">
        <w:t>ed</w:t>
      </w:r>
      <w:r>
        <w:t xml:space="preserve"> in</w:t>
      </w:r>
      <w:r w:rsidRPr="00493D38">
        <w:t xml:space="preserve">to quantifiers, and the concomitant loss of agreement morphology. </w:t>
      </w:r>
      <w:r>
        <w:t xml:space="preserve">Delsing shows that non-agreeing </w:t>
      </w:r>
      <w:r>
        <w:rPr>
          <w:i/>
          <w:iCs/>
        </w:rPr>
        <w:t xml:space="preserve">lite </w:t>
      </w:r>
      <w:r>
        <w:t>spread from the 17</w:t>
      </w:r>
      <w:r w:rsidRPr="00960DEA">
        <w:rPr>
          <w:vertAlign w:val="superscript"/>
        </w:rPr>
        <w:t>th</w:t>
      </w:r>
      <w:r>
        <w:t xml:space="preserve"> century onwards, and that the development of the quantifier </w:t>
      </w:r>
      <w:r>
        <w:rPr>
          <w:i/>
          <w:iCs/>
        </w:rPr>
        <w:t xml:space="preserve">mycket </w:t>
      </w:r>
      <w:r w:rsidR="00827FD6">
        <w:t xml:space="preserve">took </w:t>
      </w:r>
      <w:r>
        <w:t>place mainly during the 18</w:t>
      </w:r>
      <w:r w:rsidRPr="00960DEA">
        <w:rPr>
          <w:vertAlign w:val="superscript"/>
        </w:rPr>
        <w:t>th</w:t>
      </w:r>
      <w:r>
        <w:t xml:space="preserve"> and 19</w:t>
      </w:r>
      <w:r w:rsidRPr="00960DEA">
        <w:rPr>
          <w:vertAlign w:val="superscript"/>
        </w:rPr>
        <w:t>th</w:t>
      </w:r>
      <w:r>
        <w:t xml:space="preserve"> centur</w:t>
      </w:r>
      <w:r w:rsidR="00827FD6">
        <w:t>ies</w:t>
      </w:r>
      <w:r>
        <w:t xml:space="preserve">. He further argues that weak forms of </w:t>
      </w:r>
      <w:r>
        <w:rPr>
          <w:i/>
          <w:iCs/>
        </w:rPr>
        <w:t xml:space="preserve">lite </w:t>
      </w:r>
      <w:r>
        <w:t xml:space="preserve">and </w:t>
      </w:r>
      <w:r>
        <w:rPr>
          <w:i/>
          <w:iCs/>
        </w:rPr>
        <w:t xml:space="preserve">mycket </w:t>
      </w:r>
      <w:r>
        <w:t>have been reanalysed further, and that they are polarity items in present-day Swedish.</w:t>
      </w:r>
      <w:r>
        <w:rPr>
          <w:i/>
          <w:iCs/>
        </w:rPr>
        <w:t xml:space="preserve"> </w:t>
      </w:r>
      <w:r w:rsidRPr="00493D38">
        <w:t>There are to date few detailed studies of grammaticalization within the nominal domain in Swedish</w:t>
      </w:r>
      <w:r>
        <w:t xml:space="preserve">, and one important contribution of </w:t>
      </w:r>
      <w:r w:rsidR="00543032">
        <w:t>Delsing’s squib</w:t>
      </w:r>
      <w:r>
        <w:t xml:space="preserve"> is to point to questions for future work</w:t>
      </w:r>
      <w:r w:rsidRPr="00493D38">
        <w:t xml:space="preserve">. </w:t>
      </w:r>
    </w:p>
    <w:p w14:paraId="6DFF9A3A" w14:textId="77777777" w:rsidR="00F4775A" w:rsidRPr="008509C5" w:rsidRDefault="00F4775A" w:rsidP="00F4775A">
      <w:pPr>
        <w:pStyle w:val="siglrubrik2"/>
      </w:pPr>
      <w:r w:rsidRPr="008509C5">
        <w:t>Acknowledgements</w:t>
      </w:r>
    </w:p>
    <w:p w14:paraId="01CC9C15" w14:textId="1C72696D" w:rsidR="00F4775A" w:rsidRPr="00240405" w:rsidRDefault="00F4775A" w:rsidP="00726DF9">
      <w:pPr>
        <w:pStyle w:val="siglfrfattarnamn"/>
      </w:pPr>
      <w:r w:rsidRPr="00240405">
        <w:rPr>
          <w:sz w:val="24"/>
        </w:rPr>
        <w:t>Thanks to Cecilia Falk, Elisabet Engdahl, Kari Kinn</w:t>
      </w:r>
      <w:r w:rsidR="00827FD6">
        <w:rPr>
          <w:sz w:val="24"/>
        </w:rPr>
        <w:t>,</w:t>
      </w:r>
      <w:r w:rsidRPr="00240405">
        <w:rPr>
          <w:sz w:val="24"/>
        </w:rPr>
        <w:t xml:space="preserve"> </w:t>
      </w:r>
      <w:r w:rsidR="002E4B14">
        <w:rPr>
          <w:sz w:val="24"/>
        </w:rPr>
        <w:t xml:space="preserve">and two reviewers </w:t>
      </w:r>
      <w:r w:rsidRPr="00240405">
        <w:rPr>
          <w:sz w:val="24"/>
        </w:rPr>
        <w:t>for their helpful comments and constructive criticism on an earlier version of this introduction</w:t>
      </w:r>
      <w:r w:rsidR="002E4B14">
        <w:rPr>
          <w:sz w:val="24"/>
        </w:rPr>
        <w:t xml:space="preserve">. </w:t>
      </w:r>
      <w:r w:rsidR="0096388D" w:rsidRPr="00240405">
        <w:rPr>
          <w:sz w:val="24"/>
        </w:rPr>
        <w:t>We are also grateful</w:t>
      </w:r>
      <w:r w:rsidR="00A42349" w:rsidRPr="00240405">
        <w:rPr>
          <w:sz w:val="24"/>
        </w:rPr>
        <w:t xml:space="preserve"> to Dick Claésson and Paulina Helgeson for their translation of the introduction to Dalin’s </w:t>
      </w:r>
      <w:r w:rsidR="00A42349" w:rsidRPr="00726DF9">
        <w:rPr>
          <w:i/>
          <w:iCs/>
          <w:sz w:val="24"/>
        </w:rPr>
        <w:t>Argus</w:t>
      </w:r>
      <w:r w:rsidR="00A42349" w:rsidRPr="00240405">
        <w:rPr>
          <w:sz w:val="24"/>
        </w:rPr>
        <w:t xml:space="preserve">. </w:t>
      </w:r>
      <w:r w:rsidRPr="00240405">
        <w:rPr>
          <w:sz w:val="24"/>
        </w:rPr>
        <w:t>Any remaining flaws and inconsistencies are, of course, our responsibility.</w:t>
      </w:r>
      <w:r w:rsidR="0096388D" w:rsidRPr="00240405">
        <w:rPr>
          <w:sz w:val="24"/>
        </w:rPr>
        <w:t xml:space="preserve"> </w:t>
      </w:r>
      <w:r w:rsidR="002E4B14">
        <w:rPr>
          <w:sz w:val="24"/>
        </w:rPr>
        <w:t>We are grateful to</w:t>
      </w:r>
      <w:r w:rsidR="002E4B14" w:rsidRPr="00240405">
        <w:rPr>
          <w:sz w:val="24"/>
        </w:rPr>
        <w:t xml:space="preserve"> all the reviewers </w:t>
      </w:r>
      <w:r w:rsidR="00827FD6">
        <w:rPr>
          <w:sz w:val="24"/>
        </w:rPr>
        <w:t>who</w:t>
      </w:r>
      <w:r w:rsidR="00827FD6" w:rsidRPr="00240405">
        <w:rPr>
          <w:sz w:val="24"/>
        </w:rPr>
        <w:t xml:space="preserve"> </w:t>
      </w:r>
      <w:r w:rsidR="002E4B14" w:rsidRPr="00240405">
        <w:rPr>
          <w:sz w:val="24"/>
        </w:rPr>
        <w:t xml:space="preserve">kindly </w:t>
      </w:r>
      <w:r w:rsidR="00827FD6">
        <w:rPr>
          <w:sz w:val="24"/>
        </w:rPr>
        <w:t>agreed</w:t>
      </w:r>
      <w:r w:rsidR="00827FD6" w:rsidRPr="00240405">
        <w:rPr>
          <w:sz w:val="24"/>
        </w:rPr>
        <w:t xml:space="preserve"> </w:t>
      </w:r>
      <w:r w:rsidR="002E4B14" w:rsidRPr="00240405">
        <w:rPr>
          <w:sz w:val="24"/>
        </w:rPr>
        <w:t xml:space="preserve">to scrutinize the contributions to </w:t>
      </w:r>
      <w:r w:rsidR="00827FD6">
        <w:rPr>
          <w:sz w:val="24"/>
        </w:rPr>
        <w:t>this</w:t>
      </w:r>
      <w:r w:rsidR="00827FD6" w:rsidRPr="00240405">
        <w:rPr>
          <w:sz w:val="24"/>
        </w:rPr>
        <w:t xml:space="preserve"> </w:t>
      </w:r>
      <w:r w:rsidR="002E4B14" w:rsidRPr="00240405">
        <w:rPr>
          <w:sz w:val="24"/>
        </w:rPr>
        <w:t xml:space="preserve">volume. </w:t>
      </w:r>
      <w:r w:rsidR="00C43D5A">
        <w:rPr>
          <w:sz w:val="24"/>
        </w:rPr>
        <w:lastRenderedPageBreak/>
        <w:t>Our</w:t>
      </w:r>
      <w:r w:rsidR="0096388D" w:rsidRPr="00240405">
        <w:rPr>
          <w:sz w:val="24"/>
        </w:rPr>
        <w:t xml:space="preserve"> work was </w:t>
      </w:r>
      <w:r w:rsidR="00C43D5A">
        <w:rPr>
          <w:sz w:val="24"/>
        </w:rPr>
        <w:t xml:space="preserve">supported by the Institute for language and folklore in Gothenburg, Østfold university college, the University of Oslo, and the Research Council of Norway (through the </w:t>
      </w:r>
      <w:r w:rsidR="0096388D" w:rsidRPr="00240405">
        <w:rPr>
          <w:sz w:val="24"/>
        </w:rPr>
        <w:t xml:space="preserve">project </w:t>
      </w:r>
      <w:r w:rsidR="0096388D" w:rsidRPr="00240405">
        <w:rPr>
          <w:i/>
          <w:iCs/>
          <w:sz w:val="24"/>
        </w:rPr>
        <w:t xml:space="preserve">Variation and Change in the Scandinavian Verb </w:t>
      </w:r>
      <w:r w:rsidR="0096388D" w:rsidRPr="00C43D5A">
        <w:rPr>
          <w:sz w:val="24"/>
        </w:rPr>
        <w:t>Phrase</w:t>
      </w:r>
      <w:r w:rsidR="00C43D5A">
        <w:rPr>
          <w:sz w:val="24"/>
        </w:rPr>
        <w:t xml:space="preserve">, </w:t>
      </w:r>
      <w:r w:rsidR="0096388D" w:rsidRPr="00C43D5A">
        <w:rPr>
          <w:sz w:val="24"/>
        </w:rPr>
        <w:t>grant</w:t>
      </w:r>
      <w:r w:rsidR="0096388D" w:rsidRPr="00240405">
        <w:rPr>
          <w:sz w:val="24"/>
        </w:rPr>
        <w:t xml:space="preserve"> </w:t>
      </w:r>
      <w:r w:rsidR="00827FD6">
        <w:rPr>
          <w:sz w:val="24"/>
        </w:rPr>
        <w:t>no</w:t>
      </w:r>
      <w:r w:rsidR="0096388D" w:rsidRPr="00240405">
        <w:rPr>
          <w:sz w:val="24"/>
        </w:rPr>
        <w:t xml:space="preserve">. </w:t>
      </w:r>
      <w:r w:rsidR="0096388D" w:rsidRPr="00240405">
        <w:rPr>
          <w:color w:val="000000"/>
          <w:sz w:val="24"/>
        </w:rPr>
        <w:t>250755).</w:t>
      </w:r>
      <w:r w:rsidR="002E4B14">
        <w:rPr>
          <w:color w:val="000000"/>
          <w:sz w:val="24"/>
        </w:rPr>
        <w:t xml:space="preserve"> </w:t>
      </w:r>
    </w:p>
    <w:p w14:paraId="0AA9D3FB" w14:textId="3035E827" w:rsidR="00804F61" w:rsidRDefault="00804F61" w:rsidP="002E4B14">
      <w:pPr>
        <w:pStyle w:val="siglrubrik2"/>
        <w:rPr>
          <w:rFonts w:cs="Times New Roman"/>
        </w:rPr>
      </w:pPr>
      <w:r>
        <w:rPr>
          <w:rFonts w:cs="Times New Roman"/>
        </w:rPr>
        <w:t>Abbreviations</w:t>
      </w:r>
    </w:p>
    <w:p w14:paraId="04F1E0D4" w14:textId="5797066E" w:rsidR="0088227B" w:rsidRPr="0088227B" w:rsidRDefault="0088227B" w:rsidP="00804F61">
      <w:pPr>
        <w:pStyle w:val="siglbrd"/>
        <w:ind w:firstLine="0"/>
      </w:pPr>
      <w:r w:rsidRPr="0088227B">
        <w:t>ECM</w:t>
      </w:r>
      <w:r w:rsidR="003C29F2">
        <w:tab/>
      </w:r>
      <w:r w:rsidR="003C29F2">
        <w:tab/>
        <w:t>Exceptional c</w:t>
      </w:r>
      <w:r>
        <w:t>ase-marking</w:t>
      </w:r>
      <w:r w:rsidRPr="0088227B">
        <w:tab/>
      </w:r>
      <w:r w:rsidRPr="0088227B">
        <w:tab/>
      </w:r>
    </w:p>
    <w:p w14:paraId="3FD4BA91" w14:textId="1388DF79" w:rsidR="00804F61" w:rsidRDefault="00804F61" w:rsidP="00804F61">
      <w:pPr>
        <w:pStyle w:val="siglbrd"/>
        <w:ind w:firstLine="0"/>
      </w:pPr>
      <w:r>
        <w:rPr>
          <w:smallCaps/>
        </w:rPr>
        <w:t>EOS</w:t>
      </w:r>
      <w:r>
        <w:rPr>
          <w:smallCaps/>
        </w:rPr>
        <w:tab/>
      </w:r>
      <w:r>
        <w:rPr>
          <w:smallCaps/>
        </w:rPr>
        <w:tab/>
      </w:r>
      <w:r>
        <w:t>Early Old Swedish</w:t>
      </w:r>
    </w:p>
    <w:p w14:paraId="63489AAF" w14:textId="054841A5" w:rsidR="00A27AA8" w:rsidRPr="00804F61" w:rsidRDefault="00804F61" w:rsidP="00A27AA8">
      <w:pPr>
        <w:pStyle w:val="siglbrd"/>
        <w:ind w:firstLine="0"/>
        <w:rPr>
          <w:iCs/>
        </w:rPr>
      </w:pPr>
      <w:r>
        <w:rPr>
          <w:smallCaps/>
        </w:rPr>
        <w:t>EMS</w:t>
      </w:r>
      <w:r>
        <w:rPr>
          <w:smallCaps/>
        </w:rPr>
        <w:tab/>
      </w:r>
      <w:r>
        <w:rPr>
          <w:smallCaps/>
        </w:rPr>
        <w:tab/>
      </w:r>
      <w:r>
        <w:t>Early Modern Swedish</w:t>
      </w:r>
    </w:p>
    <w:p w14:paraId="14CADAD4" w14:textId="2B82677C" w:rsidR="00A27AA8" w:rsidRPr="002C2E91" w:rsidRDefault="00A27AA8" w:rsidP="00A27AA8">
      <w:pPr>
        <w:pStyle w:val="siglbrd"/>
        <w:ind w:firstLine="0"/>
      </w:pPr>
      <w:r>
        <w:rPr>
          <w:smallCaps/>
        </w:rPr>
        <w:t>HTR</w:t>
      </w:r>
      <w:r>
        <w:rPr>
          <w:smallCaps/>
        </w:rPr>
        <w:tab/>
      </w:r>
      <w:r>
        <w:rPr>
          <w:smallCaps/>
        </w:rPr>
        <w:tab/>
      </w:r>
      <w:r>
        <w:t>Handwritten Text Recognition</w:t>
      </w:r>
    </w:p>
    <w:p w14:paraId="72D6E5D5" w14:textId="5D11F402" w:rsidR="00804F61" w:rsidRPr="00804F61" w:rsidRDefault="00804F61" w:rsidP="00A27AA8">
      <w:pPr>
        <w:pStyle w:val="siglbrd"/>
        <w:ind w:firstLine="0"/>
      </w:pPr>
      <w:r>
        <w:rPr>
          <w:smallCaps/>
        </w:rPr>
        <w:t>LMS</w:t>
      </w:r>
      <w:r>
        <w:rPr>
          <w:smallCaps/>
        </w:rPr>
        <w:tab/>
      </w:r>
      <w:r>
        <w:rPr>
          <w:smallCaps/>
        </w:rPr>
        <w:tab/>
      </w:r>
      <w:r>
        <w:t>Late Modern Swedish</w:t>
      </w:r>
    </w:p>
    <w:p w14:paraId="0E876446" w14:textId="77777777" w:rsidR="00804F61" w:rsidRDefault="00804F61" w:rsidP="00804F61">
      <w:pPr>
        <w:pStyle w:val="siglbrd"/>
        <w:ind w:firstLine="0"/>
      </w:pPr>
      <w:r>
        <w:t>LOS</w:t>
      </w:r>
      <w:r>
        <w:tab/>
      </w:r>
      <w:r>
        <w:tab/>
        <w:t>Late Old Swedish</w:t>
      </w:r>
    </w:p>
    <w:p w14:paraId="33901B43" w14:textId="1C5FE052" w:rsidR="00A27AA8" w:rsidRDefault="00A27AA8" w:rsidP="00804F61">
      <w:pPr>
        <w:pStyle w:val="siglbrd"/>
        <w:ind w:firstLine="0"/>
      </w:pPr>
      <w:r>
        <w:t>OV</w:t>
      </w:r>
      <w:r>
        <w:tab/>
      </w:r>
      <w:r>
        <w:tab/>
        <w:t xml:space="preserve">Object–Verb order </w:t>
      </w:r>
    </w:p>
    <w:p w14:paraId="32A798FB" w14:textId="0F57BA3B" w:rsidR="00804F61" w:rsidRDefault="00804F61" w:rsidP="00804F61">
      <w:pPr>
        <w:pStyle w:val="siglbrd"/>
        <w:ind w:firstLine="0"/>
      </w:pPr>
      <w:r>
        <w:t>OS</w:t>
      </w:r>
      <w:r>
        <w:tab/>
      </w:r>
      <w:r>
        <w:tab/>
        <w:t>Old Swedish</w:t>
      </w:r>
    </w:p>
    <w:p w14:paraId="6621BC79" w14:textId="7363087C" w:rsidR="00804F61" w:rsidRDefault="00804F61" w:rsidP="00804F61">
      <w:pPr>
        <w:pStyle w:val="siglbrd"/>
        <w:ind w:firstLine="0"/>
      </w:pPr>
      <w:r>
        <w:t>PDS</w:t>
      </w:r>
      <w:r>
        <w:tab/>
      </w:r>
      <w:r>
        <w:tab/>
        <w:t>present-day Swedish</w:t>
      </w:r>
    </w:p>
    <w:p w14:paraId="39495FE1" w14:textId="7BD947FE" w:rsidR="00A27AA8" w:rsidRDefault="00A27AA8" w:rsidP="00804F61">
      <w:pPr>
        <w:pStyle w:val="siglbrd"/>
        <w:ind w:firstLine="0"/>
      </w:pPr>
      <w:r>
        <w:t>RAH</w:t>
      </w:r>
      <w:r>
        <w:tab/>
      </w:r>
      <w:r>
        <w:tab/>
        <w:t>Rich Agreement Hypothesis</w:t>
      </w:r>
    </w:p>
    <w:p w14:paraId="1F17DAD7" w14:textId="252D6176" w:rsidR="00804F61" w:rsidRDefault="00804F61" w:rsidP="00804F61">
      <w:pPr>
        <w:pStyle w:val="siglbrd"/>
        <w:ind w:firstLine="0"/>
      </w:pPr>
      <w:r>
        <w:t>SUP</w:t>
      </w:r>
      <w:r>
        <w:rPr>
          <w:smallCaps/>
        </w:rPr>
        <w:tab/>
      </w:r>
      <w:r>
        <w:rPr>
          <w:smallCaps/>
        </w:rPr>
        <w:tab/>
      </w:r>
      <w:r>
        <w:t>supine</w:t>
      </w:r>
    </w:p>
    <w:p w14:paraId="36608CA6" w14:textId="1F6FA9BD" w:rsidR="00F31CAB" w:rsidRDefault="00F31CAB" w:rsidP="00804F61">
      <w:pPr>
        <w:pStyle w:val="siglbrd"/>
        <w:ind w:firstLine="0"/>
      </w:pPr>
      <w:r>
        <w:t>V2</w:t>
      </w:r>
      <w:r>
        <w:tab/>
      </w:r>
      <w:r>
        <w:tab/>
        <w:t>Verb second order</w:t>
      </w:r>
    </w:p>
    <w:p w14:paraId="5900C422" w14:textId="19CF8BF5" w:rsidR="00A27AA8" w:rsidRDefault="00A27AA8" w:rsidP="00804F61">
      <w:pPr>
        <w:pStyle w:val="siglbrd"/>
        <w:ind w:firstLine="0"/>
      </w:pPr>
      <w:r>
        <w:t>VO</w:t>
      </w:r>
      <w:r>
        <w:tab/>
      </w:r>
      <w:r>
        <w:tab/>
        <w:t>Verb</w:t>
      </w:r>
      <w:r>
        <w:softHyphen/>
        <w:t xml:space="preserve">–Object </w:t>
      </w:r>
      <w:r w:rsidR="00EF5FD1">
        <w:t>o</w:t>
      </w:r>
      <w:r>
        <w:t>rder</w:t>
      </w:r>
    </w:p>
    <w:p w14:paraId="4A38F6BE" w14:textId="0120D507" w:rsidR="00F31CAB" w:rsidRPr="00804F61" w:rsidRDefault="00F31CAB" w:rsidP="00804F61">
      <w:pPr>
        <w:pStyle w:val="siglbrd"/>
        <w:ind w:firstLine="0"/>
      </w:pPr>
      <w:r>
        <w:t>VS</w:t>
      </w:r>
      <w:r>
        <w:tab/>
      </w:r>
      <w:r>
        <w:tab/>
        <w:t>Verb–Subject order</w:t>
      </w:r>
    </w:p>
    <w:p w14:paraId="7A5E917D" w14:textId="40088C54" w:rsidR="002E4B14" w:rsidRDefault="002E4B14" w:rsidP="002E4B14">
      <w:pPr>
        <w:pStyle w:val="siglrubrik2"/>
        <w:rPr>
          <w:rFonts w:cs="Times New Roman"/>
        </w:rPr>
      </w:pPr>
      <w:r w:rsidRPr="00D41BA8">
        <w:rPr>
          <w:rFonts w:cs="Times New Roman"/>
        </w:rPr>
        <w:t>Sources</w:t>
      </w:r>
    </w:p>
    <w:p w14:paraId="31AA1799" w14:textId="77777777" w:rsidR="008B717B" w:rsidRPr="00D41BA8" w:rsidRDefault="008B717B" w:rsidP="008B717B">
      <w:pPr>
        <w:pStyle w:val="siglreferenser"/>
      </w:pPr>
      <w:r w:rsidRPr="00DB4A33">
        <w:rPr>
          <w:i/>
          <w:iCs/>
        </w:rPr>
        <w:t>Argus</w:t>
      </w:r>
      <w:r w:rsidRPr="00DB4A33">
        <w:t xml:space="preserve"> = Dalin, Olof von</w:t>
      </w:r>
      <w:r>
        <w:t xml:space="preserve"> (b. 1708).</w:t>
      </w:r>
      <w:r w:rsidRPr="00D41BA8">
        <w:t xml:space="preserve"> </w:t>
      </w:r>
      <w:r w:rsidRPr="00D41BA8">
        <w:rPr>
          <w:i/>
        </w:rPr>
        <w:t>Then Swänska Argus</w:t>
      </w:r>
      <w:r w:rsidRPr="00D41BA8">
        <w:t xml:space="preserve"> [The Swedish Argus]. Stockholm</w:t>
      </w:r>
      <w:r>
        <w:t xml:space="preserve">, </w:t>
      </w:r>
      <w:r w:rsidRPr="00D41BA8">
        <w:t>1732–1734. Available through FTB/Korp (text) and LB (facsimile).</w:t>
      </w:r>
    </w:p>
    <w:p w14:paraId="65581B60" w14:textId="77777777" w:rsidR="008B717B" w:rsidRPr="00D41BA8" w:rsidRDefault="008B717B" w:rsidP="008B717B">
      <w:pPr>
        <w:pStyle w:val="siglreferenser"/>
      </w:pPr>
      <w:r w:rsidRPr="00D41BA8">
        <w:t xml:space="preserve">EWL = Collin, Hans Samuel &amp; </w:t>
      </w:r>
      <w:r>
        <w:t xml:space="preserve">Carl Johan Schlyter </w:t>
      </w:r>
      <w:r w:rsidRPr="00D41BA8">
        <w:t>(eds.)</w:t>
      </w:r>
      <w:r>
        <w:t>.</w:t>
      </w:r>
      <w:r w:rsidRPr="00D41BA8">
        <w:t xml:space="preserve"> </w:t>
      </w:r>
      <w:r w:rsidRPr="00E000C5">
        <w:rPr>
          <w:lang w:val="sv-SE"/>
        </w:rPr>
        <w:t xml:space="preserve">1827. </w:t>
      </w:r>
      <w:r w:rsidRPr="003C5480">
        <w:rPr>
          <w:rStyle w:val="Emphasis"/>
          <w:lang w:val="sv-SE"/>
        </w:rPr>
        <w:t xml:space="preserve">Samling af Sweriges gamla lagar. </w:t>
      </w:r>
      <w:r w:rsidRPr="007458D7">
        <w:rPr>
          <w:rStyle w:val="Emphasis"/>
        </w:rPr>
        <w:t xml:space="preserve">Första bandet. </w:t>
      </w:r>
      <w:r w:rsidRPr="00D41BA8">
        <w:rPr>
          <w:rStyle w:val="Emphasis"/>
        </w:rPr>
        <w:t xml:space="preserve">Westgötalagen </w:t>
      </w:r>
      <w:r w:rsidRPr="00D41BA8">
        <w:rPr>
          <w:lang w:eastAsia="sv-SE"/>
        </w:rPr>
        <w:t>[Collection of the old laws of Sweden. Volume one. The Westrogothic law]</w:t>
      </w:r>
      <w:r w:rsidRPr="00D41BA8">
        <w:rPr>
          <w:rStyle w:val="Emphasis"/>
        </w:rPr>
        <w:t xml:space="preserve">. </w:t>
      </w:r>
      <w:r w:rsidRPr="006E79AD">
        <w:rPr>
          <w:rStyle w:val="Emphasis"/>
          <w:i w:val="0"/>
        </w:rPr>
        <w:t>Stockholm: Z. Haeggström</w:t>
      </w:r>
      <w:r w:rsidRPr="00D41BA8">
        <w:rPr>
          <w:rStyle w:val="Emphasis"/>
        </w:rPr>
        <w:t xml:space="preserve">. </w:t>
      </w:r>
      <w:r>
        <w:rPr>
          <w:rStyle w:val="Emphasis"/>
          <w:i w:val="0"/>
        </w:rPr>
        <w:t xml:space="preserve">Originally written in the 1220s. </w:t>
      </w:r>
      <w:r w:rsidRPr="00D41BA8">
        <w:t>Available through FTB/Korp.</w:t>
      </w:r>
    </w:p>
    <w:p w14:paraId="001F2711" w14:textId="77777777" w:rsidR="008B717B" w:rsidRPr="00326218" w:rsidRDefault="008B717B" w:rsidP="008B717B">
      <w:pPr>
        <w:pStyle w:val="siglreferenser"/>
      </w:pPr>
      <w:r w:rsidRPr="00486E09">
        <w:rPr>
          <w:lang w:val="sv-SE"/>
        </w:rPr>
        <w:t xml:space="preserve">Gyllenborg = Gyllenborg, Carl (b. 1679). </w:t>
      </w:r>
      <w:r w:rsidRPr="00486E09">
        <w:rPr>
          <w:i/>
          <w:lang w:val="sv-SE"/>
        </w:rPr>
        <w:t>Swenska sprätthöken</w:t>
      </w:r>
      <w:r w:rsidRPr="00486E09">
        <w:rPr>
          <w:i/>
          <w:iCs/>
          <w:lang w:val="sv-SE"/>
        </w:rPr>
        <w:t xml:space="preserve"> </w:t>
      </w:r>
      <w:r w:rsidRPr="00486E09">
        <w:rPr>
          <w:lang w:val="sv-SE"/>
        </w:rPr>
        <w:t xml:space="preserve">[The Swedish dandy]. </w:t>
      </w:r>
      <w:r>
        <w:t>Stockholm, 1740</w:t>
      </w:r>
      <w:r w:rsidRPr="00326218">
        <w:t xml:space="preserve">. </w:t>
      </w:r>
      <w:r w:rsidRPr="00D41BA8">
        <w:t>Available through LB</w:t>
      </w:r>
      <w:r>
        <w:t>.</w:t>
      </w:r>
    </w:p>
    <w:p w14:paraId="462A6DF3" w14:textId="77777777" w:rsidR="008B717B" w:rsidRPr="00D41BA8" w:rsidRDefault="008B717B" w:rsidP="008B717B">
      <w:pPr>
        <w:pStyle w:val="siglreferenser"/>
      </w:pPr>
      <w:r w:rsidRPr="00281929">
        <w:rPr>
          <w:lang w:val="sv-SE"/>
        </w:rPr>
        <w:lastRenderedPageBreak/>
        <w:t xml:space="preserve">Horn = Horn, Agneta (b. 1629). </w:t>
      </w:r>
      <w:r w:rsidRPr="00281929">
        <w:rPr>
          <w:i/>
          <w:iCs/>
          <w:lang w:val="sv-SE"/>
        </w:rPr>
        <w:t xml:space="preserve">Beskrivning över min vandringstid </w:t>
      </w:r>
      <w:r w:rsidRPr="00281929">
        <w:rPr>
          <w:lang w:val="sv-SE"/>
        </w:rPr>
        <w:t xml:space="preserve">[Description of my life]. </w:t>
      </w:r>
      <w:r w:rsidRPr="00D41BA8">
        <w:t xml:space="preserve">Edited by Gösta Holm. Stockholm: Almqvist </w:t>
      </w:r>
      <w:r>
        <w:t>&amp;</w:t>
      </w:r>
      <w:r w:rsidRPr="00D41BA8">
        <w:t xml:space="preserve"> Wiksell, 1959. Available through FTB/Korp.</w:t>
      </w:r>
    </w:p>
    <w:p w14:paraId="64C8D4A6" w14:textId="77777777" w:rsidR="008B717B" w:rsidRPr="00111786" w:rsidRDefault="008B717B" w:rsidP="008B717B">
      <w:pPr>
        <w:pStyle w:val="siglreferenser"/>
      </w:pPr>
      <w:r w:rsidRPr="00326218">
        <w:t>Jolin = Jolin, Johan (</w:t>
      </w:r>
      <w:r>
        <w:t xml:space="preserve">b. </w:t>
      </w:r>
      <w:r w:rsidRPr="00326218">
        <w:t xml:space="preserve">1818). </w:t>
      </w:r>
      <w:r w:rsidRPr="005F7230">
        <w:rPr>
          <w:i/>
        </w:rPr>
        <w:t>Barnhusbarnen eller Verldens dom</w:t>
      </w:r>
      <w:r>
        <w:rPr>
          <w:i/>
          <w:iCs/>
        </w:rPr>
        <w:t xml:space="preserve"> </w:t>
      </w:r>
      <w:r w:rsidRPr="000261D0">
        <w:t>[</w:t>
      </w:r>
      <w:r>
        <w:t>The children of the orphanage or the judgement of the world</w:t>
      </w:r>
      <w:r w:rsidRPr="000261D0">
        <w:t>]</w:t>
      </w:r>
      <w:r w:rsidRPr="00576055">
        <w:t xml:space="preserve">. </w:t>
      </w:r>
      <w:r>
        <w:t xml:space="preserve">Stockholm, </w:t>
      </w:r>
      <w:r w:rsidRPr="001C2BCE">
        <w:t xml:space="preserve">1849. </w:t>
      </w:r>
      <w:r w:rsidRPr="00111786">
        <w:t xml:space="preserve">See Melander Marttala &amp; Strömquist </w:t>
      </w:r>
      <w:r>
        <w:t>(</w:t>
      </w:r>
      <w:r w:rsidRPr="00111786">
        <w:t>2001</w:t>
      </w:r>
      <w:r>
        <w:t>)</w:t>
      </w:r>
      <w:r w:rsidRPr="00111786">
        <w:t xml:space="preserve">. </w:t>
      </w:r>
      <w:r w:rsidRPr="00D41BA8">
        <w:t xml:space="preserve">Available through </w:t>
      </w:r>
      <w:r>
        <w:t>LB</w:t>
      </w:r>
      <w:r w:rsidRPr="00D41BA8">
        <w:t>.</w:t>
      </w:r>
    </w:p>
    <w:p w14:paraId="0792D693" w14:textId="77777777" w:rsidR="008B717B" w:rsidRPr="00D41BA8" w:rsidRDefault="008B717B" w:rsidP="008B717B">
      <w:pPr>
        <w:pStyle w:val="siglreferenser"/>
      </w:pPr>
      <w:r w:rsidRPr="008B717B">
        <w:rPr>
          <w:shd w:val="clear" w:color="auto" w:fill="FFFFFF"/>
        </w:rPr>
        <w:t xml:space="preserve">K-styr = </w:t>
      </w:r>
      <w:r w:rsidRPr="008B717B">
        <w:t xml:space="preserve">Moberg, Lennart (ed.). </w:t>
      </w:r>
      <w:r w:rsidRPr="009F728E">
        <w:rPr>
          <w:lang w:val="sv-SE"/>
        </w:rPr>
        <w:t xml:space="preserve">1964. </w:t>
      </w:r>
      <w:r w:rsidRPr="009F728E">
        <w:rPr>
          <w:i/>
          <w:lang w:val="sv-SE"/>
        </w:rPr>
        <w:t>En nyttigh bok om konnunga styrilse och höfdinga</w:t>
      </w:r>
      <w:r w:rsidRPr="009F728E">
        <w:rPr>
          <w:i/>
          <w:iCs/>
          <w:lang w:val="sv-SE"/>
        </w:rPr>
        <w:t xml:space="preserve"> </w:t>
      </w:r>
      <w:r w:rsidRPr="009F728E">
        <w:rPr>
          <w:lang w:val="sv-SE"/>
        </w:rPr>
        <w:t xml:space="preserve">[A useful book on the royal rule]. </w:t>
      </w:r>
      <w:r w:rsidRPr="00D41BA8">
        <w:t xml:space="preserve">Facsimile of </w:t>
      </w:r>
      <w:r>
        <w:t xml:space="preserve">1634 </w:t>
      </w:r>
      <w:r w:rsidRPr="00D41BA8">
        <w:t>edition by Johannes Bureus.</w:t>
      </w:r>
      <w:r w:rsidRPr="0033567B">
        <w:t xml:space="preserve"> </w:t>
      </w:r>
      <w:r w:rsidRPr="00D41BA8">
        <w:t>Uppsala.</w:t>
      </w:r>
      <w:r>
        <w:t xml:space="preserve"> Original from the early 14</w:t>
      </w:r>
      <w:r w:rsidRPr="00BB2400">
        <w:rPr>
          <w:vertAlign w:val="superscript"/>
        </w:rPr>
        <w:t>th</w:t>
      </w:r>
      <w:r>
        <w:t xml:space="preserve"> century.</w:t>
      </w:r>
      <w:r w:rsidRPr="00D41BA8">
        <w:t xml:space="preserve"> Available through FTB/Korp.</w:t>
      </w:r>
    </w:p>
    <w:p w14:paraId="273E78F4" w14:textId="77777777" w:rsidR="008B717B" w:rsidRPr="00326218" w:rsidRDefault="008B717B" w:rsidP="008B717B">
      <w:pPr>
        <w:pStyle w:val="siglreferenser"/>
      </w:pPr>
      <w:r w:rsidRPr="003C5480">
        <w:t xml:space="preserve">Kiöping = Kiöping, Nils Mattson (b. 1621). </w:t>
      </w:r>
      <w:r w:rsidRPr="00576055">
        <w:t>Nils Matssons Reesas korta Beskriffning</w:t>
      </w:r>
      <w:r>
        <w:rPr>
          <w:i/>
          <w:iCs/>
        </w:rPr>
        <w:t xml:space="preserve"> </w:t>
      </w:r>
      <w:r w:rsidRPr="000261D0">
        <w:t>[</w:t>
      </w:r>
      <w:r>
        <w:t>The short description of the journey of Nils Mattsson Kiöping</w:t>
      </w:r>
      <w:r w:rsidRPr="000261D0">
        <w:t>]</w:t>
      </w:r>
      <w:r w:rsidRPr="00576055">
        <w:t xml:space="preserve">. </w:t>
      </w:r>
      <w:r>
        <w:rPr>
          <w:lang w:val="sv-SE"/>
        </w:rPr>
        <w:t>In</w:t>
      </w:r>
      <w:r w:rsidRPr="00D41BA8">
        <w:rPr>
          <w:lang w:val="sv-SE"/>
        </w:rPr>
        <w:t xml:space="preserve"> </w:t>
      </w:r>
      <w:r w:rsidRPr="007458D7">
        <w:rPr>
          <w:i/>
          <w:lang w:val="sv-SE"/>
        </w:rPr>
        <w:t>Een kort Beskriffning Uppå Trenne Reesor och Peregrinationer, sampt Konungarijket Japan</w:t>
      </w:r>
      <w:r w:rsidRPr="00D41BA8">
        <w:rPr>
          <w:lang w:val="sv-SE"/>
        </w:rPr>
        <w:t xml:space="preserve">. </w:t>
      </w:r>
      <w:r w:rsidRPr="00326218">
        <w:t xml:space="preserve">Printed by Johan Kankel in Wisingsborgh, 1674. </w:t>
      </w:r>
      <w:r>
        <w:t xml:space="preserve">Available through </w:t>
      </w:r>
      <w:r w:rsidRPr="00D41BA8">
        <w:t>Korp.</w:t>
      </w:r>
    </w:p>
    <w:p w14:paraId="22B30148" w14:textId="77777777" w:rsidR="008B717B" w:rsidRPr="00BB2400" w:rsidRDefault="008B717B" w:rsidP="008B717B">
      <w:pPr>
        <w:pStyle w:val="siglreferenser"/>
        <w:rPr>
          <w:lang w:val="nb-NO"/>
        </w:rPr>
      </w:pPr>
      <w:r w:rsidRPr="00BB2400">
        <w:rPr>
          <w:lang w:eastAsia="sv-SE"/>
        </w:rPr>
        <w:t xml:space="preserve">Leg = Stephens, George (ed.). </w:t>
      </w:r>
      <w:r w:rsidRPr="00E000C5">
        <w:rPr>
          <w:lang w:val="sv-SE" w:eastAsia="sv-SE"/>
        </w:rPr>
        <w:t xml:space="preserve">1847. </w:t>
      </w:r>
      <w:r w:rsidRPr="007458D7">
        <w:rPr>
          <w:i/>
          <w:lang w:val="sv-SE" w:eastAsia="sv-SE"/>
        </w:rPr>
        <w:t>Svenska medeltidens kloster- och hel</w:t>
      </w:r>
      <w:r w:rsidRPr="00D41BA8">
        <w:rPr>
          <w:i/>
          <w:lang w:val="sv-SE" w:eastAsia="sv-SE"/>
        </w:rPr>
        <w:t>gonabok</w:t>
      </w:r>
      <w:r w:rsidRPr="00D41BA8">
        <w:rPr>
          <w:lang w:val="sv-SE" w:eastAsia="sv-SE"/>
        </w:rPr>
        <w:t xml:space="preserve"> […] </w:t>
      </w:r>
      <w:r w:rsidRPr="00D41BA8">
        <w:rPr>
          <w:i/>
          <w:lang w:eastAsia="sv-SE"/>
        </w:rPr>
        <w:t>Ett forn-svenskt legendarium</w:t>
      </w:r>
      <w:r w:rsidRPr="00D41BA8">
        <w:rPr>
          <w:lang w:eastAsia="sv-SE"/>
        </w:rPr>
        <w:t xml:space="preserve"> […] [The Swedish medieval book of monasteries and saints … </w:t>
      </w:r>
      <w:r w:rsidRPr="007458D7">
        <w:rPr>
          <w:lang w:eastAsia="sv-SE"/>
        </w:rPr>
        <w:t xml:space="preserve">An Old </w:t>
      </w:r>
      <w:r>
        <w:rPr>
          <w:lang w:eastAsia="sv-SE"/>
        </w:rPr>
        <w:t>Swedish collection of legends</w:t>
      </w:r>
      <w:r w:rsidRPr="007458D7">
        <w:rPr>
          <w:lang w:eastAsia="sv-SE"/>
        </w:rPr>
        <w:t xml:space="preserve">]. </w:t>
      </w:r>
      <w:r w:rsidRPr="002F086B">
        <w:rPr>
          <w:lang w:val="nb-NO" w:eastAsia="sv-SE"/>
        </w:rPr>
        <w:t>Stockholm: Norstedts.</w:t>
      </w:r>
      <w:r>
        <w:rPr>
          <w:lang w:val="nb-NO" w:eastAsia="sv-SE"/>
        </w:rPr>
        <w:t xml:space="preserve"> </w:t>
      </w:r>
      <w:r>
        <w:rPr>
          <w:lang w:val="nb-NO"/>
        </w:rPr>
        <w:t>Originally w</w:t>
      </w:r>
      <w:r w:rsidRPr="00CC1507">
        <w:rPr>
          <w:lang w:val="nb-NO"/>
        </w:rPr>
        <w:t>ritten sometime between 1276 and 1307</w:t>
      </w:r>
      <w:r>
        <w:rPr>
          <w:lang w:val="nb-NO"/>
        </w:rPr>
        <w:t xml:space="preserve">. Earliest manuscript (Codex Bureanus) from ca. 1350. </w:t>
      </w:r>
      <w:r w:rsidRPr="00D41BA8">
        <w:t>Available through FTB/Korp.</w:t>
      </w:r>
    </w:p>
    <w:p w14:paraId="4844FC6D" w14:textId="77777777" w:rsidR="008B717B" w:rsidRDefault="008B717B" w:rsidP="008B717B">
      <w:pPr>
        <w:pStyle w:val="siglreferenser"/>
      </w:pPr>
      <w:r w:rsidRPr="00BB2400">
        <w:rPr>
          <w:lang w:val="nb-NO"/>
        </w:rPr>
        <w:t xml:space="preserve">Modée = Modée, Reinhold Gustaf (b. 1698). </w:t>
      </w:r>
      <w:r w:rsidRPr="005F7230">
        <w:rPr>
          <w:i/>
          <w:lang w:val="nb-NO"/>
        </w:rPr>
        <w:t>Håkan Smulgråt</w:t>
      </w:r>
      <w:r w:rsidRPr="00BB2400">
        <w:rPr>
          <w:i/>
          <w:iCs/>
          <w:lang w:val="nb-NO"/>
        </w:rPr>
        <w:t xml:space="preserve"> </w:t>
      </w:r>
      <w:r>
        <w:rPr>
          <w:lang w:val="nb-NO"/>
        </w:rPr>
        <w:t>[Håkan Cheapskate]. Stockholm, 1739</w:t>
      </w:r>
      <w:r w:rsidRPr="00BB2400">
        <w:rPr>
          <w:lang w:val="nb-NO"/>
        </w:rPr>
        <w:t>. See Meland</w:t>
      </w:r>
      <w:r w:rsidRPr="00F62E09">
        <w:t xml:space="preserve">er Marttala &amp; Strömquist (2001). </w:t>
      </w:r>
      <w:r w:rsidRPr="00D41BA8">
        <w:t xml:space="preserve">Available through </w:t>
      </w:r>
      <w:r>
        <w:t>LB</w:t>
      </w:r>
      <w:r w:rsidRPr="00D41BA8">
        <w:t>.</w:t>
      </w:r>
    </w:p>
    <w:p w14:paraId="1994B033" w14:textId="77777777" w:rsidR="008B717B" w:rsidRPr="00D41BA8" w:rsidRDefault="008B717B" w:rsidP="008B717B">
      <w:pPr>
        <w:pStyle w:val="siglreferenser"/>
      </w:pPr>
      <w:r w:rsidRPr="00D41BA8">
        <w:t xml:space="preserve">Orust = Dialect texts (IOD, old accession numbers 22:1–3, 27:1–9) from 1897–1901 from the </w:t>
      </w:r>
      <w:r>
        <w:t>I</w:t>
      </w:r>
      <w:r w:rsidRPr="00D41BA8">
        <w:t>sland of Orust, kept at the Institute for Language and Folklore in Gothenburg.</w:t>
      </w:r>
    </w:p>
    <w:p w14:paraId="78385CC1" w14:textId="77777777" w:rsidR="008B717B" w:rsidRPr="00D41BA8" w:rsidRDefault="008B717B" w:rsidP="008B717B">
      <w:pPr>
        <w:pStyle w:val="siglreferenser"/>
      </w:pPr>
      <w:r w:rsidRPr="00D41BA8">
        <w:t>Öxn= Recordings (accession numbers ULMA6804–6806) from 1956 from the parish of Öxnevalla, kept at the Institute for Language and Folklore in Uppsala.</w:t>
      </w:r>
    </w:p>
    <w:p w14:paraId="254B5C37" w14:textId="77777777" w:rsidR="008B717B" w:rsidRPr="00BB2400" w:rsidRDefault="008B717B" w:rsidP="008B717B">
      <w:pPr>
        <w:pStyle w:val="siglreferenser"/>
      </w:pPr>
      <w:r w:rsidRPr="006F0F1F">
        <w:rPr>
          <w:lang w:val="sv-SE"/>
        </w:rPr>
        <w:t>Ristell = Ristell, A</w:t>
      </w:r>
      <w:r>
        <w:rPr>
          <w:lang w:val="sv-SE"/>
        </w:rPr>
        <w:t xml:space="preserve">dolf </w:t>
      </w:r>
      <w:r w:rsidRPr="006F0F1F">
        <w:rPr>
          <w:lang w:val="sv-SE"/>
        </w:rPr>
        <w:t>F</w:t>
      </w:r>
      <w:r>
        <w:rPr>
          <w:lang w:val="sv-SE"/>
        </w:rPr>
        <w:t>redrik</w:t>
      </w:r>
      <w:r w:rsidRPr="006F0F1F">
        <w:rPr>
          <w:lang w:val="sv-SE"/>
        </w:rPr>
        <w:t xml:space="preserve">. (b. 1744). </w:t>
      </w:r>
      <w:r w:rsidRPr="00BA3673">
        <w:rPr>
          <w:i/>
        </w:rPr>
        <w:t>Några mil från Stockholm</w:t>
      </w:r>
      <w:r w:rsidRPr="00010732">
        <w:t xml:space="preserve"> </w:t>
      </w:r>
      <w:r w:rsidRPr="00010732">
        <w:rPr>
          <w:lang w:eastAsia="sv-SE"/>
        </w:rPr>
        <w:t>[A few miles from Stockholm]</w:t>
      </w:r>
      <w:r w:rsidRPr="00010732">
        <w:t xml:space="preserve">. </w:t>
      </w:r>
      <w:r>
        <w:t xml:space="preserve">Manuscript from </w:t>
      </w:r>
      <w:r w:rsidRPr="00BB2400">
        <w:t xml:space="preserve">1787. Edited by Gösta Langenfeldt &amp; Bo Thörnqvist. Stockholm: Department of Scandinavian languages, 1974. </w:t>
      </w:r>
      <w:r w:rsidRPr="00BB2400">
        <w:rPr>
          <w:lang w:val="nb-NO"/>
        </w:rPr>
        <w:t>See Meland</w:t>
      </w:r>
      <w:r w:rsidRPr="00857C4C">
        <w:t>er Marttala &amp; Strömquist (2001).</w:t>
      </w:r>
    </w:p>
    <w:p w14:paraId="571D6672" w14:textId="77777777" w:rsidR="008B717B" w:rsidRPr="009E4DB2" w:rsidRDefault="008B717B" w:rsidP="008B717B">
      <w:pPr>
        <w:pStyle w:val="siglreferenser"/>
        <w:rPr>
          <w:lang w:val="sv-SE"/>
        </w:rPr>
      </w:pPr>
      <w:r w:rsidRPr="009F561E">
        <w:rPr>
          <w:lang w:val="en-US"/>
        </w:rPr>
        <w:t>Rålamb = Callmer, Christian (</w:t>
      </w:r>
      <w:r>
        <w:rPr>
          <w:lang w:val="en-US"/>
        </w:rPr>
        <w:t>ed</w:t>
      </w:r>
      <w:r w:rsidRPr="009F561E">
        <w:rPr>
          <w:lang w:val="en-US"/>
        </w:rPr>
        <w:t>.)</w:t>
      </w:r>
      <w:r>
        <w:rPr>
          <w:lang w:val="en-US"/>
        </w:rPr>
        <w:t>.</w:t>
      </w:r>
      <w:r w:rsidRPr="009F561E">
        <w:rPr>
          <w:lang w:val="en-US"/>
        </w:rPr>
        <w:t xml:space="preserve"> 1963. </w:t>
      </w:r>
      <w:r w:rsidRPr="00857C4C">
        <w:rPr>
          <w:i/>
        </w:rPr>
        <w:t>Diarium under resa till Konstantinopel 1657–1658</w:t>
      </w:r>
      <w:r w:rsidRPr="00857C4C">
        <w:t xml:space="preserve"> [’Diary during a journey to Constantinople 1657–1658’, undertaken by Claes Rålamb (b. 1622)]</w:t>
      </w:r>
      <w:r>
        <w:t>.</w:t>
      </w:r>
      <w:r w:rsidRPr="00857C4C">
        <w:t xml:space="preserve"> </w:t>
      </w:r>
      <w:r w:rsidRPr="00281929">
        <w:rPr>
          <w:lang w:val="sv-SE"/>
        </w:rPr>
        <w:t xml:space="preserve">(Historiska handlingar 37:3.) </w:t>
      </w:r>
      <w:r w:rsidRPr="009E4DB2">
        <w:rPr>
          <w:lang w:val="sv-SE"/>
        </w:rPr>
        <w:t>Stockholm: Norstedts.</w:t>
      </w:r>
    </w:p>
    <w:p w14:paraId="1DF013A9" w14:textId="77777777" w:rsidR="008B717B" w:rsidRPr="001C2BCE" w:rsidRDefault="008B717B" w:rsidP="008B717B">
      <w:pPr>
        <w:pStyle w:val="siglreferenser"/>
      </w:pPr>
      <w:r w:rsidRPr="000A20CA">
        <w:rPr>
          <w:lang w:val="sv-SE"/>
        </w:rPr>
        <w:t>Salvius = Salvius, Lars (</w:t>
      </w:r>
      <w:r>
        <w:rPr>
          <w:lang w:val="sv-SE"/>
        </w:rPr>
        <w:t xml:space="preserve">b. </w:t>
      </w:r>
      <w:r w:rsidRPr="000A20CA">
        <w:rPr>
          <w:lang w:val="sv-SE"/>
        </w:rPr>
        <w:t xml:space="preserve">1706). </w:t>
      </w:r>
      <w:r w:rsidRPr="000A20CA">
        <w:rPr>
          <w:i/>
          <w:lang w:val="sv-SE"/>
        </w:rPr>
        <w:t xml:space="preserve">Beskrifning om en resa genom Asia, Africa och många andra hedna länder, som är Giord af Nils Matson Kiöping för detta Kongl. </w:t>
      </w:r>
      <w:r w:rsidRPr="001C2BCE">
        <w:rPr>
          <w:i/>
        </w:rPr>
        <w:t xml:space="preserve">Maj:ts skeps lieutnant </w:t>
      </w:r>
      <w:r w:rsidRPr="001C2BCE">
        <w:t xml:space="preserve">[A description of a journey through Asia, Africa, and many other pagan countries, which is </w:t>
      </w:r>
      <w:r w:rsidRPr="001C2BCE">
        <w:lastRenderedPageBreak/>
        <w:t xml:space="preserve">made by Nils Matson Kiöping, former lieutenant of the Royal </w:t>
      </w:r>
      <w:r>
        <w:t>N</w:t>
      </w:r>
      <w:r w:rsidRPr="001C2BCE">
        <w:t xml:space="preserve">avy]. Printed in Stockholm, 1743. </w:t>
      </w:r>
      <w:r>
        <w:t xml:space="preserve">Available through </w:t>
      </w:r>
      <w:r w:rsidRPr="00D41BA8">
        <w:t>Korp.</w:t>
      </w:r>
      <w:r>
        <w:t xml:space="preserve"> </w:t>
      </w:r>
    </w:p>
    <w:p w14:paraId="1E2EF19E" w14:textId="77777777" w:rsidR="008B717B" w:rsidRPr="00D41BA8" w:rsidRDefault="008B717B" w:rsidP="008B717B">
      <w:pPr>
        <w:pStyle w:val="siglreferenser"/>
      </w:pPr>
      <w:r w:rsidRPr="00D41BA8">
        <w:t>S</w:t>
      </w:r>
      <w:r>
        <w:t>PF</w:t>
      </w:r>
      <w:r w:rsidRPr="00D41BA8">
        <w:t xml:space="preserve"> = Swedish prose fiction 1800–1900. Available through Korp.</w:t>
      </w:r>
    </w:p>
    <w:p w14:paraId="09F80F39" w14:textId="77777777" w:rsidR="008B717B" w:rsidRPr="00BB2400" w:rsidRDefault="008B717B" w:rsidP="008B717B">
      <w:pPr>
        <w:pStyle w:val="siglreferenser"/>
        <w:rPr>
          <w:lang w:val="sv-SE"/>
        </w:rPr>
      </w:pPr>
      <w:r w:rsidRPr="007458D7">
        <w:t xml:space="preserve">SAOB = </w:t>
      </w:r>
      <w:r w:rsidRPr="00BA3673">
        <w:rPr>
          <w:i/>
        </w:rPr>
        <w:t>Ordbok över svenska språket, utg. av Svenska Akademien</w:t>
      </w:r>
      <w:r w:rsidRPr="007458D7">
        <w:t xml:space="preserve"> [Dictionary of the Swedish language, published by The Swedish Academy]. </w:t>
      </w:r>
      <w:r w:rsidRPr="00BB2400">
        <w:rPr>
          <w:lang w:val="sv-SE"/>
        </w:rPr>
        <w:t xml:space="preserve">1893–. Lund. Available here: </w:t>
      </w:r>
      <w:hyperlink r:id="rId8" w:history="1">
        <w:r w:rsidRPr="00BB2400">
          <w:rPr>
            <w:rStyle w:val="Hyperlink"/>
            <w:lang w:val="sv-SE"/>
          </w:rPr>
          <w:t>www.saob.se</w:t>
        </w:r>
      </w:hyperlink>
      <w:r w:rsidRPr="00BB2400">
        <w:rPr>
          <w:lang w:val="sv-SE"/>
        </w:rPr>
        <w:t xml:space="preserve"> </w:t>
      </w:r>
    </w:p>
    <w:p w14:paraId="0C6CA280" w14:textId="77777777" w:rsidR="008B717B" w:rsidRPr="00D41BA8" w:rsidRDefault="008B717B" w:rsidP="008B717B">
      <w:pPr>
        <w:pStyle w:val="siglreferenser"/>
      </w:pPr>
      <w:r>
        <w:rPr>
          <w:i/>
          <w:lang w:val="nb-NO"/>
        </w:rPr>
        <w:t xml:space="preserve">ÄSv = </w:t>
      </w:r>
      <w:r w:rsidRPr="00BB2400">
        <w:rPr>
          <w:lang w:val="nb-NO"/>
        </w:rPr>
        <w:t>Äldre svenska romaner 1840</w:t>
      </w:r>
      <w:r w:rsidRPr="00BB2400">
        <w:rPr>
          <w:lang w:val="sv-SE"/>
        </w:rPr>
        <w:t>–1930</w:t>
      </w:r>
      <w:r>
        <w:rPr>
          <w:i/>
          <w:lang w:val="nb-NO"/>
        </w:rPr>
        <w:t xml:space="preserve"> </w:t>
      </w:r>
      <w:r>
        <w:rPr>
          <w:lang w:val="nb-NO"/>
        </w:rPr>
        <w:t xml:space="preserve">[Older Swedish novels </w:t>
      </w:r>
      <w:r w:rsidRPr="007A6F63">
        <w:rPr>
          <w:lang w:val="nb-NO"/>
        </w:rPr>
        <w:t>1840</w:t>
      </w:r>
      <w:r w:rsidRPr="007A6F63">
        <w:rPr>
          <w:lang w:val="sv-SE"/>
        </w:rPr>
        <w:t>–1930</w:t>
      </w:r>
      <w:r>
        <w:rPr>
          <w:lang w:val="nb-NO"/>
        </w:rPr>
        <w:t>]</w:t>
      </w:r>
      <w:r w:rsidRPr="00CC1507">
        <w:rPr>
          <w:lang w:val="nb-NO"/>
        </w:rPr>
        <w:t>.</w:t>
      </w:r>
      <w:r w:rsidRPr="00DF1AEF">
        <w:rPr>
          <w:lang w:val="sv-SE"/>
        </w:rPr>
        <w:t xml:space="preserve"> </w:t>
      </w:r>
      <w:r w:rsidRPr="007A6F63">
        <w:t>Available through Korp.</w:t>
      </w:r>
    </w:p>
    <w:p w14:paraId="3EA2C318" w14:textId="77777777" w:rsidR="008B717B" w:rsidRPr="00D41BA8" w:rsidRDefault="008B717B" w:rsidP="008B717B">
      <w:pPr>
        <w:pStyle w:val="siglrubrik2"/>
        <w:rPr>
          <w:rFonts w:cs="Times New Roman"/>
        </w:rPr>
      </w:pPr>
      <w:r w:rsidRPr="00D41BA8">
        <w:rPr>
          <w:rFonts w:cs="Times New Roman"/>
        </w:rPr>
        <w:t>Electronic corpora</w:t>
      </w:r>
    </w:p>
    <w:p w14:paraId="05234B36" w14:textId="77777777" w:rsidR="008B717B" w:rsidRDefault="008B717B" w:rsidP="008B717B">
      <w:pPr>
        <w:pStyle w:val="siglreferenser"/>
      </w:pPr>
      <w:r>
        <w:t xml:space="preserve">FTB = </w:t>
      </w:r>
      <w:r w:rsidRPr="001C2BCE">
        <w:t xml:space="preserve">Fornsvenska textbanken </w:t>
      </w:r>
      <w:r>
        <w:t>[</w:t>
      </w:r>
      <w:r w:rsidRPr="001C2BCE">
        <w:t>The text bank of Old Swe</w:t>
      </w:r>
      <w:r>
        <w:t>dish]</w:t>
      </w:r>
      <w:r w:rsidRPr="001C2BCE">
        <w:t>:</w:t>
      </w:r>
      <w:r>
        <w:t xml:space="preserve"> </w:t>
      </w:r>
    </w:p>
    <w:p w14:paraId="360901C7" w14:textId="77777777" w:rsidR="008B717B" w:rsidRPr="001C2BCE" w:rsidRDefault="00D21F87" w:rsidP="008B717B">
      <w:pPr>
        <w:pStyle w:val="siglreferenser"/>
        <w:ind w:firstLine="0"/>
      </w:pPr>
      <w:hyperlink r:id="rId9" w:history="1">
        <w:r w:rsidR="008B717B" w:rsidRPr="001C2BCE">
          <w:rPr>
            <w:rStyle w:val="Hyperlink"/>
          </w:rPr>
          <w:t>https://project2.sol.lu.se/fornsvenska</w:t>
        </w:r>
      </w:hyperlink>
      <w:r w:rsidR="008B717B" w:rsidRPr="001C2BCE">
        <w:t xml:space="preserve"> </w:t>
      </w:r>
    </w:p>
    <w:p w14:paraId="1295FAC0" w14:textId="77777777" w:rsidR="008B717B" w:rsidRDefault="008B717B" w:rsidP="008B717B">
      <w:pPr>
        <w:pStyle w:val="siglreferenser"/>
        <w:rPr>
          <w:rStyle w:val="Hyperlink"/>
        </w:rPr>
      </w:pPr>
      <w:r>
        <w:t>LB = The Swedish literature bank</w:t>
      </w:r>
      <w:r w:rsidRPr="00111786">
        <w:t xml:space="preserve">: </w:t>
      </w:r>
      <w:hyperlink r:id="rId10" w:history="1">
        <w:r w:rsidRPr="00111786">
          <w:rPr>
            <w:rStyle w:val="Hyperlink"/>
          </w:rPr>
          <w:t>www.litteraturbanken.se</w:t>
        </w:r>
      </w:hyperlink>
    </w:p>
    <w:p w14:paraId="1EC147DB" w14:textId="77777777" w:rsidR="008B717B" w:rsidRPr="008B717B" w:rsidRDefault="008B717B" w:rsidP="008B717B">
      <w:pPr>
        <w:pStyle w:val="siglreferenser"/>
        <w:rPr>
          <w:lang w:val="sv-SE"/>
        </w:rPr>
      </w:pPr>
      <w:r w:rsidRPr="008B717B">
        <w:rPr>
          <w:lang w:val="sv-SE"/>
        </w:rPr>
        <w:t xml:space="preserve">Korp: </w:t>
      </w:r>
      <w:hyperlink r:id="rId11" w:history="1">
        <w:r w:rsidRPr="008B717B">
          <w:rPr>
            <w:rStyle w:val="Hyperlink"/>
            <w:lang w:val="sv-SE"/>
          </w:rPr>
          <w:t>https://spraakbanken.gu.se/korp</w:t>
        </w:r>
      </w:hyperlink>
      <w:r w:rsidRPr="008B717B">
        <w:rPr>
          <w:rStyle w:val="Hyperlink"/>
          <w:lang w:val="sv-SE"/>
        </w:rPr>
        <w:t xml:space="preserve"> </w:t>
      </w:r>
    </w:p>
    <w:p w14:paraId="22FC51C0" w14:textId="77777777" w:rsidR="008B717B" w:rsidRPr="008B717B" w:rsidRDefault="008B717B" w:rsidP="008B717B">
      <w:pPr>
        <w:pStyle w:val="siglreferenser"/>
        <w:rPr>
          <w:lang w:val="sv-SE"/>
        </w:rPr>
      </w:pPr>
    </w:p>
    <w:p w14:paraId="6F660F02" w14:textId="4B32F04E" w:rsidR="0096388D" w:rsidRDefault="0096388D" w:rsidP="0096388D">
      <w:pPr>
        <w:pStyle w:val="siglrubrik2"/>
        <w:rPr>
          <w:rFonts w:cs="Times New Roman"/>
        </w:rPr>
      </w:pPr>
      <w:r w:rsidRPr="00D41BA8">
        <w:rPr>
          <w:rFonts w:cs="Times New Roman"/>
        </w:rPr>
        <w:t>References</w:t>
      </w:r>
    </w:p>
    <w:p w14:paraId="6F0F8B80" w14:textId="7D0B3517" w:rsidR="008C6FAA" w:rsidRDefault="005B72E8" w:rsidP="005B72E8">
      <w:pPr>
        <w:pStyle w:val="siglbrdfrst"/>
      </w:pPr>
      <w:r>
        <w:t>[Via BibTex file submitted to LSP]</w:t>
      </w:r>
    </w:p>
    <w:p w14:paraId="3200C159" w14:textId="62062EE6" w:rsidR="006C6355" w:rsidRDefault="006C6355" w:rsidP="005B72E8">
      <w:pPr>
        <w:pStyle w:val="siglbrdfrst"/>
      </w:pPr>
    </w:p>
    <w:p w14:paraId="494D5044" w14:textId="77777777" w:rsidR="00D242C7" w:rsidRDefault="00D242C7">
      <w:pPr>
        <w:rPr>
          <w:rFonts w:eastAsiaTheme="minorHAnsi"/>
          <w:lang w:val="en-GB" w:eastAsia="en-US"/>
        </w:rPr>
        <w:sectPr w:rsidR="00D242C7">
          <w:footnotePr>
            <w:numRestart w:val="eachSect"/>
          </w:footnotePr>
          <w:pgSz w:w="11906" w:h="16838"/>
          <w:pgMar w:top="1417" w:right="1417" w:bottom="1417" w:left="1417" w:header="708" w:footer="708" w:gutter="0"/>
          <w:cols w:space="708"/>
          <w:docGrid w:linePitch="360"/>
        </w:sectPr>
      </w:pPr>
    </w:p>
    <w:p w14:paraId="066509FE" w14:textId="78EC702B" w:rsidR="0091481A" w:rsidRPr="00471438" w:rsidRDefault="0091481A">
      <w:pPr>
        <w:rPr>
          <w:lang w:val="en-GB"/>
        </w:rPr>
      </w:pP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C9EB" w14:textId="77777777" w:rsidR="00D21F87" w:rsidRDefault="00D21F87" w:rsidP="00D610EC">
      <w:r>
        <w:separator/>
      </w:r>
    </w:p>
  </w:endnote>
  <w:endnote w:type="continuationSeparator" w:id="0">
    <w:p w14:paraId="06EF1903" w14:textId="77777777" w:rsidR="00D21F87" w:rsidRDefault="00D21F87"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BerlingNovaTex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5B90" w14:textId="77777777" w:rsidR="00D21F87" w:rsidRDefault="00D21F87" w:rsidP="00D610EC">
      <w:r>
        <w:separator/>
      </w:r>
    </w:p>
  </w:footnote>
  <w:footnote w:type="continuationSeparator" w:id="0">
    <w:p w14:paraId="6E4E0EA4" w14:textId="77777777" w:rsidR="00D21F87" w:rsidRDefault="00D21F87" w:rsidP="00D610EC">
      <w:r>
        <w:continuationSeparator/>
      </w:r>
    </w:p>
  </w:footnote>
  <w:footnote w:id="1">
    <w:p w14:paraId="20ADBC24" w14:textId="43BE7D0A" w:rsidR="00E60096" w:rsidRPr="00C534E6" w:rsidRDefault="00E60096" w:rsidP="00F4775A">
      <w:pPr>
        <w:pStyle w:val="FootnoteText"/>
        <w:ind w:firstLine="0"/>
      </w:pPr>
      <w:r w:rsidRPr="006E6283">
        <w:rPr>
          <w:rStyle w:val="FootnoteReference"/>
        </w:rPr>
        <w:footnoteRef/>
      </w:r>
      <w:r w:rsidRPr="006E6283">
        <w:t xml:space="preserve"> </w:t>
      </w:r>
      <w:r w:rsidRPr="00C534E6">
        <w:t xml:space="preserve">Traditionally, two older periods are also included: Ancient Nordic –800 (in Swedish: </w:t>
      </w:r>
      <w:r>
        <w:rPr>
          <w:i/>
        </w:rPr>
        <w:t>u</w:t>
      </w:r>
      <w:r w:rsidRPr="00092897">
        <w:rPr>
          <w:i/>
        </w:rPr>
        <w:t>rnordiska</w:t>
      </w:r>
      <w:r w:rsidRPr="00C534E6">
        <w:t xml:space="preserve">) and Runic Swedish 800–1225 (in Swedish: </w:t>
      </w:r>
      <w:r>
        <w:rPr>
          <w:i/>
        </w:rPr>
        <w:t>r</w:t>
      </w:r>
      <w:r w:rsidRPr="00092897">
        <w:rPr>
          <w:i/>
        </w:rPr>
        <w:t>unsvenska</w:t>
      </w:r>
      <w:r w:rsidRPr="00C534E6">
        <w:t xml:space="preserve">) </w:t>
      </w:r>
      <w:r>
        <w:fldChar w:fldCharType="begin"/>
      </w:r>
      <w:r>
        <w:instrText xml:space="preserve"> ADDIN ZOTERO_ITEM CSL_CITATION {"citationID":"JcgEw6LB","properties":{"formattedCitation":"(Wess\\uc0\\u233{}n 1958, 7\\uc0\\u8211{}43; Bergman 1968, 13\\uc0\\u8211{}29)","plainCitation":"(Wessén 1958, 7–43; Bergman 1968, 13–29)","dontUpdate":true,"noteIndex":1},"citationItems":[{"id":392,"uris":["http://zotero.org/users/local/qKZNvb6w/items/PHYJ5RCP"],"uri":["http://zotero.org/users/local/qKZNvb6w/items/PHYJ5RCP"],"itemData":{"id":392,"type":"book","title":"Svensk språkhistoria. Vol. 1. Ljudlära och formlära [Swedish language history. Phonology and morphology]","publisher":"Almqvist &amp; Wiksell","publisher-place":"Stockholm","edition":"5. uppl.","event-place":"Stockholm","author":[{"family":"Wessén","given":"Elias"}],"issued":{"date-parts":[["1958"]]}},"locator":"7-43"},{"id":233,"uris":["http://zotero.org/users/local/qKZNvb6w/items/VFYVSIQH"],"uri":["http://zotero.org/users/local/qKZNvb6w/items/VFYVSIQH"],"itemData":{"id":233,"type":"book","title":"Kortfattad svensk språkhistoria [A concise history of Swedish]","publisher":"Prisma","publisher-place":"Stockholm","event-place":"Stockholm","author":[{"family":"Bergman","given":"Gösta"}],"issued":{"date-parts":[["1968"]]}},"locator":"13-29"}],"schema":"https://github.com/citation-style-language/schema/raw/master/csl-citation.json"} </w:instrText>
      </w:r>
      <w:r>
        <w:fldChar w:fldCharType="separate"/>
      </w:r>
      <w:r w:rsidRPr="008C6FAA">
        <w:rPr>
          <w:szCs w:val="24"/>
        </w:rPr>
        <w:t>(Wessén 1958</w:t>
      </w:r>
      <w:r>
        <w:rPr>
          <w:szCs w:val="24"/>
        </w:rPr>
        <w:t>:</w:t>
      </w:r>
      <w:r w:rsidRPr="008C6FAA">
        <w:rPr>
          <w:szCs w:val="24"/>
        </w:rPr>
        <w:t xml:space="preserve"> 7–43; Bergman 1968</w:t>
      </w:r>
      <w:r>
        <w:rPr>
          <w:szCs w:val="24"/>
        </w:rPr>
        <w:t>:</w:t>
      </w:r>
      <w:r w:rsidRPr="008C6FAA">
        <w:rPr>
          <w:szCs w:val="24"/>
        </w:rPr>
        <w:t xml:space="preserve"> 13–29)</w:t>
      </w:r>
      <w:r>
        <w:fldChar w:fldCharType="end"/>
      </w:r>
      <w:r w:rsidRPr="00C534E6">
        <w:t xml:space="preserve">. More recently, it </w:t>
      </w:r>
      <w:r w:rsidRPr="00092897">
        <w:t xml:space="preserve">has been suggested that LMS </w:t>
      </w:r>
      <w:r>
        <w:t xml:space="preserve">should </w:t>
      </w:r>
      <w:r w:rsidRPr="00092897">
        <w:t>be followed by a third period starting</w:t>
      </w:r>
      <w:r w:rsidRPr="00C534E6">
        <w:t xml:space="preserve"> a</w:t>
      </w:r>
      <w:r w:rsidRPr="00092897">
        <w:t>round 1880</w:t>
      </w:r>
      <w:r w:rsidRPr="00C534E6">
        <w:t xml:space="preserve">: </w:t>
      </w:r>
      <w:r>
        <w:rPr>
          <w:i/>
        </w:rPr>
        <w:t>m</w:t>
      </w:r>
      <w:r w:rsidRPr="00092897">
        <w:rPr>
          <w:i/>
        </w:rPr>
        <w:t xml:space="preserve">odern </w:t>
      </w:r>
      <w:r>
        <w:rPr>
          <w:i/>
        </w:rPr>
        <w:t>n</w:t>
      </w:r>
      <w:r w:rsidRPr="00092897">
        <w:rPr>
          <w:i/>
        </w:rPr>
        <w:t>ysvenska</w:t>
      </w:r>
      <w:r w:rsidRPr="00C534E6">
        <w:t xml:space="preserve"> (lit. ‘Modern New Swedish’); cf. the Swedish labels for EMS and LMS: </w:t>
      </w:r>
      <w:r>
        <w:rPr>
          <w:i/>
        </w:rPr>
        <w:t>ä</w:t>
      </w:r>
      <w:r w:rsidRPr="00092897">
        <w:rPr>
          <w:i/>
        </w:rPr>
        <w:t>ldre</w:t>
      </w:r>
      <w:r w:rsidRPr="00C534E6">
        <w:t xml:space="preserve"> (‘Elder’) and </w:t>
      </w:r>
      <w:r>
        <w:rPr>
          <w:i/>
        </w:rPr>
        <w:t>y</w:t>
      </w:r>
      <w:r w:rsidRPr="00092897">
        <w:rPr>
          <w:i/>
        </w:rPr>
        <w:t>ngre</w:t>
      </w:r>
      <w:r w:rsidRPr="00C534E6">
        <w:t xml:space="preserve"> (‘Younger’) </w:t>
      </w:r>
      <w:r>
        <w:rPr>
          <w:i/>
        </w:rPr>
        <w:t>n</w:t>
      </w:r>
      <w:r w:rsidRPr="00092897">
        <w:rPr>
          <w:i/>
        </w:rPr>
        <w:t>ysvenska</w:t>
      </w:r>
      <w:r w:rsidRPr="00C534E6">
        <w:t xml:space="preserve"> (‘New Swedish’)</w:t>
      </w:r>
      <w:r>
        <w:t xml:space="preserve"> </w:t>
      </w:r>
      <w:r>
        <w:fldChar w:fldCharType="begin"/>
      </w:r>
      <w:r>
        <w:instrText xml:space="preserve"> ADDIN ZOTERO_ITEM CSL_CITATION {"citationID":"29zwAPON","properties":{"formattedCitation":"(Thelander 1988; Malmgren 2007)","plainCitation":"(Thelander 1988; Malmgren 2007)","noteIndex":1},"citationItems":[{"id":383,"uris":["http://zotero.org/users/local/qKZNvb6w/items/5PUHRNP2"],"uri":["http://zotero.org/users/local/qKZNvb6w/items/5PUHRNP2"],"itemData":{"id":383,"type":"article-journal","title":"Nu eller alltid? Perspektiv på 110 års nusvenska [Now or forever? Perspectives on 110 years of present-day Swedish]","container-title":"Nysvenska studier","page":"5–14","volume":"67","author":[{"family":"Thelander","given":"Mats"}],"issued":{"date-parts":[["1988"]]}}},{"id":326,"uris":["http://zotero.org/users/local/qKZNvb6w/items/ZC849TVD"],"uri":["http://zotero.org/users/local/qKZNvb6w/items/ZC849TVD"],"itemData":{"id":326,"type":"chapter","title":"Modernt språkligt genombrott, modern nysvenska och nusvenska [Modern linguistic breakthrough, Modern New Swedish and present-day Swedish]","container-title":"Studier i svensk språkhistoria: föredrag vid nionde sammankomsten för svenska språkets historia, i Åbo 19-20 maj 2006. 9: Det moderna genombrottet - också en språkfråga?","collection-title":"Skrifter från Svenska institutionen vid Åbo Akademi","collection-number":"5/2007","publisher":"Department of Swedish, Åbo Academy","publisher-place":"Åbo","page":"166-173","source":"Library of Congress ISBN","event-place":"Åbo","ISBN":"978-952-12-1866-8","call-number":"PD5075 .S78 2007","editor":[{"family":"Wollin","given":"Lars"},{"family":"Saarukka","given":"Anna"},{"family":"Stroh-Wollin","given":"Ulla"}],"author":[{"family":"Malmgren","given":"Sven-Göran"}],"issued":{"date-parts":[["2007"]]}}}],"schema":"https://github.com/citation-style-language/schema/raw/master/csl-citation.json"} </w:instrText>
      </w:r>
      <w:r>
        <w:fldChar w:fldCharType="separate"/>
      </w:r>
      <w:r w:rsidRPr="00203809">
        <w:t>(Thelander 1988; Malmgren 2007)</w:t>
      </w:r>
      <w:r>
        <w:fldChar w:fldCharType="end"/>
      </w:r>
      <w:r w:rsidRPr="00092897">
        <w:t xml:space="preserve">. However, </w:t>
      </w:r>
      <w:r>
        <w:rPr>
          <w:i/>
        </w:rPr>
        <w:t>m</w:t>
      </w:r>
      <w:r w:rsidRPr="00010732">
        <w:rPr>
          <w:i/>
        </w:rPr>
        <w:t xml:space="preserve">odern </w:t>
      </w:r>
      <w:r>
        <w:rPr>
          <w:i/>
        </w:rPr>
        <w:t>n</w:t>
      </w:r>
      <w:r w:rsidRPr="00010732">
        <w:rPr>
          <w:i/>
        </w:rPr>
        <w:t>ysvenska</w:t>
      </w:r>
      <w:r>
        <w:t xml:space="preserve"> has hardly become a standard period label, </w:t>
      </w:r>
      <w:r w:rsidRPr="00092897">
        <w:t xml:space="preserve">but </w:t>
      </w:r>
      <w:r>
        <w:t>is part of</w:t>
      </w:r>
      <w:r w:rsidRPr="00092897">
        <w:t xml:space="preserve"> an ongoing theoretical discussion of periodization in Swedish </w:t>
      </w:r>
      <w:r w:rsidRPr="00C534E6">
        <w:t>historical</w:t>
      </w:r>
      <w:r w:rsidRPr="00092897">
        <w:t xml:space="preserve"> linguistics (see</w:t>
      </w:r>
      <w:r>
        <w:t xml:space="preserve"> </w:t>
      </w:r>
      <w:r>
        <w:fldChar w:fldCharType="begin"/>
      </w:r>
      <w:r>
        <w:instrText xml:space="preserve"> ADDIN ZOTERO_ITEM CSL_CITATION {"citationID":"9k2TuWiu","properties":{"formattedCitation":"(Ralph 2000; Johansson 2007, 2010)","plainCitation":"(Ralph 2000; Johansson 2007, 2010)","dontUpdate":true,"noteIndex":1},"citationItems":[{"id":353,"uris":["http://zotero.org/users/local/qKZNvb6w/items/IMS7UYGS"],"uri":["http://zotero.org/users/local/qKZNvb6w/items/IMS7UYGS"],"itemData":{"id":353,"type":"chapter","title":"Vanans makt i svensk språkhistoriebeskrivning [The power of habit in descriptions of Swedish language history]","container-title":"Studier i svensk språkhistoria 5: förhandlingar vid Femte Sammankomsten för Svenska Språkets Historia ; Umeå 20-22 november 1997","collection-title":"Nordsvenska","collection-number":"11","publisher":"Department of Language Studies, Umeå University","publisher-place":"Umeå","page":"360-379","source":"Gemeinsamer Bibliotheksverbund ISBN","event-place":"Umeå","ISBN":"978-91-88466-24-2","note":"OCLC: 247916051","language":"swe dan","editor":[{"family":"Edlund","given":"Lars-Erik"}],"author":[{"family":"Ralph","given":"Bo"}],"issued":{"date-parts":[["2000"]]}}},{"id":294,"uris":["http://zotero.org/users/local/qKZNvb6w/items/ZDZQHREX"],"uri":["http://zotero.org/users/local/qKZNvb6w/items/ZDZQHREX"],"itemData":{"id":294,"type":"chapter","title":"Periodindelningen i svensk språkhistoria: terminologi och avgränsningar [The periodization in Swedish language history: terminology and definitions]","container-title":"Studier i svensk språkhistoria: föredrag vid nionde sammankomsten för svenska språkets historia, i Åbo 19-20 maj 2006. 9: Det moderna genombrottet - också en språkfråga?","collection-title":"Skrifter från Svenska institutionen vid Åbo Akademi","collection-number":"5/2007","publisher":"Department of Swedish, Åbo Academy","publisher-place":"Åbo","page":"125-132","source":"Library of Congress ISBN","event-place":"Åbo","ISBN":"978-952-12-1866-8","call-number":"PD5075 .S78 2007","editor":[{"family":"Wollin","given":"Lars"},{"family":"Saarukka","given":"Anna"},{"family":"Stroh-Wollin","given":"Ulla"}],"author":[{"family":"Johansson","given":"Lars-Erik"}],"issued":{"date-parts":[["2007"]]}}},{"id":295,"uris":["http://zotero.org/users/local/qKZNvb6w/items/JT59AYYX"],"uri":["http://zotero.org/users/local/qKZNvb6w/items/JT59AYYX"],"itemData":{"id":295,"type":"chapter","title":"Den första nordiska språkhistorien. En studie i en genres uppkomst och prototypiska textutformning [The first Nordic language history. A study of the rise of a genre and its prototypical textual disposition]","container-title":"Språkhistoria - hur och för vem? studier i svensk språkhistoria ; 10","collection-title":"Meijerbergs Arkiv för Svensk Ordforskning","collection-number":"36","publisher":"Meijerbergs Inst. för Svensk Etymologisk Forskning","publisher-place":"Gothenburg","page":"152-161","source":"Gemeinsamer Bibliotheksverbund ISBN","event-place":"Gothenburg","ISBN":"978-91-974747-5-7","note":"OCLC: 846358896","language":"swe","editor":[{"family":"Petzell","given":"Erik M."},{"family":"Rogström","given":"Lena"}],"author":[{"family":"Johansson","given":"Lars-Erik"}],"issued":{"date-parts":[["2010"]]}},"suppress-author":true}],"schema":"https://github.com/citation-style-language/schema/raw/master/csl-citation.json"} </w:instrText>
      </w:r>
      <w:r>
        <w:fldChar w:fldCharType="separate"/>
      </w:r>
      <w:r w:rsidRPr="00203809">
        <w:t>Ralph 2000; Johansson 2007, 2010)</w:t>
      </w:r>
      <w:r>
        <w:fldChar w:fldCharType="end"/>
      </w:r>
      <w:r w:rsidRPr="00092897">
        <w:t>.</w:t>
      </w:r>
      <w:r>
        <w:t xml:space="preserve"> Here, we use LMS in its traditional sense, viz. as a period starting in 1732 and leading up to the present. Throughout this volume, the language of today – i.e. the language that present-day native speakers have intuitions about – is referred to as present-day Swedish (PDS). </w:t>
      </w:r>
    </w:p>
  </w:footnote>
  <w:footnote w:id="2">
    <w:p w14:paraId="441786A5" w14:textId="053DFBA6" w:rsidR="00E60096" w:rsidRPr="00E178D9" w:rsidRDefault="00E60096" w:rsidP="00F4775A">
      <w:pPr>
        <w:pStyle w:val="FootnoteText"/>
        <w:ind w:firstLine="0"/>
      </w:pPr>
      <w:r>
        <w:rPr>
          <w:rStyle w:val="FootnoteReference"/>
        </w:rPr>
        <w:footnoteRef/>
      </w:r>
      <w:r w:rsidRPr="00E178D9">
        <w:t xml:space="preserve"> There are </w:t>
      </w:r>
      <w:r>
        <w:t>medieval laws (as well as other texts) from regions that did not become part of Sweden until the middle of the 17</w:t>
      </w:r>
      <w:r w:rsidRPr="00E178D9">
        <w:rPr>
          <w:vertAlign w:val="superscript"/>
        </w:rPr>
        <w:t>th</w:t>
      </w:r>
      <w:r>
        <w:t xml:space="preserve"> century (viz. Gotland and Skåne). Traditionally, early texts from these areas have been excluded from the history of Swedish.</w:t>
      </w:r>
    </w:p>
  </w:footnote>
  <w:footnote w:id="3">
    <w:p w14:paraId="0A492D96" w14:textId="54E79130" w:rsidR="00E60096" w:rsidRPr="009119AA" w:rsidRDefault="00E60096" w:rsidP="00F4775A">
      <w:pPr>
        <w:pStyle w:val="FootnoteText"/>
        <w:ind w:firstLine="0"/>
        <w:rPr>
          <w:lang w:val="en-US"/>
        </w:rPr>
      </w:pPr>
      <w:r>
        <w:rPr>
          <w:rStyle w:val="FootnoteReference"/>
        </w:rPr>
        <w:footnoteRef/>
      </w:r>
      <w:r w:rsidRPr="009119AA">
        <w:rPr>
          <w:lang w:val="en-US"/>
        </w:rPr>
        <w:t xml:space="preserve"> </w:t>
      </w:r>
      <w:r>
        <w:rPr>
          <w:lang w:val="en-US"/>
        </w:rPr>
        <w:t xml:space="preserve">Many older Swedish texts are available through </w:t>
      </w:r>
      <w:r w:rsidRPr="009119AA">
        <w:rPr>
          <w:i/>
          <w:iCs/>
          <w:lang w:val="en-US"/>
        </w:rPr>
        <w:t>Fornsvenska textbanken</w:t>
      </w:r>
      <w:r>
        <w:rPr>
          <w:iCs/>
          <w:lang w:val="en-US"/>
        </w:rPr>
        <w:t>, ‘the text bank of Old Swedish’</w:t>
      </w:r>
      <w:r>
        <w:rPr>
          <w:lang w:val="en-US"/>
        </w:rPr>
        <w:t xml:space="preserve">: </w:t>
      </w:r>
      <w:hyperlink r:id="rId1" w:history="1">
        <w:r w:rsidRPr="0091083C">
          <w:rPr>
            <w:rStyle w:val="Hyperlink"/>
            <w:lang w:val="en-US"/>
          </w:rPr>
          <w:t>https://project2.sol.lu.se/fornsvenska/</w:t>
        </w:r>
      </w:hyperlink>
      <w:r>
        <w:rPr>
          <w:lang w:val="en-US"/>
        </w:rPr>
        <w:t xml:space="preserve">, which we will refer to as FTB. The same texts can be accessed through the corpus infrastructure Korp </w:t>
      </w:r>
      <w:r>
        <w:rPr>
          <w:lang w:val="en-US"/>
        </w:rPr>
        <w:fldChar w:fldCharType="begin"/>
      </w:r>
      <w:r>
        <w:rPr>
          <w:lang w:val="en-US"/>
        </w:rPr>
        <w:instrText xml:space="preserve"> ADDIN ZOTERO_ITEM CSL_CITATION {"citationID":"AvHm1XeS","properties":{"formattedCitation":"(2012)","plainCitation":"(2012)","dontUpdate":true,"noteIndex":3},"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rPr>
          <w:lang w:val="en-US"/>
        </w:rPr>
        <w:fldChar w:fldCharType="separate"/>
      </w:r>
      <w:r w:rsidRPr="00D82584">
        <w:t>(</w:t>
      </w:r>
      <w:r>
        <w:t xml:space="preserve">Borin et al. </w:t>
      </w:r>
      <w:r w:rsidRPr="00D82584">
        <w:t>2012)</w:t>
      </w:r>
      <w:r>
        <w:rPr>
          <w:lang w:val="en-US"/>
        </w:rPr>
        <w:fldChar w:fldCharType="end"/>
      </w:r>
      <w:r>
        <w:rPr>
          <w:lang w:val="en-US"/>
        </w:rPr>
        <w:t xml:space="preserve">: </w:t>
      </w:r>
      <w:hyperlink r:id="rId2" w:history="1">
        <w:r w:rsidRPr="00933638">
          <w:rPr>
            <w:rStyle w:val="Hyperlink"/>
            <w:lang w:val="en-US"/>
          </w:rPr>
          <w:t>https://spraakbanken.gu.se/korp/?mode=all_hist#</w:t>
        </w:r>
      </w:hyperlink>
      <w:r>
        <w:rPr>
          <w:lang w:val="en-US"/>
        </w:rPr>
        <w:t xml:space="preserve"> In the following, we do not provide a page number for examples taken from electronic sources. </w:t>
      </w:r>
    </w:p>
  </w:footnote>
  <w:footnote w:id="4">
    <w:p w14:paraId="6FB2E9F2" w14:textId="543EF61F" w:rsidR="00E60096" w:rsidRPr="000D66B2" w:rsidRDefault="00E60096" w:rsidP="000D66B2">
      <w:pPr>
        <w:pStyle w:val="FootnoteText"/>
        <w:ind w:firstLine="0"/>
      </w:pPr>
      <w:r>
        <w:rPr>
          <w:rStyle w:val="FootnoteReference"/>
        </w:rPr>
        <w:footnoteRef/>
      </w:r>
      <w:r>
        <w:t xml:space="preserve"> In the glosses, </w:t>
      </w:r>
      <w:r w:rsidRPr="00EC749A">
        <w:rPr>
          <w:smallCaps/>
        </w:rPr>
        <w:t>C</w:t>
      </w:r>
      <w:r>
        <w:t xml:space="preserve"> refers to common gender; see more in Section 3.3 on the change from a three-gender system to a system with two genders. Present-day Swedish has a morphological distinction between the participial verb form used in perfects, the so-called supine form (</w:t>
      </w:r>
      <w:r>
        <w:rPr>
          <w:smallCaps/>
        </w:rPr>
        <w:t>sup</w:t>
      </w:r>
      <w:r>
        <w:t>), and perfect participles (</w:t>
      </w:r>
      <w:r>
        <w:rPr>
          <w:smallCaps/>
        </w:rPr>
        <w:t xml:space="preserve">ptcp) </w:t>
      </w:r>
      <w:r>
        <w:t>used e.g. in passives, but since this distinction is not yet established in the 18</w:t>
      </w:r>
      <w:r w:rsidRPr="00EC749A">
        <w:rPr>
          <w:vertAlign w:val="superscript"/>
        </w:rPr>
        <w:t>th</w:t>
      </w:r>
      <w:r>
        <w:t xml:space="preserve"> century, the participles in examples like (3) are glossed as </w:t>
      </w:r>
      <w:r>
        <w:rPr>
          <w:smallCaps/>
        </w:rPr>
        <w:t>ptcp</w:t>
      </w:r>
      <w:r>
        <w:t xml:space="preserve">; see more in Section 3.1.2 below. </w:t>
      </w:r>
    </w:p>
  </w:footnote>
  <w:footnote w:id="5">
    <w:p w14:paraId="5C878A9E" w14:textId="77777777" w:rsidR="00E60096" w:rsidRPr="00225A5B" w:rsidRDefault="00E60096" w:rsidP="00202489">
      <w:pPr>
        <w:pStyle w:val="FootnoteText"/>
        <w:ind w:firstLine="0"/>
      </w:pPr>
      <w:r>
        <w:rPr>
          <w:rStyle w:val="FootnoteReference"/>
        </w:rPr>
        <w:footnoteRef/>
      </w:r>
      <w:r>
        <w:t xml:space="preserve"> Many instances of the XVS structure are obscured in (2) due to the lack of overt subjects.</w:t>
      </w:r>
    </w:p>
  </w:footnote>
  <w:footnote w:id="6">
    <w:p w14:paraId="56DDAEA2" w14:textId="177D9DD5" w:rsidR="00E60096" w:rsidRPr="007915BD" w:rsidRDefault="00E60096" w:rsidP="00F4775A">
      <w:pPr>
        <w:pStyle w:val="FootnoteText"/>
        <w:ind w:firstLine="0"/>
      </w:pPr>
      <w:r>
        <w:rPr>
          <w:rStyle w:val="FootnoteReference"/>
        </w:rPr>
        <w:footnoteRef/>
      </w:r>
      <w:r>
        <w:t xml:space="preserve"> Viskadalen is a dialect area in the southwest of Sweden, along the southern reaches of the River Viskan (see </w:t>
      </w:r>
      <w:r>
        <w:fldChar w:fldCharType="begin"/>
      </w:r>
      <w:r>
        <w:instrText xml:space="preserve"> ADDIN ZOTERO_ITEM CSL_CITATION {"citationID":"OyLYcSLO","properties":{"formattedCitation":"(Petzell 2017, 2018)","plainCitation":"(Petzell 2017, 2018)","dontUpdate":true,"noteIndex":6},"citationItems":[{"id":63,"uris":["http://zotero.org/users/local/qKZNvb6w/items/N6PEKZQQ"],"uri":["http://zotero.org/users/local/qKZNvb6w/items/N6PEKZQQ"],"itemData":{"id":63,"type":"article-journal","title":"Enclitic subjects and agreement inflection in Viskadalian Swedish","container-title":"Nordic Atlas of Language Structures (NALS) Journal","page":"1-39","volume":"2","issue":"1","source":"journals.uio.no","DOI":"10.5617/nals.5360","ISSN":"2387-2667","journalAbbreviation":"NALS","language":"en","author":[{"family":"Petzell","given":"Erik M."}],"issued":{"date-parts":[["2017"]]}}},{"id":62,"uris":["http://zotero.org/users/local/qKZNvb6w/items/6H8QWKJG"],"uri":["http://zotero.org/users/local/qKZNvb6w/items/6H8QWKJG"],"itemData":{"id":62,"type":"article-journal","title":"Verbböjning och ordföljd i Viskadalen [Verbal inflection and word order in Viskadalen]","container-title":"Svenska landsmål och svenskt folkliv","page":"89-125","volume":"2017","author":[{"family":"Petzell","given":"Erik M."}],"issued":{"date-parts":[["2018"]]}},"suppress-author":true}],"schema":"https://github.com/citation-style-language/schema/raw/master/csl-citation.json"} </w:instrText>
      </w:r>
      <w:r>
        <w:fldChar w:fldCharType="separate"/>
      </w:r>
      <w:r w:rsidRPr="007E24DD">
        <w:t>Petzell 2017, 2018</w:t>
      </w:r>
      <w:r>
        <w:fldChar w:fldCharType="end"/>
      </w:r>
      <w:r>
        <w:t xml:space="preserve"> and this volume for more details).</w:t>
      </w:r>
    </w:p>
  </w:footnote>
  <w:footnote w:id="7">
    <w:p w14:paraId="2F68613B" w14:textId="709FA116" w:rsidR="00E60096" w:rsidRDefault="00E60096" w:rsidP="00010732">
      <w:pPr>
        <w:pStyle w:val="FootnoteText"/>
        <w:ind w:firstLine="0"/>
      </w:pPr>
      <w:r>
        <w:rPr>
          <w:rStyle w:val="FootnoteReference"/>
        </w:rPr>
        <w:footnoteRef/>
      </w:r>
      <w:r>
        <w:t xml:space="preserve"> The example, quoted from Falk </w:t>
      </w:r>
      <w:r>
        <w:fldChar w:fldCharType="begin"/>
      </w:r>
      <w:r>
        <w:instrText xml:space="preserve"> ADDIN ZOTERO_ITEM CSL_CITATION {"citationID":"2QMh0mHU","properties":{"formattedCitation":"(1993, 268)","plainCitation":"(1993, 268)","dontUpdate":true,"noteIndex":7},"citationItems":[{"id":264,"uris":["http://zotero.org/users/local/qKZNvb6w/items/5DFE5TKQ"],"uri":["http://zotero.org/users/local/qKZNvb6w/items/5DFE5TKQ"],"itemData":{"id":264,"type":"book","title":"Non-referential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1993","author":[{"family":"Falk","given":"Cecilia"}],"issued":{"date-parts":[["1993"]]}},"locator":"268","suppress-author":true}],"schema":"https://github.com/citation-style-language/schema/raw/master/csl-citation.json"} </w:instrText>
      </w:r>
      <w:r>
        <w:fldChar w:fldCharType="separate"/>
      </w:r>
      <w:r w:rsidRPr="00BC344C">
        <w:t>(1993</w:t>
      </w:r>
      <w:r>
        <w:t>:</w:t>
      </w:r>
      <w:r w:rsidRPr="00BC344C">
        <w:t xml:space="preserve"> 268)</w:t>
      </w:r>
      <w:r>
        <w:fldChar w:fldCharType="end"/>
      </w:r>
      <w:r>
        <w:t>, is given in (i) with the inverted expletive in bold face.</w:t>
      </w:r>
    </w:p>
    <w:p w14:paraId="587D0C25" w14:textId="18FF4870" w:rsidR="00E60096" w:rsidRDefault="00E60096" w:rsidP="002D0F63">
      <w:pPr>
        <w:pStyle w:val="FootnoteText"/>
        <w:tabs>
          <w:tab w:val="left" w:pos="1276"/>
          <w:tab w:val="left" w:pos="1418"/>
          <w:tab w:val="left" w:pos="1560"/>
          <w:tab w:val="left" w:pos="1843"/>
          <w:tab w:val="left" w:pos="1985"/>
          <w:tab w:val="left" w:pos="2127"/>
          <w:tab w:val="left" w:pos="2410"/>
          <w:tab w:val="left" w:pos="2552"/>
          <w:tab w:val="left" w:pos="2694"/>
          <w:tab w:val="left" w:pos="2835"/>
          <w:tab w:val="left" w:pos="3119"/>
          <w:tab w:val="left" w:pos="3261"/>
          <w:tab w:val="left" w:pos="3544"/>
          <w:tab w:val="left" w:pos="3686"/>
          <w:tab w:val="left" w:pos="3828"/>
          <w:tab w:val="left" w:pos="3969"/>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663"/>
          <w:tab w:val="left" w:pos="6946"/>
          <w:tab w:val="left" w:pos="7088"/>
          <w:tab w:val="left" w:pos="7230"/>
          <w:tab w:val="left" w:pos="7513"/>
        </w:tabs>
        <w:ind w:firstLine="720"/>
        <w:rPr>
          <w:lang w:val="sv-SE"/>
        </w:rPr>
      </w:pPr>
      <w:r>
        <w:rPr>
          <w:lang w:val="sv-SE"/>
        </w:rPr>
        <w:t>(i)</w:t>
      </w:r>
      <w:r>
        <w:rPr>
          <w:lang w:val="sv-SE"/>
        </w:rPr>
        <w:tab/>
      </w:r>
      <w:r>
        <w:rPr>
          <w:i/>
          <w:lang w:val="sv-SE"/>
        </w:rPr>
        <w:t>Och</w:t>
      </w:r>
      <w:r>
        <w:rPr>
          <w:i/>
          <w:lang w:val="sv-SE"/>
        </w:rPr>
        <w:tab/>
        <w:t>när</w:t>
      </w:r>
      <w:r>
        <w:rPr>
          <w:i/>
          <w:lang w:val="sv-SE"/>
        </w:rPr>
        <w:tab/>
      </w:r>
      <w:r>
        <w:rPr>
          <w:i/>
          <w:lang w:val="sv-SE"/>
        </w:rPr>
        <w:tab/>
      </w:r>
      <w:r w:rsidRPr="00010732">
        <w:rPr>
          <w:i/>
          <w:lang w:val="sv-SE"/>
        </w:rPr>
        <w:t>thet</w:t>
      </w:r>
      <w:r w:rsidRPr="00010732">
        <w:rPr>
          <w:i/>
          <w:lang w:val="sv-SE"/>
        </w:rPr>
        <w:tab/>
        <w:t>snöga,</w:t>
      </w:r>
      <w:r w:rsidRPr="00010732">
        <w:rPr>
          <w:i/>
          <w:lang w:val="sv-SE"/>
        </w:rPr>
        <w:tab/>
      </w:r>
      <w:r w:rsidRPr="00010732">
        <w:rPr>
          <w:i/>
          <w:lang w:val="sv-SE"/>
        </w:rPr>
        <w:tab/>
        <w:t>så</w:t>
      </w:r>
      <w:r w:rsidRPr="00010732">
        <w:rPr>
          <w:i/>
          <w:lang w:val="sv-SE"/>
        </w:rPr>
        <w:tab/>
        <w:t>lågh</w:t>
      </w:r>
      <w:r w:rsidRPr="00804F61">
        <w:rPr>
          <w:bCs/>
          <w:i/>
          <w:lang w:val="sv-SE"/>
        </w:rPr>
        <w:tab/>
      </w:r>
      <w:r>
        <w:rPr>
          <w:bCs/>
          <w:i/>
          <w:lang w:val="sv-SE"/>
        </w:rPr>
        <w:tab/>
      </w:r>
      <w:r w:rsidRPr="00010732">
        <w:rPr>
          <w:b/>
          <w:i/>
          <w:lang w:val="sv-SE"/>
        </w:rPr>
        <w:t>thet</w:t>
      </w:r>
      <w:r w:rsidRPr="00804F61">
        <w:rPr>
          <w:i/>
          <w:lang w:val="sv-SE"/>
        </w:rPr>
        <w:tab/>
      </w:r>
      <w:r w:rsidRPr="00010732">
        <w:rPr>
          <w:i/>
          <w:lang w:val="sv-SE"/>
        </w:rPr>
        <w:t>stora</w:t>
      </w:r>
      <w:r w:rsidRPr="00010732">
        <w:rPr>
          <w:i/>
          <w:lang w:val="sv-SE"/>
        </w:rPr>
        <w:tab/>
        <w:t>snödrifwan</w:t>
      </w:r>
      <w:r w:rsidRPr="00010732">
        <w:rPr>
          <w:i/>
          <w:lang w:val="sv-SE"/>
        </w:rPr>
        <w:tab/>
      </w:r>
      <w:r>
        <w:rPr>
          <w:i/>
          <w:lang w:val="sv-SE"/>
        </w:rPr>
        <w:tab/>
      </w:r>
      <w:r w:rsidRPr="00010732">
        <w:rPr>
          <w:i/>
          <w:lang w:val="sv-SE"/>
        </w:rPr>
        <w:t>i</w:t>
      </w:r>
      <w:r w:rsidRPr="00010732">
        <w:rPr>
          <w:i/>
          <w:lang w:val="sv-SE"/>
        </w:rPr>
        <w:tab/>
      </w:r>
      <w:r w:rsidRPr="00010732">
        <w:rPr>
          <w:i/>
          <w:lang w:val="sv-SE"/>
        </w:rPr>
        <w:tab/>
        <w:t>kamaren</w:t>
      </w:r>
    </w:p>
    <w:p w14:paraId="23FD52BD" w14:textId="25D1508B" w:rsidR="00E60096" w:rsidRDefault="00E60096" w:rsidP="002D0F63">
      <w:pPr>
        <w:pStyle w:val="FootnoteText"/>
        <w:tabs>
          <w:tab w:val="left" w:pos="1276"/>
          <w:tab w:val="left" w:pos="1418"/>
          <w:tab w:val="left" w:pos="1560"/>
          <w:tab w:val="left" w:pos="1843"/>
          <w:tab w:val="left" w:pos="1985"/>
          <w:tab w:val="left" w:pos="2127"/>
          <w:tab w:val="left" w:pos="2410"/>
          <w:tab w:val="left" w:pos="2552"/>
          <w:tab w:val="left" w:pos="2694"/>
          <w:tab w:val="left" w:pos="2835"/>
          <w:tab w:val="left" w:pos="3119"/>
          <w:tab w:val="left" w:pos="3261"/>
          <w:tab w:val="left" w:pos="3544"/>
          <w:tab w:val="left" w:pos="3686"/>
          <w:tab w:val="left" w:pos="3828"/>
          <w:tab w:val="left" w:pos="3969"/>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663"/>
          <w:tab w:val="left" w:pos="6946"/>
          <w:tab w:val="left" w:pos="7088"/>
          <w:tab w:val="left" w:pos="7230"/>
          <w:tab w:val="left" w:pos="7513"/>
        </w:tabs>
        <w:ind w:firstLine="0"/>
      </w:pPr>
      <w:r>
        <w:rPr>
          <w:lang w:val="sv-SE"/>
        </w:rPr>
        <w:tab/>
      </w:r>
      <w:r w:rsidRPr="00010732">
        <w:t>a</w:t>
      </w:r>
      <w:r w:rsidRPr="00896CB0">
        <w:t>nd</w:t>
      </w:r>
      <w:r w:rsidRPr="00896CB0">
        <w:tab/>
        <w:t>when</w:t>
      </w:r>
      <w:r w:rsidRPr="00896CB0">
        <w:tab/>
        <w:t>it</w:t>
      </w:r>
      <w:r w:rsidRPr="00896CB0">
        <w:tab/>
      </w:r>
      <w:r>
        <w:tab/>
      </w:r>
      <w:r>
        <w:tab/>
      </w:r>
      <w:r w:rsidRPr="00896CB0">
        <w:t>snow.</w:t>
      </w:r>
      <w:r w:rsidRPr="00010732">
        <w:rPr>
          <w:smallCaps/>
        </w:rPr>
        <w:t>pst</w:t>
      </w:r>
      <w:r>
        <w:t>,</w:t>
      </w:r>
      <w:r>
        <w:tab/>
      </w:r>
      <w:r w:rsidRPr="00896CB0">
        <w:t>so</w:t>
      </w:r>
      <w:r w:rsidRPr="00896CB0">
        <w:tab/>
      </w:r>
      <w:r w:rsidRPr="00010732">
        <w:t>l</w:t>
      </w:r>
      <w:r>
        <w:t>ie.</w:t>
      </w:r>
      <w:r w:rsidRPr="00010732">
        <w:rPr>
          <w:smallCaps/>
        </w:rPr>
        <w:t>pst</w:t>
      </w:r>
      <w:r>
        <w:tab/>
      </w:r>
      <w:r w:rsidRPr="00010732">
        <w:rPr>
          <w:smallCaps/>
        </w:rPr>
        <w:t>expl</w:t>
      </w:r>
      <w:r>
        <w:tab/>
        <w:t>big</w:t>
      </w:r>
      <w:r>
        <w:tab/>
      </w:r>
      <w:r>
        <w:tab/>
        <w:t>snowdrift.</w:t>
      </w:r>
      <w:r w:rsidRPr="00010732">
        <w:rPr>
          <w:smallCaps/>
        </w:rPr>
        <w:t>def</w:t>
      </w:r>
      <w:r>
        <w:tab/>
      </w:r>
      <w:r>
        <w:tab/>
        <w:t>in</w:t>
      </w:r>
      <w:r>
        <w:tab/>
        <w:t>chamber.</w:t>
      </w:r>
      <w:r w:rsidRPr="00010732">
        <w:rPr>
          <w:smallCaps/>
        </w:rPr>
        <w:t>def</w:t>
      </w:r>
    </w:p>
    <w:p w14:paraId="25D59FB7" w14:textId="796FF613" w:rsidR="00E60096" w:rsidRPr="00D616DF" w:rsidRDefault="00E60096" w:rsidP="00010732">
      <w:pPr>
        <w:pStyle w:val="FootnoteText"/>
        <w:tabs>
          <w:tab w:val="left" w:pos="1276"/>
          <w:tab w:val="left" w:pos="1418"/>
          <w:tab w:val="left" w:pos="1560"/>
          <w:tab w:val="left" w:pos="1843"/>
          <w:tab w:val="left" w:pos="1985"/>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663"/>
          <w:tab w:val="left" w:pos="6946"/>
          <w:tab w:val="left" w:pos="7088"/>
          <w:tab w:val="left" w:pos="7230"/>
        </w:tabs>
        <w:ind w:firstLine="0"/>
      </w:pPr>
      <w:r>
        <w:tab/>
        <w:t>‘And when it was snowing, there was a big snowdrift inside the room.’</w:t>
      </w:r>
    </w:p>
  </w:footnote>
  <w:footnote w:id="8">
    <w:p w14:paraId="11815186" w14:textId="4BEE5EF0" w:rsidR="00E60096" w:rsidRPr="00ED04DD" w:rsidRDefault="00E60096" w:rsidP="00F4775A">
      <w:pPr>
        <w:pStyle w:val="FootnoteText"/>
        <w:ind w:firstLine="0"/>
      </w:pPr>
      <w:r>
        <w:rPr>
          <w:rStyle w:val="FootnoteReference"/>
        </w:rPr>
        <w:footnoteRef/>
      </w:r>
      <w:r w:rsidRPr="00ED04DD">
        <w:t xml:space="preserve"> </w:t>
      </w:r>
      <w:r>
        <w:t xml:space="preserve">Thus, assimilating various dental clusters into geminate </w:t>
      </w:r>
      <w:r w:rsidRPr="009C5BB3">
        <w:rPr>
          <w:i/>
        </w:rPr>
        <w:t>nn</w:t>
      </w:r>
      <w:r>
        <w:t xml:space="preserve"> (as </w:t>
      </w:r>
      <w:r w:rsidRPr="009C5BB3">
        <w:rPr>
          <w:i/>
        </w:rPr>
        <w:t>drottning</w:t>
      </w:r>
      <w:r>
        <w:t xml:space="preserve"> </w:t>
      </w:r>
      <w:r w:rsidRPr="00ED418C">
        <w:sym w:font="Wingdings" w:char="F0E0"/>
      </w:r>
      <w:r>
        <w:t xml:space="preserve"> </w:t>
      </w:r>
      <w:r w:rsidRPr="009C5BB3">
        <w:rPr>
          <w:i/>
        </w:rPr>
        <w:t>drånning</w:t>
      </w:r>
      <w:r>
        <w:t xml:space="preserve"> ‘queen’, </w:t>
      </w:r>
      <w:r w:rsidRPr="009C5BB3">
        <w:rPr>
          <w:i/>
        </w:rPr>
        <w:t>vändning</w:t>
      </w:r>
      <w:r>
        <w:t xml:space="preserve"> </w:t>
      </w:r>
      <w:r w:rsidRPr="00ED418C">
        <w:sym w:font="Wingdings" w:char="F0E0"/>
      </w:r>
      <w:r>
        <w:t xml:space="preserve"> </w:t>
      </w:r>
      <w:r w:rsidRPr="009C5BB3">
        <w:rPr>
          <w:i/>
        </w:rPr>
        <w:t>vänning</w:t>
      </w:r>
      <w:r>
        <w:t xml:space="preserve"> ‘turn’) was considered perfectly natural. However, the </w:t>
      </w:r>
      <w:r w:rsidRPr="009C5BB3">
        <w:rPr>
          <w:i/>
        </w:rPr>
        <w:t>l</w:t>
      </w:r>
      <w:r>
        <w:t xml:space="preserve">-pronunciation of the sequence </w:t>
      </w:r>
      <w:r w:rsidRPr="009C5BB3">
        <w:rPr>
          <w:i/>
        </w:rPr>
        <w:t>rd</w:t>
      </w:r>
      <w:r>
        <w:t xml:space="preserve"> (indicated by the spelling </w:t>
      </w:r>
      <w:r w:rsidRPr="00F866E8">
        <w:rPr>
          <w:i/>
        </w:rPr>
        <w:t>trägå</w:t>
      </w:r>
      <w:r w:rsidRPr="00866278">
        <w:rPr>
          <w:b/>
          <w:i/>
        </w:rPr>
        <w:t>l</w:t>
      </w:r>
      <w:r>
        <w:t>) appears to have been outdated in the spoken language of educated people already by the 18</w:t>
      </w:r>
      <w:r w:rsidRPr="00D122AC">
        <w:rPr>
          <w:vertAlign w:val="superscript"/>
        </w:rPr>
        <w:t>th</w:t>
      </w:r>
      <w:r>
        <w:t xml:space="preserve"> century </w:t>
      </w:r>
      <w:r>
        <w:fldChar w:fldCharType="begin"/>
      </w:r>
      <w:r>
        <w:instrText xml:space="preserve"> ADDIN ZOTERO_ITEM CSL_CITATION {"citationID":"tqLTScMu","properties":{"formattedCitation":"(Hof 1753)","plainCitation":"(Hof 1753)","noteIndex":8},"citationItems":[{"id":641,"uris":["http://zotero.org/users/local/qKZNvb6w/items/XG2N4YJL"],"uri":["http://zotero.org/users/local/qKZNvb6w/items/XG2N4YJL"],"itemData":{"id":641,"type":"book","title":"Swänska språkets rätta skrifsätt [The correct way of writing Swedish]","publisher":"Merckell","publisher-place":"Stockholm","event-place":"Stockholm","author":[{"family":"Hof","given":"Sven"}],"issued":{"date-parts":[["1753"]]}}}],"schema":"https://github.com/citation-style-language/schema/raw/master/csl-citation.json"} </w:instrText>
      </w:r>
      <w:r>
        <w:fldChar w:fldCharType="separate"/>
      </w:r>
      <w:r w:rsidRPr="00BC344C">
        <w:t>(Hof 1753)</w:t>
      </w:r>
      <w:r>
        <w:fldChar w:fldCharType="end"/>
      </w:r>
      <w:r>
        <w:t>.</w:t>
      </w:r>
    </w:p>
  </w:footnote>
  <w:footnote w:id="9">
    <w:p w14:paraId="6259B5D3" w14:textId="733CFFB6" w:rsidR="00E60096" w:rsidRPr="00EC749A" w:rsidRDefault="00E60096" w:rsidP="00B32B1A">
      <w:pPr>
        <w:pStyle w:val="FootnoteText"/>
        <w:ind w:firstLine="0"/>
        <w:rPr>
          <w:lang w:val="en-US"/>
        </w:rPr>
      </w:pPr>
      <w:r>
        <w:rPr>
          <w:rStyle w:val="FootnoteReference"/>
        </w:rPr>
        <w:footnoteRef/>
      </w:r>
      <w:r>
        <w:t xml:space="preserve"> </w:t>
      </w:r>
      <w:r>
        <w:rPr>
          <w:lang w:val="en-US"/>
        </w:rPr>
        <w:t xml:space="preserve">Texts from a few additional years are also included in the corpus, specifically 1841–44, 1898–99, and 1901. </w:t>
      </w:r>
    </w:p>
  </w:footnote>
  <w:footnote w:id="10">
    <w:p w14:paraId="29213EE6" w14:textId="77777777" w:rsidR="00E60096" w:rsidRPr="00727DD2" w:rsidRDefault="00E60096" w:rsidP="00B32B1A">
      <w:pPr>
        <w:pStyle w:val="FootnoteText"/>
        <w:ind w:firstLine="0"/>
      </w:pPr>
      <w:r>
        <w:rPr>
          <w:rStyle w:val="FootnoteReference"/>
        </w:rPr>
        <w:footnoteRef/>
      </w:r>
      <w:r w:rsidRPr="00727DD2">
        <w:t xml:space="preserve"> </w:t>
      </w:r>
      <w:hyperlink r:id="rId3" w:history="1">
        <w:r w:rsidRPr="00FF78D7">
          <w:rPr>
            <w:rStyle w:val="Hyperlink"/>
          </w:rPr>
          <w:t>https://spraakbanken.gu.se/korp</w:t>
        </w:r>
      </w:hyperlink>
      <w:r>
        <w:t xml:space="preserve"> </w:t>
      </w:r>
    </w:p>
  </w:footnote>
  <w:footnote w:id="11">
    <w:p w14:paraId="7B76C063" w14:textId="7363CFDA" w:rsidR="00E60096" w:rsidRPr="008C2854" w:rsidRDefault="00E60096" w:rsidP="00EE48CF">
      <w:pPr>
        <w:pStyle w:val="FootnoteText"/>
        <w:ind w:firstLine="0"/>
      </w:pPr>
      <w:r>
        <w:rPr>
          <w:rStyle w:val="FootnoteReference"/>
        </w:rPr>
        <w:footnoteRef/>
      </w:r>
      <w:r>
        <w:t xml:space="preserve"> </w:t>
      </w:r>
      <w:r w:rsidRPr="000439B9">
        <w:t xml:space="preserve">SAOB can be accessed here: </w:t>
      </w:r>
      <w:hyperlink r:id="rId4" w:history="1">
        <w:r w:rsidRPr="00837EE1">
          <w:rPr>
            <w:rStyle w:val="Hyperlink"/>
          </w:rPr>
          <w:t>www.saob.se</w:t>
        </w:r>
      </w:hyperlink>
    </w:p>
  </w:footnote>
  <w:footnote w:id="12">
    <w:p w14:paraId="15BF9712" w14:textId="788402B1" w:rsidR="00E60096" w:rsidRPr="00AA1472" w:rsidRDefault="00E60096" w:rsidP="00EE48CF">
      <w:pPr>
        <w:pStyle w:val="FootnoteText"/>
        <w:ind w:firstLine="0"/>
      </w:pPr>
      <w:r>
        <w:rPr>
          <w:rStyle w:val="FootnoteReference"/>
        </w:rPr>
        <w:footnoteRef/>
      </w:r>
      <w:r>
        <w:t xml:space="preserve"> Tingsell </w:t>
      </w:r>
      <w:r>
        <w:fldChar w:fldCharType="begin"/>
      </w:r>
      <w:r>
        <w:instrText xml:space="preserve"> ADDIN ZOTERO_ITEM CSL_CITATION {"citationID":"ix7FlVNi","properties":{"formattedCitation":"(2010)","plainCitation":"(2010)","noteIndex":12},"citationItems":[{"id":385,"uris":["http://zotero.org/users/local/qKZNvb6w/items/SQSEAGCT"],"uri":["http://zotero.org/users/local/qKZNvb6w/items/SQSEAGCT"],"itemData":{"id":385,"type":"chapter","title":"&lt;i&gt;Sin&lt;/i&gt; och &lt;i&gt;hans&lt;/i&gt; – i förändring? [&lt;i&gt;Sin&lt;/i&gt; and &lt;i&gt;hans&lt;/i&gt;– changing?]","container-title":"Språkhistoria - hur och för vem? studier i svensk språkhistoria ; 10","collection-title":"Meijerbergs Arkiv för Svensk Ordforskning","collection-number":"36","publisher":"Meijerbergs Inst. för Svensk Etymologisk Forskning","publisher-place":"Gothenburg","page":"261-271","source":"Gemeinsamer Bibliotheksverbund ISBN","event-place":"Gothenburg","ISBN":"978-91-974747-5-7","note":"OCLC: 846358896","language":"swe","editor":[{"family":"Petzell","given":"Erik M."},{"family":"Rogström","given":"Lena"}],"author":[{"family":"Tingsell","given":"Sofia"}],"issued":{"date-parts":[["2010"]]}},"suppress-author":true}],"schema":"https://github.com/citation-style-language/schema/raw/master/csl-citation.json"} </w:instrText>
      </w:r>
      <w:r>
        <w:fldChar w:fldCharType="separate"/>
      </w:r>
      <w:r w:rsidRPr="00EC6D06">
        <w:t>(2010)</w:t>
      </w:r>
      <w:r>
        <w:fldChar w:fldCharType="end"/>
      </w:r>
      <w:r>
        <w:t xml:space="preserve"> shows that there is some inter- and intra-individual variation in the distribution of reflexives in 18</w:t>
      </w:r>
      <w:r w:rsidRPr="00EC749A">
        <w:rPr>
          <w:vertAlign w:val="superscript"/>
        </w:rPr>
        <w:t>th</w:t>
      </w:r>
      <w:r>
        <w:t xml:space="preserve"> century Swedish, and that the variation is very similar to what is found in multilingual urban settings in present-day Swedish. </w:t>
      </w:r>
    </w:p>
  </w:footnote>
  <w:footnote w:id="13">
    <w:p w14:paraId="72133FD0" w14:textId="3920CB3C" w:rsidR="00E60096" w:rsidRPr="00E178D9" w:rsidRDefault="00E60096" w:rsidP="002754E4">
      <w:pPr>
        <w:pStyle w:val="FootnoteText"/>
        <w:ind w:firstLine="0"/>
      </w:pPr>
      <w:r>
        <w:rPr>
          <w:rStyle w:val="FootnoteReference"/>
        </w:rPr>
        <w:footnoteRef/>
      </w:r>
      <w:r w:rsidRPr="00E178D9">
        <w:t xml:space="preserve"> </w:t>
      </w:r>
      <w:r>
        <w:fldChar w:fldCharType="begin"/>
      </w:r>
      <w:r>
        <w:instrText xml:space="preserve"> ADDIN ZOTERO_ITEM CSL_CITATION {"citationID":"d4CY4rUW","properties":{"formattedCitation":"(Alexiadou and Fanselow 2002)","plainCitation":"(Alexiadou and Fanselow 2002)","dontUpdate":true,"noteIndex":13},"citationItems":[{"id":216,"uris":["http://zotero.org/users/local/qKZNvb6w/items/FV4XV8SI"],"uri":["http://zotero.org/users/local/qKZNvb6w/items/FV4XV8SI"],"itemData":{"id":216,"type":"chapter","title":"On the correlation between morphology and syntax: The case of V-to-I","container-title":"Linguistik Aktuell/Linguistics Today","publisher":"John Benjamins Publishing Company","publisher-place":"Amsterdam","page":"219-242","volume":"53","source":"DOI.org (Crossref)","event-place":"Amsterdam","URL":"https://benjamins.com/catalog/la.53.13ale","ISBN":"978-90-272-2774-4","note":"DOI: 10.1075/la.53.13ale","title-short":"On the correlation between morphology and syntax","language":"en","editor":[{"family":"Zwart","given":"C. Jan-Wouter"},{"family":"Abraham","given":"Werner"}],"author":[{"family":"Alexiadou","given":"Artemis"},{"family":"Fanselow","given":"Gisbert"}],"issued":{"date-parts":[["2002"]]},"accessed":{"date-parts":[["2021",3,5]]}}}],"schema":"https://github.com/citation-style-language/schema/raw/master/csl-citation.json"} </w:instrText>
      </w:r>
      <w:r>
        <w:fldChar w:fldCharType="separate"/>
      </w:r>
      <w:r w:rsidRPr="0049424E">
        <w:t xml:space="preserve">Alexiadou </w:t>
      </w:r>
      <w:r>
        <w:t>&amp;</w:t>
      </w:r>
      <w:r w:rsidRPr="0049424E">
        <w:t xml:space="preserve"> Fanselow </w:t>
      </w:r>
      <w:r>
        <w:t>(</w:t>
      </w:r>
      <w:r w:rsidRPr="0049424E">
        <w:t>2002)</w:t>
      </w:r>
      <w:r>
        <w:fldChar w:fldCharType="end"/>
      </w:r>
      <w:r>
        <w:t xml:space="preserve"> instead argue that stylistic fronting of adverbials was reanalyzed as an instance of the new word order. Such a reanalysis was originally proposed by Pettersson </w:t>
      </w:r>
      <w:r>
        <w:fldChar w:fldCharType="begin"/>
      </w:r>
      <w:r>
        <w:instrText xml:space="preserve"> ADDIN ZOTERO_ITEM CSL_CITATION {"citationID":"PNmRFKvK","properties":{"formattedCitation":"(1988)","plainCitation":"(1988)","noteIndex":13},"citationItems":[{"id":338,"uris":["http://zotero.org/users/local/qKZNvb6w/items/9JVBH229"],"uri":["http://zotero.org/users/local/qKZNvb6w/items/9JVBH229"],"itemData":{"id":338,"type":"article-journal","title":"Bisatsordföljden i svenskan eller Varifrån kommer BIFF-regeln? [Subordinate clause word order in Swedish or Where does the BIFF rule come from?]","container-title":"Arkiv för nordisk filologi","page":"157-180","volume":"103","author":[{"family":"Pettersson","given":"Gertrud"}],"issued":{"date-parts":[["1988"]]}},"suppress-author":true}],"schema":"https://github.com/citation-style-language/schema/raw/master/csl-citation.json"} </w:instrText>
      </w:r>
      <w:r>
        <w:fldChar w:fldCharType="separate"/>
      </w:r>
      <w:r w:rsidRPr="0049424E">
        <w:t>(1988)</w:t>
      </w:r>
      <w:r>
        <w:fldChar w:fldCharType="end"/>
      </w:r>
      <w:r>
        <w:t>, whose paper (which is in Swedish) Alexiadou &amp; Fanselow were clearly unaware of.</w:t>
      </w:r>
    </w:p>
  </w:footnote>
  <w:footnote w:id="14">
    <w:p w14:paraId="67840A31" w14:textId="2C8AE119" w:rsidR="00E60096" w:rsidRDefault="00E60096" w:rsidP="002754E4">
      <w:pPr>
        <w:pStyle w:val="FootnoteText"/>
        <w:ind w:firstLine="0"/>
      </w:pPr>
      <w:r>
        <w:rPr>
          <w:rStyle w:val="FootnoteReference"/>
        </w:rPr>
        <w:footnoteRef/>
      </w:r>
      <w:r>
        <w:t xml:space="preserve"> For instance, with </w:t>
      </w:r>
      <w:r w:rsidRPr="009C5BB3">
        <w:rPr>
          <w:i/>
        </w:rPr>
        <w:t>verka</w:t>
      </w:r>
      <w:r>
        <w:t xml:space="preserve"> ‘seem’, </w:t>
      </w:r>
      <w:r w:rsidRPr="009C5BB3">
        <w:rPr>
          <w:i/>
        </w:rPr>
        <w:t>förefalla</w:t>
      </w:r>
      <w:r>
        <w:t xml:space="preserve"> ‘appear’, as well as with passives like </w:t>
      </w:r>
      <w:r w:rsidRPr="009C5BB3">
        <w:rPr>
          <w:i/>
        </w:rPr>
        <w:t>ses</w:t>
      </w:r>
      <w:r>
        <w:t xml:space="preserve"> ‘see.</w:t>
      </w:r>
      <w:r w:rsidRPr="00AD0220">
        <w:rPr>
          <w:smallCaps/>
        </w:rPr>
        <w:t>pass</w:t>
      </w:r>
      <w:r>
        <w:t xml:space="preserve">’ and </w:t>
      </w:r>
      <w:r w:rsidRPr="009C5BB3">
        <w:rPr>
          <w:i/>
        </w:rPr>
        <w:t>förmodas</w:t>
      </w:r>
      <w:r>
        <w:t xml:space="preserve"> ‘presume.</w:t>
      </w:r>
      <w:r w:rsidRPr="00AD0220">
        <w:rPr>
          <w:smallCaps/>
        </w:rPr>
        <w:t>pass</w:t>
      </w:r>
      <w:r>
        <w:t xml:space="preserve">’, there is never an </w:t>
      </w:r>
      <w:r w:rsidRPr="009C5BB3">
        <w:rPr>
          <w:i/>
        </w:rPr>
        <w:t>att</w:t>
      </w:r>
      <w:r>
        <w:t xml:space="preserve"> involved; see (i). However, with </w:t>
      </w:r>
      <w:r w:rsidRPr="009C5BB3">
        <w:rPr>
          <w:i/>
        </w:rPr>
        <w:t>börja</w:t>
      </w:r>
      <w:r>
        <w:t xml:space="preserve"> ‘start’ (see (ii)), </w:t>
      </w:r>
      <w:r w:rsidRPr="009C5BB3">
        <w:rPr>
          <w:i/>
        </w:rPr>
        <w:t>att</w:t>
      </w:r>
      <w:r>
        <w:t xml:space="preserve"> is optional, and with </w:t>
      </w:r>
      <w:r w:rsidRPr="009C5BB3">
        <w:rPr>
          <w:i/>
        </w:rPr>
        <w:t>se ut</w:t>
      </w:r>
      <w:r>
        <w:t xml:space="preserve"> ‘look like’, </w:t>
      </w:r>
      <w:r w:rsidRPr="009C5BB3">
        <w:rPr>
          <w:i/>
        </w:rPr>
        <w:t>att</w:t>
      </w:r>
      <w:r>
        <w:t xml:space="preserve"> is even mandatory ((iii)).</w:t>
      </w:r>
    </w:p>
    <w:p w14:paraId="4F87EEEA" w14:textId="70CD1F83" w:rsidR="00E60096" w:rsidRDefault="00E60096" w:rsidP="002754E4">
      <w:pPr>
        <w:pStyle w:val="FootnoteText"/>
        <w:tabs>
          <w:tab w:val="left" w:pos="709"/>
          <w:tab w:val="left" w:pos="1276"/>
          <w:tab w:val="left" w:pos="4678"/>
          <w:tab w:val="left" w:pos="5245"/>
          <w:tab w:val="left" w:pos="5387"/>
          <w:tab w:val="left" w:pos="5670"/>
          <w:tab w:val="left" w:pos="5954"/>
          <w:tab w:val="left" w:pos="6379"/>
          <w:tab w:val="left" w:pos="6663"/>
          <w:tab w:val="left" w:pos="6946"/>
          <w:tab w:val="left" w:pos="7230"/>
          <w:tab w:val="left" w:pos="7371"/>
        </w:tabs>
        <w:rPr>
          <w:lang w:val="sv-SE"/>
        </w:rPr>
      </w:pPr>
      <w:r w:rsidRPr="009C5BB3">
        <w:rPr>
          <w:lang w:val="sv-SE"/>
        </w:rPr>
        <w:t>(i)</w:t>
      </w:r>
      <w:r w:rsidRPr="009C5BB3">
        <w:rPr>
          <w:lang w:val="sv-SE"/>
        </w:rPr>
        <w:tab/>
      </w:r>
      <w:r w:rsidRPr="00ED0B3E">
        <w:rPr>
          <w:i/>
          <w:iCs/>
          <w:lang w:val="sv-SE"/>
        </w:rPr>
        <w:t xml:space="preserve">Hon </w:t>
      </w:r>
      <w:r w:rsidRPr="00ED0B3E">
        <w:rPr>
          <w:i/>
          <w:iCs/>
          <w:lang w:val="sv-SE"/>
        </w:rPr>
        <w:tab/>
        <w:t xml:space="preserve">verkade/föreföll/sågs/förmodades </w:t>
      </w:r>
      <w:r w:rsidRPr="00ED0B3E">
        <w:rPr>
          <w:i/>
          <w:iCs/>
          <w:lang w:val="sv-SE"/>
        </w:rPr>
        <w:tab/>
      </w:r>
      <w:r w:rsidRPr="00ED0B3E">
        <w:rPr>
          <w:i/>
          <w:iCs/>
          <w:lang w:val="sv-SE"/>
        </w:rPr>
        <w:tab/>
        <w:t xml:space="preserve">(*att) </w:t>
      </w:r>
      <w:r w:rsidRPr="00ED0B3E">
        <w:rPr>
          <w:i/>
          <w:iCs/>
          <w:lang w:val="sv-SE"/>
        </w:rPr>
        <w:tab/>
        <w:t xml:space="preserve">springa </w:t>
      </w:r>
      <w:r w:rsidRPr="00ED0B3E">
        <w:rPr>
          <w:i/>
          <w:iCs/>
          <w:lang w:val="sv-SE"/>
        </w:rPr>
        <w:tab/>
        <w:t xml:space="preserve">i  </w:t>
      </w:r>
      <w:r>
        <w:rPr>
          <w:i/>
          <w:iCs/>
          <w:lang w:val="sv-SE"/>
        </w:rPr>
        <w:tab/>
      </w:r>
      <w:r w:rsidRPr="00ED0B3E">
        <w:rPr>
          <w:i/>
          <w:iCs/>
          <w:lang w:val="sv-SE"/>
        </w:rPr>
        <w:t xml:space="preserve">den </w:t>
      </w:r>
      <w:r>
        <w:rPr>
          <w:i/>
          <w:iCs/>
          <w:lang w:val="sv-SE"/>
        </w:rPr>
        <w:tab/>
      </w:r>
      <w:r w:rsidRPr="00ED0B3E">
        <w:rPr>
          <w:i/>
          <w:iCs/>
          <w:lang w:val="sv-SE"/>
        </w:rPr>
        <w:t>riktningen</w:t>
      </w:r>
    </w:p>
    <w:p w14:paraId="2CE55D2D" w14:textId="083EE732" w:rsidR="00E60096" w:rsidRPr="00AD0220" w:rsidRDefault="00E60096" w:rsidP="002754E4">
      <w:pPr>
        <w:pStyle w:val="FootnoteText"/>
        <w:tabs>
          <w:tab w:val="left" w:pos="709"/>
          <w:tab w:val="left" w:pos="1276"/>
          <w:tab w:val="left" w:pos="4678"/>
          <w:tab w:val="left" w:pos="5245"/>
          <w:tab w:val="left" w:pos="5387"/>
          <w:tab w:val="left" w:pos="5670"/>
          <w:tab w:val="left" w:pos="5954"/>
          <w:tab w:val="left" w:pos="6379"/>
          <w:tab w:val="left" w:pos="6663"/>
          <w:tab w:val="left" w:pos="6946"/>
          <w:tab w:val="left" w:pos="7230"/>
          <w:tab w:val="left" w:pos="7371"/>
        </w:tabs>
        <w:rPr>
          <w:smallCaps/>
        </w:rPr>
      </w:pPr>
      <w:r>
        <w:rPr>
          <w:lang w:val="sv-SE"/>
        </w:rPr>
        <w:tab/>
      </w:r>
      <w:r>
        <w:t>s</w:t>
      </w:r>
      <w:r w:rsidRPr="009C5BB3">
        <w:t xml:space="preserve">he </w:t>
      </w:r>
      <w:r>
        <w:tab/>
      </w:r>
      <w:r w:rsidRPr="009C5BB3">
        <w:t>seemed/ap</w:t>
      </w:r>
      <w:r w:rsidRPr="00714C07">
        <w:t>peared</w:t>
      </w:r>
      <w:r>
        <w:t>/</w:t>
      </w:r>
      <w:r w:rsidRPr="009C5BB3">
        <w:t>see</w:t>
      </w:r>
      <w:r w:rsidRPr="00AD0220">
        <w:rPr>
          <w:smallCaps/>
        </w:rPr>
        <w:t>.pst.pass</w:t>
      </w:r>
      <w:r>
        <w:t>/presume</w:t>
      </w:r>
      <w:r w:rsidRPr="00AD0220">
        <w:rPr>
          <w:smallCaps/>
        </w:rPr>
        <w:t>.pst.pass</w:t>
      </w:r>
      <w:r>
        <w:t xml:space="preserve"> to </w:t>
      </w:r>
      <w:r>
        <w:tab/>
      </w:r>
      <w:r>
        <w:tab/>
        <w:t xml:space="preserve">run </w:t>
      </w:r>
      <w:r>
        <w:tab/>
      </w:r>
      <w:r>
        <w:tab/>
        <w:t xml:space="preserve">in </w:t>
      </w:r>
      <w:r>
        <w:tab/>
        <w:t xml:space="preserve">that </w:t>
      </w:r>
      <w:r>
        <w:tab/>
        <w:t>direction</w:t>
      </w:r>
      <w:r>
        <w:rPr>
          <w:smallCaps/>
        </w:rPr>
        <w:t>.def</w:t>
      </w:r>
    </w:p>
    <w:p w14:paraId="76345CD6" w14:textId="22D18712" w:rsidR="00E60096" w:rsidRDefault="00E60096" w:rsidP="00AD0220">
      <w:pPr>
        <w:pStyle w:val="FootnoteText"/>
        <w:tabs>
          <w:tab w:val="left" w:pos="709"/>
          <w:tab w:val="left" w:pos="1134"/>
          <w:tab w:val="left" w:pos="1418"/>
          <w:tab w:val="left" w:pos="1560"/>
          <w:tab w:val="left" w:pos="1843"/>
          <w:tab w:val="left" w:pos="2127"/>
          <w:tab w:val="left" w:pos="2410"/>
          <w:tab w:val="left" w:pos="2694"/>
          <w:tab w:val="left" w:pos="2977"/>
          <w:tab w:val="left" w:pos="3119"/>
          <w:tab w:val="left" w:pos="3402"/>
          <w:tab w:val="left" w:pos="3686"/>
          <w:tab w:val="left" w:pos="3828"/>
          <w:tab w:val="left" w:pos="3969"/>
          <w:tab w:val="left" w:pos="4111"/>
          <w:tab w:val="left" w:pos="4253"/>
          <w:tab w:val="left" w:pos="4395"/>
          <w:tab w:val="left" w:pos="4678"/>
          <w:tab w:val="left" w:pos="4962"/>
          <w:tab w:val="left" w:pos="5387"/>
          <w:tab w:val="left" w:pos="5812"/>
          <w:tab w:val="left" w:pos="6096"/>
          <w:tab w:val="left" w:pos="6379"/>
          <w:tab w:val="left" w:pos="6663"/>
          <w:tab w:val="left" w:pos="6946"/>
        </w:tabs>
        <w:rPr>
          <w:lang w:val="sv-SE"/>
        </w:rPr>
      </w:pPr>
      <w:r w:rsidRPr="009C5BB3">
        <w:rPr>
          <w:lang w:val="sv-SE"/>
        </w:rPr>
        <w:t>(ii)</w:t>
      </w:r>
      <w:r w:rsidRPr="009C5BB3">
        <w:rPr>
          <w:lang w:val="sv-SE"/>
        </w:rPr>
        <w:tab/>
      </w:r>
      <w:r w:rsidRPr="00ED0B3E">
        <w:rPr>
          <w:i/>
          <w:iCs/>
          <w:lang w:val="sv-SE"/>
        </w:rPr>
        <w:t xml:space="preserve">Det </w:t>
      </w:r>
      <w:r w:rsidRPr="00ED0B3E">
        <w:rPr>
          <w:i/>
          <w:iCs/>
          <w:lang w:val="sv-SE"/>
        </w:rPr>
        <w:tab/>
        <w:t xml:space="preserve">har börjat (att) </w:t>
      </w:r>
      <w:r w:rsidRPr="00ED0B3E">
        <w:rPr>
          <w:i/>
          <w:iCs/>
          <w:lang w:val="sv-SE"/>
        </w:rPr>
        <w:tab/>
        <w:t xml:space="preserve">sitta </w:t>
      </w:r>
      <w:r w:rsidRPr="00ED0B3E">
        <w:rPr>
          <w:i/>
          <w:iCs/>
          <w:lang w:val="sv-SE"/>
        </w:rPr>
        <w:tab/>
        <w:t xml:space="preserve">fåglar </w:t>
      </w:r>
      <w:r w:rsidRPr="00ED0B3E">
        <w:rPr>
          <w:i/>
          <w:iCs/>
          <w:lang w:val="sv-SE"/>
        </w:rPr>
        <w:tab/>
        <w:t xml:space="preserve">på staketet </w:t>
      </w:r>
      <w:r w:rsidRPr="00ED0B3E">
        <w:rPr>
          <w:i/>
          <w:iCs/>
          <w:lang w:val="sv-SE"/>
        </w:rPr>
        <w:tab/>
      </w:r>
      <w:r w:rsidRPr="00ED0B3E">
        <w:rPr>
          <w:i/>
          <w:iCs/>
          <w:lang w:val="sv-SE"/>
        </w:rPr>
        <w:tab/>
        <w:t>där</w:t>
      </w:r>
    </w:p>
    <w:p w14:paraId="51DA879C" w14:textId="2AFFF550" w:rsidR="00E60096" w:rsidRDefault="00E60096" w:rsidP="00AD0220">
      <w:pPr>
        <w:pStyle w:val="FootnoteText"/>
        <w:tabs>
          <w:tab w:val="left" w:pos="709"/>
          <w:tab w:val="left" w:pos="1134"/>
          <w:tab w:val="left" w:pos="1418"/>
          <w:tab w:val="left" w:pos="1560"/>
          <w:tab w:val="left" w:pos="1843"/>
          <w:tab w:val="left" w:pos="2127"/>
          <w:tab w:val="left" w:pos="2410"/>
          <w:tab w:val="left" w:pos="2694"/>
          <w:tab w:val="left" w:pos="2977"/>
          <w:tab w:val="left" w:pos="3119"/>
          <w:tab w:val="left" w:pos="3402"/>
          <w:tab w:val="left" w:pos="3686"/>
          <w:tab w:val="left" w:pos="3828"/>
          <w:tab w:val="left" w:pos="3969"/>
          <w:tab w:val="left" w:pos="4111"/>
          <w:tab w:val="left" w:pos="4253"/>
          <w:tab w:val="left" w:pos="4395"/>
          <w:tab w:val="left" w:pos="4678"/>
          <w:tab w:val="left" w:pos="4962"/>
          <w:tab w:val="left" w:pos="5387"/>
          <w:tab w:val="left" w:pos="5812"/>
          <w:tab w:val="left" w:pos="6096"/>
          <w:tab w:val="left" w:pos="6379"/>
          <w:tab w:val="left" w:pos="6663"/>
          <w:tab w:val="left" w:pos="6946"/>
        </w:tabs>
      </w:pPr>
      <w:r>
        <w:rPr>
          <w:lang w:val="sv-SE"/>
        </w:rPr>
        <w:tab/>
      </w:r>
      <w:r w:rsidRPr="009C5BB3">
        <w:t xml:space="preserve">it </w:t>
      </w:r>
      <w:r>
        <w:tab/>
      </w:r>
      <w:r w:rsidRPr="009C5BB3">
        <w:t xml:space="preserve">has begun to </w:t>
      </w:r>
      <w:r>
        <w:tab/>
      </w:r>
      <w:r w:rsidRPr="009C5BB3">
        <w:t xml:space="preserve">sit </w:t>
      </w:r>
      <w:r>
        <w:tab/>
      </w:r>
      <w:r>
        <w:tab/>
      </w:r>
      <w:r w:rsidRPr="009C5BB3">
        <w:t>b</w:t>
      </w:r>
      <w:r>
        <w:t xml:space="preserve">irds </w:t>
      </w:r>
      <w:r>
        <w:tab/>
        <w:t>on fence</w:t>
      </w:r>
      <w:r w:rsidRPr="00AD0220">
        <w:rPr>
          <w:smallCaps/>
        </w:rPr>
        <w:t>.def</w:t>
      </w:r>
      <w:r>
        <w:t xml:space="preserve"> </w:t>
      </w:r>
      <w:r>
        <w:tab/>
        <w:t>there</w:t>
      </w:r>
    </w:p>
    <w:p w14:paraId="47914DE7" w14:textId="7E14CD56" w:rsidR="00E60096" w:rsidRPr="00ED0B3E" w:rsidRDefault="00E60096" w:rsidP="00AD0220">
      <w:pPr>
        <w:pStyle w:val="FootnoteText"/>
        <w:tabs>
          <w:tab w:val="left" w:pos="709"/>
          <w:tab w:val="left" w:pos="1134"/>
          <w:tab w:val="left" w:pos="1418"/>
          <w:tab w:val="left" w:pos="1560"/>
          <w:tab w:val="left" w:pos="1843"/>
          <w:tab w:val="left" w:pos="2127"/>
          <w:tab w:val="left" w:pos="2410"/>
          <w:tab w:val="left" w:pos="2694"/>
          <w:tab w:val="left" w:pos="2977"/>
          <w:tab w:val="left" w:pos="3119"/>
          <w:tab w:val="left" w:pos="3402"/>
          <w:tab w:val="left" w:pos="3828"/>
          <w:tab w:val="left" w:pos="3969"/>
          <w:tab w:val="left" w:pos="4111"/>
          <w:tab w:val="left" w:pos="4395"/>
          <w:tab w:val="left" w:pos="4678"/>
          <w:tab w:val="left" w:pos="4962"/>
          <w:tab w:val="left" w:pos="5387"/>
          <w:tab w:val="left" w:pos="5812"/>
          <w:tab w:val="left" w:pos="6096"/>
          <w:tab w:val="left" w:pos="6379"/>
          <w:tab w:val="left" w:pos="6663"/>
          <w:tab w:val="left" w:pos="6946"/>
        </w:tabs>
        <w:rPr>
          <w:i/>
          <w:iCs/>
          <w:lang w:val="sv-SE"/>
        </w:rPr>
      </w:pPr>
      <w:r w:rsidRPr="009C5BB3">
        <w:rPr>
          <w:lang w:val="sv-SE"/>
        </w:rPr>
        <w:t>(iii)</w:t>
      </w:r>
      <w:r w:rsidRPr="009C5BB3">
        <w:rPr>
          <w:lang w:val="sv-SE"/>
        </w:rPr>
        <w:tab/>
      </w:r>
      <w:r w:rsidRPr="00ED0B3E">
        <w:rPr>
          <w:i/>
          <w:iCs/>
          <w:lang w:val="sv-SE"/>
        </w:rPr>
        <w:t xml:space="preserve">Det </w:t>
      </w:r>
      <w:r w:rsidRPr="00ED0B3E">
        <w:rPr>
          <w:i/>
          <w:iCs/>
          <w:lang w:val="sv-SE"/>
        </w:rPr>
        <w:tab/>
        <w:t xml:space="preserve">ser </w:t>
      </w:r>
      <w:r w:rsidRPr="00ED0B3E">
        <w:rPr>
          <w:i/>
          <w:iCs/>
          <w:lang w:val="sv-SE"/>
        </w:rPr>
        <w:tab/>
      </w:r>
      <w:r w:rsidRPr="00ED0B3E">
        <w:rPr>
          <w:i/>
          <w:iCs/>
          <w:lang w:val="sv-SE"/>
        </w:rPr>
        <w:tab/>
        <w:t xml:space="preserve">ut </w:t>
      </w:r>
      <w:r w:rsidRPr="00ED0B3E">
        <w:rPr>
          <w:i/>
          <w:iCs/>
          <w:lang w:val="sv-SE"/>
        </w:rPr>
        <w:tab/>
        <w:t xml:space="preserve">*(att) </w:t>
      </w:r>
      <w:r w:rsidRPr="00ED0B3E">
        <w:rPr>
          <w:i/>
          <w:iCs/>
          <w:lang w:val="sv-SE"/>
        </w:rPr>
        <w:tab/>
        <w:t xml:space="preserve">regna </w:t>
      </w:r>
      <w:r w:rsidRPr="00ED0B3E">
        <w:rPr>
          <w:i/>
          <w:iCs/>
          <w:lang w:val="sv-SE"/>
        </w:rPr>
        <w:tab/>
        <w:t xml:space="preserve">vid </w:t>
      </w:r>
      <w:r w:rsidRPr="00ED0B3E">
        <w:rPr>
          <w:i/>
          <w:iCs/>
          <w:lang w:val="sv-SE"/>
        </w:rPr>
        <w:tab/>
        <w:t>horisonten</w:t>
      </w:r>
    </w:p>
    <w:p w14:paraId="71C12B7B" w14:textId="04A1266B" w:rsidR="00E60096" w:rsidRPr="00714C07" w:rsidRDefault="00E60096" w:rsidP="00AD0220">
      <w:pPr>
        <w:pStyle w:val="FootnoteText"/>
        <w:tabs>
          <w:tab w:val="left" w:pos="709"/>
          <w:tab w:val="left" w:pos="1134"/>
          <w:tab w:val="left" w:pos="1418"/>
          <w:tab w:val="left" w:pos="1560"/>
          <w:tab w:val="left" w:pos="1843"/>
          <w:tab w:val="left" w:pos="2127"/>
          <w:tab w:val="left" w:pos="2410"/>
          <w:tab w:val="left" w:pos="2694"/>
          <w:tab w:val="left" w:pos="2977"/>
          <w:tab w:val="left" w:pos="3119"/>
          <w:tab w:val="left" w:pos="3402"/>
          <w:tab w:val="left" w:pos="3828"/>
          <w:tab w:val="left" w:pos="3969"/>
          <w:tab w:val="left" w:pos="4111"/>
          <w:tab w:val="left" w:pos="4395"/>
          <w:tab w:val="left" w:pos="4678"/>
          <w:tab w:val="left" w:pos="4962"/>
          <w:tab w:val="left" w:pos="5387"/>
          <w:tab w:val="left" w:pos="5812"/>
          <w:tab w:val="left" w:pos="6096"/>
          <w:tab w:val="left" w:pos="6379"/>
          <w:tab w:val="left" w:pos="6663"/>
          <w:tab w:val="left" w:pos="6946"/>
        </w:tabs>
      </w:pPr>
      <w:r>
        <w:rPr>
          <w:lang w:val="sv-SE"/>
        </w:rPr>
        <w:tab/>
      </w:r>
      <w:r w:rsidRPr="009C5BB3">
        <w:t xml:space="preserve">it </w:t>
      </w:r>
      <w:r>
        <w:tab/>
        <w:t>see</w:t>
      </w:r>
      <w:r w:rsidRPr="009C5BB3">
        <w:t xml:space="preserve">s </w:t>
      </w:r>
      <w:r>
        <w:tab/>
      </w:r>
      <w:r>
        <w:tab/>
      </w:r>
      <w:r w:rsidRPr="009C5BB3">
        <w:t xml:space="preserve">out to </w:t>
      </w:r>
      <w:r>
        <w:tab/>
      </w:r>
      <w:r>
        <w:tab/>
      </w:r>
      <w:r w:rsidRPr="009C5BB3">
        <w:t xml:space="preserve">rain </w:t>
      </w:r>
      <w:r>
        <w:tab/>
      </w:r>
      <w:r>
        <w:tab/>
        <w:t>by</w:t>
      </w:r>
      <w:r w:rsidRPr="009C5BB3">
        <w:t xml:space="preserve"> </w:t>
      </w:r>
      <w:r>
        <w:tab/>
      </w:r>
      <w:r w:rsidRPr="009C5BB3">
        <w:t>horizon</w:t>
      </w:r>
      <w:r>
        <w:t>.</w:t>
      </w:r>
      <w:r w:rsidRPr="00AD0220">
        <w:rPr>
          <w:smallCaps/>
        </w:rPr>
        <w:t>def</w:t>
      </w:r>
    </w:p>
  </w:footnote>
  <w:footnote w:id="15">
    <w:p w14:paraId="73060761" w14:textId="24AB4BD9" w:rsidR="00E60096" w:rsidRPr="00192CE1" w:rsidRDefault="00E60096" w:rsidP="00B85EE3">
      <w:pPr>
        <w:pStyle w:val="FootnoteText"/>
        <w:ind w:firstLine="0"/>
      </w:pPr>
      <w:r>
        <w:rPr>
          <w:rStyle w:val="FootnoteReference"/>
        </w:rPr>
        <w:footnoteRef/>
      </w:r>
      <w:r>
        <w:t xml:space="preserve"> There were also other changes in infinitival constructions in the Modern Swedish period. In particular, ECM constructions appear to have had a wider distribution in older Swedish than they do in the present day. However, this remains to be investigated further. </w:t>
      </w:r>
    </w:p>
  </w:footnote>
  <w:footnote w:id="16">
    <w:p w14:paraId="60888385" w14:textId="44BF5D2C" w:rsidR="00E60096" w:rsidRPr="00272244" w:rsidRDefault="00E60096" w:rsidP="00B85EE3">
      <w:pPr>
        <w:pStyle w:val="FootnoteText"/>
        <w:ind w:firstLine="0"/>
      </w:pPr>
      <w:r>
        <w:rPr>
          <w:rStyle w:val="FootnoteReference"/>
        </w:rPr>
        <w:footnoteRef/>
      </w:r>
      <w:r>
        <w:t xml:space="preserve"> The Nordic Word Order Database is available here: </w:t>
      </w:r>
      <w:hyperlink r:id="rId5" w:history="1">
        <w:r w:rsidRPr="007F716C">
          <w:rPr>
            <w:rStyle w:val="Hyperlink"/>
          </w:rPr>
          <w:t>https://tekstlab.uio.no/nwd</w:t>
        </w:r>
      </w:hyperlink>
      <w:r>
        <w:t xml:space="preserve"> </w:t>
      </w:r>
    </w:p>
  </w:footnote>
  <w:footnote w:id="17">
    <w:p w14:paraId="31F3D5F9" w14:textId="4694F7F3" w:rsidR="00E60096" w:rsidRDefault="00E60096" w:rsidP="00B85EE3">
      <w:pPr>
        <w:pStyle w:val="FootnoteText"/>
        <w:ind w:firstLine="0"/>
        <w:rPr>
          <w:lang w:val="en-US"/>
        </w:rPr>
      </w:pPr>
      <w:r>
        <w:rPr>
          <w:rStyle w:val="FootnoteReference"/>
        </w:rPr>
        <w:footnoteRef/>
      </w:r>
      <w:r>
        <w:t xml:space="preserve"> </w:t>
      </w:r>
      <w:r w:rsidRPr="00132131">
        <w:rPr>
          <w:lang w:val="en-US"/>
        </w:rPr>
        <w:t>Non-pronominal object shift</w:t>
      </w:r>
      <w:r>
        <w:rPr>
          <w:lang w:val="en-US"/>
        </w:rPr>
        <w:t xml:space="preserve"> across negation</w:t>
      </w:r>
      <w:r w:rsidRPr="00132131">
        <w:rPr>
          <w:lang w:val="en-US"/>
        </w:rPr>
        <w:t xml:space="preserve"> is not possible in present-day Swedish, and it does </w:t>
      </w:r>
      <w:r>
        <w:rPr>
          <w:lang w:val="en-US"/>
        </w:rPr>
        <w:t>not seem to have occurred in older Swedish either, with a small number of exceptions in Old Swedish (Falk p.c.). One rare example is given in (i).</w:t>
      </w:r>
    </w:p>
    <w:p w14:paraId="3C86FE02" w14:textId="2AF388BD" w:rsidR="00E60096" w:rsidRPr="007222BC" w:rsidRDefault="00E60096" w:rsidP="00F438A8">
      <w:pPr>
        <w:pStyle w:val="ListParagraph"/>
        <w:numPr>
          <w:ilvl w:val="0"/>
          <w:numId w:val="4"/>
        </w:numPr>
        <w:tabs>
          <w:tab w:val="left" w:pos="540"/>
          <w:tab w:val="left" w:pos="2160"/>
          <w:tab w:val="left" w:pos="2694"/>
          <w:tab w:val="left" w:pos="3119"/>
          <w:tab w:val="left" w:pos="3240"/>
          <w:tab w:val="left" w:pos="3686"/>
          <w:tab w:val="left" w:pos="3960"/>
          <w:tab w:val="left" w:pos="4111"/>
          <w:tab w:val="left" w:pos="4395"/>
          <w:tab w:val="left" w:pos="4820"/>
        </w:tabs>
        <w:spacing w:line="240" w:lineRule="auto"/>
        <w:rPr>
          <w:i/>
          <w:sz w:val="20"/>
          <w:szCs w:val="20"/>
          <w:lang w:val="en-US"/>
        </w:rPr>
      </w:pPr>
      <w:r w:rsidRPr="007222BC">
        <w:rPr>
          <w:i/>
          <w:sz w:val="20"/>
          <w:szCs w:val="20"/>
          <w:lang w:val="en-US"/>
        </w:rPr>
        <w:t xml:space="preserve">For thy at </w:t>
      </w:r>
      <w:r w:rsidRPr="007222BC">
        <w:rPr>
          <w:i/>
          <w:sz w:val="20"/>
          <w:szCs w:val="20"/>
          <w:lang w:val="en-US"/>
        </w:rPr>
        <w:tab/>
        <w:t xml:space="preserve">the </w:t>
      </w:r>
      <w:r w:rsidRPr="00631E73">
        <w:rPr>
          <w:bCs/>
          <w:i/>
          <w:sz w:val="20"/>
          <w:szCs w:val="20"/>
          <w:lang w:val="en-US"/>
        </w:rPr>
        <w:tab/>
      </w:r>
      <w:r w:rsidRPr="00631E73">
        <w:rPr>
          <w:b/>
          <w:i/>
          <w:sz w:val="20"/>
          <w:szCs w:val="20"/>
          <w:lang w:val="en-US"/>
        </w:rPr>
        <w:t>thz</w:t>
      </w:r>
      <w:r w:rsidRPr="00631E73">
        <w:rPr>
          <w:bCs/>
          <w:i/>
          <w:sz w:val="20"/>
          <w:szCs w:val="20"/>
          <w:lang w:val="en-US"/>
        </w:rPr>
        <w:t xml:space="preserve"> </w:t>
      </w:r>
      <w:r w:rsidRPr="00631E73">
        <w:rPr>
          <w:b/>
          <w:i/>
          <w:sz w:val="20"/>
          <w:szCs w:val="20"/>
          <w:lang w:val="en-US"/>
        </w:rPr>
        <w:t>första</w:t>
      </w:r>
      <w:r w:rsidRPr="00631E73">
        <w:rPr>
          <w:bCs/>
          <w:i/>
          <w:sz w:val="20"/>
          <w:szCs w:val="20"/>
          <w:lang w:val="en-US"/>
        </w:rPr>
        <w:t xml:space="preserve"> </w:t>
      </w:r>
      <w:r w:rsidRPr="00631E73">
        <w:rPr>
          <w:bCs/>
          <w:i/>
          <w:sz w:val="20"/>
          <w:szCs w:val="20"/>
          <w:lang w:val="en-US"/>
        </w:rPr>
        <w:tab/>
      </w:r>
      <w:r w:rsidRPr="00631E73">
        <w:rPr>
          <w:b/>
          <w:i/>
          <w:sz w:val="20"/>
          <w:szCs w:val="20"/>
          <w:lang w:val="en-US"/>
        </w:rPr>
        <w:t>bodhordh</w:t>
      </w:r>
      <w:r w:rsidRPr="00631E73">
        <w:rPr>
          <w:bCs/>
          <w:i/>
          <w:sz w:val="20"/>
          <w:szCs w:val="20"/>
          <w:lang w:val="en-US"/>
        </w:rPr>
        <w:t xml:space="preserve"> </w:t>
      </w:r>
      <w:r w:rsidRPr="00631E73">
        <w:rPr>
          <w:bCs/>
          <w:i/>
          <w:sz w:val="20"/>
          <w:szCs w:val="20"/>
          <w:lang w:val="en-US"/>
        </w:rPr>
        <w:tab/>
      </w:r>
      <w:r w:rsidRPr="00631E73">
        <w:rPr>
          <w:bCs/>
          <w:i/>
          <w:sz w:val="20"/>
          <w:szCs w:val="20"/>
          <w:lang w:val="en-US"/>
        </w:rPr>
        <w:tab/>
      </w:r>
      <w:r w:rsidRPr="00ED292A">
        <w:rPr>
          <w:b/>
          <w:i/>
          <w:sz w:val="20"/>
          <w:szCs w:val="20"/>
          <w:lang w:val="en-US"/>
        </w:rPr>
        <w:t>ekke</w:t>
      </w:r>
      <w:r w:rsidRPr="007222BC">
        <w:rPr>
          <w:i/>
          <w:sz w:val="20"/>
          <w:szCs w:val="20"/>
          <w:lang w:val="en-US"/>
        </w:rPr>
        <w:t xml:space="preserve"> </w:t>
      </w:r>
      <w:r w:rsidRPr="007222BC">
        <w:rPr>
          <w:i/>
          <w:sz w:val="20"/>
          <w:szCs w:val="20"/>
          <w:lang w:val="en-US"/>
        </w:rPr>
        <w:tab/>
        <w:t xml:space="preserve">hioldo </w:t>
      </w:r>
    </w:p>
    <w:p w14:paraId="0CF903EE" w14:textId="47D2D6D9" w:rsidR="00E60096" w:rsidRDefault="00E60096" w:rsidP="00132131">
      <w:pPr>
        <w:pStyle w:val="FootnoteText"/>
        <w:tabs>
          <w:tab w:val="left" w:pos="2127"/>
          <w:tab w:val="left" w:pos="2694"/>
          <w:tab w:val="left" w:pos="3119"/>
          <w:tab w:val="left" w:pos="3686"/>
          <w:tab w:val="left" w:pos="4111"/>
          <w:tab w:val="left" w:pos="4395"/>
          <w:tab w:val="left" w:pos="4820"/>
        </w:tabs>
        <w:ind w:left="796"/>
        <w:rPr>
          <w:lang w:val="en-US"/>
        </w:rPr>
      </w:pPr>
      <w:r>
        <w:rPr>
          <w:lang w:val="en-US"/>
        </w:rPr>
        <w:t xml:space="preserve">for that that </w:t>
      </w:r>
      <w:r>
        <w:rPr>
          <w:lang w:val="en-US"/>
        </w:rPr>
        <w:tab/>
        <w:t xml:space="preserve">they </w:t>
      </w:r>
      <w:r>
        <w:rPr>
          <w:lang w:val="en-US"/>
        </w:rPr>
        <w:tab/>
        <w:t xml:space="preserve">the first </w:t>
      </w:r>
      <w:r>
        <w:rPr>
          <w:lang w:val="en-US"/>
        </w:rPr>
        <w:tab/>
        <w:t xml:space="preserve">commandment </w:t>
      </w:r>
      <w:r>
        <w:rPr>
          <w:lang w:val="en-US"/>
        </w:rPr>
        <w:tab/>
        <w:t xml:space="preserve">not </w:t>
      </w:r>
      <w:r>
        <w:rPr>
          <w:lang w:val="en-US"/>
        </w:rPr>
        <w:tab/>
        <w:t>kept</w:t>
      </w:r>
    </w:p>
    <w:p w14:paraId="7C361F29" w14:textId="171DEFDE" w:rsidR="00E60096" w:rsidRPr="00132131" w:rsidRDefault="00E60096" w:rsidP="00132131">
      <w:pPr>
        <w:pStyle w:val="FootnoteText"/>
        <w:ind w:left="796"/>
        <w:rPr>
          <w:lang w:val="en-US"/>
        </w:rPr>
      </w:pPr>
      <w:r>
        <w:rPr>
          <w:lang w:val="en-US"/>
        </w:rPr>
        <w:t xml:space="preserve">‘because they didn’t keep the first commandment’ </w:t>
      </w:r>
      <w:r w:rsidRPr="009C5BB3">
        <w:rPr>
          <w:lang w:val="en-US"/>
        </w:rPr>
        <w:t>(</w:t>
      </w:r>
      <w:r>
        <w:rPr>
          <w:lang w:val="en-US"/>
        </w:rPr>
        <w:t>15</w:t>
      </w:r>
      <w:r w:rsidRPr="009C5BB3">
        <w:rPr>
          <w:vertAlign w:val="superscript"/>
          <w:lang w:val="en-US"/>
        </w:rPr>
        <w:t>th</w:t>
      </w:r>
      <w:r>
        <w:rPr>
          <w:lang w:val="en-US"/>
        </w:rPr>
        <w:t xml:space="preserve"> c.; from Falk p.c.)</w:t>
      </w:r>
    </w:p>
  </w:footnote>
  <w:footnote w:id="18">
    <w:p w14:paraId="1AAE05DF" w14:textId="1743A431" w:rsidR="00E60096" w:rsidRPr="00B0139D" w:rsidRDefault="00E60096" w:rsidP="00526D1C">
      <w:pPr>
        <w:pStyle w:val="FootnoteText"/>
        <w:ind w:firstLine="0"/>
      </w:pPr>
      <w:r>
        <w:rPr>
          <w:rStyle w:val="FootnoteReference"/>
        </w:rPr>
        <w:footnoteRef/>
      </w:r>
      <w:r w:rsidRPr="00B0139D">
        <w:t xml:space="preserve"> </w:t>
      </w:r>
      <w:r w:rsidRPr="000439B9">
        <w:t xml:space="preserve">In PDS, the adjectival ending in definite or plural noun phrases is generally </w:t>
      </w:r>
      <w:r w:rsidRPr="000439B9">
        <w:rPr>
          <w:i/>
          <w:iCs/>
        </w:rPr>
        <w:t>-a</w:t>
      </w:r>
      <w:r>
        <w:t xml:space="preserve">; </w:t>
      </w:r>
      <w:r>
        <w:rPr>
          <w:i/>
          <w:iCs/>
        </w:rPr>
        <w:t xml:space="preserve">-e </w:t>
      </w:r>
      <w:r>
        <w:t xml:space="preserve">is sometimes used with reference to male human beings (see </w:t>
      </w:r>
      <w:r>
        <w:fldChar w:fldCharType="begin"/>
      </w:r>
      <w:r>
        <w:instrText xml:space="preserve"> ADDIN ZOTERO_ITEM CSL_CITATION {"citationID":"viv3Imbu","properties":{"formattedCitation":"(Bylin 2016)","plainCitation":"(Bylin 2016)","dontUpdate":true,"noteIndex":18},"citationItems":[{"id":247,"uris":["http://zotero.org/users/local/qKZNvb6w/items/VA7CF2M9"],"uri":["http://zotero.org/users/local/qKZNvb6w/items/VA7CF2M9"],"itemData":{"id":247,"type":"article-journal","title":"Adjektivböjningens -&lt;i&gt;a&lt;/i&gt; och -&lt;i&gt;e&lt;/i&gt; Ett seglivat variationstillstånd [The adjectival morphemes -&lt;i&gt;a&lt;/i&gt; and -&lt;i&gt;e&lt;/i&gt;. A state of enduring variation]","container-title":"Språk och stil","page":"69–100","volume":"26","abstract":"The adjectival agreement of noun phrases referring to human individuals in Swedish is renowned for its complex pattern of variation between -a and -e. This article reports three studies on the subject. The first one maps the use of the marked form -e, and finds it to be mainly used for males and generic individuals, but occasionally also for other animates, such as animals, women, and nonpersonal agents. The variation between -a and -e for males has often been thought of as regionally governed, but the second study, based on blog texts, suggests that region plays a subordinate role (or possibly no role at all) in writing. Many factors have been said to influence the variation, and the third study reported in the article tests their impact with statistical methods on modern data. The results indicate that the variation in noun phrases referring to specific male individuals is more influenced by pragmatic and semantic factors, as compared to the variation in noun phrases referring to generic individuals, which is more affected by formal and lexical factors. This difference is interpreted as a consequence of how the referents are conceptualized. The variation between -e and -a is often assumed to reveal an ongoing change. However, when the results of these studies are compared to a thorough description of the system from 1892, the emerging picture is one of enduring variation, influenced by the very same factors today as over a century ago.","author":[{"family":"Bylin","given":"Maria"}],"issued":{"date-parts":[["2016"]]}}}],"schema":"https://github.com/citation-style-language/schema/raw/master/csl-citation.json"} </w:instrText>
      </w:r>
      <w:r>
        <w:fldChar w:fldCharType="separate"/>
      </w:r>
      <w:r w:rsidRPr="001D4BC9">
        <w:t>Bylin 2016)</w:t>
      </w:r>
      <w:r>
        <w:fldChar w:fldCharType="end"/>
      </w:r>
      <w:r>
        <w:t xml:space="preserve">. In older Swedish, </w:t>
      </w:r>
      <w:r>
        <w:rPr>
          <w:i/>
          <w:iCs/>
        </w:rPr>
        <w:t>-e</w:t>
      </w:r>
      <w:r>
        <w:t xml:space="preserve"> had a wider use (depending on author and text); see Larsson </w:t>
      </w:r>
      <w:r>
        <w:fldChar w:fldCharType="begin"/>
      </w:r>
      <w:r>
        <w:instrText xml:space="preserve"> ADDIN ZOTERO_ITEM CSL_CITATION {"citationID":"mgZ94m51","properties":{"formattedCitation":"(2004)","plainCitation":"(2004)","noteIndex":18},"citationItems":[{"id":648,"uris":["http://zotero.org/users/local/qKZNvb6w/items/4MGSJZIM"],"uri":["http://zotero.org/users/local/qKZNvb6w/items/4MGSJZIM"],"itemData":{"id":648,"type":"report","title":"Språk i förändring. Adjektivändelserna -a och -e från fornsvenska till nysvenska [Language in change. The adjectival endings -a and -e from Old to Early Modern Swedish]","collection-title":"Meddelanden från Institutionen för svenska språket","publisher":"Department of Swedish, University of Gothenburg","publisher-place":"Gothenburg","event-place":"Gothenburg","number":"49","author":[{"family":"Larsson","given":"Ida"}],"issued":{"date-parts":[["2004"]]}},"suppress-author":true}],"schema":"https://github.com/citation-style-language/schema/raw/master/csl-citation.json"} </w:instrText>
      </w:r>
      <w:r>
        <w:fldChar w:fldCharType="separate"/>
      </w:r>
      <w:r w:rsidRPr="00593242">
        <w:t>(2004)</w:t>
      </w:r>
      <w:r>
        <w:fldChar w:fldCharType="end"/>
      </w:r>
      <w:r>
        <w:t xml:space="preserve"> and references therein. </w:t>
      </w:r>
    </w:p>
  </w:footnote>
  <w:footnote w:id="19">
    <w:p w14:paraId="2123FCFA" w14:textId="6BC8918D" w:rsidR="00E60096" w:rsidRDefault="00E60096" w:rsidP="00526D1C">
      <w:pPr>
        <w:pStyle w:val="FootnoteText"/>
        <w:ind w:firstLine="0"/>
      </w:pPr>
      <w:r>
        <w:rPr>
          <w:rStyle w:val="FootnoteReference"/>
        </w:rPr>
        <w:footnoteRef/>
      </w:r>
      <w:r w:rsidRPr="00857199">
        <w:t xml:space="preserve"> </w:t>
      </w:r>
      <w:r w:rsidRPr="000439B9">
        <w:t xml:space="preserve">PDS </w:t>
      </w:r>
      <w:r>
        <w:t xml:space="preserve">has </w:t>
      </w:r>
      <w:r w:rsidRPr="000439B9">
        <w:t xml:space="preserve">non-agreeing </w:t>
      </w:r>
      <w:r>
        <w:t xml:space="preserve">predicatives in so-called pancake sentences (e.g. </w:t>
      </w:r>
      <w:r>
        <w:fldChar w:fldCharType="begin"/>
      </w:r>
      <w:r>
        <w:instrText xml:space="preserve"> ADDIN ZOTERO_ITEM CSL_CITATION {"citationID":"YI7aHZGw","properties":{"formattedCitation":"(Josefsson 2009)","plainCitation":"(Josefsson 2009)","dontUpdate":true,"noteIndex":19},"citationItems":[{"id":296,"uris":["http://zotero.org/users/local/qKZNvb6w/items/4EMP7F7X"],"uri":["http://zotero.org/users/local/qKZNvb6w/items/4EMP7F7X"],"itemData":{"id":296,"type":"article-journal","title":"Peas and pancakes: On apparent disagreement and (null) light verbs in Swedish","container-title":"Nordic Journal of Linguistics","page":"35-72","volume":"32","issue":"1","source":"DOI.org (Crossref)","abstract":"Two variants of what looks like disagreement between a subject and a predicative adjective are explored:\n              \n                \n                  (i)\n                  \n                    \n                  \n                \n                \n                  (ii)\n                  \n                    \n                  \n                \n              \n              Having shown how Construction NOM and Construction PROP differ, I demonstrate that the subject of Construction PROP is clausal. I argue that the topmost XP of the subject phrase of both constructions contains a null neuter element. This accounts for the neuter predicative agreement; hence the idea of default agreement or semantic agreement can be dismissed. I also argue that the subject in (ii) contains a\n              v\n              P, the head of which is a null light verb. Other instances of null light verbs in Swedish are identified too. Finally, I propose an analysis that accounts for the close relation between Construction PROP and the corresponding construction with a\n              med\n              -phrase ‘\n              with\n              -phrase’.","DOI":"10.1017/S0332586509002030","ISSN":"0332-5865, 1502-4717","title-short":"Peas and pancakes","language":"en","author":[{"family":"Josefsson","given":"Gunlög"}],"issued":{"date-parts":[["2009",6]]}}}],"schema":"https://github.com/citation-style-language/schema/raw/master/csl-citation.json"} </w:instrText>
      </w:r>
      <w:r>
        <w:fldChar w:fldCharType="separate"/>
      </w:r>
      <w:r w:rsidRPr="00593242">
        <w:t>Josefsson 2009</w:t>
      </w:r>
      <w:r>
        <w:fldChar w:fldCharType="end"/>
      </w:r>
      <w:r>
        <w:t xml:space="preserve">), as in (i). </w:t>
      </w:r>
    </w:p>
    <w:p w14:paraId="7CACC8CD" w14:textId="08AC9D2F" w:rsidR="00E60096" w:rsidRPr="00943EFC" w:rsidRDefault="00E60096" w:rsidP="00F438A8">
      <w:pPr>
        <w:pStyle w:val="FootnoteText"/>
        <w:numPr>
          <w:ilvl w:val="0"/>
          <w:numId w:val="3"/>
        </w:numPr>
      </w:pPr>
      <w:r>
        <w:rPr>
          <w:i/>
          <w:iCs/>
        </w:rPr>
        <w:t xml:space="preserve">Pannkakor </w:t>
      </w:r>
      <w:r>
        <w:rPr>
          <w:i/>
          <w:iCs/>
        </w:rPr>
        <w:tab/>
        <w:t xml:space="preserve">är </w:t>
      </w:r>
      <w:r>
        <w:rPr>
          <w:i/>
          <w:iCs/>
        </w:rPr>
        <w:tab/>
        <w:t xml:space="preserve">gott. </w:t>
      </w:r>
    </w:p>
    <w:p w14:paraId="204CC460" w14:textId="6116DA5B" w:rsidR="00E60096" w:rsidRDefault="00E60096" w:rsidP="00943EFC">
      <w:pPr>
        <w:pStyle w:val="FootnoteText"/>
        <w:ind w:left="1080" w:firstLine="0"/>
        <w:rPr>
          <w:smallCaps/>
        </w:rPr>
      </w:pPr>
      <w:r>
        <w:t>Pancake</w:t>
      </w:r>
      <w:r>
        <w:rPr>
          <w:smallCaps/>
        </w:rPr>
        <w:t>.pl</w:t>
      </w:r>
      <w:r>
        <w:rPr>
          <w:smallCaps/>
        </w:rPr>
        <w:tab/>
      </w:r>
      <w:r>
        <w:t xml:space="preserve">is </w:t>
      </w:r>
      <w:r>
        <w:tab/>
        <w:t>good</w:t>
      </w:r>
      <w:r>
        <w:rPr>
          <w:smallCaps/>
        </w:rPr>
        <w:t>.n.sg</w:t>
      </w:r>
    </w:p>
    <w:p w14:paraId="44C3BD6F" w14:textId="7D925F00" w:rsidR="00E60096" w:rsidRPr="00943EFC" w:rsidRDefault="00E60096" w:rsidP="00943EFC">
      <w:pPr>
        <w:pStyle w:val="FootnoteText"/>
        <w:ind w:left="1080" w:firstLine="0"/>
      </w:pPr>
      <w:r>
        <w:t>‘Pancakes are good.’</w:t>
      </w:r>
    </w:p>
    <w:p w14:paraId="0BA05357" w14:textId="2F9BF701" w:rsidR="00E60096" w:rsidRDefault="00E60096" w:rsidP="00F4775A">
      <w:pPr>
        <w:pStyle w:val="FootnoteText"/>
        <w:ind w:firstLine="0"/>
      </w:pPr>
      <w:r>
        <w:t xml:space="preserve">Simplifying somewhat, the subject here looks semantically like a small clause, and it refers to the eating of pancakes (rather than to a plurality of pancakes). According to Faarlund </w:t>
      </w:r>
      <w:r>
        <w:fldChar w:fldCharType="begin"/>
      </w:r>
      <w:r>
        <w:instrText xml:space="preserve"> ADDIN ZOTERO_ITEM CSL_CITATION {"citationID":"nlmkiGKK","properties":{"formattedCitation":"(1977)","plainCitation":"(1977)","noteIndex":19},"citationItems":[{"id":262,"uris":["http://zotero.org/users/local/qKZNvb6w/items/UUBPPIU6"],"uri":["http://zotero.org/users/local/qKZNvb6w/items/UUBPPIU6"],"itemData":{"id":262,"type":"article-journal","title":"Embedded clause reduction and Scandinavian gender agreement","container-title":"Journal of Linguistics","page":"239–257","volume":"13","issue":"2","ISSN":"00222267, 14697742","author":[{"family":"Faarlund","given":"Jan Terje"}],"issued":{"date-parts":[["1977"]]}},"suppress-author":true}],"schema":"https://github.com/citation-style-language/schema/raw/master/csl-citation.json"} </w:instrText>
      </w:r>
      <w:r>
        <w:fldChar w:fldCharType="separate"/>
      </w:r>
      <w:r w:rsidRPr="00593242">
        <w:t>(1977)</w:t>
      </w:r>
      <w:r>
        <w:fldChar w:fldCharType="end"/>
      </w:r>
      <w:r>
        <w:t xml:space="preserve"> and Josefsson </w:t>
      </w:r>
      <w:r>
        <w:fldChar w:fldCharType="begin"/>
      </w:r>
      <w:r>
        <w:instrText xml:space="preserve"> ADDIN ZOTERO_ITEM CSL_CITATION {"citationID":"ljDP5scu","properties":{"formattedCitation":"(2014)","plainCitation":"(2014)","noteIndex":19},"citationItems":[{"id":297,"uris":["http://zotero.org/users/local/qKZNvb6w/items/CGN7MDKB"],"uri":["http://zotero.org/users/local/qKZNvb6w/items/CGN7MDKB"],"itemData":{"id":297,"type":"article-journal","title":"Pancake sentences and the semanticization of formal gender in Mainland Scandinavian","container-title":"Language Sciences","page":"62–76","volume":"43","abstract":"This paper focuses on two phenomena, a semanticization of the gender system that started in West Jutland, the southwestern part of Denmark, and so-called “pancake sentences” in Mainland Scandinavian (primarily Danish and Swedish). In West Jutlandic, substance-denoting nouns (as well as event nouns) are obligatorily constructed with a prenominal neuter element, primarily det, for example det m\\a elk (N milk) ‘milk’. I argue that det in this use is a classifier, and that it lacks a number feature. Pancake sentences are sentences where a predicative adjective displays agreement in the neuter, even if there is no overt source for such agreement. Somewhat simplified, the interpretation of the subject of pancake sentences is either that of a substance or that of an event. The main point of my article is that the subject of pancake sentences is headed by a null neuter classifier, in all relevant aspects corresponding to the overt classifier det, as in det m\\a elk in West Jutlandic. In other words, it lacks a number feature too. A consequence of the proposal is that there is no disagreement in pancake sentences. From a diachronic perspective I argue that the appearance of pancake sentences is a part of a global, ongoing transition of the gender system in Mainland Scandinavian, and that the origin of this process is the semanticization of gender in West Jutlandic.","DOI":"10.1016/j.langsci.2013.10.009","ISSN":"0388-0001","language":"English","author":[{"family":"Josefsson","given":"Gunlög"}],"issued":{"date-parts":[["2014"]]}},"suppress-author":true}],"schema":"https://github.com/citation-style-language/schema/raw/master/csl-citation.json"} </w:instrText>
      </w:r>
      <w:r>
        <w:fldChar w:fldCharType="separate"/>
      </w:r>
      <w:r w:rsidRPr="00593242">
        <w:t>(2014)</w:t>
      </w:r>
      <w:r>
        <w:fldChar w:fldCharType="end"/>
      </w:r>
      <w:r>
        <w:t xml:space="preserve">, the possibility of pancake sentences arose around 1900, but </w:t>
      </w:r>
      <w:r>
        <w:fldChar w:fldCharType="begin"/>
      </w:r>
      <w:r>
        <w:instrText xml:space="preserve"> ADDIN ZOTERO_ITEM CSL_CITATION {"citationID":"2j0AKp4m","properties":{"formattedCitation":"(Haugen and Enger 2019)","plainCitation":"(Haugen and Enger 2019)","dontUpdate":true,"noteIndex":19},"citationItems":[{"id":273,"uris":["http://zotero.org/users/local/qKZNvb6w/items/YWQZ44D8"],"uri":["http://zotero.org/users/local/qKZNvb6w/items/YWQZ44D8"],"itemData":{"id":273,"type":"article-journal","title":"The semantics of Scandinavian pancake constructions","container-title":"Linguistics","page":"531-575","volume":"57","issue":"3","source":"DOI.org (Crossref)","abstract":"Abstract\n            \n              A classical topic in the syntax of the mainland Scandinavian languages is so-called pancake clauses where there seemingly is disagreement between the subject and the predicative adjective, as in\n              Pannekaker er godt\n              ‘Pancakes(\n              f\n              ):\n              indf:pl\n              be:\n              prs\n              good:\n              n:sg\n              ’; the subject is in the plural, whereas the predicative adjective is in the neuter singular. According to one of the several approaches, these clauses display a type of semantic agreement. Recently, it has also been argued that there are at least four different types of pancake constructions.\n            \n            In this article, the semantic relationship between the different constructions is investigated further. It is argued that, diachronically, pancake agreement started with subjects interpreted as virtual, ungrounded processes, and that the absence of grounding has been reinterpreted as absence of spatial boundedness in the latest kind of pancake construction. The analysis is supported by a diachronic corpus investigation. The emphasis on virtual reference is a new feature with the current paper, and it enables us to set aside an objection against the semantic agreement analysis. The diachronic corpus investigation enables us to revise, empirically, earlier suggestions as to when the pancake constructions originated: They are well attested from the mid-1800s, in both Swedish and Norwegian Nynorsk.","DOI":"10.1515/ling-2019-0008","ISSN":"1613-396X, 0024-3949","language":"en","author":[{"family":"Haugen","given":"Tor Arne"},{"family":"Enger","given":"Hans-Olav"}],"issued":{"date-parts":[["2019",5,27]]}}}],"schema":"https://github.com/citation-style-language/schema/raw/master/csl-citation.json"} </w:instrText>
      </w:r>
      <w:r>
        <w:fldChar w:fldCharType="separate"/>
      </w:r>
      <w:r w:rsidRPr="00593242">
        <w:t xml:space="preserve">Haugen </w:t>
      </w:r>
      <w:r>
        <w:t>&amp;</w:t>
      </w:r>
      <w:r w:rsidRPr="00593242">
        <w:t xml:space="preserve"> Enger </w:t>
      </w:r>
      <w:r>
        <w:t>(</w:t>
      </w:r>
      <w:r w:rsidRPr="00593242">
        <w:t>2019)</w:t>
      </w:r>
      <w:r>
        <w:fldChar w:fldCharType="end"/>
      </w:r>
      <w:r>
        <w:t xml:space="preserve"> find Swedish examples from the 1850s; an early example is given in (ii).</w:t>
      </w:r>
    </w:p>
    <w:p w14:paraId="6755C2C5" w14:textId="6CFE00A7" w:rsidR="00E60096" w:rsidRDefault="00E60096" w:rsidP="00F438A8">
      <w:pPr>
        <w:pStyle w:val="FootnoteText"/>
        <w:numPr>
          <w:ilvl w:val="0"/>
          <w:numId w:val="3"/>
        </w:numPr>
        <w:rPr>
          <w:lang w:val="sv-SE"/>
        </w:rPr>
      </w:pPr>
      <w:r w:rsidRPr="000439B9">
        <w:rPr>
          <w:i/>
          <w:iCs/>
          <w:lang w:val="sv-SE"/>
        </w:rPr>
        <w:t xml:space="preserve">mjölgröt </w:t>
      </w:r>
      <w:r>
        <w:rPr>
          <w:i/>
          <w:iCs/>
          <w:lang w:val="sv-SE"/>
        </w:rPr>
        <w:tab/>
      </w:r>
      <w:r>
        <w:rPr>
          <w:i/>
          <w:iCs/>
          <w:lang w:val="sv-SE"/>
        </w:rPr>
        <w:tab/>
      </w:r>
      <w:r w:rsidRPr="000439B9">
        <w:rPr>
          <w:i/>
          <w:iCs/>
          <w:lang w:val="sv-SE"/>
        </w:rPr>
        <w:t>är södt</w:t>
      </w:r>
      <w:r w:rsidRPr="000439B9">
        <w:rPr>
          <w:lang w:val="sv-SE"/>
        </w:rPr>
        <w:t xml:space="preserve"> </w:t>
      </w:r>
    </w:p>
    <w:p w14:paraId="666B8ECB" w14:textId="775C51ED" w:rsidR="00E60096" w:rsidRDefault="00E60096" w:rsidP="00943EFC">
      <w:pPr>
        <w:pStyle w:val="FootnoteText"/>
        <w:ind w:left="1080" w:firstLine="0"/>
        <w:rPr>
          <w:smallCaps/>
          <w:lang w:val="en-US"/>
        </w:rPr>
      </w:pPr>
      <w:r w:rsidRPr="004C7465">
        <w:rPr>
          <w:lang w:val="en-US"/>
        </w:rPr>
        <w:t>flour.porridge</w:t>
      </w:r>
      <w:r>
        <w:rPr>
          <w:smallCaps/>
          <w:lang w:val="en-US"/>
        </w:rPr>
        <w:t>.c.sg</w:t>
      </w:r>
      <w:r w:rsidRPr="004C7465">
        <w:rPr>
          <w:lang w:val="en-US"/>
        </w:rPr>
        <w:t xml:space="preserve"> </w:t>
      </w:r>
      <w:r>
        <w:rPr>
          <w:lang w:val="en-US"/>
        </w:rPr>
        <w:tab/>
      </w:r>
      <w:r w:rsidRPr="004C7465">
        <w:rPr>
          <w:lang w:val="en-US"/>
        </w:rPr>
        <w:t>is sweet</w:t>
      </w:r>
      <w:r>
        <w:rPr>
          <w:smallCaps/>
          <w:lang w:val="en-US"/>
        </w:rPr>
        <w:t>.n.sg</w:t>
      </w:r>
    </w:p>
    <w:p w14:paraId="20A9F59E" w14:textId="040866BA" w:rsidR="00E60096" w:rsidRPr="00943EFC" w:rsidRDefault="00E60096" w:rsidP="00943EFC">
      <w:pPr>
        <w:pStyle w:val="FootnoteText"/>
        <w:ind w:left="1080" w:firstLine="0"/>
        <w:rPr>
          <w:lang w:val="en-US"/>
        </w:rPr>
      </w:pPr>
      <w:r>
        <w:rPr>
          <w:smallCaps/>
          <w:lang w:val="en-US"/>
        </w:rPr>
        <w:t>‘</w:t>
      </w:r>
      <w:r>
        <w:rPr>
          <w:lang w:val="en-US"/>
        </w:rPr>
        <w:t xml:space="preserve">Flour porridge is sweet’ </w:t>
      </w:r>
      <w:r w:rsidRPr="00943EFC">
        <w:rPr>
          <w:lang w:val="en-US"/>
        </w:rPr>
        <w:t>(Sw</w:t>
      </w:r>
      <w:r>
        <w:rPr>
          <w:lang w:val="en-US"/>
        </w:rPr>
        <w:t xml:space="preserve">. </w:t>
      </w:r>
      <w:r w:rsidRPr="00943EFC">
        <w:rPr>
          <w:lang w:val="en-US"/>
        </w:rPr>
        <w:t>1850s</w:t>
      </w:r>
      <w:r>
        <w:rPr>
          <w:lang w:val="en-US"/>
        </w:rPr>
        <w:t>;</w:t>
      </w:r>
      <w:r w:rsidRPr="00943EFC">
        <w:rPr>
          <w:lang w:val="en-US"/>
        </w:rPr>
        <w:t xml:space="preserve"> from </w:t>
      </w:r>
      <w:r>
        <w:rPr>
          <w:lang w:val="en-US"/>
        </w:rPr>
        <w:fldChar w:fldCharType="begin"/>
      </w:r>
      <w:r>
        <w:rPr>
          <w:lang w:val="en-US"/>
        </w:rPr>
        <w:instrText xml:space="preserve"> ADDIN ZOTERO_ITEM CSL_CITATION {"citationID":"gYB4NbNj","properties":{"formattedCitation":"(Haugen and Enger 2019, 252)","plainCitation":"(Haugen and Enger 2019, 252)","dontUpdate":true,"noteIndex":19},"citationItems":[{"id":273,"uris":["http://zotero.org/users/local/qKZNvb6w/items/YWQZ44D8"],"uri":["http://zotero.org/users/local/qKZNvb6w/items/YWQZ44D8"],"itemData":{"id":273,"type":"article-journal","title":"The semantics of Scandinavian pancake constructions","container-title":"Linguistics","page":"531-575","volume":"57","issue":"3","source":"DOI.org (Crossref)","abstract":"Abstract\n            \n              A classical topic in the syntax of the mainland Scandinavian languages is so-called pancake clauses where there seemingly is disagreement between the subject and the predicative adjective, as in\n              Pannekaker er godt\n              ‘Pancakes(\n              f\n              ):\n              indf:pl\n              be:\n              prs\n              good:\n              n:sg\n              ’; the subject is in the plural, whereas the predicative adjective is in the neuter singular. According to one of the several approaches, these clauses display a type of semantic agreement. Recently, it has also been argued that there are at least four different types of pancake constructions.\n            \n            In this article, the semantic relationship between the different constructions is investigated further. It is argued that, diachronically, pancake agreement started with subjects interpreted as virtual, ungrounded processes, and that the absence of grounding has been reinterpreted as absence of spatial boundedness in the latest kind of pancake construction. The analysis is supported by a diachronic corpus investigation. The emphasis on virtual reference is a new feature with the current paper, and it enables us to set aside an objection against the semantic agreement analysis. The diachronic corpus investigation enables us to revise, empirically, earlier suggestions as to when the pancake constructions originated: They are well attested from the mid-1800s, in both Swedish and Norwegian Nynorsk.","DOI":"10.1515/ling-2019-0008","ISSN":"1613-396X, 0024-3949","language":"en","author":[{"family":"Haugen","given":"Tor Arne"},{"family":"Enger","given":"Hans-Olav"}],"issued":{"date-parts":[["2019",5,27]]}},"locator":"252"}],"schema":"https://github.com/citation-style-language/schema/raw/master/csl-citation.json"} </w:instrText>
      </w:r>
      <w:r>
        <w:rPr>
          <w:lang w:val="en-US"/>
        </w:rPr>
        <w:fldChar w:fldCharType="separate"/>
      </w:r>
      <w:r w:rsidRPr="00593242">
        <w:t xml:space="preserve">Haugen </w:t>
      </w:r>
      <w:r>
        <w:t>&amp;</w:t>
      </w:r>
      <w:r w:rsidRPr="00593242">
        <w:t xml:space="preserve"> Enger 2019</w:t>
      </w:r>
      <w:r>
        <w:t>:</w:t>
      </w:r>
      <w:r w:rsidRPr="00593242">
        <w:t xml:space="preserve"> 252)</w:t>
      </w:r>
      <w:r>
        <w:rPr>
          <w:lang w:val="en-US"/>
        </w:rPr>
        <w:fldChar w:fldCharType="end"/>
      </w:r>
    </w:p>
    <w:p w14:paraId="33406D0A" w14:textId="3B1D8BBD" w:rsidR="00E60096" w:rsidRPr="003763C7" w:rsidRDefault="00E60096" w:rsidP="00F4775A">
      <w:pPr>
        <w:pStyle w:val="FootnoteText"/>
        <w:ind w:firstLine="0"/>
      </w:pPr>
      <w:r w:rsidRPr="000439B9">
        <w:t>Pancake</w:t>
      </w:r>
      <w:r>
        <w:t xml:space="preserve"> </w:t>
      </w:r>
      <w:r w:rsidRPr="000439B9">
        <w:t xml:space="preserve">sentences </w:t>
      </w:r>
      <w:r>
        <w:t>are</w:t>
      </w:r>
      <w:r w:rsidRPr="000439B9">
        <w:t xml:space="preserve"> not attested before the 19</w:t>
      </w:r>
      <w:r w:rsidRPr="00563927">
        <w:rPr>
          <w:vertAlign w:val="superscript"/>
        </w:rPr>
        <w:t>th</w:t>
      </w:r>
      <w:r w:rsidRPr="000439B9">
        <w:t xml:space="preserve"> century</w:t>
      </w:r>
      <w:r>
        <w:t>, and it seems clear that the possibility arose in the LMS period</w:t>
      </w:r>
      <w:r w:rsidRPr="000439B9">
        <w:t>.</w:t>
      </w:r>
    </w:p>
  </w:footnote>
  <w:footnote w:id="20">
    <w:p w14:paraId="49A3ECC7" w14:textId="5BFDB45B" w:rsidR="00E60096" w:rsidRPr="00376773" w:rsidRDefault="00E60096" w:rsidP="00E725FA">
      <w:pPr>
        <w:pStyle w:val="FootnoteText"/>
        <w:ind w:firstLine="0"/>
      </w:pPr>
      <w:r>
        <w:rPr>
          <w:rStyle w:val="FootnoteReference"/>
        </w:rPr>
        <w:footnoteRef/>
      </w:r>
      <w:r>
        <w:t xml:space="preserve"> </w:t>
      </w:r>
      <w:r w:rsidRPr="00092897">
        <w:t xml:space="preserve">The phonetic font is simplified here </w:t>
      </w:r>
      <w:r>
        <w:t xml:space="preserve">(see </w:t>
      </w:r>
      <w:r>
        <w:fldChar w:fldCharType="begin"/>
      </w:r>
      <w:r>
        <w:instrText xml:space="preserve"> ADDIN ZOTERO_ITEM CSL_CITATION {"citationID":"PgMdnuIh","properties":{"formattedCitation":"(Petzell 2019, 2020)","plainCitation":"(Petzell 2019, 2020)","dontUpdate":true,"noteIndex":20},"citationItems":[{"id":195,"uris":["http://zotero.org/users/local/qKZNvb6w/items/4S7A6667"],"uri":["http://zotero.org/users/local/qKZNvb6w/items/4S7A6667"],"itemData":{"id":195,"type":"article-journal","title":"Automatisk transkribering av landsmålstext [Automatic transcription of dialect text]","container-title":"Svenska landsmål och svenskt folkliv","page":"184–199","volume":"141","issue":"2018","author":[{"family":"Petzell","given":"Erik M."}],"issued":{"date-parts":[["2019"]]}}},{"id":205,"uris":["http://zotero.org/users/local/qKZNvb6w/items/EW3CY8MT"],"uri":["http://zotero.org/users/local/qKZNvb6w/items/EW3CY8MT"],"itemData":{"id":205,"type":"paper-conference","title":"Handwritten text recognition and linguistic research","container-title":"Proceedings of the Digital Humanities in the Nordic Countries 5th Conference (DHN 2020), Riga, Latvia, October 21-23, 2020. :","collection-title":"CEUR Workshop proceedings","publisher-place":"Riga","page":"302–309","volume":"2612","event-place":"Riga","abstract":"This paper presents ongoing work with automatic transcription of handwritten, phonetically precise dialect texts from the south-west of Sweden (collected in the 1890s). Using a SAMPA-based transcription key (where SAMPA stands for Speech Assessment Methods Alphabet), I have enabled the training of an HTR engine (where HTR stands for Handwritten text recognition), by feeding it manual transcriptions, to automatically transcribe two separate (but similar) phonetic hands. The phonetically detailed output reveals structural properties of the dialect that are hard (at best) or impossible (at worst) to retrieve from other sources. In this paper, I show how my research on enclitic pronouns in North Germanic has benefitted from the possibility to search for prosodic dependencies that the digital versions of the dialect texts provide.","URL":"http://ceur-ws.org/Vol-2612/","author":[{"family":"Petzell","given":"Erik M."}],"issued":{"date-parts":[["2020"]]}},"suppress-author":true}],"schema":"https://github.com/citation-style-language/schema/raw/master/csl-citation.json"} </w:instrText>
      </w:r>
      <w:r>
        <w:fldChar w:fldCharType="separate"/>
      </w:r>
      <w:r w:rsidRPr="008C7C4A">
        <w:t>Petzell 2019, 2020</w:t>
      </w:r>
      <w:r>
        <w:fldChar w:fldCharType="end"/>
      </w:r>
      <w:r>
        <w:t xml:space="preserve">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1929"/>
    <w:rsid w:val="002820E0"/>
    <w:rsid w:val="00290CE4"/>
    <w:rsid w:val="0029408C"/>
    <w:rsid w:val="002941E8"/>
    <w:rsid w:val="00294531"/>
    <w:rsid w:val="00295271"/>
    <w:rsid w:val="00297B4D"/>
    <w:rsid w:val="002A20A4"/>
    <w:rsid w:val="002B5ACE"/>
    <w:rsid w:val="002C2E91"/>
    <w:rsid w:val="002C5211"/>
    <w:rsid w:val="002D0F63"/>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1F87"/>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ob.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aakbanken.gu.se/korp/?mode=all_hist" TargetMode="External"/><Relationship Id="rId5" Type="http://schemas.openxmlformats.org/officeDocument/2006/relationships/webSettings" Target="webSettings.xml"/><Relationship Id="rId10" Type="http://schemas.openxmlformats.org/officeDocument/2006/relationships/hyperlink" Target="http://www.litteraturbanken.se" TargetMode="External"/><Relationship Id="rId4" Type="http://schemas.openxmlformats.org/officeDocument/2006/relationships/settings" Target="settings.xml"/><Relationship Id="rId9" Type="http://schemas.openxmlformats.org/officeDocument/2006/relationships/hyperlink" Target="https://project2.sol.lu.se/fornsvensk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praakbanken.gu.se/korp" TargetMode="External"/><Relationship Id="rId2" Type="http://schemas.openxmlformats.org/officeDocument/2006/relationships/hyperlink" Target="https://spraakbanken.gu.se/korp/?mode=all_hist" TargetMode="External"/><Relationship Id="rId1" Type="http://schemas.openxmlformats.org/officeDocument/2006/relationships/hyperlink" Target="https://project2.sol.lu.se/fornsvenska/" TargetMode="External"/><Relationship Id="rId5" Type="http://schemas.openxmlformats.org/officeDocument/2006/relationships/hyperlink" Target="https://tekstlab.uio.no/nwd" TargetMode="External"/><Relationship Id="rId4" Type="http://schemas.openxmlformats.org/officeDocument/2006/relationships/hyperlink" Target="http://www.saob.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38</Pages>
  <Words>41276</Words>
  <Characters>235277</Characters>
  <Application>Microsoft Office Word</Application>
  <DocSecurity>0</DocSecurity>
  <Lines>1960</Lines>
  <Paragraphs>552</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276001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123</cp:revision>
  <dcterms:created xsi:type="dcterms:W3CDTF">2021-06-21T10:07:00Z</dcterms:created>
  <dcterms:modified xsi:type="dcterms:W3CDTF">2021-08-05T08:42:00Z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