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599F4" w14:textId="77777777" w:rsidR="004E38AB" w:rsidRPr="006A3FF8" w:rsidRDefault="004E38AB" w:rsidP="004E38AB">
      <w:pPr>
        <w:pStyle w:val="siglrubrik1"/>
        <w:rPr>
          <w:rFonts w:cs="Times New Roman"/>
          <w:lang w:val="en-US"/>
        </w:rPr>
      </w:pPr>
      <w:r w:rsidRPr="006A3FF8">
        <w:rPr>
          <w:rFonts w:cs="Times New Roman"/>
          <w:lang w:val="en-US"/>
        </w:rPr>
        <w:t xml:space="preserve">VP </w:t>
      </w:r>
      <w:r>
        <w:rPr>
          <w:rFonts w:cs="Times New Roman"/>
          <w:lang w:val="en-US"/>
        </w:rPr>
        <w:t>w</w:t>
      </w:r>
      <w:r w:rsidRPr="006A3FF8">
        <w:rPr>
          <w:rFonts w:cs="Times New Roman"/>
          <w:lang w:val="en-US"/>
        </w:rPr>
        <w:t xml:space="preserve">ord </w:t>
      </w:r>
      <w:r>
        <w:rPr>
          <w:rFonts w:cs="Times New Roman"/>
          <w:lang w:val="en-US"/>
        </w:rPr>
        <w:t>o</w:t>
      </w:r>
      <w:r w:rsidRPr="006A3FF8">
        <w:rPr>
          <w:rFonts w:cs="Times New Roman"/>
          <w:lang w:val="en-US"/>
        </w:rPr>
        <w:t xml:space="preserve">rder </w:t>
      </w:r>
      <w:r>
        <w:rPr>
          <w:rFonts w:cs="Times New Roman"/>
          <w:lang w:val="en-US"/>
        </w:rPr>
        <w:t>v</w:t>
      </w:r>
      <w:r w:rsidRPr="006A3FF8">
        <w:rPr>
          <w:rFonts w:cs="Times New Roman"/>
          <w:lang w:val="en-US"/>
        </w:rPr>
        <w:t xml:space="preserve">ariation and </w:t>
      </w:r>
      <w:r>
        <w:rPr>
          <w:rFonts w:cs="Times New Roman"/>
          <w:lang w:val="en-US"/>
        </w:rPr>
        <w:t>v</w:t>
      </w:r>
      <w:r w:rsidRPr="006A3FF8">
        <w:rPr>
          <w:rFonts w:cs="Times New Roman"/>
          <w:lang w:val="en-US"/>
        </w:rPr>
        <w:t xml:space="preserve">erbal </w:t>
      </w:r>
      <w:r>
        <w:rPr>
          <w:rFonts w:cs="Times New Roman"/>
          <w:lang w:val="en-US"/>
        </w:rPr>
        <w:t>c</w:t>
      </w:r>
      <w:r w:rsidRPr="006A3FF8">
        <w:rPr>
          <w:rFonts w:cs="Times New Roman"/>
          <w:lang w:val="en-US"/>
        </w:rPr>
        <w:t>lusters in Late Modern Swedish</w:t>
      </w:r>
    </w:p>
    <w:p w14:paraId="6BFFEAA6" w14:textId="77777777" w:rsidR="004E38AB" w:rsidRPr="006A3FF8" w:rsidRDefault="004E38AB" w:rsidP="004E38AB">
      <w:pPr>
        <w:pStyle w:val="siglfrfattarnamn"/>
        <w:rPr>
          <w:lang w:val="en-US"/>
        </w:rPr>
      </w:pPr>
      <w:r w:rsidRPr="006A3FF8">
        <w:rPr>
          <w:lang w:val="en-US"/>
        </w:rPr>
        <w:t>Adrian Sangfelt</w:t>
      </w:r>
    </w:p>
    <w:p w14:paraId="53D9C74F" w14:textId="77777777" w:rsidR="004E38AB" w:rsidRPr="006A3FF8" w:rsidRDefault="004E38AB" w:rsidP="004E38AB">
      <w:pPr>
        <w:pStyle w:val="siglbrdfrst"/>
        <w:rPr>
          <w:lang w:val="en-US"/>
        </w:rPr>
      </w:pPr>
      <w:r w:rsidRPr="006A3FF8">
        <w:rPr>
          <w:lang w:val="en-US"/>
        </w:rPr>
        <w:t xml:space="preserve">Abstract: Some Germanic languages (e.g. German) have a VP structure where multiple verbs behave as </w:t>
      </w:r>
      <w:r>
        <w:rPr>
          <w:lang w:val="en-US"/>
        </w:rPr>
        <w:t xml:space="preserve">an </w:t>
      </w:r>
      <w:r w:rsidRPr="006A3FF8">
        <w:rPr>
          <w:lang w:val="en-US"/>
        </w:rPr>
        <w:t xml:space="preserve">inseparable unit, </w:t>
      </w:r>
      <w:r>
        <w:rPr>
          <w:lang w:val="en-US"/>
        </w:rPr>
        <w:t xml:space="preserve">a </w:t>
      </w:r>
      <w:r w:rsidRPr="006A3FF8">
        <w:rPr>
          <w:lang w:val="en-US"/>
        </w:rPr>
        <w:t xml:space="preserve">verbal cluster, and some (e.g. English) do not. This seems to be at least partially connected to OV </w:t>
      </w:r>
      <w:r>
        <w:rPr>
          <w:lang w:val="en-US"/>
        </w:rPr>
        <w:t>versus</w:t>
      </w:r>
      <w:r w:rsidRPr="006A3FF8">
        <w:rPr>
          <w:lang w:val="en-US"/>
        </w:rPr>
        <w:t xml:space="preserve"> VO word order. In this article, I use the Basic Branching Constraint (e.g. </w:t>
      </w:r>
      <w:r>
        <w:rPr>
          <w:lang w:val="en-US"/>
        </w:rPr>
        <w:fldChar w:fldCharType="begin"/>
      </w:r>
      <w:r>
        <w:rPr>
          <w:lang w:val="en-US"/>
        </w:rPr>
        <w:instrText xml:space="preserve"> ADDIN ZOTERO_ITEM CSL_CITATION {"citationID":"mQr8qBpL","properties":{"formattedCitation":"(Haider 2013)","plainCitation":"(Haider 2013)","dontUpdate":true,"noteIndex":0},"citationItems":[{"id":277,"uris":["http://zotero.org/users/local/qKZNvb6w/items/LYM948SJ"],"uri":["http://zotero.org/users/local/qKZNvb6w/items/LYM948SJ"],"itemData":{"id":277,"type":"book","title":"Symmetry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1162061147","language":"English.","author":[{"family":"Haider","given":"Hubert"}],"issued":{"date-parts":[["2013"]]}}}],"schema":"https://github.com/citation-style-language/schema/raw/master/csl-citation.json"} </w:instrText>
      </w:r>
      <w:r>
        <w:rPr>
          <w:lang w:val="en-US"/>
        </w:rPr>
        <w:fldChar w:fldCharType="separate"/>
      </w:r>
      <w:r w:rsidRPr="00686B53">
        <w:t>Haider 2013</w:t>
      </w:r>
      <w:r>
        <w:rPr>
          <w:lang w:val="en-US"/>
        </w:rPr>
        <w:fldChar w:fldCharType="end"/>
      </w:r>
      <w:r w:rsidRPr="006A3FF8">
        <w:rPr>
          <w:lang w:val="en-US"/>
        </w:rPr>
        <w:t xml:space="preserve">) and Late Modern Swedish data to argue that clustering is universal if a main verb (V) precedes an auxiliary (Aux), but a language-specific property at most if Aux precedes V. VP word order in the history of Swedish indicates that there is no immediate connection between OV and clustering; </w:t>
      </w:r>
      <w:r>
        <w:rPr>
          <w:lang w:val="en-US"/>
        </w:rPr>
        <w:t xml:space="preserve">on the contrary, </w:t>
      </w:r>
      <w:r w:rsidRPr="006A3FF8">
        <w:rPr>
          <w:lang w:val="en-US"/>
        </w:rPr>
        <w:t>as OV disappear</w:t>
      </w:r>
      <w:r>
        <w:rPr>
          <w:lang w:val="en-US"/>
        </w:rPr>
        <w:t>ed</w:t>
      </w:r>
      <w:r w:rsidRPr="006A3FF8">
        <w:rPr>
          <w:lang w:val="en-US"/>
        </w:rPr>
        <w:t>, evidence for cluster breaking clearly drop</w:t>
      </w:r>
      <w:r>
        <w:rPr>
          <w:lang w:val="en-US"/>
        </w:rPr>
        <w:t>ped</w:t>
      </w:r>
      <w:r w:rsidRPr="006A3FF8">
        <w:rPr>
          <w:lang w:val="en-US"/>
        </w:rPr>
        <w:t xml:space="preserve"> in frequency.</w:t>
      </w:r>
    </w:p>
    <w:p w14:paraId="64BFF5D7" w14:textId="77777777" w:rsidR="004E38AB" w:rsidRPr="006A3FF8" w:rsidRDefault="004E38AB" w:rsidP="004E38AB">
      <w:pPr>
        <w:pStyle w:val="siglbrdfrst"/>
        <w:rPr>
          <w:lang w:val="en-US"/>
        </w:rPr>
      </w:pPr>
    </w:p>
    <w:p w14:paraId="334738A2" w14:textId="77777777" w:rsidR="004E38AB" w:rsidRPr="006A3FF8" w:rsidRDefault="004E38AB" w:rsidP="004E38AB">
      <w:pPr>
        <w:pStyle w:val="siglbrdfrst"/>
        <w:rPr>
          <w:lang w:val="en-US"/>
        </w:rPr>
      </w:pPr>
      <w:r>
        <w:rPr>
          <w:lang w:val="en-US"/>
        </w:rPr>
        <w:t>Key</w:t>
      </w:r>
      <w:r w:rsidRPr="006A3FF8">
        <w:rPr>
          <w:lang w:val="en-US"/>
        </w:rPr>
        <w:t xml:space="preserve">words: </w:t>
      </w:r>
      <w:r>
        <w:rPr>
          <w:lang w:val="en-US"/>
        </w:rPr>
        <w:t>verbal c</w:t>
      </w:r>
      <w:r w:rsidRPr="006A3FF8">
        <w:rPr>
          <w:lang w:val="en-US"/>
        </w:rPr>
        <w:t xml:space="preserve">lusters, OV </w:t>
      </w:r>
      <w:r>
        <w:rPr>
          <w:lang w:val="en-US"/>
        </w:rPr>
        <w:t>w</w:t>
      </w:r>
      <w:r w:rsidRPr="006A3FF8">
        <w:rPr>
          <w:lang w:val="en-US"/>
        </w:rPr>
        <w:t xml:space="preserve">ord </w:t>
      </w:r>
      <w:r>
        <w:rPr>
          <w:lang w:val="en-US"/>
        </w:rPr>
        <w:t>o</w:t>
      </w:r>
      <w:r w:rsidRPr="006A3FF8">
        <w:rPr>
          <w:lang w:val="en-US"/>
        </w:rPr>
        <w:t xml:space="preserve">rder, </w:t>
      </w:r>
      <w:r>
        <w:rPr>
          <w:lang w:val="en-US"/>
        </w:rPr>
        <w:t>w</w:t>
      </w:r>
      <w:r w:rsidRPr="006A3FF8">
        <w:rPr>
          <w:lang w:val="en-US"/>
        </w:rPr>
        <w:t xml:space="preserve">ord </w:t>
      </w:r>
      <w:r>
        <w:rPr>
          <w:lang w:val="en-US"/>
        </w:rPr>
        <w:t>o</w:t>
      </w:r>
      <w:r w:rsidRPr="006A3FF8">
        <w:rPr>
          <w:lang w:val="en-US"/>
        </w:rPr>
        <w:t xml:space="preserve">rder </w:t>
      </w:r>
      <w:r>
        <w:rPr>
          <w:lang w:val="en-US"/>
        </w:rPr>
        <w:t>v</w:t>
      </w:r>
      <w:r w:rsidRPr="006A3FF8">
        <w:rPr>
          <w:lang w:val="en-US"/>
        </w:rPr>
        <w:t>ariation, Late Modern Swedish, the Basic Branching Constraint</w:t>
      </w:r>
    </w:p>
    <w:p w14:paraId="4E547E89" w14:textId="77777777" w:rsidR="004E38AB" w:rsidRPr="006A3FF8" w:rsidRDefault="004E38AB" w:rsidP="004E38AB">
      <w:pPr>
        <w:pStyle w:val="siglrubrik2"/>
        <w:rPr>
          <w:rFonts w:cs="Times New Roman"/>
          <w:lang w:val="en-US"/>
        </w:rPr>
      </w:pPr>
      <w:r w:rsidRPr="006A3FF8">
        <w:rPr>
          <w:rFonts w:cs="Times New Roman"/>
          <w:lang w:val="en-US"/>
        </w:rPr>
        <w:t>1</w:t>
      </w:r>
      <w:r>
        <w:rPr>
          <w:rFonts w:cs="Times New Roman"/>
          <w:lang w:val="en-US"/>
        </w:rPr>
        <w:t>.</w:t>
      </w:r>
      <w:r w:rsidRPr="006A3FF8">
        <w:rPr>
          <w:rFonts w:cs="Times New Roman"/>
          <w:lang w:val="en-US"/>
        </w:rPr>
        <w:t xml:space="preserve"> Introduction</w:t>
      </w:r>
    </w:p>
    <w:p w14:paraId="1A8725E3" w14:textId="77777777" w:rsidR="004E38AB" w:rsidRPr="006A3FF8" w:rsidRDefault="004E38AB" w:rsidP="004E38AB">
      <w:pPr>
        <w:pStyle w:val="siglbrdfrst"/>
        <w:rPr>
          <w:lang w:val="en-US"/>
        </w:rPr>
      </w:pPr>
      <w:r w:rsidRPr="006A3FF8">
        <w:rPr>
          <w:lang w:val="en-US"/>
        </w:rPr>
        <w:t xml:space="preserve">Varieties within the Germanic language family differ with regard to the possibility </w:t>
      </w:r>
      <w:r>
        <w:rPr>
          <w:lang w:val="en-US"/>
        </w:rPr>
        <w:t>of</w:t>
      </w:r>
      <w:r w:rsidRPr="006A3FF8">
        <w:rPr>
          <w:lang w:val="en-US"/>
        </w:rPr>
        <w:t xml:space="preserve"> hav</w:t>
      </w:r>
      <w:r>
        <w:rPr>
          <w:lang w:val="en-US"/>
        </w:rPr>
        <w:t>ing</w:t>
      </w:r>
      <w:r w:rsidRPr="006A3FF8">
        <w:rPr>
          <w:lang w:val="en-US"/>
        </w:rPr>
        <w:t xml:space="preserve"> intervening syntactic material between two verbs. As shown in (1a), English rather freely accepts adverbials surfacing between two verbs, while in German </w:t>
      </w:r>
      <w:r>
        <w:rPr>
          <w:lang w:val="en-US"/>
        </w:rPr>
        <w:t xml:space="preserve">(see (1b)), </w:t>
      </w:r>
      <w:r w:rsidRPr="006A3FF8">
        <w:rPr>
          <w:lang w:val="en-US"/>
        </w:rPr>
        <w:t>intervening constituents are ruled out.</w:t>
      </w:r>
      <w:r>
        <w:rPr>
          <w:rStyle w:val="FootnoteReference"/>
          <w:lang w:val="en-US"/>
        </w:rPr>
        <w:footnoteReference w:id="1"/>
      </w:r>
      <w:r w:rsidRPr="006A3FF8">
        <w:rPr>
          <w:lang w:val="en-US"/>
        </w:rPr>
        <w:t xml:space="preserve"> The difference seems to be connected to the linear order of verbs and objects. According to Haider </w:t>
      </w:r>
      <w:r>
        <w:rPr>
          <w:lang w:val="en-US"/>
        </w:rPr>
        <w:fldChar w:fldCharType="begin"/>
      </w:r>
      <w:r>
        <w:rPr>
          <w:lang w:val="en-US"/>
        </w:rPr>
        <w:instrText xml:space="preserve"> ADDIN ZOTERO_ITEM CSL_CITATION {"citationID":"2k0aBc0u","properties":{"formattedCitation":"(Haider 2010, 17\\uc0\\u8211{}19, 33\\uc0\\u8211{}35, 287\\uc0\\u8211{}93)","plainCitation":"(Haider 2010, 17–19, 33–35, 287–93)","dontUpdate":true,"noteIndex":0},"citationItems":[{"id":275,"uris":["http://zotero.org/users/local/qKZNvb6w/items/79QZPVYR"],"uri":["http://zotero.org/users/local/qKZNvb6w/items/79QZPVYR"],"itemData":{"id":275,"type":"book","title":"The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2010","author":[{"family":"Haider","given":"Hubert"}],"issued":{"date-parts":[["2010"]]}},"locator":"17-19, 33-35, 287-293"}],"schema":"https://github.com/citation-style-language/schema/raw/master/csl-citation.json"} </w:instrText>
      </w:r>
      <w:r>
        <w:rPr>
          <w:lang w:val="en-US"/>
        </w:rPr>
        <w:fldChar w:fldCharType="separate"/>
      </w:r>
      <w:r>
        <w:t>(</w:t>
      </w:r>
      <w:r w:rsidRPr="00686B53">
        <w:t>2010</w:t>
      </w:r>
      <w:r>
        <w:t>:</w:t>
      </w:r>
      <w:r w:rsidRPr="00686B53">
        <w:t xml:space="preserve"> 17–19, 33–35, 287–93)</w:t>
      </w:r>
      <w:r>
        <w:rPr>
          <w:lang w:val="en-US"/>
        </w:rPr>
        <w:fldChar w:fldCharType="end"/>
      </w:r>
      <w:r w:rsidRPr="006A3FF8">
        <w:rPr>
          <w:lang w:val="en-US"/>
        </w:rPr>
        <w:t>, verbs in an OV language (e.g. German) form unbreakable verbal clusters that do not allow intervening material, while clustering is not an option in VO languages (e.g. English).</w:t>
      </w:r>
    </w:p>
    <w:p w14:paraId="4DC54051" w14:textId="77777777" w:rsidR="004E38AB" w:rsidRPr="006A3FF8" w:rsidRDefault="004E38AB" w:rsidP="004E38AB">
      <w:pPr>
        <w:pStyle w:val="siglbrdfrst"/>
        <w:rPr>
          <w:lang w:val="en-US"/>
        </w:rPr>
      </w:pPr>
    </w:p>
    <w:p w14:paraId="23414EE0" w14:textId="028E6B1B" w:rsidR="004E38AB" w:rsidRPr="004E38AB" w:rsidRDefault="004E38AB" w:rsidP="003453A6">
      <w:pPr>
        <w:pStyle w:val="1siglexempelnumrerat"/>
        <w:numPr>
          <w:ilvl w:val="0"/>
          <w:numId w:val="13"/>
        </w:numPr>
        <w:tabs>
          <w:tab w:val="left" w:pos="7371"/>
        </w:tabs>
        <w:ind w:hanging="2128"/>
        <w:rPr>
          <w:rFonts w:ascii="Times New Roman" w:hAnsi="Times New Roman"/>
          <w:i/>
          <w:lang w:val="en-US"/>
        </w:rPr>
      </w:pPr>
      <w:r w:rsidRPr="004E38AB">
        <w:rPr>
          <w:rFonts w:ascii="Times New Roman" w:hAnsi="Times New Roman"/>
          <w:lang w:val="en-US"/>
        </w:rPr>
        <w:t>a.</w:t>
      </w:r>
      <w:r w:rsidRPr="004E38AB">
        <w:rPr>
          <w:rFonts w:ascii="Times New Roman" w:hAnsi="Times New Roman"/>
          <w:lang w:val="en-US"/>
        </w:rPr>
        <w:tab/>
      </w:r>
      <w:r w:rsidRPr="004E38AB">
        <w:rPr>
          <w:rFonts w:ascii="Times New Roman" w:hAnsi="Times New Roman"/>
          <w:i/>
          <w:lang w:val="en-US"/>
        </w:rPr>
        <w:t xml:space="preserve">The new law certainly </w:t>
      </w:r>
      <w:r w:rsidRPr="004E38AB">
        <w:rPr>
          <w:rFonts w:ascii="Times New Roman" w:hAnsi="Times New Roman"/>
          <w:b/>
          <w:i/>
          <w:lang w:val="en-US"/>
        </w:rPr>
        <w:t>may</w:t>
      </w:r>
      <w:r w:rsidRPr="004E38AB">
        <w:rPr>
          <w:rFonts w:ascii="Times New Roman" w:hAnsi="Times New Roman"/>
          <w:b/>
          <w:bCs/>
          <w:i/>
          <w:lang w:val="en-US"/>
        </w:rPr>
        <w:t xml:space="preserve"> </w:t>
      </w:r>
      <w:r w:rsidRPr="004E38AB">
        <w:rPr>
          <w:rFonts w:ascii="Times New Roman" w:hAnsi="Times New Roman"/>
          <w:i/>
          <w:lang w:val="en-US"/>
        </w:rPr>
        <w:t xml:space="preserve">possibly </w:t>
      </w:r>
      <w:r w:rsidRPr="004E38AB">
        <w:rPr>
          <w:rFonts w:ascii="Times New Roman" w:hAnsi="Times New Roman"/>
          <w:b/>
          <w:i/>
          <w:lang w:val="en-US"/>
        </w:rPr>
        <w:t>have</w:t>
      </w:r>
      <w:r w:rsidRPr="004E38AB">
        <w:rPr>
          <w:rFonts w:ascii="Times New Roman" w:hAnsi="Times New Roman"/>
          <w:i/>
          <w:lang w:val="en-US"/>
        </w:rPr>
        <w:t xml:space="preserve"> indeed </w:t>
      </w:r>
      <w:r w:rsidRPr="004E38AB">
        <w:rPr>
          <w:rFonts w:ascii="Times New Roman" w:hAnsi="Times New Roman"/>
          <w:b/>
          <w:i/>
          <w:lang w:val="en-US"/>
        </w:rPr>
        <w:t>been</w:t>
      </w:r>
      <w:r w:rsidRPr="004E38AB">
        <w:rPr>
          <w:rFonts w:ascii="Times New Roman" w:hAnsi="Times New Roman"/>
          <w:i/>
          <w:lang w:val="en-US"/>
        </w:rPr>
        <w:t xml:space="preserve"> </w:t>
      </w:r>
      <w:r w:rsidRPr="004E38AB">
        <w:rPr>
          <w:rFonts w:ascii="Times New Roman" w:hAnsi="Times New Roman"/>
          <w:i/>
          <w:lang w:val="en-US"/>
        </w:rPr>
        <w:tab/>
      </w:r>
      <w:r w:rsidRPr="004E38AB">
        <w:rPr>
          <w:rFonts w:ascii="Times New Roman" w:hAnsi="Times New Roman"/>
          <w:i/>
          <w:lang w:val="en-US"/>
        </w:rPr>
        <w:tab/>
      </w:r>
      <w:r w:rsidRPr="004E38AB">
        <w:rPr>
          <w:rFonts w:ascii="Times New Roman" w:hAnsi="Times New Roman"/>
          <w:i/>
          <w:lang w:val="en-US"/>
        </w:rPr>
        <w:tab/>
      </w:r>
      <w:r w:rsidRPr="004E38AB">
        <w:rPr>
          <w:rFonts w:ascii="Times New Roman" w:hAnsi="Times New Roman"/>
          <w:iCs/>
          <w:lang w:val="en-US"/>
        </w:rPr>
        <w:t>(English)</w:t>
      </w:r>
    </w:p>
    <w:p w14:paraId="1B7BACFC" w14:textId="77777777" w:rsidR="004E38AB" w:rsidRPr="000E1EB9" w:rsidRDefault="004E38AB" w:rsidP="004E38AB">
      <w:pPr>
        <w:pStyle w:val="siglexempel"/>
        <w:rPr>
          <w:rFonts w:ascii="Times New Roman" w:hAnsi="Times New Roman"/>
          <w:i/>
          <w:lang w:val="en-US"/>
        </w:rPr>
      </w:pPr>
      <w:r w:rsidRPr="000E1EB9">
        <w:rPr>
          <w:rFonts w:ascii="Times New Roman" w:hAnsi="Times New Roman"/>
          <w:i/>
          <w:lang w:val="en-US"/>
        </w:rPr>
        <w:tab/>
      </w:r>
      <w:r w:rsidRPr="000E1EB9">
        <w:rPr>
          <w:rFonts w:ascii="Times New Roman" w:hAnsi="Times New Roman"/>
          <w:i/>
          <w:lang w:val="en-US"/>
        </w:rPr>
        <w:tab/>
      </w:r>
      <w:r w:rsidRPr="009B2FEA">
        <w:rPr>
          <w:rFonts w:ascii="Times New Roman" w:hAnsi="Times New Roman"/>
          <w:i/>
          <w:lang w:val="en-US"/>
        </w:rPr>
        <w:t>badly</w:t>
      </w:r>
      <w:r w:rsidRPr="000E1EB9">
        <w:rPr>
          <w:rFonts w:ascii="Times New Roman" w:hAnsi="Times New Roman"/>
          <w:i/>
          <w:lang w:val="en-US"/>
        </w:rPr>
        <w:t xml:space="preserve"> </w:t>
      </w:r>
      <w:r w:rsidRPr="009B2FEA">
        <w:rPr>
          <w:rFonts w:ascii="Times New Roman" w:hAnsi="Times New Roman"/>
          <w:i/>
          <w:lang w:val="en-US"/>
        </w:rPr>
        <w:t>formulated</w:t>
      </w:r>
    </w:p>
    <w:p w14:paraId="72A80F91" w14:textId="77777777" w:rsidR="004E38AB" w:rsidRPr="006A3FF8" w:rsidRDefault="004E38AB" w:rsidP="004E38AB">
      <w:pPr>
        <w:pStyle w:val="siglexempel"/>
        <w:tabs>
          <w:tab w:val="left" w:pos="8080"/>
        </w:tabs>
        <w:rPr>
          <w:rFonts w:ascii="Times New Roman" w:hAnsi="Times New Roman"/>
          <w:lang w:val="en-US"/>
        </w:rPr>
      </w:pPr>
      <w:r w:rsidRPr="006A3FF8">
        <w:rPr>
          <w:rFonts w:ascii="Times New Roman" w:hAnsi="Times New Roman"/>
          <w:lang w:val="en-US"/>
        </w:rPr>
        <w:t>b.</w:t>
      </w:r>
      <w:r w:rsidRPr="006A3FF8">
        <w:rPr>
          <w:rFonts w:ascii="Times New Roman" w:hAnsi="Times New Roman"/>
          <w:lang w:val="en-US"/>
        </w:rPr>
        <w:tab/>
      </w:r>
      <w:r w:rsidRPr="006A3FF8">
        <w:rPr>
          <w:rFonts w:ascii="Times New Roman" w:hAnsi="Times New Roman"/>
          <w:i/>
          <w:lang w:val="en-US"/>
        </w:rPr>
        <w:t>dass</w:t>
      </w:r>
      <w:r w:rsidRPr="006A3FF8">
        <w:rPr>
          <w:rFonts w:ascii="Times New Roman" w:hAnsi="Times New Roman"/>
          <w:i/>
          <w:lang w:val="en-US"/>
        </w:rPr>
        <w:tab/>
        <w:t>das</w:t>
      </w:r>
      <w:r w:rsidRPr="006A3FF8">
        <w:rPr>
          <w:rFonts w:ascii="Times New Roman" w:hAnsi="Times New Roman"/>
          <w:i/>
          <w:lang w:val="en-US"/>
        </w:rPr>
        <w:tab/>
        <w:t>neue</w:t>
      </w:r>
      <w:r w:rsidRPr="006A3FF8">
        <w:rPr>
          <w:rFonts w:ascii="Times New Roman" w:hAnsi="Times New Roman"/>
          <w:i/>
          <w:lang w:val="en-US"/>
        </w:rPr>
        <w:tab/>
        <w:t>Gesetz</w:t>
      </w:r>
      <w:r w:rsidRPr="006A3FF8">
        <w:rPr>
          <w:rFonts w:ascii="Times New Roman" w:hAnsi="Times New Roman"/>
          <w:i/>
          <w:lang w:val="en-US"/>
        </w:rPr>
        <w:tab/>
      </w:r>
      <w:r w:rsidRPr="000E1EB9">
        <w:rPr>
          <w:rFonts w:ascii="Times New Roman" w:hAnsi="Times New Roman"/>
          <w:i/>
          <w:lang w:val="en-US"/>
        </w:rPr>
        <w:t>wohl</w:t>
      </w:r>
      <w:r w:rsidRPr="000E1EB9">
        <w:rPr>
          <w:rFonts w:ascii="Times New Roman" w:hAnsi="Times New Roman"/>
          <w:i/>
          <w:lang w:val="en-US"/>
        </w:rPr>
        <w:tab/>
      </w:r>
      <w:r w:rsidRPr="000E1EB9">
        <w:rPr>
          <w:rFonts w:ascii="Times New Roman" w:hAnsi="Times New Roman"/>
          <w:i/>
          <w:lang w:val="en-US"/>
        </w:rPr>
        <w:tab/>
        <w:t>wirklich</w:t>
      </w:r>
      <w:r w:rsidRPr="000E1EB9">
        <w:rPr>
          <w:rFonts w:ascii="Times New Roman" w:hAnsi="Times New Roman"/>
          <w:i/>
          <w:lang w:val="en-US"/>
        </w:rPr>
        <w:tab/>
        <w:t>schlecht</w:t>
      </w:r>
      <w:r w:rsidRPr="000E1EB9">
        <w:rPr>
          <w:rFonts w:ascii="Times New Roman" w:hAnsi="Times New Roman"/>
          <w:lang w:val="en-US"/>
        </w:rPr>
        <w:tab/>
      </w:r>
      <w:r w:rsidRPr="000E1EB9">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(German)</w:t>
      </w:r>
    </w:p>
    <w:p w14:paraId="346A2D94"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that</w:t>
      </w:r>
      <w:r w:rsidRPr="006A3FF8">
        <w:rPr>
          <w:rFonts w:ascii="Times New Roman" w:hAnsi="Times New Roman"/>
          <w:lang w:val="en-US"/>
        </w:rPr>
        <w:tab/>
      </w:r>
      <w:r w:rsidRPr="006A3FF8">
        <w:rPr>
          <w:rFonts w:ascii="Times New Roman" w:hAnsi="Times New Roman"/>
          <w:lang w:val="en-US"/>
        </w:rPr>
        <w:tab/>
        <w:t>the</w:t>
      </w:r>
      <w:r w:rsidRPr="006A3FF8">
        <w:rPr>
          <w:rFonts w:ascii="Times New Roman" w:hAnsi="Times New Roman"/>
          <w:lang w:val="en-US"/>
        </w:rPr>
        <w:tab/>
        <w:t>new</w:t>
      </w:r>
      <w:r w:rsidRPr="006A3FF8">
        <w:rPr>
          <w:rFonts w:ascii="Times New Roman" w:hAnsi="Times New Roman"/>
          <w:lang w:val="en-US"/>
        </w:rPr>
        <w:tab/>
        <w:t>law</w:t>
      </w:r>
      <w:r w:rsidRPr="006A3FF8">
        <w:rPr>
          <w:rFonts w:ascii="Times New Roman" w:hAnsi="Times New Roman"/>
          <w:lang w:val="en-US"/>
        </w:rPr>
        <w:tab/>
      </w:r>
      <w:r w:rsidRPr="006A3FF8">
        <w:rPr>
          <w:rFonts w:ascii="Times New Roman" w:hAnsi="Times New Roman"/>
          <w:lang w:val="en-US"/>
        </w:rPr>
        <w:tab/>
        <w:t>possibly</w:t>
      </w:r>
      <w:r w:rsidRPr="006A3FF8">
        <w:rPr>
          <w:rFonts w:ascii="Times New Roman" w:hAnsi="Times New Roman"/>
          <w:lang w:val="en-US"/>
        </w:rPr>
        <w:tab/>
        <w:t>indeed</w:t>
      </w:r>
      <w:r w:rsidRPr="006A3FF8">
        <w:rPr>
          <w:rFonts w:ascii="Times New Roman" w:hAnsi="Times New Roman"/>
          <w:lang w:val="en-US"/>
        </w:rPr>
        <w:tab/>
        <w:t>badly</w:t>
      </w:r>
      <w:r w:rsidRPr="006A3FF8">
        <w:rPr>
          <w:rFonts w:ascii="Times New Roman" w:hAnsi="Times New Roman"/>
          <w:lang w:val="en-US"/>
        </w:rPr>
        <w:tab/>
      </w:r>
      <w:r w:rsidRPr="006A3FF8">
        <w:rPr>
          <w:rFonts w:ascii="Times New Roman" w:hAnsi="Times New Roman"/>
          <w:lang w:val="en-US"/>
        </w:rPr>
        <w:tab/>
      </w:r>
    </w:p>
    <w:p w14:paraId="68636300" w14:textId="77777777" w:rsidR="004E38AB" w:rsidRPr="000E1EB9" w:rsidRDefault="004E38AB" w:rsidP="004E38AB">
      <w:pPr>
        <w:pStyle w:val="siglexempel"/>
        <w:rPr>
          <w:rFonts w:ascii="Times New Roman" w:hAnsi="Times New Roman"/>
          <w:lang w:val="en-US"/>
        </w:rPr>
      </w:pPr>
      <w:r w:rsidRPr="006A3FF8">
        <w:rPr>
          <w:rFonts w:ascii="Times New Roman" w:hAnsi="Times New Roman"/>
          <w:b/>
          <w:lang w:val="en-US"/>
        </w:rPr>
        <w:tab/>
      </w:r>
      <w:r w:rsidRPr="000E1EB9">
        <w:rPr>
          <w:rFonts w:ascii="Times New Roman" w:hAnsi="Times New Roman"/>
          <w:lang w:val="en-US"/>
        </w:rPr>
        <w:tab/>
      </w:r>
      <w:r w:rsidRPr="0001198C">
        <w:rPr>
          <w:rFonts w:ascii="Times New Roman" w:hAnsi="Times New Roman"/>
          <w:b/>
          <w:i/>
          <w:lang w:val="en-US"/>
        </w:rPr>
        <w:t>formuliert</w:t>
      </w:r>
      <w:r w:rsidRPr="00F540D3">
        <w:rPr>
          <w:rFonts w:ascii="Times New Roman" w:hAnsi="Times New Roman"/>
          <w:lang w:val="en-US"/>
        </w:rPr>
        <w:t xml:space="preserve"> (*)</w:t>
      </w:r>
      <w:r w:rsidRPr="00F540D3">
        <w:rPr>
          <w:rFonts w:ascii="Times New Roman" w:hAnsi="Times New Roman"/>
          <w:lang w:val="en-US"/>
        </w:rPr>
        <w:tab/>
      </w:r>
      <w:r w:rsidRPr="0001198C">
        <w:rPr>
          <w:rFonts w:ascii="Times New Roman" w:hAnsi="Times New Roman"/>
          <w:b/>
          <w:i/>
          <w:lang w:val="en-US"/>
        </w:rPr>
        <w:t>worden</w:t>
      </w:r>
      <w:r w:rsidRPr="00F540D3">
        <w:rPr>
          <w:rFonts w:ascii="Times New Roman" w:hAnsi="Times New Roman"/>
          <w:lang w:val="en-US"/>
        </w:rPr>
        <w:t xml:space="preserve"> (*)</w:t>
      </w:r>
      <w:r w:rsidRPr="00F540D3">
        <w:rPr>
          <w:rFonts w:ascii="Times New Roman" w:hAnsi="Times New Roman"/>
          <w:lang w:val="en-US"/>
        </w:rPr>
        <w:tab/>
      </w:r>
      <w:r w:rsidRPr="0001198C">
        <w:rPr>
          <w:rFonts w:ascii="Times New Roman" w:hAnsi="Times New Roman"/>
          <w:b/>
          <w:i/>
          <w:lang w:val="en-US"/>
        </w:rPr>
        <w:t>sein</w:t>
      </w:r>
      <w:r w:rsidRPr="00F540D3">
        <w:rPr>
          <w:rFonts w:ascii="Times New Roman" w:hAnsi="Times New Roman"/>
          <w:lang w:val="en-US"/>
        </w:rPr>
        <w:t xml:space="preserve"> (*)</w:t>
      </w:r>
      <w:r w:rsidRPr="00F540D3">
        <w:rPr>
          <w:rFonts w:ascii="Times New Roman" w:hAnsi="Times New Roman"/>
          <w:lang w:val="en-US"/>
        </w:rPr>
        <w:tab/>
      </w:r>
      <w:r w:rsidRPr="0001198C">
        <w:rPr>
          <w:rFonts w:ascii="Times New Roman" w:hAnsi="Times New Roman"/>
          <w:b/>
          <w:i/>
          <w:lang w:val="en-US"/>
        </w:rPr>
        <w:t>mag</w:t>
      </w:r>
    </w:p>
    <w:p w14:paraId="47D9E7D8"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lastRenderedPageBreak/>
        <w:tab/>
      </w:r>
      <w:r w:rsidRPr="006A3FF8">
        <w:rPr>
          <w:rFonts w:ascii="Times New Roman" w:hAnsi="Times New Roman"/>
          <w:lang w:val="en-US"/>
        </w:rPr>
        <w:tab/>
        <w:t>formulate</w:t>
      </w:r>
      <w:r>
        <w:rPr>
          <w:rFonts w:ascii="Times New Roman" w:hAnsi="Times New Roman"/>
          <w:lang w:val="en-US"/>
        </w:rPr>
        <w:t>d</w:t>
      </w:r>
      <w:r w:rsidRPr="006A3FF8">
        <w:rPr>
          <w:rFonts w:ascii="Times New Roman" w:hAnsi="Times New Roman"/>
          <w:lang w:val="en-US"/>
        </w:rPr>
        <w:t xml:space="preserve"> </w:t>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been</w:t>
      </w:r>
      <w:r>
        <w:rPr>
          <w:rFonts w:ascii="Times New Roman" w:hAnsi="Times New Roman"/>
          <w:smallCaps/>
          <w:lang w:val="en-US"/>
        </w:rPr>
        <w:tab/>
      </w:r>
      <w:r>
        <w:rPr>
          <w:rFonts w:ascii="Times New Roman" w:hAnsi="Times New Roman"/>
          <w:smallCaps/>
          <w:lang w:val="en-US"/>
        </w:rPr>
        <w:tab/>
      </w:r>
      <w:r>
        <w:rPr>
          <w:rFonts w:ascii="Times New Roman" w:hAnsi="Times New Roman"/>
          <w:smallCaps/>
          <w:lang w:val="en-US"/>
        </w:rPr>
        <w:tab/>
      </w:r>
      <w:r w:rsidRPr="006A3FF8">
        <w:rPr>
          <w:rFonts w:ascii="Times New Roman" w:hAnsi="Times New Roman"/>
          <w:lang w:val="en-US"/>
        </w:rPr>
        <w:t>be</w:t>
      </w:r>
      <w:r>
        <w:rPr>
          <w:rFonts w:ascii="Times New Roman" w:hAnsi="Times New Roman"/>
          <w:smallCaps/>
          <w:lang w:val="en-US"/>
        </w:rPr>
        <w:tab/>
      </w:r>
      <w:r>
        <w:rPr>
          <w:rFonts w:ascii="Times New Roman" w:hAnsi="Times New Roman"/>
          <w:smallCaps/>
          <w:lang w:val="en-US"/>
        </w:rPr>
        <w:tab/>
      </w:r>
      <w:r>
        <w:rPr>
          <w:rFonts w:ascii="Times New Roman" w:hAnsi="Times New Roman"/>
          <w:smallCaps/>
          <w:lang w:val="en-US"/>
        </w:rPr>
        <w:tab/>
      </w:r>
      <w:r w:rsidRPr="006A3FF8">
        <w:rPr>
          <w:rFonts w:ascii="Times New Roman" w:hAnsi="Times New Roman"/>
          <w:lang w:val="en-US"/>
        </w:rPr>
        <w:t>may</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p>
    <w:p w14:paraId="0DA01214" w14:textId="77777777" w:rsidR="004E38AB" w:rsidRDefault="004E38AB" w:rsidP="004E38AB">
      <w:pPr>
        <w:pStyle w:val="siglexempel"/>
        <w:ind w:left="1134"/>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‘that presumably the new law indeed may have been badly formulated’</w:t>
      </w:r>
    </w:p>
    <w:p w14:paraId="50E23D1E" w14:textId="77777777" w:rsidR="004E38AB" w:rsidRPr="006A3FF8" w:rsidRDefault="004E38AB" w:rsidP="004E38AB">
      <w:pPr>
        <w:pStyle w:val="siglexempel"/>
        <w:ind w:left="1134"/>
        <w:rPr>
          <w:rFonts w:ascii="Times New Roman" w:hAnsi="Times New Roman"/>
          <w:lang w:val="en-US"/>
        </w:rPr>
      </w:pPr>
      <w:r>
        <w:rPr>
          <w:rFonts w:ascii="Times New Roman" w:hAnsi="Times New Roman"/>
          <w:lang w:val="en-US"/>
        </w:rPr>
        <w:tab/>
      </w:r>
      <w:r>
        <w:rPr>
          <w:rFonts w:ascii="Times New Roman" w:hAnsi="Times New Roman"/>
          <w:lang w:val="en-US"/>
        </w:rPr>
        <w:tab/>
      </w:r>
      <w:r w:rsidRPr="006A3FF8">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{"citationID":"dxox1OwH","properties":{"formattedCitation":"(Haider 2010, 17)","plainCitation":"(Haider 2010, 17)","dontUpdate":true,"noteIndex":0},"citationItems":[{"id":275,"uris":["http://zotero.org/users/local/qKZNvb6w/items/79QZPVYR"],"uri":["http://zotero.org/users/local/qKZNvb6w/items/79QZPVYR"],"itemData":{"id":275,"type":"book","title":"The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2010","author":[{"family":"Haider","given":"Hubert"}],"issued":{"date-parts":[["2010"]]}},"locator":"17"}],"schema":"https://github.com/citation-style-language/schema/raw/master/csl-citation.json"} </w:instrText>
      </w:r>
      <w:r>
        <w:rPr>
          <w:rFonts w:ascii="Times New Roman" w:hAnsi="Times New Roman"/>
          <w:lang w:val="en-US"/>
        </w:rPr>
        <w:fldChar w:fldCharType="separate"/>
      </w:r>
      <w:r w:rsidRPr="00686B53">
        <w:rPr>
          <w:rFonts w:ascii="Times New Roman" w:hAnsi="Times New Roman"/>
        </w:rPr>
        <w:t>Haider 2010</w:t>
      </w:r>
      <w:r>
        <w:rPr>
          <w:rFonts w:ascii="Times New Roman" w:hAnsi="Times New Roman"/>
        </w:rPr>
        <w:t>:</w:t>
      </w:r>
      <w:r w:rsidRPr="00686B53">
        <w:rPr>
          <w:rFonts w:ascii="Times New Roman" w:hAnsi="Times New Roman"/>
        </w:rPr>
        <w:t xml:space="preserve"> 17</w:t>
      </w:r>
      <w:r>
        <w:rPr>
          <w:rFonts w:ascii="Times New Roman" w:hAnsi="Times New Roman"/>
          <w:lang w:val="en-US"/>
        </w:rPr>
        <w:fldChar w:fldCharType="end"/>
      </w:r>
      <w:r w:rsidRPr="006A3FF8">
        <w:rPr>
          <w:rFonts w:ascii="Times New Roman" w:hAnsi="Times New Roman"/>
          <w:lang w:val="en-US"/>
        </w:rPr>
        <w:t>)</w:t>
      </w:r>
    </w:p>
    <w:p w14:paraId="124F760D" w14:textId="77777777" w:rsidR="004E38AB" w:rsidRPr="006A3FF8" w:rsidRDefault="004E38AB" w:rsidP="004E38AB">
      <w:pPr>
        <w:pStyle w:val="siglbrdfrst"/>
        <w:rPr>
          <w:lang w:val="en-US"/>
        </w:rPr>
      </w:pPr>
    </w:p>
    <w:p w14:paraId="0D709583" w14:textId="77777777" w:rsidR="004E38AB" w:rsidRPr="006A3FF8" w:rsidRDefault="004E38AB" w:rsidP="004E38AB">
      <w:pPr>
        <w:pStyle w:val="siglbrdfrst"/>
        <w:rPr>
          <w:lang w:val="en-US"/>
        </w:rPr>
      </w:pPr>
      <w:r w:rsidRPr="006A3FF8">
        <w:rPr>
          <w:lang w:val="en-US"/>
        </w:rPr>
        <w:t xml:space="preserve">Present-day Swedish is a strict VO language, so we expect its grammar to allow intervening constituents. Older Swedish, however, did not show a strict linear order for verbs and objects. It is then reasonable to </w:t>
      </w:r>
      <w:r>
        <w:rPr>
          <w:lang w:val="en-US"/>
        </w:rPr>
        <w:t>expect</w:t>
      </w:r>
      <w:r w:rsidRPr="006A3FF8">
        <w:rPr>
          <w:lang w:val="en-US"/>
        </w:rPr>
        <w:t xml:space="preserve"> the possibility of intervening constituents </w:t>
      </w:r>
      <w:r>
        <w:rPr>
          <w:lang w:val="en-US"/>
        </w:rPr>
        <w:t>to</w:t>
      </w:r>
      <w:r w:rsidRPr="006A3FF8">
        <w:rPr>
          <w:lang w:val="en-US"/>
        </w:rPr>
        <w:t xml:space="preserve"> be more constrained in older Swedish than in its present-day counterpart.</w:t>
      </w:r>
    </w:p>
    <w:p w14:paraId="33246C53" w14:textId="77777777" w:rsidR="004E38AB" w:rsidRPr="006A3FF8" w:rsidRDefault="004E38AB" w:rsidP="004E38AB">
      <w:pPr>
        <w:pStyle w:val="siglbrd"/>
        <w:rPr>
          <w:lang w:val="en-US"/>
        </w:rPr>
      </w:pPr>
      <w:r w:rsidRPr="006A3FF8">
        <w:rPr>
          <w:lang w:val="en-US"/>
        </w:rPr>
        <w:t>The literature on cluster-related wo</w:t>
      </w:r>
      <w:r>
        <w:rPr>
          <w:lang w:val="en-US"/>
        </w:rPr>
        <w:t>rd order in Swedish is</w:t>
      </w:r>
      <w:r w:rsidRPr="006A3FF8">
        <w:rPr>
          <w:lang w:val="en-US"/>
        </w:rPr>
        <w:t xml:space="preserve"> sparse, but we do find some rather surprising claims. Both Falk </w:t>
      </w:r>
      <w:r>
        <w:rPr>
          <w:lang w:val="en-US"/>
        </w:rPr>
        <w:fldChar w:fldCharType="begin"/>
      </w:r>
      <w:r>
        <w:rPr>
          <w:lang w:val="en-US"/>
        </w:rPr>
        <w:instrText xml:space="preserve"> ADDIN ZOTERO_ITEM CSL_CITATION {"citationID":"ZHOawLvl","properties":{"formattedCitation":"(Falk 1993, 171\\uc0\\u8211{}72)","plainCitation":"(Falk 1993, 171–72)","dontUpdate":true,"noteIndex":0},"citationItems":[{"id":264,"uris":["http://zotero.org/users/local/qKZNvb6w/items/5DFE5TKQ"],"uri":["http://zotero.org/users/local/qKZNvb6w/items/5DFE5TKQ"],"itemData":{"id":264,"type":"book","title":"Non-referential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1993","author":[{"family":"Falk","given":"Cecilia"}],"issued":{"date-parts":[["1993"]]}},"locator":"171-172"}],"schema":"https://github.com/citation-style-language/schema/raw/master/csl-citation.json"} </w:instrText>
      </w:r>
      <w:r>
        <w:rPr>
          <w:lang w:val="en-US"/>
        </w:rPr>
        <w:fldChar w:fldCharType="separate"/>
      </w:r>
      <w:r>
        <w:t>(</w:t>
      </w:r>
      <w:r w:rsidRPr="00686B53">
        <w:t>1993</w:t>
      </w:r>
      <w:r>
        <w:t>:</w:t>
      </w:r>
      <w:r w:rsidRPr="00686B53">
        <w:t xml:space="preserve"> 171–72)</w:t>
      </w:r>
      <w:r>
        <w:rPr>
          <w:lang w:val="en-US"/>
        </w:rPr>
        <w:fldChar w:fldCharType="end"/>
      </w:r>
      <w:r w:rsidRPr="006A3FF8">
        <w:rPr>
          <w:lang w:val="en-US"/>
        </w:rPr>
        <w:t xml:space="preserve"> and Petzell </w:t>
      </w:r>
      <w:r>
        <w:rPr>
          <w:lang w:val="en-US"/>
        </w:rPr>
        <w:fldChar w:fldCharType="begin"/>
      </w:r>
      <w:r>
        <w:rPr>
          <w:lang w:val="en-US"/>
        </w:rPr>
        <w:instrText xml:space="preserve"> ADDIN ZOTERO_ITEM CSL_CITATION {"citationID":"vWT10Fmg","properties":{"formattedCitation":"(2011, 157)","plainCitation":"(2011, 157)","noteIndex":0},"citationItems":[{"id":166,"uris":["http://zotero.org/users/local/qKZNvb6w/items/7VWTZ6IA"],"uri":["http://zotero.org/users/local/qKZNvb6w/items/7VWTZ6IA"],"itemData":{"id":166,"type":"article-journal","title":"OV-ordföljd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M."}],"issued":{"date-parts":[["2011"]]}},"locator":"157","suppress-author":true}],"schema":"https://github.com/citation-style-language/schema/raw/master/csl-citation.json"} </w:instrText>
      </w:r>
      <w:r>
        <w:rPr>
          <w:lang w:val="en-US"/>
        </w:rPr>
        <w:fldChar w:fldCharType="separate"/>
      </w:r>
      <w:r w:rsidRPr="00686B53">
        <w:t>(2011</w:t>
      </w:r>
      <w:r>
        <w:t>:</w:t>
      </w:r>
      <w:r w:rsidRPr="00686B53">
        <w:t xml:space="preserve"> 157)</w:t>
      </w:r>
      <w:r>
        <w:rPr>
          <w:lang w:val="en-US"/>
        </w:rPr>
        <w:fldChar w:fldCharType="end"/>
      </w:r>
      <w:r w:rsidRPr="006A3FF8">
        <w:rPr>
          <w:lang w:val="en-US"/>
        </w:rPr>
        <w:t xml:space="preserve"> state that older Swedish allowed constituents to surface between VP-internal verbs, but that this is no longer possible in present-day Swedish. It is also striking that we simultaneously find evidence for OV and </w:t>
      </w:r>
      <w:r>
        <w:rPr>
          <w:lang w:val="en-US"/>
        </w:rPr>
        <w:t xml:space="preserve">for </w:t>
      </w:r>
      <w:r w:rsidRPr="006A3FF8">
        <w:rPr>
          <w:lang w:val="en-US"/>
        </w:rPr>
        <w:t>non-clustering in older Swedish. See the examples in (2a–b), where the object intervenes between two verbs; (2a) is from the 14</w:t>
      </w:r>
      <w:r w:rsidRPr="006A3FF8">
        <w:rPr>
          <w:vertAlign w:val="superscript"/>
          <w:lang w:val="en-US"/>
        </w:rPr>
        <w:t>th</w:t>
      </w:r>
      <w:r w:rsidRPr="006A3FF8">
        <w:rPr>
          <w:lang w:val="en-US"/>
        </w:rPr>
        <w:t xml:space="preserve"> century, and (2b) from the 17</w:t>
      </w:r>
      <w:r w:rsidRPr="006A3FF8">
        <w:rPr>
          <w:vertAlign w:val="superscript"/>
          <w:lang w:val="en-US"/>
        </w:rPr>
        <w:t>th</w:t>
      </w:r>
      <w:r w:rsidRPr="006A3FF8">
        <w:rPr>
          <w:lang w:val="en-US"/>
        </w:rPr>
        <w:t xml:space="preserve"> century.</w:t>
      </w:r>
      <w:r w:rsidRPr="006A3FF8">
        <w:rPr>
          <w:rStyle w:val="FootnoteReference"/>
          <w:lang w:val="en-US"/>
        </w:rPr>
        <w:footnoteReference w:id="2"/>
      </w:r>
    </w:p>
    <w:p w14:paraId="175C8CAA" w14:textId="77777777" w:rsidR="004E38AB" w:rsidRPr="006A3FF8" w:rsidRDefault="004E38AB" w:rsidP="004E38AB">
      <w:pPr>
        <w:pStyle w:val="siglbrd"/>
        <w:rPr>
          <w:lang w:val="en-US"/>
        </w:rPr>
      </w:pPr>
    </w:p>
    <w:p w14:paraId="548D076F" w14:textId="77777777" w:rsidR="004E38AB" w:rsidRPr="007543FC" w:rsidRDefault="004E38AB" w:rsidP="004E38AB">
      <w:pPr>
        <w:pStyle w:val="1siglexempelnumrerat"/>
        <w:tabs>
          <w:tab w:val="clear" w:pos="1985"/>
          <w:tab w:val="clear" w:pos="2610"/>
          <w:tab w:val="left" w:pos="170"/>
          <w:tab w:val="left" w:pos="227"/>
          <w:tab w:val="left" w:pos="1560"/>
          <w:tab w:val="left" w:pos="1701"/>
          <w:tab w:val="num" w:pos="2552"/>
        </w:tabs>
        <w:rPr>
          <w:rFonts w:ascii="Times New Roman" w:hAnsi="Times New Roman"/>
          <w:lang w:val="sv-SE"/>
        </w:rPr>
      </w:pPr>
      <w:r w:rsidRPr="007543FC">
        <w:rPr>
          <w:rFonts w:ascii="Times New Roman" w:hAnsi="Times New Roman"/>
          <w:lang w:val="sv-SE"/>
        </w:rPr>
        <w:t>a.</w:t>
      </w:r>
      <w:r w:rsidRPr="007543FC">
        <w:rPr>
          <w:rFonts w:ascii="Times New Roman" w:hAnsi="Times New Roman"/>
          <w:lang w:val="sv-SE"/>
        </w:rPr>
        <w:tab/>
      </w:r>
      <w:r w:rsidRPr="007543FC">
        <w:rPr>
          <w:rFonts w:ascii="Times New Roman" w:hAnsi="Times New Roman"/>
          <w:i/>
          <w:lang w:val="sv-SE"/>
        </w:rPr>
        <w:t>at</w:t>
      </w:r>
      <w:r w:rsidRPr="007543FC">
        <w:rPr>
          <w:rFonts w:ascii="Times New Roman" w:hAnsi="Times New Roman"/>
          <w:i/>
          <w:lang w:val="sv-SE"/>
        </w:rPr>
        <w:tab/>
      </w:r>
      <w:r w:rsidRPr="007543FC">
        <w:rPr>
          <w:rFonts w:ascii="Times New Roman" w:hAnsi="Times New Roman"/>
          <w:i/>
          <w:lang w:val="sv-SE"/>
        </w:rPr>
        <w:tab/>
      </w:r>
      <w:r w:rsidRPr="007543FC">
        <w:rPr>
          <w:rFonts w:ascii="Times New Roman" w:hAnsi="Times New Roman"/>
          <w:i/>
          <w:lang w:val="sv-SE"/>
        </w:rPr>
        <w:tab/>
        <w:t>enghin</w:t>
      </w:r>
      <w:r w:rsidRPr="007543FC">
        <w:rPr>
          <w:rFonts w:ascii="Times New Roman" w:hAnsi="Times New Roman"/>
          <w:i/>
          <w:lang w:val="sv-SE"/>
        </w:rPr>
        <w:tab/>
        <w:t>skal</w:t>
      </w:r>
      <w:r w:rsidRPr="007543FC">
        <w:rPr>
          <w:rFonts w:ascii="Times New Roman" w:hAnsi="Times New Roman"/>
          <w:i/>
          <w:lang w:val="sv-SE"/>
        </w:rPr>
        <w:tab/>
      </w:r>
      <w:r w:rsidRPr="007543FC">
        <w:rPr>
          <w:rFonts w:ascii="Times New Roman" w:hAnsi="Times New Roman"/>
          <w:i/>
          <w:lang w:val="sv-SE"/>
        </w:rPr>
        <w:tab/>
      </w:r>
      <w:r w:rsidRPr="007543FC">
        <w:rPr>
          <w:rFonts w:ascii="Times New Roman" w:hAnsi="Times New Roman"/>
          <w:b/>
          <w:i/>
          <w:lang w:val="sv-SE"/>
        </w:rPr>
        <w:t>gita</w:t>
      </w:r>
      <w:r w:rsidRPr="007543FC">
        <w:rPr>
          <w:rFonts w:ascii="Times New Roman" w:hAnsi="Times New Roman"/>
          <w:b/>
          <w:i/>
          <w:lang w:val="sv-SE"/>
        </w:rPr>
        <w:tab/>
      </w:r>
      <w:r w:rsidRPr="007543FC">
        <w:rPr>
          <w:rFonts w:ascii="Times New Roman" w:hAnsi="Times New Roman"/>
          <w:i/>
          <w:lang w:val="sv-SE"/>
        </w:rPr>
        <w:tab/>
      </w:r>
      <w:r w:rsidRPr="007543FC">
        <w:rPr>
          <w:rFonts w:ascii="Times New Roman" w:hAnsi="Times New Roman"/>
          <w:i/>
          <w:lang w:val="sv-SE"/>
        </w:rPr>
        <w:tab/>
      </w:r>
      <w:r w:rsidRPr="007543FC">
        <w:rPr>
          <w:rFonts w:ascii="Times New Roman" w:hAnsi="Times New Roman"/>
          <w:i/>
          <w:lang w:val="sv-SE"/>
        </w:rPr>
        <w:tab/>
        <w:t>tik</w:t>
      </w:r>
      <w:r w:rsidRPr="007543FC">
        <w:rPr>
          <w:rFonts w:ascii="Times New Roman" w:hAnsi="Times New Roman"/>
          <w:i/>
          <w:lang w:val="sv-SE"/>
        </w:rPr>
        <w:tab/>
      </w:r>
      <w:r w:rsidRPr="007543FC">
        <w:rPr>
          <w:rFonts w:ascii="Times New Roman" w:hAnsi="Times New Roman"/>
          <w:i/>
          <w:lang w:val="sv-SE"/>
        </w:rPr>
        <w:tab/>
      </w:r>
      <w:r w:rsidRPr="007543FC">
        <w:rPr>
          <w:rFonts w:ascii="Times New Roman" w:hAnsi="Times New Roman"/>
          <w:b/>
          <w:i/>
          <w:lang w:val="sv-SE"/>
        </w:rPr>
        <w:t>lækt</w:t>
      </w:r>
      <w:r w:rsidRPr="007543FC">
        <w:rPr>
          <w:rFonts w:ascii="Times New Roman" w:hAnsi="Times New Roman"/>
          <w:b/>
          <w:lang w:val="sv-SE"/>
        </w:rPr>
        <w:tab/>
      </w:r>
      <w:r w:rsidRPr="007543FC">
        <w:rPr>
          <w:rFonts w:ascii="Times New Roman" w:hAnsi="Times New Roman"/>
          <w:lang w:val="sv-SE"/>
        </w:rPr>
        <w:tab/>
      </w:r>
      <w:r w:rsidRPr="007543FC">
        <w:rPr>
          <w:rFonts w:ascii="Times New Roman" w:hAnsi="Times New Roman"/>
          <w:lang w:val="sv-SE"/>
        </w:rPr>
        <w:tab/>
      </w:r>
      <w:r w:rsidRPr="007543FC">
        <w:rPr>
          <w:rFonts w:ascii="Times New Roman" w:hAnsi="Times New Roman"/>
          <w:lang w:val="sv-SE"/>
        </w:rPr>
        <w:tab/>
      </w:r>
      <w:r w:rsidRPr="007543FC">
        <w:rPr>
          <w:rFonts w:ascii="Times New Roman" w:hAnsi="Times New Roman"/>
          <w:lang w:val="sv-SE"/>
        </w:rPr>
        <w:tab/>
      </w:r>
      <w:r w:rsidRPr="007543FC">
        <w:rPr>
          <w:rFonts w:ascii="Times New Roman" w:hAnsi="Times New Roman"/>
          <w:lang w:val="sv-SE"/>
        </w:rPr>
        <w:tab/>
      </w:r>
    </w:p>
    <w:p w14:paraId="41631793" w14:textId="77777777" w:rsidR="004E38AB" w:rsidRPr="000E1EB9" w:rsidRDefault="004E38AB" w:rsidP="004E38AB">
      <w:pPr>
        <w:pStyle w:val="siglexempel"/>
        <w:tabs>
          <w:tab w:val="clear" w:pos="3969"/>
          <w:tab w:val="left" w:pos="170"/>
          <w:tab w:val="left" w:pos="284"/>
          <w:tab w:val="left" w:pos="851"/>
          <w:tab w:val="left" w:pos="4111"/>
        </w:tabs>
        <w:rPr>
          <w:rFonts w:ascii="Times New Roman" w:hAnsi="Times New Roman"/>
          <w:lang w:val="en-US"/>
        </w:rPr>
      </w:pPr>
      <w:r w:rsidRPr="007543FC">
        <w:rPr>
          <w:rFonts w:ascii="Times New Roman" w:hAnsi="Times New Roman"/>
          <w:lang w:val="sv-SE"/>
        </w:rPr>
        <w:tab/>
      </w:r>
      <w:r w:rsidRPr="007543FC">
        <w:rPr>
          <w:rFonts w:ascii="Times New Roman" w:hAnsi="Times New Roman"/>
          <w:lang w:val="sv-SE"/>
        </w:rPr>
        <w:tab/>
      </w:r>
      <w:r w:rsidRPr="007543FC">
        <w:rPr>
          <w:rFonts w:ascii="Times New Roman" w:hAnsi="Times New Roman"/>
          <w:lang w:val="sv-SE"/>
        </w:rPr>
        <w:tab/>
      </w:r>
      <w:r w:rsidRPr="000E1EB9">
        <w:rPr>
          <w:rFonts w:ascii="Times New Roman" w:hAnsi="Times New Roman"/>
          <w:lang w:val="en-US"/>
        </w:rPr>
        <w:t>that</w:t>
      </w:r>
      <w:r w:rsidRPr="000E1EB9">
        <w:rPr>
          <w:rFonts w:ascii="Times New Roman" w:hAnsi="Times New Roman"/>
          <w:lang w:val="en-US"/>
        </w:rPr>
        <w:tab/>
      </w:r>
      <w:r w:rsidRPr="000E1EB9">
        <w:rPr>
          <w:rFonts w:ascii="Times New Roman" w:hAnsi="Times New Roman"/>
          <w:lang w:val="en-US"/>
        </w:rPr>
        <w:tab/>
        <w:t>nobody</w:t>
      </w:r>
      <w:r w:rsidRPr="000E1EB9">
        <w:rPr>
          <w:rFonts w:ascii="Times New Roman" w:hAnsi="Times New Roman"/>
          <w:lang w:val="en-US"/>
        </w:rPr>
        <w:tab/>
        <w:t>shall</w:t>
      </w:r>
      <w:r w:rsidRPr="000E1EB9">
        <w:rPr>
          <w:rFonts w:ascii="Times New Roman" w:hAnsi="Times New Roman"/>
          <w:lang w:val="en-US"/>
        </w:rPr>
        <w:tab/>
        <w:t>be.able</w:t>
      </w:r>
      <w:r w:rsidRPr="000E1EB9">
        <w:rPr>
          <w:rFonts w:ascii="Times New Roman" w:hAnsi="Times New Roman"/>
          <w:lang w:val="en-US"/>
        </w:rPr>
        <w:tab/>
        <w:t>you</w:t>
      </w:r>
      <w:r w:rsidRPr="000E1EB9">
        <w:rPr>
          <w:rFonts w:ascii="Times New Roman" w:hAnsi="Times New Roman"/>
          <w:lang w:val="en-US"/>
        </w:rPr>
        <w:tab/>
      </w:r>
      <w:r w:rsidRPr="000E1EB9">
        <w:rPr>
          <w:rFonts w:ascii="Times New Roman" w:hAnsi="Times New Roman"/>
          <w:lang w:val="en-US"/>
        </w:rPr>
        <w:tab/>
        <w:t>healed</w:t>
      </w:r>
    </w:p>
    <w:p w14:paraId="118C2B9C" w14:textId="77777777" w:rsidR="004E38AB" w:rsidRPr="000E1EB9" w:rsidRDefault="004E38AB" w:rsidP="004E38AB">
      <w:pPr>
        <w:pStyle w:val="siglexempel"/>
        <w:rPr>
          <w:rFonts w:ascii="Times New Roman" w:hAnsi="Times New Roman"/>
        </w:rPr>
      </w:pPr>
      <w:r w:rsidRPr="000E1EB9">
        <w:rPr>
          <w:rFonts w:ascii="Times New Roman" w:hAnsi="Times New Roman"/>
          <w:lang w:val="en-US"/>
        </w:rPr>
        <w:tab/>
      </w:r>
      <w:r w:rsidRPr="000E1EB9">
        <w:rPr>
          <w:rFonts w:ascii="Times New Roman" w:hAnsi="Times New Roman"/>
          <w:lang w:val="en-US"/>
        </w:rPr>
        <w:tab/>
        <w:t xml:space="preserve">‘that nobody will be able to heal you’ </w:t>
      </w:r>
      <w:r w:rsidRPr="000E1EB9">
        <w:rPr>
          <w:rFonts w:ascii="Times New Roman" w:hAnsi="Times New Roman"/>
        </w:rPr>
        <w:t>(MB1B</w:t>
      </w:r>
      <w:r>
        <w:rPr>
          <w:rFonts w:ascii="Times New Roman" w:hAnsi="Times New Roman"/>
        </w:rPr>
        <w:t xml:space="preserve">, OS, p. </w:t>
      </w:r>
      <w:r w:rsidRPr="000E1EB9">
        <w:rPr>
          <w:rFonts w:ascii="Times New Roman" w:hAnsi="Times New Roman"/>
        </w:rPr>
        <w:t>331)</w:t>
      </w:r>
    </w:p>
    <w:p w14:paraId="4971C4E8" w14:textId="77777777" w:rsidR="004E38AB" w:rsidRPr="000E1EB9" w:rsidRDefault="004E38AB" w:rsidP="004E38AB">
      <w:pPr>
        <w:pStyle w:val="siglexempel"/>
        <w:rPr>
          <w:rFonts w:ascii="Times New Roman" w:hAnsi="Times New Roman"/>
          <w:lang w:val="sv-SE"/>
        </w:rPr>
      </w:pPr>
      <w:r w:rsidRPr="00C13ECF">
        <w:rPr>
          <w:rFonts w:ascii="Times New Roman" w:hAnsi="Times New Roman"/>
          <w:lang w:val="sv-SE"/>
        </w:rPr>
        <w:t>b.</w:t>
      </w:r>
      <w:r w:rsidRPr="00C13ECF">
        <w:rPr>
          <w:rFonts w:ascii="Times New Roman" w:hAnsi="Times New Roman"/>
          <w:lang w:val="sv-SE"/>
        </w:rPr>
        <w:tab/>
      </w:r>
      <w:r w:rsidRPr="00C13ECF">
        <w:rPr>
          <w:rFonts w:ascii="Times New Roman" w:hAnsi="Times New Roman"/>
          <w:i/>
          <w:lang w:val="sv-SE"/>
        </w:rPr>
        <w:t>som</w:t>
      </w:r>
      <w:r w:rsidRPr="00C13ECF">
        <w:rPr>
          <w:rFonts w:ascii="Times New Roman" w:hAnsi="Times New Roman"/>
          <w:i/>
          <w:lang w:val="sv-SE"/>
        </w:rPr>
        <w:tab/>
        <w:t xml:space="preserve"> </w:t>
      </w:r>
      <w:r w:rsidRPr="00C13ECF">
        <w:rPr>
          <w:rFonts w:ascii="Times New Roman" w:hAnsi="Times New Roman"/>
          <w:i/>
          <w:lang w:val="sv-SE"/>
        </w:rPr>
        <w:tab/>
        <w:t>iag</w:t>
      </w:r>
      <w:r w:rsidRPr="00C13ECF">
        <w:rPr>
          <w:rFonts w:ascii="Times New Roman" w:hAnsi="Times New Roman"/>
          <w:i/>
          <w:lang w:val="sv-SE"/>
        </w:rPr>
        <w:tab/>
        <w:t>af</w:t>
      </w:r>
      <w:r w:rsidRPr="00C13ECF">
        <w:rPr>
          <w:rFonts w:ascii="Times New Roman" w:hAnsi="Times New Roman"/>
          <w:i/>
          <w:lang w:val="sv-SE"/>
        </w:rPr>
        <w:tab/>
      </w:r>
      <w:r w:rsidRPr="00C13ECF">
        <w:rPr>
          <w:rFonts w:ascii="Times New Roman" w:hAnsi="Times New Roman"/>
          <w:i/>
          <w:lang w:val="sv-SE"/>
        </w:rPr>
        <w:tab/>
      </w:r>
      <w:r w:rsidRPr="00C13ECF">
        <w:rPr>
          <w:rFonts w:ascii="Times New Roman" w:hAnsi="Times New Roman"/>
          <w:i/>
          <w:lang w:val="sv-SE"/>
        </w:rPr>
        <w:tab/>
        <w:t>honom</w:t>
      </w:r>
      <w:r w:rsidRPr="00C13ECF">
        <w:rPr>
          <w:rFonts w:ascii="Times New Roman" w:hAnsi="Times New Roman"/>
          <w:i/>
          <w:lang w:val="sv-SE"/>
        </w:rPr>
        <w:tab/>
      </w:r>
      <w:r w:rsidRPr="00C13ECF">
        <w:rPr>
          <w:rFonts w:ascii="Times New Roman" w:hAnsi="Times New Roman"/>
          <w:b/>
          <w:i/>
          <w:lang w:val="sv-SE"/>
        </w:rPr>
        <w:t>ha</w:t>
      </w:r>
      <w:r w:rsidRPr="00C13ECF">
        <w:rPr>
          <w:rFonts w:ascii="Times New Roman" w:hAnsi="Times New Roman"/>
          <w:i/>
          <w:lang w:val="sv-SE"/>
        </w:rPr>
        <w:t>’</w:t>
      </w:r>
      <w:r w:rsidRPr="00C13ECF">
        <w:rPr>
          <w:rFonts w:ascii="Times New Roman" w:hAnsi="Times New Roman"/>
          <w:b/>
          <w:i/>
          <w:lang w:val="sv-SE"/>
        </w:rPr>
        <w:t>r</w:t>
      </w:r>
      <w:r w:rsidRPr="00C13ECF">
        <w:rPr>
          <w:rFonts w:ascii="Times New Roman" w:hAnsi="Times New Roman"/>
          <w:i/>
          <w:lang w:val="sv-SE"/>
        </w:rPr>
        <w:tab/>
      </w:r>
      <w:r w:rsidRPr="00C13ECF">
        <w:rPr>
          <w:rFonts w:ascii="Times New Roman" w:hAnsi="Times New Roman"/>
          <w:i/>
          <w:lang w:val="sv-SE"/>
        </w:rPr>
        <w:tab/>
        <w:t>mån</w:t>
      </w:r>
      <w:r w:rsidRPr="000E1EB9">
        <w:rPr>
          <w:rFonts w:ascii="Times New Roman" w:hAnsi="Times New Roman"/>
          <w:i/>
          <w:lang w:val="sv-SE"/>
        </w:rPr>
        <w:t>ge</w:t>
      </w:r>
      <w:r w:rsidRPr="000E1EB9">
        <w:rPr>
          <w:rFonts w:ascii="Times New Roman" w:hAnsi="Times New Roman"/>
          <w:i/>
          <w:lang w:val="sv-SE"/>
        </w:rPr>
        <w:tab/>
        <w:t>wackre</w:t>
      </w:r>
      <w:r w:rsidRPr="000E1EB9">
        <w:rPr>
          <w:rFonts w:ascii="Times New Roman" w:hAnsi="Times New Roman"/>
          <w:i/>
          <w:lang w:val="sv-SE"/>
        </w:rPr>
        <w:tab/>
      </w:r>
    </w:p>
    <w:p w14:paraId="2C9BCBD4" w14:textId="77777777" w:rsidR="004E38AB" w:rsidRPr="000E1EB9" w:rsidRDefault="004E38AB" w:rsidP="004E38AB">
      <w:pPr>
        <w:pStyle w:val="siglexempel"/>
        <w:rPr>
          <w:rFonts w:ascii="Times New Roman" w:hAnsi="Times New Roman"/>
          <w:lang w:val="en-US"/>
        </w:rPr>
      </w:pPr>
      <w:r w:rsidRPr="000E1EB9">
        <w:rPr>
          <w:rFonts w:ascii="Times New Roman" w:hAnsi="Times New Roman"/>
          <w:lang w:val="sv-SE"/>
        </w:rPr>
        <w:tab/>
      </w:r>
      <w:r w:rsidRPr="000E1EB9">
        <w:rPr>
          <w:rFonts w:ascii="Times New Roman" w:hAnsi="Times New Roman"/>
          <w:lang w:val="sv-SE"/>
        </w:rPr>
        <w:tab/>
      </w:r>
      <w:r w:rsidRPr="000E1EB9">
        <w:rPr>
          <w:rFonts w:ascii="Times New Roman" w:hAnsi="Times New Roman"/>
          <w:lang w:val="en-US"/>
        </w:rPr>
        <w:t>as</w:t>
      </w:r>
      <w:r w:rsidRPr="000E1EB9">
        <w:rPr>
          <w:rFonts w:ascii="Times New Roman" w:hAnsi="Times New Roman"/>
          <w:lang w:val="en-US"/>
        </w:rPr>
        <w:tab/>
      </w:r>
      <w:r w:rsidRPr="000E1EB9">
        <w:rPr>
          <w:rFonts w:ascii="Times New Roman" w:hAnsi="Times New Roman"/>
          <w:lang w:val="en-US"/>
        </w:rPr>
        <w:tab/>
      </w:r>
      <w:r>
        <w:rPr>
          <w:rFonts w:ascii="Times New Roman" w:hAnsi="Times New Roman"/>
          <w:lang w:val="en-US"/>
        </w:rPr>
        <w:tab/>
      </w:r>
      <w:r w:rsidRPr="000E1EB9">
        <w:rPr>
          <w:rFonts w:ascii="Times New Roman" w:hAnsi="Times New Roman"/>
          <w:lang w:val="en-US"/>
        </w:rPr>
        <w:t>I</w:t>
      </w:r>
      <w:r w:rsidRPr="000E1EB9">
        <w:rPr>
          <w:rFonts w:ascii="Times New Roman" w:hAnsi="Times New Roman"/>
          <w:lang w:val="en-US"/>
        </w:rPr>
        <w:tab/>
      </w:r>
      <w:r w:rsidRPr="000E1EB9">
        <w:rPr>
          <w:rFonts w:ascii="Times New Roman" w:hAnsi="Times New Roman"/>
          <w:lang w:val="en-US"/>
        </w:rPr>
        <w:tab/>
        <w:t>from</w:t>
      </w:r>
      <w:r w:rsidRPr="000E1EB9">
        <w:rPr>
          <w:rFonts w:ascii="Times New Roman" w:hAnsi="Times New Roman"/>
          <w:lang w:val="en-US"/>
        </w:rPr>
        <w:tab/>
      </w:r>
      <w:r w:rsidRPr="000E1EB9">
        <w:rPr>
          <w:rFonts w:ascii="Times New Roman" w:hAnsi="Times New Roman"/>
          <w:lang w:val="en-US"/>
        </w:rPr>
        <w:tab/>
        <w:t>him</w:t>
      </w:r>
      <w:r w:rsidRPr="000E1EB9">
        <w:rPr>
          <w:rFonts w:ascii="Times New Roman" w:hAnsi="Times New Roman"/>
          <w:lang w:val="en-US"/>
        </w:rPr>
        <w:tab/>
      </w:r>
      <w:r w:rsidRPr="000E1EB9">
        <w:rPr>
          <w:rFonts w:ascii="Times New Roman" w:hAnsi="Times New Roman"/>
          <w:lang w:val="en-US"/>
        </w:rPr>
        <w:tab/>
        <w:t>have</w:t>
      </w:r>
      <w:r w:rsidRPr="000E1EB9">
        <w:rPr>
          <w:rFonts w:ascii="Times New Roman" w:hAnsi="Times New Roman"/>
          <w:smallCaps/>
          <w:lang w:val="en-US"/>
        </w:rPr>
        <w:tab/>
      </w:r>
      <w:r w:rsidRPr="000E1EB9">
        <w:rPr>
          <w:rFonts w:ascii="Times New Roman" w:hAnsi="Times New Roman"/>
          <w:lang w:val="en-US"/>
        </w:rPr>
        <w:tab/>
        <w:t>many</w:t>
      </w:r>
      <w:r w:rsidRPr="000E1EB9">
        <w:rPr>
          <w:rFonts w:ascii="Times New Roman" w:hAnsi="Times New Roman"/>
          <w:lang w:val="en-US"/>
        </w:rPr>
        <w:tab/>
      </w:r>
      <w:r w:rsidRPr="000E1EB9">
        <w:rPr>
          <w:rFonts w:ascii="Times New Roman" w:hAnsi="Times New Roman"/>
          <w:lang w:val="en-US"/>
        </w:rPr>
        <w:tab/>
        <w:t>beautiful</w:t>
      </w:r>
      <w:r w:rsidRPr="000E1EB9">
        <w:rPr>
          <w:rFonts w:ascii="Times New Roman" w:hAnsi="Times New Roman"/>
          <w:lang w:val="en-US"/>
        </w:rPr>
        <w:tab/>
      </w:r>
      <w:r w:rsidRPr="000E1EB9">
        <w:rPr>
          <w:rFonts w:ascii="Times New Roman" w:hAnsi="Times New Roman"/>
          <w:lang w:val="en-US"/>
        </w:rPr>
        <w:tab/>
      </w:r>
      <w:r w:rsidRPr="000E1EB9">
        <w:rPr>
          <w:rFonts w:ascii="Times New Roman" w:hAnsi="Times New Roman"/>
          <w:lang w:val="en-US"/>
        </w:rPr>
        <w:tab/>
      </w:r>
    </w:p>
    <w:p w14:paraId="6FE74BCB" w14:textId="77777777" w:rsidR="004E38AB" w:rsidRPr="000E1EB9" w:rsidRDefault="004E38AB" w:rsidP="004E38AB">
      <w:pPr>
        <w:pStyle w:val="siglexempel"/>
        <w:rPr>
          <w:rFonts w:ascii="Times New Roman" w:hAnsi="Times New Roman"/>
          <w:i/>
          <w:lang w:val="en-US"/>
        </w:rPr>
      </w:pPr>
      <w:r w:rsidRPr="000E1EB9">
        <w:rPr>
          <w:rFonts w:ascii="Times New Roman" w:hAnsi="Times New Roman"/>
          <w:i/>
          <w:lang w:val="en-US"/>
        </w:rPr>
        <w:tab/>
      </w:r>
      <w:r w:rsidRPr="000E1EB9">
        <w:rPr>
          <w:rFonts w:ascii="Times New Roman" w:hAnsi="Times New Roman"/>
          <w:i/>
          <w:lang w:val="en-US"/>
        </w:rPr>
        <w:tab/>
        <w:t>meddelningar</w:t>
      </w:r>
      <w:r w:rsidRPr="000E1EB9">
        <w:rPr>
          <w:rFonts w:ascii="Times New Roman" w:hAnsi="Times New Roman"/>
          <w:i/>
          <w:lang w:val="en-US"/>
        </w:rPr>
        <w:tab/>
      </w:r>
      <w:r w:rsidRPr="0001198C">
        <w:rPr>
          <w:rFonts w:ascii="Times New Roman" w:hAnsi="Times New Roman"/>
          <w:b/>
          <w:i/>
          <w:lang w:val="en-US"/>
        </w:rPr>
        <w:t>ehrhållit</w:t>
      </w:r>
    </w:p>
    <w:p w14:paraId="1753AB67" w14:textId="77777777" w:rsidR="004E38AB" w:rsidRPr="006A3FF8" w:rsidRDefault="004E38AB" w:rsidP="004E38AB">
      <w:pPr>
        <w:pStyle w:val="siglexempel"/>
        <w:rPr>
          <w:rFonts w:ascii="Times New Roman" w:hAnsi="Times New Roman"/>
          <w:lang w:val="en-US"/>
        </w:rPr>
      </w:pPr>
      <w:r>
        <w:rPr>
          <w:rFonts w:ascii="Times New Roman" w:hAnsi="Times New Roman"/>
          <w:lang w:val="en-US"/>
        </w:rPr>
        <w:tab/>
      </w:r>
      <w:r>
        <w:rPr>
          <w:rFonts w:ascii="Times New Roman" w:hAnsi="Times New Roman"/>
          <w:lang w:val="en-US"/>
        </w:rPr>
        <w:tab/>
        <w:t>messages</w:t>
      </w:r>
      <w:r>
        <w:rPr>
          <w:rFonts w:ascii="Times New Roman" w:hAnsi="Times New Roman"/>
          <w:lang w:val="en-US"/>
        </w:rPr>
        <w:tab/>
      </w:r>
      <w:r>
        <w:rPr>
          <w:rFonts w:ascii="Times New Roman" w:hAnsi="Times New Roman"/>
          <w:lang w:val="en-US"/>
        </w:rPr>
        <w:tab/>
      </w:r>
      <w:r w:rsidRPr="006A3FF8">
        <w:rPr>
          <w:rFonts w:ascii="Times New Roman" w:hAnsi="Times New Roman"/>
          <w:lang w:val="en-US"/>
        </w:rPr>
        <w:t>obtained</w:t>
      </w:r>
    </w:p>
    <w:p w14:paraId="7FE33D3F"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‘as I’ve received many beautiful messages from him’ (Columbus</w:t>
      </w:r>
      <w:r>
        <w:rPr>
          <w:rFonts w:ascii="Times New Roman" w:hAnsi="Times New Roman"/>
          <w:lang w:val="en-US"/>
        </w:rPr>
        <w:t>, EMS, p.</w:t>
      </w:r>
      <w:r w:rsidRPr="006A3FF8">
        <w:rPr>
          <w:rFonts w:ascii="Times New Roman" w:hAnsi="Times New Roman"/>
          <w:lang w:val="en-US"/>
        </w:rPr>
        <w:t xml:space="preserve"> 26)</w:t>
      </w:r>
    </w:p>
    <w:p w14:paraId="4BB187E2" w14:textId="77777777" w:rsidR="004E38AB" w:rsidRPr="006A3FF8" w:rsidRDefault="004E38AB" w:rsidP="004E38AB">
      <w:pPr>
        <w:pStyle w:val="siglbrdfrst"/>
        <w:rPr>
          <w:lang w:val="en-US"/>
        </w:rPr>
      </w:pPr>
    </w:p>
    <w:p w14:paraId="74B6B573" w14:textId="77777777" w:rsidR="004E38AB" w:rsidRPr="006A3FF8" w:rsidRDefault="004E38AB" w:rsidP="004E38AB">
      <w:pPr>
        <w:pStyle w:val="siglbrdfrst"/>
        <w:rPr>
          <w:lang w:val="en-US"/>
        </w:rPr>
      </w:pPr>
      <w:r w:rsidRPr="006A3FF8">
        <w:rPr>
          <w:lang w:val="en-US"/>
        </w:rPr>
        <w:t xml:space="preserve">Examples like these indicate that the correlation between OV–VO word order and verbal clusters is not as straightforward as Haider </w:t>
      </w:r>
      <w:r>
        <w:rPr>
          <w:lang w:val="en-US"/>
        </w:rPr>
        <w:fldChar w:fldCharType="begin"/>
      </w:r>
      <w:r>
        <w:rPr>
          <w:lang w:val="en-US"/>
        </w:rPr>
        <w:instrText xml:space="preserve"> ADDIN ZOTERO_ITEM CSL_CITATION {"citationID":"6kfhLIWI","properties":{"formattedCitation":"(2010)","plainCitation":"(2010)","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2010","author":[{"family":"Haider","given":"Hubert"}],"issued":{"date-parts":[["2010"]]}},"suppress-author":true}],"schema":"https://github.com/citation-style-language/schema/raw/master/csl-citation.json"} </w:instrText>
      </w:r>
      <w:r>
        <w:rPr>
          <w:lang w:val="en-US"/>
        </w:rPr>
        <w:fldChar w:fldCharType="separate"/>
      </w:r>
      <w:r w:rsidRPr="00686B53">
        <w:t>(2010)</w:t>
      </w:r>
      <w:r>
        <w:rPr>
          <w:lang w:val="en-US"/>
        </w:rPr>
        <w:fldChar w:fldCharType="end"/>
      </w:r>
      <w:r w:rsidRPr="006A3FF8">
        <w:rPr>
          <w:lang w:val="en-US"/>
        </w:rPr>
        <w:t xml:space="preserve"> suggests. In this article, I investigate the evidence for non-clustering in the history of Swedish by looking at cases where an arbitrary constituent intervenes between an auxiliary and a main verb. My main focus is on the period when OV word order</w:t>
      </w:r>
      <w:r>
        <w:rPr>
          <w:lang w:val="en-US"/>
        </w:rPr>
        <w:t xml:space="preserve"> finally</w:t>
      </w:r>
      <w:r w:rsidRPr="006A3FF8">
        <w:rPr>
          <w:lang w:val="en-US"/>
        </w:rPr>
        <w:t xml:space="preserve"> disappear</w:t>
      </w:r>
      <w:r>
        <w:rPr>
          <w:lang w:val="en-US"/>
        </w:rPr>
        <w:t>ed</w:t>
      </w:r>
      <w:r w:rsidRPr="006A3FF8">
        <w:rPr>
          <w:lang w:val="en-US"/>
        </w:rPr>
        <w:t xml:space="preserve">, Late Modern Swedish. Given Haider’s </w:t>
      </w:r>
      <w:r>
        <w:rPr>
          <w:lang w:val="en-US"/>
        </w:rPr>
        <w:fldChar w:fldCharType="begin"/>
      </w:r>
      <w:r>
        <w:rPr>
          <w:lang w:val="en-US"/>
        </w:rPr>
        <w:instrText xml:space="preserve"> ADDIN ZOTERO_ITEM CSL_CITATION {"citationID":"iwJgFrEQ","properties":{"formattedCitation":"(2010)","plainCitation":"(2010)","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2010","author":[{"family":"Haider","given":"Hubert"}],"issued":{"date-parts":[["2010"]]}},"suppress-author":true}],"schema":"https://github.com/citation-style-language/schema/raw/master/csl-citation.json"} </w:instrText>
      </w:r>
      <w:r>
        <w:rPr>
          <w:lang w:val="en-US"/>
        </w:rPr>
        <w:fldChar w:fldCharType="separate"/>
      </w:r>
      <w:r w:rsidRPr="00686B53">
        <w:t>(2010)</w:t>
      </w:r>
      <w:r>
        <w:rPr>
          <w:lang w:val="en-US"/>
        </w:rPr>
        <w:fldChar w:fldCharType="end"/>
      </w:r>
      <w:r w:rsidRPr="006A3FF8">
        <w:rPr>
          <w:lang w:val="en-US"/>
        </w:rPr>
        <w:t xml:space="preserve"> assumptions, we expect to find growing evidence for non-clustering as OV becomes less frequent, but as we will see, this is not really the case.</w:t>
      </w:r>
    </w:p>
    <w:p w14:paraId="205C0081" w14:textId="77777777" w:rsidR="004E38AB" w:rsidRPr="006A3FF8" w:rsidRDefault="004E38AB" w:rsidP="004E38AB">
      <w:pPr>
        <w:pStyle w:val="siglbrd"/>
        <w:rPr>
          <w:lang w:val="en-US"/>
        </w:rPr>
      </w:pPr>
      <w:r w:rsidRPr="006A3FF8">
        <w:rPr>
          <w:lang w:val="en-US"/>
        </w:rPr>
        <w:t xml:space="preserve">Behind Haider’s </w:t>
      </w:r>
      <w:r>
        <w:rPr>
          <w:lang w:val="en-US"/>
        </w:rPr>
        <w:fldChar w:fldCharType="begin"/>
      </w:r>
      <w:r>
        <w:rPr>
          <w:lang w:val="en-US"/>
        </w:rPr>
        <w:instrText xml:space="preserve"> ADDIN ZOTERO_ITEM CSL_CITATION {"citationID":"hvXD76ij","properties":{"formattedCitation":"(2010)","plainCitation":"(2010)","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2010","author":[{"family":"Haider","given":"Hubert"}],"issued":{"date-parts":[["2010"]]}},"suppress-author":true}],"schema":"https://github.com/citation-style-language/schema/raw/master/csl-citation.json"} </w:instrText>
      </w:r>
      <w:r>
        <w:rPr>
          <w:lang w:val="en-US"/>
        </w:rPr>
        <w:fldChar w:fldCharType="separate"/>
      </w:r>
      <w:r w:rsidRPr="00686B53">
        <w:t>(2010)</w:t>
      </w:r>
      <w:r>
        <w:rPr>
          <w:lang w:val="en-US"/>
        </w:rPr>
        <w:fldChar w:fldCharType="end"/>
      </w:r>
      <w:r w:rsidRPr="006A3FF8">
        <w:rPr>
          <w:lang w:val="en-US"/>
        </w:rPr>
        <w:t xml:space="preserve"> proposal of a connection between verbal clusters and OV word order lies an even bigger idea: that all human grammars only contain right-branching structures. This is called the </w:t>
      </w:r>
      <w:r w:rsidRPr="006A3FF8">
        <w:rPr>
          <w:i/>
          <w:lang w:val="en-US"/>
        </w:rPr>
        <w:t>Basic Branching Constraint</w:t>
      </w:r>
      <w:r w:rsidRPr="006A3FF8">
        <w:rPr>
          <w:lang w:val="en-US"/>
        </w:rPr>
        <w:t xml:space="preserve"> </w:t>
      </w:r>
      <w:r>
        <w:rPr>
          <w:lang w:val="en-US"/>
        </w:rPr>
        <w:fldChar w:fldCharType="begin"/>
      </w:r>
      <w:r>
        <w:rPr>
          <w:lang w:val="en-US"/>
        </w:rPr>
        <w:instrText xml:space="preserve"> ADDIN ZOTERO_ITEM CSL_CITATION {"citationID":"Vh5iXI7T","properties":{"formattedCitation":"(Haider 2010, 2013)","plainCitation":"(Haider 2010, 2013)","noteIndex":0},"citationItems":[{"id":275,"uris":["http://zotero.org/users/local/qKZNvb6w/items/79QZPVYR"],"uri":["http://zotero.org/users/local/qKZNvb6w/items/79QZPVYR"],"itemData":{"id":275,"type":"book","title":"The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1162061147","language":"English.","author":[{"family":"Haider","given":"Hubert"}],"issued":{"date-parts":[["2013"]]}}}],"schema":"https://github.com/citation-style-language/schema/raw/master/csl-citation.json"} </w:instrText>
      </w:r>
      <w:r>
        <w:rPr>
          <w:lang w:val="en-US"/>
        </w:rPr>
        <w:fldChar w:fldCharType="separate"/>
      </w:r>
      <w:r w:rsidRPr="00686B53">
        <w:t>(Haider 2010, 2013)</w:t>
      </w:r>
      <w:r>
        <w:rPr>
          <w:lang w:val="en-US"/>
        </w:rPr>
        <w:fldChar w:fldCharType="end"/>
      </w:r>
      <w:r w:rsidRPr="006A3FF8">
        <w:rPr>
          <w:lang w:val="en-US"/>
        </w:rPr>
        <w:t xml:space="preserve">, or the BBC for short. The implications of the BBC and the meaning of right-branching will be explained and illustrated </w:t>
      </w:r>
      <w:r w:rsidRPr="006A3FF8">
        <w:rPr>
          <w:lang w:val="en-US"/>
        </w:rPr>
        <w:lastRenderedPageBreak/>
        <w:t xml:space="preserve">below. The article seeks to demonstrate, in </w:t>
      </w:r>
      <w:r>
        <w:rPr>
          <w:lang w:val="en-US"/>
        </w:rPr>
        <w:t xml:space="preserve">the </w:t>
      </w:r>
      <w:r w:rsidRPr="006A3FF8">
        <w:rPr>
          <w:lang w:val="en-US"/>
        </w:rPr>
        <w:t>light of the BBC, how VP word order variation in</w:t>
      </w:r>
      <w:r>
        <w:rPr>
          <w:lang w:val="en-US"/>
        </w:rPr>
        <w:t xml:space="preserve"> Late Modern Swedish – compared to other periods in Swedish language history and</w:t>
      </w:r>
      <w:r w:rsidRPr="006A3FF8">
        <w:rPr>
          <w:lang w:val="en-US"/>
        </w:rPr>
        <w:t xml:space="preserve"> Germanic languages</w:t>
      </w:r>
      <w:r>
        <w:rPr>
          <w:lang w:val="en-US"/>
        </w:rPr>
        <w:t xml:space="preserve"> in general –</w:t>
      </w:r>
      <w:r w:rsidRPr="006A3FF8">
        <w:rPr>
          <w:lang w:val="en-US"/>
        </w:rPr>
        <w:t xml:space="preserve"> may be of interest for a general theory of phrase structure in human languages.</w:t>
      </w:r>
    </w:p>
    <w:p w14:paraId="048C14EE" w14:textId="77777777" w:rsidR="004E38AB" w:rsidRPr="006A3FF8" w:rsidRDefault="004E38AB" w:rsidP="004E38AB">
      <w:pPr>
        <w:pStyle w:val="siglbrd"/>
        <w:rPr>
          <w:lang w:val="en-US"/>
        </w:rPr>
      </w:pPr>
      <w:r w:rsidRPr="006A3FF8">
        <w:rPr>
          <w:lang w:val="en-US"/>
        </w:rPr>
        <w:t xml:space="preserve">The article is organized as follows. In Section 2, I introduce the Basic Branching Constraint and compare it to another proposed restriction on phrase structure in human languages, the </w:t>
      </w:r>
      <w:r w:rsidRPr="006A3FF8">
        <w:rPr>
          <w:i/>
          <w:lang w:val="en-US"/>
        </w:rPr>
        <w:t>Final-over-Final Condition</w:t>
      </w:r>
      <w:r w:rsidRPr="006A3FF8">
        <w:rPr>
          <w:lang w:val="en-US"/>
        </w:rPr>
        <w:t xml:space="preserve"> </w:t>
      </w:r>
      <w:r>
        <w:rPr>
          <w:lang w:val="en-US"/>
        </w:rPr>
        <w:fldChar w:fldCharType="begin"/>
      </w:r>
      <w:r>
        <w:rPr>
          <w:lang w:val="en-US"/>
        </w:rPr>
        <w:instrText xml:space="preserve"> ADDIN ZOTERO_ITEM CSL_CITATION {"citationID":"YQoOWHO5","properties":{"formattedCitation":"(Biberauer, Holmberg, and Roberts 2014; Sheehan et al. 2017)","plainCitation":"(Biberauer, Holmberg, and Roberts 2014; Sheehan et al. 2017)","noteIndex":0},"citationItems":[{"id":400,"uris":["http://zotero.org/users/local/qKZNvb6w/items/EU9U974G"],"uri":["http://zotero.org/users/local/qKZNvb6w/items/EU9U974G"],"itemData":{"id":400,"type":"article-journal","title":"A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id":422,"uris":["http://zotero.org/users/local/qKZNvb6w/items/7YD7W8FV"],"uri":["http://zotero.org/users/local/qKZNvb6w/items/7YD7W8FV"],"itemData":{"id":422,"type":"book","title":"The final-over-final condition: a syntactic universal","collection-title":"Linguistic inquiry monographs","collection-number":"76","publisher":"The MIT Press","publisher-place":"Cambridge, Massachusetts","number-of-pages":"446","source":"Library of Congress ISBN","event-place":"Cambridge, Massachusetts","ISBN":"978-0-262-03669-6","call-number":"P295 .F56 2017","title-short":"The final-over-final condition","editor":[{"family":"Sheehan","given":"Michelle"},{"family":"Biberauer","given":"Theresa"},{"family":"Roberts","given":"Ian G."},{"family":"Holmberg","given":"Anders"}],"issued":{"date-parts":[["2017"]]}}}],"schema":"https://github.com/citation-style-language/schema/raw/master/csl-citation.json"} </w:instrText>
      </w:r>
      <w:r>
        <w:rPr>
          <w:lang w:val="en-US"/>
        </w:rPr>
        <w:fldChar w:fldCharType="separate"/>
      </w:r>
      <w:r w:rsidRPr="00AB3E69">
        <w:t>(Biberauer</w:t>
      </w:r>
      <w:r>
        <w:t xml:space="preserve"> et al.</w:t>
      </w:r>
      <w:r w:rsidRPr="00AB3E69">
        <w:t xml:space="preserve"> 2014; Sheehan et al. 2017)</w:t>
      </w:r>
      <w:r>
        <w:rPr>
          <w:lang w:val="en-US"/>
        </w:rPr>
        <w:fldChar w:fldCharType="end"/>
      </w:r>
      <w:r w:rsidRPr="006A3FF8">
        <w:rPr>
          <w:lang w:val="en-US"/>
        </w:rPr>
        <w:t>. Section 3 provides some background to clause structure and VP word order in Swedish and</w:t>
      </w:r>
      <w:r>
        <w:rPr>
          <w:lang w:val="en-US"/>
        </w:rPr>
        <w:t xml:space="preserve"> </w:t>
      </w:r>
      <w:r w:rsidRPr="006A3FF8">
        <w:rPr>
          <w:lang w:val="en-US"/>
        </w:rPr>
        <w:t xml:space="preserve">other Germanic languages. In Section 4, I present the empirical investigation of VP word order in Late Modern Swedish, and briefly compare the findings to </w:t>
      </w:r>
      <w:r>
        <w:rPr>
          <w:lang w:val="en-US"/>
        </w:rPr>
        <w:t>data from earlier periods</w:t>
      </w:r>
      <w:r w:rsidRPr="006A3FF8">
        <w:rPr>
          <w:lang w:val="en-US"/>
        </w:rPr>
        <w:t xml:space="preserve">. In Section 5, </w:t>
      </w:r>
      <w:r>
        <w:rPr>
          <w:lang w:val="en-US"/>
        </w:rPr>
        <w:t>the Swedish</w:t>
      </w:r>
      <w:r w:rsidRPr="006A3FF8">
        <w:rPr>
          <w:lang w:val="en-US"/>
        </w:rPr>
        <w:t xml:space="preserve"> data is put in a comparative perspective and interpreted in </w:t>
      </w:r>
      <w:r>
        <w:rPr>
          <w:lang w:val="en-US"/>
        </w:rPr>
        <w:t xml:space="preserve">the </w:t>
      </w:r>
      <w:r w:rsidRPr="006A3FF8">
        <w:rPr>
          <w:lang w:val="en-US"/>
        </w:rPr>
        <w:t>light of the Basic Branching Constraint. Section 6 summarizes the findings.</w:t>
      </w:r>
    </w:p>
    <w:p w14:paraId="0D0BAD8E" w14:textId="77777777" w:rsidR="004E38AB" w:rsidRPr="006A3FF8" w:rsidRDefault="004E38AB" w:rsidP="004E38AB">
      <w:pPr>
        <w:pStyle w:val="siglrubrik2"/>
        <w:rPr>
          <w:rFonts w:cs="Times New Roman"/>
          <w:lang w:val="en-US"/>
        </w:rPr>
      </w:pPr>
      <w:r w:rsidRPr="006A3FF8">
        <w:rPr>
          <w:rFonts w:cs="Times New Roman"/>
          <w:lang w:val="en-US"/>
        </w:rPr>
        <w:t>2. Verbal clusters and the Basic Branching Constraint</w:t>
      </w:r>
    </w:p>
    <w:p w14:paraId="140DD1D1" w14:textId="77777777" w:rsidR="004E38AB" w:rsidRPr="006A3FF8" w:rsidRDefault="004E38AB" w:rsidP="004E38AB">
      <w:pPr>
        <w:pStyle w:val="siglbrdfrst"/>
        <w:rPr>
          <w:lang w:val="en-US"/>
        </w:rPr>
      </w:pPr>
      <w:r w:rsidRPr="006A3FF8">
        <w:rPr>
          <w:lang w:val="en-US"/>
        </w:rPr>
        <w:t xml:space="preserve">Clustering verbs is a particular way </w:t>
      </w:r>
      <w:r>
        <w:rPr>
          <w:lang w:val="en-US"/>
        </w:rPr>
        <w:t>of</w:t>
      </w:r>
      <w:r w:rsidRPr="006A3FF8">
        <w:rPr>
          <w:lang w:val="en-US"/>
        </w:rPr>
        <w:t xml:space="preserve"> structur</w:t>
      </w:r>
      <w:r>
        <w:rPr>
          <w:lang w:val="en-US"/>
        </w:rPr>
        <w:t>ing</w:t>
      </w:r>
      <w:r w:rsidRPr="006A3FF8">
        <w:rPr>
          <w:lang w:val="en-US"/>
        </w:rPr>
        <w:t xml:space="preserve"> a VP. If verbs form a cluster, they are considered a syntactic constituent that includes multiple verbal heads, which roughly corresponds to the structure [</w:t>
      </w:r>
      <w:r w:rsidRPr="006A3FF8">
        <w:rPr>
          <w:vertAlign w:val="subscript"/>
          <w:lang w:val="en-US"/>
        </w:rPr>
        <w:t>V°</w:t>
      </w:r>
      <w:r w:rsidRPr="006A3FF8">
        <w:rPr>
          <w:lang w:val="en-US"/>
        </w:rPr>
        <w:t xml:space="preserve"> V° V°]. This is in contrast to an auxiliary taking a VP as its complement, which creates embedded VPs. It is important to note that while verbal clusters exclude intervening material, the converse does not hold: the fact that two verbs are adjacent does not necessarily mean that they form a cluster (</w:t>
      </w:r>
      <w:r>
        <w:rPr>
          <w:lang w:val="en-US"/>
        </w:rPr>
        <w:t>see</w:t>
      </w:r>
      <w:r w:rsidRPr="006A3FF8">
        <w:rPr>
          <w:lang w:val="en-US"/>
        </w:rPr>
        <w:t xml:space="preserve"> e.g. </w:t>
      </w:r>
      <w:r>
        <w:rPr>
          <w:lang w:val="en-US"/>
        </w:rPr>
        <w:fldChar w:fldCharType="begin"/>
      </w:r>
      <w:r>
        <w:rPr>
          <w:lang w:val="en-US"/>
        </w:rPr>
        <w:instrText xml:space="preserve"> ADDIN ZOTERO_ITEM CSL_CITATION {"citationID":"q177UmEw","properties":{"formattedCitation":"(Sheehan 2017, 101)","plainCitation":"(Sheehan 2017, 101)","dontUpdate":true,"noteIndex":0},"citationItems":[{"id":421,"uris":["http://zotero.org/users/local/qKZNvb6w/items/PN5JGC64"],"uri":["http://zotero.org/users/local/qKZNvb6w/items/PN5JGC64"],"itemData":{"id":421,"type":"chapter","title":"The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101"}],"schema":"https://github.com/citation-style-language/schema/raw/master/csl-citation.json"} </w:instrText>
      </w:r>
      <w:r>
        <w:rPr>
          <w:lang w:val="en-US"/>
        </w:rPr>
        <w:fldChar w:fldCharType="separate"/>
      </w:r>
      <w:r w:rsidRPr="00686B53">
        <w:t>Sheehan 2017</w:t>
      </w:r>
      <w:r>
        <w:t>:</w:t>
      </w:r>
      <w:r w:rsidRPr="00686B53">
        <w:t xml:space="preserve"> 101</w:t>
      </w:r>
      <w:r>
        <w:rPr>
          <w:lang w:val="en-US"/>
        </w:rPr>
        <w:fldChar w:fldCharType="end"/>
      </w:r>
      <w:r w:rsidRPr="006A3FF8">
        <w:rPr>
          <w:lang w:val="en-US"/>
        </w:rPr>
        <w:t>).</w:t>
      </w:r>
      <w:r w:rsidRPr="006A3FF8">
        <w:rPr>
          <w:rStyle w:val="FootnoteReference"/>
          <w:lang w:val="en-US"/>
        </w:rPr>
        <w:footnoteReference w:id="3"/>
      </w:r>
    </w:p>
    <w:p w14:paraId="7136FF5D" w14:textId="77777777" w:rsidR="004E38AB" w:rsidRPr="006A3FF8" w:rsidRDefault="004E38AB" w:rsidP="004E38AB">
      <w:pPr>
        <w:pStyle w:val="siglbrd"/>
        <w:rPr>
          <w:lang w:val="en-US"/>
        </w:rPr>
      </w:pPr>
      <w:r w:rsidRPr="006A3FF8">
        <w:rPr>
          <w:lang w:val="en-US"/>
        </w:rPr>
        <w:t>Verbal clusters are an important concept for understanding how the Basic Branching Constraint can explain limits on word order variation in languages of the world, as we are about to see. I begin this section by introducing the BBC and some of its implications (Section 2.1). In Section 2.2, I discuss whether or not verbal clusters (or what appear to be verbal clusters) can be seen as a side effect of the Final-over-Final Condition.</w:t>
      </w:r>
    </w:p>
    <w:p w14:paraId="65EF74B7" w14:textId="77777777" w:rsidR="004E38AB" w:rsidRPr="006A3FF8" w:rsidRDefault="004E38AB" w:rsidP="004E38AB">
      <w:pPr>
        <w:pStyle w:val="Siglrubrik3"/>
        <w:rPr>
          <w:rFonts w:cs="Times New Roman"/>
          <w:lang w:val="en-US"/>
        </w:rPr>
      </w:pPr>
      <w:r w:rsidRPr="006A3FF8">
        <w:rPr>
          <w:rFonts w:cs="Times New Roman"/>
          <w:lang w:val="en-US"/>
        </w:rPr>
        <w:t>2.1</w:t>
      </w:r>
      <w:r>
        <w:rPr>
          <w:rFonts w:cs="Times New Roman"/>
          <w:lang w:val="en-US"/>
        </w:rPr>
        <w:t>.</w:t>
      </w:r>
      <w:r w:rsidRPr="006A3FF8">
        <w:rPr>
          <w:rFonts w:cs="Times New Roman"/>
          <w:lang w:val="en-US"/>
        </w:rPr>
        <w:t xml:space="preserve"> The Basic Branching Constraint </w:t>
      </w:r>
    </w:p>
    <w:p w14:paraId="2E5D79E8" w14:textId="77777777" w:rsidR="004E38AB" w:rsidRPr="006A3FF8" w:rsidRDefault="004E38AB" w:rsidP="004E38AB">
      <w:pPr>
        <w:pStyle w:val="siglbrdfrst"/>
        <w:rPr>
          <w:lang w:val="en-US"/>
        </w:rPr>
      </w:pPr>
      <w:r w:rsidRPr="006A3FF8">
        <w:rPr>
          <w:lang w:val="en-US"/>
        </w:rPr>
        <w:t xml:space="preserve">A version of the Basic Branching Constraint first saw the light of day in </w:t>
      </w:r>
      <w:r>
        <w:rPr>
          <w:lang w:val="en-US"/>
        </w:rPr>
        <w:fldChar w:fldCharType="begin"/>
      </w:r>
      <w:r>
        <w:rPr>
          <w:lang w:val="en-US"/>
        </w:rPr>
        <w:instrText xml:space="preserve"> ADDIN ZOTERO_ITEM CSL_CITATION {"citationID":"j2AaSSt4","properties":{"formattedCitation":"(Haider 1992, 2000)","plainCitation":"(Haider 1992, 2000)","dontUpdate":true,"noteIndex":0},"citationItems":[{"id":638,"uris":["http://zotero.org/users/local/qKZNvb6w/items/7IAPTZ5S"],"uri":["http://zotero.org/users/local/qKZNvb6w/items/7IAPTZ5S"],"itemData":{"id":638,"type":"article-journal","title":"Branching and Discharge","container-title":"Working Papers of the SFB 340","volume":"23","note":"Reprinted In Peter Coopmans, Martin Everaert and Jane Grimshaw (eds.), Lexical Specification and Insertion, 135–164. Amsterdam: John Benjamins.","author":[{"family":"Haider","given":"Hubert"}],"issued":{"date-parts":[["1992"]]}}},{"id":408,"uris":["http://zotero.org/users/local/qKZNvb6w/items/UJK58ZJX"],"uri":["http://zotero.org/users/local/qKZNvb6w/items/UJK58ZJX"],"itemData":{"id":408,"type":"chapter","title":"Branching and Discharge","container-title":"Current Issues in Linguistic Theory","publisher":"John Benjamins Publishing Company","publisher-place":"Amsterdam","page":"135-164","volume":"197","source":"DOI.org (Crossref)","event-place":"Amsterdam","URL":"https://benjamins.com/catalog/cilt.197.08hai","ISBN":"978-90-272-3704-0","note":"DOI: 10.1075/cilt.197.08hai","language":"en","editor":[{"family":"Coopmans","given":"Peter"},{"family":"Everaert","given":"Martin B.H."},{"family":"Grimshaw","given":"Jane"}],"author":[{"family":"Haider","given":"Hubert"}],"issued":{"date-parts":[["2000"]]},"accessed":{"date-parts":[["2021",3,9]]}}}],"schema":"https://github.com/citation-style-language/schema/raw/master/csl-citation.json"} </w:instrText>
      </w:r>
      <w:r>
        <w:rPr>
          <w:lang w:val="en-US"/>
        </w:rPr>
        <w:fldChar w:fldCharType="separate"/>
      </w:r>
      <w:r w:rsidRPr="00E845A2">
        <w:t xml:space="preserve">Haider </w:t>
      </w:r>
      <w:r>
        <w:t>(</w:t>
      </w:r>
      <w:r w:rsidRPr="00E845A2">
        <w:t xml:space="preserve">1992, </w:t>
      </w:r>
      <w:r>
        <w:rPr>
          <w:lang w:val="en-US"/>
        </w:rPr>
        <w:t>[</w:t>
      </w:r>
      <w:r w:rsidRPr="00E845A2">
        <w:t>2000</w:t>
      </w:r>
      <w:r>
        <w:t>]</w:t>
      </w:r>
      <w:r>
        <w:rPr>
          <w:lang w:val="en-US"/>
        </w:rPr>
        <w:fldChar w:fldCharType="end"/>
      </w:r>
      <w:r w:rsidRPr="006A3FF8">
        <w:rPr>
          <w:lang w:val="en-US"/>
        </w:rPr>
        <w:t xml:space="preserve">). More recently, Haider </w:t>
      </w:r>
      <w:r>
        <w:rPr>
          <w:lang w:val="en-US"/>
        </w:rPr>
        <w:fldChar w:fldCharType="begin"/>
      </w:r>
      <w:r>
        <w:rPr>
          <w:lang w:val="en-US"/>
        </w:rPr>
        <w:instrText xml:space="preserve"> ADDIN ZOTERO_ITEM CSL_CITATION {"citationID":"XSGNKyf8","properties":{"formattedCitation":"(2013, 3)","plainCitation":"(2013, 3)","noteIndex":0},"citationItems":[{"id":277,"uris":["http://zotero.org/users/local/qKZNvb6w/items/LYM948SJ"],"uri":["http://zotero.org/users/local/qKZNvb6w/items/LYM948SJ"],"itemData":{"id":277,"type":"book","title":"Symmetry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1162061147","language":"English.","author":[{"family":"Haider","given":"Hubert"}],"issued":{"date-parts":[["2013"]]}},"locator":"3","suppress-author":true}],"schema":"https://github.com/citation-style-language/schema/raw/master/csl-citation.json"} </w:instrText>
      </w:r>
      <w:r>
        <w:rPr>
          <w:lang w:val="en-US"/>
        </w:rPr>
        <w:fldChar w:fldCharType="separate"/>
      </w:r>
      <w:r w:rsidRPr="00E845A2">
        <w:t>(2013</w:t>
      </w:r>
      <w:r>
        <w:t>:</w:t>
      </w:r>
      <w:r w:rsidRPr="00E845A2">
        <w:t xml:space="preserve"> 3)</w:t>
      </w:r>
      <w:r>
        <w:rPr>
          <w:lang w:val="en-US"/>
        </w:rPr>
        <w:fldChar w:fldCharType="end"/>
      </w:r>
      <w:r w:rsidRPr="006A3FF8">
        <w:rPr>
          <w:lang w:val="en-US"/>
        </w:rPr>
        <w:t xml:space="preserve"> defines the BBC as in (3) below</w:t>
      </w:r>
      <w:r>
        <w:rPr>
          <w:lang w:val="en-US"/>
        </w:rPr>
        <w:t xml:space="preserve"> (emphasis in the original)</w:t>
      </w:r>
      <w:r w:rsidRPr="006A3FF8">
        <w:rPr>
          <w:lang w:val="en-US"/>
        </w:rPr>
        <w:t>:</w:t>
      </w:r>
    </w:p>
    <w:p w14:paraId="531A828F" w14:textId="77777777" w:rsidR="004E38AB" w:rsidRPr="006A3FF8" w:rsidRDefault="004E38AB" w:rsidP="004E38AB">
      <w:pPr>
        <w:pStyle w:val="siglbrdfrst"/>
        <w:rPr>
          <w:lang w:val="en-US"/>
        </w:rPr>
      </w:pPr>
    </w:p>
    <w:p w14:paraId="3B0F9A84" w14:textId="77777777" w:rsidR="004E38AB" w:rsidRPr="006A3FF8" w:rsidRDefault="004E38AB" w:rsidP="004E38AB">
      <w:pPr>
        <w:pStyle w:val="1siglexempelnumrerat"/>
        <w:rPr>
          <w:rFonts w:ascii="Times New Roman" w:hAnsi="Times New Roman"/>
          <w:lang w:val="en-US"/>
        </w:rPr>
      </w:pPr>
      <w:r w:rsidRPr="006A3FF8">
        <w:rPr>
          <w:rFonts w:ascii="Times New Roman" w:hAnsi="Times New Roman"/>
          <w:lang w:val="en-US"/>
        </w:rPr>
        <w:t>The Basic Branching Constraint (BBC)</w:t>
      </w:r>
    </w:p>
    <w:p w14:paraId="60A78960"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The structural build-up (</w:t>
      </w:r>
      <w:r w:rsidRPr="006A3FF8">
        <w:rPr>
          <w:rFonts w:ascii="Times New Roman" w:hAnsi="Times New Roman"/>
          <w:i/>
          <w:lang w:val="en-US"/>
        </w:rPr>
        <w:t>merger</w:t>
      </w:r>
      <w:r w:rsidRPr="006A3FF8">
        <w:rPr>
          <w:rFonts w:ascii="Times New Roman" w:hAnsi="Times New Roman"/>
          <w:lang w:val="en-US"/>
        </w:rPr>
        <w:t xml:space="preserve">) of phrases (and their functional extensions) is </w:t>
      </w:r>
    </w:p>
    <w:p w14:paraId="164E1666" w14:textId="77777777" w:rsidR="004E38AB" w:rsidRPr="006A3FF8" w:rsidRDefault="004E38AB" w:rsidP="004E38AB">
      <w:pPr>
        <w:pStyle w:val="siglexempel"/>
        <w:rPr>
          <w:rFonts w:ascii="Times New Roman" w:hAnsi="Times New Roman"/>
          <w:i/>
          <w:lang w:val="en-US"/>
        </w:rPr>
      </w:pPr>
      <w:r w:rsidRPr="006A3FF8">
        <w:rPr>
          <w:rFonts w:ascii="Times New Roman" w:hAnsi="Times New Roman"/>
          <w:lang w:val="en-US"/>
        </w:rPr>
        <w:t xml:space="preserve">universally </w:t>
      </w:r>
      <w:r w:rsidRPr="006A3FF8">
        <w:rPr>
          <w:rFonts w:ascii="Times New Roman" w:hAnsi="Times New Roman"/>
          <w:i/>
          <w:lang w:val="en-US"/>
        </w:rPr>
        <w:t>right branching</w:t>
      </w:r>
    </w:p>
    <w:p w14:paraId="4CBDF775" w14:textId="77777777" w:rsidR="004E38AB" w:rsidRPr="006A3FF8" w:rsidRDefault="004E38AB" w:rsidP="004E38AB">
      <w:pPr>
        <w:pStyle w:val="siglbrdfrst"/>
        <w:rPr>
          <w:lang w:val="en-US"/>
        </w:rPr>
      </w:pPr>
    </w:p>
    <w:p w14:paraId="2ECB2A62" w14:textId="77777777" w:rsidR="004E38AB" w:rsidRPr="006A3FF8" w:rsidRDefault="004E38AB" w:rsidP="004E38AB">
      <w:pPr>
        <w:pStyle w:val="siglbrdfrst"/>
        <w:rPr>
          <w:bCs/>
          <w:lang w:val="en-US"/>
        </w:rPr>
      </w:pPr>
      <w:r w:rsidRPr="006A3FF8">
        <w:rPr>
          <w:lang w:val="en-US"/>
        </w:rPr>
        <w:t xml:space="preserve">The key to understanding the BBC, as stated above, is the concept of </w:t>
      </w:r>
      <w:r w:rsidRPr="006A3FF8">
        <w:rPr>
          <w:i/>
          <w:lang w:val="en-US"/>
        </w:rPr>
        <w:t>right</w:t>
      </w:r>
      <w:r>
        <w:rPr>
          <w:i/>
          <w:lang w:val="en-US"/>
        </w:rPr>
        <w:t>-</w:t>
      </w:r>
      <w:r w:rsidRPr="006A3FF8">
        <w:rPr>
          <w:i/>
          <w:lang w:val="en-US"/>
        </w:rPr>
        <w:t>branching</w:t>
      </w:r>
      <w:r w:rsidRPr="006A3FF8">
        <w:rPr>
          <w:lang w:val="en-US"/>
        </w:rPr>
        <w:t>. A structure is right</w:t>
      </w:r>
      <w:r>
        <w:rPr>
          <w:lang w:val="en-US"/>
        </w:rPr>
        <w:t>-</w:t>
      </w:r>
      <w:r w:rsidRPr="006A3FF8">
        <w:rPr>
          <w:lang w:val="en-US"/>
        </w:rPr>
        <w:t>branching if merger of phrases occurs to the left, i.e. if a phrase that enters the structure precedes the already existing structure (</w:t>
      </w:r>
      <w:r>
        <w:rPr>
          <w:lang w:val="en-US"/>
        </w:rPr>
        <w:t>see</w:t>
      </w:r>
      <w:r w:rsidRPr="006A3FF8">
        <w:rPr>
          <w:lang w:val="en-US"/>
        </w:rPr>
        <w:t xml:space="preserve"> </w:t>
      </w:r>
      <w:r>
        <w:rPr>
          <w:lang w:val="en-US"/>
        </w:rPr>
        <w:fldChar w:fldCharType="begin"/>
      </w:r>
      <w:r>
        <w:rPr>
          <w:lang w:val="en-US"/>
        </w:rPr>
        <w:instrText xml:space="preserve"> ADDIN ZOTERO_ITEM CSL_CITATION {"citationID":"14ANUTSy","properties":{"formattedCitation":"(Haider 2013, 3\\uc0\\u8211{}4)","plainCitation":"(Haider 2013, 3–4)","dontUpdate":true,"noteIndex":0},"citationItems":[{"id":277,"uris":["http://zotero.org/users/local/qKZNvb6w/items/LYM948SJ"],"uri":["http://zotero.org/users/local/qKZNvb6w/items/LYM948SJ"],"itemData":{"id":277,"type":"book","title":"Symmetry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1162061147","language":"English.","author":[{"family":"Haider","given":"Hubert"}],"issued":{"date-parts":[["2013"]]}},"locator":"3-4"}],"schema":"https://github.com/citation-style-language/schema/raw/master/csl-citation.json"} </w:instrText>
      </w:r>
      <w:r>
        <w:rPr>
          <w:lang w:val="en-US"/>
        </w:rPr>
        <w:fldChar w:fldCharType="separate"/>
      </w:r>
      <w:r w:rsidRPr="00E845A2">
        <w:t>Haider 2013</w:t>
      </w:r>
      <w:r>
        <w:t>:</w:t>
      </w:r>
      <w:r w:rsidRPr="00E845A2">
        <w:t xml:space="preserve"> 3–4</w:t>
      </w:r>
      <w:r>
        <w:rPr>
          <w:lang w:val="en-US"/>
        </w:rPr>
        <w:fldChar w:fldCharType="end"/>
      </w:r>
      <w:r w:rsidRPr="006A3FF8">
        <w:rPr>
          <w:lang w:val="en-US"/>
        </w:rPr>
        <w:t xml:space="preserve">). The order of a lexical head (e.g. V°, N°) and a complement is not subject to this restriction, but both head-complement and complement-head order are possible. To illustrate this, let us assume that </w:t>
      </w:r>
      <w:r w:rsidRPr="006A3FF8">
        <w:rPr>
          <w:bCs/>
        </w:rPr>
        <w:t>α</w:t>
      </w:r>
      <w:r w:rsidRPr="006A3FF8">
        <w:rPr>
          <w:bCs/>
          <w:lang w:val="en-US"/>
        </w:rPr>
        <w:t xml:space="preserve"> is a (non-lexical) head in the phrase </w:t>
      </w:r>
      <w:r w:rsidRPr="006A3FF8">
        <w:rPr>
          <w:bCs/>
        </w:rPr>
        <w:t>α</w:t>
      </w:r>
      <w:r w:rsidRPr="006A3FF8">
        <w:rPr>
          <w:bCs/>
          <w:lang w:val="en-US"/>
        </w:rPr>
        <w:t xml:space="preserve">P, taking </w:t>
      </w:r>
      <w:r w:rsidRPr="006A3FF8">
        <w:rPr>
          <w:bCs/>
        </w:rPr>
        <w:t>β</w:t>
      </w:r>
      <w:r w:rsidRPr="006A3FF8">
        <w:rPr>
          <w:bCs/>
          <w:lang w:val="en-US"/>
        </w:rPr>
        <w:t xml:space="preserve">P as its complement. </w:t>
      </w:r>
      <w:r w:rsidRPr="006A3FF8">
        <w:rPr>
          <w:bCs/>
        </w:rPr>
        <w:t>β</w:t>
      </w:r>
      <w:r w:rsidRPr="006A3FF8">
        <w:rPr>
          <w:bCs/>
          <w:lang w:val="en-US"/>
        </w:rPr>
        <w:t xml:space="preserve">P consists of a (lexical) head </w:t>
      </w:r>
      <w:r w:rsidRPr="006A3FF8">
        <w:rPr>
          <w:bCs/>
        </w:rPr>
        <w:t>β</w:t>
      </w:r>
      <w:r w:rsidRPr="006A3FF8">
        <w:rPr>
          <w:bCs/>
          <w:lang w:val="en-US"/>
        </w:rPr>
        <w:t xml:space="preserve"> and a complement. In (4a), </w:t>
      </w:r>
      <w:r w:rsidRPr="006A3FF8">
        <w:rPr>
          <w:bCs/>
        </w:rPr>
        <w:t>α</w:t>
      </w:r>
      <w:r w:rsidRPr="006A3FF8">
        <w:rPr>
          <w:bCs/>
          <w:lang w:val="en-US"/>
        </w:rPr>
        <w:t xml:space="preserve"> is merged to the left of a head-initial </w:t>
      </w:r>
      <w:r w:rsidRPr="006A3FF8">
        <w:rPr>
          <w:bCs/>
        </w:rPr>
        <w:t>β</w:t>
      </w:r>
      <w:r w:rsidRPr="006A3FF8">
        <w:rPr>
          <w:bCs/>
          <w:lang w:val="en-US"/>
        </w:rPr>
        <w:t xml:space="preserve">P, which leads to a right-branching structure. In (4b), </w:t>
      </w:r>
      <w:r w:rsidRPr="006A3FF8">
        <w:rPr>
          <w:bCs/>
        </w:rPr>
        <w:t>α</w:t>
      </w:r>
      <w:r w:rsidRPr="006A3FF8">
        <w:rPr>
          <w:bCs/>
          <w:lang w:val="en-US"/>
        </w:rPr>
        <w:t xml:space="preserve"> is merged to the right of a head-initial </w:t>
      </w:r>
      <w:r w:rsidRPr="006A3FF8">
        <w:rPr>
          <w:bCs/>
        </w:rPr>
        <w:t>β</w:t>
      </w:r>
      <w:r w:rsidRPr="006A3FF8">
        <w:rPr>
          <w:bCs/>
          <w:lang w:val="en-US"/>
        </w:rPr>
        <w:t xml:space="preserve">P, which leads to a left-branching structure. (4c–d) show that the same applies if </w:t>
      </w:r>
      <w:r w:rsidRPr="006A3FF8">
        <w:rPr>
          <w:bCs/>
        </w:rPr>
        <w:t>β</w:t>
      </w:r>
      <w:r w:rsidRPr="006A3FF8">
        <w:rPr>
          <w:bCs/>
          <w:lang w:val="en-US"/>
        </w:rPr>
        <w:t>P is head</w:t>
      </w:r>
      <w:r>
        <w:rPr>
          <w:bCs/>
          <w:lang w:val="en-US"/>
        </w:rPr>
        <w:t>-</w:t>
      </w:r>
      <w:r w:rsidRPr="006A3FF8">
        <w:rPr>
          <w:bCs/>
          <w:lang w:val="en-US"/>
        </w:rPr>
        <w:t>final, with Comp-</w:t>
      </w:r>
      <w:r w:rsidRPr="006A3FF8">
        <w:rPr>
          <w:bCs/>
        </w:rPr>
        <w:t>β</w:t>
      </w:r>
      <w:r w:rsidRPr="006A3FF8">
        <w:rPr>
          <w:bCs/>
          <w:lang w:val="en-US"/>
        </w:rPr>
        <w:t xml:space="preserve"> word order instead of </w:t>
      </w:r>
      <w:r w:rsidRPr="006A3FF8">
        <w:rPr>
          <w:bCs/>
        </w:rPr>
        <w:t>β</w:t>
      </w:r>
      <w:r w:rsidRPr="006A3FF8">
        <w:rPr>
          <w:bCs/>
          <w:lang w:val="en-US"/>
        </w:rPr>
        <w:t>-Comp.</w:t>
      </w:r>
    </w:p>
    <w:p w14:paraId="4325B423" w14:textId="77777777" w:rsidR="004E38AB" w:rsidRPr="006A3FF8" w:rsidRDefault="004E38AB" w:rsidP="004E38AB">
      <w:pPr>
        <w:pStyle w:val="siglbrdfrst"/>
      </w:pPr>
    </w:p>
    <w:p w14:paraId="187C87F2" w14:textId="77777777" w:rsidR="004E38AB" w:rsidRPr="003E798A" w:rsidRDefault="004E38AB" w:rsidP="004E38AB">
      <w:pPr>
        <w:pStyle w:val="1siglexempelnumrerat"/>
        <w:tabs>
          <w:tab w:val="clear" w:pos="6096"/>
          <w:tab w:val="clear" w:pos="6379"/>
          <w:tab w:val="left" w:pos="6237"/>
        </w:tabs>
        <w:rPr>
          <w:rFonts w:ascii="Times New Roman" w:hAnsi="Times New Roman"/>
          <w:lang w:val="en-US"/>
        </w:rPr>
      </w:pPr>
      <w:r w:rsidRPr="006A3FF8">
        <w:rPr>
          <w:rFonts w:ascii="Times New Roman" w:hAnsi="Times New Roman"/>
          <w:lang w:val="en-US"/>
        </w:rPr>
        <w:t>a.</w:t>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t>b.</w:t>
      </w:r>
    </w:p>
    <w:p w14:paraId="79D7ACFC" w14:textId="5ED2B7E8" w:rsidR="005813CC" w:rsidRDefault="004E38AB" w:rsidP="005813CC">
      <w:pPr>
        <w:ind w:left="568"/>
        <w:rPr>
          <w:lang w:val="en-US"/>
        </w:rPr>
      </w:pPr>
      <w:r>
        <w:rPr>
          <w:noProof/>
          <w:lang w:eastAsia="sv-SE"/>
        </w:rPr>
        <w:drawing>
          <wp:inline distT="0" distB="0" distL="0" distR="0" wp14:anchorId="513E5EE9" wp14:editId="60CBF100">
            <wp:extent cx="1223010" cy="1068705"/>
            <wp:effectExtent l="0" t="0" r="0" b="0"/>
            <wp:docPr id="6" name="Bild 1" descr="In-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068705"/>
                    </a:xfrm>
                    <a:prstGeom prst="rect">
                      <a:avLst/>
                    </a:prstGeom>
                    <a:noFill/>
                    <a:ln>
                      <a:noFill/>
                    </a:ln>
                  </pic:spPr>
                </pic:pic>
              </a:graphicData>
            </a:graphic>
          </wp:inline>
        </w:drawing>
      </w:r>
      <w:r w:rsidR="005813CC">
        <w:rPr>
          <w:lang w:val="en-US"/>
        </w:rPr>
        <w:tab/>
      </w:r>
      <w:r w:rsidR="005813CC">
        <w:rPr>
          <w:lang w:val="en-US"/>
        </w:rPr>
        <w:tab/>
      </w:r>
      <w:r>
        <w:rPr>
          <w:lang w:val="en-US"/>
        </w:rPr>
        <w:tab/>
      </w:r>
      <w:r>
        <w:rPr>
          <w:noProof/>
          <w:lang w:eastAsia="sv-SE"/>
        </w:rPr>
        <w:drawing>
          <wp:inline distT="0" distB="0" distL="0" distR="0" wp14:anchorId="0AE97D79" wp14:editId="3A7F30B9">
            <wp:extent cx="1092835" cy="1068705"/>
            <wp:effectExtent l="0" t="0" r="0" b="0"/>
            <wp:docPr id="7" name="Bild 2" descr="Fi-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o-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1068705"/>
                    </a:xfrm>
                    <a:prstGeom prst="rect">
                      <a:avLst/>
                    </a:prstGeom>
                    <a:noFill/>
                    <a:ln>
                      <a:noFill/>
                    </a:ln>
                  </pic:spPr>
                </pic:pic>
              </a:graphicData>
            </a:graphic>
          </wp:inline>
        </w:drawing>
      </w:r>
    </w:p>
    <w:p w14:paraId="25480DC0" w14:textId="73B6267F" w:rsidR="004E38AB" w:rsidRDefault="005813CC" w:rsidP="005813CC">
      <w:pPr>
        <w:pStyle w:val="siglexempel"/>
        <w:tabs>
          <w:tab w:val="clear" w:pos="5103"/>
        </w:tabs>
      </w:pPr>
      <w:r>
        <w:t>c.</w:t>
      </w:r>
      <w:r>
        <w:tab/>
      </w:r>
      <w:r>
        <w:tab/>
      </w:r>
      <w:r>
        <w:tab/>
      </w:r>
      <w:r>
        <w:tab/>
      </w:r>
      <w:r>
        <w:tab/>
      </w:r>
      <w:r>
        <w:tab/>
      </w:r>
      <w:r>
        <w:tab/>
      </w:r>
      <w:r>
        <w:tab/>
      </w:r>
      <w:r>
        <w:tab/>
      </w:r>
      <w:r>
        <w:tab/>
      </w:r>
      <w:r>
        <w:tab/>
      </w:r>
      <w:r>
        <w:tab/>
      </w:r>
      <w:r>
        <w:tab/>
      </w:r>
      <w:r>
        <w:tab/>
      </w:r>
      <w:r>
        <w:tab/>
      </w:r>
      <w:r w:rsidR="004E38AB">
        <w:tab/>
        <w:t>d.</w:t>
      </w:r>
    </w:p>
    <w:p w14:paraId="58443945" w14:textId="161D0BB4" w:rsidR="004E38AB" w:rsidRPr="006A3FF8" w:rsidRDefault="004E38AB" w:rsidP="004E38AB">
      <w:pPr>
        <w:ind w:left="568"/>
        <w:rPr>
          <w:lang w:val="en-US"/>
        </w:rPr>
      </w:pPr>
      <w:r>
        <w:rPr>
          <w:noProof/>
          <w:lang w:eastAsia="sv-SE"/>
        </w:rPr>
        <w:drawing>
          <wp:inline distT="0" distB="0" distL="0" distR="0" wp14:anchorId="3C7CF1AA" wp14:editId="204FD309">
            <wp:extent cx="1270635" cy="1092835"/>
            <wp:effectExtent l="0" t="0" r="5715" b="0"/>
            <wp:docPr id="8" name="Bild 3" descr="In-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o-F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r>
        <w:rPr>
          <w:lang w:val="en-US"/>
        </w:rPr>
        <w:tab/>
      </w:r>
      <w:r>
        <w:rPr>
          <w:lang w:val="en-US"/>
        </w:rPr>
        <w:tab/>
      </w:r>
      <w:r>
        <w:rPr>
          <w:lang w:val="en-US"/>
        </w:rPr>
        <w:tab/>
      </w:r>
      <w:r>
        <w:rPr>
          <w:noProof/>
          <w:lang w:eastAsia="sv-SE"/>
        </w:rPr>
        <w:drawing>
          <wp:inline distT="0" distB="0" distL="0" distR="0" wp14:anchorId="315FD6AA" wp14:editId="44BAFBCB">
            <wp:extent cx="1080770" cy="1021080"/>
            <wp:effectExtent l="0" t="0" r="5080" b="7620"/>
            <wp:docPr id="9" name="Bild 4" descr="Fi-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o-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770" cy="102108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4C55E096" w14:textId="77777777" w:rsidR="004E38AB" w:rsidRPr="006A3FF8" w:rsidRDefault="004E38AB" w:rsidP="004E38AB">
      <w:pPr>
        <w:pStyle w:val="siglbrdfrst"/>
        <w:rPr>
          <w:lang w:val="en-US"/>
        </w:rPr>
      </w:pPr>
      <w:r w:rsidRPr="006A3FF8">
        <w:rPr>
          <w:lang w:val="en-US"/>
        </w:rPr>
        <w:t xml:space="preserve">Given the BBC and the structures in (4a–d), we are not far from seeing why verbs in an OV language like German must form verbal clusters. Let us first state that an auxiliary </w:t>
      </w:r>
      <w:r w:rsidRPr="00B73877">
        <w:rPr>
          <w:lang w:val="en-US"/>
        </w:rPr>
        <w:t>Aux</w:t>
      </w:r>
      <w:r w:rsidRPr="006A3FF8">
        <w:rPr>
          <w:lang w:val="en-US"/>
        </w:rPr>
        <w:t xml:space="preserve"> corresponds to </w:t>
      </w:r>
      <w:r w:rsidRPr="006A3FF8">
        <w:rPr>
          <w:bCs/>
        </w:rPr>
        <w:t>α</w:t>
      </w:r>
      <w:r w:rsidRPr="006A3FF8">
        <w:rPr>
          <w:bCs/>
          <w:lang w:val="en-US"/>
        </w:rPr>
        <w:t xml:space="preserve"> in (4), and a main verb </w:t>
      </w:r>
      <w:r w:rsidRPr="00B73877">
        <w:rPr>
          <w:bCs/>
          <w:lang w:val="en-US"/>
        </w:rPr>
        <w:t>V</w:t>
      </w:r>
      <w:r w:rsidRPr="006A3FF8">
        <w:rPr>
          <w:bCs/>
          <w:lang w:val="en-US"/>
        </w:rPr>
        <w:t xml:space="preserve"> corresponds to </w:t>
      </w:r>
      <w:r w:rsidRPr="006A3FF8">
        <w:rPr>
          <w:bCs/>
        </w:rPr>
        <w:t>β</w:t>
      </w:r>
      <w:r w:rsidRPr="006A3FF8">
        <w:rPr>
          <w:bCs/>
          <w:lang w:val="en-US"/>
        </w:rPr>
        <w:t xml:space="preserve">, provided that auxiliaries are functional extensions of a lexical VP </w:t>
      </w:r>
      <w:r w:rsidRPr="006A3FF8">
        <w:rPr>
          <w:lang w:val="en-US"/>
        </w:rPr>
        <w:t>(</w:t>
      </w:r>
      <w:r>
        <w:rPr>
          <w:lang w:val="en-US"/>
        </w:rPr>
        <w:t>see</w:t>
      </w:r>
      <w:r w:rsidRPr="006A3FF8">
        <w:rPr>
          <w:lang w:val="en-US"/>
        </w:rPr>
        <w:t xml:space="preserve"> </w:t>
      </w:r>
      <w:r>
        <w:rPr>
          <w:lang w:val="en-US"/>
        </w:rPr>
        <w:fldChar w:fldCharType="begin"/>
      </w:r>
      <w:r>
        <w:rPr>
          <w:lang w:val="en-US"/>
        </w:rPr>
        <w:instrText xml:space="preserve"> ADDIN ZOTERO_ITEM CSL_CITATION {"citationID":"UM2XOKeT","properties":{"formattedCitation":"(Haider 2013, 68 ff.)","plainCitation":"(Haider 2013, 68 ff.)","dontUpdate":true,"noteIndex":0},"citationItems":[{"id":277,"uris":["http://zotero.org/users/local/qKZNvb6w/items/LYM948SJ"],"uri":["http://zotero.org/users/local/qKZNvb6w/items/LYM948SJ"],"itemData":{"id":277,"type":"book","title":"Symmetry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1162061147","language":"English.","author":[{"family":"Haider","given":"Hubert"}],"issued":{"date-parts":[["2013"]]}},"locator":"68 ff."}],"schema":"https://github.com/citation-style-language/schema/raw/master/csl-citation.json"} </w:instrText>
      </w:r>
      <w:r>
        <w:rPr>
          <w:lang w:val="en-US"/>
        </w:rPr>
        <w:fldChar w:fldCharType="separate"/>
      </w:r>
      <w:r w:rsidRPr="00E845A2">
        <w:t>Haider 2013</w:t>
      </w:r>
      <w:r>
        <w:t>: 68–73</w:t>
      </w:r>
      <w:r w:rsidRPr="00E845A2">
        <w:t>)</w:t>
      </w:r>
      <w:r>
        <w:rPr>
          <w:lang w:val="en-US"/>
        </w:rPr>
        <w:fldChar w:fldCharType="end"/>
      </w:r>
      <w:r w:rsidRPr="006A3FF8">
        <w:rPr>
          <w:lang w:val="en-US"/>
        </w:rPr>
        <w:t xml:space="preserve">. This means that the German word order </w:t>
      </w:r>
      <w:r w:rsidRPr="00B73877">
        <w:rPr>
          <w:lang w:val="en-US"/>
        </w:rPr>
        <w:t>V</w:t>
      </w:r>
      <w:r w:rsidRPr="008F17CF">
        <w:rPr>
          <w:lang w:val="en-US"/>
        </w:rPr>
        <w:t>-</w:t>
      </w:r>
      <w:r w:rsidRPr="00B73877">
        <w:rPr>
          <w:lang w:val="en-US"/>
        </w:rPr>
        <w:t>Aux</w:t>
      </w:r>
      <w:r w:rsidRPr="006A3FF8">
        <w:rPr>
          <w:lang w:val="en-US"/>
        </w:rPr>
        <w:t xml:space="preserve"> cannot instantiate an auxiliary that takes a VP</w:t>
      </w:r>
      <w:r>
        <w:rPr>
          <w:lang w:val="en-US"/>
        </w:rPr>
        <w:t xml:space="preserve"> as its</w:t>
      </w:r>
      <w:r w:rsidRPr="006A3FF8">
        <w:rPr>
          <w:lang w:val="en-US"/>
        </w:rPr>
        <w:t xml:space="preserve"> complement</w:t>
      </w:r>
      <w:r>
        <w:rPr>
          <w:lang w:val="en-US"/>
        </w:rPr>
        <w:t>,</w:t>
      </w:r>
      <w:r w:rsidRPr="006A3FF8">
        <w:rPr>
          <w:lang w:val="en-US"/>
        </w:rPr>
        <w:t xml:space="preserve"> according to the BBC; this would correspond to a left-branching structure (</w:t>
      </w:r>
      <w:r>
        <w:rPr>
          <w:lang w:val="en-US"/>
        </w:rPr>
        <w:t>see</w:t>
      </w:r>
      <w:r w:rsidRPr="006A3FF8">
        <w:rPr>
          <w:lang w:val="en-US"/>
        </w:rPr>
        <w:t xml:space="preserve"> (4b, d)). Instead, </w:t>
      </w:r>
      <w:r w:rsidRPr="00B73877">
        <w:rPr>
          <w:lang w:val="en-US"/>
        </w:rPr>
        <w:t>V</w:t>
      </w:r>
      <w:r w:rsidRPr="006A3FF8">
        <w:rPr>
          <w:lang w:val="en-US"/>
        </w:rPr>
        <w:t xml:space="preserve"> and </w:t>
      </w:r>
      <w:r w:rsidRPr="00B73877">
        <w:rPr>
          <w:lang w:val="en-US"/>
        </w:rPr>
        <w:t>Aux</w:t>
      </w:r>
      <w:r w:rsidRPr="006A3FF8">
        <w:rPr>
          <w:lang w:val="en-US"/>
        </w:rPr>
        <w:t xml:space="preserve"> adjoin to each other and form a verbal cluster.</w:t>
      </w:r>
    </w:p>
    <w:p w14:paraId="1595B023" w14:textId="77777777" w:rsidR="004E38AB" w:rsidRPr="006A3FF8" w:rsidRDefault="004E38AB" w:rsidP="004E38AB">
      <w:pPr>
        <w:pStyle w:val="siglbrd"/>
        <w:rPr>
          <w:lang w:val="en-US"/>
        </w:rPr>
      </w:pPr>
      <w:r w:rsidRPr="006A3FF8">
        <w:rPr>
          <w:lang w:val="en-US"/>
        </w:rPr>
        <w:t xml:space="preserve">An immediate consequence of a cluster structure is that no syntactic material should be able to intervene between two verbs if both remain in a non-derived position. This is true for </w:t>
      </w:r>
      <w:r w:rsidRPr="006A3FF8">
        <w:rPr>
          <w:lang w:val="en-US"/>
        </w:rPr>
        <w:lastRenderedPageBreak/>
        <w:t>German. Usually, verbal complements and adjuncts precede all verbs. If a constituent is extraposed, as PPs can be</w:t>
      </w:r>
      <w:r>
        <w:rPr>
          <w:lang w:val="en-US"/>
        </w:rPr>
        <w:t>,</w:t>
      </w:r>
      <w:r w:rsidRPr="006A3FF8">
        <w:rPr>
          <w:lang w:val="en-US"/>
        </w:rPr>
        <w:t xml:space="preserve"> for example, they must follow both the main verb and auxiliaries. This is shown in (5a–b). As seen in (5b), the PP cannot be placed between </w:t>
      </w:r>
      <w:r w:rsidRPr="00B73877">
        <w:rPr>
          <w:lang w:val="en-US"/>
        </w:rPr>
        <w:t>V</w:t>
      </w:r>
      <w:r w:rsidRPr="006A3FF8">
        <w:rPr>
          <w:lang w:val="en-US"/>
        </w:rPr>
        <w:t xml:space="preserve"> and </w:t>
      </w:r>
      <w:r w:rsidRPr="00B73877">
        <w:rPr>
          <w:lang w:val="en-US"/>
        </w:rPr>
        <w:t>Aux</w:t>
      </w:r>
      <w:r w:rsidRPr="006A3FF8">
        <w:rPr>
          <w:lang w:val="en-US"/>
        </w:rPr>
        <w:t>.</w:t>
      </w:r>
    </w:p>
    <w:p w14:paraId="2A92F9CB" w14:textId="77777777" w:rsidR="004E38AB" w:rsidRPr="006A3FF8" w:rsidRDefault="004E38AB" w:rsidP="004E38AB">
      <w:pPr>
        <w:pStyle w:val="siglbrd"/>
        <w:rPr>
          <w:lang w:val="en-US"/>
        </w:rPr>
      </w:pPr>
    </w:p>
    <w:p w14:paraId="6385BABC" w14:textId="77777777" w:rsidR="004E38AB" w:rsidRPr="008F17CF" w:rsidRDefault="004E38AB" w:rsidP="004E38AB">
      <w:pPr>
        <w:pStyle w:val="1siglexempelnumrerat"/>
        <w:tabs>
          <w:tab w:val="clear" w:pos="2127"/>
          <w:tab w:val="clear" w:pos="2610"/>
          <w:tab w:val="clear" w:pos="4820"/>
          <w:tab w:val="left" w:pos="57"/>
          <w:tab w:val="left" w:pos="170"/>
          <w:tab w:val="left" w:pos="284"/>
          <w:tab w:val="left" w:pos="1701"/>
          <w:tab w:val="num" w:pos="2552"/>
          <w:tab w:val="left" w:pos="4536"/>
        </w:tabs>
        <w:ind w:left="142" w:firstLine="0"/>
        <w:rPr>
          <w:rFonts w:ascii="Times New Roman" w:hAnsi="Times New Roman"/>
          <w:lang w:val="sv-SE"/>
        </w:rPr>
      </w:pPr>
      <w:r w:rsidRPr="008F17CF">
        <w:rPr>
          <w:rFonts w:ascii="Times New Roman" w:hAnsi="Times New Roman"/>
          <w:lang w:val="sv-SE"/>
        </w:rPr>
        <w:t>a.</w:t>
      </w:r>
      <w:r w:rsidRPr="008F17CF">
        <w:rPr>
          <w:rFonts w:ascii="Times New Roman" w:hAnsi="Times New Roman"/>
          <w:lang w:val="sv-SE"/>
        </w:rPr>
        <w:tab/>
      </w:r>
      <w:r w:rsidRPr="008F17CF">
        <w:rPr>
          <w:rFonts w:ascii="Times New Roman" w:hAnsi="Times New Roman"/>
          <w:i/>
          <w:lang w:val="sv-SE"/>
        </w:rPr>
        <w:t>dass</w:t>
      </w:r>
      <w:r w:rsidRPr="008F17CF">
        <w:rPr>
          <w:rFonts w:ascii="Times New Roman" w:hAnsi="Times New Roman"/>
          <w:i/>
          <w:lang w:val="sv-SE"/>
        </w:rPr>
        <w:tab/>
        <w:t>er</w:t>
      </w:r>
      <w:r w:rsidRPr="008F17CF">
        <w:rPr>
          <w:rFonts w:ascii="Times New Roman" w:hAnsi="Times New Roman"/>
          <w:i/>
          <w:lang w:val="sv-SE"/>
        </w:rPr>
        <w:tab/>
        <w:t>nicht</w:t>
      </w:r>
      <w:r w:rsidRPr="008F17CF">
        <w:rPr>
          <w:rFonts w:ascii="Times New Roman" w:hAnsi="Times New Roman"/>
          <w:i/>
          <w:lang w:val="sv-SE"/>
        </w:rPr>
        <w:tab/>
      </w:r>
      <w:r w:rsidRPr="0001198C">
        <w:rPr>
          <w:rFonts w:ascii="Times New Roman" w:hAnsi="Times New Roman"/>
          <w:b/>
          <w:i/>
          <w:lang w:val="sv-SE"/>
        </w:rPr>
        <w:t>gesprochen</w:t>
      </w:r>
      <w:r w:rsidRPr="008F17CF">
        <w:rPr>
          <w:rFonts w:ascii="Times New Roman" w:hAnsi="Times New Roman"/>
          <w:i/>
          <w:lang w:val="sv-SE"/>
        </w:rPr>
        <w:tab/>
      </w:r>
      <w:r w:rsidRPr="002C33AD">
        <w:rPr>
          <w:rFonts w:ascii="Times New Roman" w:hAnsi="Times New Roman"/>
          <w:i/>
          <w:lang w:val="sv-SE"/>
        </w:rPr>
        <w:tab/>
      </w:r>
      <w:r w:rsidRPr="0001198C">
        <w:rPr>
          <w:rFonts w:ascii="Times New Roman" w:hAnsi="Times New Roman"/>
          <w:b/>
          <w:i/>
          <w:lang w:val="sv-SE"/>
        </w:rPr>
        <w:t>haben</w:t>
      </w:r>
      <w:r w:rsidRPr="008F17CF">
        <w:rPr>
          <w:rFonts w:ascii="Times New Roman" w:hAnsi="Times New Roman"/>
          <w:i/>
          <w:lang w:val="sv-SE"/>
        </w:rPr>
        <w:tab/>
      </w:r>
      <w:r w:rsidRPr="0001198C">
        <w:rPr>
          <w:rFonts w:ascii="Times New Roman" w:hAnsi="Times New Roman"/>
          <w:b/>
          <w:i/>
          <w:lang w:val="sv-SE"/>
        </w:rPr>
        <w:t>kann</w:t>
      </w:r>
      <w:r w:rsidRPr="008F17CF">
        <w:rPr>
          <w:rFonts w:ascii="Times New Roman" w:hAnsi="Times New Roman"/>
          <w:i/>
          <w:lang w:val="sv-SE"/>
        </w:rPr>
        <w:tab/>
        <w:t>mit</w:t>
      </w:r>
      <w:r w:rsidRPr="008F17CF">
        <w:rPr>
          <w:rFonts w:ascii="Times New Roman" w:hAnsi="Times New Roman"/>
          <w:i/>
          <w:lang w:val="sv-SE"/>
        </w:rPr>
        <w:tab/>
        <w:t>ihr</w:t>
      </w:r>
      <w:r w:rsidRPr="008F17CF">
        <w:rPr>
          <w:rFonts w:ascii="Times New Roman" w:hAnsi="Times New Roman"/>
          <w:i/>
          <w:lang w:val="sv-SE"/>
        </w:rPr>
        <w:tab/>
      </w:r>
      <w:r w:rsidRPr="008F17CF">
        <w:rPr>
          <w:rFonts w:ascii="Times New Roman" w:hAnsi="Times New Roman"/>
          <w:lang w:val="sv-SE"/>
        </w:rPr>
        <w:tab/>
      </w:r>
      <w:r w:rsidRPr="008F17CF">
        <w:rPr>
          <w:rFonts w:ascii="Times New Roman" w:hAnsi="Times New Roman"/>
          <w:lang w:val="sv-SE"/>
        </w:rPr>
        <w:tab/>
      </w:r>
      <w:r w:rsidRPr="008F17CF">
        <w:rPr>
          <w:rFonts w:ascii="Times New Roman" w:hAnsi="Times New Roman"/>
          <w:lang w:val="sv-SE"/>
        </w:rPr>
        <w:tab/>
        <w:t>(German)</w:t>
      </w:r>
    </w:p>
    <w:p w14:paraId="1C599DE8" w14:textId="77777777" w:rsidR="004E38AB" w:rsidRPr="008F17CF" w:rsidRDefault="004E38AB" w:rsidP="004E38AB">
      <w:pPr>
        <w:pStyle w:val="siglexempel"/>
        <w:tabs>
          <w:tab w:val="clear" w:pos="3969"/>
          <w:tab w:val="clear" w:pos="4820"/>
          <w:tab w:val="left" w:pos="284"/>
          <w:tab w:val="left" w:pos="851"/>
          <w:tab w:val="left" w:pos="3828"/>
        </w:tabs>
        <w:rPr>
          <w:rFonts w:ascii="Times New Roman" w:hAnsi="Times New Roman"/>
          <w:lang w:val="en-US"/>
        </w:rPr>
      </w:pPr>
      <w:r w:rsidRPr="008F17CF">
        <w:rPr>
          <w:rFonts w:ascii="Times New Roman" w:hAnsi="Times New Roman"/>
          <w:lang w:val="sv-SE"/>
        </w:rPr>
        <w:tab/>
      </w:r>
      <w:r w:rsidRPr="008F17CF">
        <w:rPr>
          <w:rFonts w:ascii="Times New Roman" w:hAnsi="Times New Roman"/>
          <w:lang w:val="sv-SE"/>
        </w:rPr>
        <w:tab/>
      </w:r>
      <w:r>
        <w:rPr>
          <w:rFonts w:ascii="Times New Roman" w:hAnsi="Times New Roman"/>
          <w:lang w:val="sv-SE"/>
        </w:rPr>
        <w:tab/>
      </w:r>
      <w:r w:rsidRPr="008F17CF">
        <w:rPr>
          <w:rFonts w:ascii="Times New Roman" w:hAnsi="Times New Roman"/>
          <w:lang w:val="en-US"/>
        </w:rPr>
        <w:t>that</w:t>
      </w:r>
      <w:r w:rsidRPr="008F17CF">
        <w:rPr>
          <w:rFonts w:ascii="Times New Roman" w:hAnsi="Times New Roman"/>
          <w:lang w:val="en-US"/>
        </w:rPr>
        <w:tab/>
      </w:r>
      <w:r w:rsidRPr="008F17CF">
        <w:rPr>
          <w:rFonts w:ascii="Times New Roman" w:hAnsi="Times New Roman"/>
          <w:lang w:val="en-US"/>
        </w:rPr>
        <w:tab/>
        <w:t>he</w:t>
      </w:r>
      <w:r w:rsidRPr="008F17CF">
        <w:rPr>
          <w:rFonts w:ascii="Times New Roman" w:hAnsi="Times New Roman"/>
          <w:lang w:val="en-US"/>
        </w:rPr>
        <w:tab/>
        <w:t>not</w:t>
      </w:r>
      <w:r w:rsidRPr="008F17CF">
        <w:rPr>
          <w:rFonts w:ascii="Times New Roman" w:hAnsi="Times New Roman"/>
          <w:lang w:val="en-US"/>
        </w:rPr>
        <w:tab/>
        <w:t>spoken</w:t>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t>have</w:t>
      </w:r>
      <w:r w:rsidRPr="008F17CF">
        <w:rPr>
          <w:rFonts w:ascii="Times New Roman" w:hAnsi="Times New Roman"/>
          <w:smallCaps/>
          <w:lang w:val="en-US"/>
        </w:rPr>
        <w:tab/>
      </w:r>
      <w:r w:rsidRPr="008F17CF">
        <w:rPr>
          <w:rFonts w:ascii="Times New Roman" w:hAnsi="Times New Roman"/>
          <w:lang w:val="en-US"/>
        </w:rPr>
        <w:t>can</w:t>
      </w:r>
      <w:r w:rsidRPr="008F17CF">
        <w:rPr>
          <w:rFonts w:ascii="Times New Roman" w:hAnsi="Times New Roman"/>
          <w:smallCaps/>
          <w:lang w:val="en-US"/>
        </w:rPr>
        <w:tab/>
      </w:r>
      <w:r w:rsidRPr="008F17CF">
        <w:rPr>
          <w:rFonts w:ascii="Times New Roman" w:hAnsi="Times New Roman"/>
          <w:lang w:val="en-US"/>
        </w:rPr>
        <w:t>with</w:t>
      </w:r>
      <w:r w:rsidRPr="008F17CF">
        <w:rPr>
          <w:rFonts w:ascii="Times New Roman" w:hAnsi="Times New Roman"/>
          <w:lang w:val="en-US"/>
        </w:rPr>
        <w:tab/>
        <w:t>her</w:t>
      </w:r>
    </w:p>
    <w:p w14:paraId="350B9E6E" w14:textId="77777777" w:rsidR="004E38AB" w:rsidRPr="008F17CF" w:rsidRDefault="004E38AB" w:rsidP="004E38AB">
      <w:pPr>
        <w:pStyle w:val="siglexempel"/>
        <w:rPr>
          <w:rFonts w:ascii="Times New Roman" w:hAnsi="Times New Roman"/>
          <w:lang w:val="en-US"/>
        </w:rPr>
      </w:pPr>
      <w:r w:rsidRPr="008F17CF">
        <w:rPr>
          <w:rFonts w:ascii="Times New Roman" w:hAnsi="Times New Roman"/>
          <w:lang w:val="en-US"/>
        </w:rPr>
        <w:tab/>
      </w:r>
      <w:r w:rsidRPr="008F17CF">
        <w:rPr>
          <w:rFonts w:ascii="Times New Roman" w:hAnsi="Times New Roman"/>
          <w:lang w:val="en-US"/>
        </w:rPr>
        <w:tab/>
        <w:t>‘that he cannot have spoken with her’</w:t>
      </w:r>
    </w:p>
    <w:p w14:paraId="19C9B0F0" w14:textId="77777777" w:rsidR="004E38AB" w:rsidRPr="008F17CF" w:rsidRDefault="004E38AB" w:rsidP="004E38AB">
      <w:pPr>
        <w:pStyle w:val="siglexempel"/>
        <w:rPr>
          <w:rFonts w:ascii="Times New Roman" w:hAnsi="Times New Roman"/>
          <w:lang w:val="sv-SE"/>
        </w:rPr>
      </w:pPr>
      <w:r w:rsidRPr="008F17CF">
        <w:rPr>
          <w:rFonts w:ascii="Times New Roman" w:hAnsi="Times New Roman"/>
          <w:lang w:val="sv-SE"/>
        </w:rPr>
        <w:t>b.</w:t>
      </w:r>
      <w:r w:rsidRPr="008F17CF">
        <w:rPr>
          <w:rFonts w:ascii="Times New Roman" w:hAnsi="Times New Roman"/>
          <w:lang w:val="sv-SE"/>
        </w:rPr>
        <w:tab/>
        <w:t>*</w:t>
      </w:r>
      <w:r w:rsidRPr="008F17CF">
        <w:rPr>
          <w:rFonts w:ascii="Times New Roman" w:hAnsi="Times New Roman"/>
          <w:i/>
          <w:lang w:val="sv-SE"/>
        </w:rPr>
        <w:t>dass</w:t>
      </w:r>
      <w:r w:rsidRPr="008F17CF">
        <w:rPr>
          <w:rFonts w:ascii="Times New Roman" w:hAnsi="Times New Roman"/>
          <w:i/>
          <w:lang w:val="sv-SE"/>
        </w:rPr>
        <w:tab/>
      </w:r>
      <w:r w:rsidRPr="008F17CF">
        <w:rPr>
          <w:rFonts w:ascii="Times New Roman" w:hAnsi="Times New Roman"/>
          <w:i/>
          <w:lang w:val="sv-SE"/>
        </w:rPr>
        <w:tab/>
        <w:t>er</w:t>
      </w:r>
      <w:r w:rsidRPr="008F17CF">
        <w:rPr>
          <w:rFonts w:ascii="Times New Roman" w:hAnsi="Times New Roman"/>
          <w:i/>
          <w:lang w:val="sv-SE"/>
        </w:rPr>
        <w:tab/>
        <w:t>nicht</w:t>
      </w:r>
      <w:r w:rsidRPr="008F17CF">
        <w:rPr>
          <w:rFonts w:ascii="Times New Roman" w:hAnsi="Times New Roman"/>
          <w:i/>
          <w:lang w:val="sv-SE"/>
        </w:rPr>
        <w:tab/>
      </w:r>
      <w:r w:rsidRPr="0001198C">
        <w:rPr>
          <w:rFonts w:ascii="Times New Roman" w:hAnsi="Times New Roman"/>
          <w:b/>
          <w:i/>
          <w:lang w:val="sv-SE"/>
        </w:rPr>
        <w:t>gesprochen</w:t>
      </w:r>
      <w:r w:rsidRPr="008F17CF">
        <w:rPr>
          <w:rFonts w:ascii="Times New Roman" w:hAnsi="Times New Roman"/>
          <w:i/>
          <w:lang w:val="sv-SE"/>
        </w:rPr>
        <w:tab/>
      </w:r>
      <w:r w:rsidRPr="008F17CF">
        <w:rPr>
          <w:rFonts w:ascii="Times New Roman" w:hAnsi="Times New Roman"/>
          <w:i/>
          <w:lang w:val="sv-SE"/>
        </w:rPr>
        <w:tab/>
        <w:t>mit</w:t>
      </w:r>
      <w:r w:rsidRPr="008F17CF">
        <w:rPr>
          <w:rFonts w:ascii="Times New Roman" w:hAnsi="Times New Roman"/>
          <w:i/>
          <w:lang w:val="sv-SE"/>
        </w:rPr>
        <w:tab/>
        <w:t>ihr</w:t>
      </w:r>
      <w:r w:rsidRPr="008F17CF">
        <w:rPr>
          <w:rFonts w:ascii="Times New Roman" w:hAnsi="Times New Roman"/>
          <w:i/>
          <w:lang w:val="sv-SE"/>
        </w:rPr>
        <w:tab/>
      </w:r>
      <w:r w:rsidRPr="008F17CF">
        <w:rPr>
          <w:rFonts w:ascii="Times New Roman" w:hAnsi="Times New Roman"/>
          <w:i/>
          <w:lang w:val="sv-SE"/>
        </w:rPr>
        <w:tab/>
      </w:r>
      <w:r w:rsidRPr="0001198C">
        <w:rPr>
          <w:rFonts w:ascii="Times New Roman" w:hAnsi="Times New Roman"/>
          <w:b/>
          <w:i/>
          <w:lang w:val="sv-SE"/>
        </w:rPr>
        <w:t>haben</w:t>
      </w:r>
      <w:r w:rsidRPr="008F17CF">
        <w:rPr>
          <w:rFonts w:ascii="Times New Roman" w:hAnsi="Times New Roman"/>
          <w:i/>
          <w:lang w:val="sv-SE"/>
        </w:rPr>
        <w:tab/>
      </w:r>
      <w:r w:rsidRPr="0001198C">
        <w:rPr>
          <w:rFonts w:ascii="Times New Roman" w:hAnsi="Times New Roman"/>
          <w:b/>
          <w:i/>
          <w:lang w:val="sv-SE"/>
        </w:rPr>
        <w:t>kann</w:t>
      </w:r>
    </w:p>
    <w:p w14:paraId="6995ABE5" w14:textId="77777777" w:rsidR="004E38AB" w:rsidRPr="008F17CF" w:rsidRDefault="004E38AB" w:rsidP="004E38AB">
      <w:pPr>
        <w:pStyle w:val="siglexempel"/>
        <w:rPr>
          <w:rFonts w:ascii="Times New Roman" w:hAnsi="Times New Roman"/>
          <w:lang w:val="en-US"/>
        </w:rPr>
      </w:pPr>
      <w:r w:rsidRPr="008F17CF">
        <w:rPr>
          <w:rFonts w:ascii="Times New Roman" w:hAnsi="Times New Roman"/>
          <w:lang w:val="sv-SE"/>
        </w:rPr>
        <w:tab/>
      </w:r>
      <w:r w:rsidRPr="008F17CF">
        <w:rPr>
          <w:rFonts w:ascii="Times New Roman" w:hAnsi="Times New Roman"/>
          <w:lang w:val="sv-SE"/>
        </w:rPr>
        <w:tab/>
      </w:r>
      <w:r w:rsidRPr="008F17CF">
        <w:rPr>
          <w:rFonts w:ascii="Times New Roman" w:hAnsi="Times New Roman"/>
          <w:lang w:val="en-US"/>
        </w:rPr>
        <w:t>that</w:t>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t>he</w:t>
      </w:r>
      <w:r w:rsidRPr="008F17CF">
        <w:rPr>
          <w:rFonts w:ascii="Times New Roman" w:hAnsi="Times New Roman"/>
          <w:lang w:val="en-US"/>
        </w:rPr>
        <w:tab/>
        <w:t>not</w:t>
      </w:r>
      <w:r w:rsidRPr="008F17CF">
        <w:rPr>
          <w:rFonts w:ascii="Times New Roman" w:hAnsi="Times New Roman"/>
          <w:lang w:val="en-US"/>
        </w:rPr>
        <w:tab/>
        <w:t>spoken</w:t>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t>with</w:t>
      </w:r>
      <w:r w:rsidRPr="008F17CF">
        <w:rPr>
          <w:rFonts w:ascii="Times New Roman" w:hAnsi="Times New Roman"/>
          <w:lang w:val="en-US"/>
        </w:rPr>
        <w:tab/>
        <w:t xml:space="preserve">her </w:t>
      </w:r>
      <w:r w:rsidRPr="008F17CF">
        <w:rPr>
          <w:rFonts w:ascii="Times New Roman" w:hAnsi="Times New Roman"/>
          <w:lang w:val="en-US"/>
        </w:rPr>
        <w:tab/>
        <w:t>have</w:t>
      </w:r>
      <w:r w:rsidRPr="008F17CF">
        <w:rPr>
          <w:rFonts w:ascii="Times New Roman" w:hAnsi="Times New Roman"/>
          <w:lang w:val="en-US"/>
        </w:rPr>
        <w:tab/>
      </w:r>
      <w:r w:rsidRPr="008F17CF">
        <w:rPr>
          <w:rFonts w:ascii="Times New Roman" w:hAnsi="Times New Roman"/>
          <w:lang w:val="en-US"/>
        </w:rPr>
        <w:tab/>
        <w:t>can</w:t>
      </w:r>
    </w:p>
    <w:p w14:paraId="2DF05FB0" w14:textId="77777777" w:rsidR="004E38AB" w:rsidRPr="008F17CF" w:rsidRDefault="004E38AB" w:rsidP="004E38AB">
      <w:pPr>
        <w:pStyle w:val="siglexempel"/>
        <w:rPr>
          <w:rFonts w:ascii="Times New Roman" w:hAnsi="Times New Roman"/>
          <w:lang w:val="en-US"/>
        </w:rPr>
      </w:pPr>
      <w:r w:rsidRPr="008F17CF">
        <w:rPr>
          <w:rFonts w:ascii="Times New Roman" w:hAnsi="Times New Roman"/>
          <w:lang w:val="en-US"/>
        </w:rPr>
        <w:tab/>
      </w:r>
      <w:r w:rsidRPr="008F17CF">
        <w:rPr>
          <w:rFonts w:ascii="Times New Roman" w:hAnsi="Times New Roman"/>
          <w:lang w:val="en-US"/>
        </w:rPr>
        <w:tab/>
      </w:r>
      <w:r>
        <w:rPr>
          <w:rFonts w:ascii="Times New Roman" w:hAnsi="Times New Roman"/>
          <w:lang w:val="en-US"/>
        </w:rPr>
        <w:fldChar w:fldCharType="begin"/>
      </w:r>
      <w:r>
        <w:rPr>
          <w:rFonts w:ascii="Times New Roman" w:hAnsi="Times New Roman"/>
          <w:lang w:val="en-US"/>
        </w:rPr>
        <w:instrText xml:space="preserve"> ADDIN ZOTERO_ITEM CSL_CITATION {"citationID":"rZVo5tEG","properties":{"formattedCitation":"(Haider 2010, 18)","plainCitation":"(Haider 2010, 18)","noteIndex":0},"citationItems":[{"id":275,"uris":["http://zotero.org/users/local/qKZNvb6w/items/79QZPVYR"],"uri":["http://zotero.org/users/local/qKZNvb6w/items/79QZPVYR"],"itemData":{"id":275,"type":"book","title":"The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2010","author":[{"family":"Haider","given":"Hubert"}],"issued":{"date-parts":[["2010"]]}},"locator":"18"}],"schema":"https://github.com/citation-style-language/schema/raw/master/csl-citation.json"} </w:instrText>
      </w:r>
      <w:r>
        <w:rPr>
          <w:rFonts w:ascii="Times New Roman" w:hAnsi="Times New Roman"/>
          <w:lang w:val="en-US"/>
        </w:rPr>
        <w:fldChar w:fldCharType="separate"/>
      </w:r>
      <w:r w:rsidRPr="00E845A2">
        <w:rPr>
          <w:rFonts w:ascii="Times New Roman" w:hAnsi="Times New Roman"/>
        </w:rPr>
        <w:t>(Haider 2010</w:t>
      </w:r>
      <w:r>
        <w:rPr>
          <w:rFonts w:ascii="Times New Roman" w:hAnsi="Times New Roman"/>
        </w:rPr>
        <w:t>:</w:t>
      </w:r>
      <w:r w:rsidRPr="00E845A2">
        <w:rPr>
          <w:rFonts w:ascii="Times New Roman" w:hAnsi="Times New Roman"/>
        </w:rPr>
        <w:t xml:space="preserve"> 18)</w:t>
      </w:r>
      <w:r>
        <w:rPr>
          <w:rFonts w:ascii="Times New Roman" w:hAnsi="Times New Roman"/>
          <w:lang w:val="en-US"/>
        </w:rPr>
        <w:fldChar w:fldCharType="end"/>
      </w:r>
      <w:r w:rsidRPr="008F17CF">
        <w:rPr>
          <w:rFonts w:ascii="Times New Roman" w:hAnsi="Times New Roman"/>
          <w:lang w:val="en-US"/>
        </w:rPr>
        <w:tab/>
      </w:r>
    </w:p>
    <w:p w14:paraId="7993A133" w14:textId="77777777" w:rsidR="004E38AB" w:rsidRDefault="004E38AB" w:rsidP="004E38AB">
      <w:pPr>
        <w:pStyle w:val="siglbrdfrst"/>
        <w:rPr>
          <w:lang w:val="en-US"/>
        </w:rPr>
      </w:pPr>
    </w:p>
    <w:p w14:paraId="2F9C1F8F" w14:textId="77777777" w:rsidR="004E38AB" w:rsidRPr="006A3FF8" w:rsidRDefault="004E38AB" w:rsidP="004E38AB">
      <w:pPr>
        <w:pStyle w:val="siglbrdfrst"/>
        <w:rPr>
          <w:lang w:val="en-US"/>
        </w:rPr>
      </w:pPr>
      <w:r w:rsidRPr="006A3FF8">
        <w:rPr>
          <w:lang w:val="en-US"/>
        </w:rPr>
        <w:t xml:space="preserve">This leads Haider </w:t>
      </w:r>
      <w:r>
        <w:rPr>
          <w:lang w:val="en-US"/>
        </w:rPr>
        <w:fldChar w:fldCharType="begin"/>
      </w:r>
      <w:r>
        <w:rPr>
          <w:lang w:val="en-US"/>
        </w:rPr>
        <w:instrText xml:space="preserve"> ADDIN ZOTERO_ITEM CSL_CITATION {"citationID":"WXdMbkM5","properties":{"formattedCitation":"(2003, 2010, 17 f., 335 ff., 2013, 90\\uc0\\u8211{}93, 132\\uc0\\u8211{}35)","plainCitation":"(2003, 2010, 17 f., 335 ff., 2013, 90–93, 132–35)","noteIndex":0},"citationItems":[{"id":410,"uris":["http://zotero.org/users/local/qKZNvb6w/items/ENPVGBX3"],"uri":["http://zotero.org/users/local/qKZNvb6w/items/ENPVGBX3"],"itemData":{"id":410,"type":"chapter","title":"V-clustering and clause union: Causes and effects","container-title":"Verb Constructions in German and Dutch","collection-title":"Current Issues in Linguistic Theory","publisher":"John Benjamins Publishing Company","publisher-place":"Amsterdam","page":"91-126","volume":"242","source":"DOI.org (Crossref)","event-place":"Amsterdam","URL":"https://benjamins.com/catalog/cilt.242.04hai","ISBN":"978-90-272-4754-4","note":"DOI: 10.1075/cilt.242.04hai","title-short":"3. V-clustering and clause union","language":"en","editor":[{"family":"Seuren","given":"Pieter A.M."},{"family":"Kempen","given":"Gerard"}],"author":[{"family":"Haider","given":"Hubert"}],"issued":{"date-parts":[["2003"]]},"accessed":{"date-parts":[["2021",3,9]]}},"suppress-author":true},{"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2010","author":[{"family":"Haider","given":"Hubert"}],"issued":{"date-parts":[["2010"]]}},"locator":"17 f., 335 ff.","suppress-author":true},{"id":277,"uris":["http://zotero.org/users/local/qKZNvb6w/items/LYM948SJ"],"uri":["http://zotero.org/users/local/qKZNvb6w/items/LYM948SJ"],"itemData":{"id":277,"type":"book","title":"Symmetry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1162061147","language":"English.","author":[{"family":"Haider","given":"Hubert"}],"issued":{"date-parts":[["2013"]]}},"locator":"90-93, 132-135","suppress-author":true}],"schema":"https://github.com/citation-style-language/schema/raw/master/csl-citation.json"} </w:instrText>
      </w:r>
      <w:r>
        <w:rPr>
          <w:lang w:val="en-US"/>
        </w:rPr>
        <w:fldChar w:fldCharType="separate"/>
      </w:r>
      <w:r w:rsidRPr="00E845A2">
        <w:t>(2003, 2010</w:t>
      </w:r>
      <w:r>
        <w:t xml:space="preserve">: </w:t>
      </w:r>
      <w:r w:rsidRPr="00E845A2">
        <w:t>17</w:t>
      </w:r>
      <w:r>
        <w:t>–18, 335–343</w:t>
      </w:r>
      <w:r w:rsidRPr="00E845A2">
        <w:t>, 2013</w:t>
      </w:r>
      <w:r>
        <w:t xml:space="preserve">: </w:t>
      </w:r>
      <w:r w:rsidRPr="00E845A2">
        <w:t>90–93, 132–35)</w:t>
      </w:r>
      <w:r>
        <w:rPr>
          <w:lang w:val="en-US"/>
        </w:rPr>
        <w:fldChar w:fldCharType="end"/>
      </w:r>
      <w:r>
        <w:rPr>
          <w:lang w:val="en-US"/>
        </w:rPr>
        <w:t xml:space="preserve"> </w:t>
      </w:r>
      <w:r w:rsidRPr="006A3FF8">
        <w:rPr>
          <w:lang w:val="en-US"/>
        </w:rPr>
        <w:t xml:space="preserve">to assume that a VP in an OV language is usually structured as in (6a), where </w:t>
      </w:r>
      <w:r w:rsidRPr="00B73877">
        <w:rPr>
          <w:lang w:val="en-US"/>
        </w:rPr>
        <w:t>X</w:t>
      </w:r>
      <w:r w:rsidRPr="006A3FF8">
        <w:rPr>
          <w:lang w:val="en-US"/>
        </w:rPr>
        <w:t xml:space="preserve"> can be a complement or an adjunct to the verb. The word order </w:t>
      </w:r>
      <w:r w:rsidRPr="00B93BFC">
        <w:rPr>
          <w:lang w:val="en-US"/>
        </w:rPr>
        <w:t>X</w:t>
      </w:r>
      <w:r w:rsidRPr="006A3FF8">
        <w:rPr>
          <w:lang w:val="en-US"/>
        </w:rPr>
        <w:t>-</w:t>
      </w:r>
      <w:r w:rsidRPr="00B93BFC">
        <w:rPr>
          <w:lang w:val="en-US"/>
        </w:rPr>
        <w:t>V</w:t>
      </w:r>
      <w:r w:rsidRPr="008F17CF">
        <w:rPr>
          <w:lang w:val="en-US"/>
        </w:rPr>
        <w:t>-</w:t>
      </w:r>
      <w:r w:rsidRPr="00B93BFC">
        <w:rPr>
          <w:lang w:val="en-US"/>
        </w:rPr>
        <w:t>Aux</w:t>
      </w:r>
      <w:r w:rsidRPr="006A3FF8">
        <w:rPr>
          <w:b/>
          <w:lang w:val="en-US"/>
        </w:rPr>
        <w:t xml:space="preserve"> </w:t>
      </w:r>
      <w:r w:rsidRPr="006A3FF8">
        <w:rPr>
          <w:lang w:val="en-US"/>
        </w:rPr>
        <w:t xml:space="preserve">is not an example of an auxiliary taking a VP complement to its left, but of </w:t>
      </w:r>
      <w:r w:rsidRPr="00B93BFC">
        <w:rPr>
          <w:lang w:val="en-US"/>
        </w:rPr>
        <w:t>X</w:t>
      </w:r>
      <w:r w:rsidRPr="006A3FF8">
        <w:rPr>
          <w:lang w:val="en-US"/>
        </w:rPr>
        <w:t xml:space="preserve"> being in a left-hand sister position to the cluster. The analysis is also extended to OV languages where </w:t>
      </w:r>
      <w:r w:rsidRPr="00B93BFC">
        <w:rPr>
          <w:lang w:val="en-US"/>
        </w:rPr>
        <w:t>Aux</w:t>
      </w:r>
      <w:r w:rsidRPr="006A3FF8">
        <w:rPr>
          <w:b/>
          <w:lang w:val="en-US"/>
        </w:rPr>
        <w:t xml:space="preserve"> </w:t>
      </w:r>
      <w:r w:rsidRPr="006A3FF8">
        <w:rPr>
          <w:lang w:val="en-US"/>
        </w:rPr>
        <w:t xml:space="preserve">can precede </w:t>
      </w:r>
      <w:r w:rsidRPr="00B93BFC">
        <w:rPr>
          <w:lang w:val="en-US"/>
        </w:rPr>
        <w:t>V</w:t>
      </w:r>
      <w:r w:rsidRPr="006A3FF8">
        <w:rPr>
          <w:lang w:val="en-US"/>
        </w:rPr>
        <w:t xml:space="preserve">, with </w:t>
      </w:r>
      <w:r w:rsidRPr="00B93BFC">
        <w:rPr>
          <w:lang w:val="en-US"/>
        </w:rPr>
        <w:t>X</w:t>
      </w:r>
      <w:r w:rsidRPr="006A3FF8">
        <w:rPr>
          <w:lang w:val="en-US"/>
        </w:rPr>
        <w:t>-</w:t>
      </w:r>
      <w:r w:rsidRPr="00B93BFC">
        <w:rPr>
          <w:lang w:val="en-US"/>
        </w:rPr>
        <w:t>Aux</w:t>
      </w:r>
      <w:r w:rsidRPr="008F17CF">
        <w:rPr>
          <w:lang w:val="en-US"/>
        </w:rPr>
        <w:t>-</w:t>
      </w:r>
      <w:r w:rsidRPr="00B93BFC">
        <w:rPr>
          <w:lang w:val="en-US"/>
        </w:rPr>
        <w:t>V</w:t>
      </w:r>
      <w:r w:rsidRPr="006A3FF8">
        <w:rPr>
          <w:lang w:val="en-US"/>
        </w:rPr>
        <w:t xml:space="preserve"> as the VP-internal word order, like Dutch (see </w:t>
      </w:r>
      <w:r>
        <w:rPr>
          <w:lang w:val="en-US"/>
        </w:rPr>
        <w:fldChar w:fldCharType="begin"/>
      </w:r>
      <w:r>
        <w:rPr>
          <w:lang w:val="en-US"/>
        </w:rPr>
        <w:instrText xml:space="preserve"> ADDIN ZOTERO_ITEM CSL_CITATION {"citationID":"5l4o0XxT","properties":{"formattedCitation":"(Haider 2010, 341\\uc0\\u8211{}43, 2013, 133)","plainCitation":"(Haider 2010, 341–43, 2013, 133)","dontUpdate":true,"noteIndex":0},"citationItems":[{"id":275,"uris":["http://zotero.org/users/local/qKZNvb6w/items/79QZPVYR"],"uri":["http://zotero.org/users/local/qKZNvb6w/items/79QZPVYR"],"itemData":{"id":275,"type":"book","title":"The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341-343"},{"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1162061147","language":"English.","author":[{"family":"Haider","given":"Hubert"}],"issued":{"date-parts":[["2013"]]}},"locator":"133"}],"schema":"https://github.com/citation-style-language/schema/raw/master/csl-citation.json"} </w:instrText>
      </w:r>
      <w:r>
        <w:rPr>
          <w:lang w:val="en-US"/>
        </w:rPr>
        <w:fldChar w:fldCharType="separate"/>
      </w:r>
      <w:r w:rsidRPr="00423B6D">
        <w:t>Haider 2010</w:t>
      </w:r>
      <w:r>
        <w:t>:</w:t>
      </w:r>
      <w:r w:rsidRPr="00423B6D">
        <w:t xml:space="preserve"> 341–43, 2013</w:t>
      </w:r>
      <w:r>
        <w:t>:</w:t>
      </w:r>
      <w:r w:rsidRPr="00423B6D">
        <w:t xml:space="preserve"> 133)</w:t>
      </w:r>
      <w:r>
        <w:rPr>
          <w:lang w:val="en-US"/>
        </w:rPr>
        <w:fldChar w:fldCharType="end"/>
      </w:r>
      <w:r w:rsidRPr="006A3FF8">
        <w:rPr>
          <w:lang w:val="en-US"/>
        </w:rPr>
        <w:t xml:space="preserve">. The only difference between (6a) and (6b) is the cluster-internal ordering of </w:t>
      </w:r>
      <w:r w:rsidRPr="00B93BFC">
        <w:rPr>
          <w:lang w:val="en-US"/>
        </w:rPr>
        <w:t>V</w:t>
      </w:r>
      <w:r w:rsidRPr="006A3FF8">
        <w:rPr>
          <w:lang w:val="en-US"/>
        </w:rPr>
        <w:t xml:space="preserve"> and </w:t>
      </w:r>
      <w:r w:rsidRPr="00B93BFC">
        <w:rPr>
          <w:lang w:val="en-US"/>
        </w:rPr>
        <w:t>Aux</w:t>
      </w:r>
      <w:r w:rsidRPr="006A3FF8">
        <w:rPr>
          <w:lang w:val="en-US"/>
        </w:rPr>
        <w:t>.</w:t>
      </w:r>
    </w:p>
    <w:p w14:paraId="13737882" w14:textId="77777777" w:rsidR="004E38AB" w:rsidRPr="006A3FF8" w:rsidRDefault="004E38AB" w:rsidP="004E38AB">
      <w:pPr>
        <w:pStyle w:val="siglbrdfrst"/>
        <w:rPr>
          <w:lang w:val="en-US"/>
        </w:rPr>
      </w:pPr>
    </w:p>
    <w:p w14:paraId="4FE2D89C" w14:textId="77777777" w:rsidR="004E38AB" w:rsidRPr="006A3FF8" w:rsidRDefault="004E38AB" w:rsidP="004E38AB">
      <w:pPr>
        <w:pStyle w:val="1siglexempelnumrerat"/>
        <w:tabs>
          <w:tab w:val="clear" w:pos="4111"/>
          <w:tab w:val="left" w:pos="3969"/>
        </w:tabs>
        <w:rPr>
          <w:rFonts w:ascii="Times New Roman" w:hAnsi="Times New Roman"/>
          <w:lang w:val="en-US"/>
        </w:rPr>
      </w:pPr>
      <w:r w:rsidRPr="006A3FF8">
        <w:rPr>
          <w:rFonts w:ascii="Times New Roman" w:hAnsi="Times New Roman"/>
          <w:lang w:val="en-US"/>
        </w:rPr>
        <w:t>a.</w:t>
      </w:r>
      <w:r w:rsidRPr="006A3FF8">
        <w:rPr>
          <w:rFonts w:ascii="Times New Roman" w:hAnsi="Times New Roman"/>
          <w:lang w:val="en-US"/>
        </w:rPr>
        <w:tab/>
        <w:t>[</w:t>
      </w:r>
      <w:r w:rsidRPr="006A3FF8">
        <w:rPr>
          <w:rFonts w:ascii="Times New Roman" w:hAnsi="Times New Roman"/>
          <w:vertAlign w:val="subscript"/>
          <w:lang w:val="en-US"/>
        </w:rPr>
        <w:t>VP</w:t>
      </w:r>
      <w:r w:rsidRPr="006A3FF8">
        <w:rPr>
          <w:rFonts w:ascii="Times New Roman" w:hAnsi="Times New Roman"/>
          <w:lang w:val="en-US"/>
        </w:rPr>
        <w:t xml:space="preserve"> X [</w:t>
      </w:r>
      <w:r w:rsidRPr="006A3FF8">
        <w:rPr>
          <w:rFonts w:ascii="Times New Roman" w:hAnsi="Times New Roman"/>
          <w:vertAlign w:val="subscript"/>
          <w:lang w:val="en-US"/>
        </w:rPr>
        <w:t>V°</w:t>
      </w:r>
      <w:r w:rsidRPr="006A3FF8">
        <w:rPr>
          <w:rFonts w:ascii="Times New Roman" w:hAnsi="Times New Roman"/>
          <w:lang w:val="en-US"/>
        </w:rPr>
        <w:t xml:space="preserve"> V+Aux]]</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B93BFC">
        <w:rPr>
          <w:rFonts w:ascii="Times New Roman" w:hAnsi="Times New Roman"/>
          <w:lang w:val="en-US"/>
        </w:rPr>
        <w:t>X</w:t>
      </w:r>
      <w:r w:rsidRPr="006A3FF8">
        <w:rPr>
          <w:rFonts w:ascii="Times New Roman" w:hAnsi="Times New Roman"/>
          <w:lang w:val="en-US"/>
        </w:rPr>
        <w:t>-</w:t>
      </w:r>
      <w:r w:rsidRPr="00B93BFC">
        <w:rPr>
          <w:rFonts w:ascii="Times New Roman" w:hAnsi="Times New Roman"/>
          <w:lang w:val="en-US"/>
        </w:rPr>
        <w:t>V</w:t>
      </w:r>
      <w:r w:rsidRPr="006A3FF8">
        <w:rPr>
          <w:rFonts w:ascii="Times New Roman" w:hAnsi="Times New Roman"/>
          <w:lang w:val="en-US"/>
        </w:rPr>
        <w:t>-</w:t>
      </w:r>
      <w:r w:rsidRPr="00B93BFC">
        <w:rPr>
          <w:rFonts w:ascii="Times New Roman" w:hAnsi="Times New Roman"/>
          <w:lang w:val="en-US"/>
        </w:rPr>
        <w:t>Aux</w:t>
      </w:r>
      <w:r w:rsidRPr="006A3FF8">
        <w:rPr>
          <w:rFonts w:ascii="Times New Roman" w:hAnsi="Times New Roman"/>
          <w:lang w:val="en-US"/>
        </w:rPr>
        <w:t xml:space="preserve"> – V and Aux form a verbal cluster</w:t>
      </w:r>
    </w:p>
    <w:p w14:paraId="4C9CBA27"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b.</w:t>
      </w:r>
      <w:r w:rsidRPr="006A3FF8">
        <w:rPr>
          <w:rFonts w:ascii="Times New Roman" w:hAnsi="Times New Roman"/>
          <w:lang w:val="en-US"/>
        </w:rPr>
        <w:tab/>
        <w:t>[</w:t>
      </w:r>
      <w:r w:rsidRPr="006A3FF8">
        <w:rPr>
          <w:rFonts w:ascii="Times New Roman" w:hAnsi="Times New Roman"/>
          <w:vertAlign w:val="subscript"/>
          <w:lang w:val="en-US"/>
        </w:rPr>
        <w:t>VP</w:t>
      </w:r>
      <w:r w:rsidRPr="006A3FF8">
        <w:rPr>
          <w:rFonts w:ascii="Times New Roman" w:hAnsi="Times New Roman"/>
          <w:lang w:val="en-US"/>
        </w:rPr>
        <w:t xml:space="preserve"> X [</w:t>
      </w:r>
      <w:r w:rsidRPr="006A3FF8">
        <w:rPr>
          <w:rFonts w:ascii="Times New Roman" w:hAnsi="Times New Roman"/>
          <w:vertAlign w:val="subscript"/>
          <w:lang w:val="en-US"/>
        </w:rPr>
        <w:t>V°</w:t>
      </w:r>
      <w:r w:rsidRPr="006A3FF8">
        <w:rPr>
          <w:rFonts w:ascii="Times New Roman" w:hAnsi="Times New Roman"/>
          <w:lang w:val="en-US"/>
        </w:rPr>
        <w:t xml:space="preserve"> Aux+V]]</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B93BFC">
        <w:rPr>
          <w:rFonts w:ascii="Times New Roman" w:hAnsi="Times New Roman"/>
          <w:lang w:val="en-US"/>
        </w:rPr>
        <w:t>X</w:t>
      </w:r>
      <w:r w:rsidRPr="006A3FF8">
        <w:rPr>
          <w:rFonts w:ascii="Times New Roman" w:hAnsi="Times New Roman"/>
          <w:lang w:val="en-US"/>
        </w:rPr>
        <w:t>-</w:t>
      </w:r>
      <w:r w:rsidRPr="00B93BFC">
        <w:rPr>
          <w:rFonts w:ascii="Times New Roman" w:hAnsi="Times New Roman"/>
          <w:lang w:val="en-US"/>
        </w:rPr>
        <w:t>Aux</w:t>
      </w:r>
      <w:r w:rsidRPr="006A3FF8">
        <w:rPr>
          <w:rFonts w:ascii="Times New Roman" w:hAnsi="Times New Roman"/>
          <w:lang w:val="en-US"/>
        </w:rPr>
        <w:t>-</w:t>
      </w:r>
      <w:r w:rsidRPr="00B93BFC">
        <w:rPr>
          <w:rFonts w:ascii="Times New Roman" w:hAnsi="Times New Roman"/>
          <w:lang w:val="en-US"/>
        </w:rPr>
        <w:t>V</w:t>
      </w:r>
      <w:r w:rsidRPr="006A3FF8">
        <w:rPr>
          <w:rFonts w:ascii="Times New Roman" w:hAnsi="Times New Roman"/>
          <w:b/>
          <w:lang w:val="en-US"/>
        </w:rPr>
        <w:t xml:space="preserve"> – </w:t>
      </w:r>
      <w:r w:rsidRPr="006A3FF8">
        <w:rPr>
          <w:rFonts w:ascii="Times New Roman" w:hAnsi="Times New Roman"/>
          <w:lang w:val="en-US"/>
        </w:rPr>
        <w:t>Aux and V form a verbal cluster</w:t>
      </w:r>
    </w:p>
    <w:p w14:paraId="339E5012" w14:textId="77777777" w:rsidR="004E38AB" w:rsidRPr="006A3FF8" w:rsidRDefault="004E38AB" w:rsidP="004E38AB">
      <w:pPr>
        <w:pStyle w:val="siglbrdfrst"/>
        <w:rPr>
          <w:lang w:val="en-US"/>
        </w:rPr>
      </w:pPr>
    </w:p>
    <w:p w14:paraId="5B729D93" w14:textId="77777777" w:rsidR="004E38AB" w:rsidRPr="006A3FF8" w:rsidRDefault="004E38AB" w:rsidP="004E38AB">
      <w:pPr>
        <w:pStyle w:val="siglbrdfrst"/>
        <w:rPr>
          <w:lang w:val="en-US"/>
        </w:rPr>
      </w:pPr>
      <w:r w:rsidRPr="006A3FF8">
        <w:rPr>
          <w:lang w:val="en-US"/>
        </w:rPr>
        <w:t xml:space="preserve">Haider’s position raises at least two types of question. First, we must ask to what extent there is empirical evidence for a one-to-one correlation between OV word order and verbal clusters in </w:t>
      </w:r>
      <w:r>
        <w:rPr>
          <w:lang w:val="en-US"/>
        </w:rPr>
        <w:t xml:space="preserve">the </w:t>
      </w:r>
      <w:r w:rsidRPr="006A3FF8">
        <w:rPr>
          <w:lang w:val="en-US"/>
        </w:rPr>
        <w:t xml:space="preserve">languages of the world. This question will be discussed throughout the article, mostly with reference to older Swedish and </w:t>
      </w:r>
      <w:r>
        <w:rPr>
          <w:lang w:val="en-US"/>
        </w:rPr>
        <w:t xml:space="preserve">the </w:t>
      </w:r>
      <w:r w:rsidRPr="006A3FF8">
        <w:rPr>
          <w:lang w:val="en-US"/>
        </w:rPr>
        <w:t>other Germanic languages, but also including some typological observations in Section 5.</w:t>
      </w:r>
    </w:p>
    <w:p w14:paraId="571404D7" w14:textId="77777777" w:rsidR="004E38AB" w:rsidRPr="006A3FF8" w:rsidRDefault="004E38AB" w:rsidP="004E38AB">
      <w:pPr>
        <w:pStyle w:val="siglbrd"/>
        <w:rPr>
          <w:lang w:val="en-US"/>
        </w:rPr>
      </w:pPr>
      <w:r w:rsidRPr="006A3FF8">
        <w:rPr>
          <w:lang w:val="en-US"/>
        </w:rPr>
        <w:t xml:space="preserve">Secondly, we should clarify what the BBC </w:t>
      </w:r>
      <w:r>
        <w:rPr>
          <w:lang w:val="en-US"/>
        </w:rPr>
        <w:t>requires</w:t>
      </w:r>
      <w:r w:rsidRPr="006A3FF8">
        <w:rPr>
          <w:lang w:val="en-US"/>
        </w:rPr>
        <w:t xml:space="preserve"> when it comes to verbal clusters, and what </w:t>
      </w:r>
      <w:r>
        <w:rPr>
          <w:lang w:val="en-US"/>
        </w:rPr>
        <w:t xml:space="preserve">might be unexpected given Haider’s </w:t>
      </w:r>
      <w:r>
        <w:rPr>
          <w:lang w:val="en-US"/>
        </w:rPr>
        <w:fldChar w:fldCharType="begin"/>
      </w:r>
      <w:r>
        <w:rPr>
          <w:lang w:val="en-US"/>
        </w:rPr>
        <w:instrText xml:space="preserve"> ADDIN ZOTERO_ITEM CSL_CITATION {"citationID":"99fClju2","properties":{"formattedCitation":"(2010, 2013)","plainCitation":"(2010, 2013)","noteIndex":0},"citationItems":[{"id":275,"uris":["http://zotero.org/users/local/qKZNvb6w/items/79QZPVYR"],"uri":["http://zotero.org/users/local/qKZNvb6w/items/79QZPVYR"],"itemData":{"id":275,"type":"book","title":"The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suppress-author":true},{"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1162061147","language":"English.","author":[{"family":"Haider","given":"Hubert"}],"issued":{"date-parts":[["2013"]]}},"suppress-author":true}],"schema":"https://github.com/citation-style-language/schema/raw/master/csl-citation.json"} </w:instrText>
      </w:r>
      <w:r>
        <w:rPr>
          <w:lang w:val="en-US"/>
        </w:rPr>
        <w:fldChar w:fldCharType="separate"/>
      </w:r>
      <w:r w:rsidRPr="00317348">
        <w:t>(2010, 2013)</w:t>
      </w:r>
      <w:r>
        <w:rPr>
          <w:lang w:val="en-US"/>
        </w:rPr>
        <w:fldChar w:fldCharType="end"/>
      </w:r>
      <w:r>
        <w:rPr>
          <w:lang w:val="en-US"/>
        </w:rPr>
        <w:t xml:space="preserve"> analysis, but not necessarily impossible</w:t>
      </w:r>
      <w:r w:rsidRPr="006A3FF8">
        <w:rPr>
          <w:lang w:val="en-US"/>
        </w:rPr>
        <w:t xml:space="preserve">. In this case, it is obvious that the word orders </w:t>
      </w:r>
      <w:r w:rsidRPr="00B93BFC">
        <w:rPr>
          <w:lang w:val="en-US"/>
        </w:rPr>
        <w:t>V</w:t>
      </w:r>
      <w:r w:rsidRPr="008F17CF">
        <w:rPr>
          <w:lang w:val="en-US"/>
        </w:rPr>
        <w:t>-</w:t>
      </w:r>
      <w:r w:rsidRPr="00B93BFC">
        <w:rPr>
          <w:lang w:val="en-US"/>
        </w:rPr>
        <w:t>X</w:t>
      </w:r>
      <w:r w:rsidRPr="008F17CF">
        <w:rPr>
          <w:lang w:val="en-US"/>
        </w:rPr>
        <w:t>-</w:t>
      </w:r>
      <w:r w:rsidRPr="00B93BFC">
        <w:rPr>
          <w:lang w:val="en-US"/>
        </w:rPr>
        <w:t>Aux</w:t>
      </w:r>
      <w:r w:rsidRPr="008F17CF">
        <w:rPr>
          <w:lang w:val="en-US"/>
        </w:rPr>
        <w:t xml:space="preserve"> and </w:t>
      </w:r>
      <w:r w:rsidRPr="00B93BFC">
        <w:rPr>
          <w:lang w:val="en-US"/>
        </w:rPr>
        <w:t>Aux</w:t>
      </w:r>
      <w:r w:rsidRPr="008F17CF">
        <w:rPr>
          <w:lang w:val="en-US"/>
        </w:rPr>
        <w:t>-</w:t>
      </w:r>
      <w:r w:rsidRPr="00B93BFC">
        <w:rPr>
          <w:lang w:val="en-US"/>
        </w:rPr>
        <w:t>X</w:t>
      </w:r>
      <w:r w:rsidRPr="008F17CF">
        <w:rPr>
          <w:lang w:val="en-US"/>
        </w:rPr>
        <w:t>-</w:t>
      </w:r>
      <w:r w:rsidRPr="00B93BFC">
        <w:rPr>
          <w:lang w:val="en-US"/>
        </w:rPr>
        <w:t>V</w:t>
      </w:r>
      <w:r w:rsidRPr="006A3FF8">
        <w:rPr>
          <w:b/>
          <w:lang w:val="en-US"/>
        </w:rPr>
        <w:t xml:space="preserve"> </w:t>
      </w:r>
      <w:r w:rsidRPr="006A3FF8">
        <w:rPr>
          <w:lang w:val="en-US"/>
        </w:rPr>
        <w:t xml:space="preserve">have different status. </w:t>
      </w:r>
      <w:r w:rsidRPr="00B93BFC">
        <w:rPr>
          <w:lang w:val="en-US"/>
        </w:rPr>
        <w:t>V</w:t>
      </w:r>
      <w:r w:rsidRPr="008F17CF">
        <w:rPr>
          <w:lang w:val="en-US"/>
        </w:rPr>
        <w:t>-</w:t>
      </w:r>
      <w:r w:rsidRPr="00B93BFC">
        <w:rPr>
          <w:lang w:val="en-US"/>
        </w:rPr>
        <w:t>X</w:t>
      </w:r>
      <w:r w:rsidRPr="008F17CF">
        <w:rPr>
          <w:lang w:val="en-US"/>
        </w:rPr>
        <w:t>-</w:t>
      </w:r>
      <w:r w:rsidRPr="00B93BFC">
        <w:rPr>
          <w:lang w:val="en-US"/>
        </w:rPr>
        <w:t>Aux</w:t>
      </w:r>
      <w:r w:rsidRPr="008F17CF">
        <w:rPr>
          <w:lang w:val="en-US"/>
        </w:rPr>
        <w:t xml:space="preserve"> is an inherently left-branching structure if </w:t>
      </w:r>
      <w:r w:rsidRPr="00B93BFC">
        <w:rPr>
          <w:lang w:val="en-US"/>
        </w:rPr>
        <w:t>V</w:t>
      </w:r>
      <w:r w:rsidRPr="008F17CF">
        <w:rPr>
          <w:lang w:val="en-US"/>
        </w:rPr>
        <w:t xml:space="preserve"> and </w:t>
      </w:r>
      <w:r w:rsidRPr="00B93BFC">
        <w:rPr>
          <w:lang w:val="en-US"/>
        </w:rPr>
        <w:t>X</w:t>
      </w:r>
      <w:r w:rsidRPr="008F17CF">
        <w:rPr>
          <w:lang w:val="en-US"/>
        </w:rPr>
        <w:t xml:space="preserve"> are inside a complement to </w:t>
      </w:r>
      <w:r w:rsidRPr="00B93BFC">
        <w:rPr>
          <w:lang w:val="en-US"/>
        </w:rPr>
        <w:t>Aux</w:t>
      </w:r>
      <w:r w:rsidRPr="008F17CF">
        <w:rPr>
          <w:lang w:val="en-US"/>
        </w:rPr>
        <w:t>. The word orde</w:t>
      </w:r>
      <w:r w:rsidRPr="001E2B24">
        <w:rPr>
          <w:lang w:val="en-US"/>
        </w:rPr>
        <w:t xml:space="preserve">r </w:t>
      </w:r>
      <w:r w:rsidRPr="00B93BFC">
        <w:rPr>
          <w:lang w:val="en-US"/>
        </w:rPr>
        <w:t>Aux</w:t>
      </w:r>
      <w:r w:rsidRPr="008F17CF">
        <w:rPr>
          <w:lang w:val="en-US"/>
        </w:rPr>
        <w:t>-</w:t>
      </w:r>
      <w:r w:rsidRPr="00B93BFC">
        <w:rPr>
          <w:lang w:val="en-US"/>
        </w:rPr>
        <w:t>X</w:t>
      </w:r>
      <w:r w:rsidRPr="008F17CF">
        <w:rPr>
          <w:lang w:val="en-US"/>
        </w:rPr>
        <w:t>-</w:t>
      </w:r>
      <w:r w:rsidRPr="00B93BFC">
        <w:rPr>
          <w:lang w:val="en-US"/>
        </w:rPr>
        <w:t>V</w:t>
      </w:r>
      <w:r w:rsidRPr="006A3FF8">
        <w:rPr>
          <w:lang w:val="en-US"/>
        </w:rPr>
        <w:t xml:space="preserve"> would typically correspond to a right-branching, BBC-compatible structure, since the extended verbal projection has its complement to the right. This important difference is shown in (7a–b).</w:t>
      </w:r>
    </w:p>
    <w:p w14:paraId="360A9049" w14:textId="77777777" w:rsidR="004E38AB" w:rsidRPr="006A3FF8" w:rsidRDefault="004E38AB" w:rsidP="004E38AB">
      <w:pPr>
        <w:pStyle w:val="siglbrd"/>
        <w:rPr>
          <w:lang w:val="en-US"/>
        </w:rPr>
      </w:pPr>
    </w:p>
    <w:p w14:paraId="4E4E14BD" w14:textId="77777777" w:rsidR="004E38AB" w:rsidRPr="008F17CF" w:rsidRDefault="004E38AB" w:rsidP="004E38AB">
      <w:pPr>
        <w:pStyle w:val="1siglexempelnumrerat"/>
        <w:tabs>
          <w:tab w:val="clear" w:pos="6946"/>
          <w:tab w:val="left" w:pos="6804"/>
        </w:tabs>
        <w:rPr>
          <w:rFonts w:ascii="Times New Roman" w:hAnsi="Times New Roman"/>
          <w:lang w:val="en-US"/>
        </w:rPr>
      </w:pPr>
      <w:r w:rsidRPr="006A3FF8">
        <w:rPr>
          <w:rFonts w:ascii="Times New Roman" w:hAnsi="Times New Roman"/>
          <w:lang w:val="en-US"/>
        </w:rPr>
        <w:t>a.</w:t>
      </w:r>
      <w:r w:rsidRPr="006A3FF8">
        <w:rPr>
          <w:rFonts w:ascii="Times New Roman" w:hAnsi="Times New Roman"/>
          <w:lang w:val="en-US"/>
        </w:rPr>
        <w:tab/>
        <w:t>[</w:t>
      </w:r>
      <w:r w:rsidRPr="006A3FF8">
        <w:rPr>
          <w:rFonts w:ascii="Times New Roman" w:hAnsi="Times New Roman"/>
          <w:vertAlign w:val="subscript"/>
          <w:lang w:val="en-US"/>
        </w:rPr>
        <w:t>VP1</w:t>
      </w:r>
      <w:r w:rsidRPr="006A3FF8">
        <w:rPr>
          <w:rFonts w:ascii="Times New Roman" w:hAnsi="Times New Roman"/>
          <w:lang w:val="en-US"/>
        </w:rPr>
        <w:t xml:space="preserve"> [</w:t>
      </w:r>
      <w:r w:rsidRPr="006A3FF8">
        <w:rPr>
          <w:rFonts w:ascii="Times New Roman" w:hAnsi="Times New Roman"/>
          <w:vertAlign w:val="subscript"/>
          <w:lang w:val="en-US"/>
        </w:rPr>
        <w:t>VP2</w:t>
      </w:r>
      <w:r w:rsidRPr="006A3FF8">
        <w:rPr>
          <w:rFonts w:ascii="Times New Roman" w:hAnsi="Times New Roman"/>
          <w:lang w:val="en-US"/>
        </w:rPr>
        <w:t xml:space="preserve"> </w:t>
      </w:r>
      <w:r w:rsidRPr="00B73877">
        <w:rPr>
          <w:rFonts w:ascii="Times New Roman" w:hAnsi="Times New Roman"/>
          <w:lang w:val="en-US"/>
        </w:rPr>
        <w:t>V</w:t>
      </w:r>
      <w:r w:rsidRPr="008F17CF">
        <w:rPr>
          <w:rFonts w:ascii="Times New Roman" w:hAnsi="Times New Roman"/>
          <w:lang w:val="en-US"/>
        </w:rPr>
        <w:t xml:space="preserve"> </w:t>
      </w:r>
      <w:r w:rsidRPr="00B73877">
        <w:rPr>
          <w:rFonts w:ascii="Times New Roman" w:hAnsi="Times New Roman"/>
          <w:lang w:val="en-US"/>
        </w:rPr>
        <w:t>X</w:t>
      </w:r>
      <w:r w:rsidRPr="008F17CF">
        <w:rPr>
          <w:rFonts w:ascii="Times New Roman" w:hAnsi="Times New Roman"/>
          <w:lang w:val="en-US"/>
        </w:rPr>
        <w:t xml:space="preserve">] </w:t>
      </w:r>
      <w:r w:rsidRPr="00B73877">
        <w:rPr>
          <w:rFonts w:ascii="Times New Roman" w:hAnsi="Times New Roman"/>
          <w:lang w:val="en-US"/>
        </w:rPr>
        <w:t>Aux</w:t>
      </w:r>
      <w:r w:rsidRPr="008F17CF">
        <w:rPr>
          <w:rFonts w:ascii="Times New Roman" w:hAnsi="Times New Roman"/>
          <w:lang w:val="en-US"/>
        </w:rPr>
        <w:t>]</w:t>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r>
      <w:r w:rsidRPr="008F17CF">
        <w:rPr>
          <w:rFonts w:ascii="Times New Roman" w:hAnsi="Times New Roman"/>
          <w:lang w:val="en-US"/>
        </w:rPr>
        <w:tab/>
        <w:t>Left</w:t>
      </w:r>
      <w:r>
        <w:rPr>
          <w:rFonts w:ascii="Times New Roman" w:hAnsi="Times New Roman"/>
          <w:lang w:val="en-US"/>
        </w:rPr>
        <w:t>-</w:t>
      </w:r>
      <w:r w:rsidRPr="008F17CF">
        <w:rPr>
          <w:rFonts w:ascii="Times New Roman" w:hAnsi="Times New Roman"/>
          <w:lang w:val="en-US"/>
        </w:rPr>
        <w:t>branching</w:t>
      </w:r>
    </w:p>
    <w:p w14:paraId="247E76CC" w14:textId="77777777" w:rsidR="004E38AB" w:rsidRPr="006A3FF8" w:rsidRDefault="004E38AB" w:rsidP="004E38AB">
      <w:pPr>
        <w:pStyle w:val="siglexempel"/>
        <w:rPr>
          <w:rFonts w:ascii="Times New Roman" w:hAnsi="Times New Roman"/>
          <w:lang w:val="en-US"/>
        </w:rPr>
      </w:pPr>
      <w:r w:rsidRPr="008F17CF">
        <w:rPr>
          <w:rFonts w:ascii="Times New Roman" w:hAnsi="Times New Roman"/>
          <w:lang w:val="en-US"/>
        </w:rPr>
        <w:t>b.</w:t>
      </w:r>
      <w:r w:rsidRPr="008F17CF">
        <w:rPr>
          <w:rFonts w:ascii="Times New Roman" w:hAnsi="Times New Roman"/>
          <w:lang w:val="en-US"/>
        </w:rPr>
        <w:tab/>
        <w:t>[</w:t>
      </w:r>
      <w:r w:rsidRPr="008F17CF">
        <w:rPr>
          <w:rFonts w:ascii="Times New Roman" w:hAnsi="Times New Roman"/>
          <w:vertAlign w:val="subscript"/>
          <w:lang w:val="en-US"/>
        </w:rPr>
        <w:t>VP1</w:t>
      </w:r>
      <w:r w:rsidRPr="008F17CF">
        <w:rPr>
          <w:rFonts w:ascii="Times New Roman" w:hAnsi="Times New Roman"/>
          <w:lang w:val="en-US"/>
        </w:rPr>
        <w:t xml:space="preserve"> </w:t>
      </w:r>
      <w:r w:rsidRPr="00B73877">
        <w:rPr>
          <w:rFonts w:ascii="Times New Roman" w:hAnsi="Times New Roman"/>
          <w:lang w:val="en-US"/>
        </w:rPr>
        <w:t>Aux</w:t>
      </w:r>
      <w:r w:rsidRPr="008F17CF">
        <w:rPr>
          <w:rFonts w:ascii="Times New Roman" w:hAnsi="Times New Roman"/>
          <w:lang w:val="en-US"/>
        </w:rPr>
        <w:t xml:space="preserve"> [</w:t>
      </w:r>
      <w:r w:rsidRPr="008F17CF">
        <w:rPr>
          <w:rFonts w:ascii="Times New Roman" w:hAnsi="Times New Roman"/>
          <w:vertAlign w:val="subscript"/>
          <w:lang w:val="en-US"/>
        </w:rPr>
        <w:t>VP2</w:t>
      </w:r>
      <w:r w:rsidRPr="008F17CF">
        <w:rPr>
          <w:rFonts w:ascii="Times New Roman" w:hAnsi="Times New Roman"/>
          <w:lang w:val="en-US"/>
        </w:rPr>
        <w:t xml:space="preserve"> </w:t>
      </w:r>
      <w:r w:rsidRPr="00B73877">
        <w:rPr>
          <w:rFonts w:ascii="Times New Roman" w:hAnsi="Times New Roman"/>
          <w:lang w:val="en-US"/>
        </w:rPr>
        <w:t>X</w:t>
      </w:r>
      <w:r w:rsidRPr="008F17CF">
        <w:rPr>
          <w:rFonts w:ascii="Times New Roman" w:hAnsi="Times New Roman"/>
          <w:lang w:val="en-US"/>
        </w:rPr>
        <w:t xml:space="preserve"> </w:t>
      </w:r>
      <w:r w:rsidRPr="00B73877">
        <w:rPr>
          <w:rFonts w:ascii="Times New Roman" w:hAnsi="Times New Roman"/>
          <w:lang w:val="en-US"/>
        </w:rPr>
        <w:t>V</w:t>
      </w:r>
      <w:r w:rsidRPr="008F17CF">
        <w:rPr>
          <w:rFonts w:ascii="Times New Roman" w:hAnsi="Times New Roman"/>
          <w:lang w:val="en-US"/>
        </w:rPr>
        <w:t>]</w:t>
      </w:r>
      <w:r w:rsidRPr="006A3FF8">
        <w:rPr>
          <w:rFonts w:ascii="Times New Roman" w:hAnsi="Times New Roman"/>
          <w:lang w:val="en-US"/>
        </w:rPr>
        <w:t xml:space="preserve"> </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Right</w:t>
      </w:r>
      <w:r>
        <w:rPr>
          <w:rFonts w:ascii="Times New Roman" w:hAnsi="Times New Roman"/>
          <w:lang w:val="en-US"/>
        </w:rPr>
        <w:t>-</w:t>
      </w:r>
      <w:r w:rsidRPr="006A3FF8">
        <w:rPr>
          <w:rFonts w:ascii="Times New Roman" w:hAnsi="Times New Roman"/>
          <w:lang w:val="en-US"/>
        </w:rPr>
        <w:t xml:space="preserve">branching </w:t>
      </w:r>
    </w:p>
    <w:p w14:paraId="22A02550" w14:textId="77777777" w:rsidR="004E38AB" w:rsidRPr="006A3FF8" w:rsidRDefault="004E38AB" w:rsidP="004E38AB">
      <w:pPr>
        <w:pStyle w:val="siglbrdfrst"/>
        <w:rPr>
          <w:lang w:val="en-US"/>
        </w:rPr>
      </w:pPr>
    </w:p>
    <w:p w14:paraId="74C42030" w14:textId="77777777" w:rsidR="004E38AB" w:rsidRPr="006A3FF8" w:rsidRDefault="004E38AB" w:rsidP="004E38AB">
      <w:pPr>
        <w:pStyle w:val="siglbrdfrst"/>
        <w:rPr>
          <w:lang w:val="en-US"/>
        </w:rPr>
      </w:pPr>
      <w:r w:rsidRPr="006A3FF8">
        <w:rPr>
          <w:lang w:val="en-US"/>
        </w:rPr>
        <w:t xml:space="preserve">To sum up, the BBC excludes the right-branching structure [[V X] Aux] and forces a cluster analysis if a main verb precedes an auxiliary. </w:t>
      </w:r>
      <w:r w:rsidRPr="00B73877">
        <w:rPr>
          <w:lang w:val="en-US"/>
        </w:rPr>
        <w:t>V</w:t>
      </w:r>
      <w:r w:rsidRPr="008F17CF">
        <w:rPr>
          <w:lang w:val="en-US"/>
        </w:rPr>
        <w:t>-</w:t>
      </w:r>
      <w:r w:rsidRPr="00B73877">
        <w:rPr>
          <w:lang w:val="en-US"/>
        </w:rPr>
        <w:t xml:space="preserve">Aux </w:t>
      </w:r>
      <w:r w:rsidRPr="008F17CF">
        <w:rPr>
          <w:lang w:val="en-US"/>
        </w:rPr>
        <w:t xml:space="preserve">is certainly associated with OV word order, since both are examples of head finality, but in </w:t>
      </w:r>
      <w:r>
        <w:rPr>
          <w:lang w:val="en-US"/>
        </w:rPr>
        <w:t xml:space="preserve">the </w:t>
      </w:r>
      <w:r w:rsidRPr="008F17CF">
        <w:rPr>
          <w:lang w:val="en-US"/>
        </w:rPr>
        <w:t xml:space="preserve">light of the BBC, it is the </w:t>
      </w:r>
      <w:r w:rsidRPr="00B73877">
        <w:rPr>
          <w:lang w:val="en-US"/>
        </w:rPr>
        <w:t>V</w:t>
      </w:r>
      <w:r w:rsidRPr="008F17CF">
        <w:rPr>
          <w:lang w:val="en-US"/>
        </w:rPr>
        <w:t>-</w:t>
      </w:r>
      <w:r w:rsidRPr="00B73877">
        <w:rPr>
          <w:lang w:val="en-US"/>
        </w:rPr>
        <w:t>Aux</w:t>
      </w:r>
      <w:r w:rsidRPr="008F17CF">
        <w:rPr>
          <w:lang w:val="en-US"/>
        </w:rPr>
        <w:t xml:space="preserve"> word order itself that necessitates the verbal cluster. </w:t>
      </w:r>
      <w:r w:rsidRPr="00B73877">
        <w:rPr>
          <w:lang w:val="en-US"/>
        </w:rPr>
        <w:t>Aux</w:t>
      </w:r>
      <w:r w:rsidRPr="008F17CF">
        <w:rPr>
          <w:lang w:val="en-US"/>
        </w:rPr>
        <w:t>-</w:t>
      </w:r>
      <w:r w:rsidRPr="00B73877">
        <w:rPr>
          <w:lang w:val="en-US"/>
        </w:rPr>
        <w:t>V</w:t>
      </w:r>
      <w:r>
        <w:rPr>
          <w:lang w:val="en-US"/>
        </w:rPr>
        <w:t xml:space="preserve">, on the other hand, is </w:t>
      </w:r>
      <w:r w:rsidRPr="006A3FF8">
        <w:rPr>
          <w:lang w:val="en-US"/>
        </w:rPr>
        <w:t xml:space="preserve">associated with VO word order, but regardless of the order of verb and object, a cluster analysis </w:t>
      </w:r>
      <w:r>
        <w:rPr>
          <w:lang w:val="en-US"/>
        </w:rPr>
        <w:t>is not</w:t>
      </w:r>
      <w:r w:rsidRPr="006A3FF8">
        <w:rPr>
          <w:lang w:val="en-US"/>
        </w:rPr>
        <w:t xml:space="preserve"> a structural necessity.</w:t>
      </w:r>
    </w:p>
    <w:p w14:paraId="2313BF22" w14:textId="77777777" w:rsidR="004E38AB" w:rsidRPr="006A3FF8" w:rsidRDefault="004E38AB" w:rsidP="004E38AB">
      <w:pPr>
        <w:pStyle w:val="Siglrubrik3"/>
        <w:rPr>
          <w:rFonts w:cs="Times New Roman"/>
          <w:lang w:val="en-US"/>
        </w:rPr>
      </w:pPr>
      <w:r w:rsidRPr="006A3FF8">
        <w:rPr>
          <w:rFonts w:cs="Times New Roman"/>
          <w:lang w:val="en-US"/>
        </w:rPr>
        <w:t>2.2</w:t>
      </w:r>
      <w:r>
        <w:rPr>
          <w:rFonts w:cs="Times New Roman"/>
          <w:lang w:val="en-US"/>
        </w:rPr>
        <w:t>.</w:t>
      </w:r>
      <w:r w:rsidRPr="006A3FF8">
        <w:rPr>
          <w:rFonts w:cs="Times New Roman"/>
          <w:lang w:val="en-US"/>
        </w:rPr>
        <w:t xml:space="preserve"> A note on the BBC and FOFC</w:t>
      </w:r>
    </w:p>
    <w:p w14:paraId="47985231" w14:textId="77777777" w:rsidR="004E38AB" w:rsidRPr="006A3FF8" w:rsidRDefault="004E38AB" w:rsidP="004E38AB">
      <w:pPr>
        <w:pStyle w:val="siglbrdfrst"/>
        <w:rPr>
          <w:lang w:val="en-US"/>
        </w:rPr>
      </w:pPr>
      <w:r w:rsidRPr="006A3FF8">
        <w:rPr>
          <w:lang w:val="en-US"/>
        </w:rPr>
        <w:t>The BBC is a hypothesis which makes clear and falsifiable predictions about syntactic structure in human languages (</w:t>
      </w:r>
      <w:r>
        <w:rPr>
          <w:lang w:val="en-US"/>
        </w:rPr>
        <w:t>see</w:t>
      </w:r>
      <w:r w:rsidRPr="006A3FF8">
        <w:rPr>
          <w:lang w:val="en-US"/>
        </w:rPr>
        <w:t xml:space="preserve"> </w:t>
      </w:r>
      <w:r>
        <w:rPr>
          <w:lang w:val="en-US"/>
        </w:rPr>
        <w:fldChar w:fldCharType="begin"/>
      </w:r>
      <w:r>
        <w:rPr>
          <w:lang w:val="en-US"/>
        </w:rPr>
        <w:instrText xml:space="preserve"> ADDIN ZOTERO_ITEM CSL_CITATION {"citationID":"y9NBUind","properties":{"formattedCitation":"(Haider 2013)","plainCitation":"(Haider 2013)","dontUpdate":true,"noteIndex":0},"citationItems":[{"id":277,"uris":["http://zotero.org/users/local/qKZNvb6w/items/LYM948SJ"],"uri":["http://zotero.org/users/local/qKZNvb6w/items/LYM948SJ"],"itemData":{"id":277,"type":"book","title":"Symmetry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1162061147","language":"English.","author":[{"family":"Haider","given":"Hubert"}],"issued":{"date-parts":[["2013"]]}}}],"schema":"https://github.com/citation-style-language/schema/raw/master/csl-citation.json"} </w:instrText>
      </w:r>
      <w:r>
        <w:rPr>
          <w:lang w:val="en-US"/>
        </w:rPr>
        <w:fldChar w:fldCharType="separate"/>
      </w:r>
      <w:r w:rsidRPr="00317348">
        <w:t>Haider 2013</w:t>
      </w:r>
      <w:r>
        <w:rPr>
          <w:lang w:val="en-US"/>
        </w:rPr>
        <w:fldChar w:fldCharType="end"/>
      </w:r>
      <w:r w:rsidRPr="006A3FF8">
        <w:rPr>
          <w:lang w:val="en-US"/>
        </w:rPr>
        <w:t>). If correct, it is part of what constitutes universal grammar. Despite its merits, the BBC does not seem to have been extensively investigated by anyone but Haider himself. A possible reason for this is that there is another, arguably more well-known</w:t>
      </w:r>
      <w:r>
        <w:rPr>
          <w:lang w:val="en-US"/>
        </w:rPr>
        <w:t>,</w:t>
      </w:r>
      <w:r w:rsidRPr="006A3FF8">
        <w:rPr>
          <w:lang w:val="en-US"/>
        </w:rPr>
        <w:t xml:space="preserve"> proposal about phrase structure configurations in human languages, which makes several predictions overlapping those of the BBC, namely the</w:t>
      </w:r>
      <w:r w:rsidRPr="006A3FF8">
        <w:rPr>
          <w:i/>
          <w:lang w:val="en-US"/>
        </w:rPr>
        <w:t xml:space="preserve"> Final-over-Final Condition</w:t>
      </w:r>
      <w:r>
        <w:rPr>
          <w:i/>
          <w:lang w:val="en-US"/>
        </w:rPr>
        <w:t xml:space="preserve"> </w:t>
      </w:r>
      <w:r>
        <w:rPr>
          <w:iCs/>
          <w:lang w:val="en-US"/>
        </w:rPr>
        <w:t>(FOFC)</w:t>
      </w:r>
      <w:r w:rsidRPr="006A3FF8">
        <w:rPr>
          <w:lang w:val="en-US"/>
        </w:rPr>
        <w:t xml:space="preserve">, first introduced by Holmberg </w:t>
      </w:r>
      <w:r>
        <w:rPr>
          <w:lang w:val="en-US"/>
        </w:rPr>
        <w:fldChar w:fldCharType="begin"/>
      </w:r>
      <w:r>
        <w:rPr>
          <w:lang w:val="en-US"/>
        </w:rPr>
        <w:instrText xml:space="preserve"> ADDIN ZOTERO_ITEM CSL_CITATION {"citationID":"btL2hkMz","properties":{"formattedCitation":"(2000)","plainCitation":"(2000)","noteIndex":0},"citationItems":[{"id":412,"uris":["http://zotero.org/users/local/qKZNvb6w/items/TD8VRGDG"],"uri":["http://zotero.org/users/local/qKZNvb6w/items/TD8VRGDG"],"itemData":{"id":412,"type":"chapter","title":"Deriving OV Order in Finnish","container-title":"Linguistik Aktuell/Linguistics Today","publisher":"John Benjamins Publishing Company","publisher-place":"Amsterdam","page":"123-152","volume":"31","source":"DOI.org (Crossref)","event-place":"Amsterdam","URL":"https://benjamins.com/catalog/la.31.06hol","ISBN":"978-90-272-2752-2","note":"DOI: 10.1075/la.31.06hol","language":"en","editor":[{"family":"Svenonius","given":"Peter"}],"author":[{"family":"Holmberg","given":"Anders"}],"issued":{"date-parts":[["2000"]]},"accessed":{"date-parts":[["2021",3,9]]}},"suppress-author":true}],"schema":"https://github.com/citation-style-language/schema/raw/master/csl-citation.json"} </w:instrText>
      </w:r>
      <w:r>
        <w:rPr>
          <w:lang w:val="en-US"/>
        </w:rPr>
        <w:fldChar w:fldCharType="separate"/>
      </w:r>
      <w:r w:rsidRPr="00317348">
        <w:t>(2000)</w:t>
      </w:r>
      <w:r>
        <w:rPr>
          <w:lang w:val="en-US"/>
        </w:rPr>
        <w:fldChar w:fldCharType="end"/>
      </w:r>
      <w:r w:rsidRPr="006A3FF8">
        <w:rPr>
          <w:lang w:val="en-US"/>
        </w:rPr>
        <w:t>.</w:t>
      </w:r>
    </w:p>
    <w:p w14:paraId="39960FA5" w14:textId="77777777" w:rsidR="004E38AB" w:rsidRPr="006A3FF8" w:rsidRDefault="004E38AB" w:rsidP="004E38AB">
      <w:pPr>
        <w:pStyle w:val="siglbrd"/>
        <w:rPr>
          <w:lang w:val="en-US"/>
        </w:rPr>
      </w:pPr>
      <w:r>
        <w:rPr>
          <w:lang w:val="en-US"/>
        </w:rPr>
        <w:fldChar w:fldCharType="begin"/>
      </w:r>
      <w:r>
        <w:rPr>
          <w:lang w:val="en-US"/>
        </w:rPr>
        <w:instrText xml:space="preserve"> ADDIN ZOTERO_ITEM CSL_CITATION {"citationID":"9QZfCXwX","properties":{"formattedCitation":"(Biberauer, Holmberg, and Roberts 2014, 171)","plainCitation":"(Biberauer, Holmberg, and Roberts 2014, 171)","dontUpdate":true,"noteIndex":0},"citationItems":[{"id":400,"uris":["http://zotero.org/users/local/qKZNvb6w/items/EU9U974G"],"uri":["http://zotero.org/users/local/qKZNvb6w/items/EU9U974G"],"itemData":{"id":400,"type":"article-journal","title":"A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locator":"171"}],"schema":"https://github.com/citation-style-language/schema/raw/master/csl-citation.json"} </w:instrText>
      </w:r>
      <w:r>
        <w:rPr>
          <w:lang w:val="en-US"/>
        </w:rPr>
        <w:fldChar w:fldCharType="separate"/>
      </w:r>
      <w:r w:rsidRPr="00317348">
        <w:t>Biberauer</w:t>
      </w:r>
      <w:r>
        <w:t xml:space="preserve"> et al.</w:t>
      </w:r>
      <w:r w:rsidRPr="00317348">
        <w:t xml:space="preserve"> </w:t>
      </w:r>
      <w:r>
        <w:t>(</w:t>
      </w:r>
      <w:r w:rsidRPr="00317348">
        <w:t>2014</w:t>
      </w:r>
      <w:r>
        <w:t>:</w:t>
      </w:r>
      <w:r w:rsidRPr="00317348">
        <w:t xml:space="preserve"> 171)</w:t>
      </w:r>
      <w:r>
        <w:rPr>
          <w:lang w:val="en-US"/>
        </w:rPr>
        <w:fldChar w:fldCharType="end"/>
      </w:r>
      <w:r w:rsidRPr="006A3FF8">
        <w:rPr>
          <w:lang w:val="en-US"/>
        </w:rPr>
        <w:t xml:space="preserve"> informally state </w:t>
      </w:r>
      <w:r>
        <w:rPr>
          <w:lang w:val="en-US"/>
        </w:rPr>
        <w:t xml:space="preserve">the </w:t>
      </w:r>
      <w:r w:rsidRPr="006A3FF8">
        <w:rPr>
          <w:lang w:val="en-US"/>
        </w:rPr>
        <w:t xml:space="preserve">FOFC as in (8): </w:t>
      </w:r>
    </w:p>
    <w:p w14:paraId="4CE311B8" w14:textId="77777777" w:rsidR="004E38AB" w:rsidRPr="006A3FF8" w:rsidRDefault="004E38AB" w:rsidP="004E38AB">
      <w:pPr>
        <w:pStyle w:val="siglbrd"/>
        <w:rPr>
          <w:lang w:val="en-US"/>
        </w:rPr>
      </w:pPr>
    </w:p>
    <w:p w14:paraId="3E2BA572" w14:textId="77777777" w:rsidR="004E38AB" w:rsidRPr="006A3FF8" w:rsidRDefault="004E38AB" w:rsidP="004E38AB">
      <w:pPr>
        <w:pStyle w:val="1siglexempelnumrerat"/>
        <w:rPr>
          <w:rFonts w:ascii="Times New Roman" w:hAnsi="Times New Roman"/>
          <w:lang w:val="en-US"/>
        </w:rPr>
      </w:pPr>
      <w:r w:rsidRPr="006A3FF8">
        <w:rPr>
          <w:rFonts w:ascii="Times New Roman" w:hAnsi="Times New Roman"/>
          <w:lang w:val="en-US"/>
        </w:rPr>
        <w:t>The Final-over-Final Condition (FOFC)</w:t>
      </w:r>
    </w:p>
    <w:p w14:paraId="2B76EBF2"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 xml:space="preserve">A head-final phrase </w:t>
      </w:r>
      <w:r w:rsidRPr="006A3FF8">
        <w:rPr>
          <w:rFonts w:ascii="Times New Roman" w:hAnsi="Times New Roman"/>
        </w:rPr>
        <w:t>α</w:t>
      </w:r>
      <w:r w:rsidRPr="006A3FF8">
        <w:rPr>
          <w:rFonts w:ascii="Times New Roman" w:hAnsi="Times New Roman"/>
          <w:lang w:val="en-US"/>
        </w:rPr>
        <w:t xml:space="preserve">P cannot immediately dominate a head-initial phrase </w:t>
      </w:r>
      <w:r w:rsidRPr="006A3FF8">
        <w:rPr>
          <w:rFonts w:ascii="Times New Roman" w:hAnsi="Times New Roman"/>
        </w:rPr>
        <w:t>β</w:t>
      </w:r>
      <w:r w:rsidRPr="006A3FF8">
        <w:rPr>
          <w:rFonts w:ascii="Times New Roman" w:hAnsi="Times New Roman"/>
          <w:lang w:val="en-US"/>
        </w:rPr>
        <w:t>P, where</w:t>
      </w:r>
    </w:p>
    <w:p w14:paraId="0C465B1D" w14:textId="77777777" w:rsidR="004E38AB" w:rsidRPr="006A3FF8" w:rsidRDefault="004E38AB" w:rsidP="004E38AB">
      <w:pPr>
        <w:pStyle w:val="siglexempel"/>
        <w:rPr>
          <w:rFonts w:ascii="Times New Roman" w:hAnsi="Times New Roman"/>
          <w:lang w:val="en-US"/>
        </w:rPr>
      </w:pPr>
      <w:r w:rsidRPr="006A3FF8">
        <w:rPr>
          <w:rFonts w:ascii="Times New Roman" w:hAnsi="Times New Roman"/>
        </w:rPr>
        <w:t>α</w:t>
      </w:r>
      <w:r w:rsidRPr="006A3FF8">
        <w:rPr>
          <w:rFonts w:ascii="Times New Roman" w:hAnsi="Times New Roman"/>
          <w:lang w:val="en-US"/>
        </w:rPr>
        <w:t xml:space="preserve"> and </w:t>
      </w:r>
      <w:r w:rsidRPr="006A3FF8">
        <w:rPr>
          <w:rFonts w:ascii="Times New Roman" w:hAnsi="Times New Roman"/>
        </w:rPr>
        <w:t>β</w:t>
      </w:r>
      <w:r w:rsidRPr="006A3FF8">
        <w:rPr>
          <w:rFonts w:ascii="Times New Roman" w:hAnsi="Times New Roman"/>
          <w:lang w:val="en-US"/>
        </w:rPr>
        <w:t xml:space="preserve"> are heads in the same extended projection.</w:t>
      </w:r>
    </w:p>
    <w:p w14:paraId="022223DB" w14:textId="77777777" w:rsidR="004E38AB" w:rsidRPr="006A3FF8" w:rsidRDefault="004E38AB" w:rsidP="004E38AB">
      <w:pPr>
        <w:pStyle w:val="siglbrdfrst"/>
        <w:rPr>
          <w:lang w:val="en-US"/>
        </w:rPr>
      </w:pPr>
    </w:p>
    <w:p w14:paraId="72C64480" w14:textId="77777777" w:rsidR="004E38AB" w:rsidRPr="006A3FF8" w:rsidRDefault="004E38AB" w:rsidP="004E38AB">
      <w:pPr>
        <w:pStyle w:val="siglbrdfrst"/>
        <w:rPr>
          <w:bCs/>
          <w:lang w:val="en-US"/>
        </w:rPr>
      </w:pPr>
      <w:r w:rsidRPr="006A3FF8">
        <w:rPr>
          <w:lang w:val="en-US"/>
        </w:rPr>
        <w:t xml:space="preserve">To illustrate the implications of </w:t>
      </w:r>
      <w:r>
        <w:rPr>
          <w:lang w:val="en-US"/>
        </w:rPr>
        <w:t xml:space="preserve">the </w:t>
      </w:r>
      <w:r w:rsidRPr="006A3FF8">
        <w:rPr>
          <w:lang w:val="en-US"/>
        </w:rPr>
        <w:t xml:space="preserve">FOFC, let us repeat the phrase structure configurations in (4a–d) above; see (9a–d). In (9a), the head-initial phrase </w:t>
      </w:r>
      <w:r w:rsidRPr="006A3FF8">
        <w:rPr>
          <w:bCs/>
        </w:rPr>
        <w:t>α</w:t>
      </w:r>
      <w:r w:rsidRPr="006A3FF8">
        <w:rPr>
          <w:bCs/>
          <w:lang w:val="en-US"/>
        </w:rPr>
        <w:t xml:space="preserve">P dominates the head-initial phrase </w:t>
      </w:r>
      <w:r w:rsidRPr="006A3FF8">
        <w:rPr>
          <w:bCs/>
        </w:rPr>
        <w:t>β</w:t>
      </w:r>
      <w:r w:rsidRPr="006A3FF8">
        <w:rPr>
          <w:bCs/>
          <w:lang w:val="en-US"/>
        </w:rPr>
        <w:t xml:space="preserve">P, a configuration accepted by </w:t>
      </w:r>
      <w:r>
        <w:rPr>
          <w:bCs/>
          <w:lang w:val="en-US"/>
        </w:rPr>
        <w:t xml:space="preserve">the </w:t>
      </w:r>
      <w:r w:rsidRPr="006A3FF8">
        <w:rPr>
          <w:bCs/>
          <w:lang w:val="en-US"/>
        </w:rPr>
        <w:t xml:space="preserve">FOFC. In (9b), the head-initial </w:t>
      </w:r>
      <w:r w:rsidRPr="006A3FF8">
        <w:rPr>
          <w:bCs/>
        </w:rPr>
        <w:t>β</w:t>
      </w:r>
      <w:r w:rsidRPr="006A3FF8">
        <w:rPr>
          <w:bCs/>
          <w:lang w:val="en-US"/>
        </w:rPr>
        <w:t xml:space="preserve">P is dominated by a head-final </w:t>
      </w:r>
      <w:r w:rsidRPr="006A3FF8">
        <w:rPr>
          <w:bCs/>
        </w:rPr>
        <w:t>α</w:t>
      </w:r>
      <w:r w:rsidRPr="006A3FF8">
        <w:rPr>
          <w:lang w:val="en-US"/>
        </w:rPr>
        <w:t>P</w:t>
      </w:r>
      <w:r w:rsidRPr="006A3FF8">
        <w:rPr>
          <w:bCs/>
          <w:lang w:val="en-US"/>
        </w:rPr>
        <w:t xml:space="preserve">; this is the Final-over-Initial structure that </w:t>
      </w:r>
      <w:r>
        <w:rPr>
          <w:bCs/>
          <w:lang w:val="en-US"/>
        </w:rPr>
        <w:t xml:space="preserve">the </w:t>
      </w:r>
      <w:r w:rsidRPr="006A3FF8">
        <w:rPr>
          <w:bCs/>
          <w:lang w:val="en-US"/>
        </w:rPr>
        <w:t>FOFC is formulated to exclude from human grammars. The structures in (9c–d) are not excluded, since a head-initial phrase can dominate a head-final phrase (9c), and a head-final phrase can dominate another head-final phrase (9d).</w:t>
      </w:r>
    </w:p>
    <w:p w14:paraId="3B3EC855" w14:textId="77777777" w:rsidR="004E38AB" w:rsidRPr="006A3FF8" w:rsidRDefault="004E38AB" w:rsidP="004E38AB">
      <w:pPr>
        <w:pStyle w:val="siglbrdfrst"/>
        <w:rPr>
          <w:lang w:val="en-US"/>
        </w:rPr>
      </w:pPr>
    </w:p>
    <w:p w14:paraId="72982996" w14:textId="77777777" w:rsidR="004E38AB" w:rsidRPr="006A3FF8" w:rsidRDefault="004E38AB" w:rsidP="004E38AB">
      <w:pPr>
        <w:pStyle w:val="1siglexempelnumrerat"/>
        <w:tabs>
          <w:tab w:val="left" w:pos="7088"/>
        </w:tabs>
        <w:rPr>
          <w:rFonts w:ascii="Times New Roman" w:hAnsi="Times New Roman"/>
          <w:lang w:val="en-US"/>
        </w:rPr>
      </w:pPr>
      <w:r w:rsidRPr="006A3FF8">
        <w:rPr>
          <w:rFonts w:ascii="Times New Roman" w:hAnsi="Times New Roman"/>
          <w:lang w:val="en-US"/>
        </w:rPr>
        <w:t>a.</w:t>
      </w:r>
      <w:r w:rsidRPr="006A3FF8">
        <w:rPr>
          <w:rFonts w:ascii="Times New Roman" w:hAnsi="Times New Roman"/>
          <w:lang w:val="en-US"/>
        </w:rPr>
        <w:tab/>
        <w:t>[</w:t>
      </w:r>
      <w:r w:rsidRPr="006A3FF8">
        <w:rPr>
          <w:rFonts w:ascii="Times New Roman" w:hAnsi="Times New Roman"/>
          <w:vertAlign w:val="subscript"/>
        </w:rPr>
        <w:t>α</w:t>
      </w:r>
      <w:r w:rsidRPr="006A3FF8">
        <w:rPr>
          <w:rFonts w:ascii="Times New Roman" w:hAnsi="Times New Roman"/>
          <w:vertAlign w:val="subscript"/>
          <w:lang w:val="en-US"/>
        </w:rPr>
        <w:t>P</w:t>
      </w:r>
      <w:r w:rsidRPr="006A3FF8">
        <w:rPr>
          <w:rFonts w:ascii="Times New Roman" w:hAnsi="Times New Roman"/>
          <w:lang w:val="en-US"/>
        </w:rPr>
        <w:t xml:space="preserve"> </w:t>
      </w:r>
      <w:r w:rsidRPr="006A3FF8">
        <w:rPr>
          <w:rFonts w:ascii="Times New Roman" w:hAnsi="Times New Roman"/>
        </w:rPr>
        <w:t>α</w:t>
      </w:r>
      <w:r w:rsidRPr="006A3FF8">
        <w:rPr>
          <w:rFonts w:ascii="Times New Roman" w:hAnsi="Times New Roman"/>
          <w:lang w:val="en-US"/>
        </w:rPr>
        <w:t xml:space="preserve"> [</w:t>
      </w:r>
      <w:r w:rsidRPr="006A3FF8">
        <w:rPr>
          <w:rFonts w:ascii="Times New Roman" w:hAnsi="Times New Roman"/>
          <w:vertAlign w:val="subscript"/>
        </w:rPr>
        <w:t>β</w:t>
      </w:r>
      <w:r w:rsidRPr="006A3FF8">
        <w:rPr>
          <w:rFonts w:ascii="Times New Roman" w:hAnsi="Times New Roman"/>
          <w:vertAlign w:val="subscript"/>
          <w:lang w:val="en-US"/>
        </w:rPr>
        <w:t>P</w:t>
      </w:r>
      <w:r w:rsidRPr="006A3FF8">
        <w:rPr>
          <w:rFonts w:ascii="Times New Roman" w:hAnsi="Times New Roman"/>
          <w:lang w:val="en-US"/>
        </w:rPr>
        <w:t xml:space="preserve"> </w:t>
      </w:r>
      <w:r w:rsidRPr="006A3FF8">
        <w:rPr>
          <w:rFonts w:ascii="Times New Roman" w:hAnsi="Times New Roman"/>
        </w:rPr>
        <w:t>β</w:t>
      </w:r>
      <w:r w:rsidRPr="006A3FF8">
        <w:rPr>
          <w:rFonts w:ascii="Times New Roman" w:hAnsi="Times New Roman"/>
          <w:lang w:val="en-US"/>
        </w:rPr>
        <w:t xml:space="preserve"> Comp]]</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 xml:space="preserve">Initial-over-Initial </w:t>
      </w:r>
    </w:p>
    <w:p w14:paraId="52804EFC"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b.</w:t>
      </w:r>
      <w:r w:rsidRPr="006A3FF8">
        <w:rPr>
          <w:rFonts w:ascii="Times New Roman" w:hAnsi="Times New Roman"/>
          <w:lang w:val="en-US"/>
        </w:rPr>
        <w:tab/>
        <w:t>*[</w:t>
      </w:r>
      <w:r w:rsidRPr="006A3FF8">
        <w:rPr>
          <w:rFonts w:ascii="Times New Roman" w:hAnsi="Times New Roman"/>
          <w:vertAlign w:val="subscript"/>
        </w:rPr>
        <w:t>α</w:t>
      </w:r>
      <w:r w:rsidRPr="006A3FF8">
        <w:rPr>
          <w:rFonts w:ascii="Times New Roman" w:hAnsi="Times New Roman"/>
          <w:vertAlign w:val="subscript"/>
          <w:lang w:val="en-US"/>
        </w:rPr>
        <w:t>P</w:t>
      </w:r>
      <w:r w:rsidRPr="006A3FF8">
        <w:rPr>
          <w:rFonts w:ascii="Times New Roman" w:hAnsi="Times New Roman"/>
          <w:lang w:val="en-US"/>
        </w:rPr>
        <w:t xml:space="preserve"> [</w:t>
      </w:r>
      <w:r w:rsidRPr="006A3FF8">
        <w:rPr>
          <w:rFonts w:ascii="Times New Roman" w:hAnsi="Times New Roman"/>
          <w:vertAlign w:val="subscript"/>
        </w:rPr>
        <w:t>β</w:t>
      </w:r>
      <w:r w:rsidRPr="006A3FF8">
        <w:rPr>
          <w:rFonts w:ascii="Times New Roman" w:hAnsi="Times New Roman"/>
          <w:vertAlign w:val="subscript"/>
          <w:lang w:val="en-US"/>
        </w:rPr>
        <w:t>P</w:t>
      </w:r>
      <w:r w:rsidRPr="006A3FF8">
        <w:rPr>
          <w:rFonts w:ascii="Times New Roman" w:hAnsi="Times New Roman"/>
          <w:lang w:val="en-US"/>
        </w:rPr>
        <w:t xml:space="preserve"> </w:t>
      </w:r>
      <w:r w:rsidRPr="006A3FF8">
        <w:rPr>
          <w:rFonts w:ascii="Times New Roman" w:hAnsi="Times New Roman"/>
        </w:rPr>
        <w:t>β</w:t>
      </w:r>
      <w:r w:rsidRPr="006A3FF8">
        <w:rPr>
          <w:rFonts w:ascii="Times New Roman" w:hAnsi="Times New Roman"/>
          <w:lang w:val="en-US"/>
        </w:rPr>
        <w:t xml:space="preserve"> Comp] </w:t>
      </w:r>
      <w:r w:rsidRPr="006A3FF8">
        <w:rPr>
          <w:rFonts w:ascii="Times New Roman" w:hAnsi="Times New Roman"/>
        </w:rPr>
        <w:t>α</w:t>
      </w:r>
      <w:r w:rsidRPr="006A3FF8">
        <w:rPr>
          <w:rFonts w:ascii="Times New Roman" w:hAnsi="Times New Roman"/>
          <w:lang w:val="en-US"/>
        </w:rPr>
        <w:t>]</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*Final-over-Initial</w:t>
      </w:r>
    </w:p>
    <w:p w14:paraId="1F62FE2E"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c.</w:t>
      </w:r>
      <w:r w:rsidRPr="006A3FF8">
        <w:rPr>
          <w:rFonts w:ascii="Times New Roman" w:hAnsi="Times New Roman"/>
          <w:lang w:val="en-US"/>
        </w:rPr>
        <w:tab/>
        <w:t>[</w:t>
      </w:r>
      <w:r w:rsidRPr="006A3FF8">
        <w:rPr>
          <w:rFonts w:ascii="Times New Roman" w:hAnsi="Times New Roman"/>
          <w:vertAlign w:val="subscript"/>
        </w:rPr>
        <w:t>α</w:t>
      </w:r>
      <w:r w:rsidRPr="006A3FF8">
        <w:rPr>
          <w:rFonts w:ascii="Times New Roman" w:hAnsi="Times New Roman"/>
          <w:vertAlign w:val="subscript"/>
          <w:lang w:val="en-US"/>
        </w:rPr>
        <w:t>P</w:t>
      </w:r>
      <w:r w:rsidRPr="006A3FF8">
        <w:rPr>
          <w:rFonts w:ascii="Times New Roman" w:hAnsi="Times New Roman"/>
          <w:lang w:val="en-US"/>
        </w:rPr>
        <w:t xml:space="preserve"> </w:t>
      </w:r>
      <w:r w:rsidRPr="006A3FF8">
        <w:rPr>
          <w:rFonts w:ascii="Times New Roman" w:hAnsi="Times New Roman"/>
        </w:rPr>
        <w:t>α</w:t>
      </w:r>
      <w:r w:rsidRPr="006A3FF8">
        <w:rPr>
          <w:rFonts w:ascii="Times New Roman" w:hAnsi="Times New Roman"/>
          <w:lang w:val="en-US"/>
        </w:rPr>
        <w:t xml:space="preserve"> [</w:t>
      </w:r>
      <w:r w:rsidRPr="006A3FF8">
        <w:rPr>
          <w:rFonts w:ascii="Times New Roman" w:hAnsi="Times New Roman"/>
          <w:vertAlign w:val="subscript"/>
        </w:rPr>
        <w:t>β</w:t>
      </w:r>
      <w:r w:rsidRPr="006A3FF8">
        <w:rPr>
          <w:rFonts w:ascii="Times New Roman" w:hAnsi="Times New Roman"/>
          <w:vertAlign w:val="subscript"/>
          <w:lang w:val="en-US"/>
        </w:rPr>
        <w:t>P</w:t>
      </w:r>
      <w:r w:rsidRPr="006A3FF8">
        <w:rPr>
          <w:rFonts w:ascii="Times New Roman" w:hAnsi="Times New Roman"/>
          <w:lang w:val="en-US"/>
        </w:rPr>
        <w:t xml:space="preserve"> Comp </w:t>
      </w:r>
      <w:r w:rsidRPr="006A3FF8">
        <w:rPr>
          <w:rFonts w:ascii="Times New Roman" w:hAnsi="Times New Roman"/>
        </w:rPr>
        <w:t>β</w:t>
      </w:r>
      <w:r w:rsidRPr="006A3FF8">
        <w:rPr>
          <w:rFonts w:ascii="Times New Roman" w:hAnsi="Times New Roman"/>
          <w:lang w:val="en-US"/>
        </w:rPr>
        <w:t>]]</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Initial-over-Final</w:t>
      </w:r>
    </w:p>
    <w:p w14:paraId="33BDDC04"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d.</w:t>
      </w:r>
      <w:r w:rsidRPr="006A3FF8">
        <w:rPr>
          <w:rFonts w:ascii="Times New Roman" w:hAnsi="Times New Roman"/>
          <w:lang w:val="en-US"/>
        </w:rPr>
        <w:tab/>
        <w:t>[</w:t>
      </w:r>
      <w:r w:rsidRPr="006A3FF8">
        <w:rPr>
          <w:rFonts w:ascii="Times New Roman" w:hAnsi="Times New Roman"/>
          <w:vertAlign w:val="subscript"/>
        </w:rPr>
        <w:t>α</w:t>
      </w:r>
      <w:r w:rsidRPr="006A3FF8">
        <w:rPr>
          <w:rFonts w:ascii="Times New Roman" w:hAnsi="Times New Roman"/>
          <w:vertAlign w:val="subscript"/>
          <w:lang w:val="en-US"/>
        </w:rPr>
        <w:t>P</w:t>
      </w:r>
      <w:r w:rsidRPr="006A3FF8">
        <w:rPr>
          <w:rFonts w:ascii="Times New Roman" w:hAnsi="Times New Roman"/>
          <w:lang w:val="en-US"/>
        </w:rPr>
        <w:t xml:space="preserve"> [</w:t>
      </w:r>
      <w:r w:rsidRPr="006A3FF8">
        <w:rPr>
          <w:rFonts w:ascii="Times New Roman" w:hAnsi="Times New Roman"/>
          <w:vertAlign w:val="subscript"/>
        </w:rPr>
        <w:t>β</w:t>
      </w:r>
      <w:r w:rsidRPr="006A3FF8">
        <w:rPr>
          <w:rFonts w:ascii="Times New Roman" w:hAnsi="Times New Roman"/>
          <w:vertAlign w:val="subscript"/>
          <w:lang w:val="en-US"/>
        </w:rPr>
        <w:t>P</w:t>
      </w:r>
      <w:r w:rsidRPr="006A3FF8">
        <w:rPr>
          <w:rFonts w:ascii="Times New Roman" w:hAnsi="Times New Roman"/>
          <w:lang w:val="en-US"/>
        </w:rPr>
        <w:t xml:space="preserve"> Comp </w:t>
      </w:r>
      <w:r w:rsidRPr="006A3FF8">
        <w:rPr>
          <w:rFonts w:ascii="Times New Roman" w:hAnsi="Times New Roman"/>
        </w:rPr>
        <w:t>β</w:t>
      </w:r>
      <w:r w:rsidRPr="006A3FF8">
        <w:rPr>
          <w:rFonts w:ascii="Times New Roman" w:hAnsi="Times New Roman"/>
          <w:lang w:val="en-US"/>
        </w:rPr>
        <w:t xml:space="preserve">] </w:t>
      </w:r>
      <w:r w:rsidRPr="006A3FF8">
        <w:rPr>
          <w:rFonts w:ascii="Times New Roman" w:hAnsi="Times New Roman"/>
        </w:rPr>
        <w:t>α</w:t>
      </w:r>
      <w:r w:rsidRPr="006A3FF8">
        <w:rPr>
          <w:rFonts w:ascii="Times New Roman" w:hAnsi="Times New Roman"/>
          <w:lang w:val="en-US"/>
        </w:rPr>
        <w:t>]</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Final-over-Final</w:t>
      </w:r>
    </w:p>
    <w:p w14:paraId="15AE4CDD" w14:textId="77777777" w:rsidR="004E38AB" w:rsidRPr="006A3FF8" w:rsidRDefault="004E38AB" w:rsidP="004E38AB">
      <w:pPr>
        <w:pStyle w:val="siglbrdfrst"/>
        <w:rPr>
          <w:lang w:val="en-US"/>
        </w:rPr>
      </w:pPr>
    </w:p>
    <w:p w14:paraId="5AC771BB" w14:textId="77777777" w:rsidR="004E38AB" w:rsidRPr="006A3FF8" w:rsidRDefault="004E38AB" w:rsidP="004E38AB">
      <w:pPr>
        <w:pStyle w:val="siglbrdfrst"/>
        <w:rPr>
          <w:bCs/>
          <w:lang w:val="en-US"/>
        </w:rPr>
      </w:pPr>
      <w:r w:rsidRPr="008F17CF">
        <w:rPr>
          <w:lang w:val="en-US"/>
        </w:rPr>
        <w:lastRenderedPageBreak/>
        <w:t xml:space="preserve">Like the BBC, </w:t>
      </w:r>
      <w:r>
        <w:rPr>
          <w:lang w:val="en-US"/>
        </w:rPr>
        <w:t xml:space="preserve">the </w:t>
      </w:r>
      <w:r w:rsidRPr="008F17CF">
        <w:rPr>
          <w:lang w:val="en-US"/>
        </w:rPr>
        <w:t xml:space="preserve">FOFC excludes </w:t>
      </w:r>
      <w:r w:rsidRPr="00B73877">
        <w:rPr>
          <w:lang w:val="en-US"/>
        </w:rPr>
        <w:t>V</w:t>
      </w:r>
      <w:r w:rsidRPr="008F17CF">
        <w:rPr>
          <w:lang w:val="en-US"/>
        </w:rPr>
        <w:t>-</w:t>
      </w:r>
      <w:r w:rsidRPr="00B73877">
        <w:rPr>
          <w:lang w:val="en-US"/>
        </w:rPr>
        <w:t>X</w:t>
      </w:r>
      <w:r w:rsidRPr="008F17CF">
        <w:rPr>
          <w:lang w:val="en-US"/>
        </w:rPr>
        <w:t>-</w:t>
      </w:r>
      <w:r w:rsidRPr="00B73877">
        <w:rPr>
          <w:lang w:val="en-US"/>
        </w:rPr>
        <w:t>Aux</w:t>
      </w:r>
      <w:r w:rsidRPr="008F17CF">
        <w:rPr>
          <w:lang w:val="en-US"/>
        </w:rPr>
        <w:t xml:space="preserve">, given that </w:t>
      </w:r>
      <w:r w:rsidRPr="00B73877">
        <w:rPr>
          <w:lang w:val="en-US"/>
        </w:rPr>
        <w:t>V</w:t>
      </w:r>
      <w:r w:rsidRPr="008F17CF">
        <w:rPr>
          <w:lang w:val="en-US"/>
        </w:rPr>
        <w:t xml:space="preserve"> is </w:t>
      </w:r>
      <w:r w:rsidRPr="008F17CF">
        <w:rPr>
          <w:bCs/>
        </w:rPr>
        <w:t>β</w:t>
      </w:r>
      <w:r w:rsidRPr="008F17CF">
        <w:rPr>
          <w:bCs/>
          <w:lang w:val="en-US"/>
        </w:rPr>
        <w:t xml:space="preserve">, </w:t>
      </w:r>
      <w:r w:rsidRPr="00B73877">
        <w:rPr>
          <w:bCs/>
          <w:lang w:val="en-US"/>
        </w:rPr>
        <w:t>X</w:t>
      </w:r>
      <w:r w:rsidRPr="008F17CF">
        <w:rPr>
          <w:bCs/>
          <w:lang w:val="en-US"/>
        </w:rPr>
        <w:t xml:space="preserve"> is Comp</w:t>
      </w:r>
      <w:r>
        <w:rPr>
          <w:bCs/>
          <w:lang w:val="en-US"/>
        </w:rPr>
        <w:t>,</w:t>
      </w:r>
      <w:r w:rsidRPr="008F17CF">
        <w:rPr>
          <w:bCs/>
          <w:lang w:val="en-US"/>
        </w:rPr>
        <w:t xml:space="preserve"> and </w:t>
      </w:r>
      <w:r w:rsidRPr="008F17CF">
        <w:rPr>
          <w:bCs/>
        </w:rPr>
        <w:t>α</w:t>
      </w:r>
      <w:r w:rsidRPr="008F17CF">
        <w:rPr>
          <w:bCs/>
          <w:lang w:val="en-US"/>
        </w:rPr>
        <w:t xml:space="preserve"> is </w:t>
      </w:r>
      <w:r w:rsidRPr="00B73877">
        <w:rPr>
          <w:bCs/>
          <w:lang w:val="en-US"/>
        </w:rPr>
        <w:t>Aux</w:t>
      </w:r>
      <w:r w:rsidRPr="008F17CF">
        <w:rPr>
          <w:bCs/>
          <w:lang w:val="en-US"/>
        </w:rPr>
        <w:t xml:space="preserve">. The difference primarily concerns what could be a possible structure for the word order </w:t>
      </w:r>
      <w:r w:rsidRPr="00B73877">
        <w:rPr>
          <w:bCs/>
          <w:lang w:val="en-US"/>
        </w:rPr>
        <w:t>X</w:t>
      </w:r>
      <w:r w:rsidRPr="008F17CF">
        <w:rPr>
          <w:bCs/>
          <w:lang w:val="en-US"/>
        </w:rPr>
        <w:t>-</w:t>
      </w:r>
      <w:r w:rsidRPr="00B73877">
        <w:rPr>
          <w:bCs/>
          <w:lang w:val="en-US"/>
        </w:rPr>
        <w:t>V</w:t>
      </w:r>
      <w:r w:rsidRPr="008F17CF">
        <w:rPr>
          <w:bCs/>
          <w:lang w:val="en-US"/>
        </w:rPr>
        <w:t>-</w:t>
      </w:r>
      <w:r w:rsidRPr="00B73877">
        <w:rPr>
          <w:bCs/>
          <w:lang w:val="en-US"/>
        </w:rPr>
        <w:t>Aux</w:t>
      </w:r>
      <w:r w:rsidRPr="008F17CF">
        <w:rPr>
          <w:bCs/>
          <w:lang w:val="en-US"/>
        </w:rPr>
        <w:t>.</w:t>
      </w:r>
      <w:r w:rsidRPr="00B73877">
        <w:rPr>
          <w:bCs/>
          <w:lang w:val="en-US"/>
        </w:rPr>
        <w:t xml:space="preserve"> </w:t>
      </w:r>
      <w:r>
        <w:rPr>
          <w:bCs/>
          <w:lang w:val="en-US"/>
        </w:rPr>
        <w:t xml:space="preserve">the </w:t>
      </w:r>
      <w:r w:rsidRPr="008F17CF">
        <w:rPr>
          <w:bCs/>
          <w:lang w:val="en-US"/>
        </w:rPr>
        <w:t xml:space="preserve">FOFC does not exclude the left-branching/Final-over-Final structure in (9d), but the BBC does. Consequently, </w:t>
      </w:r>
      <w:r>
        <w:rPr>
          <w:bCs/>
          <w:lang w:val="en-US"/>
        </w:rPr>
        <w:t xml:space="preserve">the </w:t>
      </w:r>
      <w:r w:rsidRPr="008F17CF">
        <w:rPr>
          <w:bCs/>
          <w:lang w:val="en-US"/>
        </w:rPr>
        <w:t xml:space="preserve">FOFC does not force a cluster analysis of </w:t>
      </w:r>
      <w:r w:rsidRPr="00B73877">
        <w:rPr>
          <w:bCs/>
          <w:lang w:val="en-US"/>
        </w:rPr>
        <w:t>V</w:t>
      </w:r>
      <w:r w:rsidRPr="008F17CF">
        <w:rPr>
          <w:bCs/>
          <w:lang w:val="en-US"/>
        </w:rPr>
        <w:t>-</w:t>
      </w:r>
      <w:r w:rsidRPr="00B73877">
        <w:rPr>
          <w:bCs/>
          <w:lang w:val="en-US"/>
        </w:rPr>
        <w:t>Aux</w:t>
      </w:r>
      <w:r w:rsidRPr="008F17CF">
        <w:rPr>
          <w:bCs/>
          <w:lang w:val="en-US"/>
        </w:rPr>
        <w:t xml:space="preserve"> (i.e. [X [V+Aux]]), and the adjacency requirement of </w:t>
      </w:r>
      <w:r w:rsidRPr="00B73877">
        <w:rPr>
          <w:bCs/>
          <w:lang w:val="en-US"/>
        </w:rPr>
        <w:t>V</w:t>
      </w:r>
      <w:r w:rsidRPr="008F17CF">
        <w:rPr>
          <w:bCs/>
          <w:lang w:val="en-US"/>
        </w:rPr>
        <w:t xml:space="preserve"> and </w:t>
      </w:r>
      <w:r w:rsidRPr="00B73877">
        <w:rPr>
          <w:bCs/>
          <w:lang w:val="en-US"/>
        </w:rPr>
        <w:t>Aux</w:t>
      </w:r>
      <w:r w:rsidRPr="008F17CF">
        <w:rPr>
          <w:bCs/>
          <w:lang w:val="en-US"/>
        </w:rPr>
        <w:t xml:space="preserve"> becomes more of an epiphenomenon. Haider</w:t>
      </w:r>
      <w:r w:rsidRPr="006A3FF8">
        <w:rPr>
          <w:bCs/>
          <w:lang w:val="en-US"/>
        </w:rPr>
        <w:t xml:space="preserve"> </w:t>
      </w:r>
      <w:r>
        <w:rPr>
          <w:bCs/>
          <w:lang w:val="en-US"/>
        </w:rPr>
        <w:fldChar w:fldCharType="begin"/>
      </w:r>
      <w:r>
        <w:rPr>
          <w:bCs/>
          <w:lang w:val="en-US"/>
        </w:rPr>
        <w:instrText xml:space="preserve"> ADDIN ZOTERO_ITEM CSL_CITATION {"citationID":"wjW2bXsa","properties":{"formattedCitation":"(2013, 132\\uc0\\u8211{}33)","plainCitation":"(2013, 132–33)","noteIndex":0},"citationItems":[{"id":277,"uris":["http://zotero.org/users/local/qKZNvb6w/items/LYM948SJ"],"uri":["http://zotero.org/users/local/qKZNvb6w/items/LYM948SJ"],"itemData":{"id":277,"type":"book","title":"Symmetry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1162061147","language":"English.","author":[{"family":"Haider","given":"Hubert"}],"issued":{"date-parts":[["2013"]]}},"locator":"132-133","suppress-author":true}],"schema":"https://github.com/citation-style-language/schema/raw/master/csl-citation.json"} </w:instrText>
      </w:r>
      <w:r>
        <w:rPr>
          <w:bCs/>
          <w:lang w:val="en-US"/>
        </w:rPr>
        <w:fldChar w:fldCharType="separate"/>
      </w:r>
      <w:r w:rsidRPr="00317348">
        <w:t>(2013</w:t>
      </w:r>
      <w:r>
        <w:t>:</w:t>
      </w:r>
      <w:r w:rsidRPr="00317348">
        <w:t xml:space="preserve"> 132–33)</w:t>
      </w:r>
      <w:r>
        <w:rPr>
          <w:bCs/>
          <w:lang w:val="en-US"/>
        </w:rPr>
        <w:fldChar w:fldCharType="end"/>
      </w:r>
      <w:r w:rsidRPr="006A3FF8">
        <w:rPr>
          <w:bCs/>
          <w:lang w:val="en-US"/>
        </w:rPr>
        <w:t xml:space="preserve"> claims that the BBC is empirically superior to </w:t>
      </w:r>
      <w:r>
        <w:rPr>
          <w:bCs/>
          <w:lang w:val="en-US"/>
        </w:rPr>
        <w:t xml:space="preserve">the </w:t>
      </w:r>
      <w:r w:rsidRPr="006A3FF8">
        <w:rPr>
          <w:bCs/>
          <w:lang w:val="en-US"/>
        </w:rPr>
        <w:t xml:space="preserve">FOFC, when it comes to predicting possible word orders with verbs and complements/adjuncts in Germanic languages. According to Haider </w:t>
      </w:r>
      <w:r>
        <w:rPr>
          <w:bCs/>
          <w:lang w:val="en-US"/>
        </w:rPr>
        <w:fldChar w:fldCharType="begin"/>
      </w:r>
      <w:r>
        <w:rPr>
          <w:bCs/>
          <w:lang w:val="en-US"/>
        </w:rPr>
        <w:instrText xml:space="preserve"> ADDIN ZOTERO_ITEM CSL_CITATION {"citationID":"WQF4NA9z","properties":{"formattedCitation":"(2013, 133)","plainCitation":"(2013, 133)","noteIndex":0},"citationItems":[{"id":277,"uris":["http://zotero.org/users/local/qKZNvb6w/items/LYM948SJ"],"uri":["http://zotero.org/users/local/qKZNvb6w/items/LYM948SJ"],"itemData":{"id":277,"type":"book","title":"Symmetry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1162061147","language":"English.","author":[{"family":"Haider","given":"Hubert"}],"issued":{"date-parts":[["2013"]]}},"locator":"133","suppress-author":true}],"schema":"https://github.com/citation-style-language/schema/raw/master/csl-citation.json"} </w:instrText>
      </w:r>
      <w:r>
        <w:rPr>
          <w:bCs/>
          <w:lang w:val="en-US"/>
        </w:rPr>
        <w:fldChar w:fldCharType="separate"/>
      </w:r>
      <w:r w:rsidRPr="00317348">
        <w:t>(2013</w:t>
      </w:r>
      <w:r>
        <w:t>:</w:t>
      </w:r>
      <w:r w:rsidRPr="00317348">
        <w:t xml:space="preserve"> 133)</w:t>
      </w:r>
      <w:r>
        <w:rPr>
          <w:bCs/>
          <w:lang w:val="en-US"/>
        </w:rPr>
        <w:fldChar w:fldCharType="end"/>
      </w:r>
      <w:r w:rsidRPr="006A3FF8">
        <w:rPr>
          <w:bCs/>
          <w:lang w:val="en-US"/>
        </w:rPr>
        <w:t xml:space="preserve">, </w:t>
      </w:r>
      <w:r>
        <w:rPr>
          <w:bCs/>
          <w:lang w:val="en-US"/>
        </w:rPr>
        <w:t xml:space="preserve">the </w:t>
      </w:r>
      <w:r w:rsidRPr="006A3FF8">
        <w:rPr>
          <w:bCs/>
          <w:lang w:val="en-US"/>
        </w:rPr>
        <w:t>FOFC predicts the existence of the structure in (10), where an adjunct</w:t>
      </w:r>
      <w:r>
        <w:rPr>
          <w:bCs/>
          <w:lang w:val="en-US"/>
        </w:rPr>
        <w:t xml:space="preserve"> but not a complement may intervene</w:t>
      </w:r>
      <w:r w:rsidRPr="006A3FF8">
        <w:rPr>
          <w:bCs/>
          <w:lang w:val="en-US"/>
        </w:rPr>
        <w:t xml:space="preserve"> between </w:t>
      </w:r>
      <w:r w:rsidRPr="00C13E6B">
        <w:rPr>
          <w:bCs/>
          <w:lang w:val="en-US"/>
        </w:rPr>
        <w:t>V</w:t>
      </w:r>
      <w:r w:rsidRPr="006A3FF8">
        <w:rPr>
          <w:bCs/>
          <w:lang w:val="en-US"/>
        </w:rPr>
        <w:t xml:space="preserve"> and </w:t>
      </w:r>
      <w:r w:rsidRPr="00C13E6B">
        <w:rPr>
          <w:bCs/>
          <w:lang w:val="en-US"/>
        </w:rPr>
        <w:t>Aux</w:t>
      </w:r>
      <w:r w:rsidRPr="006A3FF8">
        <w:rPr>
          <w:bCs/>
          <w:lang w:val="en-US"/>
        </w:rPr>
        <w:t>.</w:t>
      </w:r>
    </w:p>
    <w:p w14:paraId="3062FCA9" w14:textId="77777777" w:rsidR="004E38AB" w:rsidRPr="006A3FF8" w:rsidRDefault="004E38AB" w:rsidP="004E38AB">
      <w:pPr>
        <w:pStyle w:val="siglbrdfrst"/>
        <w:rPr>
          <w:bCs/>
          <w:lang w:val="en-US"/>
        </w:rPr>
      </w:pPr>
    </w:p>
    <w:p w14:paraId="60839E2F" w14:textId="77777777" w:rsidR="004E38AB" w:rsidRPr="008F17CF" w:rsidRDefault="004E38AB" w:rsidP="004E38AB">
      <w:pPr>
        <w:pStyle w:val="1siglexempelnumrerat"/>
        <w:rPr>
          <w:rFonts w:ascii="Times New Roman" w:hAnsi="Times New Roman"/>
          <w:lang w:val="en-US"/>
        </w:rPr>
      </w:pPr>
      <w:r w:rsidRPr="008F17CF">
        <w:rPr>
          <w:rFonts w:ascii="Times New Roman" w:hAnsi="Times New Roman"/>
          <w:lang w:val="en-US"/>
        </w:rPr>
        <w:t>[</w:t>
      </w:r>
      <w:r w:rsidRPr="008F17CF">
        <w:rPr>
          <w:rFonts w:ascii="Times New Roman" w:hAnsi="Times New Roman"/>
          <w:vertAlign w:val="subscript"/>
          <w:lang w:val="en-US"/>
        </w:rPr>
        <w:t>VP1</w:t>
      </w:r>
      <w:r w:rsidRPr="008F17CF">
        <w:rPr>
          <w:rFonts w:ascii="Times New Roman" w:hAnsi="Times New Roman"/>
          <w:lang w:val="en-US"/>
        </w:rPr>
        <w:t xml:space="preserve"> [</w:t>
      </w:r>
      <w:r w:rsidRPr="008F17CF">
        <w:rPr>
          <w:rFonts w:ascii="Times New Roman" w:hAnsi="Times New Roman"/>
          <w:vertAlign w:val="subscript"/>
          <w:lang w:val="en-US"/>
        </w:rPr>
        <w:t>VP2</w:t>
      </w:r>
      <w:r w:rsidRPr="008F17CF">
        <w:rPr>
          <w:rFonts w:ascii="Times New Roman" w:hAnsi="Times New Roman"/>
          <w:lang w:val="en-US"/>
        </w:rPr>
        <w:t xml:space="preserve"> </w:t>
      </w:r>
      <w:r w:rsidRPr="00C13E6B">
        <w:rPr>
          <w:rFonts w:ascii="Times New Roman" w:hAnsi="Times New Roman"/>
          <w:lang w:val="en-US"/>
        </w:rPr>
        <w:t>Comp</w:t>
      </w:r>
      <w:r w:rsidRPr="008F17CF">
        <w:rPr>
          <w:rFonts w:ascii="Times New Roman" w:hAnsi="Times New Roman"/>
          <w:lang w:val="en-US"/>
        </w:rPr>
        <w:t xml:space="preserve"> </w:t>
      </w:r>
      <w:r w:rsidRPr="00C13E6B">
        <w:rPr>
          <w:rFonts w:ascii="Times New Roman" w:hAnsi="Times New Roman"/>
          <w:lang w:val="en-US"/>
        </w:rPr>
        <w:t>V</w:t>
      </w:r>
      <w:r w:rsidRPr="008F17CF">
        <w:rPr>
          <w:rFonts w:ascii="Times New Roman" w:hAnsi="Times New Roman"/>
          <w:lang w:val="en-US"/>
        </w:rPr>
        <w:t xml:space="preserve"> </w:t>
      </w:r>
      <w:r w:rsidRPr="00C13E6B">
        <w:rPr>
          <w:rFonts w:ascii="Times New Roman" w:hAnsi="Times New Roman"/>
          <w:lang w:val="en-US"/>
        </w:rPr>
        <w:t>Adjunct</w:t>
      </w:r>
      <w:r w:rsidRPr="008F17CF">
        <w:rPr>
          <w:rFonts w:ascii="Times New Roman" w:hAnsi="Times New Roman"/>
          <w:lang w:val="en-US"/>
        </w:rPr>
        <w:t xml:space="preserve">] </w:t>
      </w:r>
      <w:r w:rsidRPr="00C13E6B">
        <w:rPr>
          <w:rFonts w:ascii="Times New Roman" w:hAnsi="Times New Roman"/>
          <w:lang w:val="en-US"/>
        </w:rPr>
        <w:t>Aux</w:t>
      </w:r>
      <w:r w:rsidRPr="008F17CF">
        <w:rPr>
          <w:rFonts w:ascii="Times New Roman" w:hAnsi="Times New Roman"/>
          <w:lang w:val="en-US"/>
        </w:rPr>
        <w:t>]</w:t>
      </w:r>
    </w:p>
    <w:p w14:paraId="34585328" w14:textId="77777777" w:rsidR="004E38AB" w:rsidRPr="006A3FF8" w:rsidRDefault="004E38AB" w:rsidP="004E38AB">
      <w:pPr>
        <w:pStyle w:val="siglbrdfrst"/>
        <w:rPr>
          <w:lang w:val="en-US"/>
        </w:rPr>
      </w:pPr>
    </w:p>
    <w:p w14:paraId="3B7AF674" w14:textId="77777777" w:rsidR="004E38AB" w:rsidRPr="006A3FF8" w:rsidRDefault="004E38AB" w:rsidP="004E38AB">
      <w:pPr>
        <w:pStyle w:val="siglbrdfrst"/>
        <w:rPr>
          <w:lang w:val="en-US"/>
        </w:rPr>
      </w:pPr>
      <w:r w:rsidRPr="006A3FF8">
        <w:rPr>
          <w:lang w:val="en-US"/>
        </w:rPr>
        <w:t xml:space="preserve">That </w:t>
      </w:r>
      <w:r>
        <w:rPr>
          <w:lang w:val="en-US"/>
        </w:rPr>
        <w:t xml:space="preserve">the </w:t>
      </w:r>
      <w:r w:rsidRPr="006A3FF8">
        <w:rPr>
          <w:lang w:val="en-US"/>
        </w:rPr>
        <w:t xml:space="preserve">FOFC would tolerate the structure in (10) could be true, but only if </w:t>
      </w:r>
      <w:r>
        <w:rPr>
          <w:lang w:val="en-US"/>
        </w:rPr>
        <w:t xml:space="preserve">the constraint </w:t>
      </w:r>
      <w:r w:rsidRPr="006A3FF8">
        <w:rPr>
          <w:lang w:val="en-US"/>
        </w:rPr>
        <w:t>is formulated exclusively with regard to complementation and not adjunction. It is certainly true that proponents of</w:t>
      </w:r>
      <w:r>
        <w:rPr>
          <w:lang w:val="en-US"/>
        </w:rPr>
        <w:t xml:space="preserve"> the</w:t>
      </w:r>
      <w:r w:rsidRPr="006A3FF8">
        <w:rPr>
          <w:lang w:val="en-US"/>
        </w:rPr>
        <w:t xml:space="preserve"> FOFC have focused on the former rather than the latter </w:t>
      </w:r>
      <w:r>
        <w:rPr>
          <w:lang w:val="en-US"/>
        </w:rPr>
        <w:fldChar w:fldCharType="begin"/>
      </w:r>
      <w:r>
        <w:rPr>
          <w:lang w:val="en-US"/>
        </w:rPr>
        <w:instrText xml:space="preserve"> ADDIN ZOTERO_ITEM CSL_CITATION {"citationID":"2c9nb9kQ","properties":{"formattedCitation":"(Sheehan 2017, 97)","plainCitation":"(Sheehan 2017, 97)","noteIndex":0},"citationItems":[{"id":421,"uris":["http://zotero.org/users/local/qKZNvb6w/items/PN5JGC64"],"uri":["http://zotero.org/users/local/qKZNvb6w/items/PN5JGC64"],"itemData":{"id":421,"type":"chapter","title":"The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97"}],"schema":"https://github.com/citation-style-language/schema/raw/master/csl-citation.json"} </w:instrText>
      </w:r>
      <w:r>
        <w:rPr>
          <w:lang w:val="en-US"/>
        </w:rPr>
        <w:fldChar w:fldCharType="separate"/>
      </w:r>
      <w:r w:rsidRPr="00317348">
        <w:t>(Sheehan 2017</w:t>
      </w:r>
      <w:r>
        <w:t>:</w:t>
      </w:r>
      <w:r w:rsidRPr="00317348">
        <w:t xml:space="preserve"> 97)</w:t>
      </w:r>
      <w:r>
        <w:rPr>
          <w:lang w:val="en-US"/>
        </w:rPr>
        <w:fldChar w:fldCharType="end"/>
      </w:r>
      <w:r w:rsidRPr="006A3FF8">
        <w:rPr>
          <w:lang w:val="en-US"/>
        </w:rPr>
        <w:t xml:space="preserve">, but Sheehan </w:t>
      </w:r>
      <w:r>
        <w:rPr>
          <w:lang w:val="en-US"/>
        </w:rPr>
        <w:fldChar w:fldCharType="begin"/>
      </w:r>
      <w:r>
        <w:rPr>
          <w:lang w:val="en-US"/>
        </w:rPr>
        <w:instrText xml:space="preserve"> ADDIN ZOTERO_ITEM CSL_CITATION {"citationID":"tGpxgYkx","properties":{"formattedCitation":"(2017)","plainCitation":"(2017)","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suppress-author":true}],"schema":"https://github.com/citation-style-language/schema/raw/master/csl-citation.json"} </w:instrText>
      </w:r>
      <w:r>
        <w:rPr>
          <w:lang w:val="en-US"/>
        </w:rPr>
        <w:fldChar w:fldCharType="separate"/>
      </w:r>
      <w:r w:rsidRPr="00317348">
        <w:t>(2017)</w:t>
      </w:r>
      <w:r>
        <w:rPr>
          <w:lang w:val="en-US"/>
        </w:rPr>
        <w:fldChar w:fldCharType="end"/>
      </w:r>
      <w:r w:rsidRPr="006A3FF8">
        <w:rPr>
          <w:lang w:val="en-US"/>
        </w:rPr>
        <w:t xml:space="preserve"> explicitly suggests that</w:t>
      </w:r>
      <w:r>
        <w:rPr>
          <w:lang w:val="en-US"/>
        </w:rPr>
        <w:t xml:space="preserve"> the</w:t>
      </w:r>
      <w:r w:rsidRPr="006A3FF8">
        <w:rPr>
          <w:lang w:val="en-US"/>
        </w:rPr>
        <w:t xml:space="preserve"> FOFC is a constraint that involves both types of merger. Thus, if</w:t>
      </w:r>
      <w:r>
        <w:rPr>
          <w:lang w:val="en-US"/>
        </w:rPr>
        <w:t xml:space="preserve"> the</w:t>
      </w:r>
      <w:r w:rsidRPr="006A3FF8">
        <w:rPr>
          <w:lang w:val="en-US"/>
        </w:rPr>
        <w:t xml:space="preserve"> FOFC is formulated with respect to both complementation and adjunction, </w:t>
      </w:r>
      <w:r>
        <w:rPr>
          <w:lang w:val="en-US"/>
        </w:rPr>
        <w:t xml:space="preserve">the </w:t>
      </w:r>
      <w:r w:rsidRPr="006A3FF8">
        <w:rPr>
          <w:lang w:val="en-US"/>
        </w:rPr>
        <w:t xml:space="preserve">FOFC and the BBC make identical empirical predictions regarding possible orders of </w:t>
      </w:r>
      <w:r w:rsidRPr="00C13E6B">
        <w:rPr>
          <w:lang w:val="en-US"/>
        </w:rPr>
        <w:t>V</w:t>
      </w:r>
      <w:r w:rsidRPr="006A3FF8">
        <w:rPr>
          <w:lang w:val="en-US"/>
        </w:rPr>
        <w:t xml:space="preserve">, </w:t>
      </w:r>
      <w:r w:rsidRPr="00C13E6B">
        <w:rPr>
          <w:lang w:val="en-US"/>
        </w:rPr>
        <w:t>Aux,</w:t>
      </w:r>
      <w:r w:rsidRPr="006A3FF8">
        <w:rPr>
          <w:lang w:val="en-US"/>
        </w:rPr>
        <w:t xml:space="preserve"> and </w:t>
      </w:r>
      <w:r w:rsidRPr="00C13E6B">
        <w:rPr>
          <w:lang w:val="en-US"/>
        </w:rPr>
        <w:t>X</w:t>
      </w:r>
      <w:r w:rsidRPr="006A3FF8">
        <w:rPr>
          <w:lang w:val="en-US"/>
        </w:rPr>
        <w:t>.</w:t>
      </w:r>
    </w:p>
    <w:p w14:paraId="774DA092" w14:textId="77777777" w:rsidR="004E38AB" w:rsidRPr="006A3FF8" w:rsidRDefault="004E38AB" w:rsidP="004E38AB">
      <w:pPr>
        <w:pStyle w:val="siglbrd"/>
        <w:rPr>
          <w:lang w:val="en-US"/>
        </w:rPr>
      </w:pPr>
      <w:r w:rsidRPr="006A3FF8">
        <w:rPr>
          <w:lang w:val="en-US"/>
        </w:rPr>
        <w:t xml:space="preserve">Despite overlapping empirical predictions, I consider the BBC to be a more straightforward constraint than </w:t>
      </w:r>
      <w:r>
        <w:rPr>
          <w:lang w:val="en-US"/>
        </w:rPr>
        <w:t xml:space="preserve">the </w:t>
      </w:r>
      <w:r w:rsidRPr="006A3FF8">
        <w:rPr>
          <w:lang w:val="en-US"/>
        </w:rPr>
        <w:t>FOFC for deriving the limitations of VP word order in Germanic languages.</w:t>
      </w:r>
      <w:r w:rsidRPr="006A3FF8">
        <w:rPr>
          <w:rStyle w:val="FootnoteReference"/>
          <w:lang w:val="en-US"/>
        </w:rPr>
        <w:footnoteReference w:id="4"/>
      </w:r>
      <w:r w:rsidRPr="006A3FF8">
        <w:rPr>
          <w:lang w:val="en-US"/>
        </w:rPr>
        <w:t xml:space="preserve"> My reasoning goes as follows. The ban on </w:t>
      </w:r>
      <w:r w:rsidRPr="00C13E6B">
        <w:rPr>
          <w:lang w:val="en-US"/>
        </w:rPr>
        <w:t>V</w:t>
      </w:r>
      <w:r w:rsidRPr="008F17CF">
        <w:rPr>
          <w:lang w:val="en-US"/>
        </w:rPr>
        <w:t>-</w:t>
      </w:r>
      <w:r w:rsidRPr="00C13E6B">
        <w:rPr>
          <w:lang w:val="en-US"/>
        </w:rPr>
        <w:t>X</w:t>
      </w:r>
      <w:r w:rsidRPr="008F17CF">
        <w:rPr>
          <w:lang w:val="en-US"/>
        </w:rPr>
        <w:t>-</w:t>
      </w:r>
      <w:r w:rsidRPr="00C13E6B">
        <w:rPr>
          <w:lang w:val="en-US"/>
        </w:rPr>
        <w:t>Aux</w:t>
      </w:r>
      <w:r w:rsidRPr="006A3FF8">
        <w:rPr>
          <w:b/>
          <w:lang w:val="en-US"/>
        </w:rPr>
        <w:t xml:space="preserve"> </w:t>
      </w:r>
      <w:r w:rsidRPr="006A3FF8">
        <w:rPr>
          <w:lang w:val="en-US"/>
        </w:rPr>
        <w:t xml:space="preserve">follows directly from the properties of the BBC as a universal constraint on phrase structure configurations. The same cannot be said of </w:t>
      </w:r>
      <w:r>
        <w:rPr>
          <w:lang w:val="en-US"/>
        </w:rPr>
        <w:t xml:space="preserve">the </w:t>
      </w:r>
      <w:r w:rsidRPr="006A3FF8">
        <w:rPr>
          <w:lang w:val="en-US"/>
        </w:rPr>
        <w:t xml:space="preserve">FOFC. Rather, </w:t>
      </w:r>
      <w:r>
        <w:rPr>
          <w:lang w:val="en-US"/>
        </w:rPr>
        <w:t xml:space="preserve">the </w:t>
      </w:r>
      <w:r w:rsidRPr="006A3FF8">
        <w:rPr>
          <w:lang w:val="en-US"/>
        </w:rPr>
        <w:t>FOFC is an independently formulated constraint that needs to be interpreted within a more general model of phrase structure (</w:t>
      </w:r>
      <w:r>
        <w:rPr>
          <w:lang w:val="en-US"/>
        </w:rPr>
        <w:t>see</w:t>
      </w:r>
      <w:r w:rsidRPr="006A3FF8">
        <w:rPr>
          <w:lang w:val="en-US"/>
        </w:rPr>
        <w:t xml:space="preserve"> </w:t>
      </w:r>
      <w:r>
        <w:rPr>
          <w:lang w:val="en-US"/>
        </w:rPr>
        <w:fldChar w:fldCharType="begin"/>
      </w:r>
      <w:r>
        <w:rPr>
          <w:lang w:val="en-US"/>
        </w:rPr>
        <w:instrText xml:space="preserve"> ADDIN ZOTERO_ITEM CSL_CITATION {"citationID":"eDSLmAwH","properties":{"formattedCitation":"(Haider 2013, 132\\uc0\\u8211{}35; Biberauer, Holmberg, and Roberts 2014, 205\\uc0\\u8211{}15)","plainCitation":"(Haider 2013, 132–35; Biberauer, Holmberg, and Roberts 2014, 205–15)","dontUpdate":true,"noteIndex":0},"citationItems":[{"id":277,"uris":["http://zotero.org/users/local/qKZNvb6w/items/LYM948SJ"],"uri":["http://zotero.org/users/local/qKZNvb6w/items/LYM948SJ"],"itemData":{"id":277,"type":"book","title":"Symmetry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132-135"},{"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locator":"205-215"}],"schema":"https://github.com/citation-style-language/schema/raw/master/csl-citation.json"} </w:instrText>
      </w:r>
      <w:r>
        <w:rPr>
          <w:lang w:val="en-US"/>
        </w:rPr>
        <w:fldChar w:fldCharType="separate"/>
      </w:r>
      <w:r w:rsidRPr="00317348">
        <w:t>Haider 2013</w:t>
      </w:r>
      <w:r>
        <w:t>:</w:t>
      </w:r>
      <w:r w:rsidRPr="00317348">
        <w:t xml:space="preserve"> 132–35; Biberauer</w:t>
      </w:r>
      <w:r>
        <w:t xml:space="preserve"> et al.</w:t>
      </w:r>
      <w:r w:rsidRPr="00317348">
        <w:t xml:space="preserve"> 2014</w:t>
      </w:r>
      <w:r>
        <w:t xml:space="preserve">: </w:t>
      </w:r>
      <w:r w:rsidRPr="00317348">
        <w:t>205–15)</w:t>
      </w:r>
      <w:r>
        <w:rPr>
          <w:lang w:val="en-US"/>
        </w:rPr>
        <w:fldChar w:fldCharType="end"/>
      </w:r>
      <w:r w:rsidRPr="006A3FF8">
        <w:rPr>
          <w:lang w:val="en-US"/>
        </w:rPr>
        <w:t>. In Biberauer</w:t>
      </w:r>
      <w:r>
        <w:rPr>
          <w:lang w:val="en-US"/>
        </w:rPr>
        <w:t xml:space="preserve"> et al.</w:t>
      </w:r>
      <w:r w:rsidRPr="006A3FF8">
        <w:rPr>
          <w:lang w:val="en-US"/>
        </w:rPr>
        <w:t xml:space="preserve"> </w:t>
      </w:r>
      <w:r>
        <w:rPr>
          <w:lang w:val="en-US"/>
        </w:rPr>
        <w:fldChar w:fldCharType="begin"/>
      </w:r>
      <w:r>
        <w:rPr>
          <w:lang w:val="en-US"/>
        </w:rPr>
        <w:instrText xml:space="preserve"> ADDIN ZOTERO_ITEM CSL_CITATION {"citationID":"M54ZBePh","properties":{"formattedCitation":"(2014)","plainCitation":"(2014)","noteIndex":0},"citationItems":[{"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suppress-author":true}],"schema":"https://github.com/citation-style-language/schema/raw/master/csl-citation.json"} </w:instrText>
      </w:r>
      <w:r>
        <w:rPr>
          <w:lang w:val="en-US"/>
        </w:rPr>
        <w:fldChar w:fldCharType="separate"/>
      </w:r>
      <w:r w:rsidRPr="00317348">
        <w:t>(2014)</w:t>
      </w:r>
      <w:r>
        <w:rPr>
          <w:lang w:val="en-US"/>
        </w:rPr>
        <w:fldChar w:fldCharType="end"/>
      </w:r>
      <w:r w:rsidRPr="006A3FF8">
        <w:rPr>
          <w:lang w:val="en-US"/>
        </w:rPr>
        <w:t xml:space="preserve">, </w:t>
      </w:r>
      <w:r>
        <w:rPr>
          <w:lang w:val="en-US"/>
        </w:rPr>
        <w:t xml:space="preserve">the </w:t>
      </w:r>
      <w:r w:rsidRPr="006A3FF8">
        <w:rPr>
          <w:lang w:val="en-US"/>
        </w:rPr>
        <w:t xml:space="preserve">FOFC is implemented within </w:t>
      </w:r>
      <w:r>
        <w:rPr>
          <w:lang w:val="en-US"/>
        </w:rPr>
        <w:t xml:space="preserve">Kayne’s </w:t>
      </w:r>
      <w:r>
        <w:rPr>
          <w:lang w:val="en-US"/>
        </w:rPr>
        <w:fldChar w:fldCharType="begin"/>
      </w:r>
      <w:r>
        <w:rPr>
          <w:lang w:val="en-US"/>
        </w:rPr>
        <w:instrText xml:space="preserve"> ADDIN ZOTERO_ITEM CSL_CITATION {"citationID":"6nMp9l2V","properties":{"formattedCitation":"(1994)","plainCitation":"(1994)","noteIndex":0},"citationItems":[{"id":415,"uris":["http://zotero.org/users/local/qKZNvb6w/items/9SN9PTPL"],"uri":["http://zotero.org/users/local/qKZNvb6w/items/9SN9PTPL"],"itemData":{"id":415,"type":"book","title":"The antisymmetry of syntax","collection-title":"Linguistic inquiry monographs","collection-number":"25","publisher":"MIT Press","publisher-place":"Cambridge, Mass","number-of-pages":"195","source":"Library of Congress ISBN","event-place":"Cambridge, Mass","ISBN":"978-0-262-11194-2","call-number":"P291 .K34 1994","author":[{"family":"Kayne","given":"Richard S."}],"issued":{"date-parts":[["1994"]]}},"suppress-author":true}],"schema":"https://github.com/citation-style-language/schema/raw/master/csl-citation.json"} </w:instrText>
      </w:r>
      <w:r>
        <w:rPr>
          <w:lang w:val="en-US"/>
        </w:rPr>
        <w:fldChar w:fldCharType="separate"/>
      </w:r>
      <w:r w:rsidRPr="00317348">
        <w:t>(1994)</w:t>
      </w:r>
      <w:r>
        <w:rPr>
          <w:lang w:val="en-US"/>
        </w:rPr>
        <w:fldChar w:fldCharType="end"/>
      </w:r>
      <w:r w:rsidRPr="006A3FF8">
        <w:rPr>
          <w:lang w:val="en-US"/>
        </w:rPr>
        <w:t xml:space="preserve"> </w:t>
      </w:r>
      <w:r w:rsidRPr="006A3FF8">
        <w:rPr>
          <w:i/>
          <w:lang w:val="en-US"/>
        </w:rPr>
        <w:t>Linear Correspondence Axiom</w:t>
      </w:r>
      <w:r w:rsidRPr="006A3FF8">
        <w:rPr>
          <w:lang w:val="en-US"/>
        </w:rPr>
        <w:t>.</w:t>
      </w:r>
      <w:r w:rsidRPr="006A3FF8">
        <w:rPr>
          <w:rStyle w:val="FootnoteReference"/>
          <w:lang w:val="en-US"/>
        </w:rPr>
        <w:footnoteReference w:id="5"/>
      </w:r>
      <w:r w:rsidRPr="006A3FF8">
        <w:rPr>
          <w:lang w:val="en-US"/>
        </w:rPr>
        <w:t xml:space="preserve"> Since the LCA postulates that all phrases in all languages have an underlying Spec-Head-Comp structure, </w:t>
      </w:r>
      <w:r>
        <w:rPr>
          <w:lang w:val="en-US"/>
        </w:rPr>
        <w:t xml:space="preserve">the </w:t>
      </w:r>
      <w:r w:rsidRPr="006A3FF8">
        <w:rPr>
          <w:lang w:val="en-US"/>
        </w:rPr>
        <w:t xml:space="preserve">FOFC becomes a restriction on movement within a model that could easily derive the </w:t>
      </w:r>
      <w:r w:rsidRPr="00B93BFC">
        <w:rPr>
          <w:lang w:val="en-US"/>
        </w:rPr>
        <w:t>V</w:t>
      </w:r>
      <w:r w:rsidRPr="000552B8">
        <w:rPr>
          <w:lang w:val="en-US"/>
        </w:rPr>
        <w:t>-</w:t>
      </w:r>
      <w:r w:rsidRPr="00B93BFC">
        <w:rPr>
          <w:lang w:val="en-US"/>
        </w:rPr>
        <w:t>X</w:t>
      </w:r>
      <w:r w:rsidRPr="000552B8">
        <w:rPr>
          <w:lang w:val="en-US"/>
        </w:rPr>
        <w:t>-</w:t>
      </w:r>
      <w:r w:rsidRPr="00B93BFC">
        <w:rPr>
          <w:lang w:val="en-US"/>
        </w:rPr>
        <w:t>Aux</w:t>
      </w:r>
      <w:r w:rsidRPr="000552B8">
        <w:rPr>
          <w:lang w:val="en-US"/>
        </w:rPr>
        <w:t xml:space="preserve"> </w:t>
      </w:r>
      <w:r w:rsidRPr="006A3FF8">
        <w:rPr>
          <w:lang w:val="en-US"/>
        </w:rPr>
        <w:t xml:space="preserve">word order. What the BBC handles in one step, </w:t>
      </w:r>
      <w:r>
        <w:rPr>
          <w:lang w:val="en-US"/>
        </w:rPr>
        <w:t xml:space="preserve">the </w:t>
      </w:r>
      <w:r w:rsidRPr="006A3FF8">
        <w:rPr>
          <w:lang w:val="en-US"/>
        </w:rPr>
        <w:t xml:space="preserve">FOFC handles in two. For </w:t>
      </w:r>
      <w:r>
        <w:rPr>
          <w:lang w:val="en-US"/>
        </w:rPr>
        <w:t xml:space="preserve">the </w:t>
      </w:r>
      <w:r w:rsidRPr="006A3FF8">
        <w:rPr>
          <w:lang w:val="en-US"/>
        </w:rPr>
        <w:t xml:space="preserve">FOFC to be justified as an independent </w:t>
      </w:r>
      <w:r w:rsidRPr="006A3FF8">
        <w:rPr>
          <w:lang w:val="en-US"/>
        </w:rPr>
        <w:lastRenderedPageBreak/>
        <w:t>constraint, it needs to be shown why it is more empirically adequate than the BBC, and not just equally adequate.</w:t>
      </w:r>
    </w:p>
    <w:p w14:paraId="7815F879" w14:textId="77777777" w:rsidR="004E38AB" w:rsidRPr="006A3FF8" w:rsidRDefault="004E38AB" w:rsidP="004E38AB">
      <w:pPr>
        <w:pStyle w:val="siglrubrik2"/>
        <w:rPr>
          <w:rFonts w:cs="Times New Roman"/>
          <w:lang w:val="en-US"/>
        </w:rPr>
      </w:pPr>
      <w:r w:rsidRPr="006A3FF8">
        <w:rPr>
          <w:rFonts w:cs="Times New Roman"/>
          <w:lang w:val="en-US"/>
        </w:rPr>
        <w:t>3</w:t>
      </w:r>
      <w:r>
        <w:rPr>
          <w:rFonts w:cs="Times New Roman"/>
          <w:lang w:val="en-US"/>
        </w:rPr>
        <w:t>.</w:t>
      </w:r>
      <w:r w:rsidRPr="006A3FF8">
        <w:rPr>
          <w:rFonts w:cs="Times New Roman"/>
          <w:lang w:val="en-US"/>
        </w:rPr>
        <w:t xml:space="preserve"> Clause structure and VP word order variation in Germanic languages</w:t>
      </w:r>
    </w:p>
    <w:p w14:paraId="7DEA2879" w14:textId="77777777" w:rsidR="004E38AB" w:rsidRPr="006A3FF8" w:rsidRDefault="004E38AB" w:rsidP="004E38AB">
      <w:pPr>
        <w:pStyle w:val="siglbrdfrst"/>
        <w:rPr>
          <w:lang w:val="en-US"/>
        </w:rPr>
      </w:pPr>
      <w:r w:rsidRPr="006A3FF8">
        <w:rPr>
          <w:lang w:val="en-US"/>
        </w:rPr>
        <w:t xml:space="preserve">In this section, I provide some background to clause structure and VP word order variation in the Germanic languages. The description serves two purposes. First, it gives a basic empirical introduction to the subject of the article. Secondly, it clarifies in what syntactic environments we should look when trying to discriminate between possible verbal clusters and multiple embedded VPs. Section 3.1 deals with the basic clause structure in the Germanic language family, </w:t>
      </w:r>
      <w:r>
        <w:rPr>
          <w:lang w:val="en-US"/>
        </w:rPr>
        <w:t xml:space="preserve">Section </w:t>
      </w:r>
      <w:r w:rsidRPr="006A3FF8">
        <w:rPr>
          <w:lang w:val="en-US"/>
        </w:rPr>
        <w:t>3.2 with VP word order in Swedish</w:t>
      </w:r>
      <w:r>
        <w:rPr>
          <w:lang w:val="en-US"/>
        </w:rPr>
        <w:t>,</w:t>
      </w:r>
      <w:r w:rsidRPr="006A3FF8">
        <w:rPr>
          <w:lang w:val="en-US"/>
        </w:rPr>
        <w:t xml:space="preserve"> and </w:t>
      </w:r>
      <w:r>
        <w:rPr>
          <w:lang w:val="en-US"/>
        </w:rPr>
        <w:t xml:space="preserve">Section </w:t>
      </w:r>
      <w:r w:rsidRPr="006A3FF8">
        <w:rPr>
          <w:lang w:val="en-US"/>
        </w:rPr>
        <w:t xml:space="preserve">3.3 with VP word order in </w:t>
      </w:r>
      <w:r>
        <w:rPr>
          <w:lang w:val="en-US"/>
        </w:rPr>
        <w:t xml:space="preserve">the </w:t>
      </w:r>
      <w:r w:rsidRPr="006A3FF8">
        <w:rPr>
          <w:lang w:val="en-US"/>
        </w:rPr>
        <w:t>West Germanic OV languages. In Section 3.4, I</w:t>
      </w:r>
      <w:r>
        <w:rPr>
          <w:lang w:val="en-US"/>
        </w:rPr>
        <w:t xml:space="preserve"> give an intermediate summary before</w:t>
      </w:r>
      <w:r w:rsidRPr="006A3FF8">
        <w:rPr>
          <w:lang w:val="en-US"/>
        </w:rPr>
        <w:t xml:space="preserve"> the empirical investigation of VP word order in Late Modern Swedish.</w:t>
      </w:r>
    </w:p>
    <w:p w14:paraId="1B1FA72A" w14:textId="77777777" w:rsidR="004E38AB" w:rsidRPr="006A3FF8" w:rsidRDefault="004E38AB" w:rsidP="004E38AB">
      <w:pPr>
        <w:pStyle w:val="Siglrubrik3"/>
        <w:rPr>
          <w:rFonts w:cs="Times New Roman"/>
          <w:lang w:val="en-US"/>
        </w:rPr>
      </w:pPr>
      <w:r w:rsidRPr="006A3FF8">
        <w:rPr>
          <w:rFonts w:cs="Times New Roman"/>
          <w:lang w:val="en-US"/>
        </w:rPr>
        <w:t>3.1</w:t>
      </w:r>
      <w:r>
        <w:rPr>
          <w:rFonts w:cs="Times New Roman"/>
          <w:lang w:val="en-US"/>
        </w:rPr>
        <w:t>.</w:t>
      </w:r>
      <w:r w:rsidRPr="006A3FF8">
        <w:rPr>
          <w:rFonts w:cs="Times New Roman"/>
          <w:lang w:val="en-US"/>
        </w:rPr>
        <w:t xml:space="preserve"> Clause structure in Germanic languages</w:t>
      </w:r>
    </w:p>
    <w:p w14:paraId="285CBDD1" w14:textId="77777777" w:rsidR="004E38AB" w:rsidRPr="006A3FF8" w:rsidRDefault="004E38AB" w:rsidP="004E38AB">
      <w:pPr>
        <w:pStyle w:val="siglbrdfrst"/>
        <w:rPr>
          <w:lang w:val="en-US"/>
        </w:rPr>
      </w:pPr>
      <w:r w:rsidRPr="006A3FF8">
        <w:rPr>
          <w:lang w:val="en-US"/>
        </w:rPr>
        <w:t xml:space="preserve">A basic property of Germanic clause structure, shared by all varieties except English, is the requirement </w:t>
      </w:r>
      <w:r>
        <w:rPr>
          <w:lang w:val="en-US"/>
        </w:rPr>
        <w:t>for</w:t>
      </w:r>
      <w:r w:rsidRPr="006A3FF8">
        <w:rPr>
          <w:lang w:val="en-US"/>
        </w:rPr>
        <w:t xml:space="preserve"> V2 word order. In a declarative main clause, the finite verb must be spelled out as the second constituent. Since den Besten </w:t>
      </w:r>
      <w:r>
        <w:rPr>
          <w:lang w:val="en-US"/>
        </w:rPr>
        <w:fldChar w:fldCharType="begin"/>
      </w:r>
      <w:r>
        <w:rPr>
          <w:lang w:val="en-US"/>
        </w:rPr>
        <w:instrText xml:space="preserve"> ADDIN ZOTERO_ITEM CSL_CITATION {"citationID":"tyeIspPt","properties":{"formattedCitation":"(1983)","plainCitation":"(1983)","noteIndex":0},"citationItems":[{"id":398,"uris":["http://zotero.org/users/local/qKZNvb6w/items/REKEESLB"],"uri":["http://zotero.org/users/local/qKZNvb6w/items/REKEESLB"],"itemData":{"id":398,"type":"chapter","title":"On the Interaction of Root Transformations and Lexical Deletive Rules","container-title":"Linguistik Aktuell/Linguistics Today","publisher":"John Benjamins Publishing Company","publisher-place":"Amsterdam","page":"47","volume":"3","source":"DOI.org (Crossref)","event-place":"Amsterdam","URL":"https://benjamins.com/catalog/la.3.03bes","ISBN":"978-90-272-2723-2","note":"DOI: 10.1075/la.3.03bes","language":"en","editor":[{"family":"Abraham","given":"Werner"}],"author":[{"family":"Besten","given":"Hans","non-dropping-particle":"den"}],"issued":{"date-parts":[["1983"]]},"accessed":{"date-parts":[["2021",3,9]]}},"suppress-author":true}],"schema":"https://github.com/citation-style-language/schema/raw/master/csl-citation.json"} </w:instrText>
      </w:r>
      <w:r>
        <w:rPr>
          <w:lang w:val="en-US"/>
        </w:rPr>
        <w:fldChar w:fldCharType="separate"/>
      </w:r>
      <w:r w:rsidRPr="00317348">
        <w:t>(1983)</w:t>
      </w:r>
      <w:r>
        <w:rPr>
          <w:lang w:val="en-US"/>
        </w:rPr>
        <w:fldChar w:fldCharType="end"/>
      </w:r>
      <w:r w:rsidRPr="006A3FF8">
        <w:rPr>
          <w:lang w:val="en-US"/>
        </w:rPr>
        <w:t xml:space="preserve">, the standard generative analysis of V2 has been that a finite verb moves from its base position in V° to the head of the highest functional projection of the clause: C°. The first constituent of the clause is found in </w:t>
      </w:r>
      <w:r>
        <w:rPr>
          <w:lang w:val="en-US"/>
        </w:rPr>
        <w:t>s</w:t>
      </w:r>
      <w:r w:rsidRPr="006A3FF8">
        <w:rPr>
          <w:lang w:val="en-US"/>
        </w:rPr>
        <w:t>pec</w:t>
      </w:r>
      <w:r>
        <w:rPr>
          <w:lang w:val="en-US"/>
        </w:rPr>
        <w:t>-</w:t>
      </w:r>
      <w:r w:rsidRPr="006A3FF8">
        <w:rPr>
          <w:lang w:val="en-US"/>
        </w:rPr>
        <w:t>CP, and this position can be occupied by several</w:t>
      </w:r>
      <w:r>
        <w:rPr>
          <w:lang w:val="en-US"/>
        </w:rPr>
        <w:t xml:space="preserve"> phrasal types (e.g. NP, PP, A</w:t>
      </w:r>
      <w:r w:rsidRPr="006A3FF8">
        <w:rPr>
          <w:lang w:val="en-US"/>
        </w:rPr>
        <w:t>P, AdvP</w:t>
      </w:r>
      <w:r>
        <w:rPr>
          <w:lang w:val="en-US"/>
        </w:rPr>
        <w:t>,</w:t>
      </w:r>
      <w:r w:rsidRPr="006A3FF8">
        <w:rPr>
          <w:lang w:val="en-US"/>
        </w:rPr>
        <w:t xml:space="preserve"> or VP) with different syntactic functions. In (11a–b), the V2 property is exemplified with parallel present-day Swedish and German sentences.</w:t>
      </w:r>
    </w:p>
    <w:p w14:paraId="08EAC050" w14:textId="77777777" w:rsidR="004E38AB" w:rsidRPr="006A3FF8" w:rsidRDefault="004E38AB" w:rsidP="004E38AB">
      <w:pPr>
        <w:pStyle w:val="siglbrdfrst"/>
        <w:rPr>
          <w:lang w:val="en-US"/>
        </w:rPr>
      </w:pPr>
    </w:p>
    <w:p w14:paraId="30E0782F" w14:textId="77777777" w:rsidR="004E38AB" w:rsidRPr="006A3FF8" w:rsidRDefault="004E38AB" w:rsidP="00072522">
      <w:pPr>
        <w:pStyle w:val="1siglexempelnumrerat"/>
        <w:tabs>
          <w:tab w:val="clear" w:pos="2610"/>
          <w:tab w:val="num" w:pos="2552"/>
        </w:tabs>
        <w:rPr>
          <w:rFonts w:ascii="Times New Roman" w:hAnsi="Times New Roman"/>
          <w:lang w:val="sv-SE"/>
        </w:rPr>
      </w:pPr>
      <w:r w:rsidRPr="006A3FF8">
        <w:rPr>
          <w:rFonts w:ascii="Times New Roman" w:hAnsi="Times New Roman"/>
          <w:lang w:val="sv-SE"/>
        </w:rPr>
        <w:t>a.</w:t>
      </w:r>
      <w:r w:rsidRPr="006A3FF8">
        <w:rPr>
          <w:rFonts w:ascii="Times New Roman" w:hAnsi="Times New Roman"/>
          <w:lang w:val="sv-SE"/>
        </w:rPr>
        <w:tab/>
      </w:r>
      <w:r w:rsidRPr="006A3FF8">
        <w:rPr>
          <w:rFonts w:ascii="Times New Roman" w:hAnsi="Times New Roman"/>
          <w:i/>
          <w:lang w:val="sv-SE"/>
        </w:rPr>
        <w:t>Igår</w:t>
      </w:r>
      <w:r w:rsidRPr="006A3FF8">
        <w:rPr>
          <w:rFonts w:ascii="Times New Roman" w:hAnsi="Times New Roman"/>
          <w:i/>
          <w:lang w:val="sv-SE"/>
        </w:rPr>
        <w:tab/>
      </w:r>
      <w:r w:rsidRPr="006A3FF8">
        <w:rPr>
          <w:rFonts w:ascii="Times New Roman" w:hAnsi="Times New Roman"/>
          <w:i/>
          <w:lang w:val="sv-SE"/>
        </w:rPr>
        <w:tab/>
      </w:r>
      <w:r>
        <w:rPr>
          <w:rFonts w:ascii="Times New Roman" w:hAnsi="Times New Roman"/>
          <w:i/>
          <w:lang w:val="sv-SE"/>
        </w:rPr>
        <w:tab/>
      </w:r>
      <w:r w:rsidRPr="006A3FF8">
        <w:rPr>
          <w:rFonts w:ascii="Times New Roman" w:hAnsi="Times New Roman"/>
          <w:i/>
          <w:lang w:val="sv-SE"/>
        </w:rPr>
        <w:t xml:space="preserve">brann </w:t>
      </w:r>
      <w:r w:rsidRPr="006A3FF8">
        <w:rPr>
          <w:rFonts w:ascii="Times New Roman" w:hAnsi="Times New Roman"/>
          <w:i/>
          <w:lang w:val="sv-SE"/>
        </w:rPr>
        <w:tab/>
        <w:t>huset</w:t>
      </w:r>
      <w:r w:rsidRPr="006A3FF8">
        <w:rPr>
          <w:rFonts w:ascii="Times New Roman" w:hAnsi="Times New Roman"/>
          <w:i/>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t>(present-day Swedish)</w:t>
      </w:r>
    </w:p>
    <w:p w14:paraId="2E6F629D"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en-US"/>
        </w:rPr>
        <w:t>Yesterday</w:t>
      </w:r>
      <w:r w:rsidRPr="006A3FF8">
        <w:rPr>
          <w:rFonts w:ascii="Times New Roman" w:hAnsi="Times New Roman"/>
          <w:lang w:val="en-US"/>
        </w:rPr>
        <w:tab/>
      </w:r>
      <w:r w:rsidRPr="006A3FF8">
        <w:rPr>
          <w:rFonts w:ascii="Times New Roman" w:hAnsi="Times New Roman"/>
          <w:lang w:val="en-US"/>
        </w:rPr>
        <w:tab/>
        <w:t>burn</w:t>
      </w:r>
      <w:r>
        <w:rPr>
          <w:rFonts w:ascii="Times New Roman" w:hAnsi="Times New Roman"/>
          <w:lang w:val="en-US"/>
        </w:rPr>
        <w:t>ed</w:t>
      </w:r>
      <w:r>
        <w:rPr>
          <w:rFonts w:ascii="Times New Roman" w:hAnsi="Times New Roman"/>
          <w:lang w:val="en-US"/>
        </w:rPr>
        <w:tab/>
      </w:r>
      <w:r w:rsidRPr="006A3FF8">
        <w:rPr>
          <w:rFonts w:ascii="Times New Roman" w:hAnsi="Times New Roman"/>
          <w:lang w:val="en-US"/>
        </w:rPr>
        <w:t>house.</w:t>
      </w:r>
      <w:r w:rsidRPr="007E49D1">
        <w:rPr>
          <w:rFonts w:ascii="Times New Roman" w:hAnsi="Times New Roman"/>
          <w:smallCaps/>
          <w:lang w:val="en-US"/>
        </w:rPr>
        <w:t>def</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p>
    <w:p w14:paraId="0226FC14" w14:textId="77777777" w:rsidR="004E38AB" w:rsidRPr="006A3FF8" w:rsidRDefault="004E38AB" w:rsidP="004E38AB">
      <w:pPr>
        <w:pStyle w:val="siglexempel"/>
        <w:tabs>
          <w:tab w:val="clear" w:pos="6521"/>
          <w:tab w:val="left" w:pos="6663"/>
        </w:tabs>
        <w:rPr>
          <w:rFonts w:ascii="Times New Roman" w:hAnsi="Times New Roman"/>
        </w:rPr>
      </w:pPr>
      <w:r w:rsidRPr="006A3FF8">
        <w:rPr>
          <w:rFonts w:ascii="Times New Roman" w:hAnsi="Times New Roman"/>
        </w:rPr>
        <w:t>b.</w:t>
      </w:r>
      <w:r w:rsidRPr="006A3FF8">
        <w:rPr>
          <w:rFonts w:ascii="Times New Roman" w:hAnsi="Times New Roman"/>
        </w:rPr>
        <w:tab/>
      </w:r>
      <w:r w:rsidRPr="006A3FF8">
        <w:rPr>
          <w:rFonts w:ascii="Times New Roman" w:hAnsi="Times New Roman"/>
          <w:i/>
        </w:rPr>
        <w:t>Gestern</w:t>
      </w:r>
      <w:r w:rsidRPr="006A3FF8">
        <w:rPr>
          <w:rFonts w:ascii="Times New Roman" w:hAnsi="Times New Roman"/>
          <w:i/>
        </w:rPr>
        <w:tab/>
      </w:r>
      <w:r w:rsidRPr="006A3FF8">
        <w:rPr>
          <w:rFonts w:ascii="Times New Roman" w:hAnsi="Times New Roman"/>
          <w:i/>
        </w:rPr>
        <w:tab/>
      </w:r>
      <w:r w:rsidRPr="006A3FF8">
        <w:rPr>
          <w:rFonts w:ascii="Times New Roman" w:hAnsi="Times New Roman"/>
          <w:i/>
        </w:rPr>
        <w:tab/>
        <w:t>brannte</w:t>
      </w:r>
      <w:r w:rsidRPr="006A3FF8">
        <w:rPr>
          <w:rFonts w:ascii="Times New Roman" w:hAnsi="Times New Roman"/>
          <w:i/>
        </w:rPr>
        <w:tab/>
        <w:t>das</w:t>
      </w:r>
      <w:r w:rsidRPr="006A3FF8">
        <w:rPr>
          <w:rFonts w:ascii="Times New Roman" w:hAnsi="Times New Roman"/>
          <w:i/>
        </w:rPr>
        <w:tab/>
        <w:t>Haus</w:t>
      </w:r>
      <w:r w:rsidRPr="006A3FF8">
        <w:rPr>
          <w:rFonts w:ascii="Times New Roman" w:hAnsi="Times New Roman"/>
        </w:rPr>
        <w:tab/>
      </w:r>
      <w:r w:rsidRPr="006A3FF8">
        <w:rPr>
          <w:rFonts w:ascii="Times New Roman" w:hAnsi="Times New Roman"/>
        </w:rPr>
        <w:tab/>
      </w:r>
      <w:r w:rsidRPr="006A3FF8">
        <w:rPr>
          <w:rFonts w:ascii="Times New Roman" w:hAnsi="Times New Roman"/>
        </w:rPr>
        <w:tab/>
      </w:r>
      <w:r w:rsidRPr="006A3FF8">
        <w:rPr>
          <w:rFonts w:ascii="Times New Roman" w:hAnsi="Times New Roman"/>
        </w:rPr>
        <w:tab/>
      </w:r>
      <w:r w:rsidRPr="006A3FF8">
        <w:rPr>
          <w:rFonts w:ascii="Times New Roman" w:hAnsi="Times New Roman"/>
        </w:rPr>
        <w:tab/>
      </w:r>
      <w:r w:rsidRPr="006A3FF8">
        <w:rPr>
          <w:rFonts w:ascii="Times New Roman" w:hAnsi="Times New Roman"/>
        </w:rPr>
        <w:tab/>
      </w:r>
      <w:r w:rsidRPr="006A3FF8">
        <w:rPr>
          <w:rFonts w:ascii="Times New Roman" w:hAnsi="Times New Roman"/>
        </w:rPr>
        <w:tab/>
      </w:r>
      <w:r w:rsidRPr="006A3FF8">
        <w:rPr>
          <w:rFonts w:ascii="Times New Roman" w:hAnsi="Times New Roman"/>
        </w:rPr>
        <w:tab/>
        <w:t>(German)</w:t>
      </w:r>
    </w:p>
    <w:p w14:paraId="2CA132FB" w14:textId="77777777" w:rsidR="004E38AB" w:rsidRPr="006A3FF8" w:rsidRDefault="004E38AB" w:rsidP="004E38AB">
      <w:pPr>
        <w:pStyle w:val="siglexempel"/>
        <w:rPr>
          <w:rFonts w:ascii="Times New Roman" w:hAnsi="Times New Roman"/>
          <w:lang w:val="en-US"/>
        </w:rPr>
      </w:pPr>
      <w:r w:rsidRPr="006A3FF8">
        <w:rPr>
          <w:rFonts w:ascii="Times New Roman" w:hAnsi="Times New Roman"/>
        </w:rPr>
        <w:tab/>
      </w:r>
      <w:r w:rsidRPr="006A3FF8">
        <w:rPr>
          <w:rFonts w:ascii="Times New Roman" w:hAnsi="Times New Roman"/>
        </w:rPr>
        <w:tab/>
      </w:r>
      <w:r w:rsidRPr="006A3FF8">
        <w:rPr>
          <w:rFonts w:ascii="Times New Roman" w:hAnsi="Times New Roman"/>
          <w:lang w:val="en-US"/>
        </w:rPr>
        <w:t>Yesterday</w:t>
      </w:r>
      <w:r w:rsidRPr="006A3FF8">
        <w:rPr>
          <w:rFonts w:ascii="Times New Roman" w:hAnsi="Times New Roman"/>
          <w:lang w:val="en-US"/>
        </w:rPr>
        <w:tab/>
      </w:r>
      <w:r w:rsidRPr="006A3FF8">
        <w:rPr>
          <w:rFonts w:ascii="Times New Roman" w:hAnsi="Times New Roman"/>
          <w:lang w:val="en-US"/>
        </w:rPr>
        <w:tab/>
        <w:t>burned</w:t>
      </w:r>
      <w:r w:rsidRPr="006A3FF8">
        <w:rPr>
          <w:rFonts w:ascii="Times New Roman" w:hAnsi="Times New Roman"/>
          <w:lang w:val="en-US"/>
        </w:rPr>
        <w:tab/>
        <w:t>the</w:t>
      </w:r>
      <w:r w:rsidRPr="006A3FF8">
        <w:rPr>
          <w:rFonts w:ascii="Times New Roman" w:hAnsi="Times New Roman"/>
          <w:lang w:val="en-US"/>
        </w:rPr>
        <w:tab/>
        <w:t>house</w:t>
      </w:r>
    </w:p>
    <w:p w14:paraId="3F2D8501"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‘Yesterday, the house was on fire’</w:t>
      </w:r>
    </w:p>
    <w:p w14:paraId="50543C39" w14:textId="77777777" w:rsidR="004E38AB" w:rsidRPr="006A3FF8" w:rsidRDefault="004E38AB" w:rsidP="004E38AB">
      <w:pPr>
        <w:pStyle w:val="siglbrdfrst"/>
        <w:rPr>
          <w:lang w:val="en-US"/>
        </w:rPr>
      </w:pPr>
    </w:p>
    <w:p w14:paraId="4A972DC6" w14:textId="77777777" w:rsidR="004E38AB" w:rsidRPr="006A3FF8" w:rsidRDefault="004E38AB" w:rsidP="004E38AB">
      <w:pPr>
        <w:pStyle w:val="siglbrdfrst"/>
        <w:rPr>
          <w:lang w:val="en-US"/>
        </w:rPr>
      </w:pPr>
      <w:r w:rsidRPr="006A3FF8">
        <w:rPr>
          <w:lang w:val="en-US"/>
        </w:rPr>
        <w:t>Verb movement to C° is confined to finite verbs in main clauses</w:t>
      </w:r>
      <w:r>
        <w:rPr>
          <w:lang w:val="en-US"/>
        </w:rPr>
        <w:t xml:space="preserve"> and a restricted set of (finite) embedded clauses</w:t>
      </w:r>
      <w:r w:rsidRPr="006A3FF8">
        <w:rPr>
          <w:lang w:val="en-US"/>
        </w:rPr>
        <w:t>, while other verbs seem to stay in V°. For Swedish, this can be shown by negating a clause, assuming that negation must be (externally) merged above the base position of all verbs (</w:t>
      </w:r>
      <w:r>
        <w:rPr>
          <w:lang w:val="en-US"/>
        </w:rPr>
        <w:t>see</w:t>
      </w:r>
      <w:r w:rsidRPr="006A3FF8">
        <w:rPr>
          <w:lang w:val="en-US"/>
        </w:rPr>
        <w:t xml:space="preserve"> e.g. </w:t>
      </w:r>
      <w:r>
        <w:rPr>
          <w:lang w:val="en-US"/>
        </w:rPr>
        <w:fldChar w:fldCharType="begin"/>
      </w:r>
      <w:r>
        <w:rPr>
          <w:lang w:val="en-US"/>
        </w:rPr>
        <w:instrText xml:space="preserve"> ADDIN ZOTERO_ITEM CSL_CITATION {"citationID":"bgC7Qcqr","properties":{"formattedCitation":"(Zeijlstra 2013)","plainCitation":"(Zeijlstra 2013)","dontUpdate":true,"noteIndex":0},"citationItems":[{"id":426,"uris":["http://zotero.org/users/local/qKZNvb6w/items/S6GICHM6"],"uri":["http://zotero.org/users/local/qKZNvb6w/items/S6GICHM6"],"itemData":{"id":426,"type":"chapter","title":"Negation and negative polarity","container-title":"Cambridge Handbook of Generative Syntax, the","publisher":"Cambridge University Press","publisher-place":"Cambridge","page":"793-826","source":"DOI.org (Crossref)","event-place":"Cambridge","URL":"https://www.cambridge.org/core/product/identifier/9780511804571%23c76986-9746/type/book_part","ISBN":"978-0-511-80457-1","note":"DOI: 10.1017/CBO9780511804571.027","editor":[{"family":"Dikken","given":"Marcel","non-dropping-particle":"den"}],"author":[{"family":"Zeijlstra","given":"Hedde"}],"issued":{"date-parts":[["2013"]]},"accessed":{"date-parts":[["2021",3,9]]}}}],"schema":"https://github.com/citation-style-language/schema/raw/master/csl-citation.json"} </w:instrText>
      </w:r>
      <w:r>
        <w:rPr>
          <w:lang w:val="en-US"/>
        </w:rPr>
        <w:fldChar w:fldCharType="separate"/>
      </w:r>
      <w:r w:rsidRPr="00317348">
        <w:t>Zeijlstra 2013</w:t>
      </w:r>
      <w:r>
        <w:rPr>
          <w:lang w:val="en-US"/>
        </w:rPr>
        <w:fldChar w:fldCharType="end"/>
      </w:r>
      <w:r w:rsidRPr="006A3FF8">
        <w:rPr>
          <w:lang w:val="en-US"/>
        </w:rPr>
        <w:t>).</w:t>
      </w:r>
      <w:r w:rsidRPr="006A3FF8">
        <w:rPr>
          <w:b/>
          <w:lang w:val="en-US"/>
        </w:rPr>
        <w:t xml:space="preserve"> </w:t>
      </w:r>
      <w:r w:rsidRPr="006A3FF8">
        <w:rPr>
          <w:lang w:val="en-US"/>
        </w:rPr>
        <w:t>As seen in (12a–b), a negation precedes the non-finite verb in a main clause, and the finite verb in an embedded clause.</w:t>
      </w:r>
    </w:p>
    <w:p w14:paraId="24C3E151" w14:textId="77777777" w:rsidR="004E38AB" w:rsidRPr="006A3FF8" w:rsidRDefault="004E38AB" w:rsidP="004E38AB">
      <w:pPr>
        <w:pStyle w:val="siglbrdfrst"/>
        <w:rPr>
          <w:lang w:val="en-US"/>
        </w:rPr>
      </w:pPr>
    </w:p>
    <w:p w14:paraId="09A7B8D8" w14:textId="77777777" w:rsidR="004E38AB" w:rsidRPr="001E2B24" w:rsidRDefault="004E38AB" w:rsidP="004E38AB">
      <w:pPr>
        <w:pStyle w:val="1siglexempelnumrerat"/>
        <w:rPr>
          <w:rFonts w:ascii="Times New Roman" w:hAnsi="Times New Roman"/>
          <w:lang w:val="sv-SE"/>
        </w:rPr>
      </w:pPr>
      <w:r w:rsidRPr="006A3FF8">
        <w:rPr>
          <w:rFonts w:ascii="Times New Roman" w:hAnsi="Times New Roman"/>
          <w:lang w:val="sv-SE"/>
        </w:rPr>
        <w:t>a.</w:t>
      </w:r>
      <w:r w:rsidRPr="006A3FF8">
        <w:rPr>
          <w:rFonts w:ascii="Times New Roman" w:hAnsi="Times New Roman"/>
          <w:lang w:val="sv-SE"/>
        </w:rPr>
        <w:tab/>
      </w:r>
      <w:r w:rsidRPr="006A3FF8">
        <w:rPr>
          <w:rFonts w:ascii="Times New Roman" w:hAnsi="Times New Roman"/>
          <w:i/>
          <w:lang w:val="sv-SE"/>
        </w:rPr>
        <w:t>Du</w:t>
      </w:r>
      <w:r w:rsidRPr="006A3FF8">
        <w:rPr>
          <w:rFonts w:ascii="Times New Roman" w:hAnsi="Times New Roman"/>
          <w:i/>
          <w:lang w:val="sv-SE"/>
        </w:rPr>
        <w:tab/>
      </w:r>
      <w:r w:rsidRPr="006A3FF8">
        <w:rPr>
          <w:rFonts w:ascii="Times New Roman" w:hAnsi="Times New Roman"/>
          <w:i/>
          <w:lang w:val="sv-SE"/>
        </w:rPr>
        <w:tab/>
        <w:t>får</w:t>
      </w:r>
      <w:r w:rsidRPr="006A3FF8">
        <w:rPr>
          <w:rFonts w:ascii="Times New Roman" w:hAnsi="Times New Roman"/>
          <w:i/>
          <w:lang w:val="sv-SE"/>
        </w:rPr>
        <w:tab/>
      </w:r>
      <w:r w:rsidRPr="006A3FF8">
        <w:rPr>
          <w:rFonts w:ascii="Times New Roman" w:hAnsi="Times New Roman"/>
          <w:i/>
          <w:lang w:val="sv-SE"/>
        </w:rPr>
        <w:tab/>
      </w:r>
      <w:r w:rsidRPr="001E2B24">
        <w:rPr>
          <w:rFonts w:ascii="Times New Roman" w:hAnsi="Times New Roman"/>
          <w:i/>
          <w:lang w:val="sv-SE"/>
        </w:rPr>
        <w:t>inte</w:t>
      </w:r>
      <w:r w:rsidRPr="001E2B24">
        <w:rPr>
          <w:rFonts w:ascii="Times New Roman" w:hAnsi="Times New Roman"/>
          <w:i/>
          <w:lang w:val="sv-SE"/>
        </w:rPr>
        <w:tab/>
        <w:t>läsa</w:t>
      </w:r>
      <w:r w:rsidRPr="001E2B24">
        <w:rPr>
          <w:rFonts w:ascii="Times New Roman" w:hAnsi="Times New Roman"/>
          <w:i/>
          <w:lang w:val="sv-SE"/>
        </w:rPr>
        <w:tab/>
      </w:r>
      <w:r w:rsidRPr="001E2B24">
        <w:rPr>
          <w:rFonts w:ascii="Times New Roman" w:hAnsi="Times New Roman"/>
          <w:i/>
          <w:lang w:val="sv-SE"/>
        </w:rPr>
        <w:tab/>
        <w:t>boken</w:t>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t>(present-day Swedish)</w:t>
      </w:r>
    </w:p>
    <w:p w14:paraId="026AF6D6" w14:textId="77777777" w:rsidR="004E38AB" w:rsidRPr="001E2B24" w:rsidRDefault="004E38AB" w:rsidP="004E38AB">
      <w:pPr>
        <w:pStyle w:val="siglexempel"/>
        <w:tabs>
          <w:tab w:val="clear" w:pos="2552"/>
          <w:tab w:val="left" w:pos="2694"/>
        </w:tabs>
        <w:rPr>
          <w:rFonts w:ascii="Times New Roman" w:hAnsi="Times New Roman"/>
          <w:lang w:val="en-US"/>
        </w:rPr>
      </w:pP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en-US"/>
        </w:rPr>
        <w:t>You</w:t>
      </w:r>
      <w:r w:rsidRPr="001E2B24">
        <w:rPr>
          <w:rFonts w:ascii="Times New Roman" w:hAnsi="Times New Roman"/>
          <w:lang w:val="en-US"/>
        </w:rPr>
        <w:tab/>
      </w:r>
      <w:r w:rsidRPr="001E2B24">
        <w:rPr>
          <w:rFonts w:ascii="Times New Roman" w:hAnsi="Times New Roman"/>
          <w:lang w:val="en-US"/>
        </w:rPr>
        <w:tab/>
        <w:t>may</w:t>
      </w:r>
      <w:r w:rsidRPr="001E2B24">
        <w:rPr>
          <w:rFonts w:ascii="Times New Roman" w:hAnsi="Times New Roman"/>
          <w:lang w:val="en-US"/>
        </w:rPr>
        <w:tab/>
        <w:t>not</w:t>
      </w:r>
      <w:r w:rsidRPr="001E2B24">
        <w:rPr>
          <w:rFonts w:ascii="Times New Roman" w:hAnsi="Times New Roman"/>
          <w:lang w:val="en-US"/>
        </w:rPr>
        <w:tab/>
        <w:t>read</w:t>
      </w:r>
      <w:r w:rsidRPr="001E2B24">
        <w:rPr>
          <w:rFonts w:ascii="Times New Roman" w:hAnsi="Times New Roman"/>
          <w:lang w:val="en-US"/>
        </w:rPr>
        <w:tab/>
        <w:t>book.</w:t>
      </w:r>
      <w:r w:rsidRPr="001E2B24">
        <w:rPr>
          <w:rFonts w:ascii="Times New Roman" w:hAnsi="Times New Roman"/>
          <w:smallCaps/>
          <w:lang w:val="en-US"/>
        </w:rPr>
        <w:t>def</w:t>
      </w:r>
    </w:p>
    <w:p w14:paraId="5C8C2457" w14:textId="77777777" w:rsidR="004E38AB" w:rsidRPr="001E2B24" w:rsidRDefault="004E38AB" w:rsidP="004E38AB">
      <w:pPr>
        <w:pStyle w:val="siglexempel"/>
        <w:rPr>
          <w:rFonts w:ascii="Times New Roman" w:hAnsi="Times New Roman"/>
          <w:lang w:val="en-US"/>
        </w:rPr>
      </w:pPr>
      <w:r w:rsidRPr="001E2B24">
        <w:rPr>
          <w:rFonts w:ascii="Times New Roman" w:hAnsi="Times New Roman"/>
          <w:lang w:val="en-US"/>
        </w:rPr>
        <w:tab/>
      </w:r>
      <w:r w:rsidRPr="001E2B24">
        <w:rPr>
          <w:rFonts w:ascii="Times New Roman" w:hAnsi="Times New Roman"/>
          <w:lang w:val="en-US"/>
        </w:rPr>
        <w:tab/>
        <w:t xml:space="preserve"> ‘You may not read the book’</w:t>
      </w:r>
    </w:p>
    <w:p w14:paraId="075B0B15" w14:textId="77777777" w:rsidR="004E38AB" w:rsidRPr="001E2B24" w:rsidRDefault="004E38AB" w:rsidP="004E38AB">
      <w:pPr>
        <w:pStyle w:val="siglexempel"/>
        <w:rPr>
          <w:rFonts w:ascii="Times New Roman" w:hAnsi="Times New Roman"/>
          <w:lang w:val="sv-SE"/>
        </w:rPr>
      </w:pPr>
      <w:r w:rsidRPr="001E2B24">
        <w:rPr>
          <w:rFonts w:ascii="Times New Roman" w:hAnsi="Times New Roman"/>
          <w:lang w:val="en-US"/>
        </w:rPr>
        <w:tab/>
      </w:r>
      <w:r w:rsidRPr="001E2B24">
        <w:rPr>
          <w:rFonts w:ascii="Times New Roman" w:hAnsi="Times New Roman"/>
          <w:lang w:val="en-US"/>
        </w:rPr>
        <w:tab/>
      </w:r>
      <w:r w:rsidRPr="001E2B24">
        <w:rPr>
          <w:rFonts w:ascii="Times New Roman" w:hAnsi="Times New Roman"/>
          <w:lang w:val="sv-SE"/>
        </w:rPr>
        <w:t>[</w:t>
      </w:r>
      <w:r w:rsidRPr="001E2B24">
        <w:rPr>
          <w:rFonts w:ascii="Times New Roman" w:hAnsi="Times New Roman"/>
          <w:vertAlign w:val="subscript"/>
          <w:lang w:val="sv-SE"/>
        </w:rPr>
        <w:t xml:space="preserve">CP </w:t>
      </w:r>
      <w:r w:rsidRPr="001E2B24">
        <w:rPr>
          <w:rFonts w:ascii="Times New Roman" w:hAnsi="Times New Roman"/>
          <w:lang w:val="sv-SE"/>
        </w:rPr>
        <w:t>Du får</w:t>
      </w:r>
      <w:r w:rsidRPr="001E2B24">
        <w:rPr>
          <w:rFonts w:ascii="Times New Roman" w:hAnsi="Times New Roman"/>
          <w:vertAlign w:val="subscript"/>
          <w:lang w:val="sv-SE"/>
        </w:rPr>
        <w:t>v</w:t>
      </w:r>
      <w:r w:rsidRPr="001E2B24">
        <w:rPr>
          <w:rFonts w:ascii="Times New Roman" w:hAnsi="Times New Roman"/>
          <w:lang w:val="sv-SE"/>
        </w:rPr>
        <w:t xml:space="preserve"> inte [</w:t>
      </w:r>
      <w:r w:rsidRPr="001E2B24">
        <w:rPr>
          <w:rFonts w:ascii="Times New Roman" w:hAnsi="Times New Roman"/>
          <w:vertAlign w:val="subscript"/>
          <w:lang w:val="sv-SE"/>
        </w:rPr>
        <w:t>VP</w:t>
      </w:r>
      <w:r w:rsidRPr="001E2B24">
        <w:rPr>
          <w:rFonts w:ascii="Times New Roman" w:hAnsi="Times New Roman"/>
          <w:lang w:val="sv-SE"/>
        </w:rPr>
        <w:t xml:space="preserve"> t</w:t>
      </w:r>
      <w:r w:rsidRPr="001E2B24">
        <w:rPr>
          <w:rFonts w:ascii="Times New Roman" w:hAnsi="Times New Roman"/>
          <w:vertAlign w:val="subscript"/>
          <w:lang w:val="sv-SE"/>
        </w:rPr>
        <w:t>v</w:t>
      </w:r>
      <w:r w:rsidRPr="001E2B24">
        <w:rPr>
          <w:rFonts w:ascii="Times New Roman" w:hAnsi="Times New Roman"/>
          <w:lang w:val="sv-SE"/>
        </w:rPr>
        <w:t xml:space="preserve"> läsa boken]]</w:t>
      </w:r>
    </w:p>
    <w:p w14:paraId="4AC4D735" w14:textId="77777777" w:rsidR="004E38AB" w:rsidRPr="006A3FF8" w:rsidRDefault="004E38AB" w:rsidP="004E38AB">
      <w:pPr>
        <w:pStyle w:val="siglexempel"/>
        <w:rPr>
          <w:rFonts w:ascii="Times New Roman" w:hAnsi="Times New Roman"/>
          <w:lang w:val="sv-SE"/>
        </w:rPr>
      </w:pPr>
      <w:r w:rsidRPr="001E2B24">
        <w:rPr>
          <w:rFonts w:ascii="Times New Roman" w:hAnsi="Times New Roman"/>
          <w:lang w:val="sv-SE"/>
        </w:rPr>
        <w:t>b.</w:t>
      </w:r>
      <w:r w:rsidRPr="001E2B24">
        <w:rPr>
          <w:rFonts w:ascii="Times New Roman" w:hAnsi="Times New Roman"/>
          <w:lang w:val="sv-SE"/>
        </w:rPr>
        <w:tab/>
      </w:r>
      <w:r w:rsidRPr="001E2B24">
        <w:rPr>
          <w:rFonts w:ascii="Times New Roman" w:hAnsi="Times New Roman"/>
          <w:i/>
          <w:lang w:val="sv-SE"/>
        </w:rPr>
        <w:t>om</w:t>
      </w:r>
      <w:r w:rsidRPr="001E2B24">
        <w:rPr>
          <w:rFonts w:ascii="Times New Roman" w:hAnsi="Times New Roman"/>
          <w:i/>
          <w:lang w:val="sv-SE"/>
        </w:rPr>
        <w:tab/>
        <w:t>du</w:t>
      </w:r>
      <w:r w:rsidRPr="001E2B24">
        <w:rPr>
          <w:rFonts w:ascii="Times New Roman" w:hAnsi="Times New Roman"/>
          <w:i/>
          <w:lang w:val="sv-SE"/>
        </w:rPr>
        <w:tab/>
        <w:t>inte</w:t>
      </w:r>
      <w:r w:rsidRPr="001E2B24">
        <w:rPr>
          <w:rFonts w:ascii="Times New Roman" w:hAnsi="Times New Roman"/>
          <w:i/>
          <w:lang w:val="sv-SE"/>
        </w:rPr>
        <w:tab/>
        <w:t>läser</w:t>
      </w:r>
      <w:r w:rsidRPr="001E2B24">
        <w:rPr>
          <w:rFonts w:ascii="Times New Roman" w:hAnsi="Times New Roman"/>
          <w:i/>
          <w:lang w:val="sv-SE"/>
        </w:rPr>
        <w:tab/>
        <w:t>boken</w:t>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sv-SE"/>
        </w:rPr>
        <w:tab/>
      </w:r>
    </w:p>
    <w:p w14:paraId="7C80D707"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sv-SE"/>
        </w:rPr>
        <w:tab/>
      </w:r>
      <w:r w:rsidRPr="006A3FF8">
        <w:rPr>
          <w:rFonts w:ascii="Times New Roman" w:hAnsi="Times New Roman"/>
          <w:lang w:val="sv-SE"/>
        </w:rPr>
        <w:tab/>
      </w:r>
      <w:r>
        <w:rPr>
          <w:rFonts w:ascii="Times New Roman" w:hAnsi="Times New Roman"/>
          <w:lang w:val="en-US"/>
        </w:rPr>
        <w:t>if</w:t>
      </w:r>
      <w:r>
        <w:rPr>
          <w:rFonts w:ascii="Times New Roman" w:hAnsi="Times New Roman"/>
          <w:lang w:val="en-US"/>
        </w:rPr>
        <w:tab/>
      </w:r>
      <w:r>
        <w:rPr>
          <w:rFonts w:ascii="Times New Roman" w:hAnsi="Times New Roman"/>
          <w:lang w:val="en-US"/>
        </w:rPr>
        <w:tab/>
        <w:t>you</w:t>
      </w:r>
      <w:r>
        <w:rPr>
          <w:rFonts w:ascii="Times New Roman" w:hAnsi="Times New Roman"/>
          <w:lang w:val="en-US"/>
        </w:rPr>
        <w:tab/>
        <w:t>not</w:t>
      </w:r>
      <w:r>
        <w:rPr>
          <w:rFonts w:ascii="Times New Roman" w:hAnsi="Times New Roman"/>
          <w:lang w:val="en-US"/>
        </w:rPr>
        <w:tab/>
        <w:t>read</w:t>
      </w:r>
      <w:r>
        <w:rPr>
          <w:rFonts w:ascii="Times New Roman" w:hAnsi="Times New Roman"/>
          <w:lang w:val="en-US"/>
        </w:rPr>
        <w:tab/>
      </w:r>
      <w:r w:rsidRPr="006A3FF8">
        <w:rPr>
          <w:rFonts w:ascii="Times New Roman" w:hAnsi="Times New Roman"/>
          <w:lang w:val="en-US"/>
        </w:rPr>
        <w:t>book.</w:t>
      </w:r>
      <w:r>
        <w:rPr>
          <w:rFonts w:ascii="Times New Roman" w:hAnsi="Times New Roman"/>
          <w:smallCaps/>
          <w:lang w:val="en-US"/>
        </w:rPr>
        <w:t>def</w:t>
      </w:r>
    </w:p>
    <w:p w14:paraId="75C63262"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‘if you don’t read the book’</w:t>
      </w:r>
    </w:p>
    <w:p w14:paraId="4F87C9C5" w14:textId="77777777" w:rsidR="004E38AB" w:rsidRPr="006A3FF8" w:rsidRDefault="004E38AB" w:rsidP="004E38AB">
      <w:pPr>
        <w:pStyle w:val="siglexempel"/>
        <w:rPr>
          <w:rFonts w:ascii="Times New Roman" w:hAnsi="Times New Roman"/>
          <w:lang w:val="sv-SE"/>
        </w:rPr>
      </w:pP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sv-SE"/>
        </w:rPr>
        <w:t>[</w:t>
      </w:r>
      <w:r w:rsidRPr="006A3FF8">
        <w:rPr>
          <w:rFonts w:ascii="Times New Roman" w:hAnsi="Times New Roman"/>
          <w:vertAlign w:val="subscript"/>
          <w:lang w:val="sv-SE"/>
        </w:rPr>
        <w:t>CP</w:t>
      </w:r>
      <w:r w:rsidRPr="006A3FF8">
        <w:rPr>
          <w:rFonts w:ascii="Times New Roman" w:hAnsi="Times New Roman"/>
          <w:lang w:val="sv-SE"/>
        </w:rPr>
        <w:t xml:space="preserve"> om du inte [</w:t>
      </w:r>
      <w:r w:rsidRPr="006A3FF8">
        <w:rPr>
          <w:rFonts w:ascii="Times New Roman" w:hAnsi="Times New Roman"/>
          <w:vertAlign w:val="subscript"/>
          <w:lang w:val="sv-SE"/>
        </w:rPr>
        <w:t>VP</w:t>
      </w:r>
      <w:r w:rsidRPr="006A3FF8">
        <w:rPr>
          <w:rFonts w:ascii="Times New Roman" w:hAnsi="Times New Roman"/>
          <w:lang w:val="sv-SE"/>
        </w:rPr>
        <w:t xml:space="preserve"> läser boken]]</w:t>
      </w:r>
    </w:p>
    <w:p w14:paraId="27546143" w14:textId="77777777" w:rsidR="004E38AB" w:rsidRPr="006A3FF8" w:rsidRDefault="004E38AB" w:rsidP="004E38AB">
      <w:pPr>
        <w:pStyle w:val="siglbrdfrst"/>
        <w:rPr>
          <w:lang w:val="sv-SE"/>
        </w:rPr>
      </w:pPr>
    </w:p>
    <w:p w14:paraId="6B2400E2" w14:textId="77777777" w:rsidR="004E38AB" w:rsidRPr="006A3FF8" w:rsidRDefault="004E38AB" w:rsidP="004E38AB">
      <w:pPr>
        <w:pStyle w:val="siglbrdfrst"/>
        <w:rPr>
          <w:lang w:val="en-US"/>
        </w:rPr>
      </w:pPr>
      <w:r w:rsidRPr="006A3FF8">
        <w:rPr>
          <w:lang w:val="en-US"/>
        </w:rPr>
        <w:t>The placement of negation and similar sentence adverbials can always be used to determine the position of a verb in present-day Swedish, since they must precede V°. Other adjuncts (e.g. adverbials of time, manner and place) optionally precede a verb, while complements are strictly post</w:t>
      </w:r>
      <w:r>
        <w:rPr>
          <w:lang w:val="en-US"/>
        </w:rPr>
        <w:t>-</w:t>
      </w:r>
      <w:r w:rsidRPr="006A3FF8">
        <w:rPr>
          <w:lang w:val="en-US"/>
        </w:rPr>
        <w:t>verbal</w:t>
      </w:r>
      <w:r>
        <w:rPr>
          <w:lang w:val="en-US"/>
        </w:rPr>
        <w:t xml:space="preserve"> (disregarding well-established instances of leftward movement, like topicalization)</w:t>
      </w:r>
      <w:r w:rsidRPr="006A3FF8">
        <w:rPr>
          <w:lang w:val="en-US"/>
        </w:rPr>
        <w:t xml:space="preserve">. In the OV language German, other categories than sentence adverbials can be used as a diagnostic tool to decide </w:t>
      </w:r>
      <w:r>
        <w:rPr>
          <w:lang w:val="en-US"/>
        </w:rPr>
        <w:t>whether</w:t>
      </w:r>
      <w:r w:rsidRPr="006A3FF8">
        <w:rPr>
          <w:lang w:val="en-US"/>
        </w:rPr>
        <w:t xml:space="preserve"> a verb is in C° or in V°, including objects. As seen in (13a–b), objects precede non-finite verbs in main clauses and finite verbs in embedded clauses.</w:t>
      </w:r>
      <w:r w:rsidRPr="006A3FF8">
        <w:rPr>
          <w:rStyle w:val="FootnoteReference"/>
          <w:lang w:val="en-US"/>
        </w:rPr>
        <w:footnoteReference w:id="6"/>
      </w:r>
    </w:p>
    <w:p w14:paraId="5F42CB1F" w14:textId="77777777" w:rsidR="004E38AB" w:rsidRPr="006A3FF8" w:rsidRDefault="004E38AB" w:rsidP="004E38AB">
      <w:pPr>
        <w:pStyle w:val="siglbrdfrst"/>
        <w:rPr>
          <w:lang w:val="en-US"/>
        </w:rPr>
      </w:pPr>
    </w:p>
    <w:p w14:paraId="20774931" w14:textId="77777777" w:rsidR="004E38AB" w:rsidRPr="001E2B24" w:rsidRDefault="004E38AB" w:rsidP="004E38AB">
      <w:pPr>
        <w:pStyle w:val="1siglexempelnumrerat"/>
        <w:tabs>
          <w:tab w:val="clear" w:pos="1985"/>
          <w:tab w:val="left" w:pos="1843"/>
        </w:tabs>
        <w:rPr>
          <w:rFonts w:ascii="Times New Roman" w:hAnsi="Times New Roman"/>
          <w:lang w:val="sv-SE"/>
        </w:rPr>
      </w:pPr>
      <w:r w:rsidRPr="006A3FF8">
        <w:rPr>
          <w:rFonts w:ascii="Times New Roman" w:hAnsi="Times New Roman"/>
          <w:lang w:val="sv-SE"/>
        </w:rPr>
        <w:t>a.</w:t>
      </w:r>
      <w:r w:rsidRPr="006A3FF8">
        <w:rPr>
          <w:rFonts w:ascii="Times New Roman" w:hAnsi="Times New Roman"/>
          <w:lang w:val="sv-SE"/>
        </w:rPr>
        <w:tab/>
      </w:r>
      <w:r w:rsidRPr="006A3FF8">
        <w:rPr>
          <w:rFonts w:ascii="Times New Roman" w:hAnsi="Times New Roman"/>
          <w:i/>
          <w:lang w:val="sv-SE"/>
        </w:rPr>
        <w:t>Du</w:t>
      </w:r>
      <w:r w:rsidRPr="006A3FF8">
        <w:rPr>
          <w:rFonts w:ascii="Times New Roman" w:hAnsi="Times New Roman"/>
          <w:i/>
          <w:lang w:val="sv-SE"/>
        </w:rPr>
        <w:tab/>
      </w:r>
      <w:r w:rsidRPr="006A3FF8">
        <w:rPr>
          <w:rFonts w:ascii="Times New Roman" w:hAnsi="Times New Roman"/>
          <w:i/>
          <w:lang w:val="sv-SE"/>
        </w:rPr>
        <w:tab/>
        <w:t>kannst</w:t>
      </w:r>
      <w:r w:rsidRPr="006A3FF8">
        <w:rPr>
          <w:rFonts w:ascii="Times New Roman" w:hAnsi="Times New Roman"/>
          <w:i/>
          <w:lang w:val="sv-SE"/>
        </w:rPr>
        <w:tab/>
      </w:r>
      <w:r>
        <w:rPr>
          <w:rFonts w:ascii="Times New Roman" w:hAnsi="Times New Roman"/>
          <w:i/>
          <w:lang w:val="sv-SE"/>
        </w:rPr>
        <w:tab/>
      </w:r>
      <w:r w:rsidRPr="001E2B24">
        <w:rPr>
          <w:rFonts w:ascii="Times New Roman" w:hAnsi="Times New Roman"/>
          <w:i/>
          <w:lang w:val="sv-SE"/>
        </w:rPr>
        <w:t>das</w:t>
      </w:r>
      <w:r w:rsidRPr="001E2B24">
        <w:rPr>
          <w:rFonts w:ascii="Times New Roman" w:hAnsi="Times New Roman"/>
          <w:i/>
          <w:lang w:val="sv-SE"/>
        </w:rPr>
        <w:tab/>
        <w:t>Buch</w:t>
      </w:r>
      <w:r w:rsidRPr="001E2B24">
        <w:rPr>
          <w:rFonts w:ascii="Times New Roman" w:hAnsi="Times New Roman"/>
          <w:i/>
          <w:lang w:val="sv-SE"/>
        </w:rPr>
        <w:tab/>
        <w:t>lesen</w:t>
      </w:r>
      <w:r w:rsidRPr="001E2B24">
        <w:rPr>
          <w:rFonts w:ascii="Times New Roman" w:hAnsi="Times New Roman"/>
          <w:lang w:val="sv-SE"/>
        </w:rPr>
        <w:t xml:space="preserve"> </w:t>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t>(German)</w:t>
      </w:r>
    </w:p>
    <w:p w14:paraId="1B3FA9FB" w14:textId="77777777" w:rsidR="004E38AB" w:rsidRPr="001E2B24" w:rsidRDefault="004E38AB" w:rsidP="004E38AB">
      <w:pPr>
        <w:pStyle w:val="siglexempel"/>
        <w:tabs>
          <w:tab w:val="clear" w:pos="1985"/>
          <w:tab w:val="clear" w:pos="2552"/>
          <w:tab w:val="left" w:pos="1843"/>
          <w:tab w:val="left" w:pos="2694"/>
        </w:tabs>
        <w:rPr>
          <w:rFonts w:ascii="Times New Roman" w:hAnsi="Times New Roman"/>
          <w:lang w:val="en-US"/>
        </w:rPr>
      </w:pP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en-US"/>
        </w:rPr>
        <w:t>You</w:t>
      </w:r>
      <w:r w:rsidRPr="001E2B24">
        <w:rPr>
          <w:rFonts w:ascii="Times New Roman" w:hAnsi="Times New Roman"/>
          <w:lang w:val="en-US"/>
        </w:rPr>
        <w:tab/>
      </w:r>
      <w:r w:rsidRPr="001E2B24">
        <w:rPr>
          <w:rFonts w:ascii="Times New Roman" w:hAnsi="Times New Roman"/>
          <w:lang w:val="en-US"/>
        </w:rPr>
        <w:tab/>
        <w:t>may</w:t>
      </w:r>
      <w:r w:rsidRPr="001E2B24">
        <w:rPr>
          <w:rFonts w:ascii="Times New Roman" w:hAnsi="Times New Roman"/>
          <w:lang w:val="en-US"/>
        </w:rPr>
        <w:tab/>
      </w:r>
      <w:r w:rsidRPr="001E2B24">
        <w:rPr>
          <w:rFonts w:ascii="Times New Roman" w:hAnsi="Times New Roman"/>
          <w:lang w:val="en-US"/>
        </w:rPr>
        <w:tab/>
        <w:t>the</w:t>
      </w:r>
      <w:r w:rsidRPr="001E2B24">
        <w:rPr>
          <w:rFonts w:ascii="Times New Roman" w:hAnsi="Times New Roman"/>
          <w:lang w:val="en-US"/>
        </w:rPr>
        <w:tab/>
        <w:t>book</w:t>
      </w:r>
      <w:r w:rsidRPr="001E2B24">
        <w:rPr>
          <w:rFonts w:ascii="Times New Roman" w:hAnsi="Times New Roman"/>
          <w:lang w:val="en-US"/>
        </w:rPr>
        <w:tab/>
        <w:t>read</w:t>
      </w:r>
    </w:p>
    <w:p w14:paraId="7468B91A" w14:textId="77777777" w:rsidR="004E38AB" w:rsidRPr="001E2B24" w:rsidRDefault="004E38AB" w:rsidP="004E38AB">
      <w:pPr>
        <w:pStyle w:val="siglexempel"/>
        <w:rPr>
          <w:rFonts w:ascii="Times New Roman" w:hAnsi="Times New Roman"/>
          <w:lang w:val="en-US"/>
        </w:rPr>
      </w:pPr>
      <w:r w:rsidRPr="001E2B24">
        <w:rPr>
          <w:rFonts w:ascii="Times New Roman" w:hAnsi="Times New Roman"/>
          <w:lang w:val="en-US"/>
        </w:rPr>
        <w:tab/>
      </w:r>
      <w:r w:rsidRPr="001E2B24">
        <w:rPr>
          <w:rFonts w:ascii="Times New Roman" w:hAnsi="Times New Roman"/>
          <w:lang w:val="en-US"/>
        </w:rPr>
        <w:tab/>
        <w:t>‘You may read the book’</w:t>
      </w:r>
    </w:p>
    <w:p w14:paraId="7092201D" w14:textId="77777777" w:rsidR="004E38AB" w:rsidRPr="001E2B24" w:rsidRDefault="004E38AB" w:rsidP="004E38AB">
      <w:pPr>
        <w:pStyle w:val="siglexempel"/>
        <w:rPr>
          <w:rFonts w:ascii="Times New Roman" w:hAnsi="Times New Roman"/>
          <w:lang w:val="sv-SE"/>
        </w:rPr>
      </w:pPr>
      <w:r w:rsidRPr="001E2B24">
        <w:rPr>
          <w:rFonts w:ascii="Times New Roman" w:hAnsi="Times New Roman"/>
          <w:lang w:val="en-US"/>
        </w:rPr>
        <w:tab/>
      </w:r>
      <w:r w:rsidRPr="001E2B24">
        <w:rPr>
          <w:rFonts w:ascii="Times New Roman" w:hAnsi="Times New Roman"/>
          <w:lang w:val="en-US"/>
        </w:rPr>
        <w:tab/>
      </w:r>
      <w:r w:rsidRPr="001E2B24">
        <w:rPr>
          <w:rFonts w:ascii="Times New Roman" w:hAnsi="Times New Roman"/>
          <w:lang w:val="sv-SE"/>
        </w:rPr>
        <w:t>[</w:t>
      </w:r>
      <w:r w:rsidRPr="001E2B24">
        <w:rPr>
          <w:rFonts w:ascii="Times New Roman" w:hAnsi="Times New Roman"/>
          <w:vertAlign w:val="subscript"/>
          <w:lang w:val="sv-SE"/>
        </w:rPr>
        <w:t>CP</w:t>
      </w:r>
      <w:r w:rsidRPr="001E2B24">
        <w:rPr>
          <w:rFonts w:ascii="Times New Roman" w:hAnsi="Times New Roman"/>
          <w:lang w:val="sv-SE"/>
        </w:rPr>
        <w:t xml:space="preserve"> Du kannst</w:t>
      </w:r>
      <w:r w:rsidRPr="001E2B24">
        <w:rPr>
          <w:rFonts w:ascii="Times New Roman" w:hAnsi="Times New Roman"/>
          <w:vertAlign w:val="subscript"/>
          <w:lang w:val="sv-SE"/>
        </w:rPr>
        <w:t>v</w:t>
      </w:r>
      <w:r w:rsidRPr="001E2B24">
        <w:rPr>
          <w:rFonts w:ascii="Times New Roman" w:hAnsi="Times New Roman"/>
          <w:lang w:val="sv-SE"/>
        </w:rPr>
        <w:t xml:space="preserve"> [</w:t>
      </w:r>
      <w:r w:rsidRPr="001E2B24">
        <w:rPr>
          <w:rFonts w:ascii="Times New Roman" w:hAnsi="Times New Roman"/>
          <w:vertAlign w:val="subscript"/>
          <w:lang w:val="sv-SE"/>
        </w:rPr>
        <w:t>VP</w:t>
      </w:r>
      <w:r w:rsidRPr="001E2B24">
        <w:rPr>
          <w:rFonts w:ascii="Times New Roman" w:hAnsi="Times New Roman"/>
          <w:lang w:val="sv-SE"/>
        </w:rPr>
        <w:t xml:space="preserve"> das Buch lesen t</w:t>
      </w:r>
      <w:r w:rsidRPr="001E2B24">
        <w:rPr>
          <w:rFonts w:ascii="Times New Roman" w:hAnsi="Times New Roman"/>
          <w:vertAlign w:val="subscript"/>
          <w:lang w:val="sv-SE"/>
        </w:rPr>
        <w:t>v</w:t>
      </w:r>
      <w:r w:rsidRPr="001E2B24">
        <w:rPr>
          <w:rFonts w:ascii="Times New Roman" w:hAnsi="Times New Roman"/>
          <w:lang w:val="sv-SE"/>
        </w:rPr>
        <w:t>]]</w:t>
      </w:r>
    </w:p>
    <w:p w14:paraId="30E6FA89" w14:textId="77777777" w:rsidR="004E38AB" w:rsidRPr="006A3FF8" w:rsidRDefault="004E38AB" w:rsidP="004E38AB">
      <w:pPr>
        <w:pStyle w:val="siglexempel"/>
        <w:rPr>
          <w:rFonts w:ascii="Times New Roman" w:hAnsi="Times New Roman"/>
          <w:b/>
          <w:lang w:val="en-US"/>
        </w:rPr>
      </w:pPr>
      <w:r w:rsidRPr="001E2B24">
        <w:rPr>
          <w:rFonts w:ascii="Times New Roman" w:hAnsi="Times New Roman"/>
          <w:lang w:val="en-US"/>
        </w:rPr>
        <w:t>b.</w:t>
      </w:r>
      <w:r w:rsidRPr="001E2B24">
        <w:rPr>
          <w:rFonts w:ascii="Times New Roman" w:hAnsi="Times New Roman"/>
          <w:lang w:val="en-US"/>
        </w:rPr>
        <w:tab/>
      </w:r>
      <w:r w:rsidRPr="001E2B24">
        <w:rPr>
          <w:rFonts w:ascii="Times New Roman" w:hAnsi="Times New Roman"/>
          <w:i/>
          <w:lang w:val="en-US"/>
        </w:rPr>
        <w:t>wenn</w:t>
      </w:r>
      <w:r w:rsidRPr="001E2B24">
        <w:rPr>
          <w:rFonts w:ascii="Times New Roman" w:hAnsi="Times New Roman"/>
          <w:i/>
          <w:lang w:val="en-US"/>
        </w:rPr>
        <w:tab/>
        <w:t>du</w:t>
      </w:r>
      <w:r w:rsidRPr="001E2B24">
        <w:rPr>
          <w:rFonts w:ascii="Times New Roman" w:hAnsi="Times New Roman"/>
          <w:i/>
          <w:lang w:val="en-US"/>
        </w:rPr>
        <w:tab/>
      </w:r>
      <w:r w:rsidRPr="001E2B24">
        <w:rPr>
          <w:rFonts w:ascii="Times New Roman" w:hAnsi="Times New Roman"/>
          <w:i/>
          <w:lang w:val="en-US"/>
        </w:rPr>
        <w:tab/>
        <w:t>das</w:t>
      </w:r>
      <w:r w:rsidRPr="001E2B24">
        <w:rPr>
          <w:rFonts w:ascii="Times New Roman" w:hAnsi="Times New Roman"/>
          <w:i/>
          <w:lang w:val="en-US"/>
        </w:rPr>
        <w:tab/>
        <w:t>Buch</w:t>
      </w:r>
      <w:r w:rsidRPr="001E2B24">
        <w:rPr>
          <w:rFonts w:ascii="Times New Roman" w:hAnsi="Times New Roman"/>
          <w:i/>
          <w:lang w:val="en-US"/>
        </w:rPr>
        <w:tab/>
        <w:t>liest</w:t>
      </w:r>
      <w:r w:rsidRPr="001E2B24">
        <w:rPr>
          <w:rFonts w:ascii="Times New Roman" w:hAnsi="Times New Roman"/>
          <w:lang w:val="en-US"/>
        </w:rPr>
        <w:t xml:space="preserve"> </w:t>
      </w:r>
      <w:r w:rsidRPr="001E2B24">
        <w:rPr>
          <w:rFonts w:ascii="Times New Roman" w:hAnsi="Times New Roman"/>
          <w:lang w:val="en-US"/>
        </w:rPr>
        <w:tab/>
      </w:r>
      <w:r w:rsidRPr="001E2B24">
        <w:rPr>
          <w:rFonts w:ascii="Times New Roman" w:hAnsi="Times New Roman"/>
          <w:lang w:val="en-US"/>
        </w:rPr>
        <w:tab/>
      </w:r>
      <w:r w:rsidRPr="006A3FF8">
        <w:rPr>
          <w:rFonts w:ascii="Times New Roman" w:hAnsi="Times New Roman"/>
          <w:b/>
          <w:lang w:val="en-US"/>
        </w:rPr>
        <w:tab/>
      </w:r>
      <w:r w:rsidRPr="006A3FF8">
        <w:rPr>
          <w:rFonts w:ascii="Times New Roman" w:hAnsi="Times New Roman"/>
          <w:b/>
          <w:lang w:val="en-US"/>
        </w:rPr>
        <w:tab/>
      </w:r>
    </w:p>
    <w:p w14:paraId="2826394E"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if</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you</w:t>
      </w:r>
      <w:r w:rsidRPr="006A3FF8">
        <w:rPr>
          <w:rFonts w:ascii="Times New Roman" w:hAnsi="Times New Roman"/>
          <w:lang w:val="en-US"/>
        </w:rPr>
        <w:tab/>
        <w:t>the</w:t>
      </w:r>
      <w:r w:rsidRPr="006A3FF8">
        <w:rPr>
          <w:rFonts w:ascii="Times New Roman" w:hAnsi="Times New Roman"/>
          <w:lang w:val="en-US"/>
        </w:rPr>
        <w:tab/>
        <w:t>book</w:t>
      </w:r>
      <w:r w:rsidRPr="006A3FF8">
        <w:rPr>
          <w:rFonts w:ascii="Times New Roman" w:hAnsi="Times New Roman"/>
          <w:lang w:val="en-US"/>
        </w:rPr>
        <w:tab/>
        <w:t>read</w:t>
      </w:r>
    </w:p>
    <w:p w14:paraId="5D712F83"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w:t>
      </w:r>
      <w:r w:rsidRPr="006A3FF8">
        <w:rPr>
          <w:rFonts w:ascii="Times New Roman" w:hAnsi="Times New Roman"/>
          <w:vertAlign w:val="subscript"/>
          <w:lang w:val="en-US"/>
        </w:rPr>
        <w:t>CP</w:t>
      </w:r>
      <w:r w:rsidRPr="006A3FF8">
        <w:rPr>
          <w:rFonts w:ascii="Times New Roman" w:hAnsi="Times New Roman"/>
          <w:lang w:val="en-US"/>
        </w:rPr>
        <w:t xml:space="preserve"> wenn du [</w:t>
      </w:r>
      <w:r w:rsidRPr="006A3FF8">
        <w:rPr>
          <w:rFonts w:ascii="Times New Roman" w:hAnsi="Times New Roman"/>
          <w:vertAlign w:val="subscript"/>
          <w:lang w:val="en-US"/>
        </w:rPr>
        <w:t>VP</w:t>
      </w:r>
      <w:r w:rsidRPr="006A3FF8">
        <w:rPr>
          <w:rFonts w:ascii="Times New Roman" w:hAnsi="Times New Roman"/>
          <w:lang w:val="en-US"/>
        </w:rPr>
        <w:t xml:space="preserve"> das Buch liest]]</w:t>
      </w:r>
    </w:p>
    <w:p w14:paraId="5A38AE0C"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‘if you read the book’</w:t>
      </w:r>
    </w:p>
    <w:p w14:paraId="4B79ED0F" w14:textId="77777777" w:rsidR="004E38AB" w:rsidRPr="006A3FF8" w:rsidRDefault="004E38AB" w:rsidP="004E38AB">
      <w:pPr>
        <w:pStyle w:val="siglbrdfrst"/>
        <w:rPr>
          <w:lang w:val="en-US"/>
        </w:rPr>
      </w:pPr>
    </w:p>
    <w:p w14:paraId="1F88251A" w14:textId="77777777" w:rsidR="004E38AB" w:rsidRPr="006A3FF8" w:rsidRDefault="004E38AB" w:rsidP="004E38AB">
      <w:pPr>
        <w:pStyle w:val="siglbrdfrst"/>
        <w:rPr>
          <w:lang w:val="en-US"/>
        </w:rPr>
      </w:pPr>
      <w:r w:rsidRPr="006A3FF8">
        <w:rPr>
          <w:lang w:val="en-US"/>
        </w:rPr>
        <w:t xml:space="preserve">An immediate consequence of Germanic V-to-C movement is that we cannot use main clauses with only a finite auxiliary to study the existence of verbal clusters. In the Swedish example in (14a), we cannot know </w:t>
      </w:r>
      <w:r>
        <w:rPr>
          <w:lang w:val="en-US"/>
        </w:rPr>
        <w:t>whether</w:t>
      </w:r>
      <w:r w:rsidRPr="006A3FF8">
        <w:rPr>
          <w:lang w:val="en-US"/>
        </w:rPr>
        <w:t xml:space="preserve"> the auxiliary has moved from a position to the left or the right of the adverb, if both possibilities can be shown to exist. The ambiguity is illustrated in (14b–c).</w:t>
      </w:r>
    </w:p>
    <w:p w14:paraId="45042951" w14:textId="77777777" w:rsidR="004E38AB" w:rsidRPr="006A3FF8" w:rsidRDefault="004E38AB" w:rsidP="004E38AB">
      <w:pPr>
        <w:pStyle w:val="siglbrdfrst"/>
        <w:rPr>
          <w:lang w:val="en-US"/>
        </w:rPr>
      </w:pPr>
    </w:p>
    <w:p w14:paraId="4BB1DE38" w14:textId="77777777" w:rsidR="004E38AB" w:rsidRPr="001E2B24" w:rsidRDefault="004E38AB" w:rsidP="004E38AB">
      <w:pPr>
        <w:pStyle w:val="1siglexempelnumrerat"/>
        <w:tabs>
          <w:tab w:val="clear" w:pos="2610"/>
          <w:tab w:val="num" w:pos="2410"/>
        </w:tabs>
        <w:rPr>
          <w:rFonts w:ascii="Times New Roman" w:hAnsi="Times New Roman"/>
          <w:lang w:val="sv-SE"/>
        </w:rPr>
      </w:pPr>
      <w:r w:rsidRPr="001E2B24">
        <w:rPr>
          <w:rFonts w:ascii="Times New Roman" w:hAnsi="Times New Roman"/>
          <w:lang w:val="sv-SE"/>
        </w:rPr>
        <w:t>a.</w:t>
      </w:r>
      <w:r w:rsidRPr="001E2B24">
        <w:rPr>
          <w:rFonts w:ascii="Times New Roman" w:hAnsi="Times New Roman"/>
          <w:lang w:val="sv-SE"/>
        </w:rPr>
        <w:tab/>
      </w:r>
      <w:r w:rsidRPr="001E2B24">
        <w:rPr>
          <w:rFonts w:ascii="Times New Roman" w:hAnsi="Times New Roman"/>
          <w:i/>
          <w:lang w:val="sv-SE"/>
        </w:rPr>
        <w:t>Huvudvärk</w:t>
      </w:r>
      <w:r w:rsidRPr="001E2B24">
        <w:rPr>
          <w:rFonts w:ascii="Times New Roman" w:hAnsi="Times New Roman"/>
          <w:i/>
          <w:lang w:val="sv-SE"/>
        </w:rPr>
        <w:tab/>
        <w:t>kan</w:t>
      </w:r>
      <w:r w:rsidRPr="001E2B24">
        <w:rPr>
          <w:rFonts w:ascii="Times New Roman" w:hAnsi="Times New Roman"/>
          <w:i/>
          <w:lang w:val="sv-SE"/>
        </w:rPr>
        <w:tab/>
        <w:t>snabbt</w:t>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i/>
          <w:lang w:val="sv-SE"/>
        </w:rPr>
        <w:t>försvinna</w:t>
      </w:r>
      <w:r w:rsidRPr="001E2B24">
        <w:rPr>
          <w:rFonts w:ascii="Times New Roman" w:hAnsi="Times New Roman"/>
          <w:i/>
          <w:lang w:val="sv-SE"/>
        </w:rPr>
        <w:tab/>
      </w:r>
      <w:r w:rsidRPr="001E2B24">
        <w:rPr>
          <w:rFonts w:ascii="Times New Roman" w:hAnsi="Times New Roman"/>
          <w:i/>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t xml:space="preserve">(present-day Swedish) </w:t>
      </w:r>
    </w:p>
    <w:p w14:paraId="01A6E35D" w14:textId="77777777" w:rsidR="004E38AB" w:rsidRPr="006A3FF8" w:rsidRDefault="004E38AB" w:rsidP="004E38AB">
      <w:pPr>
        <w:pStyle w:val="siglexempel"/>
        <w:tabs>
          <w:tab w:val="clear" w:pos="2552"/>
          <w:tab w:val="clear" w:pos="3119"/>
          <w:tab w:val="clear" w:pos="3969"/>
          <w:tab w:val="left" w:pos="2410"/>
          <w:tab w:val="left" w:pos="2977"/>
          <w:tab w:val="left" w:pos="3828"/>
        </w:tabs>
        <w:rPr>
          <w:rFonts w:ascii="Times New Roman" w:hAnsi="Times New Roman"/>
          <w:lang w:val="en-US"/>
        </w:rPr>
      </w:pP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en-US"/>
        </w:rPr>
        <w:t>Headache</w:t>
      </w:r>
      <w:r w:rsidRPr="006A3FF8">
        <w:rPr>
          <w:rFonts w:ascii="Times New Roman" w:hAnsi="Times New Roman"/>
          <w:lang w:val="en-US"/>
        </w:rPr>
        <w:tab/>
      </w:r>
      <w:r w:rsidRPr="006A3FF8">
        <w:rPr>
          <w:rFonts w:ascii="Times New Roman" w:hAnsi="Times New Roman"/>
          <w:lang w:val="en-US"/>
        </w:rPr>
        <w:tab/>
        <w:t>can</w:t>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quickly</w:t>
      </w:r>
      <w:r w:rsidRPr="006A3FF8">
        <w:rPr>
          <w:rFonts w:ascii="Times New Roman" w:hAnsi="Times New Roman"/>
          <w:lang w:val="en-US"/>
        </w:rPr>
        <w:tab/>
        <w:t xml:space="preserve">disappear    </w:t>
      </w:r>
    </w:p>
    <w:p w14:paraId="7A6D122A"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‘A headache can quickly disappear’</w:t>
      </w:r>
    </w:p>
    <w:p w14:paraId="455EDBFB" w14:textId="77777777" w:rsidR="004E38AB" w:rsidRPr="006A3FF8" w:rsidRDefault="004E38AB" w:rsidP="004E38AB">
      <w:pPr>
        <w:pStyle w:val="siglexempel"/>
        <w:rPr>
          <w:rFonts w:ascii="Times New Roman" w:hAnsi="Times New Roman"/>
          <w:lang w:val="sv-SE"/>
        </w:rPr>
      </w:pPr>
      <w:r w:rsidRPr="006A3FF8">
        <w:rPr>
          <w:rFonts w:ascii="Times New Roman" w:hAnsi="Times New Roman"/>
          <w:lang w:val="sv-SE"/>
        </w:rPr>
        <w:t>b.</w:t>
      </w:r>
      <w:r w:rsidRPr="006A3FF8">
        <w:rPr>
          <w:rFonts w:ascii="Times New Roman" w:hAnsi="Times New Roman"/>
          <w:lang w:val="sv-SE"/>
        </w:rPr>
        <w:tab/>
        <w:t>[</w:t>
      </w:r>
      <w:r w:rsidRPr="006A3FF8">
        <w:rPr>
          <w:rFonts w:ascii="Times New Roman" w:hAnsi="Times New Roman"/>
          <w:vertAlign w:val="subscript"/>
          <w:lang w:val="sv-SE"/>
        </w:rPr>
        <w:t>CP</w:t>
      </w:r>
      <w:r w:rsidRPr="006A3FF8">
        <w:rPr>
          <w:rFonts w:ascii="Times New Roman" w:hAnsi="Times New Roman"/>
          <w:lang w:val="sv-SE"/>
        </w:rPr>
        <w:t xml:space="preserve"> Huvudvärk kan</w:t>
      </w:r>
      <w:r w:rsidRPr="006A3FF8">
        <w:rPr>
          <w:rFonts w:ascii="Times New Roman" w:hAnsi="Times New Roman"/>
          <w:vertAlign w:val="subscript"/>
          <w:lang w:val="sv-SE"/>
        </w:rPr>
        <w:t>v</w:t>
      </w:r>
      <w:r w:rsidRPr="006A3FF8">
        <w:rPr>
          <w:rFonts w:ascii="Times New Roman" w:hAnsi="Times New Roman"/>
          <w:lang w:val="sv-SE"/>
        </w:rPr>
        <w:t xml:space="preserve"> [</w:t>
      </w:r>
      <w:r w:rsidRPr="006A3FF8">
        <w:rPr>
          <w:rFonts w:ascii="Times New Roman" w:hAnsi="Times New Roman"/>
          <w:vertAlign w:val="subscript"/>
          <w:lang w:val="sv-SE"/>
        </w:rPr>
        <w:t>VP</w:t>
      </w:r>
      <w:r w:rsidRPr="006A3FF8">
        <w:rPr>
          <w:rFonts w:ascii="Times New Roman" w:hAnsi="Times New Roman"/>
          <w:lang w:val="sv-SE"/>
        </w:rPr>
        <w:t xml:space="preserve"> snabbt t</w:t>
      </w:r>
      <w:r w:rsidRPr="006A3FF8">
        <w:rPr>
          <w:rFonts w:ascii="Times New Roman" w:hAnsi="Times New Roman"/>
          <w:vertAlign w:val="subscript"/>
          <w:lang w:val="sv-SE"/>
        </w:rPr>
        <w:t>v</w:t>
      </w:r>
      <w:r w:rsidRPr="006A3FF8">
        <w:rPr>
          <w:rFonts w:ascii="Times New Roman" w:hAnsi="Times New Roman"/>
          <w:lang w:val="sv-SE"/>
        </w:rPr>
        <w:t xml:space="preserve"> försvinna]]</w:t>
      </w:r>
    </w:p>
    <w:p w14:paraId="632A01D3" w14:textId="77777777" w:rsidR="004E38AB" w:rsidRPr="006A3FF8" w:rsidRDefault="004E38AB" w:rsidP="004E38AB">
      <w:pPr>
        <w:pStyle w:val="siglexempel"/>
        <w:rPr>
          <w:rFonts w:ascii="Times New Roman" w:hAnsi="Times New Roman"/>
          <w:lang w:val="sv-SE"/>
        </w:rPr>
      </w:pPr>
      <w:r w:rsidRPr="006A3FF8">
        <w:rPr>
          <w:rFonts w:ascii="Times New Roman" w:hAnsi="Times New Roman"/>
          <w:lang w:val="sv-SE"/>
        </w:rPr>
        <w:lastRenderedPageBreak/>
        <w:t>c.</w:t>
      </w:r>
      <w:r w:rsidRPr="006A3FF8">
        <w:rPr>
          <w:rFonts w:ascii="Times New Roman" w:hAnsi="Times New Roman"/>
          <w:lang w:val="sv-SE"/>
        </w:rPr>
        <w:tab/>
        <w:t>[</w:t>
      </w:r>
      <w:r w:rsidRPr="006A3FF8">
        <w:rPr>
          <w:rFonts w:ascii="Times New Roman" w:hAnsi="Times New Roman"/>
          <w:vertAlign w:val="subscript"/>
          <w:lang w:val="sv-SE"/>
        </w:rPr>
        <w:t>CP</w:t>
      </w:r>
      <w:r w:rsidRPr="006A3FF8">
        <w:rPr>
          <w:rFonts w:ascii="Times New Roman" w:hAnsi="Times New Roman"/>
          <w:lang w:val="sv-SE"/>
        </w:rPr>
        <w:t xml:space="preserve"> Huvudvärk kan</w:t>
      </w:r>
      <w:r w:rsidRPr="006A3FF8">
        <w:rPr>
          <w:rFonts w:ascii="Times New Roman" w:hAnsi="Times New Roman"/>
          <w:vertAlign w:val="subscript"/>
          <w:lang w:val="sv-SE"/>
        </w:rPr>
        <w:t>v</w:t>
      </w:r>
      <w:r w:rsidRPr="006A3FF8">
        <w:rPr>
          <w:rFonts w:ascii="Times New Roman" w:hAnsi="Times New Roman"/>
          <w:lang w:val="sv-SE"/>
        </w:rPr>
        <w:t xml:space="preserve"> [</w:t>
      </w:r>
      <w:r w:rsidRPr="006A3FF8">
        <w:rPr>
          <w:rFonts w:ascii="Times New Roman" w:hAnsi="Times New Roman"/>
          <w:vertAlign w:val="subscript"/>
          <w:lang w:val="sv-SE"/>
        </w:rPr>
        <w:t>VP</w:t>
      </w:r>
      <w:r w:rsidRPr="006A3FF8">
        <w:rPr>
          <w:rFonts w:ascii="Times New Roman" w:hAnsi="Times New Roman"/>
          <w:lang w:val="sv-SE"/>
        </w:rPr>
        <w:t xml:space="preserve"> t</w:t>
      </w:r>
      <w:r w:rsidRPr="006A3FF8">
        <w:rPr>
          <w:rFonts w:ascii="Times New Roman" w:hAnsi="Times New Roman"/>
          <w:vertAlign w:val="subscript"/>
          <w:lang w:val="sv-SE"/>
        </w:rPr>
        <w:t>v</w:t>
      </w:r>
      <w:r w:rsidRPr="006A3FF8">
        <w:rPr>
          <w:rFonts w:ascii="Times New Roman" w:hAnsi="Times New Roman"/>
          <w:lang w:val="sv-SE"/>
        </w:rPr>
        <w:t xml:space="preserve"> snabbt försvinna]]</w:t>
      </w:r>
    </w:p>
    <w:p w14:paraId="5D94ED18" w14:textId="77777777" w:rsidR="004E38AB" w:rsidRPr="006A3FF8" w:rsidRDefault="004E38AB" w:rsidP="004E38AB">
      <w:pPr>
        <w:spacing w:line="480" w:lineRule="auto"/>
      </w:pPr>
    </w:p>
    <w:p w14:paraId="35588BB5" w14:textId="77777777" w:rsidR="004E38AB" w:rsidRPr="006A3FF8" w:rsidRDefault="004E38AB" w:rsidP="004E38AB">
      <w:pPr>
        <w:pStyle w:val="siglbrdfrst"/>
        <w:rPr>
          <w:lang w:val="en-US"/>
        </w:rPr>
      </w:pPr>
      <w:r w:rsidRPr="006A3FF8">
        <w:rPr>
          <w:lang w:val="en-US"/>
        </w:rPr>
        <w:t xml:space="preserve">To study VP-internal word order variation in </w:t>
      </w:r>
      <w:r>
        <w:rPr>
          <w:lang w:val="en-US"/>
        </w:rPr>
        <w:t xml:space="preserve">the </w:t>
      </w:r>
      <w:r w:rsidRPr="006A3FF8">
        <w:rPr>
          <w:lang w:val="en-US"/>
        </w:rPr>
        <w:t>Germanic V2</w:t>
      </w:r>
      <w:r>
        <w:rPr>
          <w:lang w:val="en-US"/>
        </w:rPr>
        <w:t xml:space="preserve"> </w:t>
      </w:r>
      <w:r w:rsidRPr="006A3FF8">
        <w:rPr>
          <w:lang w:val="en-US"/>
        </w:rPr>
        <w:t>languages, we must turn to environments where an auxiliary is realized VP</w:t>
      </w:r>
      <w:r>
        <w:rPr>
          <w:lang w:val="en-US"/>
        </w:rPr>
        <w:t>-</w:t>
      </w:r>
      <w:r w:rsidRPr="006A3FF8">
        <w:rPr>
          <w:lang w:val="en-US"/>
        </w:rPr>
        <w:t xml:space="preserve">internally. Roughly, this means clauses with at least one non-finite auxiliary, or embedded clauses with a finite auxiliary (if we regard auxiliaries as part of (the extended) VP, as I do throughout the article; </w:t>
      </w:r>
      <w:r>
        <w:rPr>
          <w:lang w:val="en-US"/>
        </w:rPr>
        <w:t>see</w:t>
      </w:r>
      <w:r w:rsidRPr="006A3FF8">
        <w:rPr>
          <w:lang w:val="en-US"/>
        </w:rPr>
        <w:t xml:space="preserve"> Section 2.1).</w:t>
      </w:r>
      <w:r w:rsidRPr="006A3FF8">
        <w:rPr>
          <w:rStyle w:val="FootnoteReference"/>
          <w:lang w:val="en-US"/>
        </w:rPr>
        <w:footnoteReference w:id="7"/>
      </w:r>
      <w:r w:rsidRPr="006A3FF8">
        <w:rPr>
          <w:lang w:val="en-US"/>
        </w:rPr>
        <w:t xml:space="preserve"> In the remaining parts of Section 3, I turn to these syntactic environments.</w:t>
      </w:r>
    </w:p>
    <w:p w14:paraId="20F47E5D" w14:textId="77777777" w:rsidR="004E38AB" w:rsidRPr="006A3FF8" w:rsidRDefault="004E38AB" w:rsidP="004E38AB">
      <w:pPr>
        <w:pStyle w:val="Siglrubrik3"/>
        <w:rPr>
          <w:rFonts w:cs="Times New Roman"/>
          <w:lang w:val="en-US"/>
        </w:rPr>
      </w:pPr>
      <w:r w:rsidRPr="006A3FF8">
        <w:rPr>
          <w:rFonts w:cs="Times New Roman"/>
          <w:lang w:val="en-US"/>
        </w:rPr>
        <w:t>3.2</w:t>
      </w:r>
      <w:r>
        <w:rPr>
          <w:rFonts w:cs="Times New Roman"/>
          <w:lang w:val="en-US"/>
        </w:rPr>
        <w:t>.</w:t>
      </w:r>
      <w:r w:rsidRPr="006A3FF8">
        <w:rPr>
          <w:rFonts w:cs="Times New Roman"/>
          <w:lang w:val="en-US"/>
        </w:rPr>
        <w:t xml:space="preserve"> VP word order in Swedish</w:t>
      </w:r>
    </w:p>
    <w:p w14:paraId="5EA086EE" w14:textId="77777777" w:rsidR="004E38AB" w:rsidRPr="006A3FF8" w:rsidRDefault="004E38AB" w:rsidP="004E38AB">
      <w:pPr>
        <w:pStyle w:val="siglbrdfrst"/>
        <w:rPr>
          <w:lang w:val="en-US"/>
        </w:rPr>
      </w:pPr>
      <w:r w:rsidRPr="006A3FF8">
        <w:rPr>
          <w:lang w:val="en-US"/>
        </w:rPr>
        <w:t xml:space="preserve">As mentioned in the introduction, not much has been said about the grammaticality of adverbials intervening between an auxiliary and a main verb in present-day Swedish. Petzell </w:t>
      </w:r>
      <w:r>
        <w:rPr>
          <w:lang w:val="en-US"/>
        </w:rPr>
        <w:fldChar w:fldCharType="begin"/>
      </w:r>
      <w:r>
        <w:rPr>
          <w:lang w:val="en-US"/>
        </w:rPr>
        <w:instrText xml:space="preserve"> ADDIN ZOTERO_ITEM CSL_CITATION {"citationID":"CcIcaHXK","properties":{"formattedCitation":"(2011, 157)","plainCitation":"(2011, 157)","noteIndex":0},"citationItems":[{"id":166,"uris":["http://zotero.org/users/local/qKZNvb6w/items/7VWTZ6IA"],"uri":["http://zotero.org/users/local/qKZNvb6w/items/7VWTZ6IA"],"itemData":{"id":166,"type":"article-journal","title":"OV-ordföljd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M."}],"issued":{"date-parts":[["2011"]]}},"locator":"157","suppress-author":true}],"schema":"https://github.com/citation-style-language/schema/raw/master/csl-citation.json"} </w:instrText>
      </w:r>
      <w:r>
        <w:rPr>
          <w:lang w:val="en-US"/>
        </w:rPr>
        <w:fldChar w:fldCharType="separate"/>
      </w:r>
      <w:r w:rsidRPr="008666C9">
        <w:t>(2011</w:t>
      </w:r>
      <w:r>
        <w:t>:</w:t>
      </w:r>
      <w:r w:rsidRPr="008666C9">
        <w:t xml:space="preserve"> 157)</w:t>
      </w:r>
      <w:r>
        <w:rPr>
          <w:lang w:val="en-US"/>
        </w:rPr>
        <w:fldChar w:fldCharType="end"/>
      </w:r>
      <w:r w:rsidRPr="006A3FF8">
        <w:rPr>
          <w:lang w:val="en-US"/>
        </w:rPr>
        <w:t xml:space="preserve"> has claimed, however, that the sentence in (15a), where an adverbial PP intervenes between VP-internal verbs, is ungrammatical. (15b) is fine</w:t>
      </w:r>
      <w:r>
        <w:rPr>
          <w:lang w:val="en-US"/>
        </w:rPr>
        <w:t xml:space="preserve">, </w:t>
      </w:r>
      <w:r w:rsidRPr="006A3FF8">
        <w:rPr>
          <w:lang w:val="en-US"/>
        </w:rPr>
        <w:t xml:space="preserve">on the other hand, with the adverbial </w:t>
      </w:r>
      <w:r>
        <w:rPr>
          <w:lang w:val="en-US"/>
        </w:rPr>
        <w:t>preceding</w:t>
      </w:r>
      <w:r w:rsidRPr="006A3FF8">
        <w:rPr>
          <w:lang w:val="en-US"/>
        </w:rPr>
        <w:t xml:space="preserve"> both verbs.</w:t>
      </w:r>
      <w:r w:rsidRPr="006A3FF8">
        <w:rPr>
          <w:rStyle w:val="FootnoteReference"/>
          <w:lang w:val="en-US"/>
        </w:rPr>
        <w:footnoteReference w:id="8"/>
      </w:r>
    </w:p>
    <w:p w14:paraId="4F654DCC" w14:textId="77777777" w:rsidR="004E38AB" w:rsidRPr="006A3FF8" w:rsidRDefault="004E38AB" w:rsidP="004E38AB">
      <w:pPr>
        <w:pStyle w:val="siglbrdfrst"/>
        <w:rPr>
          <w:lang w:val="en-US"/>
        </w:rPr>
      </w:pPr>
    </w:p>
    <w:p w14:paraId="7C66762E" w14:textId="77777777" w:rsidR="004E38AB" w:rsidRPr="006A3FF8" w:rsidRDefault="004E38AB" w:rsidP="004E38AB">
      <w:pPr>
        <w:pStyle w:val="1siglexempelnumrerat"/>
        <w:tabs>
          <w:tab w:val="clear" w:pos="2610"/>
          <w:tab w:val="num" w:pos="2552"/>
        </w:tabs>
        <w:rPr>
          <w:rFonts w:ascii="Times New Roman" w:hAnsi="Times New Roman"/>
          <w:lang w:val="sv-SE"/>
        </w:rPr>
      </w:pPr>
      <w:r w:rsidRPr="006A3FF8">
        <w:rPr>
          <w:rFonts w:ascii="Times New Roman" w:hAnsi="Times New Roman"/>
          <w:lang w:val="sv-SE"/>
        </w:rPr>
        <w:t>a.</w:t>
      </w:r>
      <w:r w:rsidRPr="006A3FF8">
        <w:rPr>
          <w:rFonts w:ascii="Times New Roman" w:hAnsi="Times New Roman"/>
          <w:lang w:val="sv-SE"/>
        </w:rPr>
        <w:tab/>
      </w:r>
      <w:r w:rsidRPr="002E1CA3">
        <w:rPr>
          <w:rFonts w:ascii="Times New Roman" w:hAnsi="Times New Roman"/>
          <w:i/>
          <w:lang w:val="sv-SE"/>
        </w:rPr>
        <w:t>*att</w:t>
      </w:r>
      <w:r w:rsidRPr="002E1CA3">
        <w:rPr>
          <w:rFonts w:ascii="Times New Roman" w:hAnsi="Times New Roman"/>
          <w:i/>
          <w:lang w:val="sv-SE"/>
        </w:rPr>
        <w:tab/>
        <w:t>han</w:t>
      </w:r>
      <w:r w:rsidRPr="002E1CA3">
        <w:rPr>
          <w:rFonts w:ascii="Times New Roman" w:hAnsi="Times New Roman"/>
          <w:i/>
          <w:lang w:val="sv-SE"/>
        </w:rPr>
        <w:tab/>
        <w:t>inte</w:t>
      </w:r>
      <w:r w:rsidRPr="002E1CA3">
        <w:rPr>
          <w:rFonts w:ascii="Times New Roman" w:hAnsi="Times New Roman"/>
          <w:i/>
          <w:lang w:val="sv-SE"/>
        </w:rPr>
        <w:tab/>
      </w:r>
      <w:r w:rsidRPr="002E1CA3">
        <w:rPr>
          <w:rFonts w:ascii="Times New Roman" w:hAnsi="Times New Roman"/>
          <w:i/>
          <w:lang w:val="sv-SE"/>
        </w:rPr>
        <w:tab/>
      </w:r>
      <w:r w:rsidRPr="0001198C">
        <w:rPr>
          <w:rFonts w:ascii="Times New Roman" w:hAnsi="Times New Roman"/>
          <w:b/>
          <w:i/>
          <w:lang w:val="sv-SE"/>
        </w:rPr>
        <w:t>hade</w:t>
      </w:r>
      <w:r w:rsidRPr="002E1CA3">
        <w:rPr>
          <w:rFonts w:ascii="Times New Roman" w:hAnsi="Times New Roman"/>
          <w:i/>
          <w:lang w:val="sv-SE"/>
        </w:rPr>
        <w:tab/>
      </w:r>
      <w:r w:rsidRPr="002E1CA3">
        <w:rPr>
          <w:rFonts w:ascii="Times New Roman" w:hAnsi="Times New Roman"/>
          <w:i/>
          <w:lang w:val="sv-SE"/>
        </w:rPr>
        <w:tab/>
      </w:r>
      <w:r w:rsidRPr="001E2B24">
        <w:rPr>
          <w:rFonts w:ascii="Times New Roman" w:hAnsi="Times New Roman"/>
          <w:i/>
          <w:lang w:val="sv-SE"/>
        </w:rPr>
        <w:t>under</w:t>
      </w:r>
      <w:r w:rsidRPr="001E2B24">
        <w:rPr>
          <w:rFonts w:ascii="Times New Roman" w:hAnsi="Times New Roman"/>
          <w:i/>
          <w:lang w:val="sv-SE"/>
        </w:rPr>
        <w:tab/>
      </w:r>
      <w:r w:rsidRPr="001E2B24">
        <w:rPr>
          <w:rFonts w:ascii="Times New Roman" w:hAnsi="Times New Roman"/>
          <w:i/>
          <w:lang w:val="sv-SE"/>
        </w:rPr>
        <w:tab/>
        <w:t>eftermiddagen</w:t>
      </w:r>
      <w:r w:rsidRPr="002E1CA3">
        <w:rPr>
          <w:rFonts w:ascii="Times New Roman" w:hAnsi="Times New Roman"/>
          <w:i/>
          <w:lang w:val="sv-SE"/>
        </w:rPr>
        <w:tab/>
      </w:r>
      <w:r w:rsidRPr="006A3FF8">
        <w:rPr>
          <w:rFonts w:ascii="Times New Roman" w:hAnsi="Times New Roman"/>
          <w:lang w:val="sv-SE"/>
        </w:rPr>
        <w:tab/>
        <w:t xml:space="preserve"> (present</w:t>
      </w:r>
      <w:r>
        <w:rPr>
          <w:rFonts w:ascii="Times New Roman" w:hAnsi="Times New Roman"/>
          <w:lang w:val="sv-SE"/>
        </w:rPr>
        <w:t>-</w:t>
      </w:r>
      <w:r w:rsidRPr="006A3FF8">
        <w:rPr>
          <w:rFonts w:ascii="Times New Roman" w:hAnsi="Times New Roman"/>
          <w:lang w:val="sv-SE"/>
        </w:rPr>
        <w:t>day</w:t>
      </w:r>
      <w:r>
        <w:rPr>
          <w:rFonts w:ascii="Times New Roman" w:hAnsi="Times New Roman"/>
          <w:lang w:val="sv-SE"/>
        </w:rPr>
        <w:t xml:space="preserve"> </w:t>
      </w:r>
      <w:r w:rsidRPr="006A3FF8">
        <w:rPr>
          <w:rFonts w:ascii="Times New Roman" w:hAnsi="Times New Roman"/>
          <w:lang w:val="sv-SE"/>
        </w:rPr>
        <w:t>Swedish)</w:t>
      </w:r>
    </w:p>
    <w:p w14:paraId="01D0B235" w14:textId="77777777" w:rsidR="004E38AB" w:rsidRPr="006A3FF8" w:rsidRDefault="004E38AB" w:rsidP="004E38AB">
      <w:pPr>
        <w:pStyle w:val="siglexempel"/>
        <w:tabs>
          <w:tab w:val="clear" w:pos="3969"/>
          <w:tab w:val="left" w:pos="3828"/>
        </w:tabs>
        <w:rPr>
          <w:rFonts w:ascii="Times New Roman" w:hAnsi="Times New Roman"/>
          <w:lang w:val="en-US"/>
        </w:rPr>
      </w:pPr>
      <w:r w:rsidRPr="006A3FF8">
        <w:rPr>
          <w:rFonts w:ascii="Times New Roman" w:hAnsi="Times New Roman"/>
          <w:lang w:val="sv-SE"/>
        </w:rPr>
        <w:tab/>
      </w:r>
      <w:r w:rsidRPr="006A3FF8">
        <w:rPr>
          <w:rFonts w:ascii="Times New Roman" w:hAnsi="Times New Roman"/>
          <w:lang w:val="sv-SE"/>
        </w:rPr>
        <w:tab/>
      </w:r>
      <w:r>
        <w:rPr>
          <w:rFonts w:ascii="Times New Roman" w:hAnsi="Times New Roman"/>
          <w:lang w:val="en-US"/>
        </w:rPr>
        <w:t>that</w:t>
      </w:r>
      <w:r>
        <w:rPr>
          <w:rFonts w:ascii="Times New Roman" w:hAnsi="Times New Roman"/>
          <w:lang w:val="en-US"/>
        </w:rPr>
        <w:tab/>
      </w:r>
      <w:r>
        <w:rPr>
          <w:rFonts w:ascii="Times New Roman" w:hAnsi="Times New Roman"/>
          <w:lang w:val="en-US"/>
        </w:rPr>
        <w:tab/>
      </w:r>
      <w:r>
        <w:rPr>
          <w:rFonts w:ascii="Times New Roman" w:hAnsi="Times New Roman"/>
          <w:lang w:val="en-US"/>
        </w:rPr>
        <w:tab/>
        <w:t>he</w:t>
      </w:r>
      <w:r>
        <w:rPr>
          <w:rFonts w:ascii="Times New Roman" w:hAnsi="Times New Roman"/>
          <w:lang w:val="en-US"/>
        </w:rPr>
        <w:tab/>
      </w:r>
      <w:r>
        <w:rPr>
          <w:rFonts w:ascii="Times New Roman" w:hAnsi="Times New Roman"/>
          <w:lang w:val="en-US"/>
        </w:rPr>
        <w:tab/>
        <w:t>not</w:t>
      </w:r>
      <w:r>
        <w:rPr>
          <w:rFonts w:ascii="Times New Roman" w:hAnsi="Times New Roman"/>
          <w:lang w:val="en-US"/>
        </w:rPr>
        <w:tab/>
        <w:t>had</w:t>
      </w:r>
      <w:r>
        <w:rPr>
          <w:rFonts w:ascii="Times New Roman" w:hAnsi="Times New Roman"/>
          <w:lang w:val="en-US"/>
        </w:rPr>
        <w:tab/>
      </w:r>
      <w:r>
        <w:rPr>
          <w:rFonts w:ascii="Times New Roman" w:hAnsi="Times New Roman"/>
          <w:lang w:val="en-US"/>
        </w:rPr>
        <w:tab/>
      </w:r>
      <w:r w:rsidRPr="006A3FF8">
        <w:rPr>
          <w:rFonts w:ascii="Times New Roman" w:hAnsi="Times New Roman"/>
          <w:lang w:val="en-US"/>
        </w:rPr>
        <w:t>during</w:t>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afternoon.</w:t>
      </w:r>
      <w:r>
        <w:rPr>
          <w:rFonts w:ascii="Times New Roman" w:hAnsi="Times New Roman"/>
          <w:smallCaps/>
          <w:lang w:val="en-US"/>
        </w:rPr>
        <w:t>def</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 xml:space="preserve"> </w:t>
      </w:r>
    </w:p>
    <w:p w14:paraId="3E515985" w14:textId="77777777" w:rsidR="004E38AB" w:rsidRPr="006A3FF8" w:rsidRDefault="004E38AB" w:rsidP="004E38AB">
      <w:pPr>
        <w:pStyle w:val="siglexempel"/>
        <w:rPr>
          <w:rFonts w:ascii="Times New Roman" w:hAnsi="Times New Roman"/>
          <w:i/>
        </w:rPr>
      </w:pPr>
      <w:r w:rsidRPr="006A3FF8">
        <w:rPr>
          <w:rFonts w:ascii="Times New Roman" w:hAnsi="Times New Roman"/>
          <w:lang w:val="en-US"/>
        </w:rPr>
        <w:tab/>
      </w:r>
      <w:r w:rsidRPr="006A3FF8">
        <w:rPr>
          <w:rFonts w:ascii="Times New Roman" w:hAnsi="Times New Roman"/>
          <w:lang w:val="en-US"/>
        </w:rPr>
        <w:tab/>
      </w:r>
      <w:r w:rsidRPr="0001198C">
        <w:rPr>
          <w:rFonts w:ascii="Times New Roman" w:hAnsi="Times New Roman"/>
          <w:b/>
          <w:i/>
        </w:rPr>
        <w:t>cyklat</w:t>
      </w:r>
      <w:r w:rsidRPr="002E1CA3">
        <w:rPr>
          <w:rFonts w:ascii="Times New Roman" w:hAnsi="Times New Roman"/>
          <w:i/>
          <w:lang w:val="en-US"/>
        </w:rPr>
        <w:tab/>
      </w:r>
      <w:r w:rsidRPr="002E1CA3">
        <w:rPr>
          <w:rFonts w:ascii="Times New Roman" w:hAnsi="Times New Roman"/>
          <w:i/>
          <w:lang w:val="en-US"/>
        </w:rPr>
        <w:tab/>
        <w:t>två</w:t>
      </w:r>
      <w:r w:rsidRPr="002E1CA3">
        <w:rPr>
          <w:rFonts w:ascii="Times New Roman" w:hAnsi="Times New Roman"/>
          <w:i/>
          <w:lang w:val="en-US"/>
        </w:rPr>
        <w:tab/>
        <w:t>mil</w:t>
      </w:r>
      <w:r w:rsidRPr="006A3FF8">
        <w:rPr>
          <w:rStyle w:val="FootnoteReference"/>
          <w:rFonts w:ascii="Times New Roman" w:hAnsi="Times New Roman"/>
          <w:lang w:val="en-US"/>
        </w:rPr>
        <w:footnoteReference w:id="9"/>
      </w:r>
    </w:p>
    <w:p w14:paraId="51E41AFC"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bicycled</w:t>
      </w:r>
      <w:r w:rsidRPr="006A3FF8">
        <w:rPr>
          <w:rFonts w:ascii="Times New Roman" w:hAnsi="Times New Roman"/>
          <w:lang w:val="en-US"/>
        </w:rPr>
        <w:tab/>
      </w:r>
      <w:r w:rsidRPr="006A3FF8">
        <w:rPr>
          <w:rFonts w:ascii="Times New Roman" w:hAnsi="Times New Roman"/>
          <w:lang w:val="en-US"/>
        </w:rPr>
        <w:tab/>
        <w:t>two</w:t>
      </w:r>
      <w:r w:rsidRPr="006A3FF8">
        <w:rPr>
          <w:rFonts w:ascii="Times New Roman" w:hAnsi="Times New Roman"/>
          <w:lang w:val="en-US"/>
        </w:rPr>
        <w:tab/>
        <w:t>miles</w:t>
      </w:r>
    </w:p>
    <w:p w14:paraId="36EC13F5"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 xml:space="preserve">‘that he hadn’t bicycled two (Swedish) miles during the afternoon’  </w:t>
      </w:r>
    </w:p>
    <w:p w14:paraId="19C672C0" w14:textId="77777777" w:rsidR="004E38AB" w:rsidRPr="006A3FF8" w:rsidRDefault="004E38AB" w:rsidP="004E38AB">
      <w:pPr>
        <w:pStyle w:val="siglexempel"/>
        <w:rPr>
          <w:rFonts w:ascii="Times New Roman" w:hAnsi="Times New Roman"/>
          <w:i/>
          <w:lang w:val="sv-SE"/>
        </w:rPr>
      </w:pPr>
      <w:r w:rsidRPr="006A3FF8">
        <w:rPr>
          <w:rFonts w:ascii="Times New Roman" w:hAnsi="Times New Roman"/>
          <w:lang w:val="sv-SE"/>
        </w:rPr>
        <w:t>b.</w:t>
      </w:r>
      <w:r w:rsidRPr="006A3FF8">
        <w:rPr>
          <w:rFonts w:ascii="Times New Roman" w:hAnsi="Times New Roman"/>
          <w:lang w:val="sv-SE"/>
        </w:rPr>
        <w:tab/>
      </w:r>
      <w:r w:rsidRPr="006A3FF8">
        <w:rPr>
          <w:rFonts w:ascii="Times New Roman" w:hAnsi="Times New Roman"/>
          <w:i/>
          <w:lang w:val="sv-SE"/>
        </w:rPr>
        <w:t>att</w:t>
      </w:r>
      <w:r w:rsidRPr="006A3FF8">
        <w:rPr>
          <w:rFonts w:ascii="Times New Roman" w:hAnsi="Times New Roman"/>
          <w:i/>
          <w:lang w:val="sv-SE"/>
        </w:rPr>
        <w:tab/>
      </w:r>
      <w:r w:rsidRPr="006A3FF8">
        <w:rPr>
          <w:rFonts w:ascii="Times New Roman" w:hAnsi="Times New Roman"/>
          <w:i/>
          <w:lang w:val="sv-SE"/>
        </w:rPr>
        <w:tab/>
        <w:t>han</w:t>
      </w:r>
      <w:r w:rsidRPr="006A3FF8">
        <w:rPr>
          <w:rFonts w:ascii="Times New Roman" w:hAnsi="Times New Roman"/>
          <w:i/>
          <w:lang w:val="sv-SE"/>
        </w:rPr>
        <w:tab/>
      </w:r>
      <w:r w:rsidRPr="001E2B24">
        <w:rPr>
          <w:rFonts w:ascii="Times New Roman" w:hAnsi="Times New Roman"/>
          <w:i/>
          <w:lang w:val="sv-SE"/>
        </w:rPr>
        <w:t>under</w:t>
      </w:r>
      <w:r w:rsidRPr="001E2B24">
        <w:rPr>
          <w:rFonts w:ascii="Times New Roman" w:hAnsi="Times New Roman"/>
          <w:i/>
          <w:lang w:val="sv-SE"/>
        </w:rPr>
        <w:tab/>
      </w:r>
      <w:r w:rsidRPr="001E2B24">
        <w:rPr>
          <w:rFonts w:ascii="Times New Roman" w:hAnsi="Times New Roman"/>
          <w:i/>
          <w:lang w:val="sv-SE"/>
        </w:rPr>
        <w:tab/>
        <w:t>eftermiddagen</w:t>
      </w:r>
      <w:r w:rsidRPr="001E2B24">
        <w:rPr>
          <w:rFonts w:ascii="Times New Roman" w:hAnsi="Times New Roman"/>
          <w:i/>
          <w:lang w:val="sv-SE"/>
        </w:rPr>
        <w:tab/>
      </w:r>
      <w:r w:rsidRPr="001E2B24">
        <w:rPr>
          <w:rFonts w:ascii="Times New Roman" w:hAnsi="Times New Roman"/>
          <w:i/>
          <w:lang w:val="sv-SE"/>
        </w:rPr>
        <w:tab/>
      </w:r>
      <w:r w:rsidRPr="0001198C">
        <w:rPr>
          <w:rFonts w:ascii="Times New Roman" w:hAnsi="Times New Roman"/>
          <w:b/>
          <w:i/>
          <w:lang w:val="sv-SE"/>
        </w:rPr>
        <w:t>hade</w:t>
      </w:r>
      <w:r w:rsidRPr="001E2B24">
        <w:rPr>
          <w:rFonts w:ascii="Times New Roman" w:hAnsi="Times New Roman"/>
          <w:i/>
          <w:lang w:val="sv-SE"/>
        </w:rPr>
        <w:tab/>
      </w:r>
      <w:r w:rsidRPr="0001198C">
        <w:rPr>
          <w:rFonts w:ascii="Times New Roman" w:hAnsi="Times New Roman"/>
          <w:b/>
          <w:i/>
          <w:lang w:val="sv-SE"/>
        </w:rPr>
        <w:t>cyklat</w:t>
      </w:r>
      <w:r w:rsidRPr="006A3FF8">
        <w:rPr>
          <w:rFonts w:ascii="Times New Roman" w:hAnsi="Times New Roman"/>
          <w:i/>
          <w:lang w:val="sv-SE"/>
        </w:rPr>
        <w:tab/>
      </w:r>
      <w:r w:rsidRPr="006A3FF8">
        <w:rPr>
          <w:rFonts w:ascii="Times New Roman" w:hAnsi="Times New Roman"/>
          <w:i/>
          <w:lang w:val="sv-SE"/>
        </w:rPr>
        <w:tab/>
        <w:t>två</w:t>
      </w:r>
      <w:r w:rsidRPr="006A3FF8">
        <w:rPr>
          <w:rFonts w:ascii="Times New Roman" w:hAnsi="Times New Roman"/>
          <w:i/>
          <w:lang w:val="sv-SE"/>
        </w:rPr>
        <w:tab/>
        <w:t>mil</w:t>
      </w:r>
    </w:p>
    <w:p w14:paraId="6D2CF3EF" w14:textId="77777777" w:rsidR="004E38AB" w:rsidRPr="006A3FF8" w:rsidRDefault="004E38AB" w:rsidP="004E38AB">
      <w:pPr>
        <w:pStyle w:val="siglexempel"/>
        <w:rPr>
          <w:rFonts w:ascii="Times New Roman" w:hAnsi="Times New Roman"/>
          <w:lang w:val="en-US"/>
        </w:rPr>
      </w:pPr>
      <w:r w:rsidRPr="006A3FF8">
        <w:rPr>
          <w:rFonts w:ascii="Times New Roman" w:hAnsi="Times New Roman"/>
          <w:i/>
          <w:lang w:val="sv-SE"/>
        </w:rPr>
        <w:tab/>
      </w:r>
      <w:r w:rsidRPr="006A3FF8">
        <w:rPr>
          <w:rFonts w:ascii="Times New Roman" w:hAnsi="Times New Roman"/>
          <w:i/>
          <w:lang w:val="sv-SE"/>
        </w:rPr>
        <w:tab/>
      </w:r>
      <w:r w:rsidRPr="006A3FF8">
        <w:rPr>
          <w:rFonts w:ascii="Times New Roman" w:hAnsi="Times New Roman"/>
          <w:lang w:val="en-US"/>
        </w:rPr>
        <w:t>that</w:t>
      </w:r>
      <w:r w:rsidRPr="006A3FF8">
        <w:rPr>
          <w:rFonts w:ascii="Times New Roman" w:hAnsi="Times New Roman"/>
          <w:lang w:val="en-US"/>
        </w:rPr>
        <w:tab/>
        <w:t>he</w:t>
      </w:r>
      <w:r w:rsidRPr="006A3FF8">
        <w:rPr>
          <w:rFonts w:ascii="Times New Roman" w:hAnsi="Times New Roman"/>
          <w:lang w:val="en-US"/>
        </w:rPr>
        <w:tab/>
      </w:r>
      <w:r>
        <w:rPr>
          <w:rFonts w:ascii="Times New Roman" w:hAnsi="Times New Roman"/>
          <w:lang w:val="en-US"/>
        </w:rPr>
        <w:t>during</w:t>
      </w:r>
      <w:r>
        <w:rPr>
          <w:rFonts w:ascii="Times New Roman" w:hAnsi="Times New Roman"/>
          <w:lang w:val="en-US"/>
        </w:rPr>
        <w:tab/>
        <w:t>afternoon.</w:t>
      </w:r>
      <w:r>
        <w:rPr>
          <w:rFonts w:ascii="Times New Roman" w:hAnsi="Times New Roman"/>
          <w:smallCaps/>
          <w:lang w:val="en-US"/>
        </w:rPr>
        <w:t>def</w:t>
      </w:r>
      <w:r>
        <w:rPr>
          <w:rFonts w:ascii="Times New Roman" w:hAnsi="Times New Roman"/>
          <w:lang w:val="en-US"/>
        </w:rPr>
        <w:tab/>
      </w:r>
      <w:r>
        <w:rPr>
          <w:rFonts w:ascii="Times New Roman" w:hAnsi="Times New Roman"/>
          <w:lang w:val="en-US"/>
        </w:rPr>
        <w:tab/>
        <w:t>had</w:t>
      </w:r>
      <w:r>
        <w:rPr>
          <w:rFonts w:ascii="Times New Roman" w:hAnsi="Times New Roman"/>
          <w:lang w:val="en-US"/>
        </w:rPr>
        <w:tab/>
      </w:r>
      <w:r w:rsidRPr="006A3FF8">
        <w:rPr>
          <w:rFonts w:ascii="Times New Roman" w:hAnsi="Times New Roman"/>
          <w:lang w:val="en-US"/>
        </w:rPr>
        <w:t>bicycled</w:t>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two</w:t>
      </w:r>
      <w:r w:rsidRPr="006A3FF8">
        <w:rPr>
          <w:rFonts w:ascii="Times New Roman" w:hAnsi="Times New Roman"/>
          <w:lang w:val="en-US"/>
        </w:rPr>
        <w:tab/>
        <w:t xml:space="preserve">miles </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p>
    <w:p w14:paraId="7096FCE6" w14:textId="77777777" w:rsidR="004E38AB" w:rsidRPr="006A3FF8" w:rsidRDefault="004E38AB" w:rsidP="004E38AB">
      <w:pPr>
        <w:pStyle w:val="siglbrdfrst"/>
        <w:rPr>
          <w:lang w:val="en-US"/>
        </w:rPr>
      </w:pPr>
    </w:p>
    <w:p w14:paraId="6B71051A" w14:textId="77777777" w:rsidR="004E38AB" w:rsidRPr="006A3FF8" w:rsidRDefault="004E38AB" w:rsidP="004E38AB">
      <w:pPr>
        <w:pStyle w:val="siglbrdfrst"/>
        <w:rPr>
          <w:lang w:val="en-US"/>
        </w:rPr>
      </w:pPr>
      <w:r w:rsidRPr="006A3FF8">
        <w:rPr>
          <w:lang w:val="en-US"/>
        </w:rPr>
        <w:t xml:space="preserve">The ungrammaticality of the word order in (15a) is not, however, as straightforward as Petzell (2011) would have it. </w:t>
      </w:r>
      <w:r>
        <w:rPr>
          <w:lang w:val="en-US"/>
        </w:rPr>
        <w:fldChar w:fldCharType="begin"/>
      </w:r>
      <w:r>
        <w:rPr>
          <w:lang w:val="en-US"/>
        </w:rPr>
        <w:instrText xml:space="preserve"> ADDIN ZOTERO_ITEM CSL_CITATION {"citationID":"WLSGDMR5","properties":{"formattedCitation":"(Teleman et al. 1999)","plainCitation":"(Teleman et al. 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 uppl.","event-place":"Stockholm","ISBN":"91-7227-126-4","author":[{"family":"Teleman","given":"Ulf"},{"family":"Hellberg","given":"Staffan"},{"family":"Andersson","given":"Erik"},{"family":"Holm","given":"Lisa"}],"issued":{"date-parts":[["1999"]]}}}],"schema":"https://github.com/citation-style-language/schema/raw/master/csl-citation.json"} </w:instrText>
      </w:r>
      <w:r>
        <w:rPr>
          <w:lang w:val="en-US"/>
        </w:rPr>
        <w:fldChar w:fldCharType="separate"/>
      </w:r>
      <w:r w:rsidRPr="008666C9">
        <w:t xml:space="preserve">Teleman et al. </w:t>
      </w:r>
      <w:r>
        <w:t>(</w:t>
      </w:r>
      <w:r w:rsidRPr="008666C9">
        <w:t>1999</w:t>
      </w:r>
      <w:r>
        <w:rPr>
          <w:lang w:val="en-US"/>
        </w:rPr>
        <w:fldChar w:fldCharType="end"/>
      </w:r>
      <w:r>
        <w:rPr>
          <w:lang w:val="en-US"/>
        </w:rPr>
        <w:t>/3</w:t>
      </w:r>
      <w:r w:rsidRPr="006A3FF8">
        <w:rPr>
          <w:lang w:val="en-US"/>
        </w:rPr>
        <w:t>:</w:t>
      </w:r>
      <w:r>
        <w:rPr>
          <w:lang w:val="en-US"/>
        </w:rPr>
        <w:t xml:space="preserve"> </w:t>
      </w:r>
      <w:r w:rsidRPr="006A3FF8">
        <w:rPr>
          <w:lang w:val="en-US"/>
        </w:rPr>
        <w:t>488) note that an adverbial of manner can separate two VP-internal verbs; the examples in (16a–b) illustrate this possibility.</w:t>
      </w:r>
    </w:p>
    <w:p w14:paraId="69DDB8E5" w14:textId="77777777" w:rsidR="004E38AB" w:rsidRPr="006A3FF8" w:rsidRDefault="004E38AB" w:rsidP="004E38AB">
      <w:pPr>
        <w:pStyle w:val="siglbrdfrst"/>
        <w:rPr>
          <w:lang w:val="en-US"/>
        </w:rPr>
      </w:pPr>
    </w:p>
    <w:p w14:paraId="7A0B0C2B" w14:textId="77777777" w:rsidR="004E38AB" w:rsidRPr="001E2B24" w:rsidRDefault="004E38AB" w:rsidP="004E38AB">
      <w:pPr>
        <w:pStyle w:val="1siglexempelnumrerat"/>
        <w:tabs>
          <w:tab w:val="clear" w:pos="1985"/>
          <w:tab w:val="clear" w:pos="2127"/>
          <w:tab w:val="clear" w:pos="3402"/>
          <w:tab w:val="clear" w:pos="3544"/>
          <w:tab w:val="clear" w:pos="4395"/>
          <w:tab w:val="left" w:pos="1701"/>
          <w:tab w:val="left" w:pos="2268"/>
          <w:tab w:val="left" w:pos="3261"/>
          <w:tab w:val="left" w:pos="4536"/>
        </w:tabs>
        <w:rPr>
          <w:rFonts w:ascii="Times New Roman" w:hAnsi="Times New Roman"/>
          <w:lang w:val="sv-SE"/>
        </w:rPr>
      </w:pPr>
      <w:r w:rsidRPr="001E2B24">
        <w:rPr>
          <w:rFonts w:ascii="Times New Roman" w:hAnsi="Times New Roman"/>
          <w:lang w:val="sv-SE"/>
        </w:rPr>
        <w:t>a.</w:t>
      </w:r>
      <w:r w:rsidRPr="001E2B24">
        <w:rPr>
          <w:rFonts w:ascii="Times New Roman" w:hAnsi="Times New Roman"/>
          <w:lang w:val="sv-SE"/>
        </w:rPr>
        <w:tab/>
      </w:r>
      <w:r w:rsidRPr="001E2B24">
        <w:rPr>
          <w:rFonts w:ascii="Times New Roman" w:hAnsi="Times New Roman"/>
          <w:i/>
          <w:lang w:val="sv-SE"/>
        </w:rPr>
        <w:t>[d]e</w:t>
      </w:r>
      <w:r w:rsidRPr="001E2B24">
        <w:rPr>
          <w:rFonts w:ascii="Times New Roman" w:hAnsi="Times New Roman"/>
          <w:i/>
          <w:lang w:val="sv-SE"/>
        </w:rPr>
        <w:tab/>
        <w:t>som</w:t>
      </w:r>
      <w:r w:rsidRPr="001E2B24">
        <w:rPr>
          <w:rFonts w:ascii="Times New Roman" w:hAnsi="Times New Roman"/>
          <w:i/>
          <w:lang w:val="sv-SE"/>
        </w:rPr>
        <w:tab/>
        <w:t>inte</w:t>
      </w:r>
      <w:r w:rsidRPr="001E2B24">
        <w:rPr>
          <w:rFonts w:ascii="Times New Roman" w:hAnsi="Times New Roman"/>
          <w:i/>
          <w:lang w:val="sv-SE"/>
        </w:rPr>
        <w:tab/>
      </w:r>
      <w:r w:rsidRPr="0001198C">
        <w:rPr>
          <w:rFonts w:ascii="Times New Roman" w:hAnsi="Times New Roman"/>
          <w:b/>
          <w:i/>
          <w:lang w:val="sv-SE"/>
        </w:rPr>
        <w:t>har</w:t>
      </w:r>
      <w:r w:rsidRPr="001E2B24">
        <w:rPr>
          <w:rFonts w:ascii="Times New Roman" w:hAnsi="Times New Roman"/>
          <w:i/>
          <w:lang w:val="sv-SE"/>
        </w:rPr>
        <w:tab/>
      </w:r>
      <w:r w:rsidRPr="001E2B24">
        <w:rPr>
          <w:rFonts w:ascii="Times New Roman" w:hAnsi="Times New Roman"/>
          <w:i/>
          <w:lang w:val="sv-SE"/>
        </w:rPr>
        <w:tab/>
        <w:t>medvetet</w:t>
      </w:r>
      <w:r w:rsidRPr="001E2B24">
        <w:rPr>
          <w:rFonts w:ascii="Times New Roman" w:hAnsi="Times New Roman"/>
          <w:i/>
          <w:lang w:val="sv-SE"/>
        </w:rPr>
        <w:tab/>
      </w:r>
      <w:r w:rsidRPr="0001198C">
        <w:rPr>
          <w:rFonts w:ascii="Times New Roman" w:hAnsi="Times New Roman"/>
          <w:b/>
          <w:i/>
          <w:lang w:val="sv-SE"/>
        </w:rPr>
        <w:t>upplevat</w:t>
      </w:r>
      <w:r w:rsidRPr="0001198C">
        <w:rPr>
          <w:rFonts w:ascii="Times New Roman" w:hAnsi="Times New Roman"/>
          <w:b/>
          <w:i/>
          <w:lang w:val="sv-SE"/>
        </w:rPr>
        <w:tab/>
      </w:r>
      <w:r w:rsidRPr="001E2B24">
        <w:rPr>
          <w:rFonts w:ascii="Times New Roman" w:hAnsi="Times New Roman"/>
          <w:i/>
          <w:lang w:val="sv-SE"/>
        </w:rPr>
        <w:tab/>
      </w:r>
      <w:r w:rsidRPr="001E2B24">
        <w:rPr>
          <w:rFonts w:ascii="Times New Roman" w:hAnsi="Times New Roman"/>
          <w:i/>
          <w:lang w:val="sv-SE"/>
        </w:rPr>
        <w:tab/>
        <w:t>1930-</w:t>
      </w:r>
      <w:r w:rsidRPr="001E2B24">
        <w:rPr>
          <w:rFonts w:ascii="Times New Roman" w:hAnsi="Times New Roman"/>
          <w:i/>
          <w:lang w:val="sv-SE"/>
        </w:rPr>
        <w:tab/>
      </w:r>
      <w:r w:rsidRPr="001E2B24">
        <w:rPr>
          <w:rFonts w:ascii="Times New Roman" w:hAnsi="Times New Roman"/>
          <w:lang w:val="sv-SE"/>
        </w:rPr>
        <w:tab/>
        <w:t>(present-day Swedish)</w:t>
      </w:r>
    </w:p>
    <w:p w14:paraId="14DECBCE" w14:textId="77777777" w:rsidR="004E38AB" w:rsidRPr="001E2B24" w:rsidRDefault="004E38AB" w:rsidP="004E38AB">
      <w:pPr>
        <w:pStyle w:val="siglexempel"/>
        <w:tabs>
          <w:tab w:val="clear" w:pos="2835"/>
          <w:tab w:val="clear" w:pos="3402"/>
          <w:tab w:val="clear" w:pos="5954"/>
          <w:tab w:val="left" w:pos="2694"/>
          <w:tab w:val="left" w:pos="3261"/>
          <w:tab w:val="left" w:pos="5812"/>
        </w:tabs>
        <w:rPr>
          <w:rFonts w:ascii="Times New Roman" w:hAnsi="Times New Roman"/>
          <w:lang w:val="en-US"/>
        </w:rPr>
      </w:pPr>
      <w:r w:rsidRPr="001E2B24">
        <w:rPr>
          <w:rFonts w:ascii="Times New Roman" w:hAnsi="Times New Roman"/>
          <w:lang w:val="sv-SE"/>
        </w:rPr>
        <w:lastRenderedPageBreak/>
        <w:tab/>
      </w:r>
      <w:r w:rsidRPr="001E2B24">
        <w:rPr>
          <w:rFonts w:ascii="Times New Roman" w:hAnsi="Times New Roman"/>
          <w:lang w:val="sv-SE"/>
        </w:rPr>
        <w:tab/>
      </w:r>
      <w:r w:rsidRPr="001E2B24">
        <w:rPr>
          <w:rFonts w:ascii="Times New Roman" w:hAnsi="Times New Roman"/>
          <w:lang w:val="en-US"/>
        </w:rPr>
        <w:t>those</w:t>
      </w:r>
      <w:r w:rsidRPr="001E2B24">
        <w:rPr>
          <w:rFonts w:ascii="Times New Roman" w:hAnsi="Times New Roman"/>
          <w:lang w:val="en-US"/>
        </w:rPr>
        <w:tab/>
        <w:t>that</w:t>
      </w:r>
      <w:r w:rsidRPr="001E2B24">
        <w:rPr>
          <w:rFonts w:ascii="Times New Roman" w:hAnsi="Times New Roman"/>
          <w:lang w:val="en-US"/>
        </w:rPr>
        <w:tab/>
        <w:t>not</w:t>
      </w:r>
      <w:r w:rsidRPr="001E2B24">
        <w:rPr>
          <w:rFonts w:ascii="Times New Roman" w:hAnsi="Times New Roman"/>
          <w:lang w:val="en-US"/>
        </w:rPr>
        <w:tab/>
        <w:t>have</w:t>
      </w:r>
      <w:r w:rsidRPr="001E2B24">
        <w:rPr>
          <w:rFonts w:ascii="Times New Roman" w:hAnsi="Times New Roman"/>
          <w:lang w:val="en-US"/>
        </w:rPr>
        <w:tab/>
        <w:t>consciously</w:t>
      </w:r>
      <w:r w:rsidRPr="001E2B24">
        <w:rPr>
          <w:rFonts w:ascii="Times New Roman" w:hAnsi="Times New Roman"/>
          <w:lang w:val="en-US"/>
        </w:rPr>
        <w:tab/>
        <w:t>experienced</w:t>
      </w:r>
      <w:r w:rsidRPr="001E2B24">
        <w:rPr>
          <w:rFonts w:ascii="Times New Roman" w:hAnsi="Times New Roman"/>
          <w:lang w:val="en-US"/>
        </w:rPr>
        <w:tab/>
        <w:t>1930-</w:t>
      </w:r>
      <w:r w:rsidRPr="001E2B24">
        <w:rPr>
          <w:rFonts w:ascii="Times New Roman" w:hAnsi="Times New Roman"/>
          <w:lang w:val="en-US"/>
        </w:rPr>
        <w:tab/>
      </w:r>
    </w:p>
    <w:p w14:paraId="423D4CD1" w14:textId="77777777" w:rsidR="004E38AB" w:rsidRPr="001E2B24" w:rsidRDefault="004E38AB" w:rsidP="004E38AB">
      <w:pPr>
        <w:pStyle w:val="siglexempel"/>
        <w:rPr>
          <w:rFonts w:ascii="Times New Roman" w:hAnsi="Times New Roman"/>
          <w:i/>
          <w:lang w:val="en-US"/>
        </w:rPr>
      </w:pPr>
      <w:r w:rsidRPr="001E2B24">
        <w:rPr>
          <w:rFonts w:ascii="Times New Roman" w:hAnsi="Times New Roman"/>
          <w:i/>
          <w:lang w:val="en-US"/>
        </w:rPr>
        <w:tab/>
      </w:r>
      <w:r w:rsidRPr="001E2B24">
        <w:rPr>
          <w:rFonts w:ascii="Times New Roman" w:hAnsi="Times New Roman"/>
          <w:i/>
          <w:lang w:val="en-US"/>
        </w:rPr>
        <w:tab/>
        <w:t>och</w:t>
      </w:r>
      <w:r w:rsidRPr="001E2B24">
        <w:rPr>
          <w:rFonts w:ascii="Times New Roman" w:hAnsi="Times New Roman"/>
          <w:i/>
          <w:lang w:val="en-US"/>
        </w:rPr>
        <w:tab/>
        <w:t>1940-talen</w:t>
      </w:r>
    </w:p>
    <w:p w14:paraId="44B8C37E" w14:textId="77777777" w:rsidR="004E38AB" w:rsidRPr="001E2B24" w:rsidRDefault="004E38AB" w:rsidP="004E38AB">
      <w:pPr>
        <w:pStyle w:val="siglexempel"/>
        <w:rPr>
          <w:rFonts w:ascii="Times New Roman" w:hAnsi="Times New Roman"/>
          <w:lang w:val="en-US"/>
        </w:rPr>
      </w:pPr>
      <w:r w:rsidRPr="001E2B24">
        <w:rPr>
          <w:rFonts w:ascii="Times New Roman" w:hAnsi="Times New Roman"/>
          <w:i/>
          <w:lang w:val="en-US"/>
        </w:rPr>
        <w:tab/>
      </w:r>
      <w:r w:rsidRPr="001E2B24">
        <w:rPr>
          <w:rFonts w:ascii="Times New Roman" w:hAnsi="Times New Roman"/>
          <w:i/>
          <w:lang w:val="en-US"/>
        </w:rPr>
        <w:tab/>
      </w:r>
      <w:r w:rsidRPr="001E2B24">
        <w:rPr>
          <w:rFonts w:ascii="Times New Roman" w:hAnsi="Times New Roman"/>
          <w:lang w:val="en-US"/>
        </w:rPr>
        <w:t>and</w:t>
      </w:r>
      <w:r w:rsidRPr="001E2B24">
        <w:rPr>
          <w:rFonts w:ascii="Times New Roman" w:hAnsi="Times New Roman"/>
          <w:lang w:val="en-US"/>
        </w:rPr>
        <w:tab/>
        <w:t>1940-number</w:t>
      </w:r>
      <w:r w:rsidRPr="001E2B24">
        <w:rPr>
          <w:rFonts w:ascii="Times New Roman" w:hAnsi="Times New Roman"/>
          <w:smallCaps/>
          <w:lang w:val="en-US"/>
        </w:rPr>
        <w:t>.pl.def</w:t>
      </w:r>
    </w:p>
    <w:p w14:paraId="7F30A33E" w14:textId="77777777" w:rsidR="004E38AB" w:rsidRPr="001E2B24" w:rsidRDefault="004E38AB" w:rsidP="004E38AB">
      <w:pPr>
        <w:pStyle w:val="siglexempel"/>
        <w:rPr>
          <w:rFonts w:ascii="Times New Roman" w:hAnsi="Times New Roman"/>
          <w:lang w:val="en-US"/>
        </w:rPr>
      </w:pPr>
      <w:r w:rsidRPr="001E2B24">
        <w:rPr>
          <w:rFonts w:ascii="Times New Roman" w:hAnsi="Times New Roman"/>
          <w:lang w:val="en-US"/>
        </w:rPr>
        <w:tab/>
      </w:r>
      <w:r w:rsidRPr="001E2B24">
        <w:rPr>
          <w:rFonts w:ascii="Times New Roman" w:hAnsi="Times New Roman"/>
          <w:lang w:val="en-US"/>
        </w:rPr>
        <w:tab/>
        <w:t>‘those who haven’t consciously experienced the 1930s and the 1940s’</w:t>
      </w:r>
    </w:p>
    <w:p w14:paraId="07F38600" w14:textId="77777777" w:rsidR="004E38AB" w:rsidRPr="001E2B24" w:rsidRDefault="004E38AB" w:rsidP="004E38AB">
      <w:pPr>
        <w:pStyle w:val="siglexempel"/>
        <w:rPr>
          <w:rFonts w:ascii="Times New Roman" w:hAnsi="Times New Roman"/>
          <w:lang w:val="sv-SE"/>
        </w:rPr>
      </w:pPr>
      <w:r w:rsidRPr="001E2B24">
        <w:rPr>
          <w:rFonts w:ascii="Times New Roman" w:hAnsi="Times New Roman"/>
          <w:lang w:val="sv-SE"/>
        </w:rPr>
        <w:t>b.</w:t>
      </w:r>
      <w:r w:rsidRPr="001E2B24">
        <w:rPr>
          <w:rFonts w:ascii="Times New Roman" w:hAnsi="Times New Roman"/>
          <w:lang w:val="sv-SE"/>
        </w:rPr>
        <w:tab/>
      </w:r>
      <w:r w:rsidRPr="001E2B24">
        <w:rPr>
          <w:rFonts w:ascii="Times New Roman" w:hAnsi="Times New Roman"/>
          <w:i/>
          <w:lang w:val="sv-SE"/>
        </w:rPr>
        <w:t>genom</w:t>
      </w:r>
      <w:r w:rsidRPr="001E2B24">
        <w:rPr>
          <w:rFonts w:ascii="Times New Roman" w:hAnsi="Times New Roman"/>
          <w:i/>
          <w:lang w:val="sv-SE"/>
        </w:rPr>
        <w:tab/>
        <w:t>att</w:t>
      </w:r>
      <w:r w:rsidRPr="001E2B24">
        <w:rPr>
          <w:rFonts w:ascii="Times New Roman" w:hAnsi="Times New Roman"/>
          <w:i/>
          <w:lang w:val="sv-SE"/>
        </w:rPr>
        <w:tab/>
      </w:r>
      <w:r w:rsidRPr="001E2B24">
        <w:rPr>
          <w:rFonts w:ascii="Times New Roman" w:hAnsi="Times New Roman"/>
          <w:i/>
          <w:lang w:val="sv-SE"/>
        </w:rPr>
        <w:tab/>
      </w:r>
      <w:r w:rsidRPr="0001198C">
        <w:rPr>
          <w:rFonts w:ascii="Times New Roman" w:hAnsi="Times New Roman"/>
          <w:b/>
          <w:i/>
          <w:lang w:val="sv-SE"/>
        </w:rPr>
        <w:t>låta</w:t>
      </w:r>
      <w:r w:rsidRPr="001E2B24">
        <w:rPr>
          <w:rFonts w:ascii="Times New Roman" w:hAnsi="Times New Roman"/>
          <w:i/>
          <w:lang w:val="sv-SE"/>
        </w:rPr>
        <w:tab/>
        <w:t>kritiskt</w:t>
      </w:r>
      <w:r w:rsidRPr="001E2B24">
        <w:rPr>
          <w:rFonts w:ascii="Times New Roman" w:hAnsi="Times New Roman"/>
          <w:i/>
          <w:lang w:val="sv-SE"/>
        </w:rPr>
        <w:tab/>
      </w:r>
      <w:r w:rsidRPr="001E2B24">
        <w:rPr>
          <w:rFonts w:ascii="Times New Roman" w:hAnsi="Times New Roman"/>
          <w:i/>
          <w:lang w:val="sv-SE"/>
        </w:rPr>
        <w:tab/>
      </w:r>
      <w:r w:rsidRPr="0001198C">
        <w:rPr>
          <w:rFonts w:ascii="Times New Roman" w:hAnsi="Times New Roman"/>
          <w:b/>
          <w:i/>
          <w:lang w:val="sv-SE"/>
        </w:rPr>
        <w:t>granska</w:t>
      </w:r>
      <w:r w:rsidRPr="0001198C">
        <w:rPr>
          <w:rFonts w:ascii="Times New Roman" w:hAnsi="Times New Roman"/>
          <w:b/>
          <w:i/>
          <w:lang w:val="sv-SE"/>
        </w:rPr>
        <w:tab/>
      </w:r>
      <w:r w:rsidRPr="001E2B24">
        <w:rPr>
          <w:rFonts w:ascii="Times New Roman" w:hAnsi="Times New Roman"/>
          <w:i/>
          <w:lang w:val="sv-SE"/>
        </w:rPr>
        <w:tab/>
        <w:t>förslagen</w:t>
      </w:r>
      <w:r w:rsidRPr="001E2B24">
        <w:rPr>
          <w:rFonts w:ascii="Times New Roman" w:hAnsi="Times New Roman"/>
          <w:lang w:val="sv-SE"/>
        </w:rPr>
        <w:t xml:space="preserve"> </w:t>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p>
    <w:p w14:paraId="246866DF" w14:textId="77777777" w:rsidR="004E38AB" w:rsidRPr="006A3FF8" w:rsidRDefault="004E38AB" w:rsidP="004E38AB">
      <w:pPr>
        <w:pStyle w:val="siglexempel"/>
        <w:rPr>
          <w:rFonts w:ascii="Times New Roman" w:hAnsi="Times New Roman"/>
        </w:rPr>
      </w:pPr>
      <w:r w:rsidRPr="003C00A6">
        <w:rPr>
          <w:rFonts w:ascii="Times New Roman" w:hAnsi="Times New Roman"/>
          <w:lang w:val="sv-SE"/>
        </w:rPr>
        <w:tab/>
      </w:r>
      <w:r w:rsidRPr="003C00A6">
        <w:rPr>
          <w:rFonts w:ascii="Times New Roman" w:hAnsi="Times New Roman"/>
          <w:lang w:val="sv-SE"/>
        </w:rPr>
        <w:tab/>
      </w:r>
      <w:r w:rsidRPr="006A3FF8">
        <w:rPr>
          <w:rFonts w:ascii="Times New Roman" w:hAnsi="Times New Roman"/>
          <w:lang w:val="en-US"/>
        </w:rPr>
        <w:t>by</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to</w:t>
      </w:r>
      <w:r w:rsidRPr="006A3FF8">
        <w:rPr>
          <w:rFonts w:ascii="Times New Roman" w:hAnsi="Times New Roman"/>
          <w:lang w:val="en-US"/>
        </w:rPr>
        <w:tab/>
      </w:r>
      <w:r w:rsidRPr="006A3FF8">
        <w:rPr>
          <w:rFonts w:ascii="Times New Roman" w:hAnsi="Times New Roman"/>
          <w:lang w:val="en-US"/>
        </w:rPr>
        <w:tab/>
        <w:t>let</w:t>
      </w:r>
      <w:r w:rsidRPr="006A3FF8">
        <w:rPr>
          <w:rFonts w:ascii="Times New Roman" w:hAnsi="Times New Roman"/>
          <w:lang w:val="en-US"/>
        </w:rPr>
        <w:tab/>
      </w:r>
      <w:r w:rsidRPr="006A3FF8">
        <w:rPr>
          <w:rFonts w:ascii="Times New Roman" w:hAnsi="Times New Roman"/>
          <w:lang w:val="en-US"/>
        </w:rPr>
        <w:tab/>
        <w:t>critically</w:t>
      </w:r>
      <w:r w:rsidRPr="006A3FF8">
        <w:rPr>
          <w:rFonts w:ascii="Times New Roman" w:hAnsi="Times New Roman"/>
          <w:lang w:val="en-US"/>
        </w:rPr>
        <w:tab/>
        <w:t>examine</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rPr>
        <w:t>proposal.</w:t>
      </w:r>
      <w:r>
        <w:rPr>
          <w:rFonts w:ascii="Times New Roman" w:hAnsi="Times New Roman"/>
          <w:smallCaps/>
        </w:rPr>
        <w:t>pl.def</w:t>
      </w:r>
    </w:p>
    <w:p w14:paraId="543F4DAE" w14:textId="77777777" w:rsidR="004E38AB" w:rsidRPr="006A3FF8" w:rsidRDefault="004E38AB" w:rsidP="004E38AB">
      <w:pPr>
        <w:pStyle w:val="siglexempel"/>
        <w:rPr>
          <w:rFonts w:ascii="Times New Roman" w:hAnsi="Times New Roman"/>
          <w:lang w:val="en-US"/>
        </w:rPr>
      </w:pPr>
      <w:r w:rsidRPr="006A3FF8">
        <w:rPr>
          <w:rFonts w:ascii="Times New Roman" w:hAnsi="Times New Roman"/>
        </w:rPr>
        <w:tab/>
      </w:r>
      <w:r w:rsidRPr="006A3FF8">
        <w:rPr>
          <w:rFonts w:ascii="Times New Roman" w:hAnsi="Times New Roman"/>
        </w:rPr>
        <w:tab/>
      </w:r>
      <w:r w:rsidRPr="006A3FF8">
        <w:rPr>
          <w:rFonts w:ascii="Times New Roman" w:hAnsi="Times New Roman"/>
          <w:lang w:val="en-US"/>
        </w:rPr>
        <w:t>‘by letting the proposals be critically examined’</w:t>
      </w:r>
      <w:r>
        <w:rPr>
          <w:rFonts w:ascii="Times New Roman" w:hAnsi="Times New Roman"/>
          <w:lang w:val="en-US"/>
        </w:rPr>
        <w:t xml:space="preserve"> </w:t>
      </w:r>
      <w:r>
        <w:rPr>
          <w:rFonts w:ascii="Times New Roman" w:hAnsi="Times New Roman"/>
          <w:lang w:val="en-US"/>
        </w:rPr>
        <w:fldChar w:fldCharType="begin"/>
      </w:r>
      <w:r>
        <w:rPr>
          <w:rFonts w:ascii="Times New Roman" w:hAnsi="Times New Roman"/>
          <w:lang w:val="en-US"/>
        </w:rPr>
        <w:instrText xml:space="preserve"> ADDIN ZOTERO_ITEM CSL_CITATION {"citationID":"Rl95IrEV","properties":{"formattedCitation":"(Teleman et al. 1999)","plainCitation":"(Teleman et al. 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 uppl.","event-place":"Stockholm","ISBN":"91-7227-126-4","author":[{"family":"Teleman","given":"Ulf"},{"family":"Hellberg","given":"Staffan"},{"family":"Andersson","given":"Erik"},{"family":"Holm","given":"Lisa"}],"issued":{"date-parts":[["1999"]]}}}],"schema":"https://github.com/citation-style-language/schema/raw/master/csl-citation.json"} </w:instrText>
      </w:r>
      <w:r>
        <w:rPr>
          <w:rFonts w:ascii="Times New Roman" w:hAnsi="Times New Roman"/>
          <w:lang w:val="en-US"/>
        </w:rPr>
        <w:fldChar w:fldCharType="separate"/>
      </w:r>
      <w:r w:rsidRPr="008666C9">
        <w:rPr>
          <w:rFonts w:ascii="Times New Roman" w:hAnsi="Times New Roman"/>
        </w:rPr>
        <w:t>(Teleman et al. 1999</w:t>
      </w:r>
      <w:r>
        <w:rPr>
          <w:rFonts w:ascii="Times New Roman" w:hAnsi="Times New Roman"/>
          <w:lang w:val="en-US"/>
        </w:rPr>
        <w:fldChar w:fldCharType="end"/>
      </w:r>
      <w:r w:rsidRPr="006A3FF8">
        <w:rPr>
          <w:rFonts w:ascii="Times New Roman" w:hAnsi="Times New Roman"/>
          <w:lang w:val="en-US"/>
        </w:rPr>
        <w:t>/3:</w:t>
      </w:r>
      <w:r>
        <w:rPr>
          <w:rFonts w:ascii="Times New Roman" w:hAnsi="Times New Roman"/>
          <w:lang w:val="en-US"/>
        </w:rPr>
        <w:t xml:space="preserve"> </w:t>
      </w:r>
      <w:r w:rsidRPr="006A3FF8">
        <w:rPr>
          <w:rFonts w:ascii="Times New Roman" w:hAnsi="Times New Roman"/>
          <w:lang w:val="en-US"/>
        </w:rPr>
        <w:t>488)</w:t>
      </w:r>
    </w:p>
    <w:p w14:paraId="1B93EFCB" w14:textId="77777777" w:rsidR="004E38AB" w:rsidRPr="006A3FF8" w:rsidRDefault="004E38AB" w:rsidP="004E38AB">
      <w:pPr>
        <w:pStyle w:val="siglbrdfrst"/>
        <w:rPr>
          <w:lang w:val="en-US"/>
        </w:rPr>
      </w:pPr>
    </w:p>
    <w:p w14:paraId="15630196" w14:textId="77777777" w:rsidR="004E38AB" w:rsidRPr="00216122" w:rsidRDefault="004E38AB" w:rsidP="004E38AB">
      <w:pPr>
        <w:pStyle w:val="siglbrdfrst"/>
        <w:rPr>
          <w:lang w:val="en-US"/>
        </w:rPr>
      </w:pPr>
      <w:r w:rsidRPr="001E2B24">
        <w:rPr>
          <w:lang w:val="en-US"/>
        </w:rPr>
        <w:t xml:space="preserve">Thus, </w:t>
      </w:r>
      <w:r w:rsidRPr="00021AEE">
        <w:rPr>
          <w:lang w:val="en-US"/>
        </w:rPr>
        <w:t>Aux</w:t>
      </w:r>
      <w:r w:rsidRPr="001E2B24">
        <w:rPr>
          <w:lang w:val="en-US"/>
        </w:rPr>
        <w:t>-</w:t>
      </w:r>
      <w:r w:rsidRPr="00021AEE">
        <w:rPr>
          <w:lang w:val="en-US"/>
        </w:rPr>
        <w:t>X</w:t>
      </w:r>
      <w:r w:rsidRPr="001E2B24">
        <w:rPr>
          <w:lang w:val="en-US"/>
        </w:rPr>
        <w:t>-</w:t>
      </w:r>
      <w:r w:rsidRPr="00021AEE">
        <w:rPr>
          <w:lang w:val="en-US"/>
        </w:rPr>
        <w:t>V</w:t>
      </w:r>
      <w:r w:rsidRPr="001E2B24">
        <w:rPr>
          <w:lang w:val="en-US"/>
        </w:rPr>
        <w:t>,</w:t>
      </w:r>
      <w:r w:rsidRPr="00021AEE">
        <w:rPr>
          <w:lang w:val="en-US"/>
        </w:rPr>
        <w:t xml:space="preserve"> </w:t>
      </w:r>
      <w:r w:rsidRPr="001E2B24">
        <w:rPr>
          <w:lang w:val="en-US"/>
        </w:rPr>
        <w:t xml:space="preserve">where </w:t>
      </w:r>
      <w:r w:rsidRPr="00021AEE">
        <w:rPr>
          <w:lang w:val="en-US"/>
        </w:rPr>
        <w:t>X</w:t>
      </w:r>
      <w:r w:rsidRPr="001E2B24">
        <w:rPr>
          <w:lang w:val="en-US"/>
        </w:rPr>
        <w:t xml:space="preserve"> is an adverbial, seems to be an option in present-day Swedish, at least marginally and for some speakers. This conforms </w:t>
      </w:r>
      <w:r w:rsidRPr="00216122">
        <w:rPr>
          <w:lang w:val="en-US"/>
        </w:rPr>
        <w:t xml:space="preserve">with my intuition as a native speaker </w:t>
      </w:r>
      <w:r w:rsidRPr="001E2B24">
        <w:rPr>
          <w:lang w:val="en-US"/>
        </w:rPr>
        <w:t>of (Central) Swedish: Aux-</w:t>
      </w:r>
      <w:r w:rsidRPr="00021AEE">
        <w:rPr>
          <w:lang w:val="en-US"/>
        </w:rPr>
        <w:t>X</w:t>
      </w:r>
      <w:r w:rsidRPr="001E2B24">
        <w:rPr>
          <w:lang w:val="en-US"/>
        </w:rPr>
        <w:t>-</w:t>
      </w:r>
      <w:r w:rsidRPr="00021AEE">
        <w:rPr>
          <w:lang w:val="en-US"/>
        </w:rPr>
        <w:t>V</w:t>
      </w:r>
      <w:r w:rsidRPr="001E2B24">
        <w:rPr>
          <w:lang w:val="en-US"/>
        </w:rPr>
        <w:t xml:space="preserve"> is</w:t>
      </w:r>
      <w:r w:rsidRPr="00021AEE">
        <w:rPr>
          <w:lang w:val="en-US"/>
        </w:rPr>
        <w:t xml:space="preserve"> </w:t>
      </w:r>
      <w:r w:rsidRPr="001E2B24">
        <w:rPr>
          <w:lang w:val="en-US"/>
        </w:rPr>
        <w:t xml:space="preserve">a possible but sometimes not entirely natural word order. At the same time, it is clear that not much is known about possible restrictions on the word order. A detailed study of </w:t>
      </w:r>
      <w:r w:rsidRPr="00021AEE">
        <w:rPr>
          <w:lang w:val="en-US"/>
        </w:rPr>
        <w:t>Aux</w:t>
      </w:r>
      <w:r w:rsidRPr="001E2B24">
        <w:rPr>
          <w:lang w:val="en-US"/>
        </w:rPr>
        <w:t>-</w:t>
      </w:r>
      <w:r w:rsidRPr="00021AEE">
        <w:rPr>
          <w:lang w:val="en-US"/>
        </w:rPr>
        <w:t>X</w:t>
      </w:r>
      <w:r w:rsidRPr="001E2B24">
        <w:rPr>
          <w:lang w:val="en-US"/>
        </w:rPr>
        <w:t>-</w:t>
      </w:r>
      <w:r w:rsidRPr="00021AEE">
        <w:rPr>
          <w:lang w:val="en-US"/>
        </w:rPr>
        <w:t>V</w:t>
      </w:r>
      <w:r w:rsidRPr="001E2B24">
        <w:rPr>
          <w:lang w:val="en-US"/>
        </w:rPr>
        <w:t xml:space="preserve"> is beyond the scope of this article, but in Section 4.3</w:t>
      </w:r>
      <w:r w:rsidRPr="004B0968">
        <w:rPr>
          <w:lang w:val="en-US"/>
        </w:rPr>
        <w:t>,</w:t>
      </w:r>
      <w:r w:rsidRPr="00216122">
        <w:rPr>
          <w:lang w:val="en-US"/>
        </w:rPr>
        <w:t xml:space="preserve"> I make some more observations regarding the word order in present-day Swedish.</w:t>
      </w:r>
    </w:p>
    <w:p w14:paraId="12408BDF" w14:textId="084EAA80" w:rsidR="004E38AB" w:rsidRPr="001E2B24" w:rsidRDefault="004E38AB" w:rsidP="004E38AB">
      <w:pPr>
        <w:pStyle w:val="siglbrd"/>
        <w:rPr>
          <w:lang w:val="en-US"/>
        </w:rPr>
      </w:pPr>
      <w:r w:rsidRPr="001E2B24">
        <w:rPr>
          <w:lang w:val="en-US"/>
        </w:rPr>
        <w:t xml:space="preserve">It is not difficult to confirm that </w:t>
      </w:r>
      <w:r w:rsidRPr="00021AEE">
        <w:rPr>
          <w:lang w:val="en-US"/>
        </w:rPr>
        <w:t>Aux</w:t>
      </w:r>
      <w:r w:rsidRPr="001E2B24">
        <w:rPr>
          <w:lang w:val="en-US"/>
        </w:rPr>
        <w:t>-</w:t>
      </w:r>
      <w:r w:rsidRPr="00021AEE">
        <w:rPr>
          <w:lang w:val="en-US"/>
        </w:rPr>
        <w:t>X</w:t>
      </w:r>
      <w:r w:rsidRPr="001E2B24">
        <w:rPr>
          <w:lang w:val="en-US"/>
        </w:rPr>
        <w:t>-</w:t>
      </w:r>
      <w:r w:rsidRPr="00021AEE">
        <w:rPr>
          <w:lang w:val="en-US"/>
        </w:rPr>
        <w:t>V</w:t>
      </w:r>
      <w:r w:rsidRPr="001E2B24">
        <w:rPr>
          <w:lang w:val="en-US"/>
        </w:rPr>
        <w:t xml:space="preserve"> exists in older Swedish.</w:t>
      </w:r>
      <w:r w:rsidRPr="00021AEE">
        <w:rPr>
          <w:lang w:val="en-US"/>
        </w:rPr>
        <w:t xml:space="preserve"> </w:t>
      </w:r>
      <w:r w:rsidRPr="001E2B24">
        <w:rPr>
          <w:lang w:val="en-US"/>
        </w:rPr>
        <w:t>The</w:t>
      </w:r>
      <w:r w:rsidRPr="00021AEE">
        <w:rPr>
          <w:lang w:val="en-US"/>
        </w:rPr>
        <w:t xml:space="preserve"> </w:t>
      </w:r>
      <w:r w:rsidRPr="001E2B24">
        <w:rPr>
          <w:lang w:val="en-US"/>
        </w:rPr>
        <w:t xml:space="preserve">examples in (17a–d), all from texts written around 1500, indicate that </w:t>
      </w:r>
      <w:r w:rsidRPr="00021AEE">
        <w:rPr>
          <w:lang w:val="en-US"/>
        </w:rPr>
        <w:t>Aux</w:t>
      </w:r>
      <w:r w:rsidRPr="001E2B24">
        <w:rPr>
          <w:lang w:val="en-US"/>
        </w:rPr>
        <w:t>-</w:t>
      </w:r>
      <w:r w:rsidRPr="00021AEE">
        <w:rPr>
          <w:lang w:val="en-US"/>
        </w:rPr>
        <w:t>X</w:t>
      </w:r>
      <w:r w:rsidRPr="001E2B24">
        <w:rPr>
          <w:lang w:val="en-US"/>
        </w:rPr>
        <w:t>-</w:t>
      </w:r>
      <w:r w:rsidRPr="00021AEE">
        <w:rPr>
          <w:lang w:val="en-US"/>
        </w:rPr>
        <w:t>V</w:t>
      </w:r>
      <w:r w:rsidRPr="001E2B24">
        <w:rPr>
          <w:lang w:val="en-US"/>
        </w:rPr>
        <w:t xml:space="preserve"> is</w:t>
      </w:r>
      <w:r w:rsidRPr="00021AEE">
        <w:rPr>
          <w:lang w:val="en-US"/>
        </w:rPr>
        <w:t xml:space="preserve"> </w:t>
      </w:r>
      <w:r w:rsidRPr="001E2B24">
        <w:rPr>
          <w:lang w:val="en-US"/>
        </w:rPr>
        <w:t>possible for adjuncts (17a–b)</w:t>
      </w:r>
      <w:r w:rsidRPr="00021AEE">
        <w:rPr>
          <w:lang w:val="en-US"/>
        </w:rPr>
        <w:t xml:space="preserve"> – </w:t>
      </w:r>
      <w:r w:rsidRPr="001E2B24">
        <w:rPr>
          <w:lang w:val="en-US"/>
        </w:rPr>
        <w:t>adverbs as well as PPs</w:t>
      </w:r>
      <w:r w:rsidRPr="00021AEE">
        <w:rPr>
          <w:lang w:val="en-US"/>
        </w:rPr>
        <w:t xml:space="preserve"> –</w:t>
      </w:r>
      <w:r w:rsidRPr="001E2B24">
        <w:rPr>
          <w:lang w:val="en-US"/>
        </w:rPr>
        <w:t xml:space="preserve"> for NP objects (17c) and for PP complements (17d).</w:t>
      </w:r>
      <w:r w:rsidRPr="00021AEE">
        <w:rPr>
          <w:lang w:val="en-US"/>
        </w:rPr>
        <w:t xml:space="preserve"> </w:t>
      </w:r>
      <w:r w:rsidRPr="001E2B24">
        <w:rPr>
          <w:lang w:val="en-US"/>
        </w:rPr>
        <w:t xml:space="preserve">Their existence has been noted by Falk </w:t>
      </w:r>
      <w:r>
        <w:rPr>
          <w:lang w:val="en-US"/>
        </w:rPr>
        <w:fldChar w:fldCharType="begin"/>
      </w:r>
      <w:r>
        <w:rPr>
          <w:lang w:val="en-US"/>
        </w:rPr>
        <w:instrText xml:space="preserve"> ADDIN ZOTERO_ITEM CSL_CITATION {"citationID":"Kv7krhNJ","properties":{"formattedCitation":"(1993, 171 f.)","plainCitation":"(1993, 171 f.)","noteIndex":0},"citationItems":[{"id":264,"uris":["http://zotero.org/users/local/qKZNvb6w/items/5DFE5TKQ"],"uri":["http://zotero.org/users/local/qKZNvb6w/items/5DFE5TKQ"],"itemData":{"id":264,"type":"book","title":"Non-referential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1993","author":[{"family":"Falk","given":"Cecilia"}],"issued":{"date-parts":[["1993"]]}},"locator":"171 f.","suppress-author":true}],"schema":"https://github.com/citation-style-language/schema/raw/master/csl-citation.json"} </w:instrText>
      </w:r>
      <w:r>
        <w:rPr>
          <w:lang w:val="en-US"/>
        </w:rPr>
        <w:fldChar w:fldCharType="separate"/>
      </w:r>
      <w:r>
        <w:t>(1993:</w:t>
      </w:r>
      <w:r w:rsidRPr="008666C9">
        <w:t xml:space="preserve"> 171</w:t>
      </w:r>
      <w:r w:rsidR="00C46383">
        <w:t>–172</w:t>
      </w:r>
      <w:r w:rsidRPr="008666C9">
        <w:t>)</w:t>
      </w:r>
      <w:r>
        <w:rPr>
          <w:lang w:val="en-US"/>
        </w:rPr>
        <w:fldChar w:fldCharType="end"/>
      </w:r>
      <w:r w:rsidRPr="00216122">
        <w:rPr>
          <w:lang w:val="en-US"/>
        </w:rPr>
        <w:t xml:space="preserve">, for example, but I know of no investigation that focuses on the distribution of </w:t>
      </w:r>
      <w:r w:rsidRPr="00021AEE">
        <w:rPr>
          <w:lang w:val="en-US"/>
        </w:rPr>
        <w:t>Aux</w:t>
      </w:r>
      <w:r w:rsidRPr="001E2B24">
        <w:rPr>
          <w:lang w:val="en-US"/>
        </w:rPr>
        <w:t>-</w:t>
      </w:r>
      <w:r w:rsidRPr="00021AEE">
        <w:rPr>
          <w:lang w:val="en-US"/>
        </w:rPr>
        <w:t>X</w:t>
      </w:r>
      <w:r w:rsidRPr="001E2B24">
        <w:rPr>
          <w:lang w:val="en-US"/>
        </w:rPr>
        <w:t>-</w:t>
      </w:r>
      <w:r w:rsidRPr="00021AEE">
        <w:rPr>
          <w:lang w:val="en-US"/>
        </w:rPr>
        <w:t>V</w:t>
      </w:r>
      <w:r w:rsidRPr="001E2B24">
        <w:rPr>
          <w:lang w:val="en-US"/>
        </w:rPr>
        <w:t xml:space="preserve"> in older Swedish.</w:t>
      </w:r>
    </w:p>
    <w:p w14:paraId="51429C37" w14:textId="77777777" w:rsidR="004E38AB" w:rsidRPr="006A3FF8" w:rsidRDefault="004E38AB" w:rsidP="004E38AB">
      <w:pPr>
        <w:pStyle w:val="siglbrd"/>
        <w:rPr>
          <w:lang w:val="en-US"/>
        </w:rPr>
      </w:pPr>
    </w:p>
    <w:p w14:paraId="036FB849" w14:textId="77777777" w:rsidR="004E38AB" w:rsidRPr="001E2B24" w:rsidRDefault="004E38AB" w:rsidP="004E38AB">
      <w:pPr>
        <w:pStyle w:val="1siglexempelnumrerat"/>
        <w:tabs>
          <w:tab w:val="clear" w:pos="2127"/>
          <w:tab w:val="clear" w:pos="2610"/>
          <w:tab w:val="clear" w:pos="4395"/>
          <w:tab w:val="num" w:pos="2268"/>
          <w:tab w:val="left" w:pos="2410"/>
          <w:tab w:val="left" w:pos="4253"/>
        </w:tabs>
        <w:rPr>
          <w:rFonts w:ascii="Times New Roman" w:hAnsi="Times New Roman"/>
        </w:rPr>
      </w:pPr>
      <w:r w:rsidRPr="001E2B24">
        <w:rPr>
          <w:rFonts w:ascii="Times New Roman" w:hAnsi="Times New Roman"/>
        </w:rPr>
        <w:t>a.</w:t>
      </w:r>
      <w:r w:rsidRPr="001E2B24">
        <w:rPr>
          <w:rFonts w:ascii="Times New Roman" w:hAnsi="Times New Roman"/>
        </w:rPr>
        <w:tab/>
      </w:r>
      <w:r w:rsidRPr="001E2B24">
        <w:rPr>
          <w:rFonts w:ascii="Times New Roman" w:hAnsi="Times New Roman"/>
          <w:i/>
        </w:rPr>
        <w:t>Thiänaren</w:t>
      </w:r>
      <w:r w:rsidRPr="001E2B24">
        <w:rPr>
          <w:rFonts w:ascii="Times New Roman" w:hAnsi="Times New Roman"/>
          <w:i/>
        </w:rPr>
        <w:tab/>
      </w:r>
      <w:r w:rsidRPr="001E2B24">
        <w:rPr>
          <w:rFonts w:ascii="Times New Roman" w:hAnsi="Times New Roman"/>
          <w:i/>
        </w:rPr>
        <w:tab/>
        <w:t>sagdhe</w:t>
      </w:r>
      <w:r w:rsidRPr="001E2B24">
        <w:rPr>
          <w:rFonts w:ascii="Times New Roman" w:hAnsi="Times New Roman"/>
          <w:i/>
        </w:rPr>
        <w:tab/>
        <w:t>sik</w:t>
      </w:r>
      <w:r w:rsidRPr="001E2B24">
        <w:rPr>
          <w:rFonts w:ascii="Times New Roman" w:hAnsi="Times New Roman"/>
          <w:i/>
        </w:rPr>
        <w:tab/>
      </w:r>
      <w:r w:rsidRPr="001E2B24">
        <w:rPr>
          <w:rFonts w:ascii="Times New Roman" w:hAnsi="Times New Roman"/>
          <w:i/>
        </w:rPr>
        <w:tab/>
      </w:r>
      <w:r w:rsidRPr="001E2B24">
        <w:rPr>
          <w:rFonts w:ascii="Times New Roman" w:hAnsi="Times New Roman"/>
          <w:i/>
        </w:rPr>
        <w:tab/>
        <w:t>thz</w:t>
      </w:r>
      <w:r w:rsidRPr="001E2B24">
        <w:rPr>
          <w:rFonts w:ascii="Times New Roman" w:hAnsi="Times New Roman"/>
          <w:i/>
        </w:rPr>
        <w:tab/>
      </w:r>
      <w:r w:rsidRPr="001E2B24">
        <w:rPr>
          <w:rFonts w:ascii="Times New Roman" w:hAnsi="Times New Roman"/>
          <w:i/>
        </w:rPr>
        <w:tab/>
      </w:r>
      <w:r w:rsidRPr="0001198C">
        <w:rPr>
          <w:rFonts w:ascii="Times New Roman" w:hAnsi="Times New Roman"/>
          <w:b/>
          <w:i/>
        </w:rPr>
        <w:t>haffwa</w:t>
      </w:r>
      <w:r w:rsidRPr="001E2B24">
        <w:rPr>
          <w:rFonts w:ascii="Times New Roman" w:hAnsi="Times New Roman"/>
          <w:i/>
        </w:rPr>
        <w:tab/>
        <w:t>offta</w:t>
      </w:r>
      <w:r w:rsidRPr="001E2B24">
        <w:rPr>
          <w:rFonts w:ascii="Times New Roman" w:hAnsi="Times New Roman"/>
          <w:i/>
        </w:rPr>
        <w:tab/>
      </w:r>
      <w:r w:rsidRPr="0001198C">
        <w:rPr>
          <w:rFonts w:ascii="Times New Roman" w:hAnsi="Times New Roman"/>
          <w:b/>
          <w:i/>
        </w:rPr>
        <w:t>giort</w:t>
      </w:r>
      <w:r w:rsidRPr="001E2B24">
        <w:rPr>
          <w:rFonts w:ascii="Times New Roman" w:hAnsi="Times New Roman"/>
        </w:rPr>
        <w:tab/>
      </w:r>
      <w:r w:rsidRPr="001E2B24">
        <w:rPr>
          <w:rFonts w:ascii="Times New Roman" w:hAnsi="Times New Roman"/>
        </w:rPr>
        <w:tab/>
      </w:r>
      <w:r w:rsidRPr="001E2B24">
        <w:rPr>
          <w:rFonts w:ascii="Times New Roman" w:hAnsi="Times New Roman"/>
        </w:rPr>
        <w:tab/>
        <w:t>(Old Swedish)</w:t>
      </w:r>
    </w:p>
    <w:p w14:paraId="6FFD74E0" w14:textId="77777777" w:rsidR="004E38AB" w:rsidRPr="001E2B24" w:rsidRDefault="004E38AB" w:rsidP="004E38AB">
      <w:pPr>
        <w:pStyle w:val="siglexempel"/>
        <w:tabs>
          <w:tab w:val="clear" w:pos="2268"/>
          <w:tab w:val="left" w:pos="2410"/>
        </w:tabs>
        <w:rPr>
          <w:rFonts w:ascii="Times New Roman" w:hAnsi="Times New Roman"/>
          <w:lang w:val="en-US"/>
        </w:rPr>
      </w:pPr>
      <w:r w:rsidRPr="001E2B24">
        <w:rPr>
          <w:rFonts w:ascii="Times New Roman" w:hAnsi="Times New Roman"/>
        </w:rPr>
        <w:tab/>
      </w:r>
      <w:r w:rsidRPr="001E2B24">
        <w:rPr>
          <w:rFonts w:ascii="Times New Roman" w:hAnsi="Times New Roman"/>
        </w:rPr>
        <w:tab/>
      </w:r>
      <w:r w:rsidRPr="001E2B24">
        <w:rPr>
          <w:rFonts w:ascii="Times New Roman" w:hAnsi="Times New Roman"/>
          <w:lang w:val="en-US"/>
        </w:rPr>
        <w:t>Servant.</w:t>
      </w:r>
      <w:r w:rsidRPr="001E2B24">
        <w:rPr>
          <w:rFonts w:ascii="Times New Roman" w:hAnsi="Times New Roman"/>
          <w:smallCaps/>
          <w:lang w:val="en-US"/>
        </w:rPr>
        <w:t>def</w:t>
      </w:r>
      <w:r w:rsidRPr="001E2B24">
        <w:rPr>
          <w:rFonts w:ascii="Times New Roman" w:hAnsi="Times New Roman"/>
          <w:lang w:val="en-US"/>
        </w:rPr>
        <w:tab/>
        <w:t>said</w:t>
      </w:r>
      <w:r w:rsidRPr="001E2B24">
        <w:rPr>
          <w:rFonts w:ascii="Times New Roman" w:hAnsi="Times New Roman"/>
          <w:lang w:val="en-US"/>
        </w:rPr>
        <w:tab/>
      </w:r>
      <w:r w:rsidRPr="001E2B24">
        <w:rPr>
          <w:rFonts w:ascii="Times New Roman" w:hAnsi="Times New Roman"/>
          <w:lang w:val="en-US"/>
        </w:rPr>
        <w:tab/>
      </w:r>
      <w:r w:rsidRPr="001E2B24">
        <w:rPr>
          <w:rFonts w:ascii="Times New Roman" w:hAnsi="Times New Roman"/>
          <w:smallCaps/>
          <w:lang w:val="en-US"/>
        </w:rPr>
        <w:t>refl</w:t>
      </w:r>
      <w:r w:rsidRPr="001E2B24">
        <w:rPr>
          <w:rFonts w:ascii="Times New Roman" w:hAnsi="Times New Roman"/>
          <w:lang w:val="en-US"/>
        </w:rPr>
        <w:tab/>
        <w:t>it</w:t>
      </w:r>
      <w:r w:rsidRPr="001E2B24">
        <w:rPr>
          <w:rFonts w:ascii="Times New Roman" w:hAnsi="Times New Roman"/>
          <w:lang w:val="en-US"/>
        </w:rPr>
        <w:tab/>
      </w:r>
      <w:r w:rsidRPr="001E2B24">
        <w:rPr>
          <w:rFonts w:ascii="Times New Roman" w:hAnsi="Times New Roman"/>
          <w:lang w:val="en-US"/>
        </w:rPr>
        <w:tab/>
        <w:t>have</w:t>
      </w:r>
      <w:r w:rsidRPr="001E2B24">
        <w:rPr>
          <w:rFonts w:ascii="Times New Roman" w:hAnsi="Times New Roman"/>
          <w:lang w:val="en-US"/>
        </w:rPr>
        <w:tab/>
      </w:r>
      <w:r w:rsidRPr="001E2B24">
        <w:rPr>
          <w:rFonts w:ascii="Times New Roman" w:hAnsi="Times New Roman"/>
          <w:lang w:val="en-US"/>
        </w:rPr>
        <w:tab/>
        <w:t>often</w:t>
      </w:r>
      <w:r w:rsidRPr="001E2B24">
        <w:rPr>
          <w:rFonts w:ascii="Times New Roman" w:hAnsi="Times New Roman"/>
          <w:lang w:val="en-US"/>
        </w:rPr>
        <w:tab/>
        <w:t>done</w:t>
      </w:r>
    </w:p>
    <w:p w14:paraId="6979A398" w14:textId="77777777" w:rsidR="004E38AB" w:rsidRPr="001E2B24" w:rsidRDefault="004E38AB" w:rsidP="004E38AB">
      <w:pPr>
        <w:pStyle w:val="siglexempel"/>
        <w:rPr>
          <w:rFonts w:ascii="Times New Roman" w:hAnsi="Times New Roman"/>
        </w:rPr>
      </w:pPr>
      <w:r w:rsidRPr="001E2B24">
        <w:rPr>
          <w:rFonts w:ascii="Times New Roman" w:hAnsi="Times New Roman"/>
          <w:lang w:val="en-US"/>
        </w:rPr>
        <w:tab/>
      </w:r>
      <w:r w:rsidRPr="001E2B24">
        <w:rPr>
          <w:rFonts w:ascii="Times New Roman" w:hAnsi="Times New Roman"/>
          <w:lang w:val="en-US"/>
        </w:rPr>
        <w:tab/>
        <w:t xml:space="preserve">‘The servant said that he had often done it’ </w:t>
      </w:r>
      <w:r w:rsidRPr="001E2B24">
        <w:rPr>
          <w:rFonts w:ascii="Times New Roman" w:hAnsi="Times New Roman"/>
        </w:rPr>
        <w:t>(LinLeg</w:t>
      </w:r>
      <w:r>
        <w:rPr>
          <w:rFonts w:ascii="Times New Roman" w:hAnsi="Times New Roman"/>
        </w:rPr>
        <w:t xml:space="preserve">, p. </w:t>
      </w:r>
      <w:r w:rsidRPr="001E2B24">
        <w:rPr>
          <w:rFonts w:ascii="Times New Roman" w:hAnsi="Times New Roman"/>
        </w:rPr>
        <w:t>306)</w:t>
      </w:r>
    </w:p>
    <w:p w14:paraId="7A85DF8C" w14:textId="77777777" w:rsidR="004E38AB" w:rsidRPr="001E2B24" w:rsidRDefault="004E38AB" w:rsidP="004E38AB">
      <w:pPr>
        <w:pStyle w:val="siglexempel"/>
        <w:rPr>
          <w:rFonts w:ascii="Times New Roman" w:hAnsi="Times New Roman"/>
          <w:lang w:val="sv-SE"/>
        </w:rPr>
      </w:pPr>
      <w:r w:rsidRPr="001E2B24">
        <w:rPr>
          <w:rFonts w:ascii="Times New Roman" w:hAnsi="Times New Roman"/>
          <w:lang w:val="sv-SE"/>
        </w:rPr>
        <w:t>b.</w:t>
      </w:r>
      <w:r w:rsidRPr="001E2B24">
        <w:rPr>
          <w:rFonts w:ascii="Times New Roman" w:hAnsi="Times New Roman"/>
          <w:lang w:val="sv-SE"/>
        </w:rPr>
        <w:tab/>
      </w:r>
      <w:r w:rsidRPr="001E2B24">
        <w:rPr>
          <w:rFonts w:ascii="Times New Roman" w:hAnsi="Times New Roman"/>
          <w:i/>
          <w:lang w:val="sv-SE"/>
        </w:rPr>
        <w:t>at</w:t>
      </w:r>
      <w:r w:rsidRPr="001E2B24">
        <w:rPr>
          <w:rFonts w:ascii="Times New Roman" w:hAnsi="Times New Roman"/>
          <w:i/>
          <w:lang w:val="sv-SE"/>
        </w:rPr>
        <w:tab/>
      </w:r>
      <w:r w:rsidRPr="001E2B24">
        <w:rPr>
          <w:rFonts w:ascii="Times New Roman" w:hAnsi="Times New Roman"/>
          <w:i/>
          <w:lang w:val="sv-SE"/>
        </w:rPr>
        <w:tab/>
        <w:t>han</w:t>
      </w:r>
      <w:r w:rsidRPr="001E2B24">
        <w:rPr>
          <w:rFonts w:ascii="Times New Roman" w:hAnsi="Times New Roman"/>
          <w:i/>
          <w:lang w:val="sv-SE"/>
        </w:rPr>
        <w:tab/>
        <w:t>skulde</w:t>
      </w:r>
      <w:r w:rsidRPr="001E2B24">
        <w:rPr>
          <w:rFonts w:ascii="Times New Roman" w:hAnsi="Times New Roman"/>
          <w:i/>
          <w:lang w:val="sv-SE"/>
        </w:rPr>
        <w:tab/>
      </w:r>
      <w:r w:rsidRPr="0001198C">
        <w:rPr>
          <w:rFonts w:ascii="Times New Roman" w:hAnsi="Times New Roman"/>
          <w:b/>
          <w:i/>
          <w:lang w:val="sv-SE"/>
        </w:rPr>
        <w:t>haffwa</w:t>
      </w:r>
      <w:r w:rsidRPr="001E2B24">
        <w:rPr>
          <w:rFonts w:ascii="Times New Roman" w:hAnsi="Times New Roman"/>
          <w:i/>
          <w:lang w:val="sv-SE"/>
        </w:rPr>
        <w:tab/>
        <w:t xml:space="preserve"> i</w:t>
      </w:r>
      <w:r w:rsidRPr="001E2B24">
        <w:rPr>
          <w:rFonts w:ascii="Times New Roman" w:hAnsi="Times New Roman"/>
          <w:i/>
          <w:lang w:val="sv-SE"/>
        </w:rPr>
        <w:tab/>
        <w:t>thino</w:t>
      </w:r>
      <w:r w:rsidRPr="001E2B24">
        <w:rPr>
          <w:rFonts w:ascii="Times New Roman" w:hAnsi="Times New Roman"/>
          <w:i/>
          <w:lang w:val="sv-SE"/>
        </w:rPr>
        <w:tab/>
        <w:t>farahws</w:t>
      </w:r>
      <w:r w:rsidRPr="001E2B24">
        <w:rPr>
          <w:rFonts w:ascii="Times New Roman" w:hAnsi="Times New Roman"/>
          <w:i/>
          <w:lang w:val="sv-SE"/>
        </w:rPr>
        <w:tab/>
      </w:r>
      <w:r w:rsidRPr="001E2B24">
        <w:rPr>
          <w:rFonts w:ascii="Times New Roman" w:hAnsi="Times New Roman"/>
          <w:i/>
          <w:lang w:val="sv-SE"/>
        </w:rPr>
        <w:tab/>
      </w:r>
      <w:r w:rsidRPr="001E2B24">
        <w:rPr>
          <w:rFonts w:ascii="Times New Roman" w:hAnsi="Times New Roman"/>
          <w:i/>
          <w:lang w:val="sv-SE"/>
        </w:rPr>
        <w:tab/>
      </w:r>
      <w:r w:rsidRPr="0001198C">
        <w:rPr>
          <w:rFonts w:ascii="Times New Roman" w:hAnsi="Times New Roman"/>
          <w:b/>
          <w:i/>
          <w:lang w:val="sv-SE"/>
        </w:rPr>
        <w:t>giort</w:t>
      </w:r>
      <w:r w:rsidRPr="001E2B24">
        <w:rPr>
          <w:rFonts w:ascii="Times New Roman" w:hAnsi="Times New Roman"/>
          <w:i/>
          <w:lang w:val="sv-SE"/>
        </w:rPr>
        <w:tab/>
        <w:t>skada</w:t>
      </w:r>
      <w:r w:rsidRPr="001E2B24">
        <w:rPr>
          <w:rFonts w:ascii="Times New Roman" w:hAnsi="Times New Roman"/>
          <w:lang w:val="sv-SE"/>
        </w:rPr>
        <w:tab/>
        <w:t xml:space="preserve"> </w:t>
      </w:r>
    </w:p>
    <w:p w14:paraId="7CDDFC2F" w14:textId="77777777" w:rsidR="004E38AB" w:rsidRPr="001E2B24" w:rsidRDefault="004E38AB" w:rsidP="004E38AB">
      <w:pPr>
        <w:pStyle w:val="siglexempel"/>
        <w:rPr>
          <w:rFonts w:ascii="Times New Roman" w:hAnsi="Times New Roman"/>
          <w:lang w:val="en-US"/>
        </w:rPr>
      </w:pP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en-US"/>
        </w:rPr>
        <w:t>that</w:t>
      </w:r>
      <w:r w:rsidRPr="001E2B24">
        <w:rPr>
          <w:rFonts w:ascii="Times New Roman" w:hAnsi="Times New Roman"/>
          <w:lang w:val="en-US"/>
        </w:rPr>
        <w:tab/>
        <w:t>he</w:t>
      </w:r>
      <w:r w:rsidRPr="001E2B24">
        <w:rPr>
          <w:rFonts w:ascii="Times New Roman" w:hAnsi="Times New Roman"/>
          <w:lang w:val="en-US"/>
        </w:rPr>
        <w:tab/>
        <w:t>should</w:t>
      </w:r>
      <w:r w:rsidRPr="001E2B24">
        <w:rPr>
          <w:rFonts w:ascii="Times New Roman" w:hAnsi="Times New Roman"/>
          <w:lang w:val="en-US"/>
        </w:rPr>
        <w:tab/>
        <w:t>have</w:t>
      </w:r>
      <w:r w:rsidRPr="001E2B24">
        <w:rPr>
          <w:rFonts w:ascii="Times New Roman" w:hAnsi="Times New Roman"/>
          <w:lang w:val="en-US"/>
        </w:rPr>
        <w:tab/>
      </w:r>
      <w:r w:rsidRPr="001E2B24">
        <w:rPr>
          <w:rFonts w:ascii="Times New Roman" w:hAnsi="Times New Roman"/>
          <w:lang w:val="en-US"/>
        </w:rPr>
        <w:tab/>
        <w:t>in</w:t>
      </w:r>
      <w:r w:rsidRPr="001E2B24">
        <w:rPr>
          <w:rFonts w:ascii="Times New Roman" w:hAnsi="Times New Roman"/>
          <w:lang w:val="en-US"/>
        </w:rPr>
        <w:tab/>
        <w:t>your</w:t>
      </w:r>
      <w:r w:rsidRPr="001E2B24">
        <w:rPr>
          <w:rFonts w:ascii="Times New Roman" w:hAnsi="Times New Roman"/>
          <w:lang w:val="en-US"/>
        </w:rPr>
        <w:tab/>
        <w:t>sheep.house</w:t>
      </w:r>
      <w:r w:rsidRPr="001E2B24">
        <w:rPr>
          <w:rFonts w:ascii="Times New Roman" w:hAnsi="Times New Roman"/>
          <w:lang w:val="en-US"/>
        </w:rPr>
        <w:tab/>
        <w:t>done</w:t>
      </w:r>
      <w:r w:rsidRPr="001E2B24">
        <w:rPr>
          <w:rFonts w:ascii="Times New Roman" w:hAnsi="Times New Roman"/>
          <w:lang w:val="en-US"/>
        </w:rPr>
        <w:tab/>
        <w:t>harm</w:t>
      </w:r>
    </w:p>
    <w:p w14:paraId="6B20A0DD" w14:textId="77777777" w:rsidR="004E38AB" w:rsidRPr="006A3FF8" w:rsidRDefault="004E38AB" w:rsidP="004E38AB">
      <w:pPr>
        <w:pStyle w:val="siglexempel"/>
        <w:rPr>
          <w:rFonts w:ascii="Times New Roman" w:hAnsi="Times New Roman"/>
        </w:rPr>
      </w:pPr>
      <w:r w:rsidRPr="006A3FF8">
        <w:rPr>
          <w:rFonts w:ascii="Times New Roman" w:hAnsi="Times New Roman"/>
          <w:lang w:val="en-US"/>
        </w:rPr>
        <w:tab/>
      </w:r>
      <w:r w:rsidRPr="006A3FF8">
        <w:rPr>
          <w:rFonts w:ascii="Times New Roman" w:hAnsi="Times New Roman"/>
          <w:lang w:val="en-US"/>
        </w:rPr>
        <w:tab/>
        <w:t xml:space="preserve">‘that he should have done harm in your sheep house’ </w:t>
      </w:r>
      <w:r w:rsidRPr="006A3FF8">
        <w:rPr>
          <w:rFonts w:ascii="Times New Roman" w:hAnsi="Times New Roman"/>
        </w:rPr>
        <w:t>(SpecV</w:t>
      </w:r>
      <w:r>
        <w:rPr>
          <w:rFonts w:ascii="Times New Roman" w:hAnsi="Times New Roman"/>
        </w:rPr>
        <w:t xml:space="preserve">, p. </w:t>
      </w:r>
      <w:r w:rsidRPr="006A3FF8">
        <w:rPr>
          <w:rFonts w:ascii="Times New Roman" w:hAnsi="Times New Roman"/>
        </w:rPr>
        <w:t>486)</w:t>
      </w:r>
    </w:p>
    <w:p w14:paraId="5DC83FFC" w14:textId="192F3D07" w:rsidR="004E38AB" w:rsidRPr="001E2B24" w:rsidRDefault="004E38AB" w:rsidP="004E38AB">
      <w:pPr>
        <w:pStyle w:val="siglexempel"/>
        <w:rPr>
          <w:rFonts w:ascii="Times New Roman" w:hAnsi="Times New Roman"/>
          <w:lang w:val="sv-SE"/>
        </w:rPr>
      </w:pPr>
      <w:r w:rsidRPr="001E2B24">
        <w:rPr>
          <w:rFonts w:ascii="Times New Roman" w:hAnsi="Times New Roman"/>
          <w:lang w:val="sv-SE"/>
        </w:rPr>
        <w:t>c.</w:t>
      </w:r>
      <w:r w:rsidRPr="001E2B24">
        <w:rPr>
          <w:rFonts w:ascii="Times New Roman" w:hAnsi="Times New Roman"/>
          <w:lang w:val="sv-SE"/>
        </w:rPr>
        <w:tab/>
      </w:r>
      <w:r w:rsidRPr="001E2B24">
        <w:rPr>
          <w:rFonts w:ascii="Times New Roman" w:hAnsi="Times New Roman"/>
          <w:i/>
          <w:lang w:val="sv-SE"/>
        </w:rPr>
        <w:t>at</w:t>
      </w:r>
      <w:r w:rsidRPr="001E2B24">
        <w:rPr>
          <w:rFonts w:ascii="Times New Roman" w:hAnsi="Times New Roman"/>
          <w:i/>
          <w:lang w:val="sv-SE"/>
        </w:rPr>
        <w:tab/>
      </w:r>
      <w:r w:rsidRPr="001E2B24">
        <w:rPr>
          <w:rFonts w:ascii="Times New Roman" w:hAnsi="Times New Roman"/>
          <w:i/>
          <w:lang w:val="sv-SE"/>
        </w:rPr>
        <w:tab/>
        <w:t>wij</w:t>
      </w:r>
      <w:r w:rsidRPr="001E2B24">
        <w:rPr>
          <w:rFonts w:ascii="Times New Roman" w:hAnsi="Times New Roman"/>
          <w:i/>
          <w:lang w:val="sv-SE"/>
        </w:rPr>
        <w:tab/>
        <w:t>skuldom</w:t>
      </w:r>
      <w:r w:rsidRPr="001E2B24">
        <w:rPr>
          <w:rFonts w:ascii="Times New Roman" w:hAnsi="Times New Roman"/>
          <w:i/>
          <w:lang w:val="sv-SE"/>
        </w:rPr>
        <w:tab/>
      </w:r>
      <w:r w:rsidRPr="0001198C">
        <w:rPr>
          <w:rFonts w:ascii="Times New Roman" w:hAnsi="Times New Roman"/>
          <w:b/>
          <w:i/>
          <w:lang w:val="sv-SE"/>
        </w:rPr>
        <w:t>haffua</w:t>
      </w:r>
      <w:r w:rsidRPr="001E2B24">
        <w:rPr>
          <w:rFonts w:ascii="Times New Roman" w:hAnsi="Times New Roman"/>
          <w:i/>
          <w:lang w:val="sv-SE"/>
        </w:rPr>
        <w:tab/>
        <w:t>priis</w:t>
      </w:r>
      <w:r w:rsidRPr="001E2B24">
        <w:rPr>
          <w:rFonts w:ascii="Times New Roman" w:hAnsi="Times New Roman"/>
          <w:i/>
          <w:lang w:val="sv-SE"/>
        </w:rPr>
        <w:tab/>
      </w:r>
      <w:r w:rsidRPr="0001198C">
        <w:rPr>
          <w:rFonts w:ascii="Times New Roman" w:hAnsi="Times New Roman"/>
          <w:b/>
          <w:i/>
          <w:lang w:val="sv-SE"/>
        </w:rPr>
        <w:t>fongit</w:t>
      </w:r>
      <w:r w:rsidRPr="001E2B24">
        <w:rPr>
          <w:rFonts w:ascii="Times New Roman" w:hAnsi="Times New Roman"/>
          <w:lang w:val="sv-SE"/>
        </w:rPr>
        <w:t xml:space="preserve"> (Di</w:t>
      </w:r>
      <w:r>
        <w:rPr>
          <w:rFonts w:ascii="Times New Roman" w:hAnsi="Times New Roman"/>
          <w:lang w:val="sv-SE"/>
        </w:rPr>
        <w:t xml:space="preserve">, p. </w:t>
      </w:r>
      <w:r w:rsidR="00072522">
        <w:rPr>
          <w:rFonts w:ascii="Times New Roman" w:hAnsi="Times New Roman"/>
          <w:lang w:val="sv-SE"/>
        </w:rPr>
        <w:t xml:space="preserve">200) </w:t>
      </w:r>
      <w:r w:rsidR="00072522">
        <w:rPr>
          <w:rFonts w:ascii="Times New Roman" w:hAnsi="Times New Roman"/>
          <w:lang w:val="sv-SE"/>
        </w:rPr>
        <w:tab/>
      </w:r>
      <w:r w:rsidR="00072522">
        <w:rPr>
          <w:rFonts w:ascii="Times New Roman" w:hAnsi="Times New Roman"/>
          <w:lang w:val="sv-SE"/>
        </w:rPr>
        <w:tab/>
      </w:r>
      <w:r w:rsidR="00072522">
        <w:rPr>
          <w:rFonts w:ascii="Times New Roman" w:hAnsi="Times New Roman"/>
          <w:lang w:val="sv-SE"/>
        </w:rPr>
        <w:tab/>
      </w:r>
      <w:r w:rsidR="00072522">
        <w:rPr>
          <w:rFonts w:ascii="Times New Roman" w:hAnsi="Times New Roman"/>
          <w:lang w:val="sv-SE"/>
        </w:rPr>
        <w:tab/>
      </w:r>
      <w:r w:rsidR="00072522">
        <w:rPr>
          <w:rFonts w:ascii="Times New Roman" w:hAnsi="Times New Roman"/>
          <w:lang w:val="sv-SE"/>
        </w:rPr>
        <w:tab/>
      </w:r>
      <w:r w:rsidR="00072522">
        <w:rPr>
          <w:rFonts w:ascii="Times New Roman" w:hAnsi="Times New Roman"/>
          <w:lang w:val="sv-SE"/>
        </w:rPr>
        <w:tab/>
      </w:r>
      <w:r w:rsidR="00072522">
        <w:rPr>
          <w:rFonts w:ascii="Times New Roman" w:hAnsi="Times New Roman"/>
          <w:lang w:val="sv-SE"/>
        </w:rPr>
        <w:tab/>
      </w:r>
      <w:r w:rsidR="00072522">
        <w:rPr>
          <w:rFonts w:ascii="Times New Roman" w:hAnsi="Times New Roman"/>
          <w:lang w:val="sv-SE"/>
        </w:rPr>
        <w:tab/>
      </w:r>
    </w:p>
    <w:p w14:paraId="664B9092" w14:textId="77777777" w:rsidR="004E38AB" w:rsidRPr="001E2B24" w:rsidRDefault="004E38AB" w:rsidP="004E38AB">
      <w:pPr>
        <w:pStyle w:val="siglexempel"/>
        <w:rPr>
          <w:rFonts w:ascii="Times New Roman" w:hAnsi="Times New Roman"/>
          <w:lang w:val="en-US"/>
        </w:rPr>
      </w:pP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en-US"/>
        </w:rPr>
        <w:t>that</w:t>
      </w:r>
      <w:r w:rsidRPr="001E2B24">
        <w:rPr>
          <w:rFonts w:ascii="Times New Roman" w:hAnsi="Times New Roman"/>
          <w:lang w:val="en-US"/>
        </w:rPr>
        <w:tab/>
        <w:t>we</w:t>
      </w:r>
      <w:r w:rsidRPr="001E2B24">
        <w:rPr>
          <w:rFonts w:ascii="Times New Roman" w:hAnsi="Times New Roman"/>
          <w:lang w:val="en-US"/>
        </w:rPr>
        <w:tab/>
        <w:t>should</w:t>
      </w:r>
      <w:r w:rsidRPr="001E2B24">
        <w:rPr>
          <w:rFonts w:ascii="Times New Roman" w:hAnsi="Times New Roman"/>
          <w:lang w:val="en-US"/>
        </w:rPr>
        <w:tab/>
        <w:t>have</w:t>
      </w:r>
      <w:r w:rsidRPr="001E2B24">
        <w:rPr>
          <w:rFonts w:ascii="Times New Roman" w:hAnsi="Times New Roman"/>
          <w:lang w:val="en-US"/>
        </w:rPr>
        <w:tab/>
      </w:r>
      <w:r w:rsidRPr="001E2B24">
        <w:rPr>
          <w:rFonts w:ascii="Times New Roman" w:hAnsi="Times New Roman"/>
          <w:lang w:val="en-US"/>
        </w:rPr>
        <w:tab/>
        <w:t>price</w:t>
      </w:r>
      <w:r w:rsidRPr="001E2B24">
        <w:rPr>
          <w:rFonts w:ascii="Times New Roman" w:hAnsi="Times New Roman"/>
          <w:lang w:val="en-US"/>
        </w:rPr>
        <w:tab/>
        <w:t>got</w:t>
      </w:r>
    </w:p>
    <w:p w14:paraId="7BF60BB3" w14:textId="77777777" w:rsidR="004E38AB" w:rsidRPr="001E2B24" w:rsidRDefault="004E38AB" w:rsidP="004E38AB">
      <w:pPr>
        <w:pStyle w:val="siglexempel"/>
        <w:rPr>
          <w:rFonts w:ascii="Times New Roman" w:hAnsi="Times New Roman"/>
          <w:lang w:val="en-US"/>
        </w:rPr>
      </w:pPr>
      <w:r w:rsidRPr="001E2B24">
        <w:rPr>
          <w:rFonts w:ascii="Times New Roman" w:hAnsi="Times New Roman"/>
          <w:lang w:val="en-US"/>
        </w:rPr>
        <w:tab/>
      </w:r>
      <w:r w:rsidRPr="001E2B24">
        <w:rPr>
          <w:rFonts w:ascii="Times New Roman" w:hAnsi="Times New Roman"/>
          <w:lang w:val="en-US"/>
        </w:rPr>
        <w:tab/>
        <w:t>‘that we should have got a price</w:t>
      </w:r>
      <w:r w:rsidRPr="001E2B24">
        <w:rPr>
          <w:rFonts w:ascii="Times New Roman" w:hAnsi="Times New Roman"/>
          <w:lang w:val="en-US"/>
        </w:rPr>
        <w:tab/>
        <w:t>‘</w:t>
      </w:r>
    </w:p>
    <w:p w14:paraId="292BC9FD" w14:textId="77777777" w:rsidR="004E38AB" w:rsidRPr="001E2B24" w:rsidRDefault="004E38AB" w:rsidP="004E38AB">
      <w:pPr>
        <w:pStyle w:val="siglexempel"/>
        <w:rPr>
          <w:rFonts w:ascii="Times New Roman" w:hAnsi="Times New Roman"/>
          <w:lang w:val="sv-SE"/>
        </w:rPr>
      </w:pPr>
      <w:r w:rsidRPr="001E2B24">
        <w:rPr>
          <w:rFonts w:ascii="Times New Roman" w:hAnsi="Times New Roman"/>
          <w:lang w:val="sv-SE"/>
        </w:rPr>
        <w:t>d.</w:t>
      </w:r>
      <w:r w:rsidRPr="001E2B24">
        <w:rPr>
          <w:rFonts w:ascii="Times New Roman" w:hAnsi="Times New Roman"/>
          <w:lang w:val="sv-SE"/>
        </w:rPr>
        <w:tab/>
      </w:r>
      <w:r w:rsidRPr="001E2B24">
        <w:rPr>
          <w:rFonts w:ascii="Times New Roman" w:hAnsi="Times New Roman"/>
          <w:i/>
          <w:lang w:val="sv-SE"/>
        </w:rPr>
        <w:t>at</w:t>
      </w:r>
      <w:r w:rsidRPr="001E2B24">
        <w:rPr>
          <w:rFonts w:ascii="Times New Roman" w:hAnsi="Times New Roman"/>
          <w:i/>
          <w:lang w:val="sv-SE"/>
        </w:rPr>
        <w:tab/>
      </w:r>
      <w:r w:rsidRPr="001E2B24">
        <w:rPr>
          <w:rFonts w:ascii="Times New Roman" w:hAnsi="Times New Roman"/>
          <w:i/>
          <w:lang w:val="sv-SE"/>
        </w:rPr>
        <w:tab/>
        <w:t>wi</w:t>
      </w:r>
      <w:r w:rsidRPr="001E2B24">
        <w:rPr>
          <w:rFonts w:ascii="Times New Roman" w:hAnsi="Times New Roman"/>
          <w:i/>
          <w:lang w:val="sv-SE"/>
        </w:rPr>
        <w:tab/>
        <w:t>skullom</w:t>
      </w:r>
      <w:r w:rsidRPr="001E2B24">
        <w:rPr>
          <w:rFonts w:ascii="Times New Roman" w:hAnsi="Times New Roman"/>
          <w:i/>
          <w:lang w:val="sv-SE"/>
        </w:rPr>
        <w:tab/>
      </w:r>
      <w:r w:rsidRPr="0001198C">
        <w:rPr>
          <w:rFonts w:ascii="Times New Roman" w:hAnsi="Times New Roman"/>
          <w:b/>
          <w:i/>
          <w:lang w:val="sv-SE"/>
        </w:rPr>
        <w:t>haffwa</w:t>
      </w:r>
      <w:r w:rsidRPr="001E2B24">
        <w:rPr>
          <w:rFonts w:ascii="Times New Roman" w:hAnsi="Times New Roman"/>
          <w:i/>
          <w:lang w:val="sv-SE"/>
        </w:rPr>
        <w:tab/>
        <w:t>om</w:t>
      </w:r>
      <w:r w:rsidRPr="0058056E">
        <w:rPr>
          <w:rFonts w:ascii="Times New Roman" w:hAnsi="Times New Roman"/>
          <w:bCs/>
          <w:i/>
          <w:lang w:val="sv-SE"/>
        </w:rPr>
        <w:tab/>
      </w:r>
      <w:r w:rsidRPr="0058056E">
        <w:rPr>
          <w:rFonts w:ascii="Times New Roman" w:hAnsi="Times New Roman"/>
          <w:bCs/>
          <w:i/>
          <w:lang w:val="sv-SE"/>
        </w:rPr>
        <w:tab/>
        <w:t xml:space="preserve">jomfrunnar </w:t>
      </w:r>
      <w:r w:rsidRPr="0058056E">
        <w:rPr>
          <w:rFonts w:ascii="Times New Roman" w:hAnsi="Times New Roman"/>
          <w:bCs/>
          <w:i/>
          <w:lang w:val="sv-SE"/>
        </w:rPr>
        <w:tab/>
      </w:r>
      <w:r w:rsidRPr="0058056E">
        <w:rPr>
          <w:rFonts w:ascii="Times New Roman" w:hAnsi="Times New Roman"/>
          <w:b/>
          <w:bCs/>
          <w:i/>
          <w:lang w:val="sv-SE"/>
        </w:rPr>
        <w:t>taladh</w:t>
      </w:r>
      <w:r w:rsidRPr="001E2B24">
        <w:rPr>
          <w:rFonts w:ascii="Times New Roman" w:hAnsi="Times New Roman"/>
          <w:lang w:val="sv-SE"/>
        </w:rPr>
        <w:tab/>
      </w:r>
      <w:r w:rsidRPr="001E2B24">
        <w:rPr>
          <w:rFonts w:ascii="Times New Roman" w:hAnsi="Times New Roman"/>
          <w:lang w:val="sv-SE"/>
        </w:rPr>
        <w:tab/>
      </w:r>
      <w:r w:rsidRPr="001E2B24">
        <w:rPr>
          <w:rFonts w:ascii="Times New Roman" w:hAnsi="Times New Roman"/>
          <w:lang w:val="sv-SE"/>
        </w:rPr>
        <w:tab/>
      </w:r>
    </w:p>
    <w:p w14:paraId="0FF0C169"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sv-SE"/>
        </w:rPr>
        <w:tab/>
      </w:r>
      <w:r w:rsidRPr="006A3FF8">
        <w:rPr>
          <w:rFonts w:ascii="Times New Roman" w:hAnsi="Times New Roman"/>
          <w:lang w:val="sv-SE"/>
        </w:rPr>
        <w:tab/>
      </w:r>
      <w:r>
        <w:rPr>
          <w:rFonts w:ascii="Times New Roman" w:hAnsi="Times New Roman"/>
          <w:lang w:val="en-US"/>
        </w:rPr>
        <w:t>that</w:t>
      </w:r>
      <w:r>
        <w:rPr>
          <w:rFonts w:ascii="Times New Roman" w:hAnsi="Times New Roman"/>
          <w:lang w:val="en-US"/>
        </w:rPr>
        <w:tab/>
        <w:t>we</w:t>
      </w:r>
      <w:r>
        <w:rPr>
          <w:rFonts w:ascii="Times New Roman" w:hAnsi="Times New Roman"/>
          <w:lang w:val="en-US"/>
        </w:rPr>
        <w:tab/>
        <w:t>should</w:t>
      </w:r>
      <w:r>
        <w:rPr>
          <w:rFonts w:ascii="Times New Roman" w:hAnsi="Times New Roman"/>
          <w:lang w:val="en-US"/>
        </w:rPr>
        <w:tab/>
        <w:t xml:space="preserve">have </w:t>
      </w:r>
      <w:r>
        <w:rPr>
          <w:rFonts w:ascii="Times New Roman" w:hAnsi="Times New Roman"/>
          <w:lang w:val="en-US"/>
        </w:rPr>
        <w:tab/>
      </w:r>
      <w:r>
        <w:rPr>
          <w:rFonts w:ascii="Times New Roman" w:hAnsi="Times New Roman"/>
          <w:lang w:val="en-US"/>
        </w:rPr>
        <w:tab/>
      </w:r>
      <w:r w:rsidRPr="006A3FF8">
        <w:rPr>
          <w:rFonts w:ascii="Times New Roman" w:hAnsi="Times New Roman"/>
          <w:lang w:val="en-US"/>
        </w:rPr>
        <w:t>about</w:t>
      </w:r>
      <w:r w:rsidRPr="006A3FF8">
        <w:rPr>
          <w:rFonts w:ascii="Times New Roman" w:hAnsi="Times New Roman"/>
          <w:lang w:val="en-US"/>
        </w:rPr>
        <w:tab/>
      </w:r>
      <w:r w:rsidRPr="006A3FF8">
        <w:rPr>
          <w:rFonts w:ascii="Times New Roman" w:hAnsi="Times New Roman"/>
          <w:lang w:val="en-US"/>
        </w:rPr>
        <w:tab/>
        <w:t>virgin.</w:t>
      </w:r>
      <w:r>
        <w:rPr>
          <w:rFonts w:ascii="Times New Roman" w:hAnsi="Times New Roman"/>
          <w:smallCaps/>
          <w:lang w:val="en-US"/>
        </w:rPr>
        <w:t>pl.def</w:t>
      </w:r>
      <w:r w:rsidRPr="006A3FF8">
        <w:rPr>
          <w:rFonts w:ascii="Times New Roman" w:hAnsi="Times New Roman"/>
          <w:lang w:val="en-US"/>
        </w:rPr>
        <w:tab/>
        <w:t>spoken</w:t>
      </w:r>
    </w:p>
    <w:p w14:paraId="22388C19" w14:textId="77777777" w:rsidR="004E38AB" w:rsidRPr="006A3FF8" w:rsidRDefault="004E38AB" w:rsidP="004E38AB">
      <w:pPr>
        <w:pStyle w:val="siglexempel"/>
        <w:rPr>
          <w:rFonts w:ascii="Times New Roman" w:hAnsi="Times New Roman"/>
        </w:rPr>
      </w:pPr>
      <w:r w:rsidRPr="006A3FF8">
        <w:rPr>
          <w:rFonts w:ascii="Times New Roman" w:hAnsi="Times New Roman"/>
          <w:lang w:val="en-US"/>
        </w:rPr>
        <w:tab/>
      </w:r>
      <w:r w:rsidRPr="006A3FF8">
        <w:rPr>
          <w:rFonts w:ascii="Times New Roman" w:hAnsi="Times New Roman"/>
          <w:lang w:val="en-US"/>
        </w:rPr>
        <w:tab/>
        <w:t xml:space="preserve">‘that we should have spoken about the virgins’ </w:t>
      </w:r>
      <w:r w:rsidRPr="006A3FF8">
        <w:rPr>
          <w:rFonts w:ascii="Times New Roman" w:hAnsi="Times New Roman"/>
        </w:rPr>
        <w:t>(SpecV</w:t>
      </w:r>
      <w:r>
        <w:rPr>
          <w:rFonts w:ascii="Times New Roman" w:hAnsi="Times New Roman"/>
        </w:rPr>
        <w:t xml:space="preserve">, p. </w:t>
      </w:r>
      <w:r w:rsidRPr="006A3FF8">
        <w:rPr>
          <w:rFonts w:ascii="Times New Roman" w:hAnsi="Times New Roman"/>
        </w:rPr>
        <w:t>334)</w:t>
      </w:r>
    </w:p>
    <w:p w14:paraId="6E636256" w14:textId="77777777" w:rsidR="004E38AB" w:rsidRPr="006A3FF8" w:rsidRDefault="004E38AB" w:rsidP="004E38AB">
      <w:pPr>
        <w:pStyle w:val="siglbrdfrst"/>
        <w:rPr>
          <w:lang w:val="en-US"/>
        </w:rPr>
      </w:pPr>
    </w:p>
    <w:p w14:paraId="75C0737A" w14:textId="77777777" w:rsidR="004E38AB" w:rsidRPr="006A3FF8" w:rsidRDefault="004E38AB" w:rsidP="004E38AB">
      <w:pPr>
        <w:pStyle w:val="siglbrdfrst"/>
        <w:rPr>
          <w:lang w:val="en-US"/>
        </w:rPr>
      </w:pPr>
      <w:r w:rsidRPr="002F6E3C">
        <w:rPr>
          <w:lang w:val="en-US"/>
        </w:rPr>
        <w:t xml:space="preserve">In other words, the possibility for non-verbal material to intervene between verbs seems </w:t>
      </w:r>
      <w:r>
        <w:rPr>
          <w:lang w:val="en-US"/>
        </w:rPr>
        <w:t xml:space="preserve">to have been </w:t>
      </w:r>
      <w:r w:rsidRPr="002F6E3C">
        <w:rPr>
          <w:lang w:val="en-US"/>
        </w:rPr>
        <w:t xml:space="preserve">quite unrestricted in older Swedish. One might suspect that this would mean that we might also find examples of the V-X-Aux word order, contrary to what the BBC predicts. To the best of my knowledge, though, no one has ever made such a claim. Petzell </w:t>
      </w:r>
      <w:r>
        <w:rPr>
          <w:lang w:val="en-US"/>
        </w:rPr>
        <w:fldChar w:fldCharType="begin"/>
      </w:r>
      <w:r>
        <w:rPr>
          <w:lang w:val="en-US"/>
        </w:rPr>
        <w:instrText xml:space="preserve"> ADDIN ZOTERO_ITEM CSL_CITATION {"citationID":"Ii1vMAle","properties":{"formattedCitation":"(2011, 155, 158\\uc0\\u8211{}60)","plainCitation":"(2011, 155, 158–60)","noteIndex":0},"citationItems":[{"id":166,"uris":["http://zotero.org/users/local/qKZNvb6w/items/7VWTZ6IA"],"uri":["http://zotero.org/users/local/qKZNvb6w/items/7VWTZ6IA"],"itemData":{"id":166,"type":"article-journal","title":"OV-ordföljd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M."}],"issued":{"date-parts":[["2011"]]}},"locator":"155, 158-160","suppress-author":true}],"schema":"https://github.com/citation-style-language/schema/raw/master/csl-citation.json"} </w:instrText>
      </w:r>
      <w:r>
        <w:rPr>
          <w:lang w:val="en-US"/>
        </w:rPr>
        <w:fldChar w:fldCharType="separate"/>
      </w:r>
      <w:r w:rsidRPr="008666C9">
        <w:t>(2011</w:t>
      </w:r>
      <w:r>
        <w:t>:</w:t>
      </w:r>
      <w:r w:rsidRPr="008666C9">
        <w:t xml:space="preserve"> 155, 158–60)</w:t>
      </w:r>
      <w:r>
        <w:rPr>
          <w:lang w:val="en-US"/>
        </w:rPr>
        <w:fldChar w:fldCharType="end"/>
      </w:r>
      <w:r w:rsidRPr="002F6E3C">
        <w:rPr>
          <w:lang w:val="en-US"/>
        </w:rPr>
        <w:t>, who studies different types of OV word order in older Swedish, notes that out of four possible combinations of an auxiliary, a main verb, and an argument (including NP objects and predicatives), with the argument preceding at least one of the verbs,</w:t>
      </w:r>
      <w:r w:rsidRPr="002F6E3C">
        <w:rPr>
          <w:i/>
          <w:lang w:val="en-US"/>
        </w:rPr>
        <w:t xml:space="preserve"> </w:t>
      </w:r>
      <w:r w:rsidRPr="002F6E3C">
        <w:rPr>
          <w:lang w:val="en-US"/>
        </w:rPr>
        <w:t>only three can be found:</w:t>
      </w:r>
      <w:r w:rsidRPr="002F6E3C">
        <w:rPr>
          <w:i/>
          <w:lang w:val="en-US"/>
        </w:rPr>
        <w:t xml:space="preserve"> </w:t>
      </w:r>
      <w:r w:rsidRPr="002F6E3C">
        <w:rPr>
          <w:lang w:val="en-US"/>
        </w:rPr>
        <w:lastRenderedPageBreak/>
        <w:t>Arg</w:t>
      </w:r>
      <w:r w:rsidRPr="002F6E3C">
        <w:rPr>
          <w:i/>
          <w:lang w:val="en-US"/>
        </w:rPr>
        <w:t>-</w:t>
      </w:r>
      <w:r w:rsidRPr="002F6E3C">
        <w:rPr>
          <w:lang w:val="en-US"/>
        </w:rPr>
        <w:t>Aux</w:t>
      </w:r>
      <w:r w:rsidRPr="002F6E3C">
        <w:rPr>
          <w:i/>
          <w:lang w:val="en-US"/>
        </w:rPr>
        <w:t>-</w:t>
      </w:r>
      <w:r w:rsidRPr="002F6E3C">
        <w:rPr>
          <w:lang w:val="en-US"/>
        </w:rPr>
        <w:t>V</w:t>
      </w:r>
      <w:r w:rsidRPr="002F6E3C">
        <w:rPr>
          <w:i/>
          <w:lang w:val="en-US"/>
        </w:rPr>
        <w:t xml:space="preserve">, </w:t>
      </w:r>
      <w:r w:rsidRPr="002F6E3C">
        <w:rPr>
          <w:lang w:val="en-US"/>
        </w:rPr>
        <w:t>Aux</w:t>
      </w:r>
      <w:r w:rsidRPr="002F6E3C">
        <w:rPr>
          <w:i/>
          <w:lang w:val="en-US"/>
        </w:rPr>
        <w:t>-</w:t>
      </w:r>
      <w:r w:rsidRPr="002F6E3C">
        <w:rPr>
          <w:lang w:val="en-US"/>
        </w:rPr>
        <w:t>Arg</w:t>
      </w:r>
      <w:r w:rsidRPr="002F6E3C">
        <w:rPr>
          <w:i/>
          <w:lang w:val="en-US"/>
        </w:rPr>
        <w:t>-</w:t>
      </w:r>
      <w:r w:rsidRPr="002F6E3C">
        <w:rPr>
          <w:lang w:val="en-US"/>
        </w:rPr>
        <w:t>V and</w:t>
      </w:r>
      <w:r w:rsidRPr="002F6E3C">
        <w:rPr>
          <w:i/>
          <w:lang w:val="en-US"/>
        </w:rPr>
        <w:t xml:space="preserve"> </w:t>
      </w:r>
      <w:r w:rsidRPr="002F6E3C">
        <w:rPr>
          <w:lang w:val="en-US"/>
        </w:rPr>
        <w:t>Arg-V-Aux, but not V-Arg-Aux. He does not specify</w:t>
      </w:r>
      <w:r w:rsidRPr="006A3FF8">
        <w:rPr>
          <w:lang w:val="en-US"/>
        </w:rPr>
        <w:t xml:space="preserve"> whether or not this restriction holds for adjuncts as well as for arguments, but as we will see in Section 4, this is likely to be the case.</w:t>
      </w:r>
    </w:p>
    <w:p w14:paraId="731B016F" w14:textId="77777777" w:rsidR="004E38AB" w:rsidRPr="006A3FF8" w:rsidRDefault="004E38AB" w:rsidP="004E38AB">
      <w:pPr>
        <w:pStyle w:val="Siglrubrik3"/>
        <w:rPr>
          <w:rFonts w:cs="Times New Roman"/>
          <w:lang w:val="en-US"/>
        </w:rPr>
      </w:pPr>
      <w:r w:rsidRPr="006A3FF8">
        <w:rPr>
          <w:rFonts w:cs="Times New Roman"/>
          <w:lang w:val="en-US"/>
        </w:rPr>
        <w:t>3.3</w:t>
      </w:r>
      <w:r>
        <w:rPr>
          <w:rFonts w:cs="Times New Roman"/>
          <w:lang w:val="en-US"/>
        </w:rPr>
        <w:t>.</w:t>
      </w:r>
      <w:r w:rsidRPr="006A3FF8">
        <w:rPr>
          <w:rFonts w:cs="Times New Roman"/>
          <w:lang w:val="en-US"/>
        </w:rPr>
        <w:t xml:space="preserve"> VP word order in West Germanic languages</w:t>
      </w:r>
    </w:p>
    <w:p w14:paraId="6E12F1BD" w14:textId="77777777" w:rsidR="004E38AB" w:rsidRPr="006A3FF8" w:rsidRDefault="004E38AB" w:rsidP="004E38AB">
      <w:pPr>
        <w:pStyle w:val="siglbrdfrst"/>
        <w:rPr>
          <w:lang w:val="en-US"/>
        </w:rPr>
      </w:pPr>
      <w:r w:rsidRPr="006A3FF8">
        <w:rPr>
          <w:lang w:val="en-US"/>
        </w:rPr>
        <w:t>As already shown in Sections 1 and 2, German does not accept constituents between a main verb and an auxiliary if the verbs remain in VP. The same restriction seems to apply</w:t>
      </w:r>
      <w:r>
        <w:rPr>
          <w:lang w:val="en-US"/>
        </w:rPr>
        <w:t xml:space="preserve"> to</w:t>
      </w:r>
      <w:r w:rsidRPr="006A3FF8">
        <w:rPr>
          <w:lang w:val="en-US"/>
        </w:rPr>
        <w:t xml:space="preserve"> Dutch </w:t>
      </w:r>
      <w:r>
        <w:rPr>
          <w:lang w:val="en-US"/>
        </w:rPr>
        <w:fldChar w:fldCharType="begin"/>
      </w:r>
      <w:r>
        <w:rPr>
          <w:lang w:val="en-US"/>
        </w:rPr>
        <w:instrText xml:space="preserve"> ADDIN ZOTERO_ITEM CSL_CITATION {"citationID":"ytDvmUM6","properties":{"formattedCitation":"(Haider 2010, 290 f.)","plainCitation":"(Haider 2010, 290 f.)","dontUpdate":true,"noteIndex":0},"citationItems":[{"id":275,"uris":["http://zotero.org/users/local/qKZNvb6w/items/79QZPVYR"],"uri":["http://zotero.org/users/local/qKZNvb6w/items/79QZPVYR"],"itemData":{"id":275,"type":"book","title":"The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2010","author":[{"family":"Haider","given":"Hubert"}],"issued":{"date-parts":[["2010"]]}},"locator":"290 f."}],"schema":"https://github.com/citation-style-language/schema/raw/master/csl-citation.json"} </w:instrText>
      </w:r>
      <w:r>
        <w:rPr>
          <w:lang w:val="en-US"/>
        </w:rPr>
        <w:fldChar w:fldCharType="separate"/>
      </w:r>
      <w:r w:rsidRPr="008666C9">
        <w:t>(Haider 2010</w:t>
      </w:r>
      <w:r>
        <w:t>:</w:t>
      </w:r>
      <w:r w:rsidRPr="008666C9">
        <w:t xml:space="preserve"> 290</w:t>
      </w:r>
      <w:r>
        <w:softHyphen/>
        <w:t>–291</w:t>
      </w:r>
      <w:r>
        <w:rPr>
          <w:lang w:val="en-US"/>
        </w:rPr>
        <w:fldChar w:fldCharType="end"/>
      </w:r>
      <w:r w:rsidRPr="006A3FF8">
        <w:rPr>
          <w:lang w:val="en-US"/>
        </w:rPr>
        <w:t xml:space="preserve">; see also </w:t>
      </w:r>
      <w:r>
        <w:rPr>
          <w:lang w:val="en-US"/>
        </w:rPr>
        <w:fldChar w:fldCharType="begin"/>
      </w:r>
      <w:r>
        <w:rPr>
          <w:lang w:val="en-US"/>
        </w:rPr>
        <w:instrText xml:space="preserve"> ADDIN ZOTERO_ITEM CSL_CITATION {"citationID":"RKl02wor","properties":{"formattedCitation":"(Wurmbrand 2004)","plainCitation":"(Wurmbrand 2004)","dontUpdate":true,"noteIndex":0},"citationItems":[{"id":425,"uris":["http://zotero.org/users/local/qKZNvb6w/items/P4E48NZ5"],"uri":["http://zotero.org/users/local/qKZNvb6w/items/P4E48NZ5"],"itemData":{"id":425,"type":"chapter","title":"West Germanic verb clusters: The empirical domain","container-title":"Linguistik Aktuell/Linguistics Today","publisher":"John Benjamins Publishing Company","publisher-place":"Amsterdam","page":"43-85","volume":"69","source":"DOI.org (Crossref)","event-place":"Amsterdam","URL":"https://benjamins.com/catalog/la.69.05wur","ISBN":"978-90-272-2793-5","note":"DOI: 10.1075/la.69.05wur","title-short":"West Germanic verb clusters","language":"en","editor":[{"family":"Kiss","given":"Katalin É."},{"family":"Riemsdijk","given":"Henk","non-dropping-particle":"van"}],"author":[{"family":"Wurmbrand","given":"Susi"}],"issued":{"date-parts":[["2004"]]},"accessed":{"date-parts":[["2021",3,9]]}}}],"schema":"https://github.com/citation-style-language/schema/raw/master/csl-citation.json"} </w:instrText>
      </w:r>
      <w:r>
        <w:rPr>
          <w:lang w:val="en-US"/>
        </w:rPr>
        <w:fldChar w:fldCharType="separate"/>
      </w:r>
      <w:r w:rsidRPr="008666C9">
        <w:t>Wurmbrand 2004)</w:t>
      </w:r>
      <w:r>
        <w:rPr>
          <w:lang w:val="en-US"/>
        </w:rPr>
        <w:fldChar w:fldCharType="end"/>
      </w:r>
      <w:r w:rsidRPr="006A3FF8">
        <w:rPr>
          <w:lang w:val="en-US"/>
        </w:rPr>
        <w:t xml:space="preserve">. As shown in (18a–b), a constituent cannot intervene between an auxiliary and a main verb (18a), or between two VP-internal auxiliaries (18b). Importantly, this is true regardless of the number and order of verbal elements. Both examples have </w:t>
      </w:r>
      <w:r w:rsidRPr="00021AEE">
        <w:rPr>
          <w:lang w:val="en-US"/>
        </w:rPr>
        <w:t>Aux</w:t>
      </w:r>
      <w:r w:rsidRPr="002F6E3C">
        <w:rPr>
          <w:lang w:val="en-US"/>
        </w:rPr>
        <w:t>-</w:t>
      </w:r>
      <w:r w:rsidRPr="00021AEE">
        <w:rPr>
          <w:lang w:val="en-US"/>
        </w:rPr>
        <w:t>V</w:t>
      </w:r>
      <w:r w:rsidRPr="006A3FF8">
        <w:rPr>
          <w:lang w:val="en-US"/>
        </w:rPr>
        <w:t xml:space="preserve"> word order, and in (18b) the selecting auxiliary precedes the selected one.</w:t>
      </w:r>
    </w:p>
    <w:p w14:paraId="67D0C795" w14:textId="77777777" w:rsidR="004E38AB" w:rsidRPr="006A3FF8" w:rsidRDefault="004E38AB" w:rsidP="004E38AB">
      <w:pPr>
        <w:pStyle w:val="siglbrdfrst"/>
        <w:rPr>
          <w:lang w:val="en-US"/>
        </w:rPr>
      </w:pPr>
    </w:p>
    <w:p w14:paraId="4F859CEF" w14:textId="77777777" w:rsidR="004E38AB" w:rsidRPr="002F6E3C" w:rsidRDefault="004E38AB" w:rsidP="004E38AB">
      <w:pPr>
        <w:pStyle w:val="1siglexempelnumrerat"/>
        <w:tabs>
          <w:tab w:val="clear" w:pos="1985"/>
          <w:tab w:val="clear" w:pos="2127"/>
          <w:tab w:val="left" w:pos="1701"/>
          <w:tab w:val="left" w:pos="2268"/>
        </w:tabs>
        <w:rPr>
          <w:rFonts w:ascii="Times New Roman" w:hAnsi="Times New Roman"/>
          <w:lang w:val="sv-SE"/>
        </w:rPr>
      </w:pPr>
      <w:r w:rsidRPr="002F6E3C">
        <w:rPr>
          <w:rFonts w:ascii="Times New Roman" w:hAnsi="Times New Roman"/>
          <w:lang w:val="sv-SE"/>
        </w:rPr>
        <w:t>a.</w:t>
      </w:r>
      <w:r w:rsidRPr="002F6E3C">
        <w:rPr>
          <w:rFonts w:ascii="Times New Roman" w:hAnsi="Times New Roman"/>
          <w:lang w:val="sv-SE"/>
        </w:rPr>
        <w:tab/>
      </w:r>
      <w:r w:rsidRPr="002F6E3C">
        <w:rPr>
          <w:rFonts w:ascii="Times New Roman" w:hAnsi="Times New Roman"/>
          <w:i/>
          <w:lang w:val="sv-SE"/>
        </w:rPr>
        <w:t>*dat</w:t>
      </w:r>
      <w:r w:rsidRPr="002F6E3C">
        <w:rPr>
          <w:rFonts w:ascii="Times New Roman" w:hAnsi="Times New Roman"/>
          <w:i/>
          <w:lang w:val="sv-SE"/>
        </w:rPr>
        <w:tab/>
        <w:t>hij</w:t>
      </w:r>
      <w:r w:rsidRPr="002F6E3C">
        <w:rPr>
          <w:rFonts w:ascii="Times New Roman" w:hAnsi="Times New Roman"/>
          <w:i/>
          <w:lang w:val="sv-SE"/>
        </w:rPr>
        <w:tab/>
        <w:t>graag</w:t>
      </w:r>
      <w:r w:rsidRPr="002F6E3C">
        <w:rPr>
          <w:rFonts w:ascii="Times New Roman" w:hAnsi="Times New Roman"/>
          <w:i/>
          <w:lang w:val="sv-SE"/>
        </w:rPr>
        <w:tab/>
      </w:r>
      <w:r w:rsidRPr="0001198C">
        <w:rPr>
          <w:rFonts w:ascii="Times New Roman" w:hAnsi="Times New Roman"/>
          <w:b/>
          <w:i/>
          <w:lang w:val="sv-SE"/>
        </w:rPr>
        <w:t>wilde</w:t>
      </w:r>
      <w:r w:rsidRPr="002F6E3C">
        <w:rPr>
          <w:rFonts w:ascii="Times New Roman" w:hAnsi="Times New Roman"/>
          <w:i/>
          <w:lang w:val="sv-SE"/>
        </w:rPr>
        <w:tab/>
      </w:r>
      <w:r w:rsidRPr="002F6E3C">
        <w:rPr>
          <w:rFonts w:ascii="Times New Roman" w:hAnsi="Times New Roman"/>
          <w:i/>
          <w:lang w:val="sv-SE"/>
        </w:rPr>
        <w:tab/>
      </w:r>
      <w:r w:rsidRPr="002F6E3C">
        <w:rPr>
          <w:rFonts w:ascii="Times New Roman" w:hAnsi="Times New Roman"/>
          <w:i/>
          <w:lang w:val="sv-SE"/>
        </w:rPr>
        <w:tab/>
        <w:t>kraanvogels</w:t>
      </w:r>
      <w:r w:rsidRPr="002F6E3C">
        <w:rPr>
          <w:rFonts w:ascii="Times New Roman" w:hAnsi="Times New Roman"/>
          <w:i/>
          <w:lang w:val="sv-SE"/>
        </w:rPr>
        <w:tab/>
      </w:r>
      <w:r w:rsidRPr="0001198C">
        <w:rPr>
          <w:rFonts w:ascii="Times New Roman" w:hAnsi="Times New Roman"/>
          <w:b/>
          <w:i/>
          <w:lang w:val="sv-SE"/>
        </w:rPr>
        <w:t>fotograferen</w:t>
      </w:r>
      <w:r w:rsidRPr="002F6E3C">
        <w:rPr>
          <w:rFonts w:ascii="Times New Roman" w:hAnsi="Times New Roman"/>
          <w:lang w:val="sv-SE"/>
        </w:rPr>
        <w:tab/>
      </w:r>
      <w:r w:rsidRPr="002F6E3C">
        <w:rPr>
          <w:rFonts w:ascii="Times New Roman" w:hAnsi="Times New Roman"/>
          <w:lang w:val="sv-SE"/>
        </w:rPr>
        <w:tab/>
        <w:t>(Dutch)</w:t>
      </w:r>
    </w:p>
    <w:p w14:paraId="53E255B0" w14:textId="77777777" w:rsidR="004E38AB" w:rsidRPr="002F6E3C" w:rsidRDefault="004E38AB" w:rsidP="004E38AB">
      <w:pPr>
        <w:pStyle w:val="siglexempel"/>
        <w:tabs>
          <w:tab w:val="clear" w:pos="2835"/>
          <w:tab w:val="clear" w:pos="3119"/>
          <w:tab w:val="clear" w:pos="4253"/>
          <w:tab w:val="left" w:pos="2977"/>
          <w:tab w:val="left" w:pos="3828"/>
        </w:tabs>
        <w:rPr>
          <w:rFonts w:ascii="Times New Roman" w:hAnsi="Times New Roman"/>
          <w:lang w:val="en-US"/>
        </w:rPr>
      </w:pPr>
      <w:r w:rsidRPr="002F6E3C">
        <w:rPr>
          <w:rFonts w:ascii="Times New Roman" w:hAnsi="Times New Roman"/>
          <w:lang w:val="sv-SE"/>
        </w:rPr>
        <w:tab/>
      </w:r>
      <w:r w:rsidRPr="002F6E3C">
        <w:rPr>
          <w:rFonts w:ascii="Times New Roman" w:hAnsi="Times New Roman"/>
          <w:lang w:val="sv-SE"/>
        </w:rPr>
        <w:tab/>
      </w:r>
      <w:r w:rsidRPr="002F6E3C">
        <w:rPr>
          <w:rFonts w:ascii="Times New Roman" w:hAnsi="Times New Roman"/>
          <w:lang w:val="en-US"/>
        </w:rPr>
        <w:t>that</w:t>
      </w:r>
      <w:r w:rsidRPr="002F6E3C">
        <w:rPr>
          <w:rFonts w:ascii="Times New Roman" w:hAnsi="Times New Roman"/>
          <w:lang w:val="en-US"/>
        </w:rPr>
        <w:tab/>
      </w:r>
      <w:r w:rsidRPr="002F6E3C">
        <w:rPr>
          <w:rFonts w:ascii="Times New Roman" w:hAnsi="Times New Roman"/>
          <w:lang w:val="en-US"/>
        </w:rPr>
        <w:tab/>
        <w:t>he</w:t>
      </w:r>
      <w:r w:rsidRPr="002F6E3C">
        <w:rPr>
          <w:rFonts w:ascii="Times New Roman" w:hAnsi="Times New Roman"/>
          <w:lang w:val="en-US"/>
        </w:rPr>
        <w:tab/>
      </w:r>
      <w:r w:rsidRPr="002F6E3C">
        <w:rPr>
          <w:rFonts w:ascii="Times New Roman" w:hAnsi="Times New Roman"/>
          <w:lang w:val="en-US"/>
        </w:rPr>
        <w:tab/>
        <w:t>gladly</w:t>
      </w:r>
      <w:r w:rsidRPr="002F6E3C">
        <w:rPr>
          <w:rFonts w:ascii="Times New Roman" w:hAnsi="Times New Roman"/>
          <w:lang w:val="en-US"/>
        </w:rPr>
        <w:tab/>
        <w:t>wanted</w:t>
      </w:r>
      <w:r w:rsidRPr="002F6E3C">
        <w:rPr>
          <w:rFonts w:ascii="Times New Roman" w:hAnsi="Times New Roman"/>
          <w:lang w:val="en-US"/>
        </w:rPr>
        <w:tab/>
      </w:r>
      <w:r w:rsidRPr="002F6E3C">
        <w:rPr>
          <w:rFonts w:ascii="Times New Roman" w:hAnsi="Times New Roman"/>
          <w:lang w:val="en-US"/>
        </w:rPr>
        <w:tab/>
        <w:t>cranes</w:t>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t xml:space="preserve">photograph </w:t>
      </w:r>
    </w:p>
    <w:p w14:paraId="2CFE2B1D" w14:textId="77777777" w:rsidR="004E38AB" w:rsidRPr="002F6E3C" w:rsidRDefault="004E38AB" w:rsidP="004E38AB">
      <w:pPr>
        <w:pStyle w:val="siglexempel"/>
        <w:rPr>
          <w:rFonts w:ascii="Times New Roman" w:hAnsi="Times New Roman"/>
          <w:lang w:val="en-US"/>
        </w:rPr>
      </w:pPr>
      <w:r w:rsidRPr="002F6E3C">
        <w:rPr>
          <w:rFonts w:ascii="Times New Roman" w:hAnsi="Times New Roman"/>
          <w:lang w:val="en-US"/>
        </w:rPr>
        <w:tab/>
      </w:r>
      <w:r w:rsidRPr="002F6E3C">
        <w:rPr>
          <w:rFonts w:ascii="Times New Roman" w:hAnsi="Times New Roman"/>
          <w:lang w:val="en-US"/>
        </w:rPr>
        <w:tab/>
        <w:t xml:space="preserve">Intended reading: ‘that he gladly wanted to photograph cranes’ </w:t>
      </w:r>
    </w:p>
    <w:p w14:paraId="2DC8B9C6" w14:textId="77777777" w:rsidR="004E38AB" w:rsidRPr="002F6E3C" w:rsidRDefault="004E38AB" w:rsidP="004E38AB">
      <w:pPr>
        <w:pStyle w:val="siglexempel"/>
        <w:rPr>
          <w:rFonts w:ascii="Times New Roman" w:hAnsi="Times New Roman"/>
          <w:lang w:val="en-US"/>
        </w:rPr>
      </w:pPr>
      <w:r w:rsidRPr="002F6E3C">
        <w:rPr>
          <w:rFonts w:ascii="Times New Roman" w:hAnsi="Times New Roman"/>
          <w:lang w:val="en-US"/>
        </w:rPr>
        <w:t>b.</w:t>
      </w:r>
      <w:r w:rsidRPr="002F6E3C">
        <w:rPr>
          <w:rFonts w:ascii="Times New Roman" w:hAnsi="Times New Roman"/>
          <w:lang w:val="en-US"/>
        </w:rPr>
        <w:tab/>
        <w:t>*</w:t>
      </w:r>
      <w:r w:rsidRPr="002F6E3C">
        <w:rPr>
          <w:rFonts w:ascii="Times New Roman" w:hAnsi="Times New Roman"/>
          <w:i/>
          <w:lang w:val="en-US"/>
        </w:rPr>
        <w:t>dat</w:t>
      </w:r>
      <w:r w:rsidRPr="002F6E3C">
        <w:rPr>
          <w:rFonts w:ascii="Times New Roman" w:hAnsi="Times New Roman"/>
          <w:i/>
          <w:lang w:val="en-US"/>
        </w:rPr>
        <w:tab/>
        <w:t>hij</w:t>
      </w:r>
      <w:r w:rsidRPr="002F6E3C">
        <w:rPr>
          <w:rFonts w:ascii="Times New Roman" w:hAnsi="Times New Roman"/>
          <w:i/>
          <w:lang w:val="en-US"/>
        </w:rPr>
        <w:tab/>
      </w:r>
      <w:r w:rsidRPr="002F6E3C">
        <w:rPr>
          <w:rFonts w:ascii="Times New Roman" w:hAnsi="Times New Roman"/>
          <w:i/>
          <w:lang w:val="en-US"/>
        </w:rPr>
        <w:tab/>
      </w:r>
      <w:r w:rsidRPr="0001198C">
        <w:rPr>
          <w:rFonts w:ascii="Times New Roman" w:hAnsi="Times New Roman"/>
          <w:b/>
          <w:i/>
          <w:lang w:val="en-US"/>
        </w:rPr>
        <w:t>zal</w:t>
      </w:r>
      <w:r w:rsidRPr="0001198C">
        <w:rPr>
          <w:rFonts w:ascii="Times New Roman" w:hAnsi="Times New Roman"/>
          <w:b/>
          <w:i/>
          <w:lang w:val="en-US"/>
        </w:rPr>
        <w:tab/>
      </w:r>
      <w:r w:rsidRPr="002F6E3C">
        <w:rPr>
          <w:rFonts w:ascii="Times New Roman" w:hAnsi="Times New Roman"/>
          <w:i/>
          <w:lang w:val="en-US"/>
        </w:rPr>
        <w:tab/>
        <w:t>naar</w:t>
      </w:r>
      <w:r w:rsidRPr="002F6E3C">
        <w:rPr>
          <w:rFonts w:ascii="Times New Roman" w:hAnsi="Times New Roman"/>
          <w:i/>
          <w:lang w:val="en-US"/>
        </w:rPr>
        <w:tab/>
        <w:t>huis</w:t>
      </w:r>
      <w:r w:rsidRPr="002F6E3C">
        <w:rPr>
          <w:rFonts w:ascii="Times New Roman" w:hAnsi="Times New Roman"/>
          <w:i/>
          <w:lang w:val="en-US"/>
        </w:rPr>
        <w:tab/>
      </w:r>
      <w:r w:rsidRPr="002F6E3C">
        <w:rPr>
          <w:rFonts w:ascii="Times New Roman" w:hAnsi="Times New Roman"/>
          <w:lang w:val="en-US"/>
        </w:rPr>
        <w:tab/>
      </w:r>
      <w:r w:rsidRPr="0001198C">
        <w:rPr>
          <w:rFonts w:ascii="Times New Roman" w:hAnsi="Times New Roman"/>
          <w:b/>
          <w:i/>
          <w:lang w:val="en-US"/>
        </w:rPr>
        <w:t>willen</w:t>
      </w:r>
      <w:r w:rsidRPr="002F6E3C">
        <w:rPr>
          <w:rFonts w:ascii="Times New Roman" w:hAnsi="Times New Roman"/>
          <w:i/>
          <w:lang w:val="en-US"/>
        </w:rPr>
        <w:tab/>
      </w:r>
      <w:r w:rsidRPr="0001198C">
        <w:rPr>
          <w:rFonts w:ascii="Times New Roman" w:hAnsi="Times New Roman"/>
          <w:b/>
          <w:i/>
          <w:lang w:val="en-US"/>
        </w:rPr>
        <w:t>gaan</w:t>
      </w:r>
      <w:r w:rsidRPr="002F6E3C">
        <w:rPr>
          <w:rFonts w:ascii="Times New Roman" w:hAnsi="Times New Roman"/>
          <w:i/>
          <w:lang w:val="en-US"/>
        </w:rPr>
        <w:t xml:space="preserve"> </w:t>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p>
    <w:p w14:paraId="088BAA4A"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that</w:t>
      </w:r>
      <w:r w:rsidRPr="006A3FF8">
        <w:rPr>
          <w:rFonts w:ascii="Times New Roman" w:hAnsi="Times New Roman"/>
          <w:lang w:val="en-US"/>
        </w:rPr>
        <w:tab/>
      </w:r>
      <w:r>
        <w:rPr>
          <w:rFonts w:ascii="Times New Roman" w:hAnsi="Times New Roman"/>
          <w:lang w:val="en-US"/>
        </w:rPr>
        <w:tab/>
        <w:t>he</w:t>
      </w:r>
      <w:r>
        <w:rPr>
          <w:rFonts w:ascii="Times New Roman" w:hAnsi="Times New Roman"/>
          <w:lang w:val="en-US"/>
        </w:rPr>
        <w:tab/>
      </w:r>
      <w:r>
        <w:rPr>
          <w:rFonts w:ascii="Times New Roman" w:hAnsi="Times New Roman"/>
          <w:lang w:val="en-US"/>
        </w:rPr>
        <w:tab/>
        <w:t>will</w:t>
      </w:r>
      <w:r>
        <w:rPr>
          <w:rFonts w:ascii="Times New Roman" w:hAnsi="Times New Roman"/>
          <w:lang w:val="en-US"/>
        </w:rPr>
        <w:tab/>
        <w:t>to</w:t>
      </w:r>
      <w:r>
        <w:rPr>
          <w:rFonts w:ascii="Times New Roman" w:hAnsi="Times New Roman"/>
          <w:lang w:val="en-US"/>
        </w:rPr>
        <w:tab/>
      </w:r>
      <w:r>
        <w:rPr>
          <w:rFonts w:ascii="Times New Roman" w:hAnsi="Times New Roman"/>
          <w:lang w:val="en-US"/>
        </w:rPr>
        <w:tab/>
      </w:r>
      <w:r w:rsidRPr="006A3FF8">
        <w:rPr>
          <w:rFonts w:ascii="Times New Roman" w:hAnsi="Times New Roman"/>
          <w:lang w:val="en-US"/>
        </w:rPr>
        <w:t>home</w:t>
      </w:r>
      <w:r w:rsidRPr="006A3FF8">
        <w:rPr>
          <w:rFonts w:ascii="Times New Roman" w:hAnsi="Times New Roman"/>
          <w:lang w:val="en-US"/>
        </w:rPr>
        <w:tab/>
      </w:r>
      <w:r w:rsidRPr="006A3FF8">
        <w:rPr>
          <w:rFonts w:ascii="Times New Roman" w:hAnsi="Times New Roman"/>
          <w:lang w:val="en-US"/>
        </w:rPr>
        <w:tab/>
        <w:t>want</w:t>
      </w:r>
      <w:r w:rsidRPr="006A3FF8">
        <w:rPr>
          <w:rFonts w:ascii="Times New Roman" w:hAnsi="Times New Roman"/>
          <w:lang w:val="en-US"/>
        </w:rPr>
        <w:tab/>
      </w:r>
      <w:r w:rsidRPr="006A3FF8">
        <w:rPr>
          <w:rFonts w:ascii="Times New Roman" w:hAnsi="Times New Roman"/>
          <w:lang w:val="en-US"/>
        </w:rPr>
        <w:tab/>
        <w:t>go</w:t>
      </w:r>
    </w:p>
    <w:p w14:paraId="711085B0"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Intended reading: ‘that he’ll want to go home’</w:t>
      </w:r>
      <w:r>
        <w:rPr>
          <w:rFonts w:ascii="Times New Roman" w:hAnsi="Times New Roman"/>
          <w:lang w:val="en-US"/>
        </w:rPr>
        <w:t xml:space="preserve"> </w:t>
      </w:r>
      <w:r w:rsidRPr="006A3FF8">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{"citationID":"N5WLdAKk","properties":{"formattedCitation":"(Haider 2010, 291)","plainCitation":"(Haider 2010, 291)","dontUpdate":true,"noteIndex":0},"citationItems":[{"id":275,"uris":["http://zotero.org/users/local/qKZNvb6w/items/79QZPVYR"],"uri":["http://zotero.org/users/local/qKZNvb6w/items/79QZPVYR"],"itemData":{"id":275,"type":"book","title":"The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2010","author":[{"family":"Haider","given":"Hubert"}],"issued":{"date-parts":[["2010"]]}},"locator":"291"}],"schema":"https://github.com/citation-style-language/schema/raw/master/csl-citation.json"} </w:instrText>
      </w:r>
      <w:r>
        <w:rPr>
          <w:rFonts w:ascii="Times New Roman" w:hAnsi="Times New Roman"/>
          <w:lang w:val="en-US"/>
        </w:rPr>
        <w:fldChar w:fldCharType="separate"/>
      </w:r>
      <w:r w:rsidRPr="008666C9">
        <w:rPr>
          <w:rFonts w:ascii="Times New Roman" w:hAnsi="Times New Roman"/>
        </w:rPr>
        <w:t>Haider 2010</w:t>
      </w:r>
      <w:r>
        <w:rPr>
          <w:rFonts w:ascii="Times New Roman" w:hAnsi="Times New Roman"/>
        </w:rPr>
        <w:t>:</w:t>
      </w:r>
      <w:r w:rsidRPr="008666C9">
        <w:rPr>
          <w:rFonts w:ascii="Times New Roman" w:hAnsi="Times New Roman"/>
        </w:rPr>
        <w:t xml:space="preserve"> 291)</w:t>
      </w:r>
      <w:r>
        <w:rPr>
          <w:rFonts w:ascii="Times New Roman" w:hAnsi="Times New Roman"/>
          <w:lang w:val="en-US"/>
        </w:rPr>
        <w:fldChar w:fldCharType="end"/>
      </w:r>
    </w:p>
    <w:p w14:paraId="21E5A29B" w14:textId="77777777" w:rsidR="004E38AB" w:rsidRPr="006A3FF8" w:rsidRDefault="004E38AB" w:rsidP="004E38AB">
      <w:pPr>
        <w:pStyle w:val="siglbrdfrst"/>
        <w:rPr>
          <w:lang w:val="en-US"/>
        </w:rPr>
      </w:pPr>
    </w:p>
    <w:p w14:paraId="019BDCEB" w14:textId="77777777" w:rsidR="004E38AB" w:rsidRPr="006A3FF8" w:rsidRDefault="004E38AB" w:rsidP="004E38AB">
      <w:pPr>
        <w:pStyle w:val="siglbrdfrst"/>
        <w:rPr>
          <w:lang w:val="en-US"/>
        </w:rPr>
      </w:pPr>
      <w:r w:rsidRPr="006A3FF8">
        <w:rPr>
          <w:lang w:val="en-US"/>
        </w:rPr>
        <w:t>There are nevertheless combinations of three verbs in standard German that show that this restriction is not as clear-cut as the Dutch data might suggest. In what are known as IPP constructions,</w:t>
      </w:r>
      <w:r w:rsidRPr="006A3FF8">
        <w:rPr>
          <w:rStyle w:val="FootnoteReference"/>
          <w:lang w:val="en-US"/>
        </w:rPr>
        <w:footnoteReference w:id="10"/>
      </w:r>
      <w:r w:rsidRPr="006A3FF8">
        <w:rPr>
          <w:lang w:val="en-US"/>
        </w:rPr>
        <w:t xml:space="preserve"> the unmarked order is not </w:t>
      </w:r>
      <w:r w:rsidRPr="00021AEE">
        <w:rPr>
          <w:lang w:val="en-US"/>
        </w:rPr>
        <w:t>V</w:t>
      </w:r>
      <w:r w:rsidRPr="002F6E3C">
        <w:rPr>
          <w:lang w:val="en-US"/>
        </w:rPr>
        <w:t>-</w:t>
      </w:r>
      <w:r w:rsidRPr="00021AEE">
        <w:rPr>
          <w:lang w:val="en-US"/>
        </w:rPr>
        <w:t>Aux2</w:t>
      </w:r>
      <w:r w:rsidRPr="002F6E3C">
        <w:rPr>
          <w:lang w:val="en-US"/>
        </w:rPr>
        <w:t>-</w:t>
      </w:r>
      <w:r w:rsidRPr="00021AEE">
        <w:rPr>
          <w:lang w:val="en-US"/>
        </w:rPr>
        <w:t>Aux1</w:t>
      </w:r>
      <w:r w:rsidRPr="002F6E3C">
        <w:rPr>
          <w:lang w:val="en-US"/>
        </w:rPr>
        <w:t xml:space="preserve">, as is usually the case, but </w:t>
      </w:r>
      <w:r w:rsidRPr="00021AEE">
        <w:rPr>
          <w:lang w:val="en-US"/>
        </w:rPr>
        <w:t>Aux1</w:t>
      </w:r>
      <w:r w:rsidRPr="002F6E3C">
        <w:rPr>
          <w:lang w:val="en-US"/>
        </w:rPr>
        <w:t>-</w:t>
      </w:r>
      <w:r w:rsidRPr="00021AEE">
        <w:rPr>
          <w:lang w:val="en-US"/>
        </w:rPr>
        <w:t>V</w:t>
      </w:r>
      <w:r w:rsidRPr="002F6E3C">
        <w:rPr>
          <w:lang w:val="en-US"/>
        </w:rPr>
        <w:t>-</w:t>
      </w:r>
      <w:r w:rsidRPr="00021AEE">
        <w:rPr>
          <w:lang w:val="en-US"/>
        </w:rPr>
        <w:t>Aux2</w:t>
      </w:r>
      <w:r w:rsidRPr="002F6E3C">
        <w:rPr>
          <w:lang w:val="en-US"/>
        </w:rPr>
        <w:t xml:space="preserve">. </w:t>
      </w:r>
      <w:r w:rsidRPr="002F6E3C">
        <w:rPr>
          <w:rStyle w:val="FootnoteReference"/>
          <w:lang w:val="en-US"/>
        </w:rPr>
        <w:footnoteReference w:id="11"/>
      </w:r>
      <w:r w:rsidRPr="002F6E3C">
        <w:rPr>
          <w:lang w:val="en-US"/>
        </w:rPr>
        <w:t xml:space="preserve"> He</w:t>
      </w:r>
      <w:r w:rsidRPr="006A3FF8">
        <w:rPr>
          <w:lang w:val="en-US"/>
        </w:rPr>
        <w:t xml:space="preserve">re, constituents can be placed between the finite auxiliary and the two non-finite verbs, as seen in (19). In (19a), an object and a PP are found between the auxiliaries, and (19b) has an adverb in the corresponding position. Thus, if a VP-internal auxiliary takes a VP complement on its right-hand side, the adjacency requirement of VP-internal verbs disappears (see </w:t>
      </w:r>
      <w:r>
        <w:rPr>
          <w:lang w:val="en-US"/>
        </w:rPr>
        <w:fldChar w:fldCharType="begin"/>
      </w:r>
      <w:r>
        <w:rPr>
          <w:lang w:val="en-US"/>
        </w:rPr>
        <w:instrText xml:space="preserve"> ADDIN ZOTERO_ITEM CSL_CITATION {"citationID":"7r2GypfO","properties":{"formattedCitation":"(Sheehan 2017, 97\\uc0\\u8211{}102)","plainCitation":"(Sheehan 2017, 97–102)","dontUpdate":true,"noteIndex":0},"citationItems":[{"id":421,"uris":["http://zotero.org/users/local/qKZNvb6w/items/PN5JGC64"],"uri":["http://zotero.org/users/local/qKZNvb6w/items/PN5JGC64"],"itemData":{"id":421,"type":"chapter","title":"The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97-102"}],"schema":"https://github.com/citation-style-language/schema/raw/master/csl-citation.json"} </w:instrText>
      </w:r>
      <w:r>
        <w:rPr>
          <w:lang w:val="en-US"/>
        </w:rPr>
        <w:fldChar w:fldCharType="separate"/>
      </w:r>
      <w:r w:rsidRPr="00337672">
        <w:t>Sheehan 2017</w:t>
      </w:r>
      <w:r>
        <w:t>:</w:t>
      </w:r>
      <w:r w:rsidRPr="00337672">
        <w:t xml:space="preserve"> 97–102</w:t>
      </w:r>
      <w:r>
        <w:rPr>
          <w:lang w:val="en-US"/>
        </w:rPr>
        <w:fldChar w:fldCharType="end"/>
      </w:r>
      <w:r w:rsidRPr="006A3FF8">
        <w:rPr>
          <w:lang w:val="en-US"/>
        </w:rPr>
        <w:t xml:space="preserve">; </w:t>
      </w:r>
      <w:r>
        <w:rPr>
          <w:lang w:val="en-US"/>
        </w:rPr>
        <w:t>see</w:t>
      </w:r>
      <w:r w:rsidRPr="006A3FF8">
        <w:rPr>
          <w:lang w:val="en-US"/>
        </w:rPr>
        <w:t xml:space="preserve"> also </w:t>
      </w:r>
      <w:r>
        <w:rPr>
          <w:lang w:val="en-US"/>
        </w:rPr>
        <w:fldChar w:fldCharType="begin"/>
      </w:r>
      <w:r>
        <w:rPr>
          <w:lang w:val="en-US"/>
        </w:rPr>
        <w:instrText xml:space="preserve"> ADDIN ZOTERO_ITEM CSL_CITATION {"citationID":"B1cpvFFa","properties":{"formattedCitation":"(Haider 2003, 2013, 132\\uc0\\u8211{}35)","plainCitation":"(Haider 2003, 2013, 132–35)","dontUpdate":true,"noteIndex":0},"citationItems":[{"id":410,"uris":["http://zotero.org/users/local/qKZNvb6w/items/ENPVGBX3"],"uri":["http://zotero.org/users/local/qKZNvb6w/items/ENPVGBX3"],"itemData":{"id":410,"type":"chapter","title":"V-clustering and clause union: Causes and effects","container-title":"Verb Constructions in German and Dutch","collection-title":"Current Issues in Linguistic Theory","publisher":"John Benjamins Publishing Company","publisher-place":"Amsterdam","page":"91-126","volume":"242","source":"DOI.org (Crossref)","event-place":"Amsterdam","URL":"https://benjamins.com/catalog/cilt.242.04hai","ISBN":"978-90-272-4754-4","note":"DOI: 10.1075/cilt.242.04hai","title-short":"3. V-clustering and clause union","language":"en","editor":[{"family":"Seuren","given":"Pieter A.M."},{"family":"Kempen","given":"Gerard"}],"author":[{"family":"Haider","given":"Hubert"}],"issued":{"date-parts":[["2003"]]},"accessed":{"date-parts":[["2021",3,9]]}}},{"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1162061147","language":"English.","author":[{"family":"Haider","given":"Hubert"}],"issued":{"date-parts":[["2013"]]}},"locator":"132-135","suppress-author":true}],"schema":"https://github.com/citation-style-language/schema/raw/master/csl-citation.json"} </w:instrText>
      </w:r>
      <w:r>
        <w:rPr>
          <w:lang w:val="en-US"/>
        </w:rPr>
        <w:fldChar w:fldCharType="separate"/>
      </w:r>
      <w:r w:rsidRPr="00337672">
        <w:t>Haider 2003, 2013</w:t>
      </w:r>
      <w:r>
        <w:t>:</w:t>
      </w:r>
      <w:r w:rsidRPr="00337672">
        <w:t xml:space="preserve"> 132–35</w:t>
      </w:r>
      <w:r>
        <w:rPr>
          <w:lang w:val="en-US"/>
        </w:rPr>
        <w:fldChar w:fldCharType="end"/>
      </w:r>
      <w:r w:rsidRPr="006A3FF8">
        <w:rPr>
          <w:lang w:val="en-US"/>
        </w:rPr>
        <w:t>).</w:t>
      </w:r>
    </w:p>
    <w:p w14:paraId="5376D738" w14:textId="77777777" w:rsidR="004E38AB" w:rsidRPr="006A3FF8" w:rsidRDefault="004E38AB" w:rsidP="004E38AB">
      <w:pPr>
        <w:pStyle w:val="siglbrdfrst"/>
        <w:rPr>
          <w:lang w:val="en-US"/>
        </w:rPr>
      </w:pPr>
    </w:p>
    <w:p w14:paraId="112B73DD" w14:textId="3BA9D8B4" w:rsidR="004E38AB" w:rsidRPr="00653F81" w:rsidRDefault="004E38AB" w:rsidP="00310C61">
      <w:pPr>
        <w:pStyle w:val="1siglexempelnumrerat"/>
        <w:tabs>
          <w:tab w:val="clear" w:pos="1985"/>
          <w:tab w:val="clear" w:pos="5812"/>
          <w:tab w:val="clear" w:pos="6663"/>
          <w:tab w:val="left" w:pos="1701"/>
          <w:tab w:val="left" w:pos="5954"/>
          <w:tab w:val="left" w:pos="6521"/>
        </w:tabs>
        <w:rPr>
          <w:rFonts w:ascii="Times New Roman" w:hAnsi="Times New Roman"/>
          <w:lang w:val="sv-SE"/>
        </w:rPr>
      </w:pPr>
      <w:r w:rsidRPr="00653F81">
        <w:rPr>
          <w:rFonts w:ascii="Times New Roman" w:hAnsi="Times New Roman"/>
          <w:lang w:val="sv-SE"/>
        </w:rPr>
        <w:t>a.</w:t>
      </w:r>
      <w:r w:rsidRPr="00653F81">
        <w:rPr>
          <w:rFonts w:ascii="Times New Roman" w:hAnsi="Times New Roman"/>
          <w:lang w:val="sv-SE"/>
        </w:rPr>
        <w:tab/>
      </w:r>
      <w:r w:rsidRPr="00653F81">
        <w:rPr>
          <w:rFonts w:ascii="Times New Roman" w:hAnsi="Times New Roman"/>
          <w:i/>
          <w:lang w:val="sv-SE"/>
        </w:rPr>
        <w:t>dass</w:t>
      </w:r>
      <w:r w:rsidRPr="00653F81">
        <w:rPr>
          <w:rFonts w:ascii="Times New Roman" w:hAnsi="Times New Roman"/>
          <w:i/>
          <w:lang w:val="sv-SE"/>
        </w:rPr>
        <w:tab/>
        <w:t>er</w:t>
      </w:r>
      <w:r w:rsidRPr="00653F81">
        <w:rPr>
          <w:rFonts w:ascii="Times New Roman" w:hAnsi="Times New Roman"/>
          <w:i/>
          <w:lang w:val="sv-SE"/>
        </w:rPr>
        <w:tab/>
        <w:t>für</w:t>
      </w:r>
      <w:r w:rsidRPr="00653F81">
        <w:rPr>
          <w:rFonts w:ascii="Times New Roman" w:hAnsi="Times New Roman"/>
          <w:i/>
          <w:lang w:val="sv-SE"/>
        </w:rPr>
        <w:tab/>
      </w:r>
      <w:r w:rsidRPr="00653F81">
        <w:rPr>
          <w:rFonts w:ascii="Times New Roman" w:hAnsi="Times New Roman"/>
          <w:i/>
          <w:lang w:val="sv-SE"/>
        </w:rPr>
        <w:tab/>
        <w:t>ihn</w:t>
      </w:r>
      <w:r w:rsidRPr="00653F81">
        <w:rPr>
          <w:rFonts w:ascii="Times New Roman" w:hAnsi="Times New Roman"/>
          <w:i/>
          <w:lang w:val="sv-SE"/>
        </w:rPr>
        <w:tab/>
        <w:t>nicht</w:t>
      </w:r>
      <w:r w:rsidRPr="00653F81">
        <w:rPr>
          <w:rFonts w:ascii="Times New Roman" w:hAnsi="Times New Roman"/>
          <w:i/>
          <w:lang w:val="sv-SE"/>
        </w:rPr>
        <w:tab/>
      </w:r>
      <w:r w:rsidRPr="00653F81">
        <w:rPr>
          <w:rFonts w:ascii="Times New Roman" w:hAnsi="Times New Roman"/>
          <w:b/>
          <w:i/>
          <w:lang w:val="sv-SE"/>
        </w:rPr>
        <w:t>hatte</w:t>
      </w:r>
      <w:r w:rsidR="00310C61" w:rsidRPr="00653F81">
        <w:rPr>
          <w:rFonts w:ascii="Times New Roman" w:hAnsi="Times New Roman"/>
          <w:i/>
          <w:lang w:val="sv-SE"/>
        </w:rPr>
        <w:tab/>
      </w:r>
      <w:r w:rsidR="00310C61" w:rsidRPr="00653F81">
        <w:rPr>
          <w:rFonts w:ascii="Times New Roman" w:hAnsi="Times New Roman"/>
          <w:i/>
          <w:lang w:val="sv-SE"/>
        </w:rPr>
        <w:tab/>
        <w:t>die</w:t>
      </w:r>
      <w:r w:rsidR="00310C61" w:rsidRPr="00653F81">
        <w:rPr>
          <w:rFonts w:ascii="Times New Roman" w:hAnsi="Times New Roman"/>
          <w:i/>
          <w:lang w:val="sv-SE"/>
        </w:rPr>
        <w:tab/>
      </w:r>
      <w:r w:rsidR="00310C61" w:rsidRPr="00653F81">
        <w:rPr>
          <w:rFonts w:ascii="Times New Roman" w:hAnsi="Times New Roman"/>
          <w:i/>
          <w:lang w:val="sv-SE"/>
        </w:rPr>
        <w:tab/>
        <w:t>Firma</w:t>
      </w:r>
      <w:r w:rsidR="00310C61" w:rsidRPr="00653F81">
        <w:rPr>
          <w:rFonts w:ascii="Times New Roman" w:hAnsi="Times New Roman"/>
          <w:i/>
          <w:lang w:val="sv-SE"/>
        </w:rPr>
        <w:tab/>
      </w:r>
      <w:r w:rsidR="00310C61" w:rsidRPr="00653F81">
        <w:rPr>
          <w:rFonts w:ascii="Times New Roman" w:hAnsi="Times New Roman"/>
          <w:i/>
          <w:lang w:val="sv-SE"/>
        </w:rPr>
        <w:tab/>
      </w:r>
      <w:r w:rsidR="003453A6" w:rsidRPr="00653F81">
        <w:rPr>
          <w:rFonts w:ascii="Times New Roman" w:hAnsi="Times New Roman"/>
          <w:i/>
          <w:lang w:val="sv-SE"/>
        </w:rPr>
        <w:tab/>
      </w:r>
      <w:r w:rsidR="003453A6" w:rsidRPr="00653F81">
        <w:rPr>
          <w:rFonts w:ascii="Times New Roman" w:hAnsi="Times New Roman"/>
          <w:i/>
          <w:lang w:val="sv-SE"/>
        </w:rPr>
        <w:tab/>
      </w:r>
      <w:r w:rsidRPr="00653F81">
        <w:rPr>
          <w:rFonts w:ascii="Times New Roman" w:hAnsi="Times New Roman"/>
          <w:i/>
          <w:lang w:val="sv-SE"/>
        </w:rPr>
        <w:t xml:space="preserve"> </w:t>
      </w:r>
      <w:r w:rsidRPr="00653F81">
        <w:rPr>
          <w:rFonts w:ascii="Times New Roman" w:hAnsi="Times New Roman"/>
          <w:lang w:val="sv-SE"/>
        </w:rPr>
        <w:t>(German)</w:t>
      </w:r>
    </w:p>
    <w:p w14:paraId="4B088F2B" w14:textId="0A7D0DE9" w:rsidR="004E38AB" w:rsidRPr="002F6E3C" w:rsidRDefault="004E38AB" w:rsidP="00310C61">
      <w:pPr>
        <w:pStyle w:val="siglexempel"/>
        <w:tabs>
          <w:tab w:val="clear" w:pos="2268"/>
          <w:tab w:val="clear" w:pos="2835"/>
          <w:tab w:val="clear" w:pos="3969"/>
          <w:tab w:val="clear" w:pos="4253"/>
          <w:tab w:val="clear" w:pos="6804"/>
          <w:tab w:val="clear" w:pos="7371"/>
          <w:tab w:val="left" w:pos="2127"/>
          <w:tab w:val="left" w:pos="2694"/>
          <w:tab w:val="left" w:pos="4395"/>
          <w:tab w:val="left" w:pos="6663"/>
          <w:tab w:val="left" w:pos="7230"/>
        </w:tabs>
        <w:rPr>
          <w:rFonts w:ascii="Times New Roman" w:hAnsi="Times New Roman"/>
          <w:lang w:val="en-US"/>
        </w:rPr>
      </w:pPr>
      <w:r w:rsidRPr="00653F81">
        <w:rPr>
          <w:rFonts w:ascii="Times New Roman" w:hAnsi="Times New Roman"/>
          <w:lang w:val="sv-SE"/>
        </w:rPr>
        <w:tab/>
      </w:r>
      <w:r w:rsidRPr="00653F81">
        <w:rPr>
          <w:rFonts w:ascii="Times New Roman" w:hAnsi="Times New Roman"/>
          <w:lang w:val="sv-SE"/>
        </w:rPr>
        <w:tab/>
      </w:r>
      <w:r w:rsidRPr="002F6E3C">
        <w:rPr>
          <w:rFonts w:ascii="Times New Roman" w:hAnsi="Times New Roman"/>
          <w:lang w:val="en-US"/>
        </w:rPr>
        <w:t>that</w:t>
      </w:r>
      <w:r w:rsidRPr="002F6E3C">
        <w:rPr>
          <w:rFonts w:ascii="Times New Roman" w:hAnsi="Times New Roman"/>
          <w:lang w:val="en-US"/>
        </w:rPr>
        <w:tab/>
      </w:r>
      <w:r w:rsidRPr="002F6E3C">
        <w:rPr>
          <w:rFonts w:ascii="Times New Roman" w:hAnsi="Times New Roman"/>
          <w:lang w:val="en-US"/>
        </w:rPr>
        <w:tab/>
        <w:t>he</w:t>
      </w:r>
      <w:r w:rsidRPr="002F6E3C">
        <w:rPr>
          <w:rFonts w:ascii="Times New Roman" w:hAnsi="Times New Roman"/>
          <w:lang w:val="en-US"/>
        </w:rPr>
        <w:tab/>
      </w:r>
      <w:r w:rsidRPr="002F6E3C">
        <w:rPr>
          <w:rFonts w:ascii="Times New Roman" w:hAnsi="Times New Roman"/>
          <w:lang w:val="en-US"/>
        </w:rPr>
        <w:tab/>
        <w:t>for</w:t>
      </w:r>
      <w:r w:rsidRPr="002F6E3C">
        <w:rPr>
          <w:rFonts w:ascii="Times New Roman" w:hAnsi="Times New Roman"/>
          <w:lang w:val="en-US"/>
        </w:rPr>
        <w:tab/>
      </w:r>
      <w:r w:rsidRPr="002F6E3C">
        <w:rPr>
          <w:rFonts w:ascii="Times New Roman" w:hAnsi="Times New Roman"/>
          <w:lang w:val="en-US"/>
        </w:rPr>
        <w:tab/>
        <w:t>him</w:t>
      </w:r>
      <w:r w:rsidRPr="002F6E3C">
        <w:rPr>
          <w:rFonts w:ascii="Times New Roman" w:hAnsi="Times New Roman"/>
          <w:lang w:val="en-US"/>
        </w:rPr>
        <w:tab/>
        <w:t>not</w:t>
      </w:r>
      <w:r w:rsidRPr="002F6E3C">
        <w:rPr>
          <w:rFonts w:ascii="Times New Roman" w:hAnsi="Times New Roman"/>
          <w:lang w:val="en-US"/>
        </w:rPr>
        <w:tab/>
        <w:t>have.</w:t>
      </w:r>
      <w:r w:rsidRPr="002F6E3C">
        <w:rPr>
          <w:rFonts w:ascii="Times New Roman" w:hAnsi="Times New Roman"/>
          <w:smallCaps/>
          <w:lang w:val="en-US"/>
        </w:rPr>
        <w:t>pst</w:t>
      </w:r>
      <w:r w:rsidRPr="002F6E3C">
        <w:rPr>
          <w:rFonts w:ascii="Times New Roman" w:hAnsi="Times New Roman"/>
          <w:smallCaps/>
          <w:lang w:val="en-US"/>
        </w:rPr>
        <w:tab/>
      </w:r>
      <w:r w:rsidR="00310C61">
        <w:rPr>
          <w:rFonts w:ascii="Times New Roman" w:hAnsi="Times New Roman"/>
          <w:lang w:val="en-US"/>
        </w:rPr>
        <w:tab/>
        <w:t>the</w:t>
      </w:r>
      <w:r w:rsidR="00310C61">
        <w:rPr>
          <w:rFonts w:ascii="Times New Roman" w:hAnsi="Times New Roman"/>
          <w:lang w:val="en-US"/>
        </w:rPr>
        <w:tab/>
        <w:t>company</w:t>
      </w:r>
      <w:r w:rsidRPr="002F6E3C">
        <w:rPr>
          <w:rFonts w:ascii="Times New Roman" w:hAnsi="Times New Roman"/>
          <w:lang w:val="en-US"/>
        </w:rPr>
        <w:tab/>
        <w:t xml:space="preserve"> </w:t>
      </w:r>
    </w:p>
    <w:p w14:paraId="22695311" w14:textId="4F0FECA1" w:rsidR="004E38AB" w:rsidRPr="002F6E3C" w:rsidRDefault="004E38AB" w:rsidP="004E38AB">
      <w:pPr>
        <w:pStyle w:val="siglexempel"/>
        <w:rPr>
          <w:rFonts w:ascii="Times New Roman" w:hAnsi="Times New Roman"/>
          <w:lang w:val="en-US"/>
        </w:rPr>
      </w:pPr>
      <w:r w:rsidRPr="002F6E3C">
        <w:rPr>
          <w:rFonts w:ascii="Times New Roman" w:hAnsi="Times New Roman"/>
          <w:i/>
          <w:lang w:val="en-US"/>
        </w:rPr>
        <w:tab/>
      </w:r>
      <w:r w:rsidR="003453A6">
        <w:rPr>
          <w:rFonts w:ascii="Times New Roman" w:hAnsi="Times New Roman"/>
          <w:i/>
          <w:lang w:val="en-US"/>
        </w:rPr>
        <w:tab/>
        <w:t>am</w:t>
      </w:r>
      <w:r w:rsidR="003453A6" w:rsidRPr="002F6E3C">
        <w:rPr>
          <w:rFonts w:ascii="Times New Roman" w:hAnsi="Times New Roman"/>
          <w:i/>
          <w:lang w:val="en-US"/>
        </w:rPr>
        <w:tab/>
      </w:r>
      <w:r w:rsidR="003453A6">
        <w:rPr>
          <w:rFonts w:ascii="Times New Roman" w:hAnsi="Times New Roman"/>
          <w:i/>
          <w:lang w:val="en-US"/>
        </w:rPr>
        <w:tab/>
      </w:r>
      <w:r w:rsidR="003453A6">
        <w:rPr>
          <w:rFonts w:ascii="Times New Roman" w:hAnsi="Times New Roman"/>
          <w:i/>
          <w:lang w:val="en-US"/>
        </w:rPr>
        <w:tab/>
      </w:r>
      <w:r w:rsidR="003453A6" w:rsidRPr="002F6E3C">
        <w:rPr>
          <w:rFonts w:ascii="Times New Roman" w:hAnsi="Times New Roman"/>
          <w:i/>
          <w:lang w:val="en-US"/>
        </w:rPr>
        <w:t>Leben</w:t>
      </w:r>
      <w:r w:rsidRPr="002F6E3C">
        <w:rPr>
          <w:rFonts w:ascii="Times New Roman" w:hAnsi="Times New Roman"/>
          <w:i/>
          <w:lang w:val="en-US"/>
        </w:rPr>
        <w:tab/>
      </w:r>
      <w:r w:rsidRPr="00774315">
        <w:rPr>
          <w:rFonts w:ascii="Times New Roman" w:hAnsi="Times New Roman"/>
          <w:b/>
          <w:i/>
          <w:lang w:val="en-US"/>
        </w:rPr>
        <w:t>halten</w:t>
      </w:r>
      <w:r w:rsidRPr="002F6E3C">
        <w:rPr>
          <w:rFonts w:ascii="Times New Roman" w:hAnsi="Times New Roman"/>
          <w:i/>
          <w:lang w:val="en-US"/>
        </w:rPr>
        <w:tab/>
      </w:r>
      <w:r w:rsidRPr="002F6E3C">
        <w:rPr>
          <w:rFonts w:ascii="Times New Roman" w:hAnsi="Times New Roman"/>
          <w:lang w:val="en-US"/>
        </w:rPr>
        <w:tab/>
      </w:r>
      <w:r w:rsidRPr="00774315">
        <w:rPr>
          <w:rFonts w:ascii="Times New Roman" w:hAnsi="Times New Roman"/>
          <w:b/>
          <w:i/>
          <w:lang w:val="en-US"/>
        </w:rPr>
        <w:t>wollen</w:t>
      </w:r>
      <w:r w:rsidRPr="002F6E3C">
        <w:rPr>
          <w:rFonts w:ascii="Times New Roman" w:hAnsi="Times New Roman"/>
          <w:lang w:val="en-US"/>
        </w:rPr>
        <w:t xml:space="preserve"> </w:t>
      </w:r>
    </w:p>
    <w:p w14:paraId="3DA482FA" w14:textId="56156812" w:rsidR="004E38AB" w:rsidRPr="002F6E3C" w:rsidRDefault="004E38AB" w:rsidP="004E38AB">
      <w:pPr>
        <w:pStyle w:val="siglexempel"/>
        <w:rPr>
          <w:rFonts w:ascii="Times New Roman" w:hAnsi="Times New Roman"/>
          <w:lang w:val="en-US"/>
        </w:rPr>
      </w:pPr>
      <w:r w:rsidRPr="002F6E3C">
        <w:rPr>
          <w:rFonts w:ascii="Times New Roman" w:hAnsi="Times New Roman"/>
          <w:lang w:val="en-US"/>
        </w:rPr>
        <w:tab/>
      </w:r>
      <w:r w:rsidRPr="002F6E3C">
        <w:rPr>
          <w:rFonts w:ascii="Times New Roman" w:hAnsi="Times New Roman"/>
          <w:lang w:val="en-US"/>
        </w:rPr>
        <w:tab/>
      </w:r>
      <w:r w:rsidR="003453A6" w:rsidRPr="002F6E3C">
        <w:rPr>
          <w:rFonts w:ascii="Times New Roman" w:hAnsi="Times New Roman"/>
          <w:lang w:val="en-US"/>
        </w:rPr>
        <w:t>at.</w:t>
      </w:r>
      <w:r w:rsidR="003453A6" w:rsidRPr="002F6E3C">
        <w:rPr>
          <w:rFonts w:ascii="Times New Roman" w:hAnsi="Times New Roman"/>
          <w:smallCaps/>
          <w:lang w:val="en-US"/>
        </w:rPr>
        <w:t>def</w:t>
      </w:r>
      <w:r w:rsidR="003453A6">
        <w:rPr>
          <w:rFonts w:ascii="Times New Roman" w:hAnsi="Times New Roman"/>
          <w:lang w:val="en-US"/>
        </w:rPr>
        <w:tab/>
        <w:t>life</w:t>
      </w:r>
      <w:r w:rsidR="003453A6">
        <w:rPr>
          <w:rFonts w:ascii="Times New Roman" w:hAnsi="Times New Roman"/>
          <w:lang w:val="en-US"/>
        </w:rPr>
        <w:tab/>
      </w:r>
      <w:r w:rsidR="003453A6">
        <w:rPr>
          <w:rFonts w:ascii="Times New Roman" w:hAnsi="Times New Roman"/>
          <w:lang w:val="en-US"/>
        </w:rPr>
        <w:tab/>
      </w:r>
      <w:r w:rsidRPr="002F6E3C">
        <w:rPr>
          <w:rFonts w:ascii="Times New Roman" w:hAnsi="Times New Roman"/>
          <w:lang w:val="en-US"/>
        </w:rPr>
        <w:t>keep.</w:t>
      </w:r>
      <w:r w:rsidRPr="002F6E3C">
        <w:rPr>
          <w:rFonts w:ascii="Times New Roman" w:hAnsi="Times New Roman"/>
          <w:smallCaps/>
          <w:lang w:val="en-US"/>
        </w:rPr>
        <w:t>inf</w:t>
      </w:r>
      <w:r w:rsidRPr="002F6E3C">
        <w:rPr>
          <w:rFonts w:ascii="Times New Roman" w:hAnsi="Times New Roman"/>
          <w:lang w:val="en-US"/>
        </w:rPr>
        <w:tab/>
      </w:r>
      <w:r w:rsidRPr="002F6E3C">
        <w:rPr>
          <w:rFonts w:ascii="Times New Roman" w:hAnsi="Times New Roman"/>
          <w:lang w:val="en-US"/>
        </w:rPr>
        <w:tab/>
        <w:t>want.</w:t>
      </w:r>
      <w:r w:rsidRPr="002F6E3C">
        <w:rPr>
          <w:rFonts w:ascii="Times New Roman" w:hAnsi="Times New Roman"/>
          <w:sz w:val="20"/>
          <w:lang w:val="en-US"/>
        </w:rPr>
        <w:t>INF</w:t>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p>
    <w:p w14:paraId="6B417574" w14:textId="77777777" w:rsidR="004E38AB" w:rsidRPr="002F6E3C" w:rsidRDefault="004E38AB" w:rsidP="004E38AB">
      <w:pPr>
        <w:pStyle w:val="siglexempel"/>
        <w:rPr>
          <w:rFonts w:ascii="Times New Roman" w:hAnsi="Times New Roman"/>
          <w:lang w:val="en-US"/>
        </w:rPr>
      </w:pPr>
      <w:r w:rsidRPr="002F6E3C">
        <w:rPr>
          <w:rFonts w:ascii="Times New Roman" w:hAnsi="Times New Roman"/>
          <w:lang w:val="en-US"/>
        </w:rPr>
        <w:lastRenderedPageBreak/>
        <w:tab/>
      </w:r>
      <w:r w:rsidRPr="002F6E3C">
        <w:rPr>
          <w:rFonts w:ascii="Times New Roman" w:hAnsi="Times New Roman"/>
          <w:lang w:val="en-US"/>
        </w:rPr>
        <w:tab/>
        <w:t>‘that he had not wanted to keep the company alive for him’</w:t>
      </w:r>
      <w:r w:rsidRPr="002F6E3C" w:rsidDel="008E0B9F">
        <w:rPr>
          <w:rFonts w:ascii="Times New Roman" w:hAnsi="Times New Roman"/>
          <w:lang w:val="en-US"/>
        </w:rPr>
        <w:t xml:space="preserve"> </w:t>
      </w:r>
      <w:r w:rsidRPr="002F6E3C">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{"citationID":"aSEOTJta","properties":{"formattedCitation":"(Haider 2013, 128)","plainCitation":"(Haider 2013, 128)","dontUpdate":true,"noteIndex":0},"citationItems":[{"id":277,"uris":["http://zotero.org/users/local/qKZNvb6w/items/LYM948SJ"],"uri":["http://zotero.org/users/local/qKZNvb6w/items/LYM948SJ"],"itemData":{"id":277,"type":"book","title":"Symmetry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1162061147","language":"English.","author":[{"family":"Haider","given":"Hubert"}],"issued":{"date-parts":[["2013"]]}},"locator":"128"}],"schema":"https://github.com/citation-style-language/schema/raw/master/csl-citation.json"} </w:instrText>
      </w:r>
      <w:r>
        <w:rPr>
          <w:rFonts w:ascii="Times New Roman" w:hAnsi="Times New Roman"/>
          <w:lang w:val="en-US"/>
        </w:rPr>
        <w:fldChar w:fldCharType="separate"/>
      </w:r>
      <w:r w:rsidRPr="00337672">
        <w:rPr>
          <w:rFonts w:ascii="Times New Roman" w:hAnsi="Times New Roman"/>
        </w:rPr>
        <w:t>Haider 2013, 128)</w:t>
      </w:r>
      <w:r>
        <w:rPr>
          <w:rFonts w:ascii="Times New Roman" w:hAnsi="Times New Roman"/>
          <w:lang w:val="en-US"/>
        </w:rPr>
        <w:fldChar w:fldCharType="end"/>
      </w:r>
    </w:p>
    <w:p w14:paraId="4943CBAA" w14:textId="77777777" w:rsidR="004E38AB" w:rsidRPr="00774315" w:rsidRDefault="004E38AB" w:rsidP="004E38AB">
      <w:pPr>
        <w:pStyle w:val="siglexempel"/>
        <w:rPr>
          <w:rFonts w:ascii="Times New Roman" w:hAnsi="Times New Roman"/>
          <w:lang w:val="sv-SE"/>
        </w:rPr>
      </w:pPr>
      <w:r w:rsidRPr="00774315">
        <w:rPr>
          <w:rFonts w:ascii="Times New Roman" w:hAnsi="Times New Roman"/>
          <w:lang w:val="sv-SE"/>
        </w:rPr>
        <w:t>b.</w:t>
      </w:r>
      <w:r w:rsidRPr="00774315">
        <w:rPr>
          <w:rFonts w:ascii="Times New Roman" w:hAnsi="Times New Roman"/>
          <w:lang w:val="sv-SE"/>
        </w:rPr>
        <w:tab/>
      </w:r>
      <w:r w:rsidRPr="00774315">
        <w:rPr>
          <w:rFonts w:ascii="Times New Roman" w:hAnsi="Times New Roman"/>
          <w:i/>
          <w:lang w:val="sv-SE"/>
        </w:rPr>
        <w:t>dass</w:t>
      </w:r>
      <w:r w:rsidRPr="00774315">
        <w:rPr>
          <w:rFonts w:ascii="Times New Roman" w:hAnsi="Times New Roman"/>
          <w:i/>
          <w:lang w:val="sv-SE"/>
        </w:rPr>
        <w:tab/>
        <w:t>er</w:t>
      </w:r>
      <w:r w:rsidRPr="00774315">
        <w:rPr>
          <w:rFonts w:ascii="Times New Roman" w:hAnsi="Times New Roman"/>
          <w:i/>
          <w:lang w:val="sv-SE"/>
        </w:rPr>
        <w:tab/>
        <w:t>das</w:t>
      </w:r>
      <w:r w:rsidRPr="00774315">
        <w:rPr>
          <w:rFonts w:ascii="Times New Roman" w:hAnsi="Times New Roman"/>
          <w:i/>
          <w:lang w:val="sv-SE"/>
        </w:rPr>
        <w:tab/>
        <w:t>Buch</w:t>
      </w:r>
      <w:r w:rsidRPr="00774315">
        <w:rPr>
          <w:rFonts w:ascii="Times New Roman" w:hAnsi="Times New Roman"/>
          <w:i/>
          <w:lang w:val="sv-SE"/>
        </w:rPr>
        <w:tab/>
      </w:r>
      <w:r w:rsidRPr="00774315">
        <w:rPr>
          <w:rFonts w:ascii="Times New Roman" w:hAnsi="Times New Roman"/>
          <w:b/>
          <w:i/>
          <w:lang w:val="sv-SE"/>
        </w:rPr>
        <w:t>hätte</w:t>
      </w:r>
      <w:r w:rsidRPr="00774315">
        <w:rPr>
          <w:rFonts w:ascii="Times New Roman" w:hAnsi="Times New Roman"/>
          <w:i/>
          <w:lang w:val="sv-SE"/>
        </w:rPr>
        <w:tab/>
      </w:r>
      <w:r w:rsidRPr="00774315">
        <w:rPr>
          <w:rFonts w:ascii="Times New Roman" w:hAnsi="Times New Roman"/>
          <w:i/>
          <w:lang w:val="sv-SE"/>
        </w:rPr>
        <w:tab/>
        <w:t>genau</w:t>
      </w:r>
      <w:r w:rsidRPr="00774315">
        <w:rPr>
          <w:rFonts w:ascii="Times New Roman" w:hAnsi="Times New Roman"/>
          <w:i/>
          <w:lang w:val="sv-SE"/>
        </w:rPr>
        <w:tab/>
      </w:r>
      <w:r w:rsidRPr="00774315">
        <w:rPr>
          <w:rFonts w:ascii="Times New Roman" w:hAnsi="Times New Roman"/>
          <w:i/>
          <w:lang w:val="sv-SE"/>
        </w:rPr>
        <w:tab/>
      </w:r>
      <w:r w:rsidRPr="00774315">
        <w:rPr>
          <w:rFonts w:ascii="Times New Roman" w:hAnsi="Times New Roman"/>
          <w:b/>
          <w:i/>
          <w:lang w:val="sv-SE"/>
        </w:rPr>
        <w:t>durchsehen</w:t>
      </w:r>
      <w:r w:rsidRPr="00774315">
        <w:rPr>
          <w:rFonts w:ascii="Times New Roman" w:hAnsi="Times New Roman"/>
          <w:b/>
          <w:i/>
          <w:lang w:val="sv-SE"/>
        </w:rPr>
        <w:tab/>
      </w:r>
      <w:r w:rsidRPr="00774315">
        <w:rPr>
          <w:rFonts w:ascii="Times New Roman" w:hAnsi="Times New Roman"/>
          <w:i/>
          <w:lang w:val="sv-SE"/>
        </w:rPr>
        <w:tab/>
      </w:r>
      <w:r w:rsidRPr="00774315">
        <w:rPr>
          <w:rFonts w:ascii="Times New Roman" w:hAnsi="Times New Roman"/>
          <w:b/>
          <w:i/>
          <w:lang w:val="sv-SE"/>
        </w:rPr>
        <w:t>sollen</w:t>
      </w:r>
    </w:p>
    <w:p w14:paraId="48E92195" w14:textId="77777777" w:rsidR="004E38AB" w:rsidRPr="006A3FF8" w:rsidRDefault="004E38AB" w:rsidP="004E38AB">
      <w:pPr>
        <w:pStyle w:val="siglexempel"/>
        <w:rPr>
          <w:rFonts w:ascii="Times New Roman" w:hAnsi="Times New Roman"/>
          <w:lang w:val="en-US"/>
        </w:rPr>
      </w:pPr>
      <w:r w:rsidRPr="00774315">
        <w:rPr>
          <w:rFonts w:ascii="Times New Roman" w:hAnsi="Times New Roman"/>
          <w:lang w:val="sv-SE"/>
        </w:rPr>
        <w:tab/>
      </w:r>
      <w:r w:rsidRPr="00774315">
        <w:rPr>
          <w:rFonts w:ascii="Times New Roman" w:hAnsi="Times New Roman"/>
          <w:lang w:val="sv-SE"/>
        </w:rPr>
        <w:tab/>
      </w:r>
      <w:r>
        <w:rPr>
          <w:rFonts w:ascii="Times New Roman" w:hAnsi="Times New Roman"/>
          <w:lang w:val="en-US"/>
        </w:rPr>
        <w:t>that</w:t>
      </w:r>
      <w:r>
        <w:rPr>
          <w:rFonts w:ascii="Times New Roman" w:hAnsi="Times New Roman"/>
          <w:lang w:val="en-US"/>
        </w:rPr>
        <w:tab/>
      </w:r>
      <w:r>
        <w:rPr>
          <w:rFonts w:ascii="Times New Roman" w:hAnsi="Times New Roman"/>
          <w:lang w:val="en-US"/>
        </w:rPr>
        <w:tab/>
        <w:t>he</w:t>
      </w:r>
      <w:r>
        <w:rPr>
          <w:rFonts w:ascii="Times New Roman" w:hAnsi="Times New Roman"/>
          <w:lang w:val="en-US"/>
        </w:rPr>
        <w:tab/>
        <w:t>the</w:t>
      </w:r>
      <w:r>
        <w:rPr>
          <w:rFonts w:ascii="Times New Roman" w:hAnsi="Times New Roman"/>
          <w:lang w:val="en-US"/>
        </w:rPr>
        <w:tab/>
        <w:t>book</w:t>
      </w:r>
      <w:r>
        <w:rPr>
          <w:rFonts w:ascii="Times New Roman" w:hAnsi="Times New Roman"/>
          <w:lang w:val="en-US"/>
        </w:rPr>
        <w:tab/>
        <w:t>have.</w:t>
      </w:r>
      <w:r w:rsidRPr="007E49D1">
        <w:rPr>
          <w:rFonts w:ascii="Times New Roman" w:hAnsi="Times New Roman"/>
          <w:smallCaps/>
          <w:lang w:val="en-US"/>
        </w:rPr>
        <w:t>pst</w:t>
      </w:r>
      <w:r>
        <w:rPr>
          <w:rFonts w:ascii="Times New Roman" w:hAnsi="Times New Roman"/>
          <w:lang w:val="en-US"/>
        </w:rPr>
        <w:tab/>
        <w:t>carefully</w:t>
      </w:r>
      <w:r>
        <w:rPr>
          <w:rFonts w:ascii="Times New Roman" w:hAnsi="Times New Roman"/>
          <w:lang w:val="en-US"/>
        </w:rPr>
        <w:tab/>
        <w:t>through.seen.</w:t>
      </w:r>
      <w:r w:rsidRPr="007E49D1">
        <w:rPr>
          <w:rFonts w:ascii="Times New Roman" w:hAnsi="Times New Roman"/>
          <w:smallCaps/>
          <w:lang w:val="en-US"/>
        </w:rPr>
        <w:t>inf</w:t>
      </w:r>
      <w:r>
        <w:rPr>
          <w:rFonts w:ascii="Times New Roman" w:hAnsi="Times New Roman"/>
          <w:lang w:val="en-US"/>
        </w:rPr>
        <w:tab/>
      </w:r>
      <w:r w:rsidRPr="006A3FF8">
        <w:rPr>
          <w:rFonts w:ascii="Times New Roman" w:hAnsi="Times New Roman"/>
          <w:lang w:val="en-US"/>
        </w:rPr>
        <w:t>shall.</w:t>
      </w:r>
      <w:r w:rsidRPr="006A3FF8">
        <w:rPr>
          <w:rFonts w:ascii="Times New Roman" w:hAnsi="Times New Roman"/>
          <w:sz w:val="20"/>
          <w:lang w:val="en-US"/>
        </w:rPr>
        <w:t>INF</w:t>
      </w:r>
      <w:r w:rsidRPr="006A3FF8">
        <w:rPr>
          <w:rFonts w:ascii="Times New Roman" w:hAnsi="Times New Roman"/>
          <w:lang w:val="en-US"/>
        </w:rPr>
        <w:t xml:space="preserve"> </w:t>
      </w:r>
      <w:r w:rsidRPr="006A3FF8">
        <w:rPr>
          <w:rFonts w:ascii="Times New Roman" w:hAnsi="Times New Roman"/>
          <w:lang w:val="en-US"/>
        </w:rPr>
        <w:tab/>
      </w:r>
      <w:r w:rsidRPr="006A3FF8">
        <w:rPr>
          <w:rFonts w:ascii="Times New Roman" w:hAnsi="Times New Roman"/>
          <w:lang w:val="en-US"/>
        </w:rPr>
        <w:tab/>
      </w:r>
    </w:p>
    <w:p w14:paraId="32BA2F64"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‘that he should have looked through the book carefully’</w:t>
      </w:r>
      <w:r>
        <w:rPr>
          <w:rFonts w:ascii="Times New Roman" w:hAnsi="Times New Roman"/>
          <w:lang w:val="en-US"/>
        </w:rPr>
        <w:t xml:space="preserve"> </w:t>
      </w:r>
      <w:r w:rsidRPr="006A3FF8">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{"citationID":"WWvL2YKc","properties":{"formattedCitation":"(Sheehan 2017, 101)","plainCitation":"(Sheehan 2017, 101)","dontUpdate":true,"noteIndex":0},"citationItems":[{"id":421,"uris":["http://zotero.org/users/local/qKZNvb6w/items/PN5JGC64"],"uri":["http://zotero.org/users/local/qKZNvb6w/items/PN5JGC64"],"itemData":{"id":421,"type":"chapter","title":"The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101"}],"schema":"https://github.com/citation-style-language/schema/raw/master/csl-citation.json"} </w:instrText>
      </w:r>
      <w:r>
        <w:rPr>
          <w:rFonts w:ascii="Times New Roman" w:hAnsi="Times New Roman"/>
          <w:lang w:val="en-US"/>
        </w:rPr>
        <w:fldChar w:fldCharType="separate"/>
      </w:r>
      <w:r>
        <w:rPr>
          <w:rFonts w:ascii="Times New Roman" w:hAnsi="Times New Roman"/>
        </w:rPr>
        <w:t>Sheehan 2017:</w:t>
      </w:r>
      <w:r w:rsidRPr="00337672">
        <w:rPr>
          <w:rFonts w:ascii="Times New Roman" w:hAnsi="Times New Roman"/>
        </w:rPr>
        <w:t xml:space="preserve"> 101)</w:t>
      </w:r>
      <w:r>
        <w:rPr>
          <w:rFonts w:ascii="Times New Roman" w:hAnsi="Times New Roman"/>
          <w:lang w:val="en-US"/>
        </w:rPr>
        <w:fldChar w:fldCharType="end"/>
      </w:r>
    </w:p>
    <w:p w14:paraId="2BB8D623" w14:textId="77777777" w:rsidR="004E38AB" w:rsidRPr="006A3FF8" w:rsidRDefault="004E38AB" w:rsidP="004E38AB">
      <w:pPr>
        <w:pStyle w:val="siglexempel"/>
        <w:rPr>
          <w:rFonts w:ascii="Times New Roman" w:hAnsi="Times New Roman"/>
          <w:lang w:val="en-US"/>
        </w:rPr>
      </w:pPr>
    </w:p>
    <w:p w14:paraId="6CFBC924" w14:textId="77777777" w:rsidR="004E38AB" w:rsidRPr="006A3FF8" w:rsidRDefault="004E38AB" w:rsidP="004E38AB">
      <w:pPr>
        <w:pStyle w:val="siglbrdfrst"/>
        <w:rPr>
          <w:lang w:val="en-US"/>
        </w:rPr>
      </w:pPr>
      <w:r w:rsidRPr="006A3FF8">
        <w:rPr>
          <w:lang w:val="en-US"/>
        </w:rPr>
        <w:t xml:space="preserve">Furthermore, dialects of both German and Dutch show that verbal complexes with two VP-internal verbs can indeed have intervening constituents, if the auxiliary precedes the main verb (see e.g. </w:t>
      </w:r>
      <w:r>
        <w:rPr>
          <w:lang w:val="en-US"/>
        </w:rPr>
        <w:fldChar w:fldCharType="begin"/>
      </w:r>
      <w:r>
        <w:rPr>
          <w:lang w:val="en-US"/>
        </w:rPr>
        <w:instrText xml:space="preserve"> ADDIN ZOTERO_ITEM CSL_CITATION {"citationID":"UJXqMSNv","properties":{"formattedCitation":"(Sapp 2011, 173:124\\uc0\\u8211{}29)","plainCitation":"(Sapp 2011, 173:124–29)","dontUpdate":true,"noteIndex":0},"citationItems":[{"id":420,"uris":["http://zotero.org/users/local/qKZNvb6w/items/MP78IP6F"],"uri":["http://zotero.org/users/local/qKZNvb6w/items/MP78IP6F"],"itemData":{"id":420,"type":"book","title":"The Verbal Complex in Subordinate Clauses from Medieval to Modern German","collection-title":"Linguistik Aktuell/Linguistics Today","collection-number":"173","publisher":"John Benjamins Publishing Company","publisher-place":"Amsterdam","source":"DOI.org (Crossref)","event-place":"Amsterdam","URL":"http://www.jbe-platform.com/content/books/9789027287250","ISBN":"978-90-272-5556-3","note":"DOI: 10.1075/la.173","language":"en","author":[{"family":"Sapp","given":"Christopher D."}],"issued":{"date-parts":[["2011",1,26]]},"accessed":{"date-parts":[["2021",3,9]]}},"locator":"124-129"}],"schema":"https://github.com/citation-style-language/schema/raw/master/csl-citation.json"} </w:instrText>
      </w:r>
      <w:r>
        <w:rPr>
          <w:lang w:val="en-US"/>
        </w:rPr>
        <w:fldChar w:fldCharType="separate"/>
      </w:r>
      <w:r>
        <w:t xml:space="preserve">Sapp 2011: </w:t>
      </w:r>
      <w:r w:rsidRPr="00EF1C6E">
        <w:t>124–29</w:t>
      </w:r>
      <w:r>
        <w:rPr>
          <w:lang w:val="en-US"/>
        </w:rPr>
        <w:fldChar w:fldCharType="end"/>
      </w:r>
      <w:r w:rsidRPr="006A3FF8">
        <w:rPr>
          <w:lang w:val="en-US"/>
        </w:rPr>
        <w:t>). This is illustrated in (20a–c), with objects intervening between the verbs. (20a) is representative of the German spoken</w:t>
      </w:r>
      <w:r>
        <w:rPr>
          <w:lang w:val="en-US"/>
        </w:rPr>
        <w:t>,</w:t>
      </w:r>
      <w:r w:rsidRPr="006A3FF8">
        <w:rPr>
          <w:lang w:val="en-US"/>
        </w:rPr>
        <w:t xml:space="preserve"> for example</w:t>
      </w:r>
      <w:r>
        <w:rPr>
          <w:lang w:val="en-US"/>
        </w:rPr>
        <w:t>, in</w:t>
      </w:r>
      <w:r w:rsidRPr="006A3FF8">
        <w:rPr>
          <w:lang w:val="en-US"/>
        </w:rPr>
        <w:t xml:space="preserve"> Vienna </w:t>
      </w:r>
      <w:r>
        <w:rPr>
          <w:lang w:val="en-US"/>
        </w:rPr>
        <w:fldChar w:fldCharType="begin"/>
      </w:r>
      <w:r>
        <w:rPr>
          <w:lang w:val="en-US"/>
        </w:rPr>
        <w:instrText xml:space="preserve"> ADDIN ZOTERO_ITEM CSL_CITATION {"citationID":"1OQYu6TU","properties":{"formattedCitation":"(Haider 2013, 128)","plainCitation":"(Haider 2013, 128)","noteIndex":0},"citationItems":[{"id":277,"uris":["http://zotero.org/users/local/qKZNvb6w/items/LYM948SJ"],"uri":["http://zotero.org/users/local/qKZNvb6w/items/LYM948SJ"],"itemData":{"id":277,"type":"book","title":"Symmetry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1162061147","language":"English.","author":[{"family":"Haider","given":"Hubert"}],"issued":{"date-parts":[["2013"]]}},"locator":"128"}],"schema":"https://github.com/citation-style-language/schema/raw/master/csl-citation.json"} </w:instrText>
      </w:r>
      <w:r>
        <w:rPr>
          <w:lang w:val="en-US"/>
        </w:rPr>
        <w:fldChar w:fldCharType="separate"/>
      </w:r>
      <w:r w:rsidRPr="00EF1C6E">
        <w:t>(Ha</w:t>
      </w:r>
      <w:r>
        <w:t>ider 2013:</w:t>
      </w:r>
      <w:r w:rsidRPr="00EF1C6E">
        <w:t xml:space="preserve"> 128)</w:t>
      </w:r>
      <w:r>
        <w:rPr>
          <w:lang w:val="en-US"/>
        </w:rPr>
        <w:fldChar w:fldCharType="end"/>
      </w:r>
      <w:r w:rsidRPr="006A3FF8">
        <w:rPr>
          <w:lang w:val="en-US"/>
        </w:rPr>
        <w:t>, (20b) is Swiss German</w:t>
      </w:r>
      <w:r>
        <w:rPr>
          <w:lang w:val="en-US"/>
        </w:rPr>
        <w:t>,</w:t>
      </w:r>
      <w:r w:rsidRPr="006A3FF8">
        <w:rPr>
          <w:lang w:val="en-US"/>
        </w:rPr>
        <w:t xml:space="preserve"> and (20c) West Flemish.</w:t>
      </w:r>
    </w:p>
    <w:p w14:paraId="12604E69" w14:textId="77777777" w:rsidR="004E38AB" w:rsidRPr="006A3FF8" w:rsidRDefault="004E38AB" w:rsidP="004E38AB">
      <w:pPr>
        <w:pStyle w:val="siglbrdfrst"/>
        <w:rPr>
          <w:lang w:val="en-US"/>
        </w:rPr>
      </w:pPr>
    </w:p>
    <w:p w14:paraId="13ACCE04" w14:textId="77777777" w:rsidR="004E38AB" w:rsidRPr="002F6E3C" w:rsidRDefault="004E38AB" w:rsidP="004E38AB">
      <w:pPr>
        <w:pStyle w:val="1siglexempelnumrerat"/>
        <w:rPr>
          <w:rFonts w:ascii="Times New Roman" w:hAnsi="Times New Roman"/>
          <w:lang w:val="sv-SE"/>
        </w:rPr>
      </w:pPr>
      <w:r w:rsidRPr="002F6E3C">
        <w:rPr>
          <w:rFonts w:ascii="Times New Roman" w:hAnsi="Times New Roman"/>
          <w:lang w:val="sv-SE"/>
        </w:rPr>
        <w:t>a.</w:t>
      </w:r>
      <w:r w:rsidRPr="002F6E3C">
        <w:rPr>
          <w:rFonts w:ascii="Times New Roman" w:hAnsi="Times New Roman"/>
          <w:lang w:val="sv-SE"/>
        </w:rPr>
        <w:tab/>
      </w:r>
      <w:r w:rsidRPr="002F6E3C">
        <w:rPr>
          <w:rFonts w:ascii="Times New Roman" w:hAnsi="Times New Roman"/>
          <w:i/>
          <w:lang w:val="sv-SE"/>
        </w:rPr>
        <w:t>Man</w:t>
      </w:r>
      <w:r w:rsidRPr="002F6E3C">
        <w:rPr>
          <w:rFonts w:ascii="Times New Roman" w:hAnsi="Times New Roman"/>
          <w:i/>
          <w:lang w:val="sv-SE"/>
        </w:rPr>
        <w:tab/>
        <w:t>hätte</w:t>
      </w:r>
      <w:r w:rsidRPr="002F6E3C">
        <w:rPr>
          <w:rFonts w:ascii="Times New Roman" w:hAnsi="Times New Roman"/>
          <w:i/>
          <w:lang w:val="sv-SE"/>
        </w:rPr>
        <w:tab/>
      </w:r>
      <w:r w:rsidRPr="002F6E3C">
        <w:rPr>
          <w:rFonts w:ascii="Times New Roman" w:hAnsi="Times New Roman"/>
          <w:i/>
          <w:lang w:val="sv-SE"/>
        </w:rPr>
        <w:tab/>
      </w:r>
      <w:r w:rsidRPr="002F6E3C">
        <w:rPr>
          <w:rFonts w:ascii="Times New Roman" w:hAnsi="Times New Roman"/>
          <w:i/>
          <w:lang w:val="sv-SE"/>
        </w:rPr>
        <w:tab/>
      </w:r>
      <w:r w:rsidRPr="002F6E3C">
        <w:rPr>
          <w:rFonts w:ascii="Times New Roman" w:hAnsi="Times New Roman"/>
          <w:i/>
          <w:lang w:val="sv-SE"/>
        </w:rPr>
        <w:tab/>
      </w:r>
      <w:r w:rsidRPr="00774315">
        <w:rPr>
          <w:rFonts w:ascii="Times New Roman" w:hAnsi="Times New Roman"/>
          <w:b/>
          <w:i/>
          <w:lang w:val="sv-SE"/>
        </w:rPr>
        <w:t>müssen</w:t>
      </w:r>
      <w:r>
        <w:rPr>
          <w:rFonts w:ascii="Times New Roman" w:hAnsi="Times New Roman"/>
          <w:i/>
          <w:lang w:val="sv-SE"/>
        </w:rPr>
        <w:t xml:space="preserve"> </w:t>
      </w:r>
      <w:r w:rsidRPr="002F6E3C">
        <w:rPr>
          <w:rFonts w:ascii="Times New Roman" w:hAnsi="Times New Roman"/>
          <w:i/>
          <w:lang w:val="sv-SE"/>
        </w:rPr>
        <w:tab/>
        <w:t>die</w:t>
      </w:r>
      <w:r w:rsidRPr="002F6E3C">
        <w:rPr>
          <w:rFonts w:ascii="Times New Roman" w:hAnsi="Times New Roman"/>
          <w:i/>
          <w:lang w:val="sv-SE"/>
        </w:rPr>
        <w:tab/>
        <w:t>Polizei</w:t>
      </w:r>
      <w:r w:rsidRPr="002F6E3C">
        <w:rPr>
          <w:rFonts w:ascii="Times New Roman" w:hAnsi="Times New Roman"/>
          <w:i/>
          <w:lang w:val="sv-SE"/>
        </w:rPr>
        <w:tab/>
      </w:r>
      <w:r w:rsidRPr="00774315">
        <w:rPr>
          <w:rFonts w:ascii="Times New Roman" w:hAnsi="Times New Roman"/>
          <w:b/>
          <w:i/>
          <w:lang w:val="sv-SE"/>
        </w:rPr>
        <w:t>verständigen</w:t>
      </w:r>
      <w:r w:rsidRPr="002F6E3C">
        <w:rPr>
          <w:rFonts w:ascii="Times New Roman" w:hAnsi="Times New Roman"/>
          <w:lang w:val="sv-SE"/>
        </w:rPr>
        <w:tab/>
      </w:r>
      <w:r w:rsidRPr="002F6E3C">
        <w:rPr>
          <w:rFonts w:ascii="Times New Roman" w:hAnsi="Times New Roman"/>
          <w:lang w:val="sv-SE"/>
        </w:rPr>
        <w:tab/>
        <w:t>(dialectal German)</w:t>
      </w:r>
    </w:p>
    <w:p w14:paraId="676827F2" w14:textId="77777777" w:rsidR="004E38AB" w:rsidRPr="002F6E3C" w:rsidRDefault="004E38AB" w:rsidP="004E38AB">
      <w:pPr>
        <w:pStyle w:val="siglexempel"/>
        <w:tabs>
          <w:tab w:val="clear" w:pos="2552"/>
          <w:tab w:val="clear" w:pos="4253"/>
          <w:tab w:val="left" w:pos="2694"/>
          <w:tab w:val="left" w:pos="4111"/>
        </w:tabs>
        <w:rPr>
          <w:rFonts w:ascii="Times New Roman" w:hAnsi="Times New Roman"/>
          <w:lang w:val="en-US"/>
        </w:rPr>
      </w:pPr>
      <w:r w:rsidRPr="002F6E3C">
        <w:rPr>
          <w:rFonts w:ascii="Times New Roman" w:hAnsi="Times New Roman"/>
          <w:lang w:val="sv-SE"/>
        </w:rPr>
        <w:tab/>
      </w:r>
      <w:r w:rsidRPr="002F6E3C">
        <w:rPr>
          <w:rFonts w:ascii="Times New Roman" w:hAnsi="Times New Roman"/>
          <w:lang w:val="sv-SE"/>
        </w:rPr>
        <w:tab/>
      </w:r>
      <w:r w:rsidRPr="002F6E3C">
        <w:rPr>
          <w:rFonts w:ascii="Times New Roman" w:hAnsi="Times New Roman"/>
          <w:lang w:val="en-US"/>
        </w:rPr>
        <w:t>One</w:t>
      </w:r>
      <w:r w:rsidRPr="002F6E3C">
        <w:rPr>
          <w:rFonts w:ascii="Times New Roman" w:hAnsi="Times New Roman"/>
          <w:lang w:val="en-US"/>
        </w:rPr>
        <w:tab/>
      </w:r>
      <w:r w:rsidRPr="002F6E3C">
        <w:rPr>
          <w:rFonts w:ascii="Times New Roman" w:hAnsi="Times New Roman"/>
          <w:lang w:val="en-US"/>
        </w:rPr>
        <w:tab/>
        <w:t>have.</w:t>
      </w:r>
      <w:r w:rsidRPr="002F6E3C">
        <w:rPr>
          <w:rFonts w:ascii="Times New Roman" w:hAnsi="Times New Roman"/>
          <w:smallCaps/>
          <w:lang w:val="en-US"/>
        </w:rPr>
        <w:t>pst</w:t>
      </w:r>
      <w:r w:rsidRPr="002F6E3C">
        <w:rPr>
          <w:rFonts w:ascii="Times New Roman" w:hAnsi="Times New Roman"/>
          <w:lang w:val="en-US"/>
        </w:rPr>
        <w:tab/>
      </w:r>
      <w:r w:rsidRPr="002F6E3C">
        <w:rPr>
          <w:rFonts w:ascii="Times New Roman" w:hAnsi="Times New Roman"/>
          <w:lang w:val="en-US"/>
        </w:rPr>
        <w:tab/>
        <w:t>must.</w:t>
      </w:r>
      <w:r w:rsidRPr="002F6E3C">
        <w:rPr>
          <w:rFonts w:ascii="Times New Roman" w:hAnsi="Times New Roman"/>
          <w:sz w:val="20"/>
          <w:lang w:val="en-US"/>
        </w:rPr>
        <w:t>INF</w:t>
      </w:r>
      <w:r w:rsidRPr="002F6E3C">
        <w:rPr>
          <w:rFonts w:ascii="Times New Roman" w:hAnsi="Times New Roman"/>
          <w:lang w:val="en-US"/>
        </w:rPr>
        <w:tab/>
      </w:r>
      <w:r w:rsidRPr="002F6E3C">
        <w:rPr>
          <w:rFonts w:ascii="Times New Roman" w:hAnsi="Times New Roman"/>
          <w:lang w:val="en-US"/>
        </w:rPr>
        <w:tab/>
        <w:t>the</w:t>
      </w:r>
      <w:r w:rsidRPr="002F6E3C">
        <w:rPr>
          <w:rFonts w:ascii="Times New Roman" w:hAnsi="Times New Roman"/>
          <w:lang w:val="en-US"/>
        </w:rPr>
        <w:tab/>
      </w:r>
      <w:r w:rsidRPr="002F6E3C">
        <w:rPr>
          <w:rFonts w:ascii="Times New Roman" w:hAnsi="Times New Roman"/>
          <w:lang w:val="en-US"/>
        </w:rPr>
        <w:tab/>
        <w:t>police</w:t>
      </w:r>
      <w:r w:rsidRPr="002F6E3C">
        <w:rPr>
          <w:rFonts w:ascii="Times New Roman" w:hAnsi="Times New Roman"/>
          <w:lang w:val="en-US"/>
        </w:rPr>
        <w:tab/>
        <w:t>call.</w:t>
      </w:r>
      <w:r w:rsidRPr="002F6E3C">
        <w:rPr>
          <w:rFonts w:ascii="Times New Roman" w:hAnsi="Times New Roman"/>
          <w:smallCaps/>
          <w:lang w:val="en-US"/>
        </w:rPr>
        <w:t>inf</w:t>
      </w:r>
      <w:r w:rsidRPr="002F6E3C">
        <w:rPr>
          <w:rFonts w:ascii="Times New Roman" w:hAnsi="Times New Roman"/>
          <w:lang w:val="en-US"/>
        </w:rPr>
        <w:t xml:space="preserve"> </w:t>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p>
    <w:p w14:paraId="21D16D78" w14:textId="77777777" w:rsidR="004E38AB" w:rsidRPr="002F6E3C" w:rsidRDefault="004E38AB" w:rsidP="004E38AB">
      <w:pPr>
        <w:pStyle w:val="siglexempel"/>
        <w:rPr>
          <w:rFonts w:ascii="Times New Roman" w:hAnsi="Times New Roman"/>
          <w:lang w:val="en-US"/>
        </w:rPr>
      </w:pPr>
      <w:r w:rsidRPr="002F6E3C">
        <w:rPr>
          <w:rFonts w:ascii="Times New Roman" w:hAnsi="Times New Roman"/>
          <w:lang w:val="en-US"/>
        </w:rPr>
        <w:tab/>
      </w:r>
      <w:r w:rsidRPr="002F6E3C">
        <w:rPr>
          <w:rFonts w:ascii="Times New Roman" w:hAnsi="Times New Roman"/>
          <w:lang w:val="en-US"/>
        </w:rPr>
        <w:tab/>
        <w:t>‘People were forced to call the police’</w:t>
      </w:r>
      <w:r>
        <w:rPr>
          <w:rFonts w:ascii="Times New Roman" w:hAnsi="Times New Roman"/>
          <w:lang w:val="en-US"/>
        </w:rPr>
        <w:t xml:space="preserve"> </w:t>
      </w:r>
      <w:r w:rsidRPr="002F6E3C">
        <w:rPr>
          <w:rFonts w:ascii="Times New Roman" w:hAnsi="Times New Roman"/>
          <w:lang w:val="en-US"/>
        </w:rPr>
        <w:t>(</w:t>
      </w:r>
      <w:r>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{"citationID":"RcFnj7O9","properties":{"formattedCitation":"(Haider 2013, 128)","plainCitation":"(Haider 2013, 128)","dontUpdate":true,"noteIndex":0},"citationItems":[{"id":277,"uris":["http://zotero.org/users/local/qKZNvb6w/items/LYM948SJ"],"uri":["http://zotero.org/users/local/qKZNvb6w/items/LYM948SJ"],"itemData":{"id":277,"type":"book","title":"Symmetry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1162061147","language":"English.","author":[{"family":"Haider","given":"Hubert"}],"issued":{"date-parts":[["2013"]]}},"locator":"128"}],"schema":"https://github.com/citation-style-language/schema/raw/master/csl-citation.json"} </w:instrText>
      </w:r>
      <w:r>
        <w:rPr>
          <w:rFonts w:ascii="Times New Roman" w:hAnsi="Times New Roman"/>
          <w:lang w:val="en-US"/>
        </w:rPr>
        <w:fldChar w:fldCharType="separate"/>
      </w:r>
      <w:r w:rsidRPr="00EF1C6E">
        <w:rPr>
          <w:rFonts w:ascii="Times New Roman" w:hAnsi="Times New Roman"/>
        </w:rPr>
        <w:t>Haider 2013</w:t>
      </w:r>
      <w:r>
        <w:rPr>
          <w:rFonts w:ascii="Times New Roman" w:hAnsi="Times New Roman"/>
        </w:rPr>
        <w:t>:</w:t>
      </w:r>
      <w:r w:rsidRPr="00EF1C6E">
        <w:rPr>
          <w:rFonts w:ascii="Times New Roman" w:hAnsi="Times New Roman"/>
        </w:rPr>
        <w:t xml:space="preserve"> 128)</w:t>
      </w:r>
      <w:r>
        <w:rPr>
          <w:rFonts w:ascii="Times New Roman" w:hAnsi="Times New Roman"/>
          <w:lang w:val="en-US"/>
        </w:rPr>
        <w:fldChar w:fldCharType="end"/>
      </w:r>
    </w:p>
    <w:p w14:paraId="7A61666A" w14:textId="77777777" w:rsidR="004E38AB" w:rsidRPr="002F6E3C" w:rsidRDefault="004E38AB" w:rsidP="004E38AB">
      <w:pPr>
        <w:pStyle w:val="siglexempel"/>
        <w:tabs>
          <w:tab w:val="clear" w:pos="2835"/>
          <w:tab w:val="left" w:pos="2694"/>
        </w:tabs>
        <w:rPr>
          <w:rFonts w:ascii="Times New Roman" w:hAnsi="Times New Roman"/>
          <w:lang w:val="en-US"/>
        </w:rPr>
      </w:pPr>
      <w:r w:rsidRPr="002F6E3C">
        <w:rPr>
          <w:rFonts w:ascii="Times New Roman" w:hAnsi="Times New Roman"/>
          <w:lang w:val="en-US"/>
        </w:rPr>
        <w:t>b.</w:t>
      </w:r>
      <w:r w:rsidRPr="002F6E3C">
        <w:rPr>
          <w:rFonts w:ascii="Times New Roman" w:hAnsi="Times New Roman"/>
          <w:lang w:val="en-US"/>
        </w:rPr>
        <w:tab/>
      </w:r>
      <w:r w:rsidRPr="002F6E3C">
        <w:rPr>
          <w:rFonts w:ascii="Times New Roman" w:hAnsi="Times New Roman"/>
          <w:i/>
          <w:lang w:val="en-US"/>
        </w:rPr>
        <w:t>das</w:t>
      </w:r>
      <w:r w:rsidRPr="002F6E3C">
        <w:rPr>
          <w:rFonts w:ascii="Times New Roman" w:hAnsi="Times New Roman"/>
          <w:i/>
          <w:lang w:val="en-US"/>
        </w:rPr>
        <w:tab/>
        <w:t>si</w:t>
      </w:r>
      <w:r w:rsidRPr="002F6E3C">
        <w:rPr>
          <w:rFonts w:ascii="Times New Roman" w:hAnsi="Times New Roman"/>
          <w:i/>
          <w:lang w:val="en-US"/>
        </w:rPr>
        <w:tab/>
      </w:r>
      <w:r w:rsidRPr="002F6E3C">
        <w:rPr>
          <w:rFonts w:ascii="Times New Roman" w:hAnsi="Times New Roman"/>
          <w:i/>
          <w:lang w:val="en-US"/>
        </w:rPr>
        <w:tab/>
        <w:t>am</w:t>
      </w:r>
      <w:r w:rsidRPr="002F6E3C">
        <w:rPr>
          <w:rFonts w:ascii="Times New Roman" w:hAnsi="Times New Roman"/>
          <w:i/>
          <w:lang w:val="en-US"/>
        </w:rPr>
        <w:tab/>
      </w:r>
      <w:r w:rsidRPr="002F6E3C">
        <w:rPr>
          <w:rFonts w:ascii="Times New Roman" w:hAnsi="Times New Roman"/>
          <w:i/>
          <w:lang w:val="en-US"/>
        </w:rPr>
        <w:tab/>
        <w:t>Grendel</w:t>
      </w:r>
      <w:r w:rsidRPr="002F6E3C">
        <w:rPr>
          <w:rFonts w:ascii="Times New Roman" w:hAnsi="Times New Roman"/>
          <w:i/>
          <w:lang w:val="en-US"/>
        </w:rPr>
        <w:tab/>
      </w:r>
      <w:r w:rsidRPr="00774315">
        <w:rPr>
          <w:rFonts w:ascii="Times New Roman" w:hAnsi="Times New Roman"/>
          <w:b/>
          <w:i/>
          <w:lang w:val="en-US"/>
        </w:rPr>
        <w:t>wöt</w:t>
      </w:r>
      <w:r w:rsidRPr="002F6E3C">
        <w:rPr>
          <w:rFonts w:ascii="Times New Roman" w:hAnsi="Times New Roman"/>
          <w:i/>
          <w:lang w:val="en-US"/>
        </w:rPr>
        <w:tab/>
      </w:r>
      <w:r w:rsidRPr="002F6E3C">
        <w:rPr>
          <w:rFonts w:ascii="Times New Roman" w:hAnsi="Times New Roman"/>
          <w:i/>
          <w:lang w:val="en-US"/>
        </w:rPr>
        <w:tab/>
        <w:t>sine</w:t>
      </w:r>
      <w:r w:rsidRPr="002F6E3C">
        <w:rPr>
          <w:rFonts w:ascii="Times New Roman" w:hAnsi="Times New Roman"/>
          <w:i/>
          <w:lang w:val="en-US"/>
        </w:rPr>
        <w:tab/>
      </w:r>
      <w:r w:rsidRPr="0058056E">
        <w:rPr>
          <w:rFonts w:ascii="Times New Roman" w:hAnsi="Times New Roman"/>
          <w:b/>
          <w:bCs/>
          <w:i/>
          <w:lang w:val="en-US"/>
        </w:rPr>
        <w:t>verlore</w:t>
      </w:r>
      <w:r w:rsidRPr="002F6E3C">
        <w:rPr>
          <w:rFonts w:ascii="Times New Roman" w:hAnsi="Times New Roman"/>
          <w:i/>
          <w:lang w:val="en-US"/>
        </w:rPr>
        <w:tab/>
      </w:r>
      <w:r w:rsidRPr="0058056E">
        <w:rPr>
          <w:rFonts w:ascii="Times New Roman" w:hAnsi="Times New Roman"/>
          <w:bCs/>
          <w:i/>
          <w:lang w:val="en-US"/>
        </w:rPr>
        <w:t>chlause</w:t>
      </w:r>
      <w:r w:rsidRPr="0058056E">
        <w:rPr>
          <w:rFonts w:ascii="Times New Roman" w:hAnsi="Times New Roman"/>
          <w:bCs/>
          <w:i/>
          <w:lang w:val="en-US"/>
        </w:rPr>
        <w:tab/>
      </w:r>
      <w:r w:rsidRPr="002F6E3C">
        <w:rPr>
          <w:rFonts w:ascii="Times New Roman" w:hAnsi="Times New Roman"/>
          <w:i/>
          <w:lang w:val="en-US"/>
        </w:rPr>
        <w:tab/>
      </w:r>
      <w:r w:rsidRPr="002F6E3C">
        <w:rPr>
          <w:rFonts w:ascii="Times New Roman" w:hAnsi="Times New Roman"/>
          <w:lang w:val="en-US"/>
        </w:rPr>
        <w:t>(Swiss German)</w:t>
      </w:r>
    </w:p>
    <w:p w14:paraId="05A2D7D6" w14:textId="77777777" w:rsidR="004E38AB" w:rsidRPr="002F6E3C" w:rsidRDefault="004E38AB" w:rsidP="004E38AB">
      <w:pPr>
        <w:pStyle w:val="siglexempel"/>
        <w:tabs>
          <w:tab w:val="clear" w:pos="2835"/>
          <w:tab w:val="left" w:pos="2694"/>
        </w:tabs>
        <w:rPr>
          <w:rFonts w:ascii="Times New Roman" w:hAnsi="Times New Roman"/>
          <w:lang w:val="en-US"/>
        </w:rPr>
      </w:pPr>
      <w:r w:rsidRPr="002F6E3C">
        <w:rPr>
          <w:rFonts w:ascii="Times New Roman" w:hAnsi="Times New Roman"/>
          <w:lang w:val="en-US"/>
        </w:rPr>
        <w:tab/>
      </w:r>
      <w:r w:rsidRPr="002F6E3C">
        <w:rPr>
          <w:rFonts w:ascii="Times New Roman" w:hAnsi="Times New Roman"/>
          <w:lang w:val="en-US"/>
        </w:rPr>
        <w:tab/>
        <w:t>that</w:t>
      </w:r>
      <w:r w:rsidRPr="002F6E3C">
        <w:rPr>
          <w:rFonts w:ascii="Times New Roman" w:hAnsi="Times New Roman"/>
          <w:lang w:val="en-US"/>
        </w:rPr>
        <w:tab/>
        <w:t>she</w:t>
      </w:r>
      <w:r w:rsidRPr="002F6E3C">
        <w:rPr>
          <w:rFonts w:ascii="Times New Roman" w:hAnsi="Times New Roman"/>
          <w:lang w:val="en-US"/>
        </w:rPr>
        <w:tab/>
        <w:t>to.</w:t>
      </w:r>
      <w:r w:rsidRPr="002F6E3C">
        <w:rPr>
          <w:rFonts w:ascii="Times New Roman" w:hAnsi="Times New Roman"/>
          <w:smallCaps/>
          <w:lang w:val="en-US"/>
        </w:rPr>
        <w:t>def</w:t>
      </w:r>
      <w:r w:rsidRPr="002F6E3C">
        <w:rPr>
          <w:rFonts w:ascii="Times New Roman" w:hAnsi="Times New Roman"/>
          <w:lang w:val="en-US"/>
        </w:rPr>
        <w:tab/>
        <w:t>Grendel</w:t>
      </w:r>
      <w:r w:rsidRPr="002F6E3C">
        <w:rPr>
          <w:rFonts w:ascii="Times New Roman" w:hAnsi="Times New Roman"/>
          <w:lang w:val="en-US"/>
        </w:rPr>
        <w:tab/>
        <w:t>wanted</w:t>
      </w:r>
      <w:r w:rsidRPr="002F6E3C">
        <w:rPr>
          <w:rFonts w:ascii="Times New Roman" w:hAnsi="Times New Roman"/>
          <w:lang w:val="en-US"/>
        </w:rPr>
        <w:tab/>
        <w:t>his</w:t>
      </w:r>
      <w:r w:rsidRPr="002F6E3C">
        <w:rPr>
          <w:rFonts w:ascii="Times New Roman" w:hAnsi="Times New Roman"/>
          <w:lang w:val="en-US"/>
        </w:rPr>
        <w:tab/>
      </w:r>
      <w:r w:rsidRPr="002F6E3C">
        <w:rPr>
          <w:rFonts w:ascii="Times New Roman" w:hAnsi="Times New Roman"/>
          <w:lang w:val="en-US"/>
        </w:rPr>
        <w:tab/>
        <w:t xml:space="preserve">lost </w:t>
      </w:r>
      <w:r w:rsidRPr="002F6E3C">
        <w:rPr>
          <w:rFonts w:ascii="Times New Roman" w:hAnsi="Times New Roman"/>
          <w:lang w:val="en-US"/>
        </w:rPr>
        <w:tab/>
      </w:r>
      <w:r w:rsidRPr="002F6E3C">
        <w:rPr>
          <w:rFonts w:ascii="Times New Roman" w:hAnsi="Times New Roman"/>
          <w:lang w:val="en-US"/>
        </w:rPr>
        <w:tab/>
        <w:t>claw</w:t>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p>
    <w:p w14:paraId="533EF2CD" w14:textId="77777777" w:rsidR="004E38AB" w:rsidRPr="002F6E3C" w:rsidRDefault="004E38AB" w:rsidP="004E38AB">
      <w:pPr>
        <w:pStyle w:val="siglexempel"/>
        <w:rPr>
          <w:rFonts w:ascii="Times New Roman" w:hAnsi="Times New Roman"/>
          <w:lang w:val="en-US"/>
        </w:rPr>
      </w:pPr>
      <w:r w:rsidRPr="002F6E3C">
        <w:rPr>
          <w:rFonts w:ascii="Times New Roman" w:hAnsi="Times New Roman"/>
          <w:i/>
          <w:lang w:val="en-US"/>
        </w:rPr>
        <w:tab/>
      </w:r>
      <w:r w:rsidRPr="002F6E3C">
        <w:rPr>
          <w:rFonts w:ascii="Times New Roman" w:hAnsi="Times New Roman"/>
          <w:i/>
          <w:lang w:val="en-US"/>
        </w:rPr>
        <w:tab/>
        <w:t>zruggeh</w:t>
      </w:r>
      <w:r w:rsidRPr="002F6E3C">
        <w:rPr>
          <w:rFonts w:ascii="Times New Roman" w:hAnsi="Times New Roman"/>
          <w:lang w:val="en-US"/>
        </w:rPr>
        <w:tab/>
      </w:r>
    </w:p>
    <w:p w14:paraId="30F575F2" w14:textId="77777777" w:rsidR="004E38AB" w:rsidRPr="002F6E3C" w:rsidRDefault="004E38AB" w:rsidP="004E38AB">
      <w:pPr>
        <w:pStyle w:val="siglexempel"/>
        <w:rPr>
          <w:rFonts w:ascii="Times New Roman" w:hAnsi="Times New Roman"/>
          <w:lang w:val="en-US"/>
        </w:rPr>
      </w:pPr>
      <w:r w:rsidRPr="002F6E3C">
        <w:rPr>
          <w:rFonts w:ascii="Times New Roman" w:hAnsi="Times New Roman"/>
          <w:lang w:val="en-US"/>
        </w:rPr>
        <w:tab/>
      </w:r>
      <w:r w:rsidRPr="002F6E3C">
        <w:rPr>
          <w:rFonts w:ascii="Times New Roman" w:hAnsi="Times New Roman"/>
          <w:lang w:val="en-US"/>
        </w:rPr>
        <w:tab/>
        <w:t>return</w:t>
      </w:r>
      <w:r w:rsidRPr="002F6E3C">
        <w:rPr>
          <w:rFonts w:ascii="Times New Roman" w:hAnsi="Times New Roman"/>
          <w:lang w:val="en-US"/>
        </w:rPr>
        <w:tab/>
      </w:r>
    </w:p>
    <w:p w14:paraId="53BA85BA" w14:textId="77777777" w:rsidR="004E38AB" w:rsidRPr="002F6E3C" w:rsidRDefault="004E38AB" w:rsidP="004E38AB">
      <w:pPr>
        <w:pStyle w:val="siglexempel"/>
        <w:rPr>
          <w:rFonts w:ascii="Times New Roman" w:hAnsi="Times New Roman"/>
          <w:lang w:val="en-US"/>
        </w:rPr>
      </w:pPr>
      <w:r w:rsidRPr="002F6E3C">
        <w:rPr>
          <w:rFonts w:ascii="Times New Roman" w:hAnsi="Times New Roman"/>
          <w:lang w:val="en-US"/>
        </w:rPr>
        <w:tab/>
      </w:r>
      <w:r w:rsidRPr="002F6E3C">
        <w:rPr>
          <w:rFonts w:ascii="Times New Roman" w:hAnsi="Times New Roman"/>
          <w:lang w:val="en-US"/>
        </w:rPr>
        <w:tab/>
        <w:t>‘that she wanted to return his lost claw to Grendel’</w:t>
      </w:r>
      <w:r>
        <w:rPr>
          <w:rFonts w:ascii="Times New Roman" w:hAnsi="Times New Roman"/>
          <w:lang w:val="en-US"/>
        </w:rPr>
        <w:t xml:space="preserve"> </w:t>
      </w:r>
      <w:r w:rsidRPr="002F6E3C">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{"citationID":"USBrNiNA","properties":{"formattedCitation":"(Haider 2013, 128)","plainCitation":"(Haider 2013, 128)","dontUpdate":true,"noteIndex":0},"citationItems":[{"id":277,"uris":["http://zotero.org/users/local/qKZNvb6w/items/LYM948SJ"],"uri":["http://zotero.org/users/local/qKZNvb6w/items/LYM948SJ"],"itemData":{"id":277,"type":"book","title":"Symmetry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1162061147","language":"English.","author":[{"family":"Haider","given":"Hubert"}],"issued":{"date-parts":[["2013"]]}},"locator":"128"}],"schema":"https://github.com/citation-style-language/schema/raw/master/csl-citation.json"} </w:instrText>
      </w:r>
      <w:r>
        <w:rPr>
          <w:rFonts w:ascii="Times New Roman" w:hAnsi="Times New Roman"/>
          <w:lang w:val="en-US"/>
        </w:rPr>
        <w:fldChar w:fldCharType="separate"/>
      </w:r>
      <w:r w:rsidRPr="00EF1C6E">
        <w:rPr>
          <w:rFonts w:ascii="Times New Roman" w:hAnsi="Times New Roman"/>
        </w:rPr>
        <w:t>Haider 2013</w:t>
      </w:r>
      <w:r>
        <w:rPr>
          <w:rFonts w:ascii="Times New Roman" w:hAnsi="Times New Roman"/>
        </w:rPr>
        <w:t>:</w:t>
      </w:r>
      <w:r w:rsidRPr="00EF1C6E">
        <w:rPr>
          <w:rFonts w:ascii="Times New Roman" w:hAnsi="Times New Roman"/>
        </w:rPr>
        <w:t xml:space="preserve"> 128)</w:t>
      </w:r>
      <w:r>
        <w:rPr>
          <w:rFonts w:ascii="Times New Roman" w:hAnsi="Times New Roman"/>
          <w:lang w:val="en-US"/>
        </w:rPr>
        <w:fldChar w:fldCharType="end"/>
      </w:r>
    </w:p>
    <w:p w14:paraId="35A90EFB" w14:textId="77777777" w:rsidR="004E38AB" w:rsidRPr="002F6E3C" w:rsidRDefault="004E38AB" w:rsidP="004E38AB">
      <w:pPr>
        <w:pStyle w:val="siglexempel"/>
        <w:rPr>
          <w:rFonts w:ascii="Times New Roman" w:hAnsi="Times New Roman"/>
          <w:lang w:val="en-US"/>
        </w:rPr>
      </w:pPr>
      <w:r w:rsidRPr="002F6E3C">
        <w:rPr>
          <w:rFonts w:ascii="Times New Roman" w:hAnsi="Times New Roman"/>
          <w:lang w:val="en-US"/>
        </w:rPr>
        <w:t>c.</w:t>
      </w:r>
      <w:r w:rsidRPr="002F6E3C">
        <w:rPr>
          <w:rFonts w:ascii="Times New Roman" w:hAnsi="Times New Roman"/>
          <w:lang w:val="en-US"/>
        </w:rPr>
        <w:tab/>
      </w:r>
      <w:r w:rsidRPr="002F6E3C">
        <w:rPr>
          <w:rFonts w:ascii="Times New Roman" w:hAnsi="Times New Roman"/>
          <w:i/>
          <w:lang w:val="en-US"/>
        </w:rPr>
        <w:t>da</w:t>
      </w:r>
      <w:r w:rsidRPr="002F6E3C">
        <w:rPr>
          <w:rFonts w:ascii="Times New Roman" w:hAnsi="Times New Roman"/>
          <w:i/>
          <w:lang w:val="en-US"/>
        </w:rPr>
        <w:tab/>
      </w:r>
      <w:r w:rsidRPr="002F6E3C">
        <w:rPr>
          <w:rFonts w:ascii="Times New Roman" w:hAnsi="Times New Roman"/>
          <w:i/>
          <w:lang w:val="en-US"/>
        </w:rPr>
        <w:tab/>
        <w:t>Jan</w:t>
      </w:r>
      <w:r w:rsidRPr="002F6E3C">
        <w:rPr>
          <w:rFonts w:ascii="Times New Roman" w:hAnsi="Times New Roman"/>
          <w:i/>
          <w:lang w:val="en-US"/>
        </w:rPr>
        <w:tab/>
        <w:t>vuor</w:t>
      </w:r>
      <w:r w:rsidRPr="002F6E3C">
        <w:rPr>
          <w:rFonts w:ascii="Times New Roman" w:hAnsi="Times New Roman"/>
          <w:i/>
          <w:lang w:val="en-US"/>
        </w:rPr>
        <w:tab/>
        <w:t>Marie</w:t>
      </w:r>
      <w:r w:rsidRPr="002F6E3C">
        <w:rPr>
          <w:rFonts w:ascii="Times New Roman" w:hAnsi="Times New Roman"/>
          <w:i/>
          <w:lang w:val="en-US"/>
        </w:rPr>
        <w:tab/>
      </w:r>
      <w:r w:rsidRPr="00774315">
        <w:rPr>
          <w:rFonts w:ascii="Times New Roman" w:hAnsi="Times New Roman"/>
          <w:b/>
          <w:i/>
          <w:lang w:val="en-US"/>
        </w:rPr>
        <w:t>wil</w:t>
      </w:r>
      <w:r w:rsidRPr="002F6E3C">
        <w:rPr>
          <w:rFonts w:ascii="Times New Roman" w:hAnsi="Times New Roman"/>
          <w:i/>
          <w:lang w:val="en-US"/>
        </w:rPr>
        <w:tab/>
      </w:r>
      <w:r w:rsidRPr="002F6E3C">
        <w:rPr>
          <w:rFonts w:ascii="Times New Roman" w:hAnsi="Times New Roman"/>
          <w:i/>
          <w:lang w:val="en-US"/>
        </w:rPr>
        <w:tab/>
        <w:t>da</w:t>
      </w:r>
      <w:r w:rsidRPr="002F6E3C">
        <w:rPr>
          <w:rFonts w:ascii="Times New Roman" w:hAnsi="Times New Roman"/>
          <w:i/>
          <w:lang w:val="en-US"/>
        </w:rPr>
        <w:tab/>
      </w:r>
      <w:r w:rsidRPr="002F6E3C">
        <w:rPr>
          <w:rFonts w:ascii="Times New Roman" w:hAnsi="Times New Roman"/>
          <w:i/>
          <w:lang w:val="en-US"/>
        </w:rPr>
        <w:tab/>
        <w:t xml:space="preserve">boek </w:t>
      </w:r>
      <w:r w:rsidRPr="002F6E3C">
        <w:rPr>
          <w:rFonts w:ascii="Times New Roman" w:hAnsi="Times New Roman"/>
          <w:i/>
          <w:lang w:val="en-US"/>
        </w:rPr>
        <w:tab/>
      </w:r>
      <w:r w:rsidRPr="00774315">
        <w:rPr>
          <w:rFonts w:ascii="Times New Roman" w:hAnsi="Times New Roman"/>
          <w:b/>
          <w:i/>
          <w:lang w:val="en-US"/>
        </w:rPr>
        <w:t>kuopen</w:t>
      </w:r>
      <w:r w:rsidRPr="002F6E3C">
        <w:rPr>
          <w:rFonts w:ascii="Times New Roman" w:hAnsi="Times New Roman"/>
          <w:lang w:val="en-US"/>
        </w:rPr>
        <w:t xml:space="preserve"> </w:t>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r>
      <w:r w:rsidRPr="002F6E3C">
        <w:rPr>
          <w:rFonts w:ascii="Times New Roman" w:hAnsi="Times New Roman"/>
          <w:lang w:val="en-US"/>
        </w:rPr>
        <w:tab/>
        <w:t>(West Flemish)</w:t>
      </w:r>
    </w:p>
    <w:p w14:paraId="31B087EE" w14:textId="77777777" w:rsidR="004E38AB" w:rsidRPr="006A3FF8" w:rsidRDefault="004E38AB" w:rsidP="004E38AB">
      <w:pPr>
        <w:pStyle w:val="siglexempel"/>
        <w:rPr>
          <w:rFonts w:ascii="Times New Roman" w:hAnsi="Times New Roman"/>
          <w:lang w:val="en-US"/>
        </w:rPr>
      </w:pPr>
      <w:r>
        <w:rPr>
          <w:rFonts w:ascii="Times New Roman" w:hAnsi="Times New Roman"/>
          <w:lang w:val="en-US"/>
        </w:rPr>
        <w:tab/>
      </w:r>
      <w:r>
        <w:rPr>
          <w:rFonts w:ascii="Times New Roman" w:hAnsi="Times New Roman"/>
          <w:lang w:val="en-US"/>
        </w:rPr>
        <w:tab/>
        <w:t>that</w:t>
      </w:r>
      <w:r>
        <w:rPr>
          <w:rFonts w:ascii="Times New Roman" w:hAnsi="Times New Roman"/>
          <w:lang w:val="en-US"/>
        </w:rPr>
        <w:tab/>
        <w:t xml:space="preserve">Jan </w:t>
      </w:r>
      <w:r>
        <w:rPr>
          <w:rFonts w:ascii="Times New Roman" w:hAnsi="Times New Roman"/>
          <w:lang w:val="en-US"/>
        </w:rPr>
        <w:tab/>
        <w:t>for</w:t>
      </w:r>
      <w:r>
        <w:rPr>
          <w:rFonts w:ascii="Times New Roman" w:hAnsi="Times New Roman"/>
          <w:lang w:val="en-US"/>
        </w:rPr>
        <w:tab/>
      </w:r>
      <w:r>
        <w:rPr>
          <w:rFonts w:ascii="Times New Roman" w:hAnsi="Times New Roman"/>
          <w:lang w:val="en-US"/>
        </w:rPr>
        <w:tab/>
      </w:r>
      <w:r w:rsidRPr="006A3FF8">
        <w:rPr>
          <w:rFonts w:ascii="Times New Roman" w:hAnsi="Times New Roman"/>
          <w:lang w:val="en-US"/>
        </w:rPr>
        <w:t>Marie</w:t>
      </w:r>
      <w:r w:rsidRPr="006A3FF8">
        <w:rPr>
          <w:rFonts w:ascii="Times New Roman" w:hAnsi="Times New Roman"/>
          <w:lang w:val="en-US"/>
        </w:rPr>
        <w:tab/>
        <w:t>wants</w:t>
      </w:r>
      <w:r w:rsidRPr="006A3FF8">
        <w:rPr>
          <w:rFonts w:ascii="Times New Roman" w:hAnsi="Times New Roman"/>
          <w:lang w:val="en-US"/>
        </w:rPr>
        <w:tab/>
      </w:r>
      <w:r w:rsidRPr="006A3FF8">
        <w:rPr>
          <w:rFonts w:ascii="Times New Roman" w:hAnsi="Times New Roman"/>
          <w:lang w:val="en-US"/>
        </w:rPr>
        <w:tab/>
        <w:t>that</w:t>
      </w:r>
      <w:r w:rsidRPr="006A3FF8">
        <w:rPr>
          <w:rFonts w:ascii="Times New Roman" w:hAnsi="Times New Roman"/>
          <w:lang w:val="en-US"/>
        </w:rPr>
        <w:tab/>
        <w:t>book</w:t>
      </w:r>
      <w:r w:rsidRPr="006A3FF8">
        <w:rPr>
          <w:rFonts w:ascii="Times New Roman" w:hAnsi="Times New Roman"/>
          <w:lang w:val="en-US"/>
        </w:rPr>
        <w:tab/>
        <w:t xml:space="preserve">buy </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p>
    <w:p w14:paraId="5C5B79A5" w14:textId="77777777" w:rsidR="004E38AB" w:rsidRPr="006A3FF8" w:rsidRDefault="004E38AB" w:rsidP="004E38AB">
      <w:pPr>
        <w:pStyle w:val="siglexempel"/>
        <w:rPr>
          <w:rFonts w:ascii="Times New Roman" w:hAnsi="Times New Roman"/>
          <w:i/>
          <w:lang w:val="en-US"/>
        </w:rPr>
      </w:pPr>
      <w:r w:rsidRPr="006A3FF8">
        <w:rPr>
          <w:rFonts w:ascii="Times New Roman" w:hAnsi="Times New Roman"/>
          <w:lang w:val="en-US"/>
        </w:rPr>
        <w:tab/>
      </w:r>
      <w:r w:rsidRPr="006A3FF8">
        <w:rPr>
          <w:rFonts w:ascii="Times New Roman" w:hAnsi="Times New Roman"/>
          <w:lang w:val="en-US"/>
        </w:rPr>
        <w:tab/>
        <w:t>‘that Jan wants to buy the book for Marie’</w:t>
      </w:r>
      <w:r>
        <w:rPr>
          <w:rFonts w:ascii="Times New Roman" w:hAnsi="Times New Roman"/>
          <w:lang w:val="en-US"/>
        </w:rPr>
        <w:t xml:space="preserve"> </w:t>
      </w:r>
      <w:r w:rsidRPr="006A3FF8">
        <w:rPr>
          <w:rFonts w:ascii="Times New Roman" w:hAnsi="Times New Roman"/>
          <w:lang w:val="en-US"/>
        </w:rPr>
        <w:t>(</w:t>
      </w:r>
      <w:r>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{"citationID":"JGIMR9dx","properties":{"formattedCitation":"(Haegeman 1992, 181)","plainCitation":"(Haegeman 1992, 181)","dontUpdate":true,"noteIndex":0},"citationItems":[{"id":406,"uris":["http://zotero.org/users/local/qKZNvb6w/items/QR62LW23"],"uri":["http://zotero.org/users/local/qKZNvb6w/items/QR62LW23"],"itemData":{"id":406,"type":"book","title":"Theory and description in generative syntax: a case study in West Flemish","publisher":"Cambridge University Press","publisher-place":"Cambridge [England] ; New York, NY, USA","number-of-pages":"244","source":"Library of Congress ISBN","event-place":"Cambridge [England] ; New York, NY, USA","ISBN":"978-0-521-37005-9","call-number":"PF823 .H34 1992","title-short":"Theory and description in generative syntax","author":[{"family":"Haegeman","given":"Liliane M. V."}],"issued":{"date-parts":[["1992"]]}},"locator":"181"}],"schema":"https://github.com/citation-style-language/schema/raw/master/csl-citation.json"} </w:instrText>
      </w:r>
      <w:r>
        <w:rPr>
          <w:rFonts w:ascii="Times New Roman" w:hAnsi="Times New Roman"/>
          <w:lang w:val="en-US"/>
        </w:rPr>
        <w:fldChar w:fldCharType="separate"/>
      </w:r>
      <w:r w:rsidRPr="00EF1C6E">
        <w:rPr>
          <w:rFonts w:ascii="Times New Roman" w:hAnsi="Times New Roman"/>
        </w:rPr>
        <w:t>Haegeman 1992</w:t>
      </w:r>
      <w:r>
        <w:rPr>
          <w:rFonts w:ascii="Times New Roman" w:hAnsi="Times New Roman"/>
        </w:rPr>
        <w:t>:</w:t>
      </w:r>
      <w:r w:rsidRPr="00EF1C6E">
        <w:rPr>
          <w:rFonts w:ascii="Times New Roman" w:hAnsi="Times New Roman"/>
        </w:rPr>
        <w:t xml:space="preserve"> 181)</w:t>
      </w:r>
      <w:r>
        <w:rPr>
          <w:rFonts w:ascii="Times New Roman" w:hAnsi="Times New Roman"/>
          <w:lang w:val="en-US"/>
        </w:rPr>
        <w:fldChar w:fldCharType="end"/>
      </w:r>
    </w:p>
    <w:p w14:paraId="3C569405" w14:textId="77777777" w:rsidR="004E38AB" w:rsidRPr="006A3FF8" w:rsidRDefault="004E38AB" w:rsidP="004E38AB">
      <w:pPr>
        <w:pStyle w:val="siglbrdfrst"/>
        <w:rPr>
          <w:lang w:val="en-US"/>
        </w:rPr>
      </w:pPr>
    </w:p>
    <w:p w14:paraId="60795EED" w14:textId="77777777" w:rsidR="004E38AB" w:rsidRPr="006A3FF8" w:rsidRDefault="004E38AB" w:rsidP="004E38AB">
      <w:pPr>
        <w:pStyle w:val="siglbrdfrst"/>
        <w:rPr>
          <w:lang w:val="en-US"/>
        </w:rPr>
      </w:pPr>
      <w:r w:rsidRPr="006A3FF8">
        <w:rPr>
          <w:lang w:val="en-US"/>
        </w:rPr>
        <w:t xml:space="preserve">To conclude, West Germanic OV languages conform to what has already been indicated for older Swedish. Verbs must be adjacent if a verb that is selected by another verb precedes the selecting verb. Typically, though not exclusively, this applies to a main verb selected by an auxiliary. Even though standard Dutch is also in line with this generalization, it is something of an exception; intervening material with either </w:t>
      </w:r>
      <w:r w:rsidRPr="00021AEE">
        <w:rPr>
          <w:lang w:val="en-US"/>
        </w:rPr>
        <w:t>V-Aux</w:t>
      </w:r>
      <w:r w:rsidRPr="002F6E3C">
        <w:rPr>
          <w:lang w:val="en-US"/>
        </w:rPr>
        <w:t xml:space="preserve"> or </w:t>
      </w:r>
      <w:r w:rsidRPr="00021AEE">
        <w:rPr>
          <w:lang w:val="en-US"/>
        </w:rPr>
        <w:t>Aux-V</w:t>
      </w:r>
      <w:r w:rsidRPr="006A3FF8">
        <w:rPr>
          <w:lang w:val="en-US"/>
        </w:rPr>
        <w:t xml:space="preserve"> word order is not accepted.</w:t>
      </w:r>
    </w:p>
    <w:p w14:paraId="2B3BA582" w14:textId="77777777" w:rsidR="004E38AB" w:rsidRPr="006A3FF8" w:rsidRDefault="004E38AB" w:rsidP="004E38AB">
      <w:pPr>
        <w:pStyle w:val="Siglrubrik3"/>
        <w:rPr>
          <w:rFonts w:cs="Times New Roman"/>
          <w:lang w:val="en-US"/>
        </w:rPr>
      </w:pPr>
      <w:r w:rsidRPr="006A3FF8">
        <w:rPr>
          <w:rFonts w:cs="Times New Roman"/>
          <w:lang w:val="en-US"/>
        </w:rPr>
        <w:t>3.4</w:t>
      </w:r>
      <w:r>
        <w:rPr>
          <w:rFonts w:cs="Times New Roman"/>
          <w:lang w:val="en-US"/>
        </w:rPr>
        <w:t>.</w:t>
      </w:r>
      <w:r w:rsidRPr="006A3FF8">
        <w:rPr>
          <w:rFonts w:cs="Times New Roman"/>
          <w:lang w:val="en-US"/>
        </w:rPr>
        <w:t xml:space="preserve"> </w:t>
      </w:r>
      <w:r>
        <w:rPr>
          <w:rFonts w:cs="Times New Roman"/>
          <w:lang w:val="en-US"/>
        </w:rPr>
        <w:t>Intermediate summary</w:t>
      </w:r>
    </w:p>
    <w:p w14:paraId="2A4925EC" w14:textId="77777777" w:rsidR="004E38AB" w:rsidRPr="006A3FF8" w:rsidRDefault="004E38AB" w:rsidP="004E38AB">
      <w:pPr>
        <w:pStyle w:val="siglbrdfrst"/>
        <w:rPr>
          <w:lang w:val="en-US"/>
        </w:rPr>
      </w:pPr>
      <w:r w:rsidRPr="002F6E3C">
        <w:rPr>
          <w:lang w:val="en-US"/>
        </w:rPr>
        <w:t xml:space="preserve">It has now been established that </w:t>
      </w:r>
      <w:r w:rsidRPr="00021AEE">
        <w:rPr>
          <w:lang w:val="en-US"/>
        </w:rPr>
        <w:t>Aux</w:t>
      </w:r>
      <w:r w:rsidRPr="002F6E3C">
        <w:rPr>
          <w:lang w:val="en-US"/>
        </w:rPr>
        <w:t>-</w:t>
      </w:r>
      <w:r w:rsidRPr="00021AEE">
        <w:rPr>
          <w:lang w:val="en-US"/>
        </w:rPr>
        <w:t>X</w:t>
      </w:r>
      <w:r w:rsidRPr="002F6E3C">
        <w:rPr>
          <w:lang w:val="en-US"/>
        </w:rPr>
        <w:t>-</w:t>
      </w:r>
      <w:r w:rsidRPr="00021AEE">
        <w:rPr>
          <w:lang w:val="en-US"/>
        </w:rPr>
        <w:t>V</w:t>
      </w:r>
      <w:r w:rsidRPr="002F6E3C">
        <w:rPr>
          <w:lang w:val="en-US"/>
        </w:rPr>
        <w:t xml:space="preserve"> is a possible word order in several Germanic varieties, with both OV and VO clause structure. If we disregard word orders where </w:t>
      </w:r>
      <w:r w:rsidRPr="00021AEE">
        <w:rPr>
          <w:lang w:val="en-US"/>
        </w:rPr>
        <w:t>X</w:t>
      </w:r>
      <w:r w:rsidRPr="002F6E3C">
        <w:rPr>
          <w:lang w:val="en-US"/>
        </w:rPr>
        <w:t xml:space="preserve"> is preceded by both </w:t>
      </w:r>
      <w:r w:rsidRPr="00021AEE">
        <w:rPr>
          <w:lang w:val="en-US"/>
        </w:rPr>
        <w:t>Aux</w:t>
      </w:r>
      <w:r w:rsidRPr="002F6E3C">
        <w:rPr>
          <w:lang w:val="en-US"/>
        </w:rPr>
        <w:t xml:space="preserve"> and </w:t>
      </w:r>
      <w:r w:rsidRPr="00021AEE">
        <w:rPr>
          <w:lang w:val="en-US"/>
        </w:rPr>
        <w:t>V</w:t>
      </w:r>
      <w:r w:rsidRPr="002F6E3C">
        <w:rPr>
          <w:lang w:val="en-US"/>
        </w:rPr>
        <w:t xml:space="preserve">, then </w:t>
      </w:r>
      <w:r w:rsidRPr="00021AEE">
        <w:rPr>
          <w:lang w:val="en-US"/>
        </w:rPr>
        <w:t>Aux</w:t>
      </w:r>
      <w:r w:rsidRPr="002F6E3C">
        <w:rPr>
          <w:lang w:val="en-US"/>
        </w:rPr>
        <w:t>-</w:t>
      </w:r>
      <w:r w:rsidRPr="00021AEE">
        <w:rPr>
          <w:lang w:val="en-US"/>
        </w:rPr>
        <w:t>X</w:t>
      </w:r>
      <w:r w:rsidRPr="002F6E3C">
        <w:rPr>
          <w:lang w:val="en-US"/>
        </w:rPr>
        <w:t>-</w:t>
      </w:r>
      <w:r w:rsidRPr="00021AEE">
        <w:rPr>
          <w:lang w:val="en-US"/>
        </w:rPr>
        <w:t>V</w:t>
      </w:r>
      <w:r w:rsidRPr="002F6E3C">
        <w:rPr>
          <w:lang w:val="en-US"/>
        </w:rPr>
        <w:t xml:space="preserve"> seems to be in competition with </w:t>
      </w:r>
      <w:r w:rsidRPr="00021AEE">
        <w:rPr>
          <w:lang w:val="en-US"/>
        </w:rPr>
        <w:t>X</w:t>
      </w:r>
      <w:r w:rsidRPr="002F6E3C">
        <w:rPr>
          <w:lang w:val="en-US"/>
        </w:rPr>
        <w:t>-</w:t>
      </w:r>
      <w:r w:rsidRPr="00021AEE">
        <w:rPr>
          <w:lang w:val="en-US"/>
        </w:rPr>
        <w:t>Aux</w:t>
      </w:r>
      <w:r w:rsidRPr="002F6E3C">
        <w:rPr>
          <w:lang w:val="en-US"/>
        </w:rPr>
        <w:t>-</w:t>
      </w:r>
      <w:r w:rsidRPr="00021AEE">
        <w:rPr>
          <w:lang w:val="en-US"/>
        </w:rPr>
        <w:t>V</w:t>
      </w:r>
      <w:r w:rsidRPr="002F6E3C">
        <w:rPr>
          <w:lang w:val="en-US"/>
        </w:rPr>
        <w:t xml:space="preserve"> and </w:t>
      </w:r>
      <w:r w:rsidRPr="00021AEE">
        <w:rPr>
          <w:lang w:val="en-US"/>
        </w:rPr>
        <w:t>X</w:t>
      </w:r>
      <w:r w:rsidRPr="002F6E3C">
        <w:rPr>
          <w:lang w:val="en-US"/>
        </w:rPr>
        <w:t>-</w:t>
      </w:r>
      <w:r w:rsidRPr="00021AEE">
        <w:rPr>
          <w:lang w:val="en-US"/>
        </w:rPr>
        <w:t>V</w:t>
      </w:r>
      <w:r w:rsidRPr="002F6E3C">
        <w:rPr>
          <w:lang w:val="en-US"/>
        </w:rPr>
        <w:t>-</w:t>
      </w:r>
      <w:r w:rsidRPr="00021AEE">
        <w:rPr>
          <w:lang w:val="en-US"/>
        </w:rPr>
        <w:t>Aux</w:t>
      </w:r>
      <w:r w:rsidRPr="002F6E3C">
        <w:rPr>
          <w:lang w:val="en-US"/>
        </w:rPr>
        <w:t xml:space="preserve">. The word order </w:t>
      </w:r>
      <w:r w:rsidRPr="00021AEE">
        <w:rPr>
          <w:lang w:val="en-US"/>
        </w:rPr>
        <w:t>V</w:t>
      </w:r>
      <w:r w:rsidRPr="002F6E3C">
        <w:rPr>
          <w:lang w:val="en-US"/>
        </w:rPr>
        <w:t>-</w:t>
      </w:r>
      <w:r w:rsidRPr="00021AEE">
        <w:rPr>
          <w:lang w:val="en-US"/>
        </w:rPr>
        <w:t>X</w:t>
      </w:r>
      <w:r w:rsidRPr="002F6E3C">
        <w:rPr>
          <w:lang w:val="en-US"/>
        </w:rPr>
        <w:t>-</w:t>
      </w:r>
      <w:r w:rsidRPr="00021AEE">
        <w:rPr>
          <w:lang w:val="en-US"/>
        </w:rPr>
        <w:t>Aux</w:t>
      </w:r>
      <w:r w:rsidRPr="002F6E3C">
        <w:rPr>
          <w:lang w:val="en-US"/>
        </w:rPr>
        <w:t xml:space="preserve"> does not exist in West Germanic varieties and possibly not in older Swedish either. However, not much is known about the diachronic development of </w:t>
      </w:r>
      <w:r w:rsidRPr="00021AEE">
        <w:rPr>
          <w:lang w:val="en-US"/>
        </w:rPr>
        <w:t>Aux</w:t>
      </w:r>
      <w:r w:rsidRPr="002F6E3C">
        <w:rPr>
          <w:lang w:val="en-US"/>
        </w:rPr>
        <w:t>-</w:t>
      </w:r>
      <w:r w:rsidRPr="00021AEE">
        <w:rPr>
          <w:lang w:val="en-US"/>
        </w:rPr>
        <w:t>X</w:t>
      </w:r>
      <w:r w:rsidRPr="002F6E3C">
        <w:rPr>
          <w:lang w:val="en-US"/>
        </w:rPr>
        <w:t>-</w:t>
      </w:r>
      <w:r w:rsidRPr="00021AEE">
        <w:rPr>
          <w:lang w:val="en-US"/>
        </w:rPr>
        <w:t xml:space="preserve">V </w:t>
      </w:r>
      <w:r w:rsidRPr="002F6E3C">
        <w:rPr>
          <w:lang w:val="en-US"/>
        </w:rPr>
        <w:t>in older Swedish.</w:t>
      </w:r>
      <w:r w:rsidRPr="00021AEE">
        <w:rPr>
          <w:lang w:val="en-US"/>
        </w:rPr>
        <w:t xml:space="preserve"> </w:t>
      </w:r>
      <w:r w:rsidRPr="002F6E3C">
        <w:rPr>
          <w:lang w:val="en-US"/>
        </w:rPr>
        <w:t>This is the focus of the upcoming section. As mentioned, I</w:t>
      </w:r>
      <w:r w:rsidRPr="006A3FF8">
        <w:rPr>
          <w:lang w:val="en-US"/>
        </w:rPr>
        <w:t xml:space="preserve"> focus on Late Modern Swedish, i.e. the time when OV word order finally disappear</w:t>
      </w:r>
      <w:r>
        <w:rPr>
          <w:lang w:val="en-US"/>
        </w:rPr>
        <w:t>ed</w:t>
      </w:r>
      <w:r w:rsidRPr="006A3FF8">
        <w:rPr>
          <w:lang w:val="en-US"/>
        </w:rPr>
        <w:t xml:space="preserve"> from older Swedish texts (see </w:t>
      </w:r>
      <w:r>
        <w:rPr>
          <w:lang w:val="en-US"/>
        </w:rPr>
        <w:fldChar w:fldCharType="begin"/>
      </w:r>
      <w:r>
        <w:rPr>
          <w:lang w:val="en-US"/>
        </w:rPr>
        <w:instrText xml:space="preserve"> ADDIN ZOTERO_ITEM CSL_CITATION {"citationID":"lguqM1mn","properties":{"formattedCitation":"(Platzack 1983; Petzell 2011; Sangfelt 2019)","plainCitation":"(Platzack 1983; Petzell 2011; Sangfelt 2019)","dontUpdate":true,"noteIndex":0},"citationItems":[{"id":418,"uris":["http://zotero.org/users/local/qKZNvb6w/items/F965MS5M"],"uri":["http://zotero.org/users/local/qKZNvb6w/items/F965MS5M"],"itemData":{"id":418,"type":"chapter","title":"Three Syntactic Changes in the Grammar of Written Swedish around 1700","container-title":"Struktur och variation: festskrift till Bengt Loman 7.8.1983","collection-title":"Meddelanden från Stiftelsens för Åbo akademi forskningsinstitut, Publications of the Research Institute of the Åbo Akademi Foundation","collection-number":"nr. 85 =","publisher":"Åbo akademi : Distribution, Tidningsbokhandeln","publisher-place":"Åbo","page":"43-63","source":"Library of Congress ISBN","event-place":"Åbo","ISBN":"978-951-648-922-6","call-number":"PD5026.L66 S78 1983","language":"sweeng","editor":[{"family":"Andersson","given":"Eriki"},{"family":"Saari","given":"Mirja"},{"family":"Slotte","given":"Peter"}],"author":[{"family":"Platzack","given":"Christer"}],"issued":{"date-parts":[["1983"]]}}},{"id":166,"uris":["http://zotero.org/users/local/qKZNvb6w/items/7VWTZ6IA"],"uri":["http://zotero.org/users/local/qKZNvb6w/items/7VWTZ6IA"],"itemData":{"id":166,"type":"article-journal","title":"OV-ordföljd i svenskans historia","container-title":"Arkiv för nordisk filologi","page":"141–191","volume":"126","author":[{"family":"Petzell","given":"Erik M."}],"issued":{"date-parts":[["2011"]]}}},{"id":362,"uris":["http://zotero.org/users/local/qKZNvb6w/items/4KWEI2ND"],"uri":["http://zotero.org/users/local/qKZNvb6w/items/4KWEI2ND"],"itemData":{"id":362,"type":"book","title":"Syntaktiska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tiden","language":"swe","author":[{"family":"Sangfelt","given":"Adrian"}],"issued":{"date-parts":[["2019"]]}}}],"schema":"https://github.com/citation-style-language/schema/raw/master/csl-citation.json"} </w:instrText>
      </w:r>
      <w:r>
        <w:rPr>
          <w:lang w:val="en-US"/>
        </w:rPr>
        <w:fldChar w:fldCharType="separate"/>
      </w:r>
      <w:r w:rsidRPr="006D51D7">
        <w:t>Platzack 1983; Petzell 2011; Sangfelt 2019</w:t>
      </w:r>
      <w:r>
        <w:rPr>
          <w:lang w:val="en-US"/>
        </w:rPr>
        <w:fldChar w:fldCharType="end"/>
      </w:r>
      <w:r w:rsidRPr="006A3FF8">
        <w:rPr>
          <w:lang w:val="en-US"/>
        </w:rPr>
        <w:t xml:space="preserve">). The development leading up to </w:t>
      </w:r>
      <w:r w:rsidRPr="006A3FF8">
        <w:rPr>
          <w:lang w:val="en-US"/>
        </w:rPr>
        <w:lastRenderedPageBreak/>
        <w:t xml:space="preserve">Late Modern Swedish is nevertheless of interest, and I therefore make some observations about Early Modern Swedish, using data from Sangfelt </w:t>
      </w:r>
      <w:r>
        <w:rPr>
          <w:lang w:val="en-US"/>
        </w:rPr>
        <w:fldChar w:fldCharType="begin"/>
      </w:r>
      <w:r>
        <w:rPr>
          <w:lang w:val="en-US"/>
        </w:rPr>
        <w:instrText xml:space="preserve"> ADDIN ZOTERO_ITEM CSL_CITATION {"citationID":"yd35q9fw","properties":{"formattedCitation":"(2019)","plainCitation":"(2019)","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tiden","language":"swe","author":[{"family":"Sangfelt","given":"Adrian"}],"issued":{"date-parts":[["2019"]]}},"suppress-author":true}],"schema":"https://github.com/citation-style-language/schema/raw/master/csl-citation.json"} </w:instrText>
      </w:r>
      <w:r>
        <w:rPr>
          <w:lang w:val="en-US"/>
        </w:rPr>
        <w:fldChar w:fldCharType="separate"/>
      </w:r>
      <w:r w:rsidRPr="006D51D7">
        <w:t>(2019)</w:t>
      </w:r>
      <w:r>
        <w:rPr>
          <w:lang w:val="en-US"/>
        </w:rPr>
        <w:fldChar w:fldCharType="end"/>
      </w:r>
      <w:r w:rsidRPr="006A3FF8">
        <w:rPr>
          <w:lang w:val="en-US"/>
        </w:rPr>
        <w:t>.</w:t>
      </w:r>
    </w:p>
    <w:p w14:paraId="5340A354" w14:textId="77777777" w:rsidR="004E38AB" w:rsidRPr="006A3FF8" w:rsidRDefault="004E38AB" w:rsidP="004E38AB">
      <w:pPr>
        <w:pStyle w:val="siglrubrik2"/>
        <w:rPr>
          <w:rFonts w:cs="Times New Roman"/>
          <w:lang w:val="en-US"/>
        </w:rPr>
      </w:pPr>
      <w:r w:rsidRPr="006A3FF8">
        <w:rPr>
          <w:rFonts w:cs="Times New Roman"/>
          <w:lang w:val="en-US"/>
        </w:rPr>
        <w:t>4</w:t>
      </w:r>
      <w:r>
        <w:rPr>
          <w:rFonts w:cs="Times New Roman"/>
          <w:lang w:val="en-US"/>
        </w:rPr>
        <w:t>.</w:t>
      </w:r>
      <w:r w:rsidRPr="006A3FF8">
        <w:rPr>
          <w:rFonts w:cs="Times New Roman"/>
          <w:lang w:val="en-US"/>
        </w:rPr>
        <w:t xml:space="preserve"> The development of Aux-</w:t>
      </w:r>
      <w:r w:rsidRPr="00021AEE">
        <w:rPr>
          <w:rFonts w:cs="Times New Roman"/>
          <w:lang w:val="en-US"/>
        </w:rPr>
        <w:t>X</w:t>
      </w:r>
      <w:r w:rsidRPr="006A3FF8">
        <w:rPr>
          <w:rFonts w:cs="Times New Roman"/>
          <w:lang w:val="en-US"/>
        </w:rPr>
        <w:t>-V word order in the history of Swedish</w:t>
      </w:r>
    </w:p>
    <w:p w14:paraId="71C6AA20" w14:textId="77777777" w:rsidR="004E38AB" w:rsidRPr="006A3FF8" w:rsidRDefault="004E38AB" w:rsidP="004E38AB">
      <w:pPr>
        <w:pStyle w:val="siglbrdfrst"/>
        <w:rPr>
          <w:lang w:val="en-US"/>
        </w:rPr>
      </w:pPr>
      <w:r w:rsidRPr="006A3FF8">
        <w:rPr>
          <w:lang w:val="en-US"/>
        </w:rPr>
        <w:t xml:space="preserve">In this section, I analyze the development of </w:t>
      </w:r>
      <w:r w:rsidRPr="00021AEE">
        <w:rPr>
          <w:lang w:val="en-US"/>
        </w:rPr>
        <w:t>Aux</w:t>
      </w:r>
      <w:r w:rsidRPr="002F6E3C">
        <w:rPr>
          <w:lang w:val="en-US"/>
        </w:rPr>
        <w:t>-</w:t>
      </w:r>
      <w:r w:rsidRPr="00021AEE">
        <w:rPr>
          <w:lang w:val="en-US"/>
        </w:rPr>
        <w:t>X</w:t>
      </w:r>
      <w:r w:rsidRPr="002F6E3C">
        <w:rPr>
          <w:lang w:val="en-US"/>
        </w:rPr>
        <w:t>-</w:t>
      </w:r>
      <w:r w:rsidRPr="00021AEE">
        <w:rPr>
          <w:lang w:val="en-US"/>
        </w:rPr>
        <w:t>V</w:t>
      </w:r>
      <w:r w:rsidRPr="002F6E3C">
        <w:rPr>
          <w:lang w:val="en-US"/>
        </w:rPr>
        <w:t xml:space="preserve"> word order in the history of Swedish. I begin by presenting the data sources and discussing how </w:t>
      </w:r>
      <w:r w:rsidRPr="00021AEE">
        <w:rPr>
          <w:lang w:val="en-US"/>
        </w:rPr>
        <w:t>Aux</w:t>
      </w:r>
      <w:r w:rsidRPr="002F6E3C">
        <w:rPr>
          <w:lang w:val="en-US"/>
        </w:rPr>
        <w:t>-</w:t>
      </w:r>
      <w:r w:rsidRPr="00021AEE">
        <w:rPr>
          <w:lang w:val="en-US"/>
        </w:rPr>
        <w:t>X</w:t>
      </w:r>
      <w:r w:rsidRPr="002F6E3C">
        <w:rPr>
          <w:lang w:val="en-US"/>
        </w:rPr>
        <w:t>-</w:t>
      </w:r>
      <w:r w:rsidRPr="00021AEE">
        <w:rPr>
          <w:lang w:val="en-US"/>
        </w:rPr>
        <w:t>V</w:t>
      </w:r>
      <w:r w:rsidRPr="002F6E3C">
        <w:rPr>
          <w:lang w:val="en-US"/>
        </w:rPr>
        <w:t xml:space="preserve"> should be more narrowly defined (Section 4.1). I </w:t>
      </w:r>
      <w:r>
        <w:rPr>
          <w:lang w:val="en-US"/>
        </w:rPr>
        <w:t xml:space="preserve">then </w:t>
      </w:r>
      <w:r w:rsidRPr="002F6E3C">
        <w:rPr>
          <w:lang w:val="en-US"/>
        </w:rPr>
        <w:t xml:space="preserve">present the development of </w:t>
      </w:r>
      <w:r w:rsidRPr="00021AEE">
        <w:rPr>
          <w:lang w:val="en-US"/>
        </w:rPr>
        <w:t>Aux</w:t>
      </w:r>
      <w:r w:rsidRPr="002F6E3C">
        <w:rPr>
          <w:lang w:val="en-US"/>
        </w:rPr>
        <w:t>-</w:t>
      </w:r>
      <w:r w:rsidRPr="00021AEE">
        <w:rPr>
          <w:lang w:val="en-US"/>
        </w:rPr>
        <w:t>X</w:t>
      </w:r>
      <w:r w:rsidRPr="002F6E3C">
        <w:rPr>
          <w:lang w:val="en-US"/>
        </w:rPr>
        <w:t>-</w:t>
      </w:r>
      <w:r w:rsidRPr="00021AEE">
        <w:rPr>
          <w:lang w:val="en-US"/>
        </w:rPr>
        <w:t>V</w:t>
      </w:r>
      <w:r w:rsidRPr="006A3FF8">
        <w:rPr>
          <w:lang w:val="en-US"/>
        </w:rPr>
        <w:t xml:space="preserve"> in Late Modern Swedish (Section 4.2) and </w:t>
      </w:r>
      <w:r>
        <w:rPr>
          <w:lang w:val="en-US"/>
        </w:rPr>
        <w:t>go on to look</w:t>
      </w:r>
      <w:r w:rsidRPr="006A3FF8">
        <w:rPr>
          <w:lang w:val="en-US"/>
        </w:rPr>
        <w:t xml:space="preserve"> at Early Modern and present-day Swedish (Section 4.3). In Section 4.4, I summarize and discuss the findings.</w:t>
      </w:r>
    </w:p>
    <w:p w14:paraId="6D797AF1" w14:textId="77777777" w:rsidR="004E38AB" w:rsidRPr="006A3FF8" w:rsidRDefault="004E38AB" w:rsidP="004E38AB">
      <w:pPr>
        <w:pStyle w:val="Siglrubrik3"/>
        <w:rPr>
          <w:rFonts w:cs="Times New Roman"/>
          <w:lang w:val="en-US"/>
        </w:rPr>
      </w:pPr>
      <w:r w:rsidRPr="006A3FF8">
        <w:rPr>
          <w:rFonts w:cs="Times New Roman"/>
          <w:lang w:val="en-US"/>
        </w:rPr>
        <w:t>4.1</w:t>
      </w:r>
      <w:r>
        <w:rPr>
          <w:rFonts w:cs="Times New Roman"/>
          <w:lang w:val="en-US"/>
        </w:rPr>
        <w:t>.</w:t>
      </w:r>
      <w:r w:rsidRPr="006A3FF8">
        <w:rPr>
          <w:rFonts w:cs="Times New Roman"/>
          <w:lang w:val="en-US"/>
        </w:rPr>
        <w:t xml:space="preserve"> Defining the Aux-</w:t>
      </w:r>
      <w:r w:rsidRPr="00021AEE">
        <w:rPr>
          <w:rFonts w:cs="Times New Roman"/>
          <w:lang w:val="en-US"/>
        </w:rPr>
        <w:t>X</w:t>
      </w:r>
      <w:r w:rsidRPr="006A3FF8">
        <w:rPr>
          <w:rFonts w:cs="Times New Roman"/>
          <w:lang w:val="en-US"/>
        </w:rPr>
        <w:t>-V word order in Late Modern Swedish data sources</w:t>
      </w:r>
    </w:p>
    <w:p w14:paraId="686E705A" w14:textId="77777777" w:rsidR="004E38AB" w:rsidRPr="006A3FF8" w:rsidRDefault="004E38AB" w:rsidP="004E38AB">
      <w:pPr>
        <w:pStyle w:val="siglbrdfrst"/>
        <w:rPr>
          <w:lang w:val="en-US"/>
        </w:rPr>
      </w:pPr>
      <w:r w:rsidRPr="002F6E3C">
        <w:rPr>
          <w:lang w:val="en-US"/>
        </w:rPr>
        <w:t xml:space="preserve">To study the diachronic development of </w:t>
      </w:r>
      <w:r w:rsidRPr="00021AEE">
        <w:rPr>
          <w:lang w:val="en-US"/>
        </w:rPr>
        <w:t>Aux</w:t>
      </w:r>
      <w:r w:rsidRPr="002F6E3C">
        <w:rPr>
          <w:lang w:val="en-US"/>
        </w:rPr>
        <w:t>-</w:t>
      </w:r>
      <w:r w:rsidRPr="00021AEE">
        <w:rPr>
          <w:lang w:val="en-US"/>
        </w:rPr>
        <w:t>X</w:t>
      </w:r>
      <w:r w:rsidRPr="002F6E3C">
        <w:rPr>
          <w:lang w:val="en-US"/>
        </w:rPr>
        <w:t>-</w:t>
      </w:r>
      <w:r w:rsidRPr="00021AEE">
        <w:rPr>
          <w:lang w:val="en-US"/>
        </w:rPr>
        <w:t>V</w:t>
      </w:r>
      <w:r w:rsidRPr="002F6E3C">
        <w:rPr>
          <w:lang w:val="en-US"/>
        </w:rPr>
        <w:t xml:space="preserve"> word order, I use the corpus of Swedish</w:t>
      </w:r>
      <w:r w:rsidRPr="006A3FF8">
        <w:rPr>
          <w:lang w:val="en-US"/>
        </w:rPr>
        <w:t xml:space="preserve"> drama dialogue (see </w:t>
      </w:r>
      <w:r>
        <w:rPr>
          <w:lang w:val="en-US"/>
        </w:rPr>
        <w:fldChar w:fldCharType="begin"/>
      </w:r>
      <w:r>
        <w:rPr>
          <w:lang w:val="en-US"/>
        </w:rPr>
        <w:instrText xml:space="preserve"> ADDIN ZOTERO_ITEM CSL_CITATION {"citationID":"WolhjTYQ","properties":{"formattedCitation":"(Melander Marttala and Str\\uc0\\u246{}mquist 2001)","plainCitation":"(Melander Marttala and Strömquist 2001)","dontUpdate":true,"noteIndex":0},"citationItems":[{"id":330,"uris":["http://zotero.org/users/local/qKZNvb6w/items/VYEW9YPA"],"uri":["http://zotero.org/users/local/qKZNvb6w/items/VYEW9YPA"],"itemData":{"id":330,"type":"book","title":"Korpusen Svensk Dramadialog. Användarhandbok [The Corpus Drama Dialogue in Sweden – a Manual]","collection-title":"FUMS","collection-number":"202","publisher":"Uppsala university","publisher-place":"Uppsala","event-place":"Uppsala","author":[{"family":"Melander Marttala","given":"Ulla"},{"family":"Strömquist","given":"Siv"}],"issued":{"date-parts":[["2001"]]}}}],"schema":"https://github.com/citation-style-language/schema/raw/master/csl-citation.json"} </w:instrText>
      </w:r>
      <w:r>
        <w:rPr>
          <w:lang w:val="en-US"/>
        </w:rPr>
        <w:fldChar w:fldCharType="separate"/>
      </w:r>
      <w:r w:rsidRPr="006D51D7">
        <w:t xml:space="preserve">Melander Marttala </w:t>
      </w:r>
      <w:r>
        <w:t>&amp;</w:t>
      </w:r>
      <w:r w:rsidRPr="006D51D7">
        <w:t xml:space="preserve"> Strömquist 2001</w:t>
      </w:r>
      <w:r>
        <w:rPr>
          <w:lang w:val="en-US"/>
        </w:rPr>
        <w:fldChar w:fldCharType="end"/>
      </w:r>
      <w:r w:rsidRPr="006A3FF8">
        <w:rPr>
          <w:lang w:val="en-US"/>
        </w:rPr>
        <w:t xml:space="preserve"> for a description of the corpus). The drama corpus is a suitable source of data with regard to the aim of </w:t>
      </w:r>
      <w:r>
        <w:rPr>
          <w:lang w:val="en-US"/>
        </w:rPr>
        <w:t>this</w:t>
      </w:r>
      <w:r w:rsidRPr="006A3FF8">
        <w:rPr>
          <w:lang w:val="en-US"/>
        </w:rPr>
        <w:t xml:space="preserve"> article for at least two reasons. First, the corpus contains language use from a genre that should</w:t>
      </w:r>
      <w:r>
        <w:rPr>
          <w:lang w:val="en-US"/>
        </w:rPr>
        <w:t xml:space="preserve"> reflect relatively closely</w:t>
      </w:r>
      <w:r w:rsidRPr="006A3FF8">
        <w:rPr>
          <w:lang w:val="en-US"/>
        </w:rPr>
        <w:t xml:space="preserve"> the spoken language in </w:t>
      </w:r>
      <w:r>
        <w:rPr>
          <w:lang w:val="en-US"/>
        </w:rPr>
        <w:t xml:space="preserve">Central </w:t>
      </w:r>
      <w:r w:rsidRPr="006A3FF8">
        <w:rPr>
          <w:lang w:val="en-US"/>
        </w:rPr>
        <w:t>Sweden during the 18</w:t>
      </w:r>
      <w:r w:rsidRPr="006A3FF8">
        <w:rPr>
          <w:vertAlign w:val="superscript"/>
          <w:lang w:val="en-US"/>
        </w:rPr>
        <w:t>th</w:t>
      </w:r>
      <w:r w:rsidRPr="006A3FF8">
        <w:rPr>
          <w:lang w:val="en-US"/>
        </w:rPr>
        <w:t xml:space="preserve"> and 19</w:t>
      </w:r>
      <w:r w:rsidRPr="006A3FF8">
        <w:rPr>
          <w:vertAlign w:val="superscript"/>
          <w:lang w:val="en-US"/>
        </w:rPr>
        <w:t>th</w:t>
      </w:r>
      <w:r w:rsidRPr="006A3FF8">
        <w:rPr>
          <w:lang w:val="en-US"/>
        </w:rPr>
        <w:t xml:space="preserve"> centuries. As the name indicates, the texts mostly consist of dialogue. Extensive use of archaic and/or formulaic patterns, not representative of the grammar of the time, is therefore not expected (</w:t>
      </w:r>
      <w:r>
        <w:rPr>
          <w:lang w:val="en-US"/>
        </w:rPr>
        <w:t>see</w:t>
      </w:r>
      <w:r w:rsidRPr="006A3FF8">
        <w:rPr>
          <w:lang w:val="en-US"/>
        </w:rPr>
        <w:t xml:space="preserve"> e.g. </w:t>
      </w:r>
      <w:r>
        <w:rPr>
          <w:lang w:val="en-US"/>
        </w:rPr>
        <w:fldChar w:fldCharType="begin"/>
      </w:r>
      <w:r>
        <w:rPr>
          <w:lang w:val="en-US"/>
        </w:rPr>
        <w:instrText xml:space="preserve"> ADDIN ZOTERO_ITEM CSL_CITATION {"citationID":"ajDrSjdG","properties":{"formattedCitation":"(Fischer 2007, 12\\uc0\\u8211{}14)","plainCitation":"(Fischer 2007, 12–14)","dontUpdate":true,"noteIndex":0},"citationItems":[{"id":404,"uris":["http://zotero.org/users/local/qKZNvb6w/items/KUJP57DF"],"uri":["http://zotero.org/users/local/qKZNvb6w/items/KUJP57DF"],"itemData":{"id":404,"type":"book","title":"Morphosyntactic change: functional and formal perspectives","collection-title":"Oxford surveys in syntax and morphology","publisher":"Oxford Univerity Press","publisher-place":"Oxford ; New York","number-of-pages":"378","source":"Library of Congress ISBN","event-place":"Oxford ; New York","ISBN":"978-0-19-926705-7","call-number":"P290 .F57 2007","title-short":"Morphosyntactic change","author":[{"family":"Fischer","given":"Olga"}],"issued":{"date-parts":[["2007"]]}},"locator":"12-14"}],"schema":"https://github.com/citation-style-language/schema/raw/master/csl-citation.json"} </w:instrText>
      </w:r>
      <w:r>
        <w:rPr>
          <w:lang w:val="en-US"/>
        </w:rPr>
        <w:fldChar w:fldCharType="separate"/>
      </w:r>
      <w:r w:rsidRPr="006D51D7">
        <w:t>Fischer 2007</w:t>
      </w:r>
      <w:r>
        <w:t>:</w:t>
      </w:r>
      <w:r w:rsidRPr="006D51D7">
        <w:t xml:space="preserve"> 12–14</w:t>
      </w:r>
      <w:r>
        <w:rPr>
          <w:lang w:val="en-US"/>
        </w:rPr>
        <w:fldChar w:fldCharType="end"/>
      </w:r>
      <w:r w:rsidRPr="006A3FF8">
        <w:rPr>
          <w:lang w:val="en-US"/>
        </w:rPr>
        <w:t>).</w:t>
      </w:r>
    </w:p>
    <w:p w14:paraId="6FD90FD3" w14:textId="77777777" w:rsidR="004E38AB" w:rsidRPr="006A3FF8" w:rsidRDefault="004E38AB" w:rsidP="004E38AB">
      <w:pPr>
        <w:pStyle w:val="siglbrd"/>
        <w:rPr>
          <w:lang w:val="en-US"/>
        </w:rPr>
      </w:pPr>
      <w:r w:rsidRPr="006A3FF8">
        <w:rPr>
          <w:lang w:val="en-US"/>
        </w:rPr>
        <w:t xml:space="preserve">Secondly, the corpus is well suited </w:t>
      </w:r>
      <w:r>
        <w:rPr>
          <w:lang w:val="en-US"/>
        </w:rPr>
        <w:t>to</w:t>
      </w:r>
      <w:r w:rsidRPr="006A3FF8">
        <w:rPr>
          <w:lang w:val="en-US"/>
        </w:rPr>
        <w:t xml:space="preserve"> diachronic research, because it is divided into six periods of 25 years each. The first three periods each contain five dramas, derived from texts written during the years 1725–1750, 1775–1800</w:t>
      </w:r>
      <w:r>
        <w:rPr>
          <w:lang w:val="en-US"/>
        </w:rPr>
        <w:t>,</w:t>
      </w:r>
      <w:r w:rsidRPr="006A3FF8">
        <w:rPr>
          <w:lang w:val="en-US"/>
        </w:rPr>
        <w:t xml:space="preserve"> and 1825–1850. The corpus is digitized but not syntactically annotated, and the excerption has therefore been carried out manually.</w:t>
      </w:r>
    </w:p>
    <w:p w14:paraId="7540F767" w14:textId="77777777" w:rsidR="004E38AB" w:rsidRPr="006A3FF8" w:rsidRDefault="004E38AB" w:rsidP="004E38AB">
      <w:pPr>
        <w:pStyle w:val="siglbrd"/>
        <w:rPr>
          <w:lang w:val="en-US"/>
        </w:rPr>
      </w:pPr>
      <w:r w:rsidRPr="006A3FF8">
        <w:rPr>
          <w:lang w:val="en-US"/>
        </w:rPr>
        <w:t xml:space="preserve">The investigation aims to study the frequency and development of </w:t>
      </w:r>
      <w:r w:rsidRPr="0065683C">
        <w:rPr>
          <w:lang w:val="en-US"/>
        </w:rPr>
        <w:t>Aux</w:t>
      </w:r>
      <w:r w:rsidRPr="002F6E3C">
        <w:rPr>
          <w:lang w:val="en-US"/>
        </w:rPr>
        <w:t>-</w:t>
      </w:r>
      <w:r w:rsidRPr="0065683C">
        <w:rPr>
          <w:lang w:val="en-US"/>
        </w:rPr>
        <w:t>X</w:t>
      </w:r>
      <w:r w:rsidRPr="002F6E3C">
        <w:rPr>
          <w:lang w:val="en-US"/>
        </w:rPr>
        <w:t>-</w:t>
      </w:r>
      <w:r w:rsidRPr="0065683C">
        <w:rPr>
          <w:lang w:val="en-US"/>
        </w:rPr>
        <w:t>V</w:t>
      </w:r>
      <w:r w:rsidRPr="006A3FF8">
        <w:rPr>
          <w:lang w:val="en-US"/>
        </w:rPr>
        <w:t xml:space="preserve">, i.e. cases where an arbitrary constituent intervenes between a VP-internal auxiliary and a main verb. We therefore need to know what verbs count as auxiliaries, how we can determine </w:t>
      </w:r>
      <w:r>
        <w:rPr>
          <w:lang w:val="en-US"/>
        </w:rPr>
        <w:t>that</w:t>
      </w:r>
      <w:r w:rsidRPr="006A3FF8">
        <w:rPr>
          <w:lang w:val="en-US"/>
        </w:rPr>
        <w:t xml:space="preserve"> an auxiliary has not left its VP-internal position, and how we can estimate the frequency of the word order. With respect to what verbs are included among th</w:t>
      </w:r>
      <w:r>
        <w:rPr>
          <w:lang w:val="en-US"/>
        </w:rPr>
        <w:t xml:space="preserve">e auxiliaries, I follow Delsing </w:t>
      </w:r>
      <w:r>
        <w:rPr>
          <w:lang w:val="en-US"/>
        </w:rPr>
        <w:fldChar w:fldCharType="begin"/>
      </w:r>
      <w:r>
        <w:rPr>
          <w:lang w:val="en-US"/>
        </w:rPr>
        <w:instrText xml:space="preserve"> ADDIN ZOTERO_ITEM CSL_CITATION {"citationID":"S959HDZF","properties":{"formattedCitation":"(1999, 162 f.)","plainCitation":"(1999, 162 f.)","noteIndex":0},"citationItems":[{"id":257,"uris":["http://zotero.org/users/local/qKZNvb6w/items/G36RTVDZ"],"uri":["http://zotero.org/users/local/qKZNvb6w/items/G36RTVDZ"],"itemData":{"id":257,"type":"article-journal","title":"Från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filologi","page":"151-232","volume":"114","author":[{"family":"Delsing","given":"Lars-Olof"}],"issued":{"date-parts":[["1999"]]}},"locator":"162 f.","suppress-author":true}],"schema":"https://github.com/citation-style-language/schema/raw/master/csl-citation.json"} </w:instrText>
      </w:r>
      <w:r>
        <w:rPr>
          <w:lang w:val="en-US"/>
        </w:rPr>
        <w:fldChar w:fldCharType="separate"/>
      </w:r>
      <w:r w:rsidRPr="006D51D7">
        <w:t>(1999</w:t>
      </w:r>
      <w:r>
        <w:t>:</w:t>
      </w:r>
      <w:r w:rsidRPr="006D51D7">
        <w:t xml:space="preserve"> 162</w:t>
      </w:r>
      <w:r>
        <w:t>–163</w:t>
      </w:r>
      <w:r w:rsidRPr="006D51D7">
        <w:t>)</w:t>
      </w:r>
      <w:r>
        <w:rPr>
          <w:lang w:val="en-US"/>
        </w:rPr>
        <w:fldChar w:fldCharType="end"/>
      </w:r>
      <w:r w:rsidRPr="006A3FF8">
        <w:rPr>
          <w:lang w:val="en-US"/>
        </w:rPr>
        <w:t>. This implies that the category “auxiliary” is lexically specified, and includes the verbs in (21).</w:t>
      </w:r>
      <w:r w:rsidRPr="006A3FF8">
        <w:rPr>
          <w:rStyle w:val="FootnoteReference"/>
          <w:lang w:val="en-US"/>
        </w:rPr>
        <w:footnoteReference w:id="12"/>
      </w:r>
    </w:p>
    <w:p w14:paraId="58601E08" w14:textId="77777777" w:rsidR="004E38AB" w:rsidRPr="006A3FF8" w:rsidRDefault="004E38AB" w:rsidP="004E38AB">
      <w:pPr>
        <w:pStyle w:val="siglbrd"/>
        <w:rPr>
          <w:lang w:val="en-US"/>
        </w:rPr>
      </w:pPr>
    </w:p>
    <w:p w14:paraId="7A6CFD3B" w14:textId="77777777" w:rsidR="004E38AB" w:rsidRDefault="004E38AB" w:rsidP="004E38AB">
      <w:pPr>
        <w:pStyle w:val="1siglexempelnumrerat"/>
        <w:rPr>
          <w:rFonts w:ascii="Times New Roman" w:hAnsi="Times New Roman"/>
          <w:lang w:val="en-US"/>
        </w:rPr>
      </w:pPr>
      <w:r w:rsidRPr="006A3FF8">
        <w:rPr>
          <w:rFonts w:ascii="Times New Roman" w:hAnsi="Times New Roman"/>
          <w:i/>
          <w:lang w:val="en-US"/>
        </w:rPr>
        <w:t xml:space="preserve">hava </w:t>
      </w:r>
      <w:r>
        <w:rPr>
          <w:rFonts w:ascii="Times New Roman" w:hAnsi="Times New Roman"/>
          <w:lang w:val="en-US"/>
        </w:rPr>
        <w:t>‘</w:t>
      </w:r>
      <w:r w:rsidRPr="006A3FF8">
        <w:rPr>
          <w:rFonts w:ascii="Times New Roman" w:hAnsi="Times New Roman"/>
          <w:lang w:val="en-US"/>
        </w:rPr>
        <w:t>have</w:t>
      </w:r>
      <w:r>
        <w:rPr>
          <w:rFonts w:ascii="Times New Roman" w:hAnsi="Times New Roman"/>
          <w:lang w:val="en-US"/>
        </w:rPr>
        <w:t>’</w:t>
      </w:r>
    </w:p>
    <w:p w14:paraId="423BC8F4" w14:textId="77777777" w:rsidR="004E38AB" w:rsidRDefault="004E38AB" w:rsidP="004E38AB">
      <w:pPr>
        <w:pStyle w:val="1siglexempelnumrerat"/>
        <w:numPr>
          <w:ilvl w:val="0"/>
          <w:numId w:val="0"/>
        </w:numPr>
        <w:ind w:left="142"/>
        <w:rPr>
          <w:rFonts w:ascii="Times New Roman" w:hAnsi="Times New Roman"/>
          <w:lang w:val="en-US"/>
        </w:rPr>
      </w:pPr>
      <w:r>
        <w:rPr>
          <w:rFonts w:ascii="Times New Roman" w:hAnsi="Times New Roman"/>
          <w:i/>
          <w:lang w:val="en-US"/>
        </w:rPr>
        <w:tab/>
      </w:r>
      <w:r w:rsidRPr="006A3FF8">
        <w:rPr>
          <w:rFonts w:ascii="Times New Roman" w:hAnsi="Times New Roman"/>
          <w:i/>
          <w:lang w:val="en-US"/>
        </w:rPr>
        <w:t>kunna</w:t>
      </w:r>
      <w:r>
        <w:rPr>
          <w:rFonts w:ascii="Times New Roman" w:hAnsi="Times New Roman"/>
          <w:lang w:val="en-US"/>
        </w:rPr>
        <w:t xml:space="preserve"> ‘</w:t>
      </w:r>
      <w:r w:rsidRPr="006A3FF8">
        <w:rPr>
          <w:rFonts w:ascii="Times New Roman" w:hAnsi="Times New Roman"/>
          <w:lang w:val="en-US"/>
        </w:rPr>
        <w:t>can, be able to</w:t>
      </w:r>
      <w:r>
        <w:rPr>
          <w:rFonts w:ascii="Times New Roman" w:hAnsi="Times New Roman"/>
          <w:lang w:val="en-US"/>
        </w:rPr>
        <w:t>’</w:t>
      </w:r>
    </w:p>
    <w:p w14:paraId="0A9910AF" w14:textId="77777777" w:rsidR="004E38AB" w:rsidRDefault="004E38AB" w:rsidP="004E38AB">
      <w:pPr>
        <w:pStyle w:val="1siglexempelnumrerat"/>
        <w:numPr>
          <w:ilvl w:val="0"/>
          <w:numId w:val="0"/>
        </w:numPr>
        <w:ind w:left="142"/>
        <w:rPr>
          <w:rFonts w:ascii="Times New Roman" w:hAnsi="Times New Roman"/>
          <w:lang w:val="en-US"/>
        </w:rPr>
      </w:pPr>
      <w:r>
        <w:rPr>
          <w:rFonts w:ascii="Times New Roman" w:hAnsi="Times New Roman"/>
          <w:i/>
          <w:lang w:val="en-US"/>
        </w:rPr>
        <w:tab/>
      </w:r>
      <w:r w:rsidRPr="006A3FF8">
        <w:rPr>
          <w:rFonts w:ascii="Times New Roman" w:hAnsi="Times New Roman"/>
          <w:i/>
          <w:lang w:val="en-US"/>
        </w:rPr>
        <w:t>vilja</w:t>
      </w:r>
      <w:r>
        <w:rPr>
          <w:rFonts w:ascii="Times New Roman" w:hAnsi="Times New Roman"/>
          <w:lang w:val="en-US"/>
        </w:rPr>
        <w:t xml:space="preserve"> ‘</w:t>
      </w:r>
      <w:r w:rsidRPr="006A3FF8">
        <w:rPr>
          <w:rFonts w:ascii="Times New Roman" w:hAnsi="Times New Roman"/>
          <w:lang w:val="en-US"/>
        </w:rPr>
        <w:t>want</w:t>
      </w:r>
      <w:r>
        <w:rPr>
          <w:rFonts w:ascii="Times New Roman" w:hAnsi="Times New Roman"/>
          <w:lang w:val="en-US"/>
        </w:rPr>
        <w:t>’</w:t>
      </w:r>
    </w:p>
    <w:p w14:paraId="2D21CD76" w14:textId="77777777" w:rsidR="004E38AB" w:rsidRDefault="004E38AB" w:rsidP="004E38AB">
      <w:pPr>
        <w:pStyle w:val="1siglexempelnumrerat"/>
        <w:numPr>
          <w:ilvl w:val="0"/>
          <w:numId w:val="0"/>
        </w:numPr>
        <w:ind w:left="142"/>
        <w:rPr>
          <w:rFonts w:ascii="Times New Roman" w:hAnsi="Times New Roman"/>
          <w:lang w:val="en-US"/>
        </w:rPr>
      </w:pPr>
      <w:r>
        <w:rPr>
          <w:rFonts w:ascii="Times New Roman" w:hAnsi="Times New Roman"/>
          <w:i/>
          <w:lang w:val="en-US"/>
        </w:rPr>
        <w:tab/>
      </w:r>
      <w:r w:rsidRPr="006A3FF8">
        <w:rPr>
          <w:rFonts w:ascii="Times New Roman" w:hAnsi="Times New Roman"/>
          <w:i/>
          <w:lang w:val="en-US"/>
        </w:rPr>
        <w:t>skola</w:t>
      </w:r>
      <w:r>
        <w:rPr>
          <w:rFonts w:ascii="Times New Roman" w:hAnsi="Times New Roman"/>
          <w:lang w:val="en-US"/>
        </w:rPr>
        <w:t xml:space="preserve"> ‘</w:t>
      </w:r>
      <w:r w:rsidRPr="006A3FF8">
        <w:rPr>
          <w:rFonts w:ascii="Times New Roman" w:hAnsi="Times New Roman"/>
          <w:lang w:val="en-US"/>
        </w:rPr>
        <w:t>shall, be going to</w:t>
      </w:r>
      <w:r>
        <w:rPr>
          <w:rFonts w:ascii="Times New Roman" w:hAnsi="Times New Roman"/>
          <w:lang w:val="en-US"/>
        </w:rPr>
        <w:t>’</w:t>
      </w:r>
      <w:r w:rsidRPr="006A3FF8">
        <w:rPr>
          <w:rFonts w:ascii="Times New Roman" w:hAnsi="Times New Roman"/>
          <w:lang w:val="en-US"/>
        </w:rPr>
        <w:t xml:space="preserve"> </w:t>
      </w:r>
    </w:p>
    <w:p w14:paraId="04D3F113" w14:textId="77777777" w:rsidR="004E38AB" w:rsidRDefault="004E38AB" w:rsidP="004E38AB">
      <w:pPr>
        <w:pStyle w:val="siglexempel"/>
        <w:rPr>
          <w:lang w:val="en-US"/>
        </w:rPr>
      </w:pPr>
      <w:r w:rsidRPr="006A3FF8">
        <w:rPr>
          <w:i/>
          <w:lang w:val="en-US"/>
        </w:rPr>
        <w:t>få</w:t>
      </w:r>
      <w:r>
        <w:rPr>
          <w:lang w:val="en-US"/>
        </w:rPr>
        <w:t xml:space="preserve"> ‘</w:t>
      </w:r>
      <w:r w:rsidRPr="006A3FF8">
        <w:rPr>
          <w:lang w:val="en-US"/>
        </w:rPr>
        <w:t>may, get</w:t>
      </w:r>
      <w:r>
        <w:rPr>
          <w:lang w:val="en-US"/>
        </w:rPr>
        <w:t>’</w:t>
      </w:r>
    </w:p>
    <w:p w14:paraId="51D42B23" w14:textId="77777777" w:rsidR="004E38AB" w:rsidRDefault="004E38AB" w:rsidP="004E38AB">
      <w:pPr>
        <w:pStyle w:val="siglexempel"/>
        <w:rPr>
          <w:lang w:val="en-US"/>
        </w:rPr>
      </w:pPr>
      <w:r w:rsidRPr="006A3FF8">
        <w:rPr>
          <w:i/>
          <w:lang w:val="en-US"/>
        </w:rPr>
        <w:t>magha</w:t>
      </w:r>
      <w:r>
        <w:rPr>
          <w:lang w:val="en-US"/>
        </w:rPr>
        <w:t xml:space="preserve"> ‘</w:t>
      </w:r>
      <w:r w:rsidRPr="006A3FF8">
        <w:rPr>
          <w:lang w:val="en-US"/>
        </w:rPr>
        <w:t>may, be able to</w:t>
      </w:r>
      <w:r>
        <w:rPr>
          <w:lang w:val="en-US"/>
        </w:rPr>
        <w:t>’</w:t>
      </w:r>
    </w:p>
    <w:p w14:paraId="5387B142" w14:textId="77777777" w:rsidR="004E38AB" w:rsidRPr="006A3FF8" w:rsidRDefault="004E38AB" w:rsidP="004E38AB">
      <w:pPr>
        <w:pStyle w:val="siglexempel"/>
        <w:rPr>
          <w:lang w:val="en-US"/>
        </w:rPr>
      </w:pPr>
      <w:r w:rsidRPr="006A3FF8">
        <w:rPr>
          <w:i/>
          <w:lang w:val="en-US"/>
        </w:rPr>
        <w:t>måste</w:t>
      </w:r>
      <w:r>
        <w:rPr>
          <w:lang w:val="en-US"/>
        </w:rPr>
        <w:t xml:space="preserve"> ‘</w:t>
      </w:r>
      <w:r w:rsidRPr="006A3FF8">
        <w:rPr>
          <w:lang w:val="en-US"/>
        </w:rPr>
        <w:t>must, have to</w:t>
      </w:r>
      <w:r>
        <w:rPr>
          <w:lang w:val="en-US"/>
        </w:rPr>
        <w:t>’</w:t>
      </w:r>
    </w:p>
    <w:p w14:paraId="17A81F20" w14:textId="77777777" w:rsidR="004E38AB" w:rsidRPr="006A3FF8" w:rsidRDefault="004E38AB" w:rsidP="004E38AB">
      <w:pPr>
        <w:pStyle w:val="siglbrdfrst"/>
        <w:rPr>
          <w:lang w:val="en-US"/>
        </w:rPr>
      </w:pPr>
    </w:p>
    <w:p w14:paraId="27BEC28D" w14:textId="77777777" w:rsidR="004E38AB" w:rsidRPr="006A3FF8" w:rsidRDefault="004E38AB" w:rsidP="004E38AB">
      <w:pPr>
        <w:pStyle w:val="siglbrdfrst"/>
        <w:rPr>
          <w:lang w:val="en-US"/>
        </w:rPr>
      </w:pPr>
      <w:r w:rsidRPr="006A3FF8">
        <w:rPr>
          <w:lang w:val="en-US"/>
        </w:rPr>
        <w:t>The question of when an auxiliary has not left its VP-internal position has already been given a partial answer in Section 3.1. As stated there, main clauses with only a finite auxiliary are of no interest, since the auxiliary has moved to C°. If, however, a main clause also contains a non-finite auxiliary, we will be able to determine whether or not a non-verbal constituent is situated above or below the base position of</w:t>
      </w:r>
      <w:r>
        <w:rPr>
          <w:lang w:val="en-US"/>
        </w:rPr>
        <w:t xml:space="preserve"> the</w:t>
      </w:r>
      <w:r w:rsidRPr="006A3FF8">
        <w:rPr>
          <w:lang w:val="en-US"/>
        </w:rPr>
        <w:t xml:space="preserve"> said auxiliary. </w:t>
      </w:r>
      <w:r>
        <w:rPr>
          <w:lang w:val="en-US"/>
        </w:rPr>
        <w:t>Thus, i</w:t>
      </w:r>
      <w:r w:rsidRPr="006A3FF8">
        <w:rPr>
          <w:lang w:val="en-US"/>
        </w:rPr>
        <w:t xml:space="preserve">n (22a), it is clear that the position of the PP adverbial </w:t>
      </w:r>
      <w:r w:rsidRPr="006A3FF8">
        <w:rPr>
          <w:i/>
          <w:lang w:val="en-US"/>
        </w:rPr>
        <w:t>på skämt</w:t>
      </w:r>
      <w:r w:rsidRPr="006A3FF8">
        <w:rPr>
          <w:lang w:val="en-US"/>
        </w:rPr>
        <w:t xml:space="preserve"> (‘as a joke’) between the auxiliary and the main verb is not due to verb movement. </w:t>
      </w:r>
      <w:r>
        <w:rPr>
          <w:lang w:val="en-US"/>
        </w:rPr>
        <w:t>Similarly, i</w:t>
      </w:r>
      <w:r w:rsidRPr="006A3FF8">
        <w:rPr>
          <w:lang w:val="en-US"/>
        </w:rPr>
        <w:t xml:space="preserve">n (22b), the adverb </w:t>
      </w:r>
      <w:r w:rsidRPr="006A3FF8">
        <w:rPr>
          <w:i/>
          <w:lang w:val="en-US"/>
        </w:rPr>
        <w:t>omöjeligen</w:t>
      </w:r>
      <w:r w:rsidRPr="006A3FF8">
        <w:rPr>
          <w:lang w:val="en-US"/>
        </w:rPr>
        <w:t xml:space="preserve"> (‘impossibly’) is unambiguously in a position above the base position of the non-finite auxiliary.</w:t>
      </w:r>
    </w:p>
    <w:p w14:paraId="5C3A7057" w14:textId="77777777" w:rsidR="004E38AB" w:rsidRPr="006A3FF8" w:rsidRDefault="004E38AB" w:rsidP="004E38AB">
      <w:pPr>
        <w:pStyle w:val="siglbrdfrst"/>
        <w:rPr>
          <w:lang w:val="en-US"/>
        </w:rPr>
      </w:pPr>
    </w:p>
    <w:p w14:paraId="48F4A0A2" w14:textId="77777777" w:rsidR="004E38AB" w:rsidRPr="00D017B3" w:rsidRDefault="004E38AB" w:rsidP="004E38AB">
      <w:pPr>
        <w:pStyle w:val="1siglexempelnumrerat"/>
        <w:tabs>
          <w:tab w:val="clear" w:pos="1985"/>
          <w:tab w:val="clear" w:pos="4820"/>
          <w:tab w:val="clear" w:pos="6379"/>
          <w:tab w:val="left" w:pos="1701"/>
          <w:tab w:val="left" w:pos="4536"/>
          <w:tab w:val="left" w:pos="6237"/>
        </w:tabs>
        <w:rPr>
          <w:rFonts w:ascii="Times New Roman" w:hAnsi="Times New Roman"/>
          <w:lang w:val="sv-SE"/>
        </w:rPr>
      </w:pPr>
      <w:r w:rsidRPr="006A3FF8">
        <w:rPr>
          <w:rFonts w:ascii="Times New Roman" w:hAnsi="Times New Roman"/>
          <w:lang w:val="sv-SE"/>
        </w:rPr>
        <w:t>a.</w:t>
      </w:r>
      <w:r w:rsidRPr="006A3FF8">
        <w:rPr>
          <w:rFonts w:ascii="Times New Roman" w:hAnsi="Times New Roman"/>
          <w:lang w:val="sv-SE"/>
        </w:rPr>
        <w:tab/>
      </w:r>
      <w:r w:rsidRPr="002E1CA3">
        <w:rPr>
          <w:rFonts w:ascii="Times New Roman" w:hAnsi="Times New Roman"/>
          <w:i/>
          <w:lang w:val="sv-SE"/>
        </w:rPr>
        <w:t>Herr</w:t>
      </w:r>
      <w:r w:rsidRPr="002E1CA3">
        <w:rPr>
          <w:rFonts w:ascii="Times New Roman" w:hAnsi="Times New Roman"/>
          <w:i/>
          <w:lang w:val="sv-SE"/>
        </w:rPr>
        <w:tab/>
        <w:t>Magistern</w:t>
      </w:r>
      <w:r w:rsidRPr="002E1CA3">
        <w:rPr>
          <w:rFonts w:ascii="Times New Roman" w:hAnsi="Times New Roman"/>
          <w:i/>
          <w:lang w:val="sv-SE"/>
        </w:rPr>
        <w:tab/>
      </w:r>
      <w:r w:rsidRPr="002E1CA3">
        <w:rPr>
          <w:rFonts w:ascii="Times New Roman" w:hAnsi="Times New Roman"/>
          <w:i/>
          <w:lang w:val="sv-SE"/>
        </w:rPr>
        <w:tab/>
        <w:t>måtte</w:t>
      </w:r>
      <w:r w:rsidRPr="002E1CA3">
        <w:rPr>
          <w:rFonts w:ascii="Times New Roman" w:hAnsi="Times New Roman"/>
          <w:i/>
          <w:lang w:val="sv-SE"/>
        </w:rPr>
        <w:tab/>
      </w:r>
      <w:r w:rsidRPr="00774315">
        <w:rPr>
          <w:rFonts w:ascii="Times New Roman" w:hAnsi="Times New Roman"/>
          <w:b/>
          <w:i/>
          <w:lang w:val="sv-SE"/>
        </w:rPr>
        <w:t>vilja</w:t>
      </w:r>
      <w:r w:rsidRPr="00D017B3">
        <w:rPr>
          <w:rFonts w:ascii="Times New Roman" w:hAnsi="Times New Roman"/>
          <w:i/>
          <w:lang w:val="sv-SE"/>
        </w:rPr>
        <w:tab/>
        <w:t>på</w:t>
      </w:r>
      <w:r w:rsidRPr="00D017B3">
        <w:rPr>
          <w:rFonts w:ascii="Times New Roman" w:hAnsi="Times New Roman"/>
          <w:i/>
          <w:lang w:val="sv-SE"/>
        </w:rPr>
        <w:tab/>
      </w:r>
      <w:r w:rsidRPr="00D017B3">
        <w:rPr>
          <w:rFonts w:ascii="Times New Roman" w:hAnsi="Times New Roman"/>
          <w:i/>
          <w:lang w:val="sv-SE"/>
        </w:rPr>
        <w:tab/>
        <w:t>skämt</w:t>
      </w:r>
      <w:r w:rsidRPr="00D017B3">
        <w:rPr>
          <w:rFonts w:ascii="Times New Roman" w:hAnsi="Times New Roman"/>
          <w:i/>
          <w:lang w:val="sv-SE"/>
        </w:rPr>
        <w:tab/>
      </w:r>
      <w:r w:rsidRPr="00D017B3">
        <w:rPr>
          <w:rFonts w:ascii="Times New Roman" w:hAnsi="Times New Roman"/>
          <w:i/>
          <w:lang w:val="sv-SE"/>
        </w:rPr>
        <w:tab/>
      </w:r>
      <w:r w:rsidRPr="00774315">
        <w:rPr>
          <w:rFonts w:ascii="Times New Roman" w:hAnsi="Times New Roman"/>
          <w:b/>
          <w:i/>
          <w:lang w:val="sv-SE"/>
        </w:rPr>
        <w:t>försöka</w:t>
      </w:r>
      <w:r w:rsidRPr="00D017B3">
        <w:rPr>
          <w:rFonts w:ascii="Times New Roman" w:hAnsi="Times New Roman"/>
          <w:i/>
          <w:lang w:val="sv-SE"/>
        </w:rPr>
        <w:tab/>
      </w:r>
      <w:r w:rsidRPr="00D017B3">
        <w:rPr>
          <w:rFonts w:ascii="Times New Roman" w:hAnsi="Times New Roman"/>
          <w:i/>
          <w:lang w:val="sv-SE"/>
        </w:rPr>
        <w:tab/>
        <w:t>mig</w:t>
      </w:r>
      <w:r w:rsidRPr="00D017B3">
        <w:rPr>
          <w:rFonts w:ascii="Times New Roman" w:hAnsi="Times New Roman"/>
          <w:lang w:val="sv-SE"/>
        </w:rPr>
        <w:t xml:space="preserve"> </w:t>
      </w:r>
    </w:p>
    <w:p w14:paraId="6BC33752" w14:textId="77777777" w:rsidR="004E38AB" w:rsidRPr="00D017B3" w:rsidRDefault="004E38AB" w:rsidP="004E38AB">
      <w:pPr>
        <w:pStyle w:val="siglexempel"/>
        <w:tabs>
          <w:tab w:val="clear" w:pos="2835"/>
          <w:tab w:val="clear" w:pos="3686"/>
          <w:tab w:val="clear" w:pos="3969"/>
          <w:tab w:val="clear" w:pos="4253"/>
          <w:tab w:val="clear" w:pos="5387"/>
          <w:tab w:val="left" w:pos="2977"/>
          <w:tab w:val="left" w:pos="3544"/>
          <w:tab w:val="left" w:pos="4111"/>
          <w:tab w:val="left" w:pos="5245"/>
        </w:tabs>
        <w:rPr>
          <w:rFonts w:ascii="Times New Roman" w:hAnsi="Times New Roman"/>
          <w:lang w:val="en-US"/>
        </w:rPr>
      </w:pPr>
      <w:r w:rsidRPr="00D017B3">
        <w:rPr>
          <w:rFonts w:ascii="Times New Roman" w:hAnsi="Times New Roman"/>
          <w:lang w:val="sv-SE"/>
        </w:rPr>
        <w:tab/>
      </w:r>
      <w:r w:rsidRPr="00D017B3">
        <w:rPr>
          <w:rFonts w:ascii="Times New Roman" w:hAnsi="Times New Roman"/>
          <w:lang w:val="sv-SE"/>
        </w:rPr>
        <w:tab/>
      </w:r>
      <w:r>
        <w:rPr>
          <w:rFonts w:ascii="Times New Roman" w:hAnsi="Times New Roman"/>
          <w:lang w:val="en-US"/>
        </w:rPr>
        <w:t xml:space="preserve">Mr. </w:t>
      </w:r>
      <w:r>
        <w:rPr>
          <w:rFonts w:ascii="Times New Roman" w:hAnsi="Times New Roman"/>
          <w:lang w:val="en-US"/>
        </w:rPr>
        <w:tab/>
        <w:t>teacher.</w:t>
      </w:r>
      <w:r>
        <w:rPr>
          <w:rFonts w:ascii="Times New Roman" w:hAnsi="Times New Roman"/>
          <w:smallCaps/>
          <w:lang w:val="en-US"/>
        </w:rPr>
        <w:t>def</w:t>
      </w:r>
      <w:r>
        <w:rPr>
          <w:rFonts w:ascii="Times New Roman" w:hAnsi="Times New Roman"/>
          <w:lang w:val="en-US"/>
        </w:rPr>
        <w:tab/>
      </w:r>
      <w:r w:rsidRPr="00D017B3">
        <w:rPr>
          <w:rFonts w:ascii="Times New Roman" w:hAnsi="Times New Roman"/>
          <w:lang w:val="en-US"/>
        </w:rPr>
        <w:t>must</w:t>
      </w:r>
      <w:r w:rsidRPr="00D017B3">
        <w:rPr>
          <w:rFonts w:ascii="Times New Roman" w:hAnsi="Times New Roman"/>
          <w:lang w:val="en-US"/>
        </w:rPr>
        <w:tab/>
        <w:t>want</w:t>
      </w:r>
      <w:r w:rsidRPr="00D017B3">
        <w:rPr>
          <w:rFonts w:ascii="Times New Roman" w:hAnsi="Times New Roman"/>
          <w:lang w:val="en-US"/>
        </w:rPr>
        <w:tab/>
        <w:t>on</w:t>
      </w:r>
      <w:r w:rsidRPr="00D017B3">
        <w:rPr>
          <w:rFonts w:ascii="Times New Roman" w:hAnsi="Times New Roman"/>
          <w:lang w:val="en-US"/>
        </w:rPr>
        <w:tab/>
        <w:t xml:space="preserve">joke </w:t>
      </w:r>
      <w:r w:rsidRPr="00D017B3">
        <w:rPr>
          <w:rFonts w:ascii="Times New Roman" w:hAnsi="Times New Roman"/>
          <w:lang w:val="en-US"/>
        </w:rPr>
        <w:tab/>
      </w:r>
      <w:r w:rsidRPr="00D017B3">
        <w:rPr>
          <w:rFonts w:ascii="Times New Roman" w:hAnsi="Times New Roman"/>
          <w:lang w:val="en-US"/>
        </w:rPr>
        <w:tab/>
        <w:t>examine</w:t>
      </w:r>
      <w:r w:rsidRPr="00D017B3">
        <w:rPr>
          <w:rFonts w:ascii="Times New Roman" w:hAnsi="Times New Roman"/>
          <w:lang w:val="en-US"/>
        </w:rPr>
        <w:tab/>
        <w:t>me</w:t>
      </w:r>
    </w:p>
    <w:p w14:paraId="3B2E4824" w14:textId="77777777" w:rsidR="004E38AB" w:rsidRPr="00D017B3" w:rsidRDefault="004E38AB" w:rsidP="004E38AB">
      <w:pPr>
        <w:pStyle w:val="siglexempel"/>
        <w:rPr>
          <w:rFonts w:ascii="Times New Roman" w:hAnsi="Times New Roman"/>
        </w:rPr>
      </w:pPr>
      <w:r>
        <w:rPr>
          <w:rFonts w:ascii="Times New Roman" w:hAnsi="Times New Roman"/>
          <w:lang w:val="en-US"/>
        </w:rPr>
        <w:tab/>
      </w:r>
      <w:r>
        <w:rPr>
          <w:rFonts w:ascii="Times New Roman" w:hAnsi="Times New Roman"/>
          <w:lang w:val="en-US"/>
        </w:rPr>
        <w:tab/>
        <w:t>‘Mr. teacher</w:t>
      </w:r>
      <w:r w:rsidRPr="00D017B3">
        <w:rPr>
          <w:rFonts w:ascii="Times New Roman" w:hAnsi="Times New Roman"/>
          <w:lang w:val="en-US"/>
        </w:rPr>
        <w:t xml:space="preserve"> must want to examine me as a joke’ </w:t>
      </w:r>
      <w:r w:rsidRPr="00D017B3">
        <w:rPr>
          <w:rFonts w:ascii="Times New Roman" w:hAnsi="Times New Roman"/>
        </w:rPr>
        <w:t>(2D108)</w:t>
      </w:r>
    </w:p>
    <w:p w14:paraId="79925096" w14:textId="77777777" w:rsidR="004E38AB" w:rsidRPr="00A028F6" w:rsidRDefault="004E38AB" w:rsidP="004E38AB">
      <w:pPr>
        <w:pStyle w:val="siglexempel"/>
        <w:rPr>
          <w:rFonts w:ascii="Times New Roman" w:hAnsi="Times New Roman"/>
          <w:lang w:val="sv-SE"/>
        </w:rPr>
      </w:pPr>
      <w:r w:rsidRPr="00A028F6">
        <w:rPr>
          <w:rFonts w:ascii="Times New Roman" w:hAnsi="Times New Roman"/>
          <w:lang w:val="sv-SE"/>
        </w:rPr>
        <w:t>b.</w:t>
      </w:r>
      <w:r w:rsidRPr="00A028F6">
        <w:rPr>
          <w:rFonts w:ascii="Times New Roman" w:hAnsi="Times New Roman"/>
          <w:lang w:val="sv-SE"/>
        </w:rPr>
        <w:tab/>
      </w:r>
      <w:r w:rsidRPr="00A028F6">
        <w:rPr>
          <w:rFonts w:ascii="Times New Roman" w:hAnsi="Times New Roman"/>
          <w:i/>
          <w:lang w:val="sv-SE"/>
        </w:rPr>
        <w:t>Jag</w:t>
      </w:r>
      <w:r w:rsidRPr="00A028F6">
        <w:rPr>
          <w:rFonts w:ascii="Times New Roman" w:hAnsi="Times New Roman"/>
          <w:i/>
          <w:lang w:val="sv-SE"/>
        </w:rPr>
        <w:tab/>
        <w:t>skulle</w:t>
      </w:r>
      <w:r w:rsidRPr="00A028F6">
        <w:rPr>
          <w:rFonts w:ascii="Times New Roman" w:hAnsi="Times New Roman"/>
          <w:i/>
          <w:lang w:val="sv-SE"/>
        </w:rPr>
        <w:tab/>
        <w:t>omöjeligen</w:t>
      </w:r>
      <w:r w:rsidRPr="00A028F6">
        <w:rPr>
          <w:rFonts w:ascii="Times New Roman" w:hAnsi="Times New Roman"/>
          <w:i/>
          <w:lang w:val="sv-SE"/>
        </w:rPr>
        <w:tab/>
      </w:r>
      <w:r w:rsidRPr="00A028F6">
        <w:rPr>
          <w:rFonts w:ascii="Times New Roman" w:hAnsi="Times New Roman"/>
          <w:b/>
          <w:i/>
          <w:lang w:val="sv-SE"/>
        </w:rPr>
        <w:t>kunna</w:t>
      </w:r>
      <w:r w:rsidRPr="00A028F6">
        <w:rPr>
          <w:rFonts w:ascii="Times New Roman" w:hAnsi="Times New Roman"/>
          <w:i/>
          <w:lang w:val="sv-SE"/>
        </w:rPr>
        <w:t xml:space="preserve"> </w:t>
      </w:r>
      <w:r w:rsidRPr="00A028F6">
        <w:rPr>
          <w:rFonts w:ascii="Times New Roman" w:hAnsi="Times New Roman"/>
          <w:i/>
          <w:lang w:val="sv-SE"/>
        </w:rPr>
        <w:tab/>
      </w:r>
      <w:r w:rsidRPr="00A028F6">
        <w:rPr>
          <w:rFonts w:ascii="Times New Roman" w:hAnsi="Times New Roman"/>
          <w:b/>
          <w:i/>
          <w:lang w:val="sv-SE"/>
        </w:rPr>
        <w:t>inbilla</w:t>
      </w:r>
      <w:r w:rsidRPr="00A028F6">
        <w:rPr>
          <w:rFonts w:ascii="Times New Roman" w:hAnsi="Times New Roman"/>
          <w:i/>
          <w:lang w:val="sv-SE"/>
        </w:rPr>
        <w:tab/>
        <w:t>mig</w:t>
      </w:r>
      <w:r w:rsidRPr="00A028F6">
        <w:rPr>
          <w:rFonts w:ascii="Times New Roman" w:hAnsi="Times New Roman"/>
          <w:i/>
          <w:lang w:val="sv-SE"/>
        </w:rPr>
        <w:tab/>
        <w:t>det</w:t>
      </w:r>
      <w:r w:rsidRPr="00A028F6">
        <w:rPr>
          <w:rFonts w:ascii="Times New Roman" w:hAnsi="Times New Roman"/>
          <w:lang w:val="sv-SE"/>
        </w:rPr>
        <w:t xml:space="preserve"> </w:t>
      </w:r>
    </w:p>
    <w:p w14:paraId="7D2A7D94" w14:textId="77777777" w:rsidR="004E38AB" w:rsidRPr="006A3FF8" w:rsidRDefault="004E38AB" w:rsidP="004E38AB">
      <w:pPr>
        <w:pStyle w:val="siglexempel"/>
        <w:rPr>
          <w:rFonts w:ascii="Times New Roman" w:hAnsi="Times New Roman"/>
          <w:lang w:val="en-US"/>
        </w:rPr>
      </w:pPr>
      <w:r w:rsidRPr="00A028F6">
        <w:rPr>
          <w:rFonts w:ascii="Times New Roman" w:hAnsi="Times New Roman"/>
          <w:lang w:val="sv-SE"/>
        </w:rPr>
        <w:tab/>
      </w:r>
      <w:r w:rsidRPr="00A028F6">
        <w:rPr>
          <w:rFonts w:ascii="Times New Roman" w:hAnsi="Times New Roman"/>
          <w:lang w:val="sv-SE"/>
        </w:rPr>
        <w:tab/>
      </w:r>
      <w:r>
        <w:rPr>
          <w:rFonts w:ascii="Times New Roman" w:hAnsi="Times New Roman"/>
          <w:lang w:val="en-US"/>
        </w:rPr>
        <w:t>I</w:t>
      </w:r>
      <w:r>
        <w:rPr>
          <w:rFonts w:ascii="Times New Roman" w:hAnsi="Times New Roman"/>
          <w:lang w:val="en-US"/>
        </w:rPr>
        <w:tab/>
      </w:r>
      <w:r>
        <w:rPr>
          <w:rFonts w:ascii="Times New Roman" w:hAnsi="Times New Roman"/>
          <w:lang w:val="en-US"/>
        </w:rPr>
        <w:tab/>
      </w:r>
      <w:r>
        <w:rPr>
          <w:rFonts w:ascii="Times New Roman" w:hAnsi="Times New Roman"/>
          <w:lang w:val="en-US"/>
        </w:rPr>
        <w:tab/>
        <w:t>would</w:t>
      </w:r>
      <w:r>
        <w:rPr>
          <w:rFonts w:ascii="Times New Roman" w:hAnsi="Times New Roman"/>
          <w:lang w:val="en-US"/>
        </w:rPr>
        <w:tab/>
        <w:t>impossibly</w:t>
      </w:r>
      <w:r>
        <w:rPr>
          <w:rFonts w:ascii="Times New Roman" w:hAnsi="Times New Roman"/>
          <w:lang w:val="en-US"/>
        </w:rPr>
        <w:tab/>
        <w:t>be.able</w:t>
      </w:r>
      <w:r>
        <w:rPr>
          <w:rFonts w:ascii="Times New Roman" w:hAnsi="Times New Roman"/>
          <w:lang w:val="en-US"/>
        </w:rPr>
        <w:tab/>
      </w:r>
      <w:r w:rsidRPr="006A3FF8">
        <w:rPr>
          <w:rFonts w:ascii="Times New Roman" w:hAnsi="Times New Roman"/>
          <w:lang w:val="en-US"/>
        </w:rPr>
        <w:t>imagine</w:t>
      </w:r>
      <w:r w:rsidRPr="006A3FF8">
        <w:rPr>
          <w:rFonts w:ascii="Times New Roman" w:hAnsi="Times New Roman"/>
          <w:lang w:val="en-US"/>
        </w:rPr>
        <w:tab/>
      </w:r>
      <w:r w:rsidRPr="00A27C53">
        <w:rPr>
          <w:rFonts w:ascii="Times New Roman" w:hAnsi="Times New Roman"/>
          <w:smallCaps/>
          <w:lang w:val="en-US"/>
        </w:rPr>
        <w:t>refl</w:t>
      </w:r>
      <w:r w:rsidRPr="006A3FF8">
        <w:rPr>
          <w:rFonts w:ascii="Times New Roman" w:hAnsi="Times New Roman"/>
          <w:lang w:val="en-US"/>
        </w:rPr>
        <w:tab/>
        <w:t>it</w:t>
      </w:r>
    </w:p>
    <w:p w14:paraId="622096F7" w14:textId="77777777" w:rsidR="004E38AB" w:rsidRPr="006A3FF8" w:rsidRDefault="004E38AB" w:rsidP="004E38AB">
      <w:pPr>
        <w:pStyle w:val="siglexempel"/>
        <w:rPr>
          <w:rFonts w:ascii="Times New Roman" w:hAnsi="Times New Roman"/>
        </w:rPr>
      </w:pPr>
      <w:r w:rsidRPr="006A3FF8">
        <w:rPr>
          <w:rFonts w:ascii="Times New Roman" w:hAnsi="Times New Roman"/>
          <w:lang w:val="en-US"/>
        </w:rPr>
        <w:tab/>
      </w:r>
      <w:r w:rsidRPr="006A3FF8">
        <w:rPr>
          <w:rFonts w:ascii="Times New Roman" w:hAnsi="Times New Roman"/>
          <w:lang w:val="en-US"/>
        </w:rPr>
        <w:tab/>
        <w:t xml:space="preserve">‘I couldn’t possibly imagine that’ </w:t>
      </w:r>
      <w:r w:rsidRPr="006A3FF8">
        <w:rPr>
          <w:rFonts w:ascii="Times New Roman" w:hAnsi="Times New Roman"/>
        </w:rPr>
        <w:t>(1A503)</w:t>
      </w:r>
    </w:p>
    <w:p w14:paraId="174C79D8" w14:textId="77777777" w:rsidR="004E38AB" w:rsidRPr="006A3FF8" w:rsidRDefault="004E38AB" w:rsidP="004E38AB">
      <w:pPr>
        <w:pStyle w:val="siglbrdfrst"/>
        <w:rPr>
          <w:lang w:val="en-US"/>
        </w:rPr>
      </w:pPr>
    </w:p>
    <w:p w14:paraId="6BEB0D76" w14:textId="55649C83" w:rsidR="004E38AB" w:rsidRPr="006A3FF8" w:rsidRDefault="004E38AB" w:rsidP="004E38AB">
      <w:pPr>
        <w:pStyle w:val="siglbrdfrst"/>
        <w:rPr>
          <w:lang w:val="en-US"/>
        </w:rPr>
      </w:pPr>
      <w:r w:rsidRPr="006A3FF8">
        <w:rPr>
          <w:lang w:val="en-US"/>
        </w:rPr>
        <w:t xml:space="preserve">The assumption that non-finite auxiliaries remain </w:t>
      </w:r>
      <w:r w:rsidR="00471AB7" w:rsidRPr="00471AB7">
        <w:rPr>
          <w:i/>
          <w:lang w:val="en-US"/>
        </w:rPr>
        <w:t>in situ</w:t>
      </w:r>
      <w:r w:rsidRPr="006A3FF8">
        <w:rPr>
          <w:lang w:val="en-US"/>
        </w:rPr>
        <w:t xml:space="preserve"> in main clauses can be extended to all types of clauses, finite as well as non-finite. It should be noted that </w:t>
      </w:r>
      <w:r>
        <w:rPr>
          <w:lang w:val="en-US"/>
        </w:rPr>
        <w:t xml:space="preserve">the </w:t>
      </w:r>
      <w:r w:rsidRPr="006A3FF8">
        <w:rPr>
          <w:lang w:val="en-US"/>
        </w:rPr>
        <w:t>movement of non-finite verbs to a functional head is not universally prohibited. In Icelandic, for example, the highest non-finite verb precedes a clausal negation in control infinitives with</w:t>
      </w:r>
      <w:r>
        <w:rPr>
          <w:lang w:val="en-US"/>
        </w:rPr>
        <w:t xml:space="preserve"> the</w:t>
      </w:r>
      <w:r w:rsidRPr="006A3FF8">
        <w:rPr>
          <w:lang w:val="en-US"/>
        </w:rPr>
        <w:t xml:space="preserve"> infinitive marker </w:t>
      </w:r>
      <w:r w:rsidRPr="006A3FF8">
        <w:rPr>
          <w:i/>
          <w:lang w:val="en-US"/>
        </w:rPr>
        <w:t xml:space="preserve">að </w:t>
      </w:r>
      <w:r>
        <w:rPr>
          <w:lang w:val="en-US"/>
        </w:rPr>
        <w:fldChar w:fldCharType="begin"/>
      </w:r>
      <w:r>
        <w:rPr>
          <w:lang w:val="en-US"/>
        </w:rPr>
        <w:instrText xml:space="preserve"> ADDIN ZOTERO_ITEM CSL_CITATION {"citationID":"NR5xwPre","properties":{"formattedCitation":"(Thr\\uc0\\u225{}insson 2007, 417\\uc0\\u8211{}21)","plainCitation":"(Thráinsson 2007, 417–21)","noteIndex":0},"citationItems":[{"id":34,"uris":["http://zotero.org/users/local/qKZNvb6w/items/RBRBMZYC"],"uri":["http://zotero.org/users/local/qKZNvb6w/items/RBRBMZYC"],"itemData":{"id":34,"type":"book","title":"The syntax of Icelandic","publisher":"Cambridge University Press","publisher-place":"Cambridge","event-place":"Cambridge","ISBN":"0-521-59190-2","author":[{"family":"Thráinsson","given":"Höskuldur"}],"issued":{"date-parts":[["2007"]]}},"locator":"417-421"}],"schema":"https://github.com/citation-style-language/schema/raw/master/csl-citation.json"} </w:instrText>
      </w:r>
      <w:r>
        <w:rPr>
          <w:lang w:val="en-US"/>
        </w:rPr>
        <w:fldChar w:fldCharType="separate"/>
      </w:r>
      <w:r>
        <w:t>(Thráinsson 2007:</w:t>
      </w:r>
      <w:r w:rsidRPr="006D51D7">
        <w:t xml:space="preserve"> 417–21)</w:t>
      </w:r>
      <w:r>
        <w:rPr>
          <w:lang w:val="en-US"/>
        </w:rPr>
        <w:fldChar w:fldCharType="end"/>
      </w:r>
      <w:r w:rsidRPr="006A3FF8">
        <w:rPr>
          <w:lang w:val="en-US"/>
        </w:rPr>
        <w:t xml:space="preserve"> (see (23a)), </w:t>
      </w:r>
      <w:r>
        <w:rPr>
          <w:lang w:val="en-US"/>
        </w:rPr>
        <w:t>indicating</w:t>
      </w:r>
      <w:r w:rsidRPr="006A3FF8">
        <w:rPr>
          <w:lang w:val="en-US"/>
        </w:rPr>
        <w:t xml:space="preserve"> verb movement to a functional position. A few examples of this type of word order can in fact be found in Old Swedish texts from the 13</w:t>
      </w:r>
      <w:r w:rsidRPr="006A3FF8">
        <w:rPr>
          <w:vertAlign w:val="superscript"/>
          <w:lang w:val="en-US"/>
        </w:rPr>
        <w:t>th</w:t>
      </w:r>
      <w:r w:rsidRPr="006A3FF8">
        <w:rPr>
          <w:lang w:val="en-US"/>
        </w:rPr>
        <w:t xml:space="preserve"> and 14</w:t>
      </w:r>
      <w:r w:rsidRPr="006A3FF8">
        <w:rPr>
          <w:vertAlign w:val="superscript"/>
          <w:lang w:val="en-US"/>
        </w:rPr>
        <w:t>th</w:t>
      </w:r>
      <w:r w:rsidRPr="006A3FF8">
        <w:rPr>
          <w:lang w:val="en-US"/>
        </w:rPr>
        <w:t xml:space="preserve"> centuries, but </w:t>
      </w:r>
      <w:r>
        <w:rPr>
          <w:lang w:val="en-US"/>
        </w:rPr>
        <w:t>it</w:t>
      </w:r>
      <w:r w:rsidRPr="006A3FF8">
        <w:rPr>
          <w:lang w:val="en-US"/>
        </w:rPr>
        <w:t xml:space="preserve"> seems to have disappeared long before the Late Modern Swedish </w:t>
      </w:r>
      <w:r>
        <w:rPr>
          <w:lang w:val="en-US"/>
        </w:rPr>
        <w:t xml:space="preserve">period </w:t>
      </w:r>
      <w:r w:rsidRPr="006A3FF8">
        <w:rPr>
          <w:lang w:val="en-US"/>
        </w:rPr>
        <w:t xml:space="preserve">(see </w:t>
      </w:r>
      <w:r>
        <w:rPr>
          <w:lang w:val="en-US"/>
        </w:rPr>
        <w:fldChar w:fldCharType="begin"/>
      </w:r>
      <w:r>
        <w:rPr>
          <w:lang w:val="en-US"/>
        </w:rPr>
        <w:instrText xml:space="preserve"> ADDIN ZOTERO_ITEM CSL_CITATION {"citationID":"2NhLZlj9","properties":{"formattedCitation":"(Delsing 1999, 161; Falk 2010; Kalm 2016, 141)","plainCitation":"(Delsing 1999, 161; Falk 2010; Kalm 2016, 141)","dontUpdate":true,"noteIndex":0},"citationItems":[{"id":257,"uris":["http://zotero.org/users/local/qKZNvb6w/items/G36RTVDZ"],"uri":["http://zotero.org/users/local/qKZNvb6w/items/G36RTVDZ"],"itemData":{"id":257,"type":"article-journal","title":"Från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locator":"161"},{"id":268,"uris":["http://zotero.org/users/local/qKZNvb6w/items/5UI74XVE"],"uri":["http://zotero.org/users/local/qKZNvb6w/items/5UI74XVE"],"itemData":{"id":268,"type":"chapter","title":"Ledföljden i fornsvenska infinitivfraser [Word order in Old Swedish infinitival phrases]","container-title":"Språkhistoria - hur och för vem? studier i svensk språkhistoria ; 10","collection-title":"Meijerbergs Arkiv för Svensk Ordforskning","collection-number":"36","publisher":"Meijerbergs Inst. för Svensk Etymologisk Forskning","publisher-place":"Göteborg","page":"99-107","source":"Gemeinsamer Bibliotheksverbund ISBN","event-place":"Göteborg","ISBN":"978-91-974747-5-7","note":"OCLC: 846358896","language":"swe","editor":[{"family":"Petzell","given":"Erik M."},{"family":"Rogström","given":"Lena"}],"author":[{"family":"Falk","given":"Cecilia"}],"issued":{"date-parts":[["2010"]]}}},{"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englisch.","author":[{"family":"Kalm","given":"Mikael"}],"issued":{"date-parts":[["2016"]]}},"locator":"141"}],"schema":"https://github.com/citation-style-language/schema/raw/master/csl-citation.json"} </w:instrText>
      </w:r>
      <w:r>
        <w:rPr>
          <w:lang w:val="en-US"/>
        </w:rPr>
        <w:fldChar w:fldCharType="separate"/>
      </w:r>
      <w:r>
        <w:t>Delsing 1999: 161; Falk 2010; Kalm 2016:</w:t>
      </w:r>
      <w:r w:rsidRPr="006D51D7">
        <w:t xml:space="preserve"> 141)</w:t>
      </w:r>
      <w:r>
        <w:rPr>
          <w:lang w:val="en-US"/>
        </w:rPr>
        <w:fldChar w:fldCharType="end"/>
      </w:r>
      <w:r w:rsidRPr="006A3FF8">
        <w:rPr>
          <w:lang w:val="en-US"/>
        </w:rPr>
        <w:t xml:space="preserve">. </w:t>
      </w:r>
      <w:r>
        <w:rPr>
          <w:lang w:val="en-US"/>
        </w:rPr>
        <w:t>Consequently, I</w:t>
      </w:r>
      <w:r w:rsidRPr="006A3FF8">
        <w:rPr>
          <w:lang w:val="en-US"/>
        </w:rPr>
        <w:t xml:space="preserve"> assume that the position of the adverbial </w:t>
      </w:r>
      <w:r w:rsidRPr="006A3FF8">
        <w:rPr>
          <w:i/>
          <w:lang w:val="en-US"/>
        </w:rPr>
        <w:t xml:space="preserve">så lätt </w:t>
      </w:r>
      <w:r w:rsidRPr="006A3FF8">
        <w:rPr>
          <w:lang w:val="en-US"/>
        </w:rPr>
        <w:t>(‘so easily’) in (23b) is not due to movement of the auxiliary. The same assumption applies to control infinitives without an infinitive marker and to ECM infinitives.</w:t>
      </w:r>
    </w:p>
    <w:p w14:paraId="33705856" w14:textId="77777777" w:rsidR="004E38AB" w:rsidRPr="006A3FF8" w:rsidRDefault="004E38AB" w:rsidP="004E38AB">
      <w:pPr>
        <w:pStyle w:val="siglbrdfrst"/>
        <w:rPr>
          <w:lang w:val="en-US"/>
        </w:rPr>
      </w:pPr>
    </w:p>
    <w:p w14:paraId="77F9A771" w14:textId="77777777" w:rsidR="004E38AB" w:rsidRPr="00D017B3" w:rsidRDefault="004E38AB" w:rsidP="004E38AB">
      <w:pPr>
        <w:pStyle w:val="1siglexempelnumrerat"/>
        <w:rPr>
          <w:rFonts w:ascii="Times New Roman" w:hAnsi="Times New Roman"/>
          <w:lang w:val="en-US"/>
        </w:rPr>
      </w:pPr>
      <w:r w:rsidRPr="006A3FF8">
        <w:rPr>
          <w:rFonts w:ascii="Times New Roman" w:hAnsi="Times New Roman"/>
          <w:lang w:val="en-US"/>
        </w:rPr>
        <w:t>a.</w:t>
      </w:r>
      <w:r w:rsidRPr="006A3FF8">
        <w:rPr>
          <w:rFonts w:ascii="Times New Roman" w:hAnsi="Times New Roman"/>
          <w:lang w:val="en-US"/>
        </w:rPr>
        <w:tab/>
      </w:r>
      <w:r w:rsidRPr="006A3FF8">
        <w:rPr>
          <w:rFonts w:ascii="Times New Roman" w:hAnsi="Times New Roman"/>
          <w:i/>
          <w:lang w:val="en-US"/>
        </w:rPr>
        <w:t>María</w:t>
      </w:r>
      <w:r w:rsidRPr="006A3FF8">
        <w:rPr>
          <w:rFonts w:ascii="Times New Roman" w:hAnsi="Times New Roman"/>
          <w:i/>
          <w:lang w:val="en-US"/>
        </w:rPr>
        <w:tab/>
        <w:t>lofaði</w:t>
      </w:r>
      <w:r w:rsidRPr="006A3FF8">
        <w:rPr>
          <w:rFonts w:ascii="Times New Roman" w:hAnsi="Times New Roman"/>
          <w:i/>
          <w:lang w:val="en-US"/>
        </w:rPr>
        <w:tab/>
      </w:r>
      <w:r w:rsidRPr="006A3FF8">
        <w:rPr>
          <w:rFonts w:ascii="Times New Roman" w:hAnsi="Times New Roman"/>
          <w:i/>
          <w:lang w:val="en-US"/>
        </w:rPr>
        <w:tab/>
      </w:r>
      <w:r w:rsidRPr="006A3FF8">
        <w:rPr>
          <w:rFonts w:ascii="Times New Roman" w:hAnsi="Times New Roman"/>
          <w:i/>
          <w:lang w:val="en-US"/>
        </w:rPr>
        <w:tab/>
      </w:r>
      <w:r w:rsidRPr="006A3FF8">
        <w:rPr>
          <w:rFonts w:ascii="Times New Roman" w:hAnsi="Times New Roman"/>
          <w:i/>
          <w:lang w:val="en-US"/>
        </w:rPr>
        <w:tab/>
        <w:t>að</w:t>
      </w:r>
      <w:r w:rsidRPr="006A3FF8">
        <w:rPr>
          <w:rFonts w:ascii="Times New Roman" w:hAnsi="Times New Roman"/>
          <w:i/>
          <w:lang w:val="en-US"/>
        </w:rPr>
        <w:tab/>
      </w:r>
      <w:r w:rsidRPr="00D017B3">
        <w:rPr>
          <w:rFonts w:ascii="Times New Roman" w:hAnsi="Times New Roman"/>
          <w:i/>
          <w:lang w:val="en-US"/>
        </w:rPr>
        <w:t>lesa</w:t>
      </w:r>
      <w:r w:rsidRPr="00D017B3">
        <w:rPr>
          <w:rFonts w:ascii="Times New Roman" w:hAnsi="Times New Roman"/>
          <w:i/>
          <w:lang w:val="en-US"/>
        </w:rPr>
        <w:tab/>
      </w:r>
      <w:r w:rsidRPr="00D017B3">
        <w:rPr>
          <w:rFonts w:ascii="Times New Roman" w:hAnsi="Times New Roman"/>
          <w:i/>
          <w:lang w:val="en-US"/>
        </w:rPr>
        <w:tab/>
        <w:t>ekki</w:t>
      </w:r>
      <w:r w:rsidRPr="00D017B3">
        <w:rPr>
          <w:rFonts w:ascii="Times New Roman" w:hAnsi="Times New Roman"/>
          <w:i/>
          <w:lang w:val="en-US"/>
        </w:rPr>
        <w:tab/>
        <w:t>bókina</w:t>
      </w:r>
      <w:r w:rsidRPr="00D017B3">
        <w:rPr>
          <w:rFonts w:ascii="Times New Roman" w:hAnsi="Times New Roman"/>
          <w:lang w:val="en-US"/>
        </w:rPr>
        <w:tab/>
      </w:r>
      <w:r w:rsidRPr="00D017B3">
        <w:rPr>
          <w:rFonts w:ascii="Times New Roman" w:hAnsi="Times New Roman"/>
          <w:lang w:val="en-US"/>
        </w:rPr>
        <w:tab/>
      </w:r>
      <w:r w:rsidRPr="00D017B3">
        <w:rPr>
          <w:rFonts w:ascii="Times New Roman" w:hAnsi="Times New Roman"/>
          <w:lang w:val="en-US"/>
        </w:rPr>
        <w:tab/>
      </w:r>
      <w:r w:rsidRPr="00D017B3">
        <w:rPr>
          <w:rFonts w:ascii="Times New Roman" w:hAnsi="Times New Roman"/>
          <w:lang w:val="en-US"/>
        </w:rPr>
        <w:tab/>
      </w:r>
      <w:r w:rsidRPr="00D017B3">
        <w:rPr>
          <w:rFonts w:ascii="Times New Roman" w:hAnsi="Times New Roman"/>
          <w:lang w:val="en-US"/>
        </w:rPr>
        <w:tab/>
      </w:r>
      <w:r w:rsidRPr="00D017B3">
        <w:rPr>
          <w:rFonts w:ascii="Times New Roman" w:hAnsi="Times New Roman"/>
          <w:lang w:val="en-US"/>
        </w:rPr>
        <w:tab/>
        <w:t>(Icelandic)</w:t>
      </w:r>
    </w:p>
    <w:p w14:paraId="3F998FD7" w14:textId="77777777" w:rsidR="004E38AB" w:rsidRPr="00D017B3" w:rsidRDefault="004E38AB" w:rsidP="004E38AB">
      <w:pPr>
        <w:pStyle w:val="siglexempel"/>
        <w:tabs>
          <w:tab w:val="clear" w:pos="3969"/>
          <w:tab w:val="left" w:pos="4111"/>
        </w:tabs>
        <w:rPr>
          <w:rFonts w:ascii="Times New Roman" w:hAnsi="Times New Roman"/>
          <w:smallCaps/>
          <w:lang w:val="en-US"/>
        </w:rPr>
      </w:pPr>
      <w:r w:rsidRPr="00D017B3">
        <w:rPr>
          <w:rFonts w:ascii="Times New Roman" w:hAnsi="Times New Roman"/>
          <w:lang w:val="en-US"/>
        </w:rPr>
        <w:tab/>
      </w:r>
      <w:r w:rsidRPr="00D017B3">
        <w:rPr>
          <w:rFonts w:ascii="Times New Roman" w:hAnsi="Times New Roman"/>
          <w:lang w:val="en-US"/>
        </w:rPr>
        <w:tab/>
        <w:t>Mary</w:t>
      </w:r>
      <w:r w:rsidRPr="00D017B3">
        <w:rPr>
          <w:rFonts w:ascii="Times New Roman" w:hAnsi="Times New Roman"/>
          <w:lang w:val="en-US"/>
        </w:rPr>
        <w:tab/>
      </w:r>
      <w:r w:rsidRPr="00D017B3">
        <w:rPr>
          <w:rFonts w:ascii="Times New Roman" w:hAnsi="Times New Roman"/>
          <w:lang w:val="en-US"/>
        </w:rPr>
        <w:tab/>
        <w:t>promised</w:t>
      </w:r>
      <w:r w:rsidRPr="00D017B3">
        <w:rPr>
          <w:rFonts w:ascii="Times New Roman" w:hAnsi="Times New Roman"/>
          <w:lang w:val="en-US"/>
        </w:rPr>
        <w:tab/>
        <w:t>to</w:t>
      </w:r>
      <w:r w:rsidRPr="00D017B3">
        <w:rPr>
          <w:rFonts w:ascii="Times New Roman" w:hAnsi="Times New Roman"/>
          <w:lang w:val="en-US"/>
        </w:rPr>
        <w:tab/>
        <w:t>read</w:t>
      </w:r>
      <w:r w:rsidRPr="00D017B3">
        <w:rPr>
          <w:rFonts w:ascii="Times New Roman" w:hAnsi="Times New Roman"/>
          <w:lang w:val="en-US"/>
        </w:rPr>
        <w:tab/>
        <w:t xml:space="preserve">not </w:t>
      </w:r>
      <w:r w:rsidRPr="00D017B3">
        <w:rPr>
          <w:rFonts w:ascii="Times New Roman" w:hAnsi="Times New Roman"/>
          <w:lang w:val="en-US"/>
        </w:rPr>
        <w:tab/>
      </w:r>
      <w:r w:rsidRPr="00D017B3">
        <w:rPr>
          <w:rFonts w:ascii="Times New Roman" w:hAnsi="Times New Roman"/>
          <w:lang w:val="en-US"/>
        </w:rPr>
        <w:tab/>
        <w:t>book.</w:t>
      </w:r>
      <w:r w:rsidRPr="00D017B3">
        <w:rPr>
          <w:rFonts w:ascii="Times New Roman" w:hAnsi="Times New Roman"/>
          <w:smallCaps/>
          <w:lang w:val="en-US"/>
        </w:rPr>
        <w:t>def</w:t>
      </w:r>
    </w:p>
    <w:p w14:paraId="012FF344" w14:textId="77777777" w:rsidR="004E38AB" w:rsidRPr="0065683C" w:rsidRDefault="004E38AB" w:rsidP="004E38AB">
      <w:pPr>
        <w:pStyle w:val="siglexempel"/>
        <w:rPr>
          <w:rFonts w:ascii="Times New Roman" w:hAnsi="Times New Roman"/>
          <w:lang w:val="en-US"/>
        </w:rPr>
      </w:pPr>
      <w:r w:rsidRPr="00D017B3">
        <w:rPr>
          <w:rFonts w:ascii="Times New Roman" w:hAnsi="Times New Roman"/>
          <w:lang w:val="en-US"/>
        </w:rPr>
        <w:tab/>
      </w:r>
      <w:r w:rsidRPr="00D017B3">
        <w:rPr>
          <w:rFonts w:ascii="Times New Roman" w:hAnsi="Times New Roman"/>
          <w:lang w:val="en-US"/>
        </w:rPr>
        <w:tab/>
        <w:t xml:space="preserve">‘Mary promised not to read the book’ </w:t>
      </w:r>
      <w:r w:rsidRPr="0065683C">
        <w:rPr>
          <w:rFonts w:ascii="Times New Roman" w:hAnsi="Times New Roman"/>
          <w:lang w:val="en-US"/>
        </w:rPr>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{"citationID":"KhvFUVXC","properties":{"formattedCitation":"(Thr\\uc0\\u225{}insson 2007, 421)","plainCitation":"(Thráinsson 2007, 421)","dontUpdate":true,"noteIndex":0},"citationItems":[{"id":34,"uris":["http://zotero.org/users/local/qKZNvb6w/items/RBRBMZYC"],"uri":["http://zotero.org/users/local/qKZNvb6w/items/RBRBMZYC"],"itemData":{"id":34,"type":"book","title":"The syntax of Icelandic","publisher":"Cambridge University Press","publisher-place":"Cambridge","event-place":"Cambridge","ISBN":"0-521-59190-2","author":[{"family":"Thráinsson","given":"Höskuldur"}],"issued":{"date-parts":[["2007"]]}},"locator":"421"}],"schema":"https://github.com/citation-style-language/schema/raw/master/csl-citation.json"} </w:instrText>
      </w:r>
      <w:r>
        <w:rPr>
          <w:rFonts w:ascii="Times New Roman" w:hAnsi="Times New Roman"/>
          <w:lang w:val="en-US"/>
        </w:rPr>
        <w:fldChar w:fldCharType="separate"/>
      </w:r>
      <w:r>
        <w:rPr>
          <w:rFonts w:ascii="Times New Roman" w:hAnsi="Times New Roman"/>
        </w:rPr>
        <w:t>Thráinsson 2007:</w:t>
      </w:r>
      <w:r w:rsidRPr="00AC341B">
        <w:rPr>
          <w:rFonts w:ascii="Times New Roman" w:hAnsi="Times New Roman"/>
        </w:rPr>
        <w:t xml:space="preserve"> 421</w:t>
      </w:r>
      <w:r>
        <w:rPr>
          <w:rFonts w:ascii="Times New Roman" w:hAnsi="Times New Roman"/>
          <w:lang w:val="en-US"/>
        </w:rPr>
        <w:fldChar w:fldCharType="end"/>
      </w:r>
      <w:r w:rsidRPr="0065683C">
        <w:rPr>
          <w:rFonts w:ascii="Times New Roman" w:hAnsi="Times New Roman"/>
          <w:lang w:val="en-US"/>
        </w:rPr>
        <w:t>)</w:t>
      </w:r>
    </w:p>
    <w:p w14:paraId="2794281C" w14:textId="77777777" w:rsidR="004E38AB" w:rsidRPr="00D017B3" w:rsidRDefault="004E38AB" w:rsidP="004E38AB">
      <w:pPr>
        <w:pStyle w:val="siglexempel"/>
        <w:rPr>
          <w:rFonts w:ascii="Times New Roman" w:hAnsi="Times New Roman"/>
          <w:i/>
          <w:lang w:val="sv-SE"/>
        </w:rPr>
      </w:pPr>
      <w:r w:rsidRPr="00D017B3">
        <w:rPr>
          <w:rFonts w:ascii="Times New Roman" w:hAnsi="Times New Roman"/>
          <w:lang w:val="sv-SE"/>
        </w:rPr>
        <w:t>b.</w:t>
      </w:r>
      <w:r w:rsidRPr="00D017B3">
        <w:rPr>
          <w:rFonts w:ascii="Times New Roman" w:hAnsi="Times New Roman"/>
          <w:lang w:val="sv-SE"/>
        </w:rPr>
        <w:tab/>
      </w:r>
      <w:r w:rsidRPr="00D017B3">
        <w:rPr>
          <w:rFonts w:ascii="Times New Roman" w:hAnsi="Times New Roman"/>
          <w:i/>
          <w:lang w:val="sv-SE"/>
        </w:rPr>
        <w:t>Rosorna</w:t>
      </w:r>
      <w:r w:rsidRPr="00D017B3">
        <w:rPr>
          <w:rFonts w:ascii="Times New Roman" w:hAnsi="Times New Roman"/>
          <w:i/>
          <w:lang w:val="sv-SE"/>
        </w:rPr>
        <w:tab/>
      </w:r>
      <w:r w:rsidRPr="00D017B3">
        <w:rPr>
          <w:rFonts w:ascii="Times New Roman" w:hAnsi="Times New Roman"/>
          <w:i/>
          <w:lang w:val="sv-SE"/>
        </w:rPr>
        <w:tab/>
      </w:r>
      <w:r w:rsidRPr="00D017B3">
        <w:rPr>
          <w:rFonts w:ascii="Times New Roman" w:hAnsi="Times New Roman"/>
          <w:i/>
          <w:lang w:val="sv-SE"/>
        </w:rPr>
        <w:tab/>
        <w:t>på</w:t>
      </w:r>
      <w:r w:rsidRPr="00D017B3">
        <w:rPr>
          <w:rFonts w:ascii="Times New Roman" w:hAnsi="Times New Roman"/>
          <w:i/>
          <w:lang w:val="sv-SE"/>
        </w:rPr>
        <w:tab/>
      </w:r>
      <w:r w:rsidRPr="00D017B3">
        <w:rPr>
          <w:rFonts w:ascii="Times New Roman" w:hAnsi="Times New Roman"/>
          <w:i/>
          <w:lang w:val="sv-SE"/>
        </w:rPr>
        <w:tab/>
        <w:t>hennes</w:t>
      </w:r>
      <w:r w:rsidRPr="00D017B3">
        <w:rPr>
          <w:rFonts w:ascii="Times New Roman" w:hAnsi="Times New Roman"/>
          <w:i/>
          <w:lang w:val="sv-SE"/>
        </w:rPr>
        <w:tab/>
        <w:t>kinder</w:t>
      </w:r>
      <w:r w:rsidRPr="00D017B3">
        <w:rPr>
          <w:rFonts w:ascii="Times New Roman" w:hAnsi="Times New Roman"/>
          <w:i/>
          <w:lang w:val="sv-SE"/>
        </w:rPr>
        <w:tab/>
        <w:t>äro</w:t>
      </w:r>
      <w:r w:rsidRPr="00D017B3">
        <w:rPr>
          <w:rFonts w:ascii="Times New Roman" w:hAnsi="Times New Roman"/>
          <w:i/>
          <w:lang w:val="sv-SE"/>
        </w:rPr>
        <w:tab/>
        <w:t>för</w:t>
      </w:r>
      <w:r w:rsidRPr="00D017B3">
        <w:rPr>
          <w:rFonts w:ascii="Times New Roman" w:hAnsi="Times New Roman"/>
          <w:i/>
          <w:lang w:val="sv-SE"/>
        </w:rPr>
        <w:tab/>
      </w:r>
      <w:r w:rsidRPr="00D017B3">
        <w:rPr>
          <w:rFonts w:ascii="Times New Roman" w:hAnsi="Times New Roman"/>
          <w:i/>
          <w:lang w:val="sv-SE"/>
        </w:rPr>
        <w:tab/>
        <w:t>friska,</w:t>
      </w:r>
      <w:r w:rsidRPr="00D017B3">
        <w:rPr>
          <w:rFonts w:ascii="Times New Roman" w:hAnsi="Times New Roman"/>
          <w:i/>
          <w:lang w:val="sv-SE"/>
        </w:rPr>
        <w:tab/>
      </w:r>
      <w:r w:rsidRPr="00D017B3">
        <w:rPr>
          <w:rFonts w:ascii="Times New Roman" w:hAnsi="Times New Roman"/>
          <w:i/>
          <w:lang w:val="sv-SE"/>
        </w:rPr>
        <w:tab/>
        <w:t>för</w:t>
      </w:r>
      <w:r w:rsidRPr="00D017B3">
        <w:rPr>
          <w:rFonts w:ascii="Times New Roman" w:hAnsi="Times New Roman"/>
          <w:i/>
          <w:lang w:val="sv-SE"/>
        </w:rPr>
        <w:tab/>
        <w:t xml:space="preserve"> </w:t>
      </w:r>
      <w:r w:rsidRPr="00D017B3">
        <w:rPr>
          <w:rFonts w:ascii="Times New Roman" w:hAnsi="Times New Roman"/>
          <w:i/>
          <w:lang w:val="sv-SE"/>
        </w:rPr>
        <w:tab/>
      </w:r>
    </w:p>
    <w:p w14:paraId="79D37AAF" w14:textId="77777777" w:rsidR="004E38AB" w:rsidRPr="00D017B3" w:rsidRDefault="004E38AB" w:rsidP="004E38AB">
      <w:pPr>
        <w:pStyle w:val="siglexempel"/>
        <w:rPr>
          <w:rFonts w:ascii="Times New Roman" w:hAnsi="Times New Roman"/>
          <w:i/>
        </w:rPr>
      </w:pPr>
      <w:r w:rsidRPr="00D017B3">
        <w:rPr>
          <w:rFonts w:ascii="Times New Roman" w:hAnsi="Times New Roman"/>
          <w:lang w:val="sv-SE"/>
        </w:rPr>
        <w:tab/>
      </w:r>
      <w:r w:rsidRPr="00D017B3">
        <w:rPr>
          <w:rFonts w:ascii="Times New Roman" w:hAnsi="Times New Roman"/>
          <w:lang w:val="sv-SE"/>
        </w:rPr>
        <w:tab/>
      </w:r>
      <w:r w:rsidRPr="00D017B3">
        <w:rPr>
          <w:rFonts w:ascii="Times New Roman" w:hAnsi="Times New Roman"/>
          <w:lang w:val="en-US"/>
        </w:rPr>
        <w:t>Rose.</w:t>
      </w:r>
      <w:r w:rsidRPr="00D017B3">
        <w:rPr>
          <w:rFonts w:ascii="Times New Roman" w:hAnsi="Times New Roman"/>
          <w:smallCaps/>
          <w:lang w:val="en-US"/>
        </w:rPr>
        <w:t>pl.def</w:t>
      </w:r>
      <w:r w:rsidRPr="00D017B3">
        <w:rPr>
          <w:rFonts w:ascii="Times New Roman" w:hAnsi="Times New Roman"/>
          <w:lang w:val="en-US"/>
        </w:rPr>
        <w:tab/>
        <w:t>on</w:t>
      </w:r>
      <w:r w:rsidRPr="00D017B3">
        <w:rPr>
          <w:rFonts w:ascii="Times New Roman" w:hAnsi="Times New Roman"/>
          <w:lang w:val="en-US"/>
        </w:rPr>
        <w:tab/>
      </w:r>
      <w:r w:rsidRPr="00D017B3">
        <w:rPr>
          <w:rFonts w:ascii="Times New Roman" w:hAnsi="Times New Roman"/>
          <w:lang w:val="en-US"/>
        </w:rPr>
        <w:tab/>
        <w:t>her</w:t>
      </w:r>
      <w:r w:rsidRPr="00D017B3">
        <w:rPr>
          <w:rFonts w:ascii="Times New Roman" w:hAnsi="Times New Roman"/>
          <w:lang w:val="en-US"/>
        </w:rPr>
        <w:tab/>
      </w:r>
      <w:r w:rsidRPr="00D017B3">
        <w:rPr>
          <w:rFonts w:ascii="Times New Roman" w:hAnsi="Times New Roman"/>
          <w:lang w:val="en-US"/>
        </w:rPr>
        <w:tab/>
        <w:t>cheeks</w:t>
      </w:r>
      <w:r w:rsidRPr="00D017B3">
        <w:rPr>
          <w:rFonts w:ascii="Times New Roman" w:hAnsi="Times New Roman"/>
          <w:lang w:val="en-US"/>
        </w:rPr>
        <w:tab/>
        <w:t>are</w:t>
      </w:r>
      <w:r w:rsidRPr="00D017B3">
        <w:rPr>
          <w:rFonts w:ascii="Times New Roman" w:hAnsi="Times New Roman"/>
          <w:lang w:val="en-US"/>
        </w:rPr>
        <w:tab/>
        <w:t>too</w:t>
      </w:r>
      <w:r w:rsidRPr="00D017B3">
        <w:rPr>
          <w:rFonts w:ascii="Times New Roman" w:hAnsi="Times New Roman"/>
          <w:lang w:val="en-US"/>
        </w:rPr>
        <w:tab/>
        <w:t>healthy</w:t>
      </w:r>
      <w:r w:rsidRPr="00D017B3">
        <w:rPr>
          <w:rFonts w:ascii="Times New Roman" w:hAnsi="Times New Roman"/>
          <w:lang w:val="en-US"/>
        </w:rPr>
        <w:tab/>
      </w:r>
      <w:r w:rsidRPr="00D017B3">
        <w:rPr>
          <w:rFonts w:ascii="Times New Roman" w:hAnsi="Times New Roman"/>
          <w:lang w:val="en-US"/>
        </w:rPr>
        <w:tab/>
        <w:t>for</w:t>
      </w:r>
      <w:r w:rsidRPr="00D017B3">
        <w:rPr>
          <w:rFonts w:ascii="Times New Roman" w:hAnsi="Times New Roman"/>
          <w:lang w:val="en-US"/>
        </w:rPr>
        <w:tab/>
      </w:r>
    </w:p>
    <w:p w14:paraId="41167FFA" w14:textId="77777777" w:rsidR="004E38AB" w:rsidRPr="00493847" w:rsidRDefault="004E38AB" w:rsidP="004E38AB">
      <w:pPr>
        <w:pStyle w:val="siglexempel"/>
        <w:rPr>
          <w:rFonts w:ascii="Times New Roman" w:hAnsi="Times New Roman"/>
          <w:lang w:val="sv-SE"/>
        </w:rPr>
      </w:pPr>
      <w:r w:rsidRPr="00D017B3">
        <w:rPr>
          <w:rFonts w:ascii="Times New Roman" w:hAnsi="Times New Roman"/>
          <w:i/>
        </w:rPr>
        <w:tab/>
      </w:r>
      <w:r w:rsidRPr="00D017B3">
        <w:rPr>
          <w:rFonts w:ascii="Times New Roman" w:hAnsi="Times New Roman"/>
          <w:i/>
        </w:rPr>
        <w:tab/>
      </w:r>
      <w:r w:rsidRPr="00D017B3">
        <w:rPr>
          <w:rFonts w:ascii="Times New Roman" w:hAnsi="Times New Roman"/>
          <w:i/>
          <w:lang w:val="sv-SE"/>
        </w:rPr>
        <w:t>att</w:t>
      </w:r>
      <w:r w:rsidRPr="00D017B3">
        <w:rPr>
          <w:rFonts w:ascii="Times New Roman" w:hAnsi="Times New Roman"/>
          <w:i/>
          <w:lang w:val="sv-SE"/>
        </w:rPr>
        <w:tab/>
      </w:r>
      <w:r w:rsidRPr="00D017B3">
        <w:rPr>
          <w:rFonts w:ascii="Times New Roman" w:hAnsi="Times New Roman"/>
          <w:i/>
          <w:lang w:val="sv-SE"/>
        </w:rPr>
        <w:tab/>
      </w:r>
      <w:r w:rsidRPr="00774315">
        <w:rPr>
          <w:rFonts w:ascii="Times New Roman" w:hAnsi="Times New Roman"/>
          <w:b/>
          <w:i/>
          <w:lang w:val="sv-SE"/>
        </w:rPr>
        <w:t>kunna</w:t>
      </w:r>
      <w:r w:rsidRPr="00D017B3">
        <w:rPr>
          <w:rFonts w:ascii="Times New Roman" w:hAnsi="Times New Roman"/>
          <w:i/>
          <w:lang w:val="sv-SE"/>
        </w:rPr>
        <w:tab/>
      </w:r>
      <w:r w:rsidRPr="00D017B3">
        <w:rPr>
          <w:rFonts w:ascii="Times New Roman" w:hAnsi="Times New Roman"/>
          <w:i/>
          <w:lang w:val="sv-SE"/>
        </w:rPr>
        <w:tab/>
        <w:t>så</w:t>
      </w:r>
      <w:r w:rsidRPr="00D017B3">
        <w:rPr>
          <w:rFonts w:ascii="Times New Roman" w:hAnsi="Times New Roman"/>
          <w:i/>
          <w:lang w:val="sv-SE"/>
        </w:rPr>
        <w:tab/>
      </w:r>
      <w:r w:rsidRPr="00D017B3">
        <w:rPr>
          <w:rFonts w:ascii="Times New Roman" w:hAnsi="Times New Roman"/>
          <w:i/>
          <w:lang w:val="sv-SE"/>
        </w:rPr>
        <w:tab/>
        <w:t xml:space="preserve">lätt </w:t>
      </w:r>
      <w:r w:rsidRPr="00D017B3">
        <w:rPr>
          <w:rFonts w:ascii="Times New Roman" w:hAnsi="Times New Roman"/>
          <w:i/>
          <w:lang w:val="sv-SE"/>
        </w:rPr>
        <w:tab/>
      </w:r>
      <w:r w:rsidRPr="00D017B3">
        <w:rPr>
          <w:rFonts w:ascii="Times New Roman" w:hAnsi="Times New Roman"/>
          <w:i/>
          <w:lang w:val="sv-SE"/>
        </w:rPr>
        <w:tab/>
      </w:r>
      <w:r w:rsidRPr="00774315">
        <w:rPr>
          <w:rFonts w:ascii="Times New Roman" w:hAnsi="Times New Roman"/>
          <w:b/>
          <w:i/>
          <w:lang w:val="sv-SE"/>
        </w:rPr>
        <w:t>förblekna</w:t>
      </w:r>
      <w:r w:rsidRPr="00D017B3">
        <w:rPr>
          <w:rFonts w:ascii="Times New Roman" w:hAnsi="Times New Roman"/>
          <w:lang w:val="sv-SE"/>
        </w:rPr>
        <w:t xml:space="preserve"> </w:t>
      </w:r>
    </w:p>
    <w:p w14:paraId="17386760" w14:textId="77777777" w:rsidR="004E38AB" w:rsidRPr="004E38AB" w:rsidRDefault="004E38AB" w:rsidP="004E38AB">
      <w:pPr>
        <w:pStyle w:val="siglexempel"/>
        <w:rPr>
          <w:rFonts w:ascii="Times New Roman" w:hAnsi="Times New Roman"/>
          <w:lang w:val="sv-SE"/>
        </w:rPr>
      </w:pPr>
      <w:r w:rsidRPr="00493847">
        <w:rPr>
          <w:rFonts w:ascii="Times New Roman" w:hAnsi="Times New Roman"/>
          <w:lang w:val="sv-SE"/>
        </w:rPr>
        <w:tab/>
      </w:r>
      <w:r w:rsidRPr="00493847">
        <w:rPr>
          <w:rFonts w:ascii="Times New Roman" w:hAnsi="Times New Roman"/>
          <w:lang w:val="sv-SE"/>
        </w:rPr>
        <w:tab/>
      </w:r>
      <w:r w:rsidRPr="004E38AB">
        <w:rPr>
          <w:rFonts w:ascii="Times New Roman" w:hAnsi="Times New Roman"/>
          <w:lang w:val="sv-SE"/>
        </w:rPr>
        <w:t>to</w:t>
      </w:r>
      <w:r w:rsidRPr="004E38AB">
        <w:rPr>
          <w:rFonts w:ascii="Times New Roman" w:hAnsi="Times New Roman"/>
          <w:lang w:val="sv-SE"/>
        </w:rPr>
        <w:tab/>
      </w:r>
      <w:r w:rsidRPr="004E38AB">
        <w:rPr>
          <w:rFonts w:ascii="Times New Roman" w:hAnsi="Times New Roman"/>
          <w:lang w:val="sv-SE"/>
        </w:rPr>
        <w:tab/>
        <w:t>be.able</w:t>
      </w:r>
      <w:r w:rsidRPr="004E38AB">
        <w:rPr>
          <w:rFonts w:ascii="Times New Roman" w:hAnsi="Times New Roman"/>
          <w:lang w:val="sv-SE"/>
        </w:rPr>
        <w:tab/>
      </w:r>
      <w:r w:rsidRPr="004E38AB">
        <w:rPr>
          <w:rFonts w:ascii="Times New Roman" w:hAnsi="Times New Roman"/>
          <w:lang w:val="sv-SE"/>
        </w:rPr>
        <w:tab/>
        <w:t>so</w:t>
      </w:r>
      <w:r w:rsidRPr="004E38AB">
        <w:rPr>
          <w:rFonts w:ascii="Times New Roman" w:hAnsi="Times New Roman"/>
          <w:lang w:val="sv-SE"/>
        </w:rPr>
        <w:tab/>
      </w:r>
      <w:r w:rsidRPr="004E38AB">
        <w:rPr>
          <w:rFonts w:ascii="Times New Roman" w:hAnsi="Times New Roman"/>
          <w:lang w:val="sv-SE"/>
        </w:rPr>
        <w:tab/>
        <w:t>easily</w:t>
      </w:r>
      <w:r w:rsidRPr="004E38AB">
        <w:rPr>
          <w:rFonts w:ascii="Times New Roman" w:hAnsi="Times New Roman"/>
          <w:lang w:val="sv-SE"/>
        </w:rPr>
        <w:tab/>
      </w:r>
      <w:r w:rsidRPr="004E38AB">
        <w:rPr>
          <w:rFonts w:ascii="Times New Roman" w:hAnsi="Times New Roman"/>
          <w:lang w:val="sv-SE"/>
        </w:rPr>
        <w:tab/>
        <w:t>pale</w:t>
      </w:r>
    </w:p>
    <w:p w14:paraId="69E28146" w14:textId="640888B2" w:rsidR="004E38AB" w:rsidRPr="006A3FF8" w:rsidRDefault="004E38AB" w:rsidP="004E38AB">
      <w:pPr>
        <w:pStyle w:val="siglexempel"/>
        <w:rPr>
          <w:rFonts w:ascii="Times New Roman" w:hAnsi="Times New Roman"/>
          <w:lang w:val="en-US"/>
        </w:rPr>
      </w:pPr>
      <w:r w:rsidRPr="004E38AB">
        <w:rPr>
          <w:rFonts w:ascii="Times New Roman" w:hAnsi="Times New Roman"/>
          <w:lang w:val="sv-SE"/>
        </w:rPr>
        <w:tab/>
      </w:r>
      <w:r w:rsidRPr="004E38AB">
        <w:rPr>
          <w:rFonts w:ascii="Times New Roman" w:hAnsi="Times New Roman"/>
          <w:lang w:val="sv-SE"/>
        </w:rPr>
        <w:tab/>
      </w:r>
      <w:r w:rsidRPr="006A3FF8">
        <w:rPr>
          <w:rFonts w:ascii="Times New Roman" w:hAnsi="Times New Roman"/>
          <w:lang w:val="en-US"/>
        </w:rPr>
        <w:t>‘The roses on her cheeks are too sweet to be able to pale so easily’</w:t>
      </w:r>
      <w:r w:rsidR="00B0118E">
        <w:rPr>
          <w:rFonts w:ascii="Times New Roman" w:hAnsi="Times New Roman"/>
          <w:lang w:val="en-US"/>
        </w:rPr>
        <w:t xml:space="preserve"> </w:t>
      </w:r>
      <w:r w:rsidRPr="006A3FF8">
        <w:rPr>
          <w:rFonts w:ascii="Times New Roman" w:hAnsi="Times New Roman"/>
          <w:lang w:val="en-US"/>
        </w:rPr>
        <w:t>(3C707)</w:t>
      </w:r>
    </w:p>
    <w:p w14:paraId="31864B7F" w14:textId="77777777" w:rsidR="004E38AB" w:rsidRPr="006A3FF8" w:rsidRDefault="004E38AB" w:rsidP="004E38AB">
      <w:pPr>
        <w:pStyle w:val="siglbrdfrst"/>
        <w:rPr>
          <w:lang w:val="en-US"/>
        </w:rPr>
      </w:pPr>
    </w:p>
    <w:p w14:paraId="080B24A7" w14:textId="77777777" w:rsidR="004E38AB" w:rsidRPr="006A3FF8" w:rsidRDefault="004E38AB" w:rsidP="004E38AB">
      <w:pPr>
        <w:pStyle w:val="siglbrdfrst"/>
        <w:rPr>
          <w:lang w:val="en-US"/>
        </w:rPr>
      </w:pPr>
      <w:r w:rsidRPr="006A3FF8">
        <w:rPr>
          <w:lang w:val="en-US"/>
        </w:rPr>
        <w:t xml:space="preserve">A rather delicate question that remains is how to handle embedded clauses with a finite auxiliary and a non-finite main verb. As stated in Section 3, a finite verb typically stays in V° in embedded environments in present-day Swedish. </w:t>
      </w:r>
      <w:r>
        <w:rPr>
          <w:lang w:val="en-US"/>
        </w:rPr>
        <w:t>This means that today, an e</w:t>
      </w:r>
      <w:r w:rsidRPr="006A3FF8">
        <w:rPr>
          <w:lang w:val="en-US"/>
        </w:rPr>
        <w:t xml:space="preserve">mbedded clause with a constituent between a finite auxiliary and a non-finite main verb </w:t>
      </w:r>
      <w:r>
        <w:rPr>
          <w:lang w:val="en-US"/>
        </w:rPr>
        <w:t>is</w:t>
      </w:r>
      <w:r w:rsidRPr="006A3FF8">
        <w:rPr>
          <w:lang w:val="en-US"/>
        </w:rPr>
        <w:t xml:space="preserve"> a candidate for a proper instance of </w:t>
      </w:r>
      <w:r w:rsidRPr="0065683C">
        <w:rPr>
          <w:lang w:val="en-US"/>
        </w:rPr>
        <w:t>Aux</w:t>
      </w:r>
      <w:r w:rsidRPr="00D017B3">
        <w:rPr>
          <w:lang w:val="en-US"/>
        </w:rPr>
        <w:t>-</w:t>
      </w:r>
      <w:r w:rsidRPr="0065683C">
        <w:rPr>
          <w:lang w:val="en-US"/>
        </w:rPr>
        <w:t>X</w:t>
      </w:r>
      <w:r w:rsidRPr="00D017B3">
        <w:rPr>
          <w:lang w:val="en-US"/>
        </w:rPr>
        <w:t>-</w:t>
      </w:r>
      <w:r w:rsidRPr="0065683C">
        <w:rPr>
          <w:lang w:val="en-US"/>
        </w:rPr>
        <w:t>V</w:t>
      </w:r>
      <w:r w:rsidRPr="006A3FF8">
        <w:rPr>
          <w:lang w:val="en-US"/>
        </w:rPr>
        <w:t xml:space="preserve"> word order.</w:t>
      </w:r>
    </w:p>
    <w:p w14:paraId="2E89C228" w14:textId="77777777" w:rsidR="004E38AB" w:rsidRPr="006A3FF8" w:rsidRDefault="004E38AB" w:rsidP="004E38AB">
      <w:pPr>
        <w:pStyle w:val="siglbrd"/>
        <w:rPr>
          <w:lang w:val="en-US"/>
        </w:rPr>
      </w:pPr>
      <w:r w:rsidRPr="006A3FF8">
        <w:rPr>
          <w:lang w:val="en-US"/>
        </w:rPr>
        <w:t>The situation in older Swedish is different</w:t>
      </w:r>
      <w:r>
        <w:rPr>
          <w:lang w:val="en-US"/>
        </w:rPr>
        <w:t>,</w:t>
      </w:r>
      <w:r w:rsidRPr="006A3FF8">
        <w:rPr>
          <w:lang w:val="en-US"/>
        </w:rPr>
        <w:t xml:space="preserve"> however. Old Swedish embedded clauses are usually assumed to display obligatory movement of a finite verb to a functional projection above VP but below CP, here called IP. This is indicated by the fact that a finite verb tends to precede a negation in all types of embedded clauses (see </w:t>
      </w:r>
      <w:r>
        <w:rPr>
          <w:lang w:val="en-US"/>
        </w:rPr>
        <w:fldChar w:fldCharType="begin"/>
      </w:r>
      <w:r>
        <w:rPr>
          <w:lang w:val="en-US"/>
        </w:rPr>
        <w:instrText xml:space="preserve"> ADDIN ZOTERO_ITEM CSL_CITATION {"citationID":"1rl4lJCa","properties":{"formattedCitation":"(Platzack 1988; Falk 1993; H\\uc0\\u229{}kansson 2013)","plainCitation":"(Platzack 1988; Falk 1993; Håkansson 2013)","dontUpdate":true,"noteIndex":0},"citationItems":[{"id":61,"uris":["http://zotero.org/users/local/qKZNvb6w/items/IXDBFTWA"],"uri":["http://zotero.org/users/local/qKZNvb6w/items/IXDBFTWA"],"itemData":{"id":61,"type":"article-journal","title":"The emergence of a word order difference in Scandinavian subordinate clauses","container-title":"McGill Working Papers in Linguistics","page":"215-238","author":[{"family":"Platzack","given":"Christer"}],"issued":{"date-parts":[["1988"]]}}},{"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1993","author":[{"family":"Falk","given":"Cecilia"}],"issued":{"date-parts":[["1993"]]}}},{"id":414,"uris":["http://zotero.org/users/local/qKZNvb6w/items/RELG9449"],"uri":["http://zotero.org/users/local/qKZNvb6w/items/RELG9449"],"itemData":{"id":414,"type":"chapter","title":"A variationist approach to syntactic change: The case of subordinate clause word order in the history of Swedish","container-title":"Studies in Language Variation","publisher":"John Benjamins Publishing Company","publisher-place":"Amsterdam","page":"129-144","volume":"14","source":"DOI.org (Crossref)","event-place":"Amsterdam","URL":"https://benjamins.com/catalog/silv.14.08hak","ISBN":"978-90-272-3494-0","note":"DOI: 10.1075/silv.14.08hak","title-short":"A variationist approach to syntactic change","language":"en","editor":[{"family":"Auer","given":"Peter"},{"family":"Caro Reina","given":"Javier"},{"family":"Kaufmann","given":"Göz"}],"author":[{"family":"Håkansson","given":"David"}],"issued":{"date-parts":[["2013"]]},"accessed":{"date-parts":[["2021",3,9]]}}}],"schema":"https://github.com/citation-style-language/schema/raw/master/csl-citation.json"} </w:instrText>
      </w:r>
      <w:r>
        <w:rPr>
          <w:lang w:val="en-US"/>
        </w:rPr>
        <w:fldChar w:fldCharType="separate"/>
      </w:r>
      <w:r w:rsidRPr="00AC341B">
        <w:t>Platzack 1988; Falk 1993; Håkansson 2013)</w:t>
      </w:r>
      <w:r>
        <w:rPr>
          <w:lang w:val="en-US"/>
        </w:rPr>
        <w:fldChar w:fldCharType="end"/>
      </w:r>
      <w:r w:rsidRPr="006A3FF8">
        <w:rPr>
          <w:lang w:val="en-US"/>
        </w:rPr>
        <w:t xml:space="preserve">. This </w:t>
      </w:r>
      <w:r>
        <w:rPr>
          <w:lang w:val="en-US"/>
        </w:rPr>
        <w:t>sort of verb movement</w:t>
      </w:r>
      <w:r w:rsidRPr="006A3FF8">
        <w:rPr>
          <w:lang w:val="en-US"/>
        </w:rPr>
        <w:t xml:space="preserve"> was, however, lost during the history of Swedish. According to Platzack </w:t>
      </w:r>
      <w:r>
        <w:rPr>
          <w:lang w:val="en-US"/>
        </w:rPr>
        <w:fldChar w:fldCharType="begin"/>
      </w:r>
      <w:r>
        <w:rPr>
          <w:lang w:val="en-US"/>
        </w:rPr>
        <w:instrText xml:space="preserve"> ADDIN ZOTERO_ITEM CSL_CITATION {"citationID":"0Y6MxZBr","properties":{"formattedCitation":"(1988)","plainCitation":"(1988)","noteIndex":0},"citationItems":[{"id":61,"uris":["http://zotero.org/users/local/qKZNvb6w/items/IXDBFTWA"],"uri":["http://zotero.org/users/local/qKZNvb6w/items/IXDBFTWA"],"itemData":{"id":61,"type":"article-journal","title":"The emergence of a word order difference in Scandinavian subordinate clauses","container-title":"McGill Working Papers in Linguistics","page":"215-238","author":[{"family":"Platzack","given":"Christer"}],"issued":{"date-parts":[["1988"]]}},"suppress-author":true}],"schema":"https://github.com/citation-style-language/schema/raw/master/csl-citation.json"} </w:instrText>
      </w:r>
      <w:r>
        <w:rPr>
          <w:lang w:val="en-US"/>
        </w:rPr>
        <w:fldChar w:fldCharType="separate"/>
      </w:r>
      <w:r w:rsidRPr="00AC341B">
        <w:t>(1988)</w:t>
      </w:r>
      <w:r>
        <w:rPr>
          <w:lang w:val="en-US"/>
        </w:rPr>
        <w:fldChar w:fldCharType="end"/>
      </w:r>
      <w:r w:rsidRPr="006A3FF8">
        <w:rPr>
          <w:lang w:val="en-US"/>
        </w:rPr>
        <w:t>, the last instances of V-to-I movement are found in the first half of the 17</w:t>
      </w:r>
      <w:r w:rsidRPr="006A3FF8">
        <w:rPr>
          <w:vertAlign w:val="superscript"/>
          <w:lang w:val="en-US"/>
        </w:rPr>
        <w:t>th</w:t>
      </w:r>
      <w:r w:rsidRPr="006A3FF8">
        <w:rPr>
          <w:lang w:val="en-US"/>
        </w:rPr>
        <w:t xml:space="preserve"> century (see also </w:t>
      </w:r>
      <w:r>
        <w:rPr>
          <w:lang w:val="en-US"/>
        </w:rPr>
        <w:fldChar w:fldCharType="begin"/>
      </w:r>
      <w:r>
        <w:rPr>
          <w:lang w:val="en-US"/>
        </w:rPr>
        <w:instrText xml:space="preserve"> ADDIN ZOTERO_ITEM CSL_CITATION {"citationID":"yQrtUtRX","properties":{"formattedCitation":"(Falk 1993, 174\\uc0\\u8211{}77)","plainCitation":"(Falk 1993, 174–77)","dontUpdate":true,"noteIndex":0},"citationItems":[{"id":264,"uris":["http://zotero.org/users/local/qKZNvb6w/items/5DFE5TKQ"],"uri":["http://zotero.org/users/local/qKZNvb6w/items/5DFE5TKQ"],"itemData":{"id":264,"type":"book","title":"Non-referential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1993","author":[{"family":"Falk","given":"Cecilia"}],"issued":{"date-parts":[["1993"]]}},"locator":"174-177"}],"schema":"https://github.com/citation-style-language/schema/raw/master/csl-citation.json"} </w:instrText>
      </w:r>
      <w:r>
        <w:rPr>
          <w:lang w:val="en-US"/>
        </w:rPr>
        <w:fldChar w:fldCharType="separate"/>
      </w:r>
      <w:r>
        <w:t>Falk 1993:</w:t>
      </w:r>
      <w:r w:rsidRPr="00AC341B">
        <w:t xml:space="preserve"> 174–77)</w:t>
      </w:r>
      <w:r>
        <w:rPr>
          <w:lang w:val="en-US"/>
        </w:rPr>
        <w:fldChar w:fldCharType="end"/>
      </w:r>
      <w:r w:rsidRPr="006A3FF8">
        <w:rPr>
          <w:lang w:val="en-US"/>
        </w:rPr>
        <w:t>. If this is correct, V-to-I should not affect the relative position of an auxiliary and a non-verbal constituent in my data sources.</w:t>
      </w:r>
    </w:p>
    <w:p w14:paraId="75EA47CD" w14:textId="77777777" w:rsidR="004E38AB" w:rsidRPr="006A3FF8" w:rsidRDefault="004E38AB" w:rsidP="004E38AB">
      <w:pPr>
        <w:pStyle w:val="siglbrd"/>
        <w:rPr>
          <w:lang w:val="en-US"/>
        </w:rPr>
      </w:pPr>
      <w:r w:rsidRPr="006A3FF8">
        <w:rPr>
          <w:lang w:val="en-US"/>
        </w:rPr>
        <w:t xml:space="preserve">Determining when V-to-I takes place is </w:t>
      </w:r>
      <w:r>
        <w:rPr>
          <w:lang w:val="en-US"/>
        </w:rPr>
        <w:t xml:space="preserve">sometimes difficult, since finite verbs preceding negation could be the result of </w:t>
      </w:r>
      <w:r w:rsidRPr="006A3FF8">
        <w:rPr>
          <w:lang w:val="en-US"/>
        </w:rPr>
        <w:t xml:space="preserve">so-called embedded V-to-C (or embedded V2). In present-day Swedish, </w:t>
      </w:r>
      <w:r>
        <w:rPr>
          <w:lang w:val="en-US"/>
        </w:rPr>
        <w:t xml:space="preserve">such </w:t>
      </w:r>
      <w:r w:rsidRPr="006A3FF8">
        <w:rPr>
          <w:lang w:val="en-US"/>
        </w:rPr>
        <w:t xml:space="preserve">main clause word order is grammatical in embedded but assertion-friendly environments, and typically appears in an embedded clause introduced by the complementizer </w:t>
      </w:r>
      <w:r w:rsidRPr="006A3FF8">
        <w:rPr>
          <w:i/>
          <w:lang w:val="en-US"/>
        </w:rPr>
        <w:t xml:space="preserve">att </w:t>
      </w:r>
      <w:r w:rsidRPr="006A3FF8">
        <w:rPr>
          <w:lang w:val="en-US"/>
        </w:rPr>
        <w:t xml:space="preserve">(‘that’) (see e.g. </w:t>
      </w:r>
      <w:r>
        <w:rPr>
          <w:lang w:val="en-US"/>
        </w:rPr>
        <w:fldChar w:fldCharType="begin"/>
      </w:r>
      <w:r>
        <w:rPr>
          <w:lang w:val="en-US"/>
        </w:rPr>
        <w:instrText xml:space="preserve"> ADDIN ZOTERO_ITEM CSL_CITATION {"citationID":"8VG1rr0H","properties":{"formattedCitation":"(Petersson 2014)","plainCitation":"(Petersson 2014)","dontUpdate":true,"noteIndex":0},"citationItems":[{"id":416,"uris":["http://zotero.org/users/local/qKZNvb6w/items/EKR5XEJK"],"uri":["http://zotero.org/users/local/qKZNvb6w/items/EKR5XEJK"],"itemData":{"id":416,"type":"book","title":"The highest force hypothesis: subordination in Swedish","publisher":"Lund university","publisher-place":"Lund","source":"Open WorldCat","event-place":"Lund","note":"OCLC: 898121062","title-short":"The highest force hypothesis","language":"In English with Swedish summary.","author":[{"family":"Petersson","given":"David"}],"issued":{"date-parts":[["2014"]]}}}],"schema":"https://github.com/citation-style-language/schema/raw/master/csl-citation.json"} </w:instrText>
      </w:r>
      <w:r>
        <w:rPr>
          <w:lang w:val="en-US"/>
        </w:rPr>
        <w:fldChar w:fldCharType="separate"/>
      </w:r>
      <w:r w:rsidRPr="00AC341B">
        <w:t>Petersson 2014</w:t>
      </w:r>
      <w:r>
        <w:rPr>
          <w:lang w:val="en-US"/>
        </w:rPr>
        <w:fldChar w:fldCharType="end"/>
      </w:r>
      <w:r w:rsidRPr="006A3FF8">
        <w:rPr>
          <w:lang w:val="en-US"/>
        </w:rPr>
        <w:t>).</w:t>
      </w:r>
      <w:r w:rsidRPr="006A3FF8">
        <w:rPr>
          <w:rStyle w:val="FootnoteReference"/>
          <w:lang w:val="en-US"/>
        </w:rPr>
        <w:footnoteReference w:id="13"/>
      </w:r>
      <w:r w:rsidRPr="006A3FF8">
        <w:rPr>
          <w:lang w:val="en-US"/>
        </w:rPr>
        <w:t xml:space="preserve"> The question of what types of clauses allow</w:t>
      </w:r>
      <w:r>
        <w:rPr>
          <w:lang w:val="en-US"/>
        </w:rPr>
        <w:t>ed</w:t>
      </w:r>
      <w:r w:rsidRPr="006A3FF8">
        <w:rPr>
          <w:lang w:val="en-US"/>
        </w:rPr>
        <w:t xml:space="preserve"> embedded V-to-C </w:t>
      </w:r>
      <w:r w:rsidRPr="00CA6DCF">
        <w:rPr>
          <w:lang w:val="en-US"/>
        </w:rPr>
        <w:t xml:space="preserve">in older Swedish </w:t>
      </w:r>
      <w:r w:rsidRPr="006A3FF8">
        <w:rPr>
          <w:lang w:val="en-US"/>
        </w:rPr>
        <w:t xml:space="preserve">has not been fully investigated (but </w:t>
      </w:r>
      <w:r>
        <w:rPr>
          <w:lang w:val="en-US"/>
        </w:rPr>
        <w:t>see</w:t>
      </w:r>
      <w:r w:rsidRPr="006A3FF8">
        <w:rPr>
          <w:lang w:val="en-US"/>
        </w:rPr>
        <w:t xml:space="preserve"> </w:t>
      </w:r>
      <w:r>
        <w:rPr>
          <w:lang w:val="en-US"/>
        </w:rPr>
        <w:fldChar w:fldCharType="begin"/>
      </w:r>
      <w:r>
        <w:rPr>
          <w:lang w:val="en-US"/>
        </w:rPr>
        <w:instrText xml:space="preserve"> ADDIN ZOTERO_ITEM CSL_CITATION {"citationID":"jTPj6hdJ","properties":{"formattedCitation":"(Falk 1993, 168\\uc0\\u8211{}77)","plainCitation":"(Falk 1993, 168–77)","dontUpdate":true,"noteIndex":0},"citationItems":[{"id":264,"uris":["http://zotero.org/users/local/qKZNvb6w/items/5DFE5TKQ"],"uri":["http://zotero.org/users/local/qKZNvb6w/items/5DFE5TKQ"],"itemData":{"id":264,"type":"book","title":"Non-referential subjects in the history of Swedish","publisher":"Department of Scandinavian Languages, University of Lund","publisher-place":"Lund","number-of-pages":"350","source":"Library of Congress ISBN","event-place":"Lund","ISBN":"978-91-628-0850-1","call-number":"PD5101 .F35 1993","author":[{"family":"Falk","given":"Cecilia"}],"issued":{"date-parts":[["1993"]]}},"locator":"168-177"}],"schema":"https://github.com/citation-style-language/schema/raw/master/csl-citation.json"} </w:instrText>
      </w:r>
      <w:r>
        <w:rPr>
          <w:lang w:val="en-US"/>
        </w:rPr>
        <w:fldChar w:fldCharType="separate"/>
      </w:r>
      <w:r w:rsidRPr="00C15DC3">
        <w:t xml:space="preserve">Falk </w:t>
      </w:r>
      <w:r>
        <w:t>1993:</w:t>
      </w:r>
      <w:r w:rsidRPr="00C15DC3">
        <w:t xml:space="preserve"> 168–77)</w:t>
      </w:r>
      <w:r>
        <w:rPr>
          <w:lang w:val="en-US"/>
        </w:rPr>
        <w:fldChar w:fldCharType="end"/>
      </w:r>
      <w:r w:rsidRPr="006A3FF8">
        <w:rPr>
          <w:lang w:val="en-US"/>
        </w:rPr>
        <w:t>.</w:t>
      </w:r>
      <w:r w:rsidRPr="006A3FF8">
        <w:rPr>
          <w:rStyle w:val="FootnoteReference"/>
          <w:lang w:val="en-US"/>
        </w:rPr>
        <w:footnoteReference w:id="14"/>
      </w:r>
      <w:r w:rsidRPr="006A3FF8">
        <w:rPr>
          <w:lang w:val="en-US"/>
        </w:rPr>
        <w:t xml:space="preserve"> It is thus impossible to distinguish between V-to-I, embedded V-to-C</w:t>
      </w:r>
      <w:r>
        <w:rPr>
          <w:lang w:val="en-US"/>
        </w:rPr>
        <w:t>,</w:t>
      </w:r>
      <w:r w:rsidRPr="006A3FF8">
        <w:rPr>
          <w:lang w:val="en-US"/>
        </w:rPr>
        <w:t xml:space="preserve"> and </w:t>
      </w:r>
      <w:r w:rsidRPr="0065683C">
        <w:rPr>
          <w:lang w:val="en-US"/>
        </w:rPr>
        <w:t>Aux</w:t>
      </w:r>
      <w:r w:rsidRPr="00CA6DCF">
        <w:rPr>
          <w:lang w:val="en-US"/>
        </w:rPr>
        <w:t>-</w:t>
      </w:r>
      <w:r w:rsidRPr="0065683C">
        <w:rPr>
          <w:lang w:val="en-US"/>
        </w:rPr>
        <w:t>X</w:t>
      </w:r>
      <w:r w:rsidRPr="00CA6DCF">
        <w:rPr>
          <w:lang w:val="en-US"/>
        </w:rPr>
        <w:t>-</w:t>
      </w:r>
      <w:r w:rsidRPr="0065683C">
        <w:rPr>
          <w:lang w:val="en-US"/>
        </w:rPr>
        <w:t>V</w:t>
      </w:r>
      <w:r w:rsidRPr="006A3FF8">
        <w:rPr>
          <w:lang w:val="en-US"/>
        </w:rPr>
        <w:t xml:space="preserve"> in a large number of embedded clauses with a finite auxiliary and a non-finite main verb in the history of Swedish. This includes Late Modern Swedish, at least </w:t>
      </w:r>
      <w:r>
        <w:rPr>
          <w:lang w:val="en-US"/>
        </w:rPr>
        <w:t>to some extent</w:t>
      </w:r>
      <w:r w:rsidRPr="006A3FF8">
        <w:rPr>
          <w:lang w:val="en-US"/>
        </w:rPr>
        <w:t>.</w:t>
      </w:r>
    </w:p>
    <w:p w14:paraId="37D18A6B" w14:textId="77777777" w:rsidR="004E38AB" w:rsidRPr="006A3FF8" w:rsidRDefault="004E38AB" w:rsidP="004E38AB">
      <w:pPr>
        <w:pStyle w:val="siglbrd"/>
        <w:rPr>
          <w:lang w:val="en-US"/>
        </w:rPr>
      </w:pPr>
      <w:r w:rsidRPr="006A3FF8">
        <w:rPr>
          <w:lang w:val="en-US"/>
        </w:rPr>
        <w:lastRenderedPageBreak/>
        <w:t xml:space="preserve">To bypass this problem, I have excluded embedded clauses with a finite auxiliary and a non-finite main verb if the finite auxiliary is the first constituent after the subject of the embedded clause. The embedded clause in (24a) is therefore seen as ambiguous between embedded V-to-C (or, less likely, V-to-I) and </w:t>
      </w:r>
      <w:r w:rsidRPr="0065683C">
        <w:rPr>
          <w:lang w:val="en-US"/>
        </w:rPr>
        <w:t>Aux</w:t>
      </w:r>
      <w:r w:rsidRPr="00CA6DCF">
        <w:rPr>
          <w:lang w:val="en-US"/>
        </w:rPr>
        <w:t>-</w:t>
      </w:r>
      <w:r w:rsidRPr="0065683C">
        <w:rPr>
          <w:lang w:val="en-US"/>
        </w:rPr>
        <w:t>X</w:t>
      </w:r>
      <w:r w:rsidRPr="00CA6DCF">
        <w:rPr>
          <w:lang w:val="en-US"/>
        </w:rPr>
        <w:t>-</w:t>
      </w:r>
      <w:r w:rsidRPr="0065683C">
        <w:rPr>
          <w:lang w:val="en-US"/>
        </w:rPr>
        <w:t>V</w:t>
      </w:r>
      <w:r w:rsidRPr="006A3FF8">
        <w:rPr>
          <w:lang w:val="en-US"/>
        </w:rPr>
        <w:t xml:space="preserve"> proper. </w:t>
      </w:r>
      <w:r>
        <w:rPr>
          <w:lang w:val="en-US"/>
        </w:rPr>
        <w:t>By contrast, t</w:t>
      </w:r>
      <w:r w:rsidRPr="006A3FF8">
        <w:rPr>
          <w:lang w:val="en-US"/>
        </w:rPr>
        <w:t xml:space="preserve">he embedded clause in (24b) is not ambiguous, </w:t>
      </w:r>
      <w:r>
        <w:rPr>
          <w:lang w:val="en-US"/>
        </w:rPr>
        <w:t>since</w:t>
      </w:r>
      <w:r w:rsidRPr="006A3FF8">
        <w:rPr>
          <w:lang w:val="en-US"/>
        </w:rPr>
        <w:t xml:space="preserve"> a constituent in addition to the subject precedes the finite auxiliary, indicating that verb movement has not taken place.</w:t>
      </w:r>
    </w:p>
    <w:p w14:paraId="7CB809F4" w14:textId="77777777" w:rsidR="004E38AB" w:rsidRPr="006A3FF8" w:rsidRDefault="004E38AB" w:rsidP="004E38AB">
      <w:pPr>
        <w:pStyle w:val="siglbrd"/>
        <w:rPr>
          <w:lang w:val="en-US"/>
        </w:rPr>
      </w:pPr>
    </w:p>
    <w:p w14:paraId="3B62C2BD" w14:textId="77777777" w:rsidR="004E38AB" w:rsidRPr="006A3FF8" w:rsidRDefault="004E38AB" w:rsidP="004E38AB">
      <w:pPr>
        <w:pStyle w:val="1siglexempelnumrerat"/>
        <w:tabs>
          <w:tab w:val="clear" w:pos="4111"/>
          <w:tab w:val="left" w:pos="4253"/>
        </w:tabs>
        <w:rPr>
          <w:rFonts w:ascii="Times New Roman" w:hAnsi="Times New Roman"/>
          <w:lang w:val="sv-SE"/>
        </w:rPr>
      </w:pPr>
      <w:r w:rsidRPr="006A3FF8">
        <w:rPr>
          <w:rFonts w:ascii="Times New Roman" w:hAnsi="Times New Roman"/>
          <w:lang w:val="sv-SE"/>
        </w:rPr>
        <w:t>a.</w:t>
      </w:r>
      <w:r w:rsidRPr="006A3FF8">
        <w:rPr>
          <w:rFonts w:ascii="Times New Roman" w:hAnsi="Times New Roman"/>
          <w:lang w:val="sv-SE"/>
        </w:rPr>
        <w:tab/>
      </w:r>
      <w:r w:rsidRPr="002E1CA3">
        <w:rPr>
          <w:rFonts w:ascii="Times New Roman" w:hAnsi="Times New Roman"/>
          <w:i/>
          <w:lang w:val="sv-SE"/>
        </w:rPr>
        <w:t>Tänck</w:t>
      </w:r>
      <w:r w:rsidRPr="002E1CA3">
        <w:rPr>
          <w:rFonts w:ascii="Times New Roman" w:hAnsi="Times New Roman"/>
          <w:i/>
          <w:lang w:val="sv-SE"/>
        </w:rPr>
        <w:tab/>
        <w:t>om</w:t>
      </w:r>
      <w:r w:rsidRPr="002E1CA3">
        <w:rPr>
          <w:rFonts w:ascii="Times New Roman" w:hAnsi="Times New Roman"/>
          <w:i/>
          <w:lang w:val="sv-SE"/>
        </w:rPr>
        <w:tab/>
        <w:t>gamla</w:t>
      </w:r>
      <w:r w:rsidRPr="002E1CA3">
        <w:rPr>
          <w:rFonts w:ascii="Times New Roman" w:hAnsi="Times New Roman"/>
          <w:i/>
          <w:lang w:val="sv-SE"/>
        </w:rPr>
        <w:tab/>
        <w:t xml:space="preserve">Gref </w:t>
      </w:r>
      <w:r w:rsidRPr="002E1CA3">
        <w:rPr>
          <w:rFonts w:ascii="Times New Roman" w:hAnsi="Times New Roman"/>
          <w:i/>
          <w:lang w:val="sv-SE"/>
        </w:rPr>
        <w:tab/>
        <w:t>Hurtig (…)</w:t>
      </w:r>
      <w:r w:rsidRPr="002E1CA3">
        <w:rPr>
          <w:rFonts w:ascii="Times New Roman" w:hAnsi="Times New Roman"/>
          <w:i/>
          <w:lang w:val="sv-SE"/>
        </w:rPr>
        <w:tab/>
      </w:r>
      <w:r w:rsidRPr="00774315">
        <w:rPr>
          <w:rFonts w:ascii="Times New Roman" w:hAnsi="Times New Roman"/>
          <w:b/>
          <w:i/>
          <w:lang w:val="sv-SE"/>
        </w:rPr>
        <w:t>skulle</w:t>
      </w:r>
      <w:r w:rsidRPr="00CA6DCF">
        <w:rPr>
          <w:rFonts w:ascii="Times New Roman" w:hAnsi="Times New Roman"/>
          <w:i/>
          <w:lang w:val="sv-SE"/>
        </w:rPr>
        <w:tab/>
      </w:r>
      <w:r w:rsidRPr="0065683C">
        <w:rPr>
          <w:rFonts w:ascii="Times New Roman" w:hAnsi="Times New Roman"/>
          <w:i/>
          <w:lang w:val="sv-SE"/>
        </w:rPr>
        <w:t>nu</w:t>
      </w:r>
      <w:r w:rsidRPr="00CA6DCF">
        <w:rPr>
          <w:rFonts w:ascii="Times New Roman" w:hAnsi="Times New Roman"/>
          <w:i/>
          <w:lang w:val="sv-SE"/>
        </w:rPr>
        <w:tab/>
      </w:r>
      <w:r w:rsidRPr="00CA6DCF">
        <w:rPr>
          <w:rFonts w:ascii="Times New Roman" w:hAnsi="Times New Roman"/>
          <w:i/>
          <w:lang w:val="sv-SE"/>
        </w:rPr>
        <w:tab/>
      </w:r>
      <w:r w:rsidRPr="00774315">
        <w:rPr>
          <w:rFonts w:ascii="Times New Roman" w:hAnsi="Times New Roman"/>
          <w:b/>
          <w:i/>
          <w:lang w:val="sv-SE"/>
        </w:rPr>
        <w:t>komma</w:t>
      </w:r>
      <w:r w:rsidRPr="00774315">
        <w:rPr>
          <w:rFonts w:ascii="Times New Roman" w:hAnsi="Times New Roman"/>
          <w:lang w:val="sv-SE"/>
        </w:rPr>
        <w:tab/>
      </w:r>
    </w:p>
    <w:p w14:paraId="56D5921E" w14:textId="77777777" w:rsidR="004E38AB" w:rsidRPr="006A3FF8" w:rsidRDefault="004E38AB" w:rsidP="004E38AB">
      <w:pPr>
        <w:pStyle w:val="siglexempel"/>
        <w:tabs>
          <w:tab w:val="clear" w:pos="6237"/>
          <w:tab w:val="clear" w:pos="6804"/>
          <w:tab w:val="left" w:pos="6096"/>
          <w:tab w:val="left" w:pos="6663"/>
        </w:tabs>
        <w:rPr>
          <w:rFonts w:ascii="Times New Roman" w:hAnsi="Times New Roman"/>
        </w:rPr>
      </w:pPr>
      <w:r w:rsidRPr="00490B90">
        <w:rPr>
          <w:rFonts w:ascii="Times New Roman" w:hAnsi="Times New Roman"/>
          <w:lang w:val="sv-SE"/>
        </w:rPr>
        <w:tab/>
      </w:r>
      <w:r w:rsidRPr="00490B90">
        <w:rPr>
          <w:rFonts w:ascii="Times New Roman" w:hAnsi="Times New Roman"/>
          <w:lang w:val="sv-SE"/>
        </w:rPr>
        <w:tab/>
      </w:r>
      <w:r>
        <w:rPr>
          <w:rFonts w:ascii="Times New Roman" w:hAnsi="Times New Roman"/>
          <w:lang w:val="en-US"/>
        </w:rPr>
        <w:t>Think</w:t>
      </w:r>
      <w:r>
        <w:rPr>
          <w:rFonts w:ascii="Times New Roman" w:hAnsi="Times New Roman"/>
          <w:lang w:val="en-US"/>
        </w:rPr>
        <w:tab/>
        <w:t>if</w:t>
      </w:r>
      <w:r>
        <w:rPr>
          <w:rFonts w:ascii="Times New Roman" w:hAnsi="Times New Roman"/>
          <w:lang w:val="en-US"/>
        </w:rPr>
        <w:tab/>
      </w:r>
      <w:r>
        <w:rPr>
          <w:rFonts w:ascii="Times New Roman" w:hAnsi="Times New Roman"/>
          <w:lang w:val="en-US"/>
        </w:rPr>
        <w:tab/>
        <w:t>old</w:t>
      </w:r>
      <w:r>
        <w:rPr>
          <w:rFonts w:ascii="Times New Roman" w:hAnsi="Times New Roman"/>
          <w:lang w:val="en-US"/>
        </w:rPr>
        <w:tab/>
      </w:r>
      <w:r>
        <w:rPr>
          <w:rFonts w:ascii="Times New Roman" w:hAnsi="Times New Roman"/>
          <w:lang w:val="en-US"/>
        </w:rPr>
        <w:tab/>
        <w:t>count</w:t>
      </w:r>
      <w:r>
        <w:rPr>
          <w:rFonts w:ascii="Times New Roman" w:hAnsi="Times New Roman"/>
          <w:lang w:val="en-US"/>
        </w:rPr>
        <w:tab/>
      </w:r>
      <w:r>
        <w:rPr>
          <w:rFonts w:ascii="Times New Roman" w:hAnsi="Times New Roman"/>
          <w:lang w:val="en-US"/>
        </w:rPr>
        <w:tab/>
        <w:t>Hurtig</w:t>
      </w:r>
      <w:r>
        <w:rPr>
          <w:rFonts w:ascii="Times New Roman" w:hAnsi="Times New Roman"/>
          <w:lang w:val="en-US"/>
        </w:rPr>
        <w:tab/>
      </w:r>
      <w:r>
        <w:rPr>
          <w:rFonts w:ascii="Times New Roman" w:hAnsi="Times New Roman"/>
          <w:lang w:val="en-US"/>
        </w:rPr>
        <w:tab/>
      </w:r>
      <w:r w:rsidRPr="006A3FF8">
        <w:rPr>
          <w:rFonts w:ascii="Times New Roman" w:hAnsi="Times New Roman"/>
          <w:lang w:val="en-US"/>
        </w:rPr>
        <w:t>would</w:t>
      </w:r>
      <w:r w:rsidRPr="006A3FF8">
        <w:rPr>
          <w:rFonts w:ascii="Times New Roman" w:hAnsi="Times New Roman"/>
          <w:lang w:val="en-US"/>
        </w:rPr>
        <w:tab/>
        <w:t>now</w:t>
      </w:r>
      <w:r w:rsidRPr="006A3FF8">
        <w:rPr>
          <w:rFonts w:ascii="Times New Roman" w:hAnsi="Times New Roman"/>
          <w:lang w:val="en-US"/>
        </w:rPr>
        <w:tab/>
      </w:r>
      <w:r w:rsidRPr="006A3FF8">
        <w:rPr>
          <w:rFonts w:ascii="Times New Roman" w:hAnsi="Times New Roman"/>
          <w:lang w:val="en-US"/>
        </w:rPr>
        <w:tab/>
        <w:t>come</w:t>
      </w:r>
      <w:r w:rsidRPr="006A3FF8">
        <w:rPr>
          <w:rFonts w:ascii="Times New Roman" w:hAnsi="Times New Roman"/>
          <w:lang w:val="en-US"/>
        </w:rPr>
        <w:tab/>
      </w:r>
    </w:p>
    <w:p w14:paraId="5A537159" w14:textId="77777777" w:rsidR="004E38AB" w:rsidRPr="002E1CA3" w:rsidRDefault="004E38AB" w:rsidP="004E38AB">
      <w:pPr>
        <w:pStyle w:val="siglexempel"/>
        <w:rPr>
          <w:rFonts w:ascii="Times New Roman" w:hAnsi="Times New Roman"/>
          <w:i/>
        </w:rPr>
      </w:pPr>
      <w:r>
        <w:rPr>
          <w:rFonts w:ascii="Times New Roman" w:hAnsi="Times New Roman"/>
        </w:rPr>
        <w:tab/>
      </w:r>
      <w:r>
        <w:rPr>
          <w:rFonts w:ascii="Times New Roman" w:hAnsi="Times New Roman"/>
        </w:rPr>
        <w:tab/>
      </w:r>
      <w:r w:rsidRPr="002E1CA3">
        <w:rPr>
          <w:rFonts w:ascii="Times New Roman" w:hAnsi="Times New Roman"/>
          <w:i/>
        </w:rPr>
        <w:t>ur</w:t>
      </w:r>
      <w:r w:rsidRPr="002E1CA3">
        <w:rPr>
          <w:rFonts w:ascii="Times New Roman" w:hAnsi="Times New Roman"/>
          <w:i/>
        </w:rPr>
        <w:tab/>
      </w:r>
      <w:r w:rsidRPr="002E1CA3">
        <w:rPr>
          <w:rFonts w:ascii="Times New Roman" w:hAnsi="Times New Roman"/>
          <w:i/>
        </w:rPr>
        <w:tab/>
        <w:t>sin</w:t>
      </w:r>
      <w:r w:rsidRPr="002E1CA3">
        <w:rPr>
          <w:rFonts w:ascii="Times New Roman" w:hAnsi="Times New Roman"/>
          <w:i/>
        </w:rPr>
        <w:tab/>
        <w:t xml:space="preserve">graf </w:t>
      </w:r>
    </w:p>
    <w:p w14:paraId="4E30451D" w14:textId="77777777" w:rsidR="004E38AB" w:rsidRPr="006A3FF8" w:rsidRDefault="004E38AB" w:rsidP="004E38AB">
      <w:pPr>
        <w:pStyle w:val="siglexempel"/>
        <w:rPr>
          <w:rFonts w:ascii="Times New Roman" w:hAnsi="Times New Roman"/>
          <w:lang w:val="en-US"/>
        </w:rPr>
      </w:pPr>
      <w:r>
        <w:rPr>
          <w:rFonts w:ascii="Times New Roman" w:hAnsi="Times New Roman"/>
          <w:lang w:val="en-US"/>
        </w:rPr>
        <w:tab/>
      </w:r>
      <w:r>
        <w:rPr>
          <w:rFonts w:ascii="Times New Roman" w:hAnsi="Times New Roman"/>
          <w:lang w:val="en-US"/>
        </w:rPr>
        <w:tab/>
        <w:t>out</w:t>
      </w:r>
      <w:r>
        <w:rPr>
          <w:rFonts w:ascii="Times New Roman" w:hAnsi="Times New Roman"/>
          <w:lang w:val="en-US"/>
        </w:rPr>
        <w:tab/>
        <w:t>his</w:t>
      </w:r>
      <w:r w:rsidRPr="006A3FF8">
        <w:rPr>
          <w:rFonts w:ascii="Times New Roman" w:hAnsi="Times New Roman"/>
          <w:lang w:val="en-US"/>
        </w:rPr>
        <w:tab/>
        <w:t>grave</w:t>
      </w:r>
    </w:p>
    <w:p w14:paraId="2CD844F3" w14:textId="77777777" w:rsidR="004E38AB" w:rsidRDefault="004E38AB" w:rsidP="004E38AB">
      <w:pPr>
        <w:pStyle w:val="siglexempel"/>
        <w:rPr>
          <w:rFonts w:ascii="Times New Roman" w:hAnsi="Times New Roman"/>
          <w:lang w:val="en-US"/>
        </w:rPr>
      </w:pPr>
      <w:r>
        <w:rPr>
          <w:rFonts w:ascii="Times New Roman" w:hAnsi="Times New Roman"/>
          <w:lang w:val="en-US"/>
        </w:rPr>
        <w:tab/>
      </w:r>
      <w:r>
        <w:rPr>
          <w:rFonts w:ascii="Times New Roman" w:hAnsi="Times New Roman"/>
          <w:lang w:val="en-US"/>
        </w:rPr>
        <w:tab/>
      </w:r>
      <w:r w:rsidRPr="006A3FF8">
        <w:rPr>
          <w:rFonts w:ascii="Times New Roman" w:hAnsi="Times New Roman"/>
          <w:lang w:val="en-US"/>
        </w:rPr>
        <w:t xml:space="preserve">‘What if old count Hurtig were now to step out of his grave’ </w:t>
      </w:r>
      <w:r w:rsidRPr="006A3FF8">
        <w:rPr>
          <w:rFonts w:ascii="Times New Roman" w:hAnsi="Times New Roman"/>
        </w:rPr>
        <w:t>(1B103)</w:t>
      </w:r>
      <w:r w:rsidRPr="006A3FF8">
        <w:rPr>
          <w:rFonts w:ascii="Times New Roman" w:hAnsi="Times New Roman"/>
          <w:lang w:val="en-US"/>
        </w:rPr>
        <w:tab/>
      </w:r>
    </w:p>
    <w:p w14:paraId="7FD9E8D4" w14:textId="77777777" w:rsidR="004E38AB" w:rsidRPr="006A3FF8" w:rsidRDefault="004E38AB" w:rsidP="004E38AB">
      <w:pPr>
        <w:pStyle w:val="siglexempel"/>
        <w:rPr>
          <w:rFonts w:ascii="Times New Roman" w:hAnsi="Times New Roman"/>
          <w:lang w:val="sv-SE"/>
        </w:rPr>
      </w:pPr>
      <w:r w:rsidRPr="00490B90">
        <w:rPr>
          <w:rFonts w:ascii="Times New Roman" w:hAnsi="Times New Roman"/>
          <w:lang w:val="sv-SE"/>
        </w:rPr>
        <w:t>b.</w:t>
      </w:r>
      <w:r w:rsidRPr="00490B90">
        <w:rPr>
          <w:rFonts w:ascii="Times New Roman" w:hAnsi="Times New Roman"/>
          <w:lang w:val="sv-SE"/>
        </w:rPr>
        <w:tab/>
      </w:r>
      <w:r w:rsidRPr="00490B90">
        <w:rPr>
          <w:rFonts w:ascii="Times New Roman" w:hAnsi="Times New Roman"/>
          <w:i/>
          <w:lang w:val="sv-SE"/>
        </w:rPr>
        <w:t>at</w:t>
      </w:r>
      <w:r w:rsidRPr="00490B90">
        <w:rPr>
          <w:rFonts w:ascii="Times New Roman" w:hAnsi="Times New Roman"/>
          <w:i/>
          <w:lang w:val="sv-SE"/>
        </w:rPr>
        <w:tab/>
      </w:r>
      <w:r w:rsidRPr="00490B90">
        <w:rPr>
          <w:rFonts w:ascii="Times New Roman" w:hAnsi="Times New Roman"/>
          <w:i/>
          <w:lang w:val="sv-SE"/>
        </w:rPr>
        <w:tab/>
      </w:r>
      <w:r w:rsidRPr="00490B90">
        <w:rPr>
          <w:rFonts w:ascii="Times New Roman" w:hAnsi="Times New Roman"/>
          <w:i/>
          <w:lang w:val="sv-SE"/>
        </w:rPr>
        <w:tab/>
        <w:t>I</w:t>
      </w:r>
      <w:r w:rsidRPr="00490B90">
        <w:rPr>
          <w:rFonts w:ascii="Times New Roman" w:hAnsi="Times New Roman"/>
          <w:i/>
          <w:lang w:val="sv-SE"/>
        </w:rPr>
        <w:tab/>
      </w:r>
      <w:r w:rsidRPr="00490B90">
        <w:rPr>
          <w:rFonts w:ascii="Times New Roman" w:hAnsi="Times New Roman"/>
          <w:i/>
          <w:lang w:val="sv-SE"/>
        </w:rPr>
        <w:tab/>
      </w:r>
      <w:r w:rsidRPr="0065683C">
        <w:rPr>
          <w:rFonts w:ascii="Times New Roman" w:hAnsi="Times New Roman"/>
          <w:i/>
          <w:lang w:val="sv-SE"/>
        </w:rPr>
        <w:t>intet</w:t>
      </w:r>
      <w:r w:rsidRPr="00CA6DCF">
        <w:rPr>
          <w:rFonts w:ascii="Times New Roman" w:hAnsi="Times New Roman"/>
          <w:i/>
          <w:lang w:val="sv-SE"/>
        </w:rPr>
        <w:tab/>
      </w:r>
      <w:r w:rsidRPr="00774315">
        <w:rPr>
          <w:rFonts w:ascii="Times New Roman" w:hAnsi="Times New Roman"/>
          <w:b/>
          <w:i/>
          <w:lang w:val="sv-SE"/>
        </w:rPr>
        <w:t>skolen</w:t>
      </w:r>
      <w:r w:rsidRPr="00CA6DCF">
        <w:rPr>
          <w:rFonts w:ascii="Times New Roman" w:hAnsi="Times New Roman"/>
          <w:i/>
          <w:lang w:val="sv-SE"/>
        </w:rPr>
        <w:tab/>
      </w:r>
      <w:r w:rsidRPr="0065683C">
        <w:rPr>
          <w:rFonts w:ascii="Times New Roman" w:hAnsi="Times New Roman"/>
          <w:i/>
          <w:lang w:val="sv-SE"/>
        </w:rPr>
        <w:t>et</w:t>
      </w:r>
      <w:r w:rsidRPr="00CA6DCF">
        <w:rPr>
          <w:rFonts w:ascii="Times New Roman" w:hAnsi="Times New Roman"/>
          <w:lang w:val="sv-SE"/>
        </w:rPr>
        <w:tab/>
      </w:r>
      <w:r w:rsidRPr="0065683C">
        <w:rPr>
          <w:rFonts w:ascii="Times New Roman" w:hAnsi="Times New Roman"/>
          <w:i/>
          <w:lang w:val="sv-SE"/>
        </w:rPr>
        <w:t>ögnablick</w:t>
      </w:r>
      <w:r w:rsidRPr="00CA6DCF">
        <w:rPr>
          <w:rFonts w:ascii="Times New Roman" w:hAnsi="Times New Roman"/>
          <w:i/>
          <w:lang w:val="sv-SE"/>
        </w:rPr>
        <w:tab/>
      </w:r>
      <w:r w:rsidRPr="00774315">
        <w:rPr>
          <w:rFonts w:ascii="Times New Roman" w:hAnsi="Times New Roman"/>
          <w:b/>
          <w:i/>
          <w:lang w:val="sv-SE"/>
        </w:rPr>
        <w:t>wara</w:t>
      </w:r>
      <w:r>
        <w:rPr>
          <w:rFonts w:ascii="Times New Roman" w:hAnsi="Times New Roman"/>
          <w:b/>
          <w:i/>
          <w:lang w:val="sv-SE"/>
        </w:rPr>
        <w:tab/>
      </w:r>
      <w:r w:rsidRPr="006A3FF8">
        <w:rPr>
          <w:rFonts w:ascii="Times New Roman" w:hAnsi="Times New Roman"/>
          <w:i/>
          <w:lang w:val="sv-SE"/>
        </w:rPr>
        <w:t>ifrån</w:t>
      </w:r>
      <w:r w:rsidRPr="006A3FF8">
        <w:rPr>
          <w:rFonts w:ascii="Times New Roman" w:hAnsi="Times New Roman"/>
          <w:i/>
          <w:lang w:val="sv-SE"/>
        </w:rPr>
        <w:tab/>
        <w:t xml:space="preserve">henne </w:t>
      </w:r>
    </w:p>
    <w:p w14:paraId="65C602F3"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en-US"/>
        </w:rPr>
        <w:t>that</w:t>
      </w:r>
      <w:r w:rsidRPr="006A3FF8">
        <w:rPr>
          <w:rFonts w:ascii="Times New Roman" w:hAnsi="Times New Roman"/>
          <w:lang w:val="en-US"/>
        </w:rPr>
        <w:tab/>
      </w:r>
      <w:r>
        <w:rPr>
          <w:rFonts w:ascii="Times New Roman" w:hAnsi="Times New Roman"/>
          <w:lang w:val="en-US"/>
        </w:rPr>
        <w:tab/>
        <w:t>you</w:t>
      </w:r>
      <w:r>
        <w:rPr>
          <w:rFonts w:ascii="Times New Roman" w:hAnsi="Times New Roman"/>
          <w:lang w:val="en-US"/>
        </w:rPr>
        <w:tab/>
        <w:t xml:space="preserve">not </w:t>
      </w:r>
      <w:r>
        <w:rPr>
          <w:rFonts w:ascii="Times New Roman" w:hAnsi="Times New Roman"/>
          <w:lang w:val="en-US"/>
        </w:rPr>
        <w:tab/>
        <w:t>shall</w:t>
      </w:r>
      <w:r>
        <w:rPr>
          <w:rFonts w:ascii="Times New Roman" w:hAnsi="Times New Roman"/>
          <w:lang w:val="en-US"/>
        </w:rPr>
        <w:tab/>
      </w:r>
      <w:r>
        <w:rPr>
          <w:rFonts w:ascii="Times New Roman" w:hAnsi="Times New Roman"/>
          <w:lang w:val="en-US"/>
        </w:rPr>
        <w:tab/>
        <w:t>a</w:t>
      </w:r>
      <w:r>
        <w:rPr>
          <w:rFonts w:ascii="Times New Roman" w:hAnsi="Times New Roman"/>
          <w:lang w:val="en-US"/>
        </w:rPr>
        <w:tab/>
        <w:t>moment</w:t>
      </w:r>
      <w:r>
        <w:rPr>
          <w:rFonts w:ascii="Times New Roman" w:hAnsi="Times New Roman"/>
          <w:lang w:val="en-US"/>
        </w:rPr>
        <w:tab/>
      </w:r>
      <w:r>
        <w:rPr>
          <w:rFonts w:ascii="Times New Roman" w:hAnsi="Times New Roman"/>
          <w:lang w:val="en-US"/>
        </w:rPr>
        <w:tab/>
        <w:t>be</w:t>
      </w:r>
      <w:r>
        <w:rPr>
          <w:rFonts w:ascii="Times New Roman" w:hAnsi="Times New Roman"/>
          <w:lang w:val="en-US"/>
        </w:rPr>
        <w:tab/>
      </w:r>
      <w:r>
        <w:rPr>
          <w:rFonts w:ascii="Times New Roman" w:hAnsi="Times New Roman"/>
          <w:lang w:val="en-US"/>
        </w:rPr>
        <w:tab/>
        <w:t>from</w:t>
      </w:r>
      <w:r w:rsidRPr="006A3FF8">
        <w:rPr>
          <w:rFonts w:ascii="Times New Roman" w:hAnsi="Times New Roman"/>
          <w:lang w:val="en-US"/>
        </w:rPr>
        <w:tab/>
        <w:t>her</w:t>
      </w:r>
    </w:p>
    <w:p w14:paraId="786C20E1" w14:textId="77777777" w:rsidR="004E38AB" w:rsidRPr="006A3FF8" w:rsidRDefault="004E38AB" w:rsidP="004E38AB">
      <w:pPr>
        <w:pStyle w:val="siglexempel"/>
        <w:rPr>
          <w:rFonts w:ascii="Times New Roman" w:hAnsi="Times New Roman"/>
        </w:rPr>
      </w:pPr>
      <w:r w:rsidRPr="006A3FF8">
        <w:rPr>
          <w:rFonts w:ascii="Times New Roman" w:hAnsi="Times New Roman"/>
          <w:lang w:val="en-US"/>
        </w:rPr>
        <w:tab/>
      </w:r>
      <w:r w:rsidRPr="006A3FF8">
        <w:rPr>
          <w:rFonts w:ascii="Times New Roman" w:hAnsi="Times New Roman"/>
          <w:lang w:val="en-US"/>
        </w:rPr>
        <w:tab/>
        <w:t xml:space="preserve">‘that you won’t be away from her for a single moment’ </w:t>
      </w:r>
      <w:r w:rsidRPr="006A3FF8">
        <w:rPr>
          <w:rFonts w:ascii="Times New Roman" w:hAnsi="Times New Roman"/>
        </w:rPr>
        <w:t>(1A307)</w:t>
      </w:r>
    </w:p>
    <w:p w14:paraId="67365A90" w14:textId="77777777" w:rsidR="004E38AB" w:rsidRPr="006A3FF8" w:rsidRDefault="004E38AB" w:rsidP="004E38AB">
      <w:pPr>
        <w:pStyle w:val="siglbrdfrst"/>
        <w:rPr>
          <w:lang w:val="en-US"/>
        </w:rPr>
      </w:pPr>
    </w:p>
    <w:p w14:paraId="2B3D25D9" w14:textId="77777777" w:rsidR="004E38AB" w:rsidRPr="006A3FF8" w:rsidRDefault="004E38AB" w:rsidP="004E38AB">
      <w:pPr>
        <w:pStyle w:val="siglbrdfrst"/>
        <w:rPr>
          <w:lang w:val="en-US"/>
        </w:rPr>
      </w:pPr>
      <w:r w:rsidRPr="006A3FF8">
        <w:rPr>
          <w:lang w:val="en-US"/>
        </w:rPr>
        <w:t xml:space="preserve">To sum up, </w:t>
      </w:r>
      <w:r w:rsidRPr="0065683C">
        <w:rPr>
          <w:lang w:val="en-US"/>
        </w:rPr>
        <w:t>Aux</w:t>
      </w:r>
      <w:r w:rsidRPr="00CA6DCF">
        <w:rPr>
          <w:lang w:val="en-US"/>
        </w:rPr>
        <w:t>-</w:t>
      </w:r>
      <w:r w:rsidRPr="0065683C">
        <w:rPr>
          <w:lang w:val="en-US"/>
        </w:rPr>
        <w:t>X</w:t>
      </w:r>
      <w:r w:rsidRPr="00CA6DCF">
        <w:rPr>
          <w:lang w:val="en-US"/>
        </w:rPr>
        <w:t>-</w:t>
      </w:r>
      <w:r w:rsidRPr="0065683C">
        <w:rPr>
          <w:lang w:val="en-US"/>
        </w:rPr>
        <w:t>V</w:t>
      </w:r>
      <w:r w:rsidRPr="006A3FF8">
        <w:rPr>
          <w:lang w:val="en-US"/>
        </w:rPr>
        <w:t xml:space="preserve"> word order includes (i) clauses where a constituent is placed between a non-finite auxiliary and a non-finite main verb, and (ii) embedded clauses where a constituent is placed between a finite auxiliary and a non-finite main verb if the auxiliary is preceded by a constituent that indicates that verb movement has not taken place.</w:t>
      </w:r>
    </w:p>
    <w:p w14:paraId="63E1C002" w14:textId="77777777" w:rsidR="004E38AB" w:rsidRPr="006A3FF8" w:rsidRDefault="004E38AB" w:rsidP="004E38AB">
      <w:pPr>
        <w:pStyle w:val="siglbrd"/>
        <w:rPr>
          <w:lang w:val="en-US"/>
        </w:rPr>
      </w:pPr>
      <w:r w:rsidRPr="006A3FF8">
        <w:rPr>
          <w:lang w:val="en-US"/>
        </w:rPr>
        <w:t xml:space="preserve">The last thing to be settled is how to estimate the frequency of </w:t>
      </w:r>
      <w:r w:rsidRPr="0065683C">
        <w:rPr>
          <w:lang w:val="en-US"/>
        </w:rPr>
        <w:t>Aux</w:t>
      </w:r>
      <w:r w:rsidRPr="00CA6DCF">
        <w:rPr>
          <w:lang w:val="en-US"/>
        </w:rPr>
        <w:t>-</w:t>
      </w:r>
      <w:r w:rsidRPr="0065683C">
        <w:rPr>
          <w:lang w:val="en-US"/>
        </w:rPr>
        <w:t>X</w:t>
      </w:r>
      <w:r w:rsidRPr="00CA6DCF">
        <w:rPr>
          <w:lang w:val="en-US"/>
        </w:rPr>
        <w:t>-</w:t>
      </w:r>
      <w:r w:rsidRPr="0065683C">
        <w:rPr>
          <w:lang w:val="en-US"/>
        </w:rPr>
        <w:t>V</w:t>
      </w:r>
      <w:r w:rsidRPr="006A3FF8">
        <w:rPr>
          <w:lang w:val="en-US"/>
        </w:rPr>
        <w:t xml:space="preserve">. There are of course several possible options </w:t>
      </w:r>
      <w:r>
        <w:rPr>
          <w:lang w:val="en-US"/>
        </w:rPr>
        <w:t>regarding</w:t>
      </w:r>
      <w:r w:rsidRPr="006A3FF8">
        <w:rPr>
          <w:lang w:val="en-US"/>
        </w:rPr>
        <w:t xml:space="preserve"> how to do this. The one I have chosen, and arguably the most adequate, is to compare </w:t>
      </w:r>
      <w:r w:rsidRPr="0065683C">
        <w:rPr>
          <w:lang w:val="en-US"/>
        </w:rPr>
        <w:t>Aux</w:t>
      </w:r>
      <w:r w:rsidRPr="00CA6DCF">
        <w:rPr>
          <w:lang w:val="en-US"/>
        </w:rPr>
        <w:t>-</w:t>
      </w:r>
      <w:r w:rsidRPr="0065683C">
        <w:rPr>
          <w:lang w:val="en-US"/>
        </w:rPr>
        <w:t>X</w:t>
      </w:r>
      <w:r w:rsidRPr="00CA6DCF">
        <w:rPr>
          <w:lang w:val="en-US"/>
        </w:rPr>
        <w:t>-</w:t>
      </w:r>
      <w:r w:rsidRPr="0065683C">
        <w:rPr>
          <w:lang w:val="en-US"/>
        </w:rPr>
        <w:t>V</w:t>
      </w:r>
      <w:r w:rsidRPr="006A3FF8">
        <w:rPr>
          <w:lang w:val="en-US"/>
        </w:rPr>
        <w:t xml:space="preserve"> with the word orders where </w:t>
      </w:r>
      <w:r w:rsidRPr="0065683C">
        <w:rPr>
          <w:lang w:val="en-US"/>
        </w:rPr>
        <w:t>X</w:t>
      </w:r>
      <w:r w:rsidRPr="006A3FF8">
        <w:rPr>
          <w:lang w:val="en-US"/>
        </w:rPr>
        <w:t xml:space="preserve"> precedes both the auxiliary and the main verb: </w:t>
      </w:r>
      <w:r w:rsidRPr="0065683C">
        <w:rPr>
          <w:lang w:val="en-US"/>
        </w:rPr>
        <w:t>X</w:t>
      </w:r>
      <w:r w:rsidRPr="00CA6DCF">
        <w:rPr>
          <w:lang w:val="en-US"/>
        </w:rPr>
        <w:t>-</w:t>
      </w:r>
      <w:r w:rsidRPr="0065683C">
        <w:rPr>
          <w:lang w:val="en-US"/>
        </w:rPr>
        <w:t>Aux</w:t>
      </w:r>
      <w:r w:rsidRPr="00CA6DCF">
        <w:rPr>
          <w:lang w:val="en-US"/>
        </w:rPr>
        <w:t>-</w:t>
      </w:r>
      <w:r w:rsidRPr="0065683C">
        <w:rPr>
          <w:lang w:val="en-US"/>
        </w:rPr>
        <w:t>V</w:t>
      </w:r>
      <w:r w:rsidRPr="00CA6DCF">
        <w:rPr>
          <w:lang w:val="en-US"/>
        </w:rPr>
        <w:t xml:space="preserve"> and </w:t>
      </w:r>
      <w:r w:rsidRPr="0065683C">
        <w:rPr>
          <w:lang w:val="en-US"/>
        </w:rPr>
        <w:t>X</w:t>
      </w:r>
      <w:r w:rsidRPr="00CA6DCF">
        <w:rPr>
          <w:lang w:val="en-US"/>
        </w:rPr>
        <w:t>-</w:t>
      </w:r>
      <w:r w:rsidRPr="0065683C">
        <w:rPr>
          <w:lang w:val="en-US"/>
        </w:rPr>
        <w:t>V</w:t>
      </w:r>
      <w:r w:rsidRPr="00CA6DCF">
        <w:rPr>
          <w:lang w:val="en-US"/>
        </w:rPr>
        <w:t>-</w:t>
      </w:r>
      <w:r w:rsidRPr="0065683C">
        <w:rPr>
          <w:lang w:val="en-US"/>
        </w:rPr>
        <w:t>Aux</w:t>
      </w:r>
      <w:r w:rsidRPr="006A3FF8">
        <w:rPr>
          <w:lang w:val="en-US"/>
        </w:rPr>
        <w:t xml:space="preserve">. This </w:t>
      </w:r>
      <w:r>
        <w:rPr>
          <w:lang w:val="en-US"/>
        </w:rPr>
        <w:t>largely</w:t>
      </w:r>
      <w:r w:rsidRPr="006A3FF8">
        <w:rPr>
          <w:lang w:val="en-US"/>
        </w:rPr>
        <w:t xml:space="preserve"> means comparing </w:t>
      </w:r>
      <w:r w:rsidRPr="0065683C">
        <w:rPr>
          <w:lang w:val="en-US"/>
        </w:rPr>
        <w:t>Aux</w:t>
      </w:r>
      <w:r w:rsidRPr="00CA6DCF">
        <w:rPr>
          <w:lang w:val="en-US"/>
        </w:rPr>
        <w:t>-</w:t>
      </w:r>
      <w:r w:rsidRPr="0065683C">
        <w:rPr>
          <w:lang w:val="en-US"/>
        </w:rPr>
        <w:t>X</w:t>
      </w:r>
      <w:r w:rsidRPr="00CA6DCF">
        <w:rPr>
          <w:lang w:val="en-US"/>
        </w:rPr>
        <w:t>-</w:t>
      </w:r>
      <w:r w:rsidRPr="0065683C">
        <w:rPr>
          <w:lang w:val="en-US"/>
        </w:rPr>
        <w:t>V</w:t>
      </w:r>
      <w:r w:rsidRPr="00CA6DCF">
        <w:rPr>
          <w:lang w:val="en-US"/>
        </w:rPr>
        <w:t xml:space="preserve"> with </w:t>
      </w:r>
      <w:r w:rsidRPr="0065683C">
        <w:rPr>
          <w:lang w:val="en-US"/>
        </w:rPr>
        <w:t>X</w:t>
      </w:r>
      <w:r w:rsidRPr="00CA6DCF">
        <w:rPr>
          <w:lang w:val="en-US"/>
        </w:rPr>
        <w:t>-</w:t>
      </w:r>
      <w:r w:rsidRPr="0065683C">
        <w:rPr>
          <w:lang w:val="en-US"/>
        </w:rPr>
        <w:t>Aux</w:t>
      </w:r>
      <w:r w:rsidRPr="00CA6DCF">
        <w:rPr>
          <w:lang w:val="en-US"/>
        </w:rPr>
        <w:t>-</w:t>
      </w:r>
      <w:r w:rsidRPr="0065683C">
        <w:rPr>
          <w:lang w:val="en-US"/>
        </w:rPr>
        <w:t>V</w:t>
      </w:r>
      <w:r w:rsidRPr="00CA6DCF">
        <w:rPr>
          <w:lang w:val="en-US"/>
        </w:rPr>
        <w:t xml:space="preserve">, as </w:t>
      </w:r>
      <w:r w:rsidRPr="0065683C">
        <w:rPr>
          <w:lang w:val="en-US"/>
        </w:rPr>
        <w:t>V</w:t>
      </w:r>
      <w:r w:rsidRPr="00CA6DCF">
        <w:rPr>
          <w:lang w:val="en-US"/>
        </w:rPr>
        <w:t>-</w:t>
      </w:r>
      <w:r w:rsidRPr="0065683C">
        <w:rPr>
          <w:lang w:val="en-US"/>
        </w:rPr>
        <w:t>Aux</w:t>
      </w:r>
      <w:r w:rsidRPr="006A3FF8">
        <w:rPr>
          <w:b/>
          <w:lang w:val="en-US"/>
        </w:rPr>
        <w:t xml:space="preserve"> </w:t>
      </w:r>
      <w:r w:rsidRPr="006A3FF8">
        <w:rPr>
          <w:lang w:val="en-US"/>
        </w:rPr>
        <w:t xml:space="preserve">was already rather infrequent at the beginning of the Late Modern Swedish period and disappeared along with OV word order (see </w:t>
      </w:r>
      <w:r>
        <w:rPr>
          <w:lang w:val="en-US"/>
        </w:rPr>
        <w:fldChar w:fldCharType="begin"/>
      </w:r>
      <w:r>
        <w:rPr>
          <w:lang w:val="en-US"/>
        </w:rPr>
        <w:instrText xml:space="preserve"> ADDIN ZOTERO_ITEM CSL_CITATION {"citationID":"dNhIvzBL","properties":{"formattedCitation":"(Platzack 1983; Petzell 2011; Sangfelt 2019)","plainCitation":"(Platzack 1983; Petzell 2011; Sangfelt 2019)","dontUpdate":true,"noteIndex":0},"citationItems":[{"id":418,"uris":["http://zotero.org/users/local/qKZNvb6w/items/F965MS5M"],"uri":["http://zotero.org/users/local/qKZNvb6w/items/F965MS5M"],"itemData":{"id":418,"type":"chapter","title":"Three Syntactic Changes in the Grammar of Written Swedish around 1700","container-title":"Struktur och variation: festskrift till Bengt Loman 7.8.1983","collection-title":"Meddelanden från Stiftelsens för Åbo akademi forskningsinstitut, Publications of the Research Institute of the Åbo Akademi Foundation","collection-number":"nr. 85 =","publisher":"Åbo akademi : Distribution, Tidningsbokhandeln","publisher-place":"Åbo","page":"43-63","source":"Library of Congress ISBN","event-place":"Åbo","ISBN":"978-951-648-922-6","call-number":"PD5026.L66 S78 1983","language":"sweeng","editor":[{"family":"Andersson","given":"Eriki"},{"family":"Saari","given":"Mirja"},{"family":"Slotte","given":"Peter"}],"author":[{"family":"Platzack","given":"Christer"}],"issued":{"date-parts":[["1983"]]}}},{"id":166,"uris":["http://zotero.org/users/local/qKZNvb6w/items/7VWTZ6IA"],"uri":["http://zotero.org/users/local/qKZNvb6w/items/7VWTZ6IA"],"itemData":{"id":166,"type":"article-journal","title":"OV-ordföljd i svenskans historia","container-title":"Arkiv för nordisk filologi","page":"141–191","volume":"126","author":[{"family":"Petzell","given":"Erik M."}],"issued":{"date-parts":[["2011"]]}}},{"id":362,"uris":["http://zotero.org/users/local/qKZNvb6w/items/4KWEI2ND"],"uri":["http://zotero.org/users/local/qKZNvb6w/items/4KWEI2ND"],"itemData":{"id":362,"type":"book","title":"Syntaktiska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tiden","language":"swe","author":[{"family":"Sangfelt","given":"Adrian"}],"issued":{"date-parts":[["2019"]]}}}],"schema":"https://github.com/citation-style-language/schema/raw/master/csl-citation.json"} </w:instrText>
      </w:r>
      <w:r>
        <w:rPr>
          <w:lang w:val="en-US"/>
        </w:rPr>
        <w:fldChar w:fldCharType="separate"/>
      </w:r>
      <w:r w:rsidRPr="007C0DDF">
        <w:t>Platzack 1983; Petzell 2011; Sangfelt 2019)</w:t>
      </w:r>
      <w:r>
        <w:rPr>
          <w:lang w:val="en-US"/>
        </w:rPr>
        <w:fldChar w:fldCharType="end"/>
      </w:r>
      <w:r w:rsidRPr="006A3FF8">
        <w:rPr>
          <w:lang w:val="en-US"/>
        </w:rPr>
        <w:t>.</w:t>
      </w:r>
    </w:p>
    <w:p w14:paraId="6690062F" w14:textId="77777777" w:rsidR="004E38AB" w:rsidRPr="006A3FF8" w:rsidRDefault="004E38AB" w:rsidP="004E38AB">
      <w:pPr>
        <w:pStyle w:val="siglbrd"/>
        <w:rPr>
          <w:lang w:val="en-US"/>
        </w:rPr>
      </w:pPr>
      <w:r w:rsidRPr="00CA6DCF">
        <w:rPr>
          <w:lang w:val="en-US"/>
        </w:rPr>
        <w:t xml:space="preserve">To be counted as </w:t>
      </w:r>
      <w:r w:rsidRPr="0065683C">
        <w:rPr>
          <w:lang w:val="en-US"/>
        </w:rPr>
        <w:t>X</w:t>
      </w:r>
      <w:r w:rsidRPr="00CA6DCF">
        <w:rPr>
          <w:lang w:val="en-US"/>
        </w:rPr>
        <w:t>-</w:t>
      </w:r>
      <w:r w:rsidRPr="0065683C">
        <w:rPr>
          <w:lang w:val="en-US"/>
        </w:rPr>
        <w:t>Aux</w:t>
      </w:r>
      <w:r w:rsidRPr="00CA6DCF">
        <w:rPr>
          <w:lang w:val="en-US"/>
        </w:rPr>
        <w:t>-</w:t>
      </w:r>
      <w:r w:rsidRPr="0065683C">
        <w:rPr>
          <w:lang w:val="en-US"/>
        </w:rPr>
        <w:t xml:space="preserve">V </w:t>
      </w:r>
      <w:r w:rsidRPr="00CA6DCF">
        <w:rPr>
          <w:lang w:val="en-US"/>
        </w:rPr>
        <w:t xml:space="preserve">(or </w:t>
      </w:r>
      <w:r w:rsidRPr="0065683C">
        <w:rPr>
          <w:lang w:val="en-US"/>
        </w:rPr>
        <w:t>X-V-Aux)</w:t>
      </w:r>
      <w:r w:rsidRPr="00CA6DCF">
        <w:rPr>
          <w:lang w:val="en-US"/>
        </w:rPr>
        <w:t xml:space="preserve">, </w:t>
      </w:r>
      <w:r w:rsidRPr="0065683C">
        <w:rPr>
          <w:lang w:val="en-US"/>
        </w:rPr>
        <w:t>X</w:t>
      </w:r>
      <w:r w:rsidRPr="00CA6DCF">
        <w:rPr>
          <w:lang w:val="en-US"/>
        </w:rPr>
        <w:t xml:space="preserve"> has to be spelled out in a position below C°.</w:t>
      </w:r>
      <w:r w:rsidRPr="006A3FF8">
        <w:rPr>
          <w:lang w:val="en-US"/>
        </w:rPr>
        <w:t xml:space="preserve"> This excludes main clauses like (25a)</w:t>
      </w:r>
      <w:r>
        <w:rPr>
          <w:lang w:val="en-US"/>
        </w:rPr>
        <w:t>,</w:t>
      </w:r>
      <w:r w:rsidRPr="006A3FF8">
        <w:rPr>
          <w:lang w:val="en-US"/>
        </w:rPr>
        <w:t xml:space="preserve"> where </w:t>
      </w:r>
      <w:r w:rsidRPr="0065683C">
        <w:rPr>
          <w:lang w:val="en-US"/>
        </w:rPr>
        <w:t>X</w:t>
      </w:r>
      <w:r w:rsidRPr="006A3FF8">
        <w:rPr>
          <w:lang w:val="en-US"/>
        </w:rPr>
        <w:t xml:space="preserve"> has been fronted to </w:t>
      </w:r>
      <w:r>
        <w:rPr>
          <w:lang w:val="en-US"/>
        </w:rPr>
        <w:t>s</w:t>
      </w:r>
      <w:r w:rsidRPr="006A3FF8">
        <w:rPr>
          <w:lang w:val="en-US"/>
        </w:rPr>
        <w:t>pec</w:t>
      </w:r>
      <w:r>
        <w:rPr>
          <w:lang w:val="en-US"/>
        </w:rPr>
        <w:t>-</w:t>
      </w:r>
      <w:r w:rsidRPr="006A3FF8">
        <w:rPr>
          <w:lang w:val="en-US"/>
        </w:rPr>
        <w:t xml:space="preserve">CP. I also exclude embedded clauses where only one constituent, excluding </w:t>
      </w:r>
      <w:r>
        <w:rPr>
          <w:lang w:val="en-US"/>
        </w:rPr>
        <w:t>the subject</w:t>
      </w:r>
      <w:r w:rsidRPr="006A3FF8">
        <w:rPr>
          <w:lang w:val="en-US"/>
        </w:rPr>
        <w:t xml:space="preserve">, precedes a finite auxiliary and a non-finite main verb; see (25b). If the constituent had followed the finite auxiliary, it would not have been considered an unambiguous example of </w:t>
      </w:r>
      <w:r w:rsidRPr="0065683C">
        <w:rPr>
          <w:lang w:val="en-US"/>
        </w:rPr>
        <w:t>Aux</w:t>
      </w:r>
      <w:r w:rsidRPr="00CA6DCF">
        <w:rPr>
          <w:lang w:val="en-US"/>
        </w:rPr>
        <w:t>-</w:t>
      </w:r>
      <w:r w:rsidRPr="00BD3B65">
        <w:rPr>
          <w:lang w:val="en-US"/>
        </w:rPr>
        <w:t>X</w:t>
      </w:r>
      <w:r w:rsidRPr="00CA6DCF">
        <w:rPr>
          <w:lang w:val="en-US"/>
        </w:rPr>
        <w:t>-</w:t>
      </w:r>
      <w:r w:rsidRPr="00BD3B65">
        <w:rPr>
          <w:lang w:val="en-US"/>
        </w:rPr>
        <w:t>V</w:t>
      </w:r>
      <w:r w:rsidRPr="006A3FF8">
        <w:rPr>
          <w:lang w:val="en-US"/>
        </w:rPr>
        <w:t>, due to the possibility of embedded V-to-C.</w:t>
      </w:r>
    </w:p>
    <w:p w14:paraId="3E4A23C6" w14:textId="77777777" w:rsidR="004E38AB" w:rsidRPr="006A3FF8" w:rsidRDefault="004E38AB" w:rsidP="004E38AB">
      <w:pPr>
        <w:pStyle w:val="siglbrd"/>
        <w:rPr>
          <w:lang w:val="en-US"/>
        </w:rPr>
      </w:pPr>
    </w:p>
    <w:p w14:paraId="3D4B2F95" w14:textId="77777777" w:rsidR="004E38AB" w:rsidRPr="00CA6DCF" w:rsidRDefault="004E38AB" w:rsidP="004E38AB">
      <w:pPr>
        <w:pStyle w:val="1siglexempelnumrerat"/>
        <w:tabs>
          <w:tab w:val="clear" w:pos="1985"/>
          <w:tab w:val="left" w:pos="1560"/>
        </w:tabs>
        <w:rPr>
          <w:rFonts w:ascii="Times New Roman" w:hAnsi="Times New Roman"/>
          <w:i/>
          <w:lang w:val="sv-SE"/>
        </w:rPr>
      </w:pPr>
      <w:r w:rsidRPr="006A3FF8">
        <w:rPr>
          <w:rFonts w:ascii="Times New Roman" w:hAnsi="Times New Roman"/>
          <w:lang w:val="sv-SE"/>
        </w:rPr>
        <w:t>a.</w:t>
      </w:r>
      <w:r w:rsidRPr="006A3FF8">
        <w:rPr>
          <w:rFonts w:ascii="Times New Roman" w:hAnsi="Times New Roman"/>
          <w:lang w:val="sv-SE"/>
        </w:rPr>
        <w:tab/>
      </w:r>
      <w:r w:rsidRPr="00CA6DCF">
        <w:rPr>
          <w:rFonts w:ascii="Times New Roman" w:hAnsi="Times New Roman"/>
          <w:i/>
          <w:lang w:val="sv-SE"/>
        </w:rPr>
        <w:t>den</w:t>
      </w:r>
      <w:r w:rsidRPr="00CA6DCF">
        <w:rPr>
          <w:rFonts w:ascii="Times New Roman" w:hAnsi="Times New Roman"/>
          <w:i/>
          <w:lang w:val="sv-SE"/>
        </w:rPr>
        <w:tab/>
        <w:t>människan</w:t>
      </w:r>
      <w:r w:rsidRPr="00CA6DCF">
        <w:rPr>
          <w:rFonts w:ascii="Times New Roman" w:hAnsi="Times New Roman"/>
          <w:i/>
          <w:lang w:val="sv-SE"/>
        </w:rPr>
        <w:tab/>
      </w:r>
      <w:r w:rsidRPr="00CA6DCF">
        <w:rPr>
          <w:rFonts w:ascii="Times New Roman" w:hAnsi="Times New Roman"/>
          <w:i/>
          <w:lang w:val="sv-SE"/>
        </w:rPr>
        <w:tab/>
        <w:t>har</w:t>
      </w:r>
      <w:r w:rsidRPr="00CA6DCF">
        <w:rPr>
          <w:rFonts w:ascii="Times New Roman" w:hAnsi="Times New Roman"/>
          <w:i/>
          <w:lang w:val="sv-SE"/>
        </w:rPr>
        <w:tab/>
      </w:r>
      <w:r w:rsidRPr="00CA6DCF">
        <w:rPr>
          <w:rFonts w:ascii="Times New Roman" w:hAnsi="Times New Roman"/>
          <w:i/>
          <w:lang w:val="sv-SE"/>
        </w:rPr>
        <w:tab/>
        <w:t>jag</w:t>
      </w:r>
      <w:r w:rsidRPr="00CA6DCF">
        <w:rPr>
          <w:rFonts w:ascii="Times New Roman" w:hAnsi="Times New Roman"/>
          <w:i/>
          <w:lang w:val="sv-SE"/>
        </w:rPr>
        <w:tab/>
        <w:t>aldrig</w:t>
      </w:r>
      <w:r w:rsidRPr="00CA6DCF">
        <w:rPr>
          <w:rFonts w:ascii="Times New Roman" w:hAnsi="Times New Roman"/>
          <w:i/>
          <w:lang w:val="sv-SE"/>
        </w:rPr>
        <w:tab/>
      </w:r>
      <w:r w:rsidRPr="00774315">
        <w:rPr>
          <w:rFonts w:ascii="Times New Roman" w:hAnsi="Times New Roman"/>
          <w:b/>
          <w:i/>
          <w:lang w:val="sv-SE"/>
        </w:rPr>
        <w:t>kunnat</w:t>
      </w:r>
      <w:r w:rsidRPr="00CA6DCF">
        <w:rPr>
          <w:rFonts w:ascii="Times New Roman" w:hAnsi="Times New Roman"/>
          <w:i/>
          <w:lang w:val="sv-SE"/>
        </w:rPr>
        <w:tab/>
      </w:r>
      <w:r w:rsidRPr="00CA6DCF">
        <w:rPr>
          <w:rFonts w:ascii="Times New Roman" w:hAnsi="Times New Roman"/>
          <w:i/>
          <w:lang w:val="sv-SE"/>
        </w:rPr>
        <w:tab/>
      </w:r>
      <w:r w:rsidRPr="00CA6DCF">
        <w:rPr>
          <w:rFonts w:ascii="Times New Roman" w:hAnsi="Times New Roman"/>
          <w:i/>
          <w:lang w:val="sv-SE"/>
        </w:rPr>
        <w:tab/>
      </w:r>
      <w:r w:rsidRPr="00774315">
        <w:rPr>
          <w:rFonts w:ascii="Times New Roman" w:hAnsi="Times New Roman"/>
          <w:b/>
          <w:i/>
          <w:lang w:val="sv-SE"/>
        </w:rPr>
        <w:t>fördra</w:t>
      </w:r>
      <w:r w:rsidRPr="00CA6DCF">
        <w:rPr>
          <w:rFonts w:ascii="Times New Roman" w:hAnsi="Times New Roman"/>
          <w:i/>
          <w:lang w:val="sv-SE"/>
        </w:rPr>
        <w:t xml:space="preserve"> </w:t>
      </w:r>
    </w:p>
    <w:p w14:paraId="086D3A01" w14:textId="77777777" w:rsidR="004E38AB" w:rsidRPr="00CA6DCF" w:rsidRDefault="004E38AB" w:rsidP="004E38AB">
      <w:pPr>
        <w:pStyle w:val="siglexempel"/>
        <w:tabs>
          <w:tab w:val="clear" w:pos="2552"/>
          <w:tab w:val="clear" w:pos="3686"/>
          <w:tab w:val="clear" w:pos="5954"/>
          <w:tab w:val="left" w:pos="2694"/>
          <w:tab w:val="left" w:pos="3828"/>
          <w:tab w:val="left" w:pos="6096"/>
        </w:tabs>
        <w:rPr>
          <w:rFonts w:ascii="Times New Roman" w:hAnsi="Times New Roman"/>
          <w:lang w:val="en-US"/>
        </w:rPr>
      </w:pPr>
      <w:r w:rsidRPr="00CA6DCF">
        <w:rPr>
          <w:rFonts w:ascii="Times New Roman" w:hAnsi="Times New Roman"/>
          <w:lang w:val="sv-SE"/>
        </w:rPr>
        <w:tab/>
      </w:r>
      <w:r w:rsidRPr="00CA6DCF">
        <w:rPr>
          <w:rFonts w:ascii="Times New Roman" w:hAnsi="Times New Roman"/>
          <w:lang w:val="sv-SE"/>
        </w:rPr>
        <w:tab/>
      </w:r>
      <w:r w:rsidRPr="00CA6DCF">
        <w:rPr>
          <w:rFonts w:ascii="Times New Roman" w:hAnsi="Times New Roman"/>
          <w:lang w:val="en-US"/>
        </w:rPr>
        <w:t>this</w:t>
      </w:r>
      <w:r w:rsidRPr="00CA6DCF">
        <w:rPr>
          <w:rFonts w:ascii="Times New Roman" w:hAnsi="Times New Roman"/>
          <w:lang w:val="en-US"/>
        </w:rPr>
        <w:tab/>
        <w:t>human.</w:t>
      </w:r>
      <w:r w:rsidRPr="00CA6DCF">
        <w:rPr>
          <w:rFonts w:ascii="Times New Roman" w:hAnsi="Times New Roman"/>
          <w:smallCaps/>
          <w:lang w:val="en-US"/>
        </w:rPr>
        <w:t>def</w:t>
      </w:r>
      <w:r w:rsidRPr="00CA6DCF">
        <w:rPr>
          <w:rFonts w:ascii="Times New Roman" w:hAnsi="Times New Roman"/>
          <w:lang w:val="en-US"/>
        </w:rPr>
        <w:tab/>
        <w:t>have</w:t>
      </w:r>
      <w:r w:rsidRPr="00CA6DCF">
        <w:rPr>
          <w:rFonts w:ascii="Times New Roman" w:hAnsi="Times New Roman"/>
          <w:lang w:val="en-US"/>
        </w:rPr>
        <w:tab/>
        <w:t>I</w:t>
      </w:r>
      <w:r w:rsidRPr="00CA6DCF">
        <w:rPr>
          <w:rFonts w:ascii="Times New Roman" w:hAnsi="Times New Roman"/>
          <w:lang w:val="en-US"/>
        </w:rPr>
        <w:tab/>
        <w:t>never</w:t>
      </w:r>
      <w:r w:rsidRPr="00CA6DCF">
        <w:rPr>
          <w:rFonts w:ascii="Times New Roman" w:hAnsi="Times New Roman"/>
          <w:lang w:val="en-US"/>
        </w:rPr>
        <w:tab/>
      </w:r>
      <w:r w:rsidRPr="00CA6DCF">
        <w:rPr>
          <w:rFonts w:ascii="Times New Roman" w:hAnsi="Times New Roman"/>
          <w:lang w:val="en-US"/>
        </w:rPr>
        <w:tab/>
        <w:t>been.able</w:t>
      </w:r>
      <w:r w:rsidRPr="00CA6DCF">
        <w:rPr>
          <w:rFonts w:ascii="Times New Roman" w:hAnsi="Times New Roman"/>
          <w:lang w:val="en-US"/>
        </w:rPr>
        <w:tab/>
        <w:t>tolerate</w:t>
      </w:r>
    </w:p>
    <w:p w14:paraId="6156E7CB" w14:textId="77777777" w:rsidR="004E38AB" w:rsidRPr="00CA6DCF" w:rsidRDefault="004E38AB" w:rsidP="004E38AB">
      <w:pPr>
        <w:pStyle w:val="siglexempel"/>
        <w:rPr>
          <w:rFonts w:ascii="Times New Roman" w:hAnsi="Times New Roman"/>
        </w:rPr>
      </w:pPr>
      <w:r w:rsidRPr="00CA6DCF">
        <w:rPr>
          <w:rFonts w:ascii="Times New Roman" w:hAnsi="Times New Roman"/>
          <w:lang w:val="en-US"/>
        </w:rPr>
        <w:tab/>
      </w:r>
      <w:r w:rsidRPr="00CA6DCF">
        <w:rPr>
          <w:rFonts w:ascii="Times New Roman" w:hAnsi="Times New Roman"/>
          <w:lang w:val="en-US"/>
        </w:rPr>
        <w:tab/>
        <w:t xml:space="preserve">‘I’ve never been able to tolerate this person’ </w:t>
      </w:r>
      <w:r w:rsidRPr="00CA6DCF">
        <w:rPr>
          <w:rFonts w:ascii="Times New Roman" w:hAnsi="Times New Roman"/>
        </w:rPr>
        <w:t>(2D305)</w:t>
      </w:r>
    </w:p>
    <w:p w14:paraId="5E072FC2" w14:textId="77777777" w:rsidR="004E38AB" w:rsidRPr="006A3FF8" w:rsidRDefault="004E38AB" w:rsidP="004E38AB">
      <w:pPr>
        <w:pStyle w:val="siglexempel"/>
        <w:rPr>
          <w:rFonts w:ascii="Times New Roman" w:hAnsi="Times New Roman"/>
          <w:lang w:val="sv-SE"/>
        </w:rPr>
      </w:pPr>
      <w:r w:rsidRPr="00CA6DCF">
        <w:rPr>
          <w:rFonts w:ascii="Times New Roman" w:hAnsi="Times New Roman"/>
          <w:lang w:val="sv-SE"/>
        </w:rPr>
        <w:lastRenderedPageBreak/>
        <w:t>b.</w:t>
      </w:r>
      <w:r w:rsidRPr="00CA6DCF">
        <w:rPr>
          <w:rFonts w:ascii="Times New Roman" w:hAnsi="Times New Roman"/>
          <w:lang w:val="sv-SE"/>
        </w:rPr>
        <w:tab/>
      </w:r>
      <w:r w:rsidRPr="00CA6DCF">
        <w:rPr>
          <w:rFonts w:ascii="Times New Roman" w:hAnsi="Times New Roman"/>
          <w:i/>
          <w:lang w:val="sv-SE"/>
        </w:rPr>
        <w:t>När</w:t>
      </w:r>
      <w:r w:rsidRPr="00CA6DCF">
        <w:rPr>
          <w:rFonts w:ascii="Times New Roman" w:hAnsi="Times New Roman"/>
          <w:i/>
          <w:lang w:val="sv-SE"/>
        </w:rPr>
        <w:tab/>
      </w:r>
      <w:r w:rsidRPr="00CA6DCF">
        <w:rPr>
          <w:rFonts w:ascii="Times New Roman" w:hAnsi="Times New Roman"/>
          <w:i/>
          <w:lang w:val="sv-SE"/>
        </w:rPr>
        <w:tab/>
      </w:r>
      <w:r w:rsidRPr="00CA6DCF">
        <w:rPr>
          <w:rFonts w:ascii="Times New Roman" w:hAnsi="Times New Roman"/>
          <w:i/>
          <w:lang w:val="sv-SE"/>
        </w:rPr>
        <w:tab/>
        <w:t>Gubben</w:t>
      </w:r>
      <w:r w:rsidRPr="00CA6DCF">
        <w:rPr>
          <w:rFonts w:ascii="Times New Roman" w:hAnsi="Times New Roman"/>
          <w:i/>
          <w:lang w:val="sv-SE"/>
        </w:rPr>
        <w:tab/>
      </w:r>
      <w:r w:rsidRPr="00CA6DCF">
        <w:rPr>
          <w:rFonts w:ascii="Times New Roman" w:hAnsi="Times New Roman"/>
          <w:i/>
          <w:lang w:val="sv-SE"/>
        </w:rPr>
        <w:tab/>
      </w:r>
      <w:r w:rsidRPr="00CA6DCF">
        <w:rPr>
          <w:rFonts w:ascii="Times New Roman" w:hAnsi="Times New Roman"/>
          <w:i/>
          <w:lang w:val="sv-SE"/>
        </w:rPr>
        <w:tab/>
        <w:t>detta</w:t>
      </w:r>
      <w:r w:rsidRPr="00CA6DCF">
        <w:rPr>
          <w:rFonts w:ascii="Times New Roman" w:hAnsi="Times New Roman"/>
          <w:i/>
          <w:lang w:val="sv-SE"/>
        </w:rPr>
        <w:tab/>
      </w:r>
      <w:r w:rsidRPr="00774315">
        <w:rPr>
          <w:rFonts w:ascii="Times New Roman" w:hAnsi="Times New Roman"/>
          <w:b/>
          <w:i/>
          <w:lang w:val="sv-SE"/>
        </w:rPr>
        <w:t>fick</w:t>
      </w:r>
      <w:r w:rsidRPr="00CA6DCF">
        <w:rPr>
          <w:rFonts w:ascii="Times New Roman" w:hAnsi="Times New Roman"/>
          <w:i/>
          <w:lang w:val="sv-SE"/>
        </w:rPr>
        <w:tab/>
      </w:r>
      <w:r w:rsidRPr="00774315">
        <w:rPr>
          <w:rFonts w:ascii="Times New Roman" w:hAnsi="Times New Roman"/>
          <w:b/>
          <w:i/>
          <w:lang w:val="sv-SE"/>
        </w:rPr>
        <w:t>höra</w:t>
      </w:r>
      <w:r w:rsidRPr="00774315">
        <w:rPr>
          <w:rFonts w:ascii="Times New Roman" w:hAnsi="Times New Roman"/>
          <w:b/>
          <w:lang w:val="sv-SE"/>
        </w:rPr>
        <w:t xml:space="preserve"> </w:t>
      </w:r>
    </w:p>
    <w:p w14:paraId="54C01D96"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sv-SE"/>
        </w:rPr>
        <w:tab/>
      </w:r>
      <w:r w:rsidRPr="006A3FF8">
        <w:rPr>
          <w:rFonts w:ascii="Times New Roman" w:hAnsi="Times New Roman"/>
          <w:lang w:val="sv-SE"/>
        </w:rPr>
        <w:tab/>
      </w:r>
      <w:r>
        <w:rPr>
          <w:rFonts w:ascii="Times New Roman" w:hAnsi="Times New Roman"/>
          <w:lang w:val="en-US"/>
        </w:rPr>
        <w:t>when</w:t>
      </w:r>
      <w:r>
        <w:rPr>
          <w:rFonts w:ascii="Times New Roman" w:hAnsi="Times New Roman"/>
          <w:lang w:val="en-US"/>
        </w:rPr>
        <w:tab/>
      </w:r>
      <w:r>
        <w:rPr>
          <w:rFonts w:ascii="Times New Roman" w:hAnsi="Times New Roman"/>
          <w:lang w:val="en-US"/>
        </w:rPr>
        <w:tab/>
        <w:t>old.man.</w:t>
      </w:r>
      <w:r>
        <w:rPr>
          <w:rFonts w:ascii="Times New Roman" w:hAnsi="Times New Roman"/>
          <w:smallCaps/>
          <w:lang w:val="en-US"/>
        </w:rPr>
        <w:t>def</w:t>
      </w:r>
      <w:r>
        <w:rPr>
          <w:rFonts w:ascii="Times New Roman" w:hAnsi="Times New Roman"/>
          <w:lang w:val="en-US"/>
        </w:rPr>
        <w:tab/>
        <w:t>this</w:t>
      </w:r>
      <w:r>
        <w:rPr>
          <w:rFonts w:ascii="Times New Roman" w:hAnsi="Times New Roman"/>
          <w:lang w:val="en-US"/>
        </w:rPr>
        <w:tab/>
      </w:r>
      <w:r w:rsidRPr="006A3FF8">
        <w:rPr>
          <w:rFonts w:ascii="Times New Roman" w:hAnsi="Times New Roman"/>
          <w:lang w:val="en-US"/>
        </w:rPr>
        <w:t>got</w:t>
      </w:r>
      <w:r w:rsidRPr="006A3FF8">
        <w:rPr>
          <w:rFonts w:ascii="Times New Roman" w:hAnsi="Times New Roman"/>
          <w:lang w:val="en-US"/>
        </w:rPr>
        <w:tab/>
        <w:t>hear</w:t>
      </w:r>
    </w:p>
    <w:p w14:paraId="693BE3D9" w14:textId="77777777" w:rsidR="004E38AB" w:rsidRPr="006A3FF8" w:rsidRDefault="004E38AB" w:rsidP="004E38AB">
      <w:pPr>
        <w:pStyle w:val="siglexempel"/>
        <w:rPr>
          <w:rFonts w:ascii="Times New Roman" w:hAnsi="Times New Roman"/>
        </w:rPr>
      </w:pPr>
      <w:r w:rsidRPr="006A3FF8">
        <w:rPr>
          <w:rFonts w:ascii="Times New Roman" w:hAnsi="Times New Roman"/>
          <w:lang w:val="en-US"/>
        </w:rPr>
        <w:tab/>
      </w:r>
      <w:r w:rsidRPr="006A3FF8">
        <w:rPr>
          <w:rFonts w:ascii="Times New Roman" w:hAnsi="Times New Roman"/>
          <w:lang w:val="en-US"/>
        </w:rPr>
        <w:tab/>
        <w:t xml:space="preserve">‘when the old man got to hear this’ </w:t>
      </w:r>
      <w:r w:rsidRPr="006A3FF8">
        <w:rPr>
          <w:rFonts w:ascii="Times New Roman" w:hAnsi="Times New Roman"/>
        </w:rPr>
        <w:t>(1D301)</w:t>
      </w:r>
    </w:p>
    <w:p w14:paraId="39A0EC4D" w14:textId="77777777" w:rsidR="004E38AB" w:rsidRPr="006A3FF8" w:rsidRDefault="004E38AB" w:rsidP="004E38AB">
      <w:pPr>
        <w:pStyle w:val="siglbrdfrst"/>
        <w:rPr>
          <w:lang w:val="en-US"/>
        </w:rPr>
      </w:pPr>
    </w:p>
    <w:p w14:paraId="6D961219" w14:textId="77777777" w:rsidR="004E38AB" w:rsidRPr="006A3FF8" w:rsidRDefault="004E38AB" w:rsidP="004E38AB">
      <w:pPr>
        <w:pStyle w:val="siglbrdfrst"/>
        <w:rPr>
          <w:lang w:val="en-US"/>
        </w:rPr>
      </w:pPr>
      <w:r w:rsidRPr="006A3FF8">
        <w:rPr>
          <w:lang w:val="en-US"/>
        </w:rPr>
        <w:t xml:space="preserve">The category </w:t>
      </w:r>
      <w:r w:rsidRPr="00BD3B65">
        <w:rPr>
          <w:lang w:val="en-US"/>
        </w:rPr>
        <w:t>X</w:t>
      </w:r>
      <w:r w:rsidRPr="006A3FF8">
        <w:rPr>
          <w:lang w:val="en-US"/>
        </w:rPr>
        <w:t xml:space="preserve"> roughly includes three types of constituents: objects, predicatives</w:t>
      </w:r>
      <w:r>
        <w:rPr>
          <w:lang w:val="en-US"/>
        </w:rPr>
        <w:t>,</w:t>
      </w:r>
      <w:r w:rsidRPr="006A3FF8">
        <w:rPr>
          <w:lang w:val="en-US"/>
        </w:rPr>
        <w:t xml:space="preserve"> and different types of adverbials, including adverbial-like complements. The category “adverbial” is the most heterogeneous and necessitates a comment. Sentence adverbials, including negation, are usually thought to be base</w:t>
      </w:r>
      <w:r>
        <w:rPr>
          <w:lang w:val="en-US"/>
        </w:rPr>
        <w:t>-</w:t>
      </w:r>
      <w:r w:rsidRPr="006A3FF8">
        <w:rPr>
          <w:lang w:val="en-US"/>
        </w:rPr>
        <w:t xml:space="preserve">generated in a position above the finite verb, as explained in Section 3. If correct, this means that sentence adverbials are not expected to occur in </w:t>
      </w:r>
      <w:r w:rsidRPr="00BD3B65">
        <w:rPr>
          <w:lang w:val="en-US"/>
        </w:rPr>
        <w:t>Aux-X</w:t>
      </w:r>
      <w:r w:rsidRPr="00CA6DCF">
        <w:rPr>
          <w:lang w:val="en-US"/>
        </w:rPr>
        <w:t>-</w:t>
      </w:r>
      <w:r w:rsidRPr="00BD3B65">
        <w:rPr>
          <w:lang w:val="en-US"/>
        </w:rPr>
        <w:t>V</w:t>
      </w:r>
      <w:r w:rsidRPr="006A3FF8">
        <w:rPr>
          <w:lang w:val="en-US"/>
        </w:rPr>
        <w:t xml:space="preserve"> proper.</w:t>
      </w:r>
    </w:p>
    <w:p w14:paraId="314137E7" w14:textId="77777777" w:rsidR="004E38AB" w:rsidRPr="006A3FF8" w:rsidRDefault="004E38AB" w:rsidP="004E38AB">
      <w:pPr>
        <w:pStyle w:val="siglbrd"/>
        <w:rPr>
          <w:lang w:val="en-US"/>
        </w:rPr>
      </w:pPr>
      <w:r w:rsidRPr="006A3FF8">
        <w:rPr>
          <w:lang w:val="en-US"/>
        </w:rPr>
        <w:t xml:space="preserve">Despite this, I have included all kinds of adverbials in the category </w:t>
      </w:r>
      <w:r w:rsidRPr="00BD3B65">
        <w:rPr>
          <w:lang w:val="en-US"/>
        </w:rPr>
        <w:t>X</w:t>
      </w:r>
      <w:r w:rsidRPr="006A3FF8">
        <w:rPr>
          <w:lang w:val="en-US"/>
        </w:rPr>
        <w:t xml:space="preserve"> for two reasons. Firstly, this is a way </w:t>
      </w:r>
      <w:r>
        <w:rPr>
          <w:lang w:val="en-US"/>
        </w:rPr>
        <w:t>of</w:t>
      </w:r>
      <w:r w:rsidRPr="006A3FF8">
        <w:rPr>
          <w:lang w:val="en-US"/>
        </w:rPr>
        <w:t xml:space="preserve"> test</w:t>
      </w:r>
      <w:r>
        <w:rPr>
          <w:lang w:val="en-US"/>
        </w:rPr>
        <w:t>ing</w:t>
      </w:r>
      <w:r w:rsidRPr="006A3FF8">
        <w:rPr>
          <w:lang w:val="en-US"/>
        </w:rPr>
        <w:t xml:space="preserve"> the adequateness of the definition of </w:t>
      </w:r>
      <w:r w:rsidRPr="00BD3B65">
        <w:rPr>
          <w:lang w:val="en-US"/>
        </w:rPr>
        <w:t>Aux</w:t>
      </w:r>
      <w:r w:rsidRPr="006A3FF8">
        <w:rPr>
          <w:lang w:val="en-US"/>
        </w:rPr>
        <w:t>-</w:t>
      </w:r>
      <w:r w:rsidRPr="00BD3B65">
        <w:rPr>
          <w:lang w:val="en-US"/>
        </w:rPr>
        <w:t>X</w:t>
      </w:r>
      <w:r w:rsidRPr="006A3FF8">
        <w:rPr>
          <w:lang w:val="en-US"/>
        </w:rPr>
        <w:t>-</w:t>
      </w:r>
      <w:r w:rsidRPr="00BD3B65">
        <w:rPr>
          <w:lang w:val="en-US"/>
        </w:rPr>
        <w:t>V</w:t>
      </w:r>
      <w:r w:rsidRPr="006A3FF8">
        <w:rPr>
          <w:lang w:val="en-US"/>
        </w:rPr>
        <w:t xml:space="preserve"> word order and the basic assumptions about clause structure in the article, since we expect sentence adverbials not to occur in this position. Secondly, we can avoid the problem of consistently identifying sentence adverbials vs. other adverbials, which is not always easy in historical texts.</w:t>
      </w:r>
    </w:p>
    <w:p w14:paraId="2E0A6545" w14:textId="77777777" w:rsidR="004E38AB" w:rsidRPr="006A3FF8" w:rsidRDefault="004E38AB" w:rsidP="004E38AB">
      <w:pPr>
        <w:pStyle w:val="siglbrd"/>
        <w:rPr>
          <w:lang w:val="en-US"/>
        </w:rPr>
      </w:pPr>
      <w:r w:rsidRPr="006A3FF8">
        <w:rPr>
          <w:lang w:val="en-US"/>
        </w:rPr>
        <w:t xml:space="preserve">In the presentation of the data, I </w:t>
      </w:r>
      <w:r>
        <w:rPr>
          <w:lang w:val="en-US"/>
        </w:rPr>
        <w:t>sometimes distinguish</w:t>
      </w:r>
      <w:r w:rsidRPr="006A3FF8">
        <w:rPr>
          <w:lang w:val="en-US"/>
        </w:rPr>
        <w:t xml:space="preserve"> the numbers for negation, a frequent and easy-to-identify sentence adverbial. </w:t>
      </w:r>
      <w:r>
        <w:rPr>
          <w:lang w:val="en-US"/>
        </w:rPr>
        <w:t>Other a</w:t>
      </w:r>
      <w:r w:rsidRPr="006A3FF8">
        <w:rPr>
          <w:lang w:val="en-US"/>
        </w:rPr>
        <w:t>dverbials have been coded for size, making a distinction between single adverbs and multiple-word adverbials (MW adverbials). MW adverbials mostly consist of PPs, but some instances of adverbial phrases and NP adverbials are also placed in this subcategory.</w:t>
      </w:r>
    </w:p>
    <w:p w14:paraId="5FDBE56D" w14:textId="77777777" w:rsidR="004E38AB" w:rsidRPr="006A3FF8" w:rsidRDefault="004E38AB" w:rsidP="004E38AB">
      <w:pPr>
        <w:pStyle w:val="Siglrubrik3"/>
        <w:rPr>
          <w:rFonts w:cs="Times New Roman"/>
          <w:lang w:val="en-US"/>
        </w:rPr>
      </w:pPr>
      <w:r w:rsidRPr="006A3FF8">
        <w:rPr>
          <w:rFonts w:cs="Times New Roman"/>
          <w:lang w:val="en-US"/>
        </w:rPr>
        <w:t>4.2</w:t>
      </w:r>
      <w:r>
        <w:rPr>
          <w:rFonts w:cs="Times New Roman"/>
          <w:lang w:val="en-US"/>
        </w:rPr>
        <w:t>.</w:t>
      </w:r>
      <w:r w:rsidRPr="006A3FF8">
        <w:rPr>
          <w:rFonts w:cs="Times New Roman"/>
          <w:lang w:val="en-US"/>
        </w:rPr>
        <w:t xml:space="preserve"> Aux-</w:t>
      </w:r>
      <w:r w:rsidRPr="00BD3B65">
        <w:rPr>
          <w:rFonts w:cs="Times New Roman"/>
          <w:lang w:val="en-US"/>
        </w:rPr>
        <w:t>X</w:t>
      </w:r>
      <w:r w:rsidRPr="006A3FF8">
        <w:rPr>
          <w:rFonts w:cs="Times New Roman"/>
          <w:lang w:val="en-US"/>
        </w:rPr>
        <w:t>-V in Late Modern Swedish</w:t>
      </w:r>
    </w:p>
    <w:p w14:paraId="11FD6CE1" w14:textId="77777777" w:rsidR="004E38AB" w:rsidRDefault="004E38AB" w:rsidP="004E38AB">
      <w:pPr>
        <w:pStyle w:val="siglbrdfrst"/>
        <w:rPr>
          <w:lang w:val="en-US"/>
        </w:rPr>
      </w:pPr>
      <w:r w:rsidRPr="006A3FF8">
        <w:rPr>
          <w:lang w:val="en-US"/>
        </w:rPr>
        <w:t xml:space="preserve">Table 1 shows the development of </w:t>
      </w:r>
      <w:r w:rsidRPr="00BD3B65">
        <w:rPr>
          <w:lang w:val="en-US"/>
        </w:rPr>
        <w:t>Aux</w:t>
      </w:r>
      <w:r w:rsidRPr="00CA6DCF">
        <w:rPr>
          <w:lang w:val="en-US"/>
        </w:rPr>
        <w:t>-</w:t>
      </w:r>
      <w:r w:rsidRPr="00BD3B65">
        <w:rPr>
          <w:lang w:val="en-US"/>
        </w:rPr>
        <w:t>X</w:t>
      </w:r>
      <w:r w:rsidRPr="00CA6DCF">
        <w:rPr>
          <w:lang w:val="en-US"/>
        </w:rPr>
        <w:t>-</w:t>
      </w:r>
      <w:r w:rsidRPr="00BD3B65">
        <w:rPr>
          <w:lang w:val="en-US"/>
        </w:rPr>
        <w:t>V</w:t>
      </w:r>
      <w:r w:rsidRPr="00CA6DCF">
        <w:rPr>
          <w:lang w:val="en-US"/>
        </w:rPr>
        <w:t xml:space="preserve"> </w:t>
      </w:r>
      <w:r w:rsidRPr="006A3FF8">
        <w:rPr>
          <w:lang w:val="en-US"/>
        </w:rPr>
        <w:t xml:space="preserve">word order in Late Modern Swedish, both in absolute numbers and in percentages. The percentages are calculated by dividing the absolute number of instances of </w:t>
      </w:r>
      <w:r w:rsidRPr="00BD3B65">
        <w:rPr>
          <w:lang w:val="en-US"/>
        </w:rPr>
        <w:t>Aux</w:t>
      </w:r>
      <w:r w:rsidRPr="00CA6DCF">
        <w:rPr>
          <w:lang w:val="en-US"/>
        </w:rPr>
        <w:t>-</w:t>
      </w:r>
      <w:r w:rsidRPr="00BD3B65">
        <w:rPr>
          <w:lang w:val="en-US"/>
        </w:rPr>
        <w:t>X</w:t>
      </w:r>
      <w:r w:rsidRPr="00CA6DCF">
        <w:rPr>
          <w:lang w:val="en-US"/>
        </w:rPr>
        <w:t>-</w:t>
      </w:r>
      <w:r w:rsidRPr="00BD3B65">
        <w:rPr>
          <w:lang w:val="en-US"/>
        </w:rPr>
        <w:t>V</w:t>
      </w:r>
      <w:r w:rsidRPr="00CA6DCF">
        <w:rPr>
          <w:lang w:val="en-US"/>
        </w:rPr>
        <w:t xml:space="preserve"> by all instances of </w:t>
      </w:r>
      <w:r w:rsidRPr="00BD3B65">
        <w:rPr>
          <w:lang w:val="en-US"/>
        </w:rPr>
        <w:t>Aux</w:t>
      </w:r>
      <w:r w:rsidRPr="00CA6DCF">
        <w:rPr>
          <w:lang w:val="en-US"/>
        </w:rPr>
        <w:t>-</w:t>
      </w:r>
      <w:r w:rsidRPr="00BD3B65">
        <w:rPr>
          <w:lang w:val="en-US"/>
        </w:rPr>
        <w:t>X</w:t>
      </w:r>
      <w:r w:rsidRPr="00CA6DCF">
        <w:rPr>
          <w:lang w:val="en-US"/>
        </w:rPr>
        <w:t>-</w:t>
      </w:r>
      <w:r w:rsidRPr="00BD3B65">
        <w:rPr>
          <w:lang w:val="en-US"/>
        </w:rPr>
        <w:t>V</w:t>
      </w:r>
      <w:r w:rsidRPr="00CA6DCF">
        <w:rPr>
          <w:lang w:val="en-US"/>
        </w:rPr>
        <w:t xml:space="preserve">, </w:t>
      </w:r>
      <w:r w:rsidRPr="00BD3B65">
        <w:rPr>
          <w:lang w:val="en-US"/>
        </w:rPr>
        <w:t>X</w:t>
      </w:r>
      <w:r w:rsidRPr="00CA6DCF">
        <w:rPr>
          <w:lang w:val="en-US"/>
        </w:rPr>
        <w:t>-</w:t>
      </w:r>
      <w:r w:rsidRPr="00BD3B65">
        <w:rPr>
          <w:lang w:val="en-US"/>
        </w:rPr>
        <w:t>Aux</w:t>
      </w:r>
      <w:r w:rsidRPr="00CA6DCF">
        <w:rPr>
          <w:lang w:val="en-US"/>
        </w:rPr>
        <w:t>-</w:t>
      </w:r>
      <w:r w:rsidRPr="00BD3B65">
        <w:rPr>
          <w:lang w:val="en-US"/>
        </w:rPr>
        <w:t>V</w:t>
      </w:r>
      <w:r w:rsidRPr="00CA6DCF">
        <w:rPr>
          <w:lang w:val="en-US"/>
        </w:rPr>
        <w:t xml:space="preserve"> and </w:t>
      </w:r>
      <w:r w:rsidRPr="00BD3B65">
        <w:rPr>
          <w:lang w:val="en-US"/>
        </w:rPr>
        <w:t>X</w:t>
      </w:r>
      <w:r w:rsidRPr="00CA6DCF">
        <w:rPr>
          <w:lang w:val="en-US"/>
        </w:rPr>
        <w:t>-</w:t>
      </w:r>
      <w:r w:rsidRPr="00BD3B65">
        <w:rPr>
          <w:lang w:val="en-US"/>
        </w:rPr>
        <w:t>V</w:t>
      </w:r>
      <w:r w:rsidRPr="00CA6DCF">
        <w:rPr>
          <w:lang w:val="en-US"/>
        </w:rPr>
        <w:t>-</w:t>
      </w:r>
      <w:r w:rsidRPr="00BD3B65">
        <w:rPr>
          <w:lang w:val="en-US"/>
        </w:rPr>
        <w:t>Aux</w:t>
      </w:r>
      <w:r w:rsidRPr="00CA6DCF">
        <w:rPr>
          <w:lang w:val="en-US"/>
        </w:rPr>
        <w:t xml:space="preserve"> word order combined. Consequently, Table 1 shows how often we get </w:t>
      </w:r>
      <w:r w:rsidRPr="00BD3B65">
        <w:rPr>
          <w:lang w:val="en-US"/>
        </w:rPr>
        <w:t>Aux</w:t>
      </w:r>
      <w:r w:rsidRPr="00CA6DCF">
        <w:rPr>
          <w:lang w:val="en-US"/>
        </w:rPr>
        <w:t>-</w:t>
      </w:r>
      <w:r w:rsidRPr="00BD3B65">
        <w:rPr>
          <w:lang w:val="en-US"/>
        </w:rPr>
        <w:t>X</w:t>
      </w:r>
      <w:r w:rsidRPr="00CA6DCF">
        <w:rPr>
          <w:lang w:val="en-US"/>
        </w:rPr>
        <w:t>-</w:t>
      </w:r>
      <w:r w:rsidRPr="00BD3B65">
        <w:rPr>
          <w:lang w:val="en-US"/>
        </w:rPr>
        <w:t>V</w:t>
      </w:r>
      <w:r w:rsidRPr="00CA6DCF">
        <w:rPr>
          <w:lang w:val="en-US"/>
        </w:rPr>
        <w:t xml:space="preserve"> </w:t>
      </w:r>
      <w:r w:rsidRPr="006A3FF8">
        <w:rPr>
          <w:lang w:val="en-US"/>
        </w:rPr>
        <w:t xml:space="preserve">word order, when </w:t>
      </w:r>
      <w:r w:rsidRPr="00BD3B65">
        <w:rPr>
          <w:lang w:val="en-US"/>
        </w:rPr>
        <w:t>X</w:t>
      </w:r>
      <w:r w:rsidRPr="006A3FF8">
        <w:rPr>
          <w:lang w:val="en-US"/>
        </w:rPr>
        <w:t xml:space="preserve"> precedes the non-finite main verb, as explained in Section 4.1.</w:t>
      </w:r>
    </w:p>
    <w:p w14:paraId="4246A4E4" w14:textId="77777777" w:rsidR="004E38AB" w:rsidRPr="006A3FF8" w:rsidRDefault="004E38AB" w:rsidP="004E38AB">
      <w:pPr>
        <w:pStyle w:val="siglbrdfrst"/>
        <w:rPr>
          <w:lang w:val="en-US"/>
        </w:rPr>
      </w:pPr>
    </w:p>
    <w:p w14:paraId="2B309EAA" w14:textId="77777777" w:rsidR="004E38AB" w:rsidRPr="006A3FF8" w:rsidRDefault="004E38AB" w:rsidP="004E38AB">
      <w:pPr>
        <w:pStyle w:val="siglbrdfrst"/>
        <w:rPr>
          <w:lang w:val="en-US"/>
        </w:rPr>
      </w:pPr>
      <w:r w:rsidRPr="006A3FF8">
        <w:rPr>
          <w:lang w:val="en-US"/>
        </w:rPr>
        <w:t>Table 1</w:t>
      </w:r>
      <w:r>
        <w:rPr>
          <w:lang w:val="en-US"/>
        </w:rPr>
        <w:t>:</w:t>
      </w:r>
      <w:r w:rsidRPr="006A3FF8">
        <w:rPr>
          <w:lang w:val="en-US"/>
        </w:rPr>
        <w:t xml:space="preserve"> The development of </w:t>
      </w:r>
      <w:r w:rsidRPr="0015126B">
        <w:rPr>
          <w:lang w:val="en-US"/>
        </w:rPr>
        <w:t>Aux-X-V</w:t>
      </w:r>
      <w:r w:rsidRPr="006A3FF8">
        <w:rPr>
          <w:lang w:val="en-US"/>
        </w:rPr>
        <w:t xml:space="preserve"> word order in Late Modern Swedish.</w:t>
      </w: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85"/>
        <w:gridCol w:w="2199"/>
        <w:gridCol w:w="2290"/>
        <w:gridCol w:w="2290"/>
      </w:tblGrid>
      <w:tr w:rsidR="004E38AB" w:rsidRPr="006A3FF8" w14:paraId="5C184020" w14:textId="77777777" w:rsidTr="004E38AB">
        <w:trPr>
          <w:trHeight w:val="170"/>
        </w:trPr>
        <w:tc>
          <w:tcPr>
            <w:tcW w:w="2185" w:type="dxa"/>
            <w:tcBorders>
              <w:top w:val="single" w:sz="4" w:space="0" w:color="auto"/>
              <w:bottom w:val="single" w:sz="4" w:space="0" w:color="auto"/>
            </w:tcBorders>
            <w:shd w:val="clear" w:color="auto" w:fill="FFFFFF" w:themeFill="background1"/>
          </w:tcPr>
          <w:p w14:paraId="03439F73" w14:textId="77777777" w:rsidR="004E38AB" w:rsidRPr="006A3FF8" w:rsidRDefault="004E38AB" w:rsidP="004E38AB">
            <w:pPr>
              <w:spacing w:line="480" w:lineRule="auto"/>
              <w:rPr>
                <w:lang w:val="en-US"/>
              </w:rPr>
            </w:pPr>
            <w:r w:rsidRPr="006A3FF8">
              <w:rPr>
                <w:lang w:val="en-US"/>
              </w:rPr>
              <w:t>Period</w:t>
            </w:r>
          </w:p>
        </w:tc>
        <w:tc>
          <w:tcPr>
            <w:tcW w:w="2199" w:type="dxa"/>
            <w:tcBorders>
              <w:top w:val="single" w:sz="4" w:space="0" w:color="auto"/>
              <w:bottom w:val="single" w:sz="4" w:space="0" w:color="auto"/>
            </w:tcBorders>
            <w:shd w:val="clear" w:color="auto" w:fill="FFFFFF" w:themeFill="background1"/>
          </w:tcPr>
          <w:p w14:paraId="5448C163" w14:textId="77777777" w:rsidR="004E38AB" w:rsidRPr="00CA6DCF" w:rsidRDefault="004E38AB" w:rsidP="004E38AB">
            <w:pPr>
              <w:spacing w:line="480" w:lineRule="auto"/>
              <w:rPr>
                <w:lang w:val="en-US"/>
              </w:rPr>
            </w:pPr>
            <w:r w:rsidRPr="00BD3B65">
              <w:rPr>
                <w:lang w:val="en-US"/>
              </w:rPr>
              <w:t>Aux</w:t>
            </w:r>
            <w:r w:rsidRPr="00CA6DCF">
              <w:rPr>
                <w:lang w:val="en-US"/>
              </w:rPr>
              <w:t>-</w:t>
            </w:r>
            <w:r w:rsidRPr="00BD3B65">
              <w:rPr>
                <w:lang w:val="en-US"/>
              </w:rPr>
              <w:t>X</w:t>
            </w:r>
            <w:r w:rsidRPr="00CA6DCF">
              <w:rPr>
                <w:lang w:val="en-US"/>
              </w:rPr>
              <w:t>-</w:t>
            </w:r>
            <w:r w:rsidRPr="00BD3B65">
              <w:rPr>
                <w:lang w:val="en-US"/>
              </w:rPr>
              <w:t>V</w:t>
            </w:r>
          </w:p>
        </w:tc>
        <w:tc>
          <w:tcPr>
            <w:tcW w:w="2290" w:type="dxa"/>
            <w:tcBorders>
              <w:top w:val="single" w:sz="4" w:space="0" w:color="auto"/>
              <w:bottom w:val="single" w:sz="4" w:space="0" w:color="auto"/>
            </w:tcBorders>
            <w:shd w:val="clear" w:color="auto" w:fill="FFFFFF" w:themeFill="background1"/>
          </w:tcPr>
          <w:p w14:paraId="062FDF2B" w14:textId="77777777" w:rsidR="004E38AB" w:rsidRPr="004B0968" w:rsidRDefault="004E38AB" w:rsidP="004E38AB">
            <w:pPr>
              <w:spacing w:line="480" w:lineRule="auto"/>
              <w:rPr>
                <w:lang w:val="en-US"/>
              </w:rPr>
            </w:pPr>
            <w:r w:rsidRPr="004B0968">
              <w:rPr>
                <w:lang w:val="en-US"/>
              </w:rPr>
              <w:t>Total</w:t>
            </w:r>
          </w:p>
        </w:tc>
        <w:tc>
          <w:tcPr>
            <w:tcW w:w="2290" w:type="dxa"/>
            <w:tcBorders>
              <w:top w:val="single" w:sz="4" w:space="0" w:color="auto"/>
              <w:bottom w:val="single" w:sz="4" w:space="0" w:color="auto"/>
            </w:tcBorders>
            <w:shd w:val="clear" w:color="auto" w:fill="FFFFFF" w:themeFill="background1"/>
          </w:tcPr>
          <w:p w14:paraId="759123D3" w14:textId="77777777" w:rsidR="004E38AB" w:rsidRPr="00CA6DCF" w:rsidRDefault="004E38AB" w:rsidP="004E38AB">
            <w:pPr>
              <w:spacing w:line="480" w:lineRule="auto"/>
              <w:rPr>
                <w:lang w:val="en-US"/>
              </w:rPr>
            </w:pPr>
            <w:r w:rsidRPr="00BD3B65">
              <w:rPr>
                <w:lang w:val="en-US"/>
              </w:rPr>
              <w:t>Aux</w:t>
            </w:r>
            <w:r w:rsidRPr="00CA6DCF">
              <w:rPr>
                <w:lang w:val="en-US"/>
              </w:rPr>
              <w:t>-</w:t>
            </w:r>
            <w:r w:rsidRPr="00BD3B65">
              <w:rPr>
                <w:lang w:val="en-US"/>
              </w:rPr>
              <w:t>X</w:t>
            </w:r>
            <w:r w:rsidRPr="00CA6DCF">
              <w:rPr>
                <w:lang w:val="en-US"/>
              </w:rPr>
              <w:t>-</w:t>
            </w:r>
            <w:r w:rsidRPr="00BD3B65">
              <w:rPr>
                <w:lang w:val="en-US"/>
              </w:rPr>
              <w:t>V</w:t>
            </w:r>
            <w:r w:rsidRPr="00CA6DCF">
              <w:rPr>
                <w:lang w:val="en-US"/>
              </w:rPr>
              <w:t xml:space="preserve"> %</w:t>
            </w:r>
          </w:p>
        </w:tc>
      </w:tr>
      <w:tr w:rsidR="004E38AB" w:rsidRPr="006A3FF8" w14:paraId="77935140" w14:textId="77777777" w:rsidTr="004E38AB">
        <w:trPr>
          <w:trHeight w:val="170"/>
        </w:trPr>
        <w:tc>
          <w:tcPr>
            <w:tcW w:w="2185" w:type="dxa"/>
            <w:tcBorders>
              <w:top w:val="single" w:sz="4" w:space="0" w:color="auto"/>
            </w:tcBorders>
            <w:shd w:val="clear" w:color="auto" w:fill="FFFFFF" w:themeFill="background1"/>
          </w:tcPr>
          <w:p w14:paraId="2960E9D0" w14:textId="77777777" w:rsidR="004E38AB" w:rsidRPr="006A3FF8" w:rsidRDefault="004E38AB" w:rsidP="004E38AB">
            <w:pPr>
              <w:spacing w:line="480" w:lineRule="auto"/>
              <w:rPr>
                <w:lang w:val="en-US"/>
              </w:rPr>
            </w:pPr>
            <w:r w:rsidRPr="006A3FF8">
              <w:rPr>
                <w:lang w:val="en-US"/>
              </w:rPr>
              <w:t>1725–1750</w:t>
            </w:r>
          </w:p>
        </w:tc>
        <w:tc>
          <w:tcPr>
            <w:tcW w:w="2199" w:type="dxa"/>
            <w:tcBorders>
              <w:top w:val="single" w:sz="4" w:space="0" w:color="auto"/>
            </w:tcBorders>
            <w:shd w:val="clear" w:color="auto" w:fill="FFFFFF" w:themeFill="background1"/>
          </w:tcPr>
          <w:p w14:paraId="05F69068" w14:textId="77777777" w:rsidR="004E38AB" w:rsidRPr="006A3FF8" w:rsidRDefault="004E38AB" w:rsidP="004E38AB">
            <w:pPr>
              <w:spacing w:line="480" w:lineRule="auto"/>
              <w:rPr>
                <w:lang w:val="en-US"/>
              </w:rPr>
            </w:pPr>
            <w:r w:rsidRPr="006A3FF8">
              <w:rPr>
                <w:lang w:val="en-US"/>
              </w:rPr>
              <w:t>33</w:t>
            </w:r>
          </w:p>
        </w:tc>
        <w:tc>
          <w:tcPr>
            <w:tcW w:w="2290" w:type="dxa"/>
            <w:tcBorders>
              <w:top w:val="single" w:sz="4" w:space="0" w:color="auto"/>
            </w:tcBorders>
            <w:shd w:val="clear" w:color="auto" w:fill="FFFFFF" w:themeFill="background1"/>
          </w:tcPr>
          <w:p w14:paraId="5F0E8FF7" w14:textId="77777777" w:rsidR="004E38AB" w:rsidRPr="006A3FF8" w:rsidRDefault="004E38AB" w:rsidP="004E38AB">
            <w:pPr>
              <w:spacing w:line="480" w:lineRule="auto"/>
              <w:rPr>
                <w:lang w:val="en-US"/>
              </w:rPr>
            </w:pPr>
            <w:r w:rsidRPr="006A3FF8">
              <w:rPr>
                <w:lang w:val="en-US"/>
              </w:rPr>
              <w:t>450</w:t>
            </w:r>
          </w:p>
        </w:tc>
        <w:tc>
          <w:tcPr>
            <w:tcW w:w="2290" w:type="dxa"/>
            <w:tcBorders>
              <w:top w:val="single" w:sz="4" w:space="0" w:color="auto"/>
            </w:tcBorders>
            <w:shd w:val="clear" w:color="auto" w:fill="FFFFFF" w:themeFill="background1"/>
          </w:tcPr>
          <w:p w14:paraId="4CB5DAAF" w14:textId="77777777" w:rsidR="004E38AB" w:rsidRPr="006A3FF8" w:rsidRDefault="004E38AB" w:rsidP="004E38AB">
            <w:pPr>
              <w:spacing w:line="480" w:lineRule="auto"/>
              <w:rPr>
                <w:lang w:val="en-US"/>
              </w:rPr>
            </w:pPr>
            <w:r w:rsidRPr="006A3FF8">
              <w:rPr>
                <w:lang w:val="en-US"/>
              </w:rPr>
              <w:t>7</w:t>
            </w:r>
          </w:p>
        </w:tc>
      </w:tr>
      <w:tr w:rsidR="004E38AB" w:rsidRPr="006A3FF8" w14:paraId="7ED65B6D" w14:textId="77777777" w:rsidTr="004E38AB">
        <w:trPr>
          <w:trHeight w:val="170"/>
        </w:trPr>
        <w:tc>
          <w:tcPr>
            <w:tcW w:w="2185" w:type="dxa"/>
            <w:shd w:val="clear" w:color="auto" w:fill="FFFFFF" w:themeFill="background1"/>
          </w:tcPr>
          <w:p w14:paraId="69A0F0BE" w14:textId="77777777" w:rsidR="004E38AB" w:rsidRPr="006A3FF8" w:rsidRDefault="004E38AB" w:rsidP="004E38AB">
            <w:pPr>
              <w:spacing w:line="480" w:lineRule="auto"/>
              <w:rPr>
                <w:lang w:val="en-US"/>
              </w:rPr>
            </w:pPr>
            <w:r w:rsidRPr="006A3FF8">
              <w:rPr>
                <w:lang w:val="en-US"/>
              </w:rPr>
              <w:t>1775–1800</w:t>
            </w:r>
          </w:p>
        </w:tc>
        <w:tc>
          <w:tcPr>
            <w:tcW w:w="2199" w:type="dxa"/>
            <w:shd w:val="clear" w:color="auto" w:fill="FFFFFF" w:themeFill="background1"/>
          </w:tcPr>
          <w:p w14:paraId="5E40A9D3" w14:textId="77777777" w:rsidR="004E38AB" w:rsidRPr="006A3FF8" w:rsidRDefault="004E38AB" w:rsidP="004E38AB">
            <w:pPr>
              <w:spacing w:line="480" w:lineRule="auto"/>
              <w:rPr>
                <w:lang w:val="en-US"/>
              </w:rPr>
            </w:pPr>
            <w:r w:rsidRPr="006A3FF8">
              <w:rPr>
                <w:lang w:val="en-US"/>
              </w:rPr>
              <w:t>5</w:t>
            </w:r>
          </w:p>
        </w:tc>
        <w:tc>
          <w:tcPr>
            <w:tcW w:w="2290" w:type="dxa"/>
            <w:shd w:val="clear" w:color="auto" w:fill="FFFFFF" w:themeFill="background1"/>
          </w:tcPr>
          <w:p w14:paraId="71BFE6B4" w14:textId="77777777" w:rsidR="004E38AB" w:rsidRPr="006A3FF8" w:rsidRDefault="004E38AB" w:rsidP="004E38AB">
            <w:pPr>
              <w:spacing w:line="480" w:lineRule="auto"/>
              <w:rPr>
                <w:lang w:val="en-US"/>
              </w:rPr>
            </w:pPr>
            <w:r w:rsidRPr="006A3FF8">
              <w:rPr>
                <w:lang w:val="en-US"/>
              </w:rPr>
              <w:t>134</w:t>
            </w:r>
          </w:p>
        </w:tc>
        <w:tc>
          <w:tcPr>
            <w:tcW w:w="2290" w:type="dxa"/>
            <w:shd w:val="clear" w:color="auto" w:fill="FFFFFF" w:themeFill="background1"/>
          </w:tcPr>
          <w:p w14:paraId="6A028C89" w14:textId="77777777" w:rsidR="004E38AB" w:rsidRPr="006A3FF8" w:rsidRDefault="004E38AB" w:rsidP="004E38AB">
            <w:pPr>
              <w:spacing w:line="480" w:lineRule="auto"/>
              <w:rPr>
                <w:lang w:val="en-US"/>
              </w:rPr>
            </w:pPr>
            <w:r w:rsidRPr="006A3FF8">
              <w:rPr>
                <w:lang w:val="en-US"/>
              </w:rPr>
              <w:t>4</w:t>
            </w:r>
          </w:p>
        </w:tc>
      </w:tr>
      <w:tr w:rsidR="004E38AB" w:rsidRPr="006A3FF8" w14:paraId="2BAECF61" w14:textId="77777777" w:rsidTr="004E38AB">
        <w:trPr>
          <w:trHeight w:val="170"/>
        </w:trPr>
        <w:tc>
          <w:tcPr>
            <w:tcW w:w="2185" w:type="dxa"/>
            <w:shd w:val="clear" w:color="auto" w:fill="FFFFFF" w:themeFill="background1"/>
          </w:tcPr>
          <w:p w14:paraId="007E67E0" w14:textId="77777777" w:rsidR="004E38AB" w:rsidRPr="006A3FF8" w:rsidRDefault="004E38AB" w:rsidP="004E38AB">
            <w:pPr>
              <w:spacing w:line="480" w:lineRule="auto"/>
              <w:rPr>
                <w:lang w:val="en-US"/>
              </w:rPr>
            </w:pPr>
            <w:r w:rsidRPr="006A3FF8">
              <w:rPr>
                <w:lang w:val="en-US"/>
              </w:rPr>
              <w:t>1825–1850</w:t>
            </w:r>
          </w:p>
        </w:tc>
        <w:tc>
          <w:tcPr>
            <w:tcW w:w="2199" w:type="dxa"/>
            <w:shd w:val="clear" w:color="auto" w:fill="FFFFFF" w:themeFill="background1"/>
          </w:tcPr>
          <w:p w14:paraId="0C63B8D8" w14:textId="77777777" w:rsidR="004E38AB" w:rsidRPr="006A3FF8" w:rsidRDefault="004E38AB" w:rsidP="004E38AB">
            <w:pPr>
              <w:spacing w:line="480" w:lineRule="auto"/>
              <w:rPr>
                <w:lang w:val="en-US"/>
              </w:rPr>
            </w:pPr>
            <w:r w:rsidRPr="006A3FF8">
              <w:rPr>
                <w:lang w:val="en-US"/>
              </w:rPr>
              <w:t>2</w:t>
            </w:r>
          </w:p>
        </w:tc>
        <w:tc>
          <w:tcPr>
            <w:tcW w:w="2290" w:type="dxa"/>
            <w:shd w:val="clear" w:color="auto" w:fill="FFFFFF" w:themeFill="background1"/>
          </w:tcPr>
          <w:p w14:paraId="68B70059" w14:textId="77777777" w:rsidR="004E38AB" w:rsidRPr="006A3FF8" w:rsidRDefault="004E38AB" w:rsidP="004E38AB">
            <w:pPr>
              <w:spacing w:line="480" w:lineRule="auto"/>
              <w:rPr>
                <w:lang w:val="en-US"/>
              </w:rPr>
            </w:pPr>
            <w:r w:rsidRPr="006A3FF8">
              <w:rPr>
                <w:lang w:val="en-US"/>
              </w:rPr>
              <w:t>128</w:t>
            </w:r>
          </w:p>
        </w:tc>
        <w:tc>
          <w:tcPr>
            <w:tcW w:w="2290" w:type="dxa"/>
            <w:shd w:val="clear" w:color="auto" w:fill="FFFFFF" w:themeFill="background1"/>
          </w:tcPr>
          <w:p w14:paraId="4F953F6B" w14:textId="77777777" w:rsidR="004E38AB" w:rsidRPr="006A3FF8" w:rsidRDefault="004E38AB" w:rsidP="004E38AB">
            <w:pPr>
              <w:spacing w:line="480" w:lineRule="auto"/>
              <w:rPr>
                <w:lang w:val="en-US"/>
              </w:rPr>
            </w:pPr>
            <w:r w:rsidRPr="006A3FF8">
              <w:rPr>
                <w:lang w:val="en-US"/>
              </w:rPr>
              <w:t>2</w:t>
            </w:r>
          </w:p>
        </w:tc>
      </w:tr>
    </w:tbl>
    <w:p w14:paraId="6C56781B" w14:textId="77777777" w:rsidR="004E38AB" w:rsidRPr="006A3FF8" w:rsidRDefault="004E38AB" w:rsidP="004E38AB">
      <w:pPr>
        <w:pStyle w:val="siglbrdfrst"/>
        <w:rPr>
          <w:lang w:val="en-US"/>
        </w:rPr>
      </w:pPr>
    </w:p>
    <w:p w14:paraId="4C4A82AB" w14:textId="77777777" w:rsidR="004E38AB" w:rsidRDefault="004E38AB" w:rsidP="004E38AB">
      <w:pPr>
        <w:pStyle w:val="siglbrdfrst"/>
        <w:rPr>
          <w:lang w:val="en-US"/>
        </w:rPr>
      </w:pPr>
      <w:r w:rsidRPr="006A3FF8">
        <w:rPr>
          <w:lang w:val="en-US"/>
        </w:rPr>
        <w:lastRenderedPageBreak/>
        <w:t xml:space="preserve">As is clear from Table 1, most examples of </w:t>
      </w:r>
      <w:r w:rsidRPr="00BD3B65">
        <w:rPr>
          <w:lang w:val="en-US"/>
        </w:rPr>
        <w:t>Aux</w:t>
      </w:r>
      <w:r w:rsidRPr="002B6AD7">
        <w:rPr>
          <w:lang w:val="en-US"/>
        </w:rPr>
        <w:t>-</w:t>
      </w:r>
      <w:r w:rsidRPr="00BD3B65">
        <w:rPr>
          <w:lang w:val="en-US"/>
        </w:rPr>
        <w:t>X</w:t>
      </w:r>
      <w:r w:rsidRPr="002B6AD7">
        <w:rPr>
          <w:lang w:val="en-US"/>
        </w:rPr>
        <w:t>-</w:t>
      </w:r>
      <w:r w:rsidRPr="00BD3B65">
        <w:rPr>
          <w:lang w:val="en-US"/>
        </w:rPr>
        <w:t>V</w:t>
      </w:r>
      <w:r w:rsidRPr="002B6AD7">
        <w:rPr>
          <w:lang w:val="en-US"/>
        </w:rPr>
        <w:t xml:space="preserve"> word order are found during the first period. Of a total of 40 instances of </w:t>
      </w:r>
      <w:r w:rsidRPr="00BD3B65">
        <w:rPr>
          <w:lang w:val="en-US"/>
        </w:rPr>
        <w:t>Aux</w:t>
      </w:r>
      <w:r w:rsidRPr="002B6AD7">
        <w:rPr>
          <w:lang w:val="en-US"/>
        </w:rPr>
        <w:t>-</w:t>
      </w:r>
      <w:r w:rsidRPr="00BD3B65">
        <w:rPr>
          <w:lang w:val="en-US"/>
        </w:rPr>
        <w:t>X</w:t>
      </w:r>
      <w:r w:rsidRPr="002B6AD7">
        <w:rPr>
          <w:lang w:val="en-US"/>
        </w:rPr>
        <w:t>-</w:t>
      </w:r>
      <w:r w:rsidRPr="00BD3B65">
        <w:rPr>
          <w:lang w:val="en-US"/>
        </w:rPr>
        <w:t>V</w:t>
      </w:r>
      <w:r w:rsidRPr="006A3FF8">
        <w:rPr>
          <w:lang w:val="en-US"/>
        </w:rPr>
        <w:t xml:space="preserve">, 33 come from texts written during the time span 1725–1750. </w:t>
      </w:r>
      <w:r>
        <w:rPr>
          <w:lang w:val="en-US"/>
        </w:rPr>
        <w:t>However, this is</w:t>
      </w:r>
      <w:r w:rsidRPr="006A3FF8">
        <w:rPr>
          <w:lang w:val="en-US"/>
        </w:rPr>
        <w:t xml:space="preserve"> partly due to</w:t>
      </w:r>
      <w:r>
        <w:rPr>
          <w:lang w:val="en-US"/>
        </w:rPr>
        <w:t xml:space="preserve"> sample size, it seems – period 1 contains more than three times as many instances of pre-verbal constituents in general, compared to period 2 and 3. When this is controlled for, t</w:t>
      </w:r>
      <w:r w:rsidRPr="006A3FF8">
        <w:rPr>
          <w:lang w:val="en-US"/>
        </w:rPr>
        <w:t xml:space="preserve">he percentages suggest that there is a rather minor decrease in frequency of </w:t>
      </w:r>
      <w:r w:rsidRPr="00BD3B65">
        <w:rPr>
          <w:lang w:val="en-US"/>
        </w:rPr>
        <w:t>Aux</w:t>
      </w:r>
      <w:r w:rsidRPr="002B6AD7">
        <w:rPr>
          <w:lang w:val="en-US"/>
        </w:rPr>
        <w:t>-</w:t>
      </w:r>
      <w:r w:rsidRPr="00BD3B65">
        <w:rPr>
          <w:lang w:val="en-US"/>
        </w:rPr>
        <w:t>X</w:t>
      </w:r>
      <w:r w:rsidRPr="002B6AD7">
        <w:rPr>
          <w:lang w:val="en-US"/>
        </w:rPr>
        <w:t>-</w:t>
      </w:r>
      <w:r w:rsidRPr="00BD3B65">
        <w:rPr>
          <w:lang w:val="en-US"/>
        </w:rPr>
        <w:t>V</w:t>
      </w:r>
      <w:r w:rsidRPr="006A3FF8">
        <w:rPr>
          <w:lang w:val="en-US"/>
        </w:rPr>
        <w:t xml:space="preserve"> during the period of Late Modern Swedish. The numbers drop from 7% to 4% and then</w:t>
      </w:r>
      <w:r>
        <w:rPr>
          <w:lang w:val="en-US"/>
        </w:rPr>
        <w:t xml:space="preserve"> to</w:t>
      </w:r>
      <w:r w:rsidRPr="006A3FF8">
        <w:rPr>
          <w:lang w:val="en-US"/>
        </w:rPr>
        <w:t xml:space="preserve"> 2% between periods 1 and 3.</w:t>
      </w:r>
    </w:p>
    <w:p w14:paraId="6183B276" w14:textId="77777777" w:rsidR="004E38AB" w:rsidRPr="006A3FF8" w:rsidRDefault="004E38AB" w:rsidP="004E38AB">
      <w:pPr>
        <w:pStyle w:val="siglbrdfrst"/>
        <w:ind w:firstLine="284"/>
        <w:rPr>
          <w:lang w:val="en-US"/>
        </w:rPr>
      </w:pPr>
      <w:r>
        <w:rPr>
          <w:lang w:val="en-US"/>
        </w:rPr>
        <w:t xml:space="preserve">It should also be said that the differences in sample size might lead to questions about how representative the data for period 2 and 3 are. Consequently, I will interpret the minor decrease in frequency with caution. As a matter of fact, one could argue that the sparse occurrence of </w:t>
      </w:r>
      <w:r w:rsidRPr="00BD3B65">
        <w:rPr>
          <w:lang w:val="en-US"/>
        </w:rPr>
        <w:t>Aux</w:t>
      </w:r>
      <w:r w:rsidRPr="002B6AD7">
        <w:rPr>
          <w:lang w:val="en-US"/>
        </w:rPr>
        <w:t>-</w:t>
      </w:r>
      <w:r w:rsidRPr="00BD3B65">
        <w:rPr>
          <w:lang w:val="en-US"/>
        </w:rPr>
        <w:t>X</w:t>
      </w:r>
      <w:r w:rsidRPr="002B6AD7">
        <w:rPr>
          <w:lang w:val="en-US"/>
        </w:rPr>
        <w:t>-</w:t>
      </w:r>
      <w:r w:rsidRPr="00BD3B65">
        <w:rPr>
          <w:lang w:val="en-US"/>
        </w:rPr>
        <w:t>V</w:t>
      </w:r>
      <w:r>
        <w:rPr>
          <w:lang w:val="en-US"/>
        </w:rPr>
        <w:t xml:space="preserve"> in all periods seems to be a more substantial finding –</w:t>
      </w:r>
      <w:r w:rsidRPr="006A3FF8">
        <w:rPr>
          <w:lang w:val="en-US"/>
        </w:rPr>
        <w:t xml:space="preserve"> </w:t>
      </w:r>
      <w:r w:rsidRPr="00771836">
        <w:rPr>
          <w:lang w:val="en-US"/>
        </w:rPr>
        <w:t>the word order</w:t>
      </w:r>
      <w:r>
        <w:rPr>
          <w:lang w:val="en-US"/>
        </w:rPr>
        <w:t xml:space="preserve"> was obviously</w:t>
      </w:r>
      <w:r w:rsidRPr="006A3FF8">
        <w:rPr>
          <w:lang w:val="en-US"/>
        </w:rPr>
        <w:t xml:space="preserve"> rather infrequent</w:t>
      </w:r>
      <w:r>
        <w:rPr>
          <w:lang w:val="en-US"/>
        </w:rPr>
        <w:t xml:space="preserve"> already</w:t>
      </w:r>
      <w:r w:rsidRPr="006A3FF8">
        <w:rPr>
          <w:lang w:val="en-US"/>
        </w:rPr>
        <w:t xml:space="preserve"> </w:t>
      </w:r>
      <w:r>
        <w:rPr>
          <w:lang w:val="en-US"/>
        </w:rPr>
        <w:t>by</w:t>
      </w:r>
      <w:r w:rsidRPr="006A3FF8">
        <w:rPr>
          <w:lang w:val="en-US"/>
        </w:rPr>
        <w:t xml:space="preserve"> the beginning of Late Modern Swedish.</w:t>
      </w:r>
    </w:p>
    <w:p w14:paraId="146238A1" w14:textId="77777777" w:rsidR="004E38AB" w:rsidRDefault="004E38AB" w:rsidP="004E38AB">
      <w:pPr>
        <w:pStyle w:val="siglbrd"/>
        <w:rPr>
          <w:lang w:val="en-US"/>
        </w:rPr>
      </w:pPr>
      <w:r w:rsidRPr="006A3FF8">
        <w:rPr>
          <w:lang w:val="en-US"/>
        </w:rPr>
        <w:t xml:space="preserve">As described in Section 4.1, the category </w:t>
      </w:r>
      <w:r w:rsidRPr="00BD3B65">
        <w:rPr>
          <w:lang w:val="en-US"/>
        </w:rPr>
        <w:t>X</w:t>
      </w:r>
      <w:r w:rsidRPr="006A3FF8">
        <w:rPr>
          <w:lang w:val="en-US"/>
        </w:rPr>
        <w:t xml:space="preserve"> </w:t>
      </w:r>
      <w:r>
        <w:rPr>
          <w:lang w:val="en-US"/>
        </w:rPr>
        <w:t>can be</w:t>
      </w:r>
      <w:r w:rsidRPr="006A3FF8">
        <w:rPr>
          <w:lang w:val="en-US"/>
        </w:rPr>
        <w:t xml:space="preserve"> divided into five types of constituents: negation, object, predicative, adverb</w:t>
      </w:r>
      <w:r>
        <w:rPr>
          <w:lang w:val="en-US"/>
        </w:rPr>
        <w:t>,</w:t>
      </w:r>
      <w:r w:rsidRPr="006A3FF8">
        <w:rPr>
          <w:lang w:val="en-US"/>
        </w:rPr>
        <w:t xml:space="preserve"> and multiple-word </w:t>
      </w:r>
      <w:r>
        <w:rPr>
          <w:lang w:val="en-US"/>
        </w:rPr>
        <w:t xml:space="preserve">(MW) </w:t>
      </w:r>
      <w:r w:rsidRPr="006A3FF8">
        <w:rPr>
          <w:lang w:val="en-US"/>
        </w:rPr>
        <w:t>adverbial. The numbers for each subcategory are shown in Table 2, again divided in</w:t>
      </w:r>
      <w:r>
        <w:rPr>
          <w:lang w:val="en-US"/>
        </w:rPr>
        <w:t>to</w:t>
      </w:r>
      <w:r w:rsidRPr="006A3FF8">
        <w:rPr>
          <w:lang w:val="en-US"/>
        </w:rPr>
        <w:t xml:space="preserve"> three periods.</w:t>
      </w:r>
    </w:p>
    <w:p w14:paraId="17233136" w14:textId="77777777" w:rsidR="004E38AB" w:rsidRPr="006A3FF8" w:rsidRDefault="004E38AB" w:rsidP="004E38AB">
      <w:pPr>
        <w:pStyle w:val="siglbrd"/>
        <w:rPr>
          <w:lang w:val="en-US"/>
        </w:rPr>
      </w:pPr>
    </w:p>
    <w:p w14:paraId="3C23AB5A" w14:textId="77777777" w:rsidR="004E38AB" w:rsidRPr="006A3FF8" w:rsidRDefault="004E38AB" w:rsidP="004E38AB">
      <w:pPr>
        <w:pStyle w:val="siglbrdfrst"/>
        <w:rPr>
          <w:lang w:val="en-US"/>
        </w:rPr>
      </w:pPr>
      <w:r w:rsidRPr="006A3FF8">
        <w:rPr>
          <w:lang w:val="en-US"/>
        </w:rPr>
        <w:t>Table 2</w:t>
      </w:r>
      <w:r>
        <w:rPr>
          <w:lang w:val="en-US"/>
        </w:rPr>
        <w:t>:</w:t>
      </w:r>
      <w:r w:rsidRPr="006A3FF8">
        <w:rPr>
          <w:b/>
          <w:lang w:val="en-US"/>
        </w:rPr>
        <w:t xml:space="preserve"> </w:t>
      </w:r>
      <w:r w:rsidRPr="006A3FF8">
        <w:rPr>
          <w:lang w:val="en-US"/>
        </w:rPr>
        <w:t xml:space="preserve">The development of </w:t>
      </w:r>
      <w:r w:rsidRPr="0015126B">
        <w:rPr>
          <w:lang w:val="en-US"/>
        </w:rPr>
        <w:t>Aux</w:t>
      </w:r>
      <w:r w:rsidRPr="002B6AD7">
        <w:rPr>
          <w:lang w:val="en-US"/>
        </w:rPr>
        <w:t>-</w:t>
      </w:r>
      <w:r w:rsidRPr="0015126B">
        <w:rPr>
          <w:lang w:val="en-US"/>
        </w:rPr>
        <w:t>X</w:t>
      </w:r>
      <w:r w:rsidRPr="002B6AD7">
        <w:rPr>
          <w:lang w:val="en-US"/>
        </w:rPr>
        <w:t>-</w:t>
      </w:r>
      <w:r w:rsidRPr="0015126B">
        <w:rPr>
          <w:lang w:val="en-US"/>
        </w:rPr>
        <w:t>V</w:t>
      </w:r>
      <w:r w:rsidRPr="006A3FF8">
        <w:rPr>
          <w:lang w:val="en-US"/>
        </w:rPr>
        <w:t xml:space="preserve"> word order for five types of constituents. (Percentages based on less than 25 instances are given in </w:t>
      </w:r>
      <w:r>
        <w:rPr>
          <w:lang w:val="en-US"/>
        </w:rPr>
        <w:t>parentheses</w:t>
      </w:r>
      <w:r w:rsidRPr="006A3FF8">
        <w:rPr>
          <w:lang w:val="en-US"/>
        </w:rPr>
        <w:t>)</w:t>
      </w:r>
    </w:p>
    <w:tbl>
      <w:tblPr>
        <w:tblStyle w:val="TableGrid"/>
        <w:tblW w:w="0" w:type="auto"/>
        <w:tblBorders>
          <w:left w:val="none" w:sz="0" w:space="0" w:color="auto"/>
          <w:right w:val="none" w:sz="0" w:space="0" w:color="auto"/>
        </w:tblBorders>
        <w:shd w:val="clear" w:color="auto" w:fill="FFFFFF" w:themeFill="background1"/>
        <w:tblLook w:val="04A0" w:firstRow="1" w:lastRow="0" w:firstColumn="1" w:lastColumn="0" w:noHBand="0" w:noVBand="1"/>
      </w:tblPr>
      <w:tblGrid>
        <w:gridCol w:w="1160"/>
        <w:gridCol w:w="1254"/>
        <w:gridCol w:w="2453"/>
        <w:gridCol w:w="1920"/>
        <w:gridCol w:w="2285"/>
      </w:tblGrid>
      <w:tr w:rsidR="004E38AB" w:rsidRPr="006A3FF8" w14:paraId="54FD6E0C" w14:textId="77777777" w:rsidTr="004E38AB">
        <w:tc>
          <w:tcPr>
            <w:tcW w:w="2414" w:type="dxa"/>
            <w:gridSpan w:val="2"/>
            <w:tcBorders>
              <w:bottom w:val="single" w:sz="4" w:space="0" w:color="auto"/>
            </w:tcBorders>
            <w:shd w:val="clear" w:color="auto" w:fill="FFFFFF" w:themeFill="background1"/>
          </w:tcPr>
          <w:p w14:paraId="3F716127" w14:textId="77777777" w:rsidR="004E38AB" w:rsidRPr="006A3FF8" w:rsidRDefault="004E38AB" w:rsidP="004E38AB">
            <w:pPr>
              <w:pStyle w:val="siglbrdfrst"/>
              <w:rPr>
                <w:lang w:val="en-US"/>
              </w:rPr>
            </w:pPr>
            <w:r w:rsidRPr="006A3FF8">
              <w:rPr>
                <w:lang w:val="en-US"/>
              </w:rPr>
              <w:t>Constituent type</w:t>
            </w:r>
          </w:p>
        </w:tc>
        <w:tc>
          <w:tcPr>
            <w:tcW w:w="2453" w:type="dxa"/>
            <w:tcBorders>
              <w:bottom w:val="single" w:sz="4" w:space="0" w:color="auto"/>
              <w:right w:val="nil"/>
            </w:tcBorders>
            <w:shd w:val="clear" w:color="auto" w:fill="FFFFFF" w:themeFill="background1"/>
          </w:tcPr>
          <w:p w14:paraId="7BA8FD9D" w14:textId="77777777" w:rsidR="004E38AB" w:rsidRPr="006A3FF8" w:rsidRDefault="004E38AB" w:rsidP="004E38AB">
            <w:pPr>
              <w:pStyle w:val="siglbrdfrst"/>
              <w:rPr>
                <w:lang w:val="en-US"/>
              </w:rPr>
            </w:pPr>
            <w:r w:rsidRPr="006A3FF8">
              <w:rPr>
                <w:lang w:val="en-US"/>
              </w:rPr>
              <w:t>1725–1750</w:t>
            </w:r>
          </w:p>
        </w:tc>
        <w:tc>
          <w:tcPr>
            <w:tcW w:w="1920" w:type="dxa"/>
            <w:tcBorders>
              <w:left w:val="nil"/>
              <w:bottom w:val="single" w:sz="4" w:space="0" w:color="auto"/>
              <w:right w:val="nil"/>
            </w:tcBorders>
            <w:shd w:val="clear" w:color="auto" w:fill="FFFFFF" w:themeFill="background1"/>
          </w:tcPr>
          <w:p w14:paraId="1D16782F" w14:textId="77777777" w:rsidR="004E38AB" w:rsidRPr="006A3FF8" w:rsidRDefault="004E38AB" w:rsidP="004E38AB">
            <w:pPr>
              <w:pStyle w:val="siglbrdfrst"/>
              <w:rPr>
                <w:lang w:val="en-US"/>
              </w:rPr>
            </w:pPr>
            <w:r w:rsidRPr="006A3FF8">
              <w:rPr>
                <w:lang w:val="en-US"/>
              </w:rPr>
              <w:t>1775–1800</w:t>
            </w:r>
          </w:p>
        </w:tc>
        <w:tc>
          <w:tcPr>
            <w:tcW w:w="2285" w:type="dxa"/>
            <w:tcBorders>
              <w:left w:val="nil"/>
              <w:bottom w:val="single" w:sz="4" w:space="0" w:color="auto"/>
            </w:tcBorders>
            <w:shd w:val="clear" w:color="auto" w:fill="FFFFFF" w:themeFill="background1"/>
          </w:tcPr>
          <w:p w14:paraId="020D5834" w14:textId="77777777" w:rsidR="004E38AB" w:rsidRPr="006A3FF8" w:rsidRDefault="004E38AB" w:rsidP="004E38AB">
            <w:pPr>
              <w:pStyle w:val="siglbrdfrst"/>
              <w:rPr>
                <w:lang w:val="en-US"/>
              </w:rPr>
            </w:pPr>
            <w:r w:rsidRPr="006A3FF8">
              <w:rPr>
                <w:lang w:val="en-US"/>
              </w:rPr>
              <w:t>1825–1850</w:t>
            </w:r>
          </w:p>
        </w:tc>
      </w:tr>
      <w:tr w:rsidR="004E38AB" w:rsidRPr="006A3FF8" w14:paraId="6478EC8F" w14:textId="77777777" w:rsidTr="004E38AB">
        <w:tc>
          <w:tcPr>
            <w:tcW w:w="1160" w:type="dxa"/>
            <w:vMerge w:val="restart"/>
            <w:tcBorders>
              <w:bottom w:val="nil"/>
              <w:right w:val="nil"/>
            </w:tcBorders>
            <w:shd w:val="clear" w:color="auto" w:fill="FFFFFF" w:themeFill="background1"/>
          </w:tcPr>
          <w:p w14:paraId="1973B42E" w14:textId="77777777" w:rsidR="004E38AB" w:rsidRPr="006A3FF8" w:rsidRDefault="004E38AB" w:rsidP="004E38AB">
            <w:pPr>
              <w:pStyle w:val="siglbrdfrst"/>
              <w:rPr>
                <w:lang w:val="en-US"/>
              </w:rPr>
            </w:pPr>
            <w:r w:rsidRPr="006A3FF8">
              <w:rPr>
                <w:lang w:val="en-US"/>
              </w:rPr>
              <w:t>Neg</w:t>
            </w:r>
          </w:p>
        </w:tc>
        <w:tc>
          <w:tcPr>
            <w:tcW w:w="1254" w:type="dxa"/>
            <w:tcBorders>
              <w:left w:val="nil"/>
              <w:bottom w:val="nil"/>
            </w:tcBorders>
            <w:shd w:val="clear" w:color="auto" w:fill="FFFFFF" w:themeFill="background1"/>
          </w:tcPr>
          <w:p w14:paraId="06D40FD2" w14:textId="77777777" w:rsidR="004E38AB" w:rsidRPr="006A3FF8" w:rsidRDefault="004E38AB" w:rsidP="004E38AB">
            <w:pPr>
              <w:pStyle w:val="siglbrdfrst"/>
              <w:rPr>
                <w:lang w:val="en-US"/>
              </w:rPr>
            </w:pPr>
            <w:r w:rsidRPr="006A3FF8">
              <w:rPr>
                <w:lang w:val="en-US"/>
              </w:rPr>
              <w:t>Total</w:t>
            </w:r>
          </w:p>
        </w:tc>
        <w:tc>
          <w:tcPr>
            <w:tcW w:w="2453" w:type="dxa"/>
            <w:tcBorders>
              <w:bottom w:val="nil"/>
              <w:right w:val="nil"/>
            </w:tcBorders>
            <w:shd w:val="clear" w:color="auto" w:fill="FFFFFF" w:themeFill="background1"/>
          </w:tcPr>
          <w:p w14:paraId="106FAD3B" w14:textId="77777777" w:rsidR="004E38AB" w:rsidRPr="006A3FF8" w:rsidRDefault="004E38AB" w:rsidP="004E38AB">
            <w:pPr>
              <w:pStyle w:val="siglbrdfrst"/>
              <w:rPr>
                <w:lang w:val="en-US"/>
              </w:rPr>
            </w:pPr>
            <w:r w:rsidRPr="006A3FF8">
              <w:rPr>
                <w:lang w:val="en-US"/>
              </w:rPr>
              <w:t>0/108</w:t>
            </w:r>
          </w:p>
        </w:tc>
        <w:tc>
          <w:tcPr>
            <w:tcW w:w="1920" w:type="dxa"/>
            <w:tcBorders>
              <w:left w:val="nil"/>
              <w:bottom w:val="nil"/>
              <w:right w:val="nil"/>
            </w:tcBorders>
            <w:shd w:val="clear" w:color="auto" w:fill="FFFFFF" w:themeFill="background1"/>
          </w:tcPr>
          <w:p w14:paraId="27555DEB" w14:textId="77777777" w:rsidR="004E38AB" w:rsidRPr="006A3FF8" w:rsidRDefault="004E38AB" w:rsidP="004E38AB">
            <w:pPr>
              <w:pStyle w:val="siglbrdfrst"/>
              <w:rPr>
                <w:lang w:val="en-US"/>
              </w:rPr>
            </w:pPr>
            <w:r w:rsidRPr="006A3FF8">
              <w:rPr>
                <w:lang w:val="en-US"/>
              </w:rPr>
              <w:t>0/46</w:t>
            </w:r>
          </w:p>
        </w:tc>
        <w:tc>
          <w:tcPr>
            <w:tcW w:w="2285" w:type="dxa"/>
            <w:tcBorders>
              <w:left w:val="nil"/>
              <w:bottom w:val="nil"/>
            </w:tcBorders>
            <w:shd w:val="clear" w:color="auto" w:fill="FFFFFF" w:themeFill="background1"/>
          </w:tcPr>
          <w:p w14:paraId="1100BDAA" w14:textId="77777777" w:rsidR="004E38AB" w:rsidRPr="006A3FF8" w:rsidRDefault="004E38AB" w:rsidP="004E38AB">
            <w:pPr>
              <w:pStyle w:val="siglbrdfrst"/>
              <w:rPr>
                <w:lang w:val="en-US"/>
              </w:rPr>
            </w:pPr>
            <w:r w:rsidRPr="006A3FF8">
              <w:rPr>
                <w:lang w:val="en-US"/>
              </w:rPr>
              <w:t>0/36</w:t>
            </w:r>
          </w:p>
        </w:tc>
      </w:tr>
      <w:tr w:rsidR="004E38AB" w:rsidRPr="006A3FF8" w14:paraId="0D074202" w14:textId="77777777" w:rsidTr="004E38AB">
        <w:tc>
          <w:tcPr>
            <w:tcW w:w="1160" w:type="dxa"/>
            <w:vMerge/>
            <w:tcBorders>
              <w:top w:val="nil"/>
              <w:bottom w:val="nil"/>
              <w:right w:val="nil"/>
            </w:tcBorders>
            <w:shd w:val="clear" w:color="auto" w:fill="FFFFFF" w:themeFill="background1"/>
          </w:tcPr>
          <w:p w14:paraId="0E1826EF" w14:textId="77777777" w:rsidR="004E38AB" w:rsidRPr="006A3FF8" w:rsidRDefault="004E38AB" w:rsidP="004E38AB">
            <w:pPr>
              <w:pStyle w:val="siglbrdfrst"/>
              <w:rPr>
                <w:lang w:val="en-US"/>
              </w:rPr>
            </w:pPr>
          </w:p>
        </w:tc>
        <w:tc>
          <w:tcPr>
            <w:tcW w:w="1254" w:type="dxa"/>
            <w:tcBorders>
              <w:top w:val="nil"/>
              <w:left w:val="nil"/>
              <w:bottom w:val="nil"/>
            </w:tcBorders>
            <w:shd w:val="clear" w:color="auto" w:fill="FFFFFF" w:themeFill="background1"/>
          </w:tcPr>
          <w:p w14:paraId="4F9A5166" w14:textId="77777777" w:rsidR="004E38AB" w:rsidRPr="006A3FF8" w:rsidRDefault="004E38AB" w:rsidP="004E38AB">
            <w:pPr>
              <w:pStyle w:val="siglbrdfrst"/>
              <w:rPr>
                <w:lang w:val="en-US"/>
              </w:rPr>
            </w:pPr>
            <w:r w:rsidRPr="006A3FF8">
              <w:rPr>
                <w:lang w:val="en-US"/>
              </w:rPr>
              <w:t>%</w:t>
            </w:r>
          </w:p>
        </w:tc>
        <w:tc>
          <w:tcPr>
            <w:tcW w:w="2453" w:type="dxa"/>
            <w:tcBorders>
              <w:top w:val="nil"/>
              <w:bottom w:val="nil"/>
              <w:right w:val="nil"/>
            </w:tcBorders>
            <w:shd w:val="clear" w:color="auto" w:fill="FFFFFF" w:themeFill="background1"/>
          </w:tcPr>
          <w:p w14:paraId="6E31A732" w14:textId="77777777" w:rsidR="004E38AB" w:rsidRPr="006A3FF8" w:rsidRDefault="004E38AB" w:rsidP="004E38AB">
            <w:pPr>
              <w:pStyle w:val="siglbrdfrst"/>
              <w:rPr>
                <w:lang w:val="en-US"/>
              </w:rPr>
            </w:pPr>
            <w:r w:rsidRPr="006A3FF8">
              <w:rPr>
                <w:lang w:val="en-US"/>
              </w:rPr>
              <w:t>0</w:t>
            </w:r>
          </w:p>
        </w:tc>
        <w:tc>
          <w:tcPr>
            <w:tcW w:w="1920" w:type="dxa"/>
            <w:tcBorders>
              <w:top w:val="nil"/>
              <w:left w:val="nil"/>
              <w:bottom w:val="nil"/>
              <w:right w:val="nil"/>
            </w:tcBorders>
            <w:shd w:val="clear" w:color="auto" w:fill="FFFFFF" w:themeFill="background1"/>
          </w:tcPr>
          <w:p w14:paraId="01E80DA6" w14:textId="77777777" w:rsidR="004E38AB" w:rsidRPr="006A3FF8" w:rsidRDefault="004E38AB" w:rsidP="004E38AB">
            <w:pPr>
              <w:pStyle w:val="siglbrdfrst"/>
              <w:rPr>
                <w:lang w:val="en-US"/>
              </w:rPr>
            </w:pPr>
            <w:r w:rsidRPr="006A3FF8">
              <w:rPr>
                <w:lang w:val="en-US"/>
              </w:rPr>
              <w:t>0</w:t>
            </w:r>
          </w:p>
        </w:tc>
        <w:tc>
          <w:tcPr>
            <w:tcW w:w="2285" w:type="dxa"/>
            <w:tcBorders>
              <w:top w:val="nil"/>
              <w:left w:val="nil"/>
              <w:bottom w:val="nil"/>
            </w:tcBorders>
            <w:shd w:val="clear" w:color="auto" w:fill="FFFFFF" w:themeFill="background1"/>
          </w:tcPr>
          <w:p w14:paraId="3E603CBF" w14:textId="77777777" w:rsidR="004E38AB" w:rsidRPr="006A3FF8" w:rsidRDefault="004E38AB" w:rsidP="004E38AB">
            <w:pPr>
              <w:pStyle w:val="siglbrdfrst"/>
              <w:rPr>
                <w:lang w:val="en-US"/>
              </w:rPr>
            </w:pPr>
            <w:r w:rsidRPr="006A3FF8">
              <w:rPr>
                <w:lang w:val="en-US"/>
              </w:rPr>
              <w:t>0</w:t>
            </w:r>
          </w:p>
        </w:tc>
      </w:tr>
      <w:tr w:rsidR="004E38AB" w:rsidRPr="006A3FF8" w14:paraId="2F0FE08C" w14:textId="77777777" w:rsidTr="004E38AB">
        <w:tc>
          <w:tcPr>
            <w:tcW w:w="1160" w:type="dxa"/>
            <w:vMerge w:val="restart"/>
            <w:tcBorders>
              <w:top w:val="nil"/>
              <w:bottom w:val="nil"/>
              <w:right w:val="nil"/>
            </w:tcBorders>
            <w:shd w:val="clear" w:color="auto" w:fill="FFFFFF" w:themeFill="background1"/>
          </w:tcPr>
          <w:p w14:paraId="6A7C104E" w14:textId="77777777" w:rsidR="004E38AB" w:rsidRPr="006A3FF8" w:rsidRDefault="004E38AB" w:rsidP="004E38AB">
            <w:pPr>
              <w:pStyle w:val="siglbrdfrst"/>
              <w:rPr>
                <w:lang w:val="en-US"/>
              </w:rPr>
            </w:pPr>
            <w:r w:rsidRPr="006A3FF8">
              <w:rPr>
                <w:lang w:val="en-US"/>
              </w:rPr>
              <w:t>Obj</w:t>
            </w:r>
          </w:p>
        </w:tc>
        <w:tc>
          <w:tcPr>
            <w:tcW w:w="1254" w:type="dxa"/>
            <w:tcBorders>
              <w:top w:val="nil"/>
              <w:left w:val="nil"/>
              <w:bottom w:val="nil"/>
            </w:tcBorders>
            <w:shd w:val="clear" w:color="auto" w:fill="FFFFFF" w:themeFill="background1"/>
          </w:tcPr>
          <w:p w14:paraId="348A686A" w14:textId="77777777" w:rsidR="004E38AB" w:rsidRPr="006A3FF8" w:rsidRDefault="004E38AB" w:rsidP="004E38AB">
            <w:pPr>
              <w:pStyle w:val="siglbrdfrst"/>
              <w:rPr>
                <w:lang w:val="en-US"/>
              </w:rPr>
            </w:pPr>
            <w:r w:rsidRPr="006A3FF8">
              <w:rPr>
                <w:lang w:val="en-US"/>
              </w:rPr>
              <w:t>Total</w:t>
            </w:r>
          </w:p>
        </w:tc>
        <w:tc>
          <w:tcPr>
            <w:tcW w:w="2453" w:type="dxa"/>
            <w:tcBorders>
              <w:top w:val="nil"/>
              <w:bottom w:val="nil"/>
              <w:right w:val="nil"/>
            </w:tcBorders>
            <w:shd w:val="clear" w:color="auto" w:fill="FFFFFF" w:themeFill="background1"/>
          </w:tcPr>
          <w:p w14:paraId="3CD46973" w14:textId="77777777" w:rsidR="004E38AB" w:rsidRPr="006A3FF8" w:rsidRDefault="004E38AB" w:rsidP="004E38AB">
            <w:pPr>
              <w:pStyle w:val="siglbrdfrst"/>
              <w:rPr>
                <w:lang w:val="en-US"/>
              </w:rPr>
            </w:pPr>
            <w:r w:rsidRPr="006A3FF8">
              <w:rPr>
                <w:lang w:val="en-US"/>
              </w:rPr>
              <w:t>5/11</w:t>
            </w:r>
          </w:p>
        </w:tc>
        <w:tc>
          <w:tcPr>
            <w:tcW w:w="1920" w:type="dxa"/>
            <w:tcBorders>
              <w:top w:val="nil"/>
              <w:left w:val="nil"/>
              <w:bottom w:val="nil"/>
              <w:right w:val="nil"/>
            </w:tcBorders>
            <w:shd w:val="clear" w:color="auto" w:fill="FFFFFF" w:themeFill="background1"/>
          </w:tcPr>
          <w:p w14:paraId="3BDE2A6F" w14:textId="77777777" w:rsidR="004E38AB" w:rsidRPr="006A3FF8" w:rsidRDefault="004E38AB" w:rsidP="004E38AB">
            <w:pPr>
              <w:pStyle w:val="siglbrdfrst"/>
              <w:rPr>
                <w:lang w:val="en-US"/>
              </w:rPr>
            </w:pPr>
            <w:r w:rsidRPr="006A3FF8">
              <w:rPr>
                <w:lang w:val="en-US"/>
              </w:rPr>
              <w:t>0</w:t>
            </w:r>
          </w:p>
        </w:tc>
        <w:tc>
          <w:tcPr>
            <w:tcW w:w="2285" w:type="dxa"/>
            <w:tcBorders>
              <w:top w:val="nil"/>
              <w:left w:val="nil"/>
              <w:bottom w:val="nil"/>
            </w:tcBorders>
            <w:shd w:val="clear" w:color="auto" w:fill="FFFFFF" w:themeFill="background1"/>
          </w:tcPr>
          <w:p w14:paraId="550EAD01" w14:textId="77777777" w:rsidR="004E38AB" w:rsidRPr="006A3FF8" w:rsidRDefault="004E38AB" w:rsidP="004E38AB">
            <w:pPr>
              <w:pStyle w:val="siglbrdfrst"/>
              <w:rPr>
                <w:lang w:val="en-US"/>
              </w:rPr>
            </w:pPr>
            <w:r w:rsidRPr="006A3FF8">
              <w:rPr>
                <w:lang w:val="en-US"/>
              </w:rPr>
              <w:t>0</w:t>
            </w:r>
          </w:p>
        </w:tc>
      </w:tr>
      <w:tr w:rsidR="004E38AB" w:rsidRPr="006A3FF8" w14:paraId="0ACF0D77" w14:textId="77777777" w:rsidTr="004E38AB">
        <w:tc>
          <w:tcPr>
            <w:tcW w:w="1160" w:type="dxa"/>
            <w:vMerge/>
            <w:tcBorders>
              <w:top w:val="nil"/>
              <w:bottom w:val="nil"/>
              <w:right w:val="nil"/>
            </w:tcBorders>
            <w:shd w:val="clear" w:color="auto" w:fill="FFFFFF" w:themeFill="background1"/>
          </w:tcPr>
          <w:p w14:paraId="0F2624E4" w14:textId="77777777" w:rsidR="004E38AB" w:rsidRPr="006A3FF8" w:rsidRDefault="004E38AB" w:rsidP="004E38AB">
            <w:pPr>
              <w:pStyle w:val="siglbrdfrst"/>
              <w:rPr>
                <w:lang w:val="en-US"/>
              </w:rPr>
            </w:pPr>
          </w:p>
        </w:tc>
        <w:tc>
          <w:tcPr>
            <w:tcW w:w="1254" w:type="dxa"/>
            <w:tcBorders>
              <w:top w:val="nil"/>
              <w:left w:val="nil"/>
              <w:bottom w:val="nil"/>
            </w:tcBorders>
            <w:shd w:val="clear" w:color="auto" w:fill="FFFFFF" w:themeFill="background1"/>
          </w:tcPr>
          <w:p w14:paraId="456203FD" w14:textId="77777777" w:rsidR="004E38AB" w:rsidRPr="006A3FF8" w:rsidRDefault="004E38AB" w:rsidP="004E38AB">
            <w:pPr>
              <w:pStyle w:val="siglbrdfrst"/>
              <w:rPr>
                <w:lang w:val="en-US"/>
              </w:rPr>
            </w:pPr>
            <w:r w:rsidRPr="006A3FF8">
              <w:rPr>
                <w:lang w:val="en-US"/>
              </w:rPr>
              <w:t>%</w:t>
            </w:r>
          </w:p>
        </w:tc>
        <w:tc>
          <w:tcPr>
            <w:tcW w:w="2453" w:type="dxa"/>
            <w:tcBorders>
              <w:top w:val="nil"/>
              <w:bottom w:val="nil"/>
              <w:right w:val="nil"/>
            </w:tcBorders>
            <w:shd w:val="clear" w:color="auto" w:fill="FFFFFF" w:themeFill="background1"/>
          </w:tcPr>
          <w:p w14:paraId="5C3FCD7C" w14:textId="77777777" w:rsidR="004E38AB" w:rsidRPr="006A3FF8" w:rsidRDefault="004E38AB" w:rsidP="004E38AB">
            <w:pPr>
              <w:pStyle w:val="siglbrdfrst"/>
              <w:rPr>
                <w:lang w:val="en-US"/>
              </w:rPr>
            </w:pPr>
            <w:r w:rsidRPr="006A3FF8">
              <w:rPr>
                <w:lang w:val="en-US"/>
              </w:rPr>
              <w:t>(45)</w:t>
            </w:r>
          </w:p>
        </w:tc>
        <w:tc>
          <w:tcPr>
            <w:tcW w:w="1920" w:type="dxa"/>
            <w:tcBorders>
              <w:top w:val="nil"/>
              <w:left w:val="nil"/>
              <w:bottom w:val="nil"/>
              <w:right w:val="nil"/>
            </w:tcBorders>
            <w:shd w:val="clear" w:color="auto" w:fill="FFFFFF" w:themeFill="background1"/>
          </w:tcPr>
          <w:p w14:paraId="16BB0051" w14:textId="77777777" w:rsidR="004E38AB" w:rsidRPr="006A3FF8" w:rsidRDefault="004E38AB" w:rsidP="004E38AB">
            <w:pPr>
              <w:pStyle w:val="siglbrdfrst"/>
              <w:rPr>
                <w:lang w:val="en-US"/>
              </w:rPr>
            </w:pPr>
            <w:r w:rsidRPr="006A3FF8">
              <w:rPr>
                <w:lang w:val="en-US"/>
              </w:rPr>
              <w:t>-</w:t>
            </w:r>
          </w:p>
        </w:tc>
        <w:tc>
          <w:tcPr>
            <w:tcW w:w="2285" w:type="dxa"/>
            <w:tcBorders>
              <w:top w:val="nil"/>
              <w:left w:val="nil"/>
              <w:bottom w:val="nil"/>
            </w:tcBorders>
            <w:shd w:val="clear" w:color="auto" w:fill="FFFFFF" w:themeFill="background1"/>
          </w:tcPr>
          <w:p w14:paraId="1F07D6FB" w14:textId="77777777" w:rsidR="004E38AB" w:rsidRPr="006A3FF8" w:rsidRDefault="004E38AB" w:rsidP="004E38AB">
            <w:pPr>
              <w:pStyle w:val="siglbrdfrst"/>
              <w:rPr>
                <w:lang w:val="en-US"/>
              </w:rPr>
            </w:pPr>
            <w:r w:rsidRPr="006A3FF8">
              <w:rPr>
                <w:lang w:val="en-US"/>
              </w:rPr>
              <w:t>-</w:t>
            </w:r>
          </w:p>
        </w:tc>
      </w:tr>
      <w:tr w:rsidR="004E38AB" w:rsidRPr="006A3FF8" w14:paraId="0E75C448" w14:textId="77777777" w:rsidTr="004E38AB">
        <w:tc>
          <w:tcPr>
            <w:tcW w:w="1160" w:type="dxa"/>
            <w:vMerge w:val="restart"/>
            <w:tcBorders>
              <w:top w:val="nil"/>
              <w:bottom w:val="nil"/>
              <w:right w:val="nil"/>
            </w:tcBorders>
            <w:shd w:val="clear" w:color="auto" w:fill="FFFFFF" w:themeFill="background1"/>
          </w:tcPr>
          <w:p w14:paraId="44443D23" w14:textId="77777777" w:rsidR="004E38AB" w:rsidRPr="006A3FF8" w:rsidRDefault="004E38AB" w:rsidP="004E38AB">
            <w:pPr>
              <w:pStyle w:val="siglbrdfrst"/>
              <w:rPr>
                <w:lang w:val="en-US"/>
              </w:rPr>
            </w:pPr>
            <w:r w:rsidRPr="006A3FF8">
              <w:rPr>
                <w:lang w:val="en-US"/>
              </w:rPr>
              <w:t>Pred</w:t>
            </w:r>
          </w:p>
        </w:tc>
        <w:tc>
          <w:tcPr>
            <w:tcW w:w="1254" w:type="dxa"/>
            <w:tcBorders>
              <w:top w:val="nil"/>
              <w:left w:val="nil"/>
              <w:bottom w:val="nil"/>
            </w:tcBorders>
            <w:shd w:val="clear" w:color="auto" w:fill="FFFFFF" w:themeFill="background1"/>
          </w:tcPr>
          <w:p w14:paraId="08EA3651" w14:textId="77777777" w:rsidR="004E38AB" w:rsidRPr="006A3FF8" w:rsidRDefault="004E38AB" w:rsidP="004E38AB">
            <w:pPr>
              <w:pStyle w:val="siglbrdfrst"/>
              <w:rPr>
                <w:lang w:val="en-US"/>
              </w:rPr>
            </w:pPr>
            <w:r w:rsidRPr="006A3FF8">
              <w:rPr>
                <w:lang w:val="en-US"/>
              </w:rPr>
              <w:t>Total</w:t>
            </w:r>
          </w:p>
        </w:tc>
        <w:tc>
          <w:tcPr>
            <w:tcW w:w="2453" w:type="dxa"/>
            <w:tcBorders>
              <w:top w:val="nil"/>
              <w:bottom w:val="nil"/>
              <w:right w:val="nil"/>
            </w:tcBorders>
            <w:shd w:val="clear" w:color="auto" w:fill="FFFFFF" w:themeFill="background1"/>
          </w:tcPr>
          <w:p w14:paraId="1C3289A9" w14:textId="77777777" w:rsidR="004E38AB" w:rsidRPr="006A3FF8" w:rsidRDefault="004E38AB" w:rsidP="004E38AB">
            <w:pPr>
              <w:pStyle w:val="siglbrdfrst"/>
              <w:rPr>
                <w:lang w:val="en-US"/>
              </w:rPr>
            </w:pPr>
            <w:r w:rsidRPr="006A3FF8">
              <w:rPr>
                <w:lang w:val="en-US"/>
              </w:rPr>
              <w:t>0/5</w:t>
            </w:r>
          </w:p>
        </w:tc>
        <w:tc>
          <w:tcPr>
            <w:tcW w:w="1920" w:type="dxa"/>
            <w:tcBorders>
              <w:top w:val="nil"/>
              <w:left w:val="nil"/>
              <w:bottom w:val="nil"/>
              <w:right w:val="nil"/>
            </w:tcBorders>
            <w:shd w:val="clear" w:color="auto" w:fill="FFFFFF" w:themeFill="background1"/>
          </w:tcPr>
          <w:p w14:paraId="59D7CFC4" w14:textId="77777777" w:rsidR="004E38AB" w:rsidRPr="006A3FF8" w:rsidRDefault="004E38AB" w:rsidP="004E38AB">
            <w:pPr>
              <w:pStyle w:val="siglbrdfrst"/>
              <w:rPr>
                <w:lang w:val="en-US"/>
              </w:rPr>
            </w:pPr>
            <w:r w:rsidRPr="006A3FF8">
              <w:rPr>
                <w:lang w:val="en-US"/>
              </w:rPr>
              <w:t>1/6</w:t>
            </w:r>
          </w:p>
        </w:tc>
        <w:tc>
          <w:tcPr>
            <w:tcW w:w="2285" w:type="dxa"/>
            <w:tcBorders>
              <w:top w:val="nil"/>
              <w:left w:val="nil"/>
              <w:bottom w:val="nil"/>
            </w:tcBorders>
            <w:shd w:val="clear" w:color="auto" w:fill="FFFFFF" w:themeFill="background1"/>
          </w:tcPr>
          <w:p w14:paraId="474A74F5" w14:textId="77777777" w:rsidR="004E38AB" w:rsidRPr="006A3FF8" w:rsidRDefault="004E38AB" w:rsidP="004E38AB">
            <w:pPr>
              <w:pStyle w:val="siglbrdfrst"/>
              <w:rPr>
                <w:lang w:val="en-US"/>
              </w:rPr>
            </w:pPr>
            <w:r w:rsidRPr="006A3FF8">
              <w:rPr>
                <w:lang w:val="en-US"/>
              </w:rPr>
              <w:t>0/3</w:t>
            </w:r>
          </w:p>
        </w:tc>
      </w:tr>
      <w:tr w:rsidR="004E38AB" w:rsidRPr="006A3FF8" w14:paraId="33B8A4F1" w14:textId="77777777" w:rsidTr="004E38AB">
        <w:tc>
          <w:tcPr>
            <w:tcW w:w="1160" w:type="dxa"/>
            <w:vMerge/>
            <w:tcBorders>
              <w:top w:val="nil"/>
              <w:bottom w:val="nil"/>
              <w:right w:val="nil"/>
            </w:tcBorders>
            <w:shd w:val="clear" w:color="auto" w:fill="FFFFFF" w:themeFill="background1"/>
          </w:tcPr>
          <w:p w14:paraId="56F7B980" w14:textId="77777777" w:rsidR="004E38AB" w:rsidRPr="006A3FF8" w:rsidRDefault="004E38AB" w:rsidP="004E38AB">
            <w:pPr>
              <w:pStyle w:val="siglbrdfrst"/>
              <w:rPr>
                <w:lang w:val="en-US"/>
              </w:rPr>
            </w:pPr>
          </w:p>
        </w:tc>
        <w:tc>
          <w:tcPr>
            <w:tcW w:w="1254" w:type="dxa"/>
            <w:tcBorders>
              <w:top w:val="nil"/>
              <w:left w:val="nil"/>
              <w:bottom w:val="nil"/>
            </w:tcBorders>
            <w:shd w:val="clear" w:color="auto" w:fill="FFFFFF" w:themeFill="background1"/>
          </w:tcPr>
          <w:p w14:paraId="789437F1" w14:textId="77777777" w:rsidR="004E38AB" w:rsidRPr="006A3FF8" w:rsidRDefault="004E38AB" w:rsidP="004E38AB">
            <w:pPr>
              <w:pStyle w:val="siglbrdfrst"/>
              <w:rPr>
                <w:lang w:val="en-US"/>
              </w:rPr>
            </w:pPr>
            <w:r w:rsidRPr="006A3FF8">
              <w:rPr>
                <w:lang w:val="en-US"/>
              </w:rPr>
              <w:t>%</w:t>
            </w:r>
          </w:p>
        </w:tc>
        <w:tc>
          <w:tcPr>
            <w:tcW w:w="2453" w:type="dxa"/>
            <w:tcBorders>
              <w:top w:val="nil"/>
              <w:bottom w:val="nil"/>
              <w:right w:val="nil"/>
            </w:tcBorders>
            <w:shd w:val="clear" w:color="auto" w:fill="FFFFFF" w:themeFill="background1"/>
          </w:tcPr>
          <w:p w14:paraId="69330D96" w14:textId="77777777" w:rsidR="004E38AB" w:rsidRPr="006A3FF8" w:rsidRDefault="004E38AB" w:rsidP="004E38AB">
            <w:pPr>
              <w:pStyle w:val="siglbrdfrst"/>
              <w:rPr>
                <w:lang w:val="en-US"/>
              </w:rPr>
            </w:pPr>
            <w:r w:rsidRPr="006A3FF8">
              <w:rPr>
                <w:lang w:val="en-US"/>
              </w:rPr>
              <w:t>(0)</w:t>
            </w:r>
          </w:p>
        </w:tc>
        <w:tc>
          <w:tcPr>
            <w:tcW w:w="1920" w:type="dxa"/>
            <w:tcBorders>
              <w:top w:val="nil"/>
              <w:left w:val="nil"/>
              <w:bottom w:val="nil"/>
              <w:right w:val="nil"/>
            </w:tcBorders>
            <w:shd w:val="clear" w:color="auto" w:fill="FFFFFF" w:themeFill="background1"/>
          </w:tcPr>
          <w:p w14:paraId="669D2934" w14:textId="77777777" w:rsidR="004E38AB" w:rsidRPr="006A3FF8" w:rsidRDefault="004E38AB" w:rsidP="004E38AB">
            <w:pPr>
              <w:pStyle w:val="siglbrdfrst"/>
              <w:rPr>
                <w:lang w:val="en-US"/>
              </w:rPr>
            </w:pPr>
            <w:r w:rsidRPr="006A3FF8">
              <w:rPr>
                <w:lang w:val="en-US"/>
              </w:rPr>
              <w:t>(17)</w:t>
            </w:r>
          </w:p>
        </w:tc>
        <w:tc>
          <w:tcPr>
            <w:tcW w:w="2285" w:type="dxa"/>
            <w:tcBorders>
              <w:top w:val="nil"/>
              <w:left w:val="nil"/>
              <w:bottom w:val="nil"/>
            </w:tcBorders>
            <w:shd w:val="clear" w:color="auto" w:fill="FFFFFF" w:themeFill="background1"/>
          </w:tcPr>
          <w:p w14:paraId="36429771" w14:textId="77777777" w:rsidR="004E38AB" w:rsidRPr="006A3FF8" w:rsidRDefault="004E38AB" w:rsidP="004E38AB">
            <w:pPr>
              <w:pStyle w:val="siglbrdfrst"/>
              <w:rPr>
                <w:lang w:val="en-US"/>
              </w:rPr>
            </w:pPr>
            <w:r w:rsidRPr="006A3FF8">
              <w:rPr>
                <w:lang w:val="en-US"/>
              </w:rPr>
              <w:t>(0)</w:t>
            </w:r>
          </w:p>
        </w:tc>
      </w:tr>
      <w:tr w:rsidR="004E38AB" w:rsidRPr="006A3FF8" w14:paraId="4E9ACBAC" w14:textId="77777777" w:rsidTr="004E38AB">
        <w:tc>
          <w:tcPr>
            <w:tcW w:w="1160" w:type="dxa"/>
            <w:vMerge w:val="restart"/>
            <w:tcBorders>
              <w:top w:val="nil"/>
              <w:bottom w:val="nil"/>
              <w:right w:val="nil"/>
            </w:tcBorders>
            <w:shd w:val="clear" w:color="auto" w:fill="FFFFFF" w:themeFill="background1"/>
          </w:tcPr>
          <w:p w14:paraId="4D9C71B0" w14:textId="77777777" w:rsidR="004E38AB" w:rsidRPr="006A3FF8" w:rsidRDefault="004E38AB" w:rsidP="004E38AB">
            <w:pPr>
              <w:pStyle w:val="siglbrdfrst"/>
              <w:rPr>
                <w:lang w:val="en-US"/>
              </w:rPr>
            </w:pPr>
            <w:r w:rsidRPr="006A3FF8">
              <w:rPr>
                <w:lang w:val="en-US"/>
              </w:rPr>
              <w:t>Adverb</w:t>
            </w:r>
          </w:p>
        </w:tc>
        <w:tc>
          <w:tcPr>
            <w:tcW w:w="1254" w:type="dxa"/>
            <w:tcBorders>
              <w:top w:val="nil"/>
              <w:left w:val="nil"/>
              <w:bottom w:val="nil"/>
            </w:tcBorders>
            <w:shd w:val="clear" w:color="auto" w:fill="FFFFFF" w:themeFill="background1"/>
          </w:tcPr>
          <w:p w14:paraId="05C2595D" w14:textId="77777777" w:rsidR="004E38AB" w:rsidRPr="006A3FF8" w:rsidRDefault="004E38AB" w:rsidP="004E38AB">
            <w:pPr>
              <w:pStyle w:val="siglbrdfrst"/>
              <w:rPr>
                <w:lang w:val="en-US"/>
              </w:rPr>
            </w:pPr>
            <w:r w:rsidRPr="006A3FF8">
              <w:rPr>
                <w:lang w:val="en-US"/>
              </w:rPr>
              <w:t>Total</w:t>
            </w:r>
          </w:p>
        </w:tc>
        <w:tc>
          <w:tcPr>
            <w:tcW w:w="2453" w:type="dxa"/>
            <w:tcBorders>
              <w:top w:val="nil"/>
              <w:bottom w:val="nil"/>
              <w:right w:val="nil"/>
            </w:tcBorders>
            <w:shd w:val="clear" w:color="auto" w:fill="FFFFFF" w:themeFill="background1"/>
          </w:tcPr>
          <w:p w14:paraId="0BEAF1E5" w14:textId="77777777" w:rsidR="004E38AB" w:rsidRPr="006A3FF8" w:rsidRDefault="004E38AB" w:rsidP="004E38AB">
            <w:pPr>
              <w:pStyle w:val="siglbrdfrst"/>
              <w:rPr>
                <w:lang w:val="en-US"/>
              </w:rPr>
            </w:pPr>
            <w:r w:rsidRPr="006A3FF8">
              <w:rPr>
                <w:lang w:val="en-US"/>
              </w:rPr>
              <w:t>15/197</w:t>
            </w:r>
          </w:p>
        </w:tc>
        <w:tc>
          <w:tcPr>
            <w:tcW w:w="1920" w:type="dxa"/>
            <w:tcBorders>
              <w:top w:val="nil"/>
              <w:left w:val="nil"/>
              <w:bottom w:val="nil"/>
              <w:right w:val="nil"/>
            </w:tcBorders>
            <w:shd w:val="clear" w:color="auto" w:fill="FFFFFF" w:themeFill="background1"/>
          </w:tcPr>
          <w:p w14:paraId="4F4E9F01" w14:textId="77777777" w:rsidR="004E38AB" w:rsidRPr="006A3FF8" w:rsidRDefault="004E38AB" w:rsidP="004E38AB">
            <w:pPr>
              <w:pStyle w:val="siglbrdfrst"/>
              <w:rPr>
                <w:lang w:val="en-US"/>
              </w:rPr>
            </w:pPr>
            <w:r w:rsidRPr="006A3FF8">
              <w:rPr>
                <w:lang w:val="en-US"/>
              </w:rPr>
              <w:t>1/49</w:t>
            </w:r>
          </w:p>
        </w:tc>
        <w:tc>
          <w:tcPr>
            <w:tcW w:w="2285" w:type="dxa"/>
            <w:tcBorders>
              <w:top w:val="nil"/>
              <w:left w:val="nil"/>
              <w:bottom w:val="nil"/>
            </w:tcBorders>
            <w:shd w:val="clear" w:color="auto" w:fill="FFFFFF" w:themeFill="background1"/>
          </w:tcPr>
          <w:p w14:paraId="1636C7C7" w14:textId="77777777" w:rsidR="004E38AB" w:rsidRPr="006A3FF8" w:rsidRDefault="004E38AB" w:rsidP="004E38AB">
            <w:pPr>
              <w:pStyle w:val="siglbrdfrst"/>
              <w:rPr>
                <w:lang w:val="en-US"/>
              </w:rPr>
            </w:pPr>
            <w:r w:rsidRPr="006A3FF8">
              <w:rPr>
                <w:lang w:val="en-US"/>
              </w:rPr>
              <w:t>1/61</w:t>
            </w:r>
          </w:p>
        </w:tc>
      </w:tr>
      <w:tr w:rsidR="004E38AB" w:rsidRPr="006A3FF8" w14:paraId="636770FB" w14:textId="77777777" w:rsidTr="004E38AB">
        <w:tc>
          <w:tcPr>
            <w:tcW w:w="1160" w:type="dxa"/>
            <w:vMerge/>
            <w:tcBorders>
              <w:top w:val="nil"/>
              <w:bottom w:val="nil"/>
              <w:right w:val="nil"/>
            </w:tcBorders>
            <w:shd w:val="clear" w:color="auto" w:fill="FFFFFF" w:themeFill="background1"/>
          </w:tcPr>
          <w:p w14:paraId="23847009" w14:textId="77777777" w:rsidR="004E38AB" w:rsidRPr="006A3FF8" w:rsidRDefault="004E38AB" w:rsidP="004E38AB">
            <w:pPr>
              <w:pStyle w:val="siglbrdfrst"/>
              <w:rPr>
                <w:lang w:val="en-US"/>
              </w:rPr>
            </w:pPr>
          </w:p>
        </w:tc>
        <w:tc>
          <w:tcPr>
            <w:tcW w:w="1254" w:type="dxa"/>
            <w:tcBorders>
              <w:top w:val="nil"/>
              <w:left w:val="nil"/>
              <w:bottom w:val="nil"/>
            </w:tcBorders>
            <w:shd w:val="clear" w:color="auto" w:fill="FFFFFF" w:themeFill="background1"/>
          </w:tcPr>
          <w:p w14:paraId="2ACAC7FC" w14:textId="77777777" w:rsidR="004E38AB" w:rsidRPr="006A3FF8" w:rsidRDefault="004E38AB" w:rsidP="004E38AB">
            <w:pPr>
              <w:pStyle w:val="siglbrdfrst"/>
              <w:rPr>
                <w:lang w:val="en-US"/>
              </w:rPr>
            </w:pPr>
            <w:r w:rsidRPr="006A3FF8">
              <w:rPr>
                <w:lang w:val="en-US"/>
              </w:rPr>
              <w:t>%</w:t>
            </w:r>
          </w:p>
        </w:tc>
        <w:tc>
          <w:tcPr>
            <w:tcW w:w="2453" w:type="dxa"/>
            <w:tcBorders>
              <w:top w:val="nil"/>
              <w:bottom w:val="nil"/>
              <w:right w:val="nil"/>
            </w:tcBorders>
            <w:shd w:val="clear" w:color="auto" w:fill="FFFFFF" w:themeFill="background1"/>
          </w:tcPr>
          <w:p w14:paraId="4066E9A9" w14:textId="77777777" w:rsidR="004E38AB" w:rsidRPr="006A3FF8" w:rsidRDefault="004E38AB" w:rsidP="004E38AB">
            <w:pPr>
              <w:pStyle w:val="siglbrdfrst"/>
              <w:rPr>
                <w:lang w:val="en-US"/>
              </w:rPr>
            </w:pPr>
            <w:r w:rsidRPr="006A3FF8">
              <w:rPr>
                <w:lang w:val="en-US"/>
              </w:rPr>
              <w:t>8</w:t>
            </w:r>
          </w:p>
        </w:tc>
        <w:tc>
          <w:tcPr>
            <w:tcW w:w="1920" w:type="dxa"/>
            <w:tcBorders>
              <w:top w:val="nil"/>
              <w:left w:val="nil"/>
              <w:bottom w:val="nil"/>
              <w:right w:val="nil"/>
            </w:tcBorders>
            <w:shd w:val="clear" w:color="auto" w:fill="FFFFFF" w:themeFill="background1"/>
          </w:tcPr>
          <w:p w14:paraId="471ECD70" w14:textId="77777777" w:rsidR="004E38AB" w:rsidRPr="006A3FF8" w:rsidRDefault="004E38AB" w:rsidP="004E38AB">
            <w:pPr>
              <w:pStyle w:val="siglbrdfrst"/>
              <w:rPr>
                <w:lang w:val="en-US"/>
              </w:rPr>
            </w:pPr>
            <w:r w:rsidRPr="006A3FF8">
              <w:rPr>
                <w:lang w:val="en-US"/>
              </w:rPr>
              <w:t>2</w:t>
            </w:r>
          </w:p>
        </w:tc>
        <w:tc>
          <w:tcPr>
            <w:tcW w:w="2285" w:type="dxa"/>
            <w:tcBorders>
              <w:top w:val="nil"/>
              <w:left w:val="nil"/>
              <w:bottom w:val="nil"/>
            </w:tcBorders>
            <w:shd w:val="clear" w:color="auto" w:fill="FFFFFF" w:themeFill="background1"/>
          </w:tcPr>
          <w:p w14:paraId="03BC21C0" w14:textId="77777777" w:rsidR="004E38AB" w:rsidRPr="006A3FF8" w:rsidRDefault="004E38AB" w:rsidP="004E38AB">
            <w:pPr>
              <w:pStyle w:val="siglbrdfrst"/>
              <w:rPr>
                <w:lang w:val="en-US"/>
              </w:rPr>
            </w:pPr>
            <w:r w:rsidRPr="006A3FF8">
              <w:rPr>
                <w:lang w:val="en-US"/>
              </w:rPr>
              <w:t>2</w:t>
            </w:r>
          </w:p>
        </w:tc>
      </w:tr>
      <w:tr w:rsidR="004E38AB" w:rsidRPr="006A3FF8" w14:paraId="49FEFD07" w14:textId="77777777" w:rsidTr="004E38AB">
        <w:tc>
          <w:tcPr>
            <w:tcW w:w="1160" w:type="dxa"/>
            <w:vMerge w:val="restart"/>
            <w:tcBorders>
              <w:top w:val="nil"/>
              <w:bottom w:val="nil"/>
              <w:right w:val="nil"/>
            </w:tcBorders>
            <w:shd w:val="clear" w:color="auto" w:fill="FFFFFF" w:themeFill="background1"/>
          </w:tcPr>
          <w:p w14:paraId="126629CC" w14:textId="77777777" w:rsidR="004E38AB" w:rsidRPr="006A3FF8" w:rsidRDefault="004E38AB" w:rsidP="004E38AB">
            <w:pPr>
              <w:pStyle w:val="siglbrdfrst"/>
              <w:rPr>
                <w:lang w:val="en-US"/>
              </w:rPr>
            </w:pPr>
            <w:r w:rsidRPr="006A3FF8">
              <w:rPr>
                <w:lang w:val="en-US"/>
              </w:rPr>
              <w:t>MWadv</w:t>
            </w:r>
          </w:p>
        </w:tc>
        <w:tc>
          <w:tcPr>
            <w:tcW w:w="1254" w:type="dxa"/>
            <w:tcBorders>
              <w:top w:val="nil"/>
              <w:left w:val="nil"/>
              <w:bottom w:val="nil"/>
            </w:tcBorders>
            <w:shd w:val="clear" w:color="auto" w:fill="FFFFFF" w:themeFill="background1"/>
          </w:tcPr>
          <w:p w14:paraId="745E3E10" w14:textId="77777777" w:rsidR="004E38AB" w:rsidRPr="006A3FF8" w:rsidRDefault="004E38AB" w:rsidP="004E38AB">
            <w:pPr>
              <w:pStyle w:val="siglbrdfrst"/>
              <w:rPr>
                <w:lang w:val="en-US"/>
              </w:rPr>
            </w:pPr>
            <w:r w:rsidRPr="006A3FF8">
              <w:rPr>
                <w:lang w:val="en-US"/>
              </w:rPr>
              <w:t>Total</w:t>
            </w:r>
          </w:p>
        </w:tc>
        <w:tc>
          <w:tcPr>
            <w:tcW w:w="2453" w:type="dxa"/>
            <w:tcBorders>
              <w:top w:val="nil"/>
              <w:bottom w:val="nil"/>
              <w:right w:val="nil"/>
            </w:tcBorders>
            <w:shd w:val="clear" w:color="auto" w:fill="FFFFFF" w:themeFill="background1"/>
          </w:tcPr>
          <w:p w14:paraId="5E7FEC8A" w14:textId="77777777" w:rsidR="004E38AB" w:rsidRPr="006A3FF8" w:rsidRDefault="004E38AB" w:rsidP="004E38AB">
            <w:pPr>
              <w:pStyle w:val="siglbrdfrst"/>
              <w:rPr>
                <w:lang w:val="en-US"/>
              </w:rPr>
            </w:pPr>
            <w:r w:rsidRPr="006A3FF8">
              <w:rPr>
                <w:lang w:val="en-US"/>
              </w:rPr>
              <w:t>13/129</w:t>
            </w:r>
          </w:p>
        </w:tc>
        <w:tc>
          <w:tcPr>
            <w:tcW w:w="1920" w:type="dxa"/>
            <w:tcBorders>
              <w:top w:val="nil"/>
              <w:left w:val="nil"/>
              <w:bottom w:val="nil"/>
              <w:right w:val="nil"/>
            </w:tcBorders>
            <w:shd w:val="clear" w:color="auto" w:fill="FFFFFF" w:themeFill="background1"/>
          </w:tcPr>
          <w:p w14:paraId="6CA2465E" w14:textId="77777777" w:rsidR="004E38AB" w:rsidRPr="006A3FF8" w:rsidRDefault="004E38AB" w:rsidP="004E38AB">
            <w:pPr>
              <w:pStyle w:val="siglbrdfrst"/>
              <w:rPr>
                <w:lang w:val="en-US"/>
              </w:rPr>
            </w:pPr>
            <w:r w:rsidRPr="006A3FF8">
              <w:rPr>
                <w:lang w:val="en-US"/>
              </w:rPr>
              <w:t>3/33</w:t>
            </w:r>
          </w:p>
        </w:tc>
        <w:tc>
          <w:tcPr>
            <w:tcW w:w="2285" w:type="dxa"/>
            <w:tcBorders>
              <w:top w:val="nil"/>
              <w:left w:val="nil"/>
              <w:bottom w:val="nil"/>
            </w:tcBorders>
            <w:shd w:val="clear" w:color="auto" w:fill="FFFFFF" w:themeFill="background1"/>
          </w:tcPr>
          <w:p w14:paraId="287274FE" w14:textId="77777777" w:rsidR="004E38AB" w:rsidRPr="006A3FF8" w:rsidRDefault="004E38AB" w:rsidP="004E38AB">
            <w:pPr>
              <w:pStyle w:val="siglbrdfrst"/>
              <w:rPr>
                <w:lang w:val="en-US"/>
              </w:rPr>
            </w:pPr>
            <w:r w:rsidRPr="006A3FF8">
              <w:rPr>
                <w:lang w:val="en-US"/>
              </w:rPr>
              <w:t>1/27</w:t>
            </w:r>
          </w:p>
        </w:tc>
      </w:tr>
      <w:tr w:rsidR="004E38AB" w:rsidRPr="006A3FF8" w14:paraId="73C8D5DC" w14:textId="77777777" w:rsidTr="004E38AB">
        <w:tc>
          <w:tcPr>
            <w:tcW w:w="1160" w:type="dxa"/>
            <w:vMerge/>
            <w:tcBorders>
              <w:top w:val="nil"/>
              <w:right w:val="nil"/>
            </w:tcBorders>
            <w:shd w:val="clear" w:color="auto" w:fill="FFFFFF" w:themeFill="background1"/>
          </w:tcPr>
          <w:p w14:paraId="563DDDB1" w14:textId="77777777" w:rsidR="004E38AB" w:rsidRPr="006A3FF8" w:rsidRDefault="004E38AB" w:rsidP="004E38AB">
            <w:pPr>
              <w:pStyle w:val="siglbrdfrst"/>
              <w:rPr>
                <w:lang w:val="en-US"/>
              </w:rPr>
            </w:pPr>
          </w:p>
        </w:tc>
        <w:tc>
          <w:tcPr>
            <w:tcW w:w="1254" w:type="dxa"/>
            <w:tcBorders>
              <w:top w:val="nil"/>
              <w:left w:val="nil"/>
            </w:tcBorders>
            <w:shd w:val="clear" w:color="auto" w:fill="FFFFFF" w:themeFill="background1"/>
          </w:tcPr>
          <w:p w14:paraId="1E6EBB93" w14:textId="77777777" w:rsidR="004E38AB" w:rsidRPr="006A3FF8" w:rsidRDefault="004E38AB" w:rsidP="004E38AB">
            <w:pPr>
              <w:pStyle w:val="siglbrdfrst"/>
              <w:rPr>
                <w:lang w:val="en-US"/>
              </w:rPr>
            </w:pPr>
            <w:r w:rsidRPr="006A3FF8">
              <w:rPr>
                <w:lang w:val="en-US"/>
              </w:rPr>
              <w:t>%</w:t>
            </w:r>
          </w:p>
        </w:tc>
        <w:tc>
          <w:tcPr>
            <w:tcW w:w="2453" w:type="dxa"/>
            <w:tcBorders>
              <w:top w:val="nil"/>
              <w:right w:val="nil"/>
            </w:tcBorders>
            <w:shd w:val="clear" w:color="auto" w:fill="FFFFFF" w:themeFill="background1"/>
          </w:tcPr>
          <w:p w14:paraId="191EBBF0" w14:textId="77777777" w:rsidR="004E38AB" w:rsidRPr="006A3FF8" w:rsidRDefault="004E38AB" w:rsidP="004E38AB">
            <w:pPr>
              <w:pStyle w:val="siglbrdfrst"/>
              <w:rPr>
                <w:lang w:val="en-US"/>
              </w:rPr>
            </w:pPr>
            <w:r w:rsidRPr="006A3FF8">
              <w:rPr>
                <w:lang w:val="en-US"/>
              </w:rPr>
              <w:t>10</w:t>
            </w:r>
          </w:p>
        </w:tc>
        <w:tc>
          <w:tcPr>
            <w:tcW w:w="1920" w:type="dxa"/>
            <w:tcBorders>
              <w:top w:val="nil"/>
              <w:left w:val="nil"/>
              <w:right w:val="nil"/>
            </w:tcBorders>
            <w:shd w:val="clear" w:color="auto" w:fill="FFFFFF" w:themeFill="background1"/>
          </w:tcPr>
          <w:p w14:paraId="4B1CAF3E" w14:textId="77777777" w:rsidR="004E38AB" w:rsidRPr="006A3FF8" w:rsidRDefault="004E38AB" w:rsidP="004E38AB">
            <w:pPr>
              <w:pStyle w:val="siglbrdfrst"/>
              <w:rPr>
                <w:lang w:val="en-US"/>
              </w:rPr>
            </w:pPr>
            <w:r w:rsidRPr="006A3FF8">
              <w:rPr>
                <w:lang w:val="en-US"/>
              </w:rPr>
              <w:t>9</w:t>
            </w:r>
          </w:p>
        </w:tc>
        <w:tc>
          <w:tcPr>
            <w:tcW w:w="2285" w:type="dxa"/>
            <w:tcBorders>
              <w:top w:val="nil"/>
              <w:left w:val="nil"/>
            </w:tcBorders>
            <w:shd w:val="clear" w:color="auto" w:fill="FFFFFF" w:themeFill="background1"/>
          </w:tcPr>
          <w:p w14:paraId="267BBB30" w14:textId="77777777" w:rsidR="004E38AB" w:rsidRPr="006A3FF8" w:rsidRDefault="004E38AB" w:rsidP="004E38AB">
            <w:pPr>
              <w:pStyle w:val="siglbrdfrst"/>
              <w:rPr>
                <w:lang w:val="en-US"/>
              </w:rPr>
            </w:pPr>
            <w:r w:rsidRPr="006A3FF8">
              <w:rPr>
                <w:lang w:val="en-US"/>
              </w:rPr>
              <w:t>4</w:t>
            </w:r>
          </w:p>
        </w:tc>
      </w:tr>
    </w:tbl>
    <w:p w14:paraId="7AC14650" w14:textId="77777777" w:rsidR="004E38AB" w:rsidRPr="006A3FF8" w:rsidRDefault="004E38AB" w:rsidP="004E38AB">
      <w:pPr>
        <w:pStyle w:val="siglbrdfrst"/>
        <w:rPr>
          <w:lang w:val="en-US"/>
        </w:rPr>
      </w:pPr>
    </w:p>
    <w:p w14:paraId="63B372C1" w14:textId="77777777" w:rsidR="004E38AB" w:rsidRPr="006A3FF8" w:rsidRDefault="004E38AB" w:rsidP="004E38AB">
      <w:pPr>
        <w:pStyle w:val="siglbrdfrst"/>
        <w:rPr>
          <w:lang w:val="en-US"/>
        </w:rPr>
      </w:pPr>
      <w:r w:rsidRPr="006A3FF8">
        <w:rPr>
          <w:lang w:val="en-US"/>
        </w:rPr>
        <w:t xml:space="preserve">Negation clearly stands out from the other categories; it is the only one not represented in </w:t>
      </w:r>
      <w:r w:rsidRPr="00BD3B65">
        <w:rPr>
          <w:lang w:val="en-US"/>
        </w:rPr>
        <w:t>Aux</w:t>
      </w:r>
      <w:r w:rsidRPr="002B6AD7">
        <w:rPr>
          <w:lang w:val="en-US"/>
        </w:rPr>
        <w:t>-</w:t>
      </w:r>
      <w:r w:rsidRPr="00BD3B65">
        <w:rPr>
          <w:lang w:val="en-US"/>
        </w:rPr>
        <w:t>X</w:t>
      </w:r>
      <w:r w:rsidRPr="002B6AD7">
        <w:rPr>
          <w:lang w:val="en-US"/>
        </w:rPr>
        <w:t>-</w:t>
      </w:r>
      <w:r w:rsidRPr="00BD3B65">
        <w:rPr>
          <w:lang w:val="en-US"/>
        </w:rPr>
        <w:t>V</w:t>
      </w:r>
      <w:r w:rsidRPr="006A3FF8">
        <w:rPr>
          <w:lang w:val="en-US"/>
        </w:rPr>
        <w:t xml:space="preserve"> word order. As </w:t>
      </w:r>
      <w:r>
        <w:rPr>
          <w:lang w:val="en-US"/>
        </w:rPr>
        <w:t>pointed out</w:t>
      </w:r>
      <w:r w:rsidRPr="006A3FF8">
        <w:rPr>
          <w:lang w:val="en-US"/>
        </w:rPr>
        <w:t xml:space="preserve"> in Section 4.1, this is to be expected, given the assumption that sentential negation is base</w:t>
      </w:r>
      <w:r>
        <w:rPr>
          <w:lang w:val="en-US"/>
        </w:rPr>
        <w:t>-</w:t>
      </w:r>
      <w:r w:rsidRPr="006A3FF8">
        <w:rPr>
          <w:lang w:val="en-US"/>
        </w:rPr>
        <w:t xml:space="preserve">generated above the highest verb of a clause. </w:t>
      </w:r>
      <w:r>
        <w:rPr>
          <w:lang w:val="en-US"/>
        </w:rPr>
        <w:t>In other words, t</w:t>
      </w:r>
      <w:r w:rsidRPr="006A3FF8">
        <w:rPr>
          <w:lang w:val="en-US"/>
        </w:rPr>
        <w:t xml:space="preserve">he </w:t>
      </w:r>
      <w:r w:rsidRPr="006A3FF8">
        <w:rPr>
          <w:lang w:val="en-US"/>
        </w:rPr>
        <w:lastRenderedPageBreak/>
        <w:t xml:space="preserve">absence of negation in </w:t>
      </w:r>
      <w:r w:rsidRPr="00BD3B65">
        <w:rPr>
          <w:lang w:val="en-US"/>
        </w:rPr>
        <w:t>Aux</w:t>
      </w:r>
      <w:r w:rsidRPr="002B6AD7">
        <w:rPr>
          <w:lang w:val="en-US"/>
        </w:rPr>
        <w:t>-</w:t>
      </w:r>
      <w:r w:rsidRPr="00BD3B65">
        <w:rPr>
          <w:lang w:val="en-US"/>
        </w:rPr>
        <w:t>X</w:t>
      </w:r>
      <w:r w:rsidRPr="002B6AD7">
        <w:rPr>
          <w:lang w:val="en-US"/>
        </w:rPr>
        <w:t>-</w:t>
      </w:r>
      <w:r w:rsidRPr="00BD3B65">
        <w:rPr>
          <w:lang w:val="en-US"/>
        </w:rPr>
        <w:t>V</w:t>
      </w:r>
      <w:r w:rsidRPr="002B6AD7">
        <w:rPr>
          <w:lang w:val="en-US"/>
        </w:rPr>
        <w:t xml:space="preserve"> word order is in line with the basic assumptions of clause structure and the criteria used to identify </w:t>
      </w:r>
      <w:r w:rsidRPr="00BD3B65">
        <w:rPr>
          <w:lang w:val="en-US"/>
        </w:rPr>
        <w:t>Aux</w:t>
      </w:r>
      <w:r w:rsidRPr="002B6AD7">
        <w:rPr>
          <w:lang w:val="en-US"/>
        </w:rPr>
        <w:t>-</w:t>
      </w:r>
      <w:r w:rsidRPr="00BD3B65">
        <w:rPr>
          <w:lang w:val="en-US"/>
        </w:rPr>
        <w:t>X</w:t>
      </w:r>
      <w:r w:rsidRPr="002B6AD7">
        <w:rPr>
          <w:lang w:val="en-US"/>
        </w:rPr>
        <w:t>-</w:t>
      </w:r>
      <w:r w:rsidRPr="00BD3B65">
        <w:rPr>
          <w:lang w:val="en-US"/>
        </w:rPr>
        <w:t>V</w:t>
      </w:r>
      <w:r w:rsidRPr="006A3FF8">
        <w:rPr>
          <w:lang w:val="en-US"/>
        </w:rPr>
        <w:t xml:space="preserve"> proper.</w:t>
      </w:r>
    </w:p>
    <w:p w14:paraId="76465484" w14:textId="77777777" w:rsidR="004E38AB" w:rsidRPr="006A3FF8" w:rsidRDefault="004E38AB" w:rsidP="004E38AB">
      <w:pPr>
        <w:pStyle w:val="siglbrd"/>
        <w:rPr>
          <w:lang w:val="en-US"/>
        </w:rPr>
      </w:pPr>
      <w:r w:rsidRPr="006A3FF8">
        <w:rPr>
          <w:lang w:val="en-US"/>
        </w:rPr>
        <w:t xml:space="preserve">Objects are the only type of constituent not represented in all three periods, counting both </w:t>
      </w:r>
      <w:r w:rsidRPr="0065683C">
        <w:rPr>
          <w:lang w:val="en-US"/>
        </w:rPr>
        <w:t>Aux</w:t>
      </w:r>
      <w:r w:rsidRPr="002B6AD7">
        <w:rPr>
          <w:lang w:val="en-US"/>
        </w:rPr>
        <w:t>-</w:t>
      </w:r>
      <w:r w:rsidRPr="00BD3B65">
        <w:rPr>
          <w:lang w:val="en-US"/>
        </w:rPr>
        <w:t>X</w:t>
      </w:r>
      <w:r w:rsidRPr="002B6AD7">
        <w:rPr>
          <w:lang w:val="en-US"/>
        </w:rPr>
        <w:t>-</w:t>
      </w:r>
      <w:r w:rsidRPr="0065683C">
        <w:rPr>
          <w:lang w:val="en-US"/>
        </w:rPr>
        <w:t>V</w:t>
      </w:r>
      <w:r w:rsidRPr="002B6AD7">
        <w:rPr>
          <w:lang w:val="en-US"/>
        </w:rPr>
        <w:t xml:space="preserve"> and word orders where </w:t>
      </w:r>
      <w:r w:rsidRPr="00BD3B65">
        <w:rPr>
          <w:lang w:val="en-US"/>
        </w:rPr>
        <w:t>X</w:t>
      </w:r>
      <w:r w:rsidRPr="002B6AD7">
        <w:rPr>
          <w:lang w:val="en-US"/>
        </w:rPr>
        <w:t xml:space="preserve"> precedes </w:t>
      </w:r>
      <w:r w:rsidRPr="0065683C">
        <w:rPr>
          <w:lang w:val="en-US"/>
        </w:rPr>
        <w:t>Aux</w:t>
      </w:r>
      <w:r w:rsidRPr="002B6AD7">
        <w:rPr>
          <w:lang w:val="en-US"/>
        </w:rPr>
        <w:t xml:space="preserve"> and </w:t>
      </w:r>
      <w:r w:rsidRPr="0065683C">
        <w:rPr>
          <w:lang w:val="en-US"/>
        </w:rPr>
        <w:t>V</w:t>
      </w:r>
      <w:r w:rsidRPr="002B6AD7">
        <w:rPr>
          <w:lang w:val="en-US"/>
        </w:rPr>
        <w:t xml:space="preserve">. In period 1, a rather high proportion of objects show </w:t>
      </w:r>
      <w:r w:rsidRPr="0065683C">
        <w:rPr>
          <w:lang w:val="en-US"/>
        </w:rPr>
        <w:t>Aux</w:t>
      </w:r>
      <w:r w:rsidRPr="002B6AD7">
        <w:rPr>
          <w:lang w:val="en-US"/>
        </w:rPr>
        <w:t>-</w:t>
      </w:r>
      <w:r w:rsidRPr="00BD3B65">
        <w:rPr>
          <w:lang w:val="en-US"/>
        </w:rPr>
        <w:t>X</w:t>
      </w:r>
      <w:r w:rsidRPr="002B6AD7">
        <w:rPr>
          <w:lang w:val="en-US"/>
        </w:rPr>
        <w:t>-</w:t>
      </w:r>
      <w:r w:rsidRPr="0065683C">
        <w:rPr>
          <w:lang w:val="en-US"/>
        </w:rPr>
        <w:t>V</w:t>
      </w:r>
      <w:r w:rsidRPr="002B6AD7">
        <w:rPr>
          <w:lang w:val="en-US"/>
        </w:rPr>
        <w:t xml:space="preserve"> word order (5/11), although the absolute number is small. In periods 2 and 3, no</w:t>
      </w:r>
      <w:r>
        <w:rPr>
          <w:lang w:val="en-US"/>
        </w:rPr>
        <w:t>ne of the sentences</w:t>
      </w:r>
      <w:r w:rsidRPr="002B6AD7">
        <w:rPr>
          <w:lang w:val="en-US"/>
        </w:rPr>
        <w:t xml:space="preserve"> included contains a pre</w:t>
      </w:r>
      <w:r>
        <w:rPr>
          <w:lang w:val="en-US"/>
        </w:rPr>
        <w:t>-</w:t>
      </w:r>
      <w:r w:rsidRPr="002B6AD7">
        <w:rPr>
          <w:lang w:val="en-US"/>
        </w:rPr>
        <w:t>verbal object. However, the disappearance of pre</w:t>
      </w:r>
      <w:r>
        <w:rPr>
          <w:lang w:val="en-US"/>
        </w:rPr>
        <w:t>-</w:t>
      </w:r>
      <w:r w:rsidRPr="002B6AD7">
        <w:rPr>
          <w:lang w:val="en-US"/>
        </w:rPr>
        <w:t xml:space="preserve">verbal objects has nothing to do with the differences between </w:t>
      </w:r>
      <w:r w:rsidRPr="0065683C">
        <w:rPr>
          <w:lang w:val="en-US"/>
        </w:rPr>
        <w:t>Aux</w:t>
      </w:r>
      <w:r w:rsidRPr="002B6AD7">
        <w:rPr>
          <w:lang w:val="en-US"/>
        </w:rPr>
        <w:t>-</w:t>
      </w:r>
      <w:r w:rsidRPr="00BD3B65">
        <w:rPr>
          <w:lang w:val="en-US"/>
        </w:rPr>
        <w:t>X</w:t>
      </w:r>
      <w:r w:rsidRPr="002B6AD7">
        <w:rPr>
          <w:lang w:val="en-US"/>
        </w:rPr>
        <w:t>-</w:t>
      </w:r>
      <w:r w:rsidRPr="0065683C">
        <w:rPr>
          <w:lang w:val="en-US"/>
        </w:rPr>
        <w:t>V</w:t>
      </w:r>
      <w:r w:rsidRPr="002B6AD7">
        <w:rPr>
          <w:lang w:val="en-US"/>
        </w:rPr>
        <w:t xml:space="preserve">, </w:t>
      </w:r>
      <w:r w:rsidRPr="00BD3B65">
        <w:rPr>
          <w:lang w:val="en-US"/>
        </w:rPr>
        <w:t>X</w:t>
      </w:r>
      <w:r w:rsidRPr="002B6AD7">
        <w:rPr>
          <w:lang w:val="en-US"/>
        </w:rPr>
        <w:t>-</w:t>
      </w:r>
      <w:r w:rsidRPr="0065683C">
        <w:rPr>
          <w:lang w:val="en-US"/>
        </w:rPr>
        <w:t>Aux</w:t>
      </w:r>
      <w:r w:rsidRPr="002B6AD7">
        <w:rPr>
          <w:lang w:val="en-US"/>
        </w:rPr>
        <w:t>-</w:t>
      </w:r>
      <w:r w:rsidRPr="0065683C">
        <w:rPr>
          <w:lang w:val="en-US"/>
        </w:rPr>
        <w:t>V</w:t>
      </w:r>
      <w:r>
        <w:rPr>
          <w:lang w:val="en-US"/>
        </w:rPr>
        <w:t>,</w:t>
      </w:r>
      <w:r w:rsidRPr="002B6AD7">
        <w:rPr>
          <w:lang w:val="en-US"/>
        </w:rPr>
        <w:t xml:space="preserve"> and </w:t>
      </w:r>
      <w:r w:rsidRPr="00BD3B65">
        <w:rPr>
          <w:lang w:val="en-US"/>
        </w:rPr>
        <w:t>X</w:t>
      </w:r>
      <w:r w:rsidRPr="002B6AD7">
        <w:rPr>
          <w:lang w:val="en-US"/>
        </w:rPr>
        <w:t>-</w:t>
      </w:r>
      <w:r w:rsidRPr="0065683C">
        <w:rPr>
          <w:lang w:val="en-US"/>
        </w:rPr>
        <w:t>V</w:t>
      </w:r>
      <w:r w:rsidRPr="002B6AD7">
        <w:rPr>
          <w:lang w:val="en-US"/>
        </w:rPr>
        <w:t>-</w:t>
      </w:r>
      <w:r w:rsidRPr="0065683C">
        <w:rPr>
          <w:lang w:val="en-US"/>
        </w:rPr>
        <w:t>Aux</w:t>
      </w:r>
      <w:r w:rsidRPr="002B6AD7">
        <w:rPr>
          <w:lang w:val="en-US"/>
        </w:rPr>
        <w:t xml:space="preserve">, but presumably instead has to do with the general loss of OV word order. In periods 2 and 3, I find no examples at all in the corpus of objects that precede their main verb, even outside the more narrowly defined word orders </w:t>
      </w:r>
      <w:r w:rsidRPr="0065683C">
        <w:rPr>
          <w:lang w:val="en-US"/>
        </w:rPr>
        <w:t>Aux</w:t>
      </w:r>
      <w:r w:rsidRPr="002B6AD7">
        <w:rPr>
          <w:lang w:val="en-US"/>
        </w:rPr>
        <w:t>-</w:t>
      </w:r>
      <w:r w:rsidRPr="00BD3B65">
        <w:rPr>
          <w:lang w:val="en-US"/>
        </w:rPr>
        <w:t>X</w:t>
      </w:r>
      <w:r w:rsidRPr="002B6AD7">
        <w:rPr>
          <w:lang w:val="en-US"/>
        </w:rPr>
        <w:t>-</w:t>
      </w:r>
      <w:r w:rsidRPr="0065683C">
        <w:rPr>
          <w:lang w:val="en-US"/>
        </w:rPr>
        <w:t>V</w:t>
      </w:r>
      <w:r w:rsidRPr="002B6AD7">
        <w:rPr>
          <w:lang w:val="en-US"/>
        </w:rPr>
        <w:t xml:space="preserve">, </w:t>
      </w:r>
      <w:r w:rsidRPr="00BD3B65">
        <w:rPr>
          <w:lang w:val="en-US"/>
        </w:rPr>
        <w:t>X</w:t>
      </w:r>
      <w:r w:rsidRPr="002B6AD7">
        <w:rPr>
          <w:lang w:val="en-US"/>
        </w:rPr>
        <w:t>-</w:t>
      </w:r>
      <w:r w:rsidRPr="0065683C">
        <w:rPr>
          <w:lang w:val="en-US"/>
        </w:rPr>
        <w:t>Aux</w:t>
      </w:r>
      <w:r w:rsidRPr="002B6AD7">
        <w:rPr>
          <w:lang w:val="en-US"/>
        </w:rPr>
        <w:t>-</w:t>
      </w:r>
      <w:r w:rsidRPr="0065683C">
        <w:rPr>
          <w:lang w:val="en-US"/>
        </w:rPr>
        <w:t>V</w:t>
      </w:r>
      <w:r>
        <w:rPr>
          <w:lang w:val="en-US"/>
        </w:rPr>
        <w:t>,</w:t>
      </w:r>
      <w:r w:rsidRPr="002B6AD7">
        <w:rPr>
          <w:lang w:val="en-US"/>
        </w:rPr>
        <w:t xml:space="preserve"> and </w:t>
      </w:r>
      <w:r w:rsidRPr="00BD3B65">
        <w:rPr>
          <w:lang w:val="en-US"/>
        </w:rPr>
        <w:t>X</w:t>
      </w:r>
      <w:r w:rsidRPr="002B6AD7">
        <w:rPr>
          <w:lang w:val="en-US"/>
        </w:rPr>
        <w:t>-</w:t>
      </w:r>
      <w:r w:rsidRPr="0065683C">
        <w:rPr>
          <w:lang w:val="en-US"/>
        </w:rPr>
        <w:t>V</w:t>
      </w:r>
      <w:r w:rsidRPr="002B6AD7">
        <w:rPr>
          <w:lang w:val="en-US"/>
        </w:rPr>
        <w:t>-</w:t>
      </w:r>
      <w:r w:rsidRPr="0065683C">
        <w:rPr>
          <w:lang w:val="en-US"/>
        </w:rPr>
        <w:t>Aux</w:t>
      </w:r>
      <w:r w:rsidRPr="002B6AD7">
        <w:rPr>
          <w:lang w:val="en-US"/>
        </w:rPr>
        <w:t>.</w:t>
      </w:r>
      <w:r w:rsidRPr="006A3FF8">
        <w:rPr>
          <w:rStyle w:val="FootnoteReference"/>
          <w:lang w:val="en-US"/>
        </w:rPr>
        <w:footnoteReference w:id="15"/>
      </w:r>
      <w:r w:rsidRPr="006A3FF8">
        <w:rPr>
          <w:lang w:val="en-US"/>
        </w:rPr>
        <w:t xml:space="preserve"> The possibility </w:t>
      </w:r>
      <w:r>
        <w:rPr>
          <w:lang w:val="en-US"/>
        </w:rPr>
        <w:t>of</w:t>
      </w:r>
      <w:r w:rsidRPr="006A3FF8">
        <w:rPr>
          <w:lang w:val="en-US"/>
        </w:rPr>
        <w:t xml:space="preserve"> hav</w:t>
      </w:r>
      <w:r>
        <w:rPr>
          <w:lang w:val="en-US"/>
        </w:rPr>
        <w:t>ing</w:t>
      </w:r>
      <w:r w:rsidRPr="006A3FF8">
        <w:rPr>
          <w:lang w:val="en-US"/>
        </w:rPr>
        <w:t xml:space="preserve"> pre</w:t>
      </w:r>
      <w:r>
        <w:rPr>
          <w:lang w:val="en-US"/>
        </w:rPr>
        <w:t>-</w:t>
      </w:r>
      <w:r w:rsidRPr="006A3FF8">
        <w:rPr>
          <w:lang w:val="en-US"/>
        </w:rPr>
        <w:t xml:space="preserve">verbal objects thus seems to </w:t>
      </w:r>
      <w:r>
        <w:rPr>
          <w:lang w:val="en-US"/>
        </w:rPr>
        <w:t xml:space="preserve">have </w:t>
      </w:r>
      <w:r w:rsidRPr="006A3FF8">
        <w:rPr>
          <w:lang w:val="en-US"/>
        </w:rPr>
        <w:t>disappear</w:t>
      </w:r>
      <w:r>
        <w:rPr>
          <w:lang w:val="en-US"/>
        </w:rPr>
        <w:t>ed</w:t>
      </w:r>
      <w:r w:rsidRPr="006A3FF8">
        <w:rPr>
          <w:lang w:val="en-US"/>
        </w:rPr>
        <w:t xml:space="preserve"> between 1750 and 1775 in the history of Swedish, at least in the rather informal genre of drama dialogue.</w:t>
      </w:r>
    </w:p>
    <w:p w14:paraId="03253635" w14:textId="77777777" w:rsidR="004E38AB" w:rsidRPr="006A3FF8" w:rsidRDefault="004E38AB" w:rsidP="004E38AB">
      <w:pPr>
        <w:pStyle w:val="siglbrd"/>
        <w:rPr>
          <w:lang w:val="en-US"/>
        </w:rPr>
      </w:pPr>
      <w:r w:rsidRPr="006A3FF8">
        <w:rPr>
          <w:lang w:val="en-US"/>
        </w:rPr>
        <w:t xml:space="preserve">The numbers for the predicative subcategory do not lend themselves to a thorough diachronic analysis. Of a total of only 14 examples in all periods, one is found with </w:t>
      </w:r>
      <w:r w:rsidRPr="00BD3B65">
        <w:rPr>
          <w:lang w:val="en-US"/>
        </w:rPr>
        <w:t>Aux</w:t>
      </w:r>
      <w:r w:rsidRPr="004B0968">
        <w:rPr>
          <w:lang w:val="en-US"/>
        </w:rPr>
        <w:t>-</w:t>
      </w:r>
      <w:r w:rsidRPr="00BD3B65">
        <w:rPr>
          <w:lang w:val="en-US"/>
        </w:rPr>
        <w:t>X</w:t>
      </w:r>
      <w:r w:rsidRPr="004B0968">
        <w:rPr>
          <w:lang w:val="en-US"/>
        </w:rPr>
        <w:t>-</w:t>
      </w:r>
      <w:r w:rsidRPr="00BD3B65">
        <w:rPr>
          <w:lang w:val="en-US"/>
        </w:rPr>
        <w:t>V</w:t>
      </w:r>
      <w:r w:rsidRPr="004B0968">
        <w:rPr>
          <w:lang w:val="en-US"/>
        </w:rPr>
        <w:t xml:space="preserve"> word order. </w:t>
      </w:r>
      <w:r w:rsidRPr="00216122">
        <w:rPr>
          <w:lang w:val="en-US"/>
        </w:rPr>
        <w:t xml:space="preserve">While it seems reasonable to include predicatives among the syntactic categories that are allowed in </w:t>
      </w:r>
      <w:r w:rsidRPr="00BD3B65">
        <w:rPr>
          <w:lang w:val="en-US"/>
        </w:rPr>
        <w:t>Aux</w:t>
      </w:r>
      <w:r w:rsidRPr="004B0968">
        <w:rPr>
          <w:lang w:val="en-US"/>
        </w:rPr>
        <w:t>-</w:t>
      </w:r>
      <w:r w:rsidRPr="00BD3B65">
        <w:rPr>
          <w:lang w:val="en-US"/>
        </w:rPr>
        <w:t>X</w:t>
      </w:r>
      <w:r w:rsidRPr="004B0968">
        <w:rPr>
          <w:lang w:val="en-US"/>
        </w:rPr>
        <w:t>-</w:t>
      </w:r>
      <w:r w:rsidRPr="00BD3B65">
        <w:rPr>
          <w:lang w:val="en-US"/>
        </w:rPr>
        <w:t>V</w:t>
      </w:r>
      <w:r w:rsidRPr="006A3FF8">
        <w:rPr>
          <w:lang w:val="en-US"/>
        </w:rPr>
        <w:t>, the data are too limited to draw further conclusions.</w:t>
      </w:r>
      <w:r w:rsidRPr="006A3FF8">
        <w:rPr>
          <w:rStyle w:val="FootnoteReference"/>
          <w:lang w:val="en-US"/>
        </w:rPr>
        <w:footnoteReference w:id="16"/>
      </w:r>
    </w:p>
    <w:p w14:paraId="459D323F" w14:textId="77777777" w:rsidR="004E38AB" w:rsidRPr="006A3FF8" w:rsidRDefault="004E38AB" w:rsidP="004E38AB">
      <w:pPr>
        <w:pStyle w:val="siglbrd"/>
        <w:rPr>
          <w:lang w:val="en-US"/>
        </w:rPr>
      </w:pPr>
      <w:r w:rsidRPr="006A3FF8">
        <w:rPr>
          <w:lang w:val="en-US"/>
        </w:rPr>
        <w:t xml:space="preserve">Finally, we turn to the development of adverbials. Both adverbs and MW adverbials are well represented in the corpus </w:t>
      </w:r>
      <w:r>
        <w:rPr>
          <w:lang w:val="en-US"/>
        </w:rPr>
        <w:t>in comparison with</w:t>
      </w:r>
      <w:r w:rsidRPr="006A3FF8">
        <w:rPr>
          <w:lang w:val="en-US"/>
        </w:rPr>
        <w:t xml:space="preserve"> objects and predicatives. </w:t>
      </w:r>
      <w:r>
        <w:rPr>
          <w:lang w:val="en-US"/>
        </w:rPr>
        <w:t>T</w:t>
      </w:r>
      <w:r w:rsidRPr="006A3FF8">
        <w:rPr>
          <w:lang w:val="en-US"/>
        </w:rPr>
        <w:t>he</w:t>
      </w:r>
      <w:r>
        <w:rPr>
          <w:lang w:val="en-US"/>
        </w:rPr>
        <w:t xml:space="preserve"> two adverbial categories also show a similar decrease in frequency over time</w:t>
      </w:r>
      <w:r w:rsidRPr="006A3FF8">
        <w:rPr>
          <w:lang w:val="en-US"/>
        </w:rPr>
        <w:t xml:space="preserve">, falling from around 10% to </w:t>
      </w:r>
      <w:r>
        <w:rPr>
          <w:lang w:val="en-US"/>
        </w:rPr>
        <w:t>under 5%</w:t>
      </w:r>
      <w:r w:rsidRPr="006A3FF8">
        <w:rPr>
          <w:lang w:val="en-US"/>
        </w:rPr>
        <w:t xml:space="preserve"> </w:t>
      </w:r>
      <w:r>
        <w:rPr>
          <w:lang w:val="en-US"/>
        </w:rPr>
        <w:t>over the course of the three periods</w:t>
      </w:r>
      <w:r w:rsidRPr="006A3FF8">
        <w:rPr>
          <w:lang w:val="en-US"/>
        </w:rPr>
        <w:t>.</w:t>
      </w:r>
    </w:p>
    <w:p w14:paraId="3A9D6E0F" w14:textId="77777777" w:rsidR="004E38AB" w:rsidRPr="006A3FF8" w:rsidRDefault="004E38AB" w:rsidP="004E38AB">
      <w:pPr>
        <w:pStyle w:val="siglbrd"/>
        <w:rPr>
          <w:lang w:val="en-US"/>
        </w:rPr>
      </w:pPr>
      <w:r w:rsidRPr="006A3FF8">
        <w:rPr>
          <w:lang w:val="en-US"/>
        </w:rPr>
        <w:t>As pointed out in Section 4.1, the two adverbial categories are internally heterogeneous, since they include different types of adjuncts, sentence adverbials</w:t>
      </w:r>
      <w:r>
        <w:rPr>
          <w:lang w:val="en-US"/>
        </w:rPr>
        <w:t>,</w:t>
      </w:r>
      <w:r w:rsidRPr="006A3FF8">
        <w:rPr>
          <w:lang w:val="en-US"/>
        </w:rPr>
        <w:t xml:space="preserve"> and complement-like adverbials. Notably, there are no potential examples of a sentence adverbial within the </w:t>
      </w:r>
      <w:r w:rsidRPr="00BD3B65">
        <w:rPr>
          <w:lang w:val="en-US"/>
        </w:rPr>
        <w:t>Aux</w:t>
      </w:r>
      <w:r w:rsidRPr="004B0968">
        <w:rPr>
          <w:lang w:val="en-US"/>
        </w:rPr>
        <w:t>-</w:t>
      </w:r>
      <w:r w:rsidRPr="00BD3B65">
        <w:rPr>
          <w:lang w:val="en-US"/>
        </w:rPr>
        <w:t>X</w:t>
      </w:r>
      <w:r w:rsidRPr="004B0968">
        <w:rPr>
          <w:lang w:val="en-US"/>
        </w:rPr>
        <w:t>-</w:t>
      </w:r>
      <w:r w:rsidRPr="00BD3B65">
        <w:rPr>
          <w:lang w:val="en-US"/>
        </w:rPr>
        <w:t>V</w:t>
      </w:r>
      <w:r w:rsidRPr="004B0968">
        <w:rPr>
          <w:lang w:val="en-US"/>
        </w:rPr>
        <w:t xml:space="preserve"> word order in my data. Sentence adverbials in general thus pattern with negation, which is to be expected if they too are externally merged above the highest verb of the clause. Otherwise, it is difficult to establish any restrictions on what types of adverbials can occur in </w:t>
      </w:r>
      <w:r>
        <w:rPr>
          <w:lang w:val="en-US"/>
        </w:rPr>
        <w:t xml:space="preserve">the </w:t>
      </w:r>
      <w:r w:rsidRPr="00BD3B65">
        <w:rPr>
          <w:lang w:val="en-US"/>
        </w:rPr>
        <w:t>Aux</w:t>
      </w:r>
      <w:r w:rsidRPr="004B0968">
        <w:rPr>
          <w:lang w:val="en-US"/>
        </w:rPr>
        <w:t>-</w:t>
      </w:r>
      <w:r w:rsidRPr="00BD3B65">
        <w:rPr>
          <w:lang w:val="en-US"/>
        </w:rPr>
        <w:t>X</w:t>
      </w:r>
      <w:r w:rsidRPr="004B0968">
        <w:rPr>
          <w:lang w:val="en-US"/>
        </w:rPr>
        <w:t>-</w:t>
      </w:r>
      <w:r w:rsidRPr="00BD3B65">
        <w:rPr>
          <w:lang w:val="en-US"/>
        </w:rPr>
        <w:t>V</w:t>
      </w:r>
      <w:r w:rsidRPr="004B0968">
        <w:rPr>
          <w:lang w:val="en-US"/>
        </w:rPr>
        <w:t xml:space="preserve"> word order. Instances of </w:t>
      </w:r>
      <w:r w:rsidRPr="00BD3B65">
        <w:rPr>
          <w:lang w:val="en-US"/>
        </w:rPr>
        <w:t>Aux</w:t>
      </w:r>
      <w:r w:rsidRPr="004B0968">
        <w:rPr>
          <w:lang w:val="en-US"/>
        </w:rPr>
        <w:t>-</w:t>
      </w:r>
      <w:r w:rsidRPr="00BD3B65">
        <w:rPr>
          <w:lang w:val="en-US"/>
        </w:rPr>
        <w:t>X</w:t>
      </w:r>
      <w:r w:rsidRPr="004B0968">
        <w:rPr>
          <w:lang w:val="en-US"/>
        </w:rPr>
        <w:t>-</w:t>
      </w:r>
      <w:r w:rsidRPr="00BD3B65">
        <w:rPr>
          <w:lang w:val="en-US"/>
        </w:rPr>
        <w:t>V</w:t>
      </w:r>
      <w:r w:rsidRPr="004B0968">
        <w:rPr>
          <w:lang w:val="en-US"/>
        </w:rPr>
        <w:t xml:space="preserve"> </w:t>
      </w:r>
      <w:r w:rsidRPr="006A3FF8">
        <w:rPr>
          <w:lang w:val="en-US"/>
        </w:rPr>
        <w:t xml:space="preserve">include, for example, adverbials of manner (see (23b) above, repeated in (26a)), place (26b), time (see (24b) above, repeated in (26c)) and </w:t>
      </w:r>
      <w:r w:rsidRPr="006A3FF8">
        <w:rPr>
          <w:lang w:val="en-US"/>
        </w:rPr>
        <w:lastRenderedPageBreak/>
        <w:t xml:space="preserve">complement-like adverbials (26d). Among </w:t>
      </w:r>
      <w:r>
        <w:rPr>
          <w:lang w:val="en-US"/>
        </w:rPr>
        <w:t xml:space="preserve">the </w:t>
      </w:r>
      <w:r w:rsidRPr="006A3FF8">
        <w:rPr>
          <w:lang w:val="en-US"/>
        </w:rPr>
        <w:t>MW adverbials, we find adverbial phrases (26a), prepositional phrases (26b)</w:t>
      </w:r>
      <w:r>
        <w:rPr>
          <w:lang w:val="en-US"/>
        </w:rPr>
        <w:t>,</w:t>
      </w:r>
      <w:r w:rsidRPr="006A3FF8">
        <w:rPr>
          <w:lang w:val="en-US"/>
        </w:rPr>
        <w:t xml:space="preserve"> and NP adverbials (26c).</w:t>
      </w:r>
    </w:p>
    <w:p w14:paraId="449417C1" w14:textId="77777777" w:rsidR="004E38AB" w:rsidRPr="006A3FF8" w:rsidRDefault="004E38AB" w:rsidP="004E38AB">
      <w:pPr>
        <w:pStyle w:val="siglbrd"/>
        <w:rPr>
          <w:lang w:val="en-US"/>
        </w:rPr>
      </w:pPr>
    </w:p>
    <w:p w14:paraId="00602CF2" w14:textId="77777777" w:rsidR="004E38AB" w:rsidRPr="00086E6F" w:rsidRDefault="004E38AB" w:rsidP="004E38AB">
      <w:pPr>
        <w:pStyle w:val="1siglexempelnumrerat"/>
        <w:tabs>
          <w:tab w:val="clear" w:pos="2610"/>
          <w:tab w:val="clear" w:pos="2694"/>
          <w:tab w:val="clear" w:pos="4820"/>
          <w:tab w:val="num" w:pos="2268"/>
          <w:tab w:val="left" w:pos="2552"/>
          <w:tab w:val="left" w:pos="4536"/>
        </w:tabs>
        <w:rPr>
          <w:rFonts w:ascii="Times New Roman" w:hAnsi="Times New Roman"/>
          <w:u w:val="single"/>
          <w:lang w:val="sv-SE"/>
        </w:rPr>
      </w:pPr>
      <w:r w:rsidRPr="006A3FF8">
        <w:rPr>
          <w:rFonts w:ascii="Times New Roman" w:hAnsi="Times New Roman"/>
          <w:lang w:val="sv-SE"/>
        </w:rPr>
        <w:t>a.</w:t>
      </w:r>
      <w:r w:rsidRPr="006A3FF8">
        <w:rPr>
          <w:rFonts w:ascii="Times New Roman" w:hAnsi="Times New Roman"/>
          <w:lang w:val="sv-SE"/>
        </w:rPr>
        <w:tab/>
      </w:r>
      <w:r w:rsidRPr="002E1CA3">
        <w:rPr>
          <w:rFonts w:ascii="Times New Roman" w:hAnsi="Times New Roman"/>
          <w:i/>
          <w:lang w:val="sv-SE"/>
        </w:rPr>
        <w:t>Rosorna</w:t>
      </w:r>
      <w:r w:rsidRPr="002E1CA3">
        <w:rPr>
          <w:rFonts w:ascii="Times New Roman" w:hAnsi="Times New Roman"/>
          <w:i/>
          <w:lang w:val="sv-SE"/>
        </w:rPr>
        <w:tab/>
      </w:r>
      <w:r w:rsidRPr="002E1CA3">
        <w:rPr>
          <w:rFonts w:ascii="Times New Roman" w:hAnsi="Times New Roman"/>
          <w:i/>
          <w:lang w:val="sv-SE"/>
        </w:rPr>
        <w:tab/>
      </w:r>
      <w:r w:rsidRPr="002E1CA3">
        <w:rPr>
          <w:rFonts w:ascii="Times New Roman" w:hAnsi="Times New Roman"/>
          <w:i/>
          <w:lang w:val="sv-SE"/>
        </w:rPr>
        <w:tab/>
      </w:r>
      <w:r>
        <w:rPr>
          <w:rFonts w:ascii="Times New Roman" w:hAnsi="Times New Roman"/>
          <w:i/>
          <w:lang w:val="sv-SE"/>
        </w:rPr>
        <w:tab/>
      </w:r>
      <w:r w:rsidRPr="002E1CA3">
        <w:rPr>
          <w:rFonts w:ascii="Times New Roman" w:hAnsi="Times New Roman"/>
          <w:i/>
          <w:lang w:val="sv-SE"/>
        </w:rPr>
        <w:t>på</w:t>
      </w:r>
      <w:r>
        <w:rPr>
          <w:rFonts w:ascii="Times New Roman" w:hAnsi="Times New Roman"/>
          <w:i/>
          <w:lang w:val="sv-SE"/>
        </w:rPr>
        <w:t xml:space="preserve"> </w:t>
      </w:r>
      <w:r w:rsidRPr="002E1CA3">
        <w:rPr>
          <w:rFonts w:ascii="Times New Roman" w:hAnsi="Times New Roman"/>
          <w:i/>
          <w:lang w:val="sv-SE"/>
        </w:rPr>
        <w:t>hennes</w:t>
      </w:r>
      <w:r w:rsidRPr="002E1CA3">
        <w:rPr>
          <w:rFonts w:ascii="Times New Roman" w:hAnsi="Times New Roman"/>
          <w:i/>
          <w:lang w:val="sv-SE"/>
        </w:rPr>
        <w:tab/>
      </w:r>
      <w:r>
        <w:rPr>
          <w:rFonts w:ascii="Times New Roman" w:hAnsi="Times New Roman"/>
          <w:i/>
          <w:lang w:val="sv-SE"/>
        </w:rPr>
        <w:tab/>
      </w:r>
      <w:r w:rsidRPr="002E1CA3">
        <w:rPr>
          <w:rFonts w:ascii="Times New Roman" w:hAnsi="Times New Roman"/>
          <w:i/>
          <w:lang w:val="sv-SE"/>
        </w:rPr>
        <w:t>kinder</w:t>
      </w:r>
      <w:r w:rsidRPr="002E1CA3">
        <w:rPr>
          <w:rFonts w:ascii="Times New Roman" w:hAnsi="Times New Roman"/>
          <w:i/>
          <w:lang w:val="sv-SE"/>
        </w:rPr>
        <w:tab/>
      </w:r>
      <w:r>
        <w:rPr>
          <w:rFonts w:ascii="Times New Roman" w:hAnsi="Times New Roman"/>
          <w:i/>
          <w:lang w:val="sv-SE"/>
        </w:rPr>
        <w:tab/>
      </w:r>
      <w:r w:rsidRPr="002E1CA3">
        <w:rPr>
          <w:rFonts w:ascii="Times New Roman" w:hAnsi="Times New Roman"/>
          <w:i/>
          <w:lang w:val="sv-SE"/>
        </w:rPr>
        <w:t>äro</w:t>
      </w:r>
      <w:r w:rsidRPr="002E1CA3">
        <w:rPr>
          <w:rFonts w:ascii="Times New Roman" w:hAnsi="Times New Roman"/>
          <w:i/>
          <w:lang w:val="sv-SE"/>
        </w:rPr>
        <w:tab/>
        <w:t>för</w:t>
      </w:r>
      <w:r w:rsidRPr="002E1CA3">
        <w:rPr>
          <w:rFonts w:ascii="Times New Roman" w:hAnsi="Times New Roman"/>
          <w:i/>
          <w:lang w:val="sv-SE"/>
        </w:rPr>
        <w:tab/>
      </w:r>
      <w:r>
        <w:rPr>
          <w:rFonts w:ascii="Times New Roman" w:hAnsi="Times New Roman"/>
          <w:i/>
          <w:lang w:val="sv-SE"/>
        </w:rPr>
        <w:t xml:space="preserve"> </w:t>
      </w:r>
      <w:r>
        <w:rPr>
          <w:rFonts w:ascii="Times New Roman" w:hAnsi="Times New Roman"/>
          <w:i/>
          <w:lang w:val="sv-SE"/>
        </w:rPr>
        <w:tab/>
      </w:r>
      <w:r w:rsidRPr="002E1CA3">
        <w:rPr>
          <w:rFonts w:ascii="Times New Roman" w:hAnsi="Times New Roman"/>
          <w:i/>
          <w:lang w:val="sv-SE"/>
        </w:rPr>
        <w:t>friska,</w:t>
      </w:r>
      <w:r w:rsidRPr="002E1CA3">
        <w:rPr>
          <w:rFonts w:ascii="Times New Roman" w:hAnsi="Times New Roman"/>
          <w:i/>
          <w:lang w:val="sv-SE"/>
        </w:rPr>
        <w:tab/>
      </w:r>
      <w:r w:rsidRPr="002E1CA3">
        <w:rPr>
          <w:rFonts w:ascii="Times New Roman" w:hAnsi="Times New Roman"/>
          <w:i/>
          <w:lang w:val="sv-SE"/>
        </w:rPr>
        <w:tab/>
        <w:t>för</w:t>
      </w:r>
      <w:r w:rsidRPr="002E1CA3">
        <w:rPr>
          <w:rFonts w:ascii="Times New Roman" w:hAnsi="Times New Roman"/>
          <w:i/>
          <w:lang w:val="sv-SE"/>
        </w:rPr>
        <w:tab/>
      </w:r>
      <w:r w:rsidRPr="002E1CA3">
        <w:rPr>
          <w:rFonts w:ascii="Times New Roman" w:hAnsi="Times New Roman"/>
          <w:i/>
          <w:lang w:val="sv-SE"/>
        </w:rPr>
        <w:tab/>
      </w:r>
      <w:r w:rsidRPr="006A3FF8">
        <w:rPr>
          <w:rFonts w:ascii="Times New Roman" w:hAnsi="Times New Roman"/>
          <w:lang w:val="sv-SE"/>
        </w:rPr>
        <w:tab/>
      </w:r>
    </w:p>
    <w:p w14:paraId="04A8EDA0" w14:textId="77777777" w:rsidR="004E38AB" w:rsidRDefault="004E38AB" w:rsidP="004E38AB">
      <w:pPr>
        <w:pStyle w:val="siglexempel"/>
        <w:tabs>
          <w:tab w:val="clear" w:pos="2835"/>
          <w:tab w:val="clear" w:pos="3969"/>
          <w:tab w:val="clear" w:pos="4253"/>
          <w:tab w:val="clear" w:pos="6237"/>
          <w:tab w:val="clear" w:pos="6804"/>
          <w:tab w:val="left" w:pos="2694"/>
          <w:tab w:val="left" w:pos="3261"/>
          <w:tab w:val="left" w:pos="4111"/>
          <w:tab w:val="left" w:pos="6096"/>
          <w:tab w:val="left" w:pos="6663"/>
        </w:tabs>
        <w:rPr>
          <w:rFonts w:ascii="Times New Roman" w:hAnsi="Times New Roman"/>
          <w:lang w:val="en-US"/>
        </w:rPr>
      </w:pPr>
      <w:r w:rsidRPr="00086E6F">
        <w:rPr>
          <w:rFonts w:ascii="Times New Roman" w:hAnsi="Times New Roman"/>
          <w:lang w:val="sv-SE"/>
        </w:rPr>
        <w:tab/>
      </w:r>
      <w:r w:rsidRPr="00086E6F">
        <w:rPr>
          <w:rFonts w:ascii="Times New Roman" w:hAnsi="Times New Roman"/>
          <w:lang w:val="sv-SE"/>
        </w:rPr>
        <w:tab/>
      </w:r>
      <w:r w:rsidRPr="006A3FF8">
        <w:rPr>
          <w:rFonts w:ascii="Times New Roman" w:hAnsi="Times New Roman"/>
          <w:lang w:val="en-US"/>
        </w:rPr>
        <w:t>Rose</w:t>
      </w:r>
      <w:r>
        <w:rPr>
          <w:rFonts w:ascii="Times New Roman" w:hAnsi="Times New Roman"/>
          <w:lang w:val="en-US"/>
        </w:rPr>
        <w:t>.</w:t>
      </w:r>
      <w:r>
        <w:rPr>
          <w:rFonts w:ascii="Times New Roman" w:hAnsi="Times New Roman"/>
          <w:smallCaps/>
          <w:lang w:val="en-US"/>
        </w:rPr>
        <w:t>def.pl</w:t>
      </w:r>
      <w:r w:rsidRPr="006A3FF8">
        <w:rPr>
          <w:rFonts w:ascii="Times New Roman" w:hAnsi="Times New Roman"/>
          <w:lang w:val="en-US"/>
        </w:rPr>
        <w:tab/>
        <w:t>on</w:t>
      </w:r>
      <w:r>
        <w:rPr>
          <w:rFonts w:ascii="Times New Roman" w:hAnsi="Times New Roman"/>
          <w:lang w:val="en-US"/>
        </w:rPr>
        <w:t xml:space="preserve"> </w:t>
      </w:r>
      <w:r w:rsidRPr="006A3FF8">
        <w:rPr>
          <w:rFonts w:ascii="Times New Roman" w:hAnsi="Times New Roman"/>
          <w:lang w:val="en-US"/>
        </w:rPr>
        <w:t>her</w:t>
      </w:r>
      <w:r w:rsidRPr="006A3FF8">
        <w:rPr>
          <w:rFonts w:ascii="Times New Roman" w:hAnsi="Times New Roman"/>
          <w:lang w:val="en-US"/>
        </w:rPr>
        <w:tab/>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cheeks</w:t>
      </w:r>
      <w:r w:rsidRPr="006A3FF8">
        <w:rPr>
          <w:rFonts w:ascii="Times New Roman" w:hAnsi="Times New Roman"/>
          <w:lang w:val="en-US"/>
        </w:rPr>
        <w:tab/>
        <w:t>are</w:t>
      </w:r>
      <w:r w:rsidRPr="006A3FF8">
        <w:rPr>
          <w:rFonts w:ascii="Times New Roman" w:hAnsi="Times New Roman"/>
          <w:lang w:val="en-US"/>
        </w:rPr>
        <w:tab/>
        <w:t>too</w:t>
      </w:r>
      <w:r w:rsidRPr="006A3FF8">
        <w:rPr>
          <w:rFonts w:ascii="Times New Roman" w:hAnsi="Times New Roman"/>
          <w:lang w:val="en-US"/>
        </w:rPr>
        <w:tab/>
        <w:t>healthy</w:t>
      </w:r>
      <w:r w:rsidRPr="006A3FF8">
        <w:rPr>
          <w:rFonts w:ascii="Times New Roman" w:hAnsi="Times New Roman"/>
          <w:lang w:val="en-US"/>
        </w:rPr>
        <w:tab/>
      </w:r>
      <w:r w:rsidRPr="006A3FF8">
        <w:rPr>
          <w:rFonts w:ascii="Times New Roman" w:hAnsi="Times New Roman"/>
          <w:lang w:val="en-US"/>
        </w:rPr>
        <w:tab/>
        <w:t>for</w:t>
      </w:r>
      <w:r w:rsidRPr="006A3FF8">
        <w:rPr>
          <w:rFonts w:ascii="Times New Roman" w:hAnsi="Times New Roman"/>
          <w:lang w:val="en-US"/>
        </w:rPr>
        <w:tab/>
      </w:r>
    </w:p>
    <w:p w14:paraId="5FB0BEF5" w14:textId="77777777" w:rsidR="004E38AB" w:rsidRPr="004B0968" w:rsidRDefault="004E38AB" w:rsidP="004E38AB">
      <w:pPr>
        <w:pStyle w:val="siglexempel"/>
        <w:rPr>
          <w:rFonts w:ascii="Times New Roman" w:hAnsi="Times New Roman"/>
          <w:i/>
          <w:lang w:val="sv-SE"/>
        </w:rPr>
      </w:pPr>
      <w:r w:rsidRPr="004B0968">
        <w:tab/>
      </w:r>
      <w:r w:rsidRPr="004B0968">
        <w:tab/>
      </w:r>
      <w:r w:rsidRPr="004B0968">
        <w:rPr>
          <w:i/>
          <w:lang w:val="sv-SE"/>
        </w:rPr>
        <w:t>att</w:t>
      </w:r>
      <w:r w:rsidRPr="004B0968">
        <w:rPr>
          <w:i/>
          <w:lang w:val="sv-SE"/>
        </w:rPr>
        <w:tab/>
      </w:r>
      <w:r w:rsidRPr="004B0968">
        <w:rPr>
          <w:i/>
          <w:lang w:val="sv-SE"/>
        </w:rPr>
        <w:tab/>
      </w:r>
      <w:r w:rsidRPr="00774315">
        <w:rPr>
          <w:b/>
          <w:i/>
          <w:lang w:val="sv-SE"/>
        </w:rPr>
        <w:t>kunna</w:t>
      </w:r>
      <w:r w:rsidRPr="004B0968">
        <w:rPr>
          <w:i/>
          <w:lang w:val="sv-SE"/>
        </w:rPr>
        <w:tab/>
      </w:r>
      <w:r w:rsidRPr="004B0968">
        <w:rPr>
          <w:i/>
          <w:lang w:val="sv-SE"/>
        </w:rPr>
        <w:tab/>
      </w:r>
      <w:r w:rsidRPr="004B0968">
        <w:rPr>
          <w:rFonts w:ascii="Times New Roman" w:hAnsi="Times New Roman"/>
          <w:i/>
          <w:lang w:val="sv-SE"/>
        </w:rPr>
        <w:t>så</w:t>
      </w:r>
      <w:r w:rsidRPr="004B0968">
        <w:rPr>
          <w:rFonts w:ascii="Times New Roman" w:hAnsi="Times New Roman"/>
          <w:i/>
          <w:lang w:val="sv-SE"/>
        </w:rPr>
        <w:tab/>
        <w:t>lätt</w:t>
      </w:r>
      <w:r w:rsidRPr="004B0968">
        <w:rPr>
          <w:rFonts w:ascii="Times New Roman" w:hAnsi="Times New Roman"/>
          <w:i/>
          <w:lang w:val="sv-SE"/>
        </w:rPr>
        <w:tab/>
      </w:r>
      <w:r w:rsidRPr="004B0968">
        <w:rPr>
          <w:rFonts w:ascii="Times New Roman" w:hAnsi="Times New Roman"/>
          <w:i/>
          <w:lang w:val="sv-SE"/>
        </w:rPr>
        <w:tab/>
      </w:r>
      <w:r w:rsidRPr="00774315">
        <w:rPr>
          <w:rFonts w:ascii="Times New Roman" w:hAnsi="Times New Roman"/>
          <w:b/>
          <w:i/>
          <w:lang w:val="sv-SE"/>
        </w:rPr>
        <w:t>förblekna</w:t>
      </w:r>
    </w:p>
    <w:p w14:paraId="1A9AAF2F" w14:textId="77777777" w:rsidR="004E38AB" w:rsidRPr="004E38AB" w:rsidRDefault="004E38AB" w:rsidP="004E38AB">
      <w:pPr>
        <w:pStyle w:val="siglexempel"/>
        <w:rPr>
          <w:rFonts w:ascii="Times New Roman" w:hAnsi="Times New Roman"/>
          <w:lang w:val="sv-SE"/>
        </w:rPr>
      </w:pPr>
      <w:r w:rsidRPr="00086E6F">
        <w:rPr>
          <w:rFonts w:ascii="Times New Roman" w:hAnsi="Times New Roman"/>
          <w:lang w:val="sv-SE"/>
        </w:rPr>
        <w:tab/>
      </w:r>
      <w:r>
        <w:rPr>
          <w:rFonts w:ascii="Times New Roman" w:hAnsi="Times New Roman"/>
          <w:lang w:val="sv-SE"/>
        </w:rPr>
        <w:tab/>
      </w:r>
      <w:r w:rsidRPr="004E38AB">
        <w:rPr>
          <w:rFonts w:ascii="Times New Roman" w:hAnsi="Times New Roman"/>
          <w:lang w:val="sv-SE"/>
        </w:rPr>
        <w:t>to</w:t>
      </w:r>
      <w:r w:rsidRPr="004E38AB">
        <w:rPr>
          <w:rFonts w:ascii="Times New Roman" w:hAnsi="Times New Roman"/>
          <w:lang w:val="sv-SE"/>
        </w:rPr>
        <w:tab/>
      </w:r>
      <w:r w:rsidRPr="004E38AB">
        <w:rPr>
          <w:rFonts w:ascii="Times New Roman" w:hAnsi="Times New Roman"/>
          <w:lang w:val="sv-SE"/>
        </w:rPr>
        <w:tab/>
        <w:t>be.able</w:t>
      </w:r>
      <w:r w:rsidRPr="004E38AB">
        <w:rPr>
          <w:rFonts w:ascii="Times New Roman" w:hAnsi="Times New Roman"/>
          <w:lang w:val="sv-SE"/>
        </w:rPr>
        <w:tab/>
      </w:r>
      <w:r w:rsidRPr="004E38AB">
        <w:rPr>
          <w:rFonts w:ascii="Times New Roman" w:hAnsi="Times New Roman"/>
          <w:lang w:val="sv-SE"/>
        </w:rPr>
        <w:tab/>
        <w:t>so</w:t>
      </w:r>
      <w:r w:rsidRPr="004E38AB">
        <w:rPr>
          <w:rFonts w:ascii="Times New Roman" w:hAnsi="Times New Roman"/>
          <w:lang w:val="sv-SE"/>
        </w:rPr>
        <w:tab/>
        <w:t>easily</w:t>
      </w:r>
      <w:r w:rsidRPr="004E38AB">
        <w:rPr>
          <w:rFonts w:ascii="Times New Roman" w:hAnsi="Times New Roman"/>
          <w:lang w:val="sv-SE"/>
        </w:rPr>
        <w:tab/>
      </w:r>
      <w:r w:rsidRPr="004E38AB">
        <w:rPr>
          <w:rFonts w:ascii="Times New Roman" w:hAnsi="Times New Roman"/>
          <w:lang w:val="sv-SE"/>
        </w:rPr>
        <w:tab/>
        <w:t>pale</w:t>
      </w:r>
    </w:p>
    <w:p w14:paraId="3B3F5A2B" w14:textId="77777777" w:rsidR="004E38AB" w:rsidRPr="00BD3B65" w:rsidRDefault="004E38AB" w:rsidP="004E38AB">
      <w:pPr>
        <w:pStyle w:val="siglexempel"/>
        <w:rPr>
          <w:rFonts w:ascii="Times New Roman" w:hAnsi="Times New Roman"/>
          <w:lang w:val="en-US"/>
        </w:rPr>
      </w:pPr>
      <w:r w:rsidRPr="004E38AB">
        <w:rPr>
          <w:lang w:val="sv-SE"/>
        </w:rPr>
        <w:tab/>
      </w:r>
      <w:r w:rsidRPr="004E38AB">
        <w:rPr>
          <w:lang w:val="sv-SE"/>
        </w:rPr>
        <w:tab/>
      </w:r>
      <w:r w:rsidRPr="006A3FF8">
        <w:rPr>
          <w:rFonts w:ascii="Times New Roman" w:hAnsi="Times New Roman"/>
          <w:lang w:val="en-US"/>
        </w:rPr>
        <w:t>‘The roses on her cheeks are too sweet to be able to pale so easily’</w:t>
      </w:r>
      <w:r>
        <w:rPr>
          <w:rFonts w:ascii="Times New Roman" w:hAnsi="Times New Roman"/>
          <w:lang w:val="en-US"/>
        </w:rPr>
        <w:t xml:space="preserve"> </w:t>
      </w:r>
      <w:r w:rsidRPr="00BD3B65">
        <w:rPr>
          <w:rFonts w:ascii="Times New Roman" w:hAnsi="Times New Roman"/>
          <w:lang w:val="en-US"/>
        </w:rPr>
        <w:t>(3C707)</w:t>
      </w:r>
    </w:p>
    <w:p w14:paraId="0872F107" w14:textId="77777777" w:rsidR="004E38AB" w:rsidRPr="004B0968" w:rsidRDefault="004E38AB" w:rsidP="004E38AB">
      <w:pPr>
        <w:pStyle w:val="siglexempel"/>
        <w:rPr>
          <w:rFonts w:ascii="Times New Roman" w:hAnsi="Times New Roman"/>
          <w:lang w:val="sv-SE"/>
        </w:rPr>
      </w:pPr>
      <w:r w:rsidRPr="004B0968">
        <w:rPr>
          <w:rFonts w:ascii="Times New Roman" w:hAnsi="Times New Roman"/>
          <w:lang w:val="sv-SE"/>
        </w:rPr>
        <w:t>b.</w:t>
      </w:r>
      <w:r w:rsidRPr="004B0968">
        <w:rPr>
          <w:rFonts w:ascii="Times New Roman" w:hAnsi="Times New Roman"/>
          <w:lang w:val="sv-SE"/>
        </w:rPr>
        <w:tab/>
      </w:r>
      <w:r w:rsidRPr="004B0968">
        <w:rPr>
          <w:rFonts w:ascii="Times New Roman" w:hAnsi="Times New Roman"/>
          <w:i/>
          <w:lang w:val="sv-SE"/>
        </w:rPr>
        <w:t>när</w:t>
      </w:r>
      <w:r w:rsidRPr="004B0968">
        <w:rPr>
          <w:rFonts w:ascii="Times New Roman" w:hAnsi="Times New Roman"/>
          <w:i/>
          <w:lang w:val="sv-SE"/>
        </w:rPr>
        <w:tab/>
      </w:r>
      <w:r w:rsidRPr="004B0968">
        <w:rPr>
          <w:rFonts w:ascii="Times New Roman" w:hAnsi="Times New Roman"/>
          <w:i/>
          <w:lang w:val="sv-SE"/>
        </w:rPr>
        <w:tab/>
        <w:t>winet</w:t>
      </w:r>
      <w:r w:rsidRPr="004B0968">
        <w:rPr>
          <w:rFonts w:ascii="Times New Roman" w:hAnsi="Times New Roman"/>
          <w:i/>
          <w:lang w:val="sv-SE"/>
        </w:rPr>
        <w:tab/>
      </w:r>
      <w:r w:rsidRPr="004B0968">
        <w:rPr>
          <w:rFonts w:ascii="Times New Roman" w:hAnsi="Times New Roman"/>
          <w:i/>
          <w:lang w:val="sv-SE"/>
        </w:rPr>
        <w:tab/>
      </w:r>
      <w:r w:rsidRPr="004B0968">
        <w:rPr>
          <w:rFonts w:ascii="Times New Roman" w:hAnsi="Times New Roman"/>
          <w:i/>
          <w:lang w:val="sv-SE"/>
        </w:rPr>
        <w:tab/>
        <w:t>likwäl</w:t>
      </w:r>
      <w:r w:rsidRPr="004B0968">
        <w:rPr>
          <w:rFonts w:ascii="Times New Roman" w:hAnsi="Times New Roman"/>
          <w:i/>
          <w:lang w:val="sv-SE"/>
        </w:rPr>
        <w:tab/>
      </w:r>
      <w:r w:rsidRPr="004B0968">
        <w:rPr>
          <w:rFonts w:ascii="Times New Roman" w:hAnsi="Times New Roman"/>
          <w:i/>
          <w:lang w:val="sv-SE"/>
        </w:rPr>
        <w:tab/>
      </w:r>
      <w:r w:rsidRPr="004B0968">
        <w:rPr>
          <w:rFonts w:ascii="Times New Roman" w:hAnsi="Times New Roman"/>
          <w:i/>
          <w:lang w:val="sv-SE"/>
        </w:rPr>
        <w:tab/>
      </w:r>
      <w:r w:rsidRPr="00774315">
        <w:rPr>
          <w:rFonts w:ascii="Times New Roman" w:hAnsi="Times New Roman"/>
          <w:b/>
          <w:i/>
          <w:lang w:val="sv-SE"/>
        </w:rPr>
        <w:t>skulle</w:t>
      </w:r>
      <w:r w:rsidRPr="00774315">
        <w:rPr>
          <w:rFonts w:ascii="Times New Roman" w:hAnsi="Times New Roman"/>
          <w:b/>
          <w:i/>
          <w:lang w:val="sv-SE"/>
        </w:rPr>
        <w:tab/>
      </w:r>
      <w:r>
        <w:rPr>
          <w:rFonts w:ascii="Times New Roman" w:hAnsi="Times New Roman"/>
          <w:i/>
          <w:lang w:val="sv-SE"/>
        </w:rPr>
        <w:t>wid</w:t>
      </w:r>
      <w:r>
        <w:rPr>
          <w:rFonts w:ascii="Times New Roman" w:hAnsi="Times New Roman"/>
          <w:i/>
          <w:lang w:val="sv-SE"/>
        </w:rPr>
        <w:tab/>
        <w:t>tullen</w:t>
      </w:r>
      <w:r>
        <w:rPr>
          <w:rFonts w:ascii="Times New Roman" w:hAnsi="Times New Roman"/>
          <w:i/>
          <w:lang w:val="sv-SE"/>
        </w:rPr>
        <w:tab/>
      </w:r>
      <w:r>
        <w:rPr>
          <w:rFonts w:ascii="Times New Roman" w:hAnsi="Times New Roman"/>
          <w:i/>
          <w:lang w:val="sv-SE"/>
        </w:rPr>
        <w:tab/>
      </w:r>
      <w:r>
        <w:rPr>
          <w:rFonts w:ascii="Times New Roman" w:hAnsi="Times New Roman"/>
          <w:i/>
          <w:lang w:val="sv-SE"/>
        </w:rPr>
        <w:tab/>
      </w:r>
      <w:r>
        <w:rPr>
          <w:rFonts w:ascii="Times New Roman" w:hAnsi="Times New Roman"/>
          <w:i/>
          <w:lang w:val="sv-SE"/>
        </w:rPr>
        <w:tab/>
        <w:t>eller</w:t>
      </w:r>
      <w:r>
        <w:rPr>
          <w:rFonts w:ascii="Times New Roman" w:hAnsi="Times New Roman"/>
          <w:i/>
          <w:lang w:val="sv-SE"/>
        </w:rPr>
        <w:tab/>
      </w:r>
      <w:r w:rsidRPr="004B0968">
        <w:rPr>
          <w:rFonts w:ascii="Times New Roman" w:hAnsi="Times New Roman"/>
          <w:i/>
          <w:lang w:val="sv-SE"/>
        </w:rPr>
        <w:t xml:space="preserve">uplastningen </w:t>
      </w:r>
    </w:p>
    <w:p w14:paraId="3C953F02" w14:textId="77777777" w:rsidR="004E38AB" w:rsidRPr="004B0968" w:rsidRDefault="004E38AB" w:rsidP="004E38AB">
      <w:pPr>
        <w:pStyle w:val="siglexempel"/>
        <w:rPr>
          <w:lang w:val="en-US"/>
        </w:rPr>
      </w:pPr>
      <w:r w:rsidRPr="004B0968">
        <w:rPr>
          <w:lang w:val="sv-SE"/>
        </w:rPr>
        <w:tab/>
      </w:r>
      <w:r w:rsidRPr="004B0968">
        <w:rPr>
          <w:lang w:val="sv-SE"/>
        </w:rPr>
        <w:tab/>
      </w:r>
      <w:r w:rsidRPr="004B0968">
        <w:rPr>
          <w:lang w:val="en-US"/>
        </w:rPr>
        <w:t>when</w:t>
      </w:r>
      <w:r w:rsidRPr="004B0968">
        <w:rPr>
          <w:lang w:val="en-US"/>
        </w:rPr>
        <w:tab/>
        <w:t>wine.</w:t>
      </w:r>
      <w:r w:rsidRPr="004B0968">
        <w:rPr>
          <w:smallCaps/>
          <w:lang w:val="en-US"/>
        </w:rPr>
        <w:t>def</w:t>
      </w:r>
      <w:r w:rsidRPr="004B0968">
        <w:rPr>
          <w:lang w:val="en-US"/>
        </w:rPr>
        <w:tab/>
        <w:t>nevertheless</w:t>
      </w:r>
      <w:r w:rsidRPr="004B0968">
        <w:rPr>
          <w:lang w:val="en-US"/>
        </w:rPr>
        <w:tab/>
        <w:t>would</w:t>
      </w:r>
      <w:r w:rsidRPr="004B0968">
        <w:rPr>
          <w:lang w:val="en-US"/>
        </w:rPr>
        <w:tab/>
        <w:t>at</w:t>
      </w:r>
      <w:r w:rsidRPr="004B0968">
        <w:rPr>
          <w:lang w:val="en-US"/>
        </w:rPr>
        <w:tab/>
      </w:r>
      <w:r w:rsidRPr="004B0968">
        <w:rPr>
          <w:lang w:val="en-US"/>
        </w:rPr>
        <w:tab/>
        <w:t>customs.</w:t>
      </w:r>
      <w:r w:rsidRPr="004B0968">
        <w:rPr>
          <w:smallCaps/>
          <w:lang w:val="en-US"/>
        </w:rPr>
        <w:t>def</w:t>
      </w:r>
      <w:r w:rsidRPr="004B0968">
        <w:rPr>
          <w:lang w:val="en-US"/>
        </w:rPr>
        <w:tab/>
        <w:t>or</w:t>
      </w:r>
      <w:r w:rsidRPr="004B0968">
        <w:rPr>
          <w:lang w:val="en-US"/>
        </w:rPr>
        <w:tab/>
      </w:r>
      <w:r w:rsidRPr="004B0968">
        <w:rPr>
          <w:lang w:val="en-US"/>
        </w:rPr>
        <w:tab/>
        <w:t>unloading.</w:t>
      </w:r>
      <w:r w:rsidRPr="004B0968">
        <w:rPr>
          <w:smallCaps/>
          <w:lang w:val="en-US"/>
        </w:rPr>
        <w:t>def</w:t>
      </w:r>
    </w:p>
    <w:p w14:paraId="449F02AC" w14:textId="77777777" w:rsidR="004E38AB" w:rsidRPr="00774315" w:rsidRDefault="004E38AB" w:rsidP="004E38AB">
      <w:pPr>
        <w:pStyle w:val="siglexempel"/>
        <w:rPr>
          <w:b/>
          <w:lang w:val="en-US"/>
        </w:rPr>
      </w:pPr>
      <w:r w:rsidRPr="004B0968">
        <w:rPr>
          <w:lang w:val="en-US"/>
        </w:rPr>
        <w:tab/>
      </w:r>
      <w:r w:rsidRPr="004B0968">
        <w:rPr>
          <w:lang w:val="en-US"/>
        </w:rPr>
        <w:tab/>
      </w:r>
      <w:r w:rsidRPr="00774315">
        <w:rPr>
          <w:rFonts w:ascii="Times New Roman" w:hAnsi="Times New Roman"/>
          <w:b/>
          <w:i/>
        </w:rPr>
        <w:t>proberas</w:t>
      </w:r>
    </w:p>
    <w:p w14:paraId="23365D3F" w14:textId="77777777" w:rsidR="004E38AB" w:rsidRPr="004B0968" w:rsidRDefault="004E38AB" w:rsidP="004E38AB">
      <w:pPr>
        <w:pStyle w:val="siglexempel"/>
        <w:rPr>
          <w:lang w:val="en-US"/>
        </w:rPr>
      </w:pPr>
      <w:r w:rsidRPr="004B0968">
        <w:rPr>
          <w:lang w:val="en-US"/>
        </w:rPr>
        <w:tab/>
      </w:r>
      <w:r w:rsidRPr="004B0968">
        <w:rPr>
          <w:lang w:val="en-US"/>
        </w:rPr>
        <w:tab/>
        <w:t>be.investigated</w:t>
      </w:r>
    </w:p>
    <w:p w14:paraId="77A40EC7" w14:textId="77777777" w:rsidR="004E38AB" w:rsidRPr="00BD3B65" w:rsidRDefault="004E38AB" w:rsidP="004E38AB">
      <w:pPr>
        <w:pStyle w:val="siglexempel"/>
        <w:tabs>
          <w:tab w:val="clear" w:pos="1247"/>
          <w:tab w:val="clear" w:pos="1418"/>
        </w:tabs>
        <w:ind w:left="1134"/>
        <w:rPr>
          <w:rFonts w:ascii="Times New Roman" w:hAnsi="Times New Roman"/>
          <w:lang w:val="en-US"/>
        </w:rPr>
      </w:pPr>
      <w:r w:rsidRPr="004B0968">
        <w:rPr>
          <w:rFonts w:ascii="Times New Roman" w:hAnsi="Times New Roman"/>
          <w:i/>
        </w:rPr>
        <w:tab/>
      </w:r>
      <w:r w:rsidRPr="004B0968">
        <w:rPr>
          <w:rFonts w:ascii="Times New Roman" w:hAnsi="Times New Roman"/>
          <w:i/>
        </w:rPr>
        <w:tab/>
      </w:r>
      <w:r w:rsidRPr="004B0968">
        <w:rPr>
          <w:rFonts w:ascii="Times New Roman" w:hAnsi="Times New Roman"/>
          <w:lang w:val="en-US"/>
        </w:rPr>
        <w:t>‘when the wine would nevertheless be investigated at the customs or at the</w:t>
      </w:r>
      <w:r>
        <w:rPr>
          <w:rFonts w:ascii="Times New Roman" w:hAnsi="Times New Roman"/>
          <w:lang w:val="en-US"/>
        </w:rPr>
        <w:t xml:space="preserve"> </w:t>
      </w:r>
      <w:r w:rsidRPr="00BD3B65">
        <w:rPr>
          <w:rFonts w:ascii="Times New Roman" w:hAnsi="Times New Roman"/>
          <w:lang w:val="en-US"/>
        </w:rPr>
        <w:t>unloading’ (1E101)</w:t>
      </w:r>
    </w:p>
    <w:p w14:paraId="6BD7E0C6" w14:textId="77777777" w:rsidR="004E38AB" w:rsidRPr="004B0968" w:rsidRDefault="004E38AB" w:rsidP="004E38AB">
      <w:pPr>
        <w:pStyle w:val="siglexempel"/>
        <w:rPr>
          <w:rFonts w:ascii="Times New Roman" w:hAnsi="Times New Roman"/>
          <w:lang w:val="sv-SE"/>
        </w:rPr>
      </w:pPr>
      <w:r w:rsidRPr="004B0968">
        <w:rPr>
          <w:rFonts w:ascii="Times New Roman" w:hAnsi="Times New Roman"/>
          <w:lang w:val="sv-SE"/>
        </w:rPr>
        <w:t>c.</w:t>
      </w:r>
      <w:r w:rsidRPr="004B0968">
        <w:rPr>
          <w:rFonts w:ascii="Times New Roman" w:hAnsi="Times New Roman"/>
          <w:lang w:val="sv-SE"/>
        </w:rPr>
        <w:tab/>
      </w:r>
      <w:r w:rsidRPr="004B0968">
        <w:rPr>
          <w:rFonts w:ascii="Times New Roman" w:hAnsi="Times New Roman"/>
          <w:i/>
          <w:lang w:val="sv-SE"/>
        </w:rPr>
        <w:t>at</w:t>
      </w:r>
      <w:r w:rsidRPr="004B0968">
        <w:rPr>
          <w:rFonts w:ascii="Times New Roman" w:hAnsi="Times New Roman"/>
          <w:i/>
          <w:lang w:val="sv-SE"/>
        </w:rPr>
        <w:tab/>
      </w:r>
      <w:r w:rsidRPr="004B0968">
        <w:rPr>
          <w:rFonts w:ascii="Times New Roman" w:hAnsi="Times New Roman"/>
          <w:i/>
          <w:lang w:val="sv-SE"/>
        </w:rPr>
        <w:tab/>
        <w:t>I</w:t>
      </w:r>
      <w:r w:rsidRPr="004B0968">
        <w:rPr>
          <w:rFonts w:ascii="Times New Roman" w:hAnsi="Times New Roman"/>
          <w:i/>
          <w:lang w:val="sv-SE"/>
        </w:rPr>
        <w:tab/>
      </w:r>
      <w:r w:rsidRPr="004B0968">
        <w:rPr>
          <w:rFonts w:ascii="Times New Roman" w:hAnsi="Times New Roman"/>
          <w:i/>
          <w:lang w:val="sv-SE"/>
        </w:rPr>
        <w:tab/>
        <w:t>intet</w:t>
      </w:r>
      <w:r w:rsidRPr="004B0968">
        <w:rPr>
          <w:rFonts w:ascii="Times New Roman" w:hAnsi="Times New Roman"/>
          <w:i/>
          <w:lang w:val="sv-SE"/>
        </w:rPr>
        <w:tab/>
      </w:r>
      <w:r w:rsidRPr="00A049AA">
        <w:rPr>
          <w:rFonts w:ascii="Times New Roman" w:hAnsi="Times New Roman"/>
          <w:b/>
          <w:i/>
          <w:lang w:val="sv-SE"/>
        </w:rPr>
        <w:t>skolen</w:t>
      </w:r>
      <w:r w:rsidRPr="004B0968">
        <w:rPr>
          <w:rFonts w:ascii="Times New Roman" w:hAnsi="Times New Roman"/>
          <w:i/>
          <w:lang w:val="sv-SE"/>
        </w:rPr>
        <w:tab/>
        <w:t>et</w:t>
      </w:r>
      <w:r w:rsidRPr="004B0968">
        <w:rPr>
          <w:rFonts w:ascii="Times New Roman" w:hAnsi="Times New Roman"/>
          <w:i/>
          <w:lang w:val="sv-SE"/>
        </w:rPr>
        <w:tab/>
        <w:t>ögnablick</w:t>
      </w:r>
      <w:r w:rsidRPr="004B0968">
        <w:rPr>
          <w:rFonts w:ascii="Times New Roman" w:hAnsi="Times New Roman"/>
          <w:lang w:val="sv-SE"/>
        </w:rPr>
        <w:tab/>
      </w:r>
      <w:r w:rsidRPr="00A049AA">
        <w:rPr>
          <w:rFonts w:ascii="Times New Roman" w:hAnsi="Times New Roman"/>
          <w:b/>
          <w:i/>
          <w:lang w:val="sv-SE"/>
        </w:rPr>
        <w:t>wara</w:t>
      </w:r>
      <w:r w:rsidRPr="004B0968">
        <w:rPr>
          <w:rFonts w:ascii="Times New Roman" w:hAnsi="Times New Roman"/>
          <w:i/>
          <w:lang w:val="sv-SE"/>
        </w:rPr>
        <w:tab/>
        <w:t>ifrån</w:t>
      </w:r>
      <w:r w:rsidRPr="004B0968">
        <w:rPr>
          <w:rFonts w:ascii="Times New Roman" w:hAnsi="Times New Roman"/>
          <w:i/>
          <w:lang w:val="sv-SE"/>
        </w:rPr>
        <w:tab/>
        <w:t>henne</w:t>
      </w:r>
      <w:r w:rsidRPr="004B0968">
        <w:rPr>
          <w:rFonts w:ascii="Times New Roman" w:hAnsi="Times New Roman"/>
          <w:lang w:val="sv-SE"/>
        </w:rPr>
        <w:t xml:space="preserve"> </w:t>
      </w:r>
    </w:p>
    <w:p w14:paraId="53D70F21" w14:textId="77777777" w:rsidR="004E38AB" w:rsidRPr="004B0968" w:rsidRDefault="004E38AB" w:rsidP="004E38AB">
      <w:pPr>
        <w:pStyle w:val="siglexempel"/>
        <w:rPr>
          <w:rFonts w:ascii="Times New Roman" w:hAnsi="Times New Roman"/>
          <w:lang w:val="en-US"/>
        </w:rPr>
      </w:pPr>
      <w:r w:rsidRPr="004B0968">
        <w:rPr>
          <w:rFonts w:ascii="Times New Roman" w:hAnsi="Times New Roman"/>
          <w:lang w:val="sv-SE"/>
        </w:rPr>
        <w:tab/>
      </w:r>
      <w:r w:rsidRPr="004B0968">
        <w:rPr>
          <w:rFonts w:ascii="Times New Roman" w:hAnsi="Times New Roman"/>
          <w:lang w:val="sv-SE"/>
        </w:rPr>
        <w:tab/>
      </w:r>
      <w:r w:rsidRPr="004B0968">
        <w:rPr>
          <w:rFonts w:ascii="Times New Roman" w:hAnsi="Times New Roman"/>
          <w:lang w:val="en-US"/>
        </w:rPr>
        <w:t>that</w:t>
      </w:r>
      <w:r w:rsidRPr="004B0968">
        <w:rPr>
          <w:rFonts w:ascii="Times New Roman" w:hAnsi="Times New Roman"/>
          <w:lang w:val="en-US"/>
        </w:rPr>
        <w:tab/>
        <w:t>you</w:t>
      </w:r>
      <w:r w:rsidRPr="004B0968">
        <w:rPr>
          <w:rFonts w:ascii="Times New Roman" w:hAnsi="Times New Roman"/>
          <w:lang w:val="en-US"/>
        </w:rPr>
        <w:tab/>
        <w:t>not</w:t>
      </w:r>
      <w:r w:rsidRPr="004B0968">
        <w:rPr>
          <w:rFonts w:ascii="Times New Roman" w:hAnsi="Times New Roman"/>
          <w:lang w:val="en-US"/>
        </w:rPr>
        <w:tab/>
        <w:t xml:space="preserve">shall </w:t>
      </w:r>
      <w:r w:rsidRPr="004B0968">
        <w:rPr>
          <w:rFonts w:ascii="Times New Roman" w:hAnsi="Times New Roman"/>
          <w:lang w:val="en-US"/>
        </w:rPr>
        <w:tab/>
      </w:r>
      <w:r w:rsidRPr="004B0968">
        <w:rPr>
          <w:rFonts w:ascii="Times New Roman" w:hAnsi="Times New Roman"/>
          <w:lang w:val="en-US"/>
        </w:rPr>
        <w:tab/>
        <w:t>a</w:t>
      </w:r>
      <w:r w:rsidRPr="004B0968">
        <w:rPr>
          <w:rFonts w:ascii="Times New Roman" w:hAnsi="Times New Roman"/>
          <w:lang w:val="en-US"/>
        </w:rPr>
        <w:tab/>
        <w:t>moment</w:t>
      </w:r>
      <w:r w:rsidRPr="004B0968">
        <w:rPr>
          <w:rFonts w:ascii="Times New Roman" w:hAnsi="Times New Roman"/>
          <w:lang w:val="en-US"/>
        </w:rPr>
        <w:tab/>
      </w:r>
      <w:r w:rsidRPr="004B0968">
        <w:rPr>
          <w:rFonts w:ascii="Times New Roman" w:hAnsi="Times New Roman"/>
          <w:lang w:val="en-US"/>
        </w:rPr>
        <w:tab/>
        <w:t>be</w:t>
      </w:r>
      <w:r w:rsidRPr="004B0968">
        <w:rPr>
          <w:rFonts w:ascii="Times New Roman" w:hAnsi="Times New Roman"/>
          <w:lang w:val="en-US"/>
        </w:rPr>
        <w:tab/>
      </w:r>
      <w:r w:rsidRPr="004B0968">
        <w:rPr>
          <w:rFonts w:ascii="Times New Roman" w:hAnsi="Times New Roman"/>
          <w:lang w:val="en-US"/>
        </w:rPr>
        <w:tab/>
        <w:t>from</w:t>
      </w:r>
      <w:r w:rsidRPr="004B0968">
        <w:rPr>
          <w:rFonts w:ascii="Times New Roman" w:hAnsi="Times New Roman"/>
          <w:lang w:val="en-US"/>
        </w:rPr>
        <w:tab/>
        <w:t>her</w:t>
      </w:r>
    </w:p>
    <w:p w14:paraId="7C6C40EC" w14:textId="77777777" w:rsidR="004E38AB" w:rsidRPr="004B0968" w:rsidRDefault="004E38AB" w:rsidP="004E38AB">
      <w:pPr>
        <w:pStyle w:val="siglexempel"/>
        <w:rPr>
          <w:rFonts w:ascii="Times New Roman" w:hAnsi="Times New Roman"/>
        </w:rPr>
      </w:pPr>
      <w:r w:rsidRPr="004B0968">
        <w:rPr>
          <w:rFonts w:ascii="Times New Roman" w:hAnsi="Times New Roman"/>
          <w:lang w:val="en-US"/>
        </w:rPr>
        <w:tab/>
      </w:r>
      <w:r w:rsidRPr="004B0968">
        <w:rPr>
          <w:rFonts w:ascii="Times New Roman" w:hAnsi="Times New Roman"/>
          <w:lang w:val="en-US"/>
        </w:rPr>
        <w:tab/>
        <w:t>‘that you won’t be away from her for a single moment’</w:t>
      </w:r>
      <w:r w:rsidRPr="004B0968">
        <w:rPr>
          <w:rFonts w:ascii="Times New Roman" w:hAnsi="Times New Roman"/>
        </w:rPr>
        <w:t>(1A307)</w:t>
      </w:r>
    </w:p>
    <w:p w14:paraId="60039911" w14:textId="77777777" w:rsidR="004E38AB" w:rsidRPr="004B0968" w:rsidRDefault="004E38AB" w:rsidP="004E38AB">
      <w:pPr>
        <w:pStyle w:val="siglexempel"/>
        <w:rPr>
          <w:rFonts w:ascii="Times New Roman" w:hAnsi="Times New Roman"/>
          <w:lang w:val="sv-SE"/>
        </w:rPr>
      </w:pPr>
      <w:r w:rsidRPr="004B0968">
        <w:rPr>
          <w:rFonts w:ascii="Times New Roman" w:hAnsi="Times New Roman"/>
          <w:lang w:val="sv-SE"/>
        </w:rPr>
        <w:t>d.</w:t>
      </w:r>
      <w:r w:rsidRPr="004B0968">
        <w:rPr>
          <w:rFonts w:ascii="Times New Roman" w:hAnsi="Times New Roman"/>
          <w:lang w:val="sv-SE"/>
        </w:rPr>
        <w:tab/>
      </w:r>
      <w:r w:rsidRPr="004B0968">
        <w:rPr>
          <w:rFonts w:ascii="Times New Roman" w:hAnsi="Times New Roman"/>
          <w:i/>
          <w:lang w:val="sv-SE"/>
        </w:rPr>
        <w:t xml:space="preserve">at </w:t>
      </w:r>
      <w:r w:rsidRPr="004B0968">
        <w:rPr>
          <w:rFonts w:ascii="Times New Roman" w:hAnsi="Times New Roman"/>
          <w:i/>
          <w:lang w:val="sv-SE"/>
        </w:rPr>
        <w:tab/>
      </w:r>
      <w:r w:rsidRPr="004B0968">
        <w:rPr>
          <w:rFonts w:ascii="Times New Roman" w:hAnsi="Times New Roman"/>
          <w:i/>
          <w:lang w:val="sv-SE"/>
        </w:rPr>
        <w:tab/>
      </w:r>
      <w:r w:rsidRPr="004B0968">
        <w:rPr>
          <w:rFonts w:ascii="Times New Roman" w:hAnsi="Times New Roman"/>
          <w:i/>
          <w:lang w:val="sv-SE"/>
        </w:rPr>
        <w:tab/>
        <w:t>I</w:t>
      </w:r>
      <w:r w:rsidRPr="004B0968">
        <w:rPr>
          <w:rFonts w:ascii="Times New Roman" w:hAnsi="Times New Roman"/>
          <w:i/>
          <w:lang w:val="sv-SE"/>
        </w:rPr>
        <w:tab/>
      </w:r>
      <w:r w:rsidRPr="004B0968">
        <w:rPr>
          <w:rFonts w:ascii="Times New Roman" w:hAnsi="Times New Roman"/>
          <w:i/>
          <w:lang w:val="sv-SE"/>
        </w:rPr>
        <w:tab/>
        <w:t>ej</w:t>
      </w:r>
      <w:r w:rsidRPr="004B0968">
        <w:rPr>
          <w:rFonts w:ascii="Times New Roman" w:hAnsi="Times New Roman"/>
          <w:i/>
          <w:lang w:val="sv-SE"/>
        </w:rPr>
        <w:tab/>
      </w:r>
      <w:r w:rsidRPr="004B0968">
        <w:rPr>
          <w:rFonts w:ascii="Times New Roman" w:hAnsi="Times New Roman"/>
          <w:i/>
          <w:lang w:val="sv-SE"/>
        </w:rPr>
        <w:tab/>
        <w:t>länge</w:t>
      </w:r>
      <w:r w:rsidRPr="004B0968">
        <w:rPr>
          <w:rFonts w:ascii="Times New Roman" w:hAnsi="Times New Roman"/>
          <w:i/>
          <w:lang w:val="sv-SE"/>
        </w:rPr>
        <w:tab/>
      </w:r>
      <w:r w:rsidRPr="004B0968">
        <w:rPr>
          <w:rFonts w:ascii="Times New Roman" w:hAnsi="Times New Roman"/>
          <w:i/>
          <w:lang w:val="sv-SE"/>
        </w:rPr>
        <w:tab/>
      </w:r>
      <w:r w:rsidRPr="00A049AA">
        <w:rPr>
          <w:rFonts w:ascii="Times New Roman" w:hAnsi="Times New Roman"/>
          <w:b/>
          <w:i/>
          <w:lang w:val="sv-SE"/>
        </w:rPr>
        <w:t>få</w:t>
      </w:r>
      <w:r w:rsidRPr="004B0968">
        <w:rPr>
          <w:rFonts w:ascii="Times New Roman" w:hAnsi="Times New Roman"/>
          <w:i/>
          <w:lang w:val="sv-SE"/>
        </w:rPr>
        <w:tab/>
      </w:r>
      <w:r w:rsidRPr="004B0968">
        <w:rPr>
          <w:rFonts w:ascii="Times New Roman" w:hAnsi="Times New Roman"/>
          <w:i/>
          <w:lang w:val="sv-SE"/>
        </w:rPr>
        <w:tab/>
        <w:t>derutinnan</w:t>
      </w:r>
      <w:r w:rsidRPr="004B0968">
        <w:rPr>
          <w:rFonts w:ascii="Times New Roman" w:hAnsi="Times New Roman"/>
          <w:i/>
          <w:lang w:val="sv-SE"/>
        </w:rPr>
        <w:tab/>
      </w:r>
      <w:r w:rsidRPr="004B0968">
        <w:rPr>
          <w:rFonts w:ascii="Times New Roman" w:hAnsi="Times New Roman"/>
          <w:i/>
          <w:lang w:val="sv-SE"/>
        </w:rPr>
        <w:tab/>
        <w:t xml:space="preserve"> </w:t>
      </w:r>
      <w:r w:rsidRPr="00A049AA">
        <w:rPr>
          <w:rFonts w:ascii="Times New Roman" w:hAnsi="Times New Roman"/>
          <w:b/>
          <w:i/>
          <w:lang w:val="sv-SE"/>
        </w:rPr>
        <w:t>framhärda</w:t>
      </w:r>
      <w:r w:rsidRPr="004B0968">
        <w:rPr>
          <w:rFonts w:ascii="Times New Roman" w:hAnsi="Times New Roman"/>
          <w:lang w:val="sv-SE"/>
        </w:rPr>
        <w:t xml:space="preserve"> </w:t>
      </w:r>
    </w:p>
    <w:p w14:paraId="0513FA6B" w14:textId="77777777" w:rsidR="004E38AB" w:rsidRPr="006A3FF8" w:rsidRDefault="004E38AB" w:rsidP="004E38AB">
      <w:pPr>
        <w:pStyle w:val="siglexempel"/>
        <w:rPr>
          <w:rFonts w:ascii="Times New Roman" w:hAnsi="Times New Roman"/>
          <w:i/>
          <w:lang w:val="en-US"/>
        </w:rPr>
      </w:pPr>
      <w:r w:rsidRPr="006A3FF8">
        <w:rPr>
          <w:rFonts w:ascii="Times New Roman" w:hAnsi="Times New Roman"/>
          <w:lang w:val="sv-SE"/>
        </w:rPr>
        <w:tab/>
      </w:r>
      <w:r w:rsidRPr="006A3FF8">
        <w:rPr>
          <w:rFonts w:ascii="Times New Roman" w:hAnsi="Times New Roman"/>
          <w:lang w:val="sv-SE"/>
        </w:rPr>
        <w:tab/>
      </w:r>
      <w:r w:rsidRPr="006A3FF8">
        <w:rPr>
          <w:rFonts w:ascii="Times New Roman" w:hAnsi="Times New Roman"/>
          <w:lang w:val="en-US"/>
        </w:rPr>
        <w:t>that</w:t>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you</w:t>
      </w:r>
      <w:r w:rsidRPr="006A3FF8">
        <w:rPr>
          <w:rFonts w:ascii="Times New Roman" w:hAnsi="Times New Roman"/>
          <w:lang w:val="en-US"/>
        </w:rPr>
        <w:tab/>
        <w:t>not</w:t>
      </w:r>
      <w:r w:rsidRPr="006A3FF8">
        <w:rPr>
          <w:rFonts w:ascii="Times New Roman" w:hAnsi="Times New Roman"/>
          <w:lang w:val="en-US"/>
        </w:rPr>
        <w:tab/>
        <w:t xml:space="preserve">long </w:t>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 xml:space="preserve">may </w:t>
      </w:r>
      <w:r w:rsidRPr="006A3FF8">
        <w:rPr>
          <w:rFonts w:ascii="Times New Roman" w:hAnsi="Times New Roman"/>
          <w:lang w:val="en-US"/>
        </w:rPr>
        <w:tab/>
        <w:t>in.this.thing</w:t>
      </w:r>
      <w:r w:rsidRPr="006A3FF8">
        <w:rPr>
          <w:rFonts w:ascii="Times New Roman" w:hAnsi="Times New Roman"/>
          <w:lang w:val="en-US"/>
        </w:rPr>
        <w:tab/>
        <w:t>persevere</w:t>
      </w:r>
    </w:p>
    <w:p w14:paraId="6A7A9B28" w14:textId="77777777" w:rsidR="004E38AB" w:rsidRPr="006A3FF8" w:rsidRDefault="004E38AB" w:rsidP="004E38AB">
      <w:pPr>
        <w:pStyle w:val="siglexempel"/>
        <w:rPr>
          <w:rFonts w:ascii="Times New Roman" w:hAnsi="Times New Roman"/>
        </w:rPr>
      </w:pPr>
      <w:r w:rsidRPr="006A3FF8">
        <w:rPr>
          <w:rFonts w:ascii="Times New Roman" w:hAnsi="Times New Roman"/>
          <w:lang w:val="en-US"/>
        </w:rPr>
        <w:tab/>
      </w:r>
      <w:r w:rsidRPr="006A3FF8">
        <w:rPr>
          <w:rFonts w:ascii="Times New Roman" w:hAnsi="Times New Roman"/>
          <w:lang w:val="en-US"/>
        </w:rPr>
        <w:tab/>
        <w:t xml:space="preserve">‘that you don’t need to persevere for a long time in this matter’ </w:t>
      </w:r>
      <w:r w:rsidRPr="006A3FF8">
        <w:rPr>
          <w:rFonts w:ascii="Times New Roman" w:hAnsi="Times New Roman"/>
        </w:rPr>
        <w:t>(1B502</w:t>
      </w:r>
      <w:r>
        <w:rPr>
          <w:rFonts w:ascii="Times New Roman" w:hAnsi="Times New Roman"/>
        </w:rPr>
        <w:t>)</w:t>
      </w:r>
    </w:p>
    <w:p w14:paraId="7C9F47E3" w14:textId="77777777" w:rsidR="004E38AB" w:rsidRPr="006A3FF8" w:rsidRDefault="004E38AB" w:rsidP="004E38AB">
      <w:pPr>
        <w:pStyle w:val="siglbrdfrst"/>
        <w:rPr>
          <w:lang w:val="en-US"/>
        </w:rPr>
      </w:pPr>
    </w:p>
    <w:p w14:paraId="0595C10F" w14:textId="77777777" w:rsidR="004E38AB" w:rsidRPr="006A3FF8" w:rsidRDefault="004E38AB" w:rsidP="004E38AB">
      <w:pPr>
        <w:pStyle w:val="siglbrdfrst"/>
        <w:rPr>
          <w:lang w:val="en-US"/>
        </w:rPr>
      </w:pPr>
      <w:r w:rsidRPr="006A3FF8">
        <w:rPr>
          <w:lang w:val="en-US"/>
        </w:rPr>
        <w:t xml:space="preserve">To sum up, </w:t>
      </w:r>
      <w:r>
        <w:rPr>
          <w:lang w:val="en-US"/>
        </w:rPr>
        <w:t xml:space="preserve">setting aside sentence adverbials, </w:t>
      </w:r>
      <w:r w:rsidRPr="006A3FF8">
        <w:rPr>
          <w:lang w:val="en-US"/>
        </w:rPr>
        <w:t xml:space="preserve">most types of adverbials </w:t>
      </w:r>
      <w:r>
        <w:rPr>
          <w:lang w:val="en-US"/>
        </w:rPr>
        <w:t xml:space="preserve">appear to have been permitted as </w:t>
      </w:r>
      <w:r w:rsidRPr="00BD3B65">
        <w:rPr>
          <w:lang w:val="en-US"/>
        </w:rPr>
        <w:t>X</w:t>
      </w:r>
      <w:r w:rsidRPr="004B0968">
        <w:rPr>
          <w:lang w:val="en-US"/>
        </w:rPr>
        <w:t xml:space="preserve"> in </w:t>
      </w:r>
      <w:r w:rsidRPr="00BD3B65">
        <w:rPr>
          <w:lang w:val="en-US"/>
        </w:rPr>
        <w:t>Aux</w:t>
      </w:r>
      <w:r w:rsidRPr="004B0968">
        <w:rPr>
          <w:lang w:val="en-US"/>
        </w:rPr>
        <w:t>-</w:t>
      </w:r>
      <w:r w:rsidRPr="00BD3B65">
        <w:rPr>
          <w:lang w:val="en-US"/>
        </w:rPr>
        <w:t>X</w:t>
      </w:r>
      <w:r w:rsidRPr="004B0968">
        <w:rPr>
          <w:lang w:val="en-US"/>
        </w:rPr>
        <w:t>-</w:t>
      </w:r>
      <w:r w:rsidRPr="00BD3B65">
        <w:rPr>
          <w:lang w:val="en-US"/>
        </w:rPr>
        <w:t>V</w:t>
      </w:r>
      <w:r w:rsidRPr="004B0968">
        <w:rPr>
          <w:lang w:val="en-US"/>
        </w:rPr>
        <w:t xml:space="preserve"> configurations in Late Modern Swedish, despite the rarity of this word order compared to </w:t>
      </w:r>
      <w:r w:rsidRPr="00BD3B65">
        <w:rPr>
          <w:lang w:val="en-US"/>
        </w:rPr>
        <w:t>X</w:t>
      </w:r>
      <w:r w:rsidRPr="004B0968">
        <w:rPr>
          <w:lang w:val="en-US"/>
        </w:rPr>
        <w:t>-</w:t>
      </w:r>
      <w:r w:rsidRPr="00BD3B65">
        <w:rPr>
          <w:lang w:val="en-US"/>
        </w:rPr>
        <w:t>Aux</w:t>
      </w:r>
      <w:r w:rsidRPr="004B0968">
        <w:rPr>
          <w:lang w:val="en-US"/>
        </w:rPr>
        <w:t>-</w:t>
      </w:r>
      <w:r w:rsidRPr="00BD3B65">
        <w:rPr>
          <w:lang w:val="en-US"/>
        </w:rPr>
        <w:t>V</w:t>
      </w:r>
      <w:r>
        <w:rPr>
          <w:lang w:val="en-US"/>
        </w:rPr>
        <w:t>.</w:t>
      </w:r>
    </w:p>
    <w:p w14:paraId="5D1C1E03" w14:textId="77777777" w:rsidR="004E38AB" w:rsidRPr="006A3FF8" w:rsidRDefault="004E38AB" w:rsidP="004E38AB">
      <w:pPr>
        <w:pStyle w:val="Siglrubrik3"/>
        <w:rPr>
          <w:rFonts w:cs="Times New Roman"/>
          <w:lang w:val="en-US"/>
        </w:rPr>
      </w:pPr>
      <w:r w:rsidRPr="006A3FF8">
        <w:rPr>
          <w:rFonts w:cs="Times New Roman"/>
          <w:lang w:val="en-US"/>
        </w:rPr>
        <w:t>4.3</w:t>
      </w:r>
      <w:r>
        <w:rPr>
          <w:rFonts w:cs="Times New Roman"/>
          <w:lang w:val="en-US"/>
        </w:rPr>
        <w:t>.</w:t>
      </w:r>
      <w:r w:rsidRPr="006A3FF8">
        <w:rPr>
          <w:rFonts w:cs="Times New Roman"/>
          <w:lang w:val="en-US"/>
        </w:rPr>
        <w:t xml:space="preserve"> </w:t>
      </w:r>
      <w:r>
        <w:rPr>
          <w:rFonts w:cs="Times New Roman"/>
          <w:lang w:val="en-US"/>
        </w:rPr>
        <w:t>Earlier periods and present-day Swedish</w:t>
      </w:r>
    </w:p>
    <w:p w14:paraId="1AB83075" w14:textId="77777777" w:rsidR="004E38AB" w:rsidRPr="006A3FF8" w:rsidRDefault="004E38AB" w:rsidP="004E38AB">
      <w:pPr>
        <w:pStyle w:val="siglbrdfrst"/>
        <w:rPr>
          <w:lang w:val="en-US"/>
        </w:rPr>
      </w:pPr>
      <w:r w:rsidRPr="006A3FF8">
        <w:rPr>
          <w:lang w:val="en-US"/>
        </w:rPr>
        <w:t xml:space="preserve">Since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existed before the beginning of Late Modern Swedish, and to some extent still exists today, some notes about </w:t>
      </w:r>
      <w:r>
        <w:rPr>
          <w:lang w:val="en-US"/>
        </w:rPr>
        <w:t>its</w:t>
      </w:r>
      <w:r w:rsidRPr="004B0968">
        <w:rPr>
          <w:lang w:val="en-US"/>
        </w:rPr>
        <w:t xml:space="preserve"> development beyond the 18</w:t>
      </w:r>
      <w:r w:rsidRPr="004B0968">
        <w:rPr>
          <w:vertAlign w:val="superscript"/>
          <w:lang w:val="en-US"/>
        </w:rPr>
        <w:t>th</w:t>
      </w:r>
      <w:r w:rsidRPr="004B0968">
        <w:rPr>
          <w:lang w:val="en-US"/>
        </w:rPr>
        <w:t xml:space="preserve"> and 19</w:t>
      </w:r>
      <w:r w:rsidRPr="004B0968">
        <w:rPr>
          <w:vertAlign w:val="superscript"/>
          <w:lang w:val="en-US"/>
        </w:rPr>
        <w:t>th</w:t>
      </w:r>
      <w:r w:rsidRPr="004B0968">
        <w:rPr>
          <w:lang w:val="en-US"/>
        </w:rPr>
        <w:t xml:space="preserve"> centuries are in </w:t>
      </w:r>
      <w:r>
        <w:rPr>
          <w:lang w:val="en-US"/>
        </w:rPr>
        <w:t>order</w:t>
      </w:r>
      <w:r w:rsidRPr="004B0968">
        <w:rPr>
          <w:lang w:val="en-US"/>
        </w:rPr>
        <w:t xml:space="preserve">. As concluded in Section 3.2, there are no previous studies explicitly focusing on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word order in the history of Swedish, and this applies to all historical stages of the language. Some relevant data are nevertheless found in Sangfelt </w:t>
      </w:r>
      <w:r>
        <w:rPr>
          <w:lang w:val="en-US"/>
        </w:rPr>
        <w:fldChar w:fldCharType="begin"/>
      </w:r>
      <w:r>
        <w:rPr>
          <w:lang w:val="en-US"/>
        </w:rPr>
        <w:instrText xml:space="preserve"> ADDIN ZOTERO_ITEM CSL_CITATION {"citationID":"pBbA8G0M","properties":{"formattedCitation":"(2019)","plainCitation":"(2019)","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tiden","language":"swe","author":[{"family":"Sangfelt","given":"Adrian"}],"issued":{"date-parts":[["2019"]]}},"suppress-author":true}],"schema":"https://github.com/citation-style-language/schema/raw/master/csl-citation.json"} </w:instrText>
      </w:r>
      <w:r>
        <w:rPr>
          <w:lang w:val="en-US"/>
        </w:rPr>
        <w:fldChar w:fldCharType="separate"/>
      </w:r>
      <w:r w:rsidRPr="007C0DDF">
        <w:t>(2019)</w:t>
      </w:r>
      <w:r>
        <w:rPr>
          <w:lang w:val="en-US"/>
        </w:rPr>
        <w:fldChar w:fldCharType="end"/>
      </w:r>
      <w:r w:rsidRPr="004B0968">
        <w:rPr>
          <w:lang w:val="en-US"/>
        </w:rPr>
        <w:t xml:space="preserve">, who presents numbers for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in Early Modern Swedish, where </w:t>
      </w:r>
      <w:r w:rsidRPr="000B2B37">
        <w:rPr>
          <w:lang w:val="en-US"/>
        </w:rPr>
        <w:t>X</w:t>
      </w:r>
      <w:r w:rsidRPr="006A3FF8">
        <w:rPr>
          <w:lang w:val="en-US"/>
        </w:rPr>
        <w:t xml:space="preserve"> is </w:t>
      </w:r>
      <w:r>
        <w:rPr>
          <w:lang w:val="en-US"/>
        </w:rPr>
        <w:t xml:space="preserve">either </w:t>
      </w:r>
      <w:r w:rsidRPr="006A3FF8">
        <w:rPr>
          <w:lang w:val="en-US"/>
        </w:rPr>
        <w:t>an object or a prepositional phrase.</w:t>
      </w:r>
      <w:r w:rsidRPr="006A3FF8">
        <w:rPr>
          <w:rStyle w:val="FootnoteReference"/>
          <w:lang w:val="en-US"/>
        </w:rPr>
        <w:footnoteReference w:id="17"/>
      </w:r>
    </w:p>
    <w:p w14:paraId="2727CA67" w14:textId="77777777" w:rsidR="004E38AB" w:rsidRPr="006A3FF8" w:rsidRDefault="004E38AB" w:rsidP="004E38AB">
      <w:pPr>
        <w:pStyle w:val="siglbrd"/>
        <w:rPr>
          <w:lang w:val="en-US"/>
        </w:rPr>
      </w:pPr>
      <w:r w:rsidRPr="006A3FF8">
        <w:rPr>
          <w:lang w:val="en-US"/>
        </w:rPr>
        <w:t xml:space="preserve">A comparison of the data in Sangfelt </w:t>
      </w:r>
      <w:r>
        <w:rPr>
          <w:lang w:val="en-US"/>
        </w:rPr>
        <w:fldChar w:fldCharType="begin"/>
      </w:r>
      <w:r>
        <w:rPr>
          <w:lang w:val="en-US"/>
        </w:rPr>
        <w:instrText xml:space="preserve"> ADDIN ZOTERO_ITEM CSL_CITATION {"citationID":"yoa8SzVn","properties":{"formattedCitation":"(2019)","plainCitation":"(2019)","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tiden","language":"swe","author":[{"family":"Sangfelt","given":"Adrian"}],"issued":{"date-parts":[["2019"]]}},"suppress-author":true}],"schema":"https://github.com/citation-style-language/schema/raw/master/csl-citation.json"} </w:instrText>
      </w:r>
      <w:r>
        <w:rPr>
          <w:lang w:val="en-US"/>
        </w:rPr>
        <w:fldChar w:fldCharType="separate"/>
      </w:r>
      <w:r w:rsidRPr="007C0DDF">
        <w:t>(2019)</w:t>
      </w:r>
      <w:r>
        <w:rPr>
          <w:lang w:val="en-US"/>
        </w:rPr>
        <w:fldChar w:fldCharType="end"/>
      </w:r>
      <w:r w:rsidRPr="006A3FF8">
        <w:rPr>
          <w:lang w:val="en-US"/>
        </w:rPr>
        <w:t xml:space="preserve"> </w:t>
      </w:r>
      <w:r>
        <w:rPr>
          <w:lang w:val="en-US"/>
        </w:rPr>
        <w:t>with the results from the</w:t>
      </w:r>
      <w:r w:rsidRPr="006A3FF8">
        <w:rPr>
          <w:lang w:val="en-US"/>
        </w:rPr>
        <w:t xml:space="preserve"> present study indicates that </w:t>
      </w:r>
      <w:r>
        <w:rPr>
          <w:lang w:val="en-US"/>
        </w:rPr>
        <w:t xml:space="preserve">the </w:t>
      </w:r>
      <w:r w:rsidRPr="000B2B37">
        <w:rPr>
          <w:lang w:val="en-US"/>
        </w:rPr>
        <w:t>Aux</w:t>
      </w:r>
      <w:r w:rsidRPr="004B0968">
        <w:rPr>
          <w:lang w:val="en-US"/>
        </w:rPr>
        <w:t>-</w:t>
      </w:r>
      <w:r w:rsidRPr="00BD3B65">
        <w:rPr>
          <w:lang w:val="en-US"/>
        </w:rPr>
        <w:t>X</w:t>
      </w:r>
      <w:r w:rsidRPr="004B0968">
        <w:rPr>
          <w:lang w:val="en-US"/>
        </w:rPr>
        <w:t>-</w:t>
      </w:r>
      <w:r w:rsidRPr="00BD3B65">
        <w:rPr>
          <w:lang w:val="en-US"/>
        </w:rPr>
        <w:t>V</w:t>
      </w:r>
      <w:r w:rsidRPr="004B0968">
        <w:rPr>
          <w:lang w:val="en-US"/>
        </w:rPr>
        <w:t xml:space="preserve"> word order is somewhat more frequent before the beginning of Late Modern Swedish, at least with regard to prepositional phrases. PPs show percentages between 15 and 20% </w:t>
      </w:r>
      <w:r w:rsidRPr="00BD3B65">
        <w:rPr>
          <w:lang w:val="en-US"/>
        </w:rPr>
        <w:t>Aux</w:t>
      </w:r>
      <w:r w:rsidRPr="004B0968">
        <w:rPr>
          <w:lang w:val="en-US"/>
        </w:rPr>
        <w:t>-</w:t>
      </w:r>
      <w:r w:rsidRPr="00BD3B65">
        <w:rPr>
          <w:lang w:val="en-US"/>
        </w:rPr>
        <w:t>X</w:t>
      </w:r>
      <w:r w:rsidRPr="004B0968">
        <w:rPr>
          <w:lang w:val="en-US"/>
        </w:rPr>
        <w:t>-</w:t>
      </w:r>
      <w:r w:rsidRPr="00BD3B65">
        <w:rPr>
          <w:lang w:val="en-US"/>
        </w:rPr>
        <w:t>V</w:t>
      </w:r>
      <w:r w:rsidRPr="004B0968">
        <w:rPr>
          <w:lang w:val="en-US"/>
        </w:rPr>
        <w:t xml:space="preserve"> in Early Modern Swedish </w:t>
      </w:r>
      <w:r>
        <w:rPr>
          <w:lang w:val="en-US"/>
        </w:rPr>
        <w:fldChar w:fldCharType="begin"/>
      </w:r>
      <w:r>
        <w:rPr>
          <w:lang w:val="en-US"/>
        </w:rPr>
        <w:instrText xml:space="preserve"> ADDIN ZOTERO_ITEM CSL_CITATION {"citationID":"fIIo3MHo","properties":{"formattedCitation":"(Sangfelt 2019, 119)","plainCitation":"(Sangfelt 2019, 119)","noteIndex":0},"citationItems":[{"id":362,"uris":["http://zotero.org/users/local/qKZNvb6w/items/4KWEI2ND"],"uri":["http://zotero.org/users/local/qKZNvb6w/items/4KWEI2ND"],"itemData":{"id":362,"type":"book","title":"Syntaktiska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tiden","language":"swe","author":[{"family":"Sangfelt","given":"Adrian"}],"issued":{"date-parts":[["2019"]]}},"locator":"119"}],"schema":"https://github.com/citation-style-language/schema/raw/master/csl-citation.json"} </w:instrText>
      </w:r>
      <w:r>
        <w:rPr>
          <w:lang w:val="en-US"/>
        </w:rPr>
        <w:fldChar w:fldCharType="separate"/>
      </w:r>
      <w:r w:rsidRPr="007C0DDF">
        <w:t>(Sangfelt 2019</w:t>
      </w:r>
      <w:r>
        <w:t>:</w:t>
      </w:r>
      <w:r w:rsidRPr="007C0DDF">
        <w:t xml:space="preserve"> 119)</w:t>
      </w:r>
      <w:r>
        <w:rPr>
          <w:lang w:val="en-US"/>
        </w:rPr>
        <w:fldChar w:fldCharType="end"/>
      </w:r>
      <w:r w:rsidRPr="004B0968">
        <w:rPr>
          <w:lang w:val="en-US"/>
        </w:rPr>
        <w:t>.</w:t>
      </w:r>
      <w:r w:rsidRPr="00BD3B65">
        <w:rPr>
          <w:lang w:val="en-US"/>
        </w:rPr>
        <w:t xml:space="preserve"> </w:t>
      </w:r>
      <w:r w:rsidRPr="004B0968">
        <w:rPr>
          <w:lang w:val="en-US"/>
        </w:rPr>
        <w:t xml:space="preserve">The percentage is also slightly higher at the beginning of the era than later on. As we saw in the previous section, the </w:t>
      </w:r>
      <w:r w:rsidRPr="004B0968">
        <w:rPr>
          <w:lang w:val="en-US"/>
        </w:rPr>
        <w:lastRenderedPageBreak/>
        <w:t>percentages for multiple-word adverbials, roughly equivalent to PPs, fall from 10% to 2% during the Late Mod</w:t>
      </w:r>
      <w:r w:rsidRPr="00216122">
        <w:rPr>
          <w:lang w:val="en-US"/>
        </w:rPr>
        <w:t xml:space="preserve">ern Swedish period. In other words, the data suggest that there </w:t>
      </w:r>
      <w:r>
        <w:rPr>
          <w:lang w:val="en-US"/>
        </w:rPr>
        <w:t>was</w:t>
      </w:r>
      <w:r w:rsidRPr="004B0968">
        <w:rPr>
          <w:lang w:val="en-US"/>
        </w:rPr>
        <w:t xml:space="preserve"> a slow but steady decline of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lang w:val="en-US"/>
        </w:rPr>
        <w:t xml:space="preserve"> throughout the Modern Swedish period.</w:t>
      </w:r>
    </w:p>
    <w:p w14:paraId="3C8C995A" w14:textId="77777777" w:rsidR="004E38AB" w:rsidRPr="006A3FF8" w:rsidRDefault="004E38AB" w:rsidP="004E38AB">
      <w:pPr>
        <w:pStyle w:val="siglbrd"/>
        <w:rPr>
          <w:lang w:val="en-US"/>
        </w:rPr>
      </w:pPr>
      <w:r w:rsidRPr="006A3FF8">
        <w:rPr>
          <w:lang w:val="en-US"/>
        </w:rPr>
        <w:t xml:space="preserve">Regarding objects, the percentages fluctuate between 24 and 42 in Early Modern Swedish (see </w:t>
      </w:r>
      <w:r>
        <w:rPr>
          <w:lang w:val="en-US"/>
        </w:rPr>
        <w:fldChar w:fldCharType="begin"/>
      </w:r>
      <w:r>
        <w:rPr>
          <w:lang w:val="en-US"/>
        </w:rPr>
        <w:instrText xml:space="preserve"> ADDIN ZOTERO_ITEM CSL_CITATION {"citationID":"VRbyxzQt","properties":{"formattedCitation":"(Sangfelt 2019, 116)","plainCitation":"(Sangfelt 2019, 116)","dontUpdate":true,"noteIndex":0},"citationItems":[{"id":362,"uris":["http://zotero.org/users/local/qKZNvb6w/items/4KWEI2ND"],"uri":["http://zotero.org/users/local/qKZNvb6w/items/4KWEI2ND"],"itemData":{"id":362,"type":"book","title":"Syntaktiska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tiden","language":"swe","author":[{"family":"Sangfelt","given":"Adrian"}],"issued":{"date-parts":[["2019"]]}},"locator":"116"}],"schema":"https://github.com/citation-style-language/schema/raw/master/csl-citation.json"} </w:instrText>
      </w:r>
      <w:r>
        <w:rPr>
          <w:lang w:val="en-US"/>
        </w:rPr>
        <w:fldChar w:fldCharType="separate"/>
      </w:r>
      <w:r w:rsidRPr="007C0DDF">
        <w:t>Sangfelt 2019</w:t>
      </w:r>
      <w:r>
        <w:t xml:space="preserve">: </w:t>
      </w:r>
      <w:r w:rsidRPr="007C0DDF">
        <w:t>116)</w:t>
      </w:r>
      <w:r>
        <w:rPr>
          <w:lang w:val="en-US"/>
        </w:rPr>
        <w:fldChar w:fldCharType="end"/>
      </w:r>
      <w:r>
        <w:rPr>
          <w:lang w:val="en-US"/>
        </w:rPr>
        <w:t xml:space="preserve">, which is </w:t>
      </w:r>
      <w:r w:rsidRPr="006A3FF8">
        <w:rPr>
          <w:lang w:val="en-US"/>
        </w:rPr>
        <w:t xml:space="preserve">somewhat more frequent than </w:t>
      </w:r>
      <w:r>
        <w:rPr>
          <w:lang w:val="en-US"/>
        </w:rPr>
        <w:t xml:space="preserve">the corresponding numbers for </w:t>
      </w:r>
      <w:r w:rsidRPr="006A3FF8">
        <w:rPr>
          <w:lang w:val="en-US"/>
        </w:rPr>
        <w:t>PPs. It is possible that the discrepancy in frequency between objects and PPs/MW adverbials is preserved as long as pre</w:t>
      </w:r>
      <w:r>
        <w:rPr>
          <w:lang w:val="en-US"/>
        </w:rPr>
        <w:t>-</w:t>
      </w:r>
      <w:r w:rsidRPr="006A3FF8">
        <w:rPr>
          <w:lang w:val="en-US"/>
        </w:rPr>
        <w:t>verbal objects are grammatically acceptable, with 5 out of 11 pre</w:t>
      </w:r>
      <w:r>
        <w:rPr>
          <w:lang w:val="en-US"/>
        </w:rPr>
        <w:t>-</w:t>
      </w:r>
      <w:r w:rsidRPr="006A3FF8">
        <w:rPr>
          <w:lang w:val="en-US"/>
        </w:rPr>
        <w:t>verbal objects in Late Modern Swedish showing</w:t>
      </w:r>
      <w:r>
        <w:rPr>
          <w:lang w:val="en-US"/>
        </w:rPr>
        <w:t xml:space="preserve"> the</w:t>
      </w:r>
      <w:r w:rsidRPr="006A3FF8">
        <w:rPr>
          <w:lang w:val="en-US"/>
        </w:rPr>
        <w:t xml:space="preserve">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lang w:val="en-US"/>
        </w:rPr>
        <w:t xml:space="preserve"> word order.</w:t>
      </w:r>
    </w:p>
    <w:p w14:paraId="78E3D38E" w14:textId="77777777" w:rsidR="004E38AB" w:rsidRPr="006A3FF8" w:rsidRDefault="004E38AB" w:rsidP="004E38AB">
      <w:pPr>
        <w:pStyle w:val="siglbrd"/>
        <w:rPr>
          <w:lang w:val="en-US"/>
        </w:rPr>
      </w:pPr>
      <w:r w:rsidRPr="006A3FF8">
        <w:rPr>
          <w:lang w:val="en-US"/>
        </w:rPr>
        <w:t>In the last of the three Late Modern Swedish periods</w:t>
      </w:r>
      <w:r>
        <w:rPr>
          <w:lang w:val="en-US"/>
        </w:rPr>
        <w:t xml:space="preserve"> in the present study</w:t>
      </w:r>
      <w:r w:rsidRPr="006A3FF8">
        <w:rPr>
          <w:lang w:val="en-US"/>
        </w:rPr>
        <w:t xml:space="preserve">,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lang w:val="en-US"/>
        </w:rPr>
        <w:t xml:space="preserve"> apparently </w:t>
      </w:r>
      <w:r>
        <w:rPr>
          <w:lang w:val="en-US"/>
        </w:rPr>
        <w:t>became</w:t>
      </w:r>
      <w:r w:rsidRPr="006A3FF8">
        <w:rPr>
          <w:lang w:val="en-US"/>
        </w:rPr>
        <w:t xml:space="preserve"> a rather infrequent word order, only possible with certain types of adverbials. This may be quite like the situation in present-day Swedish. In Section 3.2, I concluded that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w:t>
      </w:r>
      <w:r w:rsidRPr="006A3FF8">
        <w:rPr>
          <w:lang w:val="en-US"/>
        </w:rPr>
        <w:t xml:space="preserve">appears to be a marginal but existing word order possibility in present-day Swedish, if </w:t>
      </w:r>
      <w:r w:rsidRPr="000B2B37">
        <w:rPr>
          <w:lang w:val="en-US"/>
        </w:rPr>
        <w:t>X</w:t>
      </w:r>
      <w:r w:rsidRPr="006A3FF8">
        <w:rPr>
          <w:lang w:val="en-US"/>
        </w:rPr>
        <w:t xml:space="preserve"> is an adverbial. To confirm my own intuition</w:t>
      </w:r>
      <w:r>
        <w:rPr>
          <w:lang w:val="en-US"/>
        </w:rPr>
        <w:t>s</w:t>
      </w:r>
      <w:r w:rsidRPr="006A3FF8">
        <w:rPr>
          <w:lang w:val="en-US"/>
        </w:rPr>
        <w:t xml:space="preserve"> and the observations in </w:t>
      </w:r>
      <w:r>
        <w:rPr>
          <w:lang w:val="en-US"/>
        </w:rPr>
        <w:fldChar w:fldCharType="begin"/>
      </w:r>
      <w:r>
        <w:rPr>
          <w:lang w:val="en-US"/>
        </w:rPr>
        <w:instrText xml:space="preserve"> ADDIN ZOTERO_ITEM CSL_CITATION {"citationID":"3jdcEtGO","properties":{"formattedCitation":"(Teleman et al. 1999)","plainCitation":"(Teleman et al. 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 uppl.","event-place":"Stockholm","ISBN":"91-7227-126-4","author":[{"family":"Teleman","given":"Ulf"},{"family":"Hellberg","given":"Staffan"},{"family":"Andersson","given":"Erik"},{"family":"Holm","given":"Lisa"}],"issued":{"date-parts":[["1999"]]}}}],"schema":"https://github.com/citation-style-language/schema/raw/master/csl-citation.json"} </w:instrText>
      </w:r>
      <w:r>
        <w:rPr>
          <w:lang w:val="en-US"/>
        </w:rPr>
        <w:fldChar w:fldCharType="separate"/>
      </w:r>
      <w:r w:rsidRPr="007C0DDF">
        <w:t xml:space="preserve">Teleman et al. </w:t>
      </w:r>
      <w:r>
        <w:t>(</w:t>
      </w:r>
      <w:r w:rsidRPr="007C0DDF">
        <w:t>1999</w:t>
      </w:r>
      <w:r>
        <w:rPr>
          <w:lang w:val="en-US"/>
        </w:rPr>
        <w:fldChar w:fldCharType="end"/>
      </w:r>
      <w:r>
        <w:rPr>
          <w:lang w:val="en-US"/>
        </w:rPr>
        <w:t>/3</w:t>
      </w:r>
      <w:r w:rsidRPr="006A3FF8">
        <w:rPr>
          <w:lang w:val="en-US"/>
        </w:rPr>
        <w:t>:</w:t>
      </w:r>
      <w:r>
        <w:rPr>
          <w:lang w:val="en-US"/>
        </w:rPr>
        <w:t xml:space="preserve"> </w:t>
      </w:r>
      <w:r w:rsidRPr="006A3FF8">
        <w:rPr>
          <w:lang w:val="en-US"/>
        </w:rPr>
        <w:t>488</w:t>
      </w:r>
      <w:r>
        <w:rPr>
          <w:lang w:val="en-US"/>
        </w:rPr>
        <w:t>–489</w:t>
      </w:r>
      <w:r w:rsidRPr="006A3FF8">
        <w:rPr>
          <w:lang w:val="en-US"/>
        </w:rPr>
        <w:t xml:space="preserve">), I conducted minor searches for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lang w:val="en-US"/>
        </w:rPr>
        <w:t xml:space="preserve"> by using the Swedish corpus infrastructure Korp </w:t>
      </w:r>
      <w:r>
        <w:rPr>
          <w:lang w:val="en-US"/>
        </w:rPr>
        <w:fldChar w:fldCharType="begin"/>
      </w:r>
      <w:r>
        <w:rPr>
          <w:lang w:val="en-US"/>
        </w:rPr>
        <w:instrText xml:space="preserve"> ADDIN ZOTERO_ITEM CSL_CITATION {"citationID":"TQ0iXqaq","properties":{"formattedCitation":"(Borin, Forsberg, and Roxendal 2012)","plainCitation":"(Borin, Forsberg, and Roxendal 2012)","noteIndex":0},"citationItems":[{"id":239,"uris":["http://zotero.org/users/local/qKZNvb6w/items/84PJ3FXV"],"uri":["http://zotero.org/users/local/qKZNvb6w/items/84PJ3FXV"],"itemData":{"id":239,"type":"paper-conference","title":"Korp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chema":"https://github.com/citation-style-language/schema/raw/master/csl-citation.json"} </w:instrText>
      </w:r>
      <w:r>
        <w:rPr>
          <w:lang w:val="en-US"/>
        </w:rPr>
        <w:fldChar w:fldCharType="separate"/>
      </w:r>
      <w:r w:rsidRPr="007C0DDF">
        <w:t>(Borin</w:t>
      </w:r>
      <w:r>
        <w:t xml:space="preserve"> et al.</w:t>
      </w:r>
      <w:r w:rsidRPr="007C0DDF">
        <w:t xml:space="preserve"> 2012)</w:t>
      </w:r>
      <w:r>
        <w:rPr>
          <w:lang w:val="en-US"/>
        </w:rPr>
        <w:fldChar w:fldCharType="end"/>
      </w:r>
      <w:r w:rsidRPr="006A3FF8">
        <w:rPr>
          <w:lang w:val="en-US"/>
        </w:rPr>
        <w:t>.</w:t>
      </w:r>
      <w:r>
        <w:rPr>
          <w:rStyle w:val="FootnoteReference"/>
          <w:lang w:val="en-US"/>
        </w:rPr>
        <w:footnoteReference w:id="18"/>
      </w:r>
      <w:r w:rsidRPr="006A3FF8">
        <w:rPr>
          <w:lang w:val="en-US"/>
        </w:rPr>
        <w:t xml:space="preserve"> The results clearly indicate that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b/>
          <w:lang w:val="en-US"/>
        </w:rPr>
        <w:t xml:space="preserve"> </w:t>
      </w:r>
      <w:r w:rsidRPr="006A3FF8">
        <w:rPr>
          <w:lang w:val="en-US"/>
        </w:rPr>
        <w:t xml:space="preserve">is quite easily found in </w:t>
      </w:r>
      <w:r>
        <w:rPr>
          <w:lang w:val="en-US"/>
        </w:rPr>
        <w:t xml:space="preserve">present-day </w:t>
      </w:r>
      <w:r w:rsidRPr="006A3FF8">
        <w:rPr>
          <w:lang w:val="en-US"/>
        </w:rPr>
        <w:t xml:space="preserve">language use, </w:t>
      </w:r>
      <w:r>
        <w:rPr>
          <w:lang w:val="en-US"/>
        </w:rPr>
        <w:t>at least in these large corpora</w:t>
      </w:r>
      <w:r w:rsidRPr="006A3FF8">
        <w:rPr>
          <w:lang w:val="en-US"/>
        </w:rPr>
        <w:t xml:space="preserve">. </w:t>
      </w:r>
      <w:r>
        <w:rPr>
          <w:lang w:val="en-US"/>
        </w:rPr>
        <w:t>If nothing else, t</w:t>
      </w:r>
      <w:r w:rsidRPr="006A3FF8">
        <w:rPr>
          <w:lang w:val="en-US"/>
        </w:rPr>
        <w:t xml:space="preserve">his is true where </w:t>
      </w:r>
      <w:r w:rsidRPr="000B2B37">
        <w:rPr>
          <w:lang w:val="en-US"/>
        </w:rPr>
        <w:t>X</w:t>
      </w:r>
      <w:r w:rsidRPr="006A3FF8">
        <w:rPr>
          <w:lang w:val="en-US"/>
        </w:rPr>
        <w:t xml:space="preserve"> is an adverbial of time or manner.</w:t>
      </w:r>
      <w:r w:rsidRPr="006A3FF8">
        <w:rPr>
          <w:rStyle w:val="FootnoteReference"/>
          <w:lang w:val="en-US"/>
        </w:rPr>
        <w:footnoteReference w:id="19"/>
      </w:r>
      <w:r w:rsidRPr="006A3FF8">
        <w:rPr>
          <w:lang w:val="en-US"/>
        </w:rPr>
        <w:t xml:space="preserve"> Two examples are given in (27a–b), one with an adverb of manner (27a) and one with an adverb of time (27b).</w:t>
      </w:r>
    </w:p>
    <w:p w14:paraId="5737E1D3" w14:textId="77777777" w:rsidR="004E38AB" w:rsidRPr="006A3FF8" w:rsidRDefault="004E38AB" w:rsidP="004E38AB">
      <w:pPr>
        <w:pStyle w:val="siglbrd"/>
        <w:rPr>
          <w:lang w:val="en-US"/>
        </w:rPr>
      </w:pPr>
    </w:p>
    <w:p w14:paraId="15DF4395" w14:textId="77777777" w:rsidR="004E38AB" w:rsidRPr="006A3FF8" w:rsidRDefault="004E38AB" w:rsidP="004E38AB">
      <w:pPr>
        <w:pStyle w:val="1siglexempelnumrerat"/>
        <w:tabs>
          <w:tab w:val="clear" w:pos="1985"/>
          <w:tab w:val="left" w:pos="1560"/>
        </w:tabs>
        <w:rPr>
          <w:rFonts w:ascii="Times New Roman" w:hAnsi="Times New Roman"/>
          <w:lang w:val="sv-SE"/>
        </w:rPr>
      </w:pPr>
      <w:r w:rsidRPr="006A3FF8">
        <w:rPr>
          <w:rFonts w:ascii="Times New Roman" w:hAnsi="Times New Roman"/>
          <w:lang w:val="sv-SE"/>
        </w:rPr>
        <w:t>a.</w:t>
      </w:r>
      <w:r w:rsidRPr="006A3FF8">
        <w:rPr>
          <w:rFonts w:ascii="Times New Roman" w:hAnsi="Times New Roman"/>
          <w:lang w:val="sv-SE"/>
        </w:rPr>
        <w:tab/>
      </w:r>
      <w:r w:rsidRPr="00F8082E">
        <w:rPr>
          <w:rFonts w:ascii="Times New Roman" w:hAnsi="Times New Roman"/>
          <w:i/>
          <w:lang w:val="sv-SE"/>
        </w:rPr>
        <w:t>För</w:t>
      </w:r>
      <w:r w:rsidRPr="00F8082E">
        <w:rPr>
          <w:rFonts w:ascii="Times New Roman" w:hAnsi="Times New Roman"/>
          <w:i/>
          <w:lang w:val="sv-SE"/>
        </w:rPr>
        <w:tab/>
        <w:t>mig</w:t>
      </w:r>
      <w:r w:rsidRPr="00F8082E">
        <w:rPr>
          <w:rFonts w:ascii="Times New Roman" w:hAnsi="Times New Roman"/>
          <w:i/>
          <w:lang w:val="sv-SE"/>
        </w:rPr>
        <w:tab/>
        <w:t>som</w:t>
      </w:r>
      <w:r w:rsidRPr="00F8082E">
        <w:rPr>
          <w:rFonts w:ascii="Times New Roman" w:hAnsi="Times New Roman"/>
          <w:i/>
          <w:lang w:val="sv-SE"/>
        </w:rPr>
        <w:tab/>
      </w:r>
      <w:r w:rsidRPr="00F8082E">
        <w:rPr>
          <w:rFonts w:ascii="Times New Roman" w:hAnsi="Times New Roman"/>
          <w:i/>
          <w:lang w:val="sv-SE"/>
        </w:rPr>
        <w:tab/>
        <w:t>alltid</w:t>
      </w:r>
      <w:r w:rsidRPr="00F8082E">
        <w:rPr>
          <w:rFonts w:ascii="Times New Roman" w:hAnsi="Times New Roman"/>
          <w:i/>
          <w:lang w:val="sv-SE"/>
        </w:rPr>
        <w:tab/>
      </w:r>
      <w:r w:rsidRPr="00F8082E">
        <w:rPr>
          <w:rFonts w:ascii="Times New Roman" w:hAnsi="Times New Roman"/>
          <w:i/>
          <w:lang w:val="sv-SE"/>
        </w:rPr>
        <w:tab/>
        <w:t>bloggar</w:t>
      </w:r>
      <w:r w:rsidRPr="00F8082E">
        <w:rPr>
          <w:rFonts w:ascii="Times New Roman" w:hAnsi="Times New Roman"/>
          <w:i/>
          <w:lang w:val="sv-SE"/>
        </w:rPr>
        <w:tab/>
        <w:t xml:space="preserve">via </w:t>
      </w:r>
      <w:r w:rsidRPr="00F8082E">
        <w:rPr>
          <w:rFonts w:ascii="Times New Roman" w:hAnsi="Times New Roman"/>
          <w:i/>
          <w:lang w:val="sv-SE"/>
        </w:rPr>
        <w:tab/>
      </w:r>
      <w:r w:rsidRPr="00F8082E">
        <w:rPr>
          <w:rFonts w:ascii="Times New Roman" w:hAnsi="Times New Roman"/>
          <w:i/>
          <w:lang w:val="sv-SE"/>
        </w:rPr>
        <w:tab/>
      </w:r>
      <w:r w:rsidRPr="00F8082E">
        <w:rPr>
          <w:rFonts w:ascii="Times New Roman" w:hAnsi="Times New Roman"/>
          <w:i/>
          <w:lang w:val="sv-SE"/>
        </w:rPr>
        <w:tab/>
        <w:t>ipad</w:t>
      </w:r>
      <w:r w:rsidRPr="00F8082E">
        <w:rPr>
          <w:rFonts w:ascii="Times New Roman" w:hAnsi="Times New Roman"/>
          <w:i/>
          <w:lang w:val="sv-SE"/>
        </w:rPr>
        <w:tab/>
      </w:r>
      <w:r w:rsidRPr="00F8082E">
        <w:rPr>
          <w:rFonts w:ascii="Times New Roman" w:hAnsi="Times New Roman"/>
          <w:i/>
          <w:lang w:val="sv-SE"/>
        </w:rPr>
        <w:tab/>
        <w:t>och</w:t>
      </w:r>
      <w:r w:rsidRPr="00F8082E">
        <w:rPr>
          <w:rFonts w:ascii="Times New Roman" w:hAnsi="Times New Roman"/>
          <w:i/>
          <w:lang w:val="sv-SE"/>
        </w:rPr>
        <w:tab/>
      </w:r>
      <w:r w:rsidRPr="006A3FF8">
        <w:rPr>
          <w:rFonts w:ascii="Times New Roman" w:hAnsi="Times New Roman"/>
          <w:lang w:val="sv-SE"/>
        </w:rPr>
        <w:t xml:space="preserve"> (present-day Swedish)</w:t>
      </w:r>
    </w:p>
    <w:p w14:paraId="31305C22" w14:textId="77777777" w:rsidR="004E38AB" w:rsidRPr="004B0968" w:rsidRDefault="004E38AB" w:rsidP="004E38AB">
      <w:pPr>
        <w:pStyle w:val="siglexempel"/>
        <w:tabs>
          <w:tab w:val="clear" w:pos="2268"/>
          <w:tab w:val="clear" w:pos="2835"/>
          <w:tab w:val="clear" w:pos="3686"/>
          <w:tab w:val="clear" w:pos="4253"/>
          <w:tab w:val="clear" w:pos="5387"/>
          <w:tab w:val="clear" w:pos="5954"/>
          <w:tab w:val="clear" w:pos="6237"/>
          <w:tab w:val="left" w:pos="2127"/>
          <w:tab w:val="left" w:pos="2694"/>
          <w:tab w:val="left" w:pos="3544"/>
          <w:tab w:val="left" w:pos="4395"/>
          <w:tab w:val="left" w:pos="5245"/>
          <w:tab w:val="left" w:pos="5812"/>
          <w:tab w:val="left" w:pos="6096"/>
        </w:tabs>
        <w:rPr>
          <w:rFonts w:ascii="Times New Roman" w:hAnsi="Times New Roman"/>
        </w:rPr>
      </w:pPr>
      <w:r w:rsidRPr="004B0968">
        <w:rPr>
          <w:rFonts w:ascii="Times New Roman" w:hAnsi="Times New Roman"/>
          <w:lang w:val="sv-SE"/>
        </w:rPr>
        <w:tab/>
      </w:r>
      <w:r w:rsidRPr="004B0968">
        <w:rPr>
          <w:rFonts w:ascii="Times New Roman" w:hAnsi="Times New Roman"/>
          <w:lang w:val="sv-SE"/>
        </w:rPr>
        <w:tab/>
      </w:r>
      <w:r w:rsidRPr="004B0968">
        <w:rPr>
          <w:rFonts w:ascii="Times New Roman" w:hAnsi="Times New Roman"/>
        </w:rPr>
        <w:t>For</w:t>
      </w:r>
      <w:r w:rsidRPr="004B0968">
        <w:rPr>
          <w:rFonts w:ascii="Times New Roman" w:hAnsi="Times New Roman"/>
        </w:rPr>
        <w:tab/>
        <w:t>me</w:t>
      </w:r>
      <w:r w:rsidRPr="004B0968">
        <w:rPr>
          <w:rFonts w:ascii="Times New Roman" w:hAnsi="Times New Roman"/>
        </w:rPr>
        <w:tab/>
      </w:r>
      <w:r w:rsidRPr="004B0968">
        <w:rPr>
          <w:rFonts w:ascii="Times New Roman" w:hAnsi="Times New Roman"/>
        </w:rPr>
        <w:tab/>
        <w:t>that</w:t>
      </w:r>
      <w:r w:rsidRPr="004B0968">
        <w:rPr>
          <w:rFonts w:ascii="Times New Roman" w:hAnsi="Times New Roman"/>
        </w:rPr>
        <w:tab/>
      </w:r>
      <w:r w:rsidRPr="004B0968">
        <w:rPr>
          <w:rFonts w:ascii="Times New Roman" w:hAnsi="Times New Roman"/>
        </w:rPr>
        <w:tab/>
        <w:t>always</w:t>
      </w:r>
      <w:r w:rsidRPr="004B0968">
        <w:rPr>
          <w:rFonts w:ascii="Times New Roman" w:hAnsi="Times New Roman"/>
        </w:rPr>
        <w:tab/>
      </w:r>
      <w:r w:rsidRPr="004B0968">
        <w:rPr>
          <w:rFonts w:ascii="Times New Roman" w:hAnsi="Times New Roman"/>
        </w:rPr>
        <w:tab/>
        <w:t>blog</w:t>
      </w:r>
      <w:r w:rsidRPr="004B0968">
        <w:rPr>
          <w:rFonts w:ascii="Times New Roman" w:hAnsi="Times New Roman"/>
        </w:rPr>
        <w:tab/>
        <w:t>through</w:t>
      </w:r>
      <w:r w:rsidRPr="004B0968">
        <w:rPr>
          <w:rFonts w:ascii="Times New Roman" w:hAnsi="Times New Roman"/>
        </w:rPr>
        <w:tab/>
        <w:t>ipad</w:t>
      </w:r>
      <w:r w:rsidRPr="004B0968">
        <w:rPr>
          <w:rFonts w:ascii="Times New Roman" w:hAnsi="Times New Roman"/>
        </w:rPr>
        <w:tab/>
      </w:r>
      <w:r w:rsidRPr="004B0968">
        <w:rPr>
          <w:rFonts w:ascii="Times New Roman" w:hAnsi="Times New Roman"/>
        </w:rPr>
        <w:tab/>
      </w:r>
      <w:r w:rsidRPr="004B0968">
        <w:rPr>
          <w:rFonts w:ascii="Times New Roman" w:hAnsi="Times New Roman"/>
        </w:rPr>
        <w:tab/>
        <w:t>and</w:t>
      </w:r>
      <w:r w:rsidRPr="004B0968">
        <w:rPr>
          <w:rFonts w:ascii="Times New Roman" w:hAnsi="Times New Roman"/>
        </w:rPr>
        <w:tab/>
      </w:r>
      <w:r w:rsidRPr="004B0968">
        <w:rPr>
          <w:rFonts w:ascii="Times New Roman" w:hAnsi="Times New Roman"/>
        </w:rPr>
        <w:tab/>
        <w:t xml:space="preserve"> </w:t>
      </w:r>
    </w:p>
    <w:p w14:paraId="274B5640" w14:textId="77777777" w:rsidR="004E38AB" w:rsidRPr="004B0968" w:rsidRDefault="004E38AB" w:rsidP="004E38AB">
      <w:pPr>
        <w:pStyle w:val="siglexempel"/>
        <w:rPr>
          <w:rFonts w:ascii="Times New Roman" w:hAnsi="Times New Roman"/>
          <w:i/>
          <w:lang w:val="sv-SE"/>
        </w:rPr>
      </w:pPr>
      <w:r w:rsidRPr="004B0968">
        <w:rPr>
          <w:rFonts w:ascii="Times New Roman" w:hAnsi="Times New Roman"/>
          <w:i/>
        </w:rPr>
        <w:tab/>
      </w:r>
      <w:r w:rsidRPr="004B0968">
        <w:rPr>
          <w:rFonts w:ascii="Times New Roman" w:hAnsi="Times New Roman"/>
          <w:i/>
        </w:rPr>
        <w:tab/>
      </w:r>
      <w:r w:rsidRPr="004B0968">
        <w:rPr>
          <w:rFonts w:ascii="Times New Roman" w:hAnsi="Times New Roman"/>
          <w:i/>
          <w:lang w:val="sv-SE"/>
        </w:rPr>
        <w:t>iPhone</w:t>
      </w:r>
      <w:r w:rsidRPr="004B0968">
        <w:rPr>
          <w:rFonts w:ascii="Times New Roman" w:hAnsi="Times New Roman"/>
          <w:lang w:val="sv-SE"/>
        </w:rPr>
        <w:tab/>
      </w:r>
      <w:r w:rsidRPr="004B0968">
        <w:rPr>
          <w:rFonts w:ascii="Times New Roman" w:hAnsi="Times New Roman"/>
          <w:i/>
          <w:lang w:val="sv-SE"/>
        </w:rPr>
        <w:t>så</w:t>
      </w:r>
      <w:r w:rsidRPr="004B0968">
        <w:rPr>
          <w:rFonts w:ascii="Times New Roman" w:hAnsi="Times New Roman"/>
          <w:i/>
          <w:lang w:val="sv-SE"/>
        </w:rPr>
        <w:tab/>
        <w:t>är</w:t>
      </w:r>
      <w:r w:rsidRPr="004B0968">
        <w:rPr>
          <w:rFonts w:ascii="Times New Roman" w:hAnsi="Times New Roman"/>
          <w:i/>
          <w:lang w:val="sv-SE"/>
        </w:rPr>
        <w:tab/>
        <w:t>det</w:t>
      </w:r>
      <w:r w:rsidRPr="004B0968">
        <w:rPr>
          <w:rFonts w:ascii="Times New Roman" w:hAnsi="Times New Roman"/>
          <w:i/>
          <w:lang w:val="sv-SE"/>
        </w:rPr>
        <w:tab/>
        <w:t>rätt</w:t>
      </w:r>
      <w:r w:rsidRPr="004B0968">
        <w:rPr>
          <w:rFonts w:ascii="Times New Roman" w:hAnsi="Times New Roman"/>
          <w:i/>
          <w:lang w:val="sv-SE"/>
        </w:rPr>
        <w:tab/>
      </w:r>
      <w:r w:rsidRPr="004B0968">
        <w:rPr>
          <w:rFonts w:ascii="Times New Roman" w:hAnsi="Times New Roman"/>
          <w:i/>
          <w:lang w:val="sv-SE"/>
        </w:rPr>
        <w:tab/>
        <w:t>jobbigt</w:t>
      </w:r>
      <w:r w:rsidRPr="004B0968">
        <w:rPr>
          <w:rFonts w:ascii="Times New Roman" w:hAnsi="Times New Roman"/>
          <w:i/>
          <w:lang w:val="sv-SE"/>
        </w:rPr>
        <w:tab/>
      </w:r>
      <w:r w:rsidRPr="004B0968">
        <w:rPr>
          <w:rFonts w:ascii="Times New Roman" w:hAnsi="Times New Roman"/>
          <w:i/>
          <w:lang w:val="sv-SE"/>
        </w:rPr>
        <w:tab/>
        <w:t>att inte</w:t>
      </w:r>
      <w:r w:rsidRPr="00CD0D5F">
        <w:rPr>
          <w:rFonts w:ascii="Times New Roman" w:hAnsi="Times New Roman"/>
          <w:i/>
          <w:lang w:val="sv-SE"/>
        </w:rPr>
        <w:t xml:space="preserve"> </w:t>
      </w:r>
      <w:r w:rsidRPr="00CD0D5F">
        <w:rPr>
          <w:rFonts w:ascii="Times New Roman" w:hAnsi="Times New Roman"/>
          <w:i/>
          <w:lang w:val="sv-SE"/>
        </w:rPr>
        <w:tab/>
      </w:r>
      <w:r w:rsidRPr="00594E62">
        <w:rPr>
          <w:rFonts w:ascii="Times New Roman" w:hAnsi="Times New Roman"/>
          <w:b/>
          <w:i/>
          <w:lang w:val="sv-SE"/>
        </w:rPr>
        <w:t>kunna</w:t>
      </w:r>
      <w:r w:rsidRPr="00CD0D5F">
        <w:rPr>
          <w:rFonts w:ascii="Times New Roman" w:hAnsi="Times New Roman"/>
          <w:i/>
          <w:lang w:val="sv-SE"/>
        </w:rPr>
        <w:tab/>
      </w:r>
      <w:r w:rsidRPr="00CD0D5F">
        <w:rPr>
          <w:rFonts w:ascii="Times New Roman" w:hAnsi="Times New Roman"/>
          <w:i/>
          <w:lang w:val="sv-SE"/>
        </w:rPr>
        <w:tab/>
      </w:r>
      <w:r w:rsidRPr="004B0968">
        <w:rPr>
          <w:rFonts w:ascii="Times New Roman" w:hAnsi="Times New Roman"/>
          <w:i/>
          <w:lang w:val="sv-SE"/>
        </w:rPr>
        <w:t xml:space="preserve">enkelt </w:t>
      </w:r>
      <w:r w:rsidRPr="004B0968">
        <w:rPr>
          <w:rFonts w:ascii="Times New Roman" w:hAnsi="Times New Roman"/>
          <w:i/>
          <w:lang w:val="sv-SE"/>
        </w:rPr>
        <w:tab/>
      </w:r>
    </w:p>
    <w:p w14:paraId="10389D2F" w14:textId="77777777" w:rsidR="004E38AB" w:rsidRPr="004B0968" w:rsidRDefault="004E38AB" w:rsidP="004E38AB">
      <w:pPr>
        <w:pStyle w:val="siglexempel"/>
        <w:rPr>
          <w:rFonts w:ascii="Times New Roman" w:hAnsi="Times New Roman"/>
          <w:i/>
        </w:rPr>
      </w:pPr>
      <w:r w:rsidRPr="004B0968">
        <w:rPr>
          <w:rFonts w:ascii="Times New Roman" w:hAnsi="Times New Roman"/>
          <w:i/>
          <w:lang w:val="sv-SE"/>
        </w:rPr>
        <w:tab/>
      </w:r>
      <w:r w:rsidRPr="004B0968">
        <w:rPr>
          <w:rFonts w:ascii="Times New Roman" w:hAnsi="Times New Roman"/>
          <w:lang w:val="sv-SE"/>
        </w:rPr>
        <w:tab/>
      </w:r>
      <w:r w:rsidRPr="004B0968">
        <w:rPr>
          <w:rFonts w:ascii="Times New Roman" w:hAnsi="Times New Roman"/>
        </w:rPr>
        <w:t>iPhone</w:t>
      </w:r>
      <w:r w:rsidRPr="004B0968">
        <w:rPr>
          <w:rFonts w:ascii="Times New Roman" w:hAnsi="Times New Roman"/>
        </w:rPr>
        <w:tab/>
      </w:r>
      <w:r w:rsidRPr="004B0968">
        <w:rPr>
          <w:rFonts w:ascii="Times New Roman" w:hAnsi="Times New Roman"/>
          <w:lang w:val="en-US"/>
        </w:rPr>
        <w:t>so</w:t>
      </w:r>
      <w:r w:rsidRPr="004B0968">
        <w:rPr>
          <w:rFonts w:ascii="Times New Roman" w:hAnsi="Times New Roman"/>
          <w:lang w:val="en-US"/>
        </w:rPr>
        <w:tab/>
        <w:t>is</w:t>
      </w:r>
      <w:r w:rsidRPr="004B0968">
        <w:rPr>
          <w:rFonts w:ascii="Times New Roman" w:hAnsi="Times New Roman"/>
          <w:lang w:val="en-US"/>
        </w:rPr>
        <w:tab/>
        <w:t>it</w:t>
      </w:r>
      <w:r w:rsidRPr="004B0968">
        <w:rPr>
          <w:rFonts w:ascii="Times New Roman" w:hAnsi="Times New Roman"/>
          <w:lang w:val="en-US"/>
        </w:rPr>
        <w:tab/>
      </w:r>
      <w:r w:rsidRPr="004B0968">
        <w:rPr>
          <w:rFonts w:ascii="Times New Roman" w:hAnsi="Times New Roman"/>
          <w:lang w:val="en-US"/>
        </w:rPr>
        <w:tab/>
        <w:t>quite</w:t>
      </w:r>
      <w:r w:rsidRPr="004B0968">
        <w:rPr>
          <w:rFonts w:ascii="Times New Roman" w:hAnsi="Times New Roman"/>
          <w:lang w:val="en-US"/>
        </w:rPr>
        <w:tab/>
      </w:r>
      <w:r w:rsidRPr="004B0968">
        <w:rPr>
          <w:rFonts w:ascii="Times New Roman" w:hAnsi="Times New Roman"/>
          <w:lang w:val="en-US"/>
        </w:rPr>
        <w:tab/>
        <w:t>annoying</w:t>
      </w:r>
      <w:r w:rsidRPr="004B0968">
        <w:rPr>
          <w:rFonts w:ascii="Times New Roman" w:hAnsi="Times New Roman"/>
          <w:lang w:val="en-US"/>
        </w:rPr>
        <w:tab/>
        <w:t>to</w:t>
      </w:r>
      <w:r w:rsidRPr="004B0968">
        <w:rPr>
          <w:rFonts w:ascii="Times New Roman" w:hAnsi="Times New Roman"/>
          <w:lang w:val="en-US"/>
        </w:rPr>
        <w:tab/>
        <w:t xml:space="preserve">not </w:t>
      </w:r>
      <w:r w:rsidRPr="004B0968">
        <w:rPr>
          <w:rFonts w:ascii="Times New Roman" w:hAnsi="Times New Roman"/>
          <w:lang w:val="en-US"/>
        </w:rPr>
        <w:tab/>
        <w:t>be.able</w:t>
      </w:r>
      <w:r w:rsidRPr="004B0968">
        <w:rPr>
          <w:rFonts w:ascii="Times New Roman" w:hAnsi="Times New Roman"/>
          <w:lang w:val="en-US"/>
        </w:rPr>
        <w:tab/>
      </w:r>
      <w:r w:rsidRPr="004B0968">
        <w:rPr>
          <w:rFonts w:ascii="Times New Roman" w:hAnsi="Times New Roman"/>
          <w:lang w:val="en-US"/>
        </w:rPr>
        <w:tab/>
        <w:t>easily</w:t>
      </w:r>
      <w:r w:rsidRPr="004B0968">
        <w:rPr>
          <w:rFonts w:ascii="Times New Roman" w:hAnsi="Times New Roman"/>
          <w:lang w:val="en-US"/>
        </w:rPr>
        <w:tab/>
      </w:r>
    </w:p>
    <w:p w14:paraId="66F2D5EF" w14:textId="77777777" w:rsidR="004E38AB" w:rsidRPr="004B0968" w:rsidRDefault="004E38AB" w:rsidP="004E38AB">
      <w:pPr>
        <w:pStyle w:val="siglexempel"/>
        <w:rPr>
          <w:rFonts w:ascii="Times New Roman" w:hAnsi="Times New Roman"/>
          <w:i/>
        </w:rPr>
      </w:pPr>
      <w:r w:rsidRPr="004B0968">
        <w:rPr>
          <w:rFonts w:ascii="Times New Roman" w:hAnsi="Times New Roman"/>
          <w:i/>
        </w:rPr>
        <w:tab/>
      </w:r>
      <w:r w:rsidRPr="00CD0D5F">
        <w:rPr>
          <w:rFonts w:ascii="Times New Roman" w:hAnsi="Times New Roman"/>
          <w:i/>
        </w:rPr>
        <w:tab/>
      </w:r>
      <w:r w:rsidRPr="00594E62">
        <w:rPr>
          <w:rFonts w:ascii="Times New Roman" w:hAnsi="Times New Roman"/>
          <w:b/>
          <w:i/>
        </w:rPr>
        <w:t>slänga</w:t>
      </w:r>
      <w:r w:rsidRPr="00CD0D5F">
        <w:rPr>
          <w:rFonts w:ascii="Times New Roman" w:hAnsi="Times New Roman"/>
          <w:i/>
        </w:rPr>
        <w:tab/>
      </w:r>
      <w:r w:rsidRPr="004B0968">
        <w:rPr>
          <w:rFonts w:ascii="Times New Roman" w:hAnsi="Times New Roman"/>
          <w:i/>
        </w:rPr>
        <w:t>in ett</w:t>
      </w:r>
      <w:r w:rsidRPr="004B0968">
        <w:rPr>
          <w:rFonts w:ascii="Times New Roman" w:hAnsi="Times New Roman"/>
          <w:i/>
        </w:rPr>
        <w:tab/>
      </w:r>
      <w:r w:rsidRPr="004B0968">
        <w:rPr>
          <w:rFonts w:ascii="Times New Roman" w:hAnsi="Times New Roman"/>
          <w:i/>
        </w:rPr>
        <w:tab/>
        <w:t>inlägg</w:t>
      </w:r>
    </w:p>
    <w:p w14:paraId="0D062511" w14:textId="77777777" w:rsidR="004E38AB" w:rsidRPr="004B0968" w:rsidRDefault="004E38AB" w:rsidP="004E38AB">
      <w:pPr>
        <w:pStyle w:val="siglexempel"/>
        <w:rPr>
          <w:rFonts w:ascii="Times New Roman" w:hAnsi="Times New Roman"/>
          <w:i/>
        </w:rPr>
      </w:pPr>
      <w:r w:rsidRPr="004B0968">
        <w:rPr>
          <w:rFonts w:ascii="Times New Roman" w:hAnsi="Times New Roman"/>
          <w:lang w:val="en-US"/>
        </w:rPr>
        <w:tab/>
      </w:r>
      <w:r w:rsidRPr="004B0968">
        <w:rPr>
          <w:rFonts w:ascii="Times New Roman" w:hAnsi="Times New Roman"/>
          <w:lang w:val="en-US"/>
        </w:rPr>
        <w:tab/>
        <w:t>throw</w:t>
      </w:r>
      <w:r w:rsidRPr="004B0968">
        <w:rPr>
          <w:rFonts w:ascii="Times New Roman" w:hAnsi="Times New Roman"/>
          <w:lang w:val="en-US"/>
        </w:rPr>
        <w:tab/>
      </w:r>
      <w:r w:rsidRPr="004B0968">
        <w:rPr>
          <w:rFonts w:ascii="Times New Roman" w:hAnsi="Times New Roman"/>
          <w:lang w:val="en-US"/>
        </w:rPr>
        <w:tab/>
        <w:t xml:space="preserve">in </w:t>
      </w:r>
      <w:r w:rsidRPr="004B0968">
        <w:rPr>
          <w:rFonts w:ascii="Times New Roman" w:hAnsi="Times New Roman"/>
          <w:lang w:val="en-US"/>
        </w:rPr>
        <w:tab/>
        <w:t>a</w:t>
      </w:r>
      <w:r w:rsidRPr="004B0968">
        <w:rPr>
          <w:rFonts w:ascii="Times New Roman" w:hAnsi="Times New Roman"/>
          <w:lang w:val="en-US"/>
        </w:rPr>
        <w:tab/>
      </w:r>
      <w:r w:rsidRPr="004B0968">
        <w:rPr>
          <w:rFonts w:ascii="Times New Roman" w:hAnsi="Times New Roman"/>
          <w:lang w:val="en-US"/>
        </w:rPr>
        <w:tab/>
        <w:t>post</w:t>
      </w:r>
    </w:p>
    <w:p w14:paraId="3FC8BE97" w14:textId="77777777" w:rsidR="004E38AB" w:rsidRPr="004B0968" w:rsidRDefault="004E38AB" w:rsidP="004E38AB">
      <w:pPr>
        <w:pStyle w:val="siglexempel"/>
        <w:ind w:left="1134"/>
        <w:rPr>
          <w:rFonts w:ascii="Times New Roman" w:hAnsi="Times New Roman"/>
        </w:rPr>
      </w:pPr>
      <w:r w:rsidRPr="004B0968">
        <w:rPr>
          <w:rFonts w:ascii="Times New Roman" w:hAnsi="Times New Roman"/>
          <w:lang w:val="en-US"/>
        </w:rPr>
        <w:tab/>
      </w:r>
      <w:r w:rsidRPr="004B0968">
        <w:rPr>
          <w:rFonts w:ascii="Times New Roman" w:hAnsi="Times New Roman"/>
          <w:lang w:val="en-US"/>
        </w:rPr>
        <w:tab/>
        <w:t>‘For me who always blogs using an i</w:t>
      </w:r>
      <w:r>
        <w:rPr>
          <w:rFonts w:ascii="Times New Roman" w:hAnsi="Times New Roman"/>
          <w:lang w:val="en-US"/>
        </w:rPr>
        <w:t>P</w:t>
      </w:r>
      <w:r w:rsidRPr="004B0968">
        <w:rPr>
          <w:rFonts w:ascii="Times New Roman" w:hAnsi="Times New Roman"/>
          <w:lang w:val="en-US"/>
        </w:rPr>
        <w:t xml:space="preserve">ad or iPhone, it’s quite annoying not to be able to post easily’ </w:t>
      </w:r>
      <w:r w:rsidRPr="004B0968">
        <w:rPr>
          <w:rFonts w:ascii="Times New Roman" w:hAnsi="Times New Roman"/>
        </w:rPr>
        <w:t>(Bloggmix 2015)</w:t>
      </w:r>
    </w:p>
    <w:p w14:paraId="1344704A" w14:textId="77777777" w:rsidR="004E38AB" w:rsidRPr="004B0968" w:rsidRDefault="004E38AB" w:rsidP="004E38AB">
      <w:pPr>
        <w:pStyle w:val="siglexempel"/>
        <w:rPr>
          <w:rFonts w:ascii="Times New Roman" w:hAnsi="Times New Roman"/>
          <w:lang w:val="sv-SE"/>
        </w:rPr>
      </w:pPr>
      <w:r w:rsidRPr="004B0968">
        <w:rPr>
          <w:rFonts w:ascii="Times New Roman" w:hAnsi="Times New Roman"/>
          <w:lang w:val="sv-SE"/>
        </w:rPr>
        <w:t>b.</w:t>
      </w:r>
      <w:r w:rsidRPr="004B0968">
        <w:rPr>
          <w:rFonts w:ascii="Times New Roman" w:hAnsi="Times New Roman"/>
          <w:i/>
          <w:lang w:val="sv-SE"/>
        </w:rPr>
        <w:tab/>
        <w:t>99 % av</w:t>
      </w:r>
      <w:r w:rsidRPr="004B0968">
        <w:rPr>
          <w:rFonts w:ascii="Times New Roman" w:hAnsi="Times New Roman"/>
          <w:i/>
          <w:lang w:val="sv-SE"/>
        </w:rPr>
        <w:tab/>
        <w:t>morgonnyheterna</w:t>
      </w:r>
      <w:r w:rsidRPr="004B0968">
        <w:rPr>
          <w:rFonts w:ascii="Times New Roman" w:hAnsi="Times New Roman"/>
          <w:i/>
          <w:lang w:val="sv-SE"/>
        </w:rPr>
        <w:tab/>
      </w:r>
      <w:r w:rsidRPr="004B0968">
        <w:rPr>
          <w:rFonts w:ascii="Times New Roman" w:hAnsi="Times New Roman"/>
          <w:i/>
          <w:lang w:val="sv-SE"/>
        </w:rPr>
        <w:tab/>
        <w:t>är</w:t>
      </w:r>
      <w:r w:rsidRPr="004B0968">
        <w:rPr>
          <w:rFonts w:ascii="Times New Roman" w:hAnsi="Times New Roman"/>
          <w:i/>
          <w:lang w:val="sv-SE"/>
        </w:rPr>
        <w:tab/>
      </w:r>
      <w:r w:rsidRPr="004B0968">
        <w:rPr>
          <w:rFonts w:ascii="Times New Roman" w:hAnsi="Times New Roman"/>
          <w:i/>
          <w:lang w:val="sv-SE"/>
        </w:rPr>
        <w:tab/>
        <w:t>DÅLIGA</w:t>
      </w:r>
      <w:r w:rsidRPr="004B0968">
        <w:rPr>
          <w:rFonts w:ascii="Times New Roman" w:hAnsi="Times New Roman"/>
          <w:i/>
          <w:lang w:val="sv-SE"/>
        </w:rPr>
        <w:tab/>
        <w:t>–</w:t>
      </w:r>
      <w:r w:rsidRPr="004B0968">
        <w:rPr>
          <w:rFonts w:ascii="Times New Roman" w:hAnsi="Times New Roman"/>
          <w:i/>
          <w:lang w:val="sv-SE"/>
        </w:rPr>
        <w:tab/>
        <w:t>skulle</w:t>
      </w:r>
      <w:r w:rsidRPr="004B0968">
        <w:rPr>
          <w:rFonts w:ascii="Times New Roman" w:hAnsi="Times New Roman"/>
          <w:i/>
          <w:lang w:val="sv-SE"/>
        </w:rPr>
        <w:tab/>
      </w:r>
      <w:r w:rsidRPr="004B0968">
        <w:rPr>
          <w:rFonts w:ascii="Times New Roman" w:hAnsi="Times New Roman"/>
          <w:i/>
          <w:lang w:val="sv-SE"/>
        </w:rPr>
        <w:tab/>
        <w:t>man</w:t>
      </w:r>
      <w:r w:rsidRPr="004B0968">
        <w:rPr>
          <w:rFonts w:ascii="Times New Roman" w:hAnsi="Times New Roman"/>
          <w:i/>
          <w:lang w:val="sv-SE"/>
        </w:rPr>
        <w:tab/>
      </w:r>
      <w:r w:rsidRPr="004B0968">
        <w:rPr>
          <w:rFonts w:ascii="Times New Roman" w:hAnsi="Times New Roman"/>
          <w:i/>
          <w:lang w:val="sv-SE"/>
        </w:rPr>
        <w:tab/>
      </w:r>
    </w:p>
    <w:p w14:paraId="43947AA9" w14:textId="77777777" w:rsidR="004E38AB" w:rsidRPr="004B0968" w:rsidRDefault="004E38AB" w:rsidP="004E38AB">
      <w:pPr>
        <w:pStyle w:val="siglexempel"/>
        <w:rPr>
          <w:rFonts w:ascii="Times New Roman" w:hAnsi="Times New Roman"/>
          <w:lang w:val="en-US"/>
        </w:rPr>
      </w:pPr>
      <w:r w:rsidRPr="004B0968">
        <w:rPr>
          <w:rFonts w:ascii="Times New Roman" w:hAnsi="Times New Roman"/>
          <w:lang w:val="sv-SE"/>
        </w:rPr>
        <w:tab/>
      </w:r>
      <w:r w:rsidRPr="004B0968">
        <w:rPr>
          <w:rFonts w:ascii="Times New Roman" w:hAnsi="Times New Roman"/>
          <w:lang w:val="sv-SE"/>
        </w:rPr>
        <w:tab/>
      </w:r>
      <w:r w:rsidRPr="004B0968">
        <w:rPr>
          <w:rFonts w:ascii="Times New Roman" w:hAnsi="Times New Roman"/>
          <w:lang w:val="en-US"/>
        </w:rPr>
        <w:t>99</w:t>
      </w:r>
      <w:r>
        <w:rPr>
          <w:rFonts w:ascii="Times New Roman" w:hAnsi="Times New Roman"/>
          <w:lang w:val="en-US"/>
        </w:rPr>
        <w:t xml:space="preserve"> </w:t>
      </w:r>
      <w:r w:rsidRPr="004B0968">
        <w:rPr>
          <w:rFonts w:ascii="Times New Roman" w:hAnsi="Times New Roman"/>
          <w:lang w:val="en-US"/>
        </w:rPr>
        <w:t>%</w:t>
      </w:r>
      <w:r w:rsidRPr="004B0968">
        <w:rPr>
          <w:rFonts w:ascii="Times New Roman" w:hAnsi="Times New Roman"/>
          <w:lang w:val="en-US"/>
        </w:rPr>
        <w:tab/>
        <w:t>of</w:t>
      </w:r>
      <w:r w:rsidRPr="004B0968">
        <w:rPr>
          <w:rFonts w:ascii="Times New Roman" w:hAnsi="Times New Roman"/>
          <w:lang w:val="en-US"/>
        </w:rPr>
        <w:tab/>
        <w:t>morning.news.</w:t>
      </w:r>
      <w:r w:rsidRPr="004B0968">
        <w:rPr>
          <w:rFonts w:ascii="Times New Roman" w:hAnsi="Times New Roman"/>
          <w:smallCaps/>
          <w:lang w:val="en-US"/>
        </w:rPr>
        <w:t>def.pl</w:t>
      </w:r>
      <w:r w:rsidRPr="004B0968">
        <w:rPr>
          <w:rFonts w:ascii="Times New Roman" w:hAnsi="Times New Roman"/>
          <w:lang w:val="en-US"/>
        </w:rPr>
        <w:tab/>
        <w:t>are</w:t>
      </w:r>
      <w:r w:rsidRPr="004B0968">
        <w:rPr>
          <w:rFonts w:ascii="Times New Roman" w:hAnsi="Times New Roman"/>
          <w:lang w:val="en-US"/>
        </w:rPr>
        <w:tab/>
        <w:t xml:space="preserve">BAD </w:t>
      </w:r>
      <w:r w:rsidRPr="004B0968">
        <w:rPr>
          <w:rFonts w:ascii="Times New Roman" w:hAnsi="Times New Roman"/>
          <w:lang w:val="en-US"/>
        </w:rPr>
        <w:tab/>
      </w:r>
      <w:r w:rsidRPr="004B0968">
        <w:rPr>
          <w:rFonts w:ascii="Times New Roman" w:hAnsi="Times New Roman"/>
          <w:lang w:val="en-US"/>
        </w:rPr>
        <w:tab/>
      </w:r>
      <w:r w:rsidRPr="004B0968">
        <w:rPr>
          <w:rFonts w:ascii="Times New Roman" w:hAnsi="Times New Roman"/>
          <w:lang w:val="en-US"/>
        </w:rPr>
        <w:tab/>
      </w:r>
      <w:r w:rsidRPr="004B0968">
        <w:rPr>
          <w:rFonts w:ascii="Times New Roman" w:hAnsi="Times New Roman"/>
          <w:lang w:val="en-US"/>
        </w:rPr>
        <w:tab/>
        <w:t>would</w:t>
      </w:r>
      <w:r w:rsidRPr="004B0968">
        <w:rPr>
          <w:rFonts w:ascii="Times New Roman" w:hAnsi="Times New Roman"/>
          <w:lang w:val="en-US"/>
        </w:rPr>
        <w:tab/>
        <w:t>one</w:t>
      </w:r>
      <w:r w:rsidRPr="004B0968">
        <w:rPr>
          <w:rFonts w:ascii="Times New Roman" w:hAnsi="Times New Roman"/>
          <w:lang w:val="en-US"/>
        </w:rPr>
        <w:tab/>
      </w:r>
      <w:r w:rsidRPr="004B0968">
        <w:rPr>
          <w:rFonts w:ascii="Times New Roman" w:hAnsi="Times New Roman"/>
          <w:lang w:val="en-US"/>
        </w:rPr>
        <w:tab/>
      </w:r>
    </w:p>
    <w:p w14:paraId="32326C94" w14:textId="77777777" w:rsidR="004E38AB" w:rsidRPr="004B0968" w:rsidRDefault="004E38AB" w:rsidP="004E38AB">
      <w:pPr>
        <w:pStyle w:val="siglexempel"/>
        <w:rPr>
          <w:rFonts w:ascii="Times New Roman" w:hAnsi="Times New Roman"/>
          <w:lang w:val="sv-SE"/>
        </w:rPr>
      </w:pPr>
      <w:r w:rsidRPr="004B0968">
        <w:rPr>
          <w:rFonts w:ascii="Times New Roman" w:hAnsi="Times New Roman"/>
          <w:lang w:val="en-US"/>
        </w:rPr>
        <w:tab/>
      </w:r>
      <w:r w:rsidRPr="004B0968">
        <w:rPr>
          <w:rFonts w:ascii="Times New Roman" w:hAnsi="Times New Roman"/>
          <w:lang w:val="en-US"/>
        </w:rPr>
        <w:tab/>
      </w:r>
      <w:r w:rsidRPr="00CD0D5F">
        <w:rPr>
          <w:rFonts w:ascii="Times New Roman" w:hAnsi="Times New Roman"/>
          <w:i/>
          <w:lang w:val="sv-SE"/>
        </w:rPr>
        <w:t>inte</w:t>
      </w:r>
      <w:r w:rsidRPr="00CD0D5F">
        <w:rPr>
          <w:rFonts w:ascii="Times New Roman" w:hAnsi="Times New Roman"/>
          <w:i/>
          <w:lang w:val="sv-SE"/>
        </w:rPr>
        <w:tab/>
      </w:r>
      <w:r w:rsidRPr="00CD0D5F">
        <w:rPr>
          <w:rFonts w:ascii="Times New Roman" w:hAnsi="Times New Roman"/>
          <w:i/>
          <w:lang w:val="sv-SE"/>
        </w:rPr>
        <w:tab/>
      </w:r>
      <w:r w:rsidRPr="00594E62">
        <w:rPr>
          <w:rFonts w:ascii="Times New Roman" w:hAnsi="Times New Roman"/>
          <w:b/>
          <w:i/>
          <w:lang w:val="sv-SE"/>
        </w:rPr>
        <w:t>kunna</w:t>
      </w:r>
      <w:r w:rsidRPr="00CD0D5F">
        <w:rPr>
          <w:rFonts w:ascii="Times New Roman" w:hAnsi="Times New Roman"/>
          <w:i/>
          <w:lang w:val="sv-SE"/>
        </w:rPr>
        <w:tab/>
      </w:r>
      <w:r w:rsidRPr="00CD0D5F">
        <w:rPr>
          <w:rFonts w:ascii="Times New Roman" w:hAnsi="Times New Roman"/>
          <w:i/>
          <w:lang w:val="sv-SE"/>
        </w:rPr>
        <w:tab/>
      </w:r>
      <w:r w:rsidRPr="004B0968">
        <w:rPr>
          <w:rFonts w:ascii="Times New Roman" w:hAnsi="Times New Roman"/>
          <w:i/>
          <w:lang w:val="sv-SE"/>
        </w:rPr>
        <w:t>alltid</w:t>
      </w:r>
      <w:r w:rsidRPr="004B0968">
        <w:rPr>
          <w:rFonts w:ascii="Times New Roman" w:hAnsi="Times New Roman"/>
          <w:i/>
          <w:lang w:val="sv-SE"/>
        </w:rPr>
        <w:tab/>
      </w:r>
      <w:r w:rsidRPr="00CD0D5F">
        <w:rPr>
          <w:rFonts w:ascii="Times New Roman" w:hAnsi="Times New Roman"/>
          <w:i/>
          <w:lang w:val="sv-SE"/>
        </w:rPr>
        <w:tab/>
      </w:r>
      <w:r w:rsidRPr="00594E62">
        <w:rPr>
          <w:rFonts w:ascii="Times New Roman" w:hAnsi="Times New Roman"/>
          <w:b/>
          <w:i/>
          <w:lang w:val="sv-SE"/>
        </w:rPr>
        <w:t>börja</w:t>
      </w:r>
      <w:r w:rsidRPr="00CD0D5F">
        <w:rPr>
          <w:rFonts w:ascii="Times New Roman" w:hAnsi="Times New Roman"/>
          <w:i/>
          <w:lang w:val="sv-SE"/>
        </w:rPr>
        <w:tab/>
      </w:r>
      <w:r w:rsidRPr="00CD0D5F">
        <w:rPr>
          <w:rFonts w:ascii="Times New Roman" w:hAnsi="Times New Roman"/>
          <w:i/>
          <w:lang w:val="sv-SE"/>
        </w:rPr>
        <w:tab/>
        <w:t>med</w:t>
      </w:r>
      <w:r w:rsidRPr="004B0968">
        <w:rPr>
          <w:rFonts w:ascii="Times New Roman" w:hAnsi="Times New Roman"/>
          <w:i/>
          <w:lang w:val="sv-SE"/>
        </w:rPr>
        <w:tab/>
        <w:t>en</w:t>
      </w:r>
      <w:r w:rsidRPr="004B0968">
        <w:rPr>
          <w:rFonts w:ascii="Times New Roman" w:hAnsi="Times New Roman"/>
          <w:i/>
          <w:lang w:val="sv-SE"/>
        </w:rPr>
        <w:tab/>
        <w:t>bra</w:t>
      </w:r>
      <w:r w:rsidRPr="004B0968">
        <w:rPr>
          <w:rFonts w:ascii="Times New Roman" w:hAnsi="Times New Roman"/>
          <w:i/>
          <w:lang w:val="sv-SE"/>
        </w:rPr>
        <w:tab/>
      </w:r>
      <w:r w:rsidRPr="004B0968">
        <w:rPr>
          <w:rFonts w:ascii="Times New Roman" w:hAnsi="Times New Roman"/>
          <w:i/>
          <w:lang w:val="sv-SE"/>
        </w:rPr>
        <w:tab/>
        <w:t>nyhet</w:t>
      </w:r>
      <w:r w:rsidRPr="004B0968">
        <w:rPr>
          <w:rFonts w:ascii="Times New Roman" w:hAnsi="Times New Roman"/>
          <w:lang w:val="sv-SE"/>
        </w:rPr>
        <w:t xml:space="preserve"> </w:t>
      </w:r>
    </w:p>
    <w:p w14:paraId="537C32AC" w14:textId="77777777" w:rsidR="004E38AB" w:rsidRDefault="004E38AB" w:rsidP="004E38AB">
      <w:pPr>
        <w:pStyle w:val="siglexempel"/>
        <w:rPr>
          <w:rFonts w:ascii="Times New Roman" w:hAnsi="Times New Roman"/>
          <w:lang w:val="en-US"/>
        </w:rPr>
      </w:pPr>
      <w:r w:rsidRPr="00CF5D90">
        <w:rPr>
          <w:rFonts w:ascii="Times New Roman" w:hAnsi="Times New Roman"/>
          <w:lang w:val="sv-SE"/>
        </w:rPr>
        <w:tab/>
      </w:r>
      <w:r w:rsidRPr="00CF5D90">
        <w:rPr>
          <w:rFonts w:ascii="Times New Roman" w:hAnsi="Times New Roman"/>
          <w:lang w:val="sv-SE"/>
        </w:rPr>
        <w:tab/>
      </w:r>
      <w:r>
        <w:rPr>
          <w:rFonts w:ascii="Times New Roman" w:hAnsi="Times New Roman"/>
          <w:lang w:val="en-US"/>
        </w:rPr>
        <w:t>not</w:t>
      </w:r>
      <w:r>
        <w:rPr>
          <w:rFonts w:ascii="Times New Roman" w:hAnsi="Times New Roman"/>
          <w:lang w:val="en-US"/>
        </w:rPr>
        <w:tab/>
      </w:r>
      <w:r>
        <w:rPr>
          <w:rFonts w:ascii="Times New Roman" w:hAnsi="Times New Roman"/>
          <w:lang w:val="en-US"/>
        </w:rPr>
        <w:tab/>
      </w:r>
      <w:r w:rsidRPr="006A3FF8">
        <w:rPr>
          <w:rFonts w:ascii="Times New Roman" w:hAnsi="Times New Roman"/>
          <w:lang w:val="en-US"/>
        </w:rPr>
        <w:t>be.able</w:t>
      </w:r>
      <w:r w:rsidRPr="006A3FF8">
        <w:rPr>
          <w:rFonts w:ascii="Times New Roman" w:hAnsi="Times New Roman"/>
          <w:lang w:val="en-US"/>
        </w:rPr>
        <w:tab/>
      </w:r>
      <w:r w:rsidRPr="006A3FF8">
        <w:rPr>
          <w:rFonts w:ascii="Times New Roman" w:hAnsi="Times New Roman"/>
          <w:lang w:val="en-US"/>
        </w:rPr>
        <w:tab/>
        <w:t>always</w:t>
      </w:r>
      <w:r>
        <w:rPr>
          <w:rFonts w:ascii="Times New Roman" w:hAnsi="Times New Roman"/>
        </w:rPr>
        <w:tab/>
      </w:r>
      <w:r>
        <w:rPr>
          <w:rFonts w:ascii="Times New Roman" w:hAnsi="Times New Roman"/>
          <w:lang w:val="en-US"/>
        </w:rPr>
        <w:t>start</w:t>
      </w:r>
      <w:r>
        <w:rPr>
          <w:rFonts w:ascii="Times New Roman" w:hAnsi="Times New Roman"/>
          <w:lang w:val="en-US"/>
        </w:rPr>
        <w:tab/>
      </w:r>
      <w:r>
        <w:rPr>
          <w:rFonts w:ascii="Times New Roman" w:hAnsi="Times New Roman"/>
          <w:lang w:val="en-US"/>
        </w:rPr>
        <w:tab/>
        <w:t>with</w:t>
      </w:r>
      <w:r>
        <w:rPr>
          <w:rFonts w:ascii="Times New Roman" w:hAnsi="Times New Roman"/>
          <w:lang w:val="en-US"/>
        </w:rPr>
        <w:tab/>
        <w:t>a</w:t>
      </w:r>
      <w:r>
        <w:rPr>
          <w:rFonts w:ascii="Times New Roman" w:hAnsi="Times New Roman"/>
          <w:lang w:val="en-US"/>
        </w:rPr>
        <w:tab/>
      </w:r>
      <w:r w:rsidRPr="006A3FF8">
        <w:rPr>
          <w:rFonts w:ascii="Times New Roman" w:hAnsi="Times New Roman"/>
          <w:lang w:val="en-US"/>
        </w:rPr>
        <w:t>good</w:t>
      </w:r>
      <w:r w:rsidRPr="006A3FF8">
        <w:rPr>
          <w:rFonts w:ascii="Times New Roman" w:hAnsi="Times New Roman"/>
          <w:lang w:val="en-US"/>
        </w:rPr>
        <w:tab/>
      </w:r>
      <w:r>
        <w:rPr>
          <w:rFonts w:ascii="Times New Roman" w:hAnsi="Times New Roman"/>
          <w:lang w:val="en-US"/>
        </w:rPr>
        <w:tab/>
      </w:r>
      <w:r w:rsidRPr="006A3FF8">
        <w:rPr>
          <w:rFonts w:ascii="Times New Roman" w:hAnsi="Times New Roman"/>
          <w:lang w:val="en-US"/>
        </w:rPr>
        <w:t>piece.of.</w:t>
      </w:r>
      <w:r>
        <w:rPr>
          <w:rFonts w:ascii="Times New Roman" w:hAnsi="Times New Roman"/>
          <w:lang w:val="en-US"/>
        </w:rPr>
        <w:t>news</w:t>
      </w:r>
      <w:r>
        <w:rPr>
          <w:rFonts w:ascii="Times New Roman" w:hAnsi="Times New Roman"/>
          <w:lang w:val="en-US"/>
        </w:rPr>
        <w:tab/>
      </w:r>
      <w:r>
        <w:rPr>
          <w:rFonts w:ascii="Times New Roman" w:hAnsi="Times New Roman"/>
          <w:lang w:val="en-US"/>
        </w:rPr>
        <w:tab/>
      </w:r>
    </w:p>
    <w:p w14:paraId="5EB0C035" w14:textId="41966D88" w:rsidR="004E38AB" w:rsidRPr="006A3FF8" w:rsidRDefault="004E38AB" w:rsidP="004E38AB">
      <w:pPr>
        <w:pStyle w:val="siglexempel"/>
        <w:tabs>
          <w:tab w:val="clear" w:pos="992"/>
          <w:tab w:val="clear" w:pos="1247"/>
        </w:tabs>
        <w:ind w:left="1134"/>
        <w:rPr>
          <w:rFonts w:ascii="Times New Roman" w:hAnsi="Times New Roman"/>
        </w:rPr>
      </w:pPr>
      <w:r>
        <w:rPr>
          <w:rFonts w:ascii="Times New Roman" w:hAnsi="Times New Roman"/>
          <w:lang w:val="en-US"/>
        </w:rPr>
        <w:lastRenderedPageBreak/>
        <w:tab/>
      </w:r>
      <w:r w:rsidR="00486E09">
        <w:rPr>
          <w:rFonts w:ascii="Times New Roman" w:hAnsi="Times New Roman"/>
          <w:lang w:val="en-US"/>
        </w:rPr>
        <w:t>‘</w:t>
      </w:r>
      <w:r w:rsidRPr="006A3FF8">
        <w:rPr>
          <w:rFonts w:ascii="Times New Roman" w:hAnsi="Times New Roman"/>
          <w:lang w:val="en-US"/>
        </w:rPr>
        <w:t>99% of the morning news is BAD – if only you were able to always start with a</w:t>
      </w:r>
      <w:r>
        <w:rPr>
          <w:rFonts w:ascii="Times New Roman" w:hAnsi="Times New Roman"/>
          <w:lang w:val="en-US"/>
        </w:rPr>
        <w:t xml:space="preserve"> </w:t>
      </w:r>
      <w:r w:rsidRPr="006A3FF8">
        <w:rPr>
          <w:rFonts w:ascii="Times New Roman" w:hAnsi="Times New Roman"/>
          <w:lang w:val="en-US"/>
        </w:rPr>
        <w:t>good piece of news’</w:t>
      </w:r>
      <w:r>
        <w:rPr>
          <w:rFonts w:ascii="Times New Roman" w:hAnsi="Times New Roman"/>
          <w:lang w:val="en-US"/>
        </w:rPr>
        <w:t xml:space="preserve"> </w:t>
      </w:r>
      <w:r w:rsidRPr="006A3FF8">
        <w:rPr>
          <w:rFonts w:ascii="Times New Roman" w:hAnsi="Times New Roman"/>
        </w:rPr>
        <w:t>(Bloggmix 2011)</w:t>
      </w:r>
    </w:p>
    <w:p w14:paraId="3DCA9549" w14:textId="77777777" w:rsidR="004E38AB" w:rsidRPr="006A3FF8" w:rsidRDefault="004E38AB" w:rsidP="004E38AB">
      <w:pPr>
        <w:pStyle w:val="siglbrdfrst"/>
      </w:pPr>
    </w:p>
    <w:p w14:paraId="1FCDD7CE" w14:textId="77777777" w:rsidR="004E38AB" w:rsidRPr="006A3FF8" w:rsidRDefault="004E38AB" w:rsidP="004E38AB">
      <w:pPr>
        <w:pStyle w:val="siglbrdfrst"/>
        <w:rPr>
          <w:lang w:val="en-US"/>
        </w:rPr>
      </w:pPr>
      <w:r w:rsidRPr="006A3FF8">
        <w:rPr>
          <w:lang w:val="en-US"/>
        </w:rPr>
        <w:t xml:space="preserve">It goes without saying that </w:t>
      </w:r>
      <w:r>
        <w:rPr>
          <w:lang w:val="en-US"/>
        </w:rPr>
        <w:t>these data are</w:t>
      </w:r>
      <w:r w:rsidRPr="006A3FF8">
        <w:rPr>
          <w:lang w:val="en-US"/>
        </w:rPr>
        <w:t xml:space="preserve"> not sufficient to </w:t>
      </w:r>
      <w:r>
        <w:rPr>
          <w:lang w:val="en-US"/>
        </w:rPr>
        <w:t xml:space="preserve">fully </w:t>
      </w:r>
      <w:r w:rsidRPr="006A3FF8">
        <w:rPr>
          <w:lang w:val="en-US"/>
        </w:rPr>
        <w:t xml:space="preserve">understand the mechanisms </w:t>
      </w:r>
      <w:r w:rsidRPr="004B0968">
        <w:rPr>
          <w:lang w:val="en-US"/>
        </w:rPr>
        <w:t xml:space="preserve">governing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in present-day Swedish. We could nevertheless hypothesize that not</w:t>
      </w:r>
      <w:r w:rsidRPr="006A3FF8">
        <w:rPr>
          <w:lang w:val="en-US"/>
        </w:rPr>
        <w:t xml:space="preserve"> much has happened since the</w:t>
      </w:r>
      <w:r>
        <w:rPr>
          <w:lang w:val="en-US"/>
        </w:rPr>
        <w:t xml:space="preserve"> middle of the 19</w:t>
      </w:r>
      <w:r w:rsidRPr="00924A82">
        <w:rPr>
          <w:vertAlign w:val="superscript"/>
          <w:lang w:val="en-US"/>
        </w:rPr>
        <w:t>th</w:t>
      </w:r>
      <w:r>
        <w:rPr>
          <w:lang w:val="en-US"/>
        </w:rPr>
        <w:t xml:space="preserve"> century</w:t>
      </w:r>
      <w:r w:rsidRPr="006A3FF8">
        <w:rPr>
          <w:lang w:val="en-US"/>
        </w:rPr>
        <w:t xml:space="preserve">;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lang w:val="en-US"/>
        </w:rPr>
        <w:t xml:space="preserve"> is an existing but uncommon word order pattern, and appears to have been so since the end of the Late Modern Swedish period.</w:t>
      </w:r>
    </w:p>
    <w:p w14:paraId="36DCBBD9" w14:textId="77777777" w:rsidR="004E38AB" w:rsidRPr="006A3FF8" w:rsidRDefault="004E38AB" w:rsidP="004E38AB">
      <w:pPr>
        <w:pStyle w:val="Siglrubrik3"/>
        <w:rPr>
          <w:rFonts w:cs="Times New Roman"/>
          <w:lang w:val="en-US"/>
        </w:rPr>
      </w:pPr>
      <w:r w:rsidRPr="006A3FF8">
        <w:rPr>
          <w:rFonts w:cs="Times New Roman"/>
          <w:lang w:val="en-US"/>
        </w:rPr>
        <w:t>4.4</w:t>
      </w:r>
      <w:r>
        <w:rPr>
          <w:rFonts w:cs="Times New Roman"/>
          <w:lang w:val="en-US"/>
        </w:rPr>
        <w:t>.</w:t>
      </w:r>
      <w:r w:rsidRPr="006A3FF8">
        <w:rPr>
          <w:rFonts w:cs="Times New Roman"/>
          <w:lang w:val="en-US"/>
        </w:rPr>
        <w:t xml:space="preserve"> Intermediate conclusions and discussion</w:t>
      </w:r>
    </w:p>
    <w:p w14:paraId="4D1F4EA5" w14:textId="77777777" w:rsidR="004E38AB" w:rsidRPr="006A3FF8" w:rsidRDefault="004E38AB" w:rsidP="004E38AB">
      <w:pPr>
        <w:pStyle w:val="siglbrdfrst"/>
        <w:rPr>
          <w:lang w:val="en-US"/>
        </w:rPr>
      </w:pPr>
      <w:r w:rsidRPr="006A3FF8">
        <w:rPr>
          <w:lang w:val="en-US"/>
        </w:rPr>
        <w:t xml:space="preserve">Since the beginning of Early Modern Swedish, the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word order seems to have decreased in frequency. Over time, we find word order restrictions that are diachronically stable, and other things that </w:t>
      </w:r>
      <w:r>
        <w:rPr>
          <w:lang w:val="en-US"/>
        </w:rPr>
        <w:t xml:space="preserve">have </w:t>
      </w:r>
      <w:r w:rsidRPr="004B0968">
        <w:rPr>
          <w:lang w:val="en-US"/>
        </w:rPr>
        <w:t>change</w:t>
      </w:r>
      <w:r>
        <w:rPr>
          <w:lang w:val="en-US"/>
        </w:rPr>
        <w:t>d</w:t>
      </w:r>
      <w:r w:rsidRPr="004B0968">
        <w:rPr>
          <w:lang w:val="en-US"/>
        </w:rPr>
        <w:t xml:space="preserve">. It appears to be invariant that sentence adverbials are excluded in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which is not surprising if </w:t>
      </w:r>
      <w:r w:rsidRPr="000B2B37">
        <w:rPr>
          <w:lang w:val="en-US"/>
        </w:rPr>
        <w:t>X</w:t>
      </w:r>
      <w:r w:rsidRPr="004B0968">
        <w:rPr>
          <w:lang w:val="en-US"/>
        </w:rPr>
        <w:t xml:space="preserve"> needs to be merged below the edge of VP for the word order to be generated. One thing that has changed concerns the ability of objects, and presumably complements in general, to occur in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4B0968">
        <w:rPr>
          <w:lang w:val="en-US"/>
        </w:rPr>
        <w:t xml:space="preserve">. If </w:t>
      </w:r>
      <w:r w:rsidRPr="000B2B37">
        <w:rPr>
          <w:lang w:val="en-US"/>
        </w:rPr>
        <w:t>X</w:t>
      </w:r>
      <w:r w:rsidRPr="004B0968">
        <w:rPr>
          <w:lang w:val="en-US"/>
        </w:rPr>
        <w:t xml:space="preserve"> is a pre</w:t>
      </w:r>
      <w:r>
        <w:rPr>
          <w:lang w:val="en-US"/>
        </w:rPr>
        <w:t>-</w:t>
      </w:r>
      <w:r w:rsidRPr="004B0968">
        <w:rPr>
          <w:lang w:val="en-US"/>
        </w:rPr>
        <w:t xml:space="preserve">verbal object,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lang w:val="en-US"/>
        </w:rPr>
        <w:t xml:space="preserve"> is rather frequently used in Early Modern Swedish and at the beginning of Late Modern Swedish, but from the end of the 18</w:t>
      </w:r>
      <w:r w:rsidRPr="006A3FF8">
        <w:rPr>
          <w:vertAlign w:val="superscript"/>
          <w:lang w:val="en-US"/>
        </w:rPr>
        <w:t>th</w:t>
      </w:r>
      <w:r w:rsidRPr="006A3FF8">
        <w:rPr>
          <w:lang w:val="en-US"/>
        </w:rPr>
        <w:t xml:space="preserve"> century </w:t>
      </w:r>
      <w:r>
        <w:rPr>
          <w:lang w:val="en-US"/>
        </w:rPr>
        <w:t xml:space="preserve">and </w:t>
      </w:r>
      <w:r w:rsidRPr="006A3FF8">
        <w:rPr>
          <w:lang w:val="en-US"/>
        </w:rPr>
        <w:t xml:space="preserve">onwards, objects are nonexistent in </w:t>
      </w:r>
      <w:r w:rsidRPr="000B2B37">
        <w:rPr>
          <w:lang w:val="en-US"/>
        </w:rPr>
        <w:t>Aux</w:t>
      </w:r>
      <w:r w:rsidRPr="004B0968">
        <w:rPr>
          <w:lang w:val="en-US"/>
        </w:rPr>
        <w:t>-</w:t>
      </w:r>
      <w:r w:rsidRPr="000B2B37">
        <w:rPr>
          <w:lang w:val="en-US"/>
        </w:rPr>
        <w:t>X</w:t>
      </w:r>
      <w:r w:rsidRPr="004B0968">
        <w:rPr>
          <w:lang w:val="en-US"/>
        </w:rPr>
        <w:t>-</w:t>
      </w:r>
      <w:r w:rsidRPr="000B2B37">
        <w:rPr>
          <w:lang w:val="en-US"/>
        </w:rPr>
        <w:t>V</w:t>
      </w:r>
      <w:r w:rsidRPr="006A3FF8">
        <w:rPr>
          <w:lang w:val="en-US"/>
        </w:rPr>
        <w:t xml:space="preserve">. However, this is not ultimately related to the properties of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sidRPr="00C911B9">
        <w:rPr>
          <w:lang w:val="en-US"/>
        </w:rPr>
        <w:t xml:space="preserve"> per se, but to a general loss of OV word order. Given the data in this article, it actually seems difficult to detect </w:t>
      </w:r>
      <w:r>
        <w:rPr>
          <w:lang w:val="en-US"/>
        </w:rPr>
        <w:t>any</w:t>
      </w:r>
      <w:r w:rsidRPr="00C911B9">
        <w:rPr>
          <w:lang w:val="en-US"/>
        </w:rPr>
        <w:t xml:space="preserve"> kind of abrupt grammatical change exclusively related to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sidRPr="00C911B9">
        <w:rPr>
          <w:lang w:val="en-US"/>
        </w:rPr>
        <w:t xml:space="preserve"> word order in the history of Swedish. The decline of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sidRPr="006A3FF8">
        <w:rPr>
          <w:lang w:val="en-US"/>
        </w:rPr>
        <w:t xml:space="preserve"> can be described as very slow, and the word order is still present to a certain extent in present-day Swedish.</w:t>
      </w:r>
    </w:p>
    <w:p w14:paraId="4518EF7A" w14:textId="77777777" w:rsidR="004E38AB" w:rsidRPr="006A3FF8" w:rsidRDefault="004E38AB" w:rsidP="004E38AB">
      <w:pPr>
        <w:pStyle w:val="siglbrd"/>
        <w:rPr>
          <w:lang w:val="en-US"/>
        </w:rPr>
      </w:pPr>
      <w:r w:rsidRPr="006A3FF8">
        <w:rPr>
          <w:lang w:val="en-US"/>
        </w:rPr>
        <w:t>Regarding the connection between inseparable verbal clusters and OV word order (</w:t>
      </w:r>
      <w:r>
        <w:rPr>
          <w:lang w:val="en-US"/>
        </w:rPr>
        <w:t>see</w:t>
      </w:r>
      <w:r w:rsidRPr="006A3FF8">
        <w:rPr>
          <w:lang w:val="en-US"/>
        </w:rPr>
        <w:t xml:space="preserve"> </w:t>
      </w:r>
      <w:r>
        <w:rPr>
          <w:lang w:val="en-US"/>
        </w:rPr>
        <w:fldChar w:fldCharType="begin"/>
      </w:r>
      <w:r>
        <w:rPr>
          <w:lang w:val="en-US"/>
        </w:rPr>
        <w:instrText xml:space="preserve"> ADDIN ZOTERO_ITEM CSL_CITATION {"citationID":"9gSyIc26","properties":{"formattedCitation":"(Haider 2010, 17\\uc0\\u8211{}19, 33\\uc0\\u8211{}35)","plainCitation":"(Haider 2010, 17–19, 33–35)","dontUpdate":true,"noteIndex":0},"citationItems":[{"id":275,"uris":["http://zotero.org/users/local/qKZNvb6w/items/79QZPVYR"],"uri":["http://zotero.org/users/local/qKZNvb6w/items/79QZPVYR"],"itemData":{"id":275,"type":"book","title":"The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2010","author":[{"family":"Haider","given":"Hubert"}],"issued":{"date-parts":[["2010"]]}},"locator":"17-19, 33-35"}],"schema":"https://github.com/citation-style-language/schema/raw/master/csl-citation.json"} </w:instrText>
      </w:r>
      <w:r>
        <w:rPr>
          <w:lang w:val="en-US"/>
        </w:rPr>
        <w:fldChar w:fldCharType="separate"/>
      </w:r>
      <w:r w:rsidRPr="007C0DDF">
        <w:t>Haider 2010</w:t>
      </w:r>
      <w:r>
        <w:t>:</w:t>
      </w:r>
      <w:r w:rsidRPr="007C0DDF">
        <w:t xml:space="preserve"> 17–19, 33–35)</w:t>
      </w:r>
      <w:r>
        <w:rPr>
          <w:lang w:val="en-US"/>
        </w:rPr>
        <w:fldChar w:fldCharType="end"/>
      </w:r>
      <w:r w:rsidRPr="006A3FF8">
        <w:rPr>
          <w:lang w:val="en-US"/>
        </w:rPr>
        <w:t>, the data from older Swedish do not really support such a conclusion. Whether or not an object precedes its main verb does not seem to be a crucial factor when it comes to allowing non-verbal material to intervene between VP-internal verbs.</w:t>
      </w:r>
    </w:p>
    <w:p w14:paraId="68A7E57F" w14:textId="77777777" w:rsidR="004E38AB" w:rsidRPr="006A3FF8" w:rsidRDefault="004E38AB" w:rsidP="004E38AB">
      <w:pPr>
        <w:pStyle w:val="siglbrd"/>
        <w:rPr>
          <w:lang w:val="en-US"/>
        </w:rPr>
      </w:pPr>
      <w:r w:rsidRPr="006A3FF8">
        <w:rPr>
          <w:lang w:val="en-US"/>
        </w:rPr>
        <w:t xml:space="preserve">Furthermore, the diachronic development of older Swedish would be rather curious if there were such a straightforward correlation.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sidRPr="006A3FF8">
        <w:rPr>
          <w:lang w:val="en-US"/>
        </w:rPr>
        <w:t xml:space="preserve"> </w:t>
      </w:r>
      <w:r>
        <w:rPr>
          <w:lang w:val="en-US"/>
        </w:rPr>
        <w:t>became</w:t>
      </w:r>
      <w:r w:rsidRPr="006A3FF8">
        <w:rPr>
          <w:lang w:val="en-US"/>
        </w:rPr>
        <w:t xml:space="preserve"> somewhat less frequent when OV decrease</w:t>
      </w:r>
      <w:r>
        <w:rPr>
          <w:lang w:val="en-US"/>
        </w:rPr>
        <w:t>d</w:t>
      </w:r>
      <w:r w:rsidRPr="006A3FF8">
        <w:rPr>
          <w:lang w:val="en-US"/>
        </w:rPr>
        <w:t xml:space="preserve"> in frequency during Early Modern Swedish, and even more infrequent when OV disappear</w:t>
      </w:r>
      <w:r>
        <w:rPr>
          <w:lang w:val="en-US"/>
        </w:rPr>
        <w:t>ed</w:t>
      </w:r>
      <w:r w:rsidRPr="006A3FF8">
        <w:rPr>
          <w:lang w:val="en-US"/>
        </w:rPr>
        <w:t xml:space="preserve"> completely during Late Modern Swedish. There are certainly ways </w:t>
      </w:r>
      <w:r>
        <w:rPr>
          <w:lang w:val="en-US"/>
        </w:rPr>
        <w:t>of</w:t>
      </w:r>
      <w:r w:rsidRPr="006A3FF8">
        <w:rPr>
          <w:lang w:val="en-US"/>
        </w:rPr>
        <w:t xml:space="preserve"> get</w:t>
      </w:r>
      <w:r>
        <w:rPr>
          <w:lang w:val="en-US"/>
        </w:rPr>
        <w:t>ting</w:t>
      </w:r>
      <w:r w:rsidRPr="006A3FF8">
        <w:rPr>
          <w:lang w:val="en-US"/>
        </w:rPr>
        <w:t xml:space="preserve"> around this if we want to maintain the idea that OV forces verbs to cluster (see </w:t>
      </w:r>
      <w:r>
        <w:rPr>
          <w:lang w:val="en-US"/>
        </w:rPr>
        <w:fldChar w:fldCharType="begin"/>
      </w:r>
      <w:r>
        <w:rPr>
          <w:lang w:val="en-US"/>
        </w:rPr>
        <w:instrText xml:space="preserve"> ADDIN ZOTERO_ITEM CSL_CITATION {"citationID":"nxP8hih0","properties":{"formattedCitation":"(Haider 2010, 290\\uc0\\u8211{}92, 2013, 132\\uc0\\u8211{}35)","plainCitation":"(Haider 2010, 290–92, 2013, 132–35)","noteIndex":0},"citationItems":[{"id":275,"uris":["http://zotero.org/users/local/qKZNvb6w/items/79QZPVYR"],"uri":["http://zotero.org/users/local/qKZNvb6w/items/79QZPVYR"],"itemData":{"id":275,"type":"book","title":"The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290-292"},{"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1162061147","language":"English.","author":[{"family":"Haider","given":"Hubert"}],"issued":{"date-parts":[["2013"]]}},"locator":"132-135","suppress-author":true}],"schema":"https://github.com/citation-style-language/schema/raw/master/csl-citation.json"} </w:instrText>
      </w:r>
      <w:r>
        <w:rPr>
          <w:lang w:val="en-US"/>
        </w:rPr>
        <w:fldChar w:fldCharType="separate"/>
      </w:r>
      <w:r w:rsidRPr="007C0DDF">
        <w:t>(Haider 2010</w:t>
      </w:r>
      <w:r>
        <w:t>:</w:t>
      </w:r>
      <w:r w:rsidRPr="007C0DDF">
        <w:t xml:space="preserve"> 290–92, 2013</w:t>
      </w:r>
      <w:r>
        <w:t>:</w:t>
      </w:r>
      <w:r w:rsidRPr="007C0DDF">
        <w:t xml:space="preserve"> 132–35)</w:t>
      </w:r>
      <w:r>
        <w:rPr>
          <w:lang w:val="en-US"/>
        </w:rPr>
        <w:fldChar w:fldCharType="end"/>
      </w:r>
      <w:r w:rsidRPr="006A3FF8">
        <w:rPr>
          <w:lang w:val="en-US"/>
        </w:rPr>
        <w:t>, but</w:t>
      </w:r>
      <w:r>
        <w:rPr>
          <w:lang w:val="en-US"/>
        </w:rPr>
        <w:t>,</w:t>
      </w:r>
      <w:r w:rsidRPr="006A3FF8">
        <w:rPr>
          <w:lang w:val="en-US"/>
        </w:rPr>
        <w:t xml:space="preserve"> as will be argued in Section 5, data from the history of Swedish indicate that such an account is conceptually undesirable.</w:t>
      </w:r>
    </w:p>
    <w:p w14:paraId="0C1C3299" w14:textId="77777777" w:rsidR="004E38AB" w:rsidRPr="006A3FF8" w:rsidRDefault="004E38AB" w:rsidP="004E38AB">
      <w:pPr>
        <w:pStyle w:val="siglbrd"/>
        <w:rPr>
          <w:lang w:val="en-US"/>
        </w:rPr>
      </w:pPr>
      <w:r w:rsidRPr="006A3FF8">
        <w:rPr>
          <w:lang w:val="en-US"/>
        </w:rPr>
        <w:lastRenderedPageBreak/>
        <w:t xml:space="preserve">One possible restriction </w:t>
      </w:r>
      <w:r>
        <w:rPr>
          <w:lang w:val="en-US"/>
        </w:rPr>
        <w:t>on</w:t>
      </w:r>
      <w:r w:rsidRPr="006A3FF8">
        <w:rPr>
          <w:lang w:val="en-US"/>
        </w:rPr>
        <w:t xml:space="preserve"> intervening syntactic material between verbs remains to be commented on. As emphasized in Section 3.2, Petzell </w:t>
      </w:r>
      <w:r>
        <w:rPr>
          <w:lang w:val="en-US"/>
        </w:rPr>
        <w:fldChar w:fldCharType="begin"/>
      </w:r>
      <w:r>
        <w:rPr>
          <w:lang w:val="en-US"/>
        </w:rPr>
        <w:instrText xml:space="preserve"> ADDIN ZOTERO_ITEM CSL_CITATION {"citationID":"vslhnGPr","properties":{"formattedCitation":"(2011, 155, 159)","plainCitation":"(2011, 155, 159)","noteIndex":0},"citationItems":[{"id":166,"uris":["http://zotero.org/users/local/qKZNvb6w/items/7VWTZ6IA"],"uri":["http://zotero.org/users/local/qKZNvb6w/items/7VWTZ6IA"],"itemData":{"id":166,"type":"article-journal","title":"OV-ordföljd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M."}],"issued":{"date-parts":[["2011"]]}},"locator":"155, 159","suppress-author":true}],"schema":"https://github.com/citation-style-language/schema/raw/master/csl-citation.json"} </w:instrText>
      </w:r>
      <w:r>
        <w:rPr>
          <w:lang w:val="en-US"/>
        </w:rPr>
        <w:fldChar w:fldCharType="separate"/>
      </w:r>
      <w:r w:rsidRPr="00F53541">
        <w:t>(2011</w:t>
      </w:r>
      <w:r>
        <w:t>:</w:t>
      </w:r>
      <w:r w:rsidRPr="00F53541">
        <w:t xml:space="preserve"> 155, 159)</w:t>
      </w:r>
      <w:r>
        <w:rPr>
          <w:lang w:val="en-US"/>
        </w:rPr>
        <w:fldChar w:fldCharType="end"/>
      </w:r>
      <w:r w:rsidRPr="006A3FF8">
        <w:rPr>
          <w:lang w:val="en-US"/>
        </w:rPr>
        <w:t xml:space="preserve"> claims that the word order </w:t>
      </w:r>
      <w:r w:rsidRPr="000B2B37">
        <w:rPr>
          <w:lang w:val="en-US"/>
        </w:rPr>
        <w:t>V</w:t>
      </w:r>
      <w:r w:rsidRPr="00C911B9">
        <w:rPr>
          <w:lang w:val="en-US"/>
        </w:rPr>
        <w:t>-</w:t>
      </w:r>
      <w:r w:rsidRPr="000B2B37">
        <w:rPr>
          <w:lang w:val="en-US"/>
        </w:rPr>
        <w:t>Obj</w:t>
      </w:r>
      <w:r w:rsidRPr="00C911B9">
        <w:rPr>
          <w:lang w:val="en-US"/>
        </w:rPr>
        <w:t>-</w:t>
      </w:r>
      <w:r w:rsidRPr="000B2B37">
        <w:rPr>
          <w:lang w:val="en-US"/>
        </w:rPr>
        <w:t>Aux</w:t>
      </w:r>
      <w:r w:rsidRPr="00C911B9">
        <w:rPr>
          <w:lang w:val="en-US"/>
        </w:rPr>
        <w:t xml:space="preserve"> is not found in the history of Swedish. This is the case despite the fact that both </w:t>
      </w:r>
      <w:r w:rsidRPr="000B2B37">
        <w:rPr>
          <w:lang w:val="en-US"/>
        </w:rPr>
        <w:t>V</w:t>
      </w:r>
      <w:r w:rsidRPr="00C911B9">
        <w:rPr>
          <w:lang w:val="en-US"/>
        </w:rPr>
        <w:t>-</w:t>
      </w:r>
      <w:r w:rsidRPr="000B2B37">
        <w:rPr>
          <w:lang w:val="en-US"/>
        </w:rPr>
        <w:t>Aux</w:t>
      </w:r>
      <w:r w:rsidRPr="006A3FF8">
        <w:rPr>
          <w:lang w:val="en-US"/>
        </w:rPr>
        <w:t xml:space="preserve"> and VO are readily attested word orders, but is in line with restrictions put forward by the BBC (and, for that matter, by </w:t>
      </w:r>
      <w:r>
        <w:rPr>
          <w:lang w:val="en-US"/>
        </w:rPr>
        <w:t xml:space="preserve">the </w:t>
      </w:r>
      <w:r w:rsidRPr="006A3FF8">
        <w:rPr>
          <w:lang w:val="en-US"/>
        </w:rPr>
        <w:t xml:space="preserve">FOFC; see Section 2). Petzell </w:t>
      </w:r>
      <w:r>
        <w:rPr>
          <w:lang w:val="en-US"/>
        </w:rPr>
        <w:fldChar w:fldCharType="begin"/>
      </w:r>
      <w:r>
        <w:rPr>
          <w:lang w:val="en-US"/>
        </w:rPr>
        <w:instrText xml:space="preserve"> ADDIN ZOTERO_ITEM CSL_CITATION {"citationID":"JJofdBT8","properties":{"formattedCitation":"(2011)","plainCitation":"(2011)","noteIndex":0},"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M."}],"issued":{"date-parts":[["2011"]]}},"suppress-author":true}],"schema":"https://github.com/citation-style-language/schema/raw/master/csl-citation.json"} </w:instrText>
      </w:r>
      <w:r>
        <w:rPr>
          <w:lang w:val="en-US"/>
        </w:rPr>
        <w:fldChar w:fldCharType="separate"/>
      </w:r>
      <w:r w:rsidRPr="00F53541">
        <w:t>(2011)</w:t>
      </w:r>
      <w:r>
        <w:rPr>
          <w:lang w:val="en-US"/>
        </w:rPr>
        <w:fldChar w:fldCharType="end"/>
      </w:r>
      <w:r w:rsidRPr="006A3FF8">
        <w:rPr>
          <w:lang w:val="en-US"/>
        </w:rPr>
        <w:t xml:space="preserve"> does not, however, specify </w:t>
      </w:r>
      <w:r>
        <w:rPr>
          <w:lang w:val="en-US"/>
        </w:rPr>
        <w:t>whether</w:t>
      </w:r>
      <w:r w:rsidRPr="006A3FF8">
        <w:rPr>
          <w:lang w:val="en-US"/>
        </w:rPr>
        <w:t xml:space="preserve"> this generalization can be extended to </w:t>
      </w:r>
      <w:r w:rsidRPr="000B2B37">
        <w:rPr>
          <w:lang w:val="en-US"/>
        </w:rPr>
        <w:t>V</w:t>
      </w:r>
      <w:r w:rsidRPr="00C911B9">
        <w:rPr>
          <w:lang w:val="en-US"/>
        </w:rPr>
        <w:t>-</w:t>
      </w:r>
      <w:r w:rsidRPr="000B2B37">
        <w:rPr>
          <w:lang w:val="en-US"/>
        </w:rPr>
        <w:t>X</w:t>
      </w:r>
      <w:r w:rsidRPr="00C911B9">
        <w:rPr>
          <w:lang w:val="en-US"/>
        </w:rPr>
        <w:t>-</w:t>
      </w:r>
      <w:r w:rsidRPr="000B2B37">
        <w:rPr>
          <w:lang w:val="en-US"/>
        </w:rPr>
        <w:t>Aux</w:t>
      </w:r>
      <w:r w:rsidRPr="00C911B9">
        <w:rPr>
          <w:lang w:val="en-US"/>
        </w:rPr>
        <w:t xml:space="preserve"> as a whole, with </w:t>
      </w:r>
      <w:r w:rsidRPr="000B2B37">
        <w:rPr>
          <w:lang w:val="en-US"/>
        </w:rPr>
        <w:t>X</w:t>
      </w:r>
      <w:r w:rsidRPr="00C911B9">
        <w:rPr>
          <w:lang w:val="en-US"/>
        </w:rPr>
        <w:t xml:space="preserve"> including not only objects, but all types of non-verbal constituents. The Late Modern Swedish data are adm</w:t>
      </w:r>
      <w:r w:rsidRPr="00216122">
        <w:rPr>
          <w:lang w:val="en-US"/>
        </w:rPr>
        <w:t xml:space="preserve">ittedly far from ideal for answering this question. In fact, only two sentences in the data sample show </w:t>
      </w:r>
      <w:r w:rsidRPr="000B2B37">
        <w:rPr>
          <w:lang w:val="en-US"/>
        </w:rPr>
        <w:t>V</w:t>
      </w:r>
      <w:r w:rsidRPr="00C911B9">
        <w:rPr>
          <w:lang w:val="en-US"/>
        </w:rPr>
        <w:t>-</w:t>
      </w:r>
      <w:r w:rsidRPr="000B2B37">
        <w:rPr>
          <w:lang w:val="en-US"/>
        </w:rPr>
        <w:t>Aux</w:t>
      </w:r>
      <w:r w:rsidRPr="006A3FF8">
        <w:rPr>
          <w:lang w:val="en-US"/>
        </w:rPr>
        <w:t xml:space="preserve"> word order. These are given in (28a–b).</w:t>
      </w:r>
    </w:p>
    <w:p w14:paraId="30CDDBEB" w14:textId="77777777" w:rsidR="004E38AB" w:rsidRPr="00CD0D5F" w:rsidRDefault="004E38AB" w:rsidP="004E38AB">
      <w:pPr>
        <w:pStyle w:val="siglbrd"/>
        <w:rPr>
          <w:lang w:val="en-US"/>
        </w:rPr>
      </w:pPr>
    </w:p>
    <w:p w14:paraId="647A9305" w14:textId="77777777" w:rsidR="004E38AB" w:rsidRPr="00CD0D5F" w:rsidRDefault="004E38AB" w:rsidP="004E38AB">
      <w:pPr>
        <w:pStyle w:val="1siglexempelnumrerat"/>
        <w:tabs>
          <w:tab w:val="left" w:pos="1701"/>
        </w:tabs>
        <w:rPr>
          <w:rFonts w:ascii="Times New Roman" w:hAnsi="Times New Roman"/>
          <w:lang w:val="sv-SE"/>
        </w:rPr>
      </w:pPr>
      <w:r w:rsidRPr="00CD0D5F">
        <w:rPr>
          <w:rFonts w:ascii="Times New Roman" w:hAnsi="Times New Roman"/>
          <w:lang w:val="sv-SE"/>
        </w:rPr>
        <w:t>a.</w:t>
      </w:r>
      <w:r w:rsidRPr="00CD0D5F">
        <w:rPr>
          <w:rFonts w:ascii="Times New Roman" w:hAnsi="Times New Roman"/>
          <w:lang w:val="sv-SE"/>
        </w:rPr>
        <w:tab/>
      </w:r>
      <w:r w:rsidRPr="00CD0D5F">
        <w:rPr>
          <w:rFonts w:ascii="Times New Roman" w:hAnsi="Times New Roman"/>
          <w:i/>
          <w:lang w:val="sv-SE"/>
        </w:rPr>
        <w:t>at</w:t>
      </w:r>
      <w:r w:rsidRPr="00CD0D5F">
        <w:rPr>
          <w:rFonts w:ascii="Times New Roman" w:hAnsi="Times New Roman"/>
          <w:i/>
          <w:lang w:val="sv-SE"/>
        </w:rPr>
        <w:tab/>
      </w:r>
      <w:r w:rsidRPr="00CD0D5F">
        <w:rPr>
          <w:rFonts w:ascii="Times New Roman" w:hAnsi="Times New Roman"/>
          <w:i/>
          <w:lang w:val="sv-SE"/>
        </w:rPr>
        <w:tab/>
        <w:t>jag</w:t>
      </w:r>
      <w:r w:rsidRPr="00CD0D5F">
        <w:rPr>
          <w:rFonts w:ascii="Times New Roman" w:hAnsi="Times New Roman"/>
          <w:i/>
          <w:lang w:val="sv-SE"/>
        </w:rPr>
        <w:tab/>
        <w:t>det</w:t>
      </w:r>
      <w:r w:rsidRPr="00CD0D5F">
        <w:rPr>
          <w:rFonts w:ascii="Times New Roman" w:hAnsi="Times New Roman"/>
          <w:i/>
          <w:lang w:val="sv-SE"/>
        </w:rPr>
        <w:tab/>
        <w:t>så</w:t>
      </w:r>
      <w:r w:rsidRPr="00CD0D5F">
        <w:rPr>
          <w:rFonts w:ascii="Times New Roman" w:hAnsi="Times New Roman"/>
          <w:i/>
          <w:lang w:val="sv-SE"/>
        </w:rPr>
        <w:tab/>
      </w:r>
      <w:r w:rsidRPr="00CD0D5F">
        <w:rPr>
          <w:rFonts w:ascii="Times New Roman" w:hAnsi="Times New Roman"/>
          <w:b/>
          <w:bCs/>
          <w:i/>
          <w:lang w:val="sv-SE"/>
        </w:rPr>
        <w:t>hafwa</w:t>
      </w:r>
      <w:r w:rsidRPr="00CD0D5F">
        <w:rPr>
          <w:rFonts w:ascii="Times New Roman" w:hAnsi="Times New Roman"/>
          <w:i/>
          <w:lang w:val="sv-SE"/>
        </w:rPr>
        <w:tab/>
      </w:r>
      <w:r w:rsidRPr="00CD0D5F">
        <w:rPr>
          <w:rFonts w:ascii="Times New Roman" w:hAnsi="Times New Roman"/>
          <w:i/>
          <w:lang w:val="sv-SE"/>
        </w:rPr>
        <w:tab/>
      </w:r>
      <w:r w:rsidRPr="00CD0D5F">
        <w:rPr>
          <w:rFonts w:ascii="Times New Roman" w:hAnsi="Times New Roman"/>
          <w:i/>
          <w:lang w:val="sv-SE"/>
        </w:rPr>
        <w:tab/>
      </w:r>
      <w:r w:rsidRPr="00CD0D5F">
        <w:rPr>
          <w:rFonts w:ascii="Times New Roman" w:hAnsi="Times New Roman"/>
          <w:b/>
          <w:bCs/>
          <w:i/>
          <w:lang w:val="sv-SE"/>
        </w:rPr>
        <w:t>wil</w:t>
      </w:r>
      <w:r w:rsidRPr="00CD0D5F">
        <w:rPr>
          <w:rFonts w:ascii="Times New Roman" w:hAnsi="Times New Roman"/>
          <w:b/>
          <w:bCs/>
          <w:lang w:val="sv-SE"/>
        </w:rPr>
        <w:t xml:space="preserve"> </w:t>
      </w:r>
    </w:p>
    <w:p w14:paraId="4D67200D" w14:textId="77777777" w:rsidR="004E38AB" w:rsidRPr="00C911B9" w:rsidRDefault="004E38AB" w:rsidP="004E38AB">
      <w:pPr>
        <w:pStyle w:val="siglexempel"/>
        <w:tabs>
          <w:tab w:val="clear" w:pos="3119"/>
          <w:tab w:val="clear" w:pos="4253"/>
          <w:tab w:val="left" w:pos="2977"/>
          <w:tab w:val="left" w:pos="4111"/>
        </w:tabs>
        <w:rPr>
          <w:rFonts w:ascii="Times New Roman" w:hAnsi="Times New Roman"/>
          <w:lang w:val="en-US"/>
        </w:rPr>
      </w:pPr>
      <w:r w:rsidRPr="00216122">
        <w:rPr>
          <w:rFonts w:ascii="Times New Roman" w:hAnsi="Times New Roman"/>
          <w:lang w:val="sv-SE"/>
        </w:rPr>
        <w:tab/>
      </w:r>
      <w:r w:rsidRPr="00216122">
        <w:rPr>
          <w:rFonts w:ascii="Times New Roman" w:hAnsi="Times New Roman"/>
          <w:lang w:val="sv-SE"/>
        </w:rPr>
        <w:tab/>
      </w:r>
      <w:r w:rsidRPr="00216122">
        <w:rPr>
          <w:rFonts w:ascii="Times New Roman" w:hAnsi="Times New Roman"/>
          <w:lang w:val="en-US"/>
        </w:rPr>
        <w:t>that</w:t>
      </w:r>
      <w:r w:rsidRPr="00C911B9">
        <w:rPr>
          <w:rFonts w:ascii="Times New Roman" w:hAnsi="Times New Roman"/>
          <w:lang w:val="en-US"/>
        </w:rPr>
        <w:t xml:space="preserve"> </w:t>
      </w:r>
      <w:r w:rsidRPr="00C911B9">
        <w:rPr>
          <w:rFonts w:ascii="Times New Roman" w:hAnsi="Times New Roman"/>
          <w:lang w:val="en-US"/>
        </w:rPr>
        <w:tab/>
        <w:t xml:space="preserve">I </w:t>
      </w:r>
      <w:r w:rsidRPr="00C911B9">
        <w:rPr>
          <w:rFonts w:ascii="Times New Roman" w:hAnsi="Times New Roman"/>
          <w:lang w:val="en-US"/>
        </w:rPr>
        <w:tab/>
      </w:r>
      <w:r w:rsidRPr="00C911B9">
        <w:rPr>
          <w:rFonts w:ascii="Times New Roman" w:hAnsi="Times New Roman"/>
          <w:lang w:val="en-US"/>
        </w:rPr>
        <w:tab/>
        <w:t>it</w:t>
      </w:r>
      <w:r w:rsidRPr="00C911B9">
        <w:rPr>
          <w:rFonts w:ascii="Times New Roman" w:hAnsi="Times New Roman"/>
          <w:lang w:val="en-US"/>
        </w:rPr>
        <w:tab/>
        <w:t>so</w:t>
      </w:r>
      <w:r w:rsidRPr="00C911B9">
        <w:rPr>
          <w:rFonts w:ascii="Times New Roman" w:hAnsi="Times New Roman"/>
          <w:lang w:val="en-US"/>
        </w:rPr>
        <w:tab/>
      </w:r>
      <w:r w:rsidRPr="00C911B9">
        <w:rPr>
          <w:rFonts w:ascii="Times New Roman" w:hAnsi="Times New Roman"/>
          <w:lang w:val="en-US"/>
        </w:rPr>
        <w:tab/>
        <w:t>have</w:t>
      </w:r>
      <w:r w:rsidRPr="00C911B9">
        <w:rPr>
          <w:rFonts w:ascii="Times New Roman" w:hAnsi="Times New Roman"/>
          <w:lang w:val="en-US"/>
        </w:rPr>
        <w:tab/>
      </w:r>
      <w:r w:rsidRPr="00C911B9">
        <w:rPr>
          <w:rFonts w:ascii="Times New Roman" w:hAnsi="Times New Roman"/>
          <w:lang w:val="en-US"/>
        </w:rPr>
        <w:tab/>
      </w:r>
      <w:r w:rsidRPr="00C911B9">
        <w:rPr>
          <w:rFonts w:ascii="Times New Roman" w:hAnsi="Times New Roman"/>
          <w:lang w:val="en-US"/>
        </w:rPr>
        <w:tab/>
        <w:t>want</w:t>
      </w:r>
    </w:p>
    <w:p w14:paraId="08456885" w14:textId="77777777" w:rsidR="004E38AB" w:rsidRPr="00C911B9" w:rsidRDefault="004E38AB" w:rsidP="004E38AB">
      <w:pPr>
        <w:pStyle w:val="siglexempel"/>
        <w:rPr>
          <w:rFonts w:ascii="Times New Roman" w:hAnsi="Times New Roman"/>
        </w:rPr>
      </w:pPr>
      <w:r w:rsidRPr="00C911B9">
        <w:rPr>
          <w:rFonts w:ascii="Times New Roman" w:hAnsi="Times New Roman"/>
          <w:lang w:val="en-US"/>
        </w:rPr>
        <w:tab/>
      </w:r>
      <w:r w:rsidRPr="00C911B9">
        <w:rPr>
          <w:rFonts w:ascii="Times New Roman" w:hAnsi="Times New Roman"/>
          <w:lang w:val="en-US"/>
        </w:rPr>
        <w:tab/>
        <w:t xml:space="preserve">‘that I want it that way’ </w:t>
      </w:r>
      <w:r w:rsidRPr="00C911B9">
        <w:rPr>
          <w:rFonts w:ascii="Times New Roman" w:hAnsi="Times New Roman"/>
        </w:rPr>
        <w:t>(1A201)</w:t>
      </w:r>
    </w:p>
    <w:p w14:paraId="69C768F7" w14:textId="77777777" w:rsidR="004E38AB" w:rsidRPr="000B2B37" w:rsidRDefault="004E38AB" w:rsidP="004E38AB">
      <w:pPr>
        <w:pStyle w:val="siglexempel"/>
        <w:rPr>
          <w:rFonts w:ascii="Times New Roman" w:hAnsi="Times New Roman"/>
          <w:i/>
          <w:lang w:val="sv-SE"/>
        </w:rPr>
      </w:pPr>
      <w:r w:rsidRPr="00C911B9">
        <w:rPr>
          <w:rFonts w:ascii="Times New Roman" w:hAnsi="Times New Roman"/>
          <w:lang w:val="sv-SE"/>
        </w:rPr>
        <w:t>b.</w:t>
      </w:r>
      <w:r w:rsidRPr="00C911B9">
        <w:rPr>
          <w:rFonts w:ascii="Times New Roman" w:hAnsi="Times New Roman"/>
          <w:lang w:val="sv-SE"/>
        </w:rPr>
        <w:tab/>
      </w:r>
      <w:r w:rsidRPr="00C911B9">
        <w:rPr>
          <w:rFonts w:ascii="Times New Roman" w:hAnsi="Times New Roman"/>
          <w:i/>
          <w:lang w:val="sv-SE"/>
        </w:rPr>
        <w:t>hwarmed</w:t>
      </w:r>
      <w:r w:rsidRPr="00C911B9">
        <w:rPr>
          <w:rFonts w:ascii="Times New Roman" w:hAnsi="Times New Roman"/>
          <w:i/>
          <w:lang w:val="sv-SE"/>
        </w:rPr>
        <w:tab/>
        <w:t>I</w:t>
      </w:r>
      <w:r w:rsidRPr="00C911B9">
        <w:rPr>
          <w:rFonts w:ascii="Times New Roman" w:hAnsi="Times New Roman"/>
          <w:i/>
          <w:lang w:val="sv-SE"/>
        </w:rPr>
        <w:tab/>
      </w:r>
      <w:r w:rsidRPr="00C911B9">
        <w:rPr>
          <w:rFonts w:ascii="Times New Roman" w:hAnsi="Times New Roman"/>
          <w:i/>
          <w:lang w:val="sv-SE"/>
        </w:rPr>
        <w:tab/>
      </w:r>
      <w:r w:rsidRPr="00C911B9">
        <w:rPr>
          <w:rFonts w:ascii="Times New Roman" w:hAnsi="Times New Roman"/>
          <w:i/>
          <w:lang w:val="sv-SE"/>
        </w:rPr>
        <w:tab/>
      </w:r>
      <w:r w:rsidRPr="000B2B37">
        <w:rPr>
          <w:rFonts w:ascii="Times New Roman" w:hAnsi="Times New Roman"/>
          <w:i/>
          <w:lang w:val="sv-SE"/>
        </w:rPr>
        <w:t>för</w:t>
      </w:r>
      <w:r w:rsidRPr="000B2B37">
        <w:rPr>
          <w:rFonts w:ascii="Times New Roman" w:hAnsi="Times New Roman"/>
          <w:i/>
          <w:lang w:val="sv-SE"/>
        </w:rPr>
        <w:tab/>
      </w:r>
      <w:r w:rsidRPr="00C911B9">
        <w:rPr>
          <w:rFonts w:ascii="Times New Roman" w:hAnsi="Times New Roman"/>
          <w:i/>
          <w:lang w:val="sv-SE"/>
        </w:rPr>
        <w:tab/>
      </w:r>
      <w:r w:rsidRPr="000B2B37">
        <w:rPr>
          <w:rFonts w:ascii="Times New Roman" w:hAnsi="Times New Roman"/>
          <w:i/>
          <w:lang w:val="sv-SE"/>
        </w:rPr>
        <w:t>en</w:t>
      </w:r>
      <w:r w:rsidRPr="00C911B9">
        <w:rPr>
          <w:rFonts w:ascii="Times New Roman" w:hAnsi="Times New Roman"/>
          <w:i/>
          <w:lang w:val="sv-SE"/>
        </w:rPr>
        <w:tab/>
      </w:r>
      <w:r w:rsidRPr="00C911B9">
        <w:rPr>
          <w:rFonts w:ascii="Times New Roman" w:hAnsi="Times New Roman"/>
          <w:i/>
          <w:lang w:val="sv-SE"/>
        </w:rPr>
        <w:tab/>
      </w:r>
      <w:r w:rsidRPr="000B2B37">
        <w:rPr>
          <w:rFonts w:ascii="Times New Roman" w:hAnsi="Times New Roman"/>
          <w:i/>
          <w:lang w:val="sv-SE"/>
        </w:rPr>
        <w:t>bort-faren</w:t>
      </w:r>
      <w:r w:rsidRPr="00C911B9">
        <w:rPr>
          <w:rFonts w:ascii="Times New Roman" w:hAnsi="Times New Roman"/>
          <w:i/>
          <w:lang w:val="sv-SE"/>
        </w:rPr>
        <w:tab/>
      </w:r>
      <w:r w:rsidRPr="00C911B9">
        <w:rPr>
          <w:rFonts w:ascii="Times New Roman" w:hAnsi="Times New Roman"/>
          <w:i/>
          <w:lang w:val="sv-SE"/>
        </w:rPr>
        <w:tab/>
      </w:r>
      <w:r w:rsidRPr="00C911B9">
        <w:rPr>
          <w:rFonts w:ascii="Times New Roman" w:hAnsi="Times New Roman"/>
          <w:i/>
          <w:lang w:val="sv-SE"/>
        </w:rPr>
        <w:tab/>
      </w:r>
      <w:r w:rsidRPr="000B2B37">
        <w:rPr>
          <w:rFonts w:ascii="Times New Roman" w:hAnsi="Times New Roman"/>
          <w:i/>
          <w:lang w:val="sv-SE"/>
        </w:rPr>
        <w:t xml:space="preserve">Wänn </w:t>
      </w:r>
    </w:p>
    <w:p w14:paraId="2212C3D8" w14:textId="77777777" w:rsidR="004E38AB" w:rsidRPr="000B2B37" w:rsidRDefault="004E38AB" w:rsidP="004E38AB">
      <w:pPr>
        <w:pStyle w:val="siglexempel"/>
        <w:rPr>
          <w:rFonts w:ascii="Times New Roman" w:hAnsi="Times New Roman"/>
          <w:i/>
        </w:rPr>
      </w:pPr>
      <w:r w:rsidRPr="00C911B9">
        <w:rPr>
          <w:rFonts w:ascii="Times New Roman" w:hAnsi="Times New Roman"/>
          <w:lang w:val="sv-SE"/>
        </w:rPr>
        <w:tab/>
      </w:r>
      <w:r w:rsidRPr="00C911B9">
        <w:rPr>
          <w:rFonts w:ascii="Times New Roman" w:hAnsi="Times New Roman"/>
          <w:lang w:val="sv-SE"/>
        </w:rPr>
        <w:tab/>
      </w:r>
      <w:r w:rsidRPr="00C911B9">
        <w:rPr>
          <w:rFonts w:ascii="Times New Roman" w:hAnsi="Times New Roman"/>
          <w:lang w:val="en-US"/>
        </w:rPr>
        <w:t>whereby</w:t>
      </w:r>
      <w:r w:rsidRPr="00C911B9">
        <w:rPr>
          <w:rFonts w:ascii="Times New Roman" w:hAnsi="Times New Roman"/>
          <w:lang w:val="en-US"/>
        </w:rPr>
        <w:tab/>
      </w:r>
      <w:r w:rsidRPr="00C911B9">
        <w:rPr>
          <w:rFonts w:ascii="Times New Roman" w:hAnsi="Times New Roman"/>
          <w:lang w:val="en-US"/>
        </w:rPr>
        <w:tab/>
        <w:t>you</w:t>
      </w:r>
      <w:r w:rsidRPr="00C911B9">
        <w:rPr>
          <w:rFonts w:ascii="Times New Roman" w:hAnsi="Times New Roman"/>
          <w:lang w:val="en-US"/>
        </w:rPr>
        <w:tab/>
      </w:r>
      <w:r w:rsidRPr="00C911B9">
        <w:rPr>
          <w:rFonts w:ascii="Times New Roman" w:hAnsi="Times New Roman"/>
          <w:lang w:val="en-US"/>
        </w:rPr>
        <w:tab/>
        <w:t>for</w:t>
      </w:r>
      <w:r w:rsidRPr="00C911B9">
        <w:rPr>
          <w:rFonts w:ascii="Times New Roman" w:hAnsi="Times New Roman"/>
          <w:lang w:val="en-US"/>
        </w:rPr>
        <w:tab/>
      </w:r>
      <w:r w:rsidRPr="00C911B9">
        <w:rPr>
          <w:rFonts w:ascii="Times New Roman" w:hAnsi="Times New Roman"/>
          <w:lang w:val="en-US"/>
        </w:rPr>
        <w:tab/>
        <w:t>an</w:t>
      </w:r>
      <w:r w:rsidRPr="00C911B9">
        <w:rPr>
          <w:rFonts w:ascii="Times New Roman" w:hAnsi="Times New Roman"/>
          <w:lang w:val="en-US"/>
        </w:rPr>
        <w:tab/>
      </w:r>
      <w:r w:rsidRPr="00C911B9">
        <w:rPr>
          <w:rFonts w:ascii="Times New Roman" w:hAnsi="Times New Roman"/>
          <w:lang w:val="en-US"/>
        </w:rPr>
        <w:tab/>
        <w:t>away-traveled</w:t>
      </w:r>
      <w:r w:rsidRPr="00C911B9">
        <w:rPr>
          <w:rFonts w:ascii="Times New Roman" w:hAnsi="Times New Roman"/>
          <w:lang w:val="en-US"/>
        </w:rPr>
        <w:tab/>
      </w:r>
      <w:r w:rsidRPr="00C911B9">
        <w:rPr>
          <w:rFonts w:ascii="Times New Roman" w:hAnsi="Times New Roman"/>
          <w:lang w:val="en-US"/>
        </w:rPr>
        <w:tab/>
        <w:t>friend</w:t>
      </w:r>
    </w:p>
    <w:p w14:paraId="44EFEF77" w14:textId="77777777" w:rsidR="004E38AB" w:rsidRPr="00C911B9" w:rsidRDefault="004E38AB" w:rsidP="004E38AB">
      <w:pPr>
        <w:pStyle w:val="siglexempel"/>
        <w:rPr>
          <w:rFonts w:ascii="Times New Roman" w:hAnsi="Times New Roman"/>
          <w:lang w:val="sv-SE"/>
        </w:rPr>
      </w:pPr>
      <w:r w:rsidRPr="00C911B9">
        <w:rPr>
          <w:rFonts w:ascii="Times New Roman" w:hAnsi="Times New Roman"/>
          <w:i/>
        </w:rPr>
        <w:tab/>
      </w:r>
      <w:r w:rsidRPr="00C911B9">
        <w:rPr>
          <w:rFonts w:ascii="Times New Roman" w:hAnsi="Times New Roman"/>
          <w:i/>
        </w:rPr>
        <w:tab/>
      </w:r>
      <w:r w:rsidRPr="000B2B37">
        <w:rPr>
          <w:rFonts w:ascii="Times New Roman" w:hAnsi="Times New Roman"/>
          <w:i/>
          <w:lang w:val="sv-SE"/>
        </w:rPr>
        <w:t>skul</w:t>
      </w:r>
      <w:r w:rsidRPr="00C911B9">
        <w:rPr>
          <w:rFonts w:ascii="Times New Roman" w:hAnsi="Times New Roman"/>
          <w:i/>
          <w:lang w:val="sv-SE"/>
        </w:rPr>
        <w:t xml:space="preserve">, </w:t>
      </w:r>
      <w:r w:rsidRPr="000B2B37">
        <w:rPr>
          <w:rFonts w:ascii="Times New Roman" w:hAnsi="Times New Roman"/>
          <w:i/>
          <w:lang w:val="sv-SE"/>
        </w:rPr>
        <w:t>eder</w:t>
      </w:r>
      <w:r w:rsidRPr="00C911B9">
        <w:rPr>
          <w:rFonts w:ascii="Times New Roman" w:hAnsi="Times New Roman"/>
          <w:i/>
          <w:lang w:val="sv-SE"/>
        </w:rPr>
        <w:tab/>
      </w:r>
      <w:r w:rsidRPr="000B2B37">
        <w:rPr>
          <w:rFonts w:ascii="Times New Roman" w:hAnsi="Times New Roman"/>
          <w:i/>
          <w:lang w:val="sv-SE"/>
        </w:rPr>
        <w:t>emot</w:t>
      </w:r>
      <w:r w:rsidRPr="00C911B9">
        <w:rPr>
          <w:rFonts w:ascii="Times New Roman" w:hAnsi="Times New Roman"/>
          <w:i/>
          <w:lang w:val="sv-SE"/>
        </w:rPr>
        <w:t xml:space="preserve"> </w:t>
      </w:r>
      <w:r w:rsidRPr="00C911B9">
        <w:rPr>
          <w:rFonts w:ascii="Times New Roman" w:hAnsi="Times New Roman"/>
          <w:i/>
          <w:lang w:val="sv-SE"/>
        </w:rPr>
        <w:tab/>
      </w:r>
      <w:r w:rsidRPr="00C911B9">
        <w:rPr>
          <w:rFonts w:ascii="Times New Roman" w:hAnsi="Times New Roman"/>
          <w:i/>
          <w:lang w:val="sv-SE"/>
        </w:rPr>
        <w:tab/>
      </w:r>
      <w:r w:rsidRPr="00C911B9">
        <w:rPr>
          <w:rFonts w:ascii="Times New Roman" w:hAnsi="Times New Roman"/>
          <w:i/>
          <w:lang w:val="sv-SE"/>
        </w:rPr>
        <w:tab/>
      </w:r>
      <w:r w:rsidRPr="000B2B37">
        <w:rPr>
          <w:rFonts w:ascii="Times New Roman" w:hAnsi="Times New Roman"/>
          <w:i/>
          <w:lang w:val="sv-SE"/>
        </w:rPr>
        <w:t>Konungen</w:t>
      </w:r>
    </w:p>
    <w:p w14:paraId="43C27256" w14:textId="77777777" w:rsidR="004E38AB" w:rsidRPr="00C911B9" w:rsidRDefault="004E38AB" w:rsidP="004E38AB">
      <w:pPr>
        <w:pStyle w:val="siglexempel"/>
        <w:rPr>
          <w:rFonts w:ascii="Times New Roman" w:hAnsi="Times New Roman"/>
          <w:lang w:val="sv-SE"/>
        </w:rPr>
      </w:pPr>
      <w:r w:rsidRPr="00216122">
        <w:rPr>
          <w:rFonts w:ascii="Times New Roman" w:hAnsi="Times New Roman"/>
          <w:lang w:val="sv-SE"/>
        </w:rPr>
        <w:tab/>
      </w:r>
      <w:r w:rsidRPr="00216122">
        <w:rPr>
          <w:rFonts w:ascii="Times New Roman" w:hAnsi="Times New Roman"/>
          <w:lang w:val="sv-SE"/>
        </w:rPr>
        <w:tab/>
        <w:t xml:space="preserve">sake </w:t>
      </w:r>
      <w:r w:rsidRPr="00216122">
        <w:rPr>
          <w:rFonts w:ascii="Times New Roman" w:hAnsi="Times New Roman"/>
          <w:smallCaps/>
          <w:lang w:val="sv-SE"/>
        </w:rPr>
        <w:t>refl</w:t>
      </w:r>
      <w:r w:rsidRPr="00C911B9">
        <w:rPr>
          <w:rFonts w:ascii="Times New Roman" w:hAnsi="Times New Roman"/>
          <w:lang w:val="sv-SE"/>
        </w:rPr>
        <w:tab/>
        <w:t>against</w:t>
      </w:r>
      <w:r w:rsidRPr="00C911B9">
        <w:rPr>
          <w:rFonts w:ascii="Times New Roman" w:hAnsi="Times New Roman"/>
          <w:lang w:val="sv-SE"/>
        </w:rPr>
        <w:tab/>
      </w:r>
      <w:r w:rsidRPr="00C911B9">
        <w:rPr>
          <w:rFonts w:ascii="Times New Roman" w:hAnsi="Times New Roman"/>
          <w:lang w:val="sv-SE"/>
        </w:rPr>
        <w:tab/>
        <w:t>king.</w:t>
      </w:r>
      <w:r w:rsidRPr="00C911B9">
        <w:rPr>
          <w:rFonts w:ascii="Times New Roman" w:hAnsi="Times New Roman"/>
          <w:smallCaps/>
          <w:lang w:val="sv-SE"/>
        </w:rPr>
        <w:t>def</w:t>
      </w:r>
      <w:r w:rsidRPr="00C911B9">
        <w:rPr>
          <w:rFonts w:ascii="Times New Roman" w:hAnsi="Times New Roman"/>
          <w:lang w:val="sv-SE"/>
        </w:rPr>
        <w:tab/>
        <w:t xml:space="preserve"> </w:t>
      </w:r>
    </w:p>
    <w:p w14:paraId="15A9195F" w14:textId="77777777" w:rsidR="004E38AB" w:rsidRPr="00CD0D5F" w:rsidRDefault="004E38AB" w:rsidP="004E38AB">
      <w:pPr>
        <w:pStyle w:val="siglexempel"/>
        <w:rPr>
          <w:rFonts w:ascii="Times New Roman" w:hAnsi="Times New Roman"/>
          <w:bCs/>
          <w:lang w:val="en-US"/>
        </w:rPr>
      </w:pPr>
      <w:r w:rsidRPr="000B2B37">
        <w:rPr>
          <w:rFonts w:ascii="Times New Roman" w:hAnsi="Times New Roman"/>
          <w:i/>
          <w:lang w:val="sv-SE"/>
        </w:rPr>
        <w:tab/>
      </w:r>
      <w:r w:rsidRPr="00CD0D5F">
        <w:rPr>
          <w:rFonts w:ascii="Times New Roman" w:hAnsi="Times New Roman"/>
          <w:bCs/>
          <w:i/>
          <w:lang w:val="sv-SE"/>
        </w:rPr>
        <w:tab/>
      </w:r>
      <w:r w:rsidRPr="00CD0D5F">
        <w:rPr>
          <w:rFonts w:ascii="Times New Roman" w:hAnsi="Times New Roman"/>
          <w:b/>
          <w:i/>
          <w:lang w:val="en-US"/>
        </w:rPr>
        <w:t>förbrutit</w:t>
      </w:r>
      <w:r w:rsidRPr="00CD0D5F">
        <w:rPr>
          <w:rFonts w:ascii="Times New Roman" w:hAnsi="Times New Roman"/>
          <w:b/>
          <w:i/>
          <w:lang w:val="en-US"/>
        </w:rPr>
        <w:tab/>
      </w:r>
      <w:r w:rsidRPr="00CD0D5F">
        <w:rPr>
          <w:rFonts w:ascii="Times New Roman" w:hAnsi="Times New Roman"/>
          <w:bCs/>
          <w:i/>
          <w:lang w:val="en-US"/>
        </w:rPr>
        <w:tab/>
      </w:r>
      <w:r w:rsidRPr="00CD0D5F">
        <w:rPr>
          <w:rFonts w:ascii="Times New Roman" w:hAnsi="Times New Roman"/>
          <w:bCs/>
          <w:i/>
          <w:lang w:val="en-US"/>
        </w:rPr>
        <w:tab/>
      </w:r>
      <w:r w:rsidRPr="00CD0D5F">
        <w:rPr>
          <w:rFonts w:ascii="Times New Roman" w:hAnsi="Times New Roman"/>
          <w:bCs/>
          <w:i/>
          <w:lang w:val="en-US"/>
        </w:rPr>
        <w:tab/>
        <w:t>h</w:t>
      </w:r>
      <w:r w:rsidRPr="00CD0D5F">
        <w:rPr>
          <w:rFonts w:ascii="Times New Roman" w:hAnsi="Times New Roman"/>
          <w:b/>
          <w:i/>
          <w:lang w:val="en-US"/>
        </w:rPr>
        <w:t>afwen</w:t>
      </w:r>
      <w:r w:rsidRPr="00CD0D5F">
        <w:rPr>
          <w:rFonts w:ascii="Times New Roman" w:hAnsi="Times New Roman"/>
          <w:bCs/>
          <w:i/>
          <w:lang w:val="en-US"/>
        </w:rPr>
        <w:t xml:space="preserve"> </w:t>
      </w:r>
    </w:p>
    <w:p w14:paraId="133F19F8"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commit</w:t>
      </w:r>
      <w:r>
        <w:rPr>
          <w:rFonts w:ascii="Times New Roman" w:hAnsi="Times New Roman"/>
          <w:lang w:val="en-US"/>
        </w:rPr>
        <w:t>t</w:t>
      </w:r>
      <w:r w:rsidRPr="006A3FF8">
        <w:rPr>
          <w:rFonts w:ascii="Times New Roman" w:hAnsi="Times New Roman"/>
          <w:lang w:val="en-US"/>
        </w:rPr>
        <w:t>ed.crime</w:t>
      </w:r>
      <w:r w:rsidRPr="006A3FF8">
        <w:rPr>
          <w:rFonts w:ascii="Times New Roman" w:hAnsi="Times New Roman"/>
          <w:lang w:val="en-US"/>
        </w:rPr>
        <w:tab/>
        <w:t>have</w:t>
      </w:r>
    </w:p>
    <w:p w14:paraId="76D40B5E" w14:textId="77777777" w:rsidR="004E38AB" w:rsidRPr="006A3FF8" w:rsidRDefault="004E38AB" w:rsidP="004E38AB">
      <w:pPr>
        <w:pStyle w:val="siglexempel"/>
        <w:ind w:left="1134"/>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‘whereby you have committed a crime against the king, for</w:t>
      </w:r>
      <w:r>
        <w:rPr>
          <w:rFonts w:ascii="Times New Roman" w:hAnsi="Times New Roman"/>
          <w:lang w:val="en-US"/>
        </w:rPr>
        <w:t xml:space="preserve"> the sake of a friend </w:t>
      </w:r>
      <w:r w:rsidRPr="006A3FF8">
        <w:rPr>
          <w:rFonts w:ascii="Times New Roman" w:hAnsi="Times New Roman"/>
          <w:lang w:val="en-US"/>
        </w:rPr>
        <w:t>that has traveled away’</w:t>
      </w:r>
      <w:r>
        <w:rPr>
          <w:rFonts w:ascii="Times New Roman" w:hAnsi="Times New Roman"/>
          <w:lang w:val="en-US"/>
        </w:rPr>
        <w:t xml:space="preserve"> </w:t>
      </w:r>
      <w:r w:rsidRPr="006A3FF8">
        <w:rPr>
          <w:rFonts w:ascii="Times New Roman" w:hAnsi="Times New Roman"/>
          <w:lang w:val="en-US"/>
        </w:rPr>
        <w:t>(1A507)</w:t>
      </w:r>
    </w:p>
    <w:p w14:paraId="3FC511E8" w14:textId="77777777" w:rsidR="004E38AB" w:rsidRPr="006A3FF8" w:rsidRDefault="004E38AB" w:rsidP="004E38AB">
      <w:pPr>
        <w:pStyle w:val="siglbrdfrst"/>
        <w:rPr>
          <w:lang w:val="en-US"/>
        </w:rPr>
      </w:pPr>
    </w:p>
    <w:p w14:paraId="064CB565" w14:textId="77777777" w:rsidR="004E38AB" w:rsidRPr="006A3FF8" w:rsidRDefault="004E38AB" w:rsidP="004E38AB">
      <w:pPr>
        <w:pStyle w:val="siglbrdfrst"/>
        <w:rPr>
          <w:lang w:val="en-US"/>
        </w:rPr>
      </w:pPr>
      <w:r w:rsidRPr="00C911B9">
        <w:rPr>
          <w:lang w:val="en-US"/>
        </w:rPr>
        <w:t xml:space="preserve">As seen in (28a–b), all non-verbal constituents occur to the left of the verbs, so </w:t>
      </w:r>
      <w:r w:rsidRPr="000B2B37">
        <w:rPr>
          <w:lang w:val="en-US"/>
        </w:rPr>
        <w:t>V</w:t>
      </w:r>
      <w:r w:rsidRPr="00C911B9">
        <w:rPr>
          <w:lang w:val="en-US"/>
        </w:rPr>
        <w:t xml:space="preserve"> and </w:t>
      </w:r>
      <w:r w:rsidRPr="000B2B37">
        <w:rPr>
          <w:lang w:val="en-US"/>
        </w:rPr>
        <w:t>Aux</w:t>
      </w:r>
      <w:r w:rsidRPr="00C911B9">
        <w:rPr>
          <w:lang w:val="en-US"/>
        </w:rPr>
        <w:t xml:space="preserve"> remain adjacent. The reason why </w:t>
      </w:r>
      <w:r w:rsidRPr="000B2B37">
        <w:rPr>
          <w:lang w:val="en-US"/>
        </w:rPr>
        <w:t>V</w:t>
      </w:r>
      <w:r w:rsidRPr="00C911B9">
        <w:rPr>
          <w:lang w:val="en-US"/>
        </w:rPr>
        <w:t>-</w:t>
      </w:r>
      <w:r w:rsidRPr="000B2B37">
        <w:rPr>
          <w:lang w:val="en-US"/>
        </w:rPr>
        <w:t>X</w:t>
      </w:r>
      <w:r w:rsidRPr="00C911B9">
        <w:rPr>
          <w:lang w:val="en-US"/>
        </w:rPr>
        <w:t>-</w:t>
      </w:r>
      <w:r w:rsidRPr="000B2B37">
        <w:rPr>
          <w:lang w:val="en-US"/>
        </w:rPr>
        <w:t>Aux</w:t>
      </w:r>
      <w:r w:rsidRPr="00C911B9">
        <w:rPr>
          <w:lang w:val="en-US"/>
        </w:rPr>
        <w:t xml:space="preserve"> is not found could of course be the highly limited number of sentences, </w:t>
      </w:r>
      <w:r w:rsidRPr="00216122">
        <w:rPr>
          <w:lang w:val="en-US"/>
        </w:rPr>
        <w:t xml:space="preserve">but the </w:t>
      </w:r>
      <w:r w:rsidRPr="00C911B9">
        <w:rPr>
          <w:lang w:val="en-US"/>
        </w:rPr>
        <w:t xml:space="preserve">additional data in Sangfelt </w:t>
      </w:r>
      <w:r>
        <w:rPr>
          <w:lang w:val="en-US"/>
        </w:rPr>
        <w:fldChar w:fldCharType="begin"/>
      </w:r>
      <w:r>
        <w:rPr>
          <w:lang w:val="en-US"/>
        </w:rPr>
        <w:instrText xml:space="preserve"> ADDIN ZOTERO_ITEM CSL_CITATION {"citationID":"2xVR1Oe0","properties":{"formattedCitation":"(2019)","plainCitation":"(2019)","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tiden","language":"swe","author":[{"family":"Sangfelt","given":"Adrian"}],"issued":{"date-parts":[["2019"]]}},"suppress-author":true}],"schema":"https://github.com/citation-style-language/schema/raw/master/csl-citation.json"} </w:instrText>
      </w:r>
      <w:r>
        <w:rPr>
          <w:lang w:val="en-US"/>
        </w:rPr>
        <w:fldChar w:fldCharType="separate"/>
      </w:r>
      <w:r w:rsidRPr="00F53541">
        <w:t>(2019)</w:t>
      </w:r>
      <w:r>
        <w:rPr>
          <w:lang w:val="en-US"/>
        </w:rPr>
        <w:fldChar w:fldCharType="end"/>
      </w:r>
      <w:r w:rsidRPr="00C911B9">
        <w:rPr>
          <w:lang w:val="en-US"/>
        </w:rPr>
        <w:t xml:space="preserve"> suggest that the absence of intervening constituents is not due to the </w:t>
      </w:r>
      <w:r>
        <w:rPr>
          <w:lang w:val="en-US"/>
        </w:rPr>
        <w:t>small</w:t>
      </w:r>
      <w:r w:rsidRPr="00C911B9">
        <w:rPr>
          <w:lang w:val="en-US"/>
        </w:rPr>
        <w:t xml:space="preserve"> number of sentences. The data collected in Sangfelt </w:t>
      </w:r>
      <w:r>
        <w:rPr>
          <w:lang w:val="en-US"/>
        </w:rPr>
        <w:fldChar w:fldCharType="begin"/>
      </w:r>
      <w:r>
        <w:rPr>
          <w:lang w:val="en-US"/>
        </w:rPr>
        <w:instrText xml:space="preserve"> ADDIN ZOTERO_ITEM CSL_CITATION {"citationID":"58XRa485","properties":{"formattedCitation":"(2019, 133)","plainCitation":"(2019, 133)","noteIndex":0},"citationItems":[{"id":362,"uris":["http://zotero.org/users/local/qKZNvb6w/items/4KWEI2ND"],"uri":["http://zotero.org/users/local/qKZNvb6w/items/4KWEI2ND"],"itemData":{"id":362,"type":"book","title":"Syntaktiska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tiden","language":"swe","author":[{"family":"Sangfelt","given":"Adrian"}],"issued":{"date-parts":[["2019"]]}},"locator":"133","suppress-author":true}],"schema":"https://github.com/citation-style-language/schema/raw/master/csl-citation.json"} </w:instrText>
      </w:r>
      <w:r>
        <w:rPr>
          <w:lang w:val="en-US"/>
        </w:rPr>
        <w:fldChar w:fldCharType="separate"/>
      </w:r>
      <w:r w:rsidRPr="00F53541">
        <w:t>(2019</w:t>
      </w:r>
      <w:r>
        <w:t>:</w:t>
      </w:r>
      <w:r w:rsidRPr="00F53541">
        <w:t xml:space="preserve"> 133)</w:t>
      </w:r>
      <w:r>
        <w:rPr>
          <w:lang w:val="en-US"/>
        </w:rPr>
        <w:fldChar w:fldCharType="end"/>
      </w:r>
      <w:r w:rsidRPr="00C911B9">
        <w:rPr>
          <w:lang w:val="en-US"/>
        </w:rPr>
        <w:t xml:space="preserve"> contain 487 instances of a main verb preceding an auxiliary in older Swedish texts written between the 13</w:t>
      </w:r>
      <w:r w:rsidRPr="00216122">
        <w:rPr>
          <w:vertAlign w:val="superscript"/>
          <w:lang w:val="en-US"/>
        </w:rPr>
        <w:t>th</w:t>
      </w:r>
      <w:r w:rsidRPr="00216122">
        <w:rPr>
          <w:lang w:val="en-US"/>
        </w:rPr>
        <w:t xml:space="preserve"> and 18</w:t>
      </w:r>
      <w:r w:rsidRPr="00C911B9">
        <w:rPr>
          <w:vertAlign w:val="superscript"/>
          <w:lang w:val="en-US"/>
        </w:rPr>
        <w:t>th</w:t>
      </w:r>
      <w:r w:rsidRPr="00C911B9">
        <w:rPr>
          <w:lang w:val="en-US"/>
        </w:rPr>
        <w:t xml:space="preserve"> centuries. Despite the large number of clauses and the broad time span, V-</w:t>
      </w:r>
      <w:r w:rsidRPr="000B2B37">
        <w:rPr>
          <w:lang w:val="en-US"/>
        </w:rPr>
        <w:t>X</w:t>
      </w:r>
      <w:r w:rsidRPr="00C911B9">
        <w:rPr>
          <w:lang w:val="en-US"/>
        </w:rPr>
        <w:t>-</w:t>
      </w:r>
      <w:r w:rsidRPr="000B2B37">
        <w:rPr>
          <w:lang w:val="en-US"/>
        </w:rPr>
        <w:t>Aux</w:t>
      </w:r>
      <w:r w:rsidRPr="00C911B9">
        <w:rPr>
          <w:lang w:val="en-US"/>
        </w:rPr>
        <w:t xml:space="preserve"> is unattested. In other words, in clauses with </w:t>
      </w:r>
      <w:r w:rsidRPr="000B2B37">
        <w:rPr>
          <w:lang w:val="en-US"/>
        </w:rPr>
        <w:t>V</w:t>
      </w:r>
      <w:r w:rsidRPr="00C911B9">
        <w:rPr>
          <w:lang w:val="en-US"/>
        </w:rPr>
        <w:t>-</w:t>
      </w:r>
      <w:r w:rsidRPr="000B2B37">
        <w:rPr>
          <w:lang w:val="en-US"/>
        </w:rPr>
        <w:t>Aux</w:t>
      </w:r>
      <w:r w:rsidRPr="00C911B9">
        <w:rPr>
          <w:lang w:val="en-US"/>
        </w:rPr>
        <w:t xml:space="preserve"> word order, </w:t>
      </w:r>
      <w:r w:rsidRPr="000B2B37">
        <w:rPr>
          <w:lang w:val="en-US"/>
        </w:rPr>
        <w:t>V</w:t>
      </w:r>
      <w:r w:rsidRPr="00C911B9">
        <w:rPr>
          <w:lang w:val="en-US"/>
        </w:rPr>
        <w:t xml:space="preserve"> and </w:t>
      </w:r>
      <w:r w:rsidRPr="000B2B37">
        <w:rPr>
          <w:lang w:val="en-US"/>
        </w:rPr>
        <w:t>Aux</w:t>
      </w:r>
      <w:r w:rsidRPr="00C911B9">
        <w:rPr>
          <w:lang w:val="en-US"/>
        </w:rPr>
        <w:t xml:space="preserve"> are always adjacent. One should acknowledge that the evidence invoked here is negative by its nature, and that the ungrammaticality of </w:t>
      </w:r>
      <w:r w:rsidRPr="000B2B37">
        <w:rPr>
          <w:lang w:val="en-US"/>
        </w:rPr>
        <w:t>V</w:t>
      </w:r>
      <w:r w:rsidRPr="00C911B9">
        <w:rPr>
          <w:lang w:val="en-US"/>
        </w:rPr>
        <w:t>-</w:t>
      </w:r>
      <w:r w:rsidRPr="000B2B37">
        <w:rPr>
          <w:lang w:val="en-US"/>
        </w:rPr>
        <w:t>X</w:t>
      </w:r>
      <w:r w:rsidRPr="00C911B9">
        <w:rPr>
          <w:lang w:val="en-US"/>
        </w:rPr>
        <w:t>-</w:t>
      </w:r>
      <w:r w:rsidRPr="000B2B37">
        <w:rPr>
          <w:lang w:val="en-US"/>
        </w:rPr>
        <w:t>Aux</w:t>
      </w:r>
      <w:r w:rsidRPr="00C911B9">
        <w:rPr>
          <w:lang w:val="en-US"/>
        </w:rPr>
        <w:t xml:space="preserve"> does not follow as a</w:t>
      </w:r>
      <w:r>
        <w:rPr>
          <w:lang w:val="en-US"/>
        </w:rPr>
        <w:t xml:space="preserve"> logical consequence from these data. Nevertheless, this now appears to be a well-supported hypothesis. In the remainder of the article, I will assume that Petzell’s </w:t>
      </w:r>
      <w:r>
        <w:rPr>
          <w:lang w:val="en-US"/>
        </w:rPr>
        <w:fldChar w:fldCharType="begin"/>
      </w:r>
      <w:r>
        <w:rPr>
          <w:lang w:val="en-US"/>
        </w:rPr>
        <w:instrText xml:space="preserve"> ADDIN ZOTERO_ITEM CSL_CITATION {"citationID":"j1dbNijh","properties":{"formattedCitation":"(2011)","plainCitation":"(2011)","noteIndex":0},"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M."}],"issued":{"date-parts":[["2011"]]}},"suppress-author":true}],"schema":"https://github.com/citation-style-language/schema/raw/master/csl-citation.json"} </w:instrText>
      </w:r>
      <w:r>
        <w:rPr>
          <w:lang w:val="en-US"/>
        </w:rPr>
        <w:fldChar w:fldCharType="separate"/>
      </w:r>
      <w:r w:rsidRPr="00F53541">
        <w:t>(2011)</w:t>
      </w:r>
      <w:r>
        <w:rPr>
          <w:lang w:val="en-US"/>
        </w:rPr>
        <w:fldChar w:fldCharType="end"/>
      </w:r>
      <w:r>
        <w:rPr>
          <w:lang w:val="en-US"/>
        </w:rPr>
        <w:t xml:space="preserve"> conclusion with regard to objects can</w:t>
      </w:r>
      <w:r w:rsidRPr="006A3FF8">
        <w:rPr>
          <w:lang w:val="en-US"/>
        </w:rPr>
        <w:t xml:space="preserve"> be generalized to all non-verbal constituents, in full agreement with the BBC.</w:t>
      </w:r>
    </w:p>
    <w:p w14:paraId="47D79B70" w14:textId="77777777" w:rsidR="004E38AB" w:rsidRPr="006A3FF8" w:rsidRDefault="004E38AB" w:rsidP="004E38AB">
      <w:pPr>
        <w:pStyle w:val="siglrubrik2"/>
        <w:rPr>
          <w:rFonts w:cs="Times New Roman"/>
          <w:lang w:val="en-US"/>
        </w:rPr>
      </w:pPr>
      <w:r w:rsidRPr="006A3FF8">
        <w:rPr>
          <w:rFonts w:cs="Times New Roman"/>
          <w:lang w:val="en-US"/>
        </w:rPr>
        <w:lastRenderedPageBreak/>
        <w:t>5</w:t>
      </w:r>
      <w:r>
        <w:rPr>
          <w:rFonts w:cs="Times New Roman"/>
          <w:lang w:val="en-US"/>
        </w:rPr>
        <w:t>.</w:t>
      </w:r>
      <w:r w:rsidRPr="006A3FF8">
        <w:rPr>
          <w:rFonts w:cs="Times New Roman"/>
          <w:lang w:val="en-US"/>
        </w:rPr>
        <w:t xml:space="preserve"> VP structure and verbal clusters in Late Modern Swedish and beyond</w:t>
      </w:r>
    </w:p>
    <w:p w14:paraId="3572F6EC" w14:textId="77777777" w:rsidR="004E38AB" w:rsidRPr="006A3FF8" w:rsidRDefault="004E38AB" w:rsidP="004E38AB">
      <w:pPr>
        <w:pStyle w:val="siglbrdfrst"/>
        <w:rPr>
          <w:lang w:val="en-US"/>
        </w:rPr>
      </w:pPr>
      <w:r>
        <w:rPr>
          <w:lang w:val="en-US"/>
        </w:rPr>
        <w:t>A prohibition on V-X-Aux</w:t>
      </w:r>
      <w:r w:rsidRPr="000B2B37">
        <w:rPr>
          <w:lang w:val="en-US"/>
        </w:rPr>
        <w:t xml:space="preserve"> </w:t>
      </w:r>
      <w:r w:rsidRPr="00C911B9">
        <w:rPr>
          <w:lang w:val="en-US"/>
        </w:rPr>
        <w:t>might seem like a rather idiosyncratic word order restriction in older Swedish and the other Germanic languages. However, the restriction is far from language</w:t>
      </w:r>
      <w:r>
        <w:rPr>
          <w:lang w:val="en-US"/>
        </w:rPr>
        <w:t>-</w:t>
      </w:r>
      <w:r w:rsidRPr="00216122">
        <w:rPr>
          <w:lang w:val="en-US"/>
        </w:rPr>
        <w:t xml:space="preserve">specific, as I will show </w:t>
      </w:r>
      <w:r w:rsidRPr="00C911B9">
        <w:rPr>
          <w:lang w:val="en-US"/>
        </w:rPr>
        <w:t>in this section. In Section 5.1, I comment on comparative data that indicate that there is indeed something that bans V-</w:t>
      </w:r>
      <w:r w:rsidRPr="000B2B37">
        <w:rPr>
          <w:lang w:val="en-US"/>
        </w:rPr>
        <w:t>X</w:t>
      </w:r>
      <w:r w:rsidRPr="00C911B9">
        <w:rPr>
          <w:lang w:val="en-US"/>
        </w:rPr>
        <w:t>-</w:t>
      </w:r>
      <w:r w:rsidRPr="000B2B37">
        <w:rPr>
          <w:lang w:val="en-US"/>
        </w:rPr>
        <w:t>Aux</w:t>
      </w:r>
      <w:r w:rsidRPr="00C911B9">
        <w:rPr>
          <w:lang w:val="en-US"/>
        </w:rPr>
        <w:t xml:space="preserve"> in the languages of the world. In Section 5.2, I discuss the existence or non-existence of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sidRPr="00C911B9">
        <w:rPr>
          <w:lang w:val="en-US"/>
        </w:rPr>
        <w:t xml:space="preserve"> in some of the world’s languages, and whether or not </w:t>
      </w:r>
      <w:r w:rsidRPr="000B2B37">
        <w:rPr>
          <w:lang w:val="en-US"/>
        </w:rPr>
        <w:t>X</w:t>
      </w:r>
      <w:r w:rsidRPr="00C911B9">
        <w:rPr>
          <w:lang w:val="en-US"/>
        </w:rPr>
        <w:t>-</w:t>
      </w:r>
      <w:r w:rsidRPr="000B2B37">
        <w:rPr>
          <w:lang w:val="en-US"/>
        </w:rPr>
        <w:t>Aux</w:t>
      </w:r>
      <w:r w:rsidRPr="00C911B9">
        <w:rPr>
          <w:lang w:val="en-US"/>
        </w:rPr>
        <w:t>-</w:t>
      </w:r>
      <w:r w:rsidRPr="000B2B37">
        <w:rPr>
          <w:lang w:val="en-US"/>
        </w:rPr>
        <w:t>V</w:t>
      </w:r>
      <w:r w:rsidRPr="006A3FF8">
        <w:rPr>
          <w:lang w:val="en-US"/>
        </w:rPr>
        <w:t xml:space="preserve"> can </w:t>
      </w:r>
      <w:r>
        <w:rPr>
          <w:lang w:val="en-US"/>
        </w:rPr>
        <w:t>contain</w:t>
      </w:r>
      <w:r w:rsidRPr="006A3FF8">
        <w:rPr>
          <w:lang w:val="en-US"/>
        </w:rPr>
        <w:t xml:space="preserve"> instances of verbal clusters. In Section 5.3, I present my conclusion on verbal clusters in the history of Swedish, and discuss its relevance for our understanding of verbal clusters in languages worldwide.</w:t>
      </w:r>
    </w:p>
    <w:p w14:paraId="16779068" w14:textId="77777777" w:rsidR="004E38AB" w:rsidRPr="006A3FF8" w:rsidRDefault="004E38AB" w:rsidP="004E38AB">
      <w:pPr>
        <w:pStyle w:val="Siglrubrik3"/>
        <w:rPr>
          <w:rFonts w:cs="Times New Roman"/>
          <w:lang w:val="en-US"/>
        </w:rPr>
      </w:pPr>
      <w:r w:rsidRPr="006A3FF8">
        <w:rPr>
          <w:rFonts w:cs="Times New Roman"/>
          <w:lang w:val="en-US"/>
        </w:rPr>
        <w:t>5.1</w:t>
      </w:r>
      <w:r>
        <w:rPr>
          <w:rFonts w:cs="Times New Roman"/>
          <w:lang w:val="en-US"/>
        </w:rPr>
        <w:t>.</w:t>
      </w:r>
      <w:r w:rsidRPr="006A3FF8">
        <w:rPr>
          <w:rFonts w:cs="Times New Roman"/>
          <w:lang w:val="en-US"/>
        </w:rPr>
        <w:t xml:space="preserve"> *V-</w:t>
      </w:r>
      <w:r w:rsidRPr="000B2B37">
        <w:rPr>
          <w:rFonts w:cs="Times New Roman"/>
          <w:lang w:val="en-US"/>
        </w:rPr>
        <w:t>X</w:t>
      </w:r>
      <w:r w:rsidRPr="006A3FF8">
        <w:rPr>
          <w:rFonts w:cs="Times New Roman"/>
          <w:lang w:val="en-US"/>
        </w:rPr>
        <w:t xml:space="preserve">-Aux in </w:t>
      </w:r>
      <w:r>
        <w:rPr>
          <w:rFonts w:cs="Times New Roman"/>
          <w:lang w:val="en-US"/>
        </w:rPr>
        <w:t xml:space="preserve">the </w:t>
      </w:r>
      <w:r w:rsidRPr="006A3FF8">
        <w:rPr>
          <w:rFonts w:cs="Times New Roman"/>
          <w:lang w:val="en-US"/>
        </w:rPr>
        <w:t>languages of the world</w:t>
      </w:r>
    </w:p>
    <w:p w14:paraId="03EBA300" w14:textId="77777777" w:rsidR="004E38AB" w:rsidRPr="006A3FF8" w:rsidRDefault="004E38AB" w:rsidP="004E38AB">
      <w:pPr>
        <w:pStyle w:val="siglbrdfrst"/>
        <w:rPr>
          <w:lang w:val="en-US"/>
        </w:rPr>
      </w:pPr>
      <w:r w:rsidRPr="006A3FF8">
        <w:rPr>
          <w:lang w:val="en-US"/>
        </w:rPr>
        <w:t xml:space="preserve">In Section 2, I stated that the absence of </w:t>
      </w:r>
      <w:r w:rsidRPr="000B2B37">
        <w:rPr>
          <w:lang w:val="en-US"/>
        </w:rPr>
        <w:t>V</w:t>
      </w:r>
      <w:r w:rsidRPr="00C911B9">
        <w:rPr>
          <w:lang w:val="en-US"/>
        </w:rPr>
        <w:t>-</w:t>
      </w:r>
      <w:r w:rsidRPr="000B2B37">
        <w:rPr>
          <w:lang w:val="en-US"/>
        </w:rPr>
        <w:t>X</w:t>
      </w:r>
      <w:r w:rsidRPr="00C911B9">
        <w:rPr>
          <w:lang w:val="en-US"/>
        </w:rPr>
        <w:t>-</w:t>
      </w:r>
      <w:r w:rsidRPr="000B2B37">
        <w:rPr>
          <w:lang w:val="en-US"/>
        </w:rPr>
        <w:t>Aux</w:t>
      </w:r>
      <w:r w:rsidRPr="006A3FF8">
        <w:rPr>
          <w:lang w:val="en-US"/>
        </w:rPr>
        <w:t xml:space="preserve"> in </w:t>
      </w:r>
      <w:r>
        <w:rPr>
          <w:lang w:val="en-US"/>
        </w:rPr>
        <w:t xml:space="preserve">the </w:t>
      </w:r>
      <w:r w:rsidRPr="006A3FF8">
        <w:rPr>
          <w:lang w:val="en-US"/>
        </w:rPr>
        <w:t xml:space="preserve">Germanic languages was to be expected, given the limits on syntactic representations that follow from the Basic Branching Constraint. </w:t>
      </w:r>
      <w:r>
        <w:rPr>
          <w:lang w:val="en-US"/>
        </w:rPr>
        <w:t>In the discussion s</w:t>
      </w:r>
      <w:r w:rsidRPr="006A3FF8">
        <w:rPr>
          <w:lang w:val="en-US"/>
        </w:rPr>
        <w:t xml:space="preserve">o far, the empirical evidence exclusively </w:t>
      </w:r>
      <w:r>
        <w:rPr>
          <w:lang w:val="en-US"/>
        </w:rPr>
        <w:t>comes</w:t>
      </w:r>
      <w:r w:rsidRPr="006A3FF8">
        <w:rPr>
          <w:lang w:val="en-US"/>
        </w:rPr>
        <w:t xml:space="preserve"> from the Germanic language family. </w:t>
      </w:r>
      <w:r>
        <w:rPr>
          <w:lang w:val="en-US"/>
        </w:rPr>
        <w:t>In the following, it will however be clear</w:t>
      </w:r>
      <w:r w:rsidRPr="006A3FF8">
        <w:rPr>
          <w:lang w:val="en-US"/>
        </w:rPr>
        <w:t xml:space="preserve"> that this is not an idiosyncratic property of</w:t>
      </w:r>
      <w:r>
        <w:rPr>
          <w:lang w:val="en-US"/>
        </w:rPr>
        <w:t xml:space="preserve"> the</w:t>
      </w:r>
      <w:r w:rsidRPr="006A3FF8">
        <w:rPr>
          <w:lang w:val="en-US"/>
        </w:rPr>
        <w:t xml:space="preserve"> Germanic languages, but a possible language universal in need of explanation.</w:t>
      </w:r>
    </w:p>
    <w:p w14:paraId="01D8F9D7" w14:textId="77777777" w:rsidR="004E38AB" w:rsidRPr="006A3FF8" w:rsidRDefault="004E38AB" w:rsidP="004E38AB">
      <w:pPr>
        <w:pStyle w:val="siglbrd"/>
        <w:rPr>
          <w:lang w:val="en-US"/>
        </w:rPr>
      </w:pPr>
      <w:r>
        <w:rPr>
          <w:lang w:val="en-US"/>
        </w:rPr>
        <w:fldChar w:fldCharType="begin"/>
      </w:r>
      <w:r>
        <w:rPr>
          <w:lang w:val="en-US"/>
        </w:rPr>
        <w:instrText xml:space="preserve"> ADDIN ZOTERO_ITEM CSL_CITATION {"citationID":"Ml4gblPl","properties":{"formattedCitation":"(Biberauer, Holmberg, and Roberts 2014)","plainCitation":"(Biberauer, Holmberg, and Roberts 2014)","dontUpdate":true,"noteIndex":0},"citationItems":[{"id":400,"uris":["http://zotero.org/users/local/qKZNvb6w/items/EU9U974G"],"uri":["http://zotero.org/users/local/qKZNvb6w/items/EU9U974G"],"itemData":{"id":400,"type":"article-journal","title":"A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schema":"https://github.com/citation-style-language/schema/raw/master/csl-citation.json"} </w:instrText>
      </w:r>
      <w:r>
        <w:rPr>
          <w:lang w:val="en-US"/>
        </w:rPr>
        <w:fldChar w:fldCharType="separate"/>
      </w:r>
      <w:r w:rsidRPr="00F53541">
        <w:t>Biberauer</w:t>
      </w:r>
      <w:r>
        <w:t xml:space="preserve"> et al.</w:t>
      </w:r>
      <w:r w:rsidRPr="00F53541">
        <w:t xml:space="preserve"> </w:t>
      </w:r>
      <w:r>
        <w:t>(</w:t>
      </w:r>
      <w:r w:rsidRPr="00F53541">
        <w:t>2014)</w:t>
      </w:r>
      <w:r>
        <w:rPr>
          <w:lang w:val="en-US"/>
        </w:rPr>
        <w:fldChar w:fldCharType="end"/>
      </w:r>
      <w:r w:rsidRPr="006A3FF8">
        <w:rPr>
          <w:lang w:val="en-US"/>
        </w:rPr>
        <w:t xml:space="preserve"> </w:t>
      </w:r>
      <w:r>
        <w:rPr>
          <w:lang w:val="en-US"/>
        </w:rPr>
        <w:t xml:space="preserve">observe </w:t>
      </w:r>
      <w:r w:rsidRPr="006A3FF8">
        <w:rPr>
          <w:lang w:val="en-US"/>
        </w:rPr>
        <w:t xml:space="preserve">that it is extremely difficult to find languages where an object intervenes between a main verb and </w:t>
      </w:r>
      <w:r>
        <w:rPr>
          <w:lang w:val="en-US"/>
        </w:rPr>
        <w:t xml:space="preserve">an </w:t>
      </w:r>
      <w:r w:rsidRPr="006A3FF8">
        <w:rPr>
          <w:lang w:val="en-US"/>
        </w:rPr>
        <w:t xml:space="preserve">auxiliary, if the word order is </w:t>
      </w:r>
      <w:r w:rsidRPr="000B2B37">
        <w:rPr>
          <w:lang w:val="en-US"/>
        </w:rPr>
        <w:t>V</w:t>
      </w:r>
      <w:r w:rsidRPr="00C911B9">
        <w:rPr>
          <w:lang w:val="en-US"/>
        </w:rPr>
        <w:t>-</w:t>
      </w:r>
      <w:r w:rsidRPr="000B2B37">
        <w:rPr>
          <w:lang w:val="en-US"/>
        </w:rPr>
        <w:t>Aux</w:t>
      </w:r>
      <w:r w:rsidRPr="00C911B9">
        <w:rPr>
          <w:lang w:val="en-US"/>
        </w:rPr>
        <w:t xml:space="preserve"> and not </w:t>
      </w:r>
      <w:r w:rsidRPr="000B2B37">
        <w:rPr>
          <w:lang w:val="en-US"/>
        </w:rPr>
        <w:t>Aux</w:t>
      </w:r>
      <w:r w:rsidRPr="00C911B9">
        <w:rPr>
          <w:lang w:val="en-US"/>
        </w:rPr>
        <w:t>-</w:t>
      </w:r>
      <w:r w:rsidRPr="000B2B37">
        <w:rPr>
          <w:lang w:val="en-US"/>
        </w:rPr>
        <w:t>V</w:t>
      </w:r>
      <w:r w:rsidRPr="00C911B9">
        <w:rPr>
          <w:lang w:val="en-US"/>
        </w:rPr>
        <w:t xml:space="preserve">. Languages that are perfectly designed to test this generalization would be languages where VO varies with OV, and </w:t>
      </w:r>
      <w:r w:rsidRPr="000B2B37">
        <w:rPr>
          <w:lang w:val="en-US"/>
        </w:rPr>
        <w:t>Aux</w:t>
      </w:r>
      <w:r w:rsidRPr="00C911B9">
        <w:rPr>
          <w:lang w:val="en-US"/>
        </w:rPr>
        <w:t>-</w:t>
      </w:r>
      <w:r w:rsidRPr="000B2B37">
        <w:rPr>
          <w:lang w:val="en-US"/>
        </w:rPr>
        <w:t>V</w:t>
      </w:r>
      <w:r w:rsidRPr="00C911B9">
        <w:rPr>
          <w:lang w:val="en-US"/>
        </w:rPr>
        <w:t xml:space="preserve"> with </w:t>
      </w:r>
      <w:r w:rsidRPr="000B2B37">
        <w:rPr>
          <w:lang w:val="en-US"/>
        </w:rPr>
        <w:t>V</w:t>
      </w:r>
      <w:r w:rsidRPr="00C911B9">
        <w:rPr>
          <w:lang w:val="en-US"/>
        </w:rPr>
        <w:t>-</w:t>
      </w:r>
      <w:r w:rsidRPr="000B2B37">
        <w:rPr>
          <w:lang w:val="en-US"/>
        </w:rPr>
        <w:t>Aux</w:t>
      </w:r>
      <w:r w:rsidRPr="00C911B9">
        <w:rPr>
          <w:lang w:val="en-US"/>
        </w:rPr>
        <w:t>. Two non-Indo-European language</w:t>
      </w:r>
      <w:r w:rsidRPr="00216122">
        <w:rPr>
          <w:lang w:val="en-US"/>
        </w:rPr>
        <w:t>s that meet this criterion are Basque and Finnish; in certain syntactic environments, both varieties exhibit what looks like free variation in the position</w:t>
      </w:r>
      <w:r w:rsidRPr="00C911B9">
        <w:rPr>
          <w:lang w:val="en-US"/>
        </w:rPr>
        <w:t xml:space="preserve"> of Aux, </w:t>
      </w:r>
      <w:r w:rsidRPr="000B2B37">
        <w:rPr>
          <w:lang w:val="en-US"/>
        </w:rPr>
        <w:t>V</w:t>
      </w:r>
      <w:r>
        <w:rPr>
          <w:lang w:val="en-US"/>
        </w:rPr>
        <w:t>,</w:t>
      </w:r>
      <w:r w:rsidRPr="00C911B9">
        <w:rPr>
          <w:lang w:val="en-US"/>
        </w:rPr>
        <w:t xml:space="preserve"> and objects. Despite this, </w:t>
      </w:r>
      <w:r w:rsidRPr="000B2B37">
        <w:rPr>
          <w:lang w:val="en-US"/>
        </w:rPr>
        <w:t>V</w:t>
      </w:r>
      <w:r w:rsidRPr="00C911B9">
        <w:rPr>
          <w:lang w:val="en-US"/>
        </w:rPr>
        <w:t>-</w:t>
      </w:r>
      <w:r w:rsidRPr="000B2B37">
        <w:rPr>
          <w:lang w:val="en-US"/>
        </w:rPr>
        <w:t>Obj</w:t>
      </w:r>
      <w:r w:rsidRPr="00C911B9">
        <w:rPr>
          <w:lang w:val="en-US"/>
        </w:rPr>
        <w:t>-</w:t>
      </w:r>
      <w:r w:rsidRPr="000B2B37">
        <w:rPr>
          <w:lang w:val="en-US"/>
        </w:rPr>
        <w:t>Aux</w:t>
      </w:r>
      <w:r w:rsidRPr="006A3FF8">
        <w:rPr>
          <w:lang w:val="en-US"/>
        </w:rPr>
        <w:t xml:space="preserve"> is not a grammatical possibility, as shown by the examples in (29a–b).</w:t>
      </w:r>
    </w:p>
    <w:p w14:paraId="7BF5617A" w14:textId="77777777" w:rsidR="004E38AB" w:rsidRPr="006A3FF8" w:rsidRDefault="004E38AB" w:rsidP="004E38AB">
      <w:pPr>
        <w:pStyle w:val="siglbrd"/>
        <w:rPr>
          <w:lang w:val="en-US"/>
        </w:rPr>
      </w:pPr>
    </w:p>
    <w:p w14:paraId="0FA98441" w14:textId="5A862929" w:rsidR="004E38AB" w:rsidRPr="00C911B9" w:rsidRDefault="004E38AB" w:rsidP="00CC527C">
      <w:pPr>
        <w:pStyle w:val="1siglexempelnumrerat"/>
        <w:tabs>
          <w:tab w:val="left" w:pos="7371"/>
        </w:tabs>
        <w:rPr>
          <w:rFonts w:ascii="Times New Roman" w:hAnsi="Times New Roman"/>
          <w:lang w:val="en-US"/>
        </w:rPr>
      </w:pPr>
      <w:r w:rsidRPr="00C911B9">
        <w:rPr>
          <w:rFonts w:ascii="Times New Roman" w:hAnsi="Times New Roman"/>
          <w:lang w:val="sv-SE"/>
        </w:rPr>
        <w:t>a.</w:t>
      </w:r>
      <w:r w:rsidRPr="00C911B9">
        <w:rPr>
          <w:rFonts w:ascii="Times New Roman" w:hAnsi="Times New Roman"/>
          <w:lang w:val="sv-SE"/>
        </w:rPr>
        <w:tab/>
        <w:t>*</w:t>
      </w:r>
      <w:r w:rsidRPr="00C911B9">
        <w:rPr>
          <w:rFonts w:ascii="Times New Roman" w:hAnsi="Times New Roman"/>
          <w:i/>
          <w:lang w:val="sv-SE"/>
        </w:rPr>
        <w:t>Jon-ek</w:t>
      </w:r>
      <w:r w:rsidRPr="00CD0D5F">
        <w:rPr>
          <w:rFonts w:ascii="Times New Roman" w:hAnsi="Times New Roman"/>
          <w:bCs/>
          <w:i/>
          <w:lang w:val="sv-SE"/>
        </w:rPr>
        <w:tab/>
      </w:r>
      <w:r w:rsidRPr="00CD0D5F">
        <w:rPr>
          <w:rFonts w:ascii="Times New Roman" w:hAnsi="Times New Roman"/>
          <w:bCs/>
          <w:i/>
          <w:lang w:val="sv-SE"/>
        </w:rPr>
        <w:tab/>
      </w:r>
      <w:r w:rsidRPr="00CD0D5F">
        <w:rPr>
          <w:rFonts w:ascii="Times New Roman" w:hAnsi="Times New Roman"/>
          <w:b/>
          <w:i/>
          <w:lang w:val="sv-SE"/>
        </w:rPr>
        <w:t>esan</w:t>
      </w:r>
      <w:r w:rsidRPr="00CD0D5F">
        <w:rPr>
          <w:rFonts w:ascii="Times New Roman" w:hAnsi="Times New Roman"/>
          <w:bCs/>
          <w:i/>
          <w:lang w:val="sv-SE"/>
        </w:rPr>
        <w:tab/>
      </w:r>
      <w:r w:rsidRPr="00CD0D5F">
        <w:rPr>
          <w:rFonts w:ascii="Times New Roman" w:hAnsi="Times New Roman"/>
          <w:bCs/>
          <w:i/>
          <w:lang w:val="sv-SE"/>
        </w:rPr>
        <w:tab/>
      </w:r>
      <w:r w:rsidRPr="00CD0D5F">
        <w:rPr>
          <w:rFonts w:ascii="Times New Roman" w:hAnsi="Times New Roman"/>
          <w:bCs/>
          <w:i/>
          <w:lang w:val="sv-SE"/>
        </w:rPr>
        <w:tab/>
      </w:r>
      <w:r w:rsidRPr="00CD0D5F">
        <w:rPr>
          <w:rFonts w:ascii="Times New Roman" w:hAnsi="Times New Roman"/>
          <w:bCs/>
          <w:i/>
          <w:lang w:val="sv-SE"/>
        </w:rPr>
        <w:tab/>
      </w:r>
      <w:r w:rsidRPr="00C911B9">
        <w:rPr>
          <w:rFonts w:ascii="Times New Roman" w:hAnsi="Times New Roman"/>
          <w:i/>
          <w:lang w:val="sv-SE"/>
        </w:rPr>
        <w:t xml:space="preserve">Miren-i </w:t>
      </w:r>
      <w:r w:rsidRPr="00C911B9">
        <w:rPr>
          <w:rFonts w:ascii="Times New Roman" w:hAnsi="Times New Roman"/>
          <w:i/>
          <w:lang w:val="sv-SE"/>
        </w:rPr>
        <w:tab/>
      </w:r>
      <w:r w:rsidRPr="00C911B9">
        <w:rPr>
          <w:rFonts w:ascii="Times New Roman" w:hAnsi="Times New Roman"/>
          <w:i/>
          <w:lang w:val="sv-SE"/>
        </w:rPr>
        <w:tab/>
        <w:t>egia</w:t>
      </w:r>
      <w:r w:rsidRPr="00C911B9">
        <w:rPr>
          <w:rFonts w:ascii="Times New Roman" w:hAnsi="Times New Roman"/>
          <w:i/>
          <w:lang w:val="sv-SE"/>
        </w:rPr>
        <w:tab/>
      </w:r>
      <w:r w:rsidRPr="00CD0D5F">
        <w:rPr>
          <w:rFonts w:ascii="Times New Roman" w:hAnsi="Times New Roman"/>
          <w:i/>
          <w:lang w:val="sv-SE"/>
        </w:rPr>
        <w:tab/>
      </w:r>
      <w:r w:rsidRPr="00CD0D5F">
        <w:rPr>
          <w:rFonts w:ascii="Times New Roman" w:hAnsi="Times New Roman"/>
          <w:b/>
          <w:bCs/>
          <w:i/>
          <w:lang w:val="sv-SE"/>
        </w:rPr>
        <w:t>dio</w:t>
      </w:r>
      <w:r w:rsidRPr="00CD0D5F">
        <w:rPr>
          <w:rFonts w:ascii="Times New Roman" w:hAnsi="Times New Roman"/>
          <w:lang w:val="sv-SE"/>
        </w:rPr>
        <w:t xml:space="preserve">. </w:t>
      </w:r>
      <w:r w:rsidRPr="00CD0D5F">
        <w:rPr>
          <w:rFonts w:ascii="Times New Roman" w:hAnsi="Times New Roman"/>
          <w:lang w:val="sv-SE"/>
        </w:rPr>
        <w:tab/>
      </w:r>
      <w:r w:rsidRPr="00CD0D5F">
        <w:rPr>
          <w:rFonts w:ascii="Times New Roman" w:hAnsi="Times New Roman"/>
          <w:lang w:val="sv-SE"/>
        </w:rPr>
        <w:tab/>
      </w:r>
      <w:r w:rsidRPr="00C911B9">
        <w:rPr>
          <w:rFonts w:ascii="Times New Roman" w:hAnsi="Times New Roman"/>
          <w:lang w:val="sv-SE"/>
        </w:rPr>
        <w:tab/>
      </w:r>
      <w:r w:rsidRPr="00C911B9">
        <w:rPr>
          <w:rFonts w:ascii="Times New Roman" w:hAnsi="Times New Roman"/>
          <w:lang w:val="sv-SE"/>
        </w:rPr>
        <w:tab/>
      </w:r>
      <w:r w:rsidRPr="00C911B9">
        <w:rPr>
          <w:rFonts w:ascii="Times New Roman" w:hAnsi="Times New Roman"/>
          <w:lang w:val="sv-SE"/>
        </w:rPr>
        <w:tab/>
      </w:r>
      <w:r w:rsidRPr="00C911B9">
        <w:rPr>
          <w:rFonts w:ascii="Times New Roman" w:hAnsi="Times New Roman"/>
          <w:lang w:val="sv-SE"/>
        </w:rPr>
        <w:tab/>
      </w:r>
      <w:r w:rsidRPr="00C911B9">
        <w:rPr>
          <w:rFonts w:ascii="Times New Roman" w:hAnsi="Times New Roman"/>
          <w:lang w:val="sv-SE"/>
        </w:rPr>
        <w:tab/>
      </w:r>
      <w:r w:rsidRPr="00C911B9">
        <w:rPr>
          <w:rFonts w:ascii="Times New Roman" w:hAnsi="Times New Roman"/>
          <w:lang w:val="en-US"/>
        </w:rPr>
        <w:t>(Basque)</w:t>
      </w:r>
    </w:p>
    <w:p w14:paraId="754370A0" w14:textId="77777777" w:rsidR="004E38AB" w:rsidRPr="00C911B9" w:rsidRDefault="004E38AB" w:rsidP="004E38AB">
      <w:pPr>
        <w:pStyle w:val="siglexempel"/>
        <w:tabs>
          <w:tab w:val="clear" w:pos="2268"/>
          <w:tab w:val="clear" w:pos="4536"/>
          <w:tab w:val="left" w:pos="2127"/>
          <w:tab w:val="left" w:pos="4395"/>
        </w:tabs>
        <w:rPr>
          <w:rFonts w:ascii="Times New Roman" w:hAnsi="Times New Roman"/>
          <w:lang w:val="en-US"/>
        </w:rPr>
      </w:pPr>
      <w:r w:rsidRPr="00C911B9">
        <w:rPr>
          <w:rFonts w:ascii="Times New Roman" w:hAnsi="Times New Roman"/>
          <w:lang w:val="en-US"/>
        </w:rPr>
        <w:tab/>
      </w:r>
      <w:r w:rsidRPr="00C911B9">
        <w:rPr>
          <w:rFonts w:ascii="Times New Roman" w:hAnsi="Times New Roman"/>
          <w:lang w:val="en-US"/>
        </w:rPr>
        <w:tab/>
        <w:t>Jon-</w:t>
      </w:r>
      <w:r w:rsidRPr="00C911B9">
        <w:rPr>
          <w:rFonts w:ascii="Times New Roman" w:hAnsi="Times New Roman"/>
          <w:smallCaps/>
          <w:lang w:val="en-US"/>
        </w:rPr>
        <w:t>erg</w:t>
      </w:r>
      <w:r w:rsidRPr="00C911B9">
        <w:rPr>
          <w:rFonts w:ascii="Times New Roman" w:hAnsi="Times New Roman"/>
          <w:lang w:val="en-US"/>
        </w:rPr>
        <w:tab/>
      </w:r>
      <w:r w:rsidRPr="00C911B9">
        <w:rPr>
          <w:rFonts w:ascii="Times New Roman" w:hAnsi="Times New Roman"/>
          <w:lang w:val="en-US"/>
        </w:rPr>
        <w:tab/>
        <w:t>said</w:t>
      </w:r>
      <w:r w:rsidRPr="00C911B9">
        <w:rPr>
          <w:rFonts w:ascii="Times New Roman" w:hAnsi="Times New Roman"/>
          <w:lang w:val="en-US"/>
        </w:rPr>
        <w:tab/>
      </w:r>
      <w:r w:rsidRPr="00C911B9">
        <w:rPr>
          <w:rFonts w:ascii="Times New Roman" w:hAnsi="Times New Roman"/>
          <w:lang w:val="en-US"/>
        </w:rPr>
        <w:tab/>
      </w:r>
      <w:r w:rsidRPr="00C911B9">
        <w:rPr>
          <w:rFonts w:ascii="Times New Roman" w:hAnsi="Times New Roman"/>
          <w:lang w:val="en-US"/>
        </w:rPr>
        <w:tab/>
        <w:t>Miren-</w:t>
      </w:r>
      <w:r w:rsidRPr="00C911B9">
        <w:rPr>
          <w:rFonts w:ascii="Times New Roman" w:hAnsi="Times New Roman"/>
          <w:smallCaps/>
          <w:lang w:val="en-US"/>
        </w:rPr>
        <w:t>dat</w:t>
      </w:r>
      <w:r w:rsidRPr="00C911B9">
        <w:rPr>
          <w:rFonts w:ascii="Times New Roman" w:hAnsi="Times New Roman"/>
          <w:lang w:val="en-US"/>
        </w:rPr>
        <w:tab/>
      </w:r>
      <w:r w:rsidRPr="00C911B9">
        <w:rPr>
          <w:rFonts w:ascii="Times New Roman" w:hAnsi="Times New Roman"/>
          <w:lang w:val="en-US"/>
        </w:rPr>
        <w:tab/>
        <w:t>truth</w:t>
      </w:r>
      <w:r w:rsidRPr="00C911B9">
        <w:rPr>
          <w:rFonts w:ascii="Times New Roman" w:hAnsi="Times New Roman"/>
          <w:lang w:val="en-US"/>
        </w:rPr>
        <w:tab/>
      </w:r>
      <w:r w:rsidRPr="00C911B9">
        <w:rPr>
          <w:rFonts w:ascii="Times New Roman" w:hAnsi="Times New Roman"/>
          <w:smallCaps/>
          <w:lang w:val="en-US"/>
        </w:rPr>
        <w:t>aux</w:t>
      </w:r>
    </w:p>
    <w:p w14:paraId="3744A11D" w14:textId="77777777" w:rsidR="004E38AB" w:rsidRPr="00C911B9" w:rsidRDefault="004E38AB" w:rsidP="004E38AB">
      <w:pPr>
        <w:pStyle w:val="siglexempel"/>
        <w:rPr>
          <w:rFonts w:ascii="Times New Roman" w:hAnsi="Times New Roman"/>
          <w:lang w:val="en-US"/>
        </w:rPr>
      </w:pPr>
      <w:r w:rsidRPr="00C911B9">
        <w:rPr>
          <w:rFonts w:ascii="Times New Roman" w:hAnsi="Times New Roman"/>
          <w:lang w:val="en-US"/>
        </w:rPr>
        <w:tab/>
      </w:r>
      <w:r w:rsidRPr="00C911B9">
        <w:rPr>
          <w:rFonts w:ascii="Times New Roman" w:hAnsi="Times New Roman"/>
          <w:lang w:val="en-US"/>
        </w:rPr>
        <w:tab/>
        <w:t>Intended reading: ‘John has told Miren the truth’</w:t>
      </w:r>
    </w:p>
    <w:p w14:paraId="5EE59A18" w14:textId="77777777" w:rsidR="004E38AB" w:rsidRPr="00C911B9" w:rsidRDefault="004E38AB" w:rsidP="004E38AB">
      <w:pPr>
        <w:pStyle w:val="siglexempel"/>
        <w:tabs>
          <w:tab w:val="clear" w:pos="7088"/>
          <w:tab w:val="left" w:pos="7230"/>
        </w:tabs>
        <w:rPr>
          <w:rFonts w:ascii="Times New Roman" w:hAnsi="Times New Roman"/>
          <w:lang w:val="en-US"/>
        </w:rPr>
      </w:pPr>
      <w:r w:rsidRPr="00C911B9">
        <w:rPr>
          <w:rFonts w:ascii="Times New Roman" w:hAnsi="Times New Roman"/>
          <w:lang w:val="en-US"/>
        </w:rPr>
        <w:t>b.</w:t>
      </w:r>
      <w:r w:rsidRPr="00C911B9">
        <w:rPr>
          <w:rFonts w:ascii="Times New Roman" w:hAnsi="Times New Roman"/>
          <w:lang w:val="en-US"/>
        </w:rPr>
        <w:tab/>
      </w:r>
      <w:r w:rsidRPr="00C911B9">
        <w:rPr>
          <w:rFonts w:ascii="Times New Roman" w:hAnsi="Times New Roman"/>
          <w:i/>
          <w:lang w:val="en-US"/>
        </w:rPr>
        <w:t>*Milloin</w:t>
      </w:r>
      <w:r w:rsidRPr="00C911B9">
        <w:rPr>
          <w:rFonts w:ascii="Times New Roman" w:hAnsi="Times New Roman"/>
          <w:i/>
          <w:lang w:val="en-US"/>
        </w:rPr>
        <w:tab/>
      </w:r>
      <w:r w:rsidRPr="00C911B9">
        <w:rPr>
          <w:rFonts w:ascii="Times New Roman" w:hAnsi="Times New Roman"/>
          <w:i/>
          <w:lang w:val="en-US"/>
        </w:rPr>
        <w:tab/>
        <w:t>Jussi</w:t>
      </w:r>
      <w:r w:rsidRPr="00CD0D5F">
        <w:rPr>
          <w:rFonts w:ascii="Times New Roman" w:hAnsi="Times New Roman"/>
          <w:bCs/>
          <w:i/>
          <w:lang w:val="en-US"/>
        </w:rPr>
        <w:tab/>
      </w:r>
      <w:r w:rsidRPr="00CD0D5F">
        <w:rPr>
          <w:rFonts w:ascii="Times New Roman" w:hAnsi="Times New Roman"/>
          <w:b/>
          <w:i/>
          <w:lang w:val="en-US"/>
        </w:rPr>
        <w:t>kirjoittanut</w:t>
      </w:r>
      <w:r w:rsidRPr="00CD0D5F">
        <w:rPr>
          <w:rFonts w:ascii="Times New Roman" w:hAnsi="Times New Roman"/>
          <w:bCs/>
          <w:i/>
          <w:lang w:val="en-US"/>
        </w:rPr>
        <w:tab/>
      </w:r>
      <w:r w:rsidRPr="00CD0D5F">
        <w:rPr>
          <w:rFonts w:ascii="Times New Roman" w:hAnsi="Times New Roman"/>
          <w:bCs/>
          <w:i/>
          <w:lang w:val="en-US"/>
        </w:rPr>
        <w:tab/>
      </w:r>
      <w:r w:rsidRPr="00C911B9">
        <w:rPr>
          <w:rFonts w:ascii="Times New Roman" w:hAnsi="Times New Roman"/>
          <w:i/>
          <w:lang w:val="en-US"/>
        </w:rPr>
        <w:t>romaanin</w:t>
      </w:r>
      <w:r w:rsidRPr="00CD0D5F">
        <w:rPr>
          <w:rFonts w:ascii="Times New Roman" w:hAnsi="Times New Roman"/>
          <w:bCs/>
          <w:i/>
          <w:lang w:val="en-US"/>
        </w:rPr>
        <w:tab/>
      </w:r>
      <w:r w:rsidRPr="00CD0D5F">
        <w:rPr>
          <w:rFonts w:ascii="Times New Roman" w:hAnsi="Times New Roman"/>
          <w:b/>
          <w:i/>
          <w:lang w:val="en-US"/>
        </w:rPr>
        <w:t>olisi</w:t>
      </w:r>
      <w:r w:rsidRPr="00C911B9">
        <w:rPr>
          <w:rFonts w:ascii="Times New Roman" w:hAnsi="Times New Roman"/>
          <w:i/>
          <w:lang w:val="en-US"/>
        </w:rPr>
        <w:t>?</w:t>
      </w:r>
      <w:r w:rsidRPr="00C911B9">
        <w:rPr>
          <w:rFonts w:ascii="Times New Roman" w:hAnsi="Times New Roman"/>
          <w:lang w:val="en-US"/>
        </w:rPr>
        <w:t xml:space="preserve"> </w:t>
      </w:r>
      <w:r w:rsidRPr="00C911B9">
        <w:rPr>
          <w:rFonts w:ascii="Times New Roman" w:hAnsi="Times New Roman"/>
          <w:lang w:val="en-US"/>
        </w:rPr>
        <w:tab/>
      </w:r>
      <w:r w:rsidRPr="00C911B9">
        <w:rPr>
          <w:rFonts w:ascii="Times New Roman" w:hAnsi="Times New Roman"/>
          <w:lang w:val="en-US"/>
        </w:rPr>
        <w:tab/>
      </w:r>
      <w:r w:rsidRPr="00C911B9">
        <w:rPr>
          <w:rFonts w:ascii="Times New Roman" w:hAnsi="Times New Roman"/>
          <w:lang w:val="en-US"/>
        </w:rPr>
        <w:tab/>
      </w:r>
      <w:r w:rsidRPr="00C911B9">
        <w:rPr>
          <w:rFonts w:ascii="Times New Roman" w:hAnsi="Times New Roman"/>
          <w:lang w:val="en-US"/>
        </w:rPr>
        <w:tab/>
      </w:r>
      <w:r>
        <w:rPr>
          <w:rFonts w:ascii="Times New Roman" w:hAnsi="Times New Roman"/>
          <w:lang w:val="en-US"/>
        </w:rPr>
        <w:tab/>
      </w:r>
      <w:r w:rsidRPr="00C911B9">
        <w:rPr>
          <w:rFonts w:ascii="Times New Roman" w:hAnsi="Times New Roman"/>
          <w:lang w:val="en-US"/>
        </w:rPr>
        <w:t>(Finnish)</w:t>
      </w:r>
    </w:p>
    <w:p w14:paraId="29556C47" w14:textId="77777777" w:rsidR="004E38AB" w:rsidRPr="006A3FF8" w:rsidRDefault="004E38AB" w:rsidP="004E38AB">
      <w:pPr>
        <w:pStyle w:val="siglexempel"/>
        <w:rPr>
          <w:rFonts w:ascii="Times New Roman" w:hAnsi="Times New Roman"/>
          <w:i/>
          <w:lang w:val="en-US"/>
        </w:rPr>
      </w:pPr>
      <w:r w:rsidRPr="006A3FF8">
        <w:rPr>
          <w:rFonts w:ascii="Times New Roman" w:hAnsi="Times New Roman"/>
          <w:lang w:val="en-US"/>
        </w:rPr>
        <w:tab/>
      </w:r>
      <w:r w:rsidRPr="006A3FF8">
        <w:rPr>
          <w:rFonts w:ascii="Times New Roman" w:hAnsi="Times New Roman"/>
          <w:lang w:val="en-US"/>
        </w:rPr>
        <w:tab/>
      </w:r>
      <w:r>
        <w:rPr>
          <w:rFonts w:ascii="Times New Roman" w:hAnsi="Times New Roman"/>
          <w:lang w:val="en-US"/>
        </w:rPr>
        <w:t>w</w:t>
      </w:r>
      <w:r w:rsidRPr="006A3FF8">
        <w:rPr>
          <w:rFonts w:ascii="Times New Roman" w:hAnsi="Times New Roman"/>
          <w:lang w:val="en-US"/>
        </w:rPr>
        <w:t>hen</w:t>
      </w:r>
      <w:r w:rsidRPr="006A3FF8">
        <w:rPr>
          <w:rFonts w:ascii="Times New Roman" w:hAnsi="Times New Roman"/>
          <w:lang w:val="en-US"/>
        </w:rPr>
        <w:tab/>
      </w:r>
      <w:r>
        <w:rPr>
          <w:rFonts w:ascii="Times New Roman" w:hAnsi="Times New Roman"/>
          <w:lang w:val="en-US"/>
        </w:rPr>
        <w:tab/>
      </w:r>
      <w:r>
        <w:rPr>
          <w:rFonts w:ascii="Times New Roman" w:hAnsi="Times New Roman"/>
          <w:lang w:val="en-US"/>
        </w:rPr>
        <w:tab/>
        <w:t>Jussi</w:t>
      </w:r>
      <w:r>
        <w:rPr>
          <w:rFonts w:ascii="Times New Roman" w:hAnsi="Times New Roman"/>
          <w:lang w:val="en-US"/>
        </w:rPr>
        <w:tab/>
        <w:t>written</w:t>
      </w:r>
      <w:r>
        <w:rPr>
          <w:rFonts w:ascii="Times New Roman" w:hAnsi="Times New Roman"/>
          <w:lang w:val="en-US"/>
        </w:rPr>
        <w:tab/>
      </w:r>
      <w:r>
        <w:rPr>
          <w:rFonts w:ascii="Times New Roman" w:hAnsi="Times New Roman"/>
          <w:lang w:val="en-US"/>
        </w:rPr>
        <w:tab/>
      </w:r>
      <w:r>
        <w:rPr>
          <w:rFonts w:ascii="Times New Roman" w:hAnsi="Times New Roman"/>
          <w:lang w:val="en-US"/>
        </w:rPr>
        <w:tab/>
        <w:t>novel</w:t>
      </w:r>
      <w:r>
        <w:rPr>
          <w:rFonts w:ascii="Times New Roman" w:hAnsi="Times New Roman"/>
          <w:lang w:val="en-US"/>
        </w:rPr>
        <w:tab/>
      </w:r>
      <w:r>
        <w:rPr>
          <w:rFonts w:ascii="Times New Roman" w:hAnsi="Times New Roman"/>
          <w:lang w:val="en-US"/>
        </w:rPr>
        <w:tab/>
      </w:r>
      <w:r>
        <w:rPr>
          <w:rFonts w:ascii="Times New Roman" w:hAnsi="Times New Roman"/>
          <w:lang w:val="en-US"/>
        </w:rPr>
        <w:tab/>
      </w:r>
      <w:r w:rsidRPr="006A3FF8">
        <w:rPr>
          <w:rFonts w:ascii="Times New Roman" w:hAnsi="Times New Roman"/>
          <w:lang w:val="en-US"/>
        </w:rPr>
        <w:t>would.have</w:t>
      </w:r>
    </w:p>
    <w:p w14:paraId="4D27A64D" w14:textId="77777777" w:rsidR="004E38AB" w:rsidRDefault="004E38AB" w:rsidP="004E38AB">
      <w:pPr>
        <w:pStyle w:val="siglexempel"/>
        <w:rPr>
          <w:rFonts w:ascii="Times New Roman" w:hAnsi="Times New Roman"/>
          <w:lang w:val="en-US"/>
        </w:rPr>
      </w:pPr>
      <w:r w:rsidRPr="006A3FF8">
        <w:rPr>
          <w:rFonts w:ascii="Times New Roman" w:hAnsi="Times New Roman"/>
          <w:i/>
          <w:lang w:val="en-US"/>
        </w:rPr>
        <w:tab/>
      </w:r>
      <w:r w:rsidRPr="006A3FF8">
        <w:rPr>
          <w:rFonts w:ascii="Times New Roman" w:hAnsi="Times New Roman"/>
          <w:i/>
          <w:lang w:val="en-US"/>
        </w:rPr>
        <w:tab/>
      </w:r>
      <w:r w:rsidRPr="006A3FF8">
        <w:rPr>
          <w:rFonts w:ascii="Times New Roman" w:hAnsi="Times New Roman"/>
          <w:lang w:val="en-US"/>
        </w:rPr>
        <w:t>Intended reading: ‘When would Jussi have written a novel?’</w:t>
      </w:r>
    </w:p>
    <w:p w14:paraId="0523AEE5" w14:textId="77777777" w:rsidR="004E38AB" w:rsidRPr="00C911B9" w:rsidRDefault="004E38AB" w:rsidP="004E38AB">
      <w:pPr>
        <w:pStyle w:val="siglexempel"/>
        <w:rPr>
          <w:rFonts w:ascii="Times New Roman" w:hAnsi="Times New Roman"/>
          <w:i/>
          <w:lang w:val="en-US"/>
        </w:rPr>
      </w:pPr>
      <w:r w:rsidRPr="00C911B9">
        <w:rPr>
          <w:rFonts w:ascii="Times New Roman" w:hAnsi="Times New Roman"/>
          <w:lang w:val="en-US"/>
        </w:rPr>
        <w:tab/>
      </w:r>
      <w:r w:rsidRPr="00C911B9">
        <w:rPr>
          <w:rFonts w:ascii="Times New Roman" w:hAnsi="Times New Roman"/>
          <w:lang w:val="en-US"/>
        </w:rPr>
        <w:tab/>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{"citationID":"vP7qm07k","properties":{"formattedCitation":"(Biberauer, Holmberg, and Roberts 2014, 177)","plainCitation":"(Biberauer, Holmberg, and Roberts 2014, 177)","dontUpdate":true,"noteIndex":0},"citationItems":[{"id":400,"uris":["http://zotero.org/users/local/qKZNvb6w/items/EU9U974G"],"uri":["http://zotero.org/users/local/qKZNvb6w/items/EU9U974G"],"itemData":{"id":400,"type":"article-journal","title":"A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locator":"177"}],"schema":"https://github.com/citation-style-language/schema/raw/master/csl-citation.json"} </w:instrText>
      </w:r>
      <w:r>
        <w:rPr>
          <w:rFonts w:ascii="Times New Roman" w:hAnsi="Times New Roman"/>
          <w:lang w:val="en-US"/>
        </w:rPr>
        <w:fldChar w:fldCharType="separate"/>
      </w:r>
      <w:r w:rsidRPr="00F53541">
        <w:rPr>
          <w:rFonts w:ascii="Times New Roman" w:hAnsi="Times New Roman"/>
        </w:rPr>
        <w:t>Biberauer</w:t>
      </w:r>
      <w:r>
        <w:rPr>
          <w:rFonts w:ascii="Times New Roman" w:hAnsi="Times New Roman"/>
        </w:rPr>
        <w:t xml:space="preserve"> et al.</w:t>
      </w:r>
      <w:r w:rsidRPr="00F53541">
        <w:rPr>
          <w:rFonts w:ascii="Times New Roman" w:hAnsi="Times New Roman"/>
        </w:rPr>
        <w:t xml:space="preserve"> 2014</w:t>
      </w:r>
      <w:r>
        <w:rPr>
          <w:rFonts w:ascii="Times New Roman" w:hAnsi="Times New Roman"/>
        </w:rPr>
        <w:t xml:space="preserve">: </w:t>
      </w:r>
      <w:r w:rsidRPr="00F53541">
        <w:rPr>
          <w:rFonts w:ascii="Times New Roman" w:hAnsi="Times New Roman"/>
        </w:rPr>
        <w:t>177)</w:t>
      </w:r>
      <w:r>
        <w:rPr>
          <w:rFonts w:ascii="Times New Roman" w:hAnsi="Times New Roman"/>
          <w:lang w:val="en-US"/>
        </w:rPr>
        <w:fldChar w:fldCharType="end"/>
      </w:r>
    </w:p>
    <w:p w14:paraId="44F92F47" w14:textId="77777777" w:rsidR="004E38AB" w:rsidRPr="006A3FF8" w:rsidRDefault="004E38AB" w:rsidP="004E38AB">
      <w:pPr>
        <w:pStyle w:val="siglbrdfrst"/>
        <w:rPr>
          <w:lang w:val="en-US"/>
        </w:rPr>
      </w:pPr>
    </w:p>
    <w:p w14:paraId="26979774" w14:textId="77777777" w:rsidR="004E38AB" w:rsidRPr="006A3FF8" w:rsidRDefault="004E38AB" w:rsidP="004E38AB">
      <w:pPr>
        <w:pStyle w:val="siglbrdfrst"/>
        <w:rPr>
          <w:lang w:val="en-US"/>
        </w:rPr>
      </w:pPr>
      <w:r w:rsidRPr="006A3FF8">
        <w:rPr>
          <w:lang w:val="en-US"/>
        </w:rPr>
        <w:t xml:space="preserve">The discussion in </w:t>
      </w:r>
      <w:r>
        <w:rPr>
          <w:lang w:val="en-US"/>
        </w:rPr>
        <w:fldChar w:fldCharType="begin"/>
      </w:r>
      <w:r>
        <w:rPr>
          <w:lang w:val="en-US"/>
        </w:rPr>
        <w:instrText xml:space="preserve"> ADDIN ZOTERO_ITEM CSL_CITATION {"citationID":"XKcrPGac","properties":{"formattedCitation":"(Biberauer, Holmberg, and Roberts 2014)","plainCitation":"(Biberauer, Holmberg, and Roberts 2014)","dontUpdate":true,"noteIndex":0},"citationItems":[{"id":400,"uris":["http://zotero.org/users/local/qKZNvb6w/items/EU9U974G"],"uri":["http://zotero.org/users/local/qKZNvb6w/items/EU9U974G"],"itemData":{"id":400,"type":"article-journal","title":"A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schema":"https://github.com/citation-style-language/schema/raw/master/csl-citation.json"} </w:instrText>
      </w:r>
      <w:r>
        <w:rPr>
          <w:lang w:val="en-US"/>
        </w:rPr>
        <w:fldChar w:fldCharType="separate"/>
      </w:r>
      <w:r w:rsidRPr="00F53541">
        <w:t>Biberauer</w:t>
      </w:r>
      <w:r>
        <w:t xml:space="preserve"> et al.</w:t>
      </w:r>
      <w:r w:rsidRPr="00F53541">
        <w:t xml:space="preserve"> </w:t>
      </w:r>
      <w:r>
        <w:t>(</w:t>
      </w:r>
      <w:r w:rsidRPr="00F53541">
        <w:t>2014)</w:t>
      </w:r>
      <w:r>
        <w:rPr>
          <w:lang w:val="en-US"/>
        </w:rPr>
        <w:fldChar w:fldCharType="end"/>
      </w:r>
      <w:r>
        <w:rPr>
          <w:lang w:val="en-US"/>
        </w:rPr>
        <w:t xml:space="preserve"> </w:t>
      </w:r>
      <w:r w:rsidRPr="006A3FF8">
        <w:rPr>
          <w:lang w:val="en-US"/>
        </w:rPr>
        <w:t xml:space="preserve">focuses on complementation, which leaves open the question of whether or not we could find instances of adjuncts that interrupt a </w:t>
      </w:r>
      <w:r w:rsidRPr="000B2B37">
        <w:rPr>
          <w:lang w:val="en-US"/>
        </w:rPr>
        <w:t>V</w:t>
      </w:r>
      <w:r w:rsidRPr="00C911B9">
        <w:rPr>
          <w:lang w:val="en-US"/>
        </w:rPr>
        <w:t>-</w:t>
      </w:r>
      <w:r w:rsidRPr="000B2B37">
        <w:rPr>
          <w:lang w:val="en-US"/>
        </w:rPr>
        <w:t>Aux</w:t>
      </w:r>
      <w:r w:rsidRPr="006A3FF8">
        <w:rPr>
          <w:lang w:val="en-US"/>
        </w:rPr>
        <w:t xml:space="preserve"> sequence </w:t>
      </w:r>
      <w:r w:rsidRPr="006A3FF8">
        <w:rPr>
          <w:lang w:val="en-US"/>
        </w:rPr>
        <w:lastRenderedPageBreak/>
        <w:t>(</w:t>
      </w:r>
      <w:r>
        <w:rPr>
          <w:lang w:val="en-US"/>
        </w:rPr>
        <w:t>see</w:t>
      </w:r>
      <w:r w:rsidRPr="00C911B9">
        <w:rPr>
          <w:lang w:val="en-US"/>
        </w:rPr>
        <w:t xml:space="preserve"> Section 2.2). For verbal clusters to be obligatory with </w:t>
      </w:r>
      <w:r w:rsidRPr="000B2B37">
        <w:rPr>
          <w:lang w:val="en-US"/>
        </w:rPr>
        <w:t>V</w:t>
      </w:r>
      <w:r w:rsidRPr="00C911B9">
        <w:rPr>
          <w:lang w:val="en-US"/>
        </w:rPr>
        <w:t>-</w:t>
      </w:r>
      <w:r w:rsidRPr="000B2B37">
        <w:rPr>
          <w:lang w:val="en-US"/>
        </w:rPr>
        <w:t>Aux</w:t>
      </w:r>
      <w:r w:rsidRPr="00C911B9">
        <w:rPr>
          <w:lang w:val="en-US"/>
        </w:rPr>
        <w:t xml:space="preserve"> word order (and for the BBC to be correct), it must equally be the case that adjuncts cannot intervene between </w:t>
      </w:r>
      <w:r w:rsidRPr="000B2B37">
        <w:rPr>
          <w:lang w:val="en-US"/>
        </w:rPr>
        <w:t>V</w:t>
      </w:r>
      <w:r w:rsidRPr="00C911B9">
        <w:rPr>
          <w:lang w:val="en-US"/>
        </w:rPr>
        <w:t xml:space="preserve"> and </w:t>
      </w:r>
      <w:r w:rsidRPr="000B2B37">
        <w:rPr>
          <w:lang w:val="en-US"/>
        </w:rPr>
        <w:t>Aux</w:t>
      </w:r>
      <w:r w:rsidRPr="00C911B9">
        <w:rPr>
          <w:lang w:val="en-US"/>
        </w:rPr>
        <w:t xml:space="preserve">. This question is discussed by Sheehan </w:t>
      </w:r>
      <w:r>
        <w:rPr>
          <w:lang w:val="en-US"/>
        </w:rPr>
        <w:fldChar w:fldCharType="begin"/>
      </w:r>
      <w:r>
        <w:rPr>
          <w:lang w:val="en-US"/>
        </w:rPr>
        <w:instrText xml:space="preserve"> ADDIN ZOTERO_ITEM CSL_CITATION {"citationID":"PV3WwAnk","properties":{"formattedCitation":"(2017)","plainCitation":"(2017)","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suppress-author":true}],"schema":"https://github.com/citation-style-language/schema/raw/master/csl-citation.json"} </w:instrText>
      </w:r>
      <w:r>
        <w:rPr>
          <w:lang w:val="en-US"/>
        </w:rPr>
        <w:fldChar w:fldCharType="separate"/>
      </w:r>
      <w:r w:rsidRPr="00F53541">
        <w:t>(2017)</w:t>
      </w:r>
      <w:r>
        <w:rPr>
          <w:lang w:val="en-US"/>
        </w:rPr>
        <w:fldChar w:fldCharType="end"/>
      </w:r>
      <w:r w:rsidRPr="00C911B9">
        <w:rPr>
          <w:lang w:val="en-US"/>
        </w:rPr>
        <w:t xml:space="preserve">. At a first glance, the ban on </w:t>
      </w:r>
      <w:r w:rsidRPr="000B2B37">
        <w:rPr>
          <w:lang w:val="en-US"/>
        </w:rPr>
        <w:t>V</w:t>
      </w:r>
      <w:r w:rsidRPr="00C911B9">
        <w:rPr>
          <w:lang w:val="en-US"/>
        </w:rPr>
        <w:t>-</w:t>
      </w:r>
      <w:r w:rsidRPr="000B2B37">
        <w:rPr>
          <w:lang w:val="en-US"/>
        </w:rPr>
        <w:t>Adv</w:t>
      </w:r>
      <w:r w:rsidRPr="00C911B9">
        <w:rPr>
          <w:lang w:val="en-US"/>
        </w:rPr>
        <w:t>-</w:t>
      </w:r>
      <w:r w:rsidRPr="000B2B37">
        <w:rPr>
          <w:lang w:val="en-US"/>
        </w:rPr>
        <w:t>Aux</w:t>
      </w:r>
      <w:r w:rsidRPr="00C911B9">
        <w:rPr>
          <w:lang w:val="en-US"/>
        </w:rPr>
        <w:t xml:space="preserve"> does not seem quite as straightforward as that </w:t>
      </w:r>
      <w:r>
        <w:rPr>
          <w:lang w:val="en-US"/>
        </w:rPr>
        <w:t>on</w:t>
      </w:r>
      <w:r w:rsidRPr="00C911B9">
        <w:rPr>
          <w:lang w:val="en-US"/>
        </w:rPr>
        <w:t xml:space="preserve"> </w:t>
      </w:r>
      <w:r w:rsidRPr="000B2B37">
        <w:rPr>
          <w:lang w:val="en-US"/>
        </w:rPr>
        <w:t>V</w:t>
      </w:r>
      <w:r w:rsidRPr="00C911B9">
        <w:rPr>
          <w:lang w:val="en-US"/>
        </w:rPr>
        <w:t>-</w:t>
      </w:r>
      <w:r w:rsidRPr="000B2B37">
        <w:rPr>
          <w:lang w:val="en-US"/>
        </w:rPr>
        <w:t>Obj</w:t>
      </w:r>
      <w:r w:rsidRPr="00C911B9">
        <w:rPr>
          <w:lang w:val="en-US"/>
        </w:rPr>
        <w:t>-</w:t>
      </w:r>
      <w:r w:rsidRPr="000B2B37">
        <w:rPr>
          <w:lang w:val="en-US"/>
        </w:rPr>
        <w:t>Aux</w:t>
      </w:r>
      <w:r w:rsidRPr="00C911B9">
        <w:rPr>
          <w:lang w:val="en-US"/>
        </w:rPr>
        <w:t xml:space="preserve">. As a minor pattern, the linear string </w:t>
      </w:r>
      <w:r w:rsidRPr="000B2B37">
        <w:rPr>
          <w:lang w:val="en-US"/>
        </w:rPr>
        <w:t>V</w:t>
      </w:r>
      <w:r w:rsidRPr="00C911B9">
        <w:rPr>
          <w:lang w:val="en-US"/>
        </w:rPr>
        <w:t>-</w:t>
      </w:r>
      <w:r w:rsidRPr="000B2B37">
        <w:rPr>
          <w:lang w:val="en-US"/>
        </w:rPr>
        <w:t>Adv</w:t>
      </w:r>
      <w:r w:rsidRPr="00C911B9">
        <w:rPr>
          <w:lang w:val="en-US"/>
        </w:rPr>
        <w:t>-</w:t>
      </w:r>
      <w:r w:rsidRPr="000B2B37">
        <w:rPr>
          <w:lang w:val="en-US"/>
        </w:rPr>
        <w:t>Aux</w:t>
      </w:r>
      <w:r w:rsidRPr="00C911B9">
        <w:rPr>
          <w:lang w:val="en-US"/>
        </w:rPr>
        <w:t xml:space="preserve"> can be found, for example, </w:t>
      </w:r>
      <w:r>
        <w:rPr>
          <w:lang w:val="en-US"/>
        </w:rPr>
        <w:t xml:space="preserve">in </w:t>
      </w:r>
      <w:r w:rsidRPr="00C911B9">
        <w:rPr>
          <w:lang w:val="en-US"/>
        </w:rPr>
        <w:t xml:space="preserve">Hindi and Turkish with a small class of adverbs. Looking more closely, however, Sheehan </w:t>
      </w:r>
      <w:r>
        <w:rPr>
          <w:lang w:val="en-US"/>
        </w:rPr>
        <w:fldChar w:fldCharType="begin"/>
      </w:r>
      <w:r>
        <w:rPr>
          <w:lang w:val="en-US"/>
        </w:rPr>
        <w:instrText xml:space="preserve"> ADDIN ZOTERO_ITEM CSL_CITATION {"citationID":"LJLNqzpU","properties":{"formattedCitation":"(2017)","plainCitation":"(2017)","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suppress-author":true}],"schema":"https://github.com/citation-style-language/schema/raw/master/csl-citation.json"} </w:instrText>
      </w:r>
      <w:r>
        <w:rPr>
          <w:lang w:val="en-US"/>
        </w:rPr>
        <w:fldChar w:fldCharType="separate"/>
      </w:r>
      <w:r w:rsidRPr="00F53541">
        <w:t>(2017)</w:t>
      </w:r>
      <w:r>
        <w:rPr>
          <w:lang w:val="en-US"/>
        </w:rPr>
        <w:fldChar w:fldCharType="end"/>
      </w:r>
      <w:r w:rsidRPr="00C911B9">
        <w:rPr>
          <w:lang w:val="en-US"/>
        </w:rPr>
        <w:t xml:space="preserve"> concludes that these are only apparent counterexamples to a general prohibition </w:t>
      </w:r>
      <w:r>
        <w:rPr>
          <w:lang w:val="en-US"/>
        </w:rPr>
        <w:t>on</w:t>
      </w:r>
      <w:r w:rsidRPr="00C911B9">
        <w:rPr>
          <w:lang w:val="en-US"/>
        </w:rPr>
        <w:t xml:space="preserve"> elements intervening in a proper </w:t>
      </w:r>
      <w:r w:rsidRPr="000B2B37">
        <w:rPr>
          <w:lang w:val="en-US"/>
        </w:rPr>
        <w:t>V</w:t>
      </w:r>
      <w:r w:rsidRPr="00C911B9">
        <w:rPr>
          <w:lang w:val="en-US"/>
        </w:rPr>
        <w:t>-</w:t>
      </w:r>
      <w:r w:rsidRPr="000B2B37">
        <w:rPr>
          <w:lang w:val="en-US"/>
        </w:rPr>
        <w:t>Aux</w:t>
      </w:r>
      <w:r w:rsidRPr="00C911B9">
        <w:rPr>
          <w:lang w:val="en-US"/>
        </w:rPr>
        <w:t xml:space="preserve"> sequence. Rather than being instances of [[</w:t>
      </w:r>
      <w:r w:rsidRPr="00C911B9">
        <w:rPr>
          <w:vertAlign w:val="subscript"/>
          <w:lang w:val="en-US"/>
        </w:rPr>
        <w:t>VP</w:t>
      </w:r>
      <w:r w:rsidRPr="00C911B9">
        <w:rPr>
          <w:lang w:val="en-US"/>
        </w:rPr>
        <w:t xml:space="preserve"> V X] Aux], they are instances where the adverb is a projecting head, and where AdvP contains the main verb as an embedded subpart (see </w:t>
      </w:r>
      <w:r>
        <w:rPr>
          <w:lang w:val="en-US"/>
        </w:rPr>
        <w:fldChar w:fldCharType="begin"/>
      </w:r>
      <w:r>
        <w:rPr>
          <w:lang w:val="en-US"/>
        </w:rPr>
        <w:instrText xml:space="preserve"> ADDIN ZOTERO_ITEM CSL_CITATION {"citationID":"rky7k4T8","properties":{"formattedCitation":"(Sheehan 2017, 102\\uc0\\u8211{}20)","plainCitation":"(Sheehan 2017, 102–20)","dontUpdate":true,"noteIndex":0},"citationItems":[{"id":421,"uris":["http://zotero.org/users/local/qKZNvb6w/items/PN5JGC64"],"uri":["http://zotero.org/users/local/qKZNvb6w/items/PN5JGC64"],"itemData":{"id":421,"type":"chapter","title":"The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102-120"}],"schema":"https://github.com/citation-style-language/schema/raw/master/csl-citation.json"} </w:instrText>
      </w:r>
      <w:r>
        <w:rPr>
          <w:lang w:val="en-US"/>
        </w:rPr>
        <w:fldChar w:fldCharType="separate"/>
      </w:r>
      <w:r w:rsidRPr="00F53541">
        <w:t>Sheehan 2017</w:t>
      </w:r>
      <w:r>
        <w:t>:</w:t>
      </w:r>
      <w:r w:rsidRPr="00F53541">
        <w:t xml:space="preserve"> 102–20</w:t>
      </w:r>
      <w:r>
        <w:rPr>
          <w:lang w:val="en-US"/>
        </w:rPr>
        <w:fldChar w:fldCharType="end"/>
      </w:r>
      <w:r w:rsidRPr="006A3FF8">
        <w:rPr>
          <w:lang w:val="en-US"/>
        </w:rPr>
        <w:t>).</w:t>
      </w:r>
    </w:p>
    <w:p w14:paraId="2099FCC2" w14:textId="77777777" w:rsidR="004E38AB" w:rsidRPr="006A3FF8" w:rsidRDefault="004E38AB" w:rsidP="004E38AB">
      <w:pPr>
        <w:pStyle w:val="siglbrd"/>
        <w:rPr>
          <w:lang w:val="en-US"/>
        </w:rPr>
      </w:pPr>
      <w:r w:rsidRPr="006A3FF8">
        <w:rPr>
          <w:lang w:val="en-US"/>
        </w:rPr>
        <w:t>The structure [[</w:t>
      </w:r>
      <w:r w:rsidRPr="006A3FF8">
        <w:rPr>
          <w:vertAlign w:val="subscript"/>
          <w:lang w:val="en-US"/>
        </w:rPr>
        <w:t>AdvP</w:t>
      </w:r>
      <w:r w:rsidRPr="006A3FF8">
        <w:rPr>
          <w:lang w:val="en-US"/>
        </w:rPr>
        <w:t xml:space="preserve"> V Adv] Aux] is not an example of a right-branching structure, if the AdvP is an adjunct of the higher VP/AuxP (</w:t>
      </w:r>
      <w:r>
        <w:rPr>
          <w:lang w:val="en-US"/>
        </w:rPr>
        <w:t>see</w:t>
      </w:r>
      <w:r w:rsidRPr="006A3FF8">
        <w:rPr>
          <w:lang w:val="en-US"/>
        </w:rPr>
        <w:t xml:space="preserve"> </w:t>
      </w:r>
      <w:r>
        <w:rPr>
          <w:lang w:val="en-US"/>
        </w:rPr>
        <w:fldChar w:fldCharType="begin"/>
      </w:r>
      <w:r>
        <w:rPr>
          <w:lang w:val="en-US"/>
        </w:rPr>
        <w:instrText xml:space="preserve"> ADDIN ZOTERO_ITEM CSL_CITATION {"citationID":"2O1f5iiw","properties":{"formattedCitation":"(Haider 2013)","plainCitation":"(Haider 2013)","dontUpdate":true,"noteIndex":0},"citationItems":[{"id":277,"uris":["http://zotero.org/users/local/qKZNvb6w/items/LYM948SJ"],"uri":["http://zotero.org/users/local/qKZNvb6w/items/LYM948SJ"],"itemData":{"id":277,"type":"book","title":"Symmetry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1162061147","language":"English.","author":[{"family":"Haider","given":"Hubert"}],"issued":{"date-parts":[["2013"]]}}}],"schema":"https://github.com/citation-style-language/schema/raw/master/csl-citation.json"} </w:instrText>
      </w:r>
      <w:r>
        <w:rPr>
          <w:lang w:val="en-US"/>
        </w:rPr>
        <w:fldChar w:fldCharType="separate"/>
      </w:r>
      <w:r w:rsidRPr="00F53541">
        <w:t>Haider 2013)</w:t>
      </w:r>
      <w:r>
        <w:rPr>
          <w:lang w:val="en-US"/>
        </w:rPr>
        <w:fldChar w:fldCharType="end"/>
      </w:r>
      <w:r w:rsidRPr="006A3FF8">
        <w:rPr>
          <w:lang w:val="en-US"/>
        </w:rPr>
        <w:t>. T</w:t>
      </w:r>
      <w:r>
        <w:rPr>
          <w:lang w:val="en-US"/>
        </w:rPr>
        <w:t>herefore</w:t>
      </w:r>
      <w:r w:rsidRPr="006A3FF8">
        <w:rPr>
          <w:lang w:val="en-US"/>
        </w:rPr>
        <w:t xml:space="preserve">, I will assume that universal grammar forces a cluster analysis upon </w:t>
      </w:r>
      <w:r w:rsidRPr="000B2B37">
        <w:rPr>
          <w:lang w:val="en-US"/>
        </w:rPr>
        <w:t>V</w:t>
      </w:r>
      <w:r w:rsidRPr="00C911B9">
        <w:rPr>
          <w:lang w:val="en-US"/>
        </w:rPr>
        <w:t>-</w:t>
      </w:r>
      <w:r w:rsidRPr="000B2B37">
        <w:rPr>
          <w:lang w:val="en-US"/>
        </w:rPr>
        <w:t>Aux</w:t>
      </w:r>
      <w:r w:rsidRPr="006A3FF8">
        <w:rPr>
          <w:lang w:val="en-US"/>
        </w:rPr>
        <w:t xml:space="preserve">, in accordance with the BBC.  </w:t>
      </w:r>
    </w:p>
    <w:p w14:paraId="4E825A1E" w14:textId="77777777" w:rsidR="004E38AB" w:rsidRPr="006A3FF8" w:rsidRDefault="004E38AB" w:rsidP="004E38AB">
      <w:pPr>
        <w:pStyle w:val="Siglrubrik3"/>
        <w:rPr>
          <w:rFonts w:cs="Times New Roman"/>
          <w:lang w:val="en-US"/>
        </w:rPr>
      </w:pPr>
      <w:r w:rsidRPr="006A3FF8">
        <w:rPr>
          <w:rFonts w:cs="Times New Roman"/>
          <w:lang w:val="en-US"/>
        </w:rPr>
        <w:t>5.2</w:t>
      </w:r>
      <w:r>
        <w:rPr>
          <w:rFonts w:cs="Times New Roman"/>
          <w:lang w:val="en-US"/>
        </w:rPr>
        <w:t>.</w:t>
      </w:r>
      <w:r w:rsidRPr="006A3FF8">
        <w:rPr>
          <w:rFonts w:cs="Times New Roman"/>
          <w:lang w:val="en-US"/>
        </w:rPr>
        <w:t xml:space="preserve"> The structure of Aux-</w:t>
      </w:r>
      <w:r w:rsidRPr="000B2B37">
        <w:rPr>
          <w:rFonts w:cs="Times New Roman"/>
          <w:lang w:val="en-US"/>
        </w:rPr>
        <w:t>X</w:t>
      </w:r>
      <w:r w:rsidRPr="006A3FF8">
        <w:rPr>
          <w:rFonts w:cs="Times New Roman"/>
          <w:lang w:val="en-US"/>
        </w:rPr>
        <w:t xml:space="preserve">-V and </w:t>
      </w:r>
      <w:r w:rsidRPr="000B2B37">
        <w:rPr>
          <w:rFonts w:cs="Times New Roman"/>
          <w:lang w:val="en-US"/>
        </w:rPr>
        <w:t>X</w:t>
      </w:r>
      <w:r w:rsidRPr="006A3FF8">
        <w:rPr>
          <w:rFonts w:cs="Times New Roman"/>
          <w:lang w:val="en-US"/>
        </w:rPr>
        <w:t xml:space="preserve">-Aux-V in </w:t>
      </w:r>
      <w:r>
        <w:rPr>
          <w:rFonts w:cs="Times New Roman"/>
          <w:lang w:val="en-US"/>
        </w:rPr>
        <w:t xml:space="preserve">the </w:t>
      </w:r>
      <w:r w:rsidRPr="006A3FF8">
        <w:rPr>
          <w:rFonts w:cs="Times New Roman"/>
          <w:lang w:val="en-US"/>
        </w:rPr>
        <w:t>languages of the world</w:t>
      </w:r>
    </w:p>
    <w:p w14:paraId="79C82136" w14:textId="77777777" w:rsidR="004E38AB" w:rsidRPr="006A3FF8" w:rsidRDefault="004E38AB" w:rsidP="004E38AB">
      <w:pPr>
        <w:pStyle w:val="siglbrdfrst"/>
        <w:rPr>
          <w:lang w:val="en-US"/>
        </w:rPr>
      </w:pPr>
      <w:r w:rsidRPr="006A3FF8">
        <w:rPr>
          <w:lang w:val="en-US"/>
        </w:rPr>
        <w:t xml:space="preserve">In </w:t>
      </w:r>
      <w:r>
        <w:rPr>
          <w:lang w:val="en-US"/>
        </w:rPr>
        <w:t>S</w:t>
      </w:r>
      <w:r w:rsidRPr="006A3FF8">
        <w:rPr>
          <w:lang w:val="en-US"/>
        </w:rPr>
        <w:t xml:space="preserve">ections 3 and 4, we </w:t>
      </w:r>
      <w:r>
        <w:rPr>
          <w:lang w:val="en-US"/>
        </w:rPr>
        <w:t>saw</w:t>
      </w:r>
      <w:r w:rsidRPr="006A3FF8">
        <w:rPr>
          <w:lang w:val="en-US"/>
        </w:rPr>
        <w:t xml:space="preserve"> that there are </w:t>
      </w:r>
      <w:r>
        <w:rPr>
          <w:lang w:val="en-US"/>
        </w:rPr>
        <w:t xml:space="preserve">cases where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sidRPr="006A3FF8">
        <w:rPr>
          <w:lang w:val="en-US"/>
        </w:rPr>
        <w:t xml:space="preserve"> </w:t>
      </w:r>
      <w:r>
        <w:rPr>
          <w:lang w:val="en-US"/>
        </w:rPr>
        <w:t>is combined with</w:t>
      </w:r>
      <w:r w:rsidRPr="006A3FF8">
        <w:rPr>
          <w:lang w:val="en-US"/>
        </w:rPr>
        <w:t xml:space="preserve"> OV word order.</w:t>
      </w:r>
      <w:r>
        <w:rPr>
          <w:lang w:val="en-US"/>
        </w:rPr>
        <w:t xml:space="preserve"> This is an interesting conclusion, since it could be expected from Haider </w:t>
      </w:r>
      <w:r>
        <w:rPr>
          <w:lang w:val="en-US"/>
        </w:rPr>
        <w:fldChar w:fldCharType="begin"/>
      </w:r>
      <w:r>
        <w:rPr>
          <w:lang w:val="en-US"/>
        </w:rPr>
        <w:instrText xml:space="preserve"> ADDIN ZOTERO_ITEM CSL_CITATION {"citationID":"XTVQNz1e","properties":{"formattedCitation":"(2010)","plainCitation":"(2010)","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2010","author":[{"family":"Haider","given":"Hubert"}],"issued":{"date-parts":[["2010"]]}},"suppress-author":true}],"schema":"https://github.com/citation-style-language/schema/raw/master/csl-citation.json"} </w:instrText>
      </w:r>
      <w:r>
        <w:rPr>
          <w:lang w:val="en-US"/>
        </w:rPr>
        <w:fldChar w:fldCharType="separate"/>
      </w:r>
      <w:r w:rsidRPr="00F53541">
        <w:t>(2010)</w:t>
      </w:r>
      <w:r>
        <w:rPr>
          <w:lang w:val="en-US"/>
        </w:rPr>
        <w:fldChar w:fldCharType="end"/>
      </w:r>
      <w:r>
        <w:rPr>
          <w:lang w:val="en-US"/>
        </w:rPr>
        <w:t xml:space="preserve"> that verbal clusters are a direct consequence of OV word order.</w:t>
      </w:r>
      <w:r w:rsidRPr="006A3FF8">
        <w:rPr>
          <w:lang w:val="en-US"/>
        </w:rPr>
        <w:t xml:space="preserve"> Let us first note, however, that Haider is well aware of the fact that there are German VPs where an element can intervene between two verbs (see e.g. </w:t>
      </w:r>
      <w:r>
        <w:rPr>
          <w:lang w:val="en-US"/>
        </w:rPr>
        <w:fldChar w:fldCharType="begin"/>
      </w:r>
      <w:r>
        <w:rPr>
          <w:lang w:val="en-US"/>
        </w:rPr>
        <w:instrText xml:space="preserve"> ADDIN ZOTERO_ITEM CSL_CITATION {"citationID":"732QhkcJ","properties":{"formattedCitation":"(Haider 2013, 128, 134)","plainCitation":"(Haider 2013, 128, 134)","dontUpdate":true,"noteIndex":0},"citationItems":[{"id":277,"uris":["http://zotero.org/users/local/qKZNvb6w/items/LYM948SJ"],"uri":["http://zotero.org/users/local/qKZNvb6w/items/LYM948SJ"],"itemData":{"id":277,"type":"book","title":"Symmetry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1162061147","language":"English.","author":[{"family":"Haider","given":"Hubert"}],"issued":{"date-parts":[["2013"]]}},"locator":"128, 134"}],"schema":"https://github.com/citation-style-language/schema/raw/master/csl-citation.json"} </w:instrText>
      </w:r>
      <w:r>
        <w:rPr>
          <w:lang w:val="en-US"/>
        </w:rPr>
        <w:fldChar w:fldCharType="separate"/>
      </w:r>
      <w:r w:rsidRPr="00F53541">
        <w:t>Haider 2013</w:t>
      </w:r>
      <w:r>
        <w:t>:</w:t>
      </w:r>
      <w:r w:rsidRPr="00F53541">
        <w:t xml:space="preserve"> 128, 134)</w:t>
      </w:r>
      <w:r>
        <w:rPr>
          <w:lang w:val="en-US"/>
        </w:rPr>
        <w:fldChar w:fldCharType="end"/>
      </w:r>
      <w:r w:rsidRPr="006A3FF8">
        <w:rPr>
          <w:lang w:val="en-US"/>
        </w:rPr>
        <w:t xml:space="preserve">, as I </w:t>
      </w:r>
      <w:r>
        <w:rPr>
          <w:lang w:val="en-US"/>
        </w:rPr>
        <w:t>also noted</w:t>
      </w:r>
      <w:r w:rsidRPr="006A3FF8">
        <w:rPr>
          <w:lang w:val="en-US"/>
        </w:rPr>
        <w:t xml:space="preserve"> in Section 3. Despite this, </w:t>
      </w:r>
      <w:r>
        <w:rPr>
          <w:lang w:val="en-US"/>
        </w:rPr>
        <w:t>Haider</w:t>
      </w:r>
      <w:r w:rsidRPr="006A3FF8">
        <w:rPr>
          <w:lang w:val="en-US"/>
        </w:rPr>
        <w:t xml:space="preserve"> argues that all verbs start out as clusters, but that an auxiliary can leave its base position and target a verbal head above the lowest VP </w:t>
      </w:r>
      <w:r>
        <w:rPr>
          <w:lang w:val="en-US"/>
        </w:rPr>
        <w:fldChar w:fldCharType="begin"/>
      </w:r>
      <w:r>
        <w:rPr>
          <w:lang w:val="en-US"/>
        </w:rPr>
        <w:instrText xml:space="preserve"> ADDIN ZOTERO_ITEM CSL_CITATION {"citationID":"cxHdZOjU","properties":{"formattedCitation":"(Haider 2010, 290\\uc0\\u8211{}91, 2013, 134)","plainCitation":"(Haider 2010, 290–91, 2013, 134)","noteIndex":0},"citationItems":[{"id":275,"uris":["http://zotero.org/users/local/qKZNvb6w/items/79QZPVYR"],"uri":["http://zotero.org/users/local/qKZNvb6w/items/79QZPVYR"],"itemData":{"id":275,"type":"book","title":"The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290-291"},{"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1162061147","language":"English.","author":[{"family":"Haider","given":"Hubert"}],"issued":{"date-parts":[["2013"]]}},"locator":"134","suppress-author":true}],"schema":"https://github.com/citation-style-language/schema/raw/master/csl-citation.json"} </w:instrText>
      </w:r>
      <w:r>
        <w:rPr>
          <w:lang w:val="en-US"/>
        </w:rPr>
        <w:fldChar w:fldCharType="separate"/>
      </w:r>
      <w:r w:rsidRPr="00F53541">
        <w:t>(Haider 2010</w:t>
      </w:r>
      <w:r>
        <w:t>:</w:t>
      </w:r>
      <w:r w:rsidRPr="00F53541">
        <w:t xml:space="preserve"> 290–91, 2013</w:t>
      </w:r>
      <w:r>
        <w:t>:</w:t>
      </w:r>
      <w:r w:rsidRPr="00F53541">
        <w:t xml:space="preserve"> 134)</w:t>
      </w:r>
      <w:r>
        <w:rPr>
          <w:lang w:val="en-US"/>
        </w:rPr>
        <w:fldChar w:fldCharType="end"/>
      </w:r>
      <w:r w:rsidRPr="006A3FF8">
        <w:rPr>
          <w:lang w:val="en-US"/>
        </w:rPr>
        <w:t>. The basic idea is schematically illustrated in (30a). The alternative would be to assume that the structure involves no movement, but only an auxiliary taking the lower VP as its right-hand complement, as in (30b). Note that both (30a) and (30b) are compatible with the BBC; the complex VP is clearly right</w:t>
      </w:r>
      <w:r>
        <w:rPr>
          <w:lang w:val="en-US"/>
        </w:rPr>
        <w:t>-</w:t>
      </w:r>
      <w:r w:rsidRPr="006A3FF8">
        <w:rPr>
          <w:lang w:val="en-US"/>
        </w:rPr>
        <w:t>branching.</w:t>
      </w:r>
    </w:p>
    <w:p w14:paraId="0DAF1F8A" w14:textId="77777777" w:rsidR="004E38AB" w:rsidRPr="006A3FF8" w:rsidRDefault="004E38AB" w:rsidP="004E38AB">
      <w:pPr>
        <w:pStyle w:val="siglbrdfrst"/>
        <w:rPr>
          <w:lang w:val="en-US"/>
        </w:rPr>
      </w:pPr>
    </w:p>
    <w:p w14:paraId="12599B9F" w14:textId="77777777" w:rsidR="004E38AB" w:rsidRPr="006A3FF8" w:rsidRDefault="004E38AB" w:rsidP="004E38AB">
      <w:pPr>
        <w:pStyle w:val="1siglexempelnumrerat"/>
        <w:rPr>
          <w:rFonts w:ascii="Times New Roman" w:hAnsi="Times New Roman"/>
          <w:lang w:val="en-US"/>
        </w:rPr>
      </w:pPr>
      <w:r w:rsidRPr="006A3FF8">
        <w:rPr>
          <w:rFonts w:ascii="Times New Roman" w:hAnsi="Times New Roman"/>
          <w:lang w:val="en-US"/>
        </w:rPr>
        <w:t>a.</w:t>
      </w:r>
      <w:r w:rsidRPr="006A3FF8">
        <w:rPr>
          <w:rFonts w:ascii="Times New Roman" w:hAnsi="Times New Roman"/>
          <w:lang w:val="en-US"/>
        </w:rPr>
        <w:tab/>
        <w:t>[</w:t>
      </w:r>
      <w:r w:rsidRPr="006A3FF8">
        <w:rPr>
          <w:rFonts w:ascii="Times New Roman" w:hAnsi="Times New Roman"/>
          <w:bCs/>
          <w:vertAlign w:val="subscript"/>
          <w:lang w:val="en-US"/>
        </w:rPr>
        <w:t>V</w:t>
      </w:r>
      <w:r w:rsidRPr="006A3FF8">
        <w:rPr>
          <w:rFonts w:ascii="Times New Roman" w:hAnsi="Times New Roman"/>
          <w:vertAlign w:val="subscript"/>
          <w:lang w:val="en-US"/>
        </w:rPr>
        <w:t xml:space="preserve">P1  </w:t>
      </w:r>
      <w:r w:rsidRPr="006A3FF8">
        <w:rPr>
          <w:rFonts w:ascii="Times New Roman" w:hAnsi="Times New Roman"/>
          <w:lang w:val="en-US"/>
        </w:rPr>
        <w:t>Aux</w:t>
      </w:r>
      <w:r w:rsidRPr="006A3FF8">
        <w:rPr>
          <w:rFonts w:ascii="Times New Roman" w:hAnsi="Times New Roman"/>
          <w:vertAlign w:val="subscript"/>
          <w:lang w:val="en-US"/>
        </w:rPr>
        <w:t>i</w:t>
      </w:r>
      <w:r w:rsidRPr="006A3FF8">
        <w:rPr>
          <w:rFonts w:ascii="Times New Roman" w:hAnsi="Times New Roman"/>
          <w:lang w:val="en-US"/>
        </w:rPr>
        <w:t xml:space="preserve"> [</w:t>
      </w:r>
      <w:r w:rsidRPr="006A3FF8">
        <w:rPr>
          <w:rFonts w:ascii="Times New Roman" w:hAnsi="Times New Roman"/>
          <w:vertAlign w:val="subscript"/>
          <w:lang w:val="en-US"/>
        </w:rPr>
        <w:t>VP2</w:t>
      </w:r>
      <w:r w:rsidRPr="006A3FF8">
        <w:rPr>
          <w:rFonts w:ascii="Times New Roman" w:hAnsi="Times New Roman"/>
          <w:lang w:val="en-US"/>
        </w:rPr>
        <w:t xml:space="preserve"> X [V+t</w:t>
      </w:r>
      <w:r w:rsidRPr="006A3FF8">
        <w:rPr>
          <w:rFonts w:ascii="Times New Roman" w:hAnsi="Times New Roman"/>
          <w:vertAlign w:val="subscript"/>
          <w:lang w:val="en-US"/>
        </w:rPr>
        <w:t>i</w:t>
      </w:r>
      <w:r w:rsidRPr="006A3FF8">
        <w:rPr>
          <w:rFonts w:ascii="Times New Roman" w:hAnsi="Times New Roman"/>
          <w:lang w:val="en-US"/>
        </w:rPr>
        <w:t>]]]</w:t>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r>
      <w:r w:rsidRPr="006A3FF8">
        <w:rPr>
          <w:rFonts w:ascii="Times New Roman" w:hAnsi="Times New Roman"/>
          <w:lang w:val="en-US"/>
        </w:rPr>
        <w:tab/>
        <w:t xml:space="preserve">Movement of </w:t>
      </w:r>
      <w:r w:rsidRPr="000B2B37">
        <w:rPr>
          <w:rFonts w:ascii="Times New Roman" w:hAnsi="Times New Roman"/>
          <w:lang w:val="en-US"/>
        </w:rPr>
        <w:t>Aux</w:t>
      </w:r>
      <w:r w:rsidRPr="006A3FF8">
        <w:rPr>
          <w:rFonts w:ascii="Times New Roman" w:hAnsi="Times New Roman"/>
          <w:lang w:val="en-US"/>
        </w:rPr>
        <w:t xml:space="preserve"> from the verbal cluster</w:t>
      </w:r>
    </w:p>
    <w:p w14:paraId="12B3D5DE"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b.</w:t>
      </w:r>
      <w:r w:rsidRPr="006A3FF8">
        <w:rPr>
          <w:rFonts w:ascii="Times New Roman" w:hAnsi="Times New Roman"/>
          <w:lang w:val="en-US"/>
        </w:rPr>
        <w:tab/>
        <w:t>[</w:t>
      </w:r>
      <w:r w:rsidRPr="006A3FF8">
        <w:rPr>
          <w:rFonts w:ascii="Times New Roman" w:hAnsi="Times New Roman"/>
          <w:vertAlign w:val="subscript"/>
          <w:lang w:val="en-US"/>
        </w:rPr>
        <w:t>VP1</w:t>
      </w:r>
      <w:r w:rsidRPr="006A3FF8">
        <w:rPr>
          <w:rFonts w:ascii="Times New Roman" w:hAnsi="Times New Roman"/>
          <w:lang w:val="en-US"/>
        </w:rPr>
        <w:t xml:space="preserve"> Aux [</w:t>
      </w:r>
      <w:r w:rsidRPr="006A3FF8">
        <w:rPr>
          <w:rFonts w:ascii="Times New Roman" w:hAnsi="Times New Roman"/>
          <w:vertAlign w:val="subscript"/>
          <w:lang w:val="en-US"/>
        </w:rPr>
        <w:t>VP2</w:t>
      </w:r>
      <w:r w:rsidRPr="006A3FF8">
        <w:rPr>
          <w:rFonts w:ascii="Times New Roman" w:hAnsi="Times New Roman"/>
          <w:lang w:val="en-US"/>
        </w:rPr>
        <w:t xml:space="preserve"> X V]]</w:t>
      </w:r>
      <w:r w:rsidRPr="006A3FF8">
        <w:rPr>
          <w:rFonts w:ascii="Times New Roman" w:hAnsi="Times New Roman"/>
          <w:lang w:val="en-US"/>
        </w:rPr>
        <w:tab/>
      </w:r>
      <w:r w:rsidRPr="006A3FF8">
        <w:rPr>
          <w:rFonts w:ascii="Times New Roman" w:hAnsi="Times New Roman"/>
          <w:b/>
          <w:lang w:val="en-US"/>
        </w:rPr>
        <w:tab/>
      </w:r>
      <w:r w:rsidRPr="006A3FF8">
        <w:rPr>
          <w:rFonts w:ascii="Times New Roman" w:hAnsi="Times New Roman"/>
          <w:b/>
          <w:lang w:val="en-US"/>
        </w:rPr>
        <w:tab/>
      </w:r>
      <w:r w:rsidRPr="006A3FF8">
        <w:rPr>
          <w:rFonts w:ascii="Times New Roman" w:hAnsi="Times New Roman"/>
          <w:b/>
          <w:lang w:val="en-US"/>
        </w:rPr>
        <w:tab/>
      </w:r>
      <w:r w:rsidRPr="006A3FF8">
        <w:rPr>
          <w:rFonts w:ascii="Times New Roman" w:hAnsi="Times New Roman"/>
          <w:b/>
          <w:lang w:val="en-US"/>
        </w:rPr>
        <w:tab/>
      </w:r>
      <w:r w:rsidRPr="006A3FF8">
        <w:rPr>
          <w:rFonts w:ascii="Times New Roman" w:hAnsi="Times New Roman"/>
          <w:b/>
          <w:lang w:val="en-US"/>
        </w:rPr>
        <w:tab/>
      </w:r>
      <w:r w:rsidRPr="006A3FF8">
        <w:rPr>
          <w:rFonts w:ascii="Times New Roman" w:hAnsi="Times New Roman"/>
          <w:b/>
          <w:lang w:val="en-US"/>
        </w:rPr>
        <w:tab/>
      </w:r>
      <w:r w:rsidRPr="006A3FF8">
        <w:rPr>
          <w:rFonts w:ascii="Times New Roman" w:hAnsi="Times New Roman"/>
          <w:lang w:val="en-US"/>
        </w:rPr>
        <w:t>A VP inside another VP</w:t>
      </w:r>
    </w:p>
    <w:p w14:paraId="1820547B" w14:textId="77777777" w:rsidR="004E38AB" w:rsidRPr="006A3FF8" w:rsidRDefault="004E38AB" w:rsidP="004E38AB">
      <w:pPr>
        <w:pStyle w:val="siglbrdfrst"/>
        <w:rPr>
          <w:lang w:val="en-US"/>
        </w:rPr>
      </w:pPr>
    </w:p>
    <w:p w14:paraId="2B55BA51" w14:textId="77777777" w:rsidR="004E38AB" w:rsidRPr="00216122" w:rsidRDefault="004E38AB" w:rsidP="004E38AB">
      <w:pPr>
        <w:pStyle w:val="siglbrdfrst"/>
        <w:rPr>
          <w:lang w:val="en-US"/>
        </w:rPr>
      </w:pPr>
      <w:r w:rsidRPr="006A3FF8">
        <w:rPr>
          <w:lang w:val="en-US"/>
        </w:rPr>
        <w:t>From Haider’s discussion, it does not seem at all clear to me why one would assume the structure in (30a) rather than the one in (30b).</w:t>
      </w:r>
      <w:r>
        <w:rPr>
          <w:lang w:val="en-US"/>
        </w:rPr>
        <w:t xml:space="preserve"> I also note that sentence adverbials, which are the category usually employed to discriminate between verb movement and V-in-situ, never </w:t>
      </w:r>
      <w:r w:rsidRPr="00EB6111">
        <w:rPr>
          <w:lang w:val="en-US"/>
        </w:rPr>
        <w:t xml:space="preserve">intervene between </w:t>
      </w:r>
      <w:r w:rsidRPr="000B2B37">
        <w:rPr>
          <w:lang w:val="en-US"/>
        </w:rPr>
        <w:t xml:space="preserve">Aux </w:t>
      </w:r>
      <w:r w:rsidRPr="00EB6111">
        <w:rPr>
          <w:lang w:val="en-US"/>
        </w:rPr>
        <w:t xml:space="preserve">and </w:t>
      </w:r>
      <w:r w:rsidRPr="000B2B37">
        <w:rPr>
          <w:lang w:val="en-US"/>
        </w:rPr>
        <w:t>V</w:t>
      </w:r>
      <w:r w:rsidRPr="00EB6111">
        <w:rPr>
          <w:lang w:val="en-US"/>
        </w:rPr>
        <w:t>, as we saw in Section 4. If we accept the premise that the</w:t>
      </w:r>
      <w:r w:rsidRPr="006A3FF8">
        <w:rPr>
          <w:lang w:val="en-US"/>
        </w:rPr>
        <w:t xml:space="preserve"> </w:t>
      </w:r>
      <w:r w:rsidRPr="006A3FF8">
        <w:rPr>
          <w:lang w:val="en-US"/>
        </w:rPr>
        <w:lastRenderedPageBreak/>
        <w:t xml:space="preserve">movement analysis bears the onus of proof rather than the base-generation analysis, then (30b) </w:t>
      </w:r>
      <w:r>
        <w:rPr>
          <w:lang w:val="en-US"/>
        </w:rPr>
        <w:t xml:space="preserve">is </w:t>
      </w:r>
      <w:r w:rsidRPr="006A3FF8">
        <w:rPr>
          <w:lang w:val="en-US"/>
        </w:rPr>
        <w:t>actually preferable, as far as I can tell. Be that as it may, both analyses capture</w:t>
      </w:r>
      <w:r>
        <w:rPr>
          <w:lang w:val="en-US"/>
        </w:rPr>
        <w:t xml:space="preserve"> </w:t>
      </w:r>
      <w:r w:rsidRPr="006A3FF8">
        <w:rPr>
          <w:lang w:val="en-US"/>
        </w:rPr>
        <w:t xml:space="preserve">the general conclusion that </w:t>
      </w:r>
      <w:r w:rsidRPr="000B2B37">
        <w:rPr>
          <w:lang w:val="en-US"/>
        </w:rPr>
        <w:t>Aux</w:t>
      </w:r>
      <w:r w:rsidRPr="00EB6111">
        <w:rPr>
          <w:lang w:val="en-US"/>
        </w:rPr>
        <w:t>-</w:t>
      </w:r>
      <w:r w:rsidRPr="000B2B37">
        <w:rPr>
          <w:lang w:val="en-US"/>
        </w:rPr>
        <w:t>X</w:t>
      </w:r>
      <w:r w:rsidRPr="00EB6111">
        <w:rPr>
          <w:lang w:val="en-US"/>
        </w:rPr>
        <w:t>-</w:t>
      </w:r>
      <w:r w:rsidRPr="000B2B37">
        <w:rPr>
          <w:lang w:val="en-US"/>
        </w:rPr>
        <w:t>V</w:t>
      </w:r>
      <w:r w:rsidRPr="00EB6111">
        <w:rPr>
          <w:lang w:val="en-US"/>
        </w:rPr>
        <w:t xml:space="preserve"> can never be (just) a verbal cluster, and there is no doubt that it can be found with both OV and VO clause structur</w:t>
      </w:r>
      <w:r w:rsidRPr="00216122">
        <w:rPr>
          <w:lang w:val="en-US"/>
        </w:rPr>
        <w:t>e (</w:t>
      </w:r>
      <w:r>
        <w:rPr>
          <w:lang w:val="en-US"/>
        </w:rPr>
        <w:t>see</w:t>
      </w:r>
      <w:r w:rsidRPr="00216122">
        <w:rPr>
          <w:lang w:val="en-US"/>
        </w:rPr>
        <w:t xml:space="preserve"> </w:t>
      </w:r>
      <w:r>
        <w:rPr>
          <w:lang w:val="en-US"/>
        </w:rPr>
        <w:fldChar w:fldCharType="begin"/>
      </w:r>
      <w:r>
        <w:rPr>
          <w:lang w:val="en-US"/>
        </w:rPr>
        <w:instrText xml:space="preserve"> ADDIN ZOTERO_ITEM CSL_CITATION {"citationID":"Gmy89GtD","properties":{"formattedCitation":"(Haider 2010, 291)","plainCitation":"(Haider 2010, 291)","dontUpdate":true,"noteIndex":0},"citationItems":[{"id":275,"uris":["http://zotero.org/users/local/qKZNvb6w/items/79QZPVYR"],"uri":["http://zotero.org/users/local/qKZNvb6w/items/79QZPVYR"],"itemData":{"id":275,"type":"book","title":"The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2010","author":[{"family":"Haider","given":"Hubert"}],"issued":{"date-parts":[["2010"]]}},"locator":"291"}],"schema":"https://github.com/citation-style-language/schema/raw/master/csl-citation.json"} </w:instrText>
      </w:r>
      <w:r>
        <w:rPr>
          <w:lang w:val="en-US"/>
        </w:rPr>
        <w:fldChar w:fldCharType="separate"/>
      </w:r>
      <w:r w:rsidRPr="00F53541">
        <w:t>Haider 2010</w:t>
      </w:r>
      <w:r>
        <w:t>:</w:t>
      </w:r>
      <w:r w:rsidRPr="00F53541">
        <w:t xml:space="preserve"> 291)</w:t>
      </w:r>
      <w:r>
        <w:rPr>
          <w:lang w:val="en-US"/>
        </w:rPr>
        <w:fldChar w:fldCharType="end"/>
      </w:r>
      <w:r w:rsidRPr="00216122">
        <w:rPr>
          <w:lang w:val="en-US"/>
        </w:rPr>
        <w:t>.</w:t>
      </w:r>
    </w:p>
    <w:p w14:paraId="12D981C8" w14:textId="77777777" w:rsidR="004E38AB" w:rsidRPr="006A3FF8" w:rsidRDefault="004E38AB" w:rsidP="004E38AB">
      <w:pPr>
        <w:pStyle w:val="siglbrd"/>
        <w:rPr>
          <w:lang w:val="en-US"/>
        </w:rPr>
      </w:pPr>
      <w:r w:rsidRPr="00216122">
        <w:rPr>
          <w:lang w:val="en-US"/>
        </w:rPr>
        <w:t xml:space="preserve">As is the case with </w:t>
      </w:r>
      <w:r w:rsidRPr="000B2B37">
        <w:rPr>
          <w:lang w:val="en-US"/>
        </w:rPr>
        <w:t>Aux</w:t>
      </w:r>
      <w:r w:rsidRPr="00EB6111">
        <w:rPr>
          <w:lang w:val="en-US"/>
        </w:rPr>
        <w:t>-</w:t>
      </w:r>
      <w:r w:rsidRPr="000B2B37">
        <w:rPr>
          <w:lang w:val="en-US"/>
        </w:rPr>
        <w:t>X</w:t>
      </w:r>
      <w:r w:rsidRPr="00EB6111">
        <w:rPr>
          <w:lang w:val="en-US"/>
        </w:rPr>
        <w:t>-</w:t>
      </w:r>
      <w:r w:rsidRPr="000B2B37">
        <w:rPr>
          <w:lang w:val="en-US"/>
        </w:rPr>
        <w:t>V</w:t>
      </w:r>
      <w:r w:rsidRPr="00EB6111">
        <w:rPr>
          <w:lang w:val="en-US"/>
        </w:rPr>
        <w:t xml:space="preserve">, </w:t>
      </w:r>
      <w:r w:rsidRPr="000B2B37">
        <w:rPr>
          <w:lang w:val="en-US"/>
        </w:rPr>
        <w:t>X</w:t>
      </w:r>
      <w:r w:rsidRPr="00EB6111">
        <w:rPr>
          <w:lang w:val="en-US"/>
        </w:rPr>
        <w:t>-</w:t>
      </w:r>
      <w:r w:rsidRPr="000B2B37">
        <w:rPr>
          <w:lang w:val="en-US"/>
        </w:rPr>
        <w:t>Aux</w:t>
      </w:r>
      <w:r w:rsidRPr="00EB6111">
        <w:rPr>
          <w:lang w:val="en-US"/>
        </w:rPr>
        <w:t>-</w:t>
      </w:r>
      <w:r w:rsidRPr="000B2B37">
        <w:rPr>
          <w:lang w:val="en-US"/>
        </w:rPr>
        <w:t xml:space="preserve">V </w:t>
      </w:r>
      <w:r w:rsidRPr="00EB6111">
        <w:rPr>
          <w:lang w:val="en-US"/>
        </w:rPr>
        <w:t xml:space="preserve">is clearly a word order that occurs in both OV and VO languages. In varieties (or grammars) where </w:t>
      </w:r>
      <w:r w:rsidRPr="000B2B37">
        <w:rPr>
          <w:lang w:val="en-US"/>
        </w:rPr>
        <w:t>X</w:t>
      </w:r>
      <w:r w:rsidRPr="00EB6111">
        <w:rPr>
          <w:lang w:val="en-US"/>
        </w:rPr>
        <w:t>-</w:t>
      </w:r>
      <w:r w:rsidRPr="000B2B37">
        <w:rPr>
          <w:lang w:val="en-US"/>
        </w:rPr>
        <w:t>Aux</w:t>
      </w:r>
      <w:r w:rsidRPr="00EB6111">
        <w:rPr>
          <w:lang w:val="en-US"/>
        </w:rPr>
        <w:t>-</w:t>
      </w:r>
      <w:r w:rsidRPr="000B2B37">
        <w:rPr>
          <w:lang w:val="en-US"/>
        </w:rPr>
        <w:t>V</w:t>
      </w:r>
      <w:r w:rsidRPr="00EB6111">
        <w:rPr>
          <w:lang w:val="en-US"/>
        </w:rPr>
        <w:t xml:space="preserve"> varies with </w:t>
      </w:r>
      <w:r w:rsidRPr="000B2B37">
        <w:rPr>
          <w:lang w:val="en-US"/>
        </w:rPr>
        <w:t>Aux</w:t>
      </w:r>
      <w:r w:rsidRPr="00EB6111">
        <w:rPr>
          <w:lang w:val="en-US"/>
        </w:rPr>
        <w:t>-</w:t>
      </w:r>
      <w:r w:rsidRPr="000B2B37">
        <w:rPr>
          <w:lang w:val="en-US"/>
        </w:rPr>
        <w:t>X</w:t>
      </w:r>
      <w:r w:rsidRPr="00EB6111">
        <w:rPr>
          <w:lang w:val="en-US"/>
        </w:rPr>
        <w:t>-</w:t>
      </w:r>
      <w:r w:rsidRPr="000B2B37">
        <w:rPr>
          <w:lang w:val="en-US"/>
        </w:rPr>
        <w:t>V</w:t>
      </w:r>
      <w:r w:rsidRPr="00EB6111">
        <w:rPr>
          <w:lang w:val="en-US"/>
        </w:rPr>
        <w:t xml:space="preserve">, it is hard to see any reasons why </w:t>
      </w:r>
      <w:r w:rsidRPr="000B2B37">
        <w:rPr>
          <w:lang w:val="en-US"/>
        </w:rPr>
        <w:t>X</w:t>
      </w:r>
      <w:r w:rsidRPr="00EB6111">
        <w:rPr>
          <w:lang w:val="en-US"/>
        </w:rPr>
        <w:t>-</w:t>
      </w:r>
      <w:r w:rsidRPr="000B2B37">
        <w:rPr>
          <w:lang w:val="en-US"/>
        </w:rPr>
        <w:t>Aux</w:t>
      </w:r>
      <w:r w:rsidRPr="00EB6111">
        <w:rPr>
          <w:lang w:val="en-US"/>
        </w:rPr>
        <w:t>-</w:t>
      </w:r>
      <w:r w:rsidRPr="000B2B37">
        <w:rPr>
          <w:lang w:val="en-US"/>
        </w:rPr>
        <w:t>V</w:t>
      </w:r>
      <w:r w:rsidRPr="00EB6111">
        <w:rPr>
          <w:lang w:val="en-US"/>
        </w:rPr>
        <w:t xml:space="preserve"> should be analyzed as a cluster variant. In (31a–b), I show two authentic dialectal German examples (West Central, according to </w:t>
      </w:r>
      <w:r>
        <w:rPr>
          <w:lang w:val="en-US"/>
        </w:rPr>
        <w:fldChar w:fldCharType="begin"/>
      </w:r>
      <w:r>
        <w:rPr>
          <w:lang w:val="en-US"/>
        </w:rPr>
        <w:instrText xml:space="preserve"> ADDIN ZOTERO_ITEM CSL_CITATION {"citationID":"wPjvb9iG","properties":{"formattedCitation":"(Sapp 2011, 125)","plainCitation":"(Sapp 2011, 125)","dontUpdate":true,"noteIndex":0},"citationItems":[{"id":420,"uris":["http://zotero.org/users/local/qKZNvb6w/items/MP78IP6F"],"uri":["http://zotero.org/users/local/qKZNvb6w/items/MP78IP6F"],"itemData":{"id":420,"type":"book","title":"The Verbal Complex in Subordinate Clauses from Medieval to Modern German","collection-title":"Linguistik Aktuell/Linguistics Today","collection-number":"173","publisher":"John Benjamins Publishing Company","publisher-place":"Amsterdam","source":"DOI.org (Crossref)","event-place":"Amsterdam","URL":"http://www.jbe-platform.com/content/books/9789027287250","ISBN":"978-90-272-5556-3","note":"DOI: 10.1075/la.173","language":"en","author":[{"family":"Sapp","given":"Christopher D."}],"issued":{"date-parts":[["2011",1,26]]},"accessed":{"date-parts":[["2021",3,9]]}},"locator":"125"}],"schema":"https://github.com/citation-style-language/schema/raw/master/csl-citation.json"} </w:instrText>
      </w:r>
      <w:r>
        <w:rPr>
          <w:lang w:val="en-US"/>
        </w:rPr>
        <w:fldChar w:fldCharType="separate"/>
      </w:r>
      <w:r w:rsidRPr="00F53541">
        <w:t>Sapp 2011</w:t>
      </w:r>
      <w:r>
        <w:t>:</w:t>
      </w:r>
      <w:r w:rsidRPr="00F53541">
        <w:t xml:space="preserve"> 125)</w:t>
      </w:r>
      <w:r>
        <w:rPr>
          <w:lang w:val="en-US"/>
        </w:rPr>
        <w:fldChar w:fldCharType="end"/>
      </w:r>
      <w:r>
        <w:rPr>
          <w:lang w:val="en-US"/>
        </w:rPr>
        <w:t xml:space="preserve"> </w:t>
      </w:r>
      <w:r w:rsidRPr="00EB6111">
        <w:rPr>
          <w:lang w:val="en-US"/>
        </w:rPr>
        <w:t>where a constituent intervenes between a finite auxiliary and a main verb. As seen in the examples, there are also constituents that inter</w:t>
      </w:r>
      <w:r w:rsidRPr="00216122">
        <w:rPr>
          <w:lang w:val="en-US"/>
        </w:rPr>
        <w:t>vene between the subject and the auxiliary: in (31a) an NP adverbial and in (31b) an adverb (</w:t>
      </w:r>
      <w:r>
        <w:rPr>
          <w:lang w:val="en-US"/>
        </w:rPr>
        <w:t>see</w:t>
      </w:r>
      <w:r w:rsidRPr="00EB6111">
        <w:rPr>
          <w:lang w:val="en-US"/>
        </w:rPr>
        <w:t xml:space="preserve"> also example</w:t>
      </w:r>
      <w:r>
        <w:rPr>
          <w:lang w:val="en-US"/>
        </w:rPr>
        <w:t>s</w:t>
      </w:r>
      <w:r w:rsidRPr="00EB6111">
        <w:rPr>
          <w:lang w:val="en-US"/>
        </w:rPr>
        <w:t xml:space="preserve"> (20b–c) in Section 3.3). Hence, we see that </w:t>
      </w:r>
      <w:r w:rsidRPr="000B2B37">
        <w:rPr>
          <w:lang w:val="en-US"/>
        </w:rPr>
        <w:t>X</w:t>
      </w:r>
      <w:r w:rsidRPr="00EB6111">
        <w:rPr>
          <w:lang w:val="en-US"/>
        </w:rPr>
        <w:t>-</w:t>
      </w:r>
      <w:r w:rsidRPr="000B2B37">
        <w:rPr>
          <w:lang w:val="en-US"/>
        </w:rPr>
        <w:t>Aux</w:t>
      </w:r>
      <w:r w:rsidRPr="00EB6111">
        <w:rPr>
          <w:lang w:val="en-US"/>
        </w:rPr>
        <w:t>-</w:t>
      </w:r>
      <w:r w:rsidRPr="000B2B37">
        <w:rPr>
          <w:lang w:val="en-US"/>
        </w:rPr>
        <w:t>V</w:t>
      </w:r>
      <w:r w:rsidRPr="00EB6111">
        <w:rPr>
          <w:lang w:val="en-US"/>
        </w:rPr>
        <w:t xml:space="preserve"> ord</w:t>
      </w:r>
      <w:r w:rsidRPr="006A3FF8">
        <w:rPr>
          <w:lang w:val="en-US"/>
        </w:rPr>
        <w:t>er does not rely on the adjacency of the verbs or, by extension, on a cluster analysis.</w:t>
      </w:r>
    </w:p>
    <w:p w14:paraId="3D548CA7" w14:textId="77777777" w:rsidR="004E38AB" w:rsidRPr="006A3FF8" w:rsidRDefault="004E38AB" w:rsidP="004E38AB">
      <w:pPr>
        <w:pStyle w:val="siglbrd"/>
        <w:rPr>
          <w:lang w:val="en-US"/>
        </w:rPr>
      </w:pPr>
    </w:p>
    <w:p w14:paraId="6FA4C8F1" w14:textId="77777777" w:rsidR="004E38AB" w:rsidRPr="00EB6111" w:rsidRDefault="004E38AB" w:rsidP="004E38AB">
      <w:pPr>
        <w:pStyle w:val="1siglexempelnumrerat"/>
        <w:tabs>
          <w:tab w:val="clear" w:pos="1985"/>
          <w:tab w:val="left" w:pos="1701"/>
        </w:tabs>
        <w:rPr>
          <w:rFonts w:ascii="Times New Roman" w:hAnsi="Times New Roman"/>
          <w:lang w:val="sv-SE"/>
        </w:rPr>
      </w:pPr>
      <w:r w:rsidRPr="00EB6111">
        <w:rPr>
          <w:rFonts w:ascii="Times New Roman" w:hAnsi="Times New Roman"/>
          <w:lang w:val="sv-SE"/>
        </w:rPr>
        <w:t>a.</w:t>
      </w:r>
      <w:r w:rsidRPr="00EB6111">
        <w:rPr>
          <w:rFonts w:ascii="Times New Roman" w:hAnsi="Times New Roman"/>
          <w:lang w:val="sv-SE"/>
        </w:rPr>
        <w:tab/>
      </w:r>
      <w:r w:rsidRPr="00EB6111">
        <w:rPr>
          <w:rFonts w:ascii="Times New Roman" w:hAnsi="Times New Roman"/>
          <w:i/>
          <w:lang w:val="sv-SE"/>
        </w:rPr>
        <w:t>dass</w:t>
      </w:r>
      <w:r w:rsidRPr="00EB6111">
        <w:rPr>
          <w:rFonts w:ascii="Times New Roman" w:hAnsi="Times New Roman"/>
          <w:i/>
          <w:lang w:val="sv-SE"/>
        </w:rPr>
        <w:tab/>
        <w:t>er</w:t>
      </w:r>
      <w:r w:rsidRPr="00EB6111">
        <w:rPr>
          <w:rFonts w:ascii="Times New Roman" w:hAnsi="Times New Roman"/>
          <w:i/>
          <w:lang w:val="sv-SE"/>
        </w:rPr>
        <w:tab/>
        <w:t>jeden</w:t>
      </w:r>
      <w:r w:rsidRPr="00EB6111">
        <w:rPr>
          <w:rFonts w:ascii="Times New Roman" w:hAnsi="Times New Roman"/>
          <w:i/>
          <w:lang w:val="sv-SE"/>
        </w:rPr>
        <w:tab/>
        <w:t>Augenblick</w:t>
      </w:r>
      <w:r w:rsidRPr="00EB6111">
        <w:rPr>
          <w:rFonts w:ascii="Times New Roman" w:hAnsi="Times New Roman"/>
          <w:i/>
          <w:lang w:val="sv-SE"/>
        </w:rPr>
        <w:tab/>
      </w:r>
      <w:r w:rsidRPr="00CD0D5F">
        <w:rPr>
          <w:rFonts w:ascii="Times New Roman" w:hAnsi="Times New Roman"/>
          <w:bCs/>
          <w:i/>
          <w:lang w:val="sv-SE"/>
        </w:rPr>
        <w:tab/>
      </w:r>
      <w:r w:rsidRPr="00CD0D5F">
        <w:rPr>
          <w:rFonts w:ascii="Times New Roman" w:hAnsi="Times New Roman"/>
          <w:b/>
          <w:i/>
          <w:lang w:val="sv-SE"/>
        </w:rPr>
        <w:t>musste</w:t>
      </w:r>
      <w:r w:rsidRPr="00CD0D5F">
        <w:rPr>
          <w:rFonts w:ascii="Times New Roman" w:hAnsi="Times New Roman"/>
          <w:bCs/>
          <w:lang w:val="sv-SE"/>
        </w:rPr>
        <w:tab/>
      </w:r>
      <w:r w:rsidRPr="00CD0D5F">
        <w:rPr>
          <w:rFonts w:ascii="Times New Roman" w:hAnsi="Times New Roman"/>
          <w:bCs/>
          <w:lang w:val="sv-SE"/>
        </w:rPr>
        <w:tab/>
      </w:r>
      <w:r w:rsidRPr="00EB6111">
        <w:rPr>
          <w:rFonts w:ascii="Times New Roman" w:hAnsi="Times New Roman"/>
          <w:lang w:val="sv-SE"/>
        </w:rPr>
        <w:tab/>
      </w:r>
      <w:r w:rsidRPr="00EB6111">
        <w:rPr>
          <w:rFonts w:ascii="Times New Roman" w:hAnsi="Times New Roman"/>
          <w:lang w:val="sv-SE"/>
        </w:rPr>
        <w:tab/>
      </w:r>
      <w:r w:rsidRPr="00EB6111">
        <w:rPr>
          <w:rFonts w:ascii="Times New Roman" w:hAnsi="Times New Roman"/>
          <w:lang w:val="sv-SE"/>
        </w:rPr>
        <w:tab/>
      </w:r>
      <w:r w:rsidRPr="00EB6111">
        <w:rPr>
          <w:rFonts w:ascii="Times New Roman" w:hAnsi="Times New Roman"/>
          <w:lang w:val="sv-SE"/>
        </w:rPr>
        <w:tab/>
      </w:r>
      <w:r w:rsidRPr="00EB6111">
        <w:rPr>
          <w:rFonts w:ascii="Times New Roman" w:hAnsi="Times New Roman"/>
          <w:lang w:val="sv-SE"/>
        </w:rPr>
        <w:tab/>
        <w:t>(West Central German)</w:t>
      </w:r>
    </w:p>
    <w:p w14:paraId="1FBDC36F" w14:textId="77777777" w:rsidR="004E38AB" w:rsidRPr="00EB6111" w:rsidRDefault="004E38AB" w:rsidP="004E38AB">
      <w:pPr>
        <w:pStyle w:val="siglexempel"/>
        <w:tabs>
          <w:tab w:val="clear" w:pos="2268"/>
          <w:tab w:val="clear" w:pos="2835"/>
          <w:tab w:val="clear" w:pos="4253"/>
          <w:tab w:val="left" w:pos="2127"/>
          <w:tab w:val="left" w:pos="2694"/>
          <w:tab w:val="left" w:pos="4111"/>
        </w:tabs>
        <w:rPr>
          <w:rFonts w:ascii="Times New Roman" w:hAnsi="Times New Roman"/>
        </w:rPr>
      </w:pPr>
      <w:r w:rsidRPr="00EB6111">
        <w:rPr>
          <w:rFonts w:ascii="Times New Roman" w:hAnsi="Times New Roman"/>
          <w:lang w:val="sv-SE"/>
        </w:rPr>
        <w:tab/>
      </w:r>
      <w:r w:rsidRPr="00EB6111">
        <w:rPr>
          <w:rFonts w:ascii="Times New Roman" w:hAnsi="Times New Roman"/>
          <w:lang w:val="sv-SE"/>
        </w:rPr>
        <w:tab/>
      </w:r>
      <w:r w:rsidRPr="00EB6111">
        <w:rPr>
          <w:rFonts w:ascii="Times New Roman" w:hAnsi="Times New Roman"/>
          <w:lang w:val="en-US"/>
        </w:rPr>
        <w:t>that</w:t>
      </w:r>
      <w:r w:rsidRPr="00EB6111">
        <w:rPr>
          <w:rFonts w:ascii="Times New Roman" w:hAnsi="Times New Roman"/>
          <w:lang w:val="en-US"/>
        </w:rPr>
        <w:tab/>
      </w:r>
      <w:r w:rsidRPr="00EB6111">
        <w:rPr>
          <w:rFonts w:ascii="Times New Roman" w:hAnsi="Times New Roman"/>
          <w:lang w:val="en-US"/>
        </w:rPr>
        <w:tab/>
        <w:t>he</w:t>
      </w:r>
      <w:r w:rsidRPr="00EB6111">
        <w:rPr>
          <w:rFonts w:ascii="Times New Roman" w:hAnsi="Times New Roman"/>
          <w:lang w:val="en-US"/>
        </w:rPr>
        <w:tab/>
      </w:r>
      <w:r w:rsidRPr="00EB6111">
        <w:rPr>
          <w:rFonts w:ascii="Times New Roman" w:hAnsi="Times New Roman"/>
          <w:lang w:val="en-US"/>
        </w:rPr>
        <w:tab/>
        <w:t>any</w:t>
      </w:r>
      <w:r w:rsidRPr="00EB6111">
        <w:rPr>
          <w:rFonts w:ascii="Times New Roman" w:hAnsi="Times New Roman"/>
          <w:lang w:val="en-US"/>
        </w:rPr>
        <w:tab/>
      </w:r>
      <w:r w:rsidRPr="00EB6111">
        <w:rPr>
          <w:rFonts w:ascii="Times New Roman" w:hAnsi="Times New Roman"/>
          <w:lang w:val="en-US"/>
        </w:rPr>
        <w:tab/>
        <w:t>moment</w:t>
      </w:r>
      <w:r w:rsidRPr="00EB6111">
        <w:rPr>
          <w:rFonts w:ascii="Times New Roman" w:hAnsi="Times New Roman"/>
          <w:lang w:val="en-US"/>
        </w:rPr>
        <w:tab/>
      </w:r>
      <w:r w:rsidRPr="00EB6111">
        <w:rPr>
          <w:rFonts w:ascii="Times New Roman" w:hAnsi="Times New Roman"/>
          <w:lang w:val="en-US"/>
        </w:rPr>
        <w:tab/>
      </w:r>
      <w:r w:rsidRPr="00EB6111">
        <w:rPr>
          <w:rFonts w:ascii="Times New Roman" w:hAnsi="Times New Roman"/>
          <w:lang w:val="en-US"/>
        </w:rPr>
        <w:tab/>
        <w:t>must</w:t>
      </w:r>
    </w:p>
    <w:p w14:paraId="4DFF32CB" w14:textId="77777777" w:rsidR="004E38AB" w:rsidRPr="00EB6111" w:rsidRDefault="004E38AB" w:rsidP="004E38AB">
      <w:pPr>
        <w:pStyle w:val="siglexempel"/>
        <w:rPr>
          <w:rFonts w:ascii="Times New Roman" w:hAnsi="Times New Roman"/>
          <w:i/>
          <w:lang w:val="en-US"/>
        </w:rPr>
      </w:pPr>
      <w:r w:rsidRPr="00EB6111">
        <w:rPr>
          <w:rFonts w:ascii="Times New Roman" w:hAnsi="Times New Roman"/>
        </w:rPr>
        <w:tab/>
      </w:r>
      <w:r w:rsidRPr="00EB6111">
        <w:rPr>
          <w:rFonts w:ascii="Times New Roman" w:hAnsi="Times New Roman"/>
        </w:rPr>
        <w:tab/>
      </w:r>
      <w:r w:rsidRPr="00EB6111">
        <w:rPr>
          <w:rFonts w:ascii="Times New Roman" w:hAnsi="Times New Roman"/>
          <w:i/>
        </w:rPr>
        <w:t xml:space="preserve">hinter </w:t>
      </w:r>
      <w:r w:rsidRPr="00EB6111">
        <w:rPr>
          <w:rFonts w:ascii="Times New Roman" w:hAnsi="Times New Roman"/>
          <w:i/>
        </w:rPr>
        <w:tab/>
        <w:t>eine</w:t>
      </w:r>
      <w:r w:rsidRPr="00EB6111">
        <w:rPr>
          <w:rFonts w:ascii="Times New Roman" w:hAnsi="Times New Roman"/>
          <w:i/>
        </w:rPr>
        <w:tab/>
        <w:t>Hecke</w:t>
      </w:r>
      <w:r w:rsidRPr="00CD0D5F">
        <w:rPr>
          <w:rFonts w:ascii="Times New Roman" w:hAnsi="Times New Roman"/>
          <w:bCs/>
          <w:i/>
        </w:rPr>
        <w:tab/>
      </w:r>
      <w:r w:rsidRPr="00CD0D5F">
        <w:rPr>
          <w:rFonts w:ascii="Times New Roman" w:hAnsi="Times New Roman"/>
          <w:b/>
          <w:i/>
        </w:rPr>
        <w:t>laufen</w:t>
      </w:r>
      <w:r w:rsidRPr="00CD0D5F">
        <w:rPr>
          <w:rFonts w:ascii="Times New Roman" w:hAnsi="Times New Roman"/>
          <w:i/>
        </w:rPr>
        <w:tab/>
      </w:r>
      <w:r w:rsidRPr="00CD0D5F">
        <w:rPr>
          <w:rFonts w:ascii="Times New Roman" w:hAnsi="Times New Roman"/>
          <w:i/>
        </w:rPr>
        <w:tab/>
      </w:r>
      <w:r w:rsidRPr="00EB6111">
        <w:rPr>
          <w:rFonts w:ascii="Times New Roman" w:hAnsi="Times New Roman"/>
          <w:i/>
        </w:rPr>
        <w:tab/>
      </w:r>
      <w:r w:rsidRPr="00EB6111">
        <w:rPr>
          <w:rFonts w:ascii="Times New Roman" w:hAnsi="Times New Roman"/>
          <w:i/>
        </w:rPr>
        <w:tab/>
      </w:r>
      <w:r w:rsidRPr="00EB6111">
        <w:rPr>
          <w:rFonts w:ascii="Times New Roman" w:hAnsi="Times New Roman"/>
          <w:i/>
        </w:rPr>
        <w:tab/>
      </w:r>
      <w:r w:rsidRPr="00EB6111">
        <w:rPr>
          <w:rFonts w:ascii="Times New Roman" w:hAnsi="Times New Roman"/>
          <w:i/>
          <w:lang w:val="en-US"/>
        </w:rPr>
        <w:tab/>
      </w:r>
      <w:r w:rsidRPr="00EB6111">
        <w:rPr>
          <w:rFonts w:ascii="Times New Roman" w:hAnsi="Times New Roman"/>
          <w:i/>
          <w:lang w:val="en-US"/>
        </w:rPr>
        <w:tab/>
      </w:r>
    </w:p>
    <w:p w14:paraId="524C7BCC" w14:textId="77777777" w:rsidR="004E38AB" w:rsidRPr="00EB6111" w:rsidRDefault="004E38AB" w:rsidP="004E38AB">
      <w:pPr>
        <w:pStyle w:val="siglexempel"/>
        <w:rPr>
          <w:rFonts w:ascii="Times New Roman" w:hAnsi="Times New Roman"/>
          <w:lang w:val="en-US"/>
        </w:rPr>
      </w:pPr>
      <w:r w:rsidRPr="00EB6111">
        <w:rPr>
          <w:rFonts w:ascii="Times New Roman" w:hAnsi="Times New Roman"/>
          <w:lang w:val="en-US"/>
        </w:rPr>
        <w:tab/>
      </w:r>
      <w:r w:rsidRPr="00EB6111">
        <w:rPr>
          <w:rFonts w:ascii="Times New Roman" w:hAnsi="Times New Roman"/>
          <w:lang w:val="en-US"/>
        </w:rPr>
        <w:tab/>
        <w:t>behind</w:t>
      </w:r>
      <w:r w:rsidRPr="00EB6111">
        <w:rPr>
          <w:rFonts w:ascii="Times New Roman" w:hAnsi="Times New Roman"/>
          <w:lang w:val="en-US"/>
        </w:rPr>
        <w:tab/>
        <w:t>a</w:t>
      </w:r>
      <w:r w:rsidRPr="00EB6111">
        <w:rPr>
          <w:rFonts w:ascii="Times New Roman" w:hAnsi="Times New Roman"/>
          <w:lang w:val="en-US"/>
        </w:rPr>
        <w:tab/>
      </w:r>
      <w:r w:rsidRPr="00EB6111">
        <w:rPr>
          <w:rFonts w:ascii="Times New Roman" w:hAnsi="Times New Roman"/>
          <w:lang w:val="en-US"/>
        </w:rPr>
        <w:tab/>
        <w:t>hedge</w:t>
      </w:r>
      <w:r w:rsidRPr="00EB6111">
        <w:rPr>
          <w:rFonts w:ascii="Times New Roman" w:hAnsi="Times New Roman"/>
          <w:lang w:val="en-US"/>
        </w:rPr>
        <w:tab/>
        <w:t>run</w:t>
      </w:r>
    </w:p>
    <w:p w14:paraId="5B362A15" w14:textId="77777777" w:rsidR="004E38AB" w:rsidRPr="00EB6111" w:rsidRDefault="004E38AB" w:rsidP="004E38AB">
      <w:pPr>
        <w:pStyle w:val="siglexempel"/>
        <w:rPr>
          <w:rFonts w:ascii="Times New Roman" w:hAnsi="Times New Roman"/>
          <w:lang w:val="en-US"/>
        </w:rPr>
      </w:pPr>
      <w:r w:rsidRPr="00EB6111">
        <w:rPr>
          <w:rFonts w:ascii="Times New Roman" w:hAnsi="Times New Roman"/>
          <w:lang w:val="en-US"/>
        </w:rPr>
        <w:tab/>
      </w:r>
      <w:r w:rsidRPr="00EB6111">
        <w:rPr>
          <w:rFonts w:ascii="Times New Roman" w:hAnsi="Times New Roman"/>
          <w:lang w:val="en-US"/>
        </w:rPr>
        <w:tab/>
        <w:t>‘that he had to run behind a hedge at any moment’</w:t>
      </w:r>
    </w:p>
    <w:p w14:paraId="47F953D3" w14:textId="77777777" w:rsidR="004E38AB" w:rsidRPr="00EB6111" w:rsidRDefault="004E38AB" w:rsidP="004E38AB">
      <w:pPr>
        <w:pStyle w:val="siglexempel"/>
        <w:rPr>
          <w:rFonts w:ascii="Times New Roman" w:hAnsi="Times New Roman"/>
          <w:lang w:val="sv-SE"/>
        </w:rPr>
      </w:pPr>
      <w:r w:rsidRPr="00EB6111">
        <w:rPr>
          <w:rFonts w:ascii="Times New Roman" w:hAnsi="Times New Roman"/>
          <w:lang w:val="sv-SE"/>
        </w:rPr>
        <w:t>b.</w:t>
      </w:r>
      <w:r w:rsidRPr="00EB6111">
        <w:rPr>
          <w:rFonts w:ascii="Times New Roman" w:hAnsi="Times New Roman"/>
          <w:lang w:val="sv-SE"/>
        </w:rPr>
        <w:tab/>
      </w:r>
      <w:r w:rsidRPr="00EB6111">
        <w:rPr>
          <w:rFonts w:ascii="Times New Roman" w:hAnsi="Times New Roman"/>
          <w:lang w:val="sv-SE"/>
        </w:rPr>
        <w:tab/>
      </w:r>
      <w:r w:rsidRPr="00EB6111">
        <w:rPr>
          <w:rFonts w:ascii="Times New Roman" w:hAnsi="Times New Roman"/>
          <w:i/>
          <w:lang w:val="sv-SE"/>
        </w:rPr>
        <w:t>dass</w:t>
      </w:r>
      <w:r w:rsidRPr="00EB6111">
        <w:rPr>
          <w:rFonts w:ascii="Times New Roman" w:hAnsi="Times New Roman"/>
          <w:i/>
          <w:lang w:val="sv-SE"/>
        </w:rPr>
        <w:tab/>
      </w:r>
      <w:r w:rsidRPr="00EB6111">
        <w:rPr>
          <w:rFonts w:ascii="Times New Roman" w:hAnsi="Times New Roman"/>
          <w:i/>
          <w:lang w:val="sv-SE"/>
        </w:rPr>
        <w:tab/>
        <w:t xml:space="preserve">sie </w:t>
      </w:r>
      <w:r w:rsidRPr="00EB6111">
        <w:rPr>
          <w:rFonts w:ascii="Times New Roman" w:hAnsi="Times New Roman"/>
          <w:i/>
          <w:lang w:val="sv-SE"/>
        </w:rPr>
        <w:tab/>
        <w:t>da</w:t>
      </w:r>
      <w:r w:rsidRPr="00EB6111">
        <w:rPr>
          <w:rFonts w:ascii="Times New Roman" w:hAnsi="Times New Roman"/>
          <w:i/>
          <w:lang w:val="sv-SE"/>
        </w:rPr>
        <w:tab/>
      </w:r>
      <w:r w:rsidRPr="00CD0D5F">
        <w:rPr>
          <w:rFonts w:ascii="Times New Roman" w:hAnsi="Times New Roman"/>
          <w:bCs/>
          <w:i/>
          <w:lang w:val="sv-SE"/>
        </w:rPr>
        <w:tab/>
      </w:r>
      <w:r w:rsidRPr="00CD0D5F">
        <w:rPr>
          <w:rFonts w:ascii="Times New Roman" w:hAnsi="Times New Roman"/>
          <w:b/>
          <w:i/>
          <w:lang w:val="sv-SE"/>
        </w:rPr>
        <w:t>müssen</w:t>
      </w:r>
      <w:r w:rsidRPr="00CD0D5F">
        <w:rPr>
          <w:rFonts w:ascii="Times New Roman" w:hAnsi="Times New Roman"/>
          <w:bCs/>
          <w:i/>
          <w:lang w:val="sv-SE"/>
        </w:rPr>
        <w:tab/>
      </w:r>
      <w:r w:rsidRPr="00EB6111">
        <w:rPr>
          <w:rFonts w:ascii="Times New Roman" w:hAnsi="Times New Roman"/>
          <w:i/>
          <w:lang w:val="sv-SE"/>
        </w:rPr>
        <w:t>einen</w:t>
      </w:r>
      <w:r w:rsidRPr="00EB6111">
        <w:rPr>
          <w:rFonts w:ascii="Times New Roman" w:hAnsi="Times New Roman"/>
          <w:i/>
          <w:lang w:val="sv-SE"/>
        </w:rPr>
        <w:tab/>
        <w:t>ordentlichen</w:t>
      </w:r>
      <w:r w:rsidRPr="00EB6111">
        <w:rPr>
          <w:rFonts w:ascii="Times New Roman" w:hAnsi="Times New Roman"/>
          <w:i/>
          <w:lang w:val="sv-SE"/>
        </w:rPr>
        <w:tab/>
        <w:t>Korb</w:t>
      </w:r>
      <w:r w:rsidRPr="00CD0D5F">
        <w:rPr>
          <w:rFonts w:ascii="Times New Roman" w:hAnsi="Times New Roman"/>
          <w:bCs/>
          <w:i/>
          <w:lang w:val="sv-SE"/>
        </w:rPr>
        <w:tab/>
      </w:r>
      <w:r w:rsidRPr="00CD0D5F">
        <w:rPr>
          <w:rFonts w:ascii="Times New Roman" w:hAnsi="Times New Roman"/>
          <w:bCs/>
          <w:i/>
          <w:lang w:val="sv-SE"/>
        </w:rPr>
        <w:tab/>
      </w:r>
      <w:r w:rsidRPr="00CD0D5F">
        <w:rPr>
          <w:rFonts w:ascii="Times New Roman" w:hAnsi="Times New Roman"/>
          <w:b/>
          <w:i/>
          <w:lang w:val="sv-SE"/>
        </w:rPr>
        <w:t>kochen</w:t>
      </w:r>
    </w:p>
    <w:p w14:paraId="4311AA95" w14:textId="77777777" w:rsidR="004E38AB" w:rsidRPr="00EB6111" w:rsidRDefault="004E38AB" w:rsidP="004E38AB">
      <w:pPr>
        <w:pStyle w:val="siglexempel"/>
        <w:rPr>
          <w:rFonts w:ascii="Times New Roman" w:hAnsi="Times New Roman"/>
          <w:lang w:val="en-US"/>
        </w:rPr>
      </w:pPr>
      <w:r w:rsidRPr="00EB6111">
        <w:rPr>
          <w:rFonts w:ascii="Times New Roman" w:hAnsi="Times New Roman"/>
          <w:lang w:val="sv-SE"/>
        </w:rPr>
        <w:tab/>
      </w:r>
      <w:r w:rsidRPr="00EB6111">
        <w:rPr>
          <w:rFonts w:ascii="Times New Roman" w:hAnsi="Times New Roman"/>
          <w:lang w:val="sv-SE"/>
        </w:rPr>
        <w:tab/>
      </w:r>
      <w:r w:rsidRPr="00EB6111">
        <w:rPr>
          <w:rFonts w:ascii="Times New Roman" w:hAnsi="Times New Roman"/>
          <w:lang w:val="sv-SE"/>
        </w:rPr>
        <w:tab/>
      </w:r>
      <w:r w:rsidRPr="00EB6111">
        <w:rPr>
          <w:rFonts w:ascii="Times New Roman" w:hAnsi="Times New Roman"/>
          <w:lang w:val="en-US"/>
        </w:rPr>
        <w:t>that</w:t>
      </w:r>
      <w:r w:rsidRPr="00EB6111">
        <w:rPr>
          <w:rFonts w:ascii="Times New Roman" w:hAnsi="Times New Roman"/>
          <w:lang w:val="en-US"/>
        </w:rPr>
        <w:tab/>
      </w:r>
      <w:r w:rsidRPr="00EB6111">
        <w:rPr>
          <w:rFonts w:ascii="Times New Roman" w:hAnsi="Times New Roman"/>
          <w:lang w:val="en-US"/>
        </w:rPr>
        <w:tab/>
        <w:t xml:space="preserve">they </w:t>
      </w:r>
      <w:r w:rsidRPr="00EB6111">
        <w:rPr>
          <w:rFonts w:ascii="Times New Roman" w:hAnsi="Times New Roman"/>
          <w:lang w:val="en-US"/>
        </w:rPr>
        <w:tab/>
        <w:t>there</w:t>
      </w:r>
      <w:r w:rsidRPr="00EB6111">
        <w:rPr>
          <w:rFonts w:ascii="Times New Roman" w:hAnsi="Times New Roman"/>
          <w:lang w:val="en-US"/>
        </w:rPr>
        <w:tab/>
        <w:t>must</w:t>
      </w:r>
      <w:r w:rsidRPr="00EB6111">
        <w:rPr>
          <w:rFonts w:ascii="Times New Roman" w:hAnsi="Times New Roman"/>
          <w:lang w:val="en-US"/>
        </w:rPr>
        <w:tab/>
      </w:r>
      <w:r w:rsidRPr="00EB6111">
        <w:rPr>
          <w:rFonts w:ascii="Times New Roman" w:hAnsi="Times New Roman"/>
          <w:lang w:val="en-US"/>
        </w:rPr>
        <w:tab/>
        <w:t>a</w:t>
      </w:r>
      <w:r w:rsidRPr="00EB6111">
        <w:rPr>
          <w:rFonts w:ascii="Times New Roman" w:hAnsi="Times New Roman"/>
          <w:lang w:val="en-US"/>
        </w:rPr>
        <w:tab/>
      </w:r>
      <w:r w:rsidRPr="00EB6111">
        <w:rPr>
          <w:rFonts w:ascii="Times New Roman" w:hAnsi="Times New Roman"/>
          <w:lang w:val="en-US"/>
        </w:rPr>
        <w:tab/>
        <w:t xml:space="preserve">decent </w:t>
      </w:r>
      <w:r w:rsidRPr="00EB6111">
        <w:rPr>
          <w:rFonts w:ascii="Times New Roman" w:hAnsi="Times New Roman"/>
          <w:lang w:val="en-US"/>
        </w:rPr>
        <w:tab/>
      </w:r>
      <w:r w:rsidRPr="00EB6111">
        <w:rPr>
          <w:rFonts w:ascii="Times New Roman" w:hAnsi="Times New Roman"/>
          <w:lang w:val="en-US"/>
        </w:rPr>
        <w:tab/>
      </w:r>
      <w:r w:rsidRPr="00EB6111">
        <w:rPr>
          <w:rFonts w:ascii="Times New Roman" w:hAnsi="Times New Roman"/>
          <w:lang w:val="en-US"/>
        </w:rPr>
        <w:tab/>
        <w:t>basket</w:t>
      </w:r>
      <w:r w:rsidRPr="00EB6111">
        <w:rPr>
          <w:rFonts w:ascii="Times New Roman" w:hAnsi="Times New Roman"/>
          <w:lang w:val="en-US"/>
        </w:rPr>
        <w:tab/>
        <w:t>cook</w:t>
      </w:r>
    </w:p>
    <w:p w14:paraId="17C9E34F" w14:textId="77777777" w:rsidR="004E38AB" w:rsidRPr="00EB6111" w:rsidRDefault="004E38AB" w:rsidP="004E38AB">
      <w:pPr>
        <w:pStyle w:val="siglexempel"/>
        <w:rPr>
          <w:rFonts w:ascii="Times New Roman" w:hAnsi="Times New Roman"/>
          <w:lang w:val="en-US"/>
        </w:rPr>
      </w:pPr>
      <w:r w:rsidRPr="00EB6111">
        <w:rPr>
          <w:rFonts w:ascii="Times New Roman" w:hAnsi="Times New Roman"/>
          <w:lang w:val="en-US"/>
        </w:rPr>
        <w:tab/>
      </w:r>
      <w:r w:rsidRPr="00EB6111">
        <w:rPr>
          <w:rFonts w:ascii="Times New Roman" w:hAnsi="Times New Roman"/>
          <w:lang w:val="en-US"/>
        </w:rPr>
        <w:tab/>
        <w:t>‘that they have to cook a decent basketful of food’</w:t>
      </w:r>
    </w:p>
    <w:p w14:paraId="3722049F"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 xml:space="preserve">(from </w:t>
      </w:r>
      <w:r>
        <w:rPr>
          <w:rFonts w:ascii="Times New Roman" w:hAnsi="Times New Roman"/>
          <w:lang w:val="en-US"/>
        </w:rPr>
        <w:fldChar w:fldCharType="begin"/>
      </w:r>
      <w:r>
        <w:rPr>
          <w:rFonts w:ascii="Times New Roman" w:hAnsi="Times New Roman"/>
          <w:lang w:val="en-US"/>
        </w:rPr>
        <w:instrText xml:space="preserve"> ADDIN ZOTERO_ITEM CSL_CITATION {"citationID":"Ya7fkK13","properties":{"formattedCitation":"(Sapp 2011, 126)","plainCitation":"(Sapp 2011, 126)","dontUpdate":true,"noteIndex":0},"citationItems":[{"id":420,"uris":["http://zotero.org/users/local/qKZNvb6w/items/MP78IP6F"],"uri":["http://zotero.org/users/local/qKZNvb6w/items/MP78IP6F"],"itemData":{"id":420,"type":"book","title":"The Verbal Complex in Subordinate Clauses from Medieval to Modern German","collection-title":"Linguistik Aktuell/Linguistics Today","collection-number":"173","publisher":"John Benjamins Publishing Company","publisher-place":"Amsterdam","source":"DOI.org (Crossref)","event-place":"Amsterdam","URL":"http://www.jbe-platform.com/content/books/9789027287250","ISBN":"978-90-272-5556-3","note":"DOI: 10.1075/la.173","language":"en","author":[{"family":"Sapp","given":"Christopher D."}],"issued":{"date-parts":[["2011",1,26]]},"accessed":{"date-parts":[["2021",3,9]]}},"locator":"126"}],"schema":"https://github.com/citation-style-language/schema/raw/master/csl-citation.json"} </w:instrText>
      </w:r>
      <w:r>
        <w:rPr>
          <w:rFonts w:ascii="Times New Roman" w:hAnsi="Times New Roman"/>
          <w:lang w:val="en-US"/>
        </w:rPr>
        <w:fldChar w:fldCharType="separate"/>
      </w:r>
      <w:r w:rsidRPr="00B8658B">
        <w:rPr>
          <w:rFonts w:ascii="Times New Roman" w:hAnsi="Times New Roman"/>
        </w:rPr>
        <w:t>Sapp 201</w:t>
      </w:r>
      <w:r>
        <w:rPr>
          <w:rFonts w:ascii="Times New Roman" w:hAnsi="Times New Roman"/>
        </w:rPr>
        <w:t xml:space="preserve">: </w:t>
      </w:r>
      <w:r w:rsidRPr="00B8658B">
        <w:rPr>
          <w:rFonts w:ascii="Times New Roman" w:hAnsi="Times New Roman"/>
        </w:rPr>
        <w:t>126)</w:t>
      </w:r>
      <w:r>
        <w:rPr>
          <w:rFonts w:ascii="Times New Roman" w:hAnsi="Times New Roman"/>
          <w:lang w:val="en-US"/>
        </w:rPr>
        <w:fldChar w:fldCharType="end"/>
      </w:r>
      <w:r>
        <w:rPr>
          <w:rFonts w:ascii="Times New Roman" w:hAnsi="Times New Roman"/>
          <w:lang w:val="en-US"/>
        </w:rPr>
        <w:t xml:space="preserve"> </w:t>
      </w:r>
    </w:p>
    <w:p w14:paraId="2F182712" w14:textId="77777777" w:rsidR="004E38AB" w:rsidRPr="006A3FF8" w:rsidRDefault="004E38AB" w:rsidP="004E38AB">
      <w:pPr>
        <w:pStyle w:val="siglbrdfrst"/>
        <w:rPr>
          <w:lang w:val="en-US"/>
        </w:rPr>
      </w:pPr>
    </w:p>
    <w:p w14:paraId="4C9FB92D" w14:textId="77777777" w:rsidR="004E38AB" w:rsidRPr="006A3FF8" w:rsidRDefault="004E38AB" w:rsidP="004E38AB">
      <w:pPr>
        <w:pStyle w:val="siglbrdfrst"/>
        <w:rPr>
          <w:lang w:val="en-US"/>
        </w:rPr>
      </w:pPr>
      <w:r w:rsidRPr="006A3FF8">
        <w:rPr>
          <w:lang w:val="en-US"/>
        </w:rPr>
        <w:t>The situation in a language like Dutch could be analyzed differently, however (</w:t>
      </w:r>
      <w:r>
        <w:rPr>
          <w:lang w:val="en-US"/>
        </w:rPr>
        <w:t>see</w:t>
      </w:r>
      <w:r w:rsidRPr="006A3FF8">
        <w:rPr>
          <w:lang w:val="en-US"/>
        </w:rPr>
        <w:t xml:space="preserve"> Section 3.3). If we look at Dutch data in isolation, there is no doubt that a cluster analysis would explain why </w:t>
      </w:r>
      <w:r w:rsidRPr="000B2B37">
        <w:rPr>
          <w:lang w:val="en-US"/>
        </w:rPr>
        <w:t>Aux</w:t>
      </w:r>
      <w:r w:rsidRPr="00EB6111">
        <w:rPr>
          <w:lang w:val="en-US"/>
        </w:rPr>
        <w:t xml:space="preserve"> and </w:t>
      </w:r>
      <w:r w:rsidRPr="000B2B37">
        <w:rPr>
          <w:lang w:val="en-US"/>
        </w:rPr>
        <w:t>V</w:t>
      </w:r>
      <w:r w:rsidRPr="00EB6111">
        <w:rPr>
          <w:lang w:val="en-US"/>
        </w:rPr>
        <w:t xml:space="preserve"> must be adjacent regardless of order. Among the West Germanic varieties, Dutch seems to be the odd one out, though (</w:t>
      </w:r>
      <w:r>
        <w:rPr>
          <w:lang w:val="en-US"/>
        </w:rPr>
        <w:t>see</w:t>
      </w:r>
      <w:r w:rsidRPr="00EB6111">
        <w:rPr>
          <w:lang w:val="en-US"/>
        </w:rPr>
        <w:t xml:space="preserve"> e.g. </w:t>
      </w:r>
      <w:r>
        <w:rPr>
          <w:lang w:val="en-US"/>
        </w:rPr>
        <w:fldChar w:fldCharType="begin"/>
      </w:r>
      <w:r>
        <w:rPr>
          <w:lang w:val="en-US"/>
        </w:rPr>
        <w:instrText xml:space="preserve"> ADDIN ZOTERO_ITEM CSL_CITATION {"citationID":"CwIW6s71","properties":{"formattedCitation":"(Haegeman 1992; Sapp 2011, 124\\uc0\\u8211{}29)","plainCitation":"(Haegeman 1992; Sapp 2011, 124–29)","dontUpdate":true,"noteIndex":0},"citationItems":[{"id":406,"uris":["http://zotero.org/users/local/qKZNvb6w/items/QR62LW23"],"uri":["http://zotero.org/users/local/qKZNvb6w/items/QR62LW23"],"itemData":{"id":406,"type":"book","title":"Theory and description in generative syntax: a case study in West Flemish","publisher":"Cambridge University Press","publisher-place":"Cambridge [England] ; New York, NY, USA","number-of-pages":"244","source":"Library of Congress ISBN","event-place":"Cambridge [England] ; New York, NY, USA","ISBN":"978-0-521-37005-9","call-number":"PF823 .H34 1992","title-short":"Theory and description in generative syntax","author":[{"family":"Haegeman","given":"Liliane M. V."}],"issued":{"date-parts":[["1992"]]}}},{"id":420,"uris":["http://zotero.org/users/local/qKZNvb6w/items/MP78IP6F"],"uri":["http://zotero.org/users/local/qKZNvb6w/items/MP78IP6F"],"itemData":{"id":420,"type":"book","title":"The Verbal Complex in Subordinate Clauses from Medieval to Modern German","collection-title":"Linguistik Aktuell/Linguistics Today","collection-number":"173","publisher":"John Benjamins Publishing Company","publisher-place":"Amsterdam","source":"DOI.org (Crossref)","event-place":"Amsterdam","URL":"http://www.jbe-platform.com/content/books/9789027287250","ISBN":"978-90-272-5556-3","note":"DOI: 10.1075/la.173","language":"en","author":[{"family":"Sapp","given":"Christopher D."}],"issued":{"date-parts":[["2011",1,26]]},"accessed":{"date-parts":[["2021",3,9]]}},"locator":"124-129"}],"schema":"https://github.com/citation-style-language/schema/raw/master/csl-citation.json"} </w:instrText>
      </w:r>
      <w:r>
        <w:rPr>
          <w:lang w:val="en-US"/>
        </w:rPr>
        <w:fldChar w:fldCharType="separate"/>
      </w:r>
      <w:r w:rsidRPr="00B8658B">
        <w:t>Haegeman 1992; Sapp 2011</w:t>
      </w:r>
      <w:r>
        <w:t>:</w:t>
      </w:r>
      <w:r w:rsidRPr="00B8658B">
        <w:t xml:space="preserve"> 124–29)</w:t>
      </w:r>
      <w:r>
        <w:rPr>
          <w:lang w:val="en-US"/>
        </w:rPr>
        <w:fldChar w:fldCharType="end"/>
      </w:r>
      <w:r w:rsidRPr="00EB6111">
        <w:rPr>
          <w:lang w:val="en-US"/>
        </w:rPr>
        <w:t xml:space="preserve">. I will refrain from commenting on how common or uncommon this property is in a typological perspective, but I note that Persian seems to be an OV language that behaves </w:t>
      </w:r>
      <w:r>
        <w:rPr>
          <w:lang w:val="en-US"/>
        </w:rPr>
        <w:t xml:space="preserve">very much like Dutch. </w:t>
      </w:r>
      <w:r w:rsidRPr="00EB6111">
        <w:rPr>
          <w:lang w:val="en-US"/>
        </w:rPr>
        <w:t xml:space="preserve">As reported by Sheehan </w:t>
      </w:r>
      <w:r>
        <w:rPr>
          <w:lang w:val="en-US"/>
        </w:rPr>
        <w:fldChar w:fldCharType="begin"/>
      </w:r>
      <w:r>
        <w:rPr>
          <w:lang w:val="en-US"/>
        </w:rPr>
        <w:instrText xml:space="preserve"> ADDIN ZOTERO_ITEM CSL_CITATION {"citationID":"lQPDkmfq","properties":{"formattedCitation":"(2017, 100)","plainCitation":"(2017, 100)","noteIndex":0},"citationItems":[{"id":421,"uris":["http://zotero.org/users/local/qKZNvb6w/items/PN5JGC64"],"uri":["http://zotero.org/users/local/qKZNvb6w/items/PN5JGC64"],"itemData":{"id":421,"type":"chapter","title":"The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100","suppress-author":true}],"schema":"https://github.com/citation-style-language/schema/raw/master/csl-citation.json"} </w:instrText>
      </w:r>
      <w:r>
        <w:rPr>
          <w:lang w:val="en-US"/>
        </w:rPr>
        <w:fldChar w:fldCharType="separate"/>
      </w:r>
      <w:r w:rsidRPr="00B8658B">
        <w:t>(2017</w:t>
      </w:r>
      <w:r>
        <w:t>:</w:t>
      </w:r>
      <w:r w:rsidRPr="00B8658B">
        <w:t xml:space="preserve"> 100)</w:t>
      </w:r>
      <w:r>
        <w:rPr>
          <w:lang w:val="en-US"/>
        </w:rPr>
        <w:fldChar w:fldCharType="end"/>
      </w:r>
      <w:r w:rsidRPr="00EB6111">
        <w:rPr>
          <w:lang w:val="en-US"/>
        </w:rPr>
        <w:t xml:space="preserve">, most Persian auxiliaries occur </w:t>
      </w:r>
      <w:r>
        <w:rPr>
          <w:lang w:val="en-US"/>
        </w:rPr>
        <w:t>with</w:t>
      </w:r>
      <w:r w:rsidRPr="00EB6111">
        <w:rPr>
          <w:lang w:val="en-US"/>
        </w:rPr>
        <w:t xml:space="preserve"> </w:t>
      </w:r>
      <w:r w:rsidRPr="000B2B37">
        <w:rPr>
          <w:lang w:val="en-US"/>
        </w:rPr>
        <w:t>V-Aux</w:t>
      </w:r>
      <w:r w:rsidRPr="00EB6111">
        <w:rPr>
          <w:lang w:val="en-US"/>
        </w:rPr>
        <w:t xml:space="preserve"> word order. The future auxiliary </w:t>
      </w:r>
      <w:r w:rsidRPr="00EB6111">
        <w:rPr>
          <w:i/>
          <w:lang w:val="en-US"/>
        </w:rPr>
        <w:t>xâhad</w:t>
      </w:r>
      <w:r w:rsidRPr="00EB6111">
        <w:rPr>
          <w:lang w:val="en-US"/>
        </w:rPr>
        <w:t xml:space="preserve"> ‘will’ is an exception, however, since it always precedes a main verb. Despite this, an adverb can interrupt neither a </w:t>
      </w:r>
      <w:r w:rsidRPr="000B2B37">
        <w:rPr>
          <w:lang w:val="en-US"/>
        </w:rPr>
        <w:t>V</w:t>
      </w:r>
      <w:r w:rsidRPr="00EB6111">
        <w:rPr>
          <w:lang w:val="en-US"/>
        </w:rPr>
        <w:t>-</w:t>
      </w:r>
      <w:r w:rsidRPr="000B2B37">
        <w:rPr>
          <w:lang w:val="en-US"/>
        </w:rPr>
        <w:t>Aux</w:t>
      </w:r>
      <w:r w:rsidRPr="00EB6111">
        <w:rPr>
          <w:lang w:val="en-US"/>
        </w:rPr>
        <w:t xml:space="preserve"> (32a) nor a</w:t>
      </w:r>
      <w:r>
        <w:rPr>
          <w:lang w:val="en-US"/>
        </w:rPr>
        <w:t>n</w:t>
      </w:r>
      <w:r w:rsidRPr="00EB6111">
        <w:rPr>
          <w:lang w:val="en-US"/>
        </w:rPr>
        <w:t xml:space="preserve"> </w:t>
      </w:r>
      <w:r w:rsidRPr="000B2B37">
        <w:rPr>
          <w:lang w:val="en-US"/>
        </w:rPr>
        <w:t>Aux</w:t>
      </w:r>
      <w:r w:rsidRPr="00EB6111">
        <w:rPr>
          <w:lang w:val="en-US"/>
        </w:rPr>
        <w:t>-</w:t>
      </w:r>
      <w:r w:rsidRPr="000B2B37">
        <w:rPr>
          <w:lang w:val="en-US"/>
        </w:rPr>
        <w:t>V</w:t>
      </w:r>
      <w:r w:rsidRPr="006A3FF8">
        <w:rPr>
          <w:lang w:val="en-US"/>
        </w:rPr>
        <w:t xml:space="preserve"> sequence (32b). This is expected if Persian verbs cluster obligatorily, regardless of linear order.</w:t>
      </w:r>
    </w:p>
    <w:p w14:paraId="268FD2CF" w14:textId="77777777" w:rsidR="004E38AB" w:rsidRPr="006A3FF8" w:rsidRDefault="004E38AB" w:rsidP="004E38AB">
      <w:pPr>
        <w:pStyle w:val="siglbrdfrst"/>
        <w:rPr>
          <w:lang w:val="en-US"/>
        </w:rPr>
      </w:pPr>
    </w:p>
    <w:p w14:paraId="76971268" w14:textId="77777777" w:rsidR="004E38AB" w:rsidRPr="00EB6111" w:rsidRDefault="004E38AB" w:rsidP="004E38AB">
      <w:pPr>
        <w:pStyle w:val="1siglexempelnumrerat"/>
        <w:tabs>
          <w:tab w:val="clear" w:pos="1985"/>
          <w:tab w:val="clear" w:pos="2610"/>
          <w:tab w:val="left" w:pos="1701"/>
          <w:tab w:val="num" w:pos="2552"/>
        </w:tabs>
        <w:rPr>
          <w:rFonts w:ascii="Times New Roman" w:hAnsi="Times New Roman"/>
          <w:lang w:val="en-US"/>
        </w:rPr>
      </w:pPr>
      <w:r w:rsidRPr="00EB6111">
        <w:rPr>
          <w:rFonts w:ascii="Times New Roman" w:hAnsi="Times New Roman"/>
          <w:lang w:val="en-US"/>
        </w:rPr>
        <w:t>a.</w:t>
      </w:r>
      <w:r w:rsidRPr="00EB6111">
        <w:rPr>
          <w:rFonts w:ascii="Times New Roman" w:hAnsi="Times New Roman"/>
          <w:i/>
          <w:lang w:val="en-US"/>
        </w:rPr>
        <w:tab/>
        <w:t>*ali</w:t>
      </w:r>
      <w:r w:rsidRPr="00EB6111">
        <w:rPr>
          <w:rFonts w:ascii="Times New Roman" w:hAnsi="Times New Roman"/>
          <w:i/>
          <w:lang w:val="en-US"/>
        </w:rPr>
        <w:tab/>
        <w:t xml:space="preserve">gitâr </w:t>
      </w:r>
      <w:r w:rsidRPr="00CD0D5F">
        <w:rPr>
          <w:rFonts w:ascii="Times New Roman" w:hAnsi="Times New Roman"/>
          <w:bCs/>
          <w:i/>
          <w:lang w:val="en-US"/>
        </w:rPr>
        <w:tab/>
      </w:r>
      <w:r w:rsidRPr="00CD0D5F">
        <w:rPr>
          <w:rFonts w:ascii="Times New Roman" w:hAnsi="Times New Roman"/>
          <w:b/>
          <w:i/>
          <w:lang w:val="en-US"/>
        </w:rPr>
        <w:t>zade</w:t>
      </w:r>
      <w:r w:rsidRPr="00CD0D5F">
        <w:rPr>
          <w:rFonts w:ascii="Times New Roman" w:hAnsi="Times New Roman"/>
          <w:bCs/>
          <w:i/>
          <w:lang w:val="en-US"/>
        </w:rPr>
        <w:tab/>
      </w:r>
      <w:r w:rsidRPr="00CD0D5F">
        <w:rPr>
          <w:rFonts w:ascii="Times New Roman" w:hAnsi="Times New Roman"/>
          <w:bCs/>
          <w:i/>
          <w:lang w:val="en-US"/>
        </w:rPr>
        <w:tab/>
      </w:r>
      <w:r w:rsidRPr="00EB6111">
        <w:rPr>
          <w:rFonts w:ascii="Times New Roman" w:hAnsi="Times New Roman"/>
          <w:i/>
          <w:lang w:val="en-US"/>
        </w:rPr>
        <w:t>hamishe</w:t>
      </w:r>
      <w:r w:rsidRPr="00CD0D5F">
        <w:rPr>
          <w:rFonts w:ascii="Times New Roman" w:hAnsi="Times New Roman"/>
          <w:bCs/>
          <w:i/>
          <w:lang w:val="en-US"/>
        </w:rPr>
        <w:tab/>
      </w:r>
      <w:r w:rsidRPr="00CD0D5F">
        <w:rPr>
          <w:rFonts w:ascii="Times New Roman" w:hAnsi="Times New Roman"/>
          <w:b/>
          <w:i/>
          <w:lang w:val="en-US"/>
        </w:rPr>
        <w:t>ast</w:t>
      </w:r>
      <w:r w:rsidRPr="00CD0D5F">
        <w:rPr>
          <w:rFonts w:ascii="Times New Roman" w:hAnsi="Times New Roman"/>
          <w:bCs/>
          <w:lang w:val="en-US"/>
        </w:rPr>
        <w:t xml:space="preserve"> </w:t>
      </w:r>
      <w:r w:rsidRPr="00CD0D5F">
        <w:rPr>
          <w:rFonts w:ascii="Times New Roman" w:hAnsi="Times New Roman"/>
          <w:bCs/>
          <w:lang w:val="en-US"/>
        </w:rPr>
        <w:tab/>
      </w:r>
      <w:r w:rsidRPr="00CD0D5F">
        <w:rPr>
          <w:rFonts w:ascii="Times New Roman" w:hAnsi="Times New Roman"/>
          <w:bCs/>
          <w:lang w:val="en-US"/>
        </w:rPr>
        <w:tab/>
      </w:r>
      <w:r w:rsidRPr="00CD0D5F">
        <w:rPr>
          <w:rFonts w:ascii="Times New Roman" w:hAnsi="Times New Roman"/>
          <w:bCs/>
          <w:lang w:val="en-US"/>
        </w:rPr>
        <w:tab/>
      </w:r>
      <w:r w:rsidRPr="00EB6111">
        <w:rPr>
          <w:rFonts w:ascii="Times New Roman" w:hAnsi="Times New Roman"/>
          <w:lang w:val="en-US"/>
        </w:rPr>
        <w:tab/>
      </w:r>
      <w:r w:rsidRPr="00EB6111">
        <w:rPr>
          <w:rFonts w:ascii="Times New Roman" w:hAnsi="Times New Roman"/>
          <w:lang w:val="en-US"/>
        </w:rPr>
        <w:tab/>
      </w:r>
      <w:r w:rsidRPr="00EB6111">
        <w:rPr>
          <w:rFonts w:ascii="Times New Roman" w:hAnsi="Times New Roman"/>
          <w:lang w:val="en-US"/>
        </w:rPr>
        <w:tab/>
      </w:r>
      <w:r w:rsidRPr="00EB6111">
        <w:rPr>
          <w:rFonts w:ascii="Times New Roman" w:hAnsi="Times New Roman"/>
          <w:lang w:val="en-US"/>
        </w:rPr>
        <w:tab/>
      </w:r>
      <w:r w:rsidRPr="00EB6111">
        <w:rPr>
          <w:rFonts w:ascii="Times New Roman" w:hAnsi="Times New Roman"/>
          <w:lang w:val="en-US"/>
        </w:rPr>
        <w:tab/>
      </w:r>
      <w:r w:rsidRPr="00EB6111">
        <w:rPr>
          <w:rFonts w:ascii="Times New Roman" w:hAnsi="Times New Roman"/>
          <w:lang w:val="en-US"/>
        </w:rPr>
        <w:tab/>
      </w:r>
      <w:r w:rsidRPr="00EB6111">
        <w:rPr>
          <w:rFonts w:ascii="Times New Roman" w:hAnsi="Times New Roman"/>
          <w:lang w:val="en-US"/>
        </w:rPr>
        <w:tab/>
        <w:t>(Persian)</w:t>
      </w:r>
    </w:p>
    <w:p w14:paraId="1CAA1D5D" w14:textId="77777777" w:rsidR="004E38AB" w:rsidRPr="00EB6111" w:rsidRDefault="004E38AB" w:rsidP="004E38AB">
      <w:pPr>
        <w:pStyle w:val="siglexempel"/>
        <w:tabs>
          <w:tab w:val="clear" w:pos="4253"/>
          <w:tab w:val="left" w:pos="4395"/>
        </w:tabs>
        <w:rPr>
          <w:rFonts w:ascii="Times New Roman" w:hAnsi="Times New Roman"/>
          <w:lang w:val="en-US"/>
        </w:rPr>
      </w:pPr>
      <w:r w:rsidRPr="00EB6111">
        <w:rPr>
          <w:rFonts w:ascii="Times New Roman" w:hAnsi="Times New Roman"/>
          <w:lang w:val="en-US"/>
        </w:rPr>
        <w:tab/>
      </w:r>
      <w:r w:rsidRPr="00EB6111">
        <w:rPr>
          <w:rFonts w:ascii="Times New Roman" w:hAnsi="Times New Roman"/>
          <w:lang w:val="en-US"/>
        </w:rPr>
        <w:tab/>
        <w:t>Ali</w:t>
      </w:r>
      <w:r w:rsidRPr="00EB6111">
        <w:rPr>
          <w:rFonts w:ascii="Times New Roman" w:hAnsi="Times New Roman"/>
          <w:lang w:val="en-US"/>
        </w:rPr>
        <w:tab/>
      </w:r>
      <w:r w:rsidRPr="00EB6111">
        <w:rPr>
          <w:rFonts w:ascii="Times New Roman" w:hAnsi="Times New Roman"/>
          <w:lang w:val="en-US"/>
        </w:rPr>
        <w:tab/>
        <w:t>guitar</w:t>
      </w:r>
      <w:r w:rsidRPr="00EB6111">
        <w:rPr>
          <w:rFonts w:ascii="Times New Roman" w:hAnsi="Times New Roman"/>
          <w:lang w:val="en-US"/>
        </w:rPr>
        <w:tab/>
      </w:r>
      <w:r w:rsidRPr="00EB6111">
        <w:rPr>
          <w:rFonts w:ascii="Times New Roman" w:hAnsi="Times New Roman"/>
          <w:lang w:val="en-US"/>
        </w:rPr>
        <w:tab/>
        <w:t>played</w:t>
      </w:r>
      <w:r w:rsidRPr="00EB6111">
        <w:rPr>
          <w:rFonts w:ascii="Times New Roman" w:hAnsi="Times New Roman"/>
          <w:lang w:val="en-US"/>
        </w:rPr>
        <w:tab/>
        <w:t>always</w:t>
      </w:r>
      <w:r w:rsidRPr="00EB6111">
        <w:rPr>
          <w:rFonts w:ascii="Times New Roman" w:hAnsi="Times New Roman"/>
          <w:lang w:val="en-US"/>
        </w:rPr>
        <w:tab/>
        <w:t>is</w:t>
      </w:r>
    </w:p>
    <w:p w14:paraId="45353CBF" w14:textId="77777777" w:rsidR="004E38AB" w:rsidRPr="00EB6111" w:rsidRDefault="004E38AB" w:rsidP="004E38AB">
      <w:pPr>
        <w:pStyle w:val="siglexempel"/>
        <w:rPr>
          <w:rFonts w:ascii="Times New Roman" w:hAnsi="Times New Roman"/>
          <w:i/>
          <w:lang w:val="en-US"/>
        </w:rPr>
      </w:pPr>
      <w:r w:rsidRPr="00EB6111">
        <w:rPr>
          <w:rFonts w:ascii="Times New Roman" w:hAnsi="Times New Roman"/>
          <w:lang w:val="en-US"/>
        </w:rPr>
        <w:lastRenderedPageBreak/>
        <w:tab/>
      </w:r>
      <w:r w:rsidRPr="00EB6111">
        <w:rPr>
          <w:rFonts w:ascii="Times New Roman" w:hAnsi="Times New Roman"/>
          <w:lang w:val="en-US"/>
        </w:rPr>
        <w:tab/>
        <w:t xml:space="preserve">Intended reading: ‘Ali has always played the guitar’ </w:t>
      </w:r>
      <w:r w:rsidRPr="00EB6111">
        <w:rPr>
          <w:rFonts w:ascii="Times New Roman" w:hAnsi="Times New Roman"/>
          <w:i/>
          <w:lang w:val="en-US"/>
        </w:rPr>
        <w:t xml:space="preserve"> </w:t>
      </w:r>
    </w:p>
    <w:p w14:paraId="26683B90" w14:textId="77777777" w:rsidR="004E38AB" w:rsidRPr="00EB6111" w:rsidRDefault="004E38AB" w:rsidP="004E38AB">
      <w:pPr>
        <w:pStyle w:val="siglexempel"/>
        <w:rPr>
          <w:rFonts w:ascii="Times New Roman" w:hAnsi="Times New Roman"/>
          <w:i/>
          <w:lang w:val="en-US"/>
        </w:rPr>
      </w:pPr>
      <w:r w:rsidRPr="00EB6111">
        <w:rPr>
          <w:rFonts w:ascii="Times New Roman" w:hAnsi="Times New Roman"/>
          <w:lang w:val="en-US"/>
        </w:rPr>
        <w:t>b.</w:t>
      </w:r>
      <w:r w:rsidRPr="00EB6111">
        <w:rPr>
          <w:rFonts w:ascii="Times New Roman" w:hAnsi="Times New Roman"/>
          <w:i/>
          <w:lang w:val="en-US"/>
        </w:rPr>
        <w:tab/>
        <w:t>*ali</w:t>
      </w:r>
      <w:r w:rsidRPr="00EB6111">
        <w:rPr>
          <w:rFonts w:ascii="Times New Roman" w:hAnsi="Times New Roman"/>
          <w:i/>
          <w:lang w:val="en-US"/>
        </w:rPr>
        <w:tab/>
      </w:r>
      <w:r w:rsidRPr="00EB6111">
        <w:rPr>
          <w:rFonts w:ascii="Times New Roman" w:hAnsi="Times New Roman"/>
          <w:i/>
          <w:lang w:val="en-US"/>
        </w:rPr>
        <w:tab/>
        <w:t>gitâr</w:t>
      </w:r>
      <w:r w:rsidRPr="00EB6111">
        <w:rPr>
          <w:rFonts w:ascii="Times New Roman" w:hAnsi="Times New Roman"/>
          <w:i/>
          <w:lang w:val="en-US"/>
        </w:rPr>
        <w:tab/>
      </w:r>
      <w:r w:rsidRPr="00EB6111">
        <w:rPr>
          <w:rFonts w:ascii="Times New Roman" w:hAnsi="Times New Roman"/>
          <w:i/>
          <w:lang w:val="en-US"/>
        </w:rPr>
        <w:tab/>
      </w:r>
      <w:r w:rsidRPr="00CD0D5F">
        <w:rPr>
          <w:rFonts w:ascii="Times New Roman" w:hAnsi="Times New Roman"/>
          <w:b/>
          <w:bCs/>
          <w:i/>
          <w:lang w:val="en-US"/>
        </w:rPr>
        <w:t>xâhad</w:t>
      </w:r>
      <w:r w:rsidRPr="00EB6111">
        <w:rPr>
          <w:rFonts w:ascii="Times New Roman" w:hAnsi="Times New Roman"/>
          <w:i/>
          <w:lang w:val="en-US"/>
        </w:rPr>
        <w:tab/>
        <w:t>hamishe</w:t>
      </w:r>
      <w:r w:rsidRPr="00EB6111">
        <w:rPr>
          <w:rFonts w:ascii="Times New Roman" w:hAnsi="Times New Roman"/>
          <w:i/>
          <w:lang w:val="en-US"/>
        </w:rPr>
        <w:tab/>
        <w:t xml:space="preserve"> </w:t>
      </w:r>
      <w:r w:rsidRPr="00EB6111">
        <w:rPr>
          <w:rFonts w:ascii="Times New Roman" w:hAnsi="Times New Roman"/>
          <w:i/>
          <w:lang w:val="en-US"/>
        </w:rPr>
        <w:tab/>
      </w:r>
      <w:r w:rsidRPr="00CD0D5F">
        <w:rPr>
          <w:rFonts w:ascii="Times New Roman" w:hAnsi="Times New Roman"/>
          <w:b/>
          <w:bCs/>
          <w:i/>
          <w:lang w:val="en-US"/>
        </w:rPr>
        <w:t>zad</w:t>
      </w:r>
    </w:p>
    <w:p w14:paraId="07C1C46E" w14:textId="77777777" w:rsidR="004E38AB" w:rsidRPr="00CD0D5F" w:rsidRDefault="004E38AB" w:rsidP="004E38AB">
      <w:pPr>
        <w:pStyle w:val="siglexempel"/>
        <w:rPr>
          <w:rFonts w:ascii="Times New Roman" w:hAnsi="Times New Roman"/>
          <w:lang w:val="en-US"/>
        </w:rPr>
      </w:pPr>
      <w:r w:rsidRPr="00EB6111">
        <w:rPr>
          <w:rFonts w:ascii="Times New Roman" w:hAnsi="Times New Roman"/>
          <w:lang w:val="en-US"/>
        </w:rPr>
        <w:tab/>
      </w:r>
      <w:r w:rsidRPr="00CD0D5F">
        <w:rPr>
          <w:rFonts w:ascii="Times New Roman" w:hAnsi="Times New Roman"/>
          <w:lang w:val="en-US"/>
        </w:rPr>
        <w:tab/>
        <w:t>Ali</w:t>
      </w:r>
      <w:r w:rsidRPr="00CD0D5F">
        <w:rPr>
          <w:rFonts w:ascii="Times New Roman" w:hAnsi="Times New Roman"/>
          <w:lang w:val="en-US"/>
        </w:rPr>
        <w:tab/>
      </w:r>
      <w:r w:rsidRPr="00CD0D5F">
        <w:rPr>
          <w:rFonts w:ascii="Times New Roman" w:hAnsi="Times New Roman"/>
          <w:lang w:val="en-US"/>
        </w:rPr>
        <w:tab/>
        <w:t>guitar</w:t>
      </w:r>
      <w:r w:rsidRPr="00CD0D5F">
        <w:rPr>
          <w:rFonts w:ascii="Times New Roman" w:hAnsi="Times New Roman"/>
          <w:lang w:val="en-US"/>
        </w:rPr>
        <w:tab/>
      </w:r>
      <w:r w:rsidRPr="00CD0D5F">
        <w:rPr>
          <w:rFonts w:ascii="Times New Roman" w:hAnsi="Times New Roman"/>
          <w:lang w:val="en-US"/>
        </w:rPr>
        <w:tab/>
        <w:t>will</w:t>
      </w:r>
      <w:r w:rsidRPr="00CD0D5F">
        <w:rPr>
          <w:rFonts w:ascii="Times New Roman" w:hAnsi="Times New Roman"/>
          <w:lang w:val="en-US"/>
        </w:rPr>
        <w:tab/>
      </w:r>
      <w:r w:rsidRPr="00CD0D5F">
        <w:rPr>
          <w:rFonts w:ascii="Times New Roman" w:hAnsi="Times New Roman"/>
          <w:lang w:val="en-US"/>
        </w:rPr>
        <w:tab/>
        <w:t>always</w:t>
      </w:r>
      <w:r w:rsidRPr="00CD0D5F">
        <w:rPr>
          <w:rFonts w:ascii="Times New Roman" w:hAnsi="Times New Roman"/>
          <w:lang w:val="en-US"/>
        </w:rPr>
        <w:tab/>
      </w:r>
      <w:r w:rsidRPr="00CD0D5F">
        <w:rPr>
          <w:rFonts w:ascii="Times New Roman" w:hAnsi="Times New Roman"/>
          <w:lang w:val="en-US"/>
        </w:rPr>
        <w:tab/>
        <w:t>play</w:t>
      </w:r>
    </w:p>
    <w:p w14:paraId="2F995D85" w14:textId="77777777" w:rsidR="004E38AB" w:rsidRPr="006A3FF8" w:rsidRDefault="004E38AB" w:rsidP="004E38AB">
      <w:pPr>
        <w:pStyle w:val="siglexempel"/>
        <w:rPr>
          <w:rFonts w:ascii="Times New Roman" w:hAnsi="Times New Roman"/>
          <w:lang w:val="en-US"/>
        </w:rPr>
      </w:pPr>
      <w:r w:rsidRPr="006A3FF8">
        <w:rPr>
          <w:rFonts w:ascii="Times New Roman" w:hAnsi="Times New Roman"/>
          <w:lang w:val="en-US"/>
        </w:rPr>
        <w:tab/>
      </w:r>
      <w:r w:rsidRPr="006A3FF8">
        <w:rPr>
          <w:rFonts w:ascii="Times New Roman" w:hAnsi="Times New Roman"/>
          <w:lang w:val="en-US"/>
        </w:rPr>
        <w:tab/>
        <w:t>Intended reading: ‘Ali will always play the guitar’ (</w:t>
      </w:r>
      <w:r>
        <w:rPr>
          <w:rFonts w:ascii="Times New Roman" w:hAnsi="Times New Roman"/>
          <w:lang w:val="en-US"/>
        </w:rPr>
        <w:t xml:space="preserve">from </w:t>
      </w:r>
      <w:r w:rsidRPr="006A3FF8">
        <w:rPr>
          <w:rFonts w:ascii="Times New Roman" w:hAnsi="Times New Roman"/>
          <w:lang w:val="en-US"/>
        </w:rPr>
        <w:t xml:space="preserve">Sheehan </w:t>
      </w:r>
      <w:r>
        <w:rPr>
          <w:rFonts w:ascii="Times New Roman" w:hAnsi="Times New Roman"/>
          <w:lang w:val="en-US"/>
        </w:rPr>
        <w:fldChar w:fldCharType="begin"/>
      </w:r>
      <w:r>
        <w:rPr>
          <w:rFonts w:ascii="Times New Roman" w:hAnsi="Times New Roman"/>
          <w:lang w:val="en-US"/>
        </w:rPr>
        <w:instrText xml:space="preserve"> ADDIN ZOTERO_ITEM CSL_CITATION {"citationID":"sLVR99dc","properties":{"formattedCitation":"(2017, 100)","plainCitation":"(2017, 100)","dontUpdate":true,"noteIndex":0},"citationItems":[{"id":421,"uris":["http://zotero.org/users/local/qKZNvb6w/items/PN5JGC64"],"uri":["http://zotero.org/users/local/qKZNvb6w/items/PN5JGC64"],"itemData":{"id":421,"type":"chapter","title":"The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100","suppress-author":true}],"schema":"https://github.com/citation-style-language/schema/raw/master/csl-citation.json"} </w:instrText>
      </w:r>
      <w:r>
        <w:rPr>
          <w:rFonts w:ascii="Times New Roman" w:hAnsi="Times New Roman"/>
          <w:lang w:val="en-US"/>
        </w:rPr>
        <w:fldChar w:fldCharType="separate"/>
      </w:r>
      <w:r w:rsidRPr="00B8658B">
        <w:rPr>
          <w:rFonts w:ascii="Times New Roman" w:hAnsi="Times New Roman"/>
        </w:rPr>
        <w:t>2017</w:t>
      </w:r>
      <w:r>
        <w:rPr>
          <w:rFonts w:ascii="Times New Roman" w:hAnsi="Times New Roman"/>
        </w:rPr>
        <w:t>:</w:t>
      </w:r>
      <w:r w:rsidRPr="00B8658B">
        <w:rPr>
          <w:rFonts w:ascii="Times New Roman" w:hAnsi="Times New Roman"/>
        </w:rPr>
        <w:t xml:space="preserve"> 100)</w:t>
      </w:r>
      <w:r>
        <w:rPr>
          <w:rFonts w:ascii="Times New Roman" w:hAnsi="Times New Roman"/>
          <w:lang w:val="en-US"/>
        </w:rPr>
        <w:fldChar w:fldCharType="end"/>
      </w:r>
    </w:p>
    <w:p w14:paraId="29A57B94" w14:textId="77777777" w:rsidR="004E38AB" w:rsidRPr="006A3FF8" w:rsidRDefault="004E38AB" w:rsidP="004E38AB">
      <w:pPr>
        <w:pStyle w:val="siglbrdfrst"/>
        <w:rPr>
          <w:lang w:val="en-US"/>
        </w:rPr>
      </w:pPr>
    </w:p>
    <w:p w14:paraId="4C82A273" w14:textId="77777777" w:rsidR="004E38AB" w:rsidRPr="00EB6111" w:rsidRDefault="004E38AB" w:rsidP="004E38AB">
      <w:pPr>
        <w:pStyle w:val="siglbrdfrst"/>
        <w:rPr>
          <w:lang w:val="en-US"/>
        </w:rPr>
      </w:pPr>
      <w:r w:rsidRPr="006A3FF8">
        <w:rPr>
          <w:lang w:val="en-US"/>
        </w:rPr>
        <w:t xml:space="preserve">As I see it, the Persian and Dutch data give us two different options when it comes to </w:t>
      </w:r>
      <w:r w:rsidRPr="00EB6111">
        <w:rPr>
          <w:lang w:val="en-US"/>
        </w:rPr>
        <w:t xml:space="preserve">analyzing instances of </w:t>
      </w:r>
      <w:r w:rsidRPr="000B2B37">
        <w:rPr>
          <w:lang w:val="en-US"/>
        </w:rPr>
        <w:t>X</w:t>
      </w:r>
      <w:r w:rsidRPr="00EB6111">
        <w:rPr>
          <w:lang w:val="en-US"/>
        </w:rPr>
        <w:t>-</w:t>
      </w:r>
      <w:r w:rsidRPr="000B2B37">
        <w:rPr>
          <w:lang w:val="en-US"/>
        </w:rPr>
        <w:t>Aux</w:t>
      </w:r>
      <w:r w:rsidRPr="00EB6111">
        <w:rPr>
          <w:lang w:val="en-US"/>
        </w:rPr>
        <w:t>-</w:t>
      </w:r>
      <w:r w:rsidRPr="000B2B37">
        <w:rPr>
          <w:lang w:val="en-US"/>
        </w:rPr>
        <w:t>V</w:t>
      </w:r>
      <w:r w:rsidRPr="00EB6111">
        <w:rPr>
          <w:lang w:val="en-US"/>
        </w:rPr>
        <w:t xml:space="preserve"> word order. The first possibility is a</w:t>
      </w:r>
      <w:r w:rsidRPr="005A0E4C">
        <w:rPr>
          <w:lang w:val="en-US"/>
        </w:rPr>
        <w:t xml:space="preserve"> cluster analysis. This would immediately e</w:t>
      </w:r>
      <w:r w:rsidRPr="00216122">
        <w:rPr>
          <w:lang w:val="en-US"/>
        </w:rPr>
        <w:t>xplain the adjacency requirement</w:t>
      </w:r>
      <w:r w:rsidRPr="00EB6111">
        <w:rPr>
          <w:lang w:val="en-US"/>
        </w:rPr>
        <w:t xml:space="preserve"> and capture the fact the requirement holds regardless of VP-internal word order. In addition, this analysis would be in line with considerations of economy in some sense; we still have to assume that Dutch and Persian employ verbal clusters with V-</w:t>
      </w:r>
      <w:r w:rsidRPr="000B2B37">
        <w:rPr>
          <w:lang w:val="en-US"/>
        </w:rPr>
        <w:t>Aux</w:t>
      </w:r>
      <w:r w:rsidRPr="00EB6111">
        <w:rPr>
          <w:lang w:val="en-US"/>
        </w:rPr>
        <w:t xml:space="preserve"> word order, in accordance with the BBC. </w:t>
      </w:r>
    </w:p>
    <w:p w14:paraId="4A9EECC5" w14:textId="77777777" w:rsidR="004E38AB" w:rsidRPr="005A0E4C" w:rsidRDefault="004E38AB" w:rsidP="004E38AB">
      <w:pPr>
        <w:pStyle w:val="siglbrd"/>
        <w:rPr>
          <w:lang w:val="en-US"/>
        </w:rPr>
      </w:pPr>
      <w:r w:rsidRPr="006A3FF8">
        <w:rPr>
          <w:lang w:val="en-US"/>
        </w:rPr>
        <w:t xml:space="preserve">At the same time, it would also be possible to perceive the need for adjacency as some kind of language-specific principle, independent of verbal clusters. For one thing, we know that the cluster analysis is not forced by </w:t>
      </w:r>
      <w:r>
        <w:rPr>
          <w:lang w:val="en-US"/>
        </w:rPr>
        <w:t xml:space="preserve">the principles of </w:t>
      </w:r>
      <w:r w:rsidRPr="006A3FF8">
        <w:rPr>
          <w:lang w:val="en-US"/>
        </w:rPr>
        <w:t>UG, since [</w:t>
      </w:r>
      <w:r w:rsidRPr="006A3FF8">
        <w:rPr>
          <w:vertAlign w:val="subscript"/>
          <w:lang w:val="en-US"/>
        </w:rPr>
        <w:t xml:space="preserve">VP1 </w:t>
      </w:r>
      <w:r w:rsidRPr="006A3FF8">
        <w:rPr>
          <w:lang w:val="en-US"/>
        </w:rPr>
        <w:t>Aux [</w:t>
      </w:r>
      <w:r w:rsidRPr="006A3FF8">
        <w:rPr>
          <w:vertAlign w:val="subscript"/>
          <w:lang w:val="en-US"/>
        </w:rPr>
        <w:t>VP2</w:t>
      </w:r>
      <w:r w:rsidRPr="006A3FF8">
        <w:rPr>
          <w:lang w:val="en-US"/>
        </w:rPr>
        <w:t xml:space="preserve"> V]] is a perfectly acceptable structure of a complex VP. A cluster analysis of </w:t>
      </w:r>
      <w:r w:rsidRPr="000B2B37">
        <w:rPr>
          <w:lang w:val="en-US"/>
        </w:rPr>
        <w:t>Aux</w:t>
      </w:r>
      <w:r w:rsidRPr="005A0E4C">
        <w:rPr>
          <w:lang w:val="en-US"/>
        </w:rPr>
        <w:t>-</w:t>
      </w:r>
      <w:r w:rsidRPr="000B2B37">
        <w:rPr>
          <w:lang w:val="en-US"/>
        </w:rPr>
        <w:t>V</w:t>
      </w:r>
      <w:r w:rsidRPr="005A0E4C">
        <w:rPr>
          <w:lang w:val="en-US"/>
        </w:rPr>
        <w:t xml:space="preserve"> also runs the risk of leading to inconvenient questions </w:t>
      </w:r>
      <w:r>
        <w:rPr>
          <w:lang w:val="en-US"/>
        </w:rPr>
        <w:t>about</w:t>
      </w:r>
      <w:r w:rsidRPr="005A0E4C">
        <w:rPr>
          <w:lang w:val="en-US"/>
        </w:rPr>
        <w:t xml:space="preserve"> clustering in VO languages. Haider </w:t>
      </w:r>
      <w:r>
        <w:rPr>
          <w:lang w:val="en-US"/>
        </w:rPr>
        <w:fldChar w:fldCharType="begin"/>
      </w:r>
      <w:r>
        <w:rPr>
          <w:lang w:val="en-US"/>
        </w:rPr>
        <w:instrText xml:space="preserve"> ADDIN ZOTERO_ITEM CSL_CITATION {"citationID":"3idQJee0","properties":{"formattedCitation":"(2010, 343)","plainCitation":"(2010, 343)","noteIndex":0},"citationItems":[{"id":275,"uris":["http://zotero.org/users/local/qKZNvb6w/items/79QZPVYR"],"uri":["http://zotero.org/users/local/qKZNvb6w/items/79QZPVYR"],"itemData":{"id":275,"type":"book","title":"The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2010","author":[{"family":"Haider","given":"Hubert"}],"issued":{"date-parts":[["2010"]]}},"locator":"343","suppress-author":true}],"schema":"https://github.com/citation-style-language/schema/raw/master/csl-citation.json"} </w:instrText>
      </w:r>
      <w:r>
        <w:rPr>
          <w:lang w:val="en-US"/>
        </w:rPr>
        <w:fldChar w:fldCharType="separate"/>
      </w:r>
      <w:r w:rsidRPr="006920B7">
        <w:t>(2010</w:t>
      </w:r>
      <w:r>
        <w:t>:</w:t>
      </w:r>
      <w:r w:rsidRPr="006920B7">
        <w:t xml:space="preserve"> 343)</w:t>
      </w:r>
      <w:r>
        <w:rPr>
          <w:lang w:val="en-US"/>
        </w:rPr>
        <w:fldChar w:fldCharType="end"/>
      </w:r>
      <w:r w:rsidRPr="005A0E4C">
        <w:rPr>
          <w:lang w:val="en-US"/>
        </w:rPr>
        <w:t xml:space="preserve"> is of the view that strict VO languages can never cluster, since the structure with embedded VPs is already a perfect right-branching structure if the object follows the main verb (</w:t>
      </w:r>
      <w:r>
        <w:rPr>
          <w:lang w:val="en-US"/>
        </w:rPr>
        <w:t>see</w:t>
      </w:r>
      <w:r w:rsidRPr="005A0E4C">
        <w:rPr>
          <w:lang w:val="en-US"/>
        </w:rPr>
        <w:t xml:space="preserve"> Section 2). But this is not to say that it must be possible for constituents to intervene between two VP-internal verbs in a VO language. If we were indeed to find VO languages with a general adjacency requirement for </w:t>
      </w:r>
      <w:r w:rsidRPr="000B2B37">
        <w:rPr>
          <w:lang w:val="en-US"/>
        </w:rPr>
        <w:t>Aux</w:t>
      </w:r>
      <w:r w:rsidRPr="005A0E4C">
        <w:rPr>
          <w:lang w:val="en-US"/>
        </w:rPr>
        <w:t xml:space="preserve"> and </w:t>
      </w:r>
      <w:r w:rsidRPr="000B2B37">
        <w:rPr>
          <w:lang w:val="en-US"/>
        </w:rPr>
        <w:t>V</w:t>
      </w:r>
      <w:r w:rsidRPr="005A0E4C">
        <w:rPr>
          <w:lang w:val="en-US"/>
        </w:rPr>
        <w:t xml:space="preserve"> (which is certainly conceivable within the BBC)</w:t>
      </w:r>
      <w:r>
        <w:rPr>
          <w:lang w:val="en-US"/>
        </w:rPr>
        <w:t>,</w:t>
      </w:r>
      <w:r w:rsidRPr="005A0E4C">
        <w:rPr>
          <w:lang w:val="en-US"/>
        </w:rPr>
        <w:t xml:space="preserve"> a problem arises: what reason would there be to assume a cluster structure for </w:t>
      </w:r>
      <w:r w:rsidRPr="000B2B37">
        <w:rPr>
          <w:lang w:val="en-US"/>
        </w:rPr>
        <w:t>Aux</w:t>
      </w:r>
      <w:r w:rsidRPr="005A0E4C">
        <w:rPr>
          <w:lang w:val="en-US"/>
        </w:rPr>
        <w:t>-</w:t>
      </w:r>
      <w:r w:rsidRPr="000B2B37">
        <w:rPr>
          <w:lang w:val="en-US"/>
        </w:rPr>
        <w:t xml:space="preserve">V </w:t>
      </w:r>
      <w:r w:rsidRPr="005A0E4C">
        <w:rPr>
          <w:lang w:val="en-US"/>
        </w:rPr>
        <w:t>sequences in Dutch,</w:t>
      </w:r>
      <w:r>
        <w:rPr>
          <w:lang w:val="en-US"/>
        </w:rPr>
        <w:t xml:space="preserve"> for example,</w:t>
      </w:r>
      <w:r w:rsidRPr="005A0E4C">
        <w:rPr>
          <w:lang w:val="en-US"/>
        </w:rPr>
        <w:t xml:space="preserve"> if we find both OV and VO languages where </w:t>
      </w:r>
      <w:r w:rsidRPr="000B2B37">
        <w:rPr>
          <w:lang w:val="en-US"/>
        </w:rPr>
        <w:t>Aux</w:t>
      </w:r>
      <w:r w:rsidRPr="005A0E4C">
        <w:rPr>
          <w:lang w:val="en-US"/>
        </w:rPr>
        <w:t xml:space="preserve"> and </w:t>
      </w:r>
      <w:r w:rsidRPr="000B2B37">
        <w:rPr>
          <w:lang w:val="en-US"/>
        </w:rPr>
        <w:t>V</w:t>
      </w:r>
      <w:r w:rsidRPr="005A0E4C">
        <w:rPr>
          <w:lang w:val="en-US"/>
        </w:rPr>
        <w:t xml:space="preserve"> must always be adjacent (</w:t>
      </w:r>
      <w:r>
        <w:rPr>
          <w:lang w:val="en-US"/>
        </w:rPr>
        <w:t>see</w:t>
      </w:r>
      <w:r w:rsidRPr="005A0E4C">
        <w:rPr>
          <w:lang w:val="en-US"/>
        </w:rPr>
        <w:t xml:space="preserve"> </w:t>
      </w:r>
      <w:r>
        <w:rPr>
          <w:lang w:val="en-US"/>
        </w:rPr>
        <w:fldChar w:fldCharType="begin"/>
      </w:r>
      <w:r>
        <w:rPr>
          <w:lang w:val="en-US"/>
        </w:rPr>
        <w:instrText xml:space="preserve"> ADDIN ZOTERO_ITEM CSL_CITATION {"citationID":"vQAA05jX","properties":{"formattedCitation":"(2017, 99\\uc0\\u8211{}101)","plainCitation":"(2017, 99–101)","dontUpdate":true,"noteIndex":0},"citationItems":[{"id":421,"uris":["http://zotero.org/users/local/qKZNvb6w/items/PN5JGC64"],"uri":["http://zotero.org/users/local/qKZNvb6w/items/PN5JGC64"],"itemData":{"id":421,"type":"chapter","title":"The Final-over-Final Condition and Adverbs","container-title":"The Final-Over-Final Condition","publisher":"The MIT Press","page":"97-120","source":"DOI.org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Sheehan","given":"Michelle"}],"issued":{"date-parts":[["2017"]]},"accessed":{"date-parts":[["2021",3,9]]}},"locator":"99-101","suppress-author":true}],"schema":"https://github.com/citation-style-language/schema/raw/master/csl-citation.json"} </w:instrText>
      </w:r>
      <w:r>
        <w:rPr>
          <w:lang w:val="en-US"/>
        </w:rPr>
        <w:fldChar w:fldCharType="separate"/>
      </w:r>
      <w:r>
        <w:rPr>
          <w:lang w:val="en-US"/>
        </w:rPr>
        <w:t xml:space="preserve">Sheehan </w:t>
      </w:r>
      <w:r w:rsidRPr="006920B7">
        <w:t>2017</w:t>
      </w:r>
      <w:r>
        <w:t>:</w:t>
      </w:r>
      <w:r w:rsidRPr="006920B7">
        <w:t xml:space="preserve"> 99–101)</w:t>
      </w:r>
      <w:r>
        <w:rPr>
          <w:lang w:val="en-US"/>
        </w:rPr>
        <w:fldChar w:fldCharType="end"/>
      </w:r>
      <w:r w:rsidRPr="005A0E4C">
        <w:rPr>
          <w:lang w:val="en-US"/>
        </w:rPr>
        <w:t>?</w:t>
      </w:r>
    </w:p>
    <w:p w14:paraId="4DEE16FC" w14:textId="77777777" w:rsidR="004E38AB" w:rsidRPr="006A3FF8" w:rsidRDefault="004E38AB" w:rsidP="004E38AB">
      <w:pPr>
        <w:pStyle w:val="siglbrd"/>
        <w:rPr>
          <w:lang w:val="en-US"/>
        </w:rPr>
      </w:pPr>
      <w:r w:rsidRPr="006A3FF8">
        <w:rPr>
          <w:lang w:val="en-US"/>
        </w:rPr>
        <w:t xml:space="preserve">A way forward in the discussion of </w:t>
      </w:r>
      <w:r w:rsidRPr="000B2B37">
        <w:rPr>
          <w:lang w:val="en-US"/>
        </w:rPr>
        <w:t>X</w:t>
      </w:r>
      <w:r w:rsidRPr="005A0E4C">
        <w:rPr>
          <w:lang w:val="en-US"/>
        </w:rPr>
        <w:t>-</w:t>
      </w:r>
      <w:r w:rsidRPr="000B2B37">
        <w:rPr>
          <w:lang w:val="en-US"/>
        </w:rPr>
        <w:t>Aux</w:t>
      </w:r>
      <w:r w:rsidRPr="005A0E4C">
        <w:rPr>
          <w:lang w:val="en-US"/>
        </w:rPr>
        <w:t>-</w:t>
      </w:r>
      <w:r w:rsidRPr="000B2B37">
        <w:rPr>
          <w:lang w:val="en-US"/>
        </w:rPr>
        <w:t>V</w:t>
      </w:r>
      <w:r w:rsidRPr="005A0E4C">
        <w:rPr>
          <w:lang w:val="en-US"/>
        </w:rPr>
        <w:t xml:space="preserve"> would be to carefully examine whether we can find VO languages that exhibit a complete ban on </w:t>
      </w:r>
      <w:r w:rsidRPr="000B2B37">
        <w:rPr>
          <w:lang w:val="en-US"/>
        </w:rPr>
        <w:t>Aux</w:t>
      </w:r>
      <w:r w:rsidRPr="005A0E4C">
        <w:rPr>
          <w:lang w:val="en-US"/>
        </w:rPr>
        <w:t>-</w:t>
      </w:r>
      <w:r w:rsidRPr="000B2B37">
        <w:rPr>
          <w:lang w:val="en-US"/>
        </w:rPr>
        <w:t>X</w:t>
      </w:r>
      <w:r w:rsidRPr="005A0E4C">
        <w:rPr>
          <w:lang w:val="en-US"/>
        </w:rPr>
        <w:t>-</w:t>
      </w:r>
      <w:r w:rsidRPr="000B2B37">
        <w:rPr>
          <w:lang w:val="en-US"/>
        </w:rPr>
        <w:t>V</w:t>
      </w:r>
      <w:r w:rsidRPr="005A0E4C">
        <w:rPr>
          <w:lang w:val="en-US"/>
        </w:rPr>
        <w:t xml:space="preserve">, like the OV languages Dutch and Persian. However, such an investigation is beyond the scope of </w:t>
      </w:r>
      <w:r>
        <w:rPr>
          <w:lang w:val="en-US"/>
        </w:rPr>
        <w:t>this</w:t>
      </w:r>
      <w:r w:rsidRPr="005A0E4C">
        <w:rPr>
          <w:lang w:val="en-US"/>
        </w:rPr>
        <w:t xml:space="preserve"> article. The general conclusion drawn is that the BBC forces a cluster analysis on a </w:t>
      </w:r>
      <w:r w:rsidRPr="000B2B37">
        <w:rPr>
          <w:lang w:val="en-US"/>
        </w:rPr>
        <w:t>V</w:t>
      </w:r>
      <w:r w:rsidRPr="005A0E4C">
        <w:rPr>
          <w:lang w:val="en-US"/>
        </w:rPr>
        <w:t>-</w:t>
      </w:r>
      <w:r w:rsidRPr="000B2B37">
        <w:rPr>
          <w:lang w:val="en-US"/>
        </w:rPr>
        <w:t>Aux</w:t>
      </w:r>
      <w:r w:rsidRPr="005A0E4C">
        <w:rPr>
          <w:lang w:val="en-US"/>
        </w:rPr>
        <w:t xml:space="preserve"> sequence to avoid left-branching structures within a complex VP. The question of the possibility for an </w:t>
      </w:r>
      <w:r w:rsidRPr="000B2B37">
        <w:rPr>
          <w:lang w:val="en-US"/>
        </w:rPr>
        <w:t>Aux</w:t>
      </w:r>
      <w:r w:rsidRPr="005A0E4C">
        <w:rPr>
          <w:lang w:val="en-US"/>
        </w:rPr>
        <w:t>-</w:t>
      </w:r>
      <w:r w:rsidRPr="000B2B37">
        <w:rPr>
          <w:lang w:val="en-US"/>
        </w:rPr>
        <w:t>V</w:t>
      </w:r>
      <w:r w:rsidRPr="005A0E4C">
        <w:rPr>
          <w:lang w:val="en-US"/>
        </w:rPr>
        <w:t xml:space="preserve"> </w:t>
      </w:r>
      <w:r w:rsidRPr="006A3FF8">
        <w:rPr>
          <w:lang w:val="en-US"/>
        </w:rPr>
        <w:t xml:space="preserve">sequence to instantiate a verbal cluster is left partially open. This could be a way </w:t>
      </w:r>
      <w:r>
        <w:rPr>
          <w:lang w:val="en-US"/>
        </w:rPr>
        <w:t>of</w:t>
      </w:r>
      <w:r w:rsidRPr="006A3FF8">
        <w:rPr>
          <w:lang w:val="en-US"/>
        </w:rPr>
        <w:t xml:space="preserve"> account</w:t>
      </w:r>
      <w:r>
        <w:rPr>
          <w:lang w:val="en-US"/>
        </w:rPr>
        <w:t>ing</w:t>
      </w:r>
      <w:r w:rsidRPr="006A3FF8">
        <w:rPr>
          <w:lang w:val="en-US"/>
        </w:rPr>
        <w:t xml:space="preserve"> for VP properties in a language like Dutch, but so far, we lack decisive evidence in favo</w:t>
      </w:r>
      <w:r>
        <w:rPr>
          <w:lang w:val="en-US"/>
        </w:rPr>
        <w:t>u</w:t>
      </w:r>
      <w:r w:rsidRPr="006A3FF8">
        <w:rPr>
          <w:lang w:val="en-US"/>
        </w:rPr>
        <w:t xml:space="preserve">r of such an analysis. Importantly though, this question has no effect on how we should understand the development of verbal clusters in the history of Swedish, as I will </w:t>
      </w:r>
      <w:r>
        <w:rPr>
          <w:lang w:val="en-US"/>
        </w:rPr>
        <w:t>show</w:t>
      </w:r>
      <w:r w:rsidRPr="006A3FF8">
        <w:rPr>
          <w:lang w:val="en-US"/>
        </w:rPr>
        <w:t xml:space="preserve"> in the </w:t>
      </w:r>
      <w:r>
        <w:rPr>
          <w:lang w:val="en-US"/>
        </w:rPr>
        <w:t>following</w:t>
      </w:r>
      <w:r w:rsidRPr="006A3FF8">
        <w:rPr>
          <w:lang w:val="en-US"/>
        </w:rPr>
        <w:t xml:space="preserve"> section.</w:t>
      </w:r>
    </w:p>
    <w:p w14:paraId="41F49E15" w14:textId="77777777" w:rsidR="004E38AB" w:rsidRPr="006A3FF8" w:rsidRDefault="004E38AB" w:rsidP="004E38AB">
      <w:pPr>
        <w:pStyle w:val="Siglrubrik3"/>
        <w:rPr>
          <w:rFonts w:cs="Times New Roman"/>
          <w:lang w:val="en-US"/>
        </w:rPr>
      </w:pPr>
      <w:r w:rsidRPr="006A3FF8">
        <w:rPr>
          <w:rFonts w:cs="Times New Roman"/>
          <w:lang w:val="en-US"/>
        </w:rPr>
        <w:lastRenderedPageBreak/>
        <w:t>5.3</w:t>
      </w:r>
      <w:r>
        <w:rPr>
          <w:rFonts w:cs="Times New Roman"/>
          <w:lang w:val="en-US"/>
        </w:rPr>
        <w:t>.</w:t>
      </w:r>
      <w:r w:rsidRPr="006A3FF8">
        <w:rPr>
          <w:rFonts w:cs="Times New Roman"/>
          <w:lang w:val="en-US"/>
        </w:rPr>
        <w:t xml:space="preserve"> Verbal clusters in the history of Swedish</w:t>
      </w:r>
    </w:p>
    <w:p w14:paraId="606171FB" w14:textId="77777777" w:rsidR="004E38AB" w:rsidRPr="006A3FF8" w:rsidRDefault="004E38AB" w:rsidP="004E38AB">
      <w:pPr>
        <w:pStyle w:val="siglbrdfrst"/>
        <w:rPr>
          <w:lang w:val="en-US"/>
        </w:rPr>
      </w:pPr>
      <w:r w:rsidRPr="006A3FF8">
        <w:rPr>
          <w:lang w:val="en-US"/>
        </w:rPr>
        <w:t>In the history of Swedish, we find a great deal of word order flexibility within the VP</w:t>
      </w:r>
      <w:r>
        <w:rPr>
          <w:lang w:val="en-US"/>
        </w:rPr>
        <w:t xml:space="preserve"> up</w:t>
      </w:r>
      <w:r w:rsidRPr="006A3FF8">
        <w:rPr>
          <w:lang w:val="en-US"/>
        </w:rPr>
        <w:t xml:space="preserve"> until the middle of the 18</w:t>
      </w:r>
      <w:r w:rsidRPr="006A3FF8">
        <w:rPr>
          <w:vertAlign w:val="superscript"/>
          <w:lang w:val="en-US"/>
        </w:rPr>
        <w:t>th</w:t>
      </w:r>
      <w:r w:rsidRPr="006A3FF8">
        <w:rPr>
          <w:lang w:val="en-US"/>
        </w:rPr>
        <w:t xml:space="preserve"> century. When it comes to the categories </w:t>
      </w:r>
      <w:r w:rsidRPr="000B2B37">
        <w:rPr>
          <w:lang w:val="en-US"/>
        </w:rPr>
        <w:t>Aux</w:t>
      </w:r>
      <w:r w:rsidRPr="005A0E4C">
        <w:rPr>
          <w:lang w:val="en-US"/>
        </w:rPr>
        <w:t xml:space="preserve">, </w:t>
      </w:r>
      <w:r w:rsidRPr="000B2B37">
        <w:rPr>
          <w:lang w:val="en-US"/>
        </w:rPr>
        <w:t>V</w:t>
      </w:r>
      <w:r w:rsidRPr="005A0E4C">
        <w:rPr>
          <w:lang w:val="en-US"/>
        </w:rPr>
        <w:t xml:space="preserve"> and </w:t>
      </w:r>
      <w:r w:rsidRPr="000B2B37">
        <w:rPr>
          <w:lang w:val="en-US"/>
        </w:rPr>
        <w:t>X</w:t>
      </w:r>
      <w:r w:rsidRPr="005A0E4C">
        <w:rPr>
          <w:lang w:val="en-US"/>
        </w:rPr>
        <w:t xml:space="preserve">, it almost seems </w:t>
      </w:r>
      <w:r>
        <w:rPr>
          <w:lang w:val="en-US"/>
        </w:rPr>
        <w:t>that</w:t>
      </w:r>
      <w:r w:rsidRPr="005A0E4C">
        <w:rPr>
          <w:lang w:val="en-US"/>
        </w:rPr>
        <w:t xml:space="preserve"> they are allowed to occur in any order. Throughout the article, I have discuss</w:t>
      </w:r>
      <w:r>
        <w:rPr>
          <w:lang w:val="en-US"/>
        </w:rPr>
        <w:t>ed</w:t>
      </w:r>
      <w:r w:rsidRPr="005A0E4C">
        <w:rPr>
          <w:lang w:val="en-US"/>
        </w:rPr>
        <w:t xml:space="preserve"> instances of </w:t>
      </w:r>
      <w:r w:rsidRPr="000B2B37">
        <w:rPr>
          <w:lang w:val="en-US"/>
        </w:rPr>
        <w:t>X</w:t>
      </w:r>
      <w:r w:rsidRPr="005A0E4C">
        <w:rPr>
          <w:lang w:val="en-US"/>
        </w:rPr>
        <w:t>-</w:t>
      </w:r>
      <w:r w:rsidRPr="000B2B37">
        <w:rPr>
          <w:lang w:val="en-US"/>
        </w:rPr>
        <w:t>V</w:t>
      </w:r>
      <w:r w:rsidRPr="005A0E4C">
        <w:rPr>
          <w:lang w:val="en-US"/>
        </w:rPr>
        <w:t>-</w:t>
      </w:r>
      <w:r w:rsidRPr="000B2B37">
        <w:rPr>
          <w:lang w:val="en-US"/>
        </w:rPr>
        <w:t>Aux</w:t>
      </w:r>
      <w:r w:rsidRPr="005A0E4C">
        <w:rPr>
          <w:lang w:val="en-US"/>
        </w:rPr>
        <w:t xml:space="preserve">, </w:t>
      </w:r>
      <w:r w:rsidRPr="000B2B37">
        <w:rPr>
          <w:lang w:val="en-US"/>
        </w:rPr>
        <w:t>X</w:t>
      </w:r>
      <w:r w:rsidRPr="005A0E4C">
        <w:rPr>
          <w:lang w:val="en-US"/>
        </w:rPr>
        <w:t>-</w:t>
      </w:r>
      <w:r w:rsidRPr="000B2B37">
        <w:rPr>
          <w:lang w:val="en-US"/>
        </w:rPr>
        <w:t>Aux</w:t>
      </w:r>
      <w:r w:rsidRPr="005A0E4C">
        <w:rPr>
          <w:lang w:val="en-US"/>
        </w:rPr>
        <w:t>-</w:t>
      </w:r>
      <w:r w:rsidRPr="000B2B37">
        <w:rPr>
          <w:lang w:val="en-US"/>
        </w:rPr>
        <w:t>V</w:t>
      </w:r>
      <w:r>
        <w:rPr>
          <w:lang w:val="en-US"/>
        </w:rPr>
        <w:t>,</w:t>
      </w:r>
      <w:r w:rsidRPr="005A0E4C">
        <w:rPr>
          <w:lang w:val="en-US"/>
        </w:rPr>
        <w:t xml:space="preserve"> and </w:t>
      </w:r>
      <w:r w:rsidRPr="000B2B37">
        <w:rPr>
          <w:lang w:val="en-US"/>
        </w:rPr>
        <w:t>Aux</w:t>
      </w:r>
      <w:r w:rsidRPr="005A0E4C">
        <w:rPr>
          <w:lang w:val="en-US"/>
        </w:rPr>
        <w:t>-</w:t>
      </w:r>
      <w:r w:rsidRPr="000B2B37">
        <w:rPr>
          <w:lang w:val="en-US"/>
        </w:rPr>
        <w:t>X</w:t>
      </w:r>
      <w:r w:rsidRPr="005A0E4C">
        <w:rPr>
          <w:lang w:val="en-US"/>
        </w:rPr>
        <w:t>-</w:t>
      </w:r>
      <w:r w:rsidRPr="000B2B37">
        <w:rPr>
          <w:lang w:val="en-US"/>
        </w:rPr>
        <w:t>V</w:t>
      </w:r>
      <w:r w:rsidRPr="005A0E4C">
        <w:rPr>
          <w:lang w:val="en-US"/>
        </w:rPr>
        <w:t xml:space="preserve">. I have not focused on the characteristic VO word order </w:t>
      </w:r>
      <w:r w:rsidRPr="000B2B37">
        <w:rPr>
          <w:lang w:val="en-US"/>
        </w:rPr>
        <w:t>Aux</w:t>
      </w:r>
      <w:r w:rsidRPr="005A0E4C">
        <w:rPr>
          <w:lang w:val="en-US"/>
        </w:rPr>
        <w:t>-</w:t>
      </w:r>
      <w:r w:rsidRPr="000B2B37">
        <w:rPr>
          <w:lang w:val="en-US"/>
        </w:rPr>
        <w:t>V-X</w:t>
      </w:r>
      <w:r w:rsidRPr="005A0E4C">
        <w:rPr>
          <w:lang w:val="en-US"/>
        </w:rPr>
        <w:t>, although, statistically speaking, this has been the main option since at least the middle of the 14</w:t>
      </w:r>
      <w:r w:rsidRPr="005A0E4C">
        <w:rPr>
          <w:vertAlign w:val="superscript"/>
          <w:lang w:val="en-US"/>
        </w:rPr>
        <w:t>th</w:t>
      </w:r>
      <w:r w:rsidRPr="005A0E4C">
        <w:rPr>
          <w:lang w:val="en-US"/>
        </w:rPr>
        <w:t xml:space="preserve"> century (see </w:t>
      </w:r>
      <w:r>
        <w:rPr>
          <w:lang w:val="en-US"/>
        </w:rPr>
        <w:fldChar w:fldCharType="begin"/>
      </w:r>
      <w:r>
        <w:rPr>
          <w:lang w:val="en-US"/>
        </w:rPr>
        <w:instrText xml:space="preserve"> ADDIN ZOTERO_ITEM CSL_CITATION {"citationID":"2DrHQq1E","properties":{"formattedCitation":"(Delsing 1999; Petzell 2011; Sangfelt 2019)","plainCitation":"(Delsing 1999; Petzell 2011; Sangfelt 2019)","dontUpdate":true,"noteIndex":0},"citationItems":[{"id":257,"uris":["http://zotero.org/users/local/qKZNvb6w/items/G36RTVDZ"],"uri":["http://zotero.org/users/local/qKZNvb6w/items/G36RTVDZ"],"itemData":{"id":257,"type":"article-journal","title":"Från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id":166,"uris":["http://zotero.org/users/local/qKZNvb6w/items/7VWTZ6IA"],"uri":["http://zotero.org/users/local/qKZNvb6w/items/7VWTZ6IA"],"itemData":{"id":166,"type":"article-journal","title":"OV-ordföljd i svenskans historia","container-title":"Arkiv för nordisk filologi","page":"141–191","volume":"126","author":[{"family":"Petzell","given":"Erik M."}],"issued":{"date-parts":[["2011"]]}}},{"id":362,"uris":["http://zotero.org/users/local/qKZNvb6w/items/4KWEI2ND"],"uri":["http://zotero.org/users/local/qKZNvb6w/items/4KWEI2ND"],"itemData":{"id":362,"type":"book","title":"Syntaktiska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tiden","language":"swe","author":[{"family":"Sangfelt","given":"Adrian"}],"issued":{"date-parts":[["2019"]]}}}],"schema":"https://github.com/citation-style-language/schema/raw/master/csl-citation.json"} </w:instrText>
      </w:r>
      <w:r>
        <w:rPr>
          <w:lang w:val="en-US"/>
        </w:rPr>
        <w:fldChar w:fldCharType="separate"/>
      </w:r>
      <w:r w:rsidRPr="006920B7">
        <w:t>Delsing 1999; Petzell 2011; Sangfelt 2019)</w:t>
      </w:r>
      <w:r>
        <w:rPr>
          <w:lang w:val="en-US"/>
        </w:rPr>
        <w:fldChar w:fldCharType="end"/>
      </w:r>
      <w:r w:rsidRPr="005A0E4C">
        <w:rPr>
          <w:lang w:val="en-US"/>
        </w:rPr>
        <w:t xml:space="preserve">. The pattern </w:t>
      </w:r>
      <w:r w:rsidRPr="000B2B37">
        <w:rPr>
          <w:lang w:val="en-US"/>
        </w:rPr>
        <w:t>V</w:t>
      </w:r>
      <w:r w:rsidRPr="005A0E4C">
        <w:rPr>
          <w:lang w:val="en-US"/>
        </w:rPr>
        <w:t>-</w:t>
      </w:r>
      <w:r w:rsidRPr="000B2B37">
        <w:rPr>
          <w:lang w:val="en-US"/>
        </w:rPr>
        <w:t>Aux</w:t>
      </w:r>
      <w:r w:rsidRPr="005A0E4C">
        <w:rPr>
          <w:lang w:val="en-US"/>
        </w:rPr>
        <w:t>-</w:t>
      </w:r>
      <w:r w:rsidRPr="000B2B37">
        <w:rPr>
          <w:lang w:val="en-US"/>
        </w:rPr>
        <w:t>X</w:t>
      </w:r>
      <w:r w:rsidRPr="005A0E4C">
        <w:rPr>
          <w:lang w:val="en-US"/>
        </w:rPr>
        <w:t xml:space="preserve">, where </w:t>
      </w:r>
      <w:r w:rsidRPr="000B2B37">
        <w:rPr>
          <w:lang w:val="en-US"/>
        </w:rPr>
        <w:t>X</w:t>
      </w:r>
      <w:r w:rsidRPr="005A0E4C">
        <w:rPr>
          <w:lang w:val="en-US"/>
        </w:rPr>
        <w:t xml:space="preserve"> i</w:t>
      </w:r>
      <w:r w:rsidRPr="006A3FF8">
        <w:rPr>
          <w:lang w:val="en-US"/>
        </w:rPr>
        <w:t>s placed to the right of a verbal cluster, is a minor one, but it can be found with objects and adverbials basically as long as OV word order is possible (</w:t>
      </w:r>
      <w:r>
        <w:rPr>
          <w:lang w:val="en-US"/>
        </w:rPr>
        <w:t>see</w:t>
      </w:r>
      <w:r w:rsidRPr="006A3FF8">
        <w:rPr>
          <w:lang w:val="en-US"/>
        </w:rPr>
        <w:t xml:space="preserve"> </w:t>
      </w:r>
      <w:r>
        <w:rPr>
          <w:lang w:val="en-US"/>
        </w:rPr>
        <w:fldChar w:fldCharType="begin"/>
      </w:r>
      <w:r>
        <w:rPr>
          <w:lang w:val="en-US"/>
        </w:rPr>
        <w:instrText xml:space="preserve"> ADDIN ZOTERO_ITEM CSL_CITATION {"citationID":"HhErrca8","properties":{"formattedCitation":"(Sangfelt 2019, 225\\uc0\\u8211{}27)","plainCitation":"(Sangfelt 2019, 225–27)","dontUpdate":true,"noteIndex":0},"citationItems":[{"id":362,"uris":["http://zotero.org/users/local/qKZNvb6w/items/4KWEI2ND"],"uri":["http://zotero.org/users/local/qKZNvb6w/items/4KWEI2ND"],"itemData":{"id":362,"type":"book","title":"Syntaktiska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tiden","language":"swe","author":[{"family":"Sangfelt","given":"Adrian"}],"issued":{"date-parts":[["2019"]]}},"locator":"225-227"}],"schema":"https://github.com/citation-style-language/schema/raw/master/csl-citation.json"} </w:instrText>
      </w:r>
      <w:r>
        <w:rPr>
          <w:lang w:val="en-US"/>
        </w:rPr>
        <w:fldChar w:fldCharType="separate"/>
      </w:r>
      <w:r w:rsidRPr="006920B7">
        <w:t>Sangfelt 2019</w:t>
      </w:r>
      <w:r>
        <w:t>:</w:t>
      </w:r>
      <w:r w:rsidRPr="006920B7">
        <w:t xml:space="preserve"> 225–27)</w:t>
      </w:r>
      <w:r>
        <w:rPr>
          <w:lang w:val="en-US"/>
        </w:rPr>
        <w:fldChar w:fldCharType="end"/>
      </w:r>
      <w:r w:rsidRPr="006A3FF8">
        <w:rPr>
          <w:lang w:val="en-US"/>
        </w:rPr>
        <w:t>.</w:t>
      </w:r>
    </w:p>
    <w:p w14:paraId="155E88AC" w14:textId="77777777" w:rsidR="004E38AB" w:rsidRPr="00216122" w:rsidRDefault="004E38AB" w:rsidP="004E38AB">
      <w:pPr>
        <w:pStyle w:val="siglbrd"/>
        <w:rPr>
          <w:lang w:val="en-US"/>
        </w:rPr>
      </w:pPr>
      <w:r w:rsidRPr="006A3FF8">
        <w:rPr>
          <w:lang w:val="en-US"/>
        </w:rPr>
        <w:t>One</w:t>
      </w:r>
      <w:r>
        <w:rPr>
          <w:lang w:val="en-US"/>
        </w:rPr>
        <w:t xml:space="preserve"> imaginable word order</w:t>
      </w:r>
      <w:r w:rsidRPr="006A3FF8">
        <w:rPr>
          <w:lang w:val="en-US"/>
        </w:rPr>
        <w:t xml:space="preserve"> is missing</w:t>
      </w:r>
      <w:r>
        <w:rPr>
          <w:lang w:val="en-US"/>
        </w:rPr>
        <w:t>,</w:t>
      </w:r>
      <w:r w:rsidRPr="006A3FF8">
        <w:rPr>
          <w:lang w:val="en-US"/>
        </w:rPr>
        <w:t xml:space="preserve"> however, as predicted by the BBC: </w:t>
      </w:r>
      <w:r w:rsidRPr="000B2B37">
        <w:rPr>
          <w:lang w:val="en-US"/>
        </w:rPr>
        <w:t>V</w:t>
      </w:r>
      <w:r w:rsidRPr="005A0E4C">
        <w:rPr>
          <w:lang w:val="en-US"/>
        </w:rPr>
        <w:t>-</w:t>
      </w:r>
      <w:r w:rsidRPr="000B2B37">
        <w:rPr>
          <w:lang w:val="en-US"/>
        </w:rPr>
        <w:t>X</w:t>
      </w:r>
      <w:r w:rsidRPr="005A0E4C">
        <w:rPr>
          <w:lang w:val="en-US"/>
        </w:rPr>
        <w:t>-</w:t>
      </w:r>
      <w:r w:rsidRPr="000B2B37">
        <w:rPr>
          <w:lang w:val="en-US"/>
        </w:rPr>
        <w:t>Aux</w:t>
      </w:r>
      <w:r w:rsidRPr="006A3FF8">
        <w:rPr>
          <w:lang w:val="en-US"/>
        </w:rPr>
        <w:t xml:space="preserve"> is not found in the history of Swedish. This </w:t>
      </w:r>
      <w:r>
        <w:rPr>
          <w:lang w:val="en-US"/>
        </w:rPr>
        <w:t>should</w:t>
      </w:r>
      <w:r w:rsidRPr="006A3FF8">
        <w:rPr>
          <w:lang w:val="en-US"/>
        </w:rPr>
        <w:t xml:space="preserve"> be taken as rather strong evidence that the BBC is at work. Older Swedish (like Basque and Finnish) allows several types of constituents to </w:t>
      </w:r>
      <w:r w:rsidRPr="005A0E4C">
        <w:rPr>
          <w:lang w:val="en-US"/>
        </w:rPr>
        <w:t xml:space="preserve">intervene between an auxiliary and a main verb, and </w:t>
      </w:r>
      <w:r w:rsidRPr="000B2B37">
        <w:rPr>
          <w:lang w:val="en-US"/>
        </w:rPr>
        <w:t>V</w:t>
      </w:r>
      <w:r w:rsidRPr="005A0E4C">
        <w:rPr>
          <w:lang w:val="en-US"/>
        </w:rPr>
        <w:t>-</w:t>
      </w:r>
      <w:r w:rsidRPr="000B2B37">
        <w:rPr>
          <w:lang w:val="en-US"/>
        </w:rPr>
        <w:t>X</w:t>
      </w:r>
      <w:r w:rsidRPr="005A0E4C">
        <w:rPr>
          <w:lang w:val="en-US"/>
        </w:rPr>
        <w:t xml:space="preserve"> is</w:t>
      </w:r>
      <w:r>
        <w:rPr>
          <w:lang w:val="en-US"/>
        </w:rPr>
        <w:t>,</w:t>
      </w:r>
      <w:r w:rsidRPr="005A0E4C">
        <w:rPr>
          <w:lang w:val="en-US"/>
        </w:rPr>
        <w:t xml:space="preserve"> furthermore</w:t>
      </w:r>
      <w:r>
        <w:rPr>
          <w:lang w:val="en-US"/>
        </w:rPr>
        <w:t>,</w:t>
      </w:r>
      <w:r w:rsidRPr="005A0E4C">
        <w:rPr>
          <w:lang w:val="en-US"/>
        </w:rPr>
        <w:t xml:space="preserve"> a very common linearization pattern, since older Swedish exhibits a mix between VO and OV word order. Despite having all the properties that should facilitate </w:t>
      </w:r>
      <w:r w:rsidRPr="000B2B37">
        <w:rPr>
          <w:lang w:val="en-US"/>
        </w:rPr>
        <w:t>V</w:t>
      </w:r>
      <w:r w:rsidRPr="005A0E4C">
        <w:rPr>
          <w:lang w:val="en-US"/>
        </w:rPr>
        <w:t>-</w:t>
      </w:r>
      <w:r w:rsidRPr="000B2B37">
        <w:rPr>
          <w:lang w:val="en-US"/>
        </w:rPr>
        <w:t>X</w:t>
      </w:r>
      <w:r w:rsidRPr="005A0E4C">
        <w:rPr>
          <w:lang w:val="en-US"/>
        </w:rPr>
        <w:t>-</w:t>
      </w:r>
      <w:r w:rsidRPr="000B2B37">
        <w:rPr>
          <w:lang w:val="en-US"/>
        </w:rPr>
        <w:t>Aux</w:t>
      </w:r>
      <w:r w:rsidRPr="005A0E4C">
        <w:rPr>
          <w:lang w:val="en-US"/>
        </w:rPr>
        <w:t xml:space="preserve">, this order is, as noted, not found in </w:t>
      </w:r>
      <w:r w:rsidRPr="00216122">
        <w:rPr>
          <w:lang w:val="en-US"/>
        </w:rPr>
        <w:t>older Swedish.</w:t>
      </w:r>
    </w:p>
    <w:p w14:paraId="66ADE3D5" w14:textId="77777777" w:rsidR="004E38AB" w:rsidRPr="006A3FF8" w:rsidRDefault="004E38AB" w:rsidP="004E38AB">
      <w:pPr>
        <w:pStyle w:val="siglbrd"/>
        <w:rPr>
          <w:lang w:val="en-US"/>
        </w:rPr>
      </w:pPr>
      <w:r w:rsidRPr="00216122">
        <w:rPr>
          <w:lang w:val="en-US"/>
        </w:rPr>
        <w:t xml:space="preserve">The lack of </w:t>
      </w:r>
      <w:r w:rsidRPr="000B2B37">
        <w:rPr>
          <w:lang w:val="en-US"/>
        </w:rPr>
        <w:t>V</w:t>
      </w:r>
      <w:r w:rsidRPr="005A0E4C">
        <w:rPr>
          <w:lang w:val="en-US"/>
        </w:rPr>
        <w:t>-</w:t>
      </w:r>
      <w:r w:rsidRPr="000B2B37">
        <w:rPr>
          <w:lang w:val="en-US"/>
        </w:rPr>
        <w:t>X</w:t>
      </w:r>
      <w:r w:rsidRPr="005A0E4C">
        <w:rPr>
          <w:lang w:val="en-US"/>
        </w:rPr>
        <w:t>-</w:t>
      </w:r>
      <w:r w:rsidRPr="000B2B37">
        <w:rPr>
          <w:lang w:val="en-US"/>
        </w:rPr>
        <w:t>Aux</w:t>
      </w:r>
      <w:r w:rsidRPr="005A0E4C">
        <w:rPr>
          <w:lang w:val="en-US"/>
        </w:rPr>
        <w:t xml:space="preserve"> in older Swedish and other languages has been analyzed as an effect of </w:t>
      </w:r>
      <w:r w:rsidRPr="000B2B37">
        <w:rPr>
          <w:lang w:val="en-US"/>
        </w:rPr>
        <w:t>V</w:t>
      </w:r>
      <w:r w:rsidRPr="005A0E4C">
        <w:rPr>
          <w:lang w:val="en-US"/>
        </w:rPr>
        <w:t>-</w:t>
      </w:r>
      <w:r w:rsidRPr="000B2B37">
        <w:rPr>
          <w:lang w:val="en-US"/>
        </w:rPr>
        <w:t>Aux</w:t>
      </w:r>
      <w:r w:rsidRPr="005A0E4C">
        <w:rPr>
          <w:lang w:val="en-US"/>
        </w:rPr>
        <w:t xml:space="preserve"> enforcing a cluster structure, where two (or more) verbal heads form a complex constituent. Thus, older Swedish employed verbal clusters as long as </w:t>
      </w:r>
      <w:r w:rsidRPr="000B2B37">
        <w:rPr>
          <w:lang w:val="en-US"/>
        </w:rPr>
        <w:t>V</w:t>
      </w:r>
      <w:r w:rsidRPr="005A0E4C">
        <w:rPr>
          <w:lang w:val="en-US"/>
        </w:rPr>
        <w:t>-</w:t>
      </w:r>
      <w:r w:rsidRPr="000B2B37">
        <w:rPr>
          <w:lang w:val="en-US"/>
        </w:rPr>
        <w:t>Aux</w:t>
      </w:r>
      <w:r w:rsidRPr="005A0E4C">
        <w:rPr>
          <w:lang w:val="en-US"/>
        </w:rPr>
        <w:t xml:space="preserve"> and OV word</w:t>
      </w:r>
      <w:r w:rsidRPr="006A3FF8">
        <w:rPr>
          <w:lang w:val="en-US"/>
        </w:rPr>
        <w:t xml:space="preserve"> order were possible. Despite this, the main empirical conclusion </w:t>
      </w:r>
      <w:r>
        <w:rPr>
          <w:lang w:val="en-US"/>
        </w:rPr>
        <w:t>in the present study</w:t>
      </w:r>
      <w:r w:rsidRPr="006A3FF8">
        <w:rPr>
          <w:lang w:val="en-US"/>
        </w:rPr>
        <w:t xml:space="preserve"> is that evidence for non-clustering </w:t>
      </w:r>
      <w:r>
        <w:rPr>
          <w:lang w:val="en-US"/>
        </w:rPr>
        <w:t>dropped</w:t>
      </w:r>
      <w:r w:rsidRPr="006A3FF8">
        <w:rPr>
          <w:lang w:val="en-US"/>
        </w:rPr>
        <w:t xml:space="preserve"> in frequency </w:t>
      </w:r>
      <w:r>
        <w:rPr>
          <w:lang w:val="en-US"/>
        </w:rPr>
        <w:t>over</w:t>
      </w:r>
      <w:r w:rsidRPr="006A3FF8">
        <w:rPr>
          <w:lang w:val="en-US"/>
        </w:rPr>
        <w:t xml:space="preserve"> the history of Swedish. </w:t>
      </w:r>
      <w:r>
        <w:rPr>
          <w:lang w:val="en-US"/>
        </w:rPr>
        <w:t>By</w:t>
      </w:r>
      <w:r w:rsidRPr="006A3FF8">
        <w:rPr>
          <w:lang w:val="en-US"/>
        </w:rPr>
        <w:t xml:space="preserve"> the</w:t>
      </w:r>
      <w:r>
        <w:rPr>
          <w:lang w:val="en-US"/>
        </w:rPr>
        <w:t xml:space="preserve"> middle</w:t>
      </w:r>
      <w:r w:rsidRPr="006A3FF8">
        <w:rPr>
          <w:lang w:val="en-US"/>
        </w:rPr>
        <w:t xml:space="preserve"> of</w:t>
      </w:r>
      <w:r>
        <w:rPr>
          <w:lang w:val="en-US"/>
        </w:rPr>
        <w:t xml:space="preserve"> the 19</w:t>
      </w:r>
      <w:r w:rsidRPr="007E49D1">
        <w:rPr>
          <w:vertAlign w:val="superscript"/>
          <w:lang w:val="en-US"/>
        </w:rPr>
        <w:t>th</w:t>
      </w:r>
      <w:r>
        <w:rPr>
          <w:lang w:val="en-US"/>
        </w:rPr>
        <w:t xml:space="preserve"> century</w:t>
      </w:r>
      <w:r w:rsidRPr="006A3FF8">
        <w:rPr>
          <w:lang w:val="en-US"/>
        </w:rPr>
        <w:t xml:space="preserve">, </w:t>
      </w:r>
      <w:r w:rsidRPr="000B2B37">
        <w:rPr>
          <w:lang w:val="en-US"/>
        </w:rPr>
        <w:t>Aux</w:t>
      </w:r>
      <w:r w:rsidRPr="005A0E4C">
        <w:rPr>
          <w:lang w:val="en-US"/>
        </w:rPr>
        <w:t>-</w:t>
      </w:r>
      <w:r w:rsidRPr="000B2B37">
        <w:rPr>
          <w:lang w:val="en-US"/>
        </w:rPr>
        <w:t>X</w:t>
      </w:r>
      <w:r w:rsidRPr="005A0E4C">
        <w:rPr>
          <w:lang w:val="en-US"/>
        </w:rPr>
        <w:t>-</w:t>
      </w:r>
      <w:r w:rsidRPr="000B2B37">
        <w:rPr>
          <w:lang w:val="en-US"/>
        </w:rPr>
        <w:t>V</w:t>
      </w:r>
      <w:r w:rsidRPr="006A3FF8">
        <w:rPr>
          <w:lang w:val="en-US"/>
        </w:rPr>
        <w:t xml:space="preserve"> </w:t>
      </w:r>
      <w:r>
        <w:rPr>
          <w:lang w:val="en-US"/>
        </w:rPr>
        <w:t>was</w:t>
      </w:r>
      <w:r w:rsidRPr="006A3FF8">
        <w:rPr>
          <w:lang w:val="en-US"/>
        </w:rPr>
        <w:t xml:space="preserve"> without doubt a rarely attested word order. This is important, since it clearly shows that the idea of a bi-directional co</w:t>
      </w:r>
      <w:r>
        <w:rPr>
          <w:lang w:val="en-US"/>
        </w:rPr>
        <w:t>rrelation</w:t>
      </w:r>
      <w:r w:rsidRPr="006A3FF8">
        <w:rPr>
          <w:lang w:val="en-US"/>
        </w:rPr>
        <w:t xml:space="preserve"> between OV word order and clustering is misleading.</w:t>
      </w:r>
    </w:p>
    <w:p w14:paraId="380A48CF" w14:textId="77777777" w:rsidR="004E38AB" w:rsidRPr="006A3FF8" w:rsidRDefault="004E38AB" w:rsidP="004E38AB">
      <w:pPr>
        <w:pStyle w:val="siglbrd"/>
        <w:rPr>
          <w:lang w:val="en-US"/>
        </w:rPr>
      </w:pPr>
      <w:r w:rsidRPr="006A3FF8">
        <w:rPr>
          <w:lang w:val="en-US"/>
        </w:rPr>
        <w:t xml:space="preserve">In the final parts of the paper, I have entertained the idea that we should differentiate between two types of languages or grammars with regard to clustering. On the one hand, we clearly find languages where clustering is exclusively related to </w:t>
      </w:r>
      <w:r w:rsidRPr="000B2B37">
        <w:rPr>
          <w:lang w:val="en-US"/>
        </w:rPr>
        <w:t>V</w:t>
      </w:r>
      <w:r w:rsidRPr="005A0E4C">
        <w:rPr>
          <w:lang w:val="en-US"/>
        </w:rPr>
        <w:t>-</w:t>
      </w:r>
      <w:r w:rsidRPr="000B2B37">
        <w:rPr>
          <w:lang w:val="en-US"/>
        </w:rPr>
        <w:t>Aux</w:t>
      </w:r>
      <w:r w:rsidRPr="005A0E4C">
        <w:rPr>
          <w:lang w:val="en-US"/>
        </w:rPr>
        <w:t xml:space="preserve"> word order, and where embedded VPs are employed when </w:t>
      </w:r>
      <w:r w:rsidRPr="000B2B37">
        <w:rPr>
          <w:lang w:val="en-US"/>
        </w:rPr>
        <w:t>Aux</w:t>
      </w:r>
      <w:r w:rsidRPr="005A0E4C">
        <w:rPr>
          <w:lang w:val="en-US"/>
        </w:rPr>
        <w:t xml:space="preserve"> precedes </w:t>
      </w:r>
      <w:r w:rsidRPr="000B2B37">
        <w:rPr>
          <w:lang w:val="en-US"/>
        </w:rPr>
        <w:t>V</w:t>
      </w:r>
      <w:r w:rsidRPr="005A0E4C">
        <w:rPr>
          <w:lang w:val="en-US"/>
        </w:rPr>
        <w:t xml:space="preserve"> (or when a selecting auxiliary </w:t>
      </w:r>
      <w:r w:rsidRPr="000B2B37">
        <w:rPr>
          <w:lang w:val="en-US"/>
        </w:rPr>
        <w:t>Aux1</w:t>
      </w:r>
      <w:r w:rsidRPr="005A0E4C">
        <w:rPr>
          <w:lang w:val="en-US"/>
        </w:rPr>
        <w:t xml:space="preserve"> precedes a selected auxiliary </w:t>
      </w:r>
      <w:r w:rsidRPr="000B2B37">
        <w:rPr>
          <w:lang w:val="en-US"/>
        </w:rPr>
        <w:t>Aux2</w:t>
      </w:r>
      <w:r w:rsidRPr="005A0E4C">
        <w:rPr>
          <w:lang w:val="en-US"/>
        </w:rPr>
        <w:t xml:space="preserve">). All </w:t>
      </w:r>
      <w:r>
        <w:rPr>
          <w:lang w:val="en-US"/>
        </w:rPr>
        <w:t xml:space="preserve">the </w:t>
      </w:r>
      <w:r w:rsidRPr="005A0E4C">
        <w:rPr>
          <w:lang w:val="en-US"/>
        </w:rPr>
        <w:t xml:space="preserve">evidence points to the conclusion that older Swedish belongs to this type, together with most other Germanic languages. On the other hand, we have languages like Dutch, where clustering could be seen as a property of the VP itself, since the adjacency requirement of </w:t>
      </w:r>
      <w:r w:rsidRPr="000B2B37">
        <w:rPr>
          <w:lang w:val="en-US"/>
        </w:rPr>
        <w:t>Aux</w:t>
      </w:r>
      <w:r w:rsidRPr="005A0E4C">
        <w:rPr>
          <w:lang w:val="en-US"/>
        </w:rPr>
        <w:t xml:space="preserve"> and </w:t>
      </w:r>
      <w:r w:rsidRPr="000B2B37">
        <w:rPr>
          <w:lang w:val="en-US"/>
        </w:rPr>
        <w:t>V</w:t>
      </w:r>
      <w:r w:rsidRPr="006A3FF8">
        <w:rPr>
          <w:lang w:val="en-US"/>
        </w:rPr>
        <w:t xml:space="preserve"> applies regardless of the order of </w:t>
      </w:r>
      <w:r>
        <w:rPr>
          <w:lang w:val="en-US"/>
        </w:rPr>
        <w:t xml:space="preserve">the </w:t>
      </w:r>
      <w:r w:rsidRPr="006A3FF8">
        <w:rPr>
          <w:lang w:val="en-US"/>
        </w:rPr>
        <w:t xml:space="preserve">verbal elements. It </w:t>
      </w:r>
      <w:r w:rsidRPr="006A3FF8">
        <w:rPr>
          <w:lang w:val="en-US"/>
        </w:rPr>
        <w:lastRenderedPageBreak/>
        <w:t>remains to be shown, however, whether this property is best explained by a cluster analysis or is rather a consequence of some other, cluster-independent principle.</w:t>
      </w:r>
    </w:p>
    <w:p w14:paraId="7D97EC49" w14:textId="77777777" w:rsidR="004E38AB" w:rsidRPr="006A3FF8" w:rsidRDefault="004E38AB" w:rsidP="004E38AB">
      <w:pPr>
        <w:pStyle w:val="siglrubrik2"/>
        <w:rPr>
          <w:rFonts w:cs="Times New Roman"/>
          <w:lang w:val="en-US"/>
        </w:rPr>
      </w:pPr>
      <w:r w:rsidRPr="006A3FF8">
        <w:rPr>
          <w:rFonts w:cs="Times New Roman"/>
          <w:lang w:val="en-US"/>
        </w:rPr>
        <w:t>6</w:t>
      </w:r>
      <w:r>
        <w:rPr>
          <w:rFonts w:cs="Times New Roman"/>
          <w:lang w:val="en-US"/>
        </w:rPr>
        <w:t>.</w:t>
      </w:r>
      <w:r w:rsidRPr="006A3FF8">
        <w:rPr>
          <w:rFonts w:cs="Times New Roman"/>
          <w:lang w:val="en-US"/>
        </w:rPr>
        <w:t xml:space="preserve"> Conclusion</w:t>
      </w:r>
    </w:p>
    <w:p w14:paraId="4850AA79" w14:textId="77777777" w:rsidR="004E38AB" w:rsidRPr="006A3FF8" w:rsidRDefault="004E38AB" w:rsidP="004E38AB">
      <w:pPr>
        <w:pStyle w:val="siglbrdfrst"/>
        <w:rPr>
          <w:lang w:val="en-US"/>
        </w:rPr>
      </w:pPr>
      <w:r w:rsidRPr="006A3FF8">
        <w:rPr>
          <w:lang w:val="en-US"/>
        </w:rPr>
        <w:t>In this article, I have</w:t>
      </w:r>
      <w:r>
        <w:rPr>
          <w:lang w:val="en-US"/>
        </w:rPr>
        <w:t xml:space="preserve"> studied VP-internal word order variation and discussed the presence</w:t>
      </w:r>
      <w:r w:rsidRPr="006A3FF8">
        <w:rPr>
          <w:lang w:val="en-US"/>
        </w:rPr>
        <w:t xml:space="preserve"> of verbal clusters in the history of Swedish. The main conclusion is that clustering is exclusively related to the order of </w:t>
      </w:r>
      <w:r>
        <w:rPr>
          <w:lang w:val="en-US"/>
        </w:rPr>
        <w:t xml:space="preserve">the </w:t>
      </w:r>
      <w:r w:rsidRPr="006A3FF8">
        <w:rPr>
          <w:lang w:val="en-US"/>
        </w:rPr>
        <w:t xml:space="preserve">verbs; </w:t>
      </w:r>
      <w:r w:rsidRPr="000B2B37">
        <w:rPr>
          <w:lang w:val="en-US"/>
        </w:rPr>
        <w:t>V</w:t>
      </w:r>
      <w:r w:rsidRPr="005A0E4C">
        <w:rPr>
          <w:lang w:val="en-US"/>
        </w:rPr>
        <w:t>-</w:t>
      </w:r>
      <w:r w:rsidRPr="000B2B37">
        <w:rPr>
          <w:lang w:val="en-US"/>
        </w:rPr>
        <w:t>X</w:t>
      </w:r>
      <w:r w:rsidRPr="005A0E4C">
        <w:rPr>
          <w:lang w:val="en-US"/>
        </w:rPr>
        <w:t>-</w:t>
      </w:r>
      <w:r w:rsidRPr="000B2B37">
        <w:rPr>
          <w:lang w:val="en-US"/>
        </w:rPr>
        <w:t xml:space="preserve">Aux </w:t>
      </w:r>
      <w:r w:rsidRPr="005A0E4C">
        <w:rPr>
          <w:lang w:val="en-US"/>
        </w:rPr>
        <w:t>has never been a possible word order in the history of Swedish.</w:t>
      </w:r>
      <w:r w:rsidRPr="000B2B37">
        <w:rPr>
          <w:lang w:val="en-US"/>
        </w:rPr>
        <w:t xml:space="preserve"> </w:t>
      </w:r>
      <w:r w:rsidRPr="005A0E4C">
        <w:rPr>
          <w:lang w:val="en-US"/>
        </w:rPr>
        <w:t>However, in the case of the reversed order of verbs (</w:t>
      </w:r>
      <w:r w:rsidRPr="000B2B37">
        <w:rPr>
          <w:lang w:val="en-US"/>
        </w:rPr>
        <w:t>Aux</w:t>
      </w:r>
      <w:r w:rsidRPr="005A0E4C">
        <w:rPr>
          <w:lang w:val="en-US"/>
        </w:rPr>
        <w:t>-</w:t>
      </w:r>
      <w:r w:rsidRPr="000B2B37">
        <w:rPr>
          <w:lang w:val="en-US"/>
        </w:rPr>
        <w:t>X</w:t>
      </w:r>
      <w:r w:rsidRPr="005A0E4C">
        <w:rPr>
          <w:lang w:val="en-US"/>
        </w:rPr>
        <w:t>-</w:t>
      </w:r>
      <w:r w:rsidRPr="000B2B37">
        <w:rPr>
          <w:lang w:val="en-US"/>
        </w:rPr>
        <w:t>V</w:t>
      </w:r>
      <w:r w:rsidRPr="006A3FF8">
        <w:rPr>
          <w:lang w:val="en-US"/>
        </w:rPr>
        <w:t xml:space="preserve">), there is plentiful evidence </w:t>
      </w:r>
      <w:r>
        <w:rPr>
          <w:lang w:val="en-US"/>
        </w:rPr>
        <w:t>for</w:t>
      </w:r>
      <w:r w:rsidRPr="006A3FF8">
        <w:rPr>
          <w:lang w:val="en-US"/>
        </w:rPr>
        <w:t xml:space="preserve"> non-clustering; </w:t>
      </w:r>
      <w:r>
        <w:rPr>
          <w:lang w:val="en-US"/>
        </w:rPr>
        <w:t>such examples</w:t>
      </w:r>
      <w:r w:rsidRPr="006A3FF8">
        <w:rPr>
          <w:lang w:val="en-US"/>
        </w:rPr>
        <w:t xml:space="preserve"> are attested throughout the history of Swedish, where </w:t>
      </w:r>
      <w:r w:rsidRPr="000B2B37">
        <w:rPr>
          <w:lang w:val="en-US"/>
        </w:rPr>
        <w:t>X</w:t>
      </w:r>
      <w:r w:rsidRPr="006A3FF8">
        <w:rPr>
          <w:lang w:val="en-US"/>
        </w:rPr>
        <w:t xml:space="preserve"> can be an object, a predicative</w:t>
      </w:r>
      <w:r>
        <w:rPr>
          <w:lang w:val="en-US"/>
        </w:rPr>
        <w:t>,</w:t>
      </w:r>
      <w:r w:rsidRPr="006A3FF8">
        <w:rPr>
          <w:lang w:val="en-US"/>
        </w:rPr>
        <w:t xml:space="preserve"> or a non-sentential adverbial. The diachronic development furthermore suggests that there is no bi-directional correlation between verbal clusters and OV word order; </w:t>
      </w:r>
      <w:r w:rsidRPr="000B2B37">
        <w:rPr>
          <w:lang w:val="en-US"/>
        </w:rPr>
        <w:t>Aux</w:t>
      </w:r>
      <w:r w:rsidRPr="006A3FF8">
        <w:rPr>
          <w:lang w:val="en-US"/>
        </w:rPr>
        <w:t>-</w:t>
      </w:r>
      <w:r w:rsidRPr="000B2B37">
        <w:rPr>
          <w:lang w:val="en-US"/>
        </w:rPr>
        <w:t>X</w:t>
      </w:r>
      <w:r w:rsidRPr="006A3FF8">
        <w:rPr>
          <w:lang w:val="en-US"/>
        </w:rPr>
        <w:t>-</w:t>
      </w:r>
      <w:r w:rsidRPr="000B2B37">
        <w:rPr>
          <w:lang w:val="en-US"/>
        </w:rPr>
        <w:t>V</w:t>
      </w:r>
      <w:r w:rsidRPr="006A3FF8">
        <w:rPr>
          <w:lang w:val="en-US"/>
        </w:rPr>
        <w:t xml:space="preserve"> </w:t>
      </w:r>
      <w:r>
        <w:rPr>
          <w:lang w:val="en-US"/>
        </w:rPr>
        <w:t>dropped</w:t>
      </w:r>
      <w:r w:rsidRPr="006A3FF8">
        <w:rPr>
          <w:lang w:val="en-US"/>
        </w:rPr>
        <w:t xml:space="preserve"> in frequency despite the fact that VO </w:t>
      </w:r>
      <w:r>
        <w:rPr>
          <w:lang w:val="en-US"/>
        </w:rPr>
        <w:t>became</w:t>
      </w:r>
      <w:r w:rsidRPr="006A3FF8">
        <w:rPr>
          <w:lang w:val="en-US"/>
        </w:rPr>
        <w:t xml:space="preserve"> more common </w:t>
      </w:r>
      <w:r>
        <w:rPr>
          <w:lang w:val="en-US"/>
        </w:rPr>
        <w:t>over</w:t>
      </w:r>
      <w:r w:rsidRPr="006A3FF8">
        <w:rPr>
          <w:lang w:val="en-US"/>
        </w:rPr>
        <w:t xml:space="preserve"> the history of Swedish</w:t>
      </w:r>
      <w:r>
        <w:rPr>
          <w:lang w:val="en-US"/>
        </w:rPr>
        <w:t>,</w:t>
      </w:r>
      <w:r w:rsidRPr="006A3FF8">
        <w:rPr>
          <w:lang w:val="en-US"/>
        </w:rPr>
        <w:t xml:space="preserve"> and finally </w:t>
      </w:r>
      <w:r>
        <w:rPr>
          <w:lang w:val="en-US"/>
        </w:rPr>
        <w:t>became</w:t>
      </w:r>
      <w:r w:rsidRPr="006A3FF8">
        <w:rPr>
          <w:lang w:val="en-US"/>
        </w:rPr>
        <w:t xml:space="preserve"> the only available option </w:t>
      </w:r>
      <w:r>
        <w:rPr>
          <w:lang w:val="en-US"/>
        </w:rPr>
        <w:t>in</w:t>
      </w:r>
      <w:r w:rsidRPr="006A3FF8">
        <w:rPr>
          <w:lang w:val="en-US"/>
        </w:rPr>
        <w:t xml:space="preserve"> Late Modern Swedish.</w:t>
      </w:r>
    </w:p>
    <w:p w14:paraId="59A8CAD5" w14:textId="77777777" w:rsidR="004E38AB" w:rsidRDefault="004E38AB" w:rsidP="004E38AB">
      <w:pPr>
        <w:pStyle w:val="siglbrd"/>
        <w:rPr>
          <w:lang w:val="en-US"/>
        </w:rPr>
      </w:pPr>
      <w:r>
        <w:rPr>
          <w:lang w:val="en-US"/>
        </w:rPr>
        <w:t>T</w:t>
      </w:r>
      <w:r w:rsidRPr="006A3FF8">
        <w:rPr>
          <w:lang w:val="en-US"/>
        </w:rPr>
        <w:t>he history of verbal clusters in Swedish</w:t>
      </w:r>
      <w:r>
        <w:rPr>
          <w:lang w:val="en-US"/>
        </w:rPr>
        <w:t xml:space="preserve"> is</w:t>
      </w:r>
      <w:r w:rsidRPr="006A3FF8">
        <w:rPr>
          <w:lang w:val="en-US"/>
        </w:rPr>
        <w:t xml:space="preserve"> hardly guided by some idiosyncratic, language-specific principle. Rather, </w:t>
      </w:r>
      <w:r>
        <w:rPr>
          <w:lang w:val="en-US"/>
        </w:rPr>
        <w:t xml:space="preserve">I have argued, </w:t>
      </w:r>
      <w:r w:rsidRPr="006A3FF8">
        <w:rPr>
          <w:lang w:val="en-US"/>
        </w:rPr>
        <w:t>it follows from a universal principle</w:t>
      </w:r>
      <w:r>
        <w:rPr>
          <w:lang w:val="en-US"/>
        </w:rPr>
        <w:t xml:space="preserve">, </w:t>
      </w:r>
      <w:r w:rsidRPr="006A3FF8">
        <w:rPr>
          <w:lang w:val="en-US"/>
        </w:rPr>
        <w:t xml:space="preserve">which states that syntactic material is never allowed to intervene between verbs in a </w:t>
      </w:r>
      <w:r w:rsidRPr="000B2B37">
        <w:rPr>
          <w:lang w:val="en-US"/>
        </w:rPr>
        <w:t>V</w:t>
      </w:r>
      <w:r w:rsidRPr="005A0E4C">
        <w:rPr>
          <w:lang w:val="en-US"/>
        </w:rPr>
        <w:t>-</w:t>
      </w:r>
      <w:r w:rsidRPr="000B2B37">
        <w:rPr>
          <w:lang w:val="en-US"/>
        </w:rPr>
        <w:t>Aux</w:t>
      </w:r>
      <w:r w:rsidRPr="005A0E4C">
        <w:rPr>
          <w:lang w:val="en-US"/>
        </w:rPr>
        <w:t xml:space="preserve"> sequence, while the same restriction does not hold within an </w:t>
      </w:r>
      <w:r w:rsidRPr="000B2B37">
        <w:rPr>
          <w:lang w:val="en-US"/>
        </w:rPr>
        <w:t>Aux</w:t>
      </w:r>
      <w:r w:rsidRPr="005A0E4C">
        <w:rPr>
          <w:lang w:val="en-US"/>
        </w:rPr>
        <w:t>-</w:t>
      </w:r>
      <w:r w:rsidRPr="000B2B37">
        <w:rPr>
          <w:lang w:val="en-US"/>
        </w:rPr>
        <w:t>V</w:t>
      </w:r>
      <w:r w:rsidRPr="005A0E4C">
        <w:rPr>
          <w:lang w:val="en-US"/>
        </w:rPr>
        <w:t xml:space="preserve"> sequence. In as much as </w:t>
      </w:r>
      <w:r w:rsidRPr="000B2B37">
        <w:rPr>
          <w:lang w:val="en-US"/>
        </w:rPr>
        <w:t>V</w:t>
      </w:r>
      <w:r w:rsidRPr="005A0E4C">
        <w:rPr>
          <w:lang w:val="en-US"/>
        </w:rPr>
        <w:t>-</w:t>
      </w:r>
      <w:r w:rsidRPr="000B2B37">
        <w:rPr>
          <w:lang w:val="en-US"/>
        </w:rPr>
        <w:t>Aux</w:t>
      </w:r>
      <w:r w:rsidRPr="006A3FF8">
        <w:rPr>
          <w:lang w:val="en-US"/>
        </w:rPr>
        <w:t xml:space="preserve"> word order is employed in head-final and not head-initial languages, the existence of verbal clusters is of course not completely independent of OV and VO word order. Given </w:t>
      </w:r>
      <w:r>
        <w:rPr>
          <w:lang w:val="en-US"/>
        </w:rPr>
        <w:t xml:space="preserve">the </w:t>
      </w:r>
      <w:r w:rsidRPr="006A3FF8">
        <w:rPr>
          <w:lang w:val="en-US"/>
        </w:rPr>
        <w:t>data from the history of Swedish and other languages, it is nevertheless clear that the picture is too complex to allow us to assert that OV structures have verbal clusters and VO structures do not.</w:t>
      </w:r>
    </w:p>
    <w:p w14:paraId="3B7A3647" w14:textId="77777777" w:rsidR="004E38AB" w:rsidRPr="006A3FF8" w:rsidRDefault="004E38AB" w:rsidP="004E38AB">
      <w:pPr>
        <w:pStyle w:val="siglrubrik2"/>
        <w:rPr>
          <w:rFonts w:cs="Times New Roman"/>
          <w:lang w:val="en-US"/>
        </w:rPr>
      </w:pPr>
      <w:r>
        <w:rPr>
          <w:rFonts w:cs="Times New Roman"/>
          <w:lang w:val="en-US"/>
        </w:rPr>
        <w:t>Acknowledgments</w:t>
      </w:r>
    </w:p>
    <w:p w14:paraId="5A812705" w14:textId="77777777" w:rsidR="004E38AB" w:rsidRPr="006A3FF8" w:rsidRDefault="004E38AB" w:rsidP="004E38AB">
      <w:pPr>
        <w:pStyle w:val="siglbrd"/>
        <w:ind w:firstLine="0"/>
        <w:rPr>
          <w:lang w:val="en-US"/>
        </w:rPr>
      </w:pPr>
      <w:r>
        <w:t>For valuable criticism and both major and minor suggestions of clarification on earlier drafts of this paper, I thank three anonymous reviewers and, especially, the two editors Ida Larsson and Erik Petzell. All errors and inconsistencies are my own.</w:t>
      </w:r>
    </w:p>
    <w:p w14:paraId="27C2D3DE" w14:textId="77777777" w:rsidR="004E38AB" w:rsidRDefault="004E38AB" w:rsidP="004E38AB">
      <w:pPr>
        <w:pStyle w:val="siglrubrik2"/>
        <w:rPr>
          <w:rFonts w:cs="Times New Roman"/>
          <w:lang w:val="en-US"/>
        </w:rPr>
      </w:pPr>
      <w:r>
        <w:rPr>
          <w:rFonts w:cs="Times New Roman"/>
          <w:lang w:val="en-US"/>
        </w:rPr>
        <w:lastRenderedPageBreak/>
        <w:t>Abbreviations</w:t>
      </w:r>
    </w:p>
    <w:p w14:paraId="7846B872" w14:textId="77777777" w:rsidR="004E38AB" w:rsidRDefault="004E38AB" w:rsidP="004E38AB">
      <w:pPr>
        <w:pStyle w:val="siglbrd"/>
        <w:ind w:firstLine="0"/>
      </w:pPr>
      <w:r>
        <w:t>BBC</w:t>
      </w:r>
      <w:r>
        <w:tab/>
      </w:r>
      <w:r>
        <w:tab/>
        <w:t>Basic Branching Constraint</w:t>
      </w:r>
    </w:p>
    <w:p w14:paraId="4C1EF496" w14:textId="77777777" w:rsidR="004E38AB" w:rsidRDefault="004E38AB" w:rsidP="004E38AB">
      <w:pPr>
        <w:pStyle w:val="siglbrd"/>
        <w:ind w:firstLine="0"/>
        <w:rPr>
          <w:lang w:val="en-US"/>
        </w:rPr>
      </w:pPr>
      <w:r>
        <w:t>EMS</w:t>
      </w:r>
      <w:r>
        <w:tab/>
      </w:r>
      <w:r>
        <w:tab/>
        <w:t>Early Modern Swedish</w:t>
      </w:r>
    </w:p>
    <w:p w14:paraId="5A99EC0B" w14:textId="7A108444" w:rsidR="004E38AB" w:rsidRDefault="004E38AB" w:rsidP="004E38AB">
      <w:pPr>
        <w:pStyle w:val="siglbrd"/>
        <w:ind w:firstLine="0"/>
      </w:pPr>
      <w:r>
        <w:t>FOFC</w:t>
      </w:r>
      <w:r>
        <w:tab/>
      </w:r>
      <w:r w:rsidR="00056C5F">
        <w:tab/>
      </w:r>
      <w:r>
        <w:t>Final-Over-Final Condition</w:t>
      </w:r>
    </w:p>
    <w:p w14:paraId="5E013BC2" w14:textId="77777777" w:rsidR="004E38AB" w:rsidRDefault="004E38AB" w:rsidP="004E38AB">
      <w:pPr>
        <w:pStyle w:val="siglbrd"/>
        <w:ind w:firstLine="0"/>
      </w:pPr>
      <w:r>
        <w:t>IPP</w:t>
      </w:r>
      <w:r>
        <w:tab/>
      </w:r>
      <w:r>
        <w:tab/>
        <w:t>Infinitivus Pro Participio</w:t>
      </w:r>
    </w:p>
    <w:p w14:paraId="705E728A" w14:textId="77777777" w:rsidR="004E38AB" w:rsidRDefault="004E38AB" w:rsidP="004E38AB">
      <w:pPr>
        <w:pStyle w:val="siglbrd"/>
        <w:ind w:firstLine="0"/>
      </w:pPr>
      <w:r>
        <w:t>LCA</w:t>
      </w:r>
      <w:r>
        <w:tab/>
      </w:r>
      <w:r>
        <w:tab/>
        <w:t>Linear Correspondence Axiom</w:t>
      </w:r>
    </w:p>
    <w:p w14:paraId="725D1C01" w14:textId="77777777" w:rsidR="004E38AB" w:rsidRDefault="004E38AB" w:rsidP="004E38AB">
      <w:pPr>
        <w:pStyle w:val="siglbrd"/>
        <w:ind w:firstLine="0"/>
      </w:pPr>
      <w:r w:rsidRPr="006A3FF8">
        <w:rPr>
          <w:lang w:val="en-US"/>
        </w:rPr>
        <w:t>MW</w:t>
      </w:r>
      <w:r>
        <w:rPr>
          <w:lang w:val="en-US"/>
        </w:rPr>
        <w:tab/>
      </w:r>
      <w:r>
        <w:rPr>
          <w:lang w:val="en-US"/>
        </w:rPr>
        <w:tab/>
        <w:t>Multiple-Word adverbials</w:t>
      </w:r>
    </w:p>
    <w:p w14:paraId="79084693" w14:textId="77777777" w:rsidR="004E38AB" w:rsidRDefault="004E38AB" w:rsidP="004E38AB">
      <w:pPr>
        <w:pStyle w:val="siglbrd"/>
        <w:ind w:firstLine="0"/>
      </w:pPr>
      <w:r>
        <w:t>OS</w:t>
      </w:r>
      <w:r>
        <w:tab/>
      </w:r>
      <w:r>
        <w:tab/>
        <w:t>Old Swedish</w:t>
      </w:r>
    </w:p>
    <w:p w14:paraId="4D886B1D" w14:textId="77777777" w:rsidR="004E38AB" w:rsidRDefault="004E38AB" w:rsidP="004E38AB">
      <w:pPr>
        <w:pStyle w:val="siglbrd"/>
        <w:ind w:firstLine="0"/>
      </w:pPr>
      <w:r>
        <w:t>OV</w:t>
      </w:r>
      <w:r>
        <w:tab/>
      </w:r>
      <w:r>
        <w:tab/>
        <w:t>Object-Verb word order</w:t>
      </w:r>
    </w:p>
    <w:p w14:paraId="05821F2A" w14:textId="5F7AFDE3" w:rsidR="004E38AB" w:rsidRDefault="005F26AC" w:rsidP="004E38AB">
      <w:pPr>
        <w:pStyle w:val="siglbrd"/>
        <w:ind w:firstLine="0"/>
      </w:pPr>
      <w:r>
        <w:t>V</w:t>
      </w:r>
      <w:r>
        <w:tab/>
      </w:r>
      <w:r>
        <w:tab/>
      </w:r>
      <w:r w:rsidR="004E38AB">
        <w:t>Main verb</w:t>
      </w:r>
    </w:p>
    <w:p w14:paraId="6BF249C0" w14:textId="77777777" w:rsidR="004E38AB" w:rsidRDefault="004E38AB" w:rsidP="004E38AB">
      <w:pPr>
        <w:pStyle w:val="siglbrd"/>
        <w:ind w:firstLine="0"/>
      </w:pPr>
      <w:r>
        <w:t>VO</w:t>
      </w:r>
      <w:r>
        <w:tab/>
      </w:r>
      <w:r>
        <w:tab/>
        <w:t>Verb-Object word order</w:t>
      </w:r>
    </w:p>
    <w:p w14:paraId="49042D21" w14:textId="77777777" w:rsidR="004E38AB" w:rsidRPr="006A3FF8" w:rsidRDefault="004E38AB" w:rsidP="004E38AB">
      <w:pPr>
        <w:pStyle w:val="siglrubrik2"/>
        <w:rPr>
          <w:rFonts w:cs="Times New Roman"/>
          <w:lang w:val="en-US"/>
        </w:rPr>
      </w:pPr>
      <w:r>
        <w:rPr>
          <w:rFonts w:cs="Times New Roman"/>
          <w:lang w:val="en-US"/>
        </w:rPr>
        <w:t>Sources</w:t>
      </w:r>
    </w:p>
    <w:p w14:paraId="404437DC" w14:textId="77777777" w:rsidR="004E38AB" w:rsidRPr="006A3FF8" w:rsidRDefault="004E38AB" w:rsidP="004E38AB">
      <w:pPr>
        <w:pStyle w:val="Siglrubrik3"/>
        <w:rPr>
          <w:rFonts w:cs="Times New Roman"/>
          <w:lang w:val="en-US"/>
        </w:rPr>
      </w:pPr>
      <w:r w:rsidRPr="006A3FF8">
        <w:rPr>
          <w:rFonts w:cs="Times New Roman"/>
          <w:lang w:val="en-US"/>
        </w:rPr>
        <w:t>Investigated texts</w:t>
      </w:r>
      <w:r>
        <w:rPr>
          <w:rFonts w:cs="Times New Roman"/>
          <w:lang w:val="en-US"/>
        </w:rPr>
        <w:t xml:space="preserve"> from the corpus of Swedish drama dialogue </w:t>
      </w:r>
    </w:p>
    <w:p w14:paraId="141FC9D7" w14:textId="77777777" w:rsidR="004E38AB" w:rsidRPr="00FE67F2" w:rsidRDefault="004E38AB" w:rsidP="004E38AB">
      <w:pPr>
        <w:pStyle w:val="siglrubrik4"/>
        <w:rPr>
          <w:rFonts w:cs="Times New Roman"/>
          <w:lang w:val="sv-SE"/>
        </w:rPr>
      </w:pPr>
      <w:r w:rsidRPr="00FE67F2">
        <w:rPr>
          <w:rFonts w:cs="Times New Roman"/>
          <w:lang w:val="sv-SE"/>
        </w:rPr>
        <w:t>Period 1 (1725 –1750)</w:t>
      </w:r>
    </w:p>
    <w:p w14:paraId="228F0B8F" w14:textId="77777777" w:rsidR="004E38AB" w:rsidRPr="006A3FF8" w:rsidRDefault="004E38AB" w:rsidP="004E38AB">
      <w:pPr>
        <w:pStyle w:val="siglreferenser"/>
        <w:rPr>
          <w:lang w:val="sv-SE"/>
        </w:rPr>
      </w:pPr>
      <w:r w:rsidRPr="00FC7612">
        <w:rPr>
          <w:lang w:val="sv-SE"/>
        </w:rPr>
        <w:t>1A = Lagerstr</w:t>
      </w:r>
      <w:r w:rsidRPr="006A3FF8">
        <w:rPr>
          <w:lang w:val="sv-SE"/>
        </w:rPr>
        <w:t>öm, Magnus</w:t>
      </w:r>
      <w:r>
        <w:rPr>
          <w:lang w:val="sv-SE"/>
        </w:rPr>
        <w:t xml:space="preserve"> (b. 1691)</w:t>
      </w:r>
      <w:r w:rsidRPr="006A3FF8">
        <w:rPr>
          <w:lang w:val="sv-SE"/>
        </w:rPr>
        <w:t xml:space="preserve">. </w:t>
      </w:r>
      <w:r w:rsidRPr="006A3FF8">
        <w:rPr>
          <w:i/>
          <w:lang w:val="sv-SE"/>
        </w:rPr>
        <w:t>Le Tartuffe eller den skenhelige</w:t>
      </w:r>
      <w:r>
        <w:rPr>
          <w:i/>
          <w:lang w:val="sv-SE"/>
        </w:rPr>
        <w:t xml:space="preserve"> </w:t>
      </w:r>
      <w:r w:rsidRPr="00454611">
        <w:rPr>
          <w:lang w:val="sv-SE"/>
        </w:rPr>
        <w:t xml:space="preserve"> </w:t>
      </w:r>
      <w:r>
        <w:rPr>
          <w:lang w:val="sv-SE"/>
        </w:rPr>
        <w:t>[Le Tartuffe or t</w:t>
      </w:r>
      <w:r w:rsidRPr="00BA3673">
        <w:rPr>
          <w:lang w:val="sv-SE"/>
        </w:rPr>
        <w:t>he hypocrite]</w:t>
      </w:r>
      <w:r w:rsidRPr="006A3FF8">
        <w:rPr>
          <w:lang w:val="sv-SE"/>
        </w:rPr>
        <w:t>.</w:t>
      </w:r>
      <w:r w:rsidRPr="005F7230">
        <w:rPr>
          <w:lang w:val="sv-SE"/>
        </w:rPr>
        <w:t xml:space="preserve"> </w:t>
      </w:r>
      <w:r>
        <w:rPr>
          <w:lang w:val="sv-SE"/>
        </w:rPr>
        <w:t xml:space="preserve">Stockholm, </w:t>
      </w:r>
      <w:r w:rsidRPr="006A3FF8">
        <w:rPr>
          <w:lang w:val="sv-SE"/>
        </w:rPr>
        <w:t xml:space="preserve">1731. </w:t>
      </w:r>
    </w:p>
    <w:p w14:paraId="64BB273E" w14:textId="77777777" w:rsidR="004E38AB" w:rsidRPr="004F6FE1" w:rsidRDefault="004E38AB" w:rsidP="004E38AB">
      <w:pPr>
        <w:pStyle w:val="siglreferenser"/>
        <w:rPr>
          <w:lang w:val="en-US"/>
        </w:rPr>
      </w:pPr>
      <w:r w:rsidRPr="00692D51">
        <w:rPr>
          <w:lang w:val="sv-SE"/>
        </w:rPr>
        <w:t xml:space="preserve">1B = Gyllenborg, Carl (b. 1679). </w:t>
      </w:r>
      <w:r w:rsidRPr="00692D51">
        <w:rPr>
          <w:i/>
          <w:lang w:val="sv-SE"/>
        </w:rPr>
        <w:t>Swenska sprätthöken</w:t>
      </w:r>
      <w:r w:rsidRPr="00692D51">
        <w:rPr>
          <w:i/>
          <w:iCs/>
          <w:lang w:val="sv-SE"/>
        </w:rPr>
        <w:t xml:space="preserve"> </w:t>
      </w:r>
      <w:r w:rsidRPr="00692D51">
        <w:rPr>
          <w:lang w:val="sv-SE"/>
        </w:rPr>
        <w:t xml:space="preserve">[The Swedish dandy]. </w:t>
      </w:r>
      <w:r w:rsidRPr="009F728E">
        <w:t xml:space="preserve">Stockholm, </w:t>
      </w:r>
      <w:r w:rsidRPr="005F7230">
        <w:t>1740.</w:t>
      </w:r>
      <w:r w:rsidRPr="00326218">
        <w:t xml:space="preserve"> </w:t>
      </w:r>
      <w:r w:rsidRPr="00D41BA8">
        <w:t>Available through LB</w:t>
      </w:r>
      <w:r>
        <w:t>.</w:t>
      </w:r>
    </w:p>
    <w:p w14:paraId="7ADD5B7F" w14:textId="77777777" w:rsidR="004E38AB" w:rsidRPr="006A3FF8" w:rsidRDefault="004E38AB" w:rsidP="004E38AB">
      <w:pPr>
        <w:pStyle w:val="siglreferenser"/>
        <w:rPr>
          <w:lang w:val="en-US"/>
        </w:rPr>
      </w:pPr>
      <w:r w:rsidRPr="006A3FF8">
        <w:rPr>
          <w:lang w:val="en-US"/>
        </w:rPr>
        <w:t xml:space="preserve">1C = </w:t>
      </w:r>
      <w:r w:rsidRPr="00454611">
        <w:t xml:space="preserve">Dalin, Olof von (b. 1708). </w:t>
      </w:r>
      <w:r w:rsidRPr="006D3BD8">
        <w:rPr>
          <w:i/>
          <w:iCs/>
        </w:rPr>
        <w:t xml:space="preserve">Den afwundsiuke </w:t>
      </w:r>
      <w:r w:rsidRPr="006D3BD8">
        <w:t xml:space="preserve">[The </w:t>
      </w:r>
      <w:r>
        <w:t xml:space="preserve">jealous one]. Stockholm, 1739. </w:t>
      </w:r>
      <w:r w:rsidRPr="00D41BA8">
        <w:t>Available through LB</w:t>
      </w:r>
      <w:r>
        <w:t>.</w:t>
      </w:r>
      <w:r w:rsidRPr="006A3FF8">
        <w:rPr>
          <w:lang w:val="en-US"/>
        </w:rPr>
        <w:t xml:space="preserve"> </w:t>
      </w:r>
    </w:p>
    <w:p w14:paraId="190C1F82" w14:textId="77777777" w:rsidR="004E38AB" w:rsidRPr="00454611" w:rsidRDefault="004E38AB" w:rsidP="004E38AB">
      <w:pPr>
        <w:pStyle w:val="siglreferenser"/>
      </w:pPr>
      <w:r w:rsidRPr="006A3FF8">
        <w:rPr>
          <w:lang w:val="en-US"/>
        </w:rPr>
        <w:t xml:space="preserve">1D = </w:t>
      </w:r>
      <w:r w:rsidRPr="00C62F35">
        <w:rPr>
          <w:lang w:val="nb-NO"/>
        </w:rPr>
        <w:t xml:space="preserve">Modée, Reinhold Gustaf (b. 1698). </w:t>
      </w:r>
      <w:r w:rsidRPr="00FE67F2">
        <w:rPr>
          <w:i/>
          <w:lang w:val="nb-NO"/>
        </w:rPr>
        <w:t>Håkan Smulgråt</w:t>
      </w:r>
      <w:r w:rsidRPr="00C62F35">
        <w:rPr>
          <w:i/>
          <w:iCs/>
          <w:lang w:val="nb-NO"/>
        </w:rPr>
        <w:t xml:space="preserve"> </w:t>
      </w:r>
      <w:r w:rsidRPr="00C62F35">
        <w:rPr>
          <w:lang w:val="nb-NO"/>
        </w:rPr>
        <w:t xml:space="preserve">[Håkan Cheapskate]. </w:t>
      </w:r>
      <w:r>
        <w:rPr>
          <w:lang w:val="nb-NO"/>
        </w:rPr>
        <w:t>Stockholm, 1739</w:t>
      </w:r>
      <w:r w:rsidRPr="00BB2400">
        <w:rPr>
          <w:lang w:val="nb-NO"/>
        </w:rPr>
        <w:t xml:space="preserve">. </w:t>
      </w:r>
      <w:r w:rsidRPr="00616E81">
        <w:t xml:space="preserve">Available through </w:t>
      </w:r>
      <w:r>
        <w:t>LB</w:t>
      </w:r>
      <w:r w:rsidRPr="00616E81">
        <w:t>.</w:t>
      </w:r>
      <w:r w:rsidRPr="00454611">
        <w:t xml:space="preserve"> </w:t>
      </w:r>
    </w:p>
    <w:p w14:paraId="0121882F" w14:textId="77777777" w:rsidR="004E38AB" w:rsidRPr="00454611" w:rsidRDefault="004E38AB" w:rsidP="004E38AB">
      <w:pPr>
        <w:pStyle w:val="siglreferenser"/>
      </w:pPr>
      <w:r w:rsidRPr="00454611">
        <w:t xml:space="preserve">1E = </w:t>
      </w:r>
      <w:r w:rsidRPr="00692D51">
        <w:t xml:space="preserve">Stagnell, Johan (b. 1711). </w:t>
      </w:r>
      <w:r w:rsidRPr="00CD313A">
        <w:rPr>
          <w:i/>
          <w:iCs/>
        </w:rPr>
        <w:t xml:space="preserve">Den lyckelige banqueroutieren </w:t>
      </w:r>
      <w:r w:rsidRPr="00010732">
        <w:rPr>
          <w:lang w:eastAsia="sv-SE"/>
        </w:rPr>
        <w:t>[</w:t>
      </w:r>
      <w:r>
        <w:rPr>
          <w:lang w:eastAsia="sv-SE"/>
        </w:rPr>
        <w:t>The happy bankrupter</w:t>
      </w:r>
      <w:r w:rsidRPr="00010732">
        <w:rPr>
          <w:lang w:eastAsia="sv-SE"/>
        </w:rPr>
        <w:t>]</w:t>
      </w:r>
      <w:r w:rsidRPr="00CD313A">
        <w:t xml:space="preserve">. </w:t>
      </w:r>
      <w:r>
        <w:t xml:space="preserve">Stockholm, </w:t>
      </w:r>
      <w:r w:rsidRPr="00692D51">
        <w:t>1753.</w:t>
      </w:r>
      <w:r w:rsidRPr="00454611">
        <w:t xml:space="preserve"> </w:t>
      </w:r>
      <w:r w:rsidRPr="00616E81">
        <w:t xml:space="preserve">Available through </w:t>
      </w:r>
      <w:r>
        <w:t>LB</w:t>
      </w:r>
      <w:r w:rsidRPr="00616E81">
        <w:t>.</w:t>
      </w:r>
    </w:p>
    <w:p w14:paraId="7E723143" w14:textId="77777777" w:rsidR="004E38AB" w:rsidRPr="00454611" w:rsidRDefault="004E38AB" w:rsidP="004E38AB">
      <w:pPr>
        <w:pStyle w:val="siglrubrik4"/>
        <w:rPr>
          <w:rFonts w:cs="Times New Roman"/>
        </w:rPr>
      </w:pPr>
      <w:r w:rsidRPr="00454611">
        <w:rPr>
          <w:rFonts w:cs="Times New Roman"/>
        </w:rPr>
        <w:t>Period 2 (1775–1800)</w:t>
      </w:r>
    </w:p>
    <w:p w14:paraId="7DD8CE66" w14:textId="77777777" w:rsidR="004E38AB" w:rsidRPr="00692D51" w:rsidRDefault="004E38AB" w:rsidP="004E38AB">
      <w:pPr>
        <w:pStyle w:val="siglreferenser"/>
      </w:pPr>
      <w:r w:rsidRPr="00454611">
        <w:t xml:space="preserve">2A = Kexél, Olof (b. 1748). </w:t>
      </w:r>
      <w:r w:rsidRPr="00BA3673">
        <w:rPr>
          <w:i/>
          <w:iCs/>
        </w:rPr>
        <w:t xml:space="preserve">Sterbhus-kammereraren Mulpus eller Caffe-huset i Stora Kyrkobrinken </w:t>
      </w:r>
      <w:r w:rsidRPr="00876E3A">
        <w:t>[</w:t>
      </w:r>
      <w:r w:rsidRPr="00FE67F2">
        <w:t>The chief acco</w:t>
      </w:r>
      <w:r>
        <w:t>untant of the estate Mulpus or t</w:t>
      </w:r>
      <w:r w:rsidRPr="00FE67F2">
        <w:t xml:space="preserve">he coffee house </w:t>
      </w:r>
      <w:r>
        <w:t>in the main church hill</w:t>
      </w:r>
      <w:r w:rsidRPr="00876E3A">
        <w:t>]</w:t>
      </w:r>
      <w:r w:rsidRPr="00BA3673">
        <w:t xml:space="preserve">. </w:t>
      </w:r>
      <w:r>
        <w:t xml:space="preserve">Stockholm, </w:t>
      </w:r>
      <w:r w:rsidRPr="00692D51">
        <w:t xml:space="preserve">1776. </w:t>
      </w:r>
      <w:r w:rsidRPr="00616E81">
        <w:t xml:space="preserve">Available through </w:t>
      </w:r>
      <w:r>
        <w:t>LB</w:t>
      </w:r>
      <w:r w:rsidRPr="00616E81">
        <w:t>.</w:t>
      </w:r>
    </w:p>
    <w:p w14:paraId="01731C90" w14:textId="77777777" w:rsidR="004E38AB" w:rsidRPr="00BA3673" w:rsidRDefault="004E38AB" w:rsidP="004E38AB">
      <w:pPr>
        <w:pStyle w:val="siglreferenser"/>
      </w:pPr>
      <w:r w:rsidRPr="00692D51">
        <w:lastRenderedPageBreak/>
        <w:t>2B = Ristell, A</w:t>
      </w:r>
      <w:r>
        <w:t xml:space="preserve">dolf </w:t>
      </w:r>
      <w:r w:rsidRPr="00692D51">
        <w:t>F</w:t>
      </w:r>
      <w:r>
        <w:t>redrik</w:t>
      </w:r>
      <w:r w:rsidRPr="00692D51">
        <w:t xml:space="preserve">. (b. 1744). </w:t>
      </w:r>
      <w:r w:rsidRPr="00B13503">
        <w:rPr>
          <w:i/>
        </w:rPr>
        <w:t>Några mil från Stockholm</w:t>
      </w:r>
      <w:r w:rsidRPr="00010732">
        <w:t xml:space="preserve"> </w:t>
      </w:r>
      <w:r w:rsidRPr="00010732">
        <w:rPr>
          <w:lang w:eastAsia="sv-SE"/>
        </w:rPr>
        <w:t>[A few miles from Stockholm]</w:t>
      </w:r>
      <w:r w:rsidRPr="00010732">
        <w:t>.</w:t>
      </w:r>
      <w:r>
        <w:t xml:space="preserve"> Manuscript from</w:t>
      </w:r>
      <w:r w:rsidRPr="00010732">
        <w:t xml:space="preserve"> </w:t>
      </w:r>
      <w:r w:rsidRPr="00BB2400">
        <w:t>1787. Edited by Gösta Langenfeldt &amp; Bo Thörnqvist. Stockholm: Department of Scandinavian languages, 1974.</w:t>
      </w:r>
      <w:r w:rsidRPr="00BA3673">
        <w:t xml:space="preserve"> </w:t>
      </w:r>
    </w:p>
    <w:p w14:paraId="381B7D61" w14:textId="77777777" w:rsidR="004E38AB" w:rsidRPr="00454611" w:rsidRDefault="004E38AB" w:rsidP="004E38AB">
      <w:pPr>
        <w:pStyle w:val="siglreferenser"/>
      </w:pPr>
      <w:r w:rsidRPr="00454611">
        <w:t xml:space="preserve">2C = Envallson, Carl (b. 1756). </w:t>
      </w:r>
      <w:r w:rsidRPr="006D3BD8">
        <w:rPr>
          <w:i/>
          <w:iCs/>
        </w:rPr>
        <w:t xml:space="preserve">Kusinerna eller Fruntimmers-sqvallret </w:t>
      </w:r>
      <w:r w:rsidRPr="00C62F35">
        <w:t>[</w:t>
      </w:r>
      <w:r>
        <w:t>The cousins or the gossip of the women]</w:t>
      </w:r>
      <w:r w:rsidRPr="006D3BD8">
        <w:t xml:space="preserve">. </w:t>
      </w:r>
      <w:r>
        <w:t xml:space="preserve">Stockholm, </w:t>
      </w:r>
      <w:r w:rsidRPr="006D3BD8">
        <w:t>1807</w:t>
      </w:r>
      <w:r>
        <w:t xml:space="preserve">. </w:t>
      </w:r>
      <w:r w:rsidRPr="00616E81">
        <w:t xml:space="preserve">Available through </w:t>
      </w:r>
      <w:r>
        <w:t>LB</w:t>
      </w:r>
      <w:r w:rsidRPr="00616E81">
        <w:t>.</w:t>
      </w:r>
    </w:p>
    <w:p w14:paraId="11A5CD81" w14:textId="77777777" w:rsidR="004E38AB" w:rsidRPr="00DB67B0" w:rsidRDefault="004E38AB" w:rsidP="004E38AB">
      <w:pPr>
        <w:pStyle w:val="siglreferenser"/>
      </w:pPr>
      <w:r w:rsidRPr="00454611">
        <w:t xml:space="preserve">2D = Enbom, Per (b. 1759). </w:t>
      </w:r>
      <w:r w:rsidRPr="006D3BD8">
        <w:rPr>
          <w:i/>
          <w:iCs/>
        </w:rPr>
        <w:t xml:space="preserve">Fabriks-flickan </w:t>
      </w:r>
      <w:r w:rsidRPr="006D3BD8">
        <w:t xml:space="preserve">[The factory girl]. </w:t>
      </w:r>
      <w:r>
        <w:t xml:space="preserve">Stockholm, </w:t>
      </w:r>
      <w:r w:rsidRPr="00DB67B0">
        <w:t xml:space="preserve">1796. </w:t>
      </w:r>
      <w:r w:rsidRPr="00616E81">
        <w:t xml:space="preserve">Available through </w:t>
      </w:r>
      <w:r>
        <w:t>LB</w:t>
      </w:r>
      <w:r w:rsidRPr="00616E81">
        <w:t>.</w:t>
      </w:r>
    </w:p>
    <w:p w14:paraId="20C995F2" w14:textId="77777777" w:rsidR="004E38AB" w:rsidRPr="00DB67B0" w:rsidRDefault="004E38AB" w:rsidP="004E38AB">
      <w:pPr>
        <w:pStyle w:val="siglreferenser"/>
      </w:pPr>
      <w:r w:rsidRPr="00DB67B0">
        <w:t xml:space="preserve">2E = Stridsberg, Carl (b. 1755). </w:t>
      </w:r>
      <w:r w:rsidRPr="00DB67B0">
        <w:rPr>
          <w:i/>
          <w:iCs/>
        </w:rPr>
        <w:t xml:space="preserve">Friman eller Den enslige och de resande fruntimren </w:t>
      </w:r>
      <w:r w:rsidRPr="00DB67B0">
        <w:rPr>
          <w:lang w:eastAsia="sv-SE"/>
        </w:rPr>
        <w:t xml:space="preserve">[Friman or </w:t>
      </w:r>
      <w:r>
        <w:rPr>
          <w:lang w:eastAsia="sv-SE"/>
        </w:rPr>
        <w:t>t</w:t>
      </w:r>
      <w:r w:rsidRPr="00DB67B0">
        <w:rPr>
          <w:lang w:eastAsia="sv-SE"/>
        </w:rPr>
        <w:t>he loner and the travelling women]</w:t>
      </w:r>
      <w:r w:rsidRPr="00DB67B0">
        <w:t xml:space="preserve">. </w:t>
      </w:r>
      <w:r>
        <w:t xml:space="preserve">Stockholm, </w:t>
      </w:r>
      <w:r w:rsidRPr="00DB67B0">
        <w:t xml:space="preserve">1798. </w:t>
      </w:r>
      <w:r w:rsidRPr="00616E81">
        <w:t xml:space="preserve">Available through </w:t>
      </w:r>
      <w:r>
        <w:t>LB</w:t>
      </w:r>
      <w:r w:rsidRPr="00616E81">
        <w:t>.</w:t>
      </w:r>
    </w:p>
    <w:p w14:paraId="708A34B6" w14:textId="77777777" w:rsidR="004E38AB" w:rsidRPr="00DB67B0" w:rsidRDefault="004E38AB" w:rsidP="004E38AB">
      <w:pPr>
        <w:pStyle w:val="siglrubrik4"/>
        <w:rPr>
          <w:rFonts w:cs="Times New Roman"/>
        </w:rPr>
      </w:pPr>
      <w:r w:rsidRPr="00DB67B0">
        <w:rPr>
          <w:rFonts w:cs="Times New Roman"/>
        </w:rPr>
        <w:t>Period 3 (1825–1850)</w:t>
      </w:r>
    </w:p>
    <w:p w14:paraId="0115151E" w14:textId="77777777" w:rsidR="004E38AB" w:rsidRPr="006A3FF8" w:rsidRDefault="004E38AB" w:rsidP="004E38AB">
      <w:pPr>
        <w:pStyle w:val="siglreferenser"/>
        <w:rPr>
          <w:lang w:val="en-US"/>
        </w:rPr>
      </w:pPr>
      <w:r w:rsidRPr="00DB67B0">
        <w:t xml:space="preserve">3A = Wetterbergh, Carl Anton (b. 1804). </w:t>
      </w:r>
      <w:r w:rsidRPr="00CD313A">
        <w:rPr>
          <w:i/>
          <w:iCs/>
        </w:rPr>
        <w:t xml:space="preserve">Pröfningen </w:t>
      </w:r>
      <w:r w:rsidRPr="00CD313A">
        <w:rPr>
          <w:lang w:eastAsia="sv-SE"/>
        </w:rPr>
        <w:t>[</w:t>
      </w:r>
      <w:r>
        <w:rPr>
          <w:lang w:eastAsia="sv-SE"/>
        </w:rPr>
        <w:t>The test</w:t>
      </w:r>
      <w:r w:rsidRPr="00CD313A">
        <w:rPr>
          <w:lang w:eastAsia="sv-SE"/>
        </w:rPr>
        <w:t>]</w:t>
      </w:r>
      <w:r w:rsidRPr="00CD313A">
        <w:t xml:space="preserve">. </w:t>
      </w:r>
      <w:r>
        <w:t xml:space="preserve">Stockholm, </w:t>
      </w:r>
      <w:r w:rsidRPr="00FE67F2">
        <w:t>1842.</w:t>
      </w:r>
      <w:r w:rsidRPr="006A3FF8">
        <w:rPr>
          <w:lang w:val="en-US"/>
        </w:rPr>
        <w:t xml:space="preserve"> </w:t>
      </w:r>
      <w:r w:rsidRPr="00C62F35">
        <w:t xml:space="preserve">Available through </w:t>
      </w:r>
      <w:r>
        <w:t>LB</w:t>
      </w:r>
      <w:r w:rsidRPr="00C62F35">
        <w:t>.</w:t>
      </w:r>
    </w:p>
    <w:p w14:paraId="20D7E210" w14:textId="77777777" w:rsidR="004E38AB" w:rsidRPr="0034088C" w:rsidRDefault="004E38AB" w:rsidP="004E38AB">
      <w:pPr>
        <w:pStyle w:val="siglreferenser"/>
      </w:pPr>
      <w:r w:rsidRPr="00FE67F2">
        <w:t xml:space="preserve">3B = </w:t>
      </w:r>
      <w:r w:rsidRPr="00885D40">
        <w:t xml:space="preserve">Blanche, August (b. 1811). </w:t>
      </w:r>
      <w:r w:rsidRPr="006D3BD8">
        <w:rPr>
          <w:i/>
          <w:iCs/>
        </w:rPr>
        <w:t xml:space="preserve">Hittebarnet </w:t>
      </w:r>
      <w:r w:rsidRPr="006D3BD8">
        <w:t xml:space="preserve">[The </w:t>
      </w:r>
      <w:r>
        <w:t>foundling</w:t>
      </w:r>
      <w:r w:rsidRPr="006D3BD8">
        <w:t xml:space="preserve">]. </w:t>
      </w:r>
      <w:r>
        <w:t xml:space="preserve">Stockholm, </w:t>
      </w:r>
      <w:r w:rsidRPr="00692D51">
        <w:t>1848.</w:t>
      </w:r>
      <w:r w:rsidRPr="0034088C">
        <w:t xml:space="preserve"> </w:t>
      </w:r>
      <w:r w:rsidRPr="00C62F35">
        <w:t xml:space="preserve">Available through </w:t>
      </w:r>
      <w:r>
        <w:t>LB</w:t>
      </w:r>
      <w:r w:rsidRPr="00C62F35">
        <w:t>.</w:t>
      </w:r>
    </w:p>
    <w:p w14:paraId="15084234" w14:textId="77777777" w:rsidR="004E38AB" w:rsidRPr="00FE67F2" w:rsidRDefault="004E38AB" w:rsidP="004E38AB">
      <w:pPr>
        <w:pStyle w:val="siglreferenser"/>
      </w:pPr>
      <w:r w:rsidRPr="00692D51">
        <w:t xml:space="preserve">3C = Jolin, Johan (b. 1818). </w:t>
      </w:r>
      <w:r w:rsidRPr="00BA3673">
        <w:rPr>
          <w:i/>
          <w:iCs/>
        </w:rPr>
        <w:t xml:space="preserve">Barnhusbarnen eller Verldens dom </w:t>
      </w:r>
      <w:r w:rsidRPr="000261D0">
        <w:t>[</w:t>
      </w:r>
      <w:r>
        <w:t>The children of the orphanage or the judgement of the world</w:t>
      </w:r>
      <w:r w:rsidRPr="000261D0">
        <w:t>]</w:t>
      </w:r>
      <w:r w:rsidRPr="00BA3673">
        <w:t xml:space="preserve">. </w:t>
      </w:r>
      <w:r>
        <w:t xml:space="preserve">Stockholm, </w:t>
      </w:r>
      <w:r w:rsidRPr="001C2BCE">
        <w:t>1849.</w:t>
      </w:r>
      <w:r>
        <w:t xml:space="preserve"> </w:t>
      </w:r>
      <w:r w:rsidRPr="00C62F35">
        <w:t xml:space="preserve">Available through </w:t>
      </w:r>
      <w:r>
        <w:t>LB</w:t>
      </w:r>
      <w:r w:rsidRPr="00C62F35">
        <w:t>.</w:t>
      </w:r>
    </w:p>
    <w:p w14:paraId="78E08151" w14:textId="77777777" w:rsidR="004E38AB" w:rsidRPr="005F7230" w:rsidRDefault="004E38AB" w:rsidP="004E38AB">
      <w:pPr>
        <w:pStyle w:val="siglreferenser"/>
      </w:pPr>
      <w:r w:rsidRPr="009F728E">
        <w:t xml:space="preserve">3D = Ridderstad, Carl Fredrik (b. 1807). </w:t>
      </w:r>
      <w:r w:rsidRPr="00454611">
        <w:rPr>
          <w:i/>
        </w:rPr>
        <w:t xml:space="preserve">Syskonen eller Hattarnas och Mössornas sista strid </w:t>
      </w:r>
      <w:r>
        <w:t>[The siblings or t</w:t>
      </w:r>
      <w:r w:rsidRPr="00454611">
        <w:t>he last battle of the hats and th</w:t>
      </w:r>
      <w:r>
        <w:t>e</w:t>
      </w:r>
      <w:r w:rsidRPr="00454611">
        <w:t xml:space="preserve"> caps].</w:t>
      </w:r>
      <w:r w:rsidRPr="005F7230">
        <w:t xml:space="preserve"> </w:t>
      </w:r>
      <w:r>
        <w:t xml:space="preserve">Linköping, </w:t>
      </w:r>
      <w:r w:rsidRPr="005F7230">
        <w:t>1849.</w:t>
      </w:r>
      <w:r w:rsidRPr="00454611">
        <w:t xml:space="preserve"> </w:t>
      </w:r>
      <w:r w:rsidRPr="00C62F35">
        <w:t xml:space="preserve">Available through </w:t>
      </w:r>
      <w:r>
        <w:t>LB</w:t>
      </w:r>
      <w:r w:rsidRPr="00C62F35">
        <w:t>.</w:t>
      </w:r>
    </w:p>
    <w:p w14:paraId="57CE005D" w14:textId="77777777" w:rsidR="004E38AB" w:rsidRPr="006A3FF8" w:rsidRDefault="004E38AB" w:rsidP="004E38AB">
      <w:pPr>
        <w:pStyle w:val="siglreferenser"/>
        <w:rPr>
          <w:lang w:val="en-US"/>
        </w:rPr>
      </w:pPr>
      <w:r w:rsidRPr="005F7230">
        <w:t>3</w:t>
      </w:r>
      <w:r w:rsidRPr="00692D51">
        <w:t xml:space="preserve">E = Blink, Carl and Malméen, Georges. 1850. </w:t>
      </w:r>
      <w:r w:rsidRPr="00454611">
        <w:rPr>
          <w:i/>
        </w:rPr>
        <w:t xml:space="preserve">Tidens Strid eller Det Bästa Kapitalet </w:t>
      </w:r>
      <w:r w:rsidRPr="00454611">
        <w:t xml:space="preserve">[The battle of time or </w:t>
      </w:r>
      <w:r>
        <w:t>t</w:t>
      </w:r>
      <w:r w:rsidRPr="00454611">
        <w:t xml:space="preserve">he best </w:t>
      </w:r>
      <w:r>
        <w:t>capital</w:t>
      </w:r>
      <w:r w:rsidRPr="00454611">
        <w:t xml:space="preserve">]. </w:t>
      </w:r>
      <w:r w:rsidRPr="006A3FF8">
        <w:rPr>
          <w:lang w:val="en-US"/>
        </w:rPr>
        <w:t>Stockholm.</w:t>
      </w:r>
      <w:r w:rsidRPr="0034088C">
        <w:t xml:space="preserve"> </w:t>
      </w:r>
      <w:r w:rsidRPr="00C62F35">
        <w:t xml:space="preserve">Available through </w:t>
      </w:r>
      <w:r>
        <w:t>LB</w:t>
      </w:r>
      <w:r w:rsidRPr="00C62F35">
        <w:t>.</w:t>
      </w:r>
    </w:p>
    <w:p w14:paraId="14F0E2A7" w14:textId="77777777" w:rsidR="004E38AB" w:rsidRPr="006A3FF8" w:rsidRDefault="004E38AB" w:rsidP="004E38AB">
      <w:pPr>
        <w:pStyle w:val="siglrubrik2"/>
        <w:rPr>
          <w:rFonts w:cs="Times New Roman"/>
          <w:lang w:val="en-US"/>
        </w:rPr>
      </w:pPr>
      <w:r w:rsidRPr="006A3FF8">
        <w:rPr>
          <w:rFonts w:cs="Times New Roman"/>
          <w:lang w:val="en-US"/>
        </w:rPr>
        <w:t xml:space="preserve">Other cited texts </w:t>
      </w:r>
    </w:p>
    <w:p w14:paraId="7833E599" w14:textId="77777777" w:rsidR="004E38AB" w:rsidRPr="00C62F35" w:rsidRDefault="004E38AB" w:rsidP="004E38AB">
      <w:pPr>
        <w:pStyle w:val="siglreferenser"/>
      </w:pPr>
      <w:r w:rsidRPr="00C62F35">
        <w:t xml:space="preserve">Bloggmix [A selection of Swedish blogs] </w:t>
      </w:r>
      <w:r>
        <w:t xml:space="preserve">1998–2017. </w:t>
      </w:r>
      <w:r w:rsidRPr="00D41BA8">
        <w:t>Available through Korp</w:t>
      </w:r>
    </w:p>
    <w:p w14:paraId="79FC22FA" w14:textId="77777777" w:rsidR="004E38AB" w:rsidRPr="00FE67F2" w:rsidRDefault="004E38AB" w:rsidP="004E38AB">
      <w:pPr>
        <w:pStyle w:val="siglreferenser"/>
      </w:pPr>
      <w:r>
        <w:t xml:space="preserve">Columbus = </w:t>
      </w:r>
      <w:r w:rsidRPr="00960878">
        <w:t>Columbus, Samuel</w:t>
      </w:r>
      <w:r>
        <w:t xml:space="preserve"> (b. 1642)</w:t>
      </w:r>
      <w:r w:rsidRPr="00960878">
        <w:t xml:space="preserve">. </w:t>
      </w:r>
      <w:r w:rsidRPr="00960878">
        <w:rPr>
          <w:i/>
        </w:rPr>
        <w:t>Mål-Roo eller roo-mål</w:t>
      </w:r>
      <w:r>
        <w:rPr>
          <w:i/>
        </w:rPr>
        <w:t xml:space="preserve"> </w:t>
      </w:r>
      <w:r w:rsidRPr="00C62F35">
        <w:t>[</w:t>
      </w:r>
      <w:r>
        <w:t>Language amusement or amusing language</w:t>
      </w:r>
      <w:r w:rsidRPr="00C62F35">
        <w:t>]</w:t>
      </w:r>
      <w:r w:rsidRPr="00960878">
        <w:t>.</w:t>
      </w:r>
      <w:r>
        <w:t xml:space="preserve"> </w:t>
      </w:r>
      <w:r w:rsidRPr="00FE67F2">
        <w:rPr>
          <w:lang w:val="sv-SE"/>
        </w:rPr>
        <w:t xml:space="preserve">Ca. 1675. Edited by Bengt Hesselman. </w:t>
      </w:r>
      <w:r w:rsidRPr="0087578F">
        <w:rPr>
          <w:lang w:val="sv-SE"/>
        </w:rPr>
        <w:t xml:space="preserve">(Nordiska texter och undersökningar 6.) </w:t>
      </w:r>
      <w:r w:rsidRPr="00486E09">
        <w:rPr>
          <w:lang w:val="sv-SE"/>
        </w:rPr>
        <w:t xml:space="preserve">Stockholm: Hugo Geebers förlag, 1935. </w:t>
      </w:r>
      <w:r w:rsidRPr="00D41BA8">
        <w:t>Available through FTB/Korp.</w:t>
      </w:r>
    </w:p>
    <w:p w14:paraId="58D6CF86" w14:textId="77777777" w:rsidR="004E38AB" w:rsidRPr="00E01241" w:rsidRDefault="004E38AB" w:rsidP="004E38AB">
      <w:pPr>
        <w:pStyle w:val="siglreferenser"/>
        <w:rPr>
          <w:lang w:val="sv-SE"/>
        </w:rPr>
      </w:pPr>
      <w:r w:rsidRPr="006D3BD8">
        <w:t xml:space="preserve">Di = </w:t>
      </w:r>
      <w:r w:rsidRPr="006D3BD8">
        <w:rPr>
          <w:i/>
        </w:rPr>
        <w:t xml:space="preserve">Sagan om Didrik af Bern </w:t>
      </w:r>
      <w:r w:rsidRPr="006D3BD8">
        <w:t xml:space="preserve">[The </w:t>
      </w:r>
      <w:r>
        <w:t>story of Didrik of Bern</w:t>
      </w:r>
      <w:r w:rsidRPr="006D3BD8">
        <w:t xml:space="preserve">]. </w:t>
      </w:r>
      <w:r w:rsidRPr="00692D51">
        <w:t xml:space="preserve">Ca. 1450. </w:t>
      </w:r>
      <w:r w:rsidRPr="00FE67F2">
        <w:t xml:space="preserve">Edited by Gunnar Olof Hyltén-Cavallius. </w:t>
      </w:r>
      <w:r w:rsidRPr="006A3FF8">
        <w:rPr>
          <w:lang w:val="sv-SE"/>
        </w:rPr>
        <w:t>(Samlingar utgivna av Svenska fornskriftsällskapet 10.) Stockholm: Norstedt</w:t>
      </w:r>
      <w:r>
        <w:rPr>
          <w:lang w:val="sv-SE"/>
        </w:rPr>
        <w:t xml:space="preserve">s, </w:t>
      </w:r>
      <w:r w:rsidRPr="00FE67F2">
        <w:rPr>
          <w:lang w:val="sv-SE"/>
        </w:rPr>
        <w:t>1850–1854. Available through FTB/Korp.</w:t>
      </w:r>
    </w:p>
    <w:p w14:paraId="43E42783" w14:textId="77777777" w:rsidR="004E38AB" w:rsidRPr="006A3FF8" w:rsidRDefault="004E38AB" w:rsidP="004E38AB">
      <w:pPr>
        <w:pStyle w:val="siglreferenser"/>
        <w:rPr>
          <w:lang w:val="sv-SE"/>
        </w:rPr>
      </w:pPr>
      <w:r w:rsidRPr="00B13503">
        <w:lastRenderedPageBreak/>
        <w:t xml:space="preserve">LinLeg = Linköpingslegendariet </w:t>
      </w:r>
      <w:r w:rsidRPr="006D3BD8">
        <w:t xml:space="preserve">[The </w:t>
      </w:r>
      <w:r>
        <w:t>collection of legends from Linköping</w:t>
      </w:r>
      <w:r w:rsidRPr="006D3BD8">
        <w:t>]</w:t>
      </w:r>
      <w:r w:rsidRPr="00B13503">
        <w:t xml:space="preserve">. </w:t>
      </w:r>
      <w:r w:rsidRPr="00692D51">
        <w:rPr>
          <w:lang w:val="sv-SE"/>
        </w:rPr>
        <w:t xml:space="preserve">Ca. 1500. </w:t>
      </w:r>
      <w:r w:rsidRPr="006A3FF8">
        <w:rPr>
          <w:lang w:val="sv-SE"/>
        </w:rPr>
        <w:t xml:space="preserve">In </w:t>
      </w:r>
      <w:r w:rsidRPr="006A3FF8">
        <w:rPr>
          <w:i/>
          <w:lang w:val="sv-SE"/>
        </w:rPr>
        <w:t>Ett fornsvenskt legendarium</w:t>
      </w:r>
      <w:r w:rsidRPr="006A3FF8">
        <w:rPr>
          <w:lang w:val="sv-SE"/>
        </w:rPr>
        <w:t>. Ed</w:t>
      </w:r>
      <w:r>
        <w:rPr>
          <w:lang w:val="sv-SE"/>
        </w:rPr>
        <w:t>ited</w:t>
      </w:r>
      <w:r w:rsidRPr="006A3FF8">
        <w:rPr>
          <w:lang w:val="sv-SE"/>
        </w:rPr>
        <w:t xml:space="preserve"> by Georg Stephens. (Samlingar utgivna av Svenska fornskriftsällskapet 7:1–3). Stockholm: Norstedt</w:t>
      </w:r>
      <w:r>
        <w:rPr>
          <w:lang w:val="sv-SE"/>
        </w:rPr>
        <w:t xml:space="preserve">s, </w:t>
      </w:r>
      <w:r w:rsidRPr="006A3FF8">
        <w:rPr>
          <w:lang w:val="sv-SE"/>
        </w:rPr>
        <w:t>1847–1874.</w:t>
      </w:r>
      <w:r w:rsidRPr="00DB509F">
        <w:rPr>
          <w:lang w:val="sv-SE"/>
        </w:rPr>
        <w:t xml:space="preserve"> </w:t>
      </w:r>
      <w:r w:rsidRPr="00C62F35">
        <w:rPr>
          <w:lang w:val="sv-SE"/>
        </w:rPr>
        <w:t>Available through FTB/Korp.</w:t>
      </w:r>
    </w:p>
    <w:p w14:paraId="22CCB2A5" w14:textId="77777777" w:rsidR="004E38AB" w:rsidRPr="00B13503" w:rsidRDefault="004E38AB" w:rsidP="004E38AB">
      <w:pPr>
        <w:pStyle w:val="siglreferenser"/>
      </w:pPr>
      <w:r w:rsidRPr="006A3FF8">
        <w:rPr>
          <w:lang w:val="sv-SE"/>
        </w:rPr>
        <w:t xml:space="preserve">MB1B = </w:t>
      </w:r>
      <w:r w:rsidRPr="006A3FF8">
        <w:rPr>
          <w:i/>
          <w:lang w:val="sv-SE"/>
        </w:rPr>
        <w:t xml:space="preserve">Fem Moseböcker på svenska enligt Cod. </w:t>
      </w:r>
      <w:r w:rsidRPr="00FE67F2">
        <w:rPr>
          <w:i/>
        </w:rPr>
        <w:t>Holm</w:t>
      </w:r>
      <w:r>
        <w:rPr>
          <w:i/>
        </w:rPr>
        <w:t>.</w:t>
      </w:r>
      <w:r w:rsidRPr="00FE67F2">
        <w:t>,</w:t>
      </w:r>
      <w:r w:rsidRPr="00FE67F2">
        <w:rPr>
          <w:i/>
        </w:rPr>
        <w:t xml:space="preserve"> A 1</w:t>
      </w:r>
      <w:r>
        <w:rPr>
          <w:i/>
        </w:rPr>
        <w:t xml:space="preserve"> </w:t>
      </w:r>
      <w:r>
        <w:t xml:space="preserve">[Five books of Moses in Swedish according to Cod. </w:t>
      </w:r>
      <w:r w:rsidRPr="00692D51">
        <w:rPr>
          <w:lang w:val="sv-SE"/>
        </w:rPr>
        <w:t xml:space="preserve">Holm., A1]. Ca. 1330. Edited by Olof Thorell. (Samlingar utgivna av Svenska Fornskriftsällskapet 60.) </w:t>
      </w:r>
      <w:r w:rsidRPr="00B13503">
        <w:t>Uppsala: Almqvist &amp; Wiksell, 1959. Available through FTB/Korp.</w:t>
      </w:r>
    </w:p>
    <w:p w14:paraId="21EE268E" w14:textId="77777777" w:rsidR="004E38AB" w:rsidRPr="00692D51" w:rsidRDefault="004E38AB" w:rsidP="004E38AB">
      <w:pPr>
        <w:pStyle w:val="siglreferenser"/>
      </w:pPr>
      <w:r w:rsidRPr="00FE67F2">
        <w:t xml:space="preserve">SpecV = </w:t>
      </w:r>
      <w:r w:rsidRPr="00FE67F2">
        <w:rPr>
          <w:i/>
        </w:rPr>
        <w:t>Speculum Virginum</w:t>
      </w:r>
      <w:r w:rsidRPr="00FE67F2">
        <w:t xml:space="preserve">. Ca. 1480. Edited by Robert Geete. </w:t>
      </w:r>
      <w:r w:rsidRPr="006A3FF8">
        <w:rPr>
          <w:lang w:val="sv-SE"/>
        </w:rPr>
        <w:t xml:space="preserve">(Samlingar utgivna av Svenska fornskriftsällskapet 31.) </w:t>
      </w:r>
      <w:r w:rsidRPr="00692D51">
        <w:t>Stockholm: Norstedts, 1897–1898. Available through FTB/Korp.</w:t>
      </w:r>
    </w:p>
    <w:p w14:paraId="4849DB6B" w14:textId="77777777" w:rsidR="004E38AB" w:rsidRPr="00D41BA8" w:rsidRDefault="004E38AB" w:rsidP="004E38AB">
      <w:pPr>
        <w:pStyle w:val="siglrubrik2"/>
        <w:rPr>
          <w:rFonts w:cs="Times New Roman"/>
        </w:rPr>
      </w:pPr>
      <w:r w:rsidRPr="00D41BA8">
        <w:rPr>
          <w:rFonts w:cs="Times New Roman"/>
        </w:rPr>
        <w:t>Electronic corpora</w:t>
      </w:r>
    </w:p>
    <w:p w14:paraId="54737CCC" w14:textId="77777777" w:rsidR="004E38AB" w:rsidRDefault="004E38AB" w:rsidP="004E38AB">
      <w:pPr>
        <w:pStyle w:val="siglreferenser"/>
      </w:pPr>
      <w:r>
        <w:t xml:space="preserve">FTB = </w:t>
      </w:r>
      <w:r w:rsidRPr="001C2BCE">
        <w:t xml:space="preserve">Fornsvenska textbanken </w:t>
      </w:r>
      <w:r>
        <w:t>[</w:t>
      </w:r>
      <w:r w:rsidRPr="001C2BCE">
        <w:t>The text bank of Old Swe</w:t>
      </w:r>
      <w:r>
        <w:t>dish]</w:t>
      </w:r>
      <w:r w:rsidRPr="001C2BCE">
        <w:t>:</w:t>
      </w:r>
      <w:r>
        <w:t xml:space="preserve"> </w:t>
      </w:r>
    </w:p>
    <w:p w14:paraId="6D8791A5" w14:textId="77777777" w:rsidR="004E38AB" w:rsidRPr="001C2BCE" w:rsidRDefault="009D5677" w:rsidP="004E38AB">
      <w:pPr>
        <w:pStyle w:val="siglreferenser"/>
        <w:ind w:firstLine="0"/>
      </w:pPr>
      <w:hyperlink r:id="rId12" w:history="1">
        <w:r w:rsidR="004E38AB" w:rsidRPr="001C2BCE">
          <w:rPr>
            <w:rStyle w:val="Hyperlink"/>
          </w:rPr>
          <w:t>https://project2.sol.lu.se/fornsvenska</w:t>
        </w:r>
      </w:hyperlink>
      <w:r w:rsidR="004E38AB" w:rsidRPr="001C2BCE">
        <w:t xml:space="preserve"> </w:t>
      </w:r>
    </w:p>
    <w:p w14:paraId="04EB6A98" w14:textId="77777777" w:rsidR="004E38AB" w:rsidRDefault="004E38AB" w:rsidP="004E38AB">
      <w:pPr>
        <w:pStyle w:val="siglreferenser"/>
        <w:rPr>
          <w:rStyle w:val="Hyperlink"/>
        </w:rPr>
      </w:pPr>
      <w:r>
        <w:t>LB = The Swedish literature bank</w:t>
      </w:r>
      <w:r w:rsidRPr="00111786">
        <w:t xml:space="preserve">: </w:t>
      </w:r>
      <w:hyperlink r:id="rId13" w:history="1">
        <w:r w:rsidRPr="00111786">
          <w:rPr>
            <w:rStyle w:val="Hyperlink"/>
          </w:rPr>
          <w:t>www.litteraturbanken.se</w:t>
        </w:r>
      </w:hyperlink>
    </w:p>
    <w:p w14:paraId="5665023D" w14:textId="77777777" w:rsidR="004E38AB" w:rsidRPr="003431AD" w:rsidRDefault="004E38AB" w:rsidP="004E38AB">
      <w:pPr>
        <w:pStyle w:val="siglreferenser"/>
        <w:rPr>
          <w:lang w:val="sv-SE"/>
        </w:rPr>
      </w:pPr>
      <w:r w:rsidRPr="00BB2400">
        <w:rPr>
          <w:lang w:val="sv-SE"/>
        </w:rPr>
        <w:t xml:space="preserve">Korp: </w:t>
      </w:r>
      <w:hyperlink r:id="rId14" w:history="1">
        <w:r w:rsidRPr="00BB2400">
          <w:rPr>
            <w:rStyle w:val="Hyperlink"/>
            <w:lang w:val="sv-SE"/>
          </w:rPr>
          <w:t>https://spraakbanken.gu.se/korp</w:t>
        </w:r>
      </w:hyperlink>
    </w:p>
    <w:p w14:paraId="7C13C0C3" w14:textId="77777777" w:rsidR="004E38AB" w:rsidRPr="003431AD" w:rsidRDefault="004E38AB" w:rsidP="004E38AB">
      <w:pPr>
        <w:pStyle w:val="siglreferenser"/>
        <w:rPr>
          <w:lang w:val="sv-SE"/>
        </w:rPr>
      </w:pPr>
    </w:p>
    <w:p w14:paraId="1CD6FA8B" w14:textId="77777777" w:rsidR="004E38AB" w:rsidRPr="006A3FF8" w:rsidRDefault="004E38AB" w:rsidP="004E38AB">
      <w:pPr>
        <w:pStyle w:val="siglrubrik2"/>
        <w:rPr>
          <w:rFonts w:cs="Times New Roman"/>
          <w:lang w:val="en-US"/>
        </w:rPr>
      </w:pPr>
      <w:r>
        <w:rPr>
          <w:rFonts w:cs="Times New Roman"/>
          <w:lang w:val="en-US"/>
        </w:rPr>
        <w:t>References</w:t>
      </w:r>
    </w:p>
    <w:p w14:paraId="066509FE" w14:textId="4FEE15CD" w:rsidR="0091481A" w:rsidRPr="00471438" w:rsidRDefault="004E38AB" w:rsidP="003F119C">
      <w:pPr>
        <w:pStyle w:val="siglbrdfrst"/>
      </w:pPr>
      <w:r>
        <w:t>[Via BibTex file submitted to LSP]</w:t>
      </w:r>
      <w:r w:rsidR="003F119C" w:rsidRPr="00471438">
        <w:t xml:space="preserve"> </w:t>
      </w: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C447" w14:textId="77777777" w:rsidR="009D5677" w:rsidRDefault="009D5677" w:rsidP="00D610EC">
      <w:r>
        <w:separator/>
      </w:r>
    </w:p>
  </w:endnote>
  <w:endnote w:type="continuationSeparator" w:id="0">
    <w:p w14:paraId="02B0732F" w14:textId="77777777" w:rsidR="009D5677" w:rsidRDefault="009D5677"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83392" w14:textId="77777777" w:rsidR="009D5677" w:rsidRDefault="009D5677" w:rsidP="00D610EC">
      <w:r>
        <w:separator/>
      </w:r>
    </w:p>
  </w:footnote>
  <w:footnote w:type="continuationSeparator" w:id="0">
    <w:p w14:paraId="6BC9ED73" w14:textId="77777777" w:rsidR="009D5677" w:rsidRDefault="009D5677" w:rsidP="00D610EC">
      <w:r>
        <w:continuationSeparator/>
      </w:r>
    </w:p>
  </w:footnote>
  <w:footnote w:id="1">
    <w:p w14:paraId="2CCFF4D2" w14:textId="77777777" w:rsidR="00E60096" w:rsidRPr="000B2B37" w:rsidRDefault="00E60096" w:rsidP="004E38AB">
      <w:pPr>
        <w:pStyle w:val="FootnoteText"/>
        <w:ind w:firstLine="0"/>
      </w:pPr>
      <w:r>
        <w:rPr>
          <w:rStyle w:val="FootnoteReference"/>
        </w:rPr>
        <w:footnoteRef/>
      </w:r>
      <w:r>
        <w:t xml:space="preserve"> Throughout the article, relevant verbs in the language examples are put in bold face.</w:t>
      </w:r>
    </w:p>
  </w:footnote>
  <w:footnote w:id="2">
    <w:p w14:paraId="40EFF095" w14:textId="77777777" w:rsidR="00E60096" w:rsidRPr="0044227A" w:rsidRDefault="00E60096" w:rsidP="004E38AB">
      <w:pPr>
        <w:pStyle w:val="FootnoteText"/>
        <w:ind w:firstLine="0"/>
        <w:rPr>
          <w:lang w:val="en-US"/>
        </w:rPr>
      </w:pPr>
      <w:r w:rsidRPr="0044227A">
        <w:rPr>
          <w:rStyle w:val="FootnoteReference"/>
        </w:rPr>
        <w:footnoteRef/>
      </w:r>
      <w:r w:rsidRPr="0044227A">
        <w:rPr>
          <w:lang w:val="en-US"/>
        </w:rPr>
        <w:t xml:space="preserve"> Throughout the article, I use abbreviations</w:t>
      </w:r>
      <w:r>
        <w:rPr>
          <w:lang w:val="en-US"/>
        </w:rPr>
        <w:t xml:space="preserve"> (listed in the Appendix) to refer to older Swedish texts.</w:t>
      </w:r>
      <w:r w:rsidRPr="0044227A">
        <w:rPr>
          <w:lang w:val="en-US"/>
        </w:rPr>
        <w:t xml:space="preserve"> When referring to text</w:t>
      </w:r>
      <w:r>
        <w:rPr>
          <w:lang w:val="en-US"/>
        </w:rPr>
        <w:t>s</w:t>
      </w:r>
      <w:r w:rsidRPr="0044227A">
        <w:rPr>
          <w:lang w:val="en-US"/>
        </w:rPr>
        <w:t xml:space="preserve"> from the corpus</w:t>
      </w:r>
      <w:r>
        <w:rPr>
          <w:lang w:val="en-US"/>
        </w:rPr>
        <w:t xml:space="preserve"> of Swedish</w:t>
      </w:r>
      <w:r w:rsidRPr="0044227A">
        <w:rPr>
          <w:lang w:val="en-US"/>
        </w:rPr>
        <w:t xml:space="preserve"> </w:t>
      </w:r>
      <w:r>
        <w:rPr>
          <w:lang w:val="en-US"/>
        </w:rPr>
        <w:t>d</w:t>
      </w:r>
      <w:r w:rsidRPr="00D450A6">
        <w:rPr>
          <w:lang w:val="en-US"/>
        </w:rPr>
        <w:t>rama dialogue</w:t>
      </w:r>
      <w:r>
        <w:rPr>
          <w:lang w:val="en-US"/>
        </w:rPr>
        <w:t xml:space="preserve"> (see Section 4.1</w:t>
      </w:r>
      <w:r w:rsidRPr="0044227A">
        <w:rPr>
          <w:lang w:val="en-US"/>
        </w:rPr>
        <w:t>), a combin</w:t>
      </w:r>
      <w:r>
        <w:rPr>
          <w:lang w:val="en-US"/>
        </w:rPr>
        <w:t>ation of numbers and letters is</w:t>
      </w:r>
      <w:r w:rsidRPr="0044227A">
        <w:rPr>
          <w:lang w:val="en-US"/>
        </w:rPr>
        <w:t xml:space="preserve"> used.</w:t>
      </w:r>
      <w:r>
        <w:rPr>
          <w:lang w:val="en-US"/>
        </w:rPr>
        <w:t xml:space="preserve"> First sign = period; second sign = drama; third sign = act; fourth and fifth sign = scene.</w:t>
      </w:r>
    </w:p>
  </w:footnote>
  <w:footnote w:id="3">
    <w:p w14:paraId="4FED6B3B" w14:textId="77777777" w:rsidR="00E60096" w:rsidRPr="00AA2816" w:rsidRDefault="00E60096" w:rsidP="004E38AB">
      <w:pPr>
        <w:pStyle w:val="FootnoteText"/>
        <w:ind w:firstLine="0"/>
        <w:rPr>
          <w:lang w:val="en-US"/>
        </w:rPr>
      </w:pPr>
      <w:r w:rsidRPr="00AA2816">
        <w:rPr>
          <w:rStyle w:val="FootnoteReference"/>
        </w:rPr>
        <w:footnoteRef/>
      </w:r>
      <w:r w:rsidRPr="00AA2816">
        <w:rPr>
          <w:lang w:val="en-US"/>
        </w:rPr>
        <w:t xml:space="preserve"> Thus, a cluster analysis is</w:t>
      </w:r>
      <w:r>
        <w:rPr>
          <w:lang w:val="en-US"/>
        </w:rPr>
        <w:t xml:space="preserve"> in some sense unverifiable</w:t>
      </w:r>
      <w:r w:rsidRPr="00AA2816">
        <w:rPr>
          <w:lang w:val="en-US"/>
        </w:rPr>
        <w:t>, due to the lack of</w:t>
      </w:r>
      <w:r>
        <w:rPr>
          <w:lang w:val="en-US"/>
        </w:rPr>
        <w:t xml:space="preserve"> positive evidence. It is certainly</w:t>
      </w:r>
      <w:r w:rsidRPr="00AA2816">
        <w:rPr>
          <w:lang w:val="en-US"/>
        </w:rPr>
        <w:t xml:space="preserve"> falsi</w:t>
      </w:r>
      <w:r>
        <w:rPr>
          <w:lang w:val="en-US"/>
        </w:rPr>
        <w:t>fiable, however, since the</w:t>
      </w:r>
      <w:r w:rsidRPr="00AA2816">
        <w:rPr>
          <w:lang w:val="en-US"/>
        </w:rPr>
        <w:t xml:space="preserve"> analysis </w:t>
      </w:r>
      <w:r>
        <w:rPr>
          <w:lang w:val="en-US"/>
        </w:rPr>
        <w:t xml:space="preserve">straightforwardly </w:t>
      </w:r>
      <w:r w:rsidRPr="00AA2816">
        <w:rPr>
          <w:lang w:val="en-US"/>
        </w:rPr>
        <w:t>predicts that no non-verbal material should intervene be</w:t>
      </w:r>
      <w:r>
        <w:rPr>
          <w:lang w:val="en-US"/>
        </w:rPr>
        <w:t>tween verbs that form a cluster.</w:t>
      </w:r>
    </w:p>
  </w:footnote>
  <w:footnote w:id="4">
    <w:p w14:paraId="62378DE0" w14:textId="77777777" w:rsidR="00E60096" w:rsidRPr="0036798A" w:rsidRDefault="00E60096" w:rsidP="004E38AB">
      <w:pPr>
        <w:pStyle w:val="FootnoteText"/>
        <w:ind w:firstLine="0"/>
        <w:rPr>
          <w:lang w:val="en-US"/>
        </w:rPr>
      </w:pPr>
      <w:r w:rsidRPr="0036798A">
        <w:rPr>
          <w:rStyle w:val="FootnoteReference"/>
        </w:rPr>
        <w:footnoteRef/>
      </w:r>
      <w:r w:rsidRPr="0036798A">
        <w:rPr>
          <w:lang w:val="en-US"/>
        </w:rPr>
        <w:t xml:space="preserve"> </w:t>
      </w:r>
      <w:r>
        <w:rPr>
          <w:lang w:val="en-US"/>
        </w:rPr>
        <w:t xml:space="preserve">This is not to say that the BBC and the FOFC generally make identical predictions, despite a significant overlap. For an overview of the various cross-linguistic implications of the BBC and the FOFC, see Haider </w:t>
      </w:r>
      <w:r>
        <w:rPr>
          <w:lang w:val="en-US"/>
        </w:rPr>
        <w:fldChar w:fldCharType="begin"/>
      </w:r>
      <w:r>
        <w:rPr>
          <w:lang w:val="en-US"/>
        </w:rPr>
        <w:instrText xml:space="preserve"> ADDIN ZOTERO_ITEM CSL_CITATION {"citationID":"ny8LQfvO","properties":{"formattedCitation":"(2013, 10\\uc0\\u8211{}17, 65\\uc0\\u8211{}94)","plainCitation":"(2013, 10–17, 65–94)","dontUpdate":true,"noteIndex":4},"citationItems":[{"id":277,"uris":["http://zotero.org/users/local/qKZNvb6w/items/LYM948SJ"],"uri":["http://zotero.org/users/local/qKZNvb6w/items/LYM948SJ"],"itemData":{"id":277,"type":"book","title":"Symmetry breaking in syntax","publisher":"Cambridge University Press","publisher-place":"Cambridge; New York","source":"Open WorldCat","event-place":"Cambridge; New York","abstract":"A new theory of grammar which explores the old distinction between OV and VO languages and their underlying basic asymmetry.","ISBN":"978-1-139-61040-7","note":"OCLC: 1162061147","language":"English.","author":[{"family":"Haider","given":"Hubert"}],"issued":{"date-parts":[["2013"]]}},"locator":"10-17, 65-94","suppress-author":true}],"schema":"https://github.com/citation-style-language/schema/raw/master/csl-citation.json"} </w:instrText>
      </w:r>
      <w:r>
        <w:rPr>
          <w:lang w:val="en-US"/>
        </w:rPr>
        <w:fldChar w:fldCharType="separate"/>
      </w:r>
      <w:r w:rsidRPr="00317348">
        <w:rPr>
          <w:szCs w:val="24"/>
        </w:rPr>
        <w:t>2013</w:t>
      </w:r>
      <w:r>
        <w:rPr>
          <w:szCs w:val="24"/>
        </w:rPr>
        <w:t>:</w:t>
      </w:r>
      <w:r w:rsidRPr="00317348">
        <w:rPr>
          <w:szCs w:val="24"/>
        </w:rPr>
        <w:t xml:space="preserve"> 10–17, 65–94)</w:t>
      </w:r>
      <w:r>
        <w:rPr>
          <w:lang w:val="en-US"/>
        </w:rPr>
        <w:fldChar w:fldCharType="end"/>
      </w:r>
      <w:r>
        <w:rPr>
          <w:lang w:val="en-US"/>
        </w:rPr>
        <w:t xml:space="preserve"> and </w:t>
      </w:r>
      <w:r>
        <w:rPr>
          <w:lang w:val="en-US"/>
        </w:rPr>
        <w:fldChar w:fldCharType="begin"/>
      </w:r>
      <w:r>
        <w:rPr>
          <w:lang w:val="en-US"/>
        </w:rPr>
        <w:instrText xml:space="preserve"> ADDIN ZOTERO_ITEM CSL_CITATION {"citationID":"FZ47Nf8X","properties":{"formattedCitation":"(Biberauer, Holmberg, and Roberts 2014, 173\\uc0\\u8211{}205)","plainCitation":"(Biberauer, Holmberg, and Roberts 2014, 173–205)","dontUpdate":true,"noteIndex":4},"citationItems":[{"id":400,"uris":["http://zotero.org/users/local/qKZNvb6w/items/EU9U974G"],"uri":["http://zotero.org/users/local/qKZNvb6w/items/EU9U974G"],"itemData":{"id":400,"type":"article-journal","title":"A Syntactic Universal and Its Consequences","container-title":"Linguistic Inquiry","page":"169-225","volume":"45","issue":"2","source":"DOI.org (Crossref)","abstract":"This article investigates the Final-over-Final Constraint (FOFC): a head-initial category cannot be the immediate structural complement of a head-final category within the same extended projection. This universal cannot be formulated without reference to the kind of hierarchical structure generated by standard models of phrase structure. First, we document the empirical evidence: logically possible but crosslinguistically unattested combinations of head-final and head-initial orders. Second, we propose a theory, based on a version of Kayne’s (1994) Linear Correspondence Axiom, where FOFC is an effect of the distribution of a movement-triggering feature in extended projections, subject to Relativized Minimality.","DOI":"10.1162/LING_a_00153","ISSN":"0024-3892, 1530-9150","language":"en","author":[{"family":"Biberauer","given":"Theresa"},{"family":"Holmberg","given":"Anders"},{"family":"Roberts","given":"Ian"}],"issued":{"date-parts":[["2014",4]]}},"locator":"173-205"}],"schema":"https://github.com/citation-style-language/schema/raw/master/csl-citation.json"} </w:instrText>
      </w:r>
      <w:r>
        <w:rPr>
          <w:lang w:val="en-US"/>
        </w:rPr>
        <w:fldChar w:fldCharType="separate"/>
      </w:r>
      <w:r w:rsidRPr="00317348">
        <w:rPr>
          <w:szCs w:val="24"/>
        </w:rPr>
        <w:t>Biberauer</w:t>
      </w:r>
      <w:r>
        <w:rPr>
          <w:szCs w:val="24"/>
        </w:rPr>
        <w:t xml:space="preserve"> et al. (</w:t>
      </w:r>
      <w:r w:rsidRPr="00317348">
        <w:rPr>
          <w:szCs w:val="24"/>
        </w:rPr>
        <w:t>2014</w:t>
      </w:r>
      <w:r>
        <w:rPr>
          <w:szCs w:val="24"/>
        </w:rPr>
        <w:t>:</w:t>
      </w:r>
      <w:r w:rsidRPr="00317348">
        <w:rPr>
          <w:szCs w:val="24"/>
        </w:rPr>
        <w:t xml:space="preserve"> 173–205)</w:t>
      </w:r>
      <w:r>
        <w:rPr>
          <w:lang w:val="en-US"/>
        </w:rPr>
        <w:fldChar w:fldCharType="end"/>
      </w:r>
      <w:r>
        <w:rPr>
          <w:lang w:val="en-US"/>
        </w:rPr>
        <w:t>, respectively.</w:t>
      </w:r>
    </w:p>
  </w:footnote>
  <w:footnote w:id="5">
    <w:p w14:paraId="084AA33E" w14:textId="77777777" w:rsidR="00E60096" w:rsidRPr="00197CA1" w:rsidRDefault="00E60096" w:rsidP="004E38AB">
      <w:pPr>
        <w:pStyle w:val="FootnoteText"/>
        <w:ind w:firstLine="0"/>
        <w:rPr>
          <w:lang w:val="en-US"/>
        </w:rPr>
      </w:pPr>
      <w:r w:rsidRPr="00197CA1">
        <w:rPr>
          <w:rStyle w:val="FootnoteReference"/>
        </w:rPr>
        <w:footnoteRef/>
      </w:r>
      <w:r w:rsidRPr="00197CA1">
        <w:rPr>
          <w:lang w:val="en-US"/>
        </w:rPr>
        <w:t xml:space="preserve"> For other impleme</w:t>
      </w:r>
      <w:r>
        <w:rPr>
          <w:lang w:val="en-US"/>
        </w:rPr>
        <w:t>ntations of the FOFC, see the overview</w:t>
      </w:r>
      <w:r w:rsidRPr="00197CA1">
        <w:rPr>
          <w:lang w:val="en-US"/>
        </w:rPr>
        <w:t xml:space="preserve"> in Holmberg </w:t>
      </w:r>
      <w:r>
        <w:rPr>
          <w:lang w:val="en-US"/>
        </w:rPr>
        <w:fldChar w:fldCharType="begin"/>
      </w:r>
      <w:r>
        <w:rPr>
          <w:lang w:val="en-US"/>
        </w:rPr>
        <w:instrText xml:space="preserve"> ADDIN ZOTERO_ITEM CSL_CITATION {"citationID":"bvidC7IM","properties":{"formattedCitation":"(2017)","plainCitation":"(2017)","noteIndex":5},"citationItems":[{"id":413,"uris":["http://zotero.org/users/local/qKZNvb6w/items/NP3QE854"],"uri":["http://zotero.org/users/local/qKZNvb6w/items/NP3QE854"],"itemData":{"id":413,"type":"chapter","title":"The Final-over-Final Condition and Linearization in Generative Grammar","container-title":"The Final-Over-Final Condition","publisher":"The MIT Press","page":"43-78","source":"DOI.org (Crossref)","URL":"https://direct.mit.edu/books/book/3512/chapter/118503/the-final-over-final-condition-and-linearization","ISBN":"978-0-262-34201-8","note":"DOI: 10.7551/mitpress/8687.003.0007","language":"en","editor":[{"family":"Sheehan","given":"Michelle"},{"family":"Biberauer","given":"Theresa"},{"family":"Roberts","given":"Ian"},{"family":"Holmberg","given":"Anders"}],"author":[{"family":"Holmberg","given":"Anders"}],"issued":{"date-parts":[["2017"]]},"accessed":{"date-parts":[["2021",3,9]]}},"suppress-author":true}],"schema":"https://github.com/citation-style-language/schema/raw/master/csl-citation.json"} </w:instrText>
      </w:r>
      <w:r>
        <w:rPr>
          <w:lang w:val="en-US"/>
        </w:rPr>
        <w:fldChar w:fldCharType="separate"/>
      </w:r>
      <w:r w:rsidRPr="00317348">
        <w:t>(2017)</w:t>
      </w:r>
      <w:r>
        <w:rPr>
          <w:lang w:val="en-US"/>
        </w:rPr>
        <w:fldChar w:fldCharType="end"/>
      </w:r>
      <w:r w:rsidRPr="00197CA1">
        <w:rPr>
          <w:lang w:val="en-US"/>
        </w:rPr>
        <w:t xml:space="preserve">. </w:t>
      </w:r>
    </w:p>
  </w:footnote>
  <w:footnote w:id="6">
    <w:p w14:paraId="32654556" w14:textId="77777777" w:rsidR="00E60096" w:rsidRPr="00B931F4" w:rsidRDefault="00E60096" w:rsidP="004E38AB">
      <w:pPr>
        <w:pStyle w:val="FootnoteText"/>
        <w:ind w:firstLine="0"/>
        <w:rPr>
          <w:lang w:val="en-US"/>
        </w:rPr>
      </w:pPr>
      <w:r w:rsidRPr="00B931F4">
        <w:rPr>
          <w:rStyle w:val="FootnoteReference"/>
        </w:rPr>
        <w:footnoteRef/>
      </w:r>
      <w:r w:rsidRPr="00B931F4">
        <w:rPr>
          <w:lang w:val="en-US"/>
        </w:rPr>
        <w:t xml:space="preserve"> </w:t>
      </w:r>
      <w:r>
        <w:rPr>
          <w:lang w:val="en-US"/>
        </w:rPr>
        <w:t>The properties of Swedish are representative of present-day North Germanic languages, and the properties of German are representative of continental West Germanic languages, but t</w:t>
      </w:r>
      <w:r w:rsidRPr="00B931F4">
        <w:rPr>
          <w:lang w:val="en-US"/>
        </w:rPr>
        <w:t>wo notable exc</w:t>
      </w:r>
      <w:r>
        <w:rPr>
          <w:lang w:val="en-US"/>
        </w:rPr>
        <w:t xml:space="preserve">eptions </w:t>
      </w:r>
      <w:r w:rsidRPr="00B931F4">
        <w:rPr>
          <w:lang w:val="en-US"/>
        </w:rPr>
        <w:t>should be mentioned. Icelandic requires a finite</w:t>
      </w:r>
      <w:r>
        <w:rPr>
          <w:lang w:val="en-US"/>
        </w:rPr>
        <w:t xml:space="preserve"> verb</w:t>
      </w:r>
      <w:r w:rsidRPr="00B931F4">
        <w:rPr>
          <w:lang w:val="en-US"/>
        </w:rPr>
        <w:t xml:space="preserve"> to move in embedded clauses</w:t>
      </w:r>
      <w:r>
        <w:rPr>
          <w:lang w:val="en-US"/>
        </w:rPr>
        <w:t xml:space="preserve"> as well</w:t>
      </w:r>
      <w:r w:rsidRPr="00B931F4">
        <w:rPr>
          <w:lang w:val="en-US"/>
        </w:rPr>
        <w:t xml:space="preserve">, to </w:t>
      </w:r>
      <w:r>
        <w:rPr>
          <w:lang w:val="en-US"/>
        </w:rPr>
        <w:t xml:space="preserve">a </w:t>
      </w:r>
      <w:r w:rsidRPr="00B931F4">
        <w:rPr>
          <w:lang w:val="en-US"/>
        </w:rPr>
        <w:t>functional pr</w:t>
      </w:r>
      <w:r>
        <w:rPr>
          <w:lang w:val="en-US"/>
        </w:rPr>
        <w:t>ojection between VP and CP (IP/A</w:t>
      </w:r>
      <w:r w:rsidRPr="00B931F4">
        <w:rPr>
          <w:lang w:val="en-US"/>
        </w:rPr>
        <w:t>g</w:t>
      </w:r>
      <w:r>
        <w:rPr>
          <w:lang w:val="en-US"/>
        </w:rPr>
        <w:t>r</w:t>
      </w:r>
      <w:r w:rsidRPr="00B931F4">
        <w:rPr>
          <w:lang w:val="en-US"/>
        </w:rPr>
        <w:t>P/TP).</w:t>
      </w:r>
      <w:r>
        <w:rPr>
          <w:lang w:val="en-US"/>
        </w:rPr>
        <w:t xml:space="preserve"> Yiddish also displays movement in embedded clauses, and is a West Germanic language with both OV and VO word order.</w:t>
      </w:r>
      <w:r w:rsidRPr="00B931F4">
        <w:rPr>
          <w:lang w:val="en-US"/>
        </w:rPr>
        <w:t xml:space="preserve"> </w:t>
      </w:r>
      <w:r>
        <w:rPr>
          <w:lang w:val="en-US"/>
        </w:rPr>
        <w:t>For further information and discussion,</w:t>
      </w:r>
      <w:r w:rsidRPr="00B931F4">
        <w:rPr>
          <w:lang w:val="en-US"/>
        </w:rPr>
        <w:t xml:space="preserve"> </w:t>
      </w:r>
      <w:r>
        <w:rPr>
          <w:lang w:val="en-US"/>
        </w:rPr>
        <w:t xml:space="preserve">see e.g. Vikner </w:t>
      </w:r>
      <w:r>
        <w:rPr>
          <w:lang w:val="en-US"/>
        </w:rPr>
        <w:fldChar w:fldCharType="begin"/>
      </w:r>
      <w:r>
        <w:rPr>
          <w:lang w:val="en-US"/>
        </w:rPr>
        <w:instrText xml:space="preserve"> ADDIN ZOTERO_ITEM CSL_CITATION {"citationID":"8eMO65Gy","properties":{"formattedCitation":"(2001, 3\\uc0\\u8211{}18)","plainCitation":"(2001, 3–18)","noteIndex":6},"citationItems":[{"id":423,"uris":["http://zotero.org/users/local/qKZNvb6w/items/2IZCNI45"],"uri":["http://zotero.org/users/local/qKZNvb6w/items/2IZCNI45"],"itemData":{"id":423,"type":"book","title":"Verb Movement Variation in German and Optimality Theory","publisher":"University of Thübingen","publisher-place":"Thübingen","event-place":"Thübingen","author":[{"family":"Vikner","given":"Sten"}],"issued":{"date-parts":[["2001"]]}},"locator":"3-18","suppress-author":true}],"schema":"https://github.com/citation-style-language/schema/raw/master/csl-citation.json"} </w:instrText>
      </w:r>
      <w:r>
        <w:rPr>
          <w:lang w:val="en-US"/>
        </w:rPr>
        <w:fldChar w:fldCharType="separate"/>
      </w:r>
      <w:r w:rsidRPr="00317348">
        <w:rPr>
          <w:szCs w:val="24"/>
        </w:rPr>
        <w:t>(2001</w:t>
      </w:r>
      <w:r>
        <w:rPr>
          <w:szCs w:val="24"/>
        </w:rPr>
        <w:t>:</w:t>
      </w:r>
      <w:r w:rsidRPr="00317348">
        <w:rPr>
          <w:szCs w:val="24"/>
        </w:rPr>
        <w:t xml:space="preserve"> 3–18)</w:t>
      </w:r>
      <w:r>
        <w:rPr>
          <w:lang w:val="en-US"/>
        </w:rPr>
        <w:fldChar w:fldCharType="end"/>
      </w:r>
      <w:r>
        <w:rPr>
          <w:lang w:val="en-US"/>
        </w:rPr>
        <w:t>.</w:t>
      </w:r>
    </w:p>
  </w:footnote>
  <w:footnote w:id="7">
    <w:p w14:paraId="7221B67A" w14:textId="77777777" w:rsidR="00E60096" w:rsidRPr="001318BB" w:rsidRDefault="00E60096" w:rsidP="004E38AB">
      <w:pPr>
        <w:pStyle w:val="FootnoteText"/>
        <w:ind w:firstLine="0"/>
        <w:rPr>
          <w:lang w:val="en-US"/>
        </w:rPr>
      </w:pPr>
      <w:r w:rsidRPr="001318BB">
        <w:rPr>
          <w:rStyle w:val="FootnoteReference"/>
        </w:rPr>
        <w:footnoteRef/>
      </w:r>
      <w:r>
        <w:rPr>
          <w:lang w:val="en-US"/>
        </w:rPr>
        <w:t xml:space="preserve"> I will not discuss</w:t>
      </w:r>
      <w:r w:rsidRPr="001318BB">
        <w:rPr>
          <w:lang w:val="en-US"/>
        </w:rPr>
        <w:t xml:space="preserve"> the possibility that embedded c</w:t>
      </w:r>
      <w:r>
        <w:rPr>
          <w:lang w:val="en-US"/>
        </w:rPr>
        <w:t>lauses in West Germanic are</w:t>
      </w:r>
      <w:r w:rsidRPr="001318BB">
        <w:rPr>
          <w:lang w:val="en-US"/>
        </w:rPr>
        <w:t xml:space="preserve"> instances of I</w:t>
      </w:r>
      <w:r w:rsidRPr="001318BB">
        <w:rPr>
          <w:sz w:val="24"/>
          <w:szCs w:val="24"/>
          <w:lang w:val="en-US"/>
        </w:rPr>
        <w:t>°</w:t>
      </w:r>
      <w:r w:rsidRPr="001318BB">
        <w:rPr>
          <w:lang w:val="en-US"/>
        </w:rPr>
        <w:t xml:space="preserve">-final structures. For conceptual criticism and empirical evidence against </w:t>
      </w:r>
      <w:r>
        <w:rPr>
          <w:lang w:val="en-US"/>
        </w:rPr>
        <w:t>such a view,</w:t>
      </w:r>
      <w:r w:rsidRPr="001318BB">
        <w:rPr>
          <w:lang w:val="en-US"/>
        </w:rPr>
        <w:t xml:space="preserve"> see Haider </w:t>
      </w:r>
      <w:r>
        <w:rPr>
          <w:lang w:val="en-US"/>
        </w:rPr>
        <w:fldChar w:fldCharType="begin"/>
      </w:r>
      <w:r>
        <w:rPr>
          <w:lang w:val="en-US"/>
        </w:rPr>
        <w:instrText xml:space="preserve"> ADDIN ZOTERO_ITEM CSL_CITATION {"citationID":"OaYfvUmv","properties":{"formattedCitation":"(2010, 54\\uc0\\u8211{}68)","plainCitation":"(2010, 54–68)","noteIndex":7},"citationItems":[{"id":275,"uris":["http://zotero.org/users/local/qKZNvb6w/items/79QZPVYR"],"uri":["http://zotero.org/users/local/qKZNvb6w/items/79QZPVYR"],"itemData":{"id":275,"type":"book","title":"The syntax of German","collection-title":"Cambridge syntax guides","publisher":"Cambridge University Press","publisher-place":"Cambridge, UK ; New York","number-of-pages":"371","source":"Library of Congress ISBN","event-place":"Cambridge, UK ; New York","abstract":"\"What do you know, if you know that a language has 'Object Verb' structure rather than 'Verb Object'? Answering this question and many others, this book provides an essential guide to the syntactic structure of German. It examines the systematic differences between German and English, which follow from this basic difference in sentence structure, and presents the main results of syntactic research on German. Topics covered include the strict word order in VO vs word order variation in OV, verb clustering, clause union effects, obligatory functional subject position, and subject-object asymmetries for extractions. Through this, a cross-model and cross-linguistic comparison evolves, highlighting the immediate implications for non-Germanic OV languages, and creating a detailed and comprehensive description of the syntactic differences that immediately follow from an OV type in contrast with a VO type like English. It will be of interest to all those interested in syntax and Germanic languages\"--Provided by publisher","ISBN":"978-0-521-86525-8","call-number":"PF3361 .H35 2010","author":[{"family":"Haider","given":"Hubert"}],"issued":{"date-parts":[["2010"]]}},"locator":"54-68","suppress-author":true}],"schema":"https://github.com/citation-style-language/schema/raw/master/csl-citation.json"} </w:instrText>
      </w:r>
      <w:r>
        <w:rPr>
          <w:lang w:val="en-US"/>
        </w:rPr>
        <w:fldChar w:fldCharType="separate"/>
      </w:r>
      <w:r w:rsidRPr="008666C9">
        <w:rPr>
          <w:szCs w:val="24"/>
        </w:rPr>
        <w:t>(2010</w:t>
      </w:r>
      <w:r>
        <w:rPr>
          <w:szCs w:val="24"/>
        </w:rPr>
        <w:t>:</w:t>
      </w:r>
      <w:r w:rsidRPr="008666C9">
        <w:rPr>
          <w:szCs w:val="24"/>
        </w:rPr>
        <w:t xml:space="preserve"> 54–68)</w:t>
      </w:r>
      <w:r>
        <w:rPr>
          <w:lang w:val="en-US"/>
        </w:rPr>
        <w:fldChar w:fldCharType="end"/>
      </w:r>
      <w:r>
        <w:rPr>
          <w:lang w:val="en-US"/>
        </w:rPr>
        <w:t>.</w:t>
      </w:r>
    </w:p>
  </w:footnote>
  <w:footnote w:id="8">
    <w:p w14:paraId="1262560B" w14:textId="77777777" w:rsidR="00E60096" w:rsidRPr="00E52FB8" w:rsidRDefault="00E60096" w:rsidP="004E38AB">
      <w:pPr>
        <w:pStyle w:val="FootnoteText"/>
        <w:ind w:firstLine="0"/>
        <w:rPr>
          <w:lang w:val="en-US"/>
        </w:rPr>
      </w:pPr>
      <w:r w:rsidRPr="00CF6AD9">
        <w:rPr>
          <w:rStyle w:val="FootnoteReference"/>
        </w:rPr>
        <w:footnoteRef/>
      </w:r>
      <w:r w:rsidRPr="00CF6AD9">
        <w:rPr>
          <w:lang w:val="en-US"/>
        </w:rPr>
        <w:t xml:space="preserve"> </w:t>
      </w:r>
      <w:r>
        <w:rPr>
          <w:lang w:val="en-US"/>
        </w:rPr>
        <w:t xml:space="preserve">It is actually noteworthy </w:t>
      </w:r>
      <w:r w:rsidRPr="00CF6AD9">
        <w:rPr>
          <w:lang w:val="en-US"/>
        </w:rPr>
        <w:t>that</w:t>
      </w:r>
      <w:r>
        <w:rPr>
          <w:lang w:val="en-US"/>
        </w:rPr>
        <w:t>, as shown in example (15b),</w:t>
      </w:r>
      <w:r w:rsidRPr="00CF6AD9">
        <w:rPr>
          <w:lang w:val="en-US"/>
        </w:rPr>
        <w:t xml:space="preserve"> pre</w:t>
      </w:r>
      <w:r>
        <w:rPr>
          <w:lang w:val="en-US"/>
        </w:rPr>
        <w:t>-</w:t>
      </w:r>
      <w:r w:rsidRPr="00CF6AD9">
        <w:rPr>
          <w:lang w:val="en-US"/>
        </w:rPr>
        <w:t>verbal</w:t>
      </w:r>
      <w:r>
        <w:rPr>
          <w:lang w:val="en-US"/>
        </w:rPr>
        <w:t xml:space="preserve"> adjunct</w:t>
      </w:r>
      <w:r w:rsidRPr="00CF6AD9">
        <w:rPr>
          <w:lang w:val="en-US"/>
        </w:rPr>
        <w:t xml:space="preserve"> PP</w:t>
      </w:r>
      <w:r>
        <w:rPr>
          <w:lang w:val="en-US"/>
        </w:rPr>
        <w:t xml:space="preserve">s are acceptable in present-day Swedish, and not only pre-verbal adverbs/adverbial phrases. There are claims in the literature that a head of an adjunct modifying a head-initial phrase must be (linearly) phrase-final (see e.g. </w:t>
      </w:r>
      <w:r>
        <w:rPr>
          <w:lang w:val="en-US"/>
        </w:rPr>
        <w:fldChar w:fldCharType="begin"/>
      </w:r>
      <w:r>
        <w:rPr>
          <w:lang w:val="en-US"/>
        </w:rPr>
        <w:instrText xml:space="preserve"> ADDIN ZOTERO_ITEM CSL_CITATION {"citationID":"sTftSG8M","properties":{"formattedCitation":"(Haider In press)","plainCitation":"(Haider In press)","dontUpdate":true,"noteIndex":8},"citationItems":[{"id":411,"uris":["http://zotero.org/users/local/qKZNvb6w/items/PNSD8WV6"],"uri":["http://zotero.org/users/local/qKZNvb6w/items/PNSD8WV6"],"itemData":{"id":411,"type":"chapter","title":"The Left-Left Constraint – a Structural Constraint on Adjuncts","container-title":"Headedness and/or Grammatical Anarchy","publisher":"Language Science Press","publisher-place":"Berlin","event-place":"Berlin","author":[{"family":"Haider","given":"Hubert"}],"editor":[{"family":"Freywald","given":"Ulrike"},{"family":"Simon","given":"Horst"}],"issued":{"literal":"In press"}}}],"schema":"https://github.com/citation-style-language/schema/raw/master/csl-citation.json"} </w:instrText>
      </w:r>
      <w:r>
        <w:rPr>
          <w:lang w:val="en-US"/>
        </w:rPr>
        <w:fldChar w:fldCharType="separate"/>
      </w:r>
      <w:r w:rsidRPr="008666C9">
        <w:t xml:space="preserve">Haider </w:t>
      </w:r>
      <w:r>
        <w:t>(</w:t>
      </w:r>
      <w:r w:rsidRPr="008666C9">
        <w:t>In press)</w:t>
      </w:r>
      <w:r>
        <w:rPr>
          <w:lang w:val="en-US"/>
        </w:rPr>
        <w:fldChar w:fldCharType="end"/>
      </w:r>
      <w:r>
        <w:rPr>
          <w:lang w:val="en-US"/>
        </w:rPr>
        <w:t xml:space="preserve"> for recent discussion). This would exclude the word order PP-V if the VP is head-initial, as are present-day Swedish VPs. The restriction does seem to hold, however, for attributive adjectives modifying a noun; see (i).</w:t>
      </w:r>
    </w:p>
    <w:p w14:paraId="4241DA02" w14:textId="4C48113F" w:rsidR="00E60096" w:rsidRPr="00E40523" w:rsidRDefault="00E60096" w:rsidP="00E40523">
      <w:pPr>
        <w:pStyle w:val="FootnoteText"/>
        <w:rPr>
          <w:lang w:val="sv-SE"/>
        </w:rPr>
      </w:pPr>
      <w:r w:rsidRPr="007D34F4">
        <w:rPr>
          <w:lang w:val="en-US"/>
        </w:rPr>
        <w:tab/>
      </w:r>
      <w:r w:rsidRPr="00E40523">
        <w:rPr>
          <w:lang w:val="sv-SE"/>
        </w:rPr>
        <w:t>(i)</w:t>
      </w:r>
      <w:r>
        <w:rPr>
          <w:lang w:val="sv-SE"/>
        </w:rPr>
        <w:tab/>
      </w:r>
      <w:r w:rsidRPr="00E40523">
        <w:rPr>
          <w:lang w:val="sv-SE"/>
        </w:rPr>
        <w:t>*</w:t>
      </w:r>
      <w:r>
        <w:rPr>
          <w:i/>
          <w:iCs/>
          <w:lang w:val="sv-SE"/>
        </w:rPr>
        <w:t>En</w:t>
      </w:r>
      <w:r>
        <w:rPr>
          <w:i/>
          <w:iCs/>
          <w:lang w:val="sv-SE"/>
        </w:rPr>
        <w:tab/>
        <w:t>snabbare</w:t>
      </w:r>
      <w:r>
        <w:rPr>
          <w:i/>
          <w:iCs/>
          <w:lang w:val="sv-SE"/>
        </w:rPr>
        <w:tab/>
        <w:t>än</w:t>
      </w:r>
      <w:r>
        <w:rPr>
          <w:i/>
          <w:iCs/>
          <w:lang w:val="sv-SE"/>
        </w:rPr>
        <w:tab/>
        <w:t>dig</w:t>
      </w:r>
      <w:r w:rsidRPr="00E40523">
        <w:rPr>
          <w:i/>
          <w:iCs/>
          <w:lang w:val="sv-SE"/>
        </w:rPr>
        <w:tab/>
        <w:t>person</w:t>
      </w:r>
      <w:r w:rsidRPr="00E40523">
        <w:rPr>
          <w:i/>
          <w:iCs/>
          <w:lang w:val="sv-SE"/>
        </w:rPr>
        <w:tab/>
      </w:r>
      <w:r w:rsidRPr="00E40523">
        <w:rPr>
          <w:lang w:val="sv-SE"/>
        </w:rPr>
        <w:t>(present-day Swedish)</w:t>
      </w:r>
      <w:r>
        <w:rPr>
          <w:lang w:val="sv-SE"/>
        </w:rPr>
        <w:tab/>
      </w:r>
      <w:r>
        <w:rPr>
          <w:lang w:val="sv-SE"/>
        </w:rPr>
        <w:tab/>
      </w:r>
      <w:r>
        <w:rPr>
          <w:lang w:val="sv-SE"/>
        </w:rPr>
        <w:tab/>
      </w:r>
      <w:r>
        <w:rPr>
          <w:lang w:val="sv-SE"/>
        </w:rPr>
        <w:tab/>
        <w:t xml:space="preserve">  </w:t>
      </w:r>
      <w:r w:rsidRPr="00E40523">
        <w:rPr>
          <w:lang w:val="sv-SE"/>
        </w:rPr>
        <w:t>a</w:t>
      </w:r>
      <w:r w:rsidRPr="00E40523">
        <w:rPr>
          <w:lang w:val="sv-SE"/>
        </w:rPr>
        <w:tab/>
        <w:t>faster</w:t>
      </w:r>
      <w:r w:rsidRPr="00E40523">
        <w:rPr>
          <w:lang w:val="sv-SE"/>
        </w:rPr>
        <w:tab/>
      </w:r>
      <w:r w:rsidRPr="00E40523">
        <w:rPr>
          <w:lang w:val="sv-SE"/>
        </w:rPr>
        <w:tab/>
        <w:t>than</w:t>
      </w:r>
      <w:r w:rsidRPr="00E40523">
        <w:rPr>
          <w:lang w:val="sv-SE"/>
        </w:rPr>
        <w:tab/>
        <w:t>you</w:t>
      </w:r>
      <w:r w:rsidRPr="00E40523">
        <w:rPr>
          <w:lang w:val="sv-SE"/>
        </w:rPr>
        <w:tab/>
        <w:t>person</w:t>
      </w:r>
    </w:p>
    <w:p w14:paraId="7355697F" w14:textId="67FF5944" w:rsidR="00E60096" w:rsidRPr="00E52FB8" w:rsidRDefault="00E60096" w:rsidP="004E38AB">
      <w:pPr>
        <w:pStyle w:val="FootnoteText"/>
        <w:rPr>
          <w:lang w:val="en-US"/>
        </w:rPr>
      </w:pPr>
      <w:r w:rsidRPr="00E40523">
        <w:rPr>
          <w:lang w:val="sv-SE"/>
        </w:rPr>
        <w:tab/>
      </w:r>
      <w:r w:rsidRPr="00E40523">
        <w:rPr>
          <w:lang w:val="sv-SE"/>
        </w:rPr>
        <w:tab/>
      </w:r>
      <w:r>
        <w:rPr>
          <w:lang w:val="en-US"/>
        </w:rPr>
        <w:t>Intended reading: ‘a faster person than you’</w:t>
      </w:r>
    </w:p>
  </w:footnote>
  <w:footnote w:id="9">
    <w:p w14:paraId="2EBD271F" w14:textId="77777777" w:rsidR="00E60096" w:rsidRPr="000A2EA6" w:rsidRDefault="00E60096" w:rsidP="004E38AB">
      <w:pPr>
        <w:pStyle w:val="FootnoteText"/>
        <w:ind w:firstLine="0"/>
        <w:rPr>
          <w:lang w:val="en-US"/>
        </w:rPr>
      </w:pPr>
      <w:r w:rsidRPr="000A2EA6">
        <w:rPr>
          <w:rStyle w:val="FootnoteReference"/>
        </w:rPr>
        <w:footnoteRef/>
      </w:r>
      <w:r>
        <w:rPr>
          <w:lang w:val="en-US"/>
        </w:rPr>
        <w:t xml:space="preserve"> The judgment of the sentence in (15a)</w:t>
      </w:r>
      <w:r w:rsidRPr="000A2EA6">
        <w:rPr>
          <w:lang w:val="en-US"/>
        </w:rPr>
        <w:t xml:space="preserve"> reflects Petzell</w:t>
      </w:r>
      <w:r>
        <w:rPr>
          <w:lang w:val="en-US"/>
        </w:rPr>
        <w:t>’</w:t>
      </w:r>
      <w:r w:rsidRPr="000A2EA6">
        <w:rPr>
          <w:lang w:val="en-US"/>
        </w:rPr>
        <w:t>s</w:t>
      </w:r>
      <w:r>
        <w:rPr>
          <w:lang w:val="en-US"/>
        </w:rPr>
        <w:t xml:space="preserve"> </w:t>
      </w:r>
      <w:r>
        <w:rPr>
          <w:lang w:val="en-US"/>
        </w:rPr>
        <w:fldChar w:fldCharType="begin"/>
      </w:r>
      <w:r>
        <w:rPr>
          <w:lang w:val="en-US"/>
        </w:rPr>
        <w:instrText xml:space="preserve"> ADDIN ZOTERO_ITEM CSL_CITATION {"citationID":"6w5wd1k9","properties":{"formattedCitation":"(2011)","plainCitation":"(2011)","noteIndex":9},"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M."}],"issued":{"date-parts":[["2011"]]}},"suppress-author":true}],"schema":"https://github.com/citation-style-language/schema/raw/master/csl-citation.json"} </w:instrText>
      </w:r>
      <w:r>
        <w:rPr>
          <w:lang w:val="en-US"/>
        </w:rPr>
        <w:fldChar w:fldCharType="separate"/>
      </w:r>
      <w:r w:rsidRPr="008666C9">
        <w:t>(2011)</w:t>
      </w:r>
      <w:r>
        <w:rPr>
          <w:lang w:val="en-US"/>
        </w:rPr>
        <w:fldChar w:fldCharType="end"/>
      </w:r>
      <w:r>
        <w:rPr>
          <w:lang w:val="en-US"/>
        </w:rPr>
        <w:t xml:space="preserve"> view and not my own.</w:t>
      </w:r>
      <w:r w:rsidRPr="000A2EA6">
        <w:rPr>
          <w:lang w:val="en-US"/>
        </w:rPr>
        <w:t xml:space="preserve"> P</w:t>
      </w:r>
      <w:r>
        <w:rPr>
          <w:lang w:val="en-US"/>
        </w:rPr>
        <w:t>ersonally, I find this sentence</w:t>
      </w:r>
      <w:r w:rsidRPr="000A2EA6">
        <w:rPr>
          <w:lang w:val="en-US"/>
        </w:rPr>
        <w:t xml:space="preserve"> </w:t>
      </w:r>
      <w:r>
        <w:rPr>
          <w:lang w:val="en-US"/>
        </w:rPr>
        <w:t xml:space="preserve">acceptable, albeit a bit awkward. In contrast to Petzell </w:t>
      </w:r>
      <w:r>
        <w:rPr>
          <w:lang w:val="en-US"/>
        </w:rPr>
        <w:fldChar w:fldCharType="begin"/>
      </w:r>
      <w:r>
        <w:rPr>
          <w:lang w:val="en-US"/>
        </w:rPr>
        <w:instrText xml:space="preserve"> ADDIN ZOTERO_ITEM CSL_CITATION {"citationID":"nLKF2jgg","properties":{"formattedCitation":"(2011, 157)","plainCitation":"(2011, 157)","noteIndex":9},"citationItems":[{"id":166,"uris":["http://zotero.org/users/local/qKZNvb6w/items/7VWTZ6IA"],"uri":["http://zotero.org/users/local/qKZNvb6w/items/7VWTZ6IA"],"itemData":{"id":166,"type":"article-journal","title":"OV-ordföljd i svenskans historia","container-title":"Arkiv för nordisk filologi","page":"141–191","volume":"126","author":[{"family":"Petzell","given":"Erik M."}],"issued":{"date-parts":[["2011"]]}},"locator":"157","suppress-author":true}],"schema":"https://github.com/citation-style-language/schema/raw/master/csl-citation.json"} </w:instrText>
      </w:r>
      <w:r>
        <w:rPr>
          <w:lang w:val="en-US"/>
        </w:rPr>
        <w:fldChar w:fldCharType="separate"/>
      </w:r>
      <w:r w:rsidRPr="008666C9">
        <w:t>(2011</w:t>
      </w:r>
      <w:r>
        <w:t>:</w:t>
      </w:r>
      <w:r w:rsidRPr="008666C9">
        <w:t xml:space="preserve"> 157)</w:t>
      </w:r>
      <w:r>
        <w:rPr>
          <w:lang w:val="en-US"/>
        </w:rPr>
        <w:fldChar w:fldCharType="end"/>
      </w:r>
      <w:r>
        <w:rPr>
          <w:lang w:val="en-US"/>
        </w:rPr>
        <w:t>, I have added a negation between the subject and the finite verb to disambiguate from embedded V-to-C (see further Section 4.1).</w:t>
      </w:r>
    </w:p>
  </w:footnote>
  <w:footnote w:id="10">
    <w:p w14:paraId="29929F03" w14:textId="77777777" w:rsidR="00E60096" w:rsidRPr="00A57905" w:rsidRDefault="00E60096" w:rsidP="004E38AB">
      <w:pPr>
        <w:pStyle w:val="FootnoteText"/>
        <w:ind w:firstLine="0"/>
        <w:rPr>
          <w:lang w:val="en-US"/>
        </w:rPr>
      </w:pPr>
      <w:r>
        <w:rPr>
          <w:rStyle w:val="FootnoteReference"/>
        </w:rPr>
        <w:footnoteRef/>
      </w:r>
      <w:r w:rsidRPr="00A57905">
        <w:rPr>
          <w:lang w:val="en-US"/>
        </w:rPr>
        <w:t xml:space="preserve"> IPP</w:t>
      </w:r>
      <w:r>
        <w:rPr>
          <w:lang w:val="en-US"/>
        </w:rPr>
        <w:t xml:space="preserve"> </w:t>
      </w:r>
      <w:r w:rsidRPr="00A57905">
        <w:rPr>
          <w:lang w:val="en-US"/>
        </w:rPr>
        <w:t xml:space="preserve">= </w:t>
      </w:r>
      <w:r w:rsidRPr="00A57905">
        <w:rPr>
          <w:i/>
          <w:lang w:val="en-US"/>
        </w:rPr>
        <w:t>Infinit</w:t>
      </w:r>
      <w:r>
        <w:rPr>
          <w:i/>
          <w:lang w:val="en-US"/>
        </w:rPr>
        <w:t>i</w:t>
      </w:r>
      <w:r w:rsidRPr="00A57905">
        <w:rPr>
          <w:i/>
          <w:lang w:val="en-US"/>
        </w:rPr>
        <w:t>vus Pro Participio</w:t>
      </w:r>
      <w:r w:rsidRPr="00A57905">
        <w:rPr>
          <w:lang w:val="en-US"/>
        </w:rPr>
        <w:t xml:space="preserve"> (infinitival instead of participle)</w:t>
      </w:r>
      <w:r>
        <w:rPr>
          <w:lang w:val="en-US"/>
        </w:rPr>
        <w:t xml:space="preserve"> –</w:t>
      </w:r>
      <w:r w:rsidRPr="00A57905">
        <w:rPr>
          <w:lang w:val="en-US"/>
        </w:rPr>
        <w:t xml:space="preserve"> an auxiliary </w:t>
      </w:r>
      <w:r w:rsidRPr="00A57905">
        <w:rPr>
          <w:i/>
          <w:lang w:val="en-US"/>
        </w:rPr>
        <w:t>haben</w:t>
      </w:r>
      <w:r w:rsidRPr="00A57905">
        <w:rPr>
          <w:lang w:val="en-US"/>
        </w:rPr>
        <w:t xml:space="preserve"> taking another auxiliary in infinitival form instead of a participle</w:t>
      </w:r>
      <w:r>
        <w:rPr>
          <w:lang w:val="en-US"/>
        </w:rPr>
        <w:t xml:space="preserve"> (see e.g. </w:t>
      </w:r>
      <w:r>
        <w:rPr>
          <w:lang w:val="en-US"/>
        </w:rPr>
        <w:fldChar w:fldCharType="begin"/>
      </w:r>
      <w:r>
        <w:rPr>
          <w:lang w:val="en-US"/>
        </w:rPr>
        <w:instrText xml:space="preserve"> ADDIN ZOTERO_ITEM CSL_CITATION {"citationID":"Dr9lDaSD","properties":{"formattedCitation":"(Wurmbrand 2004, 46\\uc0\\u8211{}48)","plainCitation":"(Wurmbrand 2004, 46–48)","dontUpdate":true,"noteIndex":10},"citationItems":[{"id":425,"uris":["http://zotero.org/users/local/qKZNvb6w/items/P4E48NZ5"],"uri":["http://zotero.org/users/local/qKZNvb6w/items/P4E48NZ5"],"itemData":{"id":425,"type":"chapter","title":"West Germanic verb clusters: The empirical domain","container-title":"Linguistik Aktuell/Linguistics Today","publisher":"John Benjamins Publishing Company","publisher-place":"Amsterdam","page":"43-85","volume":"69","source":"DOI.org (Crossref)","event-place":"Amsterdam","URL":"https://benjamins.com/catalog/la.69.05wur","ISBN":"978-90-272-2793-5","note":"DOI: 10.1075/la.69.05wur","title-short":"West Germanic verb clusters","language":"en","editor":[{"family":"Kiss","given":"Katalin É."},{"family":"Riemsdijk","given":"Henk","non-dropping-particle":"van"}],"author":[{"family":"Wurmbrand","given":"Susi"}],"issued":{"date-parts":[["2004"]]},"accessed":{"date-parts":[["2021",3,9]]}},"locator":"46-48"}],"schema":"https://github.com/citation-style-language/schema/raw/master/csl-citation.json"} </w:instrText>
      </w:r>
      <w:r>
        <w:rPr>
          <w:lang w:val="en-US"/>
        </w:rPr>
        <w:fldChar w:fldCharType="separate"/>
      </w:r>
      <w:r w:rsidRPr="00337672">
        <w:rPr>
          <w:szCs w:val="24"/>
        </w:rPr>
        <w:t>Wurmbrand 2004</w:t>
      </w:r>
      <w:r>
        <w:rPr>
          <w:szCs w:val="24"/>
        </w:rPr>
        <w:t>:</w:t>
      </w:r>
      <w:r w:rsidRPr="00337672">
        <w:rPr>
          <w:szCs w:val="24"/>
        </w:rPr>
        <w:t xml:space="preserve"> 46–48)</w:t>
      </w:r>
      <w:r>
        <w:rPr>
          <w:lang w:val="en-US"/>
        </w:rPr>
        <w:fldChar w:fldCharType="end"/>
      </w:r>
      <w:r>
        <w:rPr>
          <w:lang w:val="en-US"/>
        </w:rPr>
        <w:t>.</w:t>
      </w:r>
    </w:p>
  </w:footnote>
  <w:footnote w:id="11">
    <w:p w14:paraId="78EB0C41" w14:textId="77777777" w:rsidR="00E60096" w:rsidRPr="00E37A0C" w:rsidRDefault="00E60096" w:rsidP="004E38AB">
      <w:pPr>
        <w:pStyle w:val="FootnoteText"/>
        <w:ind w:firstLine="0"/>
        <w:rPr>
          <w:lang w:val="en-US"/>
        </w:rPr>
      </w:pPr>
      <w:r w:rsidRPr="00E37A0C">
        <w:rPr>
          <w:rStyle w:val="FootnoteReference"/>
        </w:rPr>
        <w:footnoteRef/>
      </w:r>
      <w:r w:rsidRPr="00E37A0C">
        <w:rPr>
          <w:lang w:val="en-US"/>
        </w:rPr>
        <w:t xml:space="preserve"> As is common practice, </w:t>
      </w:r>
      <w:r w:rsidRPr="000B2B37">
        <w:rPr>
          <w:lang w:val="en-US"/>
        </w:rPr>
        <w:t>Aux1</w:t>
      </w:r>
      <w:r w:rsidRPr="00E37A0C">
        <w:rPr>
          <w:lang w:val="en-US"/>
        </w:rPr>
        <w:t xml:space="preserve"> denot</w:t>
      </w:r>
      <w:r>
        <w:rPr>
          <w:lang w:val="en-US"/>
        </w:rPr>
        <w:t>es the highest auxiliary, which has</w:t>
      </w:r>
      <w:r w:rsidRPr="00E37A0C">
        <w:rPr>
          <w:lang w:val="en-US"/>
        </w:rPr>
        <w:t xml:space="preserve"> all other verbs inside its complement</w:t>
      </w:r>
      <w:r>
        <w:rPr>
          <w:lang w:val="en-US"/>
        </w:rPr>
        <w:t>;</w:t>
      </w:r>
      <w:r w:rsidRPr="00E37A0C">
        <w:rPr>
          <w:lang w:val="en-US"/>
        </w:rPr>
        <w:t xml:space="preserve"> </w:t>
      </w:r>
      <w:r w:rsidRPr="000B2B37">
        <w:rPr>
          <w:lang w:val="en-US"/>
        </w:rPr>
        <w:t>Aux2</w:t>
      </w:r>
      <w:r w:rsidRPr="00E37A0C">
        <w:rPr>
          <w:lang w:val="en-US"/>
        </w:rPr>
        <w:t xml:space="preserve"> denotes the second highest, and so on. </w:t>
      </w:r>
      <w:r>
        <w:rPr>
          <w:lang w:val="en-US"/>
        </w:rPr>
        <w:t xml:space="preserve">For further discussion and information on the relative order of verbs in different West Germanic varieties, see e.g. Wurmbrand </w:t>
      </w:r>
      <w:r>
        <w:rPr>
          <w:lang w:val="en-US"/>
        </w:rPr>
        <w:fldChar w:fldCharType="begin"/>
      </w:r>
      <w:r>
        <w:rPr>
          <w:lang w:val="en-US"/>
        </w:rPr>
        <w:instrText xml:space="preserve"> ADDIN ZOTERO_ITEM CSL_CITATION {"citationID":"BxPAdWbP","properties":{"formattedCitation":"(2004)","plainCitation":"(2004)","noteIndex":11},"citationItems":[{"id":425,"uris":["http://zotero.org/users/local/qKZNvb6w/items/P4E48NZ5"],"uri":["http://zotero.org/users/local/qKZNvb6w/items/P4E48NZ5"],"itemData":{"id":425,"type":"chapter","title":"West Germanic verb clusters: The empirical domain","container-title":"Linguistik Aktuell/Linguistics Today","publisher":"John Benjamins Publishing Company","publisher-place":"Amsterdam","page":"43-85","volume":"69","source":"DOI.org (Crossref)","event-place":"Amsterdam","URL":"https://benjamins.com/catalog/la.69.05wur","ISBN":"978-90-272-2793-5","note":"DOI: 10.1075/la.69.05wur","title-short":"West Germanic verb clusters","language":"en","editor":[{"family":"Kiss","given":"Katalin É."},{"family":"Riemsdijk","given":"Henk","non-dropping-particle":"van"}],"author":[{"family":"Wurmbrand","given":"Susi"}],"issued":{"date-parts":[["2004"]]},"accessed":{"date-parts":[["2021",3,9]]}},"suppress-author":true}],"schema":"https://github.com/citation-style-language/schema/raw/master/csl-citation.json"} </w:instrText>
      </w:r>
      <w:r>
        <w:rPr>
          <w:lang w:val="en-US"/>
        </w:rPr>
        <w:fldChar w:fldCharType="separate"/>
      </w:r>
      <w:r w:rsidRPr="00337672">
        <w:t>(2004)</w:t>
      </w:r>
      <w:r>
        <w:rPr>
          <w:lang w:val="en-US"/>
        </w:rPr>
        <w:fldChar w:fldCharType="end"/>
      </w:r>
      <w:r>
        <w:rPr>
          <w:lang w:val="en-US"/>
        </w:rPr>
        <w:t xml:space="preserve">; Sapp </w:t>
      </w:r>
      <w:r>
        <w:rPr>
          <w:lang w:val="en-US"/>
        </w:rPr>
        <w:fldChar w:fldCharType="begin"/>
      </w:r>
      <w:r>
        <w:rPr>
          <w:lang w:val="en-US"/>
        </w:rPr>
        <w:instrText xml:space="preserve"> ADDIN ZOTERO_ITEM CSL_CITATION {"citationID":"37bRRqfT","properties":{"formattedCitation":"(2011)","plainCitation":"(2011)","noteIndex":11},"citationItems":[{"id":420,"uris":["http://zotero.org/users/local/qKZNvb6w/items/MP78IP6F"],"uri":["http://zotero.org/users/local/qKZNvb6w/items/MP78IP6F"],"itemData":{"id":420,"type":"book","title":"The Verbal Complex in Subordinate Clauses from Medieval to Modern German","collection-title":"Linguistik Aktuell/Linguistics Today","collection-number":"173","publisher":"John Benjamins Publishing Company","publisher-place":"Amsterdam","source":"DOI.org (Crossref)","event-place":"Amsterdam","URL":"http://www.jbe-platform.com/content/books/9789027287250","ISBN":"978-90-272-5556-3","note":"DOI: 10.1075/la.173","language":"en","author":[{"family":"Sapp","given":"Christopher D."}],"issued":{"date-parts":[["2011",1,26]]},"accessed":{"date-parts":[["2021",3,9]]}},"suppress-author":true}],"schema":"https://github.com/citation-style-language/schema/raw/master/csl-citation.json"} </w:instrText>
      </w:r>
      <w:r>
        <w:rPr>
          <w:lang w:val="en-US"/>
        </w:rPr>
        <w:fldChar w:fldCharType="separate"/>
      </w:r>
      <w:r w:rsidRPr="00337672">
        <w:t>(2011)</w:t>
      </w:r>
      <w:r>
        <w:rPr>
          <w:lang w:val="en-US"/>
        </w:rPr>
        <w:fldChar w:fldCharType="end"/>
      </w:r>
      <w:r>
        <w:rPr>
          <w:lang w:val="en-US"/>
        </w:rPr>
        <w:t xml:space="preserve">; Culicover </w:t>
      </w:r>
      <w:r>
        <w:rPr>
          <w:lang w:val="en-US"/>
        </w:rPr>
        <w:fldChar w:fldCharType="begin"/>
      </w:r>
      <w:r>
        <w:rPr>
          <w:lang w:val="en-US"/>
        </w:rPr>
        <w:instrText xml:space="preserve"> ADDIN ZOTERO_ITEM CSL_CITATION {"citationID":"q1y3XV1R","properties":{"formattedCitation":"(2014)","plainCitation":"(2014)","noteIndex":11},"citationItems":[{"id":402,"uris":["http://zotero.org/users/local/qKZNvb6w/items/AWIRQW2C"],"uri":["http://zotero.org/users/local/qKZNvb6w/items/AWIRQW2C"],"itemData":{"id":402,"type":"chapter","title":"Constructions, complexity, and word order variation","container-title":"Measuring Grammatical Complexity","publisher":"Oxford University Press","page":"148-178","source":"DOI.org (Crossref)","URL":"https://oxford.universitypressscholarship.com/view/10.1093/acprof:oso/9780199685301.001.0001/acprof-9780199685301-chapter-8","ISBN":"978-0-19-968530-1","note":"DOI: 10.1093/acprof:oso/9780199685301.003.0008","editor":[{"family":"Newmeyer","given":"Frederick J."},{"family":"Preston","given":"Laurel B."}],"author":[{"family":"Culicover","given":"Peter W."}],"issued":{"date-parts":[["2014",10,30]]},"accessed":{"date-parts":[["2021",3,9]]}},"suppress-author":true}],"schema":"https://github.com/citation-style-language/schema/raw/master/csl-citation.json"} </w:instrText>
      </w:r>
      <w:r>
        <w:rPr>
          <w:lang w:val="en-US"/>
        </w:rPr>
        <w:fldChar w:fldCharType="separate"/>
      </w:r>
      <w:r w:rsidRPr="00337672">
        <w:t>(2014)</w:t>
      </w:r>
      <w:r>
        <w:rPr>
          <w:lang w:val="en-US"/>
        </w:rPr>
        <w:fldChar w:fldCharType="end"/>
      </w:r>
      <w:r>
        <w:rPr>
          <w:lang w:val="en-US"/>
        </w:rPr>
        <w:t>.</w:t>
      </w:r>
    </w:p>
  </w:footnote>
  <w:footnote w:id="12">
    <w:p w14:paraId="6C421578" w14:textId="77777777" w:rsidR="00E60096" w:rsidRPr="00683A22" w:rsidRDefault="00E60096" w:rsidP="004E38AB">
      <w:pPr>
        <w:pStyle w:val="FootnoteText"/>
        <w:ind w:firstLine="0"/>
        <w:rPr>
          <w:lang w:val="en-US"/>
        </w:rPr>
      </w:pPr>
      <w:r w:rsidRPr="00683A22">
        <w:rPr>
          <w:rStyle w:val="FootnoteReference"/>
        </w:rPr>
        <w:footnoteRef/>
      </w:r>
      <w:r w:rsidRPr="00683A22">
        <w:rPr>
          <w:lang w:val="en-US"/>
        </w:rPr>
        <w:t xml:space="preserve"> The decision to follow Delsing</w:t>
      </w:r>
      <w:r>
        <w:rPr>
          <w:lang w:val="en-US"/>
        </w:rPr>
        <w:t xml:space="preserve"> </w:t>
      </w:r>
      <w:r>
        <w:rPr>
          <w:lang w:val="en-US"/>
        </w:rPr>
        <w:fldChar w:fldCharType="begin"/>
      </w:r>
      <w:r>
        <w:rPr>
          <w:lang w:val="en-US"/>
        </w:rPr>
        <w:instrText xml:space="preserve"> ADDIN ZOTERO_ITEM CSL_CITATION {"citationID":"kEIWUNL2","properties":{"formattedCitation":"(1999)","plainCitation":"(1999)","noteIndex":12},"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filologi","page":"151-232","volume":"114","author":[{"family":"Delsing","given":"Lars-Olof"}],"issued":{"date-parts":[["1999"]]}},"suppress-author":true}],"schema":"https://github.com/citation-style-language/schema/raw/master/csl-citation.json"} </w:instrText>
      </w:r>
      <w:r>
        <w:rPr>
          <w:lang w:val="en-US"/>
        </w:rPr>
        <w:fldChar w:fldCharType="separate"/>
      </w:r>
      <w:r w:rsidRPr="006D51D7">
        <w:t>(1999)</w:t>
      </w:r>
      <w:r>
        <w:rPr>
          <w:lang w:val="en-US"/>
        </w:rPr>
        <w:fldChar w:fldCharType="end"/>
      </w:r>
      <w:r>
        <w:rPr>
          <w:lang w:val="en-US"/>
        </w:rPr>
        <w:t xml:space="preserve"> could be questioned</w:t>
      </w:r>
      <w:r w:rsidRPr="00683A22">
        <w:rPr>
          <w:lang w:val="en-US"/>
        </w:rPr>
        <w:t xml:space="preserve">, </w:t>
      </w:r>
      <w:r>
        <w:rPr>
          <w:lang w:val="en-US"/>
        </w:rPr>
        <w:t xml:space="preserve">since his reasoning is empirically grounded on Old Swedish and Early Modern Swedish data. However, relevant examples with other potential auxiliaries, like </w:t>
      </w:r>
      <w:r w:rsidRPr="000D6B20">
        <w:rPr>
          <w:i/>
          <w:lang w:val="en-US"/>
        </w:rPr>
        <w:t>behöva</w:t>
      </w:r>
      <w:r>
        <w:rPr>
          <w:lang w:val="en-US"/>
        </w:rPr>
        <w:t xml:space="preserve"> ‘need’ and </w:t>
      </w:r>
      <w:r w:rsidRPr="000D6B20">
        <w:rPr>
          <w:i/>
          <w:lang w:val="en-US"/>
        </w:rPr>
        <w:t>börja</w:t>
      </w:r>
      <w:r>
        <w:rPr>
          <w:lang w:val="en-US"/>
        </w:rPr>
        <w:t xml:space="preserve"> ‘start’, are very scarce in the corpus. Hence, the decision only has minor effects on the quantitative numbers. It should also be noted that Delsing </w:t>
      </w:r>
      <w:r>
        <w:rPr>
          <w:lang w:val="en-US"/>
        </w:rPr>
        <w:fldChar w:fldCharType="begin"/>
      </w:r>
      <w:r>
        <w:rPr>
          <w:lang w:val="en-US"/>
        </w:rPr>
        <w:instrText xml:space="preserve"> ADDIN ZOTERO_ITEM CSL_CITATION {"citationID":"RvFxEu6V","properties":{"formattedCitation":"(1999)","plainCitation":"(1999)","noteIndex":12},"citationItems":[{"id":257,"uris":["http://zotero.org/users/local/qKZNvb6w/items/G36RTVDZ"],"uri":["http://zotero.org/users/local/qKZNvb6w/items/G36RTVDZ"],"itemData":{"id":257,"type":"article-journal","title":"Från OV-ordföljd till VO-ordföljd. En språkförändring med förhinder [From OV to VO word order. A linguistic change with obstacles]","container-title":"Arkiv för nordisk filologi","page":"151-232","volume":"114","author":[{"family":"Delsing","given":"Lars-Olof"}],"issued":{"date-parts":[["1999"]]}},"suppress-author":true}],"schema":"https://github.com/citation-style-language/schema/raw/master/csl-citation.json"} </w:instrText>
      </w:r>
      <w:r>
        <w:rPr>
          <w:lang w:val="en-US"/>
        </w:rPr>
        <w:fldChar w:fldCharType="separate"/>
      </w:r>
      <w:r w:rsidRPr="006D51D7">
        <w:t>(1999)</w:t>
      </w:r>
      <w:r>
        <w:rPr>
          <w:lang w:val="en-US"/>
        </w:rPr>
        <w:fldChar w:fldCharType="end"/>
      </w:r>
      <w:r>
        <w:rPr>
          <w:lang w:val="en-US"/>
        </w:rPr>
        <w:t xml:space="preserve"> includes the verbs </w:t>
      </w:r>
      <w:r w:rsidRPr="000D6B20">
        <w:rPr>
          <w:i/>
          <w:lang w:val="en-US"/>
        </w:rPr>
        <w:t>gita</w:t>
      </w:r>
      <w:r>
        <w:rPr>
          <w:lang w:val="en-US"/>
        </w:rPr>
        <w:t xml:space="preserve"> ‘be able to’, </w:t>
      </w:r>
      <w:r w:rsidRPr="000D6B20">
        <w:rPr>
          <w:i/>
          <w:lang w:val="en-US"/>
        </w:rPr>
        <w:t xml:space="preserve">ägha </w:t>
      </w:r>
      <w:r>
        <w:rPr>
          <w:lang w:val="en-US"/>
        </w:rPr>
        <w:t xml:space="preserve">‘be obliged to’, </w:t>
      </w:r>
      <w:r w:rsidRPr="000D6B20">
        <w:rPr>
          <w:i/>
          <w:lang w:val="en-US"/>
        </w:rPr>
        <w:t>mona</w:t>
      </w:r>
      <w:r>
        <w:rPr>
          <w:i/>
          <w:lang w:val="en-US"/>
        </w:rPr>
        <w:t xml:space="preserve"> </w:t>
      </w:r>
      <w:r>
        <w:rPr>
          <w:lang w:val="en-US"/>
        </w:rPr>
        <w:t xml:space="preserve">‘intend to, be going to’, and </w:t>
      </w:r>
      <w:r w:rsidRPr="000D6B20">
        <w:rPr>
          <w:i/>
          <w:lang w:val="en-US"/>
        </w:rPr>
        <w:t>plägha</w:t>
      </w:r>
      <w:r>
        <w:rPr>
          <w:i/>
          <w:lang w:val="en-US"/>
        </w:rPr>
        <w:t xml:space="preserve"> </w:t>
      </w:r>
      <w:r>
        <w:rPr>
          <w:lang w:val="en-US"/>
        </w:rPr>
        <w:t>‘tend to’, but these verbs are not used as auxiliaries in Late Modern Swedish.</w:t>
      </w:r>
    </w:p>
  </w:footnote>
  <w:footnote w:id="13">
    <w:p w14:paraId="3E3E802D" w14:textId="77777777" w:rsidR="00E60096" w:rsidRPr="009A5C22" w:rsidRDefault="00E60096" w:rsidP="004E38AB">
      <w:pPr>
        <w:pStyle w:val="FootnoteText"/>
        <w:ind w:firstLine="0"/>
        <w:rPr>
          <w:lang w:val="en-US"/>
        </w:rPr>
      </w:pPr>
      <w:r w:rsidRPr="009A5C22">
        <w:rPr>
          <w:rStyle w:val="FootnoteReference"/>
        </w:rPr>
        <w:footnoteRef/>
      </w:r>
      <w:r w:rsidRPr="009A5C22">
        <w:rPr>
          <w:lang w:val="en-US"/>
        </w:rPr>
        <w:t xml:space="preserve"> Gärtner </w:t>
      </w:r>
      <w:r>
        <w:rPr>
          <w:lang w:val="en-US"/>
        </w:rPr>
        <w:fldChar w:fldCharType="begin"/>
      </w:r>
      <w:r>
        <w:rPr>
          <w:lang w:val="en-US"/>
        </w:rPr>
        <w:instrText xml:space="preserve"> ADDIN ZOTERO_ITEM CSL_CITATION {"citationID":"t8k7gsLV","properties":{"formattedCitation":"(2016, 4)","plainCitation":"(2016, 4)","noteIndex":13},"citationItems":[{"id":405,"uris":["http://zotero.org/users/local/qKZNvb6w/items/33HPM75F"],"uri":["http://zotero.org/users/local/qKZNvb6w/items/33HPM75F"],"itemData":{"id":405,"type":"article-journal","title":"A Note on the Rich Agreement Hypothesis and Varieties of ‘Embedded V2’","container-title":"Working Papers in Scandinavian Syntax","page":"1-13","volume":"96","author":[{"family":"Gärtner","given":"Hans-Martin"}],"issued":{"date-parts":[["2016"]]}},"locator":"4","suppress-author":true}],"schema":"https://github.com/citation-style-language/schema/raw/master/csl-citation.json"} </w:instrText>
      </w:r>
      <w:r>
        <w:rPr>
          <w:lang w:val="en-US"/>
        </w:rPr>
        <w:fldChar w:fldCharType="separate"/>
      </w:r>
      <w:r>
        <w:t>(2016:</w:t>
      </w:r>
      <w:r w:rsidRPr="00C15DC3">
        <w:t xml:space="preserve"> 4)</w:t>
      </w:r>
      <w:r>
        <w:rPr>
          <w:lang w:val="en-US"/>
        </w:rPr>
        <w:fldChar w:fldCharType="end"/>
      </w:r>
      <w:r w:rsidRPr="009A5C22">
        <w:rPr>
          <w:lang w:val="en-US"/>
        </w:rPr>
        <w:t xml:space="preserve"> </w:t>
      </w:r>
      <w:r>
        <w:rPr>
          <w:lang w:val="en-US"/>
        </w:rPr>
        <w:t>characterizes an environment as</w:t>
      </w:r>
      <w:r w:rsidRPr="009A5C22">
        <w:rPr>
          <w:lang w:val="en-US"/>
        </w:rPr>
        <w:t xml:space="preserve"> assertion friendly</w:t>
      </w:r>
      <w:r>
        <w:rPr>
          <w:lang w:val="en-US"/>
        </w:rPr>
        <w:t xml:space="preserve"> when </w:t>
      </w:r>
      <w:r w:rsidRPr="009A5C22">
        <w:rPr>
          <w:lang w:val="en-US"/>
        </w:rPr>
        <w:t>the con</w:t>
      </w:r>
      <w:r>
        <w:rPr>
          <w:lang w:val="en-US"/>
        </w:rPr>
        <w:t xml:space="preserve">tent “counts </w:t>
      </w:r>
      <w:r w:rsidRPr="009A5C22">
        <w:rPr>
          <w:lang w:val="en-US"/>
        </w:rPr>
        <w:t>as something the speaker commits to and as meant to enrich the common ground”</w:t>
      </w:r>
      <w:r>
        <w:rPr>
          <w:lang w:val="en-US"/>
        </w:rPr>
        <w:t>.</w:t>
      </w:r>
    </w:p>
  </w:footnote>
  <w:footnote w:id="14">
    <w:p w14:paraId="7EC80141" w14:textId="77777777" w:rsidR="00E60096" w:rsidRPr="00F90FF9" w:rsidRDefault="00E60096" w:rsidP="004E38AB">
      <w:pPr>
        <w:pStyle w:val="FootnoteText"/>
        <w:ind w:firstLine="0"/>
        <w:rPr>
          <w:lang w:val="en-US"/>
        </w:rPr>
      </w:pPr>
      <w:r w:rsidRPr="00F90FF9">
        <w:rPr>
          <w:rStyle w:val="FootnoteReference"/>
        </w:rPr>
        <w:footnoteRef/>
      </w:r>
      <w:r w:rsidRPr="00F90FF9">
        <w:rPr>
          <w:lang w:val="en-US"/>
        </w:rPr>
        <w:t xml:space="preserve"> We should not assume a priori that embedded V-to-C has the same characteristics in present-day and older Swedish; there are North Germanic Languages, for example Icelandic and Faroese, that seem to show less restrictive V-to-C, as pointed out by e.g. Gärtner </w:t>
      </w:r>
      <w:r>
        <w:rPr>
          <w:lang w:val="en-US"/>
        </w:rPr>
        <w:fldChar w:fldCharType="begin"/>
      </w:r>
      <w:r>
        <w:rPr>
          <w:lang w:val="en-US"/>
        </w:rPr>
        <w:instrText xml:space="preserve"> ADDIN ZOTERO_ITEM CSL_CITATION {"citationID":"PakUTSVB","properties":{"formattedCitation":"(2016)","plainCitation":"(2016)","noteIndex":14},"citationItems":[{"id":405,"uris":["http://zotero.org/users/local/qKZNvb6w/items/33HPM75F"],"uri":["http://zotero.org/users/local/qKZNvb6w/items/33HPM75F"],"itemData":{"id":405,"type":"article-journal","title":"A Note on the Rich Agreement Hypothesis and Varieties of ‘Embedded V2’","container-title":"Working Papers in Scandinavian Syntax","page":"1-13","volume":"96","author":[{"family":"Gärtner","given":"Hans-Martin"}],"issued":{"date-parts":[["2016"]]}},"suppress-author":true}],"schema":"https://github.com/citation-style-language/schema/raw/master/csl-citation.json"} </w:instrText>
      </w:r>
      <w:r>
        <w:rPr>
          <w:lang w:val="en-US"/>
        </w:rPr>
        <w:fldChar w:fldCharType="separate"/>
      </w:r>
      <w:r w:rsidRPr="00C15DC3">
        <w:t>(2016)</w:t>
      </w:r>
      <w:r>
        <w:rPr>
          <w:lang w:val="en-US"/>
        </w:rPr>
        <w:fldChar w:fldCharType="end"/>
      </w:r>
      <w:r w:rsidRPr="00F90FF9">
        <w:rPr>
          <w:lang w:val="en-US"/>
        </w:rPr>
        <w:t>.</w:t>
      </w:r>
    </w:p>
  </w:footnote>
  <w:footnote w:id="15">
    <w:p w14:paraId="59E522AF" w14:textId="77777777" w:rsidR="00E60096" w:rsidRPr="004861B8" w:rsidRDefault="00E60096" w:rsidP="004E38AB">
      <w:pPr>
        <w:pStyle w:val="FootnoteText"/>
        <w:ind w:firstLine="0"/>
        <w:rPr>
          <w:lang w:val="en-US"/>
        </w:rPr>
      </w:pPr>
      <w:r w:rsidRPr="004861B8">
        <w:rPr>
          <w:rStyle w:val="FootnoteReference"/>
        </w:rPr>
        <w:footnoteRef/>
      </w:r>
      <w:r w:rsidRPr="004861B8">
        <w:rPr>
          <w:lang w:val="en-US"/>
        </w:rPr>
        <w:t xml:space="preserve"> </w:t>
      </w:r>
      <w:r>
        <w:rPr>
          <w:lang w:val="en-US"/>
        </w:rPr>
        <w:t>I exclude</w:t>
      </w:r>
      <w:r w:rsidRPr="004861B8">
        <w:rPr>
          <w:lang w:val="en-US"/>
        </w:rPr>
        <w:t xml:space="preserve"> word orders that are still possib</w:t>
      </w:r>
      <w:r>
        <w:rPr>
          <w:lang w:val="en-US"/>
        </w:rPr>
        <w:t>le in present-day</w:t>
      </w:r>
      <w:r w:rsidRPr="004861B8">
        <w:rPr>
          <w:lang w:val="en-US"/>
        </w:rPr>
        <w:t xml:space="preserve"> Swedish, like fronted objects in </w:t>
      </w:r>
      <w:r>
        <w:rPr>
          <w:lang w:val="en-US"/>
        </w:rPr>
        <w:t>s</w:t>
      </w:r>
      <w:r w:rsidRPr="004861B8">
        <w:rPr>
          <w:lang w:val="en-US"/>
        </w:rPr>
        <w:t>pec</w:t>
      </w:r>
      <w:r>
        <w:rPr>
          <w:lang w:val="en-US"/>
        </w:rPr>
        <w:t>-</w:t>
      </w:r>
      <w:r w:rsidRPr="004861B8">
        <w:rPr>
          <w:lang w:val="en-US"/>
        </w:rPr>
        <w:t>CP.</w:t>
      </w:r>
    </w:p>
  </w:footnote>
  <w:footnote w:id="16">
    <w:p w14:paraId="46706805" w14:textId="77777777" w:rsidR="00E60096" w:rsidRPr="00063901" w:rsidRDefault="00E60096" w:rsidP="004E38AB">
      <w:pPr>
        <w:pStyle w:val="FootnoteText"/>
        <w:ind w:firstLine="0"/>
        <w:rPr>
          <w:lang w:val="en-US"/>
        </w:rPr>
      </w:pPr>
      <w:r w:rsidRPr="00063901">
        <w:rPr>
          <w:rStyle w:val="FootnoteReference"/>
        </w:rPr>
        <w:footnoteRef/>
      </w:r>
      <w:r w:rsidRPr="00063901">
        <w:rPr>
          <w:lang w:val="en-US"/>
        </w:rPr>
        <w:t xml:space="preserve"> </w:t>
      </w:r>
      <w:r>
        <w:rPr>
          <w:lang w:val="en-US"/>
        </w:rPr>
        <w:t xml:space="preserve">Just like objects, </w:t>
      </w:r>
      <w:r w:rsidRPr="00063901">
        <w:rPr>
          <w:lang w:val="en-US"/>
        </w:rPr>
        <w:t xml:space="preserve">resultative predicatives </w:t>
      </w:r>
      <w:r>
        <w:rPr>
          <w:lang w:val="en-US"/>
        </w:rPr>
        <w:t>and predicatives that occur with a co</w:t>
      </w:r>
      <w:r w:rsidRPr="00063901">
        <w:rPr>
          <w:lang w:val="en-US"/>
        </w:rPr>
        <w:t>pula are not</w:t>
      </w:r>
      <w:r>
        <w:rPr>
          <w:lang w:val="en-US"/>
        </w:rPr>
        <w:t xml:space="preserve"> allowed to precede a verb in present-day</w:t>
      </w:r>
      <w:r w:rsidRPr="00063901">
        <w:rPr>
          <w:lang w:val="en-US"/>
        </w:rPr>
        <w:t xml:space="preserve"> Swed</w:t>
      </w:r>
      <w:r>
        <w:rPr>
          <w:lang w:val="en-US"/>
        </w:rPr>
        <w:t>ish. It might thus seem</w:t>
      </w:r>
      <w:r w:rsidRPr="00063901">
        <w:rPr>
          <w:lang w:val="en-US"/>
        </w:rPr>
        <w:t xml:space="preserve"> surprising that there are predicatives preceding a verb in all three periods. However, al</w:t>
      </w:r>
      <w:r>
        <w:rPr>
          <w:lang w:val="en-US"/>
        </w:rPr>
        <w:t xml:space="preserve">l the examples in question are instances of adjunct </w:t>
      </w:r>
      <w:r w:rsidRPr="00063901">
        <w:rPr>
          <w:lang w:val="en-US"/>
        </w:rPr>
        <w:t>predicatives (see the example in (i)), which are</w:t>
      </w:r>
      <w:r>
        <w:rPr>
          <w:lang w:val="en-US"/>
        </w:rPr>
        <w:t xml:space="preserve"> allowed to precede a verb in present-day</w:t>
      </w:r>
      <w:r w:rsidRPr="00063901">
        <w:rPr>
          <w:lang w:val="en-US"/>
        </w:rPr>
        <w:t xml:space="preserve"> Swedish.</w:t>
      </w:r>
    </w:p>
    <w:p w14:paraId="6153567D" w14:textId="25805C47" w:rsidR="00E60096" w:rsidRPr="00365C6B" w:rsidRDefault="00E60096" w:rsidP="004E38AB">
      <w:pPr>
        <w:pStyle w:val="FootnoteText"/>
        <w:rPr>
          <w:lang w:val="sv-SE"/>
        </w:rPr>
      </w:pPr>
      <w:r>
        <w:rPr>
          <w:lang w:val="en-US"/>
        </w:rPr>
        <w:tab/>
      </w:r>
      <w:r>
        <w:rPr>
          <w:lang w:val="sv-SE"/>
        </w:rPr>
        <w:t>(i)</w:t>
      </w:r>
      <w:r>
        <w:rPr>
          <w:lang w:val="sv-SE"/>
        </w:rPr>
        <w:tab/>
      </w:r>
      <w:r w:rsidRPr="002E1CA3">
        <w:rPr>
          <w:i/>
          <w:lang w:val="sv-SE"/>
        </w:rPr>
        <w:t xml:space="preserve">at </w:t>
      </w:r>
      <w:r w:rsidRPr="004B0968">
        <w:rPr>
          <w:i/>
          <w:lang w:val="sv-SE"/>
        </w:rPr>
        <w:t>okänd</w:t>
      </w:r>
      <w:r w:rsidRPr="004B0968">
        <w:rPr>
          <w:i/>
          <w:lang w:val="sv-SE"/>
        </w:rPr>
        <w:tab/>
      </w:r>
      <w:r w:rsidRPr="004B0968">
        <w:rPr>
          <w:i/>
          <w:lang w:val="sv-SE"/>
        </w:rPr>
        <w:tab/>
      </w:r>
      <w:r w:rsidRPr="00774315">
        <w:rPr>
          <w:b/>
          <w:i/>
          <w:lang w:val="sv-SE"/>
        </w:rPr>
        <w:t>få</w:t>
      </w:r>
      <w:r w:rsidRPr="004B0968">
        <w:rPr>
          <w:i/>
          <w:lang w:val="sv-SE"/>
        </w:rPr>
        <w:tab/>
      </w:r>
      <w:r w:rsidRPr="00774315">
        <w:rPr>
          <w:b/>
          <w:i/>
          <w:lang w:val="sv-SE"/>
        </w:rPr>
        <w:t>sluta</w:t>
      </w:r>
      <w:r w:rsidRPr="002E1CA3">
        <w:rPr>
          <w:i/>
          <w:lang w:val="sv-SE"/>
        </w:rPr>
        <w:tab/>
        <w:t>mina</w:t>
      </w:r>
      <w:r w:rsidRPr="002E1CA3">
        <w:rPr>
          <w:i/>
          <w:lang w:val="sv-SE"/>
        </w:rPr>
        <w:tab/>
        <w:t>dagar</w:t>
      </w:r>
      <w:r w:rsidRPr="002E1CA3">
        <w:rPr>
          <w:i/>
          <w:lang w:val="sv-SE"/>
        </w:rPr>
        <w:tab/>
        <w:t>här</w:t>
      </w:r>
      <w:r>
        <w:rPr>
          <w:i/>
          <w:lang w:val="sv-SE"/>
        </w:rPr>
        <w:tab/>
      </w:r>
      <w:r w:rsidRPr="002E1CA3">
        <w:rPr>
          <w:i/>
          <w:lang w:val="sv-SE"/>
        </w:rPr>
        <w:t>i</w:t>
      </w:r>
      <w:r w:rsidRPr="002E1CA3">
        <w:rPr>
          <w:i/>
          <w:lang w:val="sv-SE"/>
        </w:rPr>
        <w:tab/>
        <w:t>denna</w:t>
      </w:r>
      <w:r w:rsidRPr="002E1CA3">
        <w:rPr>
          <w:i/>
          <w:lang w:val="sv-SE"/>
        </w:rPr>
        <w:tab/>
        <w:t>skogspark</w:t>
      </w:r>
      <w:r w:rsidRPr="00365C6B">
        <w:rPr>
          <w:lang w:val="sv-SE"/>
        </w:rPr>
        <w:t xml:space="preserve"> </w:t>
      </w:r>
    </w:p>
    <w:p w14:paraId="5529EEF9" w14:textId="47A24C86" w:rsidR="00E60096" w:rsidRDefault="00E60096" w:rsidP="004E38AB">
      <w:pPr>
        <w:pStyle w:val="FootnoteText"/>
        <w:rPr>
          <w:lang w:val="en-US"/>
        </w:rPr>
      </w:pPr>
      <w:r>
        <w:rPr>
          <w:lang w:val="sv-SE"/>
        </w:rPr>
        <w:tab/>
      </w:r>
      <w:r>
        <w:rPr>
          <w:lang w:val="sv-SE"/>
        </w:rPr>
        <w:tab/>
      </w:r>
      <w:r>
        <w:rPr>
          <w:lang w:val="en-US"/>
        </w:rPr>
        <w:t>to unknown</w:t>
      </w:r>
      <w:r>
        <w:rPr>
          <w:lang w:val="en-US"/>
        </w:rPr>
        <w:tab/>
        <w:t>get</w:t>
      </w:r>
      <w:r>
        <w:rPr>
          <w:lang w:val="en-US"/>
        </w:rPr>
        <w:tab/>
        <w:t>end</w:t>
      </w:r>
      <w:r>
        <w:rPr>
          <w:lang w:val="en-US"/>
        </w:rPr>
        <w:tab/>
        <w:t>my</w:t>
      </w:r>
      <w:r>
        <w:rPr>
          <w:lang w:val="en-US"/>
        </w:rPr>
        <w:tab/>
        <w:t>days</w:t>
      </w:r>
      <w:r>
        <w:rPr>
          <w:lang w:val="en-US"/>
        </w:rPr>
        <w:tab/>
        <w:t>here</w:t>
      </w:r>
      <w:r>
        <w:rPr>
          <w:lang w:val="en-US"/>
        </w:rPr>
        <w:tab/>
        <w:t>in</w:t>
      </w:r>
      <w:r>
        <w:rPr>
          <w:lang w:val="en-US"/>
        </w:rPr>
        <w:tab/>
        <w:t>this</w:t>
      </w:r>
      <w:r>
        <w:rPr>
          <w:lang w:val="en-US"/>
        </w:rPr>
        <w:tab/>
        <w:t xml:space="preserve">forest.park </w:t>
      </w:r>
    </w:p>
    <w:p w14:paraId="44C1A012" w14:textId="77777777" w:rsidR="00E60096" w:rsidRPr="00C8190D" w:rsidRDefault="00E60096" w:rsidP="004E38AB">
      <w:pPr>
        <w:pStyle w:val="FootnoteText"/>
      </w:pPr>
      <w:r>
        <w:rPr>
          <w:lang w:val="en-US"/>
        </w:rPr>
        <w:tab/>
      </w:r>
      <w:r>
        <w:rPr>
          <w:lang w:val="en-US"/>
        </w:rPr>
        <w:tab/>
      </w:r>
      <w:r w:rsidRPr="00063901">
        <w:rPr>
          <w:lang w:val="en-US"/>
        </w:rPr>
        <w:t>‘to</w:t>
      </w:r>
      <w:r>
        <w:rPr>
          <w:lang w:val="en-US"/>
        </w:rPr>
        <w:t xml:space="preserve"> have to</w:t>
      </w:r>
      <w:r w:rsidRPr="00063901">
        <w:rPr>
          <w:lang w:val="en-US"/>
        </w:rPr>
        <w:t xml:space="preserve"> die un</w:t>
      </w:r>
      <w:r>
        <w:rPr>
          <w:lang w:val="en-US"/>
        </w:rPr>
        <w:t xml:space="preserve">known here in this forest park’ </w:t>
      </w:r>
      <w:r w:rsidRPr="00C8190D">
        <w:t>(2E101)</w:t>
      </w:r>
    </w:p>
  </w:footnote>
  <w:footnote w:id="17">
    <w:p w14:paraId="5326B5AB" w14:textId="77777777" w:rsidR="00E60096" w:rsidRPr="003F605C" w:rsidRDefault="00E60096" w:rsidP="004E38AB">
      <w:pPr>
        <w:pStyle w:val="FootnoteText"/>
        <w:ind w:firstLine="0"/>
        <w:rPr>
          <w:lang w:val="en-US"/>
        </w:rPr>
      </w:pPr>
      <w:r w:rsidRPr="003F605C">
        <w:rPr>
          <w:rStyle w:val="FootnoteReference"/>
        </w:rPr>
        <w:footnoteRef/>
      </w:r>
      <w:r w:rsidRPr="003F605C">
        <w:rPr>
          <w:lang w:val="en-US"/>
        </w:rPr>
        <w:t xml:space="preserve"> As in the </w:t>
      </w:r>
      <w:r>
        <w:rPr>
          <w:lang w:val="en-US"/>
        </w:rPr>
        <w:t xml:space="preserve">present study, Sangfelt </w:t>
      </w:r>
      <w:r>
        <w:rPr>
          <w:lang w:val="en-US"/>
        </w:rPr>
        <w:fldChar w:fldCharType="begin"/>
      </w:r>
      <w:r>
        <w:rPr>
          <w:lang w:val="en-US"/>
        </w:rPr>
        <w:instrText xml:space="preserve"> ADDIN ZOTERO_ITEM CSL_CITATION {"citationID":"EiAXuQeu","properties":{"formattedCitation":"(2019)","plainCitation":"(2019)","noteIndex":17},"citationItems":[{"id":362,"uris":["http://zotero.org/users/local/qKZNvb6w/items/4KWEI2ND"],"uri":["http://zotero.org/users/local/qKZNvb6w/items/4KWEI2ND"],"itemData":{"id":362,"type":"book","title":"Syntaktiska strukturer i tiden: OV- och bisatsledföljd i svenskans historia","publisher":"Uppsala university","publisher-place":"Uppsala","source":"Open WorldCat","event-place":"Uppsala","note":"OCLC: 1127943852","title-short":"Syntaktiska strukturer i tiden","language":"swe","author":[{"family":"Sangfelt","given":"Adrian"}],"issued":{"date-parts":[["2019"]]}},"suppress-author":true}],"schema":"https://github.com/citation-style-language/schema/raw/master/csl-citation.json"} </w:instrText>
      </w:r>
      <w:r>
        <w:rPr>
          <w:lang w:val="en-US"/>
        </w:rPr>
        <w:fldChar w:fldCharType="separate"/>
      </w:r>
      <w:r w:rsidRPr="007C0DDF">
        <w:t>(2019)</w:t>
      </w:r>
      <w:r>
        <w:rPr>
          <w:lang w:val="en-US"/>
        </w:rPr>
        <w:fldChar w:fldCharType="end"/>
      </w:r>
      <w:r>
        <w:rPr>
          <w:lang w:val="en-US"/>
        </w:rPr>
        <w:t xml:space="preserve"> compares </w:t>
      </w:r>
      <w:r w:rsidRPr="00BD3B65">
        <w:rPr>
          <w:lang w:val="en-US"/>
        </w:rPr>
        <w:t>Aux-X-V to X-Aux-V and X-V-Aux</w:t>
      </w:r>
      <w:r>
        <w:rPr>
          <w:lang w:val="en-US"/>
        </w:rPr>
        <w:t>. In contrast to the present study, the relevant data are exclusively taken from clauses that contain a non-finite auxiliary.</w:t>
      </w:r>
    </w:p>
  </w:footnote>
  <w:footnote w:id="18">
    <w:p w14:paraId="0F1446E1" w14:textId="77777777" w:rsidR="00E60096" w:rsidRPr="00CD0D5F" w:rsidRDefault="00E60096" w:rsidP="004E38AB">
      <w:pPr>
        <w:pStyle w:val="FootnoteText"/>
        <w:ind w:firstLine="0"/>
      </w:pPr>
      <w:r>
        <w:rPr>
          <w:rStyle w:val="FootnoteReference"/>
        </w:rPr>
        <w:footnoteRef/>
      </w:r>
      <w:r>
        <w:t xml:space="preserve"> Korp is available here: </w:t>
      </w:r>
      <w:hyperlink r:id="rId1" w:history="1">
        <w:r w:rsidRPr="00D43848">
          <w:rPr>
            <w:rStyle w:val="Hyperlink"/>
          </w:rPr>
          <w:t>https://spraakbanken.gu.se/korp/</w:t>
        </w:r>
      </w:hyperlink>
      <w:r>
        <w:t xml:space="preserve"> </w:t>
      </w:r>
    </w:p>
  </w:footnote>
  <w:footnote w:id="19">
    <w:p w14:paraId="17EFCC7B" w14:textId="77777777" w:rsidR="00E60096" w:rsidRDefault="00E60096" w:rsidP="004E38AB">
      <w:pPr>
        <w:pStyle w:val="FootnoteText"/>
        <w:ind w:firstLine="0"/>
        <w:rPr>
          <w:lang w:val="en-US"/>
        </w:rPr>
      </w:pPr>
      <w:r w:rsidRPr="00BF106E">
        <w:rPr>
          <w:rStyle w:val="FootnoteReference"/>
        </w:rPr>
        <w:footnoteRef/>
      </w:r>
      <w:r>
        <w:rPr>
          <w:lang w:val="en-US"/>
        </w:rPr>
        <w:t xml:space="preserve"> In passing, we should</w:t>
      </w:r>
      <w:r w:rsidRPr="00BF106E">
        <w:rPr>
          <w:lang w:val="en-US"/>
        </w:rPr>
        <w:t xml:space="preserve"> also note that we find focus</w:t>
      </w:r>
      <w:r>
        <w:rPr>
          <w:lang w:val="en-US"/>
        </w:rPr>
        <w:t>ing</w:t>
      </w:r>
      <w:r w:rsidRPr="00BF106E">
        <w:rPr>
          <w:lang w:val="en-US"/>
        </w:rPr>
        <w:t xml:space="preserve"> adverbs, typically </w:t>
      </w:r>
      <w:r w:rsidRPr="00BF106E">
        <w:rPr>
          <w:i/>
          <w:lang w:val="en-US"/>
        </w:rPr>
        <w:t>bara</w:t>
      </w:r>
      <w:r>
        <w:rPr>
          <w:lang w:val="en-US"/>
        </w:rPr>
        <w:t xml:space="preserve"> ‘only</w:t>
      </w:r>
      <w:r w:rsidRPr="00BF106E">
        <w:rPr>
          <w:lang w:val="en-US"/>
        </w:rPr>
        <w:t>’</w:t>
      </w:r>
      <w:r>
        <w:rPr>
          <w:lang w:val="en-US"/>
        </w:rPr>
        <w:t>,</w:t>
      </w:r>
      <w:r w:rsidRPr="00BF106E">
        <w:rPr>
          <w:lang w:val="en-US"/>
        </w:rPr>
        <w:t xml:space="preserve"> between an auxiliary and a main verb.</w:t>
      </w:r>
      <w:r>
        <w:rPr>
          <w:lang w:val="en-US"/>
        </w:rPr>
        <w:t xml:space="preserve"> Out of the first 50 instances of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Pr>
          <w:lang w:val="en-US"/>
        </w:rPr>
        <w:t xml:space="preserve"> word order found in Korp (subcorpus </w:t>
      </w:r>
      <w:r w:rsidRPr="004C4A1A">
        <w:rPr>
          <w:i/>
          <w:lang w:val="en-US"/>
        </w:rPr>
        <w:t>sociala medier</w:t>
      </w:r>
      <w:r>
        <w:rPr>
          <w:lang w:val="en-US"/>
        </w:rPr>
        <w:t xml:space="preserve"> ‘social media’), 13 examples contain </w:t>
      </w:r>
      <w:r w:rsidRPr="00BF106E">
        <w:rPr>
          <w:i/>
          <w:lang w:val="en-US"/>
        </w:rPr>
        <w:t>bara</w:t>
      </w:r>
      <w:r>
        <w:rPr>
          <w:lang w:val="en-US"/>
        </w:rPr>
        <w:t xml:space="preserve"> as the adverb. This arguably constitutes evidence that verbs do not form a cluster in present-day Swedish, but I am not sure to what extent this type of sentence should be compared with other instances of </w:t>
      </w:r>
      <w:r w:rsidRPr="000B2B37">
        <w:rPr>
          <w:lang w:val="en-US"/>
        </w:rPr>
        <w:t>Aux</w:t>
      </w:r>
      <w:r w:rsidRPr="00C911B9">
        <w:rPr>
          <w:lang w:val="en-US"/>
        </w:rPr>
        <w:t>-</w:t>
      </w:r>
      <w:r w:rsidRPr="000B2B37">
        <w:rPr>
          <w:lang w:val="en-US"/>
        </w:rPr>
        <w:t>X</w:t>
      </w:r>
      <w:r w:rsidRPr="00C911B9">
        <w:rPr>
          <w:lang w:val="en-US"/>
        </w:rPr>
        <w:t>-</w:t>
      </w:r>
      <w:r w:rsidRPr="000B2B37">
        <w:rPr>
          <w:lang w:val="en-US"/>
        </w:rPr>
        <w:t>V</w:t>
      </w:r>
      <w:r>
        <w:rPr>
          <w:lang w:val="en-US"/>
        </w:rPr>
        <w:t xml:space="preserve">. As discussed in </w:t>
      </w:r>
      <w:r>
        <w:rPr>
          <w:lang w:val="en-US"/>
        </w:rPr>
        <w:fldChar w:fldCharType="begin"/>
      </w:r>
      <w:r>
        <w:rPr>
          <w:lang w:val="en-US"/>
        </w:rPr>
        <w:instrText xml:space="preserve"> ADDIN ZOTERO_ITEM CSL_CITATION {"citationID":"YOIH6nTc","properties":{"formattedCitation":"(Brandtler and H\\uc0\\u229{}kansson 2017)","plainCitation":"(Brandtler and Håkansson 2017)","dontUpdate":true,"noteIndex":18},"citationItems":[{"id":401,"uris":["http://zotero.org/users/local/qKZNvb6w/items/SH48W7CD"],"uri":["http://zotero.org/users/local/qKZNvb6w/items/SH48W7CD"],"itemData":{"id":401,"type":"article-journal","title":"V2 eller V3? Om preverbal placering av adverbial i modern svenska [V2 or V3? On Preverbal Placement of Adverbials in Present-Day Swedish]","container-title":"Norsk Lingvistisk Tidsskrift","volume":"35","issue":"1","URL":"http://ojs.novus.no/index.php/NLT/article/view/1396","author":[{"family":"Brandtler","given":"Johan"},{"family":"Håkansson","given":"David"}],"issued":{"date-parts":[["2017",8]]}}}],"schema":"https://github.com/citation-style-language/schema/raw/master/csl-citation.json"} </w:instrText>
      </w:r>
      <w:r>
        <w:rPr>
          <w:lang w:val="en-US"/>
        </w:rPr>
        <w:fldChar w:fldCharType="separate"/>
      </w:r>
      <w:r w:rsidRPr="007C0DDF">
        <w:rPr>
          <w:szCs w:val="24"/>
        </w:rPr>
        <w:t xml:space="preserve">Brandtler </w:t>
      </w:r>
      <w:r>
        <w:rPr>
          <w:szCs w:val="24"/>
        </w:rPr>
        <w:t>&amp;</w:t>
      </w:r>
      <w:r w:rsidRPr="007C0DDF">
        <w:rPr>
          <w:szCs w:val="24"/>
        </w:rPr>
        <w:t xml:space="preserve"> Håkansson </w:t>
      </w:r>
      <w:r>
        <w:rPr>
          <w:szCs w:val="24"/>
        </w:rPr>
        <w:t>(</w:t>
      </w:r>
      <w:r w:rsidRPr="007C0DDF">
        <w:rPr>
          <w:szCs w:val="24"/>
        </w:rPr>
        <w:t>2017)</w:t>
      </w:r>
      <w:r>
        <w:rPr>
          <w:lang w:val="en-US"/>
        </w:rPr>
        <w:fldChar w:fldCharType="end"/>
      </w:r>
      <w:r>
        <w:rPr>
          <w:lang w:val="en-US"/>
        </w:rPr>
        <w:t xml:space="preserve">, such adverbs can also be placed in front of a finite main verb (giving rise to a focused interpretation of the finite verb), which at least superficially breaks the V2 requirement of present-day Swedish. </w:t>
      </w:r>
    </w:p>
    <w:p w14:paraId="65843AA3" w14:textId="59B883FC" w:rsidR="00E60096" w:rsidRDefault="00E60096" w:rsidP="004E38AB">
      <w:pPr>
        <w:pStyle w:val="FootnoteText"/>
        <w:rPr>
          <w:lang w:val="sv-SE"/>
        </w:rPr>
      </w:pPr>
      <w:r>
        <w:rPr>
          <w:lang w:val="en-US"/>
        </w:rPr>
        <w:tab/>
      </w:r>
      <w:r>
        <w:rPr>
          <w:lang w:val="sv-SE"/>
        </w:rPr>
        <w:t>(i)</w:t>
      </w:r>
      <w:r>
        <w:rPr>
          <w:lang w:val="sv-SE"/>
        </w:rPr>
        <w:tab/>
      </w:r>
      <w:r w:rsidRPr="002E1CA3">
        <w:rPr>
          <w:i/>
          <w:lang w:val="sv-SE"/>
        </w:rPr>
        <w:t>Han</w:t>
      </w:r>
      <w:r w:rsidRPr="002E1CA3">
        <w:rPr>
          <w:i/>
          <w:lang w:val="sv-SE"/>
        </w:rPr>
        <w:tab/>
        <w:t>bara</w:t>
      </w:r>
      <w:r w:rsidRPr="002E1CA3">
        <w:rPr>
          <w:i/>
          <w:lang w:val="sv-SE"/>
        </w:rPr>
        <w:tab/>
        <w:t>grät</w:t>
      </w:r>
      <w:r w:rsidRPr="002E1CA3">
        <w:rPr>
          <w:i/>
          <w:lang w:val="sv-SE"/>
        </w:rPr>
        <w:tab/>
        <w:t>av</w:t>
      </w:r>
      <w:r w:rsidRPr="002E1CA3">
        <w:rPr>
          <w:i/>
          <w:lang w:val="sv-SE"/>
        </w:rPr>
        <w:tab/>
        <w:t>glädje</w:t>
      </w:r>
      <w:r w:rsidRPr="002E1CA3">
        <w:rPr>
          <w:i/>
          <w:lang w:val="sv-SE"/>
        </w:rPr>
        <w:tab/>
        <w:t>när</w:t>
      </w:r>
      <w:r w:rsidRPr="002E1CA3">
        <w:rPr>
          <w:i/>
          <w:lang w:val="sv-SE"/>
        </w:rPr>
        <w:tab/>
        <w:t>han</w:t>
      </w:r>
      <w:r w:rsidRPr="002E1CA3">
        <w:rPr>
          <w:i/>
          <w:lang w:val="sv-SE"/>
        </w:rPr>
        <w:tab/>
        <w:t>fick</w:t>
      </w:r>
      <w:r w:rsidRPr="002E1CA3">
        <w:rPr>
          <w:i/>
          <w:lang w:val="sv-SE"/>
        </w:rPr>
        <w:tab/>
        <w:t>se</w:t>
      </w:r>
      <w:r w:rsidRPr="002E1CA3">
        <w:rPr>
          <w:i/>
          <w:lang w:val="sv-SE"/>
        </w:rPr>
        <w:tab/>
        <w:t>dem</w:t>
      </w:r>
      <w:r w:rsidRPr="00365C6B">
        <w:rPr>
          <w:lang w:val="sv-SE"/>
        </w:rPr>
        <w:t>.</w:t>
      </w:r>
      <w:r>
        <w:rPr>
          <w:lang w:val="sv-SE"/>
        </w:rPr>
        <w:tab/>
      </w:r>
    </w:p>
    <w:p w14:paraId="1CCA62A6" w14:textId="2F0D2C0C" w:rsidR="00E60096" w:rsidRDefault="00E60096" w:rsidP="004E38AB">
      <w:pPr>
        <w:pStyle w:val="FootnoteText"/>
        <w:rPr>
          <w:lang w:val="en-US"/>
        </w:rPr>
      </w:pPr>
      <w:r>
        <w:rPr>
          <w:lang w:val="sv-SE"/>
        </w:rPr>
        <w:tab/>
      </w:r>
      <w:r>
        <w:rPr>
          <w:lang w:val="sv-SE"/>
        </w:rPr>
        <w:tab/>
      </w:r>
      <w:r>
        <w:rPr>
          <w:lang w:val="en-US"/>
        </w:rPr>
        <w:t>He</w:t>
      </w:r>
      <w:r>
        <w:rPr>
          <w:lang w:val="en-US"/>
        </w:rPr>
        <w:tab/>
        <w:t>only</w:t>
      </w:r>
      <w:r>
        <w:rPr>
          <w:lang w:val="en-US"/>
        </w:rPr>
        <w:tab/>
        <w:t>cried</w:t>
      </w:r>
      <w:r>
        <w:rPr>
          <w:lang w:val="en-US"/>
        </w:rPr>
        <w:tab/>
        <w:t>of</w:t>
      </w:r>
      <w:r>
        <w:rPr>
          <w:lang w:val="en-US"/>
        </w:rPr>
        <w:tab/>
        <w:t>joy</w:t>
      </w:r>
      <w:r>
        <w:rPr>
          <w:lang w:val="en-US"/>
        </w:rPr>
        <w:tab/>
      </w:r>
      <w:r w:rsidRPr="000E54F6">
        <w:rPr>
          <w:lang w:val="en-US"/>
        </w:rPr>
        <w:t>when</w:t>
      </w:r>
      <w:r>
        <w:rPr>
          <w:lang w:val="en-US"/>
        </w:rPr>
        <w:tab/>
        <w:t>he</w:t>
      </w:r>
      <w:r>
        <w:rPr>
          <w:lang w:val="en-US"/>
        </w:rPr>
        <w:tab/>
        <w:t>got</w:t>
      </w:r>
      <w:r>
        <w:rPr>
          <w:lang w:val="en-US"/>
        </w:rPr>
        <w:tab/>
        <w:t>see</w:t>
      </w:r>
      <w:r>
        <w:rPr>
          <w:lang w:val="en-US"/>
        </w:rPr>
        <w:tab/>
        <w:t>them</w:t>
      </w:r>
      <w:r w:rsidRPr="000E54F6">
        <w:rPr>
          <w:lang w:val="en-US"/>
        </w:rPr>
        <w:t xml:space="preserve"> </w:t>
      </w:r>
    </w:p>
    <w:p w14:paraId="1B372F35" w14:textId="77777777" w:rsidR="00E60096" w:rsidRPr="000E54F6" w:rsidRDefault="00E60096" w:rsidP="004E38AB">
      <w:pPr>
        <w:pStyle w:val="FootnoteText"/>
        <w:rPr>
          <w:lang w:val="en-US"/>
        </w:rPr>
      </w:pPr>
      <w:r>
        <w:rPr>
          <w:lang w:val="en-US"/>
        </w:rPr>
        <w:tab/>
      </w:r>
      <w:r>
        <w:rPr>
          <w:lang w:val="en-US"/>
        </w:rPr>
        <w:tab/>
        <w:t>‘He just WEPT for joy when he got to see them.’</w:t>
      </w:r>
      <w:r w:rsidRPr="00F66F03">
        <w:rPr>
          <w:lang w:val="en-US"/>
        </w:rPr>
        <w:t xml:space="preserve"> </w:t>
      </w:r>
      <w:r>
        <w:rPr>
          <w:lang w:val="en-US"/>
        </w:rPr>
        <w:fldChar w:fldCharType="begin"/>
      </w:r>
      <w:r>
        <w:rPr>
          <w:lang w:val="en-US"/>
        </w:rPr>
        <w:instrText xml:space="preserve"> ADDIN ZOTERO_ITEM CSL_CITATION {"citationID":"nCLl0LKR","properties":{"formattedCitation":"(Brandtler and H\\uc0\\u229{}kansson 2017, 12)","plainCitation":"(Brandtler and Håkansson 2017, 12)","noteIndex":18},"citationItems":[{"id":401,"uris":["http://zotero.org/users/local/qKZNvb6w/items/SH48W7CD"],"uri":["http://zotero.org/users/local/qKZNvb6w/items/SH48W7CD"],"itemData":{"id":401,"type":"article-journal","title":"V2 eller V3? Om preverbal placering av adverbial i modern svenska [V2 or V3? On Preverbal Placement of Adverbials in Present-Day Swedish]","container-title":"Norsk Lingvistisk Tidsskrift","volume":"35","issue":"1","URL":"http://ojs.novus.no/index.php/NLT/article/view/1396","author":[{"family":"Brandtler","given":"Johan"},{"family":"Håkansson","given":"David"}],"issued":{"date-parts":[["2017",8]]}},"locator":"12"}],"schema":"https://github.com/citation-style-language/schema/raw/master/csl-citation.json"} </w:instrText>
      </w:r>
      <w:r>
        <w:rPr>
          <w:lang w:val="en-US"/>
        </w:rPr>
        <w:fldChar w:fldCharType="separate"/>
      </w:r>
      <w:r w:rsidRPr="007C0DDF">
        <w:rPr>
          <w:szCs w:val="24"/>
        </w:rPr>
        <w:t>(</w:t>
      </w:r>
      <w:r>
        <w:rPr>
          <w:szCs w:val="24"/>
        </w:rPr>
        <w:t xml:space="preserve">from </w:t>
      </w:r>
      <w:r w:rsidRPr="007C0DDF">
        <w:rPr>
          <w:szCs w:val="24"/>
        </w:rPr>
        <w:t xml:space="preserve">Brandtler </w:t>
      </w:r>
      <w:r>
        <w:rPr>
          <w:szCs w:val="24"/>
        </w:rPr>
        <w:t>&amp;</w:t>
      </w:r>
      <w:r w:rsidRPr="007C0DDF">
        <w:rPr>
          <w:szCs w:val="24"/>
        </w:rPr>
        <w:t xml:space="preserve"> Håkansson 2017</w:t>
      </w:r>
      <w:r>
        <w:rPr>
          <w:szCs w:val="24"/>
        </w:rPr>
        <w:t>:</w:t>
      </w:r>
      <w:r w:rsidRPr="007C0DDF">
        <w:rPr>
          <w:szCs w:val="24"/>
        </w:rPr>
        <w:t xml:space="preserve"> 12)</w:t>
      </w:r>
      <w:r>
        <w:rPr>
          <w:lang w:val="en-U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20E0"/>
    <w:rsid w:val="00290CE4"/>
    <w:rsid w:val="0029408C"/>
    <w:rsid w:val="002941E8"/>
    <w:rsid w:val="00294531"/>
    <w:rsid w:val="00295271"/>
    <w:rsid w:val="00297B4D"/>
    <w:rsid w:val="002A20A4"/>
    <w:rsid w:val="002B5ACE"/>
    <w:rsid w:val="002C2E91"/>
    <w:rsid w:val="002C5211"/>
    <w:rsid w:val="002D0F63"/>
    <w:rsid w:val="002D3870"/>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52D88"/>
    <w:rsid w:val="0035626B"/>
    <w:rsid w:val="00363965"/>
    <w:rsid w:val="0036504A"/>
    <w:rsid w:val="00374841"/>
    <w:rsid w:val="00374DED"/>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3F119C"/>
    <w:rsid w:val="004114D2"/>
    <w:rsid w:val="004130DF"/>
    <w:rsid w:val="004208C0"/>
    <w:rsid w:val="0042421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D5677"/>
    <w:rsid w:val="009E71C8"/>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2DD5"/>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tteraturbanke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2.sol.lu.se/fornsvensk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aakbanken.gu.se/korp/?mode=all_his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praakbanken.gu.se/ko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33</Pages>
  <Words>29991</Words>
  <Characters>170950</Characters>
  <Application>Microsoft Office Word</Application>
  <DocSecurity>0</DocSecurity>
  <Lines>1424</Lines>
  <Paragraphs>401</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200540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124</cp:revision>
  <dcterms:created xsi:type="dcterms:W3CDTF">2021-06-21T10:07:00Z</dcterms:created>
  <dcterms:modified xsi:type="dcterms:W3CDTF">2021-08-05T09:25:00Z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