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6D6842" w:rsidP="005871E8">
      <w:pPr>
        <w:pStyle w:val="Titel"/>
      </w:pPr>
      <w:r>
        <w:t>X influences in Arabic</w:t>
      </w:r>
    </w:p>
    <w:p w:rsidR="00966F4D" w:rsidRPr="00966F4D" w:rsidRDefault="002E07D2" w:rsidP="00966F4D">
      <w:pPr>
        <w:pStyle w:val="lsAbstract"/>
      </w:pPr>
      <w:r>
        <w:t>This document first gives you an outline that all chapters in Part I will follow</w:t>
      </w:r>
      <w:bookmarkStart w:id="0" w:name="_GoBack"/>
      <w:bookmarkEnd w:id="0"/>
      <w:r>
        <w:t>. At the end, you will find some general formatting guidelines. Please adhere to them closely from the very beginning. Adjusting the style afterwards will be much more time consuming.</w:t>
      </w:r>
    </w:p>
    <w:p w:rsidR="006276DA" w:rsidRDefault="006D6842" w:rsidP="00D0727B">
      <w:pPr>
        <w:pStyle w:val="lsSection1"/>
      </w:pPr>
      <w:bookmarkStart w:id="1" w:name="__RefHeading__452_2075933062"/>
      <w:bookmarkEnd w:id="1"/>
      <w:r>
        <w:t>Current state and historical development</w:t>
      </w:r>
    </w:p>
    <w:p w:rsidR="006D6842" w:rsidRPr="006D6842" w:rsidRDefault="006D6842" w:rsidP="006D6842">
      <w:r w:rsidRPr="006D6842">
        <w:t>Provide an overview of the current state and historical development of the Arabic variety in question from a geographical, demographic and sociolinguistic point of view.</w:t>
      </w:r>
    </w:p>
    <w:p w:rsidR="006276DA" w:rsidRDefault="00AC51B2" w:rsidP="00D0727B">
      <w:pPr>
        <w:pStyle w:val="lsSection2"/>
      </w:pPr>
      <w:r>
        <w:t>Historical development of X (possible subsection)</w:t>
      </w:r>
    </w:p>
    <w:p w:rsidR="006276DA" w:rsidRDefault="002E07D2" w:rsidP="003951B6">
      <w:r>
        <w:t>…</w:t>
      </w:r>
    </w:p>
    <w:p w:rsidR="006276DA" w:rsidRDefault="00A43245" w:rsidP="00D0727B">
      <w:pPr>
        <w:pStyle w:val="lsSection2"/>
      </w:pPr>
      <w:bookmarkStart w:id="2" w:name="__RefHeading__454_2075933062"/>
      <w:bookmarkEnd w:id="2"/>
      <w:r>
        <w:t>Possible subsection: Current situation of X</w:t>
      </w:r>
    </w:p>
    <w:p w:rsidR="00A43245" w:rsidRPr="00A43245" w:rsidRDefault="00A43245" w:rsidP="00A43245">
      <w:r w:rsidRPr="00A43245">
        <w:t>Sp</w:t>
      </w:r>
      <w:r>
        <w:t>eaker populations are given in Table 1</w:t>
      </w:r>
      <w:r w:rsidRPr="00A43245">
        <w:t>.</w:t>
      </w:r>
    </w:p>
    <w:p w:rsidR="006276DA" w:rsidRDefault="006276DA" w:rsidP="00D0727B">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A43245" w:rsidP="002463E6">
            <w:pPr>
              <w:pStyle w:val="lsTableHeading"/>
            </w:pPr>
            <w:r>
              <w:t>Country</w:t>
            </w:r>
          </w:p>
        </w:tc>
        <w:tc>
          <w:tcPr>
            <w:tcW w:w="2424" w:type="dxa"/>
            <w:tcBorders>
              <w:bottom w:val="single" w:sz="2" w:space="0" w:color="000000"/>
            </w:tcBorders>
            <w:shd w:val="clear" w:color="auto" w:fill="auto"/>
          </w:tcPr>
          <w:p w:rsidR="006276DA" w:rsidRPr="00FA45F7" w:rsidRDefault="00A43245" w:rsidP="002463E6">
            <w:pPr>
              <w:pStyle w:val="lsTableHeading"/>
            </w:pPr>
            <w:r>
              <w:t>Speakers</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A43245" w:rsidP="007A106B">
            <w:pPr>
              <w:pStyle w:val="lsTable"/>
            </w:pPr>
            <w:r>
              <w:t>Atlantis</w:t>
            </w:r>
          </w:p>
          <w:p w:rsidR="00FA45F7" w:rsidRDefault="00A43245" w:rsidP="007A106B">
            <w:pPr>
              <w:pStyle w:val="lsTable"/>
            </w:pPr>
            <w:proofErr w:type="spellStart"/>
            <w:r>
              <w:t>Futuristan</w:t>
            </w:r>
            <w:proofErr w:type="spellEnd"/>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A43245" w:rsidP="007A106B">
            <w:pPr>
              <w:pStyle w:val="lsTable"/>
            </w:pPr>
            <w:r>
              <w:t>3.200</w:t>
            </w:r>
          </w:p>
          <w:p w:rsidR="00FA45F7" w:rsidRDefault="00A43245" w:rsidP="007A106B">
            <w:pPr>
              <w:pStyle w:val="lsTable"/>
            </w:pPr>
            <w:r>
              <w:t>13.000</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 xml:space="preserve">Table 1: </w:t>
      </w:r>
      <w:r w:rsidR="00A43245">
        <w:rPr>
          <w:i/>
        </w:rPr>
        <w:t>Speaker population</w:t>
      </w:r>
      <w:r w:rsidRPr="00FA45F7">
        <w:rPr>
          <w:i/>
        </w:rPr>
        <w:t>.</w:t>
      </w:r>
    </w:p>
    <w:p w:rsidR="007A106B" w:rsidRDefault="007A106B">
      <w:pPr>
        <w:keepNext w:val="0"/>
        <w:widowControl/>
        <w:suppressAutoHyphens w:val="0"/>
        <w:spacing w:line="259" w:lineRule="auto"/>
        <w:rPr>
          <w:rFonts w:ascii="Arial" w:hAnsi="Arial"/>
          <w:b/>
          <w:bCs/>
          <w:sz w:val="32"/>
          <w:szCs w:val="32"/>
        </w:rPr>
      </w:pPr>
      <w:r>
        <w:br w:type="page"/>
      </w:r>
    </w:p>
    <w:p w:rsidR="006276DA" w:rsidRDefault="00A43245" w:rsidP="00D0727B">
      <w:pPr>
        <w:pStyle w:val="lsSection1"/>
      </w:pPr>
      <w:bookmarkStart w:id="3" w:name="__RefHeading__456_2075933062"/>
      <w:bookmarkEnd w:id="3"/>
      <w:r>
        <w:lastRenderedPageBreak/>
        <w:t>Contact languages</w:t>
      </w:r>
    </w:p>
    <w:p w:rsidR="00A43245" w:rsidRPr="00A43245" w:rsidRDefault="00A43245" w:rsidP="00A43245">
      <w:r>
        <w:t xml:space="preserve">Information and brief description of: the principal contact languages for the variety; the circumstances under which they came into contact Van </w:t>
      </w:r>
      <w:proofErr w:type="spellStart"/>
      <w:r>
        <w:t>Coetsem</w:t>
      </w:r>
      <w:proofErr w:type="spellEnd"/>
      <w:r>
        <w:t xml:space="preserve"> (1988) and the dynamics of the multilingual communities that resulted (also see </w:t>
      </w:r>
      <w:proofErr w:type="spellStart"/>
      <w:r>
        <w:t>Versteegh</w:t>
      </w:r>
      <w:proofErr w:type="spellEnd"/>
      <w:r>
        <w:t xml:space="preserve"> 2001).</w:t>
      </w:r>
    </w:p>
    <w:p w:rsidR="006276DA" w:rsidRDefault="00A43245" w:rsidP="00D0727B">
      <w:pPr>
        <w:pStyle w:val="lsSection2"/>
      </w:pPr>
      <w:r>
        <w:t>Contact language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2E07D2" w:rsidP="00A43245">
      <w:pPr>
        <w:pStyle w:val="lsSection1"/>
      </w:pPr>
      <w:r>
        <w:t>Contact-induced changes in X</w:t>
      </w:r>
    </w:p>
    <w:p w:rsidR="00A43245" w:rsidRDefault="00A43245" w:rsidP="00A43245">
      <w:r>
        <w:t xml:space="preserve">Where possible, consideration is given to the likely agents of each change, and whether they were dominant in the source language(s) or the recipient language (Van </w:t>
      </w:r>
      <w:proofErr w:type="spellStart"/>
      <w:r>
        <w:t>Coetsem</w:t>
      </w:r>
      <w:proofErr w:type="spellEnd"/>
      <w:r>
        <w:t xml:space="preserve"> 1988). Also, where possible and appropriate, this section should be structured by: phonology; morphology; syntax; lexicon. </w:t>
      </w:r>
      <w:bookmarkStart w:id="4" w:name="__RefHeading__470_2075933062"/>
      <w:bookmarkEnd w:id="4"/>
    </w:p>
    <w:p w:rsidR="006276DA" w:rsidRDefault="00A43245" w:rsidP="00A43245">
      <w:pPr>
        <w:pStyle w:val="lsSection2"/>
      </w:pPr>
      <w:r>
        <w:t>Phonology</w:t>
      </w:r>
    </w:p>
    <w:p w:rsidR="006276DA" w:rsidRDefault="00A43245" w:rsidP="00A43245">
      <w:r>
        <w:t>…</w:t>
      </w:r>
    </w:p>
    <w:p w:rsidR="00B551C8" w:rsidRDefault="00B551C8" w:rsidP="00A43245"/>
    <w:p w:rsidR="00A43245" w:rsidRDefault="00A43245" w:rsidP="00A43245">
      <w:pPr>
        <w:pStyle w:val="lsSection2"/>
      </w:pPr>
      <w:r>
        <w:t>Morphology</w:t>
      </w:r>
    </w:p>
    <w:p w:rsidR="00B551C8" w:rsidRDefault="009C128B" w:rsidP="00A43245">
      <w:r w:rsidRPr="009C128B">
        <w:t>… See general guidelines at the end on how to create linguistic examples.</w:t>
      </w:r>
    </w:p>
    <w:p w:rsidR="00E44F71" w:rsidRDefault="00E44F71" w:rsidP="001A199E">
      <w:pPr>
        <w:keepNext w:val="0"/>
        <w:rPr>
          <w:i/>
        </w:rPr>
      </w:pPr>
    </w:p>
    <w:p w:rsidR="00B551C8" w:rsidRDefault="00B551C8" w:rsidP="00B551C8">
      <w:pPr>
        <w:pStyle w:val="lsSection2"/>
      </w:pPr>
      <w:r>
        <w:t>Syntax</w:t>
      </w:r>
    </w:p>
    <w:p w:rsidR="00B551C8" w:rsidRDefault="002E07D2" w:rsidP="00B551C8">
      <w:r>
        <w:t>… See general guidelines at the end on how to create linguistic examples.</w:t>
      </w:r>
    </w:p>
    <w:p w:rsidR="00B551C8" w:rsidRDefault="00B551C8" w:rsidP="00B551C8">
      <w:pPr>
        <w:pStyle w:val="lsSection2"/>
      </w:pPr>
      <w:r>
        <w:t>Lexicon</w:t>
      </w:r>
    </w:p>
    <w:p w:rsidR="00B551C8" w:rsidRDefault="00B551C8" w:rsidP="00B551C8">
      <w:r>
        <w:t>…</w:t>
      </w:r>
    </w:p>
    <w:p w:rsidR="00B551C8" w:rsidRDefault="00B551C8" w:rsidP="00B551C8">
      <w:pPr>
        <w:pStyle w:val="lsSection1"/>
      </w:pPr>
      <w:r>
        <w:t>Conclusion</w:t>
      </w:r>
    </w:p>
    <w:p w:rsidR="00B551C8" w:rsidRDefault="00B551C8" w:rsidP="00B551C8">
      <w:r>
        <w:t>Conclusion, including outline of what we still do not know about the variety in question, and the most urgent issues for future research.</w:t>
      </w:r>
    </w:p>
    <w:p w:rsidR="00B551C8" w:rsidRDefault="00B551C8" w:rsidP="00B551C8">
      <w:pPr>
        <w:pStyle w:val="lsUnNumberedSection"/>
      </w:pPr>
      <w:r>
        <w:t>Further reading</w:t>
      </w:r>
    </w:p>
    <w:p w:rsidR="00B551C8" w:rsidRDefault="00B551C8" w:rsidP="00B551C8">
      <w:r>
        <w:t>References to, and brief descriptions of, the 2–5 most important published sources of information on contact-induced change in the variety in question.</w:t>
      </w:r>
    </w:p>
    <w:p w:rsidR="009C128B" w:rsidRDefault="009C128B" w:rsidP="009C128B">
      <w:pPr>
        <w:pStyle w:val="lsUnNumberedSection"/>
      </w:pPr>
      <w:r>
        <w:t>Acknowledgements</w:t>
      </w:r>
    </w:p>
    <w:p w:rsidR="009C128B" w:rsidRDefault="009C128B" w:rsidP="009C128B">
      <w:r>
        <w:t>…</w:t>
      </w:r>
    </w:p>
    <w:p w:rsidR="009C128B" w:rsidRDefault="009C128B" w:rsidP="009C128B">
      <w:pPr>
        <w:pStyle w:val="lsUnNumberedSection"/>
      </w:pPr>
      <w:r>
        <w:t>Abbreviations</w:t>
      </w:r>
    </w:p>
    <w:p w:rsidR="009C128B" w:rsidRDefault="009C128B" w:rsidP="009C128B">
      <w:r>
        <w:t>…</w:t>
      </w:r>
    </w:p>
    <w:p w:rsidR="009C128B" w:rsidRDefault="009C128B" w:rsidP="009C128B">
      <w:pPr>
        <w:pStyle w:val="lsUnNumberedSection"/>
      </w:pPr>
      <w:r>
        <w:t>References</w:t>
      </w:r>
    </w:p>
    <w:p w:rsidR="009C128B" w:rsidRPr="009C128B" w:rsidRDefault="009C128B" w:rsidP="009C128B">
      <w:r>
        <w:t xml:space="preserve">Please use a reference manager like </w:t>
      </w:r>
      <w:proofErr w:type="spellStart"/>
      <w:r>
        <w:t>Zotero</w:t>
      </w:r>
      <w:proofErr w:type="spellEnd"/>
      <w:r>
        <w:t>. Manually created lists of references will not be accepted.</w:t>
      </w:r>
    </w:p>
    <w:p w:rsidR="003F69FB" w:rsidRDefault="003F69FB">
      <w:pPr>
        <w:keepNext w:val="0"/>
        <w:widowControl/>
        <w:suppressAutoHyphens w:val="0"/>
        <w:spacing w:line="259" w:lineRule="auto"/>
      </w:pPr>
      <w:r>
        <w:br w:type="page"/>
      </w:r>
    </w:p>
    <w:p w:rsidR="003F69FB" w:rsidRPr="005871E8" w:rsidRDefault="003F69FB" w:rsidP="003F69FB">
      <w:pPr>
        <w:pStyle w:val="Titel"/>
      </w:pPr>
      <w:r w:rsidRPr="00052980">
        <w:t>Guidelines for a chapter with Language Science Press</w:t>
      </w:r>
    </w:p>
    <w:p w:rsidR="003F69FB" w:rsidRPr="000F36E9" w:rsidRDefault="003F69FB" w:rsidP="003F69FB">
      <w:pPr>
        <w:pStyle w:val="lsSection1"/>
      </w:pPr>
      <w:r w:rsidRPr="000F36E9">
        <w:t>Running Text</w:t>
      </w:r>
    </w:p>
    <w:p w:rsidR="003F69FB" w:rsidRDefault="003F69FB" w:rsidP="003F69FB">
      <w:pPr>
        <w:pStyle w:val="lsSection2"/>
      </w:pPr>
      <w:r>
        <w:t>General remarks</w:t>
      </w:r>
    </w:p>
    <w:p w:rsidR="003F69FB" w:rsidRDefault="003F69FB" w:rsidP="003F69FB">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3F69FB" w:rsidRDefault="003F69FB" w:rsidP="003F69FB">
      <w:r>
        <w:t>For title of your chapter, use the style “</w:t>
      </w:r>
      <w:proofErr w:type="spellStart"/>
      <w:r>
        <w:t>ls_Title</w:t>
      </w:r>
      <w:proofErr w:type="spellEnd"/>
      <w:r>
        <w:t xml:space="preserve">”. For section headings, use ls_Section1, ls_Section2, ls_Section3 and so on.  Sections should be exhaustive. This means that there should not be any text before a section ending with “.1”. This text for instance could not precede the title “General remarks”. </w:t>
      </w:r>
    </w:p>
    <w:p w:rsidR="003F69FB" w:rsidRDefault="003F69FB" w:rsidP="003F69FB">
      <w:r>
        <w:t>Running text does not require any special formatting. Simply use the standard settings of your program (its name might differ across localizations of your software but is no need for concern),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3F69FB" w:rsidRDefault="003F69FB" w:rsidP="003F69FB">
      <w:r>
        <w:t>P</w:t>
      </w:r>
      <w:r w:rsidRPr="007924D8">
        <w:t>lease do not use color as a sole means for conveying differences in meaning. This is problematic when the paper is printed as b/w, and it excludes colorblind people from appreciating your research</w:t>
      </w:r>
    </w:p>
    <w:p w:rsidR="003F69FB" w:rsidRDefault="003F69FB" w:rsidP="003F69FB">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are possibilities for conversion. </w:t>
      </w:r>
    </w:p>
    <w:p w:rsidR="003F69FB" w:rsidRDefault="003F69FB" w:rsidP="003F69FB">
      <w:r>
        <w:t xml:space="preserve">You will be required to submit a full list of references in </w:t>
      </w:r>
      <w:proofErr w:type="spellStart"/>
      <w:r>
        <w:t>Bibtex</w:t>
      </w:r>
      <w:proofErr w:type="spellEnd"/>
      <w:r>
        <w:t>-format, so it might be a good idea to think about that already during the creation of the manuscript.</w:t>
      </w:r>
    </w:p>
    <w:p w:rsidR="003F69FB" w:rsidRDefault="003F69FB" w:rsidP="003F69FB">
      <w:r>
        <w:t xml:space="preserve">Lists are either bulleted or enumerated. Try to stick to these types. Please use the style </w:t>
      </w:r>
      <w:proofErr w:type="spellStart"/>
      <w:r>
        <w:t>ls_BulletList</w:t>
      </w:r>
      <w:proofErr w:type="spellEnd"/>
      <w:r>
        <w:t xml:space="preserve"> </w:t>
      </w:r>
    </w:p>
    <w:p w:rsidR="003F69FB" w:rsidRDefault="003F69FB" w:rsidP="003F69FB">
      <w:pPr>
        <w:pStyle w:val="lsBulletList"/>
      </w:pPr>
      <w:r>
        <w:t xml:space="preserve">Bullet list </w:t>
      </w:r>
    </w:p>
    <w:p w:rsidR="003F69FB" w:rsidRDefault="003F69FB" w:rsidP="003F69FB">
      <w:pPr>
        <w:pStyle w:val="lsBulletList"/>
      </w:pPr>
      <w:r>
        <w:t>also known as unordered list</w:t>
      </w:r>
    </w:p>
    <w:p w:rsidR="003F69FB" w:rsidRDefault="003F69FB" w:rsidP="003F69FB">
      <w:r>
        <w:t>There is normally no need to use letters, Roman numerals or fancy symbols.</w:t>
      </w:r>
    </w:p>
    <w:p w:rsidR="003F69FB" w:rsidRDefault="003F69FB" w:rsidP="003F69FB">
      <w:r>
        <w:t xml:space="preserve">Please use </w:t>
      </w:r>
      <w:proofErr w:type="spellStart"/>
      <w:r>
        <w:t>ls_Enumerated</w:t>
      </w:r>
      <w:proofErr w:type="spellEnd"/>
      <w:r>
        <w:t xml:space="preserve"> for enumerations:</w:t>
      </w:r>
    </w:p>
    <w:p w:rsidR="003F69FB" w:rsidRDefault="003F69FB" w:rsidP="003F69FB">
      <w:pPr>
        <w:pStyle w:val="lsEnumerated"/>
      </w:pPr>
      <w:r>
        <w:t>also known as ordered lists</w:t>
      </w:r>
    </w:p>
    <w:p w:rsidR="003F69FB" w:rsidRDefault="003F69FB" w:rsidP="003F69FB">
      <w:pPr>
        <w:pStyle w:val="lsEnumerated"/>
      </w:pPr>
      <w:r>
        <w:t>use numbers</w:t>
      </w:r>
    </w:p>
    <w:p w:rsidR="003F69FB" w:rsidRDefault="003F69FB" w:rsidP="003F69FB">
      <w:r>
        <w:t>The margins of this template have been adjusted to match the actual book paper size as good as possible. Therefore, please do not change the margin settings in your word processor.</w:t>
      </w:r>
    </w:p>
    <w:p w:rsidR="003F69FB" w:rsidRDefault="003F69FB" w:rsidP="003F69FB"/>
    <w:p w:rsidR="003F69FB" w:rsidRDefault="003F69FB" w:rsidP="003F69FB">
      <w:pPr>
        <w:pStyle w:val="lsSection1"/>
      </w:pPr>
      <w:r>
        <w:t>Floats</w:t>
      </w:r>
    </w:p>
    <w:p w:rsidR="003F69FB" w:rsidRDefault="003F69FB" w:rsidP="003F69FB">
      <w:pPr>
        <w:pStyle w:val="lsSection2"/>
      </w:pPr>
      <w:r>
        <w:t xml:space="preserve">Tables </w:t>
      </w:r>
    </w:p>
    <w:p w:rsidR="003F69FB" w:rsidRDefault="003F69FB" w:rsidP="003F69FB">
      <w:pPr>
        <w:keepNext w:val="0"/>
        <w:spacing w:line="276" w:lineRule="auto"/>
      </w:pPr>
      <w:r>
        <w:t xml:space="preserve">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w:t>
      </w:r>
      <w:proofErr w:type="spellStart"/>
      <w:r>
        <w:t>ls_TableHeading</w:t>
      </w:r>
      <w:proofErr w:type="spellEnd"/>
      <w:r>
        <w:t xml:space="preserve"> for table headings and </w:t>
      </w:r>
      <w:proofErr w:type="spellStart"/>
      <w:r>
        <w:t>ls_Table</w:t>
      </w:r>
      <w:proofErr w:type="spellEnd"/>
      <w:r>
        <w:t xml:space="preserve"> for table contents. P</w:t>
      </w:r>
      <w:r w:rsidRPr="007924D8">
        <w:t xml:space="preserve">lease do </w:t>
      </w:r>
      <w:r w:rsidRPr="007924D8">
        <w:rPr>
          <w:i/>
        </w:rPr>
        <w:t>not</w:t>
      </w:r>
      <w:r w:rsidRPr="007924D8">
        <w:t xml:space="preserve"> use tables which are larger than one page. Split large tables into several logical subparts. It is likely that your table will be re</w:t>
      </w:r>
      <w:r>
        <w:t>-</w:t>
      </w:r>
      <w:r w:rsidRPr="007924D8">
        <w:t xml:space="preserve">typeset, hence do not spend </w:t>
      </w:r>
      <w:proofErr w:type="spellStart"/>
      <w:r w:rsidRPr="007924D8">
        <w:t>to</w:t>
      </w:r>
      <w:proofErr w:type="spellEnd"/>
      <w:r w:rsidRPr="007924D8">
        <w:t xml:space="preserve">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3F69FB" w:rsidTr="003A5E2F">
        <w:trPr>
          <w:trHeight w:val="381"/>
          <w:jc w:val="center"/>
        </w:trPr>
        <w:tc>
          <w:tcPr>
            <w:tcW w:w="2395" w:type="dxa"/>
            <w:tcBorders>
              <w:bottom w:val="single" w:sz="2" w:space="0" w:color="000000"/>
            </w:tcBorders>
            <w:shd w:val="clear" w:color="auto" w:fill="auto"/>
          </w:tcPr>
          <w:p w:rsidR="003F69FB" w:rsidRPr="00FA45F7" w:rsidRDefault="003F69FB" w:rsidP="003A5E2F">
            <w:pPr>
              <w:pStyle w:val="lsTableHeading"/>
            </w:pPr>
            <w:r w:rsidRPr="00FA45F7">
              <w:t>Must have</w:t>
            </w:r>
          </w:p>
        </w:tc>
        <w:tc>
          <w:tcPr>
            <w:tcW w:w="2424" w:type="dxa"/>
            <w:tcBorders>
              <w:bottom w:val="single" w:sz="2" w:space="0" w:color="000000"/>
            </w:tcBorders>
            <w:shd w:val="clear" w:color="auto" w:fill="auto"/>
          </w:tcPr>
          <w:p w:rsidR="003F69FB" w:rsidRPr="00FA45F7" w:rsidRDefault="003F69FB" w:rsidP="003A5E2F">
            <w:pPr>
              <w:pStyle w:val="lsTableHeading"/>
            </w:pPr>
            <w:r w:rsidRPr="00FA45F7">
              <w:t>Must not have</w:t>
            </w:r>
          </w:p>
        </w:tc>
      </w:tr>
      <w:tr w:rsidR="003F69FB" w:rsidTr="003A5E2F">
        <w:trPr>
          <w:trHeight w:val="1467"/>
          <w:jc w:val="center"/>
        </w:trPr>
        <w:tc>
          <w:tcPr>
            <w:tcW w:w="2395" w:type="dxa"/>
            <w:tcBorders>
              <w:bottom w:val="nil"/>
            </w:tcBorders>
            <w:shd w:val="clear" w:color="auto" w:fill="auto"/>
            <w:tcMar>
              <w:top w:w="0" w:type="dxa"/>
              <w:left w:w="0" w:type="dxa"/>
              <w:bottom w:w="0" w:type="dxa"/>
              <w:right w:w="0" w:type="dxa"/>
            </w:tcMar>
          </w:tcPr>
          <w:p w:rsidR="003F69FB" w:rsidRDefault="003F69FB" w:rsidP="003A5E2F">
            <w:pPr>
              <w:pStyle w:val="lsTable"/>
            </w:pPr>
            <w:r>
              <w:t>Caption</w:t>
            </w:r>
          </w:p>
          <w:p w:rsidR="003F69FB" w:rsidRDefault="003F69FB" w:rsidP="003A5E2F">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3F69FB" w:rsidRDefault="003F69FB" w:rsidP="003A5E2F">
            <w:pPr>
              <w:pStyle w:val="lsTable"/>
            </w:pPr>
            <w:r>
              <w:t>Footnotes</w:t>
            </w:r>
          </w:p>
          <w:p w:rsidR="003F69FB" w:rsidRDefault="003F69FB" w:rsidP="003A5E2F">
            <w:pPr>
              <w:pStyle w:val="lsTable"/>
            </w:pPr>
            <w:r>
              <w:t>Vertical lines</w:t>
            </w:r>
          </w:p>
          <w:p w:rsidR="003F69FB" w:rsidRDefault="003F69FB" w:rsidP="003A5E2F">
            <w:pPr>
              <w:pStyle w:val="lsTable"/>
            </w:pPr>
          </w:p>
          <w:p w:rsidR="003F69FB" w:rsidRDefault="003F69FB" w:rsidP="003A5E2F">
            <w:pPr>
              <w:pStyle w:val="lsTable"/>
            </w:pPr>
            <w:r>
              <w:t>Excessive horizontal lines</w:t>
            </w:r>
          </w:p>
        </w:tc>
      </w:tr>
    </w:tbl>
    <w:p w:rsidR="003F69FB" w:rsidRDefault="003F69FB" w:rsidP="003F69FB">
      <w:pPr>
        <w:keepNext w:val="0"/>
        <w:jc w:val="center"/>
        <w:rPr>
          <w:i/>
        </w:rPr>
      </w:pPr>
    </w:p>
    <w:p w:rsidR="003F69FB" w:rsidRPr="00FA45F7" w:rsidRDefault="003F69FB" w:rsidP="003F69FB">
      <w:pPr>
        <w:keepNext w:val="0"/>
        <w:jc w:val="center"/>
        <w:rPr>
          <w:i/>
        </w:rPr>
      </w:pPr>
      <w:r w:rsidRPr="00FA45F7">
        <w:rPr>
          <w:i/>
        </w:rPr>
        <w:t>Table 1: All tables must have a caption.</w:t>
      </w:r>
    </w:p>
    <w:p w:rsidR="003F69FB" w:rsidRDefault="003F69FB" w:rsidP="003F69FB">
      <w:pPr>
        <w:keepNext w:val="0"/>
        <w:widowControl/>
        <w:suppressAutoHyphens w:val="0"/>
        <w:spacing w:line="259" w:lineRule="auto"/>
        <w:rPr>
          <w:rFonts w:ascii="Arial" w:hAnsi="Arial"/>
          <w:b/>
          <w:bCs/>
          <w:sz w:val="32"/>
          <w:szCs w:val="32"/>
        </w:rPr>
      </w:pPr>
      <w:r>
        <w:br w:type="page"/>
      </w:r>
    </w:p>
    <w:p w:rsidR="003F69FB" w:rsidRDefault="003F69FB" w:rsidP="003F69FB">
      <w:pPr>
        <w:pStyle w:val="lsSection2"/>
      </w:pPr>
      <w:r>
        <w:t>Figures</w:t>
      </w:r>
    </w:p>
    <w:p w:rsidR="003F69FB" w:rsidRDefault="003F69FB" w:rsidP="003F69FB">
      <w:r>
        <w:t xml:space="preserve">What has been said for tables is true for </w:t>
      </w:r>
      <w:r w:rsidRPr="002463E6">
        <w:t>graphics</w:t>
      </w:r>
      <w:r>
        <w:t xml:space="preserve"> as well. All graphics are labelled „Figure“ regardless of whether they are drawings, photographs or maps. Figures must have copyright clearance, and the appropriate license must be given in the caption (see Figure 1)</w:t>
      </w:r>
    </w:p>
    <w:p w:rsidR="003F69FB" w:rsidRDefault="003F69FB" w:rsidP="003F69FB">
      <w:pPr>
        <w:keepNext w:val="0"/>
        <w:spacing w:line="276" w:lineRule="auto"/>
      </w:pPr>
    </w:p>
    <w:p w:rsidR="003F69FB" w:rsidRDefault="003F69FB" w:rsidP="003F69FB">
      <w:pPr>
        <w:keepLines/>
        <w:jc w:val="center"/>
      </w:pPr>
      <w:r>
        <w:rPr>
          <w:noProof/>
          <w:lang w:val="de-DE" w:eastAsia="de-DE" w:bidi="ar-SA"/>
        </w:rPr>
        <w:drawing>
          <wp:inline distT="0" distB="0" distL="0" distR="0" wp14:anchorId="49D20452" wp14:editId="18FC8C8B">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3F69FB" w:rsidRDefault="003F69FB" w:rsidP="003F69FB">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w:t>
      </w:r>
      <w:r>
        <w:t>. Please use the normal caption functionality of your word processor</w:t>
      </w:r>
      <w:r w:rsidRPr="0006275B">
        <w:t xml:space="preserve">. Include licensing information in the caption (CC-BY-SA </w:t>
      </w:r>
      <w:proofErr w:type="spellStart"/>
      <w:r w:rsidRPr="0006275B">
        <w:t>R</w:t>
      </w:r>
      <w:r>
        <w:t>aúl</w:t>
      </w:r>
      <w:proofErr w:type="spellEnd"/>
      <w:r>
        <w:t xml:space="preserve"> </w:t>
      </w:r>
      <w:proofErr w:type="spellStart"/>
      <w:r>
        <w:t>Ruano</w:t>
      </w:r>
      <w:proofErr w:type="spellEnd"/>
      <w:r>
        <w:t xml:space="preserve"> Ruiz. Original source h</w:t>
      </w:r>
      <w:r w:rsidRPr="0006275B">
        <w:t>ttp://upload.wikimedia.org/wikipedia/commons/e/ef/Icono_Normativa.png)</w:t>
      </w:r>
    </w:p>
    <w:p w:rsidR="003F69FB" w:rsidRDefault="003F69FB" w:rsidP="003F69FB">
      <w:pPr>
        <w:pStyle w:val="lsSection1"/>
      </w:pPr>
      <w:r>
        <w:t>Special Text</w:t>
      </w:r>
    </w:p>
    <w:p w:rsidR="003F69FB" w:rsidRDefault="003F69FB" w:rsidP="003F69FB">
      <w:pPr>
        <w:pStyle w:val="lsSection2"/>
      </w:pPr>
      <w:r>
        <w:t xml:space="preserve">Examples </w:t>
      </w:r>
    </w:p>
    <w:p w:rsidR="003F69FB" w:rsidRDefault="003F69FB" w:rsidP="003F69F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3F69FB" w:rsidRDefault="003F69FB" w:rsidP="003F69FB">
      <w:pPr>
        <w:keepNext w:val="0"/>
        <w:spacing w:line="276" w:lineRule="auto"/>
      </w:pPr>
      <w:r>
        <w:t xml:space="preserve">Examples have a running number enclosed in parentheses. If you have </w:t>
      </w:r>
      <w:proofErr w:type="spellStart"/>
      <w:r>
        <w:t>subexamples</w:t>
      </w:r>
      <w:proofErr w:type="spellEnd"/>
      <w:r>
        <w:t>, use a lower case letter followed by a period.</w:t>
      </w:r>
    </w:p>
    <w:p w:rsidR="003F69FB" w:rsidRDefault="003F69FB" w:rsidP="003F69FB">
      <w:pPr>
        <w:keepNext w:val="0"/>
        <w:spacing w:line="276" w:lineRule="auto"/>
      </w:pPr>
      <w:r>
        <w:t>There is no need to align the elements as this is done automatically by Latex, as in (1.). But you can add white space for your own convenience if you like (2).</w:t>
      </w:r>
    </w:p>
    <w:p w:rsidR="003F69FB" w:rsidRDefault="003F69FB" w:rsidP="003F69FB">
      <w:pPr>
        <w:keepNext w:val="0"/>
      </w:pPr>
    </w:p>
    <w:p w:rsidR="003F69FB" w:rsidRDefault="003F69FB" w:rsidP="003F69FB">
      <w:pPr>
        <w:pStyle w:val="lsLanginfo"/>
        <w:keepNext w:val="0"/>
      </w:pPr>
      <w:bookmarkStart w:id="5" w:name="__RefHeading__458_2075933062"/>
      <w:bookmarkEnd w:id="5"/>
      <w:r>
        <w:t xml:space="preserve">French (personal </w:t>
      </w:r>
      <w:proofErr w:type="spellStart"/>
      <w:r>
        <w:t>knowledge</w:t>
      </w:r>
      <w:proofErr w:type="spellEnd"/>
      <w:r>
        <w:t>)</w:t>
      </w:r>
    </w:p>
    <w:p w:rsidR="003F69FB" w:rsidRDefault="003F69FB" w:rsidP="003F69FB">
      <w:pPr>
        <w:pStyle w:val="lsLanginfo"/>
        <w:keepNext w:val="0"/>
        <w:numPr>
          <w:ilvl w:val="1"/>
          <w:numId w:val="2"/>
        </w:numPr>
        <w:ind w:left="113" w:firstLine="0"/>
      </w:pPr>
      <w:bookmarkStart w:id="6" w:name="__RefHeading__460_2075933062"/>
      <w:bookmarkEnd w:id="6"/>
      <w:r>
        <w:t>Paris</w:t>
      </w:r>
    </w:p>
    <w:p w:rsidR="003F69FB" w:rsidRDefault="003F69FB" w:rsidP="003F69FB">
      <w:pPr>
        <w:pStyle w:val="lsSourceline"/>
        <w:keepNext w:val="0"/>
      </w:pP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3F69FB" w:rsidRDefault="003F69FB" w:rsidP="003F69FB">
      <w:pPr>
        <w:pStyle w:val="lsIMT"/>
        <w:keepNext w:val="0"/>
      </w:pPr>
      <w:r>
        <w:t xml:space="preserve">this </w:t>
      </w:r>
      <w:proofErr w:type="spellStart"/>
      <w:r>
        <w:rPr>
          <w:rStyle w:val="lsCategory"/>
        </w:rPr>
        <w:t>neg</w:t>
      </w:r>
      <w:proofErr w:type="spellEnd"/>
      <w:r>
        <w:t xml:space="preserve"> </w:t>
      </w:r>
      <w:r>
        <w:rPr>
          <w:rStyle w:val="lsCategory"/>
        </w:rPr>
        <w:t>cop</w:t>
      </w:r>
      <w:r>
        <w:t>.</w:t>
      </w:r>
      <w:r>
        <w:rPr>
          <w:rStyle w:val="lsCategory"/>
        </w:rPr>
        <w:t>3sg</w:t>
      </w:r>
      <w:r>
        <w:t>.</w:t>
      </w:r>
      <w:r>
        <w:rPr>
          <w:rStyle w:val="lsCategory"/>
        </w:rPr>
        <w:t>pres</w:t>
      </w:r>
      <w:r>
        <w:t xml:space="preserve">  </w:t>
      </w:r>
      <w:proofErr w:type="spellStart"/>
      <w:r>
        <w:rPr>
          <w:rStyle w:val="lsCategory"/>
        </w:rPr>
        <w:t>neg</w:t>
      </w:r>
      <w:proofErr w:type="spellEnd"/>
      <w:r>
        <w:t xml:space="preserve">  </w:t>
      </w:r>
      <w:proofErr w:type="spellStart"/>
      <w:r>
        <w:rPr>
          <w:rStyle w:val="lsCategory"/>
        </w:rPr>
        <w:t>det</w:t>
      </w:r>
      <w:r>
        <w:t>.</w:t>
      </w:r>
      <w:r>
        <w:rPr>
          <w:rStyle w:val="lsCategory"/>
        </w:rPr>
        <w:t>f</w:t>
      </w:r>
      <w:proofErr w:type="spellEnd"/>
      <w:r>
        <w:t xml:space="preserve"> apple</w:t>
      </w:r>
    </w:p>
    <w:p w:rsidR="003F69FB" w:rsidRDefault="003F69FB" w:rsidP="003F69FB">
      <w:pPr>
        <w:pStyle w:val="lsTranslationSubexample"/>
        <w:keepNext w:val="0"/>
      </w:pPr>
      <w:r>
        <w:t>„This is not an apple.”</w:t>
      </w:r>
    </w:p>
    <w:p w:rsidR="003F69FB" w:rsidRDefault="003F69FB" w:rsidP="003F69FB">
      <w:pPr>
        <w:pStyle w:val="lsLanginfo"/>
        <w:keepNext w:val="0"/>
        <w:numPr>
          <w:ilvl w:val="1"/>
          <w:numId w:val="2"/>
        </w:numPr>
        <w:ind w:left="113" w:firstLine="0"/>
      </w:pPr>
      <w:bookmarkStart w:id="7" w:name="__RefHeading__462_2075933062"/>
      <w:bookmarkEnd w:id="7"/>
      <w:r>
        <w:t>Saint-Etienne</w:t>
      </w:r>
    </w:p>
    <w:p w:rsidR="003F69FB" w:rsidRDefault="003F69FB" w:rsidP="003F69FB">
      <w:pPr>
        <w:pStyle w:val="lsSourceline"/>
        <w:keepNext w:val="0"/>
      </w:pPr>
      <w:proofErr w:type="spellStart"/>
      <w:r>
        <w:t>Ceci</w:t>
      </w:r>
      <w:proofErr w:type="spellEnd"/>
      <w:r>
        <w:t xml:space="preserve"> </w:t>
      </w:r>
      <w:proofErr w:type="spellStart"/>
      <w:r>
        <w:t>est</w:t>
      </w:r>
      <w:proofErr w:type="spellEnd"/>
      <w:r>
        <w:t xml:space="preserve"> </w:t>
      </w:r>
      <w:proofErr w:type="spellStart"/>
      <w:r>
        <w:t>une</w:t>
      </w:r>
      <w:proofErr w:type="spellEnd"/>
      <w:r>
        <w:t xml:space="preserve"> </w:t>
      </w:r>
      <w:proofErr w:type="spellStart"/>
      <w:r>
        <w:t>pomme</w:t>
      </w:r>
      <w:proofErr w:type="spellEnd"/>
    </w:p>
    <w:p w:rsidR="003F69FB" w:rsidRDefault="003F69FB" w:rsidP="003F69FB">
      <w:pPr>
        <w:pStyle w:val="lsIMT"/>
        <w:keepNext w:val="0"/>
      </w:pPr>
      <w:r>
        <w:t>This is an apple</w:t>
      </w:r>
    </w:p>
    <w:p w:rsidR="003F69FB" w:rsidRDefault="003F69FB" w:rsidP="003F69FB">
      <w:pPr>
        <w:pStyle w:val="lsTranslationSubexample"/>
        <w:keepNext w:val="0"/>
        <w:spacing w:line="240" w:lineRule="auto"/>
      </w:pPr>
      <w:r>
        <w:t>“This is an apple.”</w:t>
      </w:r>
    </w:p>
    <w:p w:rsidR="003F69FB" w:rsidRDefault="003F69FB" w:rsidP="003F69FB">
      <w:pPr>
        <w:pStyle w:val="lsLanginfo"/>
        <w:keepNext w:val="0"/>
        <w:numPr>
          <w:ilvl w:val="1"/>
          <w:numId w:val="2"/>
        </w:numPr>
        <w:ind w:left="113" w:firstLine="0"/>
      </w:pPr>
      <w:bookmarkStart w:id="8" w:name="__RefHeading__464_2075933062"/>
      <w:bookmarkEnd w:id="8"/>
      <w:r>
        <w:t>Lyon</w:t>
      </w:r>
    </w:p>
    <w:p w:rsidR="003F69FB" w:rsidRDefault="003F69FB" w:rsidP="003F69FB">
      <w:pPr>
        <w:pStyle w:val="lsSourceline"/>
        <w:keepNext w:val="0"/>
      </w:pPr>
      <w:proofErr w:type="spellStart"/>
      <w:r>
        <w:t>Ceci</w:t>
      </w:r>
      <w:proofErr w:type="spellEnd"/>
      <w:r>
        <w:t xml:space="preserve"> </w:t>
      </w:r>
      <w:proofErr w:type="spellStart"/>
      <w:r>
        <w:t>es</w:t>
      </w:r>
      <w:proofErr w:type="spellEnd"/>
      <w:r>
        <w:t xml:space="preserve"> </w:t>
      </w:r>
      <w:proofErr w:type="spellStart"/>
      <w:r>
        <w:t>unse</w:t>
      </w:r>
      <w:proofErr w:type="spellEnd"/>
      <w:r>
        <w:t xml:space="preserve"> </w:t>
      </w:r>
      <w:proofErr w:type="spellStart"/>
      <w:r>
        <w:t>pomme</w:t>
      </w:r>
      <w:proofErr w:type="spellEnd"/>
    </w:p>
    <w:p w:rsidR="003F69FB" w:rsidRDefault="003F69FB" w:rsidP="003F69FB">
      <w:pPr>
        <w:pStyle w:val="lsIMT"/>
        <w:keepNext w:val="0"/>
      </w:pPr>
      <w:r>
        <w:t>This is an apple</w:t>
      </w:r>
    </w:p>
    <w:p w:rsidR="003F69FB" w:rsidRDefault="003F69FB" w:rsidP="003F69FB">
      <w:pPr>
        <w:pStyle w:val="lsTranslationSubexample"/>
        <w:keepNext w:val="0"/>
      </w:pPr>
      <w:r>
        <w:t xml:space="preserve">“This is an apple”      </w:t>
      </w:r>
    </w:p>
    <w:p w:rsidR="003F69FB" w:rsidRDefault="003F69FB" w:rsidP="003F69FB">
      <w:pPr>
        <w:pStyle w:val="lsLanginfo"/>
        <w:keepNext w:val="0"/>
      </w:pPr>
      <w:r>
        <w:t xml:space="preserve">        French (</w:t>
      </w:r>
      <w:r w:rsidRPr="00A51EB9">
        <w:t>personal</w:t>
      </w:r>
      <w:r>
        <w:t xml:space="preserve"> </w:t>
      </w:r>
      <w:proofErr w:type="spellStart"/>
      <w:r>
        <w:t>knowledge</w:t>
      </w:r>
      <w:proofErr w:type="spellEnd"/>
      <w:r>
        <w:t xml:space="preserve">) </w:t>
      </w:r>
      <w:r>
        <w:tab/>
      </w:r>
    </w:p>
    <w:p w:rsidR="003F69FB" w:rsidRPr="00AD5B61" w:rsidRDefault="003F69FB" w:rsidP="003F69FB">
      <w:pPr>
        <w:pStyle w:val="lsSourceline"/>
        <w:keepNext w:val="0"/>
        <w:rPr>
          <w:lang w:val="de-DE"/>
        </w:rPr>
      </w:pPr>
      <w:r>
        <w:rPr>
          <w:lang w:val="de-DE"/>
        </w:rPr>
        <w:t xml:space="preserve">La       </w:t>
      </w:r>
      <w:proofErr w:type="spellStart"/>
      <w:r>
        <w:rPr>
          <w:lang w:val="de-DE"/>
        </w:rPr>
        <w:t>terre</w:t>
      </w:r>
      <w:proofErr w:type="spellEnd"/>
      <w:r>
        <w:rPr>
          <w:lang w:val="de-DE"/>
        </w:rPr>
        <w:t xml:space="preserve">  </w:t>
      </w:r>
      <w:proofErr w:type="spellStart"/>
      <w:r>
        <w:rPr>
          <w:lang w:val="de-DE"/>
        </w:rPr>
        <w:t>est</w:t>
      </w:r>
      <w:proofErr w:type="spellEnd"/>
      <w:r>
        <w:rPr>
          <w:lang w:val="de-DE"/>
        </w:rPr>
        <w:t xml:space="preserve">                    bleu-e  </w:t>
      </w:r>
      <w:proofErr w:type="spellStart"/>
      <w:r>
        <w:rPr>
          <w:lang w:val="de-DE"/>
        </w:rPr>
        <w:t>comme</w:t>
      </w:r>
      <w:proofErr w:type="spellEnd"/>
      <w:r>
        <w:rPr>
          <w:lang w:val="de-DE"/>
        </w:rPr>
        <w:t xml:space="preserve">  </w:t>
      </w:r>
      <w:proofErr w:type="spellStart"/>
      <w:r>
        <w:rPr>
          <w:lang w:val="de-DE"/>
        </w:rPr>
        <w:t>une</w:t>
      </w:r>
      <w:proofErr w:type="spellEnd"/>
      <w:r>
        <w:rPr>
          <w:lang w:val="de-DE"/>
        </w:rPr>
        <w:t xml:space="preserve">      orange</w:t>
      </w:r>
    </w:p>
    <w:p w:rsidR="003F69FB" w:rsidRDefault="003F69FB" w:rsidP="003F69FB">
      <w:pPr>
        <w:pStyle w:val="lsIMT"/>
        <w:keepNext w:val="0"/>
      </w:pPr>
      <w:proofErr w:type="spellStart"/>
      <w:r>
        <w:rPr>
          <w:rStyle w:val="lsCategory"/>
        </w:rPr>
        <w:t>dem</w:t>
      </w:r>
      <w:r>
        <w:t>.</w:t>
      </w:r>
      <w:r>
        <w:rPr>
          <w:rStyle w:val="lsCategory"/>
        </w:rPr>
        <w:t>f</w:t>
      </w:r>
      <w:proofErr w:type="spellEnd"/>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proofErr w:type="spellStart"/>
      <w:r>
        <w:rPr>
          <w:rStyle w:val="lsCategory"/>
        </w:rPr>
        <w:t>indef</w:t>
      </w:r>
      <w:r>
        <w:t>.</w:t>
      </w:r>
      <w:r>
        <w:rPr>
          <w:rStyle w:val="lsCategory"/>
        </w:rPr>
        <w:t>f</w:t>
      </w:r>
      <w:proofErr w:type="spellEnd"/>
      <w:r>
        <w:t xml:space="preserve"> orange</w:t>
      </w:r>
    </w:p>
    <w:p w:rsidR="003F69FB" w:rsidRDefault="003F69FB" w:rsidP="003F69FB">
      <w:pPr>
        <w:pStyle w:val="lsTranslation"/>
        <w:keepNext w:val="0"/>
      </w:pPr>
      <w:r>
        <w:t>„Earth is blue like an orange“</w:t>
      </w:r>
    </w:p>
    <w:p w:rsidR="003F69FB" w:rsidRDefault="003F69FB" w:rsidP="003F69FB">
      <w:pPr>
        <w:keepNext w:val="0"/>
      </w:pPr>
    </w:p>
    <w:p w:rsidR="003F69FB" w:rsidRDefault="003F69FB" w:rsidP="003F69FB">
      <w:pPr>
        <w:keepNext w:val="0"/>
      </w:pPr>
      <w:r>
        <w:t>If your example is very long and would span several lines, it is preferable to use a smaller font rather than several lines. The final book will use the standard font and break the lines automatically at the best position</w:t>
      </w:r>
    </w:p>
    <w:p w:rsidR="003F69FB" w:rsidRDefault="003F69FB" w:rsidP="003F69FB">
      <w:pPr>
        <w:pStyle w:val="lsLanginfo"/>
        <w:keepNext w:val="0"/>
      </w:pPr>
      <w:bookmarkStart w:id="9" w:name="__RefHeading__468_2075933062"/>
      <w:bookmarkEnd w:id="9"/>
      <w:r>
        <w:t>French</w:t>
      </w:r>
    </w:p>
    <w:p w:rsidR="003F69FB" w:rsidRDefault="003F69FB" w:rsidP="003F69FB">
      <w:pPr>
        <w:pStyle w:val="ls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r>
        <w:rPr>
          <w:sz w:val="20"/>
        </w:rPr>
        <w:t>terre</w:t>
      </w:r>
      <w:proofErr w:type="spellEnd"/>
      <w:r>
        <w:rPr>
          <w:sz w:val="20"/>
        </w:rPr>
        <w:t xml:space="preserve">  </w:t>
      </w:r>
      <w:proofErr w:type="spellStart"/>
      <w:r>
        <w:rPr>
          <w:sz w:val="20"/>
        </w:rPr>
        <w:t>est</w:t>
      </w:r>
      <w:proofErr w:type="spell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3F69FB" w:rsidRDefault="003F69FB" w:rsidP="003F69FB">
      <w:pPr>
        <w:pStyle w:val="lsIMT"/>
        <w:keepNext w:val="0"/>
        <w:rPr>
          <w:sz w:val="20"/>
        </w:rPr>
      </w:pPr>
      <w:r>
        <w:rPr>
          <w:sz w:val="20"/>
        </w:rPr>
        <w:t xml:space="preserve">this  </w:t>
      </w:r>
      <w:proofErr w:type="spellStart"/>
      <w:r>
        <w:rPr>
          <w:smallCaps/>
          <w:sz w:val="20"/>
        </w:rPr>
        <w:t>neg</w:t>
      </w:r>
      <w:proofErr w:type="spell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3F69FB" w:rsidRPr="00E01802" w:rsidRDefault="003F69FB" w:rsidP="003F69FB">
      <w:pPr>
        <w:pStyle w:val="lsTranslation"/>
      </w:pPr>
      <w:r>
        <w:t> </w:t>
      </w:r>
    </w:p>
    <w:p w:rsidR="003F69FB" w:rsidRDefault="003F69FB" w:rsidP="003F69FB">
      <w:pPr>
        <w:keepNext w:val="0"/>
      </w:pPr>
    </w:p>
    <w:p w:rsidR="003F69FB" w:rsidRDefault="003F69FB" w:rsidP="003F69FB">
      <w:pPr>
        <w:pStyle w:val="lsSection2"/>
      </w:pPr>
      <w:r>
        <w:t>Conversation transcripts</w:t>
      </w:r>
    </w:p>
    <w:p w:rsidR="003F69FB" w:rsidRDefault="003F69FB" w:rsidP="003F69FB">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3F69FB" w:rsidRDefault="003F69FB" w:rsidP="003F69FB">
      <w:pPr>
        <w:pStyle w:val="lsConversationTranscript"/>
        <w:keepNext w:val="0"/>
      </w:pPr>
      <w:r>
        <w:t>(3)  CHSF_2012_08_04S4_1712020</w:t>
      </w:r>
      <w:r>
        <w:br/>
      </w:r>
      <w:r>
        <w:br/>
        <w:t xml:space="preserve">1 A    </w:t>
      </w:r>
      <w:proofErr w:type="spellStart"/>
      <w:r>
        <w:t>daira</w:t>
      </w:r>
      <w:proofErr w:type="spellEnd"/>
      <w:r>
        <w:t xml:space="preserve"> </w:t>
      </w:r>
      <w:proofErr w:type="spellStart"/>
      <w:r>
        <w:t>naa</w:t>
      </w:r>
      <w:proofErr w:type="spellEnd"/>
      <w:r>
        <w:t xml:space="preserve"> </w:t>
      </w:r>
      <w:proofErr w:type="spellStart"/>
      <w:r>
        <w:t>inu</w:t>
      </w:r>
      <w:proofErr w:type="spellEnd"/>
      <w:r>
        <w:t xml:space="preserve"> </w:t>
      </w:r>
      <w:proofErr w:type="spellStart"/>
      <w:r>
        <w:t>tina</w:t>
      </w:r>
      <w:proofErr w:type="spellEnd"/>
      <w:r>
        <w:t xml:space="preserve"> </w:t>
      </w:r>
      <w:proofErr w:type="spellStart"/>
      <w:r>
        <w:t>ka</w:t>
      </w:r>
      <w:proofErr w:type="spellEnd"/>
      <w:r>
        <w:t xml:space="preserve">' </w:t>
      </w:r>
      <w:proofErr w:type="spellStart"/>
      <w:r>
        <w:t>eede</w:t>
      </w:r>
      <w:proofErr w:type="spellEnd"/>
      <w:r>
        <w:tab/>
        <w:t xml:space="preserve">                         M1</w:t>
      </w:r>
    </w:p>
    <w:p w:rsidR="003F69FB" w:rsidRDefault="003F69FB" w:rsidP="003F69FB">
      <w:pPr>
        <w:pStyle w:val="lsConversationTranscript"/>
        <w:keepNext w:val="0"/>
      </w:pPr>
      <w:r>
        <w:t xml:space="preserve">       </w:t>
      </w:r>
      <w:proofErr w:type="spellStart"/>
      <w:r>
        <w:t>daira</w:t>
      </w:r>
      <w:proofErr w:type="spellEnd"/>
      <w:r>
        <w:t xml:space="preserve"> nu-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r>
        <w:rPr>
          <w:smallCaps/>
        </w:rPr>
        <w:t>sg-</w:t>
      </w:r>
      <w:proofErr w:type="spellStart"/>
      <w:r>
        <w:rPr>
          <w:smallCaps/>
        </w:rPr>
        <w:t>foc</w:t>
      </w:r>
      <w:proofErr w:type="spellEnd"/>
      <w:r>
        <w:t xml:space="preserve"> 1 </w:t>
      </w:r>
      <w:r>
        <w:rPr>
          <w:smallCaps/>
        </w:rPr>
        <w:t>sg-</w:t>
      </w:r>
      <w:proofErr w:type="spellStart"/>
      <w:r>
        <w:rPr>
          <w:smallCaps/>
        </w:rPr>
        <w:t>acc</w:t>
      </w:r>
      <w:proofErr w:type="spellEnd"/>
      <w:r>
        <w:t xml:space="preserve"> tub  grab-</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((pointing at tub))</w:t>
      </w:r>
      <w:r>
        <w:tab/>
        <w:t xml:space="preserve">                         M2</w:t>
      </w:r>
    </w:p>
    <w:p w:rsidR="003F69FB" w:rsidRDefault="003F69FB" w:rsidP="003F69FB">
      <w:pPr>
        <w:pStyle w:val="lsConversationTranscript"/>
        <w:keepNext w:val="0"/>
      </w:pPr>
      <w:r>
        <w:t xml:space="preserve">      </w:t>
      </w:r>
      <w:proofErr w:type="spellStart"/>
      <w:r>
        <w:t>ensta</w:t>
      </w:r>
      <w:proofErr w:type="spell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M1</w:t>
      </w:r>
    </w:p>
    <w:p w:rsidR="003F69FB" w:rsidRPr="00FA45F7" w:rsidRDefault="003F69FB" w:rsidP="003F69FB">
      <w:pPr>
        <w:pStyle w:val="lsConversationTranscript"/>
        <w:keepNext w:val="0"/>
        <w:rPr>
          <w:kern w:val="1"/>
        </w:rPr>
      </w:pPr>
      <w:r>
        <w:t xml:space="preserve">      </w:t>
      </w:r>
      <w:proofErr w:type="spellStart"/>
      <w:r>
        <w:t>jee</w:t>
      </w:r>
      <w:proofErr w:type="spell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br/>
      </w:r>
      <w:r w:rsidRPr="00FA45F7">
        <w:rPr>
          <w:kern w:val="1"/>
        </w:rPr>
        <w:t>4 B   ((throws tub to A))</w:t>
      </w:r>
      <w:r w:rsidRPr="00FA45F7">
        <w:rPr>
          <w:kern w:val="1"/>
        </w:rPr>
        <w:tab/>
        <w:t xml:space="preserve">                </w:t>
      </w:r>
      <w:r>
        <w:rPr>
          <w:kern w:val="1"/>
        </w:rPr>
        <w:t xml:space="preserve">                </w:t>
      </w:r>
      <w:r w:rsidRPr="00FA45F7">
        <w:rPr>
          <w:kern w:val="1"/>
        </w:rPr>
        <w:t xml:space="preserve">   M2</w:t>
      </w:r>
    </w:p>
    <w:p w:rsidR="003F69FB" w:rsidRDefault="003F69FB" w:rsidP="003F69FB">
      <w:pPr>
        <w:keepNext w:val="0"/>
        <w:widowControl/>
        <w:suppressAutoHyphens w:val="0"/>
        <w:spacing w:line="259" w:lineRule="auto"/>
        <w:rPr>
          <w:rFonts w:ascii="Arial" w:hAnsi="Arial"/>
          <w:b/>
          <w:bCs/>
          <w:sz w:val="32"/>
          <w:szCs w:val="32"/>
        </w:rPr>
      </w:pPr>
      <w:r>
        <w:br w:type="page"/>
      </w:r>
    </w:p>
    <w:p w:rsidR="003F69FB" w:rsidRDefault="003F69FB" w:rsidP="003F69FB">
      <w:pPr>
        <w:pStyle w:val="lsSection2"/>
      </w:pPr>
      <w:r>
        <w:t>Quotations</w:t>
      </w:r>
    </w:p>
    <w:p w:rsidR="003F69FB" w:rsidRDefault="003F69FB" w:rsidP="003F69FB">
      <w:r>
        <w:t>Quotations use the quotation (</w:t>
      </w:r>
      <w:proofErr w:type="spellStart"/>
      <w:r>
        <w:t>ls_quote</w:t>
      </w:r>
      <w:proofErr w:type="spellEnd"/>
      <w:r>
        <w:t xml:space="preserve">) environment. Do not use quotation marks. There is no need to italicize the quotation as it is already offset by indentation. </w:t>
      </w:r>
    </w:p>
    <w:p w:rsidR="003F69FB" w:rsidRDefault="003F69FB" w:rsidP="003F69FB">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3F69FB" w:rsidRDefault="003F69FB" w:rsidP="003F69FB">
      <w:pPr>
        <w:pStyle w:val="lsSection1"/>
      </w:pPr>
      <w:r>
        <w:t>Another chapter with an abstract</w:t>
      </w:r>
    </w:p>
    <w:p w:rsidR="003F69FB" w:rsidRDefault="003F69FB" w:rsidP="003F69FB">
      <w:pPr>
        <w:pStyle w:val="lsAbstract"/>
        <w:keepNext w:val="0"/>
        <w:jc w:val="left"/>
      </w:pPr>
      <w:r>
        <w:t xml:space="preserve">All chapters of edited volumes should have an abstract (using </w:t>
      </w:r>
      <w:proofErr w:type="spellStart"/>
      <w:r>
        <w:t>ls_Abstract</w:t>
      </w:r>
      <w:proofErr w:type="spellEnd"/>
      <w:r>
        <w:t>). These abstracts should give an overview of the topics covered but should remain concise. Do use the abstract style.</w:t>
      </w:r>
      <w:r>
        <w:b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w:t>
      </w:r>
    </w:p>
    <w:p w:rsidR="003F69FB" w:rsidRDefault="003F69FB" w:rsidP="003F69FB">
      <w:pPr>
        <w:pStyle w:val="lsAbstract"/>
        <w:keepNext w:val="0"/>
      </w:pPr>
    </w:p>
    <w:p w:rsidR="00B551C8" w:rsidRPr="00B551C8" w:rsidRDefault="003F69FB" w:rsidP="003F69FB">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et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r>
        <w:t>eos</w:t>
      </w:r>
      <w:proofErr w:type="spell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r>
        <w:t>sanctus</w:t>
      </w:r>
      <w:proofErr w:type="spell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bookmarkStart w:id="10" w:name="__RefHeading__472_2075933062"/>
      <w:bookmarkEnd w:id="10"/>
      <w:proofErr w:type="spellEnd"/>
      <w:r>
        <w:t>.</w:t>
      </w:r>
    </w:p>
    <w:sectPr w:rsidR="00B551C8" w:rsidRPr="00B551C8"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3F69FB" w:rsidRDefault="003F69FB" w:rsidP="003F69FB">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A199E"/>
    <w:rsid w:val="00244B6C"/>
    <w:rsid w:val="002463E6"/>
    <w:rsid w:val="002B550D"/>
    <w:rsid w:val="002C5835"/>
    <w:rsid w:val="002E07D2"/>
    <w:rsid w:val="003951B6"/>
    <w:rsid w:val="003F2DF3"/>
    <w:rsid w:val="003F69FB"/>
    <w:rsid w:val="004744F7"/>
    <w:rsid w:val="004B24C0"/>
    <w:rsid w:val="004E3C2A"/>
    <w:rsid w:val="00576F66"/>
    <w:rsid w:val="005871E8"/>
    <w:rsid w:val="005D4AE7"/>
    <w:rsid w:val="005E1F91"/>
    <w:rsid w:val="00621819"/>
    <w:rsid w:val="006276DA"/>
    <w:rsid w:val="00664634"/>
    <w:rsid w:val="006D6842"/>
    <w:rsid w:val="007924D8"/>
    <w:rsid w:val="007A106B"/>
    <w:rsid w:val="008339EB"/>
    <w:rsid w:val="00837C58"/>
    <w:rsid w:val="00855C25"/>
    <w:rsid w:val="008B51B6"/>
    <w:rsid w:val="00906C91"/>
    <w:rsid w:val="00966F4D"/>
    <w:rsid w:val="00997124"/>
    <w:rsid w:val="009C128B"/>
    <w:rsid w:val="009D2AB4"/>
    <w:rsid w:val="00A43245"/>
    <w:rsid w:val="00A5100F"/>
    <w:rsid w:val="00A51EB9"/>
    <w:rsid w:val="00AC51B2"/>
    <w:rsid w:val="00AD5B61"/>
    <w:rsid w:val="00AF2C34"/>
    <w:rsid w:val="00B551C8"/>
    <w:rsid w:val="00B726C8"/>
    <w:rsid w:val="00BB1422"/>
    <w:rsid w:val="00BD2618"/>
    <w:rsid w:val="00C02954"/>
    <w:rsid w:val="00C30C83"/>
    <w:rsid w:val="00C97088"/>
    <w:rsid w:val="00D0727B"/>
    <w:rsid w:val="00D30DE4"/>
    <w:rsid w:val="00D54E01"/>
    <w:rsid w:val="00DB0B74"/>
    <w:rsid w:val="00DC0B02"/>
    <w:rsid w:val="00DC7773"/>
    <w:rsid w:val="00DF02D3"/>
    <w:rsid w:val="00E01802"/>
    <w:rsid w:val="00E44F71"/>
    <w:rsid w:val="00EA471B"/>
    <w:rsid w:val="00F20FD5"/>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ZitatZchn">
    <w:name w:val="Zitat Zchn"/>
    <w:aliases w:val="ls_Quote Zchn"/>
    <w:basedOn w:val="Absatz-Standardschriftart"/>
    <w:link w:val="Zitat"/>
    <w:rsid w:val="003F69FB"/>
    <w:rPr>
      <w:rFonts w:ascii="Times New Roman" w:eastAsia="Droid Sans Fallback" w:hAnsi="Times New Roman" w:cs="FreeSans"/>
      <w:sz w:val="24"/>
      <w:szCs w:val="24"/>
      <w:lang w:val="en-US" w:eastAsia="hi-IN" w:bidi="hi-IN"/>
    </w:rPr>
  </w:style>
  <w:style w:type="character" w:customStyle="1" w:styleId="TitelZchn">
    <w:name w:val="Titel Zchn"/>
    <w:aliases w:val="ls_Title Zchn"/>
    <w:basedOn w:val="Absatz-Standardschriftart"/>
    <w:link w:val="Titel"/>
    <w:rsid w:val="003F69FB"/>
    <w:rPr>
      <w:rFonts w:ascii="Arial" w:eastAsia="Droid Sans Fallback" w:hAnsi="Arial" w:cs="FreeSans"/>
      <w:b/>
      <w:bCs/>
      <w:sz w:val="56"/>
      <w:szCs w:val="56"/>
      <w:lang w:val="en-US" w:eastAsia="hi-IN" w:bidi="hi-IN"/>
    </w:rPr>
  </w:style>
  <w:style w:type="character" w:customStyle="1" w:styleId="FunotentextZchn">
    <w:name w:val="Fußnotentext Zchn"/>
    <w:basedOn w:val="Absatz-Standardschriftart"/>
    <w:link w:val="Funotentext"/>
    <w:rsid w:val="003F69FB"/>
    <w:rPr>
      <w:rFonts w:ascii="Times New Roman" w:eastAsia="Droid Sans Fallback" w:hAnsi="Times New Roman" w:cs="FreeSans"/>
      <w:sz w:val="20"/>
      <w:szCs w:val="20"/>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E8755B68-DF3C-4F25-B4D2-64D85579F1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lsp-arabic-template-1.dotx</Template>
  <TotalTime>0</TotalTime>
  <Pages>10</Pages>
  <Words>1424</Words>
  <Characters>8972</Characters>
  <Application>Microsoft Office Word</Application>
  <DocSecurity>0</DocSecurity>
  <Lines>74</Lines>
  <Paragraphs>20</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10376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7</cp:revision>
  <cp:lastPrinted>1899-12-31T23:00:00Z</cp:lastPrinted>
  <dcterms:created xsi:type="dcterms:W3CDTF">2017-08-28T14:01:00Z</dcterms:created>
  <dcterms:modified xsi:type="dcterms:W3CDTF">2017-08-30T08:33:00Z</dcterms:modified>
</cp:coreProperties>
</file>