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C46" w:rsidRDefault="00336C46" w:rsidP="00756B06">
      <w:pPr>
        <w:autoSpaceDE w:val="0"/>
        <w:autoSpaceDN w:val="0"/>
        <w:adjustRightInd w:val="0"/>
        <w:spacing w:line="600" w:lineRule="exact"/>
        <w:jc w:val="center"/>
        <w:rPr>
          <w:rFonts w:ascii="仿宋_GB2312" w:eastAsia="仿宋_GB2312" w:hAnsi="Calibri" w:cs="宋体"/>
          <w:b/>
          <w:kern w:val="0"/>
          <w:sz w:val="32"/>
          <w:szCs w:val="32"/>
        </w:rPr>
      </w:pPr>
      <w:r>
        <w:rPr>
          <w:rFonts w:ascii="仿宋_GB2312" w:eastAsia="仿宋_GB2312" w:hAnsi="Calibri" w:cs="宋体" w:hint="eastAsia"/>
          <w:b/>
          <w:kern w:val="0"/>
          <w:sz w:val="32"/>
          <w:szCs w:val="32"/>
        </w:rPr>
        <w:t>责任免除</w:t>
      </w:r>
    </w:p>
    <w:p w:rsidR="00336C46" w:rsidRDefault="00000F2A" w:rsidP="00336C46">
      <w:pPr>
        <w:autoSpaceDE w:val="0"/>
        <w:autoSpaceDN w:val="0"/>
        <w:adjustRightInd w:val="0"/>
        <w:spacing w:line="600" w:lineRule="exact"/>
        <w:rPr>
          <w:rFonts w:ascii="仿宋_GB2312" w:eastAsia="仿宋_GB2312" w:hAnsi="Calibri" w:cs="宋体"/>
          <w:b/>
          <w:kern w:val="0"/>
          <w:sz w:val="32"/>
          <w:szCs w:val="32"/>
        </w:rPr>
      </w:pPr>
      <w:r w:rsidRPr="00000F2A">
        <w:rPr>
          <w:rFonts w:ascii="仿宋_GB2312" w:eastAsia="仿宋_GB2312" w:hAnsi="Calibri" w:cs="宋体" w:hint="eastAsia"/>
          <w:b/>
          <w:kern w:val="0"/>
          <w:sz w:val="32"/>
          <w:szCs w:val="32"/>
        </w:rPr>
        <w:t>一、</w:t>
      </w:r>
      <w:r w:rsidR="00336C46">
        <w:rPr>
          <w:rFonts w:ascii="仿宋_GB2312" w:eastAsia="仿宋_GB2312" w:hAnsi="宋体" w:hint="eastAsia"/>
          <w:b/>
          <w:sz w:val="32"/>
          <w:szCs w:val="32"/>
        </w:rPr>
        <w:t>存在下列情形的，保险人不负责赔偿：</w:t>
      </w:r>
    </w:p>
    <w:p w:rsidR="00336C46" w:rsidRDefault="00336C46" w:rsidP="00336C46">
      <w:pPr>
        <w:autoSpaceDE w:val="0"/>
        <w:autoSpaceDN w:val="0"/>
        <w:adjustRightInd w:val="0"/>
        <w:spacing w:line="600" w:lineRule="exact"/>
        <w:rPr>
          <w:rFonts w:ascii="仿宋_GB2312" w:eastAsia="仿宋_GB2312" w:hAnsi="Calibri" w:cs="宋体"/>
          <w:b/>
          <w:kern w:val="0"/>
          <w:sz w:val="32"/>
          <w:szCs w:val="32"/>
        </w:rPr>
      </w:pPr>
      <w:r>
        <w:rPr>
          <w:rFonts w:ascii="仿宋_GB2312" w:eastAsia="仿宋_GB2312" w:hAnsi="Calibri" w:cs="宋体" w:hint="eastAsia"/>
          <w:b/>
          <w:kern w:val="0"/>
          <w:sz w:val="32"/>
          <w:szCs w:val="32"/>
        </w:rPr>
        <w:t xml:space="preserve">    （一）被保险人</w:t>
      </w:r>
      <w:r>
        <w:rPr>
          <w:rFonts w:ascii="仿宋_GB2312" w:eastAsia="仿宋_GB2312" w:hAnsi="宋体" w:hint="eastAsia"/>
          <w:b/>
          <w:sz w:val="32"/>
          <w:szCs w:val="32"/>
        </w:rPr>
        <w:t>不具有医师执业证书或从事与其执业资格不符的诊疗活动，或执业</w:t>
      </w:r>
      <w:bookmarkStart w:id="0" w:name="_GoBack"/>
      <w:bookmarkEnd w:id="0"/>
      <w:r>
        <w:rPr>
          <w:rFonts w:ascii="仿宋_GB2312" w:eastAsia="仿宋_GB2312" w:hAnsi="宋体" w:hint="eastAsia"/>
          <w:b/>
          <w:sz w:val="32"/>
          <w:szCs w:val="32"/>
        </w:rPr>
        <w:t>证书被吊销，医师资格被注销或暂停执业期间仍继续进行诊疗活动的；</w:t>
      </w:r>
    </w:p>
    <w:p w:rsidR="00336C46" w:rsidRDefault="00336C46" w:rsidP="00336C46">
      <w:pPr>
        <w:autoSpaceDE w:val="0"/>
        <w:autoSpaceDN w:val="0"/>
        <w:adjustRightInd w:val="0"/>
        <w:spacing w:line="600" w:lineRule="exact"/>
        <w:rPr>
          <w:rFonts w:ascii="仿宋_GB2312" w:eastAsia="仿宋_GB2312" w:hAnsi="Calibri" w:cs="宋体"/>
          <w:b/>
          <w:kern w:val="0"/>
          <w:sz w:val="32"/>
          <w:szCs w:val="32"/>
        </w:rPr>
      </w:pPr>
      <w:r>
        <w:rPr>
          <w:rFonts w:ascii="仿宋_GB2312" w:eastAsia="仿宋_GB2312" w:hAnsi="Calibri" w:cs="宋体" w:hint="eastAsia"/>
          <w:b/>
          <w:kern w:val="0"/>
          <w:sz w:val="32"/>
          <w:szCs w:val="32"/>
        </w:rPr>
        <w:t xml:space="preserve">    （二）被保险人使用未经卫生行政部门批准使用的药品、消毒药剂和医疗器械的；</w:t>
      </w:r>
    </w:p>
    <w:p w:rsidR="00336C46" w:rsidRDefault="00336C46" w:rsidP="00336C46">
      <w:pPr>
        <w:autoSpaceDE w:val="0"/>
        <w:autoSpaceDN w:val="0"/>
        <w:adjustRightInd w:val="0"/>
        <w:spacing w:line="600" w:lineRule="exact"/>
        <w:ind w:firstLineChars="200" w:firstLine="643"/>
        <w:rPr>
          <w:rFonts w:ascii="仿宋_GB2312" w:eastAsia="仿宋_GB2312" w:hAnsi="Calibri" w:cs="宋体"/>
          <w:b/>
          <w:kern w:val="0"/>
          <w:sz w:val="32"/>
          <w:szCs w:val="32"/>
        </w:rPr>
      </w:pPr>
      <w:r>
        <w:rPr>
          <w:rFonts w:ascii="仿宋_GB2312" w:eastAsia="仿宋_GB2312" w:hAnsi="Calibri" w:cs="宋体" w:hint="eastAsia"/>
          <w:b/>
          <w:kern w:val="0"/>
          <w:sz w:val="32"/>
          <w:szCs w:val="32"/>
        </w:rPr>
        <w:t>（三）被保险人进行未经医疗机构批准或未征得患者本人或其家属同意的试验性医疗活动；</w:t>
      </w:r>
    </w:p>
    <w:p w:rsidR="00336C46" w:rsidRDefault="00336C46" w:rsidP="00336C46">
      <w:pPr>
        <w:spacing w:line="360" w:lineRule="auto"/>
        <w:ind w:firstLineChars="200" w:firstLine="643"/>
        <w:rPr>
          <w:rFonts w:ascii="仿宋_GB2312" w:eastAsia="仿宋_GB2312" w:hAnsi="宋体"/>
          <w:b/>
          <w:sz w:val="32"/>
          <w:szCs w:val="32"/>
        </w:rPr>
      </w:pPr>
      <w:r>
        <w:rPr>
          <w:rFonts w:ascii="仿宋_GB2312" w:eastAsia="仿宋_GB2312" w:hAnsi="宋体" w:hint="eastAsia"/>
          <w:b/>
          <w:sz w:val="32"/>
          <w:szCs w:val="32"/>
        </w:rPr>
        <w:t>（四）患者或者其近亲属不配合医疗机构进行符合诊疗规范的诊疗，被保险人没有过错的；</w:t>
      </w:r>
    </w:p>
    <w:p w:rsidR="00336C46" w:rsidRDefault="00336C46" w:rsidP="00336C46">
      <w:pPr>
        <w:widowControl/>
        <w:spacing w:line="360" w:lineRule="auto"/>
        <w:ind w:firstLineChars="196" w:firstLine="630"/>
        <w:rPr>
          <w:rFonts w:ascii="仿宋_GB2312" w:eastAsia="仿宋_GB2312" w:hAnsi="宋体"/>
          <w:b/>
          <w:sz w:val="32"/>
          <w:szCs w:val="32"/>
        </w:rPr>
      </w:pPr>
      <w:r>
        <w:rPr>
          <w:rFonts w:ascii="仿宋_GB2312" w:eastAsia="仿宋_GB2312" w:hAnsi="宋体" w:hint="eastAsia"/>
          <w:b/>
          <w:sz w:val="32"/>
          <w:szCs w:val="32"/>
        </w:rPr>
        <w:t>（五）被保险人在抢救生命垂危的患者等紧急情况下已经尽到合理诊疗义务；</w:t>
      </w:r>
    </w:p>
    <w:p w:rsidR="00336C46" w:rsidRDefault="00336C46" w:rsidP="00336C46">
      <w:pPr>
        <w:widowControl/>
        <w:spacing w:line="360" w:lineRule="auto"/>
        <w:ind w:firstLineChars="196" w:firstLine="630"/>
        <w:rPr>
          <w:rFonts w:ascii="仿宋_GB2312" w:eastAsia="仿宋_GB2312" w:hAnsi="宋体"/>
          <w:b/>
          <w:sz w:val="32"/>
          <w:szCs w:val="32"/>
        </w:rPr>
      </w:pPr>
      <w:r>
        <w:rPr>
          <w:rFonts w:ascii="仿宋_GB2312" w:eastAsia="仿宋_GB2312" w:hAnsi="宋体" w:hint="eastAsia"/>
          <w:b/>
          <w:sz w:val="32"/>
          <w:szCs w:val="32"/>
        </w:rPr>
        <w:t>（六）限于当时的医疗水平难以诊疗。</w:t>
      </w:r>
    </w:p>
    <w:p w:rsidR="00336C46" w:rsidRDefault="00000F2A" w:rsidP="00336C46">
      <w:pPr>
        <w:autoSpaceDE w:val="0"/>
        <w:autoSpaceDN w:val="0"/>
        <w:adjustRightInd w:val="0"/>
        <w:spacing w:line="600" w:lineRule="exact"/>
        <w:ind w:firstLineChars="200" w:firstLine="643"/>
        <w:rPr>
          <w:rFonts w:ascii="仿宋_GB2312" w:eastAsia="仿宋_GB2312" w:hAnsi="Calibri" w:cs="宋体"/>
          <w:b/>
          <w:kern w:val="0"/>
          <w:sz w:val="32"/>
          <w:szCs w:val="32"/>
        </w:rPr>
      </w:pPr>
      <w:r w:rsidRPr="00000F2A">
        <w:rPr>
          <w:rFonts w:ascii="仿宋_GB2312" w:eastAsia="仿宋_GB2312" w:hAnsi="Calibri" w:cs="宋体" w:hint="eastAsia"/>
          <w:b/>
          <w:kern w:val="0"/>
          <w:sz w:val="32"/>
          <w:szCs w:val="32"/>
        </w:rPr>
        <w:t>二、</w:t>
      </w:r>
      <w:r w:rsidR="00336C46">
        <w:rPr>
          <w:rFonts w:ascii="仿宋_GB2312" w:eastAsia="仿宋_GB2312" w:hAnsi="Calibri" w:cs="宋体" w:hint="eastAsia"/>
          <w:b/>
          <w:kern w:val="0"/>
          <w:sz w:val="32"/>
          <w:szCs w:val="32"/>
        </w:rPr>
        <w:t>下列原因造成的损失、费用和责任，保险人不负责赔偿：</w:t>
      </w:r>
    </w:p>
    <w:p w:rsidR="00336C46" w:rsidRDefault="00336C46" w:rsidP="00336C46">
      <w:pPr>
        <w:spacing w:line="600" w:lineRule="exact"/>
        <w:ind w:firstLineChars="200" w:firstLine="643"/>
        <w:rPr>
          <w:rFonts w:ascii="仿宋_GB2312" w:eastAsia="仿宋_GB2312" w:hAnsi="宋体"/>
          <w:b/>
          <w:sz w:val="32"/>
          <w:szCs w:val="32"/>
        </w:rPr>
      </w:pPr>
      <w:r>
        <w:rPr>
          <w:rFonts w:ascii="仿宋_GB2312" w:eastAsia="仿宋_GB2312" w:hAnsi="宋体" w:hint="eastAsia"/>
          <w:b/>
          <w:sz w:val="32"/>
          <w:szCs w:val="32"/>
        </w:rPr>
        <w:t>（一）投保人、被保险人或医疗机构的故意行为、犯罪行为和非执业行为；</w:t>
      </w:r>
    </w:p>
    <w:p w:rsidR="00336C46" w:rsidRDefault="00336C46" w:rsidP="00336C46">
      <w:pPr>
        <w:spacing w:line="600" w:lineRule="exact"/>
        <w:rPr>
          <w:rFonts w:ascii="仿宋_GB2312" w:eastAsia="仿宋_GB2312" w:hAnsi="宋体"/>
          <w:b/>
          <w:sz w:val="32"/>
          <w:szCs w:val="32"/>
        </w:rPr>
      </w:pPr>
      <w:r>
        <w:rPr>
          <w:rFonts w:ascii="仿宋_GB2312" w:eastAsia="仿宋_GB2312" w:hAnsi="宋体" w:hint="eastAsia"/>
          <w:b/>
          <w:sz w:val="32"/>
          <w:szCs w:val="32"/>
        </w:rPr>
        <w:t xml:space="preserve">    （二）战争、敌对行为、军事行动、武装冲突,恐怖活动、罢工、骚乱、暴动，及盗窃、抢劫；</w:t>
      </w:r>
    </w:p>
    <w:p w:rsidR="00336C46" w:rsidRDefault="00336C46" w:rsidP="00336C46">
      <w:pPr>
        <w:spacing w:line="600" w:lineRule="exact"/>
        <w:rPr>
          <w:rFonts w:ascii="仿宋_GB2312" w:eastAsia="仿宋_GB2312" w:hAnsi="宋体"/>
          <w:b/>
          <w:sz w:val="32"/>
          <w:szCs w:val="32"/>
        </w:rPr>
      </w:pPr>
      <w:r>
        <w:rPr>
          <w:rFonts w:ascii="仿宋_GB2312" w:eastAsia="仿宋_GB2312" w:hAnsi="宋体" w:hint="eastAsia"/>
          <w:b/>
          <w:sz w:val="32"/>
          <w:szCs w:val="32"/>
        </w:rPr>
        <w:t xml:space="preserve">    （三）核反应、核子辐射和放射性污染，但使用放射器材治疗发生的赔偿责任，不在此限；</w:t>
      </w:r>
    </w:p>
    <w:p w:rsidR="00336C46" w:rsidRDefault="00336C46" w:rsidP="00336C46">
      <w:pPr>
        <w:spacing w:line="600" w:lineRule="exact"/>
        <w:ind w:firstLineChars="196" w:firstLine="630"/>
        <w:rPr>
          <w:rFonts w:ascii="仿宋_GB2312" w:eastAsia="仿宋_GB2312" w:hAnsi="宋体"/>
          <w:b/>
          <w:sz w:val="32"/>
          <w:szCs w:val="32"/>
        </w:rPr>
      </w:pPr>
      <w:r>
        <w:rPr>
          <w:rFonts w:ascii="仿宋_GB2312" w:eastAsia="仿宋_GB2312" w:hAnsi="宋体" w:hint="eastAsia"/>
          <w:b/>
          <w:sz w:val="32"/>
          <w:szCs w:val="32"/>
        </w:rPr>
        <w:t>（四）自然灾害；</w:t>
      </w:r>
    </w:p>
    <w:p w:rsidR="00336C46" w:rsidRDefault="00336C46" w:rsidP="00336C46">
      <w:pPr>
        <w:spacing w:line="600" w:lineRule="exact"/>
        <w:ind w:firstLineChars="196" w:firstLine="630"/>
        <w:rPr>
          <w:rFonts w:ascii="仿宋_GB2312" w:eastAsia="仿宋_GB2312" w:hAnsi="宋体"/>
          <w:b/>
          <w:sz w:val="32"/>
          <w:szCs w:val="32"/>
        </w:rPr>
      </w:pPr>
      <w:r>
        <w:rPr>
          <w:rFonts w:ascii="仿宋_GB2312" w:eastAsia="仿宋_GB2312" w:hAnsi="宋体" w:hint="eastAsia"/>
          <w:b/>
          <w:sz w:val="32"/>
          <w:szCs w:val="32"/>
        </w:rPr>
        <w:lastRenderedPageBreak/>
        <w:t>（五）火灾、爆炸等意外事故；</w:t>
      </w:r>
    </w:p>
    <w:p w:rsidR="00336C46" w:rsidRDefault="00336C46" w:rsidP="00336C46">
      <w:pPr>
        <w:spacing w:line="600" w:lineRule="exact"/>
        <w:ind w:firstLineChars="200" w:firstLine="643"/>
        <w:rPr>
          <w:rFonts w:ascii="仿宋_GB2312" w:eastAsia="仿宋_GB2312" w:hAnsi="宋体"/>
          <w:b/>
          <w:sz w:val="32"/>
          <w:szCs w:val="32"/>
        </w:rPr>
      </w:pPr>
      <w:r>
        <w:rPr>
          <w:rFonts w:ascii="仿宋_GB2312" w:eastAsia="仿宋_GB2312" w:hAnsi="宋体" w:hint="eastAsia"/>
          <w:b/>
          <w:sz w:val="32"/>
          <w:szCs w:val="32"/>
        </w:rPr>
        <w:t>（六）因药品、消毒药剂、医疗器械的缺陷，或者输入不合格血液，或药品不良反应；</w:t>
      </w:r>
    </w:p>
    <w:p w:rsidR="00336C46" w:rsidRDefault="00336C46" w:rsidP="00336C46">
      <w:pPr>
        <w:autoSpaceDE w:val="0"/>
        <w:autoSpaceDN w:val="0"/>
        <w:adjustRightInd w:val="0"/>
        <w:spacing w:line="600" w:lineRule="exact"/>
        <w:ind w:firstLineChars="200" w:firstLine="643"/>
        <w:rPr>
          <w:rFonts w:ascii="仿宋_GB2312" w:eastAsia="仿宋_GB2312" w:hAnsi="Calibri" w:cs="宋体"/>
          <w:b/>
          <w:kern w:val="0"/>
          <w:sz w:val="32"/>
          <w:szCs w:val="32"/>
        </w:rPr>
      </w:pPr>
      <w:r>
        <w:rPr>
          <w:rFonts w:ascii="仿宋_GB2312" w:eastAsia="仿宋_GB2312" w:hAnsi="宋体" w:hint="eastAsia"/>
          <w:b/>
          <w:sz w:val="32"/>
          <w:szCs w:val="32"/>
        </w:rPr>
        <w:t>（七）</w:t>
      </w:r>
      <w:r>
        <w:rPr>
          <w:rFonts w:ascii="仿宋_GB2312" w:eastAsia="仿宋_GB2312" w:hint="eastAsia"/>
          <w:b/>
          <w:sz w:val="32"/>
          <w:szCs w:val="32"/>
        </w:rPr>
        <w:t>投保人、被保险人在投保之前已经知道或可以合理预见的索赔情况。</w:t>
      </w:r>
    </w:p>
    <w:p w:rsidR="00336C46" w:rsidRDefault="00000F2A" w:rsidP="00336C46">
      <w:pPr>
        <w:autoSpaceDE w:val="0"/>
        <w:autoSpaceDN w:val="0"/>
        <w:adjustRightInd w:val="0"/>
        <w:spacing w:line="600" w:lineRule="exact"/>
        <w:ind w:firstLine="720"/>
        <w:rPr>
          <w:rFonts w:ascii="仿宋_GB2312" w:eastAsia="仿宋_GB2312" w:hAnsi="Calibri" w:cs="宋体"/>
          <w:b/>
          <w:kern w:val="0"/>
          <w:sz w:val="32"/>
          <w:szCs w:val="32"/>
        </w:rPr>
      </w:pPr>
      <w:r w:rsidRPr="00000F2A">
        <w:rPr>
          <w:rFonts w:ascii="仿宋_GB2312" w:eastAsia="仿宋_GB2312" w:hAnsi="Calibri" w:cs="宋体" w:hint="eastAsia"/>
          <w:b/>
          <w:kern w:val="0"/>
          <w:sz w:val="32"/>
          <w:szCs w:val="32"/>
        </w:rPr>
        <w:t>三、</w:t>
      </w:r>
      <w:r w:rsidR="00336C46">
        <w:rPr>
          <w:rFonts w:ascii="仿宋_GB2312" w:eastAsia="仿宋_GB2312" w:hAnsi="Calibri" w:cs="宋体" w:hint="eastAsia"/>
          <w:b/>
          <w:kern w:val="0"/>
          <w:sz w:val="32"/>
          <w:szCs w:val="32"/>
        </w:rPr>
        <w:t>下列损失、费用和责任，保险人也不负责赔偿：</w:t>
      </w:r>
    </w:p>
    <w:p w:rsidR="00336C46" w:rsidRDefault="00336C46" w:rsidP="00336C46">
      <w:pPr>
        <w:spacing w:line="600" w:lineRule="exact"/>
        <w:ind w:firstLineChars="200" w:firstLine="643"/>
        <w:rPr>
          <w:rFonts w:ascii="仿宋_GB2312" w:eastAsia="仿宋_GB2312" w:hAnsi="宋体"/>
          <w:b/>
          <w:sz w:val="32"/>
          <w:szCs w:val="32"/>
        </w:rPr>
      </w:pPr>
      <w:r>
        <w:rPr>
          <w:rFonts w:ascii="仿宋_GB2312" w:eastAsia="仿宋_GB2312" w:hAnsi="宋体" w:hint="eastAsia"/>
          <w:b/>
          <w:sz w:val="32"/>
          <w:szCs w:val="32"/>
        </w:rPr>
        <w:t xml:space="preserve">（一）被保险人的人身伤亡；    </w:t>
      </w:r>
    </w:p>
    <w:p w:rsidR="00336C46" w:rsidRDefault="00336C46" w:rsidP="00336C46">
      <w:pPr>
        <w:spacing w:line="600" w:lineRule="exact"/>
        <w:rPr>
          <w:rFonts w:ascii="仿宋_GB2312" w:eastAsia="仿宋_GB2312" w:hAnsi="宋体"/>
          <w:b/>
          <w:sz w:val="32"/>
          <w:szCs w:val="32"/>
        </w:rPr>
      </w:pPr>
      <w:r>
        <w:rPr>
          <w:rFonts w:ascii="仿宋_GB2312" w:eastAsia="仿宋_GB2312" w:hAnsi="宋体" w:hint="eastAsia"/>
          <w:b/>
          <w:sz w:val="32"/>
          <w:szCs w:val="32"/>
        </w:rPr>
        <w:t xml:space="preserve">    （二）罚款、罚金或惩罚性赔偿；</w:t>
      </w:r>
    </w:p>
    <w:p w:rsidR="00336C46" w:rsidRDefault="00336C46" w:rsidP="00336C46">
      <w:pPr>
        <w:spacing w:line="600" w:lineRule="exact"/>
        <w:ind w:firstLineChars="196" w:firstLine="630"/>
        <w:rPr>
          <w:rFonts w:ascii="仿宋_GB2312" w:eastAsia="仿宋_GB2312" w:hAnsi="宋体"/>
          <w:b/>
          <w:sz w:val="32"/>
          <w:szCs w:val="32"/>
        </w:rPr>
      </w:pPr>
      <w:r>
        <w:rPr>
          <w:rFonts w:ascii="仿宋_GB2312" w:eastAsia="仿宋_GB2312" w:hAnsi="宋体" w:hint="eastAsia"/>
          <w:b/>
          <w:sz w:val="32"/>
          <w:szCs w:val="32"/>
        </w:rPr>
        <w:t>（三）被保险人根据与患方签订的协议应承担的责任，但即使没有这种协议，被保险人依法仍应承担的责任不在此限；</w:t>
      </w:r>
    </w:p>
    <w:p w:rsidR="00336C46" w:rsidRDefault="00336C46" w:rsidP="00336C46">
      <w:pPr>
        <w:spacing w:line="600" w:lineRule="exact"/>
        <w:ind w:firstLineChars="196" w:firstLine="630"/>
        <w:rPr>
          <w:rFonts w:ascii="仿宋_GB2312" w:eastAsia="仿宋_GB2312" w:hAnsi="宋体"/>
          <w:b/>
          <w:sz w:val="32"/>
          <w:szCs w:val="32"/>
        </w:rPr>
      </w:pPr>
      <w:r>
        <w:rPr>
          <w:rFonts w:ascii="仿宋_GB2312" w:eastAsia="仿宋_GB2312" w:hAnsi="宋体" w:hint="eastAsia"/>
          <w:b/>
          <w:sz w:val="32"/>
          <w:szCs w:val="32"/>
        </w:rPr>
        <w:t>（四）间接损失；</w:t>
      </w:r>
    </w:p>
    <w:p w:rsidR="00336C46" w:rsidRDefault="00336C46" w:rsidP="00336C46">
      <w:pPr>
        <w:spacing w:line="600" w:lineRule="exact"/>
        <w:ind w:firstLineChars="196" w:firstLine="630"/>
        <w:rPr>
          <w:rFonts w:ascii="仿宋_GB2312" w:eastAsia="仿宋_GB2312" w:hAnsi="宋体"/>
          <w:b/>
          <w:sz w:val="32"/>
          <w:szCs w:val="32"/>
        </w:rPr>
      </w:pPr>
      <w:r>
        <w:rPr>
          <w:rFonts w:ascii="仿宋_GB2312" w:eastAsia="仿宋_GB2312" w:hAnsi="宋体" w:hint="eastAsia"/>
          <w:b/>
          <w:sz w:val="32"/>
          <w:szCs w:val="32"/>
        </w:rPr>
        <w:t>（五）财产损失；</w:t>
      </w:r>
    </w:p>
    <w:p w:rsidR="00336C46" w:rsidRDefault="00336C46" w:rsidP="00336C46">
      <w:pPr>
        <w:spacing w:line="600" w:lineRule="exact"/>
        <w:ind w:firstLineChars="196" w:firstLine="630"/>
        <w:rPr>
          <w:rFonts w:ascii="仿宋_GB2312" w:eastAsia="仿宋_GB2312" w:hAnsi="宋体"/>
          <w:b/>
          <w:sz w:val="32"/>
          <w:szCs w:val="32"/>
        </w:rPr>
      </w:pPr>
      <w:r>
        <w:rPr>
          <w:rFonts w:ascii="仿宋_GB2312" w:eastAsia="仿宋_GB2312" w:hAnsi="宋体" w:hint="eastAsia"/>
          <w:b/>
          <w:sz w:val="32"/>
          <w:szCs w:val="32"/>
        </w:rPr>
        <w:t>（六）精神损害赔偿；</w:t>
      </w:r>
    </w:p>
    <w:p w:rsidR="00336C46" w:rsidRDefault="00336C46" w:rsidP="00336C46">
      <w:pPr>
        <w:spacing w:line="600" w:lineRule="exact"/>
        <w:ind w:firstLineChars="196" w:firstLine="630"/>
        <w:rPr>
          <w:rFonts w:ascii="仿宋_GB2312" w:eastAsia="仿宋_GB2312" w:hAnsi="宋体"/>
          <w:b/>
          <w:sz w:val="32"/>
          <w:szCs w:val="32"/>
        </w:rPr>
      </w:pPr>
      <w:r>
        <w:rPr>
          <w:rFonts w:ascii="仿宋_GB2312" w:eastAsia="仿宋_GB2312" w:hAnsi="宋体" w:hint="eastAsia"/>
          <w:b/>
          <w:sz w:val="32"/>
          <w:szCs w:val="32"/>
        </w:rPr>
        <w:t>（七）本保险单载明的免赔额或按免赔率计算的免赔额。</w:t>
      </w:r>
    </w:p>
    <w:p w:rsidR="00795BC0" w:rsidRDefault="00795BC0"/>
    <w:sectPr w:rsidR="00795BC0" w:rsidSect="00A4159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4F68" w:rsidRDefault="00E54F68" w:rsidP="007E7CD5">
      <w:r>
        <w:separator/>
      </w:r>
    </w:p>
  </w:endnote>
  <w:endnote w:type="continuationSeparator" w:id="1">
    <w:p w:rsidR="00E54F68" w:rsidRDefault="00E54F68" w:rsidP="007E7CD5">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4F68" w:rsidRDefault="00E54F68" w:rsidP="007E7CD5">
      <w:r>
        <w:separator/>
      </w:r>
    </w:p>
  </w:footnote>
  <w:footnote w:type="continuationSeparator" w:id="1">
    <w:p w:rsidR="00E54F68" w:rsidRDefault="00E54F68" w:rsidP="007E7CD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E2FF6"/>
    <w:rsid w:val="00000F2A"/>
    <w:rsid w:val="0006240B"/>
    <w:rsid w:val="00336C46"/>
    <w:rsid w:val="00536245"/>
    <w:rsid w:val="00756B06"/>
    <w:rsid w:val="00795BC0"/>
    <w:rsid w:val="007E7CD5"/>
    <w:rsid w:val="008A6DA3"/>
    <w:rsid w:val="009E2FF6"/>
    <w:rsid w:val="00A41590"/>
    <w:rsid w:val="00B643B2"/>
    <w:rsid w:val="00E54F6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6C4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336C46"/>
  </w:style>
  <w:style w:type="character" w:styleId="a3">
    <w:name w:val="Hyperlink"/>
    <w:basedOn w:val="a0"/>
    <w:uiPriority w:val="99"/>
    <w:semiHidden/>
    <w:unhideWhenUsed/>
    <w:rsid w:val="00336C46"/>
    <w:rPr>
      <w:color w:val="0000FF"/>
      <w:u w:val="single"/>
    </w:rPr>
  </w:style>
  <w:style w:type="paragraph" w:styleId="a4">
    <w:name w:val="header"/>
    <w:basedOn w:val="a"/>
    <w:link w:val="Char"/>
    <w:uiPriority w:val="99"/>
    <w:semiHidden/>
    <w:unhideWhenUsed/>
    <w:rsid w:val="007E7C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7E7CD5"/>
    <w:rPr>
      <w:rFonts w:ascii="Times New Roman" w:eastAsia="宋体" w:hAnsi="Times New Roman" w:cs="Times New Roman"/>
      <w:sz w:val="18"/>
      <w:szCs w:val="18"/>
    </w:rPr>
  </w:style>
  <w:style w:type="paragraph" w:styleId="a5">
    <w:name w:val="footer"/>
    <w:basedOn w:val="a"/>
    <w:link w:val="Char0"/>
    <w:uiPriority w:val="99"/>
    <w:semiHidden/>
    <w:unhideWhenUsed/>
    <w:rsid w:val="007E7CD5"/>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7E7CD5"/>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70721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103</Words>
  <Characters>592</Characters>
  <Application>Microsoft Office Word</Application>
  <DocSecurity>0</DocSecurity>
  <Lines>4</Lines>
  <Paragraphs>1</Paragraphs>
  <ScaleCrop>false</ScaleCrop>
  <Company/>
  <LinksUpToDate>false</LinksUpToDate>
  <CharactersWithSpaces>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董雪梅</dc:creator>
  <cp:keywords/>
  <dc:description/>
  <cp:lastModifiedBy>Windows 用户</cp:lastModifiedBy>
  <cp:revision>11</cp:revision>
  <dcterms:created xsi:type="dcterms:W3CDTF">2021-05-28T05:40:00Z</dcterms:created>
  <dcterms:modified xsi:type="dcterms:W3CDTF">2021-05-28T16:09:00Z</dcterms:modified>
</cp:coreProperties>
</file>